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42F4A" w14:textId="77777777" w:rsidR="0084072F" w:rsidRPr="007D62B0" w:rsidRDefault="0084072F" w:rsidP="002D193B">
      <w:pPr>
        <w:jc w:val="center"/>
        <w:rPr>
          <w:b/>
          <w:bCs/>
          <w:iCs/>
          <w:szCs w:val="22"/>
          <w:u w:val="single"/>
          <w:lang w:val="sr-Latn-ME"/>
        </w:rPr>
      </w:pPr>
      <w:r w:rsidRPr="007D62B0">
        <w:rPr>
          <w:b/>
          <w:bCs/>
          <w:iCs/>
          <w:szCs w:val="22"/>
          <w:u w:val="single"/>
          <w:lang w:val="sr-Latn-ME"/>
        </w:rPr>
        <w:t>SAŽETAK KARAKTERISTIKA LIJEKA</w:t>
      </w:r>
    </w:p>
    <w:p w14:paraId="3CC6F5F0" w14:textId="77777777" w:rsidR="0084072F" w:rsidRPr="007D62B0" w:rsidRDefault="0084072F" w:rsidP="002D193B">
      <w:pPr>
        <w:rPr>
          <w:b/>
          <w:bCs/>
          <w:i/>
          <w:iCs/>
          <w:szCs w:val="22"/>
          <w:u w:val="single"/>
          <w:lang w:val="sr-Latn-ME"/>
        </w:rPr>
      </w:pPr>
    </w:p>
    <w:p w14:paraId="37D5B9AD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noProof/>
          <w:szCs w:val="22"/>
          <w:lang w:val="sr-Latn-ME"/>
        </w:rPr>
      </w:pPr>
    </w:p>
    <w:p w14:paraId="5F9A30E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>1.</w:t>
      </w:r>
      <w:r w:rsidRPr="007D62B0">
        <w:rPr>
          <w:b/>
          <w:bCs/>
          <w:szCs w:val="22"/>
          <w:lang w:val="sr-Latn-ME"/>
        </w:rPr>
        <w:tab/>
        <w:t>NAZIV LIJEKA</w:t>
      </w:r>
    </w:p>
    <w:p w14:paraId="3952FBD7" w14:textId="77777777" w:rsidR="0084072F" w:rsidRPr="007D62B0" w:rsidRDefault="0084072F" w:rsidP="002D193B">
      <w:pPr>
        <w:rPr>
          <w:szCs w:val="22"/>
          <w:lang w:val="sr-Latn-ME"/>
        </w:rPr>
      </w:pPr>
    </w:p>
    <w:p w14:paraId="3F942C7D" w14:textId="5371C99B" w:rsidR="0084072F" w:rsidRPr="007D62B0" w:rsidRDefault="0084072F" w:rsidP="00BF72B9">
      <w:pPr>
        <w:tabs>
          <w:tab w:val="clear" w:pos="567"/>
          <w:tab w:val="left" w:pos="0"/>
        </w:tabs>
        <w:suppressAutoHyphens/>
        <w:jc w:val="both"/>
        <w:rPr>
          <w:szCs w:val="22"/>
          <w:lang w:val="sr-Latn-ME" w:eastAsia="ar-SA"/>
        </w:rPr>
      </w:pPr>
      <w:proofErr w:type="spellStart"/>
      <w:r w:rsidRPr="007D62B0">
        <w:rPr>
          <w:szCs w:val="22"/>
          <w:lang w:val="sr-Latn-ME" w:eastAsia="ar-SA"/>
        </w:rPr>
        <w:t>Pikovit</w:t>
      </w:r>
      <w:proofErr w:type="spellEnd"/>
      <w:r w:rsidR="002D193B" w:rsidRPr="007D62B0">
        <w:rPr>
          <w:szCs w:val="22"/>
          <w:lang w:val="sr-Latn-ME" w:eastAsia="ar-SA"/>
        </w:rPr>
        <w:t>, (900</w:t>
      </w:r>
      <w:r w:rsidR="00C8064A" w:rsidRPr="007D62B0">
        <w:rPr>
          <w:szCs w:val="22"/>
          <w:lang w:val="sr-Latn-ME" w:eastAsia="ar-SA"/>
        </w:rPr>
        <w:t xml:space="preserve"> </w:t>
      </w:r>
      <w:proofErr w:type="spellStart"/>
      <w:r w:rsidR="002D193B" w:rsidRPr="007D62B0">
        <w:rPr>
          <w:szCs w:val="22"/>
          <w:lang w:val="sr-Latn-ME" w:eastAsia="ar-SA"/>
        </w:rPr>
        <w:t>i.</w:t>
      </w:r>
      <w:r w:rsidR="00C8064A" w:rsidRPr="007D62B0">
        <w:rPr>
          <w:szCs w:val="22"/>
          <w:lang w:val="sr-Latn-ME" w:eastAsia="ar-SA"/>
        </w:rPr>
        <w:t>j</w:t>
      </w:r>
      <w:proofErr w:type="spellEnd"/>
      <w:r w:rsidR="002D193B" w:rsidRPr="007D62B0">
        <w:rPr>
          <w:szCs w:val="22"/>
          <w:lang w:val="sr-Latn-ME" w:eastAsia="ar-SA"/>
        </w:rPr>
        <w:t>.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100</w:t>
      </w:r>
      <w:r w:rsidR="00C8064A" w:rsidRPr="007D62B0">
        <w:rPr>
          <w:szCs w:val="22"/>
          <w:lang w:val="sr-Latn-ME" w:eastAsia="ar-SA"/>
        </w:rPr>
        <w:t xml:space="preserve"> </w:t>
      </w:r>
      <w:proofErr w:type="spellStart"/>
      <w:r w:rsidR="002D193B" w:rsidRPr="007D62B0">
        <w:rPr>
          <w:szCs w:val="22"/>
          <w:lang w:val="sr-Latn-ME" w:eastAsia="ar-SA"/>
        </w:rPr>
        <w:t>i.</w:t>
      </w:r>
      <w:r w:rsidR="00C8064A" w:rsidRPr="007D62B0">
        <w:rPr>
          <w:szCs w:val="22"/>
          <w:lang w:val="sr-Latn-ME" w:eastAsia="ar-SA"/>
        </w:rPr>
        <w:t>j</w:t>
      </w:r>
      <w:proofErr w:type="spellEnd"/>
      <w:r w:rsidR="002D193B" w:rsidRPr="007D62B0">
        <w:rPr>
          <w:szCs w:val="22"/>
          <w:lang w:val="sr-Latn-ME" w:eastAsia="ar-SA"/>
        </w:rPr>
        <w:t>.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50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mg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1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mg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1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mg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0,6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mg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1</w:t>
      </w:r>
      <w:r w:rsidR="00C8064A" w:rsidRPr="007D62B0">
        <w:rPr>
          <w:szCs w:val="22"/>
          <w:lang w:val="sr-Latn-ME" w:eastAsia="ar-SA"/>
        </w:rPr>
        <w:t xml:space="preserve"> </w:t>
      </w:r>
      <w:proofErr w:type="spellStart"/>
      <w:r w:rsidR="002D193B" w:rsidRPr="007D62B0">
        <w:rPr>
          <w:szCs w:val="22"/>
          <w:lang w:val="sr-Latn-ME" w:eastAsia="ar-SA"/>
        </w:rPr>
        <w:t>mcg</w:t>
      </w:r>
      <w:proofErr w:type="spellEnd"/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5</w:t>
      </w:r>
      <w:r w:rsid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mg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+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2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>mg)/5</w:t>
      </w:r>
      <w:r w:rsidR="00C8064A" w:rsidRPr="007D62B0">
        <w:rPr>
          <w:szCs w:val="22"/>
          <w:lang w:val="sr-Latn-ME" w:eastAsia="ar-SA"/>
        </w:rPr>
        <w:t xml:space="preserve"> </w:t>
      </w:r>
      <w:r w:rsidR="002D193B" w:rsidRPr="007D62B0">
        <w:rPr>
          <w:szCs w:val="22"/>
          <w:lang w:val="sr-Latn-ME" w:eastAsia="ar-SA"/>
        </w:rPr>
        <w:t xml:space="preserve">ml, </w:t>
      </w:r>
      <w:r w:rsidR="00C8064A" w:rsidRPr="007D62B0">
        <w:rPr>
          <w:szCs w:val="22"/>
          <w:lang w:val="sr-Latn-ME" w:eastAsia="ar-SA"/>
        </w:rPr>
        <w:t>sirup</w:t>
      </w:r>
    </w:p>
    <w:p w14:paraId="4AA548BB" w14:textId="77777777" w:rsidR="0084072F" w:rsidRPr="007D62B0" w:rsidRDefault="0084072F" w:rsidP="002D193B">
      <w:pPr>
        <w:suppressAutoHyphens/>
        <w:jc w:val="both"/>
        <w:rPr>
          <w:b/>
          <w:szCs w:val="22"/>
          <w:lang w:val="sr-Latn-ME" w:eastAsia="ar-SA"/>
        </w:rPr>
      </w:pPr>
    </w:p>
    <w:p w14:paraId="41E408F9" w14:textId="3D4ADA1D" w:rsidR="0084072F" w:rsidRPr="007D62B0" w:rsidRDefault="0084072F" w:rsidP="00681C11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INN: </w:t>
      </w:r>
      <w:proofErr w:type="spellStart"/>
      <w:r w:rsidRPr="007D62B0">
        <w:rPr>
          <w:szCs w:val="22"/>
          <w:lang w:val="sr-Latn-ME" w:eastAsia="hr-HR"/>
        </w:rPr>
        <w:t>retinol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holekalciferol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askorbinska</w:t>
      </w:r>
      <w:proofErr w:type="spellEnd"/>
      <w:r w:rsidRPr="007D62B0">
        <w:rPr>
          <w:szCs w:val="22"/>
          <w:lang w:val="sr-Latn-ME" w:eastAsia="hr-HR"/>
        </w:rPr>
        <w:t xml:space="preserve"> kiselina, </w:t>
      </w:r>
      <w:proofErr w:type="spellStart"/>
      <w:r w:rsidRPr="007D62B0">
        <w:rPr>
          <w:szCs w:val="22"/>
          <w:lang w:val="sr-Latn-ME" w:eastAsia="hr-HR"/>
        </w:rPr>
        <w:t>tiamin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riboflavin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piridoksin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cijan</w:t>
      </w:r>
      <w:r w:rsidR="00630116" w:rsidRPr="007D62B0">
        <w:rPr>
          <w:szCs w:val="22"/>
          <w:lang w:val="sr-Latn-ME" w:eastAsia="hr-HR"/>
        </w:rPr>
        <w:t>o</w:t>
      </w:r>
      <w:r w:rsidRPr="007D62B0">
        <w:rPr>
          <w:szCs w:val="22"/>
          <w:lang w:val="sr-Latn-ME" w:eastAsia="hr-HR"/>
        </w:rPr>
        <w:t>kobalamin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nikotinamid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dekspantenol</w:t>
      </w:r>
      <w:proofErr w:type="spellEnd"/>
    </w:p>
    <w:p w14:paraId="64390688" w14:textId="77777777" w:rsidR="0084072F" w:rsidRPr="007D62B0" w:rsidRDefault="0084072F" w:rsidP="002D193B">
      <w:pPr>
        <w:rPr>
          <w:bCs/>
          <w:szCs w:val="22"/>
          <w:lang w:val="sr-Latn-ME"/>
        </w:rPr>
      </w:pPr>
    </w:p>
    <w:p w14:paraId="7ABC7395" w14:textId="77777777" w:rsidR="002D193B" w:rsidRPr="007D62B0" w:rsidRDefault="002D193B" w:rsidP="002D193B">
      <w:pPr>
        <w:rPr>
          <w:bCs/>
          <w:szCs w:val="22"/>
          <w:lang w:val="sr-Latn-ME"/>
        </w:rPr>
      </w:pPr>
    </w:p>
    <w:p w14:paraId="2AAB15B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2. </w:t>
      </w:r>
      <w:r w:rsidRPr="007D62B0">
        <w:rPr>
          <w:b/>
          <w:bCs/>
          <w:szCs w:val="22"/>
          <w:lang w:val="sr-Latn-ME"/>
        </w:rPr>
        <w:tab/>
        <w:t>KVALITATIVNI I KVANTITATIVNI SASTAV</w:t>
      </w:r>
    </w:p>
    <w:p w14:paraId="006CC741" w14:textId="77777777" w:rsidR="0084072F" w:rsidRPr="007D62B0" w:rsidRDefault="0084072F" w:rsidP="002D193B">
      <w:pPr>
        <w:rPr>
          <w:szCs w:val="22"/>
          <w:lang w:val="sr-Latn-ME"/>
        </w:rPr>
      </w:pPr>
    </w:p>
    <w:p w14:paraId="6824BDCF" w14:textId="2CD1A361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5 ml sirupa (1 mjerna kašičica) sadrži:</w:t>
      </w:r>
    </w:p>
    <w:p w14:paraId="6492AD0D" w14:textId="3A52F85B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900 </w:t>
      </w:r>
      <w:proofErr w:type="spellStart"/>
      <w:r w:rsidRPr="007D62B0">
        <w:rPr>
          <w:szCs w:val="22"/>
          <w:lang w:val="sr-Latn-ME" w:eastAsia="hr-HR"/>
        </w:rPr>
        <w:t>i.j</w:t>
      </w:r>
      <w:proofErr w:type="spellEnd"/>
      <w:r w:rsidRPr="007D62B0">
        <w:rPr>
          <w:szCs w:val="22"/>
          <w:lang w:val="sr-Latn-ME" w:eastAsia="hr-HR"/>
        </w:rPr>
        <w:t xml:space="preserve">. </w:t>
      </w:r>
      <w:proofErr w:type="spellStart"/>
      <w:r w:rsidRPr="007D62B0">
        <w:rPr>
          <w:szCs w:val="22"/>
          <w:lang w:val="sr-Latn-ME" w:eastAsia="hr-HR"/>
        </w:rPr>
        <w:t>retinil</w:t>
      </w:r>
      <w:proofErr w:type="spellEnd"/>
      <w:r w:rsidRPr="007D62B0">
        <w:rPr>
          <w:szCs w:val="22"/>
          <w:lang w:val="sr-Latn-ME" w:eastAsia="hr-HR"/>
        </w:rPr>
        <w:t xml:space="preserve"> </w:t>
      </w:r>
      <w:proofErr w:type="spellStart"/>
      <w:r w:rsidRPr="007D62B0">
        <w:rPr>
          <w:szCs w:val="22"/>
          <w:lang w:val="sr-Latn-ME" w:eastAsia="hr-HR"/>
        </w:rPr>
        <w:t>palmitata</w:t>
      </w:r>
      <w:proofErr w:type="spellEnd"/>
      <w:r w:rsidRPr="007D62B0">
        <w:rPr>
          <w:szCs w:val="22"/>
          <w:lang w:val="sr-Latn-ME" w:eastAsia="hr-HR"/>
        </w:rPr>
        <w:t xml:space="preserve"> (vitamin A)</w:t>
      </w:r>
      <w:r w:rsidR="00FB5782" w:rsidRPr="007D62B0">
        <w:rPr>
          <w:szCs w:val="22"/>
          <w:lang w:val="sr-Latn-ME" w:eastAsia="hr-HR"/>
        </w:rPr>
        <w:t>,</w:t>
      </w:r>
    </w:p>
    <w:p w14:paraId="6A05C4E1" w14:textId="77777777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100 </w:t>
      </w:r>
      <w:proofErr w:type="spellStart"/>
      <w:r w:rsidRPr="007D62B0">
        <w:rPr>
          <w:szCs w:val="22"/>
          <w:lang w:val="sr-Latn-ME" w:eastAsia="hr-HR"/>
        </w:rPr>
        <w:t>i.j</w:t>
      </w:r>
      <w:proofErr w:type="spellEnd"/>
      <w:r w:rsidRPr="007D62B0">
        <w:rPr>
          <w:szCs w:val="22"/>
          <w:lang w:val="sr-Latn-ME" w:eastAsia="hr-HR"/>
        </w:rPr>
        <w:t xml:space="preserve">. </w:t>
      </w:r>
      <w:proofErr w:type="spellStart"/>
      <w:r w:rsidRPr="007D62B0">
        <w:rPr>
          <w:szCs w:val="22"/>
          <w:lang w:val="sr-Latn-ME" w:eastAsia="hr-HR"/>
        </w:rPr>
        <w:t>holekalciferola</w:t>
      </w:r>
      <w:proofErr w:type="spellEnd"/>
      <w:r w:rsidRPr="007D62B0">
        <w:rPr>
          <w:szCs w:val="22"/>
          <w:lang w:val="sr-Latn-ME" w:eastAsia="hr-HR"/>
        </w:rPr>
        <w:t xml:space="preserve"> (vitamin D</w:t>
      </w:r>
      <w:r w:rsidRPr="007D62B0">
        <w:rPr>
          <w:szCs w:val="22"/>
          <w:vertAlign w:val="subscript"/>
          <w:lang w:val="sr-Latn-ME" w:eastAsia="hr-HR"/>
        </w:rPr>
        <w:t>3</w:t>
      </w:r>
      <w:r w:rsidRPr="007D62B0">
        <w:rPr>
          <w:szCs w:val="22"/>
          <w:lang w:val="sr-Latn-ME" w:eastAsia="hr-HR"/>
        </w:rPr>
        <w:t xml:space="preserve">), </w:t>
      </w:r>
    </w:p>
    <w:p w14:paraId="7A5EE0EC" w14:textId="77777777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50 mg </w:t>
      </w:r>
      <w:proofErr w:type="spellStart"/>
      <w:r w:rsidRPr="007D62B0">
        <w:rPr>
          <w:szCs w:val="22"/>
          <w:lang w:val="sr-Latn-ME" w:eastAsia="hr-HR"/>
        </w:rPr>
        <w:t>askorbinske</w:t>
      </w:r>
      <w:proofErr w:type="spellEnd"/>
      <w:r w:rsidRPr="007D62B0">
        <w:rPr>
          <w:szCs w:val="22"/>
          <w:lang w:val="sr-Latn-ME" w:eastAsia="hr-HR"/>
        </w:rPr>
        <w:t xml:space="preserve"> kiseline (vitamin C), </w:t>
      </w:r>
    </w:p>
    <w:p w14:paraId="24E7C13C" w14:textId="01759536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1 mg </w:t>
      </w:r>
      <w:proofErr w:type="spellStart"/>
      <w:r w:rsidRPr="007D62B0">
        <w:rPr>
          <w:szCs w:val="22"/>
          <w:lang w:val="sr-Latn-ME" w:eastAsia="hr-HR"/>
        </w:rPr>
        <w:t>tiamin</w:t>
      </w:r>
      <w:proofErr w:type="spellEnd"/>
      <w:r w:rsidRPr="007D62B0">
        <w:rPr>
          <w:szCs w:val="22"/>
          <w:lang w:val="sr-Latn-ME" w:eastAsia="hr-HR"/>
        </w:rPr>
        <w:t xml:space="preserve"> </w:t>
      </w:r>
      <w:proofErr w:type="spellStart"/>
      <w:r w:rsidRPr="007D62B0">
        <w:rPr>
          <w:szCs w:val="22"/>
          <w:lang w:val="sr-Latn-ME" w:eastAsia="hr-HR"/>
        </w:rPr>
        <w:t>hidrohlorida</w:t>
      </w:r>
      <w:proofErr w:type="spellEnd"/>
      <w:r w:rsidRPr="007D62B0">
        <w:rPr>
          <w:szCs w:val="22"/>
          <w:lang w:val="sr-Latn-ME" w:eastAsia="hr-HR"/>
        </w:rPr>
        <w:t xml:space="preserve"> (vitamin B</w:t>
      </w:r>
      <w:r w:rsidRPr="007D62B0">
        <w:rPr>
          <w:szCs w:val="22"/>
          <w:vertAlign w:val="subscript"/>
          <w:lang w:val="sr-Latn-ME" w:eastAsia="hr-HR"/>
        </w:rPr>
        <w:t>1</w:t>
      </w:r>
      <w:r w:rsidRPr="007D62B0">
        <w:rPr>
          <w:szCs w:val="22"/>
          <w:lang w:val="sr-Latn-ME" w:eastAsia="hr-HR"/>
        </w:rPr>
        <w:t xml:space="preserve">), </w:t>
      </w:r>
    </w:p>
    <w:p w14:paraId="69ECEC3E" w14:textId="77777777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1 mg </w:t>
      </w:r>
      <w:proofErr w:type="spellStart"/>
      <w:r w:rsidRPr="007D62B0">
        <w:rPr>
          <w:szCs w:val="22"/>
          <w:lang w:val="sr-Latn-ME" w:eastAsia="hr-HR"/>
        </w:rPr>
        <w:t>riboflavin</w:t>
      </w:r>
      <w:proofErr w:type="spellEnd"/>
      <w:r w:rsidRPr="007D62B0">
        <w:rPr>
          <w:szCs w:val="22"/>
          <w:lang w:val="sr-Latn-ME" w:eastAsia="hr-HR"/>
        </w:rPr>
        <w:t xml:space="preserve"> fosfat natrijuma (vitamin B</w:t>
      </w:r>
      <w:r w:rsidRPr="007D62B0">
        <w:rPr>
          <w:szCs w:val="22"/>
          <w:vertAlign w:val="subscript"/>
          <w:lang w:val="sr-Latn-ME" w:eastAsia="hr-HR"/>
        </w:rPr>
        <w:t>2</w:t>
      </w:r>
      <w:r w:rsidRPr="007D62B0">
        <w:rPr>
          <w:szCs w:val="22"/>
          <w:lang w:val="sr-Latn-ME" w:eastAsia="hr-HR"/>
        </w:rPr>
        <w:t xml:space="preserve">), </w:t>
      </w:r>
    </w:p>
    <w:p w14:paraId="412FF15F" w14:textId="77777777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0,6 mg </w:t>
      </w:r>
      <w:proofErr w:type="spellStart"/>
      <w:r w:rsidRPr="007D62B0">
        <w:rPr>
          <w:szCs w:val="22"/>
          <w:lang w:val="sr-Latn-ME" w:eastAsia="hr-HR"/>
        </w:rPr>
        <w:t>piridoksin</w:t>
      </w:r>
      <w:proofErr w:type="spellEnd"/>
      <w:r w:rsidRPr="007D62B0">
        <w:rPr>
          <w:szCs w:val="22"/>
          <w:lang w:val="sr-Latn-ME" w:eastAsia="hr-HR"/>
        </w:rPr>
        <w:t xml:space="preserve"> </w:t>
      </w:r>
      <w:proofErr w:type="spellStart"/>
      <w:r w:rsidRPr="007D62B0">
        <w:rPr>
          <w:szCs w:val="22"/>
          <w:lang w:val="sr-Latn-ME" w:eastAsia="hr-HR"/>
        </w:rPr>
        <w:t>hidrohlorida</w:t>
      </w:r>
      <w:proofErr w:type="spellEnd"/>
      <w:r w:rsidRPr="007D62B0">
        <w:rPr>
          <w:szCs w:val="22"/>
          <w:lang w:val="sr-Latn-ME" w:eastAsia="hr-HR"/>
        </w:rPr>
        <w:t xml:space="preserve"> (vitamin B</w:t>
      </w:r>
      <w:r w:rsidRPr="007D62B0">
        <w:rPr>
          <w:szCs w:val="22"/>
          <w:vertAlign w:val="subscript"/>
          <w:lang w:val="sr-Latn-ME" w:eastAsia="hr-HR"/>
        </w:rPr>
        <w:t>6</w:t>
      </w:r>
      <w:r w:rsidRPr="007D62B0">
        <w:rPr>
          <w:szCs w:val="22"/>
          <w:lang w:val="sr-Latn-ME" w:eastAsia="hr-HR"/>
        </w:rPr>
        <w:t xml:space="preserve">), </w:t>
      </w:r>
    </w:p>
    <w:p w14:paraId="674BA419" w14:textId="77777777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1 </w:t>
      </w:r>
      <w:r w:rsidRPr="007D62B0">
        <w:rPr>
          <w:szCs w:val="22"/>
          <w:lang w:val="sr-Latn-ME" w:eastAsia="hr-HR"/>
        </w:rPr>
        <w:sym w:font="Symbol" w:char="006D"/>
      </w:r>
      <w:r w:rsidRPr="007D62B0">
        <w:rPr>
          <w:szCs w:val="22"/>
          <w:lang w:val="sr-Latn-ME" w:eastAsia="hr-HR"/>
        </w:rPr>
        <w:t xml:space="preserve">g </w:t>
      </w:r>
      <w:proofErr w:type="spellStart"/>
      <w:r w:rsidRPr="007D62B0">
        <w:rPr>
          <w:szCs w:val="22"/>
          <w:lang w:val="sr-Latn-ME" w:eastAsia="hr-HR"/>
        </w:rPr>
        <w:t>cijanokobalamina</w:t>
      </w:r>
      <w:proofErr w:type="spellEnd"/>
      <w:r w:rsidRPr="007D62B0">
        <w:rPr>
          <w:szCs w:val="22"/>
          <w:lang w:val="sr-Latn-ME" w:eastAsia="hr-HR"/>
        </w:rPr>
        <w:t xml:space="preserve"> (vitamin B</w:t>
      </w:r>
      <w:r w:rsidRPr="007D62B0">
        <w:rPr>
          <w:szCs w:val="22"/>
          <w:vertAlign w:val="subscript"/>
          <w:lang w:val="sr-Latn-ME" w:eastAsia="hr-HR"/>
        </w:rPr>
        <w:t>12</w:t>
      </w:r>
      <w:r w:rsidRPr="007D62B0">
        <w:rPr>
          <w:szCs w:val="22"/>
          <w:lang w:val="sr-Latn-ME" w:eastAsia="hr-HR"/>
        </w:rPr>
        <w:t xml:space="preserve">), </w:t>
      </w:r>
    </w:p>
    <w:p w14:paraId="5BE34413" w14:textId="644285D2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5 mg </w:t>
      </w:r>
      <w:proofErr w:type="spellStart"/>
      <w:r w:rsidRPr="007D62B0">
        <w:rPr>
          <w:szCs w:val="22"/>
          <w:lang w:val="sr-Latn-ME" w:eastAsia="hr-HR"/>
        </w:rPr>
        <w:t>nikotinamida</w:t>
      </w:r>
      <w:proofErr w:type="spellEnd"/>
      <w:r w:rsidRPr="007D62B0">
        <w:rPr>
          <w:szCs w:val="22"/>
          <w:lang w:val="sr-Latn-ME" w:eastAsia="hr-HR"/>
        </w:rPr>
        <w:t>,</w:t>
      </w:r>
    </w:p>
    <w:p w14:paraId="38B76372" w14:textId="48DC0127" w:rsidR="0084072F" w:rsidRPr="007D62B0" w:rsidRDefault="0084072F" w:rsidP="00BF72B9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ME" w:eastAsia="sl-SI"/>
        </w:rPr>
      </w:pPr>
      <w:r w:rsidRPr="007D62B0">
        <w:rPr>
          <w:szCs w:val="22"/>
          <w:lang w:val="sr-Latn-ME" w:eastAsia="hr-HR"/>
        </w:rPr>
        <w:t xml:space="preserve">2 mg </w:t>
      </w:r>
      <w:proofErr w:type="spellStart"/>
      <w:r w:rsidRPr="007D62B0">
        <w:rPr>
          <w:szCs w:val="22"/>
          <w:lang w:val="sr-Latn-ME" w:eastAsia="hr-HR"/>
        </w:rPr>
        <w:t>dekspantenola</w:t>
      </w:r>
      <w:proofErr w:type="spellEnd"/>
      <w:r w:rsidRPr="007D62B0">
        <w:rPr>
          <w:szCs w:val="22"/>
          <w:lang w:val="sr-Latn-ME" w:eastAsia="hr-HR"/>
        </w:rPr>
        <w:t>.</w:t>
      </w:r>
    </w:p>
    <w:p w14:paraId="6E6EDE62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</w:p>
    <w:p w14:paraId="7415234D" w14:textId="77777777" w:rsidR="00CD5594" w:rsidRPr="007D62B0" w:rsidRDefault="0084072F" w:rsidP="00F619B6">
      <w:pPr>
        <w:jc w:val="both"/>
        <w:rPr>
          <w:szCs w:val="22"/>
          <w:u w:val="single"/>
          <w:lang w:val="sr-Latn-ME" w:eastAsia="hr-HR"/>
        </w:rPr>
      </w:pPr>
      <w:r w:rsidRPr="007D62B0">
        <w:rPr>
          <w:szCs w:val="22"/>
          <w:u w:val="single"/>
          <w:lang w:val="sr-Latn-ME" w:eastAsia="hr-HR"/>
        </w:rPr>
        <w:t>Pomoćne supstance</w:t>
      </w:r>
      <w:r w:rsidR="00CD5594" w:rsidRPr="007D62B0">
        <w:rPr>
          <w:szCs w:val="22"/>
          <w:u w:val="single"/>
          <w:lang w:val="sr-Latn-ME" w:eastAsia="hr-HR"/>
        </w:rPr>
        <w:t xml:space="preserve"> sa potvrđenim dejstvom: </w:t>
      </w:r>
    </w:p>
    <w:p w14:paraId="052F9F66" w14:textId="77777777" w:rsidR="00CD5594" w:rsidRPr="007D62B0" w:rsidRDefault="00CD5594" w:rsidP="00F619B6">
      <w:pPr>
        <w:jc w:val="both"/>
        <w:rPr>
          <w:szCs w:val="22"/>
          <w:lang w:val="sr-Latn-ME" w:eastAsia="hr-HR"/>
        </w:rPr>
      </w:pPr>
    </w:p>
    <w:p w14:paraId="23AAEEC0" w14:textId="16E9EB59" w:rsidR="00CD5594" w:rsidRPr="007D62B0" w:rsidRDefault="00CD5594" w:rsidP="00F619B6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5 ml sirupa (1 mjerna kašičica) sadrži: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00"/>
        <w:gridCol w:w="2700"/>
        <w:gridCol w:w="2700"/>
      </w:tblGrid>
      <w:tr w:rsidR="004310E0" w:rsidRPr="007D62B0" w14:paraId="069F5BC0" w14:textId="77777777" w:rsidTr="00681C11">
        <w:tc>
          <w:tcPr>
            <w:tcW w:w="1548" w:type="dxa"/>
          </w:tcPr>
          <w:p w14:paraId="3F82E477" w14:textId="28E25A2B" w:rsidR="004310E0" w:rsidRPr="007D62B0" w:rsidRDefault="004310E0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 w:eastAsia="hr-HR"/>
              </w:rPr>
              <w:t>saharoza</w:t>
            </w:r>
          </w:p>
        </w:tc>
        <w:tc>
          <w:tcPr>
            <w:tcW w:w="1800" w:type="dxa"/>
          </w:tcPr>
          <w:p w14:paraId="1B837D74" w14:textId="55F48C50" w:rsidR="004310E0" w:rsidRPr="007D62B0" w:rsidRDefault="00CD5594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 w:eastAsia="hr-HR"/>
              </w:rPr>
              <w:t>glukoza, tečna</w:t>
            </w:r>
          </w:p>
        </w:tc>
        <w:tc>
          <w:tcPr>
            <w:tcW w:w="2700" w:type="dxa"/>
          </w:tcPr>
          <w:p w14:paraId="1E7084EA" w14:textId="21B7B231" w:rsidR="004310E0" w:rsidRPr="007D62B0" w:rsidRDefault="004310E0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 w:eastAsia="hr-HR"/>
              </w:rPr>
              <w:t xml:space="preserve">boja </w:t>
            </w:r>
            <w:proofErr w:type="spellStart"/>
            <w:r w:rsidR="00CD5594" w:rsidRPr="007D62B0">
              <w:rPr>
                <w:rFonts w:eastAsia="SimSun"/>
                <w:szCs w:val="22"/>
                <w:lang w:val="sr-Latn-ME" w:eastAsia="sr-Latn-ME"/>
              </w:rPr>
              <w:t>Ponceau</w:t>
            </w:r>
            <w:proofErr w:type="spellEnd"/>
            <w:r w:rsidR="00CD5594" w:rsidRPr="007D62B0">
              <w:rPr>
                <w:rFonts w:eastAsia="SimSun"/>
                <w:szCs w:val="22"/>
                <w:lang w:val="sr-Latn-ME" w:eastAsia="sr-Latn-ME"/>
              </w:rPr>
              <w:t xml:space="preserve"> </w:t>
            </w:r>
            <w:r w:rsidRPr="007D62B0">
              <w:rPr>
                <w:szCs w:val="22"/>
                <w:lang w:val="sr-Latn-ME" w:eastAsia="hr-HR"/>
              </w:rPr>
              <w:t>4R (E124)</w:t>
            </w:r>
          </w:p>
        </w:tc>
        <w:tc>
          <w:tcPr>
            <w:tcW w:w="2700" w:type="dxa"/>
          </w:tcPr>
          <w:p w14:paraId="5DA7BA35" w14:textId="0EA9FCCA" w:rsidR="004310E0" w:rsidRPr="007D62B0" w:rsidRDefault="00E33433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/>
              </w:rPr>
              <w:t>natrijum</w:t>
            </w:r>
            <w:r w:rsidR="004310E0" w:rsidRPr="007D62B0">
              <w:rPr>
                <w:szCs w:val="22"/>
                <w:lang w:val="sr-Latn-ME"/>
              </w:rPr>
              <w:t xml:space="preserve"> </w:t>
            </w:r>
            <w:proofErr w:type="spellStart"/>
            <w:r w:rsidR="004310E0" w:rsidRPr="007D62B0">
              <w:rPr>
                <w:szCs w:val="22"/>
                <w:lang w:val="sr-Latn-ME"/>
              </w:rPr>
              <w:t>benzoat</w:t>
            </w:r>
            <w:proofErr w:type="spellEnd"/>
            <w:r w:rsidR="004310E0" w:rsidRPr="007D62B0">
              <w:rPr>
                <w:szCs w:val="22"/>
                <w:lang w:val="sr-Latn-ME"/>
              </w:rPr>
              <w:t xml:space="preserve"> (E211)</w:t>
            </w:r>
          </w:p>
        </w:tc>
      </w:tr>
      <w:tr w:rsidR="004310E0" w:rsidRPr="007D62B0" w14:paraId="4E620FE8" w14:textId="77777777" w:rsidTr="00681C11">
        <w:tc>
          <w:tcPr>
            <w:tcW w:w="1548" w:type="dxa"/>
          </w:tcPr>
          <w:p w14:paraId="2A8F75B8" w14:textId="1C0E8790" w:rsidR="004310E0" w:rsidRPr="007D62B0" w:rsidRDefault="000332FD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 w:eastAsia="hr-HR"/>
              </w:rPr>
              <w:t xml:space="preserve">3264,8 </w:t>
            </w:r>
            <w:r w:rsidR="004310E0" w:rsidRPr="007D62B0">
              <w:rPr>
                <w:szCs w:val="22"/>
                <w:lang w:val="sr-Latn-ME" w:eastAsia="hr-HR"/>
              </w:rPr>
              <w:t>mg</w:t>
            </w:r>
          </w:p>
        </w:tc>
        <w:tc>
          <w:tcPr>
            <w:tcW w:w="1800" w:type="dxa"/>
          </w:tcPr>
          <w:p w14:paraId="5CA3EAAF" w14:textId="77777777" w:rsidR="004310E0" w:rsidRPr="007D62B0" w:rsidRDefault="004310E0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 w:eastAsia="hr-HR"/>
              </w:rPr>
              <w:t>655 mg</w:t>
            </w:r>
          </w:p>
        </w:tc>
        <w:tc>
          <w:tcPr>
            <w:tcW w:w="2700" w:type="dxa"/>
          </w:tcPr>
          <w:p w14:paraId="176F296C" w14:textId="77777777" w:rsidR="004310E0" w:rsidRPr="007D62B0" w:rsidRDefault="004310E0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 w:eastAsia="hr-HR"/>
              </w:rPr>
              <w:t>0,03 mg</w:t>
            </w:r>
          </w:p>
        </w:tc>
        <w:tc>
          <w:tcPr>
            <w:tcW w:w="2700" w:type="dxa"/>
          </w:tcPr>
          <w:p w14:paraId="1E94D2A7" w14:textId="77777777" w:rsidR="004310E0" w:rsidRPr="007D62B0" w:rsidRDefault="004310E0" w:rsidP="00681C11">
            <w:pPr>
              <w:jc w:val="center"/>
              <w:rPr>
                <w:szCs w:val="22"/>
                <w:lang w:val="sr-Latn-ME" w:eastAsia="hr-HR"/>
              </w:rPr>
            </w:pPr>
            <w:r w:rsidRPr="007D62B0">
              <w:rPr>
                <w:szCs w:val="22"/>
                <w:lang w:val="sr-Latn-ME"/>
              </w:rPr>
              <w:t>7.5 mg</w:t>
            </w:r>
          </w:p>
        </w:tc>
      </w:tr>
    </w:tbl>
    <w:p w14:paraId="23091CD0" w14:textId="77777777" w:rsidR="0084072F" w:rsidRPr="007D62B0" w:rsidRDefault="0084072F" w:rsidP="00681C11">
      <w:pPr>
        <w:jc w:val="center"/>
        <w:rPr>
          <w:szCs w:val="22"/>
          <w:lang w:val="sr-Latn-ME"/>
        </w:rPr>
      </w:pPr>
    </w:p>
    <w:p w14:paraId="2FA30FC3" w14:textId="77777777" w:rsidR="0084072F" w:rsidRPr="007D62B0" w:rsidRDefault="0084072F" w:rsidP="002D193B">
      <w:pPr>
        <w:rPr>
          <w:szCs w:val="22"/>
          <w:lang w:val="sr-Latn-ME"/>
        </w:rPr>
      </w:pPr>
      <w:r w:rsidRPr="007D62B0">
        <w:rPr>
          <w:szCs w:val="22"/>
          <w:lang w:val="sr-Latn-ME"/>
        </w:rPr>
        <w:t xml:space="preserve">Za spisak svih </w:t>
      </w:r>
      <w:proofErr w:type="spellStart"/>
      <w:r w:rsidRPr="007D62B0">
        <w:rPr>
          <w:szCs w:val="22"/>
          <w:lang w:val="sr-Latn-ME"/>
        </w:rPr>
        <w:t>ekscipijenasa</w:t>
      </w:r>
      <w:proofErr w:type="spellEnd"/>
      <w:r w:rsidRPr="007D62B0">
        <w:rPr>
          <w:szCs w:val="22"/>
          <w:lang w:val="sr-Latn-ME"/>
        </w:rPr>
        <w:t>, pogledati dio 6.1.</w:t>
      </w:r>
    </w:p>
    <w:p w14:paraId="1DA06829" w14:textId="77777777" w:rsidR="0084072F" w:rsidRPr="007D62B0" w:rsidRDefault="0084072F" w:rsidP="002D193B">
      <w:pPr>
        <w:rPr>
          <w:szCs w:val="22"/>
          <w:lang w:val="sr-Latn-ME"/>
        </w:rPr>
      </w:pPr>
    </w:p>
    <w:p w14:paraId="2DC8A8D7" w14:textId="77777777" w:rsidR="0084072F" w:rsidRPr="007D62B0" w:rsidRDefault="0084072F" w:rsidP="002D193B">
      <w:pPr>
        <w:rPr>
          <w:szCs w:val="22"/>
          <w:lang w:val="sr-Latn-ME"/>
        </w:rPr>
      </w:pPr>
    </w:p>
    <w:p w14:paraId="0601FF93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3. </w:t>
      </w:r>
      <w:r w:rsidRPr="007D62B0">
        <w:rPr>
          <w:b/>
          <w:bCs/>
          <w:szCs w:val="22"/>
          <w:lang w:val="sr-Latn-ME"/>
        </w:rPr>
        <w:tab/>
        <w:t xml:space="preserve">FARMACEUTSKI OBLIK </w:t>
      </w:r>
    </w:p>
    <w:p w14:paraId="15B6581D" w14:textId="77777777" w:rsidR="0084072F" w:rsidRPr="007D62B0" w:rsidRDefault="0084072F" w:rsidP="002D193B">
      <w:pPr>
        <w:rPr>
          <w:bCs/>
          <w:szCs w:val="22"/>
          <w:lang w:val="sr-Latn-ME"/>
        </w:rPr>
      </w:pPr>
    </w:p>
    <w:p w14:paraId="0F5EFC5F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Sirup. </w:t>
      </w:r>
    </w:p>
    <w:p w14:paraId="4A0485F4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</w:p>
    <w:p w14:paraId="003BB2FB" w14:textId="08B45191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Sirup je gusta viskozna tečnost, </w:t>
      </w:r>
      <w:proofErr w:type="spellStart"/>
      <w:r w:rsidRPr="007D62B0">
        <w:rPr>
          <w:szCs w:val="22"/>
          <w:lang w:val="sr-Latn-ME" w:eastAsia="hr-HR"/>
        </w:rPr>
        <w:t>svijetložute</w:t>
      </w:r>
      <w:proofErr w:type="spellEnd"/>
      <w:r w:rsidRPr="007D62B0">
        <w:rPr>
          <w:szCs w:val="22"/>
          <w:lang w:val="sr-Latn-ME" w:eastAsia="hr-HR"/>
        </w:rPr>
        <w:t xml:space="preserve"> do braonkasto-narandžaste boje, prijatn</w:t>
      </w:r>
      <w:r w:rsidR="00B15F75" w:rsidRPr="007D62B0">
        <w:rPr>
          <w:szCs w:val="22"/>
          <w:lang w:val="sr-Latn-ME" w:eastAsia="hr-HR"/>
        </w:rPr>
        <w:t>og</w:t>
      </w:r>
      <w:r w:rsidRPr="007D62B0">
        <w:rPr>
          <w:szCs w:val="22"/>
          <w:lang w:val="sr-Latn-ME" w:eastAsia="hr-HR"/>
        </w:rPr>
        <w:t xml:space="preserve"> miris</w:t>
      </w:r>
      <w:r w:rsidR="00B15F75" w:rsidRPr="007D62B0">
        <w:rPr>
          <w:szCs w:val="22"/>
          <w:lang w:val="sr-Latn-ME" w:eastAsia="hr-HR"/>
        </w:rPr>
        <w:t>a</w:t>
      </w:r>
      <w:r w:rsidRPr="007D62B0">
        <w:rPr>
          <w:szCs w:val="22"/>
          <w:lang w:val="sr-Latn-ME" w:eastAsia="hr-HR"/>
        </w:rPr>
        <w:t xml:space="preserve"> i kise</w:t>
      </w:r>
      <w:r w:rsidR="00B15F75" w:rsidRPr="007D62B0">
        <w:rPr>
          <w:szCs w:val="22"/>
          <w:lang w:val="sr-Latn-ME" w:eastAsia="hr-HR"/>
        </w:rPr>
        <w:t>l</w:t>
      </w:r>
      <w:r w:rsidRPr="007D62B0">
        <w:rPr>
          <w:szCs w:val="22"/>
          <w:lang w:val="sr-Latn-ME" w:eastAsia="hr-HR"/>
        </w:rPr>
        <w:t>o</w:t>
      </w:r>
      <w:r w:rsidR="00B15F75" w:rsidRPr="007D62B0">
        <w:rPr>
          <w:szCs w:val="22"/>
          <w:lang w:val="sr-Latn-ME" w:eastAsia="hr-HR"/>
        </w:rPr>
        <w:t>g</w:t>
      </w:r>
      <w:r w:rsidRPr="007D62B0">
        <w:rPr>
          <w:szCs w:val="22"/>
          <w:lang w:val="sr-Latn-ME" w:eastAsia="hr-HR"/>
        </w:rPr>
        <w:t xml:space="preserve"> ukus</w:t>
      </w:r>
      <w:r w:rsidR="00B15F75" w:rsidRPr="007D62B0">
        <w:rPr>
          <w:szCs w:val="22"/>
          <w:lang w:val="sr-Latn-ME" w:eastAsia="hr-HR"/>
        </w:rPr>
        <w:t>a</w:t>
      </w:r>
      <w:r w:rsidRPr="007D62B0">
        <w:rPr>
          <w:szCs w:val="22"/>
          <w:lang w:val="sr-Latn-ME" w:eastAsia="hr-HR"/>
        </w:rPr>
        <w:t>.</w:t>
      </w:r>
      <w:r w:rsidR="00B15F75" w:rsidRPr="007D62B0">
        <w:rPr>
          <w:szCs w:val="22"/>
          <w:lang w:val="sr-Latn-ME" w:eastAsia="hr-HR"/>
        </w:rPr>
        <w:t xml:space="preserve"> Dozvoljeno je prisustvo slabo primjetnog zamućenja. </w:t>
      </w:r>
    </w:p>
    <w:p w14:paraId="0D4DFA83" w14:textId="77777777" w:rsidR="0084072F" w:rsidRPr="007D62B0" w:rsidRDefault="0084072F" w:rsidP="002D193B">
      <w:pPr>
        <w:rPr>
          <w:bCs/>
          <w:szCs w:val="22"/>
          <w:lang w:val="sr-Latn-ME"/>
        </w:rPr>
      </w:pPr>
    </w:p>
    <w:p w14:paraId="03903755" w14:textId="77777777" w:rsidR="0084072F" w:rsidRPr="007D62B0" w:rsidRDefault="0084072F" w:rsidP="002D193B">
      <w:pPr>
        <w:rPr>
          <w:bCs/>
          <w:szCs w:val="22"/>
          <w:lang w:val="sr-Latn-ME"/>
        </w:rPr>
      </w:pPr>
    </w:p>
    <w:p w14:paraId="4EA75B29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 </w:t>
      </w:r>
      <w:r w:rsidRPr="007D62B0">
        <w:rPr>
          <w:b/>
          <w:bCs/>
          <w:szCs w:val="22"/>
          <w:lang w:val="sr-Latn-ME"/>
        </w:rPr>
        <w:tab/>
        <w:t>KLINIČKI PODACI</w:t>
      </w:r>
    </w:p>
    <w:p w14:paraId="056113AF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783CE0B6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4.1. </w:t>
      </w:r>
      <w:r w:rsidRPr="007D62B0">
        <w:rPr>
          <w:b/>
          <w:bCs/>
          <w:szCs w:val="22"/>
          <w:lang w:val="sr-Latn-ME"/>
        </w:rPr>
        <w:tab/>
        <w:t>Terapijske indikacije</w:t>
      </w:r>
    </w:p>
    <w:p w14:paraId="5285928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9538BAD" w14:textId="09D9A2ED" w:rsidR="0084072F" w:rsidRPr="007D62B0" w:rsidRDefault="0084072F" w:rsidP="002D193B">
      <w:pPr>
        <w:jc w:val="both"/>
        <w:rPr>
          <w:szCs w:val="22"/>
          <w:lang w:val="sr-Latn-ME" w:eastAsia="hr-HR"/>
        </w:rPr>
      </w:pP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 namijenjen je u prvom redu djeci:</w:t>
      </w:r>
    </w:p>
    <w:p w14:paraId="452259FE" w14:textId="77777777" w:rsidR="0084072F" w:rsidRPr="007D62B0" w:rsidRDefault="0084072F" w:rsidP="00BF72B9">
      <w:pPr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u slučaju nedostatka apetita,</w:t>
      </w:r>
    </w:p>
    <w:p w14:paraId="51E33F90" w14:textId="77777777" w:rsidR="0084072F" w:rsidRPr="007D62B0" w:rsidRDefault="0084072F" w:rsidP="00BF72B9">
      <w:pPr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u slučajevima premorenosti i slabe koncentracije kod školske djece,</w:t>
      </w:r>
    </w:p>
    <w:p w14:paraId="160A4C6F" w14:textId="77777777" w:rsidR="0084072F" w:rsidRPr="007D62B0" w:rsidRDefault="0084072F" w:rsidP="00BF72B9">
      <w:pPr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kod zaostajanja u rastu,</w:t>
      </w:r>
    </w:p>
    <w:p w14:paraId="2422FEFD" w14:textId="08A9EDE3" w:rsidR="0084072F" w:rsidRPr="007D62B0" w:rsidRDefault="0084072F" w:rsidP="00BF72B9">
      <w:pPr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kao dodatak tokom liječenja antibioticima</w:t>
      </w:r>
    </w:p>
    <w:p w14:paraId="6D9D0061" w14:textId="77777777" w:rsidR="0084072F" w:rsidRPr="007D62B0" w:rsidRDefault="0084072F" w:rsidP="00BF72B9">
      <w:pPr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kao vitaminska dopuna hrani, naročito u zimskom i proljećnom periodu.</w:t>
      </w:r>
    </w:p>
    <w:p w14:paraId="3B248C9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0432405F" w14:textId="108BCC70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4.2. </w:t>
      </w:r>
      <w:r w:rsidRPr="007D62B0">
        <w:rPr>
          <w:b/>
          <w:bCs/>
          <w:szCs w:val="22"/>
          <w:lang w:val="sr-Latn-ME"/>
        </w:rPr>
        <w:tab/>
        <w:t>Doziranje i način primjene</w:t>
      </w:r>
    </w:p>
    <w:p w14:paraId="5E2EACC4" w14:textId="77777777" w:rsidR="00B15F75" w:rsidRPr="007D62B0" w:rsidRDefault="00B15F75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16DC22E1" w14:textId="77777777" w:rsidR="0084072F" w:rsidRPr="007D62B0" w:rsidRDefault="000332FD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  <w:r w:rsidRPr="007D62B0">
        <w:rPr>
          <w:bCs/>
          <w:szCs w:val="22"/>
          <w:lang w:val="sr-Latn-ME"/>
        </w:rPr>
        <w:t>Doziranje</w:t>
      </w:r>
    </w:p>
    <w:p w14:paraId="1632C538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Djeca uzrasta od 1. do 3. godine: 2 puta na dan po 1 mjernu kašičicu (5 ml) sirupa.</w:t>
      </w:r>
    </w:p>
    <w:p w14:paraId="34C4A0A7" w14:textId="7A17D881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lastRenderedPageBreak/>
        <w:t>Djeca uzrasta od 4. do 6. godin</w:t>
      </w:r>
      <w:r w:rsidR="00BC2E56" w:rsidRPr="007D62B0">
        <w:rPr>
          <w:szCs w:val="22"/>
          <w:lang w:val="sr-Latn-ME" w:eastAsia="hr-HR"/>
        </w:rPr>
        <w:t>a</w:t>
      </w:r>
      <w:r w:rsidRPr="007D62B0">
        <w:rPr>
          <w:szCs w:val="22"/>
          <w:lang w:val="sr-Latn-ME" w:eastAsia="hr-HR"/>
        </w:rPr>
        <w:t>: 3 puta na dan po 1 mjernu kašičicu (5 ml) sirupa.</w:t>
      </w:r>
    </w:p>
    <w:p w14:paraId="7654000E" w14:textId="7FD9D228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Djeca uzrasta od 7. do 14. godin</w:t>
      </w:r>
      <w:r w:rsidR="00BC2E56" w:rsidRPr="007D62B0">
        <w:rPr>
          <w:szCs w:val="22"/>
          <w:lang w:val="sr-Latn-ME" w:eastAsia="hr-HR"/>
        </w:rPr>
        <w:t>a</w:t>
      </w:r>
      <w:r w:rsidRPr="007D62B0">
        <w:rPr>
          <w:szCs w:val="22"/>
          <w:lang w:val="sr-Latn-ME" w:eastAsia="hr-HR"/>
        </w:rPr>
        <w:t>: 3 puta, najviše 4 puta na dan po 1 mjernu kašičicu (5 ml) sirupa.</w:t>
      </w:r>
    </w:p>
    <w:p w14:paraId="0F930DAD" w14:textId="77777777" w:rsidR="000332FD" w:rsidRPr="007D62B0" w:rsidRDefault="000332FD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Način upotrebe</w:t>
      </w:r>
    </w:p>
    <w:p w14:paraId="1780719A" w14:textId="6A1188A9" w:rsidR="0084072F" w:rsidRPr="007D62B0" w:rsidRDefault="0084072F" w:rsidP="002D193B">
      <w:pPr>
        <w:jc w:val="both"/>
        <w:rPr>
          <w:szCs w:val="22"/>
          <w:lang w:val="sr-Latn-ME" w:eastAsia="hr-HR"/>
        </w:rPr>
      </w:pP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 treba dati </w:t>
      </w:r>
      <w:proofErr w:type="spellStart"/>
      <w:r w:rsidRPr="007D62B0">
        <w:rPr>
          <w:szCs w:val="22"/>
          <w:lang w:val="sr-Latn-ME" w:eastAsia="hr-HR"/>
        </w:rPr>
        <w:t>djetetu</w:t>
      </w:r>
      <w:proofErr w:type="spellEnd"/>
      <w:r w:rsidRPr="007D62B0">
        <w:rPr>
          <w:szCs w:val="22"/>
          <w:lang w:val="sr-Latn-ME" w:eastAsia="hr-HR"/>
        </w:rPr>
        <w:t xml:space="preserve"> nakon obroka u mjernoj kašičici ili ga promiješati u čaju, sokovima ili voćnim kašama.</w:t>
      </w:r>
    </w:p>
    <w:p w14:paraId="3592ECEC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097FA9D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4.3. </w:t>
      </w:r>
      <w:r w:rsidRPr="007D62B0">
        <w:rPr>
          <w:b/>
          <w:bCs/>
          <w:szCs w:val="22"/>
          <w:lang w:val="sr-Latn-ME"/>
        </w:rPr>
        <w:tab/>
      </w:r>
      <w:proofErr w:type="spellStart"/>
      <w:r w:rsidRPr="007D62B0">
        <w:rPr>
          <w:b/>
          <w:bCs/>
          <w:szCs w:val="22"/>
          <w:lang w:val="sr-Latn-ME"/>
        </w:rPr>
        <w:t>Kontraindikacije</w:t>
      </w:r>
      <w:proofErr w:type="spellEnd"/>
    </w:p>
    <w:p w14:paraId="417653EB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737E3403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Preosjetljivost na aktivne supstance ili bilo koju pomoćnu supstancu</w:t>
      </w:r>
      <w:r w:rsidR="000332FD" w:rsidRPr="007D62B0">
        <w:rPr>
          <w:szCs w:val="22"/>
          <w:lang w:val="sr-Latn-ME" w:eastAsia="hr-HR"/>
        </w:rPr>
        <w:t xml:space="preserve"> navedenih u dijelu 6.1.</w:t>
      </w:r>
    </w:p>
    <w:p w14:paraId="4B9E4888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Hipervitaminoza A i D.</w:t>
      </w:r>
    </w:p>
    <w:p w14:paraId="1251638C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764B90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4.4. </w:t>
      </w:r>
      <w:r w:rsidRPr="007D62B0">
        <w:rPr>
          <w:b/>
          <w:bCs/>
          <w:szCs w:val="22"/>
          <w:lang w:val="sr-Latn-ME"/>
        </w:rPr>
        <w:tab/>
        <w:t>Posebna upozorenja i mjere opreza pri upotrebi lijeka</w:t>
      </w:r>
    </w:p>
    <w:p w14:paraId="4E1BA3E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56BA4A5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Ako se javi reakcija preosjetljivosti, lijek treba prestati koristiti.</w:t>
      </w:r>
    </w:p>
    <w:p w14:paraId="5D980B9B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Prije istovremene primjene drugih vitaminskih i vitaminsko-mineralnih preparata, pacijent treba da se posavjetuje sa svojim ljekarom ili farmaceutom.</w:t>
      </w:r>
    </w:p>
    <w:p w14:paraId="2D0225F5" w14:textId="62604E20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Dijabetičarima se ne preporučuje primjena lijeka </w:t>
      </w: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sirup, jer 5 ml sirupa (1 mjerna kašičica) sadrži 3 g šećera. </w:t>
      </w:r>
    </w:p>
    <w:p w14:paraId="4676EA04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Djeca uzrasta do 1 godine mogu uzimati sirup uz savjet ljekara ili pod njegovim nadzorom.</w:t>
      </w:r>
    </w:p>
    <w:p w14:paraId="5AFC7644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251EE3D" w14:textId="77777777" w:rsidR="0084072F" w:rsidRPr="007D62B0" w:rsidRDefault="0084072F" w:rsidP="002D193B">
      <w:pPr>
        <w:keepNext/>
        <w:jc w:val="both"/>
        <w:outlineLvl w:val="0"/>
        <w:rPr>
          <w:b/>
          <w:bCs/>
          <w:iCs/>
          <w:szCs w:val="22"/>
          <w:lang w:val="sr-Latn-ME" w:eastAsia="hr-HR"/>
        </w:rPr>
      </w:pPr>
      <w:r w:rsidRPr="007D62B0">
        <w:rPr>
          <w:b/>
          <w:bCs/>
          <w:iCs/>
          <w:szCs w:val="22"/>
          <w:lang w:val="sr-Latn-ME" w:eastAsia="hr-HR"/>
        </w:rPr>
        <w:t>Posebna upozorenja o nekim sastojcima lijeka</w:t>
      </w:r>
    </w:p>
    <w:p w14:paraId="3C2D6457" w14:textId="77777777" w:rsidR="0084072F" w:rsidRPr="007D62B0" w:rsidRDefault="0084072F" w:rsidP="002D193B">
      <w:pPr>
        <w:keepNext/>
        <w:jc w:val="both"/>
        <w:outlineLvl w:val="0"/>
        <w:rPr>
          <w:b/>
          <w:bCs/>
          <w:iCs/>
          <w:szCs w:val="22"/>
          <w:lang w:val="sr-Latn-ME" w:eastAsia="hr-HR"/>
        </w:rPr>
      </w:pPr>
    </w:p>
    <w:p w14:paraId="346F30B4" w14:textId="19927FC4" w:rsidR="000C56BA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Lijek </w:t>
      </w: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 sadrži saharozu, glukozu</w:t>
      </w:r>
      <w:r w:rsidR="004310E0" w:rsidRPr="007D62B0">
        <w:rPr>
          <w:szCs w:val="22"/>
          <w:lang w:val="sr-Latn-ME" w:eastAsia="hr-HR"/>
        </w:rPr>
        <w:t>,</w:t>
      </w:r>
      <w:r w:rsidRPr="007D62B0">
        <w:rPr>
          <w:szCs w:val="22"/>
          <w:lang w:val="sr-Latn-ME" w:eastAsia="hr-HR"/>
        </w:rPr>
        <w:t xml:space="preserve"> </w:t>
      </w:r>
      <w:proofErr w:type="spellStart"/>
      <w:r w:rsidRPr="007D62B0">
        <w:rPr>
          <w:szCs w:val="22"/>
          <w:lang w:val="sr-Latn-ME" w:eastAsia="hr-HR"/>
        </w:rPr>
        <w:t>azo</w:t>
      </w:r>
      <w:proofErr w:type="spellEnd"/>
      <w:r w:rsidRPr="007D62B0">
        <w:rPr>
          <w:szCs w:val="22"/>
          <w:lang w:val="sr-Latn-ME" w:eastAsia="hr-HR"/>
        </w:rPr>
        <w:t xml:space="preserve"> boju</w:t>
      </w:r>
      <w:r w:rsidR="004B689D" w:rsidRPr="007D62B0">
        <w:rPr>
          <w:rFonts w:eastAsia="SimSun"/>
          <w:szCs w:val="22"/>
          <w:lang w:val="sr-Latn-ME" w:eastAsia="sr-Latn-ME"/>
        </w:rPr>
        <w:t xml:space="preserve"> </w:t>
      </w:r>
      <w:proofErr w:type="spellStart"/>
      <w:r w:rsidR="004B689D" w:rsidRPr="007D62B0">
        <w:rPr>
          <w:rFonts w:eastAsia="SimSun"/>
          <w:szCs w:val="22"/>
          <w:lang w:val="sr-Latn-ME" w:eastAsia="sr-Latn-ME"/>
        </w:rPr>
        <w:t>Ponceau</w:t>
      </w:r>
      <w:proofErr w:type="spellEnd"/>
      <w:r w:rsidR="004B689D" w:rsidRPr="007D62B0">
        <w:rPr>
          <w:rFonts w:eastAsia="SimSun"/>
          <w:szCs w:val="22"/>
          <w:lang w:val="sr-Latn-ME" w:eastAsia="sr-Latn-ME"/>
        </w:rPr>
        <w:t xml:space="preserve"> </w:t>
      </w:r>
      <w:r w:rsidR="004B689D" w:rsidRPr="007D62B0">
        <w:rPr>
          <w:szCs w:val="22"/>
          <w:lang w:val="sr-Latn-ME" w:eastAsia="hr-HR"/>
        </w:rPr>
        <w:t>4R (</w:t>
      </w:r>
      <w:r w:rsidRPr="007D62B0">
        <w:rPr>
          <w:szCs w:val="22"/>
          <w:lang w:val="sr-Latn-ME" w:eastAsia="hr-HR"/>
        </w:rPr>
        <w:t>E124</w:t>
      </w:r>
      <w:r w:rsidR="004B689D" w:rsidRPr="007D62B0">
        <w:rPr>
          <w:szCs w:val="22"/>
          <w:lang w:val="sr-Latn-ME" w:eastAsia="hr-HR"/>
        </w:rPr>
        <w:t>)</w:t>
      </w:r>
      <w:r w:rsidR="004310E0" w:rsidRPr="007D62B0">
        <w:rPr>
          <w:szCs w:val="22"/>
          <w:lang w:val="sr-Latn-ME" w:eastAsia="hr-HR"/>
        </w:rPr>
        <w:t xml:space="preserve">, </w:t>
      </w:r>
      <w:r w:rsidR="00E33433" w:rsidRPr="007D62B0">
        <w:rPr>
          <w:szCs w:val="22"/>
          <w:lang w:val="sr-Latn-ME"/>
        </w:rPr>
        <w:t>natrijum</w:t>
      </w:r>
      <w:r w:rsidR="004310E0" w:rsidRPr="007D62B0">
        <w:rPr>
          <w:szCs w:val="22"/>
          <w:lang w:val="sr-Latn-ME"/>
        </w:rPr>
        <w:t xml:space="preserve"> </w:t>
      </w:r>
      <w:proofErr w:type="spellStart"/>
      <w:r w:rsidR="004310E0" w:rsidRPr="007D62B0">
        <w:rPr>
          <w:szCs w:val="22"/>
          <w:lang w:val="sr-Latn-ME"/>
        </w:rPr>
        <w:t>benzoat</w:t>
      </w:r>
      <w:proofErr w:type="spellEnd"/>
      <w:r w:rsidR="004310E0" w:rsidRPr="007D62B0">
        <w:rPr>
          <w:szCs w:val="22"/>
          <w:lang w:val="sr-Latn-ME"/>
        </w:rPr>
        <w:t xml:space="preserve"> </w:t>
      </w:r>
      <w:r w:rsidR="00E33433" w:rsidRPr="007D62B0">
        <w:rPr>
          <w:szCs w:val="22"/>
          <w:lang w:val="sr-Latn-ME"/>
        </w:rPr>
        <w:t>i</w:t>
      </w:r>
      <w:r w:rsidR="004310E0" w:rsidRPr="007D62B0">
        <w:rPr>
          <w:szCs w:val="22"/>
          <w:lang w:val="sr-Latn-ME"/>
        </w:rPr>
        <w:t xml:space="preserve"> </w:t>
      </w:r>
      <w:r w:rsidR="00E33433" w:rsidRPr="007D62B0">
        <w:rPr>
          <w:szCs w:val="22"/>
          <w:lang w:val="sr-Latn-ME"/>
        </w:rPr>
        <w:t>natrijum</w:t>
      </w:r>
      <w:r w:rsidRPr="007D62B0">
        <w:rPr>
          <w:szCs w:val="22"/>
          <w:lang w:val="sr-Latn-ME" w:eastAsia="hr-HR"/>
        </w:rPr>
        <w:t>.</w:t>
      </w:r>
      <w:r w:rsidR="000C56BA" w:rsidRPr="007D62B0">
        <w:rPr>
          <w:szCs w:val="22"/>
          <w:lang w:val="sr-Latn-ME"/>
        </w:rPr>
        <w:t xml:space="preserve"> </w:t>
      </w:r>
      <w:r w:rsidR="000C56BA" w:rsidRPr="007D62B0">
        <w:rPr>
          <w:szCs w:val="22"/>
          <w:lang w:val="sr-Latn-ME" w:eastAsia="hr-HR"/>
        </w:rPr>
        <w:t xml:space="preserve">Može biti </w:t>
      </w:r>
      <w:r w:rsidR="00363F6B" w:rsidRPr="007D62B0">
        <w:rPr>
          <w:szCs w:val="22"/>
          <w:lang w:val="sr-Latn-ME" w:eastAsia="hr-HR"/>
        </w:rPr>
        <w:t xml:space="preserve">štetan </w:t>
      </w:r>
      <w:r w:rsidR="000C56BA" w:rsidRPr="007D62B0">
        <w:rPr>
          <w:szCs w:val="22"/>
          <w:lang w:val="sr-Latn-ME" w:eastAsia="hr-HR"/>
        </w:rPr>
        <w:t xml:space="preserve">za zube. </w:t>
      </w:r>
    </w:p>
    <w:p w14:paraId="21CC2E94" w14:textId="3DB49AA1" w:rsidR="00E33433" w:rsidRPr="007D62B0" w:rsidRDefault="0084072F" w:rsidP="002D193B">
      <w:pPr>
        <w:jc w:val="both"/>
        <w:rPr>
          <w:szCs w:val="22"/>
          <w:lang w:val="sr-Latn-ME"/>
        </w:rPr>
      </w:pPr>
      <w:r w:rsidRPr="007D62B0">
        <w:rPr>
          <w:szCs w:val="22"/>
          <w:lang w:val="sr-Latn-ME" w:eastAsia="hr-HR"/>
        </w:rPr>
        <w:t xml:space="preserve">Pacijenti sa rijetkom </w:t>
      </w:r>
      <w:proofErr w:type="spellStart"/>
      <w:r w:rsidRPr="007D62B0">
        <w:rPr>
          <w:szCs w:val="22"/>
          <w:lang w:val="sr-Latn-ME" w:eastAsia="hr-HR"/>
        </w:rPr>
        <w:t>nasljednom</w:t>
      </w:r>
      <w:proofErr w:type="spellEnd"/>
      <w:r w:rsidRPr="007D62B0">
        <w:rPr>
          <w:szCs w:val="22"/>
          <w:lang w:val="sr-Latn-ME" w:eastAsia="hr-HR"/>
        </w:rPr>
        <w:t xml:space="preserve"> intolerancijom na </w:t>
      </w:r>
      <w:proofErr w:type="spellStart"/>
      <w:r w:rsidRPr="007D62B0">
        <w:rPr>
          <w:szCs w:val="22"/>
          <w:lang w:val="sr-Latn-ME" w:eastAsia="hr-HR"/>
        </w:rPr>
        <w:t>fruktozu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malapsorpcijom</w:t>
      </w:r>
      <w:proofErr w:type="spellEnd"/>
      <w:r w:rsidRPr="007D62B0">
        <w:rPr>
          <w:szCs w:val="22"/>
          <w:lang w:val="sr-Latn-ME" w:eastAsia="hr-HR"/>
        </w:rPr>
        <w:t xml:space="preserve"> glukoze/</w:t>
      </w:r>
      <w:proofErr w:type="spellStart"/>
      <w:r w:rsidRPr="007D62B0">
        <w:rPr>
          <w:szCs w:val="22"/>
          <w:lang w:val="sr-Latn-ME" w:eastAsia="hr-HR"/>
        </w:rPr>
        <w:t>galaktoze</w:t>
      </w:r>
      <w:proofErr w:type="spellEnd"/>
      <w:r w:rsidRPr="007D62B0">
        <w:rPr>
          <w:szCs w:val="22"/>
          <w:lang w:val="sr-Latn-ME" w:eastAsia="hr-HR"/>
        </w:rPr>
        <w:t xml:space="preserve"> ili sa manjkom saharoza-</w:t>
      </w:r>
      <w:proofErr w:type="spellStart"/>
      <w:r w:rsidRPr="007D62B0">
        <w:rPr>
          <w:szCs w:val="22"/>
          <w:lang w:val="sr-Latn-ME" w:eastAsia="hr-HR"/>
        </w:rPr>
        <w:t>izomaltaze</w:t>
      </w:r>
      <w:proofErr w:type="spellEnd"/>
      <w:r w:rsidRPr="007D62B0">
        <w:rPr>
          <w:szCs w:val="22"/>
          <w:lang w:val="sr-Latn-ME" w:eastAsia="hr-HR"/>
        </w:rPr>
        <w:t xml:space="preserve"> ne smiju uzimati ovaj lijek.</w:t>
      </w:r>
      <w:r w:rsidR="00C237A5" w:rsidRPr="007D62B0">
        <w:rPr>
          <w:szCs w:val="22"/>
          <w:lang w:val="sr-Latn-ME"/>
        </w:rPr>
        <w:t xml:space="preserve"> </w:t>
      </w:r>
    </w:p>
    <w:p w14:paraId="3123B9B6" w14:textId="77777777" w:rsidR="00E33433" w:rsidRPr="007D62B0" w:rsidRDefault="00E33433" w:rsidP="002D193B">
      <w:pPr>
        <w:jc w:val="both"/>
        <w:rPr>
          <w:szCs w:val="22"/>
          <w:lang w:val="sr-Latn-ME"/>
        </w:rPr>
      </w:pPr>
      <w:r w:rsidRPr="007D62B0">
        <w:rPr>
          <w:szCs w:val="22"/>
          <w:lang w:val="sr-Latn-ME"/>
        </w:rPr>
        <w:t xml:space="preserve">1 kašičica za odmjeravanje (5 ml) sirupa sadrži 3.3 g saharoze. </w:t>
      </w:r>
    </w:p>
    <w:p w14:paraId="42983BB5" w14:textId="77777777" w:rsidR="004310E0" w:rsidRPr="007D62B0" w:rsidRDefault="00E33433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/>
        </w:rPr>
        <w:t xml:space="preserve">2 kašičice za odmjeravanje (10 ml) sirupa sadrže 6.6 g saharoze. Ovo treba uzeti u obzir kod pacijenata sa </w:t>
      </w:r>
      <w:proofErr w:type="spellStart"/>
      <w:r w:rsidRPr="007D62B0">
        <w:rPr>
          <w:szCs w:val="22"/>
          <w:lang w:val="sr-Latn-ME"/>
        </w:rPr>
        <w:t>diabetes</w:t>
      </w:r>
      <w:proofErr w:type="spellEnd"/>
      <w:r w:rsidRPr="007D62B0">
        <w:rPr>
          <w:szCs w:val="22"/>
          <w:lang w:val="sr-Latn-ME"/>
        </w:rPr>
        <w:t xml:space="preserve"> </w:t>
      </w:r>
      <w:proofErr w:type="spellStart"/>
      <w:r w:rsidRPr="007D62B0">
        <w:rPr>
          <w:szCs w:val="22"/>
          <w:lang w:val="sr-Latn-ME"/>
        </w:rPr>
        <w:t>mellitusom</w:t>
      </w:r>
      <w:proofErr w:type="spellEnd"/>
      <w:r w:rsidRPr="007D62B0">
        <w:rPr>
          <w:szCs w:val="22"/>
          <w:lang w:val="sr-Latn-ME"/>
        </w:rPr>
        <w:t>.</w:t>
      </w:r>
    </w:p>
    <w:p w14:paraId="1741BD16" w14:textId="67222335" w:rsidR="0084072F" w:rsidRPr="007D62B0" w:rsidRDefault="0084072F" w:rsidP="002D193B">
      <w:pPr>
        <w:jc w:val="both"/>
        <w:rPr>
          <w:szCs w:val="22"/>
          <w:lang w:val="sr-Latn-ME" w:eastAsia="hr-HR"/>
        </w:rPr>
      </w:pPr>
      <w:proofErr w:type="spellStart"/>
      <w:r w:rsidRPr="007D62B0">
        <w:rPr>
          <w:szCs w:val="22"/>
          <w:lang w:val="sr-Latn-ME" w:eastAsia="hr-HR"/>
        </w:rPr>
        <w:t>Azo</w:t>
      </w:r>
      <w:proofErr w:type="spellEnd"/>
      <w:r w:rsidRPr="007D62B0">
        <w:rPr>
          <w:szCs w:val="22"/>
          <w:lang w:val="sr-Latn-ME" w:eastAsia="hr-HR"/>
        </w:rPr>
        <w:t xml:space="preserve"> boja </w:t>
      </w:r>
      <w:proofErr w:type="spellStart"/>
      <w:r w:rsidR="004B689D" w:rsidRPr="007D62B0">
        <w:rPr>
          <w:rFonts w:eastAsia="SimSun"/>
          <w:szCs w:val="22"/>
          <w:lang w:val="sr-Latn-ME" w:eastAsia="sr-Latn-ME"/>
        </w:rPr>
        <w:t>Ponceau</w:t>
      </w:r>
      <w:proofErr w:type="spellEnd"/>
      <w:r w:rsidR="004B689D" w:rsidRPr="007D62B0">
        <w:rPr>
          <w:rFonts w:eastAsia="SimSun"/>
          <w:szCs w:val="22"/>
          <w:lang w:val="sr-Latn-ME" w:eastAsia="sr-Latn-ME"/>
        </w:rPr>
        <w:t xml:space="preserve"> </w:t>
      </w:r>
      <w:r w:rsidR="000332FD" w:rsidRPr="007D62B0">
        <w:rPr>
          <w:szCs w:val="22"/>
          <w:lang w:val="sr-Latn-ME" w:eastAsia="hr-HR"/>
        </w:rPr>
        <w:t>4R</w:t>
      </w:r>
      <w:r w:rsidR="004B689D" w:rsidRPr="007D62B0">
        <w:rPr>
          <w:szCs w:val="22"/>
          <w:lang w:val="sr-Latn-ME" w:eastAsia="hr-HR"/>
        </w:rPr>
        <w:t xml:space="preserve"> </w:t>
      </w:r>
      <w:r w:rsidR="000332FD" w:rsidRPr="007D62B0">
        <w:rPr>
          <w:szCs w:val="22"/>
          <w:lang w:val="sr-Latn-ME" w:eastAsia="hr-HR"/>
        </w:rPr>
        <w:t>(</w:t>
      </w:r>
      <w:r w:rsidRPr="007D62B0">
        <w:rPr>
          <w:szCs w:val="22"/>
          <w:lang w:val="sr-Latn-ME" w:eastAsia="hr-HR"/>
        </w:rPr>
        <w:t>E124</w:t>
      </w:r>
      <w:r w:rsidR="000332FD" w:rsidRPr="007D62B0">
        <w:rPr>
          <w:szCs w:val="22"/>
          <w:lang w:val="sr-Latn-ME" w:eastAsia="hr-HR"/>
        </w:rPr>
        <w:t>)</w:t>
      </w:r>
      <w:r w:rsidRPr="007D62B0">
        <w:rPr>
          <w:szCs w:val="22"/>
          <w:lang w:val="sr-Latn-ME" w:eastAsia="hr-HR"/>
        </w:rPr>
        <w:t xml:space="preserve"> može prouzrokovati alergijsku reakciju.  </w:t>
      </w:r>
    </w:p>
    <w:p w14:paraId="2044BA5E" w14:textId="77777777" w:rsidR="004310E0" w:rsidRPr="007D62B0" w:rsidRDefault="00E33433" w:rsidP="002D19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7D62B0">
        <w:rPr>
          <w:szCs w:val="22"/>
          <w:lang w:val="sr-Latn-ME"/>
        </w:rPr>
        <w:t xml:space="preserve">1 kašičica za odmjeravanje (5 ml sirupa) sadrži 7.5 mg natrijum </w:t>
      </w:r>
      <w:proofErr w:type="spellStart"/>
      <w:r w:rsidRPr="007D62B0">
        <w:rPr>
          <w:szCs w:val="22"/>
          <w:lang w:val="sr-Latn-ME"/>
        </w:rPr>
        <w:t>benzoata</w:t>
      </w:r>
      <w:proofErr w:type="spellEnd"/>
      <w:r w:rsidRPr="007D62B0">
        <w:rPr>
          <w:szCs w:val="22"/>
          <w:lang w:val="sr-Latn-ME"/>
        </w:rPr>
        <w:t>.</w:t>
      </w:r>
    </w:p>
    <w:p w14:paraId="4AB2701E" w14:textId="77777777" w:rsidR="00E33433" w:rsidRPr="007D62B0" w:rsidRDefault="00E33433" w:rsidP="002D193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7D62B0">
        <w:rPr>
          <w:szCs w:val="22"/>
          <w:lang w:val="sr-Latn-ME"/>
        </w:rPr>
        <w:t xml:space="preserve">Ovaj lijek sadrži manje od 1 </w:t>
      </w:r>
      <w:proofErr w:type="spellStart"/>
      <w:r w:rsidRPr="007D62B0">
        <w:rPr>
          <w:szCs w:val="22"/>
          <w:lang w:val="sr-Latn-ME"/>
        </w:rPr>
        <w:t>mmol</w:t>
      </w:r>
      <w:proofErr w:type="spellEnd"/>
      <w:r w:rsidRPr="007D62B0">
        <w:rPr>
          <w:szCs w:val="22"/>
          <w:lang w:val="sr-Latn-ME"/>
        </w:rPr>
        <w:t xml:space="preserve"> natrijuma (23 mg) po dozi, odnosno suštinski je “bez natrijuma”.</w:t>
      </w:r>
    </w:p>
    <w:p w14:paraId="3A841D6B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796968A3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>4.5.</w:t>
      </w:r>
      <w:r w:rsidRPr="007D62B0">
        <w:rPr>
          <w:b/>
          <w:bCs/>
          <w:szCs w:val="22"/>
          <w:lang w:val="sr-Latn-ME"/>
        </w:rPr>
        <w:tab/>
        <w:t>Interakcije sa drugim ljekovima i druge vrste interakcija</w:t>
      </w:r>
    </w:p>
    <w:p w14:paraId="5BE01C1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FA28755" w14:textId="77777777" w:rsidR="0084072F" w:rsidRPr="007D62B0" w:rsidRDefault="0084072F" w:rsidP="002D193B">
      <w:pPr>
        <w:suppressAutoHyphens/>
        <w:jc w:val="both"/>
        <w:rPr>
          <w:bCs/>
          <w:szCs w:val="22"/>
          <w:lang w:val="sr-Latn-ME" w:eastAsia="ar-SA"/>
        </w:rPr>
      </w:pPr>
      <w:r w:rsidRPr="007D62B0">
        <w:rPr>
          <w:bCs/>
          <w:szCs w:val="22"/>
          <w:lang w:val="sr-Latn-ME" w:eastAsia="ar-SA"/>
        </w:rPr>
        <w:t>Nije primjenljivo.</w:t>
      </w:r>
    </w:p>
    <w:p w14:paraId="592E8DB6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9FF640B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4.6. </w:t>
      </w:r>
      <w:r w:rsidRPr="007D62B0">
        <w:rPr>
          <w:b/>
          <w:bCs/>
          <w:szCs w:val="22"/>
          <w:lang w:val="sr-Latn-ME"/>
        </w:rPr>
        <w:tab/>
      </w:r>
      <w:r w:rsidRPr="007D62B0">
        <w:rPr>
          <w:b/>
          <w:szCs w:val="22"/>
          <w:lang w:val="sr-Latn-ME"/>
        </w:rPr>
        <w:t>Plodnost, trudnoća i dojenje</w:t>
      </w:r>
    </w:p>
    <w:p w14:paraId="05ADED8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szCs w:val="22"/>
          <w:u w:val="single"/>
          <w:lang w:val="sr-Latn-ME"/>
        </w:rPr>
      </w:pPr>
    </w:p>
    <w:p w14:paraId="7C7E7E0D" w14:textId="549CE728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Trudnice i dojilje </w:t>
      </w:r>
      <w:r w:rsidR="000C56BA" w:rsidRPr="007D62B0">
        <w:rPr>
          <w:szCs w:val="22"/>
          <w:lang w:val="sr-Latn-ME" w:eastAsia="hr-HR"/>
        </w:rPr>
        <w:t xml:space="preserve">mogu </w:t>
      </w:r>
      <w:r w:rsidRPr="007D62B0">
        <w:rPr>
          <w:szCs w:val="22"/>
          <w:lang w:val="sr-Latn-ME" w:eastAsia="hr-HR"/>
        </w:rPr>
        <w:t>da uzimaju vitamine uz savjet ljekara. Doze vitamina u sirupu prilagođene su djeci.</w:t>
      </w:r>
    </w:p>
    <w:p w14:paraId="1BB6BE66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CB30454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4.7. </w:t>
      </w:r>
      <w:r w:rsidRPr="007D62B0">
        <w:rPr>
          <w:b/>
          <w:bCs/>
          <w:szCs w:val="22"/>
          <w:lang w:val="sr-Latn-ME"/>
        </w:rPr>
        <w:tab/>
        <w:t>Uticaj na sposobnost upravljanja vozilima i rukovanje mašinama</w:t>
      </w:r>
    </w:p>
    <w:p w14:paraId="0AB9E9F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1951DF09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Nije poznato da lijek ima uticaj na sposobnost upravljanja motornim vozilima i rukovanja sa mašinama.</w:t>
      </w:r>
    </w:p>
    <w:p w14:paraId="74E60D1F" w14:textId="77777777" w:rsidR="000C56BA" w:rsidRPr="007D62B0" w:rsidRDefault="000C56BA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Ne utiče na motoričke sposobnosti djece.</w:t>
      </w:r>
    </w:p>
    <w:p w14:paraId="38924896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5EF772BD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4.8. </w:t>
      </w:r>
      <w:r w:rsidRPr="007D62B0">
        <w:rPr>
          <w:b/>
          <w:bCs/>
          <w:szCs w:val="22"/>
          <w:lang w:val="sr-Latn-ME"/>
        </w:rPr>
        <w:tab/>
        <w:t>Neželjena dejstva</w:t>
      </w:r>
    </w:p>
    <w:p w14:paraId="55F9AB1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625FA9B" w14:textId="77777777" w:rsidR="0084072F" w:rsidRPr="007D62B0" w:rsidRDefault="0084072F" w:rsidP="002D193B">
      <w:pPr>
        <w:suppressAutoHyphens/>
        <w:jc w:val="both"/>
        <w:rPr>
          <w:szCs w:val="22"/>
          <w:lang w:val="sr-Latn-ME" w:eastAsia="ar-SA"/>
        </w:rPr>
      </w:pPr>
      <w:r w:rsidRPr="007D62B0">
        <w:rPr>
          <w:szCs w:val="22"/>
          <w:lang w:val="sr-Latn-ME" w:eastAsia="ar-SA"/>
        </w:rPr>
        <w:t>Neželjena dejstva razvrstana su prema učestalosti u sljedeće kategorije:</w:t>
      </w:r>
    </w:p>
    <w:p w14:paraId="5A0BF74E" w14:textId="225CCD1D" w:rsidR="0084072F" w:rsidRPr="007D62B0" w:rsidRDefault="0084072F" w:rsidP="002D193B">
      <w:pPr>
        <w:numPr>
          <w:ilvl w:val="0"/>
          <w:numId w:val="28"/>
        </w:numPr>
        <w:tabs>
          <w:tab w:val="left" w:pos="540"/>
        </w:tabs>
        <w:suppressAutoHyphens/>
        <w:spacing w:line="240" w:lineRule="auto"/>
        <w:ind w:left="0" w:firstLine="0"/>
        <w:jc w:val="both"/>
        <w:rPr>
          <w:color w:val="000000"/>
          <w:szCs w:val="22"/>
          <w:lang w:val="sr-Latn-ME" w:eastAsia="ar-SA"/>
        </w:rPr>
      </w:pPr>
      <w:r w:rsidRPr="007D62B0">
        <w:rPr>
          <w:color w:val="000000"/>
          <w:szCs w:val="22"/>
          <w:lang w:val="sr-Latn-ME" w:eastAsia="ar-SA"/>
        </w:rPr>
        <w:t xml:space="preserve">veoma često </w:t>
      </w:r>
      <w:r w:rsidR="000332FD" w:rsidRPr="007D62B0">
        <w:rPr>
          <w:rFonts w:eastAsia="TimesNewRoman"/>
          <w:szCs w:val="22"/>
          <w:lang w:val="sr-Latn-ME"/>
        </w:rPr>
        <w:t>(≥ 1/10)</w:t>
      </w:r>
    </w:p>
    <w:p w14:paraId="181B53DD" w14:textId="5D35945F" w:rsidR="0084072F" w:rsidRPr="007D62B0" w:rsidRDefault="0084072F" w:rsidP="002D193B">
      <w:pPr>
        <w:numPr>
          <w:ilvl w:val="0"/>
          <w:numId w:val="28"/>
        </w:numPr>
        <w:tabs>
          <w:tab w:val="left" w:pos="540"/>
        </w:tabs>
        <w:suppressAutoHyphens/>
        <w:spacing w:line="240" w:lineRule="auto"/>
        <w:ind w:left="0" w:firstLine="0"/>
        <w:jc w:val="both"/>
        <w:rPr>
          <w:color w:val="000000"/>
          <w:szCs w:val="22"/>
          <w:lang w:val="sr-Latn-ME" w:eastAsia="ar-SA"/>
        </w:rPr>
      </w:pPr>
      <w:r w:rsidRPr="007D62B0">
        <w:rPr>
          <w:color w:val="000000"/>
          <w:szCs w:val="22"/>
          <w:lang w:val="sr-Latn-ME" w:eastAsia="ar-SA"/>
        </w:rPr>
        <w:t xml:space="preserve">često </w:t>
      </w:r>
      <w:r w:rsidR="000332FD" w:rsidRPr="007D62B0">
        <w:rPr>
          <w:rFonts w:eastAsia="TimesNewRoman"/>
          <w:szCs w:val="22"/>
          <w:lang w:val="sr-Latn-ME"/>
        </w:rPr>
        <w:t>(≥ 1/100 to &lt; 1/10)</w:t>
      </w:r>
    </w:p>
    <w:p w14:paraId="6B6D07AB" w14:textId="6B89DB3F" w:rsidR="0084072F" w:rsidRPr="007D62B0" w:rsidRDefault="0084072F" w:rsidP="002D193B">
      <w:pPr>
        <w:numPr>
          <w:ilvl w:val="0"/>
          <w:numId w:val="28"/>
        </w:numPr>
        <w:tabs>
          <w:tab w:val="left" w:pos="540"/>
        </w:tabs>
        <w:suppressAutoHyphens/>
        <w:spacing w:line="240" w:lineRule="auto"/>
        <w:ind w:left="0" w:firstLine="0"/>
        <w:jc w:val="both"/>
        <w:rPr>
          <w:color w:val="000000"/>
          <w:szCs w:val="22"/>
          <w:lang w:val="sr-Latn-ME" w:eastAsia="ar-SA"/>
        </w:rPr>
      </w:pPr>
      <w:r w:rsidRPr="007D62B0">
        <w:rPr>
          <w:color w:val="000000"/>
          <w:szCs w:val="22"/>
          <w:lang w:val="sr-Latn-ME" w:eastAsia="ar-SA"/>
        </w:rPr>
        <w:t xml:space="preserve">povremeno </w:t>
      </w:r>
      <w:r w:rsidR="000332FD" w:rsidRPr="007D62B0">
        <w:rPr>
          <w:rFonts w:eastAsia="TimesNewRoman"/>
          <w:szCs w:val="22"/>
          <w:lang w:val="sr-Latn-ME"/>
        </w:rPr>
        <w:t>(≥ 1/1,000 to &lt; 1/100)</w:t>
      </w:r>
    </w:p>
    <w:p w14:paraId="50CC28C6" w14:textId="22ACFED1" w:rsidR="0084072F" w:rsidRPr="007D62B0" w:rsidRDefault="0084072F" w:rsidP="002D193B">
      <w:pPr>
        <w:numPr>
          <w:ilvl w:val="0"/>
          <w:numId w:val="28"/>
        </w:numPr>
        <w:tabs>
          <w:tab w:val="left" w:pos="540"/>
        </w:tabs>
        <w:suppressAutoHyphens/>
        <w:spacing w:line="240" w:lineRule="auto"/>
        <w:ind w:left="0" w:firstLine="0"/>
        <w:jc w:val="both"/>
        <w:rPr>
          <w:color w:val="000000"/>
          <w:szCs w:val="22"/>
          <w:lang w:val="sr-Latn-ME" w:eastAsia="ar-SA"/>
        </w:rPr>
      </w:pPr>
      <w:r w:rsidRPr="007D62B0">
        <w:rPr>
          <w:color w:val="000000"/>
          <w:szCs w:val="22"/>
          <w:lang w:val="sr-Latn-ME" w:eastAsia="ar-SA"/>
        </w:rPr>
        <w:t xml:space="preserve">rijetko </w:t>
      </w:r>
      <w:r w:rsidR="000332FD" w:rsidRPr="007D62B0">
        <w:rPr>
          <w:rFonts w:eastAsia="TimesNewRoman"/>
          <w:szCs w:val="22"/>
          <w:lang w:val="sr-Latn-ME"/>
        </w:rPr>
        <w:t>(≥ 1/10,000 to &lt; 1/1,000)</w:t>
      </w:r>
    </w:p>
    <w:p w14:paraId="4345254C" w14:textId="61B86660" w:rsidR="0084072F" w:rsidRPr="007D62B0" w:rsidRDefault="0084072F" w:rsidP="002D193B">
      <w:pPr>
        <w:numPr>
          <w:ilvl w:val="0"/>
          <w:numId w:val="28"/>
        </w:numPr>
        <w:tabs>
          <w:tab w:val="left" w:pos="540"/>
        </w:tabs>
        <w:suppressAutoHyphens/>
        <w:spacing w:line="240" w:lineRule="auto"/>
        <w:ind w:left="0" w:firstLine="0"/>
        <w:jc w:val="both"/>
        <w:rPr>
          <w:color w:val="000000"/>
          <w:szCs w:val="22"/>
          <w:lang w:val="sr-Latn-ME" w:eastAsia="ar-SA"/>
        </w:rPr>
      </w:pPr>
      <w:r w:rsidRPr="007D62B0">
        <w:rPr>
          <w:color w:val="000000"/>
          <w:szCs w:val="22"/>
          <w:lang w:val="sr-Latn-ME" w:eastAsia="ar-SA"/>
        </w:rPr>
        <w:t xml:space="preserve">veoma rijetko </w:t>
      </w:r>
      <w:r w:rsidR="00413CBF" w:rsidRPr="007D62B0">
        <w:rPr>
          <w:rFonts w:eastAsia="TimesNewRoman"/>
          <w:szCs w:val="22"/>
          <w:lang w:val="sr-Latn-ME"/>
        </w:rPr>
        <w:t>(&lt; 1/10,000)</w:t>
      </w:r>
    </w:p>
    <w:p w14:paraId="4EB4A7A1" w14:textId="77777777" w:rsidR="0084072F" w:rsidRPr="007D62B0" w:rsidRDefault="0084072F" w:rsidP="002D193B">
      <w:pPr>
        <w:numPr>
          <w:ilvl w:val="0"/>
          <w:numId w:val="28"/>
        </w:numPr>
        <w:tabs>
          <w:tab w:val="left" w:pos="540"/>
        </w:tabs>
        <w:suppressAutoHyphens/>
        <w:spacing w:line="240" w:lineRule="auto"/>
        <w:ind w:left="0" w:firstLine="0"/>
        <w:jc w:val="both"/>
        <w:rPr>
          <w:color w:val="000000"/>
          <w:szCs w:val="22"/>
          <w:lang w:val="sr-Latn-ME" w:eastAsia="ar-SA"/>
        </w:rPr>
      </w:pPr>
      <w:r w:rsidRPr="007D62B0">
        <w:rPr>
          <w:szCs w:val="22"/>
          <w:lang w:val="sr-Latn-ME" w:eastAsia="hr-HR"/>
        </w:rPr>
        <w:t>nepoznato (ne može se procijeniti na osnovu raspoloživih podataka).</w:t>
      </w:r>
    </w:p>
    <w:p w14:paraId="038FAF39" w14:textId="77777777" w:rsidR="0084072F" w:rsidRPr="007D62B0" w:rsidRDefault="0084072F" w:rsidP="002D193B">
      <w:pPr>
        <w:autoSpaceDE w:val="0"/>
        <w:autoSpaceDN w:val="0"/>
        <w:adjustRightInd w:val="0"/>
        <w:jc w:val="both"/>
        <w:rPr>
          <w:rFonts w:eastAsia="TimesNewRoman"/>
          <w:szCs w:val="22"/>
          <w:lang w:val="sr-Latn-ME"/>
        </w:rPr>
      </w:pPr>
    </w:p>
    <w:p w14:paraId="3A41C81E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U razvrstavanju učestalosti, neželjena dejstva su navedena prema </w:t>
      </w:r>
      <w:proofErr w:type="spellStart"/>
      <w:r w:rsidRPr="007D62B0">
        <w:rPr>
          <w:szCs w:val="22"/>
          <w:lang w:val="sr-Latn-ME" w:eastAsia="hr-HR"/>
        </w:rPr>
        <w:t>opadajućoj</w:t>
      </w:r>
      <w:proofErr w:type="spellEnd"/>
      <w:r w:rsidRPr="007D62B0">
        <w:rPr>
          <w:szCs w:val="22"/>
          <w:lang w:val="sr-Latn-ME" w:eastAsia="hr-HR"/>
        </w:rPr>
        <w:t xml:space="preserve"> ozbiljnosti.</w:t>
      </w:r>
    </w:p>
    <w:p w14:paraId="08A6F966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</w:p>
    <w:p w14:paraId="08BA7102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Učestalost neželjenih dejstava u pojedinim sistemima organa:</w:t>
      </w:r>
    </w:p>
    <w:p w14:paraId="738E20FB" w14:textId="77777777" w:rsidR="0084072F" w:rsidRPr="007D62B0" w:rsidRDefault="0084072F" w:rsidP="002D193B">
      <w:pPr>
        <w:jc w:val="both"/>
        <w:rPr>
          <w:rFonts w:eastAsia="Calibri"/>
          <w:i/>
          <w:iCs/>
          <w:szCs w:val="22"/>
          <w:lang w:val="sr-Latn-ME"/>
        </w:rPr>
      </w:pPr>
    </w:p>
    <w:p w14:paraId="2E94336C" w14:textId="77777777" w:rsidR="0084072F" w:rsidRPr="007D62B0" w:rsidRDefault="0084072F" w:rsidP="002D193B">
      <w:pPr>
        <w:jc w:val="both"/>
        <w:rPr>
          <w:b/>
          <w:szCs w:val="22"/>
          <w:lang w:val="sr-Latn-ME" w:eastAsia="hr-HR"/>
        </w:rPr>
      </w:pPr>
      <w:r w:rsidRPr="007D62B0">
        <w:rPr>
          <w:rFonts w:eastAsia="Calibri"/>
          <w:b/>
          <w:i/>
          <w:iCs/>
          <w:szCs w:val="22"/>
          <w:lang w:val="sr-Latn-ME"/>
        </w:rPr>
        <w:t>Gastrointestinalni poremećaji</w:t>
      </w:r>
    </w:p>
    <w:p w14:paraId="068581FE" w14:textId="77777777" w:rsidR="0084072F" w:rsidRPr="007D62B0" w:rsidRDefault="0084072F" w:rsidP="002D193B">
      <w:pPr>
        <w:autoSpaceDE w:val="0"/>
        <w:autoSpaceDN w:val="0"/>
        <w:adjustRightInd w:val="0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- rijetko – nadimanje, dijareja (proliv)</w:t>
      </w:r>
    </w:p>
    <w:p w14:paraId="4AD892E3" w14:textId="77777777" w:rsidR="0084072F" w:rsidRPr="007D62B0" w:rsidRDefault="0084072F" w:rsidP="002D193B">
      <w:pPr>
        <w:jc w:val="both"/>
        <w:rPr>
          <w:i/>
          <w:iCs/>
          <w:szCs w:val="22"/>
          <w:lang w:val="sr-Latn-ME" w:eastAsia="hr-HR"/>
        </w:rPr>
      </w:pPr>
    </w:p>
    <w:p w14:paraId="7187EF58" w14:textId="77777777" w:rsidR="0084072F" w:rsidRPr="007D62B0" w:rsidRDefault="0084072F" w:rsidP="002D193B">
      <w:pPr>
        <w:jc w:val="both"/>
        <w:rPr>
          <w:b/>
          <w:szCs w:val="22"/>
          <w:lang w:val="sr-Latn-ME" w:eastAsia="hr-HR"/>
        </w:rPr>
      </w:pPr>
      <w:r w:rsidRPr="007D62B0">
        <w:rPr>
          <w:b/>
          <w:i/>
          <w:iCs/>
          <w:szCs w:val="22"/>
          <w:lang w:val="sr-Latn-ME" w:eastAsia="hr-HR"/>
        </w:rPr>
        <w:t>Bolesti imunog sistema:</w:t>
      </w:r>
    </w:p>
    <w:p w14:paraId="06F5FDDB" w14:textId="664F09EE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-</w:t>
      </w:r>
      <w:r w:rsidR="004B689D" w:rsidRPr="007D62B0">
        <w:rPr>
          <w:szCs w:val="22"/>
          <w:lang w:val="sr-Latn-ME" w:eastAsia="hr-HR"/>
        </w:rPr>
        <w:t xml:space="preserve"> </w:t>
      </w:r>
      <w:r w:rsidRPr="007D62B0">
        <w:rPr>
          <w:szCs w:val="22"/>
          <w:lang w:val="sr-Latn-ME" w:eastAsia="hr-HR"/>
        </w:rPr>
        <w:t>veoma rijetko: moguće su reakcije preosjetljivosti.</w:t>
      </w:r>
    </w:p>
    <w:p w14:paraId="261869D7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</w:p>
    <w:p w14:paraId="11A12830" w14:textId="77777777" w:rsidR="0084072F" w:rsidRPr="007D62B0" w:rsidRDefault="0084072F" w:rsidP="002D193B">
      <w:pPr>
        <w:autoSpaceDE w:val="0"/>
        <w:autoSpaceDN w:val="0"/>
        <w:adjustRightInd w:val="0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Ako se pojavi reakcija preosjetljivosti, treba odmah prekinuti sa uzimanjem lijeka i posavjetovati se sa ljekarom ili farmaceutom.</w:t>
      </w:r>
    </w:p>
    <w:p w14:paraId="0F57DE6D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8FCA662" w14:textId="77777777" w:rsidR="001E63E8" w:rsidRPr="007D62B0" w:rsidRDefault="001E63E8" w:rsidP="002D193B">
      <w:pPr>
        <w:tabs>
          <w:tab w:val="clear" w:pos="567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7D62B0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4F87CC93" w14:textId="77777777" w:rsidR="001E63E8" w:rsidRPr="007D62B0" w:rsidRDefault="001E63E8" w:rsidP="002D193B">
      <w:pPr>
        <w:tabs>
          <w:tab w:val="clear" w:pos="567"/>
        </w:tabs>
        <w:spacing w:after="200" w:line="240" w:lineRule="auto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7C00E7A" w14:textId="77777777" w:rsidR="001E63E8" w:rsidRPr="007D62B0" w:rsidRDefault="001E63E8" w:rsidP="002D193B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 xml:space="preserve">Institut za ljekove i medicinska sredstva </w:t>
      </w:r>
    </w:p>
    <w:p w14:paraId="0DF82774" w14:textId="77777777" w:rsidR="001E63E8" w:rsidRPr="007D62B0" w:rsidRDefault="001E63E8" w:rsidP="002D193B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7D62B0">
        <w:rPr>
          <w:rFonts w:eastAsia="Calibri"/>
          <w:szCs w:val="22"/>
          <w:lang w:val="sr-Latn-ME"/>
        </w:rPr>
        <w:t>farmakovigilancu</w:t>
      </w:r>
      <w:proofErr w:type="spellEnd"/>
    </w:p>
    <w:p w14:paraId="040E4B69" w14:textId="77777777" w:rsidR="001E63E8" w:rsidRPr="007D62B0" w:rsidRDefault="001E63E8" w:rsidP="002D193B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Bulevar Ivana Crnojevića 64a, 81000 Podgorica</w:t>
      </w:r>
    </w:p>
    <w:p w14:paraId="336FAC73" w14:textId="77777777" w:rsidR="001E63E8" w:rsidRPr="007D62B0" w:rsidRDefault="001E63E8" w:rsidP="002D193B">
      <w:pPr>
        <w:tabs>
          <w:tab w:val="clear" w:pos="567"/>
        </w:tabs>
        <w:spacing w:line="240" w:lineRule="auto"/>
        <w:rPr>
          <w:rFonts w:eastAsia="Calibri"/>
          <w:szCs w:val="22"/>
          <w:lang w:val="sr-Latn-ME"/>
        </w:rPr>
      </w:pPr>
    </w:p>
    <w:p w14:paraId="5E377F2F" w14:textId="77777777" w:rsidR="001E63E8" w:rsidRPr="007D62B0" w:rsidRDefault="001E63E8" w:rsidP="002D193B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tel: +382 (0) 20 310 280</w:t>
      </w:r>
    </w:p>
    <w:p w14:paraId="12170BE3" w14:textId="77777777" w:rsidR="001E63E8" w:rsidRPr="007D62B0" w:rsidRDefault="001E63E8" w:rsidP="002D193B">
      <w:pPr>
        <w:tabs>
          <w:tab w:val="clear" w:pos="567"/>
          <w:tab w:val="left" w:pos="6720"/>
        </w:tabs>
        <w:spacing w:line="240" w:lineRule="auto"/>
        <w:jc w:val="both"/>
        <w:rPr>
          <w:rFonts w:eastAsia="Calibri"/>
          <w:szCs w:val="22"/>
          <w:lang w:val="sr-Latn-ME"/>
        </w:rPr>
      </w:pPr>
      <w:proofErr w:type="spellStart"/>
      <w:r w:rsidRPr="007D62B0">
        <w:rPr>
          <w:rFonts w:eastAsia="Calibri"/>
          <w:szCs w:val="22"/>
          <w:lang w:val="sr-Latn-ME"/>
        </w:rPr>
        <w:t>fax</w:t>
      </w:r>
      <w:proofErr w:type="spellEnd"/>
      <w:r w:rsidRPr="007D62B0">
        <w:rPr>
          <w:rFonts w:eastAsia="Calibri"/>
          <w:szCs w:val="22"/>
          <w:lang w:val="sr-Latn-ME"/>
        </w:rPr>
        <w:t>: +382 (0) 20 310 581</w:t>
      </w:r>
      <w:r w:rsidRPr="007D62B0">
        <w:rPr>
          <w:rFonts w:eastAsia="Calibri"/>
          <w:szCs w:val="22"/>
          <w:lang w:val="sr-Latn-ME"/>
        </w:rPr>
        <w:tab/>
      </w:r>
    </w:p>
    <w:p w14:paraId="192FC6D4" w14:textId="77777777" w:rsidR="001E63E8" w:rsidRPr="007D62B0" w:rsidRDefault="009573BD" w:rsidP="002D193B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hyperlink r:id="rId7" w:history="1">
        <w:r w:rsidR="001E63E8" w:rsidRPr="007D62B0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58EB71CE" w14:textId="77777777" w:rsidR="001E63E8" w:rsidRPr="007D62B0" w:rsidRDefault="009573BD" w:rsidP="002D193B">
      <w:pPr>
        <w:tabs>
          <w:tab w:val="clear" w:pos="567"/>
        </w:tabs>
        <w:spacing w:line="240" w:lineRule="auto"/>
        <w:jc w:val="both"/>
        <w:rPr>
          <w:rFonts w:eastAsia="Calibri"/>
          <w:color w:val="0000FF"/>
          <w:szCs w:val="22"/>
          <w:u w:val="single"/>
          <w:lang w:val="sr-Latn-ME"/>
        </w:rPr>
      </w:pPr>
      <w:hyperlink r:id="rId8" w:history="1">
        <w:r w:rsidR="001E63E8" w:rsidRPr="007D62B0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5B79CDEA" w14:textId="77777777" w:rsidR="001E63E8" w:rsidRPr="007D62B0" w:rsidRDefault="001E63E8" w:rsidP="002D193B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>putem IS zdravstvene zaštite</w:t>
      </w:r>
    </w:p>
    <w:p w14:paraId="6ADD814B" w14:textId="77777777" w:rsidR="001E63E8" w:rsidRPr="007D62B0" w:rsidRDefault="001E63E8" w:rsidP="002D193B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ME"/>
        </w:rPr>
      </w:pPr>
      <w:r w:rsidRPr="007D62B0">
        <w:rPr>
          <w:rFonts w:eastAsia="Calibri"/>
          <w:szCs w:val="22"/>
          <w:lang w:val="sr-Latn-ME"/>
        </w:rPr>
        <w:t xml:space="preserve">QR kod za </w:t>
      </w:r>
      <w:proofErr w:type="spellStart"/>
      <w:r w:rsidRPr="007D62B0">
        <w:rPr>
          <w:rFonts w:eastAsia="Calibri"/>
          <w:szCs w:val="22"/>
          <w:lang w:val="sr-Latn-ME"/>
        </w:rPr>
        <w:t>online</w:t>
      </w:r>
      <w:proofErr w:type="spellEnd"/>
      <w:r w:rsidRPr="007D62B0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4EB5FAAE" w14:textId="77777777" w:rsidR="001E63E8" w:rsidRPr="007D62B0" w:rsidRDefault="001E63E8" w:rsidP="002D193B">
      <w:pPr>
        <w:tabs>
          <w:tab w:val="clear" w:pos="567"/>
        </w:tabs>
        <w:spacing w:line="240" w:lineRule="auto"/>
        <w:rPr>
          <w:rFonts w:eastAsia="Calibri"/>
          <w:szCs w:val="22"/>
          <w:lang w:val="sr-Latn-ME"/>
        </w:rPr>
      </w:pPr>
    </w:p>
    <w:p w14:paraId="365EB65C" w14:textId="243C36F4" w:rsidR="001E63E8" w:rsidRPr="007D62B0" w:rsidRDefault="004B689D" w:rsidP="002D193B">
      <w:pPr>
        <w:tabs>
          <w:tab w:val="left" w:pos="540"/>
        </w:tabs>
        <w:spacing w:line="240" w:lineRule="auto"/>
        <w:rPr>
          <w:b/>
          <w:bCs/>
          <w:szCs w:val="22"/>
          <w:lang w:val="sr-Latn-ME"/>
        </w:rPr>
      </w:pPr>
      <w:r w:rsidRPr="007D62B0">
        <w:rPr>
          <w:b/>
          <w:bCs/>
          <w:noProof/>
          <w:szCs w:val="22"/>
          <w:lang w:val="sr-Latn-ME"/>
        </w:rPr>
        <w:drawing>
          <wp:inline distT="0" distB="0" distL="0" distR="0" wp14:anchorId="6460FB0D" wp14:editId="778BFC3C">
            <wp:extent cx="980796" cy="972000"/>
            <wp:effectExtent l="0" t="0" r="0" b="0"/>
            <wp:docPr id="1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FC7D8D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469796B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4.9. </w:t>
      </w:r>
      <w:r w:rsidRPr="007D62B0">
        <w:rPr>
          <w:b/>
          <w:bCs/>
          <w:szCs w:val="22"/>
          <w:lang w:val="sr-Latn-ME"/>
        </w:rPr>
        <w:tab/>
      </w:r>
      <w:proofErr w:type="spellStart"/>
      <w:r w:rsidRPr="007D62B0">
        <w:rPr>
          <w:b/>
          <w:bCs/>
          <w:szCs w:val="22"/>
          <w:lang w:val="sr-Latn-ME"/>
        </w:rPr>
        <w:t>Predoziranje</w:t>
      </w:r>
      <w:proofErr w:type="spellEnd"/>
      <w:r w:rsidRPr="007D62B0">
        <w:rPr>
          <w:b/>
          <w:bCs/>
          <w:szCs w:val="22"/>
          <w:lang w:val="sr-Latn-ME"/>
        </w:rPr>
        <w:t xml:space="preserve"> </w:t>
      </w:r>
    </w:p>
    <w:p w14:paraId="1D63C6A1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17C7D047" w14:textId="59242C00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Kod preporučene doze </w:t>
      </w: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sirupa ne očekuju se simptomi trovanja.</w:t>
      </w:r>
    </w:p>
    <w:p w14:paraId="678DF9B3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Dugotrajno uzimanje veoma velikih doza može prouzrokovati hipervitaminozu A i D, iako je kod primjene sirupa mogućnost </w:t>
      </w:r>
      <w:proofErr w:type="spellStart"/>
      <w:r w:rsidRPr="007D62B0">
        <w:rPr>
          <w:szCs w:val="22"/>
          <w:lang w:val="sr-Latn-ME" w:eastAsia="hr-HR"/>
        </w:rPr>
        <w:t>predoziranja</w:t>
      </w:r>
      <w:proofErr w:type="spellEnd"/>
      <w:r w:rsidRPr="007D62B0">
        <w:rPr>
          <w:szCs w:val="22"/>
          <w:lang w:val="sr-Latn-ME" w:eastAsia="hr-HR"/>
        </w:rPr>
        <w:t xml:space="preserve"> minimalna.</w:t>
      </w:r>
    </w:p>
    <w:p w14:paraId="4CB133EC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4521D42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DD4B9D4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5. </w:t>
      </w:r>
      <w:r w:rsidRPr="007D62B0">
        <w:rPr>
          <w:b/>
          <w:bCs/>
          <w:szCs w:val="22"/>
          <w:lang w:val="sr-Latn-ME"/>
        </w:rPr>
        <w:tab/>
        <w:t>FARMAKOLOŠKI PODACI</w:t>
      </w:r>
    </w:p>
    <w:p w14:paraId="24E9D5CE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9BC06DE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5.1. </w:t>
      </w:r>
      <w:r w:rsidRPr="007D62B0">
        <w:rPr>
          <w:b/>
          <w:bCs/>
          <w:szCs w:val="22"/>
          <w:lang w:val="sr-Latn-ME"/>
        </w:rPr>
        <w:tab/>
      </w:r>
      <w:proofErr w:type="spellStart"/>
      <w:r w:rsidRPr="007D62B0">
        <w:rPr>
          <w:b/>
          <w:bCs/>
          <w:szCs w:val="22"/>
          <w:lang w:val="sr-Latn-ME"/>
        </w:rPr>
        <w:t>Farmakodinamski</w:t>
      </w:r>
      <w:proofErr w:type="spellEnd"/>
      <w:r w:rsidRPr="007D62B0">
        <w:rPr>
          <w:b/>
          <w:bCs/>
          <w:szCs w:val="22"/>
          <w:lang w:val="sr-Latn-ME"/>
        </w:rPr>
        <w:t xml:space="preserve"> podaci </w:t>
      </w:r>
    </w:p>
    <w:p w14:paraId="7D6053F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73829C26" w14:textId="77777777" w:rsidR="0084072F" w:rsidRPr="007D62B0" w:rsidRDefault="0084072F" w:rsidP="002D193B">
      <w:pPr>
        <w:suppressAutoHyphens/>
        <w:jc w:val="both"/>
        <w:rPr>
          <w:szCs w:val="22"/>
          <w:lang w:val="sr-Latn-ME" w:eastAsia="hr-HR"/>
        </w:rPr>
      </w:pPr>
      <w:proofErr w:type="spellStart"/>
      <w:r w:rsidRPr="007D62B0">
        <w:rPr>
          <w:b/>
          <w:szCs w:val="22"/>
          <w:lang w:val="sr-Latn-ME" w:eastAsia="ar-SA"/>
        </w:rPr>
        <w:t>Farmakoterapijska</w:t>
      </w:r>
      <w:proofErr w:type="spellEnd"/>
      <w:r w:rsidRPr="007D62B0">
        <w:rPr>
          <w:b/>
          <w:szCs w:val="22"/>
          <w:lang w:val="sr-Latn-ME" w:eastAsia="ar-SA"/>
        </w:rPr>
        <w:t xml:space="preserve"> grupa:</w:t>
      </w:r>
      <w:r w:rsidRPr="007D62B0">
        <w:rPr>
          <w:szCs w:val="22"/>
          <w:lang w:val="sr-Latn-ME" w:eastAsia="ar-SA"/>
        </w:rPr>
        <w:t xml:space="preserve"> </w:t>
      </w:r>
      <w:proofErr w:type="spellStart"/>
      <w:r w:rsidRPr="007D62B0">
        <w:rPr>
          <w:szCs w:val="22"/>
          <w:lang w:val="sr-Latn-ME" w:eastAsia="hr-HR"/>
        </w:rPr>
        <w:t>multivitaminski</w:t>
      </w:r>
      <w:proofErr w:type="spellEnd"/>
      <w:r w:rsidRPr="007D62B0">
        <w:rPr>
          <w:szCs w:val="22"/>
          <w:lang w:val="sr-Latn-ME" w:eastAsia="hr-HR"/>
        </w:rPr>
        <w:t xml:space="preserve"> preparati bez dodataka.</w:t>
      </w:r>
    </w:p>
    <w:p w14:paraId="74AD413B" w14:textId="77777777" w:rsidR="0084072F" w:rsidRPr="007D62B0" w:rsidRDefault="0084072F" w:rsidP="002D193B">
      <w:pPr>
        <w:suppressAutoHyphens/>
        <w:jc w:val="both"/>
        <w:rPr>
          <w:szCs w:val="22"/>
          <w:lang w:val="sr-Latn-ME" w:eastAsia="hr-HR"/>
        </w:rPr>
      </w:pPr>
    </w:p>
    <w:p w14:paraId="35AC7623" w14:textId="77777777" w:rsidR="0084072F" w:rsidRPr="007D62B0" w:rsidRDefault="0084072F" w:rsidP="002D193B">
      <w:pPr>
        <w:suppressAutoHyphens/>
        <w:jc w:val="both"/>
        <w:rPr>
          <w:szCs w:val="22"/>
          <w:lang w:val="sr-Latn-ME" w:eastAsia="hr-HR"/>
        </w:rPr>
      </w:pPr>
      <w:r w:rsidRPr="007D62B0">
        <w:rPr>
          <w:b/>
          <w:szCs w:val="22"/>
          <w:lang w:val="sr-Latn-ME" w:eastAsia="ar-SA"/>
        </w:rPr>
        <w:t>ATC kod:</w:t>
      </w:r>
      <w:r w:rsidRPr="007D62B0">
        <w:rPr>
          <w:szCs w:val="22"/>
          <w:lang w:val="sr-Latn-ME" w:eastAsia="ar-SA"/>
        </w:rPr>
        <w:t xml:space="preserve"> </w:t>
      </w:r>
      <w:r w:rsidRPr="007D62B0">
        <w:rPr>
          <w:szCs w:val="22"/>
          <w:lang w:val="sr-Latn-ME" w:eastAsia="hr-HR"/>
        </w:rPr>
        <w:t>A11BA..</w:t>
      </w:r>
    </w:p>
    <w:p w14:paraId="343CE060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</w:p>
    <w:p w14:paraId="1E789D8A" w14:textId="5360C7AA" w:rsidR="0084072F" w:rsidRPr="007D62B0" w:rsidRDefault="0084072F" w:rsidP="002D193B">
      <w:pPr>
        <w:jc w:val="both"/>
        <w:rPr>
          <w:szCs w:val="22"/>
          <w:lang w:val="sr-Latn-ME" w:eastAsia="hr-HR"/>
        </w:rPr>
      </w:pP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 sadrži devet najvažnijih vitamina koji učestvuju u regulisanju brojnih biohemijskih procesa u organizmu. Efekti vitamina u organizmu su uglavnom fiziološki, a ne </w:t>
      </w:r>
      <w:proofErr w:type="spellStart"/>
      <w:r w:rsidRPr="007D62B0">
        <w:rPr>
          <w:szCs w:val="22"/>
          <w:lang w:val="sr-Latn-ME" w:eastAsia="hr-HR"/>
        </w:rPr>
        <w:t>farmakodinamski</w:t>
      </w:r>
      <w:proofErr w:type="spellEnd"/>
      <w:r w:rsidRPr="007D62B0">
        <w:rPr>
          <w:szCs w:val="22"/>
          <w:lang w:val="sr-Latn-ME" w:eastAsia="hr-HR"/>
        </w:rPr>
        <w:t>. Neophodni su za nesmetano obavljanje  životnih funkcija i dobro psihofizičko stanje.</w:t>
      </w:r>
    </w:p>
    <w:p w14:paraId="144088BC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lastRenderedPageBreak/>
        <w:t>Kod metabolizma ugljenih hidrata, bjelančevina i masti i kod rada centralnog nervnog sistema učestvuju vitamini grupe B (B</w:t>
      </w:r>
      <w:r w:rsidRPr="007D62B0">
        <w:rPr>
          <w:szCs w:val="22"/>
          <w:vertAlign w:val="subscript"/>
          <w:lang w:val="sr-Latn-ME" w:eastAsia="hr-HR"/>
        </w:rPr>
        <w:t>1</w:t>
      </w:r>
      <w:r w:rsidRPr="007D62B0">
        <w:rPr>
          <w:szCs w:val="22"/>
          <w:lang w:val="sr-Latn-ME" w:eastAsia="hr-HR"/>
        </w:rPr>
        <w:t>, B</w:t>
      </w:r>
      <w:r w:rsidRPr="007D62B0">
        <w:rPr>
          <w:szCs w:val="22"/>
          <w:vertAlign w:val="subscript"/>
          <w:lang w:val="sr-Latn-ME" w:eastAsia="hr-HR"/>
        </w:rPr>
        <w:t>2</w:t>
      </w:r>
      <w:r w:rsidRPr="007D62B0">
        <w:rPr>
          <w:szCs w:val="22"/>
          <w:lang w:val="sr-Latn-ME" w:eastAsia="hr-HR"/>
        </w:rPr>
        <w:t>, B</w:t>
      </w:r>
      <w:r w:rsidRPr="007D62B0">
        <w:rPr>
          <w:szCs w:val="22"/>
          <w:vertAlign w:val="subscript"/>
          <w:lang w:val="sr-Latn-ME" w:eastAsia="hr-HR"/>
        </w:rPr>
        <w:t>6</w:t>
      </w:r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pantotenska</w:t>
      </w:r>
      <w:proofErr w:type="spellEnd"/>
      <w:r w:rsidRPr="007D62B0">
        <w:rPr>
          <w:szCs w:val="22"/>
          <w:lang w:val="sr-Latn-ME" w:eastAsia="hr-HR"/>
        </w:rPr>
        <w:t xml:space="preserve"> kiselina i </w:t>
      </w:r>
      <w:proofErr w:type="spellStart"/>
      <w:r w:rsidRPr="007D62B0">
        <w:rPr>
          <w:szCs w:val="22"/>
          <w:lang w:val="sr-Latn-ME" w:eastAsia="hr-HR"/>
        </w:rPr>
        <w:t>nikotinamid</w:t>
      </w:r>
      <w:proofErr w:type="spellEnd"/>
      <w:r w:rsidRPr="007D62B0">
        <w:rPr>
          <w:szCs w:val="22"/>
          <w:lang w:val="sr-Latn-ME" w:eastAsia="hr-HR"/>
        </w:rPr>
        <w:t xml:space="preserve">). Za razvoj </w:t>
      </w:r>
      <w:proofErr w:type="spellStart"/>
      <w:r w:rsidRPr="007D62B0">
        <w:rPr>
          <w:szCs w:val="22"/>
          <w:lang w:val="sr-Latn-ME" w:eastAsia="hr-HR"/>
        </w:rPr>
        <w:t>epitelnih</w:t>
      </w:r>
      <w:proofErr w:type="spellEnd"/>
      <w:r w:rsidRPr="007D62B0">
        <w:rPr>
          <w:szCs w:val="22"/>
          <w:lang w:val="sr-Latn-ME" w:eastAsia="hr-HR"/>
        </w:rPr>
        <w:t xml:space="preserve"> ćelija i sintezu vidnog pigmenta potreban je vitamin A. Vitamin D reguliše iskorištavanje kalcijuma i omogućava pravilnu </w:t>
      </w:r>
      <w:proofErr w:type="spellStart"/>
      <w:r w:rsidRPr="007D62B0">
        <w:rPr>
          <w:szCs w:val="22"/>
          <w:lang w:val="sr-Latn-ME" w:eastAsia="hr-HR"/>
        </w:rPr>
        <w:t>mineralizaciju</w:t>
      </w:r>
      <w:proofErr w:type="spellEnd"/>
      <w:r w:rsidRPr="007D62B0">
        <w:rPr>
          <w:szCs w:val="22"/>
          <w:lang w:val="sr-Latn-ME" w:eastAsia="hr-HR"/>
        </w:rPr>
        <w:t xml:space="preserve"> kostiju i zuba. Vitamin C ubrzava resorpciju gvožđa i učestvuje u mnogim </w:t>
      </w:r>
      <w:proofErr w:type="spellStart"/>
      <w:r w:rsidRPr="007D62B0">
        <w:rPr>
          <w:szCs w:val="22"/>
          <w:lang w:val="sr-Latn-ME" w:eastAsia="hr-HR"/>
        </w:rPr>
        <w:t>oksido</w:t>
      </w:r>
      <w:proofErr w:type="spellEnd"/>
      <w:r w:rsidRPr="007D62B0">
        <w:rPr>
          <w:szCs w:val="22"/>
          <w:lang w:val="sr-Latn-ME" w:eastAsia="hr-HR"/>
        </w:rPr>
        <w:t>-redukcionim procesima u organizmu.</w:t>
      </w:r>
    </w:p>
    <w:p w14:paraId="0ACA405C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0C13B569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5.2. </w:t>
      </w:r>
      <w:r w:rsidRPr="007D62B0">
        <w:rPr>
          <w:b/>
          <w:bCs/>
          <w:szCs w:val="22"/>
          <w:lang w:val="sr-Latn-ME"/>
        </w:rPr>
        <w:tab/>
      </w:r>
      <w:proofErr w:type="spellStart"/>
      <w:r w:rsidRPr="007D62B0">
        <w:rPr>
          <w:b/>
          <w:bCs/>
          <w:szCs w:val="22"/>
          <w:lang w:val="sr-Latn-ME"/>
        </w:rPr>
        <w:t>Farmakokinetički</w:t>
      </w:r>
      <w:proofErr w:type="spellEnd"/>
      <w:r w:rsidRPr="007D62B0">
        <w:rPr>
          <w:b/>
          <w:bCs/>
          <w:szCs w:val="22"/>
          <w:lang w:val="sr-Latn-ME"/>
        </w:rPr>
        <w:t xml:space="preserve"> podaci </w:t>
      </w:r>
    </w:p>
    <w:p w14:paraId="6B232228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DE24E65" w14:textId="42D8B500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Podataka za </w:t>
      </w: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 nema. Sudbina pojedinih vitamina u organizmu je poznata i opisana u stručnoj literaturi. Vitamini rastvorljivi u vodi (vitamini grupe B </w:t>
      </w:r>
      <w:r w:rsidR="00413CBF" w:rsidRPr="007D62B0">
        <w:rPr>
          <w:szCs w:val="22"/>
          <w:lang w:val="sr-Latn-ME" w:eastAsia="hr-HR"/>
        </w:rPr>
        <w:t xml:space="preserve">i </w:t>
      </w:r>
      <w:r w:rsidRPr="007D62B0">
        <w:rPr>
          <w:szCs w:val="22"/>
          <w:lang w:val="sr-Latn-ME" w:eastAsia="hr-HR"/>
        </w:rPr>
        <w:t xml:space="preserve">vitamin C) se u opsegu dnevnih potreba veoma dobro resorbuju. Količine koje premašuju zasićenost tkiva izlučuju se urinom, a u nekim slučajevima </w:t>
      </w:r>
      <w:proofErr w:type="spellStart"/>
      <w:r w:rsidRPr="007D62B0">
        <w:rPr>
          <w:szCs w:val="22"/>
          <w:lang w:val="sr-Latn-ME" w:eastAsia="hr-HR"/>
        </w:rPr>
        <w:t>fecesom</w:t>
      </w:r>
      <w:proofErr w:type="spellEnd"/>
      <w:r w:rsidRPr="007D62B0">
        <w:rPr>
          <w:szCs w:val="22"/>
          <w:lang w:val="sr-Latn-ME" w:eastAsia="hr-HR"/>
        </w:rPr>
        <w:t xml:space="preserve">. U tijelu se </w:t>
      </w:r>
      <w:proofErr w:type="spellStart"/>
      <w:r w:rsidRPr="007D62B0">
        <w:rPr>
          <w:szCs w:val="22"/>
          <w:lang w:val="sr-Latn-ME" w:eastAsia="hr-HR"/>
        </w:rPr>
        <w:t>kumulišu</w:t>
      </w:r>
      <w:proofErr w:type="spellEnd"/>
      <w:r w:rsidRPr="007D62B0">
        <w:rPr>
          <w:szCs w:val="22"/>
          <w:lang w:val="sr-Latn-ME" w:eastAsia="hr-HR"/>
        </w:rPr>
        <w:t xml:space="preserve"> u ograničenim količinama, pa je za održavanje odgovarajućih </w:t>
      </w:r>
      <w:proofErr w:type="spellStart"/>
      <w:r w:rsidRPr="007D62B0">
        <w:rPr>
          <w:szCs w:val="22"/>
          <w:lang w:val="sr-Latn-ME" w:eastAsia="hr-HR"/>
        </w:rPr>
        <w:t>tkivnih</w:t>
      </w:r>
      <w:proofErr w:type="spellEnd"/>
      <w:r w:rsidRPr="007D62B0">
        <w:rPr>
          <w:szCs w:val="22"/>
          <w:lang w:val="sr-Latn-ME" w:eastAsia="hr-HR"/>
        </w:rPr>
        <w:t xml:space="preserve"> koncentracija potrebno redovno uzimanje tih vitamina.</w:t>
      </w:r>
    </w:p>
    <w:p w14:paraId="2DE647E4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U mastima rastvorljivi vitamini A i D se nakon oralnog uzimanja uz prisutnost masti dobro resorbuju u tankom crijevu.</w:t>
      </w:r>
    </w:p>
    <w:p w14:paraId="3DEA9B8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C5DD146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5.3. </w:t>
      </w:r>
      <w:r w:rsidRPr="007D62B0">
        <w:rPr>
          <w:b/>
          <w:bCs/>
          <w:szCs w:val="22"/>
          <w:lang w:val="sr-Latn-ME"/>
        </w:rPr>
        <w:tab/>
      </w:r>
      <w:proofErr w:type="spellStart"/>
      <w:r w:rsidRPr="007D62B0">
        <w:rPr>
          <w:b/>
          <w:bCs/>
          <w:szCs w:val="22"/>
          <w:lang w:val="sr-Latn-ME"/>
        </w:rPr>
        <w:t>Pretklinički</w:t>
      </w:r>
      <w:proofErr w:type="spellEnd"/>
      <w:r w:rsidRPr="007D62B0">
        <w:rPr>
          <w:b/>
          <w:bCs/>
          <w:szCs w:val="22"/>
          <w:lang w:val="sr-Latn-ME"/>
        </w:rPr>
        <w:t xml:space="preserve"> podaci o bezbjednosti </w:t>
      </w:r>
    </w:p>
    <w:p w14:paraId="663269F5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717BBD7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proofErr w:type="spellStart"/>
      <w:r w:rsidRPr="007D62B0">
        <w:rPr>
          <w:szCs w:val="22"/>
          <w:lang w:val="sr-Latn-ME" w:eastAsia="hr-HR"/>
        </w:rPr>
        <w:t>Pretklinički</w:t>
      </w:r>
      <w:proofErr w:type="spellEnd"/>
      <w:r w:rsidRPr="007D62B0">
        <w:rPr>
          <w:szCs w:val="22"/>
          <w:lang w:val="sr-Latn-ME" w:eastAsia="hr-HR"/>
        </w:rPr>
        <w:t xml:space="preserve"> podaci na osnovu uobičajenih studija farmakološke bezbjednosti, toksičnosti kod uzastopnih doza, </w:t>
      </w:r>
      <w:proofErr w:type="spellStart"/>
      <w:r w:rsidRPr="007D62B0">
        <w:rPr>
          <w:szCs w:val="22"/>
          <w:lang w:val="sr-Latn-ME" w:eastAsia="hr-HR"/>
        </w:rPr>
        <w:t>genotoksičnosti</w:t>
      </w:r>
      <w:proofErr w:type="spellEnd"/>
      <w:r w:rsidRPr="007D62B0">
        <w:rPr>
          <w:szCs w:val="22"/>
          <w:lang w:val="sr-Latn-ME" w:eastAsia="hr-HR"/>
        </w:rPr>
        <w:t xml:space="preserve">, kancerogenog potencijala i uticaja na sposobnost reprodukcije ne pokazuju poseban rizik za </w:t>
      </w:r>
      <w:proofErr w:type="spellStart"/>
      <w:r w:rsidRPr="007D62B0">
        <w:rPr>
          <w:szCs w:val="22"/>
          <w:lang w:val="sr-Latn-ME" w:eastAsia="hr-HR"/>
        </w:rPr>
        <w:t>ljude</w:t>
      </w:r>
      <w:proofErr w:type="spellEnd"/>
      <w:r w:rsidRPr="007D62B0">
        <w:rPr>
          <w:szCs w:val="22"/>
          <w:lang w:val="sr-Latn-ME" w:eastAsia="hr-HR"/>
        </w:rPr>
        <w:t>.</w:t>
      </w:r>
    </w:p>
    <w:p w14:paraId="248DE6CC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i/>
          <w:iCs/>
          <w:szCs w:val="22"/>
          <w:lang w:val="sr-Latn-ME" w:eastAsia="hr-HR"/>
        </w:rPr>
        <w:t>Vitamini</w:t>
      </w:r>
      <w:r w:rsidRPr="007D62B0">
        <w:rPr>
          <w:szCs w:val="22"/>
          <w:lang w:val="sr-Latn-ME" w:eastAsia="hr-HR"/>
        </w:rPr>
        <w:t xml:space="preserve"> su i u visokim dozama samo umjereno toksični nakon jednokratnog uzimanja. LD</w:t>
      </w:r>
      <w:r w:rsidRPr="007D62B0">
        <w:rPr>
          <w:szCs w:val="22"/>
          <w:vertAlign w:val="subscript"/>
          <w:lang w:val="sr-Latn-ME" w:eastAsia="hr-HR"/>
        </w:rPr>
        <w:t>50</w:t>
      </w:r>
      <w:r w:rsidRPr="007D62B0">
        <w:rPr>
          <w:szCs w:val="22"/>
          <w:lang w:val="sr-Latn-ME" w:eastAsia="hr-HR"/>
        </w:rPr>
        <w:t xml:space="preserve"> vrijednosti za pojedine vitamine su veće od 2 g/kg za oralnu aplikaciju. Glavni ciljni organi vitamina A su koža, skelet, krv, jetra, testisi i centralni nervni sistem. Kod pretjeranog uzimanja vitamina D</w:t>
      </w:r>
      <w:r w:rsidRPr="007D62B0">
        <w:rPr>
          <w:szCs w:val="22"/>
          <w:vertAlign w:val="subscript"/>
          <w:lang w:val="sr-Latn-ME" w:eastAsia="hr-HR"/>
        </w:rPr>
        <w:t>3</w:t>
      </w:r>
      <w:r w:rsidRPr="007D62B0">
        <w:rPr>
          <w:szCs w:val="22"/>
          <w:lang w:val="sr-Latn-ME" w:eastAsia="hr-HR"/>
        </w:rPr>
        <w:t xml:space="preserve"> povećava se resorpcija kalcijuma u crijevu i kostima, što dovodi do </w:t>
      </w:r>
      <w:proofErr w:type="spellStart"/>
      <w:r w:rsidRPr="007D62B0">
        <w:rPr>
          <w:szCs w:val="22"/>
          <w:lang w:val="sr-Latn-ME" w:eastAsia="hr-HR"/>
        </w:rPr>
        <w:t>kalcinacije</w:t>
      </w:r>
      <w:proofErr w:type="spellEnd"/>
      <w:r w:rsidRPr="007D62B0">
        <w:rPr>
          <w:szCs w:val="22"/>
          <w:lang w:val="sr-Latn-ME" w:eastAsia="hr-HR"/>
        </w:rPr>
        <w:t xml:space="preserve"> mekih tkiva. Vitamin C nije toksičan nakon višekratnog davanja laboratorijskim životinjama. U veoma visokim dozama, vitamin E utiče na </w:t>
      </w:r>
      <w:proofErr w:type="spellStart"/>
      <w:r w:rsidRPr="007D62B0">
        <w:rPr>
          <w:szCs w:val="22"/>
          <w:lang w:val="sr-Latn-ME" w:eastAsia="hr-HR"/>
        </w:rPr>
        <w:t>mineralizaciju</w:t>
      </w:r>
      <w:proofErr w:type="spellEnd"/>
      <w:r w:rsidRPr="007D62B0">
        <w:rPr>
          <w:szCs w:val="22"/>
          <w:lang w:val="sr-Latn-ME" w:eastAsia="hr-HR"/>
        </w:rPr>
        <w:t xml:space="preserve"> kostiju i smanjuje zalihe vitamina A u jetri.</w:t>
      </w:r>
    </w:p>
    <w:p w14:paraId="72DBE2B8" w14:textId="7777777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Višekratna aplikacija </w:t>
      </w:r>
      <w:proofErr w:type="spellStart"/>
      <w:r w:rsidRPr="007D62B0">
        <w:rPr>
          <w:szCs w:val="22"/>
          <w:lang w:val="sr-Latn-ME" w:eastAsia="hr-HR"/>
        </w:rPr>
        <w:t>piridoksin</w:t>
      </w:r>
      <w:proofErr w:type="spellEnd"/>
      <w:r w:rsidRPr="007D62B0">
        <w:rPr>
          <w:szCs w:val="22"/>
          <w:lang w:val="sr-Latn-ME" w:eastAsia="hr-HR"/>
        </w:rPr>
        <w:t xml:space="preserve"> </w:t>
      </w:r>
      <w:proofErr w:type="spellStart"/>
      <w:r w:rsidRPr="007D62B0">
        <w:rPr>
          <w:szCs w:val="22"/>
          <w:lang w:val="sr-Latn-ME" w:eastAsia="hr-HR"/>
        </w:rPr>
        <w:t>hidrohlorida</w:t>
      </w:r>
      <w:proofErr w:type="spellEnd"/>
      <w:r w:rsidRPr="007D62B0">
        <w:rPr>
          <w:szCs w:val="22"/>
          <w:lang w:val="sr-Latn-ME" w:eastAsia="hr-HR"/>
        </w:rPr>
        <w:t xml:space="preserve"> u visokim dozama bila je kod laboratorijskih životinja </w:t>
      </w:r>
      <w:proofErr w:type="spellStart"/>
      <w:r w:rsidRPr="007D62B0">
        <w:rPr>
          <w:szCs w:val="22"/>
          <w:lang w:val="sr-Latn-ME" w:eastAsia="hr-HR"/>
        </w:rPr>
        <w:t>neurotoksična</w:t>
      </w:r>
      <w:proofErr w:type="spellEnd"/>
      <w:r w:rsidRPr="007D62B0">
        <w:rPr>
          <w:szCs w:val="22"/>
          <w:lang w:val="sr-Latn-ME" w:eastAsia="hr-HR"/>
        </w:rPr>
        <w:t xml:space="preserve">. </w:t>
      </w:r>
      <w:proofErr w:type="spellStart"/>
      <w:r w:rsidRPr="007D62B0">
        <w:rPr>
          <w:szCs w:val="22"/>
          <w:lang w:val="sr-Latn-ME" w:eastAsia="hr-HR"/>
        </w:rPr>
        <w:t>Oksidanti</w:t>
      </w:r>
      <w:proofErr w:type="spellEnd"/>
      <w:r w:rsidRPr="007D62B0">
        <w:rPr>
          <w:szCs w:val="22"/>
          <w:lang w:val="sr-Latn-ME" w:eastAsia="hr-HR"/>
        </w:rPr>
        <w:t xml:space="preserve"> koji nastaju iz </w:t>
      </w:r>
      <w:proofErr w:type="spellStart"/>
      <w:r w:rsidRPr="007D62B0">
        <w:rPr>
          <w:szCs w:val="22"/>
          <w:lang w:val="sr-Latn-ME" w:eastAsia="hr-HR"/>
        </w:rPr>
        <w:t>flavina</w:t>
      </w:r>
      <w:proofErr w:type="spellEnd"/>
      <w:r w:rsidRPr="007D62B0">
        <w:rPr>
          <w:szCs w:val="22"/>
          <w:lang w:val="sr-Latn-ME" w:eastAsia="hr-HR"/>
        </w:rPr>
        <w:t xml:space="preserve"> redukuju </w:t>
      </w:r>
      <w:proofErr w:type="spellStart"/>
      <w:r w:rsidRPr="007D62B0">
        <w:rPr>
          <w:szCs w:val="22"/>
          <w:lang w:val="sr-Latn-ME" w:eastAsia="hr-HR"/>
        </w:rPr>
        <w:t>fotoreceptorski</w:t>
      </w:r>
      <w:proofErr w:type="spellEnd"/>
      <w:r w:rsidRPr="007D62B0">
        <w:rPr>
          <w:szCs w:val="22"/>
          <w:lang w:val="sr-Latn-ME" w:eastAsia="hr-HR"/>
        </w:rPr>
        <w:t xml:space="preserve"> sloj retine kod pacova koji su primali višak </w:t>
      </w:r>
      <w:proofErr w:type="spellStart"/>
      <w:r w:rsidRPr="007D62B0">
        <w:rPr>
          <w:szCs w:val="22"/>
          <w:lang w:val="sr-Latn-ME" w:eastAsia="hr-HR"/>
        </w:rPr>
        <w:t>riboflavina</w:t>
      </w:r>
      <w:proofErr w:type="spellEnd"/>
      <w:r w:rsidRPr="007D62B0">
        <w:rPr>
          <w:szCs w:val="22"/>
          <w:lang w:val="sr-Latn-ME" w:eastAsia="hr-HR"/>
        </w:rPr>
        <w:t xml:space="preserve"> u hrani.</w:t>
      </w:r>
    </w:p>
    <w:p w14:paraId="78959909" w14:textId="0EA49E97" w:rsidR="0084072F" w:rsidRPr="007D62B0" w:rsidRDefault="0084072F" w:rsidP="002D193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Vitamini A i D su neophodni za normalnu reprodukciju kod sisara. Doze vitamina A i D koje imaju </w:t>
      </w:r>
      <w:proofErr w:type="spellStart"/>
      <w:r w:rsidRPr="007D62B0">
        <w:rPr>
          <w:szCs w:val="22"/>
          <w:lang w:val="sr-Latn-ME" w:eastAsia="hr-HR"/>
        </w:rPr>
        <w:t>teratogeni</w:t>
      </w:r>
      <w:proofErr w:type="spellEnd"/>
      <w:r w:rsidRPr="007D62B0">
        <w:rPr>
          <w:szCs w:val="22"/>
          <w:lang w:val="sr-Latn-ME" w:eastAsia="hr-HR"/>
        </w:rPr>
        <w:t xml:space="preserve"> efekat su 100 – 1000 puta veće od preporučene humane dnevne doze. Vitaminom A uzrokovana oštećenja fetusa ispoljavaju se kao oštećenja centralnog nervnog sistema, ekstremiteta, </w:t>
      </w:r>
      <w:proofErr w:type="spellStart"/>
      <w:r w:rsidRPr="007D62B0">
        <w:rPr>
          <w:szCs w:val="22"/>
          <w:lang w:val="sr-Latn-ME" w:eastAsia="hr-HR"/>
        </w:rPr>
        <w:t>kardiovaskularnog</w:t>
      </w:r>
      <w:proofErr w:type="spellEnd"/>
      <w:r w:rsidRPr="007D62B0">
        <w:rPr>
          <w:szCs w:val="22"/>
          <w:lang w:val="sr-Latn-ME" w:eastAsia="hr-HR"/>
        </w:rPr>
        <w:t xml:space="preserve"> sistema i promjene u ponašanju. </w:t>
      </w:r>
      <w:proofErr w:type="spellStart"/>
      <w:r w:rsidRPr="007D62B0">
        <w:rPr>
          <w:szCs w:val="22"/>
          <w:lang w:val="sr-Latn-ME" w:eastAsia="hr-HR"/>
        </w:rPr>
        <w:t>Teratogeno</w:t>
      </w:r>
      <w:proofErr w:type="spellEnd"/>
      <w:r w:rsidRPr="007D62B0">
        <w:rPr>
          <w:szCs w:val="22"/>
          <w:lang w:val="sr-Latn-ME" w:eastAsia="hr-HR"/>
        </w:rPr>
        <w:t xml:space="preserve"> dejstvo vitamina D manifestuje se u obliku koštanih, </w:t>
      </w:r>
      <w:proofErr w:type="spellStart"/>
      <w:r w:rsidRPr="007D62B0">
        <w:rPr>
          <w:szCs w:val="22"/>
          <w:lang w:val="sr-Latn-ME" w:eastAsia="hr-HR"/>
        </w:rPr>
        <w:t>kardiovaskularnih</w:t>
      </w:r>
      <w:proofErr w:type="spellEnd"/>
      <w:r w:rsidRPr="007D62B0">
        <w:rPr>
          <w:szCs w:val="22"/>
          <w:lang w:val="sr-Latn-ME" w:eastAsia="hr-HR"/>
        </w:rPr>
        <w:t xml:space="preserve"> i </w:t>
      </w:r>
      <w:proofErr w:type="spellStart"/>
      <w:r w:rsidRPr="007D62B0">
        <w:rPr>
          <w:szCs w:val="22"/>
          <w:lang w:val="sr-Latn-ME" w:eastAsia="hr-HR"/>
        </w:rPr>
        <w:t>kraniofacijalnih</w:t>
      </w:r>
      <w:proofErr w:type="spellEnd"/>
      <w:r w:rsidRPr="007D62B0">
        <w:rPr>
          <w:szCs w:val="22"/>
          <w:lang w:val="sr-Latn-ME" w:eastAsia="hr-HR"/>
        </w:rPr>
        <w:t xml:space="preserve"> abnormalnosti. Vitamin C, </w:t>
      </w:r>
      <w:proofErr w:type="spellStart"/>
      <w:r w:rsidRPr="007D62B0">
        <w:rPr>
          <w:szCs w:val="22"/>
          <w:lang w:val="sr-Latn-ME" w:eastAsia="hr-HR"/>
        </w:rPr>
        <w:t>nikotinamid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piridoksin</w:t>
      </w:r>
      <w:proofErr w:type="spellEnd"/>
      <w:r w:rsidRPr="007D62B0">
        <w:rPr>
          <w:szCs w:val="22"/>
          <w:lang w:val="sr-Latn-ME" w:eastAsia="hr-HR"/>
        </w:rPr>
        <w:t xml:space="preserve">, </w:t>
      </w:r>
      <w:proofErr w:type="spellStart"/>
      <w:r w:rsidRPr="007D62B0">
        <w:rPr>
          <w:szCs w:val="22"/>
          <w:lang w:val="sr-Latn-ME" w:eastAsia="hr-HR"/>
        </w:rPr>
        <w:t>tiamin</w:t>
      </w:r>
      <w:proofErr w:type="spellEnd"/>
      <w:r w:rsidRPr="007D62B0">
        <w:rPr>
          <w:szCs w:val="22"/>
          <w:lang w:val="sr-Latn-ME" w:eastAsia="hr-HR"/>
        </w:rPr>
        <w:t xml:space="preserve"> i </w:t>
      </w:r>
      <w:proofErr w:type="spellStart"/>
      <w:r w:rsidRPr="007D62B0">
        <w:rPr>
          <w:szCs w:val="22"/>
          <w:lang w:val="sr-Latn-ME" w:eastAsia="hr-HR"/>
        </w:rPr>
        <w:t>cijanokobalamin</w:t>
      </w:r>
      <w:proofErr w:type="spellEnd"/>
      <w:r w:rsidRPr="007D62B0">
        <w:rPr>
          <w:szCs w:val="22"/>
          <w:lang w:val="sr-Latn-ME" w:eastAsia="hr-HR"/>
        </w:rPr>
        <w:t xml:space="preserve"> ni</w:t>
      </w:r>
      <w:r w:rsidR="00413CBF" w:rsidRPr="007D62B0">
        <w:rPr>
          <w:szCs w:val="22"/>
          <w:lang w:val="sr-Latn-ME" w:eastAsia="hr-HR"/>
        </w:rPr>
        <w:t>je</w:t>
      </w:r>
      <w:r w:rsidRPr="007D62B0">
        <w:rPr>
          <w:szCs w:val="22"/>
          <w:lang w:val="sr-Latn-ME" w:eastAsia="hr-HR"/>
        </w:rPr>
        <w:t xml:space="preserve">su </w:t>
      </w:r>
      <w:proofErr w:type="spellStart"/>
      <w:r w:rsidRPr="007D62B0">
        <w:rPr>
          <w:szCs w:val="22"/>
          <w:lang w:val="sr-Latn-ME" w:eastAsia="hr-HR"/>
        </w:rPr>
        <w:t>teratogeni</w:t>
      </w:r>
      <w:proofErr w:type="spellEnd"/>
      <w:r w:rsidRPr="007D62B0">
        <w:rPr>
          <w:szCs w:val="22"/>
          <w:lang w:val="sr-Latn-ME" w:eastAsia="hr-HR"/>
        </w:rPr>
        <w:t xml:space="preserve">. Vitamini koje sadrži </w:t>
      </w:r>
      <w:proofErr w:type="spellStart"/>
      <w:r w:rsidRPr="007D62B0">
        <w:rPr>
          <w:szCs w:val="22"/>
          <w:lang w:val="sr-Latn-ME" w:eastAsia="hr-HR"/>
        </w:rPr>
        <w:t>Pikovit</w:t>
      </w:r>
      <w:proofErr w:type="spellEnd"/>
      <w:r w:rsidRPr="007D62B0">
        <w:rPr>
          <w:szCs w:val="22"/>
          <w:lang w:val="sr-Latn-ME" w:eastAsia="hr-HR"/>
        </w:rPr>
        <w:t xml:space="preserve"> sirup ni</w:t>
      </w:r>
      <w:r w:rsidR="00413CBF" w:rsidRPr="007D62B0">
        <w:rPr>
          <w:szCs w:val="22"/>
          <w:lang w:val="sr-Latn-ME" w:eastAsia="hr-HR"/>
        </w:rPr>
        <w:t>je</w:t>
      </w:r>
      <w:r w:rsidRPr="007D62B0">
        <w:rPr>
          <w:szCs w:val="22"/>
          <w:lang w:val="sr-Latn-ME" w:eastAsia="hr-HR"/>
        </w:rPr>
        <w:t xml:space="preserve">su </w:t>
      </w:r>
      <w:proofErr w:type="spellStart"/>
      <w:r w:rsidRPr="007D62B0">
        <w:rPr>
          <w:szCs w:val="22"/>
          <w:lang w:val="sr-Latn-ME" w:eastAsia="hr-HR"/>
        </w:rPr>
        <w:t>mutageni</w:t>
      </w:r>
      <w:proofErr w:type="spellEnd"/>
      <w:r w:rsidRPr="007D62B0">
        <w:rPr>
          <w:szCs w:val="22"/>
          <w:lang w:val="sr-Latn-ME" w:eastAsia="hr-HR"/>
        </w:rPr>
        <w:t xml:space="preserve"> i kancerogeni.</w:t>
      </w:r>
    </w:p>
    <w:p w14:paraId="1E1CF990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89ED690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609A3691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6. </w:t>
      </w:r>
      <w:r w:rsidRPr="007D62B0">
        <w:rPr>
          <w:b/>
          <w:bCs/>
          <w:szCs w:val="22"/>
          <w:lang w:val="sr-Latn-ME"/>
        </w:rPr>
        <w:tab/>
        <w:t>FARMACEUTSKI PODACI</w:t>
      </w:r>
    </w:p>
    <w:p w14:paraId="172C33DE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5CE814D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6.1. </w:t>
      </w:r>
      <w:r w:rsidRPr="007D62B0">
        <w:rPr>
          <w:b/>
          <w:bCs/>
          <w:szCs w:val="22"/>
          <w:lang w:val="sr-Latn-ME"/>
        </w:rPr>
        <w:tab/>
        <w:t>Lista pomoćnih supstanci (</w:t>
      </w:r>
      <w:proofErr w:type="spellStart"/>
      <w:r w:rsidRPr="007D62B0">
        <w:rPr>
          <w:b/>
          <w:bCs/>
          <w:szCs w:val="22"/>
          <w:lang w:val="sr-Latn-ME"/>
        </w:rPr>
        <w:t>ekscipijenasa</w:t>
      </w:r>
      <w:proofErr w:type="spellEnd"/>
      <w:r w:rsidRPr="007D62B0">
        <w:rPr>
          <w:b/>
          <w:bCs/>
          <w:szCs w:val="22"/>
          <w:lang w:val="sr-Latn-ME"/>
        </w:rPr>
        <w:t>)</w:t>
      </w:r>
    </w:p>
    <w:p w14:paraId="2E431C8C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FAAFBD4" w14:textId="5DA582A1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proofErr w:type="spellStart"/>
      <w:r w:rsidRPr="007D62B0">
        <w:rPr>
          <w:szCs w:val="22"/>
          <w:lang w:val="sr-Latn-ME" w:eastAsia="hr-HR"/>
        </w:rPr>
        <w:t>A</w:t>
      </w:r>
      <w:r w:rsidR="0084072F" w:rsidRPr="007D62B0">
        <w:rPr>
          <w:szCs w:val="22"/>
          <w:lang w:val="sr-Latn-ME" w:eastAsia="hr-HR"/>
        </w:rPr>
        <w:t>gar</w:t>
      </w:r>
      <w:proofErr w:type="spellEnd"/>
      <w:r w:rsidRPr="007D62B0">
        <w:rPr>
          <w:szCs w:val="22"/>
          <w:lang w:val="sr-Latn-ME" w:eastAsia="hr-HR"/>
        </w:rPr>
        <w:t>;</w:t>
      </w:r>
    </w:p>
    <w:p w14:paraId="3D8BCD1B" w14:textId="2D1AF146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proofErr w:type="spellStart"/>
      <w:r w:rsidR="0084072F" w:rsidRPr="007D62B0">
        <w:rPr>
          <w:szCs w:val="22"/>
          <w:lang w:val="sr-Latn-ME" w:eastAsia="hr-HR"/>
        </w:rPr>
        <w:t>tragakant</w:t>
      </w:r>
      <w:r w:rsidR="004B689D" w:rsidRPr="007D62B0">
        <w:rPr>
          <w:szCs w:val="22"/>
          <w:lang w:val="sr-Latn-ME" w:eastAsia="hr-HR"/>
        </w:rPr>
        <w:t>a</w:t>
      </w:r>
      <w:proofErr w:type="spellEnd"/>
      <w:r w:rsidR="0084072F" w:rsidRPr="007D62B0">
        <w:rPr>
          <w:szCs w:val="22"/>
          <w:lang w:val="sr-Latn-ME" w:eastAsia="hr-HR"/>
        </w:rPr>
        <w:t xml:space="preserve"> (E413)</w:t>
      </w:r>
      <w:r w:rsidRPr="007D62B0">
        <w:rPr>
          <w:szCs w:val="22"/>
          <w:lang w:val="sr-Latn-ME" w:eastAsia="hr-HR"/>
        </w:rPr>
        <w:t>;</w:t>
      </w:r>
    </w:p>
    <w:p w14:paraId="37485D86" w14:textId="77777777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>saharoza</w:t>
      </w:r>
      <w:r w:rsidRPr="007D62B0">
        <w:rPr>
          <w:szCs w:val="22"/>
          <w:lang w:val="sr-Latn-ME" w:eastAsia="hr-HR"/>
        </w:rPr>
        <w:t>;</w:t>
      </w:r>
    </w:p>
    <w:p w14:paraId="6E38B9EA" w14:textId="5C64B54F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>glu</w:t>
      </w:r>
      <w:r w:rsidRPr="007D62B0">
        <w:rPr>
          <w:szCs w:val="22"/>
          <w:lang w:val="sr-Latn-ME" w:eastAsia="hr-HR"/>
        </w:rPr>
        <w:t>k</w:t>
      </w:r>
      <w:r w:rsidR="0084072F" w:rsidRPr="007D62B0">
        <w:rPr>
          <w:szCs w:val="22"/>
          <w:lang w:val="sr-Latn-ME" w:eastAsia="hr-HR"/>
        </w:rPr>
        <w:t>oza</w:t>
      </w:r>
      <w:r w:rsidR="004B689D" w:rsidRPr="007D62B0">
        <w:rPr>
          <w:szCs w:val="22"/>
          <w:lang w:val="sr-Latn-ME" w:eastAsia="hr-HR"/>
        </w:rPr>
        <w:t>, tečna</w:t>
      </w:r>
      <w:r w:rsidRPr="007D62B0">
        <w:rPr>
          <w:szCs w:val="22"/>
          <w:lang w:val="sr-Latn-ME" w:eastAsia="hr-HR"/>
        </w:rPr>
        <w:t>;</w:t>
      </w:r>
    </w:p>
    <w:p w14:paraId="114136DA" w14:textId="77777777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>aroma ulja narandže</w:t>
      </w:r>
      <w:r w:rsidRPr="007D62B0">
        <w:rPr>
          <w:szCs w:val="22"/>
          <w:lang w:val="sr-Latn-ME" w:eastAsia="hr-HR"/>
        </w:rPr>
        <w:t>;</w:t>
      </w:r>
    </w:p>
    <w:p w14:paraId="0DE211F4" w14:textId="77777777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>koncentrat narandže</w:t>
      </w:r>
      <w:r w:rsidRPr="007D62B0">
        <w:rPr>
          <w:szCs w:val="22"/>
          <w:lang w:val="sr-Latn-ME" w:eastAsia="hr-HR"/>
        </w:rPr>
        <w:t>;</w:t>
      </w:r>
    </w:p>
    <w:p w14:paraId="34D77F6E" w14:textId="77777777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>koncentrat grejpfruta</w:t>
      </w:r>
      <w:r w:rsidRPr="007D62B0">
        <w:rPr>
          <w:szCs w:val="22"/>
          <w:lang w:val="sr-Latn-ME" w:eastAsia="hr-HR"/>
        </w:rPr>
        <w:t>;</w:t>
      </w:r>
    </w:p>
    <w:p w14:paraId="4A4064DE" w14:textId="77777777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proofErr w:type="spellStart"/>
      <w:r w:rsidR="0084072F" w:rsidRPr="007D62B0">
        <w:rPr>
          <w:szCs w:val="22"/>
          <w:lang w:val="sr-Latn-ME" w:eastAsia="hr-HR"/>
        </w:rPr>
        <w:t>polisorbat</w:t>
      </w:r>
      <w:proofErr w:type="spellEnd"/>
      <w:r w:rsidR="0084072F" w:rsidRPr="007D62B0">
        <w:rPr>
          <w:szCs w:val="22"/>
          <w:lang w:val="sr-Latn-ME" w:eastAsia="hr-HR"/>
        </w:rPr>
        <w:t xml:space="preserve"> 80 (E433)</w:t>
      </w:r>
      <w:r w:rsidRPr="007D62B0">
        <w:rPr>
          <w:szCs w:val="22"/>
          <w:lang w:val="sr-Latn-ME" w:eastAsia="hr-HR"/>
        </w:rPr>
        <w:t>;</w:t>
      </w:r>
    </w:p>
    <w:p w14:paraId="486BB7EA" w14:textId="1E8C8938" w:rsidR="0013381B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- l</w:t>
      </w:r>
      <w:r w:rsidR="0084072F" w:rsidRPr="007D62B0">
        <w:rPr>
          <w:szCs w:val="22"/>
          <w:lang w:val="sr-Latn-ME" w:eastAsia="hr-HR"/>
        </w:rPr>
        <w:t xml:space="preserve">imunska kiselina </w:t>
      </w:r>
      <w:proofErr w:type="spellStart"/>
      <w:r w:rsidR="00EA61B8" w:rsidRPr="007D62B0">
        <w:rPr>
          <w:szCs w:val="22"/>
          <w:lang w:val="sr-Latn-ME" w:eastAsia="hr-HR"/>
        </w:rPr>
        <w:t>monoh</w:t>
      </w:r>
      <w:r w:rsidR="00525909" w:rsidRPr="007D62B0">
        <w:rPr>
          <w:szCs w:val="22"/>
          <w:lang w:val="sr-Latn-ME" w:eastAsia="hr-HR"/>
        </w:rPr>
        <w:t>i</w:t>
      </w:r>
      <w:r w:rsidR="00EA61B8" w:rsidRPr="007D62B0">
        <w:rPr>
          <w:szCs w:val="22"/>
          <w:lang w:val="sr-Latn-ME" w:eastAsia="hr-HR"/>
        </w:rPr>
        <w:t>drat</w:t>
      </w:r>
      <w:proofErr w:type="spellEnd"/>
      <w:r w:rsidR="00EA61B8" w:rsidRPr="007D62B0">
        <w:rPr>
          <w:szCs w:val="22"/>
          <w:lang w:val="sr-Latn-ME" w:eastAsia="hr-HR"/>
        </w:rPr>
        <w:t xml:space="preserve"> </w:t>
      </w:r>
      <w:r w:rsidR="0084072F" w:rsidRPr="007D62B0">
        <w:rPr>
          <w:szCs w:val="22"/>
          <w:lang w:val="sr-Latn-ME" w:eastAsia="hr-HR"/>
        </w:rPr>
        <w:t>(E330)</w:t>
      </w:r>
      <w:r w:rsidRPr="007D62B0">
        <w:rPr>
          <w:szCs w:val="22"/>
          <w:lang w:val="sr-Latn-ME" w:eastAsia="hr-HR"/>
        </w:rPr>
        <w:t>;</w:t>
      </w:r>
    </w:p>
    <w:p w14:paraId="677B69AB" w14:textId="08CD49AE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 xml:space="preserve">boja </w:t>
      </w:r>
      <w:proofErr w:type="spellStart"/>
      <w:r w:rsidR="004B689D" w:rsidRPr="007D62B0">
        <w:rPr>
          <w:rFonts w:eastAsia="SimSun"/>
          <w:szCs w:val="22"/>
          <w:lang w:val="sr-Latn-ME" w:eastAsia="sr-Latn-ME"/>
        </w:rPr>
        <w:t>Ponceau</w:t>
      </w:r>
      <w:proofErr w:type="spellEnd"/>
      <w:r w:rsidR="004B689D" w:rsidRPr="007D62B0">
        <w:rPr>
          <w:szCs w:val="22"/>
          <w:lang w:val="sr-Latn-ME" w:eastAsia="hr-HR"/>
        </w:rPr>
        <w:t xml:space="preserve"> </w:t>
      </w:r>
      <w:r w:rsidR="0084072F" w:rsidRPr="007D62B0">
        <w:rPr>
          <w:szCs w:val="22"/>
          <w:lang w:val="sr-Latn-ME" w:eastAsia="hr-HR"/>
        </w:rPr>
        <w:t>4R (E124)</w:t>
      </w:r>
      <w:r w:rsidRPr="007D62B0">
        <w:rPr>
          <w:szCs w:val="22"/>
          <w:lang w:val="sr-Latn-ME" w:eastAsia="hr-HR"/>
        </w:rPr>
        <w:t>;</w:t>
      </w:r>
    </w:p>
    <w:p w14:paraId="0491A0EA" w14:textId="77777777" w:rsidR="0084072F" w:rsidRPr="007D62B0" w:rsidRDefault="0013381B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 xml:space="preserve">natrijum </w:t>
      </w:r>
      <w:proofErr w:type="spellStart"/>
      <w:r w:rsidR="0084072F" w:rsidRPr="007D62B0">
        <w:rPr>
          <w:szCs w:val="22"/>
          <w:lang w:val="sr-Latn-ME" w:eastAsia="hr-HR"/>
        </w:rPr>
        <w:t>benzoat</w:t>
      </w:r>
      <w:proofErr w:type="spellEnd"/>
      <w:r w:rsidR="0084072F" w:rsidRPr="007D62B0">
        <w:rPr>
          <w:szCs w:val="22"/>
          <w:lang w:val="sr-Latn-ME" w:eastAsia="hr-HR"/>
        </w:rPr>
        <w:t xml:space="preserve"> (E211)</w:t>
      </w:r>
      <w:r w:rsidRPr="007D62B0">
        <w:rPr>
          <w:szCs w:val="22"/>
          <w:lang w:val="sr-Latn-ME" w:eastAsia="hr-HR"/>
        </w:rPr>
        <w:t>;</w:t>
      </w:r>
    </w:p>
    <w:p w14:paraId="61D6D1AD" w14:textId="77777777" w:rsidR="0084072F" w:rsidRPr="007D62B0" w:rsidRDefault="0013381B" w:rsidP="00BF72B9">
      <w:pPr>
        <w:tabs>
          <w:tab w:val="clear" w:pos="567"/>
          <w:tab w:val="left" w:pos="540"/>
          <w:tab w:val="left" w:pos="569"/>
        </w:tabs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- </w:t>
      </w:r>
      <w:r w:rsidR="0084072F" w:rsidRPr="007D62B0">
        <w:rPr>
          <w:szCs w:val="22"/>
          <w:lang w:val="sr-Latn-ME" w:eastAsia="hr-HR"/>
        </w:rPr>
        <w:t>voda, prečišćena.</w:t>
      </w:r>
    </w:p>
    <w:p w14:paraId="0936BB2F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3B7ABAE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lastRenderedPageBreak/>
        <w:t xml:space="preserve">6.2. </w:t>
      </w:r>
      <w:r w:rsidRPr="007D62B0">
        <w:rPr>
          <w:b/>
          <w:bCs/>
          <w:szCs w:val="22"/>
          <w:lang w:val="sr-Latn-ME"/>
        </w:rPr>
        <w:tab/>
        <w:t>Inkompatibilnosti</w:t>
      </w:r>
    </w:p>
    <w:p w14:paraId="0841EF22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47F9250" w14:textId="4690435F" w:rsidR="0084072F" w:rsidRPr="007D62B0" w:rsidRDefault="0084072F" w:rsidP="002D193B">
      <w:pPr>
        <w:suppressAutoHyphens/>
        <w:jc w:val="both"/>
        <w:rPr>
          <w:szCs w:val="22"/>
          <w:lang w:val="sr-Latn-ME" w:eastAsia="ar-SA"/>
        </w:rPr>
      </w:pPr>
      <w:r w:rsidRPr="007D62B0">
        <w:rPr>
          <w:szCs w:val="22"/>
          <w:lang w:val="sr-Latn-ME" w:eastAsia="ar-SA"/>
        </w:rPr>
        <w:t>Ni</w:t>
      </w:r>
      <w:r w:rsidR="00413CBF" w:rsidRPr="007D62B0">
        <w:rPr>
          <w:szCs w:val="22"/>
          <w:lang w:val="sr-Latn-ME" w:eastAsia="ar-SA"/>
        </w:rPr>
        <w:t>je</w:t>
      </w:r>
      <w:r w:rsidR="004B689D" w:rsidRPr="007D62B0">
        <w:rPr>
          <w:szCs w:val="22"/>
          <w:lang w:val="sr-Latn-ME" w:eastAsia="ar-SA"/>
        </w:rPr>
        <w:t xml:space="preserve"> primjenljivo</w:t>
      </w:r>
      <w:r w:rsidRPr="007D62B0">
        <w:rPr>
          <w:szCs w:val="22"/>
          <w:lang w:val="sr-Latn-ME" w:eastAsia="ar-SA"/>
        </w:rPr>
        <w:t>.</w:t>
      </w:r>
    </w:p>
    <w:p w14:paraId="0D1CF24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A87B196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6.3. </w:t>
      </w:r>
      <w:r w:rsidRPr="007D62B0">
        <w:rPr>
          <w:b/>
          <w:bCs/>
          <w:szCs w:val="22"/>
          <w:lang w:val="sr-Latn-ME"/>
        </w:rPr>
        <w:tab/>
        <w:t>Rok upotrebe</w:t>
      </w:r>
    </w:p>
    <w:p w14:paraId="32B4A3E1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6FFC727" w14:textId="77777777" w:rsidR="0084072F" w:rsidRPr="007D62B0" w:rsidRDefault="0084072F">
      <w:pPr>
        <w:suppressAutoHyphens/>
        <w:jc w:val="both"/>
        <w:rPr>
          <w:szCs w:val="22"/>
          <w:lang w:val="sr-Latn-ME" w:eastAsia="ar-SA"/>
        </w:rPr>
      </w:pPr>
      <w:r w:rsidRPr="007D62B0">
        <w:rPr>
          <w:szCs w:val="22"/>
          <w:lang w:val="sr-Latn-ME" w:eastAsia="ar-SA"/>
        </w:rPr>
        <w:t>2 godine.</w:t>
      </w:r>
    </w:p>
    <w:p w14:paraId="2D8809E5" w14:textId="27755EF7" w:rsidR="0084072F" w:rsidRPr="007D62B0" w:rsidRDefault="004B689D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Rok upotrebe sirupa nakon prvog otvaranja:</w:t>
      </w:r>
      <w:r w:rsidR="0084072F" w:rsidRPr="007D62B0">
        <w:rPr>
          <w:szCs w:val="22"/>
          <w:lang w:val="sr-Latn-ME" w:eastAsia="hr-HR"/>
        </w:rPr>
        <w:t xml:space="preserve"> 2 mjeseca.</w:t>
      </w:r>
    </w:p>
    <w:p w14:paraId="56F07127" w14:textId="77777777" w:rsidR="0084072F" w:rsidRPr="007D62B0" w:rsidRDefault="0084072F" w:rsidP="00BF72B9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6131D2A3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6.4. </w:t>
      </w:r>
      <w:r w:rsidRPr="007D62B0">
        <w:rPr>
          <w:b/>
          <w:bCs/>
          <w:szCs w:val="22"/>
          <w:lang w:val="sr-Latn-ME"/>
        </w:rPr>
        <w:tab/>
        <w:t>Posebne mjere upozorenja pri čuvanju lijeka</w:t>
      </w:r>
    </w:p>
    <w:p w14:paraId="4F6A9F84" w14:textId="77777777" w:rsidR="0084072F" w:rsidRPr="007D62B0" w:rsidRDefault="0084072F" w:rsidP="00BF72B9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</w:p>
    <w:p w14:paraId="001F9BC5" w14:textId="01DA1B4B" w:rsidR="0084072F" w:rsidRPr="007D62B0" w:rsidRDefault="0084072F">
      <w:pPr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Čuvati na temperaturi do 25°C</w:t>
      </w:r>
      <w:r w:rsidR="004B689D" w:rsidRPr="007D62B0">
        <w:rPr>
          <w:szCs w:val="22"/>
          <w:lang w:val="sr-Latn-ME" w:eastAsia="hr-HR"/>
        </w:rPr>
        <w:t xml:space="preserve">, </w:t>
      </w:r>
      <w:r w:rsidRPr="007D62B0">
        <w:rPr>
          <w:szCs w:val="22"/>
          <w:lang w:val="sr-Latn-ME" w:eastAsia="hr-HR"/>
        </w:rPr>
        <w:t>u originalnoj ambalaži</w:t>
      </w:r>
      <w:r w:rsidR="004B689D" w:rsidRPr="007D62B0">
        <w:rPr>
          <w:szCs w:val="22"/>
          <w:lang w:val="sr-Latn-ME" w:eastAsia="hr-HR"/>
        </w:rPr>
        <w:t>,</w:t>
      </w:r>
      <w:r w:rsidRPr="007D62B0">
        <w:rPr>
          <w:szCs w:val="22"/>
          <w:lang w:val="sr-Latn-ME" w:eastAsia="hr-HR"/>
        </w:rPr>
        <w:t xml:space="preserve"> </w:t>
      </w:r>
      <w:r w:rsidR="004B689D" w:rsidRPr="007D62B0">
        <w:rPr>
          <w:szCs w:val="22"/>
          <w:lang w:val="sr-Latn-ME" w:eastAsia="hr-HR"/>
        </w:rPr>
        <w:t xml:space="preserve">radi </w:t>
      </w:r>
      <w:r w:rsidR="00363F6B" w:rsidRPr="007D62B0">
        <w:rPr>
          <w:szCs w:val="22"/>
          <w:lang w:val="sr-Latn-ME"/>
        </w:rPr>
        <w:t>osiguranja</w:t>
      </w:r>
      <w:r w:rsidR="00363F6B" w:rsidRPr="007D62B0">
        <w:rPr>
          <w:szCs w:val="22"/>
          <w:lang w:val="sr-Latn-ME" w:eastAsia="hr-HR"/>
        </w:rPr>
        <w:t xml:space="preserve"> </w:t>
      </w:r>
      <w:r w:rsidRPr="007D62B0">
        <w:rPr>
          <w:szCs w:val="22"/>
          <w:lang w:val="sr-Latn-ME" w:eastAsia="hr-HR"/>
        </w:rPr>
        <w:t>zaštite od svjetlosti.</w:t>
      </w:r>
    </w:p>
    <w:p w14:paraId="57A77802" w14:textId="77C637D8" w:rsidR="002D193B" w:rsidRPr="007D62B0" w:rsidRDefault="004B689D" w:rsidP="00BF72B9">
      <w:pPr>
        <w:tabs>
          <w:tab w:val="clear" w:pos="567"/>
          <w:tab w:val="left" w:pos="540"/>
          <w:tab w:val="left" w:pos="569"/>
        </w:tabs>
        <w:jc w:val="both"/>
        <w:rPr>
          <w:bCs/>
          <w:szCs w:val="22"/>
          <w:lang w:val="sr-Latn-ME"/>
        </w:rPr>
      </w:pPr>
      <w:r w:rsidRPr="007D62B0">
        <w:rPr>
          <w:bCs/>
          <w:szCs w:val="22"/>
          <w:lang w:val="sr-Latn-ME"/>
        </w:rPr>
        <w:t>Za uslove čuvanja</w:t>
      </w:r>
      <w:r w:rsidR="00413CBF" w:rsidRPr="007D62B0">
        <w:rPr>
          <w:bCs/>
          <w:szCs w:val="22"/>
          <w:lang w:val="sr-Latn-ME"/>
        </w:rPr>
        <w:t xml:space="preserve"> nakon prvog otvaranja</w:t>
      </w:r>
      <w:r w:rsidRPr="007D62B0">
        <w:rPr>
          <w:bCs/>
          <w:szCs w:val="22"/>
          <w:lang w:val="sr-Latn-ME"/>
        </w:rPr>
        <w:t>,</w:t>
      </w:r>
      <w:r w:rsidR="00413CBF" w:rsidRPr="007D62B0">
        <w:rPr>
          <w:bCs/>
          <w:szCs w:val="22"/>
          <w:lang w:val="sr-Latn-ME"/>
        </w:rPr>
        <w:t xml:space="preserve"> vidjeti di</w:t>
      </w:r>
      <w:r w:rsidRPr="007D62B0">
        <w:rPr>
          <w:bCs/>
          <w:szCs w:val="22"/>
          <w:lang w:val="sr-Latn-ME"/>
        </w:rPr>
        <w:t>o</w:t>
      </w:r>
      <w:r w:rsidR="00413CBF" w:rsidRPr="007D62B0">
        <w:rPr>
          <w:bCs/>
          <w:szCs w:val="22"/>
          <w:lang w:val="sr-Latn-ME"/>
        </w:rPr>
        <w:t xml:space="preserve"> 6.3.</w:t>
      </w:r>
    </w:p>
    <w:p w14:paraId="6027064B" w14:textId="77777777" w:rsidR="00413CBF" w:rsidRPr="007D62B0" w:rsidRDefault="00413CBF" w:rsidP="00BF72B9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5429579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6.5. </w:t>
      </w:r>
      <w:r w:rsidRPr="007D62B0">
        <w:rPr>
          <w:b/>
          <w:bCs/>
          <w:szCs w:val="22"/>
          <w:lang w:val="sr-Latn-ME"/>
        </w:rPr>
        <w:tab/>
        <w:t xml:space="preserve">Vrsta i sadržaj pakovanja </w:t>
      </w:r>
    </w:p>
    <w:p w14:paraId="51122EB8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A883F61" w14:textId="2191589A" w:rsidR="00743A6E" w:rsidRPr="007D62B0" w:rsidRDefault="00743A6E" w:rsidP="00BF72B9">
      <w:pPr>
        <w:tabs>
          <w:tab w:val="clear" w:pos="567"/>
          <w:tab w:val="left" w:pos="540"/>
          <w:tab w:val="left" w:pos="569"/>
        </w:tabs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>Unutrašnje pakovanje je s</w:t>
      </w:r>
      <w:r w:rsidR="0084072F" w:rsidRPr="007D62B0">
        <w:rPr>
          <w:szCs w:val="22"/>
          <w:lang w:val="sr-Latn-ME" w:eastAsia="hr-HR"/>
        </w:rPr>
        <w:t>taklena boca (staklo tip III)</w:t>
      </w:r>
      <w:r w:rsidRPr="007D62B0">
        <w:rPr>
          <w:szCs w:val="22"/>
          <w:lang w:val="sr-Latn-ME" w:eastAsia="hr-HR"/>
        </w:rPr>
        <w:t xml:space="preserve"> zatvorena</w:t>
      </w:r>
      <w:r w:rsidR="0084072F" w:rsidRPr="007D62B0">
        <w:rPr>
          <w:szCs w:val="22"/>
          <w:lang w:val="sr-Latn-ME" w:eastAsia="hr-HR"/>
        </w:rPr>
        <w:t xml:space="preserve"> plastični</w:t>
      </w:r>
      <w:r w:rsidRPr="007D62B0">
        <w:rPr>
          <w:szCs w:val="22"/>
          <w:lang w:val="sr-Latn-ME" w:eastAsia="hr-HR"/>
        </w:rPr>
        <w:t>m</w:t>
      </w:r>
      <w:r w:rsidR="0084072F" w:rsidRPr="007D62B0">
        <w:rPr>
          <w:szCs w:val="22"/>
          <w:lang w:val="sr-Latn-ME" w:eastAsia="hr-HR"/>
        </w:rPr>
        <w:t xml:space="preserve"> zatvarač</w:t>
      </w:r>
      <w:r w:rsidRPr="007D62B0">
        <w:rPr>
          <w:szCs w:val="22"/>
          <w:lang w:val="sr-Latn-ME" w:eastAsia="hr-HR"/>
        </w:rPr>
        <w:t>em koja sadrži 150 ml sirupa.</w:t>
      </w:r>
    </w:p>
    <w:p w14:paraId="3CC43A48" w14:textId="77777777" w:rsidR="00743A6E" w:rsidRPr="007D62B0" w:rsidRDefault="00743A6E" w:rsidP="00BF72B9">
      <w:pPr>
        <w:tabs>
          <w:tab w:val="clear" w:pos="567"/>
          <w:tab w:val="left" w:pos="540"/>
          <w:tab w:val="left" w:pos="569"/>
        </w:tabs>
        <w:jc w:val="both"/>
        <w:rPr>
          <w:szCs w:val="22"/>
          <w:lang w:val="sr-Latn-ME" w:eastAsia="hr-HR"/>
        </w:rPr>
      </w:pPr>
    </w:p>
    <w:p w14:paraId="41973424" w14:textId="7A2D9646" w:rsidR="0084072F" w:rsidRPr="007D62B0" w:rsidRDefault="00743A6E" w:rsidP="00BF72B9">
      <w:pPr>
        <w:tabs>
          <w:tab w:val="clear" w:pos="567"/>
          <w:tab w:val="left" w:pos="540"/>
          <w:tab w:val="left" w:pos="569"/>
        </w:tabs>
        <w:jc w:val="both"/>
        <w:rPr>
          <w:szCs w:val="22"/>
          <w:lang w:val="sr-Latn-ME" w:eastAsia="hr-HR"/>
        </w:rPr>
      </w:pPr>
      <w:r w:rsidRPr="007D62B0">
        <w:rPr>
          <w:szCs w:val="22"/>
          <w:lang w:val="sr-Latn-ME" w:eastAsia="hr-HR"/>
        </w:rPr>
        <w:t xml:space="preserve">Spoljašnje pakovanje je </w:t>
      </w:r>
      <w:proofErr w:type="spellStart"/>
      <w:r w:rsidRPr="007D62B0">
        <w:rPr>
          <w:szCs w:val="22"/>
          <w:lang w:val="sr-Latn-ME" w:eastAsia="hr-HR"/>
        </w:rPr>
        <w:t>složiva</w:t>
      </w:r>
      <w:proofErr w:type="spellEnd"/>
      <w:r w:rsidRPr="007D62B0">
        <w:rPr>
          <w:szCs w:val="22"/>
          <w:lang w:val="sr-Latn-ME" w:eastAsia="hr-HR"/>
        </w:rPr>
        <w:t xml:space="preserve"> kartonska kutija koja sadrži 1 bocu</w:t>
      </w:r>
      <w:r w:rsidR="0084072F" w:rsidRPr="007D62B0">
        <w:rPr>
          <w:szCs w:val="22"/>
          <w:lang w:val="sr-Latn-ME" w:eastAsia="hr-HR"/>
        </w:rPr>
        <w:t>,</w:t>
      </w:r>
      <w:r w:rsidRPr="007D62B0">
        <w:rPr>
          <w:szCs w:val="22"/>
          <w:lang w:val="sr-Latn-ME" w:eastAsia="hr-HR"/>
        </w:rPr>
        <w:t xml:space="preserve"> 1</w:t>
      </w:r>
      <w:r w:rsidR="0084072F" w:rsidRPr="007D62B0">
        <w:rPr>
          <w:szCs w:val="22"/>
          <w:lang w:val="sr-Latn-ME" w:eastAsia="hr-HR"/>
        </w:rPr>
        <w:t xml:space="preserve"> plastičn</w:t>
      </w:r>
      <w:r w:rsidRPr="007D62B0">
        <w:rPr>
          <w:szCs w:val="22"/>
          <w:lang w:val="sr-Latn-ME" w:eastAsia="hr-HR"/>
        </w:rPr>
        <w:t>u</w:t>
      </w:r>
      <w:r w:rsidR="0084072F" w:rsidRPr="007D62B0">
        <w:rPr>
          <w:szCs w:val="22"/>
          <w:lang w:val="sr-Latn-ME" w:eastAsia="hr-HR"/>
        </w:rPr>
        <w:t xml:space="preserve"> mjern</w:t>
      </w:r>
      <w:r w:rsidRPr="007D62B0">
        <w:rPr>
          <w:szCs w:val="22"/>
          <w:lang w:val="sr-Latn-ME" w:eastAsia="hr-HR"/>
        </w:rPr>
        <w:t>u</w:t>
      </w:r>
      <w:r w:rsidR="0084072F" w:rsidRPr="007D62B0">
        <w:rPr>
          <w:szCs w:val="22"/>
          <w:lang w:val="sr-Latn-ME" w:eastAsia="hr-HR"/>
        </w:rPr>
        <w:t xml:space="preserve"> kašičic</w:t>
      </w:r>
      <w:r w:rsidRPr="007D62B0">
        <w:rPr>
          <w:szCs w:val="22"/>
          <w:lang w:val="sr-Latn-ME" w:eastAsia="hr-HR"/>
        </w:rPr>
        <w:t>u i Uputstvo za lijek.</w:t>
      </w:r>
    </w:p>
    <w:p w14:paraId="60B8271D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3C15BCE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6.6. </w:t>
      </w:r>
      <w:r w:rsidRPr="007D62B0">
        <w:rPr>
          <w:b/>
          <w:bCs/>
          <w:szCs w:val="22"/>
          <w:lang w:val="sr-Latn-ME"/>
        </w:rPr>
        <w:tab/>
      </w:r>
      <w:r w:rsidRPr="007D62B0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Pr="007D62B0">
        <w:rPr>
          <w:b/>
          <w:bCs/>
          <w:szCs w:val="22"/>
          <w:lang w:val="sr-Latn-ME"/>
        </w:rPr>
        <w:t xml:space="preserve"> (i druga uputstva za rukovanje lijekom) </w:t>
      </w:r>
    </w:p>
    <w:p w14:paraId="7BEBA042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19700D8C" w14:textId="77777777" w:rsidR="0084072F" w:rsidRPr="007D62B0" w:rsidRDefault="0084072F" w:rsidP="002D193B">
      <w:pPr>
        <w:suppressAutoHyphens/>
        <w:jc w:val="both"/>
        <w:rPr>
          <w:szCs w:val="22"/>
          <w:lang w:val="sr-Latn-ME" w:eastAsia="ar-SA"/>
        </w:rPr>
      </w:pPr>
      <w:proofErr w:type="spellStart"/>
      <w:r w:rsidRPr="007D62B0">
        <w:rPr>
          <w:szCs w:val="22"/>
          <w:lang w:val="sr-Latn-ME" w:eastAsia="ar-SA"/>
        </w:rPr>
        <w:t>Neupotrijebljeni</w:t>
      </w:r>
      <w:proofErr w:type="spellEnd"/>
      <w:r w:rsidRPr="007D62B0">
        <w:rPr>
          <w:szCs w:val="22"/>
          <w:lang w:val="sr-Latn-ME" w:eastAsia="ar-SA"/>
        </w:rPr>
        <w:t xml:space="preserve"> lijek </w:t>
      </w:r>
      <w:r w:rsidRPr="007D62B0">
        <w:rPr>
          <w:rFonts w:eastAsia="TimesNewRoman"/>
          <w:szCs w:val="22"/>
          <w:lang w:val="sr-Latn-ME"/>
        </w:rPr>
        <w:t xml:space="preserve">se uništava u skladu sa važećim </w:t>
      </w:r>
      <w:r w:rsidRPr="007D62B0">
        <w:rPr>
          <w:szCs w:val="22"/>
          <w:lang w:val="sr-Latn-ME" w:eastAsia="ar-SA"/>
        </w:rPr>
        <w:t>propisima.</w:t>
      </w:r>
    </w:p>
    <w:p w14:paraId="7AC47A37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5E917F53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  <w:bookmarkStart w:id="0" w:name="_GoBack"/>
      <w:bookmarkEnd w:id="0"/>
    </w:p>
    <w:p w14:paraId="0ECE69FF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7. </w:t>
      </w:r>
      <w:r w:rsidRPr="007D62B0">
        <w:rPr>
          <w:b/>
          <w:bCs/>
          <w:szCs w:val="22"/>
          <w:lang w:val="sr-Latn-ME"/>
        </w:rPr>
        <w:tab/>
        <w:t xml:space="preserve">NOSILAC DOZVOLE </w:t>
      </w:r>
    </w:p>
    <w:p w14:paraId="1FC5231F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8E11AAD" w14:textId="6D3D592F" w:rsidR="0084072F" w:rsidRPr="007D62B0" w:rsidRDefault="0084072F">
      <w:pPr>
        <w:jc w:val="both"/>
        <w:rPr>
          <w:rFonts w:eastAsia="Calibri"/>
          <w:szCs w:val="22"/>
          <w:lang w:val="sr-Latn-ME" w:eastAsia="hr-HR"/>
        </w:rPr>
      </w:pPr>
      <w:r w:rsidRPr="007D62B0">
        <w:rPr>
          <w:rFonts w:eastAsia="Calibri"/>
          <w:szCs w:val="22"/>
          <w:lang w:val="sr-Latn-ME" w:eastAsia="hr-HR"/>
        </w:rPr>
        <w:t xml:space="preserve">DSD „KRKA </w:t>
      </w:r>
      <w:proofErr w:type="spellStart"/>
      <w:r w:rsidRPr="007D62B0">
        <w:rPr>
          <w:rFonts w:eastAsia="Calibri"/>
          <w:szCs w:val="22"/>
          <w:lang w:val="sr-Latn-ME" w:eastAsia="hr-HR"/>
        </w:rPr>
        <w:t>d.d</w:t>
      </w:r>
      <w:proofErr w:type="spellEnd"/>
      <w:r w:rsidRPr="007D62B0">
        <w:rPr>
          <w:rFonts w:eastAsia="Calibri"/>
          <w:szCs w:val="22"/>
          <w:lang w:val="sr-Latn-ME" w:eastAsia="hr-HR"/>
        </w:rPr>
        <w:t xml:space="preserve">. Novo </w:t>
      </w:r>
      <w:proofErr w:type="spellStart"/>
      <w:r w:rsidRPr="007D62B0">
        <w:rPr>
          <w:rFonts w:eastAsia="Calibri"/>
          <w:szCs w:val="22"/>
          <w:lang w:val="sr-Latn-ME" w:eastAsia="hr-HR"/>
        </w:rPr>
        <w:t>mesto</w:t>
      </w:r>
      <w:proofErr w:type="spellEnd"/>
      <w:r w:rsidRPr="007D62B0">
        <w:rPr>
          <w:rFonts w:eastAsia="Calibri"/>
          <w:szCs w:val="22"/>
          <w:lang w:val="sr-Latn-ME" w:eastAsia="hr-HR"/>
        </w:rPr>
        <w:t xml:space="preserve">“ </w:t>
      </w:r>
      <w:r w:rsidR="00743A6E" w:rsidRPr="007D62B0">
        <w:rPr>
          <w:rFonts w:eastAsia="Calibri"/>
          <w:szCs w:val="22"/>
          <w:lang w:val="sr-Latn-ME" w:eastAsia="hr-HR"/>
        </w:rPr>
        <w:t xml:space="preserve">Slovenija </w:t>
      </w:r>
      <w:r w:rsidRPr="007D62B0">
        <w:rPr>
          <w:rFonts w:eastAsia="Calibri"/>
          <w:szCs w:val="22"/>
          <w:lang w:val="sr-Latn-ME" w:eastAsia="hr-HR"/>
        </w:rPr>
        <w:t>- predstavništvo Podgorica</w:t>
      </w:r>
      <w:r w:rsidR="00743A6E" w:rsidRPr="007D62B0">
        <w:rPr>
          <w:rFonts w:eastAsia="Calibri"/>
          <w:szCs w:val="22"/>
          <w:lang w:val="sr-Latn-ME" w:eastAsia="hr-HR"/>
        </w:rPr>
        <w:t>,</w:t>
      </w:r>
    </w:p>
    <w:p w14:paraId="1EC94474" w14:textId="77777777" w:rsidR="0084072F" w:rsidRPr="007D62B0" w:rsidRDefault="0084072F" w:rsidP="00BF72B9">
      <w:pPr>
        <w:jc w:val="both"/>
        <w:rPr>
          <w:rFonts w:eastAsia="Calibri"/>
          <w:szCs w:val="22"/>
          <w:lang w:val="sr-Latn-ME" w:eastAsia="sl-SI"/>
        </w:rPr>
      </w:pPr>
      <w:proofErr w:type="spellStart"/>
      <w:r w:rsidRPr="007D62B0">
        <w:rPr>
          <w:rFonts w:eastAsia="Calibri"/>
          <w:szCs w:val="22"/>
          <w:lang w:val="sr-Latn-ME" w:eastAsia="sl-SI"/>
        </w:rPr>
        <w:t>Svetlane</w:t>
      </w:r>
      <w:proofErr w:type="spellEnd"/>
      <w:r w:rsidRPr="007D62B0">
        <w:rPr>
          <w:rFonts w:eastAsia="Calibri"/>
          <w:szCs w:val="22"/>
          <w:lang w:val="sr-Latn-ME" w:eastAsia="sl-SI"/>
        </w:rPr>
        <w:t xml:space="preserve"> Kane </w:t>
      </w:r>
      <w:proofErr w:type="spellStart"/>
      <w:r w:rsidRPr="007D62B0">
        <w:rPr>
          <w:rFonts w:eastAsia="Calibri"/>
          <w:szCs w:val="22"/>
          <w:lang w:val="sr-Latn-ME" w:eastAsia="sl-SI"/>
        </w:rPr>
        <w:t>Radević</w:t>
      </w:r>
      <w:proofErr w:type="spellEnd"/>
      <w:r w:rsidRPr="007D62B0">
        <w:rPr>
          <w:rFonts w:eastAsia="Calibri"/>
          <w:szCs w:val="22"/>
          <w:lang w:val="sr-Latn-ME" w:eastAsia="sl-SI"/>
        </w:rPr>
        <w:t xml:space="preserve"> br. 3, 81000 Podgorica, Crna Gora</w:t>
      </w:r>
    </w:p>
    <w:p w14:paraId="2A53D54F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D2AEFE5" w14:textId="77777777" w:rsidR="002D193B" w:rsidRPr="007D62B0" w:rsidRDefault="002D193B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34206E0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8. </w:t>
      </w:r>
      <w:r w:rsidRPr="007D62B0">
        <w:rPr>
          <w:b/>
          <w:bCs/>
          <w:szCs w:val="22"/>
          <w:lang w:val="sr-Latn-ME"/>
        </w:rPr>
        <w:tab/>
        <w:t>BROJ DOZVOLE ZA STAVLJANJE LIJEKA U PROMET</w:t>
      </w:r>
    </w:p>
    <w:p w14:paraId="370E7B65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09F70D4C" w14:textId="0FCB8291" w:rsidR="007D62B0" w:rsidRPr="007D62B0" w:rsidRDefault="007D62B0" w:rsidP="007D62B0">
      <w:pPr>
        <w:tabs>
          <w:tab w:val="left" w:pos="426"/>
        </w:tabs>
        <w:jc w:val="both"/>
        <w:rPr>
          <w:szCs w:val="22"/>
          <w:lang w:val="sr-Latn-ME"/>
        </w:rPr>
      </w:pPr>
      <w:r w:rsidRPr="007D62B0">
        <w:rPr>
          <w:szCs w:val="22"/>
          <w:lang w:val="sr-Latn-ME"/>
        </w:rPr>
        <w:t xml:space="preserve">2030/25/105 – 5826 </w:t>
      </w:r>
    </w:p>
    <w:p w14:paraId="48F8D393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0CD980FA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0F35B0BE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9. </w:t>
      </w:r>
      <w:r w:rsidRPr="007D62B0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19CA2C29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7C0CF124" w14:textId="21681197" w:rsidR="0084072F" w:rsidRPr="007D62B0" w:rsidRDefault="00743A6E" w:rsidP="00BF72B9">
      <w:pPr>
        <w:autoSpaceDE w:val="0"/>
        <w:autoSpaceDN w:val="0"/>
        <w:adjustRightInd w:val="0"/>
        <w:jc w:val="both"/>
        <w:rPr>
          <w:bCs/>
          <w:szCs w:val="22"/>
          <w:lang w:val="sr-Latn-ME"/>
        </w:rPr>
      </w:pPr>
      <w:r w:rsidRPr="007D62B0">
        <w:rPr>
          <w:rFonts w:eastAsia="TimesNewRoman"/>
          <w:szCs w:val="22"/>
          <w:lang w:val="sr-Latn-ME"/>
        </w:rPr>
        <w:t xml:space="preserve">Datum prve dozvole: </w:t>
      </w:r>
      <w:r w:rsidR="0084072F" w:rsidRPr="007D62B0">
        <w:rPr>
          <w:rFonts w:eastAsia="TimesNewRoman"/>
          <w:szCs w:val="22"/>
          <w:lang w:val="sr-Latn-ME"/>
        </w:rPr>
        <w:t>08.04.2016.</w:t>
      </w:r>
      <w:r w:rsidR="00153A88" w:rsidRPr="007D62B0">
        <w:rPr>
          <w:rFonts w:eastAsia="TimesNewRoman"/>
          <w:szCs w:val="22"/>
          <w:lang w:val="sr-Latn-ME"/>
        </w:rPr>
        <w:t xml:space="preserve"> godine</w:t>
      </w:r>
    </w:p>
    <w:p w14:paraId="178BE086" w14:textId="4D63E21F" w:rsidR="0084072F" w:rsidRPr="007D62B0" w:rsidRDefault="00743A6E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  <w:r w:rsidRPr="007D62B0">
        <w:rPr>
          <w:bCs/>
          <w:szCs w:val="22"/>
          <w:lang w:val="sr-Latn-ME"/>
        </w:rPr>
        <w:t>Datum posljednje obnove dozvole:</w:t>
      </w:r>
      <w:r w:rsidR="007D62B0" w:rsidRPr="007D62B0">
        <w:rPr>
          <w:szCs w:val="22"/>
          <w:lang w:val="sr-Latn-ME"/>
        </w:rPr>
        <w:t xml:space="preserve"> </w:t>
      </w:r>
      <w:r w:rsidR="007D62B0" w:rsidRPr="007D62B0">
        <w:rPr>
          <w:szCs w:val="22"/>
          <w:lang w:val="sr-Latn-ME"/>
        </w:rPr>
        <w:t>14.01.2025. godine</w:t>
      </w:r>
    </w:p>
    <w:p w14:paraId="6C3144A0" w14:textId="3DD12BF2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C8FBA22" w14:textId="77777777" w:rsidR="00743A6E" w:rsidRPr="007D62B0" w:rsidRDefault="00743A6E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3922A70F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  <w:r w:rsidRPr="007D62B0">
        <w:rPr>
          <w:b/>
          <w:bCs/>
          <w:szCs w:val="22"/>
          <w:lang w:val="sr-Latn-ME"/>
        </w:rPr>
        <w:t xml:space="preserve">10. </w:t>
      </w:r>
      <w:r w:rsidRPr="007D62B0">
        <w:rPr>
          <w:b/>
          <w:bCs/>
          <w:szCs w:val="22"/>
          <w:lang w:val="sr-Latn-ME"/>
        </w:rPr>
        <w:tab/>
        <w:t xml:space="preserve">DATUM REVIZIJE TEKSTA </w:t>
      </w:r>
    </w:p>
    <w:p w14:paraId="016FCAE3" w14:textId="77777777" w:rsidR="0084072F" w:rsidRPr="007D62B0" w:rsidRDefault="0084072F" w:rsidP="002D193B">
      <w:pPr>
        <w:tabs>
          <w:tab w:val="clear" w:pos="567"/>
          <w:tab w:val="left" w:pos="540"/>
          <w:tab w:val="left" w:pos="569"/>
        </w:tabs>
        <w:rPr>
          <w:bCs/>
          <w:szCs w:val="22"/>
          <w:lang w:val="sr-Latn-ME"/>
        </w:rPr>
      </w:pPr>
    </w:p>
    <w:p w14:paraId="11EF7E5B" w14:textId="7CE70DB0" w:rsidR="0084072F" w:rsidRPr="007D62B0" w:rsidRDefault="007D62B0" w:rsidP="002D193B">
      <w:pPr>
        <w:rPr>
          <w:szCs w:val="22"/>
          <w:lang w:val="sr-Latn-ME"/>
        </w:rPr>
      </w:pPr>
      <w:r w:rsidRPr="007D62B0">
        <w:rPr>
          <w:szCs w:val="22"/>
          <w:lang w:val="sr-Latn-ME"/>
        </w:rPr>
        <w:t>Januar, 2025. godine</w:t>
      </w:r>
    </w:p>
    <w:p w14:paraId="2BCF29CC" w14:textId="77777777" w:rsidR="00812D16" w:rsidRPr="007D62B0" w:rsidRDefault="00812D16" w:rsidP="002D193B">
      <w:pPr>
        <w:rPr>
          <w:szCs w:val="22"/>
          <w:lang w:val="sr-Latn-ME"/>
        </w:rPr>
      </w:pPr>
    </w:p>
    <w:sectPr w:rsidR="00812D16" w:rsidRPr="007D62B0" w:rsidSect="007D62B0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7F0BC" w14:textId="77777777" w:rsidR="009573BD" w:rsidRDefault="009573BD">
      <w:pPr>
        <w:spacing w:line="240" w:lineRule="auto"/>
      </w:pPr>
      <w:r>
        <w:separator/>
      </w:r>
    </w:p>
  </w:endnote>
  <w:endnote w:type="continuationSeparator" w:id="0">
    <w:p w14:paraId="4F39F803" w14:textId="77777777" w:rsidR="009573BD" w:rsidRDefault="00957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3DE71" w14:textId="77DFCAFE" w:rsidR="006B4557" w:rsidRPr="00681C11" w:rsidRDefault="006C3553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681C11">
      <w:rPr>
        <w:rStyle w:val="PageNumber"/>
        <w:rFonts w:ascii="Times New Roman" w:hAnsi="Times New Roman"/>
        <w:sz w:val="22"/>
        <w:szCs w:val="22"/>
      </w:rPr>
      <w:fldChar w:fldCharType="begin"/>
    </w:r>
    <w:r w:rsidRPr="00681C11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681C11">
      <w:rPr>
        <w:rStyle w:val="PageNumber"/>
        <w:rFonts w:ascii="Times New Roman" w:hAnsi="Times New Roman"/>
        <w:sz w:val="22"/>
        <w:szCs w:val="22"/>
      </w:rPr>
      <w:fldChar w:fldCharType="separate"/>
    </w:r>
    <w:r w:rsidR="007D62B0">
      <w:rPr>
        <w:rStyle w:val="PageNumber"/>
        <w:rFonts w:ascii="Times New Roman" w:hAnsi="Times New Roman"/>
        <w:sz w:val="22"/>
        <w:szCs w:val="22"/>
      </w:rPr>
      <w:t>5</w:t>
    </w:r>
    <w:r w:rsidRPr="00681C11">
      <w:rPr>
        <w:rStyle w:val="PageNumber"/>
        <w:rFonts w:ascii="Times New Roman" w:hAnsi="Times New Roman"/>
        <w:sz w:val="22"/>
        <w:szCs w:val="22"/>
      </w:rPr>
      <w:fldChar w:fldCharType="end"/>
    </w:r>
    <w:r w:rsidR="00743A6E" w:rsidRPr="00681C11">
      <w:rPr>
        <w:rStyle w:val="PageNumber"/>
        <w:rFonts w:ascii="Times New Roman" w:hAnsi="Times New Roman"/>
        <w:sz w:val="22"/>
        <w:szCs w:val="22"/>
      </w:rPr>
      <w:t xml:space="preserve"> /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71229" w14:textId="77777777"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90D9B" w14:textId="77777777" w:rsidR="009573BD" w:rsidRDefault="009573BD">
      <w:pPr>
        <w:spacing w:line="240" w:lineRule="auto"/>
      </w:pPr>
      <w:r>
        <w:separator/>
      </w:r>
    </w:p>
  </w:footnote>
  <w:footnote w:type="continuationSeparator" w:id="0">
    <w:p w14:paraId="7214518A" w14:textId="77777777" w:rsidR="009573BD" w:rsidRDefault="009573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/>
      </w:rPr>
    </w:lvl>
  </w:abstractNum>
  <w:abstractNum w:abstractNumId="2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41120E"/>
    <w:multiLevelType w:val="hybridMultilevel"/>
    <w:tmpl w:val="8E32A0C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C1F20BB"/>
    <w:multiLevelType w:val="hybridMultilevel"/>
    <w:tmpl w:val="38F46C76"/>
    <w:lvl w:ilvl="0" w:tplc="C2D4D8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D7626B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43512CAC"/>
    <w:multiLevelType w:val="hybridMultilevel"/>
    <w:tmpl w:val="1614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67EF7EA9"/>
    <w:multiLevelType w:val="hybridMultilevel"/>
    <w:tmpl w:val="E1E227CC"/>
    <w:lvl w:ilvl="0" w:tplc="E0E2F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5"/>
  </w:num>
  <w:num w:numId="7">
    <w:abstractNumId w:val="7"/>
  </w:num>
  <w:num w:numId="8">
    <w:abstractNumId w:val="11"/>
  </w:num>
  <w:num w:numId="9">
    <w:abstractNumId w:val="24"/>
  </w:num>
  <w:num w:numId="10">
    <w:abstractNumId w:val="2"/>
  </w:num>
  <w:num w:numId="11">
    <w:abstractNumId w:val="21"/>
  </w:num>
  <w:num w:numId="12">
    <w:abstractNumId w:val="9"/>
  </w:num>
  <w:num w:numId="13">
    <w:abstractNumId w:val="5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2"/>
  </w:num>
  <w:num w:numId="17">
    <w:abstractNumId w:val="13"/>
  </w:num>
  <w:num w:numId="18">
    <w:abstractNumId w:val="14"/>
  </w:num>
  <w:num w:numId="19">
    <w:abstractNumId w:val="25"/>
  </w:num>
  <w:num w:numId="20">
    <w:abstractNumId w:val="16"/>
  </w:num>
  <w:num w:numId="21">
    <w:abstractNumId w:val="23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2FD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411A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38CE"/>
    <w:rsid w:val="000C56BA"/>
    <w:rsid w:val="000C5A4E"/>
    <w:rsid w:val="000C5EB0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381B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3A88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F65"/>
    <w:rsid w:val="001A06AA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63E8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8AC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97DD8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193B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26"/>
    <w:rsid w:val="002E4E94"/>
    <w:rsid w:val="002F1F28"/>
    <w:rsid w:val="002F43CA"/>
    <w:rsid w:val="002F57AA"/>
    <w:rsid w:val="002F6EF7"/>
    <w:rsid w:val="002F714C"/>
    <w:rsid w:val="002F77BF"/>
    <w:rsid w:val="003004A2"/>
    <w:rsid w:val="003028A0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DDB"/>
    <w:rsid w:val="00355E14"/>
    <w:rsid w:val="00357C5E"/>
    <w:rsid w:val="003608BD"/>
    <w:rsid w:val="00361280"/>
    <w:rsid w:val="003615F1"/>
    <w:rsid w:val="00361A6E"/>
    <w:rsid w:val="003626AF"/>
    <w:rsid w:val="00363D7F"/>
    <w:rsid w:val="00363F6B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97D4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46B7"/>
    <w:rsid w:val="0040549A"/>
    <w:rsid w:val="00405CC9"/>
    <w:rsid w:val="0040711E"/>
    <w:rsid w:val="00407D67"/>
    <w:rsid w:val="00412450"/>
    <w:rsid w:val="004138DE"/>
    <w:rsid w:val="00413B39"/>
    <w:rsid w:val="00413CBF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0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689D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17FD2"/>
    <w:rsid w:val="005208B9"/>
    <w:rsid w:val="005221F0"/>
    <w:rsid w:val="00524807"/>
    <w:rsid w:val="005252FE"/>
    <w:rsid w:val="005257A1"/>
    <w:rsid w:val="00525909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116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3615"/>
    <w:rsid w:val="00674492"/>
    <w:rsid w:val="0067501E"/>
    <w:rsid w:val="006773D2"/>
    <w:rsid w:val="00680581"/>
    <w:rsid w:val="00680A56"/>
    <w:rsid w:val="00681A41"/>
    <w:rsid w:val="00681C1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565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3A6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59C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48F5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2B0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078C"/>
    <w:rsid w:val="00821865"/>
    <w:rsid w:val="008225EB"/>
    <w:rsid w:val="0082327D"/>
    <w:rsid w:val="0082433D"/>
    <w:rsid w:val="00826509"/>
    <w:rsid w:val="0083354D"/>
    <w:rsid w:val="0083561B"/>
    <w:rsid w:val="00837D78"/>
    <w:rsid w:val="0084072F"/>
    <w:rsid w:val="00840D79"/>
    <w:rsid w:val="00842939"/>
    <w:rsid w:val="00842A21"/>
    <w:rsid w:val="00845DAD"/>
    <w:rsid w:val="00846827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3E09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0618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1E85"/>
    <w:rsid w:val="009573BD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26B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2D91"/>
    <w:rsid w:val="00A34D0C"/>
    <w:rsid w:val="00A34D76"/>
    <w:rsid w:val="00A35125"/>
    <w:rsid w:val="00A365D0"/>
    <w:rsid w:val="00A402B8"/>
    <w:rsid w:val="00A4043E"/>
    <w:rsid w:val="00A436A2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480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5F75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358B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2E56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BF72B9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7A5"/>
    <w:rsid w:val="00C23B23"/>
    <w:rsid w:val="00C23EEF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5EDC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064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4CE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D5594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3A57"/>
    <w:rsid w:val="00DA4A52"/>
    <w:rsid w:val="00DA4FBC"/>
    <w:rsid w:val="00DA61B9"/>
    <w:rsid w:val="00DA70A4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67E5"/>
    <w:rsid w:val="00DB759C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3433"/>
    <w:rsid w:val="00E34066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61B8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424C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C6F"/>
    <w:rsid w:val="00FB5782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4FD93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paragraph" w:styleId="NoSpacing">
    <w:name w:val="No Spacing"/>
    <w:uiPriority w:val="1"/>
    <w:qFormat/>
    <w:rsid w:val="0084072F"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B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1521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Šahman</dc:creator>
  <cp:lastModifiedBy>Ninoslava Lalatović</cp:lastModifiedBy>
  <cp:revision>12</cp:revision>
  <dcterms:created xsi:type="dcterms:W3CDTF">2024-12-02T08:54:00Z</dcterms:created>
  <dcterms:modified xsi:type="dcterms:W3CDTF">2025-01-14T11:35:00Z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