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95BDD" w14:textId="77777777" w:rsidR="00930311" w:rsidRPr="00C0051E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val="sr-Latn-ME"/>
        </w:rPr>
      </w:pPr>
    </w:p>
    <w:p w14:paraId="738609D2" w14:textId="77777777" w:rsidR="00930311" w:rsidRPr="00C0051E" w:rsidRDefault="00930311" w:rsidP="00930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u w:val="single"/>
          <w:lang w:val="sr-Latn-ME"/>
        </w:rPr>
      </w:pPr>
    </w:p>
    <w:p w14:paraId="7833A3A3" w14:textId="77777777" w:rsidR="00930311" w:rsidRPr="00C0051E" w:rsidRDefault="00930311" w:rsidP="00930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u w:val="single"/>
          <w:lang w:val="sr-Latn-ME"/>
        </w:rPr>
      </w:pPr>
      <w:r w:rsidRPr="00C0051E">
        <w:rPr>
          <w:rFonts w:ascii="Times New Roman" w:eastAsia="Times New Roman" w:hAnsi="Times New Roman" w:cs="Times New Roman"/>
          <w:b/>
          <w:bCs/>
          <w:iCs/>
          <w:u w:val="single"/>
          <w:lang w:val="sr-Latn-ME"/>
        </w:rPr>
        <w:t>SAŽETAK KARAKTERISTIKA LIJEKA</w:t>
      </w:r>
    </w:p>
    <w:p w14:paraId="7019A936" w14:textId="77777777" w:rsidR="00930311" w:rsidRPr="00C0051E" w:rsidRDefault="00930311" w:rsidP="009303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237D6658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1CCBFCD6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>1.</w:t>
      </w: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ab/>
        <w:t>NAZIV LIJEKA</w:t>
      </w:r>
    </w:p>
    <w:p w14:paraId="6A8F72A4" w14:textId="77777777" w:rsidR="000755F2" w:rsidRPr="00C0051E" w:rsidRDefault="000755F2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51DFCBB4" w14:textId="24CC51F7" w:rsidR="000755F2" w:rsidRPr="00C0051E" w:rsidRDefault="000755F2" w:rsidP="000755F2">
      <w:pPr>
        <w:pStyle w:val="NoSpacing"/>
        <w:rPr>
          <w:rFonts w:ascii="Times New Roman" w:hAnsi="Times New Roman" w:cs="Times New Roman"/>
          <w:lang w:val="sr-Latn-ME"/>
        </w:rPr>
      </w:pPr>
      <w:r w:rsidRPr="00C0051E">
        <w:rPr>
          <w:rFonts w:ascii="Times New Roman" w:hAnsi="Times New Roman" w:cs="Times New Roman"/>
          <w:lang w:val="sr-Latn-ME"/>
        </w:rPr>
        <w:t xml:space="preserve">§ </w:t>
      </w:r>
      <w:r w:rsidRPr="00C0051E">
        <w:rPr>
          <w:rFonts w:ascii="Times New Roman" w:hAnsi="Times New Roman" w:cs="Times New Roman"/>
          <w:color w:val="FF0000"/>
          <w:lang w:val="sr-Latn-ME"/>
        </w:rPr>
        <w:t>▲</w:t>
      </w:r>
      <w:r w:rsidR="00CE2692" w:rsidRPr="00C0051E">
        <w:rPr>
          <w:rFonts w:ascii="Times New Roman" w:hAnsi="Times New Roman" w:cs="Times New Roman"/>
          <w:lang w:val="sr-Latn-ME"/>
        </w:rPr>
        <w:t>Oxy</w:t>
      </w:r>
      <w:r w:rsidR="00625F06" w:rsidRPr="00C0051E">
        <w:rPr>
          <w:rFonts w:ascii="Times New Roman" w:hAnsi="Times New Roman" w:cs="Times New Roman"/>
          <w:lang w:val="sr-Latn-ME"/>
        </w:rPr>
        <w:t>c</w:t>
      </w:r>
      <w:r w:rsidR="00CE2692" w:rsidRPr="00C0051E">
        <w:rPr>
          <w:rFonts w:ascii="Times New Roman" w:hAnsi="Times New Roman" w:cs="Times New Roman"/>
          <w:lang w:val="sr-Latn-ME"/>
        </w:rPr>
        <w:t>odone</w:t>
      </w:r>
      <w:r w:rsidRPr="00C0051E">
        <w:rPr>
          <w:rFonts w:ascii="Times New Roman" w:hAnsi="Times New Roman" w:cs="Times New Roman"/>
          <w:lang w:val="sr-Latn-ME"/>
        </w:rPr>
        <w:t xml:space="preserve"> Kalceks, </w:t>
      </w:r>
      <w:r w:rsidR="00CE2692" w:rsidRPr="00C0051E">
        <w:rPr>
          <w:rFonts w:ascii="Times New Roman" w:hAnsi="Times New Roman" w:cs="Times New Roman"/>
          <w:lang w:val="sr-Latn-ME"/>
        </w:rPr>
        <w:t>10</w:t>
      </w:r>
      <w:r w:rsidRPr="00C0051E">
        <w:rPr>
          <w:rFonts w:ascii="Times New Roman" w:hAnsi="Times New Roman" w:cs="Times New Roman"/>
          <w:lang w:val="sr-Latn-ME"/>
        </w:rPr>
        <w:t xml:space="preserve"> mg/ml, rastvor za injekciju/infuziju </w:t>
      </w:r>
    </w:p>
    <w:p w14:paraId="5B4ED241" w14:textId="7827107D" w:rsidR="000755F2" w:rsidRPr="00C0051E" w:rsidRDefault="000755F2" w:rsidP="000755F2">
      <w:pPr>
        <w:pStyle w:val="NoSpacing"/>
        <w:rPr>
          <w:rFonts w:ascii="Times New Roman" w:hAnsi="Times New Roman" w:cs="Times New Roman"/>
          <w:lang w:val="sr-Latn-ME"/>
        </w:rPr>
      </w:pPr>
      <w:r w:rsidRPr="00C0051E">
        <w:rPr>
          <w:rFonts w:ascii="Times New Roman" w:hAnsi="Times New Roman" w:cs="Times New Roman"/>
          <w:lang w:val="sr-Latn-ME"/>
        </w:rPr>
        <w:t xml:space="preserve">§ </w:t>
      </w:r>
      <w:r w:rsidRPr="00C0051E">
        <w:rPr>
          <w:rFonts w:ascii="Times New Roman" w:hAnsi="Times New Roman" w:cs="Times New Roman"/>
          <w:color w:val="FF0000"/>
          <w:lang w:val="sr-Latn-ME"/>
        </w:rPr>
        <w:t>▲</w:t>
      </w:r>
      <w:r w:rsidR="00CE2692" w:rsidRPr="00C0051E">
        <w:rPr>
          <w:rFonts w:ascii="Times New Roman" w:hAnsi="Times New Roman" w:cs="Times New Roman"/>
          <w:lang w:val="sr-Latn-ME"/>
        </w:rPr>
        <w:t>Oxycodone</w:t>
      </w:r>
      <w:r w:rsidRPr="00C0051E">
        <w:rPr>
          <w:rFonts w:ascii="Times New Roman" w:hAnsi="Times New Roman" w:cs="Times New Roman"/>
          <w:lang w:val="sr-Latn-ME"/>
        </w:rPr>
        <w:t xml:space="preserve"> Kalceks, </w:t>
      </w:r>
      <w:r w:rsidR="00CE2692" w:rsidRPr="00C0051E">
        <w:rPr>
          <w:rFonts w:ascii="Times New Roman" w:hAnsi="Times New Roman" w:cs="Times New Roman"/>
          <w:lang w:val="sr-Latn-ME"/>
        </w:rPr>
        <w:t>5</w:t>
      </w:r>
      <w:r w:rsidRPr="00C0051E">
        <w:rPr>
          <w:rFonts w:ascii="Times New Roman" w:hAnsi="Times New Roman" w:cs="Times New Roman"/>
          <w:lang w:val="sr-Latn-ME"/>
        </w:rPr>
        <w:t xml:space="preserve">0 mg/ml, rastvor za injekciju/infuziju </w:t>
      </w:r>
    </w:p>
    <w:p w14:paraId="090FA1A7" w14:textId="77777777" w:rsidR="00930311" w:rsidRPr="00C0051E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37B92ADB" w14:textId="0944FC43" w:rsidR="00930311" w:rsidRPr="00C0051E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 xml:space="preserve">INN: 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>oksikodon</w:t>
      </w:r>
    </w:p>
    <w:p w14:paraId="0C7653DC" w14:textId="50EF142F" w:rsidR="00930311" w:rsidRPr="00C0051E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EE6357F" w14:textId="77777777" w:rsidR="0073388C" w:rsidRPr="00C0051E" w:rsidRDefault="0073388C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27BD612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 xml:space="preserve">2. </w:t>
      </w: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ab/>
        <w:t>KVALITATIVNI I KVANTITATIVNI SASTAV</w:t>
      </w:r>
    </w:p>
    <w:p w14:paraId="53D03E64" w14:textId="77777777" w:rsidR="00930311" w:rsidRPr="00C0051E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7AE2870" w14:textId="10B80481" w:rsidR="00CE2692" w:rsidRPr="00C0051E" w:rsidRDefault="00CE2692" w:rsidP="00CE26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Oxy</w:t>
      </w:r>
      <w:r w:rsidR="00625F06" w:rsidRPr="00C0051E">
        <w:rPr>
          <w:rFonts w:ascii="Times New Roman" w:eastAsia="Times New Roman" w:hAnsi="Times New Roman" w:cs="Times New Roman"/>
          <w:lang w:val="sr-Latn-ME"/>
        </w:rPr>
        <w:t>c</w:t>
      </w:r>
      <w:r w:rsidRPr="00C0051E">
        <w:rPr>
          <w:rFonts w:ascii="Times New Roman" w:eastAsia="Times New Roman" w:hAnsi="Times New Roman" w:cs="Times New Roman"/>
          <w:lang w:val="sr-Latn-ME"/>
        </w:rPr>
        <w:t>odone Kalceks</w:t>
      </w: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 xml:space="preserve"> </w:t>
      </w:r>
      <w:r w:rsidRPr="00C0051E">
        <w:rPr>
          <w:rFonts w:ascii="Times New Roman" w:eastAsia="Times New Roman" w:hAnsi="Times New Roman" w:cs="Times New Roman"/>
          <w:b/>
          <w:bCs/>
          <w:i/>
          <w:iCs/>
          <w:lang w:val="sr-Latn-ME"/>
        </w:rPr>
        <w:t>10 mg/ml</w:t>
      </w:r>
      <w:r w:rsidR="00CD3F0E" w:rsidRPr="00C0051E">
        <w:rPr>
          <w:rFonts w:ascii="Times New Roman" w:eastAsia="Times New Roman" w:hAnsi="Times New Roman" w:cs="Times New Roman"/>
          <w:b/>
          <w:bCs/>
          <w:i/>
          <w:iCs/>
          <w:lang w:val="sr-Latn-ME"/>
        </w:rPr>
        <w:t>:</w:t>
      </w:r>
    </w:p>
    <w:p w14:paraId="7F5236E3" w14:textId="5EE02CD4" w:rsidR="00CE2692" w:rsidRPr="00C0051E" w:rsidRDefault="00CE2692" w:rsidP="00CE269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Jedna ampula od 1 m</w:t>
      </w:r>
      <w:r w:rsidR="002C739E" w:rsidRPr="00C0051E">
        <w:rPr>
          <w:rFonts w:ascii="Times New Roman" w:eastAsia="Times New Roman" w:hAnsi="Times New Roman" w:cs="Times New Roman"/>
          <w:lang w:val="sr-Latn-ME"/>
        </w:rPr>
        <w:t>l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sadrži 10 mg oksikodon hidrohlorida (ekvivalentno 9 mg oksikodona).</w:t>
      </w:r>
    </w:p>
    <w:p w14:paraId="05791991" w14:textId="66A6425F" w:rsidR="00CE2692" w:rsidRPr="00C0051E" w:rsidRDefault="00CE2692" w:rsidP="00CE269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Jedna ampula od 2 m</w:t>
      </w:r>
      <w:r w:rsidR="00CD3F0E" w:rsidRPr="00C0051E">
        <w:rPr>
          <w:rFonts w:ascii="Times New Roman" w:eastAsia="Times New Roman" w:hAnsi="Times New Roman" w:cs="Times New Roman"/>
          <w:lang w:val="sr-Latn-ME"/>
        </w:rPr>
        <w:t>l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sadrži 20 mg oksikodon</w:t>
      </w:r>
      <w:r w:rsidR="00CD3F0E" w:rsidRPr="00C0051E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C0051E">
        <w:rPr>
          <w:rFonts w:ascii="Times New Roman" w:eastAsia="Times New Roman" w:hAnsi="Times New Roman" w:cs="Times New Roman"/>
          <w:lang w:val="sr-Latn-ME"/>
        </w:rPr>
        <w:t>hidrohlorida (ekvivalentno 18 mg oksikodona).</w:t>
      </w:r>
    </w:p>
    <w:p w14:paraId="11D691B1" w14:textId="77777777" w:rsidR="00CE2692" w:rsidRPr="00C0051E" w:rsidRDefault="00CE2692" w:rsidP="00CE269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6F9FE7BF" w14:textId="3A6B9F73" w:rsidR="00CE2692" w:rsidRPr="00C0051E" w:rsidRDefault="00CE2692" w:rsidP="00CE26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Oxy</w:t>
      </w:r>
      <w:r w:rsidR="001D123C">
        <w:rPr>
          <w:rFonts w:ascii="Times New Roman" w:eastAsia="Times New Roman" w:hAnsi="Times New Roman" w:cs="Times New Roman"/>
          <w:lang w:val="sr-Latn-ME"/>
        </w:rPr>
        <w:t>c</w:t>
      </w:r>
      <w:bookmarkStart w:id="0" w:name="_GoBack"/>
      <w:bookmarkEnd w:id="0"/>
      <w:r w:rsidRPr="00C0051E">
        <w:rPr>
          <w:rFonts w:ascii="Times New Roman" w:eastAsia="Times New Roman" w:hAnsi="Times New Roman" w:cs="Times New Roman"/>
          <w:lang w:val="sr-Latn-ME"/>
        </w:rPr>
        <w:t>odone Kalceks</w:t>
      </w: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 xml:space="preserve"> </w:t>
      </w:r>
      <w:r w:rsidRPr="00C0051E">
        <w:rPr>
          <w:rFonts w:ascii="Times New Roman" w:eastAsia="Times New Roman" w:hAnsi="Times New Roman" w:cs="Times New Roman"/>
          <w:b/>
          <w:bCs/>
          <w:i/>
          <w:iCs/>
          <w:lang w:val="sr-Latn-ME"/>
        </w:rPr>
        <w:t>50 mg/ml</w:t>
      </w:r>
      <w:r w:rsidR="00CD3F0E" w:rsidRPr="00C0051E">
        <w:rPr>
          <w:rFonts w:ascii="Times New Roman" w:eastAsia="Times New Roman" w:hAnsi="Times New Roman" w:cs="Times New Roman"/>
          <w:b/>
          <w:bCs/>
          <w:i/>
          <w:iCs/>
          <w:lang w:val="sr-Latn-ME"/>
        </w:rPr>
        <w:t>:</w:t>
      </w:r>
    </w:p>
    <w:p w14:paraId="491AA5AA" w14:textId="5AC6759D" w:rsidR="00930311" w:rsidRPr="00C0051E" w:rsidRDefault="00CE2692" w:rsidP="00CE269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Jedna ampula od 1 m</w:t>
      </w:r>
      <w:r w:rsidR="00CD3F0E" w:rsidRPr="00C0051E">
        <w:rPr>
          <w:rFonts w:ascii="Times New Roman" w:eastAsia="Times New Roman" w:hAnsi="Times New Roman" w:cs="Times New Roman"/>
          <w:lang w:val="sr-Latn-ME"/>
        </w:rPr>
        <w:t>l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sadrži 50 mg oksikodon</w:t>
      </w:r>
      <w:r w:rsidR="00CD3F0E" w:rsidRPr="00C0051E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C0051E">
        <w:rPr>
          <w:rFonts w:ascii="Times New Roman" w:eastAsia="Times New Roman" w:hAnsi="Times New Roman" w:cs="Times New Roman"/>
          <w:lang w:val="sr-Latn-ME"/>
        </w:rPr>
        <w:t>hidrohlorida (ekvivalentno 45 mg oksikodona).</w:t>
      </w:r>
    </w:p>
    <w:p w14:paraId="7009EB05" w14:textId="77777777" w:rsidR="00CE2692" w:rsidRPr="00C0051E" w:rsidRDefault="00CE2692" w:rsidP="00CE269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E525336" w14:textId="6C6A4021" w:rsidR="00930311" w:rsidRPr="00C0051E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 xml:space="preserve">Za </w:t>
      </w:r>
      <w:r w:rsidR="003C6D83" w:rsidRPr="00C0051E">
        <w:rPr>
          <w:rFonts w:ascii="Times New Roman" w:eastAsia="Times New Roman" w:hAnsi="Times New Roman" w:cs="Times New Roman"/>
          <w:lang w:val="sr-Latn-ME"/>
        </w:rPr>
        <w:t>spisak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svih ekscipijenasa, pogledati dio 6.1.</w:t>
      </w:r>
    </w:p>
    <w:p w14:paraId="574EFA09" w14:textId="77777777" w:rsidR="00930311" w:rsidRPr="00C0051E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0BDB06B0" w14:textId="77777777" w:rsidR="00930311" w:rsidRPr="00C0051E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6C9C3220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 xml:space="preserve">3. </w:t>
      </w: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ab/>
        <w:t>FARMACEUTSKI OBLIK</w:t>
      </w:r>
    </w:p>
    <w:p w14:paraId="2606C8BD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25AF426D" w14:textId="55E750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Rastvor za injekciju/infuziju.</w:t>
      </w:r>
    </w:p>
    <w:p w14:paraId="4F9413DB" w14:textId="10ADAC62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 xml:space="preserve">Bistar, bezbojan rastvor bez </w:t>
      </w:r>
      <w:r w:rsidR="00AE481E" w:rsidRPr="00C0051E">
        <w:rPr>
          <w:rFonts w:ascii="Times New Roman" w:eastAsia="Times New Roman" w:hAnsi="Times New Roman" w:cs="Times New Roman"/>
          <w:lang w:val="sr-Latn-ME"/>
        </w:rPr>
        <w:t xml:space="preserve">vidljivih </w:t>
      </w:r>
      <w:r w:rsidRPr="00C0051E">
        <w:rPr>
          <w:rFonts w:ascii="Times New Roman" w:eastAsia="Times New Roman" w:hAnsi="Times New Roman" w:cs="Times New Roman"/>
          <w:lang w:val="sr-Latn-ME"/>
        </w:rPr>
        <w:t>čestica.</w:t>
      </w:r>
    </w:p>
    <w:p w14:paraId="7ECAA49A" w14:textId="63B3E24D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pH 4</w:t>
      </w:r>
      <w:r w:rsidR="00317DDE" w:rsidRPr="00C0051E">
        <w:rPr>
          <w:rFonts w:ascii="Times New Roman" w:eastAsia="Times New Roman" w:hAnsi="Times New Roman" w:cs="Times New Roman"/>
          <w:lang w:val="sr-Latn-ME"/>
        </w:rPr>
        <w:t>.</w:t>
      </w:r>
      <w:r w:rsidRPr="00C0051E">
        <w:rPr>
          <w:rFonts w:ascii="Times New Roman" w:eastAsia="Times New Roman" w:hAnsi="Times New Roman" w:cs="Times New Roman"/>
          <w:lang w:val="sr-Latn-ME"/>
        </w:rPr>
        <w:t>5 – 5</w:t>
      </w:r>
      <w:r w:rsidR="00317DDE" w:rsidRPr="00C0051E">
        <w:rPr>
          <w:rFonts w:ascii="Times New Roman" w:eastAsia="Times New Roman" w:hAnsi="Times New Roman" w:cs="Times New Roman"/>
          <w:lang w:val="sr-Latn-ME"/>
        </w:rPr>
        <w:t>.</w:t>
      </w:r>
      <w:r w:rsidRPr="00C0051E">
        <w:rPr>
          <w:rFonts w:ascii="Times New Roman" w:eastAsia="Times New Roman" w:hAnsi="Times New Roman" w:cs="Times New Roman"/>
          <w:lang w:val="sr-Latn-ME"/>
        </w:rPr>
        <w:t>5</w:t>
      </w:r>
      <w:r w:rsidR="001C7F95" w:rsidRPr="00C0051E">
        <w:rPr>
          <w:rFonts w:ascii="Times New Roman" w:eastAsia="Times New Roman" w:hAnsi="Times New Roman" w:cs="Times New Roman"/>
          <w:lang w:val="sr-Latn-ME"/>
        </w:rPr>
        <w:t>.</w:t>
      </w:r>
    </w:p>
    <w:p w14:paraId="3F3BEB90" w14:textId="5F6BEB6E" w:rsidR="00930311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 xml:space="preserve">Osmolalnost </w:t>
      </w:r>
      <w:r w:rsidR="00317DDE" w:rsidRPr="00C0051E">
        <w:rPr>
          <w:rFonts w:ascii="Times New Roman" w:eastAsia="Times New Roman" w:hAnsi="Times New Roman" w:cs="Times New Roman"/>
          <w:lang w:val="sr-Latn-ME"/>
        </w:rPr>
        <w:t xml:space="preserve">je </w:t>
      </w:r>
      <w:r w:rsidRPr="00C0051E">
        <w:rPr>
          <w:rFonts w:ascii="Times New Roman" w:eastAsia="Times New Roman" w:hAnsi="Times New Roman" w:cs="Times New Roman"/>
          <w:lang w:val="sr-Latn-ME"/>
        </w:rPr>
        <w:t>približno 285 mOsmol/kg</w:t>
      </w:r>
      <w:r w:rsidR="001C7F95" w:rsidRPr="00C0051E">
        <w:rPr>
          <w:rFonts w:ascii="Times New Roman" w:eastAsia="Times New Roman" w:hAnsi="Times New Roman" w:cs="Times New Roman"/>
          <w:lang w:val="sr-Latn-ME"/>
        </w:rPr>
        <w:t>.</w:t>
      </w:r>
    </w:p>
    <w:p w14:paraId="5F3B6B5E" w14:textId="6621C12B" w:rsidR="00930311" w:rsidRPr="00C0051E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7FC78A5" w14:textId="77777777" w:rsidR="0073388C" w:rsidRPr="00C0051E" w:rsidRDefault="0073388C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592EE9C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 xml:space="preserve">4. </w:t>
      </w: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ab/>
        <w:t>KLINIČKI PODACI</w:t>
      </w:r>
    </w:p>
    <w:p w14:paraId="70D89B01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0BF6861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 xml:space="preserve">4.1. </w:t>
      </w: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ab/>
        <w:t>Terapijske indikacije</w:t>
      </w:r>
    </w:p>
    <w:p w14:paraId="0A142430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0966CA5" w14:textId="4AFD8A9D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Za l</w:t>
      </w:r>
      <w:r w:rsidR="001C7F95" w:rsidRPr="00C00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ečenje um</w:t>
      </w:r>
      <w:r w:rsidR="001C7F95" w:rsidRPr="00C00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erenog do jakog bola kod pacijenata sa kancerom i </w:t>
      </w:r>
      <w:r w:rsidR="00317DDE" w:rsidRPr="00C0051E">
        <w:rPr>
          <w:rFonts w:ascii="Times New Roman" w:eastAsia="Times New Roman" w:hAnsi="Times New Roman" w:cs="Times New Roman"/>
          <w:bCs/>
          <w:lang w:val="sr-Latn-ME"/>
        </w:rPr>
        <w:t xml:space="preserve">kod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postoperativn</w:t>
      </w:r>
      <w:r w:rsidR="00317DDE" w:rsidRPr="00C0051E">
        <w:rPr>
          <w:rFonts w:ascii="Times New Roman" w:eastAsia="Times New Roman" w:hAnsi="Times New Roman" w:cs="Times New Roman"/>
          <w:bCs/>
          <w:lang w:val="sr-Latn-ME"/>
        </w:rPr>
        <w:t>og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bol</w:t>
      </w:r>
      <w:r w:rsidR="00317DDE" w:rsidRPr="00C0051E">
        <w:rPr>
          <w:rFonts w:ascii="Times New Roman" w:eastAsia="Times New Roman" w:hAnsi="Times New Roman" w:cs="Times New Roman"/>
          <w:bCs/>
          <w:lang w:val="sr-Latn-ME"/>
        </w:rPr>
        <w:t>a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412CB7D7" w14:textId="5F71D4C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Za l</w:t>
      </w:r>
      <w:r w:rsidR="001C7F95" w:rsidRPr="00C00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ečenje jakog bola koji zaht</w:t>
      </w:r>
      <w:r w:rsidR="001C7F95" w:rsidRPr="00C00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eva upotrebu jak</w:t>
      </w:r>
      <w:r w:rsidR="007330AF" w:rsidRPr="00C0051E">
        <w:rPr>
          <w:rFonts w:ascii="Times New Roman" w:eastAsia="Times New Roman" w:hAnsi="Times New Roman" w:cs="Times New Roman"/>
          <w:bCs/>
          <w:lang w:val="sr-Latn-ME"/>
        </w:rPr>
        <w:t>ih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opioid</w:t>
      </w:r>
      <w:r w:rsidR="007330AF" w:rsidRPr="00C0051E">
        <w:rPr>
          <w:rFonts w:ascii="Times New Roman" w:eastAsia="Times New Roman" w:hAnsi="Times New Roman" w:cs="Times New Roman"/>
          <w:bCs/>
          <w:lang w:val="sr-Latn-ME"/>
        </w:rPr>
        <w:t>nih analgetika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0621C556" w14:textId="72480BEA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L</w:t>
      </w:r>
      <w:r w:rsidR="001C7F95" w:rsidRPr="00C00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ek O</w:t>
      </w:r>
      <w:r w:rsidR="001C7F95" w:rsidRPr="00C0051E">
        <w:rPr>
          <w:rFonts w:ascii="Times New Roman" w:eastAsia="Times New Roman" w:hAnsi="Times New Roman" w:cs="Times New Roman"/>
          <w:bCs/>
          <w:lang w:val="sr-Latn-ME"/>
        </w:rPr>
        <w:t>xycodone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Kalceks je indikovan samo za odrasle.</w:t>
      </w:r>
    </w:p>
    <w:p w14:paraId="5AC75B72" w14:textId="77777777" w:rsidR="000755F2" w:rsidRPr="00C0051E" w:rsidRDefault="000755F2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71F3214B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 xml:space="preserve">4.2. </w:t>
      </w: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ab/>
        <w:t>Doziranje i način primjene</w:t>
      </w:r>
    </w:p>
    <w:p w14:paraId="175127DE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</w:p>
    <w:p w14:paraId="78D5C58E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u w:val="single"/>
          <w:lang w:val="sr-Latn-ME"/>
        </w:rPr>
        <w:t>Doziranje</w:t>
      </w:r>
    </w:p>
    <w:p w14:paraId="3C08C442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75DF291" w14:textId="648A8AB1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Dozu treba prilagoditi jačini bola, </w:t>
      </w:r>
      <w:r w:rsidR="007330AF" w:rsidRPr="00C0051E">
        <w:rPr>
          <w:rFonts w:ascii="Times New Roman" w:eastAsia="Times New Roman" w:hAnsi="Times New Roman" w:cs="Times New Roman"/>
          <w:bCs/>
          <w:lang w:val="sr-Latn-ME"/>
        </w:rPr>
        <w:t>opštem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stanju pacijenta i prethodnom ili istovremenom uzimanju </w:t>
      </w:r>
      <w:r w:rsidR="00BA5B3B" w:rsidRPr="00C0051E">
        <w:rPr>
          <w:rFonts w:ascii="Times New Roman" w:eastAsia="Times New Roman" w:hAnsi="Times New Roman" w:cs="Times New Roman"/>
          <w:bCs/>
          <w:lang w:val="sr-Latn-ME"/>
        </w:rPr>
        <w:t xml:space="preserve">drugih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l</w:t>
      </w:r>
      <w:r w:rsidR="00AD6D5E" w:rsidRPr="00C00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ekova.</w:t>
      </w:r>
    </w:p>
    <w:p w14:paraId="2A2F6F4E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8CDD9E0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i/>
          <w:iCs/>
          <w:lang w:val="sr-Latn-ME"/>
        </w:rPr>
        <w:t>Odrasli stariji od 18 godina</w:t>
      </w:r>
    </w:p>
    <w:p w14:paraId="0C2C5EB7" w14:textId="1204A4DB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Preporučuju se sl</w:t>
      </w:r>
      <w:r w:rsidR="00AD6D5E" w:rsidRPr="00C00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ede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 početne doze. Postepeno pove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anje doze može biti potrebno ako je analgezija neadekvatna ili ako se pojača bol.</w:t>
      </w:r>
    </w:p>
    <w:p w14:paraId="1D3A3B2B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DFCAC4C" w14:textId="2ACF02CA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u w:val="single"/>
          <w:lang w:val="sr-Latn-ME"/>
        </w:rPr>
        <w:lastRenderedPageBreak/>
        <w:t>i.v. (</w:t>
      </w:r>
      <w:r w:rsidRPr="00C0051E">
        <w:rPr>
          <w:rFonts w:ascii="Times New Roman" w:eastAsia="Times New Roman" w:hAnsi="Times New Roman" w:cs="Times New Roman"/>
          <w:bCs/>
          <w:i/>
          <w:iCs/>
          <w:u w:val="single"/>
          <w:lang w:val="sr-Latn-ME"/>
        </w:rPr>
        <w:t>bolus</w:t>
      </w:r>
      <w:r w:rsidRPr="00C0051E">
        <w:rPr>
          <w:rFonts w:ascii="Times New Roman" w:eastAsia="Times New Roman" w:hAnsi="Times New Roman" w:cs="Times New Roman"/>
          <w:bCs/>
          <w:u w:val="single"/>
          <w:lang w:val="sr-Latn-ME"/>
        </w:rPr>
        <w:t>)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: </w:t>
      </w:r>
      <w:r w:rsidR="00A84F22" w:rsidRPr="00C0051E">
        <w:rPr>
          <w:rFonts w:ascii="Times New Roman" w:eastAsia="Times New Roman" w:hAnsi="Times New Roman" w:cs="Times New Roman"/>
          <w:bCs/>
          <w:lang w:val="sr-Latn-ME"/>
        </w:rPr>
        <w:t>r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azblažiti do 1 mg/m</w:t>
      </w:r>
      <w:r w:rsidR="00240BDF" w:rsidRPr="00C0051E">
        <w:rPr>
          <w:rFonts w:ascii="Times New Roman" w:eastAsia="Times New Roman" w:hAnsi="Times New Roman" w:cs="Times New Roman"/>
          <w:bCs/>
          <w:lang w:val="sr-Latn-ME"/>
        </w:rPr>
        <w:t>l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u rastvoru natrijum</w:t>
      </w:r>
      <w:r w:rsidR="00240BDF" w:rsidRPr="00C0051E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hlorida 9 mg/m</w:t>
      </w:r>
      <w:r w:rsidR="00240BDF" w:rsidRPr="00C0051E">
        <w:rPr>
          <w:rFonts w:ascii="Times New Roman" w:eastAsia="Times New Roman" w:hAnsi="Times New Roman" w:cs="Times New Roman"/>
          <w:bCs/>
          <w:lang w:val="sr-Latn-ME"/>
        </w:rPr>
        <w:t>l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(0</w:t>
      </w:r>
      <w:r w:rsidR="00240BDF" w:rsidRPr="00C0051E">
        <w:rPr>
          <w:rFonts w:ascii="Times New Roman" w:eastAsia="Times New Roman" w:hAnsi="Times New Roman" w:cs="Times New Roman"/>
          <w:bCs/>
          <w:lang w:val="sr-Latn-ME"/>
        </w:rPr>
        <w:t>.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9%) za injekcije, 50 mg/m</w:t>
      </w:r>
      <w:r w:rsidR="00C44BA9" w:rsidRPr="00C0051E">
        <w:rPr>
          <w:rFonts w:ascii="Times New Roman" w:eastAsia="Times New Roman" w:hAnsi="Times New Roman" w:cs="Times New Roman"/>
          <w:bCs/>
          <w:lang w:val="sr-Latn-ME"/>
        </w:rPr>
        <w:t>l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(5%) dekstroze ili vodi za injekcije. </w:t>
      </w:r>
      <w:r w:rsidR="007330AF" w:rsidRPr="00C0051E">
        <w:rPr>
          <w:rFonts w:ascii="Times New Roman" w:eastAsia="Times New Roman" w:hAnsi="Times New Roman" w:cs="Times New Roman"/>
          <w:bCs/>
          <w:lang w:val="sr-Latn-ME"/>
        </w:rPr>
        <w:t>Prim</w:t>
      </w:r>
      <w:r w:rsidR="001D337D" w:rsidRPr="00C0051E">
        <w:rPr>
          <w:rFonts w:ascii="Times New Roman" w:eastAsia="Times New Roman" w:hAnsi="Times New Roman" w:cs="Times New Roman"/>
          <w:bCs/>
          <w:lang w:val="sr-Latn-ME"/>
        </w:rPr>
        <w:t>i</w:t>
      </w:r>
      <w:r w:rsidR="007330AF" w:rsidRPr="00C0051E">
        <w:rPr>
          <w:rFonts w:ascii="Times New Roman" w:eastAsia="Times New Roman" w:hAnsi="Times New Roman" w:cs="Times New Roman"/>
          <w:bCs/>
          <w:lang w:val="sr-Latn-ME"/>
        </w:rPr>
        <w:t>jenite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bolus dozu od 1 do 10 mg polako tokom 1</w:t>
      </w:r>
      <w:r w:rsidR="00324D49" w:rsidRPr="00C0051E">
        <w:rPr>
          <w:rFonts w:ascii="Times New Roman" w:eastAsia="Times New Roman" w:hAnsi="Times New Roman" w:cs="Times New Roman"/>
          <w:bCs/>
          <w:lang w:val="sr-Latn-ME"/>
        </w:rPr>
        <w:t>-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2 minuta. Doze se ne sm</w:t>
      </w:r>
      <w:r w:rsidR="00324D49" w:rsidRPr="00C0051E">
        <w:rPr>
          <w:rFonts w:ascii="Times New Roman" w:eastAsia="Times New Roman" w:hAnsi="Times New Roman" w:cs="Times New Roman"/>
          <w:bCs/>
          <w:lang w:val="sr-Latn-ME"/>
        </w:rPr>
        <w:t>i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ju prim</w:t>
      </w:r>
      <w:r w:rsidR="00324D49" w:rsidRPr="00C00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enjivati češ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 od svaka 4 sata.</w:t>
      </w:r>
    </w:p>
    <w:p w14:paraId="416ACAFB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8F9E430" w14:textId="2C26303F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u w:val="single"/>
          <w:lang w:val="sr-Latn-ME"/>
        </w:rPr>
        <w:t>i.v. (infuzija)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: </w:t>
      </w:r>
      <w:r w:rsidR="00A84F22" w:rsidRPr="00C0051E">
        <w:rPr>
          <w:rFonts w:ascii="Times New Roman" w:eastAsia="Times New Roman" w:hAnsi="Times New Roman" w:cs="Times New Roman"/>
          <w:bCs/>
          <w:lang w:val="sr-Latn-ME"/>
        </w:rPr>
        <w:t>r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azblažiti do 1 mg/m</w:t>
      </w:r>
      <w:r w:rsidR="00324D49" w:rsidRPr="00C0051E">
        <w:rPr>
          <w:rFonts w:ascii="Times New Roman" w:eastAsia="Times New Roman" w:hAnsi="Times New Roman" w:cs="Times New Roman"/>
          <w:bCs/>
          <w:lang w:val="sr-Latn-ME"/>
        </w:rPr>
        <w:t>l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u rastvoru natrijum hlorida 9 mg/m</w:t>
      </w:r>
      <w:r w:rsidR="00324D49" w:rsidRPr="00C0051E">
        <w:rPr>
          <w:rFonts w:ascii="Times New Roman" w:eastAsia="Times New Roman" w:hAnsi="Times New Roman" w:cs="Times New Roman"/>
          <w:bCs/>
          <w:lang w:val="sr-Latn-ME"/>
        </w:rPr>
        <w:t>l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(0</w:t>
      </w:r>
      <w:r w:rsidR="00324D49" w:rsidRPr="00C0051E">
        <w:rPr>
          <w:rFonts w:ascii="Times New Roman" w:eastAsia="Times New Roman" w:hAnsi="Times New Roman" w:cs="Times New Roman"/>
          <w:bCs/>
          <w:lang w:val="sr-Latn-ME"/>
        </w:rPr>
        <w:t>.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9%) za injekcije, 50 mg/ml (5%) dekstroze ili vodi za injekcije.</w:t>
      </w:r>
    </w:p>
    <w:p w14:paraId="65B3D994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Preporučuje se početna doza od 2 mg/sat.</w:t>
      </w:r>
    </w:p>
    <w:p w14:paraId="3FAF024B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7F7D6EE" w14:textId="68E36EB2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u w:val="single"/>
          <w:lang w:val="sr-Latn-ME"/>
        </w:rPr>
        <w:t>i.v. (</w:t>
      </w:r>
      <w:r w:rsidR="001D337D" w:rsidRPr="00C0051E">
        <w:rPr>
          <w:rFonts w:ascii="Times New Roman" w:eastAsia="Times New Roman" w:hAnsi="Times New Roman" w:cs="Times New Roman"/>
          <w:bCs/>
          <w:u w:val="single"/>
          <w:lang w:val="sr-Latn-ME"/>
        </w:rPr>
        <w:t>p</w:t>
      </w:r>
      <w:r w:rsidR="007330AF" w:rsidRPr="00C0051E">
        <w:rPr>
          <w:rFonts w:ascii="Times New Roman" w:eastAsia="Times New Roman" w:hAnsi="Times New Roman" w:cs="Times New Roman"/>
          <w:bCs/>
          <w:u w:val="single"/>
          <w:lang w:val="sr-Latn-ME"/>
        </w:rPr>
        <w:t>acijentom kontrolisana analgezija</w:t>
      </w:r>
      <w:r w:rsidRPr="00C0051E"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 – PCA)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: </w:t>
      </w:r>
      <w:r w:rsidR="00A84F22" w:rsidRPr="00C0051E">
        <w:rPr>
          <w:rFonts w:ascii="Times New Roman" w:eastAsia="Times New Roman" w:hAnsi="Times New Roman" w:cs="Times New Roman"/>
          <w:bCs/>
          <w:lang w:val="sr-Latn-ME"/>
        </w:rPr>
        <w:t>r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azblažiti do 1 mg/m</w:t>
      </w:r>
      <w:r w:rsidR="003015C9" w:rsidRPr="00C0051E">
        <w:rPr>
          <w:rFonts w:ascii="Times New Roman" w:eastAsia="Times New Roman" w:hAnsi="Times New Roman" w:cs="Times New Roman"/>
          <w:bCs/>
          <w:lang w:val="sr-Latn-ME"/>
        </w:rPr>
        <w:t>l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u rastvoru natrijum hlorida 9 mg/ml (0</w:t>
      </w:r>
      <w:r w:rsidR="003015C9" w:rsidRPr="00C0051E">
        <w:rPr>
          <w:rFonts w:ascii="Times New Roman" w:eastAsia="Times New Roman" w:hAnsi="Times New Roman" w:cs="Times New Roman"/>
          <w:bCs/>
          <w:lang w:val="sr-Latn-ME"/>
        </w:rPr>
        <w:t>.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9%) za injekcije, 50 mg/ml (5%) dekstroze ili vodi za injekcije.</w:t>
      </w:r>
    </w:p>
    <w:p w14:paraId="39FD4094" w14:textId="7A7E4CD0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Bolusne doze od 0</w:t>
      </w:r>
      <w:r w:rsidR="003015C9" w:rsidRPr="00C0051E">
        <w:rPr>
          <w:rFonts w:ascii="Times New Roman" w:eastAsia="Times New Roman" w:hAnsi="Times New Roman" w:cs="Times New Roman"/>
          <w:bCs/>
          <w:lang w:val="sr-Latn-ME"/>
        </w:rPr>
        <w:t>.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03 mg/kg treba </w:t>
      </w:r>
      <w:r w:rsidR="007330AF" w:rsidRPr="00C0051E">
        <w:rPr>
          <w:rFonts w:ascii="Times New Roman" w:eastAsia="Times New Roman" w:hAnsi="Times New Roman" w:cs="Times New Roman"/>
          <w:bCs/>
          <w:lang w:val="sr-Latn-ME"/>
        </w:rPr>
        <w:t>primjenjivati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sa minimalnim vremenom blokade od 5 minuta.</w:t>
      </w:r>
    </w:p>
    <w:p w14:paraId="43A3389E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7BFF0D8" w14:textId="781A7FA6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u w:val="single"/>
          <w:lang w:val="sr-Latn-ME"/>
        </w:rPr>
        <w:t>s.c. (</w:t>
      </w:r>
      <w:r w:rsidRPr="00C0051E">
        <w:rPr>
          <w:rFonts w:ascii="Times New Roman" w:eastAsia="Times New Roman" w:hAnsi="Times New Roman" w:cs="Times New Roman"/>
          <w:bCs/>
          <w:i/>
          <w:iCs/>
          <w:u w:val="single"/>
          <w:lang w:val="sr-Latn-ME"/>
        </w:rPr>
        <w:t>bolus</w:t>
      </w:r>
      <w:r w:rsidRPr="00C0051E">
        <w:rPr>
          <w:rFonts w:ascii="Times New Roman" w:eastAsia="Times New Roman" w:hAnsi="Times New Roman" w:cs="Times New Roman"/>
          <w:bCs/>
          <w:u w:val="single"/>
          <w:lang w:val="sr-Latn-ME"/>
        </w:rPr>
        <w:t>)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: </w:t>
      </w:r>
      <w:r w:rsidR="001D337D" w:rsidRPr="00C0051E">
        <w:rPr>
          <w:rFonts w:ascii="Times New Roman" w:eastAsia="Times New Roman" w:hAnsi="Times New Roman" w:cs="Times New Roman"/>
          <w:bCs/>
          <w:lang w:val="sr-Latn-ME"/>
        </w:rPr>
        <w:t>k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oristiti kao koncentraciju od 10 mg/m</w:t>
      </w:r>
      <w:r w:rsidR="00992FBB" w:rsidRPr="00C0051E">
        <w:rPr>
          <w:rFonts w:ascii="Times New Roman" w:eastAsia="Times New Roman" w:hAnsi="Times New Roman" w:cs="Times New Roman"/>
          <w:bCs/>
          <w:lang w:val="sr-Latn-ME"/>
        </w:rPr>
        <w:t>l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. L</w:t>
      </w:r>
      <w:r w:rsidR="00992FBB" w:rsidRPr="00C00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ek O</w:t>
      </w:r>
      <w:r w:rsidR="00992FBB" w:rsidRPr="00C0051E">
        <w:rPr>
          <w:rFonts w:ascii="Times New Roman" w:eastAsia="Times New Roman" w:hAnsi="Times New Roman" w:cs="Times New Roman"/>
          <w:bCs/>
          <w:lang w:val="sr-Latn-ME"/>
        </w:rPr>
        <w:t>xycodone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Kalceks 50 mg/m</w:t>
      </w:r>
      <w:r w:rsidR="00992FBB" w:rsidRPr="00C0051E">
        <w:rPr>
          <w:rFonts w:ascii="Times New Roman" w:eastAsia="Times New Roman" w:hAnsi="Times New Roman" w:cs="Times New Roman"/>
          <w:bCs/>
          <w:lang w:val="sr-Latn-ME"/>
        </w:rPr>
        <w:t>l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razblaž</w:t>
      </w:r>
      <w:r w:rsidR="007330AF" w:rsidRPr="00C0051E">
        <w:rPr>
          <w:rFonts w:ascii="Times New Roman" w:eastAsia="Times New Roman" w:hAnsi="Times New Roman" w:cs="Times New Roman"/>
          <w:bCs/>
          <w:lang w:val="sr-Latn-ME"/>
        </w:rPr>
        <w:t>iti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u rastvoru natrijum</w:t>
      </w:r>
      <w:r w:rsidR="00992FBB" w:rsidRPr="00C0051E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hlorida 9 mg/m</w:t>
      </w:r>
      <w:r w:rsidR="00992FBB" w:rsidRPr="00C0051E">
        <w:rPr>
          <w:rFonts w:ascii="Times New Roman" w:eastAsia="Times New Roman" w:hAnsi="Times New Roman" w:cs="Times New Roman"/>
          <w:bCs/>
          <w:lang w:val="sr-Latn-ME"/>
        </w:rPr>
        <w:t>l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(0</w:t>
      </w:r>
      <w:r w:rsidR="00992FBB" w:rsidRPr="00C0051E">
        <w:rPr>
          <w:rFonts w:ascii="Times New Roman" w:eastAsia="Times New Roman" w:hAnsi="Times New Roman" w:cs="Times New Roman"/>
          <w:bCs/>
          <w:lang w:val="sr-Latn-ME"/>
        </w:rPr>
        <w:t>.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9%) za injekcije, 50 mg/m</w:t>
      </w:r>
      <w:r w:rsidR="00992FBB" w:rsidRPr="00C0051E">
        <w:rPr>
          <w:rFonts w:ascii="Times New Roman" w:eastAsia="Times New Roman" w:hAnsi="Times New Roman" w:cs="Times New Roman"/>
          <w:bCs/>
          <w:lang w:val="sr-Latn-ME"/>
        </w:rPr>
        <w:t>l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(5%) dekstroze ili vodi za injekcije. Preporučuje se početna doza od 5 mg, koja se po potrebi ponavlja u intervalima od 4 sata.</w:t>
      </w:r>
    </w:p>
    <w:p w14:paraId="49877A71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D711112" w14:textId="2B9FED1B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u w:val="single"/>
          <w:lang w:val="sr-Latn-ME"/>
        </w:rPr>
        <w:t>s.c. (infuzija)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: </w:t>
      </w:r>
      <w:r w:rsidR="001D337D" w:rsidRPr="00C0051E">
        <w:rPr>
          <w:rFonts w:ascii="Times New Roman" w:eastAsia="Times New Roman" w:hAnsi="Times New Roman" w:cs="Times New Roman"/>
          <w:bCs/>
          <w:lang w:val="sr-Latn-ME"/>
        </w:rPr>
        <w:t>r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azblažiti u rastvoru natrijum hlorida 9 mg/m</w:t>
      </w:r>
      <w:r w:rsidR="008570AC" w:rsidRPr="00C0051E">
        <w:rPr>
          <w:rFonts w:ascii="Times New Roman" w:eastAsia="Times New Roman" w:hAnsi="Times New Roman" w:cs="Times New Roman"/>
          <w:bCs/>
          <w:lang w:val="sr-Latn-ME"/>
        </w:rPr>
        <w:t>l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(0</w:t>
      </w:r>
      <w:r w:rsidR="008570AC" w:rsidRPr="00C0051E">
        <w:rPr>
          <w:rFonts w:ascii="Times New Roman" w:eastAsia="Times New Roman" w:hAnsi="Times New Roman" w:cs="Times New Roman"/>
          <w:bCs/>
          <w:lang w:val="sr-Latn-ME"/>
        </w:rPr>
        <w:t>.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9%) za injekcije, 50 mg/m</w:t>
      </w:r>
      <w:r w:rsidR="008570AC" w:rsidRPr="00C0051E">
        <w:rPr>
          <w:rFonts w:ascii="Times New Roman" w:eastAsia="Times New Roman" w:hAnsi="Times New Roman" w:cs="Times New Roman"/>
          <w:bCs/>
          <w:lang w:val="sr-Latn-ME"/>
        </w:rPr>
        <w:t>l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(5%) dekstroze ili vodi za injekcije ako je potrebno.</w:t>
      </w:r>
    </w:p>
    <w:p w14:paraId="25A8DF72" w14:textId="4BA1DC51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Preporučuje se početna doza od 7</w:t>
      </w:r>
      <w:r w:rsidR="00D66205" w:rsidRPr="00C0051E">
        <w:rPr>
          <w:rFonts w:ascii="Times New Roman" w:eastAsia="Times New Roman" w:hAnsi="Times New Roman" w:cs="Times New Roman"/>
          <w:bCs/>
          <w:lang w:val="sr-Latn-ME"/>
        </w:rPr>
        <w:t>.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5 mg/dan kod pacijenata koji ni</w:t>
      </w:r>
      <w:r w:rsidR="00E722D4" w:rsidRPr="00C0051E">
        <w:rPr>
          <w:rFonts w:ascii="Times New Roman" w:eastAsia="Times New Roman" w:hAnsi="Times New Roman" w:cs="Times New Roman"/>
          <w:bCs/>
          <w:lang w:val="sr-Latn-ME"/>
        </w:rPr>
        <w:t>je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su koristili opioide, postepeno titriraju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i u skladu sa kontrolom simptoma.</w:t>
      </w:r>
    </w:p>
    <w:p w14:paraId="5A90CE49" w14:textId="2C3AFE66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Pacijentima sa kancerom koji prelaze sa oralnog oksikodona mogu biti potrebne mnogo ve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 doze (</w:t>
      </w:r>
      <w:r w:rsidR="00435EB3" w:rsidRPr="00C0051E">
        <w:rPr>
          <w:rFonts w:ascii="Times New Roman" w:eastAsia="Times New Roman" w:hAnsi="Times New Roman" w:cs="Times New Roman"/>
          <w:bCs/>
          <w:lang w:val="sr-Latn-ME"/>
        </w:rPr>
        <w:t>pogledati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dol</w:t>
      </w:r>
      <w:r w:rsidR="00435EB3" w:rsidRPr="00C00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e).</w:t>
      </w:r>
    </w:p>
    <w:p w14:paraId="0046B75E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3F53364" w14:textId="40895568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i/>
          <w:iCs/>
          <w:lang w:val="sr-Latn-ME"/>
        </w:rPr>
        <w:t xml:space="preserve">Prebacivanje pacijenata </w:t>
      </w:r>
      <w:r w:rsidR="00A0124C" w:rsidRPr="00C0051E">
        <w:rPr>
          <w:rFonts w:ascii="Times New Roman" w:eastAsia="Times New Roman" w:hAnsi="Times New Roman" w:cs="Times New Roman"/>
          <w:bCs/>
          <w:i/>
          <w:iCs/>
          <w:lang w:val="sr-Latn-ME"/>
        </w:rPr>
        <w:t>sa</w:t>
      </w:r>
      <w:r w:rsidRPr="00C0051E">
        <w:rPr>
          <w:rFonts w:ascii="Times New Roman" w:eastAsia="Times New Roman" w:hAnsi="Times New Roman" w:cs="Times New Roman"/>
          <w:bCs/>
          <w:i/>
          <w:iCs/>
          <w:lang w:val="sr-Latn-ME"/>
        </w:rPr>
        <w:t xml:space="preserve"> oralnog </w:t>
      </w:r>
      <w:r w:rsidR="00A0124C" w:rsidRPr="00C0051E">
        <w:rPr>
          <w:rFonts w:ascii="Times New Roman" w:eastAsia="Times New Roman" w:hAnsi="Times New Roman" w:cs="Times New Roman"/>
          <w:bCs/>
          <w:i/>
          <w:iCs/>
          <w:lang w:val="sr-Latn-ME"/>
        </w:rPr>
        <w:t>na</w:t>
      </w:r>
      <w:r w:rsidRPr="00C0051E">
        <w:rPr>
          <w:rFonts w:ascii="Times New Roman" w:eastAsia="Times New Roman" w:hAnsi="Times New Roman" w:cs="Times New Roman"/>
          <w:bCs/>
          <w:i/>
          <w:iCs/>
          <w:lang w:val="sr-Latn-ME"/>
        </w:rPr>
        <w:t xml:space="preserve"> parenteraln</w:t>
      </w:r>
      <w:r w:rsidR="00A0124C" w:rsidRPr="00C0051E">
        <w:rPr>
          <w:rFonts w:ascii="Times New Roman" w:eastAsia="Times New Roman" w:hAnsi="Times New Roman" w:cs="Times New Roman"/>
          <w:bCs/>
          <w:i/>
          <w:iCs/>
          <w:lang w:val="sr-Latn-ME"/>
        </w:rPr>
        <w:t>i</w:t>
      </w:r>
      <w:r w:rsidRPr="00C0051E">
        <w:rPr>
          <w:rFonts w:ascii="Times New Roman" w:eastAsia="Times New Roman" w:hAnsi="Times New Roman" w:cs="Times New Roman"/>
          <w:bCs/>
          <w:i/>
          <w:iCs/>
          <w:lang w:val="sr-Latn-ME"/>
        </w:rPr>
        <w:t xml:space="preserve"> oksikodon</w:t>
      </w:r>
      <w:r w:rsidR="00A0124C" w:rsidRPr="00C0051E">
        <w:rPr>
          <w:rFonts w:ascii="Times New Roman" w:eastAsia="Times New Roman" w:hAnsi="Times New Roman" w:cs="Times New Roman"/>
          <w:bCs/>
          <w:i/>
          <w:iCs/>
          <w:lang w:val="sr-Latn-ME"/>
        </w:rPr>
        <w:t xml:space="preserve"> i obrnuto</w:t>
      </w:r>
    </w:p>
    <w:p w14:paraId="60C15D8B" w14:textId="102E135B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Doz</w:t>
      </w:r>
      <w:r w:rsidR="00A0124C" w:rsidRPr="00C0051E">
        <w:rPr>
          <w:rFonts w:ascii="Times New Roman" w:eastAsia="Times New Roman" w:hAnsi="Times New Roman" w:cs="Times New Roman"/>
          <w:bCs/>
          <w:lang w:val="sr-Latn-ME"/>
        </w:rPr>
        <w:t>iranje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treba </w:t>
      </w:r>
      <w:r w:rsidR="00A0124C" w:rsidRPr="00C0051E">
        <w:rPr>
          <w:rFonts w:ascii="Times New Roman" w:eastAsia="Times New Roman" w:hAnsi="Times New Roman" w:cs="Times New Roman"/>
          <w:bCs/>
          <w:lang w:val="sr-Latn-ME"/>
        </w:rPr>
        <w:t xml:space="preserve">bazirati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na sl</w:t>
      </w:r>
      <w:r w:rsidR="0083665B" w:rsidRPr="00C00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ede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em odnosu: 2 mg oralnog oksikodona je ekvivalentno 1 mg parenteralnog oksikodona. Mora se naglasiti da je ovo vodič za potrebnu dozu. </w:t>
      </w:r>
      <w:r w:rsidR="00A0124C" w:rsidRPr="00C0051E">
        <w:rPr>
          <w:rFonts w:ascii="Times New Roman" w:eastAsia="Times New Roman" w:hAnsi="Times New Roman" w:cs="Times New Roman"/>
          <w:bCs/>
          <w:lang w:val="sr-Latn-ME"/>
        </w:rPr>
        <w:t>Individualne razlike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među pacijentima zaht</w:t>
      </w:r>
      <w:r w:rsidR="00EA5ED2" w:rsidRPr="00C00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eva</w:t>
      </w:r>
      <w:r w:rsidR="00A0124C" w:rsidRPr="00C0051E">
        <w:rPr>
          <w:rFonts w:ascii="Times New Roman" w:eastAsia="Times New Roman" w:hAnsi="Times New Roman" w:cs="Times New Roman"/>
          <w:bCs/>
          <w:lang w:val="sr-Latn-ME"/>
        </w:rPr>
        <w:t>ju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da se </w:t>
      </w:r>
      <w:r w:rsidR="00A0124C" w:rsidRPr="00C0051E">
        <w:rPr>
          <w:rFonts w:ascii="Times New Roman" w:eastAsia="Times New Roman" w:hAnsi="Times New Roman" w:cs="Times New Roman"/>
          <w:bCs/>
          <w:lang w:val="sr-Latn-ME"/>
        </w:rPr>
        <w:t xml:space="preserve">kod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svak</w:t>
      </w:r>
      <w:r w:rsidR="00A0124C" w:rsidRPr="00C0051E">
        <w:rPr>
          <w:rFonts w:ascii="Times New Roman" w:eastAsia="Times New Roman" w:hAnsi="Times New Roman" w:cs="Times New Roman"/>
          <w:bCs/>
          <w:lang w:val="sr-Latn-ME"/>
        </w:rPr>
        <w:t>og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pacijent</w:t>
      </w:r>
      <w:r w:rsidR="00A0124C" w:rsidRPr="00C0051E">
        <w:rPr>
          <w:rFonts w:ascii="Times New Roman" w:eastAsia="Times New Roman" w:hAnsi="Times New Roman" w:cs="Times New Roman"/>
          <w:bCs/>
          <w:lang w:val="sr-Latn-ME"/>
        </w:rPr>
        <w:t>a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A0124C" w:rsidRPr="00C0051E">
        <w:rPr>
          <w:rFonts w:ascii="Times New Roman" w:eastAsia="Times New Roman" w:hAnsi="Times New Roman" w:cs="Times New Roman"/>
          <w:bCs/>
          <w:lang w:val="sr-Latn-ME"/>
        </w:rPr>
        <w:t xml:space="preserve">vrši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pažljiv</w:t>
      </w:r>
      <w:r w:rsidR="00A0124C" w:rsidRPr="00C0051E">
        <w:rPr>
          <w:rFonts w:ascii="Times New Roman" w:eastAsia="Times New Roman" w:hAnsi="Times New Roman" w:cs="Times New Roman"/>
          <w:bCs/>
          <w:lang w:val="sr-Latn-ME"/>
        </w:rPr>
        <w:t>a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titr</w:t>
      </w:r>
      <w:r w:rsidR="00A0124C" w:rsidRPr="00C0051E">
        <w:rPr>
          <w:rFonts w:ascii="Times New Roman" w:eastAsia="Times New Roman" w:hAnsi="Times New Roman" w:cs="Times New Roman"/>
          <w:bCs/>
          <w:lang w:val="sr-Latn-ME"/>
        </w:rPr>
        <w:t>acija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do odgovaraju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 doze. Pacijenta treba pažljivo pratiti dok se ne stabilizuje kada m</w:t>
      </w:r>
      <w:r w:rsidR="002A6560" w:rsidRPr="00C00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enja opioidne l</w:t>
      </w:r>
      <w:r w:rsidR="002A6560" w:rsidRPr="00C00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ekove.</w:t>
      </w:r>
    </w:p>
    <w:p w14:paraId="752E7A08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30C6B43" w14:textId="49CFE004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i/>
          <w:iCs/>
          <w:lang w:val="sr-Latn-ME"/>
        </w:rPr>
        <w:t>Prebacivanje pacijenata sa i.v. morfi</w:t>
      </w:r>
      <w:r w:rsidR="00F64C3C" w:rsidRPr="00C0051E">
        <w:rPr>
          <w:rFonts w:ascii="Times New Roman" w:eastAsia="Times New Roman" w:hAnsi="Times New Roman" w:cs="Times New Roman"/>
          <w:bCs/>
          <w:i/>
          <w:iCs/>
          <w:lang w:val="sr-Latn-ME"/>
        </w:rPr>
        <w:t>na</w:t>
      </w:r>
      <w:r w:rsidRPr="00C0051E">
        <w:rPr>
          <w:rFonts w:ascii="Times New Roman" w:eastAsia="Times New Roman" w:hAnsi="Times New Roman" w:cs="Times New Roman"/>
          <w:bCs/>
          <w:i/>
          <w:iCs/>
          <w:lang w:val="sr-Latn-ME"/>
        </w:rPr>
        <w:t xml:space="preserve"> na i.v. oksikodon</w:t>
      </w:r>
    </w:p>
    <w:p w14:paraId="5E7BA19C" w14:textId="4342B014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Kod pacijenata koji su primili i.v. morfi</w:t>
      </w:r>
      <w:r w:rsidR="00F64C3C" w:rsidRPr="00C0051E">
        <w:rPr>
          <w:rFonts w:ascii="Times New Roman" w:eastAsia="Times New Roman" w:hAnsi="Times New Roman" w:cs="Times New Roman"/>
          <w:bCs/>
          <w:lang w:val="sr-Latn-ME"/>
        </w:rPr>
        <w:t>n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pr</w:t>
      </w:r>
      <w:r w:rsidR="005A66AC" w:rsidRPr="00C00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 tretmana sa i.v. oksikodon</w:t>
      </w:r>
      <w:r w:rsidR="00A0124C" w:rsidRPr="00C0051E">
        <w:rPr>
          <w:rFonts w:ascii="Times New Roman" w:eastAsia="Times New Roman" w:hAnsi="Times New Roman" w:cs="Times New Roman"/>
          <w:bCs/>
          <w:lang w:val="sr-Latn-ME"/>
        </w:rPr>
        <w:t>om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, dnevna doza treba da bude zasnovana na odnosu 1:1. Mora se naglasiti da je ovo vodič za potrebnu dozu. </w:t>
      </w:r>
      <w:r w:rsidR="00A0124C" w:rsidRPr="00C0051E">
        <w:rPr>
          <w:rFonts w:ascii="Times New Roman" w:eastAsia="Times New Roman" w:hAnsi="Times New Roman" w:cs="Times New Roman"/>
          <w:bCs/>
          <w:lang w:val="sr-Latn-ME"/>
        </w:rPr>
        <w:t>Individualne razlike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među pacijentima zaht</w:t>
      </w:r>
      <w:r w:rsidR="00DC7F4B" w:rsidRPr="00C00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eva</w:t>
      </w:r>
      <w:r w:rsidR="00A0124C" w:rsidRPr="00C0051E">
        <w:rPr>
          <w:rFonts w:ascii="Times New Roman" w:eastAsia="Times New Roman" w:hAnsi="Times New Roman" w:cs="Times New Roman"/>
          <w:bCs/>
          <w:lang w:val="sr-Latn-ME"/>
        </w:rPr>
        <w:t>ju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da se </w:t>
      </w:r>
      <w:r w:rsidR="00A0124C" w:rsidRPr="00C0051E">
        <w:rPr>
          <w:rFonts w:ascii="Times New Roman" w:eastAsia="Times New Roman" w:hAnsi="Times New Roman" w:cs="Times New Roman"/>
          <w:bCs/>
          <w:lang w:val="sr-Latn-ME"/>
        </w:rPr>
        <w:t xml:space="preserve">kod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svak</w:t>
      </w:r>
      <w:r w:rsidR="00A0124C" w:rsidRPr="00C0051E">
        <w:rPr>
          <w:rFonts w:ascii="Times New Roman" w:eastAsia="Times New Roman" w:hAnsi="Times New Roman" w:cs="Times New Roman"/>
          <w:bCs/>
          <w:lang w:val="sr-Latn-ME"/>
        </w:rPr>
        <w:t>og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pacijent</w:t>
      </w:r>
      <w:r w:rsidR="00A0124C" w:rsidRPr="00C0051E">
        <w:rPr>
          <w:rFonts w:ascii="Times New Roman" w:eastAsia="Times New Roman" w:hAnsi="Times New Roman" w:cs="Times New Roman"/>
          <w:bCs/>
          <w:lang w:val="sr-Latn-ME"/>
        </w:rPr>
        <w:t>a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A0124C" w:rsidRPr="00C0051E">
        <w:rPr>
          <w:rFonts w:ascii="Times New Roman" w:eastAsia="Times New Roman" w:hAnsi="Times New Roman" w:cs="Times New Roman"/>
          <w:bCs/>
          <w:lang w:val="sr-Latn-ME"/>
        </w:rPr>
        <w:t xml:space="preserve">vrši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pažljiv</w:t>
      </w:r>
      <w:r w:rsidR="00A0124C" w:rsidRPr="00C0051E">
        <w:rPr>
          <w:rFonts w:ascii="Times New Roman" w:eastAsia="Times New Roman" w:hAnsi="Times New Roman" w:cs="Times New Roman"/>
          <w:bCs/>
          <w:lang w:val="sr-Latn-ME"/>
        </w:rPr>
        <w:t>a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titr</w:t>
      </w:r>
      <w:r w:rsidR="00A0124C" w:rsidRPr="00C0051E">
        <w:rPr>
          <w:rFonts w:ascii="Times New Roman" w:eastAsia="Times New Roman" w:hAnsi="Times New Roman" w:cs="Times New Roman"/>
          <w:bCs/>
          <w:lang w:val="sr-Latn-ME"/>
        </w:rPr>
        <w:t>acija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do odgovaraju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 doze. Pacijenta treba pažljivo pratiti dok se ne stabilizuje kada m</w:t>
      </w:r>
      <w:r w:rsidR="007E33F8" w:rsidRPr="00C00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enja opioidne l</w:t>
      </w:r>
      <w:r w:rsidR="007E33F8" w:rsidRPr="00C00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ekove.</w:t>
      </w:r>
    </w:p>
    <w:p w14:paraId="47F3C752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E3272F9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i/>
          <w:iCs/>
          <w:lang w:val="sr-Latn-ME"/>
        </w:rPr>
        <w:t>Stariji pacijenti</w:t>
      </w:r>
    </w:p>
    <w:p w14:paraId="2071A0A9" w14:textId="15276788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Starije pacijente treba l</w:t>
      </w:r>
      <w:r w:rsidR="005377AF" w:rsidRPr="00C00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ečiti sa oprezom. Najnižu dozu treba prim</w:t>
      </w:r>
      <w:r w:rsidR="00BE1E99" w:rsidRPr="00C0051E">
        <w:rPr>
          <w:rFonts w:ascii="Times New Roman" w:eastAsia="Times New Roman" w:hAnsi="Times New Roman" w:cs="Times New Roman"/>
          <w:bCs/>
          <w:lang w:val="sr-Latn-ME"/>
        </w:rPr>
        <w:t>i</w:t>
      </w:r>
      <w:r w:rsidR="005377AF" w:rsidRPr="00C00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eniti uz pažljivu titraciju kako bi se kontrolisala bol.</w:t>
      </w:r>
    </w:p>
    <w:p w14:paraId="422D43F1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D945881" w14:textId="23CDF412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i/>
          <w:iCs/>
          <w:lang w:val="sr-Latn-ME"/>
        </w:rPr>
        <w:t>Pacijenti sa ošte</w:t>
      </w:r>
      <w:r w:rsidR="00D016B9">
        <w:rPr>
          <w:rFonts w:ascii="Times New Roman" w:eastAsia="Times New Roman" w:hAnsi="Times New Roman" w:cs="Times New Roman"/>
          <w:bCs/>
          <w:i/>
          <w:i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i/>
          <w:iCs/>
          <w:lang w:val="sr-Latn-ME"/>
        </w:rPr>
        <w:t>enjem</w:t>
      </w:r>
      <w:r w:rsidR="00A0124C" w:rsidRPr="00C0051E">
        <w:rPr>
          <w:rFonts w:ascii="Times New Roman" w:eastAsia="Times New Roman" w:hAnsi="Times New Roman" w:cs="Times New Roman"/>
          <w:bCs/>
          <w:i/>
          <w:iCs/>
          <w:lang w:val="sr-Latn-ME"/>
        </w:rPr>
        <w:t xml:space="preserve"> funkcije</w:t>
      </w:r>
      <w:r w:rsidRPr="00C0051E">
        <w:rPr>
          <w:rFonts w:ascii="Times New Roman" w:eastAsia="Times New Roman" w:hAnsi="Times New Roman" w:cs="Times New Roman"/>
          <w:bCs/>
          <w:i/>
          <w:iCs/>
          <w:lang w:val="sr-Latn-ME"/>
        </w:rPr>
        <w:t xml:space="preserve"> bubrega ili jetre</w:t>
      </w:r>
    </w:p>
    <w:p w14:paraId="1F14328B" w14:textId="3157EA91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Uvođenje doze kod ovih pacijenata treba da sl</w:t>
      </w:r>
      <w:r w:rsidR="00FA77A3" w:rsidRPr="00C00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edi konzervativni pristup. Preporučena početna doza za odrasle treba da se smanji za 50% (na prim</w:t>
      </w:r>
      <w:r w:rsidR="00FA77A3" w:rsidRPr="00C00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er ukupna dnevna doza od 10 mg oralno kod pacijenata koji </w:t>
      </w:r>
      <w:r w:rsidR="00A0124C" w:rsidRPr="00C0051E">
        <w:rPr>
          <w:rFonts w:ascii="Times New Roman" w:eastAsia="Times New Roman" w:hAnsi="Times New Roman" w:cs="Times New Roman"/>
          <w:bCs/>
          <w:lang w:val="sr-Latn-ME"/>
        </w:rPr>
        <w:t xml:space="preserve">ranije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ni</w:t>
      </w:r>
      <w:r w:rsidR="00E05DBA" w:rsidRPr="00C0051E">
        <w:rPr>
          <w:rFonts w:ascii="Times New Roman" w:eastAsia="Times New Roman" w:hAnsi="Times New Roman" w:cs="Times New Roman"/>
          <w:bCs/>
          <w:lang w:val="sr-Latn-ME"/>
        </w:rPr>
        <w:t>je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su koristili opioide), </w:t>
      </w:r>
      <w:r w:rsidR="00A0124C" w:rsidRPr="00C0051E">
        <w:rPr>
          <w:rFonts w:ascii="Times New Roman" w:eastAsia="Times New Roman" w:hAnsi="Times New Roman" w:cs="Times New Roman"/>
          <w:bCs/>
          <w:lang w:val="sr-Latn-ME"/>
        </w:rPr>
        <w:t>i kod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svakog pacijenta treba </w:t>
      </w:r>
      <w:r w:rsidR="00A0124C" w:rsidRPr="00C0051E">
        <w:rPr>
          <w:rFonts w:ascii="Times New Roman" w:eastAsia="Times New Roman" w:hAnsi="Times New Roman" w:cs="Times New Roman"/>
          <w:bCs/>
          <w:lang w:val="sr-Latn-ME"/>
        </w:rPr>
        <w:t xml:space="preserve">da se vrši pažljiva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titr</w:t>
      </w:r>
      <w:r w:rsidR="00A0124C" w:rsidRPr="00C0051E">
        <w:rPr>
          <w:rFonts w:ascii="Times New Roman" w:eastAsia="Times New Roman" w:hAnsi="Times New Roman" w:cs="Times New Roman"/>
          <w:bCs/>
          <w:lang w:val="sr-Latn-ME"/>
        </w:rPr>
        <w:t>acija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A0124C" w:rsidRPr="00C0051E">
        <w:rPr>
          <w:rFonts w:ascii="Times New Roman" w:eastAsia="Times New Roman" w:hAnsi="Times New Roman" w:cs="Times New Roman"/>
          <w:bCs/>
          <w:lang w:val="sr-Latn-ME"/>
        </w:rPr>
        <w:t>da bi se postigl</w:t>
      </w:r>
      <w:r w:rsidR="001D337D" w:rsidRPr="00C0051E">
        <w:rPr>
          <w:rFonts w:ascii="Times New Roman" w:eastAsia="Times New Roman" w:hAnsi="Times New Roman" w:cs="Times New Roman"/>
          <w:bCs/>
          <w:lang w:val="sr-Latn-ME"/>
        </w:rPr>
        <w:t>a</w:t>
      </w:r>
      <w:r w:rsidR="00A0124C" w:rsidRPr="00C0051E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adekvatn</w:t>
      </w:r>
      <w:r w:rsidR="00A0124C" w:rsidRPr="00C0051E">
        <w:rPr>
          <w:rFonts w:ascii="Times New Roman" w:eastAsia="Times New Roman" w:hAnsi="Times New Roman" w:cs="Times New Roman"/>
          <w:bCs/>
          <w:lang w:val="sr-Latn-ME"/>
        </w:rPr>
        <w:t>a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kontrol</w:t>
      </w:r>
      <w:r w:rsidR="00A0124C" w:rsidRPr="00C0051E">
        <w:rPr>
          <w:rFonts w:ascii="Times New Roman" w:eastAsia="Times New Roman" w:hAnsi="Times New Roman" w:cs="Times New Roman"/>
          <w:bCs/>
          <w:lang w:val="sr-Latn-ME"/>
        </w:rPr>
        <w:t>a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bola u skladu sa kliničk</w:t>
      </w:r>
      <w:r w:rsidR="00A0124C" w:rsidRPr="00C0051E">
        <w:rPr>
          <w:rFonts w:ascii="Times New Roman" w:eastAsia="Times New Roman" w:hAnsi="Times New Roman" w:cs="Times New Roman"/>
          <w:bCs/>
          <w:lang w:val="sr-Latn-ME"/>
        </w:rPr>
        <w:t>i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m </w:t>
      </w:r>
      <w:r w:rsidR="00A0124C" w:rsidRPr="00C0051E">
        <w:rPr>
          <w:rFonts w:ascii="Times New Roman" w:eastAsia="Times New Roman" w:hAnsi="Times New Roman" w:cs="Times New Roman"/>
          <w:bCs/>
          <w:lang w:val="sr-Latn-ME"/>
        </w:rPr>
        <w:t>stanjem pacijenta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(</w:t>
      </w:r>
      <w:r w:rsidR="00E05DBA" w:rsidRPr="00C0051E">
        <w:rPr>
          <w:rFonts w:ascii="Times New Roman" w:eastAsia="Times New Roman" w:hAnsi="Times New Roman" w:cs="Times New Roman"/>
          <w:bCs/>
          <w:lang w:val="sr-Latn-ME"/>
        </w:rPr>
        <w:t>pogledati dio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5.2).</w:t>
      </w:r>
    </w:p>
    <w:p w14:paraId="64E3C4A1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0FB2EEE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i/>
          <w:iCs/>
          <w:lang w:val="sr-Latn-ME"/>
        </w:rPr>
        <w:t>Pedijatrijska populacija</w:t>
      </w:r>
    </w:p>
    <w:p w14:paraId="0F441D28" w14:textId="4EE3A9AC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Nema podataka o prim</w:t>
      </w:r>
      <w:r w:rsidR="00820DC2" w:rsidRPr="00C00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eni </w:t>
      </w:r>
      <w:r w:rsidR="00A0124C" w:rsidRPr="00C0051E">
        <w:rPr>
          <w:rFonts w:ascii="Times New Roman" w:eastAsia="Times New Roman" w:hAnsi="Times New Roman" w:cs="Times New Roman"/>
          <w:bCs/>
          <w:lang w:val="sr-Latn-ME"/>
        </w:rPr>
        <w:t>lijeka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oksikodon kod pacijenata mlađih od 18 godina.</w:t>
      </w:r>
    </w:p>
    <w:p w14:paraId="431F3FF4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0E544DD" w14:textId="0E03663B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i/>
          <w:iCs/>
          <w:lang w:val="sr-Latn-ME"/>
        </w:rPr>
        <w:t>Prim</w:t>
      </w:r>
      <w:r w:rsidR="00820DC2" w:rsidRPr="00C0051E">
        <w:rPr>
          <w:rFonts w:ascii="Times New Roman" w:eastAsia="Times New Roman" w:hAnsi="Times New Roman" w:cs="Times New Roman"/>
          <w:bCs/>
          <w:i/>
          <w:iCs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bCs/>
          <w:i/>
          <w:iCs/>
          <w:lang w:val="sr-Latn-ME"/>
        </w:rPr>
        <w:t>ena kod nemalignog bola</w:t>
      </w:r>
    </w:p>
    <w:p w14:paraId="168FA83B" w14:textId="108341AE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Opioidi ni</w:t>
      </w:r>
      <w:r w:rsidR="00820DC2" w:rsidRPr="00C0051E">
        <w:rPr>
          <w:rFonts w:ascii="Times New Roman" w:eastAsia="Times New Roman" w:hAnsi="Times New Roman" w:cs="Times New Roman"/>
          <w:bCs/>
          <w:lang w:val="sr-Latn-ME"/>
        </w:rPr>
        <w:t>je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su prv</w:t>
      </w:r>
      <w:r w:rsidR="00A0124C" w:rsidRPr="00C0051E">
        <w:rPr>
          <w:rFonts w:ascii="Times New Roman" w:eastAsia="Times New Roman" w:hAnsi="Times New Roman" w:cs="Times New Roman"/>
          <w:bCs/>
          <w:lang w:val="sr-Latn-ME"/>
        </w:rPr>
        <w:t>a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linij</w:t>
      </w:r>
      <w:r w:rsidR="00A0124C" w:rsidRPr="00C0051E">
        <w:rPr>
          <w:rFonts w:ascii="Times New Roman" w:eastAsia="Times New Roman" w:hAnsi="Times New Roman" w:cs="Times New Roman"/>
          <w:bCs/>
          <w:lang w:val="sr-Latn-ME"/>
        </w:rPr>
        <w:t>a terapije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za hronični nemaligni bol, niti se preporučuju kao jedin</w:t>
      </w:r>
      <w:r w:rsidR="00A0124C" w:rsidRPr="00C0051E">
        <w:rPr>
          <w:rFonts w:ascii="Times New Roman" w:eastAsia="Times New Roman" w:hAnsi="Times New Roman" w:cs="Times New Roman"/>
          <w:bCs/>
          <w:lang w:val="sr-Latn-ME"/>
        </w:rPr>
        <w:t>a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t</w:t>
      </w:r>
      <w:r w:rsidR="00A0124C" w:rsidRPr="00C0051E">
        <w:rPr>
          <w:rFonts w:ascii="Times New Roman" w:eastAsia="Times New Roman" w:hAnsi="Times New Roman" w:cs="Times New Roman"/>
          <w:bCs/>
          <w:lang w:val="sr-Latn-ME"/>
        </w:rPr>
        <w:t>erapija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. Vrste hroničn</w:t>
      </w:r>
      <w:r w:rsidR="00A0124C" w:rsidRPr="00C0051E">
        <w:rPr>
          <w:rFonts w:ascii="Times New Roman" w:eastAsia="Times New Roman" w:hAnsi="Times New Roman" w:cs="Times New Roman"/>
          <w:bCs/>
          <w:lang w:val="sr-Latn-ME"/>
        </w:rPr>
        <w:t>ih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bol</w:t>
      </w:r>
      <w:r w:rsidR="00A0124C" w:rsidRPr="00C0051E">
        <w:rPr>
          <w:rFonts w:ascii="Times New Roman" w:eastAsia="Times New Roman" w:hAnsi="Times New Roman" w:cs="Times New Roman"/>
          <w:bCs/>
          <w:lang w:val="sr-Latn-ME"/>
        </w:rPr>
        <w:t>ova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za koje se pokazalo da se ublažavaju </w:t>
      </w:r>
      <w:r w:rsidR="00A0124C" w:rsidRPr="00C0051E">
        <w:rPr>
          <w:rFonts w:ascii="Times New Roman" w:eastAsia="Times New Roman" w:hAnsi="Times New Roman" w:cs="Times New Roman"/>
          <w:bCs/>
          <w:lang w:val="sr-Latn-ME"/>
        </w:rPr>
        <w:t xml:space="preserve">upotrebom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jaki</w:t>
      </w:r>
      <w:r w:rsidR="00A0124C" w:rsidRPr="00C0051E">
        <w:rPr>
          <w:rFonts w:ascii="Times New Roman" w:eastAsia="Times New Roman" w:hAnsi="Times New Roman" w:cs="Times New Roman"/>
          <w:bCs/>
          <w:lang w:val="sr-Latn-ME"/>
        </w:rPr>
        <w:t>h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opioida uključuju</w:t>
      </w:r>
      <w:r w:rsidR="00A0124C" w:rsidRPr="00C0051E">
        <w:rPr>
          <w:rFonts w:ascii="Times New Roman" w:eastAsia="Times New Roman" w:hAnsi="Times New Roman" w:cs="Times New Roman"/>
          <w:bCs/>
          <w:lang w:val="sr-Latn-ME"/>
        </w:rPr>
        <w:t>ći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A0124C" w:rsidRPr="00C0051E">
        <w:rPr>
          <w:rFonts w:ascii="Times New Roman" w:eastAsia="Times New Roman" w:hAnsi="Times New Roman" w:cs="Times New Roman"/>
          <w:bCs/>
          <w:lang w:val="sr-Latn-ME"/>
        </w:rPr>
        <w:t xml:space="preserve">bolove usljed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hroničn</w:t>
      </w:r>
      <w:r w:rsidR="00A0124C" w:rsidRPr="00C0051E">
        <w:rPr>
          <w:rFonts w:ascii="Times New Roman" w:eastAsia="Times New Roman" w:hAnsi="Times New Roman" w:cs="Times New Roman"/>
          <w:bCs/>
          <w:lang w:val="sr-Latn-ME"/>
        </w:rPr>
        <w:t>og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osteoartri</w:t>
      </w:r>
      <w:r w:rsidR="00A0124C" w:rsidRPr="00C0051E">
        <w:rPr>
          <w:rFonts w:ascii="Times New Roman" w:eastAsia="Times New Roman" w:hAnsi="Times New Roman" w:cs="Times New Roman"/>
          <w:bCs/>
          <w:lang w:val="sr-Latn-ME"/>
        </w:rPr>
        <w:t>tisa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i bolest intervertebralnog diska.</w:t>
      </w:r>
    </w:p>
    <w:p w14:paraId="167B736D" w14:textId="6B7277DC" w:rsidR="004E1554" w:rsidRPr="00C0051E" w:rsidRDefault="004E1554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16D14EE" w14:textId="290623D5" w:rsidR="004E1554" w:rsidRPr="00C0051E" w:rsidRDefault="004E1554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i/>
          <w:lang w:val="sr-Latn-ME"/>
        </w:rPr>
        <w:t>Ciljevi liječenja i prekid liječenja</w:t>
      </w:r>
    </w:p>
    <w:p w14:paraId="11A64247" w14:textId="14CE9AA4" w:rsidR="004E1554" w:rsidRPr="00C0051E" w:rsidRDefault="004E1554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lastRenderedPageBreak/>
        <w:t xml:space="preserve">Prije početka liječenja s </w:t>
      </w:r>
      <w:r w:rsidR="00A84F22" w:rsidRPr="00C0051E">
        <w:rPr>
          <w:rFonts w:ascii="Times New Roman" w:eastAsia="Times New Roman" w:hAnsi="Times New Roman" w:cs="Times New Roman"/>
          <w:bCs/>
          <w:lang w:val="sr-Latn-ME"/>
        </w:rPr>
        <w:t xml:space="preserve">lijekom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Oxycodone Kalceks, treba dogovoriti strategiju liječenja koja uključuje trajanje liječenja, ciljeve liječenja i plan za završetak liječenja, u saradnji s pacijentom, u skladu sa smjernicama za upravljanje bolovima. Tokom liječenja treba redovno održavati kontakt između ljekara i pacijenta kako bi se procijenila potreba za nastavkom liječenja, razmotrila mogućnost prekida liječenja i prilagodile doze po potrebi. Kada pacijent više ne zahtijeva terapiju oksikodon, može biti preporučljivo postupno smanjivati dozu kako bi se spriječili simptomi apstinencijske krize. U slučaju nedostatka adekvatne kontrole boli, treba razmotriti mogućnost hiperalgije, tolerancije i napredovanja osnovne bolesti (</w:t>
      </w:r>
      <w:r w:rsidR="00A84F22" w:rsidRPr="00C0051E">
        <w:rPr>
          <w:rFonts w:ascii="Times New Roman" w:eastAsia="Times New Roman" w:hAnsi="Times New Roman" w:cs="Times New Roman"/>
          <w:bCs/>
          <w:lang w:val="sr-Latn-ME"/>
        </w:rPr>
        <w:t>pogledati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dio 4.4).</w:t>
      </w:r>
    </w:p>
    <w:p w14:paraId="1534F5A3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BC0377F" w14:textId="113DA9A1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i/>
          <w:iCs/>
          <w:lang w:val="sr-Latn-ME"/>
        </w:rPr>
        <w:t>Trajanje l</w:t>
      </w:r>
      <w:r w:rsidR="005B3D38" w:rsidRPr="00C0051E">
        <w:rPr>
          <w:rFonts w:ascii="Times New Roman" w:eastAsia="Times New Roman" w:hAnsi="Times New Roman" w:cs="Times New Roman"/>
          <w:bCs/>
          <w:i/>
          <w:i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bCs/>
          <w:i/>
          <w:iCs/>
          <w:lang w:val="sr-Latn-ME"/>
        </w:rPr>
        <w:t>ečenja</w:t>
      </w:r>
    </w:p>
    <w:p w14:paraId="081DCF58" w14:textId="60FFAB4A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Oksikodon se ne sm</w:t>
      </w:r>
      <w:r w:rsidR="005B3D38" w:rsidRPr="00C00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 koristiti duže nego što je</w:t>
      </w:r>
      <w:r w:rsidR="00A0124C" w:rsidRPr="00C0051E">
        <w:rPr>
          <w:rFonts w:ascii="Times New Roman" w:eastAsia="Times New Roman" w:hAnsi="Times New Roman" w:cs="Times New Roman"/>
          <w:bCs/>
          <w:lang w:val="sr-Latn-ME"/>
        </w:rPr>
        <w:t xml:space="preserve"> to neophodno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0D5FD461" w14:textId="77777777" w:rsidR="00A0124C" w:rsidRPr="00C0051E" w:rsidRDefault="00A0124C" w:rsidP="00A0124C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BE25711" w14:textId="2F635796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Za uputstva o razblaživanju l</w:t>
      </w:r>
      <w:r w:rsidR="00A52D94" w:rsidRPr="00C00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eka pr</w:t>
      </w:r>
      <w:r w:rsidR="00A52D94" w:rsidRPr="00C00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 prim</w:t>
      </w:r>
      <w:r w:rsidR="00A52D94" w:rsidRPr="00C00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ene, </w:t>
      </w:r>
      <w:r w:rsidR="00A52D94" w:rsidRPr="00C0051E">
        <w:rPr>
          <w:rFonts w:ascii="Times New Roman" w:eastAsia="Times New Roman" w:hAnsi="Times New Roman" w:cs="Times New Roman"/>
          <w:bCs/>
          <w:lang w:val="sr-Latn-ME"/>
        </w:rPr>
        <w:t>pogledati dio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6.6.</w:t>
      </w:r>
    </w:p>
    <w:p w14:paraId="5532D7A7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0C7F95E" w14:textId="2C89DAB5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u w:val="single"/>
          <w:lang w:val="sr-Latn-ME"/>
        </w:rPr>
        <w:t>Način prim</w:t>
      </w:r>
      <w:r w:rsidR="00A52D94" w:rsidRPr="00C0051E">
        <w:rPr>
          <w:rFonts w:ascii="Times New Roman" w:eastAsia="Times New Roman" w:hAnsi="Times New Roman" w:cs="Times New Roman"/>
          <w:bCs/>
          <w:u w:val="single"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bCs/>
          <w:u w:val="single"/>
          <w:lang w:val="sr-Latn-ME"/>
        </w:rPr>
        <w:t>ene</w:t>
      </w:r>
    </w:p>
    <w:p w14:paraId="42B670C0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Subkutana injekcija ili infuzija.</w:t>
      </w:r>
    </w:p>
    <w:p w14:paraId="74A0F3EC" w14:textId="6C105B47" w:rsidR="00930311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Intravenska injekcija ili infuzija.</w:t>
      </w:r>
    </w:p>
    <w:p w14:paraId="6C639FEB" w14:textId="77777777" w:rsidR="000755F2" w:rsidRPr="00C0051E" w:rsidRDefault="000755F2" w:rsidP="000755F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DBA8C22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 xml:space="preserve">4.3. </w:t>
      </w: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ab/>
        <w:t>Kontraindikacije</w:t>
      </w:r>
    </w:p>
    <w:p w14:paraId="589EE7AA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25251ADF" w14:textId="7217654A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>Preos</w:t>
      </w:r>
      <w:r w:rsidR="00A52D94"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etljivost na oksikodon ili </w:t>
      </w:r>
      <w:r w:rsidR="00A0124C"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na </w:t>
      </w:r>
      <w:r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>bilo koju od pomo</w:t>
      </w:r>
      <w:r w:rsidR="00D016B9">
        <w:rPr>
          <w:rFonts w:ascii="Times New Roman" w:eastAsia="Times New Roman" w:hAnsi="Times New Roman" w:cs="Times New Roman"/>
          <w:bCs/>
          <w:color w:val="000000"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nih supstanci navedenih u </w:t>
      </w:r>
      <w:r w:rsidR="00A52D94"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>dijelu</w:t>
      </w:r>
      <w:r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 6.1.</w:t>
      </w:r>
    </w:p>
    <w:p w14:paraId="1B84B3C8" w14:textId="624143B9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>Oksikodon se ne sm</w:t>
      </w:r>
      <w:r w:rsidR="00A52D94"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e koristiti </w:t>
      </w:r>
      <w:r w:rsidR="00A0124C"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>ni u jednoj</w:t>
      </w:r>
      <w:r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 situaciji </w:t>
      </w:r>
      <w:r w:rsidR="00A0124C"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>gdje je upotreba</w:t>
      </w:r>
      <w:r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 opioid</w:t>
      </w:r>
      <w:r w:rsidR="00A0124C"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>a</w:t>
      </w:r>
      <w:r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 kontraindikovan</w:t>
      </w:r>
      <w:r w:rsidR="00A0124C"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>a</w:t>
      </w:r>
      <w:r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>:</w:t>
      </w:r>
    </w:p>
    <w:p w14:paraId="4CF1C02B" w14:textId="6F9C7B7B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>•</w:t>
      </w:r>
      <w:r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ab/>
        <w:t xml:space="preserve">poznata </w:t>
      </w:r>
      <w:r w:rsidR="00A0124C"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>pre</w:t>
      </w:r>
      <w:r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>os</w:t>
      </w:r>
      <w:r w:rsidR="00D67A19"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>etljivost na morfi</w:t>
      </w:r>
      <w:r w:rsidR="00D67A19"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>n</w:t>
      </w:r>
      <w:r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 ili druge opioide;</w:t>
      </w:r>
    </w:p>
    <w:p w14:paraId="71661A85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>•</w:t>
      </w:r>
      <w:r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ab/>
        <w:t>teška respiratorna depresija sa hipoksijom;</w:t>
      </w:r>
    </w:p>
    <w:p w14:paraId="7514458B" w14:textId="3A9A0C35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>•</w:t>
      </w:r>
      <w:r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ab/>
        <w:t>teška hronična opstruktivna bolest plu</w:t>
      </w:r>
      <w:r w:rsidR="00D016B9">
        <w:rPr>
          <w:rFonts w:ascii="Times New Roman" w:eastAsia="Times New Roman" w:hAnsi="Times New Roman" w:cs="Times New Roman"/>
          <w:bCs/>
          <w:color w:val="000000"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>a;</w:t>
      </w:r>
    </w:p>
    <w:p w14:paraId="25BCCE9F" w14:textId="4B6899E8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>•</w:t>
      </w:r>
      <w:r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ab/>
      </w:r>
      <w:r w:rsidR="00A0124C"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>plućno srce (</w:t>
      </w:r>
      <w:r w:rsidRPr="00C0051E">
        <w:rPr>
          <w:rFonts w:ascii="Times New Roman" w:eastAsia="Times New Roman" w:hAnsi="Times New Roman" w:cs="Times New Roman"/>
          <w:bCs/>
          <w:i/>
          <w:iCs/>
          <w:color w:val="000000"/>
          <w:lang w:val="sr-Latn-ME"/>
        </w:rPr>
        <w:t>cor pulmonale</w:t>
      </w:r>
      <w:r w:rsidR="00A0124C" w:rsidRPr="00C0051E">
        <w:rPr>
          <w:rFonts w:ascii="Times New Roman" w:eastAsia="Times New Roman" w:hAnsi="Times New Roman" w:cs="Times New Roman"/>
          <w:bCs/>
          <w:i/>
          <w:iCs/>
          <w:color w:val="000000"/>
          <w:lang w:val="sr-Latn-ME"/>
        </w:rPr>
        <w:t>)</w:t>
      </w:r>
      <w:r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>;</w:t>
      </w:r>
    </w:p>
    <w:p w14:paraId="574F7D9B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>•</w:t>
      </w:r>
      <w:r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ab/>
        <w:t>teška bronhijalna astma;</w:t>
      </w:r>
    </w:p>
    <w:p w14:paraId="1F9286F7" w14:textId="7CD00551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>•</w:t>
      </w:r>
      <w:r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ab/>
        <w:t>pov</w:t>
      </w:r>
      <w:r w:rsidR="00A0124C"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>ećane koncentracije</w:t>
      </w:r>
      <w:r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 ugljen</w:t>
      </w:r>
      <w:r w:rsidR="00D67A19"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 xml:space="preserve"> </w:t>
      </w:r>
      <w:r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>dioksida u krvi;</w:t>
      </w:r>
    </w:p>
    <w:p w14:paraId="53507B89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>•</w:t>
      </w:r>
      <w:r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ab/>
        <w:t>paralitički ileus;</w:t>
      </w:r>
    </w:p>
    <w:p w14:paraId="51A00D63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>•</w:t>
      </w:r>
      <w:r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ab/>
        <w:t>akutni abdomen;</w:t>
      </w:r>
    </w:p>
    <w:p w14:paraId="232E652A" w14:textId="5368F0F5" w:rsidR="00930311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>•</w:t>
      </w:r>
      <w:r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ab/>
        <w:t>hroničn</w:t>
      </w:r>
      <w:r w:rsidR="00A0124C"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>a opstipacije</w:t>
      </w:r>
      <w:r w:rsidRPr="00C0051E">
        <w:rPr>
          <w:rFonts w:ascii="Times New Roman" w:eastAsia="Times New Roman" w:hAnsi="Times New Roman" w:cs="Times New Roman"/>
          <w:bCs/>
          <w:color w:val="000000"/>
          <w:lang w:val="sr-Latn-ME"/>
        </w:rPr>
        <w:t>.</w:t>
      </w:r>
    </w:p>
    <w:p w14:paraId="1C6F8B74" w14:textId="77777777" w:rsidR="000755F2" w:rsidRPr="00C0051E" w:rsidRDefault="000755F2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5EBB08F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 xml:space="preserve">4.4. </w:t>
      </w: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ab/>
        <w:t>Posebna upozorenja i mjere opreza pri upotrebi lijeka</w:t>
      </w:r>
    </w:p>
    <w:p w14:paraId="7DE12F8B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5621C440" w14:textId="7AEF0D98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 xml:space="preserve">Glavni rizik od </w:t>
      </w:r>
      <w:r w:rsidR="00A0124C" w:rsidRPr="00C0051E">
        <w:rPr>
          <w:rFonts w:ascii="Times New Roman" w:eastAsia="Times New Roman" w:hAnsi="Times New Roman" w:cs="Times New Roman"/>
          <w:lang w:val="sr-Latn-ME"/>
        </w:rPr>
        <w:t>prekomjerne primjene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opioida je </w:t>
      </w:r>
      <w:r w:rsidR="005C5D51" w:rsidRPr="00C0051E">
        <w:rPr>
          <w:rFonts w:ascii="Times New Roman" w:eastAsia="Times New Roman" w:hAnsi="Times New Roman" w:cs="Times New Roman"/>
          <w:lang w:val="sr-Latn-ME"/>
        </w:rPr>
        <w:t xml:space="preserve">pojava </w:t>
      </w:r>
      <w:r w:rsidRPr="00C0051E">
        <w:rPr>
          <w:rFonts w:ascii="Times New Roman" w:eastAsia="Times New Roman" w:hAnsi="Times New Roman" w:cs="Times New Roman"/>
          <w:lang w:val="sr-Latn-ME"/>
        </w:rPr>
        <w:t>respiratorn</w:t>
      </w:r>
      <w:r w:rsidR="005C5D51" w:rsidRPr="00C0051E">
        <w:rPr>
          <w:rFonts w:ascii="Times New Roman" w:eastAsia="Times New Roman" w:hAnsi="Times New Roman" w:cs="Times New Roman"/>
          <w:lang w:val="sr-Latn-ME"/>
        </w:rPr>
        <w:t>e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depresij</w:t>
      </w:r>
      <w:r w:rsidR="005C5D51" w:rsidRPr="00C0051E">
        <w:rPr>
          <w:rFonts w:ascii="Times New Roman" w:eastAsia="Times New Roman" w:hAnsi="Times New Roman" w:cs="Times New Roman"/>
          <w:lang w:val="sr-Latn-ME"/>
        </w:rPr>
        <w:t>e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. </w:t>
      </w:r>
      <w:r w:rsidR="00A11B2E" w:rsidRPr="00C0051E">
        <w:rPr>
          <w:rFonts w:ascii="Times New Roman" w:eastAsia="Times New Roman" w:hAnsi="Times New Roman" w:cs="Times New Roman"/>
          <w:lang w:val="sr-Latn-ME"/>
        </w:rPr>
        <w:t>O</w:t>
      </w:r>
      <w:r w:rsidR="00A5329B" w:rsidRPr="00C0051E">
        <w:rPr>
          <w:rFonts w:ascii="Times New Roman" w:eastAsia="Times New Roman" w:hAnsi="Times New Roman" w:cs="Times New Roman"/>
          <w:lang w:val="sr-Latn-ME"/>
        </w:rPr>
        <w:t>ksikodon</w:t>
      </w:r>
      <w:r w:rsidR="000005C8" w:rsidRPr="00C0051E">
        <w:rPr>
          <w:rFonts w:ascii="Times New Roman" w:eastAsia="Times New Roman" w:hAnsi="Times New Roman" w:cs="Times New Roman"/>
          <w:lang w:val="sr-Latn-ME"/>
        </w:rPr>
        <w:t xml:space="preserve"> mora</w:t>
      </w:r>
      <w:r w:rsidR="00702E0D" w:rsidRPr="00C0051E">
        <w:rPr>
          <w:rFonts w:ascii="Times New Roman" w:eastAsia="Times New Roman" w:hAnsi="Times New Roman" w:cs="Times New Roman"/>
          <w:lang w:val="sr-Latn-ME"/>
        </w:rPr>
        <w:t xml:space="preserve"> se</w:t>
      </w:r>
      <w:r w:rsidR="00A5329B" w:rsidRPr="00C0051E">
        <w:rPr>
          <w:rFonts w:ascii="Times New Roman" w:eastAsia="Times New Roman" w:hAnsi="Times New Roman" w:cs="Times New Roman"/>
          <w:lang w:val="sr-Latn-ME"/>
        </w:rPr>
        <w:t xml:space="preserve"> sa posebnim oprezom</w:t>
      </w:r>
      <w:r w:rsidR="000005C8" w:rsidRPr="00C00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702E0D" w:rsidRPr="00C0051E">
        <w:rPr>
          <w:rFonts w:ascii="Times New Roman" w:eastAsia="Times New Roman" w:hAnsi="Times New Roman" w:cs="Times New Roman"/>
          <w:lang w:val="sr-Latn-ME"/>
        </w:rPr>
        <w:t>primjenjivati kod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starij</w:t>
      </w:r>
      <w:r w:rsidR="00944F16" w:rsidRPr="00C0051E">
        <w:rPr>
          <w:rFonts w:ascii="Times New Roman" w:eastAsia="Times New Roman" w:hAnsi="Times New Roman" w:cs="Times New Roman"/>
          <w:lang w:val="sr-Latn-ME"/>
        </w:rPr>
        <w:t>ih i iznemoglih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944F16" w:rsidRPr="00C0051E">
        <w:rPr>
          <w:rFonts w:ascii="Times New Roman" w:eastAsia="Times New Roman" w:hAnsi="Times New Roman" w:cs="Times New Roman"/>
          <w:lang w:val="sr-Latn-ME"/>
        </w:rPr>
        <w:t>pacijenata</w:t>
      </w:r>
      <w:r w:rsidRPr="00C0051E">
        <w:rPr>
          <w:rFonts w:ascii="Times New Roman" w:eastAsia="Times New Roman" w:hAnsi="Times New Roman" w:cs="Times New Roman"/>
          <w:lang w:val="sr-Latn-ME"/>
        </w:rPr>
        <w:t>; pacijen</w:t>
      </w:r>
      <w:r w:rsidR="00CF193D" w:rsidRPr="00C0051E">
        <w:rPr>
          <w:rFonts w:ascii="Times New Roman" w:eastAsia="Times New Roman" w:hAnsi="Times New Roman" w:cs="Times New Roman"/>
          <w:lang w:val="sr-Latn-ME"/>
        </w:rPr>
        <w:t>ata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sa teškim ošte</w:t>
      </w:r>
      <w:r w:rsidR="00D016B9">
        <w:rPr>
          <w:rFonts w:ascii="Times New Roman" w:eastAsia="Times New Roman" w:hAnsi="Times New Roman" w:cs="Times New Roman"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enjem </w:t>
      </w:r>
      <w:r w:rsidR="00982332" w:rsidRPr="00C0051E">
        <w:rPr>
          <w:rFonts w:ascii="Times New Roman" w:eastAsia="Times New Roman" w:hAnsi="Times New Roman" w:cs="Times New Roman"/>
          <w:lang w:val="sr-Latn-ME"/>
        </w:rPr>
        <w:t xml:space="preserve">funkcije </w:t>
      </w:r>
      <w:r w:rsidRPr="00C0051E">
        <w:rPr>
          <w:rFonts w:ascii="Times New Roman" w:eastAsia="Times New Roman" w:hAnsi="Times New Roman" w:cs="Times New Roman"/>
          <w:lang w:val="sr-Latn-ME"/>
        </w:rPr>
        <w:t>plu</w:t>
      </w:r>
      <w:r w:rsidR="00D016B9">
        <w:rPr>
          <w:rFonts w:ascii="Times New Roman" w:eastAsia="Times New Roman" w:hAnsi="Times New Roman" w:cs="Times New Roman"/>
          <w:lang w:val="sr-Latn-ME"/>
        </w:rPr>
        <w:t>ć</w:t>
      </w:r>
      <w:r w:rsidR="00982332" w:rsidRPr="00C0051E">
        <w:rPr>
          <w:rFonts w:ascii="Times New Roman" w:eastAsia="Times New Roman" w:hAnsi="Times New Roman" w:cs="Times New Roman"/>
          <w:lang w:val="sr-Latn-ME"/>
        </w:rPr>
        <w:t>a</w:t>
      </w:r>
      <w:r w:rsidRPr="00C0051E">
        <w:rPr>
          <w:rFonts w:ascii="Times New Roman" w:eastAsia="Times New Roman" w:hAnsi="Times New Roman" w:cs="Times New Roman"/>
          <w:lang w:val="sr-Latn-ME"/>
        </w:rPr>
        <w:t>, pacijen</w:t>
      </w:r>
      <w:r w:rsidR="00982332" w:rsidRPr="00C0051E">
        <w:rPr>
          <w:rFonts w:ascii="Times New Roman" w:eastAsia="Times New Roman" w:hAnsi="Times New Roman" w:cs="Times New Roman"/>
          <w:lang w:val="sr-Latn-ME"/>
        </w:rPr>
        <w:t>ata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sa </w:t>
      </w:r>
      <w:r w:rsidR="004F3422" w:rsidRPr="00C0051E">
        <w:rPr>
          <w:rFonts w:ascii="Times New Roman" w:eastAsia="Times New Roman" w:hAnsi="Times New Roman" w:cs="Times New Roman"/>
          <w:lang w:val="sr-Latn-ME"/>
        </w:rPr>
        <w:t>por</w:t>
      </w:r>
      <w:r w:rsidR="00373E45" w:rsidRPr="00C0051E">
        <w:rPr>
          <w:rFonts w:ascii="Times New Roman" w:eastAsia="Times New Roman" w:hAnsi="Times New Roman" w:cs="Times New Roman"/>
          <w:lang w:val="sr-Latn-ME"/>
        </w:rPr>
        <w:t>eme</w:t>
      </w:r>
      <w:r w:rsidR="00D47318" w:rsidRPr="00C0051E">
        <w:rPr>
          <w:rFonts w:ascii="Times New Roman" w:eastAsia="Times New Roman" w:hAnsi="Times New Roman" w:cs="Times New Roman"/>
          <w:lang w:val="sr-Latn-ME"/>
        </w:rPr>
        <w:t>ćajem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funkcij</w:t>
      </w:r>
      <w:r w:rsidR="00D47318" w:rsidRPr="00C0051E">
        <w:rPr>
          <w:rFonts w:ascii="Times New Roman" w:eastAsia="Times New Roman" w:hAnsi="Times New Roman" w:cs="Times New Roman"/>
          <w:lang w:val="sr-Latn-ME"/>
        </w:rPr>
        <w:t>e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jetre ili bubrega; pacijen</w:t>
      </w:r>
      <w:r w:rsidR="00D47318" w:rsidRPr="00C0051E">
        <w:rPr>
          <w:rFonts w:ascii="Times New Roman" w:eastAsia="Times New Roman" w:hAnsi="Times New Roman" w:cs="Times New Roman"/>
          <w:lang w:val="sr-Latn-ME"/>
        </w:rPr>
        <w:t>ata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sa miksedemom, hipotireo</w:t>
      </w:r>
      <w:r w:rsidR="00D47318" w:rsidRPr="00C0051E">
        <w:rPr>
          <w:rFonts w:ascii="Times New Roman" w:eastAsia="Times New Roman" w:hAnsi="Times New Roman" w:cs="Times New Roman"/>
          <w:lang w:val="sr-Latn-ME"/>
        </w:rPr>
        <w:t>ido</w:t>
      </w:r>
      <w:r w:rsidRPr="00C0051E">
        <w:rPr>
          <w:rFonts w:ascii="Times New Roman" w:eastAsia="Times New Roman" w:hAnsi="Times New Roman" w:cs="Times New Roman"/>
          <w:lang w:val="sr-Latn-ME"/>
        </w:rPr>
        <w:t>zom, Adisonovom boleš</w:t>
      </w:r>
      <w:r w:rsidR="00D016B9">
        <w:rPr>
          <w:rFonts w:ascii="Times New Roman" w:eastAsia="Times New Roman" w:hAnsi="Times New Roman" w:cs="Times New Roman"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lang w:val="sr-Latn-ME"/>
        </w:rPr>
        <w:t>u, toksičnom psihozom, hipertrofijom prostate, adrenokortikalnom insuficijencijom, alkoholizmom, delirium tremensom, bolestima bilijarnog trakta, pankreatitisom, inflamatorn</w:t>
      </w:r>
      <w:r w:rsidR="00527AA8" w:rsidRPr="00C0051E">
        <w:rPr>
          <w:rFonts w:ascii="Times New Roman" w:eastAsia="Times New Roman" w:hAnsi="Times New Roman" w:cs="Times New Roman"/>
          <w:lang w:val="sr-Latn-ME"/>
        </w:rPr>
        <w:t>om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427176" w:rsidRPr="00C0051E">
        <w:rPr>
          <w:rFonts w:ascii="Times New Roman" w:eastAsia="Times New Roman" w:hAnsi="Times New Roman" w:cs="Times New Roman"/>
          <w:lang w:val="sr-Latn-ME"/>
        </w:rPr>
        <w:t>bolešću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cr</w:t>
      </w:r>
      <w:r w:rsidR="00D84EE4" w:rsidRPr="00C0051E">
        <w:rPr>
          <w:rFonts w:ascii="Times New Roman" w:eastAsia="Times New Roman" w:hAnsi="Times New Roman" w:cs="Times New Roman"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lang w:val="sr-Latn-ME"/>
        </w:rPr>
        <w:t>eva, hipotenzijom, hipovolemijom, povišenim intrakranijalnim pritiskom,</w:t>
      </w:r>
      <w:r w:rsidR="0041505E" w:rsidRPr="00C0051E">
        <w:rPr>
          <w:rFonts w:ascii="Times New Roman" w:eastAsia="Times New Roman" w:hAnsi="Times New Roman" w:cs="Times New Roman"/>
          <w:lang w:val="sr-Latn-ME"/>
        </w:rPr>
        <w:t xml:space="preserve"> povredom glave (zbog</w:t>
      </w:r>
      <w:r w:rsidR="006A7356" w:rsidRPr="00C0051E">
        <w:rPr>
          <w:rFonts w:ascii="Times New Roman" w:eastAsia="Times New Roman" w:hAnsi="Times New Roman" w:cs="Times New Roman"/>
          <w:lang w:val="sr-Latn-ME"/>
        </w:rPr>
        <w:t xml:space="preserve"> rizika od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pove</w:t>
      </w:r>
      <w:r w:rsidR="00D016B9">
        <w:rPr>
          <w:rFonts w:ascii="Times New Roman" w:eastAsia="Times New Roman" w:hAnsi="Times New Roman" w:cs="Times New Roman"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lang w:val="sr-Latn-ME"/>
        </w:rPr>
        <w:t>an</w:t>
      </w:r>
      <w:r w:rsidR="006A7356" w:rsidRPr="00C0051E">
        <w:rPr>
          <w:rFonts w:ascii="Times New Roman" w:eastAsia="Times New Roman" w:hAnsi="Times New Roman" w:cs="Times New Roman"/>
          <w:lang w:val="sr-Latn-ME"/>
        </w:rPr>
        <w:t>og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intrakranijaln</w:t>
      </w:r>
      <w:r w:rsidR="007105DB" w:rsidRPr="00C0051E">
        <w:rPr>
          <w:rFonts w:ascii="Times New Roman" w:eastAsia="Times New Roman" w:hAnsi="Times New Roman" w:cs="Times New Roman"/>
          <w:lang w:val="sr-Latn-ME"/>
        </w:rPr>
        <w:t>o</w:t>
      </w:r>
      <w:r w:rsidR="006A7356" w:rsidRPr="00C0051E">
        <w:rPr>
          <w:rFonts w:ascii="Times New Roman" w:eastAsia="Times New Roman" w:hAnsi="Times New Roman" w:cs="Times New Roman"/>
          <w:lang w:val="sr-Latn-ME"/>
        </w:rPr>
        <w:t>g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pritisk</w:t>
      </w:r>
      <w:r w:rsidR="006A7356" w:rsidRPr="00C0051E">
        <w:rPr>
          <w:rFonts w:ascii="Times New Roman" w:eastAsia="Times New Roman" w:hAnsi="Times New Roman" w:cs="Times New Roman"/>
          <w:lang w:val="sr-Latn-ME"/>
        </w:rPr>
        <w:t>a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) ili </w:t>
      </w:r>
      <w:r w:rsidR="00B3469D" w:rsidRPr="00C0051E">
        <w:rPr>
          <w:rFonts w:ascii="Times New Roman" w:eastAsia="Times New Roman" w:hAnsi="Times New Roman" w:cs="Times New Roman"/>
          <w:lang w:val="sr-Latn-ME"/>
        </w:rPr>
        <w:t xml:space="preserve">kod </w:t>
      </w:r>
      <w:r w:rsidRPr="00C0051E">
        <w:rPr>
          <w:rFonts w:ascii="Times New Roman" w:eastAsia="Times New Roman" w:hAnsi="Times New Roman" w:cs="Times New Roman"/>
          <w:lang w:val="sr-Latn-ME"/>
        </w:rPr>
        <w:t>pacijen</w:t>
      </w:r>
      <w:r w:rsidR="007105DB" w:rsidRPr="00C0051E">
        <w:rPr>
          <w:rFonts w:ascii="Times New Roman" w:eastAsia="Times New Roman" w:hAnsi="Times New Roman" w:cs="Times New Roman"/>
          <w:lang w:val="sr-Latn-ME"/>
        </w:rPr>
        <w:t>ata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koji uzimaju MAO inhibitore.</w:t>
      </w:r>
    </w:p>
    <w:p w14:paraId="6872BE0A" w14:textId="77777777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4F169F7" w14:textId="0DAF1DFB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C0051E">
        <w:rPr>
          <w:rFonts w:ascii="Times New Roman" w:eastAsia="Times New Roman" w:hAnsi="Times New Roman" w:cs="Times New Roman"/>
          <w:u w:val="single"/>
          <w:lang w:val="sr-Latn-ME"/>
        </w:rPr>
        <w:t>Rizik od istovremene upotrebe sedativnih l</w:t>
      </w:r>
      <w:r w:rsidR="00E77219" w:rsidRPr="00C0051E">
        <w:rPr>
          <w:rFonts w:ascii="Times New Roman" w:eastAsia="Times New Roman" w:hAnsi="Times New Roman" w:cs="Times New Roman"/>
          <w:u w:val="single"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u w:val="single"/>
          <w:lang w:val="sr-Latn-ME"/>
        </w:rPr>
        <w:t>ekova kao što su benzodiazepini ili srodni l</w:t>
      </w:r>
      <w:r w:rsidR="00E77219" w:rsidRPr="00C0051E">
        <w:rPr>
          <w:rFonts w:ascii="Times New Roman" w:eastAsia="Times New Roman" w:hAnsi="Times New Roman" w:cs="Times New Roman"/>
          <w:u w:val="single"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u w:val="single"/>
          <w:lang w:val="sr-Latn-ME"/>
        </w:rPr>
        <w:t>ekovi</w:t>
      </w:r>
    </w:p>
    <w:p w14:paraId="0C7AE487" w14:textId="16A1AF4B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Istovremena upotreba benzodiazepina i opioida može dovesti do sedacije, respiratorne depresije, kome i smrti. Zbog ovih rizika, istovremeno propisivanje sedativnih l</w:t>
      </w:r>
      <w:r w:rsidR="00683717" w:rsidRPr="00C0051E">
        <w:rPr>
          <w:rFonts w:ascii="Times New Roman" w:eastAsia="Times New Roman" w:hAnsi="Times New Roman" w:cs="Times New Roman"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lang w:val="sr-Latn-ME"/>
        </w:rPr>
        <w:t>ekova kao što su benzodiazepini ili srodnih l</w:t>
      </w:r>
      <w:r w:rsidR="00683717" w:rsidRPr="00C0051E">
        <w:rPr>
          <w:rFonts w:ascii="Times New Roman" w:eastAsia="Times New Roman" w:hAnsi="Times New Roman" w:cs="Times New Roman"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ekova sa opioidima treba da bude rezervisano </w:t>
      </w:r>
      <w:r w:rsidR="00163B4C" w:rsidRPr="00C0051E">
        <w:rPr>
          <w:rFonts w:ascii="Times New Roman" w:eastAsia="Times New Roman" w:hAnsi="Times New Roman" w:cs="Times New Roman"/>
          <w:lang w:val="sr-Latn-ME"/>
        </w:rPr>
        <w:t xml:space="preserve">samo </w:t>
      </w:r>
      <w:r w:rsidRPr="00C0051E">
        <w:rPr>
          <w:rFonts w:ascii="Times New Roman" w:eastAsia="Times New Roman" w:hAnsi="Times New Roman" w:cs="Times New Roman"/>
          <w:lang w:val="sr-Latn-ME"/>
        </w:rPr>
        <w:t>za pacijente za koje alternativne opcije l</w:t>
      </w:r>
      <w:r w:rsidR="00683717" w:rsidRPr="00C0051E">
        <w:rPr>
          <w:rFonts w:ascii="Times New Roman" w:eastAsia="Times New Roman" w:hAnsi="Times New Roman" w:cs="Times New Roman"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lang w:val="sr-Latn-ME"/>
        </w:rPr>
        <w:t>ečenja ni</w:t>
      </w:r>
      <w:r w:rsidR="00683717" w:rsidRPr="00C0051E">
        <w:rPr>
          <w:rFonts w:ascii="Times New Roman" w:eastAsia="Times New Roman" w:hAnsi="Times New Roman" w:cs="Times New Roman"/>
          <w:lang w:val="sr-Latn-ME"/>
        </w:rPr>
        <w:t>je</w:t>
      </w:r>
      <w:r w:rsidRPr="00C0051E">
        <w:rPr>
          <w:rFonts w:ascii="Times New Roman" w:eastAsia="Times New Roman" w:hAnsi="Times New Roman" w:cs="Times New Roman"/>
          <w:lang w:val="sr-Latn-ME"/>
        </w:rPr>
        <w:t>su mogu</w:t>
      </w:r>
      <w:r w:rsidR="00D016B9">
        <w:rPr>
          <w:rFonts w:ascii="Times New Roman" w:eastAsia="Times New Roman" w:hAnsi="Times New Roman" w:cs="Times New Roman"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e. Ako se donese odluka da se benzodiazepini propisuju istovremeno sa opioidima, treba </w:t>
      </w:r>
      <w:r w:rsidR="00251E20" w:rsidRPr="00C0051E">
        <w:rPr>
          <w:rFonts w:ascii="Times New Roman" w:eastAsia="Times New Roman" w:hAnsi="Times New Roman" w:cs="Times New Roman"/>
          <w:lang w:val="sr-Latn-ME"/>
        </w:rPr>
        <w:t>primjenjivati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najnižu ef</w:t>
      </w:r>
      <w:r w:rsidR="00251E20" w:rsidRPr="00C0051E">
        <w:rPr>
          <w:rFonts w:ascii="Times New Roman" w:eastAsia="Times New Roman" w:hAnsi="Times New Roman" w:cs="Times New Roman"/>
          <w:lang w:val="sr-Latn-ME"/>
        </w:rPr>
        <w:t>ektivnu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dozu, a trajanje l</w:t>
      </w:r>
      <w:r w:rsidR="001B2257" w:rsidRPr="00C0051E">
        <w:rPr>
          <w:rFonts w:ascii="Times New Roman" w:eastAsia="Times New Roman" w:hAnsi="Times New Roman" w:cs="Times New Roman"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lang w:val="sr-Latn-ME"/>
        </w:rPr>
        <w:t>ečenja treba da bude što je mogu</w:t>
      </w:r>
      <w:r w:rsidR="00D016B9">
        <w:rPr>
          <w:rFonts w:ascii="Times New Roman" w:eastAsia="Times New Roman" w:hAnsi="Times New Roman" w:cs="Times New Roman"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lang w:val="sr-Latn-ME"/>
        </w:rPr>
        <w:t>e kra</w:t>
      </w:r>
      <w:r w:rsidR="00D016B9">
        <w:rPr>
          <w:rFonts w:ascii="Times New Roman" w:eastAsia="Times New Roman" w:hAnsi="Times New Roman" w:cs="Times New Roman"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lang w:val="sr-Latn-ME"/>
        </w:rPr>
        <w:t>e (</w:t>
      </w:r>
      <w:r w:rsidR="001B2257" w:rsidRPr="00C0051E">
        <w:rPr>
          <w:rFonts w:ascii="Times New Roman" w:eastAsia="Times New Roman" w:hAnsi="Times New Roman" w:cs="Times New Roman"/>
          <w:lang w:val="sr-Latn-ME"/>
        </w:rPr>
        <w:t>pogledati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takođe opštu preporuku za dozu u </w:t>
      </w:r>
      <w:r w:rsidR="001B2257" w:rsidRPr="00C0051E">
        <w:rPr>
          <w:rFonts w:ascii="Times New Roman" w:eastAsia="Times New Roman" w:hAnsi="Times New Roman" w:cs="Times New Roman"/>
          <w:lang w:val="sr-Latn-ME"/>
        </w:rPr>
        <w:t>dijelu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4.2). </w:t>
      </w:r>
      <w:r w:rsidR="00DF3725" w:rsidRPr="00C0051E">
        <w:rPr>
          <w:rFonts w:ascii="Times New Roman" w:eastAsia="Times New Roman" w:hAnsi="Times New Roman" w:cs="Times New Roman"/>
          <w:lang w:val="sr-Latn-ME"/>
        </w:rPr>
        <w:t>Kod p</w:t>
      </w:r>
      <w:r w:rsidRPr="00C0051E">
        <w:rPr>
          <w:rFonts w:ascii="Times New Roman" w:eastAsia="Times New Roman" w:hAnsi="Times New Roman" w:cs="Times New Roman"/>
          <w:lang w:val="sr-Latn-ME"/>
        </w:rPr>
        <w:t>acijen</w:t>
      </w:r>
      <w:r w:rsidR="00DF3725" w:rsidRPr="00C0051E">
        <w:rPr>
          <w:rFonts w:ascii="Times New Roman" w:eastAsia="Times New Roman" w:hAnsi="Times New Roman" w:cs="Times New Roman"/>
          <w:lang w:val="sr-Latn-ME"/>
        </w:rPr>
        <w:t>a</w:t>
      </w:r>
      <w:r w:rsidRPr="00C0051E">
        <w:rPr>
          <w:rFonts w:ascii="Times New Roman" w:eastAsia="Times New Roman" w:hAnsi="Times New Roman" w:cs="Times New Roman"/>
          <w:lang w:val="sr-Latn-ME"/>
        </w:rPr>
        <w:t>t</w:t>
      </w:r>
      <w:r w:rsidR="00DF3725" w:rsidRPr="00C0051E">
        <w:rPr>
          <w:rFonts w:ascii="Times New Roman" w:eastAsia="Times New Roman" w:hAnsi="Times New Roman" w:cs="Times New Roman"/>
          <w:lang w:val="sr-Latn-ME"/>
        </w:rPr>
        <w:t>a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treba pažljivo pratiti </w:t>
      </w:r>
      <w:r w:rsidR="00DF3725" w:rsidRPr="00C0051E">
        <w:rPr>
          <w:rFonts w:ascii="Times New Roman" w:eastAsia="Times New Roman" w:hAnsi="Times New Roman" w:cs="Times New Roman"/>
          <w:lang w:val="sr-Latn-ME"/>
        </w:rPr>
        <w:t xml:space="preserve">pojavu </w:t>
      </w:r>
      <w:r w:rsidRPr="00C0051E">
        <w:rPr>
          <w:rFonts w:ascii="Times New Roman" w:eastAsia="Times New Roman" w:hAnsi="Times New Roman" w:cs="Times New Roman"/>
          <w:lang w:val="sr-Latn-ME"/>
        </w:rPr>
        <w:t>znakova i simptoma respiratorne depresije i sedacije. U tom pogledu, snažno se preporučuje da se pacijenti i njihova okolina informišu da budu sv</w:t>
      </w:r>
      <w:r w:rsidR="00BC4A2E" w:rsidRPr="00C0051E">
        <w:rPr>
          <w:rFonts w:ascii="Times New Roman" w:eastAsia="Times New Roman" w:hAnsi="Times New Roman" w:cs="Times New Roman"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lang w:val="sr-Latn-ME"/>
        </w:rPr>
        <w:t>esni ovih simptoma (</w:t>
      </w:r>
      <w:r w:rsidR="00BC4A2E" w:rsidRPr="00C0051E">
        <w:rPr>
          <w:rFonts w:ascii="Times New Roman" w:eastAsia="Times New Roman" w:hAnsi="Times New Roman" w:cs="Times New Roman"/>
          <w:lang w:val="sr-Latn-ME"/>
        </w:rPr>
        <w:t>pogledati di</w:t>
      </w:r>
      <w:r w:rsidR="00804D1C" w:rsidRPr="00C0051E">
        <w:rPr>
          <w:rFonts w:ascii="Times New Roman" w:eastAsia="Times New Roman" w:hAnsi="Times New Roman" w:cs="Times New Roman"/>
          <w:lang w:val="sr-Latn-ME"/>
        </w:rPr>
        <w:t>o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4.5).</w:t>
      </w:r>
    </w:p>
    <w:p w14:paraId="619DC092" w14:textId="77777777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7BF17D59" w14:textId="34FEFD9D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lastRenderedPageBreak/>
        <w:t>L</w:t>
      </w:r>
      <w:r w:rsidR="00804D1C" w:rsidRPr="00C0051E">
        <w:rPr>
          <w:rFonts w:ascii="Times New Roman" w:eastAsia="Times New Roman" w:hAnsi="Times New Roman" w:cs="Times New Roman"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lang w:val="sr-Latn-ME"/>
        </w:rPr>
        <w:t>ek O</w:t>
      </w:r>
      <w:r w:rsidR="00804D1C" w:rsidRPr="00C0051E">
        <w:rPr>
          <w:rFonts w:ascii="Times New Roman" w:eastAsia="Times New Roman" w:hAnsi="Times New Roman" w:cs="Times New Roman"/>
          <w:lang w:val="sr-Latn-ME"/>
        </w:rPr>
        <w:t>xycodone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Kalceks </w:t>
      </w:r>
      <w:r w:rsidR="00D624E1" w:rsidRPr="00C0051E">
        <w:rPr>
          <w:rFonts w:ascii="Times New Roman" w:eastAsia="Times New Roman" w:hAnsi="Times New Roman" w:cs="Times New Roman"/>
          <w:lang w:val="sr-Latn-ME"/>
        </w:rPr>
        <w:t xml:space="preserve">se 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ne </w:t>
      </w:r>
      <w:r w:rsidR="00D624E1" w:rsidRPr="00C0051E">
        <w:rPr>
          <w:rFonts w:ascii="Times New Roman" w:eastAsia="Times New Roman" w:hAnsi="Times New Roman" w:cs="Times New Roman"/>
          <w:lang w:val="sr-Latn-ME"/>
        </w:rPr>
        <w:t>smije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D624E1" w:rsidRPr="00C0051E">
        <w:rPr>
          <w:rFonts w:ascii="Times New Roman" w:eastAsia="Times New Roman" w:hAnsi="Times New Roman" w:cs="Times New Roman"/>
          <w:lang w:val="sr-Latn-ME"/>
        </w:rPr>
        <w:t>primjenjivati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D624E1" w:rsidRPr="00C0051E">
        <w:rPr>
          <w:rFonts w:ascii="Times New Roman" w:eastAsia="Times New Roman" w:hAnsi="Times New Roman" w:cs="Times New Roman"/>
          <w:lang w:val="sr-Latn-ME"/>
        </w:rPr>
        <w:t>ukoliko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postoji mogu</w:t>
      </w:r>
      <w:r w:rsidR="00D016B9">
        <w:rPr>
          <w:rFonts w:ascii="Times New Roman" w:eastAsia="Times New Roman" w:hAnsi="Times New Roman" w:cs="Times New Roman"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lang w:val="sr-Latn-ME"/>
        </w:rPr>
        <w:t>nost pojave paralitičkog ileusa. Ukoliko se posumnja na paralitički ileus ili se</w:t>
      </w:r>
      <w:r w:rsidR="00D624E1" w:rsidRPr="00C0051E">
        <w:rPr>
          <w:rFonts w:ascii="Times New Roman" w:eastAsia="Times New Roman" w:hAnsi="Times New Roman" w:cs="Times New Roman"/>
          <w:lang w:val="sr-Latn-ME"/>
        </w:rPr>
        <w:t xml:space="preserve"> on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pojavi tokom </w:t>
      </w:r>
      <w:r w:rsidR="00D624E1" w:rsidRPr="00C0051E">
        <w:rPr>
          <w:rFonts w:ascii="Times New Roman" w:eastAsia="Times New Roman" w:hAnsi="Times New Roman" w:cs="Times New Roman"/>
          <w:lang w:val="sr-Latn-ME"/>
        </w:rPr>
        <w:t>primjene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, </w:t>
      </w:r>
      <w:r w:rsidR="00D624E1" w:rsidRPr="00C0051E">
        <w:rPr>
          <w:rFonts w:ascii="Times New Roman" w:eastAsia="Times New Roman" w:hAnsi="Times New Roman" w:cs="Times New Roman"/>
          <w:lang w:val="sr-Latn-ME"/>
        </w:rPr>
        <w:t>mora</w:t>
      </w:r>
      <w:r w:rsidR="008539CE" w:rsidRPr="00C0051E">
        <w:rPr>
          <w:rFonts w:ascii="Times New Roman" w:eastAsia="Times New Roman" w:hAnsi="Times New Roman" w:cs="Times New Roman"/>
          <w:lang w:val="sr-Latn-ME"/>
        </w:rPr>
        <w:t xml:space="preserve"> se odmah obustaviti primjena </w:t>
      </w:r>
      <w:r w:rsidRPr="00C0051E">
        <w:rPr>
          <w:rFonts w:ascii="Times New Roman" w:eastAsia="Times New Roman" w:hAnsi="Times New Roman" w:cs="Times New Roman"/>
          <w:lang w:val="sr-Latn-ME"/>
        </w:rPr>
        <w:t>l</w:t>
      </w:r>
      <w:r w:rsidR="00804D1C" w:rsidRPr="00C0051E">
        <w:rPr>
          <w:rFonts w:ascii="Times New Roman" w:eastAsia="Times New Roman" w:hAnsi="Times New Roman" w:cs="Times New Roman"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lang w:val="sr-Latn-ME"/>
        </w:rPr>
        <w:t>ek</w:t>
      </w:r>
      <w:r w:rsidR="008539CE" w:rsidRPr="00C0051E">
        <w:rPr>
          <w:rFonts w:ascii="Times New Roman" w:eastAsia="Times New Roman" w:hAnsi="Times New Roman" w:cs="Times New Roman"/>
          <w:lang w:val="sr-Latn-ME"/>
        </w:rPr>
        <w:t>a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O</w:t>
      </w:r>
      <w:r w:rsidR="00804D1C" w:rsidRPr="00C0051E">
        <w:rPr>
          <w:rFonts w:ascii="Times New Roman" w:eastAsia="Times New Roman" w:hAnsi="Times New Roman" w:cs="Times New Roman"/>
          <w:lang w:val="sr-Latn-ME"/>
        </w:rPr>
        <w:t>xycodone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Kalceks.</w:t>
      </w:r>
    </w:p>
    <w:p w14:paraId="7A62B724" w14:textId="77777777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3818CB00" w14:textId="77777777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C0051E">
        <w:rPr>
          <w:rFonts w:ascii="Times New Roman" w:eastAsia="Times New Roman" w:hAnsi="Times New Roman" w:cs="Times New Roman"/>
          <w:u w:val="single"/>
          <w:lang w:val="sr-Latn-ME"/>
        </w:rPr>
        <w:t>Hirurške procedure</w:t>
      </w:r>
    </w:p>
    <w:p w14:paraId="268F3454" w14:textId="5AAB6A41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L</w:t>
      </w:r>
      <w:r w:rsidR="00804D1C" w:rsidRPr="00C0051E">
        <w:rPr>
          <w:rFonts w:ascii="Times New Roman" w:eastAsia="Times New Roman" w:hAnsi="Times New Roman" w:cs="Times New Roman"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lang w:val="sr-Latn-ME"/>
        </w:rPr>
        <w:t>ek O</w:t>
      </w:r>
      <w:r w:rsidR="00804D1C" w:rsidRPr="00C0051E">
        <w:rPr>
          <w:rFonts w:ascii="Times New Roman" w:eastAsia="Times New Roman" w:hAnsi="Times New Roman" w:cs="Times New Roman"/>
          <w:lang w:val="sr-Latn-ME"/>
        </w:rPr>
        <w:t>xycodone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Kalceks treba koristiti sa oprezom pr</w:t>
      </w:r>
      <w:r w:rsidR="00804D1C" w:rsidRPr="00C0051E">
        <w:rPr>
          <w:rFonts w:ascii="Times New Roman" w:eastAsia="Times New Roman" w:hAnsi="Times New Roman" w:cs="Times New Roman"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e ili </w:t>
      </w:r>
      <w:r w:rsidR="00844386" w:rsidRPr="00C0051E">
        <w:rPr>
          <w:rFonts w:ascii="Times New Roman" w:eastAsia="Times New Roman" w:hAnsi="Times New Roman" w:cs="Times New Roman"/>
          <w:lang w:val="sr-Latn-ME"/>
        </w:rPr>
        <w:t>tokom</w:t>
      </w:r>
      <w:r w:rsidR="00F52CB6" w:rsidRPr="00C0051E">
        <w:rPr>
          <w:rFonts w:ascii="Times New Roman" w:eastAsia="Times New Roman" w:hAnsi="Times New Roman" w:cs="Times New Roman"/>
          <w:lang w:val="sr-Latn-ME"/>
        </w:rPr>
        <w:t xml:space="preserve"> operacije, kao i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264725" w:rsidRPr="00C0051E">
        <w:rPr>
          <w:rFonts w:ascii="Times New Roman" w:eastAsia="Times New Roman" w:hAnsi="Times New Roman" w:cs="Times New Roman"/>
          <w:lang w:val="sr-Latn-ME"/>
        </w:rPr>
        <w:t>tokom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prvih 12 - 24 sata nakon operacije</w:t>
      </w:r>
    </w:p>
    <w:p w14:paraId="5ED74D4F" w14:textId="1C9C197F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 xml:space="preserve">Kao i kod svih opioidnih </w:t>
      </w:r>
      <w:r w:rsidR="00521725" w:rsidRPr="00C0051E">
        <w:rPr>
          <w:rFonts w:ascii="Times New Roman" w:eastAsia="Times New Roman" w:hAnsi="Times New Roman" w:cs="Times New Roman"/>
          <w:lang w:val="sr-Latn-ME"/>
        </w:rPr>
        <w:t>ljekova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, oksikodon treba </w:t>
      </w:r>
      <w:r w:rsidR="00521725" w:rsidRPr="00C0051E">
        <w:rPr>
          <w:rFonts w:ascii="Times New Roman" w:eastAsia="Times New Roman" w:hAnsi="Times New Roman" w:cs="Times New Roman"/>
          <w:lang w:val="sr-Latn-ME"/>
        </w:rPr>
        <w:t>primjenjivati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sa oprezom nakon abdominaln</w:t>
      </w:r>
      <w:r w:rsidR="00521725" w:rsidRPr="00C0051E">
        <w:rPr>
          <w:rFonts w:ascii="Times New Roman" w:eastAsia="Times New Roman" w:hAnsi="Times New Roman" w:cs="Times New Roman"/>
          <w:lang w:val="sr-Latn-ME"/>
        </w:rPr>
        <w:t>ih hiru</w:t>
      </w:r>
      <w:r w:rsidR="00C0051E">
        <w:rPr>
          <w:rFonts w:ascii="Times New Roman" w:eastAsia="Times New Roman" w:hAnsi="Times New Roman" w:cs="Times New Roman"/>
          <w:lang w:val="sr-Latn-ME"/>
        </w:rPr>
        <w:t>r</w:t>
      </w:r>
      <w:r w:rsidR="00521725" w:rsidRPr="00C0051E">
        <w:rPr>
          <w:rFonts w:ascii="Times New Roman" w:eastAsia="Times New Roman" w:hAnsi="Times New Roman" w:cs="Times New Roman"/>
          <w:lang w:val="sr-Latn-ME"/>
        </w:rPr>
        <w:t>ških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521725" w:rsidRPr="00C0051E">
        <w:rPr>
          <w:rFonts w:ascii="Times New Roman" w:eastAsia="Times New Roman" w:hAnsi="Times New Roman" w:cs="Times New Roman"/>
          <w:lang w:val="sr-Latn-ME"/>
        </w:rPr>
        <w:t>intervencija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jer je poznato da opioidi </w:t>
      </w:r>
      <w:r w:rsidR="001E254E" w:rsidRPr="00C0051E">
        <w:rPr>
          <w:rFonts w:ascii="Times New Roman" w:eastAsia="Times New Roman" w:hAnsi="Times New Roman" w:cs="Times New Roman"/>
          <w:lang w:val="sr-Latn-ME"/>
        </w:rPr>
        <w:t>inhibiraju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1E254E" w:rsidRPr="00C0051E">
        <w:rPr>
          <w:rFonts w:ascii="Times New Roman" w:eastAsia="Times New Roman" w:hAnsi="Times New Roman" w:cs="Times New Roman"/>
          <w:lang w:val="sr-Latn-ME"/>
        </w:rPr>
        <w:t>intestinalni motilitet,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i ne treba ih </w:t>
      </w:r>
      <w:r w:rsidR="001E254E" w:rsidRPr="00C0051E">
        <w:rPr>
          <w:rFonts w:ascii="Times New Roman" w:eastAsia="Times New Roman" w:hAnsi="Times New Roman" w:cs="Times New Roman"/>
          <w:lang w:val="sr-Latn-ME"/>
        </w:rPr>
        <w:t>primjenjivati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830868" w:rsidRPr="00C0051E">
        <w:rPr>
          <w:rFonts w:ascii="Times New Roman" w:eastAsia="Times New Roman" w:hAnsi="Times New Roman" w:cs="Times New Roman"/>
          <w:lang w:val="sr-Latn-ME"/>
        </w:rPr>
        <w:t xml:space="preserve">sve </w:t>
      </w:r>
      <w:r w:rsidRPr="00C0051E">
        <w:rPr>
          <w:rFonts w:ascii="Times New Roman" w:eastAsia="Times New Roman" w:hAnsi="Times New Roman" w:cs="Times New Roman"/>
          <w:lang w:val="sr-Latn-ME"/>
        </w:rPr>
        <w:t>dok l</w:t>
      </w:r>
      <w:r w:rsidR="005E22F5" w:rsidRPr="00C0051E">
        <w:rPr>
          <w:rFonts w:ascii="Times New Roman" w:eastAsia="Times New Roman" w:hAnsi="Times New Roman" w:cs="Times New Roman"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lang w:val="sr-Latn-ME"/>
        </w:rPr>
        <w:t>ekar ne u</w:t>
      </w:r>
      <w:r w:rsidR="001E74B6" w:rsidRPr="00C0051E">
        <w:rPr>
          <w:rFonts w:ascii="Times New Roman" w:eastAsia="Times New Roman" w:hAnsi="Times New Roman" w:cs="Times New Roman"/>
          <w:lang w:val="sr-Latn-ME"/>
        </w:rPr>
        <w:t>tvrdi da je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u</w:t>
      </w:r>
      <w:r w:rsidR="00114B23" w:rsidRPr="00C0051E">
        <w:rPr>
          <w:rFonts w:ascii="Times New Roman" w:eastAsia="Times New Roman" w:hAnsi="Times New Roman" w:cs="Times New Roman"/>
          <w:lang w:val="sr-Latn-ME"/>
        </w:rPr>
        <w:t>spostavljena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normaln</w:t>
      </w:r>
      <w:r w:rsidR="00114B23" w:rsidRPr="00C0051E">
        <w:rPr>
          <w:rFonts w:ascii="Times New Roman" w:eastAsia="Times New Roman" w:hAnsi="Times New Roman" w:cs="Times New Roman"/>
          <w:lang w:val="sr-Latn-ME"/>
        </w:rPr>
        <w:t>a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funkcij</w:t>
      </w:r>
      <w:r w:rsidR="00114B23" w:rsidRPr="00C0051E">
        <w:rPr>
          <w:rFonts w:ascii="Times New Roman" w:eastAsia="Times New Roman" w:hAnsi="Times New Roman" w:cs="Times New Roman"/>
          <w:lang w:val="sr-Latn-ME"/>
        </w:rPr>
        <w:t>a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cr</w:t>
      </w:r>
      <w:r w:rsidR="005E22F5" w:rsidRPr="00C0051E">
        <w:rPr>
          <w:rFonts w:ascii="Times New Roman" w:eastAsia="Times New Roman" w:hAnsi="Times New Roman" w:cs="Times New Roman"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lang w:val="sr-Latn-ME"/>
        </w:rPr>
        <w:t>eva.</w:t>
      </w:r>
    </w:p>
    <w:p w14:paraId="04BDC4E4" w14:textId="77777777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7F371599" w14:textId="77777777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C0051E">
        <w:rPr>
          <w:rFonts w:ascii="Times New Roman" w:eastAsia="Times New Roman" w:hAnsi="Times New Roman" w:cs="Times New Roman"/>
          <w:u w:val="single"/>
          <w:lang w:val="sr-Latn-ME"/>
        </w:rPr>
        <w:t>Nemaligni bol</w:t>
      </w:r>
    </w:p>
    <w:p w14:paraId="7F448650" w14:textId="00546FE0" w:rsidR="00CE2692" w:rsidRPr="00C0051E" w:rsidRDefault="000C3066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Kod određenih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 xml:space="preserve"> pacijen</w:t>
      </w:r>
      <w:r w:rsidR="001D369B" w:rsidRPr="00C0051E">
        <w:rPr>
          <w:rFonts w:ascii="Times New Roman" w:eastAsia="Times New Roman" w:hAnsi="Times New Roman" w:cs="Times New Roman"/>
          <w:lang w:val="sr-Latn-ME"/>
        </w:rPr>
        <w:t>ata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 xml:space="preserve"> koji pate od hroničnog nemalignog bola, opioide treba </w:t>
      </w:r>
      <w:r w:rsidR="00BC4333" w:rsidRPr="00C0051E">
        <w:rPr>
          <w:rFonts w:ascii="Times New Roman" w:eastAsia="Times New Roman" w:hAnsi="Times New Roman" w:cs="Times New Roman"/>
          <w:lang w:val="sr-Latn-ME"/>
        </w:rPr>
        <w:t>primjenjivati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 xml:space="preserve"> kao d</w:t>
      </w:r>
      <w:r w:rsidR="005E22F5" w:rsidRPr="00C0051E">
        <w:rPr>
          <w:rFonts w:ascii="Times New Roman" w:eastAsia="Times New Roman" w:hAnsi="Times New Roman" w:cs="Times New Roman"/>
          <w:lang w:val="sr-Latn-ME"/>
        </w:rPr>
        <w:t>i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>o sveobuhvatnog programa l</w:t>
      </w:r>
      <w:r w:rsidR="005E22F5" w:rsidRPr="00C0051E">
        <w:rPr>
          <w:rFonts w:ascii="Times New Roman" w:eastAsia="Times New Roman" w:hAnsi="Times New Roman" w:cs="Times New Roman"/>
          <w:lang w:val="sr-Latn-ME"/>
        </w:rPr>
        <w:t>ij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 xml:space="preserve">ečenja koji uključuje </w:t>
      </w:r>
      <w:r w:rsidR="00BC4333" w:rsidRPr="00C0051E">
        <w:rPr>
          <w:rFonts w:ascii="Times New Roman" w:eastAsia="Times New Roman" w:hAnsi="Times New Roman" w:cs="Times New Roman"/>
          <w:lang w:val="sr-Latn-ME"/>
        </w:rPr>
        <w:t xml:space="preserve">i 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>druge l</w:t>
      </w:r>
      <w:r w:rsidR="00241339" w:rsidRPr="00C0051E">
        <w:rPr>
          <w:rFonts w:ascii="Times New Roman" w:eastAsia="Times New Roman" w:hAnsi="Times New Roman" w:cs="Times New Roman"/>
          <w:lang w:val="sr-Latn-ME"/>
        </w:rPr>
        <w:t>j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>ekove i modalitete l</w:t>
      </w:r>
      <w:r w:rsidR="00241339" w:rsidRPr="00C0051E">
        <w:rPr>
          <w:rFonts w:ascii="Times New Roman" w:eastAsia="Times New Roman" w:hAnsi="Times New Roman" w:cs="Times New Roman"/>
          <w:lang w:val="sr-Latn-ME"/>
        </w:rPr>
        <w:t>ij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>ečenja. K</w:t>
      </w:r>
      <w:r w:rsidR="005255E9" w:rsidRPr="00C0051E">
        <w:rPr>
          <w:rFonts w:ascii="Times New Roman" w:eastAsia="Times New Roman" w:hAnsi="Times New Roman" w:cs="Times New Roman"/>
          <w:lang w:val="sr-Latn-ME"/>
        </w:rPr>
        <w:t xml:space="preserve">od pacijenata 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>sa hroničnim nemalignim bolom</w:t>
      </w:r>
      <w:r w:rsidR="005255E9" w:rsidRPr="00C0051E">
        <w:rPr>
          <w:rFonts w:ascii="Times New Roman" w:eastAsia="Times New Roman" w:hAnsi="Times New Roman" w:cs="Times New Roman"/>
          <w:lang w:val="sr-Latn-ME"/>
        </w:rPr>
        <w:t xml:space="preserve"> ključno je proc</w:t>
      </w:r>
      <w:r w:rsidR="00BB4807" w:rsidRPr="00C0051E">
        <w:rPr>
          <w:rFonts w:ascii="Times New Roman" w:eastAsia="Times New Roman" w:hAnsi="Times New Roman" w:cs="Times New Roman"/>
          <w:lang w:val="sr-Latn-ME"/>
        </w:rPr>
        <w:t>i</w:t>
      </w:r>
      <w:r w:rsidR="005255E9" w:rsidRPr="00C0051E">
        <w:rPr>
          <w:rFonts w:ascii="Times New Roman" w:eastAsia="Times New Roman" w:hAnsi="Times New Roman" w:cs="Times New Roman"/>
          <w:lang w:val="sr-Latn-ME"/>
        </w:rPr>
        <w:t>jeniti</w:t>
      </w:r>
      <w:r w:rsidR="00BB4807" w:rsidRPr="00C0051E">
        <w:rPr>
          <w:rFonts w:ascii="Times New Roman" w:eastAsia="Times New Roman" w:hAnsi="Times New Roman" w:cs="Times New Roman"/>
          <w:lang w:val="sr-Latn-ME"/>
        </w:rPr>
        <w:t xml:space="preserve"> postojanje poznate zavisnosti ili prethodne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 xml:space="preserve"> zloupotrebe </w:t>
      </w:r>
      <w:r w:rsidR="00BB4807" w:rsidRPr="00C0051E">
        <w:rPr>
          <w:rFonts w:ascii="Times New Roman" w:eastAsia="Times New Roman" w:hAnsi="Times New Roman" w:cs="Times New Roman"/>
          <w:lang w:val="sr-Latn-ME"/>
        </w:rPr>
        <w:t>ljekova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>.</w:t>
      </w:r>
    </w:p>
    <w:p w14:paraId="02E1B576" w14:textId="77777777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06EB778F" w14:textId="7A6FACE7" w:rsidR="0022302B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Ako se</w:t>
      </w:r>
      <w:r w:rsidR="00BB4807" w:rsidRPr="00C0051E">
        <w:rPr>
          <w:rFonts w:ascii="Times New Roman" w:eastAsia="Times New Roman" w:hAnsi="Times New Roman" w:cs="Times New Roman"/>
          <w:lang w:val="sr-Latn-ME"/>
        </w:rPr>
        <w:t xml:space="preserve"> utvrdi da je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l</w:t>
      </w:r>
      <w:r w:rsidR="005308E4" w:rsidRPr="00C0051E">
        <w:rPr>
          <w:rFonts w:ascii="Times New Roman" w:eastAsia="Times New Roman" w:hAnsi="Times New Roman" w:cs="Times New Roman"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ečenje opioidima </w:t>
      </w:r>
      <w:r w:rsidR="00775BA2" w:rsidRPr="00C0051E">
        <w:rPr>
          <w:rFonts w:ascii="Times New Roman" w:eastAsia="Times New Roman" w:hAnsi="Times New Roman" w:cs="Times New Roman"/>
          <w:lang w:val="sr-Latn-ME"/>
        </w:rPr>
        <w:t>prikladno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za pacijenta, onda glavni cilj l</w:t>
      </w:r>
      <w:r w:rsidR="008C3DC2" w:rsidRPr="00C0051E">
        <w:rPr>
          <w:rFonts w:ascii="Times New Roman" w:eastAsia="Times New Roman" w:hAnsi="Times New Roman" w:cs="Times New Roman"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ečenja nije da se </w:t>
      </w:r>
      <w:r w:rsidR="00E60571" w:rsidRPr="00C0051E">
        <w:rPr>
          <w:rFonts w:ascii="Times New Roman" w:eastAsia="Times New Roman" w:hAnsi="Times New Roman" w:cs="Times New Roman"/>
          <w:lang w:val="sr-Latn-ME"/>
        </w:rPr>
        <w:t>primjeni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E60571" w:rsidRPr="00C0051E">
        <w:rPr>
          <w:rFonts w:ascii="Times New Roman" w:eastAsia="Times New Roman" w:hAnsi="Times New Roman" w:cs="Times New Roman"/>
          <w:lang w:val="sr-Latn-ME"/>
        </w:rPr>
        <w:t xml:space="preserve">minimalna doza </w:t>
      </w:r>
      <w:r w:rsidRPr="00C0051E">
        <w:rPr>
          <w:rFonts w:ascii="Times New Roman" w:eastAsia="Times New Roman" w:hAnsi="Times New Roman" w:cs="Times New Roman"/>
          <w:lang w:val="sr-Latn-ME"/>
        </w:rPr>
        <w:t>opioida, ve</w:t>
      </w:r>
      <w:r w:rsidR="00D016B9">
        <w:rPr>
          <w:rFonts w:ascii="Times New Roman" w:eastAsia="Times New Roman" w:hAnsi="Times New Roman" w:cs="Times New Roman"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da se </w:t>
      </w:r>
      <w:r w:rsidR="00B65295" w:rsidRPr="00C0051E">
        <w:rPr>
          <w:rFonts w:ascii="Times New Roman" w:eastAsia="Times New Roman" w:hAnsi="Times New Roman" w:cs="Times New Roman"/>
          <w:lang w:val="sr-Latn-ME"/>
        </w:rPr>
        <w:t>obezbijedi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doza koja </w:t>
      </w:r>
      <w:r w:rsidR="006660CD" w:rsidRPr="00C0051E">
        <w:rPr>
          <w:rFonts w:ascii="Times New Roman" w:eastAsia="Times New Roman" w:hAnsi="Times New Roman" w:cs="Times New Roman"/>
          <w:lang w:val="sr-Latn-ME"/>
        </w:rPr>
        <w:t>će omogućiti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adekvatno ublažavanje bola </w:t>
      </w:r>
      <w:r w:rsidR="006660CD" w:rsidRPr="00C0051E">
        <w:rPr>
          <w:rFonts w:ascii="Times New Roman" w:eastAsia="Times New Roman" w:hAnsi="Times New Roman" w:cs="Times New Roman"/>
          <w:lang w:val="sr-Latn-ME"/>
        </w:rPr>
        <w:t>uz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minimaln</w:t>
      </w:r>
      <w:r w:rsidR="006660CD" w:rsidRPr="00C0051E">
        <w:rPr>
          <w:rFonts w:ascii="Times New Roman" w:eastAsia="Times New Roman" w:hAnsi="Times New Roman" w:cs="Times New Roman"/>
          <w:lang w:val="sr-Latn-ME"/>
        </w:rPr>
        <w:t>a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neželjen</w:t>
      </w:r>
      <w:r w:rsidR="006660CD" w:rsidRPr="00C0051E">
        <w:rPr>
          <w:rFonts w:ascii="Times New Roman" w:eastAsia="Times New Roman" w:hAnsi="Times New Roman" w:cs="Times New Roman"/>
          <w:lang w:val="sr-Latn-ME"/>
        </w:rPr>
        <w:t>a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6660CD" w:rsidRPr="00C0051E">
        <w:rPr>
          <w:rFonts w:ascii="Times New Roman" w:eastAsia="Times New Roman" w:hAnsi="Times New Roman" w:cs="Times New Roman"/>
          <w:lang w:val="sr-Latn-ME"/>
        </w:rPr>
        <w:t>dejstva</w:t>
      </w:r>
      <w:r w:rsidRPr="00C0051E">
        <w:rPr>
          <w:rFonts w:ascii="Times New Roman" w:eastAsia="Times New Roman" w:hAnsi="Times New Roman" w:cs="Times New Roman"/>
          <w:lang w:val="sr-Latn-ME"/>
        </w:rPr>
        <w:t>.</w:t>
      </w:r>
      <w:r w:rsidR="005A7879" w:rsidRPr="00C0051E">
        <w:rPr>
          <w:rFonts w:ascii="Times New Roman" w:eastAsia="Times New Roman" w:hAnsi="Times New Roman" w:cs="Times New Roman"/>
          <w:lang w:val="sr-Latn-ME"/>
        </w:rPr>
        <w:t xml:space="preserve"> Da bi se omogućilo podešavanje doze, mora postojati stalna komunikacija</w:t>
      </w:r>
      <w:r w:rsidR="00AC1686" w:rsidRPr="00C00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5A7879" w:rsidRPr="00C0051E">
        <w:rPr>
          <w:rFonts w:ascii="Times New Roman" w:eastAsia="Times New Roman" w:hAnsi="Times New Roman" w:cs="Times New Roman"/>
          <w:lang w:val="sr-Latn-ME"/>
        </w:rPr>
        <w:t>između pacijenta i l</w:t>
      </w:r>
      <w:r w:rsidR="00AC1686" w:rsidRPr="00C0051E">
        <w:rPr>
          <w:rFonts w:ascii="Times New Roman" w:eastAsia="Times New Roman" w:hAnsi="Times New Roman" w:cs="Times New Roman"/>
          <w:lang w:val="sr-Latn-ME"/>
        </w:rPr>
        <w:t>j</w:t>
      </w:r>
      <w:r w:rsidR="005A7879" w:rsidRPr="00C0051E">
        <w:rPr>
          <w:rFonts w:ascii="Times New Roman" w:eastAsia="Times New Roman" w:hAnsi="Times New Roman" w:cs="Times New Roman"/>
          <w:lang w:val="sr-Latn-ME"/>
        </w:rPr>
        <w:t>ekara. Strogo se preporučuje da l</w:t>
      </w:r>
      <w:r w:rsidR="00AC1686" w:rsidRPr="00C0051E">
        <w:rPr>
          <w:rFonts w:ascii="Times New Roman" w:eastAsia="Times New Roman" w:hAnsi="Times New Roman" w:cs="Times New Roman"/>
          <w:lang w:val="sr-Latn-ME"/>
        </w:rPr>
        <w:t>j</w:t>
      </w:r>
      <w:r w:rsidR="005A7879" w:rsidRPr="00C0051E">
        <w:rPr>
          <w:rFonts w:ascii="Times New Roman" w:eastAsia="Times New Roman" w:hAnsi="Times New Roman" w:cs="Times New Roman"/>
          <w:lang w:val="sr-Latn-ME"/>
        </w:rPr>
        <w:t>ekar definiše ishode l</w:t>
      </w:r>
      <w:r w:rsidR="00AC1686" w:rsidRPr="00C0051E">
        <w:rPr>
          <w:rFonts w:ascii="Times New Roman" w:eastAsia="Times New Roman" w:hAnsi="Times New Roman" w:cs="Times New Roman"/>
          <w:lang w:val="sr-Latn-ME"/>
        </w:rPr>
        <w:t>ij</w:t>
      </w:r>
      <w:r w:rsidR="005A7879" w:rsidRPr="00C0051E">
        <w:rPr>
          <w:rFonts w:ascii="Times New Roman" w:eastAsia="Times New Roman" w:hAnsi="Times New Roman" w:cs="Times New Roman"/>
          <w:lang w:val="sr-Latn-ME"/>
        </w:rPr>
        <w:t>ečenja u skladu sa sm</w:t>
      </w:r>
      <w:r w:rsidR="00AC1686" w:rsidRPr="00C0051E">
        <w:rPr>
          <w:rFonts w:ascii="Times New Roman" w:eastAsia="Times New Roman" w:hAnsi="Times New Roman" w:cs="Times New Roman"/>
          <w:lang w:val="sr-Latn-ME"/>
        </w:rPr>
        <w:t>j</w:t>
      </w:r>
      <w:r w:rsidR="005A7879" w:rsidRPr="00C0051E">
        <w:rPr>
          <w:rFonts w:ascii="Times New Roman" w:eastAsia="Times New Roman" w:hAnsi="Times New Roman" w:cs="Times New Roman"/>
          <w:lang w:val="sr-Latn-ME"/>
        </w:rPr>
        <w:t>ernicama za</w:t>
      </w:r>
      <w:r w:rsidR="00AC1686" w:rsidRPr="00C00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5A7879" w:rsidRPr="00C0051E">
        <w:rPr>
          <w:rFonts w:ascii="Times New Roman" w:eastAsia="Times New Roman" w:hAnsi="Times New Roman" w:cs="Times New Roman"/>
          <w:lang w:val="sr-Latn-ME"/>
        </w:rPr>
        <w:t>l</w:t>
      </w:r>
      <w:r w:rsidR="00AC1686" w:rsidRPr="00C0051E">
        <w:rPr>
          <w:rFonts w:ascii="Times New Roman" w:eastAsia="Times New Roman" w:hAnsi="Times New Roman" w:cs="Times New Roman"/>
          <w:lang w:val="sr-Latn-ME"/>
        </w:rPr>
        <w:t>ij</w:t>
      </w:r>
      <w:r w:rsidR="005A7879" w:rsidRPr="00C0051E">
        <w:rPr>
          <w:rFonts w:ascii="Times New Roman" w:eastAsia="Times New Roman" w:hAnsi="Times New Roman" w:cs="Times New Roman"/>
          <w:lang w:val="sr-Latn-ME"/>
        </w:rPr>
        <w:t>ečenje bola. Pacijent i l</w:t>
      </w:r>
      <w:r w:rsidR="00AC1686" w:rsidRPr="00C0051E">
        <w:rPr>
          <w:rFonts w:ascii="Times New Roman" w:eastAsia="Times New Roman" w:hAnsi="Times New Roman" w:cs="Times New Roman"/>
          <w:lang w:val="sr-Latn-ME"/>
        </w:rPr>
        <w:t>j</w:t>
      </w:r>
      <w:r w:rsidR="005A7879" w:rsidRPr="00C0051E">
        <w:rPr>
          <w:rFonts w:ascii="Times New Roman" w:eastAsia="Times New Roman" w:hAnsi="Times New Roman" w:cs="Times New Roman"/>
          <w:lang w:val="sr-Latn-ME"/>
        </w:rPr>
        <w:t>ekar se mogu složiti oko prekida terapije ukoliko ovi uslovi ni</w:t>
      </w:r>
      <w:r w:rsidR="00AC1686" w:rsidRPr="00C0051E">
        <w:rPr>
          <w:rFonts w:ascii="Times New Roman" w:eastAsia="Times New Roman" w:hAnsi="Times New Roman" w:cs="Times New Roman"/>
          <w:lang w:val="sr-Latn-ME"/>
        </w:rPr>
        <w:t>je</w:t>
      </w:r>
      <w:r w:rsidR="005A7879" w:rsidRPr="00C0051E">
        <w:rPr>
          <w:rFonts w:ascii="Times New Roman" w:eastAsia="Times New Roman" w:hAnsi="Times New Roman" w:cs="Times New Roman"/>
          <w:lang w:val="sr-Latn-ME"/>
        </w:rPr>
        <w:t>su ispunjeni.</w:t>
      </w:r>
      <w:r w:rsidR="005A7879" w:rsidRPr="00C0051E">
        <w:rPr>
          <w:rFonts w:ascii="Times New Roman" w:eastAsia="Times New Roman" w:hAnsi="Times New Roman" w:cs="Times New Roman"/>
          <w:lang w:val="sr-Latn-ME"/>
        </w:rPr>
        <w:cr/>
      </w:r>
    </w:p>
    <w:p w14:paraId="3A3FD066" w14:textId="77777777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C0051E">
        <w:rPr>
          <w:rFonts w:ascii="Times New Roman" w:eastAsia="Times New Roman" w:hAnsi="Times New Roman" w:cs="Times New Roman"/>
          <w:u w:val="single"/>
          <w:lang w:val="sr-Latn-ME"/>
        </w:rPr>
        <w:t>Endokrini sistem</w:t>
      </w:r>
    </w:p>
    <w:p w14:paraId="3D2AAFE6" w14:textId="7234632F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Opioidi mogu uticati na hipotalam</w:t>
      </w:r>
      <w:r w:rsidR="00895E5D" w:rsidRPr="00C0051E">
        <w:rPr>
          <w:rFonts w:ascii="Times New Roman" w:eastAsia="Times New Roman" w:hAnsi="Times New Roman" w:cs="Times New Roman"/>
          <w:lang w:val="sr-Latn-ME"/>
        </w:rPr>
        <w:t>ičko-</w:t>
      </w:r>
      <w:r w:rsidRPr="00C0051E">
        <w:rPr>
          <w:rFonts w:ascii="Times New Roman" w:eastAsia="Times New Roman" w:hAnsi="Times New Roman" w:cs="Times New Roman"/>
          <w:lang w:val="sr-Latn-ME"/>
        </w:rPr>
        <w:t>hipofiz</w:t>
      </w:r>
      <w:r w:rsidR="00895E5D" w:rsidRPr="00C0051E">
        <w:rPr>
          <w:rFonts w:ascii="Times New Roman" w:eastAsia="Times New Roman" w:hAnsi="Times New Roman" w:cs="Times New Roman"/>
          <w:lang w:val="sr-Latn-ME"/>
        </w:rPr>
        <w:t>no</w:t>
      </w:r>
      <w:r w:rsidR="0002192A" w:rsidRPr="00C0051E">
        <w:rPr>
          <w:rFonts w:ascii="Times New Roman" w:eastAsia="Times New Roman" w:hAnsi="Times New Roman" w:cs="Times New Roman"/>
          <w:lang w:val="sr-Latn-ME"/>
        </w:rPr>
        <w:t>-adrenalne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ili gonadne osovine. Neke prom</w:t>
      </w:r>
      <w:r w:rsidR="0002192A" w:rsidRPr="00C0051E">
        <w:rPr>
          <w:rFonts w:ascii="Times New Roman" w:eastAsia="Times New Roman" w:hAnsi="Times New Roman" w:cs="Times New Roman"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lang w:val="sr-Latn-ME"/>
        </w:rPr>
        <w:t>ene koje se mogu vid</w:t>
      </w:r>
      <w:r w:rsidR="0002192A" w:rsidRPr="00C0051E">
        <w:rPr>
          <w:rFonts w:ascii="Times New Roman" w:eastAsia="Times New Roman" w:hAnsi="Times New Roman" w:cs="Times New Roman"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lang w:val="sr-Latn-ME"/>
        </w:rPr>
        <w:t>eti uključuju pove</w:t>
      </w:r>
      <w:r w:rsidR="00D016B9">
        <w:rPr>
          <w:rFonts w:ascii="Times New Roman" w:eastAsia="Times New Roman" w:hAnsi="Times New Roman" w:cs="Times New Roman"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anje serumskog prolaktina i smanjenje kortizola i testosterona u plazmi. Klinički simptomi se mogu manifestovati </w:t>
      </w:r>
      <w:r w:rsidR="00A86D06" w:rsidRPr="00C0051E">
        <w:rPr>
          <w:rFonts w:ascii="Times New Roman" w:eastAsia="Times New Roman" w:hAnsi="Times New Roman" w:cs="Times New Roman"/>
          <w:lang w:val="sr-Latn-ME"/>
        </w:rPr>
        <w:t>kao rezultat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ovih hormonskih prom</w:t>
      </w:r>
      <w:r w:rsidR="0002192A" w:rsidRPr="00C0051E">
        <w:rPr>
          <w:rFonts w:ascii="Times New Roman" w:eastAsia="Times New Roman" w:hAnsi="Times New Roman" w:cs="Times New Roman"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lang w:val="sr-Latn-ME"/>
        </w:rPr>
        <w:t>ena.</w:t>
      </w:r>
    </w:p>
    <w:p w14:paraId="5B922CAD" w14:textId="77777777" w:rsidR="002A3DDE" w:rsidRPr="00C0051E" w:rsidRDefault="002A3DDE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667B1CA" w14:textId="77777777" w:rsidR="002A3DDE" w:rsidRPr="00C0051E" w:rsidRDefault="002A3DDE" w:rsidP="002A3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C0051E">
        <w:rPr>
          <w:rFonts w:ascii="Times New Roman" w:eastAsia="Times New Roman" w:hAnsi="Times New Roman" w:cs="Times New Roman"/>
          <w:u w:val="single"/>
          <w:lang w:val="sr-Latn-ME"/>
        </w:rPr>
        <w:t>Poremećaji disanja tokom spavanja</w:t>
      </w:r>
    </w:p>
    <w:p w14:paraId="231C61F5" w14:textId="77777777" w:rsidR="002A3DDE" w:rsidRPr="00C0051E" w:rsidRDefault="002A3DDE" w:rsidP="002A3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Opioidi mogu uzrokovati poremećaje disanja tokom spavanja, uključujući centralnu apneju u spavanju (CSA) i hipoksemiju povezanu sa spavanjem. Upotreba opioida povećava rizik od CSA na način koji zavisi od doze. Kod pacijenata koji imaju CSA, treba razmotriti smanjenje ukupne doze opioida.</w:t>
      </w:r>
    </w:p>
    <w:p w14:paraId="4FBDAE78" w14:textId="2AFF01AD" w:rsidR="00237F85" w:rsidRPr="00C0051E" w:rsidRDefault="00237F85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3F002A5" w14:textId="02B1F061" w:rsidR="00237F85" w:rsidRPr="00C0051E" w:rsidRDefault="00237F85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C0051E">
        <w:rPr>
          <w:rFonts w:ascii="Times New Roman" w:eastAsia="Times New Roman" w:hAnsi="Times New Roman" w:cs="Times New Roman"/>
          <w:u w:val="single"/>
          <w:lang w:val="sr-Latn-ME"/>
        </w:rPr>
        <w:t>Poremećaj upotrebe opioida (zloupotreba i zavisnost)</w:t>
      </w:r>
    </w:p>
    <w:p w14:paraId="595BA7F9" w14:textId="1CDA41A0" w:rsidR="005D2194" w:rsidRPr="00C0051E" w:rsidRDefault="00237F85" w:rsidP="005D2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Tolerancija, kao i fizička i/ili psihološka zavisnost, mogu se razviti uz ponovljenu primjenu opioida kao što je oksikodon.</w:t>
      </w:r>
    </w:p>
    <w:p w14:paraId="7C145A08" w14:textId="72A72019" w:rsidR="00237F85" w:rsidRPr="00C0051E" w:rsidRDefault="00237F85" w:rsidP="005D2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 xml:space="preserve">Ponovljena upotreba </w:t>
      </w:r>
      <w:r w:rsidR="00A84F22" w:rsidRPr="00C0051E">
        <w:rPr>
          <w:rFonts w:ascii="Times New Roman" w:eastAsia="Times New Roman" w:hAnsi="Times New Roman" w:cs="Times New Roman"/>
          <w:lang w:val="sr-Latn-ME"/>
        </w:rPr>
        <w:t xml:space="preserve">lijeka </w:t>
      </w:r>
      <w:r w:rsidRPr="00C0051E">
        <w:rPr>
          <w:rFonts w:ascii="Times New Roman" w:eastAsia="Times New Roman" w:hAnsi="Times New Roman" w:cs="Times New Roman"/>
          <w:lang w:val="sr-Latn-ME"/>
        </w:rPr>
        <w:t>Oxycodone Kalceks može dovesti do poremećaja upotrebe opioida (OUD). Veća doza i duže trajanje liječenja opioidima mogu povećati rizik od razvoja OUD-a- Zloupotreb</w:t>
      </w:r>
      <w:r w:rsidR="00927C10" w:rsidRPr="00C0051E">
        <w:rPr>
          <w:rFonts w:ascii="Times New Roman" w:eastAsia="Times New Roman" w:hAnsi="Times New Roman" w:cs="Times New Roman"/>
          <w:lang w:val="sr-Latn-ME"/>
        </w:rPr>
        <w:t>a ili namjerno nepravilno korišć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enje </w:t>
      </w:r>
      <w:r w:rsidR="00A84F22" w:rsidRPr="00C0051E">
        <w:rPr>
          <w:rFonts w:ascii="Times New Roman" w:eastAsia="Times New Roman" w:hAnsi="Times New Roman" w:cs="Times New Roman"/>
          <w:lang w:val="sr-Latn-ME"/>
        </w:rPr>
        <w:t xml:space="preserve">lijeka </w:t>
      </w:r>
      <w:r w:rsidR="00927C10" w:rsidRPr="00C0051E">
        <w:rPr>
          <w:rFonts w:ascii="Times New Roman" w:eastAsia="Times New Roman" w:hAnsi="Times New Roman" w:cs="Times New Roman"/>
          <w:lang w:val="sr-Latn-ME"/>
        </w:rPr>
        <w:t xml:space="preserve">Oxycodone Kalceks može dovesti do predoziranja i/ili smrti. Rizik od razvoja OUD-a je povećan kod pacijenata sa ličnom ili porodičnom istorijom (roditelj ili braća/sestre) poremećaja upotrebe supstanci (uključujući poremećaj upotrebe alkohola), kod trenutnih korisnika duvana ili kod pacijenata sa ličnom istorijom drugih mentalnih poremećaja (npr. </w:t>
      </w:r>
      <w:r w:rsidR="00A84F22" w:rsidRPr="00C0051E">
        <w:rPr>
          <w:rFonts w:ascii="Times New Roman" w:eastAsia="Times New Roman" w:hAnsi="Times New Roman" w:cs="Times New Roman"/>
          <w:lang w:val="sr-Latn-ME"/>
        </w:rPr>
        <w:t>v</w:t>
      </w:r>
      <w:r w:rsidR="00927C10" w:rsidRPr="00C0051E">
        <w:rPr>
          <w:rFonts w:ascii="Times New Roman" w:eastAsia="Times New Roman" w:hAnsi="Times New Roman" w:cs="Times New Roman"/>
          <w:lang w:val="sr-Latn-ME"/>
        </w:rPr>
        <w:t>elike depresije, anksioznosti i poremećaja ličnosti).</w:t>
      </w:r>
    </w:p>
    <w:p w14:paraId="06D11AB0" w14:textId="10875ACB" w:rsidR="00927C10" w:rsidRPr="00C0051E" w:rsidRDefault="00927C10" w:rsidP="005D2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 xml:space="preserve">Prije početka liječenja </w:t>
      </w:r>
      <w:r w:rsidR="00A84F22" w:rsidRPr="00C0051E">
        <w:rPr>
          <w:rFonts w:ascii="Times New Roman" w:eastAsia="Times New Roman" w:hAnsi="Times New Roman" w:cs="Times New Roman"/>
          <w:lang w:val="sr-Latn-ME"/>
        </w:rPr>
        <w:t xml:space="preserve">lijekom </w:t>
      </w:r>
      <w:r w:rsidRPr="00C0051E">
        <w:rPr>
          <w:rFonts w:ascii="Times New Roman" w:eastAsia="Times New Roman" w:hAnsi="Times New Roman" w:cs="Times New Roman"/>
          <w:lang w:val="sr-Latn-ME"/>
        </w:rPr>
        <w:t>Oxycodone Kalceks i tokom liječenja, ciljevi liječenja i plan za prekid liječenja treba da se dogovore sa pacijentom (</w:t>
      </w:r>
      <w:r w:rsidR="00A84F22" w:rsidRPr="00C0051E">
        <w:rPr>
          <w:rFonts w:ascii="Times New Roman" w:eastAsia="Times New Roman" w:hAnsi="Times New Roman" w:cs="Times New Roman"/>
          <w:lang w:val="sr-Latn-ME"/>
        </w:rPr>
        <w:t>pogledati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dio 4.2). Prije i tokom liječenja pacijent treba da bude informisan o rizicima i znacima OUD-a. Ako se ovi znaci pojave, pacijentima treba savjetovati da se obrate svom ljekaru.</w:t>
      </w:r>
    </w:p>
    <w:p w14:paraId="2E483D2C" w14:textId="402A3C3A" w:rsidR="0097225D" w:rsidRPr="00C0051E" w:rsidRDefault="0097225D" w:rsidP="005D2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Pacijent</w:t>
      </w:r>
      <w:r w:rsidR="004718DF" w:rsidRPr="00C0051E">
        <w:rPr>
          <w:rFonts w:ascii="Times New Roman" w:eastAsia="Times New Roman" w:hAnsi="Times New Roman" w:cs="Times New Roman"/>
          <w:lang w:val="sr-Latn-ME"/>
        </w:rPr>
        <w:t>i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će biti podložni praćenju zbog znakova ponašanja usmjerenog na traženje ljekova (npr. </w:t>
      </w:r>
      <w:r w:rsidR="004718DF" w:rsidRPr="00C0051E">
        <w:rPr>
          <w:rFonts w:ascii="Times New Roman" w:eastAsia="Times New Roman" w:hAnsi="Times New Roman" w:cs="Times New Roman"/>
          <w:lang w:val="sr-Latn-ME"/>
        </w:rPr>
        <w:t>p</w:t>
      </w:r>
      <w:r w:rsidRPr="00C0051E">
        <w:rPr>
          <w:rFonts w:ascii="Times New Roman" w:eastAsia="Times New Roman" w:hAnsi="Times New Roman" w:cs="Times New Roman"/>
          <w:lang w:val="sr-Latn-ME"/>
        </w:rPr>
        <w:t>reviše ranih zah</w:t>
      </w:r>
      <w:r w:rsidR="004718DF" w:rsidRPr="00C0051E">
        <w:rPr>
          <w:rFonts w:ascii="Times New Roman" w:eastAsia="Times New Roman" w:hAnsi="Times New Roman" w:cs="Times New Roman"/>
          <w:lang w:val="sr-Latn-ME"/>
        </w:rPr>
        <w:t xml:space="preserve">tjeva za dopunama). To uključuje pregled istovremenih opioida </w:t>
      </w:r>
      <w:r w:rsidR="00D45840" w:rsidRPr="00C0051E">
        <w:rPr>
          <w:rFonts w:ascii="Times New Roman" w:eastAsia="Times New Roman" w:hAnsi="Times New Roman" w:cs="Times New Roman"/>
          <w:lang w:val="sr-Latn-ME"/>
        </w:rPr>
        <w:t>i psihotropnih ljekova (kao što su benzodiazepini). Za pacijente sa znacima i simptomima OUD-a, treba razmotriti konsultaciju sa stručnjakom za zavisnost.</w:t>
      </w:r>
    </w:p>
    <w:p w14:paraId="2F55496C" w14:textId="77777777" w:rsidR="00D45840" w:rsidRPr="00C0051E" w:rsidRDefault="00D45840" w:rsidP="005D2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948880D" w14:textId="33B2CD07" w:rsidR="00CE2692" w:rsidRPr="00C0051E" w:rsidRDefault="00733017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C0051E">
        <w:rPr>
          <w:rFonts w:ascii="Times New Roman" w:eastAsia="Times New Roman" w:hAnsi="Times New Roman" w:cs="Times New Roman"/>
          <w:u w:val="single"/>
          <w:lang w:val="sr-Latn-ME"/>
        </w:rPr>
        <w:t>Tolerancija</w:t>
      </w:r>
    </w:p>
    <w:p w14:paraId="555F0CF9" w14:textId="01FA25D6" w:rsidR="00D45840" w:rsidRPr="00C0051E" w:rsidRDefault="00D45840" w:rsidP="00195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lastRenderedPageBreak/>
        <w:t>Pacijent može razviti toleranciju na lijek pri hroničnoj upotrebi i zahtijevati postepeno veće doze kako bi održao kontrolu bola. Produžena upotreba ovog proizvoda može dovesti do fizičke zavisnosti, a sindrom apstinencije može se javiti pri naglom prekidu terapije.</w:t>
      </w:r>
    </w:p>
    <w:p w14:paraId="748A27FB" w14:textId="32D19AD5" w:rsidR="00D45840" w:rsidRPr="00C0051E" w:rsidRDefault="00D45840" w:rsidP="00195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2E2DAD41" w14:textId="455B071C" w:rsidR="00D45840" w:rsidRPr="00C0051E" w:rsidRDefault="00D45840" w:rsidP="00195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C0051E">
        <w:rPr>
          <w:rFonts w:ascii="Times New Roman" w:eastAsia="Times New Roman" w:hAnsi="Times New Roman" w:cs="Times New Roman"/>
          <w:u w:val="single"/>
          <w:lang w:val="sr-Latn-ME"/>
        </w:rPr>
        <w:t xml:space="preserve">Sindrom apstinencije </w:t>
      </w:r>
    </w:p>
    <w:p w14:paraId="1EBC242A" w14:textId="44650C43" w:rsidR="00235DDD" w:rsidRPr="00C0051E" w:rsidRDefault="00D45840" w:rsidP="00195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 xml:space="preserve">Kada pacijent više ne zahtijeva terapiju oksikodonom, može biti preporučljivo postepeno smanjivati </w:t>
      </w:r>
      <w:r w:rsidR="008F6EB2" w:rsidRPr="00C0051E">
        <w:rPr>
          <w:rFonts w:ascii="Times New Roman" w:eastAsia="Times New Roman" w:hAnsi="Times New Roman" w:cs="Times New Roman"/>
          <w:lang w:val="sr-Latn-ME"/>
        </w:rPr>
        <w:t xml:space="preserve">dozu kako bi se spriječili simptomi apstinencije. Opioidni sindrom apstinencije ili sindrom povlačenja karakterišu neki ili svi od sljedećih simptoma: nemir, suzenje, curenje iz nosa, zijevanje, znojenje, </w:t>
      </w:r>
      <w:r w:rsidR="00C0051E">
        <w:rPr>
          <w:rFonts w:ascii="Times New Roman" w:eastAsia="Times New Roman" w:hAnsi="Times New Roman" w:cs="Times New Roman"/>
          <w:lang w:val="sr-Latn-ME"/>
        </w:rPr>
        <w:t>drhtavica</w:t>
      </w:r>
      <w:r w:rsidR="008F6EB2" w:rsidRPr="00C0051E">
        <w:rPr>
          <w:rFonts w:ascii="Times New Roman" w:eastAsia="Times New Roman" w:hAnsi="Times New Roman" w:cs="Times New Roman"/>
          <w:lang w:val="sr-Latn-ME"/>
        </w:rPr>
        <w:t>, bolovi u mišićima, proširene zjenice i palpitacije. Takođe se mogu razviti i drugi simptomi, uključujući: razdražljivost, anksioznost, bol u leđima, bolove u zglobovima, slabost, grčeve u stomaku, nesanicu</w:t>
      </w:r>
      <w:r w:rsidR="00235DDD" w:rsidRPr="00C0051E">
        <w:rPr>
          <w:rFonts w:ascii="Times New Roman" w:eastAsia="Times New Roman" w:hAnsi="Times New Roman" w:cs="Times New Roman"/>
          <w:lang w:val="sr-Latn-ME"/>
        </w:rPr>
        <w:t>, mučninu, anoreksiju, povraćanje, proliv ili povišen krvni pritisak, brzinu disanja ili otkucaja srca.</w:t>
      </w:r>
    </w:p>
    <w:p w14:paraId="502C851A" w14:textId="4CAEED63" w:rsidR="00D45840" w:rsidRPr="00C0051E" w:rsidRDefault="00235DDD" w:rsidP="00195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Kao i kod drugih opioida, novorođenčad koja su rođena od majki sa zavisnošću mogu pokazati simptome apstinencije i mogu imati respiratornu depresiju pri rođenju.</w:t>
      </w:r>
      <w:r w:rsidR="008F6EB2" w:rsidRPr="00C0051E">
        <w:rPr>
          <w:rFonts w:ascii="Times New Roman" w:eastAsia="Times New Roman" w:hAnsi="Times New Roman" w:cs="Times New Roman"/>
          <w:lang w:val="sr-Latn-ME"/>
        </w:rPr>
        <w:t xml:space="preserve"> </w:t>
      </w:r>
    </w:p>
    <w:p w14:paraId="0021921B" w14:textId="77777777" w:rsidR="00235DDD" w:rsidRPr="00C0051E" w:rsidRDefault="00235DDD" w:rsidP="00195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D072313" w14:textId="77777777" w:rsidR="00235DDD" w:rsidRPr="00C0051E" w:rsidRDefault="00235DDD" w:rsidP="00195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C0051E">
        <w:rPr>
          <w:rFonts w:ascii="Times New Roman" w:eastAsia="Times New Roman" w:hAnsi="Times New Roman" w:cs="Times New Roman"/>
          <w:u w:val="single"/>
          <w:lang w:val="sr-Latn-ME"/>
        </w:rPr>
        <w:t>Hiperalgezija</w:t>
      </w:r>
    </w:p>
    <w:p w14:paraId="544B9E6F" w14:textId="0721AB8B" w:rsidR="00235DDD" w:rsidRPr="00C0051E" w:rsidRDefault="00235DDD" w:rsidP="00195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Hiperalgezija koja neće odgovorit</w:t>
      </w:r>
      <w:r w:rsidR="00C0051E">
        <w:rPr>
          <w:rFonts w:ascii="Times New Roman" w:eastAsia="Times New Roman" w:hAnsi="Times New Roman" w:cs="Times New Roman"/>
          <w:lang w:val="sr-Latn-ME"/>
        </w:rPr>
        <w:t>i na dalji porast doze oksikodon</w:t>
      </w:r>
      <w:r w:rsidRPr="00C0051E">
        <w:rPr>
          <w:rFonts w:ascii="Times New Roman" w:eastAsia="Times New Roman" w:hAnsi="Times New Roman" w:cs="Times New Roman"/>
          <w:lang w:val="sr-Latn-ME"/>
        </w:rPr>
        <w:t>a može se javiti, posebno pri visokim dozama. Može biti potrebna redukcija doze oksikodona ili promjena na alternativni opiod.</w:t>
      </w:r>
    </w:p>
    <w:p w14:paraId="513F2C33" w14:textId="77777777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7F8F90EB" w14:textId="77777777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C0051E">
        <w:rPr>
          <w:rFonts w:ascii="Times New Roman" w:eastAsia="Times New Roman" w:hAnsi="Times New Roman" w:cs="Times New Roman"/>
          <w:u w:val="single"/>
          <w:lang w:val="sr-Latn-ME"/>
        </w:rPr>
        <w:t>Alkohol</w:t>
      </w:r>
    </w:p>
    <w:p w14:paraId="41B772E5" w14:textId="1F0C5D32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Istovremena upotreba alkohola i l</w:t>
      </w:r>
      <w:r w:rsidR="00303E2F" w:rsidRPr="00C0051E">
        <w:rPr>
          <w:rFonts w:ascii="Times New Roman" w:eastAsia="Times New Roman" w:hAnsi="Times New Roman" w:cs="Times New Roman"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lang w:val="sr-Latn-ME"/>
        </w:rPr>
        <w:t>eka O</w:t>
      </w:r>
      <w:r w:rsidR="00303E2F" w:rsidRPr="00C0051E">
        <w:rPr>
          <w:rFonts w:ascii="Times New Roman" w:eastAsia="Times New Roman" w:hAnsi="Times New Roman" w:cs="Times New Roman"/>
          <w:lang w:val="sr-Latn-ME"/>
        </w:rPr>
        <w:t>xycodone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Kalceks može pove</w:t>
      </w:r>
      <w:r w:rsidR="00D016B9">
        <w:rPr>
          <w:rFonts w:ascii="Times New Roman" w:eastAsia="Times New Roman" w:hAnsi="Times New Roman" w:cs="Times New Roman"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ati </w:t>
      </w:r>
      <w:r w:rsidR="00DF47E2" w:rsidRPr="00C0051E">
        <w:rPr>
          <w:rFonts w:ascii="Times New Roman" w:eastAsia="Times New Roman" w:hAnsi="Times New Roman" w:cs="Times New Roman"/>
          <w:lang w:val="sr-Latn-ME"/>
        </w:rPr>
        <w:t xml:space="preserve">rizik od pojave </w:t>
      </w:r>
      <w:r w:rsidRPr="00C0051E">
        <w:rPr>
          <w:rFonts w:ascii="Times New Roman" w:eastAsia="Times New Roman" w:hAnsi="Times New Roman" w:cs="Times New Roman"/>
          <w:lang w:val="sr-Latn-ME"/>
        </w:rPr>
        <w:t>neželjen</w:t>
      </w:r>
      <w:r w:rsidR="00DF47E2" w:rsidRPr="00C0051E">
        <w:rPr>
          <w:rFonts w:ascii="Times New Roman" w:eastAsia="Times New Roman" w:hAnsi="Times New Roman" w:cs="Times New Roman"/>
          <w:lang w:val="sr-Latn-ME"/>
        </w:rPr>
        <w:t>ih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DF47E2" w:rsidRPr="00C0051E">
        <w:rPr>
          <w:rFonts w:ascii="Times New Roman" w:eastAsia="Times New Roman" w:hAnsi="Times New Roman" w:cs="Times New Roman"/>
          <w:lang w:val="sr-Latn-ME"/>
        </w:rPr>
        <w:t>dejstava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l</w:t>
      </w:r>
      <w:r w:rsidR="00303E2F" w:rsidRPr="00C0051E">
        <w:rPr>
          <w:rFonts w:ascii="Times New Roman" w:eastAsia="Times New Roman" w:hAnsi="Times New Roman" w:cs="Times New Roman"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lang w:val="sr-Latn-ME"/>
        </w:rPr>
        <w:t>eka</w:t>
      </w:r>
      <w:r w:rsidR="005B1A9B" w:rsidRPr="00C0051E">
        <w:rPr>
          <w:rFonts w:ascii="Times New Roman" w:eastAsia="Times New Roman" w:hAnsi="Times New Roman" w:cs="Times New Roman"/>
          <w:lang w:val="sr-Latn-ME"/>
        </w:rPr>
        <w:t>. Zbog toga,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istovremenu upotrebu treba izb</w:t>
      </w:r>
      <w:r w:rsidR="00303E2F" w:rsidRPr="00C0051E">
        <w:rPr>
          <w:rFonts w:ascii="Times New Roman" w:eastAsia="Times New Roman" w:hAnsi="Times New Roman" w:cs="Times New Roman"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lang w:val="sr-Latn-ME"/>
        </w:rPr>
        <w:t>egavati.</w:t>
      </w:r>
    </w:p>
    <w:p w14:paraId="35BF87D8" w14:textId="77777777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09D99AAF" w14:textId="168A7838" w:rsidR="000755F2" w:rsidRPr="00C0051E" w:rsidRDefault="00360E0E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Ovaj lijek sadrži manje od 1 mmol natrijuma (23 mg) po ml, odnosno suštinski je „bez natrijuma“.</w:t>
      </w:r>
    </w:p>
    <w:p w14:paraId="60FDA6D2" w14:textId="77777777" w:rsidR="00CE2692" w:rsidRPr="00C0051E" w:rsidRDefault="00CE2692" w:rsidP="0093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407D536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 xml:space="preserve">4.5. </w:t>
      </w: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ab/>
        <w:t>Interakcije sa drugim ljekovima i druge vrste interakcija</w:t>
      </w:r>
    </w:p>
    <w:p w14:paraId="0B8B3BE8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CCA3858" w14:textId="58BFAD7A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Istovremena </w:t>
      </w:r>
      <w:r w:rsidR="00FF3A6A" w:rsidRPr="00C0051E">
        <w:rPr>
          <w:rFonts w:ascii="Times New Roman" w:eastAsia="Times New Roman" w:hAnsi="Times New Roman" w:cs="Times New Roman"/>
          <w:bCs/>
          <w:lang w:val="sr-Latn-ME"/>
        </w:rPr>
        <w:t>primjena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sedativnih l</w:t>
      </w:r>
      <w:r w:rsidR="00360E0E" w:rsidRPr="00C00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ekova kao što su benzodiazepini ili srodnih l</w:t>
      </w:r>
      <w:r w:rsidR="00360E0E" w:rsidRPr="00C00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ekova </w:t>
      </w:r>
      <w:r w:rsidR="00A65006" w:rsidRPr="00C0051E">
        <w:rPr>
          <w:rFonts w:ascii="Times New Roman" w:eastAsia="Times New Roman" w:hAnsi="Times New Roman" w:cs="Times New Roman"/>
          <w:bCs/>
          <w:lang w:val="sr-Latn-ME"/>
        </w:rPr>
        <w:t xml:space="preserve">sa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opioidi</w:t>
      </w:r>
      <w:r w:rsidR="00A65006" w:rsidRPr="00C0051E">
        <w:rPr>
          <w:rFonts w:ascii="Times New Roman" w:eastAsia="Times New Roman" w:hAnsi="Times New Roman" w:cs="Times New Roman"/>
          <w:bCs/>
          <w:lang w:val="sr-Latn-ME"/>
        </w:rPr>
        <w:t>ma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pove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ava rizik od sedacije, respiratorne depresije, kome i smrti zbog aditivnog depresivnog </w:t>
      </w:r>
      <w:r w:rsidR="00ED0C0B" w:rsidRPr="00C0051E">
        <w:rPr>
          <w:rFonts w:ascii="Times New Roman" w:eastAsia="Times New Roman" w:hAnsi="Times New Roman" w:cs="Times New Roman"/>
          <w:bCs/>
          <w:lang w:val="sr-Latn-ME"/>
        </w:rPr>
        <w:t>dejstva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na CNS. Doziranje i trajanje istovremene </w:t>
      </w:r>
      <w:r w:rsidR="00407D4D" w:rsidRPr="00C0051E">
        <w:rPr>
          <w:rFonts w:ascii="Times New Roman" w:eastAsia="Times New Roman" w:hAnsi="Times New Roman" w:cs="Times New Roman"/>
          <w:bCs/>
          <w:lang w:val="sr-Latn-ME"/>
        </w:rPr>
        <w:t>primjene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treba da budu ograničeni (</w:t>
      </w:r>
      <w:r w:rsidR="00360E0E" w:rsidRPr="00C0051E">
        <w:rPr>
          <w:rFonts w:ascii="Times New Roman" w:eastAsia="Times New Roman" w:hAnsi="Times New Roman" w:cs="Times New Roman"/>
          <w:bCs/>
          <w:lang w:val="sr-Latn-ME"/>
        </w:rPr>
        <w:t>pogledati dio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4.4).</w:t>
      </w:r>
    </w:p>
    <w:p w14:paraId="54E07F41" w14:textId="5A52724C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L</w:t>
      </w:r>
      <w:r w:rsidR="00360E0E" w:rsidRPr="00C00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ekovi koji </w:t>
      </w:r>
      <w:r w:rsidR="00407D4D" w:rsidRPr="00C0051E">
        <w:rPr>
          <w:rFonts w:ascii="Times New Roman" w:eastAsia="Times New Roman" w:hAnsi="Times New Roman" w:cs="Times New Roman"/>
          <w:bCs/>
          <w:lang w:val="sr-Latn-ME"/>
        </w:rPr>
        <w:t>djeluju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na CNS uključuju, </w:t>
      </w:r>
      <w:r w:rsidR="00407D4D" w:rsidRPr="00C0051E">
        <w:rPr>
          <w:rFonts w:ascii="Times New Roman" w:eastAsia="Times New Roman" w:hAnsi="Times New Roman" w:cs="Times New Roman"/>
          <w:bCs/>
          <w:lang w:val="sr-Latn-ME"/>
        </w:rPr>
        <w:t>između ostalih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: sredstva za smirenje, anestetike, hipnotike, antidepresive, ne</w:t>
      </w:r>
      <w:r w:rsidR="005C709C" w:rsidRPr="00C0051E">
        <w:rPr>
          <w:rFonts w:ascii="Times New Roman" w:eastAsia="Times New Roman" w:hAnsi="Times New Roman" w:cs="Times New Roman"/>
          <w:bCs/>
          <w:lang w:val="sr-Latn-ME"/>
        </w:rPr>
        <w:t>-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benzodiazepinske sedative, fenotiazine, neuroleptike, alkohol, druge opioide, relaksante miši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a i antihipertenzive.</w:t>
      </w:r>
    </w:p>
    <w:p w14:paraId="437EC10C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0C0BA6E" w14:textId="62C5D99C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Istovremena prim</w:t>
      </w:r>
      <w:r w:rsidR="00FE5912" w:rsidRPr="00C00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ena oksikodona sa antiholinergicima ili l</w:t>
      </w:r>
      <w:r w:rsidR="00FE5912" w:rsidRPr="00C00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ekovima sa antiholinergičk</w:t>
      </w:r>
      <w:r w:rsidR="00A640E0" w:rsidRPr="00C0051E">
        <w:rPr>
          <w:rFonts w:ascii="Times New Roman" w:eastAsia="Times New Roman" w:hAnsi="Times New Roman" w:cs="Times New Roman"/>
          <w:bCs/>
          <w:lang w:val="sr-Latn-ME"/>
        </w:rPr>
        <w:t>i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m </w:t>
      </w:r>
      <w:r w:rsidR="00A640E0" w:rsidRPr="00C0051E">
        <w:rPr>
          <w:rFonts w:ascii="Times New Roman" w:eastAsia="Times New Roman" w:hAnsi="Times New Roman" w:cs="Times New Roman"/>
          <w:bCs/>
          <w:lang w:val="sr-Latn-ME"/>
        </w:rPr>
        <w:t>dejstvom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(npr. triciklični antidepresivi, antihistaminici, antipsihotici, </w:t>
      </w:r>
      <w:r w:rsidR="00B13200" w:rsidRPr="00C0051E">
        <w:rPr>
          <w:rFonts w:ascii="Times New Roman" w:eastAsia="Times New Roman" w:hAnsi="Times New Roman" w:cs="Times New Roman"/>
          <w:bCs/>
          <w:lang w:val="sr-Latn-ME"/>
        </w:rPr>
        <w:t>miorelaksansi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, antiparkinson</w:t>
      </w:r>
      <w:r w:rsidR="00B13200" w:rsidRPr="00C0051E">
        <w:rPr>
          <w:rFonts w:ascii="Times New Roman" w:eastAsia="Times New Roman" w:hAnsi="Times New Roman" w:cs="Times New Roman"/>
          <w:bCs/>
          <w:lang w:val="sr-Latn-ME"/>
        </w:rPr>
        <w:t>ici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) može dovesti do </w:t>
      </w:r>
      <w:r w:rsidR="00B13200" w:rsidRPr="00C0051E">
        <w:rPr>
          <w:rFonts w:ascii="Times New Roman" w:eastAsia="Times New Roman" w:hAnsi="Times New Roman" w:cs="Times New Roman"/>
          <w:bCs/>
          <w:lang w:val="sr-Latn-ME"/>
        </w:rPr>
        <w:t>intenziviranja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FC08D4" w:rsidRPr="00C0051E">
        <w:rPr>
          <w:rFonts w:ascii="Times New Roman" w:eastAsia="Times New Roman" w:hAnsi="Times New Roman" w:cs="Times New Roman"/>
          <w:bCs/>
          <w:lang w:val="sr-Latn-ME"/>
        </w:rPr>
        <w:t xml:space="preserve">antiholinergičkih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neželjenih </w:t>
      </w:r>
      <w:r w:rsidR="00FC08D4" w:rsidRPr="00C0051E">
        <w:rPr>
          <w:rFonts w:ascii="Times New Roman" w:eastAsia="Times New Roman" w:hAnsi="Times New Roman" w:cs="Times New Roman"/>
          <w:bCs/>
          <w:lang w:val="sr-Latn-ME"/>
        </w:rPr>
        <w:t>dejstava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. Oksikodon treba koristiti sa oprezom i možda 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 biti potrebno smanjiti dozu kod pacijenata koji koriste ove l</w:t>
      </w:r>
      <w:r w:rsidR="000A54BC" w:rsidRPr="00C00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ekove.</w:t>
      </w:r>
    </w:p>
    <w:p w14:paraId="2CBCFC55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92911C8" w14:textId="1AA98885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Poznato je da inhibitori MAO </w:t>
      </w:r>
      <w:r w:rsidR="00B670C7" w:rsidRPr="00C0051E">
        <w:rPr>
          <w:rFonts w:ascii="Times New Roman" w:eastAsia="Times New Roman" w:hAnsi="Times New Roman" w:cs="Times New Roman"/>
          <w:bCs/>
          <w:lang w:val="sr-Latn-ME"/>
        </w:rPr>
        <w:t>stupaju u interakciju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sa narkotičkim analgeticima. MAO inhibitori izazivaju ekscitaciju ili depresiju CNS-a udruženu sa hipertenzivnom ili hipotenzivnom krizom (</w:t>
      </w:r>
      <w:r w:rsidR="00076BC4" w:rsidRPr="00C0051E">
        <w:rPr>
          <w:rFonts w:ascii="Times New Roman" w:eastAsia="Times New Roman" w:hAnsi="Times New Roman" w:cs="Times New Roman"/>
          <w:bCs/>
          <w:lang w:val="sr-Latn-ME"/>
        </w:rPr>
        <w:t>pogledati dio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4.4). Oksikodon treba prim</w:t>
      </w:r>
      <w:r w:rsidR="00F51B21" w:rsidRPr="00C00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enjivati sa oprezom kod pacijenata kojima su </w:t>
      </w:r>
      <w:r w:rsidR="00863E90" w:rsidRPr="00C0051E">
        <w:rPr>
          <w:rFonts w:ascii="Times New Roman" w:eastAsia="Times New Roman" w:hAnsi="Times New Roman" w:cs="Times New Roman"/>
          <w:bCs/>
          <w:lang w:val="sr-Latn-ME"/>
        </w:rPr>
        <w:t>primjenjivani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MAO-inhibitori ili koji su primali MAO inhibitore tokom posl</w:t>
      </w:r>
      <w:r w:rsidR="00F51B21" w:rsidRPr="00C00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ednje dv</w:t>
      </w:r>
      <w:r w:rsidR="00F51B21" w:rsidRPr="00C00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 ned</w:t>
      </w:r>
      <w:r w:rsidR="00F51B21" w:rsidRPr="00C00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elje (</w:t>
      </w:r>
      <w:r w:rsidR="00F51B21" w:rsidRPr="00C0051E">
        <w:rPr>
          <w:rFonts w:ascii="Times New Roman" w:eastAsia="Times New Roman" w:hAnsi="Times New Roman" w:cs="Times New Roman"/>
          <w:bCs/>
          <w:lang w:val="sr-Latn-ME"/>
        </w:rPr>
        <w:t>pogledati dio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4.4).</w:t>
      </w:r>
    </w:p>
    <w:p w14:paraId="679C1BBE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AE12C0D" w14:textId="342C1450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Istovremena prim</w:t>
      </w:r>
      <w:r w:rsidR="00B60555" w:rsidRPr="00C00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ena oksikodona sa </w:t>
      </w:r>
      <w:r w:rsidR="009B31F2" w:rsidRPr="00C0051E">
        <w:rPr>
          <w:rFonts w:ascii="Times New Roman" w:eastAsia="Times New Roman" w:hAnsi="Times New Roman" w:cs="Times New Roman"/>
          <w:bCs/>
          <w:lang w:val="sr-Latn-ME"/>
        </w:rPr>
        <w:t xml:space="preserve">serotoninskim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agensima, kao što je selektivni inhibitor ponovnog </w:t>
      </w:r>
      <w:r w:rsidR="00B60555" w:rsidRPr="00C0051E">
        <w:rPr>
          <w:rFonts w:ascii="Times New Roman" w:eastAsia="Times New Roman" w:hAnsi="Times New Roman" w:cs="Times New Roman"/>
          <w:bCs/>
          <w:lang w:val="sr-Latn-ME"/>
        </w:rPr>
        <w:t>pre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uzimanja serotonina (SSRI) ili inhibitor</w:t>
      </w:r>
      <w:r w:rsidR="00381B33" w:rsidRPr="00C0051E">
        <w:rPr>
          <w:rFonts w:ascii="Times New Roman" w:eastAsia="Times New Roman" w:hAnsi="Times New Roman" w:cs="Times New Roman"/>
          <w:bCs/>
          <w:lang w:val="sr-Latn-ME"/>
        </w:rPr>
        <w:t>i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ponovn</w:t>
      </w:r>
      <w:r w:rsidR="00386EAB" w:rsidRPr="00C0051E">
        <w:rPr>
          <w:rFonts w:ascii="Times New Roman" w:eastAsia="Times New Roman" w:hAnsi="Times New Roman" w:cs="Times New Roman"/>
          <w:bCs/>
          <w:lang w:val="sr-Latn-ME"/>
        </w:rPr>
        <w:t>og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386EAB" w:rsidRPr="00C0051E">
        <w:rPr>
          <w:rFonts w:ascii="Times New Roman" w:eastAsia="Times New Roman" w:hAnsi="Times New Roman" w:cs="Times New Roman"/>
          <w:bCs/>
          <w:lang w:val="sr-Latn-ME"/>
        </w:rPr>
        <w:t>pre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uzimanja serotonina</w:t>
      </w:r>
      <w:r w:rsidR="00381B33" w:rsidRPr="00C0051E">
        <w:rPr>
          <w:rFonts w:ascii="Times New Roman" w:eastAsia="Times New Roman" w:hAnsi="Times New Roman" w:cs="Times New Roman"/>
          <w:bCs/>
          <w:lang w:val="sr-Latn-ME"/>
        </w:rPr>
        <w:t xml:space="preserve"> i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noradrenalina (SNRI) može izazvati </w:t>
      </w:r>
      <w:r w:rsidR="00381B33" w:rsidRPr="00C0051E">
        <w:rPr>
          <w:rFonts w:ascii="Times New Roman" w:eastAsia="Times New Roman" w:hAnsi="Times New Roman" w:cs="Times New Roman"/>
          <w:bCs/>
          <w:lang w:val="sr-Latn-ME"/>
        </w:rPr>
        <w:t xml:space="preserve">serotoninsku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toksičnost. Simptomi </w:t>
      </w:r>
      <w:r w:rsidR="00381B33" w:rsidRPr="00C0051E">
        <w:rPr>
          <w:rFonts w:ascii="Times New Roman" w:eastAsia="Times New Roman" w:hAnsi="Times New Roman" w:cs="Times New Roman"/>
          <w:bCs/>
          <w:lang w:val="sr-Latn-ME"/>
        </w:rPr>
        <w:t xml:space="preserve">serotoninske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toksičnosti mogu uključivati prom</w:t>
      </w:r>
      <w:r w:rsidR="00833C7B" w:rsidRPr="00C00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ene mentalnog statusa (npr. uznemirenost, halucinacije, koma), </w:t>
      </w:r>
      <w:r w:rsidR="00381B33" w:rsidRPr="00C0051E">
        <w:rPr>
          <w:rFonts w:ascii="Times New Roman" w:eastAsia="Times New Roman" w:hAnsi="Times New Roman" w:cs="Times New Roman"/>
          <w:bCs/>
          <w:lang w:val="sr-Latn-ME"/>
        </w:rPr>
        <w:t>ne</w:t>
      </w:r>
      <w:r w:rsidR="00794FFC" w:rsidRPr="00C0051E">
        <w:rPr>
          <w:rFonts w:ascii="Times New Roman" w:eastAsia="Times New Roman" w:hAnsi="Times New Roman" w:cs="Times New Roman"/>
          <w:bCs/>
          <w:lang w:val="sr-Latn-ME"/>
        </w:rPr>
        <w:t xml:space="preserve">stabilnost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autonomn</w:t>
      </w:r>
      <w:r w:rsidR="00794FFC" w:rsidRPr="00C0051E">
        <w:rPr>
          <w:rFonts w:ascii="Times New Roman" w:eastAsia="Times New Roman" w:hAnsi="Times New Roman" w:cs="Times New Roman"/>
          <w:bCs/>
          <w:lang w:val="sr-Latn-ME"/>
        </w:rPr>
        <w:t>og nervnog sistema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(npr. tahikardija, </w:t>
      </w:r>
      <w:r w:rsidR="002B4C80" w:rsidRPr="00C0051E">
        <w:rPr>
          <w:rFonts w:ascii="Times New Roman" w:eastAsia="Times New Roman" w:hAnsi="Times New Roman" w:cs="Times New Roman"/>
          <w:bCs/>
          <w:lang w:val="sr-Latn-ME"/>
        </w:rPr>
        <w:t>prom</w:t>
      </w:r>
      <w:r w:rsidR="00287397" w:rsidRPr="00C0051E">
        <w:rPr>
          <w:rFonts w:ascii="Times New Roman" w:eastAsia="Times New Roman" w:hAnsi="Times New Roman" w:cs="Times New Roman"/>
          <w:bCs/>
          <w:lang w:val="sr-Latn-ME"/>
        </w:rPr>
        <w:t>j</w:t>
      </w:r>
      <w:r w:rsidR="002B4C80" w:rsidRPr="00C0051E">
        <w:rPr>
          <w:rFonts w:ascii="Times New Roman" w:eastAsia="Times New Roman" w:hAnsi="Times New Roman" w:cs="Times New Roman"/>
          <w:bCs/>
          <w:lang w:val="sr-Latn-ME"/>
        </w:rPr>
        <w:t>en</w:t>
      </w:r>
      <w:r w:rsidR="00287397" w:rsidRPr="00C0051E">
        <w:rPr>
          <w:rFonts w:ascii="Times New Roman" w:eastAsia="Times New Roman" w:hAnsi="Times New Roman" w:cs="Times New Roman"/>
          <w:bCs/>
          <w:lang w:val="sr-Latn-ME"/>
        </w:rPr>
        <w:t>ljiv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krvni pritisak, hipertermija), neurom</w:t>
      </w:r>
      <w:r w:rsidR="00081456" w:rsidRPr="00C0051E">
        <w:rPr>
          <w:rFonts w:ascii="Times New Roman" w:eastAsia="Times New Roman" w:hAnsi="Times New Roman" w:cs="Times New Roman"/>
          <w:bCs/>
          <w:lang w:val="sr-Latn-ME"/>
        </w:rPr>
        <w:t>usku</w:t>
      </w:r>
      <w:r w:rsidR="00123A8D" w:rsidRPr="00C0051E">
        <w:rPr>
          <w:rFonts w:ascii="Times New Roman" w:eastAsia="Times New Roman" w:hAnsi="Times New Roman" w:cs="Times New Roman"/>
          <w:bCs/>
          <w:lang w:val="sr-Latn-ME"/>
        </w:rPr>
        <w:t>larne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abnormalnosti (npr. hiperrefleksija, </w:t>
      </w:r>
      <w:r w:rsidR="00123A8D" w:rsidRPr="00C0051E">
        <w:rPr>
          <w:rFonts w:ascii="Times New Roman" w:eastAsia="Times New Roman" w:hAnsi="Times New Roman" w:cs="Times New Roman"/>
          <w:bCs/>
          <w:lang w:val="sr-Latn-ME"/>
        </w:rPr>
        <w:t xml:space="preserve">gubitak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koordinacij</w:t>
      </w:r>
      <w:r w:rsidR="00123A8D" w:rsidRPr="00C0051E">
        <w:rPr>
          <w:rFonts w:ascii="Times New Roman" w:eastAsia="Times New Roman" w:hAnsi="Times New Roman" w:cs="Times New Roman"/>
          <w:bCs/>
          <w:lang w:val="sr-Latn-ME"/>
        </w:rPr>
        <w:t>e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, rigidnost) i/</w:t>
      </w:r>
      <w:r w:rsidR="00476F7D" w:rsidRPr="00C0051E">
        <w:rPr>
          <w:rFonts w:ascii="Times New Roman" w:eastAsia="Times New Roman" w:hAnsi="Times New Roman" w:cs="Times New Roman"/>
          <w:bCs/>
          <w:lang w:val="sr-Latn-ME"/>
        </w:rPr>
        <w:t>ili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gastrointestinaln</w:t>
      </w:r>
      <w:r w:rsidR="00123A8D" w:rsidRPr="00C0051E">
        <w:rPr>
          <w:rFonts w:ascii="Times New Roman" w:eastAsia="Times New Roman" w:hAnsi="Times New Roman" w:cs="Times New Roman"/>
          <w:bCs/>
          <w:lang w:val="sr-Latn-ME"/>
        </w:rPr>
        <w:t>e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simptom</w:t>
      </w:r>
      <w:r w:rsidR="00123A8D" w:rsidRPr="00C0051E">
        <w:rPr>
          <w:rFonts w:ascii="Times New Roman" w:eastAsia="Times New Roman" w:hAnsi="Times New Roman" w:cs="Times New Roman"/>
          <w:bCs/>
          <w:lang w:val="sr-Latn-ME"/>
        </w:rPr>
        <w:t>e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(na prim</w:t>
      </w:r>
      <w:r w:rsidR="00476F7D" w:rsidRPr="00C00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er, mučnina, povra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anje, dijareja). Oksikodon treba koristiti sa oprezom i možda 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 biti potrebno smanjiti dozu kod pacijenata koji koriste ove l</w:t>
      </w:r>
      <w:r w:rsidR="00476F7D" w:rsidRPr="00C00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ekove.</w:t>
      </w:r>
    </w:p>
    <w:p w14:paraId="5B63DB5E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0E38DAD" w14:textId="3F040B55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Alkohol može po</w:t>
      </w:r>
      <w:r w:rsidR="004C1721" w:rsidRPr="00C0051E">
        <w:rPr>
          <w:rFonts w:ascii="Times New Roman" w:eastAsia="Times New Roman" w:hAnsi="Times New Roman" w:cs="Times New Roman"/>
          <w:bCs/>
          <w:lang w:val="sr-Latn-ME"/>
        </w:rPr>
        <w:t>tencirati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farmakodinamičke efekte oksikodona, </w:t>
      </w:r>
      <w:r w:rsidR="00731897" w:rsidRPr="00C0051E">
        <w:rPr>
          <w:rFonts w:ascii="Times New Roman" w:eastAsia="Times New Roman" w:hAnsi="Times New Roman" w:cs="Times New Roman"/>
          <w:bCs/>
          <w:lang w:val="sr-Latn-ME"/>
        </w:rPr>
        <w:t xml:space="preserve">i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istovremenu upotrebu treba izb</w:t>
      </w:r>
      <w:r w:rsidR="002D0158" w:rsidRPr="00C00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egavati.</w:t>
      </w:r>
    </w:p>
    <w:p w14:paraId="54BEE83C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AE01D17" w14:textId="7AF67EA5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Oksikodon se </w:t>
      </w:r>
      <w:r w:rsidR="00731897" w:rsidRPr="00C0051E">
        <w:rPr>
          <w:rFonts w:ascii="Times New Roman" w:eastAsia="Times New Roman" w:hAnsi="Times New Roman" w:cs="Times New Roman"/>
          <w:bCs/>
          <w:lang w:val="sr-Latn-ME"/>
        </w:rPr>
        <w:t xml:space="preserve">primarno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metaboliše </w:t>
      </w:r>
      <w:r w:rsidR="00731897" w:rsidRPr="00C0051E">
        <w:rPr>
          <w:rFonts w:ascii="Times New Roman" w:eastAsia="Times New Roman" w:hAnsi="Times New Roman" w:cs="Times New Roman"/>
          <w:bCs/>
          <w:lang w:val="sr-Latn-ME"/>
        </w:rPr>
        <w:t>posredstvom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C</w:t>
      </w:r>
      <w:r w:rsidR="002D0158" w:rsidRPr="00C0051E">
        <w:rPr>
          <w:rFonts w:ascii="Times New Roman" w:eastAsia="Times New Roman" w:hAnsi="Times New Roman" w:cs="Times New Roman"/>
          <w:bCs/>
          <w:lang w:val="sr-Latn-ME"/>
        </w:rPr>
        <w:t>Y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P3A4, uz </w:t>
      </w:r>
      <w:r w:rsidR="00A6181A" w:rsidRPr="00C0051E">
        <w:rPr>
          <w:rFonts w:ascii="Times New Roman" w:eastAsia="Times New Roman" w:hAnsi="Times New Roman" w:cs="Times New Roman"/>
          <w:bCs/>
          <w:lang w:val="sr-Latn-ME"/>
        </w:rPr>
        <w:t>učešće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C</w:t>
      </w:r>
      <w:r w:rsidR="002D0158" w:rsidRPr="00C0051E">
        <w:rPr>
          <w:rFonts w:ascii="Times New Roman" w:eastAsia="Times New Roman" w:hAnsi="Times New Roman" w:cs="Times New Roman"/>
          <w:bCs/>
          <w:lang w:val="sr-Latn-ME"/>
        </w:rPr>
        <w:t>Y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P2D6. Aktivnost ovih metaboličkih puteva mo</w:t>
      </w:r>
      <w:r w:rsidR="00A6181A" w:rsidRPr="00C0051E">
        <w:rPr>
          <w:rFonts w:ascii="Times New Roman" w:eastAsia="Times New Roman" w:hAnsi="Times New Roman" w:cs="Times New Roman"/>
          <w:bCs/>
          <w:lang w:val="sr-Latn-ME"/>
        </w:rPr>
        <w:t>že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biti inhibiran</w:t>
      </w:r>
      <w:r w:rsidR="00A6181A" w:rsidRPr="00C0051E">
        <w:rPr>
          <w:rFonts w:ascii="Times New Roman" w:eastAsia="Times New Roman" w:hAnsi="Times New Roman" w:cs="Times New Roman"/>
          <w:bCs/>
          <w:lang w:val="sr-Latn-ME"/>
        </w:rPr>
        <w:t>a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ili indukovan</w:t>
      </w:r>
      <w:r w:rsidR="00A6181A" w:rsidRPr="00C0051E">
        <w:rPr>
          <w:rFonts w:ascii="Times New Roman" w:eastAsia="Times New Roman" w:hAnsi="Times New Roman" w:cs="Times New Roman"/>
          <w:bCs/>
          <w:lang w:val="sr-Latn-ME"/>
        </w:rPr>
        <w:t>a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A47B63" w:rsidRPr="00C0051E">
        <w:rPr>
          <w:rFonts w:ascii="Times New Roman" w:eastAsia="Times New Roman" w:hAnsi="Times New Roman" w:cs="Times New Roman"/>
          <w:bCs/>
          <w:lang w:val="sr-Latn-ME"/>
        </w:rPr>
        <w:t xml:space="preserve">istovremenom primjenom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različiti</w:t>
      </w:r>
      <w:r w:rsidR="00A47B63" w:rsidRPr="00C0051E">
        <w:rPr>
          <w:rFonts w:ascii="Times New Roman" w:eastAsia="Times New Roman" w:hAnsi="Times New Roman" w:cs="Times New Roman"/>
          <w:bCs/>
          <w:lang w:val="sr-Latn-ME"/>
        </w:rPr>
        <w:t>h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l</w:t>
      </w:r>
      <w:r w:rsidR="009173EF" w:rsidRPr="00C00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ekova ili hrane.</w:t>
      </w:r>
    </w:p>
    <w:p w14:paraId="42C8C649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B6BAA93" w14:textId="5DEE2F8C" w:rsidR="00CE2692" w:rsidRPr="00C0051E" w:rsidRDefault="006837D7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Inhibitori </w:t>
      </w:r>
      <w:r w:rsidR="00CE2692" w:rsidRPr="00C0051E">
        <w:rPr>
          <w:rFonts w:ascii="Times New Roman" w:eastAsia="Times New Roman" w:hAnsi="Times New Roman" w:cs="Times New Roman"/>
          <w:bCs/>
          <w:lang w:val="sr-Latn-ME"/>
        </w:rPr>
        <w:t>C</w:t>
      </w:r>
      <w:r w:rsidR="005F40DE" w:rsidRPr="00C0051E">
        <w:rPr>
          <w:rFonts w:ascii="Times New Roman" w:eastAsia="Times New Roman" w:hAnsi="Times New Roman" w:cs="Times New Roman"/>
          <w:bCs/>
          <w:lang w:val="sr-Latn-ME"/>
        </w:rPr>
        <w:t>Y</w:t>
      </w:r>
      <w:r w:rsidR="00CE2692" w:rsidRPr="00C0051E">
        <w:rPr>
          <w:rFonts w:ascii="Times New Roman" w:eastAsia="Times New Roman" w:hAnsi="Times New Roman" w:cs="Times New Roman"/>
          <w:bCs/>
          <w:lang w:val="sr-Latn-ME"/>
        </w:rPr>
        <w:t>P3A4 kao što su makrolidni antibiotici (npr. klaritromicin, eritromicin i telitromicin), azolni anti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mikotici</w:t>
      </w:r>
      <w:r w:rsidR="00CE2692" w:rsidRPr="00C0051E">
        <w:rPr>
          <w:rFonts w:ascii="Times New Roman" w:eastAsia="Times New Roman" w:hAnsi="Times New Roman" w:cs="Times New Roman"/>
          <w:bCs/>
          <w:lang w:val="sr-Latn-ME"/>
        </w:rPr>
        <w:t xml:space="preserve"> (npr. ketokonazol, vorikonazol, itrakonazol i posakonazol), inhibitori proteaze (npr. </w:t>
      </w:r>
      <w:r w:rsidR="00310909" w:rsidRPr="00C0051E">
        <w:rPr>
          <w:rFonts w:ascii="Times New Roman" w:eastAsia="Times New Roman" w:hAnsi="Times New Roman" w:cs="Times New Roman"/>
          <w:bCs/>
          <w:lang w:val="sr-Latn-ME"/>
        </w:rPr>
        <w:t xml:space="preserve">boceprevir, ritonavir, indinavir, nelfinavir i sakvinavir), cimetidin i </w:t>
      </w:r>
      <w:r w:rsidR="00CE2692" w:rsidRPr="00C0051E">
        <w:rPr>
          <w:rFonts w:ascii="Times New Roman" w:eastAsia="Times New Roman" w:hAnsi="Times New Roman" w:cs="Times New Roman"/>
          <w:bCs/>
          <w:lang w:val="sr-Latn-ME"/>
        </w:rPr>
        <w:t>sok</w:t>
      </w:r>
      <w:r w:rsidR="00310909" w:rsidRPr="00C0051E">
        <w:rPr>
          <w:rFonts w:ascii="Times New Roman" w:eastAsia="Times New Roman" w:hAnsi="Times New Roman" w:cs="Times New Roman"/>
          <w:bCs/>
          <w:lang w:val="sr-Latn-ME"/>
        </w:rPr>
        <w:t xml:space="preserve"> od grej</w:t>
      </w:r>
      <w:r w:rsidR="00770F4A" w:rsidRPr="00C0051E">
        <w:rPr>
          <w:rFonts w:ascii="Times New Roman" w:eastAsia="Times New Roman" w:hAnsi="Times New Roman" w:cs="Times New Roman"/>
          <w:bCs/>
          <w:lang w:val="sr-Latn-ME"/>
        </w:rPr>
        <w:t>p</w:t>
      </w:r>
      <w:r w:rsidR="00310909" w:rsidRPr="00C0051E">
        <w:rPr>
          <w:rFonts w:ascii="Times New Roman" w:eastAsia="Times New Roman" w:hAnsi="Times New Roman" w:cs="Times New Roman"/>
          <w:bCs/>
          <w:lang w:val="sr-Latn-ME"/>
        </w:rPr>
        <w:t>fruta</w:t>
      </w:r>
      <w:r w:rsidR="002530DA" w:rsidRPr="00C0051E">
        <w:rPr>
          <w:rFonts w:ascii="Times New Roman" w:eastAsia="Times New Roman" w:hAnsi="Times New Roman" w:cs="Times New Roman"/>
          <w:bCs/>
          <w:lang w:val="sr-Latn-ME"/>
        </w:rPr>
        <w:t>,</w:t>
      </w:r>
      <w:r w:rsidR="00CE2692" w:rsidRPr="00C0051E">
        <w:rPr>
          <w:rFonts w:ascii="Times New Roman" w:eastAsia="Times New Roman" w:hAnsi="Times New Roman" w:cs="Times New Roman"/>
          <w:bCs/>
          <w:lang w:val="sr-Latn-ME"/>
        </w:rPr>
        <w:t xml:space="preserve"> mo</w:t>
      </w:r>
      <w:r w:rsidR="002530DA" w:rsidRPr="00C0051E">
        <w:rPr>
          <w:rFonts w:ascii="Times New Roman" w:eastAsia="Times New Roman" w:hAnsi="Times New Roman" w:cs="Times New Roman"/>
          <w:bCs/>
          <w:lang w:val="sr-Latn-ME"/>
        </w:rPr>
        <w:t>gu</w:t>
      </w:r>
      <w:r w:rsidR="00CE2692" w:rsidRPr="00C0051E">
        <w:rPr>
          <w:rFonts w:ascii="Times New Roman" w:eastAsia="Times New Roman" w:hAnsi="Times New Roman" w:cs="Times New Roman"/>
          <w:bCs/>
          <w:lang w:val="sr-Latn-ME"/>
        </w:rPr>
        <w:t xml:space="preserve"> d</w:t>
      </w:r>
      <w:r w:rsidR="002530DA" w:rsidRPr="00C0051E">
        <w:rPr>
          <w:rFonts w:ascii="Times New Roman" w:eastAsia="Times New Roman" w:hAnsi="Times New Roman" w:cs="Times New Roman"/>
          <w:bCs/>
          <w:lang w:val="sr-Latn-ME"/>
        </w:rPr>
        <w:t>ovesti do</w:t>
      </w:r>
      <w:r w:rsidR="00CE2692" w:rsidRPr="00C0051E">
        <w:rPr>
          <w:rFonts w:ascii="Times New Roman" w:eastAsia="Times New Roman" w:hAnsi="Times New Roman" w:cs="Times New Roman"/>
          <w:bCs/>
          <w:lang w:val="sr-Latn-ME"/>
        </w:rPr>
        <w:t xml:space="preserve"> s</w:t>
      </w:r>
      <w:r w:rsidR="002530DA" w:rsidRPr="00C0051E">
        <w:rPr>
          <w:rFonts w:ascii="Times New Roman" w:eastAsia="Times New Roman" w:hAnsi="Times New Roman" w:cs="Times New Roman"/>
          <w:bCs/>
          <w:lang w:val="sr-Latn-ME"/>
        </w:rPr>
        <w:t>niženja</w:t>
      </w:r>
      <w:r w:rsidR="00CE2692" w:rsidRPr="00C0051E">
        <w:rPr>
          <w:rFonts w:ascii="Times New Roman" w:eastAsia="Times New Roman" w:hAnsi="Times New Roman" w:cs="Times New Roman"/>
          <w:bCs/>
          <w:lang w:val="sr-Latn-ME"/>
        </w:rPr>
        <w:t xml:space="preserve"> klirens</w:t>
      </w:r>
      <w:r w:rsidR="002530DA" w:rsidRPr="00C0051E">
        <w:rPr>
          <w:rFonts w:ascii="Times New Roman" w:eastAsia="Times New Roman" w:hAnsi="Times New Roman" w:cs="Times New Roman"/>
          <w:bCs/>
          <w:lang w:val="sr-Latn-ME"/>
        </w:rPr>
        <w:t>a</w:t>
      </w:r>
      <w:r w:rsidR="00CE2692" w:rsidRPr="00C0051E">
        <w:rPr>
          <w:rFonts w:ascii="Times New Roman" w:eastAsia="Times New Roman" w:hAnsi="Times New Roman" w:cs="Times New Roman"/>
          <w:bCs/>
          <w:lang w:val="sr-Latn-ME"/>
        </w:rPr>
        <w:t xml:space="preserve"> oksikodona što </w:t>
      </w:r>
      <w:r w:rsidR="002530DA" w:rsidRPr="00C0051E">
        <w:rPr>
          <w:rFonts w:ascii="Times New Roman" w:eastAsia="Times New Roman" w:hAnsi="Times New Roman" w:cs="Times New Roman"/>
          <w:bCs/>
          <w:lang w:val="sr-Latn-ME"/>
        </w:rPr>
        <w:t>za posljedic</w:t>
      </w:r>
      <w:r w:rsidR="00CD6AE5" w:rsidRPr="00C0051E">
        <w:rPr>
          <w:rFonts w:ascii="Times New Roman" w:eastAsia="Times New Roman" w:hAnsi="Times New Roman" w:cs="Times New Roman"/>
          <w:bCs/>
          <w:lang w:val="sr-Latn-ME"/>
        </w:rPr>
        <w:t>u</w:t>
      </w:r>
      <w:r w:rsidR="00CE2692" w:rsidRPr="00C0051E">
        <w:rPr>
          <w:rFonts w:ascii="Times New Roman" w:eastAsia="Times New Roman" w:hAnsi="Times New Roman" w:cs="Times New Roman"/>
          <w:bCs/>
          <w:lang w:val="sr-Latn-ME"/>
        </w:rPr>
        <w:t xml:space="preserve"> mo</w:t>
      </w:r>
      <w:r w:rsidR="00CD6AE5" w:rsidRPr="00C0051E">
        <w:rPr>
          <w:rFonts w:ascii="Times New Roman" w:eastAsia="Times New Roman" w:hAnsi="Times New Roman" w:cs="Times New Roman"/>
          <w:bCs/>
          <w:lang w:val="sr-Latn-ME"/>
        </w:rPr>
        <w:t>že</w:t>
      </w:r>
      <w:r w:rsidR="00CE2692" w:rsidRPr="00C0051E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CD6AE5" w:rsidRPr="00C0051E">
        <w:rPr>
          <w:rFonts w:ascii="Times New Roman" w:eastAsia="Times New Roman" w:hAnsi="Times New Roman" w:cs="Times New Roman"/>
          <w:bCs/>
          <w:lang w:val="sr-Latn-ME"/>
        </w:rPr>
        <w:t>imati</w:t>
      </w:r>
      <w:r w:rsidR="00CE2692" w:rsidRPr="00C0051E">
        <w:rPr>
          <w:rFonts w:ascii="Times New Roman" w:eastAsia="Times New Roman" w:hAnsi="Times New Roman" w:cs="Times New Roman"/>
          <w:bCs/>
          <w:lang w:val="sr-Latn-ME"/>
        </w:rPr>
        <w:t xml:space="preserve"> pove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="00CE2692" w:rsidRPr="00C0051E">
        <w:rPr>
          <w:rFonts w:ascii="Times New Roman" w:eastAsia="Times New Roman" w:hAnsi="Times New Roman" w:cs="Times New Roman"/>
          <w:bCs/>
          <w:lang w:val="sr-Latn-ME"/>
        </w:rPr>
        <w:t xml:space="preserve">anje koncentracije oksikodona u plazmi. Zbog toga 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="00CE2692" w:rsidRPr="00C0051E">
        <w:rPr>
          <w:rFonts w:ascii="Times New Roman" w:eastAsia="Times New Roman" w:hAnsi="Times New Roman" w:cs="Times New Roman"/>
          <w:bCs/>
          <w:lang w:val="sr-Latn-ME"/>
        </w:rPr>
        <w:t xml:space="preserve">e možda biti potrebno </w:t>
      </w:r>
      <w:r w:rsidR="00CD6AE5" w:rsidRPr="00C0051E">
        <w:rPr>
          <w:rFonts w:ascii="Times New Roman" w:eastAsia="Times New Roman" w:hAnsi="Times New Roman" w:cs="Times New Roman"/>
          <w:bCs/>
          <w:lang w:val="sr-Latn-ME"/>
        </w:rPr>
        <w:t>korigovati</w:t>
      </w:r>
      <w:r w:rsidR="00CE2692" w:rsidRPr="00C0051E">
        <w:rPr>
          <w:rFonts w:ascii="Times New Roman" w:eastAsia="Times New Roman" w:hAnsi="Times New Roman" w:cs="Times New Roman"/>
          <w:bCs/>
          <w:lang w:val="sr-Latn-ME"/>
        </w:rPr>
        <w:t xml:space="preserve"> dozu oksikodona.</w:t>
      </w:r>
    </w:p>
    <w:p w14:paraId="5C7B8AE3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A8C1D3B" w14:textId="1ED6D3C7" w:rsidR="00CE2692" w:rsidRPr="00C0051E" w:rsidRDefault="000617B7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U nastavku su navedeni neki specifični</w:t>
      </w:r>
      <w:r w:rsidR="00CE2692" w:rsidRPr="00C0051E">
        <w:rPr>
          <w:rFonts w:ascii="Times New Roman" w:eastAsia="Times New Roman" w:hAnsi="Times New Roman" w:cs="Times New Roman"/>
          <w:bCs/>
          <w:lang w:val="sr-Latn-ME"/>
        </w:rPr>
        <w:t xml:space="preserve"> prim</w:t>
      </w:r>
      <w:r w:rsidR="006C221E" w:rsidRPr="00C0051E">
        <w:rPr>
          <w:rFonts w:ascii="Times New Roman" w:eastAsia="Times New Roman" w:hAnsi="Times New Roman" w:cs="Times New Roman"/>
          <w:bCs/>
          <w:lang w:val="sr-Latn-ME"/>
        </w:rPr>
        <w:t>j</w:t>
      </w:r>
      <w:r w:rsidR="00CE2692" w:rsidRPr="00C0051E">
        <w:rPr>
          <w:rFonts w:ascii="Times New Roman" w:eastAsia="Times New Roman" w:hAnsi="Times New Roman" w:cs="Times New Roman"/>
          <w:bCs/>
          <w:lang w:val="sr-Latn-ME"/>
        </w:rPr>
        <w:t>eri:</w:t>
      </w:r>
    </w:p>
    <w:p w14:paraId="3C4A1017" w14:textId="3B5E2E6E" w:rsidR="00CE2692" w:rsidRPr="00C0051E" w:rsidRDefault="00CE2692" w:rsidP="005F1551">
      <w:pPr>
        <w:tabs>
          <w:tab w:val="left" w:pos="540"/>
          <w:tab w:val="left" w:pos="569"/>
        </w:tabs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• Itrakonazol, snažan inhibitor C</w:t>
      </w:r>
      <w:r w:rsidR="006C221E" w:rsidRPr="00C0051E">
        <w:rPr>
          <w:rFonts w:ascii="Times New Roman" w:eastAsia="Times New Roman" w:hAnsi="Times New Roman" w:cs="Times New Roman"/>
          <w:bCs/>
          <w:lang w:val="sr-Latn-ME"/>
        </w:rPr>
        <w:t>Y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P3A4, prim</w:t>
      </w:r>
      <w:r w:rsidR="006C221E" w:rsidRPr="00C00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enjen</w:t>
      </w:r>
      <w:r w:rsidR="005541B2" w:rsidRPr="00C0051E">
        <w:rPr>
          <w:rFonts w:ascii="Times New Roman" w:eastAsia="Times New Roman" w:hAnsi="Times New Roman" w:cs="Times New Roman"/>
          <w:bCs/>
          <w:lang w:val="sr-Latn-ME"/>
        </w:rPr>
        <w:t xml:space="preserve"> oralno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u dozi od 200 mg tokom pet dana, pove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ao je </w:t>
      </w:r>
      <w:r w:rsidR="006C221E" w:rsidRPr="00C0051E">
        <w:rPr>
          <w:rFonts w:ascii="Times New Roman" w:eastAsia="Times New Roman" w:hAnsi="Times New Roman" w:cs="Times New Roman"/>
          <w:bCs/>
          <w:lang w:val="sr-Latn-ME"/>
        </w:rPr>
        <w:t>PIK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oralno</w:t>
      </w:r>
      <w:r w:rsidR="005B229D" w:rsidRPr="00C0051E">
        <w:rPr>
          <w:rFonts w:ascii="Times New Roman" w:eastAsia="Times New Roman" w:hAnsi="Times New Roman" w:cs="Times New Roman"/>
          <w:bCs/>
          <w:lang w:val="sr-Latn-ME"/>
        </w:rPr>
        <w:t xml:space="preserve"> primijenjenog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oksikodona. </w:t>
      </w:r>
      <w:r w:rsidR="00E522C5" w:rsidRPr="00C0051E">
        <w:rPr>
          <w:rFonts w:ascii="Times New Roman" w:eastAsia="Times New Roman" w:hAnsi="Times New Roman" w:cs="Times New Roman"/>
          <w:bCs/>
          <w:lang w:val="sr-Latn-ME"/>
        </w:rPr>
        <w:t>Prosječno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,</w:t>
      </w:r>
      <w:r w:rsidR="005707CA" w:rsidRPr="00C0051E">
        <w:rPr>
          <w:rFonts w:ascii="Times New Roman" w:eastAsia="Times New Roman" w:hAnsi="Times New Roman" w:cs="Times New Roman"/>
          <w:bCs/>
          <w:lang w:val="sr-Latn-ME"/>
        </w:rPr>
        <w:t xml:space="preserve"> vrijednost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6C221E" w:rsidRPr="00C0051E">
        <w:rPr>
          <w:rFonts w:ascii="Times New Roman" w:eastAsia="Times New Roman" w:hAnsi="Times New Roman" w:cs="Times New Roman"/>
          <w:bCs/>
          <w:lang w:val="sr-Latn-ME"/>
        </w:rPr>
        <w:t>PIK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je bila približno 2</w:t>
      </w:r>
      <w:r w:rsidR="006C221E" w:rsidRPr="00C0051E">
        <w:rPr>
          <w:rFonts w:ascii="Times New Roman" w:eastAsia="Times New Roman" w:hAnsi="Times New Roman" w:cs="Times New Roman"/>
          <w:bCs/>
          <w:lang w:val="sr-Latn-ME"/>
        </w:rPr>
        <w:t>.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4 puta ve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a (</w:t>
      </w:r>
      <w:r w:rsidR="00E522C5" w:rsidRPr="00C0051E">
        <w:rPr>
          <w:rFonts w:ascii="Times New Roman" w:eastAsia="Times New Roman" w:hAnsi="Times New Roman" w:cs="Times New Roman"/>
          <w:bCs/>
          <w:lang w:val="sr-Latn-ME"/>
        </w:rPr>
        <w:t xml:space="preserve">u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opseg</w:t>
      </w:r>
      <w:r w:rsidR="00E522C5" w:rsidRPr="00C0051E">
        <w:rPr>
          <w:rFonts w:ascii="Times New Roman" w:eastAsia="Times New Roman" w:hAnsi="Times New Roman" w:cs="Times New Roman"/>
          <w:bCs/>
          <w:lang w:val="sr-Latn-ME"/>
        </w:rPr>
        <w:t>u od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1</w:t>
      </w:r>
      <w:r w:rsidR="00ED74C3" w:rsidRPr="00C0051E">
        <w:rPr>
          <w:rFonts w:ascii="Times New Roman" w:eastAsia="Times New Roman" w:hAnsi="Times New Roman" w:cs="Times New Roman"/>
          <w:bCs/>
          <w:lang w:val="sr-Latn-ME"/>
        </w:rPr>
        <w:t>.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5 </w:t>
      </w:r>
      <w:r w:rsidR="005D5259" w:rsidRPr="00C0051E">
        <w:rPr>
          <w:rFonts w:ascii="Times New Roman" w:eastAsia="Times New Roman" w:hAnsi="Times New Roman" w:cs="Times New Roman"/>
          <w:bCs/>
          <w:lang w:val="sr-Latn-ME"/>
        </w:rPr>
        <w:t>do</w:t>
      </w:r>
      <w:r w:rsidR="00ED74C3" w:rsidRPr="00C0051E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3</w:t>
      </w:r>
      <w:r w:rsidR="00ED74C3" w:rsidRPr="00C0051E">
        <w:rPr>
          <w:rFonts w:ascii="Times New Roman" w:eastAsia="Times New Roman" w:hAnsi="Times New Roman" w:cs="Times New Roman"/>
          <w:bCs/>
          <w:lang w:val="sr-Latn-ME"/>
        </w:rPr>
        <w:t>.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4).</w:t>
      </w:r>
    </w:p>
    <w:p w14:paraId="005809EB" w14:textId="39F00F2D" w:rsidR="00CE2692" w:rsidRPr="00C0051E" w:rsidRDefault="00CE2692" w:rsidP="005F1551">
      <w:pPr>
        <w:tabs>
          <w:tab w:val="left" w:pos="540"/>
          <w:tab w:val="left" w:pos="569"/>
        </w:tabs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• Vorikonazol, inhibitor C</w:t>
      </w:r>
      <w:r w:rsidR="00ED74C3" w:rsidRPr="00C0051E">
        <w:rPr>
          <w:rFonts w:ascii="Times New Roman" w:eastAsia="Times New Roman" w:hAnsi="Times New Roman" w:cs="Times New Roman"/>
          <w:bCs/>
          <w:lang w:val="sr-Latn-ME"/>
        </w:rPr>
        <w:t>Y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P3A4, prim</w:t>
      </w:r>
      <w:r w:rsidR="00ED74C3" w:rsidRPr="00C00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enjen u dozi od 200 mg dva puta dnevno tokom četiri dana (400 mg dato </w:t>
      </w:r>
      <w:r w:rsidR="00E522C5" w:rsidRPr="00C0051E">
        <w:rPr>
          <w:rFonts w:ascii="Times New Roman" w:eastAsia="Times New Roman" w:hAnsi="Times New Roman" w:cs="Times New Roman"/>
          <w:bCs/>
          <w:lang w:val="sr-Latn-ME"/>
        </w:rPr>
        <w:t>u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prve dv</w:t>
      </w:r>
      <w:r w:rsidR="00E522C5" w:rsidRPr="00C00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 doze), pove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ao je </w:t>
      </w:r>
      <w:r w:rsidR="00ED74C3" w:rsidRPr="00C0051E">
        <w:rPr>
          <w:rFonts w:ascii="Times New Roman" w:eastAsia="Times New Roman" w:hAnsi="Times New Roman" w:cs="Times New Roman"/>
          <w:bCs/>
          <w:lang w:val="sr-Latn-ME"/>
        </w:rPr>
        <w:t>PIK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oralno </w:t>
      </w:r>
      <w:r w:rsidR="00E522C5" w:rsidRPr="00C0051E">
        <w:rPr>
          <w:rFonts w:ascii="Times New Roman" w:eastAsia="Times New Roman" w:hAnsi="Times New Roman" w:cs="Times New Roman"/>
          <w:bCs/>
          <w:lang w:val="sr-Latn-ME"/>
        </w:rPr>
        <w:t xml:space="preserve">primijenjenog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oksikodona. </w:t>
      </w:r>
      <w:r w:rsidR="00E522C5" w:rsidRPr="00C0051E">
        <w:rPr>
          <w:rFonts w:ascii="Times New Roman" w:eastAsia="Times New Roman" w:hAnsi="Times New Roman" w:cs="Times New Roman"/>
          <w:bCs/>
          <w:lang w:val="sr-Latn-ME"/>
        </w:rPr>
        <w:t>Prosječno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, </w:t>
      </w:r>
      <w:r w:rsidR="00621CEB" w:rsidRPr="00C0051E">
        <w:rPr>
          <w:rFonts w:ascii="Times New Roman" w:eastAsia="Times New Roman" w:hAnsi="Times New Roman" w:cs="Times New Roman"/>
          <w:bCs/>
          <w:lang w:val="sr-Latn-ME"/>
        </w:rPr>
        <w:t xml:space="preserve">vrijednost </w:t>
      </w:r>
      <w:r w:rsidR="00CE2B48" w:rsidRPr="00C0051E">
        <w:rPr>
          <w:rFonts w:ascii="Times New Roman" w:eastAsia="Times New Roman" w:hAnsi="Times New Roman" w:cs="Times New Roman"/>
          <w:bCs/>
          <w:lang w:val="sr-Latn-ME"/>
        </w:rPr>
        <w:t>PIK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je bila približno 3</w:t>
      </w:r>
      <w:r w:rsidR="00CE2B48" w:rsidRPr="00C0051E">
        <w:rPr>
          <w:rFonts w:ascii="Times New Roman" w:eastAsia="Times New Roman" w:hAnsi="Times New Roman" w:cs="Times New Roman"/>
          <w:bCs/>
          <w:lang w:val="sr-Latn-ME"/>
        </w:rPr>
        <w:t>.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6 puta ve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a (</w:t>
      </w:r>
      <w:r w:rsidR="00DD35BB" w:rsidRPr="00C0051E">
        <w:rPr>
          <w:rFonts w:ascii="Times New Roman" w:eastAsia="Times New Roman" w:hAnsi="Times New Roman" w:cs="Times New Roman"/>
          <w:bCs/>
          <w:lang w:val="sr-Latn-ME"/>
        </w:rPr>
        <w:t xml:space="preserve">u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opseg</w:t>
      </w:r>
      <w:r w:rsidR="00DD35BB" w:rsidRPr="00C0051E">
        <w:rPr>
          <w:rFonts w:ascii="Times New Roman" w:eastAsia="Times New Roman" w:hAnsi="Times New Roman" w:cs="Times New Roman"/>
          <w:bCs/>
          <w:lang w:val="sr-Latn-ME"/>
        </w:rPr>
        <w:t>u od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2</w:t>
      </w:r>
      <w:r w:rsidR="00CE2B48" w:rsidRPr="00C0051E">
        <w:rPr>
          <w:rFonts w:ascii="Times New Roman" w:eastAsia="Times New Roman" w:hAnsi="Times New Roman" w:cs="Times New Roman"/>
          <w:bCs/>
          <w:lang w:val="sr-Latn-ME"/>
        </w:rPr>
        <w:t>.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7 </w:t>
      </w:r>
      <w:r w:rsidR="005D5259" w:rsidRPr="00C0051E">
        <w:rPr>
          <w:rFonts w:ascii="Times New Roman" w:eastAsia="Times New Roman" w:hAnsi="Times New Roman" w:cs="Times New Roman"/>
          <w:bCs/>
          <w:lang w:val="sr-Latn-ME"/>
        </w:rPr>
        <w:t>do</w:t>
      </w:r>
      <w:r w:rsidR="00CE2B48" w:rsidRPr="00C0051E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5</w:t>
      </w:r>
      <w:r w:rsidR="00CE2B48" w:rsidRPr="00C0051E">
        <w:rPr>
          <w:rFonts w:ascii="Times New Roman" w:eastAsia="Times New Roman" w:hAnsi="Times New Roman" w:cs="Times New Roman"/>
          <w:bCs/>
          <w:lang w:val="sr-Latn-ME"/>
        </w:rPr>
        <w:t>.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6).</w:t>
      </w:r>
    </w:p>
    <w:p w14:paraId="4C811B64" w14:textId="34DFB524" w:rsidR="00CE2692" w:rsidRPr="00C0051E" w:rsidRDefault="00CE2692" w:rsidP="005F1551">
      <w:pPr>
        <w:tabs>
          <w:tab w:val="left" w:pos="540"/>
          <w:tab w:val="left" w:pos="569"/>
        </w:tabs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• Telitromicin, inhibitor C</w:t>
      </w:r>
      <w:r w:rsidR="005308AA" w:rsidRPr="00C0051E">
        <w:rPr>
          <w:rFonts w:ascii="Times New Roman" w:eastAsia="Times New Roman" w:hAnsi="Times New Roman" w:cs="Times New Roman"/>
          <w:bCs/>
          <w:lang w:val="sr-Latn-ME"/>
        </w:rPr>
        <w:t>Y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P3A4, prim</w:t>
      </w:r>
      <w:r w:rsidR="005308AA" w:rsidRPr="00C00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enjen oralno u dozi od 800 mg tokom četiri dana, pove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ao je </w:t>
      </w:r>
      <w:r w:rsidR="005308AA" w:rsidRPr="00C0051E">
        <w:rPr>
          <w:rFonts w:ascii="Times New Roman" w:eastAsia="Times New Roman" w:hAnsi="Times New Roman" w:cs="Times New Roman"/>
          <w:bCs/>
          <w:lang w:val="sr-Latn-ME"/>
        </w:rPr>
        <w:t>PIK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oralno </w:t>
      </w:r>
      <w:r w:rsidR="00B04787" w:rsidRPr="00C0051E">
        <w:rPr>
          <w:rFonts w:ascii="Times New Roman" w:eastAsia="Times New Roman" w:hAnsi="Times New Roman" w:cs="Times New Roman"/>
          <w:bCs/>
          <w:lang w:val="sr-Latn-ME"/>
        </w:rPr>
        <w:t xml:space="preserve">primijenjenog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oksikodona. </w:t>
      </w:r>
      <w:r w:rsidR="00B04787" w:rsidRPr="00C0051E">
        <w:rPr>
          <w:rFonts w:ascii="Times New Roman" w:eastAsia="Times New Roman" w:hAnsi="Times New Roman" w:cs="Times New Roman"/>
          <w:bCs/>
          <w:lang w:val="sr-Latn-ME"/>
        </w:rPr>
        <w:t>Prosječno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, </w:t>
      </w:r>
      <w:r w:rsidR="00621CEB" w:rsidRPr="00C0051E">
        <w:rPr>
          <w:rFonts w:ascii="Times New Roman" w:eastAsia="Times New Roman" w:hAnsi="Times New Roman" w:cs="Times New Roman"/>
          <w:bCs/>
          <w:lang w:val="sr-Latn-ME"/>
        </w:rPr>
        <w:t xml:space="preserve">vrijednost </w:t>
      </w:r>
      <w:r w:rsidR="005308AA" w:rsidRPr="00C0051E">
        <w:rPr>
          <w:rFonts w:ascii="Times New Roman" w:eastAsia="Times New Roman" w:hAnsi="Times New Roman" w:cs="Times New Roman"/>
          <w:bCs/>
          <w:lang w:val="sr-Latn-ME"/>
        </w:rPr>
        <w:t>PIK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je bila približno 1</w:t>
      </w:r>
      <w:r w:rsidR="005308AA" w:rsidRPr="00C0051E">
        <w:rPr>
          <w:rFonts w:ascii="Times New Roman" w:eastAsia="Times New Roman" w:hAnsi="Times New Roman" w:cs="Times New Roman"/>
          <w:bCs/>
          <w:lang w:val="sr-Latn-ME"/>
        </w:rPr>
        <w:t>.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8 puta ve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a (</w:t>
      </w:r>
      <w:r w:rsidR="00B04787" w:rsidRPr="00C0051E">
        <w:rPr>
          <w:rFonts w:ascii="Times New Roman" w:eastAsia="Times New Roman" w:hAnsi="Times New Roman" w:cs="Times New Roman"/>
          <w:bCs/>
          <w:lang w:val="sr-Latn-ME"/>
        </w:rPr>
        <w:t xml:space="preserve">u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opseg</w:t>
      </w:r>
      <w:r w:rsidR="00B04787" w:rsidRPr="00C0051E">
        <w:rPr>
          <w:rFonts w:ascii="Times New Roman" w:eastAsia="Times New Roman" w:hAnsi="Times New Roman" w:cs="Times New Roman"/>
          <w:bCs/>
          <w:lang w:val="sr-Latn-ME"/>
        </w:rPr>
        <w:t>u od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1</w:t>
      </w:r>
      <w:r w:rsidR="005308AA" w:rsidRPr="00C0051E">
        <w:rPr>
          <w:rFonts w:ascii="Times New Roman" w:eastAsia="Times New Roman" w:hAnsi="Times New Roman" w:cs="Times New Roman"/>
          <w:bCs/>
          <w:lang w:val="sr-Latn-ME"/>
        </w:rPr>
        <w:t>.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3</w:t>
      </w:r>
      <w:r w:rsidR="005308AA" w:rsidRPr="00C0051E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5D5259" w:rsidRPr="00C0051E">
        <w:rPr>
          <w:rFonts w:ascii="Times New Roman" w:eastAsia="Times New Roman" w:hAnsi="Times New Roman" w:cs="Times New Roman"/>
          <w:bCs/>
          <w:lang w:val="sr-Latn-ME"/>
        </w:rPr>
        <w:t>do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2</w:t>
      </w:r>
      <w:r w:rsidR="005308AA" w:rsidRPr="00C0051E">
        <w:rPr>
          <w:rFonts w:ascii="Times New Roman" w:eastAsia="Times New Roman" w:hAnsi="Times New Roman" w:cs="Times New Roman"/>
          <w:bCs/>
          <w:lang w:val="sr-Latn-ME"/>
        </w:rPr>
        <w:t>.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3).</w:t>
      </w:r>
    </w:p>
    <w:p w14:paraId="1004ACD1" w14:textId="7D9A5DCF" w:rsidR="00CE2692" w:rsidRPr="00C0051E" w:rsidRDefault="00CE2692" w:rsidP="005F1551">
      <w:pPr>
        <w:tabs>
          <w:tab w:val="left" w:pos="540"/>
          <w:tab w:val="left" w:pos="569"/>
        </w:tabs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• Sok od grejpfruta, inhibitor C</w:t>
      </w:r>
      <w:r w:rsidR="005308AA" w:rsidRPr="00C0051E">
        <w:rPr>
          <w:rFonts w:ascii="Times New Roman" w:eastAsia="Times New Roman" w:hAnsi="Times New Roman" w:cs="Times New Roman"/>
          <w:bCs/>
          <w:lang w:val="sr-Latn-ME"/>
        </w:rPr>
        <w:t>Y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P3A4, prim</w:t>
      </w:r>
      <w:r w:rsidR="005308AA" w:rsidRPr="00C00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enjen </w:t>
      </w:r>
      <w:r w:rsidR="00B04787" w:rsidRPr="00C0051E">
        <w:rPr>
          <w:rFonts w:ascii="Times New Roman" w:eastAsia="Times New Roman" w:hAnsi="Times New Roman" w:cs="Times New Roman"/>
          <w:bCs/>
          <w:lang w:val="sr-Latn-ME"/>
        </w:rPr>
        <w:t>u količ</w:t>
      </w:r>
      <w:r w:rsidR="00FF7F4D" w:rsidRPr="00C0051E">
        <w:rPr>
          <w:rFonts w:ascii="Times New Roman" w:eastAsia="Times New Roman" w:hAnsi="Times New Roman" w:cs="Times New Roman"/>
          <w:bCs/>
          <w:lang w:val="sr-Latn-ME"/>
        </w:rPr>
        <w:t>ini od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200 ml tri puta dnevno tokom pet dana, pove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ao je </w:t>
      </w:r>
      <w:r w:rsidR="005308AA" w:rsidRPr="00C0051E">
        <w:rPr>
          <w:rFonts w:ascii="Times New Roman" w:eastAsia="Times New Roman" w:hAnsi="Times New Roman" w:cs="Times New Roman"/>
          <w:bCs/>
          <w:lang w:val="sr-Latn-ME"/>
        </w:rPr>
        <w:t>PIK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oralno </w:t>
      </w:r>
      <w:r w:rsidR="00FF7F4D" w:rsidRPr="00C0051E">
        <w:rPr>
          <w:rFonts w:ascii="Times New Roman" w:eastAsia="Times New Roman" w:hAnsi="Times New Roman" w:cs="Times New Roman"/>
          <w:bCs/>
          <w:lang w:val="sr-Latn-ME"/>
        </w:rPr>
        <w:t xml:space="preserve">primijenjenog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oksikodona. </w:t>
      </w:r>
      <w:r w:rsidR="00FF7F4D" w:rsidRPr="00C0051E">
        <w:rPr>
          <w:rFonts w:ascii="Times New Roman" w:eastAsia="Times New Roman" w:hAnsi="Times New Roman" w:cs="Times New Roman"/>
          <w:bCs/>
          <w:lang w:val="sr-Latn-ME"/>
        </w:rPr>
        <w:t>Prosječno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, </w:t>
      </w:r>
      <w:r w:rsidR="00621CEB" w:rsidRPr="00C0051E">
        <w:rPr>
          <w:rFonts w:ascii="Times New Roman" w:eastAsia="Times New Roman" w:hAnsi="Times New Roman" w:cs="Times New Roman"/>
          <w:bCs/>
          <w:lang w:val="sr-Latn-ME"/>
        </w:rPr>
        <w:t xml:space="preserve">vrijednost </w:t>
      </w:r>
      <w:r w:rsidR="005308AA" w:rsidRPr="00C0051E">
        <w:rPr>
          <w:rFonts w:ascii="Times New Roman" w:eastAsia="Times New Roman" w:hAnsi="Times New Roman" w:cs="Times New Roman"/>
          <w:bCs/>
          <w:lang w:val="sr-Latn-ME"/>
        </w:rPr>
        <w:t>PIK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je bila približno 1</w:t>
      </w:r>
      <w:r w:rsidR="006842E0" w:rsidRPr="00C0051E">
        <w:rPr>
          <w:rFonts w:ascii="Times New Roman" w:eastAsia="Times New Roman" w:hAnsi="Times New Roman" w:cs="Times New Roman"/>
          <w:bCs/>
          <w:lang w:val="sr-Latn-ME"/>
        </w:rPr>
        <w:t>.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7 puta ve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a (</w:t>
      </w:r>
      <w:r w:rsidR="002B79F6" w:rsidRPr="00C0051E">
        <w:rPr>
          <w:rFonts w:ascii="Times New Roman" w:eastAsia="Times New Roman" w:hAnsi="Times New Roman" w:cs="Times New Roman"/>
          <w:bCs/>
          <w:lang w:val="sr-Latn-ME"/>
        </w:rPr>
        <w:t xml:space="preserve">u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opseg</w:t>
      </w:r>
      <w:r w:rsidR="002B79F6" w:rsidRPr="00C0051E">
        <w:rPr>
          <w:rFonts w:ascii="Times New Roman" w:eastAsia="Times New Roman" w:hAnsi="Times New Roman" w:cs="Times New Roman"/>
          <w:bCs/>
          <w:lang w:val="sr-Latn-ME"/>
        </w:rPr>
        <w:t>u od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1</w:t>
      </w:r>
      <w:r w:rsidR="006842E0" w:rsidRPr="00C0051E">
        <w:rPr>
          <w:rFonts w:ascii="Times New Roman" w:eastAsia="Times New Roman" w:hAnsi="Times New Roman" w:cs="Times New Roman"/>
          <w:bCs/>
          <w:lang w:val="sr-Latn-ME"/>
        </w:rPr>
        <w:t>.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1</w:t>
      </w:r>
      <w:r w:rsidR="006842E0" w:rsidRPr="00C0051E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BC61B9" w:rsidRPr="00C0051E">
        <w:rPr>
          <w:rFonts w:ascii="Times New Roman" w:eastAsia="Times New Roman" w:hAnsi="Times New Roman" w:cs="Times New Roman"/>
          <w:bCs/>
          <w:lang w:val="sr-Latn-ME"/>
        </w:rPr>
        <w:t xml:space="preserve">do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2</w:t>
      </w:r>
      <w:r w:rsidR="006842E0" w:rsidRPr="00C0051E">
        <w:rPr>
          <w:rFonts w:ascii="Times New Roman" w:eastAsia="Times New Roman" w:hAnsi="Times New Roman" w:cs="Times New Roman"/>
          <w:bCs/>
          <w:lang w:val="sr-Latn-ME"/>
        </w:rPr>
        <w:t>.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1).</w:t>
      </w:r>
    </w:p>
    <w:p w14:paraId="1E66757E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BB612A7" w14:textId="04FF7736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Induktori C</w:t>
      </w:r>
      <w:r w:rsidR="006842E0" w:rsidRPr="00C0051E">
        <w:rPr>
          <w:rFonts w:ascii="Times New Roman" w:eastAsia="Times New Roman" w:hAnsi="Times New Roman" w:cs="Times New Roman"/>
          <w:bCs/>
          <w:lang w:val="sr-Latn-ME"/>
        </w:rPr>
        <w:t>Y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P3A4, kao što su rifampicin, karbamazepin, fenitoin i kantarion, mogu indukovati metabolizam oksikodona i </w:t>
      </w:r>
      <w:r w:rsidR="002B79F6" w:rsidRPr="00C0051E">
        <w:rPr>
          <w:rFonts w:ascii="Times New Roman" w:eastAsia="Times New Roman" w:hAnsi="Times New Roman" w:cs="Times New Roman"/>
          <w:bCs/>
          <w:lang w:val="sr-Latn-ME"/>
        </w:rPr>
        <w:t>ubrzati njegov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klirens</w:t>
      </w:r>
      <w:r w:rsidR="008920AE" w:rsidRPr="00C0051E">
        <w:rPr>
          <w:rFonts w:ascii="Times New Roman" w:eastAsia="Times New Roman" w:hAnsi="Times New Roman" w:cs="Times New Roman"/>
          <w:bCs/>
          <w:lang w:val="sr-Latn-ME"/>
        </w:rPr>
        <w:t>,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što može dovesti do smanjenja koncentracije oksikodona u plazmi. Mož</w:t>
      </w:r>
      <w:r w:rsidR="008920AE" w:rsidRPr="00C0051E">
        <w:rPr>
          <w:rFonts w:ascii="Times New Roman" w:eastAsia="Times New Roman" w:hAnsi="Times New Roman" w:cs="Times New Roman"/>
          <w:bCs/>
          <w:lang w:val="sr-Latn-ME"/>
        </w:rPr>
        <w:t>e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biti potrebno prilagoditi dozu oksikodona.</w:t>
      </w:r>
    </w:p>
    <w:p w14:paraId="7543FF93" w14:textId="77777777" w:rsidR="00EB3EAB" w:rsidRPr="00C0051E" w:rsidRDefault="00EB3EAB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2F66D20" w14:textId="1144A74A" w:rsidR="00CE2692" w:rsidRPr="00C0051E" w:rsidRDefault="00EB3EAB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U nastavku su navedeni n</w:t>
      </w:r>
      <w:r w:rsidR="00CE2692" w:rsidRPr="00C0051E">
        <w:rPr>
          <w:rFonts w:ascii="Times New Roman" w:eastAsia="Times New Roman" w:hAnsi="Times New Roman" w:cs="Times New Roman"/>
          <w:bCs/>
          <w:lang w:val="sr-Latn-ME"/>
        </w:rPr>
        <w:t xml:space="preserve">eki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specifični</w:t>
      </w:r>
      <w:r w:rsidR="00CE2692" w:rsidRPr="00C0051E">
        <w:rPr>
          <w:rFonts w:ascii="Times New Roman" w:eastAsia="Times New Roman" w:hAnsi="Times New Roman" w:cs="Times New Roman"/>
          <w:bCs/>
          <w:lang w:val="sr-Latn-ME"/>
        </w:rPr>
        <w:t xml:space="preserve"> prim</w:t>
      </w:r>
      <w:r w:rsidR="006842E0" w:rsidRPr="00C0051E">
        <w:rPr>
          <w:rFonts w:ascii="Times New Roman" w:eastAsia="Times New Roman" w:hAnsi="Times New Roman" w:cs="Times New Roman"/>
          <w:bCs/>
          <w:lang w:val="sr-Latn-ME"/>
        </w:rPr>
        <w:t>j</w:t>
      </w:r>
      <w:r w:rsidR="00CE2692" w:rsidRPr="00C0051E">
        <w:rPr>
          <w:rFonts w:ascii="Times New Roman" w:eastAsia="Times New Roman" w:hAnsi="Times New Roman" w:cs="Times New Roman"/>
          <w:bCs/>
          <w:lang w:val="sr-Latn-ME"/>
        </w:rPr>
        <w:t>eri:</w:t>
      </w:r>
    </w:p>
    <w:p w14:paraId="72C56A5F" w14:textId="10F15A08" w:rsidR="00CE2692" w:rsidRPr="00C0051E" w:rsidRDefault="00CE2692" w:rsidP="005F1551">
      <w:pPr>
        <w:tabs>
          <w:tab w:val="left" w:pos="540"/>
          <w:tab w:val="left" w:pos="569"/>
        </w:tabs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• Kantarion, induktor C</w:t>
      </w:r>
      <w:r w:rsidR="006842E0" w:rsidRPr="00C0051E">
        <w:rPr>
          <w:rFonts w:ascii="Times New Roman" w:eastAsia="Times New Roman" w:hAnsi="Times New Roman" w:cs="Times New Roman"/>
          <w:bCs/>
          <w:lang w:val="sr-Latn-ME"/>
        </w:rPr>
        <w:t>Y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P3A4, prim</w:t>
      </w:r>
      <w:r w:rsidR="006842E0" w:rsidRPr="00C00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enjen u dozi od 300 mg tri puta dnevno tokom petnaest dana, smanjio je </w:t>
      </w:r>
      <w:r w:rsidR="00885C52" w:rsidRPr="00C0051E">
        <w:rPr>
          <w:rFonts w:ascii="Times New Roman" w:eastAsia="Times New Roman" w:hAnsi="Times New Roman" w:cs="Times New Roman"/>
          <w:bCs/>
          <w:lang w:val="sr-Latn-ME"/>
        </w:rPr>
        <w:t xml:space="preserve">vrijednost </w:t>
      </w:r>
      <w:r w:rsidR="006842E0" w:rsidRPr="00C0051E">
        <w:rPr>
          <w:rFonts w:ascii="Times New Roman" w:eastAsia="Times New Roman" w:hAnsi="Times New Roman" w:cs="Times New Roman"/>
          <w:bCs/>
          <w:lang w:val="sr-Latn-ME"/>
        </w:rPr>
        <w:t>PIK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oralno</w:t>
      </w:r>
      <w:r w:rsidR="00885C52" w:rsidRPr="00C0051E">
        <w:rPr>
          <w:rFonts w:ascii="Times New Roman" w:eastAsia="Times New Roman" w:hAnsi="Times New Roman" w:cs="Times New Roman"/>
          <w:bCs/>
          <w:lang w:val="sr-Latn-ME"/>
        </w:rPr>
        <w:t xml:space="preserve"> prim</w:t>
      </w:r>
      <w:r w:rsidR="00E735F8" w:rsidRPr="00C0051E">
        <w:rPr>
          <w:rFonts w:ascii="Times New Roman" w:eastAsia="Times New Roman" w:hAnsi="Times New Roman" w:cs="Times New Roman"/>
          <w:bCs/>
          <w:lang w:val="sr-Latn-ME"/>
        </w:rPr>
        <w:t>i</w:t>
      </w:r>
      <w:r w:rsidR="00885C52" w:rsidRPr="00C0051E">
        <w:rPr>
          <w:rFonts w:ascii="Times New Roman" w:eastAsia="Times New Roman" w:hAnsi="Times New Roman" w:cs="Times New Roman"/>
          <w:bCs/>
          <w:lang w:val="sr-Latn-ME"/>
        </w:rPr>
        <w:t>jenjenog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oksikodona. </w:t>
      </w:r>
      <w:r w:rsidR="00E735F8" w:rsidRPr="00C0051E">
        <w:rPr>
          <w:rFonts w:ascii="Times New Roman" w:eastAsia="Times New Roman" w:hAnsi="Times New Roman" w:cs="Times New Roman"/>
          <w:bCs/>
          <w:lang w:val="sr-Latn-ME"/>
        </w:rPr>
        <w:t>Prosječno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, </w:t>
      </w:r>
      <w:r w:rsidR="005707CA" w:rsidRPr="00C0051E">
        <w:rPr>
          <w:rFonts w:ascii="Times New Roman" w:eastAsia="Times New Roman" w:hAnsi="Times New Roman" w:cs="Times New Roman"/>
          <w:bCs/>
          <w:lang w:val="sr-Latn-ME"/>
        </w:rPr>
        <w:t xml:space="preserve">vrijednost </w:t>
      </w:r>
      <w:r w:rsidR="006842E0" w:rsidRPr="00C0051E">
        <w:rPr>
          <w:rFonts w:ascii="Times New Roman" w:eastAsia="Times New Roman" w:hAnsi="Times New Roman" w:cs="Times New Roman"/>
          <w:bCs/>
          <w:lang w:val="sr-Latn-ME"/>
        </w:rPr>
        <w:t>PIK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je bila približno 50% </w:t>
      </w:r>
      <w:r w:rsidR="00E735F8" w:rsidRPr="00C0051E">
        <w:rPr>
          <w:rFonts w:ascii="Times New Roman" w:eastAsia="Times New Roman" w:hAnsi="Times New Roman" w:cs="Times New Roman"/>
          <w:bCs/>
          <w:lang w:val="sr-Latn-ME"/>
        </w:rPr>
        <w:t>manja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(</w:t>
      </w:r>
      <w:r w:rsidR="00472797" w:rsidRPr="00C0051E">
        <w:rPr>
          <w:rFonts w:ascii="Times New Roman" w:eastAsia="Times New Roman" w:hAnsi="Times New Roman" w:cs="Times New Roman"/>
          <w:bCs/>
          <w:lang w:val="sr-Latn-ME"/>
        </w:rPr>
        <w:t xml:space="preserve">u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opseg</w:t>
      </w:r>
      <w:r w:rsidR="00472797" w:rsidRPr="00C0051E">
        <w:rPr>
          <w:rFonts w:ascii="Times New Roman" w:eastAsia="Times New Roman" w:hAnsi="Times New Roman" w:cs="Times New Roman"/>
          <w:bCs/>
          <w:lang w:val="sr-Latn-ME"/>
        </w:rPr>
        <w:t>u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37</w:t>
      </w:r>
      <w:r w:rsidR="006842E0" w:rsidRPr="00C0051E">
        <w:rPr>
          <w:rFonts w:ascii="Times New Roman" w:eastAsia="Times New Roman" w:hAnsi="Times New Roman" w:cs="Times New Roman"/>
          <w:bCs/>
          <w:lang w:val="sr-Latn-ME"/>
        </w:rPr>
        <w:t xml:space="preserve"> -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57%).</w:t>
      </w:r>
    </w:p>
    <w:p w14:paraId="1A8EA132" w14:textId="1EFD777E" w:rsidR="00CE2692" w:rsidRPr="00C0051E" w:rsidRDefault="00CE2692" w:rsidP="005F1551">
      <w:pPr>
        <w:tabs>
          <w:tab w:val="left" w:pos="540"/>
          <w:tab w:val="left" w:pos="569"/>
        </w:tabs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• Rifampicin, induktor C</w:t>
      </w:r>
      <w:r w:rsidR="006842E0" w:rsidRPr="00C0051E">
        <w:rPr>
          <w:rFonts w:ascii="Times New Roman" w:eastAsia="Times New Roman" w:hAnsi="Times New Roman" w:cs="Times New Roman"/>
          <w:bCs/>
          <w:lang w:val="sr-Latn-ME"/>
        </w:rPr>
        <w:t>Y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P3A4, prim</w:t>
      </w:r>
      <w:r w:rsidR="006842E0" w:rsidRPr="00C00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enjen u dozi od 600 mg jednom dnevno tokom sedam dana, smanjio je</w:t>
      </w:r>
      <w:r w:rsidR="00472797" w:rsidRPr="00C0051E">
        <w:rPr>
          <w:rFonts w:ascii="Times New Roman" w:eastAsia="Times New Roman" w:hAnsi="Times New Roman" w:cs="Times New Roman"/>
          <w:bCs/>
          <w:lang w:val="sr-Latn-ME"/>
        </w:rPr>
        <w:t xml:space="preserve"> vrijednost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6842E0" w:rsidRPr="00C0051E">
        <w:rPr>
          <w:rFonts w:ascii="Times New Roman" w:eastAsia="Times New Roman" w:hAnsi="Times New Roman" w:cs="Times New Roman"/>
          <w:bCs/>
          <w:lang w:val="sr-Latn-ME"/>
        </w:rPr>
        <w:t>PIK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oralno</w:t>
      </w:r>
      <w:r w:rsidR="00472797" w:rsidRPr="00C0051E">
        <w:rPr>
          <w:rFonts w:ascii="Times New Roman" w:eastAsia="Times New Roman" w:hAnsi="Times New Roman" w:cs="Times New Roman"/>
          <w:bCs/>
          <w:lang w:val="sr-Latn-ME"/>
        </w:rPr>
        <w:t xml:space="preserve"> primijenjenog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oksikodona. U pros</w:t>
      </w:r>
      <w:r w:rsidR="006842E0" w:rsidRPr="00C00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eku, </w:t>
      </w:r>
      <w:r w:rsidR="005707CA" w:rsidRPr="00C0051E">
        <w:rPr>
          <w:rFonts w:ascii="Times New Roman" w:eastAsia="Times New Roman" w:hAnsi="Times New Roman" w:cs="Times New Roman"/>
          <w:bCs/>
          <w:lang w:val="sr-Latn-ME"/>
        </w:rPr>
        <w:t xml:space="preserve">vrijednost </w:t>
      </w:r>
      <w:r w:rsidR="006842E0" w:rsidRPr="00C0051E">
        <w:rPr>
          <w:rFonts w:ascii="Times New Roman" w:eastAsia="Times New Roman" w:hAnsi="Times New Roman" w:cs="Times New Roman"/>
          <w:bCs/>
          <w:lang w:val="sr-Latn-ME"/>
        </w:rPr>
        <w:t>PIK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je bila približno 86% </w:t>
      </w:r>
      <w:r w:rsidR="00472797" w:rsidRPr="00C0051E">
        <w:rPr>
          <w:rFonts w:ascii="Times New Roman" w:eastAsia="Times New Roman" w:hAnsi="Times New Roman" w:cs="Times New Roman"/>
          <w:bCs/>
          <w:lang w:val="sr-Latn-ME"/>
        </w:rPr>
        <w:t>manja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6CCAB72E" w14:textId="77777777" w:rsidR="00CE2692" w:rsidRPr="00C0051E" w:rsidRDefault="00CE2692" w:rsidP="005F1551">
      <w:pPr>
        <w:tabs>
          <w:tab w:val="left" w:pos="540"/>
          <w:tab w:val="left" w:pos="569"/>
        </w:tabs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6003243" w14:textId="777B1C34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L</w:t>
      </w:r>
      <w:r w:rsidR="006842E0" w:rsidRPr="00C00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ekovi koji inhibiraju aktivnost C</w:t>
      </w:r>
      <w:r w:rsidR="006842E0" w:rsidRPr="00C0051E">
        <w:rPr>
          <w:rFonts w:ascii="Times New Roman" w:eastAsia="Times New Roman" w:hAnsi="Times New Roman" w:cs="Times New Roman"/>
          <w:bCs/>
          <w:lang w:val="sr-Latn-ME"/>
        </w:rPr>
        <w:t>Y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P2D6, kao što su paroksetin i </w:t>
      </w:r>
      <w:r w:rsidR="006842E0" w:rsidRPr="00C0051E">
        <w:rPr>
          <w:rFonts w:ascii="Times New Roman" w:eastAsia="Times New Roman" w:hAnsi="Times New Roman" w:cs="Times New Roman"/>
          <w:bCs/>
          <w:lang w:val="sr-Latn-ME"/>
        </w:rPr>
        <w:t>h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inidin, mogu smanj</w:t>
      </w:r>
      <w:r w:rsidR="00621CEB" w:rsidRPr="00C0051E">
        <w:rPr>
          <w:rFonts w:ascii="Times New Roman" w:eastAsia="Times New Roman" w:hAnsi="Times New Roman" w:cs="Times New Roman"/>
          <w:bCs/>
          <w:lang w:val="sr-Latn-ME"/>
        </w:rPr>
        <w:t>iti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klirens oksikodona</w:t>
      </w:r>
      <w:r w:rsidR="00621CEB" w:rsidRPr="00C0051E">
        <w:rPr>
          <w:rFonts w:ascii="Times New Roman" w:eastAsia="Times New Roman" w:hAnsi="Times New Roman" w:cs="Times New Roman"/>
          <w:bCs/>
          <w:lang w:val="sr-Latn-ME"/>
        </w:rPr>
        <w:t>,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što može dovesti do pove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anja koncentracije oksikodona u plazmi.</w:t>
      </w:r>
    </w:p>
    <w:p w14:paraId="5E4E9F31" w14:textId="77777777" w:rsidR="000755F2" w:rsidRPr="00C0051E" w:rsidRDefault="000755F2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5B965F0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 xml:space="preserve">4.6. </w:t>
      </w: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ab/>
        <w:t>Plodnost, trudnoća i dojenje</w:t>
      </w:r>
    </w:p>
    <w:p w14:paraId="74887F54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7DF72CEA" w14:textId="1E09D192" w:rsidR="00CE2692" w:rsidRPr="00C0051E" w:rsidRDefault="00AB302B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Primjenu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 xml:space="preserve"> ovog l</w:t>
      </w:r>
      <w:r w:rsidR="00BF5FC5" w:rsidRPr="00C0051E">
        <w:rPr>
          <w:rFonts w:ascii="Times New Roman" w:eastAsia="Times New Roman" w:hAnsi="Times New Roman" w:cs="Times New Roman"/>
          <w:lang w:val="sr-Latn-ME"/>
        </w:rPr>
        <w:t>ij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>eka treba izb</w:t>
      </w:r>
      <w:r w:rsidR="00BF5FC5" w:rsidRPr="00C0051E">
        <w:rPr>
          <w:rFonts w:ascii="Times New Roman" w:eastAsia="Times New Roman" w:hAnsi="Times New Roman" w:cs="Times New Roman"/>
          <w:lang w:val="sr-Latn-ME"/>
        </w:rPr>
        <w:t>j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>egavati koliko je to mogu</w:t>
      </w:r>
      <w:r w:rsidR="00D016B9">
        <w:rPr>
          <w:rFonts w:ascii="Times New Roman" w:eastAsia="Times New Roman" w:hAnsi="Times New Roman" w:cs="Times New Roman"/>
          <w:lang w:val="sr-Latn-ME"/>
        </w:rPr>
        <w:t>ć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>e kod pacijen</w:t>
      </w:r>
      <w:r w:rsidR="002450A6" w:rsidRPr="00C0051E">
        <w:rPr>
          <w:rFonts w:ascii="Times New Roman" w:eastAsia="Times New Roman" w:hAnsi="Times New Roman" w:cs="Times New Roman"/>
          <w:lang w:val="sr-Latn-ME"/>
        </w:rPr>
        <w:t>tkinja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 xml:space="preserve"> koje su trudne ili doje, ili tokom porođaja.</w:t>
      </w:r>
    </w:p>
    <w:p w14:paraId="0E83045F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534B71A0" w14:textId="5EA17FFE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C0051E">
        <w:rPr>
          <w:rFonts w:ascii="Times New Roman" w:eastAsia="Times New Roman" w:hAnsi="Times New Roman" w:cs="Times New Roman"/>
          <w:u w:val="single"/>
          <w:lang w:val="sr-Latn-ME"/>
        </w:rPr>
        <w:t>Trudno</w:t>
      </w:r>
      <w:r w:rsidR="00D016B9">
        <w:rPr>
          <w:rFonts w:ascii="Times New Roman" w:eastAsia="Times New Roman" w:hAnsi="Times New Roman" w:cs="Times New Roman"/>
          <w:u w:val="single"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u w:val="single"/>
          <w:lang w:val="sr-Latn-ME"/>
        </w:rPr>
        <w:t>a</w:t>
      </w:r>
    </w:p>
    <w:p w14:paraId="1052DB0C" w14:textId="2FB0101F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 xml:space="preserve">Podaci o </w:t>
      </w:r>
      <w:r w:rsidR="007E2AF0" w:rsidRPr="00C0051E">
        <w:rPr>
          <w:rFonts w:ascii="Times New Roman" w:eastAsia="Times New Roman" w:hAnsi="Times New Roman" w:cs="Times New Roman"/>
          <w:lang w:val="sr-Latn-ME"/>
        </w:rPr>
        <w:t>primjeni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oksikodona kod trudnica</w:t>
      </w:r>
      <w:r w:rsidR="007E2AF0" w:rsidRPr="00C0051E">
        <w:rPr>
          <w:rFonts w:ascii="Times New Roman" w:eastAsia="Times New Roman" w:hAnsi="Times New Roman" w:cs="Times New Roman"/>
          <w:lang w:val="sr-Latn-ME"/>
        </w:rPr>
        <w:t xml:space="preserve"> su ograničeni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. </w:t>
      </w:r>
      <w:r w:rsidR="008F1488" w:rsidRPr="00C0051E">
        <w:rPr>
          <w:rFonts w:ascii="Times New Roman" w:eastAsia="Times New Roman" w:hAnsi="Times New Roman" w:cs="Times New Roman"/>
          <w:lang w:val="sr-Latn-ME"/>
        </w:rPr>
        <w:t>Novorođenčad čije su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majk</w:t>
      </w:r>
      <w:r w:rsidR="008F1488" w:rsidRPr="00C0051E">
        <w:rPr>
          <w:rFonts w:ascii="Times New Roman" w:eastAsia="Times New Roman" w:hAnsi="Times New Roman" w:cs="Times New Roman"/>
          <w:lang w:val="sr-Latn-ME"/>
        </w:rPr>
        <w:t>e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primale opioide tokom 3 do 4 ned</w:t>
      </w:r>
      <w:r w:rsidR="00A025B2" w:rsidRPr="00C0051E">
        <w:rPr>
          <w:rFonts w:ascii="Times New Roman" w:eastAsia="Times New Roman" w:hAnsi="Times New Roman" w:cs="Times New Roman"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lang w:val="sr-Latn-ME"/>
        </w:rPr>
        <w:t>elje pr</w:t>
      </w:r>
      <w:r w:rsidR="0066079B" w:rsidRPr="00C0051E">
        <w:rPr>
          <w:rFonts w:ascii="Times New Roman" w:eastAsia="Times New Roman" w:hAnsi="Times New Roman" w:cs="Times New Roman"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lang w:val="sr-Latn-ME"/>
        </w:rPr>
        <w:t>e porođaja treba prat</w:t>
      </w:r>
      <w:r w:rsidR="00672ECA" w:rsidRPr="00C0051E">
        <w:rPr>
          <w:rFonts w:ascii="Times New Roman" w:eastAsia="Times New Roman" w:hAnsi="Times New Roman" w:cs="Times New Roman"/>
          <w:lang w:val="sr-Latn-ME"/>
        </w:rPr>
        <w:t>iti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672ECA" w:rsidRPr="00C0051E">
        <w:rPr>
          <w:rFonts w:ascii="Times New Roman" w:eastAsia="Times New Roman" w:hAnsi="Times New Roman" w:cs="Times New Roman"/>
          <w:lang w:val="sr-Latn-ME"/>
        </w:rPr>
        <w:t>kako bi se uočili eventualni znakovi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respiratorne depresije.</w:t>
      </w:r>
    </w:p>
    <w:p w14:paraId="55AA1F9E" w14:textId="7804226C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 xml:space="preserve">Simptomi </w:t>
      </w:r>
      <w:r w:rsidR="00EF59EA" w:rsidRPr="00C0051E">
        <w:rPr>
          <w:rFonts w:ascii="Times New Roman" w:eastAsia="Times New Roman" w:hAnsi="Times New Roman" w:cs="Times New Roman"/>
          <w:lang w:val="sr-Latn-ME"/>
        </w:rPr>
        <w:t>obustave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mogu se prim</w:t>
      </w:r>
      <w:r w:rsidR="0066079B" w:rsidRPr="00C0051E">
        <w:rPr>
          <w:rFonts w:ascii="Times New Roman" w:eastAsia="Times New Roman" w:hAnsi="Times New Roman" w:cs="Times New Roman"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etiti kod novorođenčadi </w:t>
      </w:r>
      <w:r w:rsidR="00975267" w:rsidRPr="00C0051E">
        <w:rPr>
          <w:rFonts w:ascii="Times New Roman" w:eastAsia="Times New Roman" w:hAnsi="Times New Roman" w:cs="Times New Roman"/>
          <w:lang w:val="sr-Latn-ME"/>
        </w:rPr>
        <w:t xml:space="preserve">čije se </w:t>
      </w:r>
      <w:r w:rsidRPr="00C0051E">
        <w:rPr>
          <w:rFonts w:ascii="Times New Roman" w:eastAsia="Times New Roman" w:hAnsi="Times New Roman" w:cs="Times New Roman"/>
          <w:lang w:val="sr-Latn-ME"/>
        </w:rPr>
        <w:t>majk</w:t>
      </w:r>
      <w:r w:rsidR="00975267" w:rsidRPr="00C0051E">
        <w:rPr>
          <w:rFonts w:ascii="Times New Roman" w:eastAsia="Times New Roman" w:hAnsi="Times New Roman" w:cs="Times New Roman"/>
          <w:lang w:val="sr-Latn-ME"/>
        </w:rPr>
        <w:t>e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l</w:t>
      </w:r>
      <w:r w:rsidR="0066079B" w:rsidRPr="00C0051E">
        <w:rPr>
          <w:rFonts w:ascii="Times New Roman" w:eastAsia="Times New Roman" w:hAnsi="Times New Roman" w:cs="Times New Roman"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lang w:val="sr-Latn-ME"/>
        </w:rPr>
        <w:t>eče oksikodonom.</w:t>
      </w:r>
    </w:p>
    <w:p w14:paraId="7A8BDC71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6294D867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C0051E">
        <w:rPr>
          <w:rFonts w:ascii="Times New Roman" w:eastAsia="Times New Roman" w:hAnsi="Times New Roman" w:cs="Times New Roman"/>
          <w:u w:val="single"/>
          <w:lang w:val="sr-Latn-ME"/>
        </w:rPr>
        <w:t>Dojenje</w:t>
      </w:r>
    </w:p>
    <w:p w14:paraId="033EE347" w14:textId="50DA3446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 xml:space="preserve">Oksikodon se može </w:t>
      </w:r>
      <w:r w:rsidR="00975267" w:rsidRPr="00C0051E">
        <w:rPr>
          <w:rFonts w:ascii="Times New Roman" w:eastAsia="Times New Roman" w:hAnsi="Times New Roman" w:cs="Times New Roman"/>
          <w:lang w:val="sr-Latn-ME"/>
        </w:rPr>
        <w:t>iz</w:t>
      </w:r>
      <w:r w:rsidRPr="00C0051E">
        <w:rPr>
          <w:rFonts w:ascii="Times New Roman" w:eastAsia="Times New Roman" w:hAnsi="Times New Roman" w:cs="Times New Roman"/>
          <w:lang w:val="sr-Latn-ME"/>
        </w:rPr>
        <w:t>luči</w:t>
      </w:r>
      <w:r w:rsidR="00A145D0" w:rsidRPr="00C0051E">
        <w:rPr>
          <w:rFonts w:ascii="Times New Roman" w:eastAsia="Times New Roman" w:hAnsi="Times New Roman" w:cs="Times New Roman"/>
          <w:lang w:val="sr-Latn-ME"/>
        </w:rPr>
        <w:t>ti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u majčino ml</w:t>
      </w:r>
      <w:r w:rsidR="00205616" w:rsidRPr="00C0051E">
        <w:rPr>
          <w:rFonts w:ascii="Times New Roman" w:eastAsia="Times New Roman" w:hAnsi="Times New Roman" w:cs="Times New Roman"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eko i može izazvati </w:t>
      </w:r>
      <w:r w:rsidR="00C058AE" w:rsidRPr="00C0051E">
        <w:rPr>
          <w:rFonts w:ascii="Times New Roman" w:eastAsia="Times New Roman" w:hAnsi="Times New Roman" w:cs="Times New Roman"/>
          <w:lang w:val="sr-Latn-ME"/>
        </w:rPr>
        <w:t>respir</w:t>
      </w:r>
      <w:r w:rsidR="00A145D0" w:rsidRPr="00C0051E">
        <w:rPr>
          <w:rFonts w:ascii="Times New Roman" w:eastAsia="Times New Roman" w:hAnsi="Times New Roman" w:cs="Times New Roman"/>
          <w:lang w:val="sr-Latn-ME"/>
        </w:rPr>
        <w:t xml:space="preserve">atornu 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depresiju kod novorođenčeta. Zbog toga oksikodon </w:t>
      </w:r>
      <w:r w:rsidR="00A145D0" w:rsidRPr="00C0051E">
        <w:rPr>
          <w:rFonts w:ascii="Times New Roman" w:eastAsia="Times New Roman" w:hAnsi="Times New Roman" w:cs="Times New Roman"/>
          <w:lang w:val="sr-Latn-ME"/>
        </w:rPr>
        <w:t xml:space="preserve">se </w:t>
      </w:r>
      <w:r w:rsidRPr="00C0051E">
        <w:rPr>
          <w:rFonts w:ascii="Times New Roman" w:eastAsia="Times New Roman" w:hAnsi="Times New Roman" w:cs="Times New Roman"/>
          <w:lang w:val="sr-Latn-ME"/>
        </w:rPr>
        <w:t>ne sm</w:t>
      </w:r>
      <w:r w:rsidR="00205616" w:rsidRPr="00C0051E">
        <w:rPr>
          <w:rFonts w:ascii="Times New Roman" w:eastAsia="Times New Roman" w:hAnsi="Times New Roman" w:cs="Times New Roman"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e </w:t>
      </w:r>
      <w:r w:rsidR="005C29F2" w:rsidRPr="00C0051E">
        <w:rPr>
          <w:rFonts w:ascii="Times New Roman" w:eastAsia="Times New Roman" w:hAnsi="Times New Roman" w:cs="Times New Roman"/>
          <w:lang w:val="sr-Latn-ME"/>
        </w:rPr>
        <w:t>primjenjivati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kod dojilja.</w:t>
      </w:r>
    </w:p>
    <w:p w14:paraId="1EA1D7F0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1E5CE0F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C0051E">
        <w:rPr>
          <w:rFonts w:ascii="Times New Roman" w:eastAsia="Times New Roman" w:hAnsi="Times New Roman" w:cs="Times New Roman"/>
          <w:u w:val="single"/>
          <w:lang w:val="sr-Latn-ME"/>
        </w:rPr>
        <w:lastRenderedPageBreak/>
        <w:t>Plodnost</w:t>
      </w:r>
    </w:p>
    <w:p w14:paraId="67BA7BEB" w14:textId="1BCD7E4D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Ni</w:t>
      </w:r>
      <w:r w:rsidR="00205616" w:rsidRPr="00C0051E">
        <w:rPr>
          <w:rFonts w:ascii="Times New Roman" w:eastAsia="Times New Roman" w:hAnsi="Times New Roman" w:cs="Times New Roman"/>
          <w:lang w:val="sr-Latn-ME"/>
        </w:rPr>
        <w:t>je</w:t>
      </w:r>
      <w:r w:rsidRPr="00C0051E">
        <w:rPr>
          <w:rFonts w:ascii="Times New Roman" w:eastAsia="Times New Roman" w:hAnsi="Times New Roman" w:cs="Times New Roman"/>
          <w:lang w:val="sr-Latn-ME"/>
        </w:rPr>
        <w:t>su sprovedene studije o</w:t>
      </w:r>
      <w:r w:rsidR="0012118A" w:rsidRPr="00C0051E">
        <w:rPr>
          <w:rFonts w:ascii="Times New Roman" w:eastAsia="Times New Roman" w:hAnsi="Times New Roman" w:cs="Times New Roman"/>
          <w:lang w:val="sr-Latn-ME"/>
        </w:rPr>
        <w:t xml:space="preserve"> uticaju oskikodona na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plodnosti ili postnatalnim efektima intrauterinog izlaganja.</w:t>
      </w:r>
    </w:p>
    <w:p w14:paraId="7BF593A5" w14:textId="77777777" w:rsidR="000755F2" w:rsidRPr="00C0051E" w:rsidRDefault="000755F2" w:rsidP="000755F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4603FCB7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 xml:space="preserve">4.7. </w:t>
      </w: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ab/>
        <w:t>Uticaj na sposobnost upravljanja vozilima i rukovanje mašinama</w:t>
      </w:r>
    </w:p>
    <w:p w14:paraId="2202DC5D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5AF71EB5" w14:textId="293DE00A" w:rsidR="000755F2" w:rsidRPr="00C0051E" w:rsidRDefault="00CE2692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 xml:space="preserve">Oksikodon može </w:t>
      </w:r>
      <w:r w:rsidR="001135B8" w:rsidRPr="00C0051E">
        <w:rPr>
          <w:rFonts w:ascii="Times New Roman" w:eastAsia="Times New Roman" w:hAnsi="Times New Roman" w:cs="Times New Roman"/>
          <w:lang w:val="sr-Latn-ME"/>
        </w:rPr>
        <w:t>smanjiti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sposobnost </w:t>
      </w:r>
      <w:r w:rsidR="001135B8" w:rsidRPr="00C0051E">
        <w:rPr>
          <w:rFonts w:ascii="Times New Roman" w:eastAsia="Times New Roman" w:hAnsi="Times New Roman" w:cs="Times New Roman"/>
          <w:lang w:val="sr-Latn-ME"/>
        </w:rPr>
        <w:t xml:space="preserve">upravljanja </w:t>
      </w:r>
      <w:r w:rsidRPr="00C0051E">
        <w:rPr>
          <w:rFonts w:ascii="Times New Roman" w:eastAsia="Times New Roman" w:hAnsi="Times New Roman" w:cs="Times New Roman"/>
          <w:lang w:val="sr-Latn-ME"/>
        </w:rPr>
        <w:t>vo</w:t>
      </w:r>
      <w:r w:rsidR="001135B8" w:rsidRPr="00C0051E">
        <w:rPr>
          <w:rFonts w:ascii="Times New Roman" w:eastAsia="Times New Roman" w:hAnsi="Times New Roman" w:cs="Times New Roman"/>
          <w:lang w:val="sr-Latn-ME"/>
        </w:rPr>
        <w:t>zilima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i rukovanj</w:t>
      </w:r>
      <w:r w:rsidR="001F29CD" w:rsidRPr="00C0051E">
        <w:rPr>
          <w:rFonts w:ascii="Times New Roman" w:eastAsia="Times New Roman" w:hAnsi="Times New Roman" w:cs="Times New Roman"/>
          <w:lang w:val="sr-Latn-ME"/>
        </w:rPr>
        <w:t>e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mašinama. Oksikodon može  modifik</w:t>
      </w:r>
      <w:r w:rsidR="003E417E" w:rsidRPr="00C0051E">
        <w:rPr>
          <w:rFonts w:ascii="Times New Roman" w:eastAsia="Times New Roman" w:hAnsi="Times New Roman" w:cs="Times New Roman"/>
          <w:lang w:val="sr-Latn-ME"/>
        </w:rPr>
        <w:t>ovati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reakcij</w:t>
      </w:r>
      <w:r w:rsidR="003E417E" w:rsidRPr="00C0051E">
        <w:rPr>
          <w:rFonts w:ascii="Times New Roman" w:eastAsia="Times New Roman" w:hAnsi="Times New Roman" w:cs="Times New Roman"/>
          <w:lang w:val="sr-Latn-ME"/>
        </w:rPr>
        <w:t>u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pacijenta u različito</w:t>
      </w:r>
      <w:r w:rsidR="003E417E" w:rsidRPr="00C0051E">
        <w:rPr>
          <w:rFonts w:ascii="Times New Roman" w:eastAsia="Times New Roman" w:hAnsi="Times New Roman" w:cs="Times New Roman"/>
          <w:lang w:val="sr-Latn-ME"/>
        </w:rPr>
        <w:t>m stepenu</w:t>
      </w:r>
      <w:r w:rsidR="00DC1088" w:rsidRPr="00C0051E">
        <w:rPr>
          <w:rFonts w:ascii="Times New Roman" w:eastAsia="Times New Roman" w:hAnsi="Times New Roman" w:cs="Times New Roman"/>
          <w:lang w:val="sr-Latn-ME"/>
        </w:rPr>
        <w:t>,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u zavisnosti od doze i individualne os</w:t>
      </w:r>
      <w:r w:rsidR="00624764" w:rsidRPr="00C0051E">
        <w:rPr>
          <w:rFonts w:ascii="Times New Roman" w:eastAsia="Times New Roman" w:hAnsi="Times New Roman" w:cs="Times New Roman"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etljivosti. Zbog toga pacijenti ne bi trebalo da voze ili rukuju mašinama, </w:t>
      </w:r>
      <w:r w:rsidR="00DC1088" w:rsidRPr="00C0051E">
        <w:rPr>
          <w:rFonts w:ascii="Times New Roman" w:eastAsia="Times New Roman" w:hAnsi="Times New Roman" w:cs="Times New Roman"/>
          <w:lang w:val="sr-Latn-ME"/>
        </w:rPr>
        <w:t>ukoliko se kod njih javi reakcija</w:t>
      </w:r>
      <w:r w:rsidRPr="00C0051E">
        <w:rPr>
          <w:rFonts w:ascii="Times New Roman" w:eastAsia="Times New Roman" w:hAnsi="Times New Roman" w:cs="Times New Roman"/>
          <w:lang w:val="sr-Latn-ME"/>
        </w:rPr>
        <w:t>.</w:t>
      </w:r>
    </w:p>
    <w:p w14:paraId="3508FB11" w14:textId="77777777" w:rsidR="00CE2692" w:rsidRPr="00C0051E" w:rsidRDefault="00CE2692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22B1BD17" w14:textId="77777777" w:rsidR="00930311" w:rsidRPr="00C0051E" w:rsidRDefault="00930311" w:rsidP="00930311">
      <w:pPr>
        <w:tabs>
          <w:tab w:val="left" w:pos="54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 xml:space="preserve">4.8. </w:t>
      </w: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ab/>
        <w:t>Neželjena dejstva</w:t>
      </w:r>
    </w:p>
    <w:p w14:paraId="17AFE862" w14:textId="77777777" w:rsidR="00930311" w:rsidRPr="00C0051E" w:rsidRDefault="00930311" w:rsidP="00930311">
      <w:pPr>
        <w:tabs>
          <w:tab w:val="left" w:pos="54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72B5A90A" w14:textId="5621D909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Neželjen</w:t>
      </w:r>
      <w:r w:rsidR="00E412FD" w:rsidRPr="00C0051E">
        <w:rPr>
          <w:rFonts w:ascii="Times New Roman" w:eastAsia="Times New Roman" w:hAnsi="Times New Roman" w:cs="Times New Roman"/>
          <w:lang w:val="sr-Latn-ME"/>
        </w:rPr>
        <w:t>a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E412FD" w:rsidRPr="00C0051E">
        <w:rPr>
          <w:rFonts w:ascii="Times New Roman" w:eastAsia="Times New Roman" w:hAnsi="Times New Roman" w:cs="Times New Roman"/>
          <w:lang w:val="sr-Latn-ME"/>
        </w:rPr>
        <w:t>dejstva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356135" w:rsidRPr="00C0051E">
        <w:rPr>
          <w:rFonts w:ascii="Times New Roman" w:eastAsia="Times New Roman" w:hAnsi="Times New Roman" w:cs="Times New Roman"/>
          <w:lang w:val="sr-Latn-ME"/>
        </w:rPr>
        <w:t>koja se javljaju su karakteristična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za pune opioidne agoniste. Mo</w:t>
      </w:r>
      <w:r w:rsidR="00356135" w:rsidRPr="00C0051E">
        <w:rPr>
          <w:rFonts w:ascii="Times New Roman" w:eastAsia="Times New Roman" w:hAnsi="Times New Roman" w:cs="Times New Roman"/>
          <w:lang w:val="sr-Latn-ME"/>
        </w:rPr>
        <w:t>gu se razviti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tolerancij</w:t>
      </w:r>
      <w:r w:rsidR="00356135" w:rsidRPr="00C0051E">
        <w:rPr>
          <w:rFonts w:ascii="Times New Roman" w:eastAsia="Times New Roman" w:hAnsi="Times New Roman" w:cs="Times New Roman"/>
          <w:lang w:val="sr-Latn-ME"/>
        </w:rPr>
        <w:t>a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i zavisnost (</w:t>
      </w:r>
      <w:r w:rsidR="009B166D" w:rsidRPr="00C0051E">
        <w:rPr>
          <w:rFonts w:ascii="Times New Roman" w:eastAsia="Times New Roman" w:hAnsi="Times New Roman" w:cs="Times New Roman"/>
          <w:lang w:val="sr-Latn-ME"/>
        </w:rPr>
        <w:t>pogledati dio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4.4). </w:t>
      </w:r>
      <w:r w:rsidR="00F8500A" w:rsidRPr="00C0051E">
        <w:rPr>
          <w:rFonts w:ascii="Times New Roman" w:eastAsia="Times New Roman" w:hAnsi="Times New Roman" w:cs="Times New Roman"/>
          <w:lang w:val="sr-Latn-ME"/>
        </w:rPr>
        <w:t>Prevencija opstipacije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se može </w:t>
      </w:r>
      <w:r w:rsidR="00F8500A" w:rsidRPr="00C0051E">
        <w:rPr>
          <w:rFonts w:ascii="Times New Roman" w:eastAsia="Times New Roman" w:hAnsi="Times New Roman" w:cs="Times New Roman"/>
          <w:lang w:val="sr-Latn-ME"/>
        </w:rPr>
        <w:t>postići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odgovaraju</w:t>
      </w:r>
      <w:r w:rsidR="00D016B9">
        <w:rPr>
          <w:rFonts w:ascii="Times New Roman" w:eastAsia="Times New Roman" w:hAnsi="Times New Roman" w:cs="Times New Roman"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lang w:val="sr-Latn-ME"/>
        </w:rPr>
        <w:t>im laksativom. Ako s</w:t>
      </w:r>
      <w:r w:rsidR="00F8500A" w:rsidRPr="00C0051E">
        <w:rPr>
          <w:rFonts w:ascii="Times New Roman" w:eastAsia="Times New Roman" w:hAnsi="Times New Roman" w:cs="Times New Roman"/>
          <w:lang w:val="sr-Latn-ME"/>
        </w:rPr>
        <w:t>e jave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mučnina ili povra</w:t>
      </w:r>
      <w:r w:rsidR="00D016B9">
        <w:rPr>
          <w:rFonts w:ascii="Times New Roman" w:eastAsia="Times New Roman" w:hAnsi="Times New Roman" w:cs="Times New Roman"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anje, </w:t>
      </w:r>
      <w:r w:rsidR="00426A7F" w:rsidRPr="00C0051E">
        <w:rPr>
          <w:rFonts w:ascii="Times New Roman" w:eastAsia="Times New Roman" w:hAnsi="Times New Roman" w:cs="Times New Roman"/>
          <w:lang w:val="sr-Latn-ME"/>
        </w:rPr>
        <w:t xml:space="preserve">terapija </w:t>
      </w:r>
      <w:r w:rsidRPr="00C0051E">
        <w:rPr>
          <w:rFonts w:ascii="Times New Roman" w:eastAsia="Times New Roman" w:hAnsi="Times New Roman" w:cs="Times New Roman"/>
          <w:lang w:val="sr-Latn-ME"/>
        </w:rPr>
        <w:t>oksikodon</w:t>
      </w:r>
      <w:r w:rsidR="00426A7F" w:rsidRPr="00C0051E">
        <w:rPr>
          <w:rFonts w:ascii="Times New Roman" w:eastAsia="Times New Roman" w:hAnsi="Times New Roman" w:cs="Times New Roman"/>
          <w:lang w:val="sr-Latn-ME"/>
        </w:rPr>
        <w:t>om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se može kombinovati sa antiemetikom.</w:t>
      </w:r>
    </w:p>
    <w:p w14:paraId="3E22E583" w14:textId="77777777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5BCB9640" w14:textId="1342C16E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Sl</w:t>
      </w:r>
      <w:r w:rsidR="00E412FD" w:rsidRPr="00C0051E">
        <w:rPr>
          <w:rFonts w:ascii="Times New Roman" w:eastAsia="Times New Roman" w:hAnsi="Times New Roman" w:cs="Times New Roman"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lang w:val="sr-Latn-ME"/>
        </w:rPr>
        <w:t>ede</w:t>
      </w:r>
      <w:r w:rsidR="00D016B9">
        <w:rPr>
          <w:rFonts w:ascii="Times New Roman" w:eastAsia="Times New Roman" w:hAnsi="Times New Roman" w:cs="Times New Roman"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e kategorije učestalosti čine osnovu za klasifikaciju neželjenih </w:t>
      </w:r>
      <w:r w:rsidR="00E412FD" w:rsidRPr="00C0051E">
        <w:rPr>
          <w:rFonts w:ascii="Times New Roman" w:eastAsia="Times New Roman" w:hAnsi="Times New Roman" w:cs="Times New Roman"/>
          <w:lang w:val="sr-Latn-ME"/>
        </w:rPr>
        <w:t>dejstava</w:t>
      </w:r>
      <w:r w:rsidRPr="00C0051E">
        <w:rPr>
          <w:rFonts w:ascii="Times New Roman" w:eastAsia="Times New Roman" w:hAnsi="Times New Roman" w:cs="Times New Roman"/>
          <w:lang w:val="sr-Latn-M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5220"/>
      </w:tblGrid>
      <w:tr w:rsidR="00225F0A" w:rsidRPr="00C0051E" w14:paraId="2F4EAD13" w14:textId="77777777" w:rsidTr="005F1551">
        <w:tc>
          <w:tcPr>
            <w:tcW w:w="1705" w:type="dxa"/>
          </w:tcPr>
          <w:p w14:paraId="4916CBD0" w14:textId="664850EE" w:rsidR="00225F0A" w:rsidRPr="00C0051E" w:rsidRDefault="00225F0A" w:rsidP="00CE269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C0051E">
              <w:rPr>
                <w:rFonts w:ascii="Times New Roman" w:eastAsia="Times New Roman" w:hAnsi="Times New Roman" w:cs="Times New Roman"/>
                <w:lang w:val="sr-Latn-ME"/>
              </w:rPr>
              <w:t>Veoma često</w:t>
            </w:r>
          </w:p>
        </w:tc>
        <w:tc>
          <w:tcPr>
            <w:tcW w:w="5220" w:type="dxa"/>
          </w:tcPr>
          <w:p w14:paraId="0A95C90D" w14:textId="648C898A" w:rsidR="00225F0A" w:rsidRPr="00C0051E" w:rsidRDefault="00225F0A" w:rsidP="00CE269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C0051E">
              <w:rPr>
                <w:rFonts w:ascii="Times New Roman" w:eastAsia="Times New Roman" w:hAnsi="Times New Roman" w:cs="Times New Roman"/>
                <w:lang w:val="sr-Latn-ME"/>
              </w:rPr>
              <w:t>≥ 1/10</w:t>
            </w:r>
          </w:p>
        </w:tc>
      </w:tr>
      <w:tr w:rsidR="00225F0A" w:rsidRPr="00C0051E" w14:paraId="09F340D2" w14:textId="77777777" w:rsidTr="005F1551">
        <w:tc>
          <w:tcPr>
            <w:tcW w:w="1705" w:type="dxa"/>
          </w:tcPr>
          <w:p w14:paraId="785271F7" w14:textId="123967AA" w:rsidR="00225F0A" w:rsidRPr="00C0051E" w:rsidRDefault="00225F0A" w:rsidP="00CE269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C0051E">
              <w:rPr>
                <w:rFonts w:ascii="Times New Roman" w:eastAsia="Times New Roman" w:hAnsi="Times New Roman" w:cs="Times New Roman"/>
                <w:lang w:val="sr-Latn-ME"/>
              </w:rPr>
              <w:t>Često</w:t>
            </w:r>
          </w:p>
        </w:tc>
        <w:tc>
          <w:tcPr>
            <w:tcW w:w="5220" w:type="dxa"/>
          </w:tcPr>
          <w:p w14:paraId="0DEAF630" w14:textId="29645A23" w:rsidR="00225F0A" w:rsidRPr="00C0051E" w:rsidRDefault="00225F0A" w:rsidP="00CE269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C0051E">
              <w:rPr>
                <w:rFonts w:ascii="Times New Roman" w:eastAsia="Times New Roman" w:hAnsi="Times New Roman" w:cs="Times New Roman"/>
                <w:lang w:val="sr-Latn-ME"/>
              </w:rPr>
              <w:t>≥ 1/100 do &lt; 1/10</w:t>
            </w:r>
          </w:p>
        </w:tc>
      </w:tr>
      <w:tr w:rsidR="00225F0A" w:rsidRPr="00C0051E" w14:paraId="56B9947E" w14:textId="77777777" w:rsidTr="005F1551">
        <w:tc>
          <w:tcPr>
            <w:tcW w:w="1705" w:type="dxa"/>
          </w:tcPr>
          <w:p w14:paraId="540A604D" w14:textId="62F3188E" w:rsidR="00225F0A" w:rsidRPr="00C0051E" w:rsidRDefault="00225F0A" w:rsidP="00CE269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C0051E">
              <w:rPr>
                <w:rFonts w:ascii="Times New Roman" w:eastAsia="Times New Roman" w:hAnsi="Times New Roman" w:cs="Times New Roman"/>
                <w:lang w:val="sr-Latn-ME"/>
              </w:rPr>
              <w:t>Povremeno</w:t>
            </w:r>
          </w:p>
        </w:tc>
        <w:tc>
          <w:tcPr>
            <w:tcW w:w="5220" w:type="dxa"/>
          </w:tcPr>
          <w:p w14:paraId="2D1D43AA" w14:textId="39858ADB" w:rsidR="00225F0A" w:rsidRPr="00C0051E" w:rsidRDefault="00225F0A" w:rsidP="00CE269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C0051E">
              <w:rPr>
                <w:rFonts w:ascii="Times New Roman" w:eastAsia="Times New Roman" w:hAnsi="Times New Roman" w:cs="Times New Roman"/>
                <w:lang w:val="sr-Latn-ME"/>
              </w:rPr>
              <w:t>≥ 1/1000 do &lt; 1/100</w:t>
            </w:r>
          </w:p>
        </w:tc>
      </w:tr>
      <w:tr w:rsidR="00225F0A" w:rsidRPr="00C0051E" w14:paraId="103FACC7" w14:textId="77777777" w:rsidTr="005F1551">
        <w:tc>
          <w:tcPr>
            <w:tcW w:w="1705" w:type="dxa"/>
          </w:tcPr>
          <w:p w14:paraId="28828768" w14:textId="6528C5A3" w:rsidR="00225F0A" w:rsidRPr="00C0051E" w:rsidRDefault="00225F0A" w:rsidP="00CE269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C0051E">
              <w:rPr>
                <w:rFonts w:ascii="Times New Roman" w:eastAsia="Times New Roman" w:hAnsi="Times New Roman" w:cs="Times New Roman"/>
                <w:lang w:val="sr-Latn-ME"/>
              </w:rPr>
              <w:t>Rijetko</w:t>
            </w:r>
          </w:p>
        </w:tc>
        <w:tc>
          <w:tcPr>
            <w:tcW w:w="5220" w:type="dxa"/>
          </w:tcPr>
          <w:p w14:paraId="32916E42" w14:textId="77B54828" w:rsidR="00225F0A" w:rsidRPr="00C0051E" w:rsidRDefault="00225F0A" w:rsidP="00CE269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C0051E">
              <w:rPr>
                <w:rFonts w:ascii="Times New Roman" w:eastAsia="Times New Roman" w:hAnsi="Times New Roman" w:cs="Times New Roman"/>
                <w:lang w:val="sr-Latn-ME"/>
              </w:rPr>
              <w:t>≥ 1/10 000 do &lt; 1/1000</w:t>
            </w:r>
          </w:p>
        </w:tc>
      </w:tr>
      <w:tr w:rsidR="00225F0A" w:rsidRPr="00C0051E" w14:paraId="372493B3" w14:textId="77777777" w:rsidTr="005F1551">
        <w:tc>
          <w:tcPr>
            <w:tcW w:w="1705" w:type="dxa"/>
          </w:tcPr>
          <w:p w14:paraId="75D3F6C0" w14:textId="4563456E" w:rsidR="00225F0A" w:rsidRPr="00C0051E" w:rsidRDefault="00225F0A" w:rsidP="00CE269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C0051E">
              <w:rPr>
                <w:rFonts w:ascii="Times New Roman" w:eastAsia="Times New Roman" w:hAnsi="Times New Roman" w:cs="Times New Roman"/>
                <w:lang w:val="sr-Latn-ME"/>
              </w:rPr>
              <w:t>Veoma rijetko</w:t>
            </w:r>
          </w:p>
        </w:tc>
        <w:tc>
          <w:tcPr>
            <w:tcW w:w="5220" w:type="dxa"/>
          </w:tcPr>
          <w:p w14:paraId="5FAE273F" w14:textId="27F1D60C" w:rsidR="00225F0A" w:rsidRPr="00C0051E" w:rsidRDefault="00225F0A" w:rsidP="00CE269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C0051E">
              <w:rPr>
                <w:rFonts w:ascii="Times New Roman" w:eastAsia="Times New Roman" w:hAnsi="Times New Roman" w:cs="Times New Roman"/>
                <w:lang w:val="sr-Latn-ME"/>
              </w:rPr>
              <w:t>&lt; 1/10 000</w:t>
            </w:r>
          </w:p>
        </w:tc>
      </w:tr>
      <w:tr w:rsidR="00225F0A" w:rsidRPr="00C0051E" w14:paraId="4D682957" w14:textId="77777777" w:rsidTr="005F1551">
        <w:tc>
          <w:tcPr>
            <w:tcW w:w="1705" w:type="dxa"/>
          </w:tcPr>
          <w:p w14:paraId="1142FE84" w14:textId="11FEE63F" w:rsidR="00225F0A" w:rsidRPr="00C0051E" w:rsidRDefault="00225F0A" w:rsidP="00CE269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C0051E">
              <w:rPr>
                <w:rFonts w:ascii="Times New Roman" w:eastAsia="Times New Roman" w:hAnsi="Times New Roman" w:cs="Times New Roman"/>
                <w:lang w:val="sr-Latn-ME"/>
              </w:rPr>
              <w:t>Nepoznato</w:t>
            </w:r>
          </w:p>
        </w:tc>
        <w:tc>
          <w:tcPr>
            <w:tcW w:w="5220" w:type="dxa"/>
          </w:tcPr>
          <w:p w14:paraId="522AC22D" w14:textId="31D92828" w:rsidR="00225F0A" w:rsidRPr="00C0051E" w:rsidRDefault="00225F0A" w:rsidP="00CE269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C0051E">
              <w:rPr>
                <w:rFonts w:ascii="Times New Roman" w:eastAsia="Times New Roman" w:hAnsi="Times New Roman" w:cs="Times New Roman"/>
                <w:lang w:val="sr-Latn-ME"/>
              </w:rPr>
              <w:t>Ne može se procijeniti na osnovu dostupnih podataka</w:t>
            </w:r>
          </w:p>
        </w:tc>
      </w:tr>
    </w:tbl>
    <w:p w14:paraId="2815689A" w14:textId="77777777" w:rsidR="00DB3DFD" w:rsidRPr="00C0051E" w:rsidRDefault="00DB3DFD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7800253A" w14:textId="2F33C666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Poreme</w:t>
      </w:r>
      <w:r w:rsidR="00D016B9">
        <w:rPr>
          <w:rFonts w:ascii="Times New Roman" w:eastAsia="Times New Roman" w:hAnsi="Times New Roman" w:cs="Times New Roman"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lang w:val="sr-Latn-ME"/>
        </w:rPr>
        <w:t>aji imunog sistema</w:t>
      </w:r>
    </w:p>
    <w:p w14:paraId="38A10A12" w14:textId="4FFE8A0D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Povremeno</w:t>
      </w:r>
      <w:r w:rsidRPr="00C0051E">
        <w:rPr>
          <w:rFonts w:ascii="Times New Roman" w:eastAsia="Times New Roman" w:hAnsi="Times New Roman" w:cs="Times New Roman"/>
          <w:lang w:val="sr-Latn-ME"/>
        </w:rPr>
        <w:t>: preos</w:t>
      </w:r>
      <w:r w:rsidR="005761D4" w:rsidRPr="00C0051E">
        <w:rPr>
          <w:rFonts w:ascii="Times New Roman" w:eastAsia="Times New Roman" w:hAnsi="Times New Roman" w:cs="Times New Roman"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lang w:val="sr-Latn-ME"/>
        </w:rPr>
        <w:t>etljivost.</w:t>
      </w:r>
    </w:p>
    <w:p w14:paraId="150C32E0" w14:textId="692C9F38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Nepoznat</w:t>
      </w:r>
      <w:r w:rsidR="00A14744" w:rsidRPr="00C0051E">
        <w:rPr>
          <w:rFonts w:ascii="Times New Roman" w:eastAsia="Times New Roman" w:hAnsi="Times New Roman" w:cs="Times New Roman"/>
          <w:i/>
          <w:iCs/>
          <w:lang w:val="sr-Latn-ME"/>
        </w:rPr>
        <w:t>o</w:t>
      </w:r>
      <w:r w:rsidRPr="00C0051E">
        <w:rPr>
          <w:rFonts w:ascii="Times New Roman" w:eastAsia="Times New Roman" w:hAnsi="Times New Roman" w:cs="Times New Roman"/>
          <w:lang w:val="sr-Latn-ME"/>
        </w:rPr>
        <w:t>: anafilaktička reakcija, anafilaktoidna reakcija.</w:t>
      </w:r>
    </w:p>
    <w:p w14:paraId="10088927" w14:textId="77777777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3282657A" w14:textId="204E77A6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Poreme</w:t>
      </w:r>
      <w:r w:rsidR="00D016B9">
        <w:rPr>
          <w:rFonts w:ascii="Times New Roman" w:eastAsia="Times New Roman" w:hAnsi="Times New Roman" w:cs="Times New Roman"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lang w:val="sr-Latn-ME"/>
        </w:rPr>
        <w:t>aji metabolizma i ishrane</w:t>
      </w:r>
    </w:p>
    <w:p w14:paraId="4F7BB7A9" w14:textId="77777777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Često</w:t>
      </w:r>
      <w:r w:rsidRPr="00C0051E">
        <w:rPr>
          <w:rFonts w:ascii="Times New Roman" w:eastAsia="Times New Roman" w:hAnsi="Times New Roman" w:cs="Times New Roman"/>
          <w:lang w:val="sr-Latn-ME"/>
        </w:rPr>
        <w:t>: smanjen apetit.</w:t>
      </w:r>
    </w:p>
    <w:p w14:paraId="5841AD07" w14:textId="77777777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Povremeno</w:t>
      </w:r>
      <w:r w:rsidRPr="00C0051E">
        <w:rPr>
          <w:rFonts w:ascii="Times New Roman" w:eastAsia="Times New Roman" w:hAnsi="Times New Roman" w:cs="Times New Roman"/>
          <w:lang w:val="sr-Latn-ME"/>
        </w:rPr>
        <w:t>: dehidracija.</w:t>
      </w:r>
    </w:p>
    <w:p w14:paraId="6A97CF31" w14:textId="77777777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5CF468FC" w14:textId="24976C9A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Psihijatrijski poreme</w:t>
      </w:r>
      <w:r w:rsidR="00D016B9">
        <w:rPr>
          <w:rFonts w:ascii="Times New Roman" w:eastAsia="Times New Roman" w:hAnsi="Times New Roman" w:cs="Times New Roman"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lang w:val="sr-Latn-ME"/>
        </w:rPr>
        <w:t>aji</w:t>
      </w:r>
    </w:p>
    <w:p w14:paraId="276C71C0" w14:textId="57261F28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Često: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anksioznost, stanje konfuzije, depresija, nesanica, nervoza, </w:t>
      </w:r>
      <w:r w:rsidR="00D5543E" w:rsidRPr="00C0051E">
        <w:rPr>
          <w:rFonts w:ascii="Times New Roman" w:eastAsia="Times New Roman" w:hAnsi="Times New Roman" w:cs="Times New Roman"/>
          <w:lang w:val="sr-Latn-ME"/>
        </w:rPr>
        <w:t xml:space="preserve">poremećaj </w:t>
      </w:r>
      <w:r w:rsidRPr="00C0051E">
        <w:rPr>
          <w:rFonts w:ascii="Times New Roman" w:eastAsia="Times New Roman" w:hAnsi="Times New Roman" w:cs="Times New Roman"/>
          <w:lang w:val="sr-Latn-ME"/>
        </w:rPr>
        <w:t>mišlj</w:t>
      </w:r>
      <w:r w:rsidR="00D5543E" w:rsidRPr="00C0051E">
        <w:rPr>
          <w:rFonts w:ascii="Times New Roman" w:eastAsia="Times New Roman" w:hAnsi="Times New Roman" w:cs="Times New Roman"/>
          <w:lang w:val="sr-Latn-ME"/>
        </w:rPr>
        <w:t>e</w:t>
      </w:r>
      <w:r w:rsidRPr="00C0051E">
        <w:rPr>
          <w:rFonts w:ascii="Times New Roman" w:eastAsia="Times New Roman" w:hAnsi="Times New Roman" w:cs="Times New Roman"/>
          <w:lang w:val="sr-Latn-ME"/>
        </w:rPr>
        <w:t>nj</w:t>
      </w:r>
      <w:r w:rsidR="00D5543E" w:rsidRPr="00C0051E">
        <w:rPr>
          <w:rFonts w:ascii="Times New Roman" w:eastAsia="Times New Roman" w:hAnsi="Times New Roman" w:cs="Times New Roman"/>
          <w:lang w:val="sr-Latn-ME"/>
        </w:rPr>
        <w:t>a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, </w:t>
      </w:r>
      <w:r w:rsidR="003E5E44" w:rsidRPr="00C0051E">
        <w:rPr>
          <w:rFonts w:ascii="Times New Roman" w:eastAsia="Times New Roman" w:hAnsi="Times New Roman" w:cs="Times New Roman"/>
          <w:lang w:val="sr-Latn-ME"/>
        </w:rPr>
        <w:t>neuobičajeni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snovi.</w:t>
      </w:r>
    </w:p>
    <w:p w14:paraId="0654A34D" w14:textId="120D0E19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Povremeno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: agitacija, </w:t>
      </w:r>
      <w:r w:rsidR="003E5E44" w:rsidRPr="00C0051E">
        <w:rPr>
          <w:rFonts w:ascii="Times New Roman" w:eastAsia="Times New Roman" w:hAnsi="Times New Roman" w:cs="Times New Roman"/>
          <w:lang w:val="sr-Latn-ME"/>
        </w:rPr>
        <w:t>poremećaj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afekta, euforično raspoloženje, halucinacije, smanjen libido, zavisnost od l</w:t>
      </w:r>
      <w:r w:rsidR="00555FD3" w:rsidRPr="00C0051E">
        <w:rPr>
          <w:rFonts w:ascii="Times New Roman" w:eastAsia="Times New Roman" w:hAnsi="Times New Roman" w:cs="Times New Roman"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lang w:val="sr-Latn-ME"/>
        </w:rPr>
        <w:t>ekova (</w:t>
      </w:r>
      <w:r w:rsidR="002D1EEC" w:rsidRPr="00C0051E">
        <w:rPr>
          <w:rFonts w:ascii="Times New Roman" w:eastAsia="Times New Roman" w:hAnsi="Times New Roman" w:cs="Times New Roman"/>
          <w:lang w:val="sr-Latn-ME"/>
        </w:rPr>
        <w:t>pogledati dio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4.4), dezorijentacija, prom</w:t>
      </w:r>
      <w:r w:rsidR="0066517B" w:rsidRPr="00C0051E">
        <w:rPr>
          <w:rFonts w:ascii="Times New Roman" w:eastAsia="Times New Roman" w:hAnsi="Times New Roman" w:cs="Times New Roman"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lang w:val="sr-Latn-ME"/>
        </w:rPr>
        <w:t>ene raspoloženj</w:t>
      </w:r>
      <w:r w:rsidR="0066517B" w:rsidRPr="00C0051E">
        <w:rPr>
          <w:rFonts w:ascii="Times New Roman" w:eastAsia="Times New Roman" w:hAnsi="Times New Roman" w:cs="Times New Roman"/>
          <w:lang w:val="sr-Latn-ME"/>
        </w:rPr>
        <w:t>a</w:t>
      </w:r>
      <w:r w:rsidRPr="00C0051E">
        <w:rPr>
          <w:rFonts w:ascii="Times New Roman" w:eastAsia="Times New Roman" w:hAnsi="Times New Roman" w:cs="Times New Roman"/>
          <w:lang w:val="sr-Latn-ME"/>
        </w:rPr>
        <w:t>, nemir, disforija.</w:t>
      </w:r>
    </w:p>
    <w:p w14:paraId="78097E90" w14:textId="74395E6C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Nepoznat</w:t>
      </w:r>
      <w:r w:rsidR="002D1EEC" w:rsidRPr="00C0051E">
        <w:rPr>
          <w:rFonts w:ascii="Times New Roman" w:eastAsia="Times New Roman" w:hAnsi="Times New Roman" w:cs="Times New Roman"/>
          <w:i/>
          <w:iCs/>
          <w:lang w:val="sr-Latn-ME"/>
        </w:rPr>
        <w:t>o</w:t>
      </w:r>
      <w:r w:rsidRPr="00C0051E">
        <w:rPr>
          <w:rFonts w:ascii="Times New Roman" w:eastAsia="Times New Roman" w:hAnsi="Times New Roman" w:cs="Times New Roman"/>
          <w:lang w:val="sr-Latn-ME"/>
        </w:rPr>
        <w:t>: agresija.</w:t>
      </w:r>
    </w:p>
    <w:p w14:paraId="1F493FFE" w14:textId="77777777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5828B97B" w14:textId="6068965A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Poreme</w:t>
      </w:r>
      <w:r w:rsidR="00D016B9">
        <w:rPr>
          <w:rFonts w:ascii="Times New Roman" w:eastAsia="Times New Roman" w:hAnsi="Times New Roman" w:cs="Times New Roman"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lang w:val="sr-Latn-ME"/>
        </w:rPr>
        <w:t>aji nervnog sistema</w:t>
      </w:r>
    </w:p>
    <w:p w14:paraId="2D608518" w14:textId="69416243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V</w:t>
      </w:r>
      <w:r w:rsidR="002D1189" w:rsidRPr="00C0051E">
        <w:rPr>
          <w:rFonts w:ascii="Times New Roman" w:eastAsia="Times New Roman" w:hAnsi="Times New Roman" w:cs="Times New Roman"/>
          <w:i/>
          <w:iCs/>
          <w:lang w:val="sr-Latn-ME"/>
        </w:rPr>
        <w:t>eoma</w:t>
      </w: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 xml:space="preserve"> često: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somnolencija, vrtoglavica, glavobolja.</w:t>
      </w:r>
    </w:p>
    <w:p w14:paraId="6ADEA24A" w14:textId="77777777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Često</w:t>
      </w:r>
      <w:r w:rsidRPr="00C0051E">
        <w:rPr>
          <w:rFonts w:ascii="Times New Roman" w:eastAsia="Times New Roman" w:hAnsi="Times New Roman" w:cs="Times New Roman"/>
          <w:lang w:val="sr-Latn-ME"/>
        </w:rPr>
        <w:t>: tremor, letargija, sedacija.</w:t>
      </w:r>
    </w:p>
    <w:p w14:paraId="7A04D00A" w14:textId="56AB92DE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Povremeno</w:t>
      </w:r>
      <w:r w:rsidRPr="00C0051E">
        <w:rPr>
          <w:rFonts w:ascii="Times New Roman" w:eastAsia="Times New Roman" w:hAnsi="Times New Roman" w:cs="Times New Roman"/>
          <w:lang w:val="sr-Latn-ME"/>
        </w:rPr>
        <w:t>: amnezija, konvulzije, hipertonija, hipoestezija, nevoljne miši</w:t>
      </w:r>
      <w:r w:rsidR="00D016B9">
        <w:rPr>
          <w:rFonts w:ascii="Times New Roman" w:eastAsia="Times New Roman" w:hAnsi="Times New Roman" w:cs="Times New Roman"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lang w:val="sr-Latn-ME"/>
        </w:rPr>
        <w:t>ne kontrakcije, poreme</w:t>
      </w:r>
      <w:r w:rsidR="00D016B9">
        <w:rPr>
          <w:rFonts w:ascii="Times New Roman" w:eastAsia="Times New Roman" w:hAnsi="Times New Roman" w:cs="Times New Roman"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lang w:val="sr-Latn-ME"/>
        </w:rPr>
        <w:t>aj govora, sinkopa, parestezija, disgeuzija, hipotonija.</w:t>
      </w:r>
    </w:p>
    <w:p w14:paraId="25AE03D9" w14:textId="464FAB48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Nepoznat</w:t>
      </w:r>
      <w:r w:rsidR="002D1189" w:rsidRPr="00C0051E">
        <w:rPr>
          <w:rFonts w:ascii="Times New Roman" w:eastAsia="Times New Roman" w:hAnsi="Times New Roman" w:cs="Times New Roman"/>
          <w:i/>
          <w:iCs/>
          <w:lang w:val="sr-Latn-ME"/>
        </w:rPr>
        <w:t>o</w:t>
      </w: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: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hiperalgezija.</w:t>
      </w:r>
    </w:p>
    <w:p w14:paraId="1FD66B2F" w14:textId="77777777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7FDAAB42" w14:textId="7780E457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Poreme</w:t>
      </w:r>
      <w:r w:rsidR="00D016B9">
        <w:rPr>
          <w:rFonts w:ascii="Times New Roman" w:eastAsia="Times New Roman" w:hAnsi="Times New Roman" w:cs="Times New Roman"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lang w:val="sr-Latn-ME"/>
        </w:rPr>
        <w:t>aji oka</w:t>
      </w:r>
    </w:p>
    <w:p w14:paraId="02E9043B" w14:textId="19E28CC2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Povremeno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: </w:t>
      </w:r>
      <w:r w:rsidR="00E906B4" w:rsidRPr="00C0051E">
        <w:rPr>
          <w:rFonts w:ascii="Times New Roman" w:eastAsia="Times New Roman" w:hAnsi="Times New Roman" w:cs="Times New Roman"/>
          <w:lang w:val="sr-Latn-ME"/>
        </w:rPr>
        <w:t>poremećaj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vida, mioza.</w:t>
      </w:r>
    </w:p>
    <w:p w14:paraId="40540BA6" w14:textId="77777777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734FAC55" w14:textId="678FB630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Poreme</w:t>
      </w:r>
      <w:r w:rsidR="00D016B9">
        <w:rPr>
          <w:rFonts w:ascii="Times New Roman" w:eastAsia="Times New Roman" w:hAnsi="Times New Roman" w:cs="Times New Roman"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lang w:val="sr-Latn-ME"/>
        </w:rPr>
        <w:t>aji uha i lavirinta</w:t>
      </w:r>
    </w:p>
    <w:p w14:paraId="52931F3B" w14:textId="233EA062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Povremeno</w:t>
      </w:r>
      <w:r w:rsidRPr="00C0051E">
        <w:rPr>
          <w:rFonts w:ascii="Times New Roman" w:eastAsia="Times New Roman" w:hAnsi="Times New Roman" w:cs="Times New Roman"/>
          <w:lang w:val="sr-Latn-ME"/>
        </w:rPr>
        <w:t>: v</w:t>
      </w:r>
      <w:r w:rsidR="00FD61BD" w:rsidRPr="00C0051E">
        <w:rPr>
          <w:rFonts w:ascii="Times New Roman" w:eastAsia="Times New Roman" w:hAnsi="Times New Roman" w:cs="Times New Roman"/>
          <w:lang w:val="sr-Latn-ME"/>
        </w:rPr>
        <w:t>ertigo</w:t>
      </w:r>
      <w:r w:rsidRPr="00C0051E">
        <w:rPr>
          <w:rFonts w:ascii="Times New Roman" w:eastAsia="Times New Roman" w:hAnsi="Times New Roman" w:cs="Times New Roman"/>
          <w:lang w:val="sr-Latn-ME"/>
        </w:rPr>
        <w:t>.</w:t>
      </w:r>
    </w:p>
    <w:p w14:paraId="7121F911" w14:textId="77777777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3F5CEAD3" w14:textId="77777777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Kardiološki poremećaji</w:t>
      </w:r>
    </w:p>
    <w:p w14:paraId="6AA97EFC" w14:textId="2E2EE4A2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lastRenderedPageBreak/>
        <w:t>Povremeno: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palpitacije (u kontekstu sindroma </w:t>
      </w:r>
      <w:r w:rsidR="007A0A7B" w:rsidRPr="00C0051E">
        <w:rPr>
          <w:rFonts w:ascii="Times New Roman" w:eastAsia="Times New Roman" w:hAnsi="Times New Roman" w:cs="Times New Roman"/>
          <w:lang w:val="sr-Latn-ME"/>
        </w:rPr>
        <w:t>obustave</w:t>
      </w:r>
      <w:r w:rsidRPr="00C0051E">
        <w:rPr>
          <w:rFonts w:ascii="Times New Roman" w:eastAsia="Times New Roman" w:hAnsi="Times New Roman" w:cs="Times New Roman"/>
          <w:lang w:val="sr-Latn-ME"/>
        </w:rPr>
        <w:t>), supraventrikularna tahikardija.</w:t>
      </w:r>
    </w:p>
    <w:p w14:paraId="03797DB1" w14:textId="77777777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66D7913E" w14:textId="21ECCFA9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Vaskularni poreme</w:t>
      </w:r>
      <w:r w:rsidR="00D016B9">
        <w:rPr>
          <w:rFonts w:ascii="Times New Roman" w:eastAsia="Times New Roman" w:hAnsi="Times New Roman" w:cs="Times New Roman"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lang w:val="sr-Latn-ME"/>
        </w:rPr>
        <w:t>aji</w:t>
      </w:r>
    </w:p>
    <w:p w14:paraId="76EBDC39" w14:textId="77777777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Povremeno: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vazodilatacija, crvenilo lica.</w:t>
      </w:r>
    </w:p>
    <w:p w14:paraId="516C7BB4" w14:textId="7743FF13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R</w:t>
      </w:r>
      <w:r w:rsidR="007A0A7B" w:rsidRPr="00C0051E">
        <w:rPr>
          <w:rFonts w:ascii="Times New Roman" w:eastAsia="Times New Roman" w:hAnsi="Times New Roman" w:cs="Times New Roman"/>
          <w:i/>
          <w:i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etko: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hipotenzija, ortostatska hipotenzija.</w:t>
      </w:r>
    </w:p>
    <w:p w14:paraId="49D2921D" w14:textId="77777777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2E3C47B1" w14:textId="081F351B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Respiratorni, torakalni i medijastinalni poreme</w:t>
      </w:r>
      <w:r w:rsidR="00D016B9">
        <w:rPr>
          <w:rFonts w:ascii="Times New Roman" w:eastAsia="Times New Roman" w:hAnsi="Times New Roman" w:cs="Times New Roman"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lang w:val="sr-Latn-ME"/>
        </w:rPr>
        <w:t>aji</w:t>
      </w:r>
    </w:p>
    <w:p w14:paraId="59970D04" w14:textId="349B8208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Često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: dispneja, bronhospazam, smanjen </w:t>
      </w:r>
      <w:r w:rsidR="006B756C" w:rsidRPr="00C0051E">
        <w:rPr>
          <w:rFonts w:ascii="Times New Roman" w:eastAsia="Times New Roman" w:hAnsi="Times New Roman" w:cs="Times New Roman"/>
          <w:lang w:val="sr-Latn-ME"/>
        </w:rPr>
        <w:t xml:space="preserve">refleks </w:t>
      </w:r>
      <w:r w:rsidRPr="00C0051E">
        <w:rPr>
          <w:rFonts w:ascii="Times New Roman" w:eastAsia="Times New Roman" w:hAnsi="Times New Roman" w:cs="Times New Roman"/>
          <w:lang w:val="sr-Latn-ME"/>
        </w:rPr>
        <w:t>kašlj</w:t>
      </w:r>
      <w:r w:rsidR="006B756C" w:rsidRPr="00C0051E">
        <w:rPr>
          <w:rFonts w:ascii="Times New Roman" w:eastAsia="Times New Roman" w:hAnsi="Times New Roman" w:cs="Times New Roman"/>
          <w:lang w:val="sr-Latn-ME"/>
        </w:rPr>
        <w:t>a</w:t>
      </w:r>
      <w:r w:rsidRPr="00C0051E">
        <w:rPr>
          <w:rFonts w:ascii="Times New Roman" w:eastAsia="Times New Roman" w:hAnsi="Times New Roman" w:cs="Times New Roman"/>
          <w:lang w:val="sr-Latn-ME"/>
        </w:rPr>
        <w:t>.</w:t>
      </w:r>
    </w:p>
    <w:p w14:paraId="12DB49BE" w14:textId="190FA50C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Povremeno: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respiratorna depresija, štucanje.</w:t>
      </w:r>
    </w:p>
    <w:p w14:paraId="40AB41CB" w14:textId="74F61C7C" w:rsidR="00CE2692" w:rsidRPr="00C0051E" w:rsidRDefault="00587B9B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i/>
          <w:lang w:val="sr-Latn-ME"/>
        </w:rPr>
        <w:t>Nepoznato: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sindrom centralne apneje u spavanju.</w:t>
      </w:r>
    </w:p>
    <w:p w14:paraId="1E536E18" w14:textId="77777777" w:rsidR="00587B9B" w:rsidRPr="00C0051E" w:rsidRDefault="00587B9B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0507D0C2" w14:textId="6395D1C4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Gastrointestinalni poreme</w:t>
      </w:r>
      <w:r w:rsidR="00D016B9">
        <w:rPr>
          <w:rFonts w:ascii="Times New Roman" w:eastAsia="Times New Roman" w:hAnsi="Times New Roman" w:cs="Times New Roman"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lang w:val="sr-Latn-ME"/>
        </w:rPr>
        <w:t>aji</w:t>
      </w:r>
    </w:p>
    <w:p w14:paraId="17E05069" w14:textId="7AC60EC6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Veoma često: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zatvor, mučnina, povra</w:t>
      </w:r>
      <w:r w:rsidR="00D016B9">
        <w:rPr>
          <w:rFonts w:ascii="Times New Roman" w:eastAsia="Times New Roman" w:hAnsi="Times New Roman" w:cs="Times New Roman"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lang w:val="sr-Latn-ME"/>
        </w:rPr>
        <w:t>anje.</w:t>
      </w:r>
    </w:p>
    <w:p w14:paraId="13798CE3" w14:textId="4B49A533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Često: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36384A" w:rsidRPr="00C0051E">
        <w:rPr>
          <w:rFonts w:ascii="Times New Roman" w:eastAsia="Times New Roman" w:hAnsi="Times New Roman" w:cs="Times New Roman"/>
          <w:lang w:val="sr-Latn-ME"/>
        </w:rPr>
        <w:t xml:space="preserve">abdominalni </w:t>
      </w:r>
      <w:r w:rsidRPr="00C0051E">
        <w:rPr>
          <w:rFonts w:ascii="Times New Roman" w:eastAsia="Times New Roman" w:hAnsi="Times New Roman" w:cs="Times New Roman"/>
          <w:lang w:val="sr-Latn-ME"/>
        </w:rPr>
        <w:t>bol, dijareja, suva usta, dispepsija.</w:t>
      </w:r>
    </w:p>
    <w:p w14:paraId="391E918B" w14:textId="77777777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Povremeno</w:t>
      </w:r>
      <w:r w:rsidRPr="00C0051E">
        <w:rPr>
          <w:rFonts w:ascii="Times New Roman" w:eastAsia="Times New Roman" w:hAnsi="Times New Roman" w:cs="Times New Roman"/>
          <w:lang w:val="sr-Latn-ME"/>
        </w:rPr>
        <w:t>: disfagija, nadutost, eruktacija, ileus, gastritis.</w:t>
      </w:r>
    </w:p>
    <w:p w14:paraId="64C25A5C" w14:textId="328DF38E" w:rsidR="00CE2692" w:rsidRPr="00C0051E" w:rsidRDefault="00813A04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N</w:t>
      </w:r>
      <w:r w:rsidR="00CE2692" w:rsidRPr="00C0051E">
        <w:rPr>
          <w:rFonts w:ascii="Times New Roman" w:eastAsia="Times New Roman" w:hAnsi="Times New Roman" w:cs="Times New Roman"/>
          <w:i/>
          <w:iCs/>
          <w:lang w:val="sr-Latn-ME"/>
        </w:rPr>
        <w:t>epoznat</w:t>
      </w: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o</w:t>
      </w:r>
      <w:r w:rsidR="00CE2692" w:rsidRPr="00C0051E">
        <w:rPr>
          <w:rFonts w:ascii="Times New Roman" w:eastAsia="Times New Roman" w:hAnsi="Times New Roman" w:cs="Times New Roman"/>
          <w:i/>
          <w:iCs/>
          <w:lang w:val="sr-Latn-ME"/>
        </w:rPr>
        <w:t>: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 xml:space="preserve"> zubni karijes.</w:t>
      </w:r>
    </w:p>
    <w:p w14:paraId="0F116599" w14:textId="77777777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297360D2" w14:textId="5ECC05DA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Hepatobilijarni poreme</w:t>
      </w:r>
      <w:r w:rsidR="00D016B9">
        <w:rPr>
          <w:rFonts w:ascii="Times New Roman" w:eastAsia="Times New Roman" w:hAnsi="Times New Roman" w:cs="Times New Roman"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lang w:val="sr-Latn-ME"/>
        </w:rPr>
        <w:t>aji</w:t>
      </w:r>
    </w:p>
    <w:p w14:paraId="4A5621A5" w14:textId="0983576A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Povremeno</w:t>
      </w:r>
      <w:r w:rsidRPr="00C0051E">
        <w:rPr>
          <w:rFonts w:ascii="Times New Roman" w:eastAsia="Times New Roman" w:hAnsi="Times New Roman" w:cs="Times New Roman"/>
          <w:lang w:val="sr-Latn-ME"/>
        </w:rPr>
        <w:t>: pove</w:t>
      </w:r>
      <w:r w:rsidR="00D016B9">
        <w:rPr>
          <w:rFonts w:ascii="Times New Roman" w:eastAsia="Times New Roman" w:hAnsi="Times New Roman" w:cs="Times New Roman"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lang w:val="sr-Latn-ME"/>
        </w:rPr>
        <w:t>an</w:t>
      </w:r>
      <w:r w:rsidR="0036384A" w:rsidRPr="00C0051E">
        <w:rPr>
          <w:rFonts w:ascii="Times New Roman" w:eastAsia="Times New Roman" w:hAnsi="Times New Roman" w:cs="Times New Roman"/>
          <w:lang w:val="sr-Latn-ME"/>
        </w:rPr>
        <w:t>e vrijednosti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enzim</w:t>
      </w:r>
      <w:r w:rsidR="0036384A" w:rsidRPr="00C0051E">
        <w:rPr>
          <w:rFonts w:ascii="Times New Roman" w:eastAsia="Times New Roman" w:hAnsi="Times New Roman" w:cs="Times New Roman"/>
          <w:lang w:val="sr-Latn-ME"/>
        </w:rPr>
        <w:t>a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jetre, </w:t>
      </w:r>
      <w:r w:rsidR="0036384A" w:rsidRPr="00C0051E">
        <w:rPr>
          <w:rFonts w:ascii="Times New Roman" w:eastAsia="Times New Roman" w:hAnsi="Times New Roman" w:cs="Times New Roman"/>
          <w:lang w:val="sr-Latn-ME"/>
        </w:rPr>
        <w:t>bilija</w:t>
      </w:r>
      <w:r w:rsidR="00D016B9">
        <w:rPr>
          <w:rFonts w:ascii="Times New Roman" w:eastAsia="Times New Roman" w:hAnsi="Times New Roman" w:cs="Times New Roman"/>
          <w:lang w:val="sr-Latn-ME"/>
        </w:rPr>
        <w:t>r</w:t>
      </w:r>
      <w:r w:rsidR="0036384A" w:rsidRPr="00C0051E">
        <w:rPr>
          <w:rFonts w:ascii="Times New Roman" w:eastAsia="Times New Roman" w:hAnsi="Times New Roman" w:cs="Times New Roman"/>
          <w:lang w:val="sr-Latn-ME"/>
        </w:rPr>
        <w:t>ne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kolike.</w:t>
      </w:r>
    </w:p>
    <w:p w14:paraId="65558A1C" w14:textId="3B98EBB3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Nepoznat</w:t>
      </w:r>
      <w:r w:rsidR="00813A04" w:rsidRPr="00C0051E">
        <w:rPr>
          <w:rFonts w:ascii="Times New Roman" w:eastAsia="Times New Roman" w:hAnsi="Times New Roman" w:cs="Times New Roman"/>
          <w:i/>
          <w:iCs/>
          <w:lang w:val="sr-Latn-ME"/>
        </w:rPr>
        <w:t>o</w:t>
      </w: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: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holestaza.</w:t>
      </w:r>
    </w:p>
    <w:p w14:paraId="1DA045D7" w14:textId="77777777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28A411A3" w14:textId="0A29EF70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Poreme</w:t>
      </w:r>
      <w:r w:rsidR="00D016B9">
        <w:rPr>
          <w:rFonts w:ascii="Times New Roman" w:eastAsia="Times New Roman" w:hAnsi="Times New Roman" w:cs="Times New Roman"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lang w:val="sr-Latn-ME"/>
        </w:rPr>
        <w:t>aji kože i potkožnog tkiva</w:t>
      </w:r>
    </w:p>
    <w:p w14:paraId="39456D76" w14:textId="77777777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Veoma često</w:t>
      </w:r>
      <w:r w:rsidRPr="00C0051E">
        <w:rPr>
          <w:rFonts w:ascii="Times New Roman" w:eastAsia="Times New Roman" w:hAnsi="Times New Roman" w:cs="Times New Roman"/>
          <w:lang w:val="sr-Latn-ME"/>
        </w:rPr>
        <w:t>: pruritus.</w:t>
      </w:r>
    </w:p>
    <w:p w14:paraId="37851A24" w14:textId="77777777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Često: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osip, hiperhidroza.</w:t>
      </w:r>
    </w:p>
    <w:p w14:paraId="08489B7E" w14:textId="20A63E11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Povremeno: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suva koža, eksfoli</w:t>
      </w:r>
      <w:r w:rsidR="00587B9B" w:rsidRPr="00C0051E">
        <w:rPr>
          <w:rFonts w:ascii="Times New Roman" w:eastAsia="Times New Roman" w:hAnsi="Times New Roman" w:cs="Times New Roman"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lang w:val="sr-Latn-ME"/>
        </w:rPr>
        <w:t>ativni dermatitis.</w:t>
      </w:r>
    </w:p>
    <w:p w14:paraId="6481DE07" w14:textId="5E425CC3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R</w:t>
      </w:r>
      <w:r w:rsidR="00813A04" w:rsidRPr="00C0051E">
        <w:rPr>
          <w:rFonts w:ascii="Times New Roman" w:eastAsia="Times New Roman" w:hAnsi="Times New Roman" w:cs="Times New Roman"/>
          <w:i/>
          <w:i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etko: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urtikarija.</w:t>
      </w:r>
    </w:p>
    <w:p w14:paraId="652FA7A7" w14:textId="77777777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703FAE32" w14:textId="77777777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Poremećaji bubrega i urinarnog trakta</w:t>
      </w:r>
    </w:p>
    <w:p w14:paraId="560AB005" w14:textId="5A73B673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Povremeno</w:t>
      </w:r>
      <w:r w:rsidRPr="00C0051E">
        <w:rPr>
          <w:rFonts w:ascii="Times New Roman" w:eastAsia="Times New Roman" w:hAnsi="Times New Roman" w:cs="Times New Roman"/>
          <w:lang w:val="sr-Latn-ME"/>
        </w:rPr>
        <w:t>: retencija urina, uretra</w:t>
      </w:r>
      <w:r w:rsidR="005E45FC" w:rsidRPr="00C0051E">
        <w:rPr>
          <w:rFonts w:ascii="Times New Roman" w:eastAsia="Times New Roman" w:hAnsi="Times New Roman" w:cs="Times New Roman"/>
          <w:lang w:val="sr-Latn-ME"/>
        </w:rPr>
        <w:t>lni spazam</w:t>
      </w:r>
      <w:r w:rsidRPr="00C0051E">
        <w:rPr>
          <w:rFonts w:ascii="Times New Roman" w:eastAsia="Times New Roman" w:hAnsi="Times New Roman" w:cs="Times New Roman"/>
          <w:lang w:val="sr-Latn-ME"/>
        </w:rPr>
        <w:t>.</w:t>
      </w:r>
    </w:p>
    <w:p w14:paraId="730F9365" w14:textId="77777777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379672E4" w14:textId="194B5082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Poreme</w:t>
      </w:r>
      <w:r w:rsidR="00D016B9">
        <w:rPr>
          <w:rFonts w:ascii="Times New Roman" w:eastAsia="Times New Roman" w:hAnsi="Times New Roman" w:cs="Times New Roman"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lang w:val="sr-Latn-ME"/>
        </w:rPr>
        <w:t>aji reproduktivnog sistema i dojke</w:t>
      </w:r>
    </w:p>
    <w:p w14:paraId="21C26F92" w14:textId="77777777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Povremeno</w:t>
      </w:r>
      <w:r w:rsidRPr="00C0051E">
        <w:rPr>
          <w:rFonts w:ascii="Times New Roman" w:eastAsia="Times New Roman" w:hAnsi="Times New Roman" w:cs="Times New Roman"/>
          <w:lang w:val="sr-Latn-ME"/>
        </w:rPr>
        <w:t>: erektilna disfunkcija, hipogonadizam.</w:t>
      </w:r>
    </w:p>
    <w:p w14:paraId="3B3EE63E" w14:textId="6AED152B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Nepoznat</w:t>
      </w:r>
      <w:r w:rsidR="00B42D85" w:rsidRPr="00C0051E">
        <w:rPr>
          <w:rFonts w:ascii="Times New Roman" w:eastAsia="Times New Roman" w:hAnsi="Times New Roman" w:cs="Times New Roman"/>
          <w:i/>
          <w:iCs/>
          <w:lang w:val="sr-Latn-ME"/>
        </w:rPr>
        <w:t>o</w:t>
      </w: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: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amenoreja.</w:t>
      </w:r>
    </w:p>
    <w:p w14:paraId="7713A6D2" w14:textId="77777777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7F3BF5F" w14:textId="6234B8B1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Opšti poreme</w:t>
      </w:r>
      <w:r w:rsidR="00D016B9">
        <w:rPr>
          <w:rFonts w:ascii="Times New Roman" w:eastAsia="Times New Roman" w:hAnsi="Times New Roman" w:cs="Times New Roman"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aji i </w:t>
      </w:r>
      <w:r w:rsidR="00B42D85" w:rsidRPr="00C0051E">
        <w:rPr>
          <w:rFonts w:ascii="Times New Roman" w:eastAsia="Times New Roman" w:hAnsi="Times New Roman" w:cs="Times New Roman"/>
          <w:lang w:val="sr-Latn-ME"/>
        </w:rPr>
        <w:t>reakcije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na m</w:t>
      </w:r>
      <w:r w:rsidR="00B42D85" w:rsidRPr="00C0051E">
        <w:rPr>
          <w:rFonts w:ascii="Times New Roman" w:eastAsia="Times New Roman" w:hAnsi="Times New Roman" w:cs="Times New Roman"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lang w:val="sr-Latn-ME"/>
        </w:rPr>
        <w:t>estu prim</w:t>
      </w:r>
      <w:r w:rsidR="00B42D85" w:rsidRPr="00C0051E">
        <w:rPr>
          <w:rFonts w:ascii="Times New Roman" w:eastAsia="Times New Roman" w:hAnsi="Times New Roman" w:cs="Times New Roman"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lang w:val="sr-Latn-ME"/>
        </w:rPr>
        <w:t>ene</w:t>
      </w:r>
    </w:p>
    <w:p w14:paraId="6D018DBB" w14:textId="31EC05F3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Često: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astenija, umor.</w:t>
      </w:r>
    </w:p>
    <w:p w14:paraId="6FA72030" w14:textId="73E82D12" w:rsidR="00CE2692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Povremeno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: sindrom </w:t>
      </w:r>
      <w:r w:rsidR="00CA0E47" w:rsidRPr="00C0051E">
        <w:rPr>
          <w:rFonts w:ascii="Times New Roman" w:eastAsia="Times New Roman" w:hAnsi="Times New Roman" w:cs="Times New Roman"/>
          <w:lang w:val="sr-Latn-ME"/>
        </w:rPr>
        <w:t>obustave</w:t>
      </w:r>
      <w:r w:rsidRPr="00C0051E">
        <w:rPr>
          <w:rFonts w:ascii="Times New Roman" w:eastAsia="Times New Roman" w:hAnsi="Times New Roman" w:cs="Times New Roman"/>
          <w:lang w:val="sr-Latn-ME"/>
        </w:rPr>
        <w:t>, malaksalost, edem, periferni edem, tolerancija na l</w:t>
      </w:r>
      <w:r w:rsidR="00124A3E" w:rsidRPr="00C0051E">
        <w:rPr>
          <w:rFonts w:ascii="Times New Roman" w:eastAsia="Times New Roman" w:hAnsi="Times New Roman" w:cs="Times New Roman"/>
          <w:lang w:val="sr-Latn-ME"/>
        </w:rPr>
        <w:t>ijek</w:t>
      </w:r>
      <w:r w:rsidRPr="00C0051E">
        <w:rPr>
          <w:rFonts w:ascii="Times New Roman" w:eastAsia="Times New Roman" w:hAnsi="Times New Roman" w:cs="Times New Roman"/>
          <w:lang w:val="sr-Latn-ME"/>
        </w:rPr>
        <w:t>, žeđ, pireksija, jeza.</w:t>
      </w:r>
    </w:p>
    <w:p w14:paraId="26E856A0" w14:textId="30E0D967" w:rsidR="00587B9B" w:rsidRPr="00C0051E" w:rsidRDefault="00CE2692" w:rsidP="00C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Nepoznat</w:t>
      </w:r>
      <w:r w:rsidR="009F3EF2" w:rsidRPr="00C0051E">
        <w:rPr>
          <w:rFonts w:ascii="Times New Roman" w:eastAsia="Times New Roman" w:hAnsi="Times New Roman" w:cs="Times New Roman"/>
          <w:i/>
          <w:iCs/>
          <w:lang w:val="sr-Latn-ME"/>
        </w:rPr>
        <w:t>o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: sindrom </w:t>
      </w:r>
      <w:r w:rsidR="00673788" w:rsidRPr="00C0051E">
        <w:rPr>
          <w:rFonts w:ascii="Times New Roman" w:eastAsia="Times New Roman" w:hAnsi="Times New Roman" w:cs="Times New Roman"/>
          <w:lang w:val="sr-Latn-ME"/>
        </w:rPr>
        <w:t>obustave kod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novorođenčadi.</w:t>
      </w:r>
    </w:p>
    <w:p w14:paraId="04950A27" w14:textId="77777777" w:rsidR="000755F2" w:rsidRPr="00C0051E" w:rsidRDefault="000755F2" w:rsidP="0093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710A62A2" w14:textId="77777777" w:rsidR="00930311" w:rsidRPr="00C0051E" w:rsidRDefault="00930311" w:rsidP="00930311">
      <w:pPr>
        <w:spacing w:after="200" w:line="276" w:lineRule="auto"/>
        <w:jc w:val="both"/>
        <w:rPr>
          <w:rFonts w:ascii="Times New Roman" w:eastAsia="Calibri" w:hAnsi="Times New Roman" w:cs="Times New Roman"/>
          <w:u w:val="single"/>
          <w:lang w:val="sr-Latn-ME"/>
        </w:rPr>
      </w:pPr>
      <w:r w:rsidRPr="00C0051E">
        <w:rPr>
          <w:rFonts w:ascii="Times New Roman" w:eastAsia="Calibri" w:hAnsi="Times New Roman" w:cs="Times New Roman"/>
          <w:u w:val="single"/>
          <w:lang w:val="sr-Latn-ME"/>
        </w:rPr>
        <w:t>Prijavljivanje sumnji na neželjena dejstva</w:t>
      </w:r>
    </w:p>
    <w:p w14:paraId="3676E314" w14:textId="77777777" w:rsidR="00930311" w:rsidRPr="00C0051E" w:rsidRDefault="00930311" w:rsidP="00930311">
      <w:pPr>
        <w:spacing w:after="20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C0051E">
        <w:rPr>
          <w:rFonts w:ascii="Times New Roman" w:eastAsia="Calibri" w:hAnsi="Times New Roman" w:cs="Times New Roman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 (CInMED):</w:t>
      </w:r>
    </w:p>
    <w:p w14:paraId="09F2446B" w14:textId="77777777" w:rsidR="00930311" w:rsidRPr="00C0051E" w:rsidRDefault="00930311" w:rsidP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C0051E">
        <w:rPr>
          <w:rFonts w:ascii="Times New Roman" w:eastAsia="Calibri" w:hAnsi="Times New Roman" w:cs="Times New Roman"/>
          <w:lang w:val="sr-Latn-ME"/>
        </w:rPr>
        <w:t xml:space="preserve">Institut za ljekove i medicinska sredstva </w:t>
      </w:r>
    </w:p>
    <w:p w14:paraId="2E3781A8" w14:textId="77777777" w:rsidR="00930311" w:rsidRPr="00C0051E" w:rsidRDefault="00930311" w:rsidP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C0051E">
        <w:rPr>
          <w:rFonts w:ascii="Times New Roman" w:eastAsia="Calibri" w:hAnsi="Times New Roman" w:cs="Times New Roman"/>
          <w:lang w:val="sr-Latn-ME"/>
        </w:rPr>
        <w:t>Odjeljenje za farmakovigilancu</w:t>
      </w:r>
    </w:p>
    <w:p w14:paraId="2275DA22" w14:textId="77777777" w:rsidR="00930311" w:rsidRPr="00C0051E" w:rsidRDefault="00930311" w:rsidP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C0051E">
        <w:rPr>
          <w:rFonts w:ascii="Times New Roman" w:eastAsia="Calibri" w:hAnsi="Times New Roman" w:cs="Times New Roman"/>
          <w:lang w:val="sr-Latn-ME"/>
        </w:rPr>
        <w:t>Bulevar Ivana Crnojevića 64a, 81000 Podgorica</w:t>
      </w:r>
    </w:p>
    <w:p w14:paraId="1E3E0480" w14:textId="77777777" w:rsidR="00930311" w:rsidRPr="00C0051E" w:rsidRDefault="00930311" w:rsidP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</w:p>
    <w:p w14:paraId="4C3F542D" w14:textId="77777777" w:rsidR="00930311" w:rsidRPr="00C0051E" w:rsidRDefault="00930311" w:rsidP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C0051E">
        <w:rPr>
          <w:rFonts w:ascii="Times New Roman" w:eastAsia="Calibri" w:hAnsi="Times New Roman" w:cs="Times New Roman"/>
          <w:lang w:val="sr-Latn-ME"/>
        </w:rPr>
        <w:t>tel: +382 (0) 20 310 280</w:t>
      </w:r>
    </w:p>
    <w:p w14:paraId="348D2C99" w14:textId="77777777" w:rsidR="00930311" w:rsidRPr="00C0051E" w:rsidRDefault="00930311" w:rsidP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C0051E">
        <w:rPr>
          <w:rFonts w:ascii="Times New Roman" w:eastAsia="Calibri" w:hAnsi="Times New Roman" w:cs="Times New Roman"/>
          <w:lang w:val="sr-Latn-ME"/>
        </w:rPr>
        <w:t>fax: +382 (0) 20 310 581</w:t>
      </w:r>
    </w:p>
    <w:p w14:paraId="26F4B2CA" w14:textId="77777777" w:rsidR="00930311" w:rsidRPr="00C0051E" w:rsidRDefault="00BB5B93" w:rsidP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hyperlink r:id="rId8" w:history="1">
        <w:r w:rsidR="00930311" w:rsidRPr="00C0051E">
          <w:rPr>
            <w:rStyle w:val="Hyperlink"/>
            <w:rFonts w:ascii="Times New Roman" w:eastAsia="Calibri" w:hAnsi="Times New Roman" w:cs="Times New Roman"/>
            <w:color w:val="0563C1"/>
            <w:lang w:val="sr-Latn-ME"/>
          </w:rPr>
          <w:t>www.cinmed.me</w:t>
        </w:r>
      </w:hyperlink>
    </w:p>
    <w:p w14:paraId="147BB49F" w14:textId="77777777" w:rsidR="00930311" w:rsidRPr="00C0051E" w:rsidRDefault="00BB5B93" w:rsidP="00930311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u w:val="single"/>
          <w:lang w:val="sr-Latn-ME"/>
        </w:rPr>
      </w:pPr>
      <w:hyperlink r:id="rId9" w:history="1">
        <w:r w:rsidR="00930311" w:rsidRPr="00C0051E">
          <w:rPr>
            <w:rStyle w:val="Hyperlink"/>
            <w:rFonts w:ascii="Times New Roman" w:eastAsia="Calibri" w:hAnsi="Times New Roman" w:cs="Times New Roman"/>
            <w:color w:val="0563C1"/>
            <w:lang w:val="sr-Latn-ME"/>
          </w:rPr>
          <w:t>nezeljenadejstva@cinmed.me</w:t>
        </w:r>
      </w:hyperlink>
    </w:p>
    <w:p w14:paraId="68CCE4F1" w14:textId="77777777" w:rsidR="00930311" w:rsidRPr="00C0051E" w:rsidRDefault="00930311" w:rsidP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C0051E">
        <w:rPr>
          <w:rFonts w:ascii="Times New Roman" w:eastAsia="Calibri" w:hAnsi="Times New Roman" w:cs="Times New Roman"/>
          <w:lang w:val="sr-Latn-ME"/>
        </w:rPr>
        <w:t>putem IS zdravstvene zaštite</w:t>
      </w:r>
    </w:p>
    <w:p w14:paraId="0493B28B" w14:textId="77777777" w:rsidR="009A7C03" w:rsidRPr="00C0051E" w:rsidRDefault="009A7C03" w:rsidP="009A7C03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lastRenderedPageBreak/>
        <w:t>QR kod za online prijavu sumnje na neželjeno dejstvo lijeka:</w:t>
      </w:r>
    </w:p>
    <w:p w14:paraId="313541C8" w14:textId="77777777" w:rsidR="009A7C03" w:rsidRPr="00C0051E" w:rsidRDefault="009A7C03" w:rsidP="009A7C03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632973D7" w14:textId="21655B46" w:rsidR="009A7C03" w:rsidRPr="00C0051E" w:rsidRDefault="00AC05F6" w:rsidP="009A7C03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hAnsi="Times New Roman" w:cs="Times New Roman"/>
          <w:noProof/>
        </w:rPr>
        <w:drawing>
          <wp:inline distT="0" distB="0" distL="0" distR="0" wp14:anchorId="0BCD3E0A" wp14:editId="5BD1B5BC">
            <wp:extent cx="982980" cy="975360"/>
            <wp:effectExtent l="0" t="0" r="7620" b="0"/>
            <wp:docPr id="2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qr cod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7DFB3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6CCD89F3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 xml:space="preserve">4.9. </w:t>
      </w: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ab/>
        <w:t xml:space="preserve">Predoziranje </w:t>
      </w:r>
    </w:p>
    <w:p w14:paraId="24322AC3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48663501" w14:textId="4C223C9F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sr-Latn-ME"/>
        </w:rPr>
      </w:pP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Simptomi</w:t>
      </w:r>
      <w:r w:rsidR="00197B16" w:rsidRPr="00C0051E">
        <w:rPr>
          <w:rFonts w:ascii="Times New Roman" w:eastAsia="Times New Roman" w:hAnsi="Times New Roman" w:cs="Times New Roman"/>
          <w:i/>
          <w:iCs/>
          <w:lang w:val="sr-Latn-ME"/>
        </w:rPr>
        <w:t xml:space="preserve"> predoziranja</w:t>
      </w:r>
    </w:p>
    <w:p w14:paraId="140C366A" w14:textId="6FA4469D" w:rsidR="00CE2692" w:rsidRPr="00C0051E" w:rsidRDefault="00792E19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Simptomi a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>kutno</w:t>
      </w:r>
      <w:r w:rsidRPr="00C0051E">
        <w:rPr>
          <w:rFonts w:ascii="Times New Roman" w:eastAsia="Times New Roman" w:hAnsi="Times New Roman" w:cs="Times New Roman"/>
          <w:lang w:val="sr-Latn-ME"/>
        </w:rPr>
        <w:t>g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 xml:space="preserve"> predoziranj</w:t>
      </w:r>
      <w:r w:rsidRPr="00C0051E">
        <w:rPr>
          <w:rFonts w:ascii="Times New Roman" w:eastAsia="Times New Roman" w:hAnsi="Times New Roman" w:cs="Times New Roman"/>
          <w:lang w:val="sr-Latn-ME"/>
        </w:rPr>
        <w:t>a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 xml:space="preserve"> oksikodonom </w:t>
      </w:r>
      <w:r w:rsidRPr="00C0051E">
        <w:rPr>
          <w:rFonts w:ascii="Times New Roman" w:eastAsia="Times New Roman" w:hAnsi="Times New Roman" w:cs="Times New Roman"/>
          <w:lang w:val="sr-Latn-ME"/>
        </w:rPr>
        <w:t>su: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 xml:space="preserve"> mioz</w:t>
      </w:r>
      <w:r w:rsidRPr="00C0051E">
        <w:rPr>
          <w:rFonts w:ascii="Times New Roman" w:eastAsia="Times New Roman" w:hAnsi="Times New Roman" w:cs="Times New Roman"/>
          <w:lang w:val="sr-Latn-ME"/>
        </w:rPr>
        <w:t>a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>, respiratorn</w:t>
      </w:r>
      <w:r w:rsidRPr="00C0051E">
        <w:rPr>
          <w:rFonts w:ascii="Times New Roman" w:eastAsia="Times New Roman" w:hAnsi="Times New Roman" w:cs="Times New Roman"/>
          <w:lang w:val="sr-Latn-ME"/>
        </w:rPr>
        <w:t>a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 xml:space="preserve"> depresij</w:t>
      </w:r>
      <w:r w:rsidRPr="00C0051E">
        <w:rPr>
          <w:rFonts w:ascii="Times New Roman" w:eastAsia="Times New Roman" w:hAnsi="Times New Roman" w:cs="Times New Roman"/>
          <w:lang w:val="sr-Latn-ME"/>
        </w:rPr>
        <w:t>a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>, hipotenzij</w:t>
      </w:r>
      <w:r w:rsidRPr="00C0051E">
        <w:rPr>
          <w:rFonts w:ascii="Times New Roman" w:eastAsia="Times New Roman" w:hAnsi="Times New Roman" w:cs="Times New Roman"/>
          <w:lang w:val="sr-Latn-ME"/>
        </w:rPr>
        <w:t>a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 xml:space="preserve"> i halucinacij</w:t>
      </w:r>
      <w:r w:rsidRPr="00C0051E">
        <w:rPr>
          <w:rFonts w:ascii="Times New Roman" w:eastAsia="Times New Roman" w:hAnsi="Times New Roman" w:cs="Times New Roman"/>
          <w:lang w:val="sr-Latn-ME"/>
        </w:rPr>
        <w:t>e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>. Mučnina i povra</w:t>
      </w:r>
      <w:r w:rsidR="00D016B9">
        <w:rPr>
          <w:rFonts w:ascii="Times New Roman" w:eastAsia="Times New Roman" w:hAnsi="Times New Roman" w:cs="Times New Roman"/>
          <w:lang w:val="sr-Latn-ME"/>
        </w:rPr>
        <w:t>ć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>anje su uobičajeni u lakšim slučajevima</w:t>
      </w:r>
      <w:r w:rsidR="00D2249A" w:rsidRPr="00C0051E">
        <w:rPr>
          <w:rFonts w:ascii="Times New Roman" w:eastAsia="Times New Roman" w:hAnsi="Times New Roman" w:cs="Times New Roman"/>
          <w:lang w:val="sr-Latn-ME"/>
        </w:rPr>
        <w:t xml:space="preserve"> predoziranja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>. Nekardijalni plu</w:t>
      </w:r>
      <w:r w:rsidR="00D016B9">
        <w:rPr>
          <w:rFonts w:ascii="Times New Roman" w:eastAsia="Times New Roman" w:hAnsi="Times New Roman" w:cs="Times New Roman"/>
          <w:lang w:val="sr-Latn-ME"/>
        </w:rPr>
        <w:t>ć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>ni edem i rabdomioliza su posebno česti nakon intravenske injekcije opioidnih analgetika. U te</w:t>
      </w:r>
      <w:r w:rsidR="00540272" w:rsidRPr="00C0051E">
        <w:rPr>
          <w:rFonts w:ascii="Times New Roman" w:eastAsia="Times New Roman" w:hAnsi="Times New Roman" w:cs="Times New Roman"/>
          <w:lang w:val="sr-Latn-ME"/>
        </w:rPr>
        <w:t>škim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 xml:space="preserve"> slučajevima mo</w:t>
      </w:r>
      <w:r w:rsidR="00540272" w:rsidRPr="00C0051E">
        <w:rPr>
          <w:rFonts w:ascii="Times New Roman" w:eastAsia="Times New Roman" w:hAnsi="Times New Roman" w:cs="Times New Roman"/>
          <w:lang w:val="sr-Latn-ME"/>
        </w:rPr>
        <w:t>gu se javiti cirkulatorni kolaps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 xml:space="preserve"> i somnolencij</w:t>
      </w:r>
      <w:r w:rsidR="004F6BEF" w:rsidRPr="00C0051E">
        <w:rPr>
          <w:rFonts w:ascii="Times New Roman" w:eastAsia="Times New Roman" w:hAnsi="Times New Roman" w:cs="Times New Roman"/>
          <w:lang w:val="sr-Latn-ME"/>
        </w:rPr>
        <w:t>a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 xml:space="preserve"> koja</w:t>
      </w:r>
      <w:r w:rsidR="00AB3B3D" w:rsidRPr="00C0051E">
        <w:rPr>
          <w:rFonts w:ascii="Times New Roman" w:eastAsia="Times New Roman" w:hAnsi="Times New Roman" w:cs="Times New Roman"/>
          <w:lang w:val="sr-Latn-ME"/>
        </w:rPr>
        <w:t xml:space="preserve"> može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 xml:space="preserve"> napred</w:t>
      </w:r>
      <w:r w:rsidR="00AB3B3D" w:rsidRPr="00C0051E">
        <w:rPr>
          <w:rFonts w:ascii="Times New Roman" w:eastAsia="Times New Roman" w:hAnsi="Times New Roman" w:cs="Times New Roman"/>
          <w:lang w:val="sr-Latn-ME"/>
        </w:rPr>
        <w:t>ovati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 xml:space="preserve"> do stupora ili kome, hipotonije, bradikardije, plu</w:t>
      </w:r>
      <w:r w:rsidR="00D016B9">
        <w:rPr>
          <w:rFonts w:ascii="Times New Roman" w:eastAsia="Times New Roman" w:hAnsi="Times New Roman" w:cs="Times New Roman"/>
          <w:lang w:val="sr-Latn-ME"/>
        </w:rPr>
        <w:t>ć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 xml:space="preserve">nog edema i smrti. </w:t>
      </w:r>
    </w:p>
    <w:p w14:paraId="33904C30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1C79272" w14:textId="09875F85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 xml:space="preserve">Efekti predoziranja </w:t>
      </w:r>
      <w:r w:rsidR="00D016B9">
        <w:rPr>
          <w:rFonts w:ascii="Times New Roman" w:eastAsia="Times New Roman" w:hAnsi="Times New Roman" w:cs="Times New Roman"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lang w:val="sr-Latn-ME"/>
        </w:rPr>
        <w:t>e biti potencirani istovremenim uzimanjem alkohola ili drugih psihotropnih l</w:t>
      </w:r>
      <w:r w:rsidR="00197B16" w:rsidRPr="00C0051E">
        <w:rPr>
          <w:rFonts w:ascii="Times New Roman" w:eastAsia="Times New Roman" w:hAnsi="Times New Roman" w:cs="Times New Roman"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lang w:val="sr-Latn-ME"/>
        </w:rPr>
        <w:t>ekova.</w:t>
      </w:r>
    </w:p>
    <w:p w14:paraId="204A046B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52985104" w14:textId="3943E569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sr-Latn-ME"/>
        </w:rPr>
      </w:pP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L</w:t>
      </w:r>
      <w:r w:rsidR="00197B16" w:rsidRPr="00C0051E">
        <w:rPr>
          <w:rFonts w:ascii="Times New Roman" w:eastAsia="Times New Roman" w:hAnsi="Times New Roman" w:cs="Times New Roman"/>
          <w:i/>
          <w:i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ečenje predoziranja</w:t>
      </w:r>
    </w:p>
    <w:p w14:paraId="3868DF9E" w14:textId="74D59962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Primarn</w:t>
      </w:r>
      <w:r w:rsidR="00BF527F" w:rsidRPr="00C0051E">
        <w:rPr>
          <w:rFonts w:ascii="Times New Roman" w:eastAsia="Times New Roman" w:hAnsi="Times New Roman" w:cs="Times New Roman"/>
          <w:lang w:val="sr-Latn-ME"/>
        </w:rPr>
        <w:t>o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pažnju treba </w:t>
      </w:r>
      <w:r w:rsidR="00BF527F" w:rsidRPr="00C0051E">
        <w:rPr>
          <w:rFonts w:ascii="Times New Roman" w:eastAsia="Times New Roman" w:hAnsi="Times New Roman" w:cs="Times New Roman"/>
          <w:lang w:val="sr-Latn-ME"/>
        </w:rPr>
        <w:t>usmjeriti na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D066DC" w:rsidRPr="00C0051E">
        <w:rPr>
          <w:rFonts w:ascii="Times New Roman" w:eastAsia="Times New Roman" w:hAnsi="Times New Roman" w:cs="Times New Roman"/>
          <w:lang w:val="sr-Latn-ME"/>
        </w:rPr>
        <w:t>obezb</w:t>
      </w:r>
      <w:r w:rsidR="009A15EE" w:rsidRPr="00C0051E">
        <w:rPr>
          <w:rFonts w:ascii="Times New Roman" w:eastAsia="Times New Roman" w:hAnsi="Times New Roman" w:cs="Times New Roman"/>
          <w:lang w:val="sr-Latn-ME"/>
        </w:rPr>
        <w:t>j</w:t>
      </w:r>
      <w:r w:rsidR="00D066DC" w:rsidRPr="00C0051E">
        <w:rPr>
          <w:rFonts w:ascii="Times New Roman" w:eastAsia="Times New Roman" w:hAnsi="Times New Roman" w:cs="Times New Roman"/>
          <w:lang w:val="sr-Latn-ME"/>
        </w:rPr>
        <w:t>eđivanje prohodnosti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disajn</w:t>
      </w:r>
      <w:r w:rsidR="00D066DC" w:rsidRPr="00C0051E">
        <w:rPr>
          <w:rFonts w:ascii="Times New Roman" w:eastAsia="Times New Roman" w:hAnsi="Times New Roman" w:cs="Times New Roman"/>
          <w:lang w:val="sr-Latn-ME"/>
        </w:rPr>
        <w:t>ih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put</w:t>
      </w:r>
      <w:r w:rsidR="00D066DC" w:rsidRPr="00C0051E">
        <w:rPr>
          <w:rFonts w:ascii="Times New Roman" w:eastAsia="Times New Roman" w:hAnsi="Times New Roman" w:cs="Times New Roman"/>
          <w:lang w:val="sr-Latn-ME"/>
        </w:rPr>
        <w:t>eva pacijenta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i uspostavljanju </w:t>
      </w:r>
      <w:r w:rsidR="00D066DC" w:rsidRPr="00C0051E">
        <w:rPr>
          <w:rFonts w:ascii="Times New Roman" w:eastAsia="Times New Roman" w:hAnsi="Times New Roman" w:cs="Times New Roman"/>
          <w:lang w:val="sr-Latn-ME"/>
        </w:rPr>
        <w:t>asistirane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ili kontrolisane ventilacije. Čisti opioidni antagonisti</w:t>
      </w:r>
      <w:r w:rsidR="00512D8C" w:rsidRPr="00C0051E">
        <w:rPr>
          <w:rFonts w:ascii="Times New Roman" w:eastAsia="Times New Roman" w:hAnsi="Times New Roman" w:cs="Times New Roman"/>
          <w:lang w:val="sr-Latn-ME"/>
        </w:rPr>
        <w:t>,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kao što je nalokson</w:t>
      </w:r>
      <w:r w:rsidR="00512D8C" w:rsidRPr="00C0051E">
        <w:rPr>
          <w:rFonts w:ascii="Times New Roman" w:eastAsia="Times New Roman" w:hAnsi="Times New Roman" w:cs="Times New Roman"/>
          <w:lang w:val="sr-Latn-ME"/>
        </w:rPr>
        <w:t>,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su specifični antidoti </w:t>
      </w:r>
      <w:r w:rsidR="00512D8C" w:rsidRPr="00C0051E">
        <w:rPr>
          <w:rFonts w:ascii="Times New Roman" w:eastAsia="Times New Roman" w:hAnsi="Times New Roman" w:cs="Times New Roman"/>
          <w:lang w:val="sr-Latn-ME"/>
        </w:rPr>
        <w:t>za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simptom</w:t>
      </w:r>
      <w:r w:rsidR="00512D8C" w:rsidRPr="00C0051E">
        <w:rPr>
          <w:rFonts w:ascii="Times New Roman" w:eastAsia="Times New Roman" w:hAnsi="Times New Roman" w:cs="Times New Roman"/>
          <w:lang w:val="sr-Latn-ME"/>
        </w:rPr>
        <w:t>e</w:t>
      </w:r>
      <w:r w:rsidR="00501BBD" w:rsidRPr="00C0051E">
        <w:rPr>
          <w:rFonts w:ascii="Times New Roman" w:eastAsia="Times New Roman" w:hAnsi="Times New Roman" w:cs="Times New Roman"/>
          <w:lang w:val="sr-Latn-ME"/>
        </w:rPr>
        <w:t xml:space="preserve"> izazvane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predoziran</w:t>
      </w:r>
      <w:r w:rsidR="00501BBD" w:rsidRPr="00C0051E">
        <w:rPr>
          <w:rFonts w:ascii="Times New Roman" w:eastAsia="Times New Roman" w:hAnsi="Times New Roman" w:cs="Times New Roman"/>
          <w:lang w:val="sr-Latn-ME"/>
        </w:rPr>
        <w:t>jem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opioidima. </w:t>
      </w:r>
      <w:r w:rsidR="00501BBD" w:rsidRPr="00C0051E">
        <w:rPr>
          <w:rFonts w:ascii="Times New Roman" w:eastAsia="Times New Roman" w:hAnsi="Times New Roman" w:cs="Times New Roman"/>
          <w:lang w:val="sr-Latn-ME"/>
        </w:rPr>
        <w:t>Ako je neophodno</w:t>
      </w:r>
      <w:r w:rsidR="001E04FC" w:rsidRPr="00C0051E">
        <w:rPr>
          <w:rFonts w:ascii="Times New Roman" w:eastAsia="Times New Roman" w:hAnsi="Times New Roman" w:cs="Times New Roman"/>
          <w:lang w:val="sr-Latn-ME"/>
        </w:rPr>
        <w:t>,</w:t>
      </w:r>
      <w:r w:rsidR="00501BBD" w:rsidRPr="00C0051E">
        <w:rPr>
          <w:rFonts w:ascii="Times New Roman" w:eastAsia="Times New Roman" w:hAnsi="Times New Roman" w:cs="Times New Roman"/>
          <w:lang w:val="sr-Latn-ME"/>
        </w:rPr>
        <w:t xml:space="preserve"> treba preduzeti i</w:t>
      </w:r>
      <w:r w:rsidR="001E04FC" w:rsidRPr="00C0051E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druge </w:t>
      </w:r>
      <w:r w:rsidR="001E04FC" w:rsidRPr="00C0051E">
        <w:rPr>
          <w:rFonts w:ascii="Times New Roman" w:eastAsia="Times New Roman" w:hAnsi="Times New Roman" w:cs="Times New Roman"/>
          <w:lang w:val="sr-Latn-ME"/>
        </w:rPr>
        <w:t xml:space="preserve">suportivne </w:t>
      </w:r>
      <w:r w:rsidRPr="00C0051E">
        <w:rPr>
          <w:rFonts w:ascii="Times New Roman" w:eastAsia="Times New Roman" w:hAnsi="Times New Roman" w:cs="Times New Roman"/>
          <w:lang w:val="sr-Latn-ME"/>
        </w:rPr>
        <w:t>m</w:t>
      </w:r>
      <w:r w:rsidR="00DC3E9C" w:rsidRPr="00C0051E">
        <w:rPr>
          <w:rFonts w:ascii="Times New Roman" w:eastAsia="Times New Roman" w:hAnsi="Times New Roman" w:cs="Times New Roman"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lang w:val="sr-Latn-ME"/>
        </w:rPr>
        <w:t>ere.</w:t>
      </w:r>
    </w:p>
    <w:p w14:paraId="2A579015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7C3F4DBE" w14:textId="6EEB9B66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 xml:space="preserve">U slučaju </w:t>
      </w:r>
      <w:r w:rsidR="001E04FC" w:rsidRPr="00C0051E">
        <w:rPr>
          <w:rFonts w:ascii="Times New Roman" w:eastAsia="Times New Roman" w:hAnsi="Times New Roman" w:cs="Times New Roman"/>
          <w:lang w:val="sr-Latn-ME"/>
        </w:rPr>
        <w:t>teškog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predoziranja, </w:t>
      </w:r>
      <w:r w:rsidR="001E04FC" w:rsidRPr="00C0051E">
        <w:rPr>
          <w:rFonts w:ascii="Times New Roman" w:eastAsia="Times New Roman" w:hAnsi="Times New Roman" w:cs="Times New Roman"/>
          <w:lang w:val="sr-Latn-ME"/>
        </w:rPr>
        <w:t xml:space="preserve">treba </w:t>
      </w:r>
      <w:r w:rsidRPr="00C0051E">
        <w:rPr>
          <w:rFonts w:ascii="Times New Roman" w:eastAsia="Times New Roman" w:hAnsi="Times New Roman" w:cs="Times New Roman"/>
          <w:lang w:val="sr-Latn-ME"/>
        </w:rPr>
        <w:t>prim</w:t>
      </w:r>
      <w:r w:rsidR="00DC3E9C" w:rsidRPr="00C0051E">
        <w:rPr>
          <w:rFonts w:ascii="Times New Roman" w:eastAsia="Times New Roman" w:hAnsi="Times New Roman" w:cs="Times New Roman"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lang w:val="sr-Latn-ME"/>
        </w:rPr>
        <w:t>eniti nalokson intravenozno (0</w:t>
      </w:r>
      <w:r w:rsidR="00DC3E9C" w:rsidRPr="00C0051E">
        <w:rPr>
          <w:rFonts w:ascii="Times New Roman" w:eastAsia="Times New Roman" w:hAnsi="Times New Roman" w:cs="Times New Roman"/>
          <w:lang w:val="sr-Latn-ME"/>
        </w:rPr>
        <w:t>.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4 do 2 mg </w:t>
      </w:r>
      <w:r w:rsidR="001E04FC" w:rsidRPr="00C0051E">
        <w:rPr>
          <w:rFonts w:ascii="Times New Roman" w:eastAsia="Times New Roman" w:hAnsi="Times New Roman" w:cs="Times New Roman"/>
          <w:lang w:val="sr-Latn-ME"/>
        </w:rPr>
        <w:t>kod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odrasl</w:t>
      </w:r>
      <w:r w:rsidR="001E04FC" w:rsidRPr="00C0051E">
        <w:rPr>
          <w:rFonts w:ascii="Times New Roman" w:eastAsia="Times New Roman" w:hAnsi="Times New Roman" w:cs="Times New Roman"/>
          <w:lang w:val="sr-Latn-ME"/>
        </w:rPr>
        <w:t>ih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i 0</w:t>
      </w:r>
      <w:r w:rsidR="00DC3E9C" w:rsidRPr="00C0051E">
        <w:rPr>
          <w:rFonts w:ascii="Times New Roman" w:eastAsia="Times New Roman" w:hAnsi="Times New Roman" w:cs="Times New Roman"/>
          <w:lang w:val="sr-Latn-ME"/>
        </w:rPr>
        <w:t>.</w:t>
      </w:r>
      <w:r w:rsidRPr="00C0051E">
        <w:rPr>
          <w:rFonts w:ascii="Times New Roman" w:eastAsia="Times New Roman" w:hAnsi="Times New Roman" w:cs="Times New Roman"/>
          <w:lang w:val="sr-Latn-ME"/>
        </w:rPr>
        <w:t>01 mg/kg t</w:t>
      </w:r>
      <w:r w:rsidR="00DC3E9C" w:rsidRPr="00C0051E">
        <w:rPr>
          <w:rFonts w:ascii="Times New Roman" w:eastAsia="Times New Roman" w:hAnsi="Times New Roman" w:cs="Times New Roman"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elesne </w:t>
      </w:r>
      <w:r w:rsidR="001E04FC" w:rsidRPr="00C0051E">
        <w:rPr>
          <w:rFonts w:ascii="Times New Roman" w:eastAsia="Times New Roman" w:hAnsi="Times New Roman" w:cs="Times New Roman"/>
          <w:lang w:val="sr-Latn-ME"/>
        </w:rPr>
        <w:t>mase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1E04FC" w:rsidRPr="00C0051E">
        <w:rPr>
          <w:rFonts w:ascii="Times New Roman" w:eastAsia="Times New Roman" w:hAnsi="Times New Roman" w:cs="Times New Roman"/>
          <w:lang w:val="sr-Latn-ME"/>
        </w:rPr>
        <w:t>kod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d</w:t>
      </w:r>
      <w:r w:rsidR="00DC3E9C" w:rsidRPr="00C0051E">
        <w:rPr>
          <w:rFonts w:ascii="Times New Roman" w:eastAsia="Times New Roman" w:hAnsi="Times New Roman" w:cs="Times New Roman"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lang w:val="sr-Latn-ME"/>
        </w:rPr>
        <w:t>ec</w:t>
      </w:r>
      <w:r w:rsidR="001E04FC" w:rsidRPr="00C0051E">
        <w:rPr>
          <w:rFonts w:ascii="Times New Roman" w:eastAsia="Times New Roman" w:hAnsi="Times New Roman" w:cs="Times New Roman"/>
          <w:lang w:val="sr-Latn-ME"/>
        </w:rPr>
        <w:t>e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) ako je pacijent u komi ili </w:t>
      </w:r>
      <w:r w:rsidR="001E04FC" w:rsidRPr="00C0051E">
        <w:rPr>
          <w:rFonts w:ascii="Times New Roman" w:eastAsia="Times New Roman" w:hAnsi="Times New Roman" w:cs="Times New Roman"/>
          <w:lang w:val="sr-Latn-ME"/>
        </w:rPr>
        <w:t>u slučaju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respiratorn</w:t>
      </w:r>
      <w:r w:rsidR="001E04FC" w:rsidRPr="00C0051E">
        <w:rPr>
          <w:rFonts w:ascii="Times New Roman" w:eastAsia="Times New Roman" w:hAnsi="Times New Roman" w:cs="Times New Roman"/>
          <w:lang w:val="sr-Latn-ME"/>
        </w:rPr>
        <w:t>e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depresij</w:t>
      </w:r>
      <w:r w:rsidR="001E04FC" w:rsidRPr="00C0051E">
        <w:rPr>
          <w:rFonts w:ascii="Times New Roman" w:eastAsia="Times New Roman" w:hAnsi="Times New Roman" w:cs="Times New Roman"/>
          <w:lang w:val="sr-Latn-ME"/>
        </w:rPr>
        <w:t>e</w:t>
      </w:r>
      <w:r w:rsidRPr="00C0051E">
        <w:rPr>
          <w:rFonts w:ascii="Times New Roman" w:eastAsia="Times New Roman" w:hAnsi="Times New Roman" w:cs="Times New Roman"/>
          <w:lang w:val="sr-Latn-ME"/>
        </w:rPr>
        <w:t>.</w:t>
      </w:r>
      <w:r w:rsidR="00C60818" w:rsidRPr="00C0051E">
        <w:rPr>
          <w:rFonts w:ascii="Times New Roman" w:eastAsia="Times New Roman" w:hAnsi="Times New Roman" w:cs="Times New Roman"/>
          <w:lang w:val="sr-Latn-ME"/>
        </w:rPr>
        <w:t xml:space="preserve"> Ako nema odgovora, dozu treba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C60818" w:rsidRPr="00C0051E">
        <w:rPr>
          <w:rFonts w:ascii="Times New Roman" w:eastAsia="Times New Roman" w:hAnsi="Times New Roman" w:cs="Times New Roman"/>
          <w:lang w:val="sr-Latn-ME"/>
        </w:rPr>
        <w:t>p</w:t>
      </w:r>
      <w:r w:rsidRPr="00C0051E">
        <w:rPr>
          <w:rFonts w:ascii="Times New Roman" w:eastAsia="Times New Roman" w:hAnsi="Times New Roman" w:cs="Times New Roman"/>
          <w:lang w:val="sr-Latn-ME"/>
        </w:rPr>
        <w:t>onavlja</w:t>
      </w:r>
      <w:r w:rsidR="00C60818" w:rsidRPr="00C0051E">
        <w:rPr>
          <w:rFonts w:ascii="Times New Roman" w:eastAsia="Times New Roman" w:hAnsi="Times New Roman" w:cs="Times New Roman"/>
          <w:lang w:val="sr-Latn-ME"/>
        </w:rPr>
        <w:t>ti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u intervalima od 2 minuta. Ako </w:t>
      </w:r>
      <w:r w:rsidR="00574371" w:rsidRPr="00C0051E">
        <w:rPr>
          <w:rFonts w:ascii="Times New Roman" w:eastAsia="Times New Roman" w:hAnsi="Times New Roman" w:cs="Times New Roman"/>
          <w:lang w:val="sr-Latn-ME"/>
        </w:rPr>
        <w:t>je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potrebn</w:t>
      </w:r>
      <w:r w:rsidR="00574371" w:rsidRPr="00C0051E">
        <w:rPr>
          <w:rFonts w:ascii="Times New Roman" w:eastAsia="Times New Roman" w:hAnsi="Times New Roman" w:cs="Times New Roman"/>
          <w:lang w:val="sr-Latn-ME"/>
        </w:rPr>
        <w:t>o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pon</w:t>
      </w:r>
      <w:r w:rsidR="00574371" w:rsidRPr="00C0051E">
        <w:rPr>
          <w:rFonts w:ascii="Times New Roman" w:eastAsia="Times New Roman" w:hAnsi="Times New Roman" w:cs="Times New Roman"/>
          <w:lang w:val="sr-Latn-ME"/>
        </w:rPr>
        <w:t>a</w:t>
      </w:r>
      <w:r w:rsidRPr="00C0051E">
        <w:rPr>
          <w:rFonts w:ascii="Times New Roman" w:eastAsia="Times New Roman" w:hAnsi="Times New Roman" w:cs="Times New Roman"/>
          <w:lang w:val="sr-Latn-ME"/>
        </w:rPr>
        <w:t>vlj</w:t>
      </w:r>
      <w:r w:rsidR="00574371" w:rsidRPr="00C0051E">
        <w:rPr>
          <w:rFonts w:ascii="Times New Roman" w:eastAsia="Times New Roman" w:hAnsi="Times New Roman" w:cs="Times New Roman"/>
          <w:lang w:val="sr-Latn-ME"/>
        </w:rPr>
        <w:t>a</w:t>
      </w:r>
      <w:r w:rsidRPr="00C0051E">
        <w:rPr>
          <w:rFonts w:ascii="Times New Roman" w:eastAsia="Times New Roman" w:hAnsi="Times New Roman" w:cs="Times New Roman"/>
          <w:lang w:val="sr-Latn-ME"/>
        </w:rPr>
        <w:t>n</w:t>
      </w:r>
      <w:r w:rsidR="00574371" w:rsidRPr="00C0051E">
        <w:rPr>
          <w:rFonts w:ascii="Times New Roman" w:eastAsia="Times New Roman" w:hAnsi="Times New Roman" w:cs="Times New Roman"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e doze onda </w:t>
      </w:r>
      <w:r w:rsidR="00574371" w:rsidRPr="00C0051E">
        <w:rPr>
          <w:rFonts w:ascii="Times New Roman" w:eastAsia="Times New Roman" w:hAnsi="Times New Roman" w:cs="Times New Roman"/>
          <w:lang w:val="sr-Latn-ME"/>
        </w:rPr>
        <w:t>treba započeti sa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infuzij</w:t>
      </w:r>
      <w:r w:rsidR="00350C73" w:rsidRPr="00C0051E">
        <w:rPr>
          <w:rFonts w:ascii="Times New Roman" w:eastAsia="Times New Roman" w:hAnsi="Times New Roman" w:cs="Times New Roman"/>
          <w:lang w:val="sr-Latn-ME"/>
        </w:rPr>
        <w:t>om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od 60% početne doze </w:t>
      </w:r>
      <w:r w:rsidR="00350C73" w:rsidRPr="00C0051E">
        <w:rPr>
          <w:rFonts w:ascii="Times New Roman" w:eastAsia="Times New Roman" w:hAnsi="Times New Roman" w:cs="Times New Roman"/>
          <w:lang w:val="sr-Latn-ME"/>
        </w:rPr>
        <w:t>po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sat</w:t>
      </w:r>
      <w:r w:rsidR="00350C73" w:rsidRPr="00C0051E">
        <w:rPr>
          <w:rFonts w:ascii="Times New Roman" w:eastAsia="Times New Roman" w:hAnsi="Times New Roman" w:cs="Times New Roman"/>
          <w:lang w:val="sr-Latn-ME"/>
        </w:rPr>
        <w:t>u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. 10 mg </w:t>
      </w:r>
      <w:r w:rsidR="000369EA" w:rsidRPr="00C0051E">
        <w:rPr>
          <w:rFonts w:ascii="Times New Roman" w:eastAsia="Times New Roman" w:hAnsi="Times New Roman" w:cs="Times New Roman"/>
          <w:lang w:val="sr-Latn-ME"/>
        </w:rPr>
        <w:t>r</w:t>
      </w:r>
      <w:r w:rsidR="009A15EE" w:rsidRPr="00C0051E">
        <w:rPr>
          <w:rFonts w:ascii="Times New Roman" w:eastAsia="Times New Roman" w:hAnsi="Times New Roman" w:cs="Times New Roman"/>
          <w:lang w:val="sr-Latn-ME"/>
        </w:rPr>
        <w:t>as</w:t>
      </w:r>
      <w:r w:rsidR="000369EA" w:rsidRPr="00C0051E">
        <w:rPr>
          <w:rFonts w:ascii="Times New Roman" w:eastAsia="Times New Roman" w:hAnsi="Times New Roman" w:cs="Times New Roman"/>
          <w:lang w:val="sr-Latn-ME"/>
        </w:rPr>
        <w:t xml:space="preserve">tvoreno </w:t>
      </w:r>
      <w:r w:rsidRPr="00C0051E">
        <w:rPr>
          <w:rFonts w:ascii="Times New Roman" w:eastAsia="Times New Roman" w:hAnsi="Times New Roman" w:cs="Times New Roman"/>
          <w:lang w:val="sr-Latn-ME"/>
        </w:rPr>
        <w:t>u 50 m</w:t>
      </w:r>
      <w:r w:rsidR="00DC3E9C" w:rsidRPr="00C0051E">
        <w:rPr>
          <w:rFonts w:ascii="Times New Roman" w:eastAsia="Times New Roman" w:hAnsi="Times New Roman" w:cs="Times New Roman"/>
          <w:lang w:val="sr-Latn-ME"/>
        </w:rPr>
        <w:t>l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0369EA" w:rsidRPr="00C0051E">
        <w:rPr>
          <w:rFonts w:ascii="Times New Roman" w:eastAsia="Times New Roman" w:hAnsi="Times New Roman" w:cs="Times New Roman"/>
          <w:lang w:val="sr-Latn-ME"/>
        </w:rPr>
        <w:t xml:space="preserve">rastvora 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dekstroze </w:t>
      </w:r>
      <w:r w:rsidR="00D67DF7" w:rsidRPr="00C0051E">
        <w:rPr>
          <w:rFonts w:ascii="Times New Roman" w:eastAsia="Times New Roman" w:hAnsi="Times New Roman" w:cs="Times New Roman"/>
          <w:lang w:val="sr-Latn-ME"/>
        </w:rPr>
        <w:t>daće rastvor za infuziju koncentracije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200 mikrograma/m</w:t>
      </w:r>
      <w:r w:rsidR="00DC3E9C" w:rsidRPr="00C0051E">
        <w:rPr>
          <w:rFonts w:ascii="Times New Roman" w:eastAsia="Times New Roman" w:hAnsi="Times New Roman" w:cs="Times New Roman"/>
          <w:lang w:val="sr-Latn-ME"/>
        </w:rPr>
        <w:t>l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kori</w:t>
      </w:r>
      <w:r w:rsidR="00D67DF7" w:rsidRPr="00C0051E">
        <w:rPr>
          <w:rFonts w:ascii="Times New Roman" w:eastAsia="Times New Roman" w:hAnsi="Times New Roman" w:cs="Times New Roman"/>
          <w:lang w:val="sr-Latn-ME"/>
        </w:rPr>
        <w:t>ste</w:t>
      </w:r>
      <w:r w:rsidR="009150CA" w:rsidRPr="00C0051E">
        <w:rPr>
          <w:rFonts w:ascii="Times New Roman" w:eastAsia="Times New Roman" w:hAnsi="Times New Roman" w:cs="Times New Roman"/>
          <w:lang w:val="sr-Latn-ME"/>
        </w:rPr>
        <w:t>ći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i.v. pump</w:t>
      </w:r>
      <w:r w:rsidR="009150CA" w:rsidRPr="00C0051E">
        <w:rPr>
          <w:rFonts w:ascii="Times New Roman" w:eastAsia="Times New Roman" w:hAnsi="Times New Roman" w:cs="Times New Roman"/>
          <w:lang w:val="sr-Latn-ME"/>
        </w:rPr>
        <w:t>u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(doz</w:t>
      </w:r>
      <w:r w:rsidR="009150CA" w:rsidRPr="00C0051E">
        <w:rPr>
          <w:rFonts w:ascii="Times New Roman" w:eastAsia="Times New Roman" w:hAnsi="Times New Roman" w:cs="Times New Roman"/>
          <w:lang w:val="sr-Latn-ME"/>
        </w:rPr>
        <w:t>u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prilago</w:t>
      </w:r>
      <w:r w:rsidR="009150CA" w:rsidRPr="00C0051E">
        <w:rPr>
          <w:rFonts w:ascii="Times New Roman" w:eastAsia="Times New Roman" w:hAnsi="Times New Roman" w:cs="Times New Roman"/>
          <w:lang w:val="sr-Latn-ME"/>
        </w:rPr>
        <w:t>diti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kliničkom odgovoru). Infuzije ni</w:t>
      </w:r>
      <w:r w:rsidR="00A76FBF" w:rsidRPr="00C0051E">
        <w:rPr>
          <w:rFonts w:ascii="Times New Roman" w:eastAsia="Times New Roman" w:hAnsi="Times New Roman" w:cs="Times New Roman"/>
          <w:lang w:val="sr-Latn-ME"/>
        </w:rPr>
        <w:t>je</w:t>
      </w:r>
      <w:r w:rsidRPr="00C0051E">
        <w:rPr>
          <w:rFonts w:ascii="Times New Roman" w:eastAsia="Times New Roman" w:hAnsi="Times New Roman" w:cs="Times New Roman"/>
          <w:lang w:val="sr-Latn-ME"/>
        </w:rPr>
        <w:t>su zam</w:t>
      </w:r>
      <w:r w:rsidR="00A76FBF" w:rsidRPr="00C0051E">
        <w:rPr>
          <w:rFonts w:ascii="Times New Roman" w:eastAsia="Times New Roman" w:hAnsi="Times New Roman" w:cs="Times New Roman"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lang w:val="sr-Latn-ME"/>
        </w:rPr>
        <w:t>ena za čest</w:t>
      </w:r>
      <w:r w:rsidR="009150CA" w:rsidRPr="00C0051E">
        <w:rPr>
          <w:rFonts w:ascii="Times New Roman" w:eastAsia="Times New Roman" w:hAnsi="Times New Roman" w:cs="Times New Roman"/>
          <w:lang w:val="sr-Latn-ME"/>
        </w:rPr>
        <w:t>o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pr</w:t>
      </w:r>
      <w:r w:rsidR="009150CA" w:rsidRPr="00C0051E">
        <w:rPr>
          <w:rFonts w:ascii="Times New Roman" w:eastAsia="Times New Roman" w:hAnsi="Times New Roman" w:cs="Times New Roman"/>
          <w:lang w:val="sr-Latn-ME"/>
        </w:rPr>
        <w:t>aćenje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kliničkog stanja pacijenta.</w:t>
      </w:r>
    </w:p>
    <w:p w14:paraId="2396633E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5B6A06AE" w14:textId="219F3E0D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Intramuskularn</w:t>
      </w:r>
      <w:r w:rsidR="000632B1" w:rsidRPr="00C0051E">
        <w:rPr>
          <w:rFonts w:ascii="Times New Roman" w:eastAsia="Times New Roman" w:hAnsi="Times New Roman" w:cs="Times New Roman"/>
          <w:lang w:val="sr-Latn-ME"/>
        </w:rPr>
        <w:t>a primjena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nalokson</w:t>
      </w:r>
      <w:r w:rsidR="000632B1" w:rsidRPr="00C0051E">
        <w:rPr>
          <w:rFonts w:ascii="Times New Roman" w:eastAsia="Times New Roman" w:hAnsi="Times New Roman" w:cs="Times New Roman"/>
          <w:lang w:val="sr-Latn-ME"/>
        </w:rPr>
        <w:t>a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je alternativa u slučaju</w:t>
      </w:r>
      <w:r w:rsidR="000632B1" w:rsidRPr="00C0051E">
        <w:rPr>
          <w:rFonts w:ascii="Times New Roman" w:eastAsia="Times New Roman" w:hAnsi="Times New Roman" w:cs="Times New Roman"/>
          <w:lang w:val="sr-Latn-ME"/>
        </w:rPr>
        <w:t xml:space="preserve"> kada nije moguće prim</w:t>
      </w:r>
      <w:r w:rsidR="00DC3C8E" w:rsidRPr="00C0051E">
        <w:rPr>
          <w:rFonts w:ascii="Times New Roman" w:eastAsia="Times New Roman" w:hAnsi="Times New Roman" w:cs="Times New Roman"/>
          <w:lang w:val="sr-Latn-ME"/>
        </w:rPr>
        <w:t>i</w:t>
      </w:r>
      <w:r w:rsidR="000632B1" w:rsidRPr="00C0051E">
        <w:rPr>
          <w:rFonts w:ascii="Times New Roman" w:eastAsia="Times New Roman" w:hAnsi="Times New Roman" w:cs="Times New Roman"/>
          <w:lang w:val="sr-Latn-ME"/>
        </w:rPr>
        <w:t xml:space="preserve">jeniti </w:t>
      </w:r>
      <w:r w:rsidR="00DC3C8E" w:rsidRPr="00C0051E">
        <w:rPr>
          <w:rFonts w:ascii="Times New Roman" w:eastAsia="Times New Roman" w:hAnsi="Times New Roman" w:cs="Times New Roman"/>
          <w:lang w:val="sr-Latn-ME"/>
        </w:rPr>
        <w:t>intravenski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. </w:t>
      </w:r>
      <w:r w:rsidR="005E050E" w:rsidRPr="00C0051E">
        <w:rPr>
          <w:rFonts w:ascii="Times New Roman" w:eastAsia="Times New Roman" w:hAnsi="Times New Roman" w:cs="Times New Roman"/>
          <w:lang w:val="sr-Latn-ME"/>
        </w:rPr>
        <w:t>Kako je nalokson relativno kratkog dejstva</w:t>
      </w:r>
      <w:r w:rsidRPr="00C0051E">
        <w:rPr>
          <w:rFonts w:ascii="Times New Roman" w:eastAsia="Times New Roman" w:hAnsi="Times New Roman" w:cs="Times New Roman"/>
          <w:lang w:val="sr-Latn-ME"/>
        </w:rPr>
        <w:t>, pacijent</w:t>
      </w:r>
      <w:r w:rsidR="000149CB" w:rsidRPr="00C0051E">
        <w:rPr>
          <w:rFonts w:ascii="Times New Roman" w:eastAsia="Times New Roman" w:hAnsi="Times New Roman" w:cs="Times New Roman"/>
          <w:lang w:val="sr-Latn-ME"/>
        </w:rPr>
        <w:t>i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se mora</w:t>
      </w:r>
      <w:r w:rsidR="000149CB" w:rsidRPr="00C0051E">
        <w:rPr>
          <w:rFonts w:ascii="Times New Roman" w:eastAsia="Times New Roman" w:hAnsi="Times New Roman" w:cs="Times New Roman"/>
          <w:lang w:val="sr-Latn-ME"/>
        </w:rPr>
        <w:t>ju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pažljivo pratiti</w:t>
      </w:r>
      <w:r w:rsidR="000149CB" w:rsidRPr="00C0051E">
        <w:rPr>
          <w:rFonts w:ascii="Times New Roman" w:eastAsia="Times New Roman" w:hAnsi="Times New Roman" w:cs="Times New Roman"/>
          <w:lang w:val="sr-Latn-ME"/>
        </w:rPr>
        <w:t xml:space="preserve"> sve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dok se</w:t>
      </w:r>
      <w:r w:rsidR="000149CB" w:rsidRPr="00C0051E">
        <w:rPr>
          <w:rFonts w:ascii="Times New Roman" w:eastAsia="Times New Roman" w:hAnsi="Times New Roman" w:cs="Times New Roman"/>
          <w:lang w:val="sr-Latn-ME"/>
        </w:rPr>
        <w:t xml:space="preserve"> u potpunosti ne uspostavi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spontano disanje. Nalokson je kompetitivni antagonist i velike doze (4 mg) mogu biti potrebne</w:t>
      </w:r>
      <w:r w:rsidR="00E37A0C" w:rsidRPr="00C0051E">
        <w:rPr>
          <w:rFonts w:ascii="Times New Roman" w:eastAsia="Times New Roman" w:hAnsi="Times New Roman" w:cs="Times New Roman"/>
          <w:lang w:val="sr-Latn-ME"/>
        </w:rPr>
        <w:t xml:space="preserve"> u slučajevima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E37A0C" w:rsidRPr="00C0051E">
        <w:rPr>
          <w:rFonts w:ascii="Times New Roman" w:eastAsia="Times New Roman" w:hAnsi="Times New Roman" w:cs="Times New Roman"/>
          <w:lang w:val="sr-Latn-ME"/>
        </w:rPr>
        <w:t>teškog trovanja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pacijenta.</w:t>
      </w:r>
    </w:p>
    <w:p w14:paraId="0D8F3428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9D08812" w14:textId="0DC326F6" w:rsidR="00CE2692" w:rsidRPr="00C0051E" w:rsidRDefault="00A37BF8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U slučajevima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 xml:space="preserve"> manje ozbiljn</w:t>
      </w:r>
      <w:r w:rsidRPr="00C0051E">
        <w:rPr>
          <w:rFonts w:ascii="Times New Roman" w:eastAsia="Times New Roman" w:hAnsi="Times New Roman" w:cs="Times New Roman"/>
          <w:lang w:val="sr-Latn-ME"/>
        </w:rPr>
        <w:t>ih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 xml:space="preserve"> predoziranj</w:t>
      </w:r>
      <w:r w:rsidRPr="00C0051E">
        <w:rPr>
          <w:rFonts w:ascii="Times New Roman" w:eastAsia="Times New Roman" w:hAnsi="Times New Roman" w:cs="Times New Roman"/>
          <w:lang w:val="sr-Latn-ME"/>
        </w:rPr>
        <w:t>a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 xml:space="preserve">, </w:t>
      </w:r>
      <w:r w:rsidRPr="00C0051E">
        <w:rPr>
          <w:rFonts w:ascii="Times New Roman" w:eastAsia="Times New Roman" w:hAnsi="Times New Roman" w:cs="Times New Roman"/>
          <w:lang w:val="sr-Latn-ME"/>
        </w:rPr>
        <w:t>treba prim</w:t>
      </w:r>
      <w:r w:rsidR="00D016B9">
        <w:rPr>
          <w:rFonts w:ascii="Times New Roman" w:eastAsia="Times New Roman" w:hAnsi="Times New Roman" w:cs="Times New Roman"/>
          <w:lang w:val="sr-Latn-ME"/>
        </w:rPr>
        <w:t>i</w:t>
      </w:r>
      <w:r w:rsidRPr="00C0051E">
        <w:rPr>
          <w:rFonts w:ascii="Times New Roman" w:eastAsia="Times New Roman" w:hAnsi="Times New Roman" w:cs="Times New Roman"/>
          <w:lang w:val="sr-Latn-ME"/>
        </w:rPr>
        <w:t>jeniti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 xml:space="preserve"> 0</w:t>
      </w:r>
      <w:r w:rsidR="008649C4" w:rsidRPr="00C0051E">
        <w:rPr>
          <w:rFonts w:ascii="Times New Roman" w:eastAsia="Times New Roman" w:hAnsi="Times New Roman" w:cs="Times New Roman"/>
          <w:lang w:val="sr-Latn-ME"/>
        </w:rPr>
        <w:t>.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>2 mg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naloksona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 xml:space="preserve"> intraven</w:t>
      </w:r>
      <w:r w:rsidRPr="00C0051E">
        <w:rPr>
          <w:rFonts w:ascii="Times New Roman" w:eastAsia="Times New Roman" w:hAnsi="Times New Roman" w:cs="Times New Roman"/>
          <w:lang w:val="sr-Latn-ME"/>
        </w:rPr>
        <w:t>ski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>, a zatim 0</w:t>
      </w:r>
      <w:r w:rsidR="008649C4" w:rsidRPr="00C0051E">
        <w:rPr>
          <w:rFonts w:ascii="Times New Roman" w:eastAsia="Times New Roman" w:hAnsi="Times New Roman" w:cs="Times New Roman"/>
          <w:lang w:val="sr-Latn-ME"/>
        </w:rPr>
        <w:t>.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>1 mg</w:t>
      </w:r>
      <w:r w:rsidR="00733F3E" w:rsidRPr="00C0051E">
        <w:rPr>
          <w:rFonts w:ascii="Times New Roman" w:eastAsia="Times New Roman" w:hAnsi="Times New Roman" w:cs="Times New Roman"/>
          <w:lang w:val="sr-Latn-ME"/>
        </w:rPr>
        <w:t xml:space="preserve"> (u inkrementima)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 xml:space="preserve"> na svak</w:t>
      </w:r>
      <w:r w:rsidR="00733F3E" w:rsidRPr="00C0051E">
        <w:rPr>
          <w:rFonts w:ascii="Times New Roman" w:eastAsia="Times New Roman" w:hAnsi="Times New Roman" w:cs="Times New Roman"/>
          <w:lang w:val="sr-Latn-ME"/>
        </w:rPr>
        <w:t>ih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 xml:space="preserve"> 2 minuta</w:t>
      </w:r>
      <w:r w:rsidR="00733F3E" w:rsidRPr="00C0051E">
        <w:rPr>
          <w:rFonts w:ascii="Times New Roman" w:eastAsia="Times New Roman" w:hAnsi="Times New Roman" w:cs="Times New Roman"/>
          <w:lang w:val="sr-Latn-ME"/>
        </w:rPr>
        <w:t>, ukoliko je neophodno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>.</w:t>
      </w:r>
    </w:p>
    <w:p w14:paraId="6000F474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FAEDEC8" w14:textId="55C58201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Pacijenta treba posmatrati najmanje 6 sati nakon posl</w:t>
      </w:r>
      <w:r w:rsidR="008649C4" w:rsidRPr="00C0051E">
        <w:rPr>
          <w:rFonts w:ascii="Times New Roman" w:eastAsia="Times New Roman" w:hAnsi="Times New Roman" w:cs="Times New Roman"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lang w:val="sr-Latn-ME"/>
        </w:rPr>
        <w:t>ednje doze naloksona.</w:t>
      </w:r>
    </w:p>
    <w:p w14:paraId="12A573EE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E5FBB6B" w14:textId="1AF41E89" w:rsidR="00930311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 xml:space="preserve">Nalokson </w:t>
      </w:r>
      <w:r w:rsidR="0035094B" w:rsidRPr="00C0051E">
        <w:rPr>
          <w:rFonts w:ascii="Times New Roman" w:eastAsia="Times New Roman" w:hAnsi="Times New Roman" w:cs="Times New Roman"/>
          <w:lang w:val="sr-Latn-ME"/>
        </w:rPr>
        <w:t>ne treba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prim</w:t>
      </w:r>
      <w:r w:rsidR="008649C4" w:rsidRPr="00C0051E">
        <w:rPr>
          <w:rFonts w:ascii="Times New Roman" w:eastAsia="Times New Roman" w:hAnsi="Times New Roman" w:cs="Times New Roman"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lang w:val="sr-Latn-ME"/>
        </w:rPr>
        <w:t>enjivati u</w:t>
      </w:r>
      <w:r w:rsidR="0035094B" w:rsidRPr="00C0051E">
        <w:rPr>
          <w:rFonts w:ascii="Times New Roman" w:eastAsia="Times New Roman" w:hAnsi="Times New Roman" w:cs="Times New Roman"/>
          <w:lang w:val="sr-Latn-ME"/>
        </w:rPr>
        <w:t>koliko nema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klinički značajne respiratorne ili cirkulatorne depresije k</w:t>
      </w:r>
      <w:r w:rsidR="0035094B" w:rsidRPr="00C0051E">
        <w:rPr>
          <w:rFonts w:ascii="Times New Roman" w:eastAsia="Times New Roman" w:hAnsi="Times New Roman" w:cs="Times New Roman"/>
          <w:lang w:val="sr-Latn-ME"/>
        </w:rPr>
        <w:t>ao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posl</w:t>
      </w:r>
      <w:r w:rsidR="001336BB" w:rsidRPr="00C0051E">
        <w:rPr>
          <w:rFonts w:ascii="Times New Roman" w:eastAsia="Times New Roman" w:hAnsi="Times New Roman" w:cs="Times New Roman"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lang w:val="sr-Latn-ME"/>
        </w:rPr>
        <w:t>edic</w:t>
      </w:r>
      <w:r w:rsidR="0035094B" w:rsidRPr="00C0051E">
        <w:rPr>
          <w:rFonts w:ascii="Times New Roman" w:eastAsia="Times New Roman" w:hAnsi="Times New Roman" w:cs="Times New Roman"/>
          <w:lang w:val="sr-Latn-ME"/>
        </w:rPr>
        <w:t>e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predoziranja oksikodonom. </w:t>
      </w:r>
      <w:r w:rsidR="00DD32D2" w:rsidRPr="00C0051E">
        <w:rPr>
          <w:rFonts w:ascii="Times New Roman" w:eastAsia="Times New Roman" w:hAnsi="Times New Roman" w:cs="Times New Roman"/>
          <w:lang w:val="sr-Latn-ME"/>
        </w:rPr>
        <w:t>Kod osoba za koje je poznata fizička zavisnost</w:t>
      </w:r>
      <w:r w:rsidR="003D13ED" w:rsidRPr="00C0051E">
        <w:rPr>
          <w:rFonts w:ascii="Times New Roman" w:eastAsia="Times New Roman" w:hAnsi="Times New Roman" w:cs="Times New Roman"/>
          <w:lang w:val="sr-Latn-ME"/>
        </w:rPr>
        <w:t xml:space="preserve"> od oksikodona</w:t>
      </w:r>
      <w:r w:rsidR="00DD32D2" w:rsidRPr="00C0051E">
        <w:rPr>
          <w:rFonts w:ascii="Times New Roman" w:eastAsia="Times New Roman" w:hAnsi="Times New Roman" w:cs="Times New Roman"/>
          <w:lang w:val="sr-Latn-ME"/>
        </w:rPr>
        <w:t xml:space="preserve"> ili se sum</w:t>
      </w:r>
      <w:r w:rsidR="00055B93" w:rsidRPr="00C0051E">
        <w:rPr>
          <w:rFonts w:ascii="Times New Roman" w:eastAsia="Times New Roman" w:hAnsi="Times New Roman" w:cs="Times New Roman"/>
          <w:lang w:val="sr-Latn-ME"/>
        </w:rPr>
        <w:t>nja</w:t>
      </w:r>
      <w:r w:rsidR="003D13ED" w:rsidRPr="00C0051E">
        <w:rPr>
          <w:rFonts w:ascii="Times New Roman" w:eastAsia="Times New Roman" w:hAnsi="Times New Roman" w:cs="Times New Roman"/>
          <w:lang w:val="sr-Latn-ME"/>
        </w:rPr>
        <w:t xml:space="preserve"> na nju,</w:t>
      </w:r>
      <w:r w:rsidR="00055B93" w:rsidRPr="00C00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3D13ED" w:rsidRPr="00C0051E">
        <w:rPr>
          <w:rFonts w:ascii="Times New Roman" w:eastAsia="Times New Roman" w:hAnsi="Times New Roman" w:cs="Times New Roman"/>
          <w:lang w:val="sr-Latn-ME"/>
        </w:rPr>
        <w:t>n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alokson treba </w:t>
      </w:r>
      <w:r w:rsidR="009D3BBF" w:rsidRPr="00C0051E">
        <w:rPr>
          <w:rFonts w:ascii="Times New Roman" w:eastAsia="Times New Roman" w:hAnsi="Times New Roman" w:cs="Times New Roman"/>
          <w:lang w:val="sr-Latn-ME"/>
        </w:rPr>
        <w:t>primjenjivati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9D3BBF" w:rsidRPr="00C0051E">
        <w:rPr>
          <w:rFonts w:ascii="Times New Roman" w:eastAsia="Times New Roman" w:hAnsi="Times New Roman" w:cs="Times New Roman"/>
          <w:lang w:val="sr-Latn-ME"/>
        </w:rPr>
        <w:t xml:space="preserve">sa posebnim </w:t>
      </w:r>
      <w:r w:rsidRPr="00C0051E">
        <w:rPr>
          <w:rFonts w:ascii="Times New Roman" w:eastAsia="Times New Roman" w:hAnsi="Times New Roman" w:cs="Times New Roman"/>
          <w:lang w:val="sr-Latn-ME"/>
        </w:rPr>
        <w:t>oprez</w:t>
      </w:r>
      <w:r w:rsidR="009D3BBF" w:rsidRPr="00C0051E">
        <w:rPr>
          <w:rFonts w:ascii="Times New Roman" w:eastAsia="Times New Roman" w:hAnsi="Times New Roman" w:cs="Times New Roman"/>
          <w:lang w:val="sr-Latn-ME"/>
        </w:rPr>
        <w:t>om</w:t>
      </w:r>
      <w:r w:rsidRPr="00C0051E">
        <w:rPr>
          <w:rFonts w:ascii="Times New Roman" w:eastAsia="Times New Roman" w:hAnsi="Times New Roman" w:cs="Times New Roman"/>
          <w:lang w:val="sr-Latn-ME"/>
        </w:rPr>
        <w:t>. U takvim slučajevima, nagl</w:t>
      </w:r>
      <w:r w:rsidR="00382EDF" w:rsidRPr="00C0051E">
        <w:rPr>
          <w:rFonts w:ascii="Times New Roman" w:eastAsia="Times New Roman" w:hAnsi="Times New Roman" w:cs="Times New Roman"/>
          <w:lang w:val="sr-Latn-ME"/>
        </w:rPr>
        <w:t>o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ili potpun</w:t>
      </w:r>
      <w:r w:rsidR="00382EDF" w:rsidRPr="00C0051E">
        <w:rPr>
          <w:rFonts w:ascii="Times New Roman" w:eastAsia="Times New Roman" w:hAnsi="Times New Roman" w:cs="Times New Roman"/>
          <w:lang w:val="sr-Latn-ME"/>
        </w:rPr>
        <w:t>o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p</w:t>
      </w:r>
      <w:r w:rsidR="00382EDF" w:rsidRPr="00C0051E">
        <w:rPr>
          <w:rFonts w:ascii="Times New Roman" w:eastAsia="Times New Roman" w:hAnsi="Times New Roman" w:cs="Times New Roman"/>
          <w:lang w:val="sr-Latn-ME"/>
        </w:rPr>
        <w:t>ovlačenje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opioidnih efekata može </w:t>
      </w:r>
      <w:r w:rsidR="00382EDF" w:rsidRPr="00C0051E">
        <w:rPr>
          <w:rFonts w:ascii="Times New Roman" w:eastAsia="Times New Roman" w:hAnsi="Times New Roman" w:cs="Times New Roman"/>
          <w:lang w:val="sr-Latn-ME"/>
        </w:rPr>
        <w:t>prouzrokovati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bol i</w:t>
      </w:r>
      <w:r w:rsidR="00FB0430" w:rsidRPr="00C0051E">
        <w:rPr>
          <w:rFonts w:ascii="Times New Roman" w:eastAsia="Times New Roman" w:hAnsi="Times New Roman" w:cs="Times New Roman"/>
          <w:lang w:val="sr-Latn-ME"/>
        </w:rPr>
        <w:t>li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akutni sindrom </w:t>
      </w:r>
      <w:r w:rsidR="00FB0430" w:rsidRPr="00C0051E">
        <w:rPr>
          <w:rFonts w:ascii="Times New Roman" w:eastAsia="Times New Roman" w:hAnsi="Times New Roman" w:cs="Times New Roman"/>
          <w:lang w:val="sr-Latn-ME"/>
        </w:rPr>
        <w:t>obustave</w:t>
      </w:r>
      <w:r w:rsidRPr="00C0051E">
        <w:rPr>
          <w:rFonts w:ascii="Times New Roman" w:eastAsia="Times New Roman" w:hAnsi="Times New Roman" w:cs="Times New Roman"/>
          <w:lang w:val="sr-Latn-ME"/>
        </w:rPr>
        <w:t>.</w:t>
      </w:r>
    </w:p>
    <w:p w14:paraId="7509B1B5" w14:textId="1768CEE3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2AD589F9" w14:textId="77777777" w:rsidR="0073388C" w:rsidRPr="00C0051E" w:rsidRDefault="0073388C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9A5C98B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 xml:space="preserve">5. </w:t>
      </w: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ab/>
        <w:t>FARMAKOLOŠKI PODACI</w:t>
      </w:r>
    </w:p>
    <w:p w14:paraId="7831B2E2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25A87CB1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 xml:space="preserve">5.1. </w:t>
      </w: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ab/>
        <w:t>Farmakodinamski podaci</w:t>
      </w:r>
    </w:p>
    <w:p w14:paraId="4BC45E0E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47590B10" w14:textId="30CE3E8B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lastRenderedPageBreak/>
        <w:t xml:space="preserve">Farmakoterapijska grupa: </w:t>
      </w:r>
      <w:r w:rsidR="00CE2692" w:rsidRPr="00C0051E">
        <w:rPr>
          <w:rFonts w:ascii="Times New Roman" w:eastAsia="Times New Roman" w:hAnsi="Times New Roman" w:cs="Times New Roman"/>
          <w:bCs/>
          <w:lang w:val="sr-Latn-ME"/>
        </w:rPr>
        <w:t>prirodni alkaloidi opijuma</w:t>
      </w:r>
    </w:p>
    <w:p w14:paraId="20C1D430" w14:textId="77777777" w:rsidR="00D016B9" w:rsidRDefault="00D016B9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E0A45B2" w14:textId="5EDB5E69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ATC kod: </w:t>
      </w:r>
      <w:r w:rsidR="00CE2692" w:rsidRPr="00C0051E">
        <w:rPr>
          <w:rFonts w:ascii="Times New Roman" w:eastAsia="Times New Roman" w:hAnsi="Times New Roman" w:cs="Times New Roman"/>
          <w:bCs/>
          <w:lang w:val="sr-Latn-ME"/>
        </w:rPr>
        <w:t>N02AA05</w:t>
      </w:r>
    </w:p>
    <w:p w14:paraId="2B20922F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2B8773A5" w14:textId="22442E82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 xml:space="preserve">Oksikodon je pun opioidni agonist bez antagonističkih efekata. Ispoljava afinitet za kapa, mi i delta opioidne receptore u mozgu i kičmenoj moždini. </w:t>
      </w:r>
      <w:r w:rsidR="00845151" w:rsidRPr="00C0051E">
        <w:rPr>
          <w:rFonts w:ascii="Times New Roman" w:eastAsia="Times New Roman" w:hAnsi="Times New Roman" w:cs="Times New Roman"/>
          <w:lang w:val="sr-Latn-ME"/>
        </w:rPr>
        <w:t xml:space="preserve">Dejstvo oksikodona je slično dejstvu morfina. </w:t>
      </w:r>
      <w:r w:rsidRPr="00C0051E">
        <w:rPr>
          <w:rFonts w:ascii="Times New Roman" w:eastAsia="Times New Roman" w:hAnsi="Times New Roman" w:cs="Times New Roman"/>
          <w:lang w:val="sr-Latn-ME"/>
        </w:rPr>
        <w:t>Terapijski efekat je uglavnom analgetski, anksiolitički</w:t>
      </w:r>
      <w:r w:rsidR="00845151" w:rsidRPr="00C0051E">
        <w:rPr>
          <w:rFonts w:ascii="Times New Roman" w:eastAsia="Times New Roman" w:hAnsi="Times New Roman" w:cs="Times New Roman"/>
          <w:lang w:val="sr-Latn-ME"/>
        </w:rPr>
        <w:t>, antitusiv</w:t>
      </w:r>
      <w:r w:rsidR="004F0A55" w:rsidRPr="00C0051E">
        <w:rPr>
          <w:rFonts w:ascii="Times New Roman" w:eastAsia="Times New Roman" w:hAnsi="Times New Roman" w:cs="Times New Roman"/>
          <w:lang w:val="sr-Latn-ME"/>
        </w:rPr>
        <w:t>a</w:t>
      </w:r>
      <w:r w:rsidR="00845151" w:rsidRPr="00C0051E">
        <w:rPr>
          <w:rFonts w:ascii="Times New Roman" w:eastAsia="Times New Roman" w:hAnsi="Times New Roman" w:cs="Times New Roman"/>
          <w:lang w:val="sr-Latn-ME"/>
        </w:rPr>
        <w:t>n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i sedativ</w:t>
      </w:r>
      <w:r w:rsidR="000F17CD" w:rsidRPr="00C0051E">
        <w:rPr>
          <w:rFonts w:ascii="Times New Roman" w:eastAsia="Times New Roman" w:hAnsi="Times New Roman" w:cs="Times New Roman"/>
          <w:lang w:val="sr-Latn-ME"/>
        </w:rPr>
        <w:t>a</w:t>
      </w:r>
      <w:r w:rsidRPr="00C0051E">
        <w:rPr>
          <w:rFonts w:ascii="Times New Roman" w:eastAsia="Times New Roman" w:hAnsi="Times New Roman" w:cs="Times New Roman"/>
          <w:lang w:val="sr-Latn-ME"/>
        </w:rPr>
        <w:t>n.</w:t>
      </w:r>
    </w:p>
    <w:p w14:paraId="066C5DEE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065C36E6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C0051E">
        <w:rPr>
          <w:rFonts w:ascii="Times New Roman" w:eastAsia="Times New Roman" w:hAnsi="Times New Roman" w:cs="Times New Roman"/>
          <w:u w:val="single"/>
          <w:lang w:val="sr-Latn-ME"/>
        </w:rPr>
        <w:t>Gastrointestinalni sistem</w:t>
      </w:r>
    </w:p>
    <w:p w14:paraId="1AB2DB51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Opioidi mogu indukovati spazam Oddi-evog sfinktera.</w:t>
      </w:r>
    </w:p>
    <w:p w14:paraId="5A946A05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0AB4397B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C0051E">
        <w:rPr>
          <w:rFonts w:ascii="Times New Roman" w:eastAsia="Times New Roman" w:hAnsi="Times New Roman" w:cs="Times New Roman"/>
          <w:u w:val="single"/>
          <w:lang w:val="sr-Latn-ME"/>
        </w:rPr>
        <w:t>Endokrini sistem</w:t>
      </w:r>
    </w:p>
    <w:p w14:paraId="3F0DDA3B" w14:textId="2171688F" w:rsidR="00CE2692" w:rsidRPr="00C0051E" w:rsidRDefault="000F17CD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Pogledati dio</w:t>
      </w:r>
      <w:r w:rsidR="00CE2692" w:rsidRPr="00C0051E">
        <w:rPr>
          <w:rFonts w:ascii="Times New Roman" w:eastAsia="Times New Roman" w:hAnsi="Times New Roman" w:cs="Times New Roman"/>
          <w:lang w:val="sr-Latn-ME"/>
        </w:rPr>
        <w:t xml:space="preserve"> 4.4.</w:t>
      </w:r>
    </w:p>
    <w:p w14:paraId="1179EC44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0D69B696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C0051E">
        <w:rPr>
          <w:rFonts w:ascii="Times New Roman" w:eastAsia="Times New Roman" w:hAnsi="Times New Roman" w:cs="Times New Roman"/>
          <w:u w:val="single"/>
          <w:lang w:val="sr-Latn-ME"/>
        </w:rPr>
        <w:t>Ostali farmakološki efekti</w:t>
      </w:r>
    </w:p>
    <w:p w14:paraId="2B8E4FB7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In vitro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studije i studije na životinjama ukazuju na različite efekte prirodnih opioida, poput morfina, na</w:t>
      </w:r>
    </w:p>
    <w:p w14:paraId="0D94F44D" w14:textId="74336109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komponente imunog sistema; klinički značaj ovih nalaza je nepoznat. Nije poznato da li oksikodon, kao</w:t>
      </w:r>
    </w:p>
    <w:p w14:paraId="6F97946E" w14:textId="63CDB12C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polusintetski opioid, ima imun</w:t>
      </w:r>
      <w:r w:rsidR="0020493A" w:rsidRPr="00C0051E">
        <w:rPr>
          <w:rFonts w:ascii="Times New Roman" w:eastAsia="Times New Roman" w:hAnsi="Times New Roman" w:cs="Times New Roman"/>
          <w:lang w:val="sr-Latn-ME"/>
        </w:rPr>
        <w:t>ološke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efekte slično morfinu.</w:t>
      </w:r>
    </w:p>
    <w:p w14:paraId="42F853A9" w14:textId="77777777" w:rsidR="000755F2" w:rsidRPr="00C0051E" w:rsidRDefault="000755F2" w:rsidP="009303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</w:p>
    <w:p w14:paraId="2CD94B2B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 xml:space="preserve">5.2. </w:t>
      </w: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ab/>
        <w:t>Farmakokinetički podaci</w:t>
      </w:r>
    </w:p>
    <w:p w14:paraId="27258A63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85A94FC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i/>
          <w:iCs/>
          <w:lang w:val="sr-Latn-ME"/>
        </w:rPr>
        <w:t>Apsorpcija</w:t>
      </w:r>
    </w:p>
    <w:p w14:paraId="16122FDC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Farmakokinetičke studije kod zdravih subjekata pokazale su ekvivalentnu dostupnost oksikodona kada se daje u dozi od 5 mg intravenskim i subkutanim putem, kao pojedinačna bolusna doza ili kontinuirana infuzija tokom 8 sati.</w:t>
      </w:r>
    </w:p>
    <w:p w14:paraId="52C2DA1F" w14:textId="518E60FC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Žene imaju, u pros</w:t>
      </w:r>
      <w:r w:rsidR="00BD01B6" w:rsidRPr="00C00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eku, koncentraciju oksikodona u plazmi do 25% više od muškaraca na osnovu </w:t>
      </w:r>
      <w:r w:rsidR="003D0DE9" w:rsidRPr="00C0051E">
        <w:rPr>
          <w:rFonts w:ascii="Times New Roman" w:eastAsia="Times New Roman" w:hAnsi="Times New Roman" w:cs="Times New Roman"/>
          <w:bCs/>
          <w:lang w:val="sr-Latn-ME"/>
        </w:rPr>
        <w:t xml:space="preserve">prilagođenja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t</w:t>
      </w:r>
      <w:r w:rsidR="00BD01B6" w:rsidRPr="00C00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elesne </w:t>
      </w:r>
      <w:r w:rsidR="008871A1" w:rsidRPr="00C0051E">
        <w:rPr>
          <w:rFonts w:ascii="Times New Roman" w:eastAsia="Times New Roman" w:hAnsi="Times New Roman" w:cs="Times New Roman"/>
          <w:bCs/>
          <w:lang w:val="sr-Latn-ME"/>
        </w:rPr>
        <w:t>mase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1836B0E1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52C6482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i/>
          <w:iCs/>
          <w:lang w:val="sr-Latn-ME"/>
        </w:rPr>
        <w:t>Distribucija</w:t>
      </w:r>
    </w:p>
    <w:p w14:paraId="13188E9E" w14:textId="1AC5B804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Nakon apsorpcije, oksikodon se distribuira po c</w:t>
      </w:r>
      <w:r w:rsidR="009A1C8E" w:rsidRPr="00C00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elom t</w:t>
      </w:r>
      <w:r w:rsidR="009A1C8E" w:rsidRPr="00C00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elu. Približno 45% se vezuje za proteine plazme. L</w:t>
      </w:r>
      <w:r w:rsidR="009A1C8E" w:rsidRPr="00C00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ek pr</w:t>
      </w:r>
      <w:r w:rsidR="009F031D" w:rsidRPr="00C0051E">
        <w:rPr>
          <w:rFonts w:ascii="Times New Roman" w:eastAsia="Times New Roman" w:hAnsi="Times New Roman" w:cs="Times New Roman"/>
          <w:bCs/>
          <w:lang w:val="sr-Latn-ME"/>
        </w:rPr>
        <w:t>olazi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u placentu i može se na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i u majčinom ml</w:t>
      </w:r>
      <w:r w:rsidR="009A1C8E" w:rsidRPr="00C00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eku.</w:t>
      </w:r>
    </w:p>
    <w:p w14:paraId="30241080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299D4D1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i/>
          <w:iCs/>
          <w:lang w:val="sr-Latn-ME"/>
        </w:rPr>
        <w:t>Biotransformacija i eliminacija</w:t>
      </w:r>
    </w:p>
    <w:p w14:paraId="1286395C" w14:textId="4C1FE7F6" w:rsidR="00CE2692" w:rsidRPr="00C0051E" w:rsidRDefault="009801D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Oksikodon se m</w:t>
      </w:r>
      <w:r w:rsidR="00CE2692" w:rsidRPr="00C0051E">
        <w:rPr>
          <w:rFonts w:ascii="Times New Roman" w:eastAsia="Times New Roman" w:hAnsi="Times New Roman" w:cs="Times New Roman"/>
          <w:bCs/>
          <w:lang w:val="sr-Latn-ME"/>
        </w:rPr>
        <w:t>etaboliše u jetri d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o</w:t>
      </w:r>
      <w:r w:rsidR="00CE2692" w:rsidRPr="00C0051E">
        <w:rPr>
          <w:rFonts w:ascii="Times New Roman" w:eastAsia="Times New Roman" w:hAnsi="Times New Roman" w:cs="Times New Roman"/>
          <w:bCs/>
          <w:lang w:val="sr-Latn-ME"/>
        </w:rPr>
        <w:t xml:space="preserve"> noroksikodon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a</w:t>
      </w:r>
      <w:r w:rsidR="00CE2692" w:rsidRPr="00C0051E">
        <w:rPr>
          <w:rFonts w:ascii="Times New Roman" w:eastAsia="Times New Roman" w:hAnsi="Times New Roman" w:cs="Times New Roman"/>
          <w:bCs/>
          <w:lang w:val="sr-Latn-ME"/>
        </w:rPr>
        <w:t>, oksimorfon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a</w:t>
      </w:r>
      <w:r w:rsidR="00CE2692" w:rsidRPr="00C0051E">
        <w:rPr>
          <w:rFonts w:ascii="Times New Roman" w:eastAsia="Times New Roman" w:hAnsi="Times New Roman" w:cs="Times New Roman"/>
          <w:bCs/>
          <w:lang w:val="sr-Latn-ME"/>
        </w:rPr>
        <w:t xml:space="preserve"> i razne konjugovane glukuronide. Analgetski efekti metabolita su klinički beznačajni. Aktivni l</w:t>
      </w:r>
      <w:r w:rsidR="009A1C8E" w:rsidRPr="00C0051E">
        <w:rPr>
          <w:rFonts w:ascii="Times New Roman" w:eastAsia="Times New Roman" w:hAnsi="Times New Roman" w:cs="Times New Roman"/>
          <w:bCs/>
          <w:lang w:val="sr-Latn-ME"/>
        </w:rPr>
        <w:t>ij</w:t>
      </w:r>
      <w:r w:rsidR="00CE2692" w:rsidRPr="00C0051E">
        <w:rPr>
          <w:rFonts w:ascii="Times New Roman" w:eastAsia="Times New Roman" w:hAnsi="Times New Roman" w:cs="Times New Roman"/>
          <w:bCs/>
          <w:lang w:val="sr-Latn-ME"/>
        </w:rPr>
        <w:t>ek i njegovi metaboliti se izlučuju urinom i fecesom.</w:t>
      </w:r>
    </w:p>
    <w:p w14:paraId="42533365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CE793A5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i/>
          <w:iCs/>
          <w:lang w:val="sr-Latn-ME"/>
        </w:rPr>
        <w:t>Specifične populacije pacijenata</w:t>
      </w:r>
    </w:p>
    <w:p w14:paraId="2B17CE46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B512926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i/>
          <w:iCs/>
          <w:lang w:val="sr-Latn-ME"/>
        </w:rPr>
        <w:t>Starije osobe</w:t>
      </w:r>
    </w:p>
    <w:p w14:paraId="03A468DB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Starost minimalno utiče na koncentracije oksikodona u plazmi, a kod starijih je 15% više u poređenju sa mladim osobama.</w:t>
      </w:r>
    </w:p>
    <w:p w14:paraId="55574910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09ACACD" w14:textId="3111913A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i/>
          <w:iCs/>
          <w:lang w:val="sr-Latn-ME"/>
        </w:rPr>
        <w:t>Ošte</w:t>
      </w:r>
      <w:r w:rsidR="00D016B9">
        <w:rPr>
          <w:rFonts w:ascii="Times New Roman" w:eastAsia="Times New Roman" w:hAnsi="Times New Roman" w:cs="Times New Roman"/>
          <w:bCs/>
          <w:i/>
          <w:i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i/>
          <w:iCs/>
          <w:lang w:val="sr-Latn-ME"/>
        </w:rPr>
        <w:t xml:space="preserve">enje </w:t>
      </w:r>
      <w:r w:rsidR="002A3DDE" w:rsidRPr="00C0051E">
        <w:rPr>
          <w:rFonts w:ascii="Times New Roman" w:eastAsia="Times New Roman" w:hAnsi="Times New Roman" w:cs="Times New Roman"/>
          <w:bCs/>
          <w:i/>
          <w:iCs/>
          <w:lang w:val="sr-Latn-ME"/>
        </w:rPr>
        <w:t>f</w:t>
      </w:r>
      <w:r w:rsidR="00F064DF" w:rsidRPr="00C0051E">
        <w:rPr>
          <w:rFonts w:ascii="Times New Roman" w:eastAsia="Times New Roman" w:hAnsi="Times New Roman" w:cs="Times New Roman"/>
          <w:bCs/>
          <w:i/>
          <w:iCs/>
          <w:lang w:val="sr-Latn-ME"/>
        </w:rPr>
        <w:t xml:space="preserve">unkcije </w:t>
      </w:r>
      <w:r w:rsidRPr="00C0051E">
        <w:rPr>
          <w:rFonts w:ascii="Times New Roman" w:eastAsia="Times New Roman" w:hAnsi="Times New Roman" w:cs="Times New Roman"/>
          <w:bCs/>
          <w:i/>
          <w:iCs/>
          <w:lang w:val="sr-Latn-ME"/>
        </w:rPr>
        <w:t>jetre i bubrega</w:t>
      </w:r>
    </w:p>
    <w:p w14:paraId="70AF2A07" w14:textId="50E7725B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U poređenju sa normalnim ispitanicima, pacijenti sa blagom do teškom disfunkcijom jetre mogu imati ve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 koncentracije oksikodona i noroksikodona u plazmi i niže koncentracije oksimorfona u plazmi. Može do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i do pove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anja poluvremena eliminacije oksikodona i to može biti</w:t>
      </w:r>
      <w:r w:rsidR="009A1C8E" w:rsidRPr="00C0051E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pra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eno pove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anjem efekata l</w:t>
      </w:r>
      <w:r w:rsidR="009A1C8E" w:rsidRPr="00C00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ekova.</w:t>
      </w:r>
    </w:p>
    <w:p w14:paraId="0AEC3B7E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3B30872" w14:textId="418FE2AB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U poređenju sa normalnim subjektima, pacijenti sa blagom do teškom bubrežnom disfunkcijom mogu imati ve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 koncentracije oksikodona i njegovih metabolita u plazmi. Može do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i do pove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anja poluvremena eliminacije oksikodona i to može biti pra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eno pove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anjem efekata l</w:t>
      </w:r>
      <w:r w:rsidR="00EA1F6B" w:rsidRPr="00C00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eka.</w:t>
      </w:r>
    </w:p>
    <w:p w14:paraId="2657D5AE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09F878A" w14:textId="73E5F12A" w:rsidR="00130B37" w:rsidRPr="00C0051E" w:rsidRDefault="00CE2692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Za razliku od </w:t>
      </w:r>
      <w:r w:rsidR="00DD6393" w:rsidRPr="00C0051E">
        <w:rPr>
          <w:rFonts w:ascii="Times New Roman" w:eastAsia="Times New Roman" w:hAnsi="Times New Roman" w:cs="Times New Roman"/>
          <w:bCs/>
          <w:lang w:val="sr-Latn-ME"/>
        </w:rPr>
        <w:t>ljekova na bazi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morf</w:t>
      </w:r>
      <w:r w:rsidR="00960DD1" w:rsidRPr="00C0051E">
        <w:rPr>
          <w:rFonts w:ascii="Times New Roman" w:eastAsia="Times New Roman" w:hAnsi="Times New Roman" w:cs="Times New Roman"/>
          <w:bCs/>
          <w:lang w:val="sr-Latn-ME"/>
        </w:rPr>
        <w:t>ina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, prim</w:t>
      </w:r>
      <w:r w:rsidR="00960DD1" w:rsidRPr="00C00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ena oksikodona ne dovodi do značajnih nivoa aktivnih metabolita. Međutim, koncentracija oksikodona u plazmi kod ove populacije pacijenata može biti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lastRenderedPageBreak/>
        <w:t>pove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ana u poređenju sa pacijentima koji imaju normalnu funkciju bubrega ili jetre. U literaturi su objavljene studije koje su uključivale druge intravenske </w:t>
      </w:r>
      <w:r w:rsidR="002A1503" w:rsidRPr="00C0051E">
        <w:rPr>
          <w:rFonts w:ascii="Times New Roman" w:eastAsia="Times New Roman" w:hAnsi="Times New Roman" w:cs="Times New Roman"/>
          <w:bCs/>
          <w:lang w:val="sr-Latn-ME"/>
        </w:rPr>
        <w:t>ljekove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oksikodona, prim</w:t>
      </w:r>
      <w:r w:rsidR="00960DD1" w:rsidRPr="00C00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enjene bolusnom injekcijom kod šest pacijenata sa cirozom jetre u završnoj fazi i deset pacijenata sa završnom stadijumom bubrežne insuficijencije. U svakom slučaju, eliminacija oksikodona je bila </w:t>
      </w:r>
      <w:r w:rsidR="007E499B" w:rsidRPr="00C0051E">
        <w:rPr>
          <w:rFonts w:ascii="Times New Roman" w:eastAsia="Times New Roman" w:hAnsi="Times New Roman" w:cs="Times New Roman"/>
          <w:bCs/>
          <w:lang w:val="sr-Latn-ME"/>
        </w:rPr>
        <w:t>narušena</w:t>
      </w:r>
      <w:r w:rsidR="009A15EE" w:rsidRPr="00C0051E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26F04BA5" w14:textId="77777777" w:rsidR="00861A2B" w:rsidRPr="00C0051E" w:rsidRDefault="00861A2B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1090BA6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 xml:space="preserve">5.3. </w:t>
      </w: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ab/>
        <w:t xml:space="preserve">Pretklinički podaci o bezbjednosti </w:t>
      </w:r>
    </w:p>
    <w:p w14:paraId="0310DA91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64A5153" w14:textId="64FB5DC6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U studijama na pacovima, oksikodon nije imao uticaja na plodnost i razvoj embriona. Međutim, kod zečeva, pri nivoima doze koji su izazvali toksičnost za majku, prim</w:t>
      </w:r>
      <w:r w:rsidR="00BE6109" w:rsidRPr="00C00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en</w:t>
      </w:r>
      <w:r w:rsidR="0095400B" w:rsidRPr="00C0051E">
        <w:rPr>
          <w:rFonts w:ascii="Times New Roman" w:eastAsia="Times New Roman" w:hAnsi="Times New Roman" w:cs="Times New Roman"/>
          <w:bCs/>
          <w:lang w:val="sr-Latn-ME"/>
        </w:rPr>
        <w:t>a su dozno-zavisna</w:t>
      </w:r>
      <w:r w:rsidR="004B7C11" w:rsidRPr="00C0051E">
        <w:rPr>
          <w:rFonts w:ascii="Times New Roman" w:eastAsia="Times New Roman" w:hAnsi="Times New Roman" w:cs="Times New Roman"/>
          <w:bCs/>
          <w:lang w:val="sr-Latn-ME"/>
        </w:rPr>
        <w:t xml:space="preserve"> povećanja u razvojnim varijacijama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(pove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an broj presakralnih pršljenova, dodatni parovi rebara). U studij</w:t>
      </w:r>
      <w:r w:rsidR="00834AB9" w:rsidRPr="00C0051E">
        <w:rPr>
          <w:rFonts w:ascii="Times New Roman" w:eastAsia="Times New Roman" w:hAnsi="Times New Roman" w:cs="Times New Roman"/>
          <w:bCs/>
          <w:lang w:val="sr-Latn-ME"/>
        </w:rPr>
        <w:t xml:space="preserve">ama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pr</w:t>
      </w:r>
      <w:r w:rsidR="005F7F3B" w:rsidRPr="00C00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</w:t>
      </w:r>
      <w:r w:rsidR="00834AB9" w:rsidRPr="00C0051E">
        <w:rPr>
          <w:rFonts w:ascii="Times New Roman" w:eastAsia="Times New Roman" w:hAnsi="Times New Roman" w:cs="Times New Roman"/>
          <w:bCs/>
          <w:lang w:val="sr-Latn-ME"/>
        </w:rPr>
        <w:t>natalnog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i postnatalno</w:t>
      </w:r>
      <w:r w:rsidR="00834AB9" w:rsidRPr="00C0051E">
        <w:rPr>
          <w:rFonts w:ascii="Times New Roman" w:eastAsia="Times New Roman" w:hAnsi="Times New Roman" w:cs="Times New Roman"/>
          <w:bCs/>
          <w:lang w:val="sr-Latn-ME"/>
        </w:rPr>
        <w:t>g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razvoj</w:t>
      </w:r>
      <w:r w:rsidR="00834AB9" w:rsidRPr="00C0051E">
        <w:rPr>
          <w:rFonts w:ascii="Times New Roman" w:eastAsia="Times New Roman" w:hAnsi="Times New Roman" w:cs="Times New Roman"/>
          <w:bCs/>
          <w:lang w:val="sr-Latn-ME"/>
        </w:rPr>
        <w:t>a kod pacova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, nije bilo uticaja na fizičke, refleksološke i senzorne razvojne parametre niti na pokazatelje ponašanja i reproduktivne sposobnosti.</w:t>
      </w:r>
    </w:p>
    <w:p w14:paraId="0C1EAF34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0340D66" w14:textId="5B1D1E65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Podaci iz studija genotoksičnosti sa oksikodonom ne otkrivaju posebnu opasnost za ljude. Dugoročne studije kancerogenosti ni</w:t>
      </w:r>
      <w:r w:rsidR="005F7F3B" w:rsidRPr="00C0051E">
        <w:rPr>
          <w:rFonts w:ascii="Times New Roman" w:eastAsia="Times New Roman" w:hAnsi="Times New Roman" w:cs="Times New Roman"/>
          <w:bCs/>
          <w:lang w:val="sr-Latn-ME"/>
        </w:rPr>
        <w:t>je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su sprovedene.</w:t>
      </w:r>
    </w:p>
    <w:p w14:paraId="37F2BBAD" w14:textId="77777777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02F8AF3" w14:textId="31D3E9AA" w:rsidR="00930311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Oksikodon je pokazao klastogeni potencijal u nekim </w:t>
      </w:r>
      <w:r w:rsidRPr="00C0051E">
        <w:rPr>
          <w:rFonts w:ascii="Times New Roman" w:eastAsia="Times New Roman" w:hAnsi="Times New Roman" w:cs="Times New Roman"/>
          <w:bCs/>
          <w:i/>
          <w:iCs/>
          <w:lang w:val="sr-Latn-ME"/>
        </w:rPr>
        <w:t>in vitro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istraživanjima. Međutim, u uslovima </w:t>
      </w:r>
      <w:r w:rsidRPr="00C0051E">
        <w:rPr>
          <w:rFonts w:ascii="Times New Roman" w:eastAsia="Times New Roman" w:hAnsi="Times New Roman" w:cs="Times New Roman"/>
          <w:bCs/>
          <w:i/>
          <w:iCs/>
          <w:lang w:val="sr-Latn-ME"/>
        </w:rPr>
        <w:t>in vivo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takvi nalazi ni</w:t>
      </w:r>
      <w:r w:rsidR="005F7F3B" w:rsidRPr="00C0051E">
        <w:rPr>
          <w:rFonts w:ascii="Times New Roman" w:eastAsia="Times New Roman" w:hAnsi="Times New Roman" w:cs="Times New Roman"/>
          <w:bCs/>
          <w:lang w:val="sr-Latn-ME"/>
        </w:rPr>
        <w:t>je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su prim</w:t>
      </w:r>
      <w:r w:rsidR="00DA31AA" w:rsidRPr="00C00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eni, čak ni pri toksičnim dozama. Rezultati pokazuju da se mutageni rizik od oksikodona za ljude u terapijskim koncentracijama može isključiti sa odgovaraju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om sigurnoš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u.</w:t>
      </w:r>
    </w:p>
    <w:p w14:paraId="1946B7F6" w14:textId="59FC9971" w:rsidR="00CE2692" w:rsidRPr="00C0051E" w:rsidRDefault="00CE2692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A976DED" w14:textId="77777777" w:rsidR="00130B37" w:rsidRPr="00C0051E" w:rsidRDefault="00130B37" w:rsidP="00CE269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AF26585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 xml:space="preserve">6. </w:t>
      </w: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ab/>
        <w:t>FARMACEUTSKI PODACI</w:t>
      </w:r>
    </w:p>
    <w:p w14:paraId="602D5F9A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7B9914E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 xml:space="preserve">6.1. </w:t>
      </w: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ab/>
        <w:t>Lista pomoćnih supstanci (ekscipijenasa)</w:t>
      </w:r>
    </w:p>
    <w:p w14:paraId="61CC5D3B" w14:textId="77777777" w:rsidR="006E7BC0" w:rsidRPr="00C0051E" w:rsidRDefault="006E7BC0" w:rsidP="006E7BC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529EC10" w14:textId="249E0F9D" w:rsidR="006E7BC0" w:rsidRPr="00C0051E" w:rsidRDefault="006E7BC0" w:rsidP="006E7BC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Limunska kiselina monohidrat</w:t>
      </w:r>
    </w:p>
    <w:p w14:paraId="645221DD" w14:textId="4D617A2C" w:rsidR="006E7BC0" w:rsidRPr="00C0051E" w:rsidRDefault="006E7BC0" w:rsidP="006E7BC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Natrijum</w:t>
      </w:r>
      <w:r w:rsidR="005F7F3B" w:rsidRPr="00C0051E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citrat</w:t>
      </w:r>
    </w:p>
    <w:p w14:paraId="3DEA0576" w14:textId="15C2231E" w:rsidR="006E7BC0" w:rsidRPr="00C0051E" w:rsidRDefault="006E7BC0" w:rsidP="006E7BC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Natrijum</w:t>
      </w:r>
      <w:r w:rsidR="005F7F3B" w:rsidRPr="00C0051E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hlorid</w:t>
      </w:r>
    </w:p>
    <w:p w14:paraId="55E0421A" w14:textId="79DB6125" w:rsidR="006E7BC0" w:rsidRPr="00C0051E" w:rsidRDefault="006E7BC0" w:rsidP="006E7BC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Natrijum</w:t>
      </w:r>
      <w:r w:rsidR="005F7F3B" w:rsidRPr="00C0051E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hidroksid (za podešavanje pH vr</w:t>
      </w:r>
      <w:r w:rsidR="005F7F3B" w:rsidRPr="00C00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ednosti)</w:t>
      </w:r>
    </w:p>
    <w:p w14:paraId="1754CF2B" w14:textId="12D0CE9C" w:rsidR="006E7BC0" w:rsidRPr="00C0051E" w:rsidRDefault="006E7BC0" w:rsidP="006E7BC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Hlorovodonična kiselina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,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koncentrovana (za podešavanje pH vr</w:t>
      </w:r>
      <w:r w:rsidR="005F7F3B" w:rsidRPr="00C00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ednosti)</w:t>
      </w:r>
    </w:p>
    <w:p w14:paraId="35082891" w14:textId="2B9C516E" w:rsidR="00930311" w:rsidRPr="00C0051E" w:rsidRDefault="006E7BC0" w:rsidP="006E7BC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Voda za injekcije</w:t>
      </w:r>
    </w:p>
    <w:p w14:paraId="3BA10F38" w14:textId="77777777" w:rsidR="00861A2B" w:rsidRPr="00C0051E" w:rsidRDefault="00861A2B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D675FF0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 xml:space="preserve">6.2. </w:t>
      </w: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ab/>
        <w:t>Inkompatibilnosti</w:t>
      </w:r>
    </w:p>
    <w:p w14:paraId="61D8687B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6765C2F1" w14:textId="3C5C8D90" w:rsidR="006E7BC0" w:rsidRPr="00C0051E" w:rsidRDefault="006E7BC0" w:rsidP="006E7BC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Ovaj l</w:t>
      </w:r>
      <w:r w:rsidR="005F7F3B" w:rsidRPr="00C0051E">
        <w:rPr>
          <w:rFonts w:ascii="Times New Roman" w:eastAsia="Times New Roman" w:hAnsi="Times New Roman" w:cs="Times New Roman"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lang w:val="sr-Latn-ME"/>
        </w:rPr>
        <w:t>ek se ne sm</w:t>
      </w:r>
      <w:r w:rsidR="005F7F3B" w:rsidRPr="00C0051E">
        <w:rPr>
          <w:rFonts w:ascii="Times New Roman" w:eastAsia="Times New Roman" w:hAnsi="Times New Roman" w:cs="Times New Roman"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lang w:val="sr-Latn-ME"/>
        </w:rPr>
        <w:t>e m</w:t>
      </w:r>
      <w:r w:rsidR="005F7F3B" w:rsidRPr="00C0051E">
        <w:rPr>
          <w:rFonts w:ascii="Times New Roman" w:eastAsia="Times New Roman" w:hAnsi="Times New Roman" w:cs="Times New Roman"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lang w:val="sr-Latn-ME"/>
        </w:rPr>
        <w:t>ešati sa drugim l</w:t>
      </w:r>
      <w:r w:rsidR="005F7F3B" w:rsidRPr="00C0051E">
        <w:rPr>
          <w:rFonts w:ascii="Times New Roman" w:eastAsia="Times New Roman" w:hAnsi="Times New Roman" w:cs="Times New Roman"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ekovima osim onih navedenih u </w:t>
      </w:r>
      <w:r w:rsidR="005F7F3B" w:rsidRPr="00C0051E">
        <w:rPr>
          <w:rFonts w:ascii="Times New Roman" w:eastAsia="Times New Roman" w:hAnsi="Times New Roman" w:cs="Times New Roman"/>
          <w:lang w:val="sr-Latn-ME"/>
        </w:rPr>
        <w:t>dijelu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6.6.</w:t>
      </w:r>
    </w:p>
    <w:p w14:paraId="45F47942" w14:textId="77777777" w:rsidR="006E7BC0" w:rsidRPr="00C0051E" w:rsidRDefault="006E7BC0" w:rsidP="006E7BC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EDCAD6C" w14:textId="13C8B953" w:rsidR="006E7BC0" w:rsidRPr="00C0051E" w:rsidRDefault="006E7BC0" w:rsidP="006E7BC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Ciklizin u koncentracijama od 3 mg/m</w:t>
      </w:r>
      <w:r w:rsidR="005F7F3B" w:rsidRPr="00C0051E">
        <w:rPr>
          <w:rFonts w:ascii="Times New Roman" w:eastAsia="Times New Roman" w:hAnsi="Times New Roman" w:cs="Times New Roman"/>
          <w:lang w:val="sr-Latn-ME"/>
        </w:rPr>
        <w:t>l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ili manje, kada se pom</w:t>
      </w:r>
      <w:r w:rsidR="004D3D50" w:rsidRPr="00C0051E">
        <w:rPr>
          <w:rFonts w:ascii="Times New Roman" w:eastAsia="Times New Roman" w:hAnsi="Times New Roman" w:cs="Times New Roman"/>
          <w:lang w:val="sr-Latn-ME"/>
        </w:rPr>
        <w:t>i</w:t>
      </w:r>
      <w:r w:rsidR="005F7F3B" w:rsidRPr="00C0051E">
        <w:rPr>
          <w:rFonts w:ascii="Times New Roman" w:eastAsia="Times New Roman" w:hAnsi="Times New Roman" w:cs="Times New Roman"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lang w:val="sr-Latn-ME"/>
        </w:rPr>
        <w:t>eša sa l</w:t>
      </w:r>
      <w:r w:rsidR="005F7F3B" w:rsidRPr="00C0051E">
        <w:rPr>
          <w:rFonts w:ascii="Times New Roman" w:eastAsia="Times New Roman" w:hAnsi="Times New Roman" w:cs="Times New Roman"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lang w:val="sr-Latn-ME"/>
        </w:rPr>
        <w:t>ekom O</w:t>
      </w:r>
      <w:r w:rsidR="005F7F3B" w:rsidRPr="00C0051E">
        <w:rPr>
          <w:rFonts w:ascii="Times New Roman" w:eastAsia="Times New Roman" w:hAnsi="Times New Roman" w:cs="Times New Roman"/>
          <w:lang w:val="sr-Latn-ME"/>
        </w:rPr>
        <w:t>xycodone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Kalceks, bilo nerazblaženim ili razblaženim vodom za injekcije, ne pokazuje znake precipitacije tokom perioda od 24 sata </w:t>
      </w:r>
      <w:r w:rsidR="0032356C" w:rsidRPr="00C0051E">
        <w:rPr>
          <w:rFonts w:ascii="Times New Roman" w:eastAsia="Times New Roman" w:hAnsi="Times New Roman" w:cs="Times New Roman"/>
          <w:lang w:val="sr-Latn-ME"/>
        </w:rPr>
        <w:t>čuvanja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na sobnoj temperaturi. Pokazalo se da se precipitacija javlja u sm</w:t>
      </w:r>
      <w:r w:rsidR="005F7F3B" w:rsidRPr="00C0051E">
        <w:rPr>
          <w:rFonts w:ascii="Times New Roman" w:eastAsia="Times New Roman" w:hAnsi="Times New Roman" w:cs="Times New Roman"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lang w:val="sr-Latn-ME"/>
        </w:rPr>
        <w:t>ešama sa l</w:t>
      </w:r>
      <w:r w:rsidR="005F7F3B" w:rsidRPr="00C0051E">
        <w:rPr>
          <w:rFonts w:ascii="Times New Roman" w:eastAsia="Times New Roman" w:hAnsi="Times New Roman" w:cs="Times New Roman"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lang w:val="sr-Latn-ME"/>
        </w:rPr>
        <w:t>ekom O</w:t>
      </w:r>
      <w:r w:rsidR="005F7F3B" w:rsidRPr="00C0051E">
        <w:rPr>
          <w:rFonts w:ascii="Times New Roman" w:eastAsia="Times New Roman" w:hAnsi="Times New Roman" w:cs="Times New Roman"/>
          <w:lang w:val="sr-Latn-ME"/>
        </w:rPr>
        <w:t>xycodone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Kalceks pri koncentracijama ciklizina ve</w:t>
      </w:r>
      <w:r w:rsidR="00D016B9">
        <w:rPr>
          <w:rFonts w:ascii="Times New Roman" w:eastAsia="Times New Roman" w:hAnsi="Times New Roman" w:cs="Times New Roman"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lang w:val="sr-Latn-ME"/>
        </w:rPr>
        <w:t>im od 3 mg/m</w:t>
      </w:r>
      <w:r w:rsidR="005F7F3B" w:rsidRPr="00C0051E">
        <w:rPr>
          <w:rFonts w:ascii="Times New Roman" w:eastAsia="Times New Roman" w:hAnsi="Times New Roman" w:cs="Times New Roman"/>
          <w:lang w:val="sr-Latn-ME"/>
        </w:rPr>
        <w:t>l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ili kada se razblaži sa rastvorom natrijum</w:t>
      </w:r>
      <w:r w:rsidR="005F7F3B" w:rsidRPr="00C0051E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C0051E">
        <w:rPr>
          <w:rFonts w:ascii="Times New Roman" w:eastAsia="Times New Roman" w:hAnsi="Times New Roman" w:cs="Times New Roman"/>
          <w:lang w:val="sr-Latn-ME"/>
        </w:rPr>
        <w:t>hlorida 9 mg/m</w:t>
      </w:r>
      <w:r w:rsidR="005F7F3B" w:rsidRPr="00C0051E">
        <w:rPr>
          <w:rFonts w:ascii="Times New Roman" w:eastAsia="Times New Roman" w:hAnsi="Times New Roman" w:cs="Times New Roman"/>
          <w:lang w:val="sr-Latn-ME"/>
        </w:rPr>
        <w:t>l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(0</w:t>
      </w:r>
      <w:r w:rsidR="005F7F3B" w:rsidRPr="00C0051E">
        <w:rPr>
          <w:rFonts w:ascii="Times New Roman" w:eastAsia="Times New Roman" w:hAnsi="Times New Roman" w:cs="Times New Roman"/>
          <w:lang w:val="sr-Latn-ME"/>
        </w:rPr>
        <w:t>.</w:t>
      </w:r>
      <w:r w:rsidRPr="00C0051E">
        <w:rPr>
          <w:rFonts w:ascii="Times New Roman" w:eastAsia="Times New Roman" w:hAnsi="Times New Roman" w:cs="Times New Roman"/>
          <w:lang w:val="sr-Latn-ME"/>
        </w:rPr>
        <w:t>9%) za injekcije. Međutim, ako se doza injekcije l</w:t>
      </w:r>
      <w:r w:rsidR="005F7F3B" w:rsidRPr="00C0051E">
        <w:rPr>
          <w:rFonts w:ascii="Times New Roman" w:eastAsia="Times New Roman" w:hAnsi="Times New Roman" w:cs="Times New Roman"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lang w:val="sr-Latn-ME"/>
        </w:rPr>
        <w:t>eka O</w:t>
      </w:r>
      <w:r w:rsidR="005F7F3B" w:rsidRPr="00C0051E">
        <w:rPr>
          <w:rFonts w:ascii="Times New Roman" w:eastAsia="Times New Roman" w:hAnsi="Times New Roman" w:cs="Times New Roman"/>
          <w:lang w:val="sr-Latn-ME"/>
        </w:rPr>
        <w:t>xycodone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Kalceks smanji i rastvor dovoljno razblaži vodom za injekcije, mogu</w:t>
      </w:r>
      <w:r w:rsidR="00D016B9">
        <w:rPr>
          <w:rFonts w:ascii="Times New Roman" w:eastAsia="Times New Roman" w:hAnsi="Times New Roman" w:cs="Times New Roman"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lang w:val="sr-Latn-ME"/>
        </w:rPr>
        <w:t>e su koncentracije ve</w:t>
      </w:r>
      <w:r w:rsidR="00D016B9">
        <w:rPr>
          <w:rFonts w:ascii="Times New Roman" w:eastAsia="Times New Roman" w:hAnsi="Times New Roman" w:cs="Times New Roman"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lang w:val="sr-Latn-ME"/>
        </w:rPr>
        <w:t>e od 3 mg/m</w:t>
      </w:r>
      <w:r w:rsidR="005F7F3B" w:rsidRPr="00C0051E">
        <w:rPr>
          <w:rFonts w:ascii="Times New Roman" w:eastAsia="Times New Roman" w:hAnsi="Times New Roman" w:cs="Times New Roman"/>
          <w:lang w:val="sr-Latn-ME"/>
        </w:rPr>
        <w:t>l</w:t>
      </w:r>
      <w:r w:rsidRPr="00C0051E">
        <w:rPr>
          <w:rFonts w:ascii="Times New Roman" w:eastAsia="Times New Roman" w:hAnsi="Times New Roman" w:cs="Times New Roman"/>
          <w:lang w:val="sr-Latn-ME"/>
        </w:rPr>
        <w:t>. Preporučuje se da se voda za injekcije koristi kao razblaživač kada se ciklizin i oksikodon hidrohlorid daju istovremeno intravenozno ili subkutano kao infuzija.</w:t>
      </w:r>
    </w:p>
    <w:p w14:paraId="02F5D6EA" w14:textId="77777777" w:rsidR="006E7BC0" w:rsidRPr="00C0051E" w:rsidRDefault="006E7BC0" w:rsidP="006E7BC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24291674" w14:textId="0C482D4F" w:rsidR="00861A2B" w:rsidRPr="00C0051E" w:rsidRDefault="006E7BC0" w:rsidP="006E7BC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 xml:space="preserve">Prohlorperazin je hemijski </w:t>
      </w:r>
      <w:r w:rsidR="0032356C" w:rsidRPr="00C0051E">
        <w:rPr>
          <w:rFonts w:ascii="Times New Roman" w:eastAsia="Times New Roman" w:hAnsi="Times New Roman" w:cs="Times New Roman"/>
          <w:lang w:val="sr-Latn-ME"/>
        </w:rPr>
        <w:t>in</w:t>
      </w:r>
      <w:r w:rsidRPr="00C0051E">
        <w:rPr>
          <w:rFonts w:ascii="Times New Roman" w:eastAsia="Times New Roman" w:hAnsi="Times New Roman" w:cs="Times New Roman"/>
          <w:lang w:val="sr-Latn-ME"/>
        </w:rPr>
        <w:t>kompatibilan sa l</w:t>
      </w:r>
      <w:r w:rsidR="00132D08" w:rsidRPr="00C0051E">
        <w:rPr>
          <w:rFonts w:ascii="Times New Roman" w:eastAsia="Times New Roman" w:hAnsi="Times New Roman" w:cs="Times New Roman"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lang w:val="sr-Latn-ME"/>
        </w:rPr>
        <w:t>ekom O</w:t>
      </w:r>
      <w:r w:rsidR="00132D08" w:rsidRPr="00C0051E">
        <w:rPr>
          <w:rFonts w:ascii="Times New Roman" w:eastAsia="Times New Roman" w:hAnsi="Times New Roman" w:cs="Times New Roman"/>
          <w:lang w:val="sr-Latn-ME"/>
        </w:rPr>
        <w:t>xycodone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Kalceks.</w:t>
      </w:r>
    </w:p>
    <w:p w14:paraId="4BD7E6C3" w14:textId="77777777" w:rsidR="006E7BC0" w:rsidRPr="00C0051E" w:rsidRDefault="006E7BC0" w:rsidP="006E7BC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5B32DF17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>6.3.</w:t>
      </w: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ab/>
        <w:t>Rok upotrebe</w:t>
      </w:r>
    </w:p>
    <w:p w14:paraId="49A56526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5190295F" w14:textId="048EF226" w:rsidR="006E7BC0" w:rsidRPr="00C0051E" w:rsidRDefault="00132D08" w:rsidP="006E7BC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 xml:space="preserve">Neotvorena ampula: </w:t>
      </w:r>
      <w:r w:rsidR="006E7BC0" w:rsidRPr="00C0051E">
        <w:rPr>
          <w:rFonts w:ascii="Times New Roman" w:eastAsia="Times New Roman" w:hAnsi="Times New Roman" w:cs="Times New Roman"/>
          <w:lang w:val="sr-Latn-ME"/>
        </w:rPr>
        <w:t>2 godine.</w:t>
      </w:r>
    </w:p>
    <w:p w14:paraId="22900911" w14:textId="6DC5360D" w:rsidR="006E7BC0" w:rsidRPr="00C0051E" w:rsidRDefault="00132D08" w:rsidP="006E7BC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Rok upotrebe nakon prvog otvaranja:</w:t>
      </w:r>
      <w:r w:rsidR="006867C1" w:rsidRPr="00C00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6E7BC0" w:rsidRPr="00C0051E">
        <w:rPr>
          <w:rFonts w:ascii="Times New Roman" w:eastAsia="Times New Roman" w:hAnsi="Times New Roman" w:cs="Times New Roman"/>
          <w:lang w:val="sr-Latn-ME"/>
        </w:rPr>
        <w:t>L</w:t>
      </w:r>
      <w:r w:rsidR="006867C1" w:rsidRPr="00C0051E">
        <w:rPr>
          <w:rFonts w:ascii="Times New Roman" w:eastAsia="Times New Roman" w:hAnsi="Times New Roman" w:cs="Times New Roman"/>
          <w:lang w:val="sr-Latn-ME"/>
        </w:rPr>
        <w:t>ij</w:t>
      </w:r>
      <w:r w:rsidR="006E7BC0" w:rsidRPr="00C0051E">
        <w:rPr>
          <w:rFonts w:ascii="Times New Roman" w:eastAsia="Times New Roman" w:hAnsi="Times New Roman" w:cs="Times New Roman"/>
          <w:lang w:val="sr-Latn-ME"/>
        </w:rPr>
        <w:t>ek upotr</w:t>
      </w:r>
      <w:r w:rsidR="00447818" w:rsidRPr="00C0051E">
        <w:rPr>
          <w:rFonts w:ascii="Times New Roman" w:eastAsia="Times New Roman" w:hAnsi="Times New Roman" w:cs="Times New Roman"/>
          <w:lang w:val="sr-Latn-ME"/>
        </w:rPr>
        <w:t>ij</w:t>
      </w:r>
      <w:r w:rsidR="006E7BC0" w:rsidRPr="00C0051E">
        <w:rPr>
          <w:rFonts w:ascii="Times New Roman" w:eastAsia="Times New Roman" w:hAnsi="Times New Roman" w:cs="Times New Roman"/>
          <w:lang w:val="sr-Latn-ME"/>
        </w:rPr>
        <w:t>ebiti odmah nakon otvaranja</w:t>
      </w:r>
      <w:r w:rsidR="006867C1" w:rsidRPr="00C0051E">
        <w:rPr>
          <w:rFonts w:ascii="Times New Roman" w:eastAsia="Times New Roman" w:hAnsi="Times New Roman" w:cs="Times New Roman"/>
          <w:lang w:val="sr-Latn-ME"/>
        </w:rPr>
        <w:t xml:space="preserve"> ampule</w:t>
      </w:r>
      <w:r w:rsidR="006E7BC0" w:rsidRPr="00C0051E">
        <w:rPr>
          <w:rFonts w:ascii="Times New Roman" w:eastAsia="Times New Roman" w:hAnsi="Times New Roman" w:cs="Times New Roman"/>
          <w:lang w:val="sr-Latn-ME"/>
        </w:rPr>
        <w:t>.</w:t>
      </w:r>
    </w:p>
    <w:p w14:paraId="0AB885B4" w14:textId="77777777" w:rsidR="006E7BC0" w:rsidRPr="00C0051E" w:rsidRDefault="006E7BC0" w:rsidP="006E7BC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63EE0A87" w14:textId="77777777" w:rsidR="006E7BC0" w:rsidRPr="00C0051E" w:rsidRDefault="006E7BC0" w:rsidP="006E7BC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Rok upotrebe nakon razblaživanja:</w:t>
      </w:r>
    </w:p>
    <w:p w14:paraId="3E16C977" w14:textId="1B6903FA" w:rsidR="006E7BC0" w:rsidRPr="00C0051E" w:rsidRDefault="006E7BC0" w:rsidP="006E7BC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Hemijska i fizička stabilnost</w:t>
      </w:r>
      <w:r w:rsidR="005F5BEA" w:rsidRPr="00C0051E">
        <w:rPr>
          <w:rFonts w:ascii="Times New Roman" w:eastAsia="Times New Roman" w:hAnsi="Times New Roman" w:cs="Times New Roman"/>
          <w:lang w:val="sr-Latn-ME"/>
        </w:rPr>
        <w:t xml:space="preserve"> u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upotreb</w:t>
      </w:r>
      <w:r w:rsidR="005F5BEA" w:rsidRPr="00C0051E">
        <w:rPr>
          <w:rFonts w:ascii="Times New Roman" w:eastAsia="Times New Roman" w:hAnsi="Times New Roman" w:cs="Times New Roman"/>
          <w:lang w:val="sr-Latn-ME"/>
        </w:rPr>
        <w:t>i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je dokazana tokom 24 sata na 25 °C i na 2 - 8 °C.</w:t>
      </w:r>
    </w:p>
    <w:p w14:paraId="0B3BADB4" w14:textId="7F818DAA" w:rsidR="006E7BC0" w:rsidRPr="00C0051E" w:rsidRDefault="006E7BC0" w:rsidP="006E7BC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lastRenderedPageBreak/>
        <w:t xml:space="preserve">Sa mikrobiološke tačke gledišta, </w:t>
      </w:r>
      <w:r w:rsidR="00AE481E" w:rsidRPr="00C0051E">
        <w:rPr>
          <w:rFonts w:ascii="Times New Roman" w:eastAsia="Times New Roman" w:hAnsi="Times New Roman" w:cs="Times New Roman"/>
          <w:lang w:val="sr-Latn-ME"/>
        </w:rPr>
        <w:t xml:space="preserve">lijek </w:t>
      </w:r>
      <w:r w:rsidRPr="00C0051E">
        <w:rPr>
          <w:rFonts w:ascii="Times New Roman" w:eastAsia="Times New Roman" w:hAnsi="Times New Roman" w:cs="Times New Roman"/>
          <w:lang w:val="sr-Latn-ME"/>
        </w:rPr>
        <w:t>treba odmah upotr</w:t>
      </w:r>
      <w:r w:rsidR="006867C1" w:rsidRPr="00C0051E">
        <w:rPr>
          <w:rFonts w:ascii="Times New Roman" w:eastAsia="Times New Roman" w:hAnsi="Times New Roman" w:cs="Times New Roman"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lang w:val="sr-Latn-ME"/>
        </w:rPr>
        <w:t>ebiti. Ako se ne upotr</w:t>
      </w:r>
      <w:r w:rsidR="006867C1" w:rsidRPr="00C0051E">
        <w:rPr>
          <w:rFonts w:ascii="Times New Roman" w:eastAsia="Times New Roman" w:hAnsi="Times New Roman" w:cs="Times New Roman"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lang w:val="sr-Latn-ME"/>
        </w:rPr>
        <w:t>ebi odmah, vr</w:t>
      </w:r>
      <w:r w:rsidR="006867C1" w:rsidRPr="00C0051E">
        <w:rPr>
          <w:rFonts w:ascii="Times New Roman" w:eastAsia="Times New Roman" w:hAnsi="Times New Roman" w:cs="Times New Roman"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lang w:val="sr-Latn-ME"/>
        </w:rPr>
        <w:t>eme i uslovi skladištenja pr</w:t>
      </w:r>
      <w:r w:rsidR="006867C1" w:rsidRPr="00C0051E">
        <w:rPr>
          <w:rFonts w:ascii="Times New Roman" w:eastAsia="Times New Roman" w:hAnsi="Times New Roman" w:cs="Times New Roman"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e upotrebe su odgovornost korisnika i obično ne </w:t>
      </w:r>
      <w:r w:rsidR="009A20F8" w:rsidRPr="00C0051E">
        <w:rPr>
          <w:rFonts w:ascii="Times New Roman" w:eastAsia="Times New Roman" w:hAnsi="Times New Roman" w:cs="Times New Roman"/>
          <w:lang w:val="sr-Latn-ME"/>
        </w:rPr>
        <w:t xml:space="preserve">bi trebalo </w:t>
      </w:r>
      <w:r w:rsidR="006867C1" w:rsidRPr="00C0051E">
        <w:rPr>
          <w:rFonts w:ascii="Times New Roman" w:eastAsia="Times New Roman" w:hAnsi="Times New Roman" w:cs="Times New Roman"/>
          <w:lang w:val="sr-Latn-ME"/>
        </w:rPr>
        <w:t>da</w:t>
      </w:r>
      <w:r w:rsidR="009A20F8" w:rsidRPr="00C0051E">
        <w:rPr>
          <w:rFonts w:ascii="Times New Roman" w:eastAsia="Times New Roman" w:hAnsi="Times New Roman" w:cs="Times New Roman"/>
          <w:lang w:val="sr-Latn-ME"/>
        </w:rPr>
        <w:t xml:space="preserve"> budu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duži od 24 sata na temperaturi od 2 do 8°C, osim ako je razblaživanje izvršeno u kontrolisanim i validiranim aseptičnim uslovima.</w:t>
      </w:r>
    </w:p>
    <w:p w14:paraId="43DA3FF8" w14:textId="77777777" w:rsidR="006E7BC0" w:rsidRPr="00C0051E" w:rsidRDefault="006E7BC0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50EFDEDC" w14:textId="4537AA57" w:rsidR="00930311" w:rsidRPr="00C0051E" w:rsidRDefault="00930311" w:rsidP="00E31B8B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 xml:space="preserve">6.4. </w:t>
      </w: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ab/>
        <w:t>Posebne mjere upozorenja pri čuvanju lijeka</w:t>
      </w:r>
    </w:p>
    <w:p w14:paraId="038E9D22" w14:textId="77777777" w:rsidR="00E31B8B" w:rsidRPr="00C0051E" w:rsidRDefault="00E31B8B" w:rsidP="00E31B8B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7EA6C5F9" w14:textId="2C991FDD" w:rsidR="006E7BC0" w:rsidRPr="00C0051E" w:rsidRDefault="006E7BC0" w:rsidP="006E7BC0">
      <w:pPr>
        <w:tabs>
          <w:tab w:val="left" w:pos="56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Ovaj l</w:t>
      </w:r>
      <w:r w:rsidR="009A20F8" w:rsidRPr="00C00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ek ne zaht</w:t>
      </w:r>
      <w:r w:rsidR="00BA3F2F" w:rsidRPr="00C00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eva posebne uslove čuvanja. Ne zamrzavati.</w:t>
      </w:r>
    </w:p>
    <w:p w14:paraId="5F05DF8F" w14:textId="77777777" w:rsidR="006E7BC0" w:rsidRPr="00C0051E" w:rsidRDefault="006E7BC0" w:rsidP="006E7BC0">
      <w:pPr>
        <w:tabs>
          <w:tab w:val="left" w:pos="56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val="sr-Latn-ME"/>
        </w:rPr>
      </w:pPr>
    </w:p>
    <w:p w14:paraId="5873DBB1" w14:textId="1947CC6E" w:rsidR="00861A2B" w:rsidRPr="00C0051E" w:rsidRDefault="006E7BC0" w:rsidP="006E7BC0">
      <w:pPr>
        <w:tabs>
          <w:tab w:val="left" w:pos="56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Za uslove čuvanja posl</w:t>
      </w:r>
      <w:r w:rsidR="009A20F8" w:rsidRPr="00C00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e razblaživanja </w:t>
      </w:r>
      <w:r w:rsidR="009A20F8" w:rsidRPr="00C0051E">
        <w:rPr>
          <w:rFonts w:ascii="Times New Roman" w:eastAsia="Times New Roman" w:hAnsi="Times New Roman" w:cs="Times New Roman"/>
          <w:bCs/>
          <w:lang w:val="sr-Latn-ME"/>
        </w:rPr>
        <w:t>pogledati dio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6.3.</w:t>
      </w:r>
    </w:p>
    <w:p w14:paraId="45CF5044" w14:textId="77777777" w:rsidR="006E7BC0" w:rsidRPr="00C0051E" w:rsidRDefault="006E7BC0" w:rsidP="006E7BC0">
      <w:pPr>
        <w:tabs>
          <w:tab w:val="left" w:pos="56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val="sr-Latn-ME"/>
        </w:rPr>
      </w:pPr>
    </w:p>
    <w:p w14:paraId="604C1829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 xml:space="preserve">6.5. </w:t>
      </w: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ab/>
        <w:t>Vrsta i sadržaj pakovanja</w:t>
      </w:r>
    </w:p>
    <w:p w14:paraId="6247CB90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3480A146" w14:textId="638D9200" w:rsidR="006E7BC0" w:rsidRPr="00C0051E" w:rsidRDefault="006E7BC0" w:rsidP="006E7BC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sr-Latn-ME"/>
        </w:rPr>
      </w:pP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Oxycodone Kalceks 10 mg/ml</w:t>
      </w:r>
    </w:p>
    <w:p w14:paraId="378B15EC" w14:textId="22EC9960" w:rsidR="006E7BC0" w:rsidRPr="00C0051E" w:rsidRDefault="006E7BC0" w:rsidP="006E7BC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Unutrašnje pakovanje l</w:t>
      </w:r>
      <w:r w:rsidR="00BC2D6F" w:rsidRPr="00C0051E">
        <w:rPr>
          <w:rFonts w:ascii="Times New Roman" w:eastAsia="Times New Roman" w:hAnsi="Times New Roman" w:cs="Times New Roman"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lang w:val="sr-Latn-ME"/>
        </w:rPr>
        <w:t>eka je ampula od bezbojnog stakla tip I</w:t>
      </w:r>
      <w:r w:rsidR="0073388C" w:rsidRPr="00C0051E">
        <w:rPr>
          <w:rFonts w:ascii="Times New Roman" w:eastAsia="Times New Roman" w:hAnsi="Times New Roman" w:cs="Times New Roman"/>
          <w:lang w:val="sr-Latn-ME"/>
        </w:rPr>
        <w:t xml:space="preserve">, zapremine </w:t>
      </w:r>
      <w:r w:rsidRPr="00C0051E">
        <w:rPr>
          <w:rFonts w:ascii="Times New Roman" w:eastAsia="Times New Roman" w:hAnsi="Times New Roman" w:cs="Times New Roman"/>
          <w:lang w:val="sr-Latn-ME"/>
        </w:rPr>
        <w:t>1 m</w:t>
      </w:r>
      <w:r w:rsidR="00BC2D6F" w:rsidRPr="00C0051E">
        <w:rPr>
          <w:rFonts w:ascii="Times New Roman" w:eastAsia="Times New Roman" w:hAnsi="Times New Roman" w:cs="Times New Roman"/>
          <w:lang w:val="sr-Latn-ME"/>
        </w:rPr>
        <w:t>l ili 2 ml</w:t>
      </w:r>
      <w:r w:rsidRPr="00C0051E">
        <w:rPr>
          <w:rFonts w:ascii="Times New Roman" w:eastAsia="Times New Roman" w:hAnsi="Times New Roman" w:cs="Times New Roman"/>
          <w:lang w:val="sr-Latn-ME"/>
        </w:rPr>
        <w:t>.</w:t>
      </w:r>
    </w:p>
    <w:p w14:paraId="6DD4C9CF" w14:textId="2FAF0A16" w:rsidR="006E7BC0" w:rsidRPr="00C0051E" w:rsidRDefault="006E7BC0" w:rsidP="006E7BC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Spoljašnje pakovanje l</w:t>
      </w:r>
      <w:r w:rsidR="00BC2D6F" w:rsidRPr="00C0051E">
        <w:rPr>
          <w:rFonts w:ascii="Times New Roman" w:eastAsia="Times New Roman" w:hAnsi="Times New Roman" w:cs="Times New Roman"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lang w:val="sr-Latn-ME"/>
        </w:rPr>
        <w:t>eka je složiva kartonska kutija koja sadrži 10 ampula</w:t>
      </w:r>
      <w:r w:rsidR="00A35839" w:rsidRPr="00C0051E">
        <w:rPr>
          <w:rFonts w:ascii="Times New Roman" w:eastAsia="Times New Roman" w:hAnsi="Times New Roman" w:cs="Times New Roman"/>
          <w:lang w:val="sr-Latn-ME"/>
        </w:rPr>
        <w:t xml:space="preserve"> (10x1 ml ili 10x2 ml)</w:t>
      </w:r>
      <w:r w:rsidRPr="00C0051E">
        <w:rPr>
          <w:rFonts w:ascii="Times New Roman" w:eastAsia="Times New Roman" w:hAnsi="Times New Roman" w:cs="Times New Roman"/>
          <w:lang w:val="sr-Latn-ME"/>
        </w:rPr>
        <w:t xml:space="preserve"> i Upu</w:t>
      </w:r>
      <w:r w:rsidR="00D016B9">
        <w:rPr>
          <w:rFonts w:ascii="Times New Roman" w:eastAsia="Times New Roman" w:hAnsi="Times New Roman" w:cs="Times New Roman"/>
          <w:lang w:val="sr-Latn-ME"/>
        </w:rPr>
        <w:t>t</w:t>
      </w:r>
      <w:r w:rsidRPr="00C0051E">
        <w:rPr>
          <w:rFonts w:ascii="Times New Roman" w:eastAsia="Times New Roman" w:hAnsi="Times New Roman" w:cs="Times New Roman"/>
          <w:lang w:val="sr-Latn-ME"/>
        </w:rPr>
        <w:t>stvo za l</w:t>
      </w:r>
      <w:r w:rsidR="00BC2D6F" w:rsidRPr="00C0051E">
        <w:rPr>
          <w:rFonts w:ascii="Times New Roman" w:eastAsia="Times New Roman" w:hAnsi="Times New Roman" w:cs="Times New Roman"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lang w:val="sr-Latn-ME"/>
        </w:rPr>
        <w:t>ek.</w:t>
      </w:r>
    </w:p>
    <w:p w14:paraId="174F0A8E" w14:textId="77777777" w:rsidR="006E7BC0" w:rsidRPr="00C0051E" w:rsidRDefault="006E7BC0" w:rsidP="006E7BC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65117F84" w14:textId="74F0F5E9" w:rsidR="006E7BC0" w:rsidRPr="00C0051E" w:rsidRDefault="006E7BC0" w:rsidP="006E7BC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sr-Latn-ME"/>
        </w:rPr>
      </w:pPr>
      <w:r w:rsidRPr="00C0051E">
        <w:rPr>
          <w:rFonts w:ascii="Times New Roman" w:eastAsia="Times New Roman" w:hAnsi="Times New Roman" w:cs="Times New Roman"/>
          <w:i/>
          <w:iCs/>
          <w:lang w:val="sr-Latn-ME"/>
        </w:rPr>
        <w:t>Oxycodone Kalceks 50 mg/ml</w:t>
      </w:r>
    </w:p>
    <w:p w14:paraId="5A1FAFB8" w14:textId="3B24B3E4" w:rsidR="006E7BC0" w:rsidRPr="00C0051E" w:rsidRDefault="006E7BC0" w:rsidP="006E7BC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Unutrašnje pakovanje l</w:t>
      </w:r>
      <w:r w:rsidR="00A35839" w:rsidRPr="00C0051E">
        <w:rPr>
          <w:rFonts w:ascii="Times New Roman" w:eastAsia="Times New Roman" w:hAnsi="Times New Roman" w:cs="Times New Roman"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lang w:val="sr-Latn-ME"/>
        </w:rPr>
        <w:t>eka je ampula od bezbojnog stakla tip I</w:t>
      </w:r>
      <w:r w:rsidR="0073388C" w:rsidRPr="00C0051E">
        <w:rPr>
          <w:rFonts w:ascii="Times New Roman" w:eastAsia="Times New Roman" w:hAnsi="Times New Roman" w:cs="Times New Roman"/>
          <w:lang w:val="sr-Latn-ME"/>
        </w:rPr>
        <w:t xml:space="preserve">, zapremine </w:t>
      </w:r>
      <w:r w:rsidRPr="00C0051E">
        <w:rPr>
          <w:rFonts w:ascii="Times New Roman" w:eastAsia="Times New Roman" w:hAnsi="Times New Roman" w:cs="Times New Roman"/>
          <w:lang w:val="sr-Latn-ME"/>
        </w:rPr>
        <w:t>1 m</w:t>
      </w:r>
      <w:r w:rsidR="00A35839" w:rsidRPr="00C0051E">
        <w:rPr>
          <w:rFonts w:ascii="Times New Roman" w:eastAsia="Times New Roman" w:hAnsi="Times New Roman" w:cs="Times New Roman"/>
          <w:lang w:val="sr-Latn-ME"/>
        </w:rPr>
        <w:t>l</w:t>
      </w:r>
      <w:r w:rsidRPr="00C0051E">
        <w:rPr>
          <w:rFonts w:ascii="Times New Roman" w:eastAsia="Times New Roman" w:hAnsi="Times New Roman" w:cs="Times New Roman"/>
          <w:lang w:val="sr-Latn-ME"/>
        </w:rPr>
        <w:t>.</w:t>
      </w:r>
    </w:p>
    <w:p w14:paraId="25053AE0" w14:textId="6AA86E98" w:rsidR="00861A2B" w:rsidRPr="00C0051E" w:rsidRDefault="006E7BC0" w:rsidP="006E7BC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Spoljašnje pakovanje l</w:t>
      </w:r>
      <w:r w:rsidR="00A35839" w:rsidRPr="00C0051E">
        <w:rPr>
          <w:rFonts w:ascii="Times New Roman" w:eastAsia="Times New Roman" w:hAnsi="Times New Roman" w:cs="Times New Roman"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lang w:val="sr-Latn-ME"/>
        </w:rPr>
        <w:t>eka je složiva kartonska kutija koja sadrži 5 ampula (5x1</w:t>
      </w:r>
      <w:r w:rsidR="0073388C" w:rsidRPr="00C0051E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C0051E">
        <w:rPr>
          <w:rFonts w:ascii="Times New Roman" w:eastAsia="Times New Roman" w:hAnsi="Times New Roman" w:cs="Times New Roman"/>
          <w:lang w:val="sr-Latn-ME"/>
        </w:rPr>
        <w:t>m</w:t>
      </w:r>
      <w:r w:rsidR="00A35839" w:rsidRPr="00C0051E">
        <w:rPr>
          <w:rFonts w:ascii="Times New Roman" w:eastAsia="Times New Roman" w:hAnsi="Times New Roman" w:cs="Times New Roman"/>
          <w:lang w:val="sr-Latn-ME"/>
        </w:rPr>
        <w:t>l</w:t>
      </w:r>
      <w:r w:rsidRPr="00C0051E">
        <w:rPr>
          <w:rFonts w:ascii="Times New Roman" w:eastAsia="Times New Roman" w:hAnsi="Times New Roman" w:cs="Times New Roman"/>
          <w:lang w:val="sr-Latn-ME"/>
        </w:rPr>
        <w:t>) i Upu</w:t>
      </w:r>
      <w:r w:rsidR="00D016B9">
        <w:rPr>
          <w:rFonts w:ascii="Times New Roman" w:eastAsia="Times New Roman" w:hAnsi="Times New Roman" w:cs="Times New Roman"/>
          <w:lang w:val="sr-Latn-ME"/>
        </w:rPr>
        <w:t>t</w:t>
      </w:r>
      <w:r w:rsidRPr="00C0051E">
        <w:rPr>
          <w:rFonts w:ascii="Times New Roman" w:eastAsia="Times New Roman" w:hAnsi="Times New Roman" w:cs="Times New Roman"/>
          <w:lang w:val="sr-Latn-ME"/>
        </w:rPr>
        <w:t>stvo za l</w:t>
      </w:r>
      <w:r w:rsidR="00A35839" w:rsidRPr="00C0051E">
        <w:rPr>
          <w:rFonts w:ascii="Times New Roman" w:eastAsia="Times New Roman" w:hAnsi="Times New Roman" w:cs="Times New Roman"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lang w:val="sr-Latn-ME"/>
        </w:rPr>
        <w:t>ek.</w:t>
      </w:r>
    </w:p>
    <w:p w14:paraId="4A29C5B7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F92E2A2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 xml:space="preserve">6.6. </w:t>
      </w: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ab/>
        <w:t xml:space="preserve">Posebne mjere opreza pri odlaganju materijala koji treba odbaciti nakon primjene lijeka (i druga uputstva za rukovanje lijekom)  </w:t>
      </w:r>
    </w:p>
    <w:p w14:paraId="010D42F0" w14:textId="77777777" w:rsidR="00930311" w:rsidRPr="00C0051E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6B527AA7" w14:textId="71B1E71C" w:rsidR="006E7BC0" w:rsidRPr="00C0051E" w:rsidRDefault="006E7BC0" w:rsidP="006E7BC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bookmarkStart w:id="1" w:name="_Hlk70079922"/>
      <w:r w:rsidRPr="00C0051E">
        <w:rPr>
          <w:rFonts w:ascii="Times New Roman" w:eastAsia="Times New Roman" w:hAnsi="Times New Roman" w:cs="Times New Roman"/>
          <w:bCs/>
          <w:lang w:val="sr-Latn-ME"/>
        </w:rPr>
        <w:t>Injekciju treba dati odmah nakon otvaranja ampule. Kada se otvori, svaki neiskoriš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eni d</w:t>
      </w:r>
      <w:r w:rsidR="00A35839" w:rsidRPr="00C0051E">
        <w:rPr>
          <w:rFonts w:ascii="Times New Roman" w:eastAsia="Times New Roman" w:hAnsi="Times New Roman" w:cs="Times New Roman"/>
          <w:bCs/>
          <w:lang w:val="sr-Latn-ME"/>
        </w:rPr>
        <w:t>i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o treba baciti.</w:t>
      </w:r>
    </w:p>
    <w:p w14:paraId="56383EDE" w14:textId="120313A5" w:rsidR="006E7BC0" w:rsidRPr="00C0051E" w:rsidRDefault="006E7BC0" w:rsidP="006E7BC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L</w:t>
      </w:r>
      <w:r w:rsidR="00A35839" w:rsidRPr="00C00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ek O</w:t>
      </w:r>
      <w:r w:rsidR="00A35839" w:rsidRPr="00C0051E">
        <w:rPr>
          <w:rFonts w:ascii="Times New Roman" w:eastAsia="Times New Roman" w:hAnsi="Times New Roman" w:cs="Times New Roman"/>
          <w:bCs/>
          <w:lang w:val="sr-Latn-ME"/>
        </w:rPr>
        <w:t xml:space="preserve">xycodone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Kalceks 10 mg/m</w:t>
      </w:r>
      <w:r w:rsidR="00A35839" w:rsidRPr="00C0051E">
        <w:rPr>
          <w:rFonts w:ascii="Times New Roman" w:eastAsia="Times New Roman" w:hAnsi="Times New Roman" w:cs="Times New Roman"/>
          <w:bCs/>
          <w:lang w:val="sr-Latn-ME"/>
        </w:rPr>
        <w:t>l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, nerazblažen ili razblažen do 1 mg/m</w:t>
      </w:r>
      <w:r w:rsidR="00A35839" w:rsidRPr="00C0051E">
        <w:rPr>
          <w:rFonts w:ascii="Times New Roman" w:eastAsia="Times New Roman" w:hAnsi="Times New Roman" w:cs="Times New Roman"/>
          <w:bCs/>
          <w:lang w:val="sr-Latn-ME"/>
        </w:rPr>
        <w:t>l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sa rastvorom natrijum</w:t>
      </w:r>
      <w:r w:rsidR="00A35839" w:rsidRPr="00C0051E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hlorida 9 mg/m</w:t>
      </w:r>
      <w:r w:rsidR="00A35839" w:rsidRPr="00C0051E">
        <w:rPr>
          <w:rFonts w:ascii="Times New Roman" w:eastAsia="Times New Roman" w:hAnsi="Times New Roman" w:cs="Times New Roman"/>
          <w:bCs/>
          <w:lang w:val="sr-Latn-ME"/>
        </w:rPr>
        <w:t>l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(0</w:t>
      </w:r>
      <w:r w:rsidR="00A35839" w:rsidRPr="00C0051E">
        <w:rPr>
          <w:rFonts w:ascii="Times New Roman" w:eastAsia="Times New Roman" w:hAnsi="Times New Roman" w:cs="Times New Roman"/>
          <w:bCs/>
          <w:lang w:val="sr-Latn-ME"/>
        </w:rPr>
        <w:t>.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9%) za injekcije, 50 mg/m</w:t>
      </w:r>
      <w:r w:rsidR="00A35839" w:rsidRPr="00C0051E">
        <w:rPr>
          <w:rFonts w:ascii="Times New Roman" w:eastAsia="Times New Roman" w:hAnsi="Times New Roman" w:cs="Times New Roman"/>
          <w:bCs/>
          <w:lang w:val="sr-Latn-ME"/>
        </w:rPr>
        <w:t>l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(5%) dekstroze ili vodom za injekcije i l</w:t>
      </w:r>
      <w:r w:rsidR="00A35839" w:rsidRPr="00C00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ek O</w:t>
      </w:r>
      <w:r w:rsidR="00A35839" w:rsidRPr="00C0051E">
        <w:rPr>
          <w:rFonts w:ascii="Times New Roman" w:eastAsia="Times New Roman" w:hAnsi="Times New Roman" w:cs="Times New Roman"/>
          <w:bCs/>
          <w:lang w:val="sr-Latn-ME"/>
        </w:rPr>
        <w:t>xycodone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Kalceks 50 mg/m</w:t>
      </w:r>
      <w:r w:rsidR="00A35839" w:rsidRPr="00C0051E">
        <w:rPr>
          <w:rFonts w:ascii="Times New Roman" w:eastAsia="Times New Roman" w:hAnsi="Times New Roman" w:cs="Times New Roman"/>
          <w:bCs/>
          <w:lang w:val="sr-Latn-ME"/>
        </w:rPr>
        <w:t>l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, nerazblažen ili razblažen do 3 mg/m</w:t>
      </w:r>
      <w:r w:rsidR="00A35839" w:rsidRPr="00C0051E">
        <w:rPr>
          <w:rFonts w:ascii="Times New Roman" w:eastAsia="Times New Roman" w:hAnsi="Times New Roman" w:cs="Times New Roman"/>
          <w:bCs/>
          <w:lang w:val="sr-Latn-ME"/>
        </w:rPr>
        <w:t>l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sa rastvorom natrijum hlorida 9 mg/m</w:t>
      </w:r>
      <w:r w:rsidR="00A35839" w:rsidRPr="00C0051E">
        <w:rPr>
          <w:rFonts w:ascii="Times New Roman" w:eastAsia="Times New Roman" w:hAnsi="Times New Roman" w:cs="Times New Roman"/>
          <w:bCs/>
          <w:lang w:val="sr-Latn-ME"/>
        </w:rPr>
        <w:t>l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(0</w:t>
      </w:r>
      <w:r w:rsidR="00A35839" w:rsidRPr="00C0051E">
        <w:rPr>
          <w:rFonts w:ascii="Times New Roman" w:eastAsia="Times New Roman" w:hAnsi="Times New Roman" w:cs="Times New Roman"/>
          <w:bCs/>
          <w:lang w:val="sr-Latn-ME"/>
        </w:rPr>
        <w:t>.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9%) za injekcije, 50 mg/m</w:t>
      </w:r>
      <w:r w:rsidR="00A35839" w:rsidRPr="00C0051E">
        <w:rPr>
          <w:rFonts w:ascii="Times New Roman" w:eastAsia="Times New Roman" w:hAnsi="Times New Roman" w:cs="Times New Roman"/>
          <w:bCs/>
          <w:lang w:val="sr-Latn-ME"/>
        </w:rPr>
        <w:t>l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(5%) dekstroze ili vodom za injekcije, fizički je i hemijski stabilan kada je u kontaktu sa polipropilensk</w:t>
      </w:r>
      <w:r w:rsidR="000B4941" w:rsidRPr="00C0051E">
        <w:rPr>
          <w:rFonts w:ascii="Times New Roman" w:eastAsia="Times New Roman" w:hAnsi="Times New Roman" w:cs="Times New Roman"/>
          <w:bCs/>
          <w:lang w:val="sr-Latn-ME"/>
        </w:rPr>
        <w:t>im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ili polikarbonat</w:t>
      </w:r>
      <w:r w:rsidR="000B4941" w:rsidRPr="00C0051E">
        <w:rPr>
          <w:rFonts w:ascii="Times New Roman" w:eastAsia="Times New Roman" w:hAnsi="Times New Roman" w:cs="Times New Roman"/>
          <w:bCs/>
          <w:lang w:val="sr-Latn-ME"/>
        </w:rPr>
        <w:t>nim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špricev</w:t>
      </w:r>
      <w:r w:rsidR="000B4941" w:rsidRPr="00C0051E">
        <w:rPr>
          <w:rFonts w:ascii="Times New Roman" w:eastAsia="Times New Roman" w:hAnsi="Times New Roman" w:cs="Times New Roman"/>
          <w:bCs/>
          <w:lang w:val="sr-Latn-ME"/>
        </w:rPr>
        <w:t>ima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, polietilensk</w:t>
      </w:r>
      <w:r w:rsidR="000B4941" w:rsidRPr="00C0051E">
        <w:rPr>
          <w:rFonts w:ascii="Times New Roman" w:eastAsia="Times New Roman" w:hAnsi="Times New Roman" w:cs="Times New Roman"/>
          <w:bCs/>
          <w:lang w:val="sr-Latn-ME"/>
        </w:rPr>
        <w:t>im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ili PVC c</w:t>
      </w:r>
      <w:r w:rsidR="00BA02E6" w:rsidRPr="00C00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evi</w:t>
      </w:r>
      <w:r w:rsidR="000B4941" w:rsidRPr="00C0051E">
        <w:rPr>
          <w:rFonts w:ascii="Times New Roman" w:eastAsia="Times New Roman" w:hAnsi="Times New Roman" w:cs="Times New Roman"/>
          <w:bCs/>
          <w:lang w:val="sr-Latn-ME"/>
        </w:rPr>
        <w:t>ma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i PVC ili EVA kes</w:t>
      </w:r>
      <w:r w:rsidR="0073388C" w:rsidRPr="00C0051E">
        <w:rPr>
          <w:rFonts w:ascii="Times New Roman" w:eastAsia="Times New Roman" w:hAnsi="Times New Roman" w:cs="Times New Roman"/>
          <w:bCs/>
          <w:lang w:val="sr-Latn-ME"/>
        </w:rPr>
        <w:t>a</w:t>
      </w:r>
      <w:r w:rsidR="000B4941" w:rsidRPr="00C0051E">
        <w:rPr>
          <w:rFonts w:ascii="Times New Roman" w:eastAsia="Times New Roman" w:hAnsi="Times New Roman" w:cs="Times New Roman"/>
          <w:bCs/>
          <w:lang w:val="sr-Latn-ME"/>
        </w:rPr>
        <w:t>ma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za infuziju,</w:t>
      </w:r>
      <w:r w:rsidR="000B4941" w:rsidRPr="00C0051E">
        <w:rPr>
          <w:rFonts w:ascii="Times New Roman" w:hAnsi="Times New Roman" w:cs="Times New Roman"/>
          <w:lang w:val="sr-Latn-ME"/>
        </w:rPr>
        <w:t xml:space="preserve"> </w:t>
      </w:r>
      <w:r w:rsidR="000B4941" w:rsidRPr="00C0051E">
        <w:rPr>
          <w:rFonts w:ascii="Times New Roman" w:eastAsia="Times New Roman" w:hAnsi="Times New Roman" w:cs="Times New Roman"/>
          <w:bCs/>
          <w:lang w:val="sr-Latn-ME"/>
        </w:rPr>
        <w:t>reprezentativnih brendova,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tokom perioda od 24 sata na sobnoj temperaturi (25 °C) i na 2</w:t>
      </w:r>
      <w:r w:rsidR="0042271D" w:rsidRPr="00C0051E">
        <w:rPr>
          <w:rFonts w:ascii="Times New Roman" w:eastAsia="Times New Roman" w:hAnsi="Times New Roman" w:cs="Times New Roman"/>
          <w:bCs/>
          <w:lang w:val="sr-Latn-ME"/>
        </w:rPr>
        <w:t xml:space="preserve"> -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8 °C.</w:t>
      </w:r>
    </w:p>
    <w:p w14:paraId="46D0C18F" w14:textId="77777777" w:rsidR="006E7BC0" w:rsidRPr="00C0051E" w:rsidRDefault="006E7BC0" w:rsidP="006E7BC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19E6EE7" w14:textId="486511DA" w:rsidR="006E7BC0" w:rsidRPr="00C0051E" w:rsidRDefault="006E7BC0" w:rsidP="006E7BC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L</w:t>
      </w:r>
      <w:r w:rsidR="0042271D" w:rsidRPr="00C00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ek O</w:t>
      </w:r>
      <w:r w:rsidR="0042271D" w:rsidRPr="00C0051E">
        <w:rPr>
          <w:rFonts w:ascii="Times New Roman" w:eastAsia="Times New Roman" w:hAnsi="Times New Roman" w:cs="Times New Roman"/>
          <w:bCs/>
          <w:lang w:val="sr-Latn-ME"/>
        </w:rPr>
        <w:t>xycodone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Kalceks, bilo da je nerazblažen ili razblažen u tečnostima za infuziju koriš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enim u ovim studijama i sadržanim u različitim sklopovima, ne treba da bude zašti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en od sv</w:t>
      </w:r>
      <w:r w:rsidR="0042271D" w:rsidRPr="00C00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etlosti.</w:t>
      </w:r>
    </w:p>
    <w:p w14:paraId="46117998" w14:textId="5EF8038E" w:rsidR="006E7BC0" w:rsidRPr="00C0051E" w:rsidRDefault="006E7BC0" w:rsidP="006E7BC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Takođe, proizvod je kompatibilan sa sl</w:t>
      </w:r>
      <w:r w:rsidR="0042271D" w:rsidRPr="00C00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ede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im l</w:t>
      </w:r>
      <w:r w:rsidR="0042271D" w:rsidRPr="00C00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ekovima: hioscin butilbromid, hioscin hidrobromid, deksametazon natrijum fosfat, haloperidol, midazolam hidrohlorid, metoklopramid hidrohlorid, levomepromazin hidrohlorid, glikopironijum bromid, keta</w:t>
      </w:r>
      <w:r w:rsidR="002474BB" w:rsidRPr="00C0051E">
        <w:rPr>
          <w:rFonts w:ascii="Times New Roman" w:eastAsia="Times New Roman" w:hAnsi="Times New Roman" w:cs="Times New Roman"/>
          <w:bCs/>
          <w:lang w:val="sr-Latn-ME"/>
        </w:rPr>
        <w:t>min hidro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hlorid.</w:t>
      </w:r>
    </w:p>
    <w:p w14:paraId="2772A8B7" w14:textId="77777777" w:rsidR="006E7BC0" w:rsidRPr="00C0051E" w:rsidRDefault="006E7BC0" w:rsidP="006E7BC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4BF4EEB" w14:textId="701556DC" w:rsidR="006E7BC0" w:rsidRPr="00C0051E" w:rsidRDefault="006E7BC0" w:rsidP="006E7BC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Neodgovaraju</w:t>
      </w:r>
      <w:r w:rsidR="00D016B9">
        <w:rPr>
          <w:rFonts w:ascii="Times New Roman" w:eastAsia="Times New Roman" w:hAnsi="Times New Roman" w:cs="Times New Roman"/>
          <w:bCs/>
          <w:lang w:val="sr-Latn-ME"/>
        </w:rPr>
        <w:t>ć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e rukovanje nerazređenim rastvorom nakon otvaranja originalne ampule ili razblaženim rastvorima može ugroziti sterilnost proizvoda.</w:t>
      </w:r>
    </w:p>
    <w:p w14:paraId="6A43706D" w14:textId="77777777" w:rsidR="006E7BC0" w:rsidRPr="00C0051E" w:rsidRDefault="006E7BC0" w:rsidP="006E7BC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6DE3D4F" w14:textId="26CA3C94" w:rsidR="00861A2B" w:rsidRPr="00C0051E" w:rsidRDefault="006E7BC0" w:rsidP="006E7BC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Ovaj l</w:t>
      </w:r>
      <w:r w:rsidR="0042271D" w:rsidRPr="00C00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ek ne treba koristiti ako postoje vidljivi znaci </w:t>
      </w:r>
      <w:r w:rsidR="00BA02E6" w:rsidRPr="00C0051E">
        <w:rPr>
          <w:rFonts w:ascii="Times New Roman" w:eastAsia="Times New Roman" w:hAnsi="Times New Roman" w:cs="Times New Roman"/>
          <w:bCs/>
          <w:lang w:val="sr-Latn-ME"/>
        </w:rPr>
        <w:t>onečišćenja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(npr. čestice).</w:t>
      </w:r>
    </w:p>
    <w:p w14:paraId="1DD9CC61" w14:textId="77777777" w:rsidR="006E7BC0" w:rsidRPr="00C0051E" w:rsidRDefault="006E7BC0" w:rsidP="006E7BC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386B00A" w14:textId="78F1C491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lang w:val="sr-Latn-ME"/>
        </w:rPr>
        <w:t>Svu neiskorišćenu količinu lijeka ili otpadnog materijala nakon njegove upotrebe treba ukloniti, u skladu sa važećim propisima.</w:t>
      </w:r>
    </w:p>
    <w:bookmarkEnd w:id="1"/>
    <w:p w14:paraId="679CDD36" w14:textId="4FD9B515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6E04B6E0" w14:textId="77777777" w:rsidR="000B4941" w:rsidRPr="00C0051E" w:rsidRDefault="000B494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07DF42DA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 xml:space="preserve">7. </w:t>
      </w: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ab/>
        <w:t xml:space="preserve">NOSILAC DOZVOLE </w:t>
      </w:r>
    </w:p>
    <w:p w14:paraId="1B145DB2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ab/>
      </w:r>
    </w:p>
    <w:p w14:paraId="7B875600" w14:textId="77777777" w:rsidR="00205799" w:rsidRPr="00C0051E" w:rsidRDefault="00205799" w:rsidP="00205799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Nosilac dozvole: </w:t>
      </w:r>
    </w:p>
    <w:p w14:paraId="11FB2661" w14:textId="0BCFA8F0" w:rsidR="00205799" w:rsidRPr="00C0051E" w:rsidRDefault="00205799" w:rsidP="00205799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Rhei Life d.o.o. Beograd – DIO STRANOG DRUŠTVA PODGORICA</w:t>
      </w:r>
    </w:p>
    <w:p w14:paraId="333644EB" w14:textId="663A0E5D" w:rsidR="00930311" w:rsidRPr="00C0051E" w:rsidRDefault="00205799" w:rsidP="00205799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Vladike Visariona Bori</w:t>
      </w:r>
      <w:r w:rsidR="00C90EF2" w:rsidRPr="00C0051E">
        <w:rPr>
          <w:rFonts w:ascii="Times New Roman" w:eastAsia="Times New Roman" w:hAnsi="Times New Roman" w:cs="Times New Roman"/>
          <w:bCs/>
          <w:lang w:val="sr-Latn-ME"/>
        </w:rPr>
        <w:t>lovića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 xml:space="preserve"> 10</w:t>
      </w:r>
      <w:r w:rsidR="001306E1" w:rsidRPr="00C0051E">
        <w:rPr>
          <w:rFonts w:ascii="Times New Roman" w:eastAsia="Times New Roman" w:hAnsi="Times New Roman" w:cs="Times New Roman"/>
          <w:bCs/>
          <w:lang w:val="sr-Latn-ME"/>
        </w:rPr>
        <w:t xml:space="preserve">, </w:t>
      </w:r>
      <w:r w:rsidRPr="00C0051E">
        <w:rPr>
          <w:rFonts w:ascii="Times New Roman" w:eastAsia="Times New Roman" w:hAnsi="Times New Roman" w:cs="Times New Roman"/>
          <w:bCs/>
          <w:lang w:val="sr-Latn-ME"/>
        </w:rPr>
        <w:t>81 000 Podgorica, Crna Gora</w:t>
      </w:r>
    </w:p>
    <w:p w14:paraId="43FEBED7" w14:textId="2E6052C0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0536984" w14:textId="77777777" w:rsidR="000B4941" w:rsidRPr="00C0051E" w:rsidRDefault="000B494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EEC2549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 xml:space="preserve">8. </w:t>
      </w: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ab/>
        <w:t>BROJ DOZVOLE ZA STAVLJANJE LIJEKA U PROMET</w:t>
      </w:r>
    </w:p>
    <w:p w14:paraId="645F1990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4D975AD" w14:textId="5B511A40" w:rsidR="001306E1" w:rsidRPr="00C0051E" w:rsidRDefault="001306E1" w:rsidP="001306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lang w:val="sr-Latn-ME"/>
        </w:rPr>
      </w:pPr>
      <w:r w:rsidRPr="00C0051E">
        <w:rPr>
          <w:rFonts w:ascii="Times New Roman" w:hAnsi="Times New Roman" w:cs="Times New Roman"/>
          <w:lang w:val="sr-Latn-ME" w:eastAsia="sr-Latn-ME"/>
        </w:rPr>
        <w:t xml:space="preserve">Oxycodone Kalceks, rastvor za injekciju/infuziju, 10mg/ml, ampula, 10x1ml: 2030/25/407 – 2913 </w:t>
      </w:r>
    </w:p>
    <w:p w14:paraId="345E462F" w14:textId="023253C8" w:rsidR="001306E1" w:rsidRPr="00C0051E" w:rsidRDefault="001306E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hAnsi="Times New Roman" w:cs="Times New Roman"/>
          <w:lang w:val="sr-Latn-ME" w:eastAsia="sr-Latn-ME"/>
        </w:rPr>
      </w:pPr>
      <w:r w:rsidRPr="00C0051E">
        <w:rPr>
          <w:rFonts w:ascii="Times New Roman" w:hAnsi="Times New Roman" w:cs="Times New Roman"/>
          <w:lang w:val="sr-Latn-ME" w:eastAsia="sr-Latn-ME"/>
        </w:rPr>
        <w:t>Oxycodone Kalceks, rastvor za injekciju/infuziju, 10mg/ml, ampula, 10x2ml:</w:t>
      </w:r>
      <w:r w:rsidR="00C0051E" w:rsidRPr="00C0051E">
        <w:rPr>
          <w:rFonts w:ascii="Times New Roman" w:hAnsi="Times New Roman" w:cs="Times New Roman"/>
          <w:lang w:val="sr-Latn-ME" w:eastAsia="sr-Latn-ME"/>
        </w:rPr>
        <w:t xml:space="preserve"> 2030/25/408 – 2914 </w:t>
      </w:r>
    </w:p>
    <w:p w14:paraId="6B6F1590" w14:textId="0A6A8ADF" w:rsidR="00945270" w:rsidRPr="00C0051E" w:rsidRDefault="001306E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hAnsi="Times New Roman" w:cs="Times New Roman"/>
          <w:lang w:val="sr-Latn-ME" w:eastAsia="sr-Latn-ME"/>
        </w:rPr>
      </w:pPr>
      <w:r w:rsidRPr="00C0051E">
        <w:rPr>
          <w:rFonts w:ascii="Times New Roman" w:hAnsi="Times New Roman" w:cs="Times New Roman"/>
          <w:lang w:val="sr-Latn-ME" w:eastAsia="sr-Latn-ME"/>
        </w:rPr>
        <w:t xml:space="preserve">Oxycodone Kalceks, rastvor za injekciju/infuziju, 50mg/ml, ampula, 5x1ml: 2030/25/405 – 2915 </w:t>
      </w:r>
    </w:p>
    <w:p w14:paraId="6A3FDD4B" w14:textId="5461B87C" w:rsidR="001306E1" w:rsidRPr="00C0051E" w:rsidRDefault="001306E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3EF5C62" w14:textId="77777777" w:rsidR="001306E1" w:rsidRPr="00C0051E" w:rsidRDefault="001306E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304876B" w14:textId="77777777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 xml:space="preserve">9. </w:t>
      </w: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ab/>
        <w:t>DATUM PRVE DOZVOLE/ OBNOVE DOZVOLE ZA STAVLJANJE LIJEKA U PROMET</w:t>
      </w:r>
    </w:p>
    <w:p w14:paraId="1FCBF8F4" w14:textId="2451B8FF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7218BAB" w14:textId="71DA201F" w:rsidR="001306E1" w:rsidRPr="00C0051E" w:rsidRDefault="001306E1" w:rsidP="001306E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hAnsi="Times New Roman" w:cs="Times New Roman"/>
          <w:lang w:val="sr-Latn-ME" w:eastAsia="sr-Latn-ME"/>
        </w:rPr>
      </w:pPr>
      <w:r w:rsidRPr="00C0051E">
        <w:rPr>
          <w:rFonts w:ascii="Times New Roman" w:hAnsi="Times New Roman" w:cs="Times New Roman"/>
          <w:lang w:val="sr-Latn-ME" w:eastAsia="sr-Latn-ME"/>
        </w:rPr>
        <w:t>29.01.2025. godine</w:t>
      </w:r>
    </w:p>
    <w:p w14:paraId="6E32E7A6" w14:textId="77777777" w:rsidR="001306E1" w:rsidRPr="00C0051E" w:rsidRDefault="001306E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0236B35" w14:textId="77777777" w:rsidR="00945270" w:rsidRPr="00C0051E" w:rsidRDefault="00945270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17D9A5F" w14:textId="63F39929" w:rsidR="00930311" w:rsidRPr="00C00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 xml:space="preserve">10. </w:t>
      </w:r>
      <w:r w:rsidRPr="00C0051E">
        <w:rPr>
          <w:rFonts w:ascii="Times New Roman" w:eastAsia="Times New Roman" w:hAnsi="Times New Roman" w:cs="Times New Roman"/>
          <w:b/>
          <w:bCs/>
          <w:lang w:val="sr-Latn-ME"/>
        </w:rPr>
        <w:tab/>
        <w:t xml:space="preserve">DATUM  REVIZIJE TEKSTA </w:t>
      </w:r>
    </w:p>
    <w:p w14:paraId="1347B60E" w14:textId="1DCA8033" w:rsidR="005A04D0" w:rsidRPr="00C0051E" w:rsidRDefault="005A04D0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2A980EA5" w14:textId="4DE6CAAE" w:rsidR="00930311" w:rsidRPr="00C0051E" w:rsidRDefault="001306E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C0051E">
        <w:rPr>
          <w:rFonts w:ascii="Times New Roman" w:eastAsia="Times New Roman" w:hAnsi="Times New Roman" w:cs="Times New Roman"/>
          <w:bCs/>
          <w:lang w:val="sr-Latn-ME"/>
        </w:rPr>
        <w:t>Januar, 2025. godine</w:t>
      </w:r>
    </w:p>
    <w:p w14:paraId="2676AB81" w14:textId="77777777" w:rsidR="00930311" w:rsidRPr="00C0051E" w:rsidRDefault="00930311" w:rsidP="00930311">
      <w:pPr>
        <w:rPr>
          <w:rFonts w:ascii="Times New Roman" w:hAnsi="Times New Roman" w:cs="Times New Roman"/>
          <w:lang w:val="sr-Latn-ME"/>
        </w:rPr>
      </w:pPr>
    </w:p>
    <w:p w14:paraId="3800F0E4" w14:textId="77777777" w:rsidR="00651BFF" w:rsidRPr="00C0051E" w:rsidRDefault="00651BFF">
      <w:pPr>
        <w:rPr>
          <w:rFonts w:ascii="Times New Roman" w:hAnsi="Times New Roman" w:cs="Times New Roman"/>
          <w:lang w:val="sr-Latn-ME"/>
        </w:rPr>
      </w:pPr>
    </w:p>
    <w:sectPr w:rsidR="00651BFF" w:rsidRPr="00C0051E" w:rsidSect="006F6E52">
      <w:footerReference w:type="default" r:id="rId11"/>
      <w:pgSz w:w="11909" w:h="16834" w:code="9"/>
      <w:pgMar w:top="1440" w:right="1440" w:bottom="1440" w:left="1440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019E4" w14:textId="77777777" w:rsidR="00BB5B93" w:rsidRDefault="00BB5B93" w:rsidP="00E31B8B">
      <w:pPr>
        <w:spacing w:after="0" w:line="240" w:lineRule="auto"/>
      </w:pPr>
      <w:r>
        <w:separator/>
      </w:r>
    </w:p>
  </w:endnote>
  <w:endnote w:type="continuationSeparator" w:id="0">
    <w:p w14:paraId="5A304DC6" w14:textId="77777777" w:rsidR="00BB5B93" w:rsidRDefault="00BB5B93" w:rsidP="00E31B8B">
      <w:pPr>
        <w:spacing w:after="0" w:line="240" w:lineRule="auto"/>
      </w:pPr>
      <w:r>
        <w:continuationSeparator/>
      </w:r>
    </w:p>
  </w:endnote>
  <w:endnote w:type="continuationNotice" w:id="1">
    <w:p w14:paraId="39A968FE" w14:textId="77777777" w:rsidR="00BB5B93" w:rsidRDefault="00BB5B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52288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A5089A2" w14:textId="24CFF9BB" w:rsidR="004718DF" w:rsidRPr="00C0051E" w:rsidRDefault="004718DF">
            <w:pPr>
              <w:pStyle w:val="Footer"/>
              <w:jc w:val="center"/>
            </w:pPr>
            <w:r w:rsidRPr="00C0051E">
              <w:rPr>
                <w:rFonts w:ascii="Times New Roman" w:hAnsi="Times New Roman" w:cs="Times New Roman"/>
              </w:rPr>
              <w:t xml:space="preserve"> </w:t>
            </w:r>
            <w:r w:rsidRPr="00C0051E">
              <w:rPr>
                <w:rFonts w:ascii="Times New Roman" w:hAnsi="Times New Roman" w:cs="Times New Roman"/>
                <w:bCs/>
              </w:rPr>
              <w:fldChar w:fldCharType="begin"/>
            </w:r>
            <w:r w:rsidRPr="00C0051E">
              <w:rPr>
                <w:rFonts w:ascii="Times New Roman" w:hAnsi="Times New Roman" w:cs="Times New Roman"/>
                <w:bCs/>
              </w:rPr>
              <w:instrText xml:space="preserve"> PAGE </w:instrText>
            </w:r>
            <w:r w:rsidRPr="00C0051E">
              <w:rPr>
                <w:rFonts w:ascii="Times New Roman" w:hAnsi="Times New Roman" w:cs="Times New Roman"/>
                <w:bCs/>
              </w:rPr>
              <w:fldChar w:fldCharType="separate"/>
            </w:r>
            <w:r w:rsidR="001D123C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C0051E">
              <w:rPr>
                <w:rFonts w:ascii="Times New Roman" w:hAnsi="Times New Roman" w:cs="Times New Roman"/>
                <w:bCs/>
              </w:rPr>
              <w:fldChar w:fldCharType="end"/>
            </w:r>
            <w:r w:rsidRPr="00C0051E">
              <w:rPr>
                <w:rFonts w:ascii="Times New Roman" w:hAnsi="Times New Roman" w:cs="Times New Roman"/>
              </w:rPr>
              <w:t xml:space="preserve"> / </w:t>
            </w:r>
            <w:r w:rsidRPr="00C0051E">
              <w:rPr>
                <w:rFonts w:ascii="Times New Roman" w:hAnsi="Times New Roman" w:cs="Times New Roman"/>
                <w:bCs/>
              </w:rPr>
              <w:fldChar w:fldCharType="begin"/>
            </w:r>
            <w:r w:rsidRPr="00C0051E">
              <w:rPr>
                <w:rFonts w:ascii="Times New Roman" w:hAnsi="Times New Roman" w:cs="Times New Roman"/>
                <w:bCs/>
              </w:rPr>
              <w:instrText xml:space="preserve"> NUMPAGES  </w:instrText>
            </w:r>
            <w:r w:rsidRPr="00C0051E">
              <w:rPr>
                <w:rFonts w:ascii="Times New Roman" w:hAnsi="Times New Roman" w:cs="Times New Roman"/>
                <w:bCs/>
              </w:rPr>
              <w:fldChar w:fldCharType="separate"/>
            </w:r>
            <w:r w:rsidR="001D123C">
              <w:rPr>
                <w:rFonts w:ascii="Times New Roman" w:hAnsi="Times New Roman" w:cs="Times New Roman"/>
                <w:bCs/>
                <w:noProof/>
              </w:rPr>
              <w:t>13</w:t>
            </w:r>
            <w:r w:rsidRPr="00C0051E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14:paraId="35B00418" w14:textId="77777777" w:rsidR="004718DF" w:rsidRDefault="004718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BE2C3" w14:textId="77777777" w:rsidR="00BB5B93" w:rsidRDefault="00BB5B93" w:rsidP="00E31B8B">
      <w:pPr>
        <w:spacing w:after="0" w:line="240" w:lineRule="auto"/>
      </w:pPr>
      <w:r>
        <w:separator/>
      </w:r>
    </w:p>
  </w:footnote>
  <w:footnote w:type="continuationSeparator" w:id="0">
    <w:p w14:paraId="47AAA3BA" w14:textId="77777777" w:rsidR="00BB5B93" w:rsidRDefault="00BB5B93" w:rsidP="00E31B8B">
      <w:pPr>
        <w:spacing w:after="0" w:line="240" w:lineRule="auto"/>
      </w:pPr>
      <w:r>
        <w:continuationSeparator/>
      </w:r>
    </w:p>
  </w:footnote>
  <w:footnote w:type="continuationNotice" w:id="1">
    <w:p w14:paraId="62B42689" w14:textId="77777777" w:rsidR="00BB5B93" w:rsidRDefault="00BB5B9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A1837"/>
    <w:multiLevelType w:val="hybridMultilevel"/>
    <w:tmpl w:val="705AA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11"/>
    <w:rsid w:val="000005C8"/>
    <w:rsid w:val="000135DA"/>
    <w:rsid w:val="00013C4A"/>
    <w:rsid w:val="000149CB"/>
    <w:rsid w:val="0001628F"/>
    <w:rsid w:val="0002192A"/>
    <w:rsid w:val="00033AF0"/>
    <w:rsid w:val="00035C70"/>
    <w:rsid w:val="000369EA"/>
    <w:rsid w:val="00045457"/>
    <w:rsid w:val="00047AF7"/>
    <w:rsid w:val="00055B93"/>
    <w:rsid w:val="00055E04"/>
    <w:rsid w:val="00057216"/>
    <w:rsid w:val="00057838"/>
    <w:rsid w:val="00061088"/>
    <w:rsid w:val="000617B7"/>
    <w:rsid w:val="000632B1"/>
    <w:rsid w:val="000755F2"/>
    <w:rsid w:val="00076BC4"/>
    <w:rsid w:val="00080434"/>
    <w:rsid w:val="00081456"/>
    <w:rsid w:val="000853EF"/>
    <w:rsid w:val="00097A22"/>
    <w:rsid w:val="00097B36"/>
    <w:rsid w:val="000A29A9"/>
    <w:rsid w:val="000A54BC"/>
    <w:rsid w:val="000A7D1D"/>
    <w:rsid w:val="000B4941"/>
    <w:rsid w:val="000C3066"/>
    <w:rsid w:val="000C6E6C"/>
    <w:rsid w:val="000C7B78"/>
    <w:rsid w:val="000D5272"/>
    <w:rsid w:val="000F1162"/>
    <w:rsid w:val="000F17CD"/>
    <w:rsid w:val="00103EC1"/>
    <w:rsid w:val="001135B8"/>
    <w:rsid w:val="00114B23"/>
    <w:rsid w:val="0012118A"/>
    <w:rsid w:val="00123A8D"/>
    <w:rsid w:val="00124A3E"/>
    <w:rsid w:val="001306E1"/>
    <w:rsid w:val="00130B37"/>
    <w:rsid w:val="00132D08"/>
    <w:rsid w:val="001336BB"/>
    <w:rsid w:val="00140C57"/>
    <w:rsid w:val="00143FDE"/>
    <w:rsid w:val="00152569"/>
    <w:rsid w:val="0015312C"/>
    <w:rsid w:val="00156372"/>
    <w:rsid w:val="00160A7E"/>
    <w:rsid w:val="00163B4C"/>
    <w:rsid w:val="00183547"/>
    <w:rsid w:val="00183B3D"/>
    <w:rsid w:val="00190D89"/>
    <w:rsid w:val="00194FD6"/>
    <w:rsid w:val="00195009"/>
    <w:rsid w:val="00197012"/>
    <w:rsid w:val="00197B16"/>
    <w:rsid w:val="001A2694"/>
    <w:rsid w:val="001A737A"/>
    <w:rsid w:val="001A76D6"/>
    <w:rsid w:val="001B2257"/>
    <w:rsid w:val="001B28B0"/>
    <w:rsid w:val="001C44E4"/>
    <w:rsid w:val="001C7F95"/>
    <w:rsid w:val="001D123C"/>
    <w:rsid w:val="001D337D"/>
    <w:rsid w:val="001D369B"/>
    <w:rsid w:val="001D7339"/>
    <w:rsid w:val="001D7C58"/>
    <w:rsid w:val="001E002A"/>
    <w:rsid w:val="001E04FC"/>
    <w:rsid w:val="001E254E"/>
    <w:rsid w:val="001E2AD9"/>
    <w:rsid w:val="001E74B6"/>
    <w:rsid w:val="001F29CD"/>
    <w:rsid w:val="00203501"/>
    <w:rsid w:val="0020493A"/>
    <w:rsid w:val="00205616"/>
    <w:rsid w:val="00205799"/>
    <w:rsid w:val="00211F13"/>
    <w:rsid w:val="0022302B"/>
    <w:rsid w:val="002253DF"/>
    <w:rsid w:val="00225F0A"/>
    <w:rsid w:val="00226FBB"/>
    <w:rsid w:val="002278B3"/>
    <w:rsid w:val="00235853"/>
    <w:rsid w:val="00235DDD"/>
    <w:rsid w:val="00236E27"/>
    <w:rsid w:val="00237F85"/>
    <w:rsid w:val="00240BDF"/>
    <w:rsid w:val="00241339"/>
    <w:rsid w:val="002429D2"/>
    <w:rsid w:val="00242C33"/>
    <w:rsid w:val="002439A3"/>
    <w:rsid w:val="002450A6"/>
    <w:rsid w:val="00246195"/>
    <w:rsid w:val="002474BB"/>
    <w:rsid w:val="00251E20"/>
    <w:rsid w:val="002530DA"/>
    <w:rsid w:val="00264725"/>
    <w:rsid w:val="002647E5"/>
    <w:rsid w:val="0027285B"/>
    <w:rsid w:val="0028630C"/>
    <w:rsid w:val="00287397"/>
    <w:rsid w:val="00291F06"/>
    <w:rsid w:val="002A1503"/>
    <w:rsid w:val="002A3092"/>
    <w:rsid w:val="002A3DDE"/>
    <w:rsid w:val="002A6560"/>
    <w:rsid w:val="002B4C80"/>
    <w:rsid w:val="002B79F6"/>
    <w:rsid w:val="002C739E"/>
    <w:rsid w:val="002D0158"/>
    <w:rsid w:val="002D1189"/>
    <w:rsid w:val="002D1EEC"/>
    <w:rsid w:val="002E55DF"/>
    <w:rsid w:val="002E7D29"/>
    <w:rsid w:val="002F79F9"/>
    <w:rsid w:val="003015C9"/>
    <w:rsid w:val="00303E2F"/>
    <w:rsid w:val="00310909"/>
    <w:rsid w:val="00317DDE"/>
    <w:rsid w:val="0032356C"/>
    <w:rsid w:val="00324D49"/>
    <w:rsid w:val="00327896"/>
    <w:rsid w:val="00335090"/>
    <w:rsid w:val="00344B4B"/>
    <w:rsid w:val="003457B8"/>
    <w:rsid w:val="00346913"/>
    <w:rsid w:val="00347E97"/>
    <w:rsid w:val="00347F08"/>
    <w:rsid w:val="0035094B"/>
    <w:rsid w:val="00350C73"/>
    <w:rsid w:val="00356135"/>
    <w:rsid w:val="00360E0E"/>
    <w:rsid w:val="0036158D"/>
    <w:rsid w:val="00363750"/>
    <w:rsid w:val="0036384A"/>
    <w:rsid w:val="00367B21"/>
    <w:rsid w:val="00373E45"/>
    <w:rsid w:val="00381B33"/>
    <w:rsid w:val="00382EDF"/>
    <w:rsid w:val="003851A1"/>
    <w:rsid w:val="0038603C"/>
    <w:rsid w:val="00386EAB"/>
    <w:rsid w:val="003A3212"/>
    <w:rsid w:val="003B0492"/>
    <w:rsid w:val="003C5510"/>
    <w:rsid w:val="003C6D83"/>
    <w:rsid w:val="003D0DE9"/>
    <w:rsid w:val="003D13ED"/>
    <w:rsid w:val="003E417E"/>
    <w:rsid w:val="003E5E44"/>
    <w:rsid w:val="003E682F"/>
    <w:rsid w:val="003F6672"/>
    <w:rsid w:val="00407D4D"/>
    <w:rsid w:val="0041505E"/>
    <w:rsid w:val="00422593"/>
    <w:rsid w:val="0042271D"/>
    <w:rsid w:val="00426A7F"/>
    <w:rsid w:val="00427176"/>
    <w:rsid w:val="004271F7"/>
    <w:rsid w:val="00435EB3"/>
    <w:rsid w:val="00447818"/>
    <w:rsid w:val="00457C73"/>
    <w:rsid w:val="00470F41"/>
    <w:rsid w:val="004718DF"/>
    <w:rsid w:val="00472797"/>
    <w:rsid w:val="0047342A"/>
    <w:rsid w:val="00476F7D"/>
    <w:rsid w:val="00482DD8"/>
    <w:rsid w:val="00486B56"/>
    <w:rsid w:val="00486EDF"/>
    <w:rsid w:val="004A3E95"/>
    <w:rsid w:val="004B4ACF"/>
    <w:rsid w:val="004B7C11"/>
    <w:rsid w:val="004C1721"/>
    <w:rsid w:val="004C3B2E"/>
    <w:rsid w:val="004D3898"/>
    <w:rsid w:val="004D3D50"/>
    <w:rsid w:val="004E1035"/>
    <w:rsid w:val="004E1554"/>
    <w:rsid w:val="004E7B39"/>
    <w:rsid w:val="004F0A55"/>
    <w:rsid w:val="004F3422"/>
    <w:rsid w:val="004F6BEF"/>
    <w:rsid w:val="004F727F"/>
    <w:rsid w:val="00501BBD"/>
    <w:rsid w:val="005042F4"/>
    <w:rsid w:val="00512D8C"/>
    <w:rsid w:val="00513B06"/>
    <w:rsid w:val="005154C0"/>
    <w:rsid w:val="00515902"/>
    <w:rsid w:val="00521725"/>
    <w:rsid w:val="00524E7B"/>
    <w:rsid w:val="005255E9"/>
    <w:rsid w:val="00527AA8"/>
    <w:rsid w:val="005308AA"/>
    <w:rsid w:val="005308E4"/>
    <w:rsid w:val="005315CC"/>
    <w:rsid w:val="005377AF"/>
    <w:rsid w:val="00540272"/>
    <w:rsid w:val="005426DD"/>
    <w:rsid w:val="00543C12"/>
    <w:rsid w:val="005541B2"/>
    <w:rsid w:val="00554C71"/>
    <w:rsid w:val="00555FD3"/>
    <w:rsid w:val="00570135"/>
    <w:rsid w:val="005707CA"/>
    <w:rsid w:val="00570955"/>
    <w:rsid w:val="00574371"/>
    <w:rsid w:val="005761D4"/>
    <w:rsid w:val="00582028"/>
    <w:rsid w:val="00587B9B"/>
    <w:rsid w:val="005A04D0"/>
    <w:rsid w:val="005A443C"/>
    <w:rsid w:val="005A5BDE"/>
    <w:rsid w:val="005A66AC"/>
    <w:rsid w:val="005A7879"/>
    <w:rsid w:val="005B1A9B"/>
    <w:rsid w:val="005B229D"/>
    <w:rsid w:val="005B3D38"/>
    <w:rsid w:val="005C11A6"/>
    <w:rsid w:val="005C29F2"/>
    <w:rsid w:val="005C3B3E"/>
    <w:rsid w:val="005C4751"/>
    <w:rsid w:val="005C5D51"/>
    <w:rsid w:val="005C709C"/>
    <w:rsid w:val="005D2194"/>
    <w:rsid w:val="005D5259"/>
    <w:rsid w:val="005D7A98"/>
    <w:rsid w:val="005E050E"/>
    <w:rsid w:val="005E22F5"/>
    <w:rsid w:val="005E45FC"/>
    <w:rsid w:val="005E7EC5"/>
    <w:rsid w:val="005F05AA"/>
    <w:rsid w:val="005F1551"/>
    <w:rsid w:val="005F40DE"/>
    <w:rsid w:val="005F5BEA"/>
    <w:rsid w:val="005F7F3B"/>
    <w:rsid w:val="00603952"/>
    <w:rsid w:val="00604C9A"/>
    <w:rsid w:val="006063E7"/>
    <w:rsid w:val="006218D9"/>
    <w:rsid w:val="00621CEB"/>
    <w:rsid w:val="00624764"/>
    <w:rsid w:val="00624D86"/>
    <w:rsid w:val="00625F06"/>
    <w:rsid w:val="0063034D"/>
    <w:rsid w:val="00634342"/>
    <w:rsid w:val="00651749"/>
    <w:rsid w:val="00651BFF"/>
    <w:rsid w:val="006568C2"/>
    <w:rsid w:val="0066079B"/>
    <w:rsid w:val="0066517B"/>
    <w:rsid w:val="006660CD"/>
    <w:rsid w:val="00672ECA"/>
    <w:rsid w:val="00673788"/>
    <w:rsid w:val="00674565"/>
    <w:rsid w:val="00683717"/>
    <w:rsid w:val="006837D7"/>
    <w:rsid w:val="006842E0"/>
    <w:rsid w:val="006867C1"/>
    <w:rsid w:val="0068784D"/>
    <w:rsid w:val="00691FB6"/>
    <w:rsid w:val="006A100D"/>
    <w:rsid w:val="006A29FD"/>
    <w:rsid w:val="006A7356"/>
    <w:rsid w:val="006A7F7B"/>
    <w:rsid w:val="006B756C"/>
    <w:rsid w:val="006C221E"/>
    <w:rsid w:val="006C54EA"/>
    <w:rsid w:val="006D0057"/>
    <w:rsid w:val="006E16C6"/>
    <w:rsid w:val="006E7BC0"/>
    <w:rsid w:val="006F04FD"/>
    <w:rsid w:val="006F1DB2"/>
    <w:rsid w:val="006F6E52"/>
    <w:rsid w:val="00702E0D"/>
    <w:rsid w:val="007105DB"/>
    <w:rsid w:val="00716743"/>
    <w:rsid w:val="00720849"/>
    <w:rsid w:val="00722D76"/>
    <w:rsid w:val="00730D86"/>
    <w:rsid w:val="00731897"/>
    <w:rsid w:val="00733017"/>
    <w:rsid w:val="007330AF"/>
    <w:rsid w:val="0073388C"/>
    <w:rsid w:val="00733F3E"/>
    <w:rsid w:val="007355A0"/>
    <w:rsid w:val="007562E5"/>
    <w:rsid w:val="00762711"/>
    <w:rsid w:val="00770F4A"/>
    <w:rsid w:val="0077384C"/>
    <w:rsid w:val="00775259"/>
    <w:rsid w:val="00775BA2"/>
    <w:rsid w:val="0079213C"/>
    <w:rsid w:val="00792E19"/>
    <w:rsid w:val="00794FFC"/>
    <w:rsid w:val="007A0A7B"/>
    <w:rsid w:val="007C0185"/>
    <w:rsid w:val="007C6788"/>
    <w:rsid w:val="007E2AF0"/>
    <w:rsid w:val="007E33F8"/>
    <w:rsid w:val="007E499B"/>
    <w:rsid w:val="007E5D6B"/>
    <w:rsid w:val="007F3F17"/>
    <w:rsid w:val="007F7DD9"/>
    <w:rsid w:val="00800F55"/>
    <w:rsid w:val="008025C8"/>
    <w:rsid w:val="00804D1C"/>
    <w:rsid w:val="00813A04"/>
    <w:rsid w:val="00820DC2"/>
    <w:rsid w:val="00830868"/>
    <w:rsid w:val="00830C03"/>
    <w:rsid w:val="00830C5B"/>
    <w:rsid w:val="0083176B"/>
    <w:rsid w:val="00833C7B"/>
    <w:rsid w:val="00834AB9"/>
    <w:rsid w:val="0083665B"/>
    <w:rsid w:val="00842FBA"/>
    <w:rsid w:val="00844386"/>
    <w:rsid w:val="00845151"/>
    <w:rsid w:val="008539CE"/>
    <w:rsid w:val="008570AC"/>
    <w:rsid w:val="00861A2B"/>
    <w:rsid w:val="00863E90"/>
    <w:rsid w:val="008649C4"/>
    <w:rsid w:val="0087756F"/>
    <w:rsid w:val="00883BF1"/>
    <w:rsid w:val="00885C52"/>
    <w:rsid w:val="008871A1"/>
    <w:rsid w:val="008920AE"/>
    <w:rsid w:val="00895E5D"/>
    <w:rsid w:val="008964EA"/>
    <w:rsid w:val="008971AF"/>
    <w:rsid w:val="008A0F28"/>
    <w:rsid w:val="008B234B"/>
    <w:rsid w:val="008B3472"/>
    <w:rsid w:val="008B409D"/>
    <w:rsid w:val="008B6547"/>
    <w:rsid w:val="008C3DC2"/>
    <w:rsid w:val="008D168B"/>
    <w:rsid w:val="008D5744"/>
    <w:rsid w:val="008E0307"/>
    <w:rsid w:val="008E527F"/>
    <w:rsid w:val="008E79A8"/>
    <w:rsid w:val="008F0431"/>
    <w:rsid w:val="008F1488"/>
    <w:rsid w:val="008F6EB2"/>
    <w:rsid w:val="009150CA"/>
    <w:rsid w:val="009173EF"/>
    <w:rsid w:val="00921497"/>
    <w:rsid w:val="00927C10"/>
    <w:rsid w:val="00930311"/>
    <w:rsid w:val="00937671"/>
    <w:rsid w:val="00944F16"/>
    <w:rsid w:val="00945270"/>
    <w:rsid w:val="00947559"/>
    <w:rsid w:val="009500F0"/>
    <w:rsid w:val="0095400B"/>
    <w:rsid w:val="00960DD1"/>
    <w:rsid w:val="00961924"/>
    <w:rsid w:val="00966ABB"/>
    <w:rsid w:val="0097225D"/>
    <w:rsid w:val="00975267"/>
    <w:rsid w:val="0097566C"/>
    <w:rsid w:val="009772B8"/>
    <w:rsid w:val="009801D2"/>
    <w:rsid w:val="00980A1D"/>
    <w:rsid w:val="00982332"/>
    <w:rsid w:val="0098382C"/>
    <w:rsid w:val="0098603F"/>
    <w:rsid w:val="00992FBB"/>
    <w:rsid w:val="009A15EE"/>
    <w:rsid w:val="009A1C8E"/>
    <w:rsid w:val="009A20F8"/>
    <w:rsid w:val="009A7C03"/>
    <w:rsid w:val="009B166D"/>
    <w:rsid w:val="009B31F2"/>
    <w:rsid w:val="009C00F7"/>
    <w:rsid w:val="009C0198"/>
    <w:rsid w:val="009D3BBF"/>
    <w:rsid w:val="009D589E"/>
    <w:rsid w:val="009E36D0"/>
    <w:rsid w:val="009E4435"/>
    <w:rsid w:val="009E4F30"/>
    <w:rsid w:val="009F031D"/>
    <w:rsid w:val="009F3EF2"/>
    <w:rsid w:val="00A0124C"/>
    <w:rsid w:val="00A025B2"/>
    <w:rsid w:val="00A11B2E"/>
    <w:rsid w:val="00A145D0"/>
    <w:rsid w:val="00A14744"/>
    <w:rsid w:val="00A2307E"/>
    <w:rsid w:val="00A35839"/>
    <w:rsid w:val="00A37BF8"/>
    <w:rsid w:val="00A45E19"/>
    <w:rsid w:val="00A46826"/>
    <w:rsid w:val="00A47B63"/>
    <w:rsid w:val="00A52D94"/>
    <w:rsid w:val="00A5329B"/>
    <w:rsid w:val="00A55BAA"/>
    <w:rsid w:val="00A6181A"/>
    <w:rsid w:val="00A63D79"/>
    <w:rsid w:val="00A640E0"/>
    <w:rsid w:val="00A65006"/>
    <w:rsid w:val="00A7021B"/>
    <w:rsid w:val="00A76FBF"/>
    <w:rsid w:val="00A77BE7"/>
    <w:rsid w:val="00A84F22"/>
    <w:rsid w:val="00A85E08"/>
    <w:rsid w:val="00A86D06"/>
    <w:rsid w:val="00AA57A8"/>
    <w:rsid w:val="00AA7AAD"/>
    <w:rsid w:val="00AB302B"/>
    <w:rsid w:val="00AB3B3D"/>
    <w:rsid w:val="00AC05F6"/>
    <w:rsid w:val="00AC1686"/>
    <w:rsid w:val="00AC1BC8"/>
    <w:rsid w:val="00AD6D5E"/>
    <w:rsid w:val="00AE481E"/>
    <w:rsid w:val="00AF5814"/>
    <w:rsid w:val="00B04787"/>
    <w:rsid w:val="00B10EE7"/>
    <w:rsid w:val="00B12959"/>
    <w:rsid w:val="00B13200"/>
    <w:rsid w:val="00B2468A"/>
    <w:rsid w:val="00B3469D"/>
    <w:rsid w:val="00B417E0"/>
    <w:rsid w:val="00B42D85"/>
    <w:rsid w:val="00B52AB0"/>
    <w:rsid w:val="00B60555"/>
    <w:rsid w:val="00B65295"/>
    <w:rsid w:val="00B670C7"/>
    <w:rsid w:val="00B73D2D"/>
    <w:rsid w:val="00BA02E6"/>
    <w:rsid w:val="00BA1E9F"/>
    <w:rsid w:val="00BA3F2F"/>
    <w:rsid w:val="00BA5B3B"/>
    <w:rsid w:val="00BB21F3"/>
    <w:rsid w:val="00BB4807"/>
    <w:rsid w:val="00BB5B93"/>
    <w:rsid w:val="00BB5DF0"/>
    <w:rsid w:val="00BC2D6F"/>
    <w:rsid w:val="00BC4333"/>
    <w:rsid w:val="00BC4A2E"/>
    <w:rsid w:val="00BC61B9"/>
    <w:rsid w:val="00BC6333"/>
    <w:rsid w:val="00BD01B6"/>
    <w:rsid w:val="00BE1E99"/>
    <w:rsid w:val="00BE5068"/>
    <w:rsid w:val="00BE5EDB"/>
    <w:rsid w:val="00BE6109"/>
    <w:rsid w:val="00BF1DCE"/>
    <w:rsid w:val="00BF527F"/>
    <w:rsid w:val="00BF5FC5"/>
    <w:rsid w:val="00C0051E"/>
    <w:rsid w:val="00C03D73"/>
    <w:rsid w:val="00C058AE"/>
    <w:rsid w:val="00C1088F"/>
    <w:rsid w:val="00C112CD"/>
    <w:rsid w:val="00C21EB4"/>
    <w:rsid w:val="00C227E7"/>
    <w:rsid w:val="00C24BB3"/>
    <w:rsid w:val="00C24EDE"/>
    <w:rsid w:val="00C340E2"/>
    <w:rsid w:val="00C36D1C"/>
    <w:rsid w:val="00C44BA9"/>
    <w:rsid w:val="00C53CD6"/>
    <w:rsid w:val="00C60818"/>
    <w:rsid w:val="00C61078"/>
    <w:rsid w:val="00C61D89"/>
    <w:rsid w:val="00C70AC2"/>
    <w:rsid w:val="00C72AE4"/>
    <w:rsid w:val="00C73173"/>
    <w:rsid w:val="00C87063"/>
    <w:rsid w:val="00C90EF2"/>
    <w:rsid w:val="00C93A9C"/>
    <w:rsid w:val="00C97105"/>
    <w:rsid w:val="00CA0E47"/>
    <w:rsid w:val="00CA7D9A"/>
    <w:rsid w:val="00CC52BE"/>
    <w:rsid w:val="00CD2AAE"/>
    <w:rsid w:val="00CD3F0E"/>
    <w:rsid w:val="00CD65EF"/>
    <w:rsid w:val="00CD6AE5"/>
    <w:rsid w:val="00CD7169"/>
    <w:rsid w:val="00CE2692"/>
    <w:rsid w:val="00CE2B48"/>
    <w:rsid w:val="00CE4B32"/>
    <w:rsid w:val="00CF193D"/>
    <w:rsid w:val="00D016B9"/>
    <w:rsid w:val="00D053F4"/>
    <w:rsid w:val="00D066DC"/>
    <w:rsid w:val="00D10126"/>
    <w:rsid w:val="00D11747"/>
    <w:rsid w:val="00D11996"/>
    <w:rsid w:val="00D2249A"/>
    <w:rsid w:val="00D2266D"/>
    <w:rsid w:val="00D24BA9"/>
    <w:rsid w:val="00D2536F"/>
    <w:rsid w:val="00D27898"/>
    <w:rsid w:val="00D3566F"/>
    <w:rsid w:val="00D41335"/>
    <w:rsid w:val="00D42AE5"/>
    <w:rsid w:val="00D45840"/>
    <w:rsid w:val="00D47318"/>
    <w:rsid w:val="00D5543E"/>
    <w:rsid w:val="00D56B2A"/>
    <w:rsid w:val="00D624E1"/>
    <w:rsid w:val="00D650F8"/>
    <w:rsid w:val="00D65ABF"/>
    <w:rsid w:val="00D66205"/>
    <w:rsid w:val="00D67A19"/>
    <w:rsid w:val="00D67DF7"/>
    <w:rsid w:val="00D84EE4"/>
    <w:rsid w:val="00D90AAC"/>
    <w:rsid w:val="00D950AA"/>
    <w:rsid w:val="00D95955"/>
    <w:rsid w:val="00DA27B2"/>
    <w:rsid w:val="00DA31AA"/>
    <w:rsid w:val="00DA3BF3"/>
    <w:rsid w:val="00DB3DFD"/>
    <w:rsid w:val="00DC1088"/>
    <w:rsid w:val="00DC3C8E"/>
    <w:rsid w:val="00DC3E9C"/>
    <w:rsid w:val="00DC7F4B"/>
    <w:rsid w:val="00DD32D2"/>
    <w:rsid w:val="00DD35BB"/>
    <w:rsid w:val="00DD6393"/>
    <w:rsid w:val="00DD7D2A"/>
    <w:rsid w:val="00DE3E12"/>
    <w:rsid w:val="00DE5454"/>
    <w:rsid w:val="00DE7867"/>
    <w:rsid w:val="00DF3725"/>
    <w:rsid w:val="00DF47E2"/>
    <w:rsid w:val="00DF76E6"/>
    <w:rsid w:val="00E05DBA"/>
    <w:rsid w:val="00E11C93"/>
    <w:rsid w:val="00E123CD"/>
    <w:rsid w:val="00E145B6"/>
    <w:rsid w:val="00E24526"/>
    <w:rsid w:val="00E31B8B"/>
    <w:rsid w:val="00E35993"/>
    <w:rsid w:val="00E37A0C"/>
    <w:rsid w:val="00E412FD"/>
    <w:rsid w:val="00E51920"/>
    <w:rsid w:val="00E522C5"/>
    <w:rsid w:val="00E60571"/>
    <w:rsid w:val="00E722D4"/>
    <w:rsid w:val="00E735F8"/>
    <w:rsid w:val="00E75943"/>
    <w:rsid w:val="00E77219"/>
    <w:rsid w:val="00E8001F"/>
    <w:rsid w:val="00E905A9"/>
    <w:rsid w:val="00E906B4"/>
    <w:rsid w:val="00E96784"/>
    <w:rsid w:val="00E97C77"/>
    <w:rsid w:val="00E97EA9"/>
    <w:rsid w:val="00EA1F6B"/>
    <w:rsid w:val="00EA5ED2"/>
    <w:rsid w:val="00EB3EAB"/>
    <w:rsid w:val="00ED0C0B"/>
    <w:rsid w:val="00ED325E"/>
    <w:rsid w:val="00ED74C3"/>
    <w:rsid w:val="00EE0BF0"/>
    <w:rsid w:val="00EF59EA"/>
    <w:rsid w:val="00F064DF"/>
    <w:rsid w:val="00F4348E"/>
    <w:rsid w:val="00F51B21"/>
    <w:rsid w:val="00F52CB6"/>
    <w:rsid w:val="00F553F3"/>
    <w:rsid w:val="00F64C3C"/>
    <w:rsid w:val="00F670AC"/>
    <w:rsid w:val="00F747BB"/>
    <w:rsid w:val="00F81E1B"/>
    <w:rsid w:val="00F8500A"/>
    <w:rsid w:val="00FA1CB9"/>
    <w:rsid w:val="00FA77A3"/>
    <w:rsid w:val="00FB0430"/>
    <w:rsid w:val="00FB0AA6"/>
    <w:rsid w:val="00FB27C7"/>
    <w:rsid w:val="00FB4474"/>
    <w:rsid w:val="00FC08D4"/>
    <w:rsid w:val="00FC2B0F"/>
    <w:rsid w:val="00FD61BD"/>
    <w:rsid w:val="00FE5912"/>
    <w:rsid w:val="00FE73BE"/>
    <w:rsid w:val="00FF3A6A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DEB0F"/>
  <w15:chartTrackingRefBased/>
  <w15:docId w15:val="{54588D87-986E-43C8-80C8-3C65B174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31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03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1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B8B"/>
  </w:style>
  <w:style w:type="paragraph" w:styleId="Footer">
    <w:name w:val="footer"/>
    <w:basedOn w:val="Normal"/>
    <w:link w:val="FooterChar"/>
    <w:uiPriority w:val="99"/>
    <w:unhideWhenUsed/>
    <w:rsid w:val="00E31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B8B"/>
  </w:style>
  <w:style w:type="table" w:styleId="TableGrid">
    <w:name w:val="Table Grid"/>
    <w:basedOn w:val="TableNormal"/>
    <w:uiPriority w:val="39"/>
    <w:rsid w:val="00194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755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55F2"/>
    <w:pPr>
      <w:ind w:left="720"/>
      <w:contextualSpacing/>
    </w:pPr>
  </w:style>
  <w:style w:type="paragraph" w:styleId="Revision">
    <w:name w:val="Revision"/>
    <w:hidden/>
    <w:uiPriority w:val="99"/>
    <w:semiHidden/>
    <w:rsid w:val="00317DD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1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55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0B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0B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0B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B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B3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5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37D84-5DBE-4315-8CA1-627FD990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5067</Words>
  <Characters>28887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33887</CharactersWithSpaces>
  <SharedDoc>false</SharedDoc>
  <HLinks>
    <vt:vector size="12" baseType="variant">
      <vt:variant>
        <vt:i4>3342355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mailto:nezeljenadejstva@cinmed.me</vt:lpwstr>
      </vt:variant>
      <vt:variant>
        <vt:lpwstr/>
      </vt:variant>
      <vt:variant>
        <vt:i4>524381</vt:i4>
      </vt:variant>
      <vt:variant>
        <vt:i4>0</vt:i4>
      </vt:variant>
      <vt:variant>
        <vt:i4>0</vt:i4>
      </vt:variant>
      <vt:variant>
        <vt:i4>5</vt:i4>
      </vt:variant>
      <vt:variant>
        <vt:lpwstr>http://www.cinmed.me/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Ninoslava Lalatović</cp:lastModifiedBy>
  <cp:revision>4</cp:revision>
  <dcterms:created xsi:type="dcterms:W3CDTF">2025-01-24T14:53:00Z</dcterms:created>
  <dcterms:modified xsi:type="dcterms:W3CDTF">2025-01-29T12:36:00Z</dcterms:modified>
</cp:coreProperties>
</file>