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B91C" w14:textId="77777777" w:rsidR="006B0A6E" w:rsidRPr="001D6BBF" w:rsidRDefault="006B0A6E" w:rsidP="007358A4">
      <w:pPr>
        <w:jc w:val="center"/>
        <w:rPr>
          <w:b/>
          <w:bCs/>
          <w:iCs/>
          <w:sz w:val="22"/>
          <w:szCs w:val="22"/>
          <w:lang w:val="sr-Latn-ME"/>
        </w:rPr>
      </w:pPr>
      <w:r w:rsidRPr="001D6BBF">
        <w:rPr>
          <w:b/>
          <w:bCs/>
          <w:iCs/>
          <w:sz w:val="22"/>
          <w:szCs w:val="22"/>
          <w:lang w:val="sr-Latn-ME"/>
        </w:rPr>
        <w:t>UPUTSTVO ZA LIJEK</w:t>
      </w:r>
    </w:p>
    <w:p w14:paraId="1E1A6AF9" w14:textId="77777777" w:rsidR="006B0A6E" w:rsidRPr="001D6BBF" w:rsidRDefault="006B0A6E" w:rsidP="007358A4">
      <w:pPr>
        <w:spacing w:line="360" w:lineRule="auto"/>
        <w:jc w:val="center"/>
        <w:rPr>
          <w:sz w:val="22"/>
          <w:szCs w:val="22"/>
          <w:lang w:val="sr-Latn-ME"/>
        </w:rPr>
      </w:pPr>
    </w:p>
    <w:p w14:paraId="7DD47E6B" w14:textId="63E9A17B" w:rsidR="00132690" w:rsidRPr="001D6BBF" w:rsidRDefault="00132690" w:rsidP="007358A4">
      <w:pPr>
        <w:widowControl w:val="0"/>
        <w:autoSpaceDE w:val="0"/>
        <w:autoSpaceDN w:val="0"/>
        <w:spacing w:before="92"/>
        <w:ind w:left="212" w:right="446"/>
        <w:jc w:val="center"/>
        <w:rPr>
          <w:b/>
          <w:sz w:val="22"/>
          <w:szCs w:val="22"/>
          <w:lang w:val="sr-Latn-ME"/>
        </w:rPr>
      </w:pPr>
      <w:r w:rsidRPr="001D6BBF">
        <w:rPr>
          <w:b/>
          <w:color w:val="FF0000"/>
          <w:sz w:val="22"/>
          <w:szCs w:val="22"/>
          <w:lang w:val="sr-Latn-ME"/>
        </w:rPr>
        <w:t>▲</w:t>
      </w:r>
      <w:r w:rsidRPr="001D6BBF">
        <w:rPr>
          <w:b/>
          <w:sz w:val="22"/>
          <w:szCs w:val="22"/>
          <w:lang w:val="sr-Latn-ME"/>
        </w:rPr>
        <w:t xml:space="preserve"> § </w:t>
      </w:r>
      <w:proofErr w:type="spellStart"/>
      <w:r w:rsidR="00955F7E" w:rsidRPr="001D6BBF">
        <w:rPr>
          <w:b/>
          <w:sz w:val="22"/>
          <w:szCs w:val="22"/>
          <w:lang w:val="sr-Latn-ME"/>
        </w:rPr>
        <w:t>Oxycodone</w:t>
      </w:r>
      <w:proofErr w:type="spellEnd"/>
      <w:r w:rsidRPr="001D6BBF">
        <w:rPr>
          <w:b/>
          <w:sz w:val="22"/>
          <w:szCs w:val="22"/>
          <w:lang w:val="sr-Latn-ME"/>
        </w:rPr>
        <w:t xml:space="preserve"> </w:t>
      </w:r>
      <w:proofErr w:type="spellStart"/>
      <w:r w:rsidRPr="001D6BBF">
        <w:rPr>
          <w:b/>
          <w:sz w:val="22"/>
          <w:szCs w:val="22"/>
          <w:lang w:val="sr-Latn-ME"/>
        </w:rPr>
        <w:t>Kalceks</w:t>
      </w:r>
      <w:proofErr w:type="spellEnd"/>
      <w:r w:rsidR="00814C60" w:rsidRPr="001D6BBF">
        <w:rPr>
          <w:b/>
          <w:sz w:val="22"/>
          <w:szCs w:val="22"/>
          <w:lang w:val="sr-Latn-ME"/>
        </w:rPr>
        <w:t>,</w:t>
      </w:r>
      <w:r w:rsidRPr="001D6BBF">
        <w:rPr>
          <w:b/>
          <w:sz w:val="22"/>
          <w:szCs w:val="22"/>
          <w:lang w:val="sr-Latn-ME"/>
        </w:rPr>
        <w:t xml:space="preserve"> </w:t>
      </w:r>
      <w:r w:rsidR="00955F7E" w:rsidRPr="001D6BBF">
        <w:rPr>
          <w:b/>
          <w:sz w:val="22"/>
          <w:szCs w:val="22"/>
          <w:lang w:val="sr-Latn-ME"/>
        </w:rPr>
        <w:t>10</w:t>
      </w:r>
      <w:r w:rsidRPr="001D6BBF">
        <w:rPr>
          <w:b/>
          <w:sz w:val="22"/>
          <w:szCs w:val="22"/>
          <w:lang w:val="sr-Latn-ME"/>
        </w:rPr>
        <w:t xml:space="preserve"> mg/m</w:t>
      </w:r>
      <w:r w:rsidR="006903C8" w:rsidRPr="001D6BBF">
        <w:rPr>
          <w:b/>
          <w:sz w:val="22"/>
          <w:szCs w:val="22"/>
          <w:lang w:val="sr-Latn-ME"/>
        </w:rPr>
        <w:t>l</w:t>
      </w:r>
      <w:r w:rsidRPr="001D6BBF">
        <w:rPr>
          <w:b/>
          <w:sz w:val="22"/>
          <w:szCs w:val="22"/>
          <w:lang w:val="sr-Latn-ME"/>
        </w:rPr>
        <w:t>, rastvor za injekciju</w:t>
      </w:r>
      <w:r w:rsidR="00A25798" w:rsidRPr="001D6BBF">
        <w:rPr>
          <w:b/>
          <w:sz w:val="22"/>
          <w:szCs w:val="22"/>
          <w:lang w:val="sr-Latn-ME"/>
        </w:rPr>
        <w:t>/infuziju</w:t>
      </w:r>
    </w:p>
    <w:p w14:paraId="1266ED70" w14:textId="4FFB866C" w:rsidR="00132690" w:rsidRPr="001D6BBF" w:rsidRDefault="00132690" w:rsidP="007358A4">
      <w:pPr>
        <w:widowControl w:val="0"/>
        <w:autoSpaceDE w:val="0"/>
        <w:autoSpaceDN w:val="0"/>
        <w:spacing w:before="92"/>
        <w:ind w:left="212" w:right="446"/>
        <w:jc w:val="center"/>
        <w:rPr>
          <w:b/>
          <w:sz w:val="22"/>
          <w:szCs w:val="22"/>
          <w:lang w:val="sr-Latn-ME"/>
        </w:rPr>
      </w:pPr>
      <w:r w:rsidRPr="001D6BBF">
        <w:rPr>
          <w:b/>
          <w:color w:val="FF0000"/>
          <w:sz w:val="22"/>
          <w:szCs w:val="22"/>
          <w:lang w:val="sr-Latn-ME"/>
        </w:rPr>
        <w:t>▲</w:t>
      </w:r>
      <w:r w:rsidRPr="001D6BBF">
        <w:rPr>
          <w:b/>
          <w:sz w:val="22"/>
          <w:szCs w:val="22"/>
          <w:lang w:val="sr-Latn-ME"/>
        </w:rPr>
        <w:t xml:space="preserve"> § </w:t>
      </w:r>
      <w:proofErr w:type="spellStart"/>
      <w:r w:rsidR="00955F7E" w:rsidRPr="001D6BBF">
        <w:rPr>
          <w:b/>
          <w:sz w:val="22"/>
          <w:szCs w:val="22"/>
          <w:lang w:val="sr-Latn-ME"/>
        </w:rPr>
        <w:t>Oxycodone</w:t>
      </w:r>
      <w:proofErr w:type="spellEnd"/>
      <w:r w:rsidRPr="001D6BBF">
        <w:rPr>
          <w:b/>
          <w:sz w:val="22"/>
          <w:szCs w:val="22"/>
          <w:lang w:val="sr-Latn-ME"/>
        </w:rPr>
        <w:t xml:space="preserve"> </w:t>
      </w:r>
      <w:proofErr w:type="spellStart"/>
      <w:r w:rsidRPr="001D6BBF">
        <w:rPr>
          <w:b/>
          <w:sz w:val="22"/>
          <w:szCs w:val="22"/>
          <w:lang w:val="sr-Latn-ME"/>
        </w:rPr>
        <w:t>Kalceks</w:t>
      </w:r>
      <w:proofErr w:type="spellEnd"/>
      <w:r w:rsidR="00814C60" w:rsidRPr="001D6BBF">
        <w:rPr>
          <w:b/>
          <w:sz w:val="22"/>
          <w:szCs w:val="22"/>
          <w:lang w:val="sr-Latn-ME"/>
        </w:rPr>
        <w:t>,</w:t>
      </w:r>
      <w:r w:rsidRPr="001D6BBF">
        <w:rPr>
          <w:b/>
          <w:sz w:val="22"/>
          <w:szCs w:val="22"/>
          <w:lang w:val="sr-Latn-ME"/>
        </w:rPr>
        <w:t xml:space="preserve"> </w:t>
      </w:r>
      <w:r w:rsidR="00955F7E" w:rsidRPr="001D6BBF">
        <w:rPr>
          <w:b/>
          <w:sz w:val="22"/>
          <w:szCs w:val="22"/>
          <w:lang w:val="sr-Latn-ME"/>
        </w:rPr>
        <w:t>5</w:t>
      </w:r>
      <w:r w:rsidRPr="001D6BBF">
        <w:rPr>
          <w:b/>
          <w:sz w:val="22"/>
          <w:szCs w:val="22"/>
          <w:lang w:val="sr-Latn-ME"/>
        </w:rPr>
        <w:t>0 mg/m</w:t>
      </w:r>
      <w:r w:rsidR="006903C8" w:rsidRPr="001D6BBF">
        <w:rPr>
          <w:b/>
          <w:sz w:val="22"/>
          <w:szCs w:val="22"/>
          <w:lang w:val="sr-Latn-ME"/>
        </w:rPr>
        <w:t>l</w:t>
      </w:r>
      <w:r w:rsidRPr="001D6BBF">
        <w:rPr>
          <w:b/>
          <w:sz w:val="22"/>
          <w:szCs w:val="22"/>
          <w:lang w:val="sr-Latn-ME"/>
        </w:rPr>
        <w:t>, rastvor za injekciju</w:t>
      </w:r>
      <w:r w:rsidR="00A25798" w:rsidRPr="001D6BBF">
        <w:rPr>
          <w:b/>
          <w:sz w:val="22"/>
          <w:szCs w:val="22"/>
          <w:lang w:val="sr-Latn-ME"/>
        </w:rPr>
        <w:t>/infuziju</w:t>
      </w:r>
    </w:p>
    <w:p w14:paraId="159644B6" w14:textId="77777777" w:rsidR="001D6BBF" w:rsidRDefault="001D6BBF" w:rsidP="007358A4">
      <w:pPr>
        <w:pStyle w:val="Header"/>
        <w:tabs>
          <w:tab w:val="left" w:pos="284"/>
        </w:tabs>
        <w:jc w:val="center"/>
        <w:rPr>
          <w:b/>
          <w:sz w:val="22"/>
          <w:szCs w:val="22"/>
          <w:lang w:val="sr-Latn-ME"/>
        </w:rPr>
      </w:pPr>
    </w:p>
    <w:p w14:paraId="4E29B43F" w14:textId="153461BD" w:rsidR="006B0A6E" w:rsidRPr="001D6BBF" w:rsidRDefault="00955F7E" w:rsidP="007358A4">
      <w:pPr>
        <w:pStyle w:val="Header"/>
        <w:tabs>
          <w:tab w:val="left" w:pos="284"/>
        </w:tabs>
        <w:jc w:val="center"/>
        <w:rPr>
          <w:b/>
          <w:sz w:val="22"/>
          <w:szCs w:val="22"/>
          <w:lang w:val="sr-Latn-ME"/>
        </w:rPr>
      </w:pPr>
      <w:proofErr w:type="spellStart"/>
      <w:r w:rsidRPr="001D6BBF">
        <w:rPr>
          <w:b/>
          <w:sz w:val="22"/>
          <w:szCs w:val="22"/>
          <w:lang w:val="sr-Latn-ME"/>
        </w:rPr>
        <w:t>oksikodon</w:t>
      </w:r>
      <w:proofErr w:type="spellEnd"/>
    </w:p>
    <w:p w14:paraId="30F4C5BB" w14:textId="77777777" w:rsidR="006B0A6E" w:rsidRPr="001D6BBF" w:rsidRDefault="006B0A6E" w:rsidP="00022214">
      <w:pPr>
        <w:pStyle w:val="Header"/>
        <w:tabs>
          <w:tab w:val="left" w:pos="284"/>
        </w:tabs>
        <w:jc w:val="both"/>
        <w:rPr>
          <w:sz w:val="22"/>
          <w:szCs w:val="22"/>
          <w:lang w:val="sr-Latn-ME"/>
        </w:rPr>
      </w:pPr>
    </w:p>
    <w:p w14:paraId="39525F8A" w14:textId="77777777" w:rsidR="006B0A6E" w:rsidRPr="001D6BBF" w:rsidRDefault="006B0A6E" w:rsidP="00022214">
      <w:pPr>
        <w:numPr>
          <w:ilvl w:val="12"/>
          <w:numId w:val="0"/>
        </w:numPr>
        <w:jc w:val="both"/>
        <w:rPr>
          <w:sz w:val="22"/>
          <w:szCs w:val="22"/>
          <w:lang w:val="sr-Latn-ME"/>
        </w:rPr>
      </w:pPr>
    </w:p>
    <w:p w14:paraId="28280B59" w14:textId="77777777" w:rsidR="006B0A6E" w:rsidRPr="001D6BBF" w:rsidRDefault="006B0A6E" w:rsidP="00022214">
      <w:pPr>
        <w:pStyle w:val="Header"/>
        <w:tabs>
          <w:tab w:val="left" w:pos="284"/>
        </w:tabs>
        <w:ind w:left="360"/>
        <w:jc w:val="both"/>
        <w:rPr>
          <w:i/>
          <w:iCs/>
          <w:sz w:val="22"/>
          <w:szCs w:val="22"/>
          <w:lang w:val="sr-Latn-ME"/>
        </w:rPr>
      </w:pPr>
    </w:p>
    <w:p w14:paraId="2348237C" w14:textId="55FCCD68" w:rsidR="006B0A6E" w:rsidRPr="001D6BBF" w:rsidRDefault="006B0A6E" w:rsidP="00022214">
      <w:pPr>
        <w:widowControl w:val="0"/>
        <w:autoSpaceDE w:val="0"/>
        <w:autoSpaceDN w:val="0"/>
        <w:ind w:left="360" w:hanging="360"/>
        <w:jc w:val="both"/>
        <w:rPr>
          <w:b/>
          <w:bCs/>
          <w:sz w:val="22"/>
          <w:szCs w:val="22"/>
          <w:lang w:val="sr-Latn-ME"/>
        </w:rPr>
      </w:pPr>
      <w:r w:rsidRPr="001D6BBF">
        <w:rPr>
          <w:b/>
          <w:bCs/>
          <w:sz w:val="22"/>
          <w:szCs w:val="22"/>
          <w:lang w:val="sr-Latn-ME"/>
        </w:rPr>
        <w:t>Pažljivo pročitajte ovo uputstvo, prije nego što počnete da  koristite ovaj lijek</w:t>
      </w:r>
      <w:r w:rsidR="00814C60" w:rsidRPr="001D6BBF">
        <w:rPr>
          <w:b/>
          <w:bCs/>
          <w:sz w:val="22"/>
          <w:szCs w:val="22"/>
          <w:lang w:val="sr-Latn-ME"/>
        </w:rPr>
        <w:t>,</w:t>
      </w:r>
      <w:r w:rsidRPr="001D6BBF">
        <w:rPr>
          <w:b/>
          <w:bCs/>
          <w:sz w:val="22"/>
          <w:szCs w:val="22"/>
          <w:lang w:val="sr-Latn-ME"/>
        </w:rPr>
        <w:t xml:space="preserve"> jer sadrži </w:t>
      </w:r>
    </w:p>
    <w:p w14:paraId="218610D5" w14:textId="77777777" w:rsidR="006B0A6E" w:rsidRPr="001D6BBF" w:rsidRDefault="006B0A6E" w:rsidP="00022214">
      <w:pPr>
        <w:widowControl w:val="0"/>
        <w:autoSpaceDE w:val="0"/>
        <w:autoSpaceDN w:val="0"/>
        <w:ind w:left="360" w:hanging="360"/>
        <w:jc w:val="both"/>
        <w:rPr>
          <w:b/>
          <w:bCs/>
          <w:sz w:val="22"/>
          <w:szCs w:val="22"/>
          <w:lang w:val="sr-Latn-ME"/>
        </w:rPr>
      </w:pPr>
      <w:r w:rsidRPr="001D6BBF">
        <w:rPr>
          <w:b/>
          <w:bCs/>
          <w:sz w:val="22"/>
          <w:szCs w:val="22"/>
          <w:lang w:val="sr-Latn-ME"/>
        </w:rPr>
        <w:t>informacije koje su važne za Vas</w:t>
      </w:r>
    </w:p>
    <w:p w14:paraId="2F408B7B" w14:textId="77777777" w:rsidR="006B0A6E" w:rsidRPr="001D6BBF" w:rsidRDefault="006B0A6E" w:rsidP="00022214">
      <w:pPr>
        <w:widowControl w:val="0"/>
        <w:numPr>
          <w:ilvl w:val="0"/>
          <w:numId w:val="1"/>
        </w:numPr>
        <w:autoSpaceDE w:val="0"/>
        <w:autoSpaceDN w:val="0"/>
        <w:jc w:val="both"/>
        <w:rPr>
          <w:sz w:val="22"/>
          <w:szCs w:val="22"/>
          <w:lang w:val="sr-Latn-ME"/>
        </w:rPr>
      </w:pPr>
      <w:r w:rsidRPr="001D6BBF">
        <w:rPr>
          <w:sz w:val="22"/>
          <w:szCs w:val="22"/>
          <w:lang w:val="sr-Latn-ME"/>
        </w:rPr>
        <w:t>Uputstvo sačuvajte. Može biti potrebno da ga ponovo pročitate.</w:t>
      </w:r>
    </w:p>
    <w:p w14:paraId="5A33A7D4" w14:textId="77777777" w:rsidR="006B0A6E" w:rsidRPr="001D6BBF" w:rsidRDefault="006B0A6E" w:rsidP="00022214">
      <w:pPr>
        <w:widowControl w:val="0"/>
        <w:numPr>
          <w:ilvl w:val="0"/>
          <w:numId w:val="1"/>
        </w:numPr>
        <w:autoSpaceDE w:val="0"/>
        <w:autoSpaceDN w:val="0"/>
        <w:jc w:val="both"/>
        <w:rPr>
          <w:sz w:val="22"/>
          <w:szCs w:val="22"/>
          <w:lang w:val="sr-Latn-ME"/>
        </w:rPr>
      </w:pPr>
      <w:r w:rsidRPr="001D6BBF">
        <w:rPr>
          <w:sz w:val="22"/>
          <w:szCs w:val="22"/>
          <w:lang w:val="sr-Latn-ME"/>
        </w:rPr>
        <w:t>Ako imate dodatnih pitanja, obratite se svom ljekaru ili farmaceutu ili medicinskoj sestri.</w:t>
      </w:r>
    </w:p>
    <w:p w14:paraId="0ABA480F" w14:textId="77777777" w:rsidR="006B0A6E" w:rsidRPr="001D6BBF" w:rsidRDefault="006B0A6E" w:rsidP="00022214">
      <w:pPr>
        <w:widowControl w:val="0"/>
        <w:numPr>
          <w:ilvl w:val="0"/>
          <w:numId w:val="1"/>
        </w:numPr>
        <w:autoSpaceDE w:val="0"/>
        <w:autoSpaceDN w:val="0"/>
        <w:ind w:left="600" w:hanging="600"/>
        <w:jc w:val="both"/>
        <w:rPr>
          <w:sz w:val="22"/>
          <w:szCs w:val="22"/>
          <w:lang w:val="sr-Latn-ME"/>
        </w:rPr>
      </w:pPr>
      <w:r w:rsidRPr="001D6BBF">
        <w:rPr>
          <w:sz w:val="22"/>
          <w:szCs w:val="22"/>
          <w:lang w:val="sr-Latn-ME"/>
        </w:rPr>
        <w:t>Ovaj lijek propisan je Vama i ne smijete ga davati drugima. Može da im škodi, čak i kada imaju iste znake bolesti kao i Vi.</w:t>
      </w:r>
    </w:p>
    <w:p w14:paraId="276B2B56" w14:textId="77777777" w:rsidR="006B0A6E" w:rsidRPr="001D6BBF" w:rsidRDefault="006B0A6E" w:rsidP="00022214">
      <w:pPr>
        <w:widowControl w:val="0"/>
        <w:numPr>
          <w:ilvl w:val="0"/>
          <w:numId w:val="1"/>
        </w:numPr>
        <w:tabs>
          <w:tab w:val="num" w:pos="0"/>
        </w:tabs>
        <w:autoSpaceDE w:val="0"/>
        <w:autoSpaceDN w:val="0"/>
        <w:ind w:left="600" w:hanging="600"/>
        <w:jc w:val="both"/>
        <w:rPr>
          <w:sz w:val="22"/>
          <w:szCs w:val="22"/>
          <w:lang w:val="sr-Latn-ME"/>
        </w:rPr>
      </w:pPr>
      <w:r w:rsidRPr="001D6BBF">
        <w:rPr>
          <w:spacing w:val="-5"/>
          <w:sz w:val="22"/>
          <w:szCs w:val="22"/>
          <w:lang w:val="sr-Latn-ME"/>
        </w:rPr>
        <w:t>Ako Vam se javi bilo koje neželjeno dejstvo recite to svom ljekaru, farmaceutu ili medicinskoj sestri. Ovo uključuje i bilo koja neželjena dejstva koja nijesu navedena u ovom uputstvu</w:t>
      </w:r>
      <w:r w:rsidRPr="001D6BBF">
        <w:rPr>
          <w:spacing w:val="-4"/>
          <w:sz w:val="22"/>
          <w:szCs w:val="22"/>
          <w:lang w:val="sr-Latn-ME"/>
        </w:rPr>
        <w:t>. Pogledajte dio 4.</w:t>
      </w:r>
    </w:p>
    <w:p w14:paraId="556A4B72" w14:textId="77777777" w:rsidR="006B0A6E" w:rsidRPr="001D6BBF" w:rsidRDefault="006B0A6E" w:rsidP="00022214">
      <w:pPr>
        <w:widowControl w:val="0"/>
        <w:autoSpaceDE w:val="0"/>
        <w:autoSpaceDN w:val="0"/>
        <w:ind w:left="600"/>
        <w:jc w:val="both"/>
        <w:rPr>
          <w:sz w:val="22"/>
          <w:szCs w:val="22"/>
          <w:lang w:val="sr-Latn-ME"/>
        </w:rPr>
      </w:pPr>
    </w:p>
    <w:p w14:paraId="69DD4002" w14:textId="77777777" w:rsidR="006B0A6E" w:rsidRPr="001D6BBF" w:rsidRDefault="006B0A6E" w:rsidP="00022214">
      <w:pPr>
        <w:widowControl w:val="0"/>
        <w:autoSpaceDE w:val="0"/>
        <w:autoSpaceDN w:val="0"/>
        <w:jc w:val="both"/>
        <w:rPr>
          <w:sz w:val="22"/>
          <w:szCs w:val="22"/>
          <w:lang w:val="sr-Latn-ME"/>
        </w:rPr>
      </w:pPr>
    </w:p>
    <w:p w14:paraId="67ED86A2" w14:textId="77777777" w:rsidR="006B0A6E" w:rsidRPr="001D6BBF" w:rsidRDefault="006B0A6E" w:rsidP="00022214">
      <w:pPr>
        <w:widowControl w:val="0"/>
        <w:autoSpaceDE w:val="0"/>
        <w:autoSpaceDN w:val="0"/>
        <w:ind w:firstLine="360"/>
        <w:jc w:val="both"/>
        <w:rPr>
          <w:bCs/>
          <w:sz w:val="22"/>
          <w:szCs w:val="22"/>
          <w:lang w:val="sr-Latn-ME"/>
        </w:rPr>
      </w:pPr>
    </w:p>
    <w:p w14:paraId="1E52E300" w14:textId="77777777" w:rsidR="006B0A6E" w:rsidRPr="001D6BBF" w:rsidRDefault="006B0A6E" w:rsidP="00022214">
      <w:pPr>
        <w:widowControl w:val="0"/>
        <w:autoSpaceDE w:val="0"/>
        <w:autoSpaceDN w:val="0"/>
        <w:ind w:firstLine="360"/>
        <w:jc w:val="both"/>
        <w:rPr>
          <w:bCs/>
          <w:sz w:val="22"/>
          <w:szCs w:val="22"/>
          <w:lang w:val="sr-Latn-ME"/>
        </w:rPr>
      </w:pPr>
    </w:p>
    <w:p w14:paraId="6CDB2AEC" w14:textId="77777777" w:rsidR="006B0A6E" w:rsidRPr="001D6BBF" w:rsidRDefault="006B0A6E" w:rsidP="00022214">
      <w:pPr>
        <w:widowControl w:val="0"/>
        <w:autoSpaceDE w:val="0"/>
        <w:autoSpaceDN w:val="0"/>
        <w:jc w:val="both"/>
        <w:rPr>
          <w:b/>
          <w:bCs/>
          <w:sz w:val="22"/>
          <w:szCs w:val="22"/>
          <w:lang w:val="sr-Latn-ME"/>
        </w:rPr>
      </w:pPr>
      <w:r w:rsidRPr="001D6BBF">
        <w:rPr>
          <w:b/>
          <w:bCs/>
          <w:sz w:val="22"/>
          <w:szCs w:val="22"/>
          <w:lang w:val="sr-Latn-ME"/>
        </w:rPr>
        <w:t>U ovom uputstvu pročitaćete:</w:t>
      </w:r>
    </w:p>
    <w:p w14:paraId="2F0A9B38" w14:textId="272E7F4E" w:rsidR="006B0A6E" w:rsidRPr="001D6BBF" w:rsidRDefault="006B0A6E" w:rsidP="00022214">
      <w:pPr>
        <w:widowControl w:val="0"/>
        <w:numPr>
          <w:ilvl w:val="0"/>
          <w:numId w:val="2"/>
        </w:numPr>
        <w:tabs>
          <w:tab w:val="clear" w:pos="360"/>
          <w:tab w:val="left" w:pos="569"/>
          <w:tab w:val="left" w:pos="600"/>
        </w:tabs>
        <w:autoSpaceDE w:val="0"/>
        <w:autoSpaceDN w:val="0"/>
        <w:jc w:val="both"/>
        <w:rPr>
          <w:sz w:val="22"/>
          <w:szCs w:val="22"/>
          <w:lang w:val="sr-Latn-ME"/>
        </w:rPr>
      </w:pPr>
      <w:r w:rsidRPr="001D6BBF">
        <w:rPr>
          <w:sz w:val="22"/>
          <w:szCs w:val="22"/>
          <w:lang w:val="sr-Latn-ME"/>
        </w:rPr>
        <w:t xml:space="preserve">Šta je lijek </w:t>
      </w:r>
      <w:proofErr w:type="spellStart"/>
      <w:r w:rsidR="00955F7E" w:rsidRPr="001D6BBF">
        <w:rPr>
          <w:sz w:val="22"/>
          <w:szCs w:val="22"/>
          <w:lang w:val="sr-Latn-ME"/>
        </w:rPr>
        <w:t>Oxycodone</w:t>
      </w:r>
      <w:proofErr w:type="spellEnd"/>
      <w:r w:rsidR="001326EA" w:rsidRPr="001D6BBF">
        <w:rPr>
          <w:sz w:val="22"/>
          <w:szCs w:val="22"/>
          <w:lang w:val="sr-Latn-ME"/>
        </w:rPr>
        <w:t xml:space="preserve"> </w:t>
      </w:r>
      <w:proofErr w:type="spellStart"/>
      <w:r w:rsidR="001326EA" w:rsidRPr="001D6BBF">
        <w:rPr>
          <w:sz w:val="22"/>
          <w:szCs w:val="22"/>
          <w:lang w:val="sr-Latn-ME"/>
        </w:rPr>
        <w:t>Kalceks</w:t>
      </w:r>
      <w:proofErr w:type="spellEnd"/>
      <w:r w:rsidRPr="001D6BBF">
        <w:rPr>
          <w:sz w:val="22"/>
          <w:szCs w:val="22"/>
          <w:lang w:val="sr-Latn-ME"/>
        </w:rPr>
        <w:t xml:space="preserve"> i čemu je namijenjen</w:t>
      </w:r>
    </w:p>
    <w:p w14:paraId="44F17402" w14:textId="40510C81" w:rsidR="006B0A6E" w:rsidRPr="001D6BBF" w:rsidRDefault="006B0A6E" w:rsidP="00022214">
      <w:pPr>
        <w:widowControl w:val="0"/>
        <w:numPr>
          <w:ilvl w:val="0"/>
          <w:numId w:val="2"/>
        </w:numPr>
        <w:tabs>
          <w:tab w:val="clear" w:pos="360"/>
          <w:tab w:val="left" w:pos="569"/>
          <w:tab w:val="left" w:pos="600"/>
        </w:tabs>
        <w:autoSpaceDE w:val="0"/>
        <w:autoSpaceDN w:val="0"/>
        <w:jc w:val="both"/>
        <w:rPr>
          <w:sz w:val="22"/>
          <w:szCs w:val="22"/>
          <w:lang w:val="sr-Latn-ME"/>
        </w:rPr>
      </w:pPr>
      <w:r w:rsidRPr="001D6BBF">
        <w:rPr>
          <w:sz w:val="22"/>
          <w:szCs w:val="22"/>
          <w:lang w:val="sr-Latn-ME"/>
        </w:rPr>
        <w:t xml:space="preserve">Šta treba da znate prije nego što uzmete lijek </w:t>
      </w:r>
      <w:proofErr w:type="spellStart"/>
      <w:r w:rsidR="00955F7E" w:rsidRPr="001D6BBF">
        <w:rPr>
          <w:sz w:val="22"/>
          <w:szCs w:val="22"/>
          <w:lang w:val="sr-Latn-ME"/>
        </w:rPr>
        <w:t>Oxycodone</w:t>
      </w:r>
      <w:proofErr w:type="spellEnd"/>
      <w:r w:rsidR="001326EA" w:rsidRPr="001D6BBF">
        <w:rPr>
          <w:sz w:val="22"/>
          <w:szCs w:val="22"/>
          <w:lang w:val="sr-Latn-ME"/>
        </w:rPr>
        <w:t xml:space="preserve"> </w:t>
      </w:r>
      <w:proofErr w:type="spellStart"/>
      <w:r w:rsidR="001326EA" w:rsidRPr="001D6BBF">
        <w:rPr>
          <w:sz w:val="22"/>
          <w:szCs w:val="22"/>
          <w:lang w:val="sr-Latn-ME"/>
        </w:rPr>
        <w:t>Kalceks</w:t>
      </w:r>
      <w:proofErr w:type="spellEnd"/>
    </w:p>
    <w:p w14:paraId="7DFC4132" w14:textId="5C6BF18A" w:rsidR="006B0A6E" w:rsidRPr="001D6BBF" w:rsidRDefault="006B0A6E" w:rsidP="00022214">
      <w:pPr>
        <w:widowControl w:val="0"/>
        <w:numPr>
          <w:ilvl w:val="0"/>
          <w:numId w:val="2"/>
        </w:numPr>
        <w:tabs>
          <w:tab w:val="clear" w:pos="360"/>
          <w:tab w:val="left" w:pos="569"/>
          <w:tab w:val="left" w:pos="600"/>
        </w:tabs>
        <w:autoSpaceDE w:val="0"/>
        <w:autoSpaceDN w:val="0"/>
        <w:jc w:val="both"/>
        <w:rPr>
          <w:sz w:val="22"/>
          <w:szCs w:val="22"/>
          <w:lang w:val="sr-Latn-ME"/>
        </w:rPr>
      </w:pPr>
      <w:r w:rsidRPr="001D6BBF">
        <w:rPr>
          <w:sz w:val="22"/>
          <w:szCs w:val="22"/>
          <w:lang w:val="sr-Latn-ME"/>
        </w:rPr>
        <w:t xml:space="preserve">Kako se upotrebljava lijek </w:t>
      </w:r>
      <w:proofErr w:type="spellStart"/>
      <w:r w:rsidR="00955F7E" w:rsidRPr="001D6BBF">
        <w:rPr>
          <w:sz w:val="22"/>
          <w:szCs w:val="22"/>
          <w:lang w:val="sr-Latn-ME"/>
        </w:rPr>
        <w:t>Oxycodone</w:t>
      </w:r>
      <w:proofErr w:type="spellEnd"/>
      <w:r w:rsidR="001326EA" w:rsidRPr="001D6BBF">
        <w:rPr>
          <w:sz w:val="22"/>
          <w:szCs w:val="22"/>
          <w:lang w:val="sr-Latn-ME"/>
        </w:rPr>
        <w:t xml:space="preserve"> </w:t>
      </w:r>
      <w:proofErr w:type="spellStart"/>
      <w:r w:rsidR="001326EA" w:rsidRPr="001D6BBF">
        <w:rPr>
          <w:sz w:val="22"/>
          <w:szCs w:val="22"/>
          <w:lang w:val="sr-Latn-ME"/>
        </w:rPr>
        <w:t>Kalceks</w:t>
      </w:r>
      <w:proofErr w:type="spellEnd"/>
    </w:p>
    <w:p w14:paraId="515E1E83" w14:textId="77777777" w:rsidR="006B0A6E" w:rsidRPr="001D6BBF" w:rsidRDefault="006B0A6E" w:rsidP="00022214">
      <w:pPr>
        <w:widowControl w:val="0"/>
        <w:numPr>
          <w:ilvl w:val="0"/>
          <w:numId w:val="2"/>
        </w:numPr>
        <w:tabs>
          <w:tab w:val="clear" w:pos="360"/>
          <w:tab w:val="left" w:pos="569"/>
          <w:tab w:val="left" w:pos="600"/>
        </w:tabs>
        <w:autoSpaceDE w:val="0"/>
        <w:autoSpaceDN w:val="0"/>
        <w:jc w:val="both"/>
        <w:rPr>
          <w:sz w:val="22"/>
          <w:szCs w:val="22"/>
          <w:lang w:val="sr-Latn-ME"/>
        </w:rPr>
      </w:pPr>
      <w:r w:rsidRPr="001D6BBF">
        <w:rPr>
          <w:sz w:val="22"/>
          <w:szCs w:val="22"/>
          <w:lang w:val="sr-Latn-ME"/>
        </w:rPr>
        <w:t xml:space="preserve">Moguća neželjena dejstva </w:t>
      </w:r>
    </w:p>
    <w:p w14:paraId="22C57177" w14:textId="1F124DA0" w:rsidR="006B0A6E" w:rsidRPr="001D6BBF" w:rsidRDefault="006B0A6E" w:rsidP="00022214">
      <w:pPr>
        <w:widowControl w:val="0"/>
        <w:numPr>
          <w:ilvl w:val="0"/>
          <w:numId w:val="2"/>
        </w:numPr>
        <w:tabs>
          <w:tab w:val="clear" w:pos="360"/>
          <w:tab w:val="left" w:pos="569"/>
          <w:tab w:val="left" w:pos="600"/>
        </w:tabs>
        <w:autoSpaceDE w:val="0"/>
        <w:autoSpaceDN w:val="0"/>
        <w:jc w:val="both"/>
        <w:rPr>
          <w:sz w:val="22"/>
          <w:szCs w:val="22"/>
          <w:lang w:val="sr-Latn-ME"/>
        </w:rPr>
      </w:pPr>
      <w:r w:rsidRPr="001D6BBF">
        <w:rPr>
          <w:sz w:val="22"/>
          <w:szCs w:val="22"/>
          <w:lang w:val="sr-Latn-ME"/>
        </w:rPr>
        <w:t xml:space="preserve">Kako čuvati lijek </w:t>
      </w:r>
      <w:proofErr w:type="spellStart"/>
      <w:r w:rsidR="00955F7E" w:rsidRPr="001D6BBF">
        <w:rPr>
          <w:sz w:val="22"/>
          <w:szCs w:val="22"/>
          <w:lang w:val="sr-Latn-ME"/>
        </w:rPr>
        <w:t>Oxycodone</w:t>
      </w:r>
      <w:proofErr w:type="spellEnd"/>
      <w:r w:rsidR="001326EA" w:rsidRPr="001D6BBF">
        <w:rPr>
          <w:sz w:val="22"/>
          <w:szCs w:val="22"/>
          <w:lang w:val="sr-Latn-ME"/>
        </w:rPr>
        <w:t xml:space="preserve"> </w:t>
      </w:r>
      <w:proofErr w:type="spellStart"/>
      <w:r w:rsidR="001326EA" w:rsidRPr="001D6BBF">
        <w:rPr>
          <w:sz w:val="22"/>
          <w:szCs w:val="22"/>
          <w:lang w:val="sr-Latn-ME"/>
        </w:rPr>
        <w:t>Kalceks</w:t>
      </w:r>
      <w:proofErr w:type="spellEnd"/>
    </w:p>
    <w:p w14:paraId="0B9EAEF6" w14:textId="77777777" w:rsidR="006B0A6E" w:rsidRPr="001D6BBF" w:rsidRDefault="006B0A6E" w:rsidP="00022214">
      <w:pPr>
        <w:widowControl w:val="0"/>
        <w:numPr>
          <w:ilvl w:val="0"/>
          <w:numId w:val="2"/>
        </w:numPr>
        <w:tabs>
          <w:tab w:val="clear" w:pos="360"/>
          <w:tab w:val="left" w:pos="569"/>
          <w:tab w:val="left" w:pos="600"/>
        </w:tabs>
        <w:autoSpaceDE w:val="0"/>
        <w:autoSpaceDN w:val="0"/>
        <w:jc w:val="both"/>
        <w:rPr>
          <w:b/>
          <w:bCs/>
          <w:sz w:val="22"/>
          <w:szCs w:val="22"/>
          <w:lang w:val="sr-Latn-ME"/>
        </w:rPr>
      </w:pPr>
      <w:r w:rsidRPr="001D6BBF">
        <w:rPr>
          <w:sz w:val="22"/>
          <w:szCs w:val="22"/>
          <w:lang w:val="sr-Latn-ME"/>
        </w:rPr>
        <w:t>Sadržaj pakovanja i dodatne informacije</w:t>
      </w:r>
    </w:p>
    <w:p w14:paraId="61AAC6D7" w14:textId="77777777" w:rsidR="006B0A6E" w:rsidRPr="001D6BBF" w:rsidRDefault="006B0A6E" w:rsidP="00022214">
      <w:pPr>
        <w:widowControl w:val="0"/>
        <w:autoSpaceDE w:val="0"/>
        <w:autoSpaceDN w:val="0"/>
        <w:jc w:val="both"/>
        <w:rPr>
          <w:sz w:val="22"/>
          <w:szCs w:val="22"/>
          <w:lang w:val="sr-Latn-ME"/>
        </w:rPr>
      </w:pPr>
    </w:p>
    <w:p w14:paraId="6F9B1E23" w14:textId="77777777" w:rsidR="006B0A6E" w:rsidRPr="001D6BBF" w:rsidRDefault="006B0A6E" w:rsidP="00022214">
      <w:pPr>
        <w:pStyle w:val="Header"/>
        <w:tabs>
          <w:tab w:val="left" w:pos="284"/>
        </w:tabs>
        <w:jc w:val="both"/>
        <w:rPr>
          <w:sz w:val="22"/>
          <w:szCs w:val="22"/>
          <w:lang w:val="sr-Latn-ME"/>
        </w:rPr>
      </w:pPr>
    </w:p>
    <w:p w14:paraId="2CE02478" w14:textId="77777777" w:rsidR="006B0A6E" w:rsidRPr="001D6BBF" w:rsidRDefault="006B0A6E" w:rsidP="00022214">
      <w:pPr>
        <w:jc w:val="both"/>
        <w:rPr>
          <w:b/>
          <w:bCs/>
          <w:sz w:val="22"/>
          <w:szCs w:val="22"/>
          <w:lang w:val="sr-Latn-ME"/>
        </w:rPr>
      </w:pPr>
    </w:p>
    <w:p w14:paraId="2DE3DDE5" w14:textId="77777777" w:rsidR="006B0A6E" w:rsidRPr="001D6BBF" w:rsidRDefault="006B0A6E" w:rsidP="00022214">
      <w:pPr>
        <w:jc w:val="both"/>
        <w:rPr>
          <w:b/>
          <w:bCs/>
          <w:sz w:val="22"/>
          <w:szCs w:val="22"/>
          <w:lang w:val="sr-Latn-ME"/>
        </w:rPr>
      </w:pPr>
    </w:p>
    <w:p w14:paraId="19C46CEA" w14:textId="77777777" w:rsidR="006B0A6E" w:rsidRPr="001D6BBF" w:rsidRDefault="006B0A6E" w:rsidP="00022214">
      <w:pPr>
        <w:jc w:val="both"/>
        <w:rPr>
          <w:b/>
          <w:bCs/>
          <w:sz w:val="22"/>
          <w:szCs w:val="22"/>
          <w:lang w:val="sr-Latn-ME"/>
        </w:rPr>
      </w:pPr>
    </w:p>
    <w:p w14:paraId="1F9314DE" w14:textId="77777777" w:rsidR="006B0A6E" w:rsidRPr="001D6BBF" w:rsidRDefault="006B0A6E" w:rsidP="00022214">
      <w:pPr>
        <w:jc w:val="both"/>
        <w:rPr>
          <w:b/>
          <w:bCs/>
          <w:sz w:val="22"/>
          <w:szCs w:val="22"/>
          <w:lang w:val="sr-Latn-ME"/>
        </w:rPr>
      </w:pPr>
    </w:p>
    <w:p w14:paraId="6894438A" w14:textId="77777777" w:rsidR="006B0A6E" w:rsidRPr="001D6BBF" w:rsidRDefault="006B0A6E" w:rsidP="00022214">
      <w:pPr>
        <w:jc w:val="both"/>
        <w:rPr>
          <w:b/>
          <w:bCs/>
          <w:sz w:val="22"/>
          <w:szCs w:val="22"/>
          <w:lang w:val="sr-Latn-ME"/>
        </w:rPr>
      </w:pPr>
    </w:p>
    <w:p w14:paraId="1AEFFC7F" w14:textId="77777777" w:rsidR="006B0A6E" w:rsidRPr="001D6BBF" w:rsidRDefault="006B0A6E" w:rsidP="00022214">
      <w:pPr>
        <w:jc w:val="both"/>
        <w:rPr>
          <w:b/>
          <w:bCs/>
          <w:sz w:val="22"/>
          <w:szCs w:val="22"/>
          <w:lang w:val="sr-Latn-ME"/>
        </w:rPr>
      </w:pPr>
    </w:p>
    <w:p w14:paraId="03B6552E" w14:textId="77777777" w:rsidR="006B0A6E" w:rsidRPr="001D6BBF" w:rsidRDefault="006B0A6E" w:rsidP="00022214">
      <w:pPr>
        <w:jc w:val="both"/>
        <w:rPr>
          <w:b/>
          <w:bCs/>
          <w:sz w:val="22"/>
          <w:szCs w:val="22"/>
          <w:lang w:val="sr-Latn-ME"/>
        </w:rPr>
      </w:pPr>
    </w:p>
    <w:p w14:paraId="04EE6C4E" w14:textId="77777777" w:rsidR="006B0A6E" w:rsidRPr="001D6BBF" w:rsidRDefault="006B0A6E" w:rsidP="00022214">
      <w:pPr>
        <w:jc w:val="both"/>
        <w:rPr>
          <w:b/>
          <w:bCs/>
          <w:sz w:val="22"/>
          <w:szCs w:val="22"/>
          <w:lang w:val="sr-Latn-ME"/>
        </w:rPr>
      </w:pPr>
    </w:p>
    <w:p w14:paraId="49BD8E5A" w14:textId="77777777" w:rsidR="006B0A6E" w:rsidRPr="001D6BBF" w:rsidRDefault="006B0A6E" w:rsidP="00022214">
      <w:pPr>
        <w:jc w:val="both"/>
        <w:rPr>
          <w:b/>
          <w:bCs/>
          <w:sz w:val="22"/>
          <w:szCs w:val="22"/>
          <w:lang w:val="sr-Latn-ME"/>
        </w:rPr>
      </w:pPr>
    </w:p>
    <w:p w14:paraId="080AFE5F" w14:textId="77777777" w:rsidR="006B0A6E" w:rsidRPr="001D6BBF" w:rsidRDefault="006B0A6E" w:rsidP="00022214">
      <w:pPr>
        <w:jc w:val="both"/>
        <w:rPr>
          <w:b/>
          <w:bCs/>
          <w:sz w:val="22"/>
          <w:szCs w:val="22"/>
          <w:lang w:val="sr-Latn-ME"/>
        </w:rPr>
      </w:pPr>
    </w:p>
    <w:p w14:paraId="28CD36AA" w14:textId="77777777" w:rsidR="006B0A6E" w:rsidRPr="001D6BBF" w:rsidRDefault="006B0A6E" w:rsidP="00022214">
      <w:pPr>
        <w:jc w:val="both"/>
        <w:rPr>
          <w:b/>
          <w:bCs/>
          <w:sz w:val="22"/>
          <w:szCs w:val="22"/>
          <w:lang w:val="sr-Latn-ME"/>
        </w:rPr>
      </w:pPr>
    </w:p>
    <w:p w14:paraId="63B6DB6B" w14:textId="77777777" w:rsidR="006B0A6E" w:rsidRPr="001D6BBF" w:rsidRDefault="006B0A6E" w:rsidP="00022214">
      <w:pPr>
        <w:jc w:val="both"/>
        <w:rPr>
          <w:b/>
          <w:bCs/>
          <w:sz w:val="22"/>
          <w:szCs w:val="22"/>
          <w:lang w:val="sr-Latn-ME"/>
        </w:rPr>
      </w:pPr>
    </w:p>
    <w:p w14:paraId="790C7288" w14:textId="77777777" w:rsidR="006B0A6E" w:rsidRPr="001D6BBF" w:rsidRDefault="006B0A6E" w:rsidP="00022214">
      <w:pPr>
        <w:jc w:val="both"/>
        <w:rPr>
          <w:b/>
          <w:bCs/>
          <w:sz w:val="22"/>
          <w:szCs w:val="22"/>
          <w:lang w:val="sr-Latn-ME"/>
        </w:rPr>
      </w:pPr>
    </w:p>
    <w:p w14:paraId="6D92C35D" w14:textId="77777777" w:rsidR="006B0A6E" w:rsidRPr="001D6BBF" w:rsidRDefault="006B0A6E" w:rsidP="00022214">
      <w:pPr>
        <w:jc w:val="both"/>
        <w:rPr>
          <w:b/>
          <w:bCs/>
          <w:sz w:val="22"/>
          <w:szCs w:val="22"/>
          <w:lang w:val="sr-Latn-ME"/>
        </w:rPr>
      </w:pPr>
    </w:p>
    <w:p w14:paraId="325DBFA5" w14:textId="77777777" w:rsidR="006B0A6E" w:rsidRPr="001D6BBF" w:rsidRDefault="006B0A6E" w:rsidP="00022214">
      <w:pPr>
        <w:jc w:val="both"/>
        <w:rPr>
          <w:b/>
          <w:bCs/>
          <w:sz w:val="22"/>
          <w:szCs w:val="22"/>
          <w:lang w:val="sr-Latn-ME"/>
        </w:rPr>
      </w:pPr>
    </w:p>
    <w:p w14:paraId="518DF655" w14:textId="77777777" w:rsidR="006B0A6E" w:rsidRPr="001D6BBF" w:rsidRDefault="006B0A6E" w:rsidP="00022214">
      <w:pPr>
        <w:jc w:val="both"/>
        <w:rPr>
          <w:b/>
          <w:bCs/>
          <w:sz w:val="22"/>
          <w:szCs w:val="22"/>
          <w:lang w:val="sr-Latn-ME"/>
        </w:rPr>
      </w:pPr>
    </w:p>
    <w:p w14:paraId="4E2FE91A" w14:textId="77777777" w:rsidR="006B0A6E" w:rsidRPr="001D6BBF" w:rsidRDefault="006B0A6E" w:rsidP="00022214">
      <w:pPr>
        <w:jc w:val="both"/>
        <w:rPr>
          <w:b/>
          <w:bCs/>
          <w:sz w:val="22"/>
          <w:szCs w:val="22"/>
          <w:lang w:val="sr-Latn-ME"/>
        </w:rPr>
      </w:pPr>
    </w:p>
    <w:p w14:paraId="1F0E7C90" w14:textId="77777777" w:rsidR="006B0A6E" w:rsidRPr="001D6BBF" w:rsidRDefault="006B0A6E" w:rsidP="00022214">
      <w:pPr>
        <w:jc w:val="both"/>
        <w:rPr>
          <w:b/>
          <w:bCs/>
          <w:sz w:val="22"/>
          <w:szCs w:val="22"/>
          <w:lang w:val="sr-Latn-ME"/>
        </w:rPr>
      </w:pPr>
    </w:p>
    <w:p w14:paraId="09CD6C4B" w14:textId="77777777" w:rsidR="006B0A6E" w:rsidRPr="001D6BBF" w:rsidRDefault="006B0A6E" w:rsidP="00022214">
      <w:pPr>
        <w:jc w:val="both"/>
        <w:rPr>
          <w:b/>
          <w:bCs/>
          <w:sz w:val="22"/>
          <w:szCs w:val="22"/>
          <w:lang w:val="sr-Latn-ME"/>
        </w:rPr>
      </w:pPr>
    </w:p>
    <w:p w14:paraId="28C033C4" w14:textId="77777777" w:rsidR="006B0A6E" w:rsidRPr="001D6BBF" w:rsidRDefault="006B0A6E" w:rsidP="00022214">
      <w:pPr>
        <w:jc w:val="both"/>
        <w:rPr>
          <w:b/>
          <w:bCs/>
          <w:sz w:val="22"/>
          <w:szCs w:val="22"/>
          <w:lang w:val="sr-Latn-ME"/>
        </w:rPr>
      </w:pPr>
    </w:p>
    <w:p w14:paraId="708EBAB8" w14:textId="77777777" w:rsidR="006B0A6E" w:rsidRPr="001D6BBF" w:rsidRDefault="006B0A6E" w:rsidP="00022214">
      <w:pPr>
        <w:jc w:val="both"/>
        <w:rPr>
          <w:b/>
          <w:bCs/>
          <w:sz w:val="22"/>
          <w:szCs w:val="22"/>
          <w:lang w:val="sr-Latn-ME"/>
        </w:rPr>
      </w:pPr>
    </w:p>
    <w:p w14:paraId="2E9E20DA" w14:textId="77777777" w:rsidR="006B0A6E" w:rsidRPr="001D6BBF" w:rsidRDefault="006B0A6E" w:rsidP="00022214">
      <w:pPr>
        <w:jc w:val="both"/>
        <w:rPr>
          <w:b/>
          <w:bCs/>
          <w:sz w:val="22"/>
          <w:szCs w:val="22"/>
          <w:lang w:val="sr-Latn-ME"/>
        </w:rPr>
      </w:pPr>
    </w:p>
    <w:p w14:paraId="1AAE335F" w14:textId="04B6DE69" w:rsidR="006B0A6E" w:rsidRPr="001D6BBF" w:rsidRDefault="006B0A6E" w:rsidP="00022214">
      <w:pPr>
        <w:tabs>
          <w:tab w:val="left" w:pos="540"/>
          <w:tab w:val="left" w:pos="569"/>
        </w:tabs>
        <w:jc w:val="both"/>
        <w:rPr>
          <w:b/>
          <w:bCs/>
          <w:sz w:val="22"/>
          <w:szCs w:val="22"/>
          <w:lang w:val="sr-Latn-ME"/>
        </w:rPr>
      </w:pPr>
    </w:p>
    <w:p w14:paraId="27F5951C" w14:textId="7E072542" w:rsidR="006B0A6E" w:rsidRPr="001D6BBF" w:rsidRDefault="006B0A6E" w:rsidP="00022214">
      <w:pPr>
        <w:tabs>
          <w:tab w:val="left" w:pos="540"/>
          <w:tab w:val="left" w:pos="569"/>
        </w:tabs>
        <w:jc w:val="both"/>
        <w:rPr>
          <w:b/>
          <w:bCs/>
          <w:sz w:val="22"/>
          <w:szCs w:val="22"/>
          <w:lang w:val="sr-Latn-ME"/>
        </w:rPr>
      </w:pPr>
      <w:r w:rsidRPr="001D6BBF">
        <w:rPr>
          <w:b/>
          <w:bCs/>
          <w:sz w:val="22"/>
          <w:szCs w:val="22"/>
          <w:lang w:val="sr-Latn-ME"/>
        </w:rPr>
        <w:lastRenderedPageBreak/>
        <w:t xml:space="preserve">1. </w:t>
      </w:r>
      <w:r w:rsidRPr="001D6BBF">
        <w:rPr>
          <w:b/>
          <w:bCs/>
          <w:sz w:val="22"/>
          <w:szCs w:val="22"/>
          <w:lang w:val="sr-Latn-ME"/>
        </w:rPr>
        <w:tab/>
        <w:t xml:space="preserve">ŠTA JE </w:t>
      </w:r>
      <w:r w:rsidR="004C3803" w:rsidRPr="001D6BBF">
        <w:rPr>
          <w:b/>
          <w:bCs/>
          <w:sz w:val="22"/>
          <w:szCs w:val="22"/>
          <w:lang w:val="sr-Latn-ME"/>
        </w:rPr>
        <w:t xml:space="preserve">LIJEK OXYCODONE KALCEKS I </w:t>
      </w:r>
      <w:r w:rsidRPr="001D6BBF">
        <w:rPr>
          <w:b/>
          <w:bCs/>
          <w:sz w:val="22"/>
          <w:szCs w:val="22"/>
          <w:lang w:val="sr-Latn-ME"/>
        </w:rPr>
        <w:t>ČEMU JE NAMIJENJEN</w:t>
      </w:r>
    </w:p>
    <w:p w14:paraId="13662599" w14:textId="77777777" w:rsidR="006B0A6E" w:rsidRPr="001D6BBF" w:rsidRDefault="006B0A6E" w:rsidP="00022214">
      <w:pPr>
        <w:jc w:val="both"/>
        <w:rPr>
          <w:sz w:val="22"/>
          <w:szCs w:val="22"/>
          <w:lang w:val="sr-Latn-ME"/>
        </w:rPr>
      </w:pPr>
    </w:p>
    <w:p w14:paraId="3101BD2D" w14:textId="4850A982" w:rsidR="00955F7E" w:rsidRPr="001D6BBF" w:rsidRDefault="00955F7E" w:rsidP="00955F7E">
      <w:pPr>
        <w:jc w:val="both"/>
        <w:rPr>
          <w:sz w:val="22"/>
          <w:szCs w:val="22"/>
          <w:lang w:val="sr-Latn-ME"/>
        </w:rPr>
      </w:pPr>
      <w:r w:rsidRPr="001D6BBF">
        <w:rPr>
          <w:sz w:val="22"/>
          <w:szCs w:val="22"/>
          <w:lang w:val="sr-Latn-ME"/>
        </w:rPr>
        <w:t>Ovaj l</w:t>
      </w:r>
      <w:r w:rsidR="009B1C0B" w:rsidRPr="001D6BBF">
        <w:rPr>
          <w:sz w:val="22"/>
          <w:szCs w:val="22"/>
          <w:lang w:val="sr-Latn-ME"/>
        </w:rPr>
        <w:t>ij</w:t>
      </w:r>
      <w:r w:rsidRPr="001D6BBF">
        <w:rPr>
          <w:sz w:val="22"/>
          <w:szCs w:val="22"/>
          <w:lang w:val="sr-Latn-ME"/>
        </w:rPr>
        <w:t>ek Vam je pr</w:t>
      </w:r>
      <w:r w:rsidR="009B1C0B" w:rsidRPr="001D6BBF">
        <w:rPr>
          <w:sz w:val="22"/>
          <w:szCs w:val="22"/>
          <w:lang w:val="sr-Latn-ME"/>
        </w:rPr>
        <w:t>o</w:t>
      </w:r>
      <w:r w:rsidRPr="001D6BBF">
        <w:rPr>
          <w:sz w:val="22"/>
          <w:szCs w:val="22"/>
          <w:lang w:val="sr-Latn-ME"/>
        </w:rPr>
        <w:t>pisao Vaš l</w:t>
      </w:r>
      <w:r w:rsidR="009B1C0B" w:rsidRPr="001D6BBF">
        <w:rPr>
          <w:sz w:val="22"/>
          <w:szCs w:val="22"/>
          <w:lang w:val="sr-Latn-ME"/>
        </w:rPr>
        <w:t>j</w:t>
      </w:r>
      <w:r w:rsidRPr="001D6BBF">
        <w:rPr>
          <w:sz w:val="22"/>
          <w:szCs w:val="22"/>
          <w:lang w:val="sr-Latn-ME"/>
        </w:rPr>
        <w:t>ekar za ublažavanje um</w:t>
      </w:r>
      <w:r w:rsidR="009B1C0B" w:rsidRPr="001D6BBF">
        <w:rPr>
          <w:sz w:val="22"/>
          <w:szCs w:val="22"/>
          <w:lang w:val="sr-Latn-ME"/>
        </w:rPr>
        <w:t>j</w:t>
      </w:r>
      <w:r w:rsidRPr="001D6BBF">
        <w:rPr>
          <w:sz w:val="22"/>
          <w:szCs w:val="22"/>
          <w:lang w:val="sr-Latn-ME"/>
        </w:rPr>
        <w:t>erenog do jakog bola. L</w:t>
      </w:r>
      <w:r w:rsidR="009C0983" w:rsidRPr="001D6BBF">
        <w:rPr>
          <w:sz w:val="22"/>
          <w:szCs w:val="22"/>
          <w:lang w:val="sr-Latn-ME"/>
        </w:rPr>
        <w:t>ij</w:t>
      </w:r>
      <w:r w:rsidRPr="001D6BBF">
        <w:rPr>
          <w:sz w:val="22"/>
          <w:szCs w:val="22"/>
          <w:lang w:val="sr-Latn-ME"/>
        </w:rPr>
        <w:t xml:space="preserve">ek sadrži aktivni sastojak </w:t>
      </w:r>
      <w:proofErr w:type="spellStart"/>
      <w:r w:rsidRPr="001D6BBF">
        <w:rPr>
          <w:sz w:val="22"/>
          <w:szCs w:val="22"/>
          <w:lang w:val="sr-Latn-ME"/>
        </w:rPr>
        <w:t>oksikodon</w:t>
      </w:r>
      <w:proofErr w:type="spellEnd"/>
      <w:r w:rsidRPr="001D6BBF">
        <w:rPr>
          <w:sz w:val="22"/>
          <w:szCs w:val="22"/>
          <w:lang w:val="sr-Latn-ME"/>
        </w:rPr>
        <w:t xml:space="preserve"> koji pripada grupi l</w:t>
      </w:r>
      <w:r w:rsidR="00ED2EBB" w:rsidRPr="001D6BBF">
        <w:rPr>
          <w:sz w:val="22"/>
          <w:szCs w:val="22"/>
          <w:lang w:val="sr-Latn-ME"/>
        </w:rPr>
        <w:t>j</w:t>
      </w:r>
      <w:r w:rsidRPr="001D6BBF">
        <w:rPr>
          <w:sz w:val="22"/>
          <w:szCs w:val="22"/>
          <w:lang w:val="sr-Latn-ME"/>
        </w:rPr>
        <w:t>ekova koji se nazivaju jaki analgetici ili „l</w:t>
      </w:r>
      <w:r w:rsidR="00ED2EBB" w:rsidRPr="001D6BBF">
        <w:rPr>
          <w:sz w:val="22"/>
          <w:szCs w:val="22"/>
          <w:lang w:val="sr-Latn-ME"/>
        </w:rPr>
        <w:t>j</w:t>
      </w:r>
      <w:r w:rsidRPr="001D6BBF">
        <w:rPr>
          <w:sz w:val="22"/>
          <w:szCs w:val="22"/>
          <w:lang w:val="sr-Latn-ME"/>
        </w:rPr>
        <w:t>ekovi protiv bolova“.</w:t>
      </w:r>
    </w:p>
    <w:p w14:paraId="2AC33905" w14:textId="77777777" w:rsidR="00955F7E" w:rsidRPr="001D6BBF" w:rsidRDefault="00955F7E" w:rsidP="00955F7E">
      <w:pPr>
        <w:jc w:val="both"/>
        <w:rPr>
          <w:sz w:val="22"/>
          <w:szCs w:val="22"/>
          <w:lang w:val="sr-Latn-ME"/>
        </w:rPr>
      </w:pPr>
    </w:p>
    <w:p w14:paraId="35FDE928" w14:textId="40B86B76" w:rsidR="006B0A6E" w:rsidRPr="001D6BBF" w:rsidRDefault="00955F7E" w:rsidP="00955F7E">
      <w:pPr>
        <w:jc w:val="both"/>
        <w:rPr>
          <w:sz w:val="22"/>
          <w:szCs w:val="22"/>
          <w:lang w:val="sr-Latn-ME"/>
        </w:rPr>
      </w:pPr>
      <w:r w:rsidRPr="001D6BBF">
        <w:rPr>
          <w:sz w:val="22"/>
          <w:szCs w:val="22"/>
          <w:lang w:val="sr-Latn-ME"/>
        </w:rPr>
        <w:t>L</w:t>
      </w:r>
      <w:r w:rsidR="000B0F48" w:rsidRPr="001D6BBF">
        <w:rPr>
          <w:sz w:val="22"/>
          <w:szCs w:val="22"/>
          <w:lang w:val="sr-Latn-ME"/>
        </w:rPr>
        <w:t>ij</w:t>
      </w:r>
      <w:r w:rsidRPr="001D6BBF">
        <w:rPr>
          <w:sz w:val="22"/>
          <w:szCs w:val="22"/>
          <w:lang w:val="sr-Latn-ME"/>
        </w:rPr>
        <w:t xml:space="preserve">ek </w:t>
      </w:r>
      <w:proofErr w:type="spellStart"/>
      <w:r w:rsidRPr="001D6BBF">
        <w:rPr>
          <w:sz w:val="22"/>
          <w:szCs w:val="22"/>
          <w:lang w:val="sr-Latn-ME"/>
        </w:rPr>
        <w:t>O</w:t>
      </w:r>
      <w:r w:rsidR="000B0F48" w:rsidRPr="001D6BBF">
        <w:rPr>
          <w:sz w:val="22"/>
          <w:szCs w:val="22"/>
          <w:lang w:val="sr-Latn-ME"/>
        </w:rPr>
        <w:t>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je nam</w:t>
      </w:r>
      <w:r w:rsidR="000B0F48" w:rsidRPr="001D6BBF">
        <w:rPr>
          <w:sz w:val="22"/>
          <w:szCs w:val="22"/>
          <w:lang w:val="sr-Latn-ME"/>
        </w:rPr>
        <w:t>ij</w:t>
      </w:r>
      <w:r w:rsidRPr="001D6BBF">
        <w:rPr>
          <w:sz w:val="22"/>
          <w:szCs w:val="22"/>
          <w:lang w:val="sr-Latn-ME"/>
        </w:rPr>
        <w:t>enjen samo za odrasle.</w:t>
      </w:r>
    </w:p>
    <w:p w14:paraId="49FCDB70" w14:textId="43EE4653" w:rsidR="00955F7E" w:rsidRPr="001D6BBF" w:rsidRDefault="00955F7E" w:rsidP="00955F7E">
      <w:pPr>
        <w:jc w:val="both"/>
        <w:rPr>
          <w:sz w:val="22"/>
          <w:szCs w:val="22"/>
          <w:lang w:val="sr-Latn-ME"/>
        </w:rPr>
      </w:pPr>
    </w:p>
    <w:p w14:paraId="270CC81A" w14:textId="77777777" w:rsidR="004C3803" w:rsidRPr="001D6BBF" w:rsidRDefault="004C3803" w:rsidP="00955F7E">
      <w:pPr>
        <w:jc w:val="both"/>
        <w:rPr>
          <w:sz w:val="22"/>
          <w:szCs w:val="22"/>
          <w:lang w:val="sr-Latn-ME"/>
        </w:rPr>
      </w:pPr>
    </w:p>
    <w:p w14:paraId="68E668FD" w14:textId="68D14F31" w:rsidR="006B0A6E" w:rsidRPr="001D6BBF" w:rsidRDefault="006B0A6E" w:rsidP="00022214">
      <w:pPr>
        <w:tabs>
          <w:tab w:val="left" w:pos="540"/>
          <w:tab w:val="left" w:pos="569"/>
        </w:tabs>
        <w:jc w:val="both"/>
        <w:rPr>
          <w:b/>
          <w:sz w:val="22"/>
          <w:szCs w:val="22"/>
          <w:lang w:val="sr-Latn-ME"/>
        </w:rPr>
      </w:pPr>
      <w:r w:rsidRPr="001D6BBF">
        <w:rPr>
          <w:b/>
          <w:bCs/>
          <w:sz w:val="22"/>
          <w:szCs w:val="22"/>
          <w:lang w:val="sr-Latn-ME"/>
        </w:rPr>
        <w:t xml:space="preserve">2. </w:t>
      </w:r>
      <w:r w:rsidRPr="001D6BBF">
        <w:rPr>
          <w:b/>
          <w:bCs/>
          <w:sz w:val="22"/>
          <w:szCs w:val="22"/>
          <w:lang w:val="sr-Latn-ME"/>
        </w:rPr>
        <w:tab/>
      </w:r>
      <w:r w:rsidRPr="001D6BBF">
        <w:rPr>
          <w:b/>
          <w:caps/>
          <w:sz w:val="22"/>
          <w:szCs w:val="22"/>
          <w:lang w:val="sr-Latn-ME"/>
        </w:rPr>
        <w:t xml:space="preserve">Šta treba da znate prIJe nego što uzmete lIJek </w:t>
      </w:r>
      <w:r w:rsidR="004C3803" w:rsidRPr="001D6BBF">
        <w:rPr>
          <w:b/>
          <w:sz w:val="22"/>
          <w:szCs w:val="22"/>
          <w:lang w:val="sr-Latn-ME"/>
        </w:rPr>
        <w:t>OXYCODONE KALCEKS</w:t>
      </w:r>
    </w:p>
    <w:p w14:paraId="6A569A5C" w14:textId="77777777" w:rsidR="006B0A6E" w:rsidRPr="001D6BBF" w:rsidRDefault="006B0A6E" w:rsidP="00022214">
      <w:pPr>
        <w:widowControl w:val="0"/>
        <w:autoSpaceDE w:val="0"/>
        <w:autoSpaceDN w:val="0"/>
        <w:jc w:val="both"/>
        <w:rPr>
          <w:caps/>
          <w:sz w:val="22"/>
          <w:szCs w:val="22"/>
          <w:lang w:val="sr-Latn-ME"/>
        </w:rPr>
      </w:pPr>
    </w:p>
    <w:p w14:paraId="3CD7AF4E" w14:textId="62FD156D" w:rsidR="006B0A6E" w:rsidRPr="001D6BBF" w:rsidRDefault="006B0A6E" w:rsidP="00022214">
      <w:pPr>
        <w:jc w:val="both"/>
        <w:rPr>
          <w:b/>
          <w:sz w:val="22"/>
          <w:szCs w:val="22"/>
          <w:lang w:val="sr-Latn-ME"/>
        </w:rPr>
      </w:pPr>
      <w:r w:rsidRPr="001D6BBF">
        <w:rPr>
          <w:b/>
          <w:sz w:val="22"/>
          <w:szCs w:val="22"/>
          <w:lang w:val="sr-Latn-ME"/>
        </w:rPr>
        <w:t xml:space="preserve">Lijek </w:t>
      </w:r>
      <w:proofErr w:type="spellStart"/>
      <w:r w:rsidR="00955F7E" w:rsidRPr="001D6BBF">
        <w:rPr>
          <w:b/>
          <w:sz w:val="22"/>
          <w:szCs w:val="22"/>
          <w:lang w:val="sr-Latn-ME"/>
        </w:rPr>
        <w:t>Oxycodone</w:t>
      </w:r>
      <w:proofErr w:type="spellEnd"/>
      <w:r w:rsidR="00955F7E" w:rsidRPr="001D6BBF">
        <w:rPr>
          <w:b/>
          <w:sz w:val="22"/>
          <w:szCs w:val="22"/>
          <w:lang w:val="sr-Latn-ME"/>
        </w:rPr>
        <w:t xml:space="preserve"> </w:t>
      </w:r>
      <w:proofErr w:type="spellStart"/>
      <w:r w:rsidR="00955F7E" w:rsidRPr="001D6BBF">
        <w:rPr>
          <w:b/>
          <w:sz w:val="22"/>
          <w:szCs w:val="22"/>
          <w:lang w:val="sr-Latn-ME"/>
        </w:rPr>
        <w:t>Kalceks</w:t>
      </w:r>
      <w:proofErr w:type="spellEnd"/>
      <w:r w:rsidRPr="001D6BBF">
        <w:rPr>
          <w:b/>
          <w:sz w:val="22"/>
          <w:szCs w:val="22"/>
          <w:lang w:val="sr-Latn-ME"/>
        </w:rPr>
        <w:t xml:space="preserve"> ne smijete koristiti:</w:t>
      </w:r>
    </w:p>
    <w:p w14:paraId="0091A846" w14:textId="2B8646DF" w:rsidR="00955F7E" w:rsidRPr="001D6BBF" w:rsidRDefault="00955F7E" w:rsidP="00955F7E">
      <w:pPr>
        <w:jc w:val="both"/>
        <w:rPr>
          <w:sz w:val="22"/>
          <w:szCs w:val="22"/>
          <w:lang w:val="sr-Latn-ME"/>
        </w:rPr>
      </w:pPr>
      <w:r w:rsidRPr="001D6BBF">
        <w:rPr>
          <w:sz w:val="22"/>
          <w:szCs w:val="22"/>
          <w:lang w:val="sr-Latn-ME"/>
        </w:rPr>
        <w:t>-</w:t>
      </w:r>
      <w:r w:rsidRPr="001D6BBF">
        <w:rPr>
          <w:sz w:val="22"/>
          <w:szCs w:val="22"/>
          <w:lang w:val="sr-Latn-ME"/>
        </w:rPr>
        <w:tab/>
        <w:t>ako ste alergični</w:t>
      </w:r>
      <w:r w:rsidR="00676EC9" w:rsidRPr="001D6BBF">
        <w:rPr>
          <w:sz w:val="22"/>
          <w:szCs w:val="22"/>
          <w:lang w:val="sr-Latn-ME"/>
        </w:rPr>
        <w:t xml:space="preserve"> (preosjetljivi)</w:t>
      </w:r>
      <w:r w:rsidRPr="001D6BBF">
        <w:rPr>
          <w:sz w:val="22"/>
          <w:szCs w:val="22"/>
          <w:lang w:val="sr-Latn-ME"/>
        </w:rPr>
        <w:t xml:space="preserve"> na </w:t>
      </w:r>
      <w:proofErr w:type="spellStart"/>
      <w:r w:rsidRPr="001D6BBF">
        <w:rPr>
          <w:sz w:val="22"/>
          <w:szCs w:val="22"/>
          <w:lang w:val="sr-Latn-ME"/>
        </w:rPr>
        <w:t>oksikodon</w:t>
      </w:r>
      <w:proofErr w:type="spellEnd"/>
      <w:r w:rsidRPr="001D6BBF">
        <w:rPr>
          <w:sz w:val="22"/>
          <w:szCs w:val="22"/>
          <w:lang w:val="sr-Latn-ME"/>
        </w:rPr>
        <w:t xml:space="preserve"> ili </w:t>
      </w:r>
      <w:r w:rsidR="00676EC9" w:rsidRPr="001D6BBF">
        <w:rPr>
          <w:sz w:val="22"/>
          <w:szCs w:val="22"/>
          <w:lang w:val="sr-Latn-ME"/>
        </w:rPr>
        <w:t xml:space="preserve">na </w:t>
      </w:r>
      <w:r w:rsidRPr="001D6BBF">
        <w:rPr>
          <w:sz w:val="22"/>
          <w:szCs w:val="22"/>
          <w:lang w:val="sr-Latn-ME"/>
        </w:rPr>
        <w:t>bilo koj</w:t>
      </w:r>
      <w:r w:rsidR="00676EC9" w:rsidRPr="001D6BBF">
        <w:rPr>
          <w:sz w:val="22"/>
          <w:szCs w:val="22"/>
          <w:lang w:val="sr-Latn-ME"/>
        </w:rPr>
        <w:t>u</w:t>
      </w:r>
      <w:r w:rsidRPr="001D6BBF">
        <w:rPr>
          <w:sz w:val="22"/>
          <w:szCs w:val="22"/>
          <w:lang w:val="sr-Latn-ME"/>
        </w:rPr>
        <w:t xml:space="preserve"> </w:t>
      </w:r>
      <w:r w:rsidR="00676EC9" w:rsidRPr="001D6BBF">
        <w:rPr>
          <w:sz w:val="22"/>
          <w:szCs w:val="22"/>
          <w:lang w:val="sr-Latn-ME"/>
        </w:rPr>
        <w:t>od pomoćnih supstanci</w:t>
      </w:r>
      <w:r w:rsidRPr="001D6BBF">
        <w:rPr>
          <w:sz w:val="22"/>
          <w:szCs w:val="22"/>
          <w:lang w:val="sr-Latn-ME"/>
        </w:rPr>
        <w:t xml:space="preserve"> ovog l</w:t>
      </w:r>
      <w:r w:rsidR="000B0F48" w:rsidRPr="001D6BBF">
        <w:rPr>
          <w:sz w:val="22"/>
          <w:szCs w:val="22"/>
          <w:lang w:val="sr-Latn-ME"/>
        </w:rPr>
        <w:t>ij</w:t>
      </w:r>
      <w:r w:rsidRPr="001D6BBF">
        <w:rPr>
          <w:sz w:val="22"/>
          <w:szCs w:val="22"/>
          <w:lang w:val="sr-Latn-ME"/>
        </w:rPr>
        <w:t>eka (naveden</w:t>
      </w:r>
      <w:r w:rsidR="00676EC9" w:rsidRPr="001D6BBF">
        <w:rPr>
          <w:sz w:val="22"/>
          <w:szCs w:val="22"/>
          <w:lang w:val="sr-Latn-ME"/>
        </w:rPr>
        <w:t>i</w:t>
      </w:r>
      <w:r w:rsidRPr="001D6BBF">
        <w:rPr>
          <w:sz w:val="22"/>
          <w:szCs w:val="22"/>
          <w:lang w:val="sr-Latn-ME"/>
        </w:rPr>
        <w:t xml:space="preserve"> u </w:t>
      </w:r>
      <w:r w:rsidR="000B0F48" w:rsidRPr="001D6BBF">
        <w:rPr>
          <w:sz w:val="22"/>
          <w:szCs w:val="22"/>
          <w:lang w:val="sr-Latn-ME"/>
        </w:rPr>
        <w:t>dijelu</w:t>
      </w:r>
      <w:r w:rsidRPr="001D6BBF">
        <w:rPr>
          <w:sz w:val="22"/>
          <w:szCs w:val="22"/>
          <w:lang w:val="sr-Latn-ME"/>
        </w:rPr>
        <w:t xml:space="preserve"> 6);</w:t>
      </w:r>
    </w:p>
    <w:p w14:paraId="6EF1415F" w14:textId="3F4D3443" w:rsidR="00955F7E" w:rsidRPr="001D6BBF" w:rsidRDefault="00955F7E" w:rsidP="00955F7E">
      <w:pPr>
        <w:jc w:val="both"/>
        <w:rPr>
          <w:sz w:val="22"/>
          <w:szCs w:val="22"/>
          <w:lang w:val="sr-Latn-ME"/>
        </w:rPr>
      </w:pPr>
      <w:r w:rsidRPr="001D6BBF">
        <w:rPr>
          <w:sz w:val="22"/>
          <w:szCs w:val="22"/>
          <w:lang w:val="sr-Latn-ME"/>
        </w:rPr>
        <w:t>-</w:t>
      </w:r>
      <w:r w:rsidRPr="001D6BBF">
        <w:rPr>
          <w:sz w:val="22"/>
          <w:szCs w:val="22"/>
          <w:lang w:val="sr-Latn-ME"/>
        </w:rPr>
        <w:tab/>
        <w:t>ako ste preos</w:t>
      </w:r>
      <w:r w:rsidR="005016F5" w:rsidRPr="001D6BBF">
        <w:rPr>
          <w:sz w:val="22"/>
          <w:szCs w:val="22"/>
          <w:lang w:val="sr-Latn-ME"/>
        </w:rPr>
        <w:t>j</w:t>
      </w:r>
      <w:r w:rsidRPr="001D6BBF">
        <w:rPr>
          <w:sz w:val="22"/>
          <w:szCs w:val="22"/>
          <w:lang w:val="sr-Latn-ME"/>
        </w:rPr>
        <w:t>etljivi na morfi</w:t>
      </w:r>
      <w:r w:rsidR="000B0F48" w:rsidRPr="001D6BBF">
        <w:rPr>
          <w:sz w:val="22"/>
          <w:szCs w:val="22"/>
          <w:lang w:val="sr-Latn-ME"/>
        </w:rPr>
        <w:t>n</w:t>
      </w:r>
      <w:r w:rsidRPr="001D6BBF">
        <w:rPr>
          <w:sz w:val="22"/>
          <w:szCs w:val="22"/>
          <w:lang w:val="sr-Latn-ME"/>
        </w:rPr>
        <w:t xml:space="preserve"> ili druge </w:t>
      </w:r>
      <w:proofErr w:type="spellStart"/>
      <w:r w:rsidRPr="001D6BBF">
        <w:rPr>
          <w:sz w:val="22"/>
          <w:szCs w:val="22"/>
          <w:lang w:val="sr-Latn-ME"/>
        </w:rPr>
        <w:t>opioide</w:t>
      </w:r>
      <w:proofErr w:type="spellEnd"/>
      <w:r w:rsidRPr="001D6BBF">
        <w:rPr>
          <w:sz w:val="22"/>
          <w:szCs w:val="22"/>
          <w:lang w:val="sr-Latn-ME"/>
        </w:rPr>
        <w:t>;</w:t>
      </w:r>
    </w:p>
    <w:p w14:paraId="3865BF57" w14:textId="68C3737C" w:rsidR="00955F7E" w:rsidRPr="001D6BBF" w:rsidRDefault="00955F7E" w:rsidP="00955F7E">
      <w:pPr>
        <w:jc w:val="both"/>
        <w:rPr>
          <w:sz w:val="22"/>
          <w:szCs w:val="22"/>
          <w:lang w:val="sr-Latn-ME"/>
        </w:rPr>
      </w:pPr>
      <w:r w:rsidRPr="001D6BBF">
        <w:rPr>
          <w:sz w:val="22"/>
          <w:szCs w:val="22"/>
          <w:lang w:val="sr-Latn-ME"/>
        </w:rPr>
        <w:t>-</w:t>
      </w:r>
      <w:r w:rsidRPr="001D6BBF">
        <w:rPr>
          <w:sz w:val="22"/>
          <w:szCs w:val="22"/>
          <w:lang w:val="sr-Latn-ME"/>
        </w:rPr>
        <w:tab/>
        <w:t xml:space="preserve">ako imate problema sa disanjem kao što su teška hronična </w:t>
      </w:r>
      <w:proofErr w:type="spellStart"/>
      <w:r w:rsidRPr="001D6BBF">
        <w:rPr>
          <w:sz w:val="22"/>
          <w:szCs w:val="22"/>
          <w:lang w:val="sr-Latn-ME"/>
        </w:rPr>
        <w:t>opstruktivna</w:t>
      </w:r>
      <w:proofErr w:type="spellEnd"/>
      <w:r w:rsidRPr="001D6BBF">
        <w:rPr>
          <w:sz w:val="22"/>
          <w:szCs w:val="22"/>
          <w:lang w:val="sr-Latn-ME"/>
        </w:rPr>
        <w:t xml:space="preserve"> bolest </w:t>
      </w:r>
      <w:proofErr w:type="spellStart"/>
      <w:r w:rsidRPr="001D6BBF">
        <w:rPr>
          <w:sz w:val="22"/>
          <w:szCs w:val="22"/>
          <w:lang w:val="sr-Latn-ME"/>
        </w:rPr>
        <w:t>pluća</w:t>
      </w:r>
      <w:proofErr w:type="spellEnd"/>
      <w:r w:rsidRPr="001D6BBF">
        <w:rPr>
          <w:sz w:val="22"/>
          <w:szCs w:val="22"/>
          <w:lang w:val="sr-Latn-ME"/>
        </w:rPr>
        <w:t xml:space="preserve">, teška bronhijalna astma ili teška respiratorna depresija. </w:t>
      </w:r>
      <w:r w:rsidR="003F4759" w:rsidRPr="001D6BBF">
        <w:rPr>
          <w:sz w:val="22"/>
          <w:szCs w:val="22"/>
          <w:lang w:val="sr-Latn-ME"/>
        </w:rPr>
        <w:t xml:space="preserve">Ako imate neko od ovih stanja, </w:t>
      </w:r>
      <w:r w:rsidRPr="001D6BBF">
        <w:rPr>
          <w:sz w:val="22"/>
          <w:szCs w:val="22"/>
          <w:lang w:val="sr-Latn-ME"/>
        </w:rPr>
        <w:t>Vaš l</w:t>
      </w:r>
      <w:r w:rsidR="00506646" w:rsidRPr="001D6BBF">
        <w:rPr>
          <w:sz w:val="22"/>
          <w:szCs w:val="22"/>
          <w:lang w:val="sr-Latn-ME"/>
        </w:rPr>
        <w:t>j</w:t>
      </w:r>
      <w:r w:rsidRPr="001D6BBF">
        <w:rPr>
          <w:sz w:val="22"/>
          <w:szCs w:val="22"/>
          <w:lang w:val="sr-Latn-ME"/>
        </w:rPr>
        <w:t xml:space="preserve">ekar </w:t>
      </w:r>
      <w:proofErr w:type="spellStart"/>
      <w:r w:rsidRPr="001D6BBF">
        <w:rPr>
          <w:sz w:val="22"/>
          <w:szCs w:val="22"/>
          <w:lang w:val="sr-Latn-ME"/>
        </w:rPr>
        <w:t>će</w:t>
      </w:r>
      <w:proofErr w:type="spellEnd"/>
      <w:r w:rsidRPr="001D6BBF">
        <w:rPr>
          <w:sz w:val="22"/>
          <w:szCs w:val="22"/>
          <w:lang w:val="sr-Latn-ME"/>
        </w:rPr>
        <w:t xml:space="preserve"> </w:t>
      </w:r>
      <w:r w:rsidR="00506646" w:rsidRPr="001D6BBF">
        <w:rPr>
          <w:sz w:val="22"/>
          <w:szCs w:val="22"/>
          <w:lang w:val="sr-Latn-ME"/>
        </w:rPr>
        <w:t>V</w:t>
      </w:r>
      <w:r w:rsidRPr="001D6BBF">
        <w:rPr>
          <w:sz w:val="22"/>
          <w:szCs w:val="22"/>
          <w:lang w:val="sr-Latn-ME"/>
        </w:rPr>
        <w:t>am</w:t>
      </w:r>
      <w:r w:rsidR="003F4759" w:rsidRPr="001D6BBF">
        <w:rPr>
          <w:sz w:val="22"/>
          <w:szCs w:val="22"/>
          <w:lang w:val="sr-Latn-ME"/>
        </w:rPr>
        <w:t xml:space="preserve"> to</w:t>
      </w:r>
      <w:r w:rsidRPr="001D6BBF">
        <w:rPr>
          <w:sz w:val="22"/>
          <w:szCs w:val="22"/>
          <w:lang w:val="sr-Latn-ME"/>
        </w:rPr>
        <w:t xml:space="preserve"> </w:t>
      </w:r>
      <w:proofErr w:type="spellStart"/>
      <w:r w:rsidRPr="001D6BBF">
        <w:rPr>
          <w:sz w:val="22"/>
          <w:szCs w:val="22"/>
          <w:lang w:val="sr-Latn-ME"/>
        </w:rPr>
        <w:t>reći</w:t>
      </w:r>
      <w:proofErr w:type="spellEnd"/>
      <w:r w:rsidRPr="001D6BBF">
        <w:rPr>
          <w:sz w:val="22"/>
          <w:szCs w:val="22"/>
          <w:lang w:val="sr-Latn-ME"/>
        </w:rPr>
        <w:t xml:space="preserve">. Simptomi mogu uključivati: </w:t>
      </w:r>
      <w:r w:rsidR="003F4759" w:rsidRPr="001D6BBF">
        <w:rPr>
          <w:sz w:val="22"/>
          <w:szCs w:val="22"/>
          <w:lang w:val="sr-Latn-ME"/>
        </w:rPr>
        <w:t>gubitak</w:t>
      </w:r>
      <w:r w:rsidRPr="001D6BBF">
        <w:rPr>
          <w:sz w:val="22"/>
          <w:szCs w:val="22"/>
          <w:lang w:val="sr-Latn-ME"/>
        </w:rPr>
        <w:t xml:space="preserve"> daha, kašalj ili sporije ili slabije</w:t>
      </w:r>
      <w:r w:rsidR="003F4759" w:rsidRPr="001D6BBF">
        <w:rPr>
          <w:sz w:val="22"/>
          <w:szCs w:val="22"/>
          <w:lang w:val="sr-Latn-ME"/>
        </w:rPr>
        <w:t xml:space="preserve"> disanje</w:t>
      </w:r>
      <w:r w:rsidRPr="001D6BBF">
        <w:rPr>
          <w:sz w:val="22"/>
          <w:szCs w:val="22"/>
          <w:lang w:val="sr-Latn-ME"/>
        </w:rPr>
        <w:t xml:space="preserve"> nego što</w:t>
      </w:r>
      <w:r w:rsidR="003F4759" w:rsidRPr="001D6BBF">
        <w:rPr>
          <w:sz w:val="22"/>
          <w:szCs w:val="22"/>
          <w:lang w:val="sr-Latn-ME"/>
        </w:rPr>
        <w:t xml:space="preserve"> je to</w:t>
      </w:r>
      <w:r w:rsidRPr="001D6BBF">
        <w:rPr>
          <w:sz w:val="22"/>
          <w:szCs w:val="22"/>
          <w:lang w:val="sr-Latn-ME"/>
        </w:rPr>
        <w:t xml:space="preserve"> očekiva</w:t>
      </w:r>
      <w:r w:rsidR="003F4759" w:rsidRPr="001D6BBF">
        <w:rPr>
          <w:sz w:val="22"/>
          <w:szCs w:val="22"/>
          <w:lang w:val="sr-Latn-ME"/>
        </w:rPr>
        <w:t>n</w:t>
      </w:r>
      <w:r w:rsidRPr="001D6BBF">
        <w:rPr>
          <w:sz w:val="22"/>
          <w:szCs w:val="22"/>
          <w:lang w:val="sr-Latn-ME"/>
        </w:rPr>
        <w:t>o;</w:t>
      </w:r>
    </w:p>
    <w:p w14:paraId="326A4C4A" w14:textId="7F911A5A" w:rsidR="00955F7E" w:rsidRPr="001D6BBF" w:rsidRDefault="00955F7E" w:rsidP="00955F7E">
      <w:pPr>
        <w:jc w:val="both"/>
        <w:rPr>
          <w:sz w:val="22"/>
          <w:szCs w:val="22"/>
          <w:lang w:val="sr-Latn-ME"/>
        </w:rPr>
      </w:pPr>
      <w:r w:rsidRPr="001D6BBF">
        <w:rPr>
          <w:sz w:val="22"/>
          <w:szCs w:val="22"/>
          <w:lang w:val="sr-Latn-ME"/>
        </w:rPr>
        <w:t>-</w:t>
      </w:r>
      <w:r w:rsidRPr="001D6BBF">
        <w:rPr>
          <w:sz w:val="22"/>
          <w:szCs w:val="22"/>
          <w:lang w:val="sr-Latn-ME"/>
        </w:rPr>
        <w:tab/>
        <w:t>ako imate problem</w:t>
      </w:r>
      <w:r w:rsidR="003F4759" w:rsidRPr="001D6BBF">
        <w:rPr>
          <w:sz w:val="22"/>
          <w:szCs w:val="22"/>
          <w:lang w:val="sr-Latn-ME"/>
        </w:rPr>
        <w:t xml:space="preserve">e sa srcem </w:t>
      </w:r>
      <w:proofErr w:type="spellStart"/>
      <w:r w:rsidR="003F4759" w:rsidRPr="001D6BBF">
        <w:rPr>
          <w:sz w:val="22"/>
          <w:szCs w:val="22"/>
          <w:lang w:val="sr-Latn-ME"/>
        </w:rPr>
        <w:t>usljed</w:t>
      </w:r>
      <w:proofErr w:type="spellEnd"/>
      <w:r w:rsidRPr="001D6BBF">
        <w:rPr>
          <w:sz w:val="22"/>
          <w:szCs w:val="22"/>
          <w:lang w:val="sr-Latn-ME"/>
        </w:rPr>
        <w:t xml:space="preserve"> dugotrajne bolesti </w:t>
      </w:r>
      <w:proofErr w:type="spellStart"/>
      <w:r w:rsidRPr="001D6BBF">
        <w:rPr>
          <w:sz w:val="22"/>
          <w:szCs w:val="22"/>
          <w:lang w:val="sr-Latn-ME"/>
        </w:rPr>
        <w:t>pluća</w:t>
      </w:r>
      <w:proofErr w:type="spellEnd"/>
      <w:r w:rsidRPr="001D6BBF">
        <w:rPr>
          <w:sz w:val="22"/>
          <w:szCs w:val="22"/>
          <w:lang w:val="sr-Latn-ME"/>
        </w:rPr>
        <w:t xml:space="preserve"> (</w:t>
      </w:r>
      <w:proofErr w:type="spellStart"/>
      <w:r w:rsidRPr="001D6BBF">
        <w:rPr>
          <w:i/>
          <w:iCs/>
          <w:sz w:val="22"/>
          <w:szCs w:val="22"/>
          <w:lang w:val="sr-Latn-ME"/>
        </w:rPr>
        <w:t>cor</w:t>
      </w:r>
      <w:proofErr w:type="spellEnd"/>
      <w:r w:rsidRPr="001D6BBF">
        <w:rPr>
          <w:i/>
          <w:iCs/>
          <w:sz w:val="22"/>
          <w:szCs w:val="22"/>
          <w:lang w:val="sr-Latn-ME"/>
        </w:rPr>
        <w:t xml:space="preserve"> </w:t>
      </w:r>
      <w:proofErr w:type="spellStart"/>
      <w:r w:rsidRPr="001D6BBF">
        <w:rPr>
          <w:i/>
          <w:iCs/>
          <w:sz w:val="22"/>
          <w:szCs w:val="22"/>
          <w:lang w:val="sr-Latn-ME"/>
        </w:rPr>
        <w:t>pulmonale</w:t>
      </w:r>
      <w:proofErr w:type="spellEnd"/>
      <w:r w:rsidRPr="001D6BBF">
        <w:rPr>
          <w:sz w:val="22"/>
          <w:szCs w:val="22"/>
          <w:lang w:val="sr-Latn-ME"/>
        </w:rPr>
        <w:t>);</w:t>
      </w:r>
    </w:p>
    <w:p w14:paraId="32FD8B00" w14:textId="2E1D3E1A" w:rsidR="00955F7E" w:rsidRPr="001D6BBF" w:rsidRDefault="00955F7E" w:rsidP="00955F7E">
      <w:pPr>
        <w:jc w:val="both"/>
        <w:rPr>
          <w:sz w:val="22"/>
          <w:szCs w:val="22"/>
          <w:lang w:val="sr-Latn-ME"/>
        </w:rPr>
      </w:pPr>
      <w:r w:rsidRPr="001D6BBF">
        <w:rPr>
          <w:sz w:val="22"/>
          <w:szCs w:val="22"/>
          <w:lang w:val="sr-Latn-ME"/>
        </w:rPr>
        <w:t>-</w:t>
      </w:r>
      <w:r w:rsidRPr="001D6BBF">
        <w:rPr>
          <w:sz w:val="22"/>
          <w:szCs w:val="22"/>
          <w:lang w:val="sr-Latn-ME"/>
        </w:rPr>
        <w:tab/>
        <w:t xml:space="preserve">ako </w:t>
      </w:r>
      <w:r w:rsidR="003F4759" w:rsidRPr="001D6BBF">
        <w:rPr>
          <w:sz w:val="22"/>
          <w:szCs w:val="22"/>
          <w:lang w:val="sr-Latn-ME"/>
        </w:rPr>
        <w:t xml:space="preserve">patite od </w:t>
      </w:r>
      <w:r w:rsidRPr="001D6BBF">
        <w:rPr>
          <w:sz w:val="22"/>
          <w:szCs w:val="22"/>
          <w:lang w:val="sr-Latn-ME"/>
        </w:rPr>
        <w:t>stanj</w:t>
      </w:r>
      <w:r w:rsidR="003F4759" w:rsidRPr="001D6BBF">
        <w:rPr>
          <w:sz w:val="22"/>
          <w:szCs w:val="22"/>
          <w:lang w:val="sr-Latn-ME"/>
        </w:rPr>
        <w:t>a</w:t>
      </w:r>
      <w:r w:rsidRPr="001D6BBF">
        <w:rPr>
          <w:sz w:val="22"/>
          <w:szCs w:val="22"/>
          <w:lang w:val="sr-Latn-ME"/>
        </w:rPr>
        <w:t xml:space="preserve"> u kom</w:t>
      </w:r>
      <w:r w:rsidR="003F4759" w:rsidRPr="001D6BBF">
        <w:rPr>
          <w:sz w:val="22"/>
          <w:szCs w:val="22"/>
          <w:lang w:val="sr-Latn-ME"/>
        </w:rPr>
        <w:t>e</w:t>
      </w:r>
      <w:r w:rsidRPr="001D6BBF">
        <w:rPr>
          <w:sz w:val="22"/>
          <w:szCs w:val="22"/>
          <w:lang w:val="sr-Latn-ME"/>
        </w:rPr>
        <w:t xml:space="preserve"> </w:t>
      </w:r>
      <w:r w:rsidR="003F4759" w:rsidRPr="001D6BBF">
        <w:rPr>
          <w:sz w:val="22"/>
          <w:szCs w:val="22"/>
          <w:lang w:val="sr-Latn-ME"/>
        </w:rPr>
        <w:t xml:space="preserve">dolazi do poremećaja funkcije </w:t>
      </w:r>
      <w:r w:rsidRPr="001D6BBF">
        <w:rPr>
          <w:sz w:val="22"/>
          <w:szCs w:val="22"/>
          <w:lang w:val="sr-Latn-ME"/>
        </w:rPr>
        <w:t>tanko</w:t>
      </w:r>
      <w:r w:rsidR="003F4759" w:rsidRPr="001D6BBF">
        <w:rPr>
          <w:sz w:val="22"/>
          <w:szCs w:val="22"/>
          <w:lang w:val="sr-Latn-ME"/>
        </w:rPr>
        <w:t>g</w:t>
      </w:r>
      <w:r w:rsidRPr="001D6BBF">
        <w:rPr>
          <w:sz w:val="22"/>
          <w:szCs w:val="22"/>
          <w:lang w:val="sr-Latn-ME"/>
        </w:rPr>
        <w:t xml:space="preserve"> cr</w:t>
      </w:r>
      <w:r w:rsidR="00506646" w:rsidRPr="001D6BBF">
        <w:rPr>
          <w:sz w:val="22"/>
          <w:szCs w:val="22"/>
          <w:lang w:val="sr-Latn-ME"/>
        </w:rPr>
        <w:t>ij</w:t>
      </w:r>
      <w:r w:rsidRPr="001D6BBF">
        <w:rPr>
          <w:sz w:val="22"/>
          <w:szCs w:val="22"/>
          <w:lang w:val="sr-Latn-ME"/>
        </w:rPr>
        <w:t>ev</w:t>
      </w:r>
      <w:r w:rsidR="003F4759" w:rsidRPr="001D6BBF">
        <w:rPr>
          <w:sz w:val="22"/>
          <w:szCs w:val="22"/>
          <w:lang w:val="sr-Latn-ME"/>
        </w:rPr>
        <w:t>a</w:t>
      </w:r>
      <w:r w:rsidRPr="001D6BBF">
        <w:rPr>
          <w:sz w:val="22"/>
          <w:szCs w:val="22"/>
          <w:lang w:val="sr-Latn-ME"/>
        </w:rPr>
        <w:t xml:space="preserve"> (paralitički </w:t>
      </w:r>
      <w:proofErr w:type="spellStart"/>
      <w:r w:rsidRPr="001D6BBF">
        <w:rPr>
          <w:sz w:val="22"/>
          <w:szCs w:val="22"/>
          <w:lang w:val="sr-Latn-ME"/>
        </w:rPr>
        <w:t>ileus</w:t>
      </w:r>
      <w:proofErr w:type="spellEnd"/>
      <w:r w:rsidRPr="001D6BBF">
        <w:rPr>
          <w:sz w:val="22"/>
          <w:szCs w:val="22"/>
          <w:lang w:val="sr-Latn-ME"/>
        </w:rPr>
        <w:t>)</w:t>
      </w:r>
      <w:r w:rsidR="003F4759" w:rsidRPr="001D6BBF">
        <w:rPr>
          <w:sz w:val="22"/>
          <w:szCs w:val="22"/>
          <w:lang w:val="sr-Latn-ME"/>
        </w:rPr>
        <w:t>,</w:t>
      </w:r>
      <w:r w:rsidRPr="001D6BBF">
        <w:rPr>
          <w:sz w:val="22"/>
          <w:szCs w:val="22"/>
          <w:lang w:val="sr-Latn-ME"/>
        </w:rPr>
        <w:t xml:space="preserve"> ili imate jake bolove u stomaku;</w:t>
      </w:r>
    </w:p>
    <w:p w14:paraId="43CA49DA" w14:textId="32E44775" w:rsidR="00955F7E" w:rsidRPr="001D6BBF" w:rsidRDefault="00955F7E" w:rsidP="00955F7E">
      <w:pPr>
        <w:jc w:val="both"/>
        <w:rPr>
          <w:sz w:val="22"/>
          <w:szCs w:val="22"/>
          <w:lang w:val="sr-Latn-ME"/>
        </w:rPr>
      </w:pPr>
      <w:r w:rsidRPr="001D6BBF">
        <w:rPr>
          <w:sz w:val="22"/>
          <w:szCs w:val="22"/>
          <w:lang w:val="sr-Latn-ME"/>
        </w:rPr>
        <w:t>-</w:t>
      </w:r>
      <w:r w:rsidRPr="001D6BBF">
        <w:rPr>
          <w:sz w:val="22"/>
          <w:szCs w:val="22"/>
          <w:lang w:val="sr-Latn-ME"/>
        </w:rPr>
        <w:tab/>
        <w:t>ako imate probleme sa</w:t>
      </w:r>
      <w:r w:rsidR="003F4759" w:rsidRPr="001D6BBF">
        <w:rPr>
          <w:sz w:val="22"/>
          <w:szCs w:val="22"/>
          <w:lang w:val="sr-Latn-ME"/>
        </w:rPr>
        <w:t xml:space="preserve"> zatvorom</w:t>
      </w:r>
      <w:r w:rsidRPr="001D6BBF">
        <w:rPr>
          <w:sz w:val="22"/>
          <w:szCs w:val="22"/>
          <w:lang w:val="sr-Latn-ME"/>
        </w:rPr>
        <w:t xml:space="preserve"> </w:t>
      </w:r>
      <w:r w:rsidR="003F4759" w:rsidRPr="001D6BBF">
        <w:rPr>
          <w:sz w:val="22"/>
          <w:szCs w:val="22"/>
          <w:lang w:val="sr-Latn-ME"/>
        </w:rPr>
        <w:t>(</w:t>
      </w:r>
      <w:r w:rsidRPr="001D6BBF">
        <w:rPr>
          <w:sz w:val="22"/>
          <w:szCs w:val="22"/>
          <w:lang w:val="sr-Latn-ME"/>
        </w:rPr>
        <w:t>opstipacijom</w:t>
      </w:r>
      <w:r w:rsidR="003F4759" w:rsidRPr="001D6BBF">
        <w:rPr>
          <w:sz w:val="22"/>
          <w:szCs w:val="22"/>
          <w:lang w:val="sr-Latn-ME"/>
        </w:rPr>
        <w:t>)</w:t>
      </w:r>
      <w:r w:rsidRPr="001D6BBF">
        <w:rPr>
          <w:sz w:val="22"/>
          <w:szCs w:val="22"/>
          <w:lang w:val="sr-Latn-ME"/>
        </w:rPr>
        <w:t>;</w:t>
      </w:r>
    </w:p>
    <w:p w14:paraId="09ED9343" w14:textId="42801BA5" w:rsidR="0036383F" w:rsidRPr="001D6BBF" w:rsidRDefault="00955F7E" w:rsidP="00955F7E">
      <w:pPr>
        <w:jc w:val="both"/>
        <w:rPr>
          <w:sz w:val="22"/>
          <w:szCs w:val="22"/>
          <w:lang w:val="sr-Latn-ME"/>
        </w:rPr>
      </w:pPr>
      <w:r w:rsidRPr="001D6BBF">
        <w:rPr>
          <w:sz w:val="22"/>
          <w:szCs w:val="22"/>
          <w:lang w:val="sr-Latn-ME"/>
        </w:rPr>
        <w:t>-</w:t>
      </w:r>
      <w:r w:rsidRPr="001D6BBF">
        <w:rPr>
          <w:sz w:val="22"/>
          <w:szCs w:val="22"/>
          <w:lang w:val="sr-Latn-ME"/>
        </w:rPr>
        <w:tab/>
        <w:t>ako ste mlađi od 18 godina.</w:t>
      </w:r>
    </w:p>
    <w:p w14:paraId="2FE29F3B" w14:textId="77777777" w:rsidR="0036383F" w:rsidRPr="001D6BBF" w:rsidRDefault="0036383F" w:rsidP="00022214">
      <w:pPr>
        <w:jc w:val="both"/>
        <w:rPr>
          <w:sz w:val="22"/>
          <w:szCs w:val="22"/>
          <w:lang w:val="sr-Latn-ME"/>
        </w:rPr>
      </w:pPr>
    </w:p>
    <w:p w14:paraId="3B610C1E" w14:textId="235EE114" w:rsidR="006B0A6E" w:rsidRPr="001D6BBF" w:rsidRDefault="006B0A6E" w:rsidP="00022214">
      <w:pPr>
        <w:jc w:val="both"/>
        <w:rPr>
          <w:b/>
          <w:bCs/>
          <w:sz w:val="22"/>
          <w:szCs w:val="22"/>
          <w:lang w:val="sr-Latn-ME"/>
        </w:rPr>
      </w:pPr>
      <w:r w:rsidRPr="001D6BBF">
        <w:rPr>
          <w:b/>
          <w:bCs/>
          <w:sz w:val="22"/>
          <w:szCs w:val="22"/>
          <w:lang w:val="sr-Latn-ME"/>
        </w:rPr>
        <w:t>Upozorenja i mjere opreza:</w:t>
      </w:r>
    </w:p>
    <w:p w14:paraId="59FCF99A" w14:textId="77777777" w:rsidR="006B0A6E" w:rsidRPr="001D6BBF" w:rsidRDefault="006B0A6E" w:rsidP="00022214">
      <w:pPr>
        <w:jc w:val="both"/>
        <w:rPr>
          <w:color w:val="000000"/>
          <w:spacing w:val="-1"/>
          <w:sz w:val="22"/>
          <w:szCs w:val="22"/>
          <w:lang w:val="sr-Latn-ME"/>
        </w:rPr>
      </w:pPr>
    </w:p>
    <w:p w14:paraId="329BE6ED" w14:textId="1193B40F"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Razgovarajte sa svojim l</w:t>
      </w:r>
      <w:r w:rsidR="00506646" w:rsidRPr="001D6BBF">
        <w:rPr>
          <w:color w:val="000000"/>
          <w:spacing w:val="-1"/>
          <w:sz w:val="22"/>
          <w:szCs w:val="22"/>
          <w:lang w:val="sr-Latn-ME"/>
        </w:rPr>
        <w:t>j</w:t>
      </w:r>
      <w:r w:rsidRPr="001D6BBF">
        <w:rPr>
          <w:color w:val="000000"/>
          <w:spacing w:val="-1"/>
          <w:sz w:val="22"/>
          <w:szCs w:val="22"/>
          <w:lang w:val="sr-Latn-ME"/>
        </w:rPr>
        <w:t>ekarom, farmaceutom ili medicinskom sestrom pr</w:t>
      </w:r>
      <w:r w:rsidR="00506646" w:rsidRPr="001D6BBF">
        <w:rPr>
          <w:color w:val="000000"/>
          <w:spacing w:val="-1"/>
          <w:sz w:val="22"/>
          <w:szCs w:val="22"/>
          <w:lang w:val="sr-Latn-ME"/>
        </w:rPr>
        <w:t>ij</w:t>
      </w:r>
      <w:r w:rsidRPr="001D6BBF">
        <w:rPr>
          <w:color w:val="000000"/>
          <w:spacing w:val="-1"/>
          <w:sz w:val="22"/>
          <w:szCs w:val="22"/>
          <w:lang w:val="sr-Latn-ME"/>
        </w:rPr>
        <w:t xml:space="preserve">e </w:t>
      </w:r>
      <w:r w:rsidR="002E0637" w:rsidRPr="001D6BBF">
        <w:rPr>
          <w:color w:val="000000"/>
          <w:spacing w:val="-1"/>
          <w:sz w:val="22"/>
          <w:szCs w:val="22"/>
          <w:lang w:val="sr-Latn-ME"/>
        </w:rPr>
        <w:t>primjene</w:t>
      </w:r>
      <w:r w:rsidRPr="001D6BBF">
        <w:rPr>
          <w:color w:val="000000"/>
          <w:spacing w:val="-1"/>
          <w:sz w:val="22"/>
          <w:szCs w:val="22"/>
          <w:lang w:val="sr-Latn-ME"/>
        </w:rPr>
        <w:t xml:space="preserve"> </w:t>
      </w:r>
      <w:r w:rsidR="00506646" w:rsidRPr="001D6BBF">
        <w:rPr>
          <w:color w:val="000000"/>
          <w:spacing w:val="-1"/>
          <w:sz w:val="22"/>
          <w:szCs w:val="22"/>
          <w:lang w:val="sr-Latn-ME"/>
        </w:rPr>
        <w:t>lijek</w:t>
      </w:r>
      <w:r w:rsidR="002E0637" w:rsidRPr="001D6BBF">
        <w:rPr>
          <w:color w:val="000000"/>
          <w:spacing w:val="-1"/>
          <w:sz w:val="22"/>
          <w:szCs w:val="22"/>
          <w:lang w:val="sr-Latn-ME"/>
        </w:rPr>
        <w:t>a</w:t>
      </w:r>
      <w:r w:rsidR="00506646" w:rsidRPr="001D6BBF">
        <w:rPr>
          <w:color w:val="000000"/>
          <w:spacing w:val="-1"/>
          <w:sz w:val="22"/>
          <w:szCs w:val="22"/>
          <w:lang w:val="sr-Latn-ME"/>
        </w:rPr>
        <w:t xml:space="preserve"> </w:t>
      </w:r>
      <w:proofErr w:type="spellStart"/>
      <w:r w:rsidRPr="001D6BBF">
        <w:rPr>
          <w:color w:val="000000"/>
          <w:spacing w:val="-1"/>
          <w:sz w:val="22"/>
          <w:szCs w:val="22"/>
          <w:lang w:val="sr-Latn-ME"/>
        </w:rPr>
        <w:t>O</w:t>
      </w:r>
      <w:r w:rsidR="00506646" w:rsidRPr="001D6BBF">
        <w:rPr>
          <w:color w:val="000000"/>
          <w:spacing w:val="-1"/>
          <w:sz w:val="22"/>
          <w:szCs w:val="22"/>
          <w:lang w:val="sr-Latn-ME"/>
        </w:rPr>
        <w:t>xycodone</w:t>
      </w:r>
      <w:proofErr w:type="spellEnd"/>
      <w:r w:rsidRPr="001D6BBF">
        <w:rPr>
          <w:color w:val="000000"/>
          <w:spacing w:val="-1"/>
          <w:sz w:val="22"/>
          <w:szCs w:val="22"/>
          <w:lang w:val="sr-Latn-ME"/>
        </w:rPr>
        <w:t xml:space="preserve"> </w:t>
      </w:r>
      <w:proofErr w:type="spellStart"/>
      <w:r w:rsidRPr="001D6BBF">
        <w:rPr>
          <w:color w:val="000000"/>
          <w:spacing w:val="-1"/>
          <w:sz w:val="22"/>
          <w:szCs w:val="22"/>
          <w:lang w:val="sr-Latn-ME"/>
        </w:rPr>
        <w:t>Kalceks</w:t>
      </w:r>
      <w:proofErr w:type="spellEnd"/>
      <w:r w:rsidRPr="001D6BBF">
        <w:rPr>
          <w:color w:val="000000"/>
          <w:spacing w:val="-1"/>
          <w:sz w:val="22"/>
          <w:szCs w:val="22"/>
          <w:lang w:val="sr-Latn-ME"/>
        </w:rPr>
        <w:t xml:space="preserve"> ako:</w:t>
      </w:r>
    </w:p>
    <w:p w14:paraId="21F6ED5D" w14:textId="4E54FD86"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ste starij</w:t>
      </w:r>
      <w:r w:rsidR="002E0637" w:rsidRPr="001D6BBF">
        <w:rPr>
          <w:color w:val="000000"/>
          <w:spacing w:val="-1"/>
          <w:sz w:val="22"/>
          <w:szCs w:val="22"/>
          <w:lang w:val="sr-Latn-ME"/>
        </w:rPr>
        <w:t>e dobi</w:t>
      </w:r>
      <w:r w:rsidRPr="001D6BBF">
        <w:rPr>
          <w:color w:val="000000"/>
          <w:spacing w:val="-1"/>
          <w:sz w:val="22"/>
          <w:szCs w:val="22"/>
          <w:lang w:val="sr-Latn-ME"/>
        </w:rPr>
        <w:t xml:space="preserve"> ili </w:t>
      </w:r>
      <w:r w:rsidR="002E0637" w:rsidRPr="001D6BBF">
        <w:rPr>
          <w:color w:val="000000"/>
          <w:spacing w:val="-1"/>
          <w:sz w:val="22"/>
          <w:szCs w:val="22"/>
          <w:lang w:val="sr-Latn-ME"/>
        </w:rPr>
        <w:t>onemoćali</w:t>
      </w:r>
      <w:r w:rsidRPr="001D6BBF">
        <w:rPr>
          <w:color w:val="000000"/>
          <w:spacing w:val="-1"/>
          <w:sz w:val="22"/>
          <w:szCs w:val="22"/>
          <w:lang w:val="sr-Latn-ME"/>
        </w:rPr>
        <w:t>;</w:t>
      </w:r>
    </w:p>
    <w:p w14:paraId="18FCC568" w14:textId="4AEDA09F"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r>
      <w:r w:rsidR="002E0637" w:rsidRPr="001D6BBF">
        <w:rPr>
          <w:color w:val="000000"/>
          <w:spacing w:val="-1"/>
          <w:sz w:val="22"/>
          <w:szCs w:val="22"/>
          <w:lang w:val="sr-Latn-ME"/>
        </w:rPr>
        <w:t>je Vaša</w:t>
      </w:r>
      <w:r w:rsidRPr="001D6BBF">
        <w:rPr>
          <w:color w:val="000000"/>
          <w:spacing w:val="-1"/>
          <w:sz w:val="22"/>
          <w:szCs w:val="22"/>
          <w:lang w:val="sr-Latn-ME"/>
        </w:rPr>
        <w:t xml:space="preserve"> štitn</w:t>
      </w:r>
      <w:r w:rsidR="002E0637" w:rsidRPr="001D6BBF">
        <w:rPr>
          <w:color w:val="000000"/>
          <w:spacing w:val="-1"/>
          <w:sz w:val="22"/>
          <w:szCs w:val="22"/>
          <w:lang w:val="sr-Latn-ME"/>
        </w:rPr>
        <w:t>a</w:t>
      </w:r>
      <w:r w:rsidRPr="001D6BBF">
        <w:rPr>
          <w:color w:val="000000"/>
          <w:spacing w:val="-1"/>
          <w:sz w:val="22"/>
          <w:szCs w:val="22"/>
          <w:lang w:val="sr-Latn-ME"/>
        </w:rPr>
        <w:t xml:space="preserve"> žl</w:t>
      </w:r>
      <w:r w:rsidR="00506646" w:rsidRPr="001D6BBF">
        <w:rPr>
          <w:color w:val="000000"/>
          <w:spacing w:val="-1"/>
          <w:sz w:val="22"/>
          <w:szCs w:val="22"/>
          <w:lang w:val="sr-Latn-ME"/>
        </w:rPr>
        <w:t>ij</w:t>
      </w:r>
      <w:r w:rsidRPr="001D6BBF">
        <w:rPr>
          <w:color w:val="000000"/>
          <w:spacing w:val="-1"/>
          <w:sz w:val="22"/>
          <w:szCs w:val="22"/>
          <w:lang w:val="sr-Latn-ME"/>
        </w:rPr>
        <w:t>ezd</w:t>
      </w:r>
      <w:r w:rsidR="002E0637" w:rsidRPr="001D6BBF">
        <w:rPr>
          <w:color w:val="000000"/>
          <w:spacing w:val="-1"/>
          <w:sz w:val="22"/>
          <w:szCs w:val="22"/>
          <w:lang w:val="sr-Latn-ME"/>
        </w:rPr>
        <w:t xml:space="preserve">a </w:t>
      </w:r>
      <w:r w:rsidR="00752C05" w:rsidRPr="001D6BBF">
        <w:rPr>
          <w:color w:val="000000"/>
          <w:spacing w:val="-1"/>
          <w:sz w:val="22"/>
          <w:szCs w:val="22"/>
          <w:lang w:val="sr-Latn-ME"/>
        </w:rPr>
        <w:t>nedovoljno</w:t>
      </w:r>
      <w:r w:rsidR="002E0637" w:rsidRPr="001D6BBF">
        <w:rPr>
          <w:color w:val="000000"/>
          <w:spacing w:val="-1"/>
          <w:sz w:val="22"/>
          <w:szCs w:val="22"/>
          <w:lang w:val="sr-Latn-ME"/>
        </w:rPr>
        <w:t xml:space="preserve"> aktivn</w:t>
      </w:r>
      <w:r w:rsidR="00752C05" w:rsidRPr="001D6BBF">
        <w:rPr>
          <w:color w:val="000000"/>
          <w:spacing w:val="-1"/>
          <w:sz w:val="22"/>
          <w:szCs w:val="22"/>
          <w:lang w:val="sr-Latn-ME"/>
        </w:rPr>
        <w:t>a</w:t>
      </w:r>
      <w:r w:rsidRPr="001D6BBF">
        <w:rPr>
          <w:color w:val="000000"/>
          <w:spacing w:val="-1"/>
          <w:sz w:val="22"/>
          <w:szCs w:val="22"/>
          <w:lang w:val="sr-Latn-ME"/>
        </w:rPr>
        <w:t xml:space="preserve"> (</w:t>
      </w:r>
      <w:proofErr w:type="spellStart"/>
      <w:r w:rsidRPr="001D6BBF">
        <w:rPr>
          <w:color w:val="000000"/>
          <w:spacing w:val="-1"/>
          <w:sz w:val="22"/>
          <w:szCs w:val="22"/>
          <w:lang w:val="sr-Latn-ME"/>
        </w:rPr>
        <w:t>hipotireo</w:t>
      </w:r>
      <w:r w:rsidR="002E0637" w:rsidRPr="001D6BBF">
        <w:rPr>
          <w:color w:val="000000"/>
          <w:spacing w:val="-1"/>
          <w:sz w:val="22"/>
          <w:szCs w:val="22"/>
          <w:lang w:val="sr-Latn-ME"/>
        </w:rPr>
        <w:t>idizam</w:t>
      </w:r>
      <w:proofErr w:type="spellEnd"/>
      <w:r w:rsidRPr="001D6BBF">
        <w:rPr>
          <w:color w:val="000000"/>
          <w:spacing w:val="-1"/>
          <w:sz w:val="22"/>
          <w:szCs w:val="22"/>
          <w:lang w:val="sr-Latn-ME"/>
        </w:rPr>
        <w:t xml:space="preserve">), jer </w:t>
      </w:r>
      <w:proofErr w:type="spellStart"/>
      <w:r w:rsidRPr="001D6BBF">
        <w:rPr>
          <w:color w:val="000000"/>
          <w:spacing w:val="-1"/>
          <w:sz w:val="22"/>
          <w:szCs w:val="22"/>
          <w:lang w:val="sr-Latn-ME"/>
        </w:rPr>
        <w:t>će</w:t>
      </w:r>
      <w:proofErr w:type="spellEnd"/>
      <w:r w:rsidRPr="001D6BBF">
        <w:rPr>
          <w:color w:val="000000"/>
          <w:spacing w:val="-1"/>
          <w:sz w:val="22"/>
          <w:szCs w:val="22"/>
          <w:lang w:val="sr-Latn-ME"/>
        </w:rPr>
        <w:t xml:space="preserve"> </w:t>
      </w:r>
      <w:r w:rsidR="00506646" w:rsidRPr="001D6BBF">
        <w:rPr>
          <w:color w:val="000000"/>
          <w:spacing w:val="-1"/>
          <w:sz w:val="22"/>
          <w:szCs w:val="22"/>
          <w:lang w:val="sr-Latn-ME"/>
        </w:rPr>
        <w:t>V</w:t>
      </w:r>
      <w:r w:rsidRPr="001D6BBF">
        <w:rPr>
          <w:color w:val="000000"/>
          <w:spacing w:val="-1"/>
          <w:sz w:val="22"/>
          <w:szCs w:val="22"/>
          <w:lang w:val="sr-Latn-ME"/>
        </w:rPr>
        <w:t xml:space="preserve">am možda trebati </w:t>
      </w:r>
      <w:r w:rsidR="002E0637" w:rsidRPr="001D6BBF">
        <w:rPr>
          <w:color w:val="000000"/>
          <w:spacing w:val="-1"/>
          <w:sz w:val="22"/>
          <w:szCs w:val="22"/>
          <w:lang w:val="sr-Latn-ME"/>
        </w:rPr>
        <w:t>manja</w:t>
      </w:r>
      <w:r w:rsidRPr="001D6BBF">
        <w:rPr>
          <w:color w:val="000000"/>
          <w:spacing w:val="-1"/>
          <w:sz w:val="22"/>
          <w:szCs w:val="22"/>
          <w:lang w:val="sr-Latn-ME"/>
        </w:rPr>
        <w:t xml:space="preserve"> doza;</w:t>
      </w:r>
    </w:p>
    <w:p w14:paraId="342DD83C" w14:textId="713AFE2D"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 xml:space="preserve">imate </w:t>
      </w:r>
      <w:proofErr w:type="spellStart"/>
      <w:r w:rsidRPr="001D6BBF">
        <w:rPr>
          <w:color w:val="000000"/>
          <w:spacing w:val="-1"/>
          <w:sz w:val="22"/>
          <w:szCs w:val="22"/>
          <w:lang w:val="sr-Latn-ME"/>
        </w:rPr>
        <w:t>miksedem</w:t>
      </w:r>
      <w:proofErr w:type="spellEnd"/>
      <w:r w:rsidRPr="001D6BBF">
        <w:rPr>
          <w:color w:val="000000"/>
          <w:spacing w:val="-1"/>
          <w:sz w:val="22"/>
          <w:szCs w:val="22"/>
          <w:lang w:val="sr-Latn-ME"/>
        </w:rPr>
        <w:t xml:space="preserve"> (</w:t>
      </w:r>
      <w:proofErr w:type="spellStart"/>
      <w:r w:rsidRPr="001D6BBF">
        <w:rPr>
          <w:color w:val="000000"/>
          <w:spacing w:val="-1"/>
          <w:sz w:val="22"/>
          <w:szCs w:val="22"/>
          <w:lang w:val="sr-Latn-ME"/>
        </w:rPr>
        <w:t>poremećaj</w:t>
      </w:r>
      <w:proofErr w:type="spellEnd"/>
      <w:r w:rsidRPr="001D6BBF">
        <w:rPr>
          <w:color w:val="000000"/>
          <w:spacing w:val="-1"/>
          <w:sz w:val="22"/>
          <w:szCs w:val="22"/>
          <w:lang w:val="sr-Latn-ME"/>
        </w:rPr>
        <w:t xml:space="preserve"> štitne žl</w:t>
      </w:r>
      <w:r w:rsidR="00506646" w:rsidRPr="001D6BBF">
        <w:rPr>
          <w:color w:val="000000"/>
          <w:spacing w:val="-1"/>
          <w:sz w:val="22"/>
          <w:szCs w:val="22"/>
          <w:lang w:val="sr-Latn-ME"/>
        </w:rPr>
        <w:t>ij</w:t>
      </w:r>
      <w:r w:rsidRPr="001D6BBF">
        <w:rPr>
          <w:color w:val="000000"/>
          <w:spacing w:val="-1"/>
          <w:sz w:val="22"/>
          <w:szCs w:val="22"/>
          <w:lang w:val="sr-Latn-ME"/>
        </w:rPr>
        <w:t xml:space="preserve">ezde </w:t>
      </w:r>
      <w:r w:rsidR="00752C05" w:rsidRPr="001D6BBF">
        <w:rPr>
          <w:color w:val="000000"/>
          <w:spacing w:val="-1"/>
          <w:sz w:val="22"/>
          <w:szCs w:val="22"/>
          <w:lang w:val="sr-Latn-ME"/>
        </w:rPr>
        <w:t xml:space="preserve">koji se manifestuje </w:t>
      </w:r>
      <w:r w:rsidR="005016F5" w:rsidRPr="001D6BBF">
        <w:rPr>
          <w:color w:val="000000"/>
          <w:spacing w:val="-1"/>
          <w:sz w:val="22"/>
          <w:szCs w:val="22"/>
          <w:lang w:val="sr-Latn-ME"/>
        </w:rPr>
        <w:t>suvom, hladno</w:t>
      </w:r>
      <w:r w:rsidRPr="001D6BBF">
        <w:rPr>
          <w:color w:val="000000"/>
          <w:spacing w:val="-1"/>
          <w:sz w:val="22"/>
          <w:szCs w:val="22"/>
          <w:lang w:val="sr-Latn-ME"/>
        </w:rPr>
        <w:t xml:space="preserve">m </w:t>
      </w:r>
      <w:r w:rsidR="00752C05" w:rsidRPr="001D6BBF">
        <w:rPr>
          <w:color w:val="000000"/>
          <w:spacing w:val="-1"/>
          <w:sz w:val="22"/>
          <w:szCs w:val="22"/>
          <w:lang w:val="sr-Latn-ME"/>
        </w:rPr>
        <w:t xml:space="preserve">kožom sa </w:t>
      </w:r>
      <w:r w:rsidRPr="001D6BBF">
        <w:rPr>
          <w:color w:val="000000"/>
          <w:spacing w:val="-1"/>
          <w:sz w:val="22"/>
          <w:szCs w:val="22"/>
          <w:lang w:val="sr-Latn-ME"/>
        </w:rPr>
        <w:t>oto</w:t>
      </w:r>
      <w:r w:rsidR="00752C05" w:rsidRPr="001D6BBF">
        <w:rPr>
          <w:color w:val="000000"/>
          <w:spacing w:val="-1"/>
          <w:sz w:val="22"/>
          <w:szCs w:val="22"/>
          <w:lang w:val="sr-Latn-ME"/>
        </w:rPr>
        <w:t>cima  na</w:t>
      </w:r>
      <w:r w:rsidRPr="001D6BBF">
        <w:rPr>
          <w:color w:val="000000"/>
          <w:spacing w:val="-1"/>
          <w:sz w:val="22"/>
          <w:szCs w:val="22"/>
          <w:lang w:val="sr-Latn-ME"/>
        </w:rPr>
        <w:t xml:space="preserve"> lic</w:t>
      </w:r>
      <w:r w:rsidR="00752C05" w:rsidRPr="001D6BBF">
        <w:rPr>
          <w:color w:val="000000"/>
          <w:spacing w:val="-1"/>
          <w:sz w:val="22"/>
          <w:szCs w:val="22"/>
          <w:lang w:val="sr-Latn-ME"/>
        </w:rPr>
        <w:t>u</w:t>
      </w:r>
      <w:r w:rsidRPr="001D6BBF">
        <w:rPr>
          <w:color w:val="000000"/>
          <w:spacing w:val="-1"/>
          <w:sz w:val="22"/>
          <w:szCs w:val="22"/>
          <w:lang w:val="sr-Latn-ME"/>
        </w:rPr>
        <w:t xml:space="preserve"> i udov</w:t>
      </w:r>
      <w:r w:rsidR="00752C05" w:rsidRPr="001D6BBF">
        <w:rPr>
          <w:color w:val="000000"/>
          <w:spacing w:val="-1"/>
          <w:sz w:val="22"/>
          <w:szCs w:val="22"/>
          <w:lang w:val="sr-Latn-ME"/>
        </w:rPr>
        <w:t>ima</w:t>
      </w:r>
      <w:r w:rsidRPr="001D6BBF">
        <w:rPr>
          <w:color w:val="000000"/>
          <w:spacing w:val="-1"/>
          <w:sz w:val="22"/>
          <w:szCs w:val="22"/>
          <w:lang w:val="sr-Latn-ME"/>
        </w:rPr>
        <w:t>);</w:t>
      </w:r>
    </w:p>
    <w:p w14:paraId="5DCD4B24" w14:textId="6CA58EEF"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 xml:space="preserve">imate </w:t>
      </w:r>
      <w:proofErr w:type="spellStart"/>
      <w:r w:rsidRPr="001D6BBF">
        <w:rPr>
          <w:color w:val="000000"/>
          <w:spacing w:val="-1"/>
          <w:sz w:val="22"/>
          <w:szCs w:val="22"/>
          <w:lang w:val="sr-Latn-ME"/>
        </w:rPr>
        <w:t>povredu</w:t>
      </w:r>
      <w:proofErr w:type="spellEnd"/>
      <w:r w:rsidRPr="001D6BBF">
        <w:rPr>
          <w:color w:val="000000"/>
          <w:spacing w:val="-1"/>
          <w:sz w:val="22"/>
          <w:szCs w:val="22"/>
          <w:lang w:val="sr-Latn-ME"/>
        </w:rPr>
        <w:t xml:space="preserve"> glave, jak</w:t>
      </w:r>
      <w:r w:rsidR="002D10C8" w:rsidRPr="001D6BBF">
        <w:rPr>
          <w:color w:val="000000"/>
          <w:spacing w:val="-1"/>
          <w:sz w:val="22"/>
          <w:szCs w:val="22"/>
          <w:lang w:val="sr-Latn-ME"/>
        </w:rPr>
        <w:t>e</w:t>
      </w:r>
      <w:r w:rsidRPr="001D6BBF">
        <w:rPr>
          <w:color w:val="000000"/>
          <w:spacing w:val="-1"/>
          <w:sz w:val="22"/>
          <w:szCs w:val="22"/>
          <w:lang w:val="sr-Latn-ME"/>
        </w:rPr>
        <w:t xml:space="preserve"> glavobolj</w:t>
      </w:r>
      <w:r w:rsidR="002D10C8" w:rsidRPr="001D6BBF">
        <w:rPr>
          <w:color w:val="000000"/>
          <w:spacing w:val="-1"/>
          <w:sz w:val="22"/>
          <w:szCs w:val="22"/>
          <w:lang w:val="sr-Latn-ME"/>
        </w:rPr>
        <w:t>e</w:t>
      </w:r>
      <w:r w:rsidRPr="001D6BBF">
        <w:rPr>
          <w:color w:val="000000"/>
          <w:spacing w:val="-1"/>
          <w:sz w:val="22"/>
          <w:szCs w:val="22"/>
          <w:lang w:val="sr-Latn-ME"/>
        </w:rPr>
        <w:t xml:space="preserve"> ili </w:t>
      </w:r>
      <w:r w:rsidR="002D10C8" w:rsidRPr="001D6BBF">
        <w:rPr>
          <w:color w:val="000000"/>
          <w:spacing w:val="-1"/>
          <w:sz w:val="22"/>
          <w:szCs w:val="22"/>
          <w:lang w:val="sr-Latn-ME"/>
        </w:rPr>
        <w:t>osjećaj</w:t>
      </w:r>
      <w:r w:rsidR="005016F5" w:rsidRPr="001D6BBF">
        <w:rPr>
          <w:color w:val="000000"/>
          <w:spacing w:val="-1"/>
          <w:sz w:val="22"/>
          <w:szCs w:val="22"/>
          <w:lang w:val="sr-Latn-ME"/>
        </w:rPr>
        <w:t xml:space="preserve"> </w:t>
      </w:r>
      <w:r w:rsidRPr="001D6BBF">
        <w:rPr>
          <w:color w:val="000000"/>
          <w:spacing w:val="-1"/>
          <w:sz w:val="22"/>
          <w:szCs w:val="22"/>
          <w:lang w:val="sr-Latn-ME"/>
        </w:rPr>
        <w:t>mu</w:t>
      </w:r>
      <w:r w:rsidR="002D10C8" w:rsidRPr="001D6BBF">
        <w:rPr>
          <w:color w:val="000000"/>
          <w:spacing w:val="-1"/>
          <w:sz w:val="22"/>
          <w:szCs w:val="22"/>
          <w:lang w:val="sr-Latn-ME"/>
        </w:rPr>
        <w:t>čnine</w:t>
      </w:r>
      <w:r w:rsidRPr="001D6BBF">
        <w:rPr>
          <w:color w:val="000000"/>
          <w:spacing w:val="-1"/>
          <w:sz w:val="22"/>
          <w:szCs w:val="22"/>
          <w:lang w:val="sr-Latn-ME"/>
        </w:rPr>
        <w:t xml:space="preserve"> jer o</w:t>
      </w:r>
      <w:r w:rsidR="002D10C8" w:rsidRPr="001D6BBF">
        <w:rPr>
          <w:color w:val="000000"/>
          <w:spacing w:val="-1"/>
          <w:sz w:val="22"/>
          <w:szCs w:val="22"/>
          <w:lang w:val="sr-Latn-ME"/>
        </w:rPr>
        <w:t>vo</w:t>
      </w:r>
      <w:r w:rsidRPr="001D6BBF">
        <w:rPr>
          <w:color w:val="000000"/>
          <w:spacing w:val="-1"/>
          <w:sz w:val="22"/>
          <w:szCs w:val="22"/>
          <w:lang w:val="sr-Latn-ME"/>
        </w:rPr>
        <w:t xml:space="preserve"> može ukaz</w:t>
      </w:r>
      <w:r w:rsidR="002D10C8" w:rsidRPr="001D6BBF">
        <w:rPr>
          <w:color w:val="000000"/>
          <w:spacing w:val="-1"/>
          <w:sz w:val="22"/>
          <w:szCs w:val="22"/>
          <w:lang w:val="sr-Latn-ME"/>
        </w:rPr>
        <w:t>ati</w:t>
      </w:r>
      <w:r w:rsidRPr="001D6BBF">
        <w:rPr>
          <w:color w:val="000000"/>
          <w:spacing w:val="-1"/>
          <w:sz w:val="22"/>
          <w:szCs w:val="22"/>
          <w:lang w:val="sr-Latn-ME"/>
        </w:rPr>
        <w:t xml:space="preserve"> na </w:t>
      </w:r>
      <w:proofErr w:type="spellStart"/>
      <w:r w:rsidRPr="001D6BBF">
        <w:rPr>
          <w:color w:val="000000"/>
          <w:spacing w:val="-1"/>
          <w:sz w:val="22"/>
          <w:szCs w:val="22"/>
          <w:lang w:val="sr-Latn-ME"/>
        </w:rPr>
        <w:t>povećan</w:t>
      </w:r>
      <w:proofErr w:type="spellEnd"/>
      <w:r w:rsidRPr="001D6BBF">
        <w:rPr>
          <w:color w:val="000000"/>
          <w:spacing w:val="-1"/>
          <w:sz w:val="22"/>
          <w:szCs w:val="22"/>
          <w:lang w:val="sr-Latn-ME"/>
        </w:rPr>
        <w:t xml:space="preserve"> pritis</w:t>
      </w:r>
      <w:r w:rsidR="002D10C8" w:rsidRPr="001D6BBF">
        <w:rPr>
          <w:color w:val="000000"/>
          <w:spacing w:val="-1"/>
          <w:sz w:val="22"/>
          <w:szCs w:val="22"/>
          <w:lang w:val="sr-Latn-ME"/>
        </w:rPr>
        <w:t>a</w:t>
      </w:r>
      <w:r w:rsidRPr="001D6BBF">
        <w:rPr>
          <w:color w:val="000000"/>
          <w:spacing w:val="-1"/>
          <w:sz w:val="22"/>
          <w:szCs w:val="22"/>
          <w:lang w:val="sr-Latn-ME"/>
        </w:rPr>
        <w:t>k u lobanji;</w:t>
      </w:r>
    </w:p>
    <w:p w14:paraId="27C879A6" w14:textId="77777777"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imate nizak krvni pritisak (</w:t>
      </w:r>
      <w:proofErr w:type="spellStart"/>
      <w:r w:rsidRPr="001D6BBF">
        <w:rPr>
          <w:color w:val="000000"/>
          <w:spacing w:val="-1"/>
          <w:sz w:val="22"/>
          <w:szCs w:val="22"/>
          <w:lang w:val="sr-Latn-ME"/>
        </w:rPr>
        <w:t>hipotenzija</w:t>
      </w:r>
      <w:proofErr w:type="spellEnd"/>
      <w:r w:rsidRPr="001D6BBF">
        <w:rPr>
          <w:color w:val="000000"/>
          <w:spacing w:val="-1"/>
          <w:sz w:val="22"/>
          <w:szCs w:val="22"/>
          <w:lang w:val="sr-Latn-ME"/>
        </w:rPr>
        <w:t>);</w:t>
      </w:r>
    </w:p>
    <w:p w14:paraId="50EF996A" w14:textId="1844665A"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imate nizak volumen krvi (</w:t>
      </w:r>
      <w:proofErr w:type="spellStart"/>
      <w:r w:rsidRPr="001D6BBF">
        <w:rPr>
          <w:color w:val="000000"/>
          <w:spacing w:val="-1"/>
          <w:sz w:val="22"/>
          <w:szCs w:val="22"/>
          <w:lang w:val="sr-Latn-ME"/>
        </w:rPr>
        <w:t>hipovolemija</w:t>
      </w:r>
      <w:proofErr w:type="spellEnd"/>
      <w:r w:rsidRPr="001D6BBF">
        <w:rPr>
          <w:color w:val="000000"/>
          <w:spacing w:val="-1"/>
          <w:sz w:val="22"/>
          <w:szCs w:val="22"/>
          <w:lang w:val="sr-Latn-ME"/>
        </w:rPr>
        <w:t>); ovo može</w:t>
      </w:r>
      <w:r w:rsidR="002D10C8" w:rsidRPr="001D6BBF">
        <w:rPr>
          <w:color w:val="000000"/>
          <w:spacing w:val="-1"/>
          <w:sz w:val="22"/>
          <w:szCs w:val="22"/>
          <w:lang w:val="sr-Latn-ME"/>
        </w:rPr>
        <w:t xml:space="preserve"> biti posljedica</w:t>
      </w:r>
      <w:r w:rsidRPr="001D6BBF">
        <w:rPr>
          <w:color w:val="000000"/>
          <w:spacing w:val="-1"/>
          <w:sz w:val="22"/>
          <w:szCs w:val="22"/>
          <w:lang w:val="sr-Latn-ME"/>
        </w:rPr>
        <w:t xml:space="preserve"> tešk</w:t>
      </w:r>
      <w:r w:rsidR="002D10C8" w:rsidRPr="001D6BBF">
        <w:rPr>
          <w:color w:val="000000"/>
          <w:spacing w:val="-1"/>
          <w:sz w:val="22"/>
          <w:szCs w:val="22"/>
          <w:lang w:val="sr-Latn-ME"/>
        </w:rPr>
        <w:t>og</w:t>
      </w:r>
      <w:r w:rsidRPr="001D6BBF">
        <w:rPr>
          <w:color w:val="000000"/>
          <w:spacing w:val="-1"/>
          <w:sz w:val="22"/>
          <w:szCs w:val="22"/>
          <w:lang w:val="sr-Latn-ME"/>
        </w:rPr>
        <w:t xml:space="preserve"> spoljašnj</w:t>
      </w:r>
      <w:r w:rsidR="002D10C8" w:rsidRPr="001D6BBF">
        <w:rPr>
          <w:color w:val="000000"/>
          <w:spacing w:val="-1"/>
          <w:sz w:val="22"/>
          <w:szCs w:val="22"/>
          <w:lang w:val="sr-Latn-ME"/>
        </w:rPr>
        <w:t>eg</w:t>
      </w:r>
      <w:r w:rsidRPr="001D6BBF">
        <w:rPr>
          <w:color w:val="000000"/>
          <w:spacing w:val="-1"/>
          <w:sz w:val="22"/>
          <w:szCs w:val="22"/>
          <w:lang w:val="sr-Latn-ME"/>
        </w:rPr>
        <w:t xml:space="preserve"> ili unutrašnj</w:t>
      </w:r>
      <w:r w:rsidR="002D10C8" w:rsidRPr="001D6BBF">
        <w:rPr>
          <w:color w:val="000000"/>
          <w:spacing w:val="-1"/>
          <w:sz w:val="22"/>
          <w:szCs w:val="22"/>
          <w:lang w:val="sr-Latn-ME"/>
        </w:rPr>
        <w:t>eg</w:t>
      </w:r>
      <w:r w:rsidRPr="001D6BBF">
        <w:rPr>
          <w:color w:val="000000"/>
          <w:spacing w:val="-1"/>
          <w:sz w:val="22"/>
          <w:szCs w:val="22"/>
          <w:lang w:val="sr-Latn-ME"/>
        </w:rPr>
        <w:t xml:space="preserve"> krvarenj</w:t>
      </w:r>
      <w:r w:rsidR="002D10C8" w:rsidRPr="001D6BBF">
        <w:rPr>
          <w:color w:val="000000"/>
          <w:spacing w:val="-1"/>
          <w:sz w:val="22"/>
          <w:szCs w:val="22"/>
          <w:lang w:val="sr-Latn-ME"/>
        </w:rPr>
        <w:t>a</w:t>
      </w:r>
      <w:r w:rsidRPr="001D6BBF">
        <w:rPr>
          <w:color w:val="000000"/>
          <w:spacing w:val="-1"/>
          <w:sz w:val="22"/>
          <w:szCs w:val="22"/>
          <w:lang w:val="sr-Latn-ME"/>
        </w:rPr>
        <w:t>, teški</w:t>
      </w:r>
      <w:r w:rsidR="002D10C8" w:rsidRPr="001D6BBF">
        <w:rPr>
          <w:color w:val="000000"/>
          <w:spacing w:val="-1"/>
          <w:sz w:val="22"/>
          <w:szCs w:val="22"/>
          <w:lang w:val="sr-Latn-ME"/>
        </w:rPr>
        <w:t>h</w:t>
      </w:r>
      <w:r w:rsidRPr="001D6BBF">
        <w:rPr>
          <w:color w:val="000000"/>
          <w:spacing w:val="-1"/>
          <w:sz w:val="22"/>
          <w:szCs w:val="22"/>
          <w:lang w:val="sr-Latn-ME"/>
        </w:rPr>
        <w:t xml:space="preserve"> opekotina, </w:t>
      </w:r>
      <w:r w:rsidR="002D10C8" w:rsidRPr="001D6BBF">
        <w:rPr>
          <w:color w:val="000000"/>
          <w:spacing w:val="-1"/>
          <w:sz w:val="22"/>
          <w:szCs w:val="22"/>
          <w:lang w:val="sr-Latn-ME"/>
        </w:rPr>
        <w:t>intenzivnog</w:t>
      </w:r>
      <w:r w:rsidRPr="001D6BBF">
        <w:rPr>
          <w:color w:val="000000"/>
          <w:spacing w:val="-1"/>
          <w:sz w:val="22"/>
          <w:szCs w:val="22"/>
          <w:lang w:val="sr-Latn-ME"/>
        </w:rPr>
        <w:t xml:space="preserve"> znojenj</w:t>
      </w:r>
      <w:r w:rsidR="002D10C8" w:rsidRPr="001D6BBF">
        <w:rPr>
          <w:color w:val="000000"/>
          <w:spacing w:val="-1"/>
          <w:sz w:val="22"/>
          <w:szCs w:val="22"/>
          <w:lang w:val="sr-Latn-ME"/>
        </w:rPr>
        <w:t>a</w:t>
      </w:r>
      <w:r w:rsidRPr="001D6BBF">
        <w:rPr>
          <w:color w:val="000000"/>
          <w:spacing w:val="-1"/>
          <w:sz w:val="22"/>
          <w:szCs w:val="22"/>
          <w:lang w:val="sr-Latn-ME"/>
        </w:rPr>
        <w:t>, teško</w:t>
      </w:r>
      <w:r w:rsidR="002D10C8" w:rsidRPr="001D6BBF">
        <w:rPr>
          <w:color w:val="000000"/>
          <w:spacing w:val="-1"/>
          <w:sz w:val="22"/>
          <w:szCs w:val="22"/>
          <w:lang w:val="sr-Latn-ME"/>
        </w:rPr>
        <w:t>g</w:t>
      </w:r>
      <w:r w:rsidRPr="001D6BBF">
        <w:rPr>
          <w:color w:val="000000"/>
          <w:spacing w:val="-1"/>
          <w:sz w:val="22"/>
          <w:szCs w:val="22"/>
          <w:lang w:val="sr-Latn-ME"/>
        </w:rPr>
        <w:t xml:space="preserve"> </w:t>
      </w:r>
      <w:r w:rsidR="002D10C8" w:rsidRPr="001D6BBF">
        <w:rPr>
          <w:color w:val="000000"/>
          <w:spacing w:val="-1"/>
          <w:sz w:val="22"/>
          <w:szCs w:val="22"/>
          <w:lang w:val="sr-Latn-ME"/>
        </w:rPr>
        <w:t>proli</w:t>
      </w:r>
      <w:r w:rsidR="005016F5" w:rsidRPr="001D6BBF">
        <w:rPr>
          <w:color w:val="000000"/>
          <w:spacing w:val="-1"/>
          <w:sz w:val="22"/>
          <w:szCs w:val="22"/>
          <w:lang w:val="sr-Latn-ME"/>
        </w:rPr>
        <w:t>v</w:t>
      </w:r>
      <w:r w:rsidR="002D10C8" w:rsidRPr="001D6BBF">
        <w:rPr>
          <w:color w:val="000000"/>
          <w:spacing w:val="-1"/>
          <w:sz w:val="22"/>
          <w:szCs w:val="22"/>
          <w:lang w:val="sr-Latn-ME"/>
        </w:rPr>
        <w:t>a</w:t>
      </w:r>
      <w:r w:rsidRPr="001D6BBF">
        <w:rPr>
          <w:color w:val="000000"/>
          <w:spacing w:val="-1"/>
          <w:sz w:val="22"/>
          <w:szCs w:val="22"/>
          <w:lang w:val="sr-Latn-ME"/>
        </w:rPr>
        <w:t xml:space="preserve"> ili </w:t>
      </w:r>
      <w:proofErr w:type="spellStart"/>
      <w:r w:rsidRPr="001D6BBF">
        <w:rPr>
          <w:color w:val="000000"/>
          <w:spacing w:val="-1"/>
          <w:sz w:val="22"/>
          <w:szCs w:val="22"/>
          <w:lang w:val="sr-Latn-ME"/>
        </w:rPr>
        <w:t>povraćanj</w:t>
      </w:r>
      <w:r w:rsidR="002D10C8" w:rsidRPr="001D6BBF">
        <w:rPr>
          <w:color w:val="000000"/>
          <w:spacing w:val="-1"/>
          <w:sz w:val="22"/>
          <w:szCs w:val="22"/>
          <w:lang w:val="sr-Latn-ME"/>
        </w:rPr>
        <w:t>a</w:t>
      </w:r>
      <w:proofErr w:type="spellEnd"/>
      <w:r w:rsidRPr="001D6BBF">
        <w:rPr>
          <w:color w:val="000000"/>
          <w:spacing w:val="-1"/>
          <w:sz w:val="22"/>
          <w:szCs w:val="22"/>
          <w:lang w:val="sr-Latn-ME"/>
        </w:rPr>
        <w:t>;</w:t>
      </w:r>
    </w:p>
    <w:p w14:paraId="12DD559F" w14:textId="3CAFE359"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 xml:space="preserve">imate mentalni </w:t>
      </w:r>
      <w:proofErr w:type="spellStart"/>
      <w:r w:rsidRPr="001D6BBF">
        <w:rPr>
          <w:color w:val="000000"/>
          <w:spacing w:val="-1"/>
          <w:sz w:val="22"/>
          <w:szCs w:val="22"/>
          <w:lang w:val="sr-Latn-ME"/>
        </w:rPr>
        <w:t>poremećaj</w:t>
      </w:r>
      <w:proofErr w:type="spellEnd"/>
      <w:r w:rsidRPr="001D6BBF">
        <w:rPr>
          <w:color w:val="000000"/>
          <w:spacing w:val="-1"/>
          <w:sz w:val="22"/>
          <w:szCs w:val="22"/>
          <w:lang w:val="sr-Latn-ME"/>
        </w:rPr>
        <w:t xml:space="preserve"> kao </w:t>
      </w:r>
      <w:r w:rsidR="002D10C8" w:rsidRPr="001D6BBF">
        <w:rPr>
          <w:color w:val="000000"/>
          <w:spacing w:val="-1"/>
          <w:sz w:val="22"/>
          <w:szCs w:val="22"/>
          <w:lang w:val="sr-Latn-ME"/>
        </w:rPr>
        <w:t>posljedicu</w:t>
      </w:r>
      <w:r w:rsidRPr="001D6BBF">
        <w:rPr>
          <w:color w:val="000000"/>
          <w:spacing w:val="-1"/>
          <w:sz w:val="22"/>
          <w:szCs w:val="22"/>
          <w:lang w:val="sr-Latn-ME"/>
        </w:rPr>
        <w:t xml:space="preserve"> infekcije (toksična psihoza);</w:t>
      </w:r>
    </w:p>
    <w:p w14:paraId="502A6DA2" w14:textId="77777777"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imate zapaljenje pankreasa (koje izaziva jake bolove u stomaku i leđima);</w:t>
      </w:r>
    </w:p>
    <w:p w14:paraId="06BCB486" w14:textId="77777777"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imate probleme sa žučnom kesom ili žučnim kanalima;</w:t>
      </w:r>
    </w:p>
    <w:p w14:paraId="106635E6" w14:textId="42B1A705"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 xml:space="preserve">imate </w:t>
      </w:r>
      <w:proofErr w:type="spellStart"/>
      <w:r w:rsidR="002D10C8" w:rsidRPr="001D6BBF">
        <w:rPr>
          <w:color w:val="000000"/>
          <w:spacing w:val="-1"/>
          <w:sz w:val="22"/>
          <w:szCs w:val="22"/>
          <w:lang w:val="sr-Latn-ME"/>
        </w:rPr>
        <w:t>zapaljensko</w:t>
      </w:r>
      <w:proofErr w:type="spellEnd"/>
      <w:r w:rsidR="002D10C8" w:rsidRPr="001D6BBF">
        <w:rPr>
          <w:color w:val="000000"/>
          <w:spacing w:val="-1"/>
          <w:sz w:val="22"/>
          <w:szCs w:val="22"/>
          <w:lang w:val="sr-Latn-ME"/>
        </w:rPr>
        <w:t xml:space="preserve"> oboljenje</w:t>
      </w:r>
      <w:r w:rsidRPr="001D6BBF">
        <w:rPr>
          <w:color w:val="000000"/>
          <w:spacing w:val="-1"/>
          <w:sz w:val="22"/>
          <w:szCs w:val="22"/>
          <w:lang w:val="sr-Latn-ME"/>
        </w:rPr>
        <w:t xml:space="preserve"> cr</w:t>
      </w:r>
      <w:r w:rsidR="001E7031" w:rsidRPr="001D6BBF">
        <w:rPr>
          <w:color w:val="000000"/>
          <w:spacing w:val="-1"/>
          <w:sz w:val="22"/>
          <w:szCs w:val="22"/>
          <w:lang w:val="sr-Latn-ME"/>
        </w:rPr>
        <w:t>ij</w:t>
      </w:r>
      <w:r w:rsidRPr="001D6BBF">
        <w:rPr>
          <w:color w:val="000000"/>
          <w:spacing w:val="-1"/>
          <w:sz w:val="22"/>
          <w:szCs w:val="22"/>
          <w:lang w:val="sr-Latn-ME"/>
        </w:rPr>
        <w:t>eva;</w:t>
      </w:r>
    </w:p>
    <w:p w14:paraId="3C2E7B64" w14:textId="77777777"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 xml:space="preserve">imate </w:t>
      </w:r>
      <w:proofErr w:type="spellStart"/>
      <w:r w:rsidRPr="001D6BBF">
        <w:rPr>
          <w:color w:val="000000"/>
          <w:spacing w:val="-1"/>
          <w:sz w:val="22"/>
          <w:szCs w:val="22"/>
          <w:lang w:val="sr-Latn-ME"/>
        </w:rPr>
        <w:t>povećanu</w:t>
      </w:r>
      <w:proofErr w:type="spellEnd"/>
      <w:r w:rsidRPr="001D6BBF">
        <w:rPr>
          <w:color w:val="000000"/>
          <w:spacing w:val="-1"/>
          <w:sz w:val="22"/>
          <w:szCs w:val="22"/>
          <w:lang w:val="sr-Latn-ME"/>
        </w:rPr>
        <w:t xml:space="preserve"> prostatu, što uzrokuje </w:t>
      </w:r>
      <w:proofErr w:type="spellStart"/>
      <w:r w:rsidRPr="001D6BBF">
        <w:rPr>
          <w:color w:val="000000"/>
          <w:spacing w:val="-1"/>
          <w:sz w:val="22"/>
          <w:szCs w:val="22"/>
          <w:lang w:val="sr-Latn-ME"/>
        </w:rPr>
        <w:t>poteškoće</w:t>
      </w:r>
      <w:proofErr w:type="spellEnd"/>
      <w:r w:rsidRPr="001D6BBF">
        <w:rPr>
          <w:color w:val="000000"/>
          <w:spacing w:val="-1"/>
          <w:sz w:val="22"/>
          <w:szCs w:val="22"/>
          <w:lang w:val="sr-Latn-ME"/>
        </w:rPr>
        <w:t xml:space="preserve"> u mokrenju (kod muškaraca);</w:t>
      </w:r>
    </w:p>
    <w:p w14:paraId="5E408611" w14:textId="13175062"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 xml:space="preserve">imate </w:t>
      </w:r>
      <w:r w:rsidR="002D10C8" w:rsidRPr="001D6BBF">
        <w:rPr>
          <w:color w:val="000000"/>
          <w:spacing w:val="-1"/>
          <w:sz w:val="22"/>
          <w:szCs w:val="22"/>
          <w:lang w:val="sr-Latn-ME"/>
        </w:rPr>
        <w:t>smanjenu</w:t>
      </w:r>
      <w:r w:rsidRPr="001D6BBF">
        <w:rPr>
          <w:color w:val="000000"/>
          <w:spacing w:val="-1"/>
          <w:sz w:val="22"/>
          <w:szCs w:val="22"/>
          <w:lang w:val="sr-Latn-ME"/>
        </w:rPr>
        <w:t xml:space="preserve"> funkciju nadbubrežne žl</w:t>
      </w:r>
      <w:r w:rsidR="001E7031" w:rsidRPr="001D6BBF">
        <w:rPr>
          <w:color w:val="000000"/>
          <w:spacing w:val="-1"/>
          <w:sz w:val="22"/>
          <w:szCs w:val="22"/>
          <w:lang w:val="sr-Latn-ME"/>
        </w:rPr>
        <w:t>ij</w:t>
      </w:r>
      <w:r w:rsidRPr="001D6BBF">
        <w:rPr>
          <w:color w:val="000000"/>
          <w:spacing w:val="-1"/>
          <w:sz w:val="22"/>
          <w:szCs w:val="22"/>
          <w:lang w:val="sr-Latn-ME"/>
        </w:rPr>
        <w:t>ezde (</w:t>
      </w:r>
      <w:r w:rsidR="001E7031" w:rsidRPr="001D6BBF">
        <w:rPr>
          <w:color w:val="000000"/>
          <w:spacing w:val="-1"/>
          <w:sz w:val="22"/>
          <w:szCs w:val="22"/>
          <w:lang w:val="sr-Latn-ME"/>
        </w:rPr>
        <w:t>V</w:t>
      </w:r>
      <w:r w:rsidRPr="001D6BBF">
        <w:rPr>
          <w:color w:val="000000"/>
          <w:spacing w:val="-1"/>
          <w:sz w:val="22"/>
          <w:szCs w:val="22"/>
          <w:lang w:val="sr-Latn-ME"/>
        </w:rPr>
        <w:t>aša nadbubrežna žl</w:t>
      </w:r>
      <w:r w:rsidR="001E7031" w:rsidRPr="001D6BBF">
        <w:rPr>
          <w:color w:val="000000"/>
          <w:spacing w:val="-1"/>
          <w:sz w:val="22"/>
          <w:szCs w:val="22"/>
          <w:lang w:val="sr-Latn-ME"/>
        </w:rPr>
        <w:t>ij</w:t>
      </w:r>
      <w:r w:rsidRPr="001D6BBF">
        <w:rPr>
          <w:color w:val="000000"/>
          <w:spacing w:val="-1"/>
          <w:sz w:val="22"/>
          <w:szCs w:val="22"/>
          <w:lang w:val="sr-Latn-ME"/>
        </w:rPr>
        <w:t xml:space="preserve">ezda ne radi </w:t>
      </w:r>
      <w:r w:rsidR="002D10C8" w:rsidRPr="001D6BBF">
        <w:rPr>
          <w:color w:val="000000"/>
          <w:spacing w:val="-1"/>
          <w:sz w:val="22"/>
          <w:szCs w:val="22"/>
          <w:lang w:val="sr-Latn-ME"/>
        </w:rPr>
        <w:t>pravilno</w:t>
      </w:r>
      <w:r w:rsidRPr="001D6BBF">
        <w:rPr>
          <w:color w:val="000000"/>
          <w:spacing w:val="-1"/>
          <w:sz w:val="22"/>
          <w:szCs w:val="22"/>
          <w:lang w:val="sr-Latn-ME"/>
        </w:rPr>
        <w:t xml:space="preserve"> što može izazvati simptome</w:t>
      </w:r>
      <w:r w:rsidR="002D10C8" w:rsidRPr="001D6BBF">
        <w:rPr>
          <w:color w:val="000000"/>
          <w:spacing w:val="-1"/>
          <w:sz w:val="22"/>
          <w:szCs w:val="22"/>
          <w:lang w:val="sr-Latn-ME"/>
        </w:rPr>
        <w:t xml:space="preserve"> koji</w:t>
      </w:r>
      <w:r w:rsidRPr="001D6BBF">
        <w:rPr>
          <w:color w:val="000000"/>
          <w:spacing w:val="-1"/>
          <w:sz w:val="22"/>
          <w:szCs w:val="22"/>
          <w:lang w:val="sr-Latn-ME"/>
        </w:rPr>
        <w:t xml:space="preserve"> uključuju slabost, gubitak t</w:t>
      </w:r>
      <w:r w:rsidR="002D10C8" w:rsidRPr="001D6BBF">
        <w:rPr>
          <w:color w:val="000000"/>
          <w:spacing w:val="-1"/>
          <w:sz w:val="22"/>
          <w:szCs w:val="22"/>
          <w:lang w:val="sr-Latn-ME"/>
        </w:rPr>
        <w:t>jelesne mase</w:t>
      </w:r>
      <w:r w:rsidRPr="001D6BBF">
        <w:rPr>
          <w:color w:val="000000"/>
          <w:spacing w:val="-1"/>
          <w:sz w:val="22"/>
          <w:szCs w:val="22"/>
          <w:lang w:val="sr-Latn-ME"/>
        </w:rPr>
        <w:t xml:space="preserve">, vrtoglavicu, </w:t>
      </w:r>
      <w:proofErr w:type="spellStart"/>
      <w:r w:rsidRPr="001D6BBF">
        <w:rPr>
          <w:color w:val="000000"/>
          <w:spacing w:val="-1"/>
          <w:sz w:val="22"/>
          <w:szCs w:val="22"/>
          <w:lang w:val="sr-Latn-ME"/>
        </w:rPr>
        <w:t>os</w:t>
      </w:r>
      <w:r w:rsidR="001B328F" w:rsidRPr="001D6BBF">
        <w:rPr>
          <w:color w:val="000000"/>
          <w:spacing w:val="-1"/>
          <w:sz w:val="22"/>
          <w:szCs w:val="22"/>
          <w:lang w:val="sr-Latn-ME"/>
        </w:rPr>
        <w:t>j</w:t>
      </w:r>
      <w:r w:rsidRPr="001D6BBF">
        <w:rPr>
          <w:color w:val="000000"/>
          <w:spacing w:val="-1"/>
          <w:sz w:val="22"/>
          <w:szCs w:val="22"/>
          <w:lang w:val="sr-Latn-ME"/>
        </w:rPr>
        <w:t>ećaj</w:t>
      </w:r>
      <w:proofErr w:type="spellEnd"/>
      <w:r w:rsidRPr="001D6BBF">
        <w:rPr>
          <w:color w:val="000000"/>
          <w:spacing w:val="-1"/>
          <w:sz w:val="22"/>
          <w:szCs w:val="22"/>
          <w:lang w:val="sr-Latn-ME"/>
        </w:rPr>
        <w:t xml:space="preserve"> </w:t>
      </w:r>
      <w:r w:rsidR="002D10C8" w:rsidRPr="001D6BBF">
        <w:rPr>
          <w:color w:val="000000"/>
          <w:spacing w:val="-1"/>
          <w:sz w:val="22"/>
          <w:szCs w:val="22"/>
          <w:lang w:val="sr-Latn-ME"/>
        </w:rPr>
        <w:t xml:space="preserve">mučnine </w:t>
      </w:r>
      <w:r w:rsidRPr="001D6BBF">
        <w:rPr>
          <w:color w:val="000000"/>
          <w:spacing w:val="-1"/>
          <w:sz w:val="22"/>
          <w:szCs w:val="22"/>
          <w:lang w:val="sr-Latn-ME"/>
        </w:rPr>
        <w:t xml:space="preserve">ili mučninu), npr. </w:t>
      </w:r>
      <w:proofErr w:type="spellStart"/>
      <w:r w:rsidRPr="001D6BBF">
        <w:rPr>
          <w:color w:val="000000"/>
          <w:spacing w:val="-1"/>
          <w:sz w:val="22"/>
          <w:szCs w:val="22"/>
          <w:lang w:val="sr-Latn-ME"/>
        </w:rPr>
        <w:t>Addison</w:t>
      </w:r>
      <w:proofErr w:type="spellEnd"/>
      <w:r w:rsidRPr="001D6BBF">
        <w:rPr>
          <w:color w:val="000000"/>
          <w:spacing w:val="-1"/>
          <w:sz w:val="22"/>
          <w:szCs w:val="22"/>
          <w:lang w:val="sr-Latn-ME"/>
        </w:rPr>
        <w:t>-ova bolest;</w:t>
      </w:r>
    </w:p>
    <w:p w14:paraId="6C6412BD" w14:textId="30FA1E2C"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imate problem</w:t>
      </w:r>
      <w:r w:rsidR="002D10C8" w:rsidRPr="001D6BBF">
        <w:rPr>
          <w:color w:val="000000"/>
          <w:spacing w:val="-1"/>
          <w:sz w:val="22"/>
          <w:szCs w:val="22"/>
          <w:lang w:val="sr-Latn-ME"/>
        </w:rPr>
        <w:t>a</w:t>
      </w:r>
      <w:r w:rsidRPr="001D6BBF">
        <w:rPr>
          <w:color w:val="000000"/>
          <w:spacing w:val="-1"/>
          <w:sz w:val="22"/>
          <w:szCs w:val="22"/>
          <w:lang w:val="sr-Latn-ME"/>
        </w:rPr>
        <w:t xml:space="preserve"> sa disanjem kao što je teška </w:t>
      </w:r>
      <w:proofErr w:type="spellStart"/>
      <w:r w:rsidRPr="001D6BBF">
        <w:rPr>
          <w:color w:val="000000"/>
          <w:spacing w:val="-1"/>
          <w:sz w:val="22"/>
          <w:szCs w:val="22"/>
          <w:lang w:val="sr-Latn-ME"/>
        </w:rPr>
        <w:t>plućna</w:t>
      </w:r>
      <w:proofErr w:type="spellEnd"/>
      <w:r w:rsidRPr="001D6BBF">
        <w:rPr>
          <w:color w:val="000000"/>
          <w:spacing w:val="-1"/>
          <w:sz w:val="22"/>
          <w:szCs w:val="22"/>
          <w:lang w:val="sr-Latn-ME"/>
        </w:rPr>
        <w:t xml:space="preserve"> bolest. Vaš l</w:t>
      </w:r>
      <w:r w:rsidR="001B328F" w:rsidRPr="001D6BBF">
        <w:rPr>
          <w:color w:val="000000"/>
          <w:spacing w:val="-1"/>
          <w:sz w:val="22"/>
          <w:szCs w:val="22"/>
          <w:lang w:val="sr-Latn-ME"/>
        </w:rPr>
        <w:t>j</w:t>
      </w:r>
      <w:r w:rsidRPr="001D6BBF">
        <w:rPr>
          <w:color w:val="000000"/>
          <w:spacing w:val="-1"/>
          <w:sz w:val="22"/>
          <w:szCs w:val="22"/>
          <w:lang w:val="sr-Latn-ME"/>
        </w:rPr>
        <w:t xml:space="preserve">ekar </w:t>
      </w:r>
      <w:proofErr w:type="spellStart"/>
      <w:r w:rsidRPr="001D6BBF">
        <w:rPr>
          <w:color w:val="000000"/>
          <w:spacing w:val="-1"/>
          <w:sz w:val="22"/>
          <w:szCs w:val="22"/>
          <w:lang w:val="sr-Latn-ME"/>
        </w:rPr>
        <w:t>će</w:t>
      </w:r>
      <w:proofErr w:type="spellEnd"/>
      <w:r w:rsidRPr="001D6BBF">
        <w:rPr>
          <w:color w:val="000000"/>
          <w:spacing w:val="-1"/>
          <w:sz w:val="22"/>
          <w:szCs w:val="22"/>
          <w:lang w:val="sr-Latn-ME"/>
        </w:rPr>
        <w:t xml:space="preserve"> </w:t>
      </w:r>
      <w:r w:rsidR="001B328F" w:rsidRPr="001D6BBF">
        <w:rPr>
          <w:color w:val="000000"/>
          <w:spacing w:val="-1"/>
          <w:sz w:val="22"/>
          <w:szCs w:val="22"/>
          <w:lang w:val="sr-Latn-ME"/>
        </w:rPr>
        <w:t>V</w:t>
      </w:r>
      <w:r w:rsidRPr="001D6BBF">
        <w:rPr>
          <w:color w:val="000000"/>
          <w:spacing w:val="-1"/>
          <w:sz w:val="22"/>
          <w:szCs w:val="22"/>
          <w:lang w:val="sr-Latn-ME"/>
        </w:rPr>
        <w:t xml:space="preserve">am </w:t>
      </w:r>
      <w:proofErr w:type="spellStart"/>
      <w:r w:rsidRPr="001D6BBF">
        <w:rPr>
          <w:color w:val="000000"/>
          <w:spacing w:val="-1"/>
          <w:sz w:val="22"/>
          <w:szCs w:val="22"/>
          <w:lang w:val="sr-Latn-ME"/>
        </w:rPr>
        <w:t>reći</w:t>
      </w:r>
      <w:proofErr w:type="spellEnd"/>
      <w:r w:rsidRPr="001D6BBF">
        <w:rPr>
          <w:color w:val="000000"/>
          <w:spacing w:val="-1"/>
          <w:sz w:val="22"/>
          <w:szCs w:val="22"/>
          <w:lang w:val="sr-Latn-ME"/>
        </w:rPr>
        <w:t xml:space="preserve"> da li imate ovo stanje. Simptomi mogu uključivati </w:t>
      </w:r>
      <w:r w:rsidR="002D10C8" w:rsidRPr="001D6BBF">
        <w:rPr>
          <w:color w:val="000000"/>
          <w:spacing w:val="-1"/>
          <w:sz w:val="22"/>
          <w:szCs w:val="22"/>
          <w:lang w:val="sr-Latn-ME"/>
        </w:rPr>
        <w:t>nedostatak daha</w:t>
      </w:r>
      <w:r w:rsidRPr="001D6BBF">
        <w:rPr>
          <w:color w:val="000000"/>
          <w:spacing w:val="-1"/>
          <w:sz w:val="22"/>
          <w:szCs w:val="22"/>
          <w:lang w:val="sr-Latn-ME"/>
        </w:rPr>
        <w:t xml:space="preserve"> i kašalj;</w:t>
      </w:r>
    </w:p>
    <w:p w14:paraId="562FD153" w14:textId="06643BA7"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imate problem</w:t>
      </w:r>
      <w:r w:rsidR="002D10C8" w:rsidRPr="001D6BBF">
        <w:rPr>
          <w:color w:val="000000"/>
          <w:spacing w:val="-1"/>
          <w:sz w:val="22"/>
          <w:szCs w:val="22"/>
          <w:lang w:val="sr-Latn-ME"/>
        </w:rPr>
        <w:t>a</w:t>
      </w:r>
      <w:r w:rsidRPr="001D6BBF">
        <w:rPr>
          <w:color w:val="000000"/>
          <w:spacing w:val="-1"/>
          <w:sz w:val="22"/>
          <w:szCs w:val="22"/>
          <w:lang w:val="sr-Latn-ME"/>
        </w:rPr>
        <w:t xml:space="preserve"> sa bubrezima ili jetrom;</w:t>
      </w:r>
    </w:p>
    <w:p w14:paraId="037E2FF4" w14:textId="27399438"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 xml:space="preserve">ste ranije </w:t>
      </w:r>
      <w:r w:rsidR="002D10C8" w:rsidRPr="001D6BBF">
        <w:rPr>
          <w:color w:val="000000"/>
          <w:spacing w:val="-1"/>
          <w:sz w:val="22"/>
          <w:szCs w:val="22"/>
          <w:lang w:val="sr-Latn-ME"/>
        </w:rPr>
        <w:t>imali</w:t>
      </w:r>
      <w:r w:rsidRPr="001D6BBF">
        <w:rPr>
          <w:color w:val="000000"/>
          <w:spacing w:val="-1"/>
          <w:sz w:val="22"/>
          <w:szCs w:val="22"/>
          <w:lang w:val="sr-Latn-ME"/>
        </w:rPr>
        <w:t xml:space="preserve"> simptom</w:t>
      </w:r>
      <w:r w:rsidR="002D10C8" w:rsidRPr="001D6BBF">
        <w:rPr>
          <w:color w:val="000000"/>
          <w:spacing w:val="-1"/>
          <w:sz w:val="22"/>
          <w:szCs w:val="22"/>
          <w:lang w:val="sr-Latn-ME"/>
        </w:rPr>
        <w:t>e</w:t>
      </w:r>
      <w:r w:rsidRPr="001D6BBF">
        <w:rPr>
          <w:color w:val="000000"/>
          <w:spacing w:val="-1"/>
          <w:sz w:val="22"/>
          <w:szCs w:val="22"/>
          <w:lang w:val="sr-Latn-ME"/>
        </w:rPr>
        <w:t xml:space="preserve"> </w:t>
      </w:r>
      <w:r w:rsidR="001B328F" w:rsidRPr="001D6BBF">
        <w:rPr>
          <w:color w:val="000000"/>
          <w:spacing w:val="-1"/>
          <w:sz w:val="22"/>
          <w:szCs w:val="22"/>
          <w:lang w:val="sr-Latn-ME"/>
        </w:rPr>
        <w:t>obustave</w:t>
      </w:r>
      <w:r w:rsidRPr="001D6BBF">
        <w:rPr>
          <w:color w:val="000000"/>
          <w:spacing w:val="-1"/>
          <w:sz w:val="22"/>
          <w:szCs w:val="22"/>
          <w:lang w:val="sr-Latn-ME"/>
        </w:rPr>
        <w:t xml:space="preserve"> kao što su uznemirenost, anksioznost, drhtavica ili znojenje nakon prestanka uzimanja alkohola ili </w:t>
      </w:r>
      <w:r w:rsidR="002D10C8" w:rsidRPr="001D6BBF">
        <w:rPr>
          <w:color w:val="000000"/>
          <w:spacing w:val="-1"/>
          <w:sz w:val="22"/>
          <w:szCs w:val="22"/>
          <w:lang w:val="sr-Latn-ME"/>
        </w:rPr>
        <w:t>ljekova</w:t>
      </w:r>
      <w:r w:rsidRPr="001D6BBF">
        <w:rPr>
          <w:color w:val="000000"/>
          <w:spacing w:val="-1"/>
          <w:sz w:val="22"/>
          <w:szCs w:val="22"/>
          <w:lang w:val="sr-Latn-ME"/>
        </w:rPr>
        <w:t>;</w:t>
      </w:r>
    </w:p>
    <w:p w14:paraId="1B024C1B" w14:textId="4A4B9E0A"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t xml:space="preserve">imate </w:t>
      </w:r>
      <w:proofErr w:type="spellStart"/>
      <w:r w:rsidRPr="001D6BBF">
        <w:rPr>
          <w:color w:val="000000"/>
          <w:spacing w:val="-1"/>
          <w:sz w:val="22"/>
          <w:szCs w:val="22"/>
          <w:lang w:val="sr-Latn-ME"/>
        </w:rPr>
        <w:t>povećanu</w:t>
      </w:r>
      <w:proofErr w:type="spellEnd"/>
      <w:r w:rsidRPr="001D6BBF">
        <w:rPr>
          <w:color w:val="000000"/>
          <w:spacing w:val="-1"/>
          <w:sz w:val="22"/>
          <w:szCs w:val="22"/>
          <w:lang w:val="sr-Latn-ME"/>
        </w:rPr>
        <w:t xml:space="preserve"> os</w:t>
      </w:r>
      <w:r w:rsidR="00A4602C" w:rsidRPr="001D6BBF">
        <w:rPr>
          <w:color w:val="000000"/>
          <w:spacing w:val="-1"/>
          <w:sz w:val="22"/>
          <w:szCs w:val="22"/>
          <w:lang w:val="sr-Latn-ME"/>
        </w:rPr>
        <w:t>j</w:t>
      </w:r>
      <w:r w:rsidRPr="001D6BBF">
        <w:rPr>
          <w:color w:val="000000"/>
          <w:spacing w:val="-1"/>
          <w:sz w:val="22"/>
          <w:szCs w:val="22"/>
          <w:lang w:val="sr-Latn-ME"/>
        </w:rPr>
        <w:t>etljivost na bol;</w:t>
      </w:r>
    </w:p>
    <w:p w14:paraId="422E5E95" w14:textId="511FD1C6"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w:t>
      </w:r>
      <w:r w:rsidRPr="001D6BBF">
        <w:rPr>
          <w:color w:val="000000"/>
          <w:spacing w:val="-1"/>
          <w:sz w:val="22"/>
          <w:szCs w:val="22"/>
          <w:lang w:val="sr-Latn-ME"/>
        </w:rPr>
        <w:tab/>
      </w:r>
      <w:r w:rsidR="001B6D4F" w:rsidRPr="001D6BBF">
        <w:rPr>
          <w:color w:val="000000"/>
          <w:spacing w:val="-1"/>
          <w:sz w:val="22"/>
          <w:szCs w:val="22"/>
          <w:lang w:val="sr-Latn-ME"/>
        </w:rPr>
        <w:t xml:space="preserve">je </w:t>
      </w:r>
      <w:r w:rsidRPr="001D6BBF">
        <w:rPr>
          <w:color w:val="000000"/>
          <w:spacing w:val="-1"/>
          <w:sz w:val="22"/>
          <w:szCs w:val="22"/>
          <w:lang w:val="sr-Latn-ME"/>
        </w:rPr>
        <w:t xml:space="preserve">potrebno da uzimate sve </w:t>
      </w:r>
      <w:proofErr w:type="spellStart"/>
      <w:r w:rsidRPr="001D6BBF">
        <w:rPr>
          <w:color w:val="000000"/>
          <w:spacing w:val="-1"/>
          <w:sz w:val="22"/>
          <w:szCs w:val="22"/>
          <w:lang w:val="sr-Latn-ME"/>
        </w:rPr>
        <w:t>veće</w:t>
      </w:r>
      <w:proofErr w:type="spellEnd"/>
      <w:r w:rsidRPr="001D6BBF">
        <w:rPr>
          <w:color w:val="000000"/>
          <w:spacing w:val="-1"/>
          <w:sz w:val="22"/>
          <w:szCs w:val="22"/>
          <w:lang w:val="sr-Latn-ME"/>
        </w:rPr>
        <w:t xml:space="preserve"> doze l</w:t>
      </w:r>
      <w:r w:rsidR="00A4602C" w:rsidRPr="001D6BBF">
        <w:rPr>
          <w:color w:val="000000"/>
          <w:spacing w:val="-1"/>
          <w:sz w:val="22"/>
          <w:szCs w:val="22"/>
          <w:lang w:val="sr-Latn-ME"/>
        </w:rPr>
        <w:t>ij</w:t>
      </w:r>
      <w:r w:rsidRPr="001D6BBF">
        <w:rPr>
          <w:color w:val="000000"/>
          <w:spacing w:val="-1"/>
          <w:sz w:val="22"/>
          <w:szCs w:val="22"/>
          <w:lang w:val="sr-Latn-ME"/>
        </w:rPr>
        <w:t xml:space="preserve">eka </w:t>
      </w:r>
      <w:proofErr w:type="spellStart"/>
      <w:r w:rsidRPr="001D6BBF">
        <w:rPr>
          <w:color w:val="000000"/>
          <w:spacing w:val="-1"/>
          <w:sz w:val="22"/>
          <w:szCs w:val="22"/>
          <w:lang w:val="sr-Latn-ME"/>
        </w:rPr>
        <w:t>O</w:t>
      </w:r>
      <w:r w:rsidR="00A4602C" w:rsidRPr="001D6BBF">
        <w:rPr>
          <w:color w:val="000000"/>
          <w:spacing w:val="-1"/>
          <w:sz w:val="22"/>
          <w:szCs w:val="22"/>
          <w:lang w:val="sr-Latn-ME"/>
        </w:rPr>
        <w:t>xycodone</w:t>
      </w:r>
      <w:proofErr w:type="spellEnd"/>
      <w:r w:rsidRPr="001D6BBF">
        <w:rPr>
          <w:color w:val="000000"/>
          <w:spacing w:val="-1"/>
          <w:sz w:val="22"/>
          <w:szCs w:val="22"/>
          <w:lang w:val="sr-Latn-ME"/>
        </w:rPr>
        <w:t xml:space="preserve"> </w:t>
      </w:r>
      <w:proofErr w:type="spellStart"/>
      <w:r w:rsidRPr="001D6BBF">
        <w:rPr>
          <w:color w:val="000000"/>
          <w:spacing w:val="-1"/>
          <w:sz w:val="22"/>
          <w:szCs w:val="22"/>
          <w:lang w:val="sr-Latn-ME"/>
        </w:rPr>
        <w:t>Kalceks</w:t>
      </w:r>
      <w:proofErr w:type="spellEnd"/>
      <w:r w:rsidRPr="001D6BBF">
        <w:rPr>
          <w:color w:val="000000"/>
          <w:spacing w:val="-1"/>
          <w:sz w:val="22"/>
          <w:szCs w:val="22"/>
          <w:lang w:val="sr-Latn-ME"/>
        </w:rPr>
        <w:t xml:space="preserve"> da biste postigli isti nivo ublažavanja bola (tolerancij</w:t>
      </w:r>
      <w:r w:rsidR="001B6D4F" w:rsidRPr="001D6BBF">
        <w:rPr>
          <w:color w:val="000000"/>
          <w:spacing w:val="-1"/>
          <w:sz w:val="22"/>
          <w:szCs w:val="22"/>
          <w:lang w:val="sr-Latn-ME"/>
        </w:rPr>
        <w:t>a</w:t>
      </w:r>
      <w:r w:rsidRPr="001D6BBF">
        <w:rPr>
          <w:color w:val="000000"/>
          <w:spacing w:val="-1"/>
          <w:sz w:val="22"/>
          <w:szCs w:val="22"/>
          <w:lang w:val="sr-Latn-ME"/>
        </w:rPr>
        <w:t>).</w:t>
      </w:r>
    </w:p>
    <w:p w14:paraId="07EF4B81" w14:textId="77777777" w:rsidR="00955F7E" w:rsidRPr="001D6BBF" w:rsidRDefault="00955F7E" w:rsidP="00955F7E">
      <w:pPr>
        <w:jc w:val="both"/>
        <w:rPr>
          <w:color w:val="000000"/>
          <w:spacing w:val="-1"/>
          <w:sz w:val="22"/>
          <w:szCs w:val="22"/>
          <w:lang w:val="sr-Latn-ME"/>
        </w:rPr>
      </w:pPr>
    </w:p>
    <w:p w14:paraId="02305162" w14:textId="4EFD8E39" w:rsidR="00955F7E" w:rsidRPr="001D6BBF" w:rsidRDefault="00955F7E" w:rsidP="00955F7E">
      <w:pPr>
        <w:jc w:val="both"/>
        <w:rPr>
          <w:color w:val="000000"/>
          <w:spacing w:val="-1"/>
          <w:sz w:val="22"/>
          <w:szCs w:val="22"/>
          <w:lang w:val="sr-Latn-ME"/>
        </w:rPr>
      </w:pPr>
      <w:r w:rsidRPr="001D6BBF">
        <w:rPr>
          <w:color w:val="000000"/>
          <w:spacing w:val="-1"/>
          <w:sz w:val="22"/>
          <w:szCs w:val="22"/>
          <w:lang w:val="sr-Latn-ME"/>
        </w:rPr>
        <w:t xml:space="preserve">Ako </w:t>
      </w:r>
      <w:r w:rsidR="001B6D4F" w:rsidRPr="001D6BBF">
        <w:rPr>
          <w:color w:val="000000"/>
          <w:spacing w:val="-1"/>
          <w:sz w:val="22"/>
          <w:szCs w:val="22"/>
          <w:lang w:val="sr-Latn-ME"/>
        </w:rPr>
        <w:t>treba da se podvrgnete hiru</w:t>
      </w:r>
      <w:r w:rsidR="001D6BBF">
        <w:rPr>
          <w:color w:val="000000"/>
          <w:spacing w:val="-1"/>
          <w:sz w:val="22"/>
          <w:szCs w:val="22"/>
          <w:lang w:val="sr-Latn-ME"/>
        </w:rPr>
        <w:t>r</w:t>
      </w:r>
      <w:r w:rsidR="001B6D4F" w:rsidRPr="001D6BBF">
        <w:rPr>
          <w:color w:val="000000"/>
          <w:spacing w:val="-1"/>
          <w:sz w:val="22"/>
          <w:szCs w:val="22"/>
          <w:lang w:val="sr-Latn-ME"/>
        </w:rPr>
        <w:t>škoj intervenciji</w:t>
      </w:r>
      <w:r w:rsidRPr="001D6BBF">
        <w:rPr>
          <w:color w:val="000000"/>
          <w:spacing w:val="-1"/>
          <w:sz w:val="22"/>
          <w:szCs w:val="22"/>
          <w:lang w:val="sr-Latn-ME"/>
        </w:rPr>
        <w:t>,</w:t>
      </w:r>
      <w:r w:rsidR="001B6D4F" w:rsidRPr="001D6BBF">
        <w:rPr>
          <w:color w:val="000000"/>
          <w:spacing w:val="-1"/>
          <w:sz w:val="22"/>
          <w:szCs w:val="22"/>
          <w:lang w:val="sr-Latn-ME"/>
        </w:rPr>
        <w:t xml:space="preserve"> neophodno je da o tome obavijestite Vašeg ljekara u bolnici</w:t>
      </w:r>
      <w:r w:rsidRPr="001D6BBF">
        <w:rPr>
          <w:color w:val="000000"/>
          <w:spacing w:val="-1"/>
          <w:sz w:val="22"/>
          <w:szCs w:val="22"/>
          <w:lang w:val="sr-Latn-ME"/>
        </w:rPr>
        <w:t>.</w:t>
      </w:r>
    </w:p>
    <w:p w14:paraId="12AED4F3" w14:textId="77777777" w:rsidR="00955F7E" w:rsidRPr="001D6BBF" w:rsidRDefault="00955F7E" w:rsidP="00955F7E">
      <w:pPr>
        <w:jc w:val="both"/>
        <w:rPr>
          <w:color w:val="000000"/>
          <w:spacing w:val="-1"/>
          <w:sz w:val="22"/>
          <w:szCs w:val="22"/>
          <w:lang w:val="sr-Latn-ME"/>
        </w:rPr>
      </w:pPr>
    </w:p>
    <w:p w14:paraId="582C3888" w14:textId="29721A3F" w:rsidR="00955F7E" w:rsidRPr="001D6BBF" w:rsidRDefault="001B6D4F" w:rsidP="00955F7E">
      <w:pPr>
        <w:jc w:val="both"/>
        <w:rPr>
          <w:color w:val="000000"/>
          <w:spacing w:val="-1"/>
          <w:sz w:val="22"/>
          <w:szCs w:val="22"/>
          <w:lang w:val="sr-Latn-ME"/>
        </w:rPr>
      </w:pPr>
      <w:r w:rsidRPr="001D6BBF">
        <w:rPr>
          <w:color w:val="000000"/>
          <w:spacing w:val="-1"/>
          <w:sz w:val="22"/>
          <w:szCs w:val="22"/>
          <w:lang w:val="sr-Latn-ME"/>
        </w:rPr>
        <w:t xml:space="preserve">Za vrijeme </w:t>
      </w:r>
      <w:r w:rsidR="00955F7E" w:rsidRPr="001D6BBF">
        <w:rPr>
          <w:color w:val="000000"/>
          <w:spacing w:val="-1"/>
          <w:sz w:val="22"/>
          <w:szCs w:val="22"/>
          <w:lang w:val="sr-Latn-ME"/>
        </w:rPr>
        <w:t>dok uzimate ovaj l</w:t>
      </w:r>
      <w:r w:rsidR="001176B9" w:rsidRPr="001D6BBF">
        <w:rPr>
          <w:color w:val="000000"/>
          <w:spacing w:val="-1"/>
          <w:sz w:val="22"/>
          <w:szCs w:val="22"/>
          <w:lang w:val="sr-Latn-ME"/>
        </w:rPr>
        <w:t>ij</w:t>
      </w:r>
      <w:r w:rsidR="00955F7E" w:rsidRPr="001D6BBF">
        <w:rPr>
          <w:color w:val="000000"/>
          <w:spacing w:val="-1"/>
          <w:sz w:val="22"/>
          <w:szCs w:val="22"/>
          <w:lang w:val="sr-Latn-ME"/>
        </w:rPr>
        <w:t>ek</w:t>
      </w:r>
      <w:r w:rsidRPr="001D6BBF">
        <w:rPr>
          <w:color w:val="000000"/>
          <w:spacing w:val="-1"/>
          <w:sz w:val="22"/>
          <w:szCs w:val="22"/>
          <w:lang w:val="sr-Latn-ME"/>
        </w:rPr>
        <w:t>, mogu Vam se desiti hormonske promjene</w:t>
      </w:r>
      <w:r w:rsidR="00955F7E" w:rsidRPr="001D6BBF">
        <w:rPr>
          <w:color w:val="000000"/>
          <w:spacing w:val="-1"/>
          <w:sz w:val="22"/>
          <w:szCs w:val="22"/>
          <w:lang w:val="sr-Latn-ME"/>
        </w:rPr>
        <w:t>. Vaš l</w:t>
      </w:r>
      <w:r w:rsidR="001176B9" w:rsidRPr="001D6BBF">
        <w:rPr>
          <w:color w:val="000000"/>
          <w:spacing w:val="-1"/>
          <w:sz w:val="22"/>
          <w:szCs w:val="22"/>
          <w:lang w:val="sr-Latn-ME"/>
        </w:rPr>
        <w:t>j</w:t>
      </w:r>
      <w:r w:rsidR="00955F7E" w:rsidRPr="001D6BBF">
        <w:rPr>
          <w:color w:val="000000"/>
          <w:spacing w:val="-1"/>
          <w:sz w:val="22"/>
          <w:szCs w:val="22"/>
          <w:lang w:val="sr-Latn-ME"/>
        </w:rPr>
        <w:t xml:space="preserve">ekar </w:t>
      </w:r>
      <w:proofErr w:type="spellStart"/>
      <w:r w:rsidR="00955F7E" w:rsidRPr="001D6BBF">
        <w:rPr>
          <w:color w:val="000000"/>
          <w:spacing w:val="-1"/>
          <w:sz w:val="22"/>
          <w:szCs w:val="22"/>
          <w:lang w:val="sr-Latn-ME"/>
        </w:rPr>
        <w:t>će</w:t>
      </w:r>
      <w:proofErr w:type="spellEnd"/>
      <w:r w:rsidR="00955F7E" w:rsidRPr="001D6BBF">
        <w:rPr>
          <w:color w:val="000000"/>
          <w:spacing w:val="-1"/>
          <w:sz w:val="22"/>
          <w:szCs w:val="22"/>
          <w:lang w:val="sr-Latn-ME"/>
        </w:rPr>
        <w:t xml:space="preserve"> prati</w:t>
      </w:r>
      <w:r w:rsidRPr="001D6BBF">
        <w:rPr>
          <w:color w:val="000000"/>
          <w:spacing w:val="-1"/>
          <w:sz w:val="22"/>
          <w:szCs w:val="22"/>
          <w:lang w:val="sr-Latn-ME"/>
        </w:rPr>
        <w:t>ti</w:t>
      </w:r>
      <w:r w:rsidR="00955F7E" w:rsidRPr="001D6BBF">
        <w:rPr>
          <w:color w:val="000000"/>
          <w:spacing w:val="-1"/>
          <w:sz w:val="22"/>
          <w:szCs w:val="22"/>
          <w:lang w:val="sr-Latn-ME"/>
        </w:rPr>
        <w:t xml:space="preserve"> ove prom</w:t>
      </w:r>
      <w:r w:rsidR="001176B9" w:rsidRPr="001D6BBF">
        <w:rPr>
          <w:color w:val="000000"/>
          <w:spacing w:val="-1"/>
          <w:sz w:val="22"/>
          <w:szCs w:val="22"/>
          <w:lang w:val="sr-Latn-ME"/>
        </w:rPr>
        <w:t>j</w:t>
      </w:r>
      <w:r w:rsidR="00955F7E" w:rsidRPr="001D6BBF">
        <w:rPr>
          <w:color w:val="000000"/>
          <w:spacing w:val="-1"/>
          <w:sz w:val="22"/>
          <w:szCs w:val="22"/>
          <w:lang w:val="sr-Latn-ME"/>
        </w:rPr>
        <w:t>ene.</w:t>
      </w:r>
    </w:p>
    <w:p w14:paraId="6DE392BF" w14:textId="07F5EA98" w:rsidR="00955F7E" w:rsidRPr="001D6BBF" w:rsidRDefault="00955F7E" w:rsidP="00955F7E">
      <w:pPr>
        <w:jc w:val="both"/>
        <w:rPr>
          <w:color w:val="000000"/>
          <w:spacing w:val="-1"/>
          <w:sz w:val="22"/>
          <w:szCs w:val="22"/>
          <w:lang w:val="sr-Latn-ME"/>
        </w:rPr>
      </w:pPr>
    </w:p>
    <w:p w14:paraId="00358145" w14:textId="0E9584B2" w:rsidR="00C81DF9" w:rsidRPr="001D6BBF" w:rsidRDefault="00C81DF9" w:rsidP="00955F7E">
      <w:pPr>
        <w:jc w:val="both"/>
        <w:rPr>
          <w:color w:val="000000"/>
          <w:spacing w:val="-1"/>
          <w:sz w:val="22"/>
          <w:szCs w:val="22"/>
          <w:u w:val="single"/>
          <w:lang w:val="sr-Latn-ME"/>
        </w:rPr>
      </w:pPr>
      <w:r w:rsidRPr="001D6BBF">
        <w:rPr>
          <w:color w:val="000000"/>
          <w:spacing w:val="-1"/>
          <w:sz w:val="22"/>
          <w:szCs w:val="22"/>
          <w:u w:val="single"/>
          <w:lang w:val="sr-Latn-ME"/>
        </w:rPr>
        <w:t>Tolerancija, zavisnost i zavisnost od droge</w:t>
      </w:r>
    </w:p>
    <w:p w14:paraId="191048FA" w14:textId="0073703C" w:rsidR="00C81DF9" w:rsidRPr="001D6BBF" w:rsidRDefault="00C81DF9" w:rsidP="00955F7E">
      <w:pPr>
        <w:jc w:val="both"/>
        <w:rPr>
          <w:color w:val="000000"/>
          <w:spacing w:val="-1"/>
          <w:sz w:val="22"/>
          <w:szCs w:val="22"/>
          <w:lang w:val="sr-Latn-ME"/>
        </w:rPr>
      </w:pPr>
      <w:r w:rsidRPr="001D6BBF">
        <w:rPr>
          <w:color w:val="000000"/>
          <w:spacing w:val="-1"/>
          <w:sz w:val="22"/>
          <w:szCs w:val="22"/>
          <w:lang w:val="sr-Latn-ME"/>
        </w:rPr>
        <w:t xml:space="preserve">Ovaj lijek sadrži </w:t>
      </w:r>
      <w:proofErr w:type="spellStart"/>
      <w:r w:rsidRPr="001D6BBF">
        <w:rPr>
          <w:color w:val="000000"/>
          <w:spacing w:val="-1"/>
          <w:sz w:val="22"/>
          <w:szCs w:val="22"/>
          <w:lang w:val="sr-Latn-ME"/>
        </w:rPr>
        <w:t>oksikodon</w:t>
      </w:r>
      <w:proofErr w:type="spellEnd"/>
      <w:r w:rsidRPr="001D6BBF">
        <w:rPr>
          <w:color w:val="000000"/>
          <w:spacing w:val="-1"/>
          <w:sz w:val="22"/>
          <w:szCs w:val="22"/>
          <w:lang w:val="sr-Latn-ME"/>
        </w:rPr>
        <w:t xml:space="preserve">, koji je </w:t>
      </w:r>
      <w:proofErr w:type="spellStart"/>
      <w:r w:rsidRPr="001D6BBF">
        <w:rPr>
          <w:color w:val="000000"/>
          <w:spacing w:val="-1"/>
          <w:sz w:val="22"/>
          <w:szCs w:val="22"/>
          <w:lang w:val="sr-Latn-ME"/>
        </w:rPr>
        <w:t>opioidni</w:t>
      </w:r>
      <w:proofErr w:type="spellEnd"/>
      <w:r w:rsidRPr="001D6BBF">
        <w:rPr>
          <w:color w:val="000000"/>
          <w:spacing w:val="-1"/>
          <w:sz w:val="22"/>
          <w:szCs w:val="22"/>
          <w:lang w:val="sr-Latn-ME"/>
        </w:rPr>
        <w:t xml:space="preserve"> lijek. Ponovljena upotreba </w:t>
      </w:r>
      <w:proofErr w:type="spellStart"/>
      <w:r w:rsidRPr="001D6BBF">
        <w:rPr>
          <w:color w:val="000000"/>
          <w:spacing w:val="-1"/>
          <w:sz w:val="22"/>
          <w:szCs w:val="22"/>
          <w:lang w:val="sr-Latn-ME"/>
        </w:rPr>
        <w:t>opioidnih</w:t>
      </w:r>
      <w:proofErr w:type="spellEnd"/>
      <w:r w:rsidRPr="001D6BBF">
        <w:rPr>
          <w:color w:val="000000"/>
          <w:spacing w:val="-1"/>
          <w:sz w:val="22"/>
          <w:szCs w:val="22"/>
          <w:lang w:val="sr-Latn-ME"/>
        </w:rPr>
        <w:t xml:space="preserve"> analgetika može dovesti do smanjenja efikasnosti lijeka (postajete naviknuti na njega, što se naziva tolerancija). Ponovljena upotreba</w:t>
      </w:r>
      <w:r w:rsidR="000F765A" w:rsidRPr="001D6BBF">
        <w:rPr>
          <w:color w:val="000000"/>
          <w:spacing w:val="-1"/>
          <w:sz w:val="22"/>
          <w:szCs w:val="22"/>
          <w:lang w:val="sr-Latn-ME"/>
        </w:rPr>
        <w:t xml:space="preserve"> lijeka</w:t>
      </w:r>
      <w:r w:rsidRPr="001D6BBF">
        <w:rPr>
          <w:color w:val="000000"/>
          <w:spacing w:val="-1"/>
          <w:sz w:val="22"/>
          <w:szCs w:val="22"/>
          <w:lang w:val="sr-Latn-ME"/>
        </w:rPr>
        <w:t xml:space="preserve"> </w:t>
      </w:r>
      <w:proofErr w:type="spellStart"/>
      <w:r w:rsidRPr="001D6BBF">
        <w:rPr>
          <w:color w:val="000000"/>
          <w:spacing w:val="-1"/>
          <w:sz w:val="22"/>
          <w:szCs w:val="22"/>
          <w:lang w:val="sr-Latn-ME"/>
        </w:rPr>
        <w:t>Oxycodone</w:t>
      </w:r>
      <w:proofErr w:type="spellEnd"/>
      <w:r w:rsidRPr="001D6BBF">
        <w:rPr>
          <w:color w:val="000000"/>
          <w:spacing w:val="-1"/>
          <w:sz w:val="22"/>
          <w:szCs w:val="22"/>
          <w:lang w:val="sr-Latn-ME"/>
        </w:rPr>
        <w:t xml:space="preserve"> </w:t>
      </w:r>
      <w:proofErr w:type="spellStart"/>
      <w:r w:rsidRPr="001D6BBF">
        <w:rPr>
          <w:color w:val="000000"/>
          <w:spacing w:val="-1"/>
          <w:sz w:val="22"/>
          <w:szCs w:val="22"/>
          <w:lang w:val="sr-Latn-ME"/>
        </w:rPr>
        <w:t>Kalceks</w:t>
      </w:r>
      <w:proofErr w:type="spellEnd"/>
      <w:r w:rsidRPr="001D6BBF">
        <w:rPr>
          <w:color w:val="000000"/>
          <w:spacing w:val="-1"/>
          <w:sz w:val="22"/>
          <w:szCs w:val="22"/>
          <w:lang w:val="sr-Latn-ME"/>
        </w:rPr>
        <w:t xml:space="preserve"> može dovesti do zavisno</w:t>
      </w:r>
      <w:r w:rsidR="000F765A" w:rsidRPr="001D6BBF">
        <w:rPr>
          <w:color w:val="000000"/>
          <w:spacing w:val="-1"/>
          <w:sz w:val="22"/>
          <w:szCs w:val="22"/>
          <w:lang w:val="sr-Latn-ME"/>
        </w:rPr>
        <w:t>s</w:t>
      </w:r>
      <w:r w:rsidRPr="001D6BBF">
        <w:rPr>
          <w:color w:val="000000"/>
          <w:spacing w:val="-1"/>
          <w:sz w:val="22"/>
          <w:szCs w:val="22"/>
          <w:lang w:val="sr-Latn-ME"/>
        </w:rPr>
        <w:t>ti, zl</w:t>
      </w:r>
      <w:r w:rsidR="002C3B68" w:rsidRPr="001D6BBF">
        <w:rPr>
          <w:color w:val="000000"/>
          <w:spacing w:val="-1"/>
          <w:sz w:val="22"/>
          <w:szCs w:val="22"/>
          <w:lang w:val="sr-Latn-ME"/>
        </w:rPr>
        <w:t xml:space="preserve">oupotrebe i zavisnosti od droge, što može rezultirati </w:t>
      </w:r>
      <w:proofErr w:type="spellStart"/>
      <w:r w:rsidR="002C3B68" w:rsidRPr="001D6BBF">
        <w:rPr>
          <w:color w:val="000000"/>
          <w:spacing w:val="-1"/>
          <w:sz w:val="22"/>
          <w:szCs w:val="22"/>
          <w:lang w:val="sr-Latn-ME"/>
        </w:rPr>
        <w:t>predoziranjem</w:t>
      </w:r>
      <w:proofErr w:type="spellEnd"/>
      <w:r w:rsidR="002C3B68" w:rsidRPr="001D6BBF">
        <w:rPr>
          <w:color w:val="000000"/>
          <w:spacing w:val="-1"/>
          <w:sz w:val="22"/>
          <w:szCs w:val="22"/>
          <w:lang w:val="sr-Latn-ME"/>
        </w:rPr>
        <w:t xml:space="preserve"> koje može biti opasno po život. Rizik od ovih neželjenih efekata može se povećati sa višim dozama i dužim trajanjem upotrebe.</w:t>
      </w:r>
    </w:p>
    <w:p w14:paraId="3909C708" w14:textId="4DE7F3BB" w:rsidR="002C3B68" w:rsidRPr="001D6BBF" w:rsidRDefault="002C3B68" w:rsidP="00955F7E">
      <w:pPr>
        <w:jc w:val="both"/>
        <w:rPr>
          <w:color w:val="000000"/>
          <w:spacing w:val="-1"/>
          <w:sz w:val="22"/>
          <w:szCs w:val="22"/>
          <w:lang w:val="sr-Latn-ME"/>
        </w:rPr>
      </w:pPr>
      <w:r w:rsidRPr="001D6BBF">
        <w:rPr>
          <w:color w:val="000000"/>
          <w:spacing w:val="-1"/>
          <w:sz w:val="22"/>
          <w:szCs w:val="22"/>
          <w:lang w:val="sr-Latn-ME"/>
        </w:rPr>
        <w:t xml:space="preserve">Zavisnost ili zavisnost od droge može </w:t>
      </w:r>
      <w:r w:rsidR="000F765A" w:rsidRPr="001D6BBF">
        <w:rPr>
          <w:color w:val="000000"/>
          <w:spacing w:val="-1"/>
          <w:sz w:val="22"/>
          <w:szCs w:val="22"/>
          <w:lang w:val="sr-Latn-ME"/>
        </w:rPr>
        <w:t>V</w:t>
      </w:r>
      <w:r w:rsidRPr="001D6BBF">
        <w:rPr>
          <w:color w:val="000000"/>
          <w:spacing w:val="-1"/>
          <w:sz w:val="22"/>
          <w:szCs w:val="22"/>
          <w:lang w:val="sr-Latn-ME"/>
        </w:rPr>
        <w:t xml:space="preserve">as navesti da osjećate da više nemate kontrolu nad tim koliko lijeka treba da uzimate ili koliko često treba da ga uzimate. Možda ćete osjećati da morate nastaviti da uzimate lijek, čak i kad on ne pomaže u ublažavanju </w:t>
      </w:r>
      <w:r w:rsidR="000F765A" w:rsidRPr="001D6BBF">
        <w:rPr>
          <w:color w:val="000000"/>
          <w:spacing w:val="-1"/>
          <w:sz w:val="22"/>
          <w:szCs w:val="22"/>
          <w:lang w:val="sr-Latn-ME"/>
        </w:rPr>
        <w:t>V</w:t>
      </w:r>
      <w:r w:rsidRPr="001D6BBF">
        <w:rPr>
          <w:color w:val="000000"/>
          <w:spacing w:val="-1"/>
          <w:sz w:val="22"/>
          <w:szCs w:val="22"/>
          <w:lang w:val="sr-Latn-ME"/>
        </w:rPr>
        <w:t xml:space="preserve">ašeg bola. </w:t>
      </w:r>
    </w:p>
    <w:p w14:paraId="6624FAC0" w14:textId="4B3A74A1" w:rsidR="002C3B68" w:rsidRPr="001D6BBF" w:rsidRDefault="002C3B68" w:rsidP="00955F7E">
      <w:pPr>
        <w:jc w:val="both"/>
        <w:rPr>
          <w:color w:val="000000"/>
          <w:spacing w:val="-1"/>
          <w:sz w:val="22"/>
          <w:szCs w:val="22"/>
          <w:lang w:val="sr-Latn-ME"/>
        </w:rPr>
      </w:pPr>
      <w:r w:rsidRPr="001D6BBF">
        <w:rPr>
          <w:color w:val="000000"/>
          <w:spacing w:val="-1"/>
          <w:sz w:val="22"/>
          <w:szCs w:val="22"/>
          <w:lang w:val="sr-Latn-ME"/>
        </w:rPr>
        <w:t xml:space="preserve">Rizik od razvoja zavisnosti ili zavisnosti varira od osobe do osobe. Možete imati veći rizik od razvoja zavisnosti ili zavisnosti od </w:t>
      </w:r>
      <w:r w:rsidR="000F765A" w:rsidRPr="001D6BBF">
        <w:rPr>
          <w:color w:val="000000"/>
          <w:spacing w:val="-1"/>
          <w:sz w:val="22"/>
          <w:szCs w:val="22"/>
          <w:lang w:val="sr-Latn-ME"/>
        </w:rPr>
        <w:t xml:space="preserve">lijeka </w:t>
      </w:r>
      <w:proofErr w:type="spellStart"/>
      <w:r w:rsidRPr="001D6BBF">
        <w:rPr>
          <w:color w:val="000000"/>
          <w:spacing w:val="-1"/>
          <w:sz w:val="22"/>
          <w:szCs w:val="22"/>
          <w:lang w:val="sr-Latn-ME"/>
        </w:rPr>
        <w:t>Oxycodone</w:t>
      </w:r>
      <w:proofErr w:type="spellEnd"/>
      <w:r w:rsidRPr="001D6BBF">
        <w:rPr>
          <w:color w:val="000000"/>
          <w:spacing w:val="-1"/>
          <w:sz w:val="22"/>
          <w:szCs w:val="22"/>
          <w:lang w:val="sr-Latn-ME"/>
        </w:rPr>
        <w:t xml:space="preserve"> </w:t>
      </w:r>
      <w:proofErr w:type="spellStart"/>
      <w:r w:rsidRPr="001D6BBF">
        <w:rPr>
          <w:color w:val="000000"/>
          <w:spacing w:val="-1"/>
          <w:sz w:val="22"/>
          <w:szCs w:val="22"/>
          <w:lang w:val="sr-Latn-ME"/>
        </w:rPr>
        <w:t>Kalceks</w:t>
      </w:r>
      <w:proofErr w:type="spellEnd"/>
      <w:r w:rsidRPr="001D6BBF">
        <w:rPr>
          <w:color w:val="000000"/>
          <w:spacing w:val="-1"/>
          <w:sz w:val="22"/>
          <w:szCs w:val="22"/>
          <w:lang w:val="sr-Latn-ME"/>
        </w:rPr>
        <w:t xml:space="preserve"> ako:</w:t>
      </w:r>
    </w:p>
    <w:p w14:paraId="7438E1BD" w14:textId="443A2238" w:rsidR="002C3B68" w:rsidRPr="001D6BBF" w:rsidRDefault="002C3B68" w:rsidP="00FB2F67">
      <w:pPr>
        <w:pStyle w:val="ListParagraph"/>
        <w:numPr>
          <w:ilvl w:val="0"/>
          <w:numId w:val="13"/>
        </w:numPr>
        <w:jc w:val="both"/>
        <w:rPr>
          <w:color w:val="000000"/>
          <w:spacing w:val="-1"/>
          <w:sz w:val="22"/>
          <w:szCs w:val="22"/>
          <w:lang w:val="sr-Latn-ME"/>
        </w:rPr>
      </w:pPr>
      <w:r w:rsidRPr="001D6BBF">
        <w:rPr>
          <w:color w:val="000000"/>
          <w:spacing w:val="-1"/>
          <w:sz w:val="22"/>
          <w:szCs w:val="22"/>
          <w:lang w:val="sr-Latn-ME"/>
        </w:rPr>
        <w:t xml:space="preserve">Vi ili neko u </w:t>
      </w:r>
      <w:r w:rsidR="000B6C19" w:rsidRPr="001D6BBF">
        <w:rPr>
          <w:color w:val="000000"/>
          <w:spacing w:val="-1"/>
          <w:sz w:val="22"/>
          <w:szCs w:val="22"/>
          <w:lang w:val="sr-Latn-ME"/>
        </w:rPr>
        <w:t>V</w:t>
      </w:r>
      <w:r w:rsidRPr="001D6BBF">
        <w:rPr>
          <w:color w:val="000000"/>
          <w:spacing w:val="-1"/>
          <w:sz w:val="22"/>
          <w:szCs w:val="22"/>
          <w:lang w:val="sr-Latn-ME"/>
        </w:rPr>
        <w:t xml:space="preserve">ašoj porodici </w:t>
      </w:r>
      <w:r w:rsidR="000B6C19" w:rsidRPr="001D6BBF">
        <w:rPr>
          <w:color w:val="000000"/>
          <w:spacing w:val="-1"/>
          <w:sz w:val="22"/>
          <w:szCs w:val="22"/>
          <w:lang w:val="sr-Latn-ME"/>
        </w:rPr>
        <w:t xml:space="preserve">ste </w:t>
      </w:r>
      <w:r w:rsidRPr="001D6BBF">
        <w:rPr>
          <w:color w:val="000000"/>
          <w:spacing w:val="-1"/>
          <w:sz w:val="22"/>
          <w:szCs w:val="22"/>
          <w:lang w:val="sr-Latn-ME"/>
        </w:rPr>
        <w:t>ikada  zloupotrebljavali ili bili zavisni od alkohola, ljekova na recept ili ilegalnih droga („zavisnost“).</w:t>
      </w:r>
    </w:p>
    <w:p w14:paraId="68A7218E" w14:textId="3B88A11D" w:rsidR="002C3B68" w:rsidRPr="001D6BBF" w:rsidRDefault="002C3B68" w:rsidP="00FB2F67">
      <w:pPr>
        <w:pStyle w:val="ListParagraph"/>
        <w:numPr>
          <w:ilvl w:val="0"/>
          <w:numId w:val="13"/>
        </w:numPr>
        <w:jc w:val="both"/>
        <w:rPr>
          <w:color w:val="000000"/>
          <w:spacing w:val="-1"/>
          <w:sz w:val="22"/>
          <w:szCs w:val="22"/>
          <w:lang w:val="sr-Latn-ME"/>
        </w:rPr>
      </w:pPr>
      <w:r w:rsidRPr="001D6BBF">
        <w:rPr>
          <w:color w:val="000000"/>
          <w:spacing w:val="-1"/>
          <w:sz w:val="22"/>
          <w:szCs w:val="22"/>
          <w:lang w:val="sr-Latn-ME"/>
        </w:rPr>
        <w:t>ste pušač</w:t>
      </w:r>
      <w:r w:rsidR="00DC055C" w:rsidRPr="001D6BBF">
        <w:rPr>
          <w:color w:val="000000"/>
          <w:spacing w:val="-1"/>
          <w:sz w:val="22"/>
          <w:szCs w:val="22"/>
          <w:lang w:val="sr-Latn-ME"/>
        </w:rPr>
        <w:t>.</w:t>
      </w:r>
    </w:p>
    <w:p w14:paraId="2148005F" w14:textId="67C43D0F" w:rsidR="00B9104C" w:rsidRPr="001D6BBF" w:rsidRDefault="002C3B68" w:rsidP="00FB2F67">
      <w:pPr>
        <w:pStyle w:val="ListParagraph"/>
        <w:numPr>
          <w:ilvl w:val="0"/>
          <w:numId w:val="13"/>
        </w:numPr>
        <w:jc w:val="both"/>
        <w:rPr>
          <w:color w:val="000000"/>
          <w:spacing w:val="-1"/>
          <w:sz w:val="22"/>
          <w:szCs w:val="22"/>
          <w:lang w:val="sr-Latn-ME"/>
        </w:rPr>
      </w:pPr>
      <w:r w:rsidRPr="001D6BBF">
        <w:rPr>
          <w:color w:val="000000"/>
          <w:spacing w:val="-1"/>
          <w:sz w:val="22"/>
          <w:szCs w:val="22"/>
          <w:lang w:val="sr-Latn-ME"/>
        </w:rPr>
        <w:t>ste ikada imali problema sa raspoloženjem (depresija, anksioznost ili poremećaj ličnosti) ili ste liječeni od strane psihijatra zbog drugih mentalnih bolesti.</w:t>
      </w:r>
    </w:p>
    <w:p w14:paraId="6E675086" w14:textId="65BF4645" w:rsidR="00B9104C" w:rsidRPr="001D6BBF" w:rsidRDefault="00B9104C" w:rsidP="00EB23B8">
      <w:pPr>
        <w:jc w:val="both"/>
        <w:rPr>
          <w:color w:val="000000"/>
          <w:spacing w:val="-1"/>
          <w:sz w:val="22"/>
          <w:szCs w:val="22"/>
          <w:lang w:val="sr-Latn-ME"/>
        </w:rPr>
      </w:pPr>
    </w:p>
    <w:p w14:paraId="75F7AE0A" w14:textId="2B744397" w:rsidR="00B9104C" w:rsidRPr="001D6BBF" w:rsidRDefault="00B9104C">
      <w:pPr>
        <w:jc w:val="both"/>
        <w:rPr>
          <w:color w:val="000000"/>
          <w:spacing w:val="-1"/>
          <w:sz w:val="22"/>
          <w:szCs w:val="22"/>
          <w:lang w:val="sr-Latn-ME"/>
        </w:rPr>
      </w:pPr>
      <w:r w:rsidRPr="001D6BBF">
        <w:rPr>
          <w:color w:val="000000"/>
          <w:spacing w:val="-1"/>
          <w:sz w:val="22"/>
          <w:szCs w:val="22"/>
          <w:lang w:val="sr-Latn-ME"/>
        </w:rPr>
        <w:t>Ako primijetite bilo koji od sljedećih znakova dok uzimate</w:t>
      </w:r>
      <w:r w:rsidR="000B6C19" w:rsidRPr="001D6BBF">
        <w:rPr>
          <w:color w:val="000000"/>
          <w:spacing w:val="-1"/>
          <w:sz w:val="22"/>
          <w:szCs w:val="22"/>
          <w:lang w:val="sr-Latn-ME"/>
        </w:rPr>
        <w:t xml:space="preserve"> lijek</w:t>
      </w:r>
      <w:r w:rsidRPr="001D6BBF">
        <w:rPr>
          <w:color w:val="000000"/>
          <w:spacing w:val="-1"/>
          <w:sz w:val="22"/>
          <w:szCs w:val="22"/>
          <w:lang w:val="sr-Latn-ME"/>
        </w:rPr>
        <w:t xml:space="preserve"> </w:t>
      </w:r>
      <w:proofErr w:type="spellStart"/>
      <w:r w:rsidRPr="001D6BBF">
        <w:rPr>
          <w:color w:val="000000"/>
          <w:spacing w:val="-1"/>
          <w:sz w:val="22"/>
          <w:szCs w:val="22"/>
          <w:lang w:val="sr-Latn-ME"/>
        </w:rPr>
        <w:t>Oxycodone</w:t>
      </w:r>
      <w:proofErr w:type="spellEnd"/>
      <w:r w:rsidRPr="001D6BBF">
        <w:rPr>
          <w:color w:val="000000"/>
          <w:spacing w:val="-1"/>
          <w:sz w:val="22"/>
          <w:szCs w:val="22"/>
          <w:lang w:val="sr-Latn-ME"/>
        </w:rPr>
        <w:t xml:space="preserve"> </w:t>
      </w:r>
      <w:proofErr w:type="spellStart"/>
      <w:r w:rsidRPr="001D6BBF">
        <w:rPr>
          <w:color w:val="000000"/>
          <w:spacing w:val="-1"/>
          <w:sz w:val="22"/>
          <w:szCs w:val="22"/>
          <w:lang w:val="sr-Latn-ME"/>
        </w:rPr>
        <w:t>Kalceks</w:t>
      </w:r>
      <w:proofErr w:type="spellEnd"/>
      <w:r w:rsidRPr="001D6BBF">
        <w:rPr>
          <w:color w:val="000000"/>
          <w:spacing w:val="-1"/>
          <w:sz w:val="22"/>
          <w:szCs w:val="22"/>
          <w:lang w:val="sr-Latn-ME"/>
        </w:rPr>
        <w:t>, to može biti znak da ste postali zavisni ili razvili zavisnost:</w:t>
      </w:r>
    </w:p>
    <w:p w14:paraId="124473B3" w14:textId="79600436" w:rsidR="00B9104C" w:rsidRPr="001D6BBF" w:rsidRDefault="00B9104C" w:rsidP="00FB2F67">
      <w:pPr>
        <w:pStyle w:val="ListParagraph"/>
        <w:numPr>
          <w:ilvl w:val="0"/>
          <w:numId w:val="14"/>
        </w:numPr>
        <w:jc w:val="both"/>
        <w:rPr>
          <w:color w:val="000000"/>
          <w:spacing w:val="-1"/>
          <w:sz w:val="22"/>
          <w:szCs w:val="22"/>
          <w:lang w:val="sr-Latn-ME"/>
        </w:rPr>
      </w:pPr>
      <w:r w:rsidRPr="001D6BBF">
        <w:rPr>
          <w:color w:val="000000"/>
          <w:spacing w:val="-1"/>
          <w:sz w:val="22"/>
          <w:szCs w:val="22"/>
          <w:lang w:val="sr-Latn-ME"/>
        </w:rPr>
        <w:t>Potrebno Vam je da uzimate lijek duže nego što Vam je ljekar preporučio.</w:t>
      </w:r>
    </w:p>
    <w:p w14:paraId="738E7377" w14:textId="6FFF590C" w:rsidR="00B9104C" w:rsidRPr="001D6BBF" w:rsidRDefault="00B9104C" w:rsidP="00FB2F67">
      <w:pPr>
        <w:pStyle w:val="ListParagraph"/>
        <w:numPr>
          <w:ilvl w:val="0"/>
          <w:numId w:val="14"/>
        </w:numPr>
        <w:jc w:val="both"/>
        <w:rPr>
          <w:color w:val="000000"/>
          <w:spacing w:val="-1"/>
          <w:sz w:val="22"/>
          <w:szCs w:val="22"/>
          <w:lang w:val="sr-Latn-ME"/>
        </w:rPr>
      </w:pPr>
      <w:r w:rsidRPr="001D6BBF">
        <w:rPr>
          <w:color w:val="000000"/>
          <w:spacing w:val="-1"/>
          <w:sz w:val="22"/>
          <w:szCs w:val="22"/>
          <w:lang w:val="sr-Latn-ME"/>
        </w:rPr>
        <w:t>Potrebno Vam je da uzimate veću dozu od preporučene.</w:t>
      </w:r>
    </w:p>
    <w:p w14:paraId="3208077D" w14:textId="6AB56B53" w:rsidR="00B9104C" w:rsidRPr="001D6BBF" w:rsidRDefault="00B9104C" w:rsidP="00FB2F67">
      <w:pPr>
        <w:pStyle w:val="ListParagraph"/>
        <w:numPr>
          <w:ilvl w:val="0"/>
          <w:numId w:val="14"/>
        </w:numPr>
        <w:jc w:val="both"/>
        <w:rPr>
          <w:color w:val="000000"/>
          <w:spacing w:val="-1"/>
          <w:sz w:val="22"/>
          <w:szCs w:val="22"/>
          <w:lang w:val="sr-Latn-ME"/>
        </w:rPr>
      </w:pPr>
      <w:r w:rsidRPr="001D6BBF">
        <w:rPr>
          <w:color w:val="000000"/>
          <w:spacing w:val="-1"/>
          <w:sz w:val="22"/>
          <w:szCs w:val="22"/>
          <w:lang w:val="sr-Latn-ME"/>
        </w:rPr>
        <w:t xml:space="preserve">Koristite </w:t>
      </w:r>
      <w:r w:rsidR="00EB23B8" w:rsidRPr="001D6BBF">
        <w:rPr>
          <w:color w:val="000000"/>
          <w:spacing w:val="-1"/>
          <w:sz w:val="22"/>
          <w:szCs w:val="22"/>
          <w:lang w:val="sr-Latn-ME"/>
        </w:rPr>
        <w:t>lijek iz razloga koji nijesu propisani, na primjer, „da biste ostali smireni“ ili „da biste lakše spavali.</w:t>
      </w:r>
    </w:p>
    <w:p w14:paraId="18654C1C" w14:textId="0F5C8C74" w:rsidR="00EB23B8" w:rsidRPr="001D6BBF" w:rsidRDefault="00EB23B8" w:rsidP="00FB2F67">
      <w:pPr>
        <w:pStyle w:val="ListParagraph"/>
        <w:numPr>
          <w:ilvl w:val="0"/>
          <w:numId w:val="14"/>
        </w:numPr>
        <w:jc w:val="both"/>
        <w:rPr>
          <w:color w:val="000000"/>
          <w:spacing w:val="-1"/>
          <w:sz w:val="22"/>
          <w:szCs w:val="22"/>
          <w:lang w:val="sr-Latn-ME"/>
        </w:rPr>
      </w:pPr>
      <w:r w:rsidRPr="001D6BBF">
        <w:rPr>
          <w:color w:val="000000"/>
          <w:spacing w:val="-1"/>
          <w:sz w:val="22"/>
          <w:szCs w:val="22"/>
          <w:lang w:val="sr-Latn-ME"/>
        </w:rPr>
        <w:t>Pokušali ste više puta, ali neuspješno, da prestanete ili kontrolišete upotrebu lijeka.</w:t>
      </w:r>
    </w:p>
    <w:p w14:paraId="6C85077E" w14:textId="1521A524" w:rsidR="00EB23B8" w:rsidRPr="001D6BBF" w:rsidRDefault="00EB23B8" w:rsidP="00FB2F67">
      <w:pPr>
        <w:pStyle w:val="ListParagraph"/>
        <w:numPr>
          <w:ilvl w:val="0"/>
          <w:numId w:val="14"/>
        </w:numPr>
        <w:jc w:val="both"/>
        <w:rPr>
          <w:color w:val="000000"/>
          <w:spacing w:val="-1"/>
          <w:sz w:val="22"/>
          <w:szCs w:val="22"/>
          <w:lang w:val="sr-Latn-ME"/>
        </w:rPr>
      </w:pPr>
      <w:r w:rsidRPr="001D6BBF">
        <w:rPr>
          <w:color w:val="000000"/>
          <w:spacing w:val="-1"/>
          <w:sz w:val="22"/>
          <w:szCs w:val="22"/>
          <w:lang w:val="sr-Latn-ME"/>
        </w:rPr>
        <w:t>Kada prestanete da uzimate lijek, osjećate se loše, a bolje Vam je kad ponovo uzmete lijek („simptomi apstinencije“).</w:t>
      </w:r>
    </w:p>
    <w:p w14:paraId="46C91731" w14:textId="42B9204F" w:rsidR="00EB23B8" w:rsidRPr="001D6BBF" w:rsidRDefault="00EB23B8" w:rsidP="00EB23B8">
      <w:pPr>
        <w:jc w:val="both"/>
        <w:rPr>
          <w:color w:val="000000"/>
          <w:spacing w:val="-1"/>
          <w:sz w:val="22"/>
          <w:szCs w:val="22"/>
          <w:lang w:val="sr-Latn-ME"/>
        </w:rPr>
      </w:pPr>
    </w:p>
    <w:p w14:paraId="531946B9" w14:textId="320CAFD5" w:rsidR="00EB23B8" w:rsidRPr="001D6BBF" w:rsidRDefault="00EB23B8">
      <w:pPr>
        <w:jc w:val="both"/>
        <w:rPr>
          <w:color w:val="000000"/>
          <w:spacing w:val="-1"/>
          <w:sz w:val="22"/>
          <w:szCs w:val="22"/>
          <w:lang w:val="sr-Latn-ME"/>
        </w:rPr>
      </w:pPr>
      <w:r w:rsidRPr="001D6BBF">
        <w:rPr>
          <w:color w:val="000000"/>
          <w:spacing w:val="-1"/>
          <w:sz w:val="22"/>
          <w:szCs w:val="22"/>
          <w:lang w:val="sr-Latn-ME"/>
        </w:rPr>
        <w:t xml:space="preserve">Ako primijetite bilo koji od ovih znakova, obratite se svom ljekaru da biste razgovarali o najboljem planu liječenja za Vas, uključujući kada je </w:t>
      </w:r>
      <w:r w:rsidR="000B6C19" w:rsidRPr="001D6BBF">
        <w:rPr>
          <w:color w:val="000000"/>
          <w:spacing w:val="-1"/>
          <w:sz w:val="22"/>
          <w:szCs w:val="22"/>
          <w:lang w:val="sr-Latn-ME"/>
        </w:rPr>
        <w:t>prikladn</w:t>
      </w:r>
      <w:r w:rsidR="001D6BBF">
        <w:rPr>
          <w:color w:val="000000"/>
          <w:spacing w:val="-1"/>
          <w:sz w:val="22"/>
          <w:szCs w:val="22"/>
          <w:lang w:val="sr-Latn-ME"/>
        </w:rPr>
        <w:t>o</w:t>
      </w:r>
      <w:r w:rsidRPr="001D6BBF">
        <w:rPr>
          <w:color w:val="000000"/>
          <w:spacing w:val="-1"/>
          <w:sz w:val="22"/>
          <w:szCs w:val="22"/>
          <w:lang w:val="sr-Latn-ME"/>
        </w:rPr>
        <w:t xml:space="preserve"> da prestanete sa upotrebom lijeka i kako to da uradite na siguran način (pogledati dio 3).</w:t>
      </w:r>
    </w:p>
    <w:p w14:paraId="2D1DE3FD" w14:textId="1C36D396" w:rsidR="00EB23B8" w:rsidRPr="001D6BBF" w:rsidRDefault="00EB23B8">
      <w:pPr>
        <w:jc w:val="both"/>
        <w:rPr>
          <w:color w:val="000000"/>
          <w:spacing w:val="-1"/>
          <w:sz w:val="22"/>
          <w:szCs w:val="22"/>
          <w:lang w:val="sr-Latn-ME"/>
        </w:rPr>
      </w:pPr>
    </w:p>
    <w:p w14:paraId="7E5FD08B" w14:textId="3F0B0692" w:rsidR="00EB23B8" w:rsidRPr="001D6BBF" w:rsidRDefault="00EB23B8">
      <w:pPr>
        <w:jc w:val="both"/>
        <w:rPr>
          <w:color w:val="000000"/>
          <w:spacing w:val="-1"/>
          <w:sz w:val="22"/>
          <w:szCs w:val="22"/>
          <w:u w:val="single"/>
          <w:lang w:val="sr-Latn-ME"/>
        </w:rPr>
      </w:pPr>
      <w:r w:rsidRPr="001D6BBF">
        <w:rPr>
          <w:color w:val="000000"/>
          <w:spacing w:val="-1"/>
          <w:sz w:val="22"/>
          <w:szCs w:val="22"/>
          <w:u w:val="single"/>
          <w:lang w:val="sr-Latn-ME"/>
        </w:rPr>
        <w:t>Poremećaj disanja tokom spavanja</w:t>
      </w:r>
    </w:p>
    <w:p w14:paraId="752ACCB9" w14:textId="6BB3C7C3" w:rsidR="00EB23B8" w:rsidRPr="001D6BBF" w:rsidRDefault="000B6C19">
      <w:pPr>
        <w:jc w:val="both"/>
        <w:rPr>
          <w:color w:val="000000"/>
          <w:spacing w:val="-1"/>
          <w:sz w:val="22"/>
          <w:szCs w:val="22"/>
          <w:lang w:val="sr-Latn-ME"/>
        </w:rPr>
      </w:pPr>
      <w:r w:rsidRPr="001D6BBF">
        <w:rPr>
          <w:color w:val="000000"/>
          <w:spacing w:val="-1"/>
          <w:sz w:val="22"/>
          <w:szCs w:val="22"/>
          <w:lang w:val="sr-Latn-ME"/>
        </w:rPr>
        <w:t xml:space="preserve">Lijek </w:t>
      </w:r>
      <w:proofErr w:type="spellStart"/>
      <w:r w:rsidR="00EB23B8" w:rsidRPr="001D6BBF">
        <w:rPr>
          <w:color w:val="000000"/>
          <w:spacing w:val="-1"/>
          <w:sz w:val="22"/>
          <w:szCs w:val="22"/>
          <w:lang w:val="sr-Latn-ME"/>
        </w:rPr>
        <w:t>Oxycodone</w:t>
      </w:r>
      <w:proofErr w:type="spellEnd"/>
      <w:r w:rsidR="00EB23B8" w:rsidRPr="001D6BBF">
        <w:rPr>
          <w:color w:val="000000"/>
          <w:spacing w:val="-1"/>
          <w:sz w:val="22"/>
          <w:szCs w:val="22"/>
          <w:lang w:val="sr-Latn-ME"/>
        </w:rPr>
        <w:t xml:space="preserve"> </w:t>
      </w:r>
      <w:proofErr w:type="spellStart"/>
      <w:r w:rsidR="00EB23B8" w:rsidRPr="001D6BBF">
        <w:rPr>
          <w:color w:val="000000"/>
          <w:spacing w:val="-1"/>
          <w:sz w:val="22"/>
          <w:szCs w:val="22"/>
          <w:lang w:val="sr-Latn-ME"/>
        </w:rPr>
        <w:t>Kalceks</w:t>
      </w:r>
      <w:proofErr w:type="spellEnd"/>
      <w:r w:rsidR="00EB23B8" w:rsidRPr="001D6BBF">
        <w:rPr>
          <w:color w:val="000000"/>
          <w:spacing w:val="-1"/>
          <w:sz w:val="22"/>
          <w:szCs w:val="22"/>
          <w:lang w:val="sr-Latn-ME"/>
        </w:rPr>
        <w:t xml:space="preserve"> može izazvati poremećaje disanja tokom spavanja, kao što su </w:t>
      </w:r>
      <w:proofErr w:type="spellStart"/>
      <w:r w:rsidR="00EB23B8" w:rsidRPr="001D6BBF">
        <w:rPr>
          <w:color w:val="000000"/>
          <w:spacing w:val="-1"/>
          <w:sz w:val="22"/>
          <w:szCs w:val="22"/>
          <w:lang w:val="sr-Latn-ME"/>
        </w:rPr>
        <w:t>apneja</w:t>
      </w:r>
      <w:proofErr w:type="spellEnd"/>
      <w:r w:rsidR="00EB23B8" w:rsidRPr="001D6BBF">
        <w:rPr>
          <w:color w:val="000000"/>
          <w:spacing w:val="-1"/>
          <w:sz w:val="22"/>
          <w:szCs w:val="22"/>
          <w:lang w:val="sr-Latn-ME"/>
        </w:rPr>
        <w:t xml:space="preserve"> u spavanju (pauze u disanju tokom spavanja) i </w:t>
      </w:r>
      <w:proofErr w:type="spellStart"/>
      <w:r w:rsidR="00EB23B8" w:rsidRPr="001D6BBF">
        <w:rPr>
          <w:color w:val="000000"/>
          <w:spacing w:val="-1"/>
          <w:sz w:val="22"/>
          <w:szCs w:val="22"/>
          <w:lang w:val="sr-Latn-ME"/>
        </w:rPr>
        <w:t>hipoksemija</w:t>
      </w:r>
      <w:proofErr w:type="spellEnd"/>
      <w:r w:rsidR="00EB23B8" w:rsidRPr="001D6BBF">
        <w:rPr>
          <w:color w:val="000000"/>
          <w:spacing w:val="-1"/>
          <w:sz w:val="22"/>
          <w:szCs w:val="22"/>
          <w:lang w:val="sr-Latn-ME"/>
        </w:rPr>
        <w:t xml:space="preserve"> povezana sa spavanjem (nizak nivo kiseonika u krvi). Simptomi mogu uključivati pauze u disanju tokom spavanja, buđenje tokom noći zbog gušenja, poteškoće u održavanju sna ili prekomjernu pospanost tokom dana. Ako Vi ili neko drugi primijetite ove simptome, obratite se svom ljekaru. Vaš ljekar može razmotriti smanjenje doze.</w:t>
      </w:r>
    </w:p>
    <w:p w14:paraId="29CBDA45" w14:textId="77777777" w:rsidR="00DC055C" w:rsidRPr="001D6BBF" w:rsidRDefault="00DC055C" w:rsidP="00FB2F67">
      <w:pPr>
        <w:pStyle w:val="ListParagraph"/>
        <w:jc w:val="both"/>
        <w:rPr>
          <w:color w:val="000000"/>
          <w:spacing w:val="-1"/>
          <w:sz w:val="22"/>
          <w:szCs w:val="22"/>
          <w:lang w:val="sr-Latn-ME"/>
        </w:rPr>
      </w:pPr>
    </w:p>
    <w:p w14:paraId="59007178" w14:textId="77777777" w:rsidR="006B0A6E" w:rsidRPr="001D6BBF" w:rsidRDefault="006B0A6E" w:rsidP="00022214">
      <w:pPr>
        <w:jc w:val="both"/>
        <w:rPr>
          <w:b/>
          <w:sz w:val="22"/>
          <w:szCs w:val="22"/>
          <w:lang w:val="sr-Latn-ME"/>
        </w:rPr>
      </w:pPr>
      <w:r w:rsidRPr="001D6BBF">
        <w:rPr>
          <w:b/>
          <w:sz w:val="22"/>
          <w:szCs w:val="22"/>
          <w:lang w:val="sr-Latn-ME"/>
        </w:rPr>
        <w:t>Primjena drugih ljekova</w:t>
      </w:r>
    </w:p>
    <w:p w14:paraId="010DF159" w14:textId="77777777" w:rsidR="006B0A6E" w:rsidRPr="001D6BBF" w:rsidRDefault="006B0A6E" w:rsidP="00022214">
      <w:pPr>
        <w:jc w:val="both"/>
        <w:rPr>
          <w:b/>
          <w:sz w:val="22"/>
          <w:szCs w:val="22"/>
          <w:lang w:val="sr-Latn-ME"/>
        </w:rPr>
      </w:pPr>
    </w:p>
    <w:p w14:paraId="573865D1" w14:textId="07D82B19" w:rsidR="008A5F00" w:rsidRPr="001D6BBF" w:rsidRDefault="008A5F00" w:rsidP="008A5F00">
      <w:pPr>
        <w:jc w:val="both"/>
        <w:rPr>
          <w:sz w:val="22"/>
          <w:szCs w:val="22"/>
          <w:lang w:val="sr-Latn-ME"/>
        </w:rPr>
      </w:pPr>
      <w:r w:rsidRPr="001D6BBF">
        <w:rPr>
          <w:sz w:val="22"/>
          <w:szCs w:val="22"/>
          <w:lang w:val="sr-Latn-ME"/>
        </w:rPr>
        <w:t>Obav</w:t>
      </w:r>
      <w:r w:rsidR="005C6121" w:rsidRPr="001D6BBF">
        <w:rPr>
          <w:sz w:val="22"/>
          <w:szCs w:val="22"/>
          <w:lang w:val="sr-Latn-ME"/>
        </w:rPr>
        <w:t>ij</w:t>
      </w:r>
      <w:r w:rsidRPr="001D6BBF">
        <w:rPr>
          <w:sz w:val="22"/>
          <w:szCs w:val="22"/>
          <w:lang w:val="sr-Latn-ME"/>
        </w:rPr>
        <w:t>estite svog l</w:t>
      </w:r>
      <w:r w:rsidR="005C6121" w:rsidRPr="001D6BBF">
        <w:rPr>
          <w:sz w:val="22"/>
          <w:szCs w:val="22"/>
          <w:lang w:val="sr-Latn-ME"/>
        </w:rPr>
        <w:t>j</w:t>
      </w:r>
      <w:r w:rsidRPr="001D6BBF">
        <w:rPr>
          <w:sz w:val="22"/>
          <w:szCs w:val="22"/>
          <w:lang w:val="sr-Latn-ME"/>
        </w:rPr>
        <w:t xml:space="preserve">ekara ili farmaceuta ako uzimate, </w:t>
      </w:r>
      <w:r w:rsidR="001B6D4F" w:rsidRPr="001D6BBF">
        <w:rPr>
          <w:sz w:val="22"/>
          <w:szCs w:val="22"/>
          <w:lang w:val="sr-Latn-ME"/>
        </w:rPr>
        <w:t>do</w:t>
      </w:r>
      <w:r w:rsidRPr="001D6BBF">
        <w:rPr>
          <w:sz w:val="22"/>
          <w:szCs w:val="22"/>
          <w:lang w:val="sr-Latn-ME"/>
        </w:rPr>
        <w:t>nedavno ste uzimali ili biste mogli da uzmete neke druge l</w:t>
      </w:r>
      <w:r w:rsidR="005C6121" w:rsidRPr="001D6BBF">
        <w:rPr>
          <w:sz w:val="22"/>
          <w:szCs w:val="22"/>
          <w:lang w:val="sr-Latn-ME"/>
        </w:rPr>
        <w:t>j</w:t>
      </w:r>
      <w:r w:rsidRPr="001D6BBF">
        <w:rPr>
          <w:sz w:val="22"/>
          <w:szCs w:val="22"/>
          <w:lang w:val="sr-Latn-ME"/>
        </w:rPr>
        <w:t>ekove. Ovo uključuje l</w:t>
      </w:r>
      <w:r w:rsidR="005C6121" w:rsidRPr="001D6BBF">
        <w:rPr>
          <w:sz w:val="22"/>
          <w:szCs w:val="22"/>
          <w:lang w:val="sr-Latn-ME"/>
        </w:rPr>
        <w:t>j</w:t>
      </w:r>
      <w:r w:rsidRPr="001D6BBF">
        <w:rPr>
          <w:sz w:val="22"/>
          <w:szCs w:val="22"/>
          <w:lang w:val="sr-Latn-ME"/>
        </w:rPr>
        <w:t xml:space="preserve">ekove koji se izdaju bez </w:t>
      </w:r>
      <w:r w:rsidR="001B6D4F" w:rsidRPr="001D6BBF">
        <w:rPr>
          <w:sz w:val="22"/>
          <w:szCs w:val="22"/>
          <w:lang w:val="sr-Latn-ME"/>
        </w:rPr>
        <w:t xml:space="preserve">ljekarskog </w:t>
      </w:r>
      <w:r w:rsidRPr="001D6BBF">
        <w:rPr>
          <w:sz w:val="22"/>
          <w:szCs w:val="22"/>
          <w:lang w:val="sr-Latn-ME"/>
        </w:rPr>
        <w:t>recepta. Ako koristite ov</w:t>
      </w:r>
      <w:r w:rsidR="001B6D4F" w:rsidRPr="001D6BBF">
        <w:rPr>
          <w:sz w:val="22"/>
          <w:szCs w:val="22"/>
          <w:lang w:val="sr-Latn-ME"/>
        </w:rPr>
        <w:t>aj lijek</w:t>
      </w:r>
      <w:r w:rsidRPr="001D6BBF">
        <w:rPr>
          <w:sz w:val="22"/>
          <w:szCs w:val="22"/>
          <w:lang w:val="sr-Latn-ME"/>
        </w:rPr>
        <w:t xml:space="preserve"> sa nekim drugim l</w:t>
      </w:r>
      <w:r w:rsidR="00883737" w:rsidRPr="001D6BBF">
        <w:rPr>
          <w:sz w:val="22"/>
          <w:szCs w:val="22"/>
          <w:lang w:val="sr-Latn-ME"/>
        </w:rPr>
        <w:t>j</w:t>
      </w:r>
      <w:r w:rsidRPr="001D6BBF">
        <w:rPr>
          <w:sz w:val="22"/>
          <w:szCs w:val="22"/>
          <w:lang w:val="sr-Latn-ME"/>
        </w:rPr>
        <w:t>ekovima, efekat o</w:t>
      </w:r>
      <w:r w:rsidR="001B6D4F" w:rsidRPr="001D6BBF">
        <w:rPr>
          <w:sz w:val="22"/>
          <w:szCs w:val="22"/>
          <w:lang w:val="sr-Latn-ME"/>
        </w:rPr>
        <w:t>vog lijeka</w:t>
      </w:r>
      <w:r w:rsidRPr="001D6BBF">
        <w:rPr>
          <w:sz w:val="22"/>
          <w:szCs w:val="22"/>
          <w:lang w:val="sr-Latn-ME"/>
        </w:rPr>
        <w:t xml:space="preserve"> ili drugih l</w:t>
      </w:r>
      <w:r w:rsidR="00883737" w:rsidRPr="001D6BBF">
        <w:rPr>
          <w:sz w:val="22"/>
          <w:szCs w:val="22"/>
          <w:lang w:val="sr-Latn-ME"/>
        </w:rPr>
        <w:t>j</w:t>
      </w:r>
      <w:r w:rsidRPr="001D6BBF">
        <w:rPr>
          <w:sz w:val="22"/>
          <w:szCs w:val="22"/>
          <w:lang w:val="sr-Latn-ME"/>
        </w:rPr>
        <w:t>ekova se može prom</w:t>
      </w:r>
      <w:r w:rsidR="001B6D4F" w:rsidRPr="001D6BBF">
        <w:rPr>
          <w:sz w:val="22"/>
          <w:szCs w:val="22"/>
          <w:lang w:val="sr-Latn-ME"/>
        </w:rPr>
        <w:t>i</w:t>
      </w:r>
      <w:r w:rsidR="00883737" w:rsidRPr="001D6BBF">
        <w:rPr>
          <w:sz w:val="22"/>
          <w:szCs w:val="22"/>
          <w:lang w:val="sr-Latn-ME"/>
        </w:rPr>
        <w:t>j</w:t>
      </w:r>
      <w:r w:rsidRPr="001D6BBF">
        <w:rPr>
          <w:sz w:val="22"/>
          <w:szCs w:val="22"/>
          <w:lang w:val="sr-Latn-ME"/>
        </w:rPr>
        <w:t>eniti.</w:t>
      </w:r>
    </w:p>
    <w:p w14:paraId="29A6E682" w14:textId="77777777" w:rsidR="008A5F00" w:rsidRPr="001D6BBF" w:rsidRDefault="008A5F00" w:rsidP="008A5F00">
      <w:pPr>
        <w:jc w:val="both"/>
        <w:rPr>
          <w:sz w:val="22"/>
          <w:szCs w:val="22"/>
          <w:lang w:val="sr-Latn-ME"/>
        </w:rPr>
      </w:pPr>
    </w:p>
    <w:p w14:paraId="02E5CC11" w14:textId="35107D2D" w:rsidR="008A5F00" w:rsidRPr="001D6BBF" w:rsidRDefault="008A5F00" w:rsidP="008A5F00">
      <w:pPr>
        <w:jc w:val="both"/>
        <w:rPr>
          <w:sz w:val="22"/>
          <w:szCs w:val="22"/>
          <w:lang w:val="sr-Latn-ME"/>
        </w:rPr>
      </w:pPr>
      <w:r w:rsidRPr="001D6BBF">
        <w:rPr>
          <w:sz w:val="22"/>
          <w:szCs w:val="22"/>
          <w:lang w:val="sr-Latn-ME"/>
        </w:rPr>
        <w:t xml:space="preserve">Istovremena upotreba </w:t>
      </w:r>
      <w:proofErr w:type="spellStart"/>
      <w:r w:rsidRPr="001D6BBF">
        <w:rPr>
          <w:sz w:val="22"/>
          <w:szCs w:val="22"/>
          <w:lang w:val="sr-Latn-ME"/>
        </w:rPr>
        <w:t>opioida</w:t>
      </w:r>
      <w:proofErr w:type="spellEnd"/>
      <w:r w:rsidRPr="001D6BBF">
        <w:rPr>
          <w:sz w:val="22"/>
          <w:szCs w:val="22"/>
          <w:lang w:val="sr-Latn-ME"/>
        </w:rPr>
        <w:t xml:space="preserve"> i </w:t>
      </w:r>
      <w:proofErr w:type="spellStart"/>
      <w:r w:rsidRPr="001D6BBF">
        <w:rPr>
          <w:sz w:val="22"/>
          <w:szCs w:val="22"/>
          <w:lang w:val="sr-Latn-ME"/>
        </w:rPr>
        <w:t>benzodiazepina</w:t>
      </w:r>
      <w:proofErr w:type="spellEnd"/>
      <w:r w:rsidRPr="001D6BBF">
        <w:rPr>
          <w:sz w:val="22"/>
          <w:szCs w:val="22"/>
          <w:lang w:val="sr-Latn-ME"/>
        </w:rPr>
        <w:t xml:space="preserve"> </w:t>
      </w:r>
      <w:proofErr w:type="spellStart"/>
      <w:r w:rsidRPr="001D6BBF">
        <w:rPr>
          <w:sz w:val="22"/>
          <w:szCs w:val="22"/>
          <w:lang w:val="sr-Latn-ME"/>
        </w:rPr>
        <w:t>povećava</w:t>
      </w:r>
      <w:proofErr w:type="spellEnd"/>
      <w:r w:rsidRPr="001D6BBF">
        <w:rPr>
          <w:sz w:val="22"/>
          <w:szCs w:val="22"/>
          <w:lang w:val="sr-Latn-ME"/>
        </w:rPr>
        <w:t xml:space="preserve"> rizik od pospanosti, </w:t>
      </w:r>
      <w:proofErr w:type="spellStart"/>
      <w:r w:rsidR="001B6D4F" w:rsidRPr="001D6BBF">
        <w:rPr>
          <w:sz w:val="22"/>
          <w:szCs w:val="22"/>
          <w:lang w:val="sr-Latn-ME"/>
        </w:rPr>
        <w:t>po</w:t>
      </w:r>
      <w:r w:rsidRPr="001D6BBF">
        <w:rPr>
          <w:sz w:val="22"/>
          <w:szCs w:val="22"/>
          <w:lang w:val="sr-Latn-ME"/>
        </w:rPr>
        <w:t>teškoća</w:t>
      </w:r>
      <w:proofErr w:type="spellEnd"/>
      <w:r w:rsidRPr="001D6BBF">
        <w:rPr>
          <w:sz w:val="22"/>
          <w:szCs w:val="22"/>
          <w:lang w:val="sr-Latn-ME"/>
        </w:rPr>
        <w:t xml:space="preserve"> u disanju (respiratorna depresija), kome i može biti opasna po život. Zbog toga, istovremenu upotrebu treba razmotriti samo kada druge opcije l</w:t>
      </w:r>
      <w:r w:rsidR="00A959D7" w:rsidRPr="001D6BBF">
        <w:rPr>
          <w:sz w:val="22"/>
          <w:szCs w:val="22"/>
          <w:lang w:val="sr-Latn-ME"/>
        </w:rPr>
        <w:t>ij</w:t>
      </w:r>
      <w:r w:rsidRPr="001D6BBF">
        <w:rPr>
          <w:sz w:val="22"/>
          <w:szCs w:val="22"/>
          <w:lang w:val="sr-Latn-ME"/>
        </w:rPr>
        <w:t>ečenja ni</w:t>
      </w:r>
      <w:r w:rsidR="00A959D7" w:rsidRPr="001D6BBF">
        <w:rPr>
          <w:sz w:val="22"/>
          <w:szCs w:val="22"/>
          <w:lang w:val="sr-Latn-ME"/>
        </w:rPr>
        <w:t>je</w:t>
      </w:r>
      <w:r w:rsidRPr="001D6BBF">
        <w:rPr>
          <w:sz w:val="22"/>
          <w:szCs w:val="22"/>
          <w:lang w:val="sr-Latn-ME"/>
        </w:rPr>
        <w:t xml:space="preserve">su </w:t>
      </w:r>
      <w:proofErr w:type="spellStart"/>
      <w:r w:rsidRPr="001D6BBF">
        <w:rPr>
          <w:sz w:val="22"/>
          <w:szCs w:val="22"/>
          <w:lang w:val="sr-Latn-ME"/>
        </w:rPr>
        <w:t>moguće</w:t>
      </w:r>
      <w:proofErr w:type="spellEnd"/>
      <w:r w:rsidRPr="001D6BBF">
        <w:rPr>
          <w:sz w:val="22"/>
          <w:szCs w:val="22"/>
          <w:lang w:val="sr-Latn-ME"/>
        </w:rPr>
        <w:t>. Međutim, ako Vam l</w:t>
      </w:r>
      <w:r w:rsidR="00E455C0" w:rsidRPr="001D6BBF">
        <w:rPr>
          <w:sz w:val="22"/>
          <w:szCs w:val="22"/>
          <w:lang w:val="sr-Latn-ME"/>
        </w:rPr>
        <w:t>j</w:t>
      </w:r>
      <w:r w:rsidRPr="001D6BBF">
        <w:rPr>
          <w:sz w:val="22"/>
          <w:szCs w:val="22"/>
          <w:lang w:val="sr-Latn-ME"/>
        </w:rPr>
        <w:t>ekar pr</w:t>
      </w:r>
      <w:r w:rsidR="00E455C0" w:rsidRPr="001D6BBF">
        <w:rPr>
          <w:sz w:val="22"/>
          <w:szCs w:val="22"/>
          <w:lang w:val="sr-Latn-ME"/>
        </w:rPr>
        <w:t>o</w:t>
      </w:r>
      <w:r w:rsidRPr="001D6BBF">
        <w:rPr>
          <w:sz w:val="22"/>
          <w:szCs w:val="22"/>
          <w:lang w:val="sr-Latn-ME"/>
        </w:rPr>
        <w:t xml:space="preserve">piše </w:t>
      </w:r>
      <w:proofErr w:type="spellStart"/>
      <w:r w:rsidRPr="001D6BBF">
        <w:rPr>
          <w:sz w:val="22"/>
          <w:szCs w:val="22"/>
          <w:lang w:val="sr-Latn-ME"/>
        </w:rPr>
        <w:lastRenderedPageBreak/>
        <w:t>benzodiazepine</w:t>
      </w:r>
      <w:proofErr w:type="spellEnd"/>
      <w:r w:rsidRPr="001D6BBF">
        <w:rPr>
          <w:sz w:val="22"/>
          <w:szCs w:val="22"/>
          <w:lang w:val="sr-Latn-ME"/>
        </w:rPr>
        <w:t xml:space="preserve"> ili srodne l</w:t>
      </w:r>
      <w:r w:rsidR="00E455C0" w:rsidRPr="001D6BBF">
        <w:rPr>
          <w:sz w:val="22"/>
          <w:szCs w:val="22"/>
          <w:lang w:val="sr-Latn-ME"/>
        </w:rPr>
        <w:t>j</w:t>
      </w:r>
      <w:r w:rsidRPr="001D6BBF">
        <w:rPr>
          <w:sz w:val="22"/>
          <w:szCs w:val="22"/>
          <w:lang w:val="sr-Latn-ME"/>
        </w:rPr>
        <w:t xml:space="preserve">ekove sa </w:t>
      </w:r>
      <w:proofErr w:type="spellStart"/>
      <w:r w:rsidRPr="001D6BBF">
        <w:rPr>
          <w:sz w:val="22"/>
          <w:szCs w:val="22"/>
          <w:lang w:val="sr-Latn-ME"/>
        </w:rPr>
        <w:t>opioidima</w:t>
      </w:r>
      <w:proofErr w:type="spellEnd"/>
      <w:r w:rsidRPr="001D6BBF">
        <w:rPr>
          <w:sz w:val="22"/>
          <w:szCs w:val="22"/>
          <w:lang w:val="sr-Latn-ME"/>
        </w:rPr>
        <w:t>, Vaš l</w:t>
      </w:r>
      <w:r w:rsidR="00E455C0" w:rsidRPr="001D6BBF">
        <w:rPr>
          <w:sz w:val="22"/>
          <w:szCs w:val="22"/>
          <w:lang w:val="sr-Latn-ME"/>
        </w:rPr>
        <w:t>j</w:t>
      </w:r>
      <w:r w:rsidRPr="001D6BBF">
        <w:rPr>
          <w:sz w:val="22"/>
          <w:szCs w:val="22"/>
          <w:lang w:val="sr-Latn-ME"/>
        </w:rPr>
        <w:t>ekar treba da ograniči dozu i trajanje istovremen</w:t>
      </w:r>
      <w:r w:rsidR="00565ADE" w:rsidRPr="001D6BBF">
        <w:rPr>
          <w:sz w:val="22"/>
          <w:szCs w:val="22"/>
          <w:lang w:val="sr-Latn-ME"/>
        </w:rPr>
        <w:t>og</w:t>
      </w:r>
      <w:r w:rsidRPr="001D6BBF">
        <w:rPr>
          <w:sz w:val="22"/>
          <w:szCs w:val="22"/>
          <w:lang w:val="sr-Latn-ME"/>
        </w:rPr>
        <w:t xml:space="preserve"> </w:t>
      </w:r>
      <w:r w:rsidR="00565ADE" w:rsidRPr="001D6BBF">
        <w:rPr>
          <w:sz w:val="22"/>
          <w:szCs w:val="22"/>
          <w:lang w:val="sr-Latn-ME"/>
        </w:rPr>
        <w:t>liječenja</w:t>
      </w:r>
      <w:r w:rsidRPr="001D6BBF">
        <w:rPr>
          <w:sz w:val="22"/>
          <w:szCs w:val="22"/>
          <w:lang w:val="sr-Latn-ME"/>
        </w:rPr>
        <w:t xml:space="preserve">. Molimo </w:t>
      </w:r>
      <w:r w:rsidR="00E455C0" w:rsidRPr="001D6BBF">
        <w:rPr>
          <w:sz w:val="22"/>
          <w:szCs w:val="22"/>
          <w:lang w:val="sr-Latn-ME"/>
        </w:rPr>
        <w:t>V</w:t>
      </w:r>
      <w:r w:rsidRPr="001D6BBF">
        <w:rPr>
          <w:sz w:val="22"/>
          <w:szCs w:val="22"/>
          <w:lang w:val="sr-Latn-ME"/>
        </w:rPr>
        <w:t xml:space="preserve">as da pažljivo pratite preporuke </w:t>
      </w:r>
      <w:r w:rsidR="00E455C0" w:rsidRPr="001D6BBF">
        <w:rPr>
          <w:sz w:val="22"/>
          <w:szCs w:val="22"/>
          <w:lang w:val="sr-Latn-ME"/>
        </w:rPr>
        <w:t>V</w:t>
      </w:r>
      <w:r w:rsidRPr="001D6BBF">
        <w:rPr>
          <w:sz w:val="22"/>
          <w:szCs w:val="22"/>
          <w:lang w:val="sr-Latn-ME"/>
        </w:rPr>
        <w:t>ašeg l</w:t>
      </w:r>
      <w:r w:rsidR="00E455C0" w:rsidRPr="001D6BBF">
        <w:rPr>
          <w:sz w:val="22"/>
          <w:szCs w:val="22"/>
          <w:lang w:val="sr-Latn-ME"/>
        </w:rPr>
        <w:t>j</w:t>
      </w:r>
      <w:r w:rsidRPr="001D6BBF">
        <w:rPr>
          <w:sz w:val="22"/>
          <w:szCs w:val="22"/>
          <w:lang w:val="sr-Latn-ME"/>
        </w:rPr>
        <w:t>ekara o dozi</w:t>
      </w:r>
      <w:r w:rsidR="00565ADE" w:rsidRPr="001D6BBF">
        <w:rPr>
          <w:sz w:val="22"/>
          <w:szCs w:val="22"/>
          <w:lang w:val="sr-Latn-ME"/>
        </w:rPr>
        <w:t>ranju</w:t>
      </w:r>
      <w:r w:rsidRPr="001D6BBF">
        <w:rPr>
          <w:sz w:val="22"/>
          <w:szCs w:val="22"/>
          <w:lang w:val="sr-Latn-ME"/>
        </w:rPr>
        <w:t xml:space="preserve">. Moglo bi biti od </w:t>
      </w:r>
      <w:proofErr w:type="spellStart"/>
      <w:r w:rsidRPr="001D6BBF">
        <w:rPr>
          <w:sz w:val="22"/>
          <w:szCs w:val="22"/>
          <w:lang w:val="sr-Latn-ME"/>
        </w:rPr>
        <w:t>pomoći</w:t>
      </w:r>
      <w:proofErr w:type="spellEnd"/>
      <w:r w:rsidRPr="001D6BBF">
        <w:rPr>
          <w:sz w:val="22"/>
          <w:szCs w:val="22"/>
          <w:lang w:val="sr-Latn-ME"/>
        </w:rPr>
        <w:t xml:space="preserve"> da obav</w:t>
      </w:r>
      <w:r w:rsidR="00E455C0" w:rsidRPr="001D6BBF">
        <w:rPr>
          <w:sz w:val="22"/>
          <w:szCs w:val="22"/>
          <w:lang w:val="sr-Latn-ME"/>
        </w:rPr>
        <w:t>ij</w:t>
      </w:r>
      <w:r w:rsidRPr="001D6BBF">
        <w:rPr>
          <w:sz w:val="22"/>
          <w:szCs w:val="22"/>
          <w:lang w:val="sr-Latn-ME"/>
        </w:rPr>
        <w:t>estite prijatelje ili rođake da budu sv</w:t>
      </w:r>
      <w:r w:rsidR="00E455C0" w:rsidRPr="001D6BBF">
        <w:rPr>
          <w:sz w:val="22"/>
          <w:szCs w:val="22"/>
          <w:lang w:val="sr-Latn-ME"/>
        </w:rPr>
        <w:t>j</w:t>
      </w:r>
      <w:r w:rsidRPr="001D6BBF">
        <w:rPr>
          <w:sz w:val="22"/>
          <w:szCs w:val="22"/>
          <w:lang w:val="sr-Latn-ME"/>
        </w:rPr>
        <w:t>esni gore navedenih znakova i simptoma. Obratite se svom l</w:t>
      </w:r>
      <w:r w:rsidR="00E455C0" w:rsidRPr="001D6BBF">
        <w:rPr>
          <w:sz w:val="22"/>
          <w:szCs w:val="22"/>
          <w:lang w:val="sr-Latn-ME"/>
        </w:rPr>
        <w:t>j</w:t>
      </w:r>
      <w:r w:rsidRPr="001D6BBF">
        <w:rPr>
          <w:sz w:val="22"/>
          <w:szCs w:val="22"/>
          <w:lang w:val="sr-Latn-ME"/>
        </w:rPr>
        <w:t>ekaru kada os</w:t>
      </w:r>
      <w:r w:rsidR="00E455C0" w:rsidRPr="001D6BBF">
        <w:rPr>
          <w:sz w:val="22"/>
          <w:szCs w:val="22"/>
          <w:lang w:val="sr-Latn-ME"/>
        </w:rPr>
        <w:t>j</w:t>
      </w:r>
      <w:r w:rsidRPr="001D6BBF">
        <w:rPr>
          <w:sz w:val="22"/>
          <w:szCs w:val="22"/>
          <w:lang w:val="sr-Latn-ME"/>
        </w:rPr>
        <w:t>etite takve simptome.</w:t>
      </w:r>
    </w:p>
    <w:p w14:paraId="44D25C8D" w14:textId="77777777" w:rsidR="008A5F00" w:rsidRPr="001D6BBF" w:rsidRDefault="008A5F00" w:rsidP="008A5F00">
      <w:pPr>
        <w:jc w:val="both"/>
        <w:rPr>
          <w:sz w:val="22"/>
          <w:szCs w:val="22"/>
          <w:lang w:val="sr-Latn-ME"/>
        </w:rPr>
      </w:pPr>
    </w:p>
    <w:p w14:paraId="553565CA" w14:textId="410DB34A" w:rsidR="008A5F00" w:rsidRPr="001D6BBF" w:rsidRDefault="008A5F00" w:rsidP="008A5F00">
      <w:pPr>
        <w:jc w:val="both"/>
        <w:rPr>
          <w:sz w:val="22"/>
          <w:szCs w:val="22"/>
          <w:lang w:val="sr-Latn-ME"/>
        </w:rPr>
      </w:pPr>
      <w:r w:rsidRPr="001D6BBF">
        <w:rPr>
          <w:sz w:val="22"/>
          <w:szCs w:val="22"/>
          <w:lang w:val="sr-Latn-ME"/>
        </w:rPr>
        <w:t xml:space="preserve">Rizik od neželjenih </w:t>
      </w:r>
      <w:r w:rsidR="00933CB4" w:rsidRPr="001D6BBF">
        <w:rPr>
          <w:sz w:val="22"/>
          <w:szCs w:val="22"/>
          <w:lang w:val="sr-Latn-ME"/>
        </w:rPr>
        <w:t>reakcija</w:t>
      </w:r>
      <w:r w:rsidRPr="001D6BBF">
        <w:rPr>
          <w:sz w:val="22"/>
          <w:szCs w:val="22"/>
          <w:lang w:val="sr-Latn-ME"/>
        </w:rPr>
        <w:t xml:space="preserve"> se </w:t>
      </w:r>
      <w:proofErr w:type="spellStart"/>
      <w:r w:rsidRPr="001D6BBF">
        <w:rPr>
          <w:sz w:val="22"/>
          <w:szCs w:val="22"/>
          <w:lang w:val="sr-Latn-ME"/>
        </w:rPr>
        <w:t>povećava</w:t>
      </w:r>
      <w:proofErr w:type="spellEnd"/>
      <w:r w:rsidRPr="001D6BBF">
        <w:rPr>
          <w:sz w:val="22"/>
          <w:szCs w:val="22"/>
          <w:lang w:val="sr-Latn-ME"/>
        </w:rPr>
        <w:t xml:space="preserve"> ako koristite </w:t>
      </w:r>
      <w:proofErr w:type="spellStart"/>
      <w:r w:rsidRPr="001D6BBF">
        <w:rPr>
          <w:sz w:val="22"/>
          <w:szCs w:val="22"/>
          <w:lang w:val="sr-Latn-ME"/>
        </w:rPr>
        <w:t>antidepresive</w:t>
      </w:r>
      <w:proofErr w:type="spellEnd"/>
      <w:r w:rsidRPr="001D6BBF">
        <w:rPr>
          <w:sz w:val="22"/>
          <w:szCs w:val="22"/>
          <w:lang w:val="sr-Latn-ME"/>
        </w:rPr>
        <w:t xml:space="preserve"> (kao što su </w:t>
      </w:r>
      <w:proofErr w:type="spellStart"/>
      <w:r w:rsidRPr="001D6BBF">
        <w:rPr>
          <w:sz w:val="22"/>
          <w:szCs w:val="22"/>
          <w:lang w:val="sr-Latn-ME"/>
        </w:rPr>
        <w:t>citalopram</w:t>
      </w:r>
      <w:proofErr w:type="spellEnd"/>
      <w:r w:rsidRPr="001D6BBF">
        <w:rPr>
          <w:sz w:val="22"/>
          <w:szCs w:val="22"/>
          <w:lang w:val="sr-Latn-ME"/>
        </w:rPr>
        <w:t xml:space="preserve">, </w:t>
      </w:r>
      <w:proofErr w:type="spellStart"/>
      <w:r w:rsidRPr="001D6BBF">
        <w:rPr>
          <w:sz w:val="22"/>
          <w:szCs w:val="22"/>
          <w:lang w:val="sr-Latn-ME"/>
        </w:rPr>
        <w:t>duloksetin</w:t>
      </w:r>
      <w:proofErr w:type="spellEnd"/>
      <w:r w:rsidRPr="001D6BBF">
        <w:rPr>
          <w:sz w:val="22"/>
          <w:szCs w:val="22"/>
          <w:lang w:val="sr-Latn-ME"/>
        </w:rPr>
        <w:t xml:space="preserve">, </w:t>
      </w:r>
      <w:proofErr w:type="spellStart"/>
      <w:r w:rsidRPr="001D6BBF">
        <w:rPr>
          <w:sz w:val="22"/>
          <w:szCs w:val="22"/>
          <w:lang w:val="sr-Latn-ME"/>
        </w:rPr>
        <w:t>escitalopram</w:t>
      </w:r>
      <w:proofErr w:type="spellEnd"/>
      <w:r w:rsidRPr="001D6BBF">
        <w:rPr>
          <w:sz w:val="22"/>
          <w:szCs w:val="22"/>
          <w:lang w:val="sr-Latn-ME"/>
        </w:rPr>
        <w:t xml:space="preserve">, </w:t>
      </w:r>
      <w:proofErr w:type="spellStart"/>
      <w:r w:rsidRPr="001D6BBF">
        <w:rPr>
          <w:sz w:val="22"/>
          <w:szCs w:val="22"/>
          <w:lang w:val="sr-Latn-ME"/>
        </w:rPr>
        <w:t>fluoksetin</w:t>
      </w:r>
      <w:proofErr w:type="spellEnd"/>
      <w:r w:rsidRPr="001D6BBF">
        <w:rPr>
          <w:sz w:val="22"/>
          <w:szCs w:val="22"/>
          <w:lang w:val="sr-Latn-ME"/>
        </w:rPr>
        <w:t xml:space="preserve">, </w:t>
      </w:r>
      <w:proofErr w:type="spellStart"/>
      <w:r w:rsidRPr="001D6BBF">
        <w:rPr>
          <w:sz w:val="22"/>
          <w:szCs w:val="22"/>
          <w:lang w:val="sr-Latn-ME"/>
        </w:rPr>
        <w:t>fluvoksamin</w:t>
      </w:r>
      <w:proofErr w:type="spellEnd"/>
      <w:r w:rsidRPr="001D6BBF">
        <w:rPr>
          <w:sz w:val="22"/>
          <w:szCs w:val="22"/>
          <w:lang w:val="sr-Latn-ME"/>
        </w:rPr>
        <w:t xml:space="preserve">, </w:t>
      </w:r>
      <w:proofErr w:type="spellStart"/>
      <w:r w:rsidRPr="001D6BBF">
        <w:rPr>
          <w:sz w:val="22"/>
          <w:szCs w:val="22"/>
          <w:lang w:val="sr-Latn-ME"/>
        </w:rPr>
        <w:t>paroksetin</w:t>
      </w:r>
      <w:proofErr w:type="spellEnd"/>
      <w:r w:rsidRPr="001D6BBF">
        <w:rPr>
          <w:sz w:val="22"/>
          <w:szCs w:val="22"/>
          <w:lang w:val="sr-Latn-ME"/>
        </w:rPr>
        <w:t xml:space="preserve">, </w:t>
      </w:r>
      <w:proofErr w:type="spellStart"/>
      <w:r w:rsidRPr="001D6BBF">
        <w:rPr>
          <w:sz w:val="22"/>
          <w:szCs w:val="22"/>
          <w:lang w:val="sr-Latn-ME"/>
        </w:rPr>
        <w:t>sertralin</w:t>
      </w:r>
      <w:proofErr w:type="spellEnd"/>
      <w:r w:rsidRPr="001D6BBF">
        <w:rPr>
          <w:sz w:val="22"/>
          <w:szCs w:val="22"/>
          <w:lang w:val="sr-Latn-ME"/>
        </w:rPr>
        <w:t xml:space="preserve">, </w:t>
      </w:r>
      <w:proofErr w:type="spellStart"/>
      <w:r w:rsidRPr="001D6BBF">
        <w:rPr>
          <w:sz w:val="22"/>
          <w:szCs w:val="22"/>
          <w:lang w:val="sr-Latn-ME"/>
        </w:rPr>
        <w:t>venlafaksin</w:t>
      </w:r>
      <w:proofErr w:type="spellEnd"/>
      <w:r w:rsidRPr="001D6BBF">
        <w:rPr>
          <w:sz w:val="22"/>
          <w:szCs w:val="22"/>
          <w:lang w:val="sr-Latn-ME"/>
        </w:rPr>
        <w:t>). Ovi l</w:t>
      </w:r>
      <w:r w:rsidR="00E455C0" w:rsidRPr="001D6BBF">
        <w:rPr>
          <w:sz w:val="22"/>
          <w:szCs w:val="22"/>
          <w:lang w:val="sr-Latn-ME"/>
        </w:rPr>
        <w:t>j</w:t>
      </w:r>
      <w:r w:rsidRPr="001D6BBF">
        <w:rPr>
          <w:sz w:val="22"/>
          <w:szCs w:val="22"/>
          <w:lang w:val="sr-Latn-ME"/>
        </w:rPr>
        <w:t>ekovi mogu stup</w:t>
      </w:r>
      <w:r w:rsidR="00933CB4" w:rsidRPr="001D6BBF">
        <w:rPr>
          <w:sz w:val="22"/>
          <w:szCs w:val="22"/>
          <w:lang w:val="sr-Latn-ME"/>
        </w:rPr>
        <w:t>iti</w:t>
      </w:r>
      <w:r w:rsidRPr="001D6BBF">
        <w:rPr>
          <w:sz w:val="22"/>
          <w:szCs w:val="22"/>
          <w:lang w:val="sr-Latn-ME"/>
        </w:rPr>
        <w:t xml:space="preserve"> u interakcij</w:t>
      </w:r>
      <w:r w:rsidR="00933CB4" w:rsidRPr="001D6BBF">
        <w:rPr>
          <w:sz w:val="22"/>
          <w:szCs w:val="22"/>
          <w:lang w:val="sr-Latn-ME"/>
        </w:rPr>
        <w:t>i</w:t>
      </w:r>
      <w:r w:rsidRPr="001D6BBF">
        <w:rPr>
          <w:sz w:val="22"/>
          <w:szCs w:val="22"/>
          <w:lang w:val="sr-Latn-ME"/>
        </w:rPr>
        <w:t xml:space="preserve"> sa </w:t>
      </w:r>
      <w:proofErr w:type="spellStart"/>
      <w:r w:rsidRPr="001D6BBF">
        <w:rPr>
          <w:sz w:val="22"/>
          <w:szCs w:val="22"/>
          <w:lang w:val="sr-Latn-ME"/>
        </w:rPr>
        <w:t>oksikodonom</w:t>
      </w:r>
      <w:proofErr w:type="spellEnd"/>
      <w:r w:rsidRPr="001D6BBF">
        <w:rPr>
          <w:sz w:val="22"/>
          <w:szCs w:val="22"/>
          <w:lang w:val="sr-Latn-ME"/>
        </w:rPr>
        <w:t xml:space="preserve"> i mo</w:t>
      </w:r>
      <w:r w:rsidR="00933CB4" w:rsidRPr="001D6BBF">
        <w:rPr>
          <w:sz w:val="22"/>
          <w:szCs w:val="22"/>
          <w:lang w:val="sr-Latn-ME"/>
        </w:rPr>
        <w:t>gu se javiti</w:t>
      </w:r>
      <w:r w:rsidRPr="001D6BBF">
        <w:rPr>
          <w:sz w:val="22"/>
          <w:szCs w:val="22"/>
          <w:lang w:val="sr-Latn-ME"/>
        </w:rPr>
        <w:t xml:space="preserve"> simptom</w:t>
      </w:r>
      <w:r w:rsidR="00933CB4" w:rsidRPr="001D6BBF">
        <w:rPr>
          <w:sz w:val="22"/>
          <w:szCs w:val="22"/>
          <w:lang w:val="sr-Latn-ME"/>
        </w:rPr>
        <w:t>i</w:t>
      </w:r>
      <w:r w:rsidRPr="001D6BBF">
        <w:rPr>
          <w:sz w:val="22"/>
          <w:szCs w:val="22"/>
          <w:lang w:val="sr-Latn-ME"/>
        </w:rPr>
        <w:t xml:space="preserve"> kao što su nevoljne, ritmič</w:t>
      </w:r>
      <w:r w:rsidR="00933CB4" w:rsidRPr="001D6BBF">
        <w:rPr>
          <w:sz w:val="22"/>
          <w:szCs w:val="22"/>
          <w:lang w:val="sr-Latn-ME"/>
        </w:rPr>
        <w:t>k</w:t>
      </w:r>
      <w:r w:rsidRPr="001D6BBF">
        <w:rPr>
          <w:sz w:val="22"/>
          <w:szCs w:val="22"/>
          <w:lang w:val="sr-Latn-ME"/>
        </w:rPr>
        <w:t xml:space="preserve">e kontrakcije </w:t>
      </w:r>
      <w:proofErr w:type="spellStart"/>
      <w:r w:rsidRPr="001D6BBF">
        <w:rPr>
          <w:sz w:val="22"/>
          <w:szCs w:val="22"/>
          <w:lang w:val="sr-Latn-ME"/>
        </w:rPr>
        <w:t>mišića</w:t>
      </w:r>
      <w:proofErr w:type="spellEnd"/>
      <w:r w:rsidRPr="001D6BBF">
        <w:rPr>
          <w:sz w:val="22"/>
          <w:szCs w:val="22"/>
          <w:lang w:val="sr-Latn-ME"/>
        </w:rPr>
        <w:t xml:space="preserve">, </w:t>
      </w:r>
      <w:proofErr w:type="spellStart"/>
      <w:r w:rsidRPr="001D6BBF">
        <w:rPr>
          <w:sz w:val="22"/>
          <w:szCs w:val="22"/>
          <w:lang w:val="sr-Latn-ME"/>
        </w:rPr>
        <w:t>uključujući</w:t>
      </w:r>
      <w:proofErr w:type="spellEnd"/>
      <w:r w:rsidRPr="001D6BBF">
        <w:rPr>
          <w:sz w:val="22"/>
          <w:szCs w:val="22"/>
          <w:lang w:val="sr-Latn-ME"/>
        </w:rPr>
        <w:t xml:space="preserve"> </w:t>
      </w:r>
      <w:proofErr w:type="spellStart"/>
      <w:r w:rsidRPr="001D6BBF">
        <w:rPr>
          <w:sz w:val="22"/>
          <w:szCs w:val="22"/>
          <w:lang w:val="sr-Latn-ME"/>
        </w:rPr>
        <w:t>mišiće</w:t>
      </w:r>
      <w:proofErr w:type="spellEnd"/>
      <w:r w:rsidRPr="001D6BBF">
        <w:rPr>
          <w:sz w:val="22"/>
          <w:szCs w:val="22"/>
          <w:lang w:val="sr-Latn-ME"/>
        </w:rPr>
        <w:t xml:space="preserve"> koji kontrolišu kretanje oka, uznemirenost, prekom</w:t>
      </w:r>
      <w:r w:rsidR="001D2566" w:rsidRPr="001D6BBF">
        <w:rPr>
          <w:sz w:val="22"/>
          <w:szCs w:val="22"/>
          <w:lang w:val="sr-Latn-ME"/>
        </w:rPr>
        <w:t>j</w:t>
      </w:r>
      <w:r w:rsidRPr="001D6BBF">
        <w:rPr>
          <w:sz w:val="22"/>
          <w:szCs w:val="22"/>
          <w:lang w:val="sr-Latn-ME"/>
        </w:rPr>
        <w:t xml:space="preserve">erno znojenje, </w:t>
      </w:r>
      <w:r w:rsidR="00933CB4" w:rsidRPr="001D6BBF">
        <w:rPr>
          <w:sz w:val="22"/>
          <w:szCs w:val="22"/>
          <w:lang w:val="sr-Latn-ME"/>
        </w:rPr>
        <w:t>drhtavica (</w:t>
      </w:r>
      <w:proofErr w:type="spellStart"/>
      <w:r w:rsidRPr="001D6BBF">
        <w:rPr>
          <w:sz w:val="22"/>
          <w:szCs w:val="22"/>
          <w:lang w:val="sr-Latn-ME"/>
        </w:rPr>
        <w:t>tremor</w:t>
      </w:r>
      <w:proofErr w:type="spellEnd"/>
      <w:r w:rsidR="00933CB4" w:rsidRPr="001D6BBF">
        <w:rPr>
          <w:sz w:val="22"/>
          <w:szCs w:val="22"/>
          <w:lang w:val="sr-Latn-ME"/>
        </w:rPr>
        <w:t>)</w:t>
      </w:r>
      <w:r w:rsidRPr="001D6BBF">
        <w:rPr>
          <w:sz w:val="22"/>
          <w:szCs w:val="22"/>
          <w:lang w:val="sr-Latn-ME"/>
        </w:rPr>
        <w:t>, p</w:t>
      </w:r>
      <w:r w:rsidR="00933CB4" w:rsidRPr="001D6BBF">
        <w:rPr>
          <w:sz w:val="22"/>
          <w:szCs w:val="22"/>
          <w:lang w:val="sr-Latn-ME"/>
        </w:rPr>
        <w:t>ojačani</w:t>
      </w:r>
      <w:r w:rsidRPr="001D6BBF">
        <w:rPr>
          <w:sz w:val="22"/>
          <w:szCs w:val="22"/>
          <w:lang w:val="sr-Latn-ME"/>
        </w:rPr>
        <w:t xml:space="preserve"> refleks</w:t>
      </w:r>
      <w:r w:rsidR="00933CB4" w:rsidRPr="001D6BBF">
        <w:rPr>
          <w:sz w:val="22"/>
          <w:szCs w:val="22"/>
          <w:lang w:val="sr-Latn-ME"/>
        </w:rPr>
        <w:t>i</w:t>
      </w:r>
      <w:r w:rsidRPr="001D6BBF">
        <w:rPr>
          <w:sz w:val="22"/>
          <w:szCs w:val="22"/>
          <w:lang w:val="sr-Latn-ME"/>
        </w:rPr>
        <w:t xml:space="preserve">, </w:t>
      </w:r>
      <w:proofErr w:type="spellStart"/>
      <w:r w:rsidRPr="001D6BBF">
        <w:rPr>
          <w:sz w:val="22"/>
          <w:szCs w:val="22"/>
          <w:lang w:val="sr-Latn-ME"/>
        </w:rPr>
        <w:t>povećana</w:t>
      </w:r>
      <w:proofErr w:type="spellEnd"/>
      <w:r w:rsidRPr="001D6BBF">
        <w:rPr>
          <w:sz w:val="22"/>
          <w:szCs w:val="22"/>
          <w:lang w:val="sr-Latn-ME"/>
        </w:rPr>
        <w:t xml:space="preserve"> napetost </w:t>
      </w:r>
      <w:proofErr w:type="spellStart"/>
      <w:r w:rsidRPr="001D6BBF">
        <w:rPr>
          <w:sz w:val="22"/>
          <w:szCs w:val="22"/>
          <w:lang w:val="sr-Latn-ME"/>
        </w:rPr>
        <w:t>mišića</w:t>
      </w:r>
      <w:proofErr w:type="spellEnd"/>
      <w:r w:rsidRPr="001D6BBF">
        <w:rPr>
          <w:sz w:val="22"/>
          <w:szCs w:val="22"/>
          <w:lang w:val="sr-Latn-ME"/>
        </w:rPr>
        <w:t xml:space="preserve">, </w:t>
      </w:r>
      <w:r w:rsidR="00933CB4" w:rsidRPr="001D6BBF">
        <w:rPr>
          <w:sz w:val="22"/>
          <w:szCs w:val="22"/>
          <w:lang w:val="sr-Latn-ME"/>
        </w:rPr>
        <w:t xml:space="preserve">povišena </w:t>
      </w:r>
      <w:r w:rsidRPr="001D6BBF">
        <w:rPr>
          <w:sz w:val="22"/>
          <w:szCs w:val="22"/>
          <w:lang w:val="sr-Latn-ME"/>
        </w:rPr>
        <w:t>t</w:t>
      </w:r>
      <w:r w:rsidR="001D2566" w:rsidRPr="001D6BBF">
        <w:rPr>
          <w:sz w:val="22"/>
          <w:szCs w:val="22"/>
          <w:lang w:val="sr-Latn-ME"/>
        </w:rPr>
        <w:t>j</w:t>
      </w:r>
      <w:r w:rsidRPr="001D6BBF">
        <w:rPr>
          <w:sz w:val="22"/>
          <w:szCs w:val="22"/>
          <w:lang w:val="sr-Latn-ME"/>
        </w:rPr>
        <w:t>elesna temperatura iznad 38°C. Obratite se svom l</w:t>
      </w:r>
      <w:r w:rsidR="001D2566" w:rsidRPr="001D6BBF">
        <w:rPr>
          <w:sz w:val="22"/>
          <w:szCs w:val="22"/>
          <w:lang w:val="sr-Latn-ME"/>
        </w:rPr>
        <w:t>j</w:t>
      </w:r>
      <w:r w:rsidRPr="001D6BBF">
        <w:rPr>
          <w:sz w:val="22"/>
          <w:szCs w:val="22"/>
          <w:lang w:val="sr-Latn-ME"/>
        </w:rPr>
        <w:t>ekaru kada os</w:t>
      </w:r>
      <w:r w:rsidR="001D2566" w:rsidRPr="001D6BBF">
        <w:rPr>
          <w:sz w:val="22"/>
          <w:szCs w:val="22"/>
          <w:lang w:val="sr-Latn-ME"/>
        </w:rPr>
        <w:t>j</w:t>
      </w:r>
      <w:r w:rsidRPr="001D6BBF">
        <w:rPr>
          <w:sz w:val="22"/>
          <w:szCs w:val="22"/>
          <w:lang w:val="sr-Latn-ME"/>
        </w:rPr>
        <w:t>etite takve simptome.</w:t>
      </w:r>
    </w:p>
    <w:p w14:paraId="7C8EDBAF" w14:textId="77777777" w:rsidR="008A5F00" w:rsidRPr="001D6BBF" w:rsidRDefault="008A5F00" w:rsidP="008A5F00">
      <w:pPr>
        <w:jc w:val="both"/>
        <w:rPr>
          <w:sz w:val="22"/>
          <w:szCs w:val="22"/>
          <w:lang w:val="sr-Latn-ME"/>
        </w:rPr>
      </w:pPr>
    </w:p>
    <w:p w14:paraId="0F8EB898" w14:textId="5DB48A5A" w:rsidR="008A5F00" w:rsidRPr="001D6BBF" w:rsidRDefault="008A5F00" w:rsidP="008A5F00">
      <w:pPr>
        <w:jc w:val="both"/>
        <w:rPr>
          <w:sz w:val="22"/>
          <w:szCs w:val="22"/>
          <w:lang w:val="sr-Latn-ME"/>
        </w:rPr>
      </w:pPr>
      <w:r w:rsidRPr="001D6BBF">
        <w:rPr>
          <w:sz w:val="22"/>
          <w:szCs w:val="22"/>
          <w:lang w:val="sr-Latn-ME"/>
        </w:rPr>
        <w:t>Obav</w:t>
      </w:r>
      <w:r w:rsidR="001D2566" w:rsidRPr="001D6BBF">
        <w:rPr>
          <w:sz w:val="22"/>
          <w:szCs w:val="22"/>
          <w:lang w:val="sr-Latn-ME"/>
        </w:rPr>
        <w:t>ij</w:t>
      </w:r>
      <w:r w:rsidRPr="001D6BBF">
        <w:rPr>
          <w:sz w:val="22"/>
          <w:szCs w:val="22"/>
          <w:lang w:val="sr-Latn-ME"/>
        </w:rPr>
        <w:t>estite svog l</w:t>
      </w:r>
      <w:r w:rsidR="001D2566" w:rsidRPr="001D6BBF">
        <w:rPr>
          <w:sz w:val="22"/>
          <w:szCs w:val="22"/>
          <w:lang w:val="sr-Latn-ME"/>
        </w:rPr>
        <w:t>j</w:t>
      </w:r>
      <w:r w:rsidRPr="001D6BBF">
        <w:rPr>
          <w:sz w:val="22"/>
          <w:szCs w:val="22"/>
          <w:lang w:val="sr-Latn-ME"/>
        </w:rPr>
        <w:t>ekara ili farmaceuta ako uzimate:</w:t>
      </w:r>
    </w:p>
    <w:p w14:paraId="714C67F9" w14:textId="67BB8CC8"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L</w:t>
      </w:r>
      <w:r w:rsidR="001D2566" w:rsidRPr="001D6BBF">
        <w:rPr>
          <w:sz w:val="22"/>
          <w:szCs w:val="22"/>
          <w:lang w:val="sr-Latn-ME"/>
        </w:rPr>
        <w:t>j</w:t>
      </w:r>
      <w:r w:rsidRPr="001D6BBF">
        <w:rPr>
          <w:sz w:val="22"/>
          <w:szCs w:val="22"/>
          <w:lang w:val="sr-Latn-ME"/>
        </w:rPr>
        <w:t>ek</w:t>
      </w:r>
      <w:r w:rsidR="00933CB4" w:rsidRPr="001D6BBF">
        <w:rPr>
          <w:sz w:val="22"/>
          <w:szCs w:val="22"/>
          <w:lang w:val="sr-Latn-ME"/>
        </w:rPr>
        <w:t>ove koji su</w:t>
      </w:r>
      <w:r w:rsidRPr="001D6BBF">
        <w:rPr>
          <w:sz w:val="22"/>
          <w:szCs w:val="22"/>
          <w:lang w:val="sr-Latn-ME"/>
        </w:rPr>
        <w:t xml:space="preserve"> poznat</w:t>
      </w:r>
      <w:r w:rsidR="00933CB4" w:rsidRPr="001D6BBF">
        <w:rPr>
          <w:sz w:val="22"/>
          <w:szCs w:val="22"/>
          <w:lang w:val="sr-Latn-ME"/>
        </w:rPr>
        <w:t>i</w:t>
      </w:r>
      <w:r w:rsidRPr="001D6BBF">
        <w:rPr>
          <w:sz w:val="22"/>
          <w:szCs w:val="22"/>
          <w:lang w:val="sr-Latn-ME"/>
        </w:rPr>
        <w:t xml:space="preserve"> kao </w:t>
      </w:r>
      <w:proofErr w:type="spellStart"/>
      <w:r w:rsidRPr="001D6BBF">
        <w:rPr>
          <w:sz w:val="22"/>
          <w:szCs w:val="22"/>
          <w:lang w:val="sr-Latn-ME"/>
        </w:rPr>
        <w:t>inhibitor</w:t>
      </w:r>
      <w:r w:rsidR="00933CB4" w:rsidRPr="001D6BBF">
        <w:rPr>
          <w:sz w:val="22"/>
          <w:szCs w:val="22"/>
          <w:lang w:val="sr-Latn-ME"/>
        </w:rPr>
        <w:t>i</w:t>
      </w:r>
      <w:proofErr w:type="spellEnd"/>
      <w:r w:rsidRPr="001D6BBF">
        <w:rPr>
          <w:sz w:val="22"/>
          <w:szCs w:val="22"/>
          <w:lang w:val="sr-Latn-ME"/>
        </w:rPr>
        <w:t xml:space="preserve"> </w:t>
      </w:r>
      <w:proofErr w:type="spellStart"/>
      <w:r w:rsidRPr="001D6BBF">
        <w:rPr>
          <w:sz w:val="22"/>
          <w:szCs w:val="22"/>
          <w:lang w:val="sr-Latn-ME"/>
        </w:rPr>
        <w:t>monoamin</w:t>
      </w:r>
      <w:r w:rsidR="001D2566" w:rsidRPr="001D6BBF">
        <w:rPr>
          <w:sz w:val="22"/>
          <w:szCs w:val="22"/>
          <w:lang w:val="sr-Latn-ME"/>
        </w:rPr>
        <w:t>o</w:t>
      </w:r>
      <w:proofErr w:type="spellEnd"/>
      <w:r w:rsidRPr="001D6BBF">
        <w:rPr>
          <w:sz w:val="22"/>
          <w:szCs w:val="22"/>
          <w:lang w:val="sr-Latn-ME"/>
        </w:rPr>
        <w:t xml:space="preserve"> </w:t>
      </w:r>
      <w:proofErr w:type="spellStart"/>
      <w:r w:rsidRPr="001D6BBF">
        <w:rPr>
          <w:sz w:val="22"/>
          <w:szCs w:val="22"/>
          <w:lang w:val="sr-Latn-ME"/>
        </w:rPr>
        <w:t>oksidaze</w:t>
      </w:r>
      <w:proofErr w:type="spellEnd"/>
      <w:r w:rsidRPr="001D6BBF">
        <w:rPr>
          <w:sz w:val="22"/>
          <w:szCs w:val="22"/>
          <w:lang w:val="sr-Latn-ME"/>
        </w:rPr>
        <w:t xml:space="preserve"> ili ste </w:t>
      </w:r>
      <w:r w:rsidR="00933CB4" w:rsidRPr="001D6BBF">
        <w:rPr>
          <w:sz w:val="22"/>
          <w:szCs w:val="22"/>
          <w:lang w:val="sr-Latn-ME"/>
        </w:rPr>
        <w:t>ih</w:t>
      </w:r>
      <w:r w:rsidRPr="001D6BBF">
        <w:rPr>
          <w:sz w:val="22"/>
          <w:szCs w:val="22"/>
          <w:lang w:val="sr-Latn-ME"/>
        </w:rPr>
        <w:t xml:space="preserve"> uzimali u posl</w:t>
      </w:r>
      <w:r w:rsidR="00933CB4" w:rsidRPr="001D6BBF">
        <w:rPr>
          <w:sz w:val="22"/>
          <w:szCs w:val="22"/>
          <w:lang w:val="sr-Latn-ME"/>
        </w:rPr>
        <w:t>j</w:t>
      </w:r>
      <w:r w:rsidRPr="001D6BBF">
        <w:rPr>
          <w:sz w:val="22"/>
          <w:szCs w:val="22"/>
          <w:lang w:val="sr-Latn-ME"/>
        </w:rPr>
        <w:t>ednje dv</w:t>
      </w:r>
      <w:r w:rsidR="001D2566" w:rsidRPr="001D6BBF">
        <w:rPr>
          <w:sz w:val="22"/>
          <w:szCs w:val="22"/>
          <w:lang w:val="sr-Latn-ME"/>
        </w:rPr>
        <w:t>ij</w:t>
      </w:r>
      <w:r w:rsidRPr="001D6BBF">
        <w:rPr>
          <w:sz w:val="22"/>
          <w:szCs w:val="22"/>
          <w:lang w:val="sr-Latn-ME"/>
        </w:rPr>
        <w:t>e ned</w:t>
      </w:r>
      <w:r w:rsidR="001D2566" w:rsidRPr="001D6BBF">
        <w:rPr>
          <w:sz w:val="22"/>
          <w:szCs w:val="22"/>
          <w:lang w:val="sr-Latn-ME"/>
        </w:rPr>
        <w:t>j</w:t>
      </w:r>
      <w:r w:rsidRPr="001D6BBF">
        <w:rPr>
          <w:sz w:val="22"/>
          <w:szCs w:val="22"/>
          <w:lang w:val="sr-Latn-ME"/>
        </w:rPr>
        <w:t>elje;</w:t>
      </w:r>
    </w:p>
    <w:p w14:paraId="1B3DA39C" w14:textId="183987E2"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L</w:t>
      </w:r>
      <w:r w:rsidR="001D2566" w:rsidRPr="001D6BBF">
        <w:rPr>
          <w:sz w:val="22"/>
          <w:szCs w:val="22"/>
          <w:lang w:val="sr-Latn-ME"/>
        </w:rPr>
        <w:t>j</w:t>
      </w:r>
      <w:r w:rsidRPr="001D6BBF">
        <w:rPr>
          <w:sz w:val="22"/>
          <w:szCs w:val="22"/>
          <w:lang w:val="sr-Latn-ME"/>
        </w:rPr>
        <w:t xml:space="preserve">ekove koji Vam </w:t>
      </w:r>
      <w:r w:rsidR="00933CB4" w:rsidRPr="001D6BBF">
        <w:rPr>
          <w:sz w:val="22"/>
          <w:szCs w:val="22"/>
          <w:lang w:val="sr-Latn-ME"/>
        </w:rPr>
        <w:t>olakšavaju</w:t>
      </w:r>
      <w:r w:rsidRPr="001D6BBF">
        <w:rPr>
          <w:sz w:val="22"/>
          <w:szCs w:val="22"/>
          <w:lang w:val="sr-Latn-ME"/>
        </w:rPr>
        <w:t xml:space="preserve"> da zaspite ili </w:t>
      </w:r>
      <w:r w:rsidR="00933CB4" w:rsidRPr="001D6BBF">
        <w:rPr>
          <w:sz w:val="22"/>
          <w:szCs w:val="22"/>
          <w:lang w:val="sr-Latn-ME"/>
        </w:rPr>
        <w:t>da se smirite</w:t>
      </w:r>
      <w:r w:rsidRPr="001D6BBF">
        <w:rPr>
          <w:sz w:val="22"/>
          <w:szCs w:val="22"/>
          <w:lang w:val="sr-Latn-ME"/>
        </w:rPr>
        <w:t xml:space="preserve"> (n</w:t>
      </w:r>
      <w:r w:rsidR="00906D84" w:rsidRPr="001D6BBF">
        <w:rPr>
          <w:sz w:val="22"/>
          <w:szCs w:val="22"/>
          <w:lang w:val="sr-Latn-ME"/>
        </w:rPr>
        <w:t>pr.</w:t>
      </w:r>
      <w:r w:rsidRPr="001D6BBF">
        <w:rPr>
          <w:sz w:val="22"/>
          <w:szCs w:val="22"/>
          <w:lang w:val="sr-Latn-ME"/>
        </w:rPr>
        <w:t xml:space="preserve"> sredstva za smirenje, </w:t>
      </w:r>
      <w:proofErr w:type="spellStart"/>
      <w:r w:rsidRPr="001D6BBF">
        <w:rPr>
          <w:sz w:val="22"/>
          <w:szCs w:val="22"/>
          <w:lang w:val="sr-Latn-ME"/>
        </w:rPr>
        <w:t>hipnotici</w:t>
      </w:r>
      <w:proofErr w:type="spellEnd"/>
      <w:r w:rsidRPr="001D6BBF">
        <w:rPr>
          <w:sz w:val="22"/>
          <w:szCs w:val="22"/>
          <w:lang w:val="sr-Latn-ME"/>
        </w:rPr>
        <w:t xml:space="preserve"> ili sedativi);</w:t>
      </w:r>
    </w:p>
    <w:p w14:paraId="26BA5DBB" w14:textId="1B03A008"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L</w:t>
      </w:r>
      <w:r w:rsidR="001D2566" w:rsidRPr="001D6BBF">
        <w:rPr>
          <w:sz w:val="22"/>
          <w:szCs w:val="22"/>
          <w:lang w:val="sr-Latn-ME"/>
        </w:rPr>
        <w:t>j</w:t>
      </w:r>
      <w:r w:rsidRPr="001D6BBF">
        <w:rPr>
          <w:sz w:val="22"/>
          <w:szCs w:val="22"/>
          <w:lang w:val="sr-Latn-ME"/>
        </w:rPr>
        <w:t>ekov</w:t>
      </w:r>
      <w:r w:rsidR="00906D84" w:rsidRPr="001D6BBF">
        <w:rPr>
          <w:sz w:val="22"/>
          <w:szCs w:val="22"/>
          <w:lang w:val="sr-Latn-ME"/>
        </w:rPr>
        <w:t>e</w:t>
      </w:r>
      <w:r w:rsidRPr="001D6BBF">
        <w:rPr>
          <w:sz w:val="22"/>
          <w:szCs w:val="22"/>
          <w:lang w:val="sr-Latn-ME"/>
        </w:rPr>
        <w:t xml:space="preserve"> za l</w:t>
      </w:r>
      <w:r w:rsidR="001D2566" w:rsidRPr="001D6BBF">
        <w:rPr>
          <w:sz w:val="22"/>
          <w:szCs w:val="22"/>
          <w:lang w:val="sr-Latn-ME"/>
        </w:rPr>
        <w:t>ij</w:t>
      </w:r>
      <w:r w:rsidRPr="001D6BBF">
        <w:rPr>
          <w:sz w:val="22"/>
          <w:szCs w:val="22"/>
          <w:lang w:val="sr-Latn-ME"/>
        </w:rPr>
        <w:t xml:space="preserve">ečenje depresije (kao što je </w:t>
      </w:r>
      <w:proofErr w:type="spellStart"/>
      <w:r w:rsidRPr="001D6BBF">
        <w:rPr>
          <w:sz w:val="22"/>
          <w:szCs w:val="22"/>
          <w:lang w:val="sr-Latn-ME"/>
        </w:rPr>
        <w:t>paroksetin</w:t>
      </w:r>
      <w:proofErr w:type="spellEnd"/>
      <w:r w:rsidRPr="001D6BBF">
        <w:rPr>
          <w:sz w:val="22"/>
          <w:szCs w:val="22"/>
          <w:lang w:val="sr-Latn-ME"/>
        </w:rPr>
        <w:t>);</w:t>
      </w:r>
    </w:p>
    <w:p w14:paraId="56AAA267" w14:textId="751F1211"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L</w:t>
      </w:r>
      <w:r w:rsidR="001D2566" w:rsidRPr="001D6BBF">
        <w:rPr>
          <w:sz w:val="22"/>
          <w:szCs w:val="22"/>
          <w:lang w:val="sr-Latn-ME"/>
        </w:rPr>
        <w:t>j</w:t>
      </w:r>
      <w:r w:rsidRPr="001D6BBF">
        <w:rPr>
          <w:sz w:val="22"/>
          <w:szCs w:val="22"/>
          <w:lang w:val="sr-Latn-ME"/>
        </w:rPr>
        <w:t>ekove za l</w:t>
      </w:r>
      <w:r w:rsidR="001D2566" w:rsidRPr="001D6BBF">
        <w:rPr>
          <w:sz w:val="22"/>
          <w:szCs w:val="22"/>
          <w:lang w:val="sr-Latn-ME"/>
        </w:rPr>
        <w:t>ij</w:t>
      </w:r>
      <w:r w:rsidRPr="001D6BBF">
        <w:rPr>
          <w:sz w:val="22"/>
          <w:szCs w:val="22"/>
          <w:lang w:val="sr-Latn-ME"/>
        </w:rPr>
        <w:t xml:space="preserve">ečenje psihijatrijskih ili mentalnih </w:t>
      </w:r>
      <w:proofErr w:type="spellStart"/>
      <w:r w:rsidRPr="001D6BBF">
        <w:rPr>
          <w:sz w:val="22"/>
          <w:szCs w:val="22"/>
          <w:lang w:val="sr-Latn-ME"/>
        </w:rPr>
        <w:t>poremećaja</w:t>
      </w:r>
      <w:proofErr w:type="spellEnd"/>
      <w:r w:rsidRPr="001D6BBF">
        <w:rPr>
          <w:sz w:val="22"/>
          <w:szCs w:val="22"/>
          <w:lang w:val="sr-Latn-ME"/>
        </w:rPr>
        <w:t xml:space="preserve"> (kao što su </w:t>
      </w:r>
      <w:proofErr w:type="spellStart"/>
      <w:r w:rsidRPr="001D6BBF">
        <w:rPr>
          <w:sz w:val="22"/>
          <w:szCs w:val="22"/>
          <w:lang w:val="sr-Latn-ME"/>
        </w:rPr>
        <w:t>fenotiazini</w:t>
      </w:r>
      <w:proofErr w:type="spellEnd"/>
      <w:r w:rsidRPr="001D6BBF">
        <w:rPr>
          <w:sz w:val="22"/>
          <w:szCs w:val="22"/>
          <w:lang w:val="sr-Latn-ME"/>
        </w:rPr>
        <w:t xml:space="preserve"> ili </w:t>
      </w:r>
      <w:proofErr w:type="spellStart"/>
      <w:r w:rsidRPr="001D6BBF">
        <w:rPr>
          <w:sz w:val="22"/>
          <w:szCs w:val="22"/>
          <w:lang w:val="sr-Latn-ME"/>
        </w:rPr>
        <w:t>neuroleptici</w:t>
      </w:r>
      <w:proofErr w:type="spellEnd"/>
      <w:r w:rsidRPr="001D6BBF">
        <w:rPr>
          <w:sz w:val="22"/>
          <w:szCs w:val="22"/>
          <w:lang w:val="sr-Latn-ME"/>
        </w:rPr>
        <w:t>);</w:t>
      </w:r>
    </w:p>
    <w:p w14:paraId="6B253098" w14:textId="4E0A040D"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D</w:t>
      </w:r>
      <w:r w:rsidRPr="001D6BBF">
        <w:rPr>
          <w:sz w:val="22"/>
          <w:szCs w:val="22"/>
          <w:lang w:val="sr-Latn-ME"/>
        </w:rPr>
        <w:t>rug</w:t>
      </w:r>
      <w:r w:rsidR="00906D84" w:rsidRPr="001D6BBF">
        <w:rPr>
          <w:sz w:val="22"/>
          <w:szCs w:val="22"/>
          <w:lang w:val="sr-Latn-ME"/>
        </w:rPr>
        <w:t>e</w:t>
      </w:r>
      <w:r w:rsidRPr="001D6BBF">
        <w:rPr>
          <w:sz w:val="22"/>
          <w:szCs w:val="22"/>
          <w:lang w:val="sr-Latn-ME"/>
        </w:rPr>
        <w:t xml:space="preserve"> jak</w:t>
      </w:r>
      <w:r w:rsidR="00906D84" w:rsidRPr="001D6BBF">
        <w:rPr>
          <w:sz w:val="22"/>
          <w:szCs w:val="22"/>
          <w:lang w:val="sr-Latn-ME"/>
        </w:rPr>
        <w:t>e</w:t>
      </w:r>
      <w:r w:rsidRPr="001D6BBF">
        <w:rPr>
          <w:sz w:val="22"/>
          <w:szCs w:val="22"/>
          <w:lang w:val="sr-Latn-ME"/>
        </w:rPr>
        <w:t xml:space="preserve"> analgeti</w:t>
      </w:r>
      <w:r w:rsidR="00906D84" w:rsidRPr="001D6BBF">
        <w:rPr>
          <w:sz w:val="22"/>
          <w:szCs w:val="22"/>
          <w:lang w:val="sr-Latn-ME"/>
        </w:rPr>
        <w:t>ke</w:t>
      </w:r>
      <w:r w:rsidRPr="001D6BBF">
        <w:rPr>
          <w:sz w:val="22"/>
          <w:szCs w:val="22"/>
          <w:lang w:val="sr-Latn-ME"/>
        </w:rPr>
        <w:t xml:space="preserve"> („l</w:t>
      </w:r>
      <w:r w:rsidR="001D2566" w:rsidRPr="001D6BBF">
        <w:rPr>
          <w:sz w:val="22"/>
          <w:szCs w:val="22"/>
          <w:lang w:val="sr-Latn-ME"/>
        </w:rPr>
        <w:t>j</w:t>
      </w:r>
      <w:r w:rsidRPr="001D6BBF">
        <w:rPr>
          <w:sz w:val="22"/>
          <w:szCs w:val="22"/>
          <w:lang w:val="sr-Latn-ME"/>
        </w:rPr>
        <w:t>ekovi protiv bolova“);</w:t>
      </w:r>
    </w:p>
    <w:p w14:paraId="0CC615A2" w14:textId="714A3B8A"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proofErr w:type="spellStart"/>
      <w:r w:rsidR="00906D84" w:rsidRPr="001D6BBF">
        <w:rPr>
          <w:sz w:val="22"/>
          <w:szCs w:val="22"/>
          <w:lang w:val="sr-Latn-ME"/>
        </w:rPr>
        <w:t>Miorelaksanse</w:t>
      </w:r>
      <w:proofErr w:type="spellEnd"/>
      <w:r w:rsidR="00906D84" w:rsidRPr="001D6BBF">
        <w:rPr>
          <w:sz w:val="22"/>
          <w:szCs w:val="22"/>
          <w:lang w:val="sr-Latn-ME"/>
        </w:rPr>
        <w:t xml:space="preserve"> (ljekovi za opuštanje mišića)</w:t>
      </w:r>
      <w:r w:rsidRPr="001D6BBF">
        <w:rPr>
          <w:sz w:val="22"/>
          <w:szCs w:val="22"/>
          <w:lang w:val="sr-Latn-ME"/>
        </w:rPr>
        <w:t>;</w:t>
      </w:r>
    </w:p>
    <w:p w14:paraId="2638963C" w14:textId="39CDD756"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L</w:t>
      </w:r>
      <w:r w:rsidR="001D2566" w:rsidRPr="001D6BBF">
        <w:rPr>
          <w:sz w:val="22"/>
          <w:szCs w:val="22"/>
          <w:lang w:val="sr-Latn-ME"/>
        </w:rPr>
        <w:t>j</w:t>
      </w:r>
      <w:r w:rsidRPr="001D6BBF">
        <w:rPr>
          <w:sz w:val="22"/>
          <w:szCs w:val="22"/>
          <w:lang w:val="sr-Latn-ME"/>
        </w:rPr>
        <w:t>ekov</w:t>
      </w:r>
      <w:r w:rsidR="00906D84" w:rsidRPr="001D6BBF">
        <w:rPr>
          <w:sz w:val="22"/>
          <w:szCs w:val="22"/>
          <w:lang w:val="sr-Latn-ME"/>
        </w:rPr>
        <w:t>e</w:t>
      </w:r>
      <w:r w:rsidRPr="001D6BBF">
        <w:rPr>
          <w:sz w:val="22"/>
          <w:szCs w:val="22"/>
          <w:lang w:val="sr-Latn-ME"/>
        </w:rPr>
        <w:t xml:space="preserve"> za l</w:t>
      </w:r>
      <w:r w:rsidR="001D2566" w:rsidRPr="001D6BBF">
        <w:rPr>
          <w:sz w:val="22"/>
          <w:szCs w:val="22"/>
          <w:lang w:val="sr-Latn-ME"/>
        </w:rPr>
        <w:t>ij</w:t>
      </w:r>
      <w:r w:rsidRPr="001D6BBF">
        <w:rPr>
          <w:sz w:val="22"/>
          <w:szCs w:val="22"/>
          <w:lang w:val="sr-Latn-ME"/>
        </w:rPr>
        <w:t>ečenje visokog krvnog pritiska;</w:t>
      </w:r>
    </w:p>
    <w:p w14:paraId="63E83FFB" w14:textId="28CAE0B3"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proofErr w:type="spellStart"/>
      <w:r w:rsidR="00906D84" w:rsidRPr="001D6BBF">
        <w:rPr>
          <w:sz w:val="22"/>
          <w:szCs w:val="22"/>
          <w:lang w:val="sr-Latn-ME"/>
        </w:rPr>
        <w:t>H</w:t>
      </w:r>
      <w:r w:rsidRPr="001D6BBF">
        <w:rPr>
          <w:sz w:val="22"/>
          <w:szCs w:val="22"/>
          <w:lang w:val="sr-Latn-ME"/>
        </w:rPr>
        <w:t>inidin</w:t>
      </w:r>
      <w:proofErr w:type="spellEnd"/>
      <w:r w:rsidRPr="001D6BBF">
        <w:rPr>
          <w:sz w:val="22"/>
          <w:szCs w:val="22"/>
          <w:lang w:val="sr-Latn-ME"/>
        </w:rPr>
        <w:t xml:space="preserve"> (l</w:t>
      </w:r>
      <w:r w:rsidR="001D2566" w:rsidRPr="001D6BBF">
        <w:rPr>
          <w:sz w:val="22"/>
          <w:szCs w:val="22"/>
          <w:lang w:val="sr-Latn-ME"/>
        </w:rPr>
        <w:t>ij</w:t>
      </w:r>
      <w:r w:rsidRPr="001D6BBF">
        <w:rPr>
          <w:sz w:val="22"/>
          <w:szCs w:val="22"/>
          <w:lang w:val="sr-Latn-ME"/>
        </w:rPr>
        <w:t>ek za l</w:t>
      </w:r>
      <w:r w:rsidR="001D2566" w:rsidRPr="001D6BBF">
        <w:rPr>
          <w:sz w:val="22"/>
          <w:szCs w:val="22"/>
          <w:lang w:val="sr-Latn-ME"/>
        </w:rPr>
        <w:t>ij</w:t>
      </w:r>
      <w:r w:rsidRPr="001D6BBF">
        <w:rPr>
          <w:sz w:val="22"/>
          <w:szCs w:val="22"/>
          <w:lang w:val="sr-Latn-ME"/>
        </w:rPr>
        <w:t>ečenje ubrzanog rada srca);</w:t>
      </w:r>
    </w:p>
    <w:p w14:paraId="5FEB6543" w14:textId="2B8AE354"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proofErr w:type="spellStart"/>
      <w:r w:rsidR="00906D84" w:rsidRPr="001D6BBF">
        <w:rPr>
          <w:sz w:val="22"/>
          <w:szCs w:val="22"/>
          <w:lang w:val="sr-Latn-ME"/>
        </w:rPr>
        <w:t>C</w:t>
      </w:r>
      <w:r w:rsidRPr="001D6BBF">
        <w:rPr>
          <w:sz w:val="22"/>
          <w:szCs w:val="22"/>
          <w:lang w:val="sr-Latn-ME"/>
        </w:rPr>
        <w:t>imetidin</w:t>
      </w:r>
      <w:proofErr w:type="spellEnd"/>
      <w:r w:rsidRPr="001D6BBF">
        <w:rPr>
          <w:sz w:val="22"/>
          <w:szCs w:val="22"/>
          <w:lang w:val="sr-Latn-ME"/>
        </w:rPr>
        <w:t xml:space="preserve"> (l</w:t>
      </w:r>
      <w:r w:rsidR="001D2566" w:rsidRPr="001D6BBF">
        <w:rPr>
          <w:sz w:val="22"/>
          <w:szCs w:val="22"/>
          <w:lang w:val="sr-Latn-ME"/>
        </w:rPr>
        <w:t>ij</w:t>
      </w:r>
      <w:r w:rsidRPr="001D6BBF">
        <w:rPr>
          <w:sz w:val="22"/>
          <w:szCs w:val="22"/>
          <w:lang w:val="sr-Latn-ME"/>
        </w:rPr>
        <w:t xml:space="preserve">ek za </w:t>
      </w:r>
      <w:r w:rsidR="00906D84" w:rsidRPr="001D6BBF">
        <w:rPr>
          <w:sz w:val="22"/>
          <w:szCs w:val="22"/>
          <w:lang w:val="sr-Latn-ME"/>
        </w:rPr>
        <w:t xml:space="preserve">liječenje </w:t>
      </w:r>
      <w:r w:rsidRPr="001D6BBF">
        <w:rPr>
          <w:sz w:val="22"/>
          <w:szCs w:val="22"/>
          <w:lang w:val="sr-Latn-ME"/>
        </w:rPr>
        <w:t>čir</w:t>
      </w:r>
      <w:r w:rsidR="00906D84" w:rsidRPr="001D6BBF">
        <w:rPr>
          <w:sz w:val="22"/>
          <w:szCs w:val="22"/>
          <w:lang w:val="sr-Latn-ME"/>
        </w:rPr>
        <w:t>a</w:t>
      </w:r>
      <w:r w:rsidRPr="001D6BBF">
        <w:rPr>
          <w:sz w:val="22"/>
          <w:szCs w:val="22"/>
          <w:lang w:val="sr-Latn-ME"/>
        </w:rPr>
        <w:t xml:space="preserve"> na želucu, loše</w:t>
      </w:r>
      <w:r w:rsidR="00906D84" w:rsidRPr="001D6BBF">
        <w:rPr>
          <w:sz w:val="22"/>
          <w:szCs w:val="22"/>
          <w:lang w:val="sr-Latn-ME"/>
        </w:rPr>
        <w:t>g</w:t>
      </w:r>
      <w:r w:rsidRPr="001D6BBF">
        <w:rPr>
          <w:sz w:val="22"/>
          <w:szCs w:val="22"/>
          <w:lang w:val="sr-Latn-ME"/>
        </w:rPr>
        <w:t xml:space="preserve"> varenj</w:t>
      </w:r>
      <w:r w:rsidR="00906D84" w:rsidRPr="001D6BBF">
        <w:rPr>
          <w:sz w:val="22"/>
          <w:szCs w:val="22"/>
          <w:lang w:val="sr-Latn-ME"/>
        </w:rPr>
        <w:t>a</w:t>
      </w:r>
      <w:r w:rsidRPr="001D6BBF">
        <w:rPr>
          <w:sz w:val="22"/>
          <w:szCs w:val="22"/>
          <w:lang w:val="sr-Latn-ME"/>
        </w:rPr>
        <w:t xml:space="preserve"> ili gorušic</w:t>
      </w:r>
      <w:r w:rsidR="00906D84" w:rsidRPr="001D6BBF">
        <w:rPr>
          <w:sz w:val="22"/>
          <w:szCs w:val="22"/>
          <w:lang w:val="sr-Latn-ME"/>
        </w:rPr>
        <w:t>e</w:t>
      </w:r>
      <w:r w:rsidRPr="001D6BBF">
        <w:rPr>
          <w:sz w:val="22"/>
          <w:szCs w:val="22"/>
          <w:lang w:val="sr-Latn-ME"/>
        </w:rPr>
        <w:t>);</w:t>
      </w:r>
    </w:p>
    <w:p w14:paraId="64989673" w14:textId="0A3FEA48"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L</w:t>
      </w:r>
      <w:r w:rsidR="001D2566" w:rsidRPr="001D6BBF">
        <w:rPr>
          <w:sz w:val="22"/>
          <w:szCs w:val="22"/>
          <w:lang w:val="sr-Latn-ME"/>
        </w:rPr>
        <w:t>j</w:t>
      </w:r>
      <w:r w:rsidRPr="001D6BBF">
        <w:rPr>
          <w:sz w:val="22"/>
          <w:szCs w:val="22"/>
          <w:lang w:val="sr-Latn-ME"/>
        </w:rPr>
        <w:t xml:space="preserve">ekove </w:t>
      </w:r>
      <w:r w:rsidR="00906D84" w:rsidRPr="001D6BBF">
        <w:rPr>
          <w:sz w:val="22"/>
          <w:szCs w:val="22"/>
          <w:lang w:val="sr-Latn-ME"/>
        </w:rPr>
        <w:t xml:space="preserve">za liječenje gljivičnih infekcija </w:t>
      </w:r>
      <w:r w:rsidRPr="001D6BBF">
        <w:rPr>
          <w:sz w:val="22"/>
          <w:szCs w:val="22"/>
          <w:lang w:val="sr-Latn-ME"/>
        </w:rPr>
        <w:t xml:space="preserve">(kao što su </w:t>
      </w:r>
      <w:proofErr w:type="spellStart"/>
      <w:r w:rsidRPr="001D6BBF">
        <w:rPr>
          <w:sz w:val="22"/>
          <w:szCs w:val="22"/>
          <w:lang w:val="sr-Latn-ME"/>
        </w:rPr>
        <w:t>ketokonazol</w:t>
      </w:r>
      <w:proofErr w:type="spellEnd"/>
      <w:r w:rsidRPr="001D6BBF">
        <w:rPr>
          <w:sz w:val="22"/>
          <w:szCs w:val="22"/>
          <w:lang w:val="sr-Latn-ME"/>
        </w:rPr>
        <w:t xml:space="preserve">, </w:t>
      </w:r>
      <w:proofErr w:type="spellStart"/>
      <w:r w:rsidRPr="001D6BBF">
        <w:rPr>
          <w:sz w:val="22"/>
          <w:szCs w:val="22"/>
          <w:lang w:val="sr-Latn-ME"/>
        </w:rPr>
        <w:t>vorikonazol</w:t>
      </w:r>
      <w:proofErr w:type="spellEnd"/>
      <w:r w:rsidRPr="001D6BBF">
        <w:rPr>
          <w:sz w:val="22"/>
          <w:szCs w:val="22"/>
          <w:lang w:val="sr-Latn-ME"/>
        </w:rPr>
        <w:t xml:space="preserve">, </w:t>
      </w:r>
      <w:proofErr w:type="spellStart"/>
      <w:r w:rsidRPr="001D6BBF">
        <w:rPr>
          <w:sz w:val="22"/>
          <w:szCs w:val="22"/>
          <w:lang w:val="sr-Latn-ME"/>
        </w:rPr>
        <w:t>itrakonazol</w:t>
      </w:r>
      <w:proofErr w:type="spellEnd"/>
      <w:r w:rsidRPr="001D6BBF">
        <w:rPr>
          <w:sz w:val="22"/>
          <w:szCs w:val="22"/>
          <w:lang w:val="sr-Latn-ME"/>
        </w:rPr>
        <w:t xml:space="preserve"> i </w:t>
      </w:r>
      <w:proofErr w:type="spellStart"/>
      <w:r w:rsidRPr="001D6BBF">
        <w:rPr>
          <w:sz w:val="22"/>
          <w:szCs w:val="22"/>
          <w:lang w:val="sr-Latn-ME"/>
        </w:rPr>
        <w:t>posakonazol</w:t>
      </w:r>
      <w:proofErr w:type="spellEnd"/>
      <w:r w:rsidRPr="001D6BBF">
        <w:rPr>
          <w:sz w:val="22"/>
          <w:szCs w:val="22"/>
          <w:lang w:val="sr-Latn-ME"/>
        </w:rPr>
        <w:t>);</w:t>
      </w:r>
    </w:p>
    <w:p w14:paraId="4CD0B52F" w14:textId="406E840F"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A</w:t>
      </w:r>
      <w:r w:rsidRPr="001D6BBF">
        <w:rPr>
          <w:sz w:val="22"/>
          <w:szCs w:val="22"/>
          <w:lang w:val="sr-Latn-ME"/>
        </w:rPr>
        <w:t>ntibioti</w:t>
      </w:r>
      <w:r w:rsidR="00906D84" w:rsidRPr="001D6BBF">
        <w:rPr>
          <w:sz w:val="22"/>
          <w:szCs w:val="22"/>
          <w:lang w:val="sr-Latn-ME"/>
        </w:rPr>
        <w:t>ke</w:t>
      </w:r>
      <w:r w:rsidRPr="001D6BBF">
        <w:rPr>
          <w:sz w:val="22"/>
          <w:szCs w:val="22"/>
          <w:lang w:val="sr-Latn-ME"/>
        </w:rPr>
        <w:t xml:space="preserve"> (kao što su </w:t>
      </w:r>
      <w:proofErr w:type="spellStart"/>
      <w:r w:rsidRPr="001D6BBF">
        <w:rPr>
          <w:sz w:val="22"/>
          <w:szCs w:val="22"/>
          <w:lang w:val="sr-Latn-ME"/>
        </w:rPr>
        <w:t>klaritromicin</w:t>
      </w:r>
      <w:proofErr w:type="spellEnd"/>
      <w:r w:rsidRPr="001D6BBF">
        <w:rPr>
          <w:sz w:val="22"/>
          <w:szCs w:val="22"/>
          <w:lang w:val="sr-Latn-ME"/>
        </w:rPr>
        <w:t xml:space="preserve">, </w:t>
      </w:r>
      <w:proofErr w:type="spellStart"/>
      <w:r w:rsidRPr="001D6BBF">
        <w:rPr>
          <w:sz w:val="22"/>
          <w:szCs w:val="22"/>
          <w:lang w:val="sr-Latn-ME"/>
        </w:rPr>
        <w:t>eritromicin</w:t>
      </w:r>
      <w:proofErr w:type="spellEnd"/>
      <w:r w:rsidRPr="001D6BBF">
        <w:rPr>
          <w:sz w:val="22"/>
          <w:szCs w:val="22"/>
          <w:lang w:val="sr-Latn-ME"/>
        </w:rPr>
        <w:t xml:space="preserve"> i</w:t>
      </w:r>
      <w:r w:rsidR="00906D84" w:rsidRPr="001D6BBF">
        <w:rPr>
          <w:sz w:val="22"/>
          <w:szCs w:val="22"/>
          <w:lang w:val="sr-Latn-ME"/>
        </w:rPr>
        <w:t>li</w:t>
      </w:r>
      <w:r w:rsidRPr="001D6BBF">
        <w:rPr>
          <w:sz w:val="22"/>
          <w:szCs w:val="22"/>
          <w:lang w:val="sr-Latn-ME"/>
        </w:rPr>
        <w:t xml:space="preserve"> </w:t>
      </w:r>
      <w:proofErr w:type="spellStart"/>
      <w:r w:rsidRPr="001D6BBF">
        <w:rPr>
          <w:sz w:val="22"/>
          <w:szCs w:val="22"/>
          <w:lang w:val="sr-Latn-ME"/>
        </w:rPr>
        <w:t>telitromicin</w:t>
      </w:r>
      <w:proofErr w:type="spellEnd"/>
      <w:r w:rsidRPr="001D6BBF">
        <w:rPr>
          <w:sz w:val="22"/>
          <w:szCs w:val="22"/>
          <w:lang w:val="sr-Latn-ME"/>
        </w:rPr>
        <w:t>);</w:t>
      </w:r>
    </w:p>
    <w:p w14:paraId="7DC3AC21" w14:textId="0E8095E7"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L</w:t>
      </w:r>
      <w:r w:rsidR="001D2566" w:rsidRPr="001D6BBF">
        <w:rPr>
          <w:sz w:val="22"/>
          <w:szCs w:val="22"/>
          <w:lang w:val="sr-Latn-ME"/>
        </w:rPr>
        <w:t>j</w:t>
      </w:r>
      <w:r w:rsidRPr="001D6BBF">
        <w:rPr>
          <w:sz w:val="22"/>
          <w:szCs w:val="22"/>
          <w:lang w:val="sr-Latn-ME"/>
        </w:rPr>
        <w:t>ekov</w:t>
      </w:r>
      <w:r w:rsidR="00906D84" w:rsidRPr="001D6BBF">
        <w:rPr>
          <w:sz w:val="22"/>
          <w:szCs w:val="22"/>
          <w:lang w:val="sr-Latn-ME"/>
        </w:rPr>
        <w:t>e</w:t>
      </w:r>
      <w:r w:rsidRPr="001D6BBF">
        <w:rPr>
          <w:sz w:val="22"/>
          <w:szCs w:val="22"/>
          <w:lang w:val="sr-Latn-ME"/>
        </w:rPr>
        <w:t xml:space="preserve"> poznat</w:t>
      </w:r>
      <w:r w:rsidR="00906D84" w:rsidRPr="001D6BBF">
        <w:rPr>
          <w:sz w:val="22"/>
          <w:szCs w:val="22"/>
          <w:lang w:val="sr-Latn-ME"/>
        </w:rPr>
        <w:t>e</w:t>
      </w:r>
      <w:r w:rsidRPr="001D6BBF">
        <w:rPr>
          <w:sz w:val="22"/>
          <w:szCs w:val="22"/>
          <w:lang w:val="sr-Latn-ME"/>
        </w:rPr>
        <w:t xml:space="preserve"> kao '</w:t>
      </w:r>
      <w:proofErr w:type="spellStart"/>
      <w:r w:rsidRPr="001D6BBF">
        <w:rPr>
          <w:sz w:val="22"/>
          <w:szCs w:val="22"/>
          <w:lang w:val="sr-Latn-ME"/>
        </w:rPr>
        <w:t>inhibitori</w:t>
      </w:r>
      <w:proofErr w:type="spellEnd"/>
      <w:r w:rsidRPr="001D6BBF">
        <w:rPr>
          <w:sz w:val="22"/>
          <w:szCs w:val="22"/>
          <w:lang w:val="sr-Latn-ME"/>
        </w:rPr>
        <w:t xml:space="preserve"> </w:t>
      </w:r>
      <w:proofErr w:type="spellStart"/>
      <w:r w:rsidRPr="001D6BBF">
        <w:rPr>
          <w:sz w:val="22"/>
          <w:szCs w:val="22"/>
          <w:lang w:val="sr-Latn-ME"/>
        </w:rPr>
        <w:t>proteaze</w:t>
      </w:r>
      <w:proofErr w:type="spellEnd"/>
      <w:r w:rsidRPr="001D6BBF">
        <w:rPr>
          <w:sz w:val="22"/>
          <w:szCs w:val="22"/>
          <w:lang w:val="sr-Latn-ME"/>
        </w:rPr>
        <w:t xml:space="preserve">' </w:t>
      </w:r>
      <w:r w:rsidR="00906D84" w:rsidRPr="001D6BBF">
        <w:rPr>
          <w:sz w:val="22"/>
          <w:szCs w:val="22"/>
          <w:lang w:val="sr-Latn-ME"/>
        </w:rPr>
        <w:t xml:space="preserve">koji se koriste </w:t>
      </w:r>
      <w:r w:rsidRPr="001D6BBF">
        <w:rPr>
          <w:sz w:val="22"/>
          <w:szCs w:val="22"/>
          <w:lang w:val="sr-Latn-ME"/>
        </w:rPr>
        <w:t>za l</w:t>
      </w:r>
      <w:r w:rsidR="001D2566" w:rsidRPr="001D6BBF">
        <w:rPr>
          <w:sz w:val="22"/>
          <w:szCs w:val="22"/>
          <w:lang w:val="sr-Latn-ME"/>
        </w:rPr>
        <w:t>ij</w:t>
      </w:r>
      <w:r w:rsidRPr="001D6BBF">
        <w:rPr>
          <w:sz w:val="22"/>
          <w:szCs w:val="22"/>
          <w:lang w:val="sr-Latn-ME"/>
        </w:rPr>
        <w:t>ečenje HIV</w:t>
      </w:r>
      <w:r w:rsidR="00906D84" w:rsidRPr="001D6BBF">
        <w:rPr>
          <w:sz w:val="22"/>
          <w:szCs w:val="22"/>
          <w:lang w:val="sr-Latn-ME"/>
        </w:rPr>
        <w:t xml:space="preserve"> infekcije</w:t>
      </w:r>
      <w:r w:rsidRPr="001D6BBF">
        <w:rPr>
          <w:sz w:val="22"/>
          <w:szCs w:val="22"/>
          <w:lang w:val="sr-Latn-ME"/>
        </w:rPr>
        <w:t xml:space="preserve"> (npr. </w:t>
      </w:r>
      <w:proofErr w:type="spellStart"/>
      <w:r w:rsidRPr="001D6BBF">
        <w:rPr>
          <w:sz w:val="22"/>
          <w:szCs w:val="22"/>
          <w:lang w:val="sr-Latn-ME"/>
        </w:rPr>
        <w:t>boceprevir</w:t>
      </w:r>
      <w:proofErr w:type="spellEnd"/>
      <w:r w:rsidRPr="001D6BBF">
        <w:rPr>
          <w:sz w:val="22"/>
          <w:szCs w:val="22"/>
          <w:lang w:val="sr-Latn-ME"/>
        </w:rPr>
        <w:t xml:space="preserve">, </w:t>
      </w:r>
      <w:proofErr w:type="spellStart"/>
      <w:r w:rsidRPr="001D6BBF">
        <w:rPr>
          <w:sz w:val="22"/>
          <w:szCs w:val="22"/>
          <w:lang w:val="sr-Latn-ME"/>
        </w:rPr>
        <w:t>ritonavir</w:t>
      </w:r>
      <w:proofErr w:type="spellEnd"/>
      <w:r w:rsidRPr="001D6BBF">
        <w:rPr>
          <w:sz w:val="22"/>
          <w:szCs w:val="22"/>
          <w:lang w:val="sr-Latn-ME"/>
        </w:rPr>
        <w:t xml:space="preserve">, </w:t>
      </w:r>
      <w:proofErr w:type="spellStart"/>
      <w:r w:rsidRPr="001D6BBF">
        <w:rPr>
          <w:sz w:val="22"/>
          <w:szCs w:val="22"/>
          <w:lang w:val="sr-Latn-ME"/>
        </w:rPr>
        <w:t>indinavir</w:t>
      </w:r>
      <w:proofErr w:type="spellEnd"/>
      <w:r w:rsidRPr="001D6BBF">
        <w:rPr>
          <w:sz w:val="22"/>
          <w:szCs w:val="22"/>
          <w:lang w:val="sr-Latn-ME"/>
        </w:rPr>
        <w:t xml:space="preserve">, </w:t>
      </w:r>
      <w:proofErr w:type="spellStart"/>
      <w:r w:rsidRPr="001D6BBF">
        <w:rPr>
          <w:sz w:val="22"/>
          <w:szCs w:val="22"/>
          <w:lang w:val="sr-Latn-ME"/>
        </w:rPr>
        <w:t>nelfinavir</w:t>
      </w:r>
      <w:proofErr w:type="spellEnd"/>
      <w:r w:rsidRPr="001D6BBF">
        <w:rPr>
          <w:sz w:val="22"/>
          <w:szCs w:val="22"/>
          <w:lang w:val="sr-Latn-ME"/>
        </w:rPr>
        <w:t xml:space="preserve"> i</w:t>
      </w:r>
      <w:r w:rsidR="00906D84" w:rsidRPr="001D6BBF">
        <w:rPr>
          <w:sz w:val="22"/>
          <w:szCs w:val="22"/>
          <w:lang w:val="sr-Latn-ME"/>
        </w:rPr>
        <w:t>li</w:t>
      </w:r>
      <w:r w:rsidRPr="001D6BBF">
        <w:rPr>
          <w:sz w:val="22"/>
          <w:szCs w:val="22"/>
          <w:lang w:val="sr-Latn-ME"/>
        </w:rPr>
        <w:t xml:space="preserve"> </w:t>
      </w:r>
      <w:proofErr w:type="spellStart"/>
      <w:r w:rsidRPr="001D6BBF">
        <w:rPr>
          <w:sz w:val="22"/>
          <w:szCs w:val="22"/>
          <w:lang w:val="sr-Latn-ME"/>
        </w:rPr>
        <w:t>sakvinavir</w:t>
      </w:r>
      <w:proofErr w:type="spellEnd"/>
      <w:r w:rsidRPr="001D6BBF">
        <w:rPr>
          <w:sz w:val="22"/>
          <w:szCs w:val="22"/>
          <w:lang w:val="sr-Latn-ME"/>
        </w:rPr>
        <w:t>);</w:t>
      </w:r>
    </w:p>
    <w:p w14:paraId="56AF68F2" w14:textId="760368A6"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proofErr w:type="spellStart"/>
      <w:r w:rsidR="00906D84" w:rsidRPr="001D6BBF">
        <w:rPr>
          <w:sz w:val="22"/>
          <w:szCs w:val="22"/>
          <w:lang w:val="sr-Latn-ME"/>
        </w:rPr>
        <w:t>R</w:t>
      </w:r>
      <w:r w:rsidRPr="001D6BBF">
        <w:rPr>
          <w:sz w:val="22"/>
          <w:szCs w:val="22"/>
          <w:lang w:val="sr-Latn-ME"/>
        </w:rPr>
        <w:t>ifampicin</w:t>
      </w:r>
      <w:proofErr w:type="spellEnd"/>
      <w:r w:rsidRPr="001D6BBF">
        <w:rPr>
          <w:sz w:val="22"/>
          <w:szCs w:val="22"/>
          <w:lang w:val="sr-Latn-ME"/>
        </w:rPr>
        <w:t xml:space="preserve"> (za l</w:t>
      </w:r>
      <w:r w:rsidR="001D2566" w:rsidRPr="001D6BBF">
        <w:rPr>
          <w:sz w:val="22"/>
          <w:szCs w:val="22"/>
          <w:lang w:val="sr-Latn-ME"/>
        </w:rPr>
        <w:t>ij</w:t>
      </w:r>
      <w:r w:rsidRPr="001D6BBF">
        <w:rPr>
          <w:sz w:val="22"/>
          <w:szCs w:val="22"/>
          <w:lang w:val="sr-Latn-ME"/>
        </w:rPr>
        <w:t>ečenje tuberkuloze);</w:t>
      </w:r>
    </w:p>
    <w:p w14:paraId="2259E89A" w14:textId="2E1BA54A"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proofErr w:type="spellStart"/>
      <w:r w:rsidR="00906D84" w:rsidRPr="001D6BBF">
        <w:rPr>
          <w:sz w:val="22"/>
          <w:szCs w:val="22"/>
          <w:lang w:val="sr-Latn-ME"/>
        </w:rPr>
        <w:t>K</w:t>
      </w:r>
      <w:r w:rsidRPr="001D6BBF">
        <w:rPr>
          <w:sz w:val="22"/>
          <w:szCs w:val="22"/>
          <w:lang w:val="sr-Latn-ME"/>
        </w:rPr>
        <w:t>arbamazepin</w:t>
      </w:r>
      <w:proofErr w:type="spellEnd"/>
      <w:r w:rsidRPr="001D6BBF">
        <w:rPr>
          <w:sz w:val="22"/>
          <w:szCs w:val="22"/>
          <w:lang w:val="sr-Latn-ME"/>
        </w:rPr>
        <w:t xml:space="preserve"> (l</w:t>
      </w:r>
      <w:r w:rsidR="001D2566" w:rsidRPr="001D6BBF">
        <w:rPr>
          <w:sz w:val="22"/>
          <w:szCs w:val="22"/>
          <w:lang w:val="sr-Latn-ME"/>
        </w:rPr>
        <w:t>ij</w:t>
      </w:r>
      <w:r w:rsidRPr="001D6BBF">
        <w:rPr>
          <w:sz w:val="22"/>
          <w:szCs w:val="22"/>
          <w:lang w:val="sr-Latn-ME"/>
        </w:rPr>
        <w:t>ek za l</w:t>
      </w:r>
      <w:r w:rsidR="001D2566" w:rsidRPr="001D6BBF">
        <w:rPr>
          <w:sz w:val="22"/>
          <w:szCs w:val="22"/>
          <w:lang w:val="sr-Latn-ME"/>
        </w:rPr>
        <w:t>ij</w:t>
      </w:r>
      <w:r w:rsidRPr="001D6BBF">
        <w:rPr>
          <w:sz w:val="22"/>
          <w:szCs w:val="22"/>
          <w:lang w:val="sr-Latn-ME"/>
        </w:rPr>
        <w:t xml:space="preserve">ečenje </w:t>
      </w:r>
      <w:r w:rsidR="00123486" w:rsidRPr="001D6BBF">
        <w:rPr>
          <w:sz w:val="22"/>
          <w:szCs w:val="22"/>
          <w:lang w:val="sr-Latn-ME"/>
        </w:rPr>
        <w:t xml:space="preserve">epileptičnih </w:t>
      </w:r>
      <w:r w:rsidRPr="001D6BBF">
        <w:rPr>
          <w:sz w:val="22"/>
          <w:szCs w:val="22"/>
          <w:lang w:val="sr-Latn-ME"/>
        </w:rPr>
        <w:t>napada ili konvulzija i određenih bol</w:t>
      </w:r>
      <w:r w:rsidR="00906D84" w:rsidRPr="001D6BBF">
        <w:rPr>
          <w:sz w:val="22"/>
          <w:szCs w:val="22"/>
          <w:lang w:val="sr-Latn-ME"/>
        </w:rPr>
        <w:t>nih stanja</w:t>
      </w:r>
      <w:r w:rsidRPr="001D6BBF">
        <w:rPr>
          <w:sz w:val="22"/>
          <w:szCs w:val="22"/>
          <w:lang w:val="sr-Latn-ME"/>
        </w:rPr>
        <w:t>);</w:t>
      </w:r>
    </w:p>
    <w:p w14:paraId="6E3D29DE" w14:textId="4F0B841B"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proofErr w:type="spellStart"/>
      <w:r w:rsidR="00906D84" w:rsidRPr="001D6BBF">
        <w:rPr>
          <w:sz w:val="22"/>
          <w:szCs w:val="22"/>
          <w:lang w:val="sr-Latn-ME"/>
        </w:rPr>
        <w:t>F</w:t>
      </w:r>
      <w:r w:rsidRPr="001D6BBF">
        <w:rPr>
          <w:sz w:val="22"/>
          <w:szCs w:val="22"/>
          <w:lang w:val="sr-Latn-ME"/>
        </w:rPr>
        <w:t>enitoin</w:t>
      </w:r>
      <w:proofErr w:type="spellEnd"/>
      <w:r w:rsidRPr="001D6BBF">
        <w:rPr>
          <w:sz w:val="22"/>
          <w:szCs w:val="22"/>
          <w:lang w:val="sr-Latn-ME"/>
        </w:rPr>
        <w:t xml:space="preserve"> (l</w:t>
      </w:r>
      <w:r w:rsidR="00123486" w:rsidRPr="001D6BBF">
        <w:rPr>
          <w:sz w:val="22"/>
          <w:szCs w:val="22"/>
          <w:lang w:val="sr-Latn-ME"/>
        </w:rPr>
        <w:t>ij</w:t>
      </w:r>
      <w:r w:rsidRPr="001D6BBF">
        <w:rPr>
          <w:sz w:val="22"/>
          <w:szCs w:val="22"/>
          <w:lang w:val="sr-Latn-ME"/>
        </w:rPr>
        <w:t>ek za l</w:t>
      </w:r>
      <w:r w:rsidR="00123486" w:rsidRPr="001D6BBF">
        <w:rPr>
          <w:sz w:val="22"/>
          <w:szCs w:val="22"/>
          <w:lang w:val="sr-Latn-ME"/>
        </w:rPr>
        <w:t>ij</w:t>
      </w:r>
      <w:r w:rsidRPr="001D6BBF">
        <w:rPr>
          <w:sz w:val="22"/>
          <w:szCs w:val="22"/>
          <w:lang w:val="sr-Latn-ME"/>
        </w:rPr>
        <w:t xml:space="preserve">ečenje </w:t>
      </w:r>
      <w:r w:rsidR="00C60AD7" w:rsidRPr="001D6BBF">
        <w:rPr>
          <w:sz w:val="22"/>
          <w:szCs w:val="22"/>
          <w:lang w:val="sr-Latn-ME"/>
        </w:rPr>
        <w:t>epileptičnih</w:t>
      </w:r>
      <w:r w:rsidRPr="001D6BBF">
        <w:rPr>
          <w:sz w:val="22"/>
          <w:szCs w:val="22"/>
          <w:lang w:val="sr-Latn-ME"/>
        </w:rPr>
        <w:t xml:space="preserve"> napada</w:t>
      </w:r>
      <w:r w:rsidR="00353CFF" w:rsidRPr="001D6BBF">
        <w:rPr>
          <w:sz w:val="22"/>
          <w:szCs w:val="22"/>
          <w:lang w:val="sr-Latn-ME"/>
        </w:rPr>
        <w:t>, grčeva</w:t>
      </w:r>
      <w:r w:rsidRPr="001D6BBF">
        <w:rPr>
          <w:sz w:val="22"/>
          <w:szCs w:val="22"/>
          <w:lang w:val="sr-Latn-ME"/>
        </w:rPr>
        <w:t xml:space="preserve"> ili konvulzija);</w:t>
      </w:r>
    </w:p>
    <w:p w14:paraId="1F4D9F79" w14:textId="4E32A0FE" w:rsidR="00906D84"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B</w:t>
      </w:r>
      <w:r w:rsidRPr="001D6BBF">
        <w:rPr>
          <w:sz w:val="22"/>
          <w:szCs w:val="22"/>
          <w:lang w:val="sr-Latn-ME"/>
        </w:rPr>
        <w:t>iljni l</w:t>
      </w:r>
      <w:r w:rsidR="00906D84" w:rsidRPr="001D6BBF">
        <w:rPr>
          <w:sz w:val="22"/>
          <w:szCs w:val="22"/>
          <w:lang w:val="sr-Latn-ME"/>
        </w:rPr>
        <w:t>ij</w:t>
      </w:r>
      <w:r w:rsidRPr="001D6BBF">
        <w:rPr>
          <w:sz w:val="22"/>
          <w:szCs w:val="22"/>
          <w:lang w:val="sr-Latn-ME"/>
        </w:rPr>
        <w:t>ek kantarion (</w:t>
      </w:r>
      <w:proofErr w:type="spellStart"/>
      <w:r w:rsidRPr="001D6BBF">
        <w:rPr>
          <w:i/>
          <w:iCs/>
          <w:sz w:val="22"/>
          <w:szCs w:val="22"/>
          <w:lang w:val="sr-Latn-ME"/>
        </w:rPr>
        <w:t>H</w:t>
      </w:r>
      <w:r w:rsidR="00353CFF" w:rsidRPr="001D6BBF">
        <w:rPr>
          <w:i/>
          <w:iCs/>
          <w:sz w:val="22"/>
          <w:szCs w:val="22"/>
          <w:lang w:val="sr-Latn-ME"/>
        </w:rPr>
        <w:t>y</w:t>
      </w:r>
      <w:r w:rsidRPr="001D6BBF">
        <w:rPr>
          <w:i/>
          <w:iCs/>
          <w:sz w:val="22"/>
          <w:szCs w:val="22"/>
          <w:lang w:val="sr-Latn-ME"/>
        </w:rPr>
        <w:t>pericum</w:t>
      </w:r>
      <w:proofErr w:type="spellEnd"/>
      <w:r w:rsidRPr="001D6BBF">
        <w:rPr>
          <w:i/>
          <w:iCs/>
          <w:sz w:val="22"/>
          <w:szCs w:val="22"/>
          <w:lang w:val="sr-Latn-ME"/>
        </w:rPr>
        <w:t xml:space="preserve"> </w:t>
      </w:r>
      <w:proofErr w:type="spellStart"/>
      <w:r w:rsidRPr="001D6BBF">
        <w:rPr>
          <w:i/>
          <w:iCs/>
          <w:sz w:val="22"/>
          <w:szCs w:val="22"/>
          <w:lang w:val="sr-Latn-ME"/>
        </w:rPr>
        <w:t>perforatum</w:t>
      </w:r>
      <w:proofErr w:type="spellEnd"/>
      <w:r w:rsidRPr="001D6BBF">
        <w:rPr>
          <w:sz w:val="22"/>
          <w:szCs w:val="22"/>
          <w:lang w:val="sr-Latn-ME"/>
        </w:rPr>
        <w:t>);</w:t>
      </w:r>
    </w:p>
    <w:p w14:paraId="24D46827" w14:textId="6657E905" w:rsidR="008A5F00" w:rsidRPr="001D6BBF" w:rsidRDefault="008A5F00" w:rsidP="008A5F00">
      <w:pPr>
        <w:jc w:val="both"/>
        <w:rPr>
          <w:sz w:val="22"/>
          <w:szCs w:val="22"/>
          <w:lang w:val="sr-Latn-ME"/>
        </w:rPr>
      </w:pPr>
      <w:r w:rsidRPr="001D6BBF">
        <w:rPr>
          <w:sz w:val="22"/>
          <w:szCs w:val="22"/>
          <w:lang w:val="sr-Latn-ME"/>
        </w:rPr>
        <w:t>-</w:t>
      </w:r>
      <w:r w:rsidRPr="001D6BBF">
        <w:rPr>
          <w:sz w:val="22"/>
          <w:szCs w:val="22"/>
          <w:lang w:val="sr-Latn-ME"/>
        </w:rPr>
        <w:tab/>
      </w:r>
      <w:r w:rsidR="00906D84" w:rsidRPr="001D6BBF">
        <w:rPr>
          <w:sz w:val="22"/>
          <w:szCs w:val="22"/>
          <w:lang w:val="sr-Latn-ME"/>
        </w:rPr>
        <w:t>L</w:t>
      </w:r>
      <w:r w:rsidR="00AE7328" w:rsidRPr="001D6BBF">
        <w:rPr>
          <w:sz w:val="22"/>
          <w:szCs w:val="22"/>
          <w:lang w:val="sr-Latn-ME"/>
        </w:rPr>
        <w:t>j</w:t>
      </w:r>
      <w:r w:rsidRPr="001D6BBF">
        <w:rPr>
          <w:sz w:val="22"/>
          <w:szCs w:val="22"/>
          <w:lang w:val="sr-Latn-ME"/>
        </w:rPr>
        <w:t>ekov</w:t>
      </w:r>
      <w:r w:rsidR="00906D84" w:rsidRPr="001D6BBF">
        <w:rPr>
          <w:sz w:val="22"/>
          <w:szCs w:val="22"/>
          <w:lang w:val="sr-Latn-ME"/>
        </w:rPr>
        <w:t>e</w:t>
      </w:r>
      <w:r w:rsidRPr="001D6BBF">
        <w:rPr>
          <w:sz w:val="22"/>
          <w:szCs w:val="22"/>
          <w:lang w:val="sr-Latn-ME"/>
        </w:rPr>
        <w:t xml:space="preserve"> za l</w:t>
      </w:r>
      <w:r w:rsidR="00AE7328" w:rsidRPr="001D6BBF">
        <w:rPr>
          <w:sz w:val="22"/>
          <w:szCs w:val="22"/>
          <w:lang w:val="sr-Latn-ME"/>
        </w:rPr>
        <w:t>ij</w:t>
      </w:r>
      <w:r w:rsidRPr="001D6BBF">
        <w:rPr>
          <w:sz w:val="22"/>
          <w:szCs w:val="22"/>
          <w:lang w:val="sr-Latn-ME"/>
        </w:rPr>
        <w:t xml:space="preserve">ečenje </w:t>
      </w:r>
      <w:proofErr w:type="spellStart"/>
      <w:r w:rsidRPr="001D6BBF">
        <w:rPr>
          <w:sz w:val="22"/>
          <w:szCs w:val="22"/>
          <w:lang w:val="sr-Latn-ME"/>
        </w:rPr>
        <w:t>Parkinsonove</w:t>
      </w:r>
      <w:proofErr w:type="spellEnd"/>
      <w:r w:rsidRPr="001D6BBF">
        <w:rPr>
          <w:sz w:val="22"/>
          <w:szCs w:val="22"/>
          <w:lang w:val="sr-Latn-ME"/>
        </w:rPr>
        <w:t xml:space="preserve"> bolesti.</w:t>
      </w:r>
    </w:p>
    <w:p w14:paraId="03AC6029" w14:textId="77777777" w:rsidR="008A5F00" w:rsidRPr="001D6BBF" w:rsidRDefault="008A5F00" w:rsidP="008A5F00">
      <w:pPr>
        <w:jc w:val="both"/>
        <w:rPr>
          <w:sz w:val="22"/>
          <w:szCs w:val="22"/>
          <w:lang w:val="sr-Latn-ME"/>
        </w:rPr>
      </w:pPr>
    </w:p>
    <w:p w14:paraId="06F1BD05" w14:textId="3B42C602" w:rsidR="008A5F00" w:rsidRPr="001D6BBF" w:rsidRDefault="008A5F00" w:rsidP="008A5F00">
      <w:pPr>
        <w:jc w:val="both"/>
        <w:rPr>
          <w:sz w:val="22"/>
          <w:szCs w:val="22"/>
          <w:lang w:val="sr-Latn-ME"/>
        </w:rPr>
      </w:pPr>
      <w:r w:rsidRPr="001D6BBF">
        <w:rPr>
          <w:sz w:val="22"/>
          <w:szCs w:val="22"/>
          <w:lang w:val="sr-Latn-ME"/>
        </w:rPr>
        <w:t xml:space="preserve">Takođe </w:t>
      </w:r>
      <w:r w:rsidR="00906D84" w:rsidRPr="001D6BBF">
        <w:rPr>
          <w:sz w:val="22"/>
          <w:szCs w:val="22"/>
          <w:lang w:val="sr-Latn-ME"/>
        </w:rPr>
        <w:t>obavijestite</w:t>
      </w:r>
      <w:r w:rsidRPr="001D6BBF">
        <w:rPr>
          <w:sz w:val="22"/>
          <w:szCs w:val="22"/>
          <w:lang w:val="sr-Latn-ME"/>
        </w:rPr>
        <w:t xml:space="preserve"> svo</w:t>
      </w:r>
      <w:r w:rsidR="00906D84" w:rsidRPr="001D6BBF">
        <w:rPr>
          <w:sz w:val="22"/>
          <w:szCs w:val="22"/>
          <w:lang w:val="sr-Latn-ME"/>
        </w:rPr>
        <w:t>g</w:t>
      </w:r>
      <w:r w:rsidRPr="001D6BBF">
        <w:rPr>
          <w:sz w:val="22"/>
          <w:szCs w:val="22"/>
          <w:lang w:val="sr-Latn-ME"/>
        </w:rPr>
        <w:t xml:space="preserve"> l</w:t>
      </w:r>
      <w:r w:rsidR="00AE7328" w:rsidRPr="001D6BBF">
        <w:rPr>
          <w:sz w:val="22"/>
          <w:szCs w:val="22"/>
          <w:lang w:val="sr-Latn-ME"/>
        </w:rPr>
        <w:t>j</w:t>
      </w:r>
      <w:r w:rsidRPr="001D6BBF">
        <w:rPr>
          <w:sz w:val="22"/>
          <w:szCs w:val="22"/>
          <w:lang w:val="sr-Latn-ME"/>
        </w:rPr>
        <w:t>ekar</w:t>
      </w:r>
      <w:r w:rsidR="00906D84" w:rsidRPr="001D6BBF">
        <w:rPr>
          <w:sz w:val="22"/>
          <w:szCs w:val="22"/>
          <w:lang w:val="sr-Latn-ME"/>
        </w:rPr>
        <w:t>a</w:t>
      </w:r>
      <w:r w:rsidRPr="001D6BBF">
        <w:rPr>
          <w:sz w:val="22"/>
          <w:szCs w:val="22"/>
          <w:lang w:val="sr-Latn-ME"/>
        </w:rPr>
        <w:t xml:space="preserve"> ako ste nedavno </w:t>
      </w:r>
      <w:r w:rsidR="00906D84" w:rsidRPr="001D6BBF">
        <w:rPr>
          <w:sz w:val="22"/>
          <w:szCs w:val="22"/>
          <w:lang w:val="sr-Latn-ME"/>
        </w:rPr>
        <w:t>primili</w:t>
      </w:r>
      <w:r w:rsidRPr="001D6BBF">
        <w:rPr>
          <w:sz w:val="22"/>
          <w:szCs w:val="22"/>
          <w:lang w:val="sr-Latn-ME"/>
        </w:rPr>
        <w:t xml:space="preserve"> anestetik.</w:t>
      </w:r>
    </w:p>
    <w:p w14:paraId="10AE1C6A" w14:textId="77777777" w:rsidR="008A5F00" w:rsidRPr="001D6BBF" w:rsidRDefault="008A5F00" w:rsidP="00022214">
      <w:pPr>
        <w:jc w:val="both"/>
        <w:rPr>
          <w:sz w:val="22"/>
          <w:szCs w:val="22"/>
          <w:lang w:val="sr-Latn-ME"/>
        </w:rPr>
      </w:pPr>
    </w:p>
    <w:p w14:paraId="127FD928" w14:textId="07EF2B80" w:rsidR="009A034C" w:rsidRPr="001D6BBF" w:rsidRDefault="009A034C" w:rsidP="00022214">
      <w:pPr>
        <w:jc w:val="both"/>
        <w:rPr>
          <w:b/>
          <w:bCs/>
          <w:sz w:val="22"/>
          <w:szCs w:val="22"/>
          <w:lang w:val="sr-Latn-ME"/>
        </w:rPr>
      </w:pPr>
      <w:r w:rsidRPr="001D6BBF">
        <w:rPr>
          <w:b/>
          <w:bCs/>
          <w:sz w:val="22"/>
          <w:szCs w:val="22"/>
          <w:lang w:val="sr-Latn-ME"/>
        </w:rPr>
        <w:t>Prim</w:t>
      </w:r>
      <w:r w:rsidR="00D71545" w:rsidRPr="001D6BBF">
        <w:rPr>
          <w:b/>
          <w:bCs/>
          <w:sz w:val="22"/>
          <w:szCs w:val="22"/>
          <w:lang w:val="sr-Latn-ME"/>
        </w:rPr>
        <w:t>j</w:t>
      </w:r>
      <w:r w:rsidRPr="001D6BBF">
        <w:rPr>
          <w:b/>
          <w:bCs/>
          <w:sz w:val="22"/>
          <w:szCs w:val="22"/>
          <w:lang w:val="sr-Latn-ME"/>
        </w:rPr>
        <w:t>ena l</w:t>
      </w:r>
      <w:r w:rsidR="00D71545" w:rsidRPr="001D6BBF">
        <w:rPr>
          <w:b/>
          <w:bCs/>
          <w:sz w:val="22"/>
          <w:szCs w:val="22"/>
          <w:lang w:val="sr-Latn-ME"/>
        </w:rPr>
        <w:t>ij</w:t>
      </w:r>
      <w:r w:rsidRPr="001D6BBF">
        <w:rPr>
          <w:b/>
          <w:bCs/>
          <w:sz w:val="22"/>
          <w:szCs w:val="22"/>
          <w:lang w:val="sr-Latn-ME"/>
        </w:rPr>
        <w:t xml:space="preserve">eka </w:t>
      </w:r>
      <w:proofErr w:type="spellStart"/>
      <w:r w:rsidR="00955F7E" w:rsidRPr="001D6BBF">
        <w:rPr>
          <w:b/>
          <w:bCs/>
          <w:sz w:val="22"/>
          <w:szCs w:val="22"/>
          <w:lang w:val="sr-Latn-ME"/>
        </w:rPr>
        <w:t>Oxycodone</w:t>
      </w:r>
      <w:proofErr w:type="spellEnd"/>
      <w:r w:rsidR="00955F7E" w:rsidRPr="001D6BBF">
        <w:rPr>
          <w:b/>
          <w:bCs/>
          <w:sz w:val="22"/>
          <w:szCs w:val="22"/>
          <w:lang w:val="sr-Latn-ME"/>
        </w:rPr>
        <w:t xml:space="preserve"> </w:t>
      </w:r>
      <w:proofErr w:type="spellStart"/>
      <w:r w:rsidR="00955F7E" w:rsidRPr="001D6BBF">
        <w:rPr>
          <w:b/>
          <w:bCs/>
          <w:sz w:val="22"/>
          <w:szCs w:val="22"/>
          <w:lang w:val="sr-Latn-ME"/>
        </w:rPr>
        <w:t>Kalceks</w:t>
      </w:r>
      <w:proofErr w:type="spellEnd"/>
      <w:r w:rsidRPr="001D6BBF">
        <w:rPr>
          <w:b/>
          <w:bCs/>
          <w:sz w:val="22"/>
          <w:szCs w:val="22"/>
          <w:lang w:val="sr-Latn-ME"/>
        </w:rPr>
        <w:t xml:space="preserve"> sa hranom</w:t>
      </w:r>
      <w:r w:rsidR="00D71545" w:rsidRPr="001D6BBF">
        <w:rPr>
          <w:b/>
          <w:bCs/>
          <w:sz w:val="22"/>
          <w:szCs w:val="22"/>
          <w:lang w:val="sr-Latn-ME"/>
        </w:rPr>
        <w:t xml:space="preserve"> i</w:t>
      </w:r>
      <w:r w:rsidRPr="001D6BBF">
        <w:rPr>
          <w:b/>
          <w:bCs/>
          <w:sz w:val="22"/>
          <w:szCs w:val="22"/>
          <w:lang w:val="sr-Latn-ME"/>
        </w:rPr>
        <w:t xml:space="preserve"> </w:t>
      </w:r>
      <w:proofErr w:type="spellStart"/>
      <w:r w:rsidRPr="001D6BBF">
        <w:rPr>
          <w:b/>
          <w:bCs/>
          <w:sz w:val="22"/>
          <w:szCs w:val="22"/>
          <w:lang w:val="sr-Latn-ME"/>
        </w:rPr>
        <w:t>pićem</w:t>
      </w:r>
      <w:proofErr w:type="spellEnd"/>
    </w:p>
    <w:p w14:paraId="4BBAB873" w14:textId="77777777" w:rsidR="006B0A6E" w:rsidRPr="001D6BBF" w:rsidRDefault="006B0A6E" w:rsidP="00022214">
      <w:pPr>
        <w:jc w:val="both"/>
        <w:rPr>
          <w:sz w:val="22"/>
          <w:szCs w:val="22"/>
          <w:lang w:val="sr-Latn-ME"/>
        </w:rPr>
      </w:pPr>
    </w:p>
    <w:p w14:paraId="3CF4E43F" w14:textId="13B34495" w:rsidR="008A5F00" w:rsidRPr="001D6BBF" w:rsidRDefault="008A5F00" w:rsidP="008A5F00">
      <w:pPr>
        <w:jc w:val="both"/>
        <w:rPr>
          <w:bCs/>
          <w:sz w:val="22"/>
          <w:szCs w:val="22"/>
          <w:lang w:val="sr-Latn-ME"/>
        </w:rPr>
      </w:pPr>
      <w:r w:rsidRPr="001D6BBF">
        <w:rPr>
          <w:bCs/>
          <w:sz w:val="22"/>
          <w:szCs w:val="22"/>
          <w:lang w:val="sr-Latn-ME"/>
        </w:rPr>
        <w:t>Konzumiranje alkohola tokom terapije l</w:t>
      </w:r>
      <w:r w:rsidR="009508E8" w:rsidRPr="001D6BBF">
        <w:rPr>
          <w:bCs/>
          <w:sz w:val="22"/>
          <w:szCs w:val="22"/>
          <w:lang w:val="sr-Latn-ME"/>
        </w:rPr>
        <w:t>ij</w:t>
      </w:r>
      <w:r w:rsidRPr="001D6BBF">
        <w:rPr>
          <w:bCs/>
          <w:sz w:val="22"/>
          <w:szCs w:val="22"/>
          <w:lang w:val="sr-Latn-ME"/>
        </w:rPr>
        <w:t xml:space="preserve">ekom </w:t>
      </w:r>
      <w:proofErr w:type="spellStart"/>
      <w:r w:rsidRPr="001D6BBF">
        <w:rPr>
          <w:bCs/>
          <w:sz w:val="22"/>
          <w:szCs w:val="22"/>
          <w:lang w:val="sr-Latn-ME"/>
        </w:rPr>
        <w:t>O</w:t>
      </w:r>
      <w:r w:rsidR="009508E8" w:rsidRPr="001D6BBF">
        <w:rPr>
          <w:bCs/>
          <w:sz w:val="22"/>
          <w:szCs w:val="22"/>
          <w:lang w:val="sr-Latn-ME"/>
        </w:rPr>
        <w:t>xycodone</w:t>
      </w:r>
      <w:proofErr w:type="spellEnd"/>
      <w:r w:rsidRPr="001D6BBF">
        <w:rPr>
          <w:bCs/>
          <w:sz w:val="22"/>
          <w:szCs w:val="22"/>
          <w:lang w:val="sr-Latn-ME"/>
        </w:rPr>
        <w:t xml:space="preserve"> </w:t>
      </w:r>
      <w:proofErr w:type="spellStart"/>
      <w:r w:rsidRPr="001D6BBF">
        <w:rPr>
          <w:bCs/>
          <w:sz w:val="22"/>
          <w:szCs w:val="22"/>
          <w:lang w:val="sr-Latn-ME"/>
        </w:rPr>
        <w:t>Kalceks</w:t>
      </w:r>
      <w:proofErr w:type="spellEnd"/>
      <w:r w:rsidRPr="001D6BBF">
        <w:rPr>
          <w:bCs/>
          <w:sz w:val="22"/>
          <w:szCs w:val="22"/>
          <w:lang w:val="sr-Latn-ME"/>
        </w:rPr>
        <w:t xml:space="preserve"> može </w:t>
      </w:r>
      <w:r w:rsidR="00906D84" w:rsidRPr="001D6BBF">
        <w:rPr>
          <w:bCs/>
          <w:sz w:val="22"/>
          <w:szCs w:val="22"/>
          <w:lang w:val="sr-Latn-ME"/>
        </w:rPr>
        <w:t>izazvati stanje jake pospanosti</w:t>
      </w:r>
      <w:r w:rsidRPr="001D6BBF">
        <w:rPr>
          <w:bCs/>
          <w:sz w:val="22"/>
          <w:szCs w:val="22"/>
          <w:lang w:val="sr-Latn-ME"/>
        </w:rPr>
        <w:t xml:space="preserve"> ili</w:t>
      </w:r>
      <w:r w:rsidR="002572E9" w:rsidRPr="001D6BBF">
        <w:rPr>
          <w:bCs/>
          <w:sz w:val="22"/>
          <w:szCs w:val="22"/>
          <w:lang w:val="sr-Latn-ME"/>
        </w:rPr>
        <w:t xml:space="preserve"> može doći do</w:t>
      </w:r>
      <w:r w:rsidRPr="001D6BBF">
        <w:rPr>
          <w:bCs/>
          <w:sz w:val="22"/>
          <w:szCs w:val="22"/>
          <w:lang w:val="sr-Latn-ME"/>
        </w:rPr>
        <w:t xml:space="preserve"> </w:t>
      </w:r>
      <w:proofErr w:type="spellStart"/>
      <w:r w:rsidRPr="001D6BBF">
        <w:rPr>
          <w:bCs/>
          <w:sz w:val="22"/>
          <w:szCs w:val="22"/>
          <w:lang w:val="sr-Latn-ME"/>
        </w:rPr>
        <w:t>poveća</w:t>
      </w:r>
      <w:r w:rsidR="002572E9" w:rsidRPr="001D6BBF">
        <w:rPr>
          <w:bCs/>
          <w:sz w:val="22"/>
          <w:szCs w:val="22"/>
          <w:lang w:val="sr-Latn-ME"/>
        </w:rPr>
        <w:t>nja</w:t>
      </w:r>
      <w:proofErr w:type="spellEnd"/>
      <w:r w:rsidRPr="001D6BBF">
        <w:rPr>
          <w:bCs/>
          <w:sz w:val="22"/>
          <w:szCs w:val="22"/>
          <w:lang w:val="sr-Latn-ME"/>
        </w:rPr>
        <w:t xml:space="preserve"> rizik</w:t>
      </w:r>
      <w:r w:rsidR="002572E9" w:rsidRPr="001D6BBF">
        <w:rPr>
          <w:bCs/>
          <w:sz w:val="22"/>
          <w:szCs w:val="22"/>
          <w:lang w:val="sr-Latn-ME"/>
        </w:rPr>
        <w:t>a</w:t>
      </w:r>
      <w:r w:rsidRPr="001D6BBF">
        <w:rPr>
          <w:bCs/>
          <w:sz w:val="22"/>
          <w:szCs w:val="22"/>
          <w:lang w:val="sr-Latn-ME"/>
        </w:rPr>
        <w:t xml:space="preserve"> od </w:t>
      </w:r>
      <w:r w:rsidR="002572E9" w:rsidRPr="001D6BBF">
        <w:rPr>
          <w:bCs/>
          <w:sz w:val="22"/>
          <w:szCs w:val="22"/>
          <w:lang w:val="sr-Latn-ME"/>
        </w:rPr>
        <w:t xml:space="preserve">pojave </w:t>
      </w:r>
      <w:r w:rsidRPr="001D6BBF">
        <w:rPr>
          <w:bCs/>
          <w:sz w:val="22"/>
          <w:szCs w:val="22"/>
          <w:lang w:val="sr-Latn-ME"/>
        </w:rPr>
        <w:t xml:space="preserve">ozbiljnih neželjenih </w:t>
      </w:r>
      <w:r w:rsidR="002572E9" w:rsidRPr="001D6BBF">
        <w:rPr>
          <w:bCs/>
          <w:sz w:val="22"/>
          <w:szCs w:val="22"/>
          <w:lang w:val="sr-Latn-ME"/>
        </w:rPr>
        <w:t>dejstava, poput</w:t>
      </w:r>
      <w:r w:rsidRPr="001D6BBF">
        <w:rPr>
          <w:bCs/>
          <w:sz w:val="22"/>
          <w:szCs w:val="22"/>
          <w:lang w:val="sr-Latn-ME"/>
        </w:rPr>
        <w:t xml:space="preserve"> plitko</w:t>
      </w:r>
      <w:r w:rsidR="002572E9" w:rsidRPr="001D6BBF">
        <w:rPr>
          <w:bCs/>
          <w:sz w:val="22"/>
          <w:szCs w:val="22"/>
          <w:lang w:val="sr-Latn-ME"/>
        </w:rPr>
        <w:t>g</w:t>
      </w:r>
      <w:r w:rsidRPr="001D6BBF">
        <w:rPr>
          <w:bCs/>
          <w:sz w:val="22"/>
          <w:szCs w:val="22"/>
          <w:lang w:val="sr-Latn-ME"/>
        </w:rPr>
        <w:t xml:space="preserve"> disanj</w:t>
      </w:r>
      <w:r w:rsidR="002572E9" w:rsidRPr="001D6BBF">
        <w:rPr>
          <w:bCs/>
          <w:sz w:val="22"/>
          <w:szCs w:val="22"/>
          <w:lang w:val="sr-Latn-ME"/>
        </w:rPr>
        <w:t>a</w:t>
      </w:r>
      <w:r w:rsidRPr="001D6BBF">
        <w:rPr>
          <w:bCs/>
          <w:sz w:val="22"/>
          <w:szCs w:val="22"/>
          <w:lang w:val="sr-Latn-ME"/>
        </w:rPr>
        <w:t xml:space="preserve"> sa rizikom od prestanka disanja i gubitka sv</w:t>
      </w:r>
      <w:r w:rsidR="009508E8" w:rsidRPr="001D6BBF">
        <w:rPr>
          <w:bCs/>
          <w:sz w:val="22"/>
          <w:szCs w:val="22"/>
          <w:lang w:val="sr-Latn-ME"/>
        </w:rPr>
        <w:t>ij</w:t>
      </w:r>
      <w:r w:rsidRPr="001D6BBF">
        <w:rPr>
          <w:bCs/>
          <w:sz w:val="22"/>
          <w:szCs w:val="22"/>
          <w:lang w:val="sr-Latn-ME"/>
        </w:rPr>
        <w:t xml:space="preserve">esti. </w:t>
      </w:r>
      <w:r w:rsidR="002572E9" w:rsidRPr="001D6BBF">
        <w:rPr>
          <w:bCs/>
          <w:sz w:val="22"/>
          <w:szCs w:val="22"/>
          <w:lang w:val="sr-Latn-ME"/>
        </w:rPr>
        <w:t>Nemojte konzumirati alkohol tokom terapije</w:t>
      </w:r>
      <w:r w:rsidRPr="001D6BBF">
        <w:rPr>
          <w:bCs/>
          <w:sz w:val="22"/>
          <w:szCs w:val="22"/>
          <w:lang w:val="sr-Latn-ME"/>
        </w:rPr>
        <w:t xml:space="preserve"> l</w:t>
      </w:r>
      <w:r w:rsidR="00EE089F" w:rsidRPr="001D6BBF">
        <w:rPr>
          <w:bCs/>
          <w:sz w:val="22"/>
          <w:szCs w:val="22"/>
          <w:lang w:val="sr-Latn-ME"/>
        </w:rPr>
        <w:t>ij</w:t>
      </w:r>
      <w:r w:rsidRPr="001D6BBF">
        <w:rPr>
          <w:bCs/>
          <w:sz w:val="22"/>
          <w:szCs w:val="22"/>
          <w:lang w:val="sr-Latn-ME"/>
        </w:rPr>
        <w:t>ek</w:t>
      </w:r>
      <w:r w:rsidR="002572E9" w:rsidRPr="001D6BBF">
        <w:rPr>
          <w:bCs/>
          <w:sz w:val="22"/>
          <w:szCs w:val="22"/>
          <w:lang w:val="sr-Latn-ME"/>
        </w:rPr>
        <w:t>om</w:t>
      </w:r>
      <w:r w:rsidRPr="001D6BBF">
        <w:rPr>
          <w:bCs/>
          <w:sz w:val="22"/>
          <w:szCs w:val="22"/>
          <w:lang w:val="sr-Latn-ME"/>
        </w:rPr>
        <w:t xml:space="preserve"> </w:t>
      </w:r>
      <w:proofErr w:type="spellStart"/>
      <w:r w:rsidRPr="001D6BBF">
        <w:rPr>
          <w:bCs/>
          <w:sz w:val="22"/>
          <w:szCs w:val="22"/>
          <w:lang w:val="sr-Latn-ME"/>
        </w:rPr>
        <w:t>O</w:t>
      </w:r>
      <w:r w:rsidR="00EE089F" w:rsidRPr="001D6BBF">
        <w:rPr>
          <w:bCs/>
          <w:sz w:val="22"/>
          <w:szCs w:val="22"/>
          <w:lang w:val="sr-Latn-ME"/>
        </w:rPr>
        <w:t>xycodone</w:t>
      </w:r>
      <w:proofErr w:type="spellEnd"/>
      <w:r w:rsidRPr="001D6BBF">
        <w:rPr>
          <w:bCs/>
          <w:sz w:val="22"/>
          <w:szCs w:val="22"/>
          <w:lang w:val="sr-Latn-ME"/>
        </w:rPr>
        <w:t xml:space="preserve"> </w:t>
      </w:r>
      <w:proofErr w:type="spellStart"/>
      <w:r w:rsidRPr="001D6BBF">
        <w:rPr>
          <w:bCs/>
          <w:sz w:val="22"/>
          <w:szCs w:val="22"/>
          <w:lang w:val="sr-Latn-ME"/>
        </w:rPr>
        <w:t>Kalceks</w:t>
      </w:r>
      <w:proofErr w:type="spellEnd"/>
      <w:r w:rsidRPr="001D6BBF">
        <w:rPr>
          <w:bCs/>
          <w:sz w:val="22"/>
          <w:szCs w:val="22"/>
          <w:lang w:val="sr-Latn-ME"/>
        </w:rPr>
        <w:t>.</w:t>
      </w:r>
    </w:p>
    <w:p w14:paraId="19E5210D" w14:textId="77777777" w:rsidR="008A5F00" w:rsidRPr="001D6BBF" w:rsidRDefault="008A5F00" w:rsidP="008A5F00">
      <w:pPr>
        <w:jc w:val="both"/>
        <w:rPr>
          <w:bCs/>
          <w:sz w:val="22"/>
          <w:szCs w:val="22"/>
          <w:lang w:val="sr-Latn-ME"/>
        </w:rPr>
      </w:pPr>
    </w:p>
    <w:p w14:paraId="4874531A" w14:textId="10DACBBB" w:rsidR="0023107E" w:rsidRPr="001D6BBF" w:rsidRDefault="002572E9" w:rsidP="008A5F00">
      <w:pPr>
        <w:jc w:val="both"/>
        <w:rPr>
          <w:bCs/>
          <w:sz w:val="22"/>
          <w:szCs w:val="22"/>
          <w:lang w:val="sr-Latn-ME"/>
        </w:rPr>
      </w:pPr>
      <w:r w:rsidRPr="001D6BBF">
        <w:rPr>
          <w:bCs/>
          <w:sz w:val="22"/>
          <w:szCs w:val="22"/>
          <w:lang w:val="sr-Latn-ME"/>
        </w:rPr>
        <w:t xml:space="preserve">Nemojte konzumirati </w:t>
      </w:r>
      <w:r w:rsidR="008A5F00" w:rsidRPr="001D6BBF">
        <w:rPr>
          <w:bCs/>
          <w:sz w:val="22"/>
          <w:szCs w:val="22"/>
          <w:lang w:val="sr-Latn-ME"/>
        </w:rPr>
        <w:t xml:space="preserve">sok od grejpfruta tokom </w:t>
      </w:r>
      <w:r w:rsidRPr="001D6BBF">
        <w:rPr>
          <w:bCs/>
          <w:sz w:val="22"/>
          <w:szCs w:val="22"/>
          <w:lang w:val="sr-Latn-ME"/>
        </w:rPr>
        <w:t>terapije</w:t>
      </w:r>
      <w:r w:rsidR="008A5F00" w:rsidRPr="001D6BBF">
        <w:rPr>
          <w:bCs/>
          <w:sz w:val="22"/>
          <w:szCs w:val="22"/>
          <w:lang w:val="sr-Latn-ME"/>
        </w:rPr>
        <w:t xml:space="preserve"> ovim l</w:t>
      </w:r>
      <w:r w:rsidR="00E02317" w:rsidRPr="001D6BBF">
        <w:rPr>
          <w:bCs/>
          <w:sz w:val="22"/>
          <w:szCs w:val="22"/>
          <w:lang w:val="sr-Latn-ME"/>
        </w:rPr>
        <w:t>ij</w:t>
      </w:r>
      <w:r w:rsidR="008A5F00" w:rsidRPr="001D6BBF">
        <w:rPr>
          <w:bCs/>
          <w:sz w:val="22"/>
          <w:szCs w:val="22"/>
          <w:lang w:val="sr-Latn-ME"/>
        </w:rPr>
        <w:t>ekom.</w:t>
      </w:r>
    </w:p>
    <w:p w14:paraId="65794EFC" w14:textId="77777777" w:rsidR="008A5F00" w:rsidRPr="001D6BBF" w:rsidRDefault="008A5F00" w:rsidP="008A5F00">
      <w:pPr>
        <w:jc w:val="both"/>
        <w:rPr>
          <w:bCs/>
          <w:sz w:val="22"/>
          <w:szCs w:val="22"/>
          <w:lang w:val="sr-Latn-ME"/>
        </w:rPr>
      </w:pPr>
    </w:p>
    <w:p w14:paraId="5542FFD3" w14:textId="77777777" w:rsidR="006B0A6E" w:rsidRPr="001D6BBF" w:rsidRDefault="006B0A6E" w:rsidP="00022214">
      <w:pPr>
        <w:jc w:val="both"/>
        <w:rPr>
          <w:b/>
          <w:sz w:val="22"/>
          <w:szCs w:val="22"/>
          <w:lang w:val="sr-Latn-ME"/>
        </w:rPr>
      </w:pPr>
      <w:r w:rsidRPr="001D6BBF">
        <w:rPr>
          <w:b/>
          <w:sz w:val="22"/>
          <w:szCs w:val="22"/>
          <w:lang w:val="sr-Latn-ME"/>
        </w:rPr>
        <w:t>Plodnost, trudnoća i dojenje</w:t>
      </w:r>
    </w:p>
    <w:p w14:paraId="065D18A6" w14:textId="77777777" w:rsidR="006B0A6E" w:rsidRPr="001D6BBF" w:rsidRDefault="006B0A6E" w:rsidP="00022214">
      <w:pPr>
        <w:jc w:val="both"/>
        <w:rPr>
          <w:b/>
          <w:sz w:val="22"/>
          <w:szCs w:val="22"/>
          <w:lang w:val="sr-Latn-ME"/>
        </w:rPr>
      </w:pPr>
    </w:p>
    <w:p w14:paraId="3255CB9E" w14:textId="46E71758" w:rsidR="008A5F00" w:rsidRPr="001D6BBF" w:rsidRDefault="008A5F00" w:rsidP="008A5F00">
      <w:pPr>
        <w:jc w:val="both"/>
        <w:rPr>
          <w:sz w:val="22"/>
          <w:szCs w:val="22"/>
          <w:lang w:val="sr-Latn-ME"/>
        </w:rPr>
      </w:pPr>
      <w:r w:rsidRPr="001D6BBF">
        <w:rPr>
          <w:sz w:val="22"/>
          <w:szCs w:val="22"/>
          <w:lang w:val="sr-Latn-ME"/>
        </w:rPr>
        <w:t>Ukoliko ste trudni ili dojite, mislite da ste trudni ili planirate trudnoću, obratite se Vašem l</w:t>
      </w:r>
      <w:r w:rsidR="00E02317" w:rsidRPr="001D6BBF">
        <w:rPr>
          <w:sz w:val="22"/>
          <w:szCs w:val="22"/>
          <w:lang w:val="sr-Latn-ME"/>
        </w:rPr>
        <w:t>j</w:t>
      </w:r>
      <w:r w:rsidRPr="001D6BBF">
        <w:rPr>
          <w:sz w:val="22"/>
          <w:szCs w:val="22"/>
          <w:lang w:val="sr-Latn-ME"/>
        </w:rPr>
        <w:t>ekaru za sav</w:t>
      </w:r>
      <w:r w:rsidR="00E02317" w:rsidRPr="001D6BBF">
        <w:rPr>
          <w:sz w:val="22"/>
          <w:szCs w:val="22"/>
          <w:lang w:val="sr-Latn-ME"/>
        </w:rPr>
        <w:t>j</w:t>
      </w:r>
      <w:r w:rsidRPr="001D6BBF">
        <w:rPr>
          <w:sz w:val="22"/>
          <w:szCs w:val="22"/>
          <w:lang w:val="sr-Latn-ME"/>
        </w:rPr>
        <w:t>et pr</w:t>
      </w:r>
      <w:r w:rsidR="00E02317" w:rsidRPr="001D6BBF">
        <w:rPr>
          <w:sz w:val="22"/>
          <w:szCs w:val="22"/>
          <w:lang w:val="sr-Latn-ME"/>
        </w:rPr>
        <w:t>ij</w:t>
      </w:r>
      <w:r w:rsidRPr="001D6BBF">
        <w:rPr>
          <w:sz w:val="22"/>
          <w:szCs w:val="22"/>
          <w:lang w:val="sr-Latn-ME"/>
        </w:rPr>
        <w:t>e nego što primite ovaj l</w:t>
      </w:r>
      <w:r w:rsidR="00E02317" w:rsidRPr="001D6BBF">
        <w:rPr>
          <w:sz w:val="22"/>
          <w:szCs w:val="22"/>
          <w:lang w:val="sr-Latn-ME"/>
        </w:rPr>
        <w:t>ij</w:t>
      </w:r>
      <w:r w:rsidRPr="001D6BBF">
        <w:rPr>
          <w:sz w:val="22"/>
          <w:szCs w:val="22"/>
          <w:lang w:val="sr-Latn-ME"/>
        </w:rPr>
        <w:t xml:space="preserve">ek. </w:t>
      </w:r>
    </w:p>
    <w:p w14:paraId="2071478D" w14:textId="0882B39C" w:rsidR="008A5F00" w:rsidRPr="001D6BBF" w:rsidRDefault="008A5F00" w:rsidP="008A5F00">
      <w:pPr>
        <w:jc w:val="both"/>
        <w:rPr>
          <w:sz w:val="22"/>
          <w:szCs w:val="22"/>
          <w:lang w:val="sr-Latn-ME"/>
        </w:rPr>
      </w:pPr>
      <w:r w:rsidRPr="001D6BBF">
        <w:rPr>
          <w:sz w:val="22"/>
          <w:szCs w:val="22"/>
          <w:lang w:val="sr-Latn-ME"/>
        </w:rPr>
        <w:t xml:space="preserve">Postoje ograničeni podaci o </w:t>
      </w:r>
      <w:r w:rsidR="002E615F" w:rsidRPr="001D6BBF">
        <w:rPr>
          <w:sz w:val="22"/>
          <w:szCs w:val="22"/>
          <w:lang w:val="sr-Latn-ME"/>
        </w:rPr>
        <w:t>primjeni</w:t>
      </w:r>
      <w:r w:rsidRPr="001D6BBF">
        <w:rPr>
          <w:sz w:val="22"/>
          <w:szCs w:val="22"/>
          <w:lang w:val="sr-Latn-ME"/>
        </w:rPr>
        <w:t xml:space="preserve"> </w:t>
      </w:r>
      <w:proofErr w:type="spellStart"/>
      <w:r w:rsidRPr="001D6BBF">
        <w:rPr>
          <w:sz w:val="22"/>
          <w:szCs w:val="22"/>
          <w:lang w:val="sr-Latn-ME"/>
        </w:rPr>
        <w:t>oksikodona</w:t>
      </w:r>
      <w:proofErr w:type="spellEnd"/>
      <w:r w:rsidRPr="001D6BBF">
        <w:rPr>
          <w:sz w:val="22"/>
          <w:szCs w:val="22"/>
          <w:lang w:val="sr-Latn-ME"/>
        </w:rPr>
        <w:t xml:space="preserve"> kod trudnica. </w:t>
      </w:r>
      <w:r w:rsidR="002E615F" w:rsidRPr="001D6BBF">
        <w:rPr>
          <w:sz w:val="22"/>
          <w:szCs w:val="22"/>
          <w:lang w:val="sr-Latn-ME"/>
        </w:rPr>
        <w:t>Dugotrajna</w:t>
      </w:r>
      <w:r w:rsidRPr="001D6BBF">
        <w:rPr>
          <w:sz w:val="22"/>
          <w:szCs w:val="22"/>
          <w:lang w:val="sr-Latn-ME"/>
        </w:rPr>
        <w:t xml:space="preserve"> </w:t>
      </w:r>
      <w:r w:rsidR="002E615F" w:rsidRPr="001D6BBF">
        <w:rPr>
          <w:sz w:val="22"/>
          <w:szCs w:val="22"/>
          <w:lang w:val="sr-Latn-ME"/>
        </w:rPr>
        <w:t>primjena</w:t>
      </w:r>
      <w:r w:rsidRPr="001D6BBF">
        <w:rPr>
          <w:sz w:val="22"/>
          <w:szCs w:val="22"/>
          <w:lang w:val="sr-Latn-ME"/>
        </w:rPr>
        <w:t xml:space="preserve"> </w:t>
      </w:r>
      <w:proofErr w:type="spellStart"/>
      <w:r w:rsidRPr="001D6BBF">
        <w:rPr>
          <w:sz w:val="22"/>
          <w:szCs w:val="22"/>
          <w:lang w:val="sr-Latn-ME"/>
        </w:rPr>
        <w:t>oksikodona</w:t>
      </w:r>
      <w:proofErr w:type="spellEnd"/>
      <w:r w:rsidRPr="001D6BBF">
        <w:rPr>
          <w:sz w:val="22"/>
          <w:szCs w:val="22"/>
          <w:lang w:val="sr-Latn-ME"/>
        </w:rPr>
        <w:t xml:space="preserve"> tokom </w:t>
      </w:r>
      <w:proofErr w:type="spellStart"/>
      <w:r w:rsidRPr="001D6BBF">
        <w:rPr>
          <w:sz w:val="22"/>
          <w:szCs w:val="22"/>
          <w:lang w:val="sr-Latn-ME"/>
        </w:rPr>
        <w:t>trudnoće</w:t>
      </w:r>
      <w:proofErr w:type="spellEnd"/>
      <w:r w:rsidRPr="001D6BBF">
        <w:rPr>
          <w:sz w:val="22"/>
          <w:szCs w:val="22"/>
          <w:lang w:val="sr-Latn-ME"/>
        </w:rPr>
        <w:t xml:space="preserve"> može izazvati simptome </w:t>
      </w:r>
      <w:r w:rsidR="00716479" w:rsidRPr="001D6BBF">
        <w:rPr>
          <w:sz w:val="22"/>
          <w:szCs w:val="22"/>
          <w:lang w:val="sr-Latn-ME"/>
        </w:rPr>
        <w:t>obustave</w:t>
      </w:r>
      <w:r w:rsidRPr="001D6BBF">
        <w:rPr>
          <w:sz w:val="22"/>
          <w:szCs w:val="22"/>
          <w:lang w:val="sr-Latn-ME"/>
        </w:rPr>
        <w:t xml:space="preserve"> kod novorođenčadi. </w:t>
      </w:r>
      <w:r w:rsidR="002E615F" w:rsidRPr="001D6BBF">
        <w:rPr>
          <w:sz w:val="22"/>
          <w:szCs w:val="22"/>
          <w:lang w:val="sr-Latn-ME"/>
        </w:rPr>
        <w:t>Primjena</w:t>
      </w:r>
      <w:r w:rsidRPr="001D6BBF">
        <w:rPr>
          <w:sz w:val="22"/>
          <w:szCs w:val="22"/>
          <w:lang w:val="sr-Latn-ME"/>
        </w:rPr>
        <w:t xml:space="preserve"> </w:t>
      </w:r>
      <w:proofErr w:type="spellStart"/>
      <w:r w:rsidRPr="001D6BBF">
        <w:rPr>
          <w:sz w:val="22"/>
          <w:szCs w:val="22"/>
          <w:lang w:val="sr-Latn-ME"/>
        </w:rPr>
        <w:t>oksikodona</w:t>
      </w:r>
      <w:proofErr w:type="spellEnd"/>
      <w:r w:rsidRPr="001D6BBF">
        <w:rPr>
          <w:sz w:val="22"/>
          <w:szCs w:val="22"/>
          <w:lang w:val="sr-Latn-ME"/>
        </w:rPr>
        <w:t xml:space="preserve"> tokom porođaja može izazvati probleme sa disanjem kod novorođenčeta.</w:t>
      </w:r>
    </w:p>
    <w:p w14:paraId="34D2B192" w14:textId="77777777" w:rsidR="008A5F00" w:rsidRPr="001D6BBF" w:rsidRDefault="008A5F00" w:rsidP="008A5F00">
      <w:pPr>
        <w:jc w:val="both"/>
        <w:rPr>
          <w:sz w:val="22"/>
          <w:szCs w:val="22"/>
          <w:lang w:val="sr-Latn-ME"/>
        </w:rPr>
      </w:pPr>
    </w:p>
    <w:p w14:paraId="11F2F8DC" w14:textId="193119BA" w:rsidR="008A5F00" w:rsidRPr="001D6BBF" w:rsidRDefault="008A5F00" w:rsidP="008A5F00">
      <w:pPr>
        <w:jc w:val="both"/>
        <w:rPr>
          <w:sz w:val="22"/>
          <w:szCs w:val="22"/>
          <w:lang w:val="sr-Latn-ME"/>
        </w:rPr>
      </w:pPr>
      <w:r w:rsidRPr="001D6BBF">
        <w:rPr>
          <w:sz w:val="22"/>
          <w:szCs w:val="22"/>
          <w:lang w:val="sr-Latn-ME"/>
        </w:rPr>
        <w:lastRenderedPageBreak/>
        <w:t>Dojenje treba prekinuti tokom terapije l</w:t>
      </w:r>
      <w:r w:rsidR="00716479" w:rsidRPr="001D6BBF">
        <w:rPr>
          <w:sz w:val="22"/>
          <w:szCs w:val="22"/>
          <w:lang w:val="sr-Latn-ME"/>
        </w:rPr>
        <w:t>ij</w:t>
      </w:r>
      <w:r w:rsidRPr="001D6BBF">
        <w:rPr>
          <w:sz w:val="22"/>
          <w:szCs w:val="22"/>
          <w:lang w:val="sr-Latn-ME"/>
        </w:rPr>
        <w:t xml:space="preserve">ekom </w:t>
      </w:r>
      <w:proofErr w:type="spellStart"/>
      <w:r w:rsidRPr="001D6BBF">
        <w:rPr>
          <w:sz w:val="22"/>
          <w:szCs w:val="22"/>
          <w:lang w:val="sr-Latn-ME"/>
        </w:rPr>
        <w:t>O</w:t>
      </w:r>
      <w:r w:rsidR="000F31FC" w:rsidRPr="001D6BBF">
        <w:rPr>
          <w:sz w:val="22"/>
          <w:szCs w:val="22"/>
          <w:lang w:val="sr-Latn-ME"/>
        </w:rPr>
        <w:t>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w:t>
      </w:r>
      <w:proofErr w:type="spellStart"/>
      <w:r w:rsidRPr="001D6BBF">
        <w:rPr>
          <w:sz w:val="22"/>
          <w:szCs w:val="22"/>
          <w:lang w:val="sr-Latn-ME"/>
        </w:rPr>
        <w:t>Oksikodon</w:t>
      </w:r>
      <w:proofErr w:type="spellEnd"/>
      <w:r w:rsidRPr="001D6BBF">
        <w:rPr>
          <w:sz w:val="22"/>
          <w:szCs w:val="22"/>
          <w:lang w:val="sr-Latn-ME"/>
        </w:rPr>
        <w:t xml:space="preserve"> prelazi u majčino ml</w:t>
      </w:r>
      <w:r w:rsidR="000F31FC" w:rsidRPr="001D6BBF">
        <w:rPr>
          <w:sz w:val="22"/>
          <w:szCs w:val="22"/>
          <w:lang w:val="sr-Latn-ME"/>
        </w:rPr>
        <w:t>ij</w:t>
      </w:r>
      <w:r w:rsidRPr="001D6BBF">
        <w:rPr>
          <w:sz w:val="22"/>
          <w:szCs w:val="22"/>
          <w:lang w:val="sr-Latn-ME"/>
        </w:rPr>
        <w:t xml:space="preserve">eko i može uticati na </w:t>
      </w:r>
      <w:r w:rsidR="000F31FC" w:rsidRPr="001D6BBF">
        <w:rPr>
          <w:sz w:val="22"/>
          <w:szCs w:val="22"/>
          <w:lang w:val="sr-Latn-ME"/>
        </w:rPr>
        <w:t>V</w:t>
      </w:r>
      <w:r w:rsidRPr="001D6BBF">
        <w:rPr>
          <w:sz w:val="22"/>
          <w:szCs w:val="22"/>
          <w:lang w:val="sr-Latn-ME"/>
        </w:rPr>
        <w:t xml:space="preserve">aše </w:t>
      </w:r>
      <w:r w:rsidR="00A4306A" w:rsidRPr="001D6BBF">
        <w:rPr>
          <w:sz w:val="22"/>
          <w:szCs w:val="22"/>
          <w:lang w:val="sr-Latn-ME"/>
        </w:rPr>
        <w:t>odojče</w:t>
      </w:r>
      <w:r w:rsidRPr="001D6BBF">
        <w:rPr>
          <w:sz w:val="22"/>
          <w:szCs w:val="22"/>
          <w:lang w:val="sr-Latn-ME"/>
        </w:rPr>
        <w:t xml:space="preserve">, posebno nakon </w:t>
      </w:r>
      <w:r w:rsidR="002E615F" w:rsidRPr="001D6BBF">
        <w:rPr>
          <w:sz w:val="22"/>
          <w:szCs w:val="22"/>
          <w:lang w:val="sr-Latn-ME"/>
        </w:rPr>
        <w:t>višekratne primjene lijeka</w:t>
      </w:r>
      <w:r w:rsidRPr="001D6BBF">
        <w:rPr>
          <w:sz w:val="22"/>
          <w:szCs w:val="22"/>
          <w:lang w:val="sr-Latn-ME"/>
        </w:rPr>
        <w:t>.</w:t>
      </w:r>
    </w:p>
    <w:p w14:paraId="3141BE57" w14:textId="77777777" w:rsidR="008A5F00" w:rsidRPr="001D6BBF" w:rsidRDefault="008A5F00" w:rsidP="008A5F00">
      <w:pPr>
        <w:jc w:val="both"/>
        <w:rPr>
          <w:sz w:val="22"/>
          <w:szCs w:val="22"/>
          <w:lang w:val="sr-Latn-ME"/>
        </w:rPr>
      </w:pPr>
    </w:p>
    <w:p w14:paraId="09C2E743" w14:textId="326BB891" w:rsidR="009A034C" w:rsidRPr="001D6BBF" w:rsidRDefault="008A5F00" w:rsidP="008A5F00">
      <w:pPr>
        <w:jc w:val="both"/>
        <w:rPr>
          <w:sz w:val="22"/>
          <w:szCs w:val="22"/>
          <w:lang w:val="sr-Latn-ME"/>
        </w:rPr>
      </w:pPr>
      <w:r w:rsidRPr="001D6BBF">
        <w:rPr>
          <w:sz w:val="22"/>
          <w:szCs w:val="22"/>
          <w:lang w:val="sr-Latn-ME"/>
        </w:rPr>
        <w:t xml:space="preserve">Podaci o uticaju </w:t>
      </w:r>
      <w:proofErr w:type="spellStart"/>
      <w:r w:rsidRPr="001D6BBF">
        <w:rPr>
          <w:sz w:val="22"/>
          <w:szCs w:val="22"/>
          <w:lang w:val="sr-Latn-ME"/>
        </w:rPr>
        <w:t>oksikodona</w:t>
      </w:r>
      <w:proofErr w:type="spellEnd"/>
      <w:r w:rsidRPr="001D6BBF">
        <w:rPr>
          <w:sz w:val="22"/>
          <w:szCs w:val="22"/>
          <w:lang w:val="sr-Latn-ME"/>
        </w:rPr>
        <w:t xml:space="preserve"> na plodnost kod </w:t>
      </w:r>
      <w:proofErr w:type="spellStart"/>
      <w:r w:rsidRPr="001D6BBF">
        <w:rPr>
          <w:sz w:val="22"/>
          <w:szCs w:val="22"/>
          <w:lang w:val="sr-Latn-ME"/>
        </w:rPr>
        <w:t>ljudi</w:t>
      </w:r>
      <w:proofErr w:type="spellEnd"/>
      <w:r w:rsidRPr="001D6BBF">
        <w:rPr>
          <w:sz w:val="22"/>
          <w:szCs w:val="22"/>
          <w:lang w:val="sr-Latn-ME"/>
        </w:rPr>
        <w:t xml:space="preserve"> ni</w:t>
      </w:r>
      <w:r w:rsidR="00A4306A" w:rsidRPr="001D6BBF">
        <w:rPr>
          <w:sz w:val="22"/>
          <w:szCs w:val="22"/>
          <w:lang w:val="sr-Latn-ME"/>
        </w:rPr>
        <w:t>je</w:t>
      </w:r>
      <w:r w:rsidRPr="001D6BBF">
        <w:rPr>
          <w:sz w:val="22"/>
          <w:szCs w:val="22"/>
          <w:lang w:val="sr-Latn-ME"/>
        </w:rPr>
        <w:t>su dostupni.</w:t>
      </w:r>
    </w:p>
    <w:p w14:paraId="639096DE" w14:textId="77777777" w:rsidR="008A5F00" w:rsidRPr="001D6BBF" w:rsidRDefault="008A5F00" w:rsidP="008A5F00">
      <w:pPr>
        <w:jc w:val="both"/>
        <w:rPr>
          <w:sz w:val="22"/>
          <w:szCs w:val="22"/>
          <w:lang w:val="sr-Latn-ME"/>
        </w:rPr>
      </w:pPr>
    </w:p>
    <w:p w14:paraId="10350236" w14:textId="5BE262DE" w:rsidR="006B0A6E" w:rsidRPr="001D6BBF" w:rsidRDefault="006B0A6E" w:rsidP="00022214">
      <w:pPr>
        <w:jc w:val="both"/>
        <w:rPr>
          <w:b/>
          <w:bCs/>
          <w:sz w:val="22"/>
          <w:szCs w:val="22"/>
          <w:lang w:val="sr-Latn-ME"/>
        </w:rPr>
      </w:pPr>
      <w:r w:rsidRPr="001D6BBF">
        <w:rPr>
          <w:b/>
          <w:sz w:val="22"/>
          <w:szCs w:val="22"/>
          <w:lang w:val="sr-Latn-ME"/>
        </w:rPr>
        <w:t xml:space="preserve">Uticaj lijeka </w:t>
      </w:r>
      <w:proofErr w:type="spellStart"/>
      <w:r w:rsidR="00955F7E" w:rsidRPr="001D6BBF">
        <w:rPr>
          <w:b/>
          <w:sz w:val="22"/>
          <w:szCs w:val="22"/>
          <w:lang w:val="sr-Latn-ME"/>
        </w:rPr>
        <w:t>Oxycodone</w:t>
      </w:r>
      <w:proofErr w:type="spellEnd"/>
      <w:r w:rsidR="00955F7E" w:rsidRPr="001D6BBF">
        <w:rPr>
          <w:b/>
          <w:sz w:val="22"/>
          <w:szCs w:val="22"/>
          <w:lang w:val="sr-Latn-ME"/>
        </w:rPr>
        <w:t xml:space="preserve"> </w:t>
      </w:r>
      <w:proofErr w:type="spellStart"/>
      <w:r w:rsidR="00955F7E" w:rsidRPr="001D6BBF">
        <w:rPr>
          <w:b/>
          <w:sz w:val="22"/>
          <w:szCs w:val="22"/>
          <w:lang w:val="sr-Latn-ME"/>
        </w:rPr>
        <w:t>Kalceks</w:t>
      </w:r>
      <w:proofErr w:type="spellEnd"/>
      <w:r w:rsidRPr="001D6BBF">
        <w:rPr>
          <w:b/>
          <w:sz w:val="22"/>
          <w:szCs w:val="22"/>
          <w:lang w:val="sr-Latn-ME"/>
        </w:rPr>
        <w:t xml:space="preserve"> na sposobnost upravljanja vozilima i rukovanje mašinama</w:t>
      </w:r>
      <w:r w:rsidRPr="001D6BBF">
        <w:rPr>
          <w:b/>
          <w:bCs/>
          <w:sz w:val="22"/>
          <w:szCs w:val="22"/>
          <w:lang w:val="sr-Latn-ME"/>
        </w:rPr>
        <w:t xml:space="preserve"> </w:t>
      </w:r>
    </w:p>
    <w:p w14:paraId="1754C0CB" w14:textId="77777777" w:rsidR="008A5F00" w:rsidRPr="001D6BBF" w:rsidRDefault="008A5F00" w:rsidP="00022214">
      <w:pPr>
        <w:jc w:val="both"/>
        <w:rPr>
          <w:b/>
          <w:bCs/>
          <w:sz w:val="22"/>
          <w:szCs w:val="22"/>
          <w:lang w:val="sr-Latn-ME"/>
        </w:rPr>
      </w:pPr>
    </w:p>
    <w:p w14:paraId="4FC42375" w14:textId="5F774E18" w:rsidR="008A5F00" w:rsidRPr="001D6BBF" w:rsidRDefault="008A5F00" w:rsidP="008A5F00">
      <w:pPr>
        <w:jc w:val="both"/>
        <w:rPr>
          <w:sz w:val="22"/>
          <w:szCs w:val="22"/>
          <w:lang w:val="sr-Latn-ME"/>
        </w:rPr>
      </w:pPr>
      <w:r w:rsidRPr="001D6BBF">
        <w:rPr>
          <w:sz w:val="22"/>
          <w:szCs w:val="22"/>
          <w:lang w:val="sr-Latn-ME"/>
        </w:rPr>
        <w:t>Ovaj l</w:t>
      </w:r>
      <w:r w:rsidR="00A4306A" w:rsidRPr="001D6BBF">
        <w:rPr>
          <w:sz w:val="22"/>
          <w:szCs w:val="22"/>
          <w:lang w:val="sr-Latn-ME"/>
        </w:rPr>
        <w:t>ij</w:t>
      </w:r>
      <w:r w:rsidRPr="001D6BBF">
        <w:rPr>
          <w:sz w:val="22"/>
          <w:szCs w:val="22"/>
          <w:lang w:val="sr-Latn-ME"/>
        </w:rPr>
        <w:t xml:space="preserve">ek može izazvati </w:t>
      </w:r>
      <w:r w:rsidR="002E615F" w:rsidRPr="001D6BBF">
        <w:rPr>
          <w:sz w:val="22"/>
          <w:szCs w:val="22"/>
          <w:lang w:val="sr-Latn-ME"/>
        </w:rPr>
        <w:t>brojna</w:t>
      </w:r>
      <w:r w:rsidRPr="001D6BBF">
        <w:rPr>
          <w:sz w:val="22"/>
          <w:szCs w:val="22"/>
          <w:lang w:val="sr-Latn-ME"/>
        </w:rPr>
        <w:t xml:space="preserve"> neželjen</w:t>
      </w:r>
      <w:r w:rsidR="002E615F" w:rsidRPr="001D6BBF">
        <w:rPr>
          <w:sz w:val="22"/>
          <w:szCs w:val="22"/>
          <w:lang w:val="sr-Latn-ME"/>
        </w:rPr>
        <w:t>a</w:t>
      </w:r>
      <w:r w:rsidRPr="001D6BBF">
        <w:rPr>
          <w:sz w:val="22"/>
          <w:szCs w:val="22"/>
          <w:lang w:val="sr-Latn-ME"/>
        </w:rPr>
        <w:t xml:space="preserve"> </w:t>
      </w:r>
      <w:r w:rsidR="002E615F" w:rsidRPr="001D6BBF">
        <w:rPr>
          <w:sz w:val="22"/>
          <w:szCs w:val="22"/>
          <w:lang w:val="sr-Latn-ME"/>
        </w:rPr>
        <w:t>dejstva</w:t>
      </w:r>
      <w:r w:rsidRPr="001D6BBF">
        <w:rPr>
          <w:sz w:val="22"/>
          <w:szCs w:val="22"/>
          <w:lang w:val="sr-Latn-ME"/>
        </w:rPr>
        <w:t xml:space="preserve"> kao što je pospanost koja može uticati na </w:t>
      </w:r>
      <w:r w:rsidR="00A4306A" w:rsidRPr="001D6BBF">
        <w:rPr>
          <w:sz w:val="22"/>
          <w:szCs w:val="22"/>
          <w:lang w:val="sr-Latn-ME"/>
        </w:rPr>
        <w:t>V</w:t>
      </w:r>
      <w:r w:rsidRPr="001D6BBF">
        <w:rPr>
          <w:sz w:val="22"/>
          <w:szCs w:val="22"/>
          <w:lang w:val="sr-Latn-ME"/>
        </w:rPr>
        <w:t>ašu sposobnost upravljanja vozilima ili rukovanj</w:t>
      </w:r>
      <w:r w:rsidR="002E615F" w:rsidRPr="001D6BBF">
        <w:rPr>
          <w:sz w:val="22"/>
          <w:szCs w:val="22"/>
          <w:lang w:val="sr-Latn-ME"/>
        </w:rPr>
        <w:t>e</w:t>
      </w:r>
      <w:r w:rsidRPr="001D6BBF">
        <w:rPr>
          <w:sz w:val="22"/>
          <w:szCs w:val="22"/>
          <w:lang w:val="sr-Latn-ME"/>
        </w:rPr>
        <w:t xml:space="preserve"> mašinama (pogledajte </w:t>
      </w:r>
      <w:r w:rsidR="00A4306A" w:rsidRPr="001D6BBF">
        <w:rPr>
          <w:sz w:val="22"/>
          <w:szCs w:val="22"/>
          <w:lang w:val="sr-Latn-ME"/>
        </w:rPr>
        <w:t>dio</w:t>
      </w:r>
      <w:r w:rsidRPr="001D6BBF">
        <w:rPr>
          <w:sz w:val="22"/>
          <w:szCs w:val="22"/>
          <w:lang w:val="sr-Latn-ME"/>
        </w:rPr>
        <w:t xml:space="preserve"> 4 za kompletnu listu neželjenih </w:t>
      </w:r>
      <w:r w:rsidR="00A4306A" w:rsidRPr="001D6BBF">
        <w:rPr>
          <w:sz w:val="22"/>
          <w:szCs w:val="22"/>
          <w:lang w:val="sr-Latn-ME"/>
        </w:rPr>
        <w:t>dejstava</w:t>
      </w:r>
      <w:r w:rsidRPr="001D6BBF">
        <w:rPr>
          <w:sz w:val="22"/>
          <w:szCs w:val="22"/>
          <w:lang w:val="sr-Latn-ME"/>
        </w:rPr>
        <w:t xml:space="preserve">). </w:t>
      </w:r>
      <w:r w:rsidR="00645C5E" w:rsidRPr="001D6BBF">
        <w:rPr>
          <w:sz w:val="22"/>
          <w:szCs w:val="22"/>
          <w:lang w:val="sr-Latn-ME"/>
        </w:rPr>
        <w:t>Neželjena dejstva</w:t>
      </w:r>
      <w:r w:rsidRPr="001D6BBF">
        <w:rPr>
          <w:sz w:val="22"/>
          <w:szCs w:val="22"/>
          <w:lang w:val="sr-Latn-ME"/>
        </w:rPr>
        <w:t xml:space="preserve"> s</w:t>
      </w:r>
      <w:r w:rsidR="00645C5E" w:rsidRPr="001D6BBF">
        <w:rPr>
          <w:sz w:val="22"/>
          <w:szCs w:val="22"/>
          <w:lang w:val="sr-Latn-ME"/>
        </w:rPr>
        <w:t>e</w:t>
      </w:r>
      <w:r w:rsidRPr="001D6BBF">
        <w:rPr>
          <w:sz w:val="22"/>
          <w:szCs w:val="22"/>
          <w:lang w:val="sr-Latn-ME"/>
        </w:rPr>
        <w:t xml:space="preserve"> obično </w:t>
      </w:r>
      <w:r w:rsidR="00645C5E" w:rsidRPr="001D6BBF">
        <w:rPr>
          <w:sz w:val="22"/>
          <w:szCs w:val="22"/>
          <w:lang w:val="sr-Latn-ME"/>
        </w:rPr>
        <w:t>najviše zapažaju</w:t>
      </w:r>
      <w:r w:rsidRPr="001D6BBF">
        <w:rPr>
          <w:sz w:val="22"/>
          <w:szCs w:val="22"/>
          <w:lang w:val="sr-Latn-ME"/>
        </w:rPr>
        <w:t xml:space="preserve"> kada počnete </w:t>
      </w:r>
      <w:r w:rsidR="00645C5E" w:rsidRPr="001D6BBF">
        <w:rPr>
          <w:sz w:val="22"/>
          <w:szCs w:val="22"/>
          <w:lang w:val="sr-Latn-ME"/>
        </w:rPr>
        <w:t>sa</w:t>
      </w:r>
      <w:r w:rsidRPr="001D6BBF">
        <w:rPr>
          <w:sz w:val="22"/>
          <w:szCs w:val="22"/>
          <w:lang w:val="sr-Latn-ME"/>
        </w:rPr>
        <w:t xml:space="preserve"> prim</w:t>
      </w:r>
      <w:r w:rsidR="00645C5E" w:rsidRPr="001D6BBF">
        <w:rPr>
          <w:sz w:val="22"/>
          <w:szCs w:val="22"/>
          <w:lang w:val="sr-Latn-ME"/>
        </w:rPr>
        <w:t>jenom</w:t>
      </w:r>
      <w:r w:rsidRPr="001D6BBF">
        <w:rPr>
          <w:sz w:val="22"/>
          <w:szCs w:val="22"/>
          <w:lang w:val="sr-Latn-ME"/>
        </w:rPr>
        <w:t xml:space="preserve"> l</w:t>
      </w:r>
      <w:r w:rsidR="00A4306A" w:rsidRPr="001D6BBF">
        <w:rPr>
          <w:sz w:val="22"/>
          <w:szCs w:val="22"/>
          <w:lang w:val="sr-Latn-ME"/>
        </w:rPr>
        <w:t>ij</w:t>
      </w:r>
      <w:r w:rsidRPr="001D6BBF">
        <w:rPr>
          <w:sz w:val="22"/>
          <w:szCs w:val="22"/>
          <w:lang w:val="sr-Latn-ME"/>
        </w:rPr>
        <w:t>ek</w:t>
      </w:r>
      <w:r w:rsidR="00645C5E" w:rsidRPr="001D6BBF">
        <w:rPr>
          <w:sz w:val="22"/>
          <w:szCs w:val="22"/>
          <w:lang w:val="sr-Latn-ME"/>
        </w:rPr>
        <w:t>a</w:t>
      </w:r>
      <w:r w:rsidRPr="001D6BBF">
        <w:rPr>
          <w:sz w:val="22"/>
          <w:szCs w:val="22"/>
          <w:lang w:val="sr-Latn-ME"/>
        </w:rPr>
        <w:t xml:space="preserve"> ili </w:t>
      </w:r>
      <w:r w:rsidR="00645C5E" w:rsidRPr="001D6BBF">
        <w:rPr>
          <w:sz w:val="22"/>
          <w:szCs w:val="22"/>
          <w:lang w:val="sr-Latn-ME"/>
        </w:rPr>
        <w:t>pri povećanju</w:t>
      </w:r>
      <w:r w:rsidRPr="001D6BBF">
        <w:rPr>
          <w:sz w:val="22"/>
          <w:szCs w:val="22"/>
          <w:lang w:val="sr-Latn-ME"/>
        </w:rPr>
        <w:t xml:space="preserve"> doz</w:t>
      </w:r>
      <w:r w:rsidR="00645C5E" w:rsidRPr="001D6BBF">
        <w:rPr>
          <w:sz w:val="22"/>
          <w:szCs w:val="22"/>
          <w:lang w:val="sr-Latn-ME"/>
        </w:rPr>
        <w:t>e</w:t>
      </w:r>
      <w:r w:rsidRPr="001D6BBF">
        <w:rPr>
          <w:sz w:val="22"/>
          <w:szCs w:val="22"/>
          <w:lang w:val="sr-Latn-ME"/>
        </w:rPr>
        <w:t xml:space="preserve">. Ako </w:t>
      </w:r>
      <w:r w:rsidR="00645C5E" w:rsidRPr="001D6BBF">
        <w:rPr>
          <w:sz w:val="22"/>
          <w:szCs w:val="22"/>
          <w:lang w:val="sr-Latn-ME"/>
        </w:rPr>
        <w:t>imate problema</w:t>
      </w:r>
      <w:r w:rsidRPr="001D6BBF">
        <w:rPr>
          <w:sz w:val="22"/>
          <w:szCs w:val="22"/>
          <w:lang w:val="sr-Latn-ME"/>
        </w:rPr>
        <w:t xml:space="preserve">, ne treba da vozite ili </w:t>
      </w:r>
      <w:r w:rsidR="00645C5E" w:rsidRPr="001D6BBF">
        <w:rPr>
          <w:sz w:val="22"/>
          <w:szCs w:val="22"/>
          <w:lang w:val="sr-Latn-ME"/>
        </w:rPr>
        <w:t>rukujete</w:t>
      </w:r>
      <w:r w:rsidRPr="001D6BBF">
        <w:rPr>
          <w:sz w:val="22"/>
          <w:szCs w:val="22"/>
          <w:lang w:val="sr-Latn-ME"/>
        </w:rPr>
        <w:t xml:space="preserve"> mašin</w:t>
      </w:r>
      <w:r w:rsidR="00645C5E" w:rsidRPr="001D6BBF">
        <w:rPr>
          <w:sz w:val="22"/>
          <w:szCs w:val="22"/>
          <w:lang w:val="sr-Latn-ME"/>
        </w:rPr>
        <w:t>ama</w:t>
      </w:r>
      <w:r w:rsidRPr="001D6BBF">
        <w:rPr>
          <w:sz w:val="22"/>
          <w:szCs w:val="22"/>
          <w:lang w:val="sr-Latn-ME"/>
        </w:rPr>
        <w:t>.</w:t>
      </w:r>
    </w:p>
    <w:p w14:paraId="329115D3" w14:textId="77777777" w:rsidR="008A5F00" w:rsidRPr="001D6BBF" w:rsidRDefault="008A5F00" w:rsidP="008A5F00">
      <w:pPr>
        <w:jc w:val="both"/>
        <w:rPr>
          <w:sz w:val="22"/>
          <w:szCs w:val="22"/>
          <w:lang w:val="sr-Latn-ME"/>
        </w:rPr>
      </w:pPr>
    </w:p>
    <w:p w14:paraId="5CA291AE" w14:textId="62A68607" w:rsidR="006B0A6E" w:rsidRPr="001D6BBF" w:rsidRDefault="008A5F00" w:rsidP="008A5F00">
      <w:pPr>
        <w:jc w:val="both"/>
        <w:rPr>
          <w:sz w:val="22"/>
          <w:szCs w:val="22"/>
          <w:lang w:val="sr-Latn-ME"/>
        </w:rPr>
      </w:pPr>
      <w:r w:rsidRPr="001D6BBF">
        <w:rPr>
          <w:sz w:val="22"/>
          <w:szCs w:val="22"/>
          <w:lang w:val="sr-Latn-ME"/>
        </w:rPr>
        <w:t xml:space="preserve">Razgovarajte sa </w:t>
      </w:r>
      <w:r w:rsidR="00645C5E" w:rsidRPr="001D6BBF">
        <w:rPr>
          <w:sz w:val="22"/>
          <w:szCs w:val="22"/>
          <w:lang w:val="sr-Latn-ME"/>
        </w:rPr>
        <w:t>Vašim</w:t>
      </w:r>
      <w:r w:rsidRPr="001D6BBF">
        <w:rPr>
          <w:sz w:val="22"/>
          <w:szCs w:val="22"/>
          <w:lang w:val="sr-Latn-ME"/>
        </w:rPr>
        <w:t xml:space="preserve"> l</w:t>
      </w:r>
      <w:r w:rsidR="00A4306A" w:rsidRPr="001D6BBF">
        <w:rPr>
          <w:sz w:val="22"/>
          <w:szCs w:val="22"/>
          <w:lang w:val="sr-Latn-ME"/>
        </w:rPr>
        <w:t>j</w:t>
      </w:r>
      <w:r w:rsidRPr="001D6BBF">
        <w:rPr>
          <w:sz w:val="22"/>
          <w:szCs w:val="22"/>
          <w:lang w:val="sr-Latn-ME"/>
        </w:rPr>
        <w:t>ekarom ili farmaceutom ako ni</w:t>
      </w:r>
      <w:r w:rsidR="00353CFF" w:rsidRPr="001D6BBF">
        <w:rPr>
          <w:sz w:val="22"/>
          <w:szCs w:val="22"/>
          <w:lang w:val="sr-Latn-ME"/>
        </w:rPr>
        <w:t>je</w:t>
      </w:r>
      <w:r w:rsidRPr="001D6BBF">
        <w:rPr>
          <w:sz w:val="22"/>
          <w:szCs w:val="22"/>
          <w:lang w:val="sr-Latn-ME"/>
        </w:rPr>
        <w:t xml:space="preserve">ste sigurni da li je </w:t>
      </w:r>
      <w:r w:rsidR="00645C5E" w:rsidRPr="001D6BBF">
        <w:rPr>
          <w:sz w:val="22"/>
          <w:szCs w:val="22"/>
          <w:lang w:val="sr-Latn-ME"/>
        </w:rPr>
        <w:t xml:space="preserve">za Vas </w:t>
      </w:r>
      <w:r w:rsidRPr="001D6BBF">
        <w:rPr>
          <w:sz w:val="22"/>
          <w:szCs w:val="22"/>
          <w:lang w:val="sr-Latn-ME"/>
        </w:rPr>
        <w:t>bezb</w:t>
      </w:r>
      <w:r w:rsidR="00A4306A" w:rsidRPr="001D6BBF">
        <w:rPr>
          <w:sz w:val="22"/>
          <w:szCs w:val="22"/>
          <w:lang w:val="sr-Latn-ME"/>
        </w:rPr>
        <w:t>j</w:t>
      </w:r>
      <w:r w:rsidRPr="001D6BBF">
        <w:rPr>
          <w:sz w:val="22"/>
          <w:szCs w:val="22"/>
          <w:lang w:val="sr-Latn-ME"/>
        </w:rPr>
        <w:t>edno da vozite dok uzimate ovaj l</w:t>
      </w:r>
      <w:r w:rsidR="00A4306A" w:rsidRPr="001D6BBF">
        <w:rPr>
          <w:sz w:val="22"/>
          <w:szCs w:val="22"/>
          <w:lang w:val="sr-Latn-ME"/>
        </w:rPr>
        <w:t>ij</w:t>
      </w:r>
      <w:r w:rsidRPr="001D6BBF">
        <w:rPr>
          <w:sz w:val="22"/>
          <w:szCs w:val="22"/>
          <w:lang w:val="sr-Latn-ME"/>
        </w:rPr>
        <w:t>ek.</w:t>
      </w:r>
    </w:p>
    <w:p w14:paraId="16F76950" w14:textId="77777777" w:rsidR="00F905F2" w:rsidRPr="001D6BBF" w:rsidRDefault="00F905F2" w:rsidP="00022214">
      <w:pPr>
        <w:jc w:val="both"/>
        <w:rPr>
          <w:b/>
          <w:sz w:val="22"/>
          <w:szCs w:val="22"/>
          <w:lang w:val="sr-Latn-ME"/>
        </w:rPr>
      </w:pPr>
    </w:p>
    <w:p w14:paraId="40A6BB33" w14:textId="34D25D6D" w:rsidR="006B0A6E" w:rsidRPr="001D6BBF" w:rsidRDefault="006B0A6E" w:rsidP="00022214">
      <w:pPr>
        <w:jc w:val="both"/>
        <w:rPr>
          <w:b/>
          <w:bCs/>
          <w:sz w:val="22"/>
          <w:szCs w:val="22"/>
          <w:lang w:val="sr-Latn-ME"/>
        </w:rPr>
      </w:pPr>
      <w:r w:rsidRPr="001D6BBF">
        <w:rPr>
          <w:b/>
          <w:bCs/>
          <w:sz w:val="22"/>
          <w:szCs w:val="22"/>
          <w:lang w:val="sr-Latn-ME"/>
        </w:rPr>
        <w:t xml:space="preserve">Važne informacije o nekim sastojcima lijeka </w:t>
      </w:r>
      <w:proofErr w:type="spellStart"/>
      <w:r w:rsidR="00955F7E" w:rsidRPr="001D6BBF">
        <w:rPr>
          <w:b/>
          <w:bCs/>
          <w:sz w:val="22"/>
          <w:szCs w:val="22"/>
          <w:lang w:val="sr-Latn-ME"/>
        </w:rPr>
        <w:t>Oxycodone</w:t>
      </w:r>
      <w:proofErr w:type="spellEnd"/>
      <w:r w:rsidR="00955F7E" w:rsidRPr="001D6BBF">
        <w:rPr>
          <w:b/>
          <w:bCs/>
          <w:sz w:val="22"/>
          <w:szCs w:val="22"/>
          <w:lang w:val="sr-Latn-ME"/>
        </w:rPr>
        <w:t xml:space="preserve"> </w:t>
      </w:r>
      <w:proofErr w:type="spellStart"/>
      <w:r w:rsidR="00955F7E" w:rsidRPr="001D6BBF">
        <w:rPr>
          <w:b/>
          <w:bCs/>
          <w:sz w:val="22"/>
          <w:szCs w:val="22"/>
          <w:lang w:val="sr-Latn-ME"/>
        </w:rPr>
        <w:t>Kalceks</w:t>
      </w:r>
      <w:proofErr w:type="spellEnd"/>
    </w:p>
    <w:p w14:paraId="57685A55" w14:textId="77777777" w:rsidR="006B0A6E" w:rsidRPr="001D6BBF" w:rsidRDefault="006B0A6E" w:rsidP="00022214">
      <w:pPr>
        <w:jc w:val="both"/>
        <w:rPr>
          <w:b/>
          <w:bCs/>
          <w:sz w:val="22"/>
          <w:szCs w:val="22"/>
          <w:lang w:val="sr-Latn-ME"/>
        </w:rPr>
      </w:pPr>
    </w:p>
    <w:p w14:paraId="57C7DACA" w14:textId="5B457207" w:rsidR="006B0A6E" w:rsidRPr="001D6BBF" w:rsidRDefault="006B0A6E" w:rsidP="00022214">
      <w:pPr>
        <w:jc w:val="both"/>
        <w:rPr>
          <w:sz w:val="22"/>
          <w:szCs w:val="22"/>
          <w:lang w:val="sr-Latn-ME"/>
        </w:rPr>
      </w:pPr>
      <w:r w:rsidRPr="001D6BBF">
        <w:rPr>
          <w:b/>
          <w:bCs/>
          <w:sz w:val="22"/>
          <w:szCs w:val="22"/>
          <w:lang w:val="sr-Latn-ME"/>
        </w:rPr>
        <w:t xml:space="preserve">Lijek </w:t>
      </w:r>
      <w:proofErr w:type="spellStart"/>
      <w:r w:rsidR="00955F7E" w:rsidRPr="001D6BBF">
        <w:rPr>
          <w:b/>
          <w:bCs/>
          <w:sz w:val="22"/>
          <w:szCs w:val="22"/>
          <w:lang w:val="sr-Latn-ME"/>
        </w:rPr>
        <w:t>Oxycodone</w:t>
      </w:r>
      <w:proofErr w:type="spellEnd"/>
      <w:r w:rsidR="00955F7E" w:rsidRPr="001D6BBF">
        <w:rPr>
          <w:b/>
          <w:bCs/>
          <w:sz w:val="22"/>
          <w:szCs w:val="22"/>
          <w:lang w:val="sr-Latn-ME"/>
        </w:rPr>
        <w:t xml:space="preserve"> </w:t>
      </w:r>
      <w:proofErr w:type="spellStart"/>
      <w:r w:rsidR="00955F7E" w:rsidRPr="001D6BBF">
        <w:rPr>
          <w:b/>
          <w:bCs/>
          <w:sz w:val="22"/>
          <w:szCs w:val="22"/>
          <w:lang w:val="sr-Latn-ME"/>
        </w:rPr>
        <w:t>Kalceks</w:t>
      </w:r>
      <w:proofErr w:type="spellEnd"/>
      <w:r w:rsidRPr="001D6BBF">
        <w:rPr>
          <w:b/>
          <w:bCs/>
          <w:sz w:val="22"/>
          <w:szCs w:val="22"/>
          <w:lang w:val="sr-Latn-ME"/>
        </w:rPr>
        <w:t xml:space="preserve"> sadrži natrijum.</w:t>
      </w:r>
    </w:p>
    <w:p w14:paraId="5F4EB85C" w14:textId="1F9CC158" w:rsidR="00F74451" w:rsidRPr="001D6BBF" w:rsidRDefault="00F74451" w:rsidP="00022214">
      <w:pPr>
        <w:jc w:val="both"/>
        <w:rPr>
          <w:sz w:val="22"/>
          <w:szCs w:val="22"/>
          <w:lang w:val="sr-Latn-ME"/>
        </w:rPr>
      </w:pPr>
      <w:r w:rsidRPr="001D6BBF">
        <w:rPr>
          <w:sz w:val="22"/>
          <w:szCs w:val="22"/>
          <w:lang w:val="sr-Latn-ME"/>
        </w:rPr>
        <w:t>Ovaj l</w:t>
      </w:r>
      <w:r w:rsidR="00355C43" w:rsidRPr="001D6BBF">
        <w:rPr>
          <w:sz w:val="22"/>
          <w:szCs w:val="22"/>
          <w:lang w:val="sr-Latn-ME"/>
        </w:rPr>
        <w:t>ij</w:t>
      </w:r>
      <w:r w:rsidRPr="001D6BBF">
        <w:rPr>
          <w:sz w:val="22"/>
          <w:szCs w:val="22"/>
          <w:lang w:val="sr-Latn-ME"/>
        </w:rPr>
        <w:t xml:space="preserve">ek sadrži manje od 1 </w:t>
      </w:r>
      <w:proofErr w:type="spellStart"/>
      <w:r w:rsidRPr="001D6BBF">
        <w:rPr>
          <w:sz w:val="22"/>
          <w:szCs w:val="22"/>
          <w:lang w:val="sr-Latn-ME"/>
        </w:rPr>
        <w:t>mmol</w:t>
      </w:r>
      <w:proofErr w:type="spellEnd"/>
      <w:r w:rsidRPr="001D6BBF">
        <w:rPr>
          <w:sz w:val="22"/>
          <w:szCs w:val="22"/>
          <w:lang w:val="sr-Latn-ME"/>
        </w:rPr>
        <w:t xml:space="preserve"> natrijuma (23 mg) </w:t>
      </w:r>
      <w:r w:rsidR="00645C5E" w:rsidRPr="001D6BBF">
        <w:rPr>
          <w:sz w:val="22"/>
          <w:szCs w:val="22"/>
          <w:lang w:val="sr-Latn-ME"/>
        </w:rPr>
        <w:t>u</w:t>
      </w:r>
      <w:r w:rsidRPr="001D6BBF">
        <w:rPr>
          <w:sz w:val="22"/>
          <w:szCs w:val="22"/>
          <w:lang w:val="sr-Latn-ME"/>
        </w:rPr>
        <w:t xml:space="preserve"> 1 m</w:t>
      </w:r>
      <w:r w:rsidR="00355C43" w:rsidRPr="001D6BBF">
        <w:rPr>
          <w:sz w:val="22"/>
          <w:szCs w:val="22"/>
          <w:lang w:val="sr-Latn-ME"/>
        </w:rPr>
        <w:t>l</w:t>
      </w:r>
      <w:r w:rsidRPr="001D6BBF">
        <w:rPr>
          <w:sz w:val="22"/>
          <w:szCs w:val="22"/>
          <w:lang w:val="sr-Latn-ME"/>
        </w:rPr>
        <w:t xml:space="preserve"> rastvora, što znači da je suštinski „bez natrijuma“.</w:t>
      </w:r>
    </w:p>
    <w:p w14:paraId="29216F32" w14:textId="55451E09" w:rsidR="006B0A6E" w:rsidRPr="001D6BBF" w:rsidRDefault="006B0A6E" w:rsidP="00022214">
      <w:pPr>
        <w:jc w:val="both"/>
        <w:rPr>
          <w:sz w:val="22"/>
          <w:szCs w:val="22"/>
          <w:lang w:val="sr-Latn-ME"/>
        </w:rPr>
      </w:pPr>
    </w:p>
    <w:p w14:paraId="579E3368" w14:textId="77777777" w:rsidR="004C3803" w:rsidRPr="001D6BBF" w:rsidRDefault="004C3803" w:rsidP="00022214">
      <w:pPr>
        <w:jc w:val="both"/>
        <w:rPr>
          <w:sz w:val="22"/>
          <w:szCs w:val="22"/>
          <w:lang w:val="sr-Latn-ME"/>
        </w:rPr>
      </w:pPr>
    </w:p>
    <w:p w14:paraId="3C25A82B" w14:textId="1993F496" w:rsidR="004C3803" w:rsidRPr="001D6BBF" w:rsidRDefault="006B0A6E" w:rsidP="00022214">
      <w:pPr>
        <w:tabs>
          <w:tab w:val="left" w:pos="540"/>
          <w:tab w:val="left" w:pos="569"/>
        </w:tabs>
        <w:jc w:val="both"/>
        <w:rPr>
          <w:b/>
          <w:bCs/>
          <w:sz w:val="22"/>
          <w:szCs w:val="22"/>
          <w:lang w:val="sr-Latn-ME"/>
        </w:rPr>
      </w:pPr>
      <w:r w:rsidRPr="001D6BBF">
        <w:rPr>
          <w:b/>
          <w:bCs/>
          <w:sz w:val="22"/>
          <w:szCs w:val="22"/>
          <w:lang w:val="sr-Latn-ME"/>
        </w:rPr>
        <w:t xml:space="preserve">3. </w:t>
      </w:r>
      <w:r w:rsidRPr="001D6BBF">
        <w:rPr>
          <w:b/>
          <w:bCs/>
          <w:sz w:val="22"/>
          <w:szCs w:val="22"/>
          <w:lang w:val="sr-Latn-ME"/>
        </w:rPr>
        <w:tab/>
        <w:t xml:space="preserve">KAKO SE UPOTREBLJAVA LIJEK </w:t>
      </w:r>
      <w:r w:rsidR="000D3127" w:rsidRPr="001D6BBF">
        <w:rPr>
          <w:b/>
          <w:bCs/>
          <w:sz w:val="22"/>
          <w:szCs w:val="22"/>
          <w:lang w:val="sr-Latn-ME"/>
        </w:rPr>
        <w:t>OXYCODONE KALCEKS</w:t>
      </w:r>
    </w:p>
    <w:p w14:paraId="3E80DBE5" w14:textId="77777777" w:rsidR="006B0A6E" w:rsidRPr="001D6BBF" w:rsidRDefault="006B0A6E" w:rsidP="00FB2F67">
      <w:pPr>
        <w:tabs>
          <w:tab w:val="left" w:pos="540"/>
          <w:tab w:val="left" w:pos="569"/>
        </w:tabs>
        <w:jc w:val="both"/>
        <w:rPr>
          <w:bCs/>
          <w:caps/>
          <w:sz w:val="22"/>
          <w:szCs w:val="22"/>
          <w:lang w:val="sr-Latn-ME"/>
        </w:rPr>
      </w:pPr>
    </w:p>
    <w:p w14:paraId="132627D6" w14:textId="617A6D72" w:rsidR="006B0A6E" w:rsidRPr="001D6BBF" w:rsidRDefault="006B0A6E" w:rsidP="006C3657">
      <w:pPr>
        <w:pStyle w:val="NoSpacing"/>
        <w:jc w:val="both"/>
        <w:rPr>
          <w:rFonts w:eastAsia="SimSun"/>
          <w:sz w:val="22"/>
          <w:szCs w:val="22"/>
          <w:lang w:val="sr-Latn-ME"/>
        </w:rPr>
      </w:pPr>
      <w:r w:rsidRPr="001D6BBF">
        <w:rPr>
          <w:rFonts w:eastAsia="SimSun"/>
          <w:sz w:val="22"/>
          <w:szCs w:val="22"/>
          <w:lang w:val="sr-Latn-ME"/>
        </w:rPr>
        <w:t xml:space="preserve">Uvijek uzimajte ovaj lijek tačno onako kako Vam je </w:t>
      </w:r>
      <w:r w:rsidR="00713D60" w:rsidRPr="001D6BBF">
        <w:rPr>
          <w:rFonts w:eastAsia="SimSun"/>
          <w:sz w:val="22"/>
          <w:szCs w:val="22"/>
          <w:lang w:val="sr-Latn-ME"/>
        </w:rPr>
        <w:t>rekao</w:t>
      </w:r>
      <w:r w:rsidRPr="001D6BBF">
        <w:rPr>
          <w:rFonts w:eastAsia="SimSun"/>
          <w:sz w:val="22"/>
          <w:szCs w:val="22"/>
          <w:lang w:val="sr-Latn-ME"/>
        </w:rPr>
        <w:t xml:space="preserve"> Vaš ljekar ili farmaceut. </w:t>
      </w:r>
      <w:r w:rsidR="00713D60" w:rsidRPr="001D6BBF">
        <w:rPr>
          <w:rFonts w:eastAsia="SimSun"/>
          <w:sz w:val="22"/>
          <w:szCs w:val="22"/>
          <w:lang w:val="sr-Latn-ME"/>
        </w:rPr>
        <w:t xml:space="preserve">Provjerite sa ljekarom ili farmaceutom </w:t>
      </w:r>
      <w:r w:rsidR="00713D60" w:rsidRPr="001D6BBF">
        <w:rPr>
          <w:sz w:val="22"/>
          <w:szCs w:val="22"/>
          <w:lang w:val="sr-Latn-ME"/>
        </w:rPr>
        <w:t>a</w:t>
      </w:r>
      <w:r w:rsidRPr="001D6BBF">
        <w:rPr>
          <w:sz w:val="22"/>
          <w:szCs w:val="22"/>
          <w:lang w:val="sr-Latn-ME"/>
        </w:rPr>
        <w:t>ko nijeste sigurni</w:t>
      </w:r>
      <w:r w:rsidR="00713D60" w:rsidRPr="001D6BBF">
        <w:rPr>
          <w:sz w:val="22"/>
          <w:szCs w:val="22"/>
          <w:lang w:val="sr-Latn-ME"/>
        </w:rPr>
        <w:t xml:space="preserve"> kako da koristite ovaj lijek</w:t>
      </w:r>
      <w:r w:rsidRPr="001D6BBF">
        <w:rPr>
          <w:sz w:val="22"/>
          <w:szCs w:val="22"/>
          <w:lang w:val="sr-Latn-ME"/>
        </w:rPr>
        <w:t>.</w:t>
      </w:r>
    </w:p>
    <w:p w14:paraId="0FF06763" w14:textId="77777777" w:rsidR="00287E5A" w:rsidRPr="001D6BBF" w:rsidRDefault="00287E5A" w:rsidP="008A5F00">
      <w:pPr>
        <w:pStyle w:val="NoSpacing"/>
        <w:rPr>
          <w:bCs/>
          <w:color w:val="000000"/>
          <w:spacing w:val="-5"/>
          <w:sz w:val="22"/>
          <w:szCs w:val="22"/>
          <w:lang w:val="sr-Latn-ME"/>
        </w:rPr>
      </w:pPr>
    </w:p>
    <w:p w14:paraId="38213FEC" w14:textId="402D79EF"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L</w:t>
      </w:r>
      <w:r w:rsidR="00287E5A" w:rsidRPr="001D6BBF">
        <w:rPr>
          <w:bCs/>
          <w:color w:val="000000"/>
          <w:spacing w:val="-5"/>
          <w:sz w:val="22"/>
          <w:szCs w:val="22"/>
          <w:lang w:val="sr-Latn-ME"/>
        </w:rPr>
        <w:t>j</w:t>
      </w:r>
      <w:r w:rsidRPr="001D6BBF">
        <w:rPr>
          <w:bCs/>
          <w:color w:val="000000"/>
          <w:spacing w:val="-5"/>
          <w:sz w:val="22"/>
          <w:szCs w:val="22"/>
          <w:lang w:val="sr-Latn-ME"/>
        </w:rPr>
        <w:t xml:space="preserve">ekar ili medicinska sestra </w:t>
      </w:r>
      <w:proofErr w:type="spellStart"/>
      <w:r w:rsidRPr="001D6BBF">
        <w:rPr>
          <w:bCs/>
          <w:color w:val="000000"/>
          <w:spacing w:val="-5"/>
          <w:sz w:val="22"/>
          <w:szCs w:val="22"/>
          <w:lang w:val="sr-Latn-ME"/>
        </w:rPr>
        <w:t>će</w:t>
      </w:r>
      <w:proofErr w:type="spellEnd"/>
      <w:r w:rsidRPr="001D6BBF">
        <w:rPr>
          <w:bCs/>
          <w:color w:val="000000"/>
          <w:spacing w:val="-5"/>
          <w:sz w:val="22"/>
          <w:szCs w:val="22"/>
          <w:lang w:val="sr-Latn-ME"/>
        </w:rPr>
        <w:t xml:space="preserve"> Vam obično </w:t>
      </w:r>
      <w:proofErr w:type="spellStart"/>
      <w:r w:rsidRPr="001D6BBF">
        <w:rPr>
          <w:bCs/>
          <w:color w:val="000000"/>
          <w:spacing w:val="-5"/>
          <w:sz w:val="22"/>
          <w:szCs w:val="22"/>
          <w:lang w:val="sr-Latn-ME"/>
        </w:rPr>
        <w:t>pripremiti</w:t>
      </w:r>
      <w:proofErr w:type="spellEnd"/>
      <w:r w:rsidRPr="001D6BBF">
        <w:rPr>
          <w:bCs/>
          <w:color w:val="000000"/>
          <w:spacing w:val="-5"/>
          <w:sz w:val="22"/>
          <w:szCs w:val="22"/>
          <w:lang w:val="sr-Latn-ME"/>
        </w:rPr>
        <w:t xml:space="preserve"> i prim</w:t>
      </w:r>
      <w:r w:rsidR="00287E5A" w:rsidRPr="001D6BBF">
        <w:rPr>
          <w:bCs/>
          <w:color w:val="000000"/>
          <w:spacing w:val="-5"/>
          <w:sz w:val="22"/>
          <w:szCs w:val="22"/>
          <w:lang w:val="sr-Latn-ME"/>
        </w:rPr>
        <w:t>ij</w:t>
      </w:r>
      <w:r w:rsidRPr="001D6BBF">
        <w:rPr>
          <w:bCs/>
          <w:color w:val="000000"/>
          <w:spacing w:val="-5"/>
          <w:sz w:val="22"/>
          <w:szCs w:val="22"/>
          <w:lang w:val="sr-Latn-ME"/>
        </w:rPr>
        <w:t xml:space="preserve">eniti injekciju. Injekciju treba </w:t>
      </w:r>
      <w:r w:rsidR="00713D60" w:rsidRPr="001D6BBF">
        <w:rPr>
          <w:bCs/>
          <w:color w:val="000000"/>
          <w:spacing w:val="-5"/>
          <w:sz w:val="22"/>
          <w:szCs w:val="22"/>
          <w:lang w:val="sr-Latn-ME"/>
        </w:rPr>
        <w:t>prim</w:t>
      </w:r>
      <w:r w:rsidR="001D6BBF">
        <w:rPr>
          <w:bCs/>
          <w:color w:val="000000"/>
          <w:spacing w:val="-5"/>
          <w:sz w:val="22"/>
          <w:szCs w:val="22"/>
          <w:lang w:val="sr-Latn-ME"/>
        </w:rPr>
        <w:t>i</w:t>
      </w:r>
      <w:r w:rsidR="00713D60" w:rsidRPr="001D6BBF">
        <w:rPr>
          <w:bCs/>
          <w:color w:val="000000"/>
          <w:spacing w:val="-5"/>
          <w:sz w:val="22"/>
          <w:szCs w:val="22"/>
          <w:lang w:val="sr-Latn-ME"/>
        </w:rPr>
        <w:t>jeniti</w:t>
      </w:r>
      <w:r w:rsidRPr="001D6BBF">
        <w:rPr>
          <w:bCs/>
          <w:color w:val="000000"/>
          <w:spacing w:val="-5"/>
          <w:sz w:val="22"/>
          <w:szCs w:val="22"/>
          <w:lang w:val="sr-Latn-ME"/>
        </w:rPr>
        <w:t xml:space="preserve"> odmah nakon otvaranja. Doza i </w:t>
      </w:r>
      <w:r w:rsidR="00713D60" w:rsidRPr="001D6BBF">
        <w:rPr>
          <w:bCs/>
          <w:color w:val="000000"/>
          <w:spacing w:val="-5"/>
          <w:sz w:val="22"/>
          <w:szCs w:val="22"/>
          <w:lang w:val="sr-Latn-ME"/>
        </w:rPr>
        <w:t>učestalost primjene</w:t>
      </w:r>
      <w:r w:rsidRPr="001D6BBF">
        <w:rPr>
          <w:bCs/>
          <w:color w:val="000000"/>
          <w:spacing w:val="-5"/>
          <w:sz w:val="22"/>
          <w:szCs w:val="22"/>
          <w:lang w:val="sr-Latn-ME"/>
        </w:rPr>
        <w:t xml:space="preserve"> injekcija mogu se prilagoditi u zavisnosti od težine Vašeg bola.</w:t>
      </w:r>
    </w:p>
    <w:p w14:paraId="3265E111" w14:textId="77777777" w:rsidR="008A5F00" w:rsidRPr="001D6BBF" w:rsidRDefault="008A5F00" w:rsidP="00287E5A">
      <w:pPr>
        <w:pStyle w:val="NoSpacing"/>
        <w:jc w:val="both"/>
        <w:rPr>
          <w:bCs/>
          <w:color w:val="000000"/>
          <w:spacing w:val="-5"/>
          <w:sz w:val="22"/>
          <w:szCs w:val="22"/>
          <w:lang w:val="sr-Latn-ME"/>
        </w:rPr>
      </w:pPr>
    </w:p>
    <w:p w14:paraId="097804F9" w14:textId="79C756FB" w:rsidR="008A5F00" w:rsidRPr="001D6BBF" w:rsidRDefault="008A5F00" w:rsidP="00287E5A">
      <w:pPr>
        <w:pStyle w:val="NoSpacing"/>
        <w:jc w:val="both"/>
        <w:rPr>
          <w:bCs/>
          <w:color w:val="000000"/>
          <w:spacing w:val="-5"/>
          <w:sz w:val="22"/>
          <w:szCs w:val="22"/>
          <w:u w:val="single"/>
          <w:lang w:val="sr-Latn-ME"/>
        </w:rPr>
      </w:pPr>
      <w:r w:rsidRPr="001D6BBF">
        <w:rPr>
          <w:bCs/>
          <w:color w:val="000000"/>
          <w:spacing w:val="-5"/>
          <w:sz w:val="22"/>
          <w:szCs w:val="22"/>
          <w:u w:val="single"/>
          <w:lang w:val="sr-Latn-ME"/>
        </w:rPr>
        <w:t>Odrasli (</w:t>
      </w:r>
      <w:r w:rsidR="00713D60" w:rsidRPr="001D6BBF">
        <w:rPr>
          <w:bCs/>
          <w:color w:val="000000"/>
          <w:spacing w:val="-5"/>
          <w:sz w:val="22"/>
          <w:szCs w:val="22"/>
          <w:u w:val="single"/>
          <w:lang w:val="sr-Latn-ME"/>
        </w:rPr>
        <w:t>stariji od</w:t>
      </w:r>
      <w:r w:rsidRPr="001D6BBF">
        <w:rPr>
          <w:bCs/>
          <w:color w:val="000000"/>
          <w:spacing w:val="-5"/>
          <w:sz w:val="22"/>
          <w:szCs w:val="22"/>
          <w:u w:val="single"/>
          <w:lang w:val="sr-Latn-ME"/>
        </w:rPr>
        <w:t xml:space="preserve"> 18 godina)</w:t>
      </w:r>
    </w:p>
    <w:p w14:paraId="5C6375FC" w14:textId="09FD2FC2"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Uobičajena početna doza zavisi od načina na koji se injekcija prim</w:t>
      </w:r>
      <w:r w:rsidR="006A1C00" w:rsidRPr="001D6BBF">
        <w:rPr>
          <w:bCs/>
          <w:color w:val="000000"/>
          <w:spacing w:val="-5"/>
          <w:sz w:val="22"/>
          <w:szCs w:val="22"/>
          <w:lang w:val="sr-Latn-ME"/>
        </w:rPr>
        <w:t>j</w:t>
      </w:r>
      <w:r w:rsidRPr="001D6BBF">
        <w:rPr>
          <w:bCs/>
          <w:color w:val="000000"/>
          <w:spacing w:val="-5"/>
          <w:sz w:val="22"/>
          <w:szCs w:val="22"/>
          <w:lang w:val="sr-Latn-ME"/>
        </w:rPr>
        <w:t xml:space="preserve">enjuje. Uobičajene početne doze su </w:t>
      </w:r>
      <w:proofErr w:type="spellStart"/>
      <w:r w:rsidRPr="001D6BBF">
        <w:rPr>
          <w:bCs/>
          <w:color w:val="000000"/>
          <w:spacing w:val="-5"/>
          <w:sz w:val="22"/>
          <w:szCs w:val="22"/>
          <w:lang w:val="sr-Latn-ME"/>
        </w:rPr>
        <w:t>sl</w:t>
      </w:r>
      <w:r w:rsidR="006A1C00" w:rsidRPr="001D6BBF">
        <w:rPr>
          <w:bCs/>
          <w:color w:val="000000"/>
          <w:spacing w:val="-5"/>
          <w:sz w:val="22"/>
          <w:szCs w:val="22"/>
          <w:lang w:val="sr-Latn-ME"/>
        </w:rPr>
        <w:t>j</w:t>
      </w:r>
      <w:r w:rsidRPr="001D6BBF">
        <w:rPr>
          <w:bCs/>
          <w:color w:val="000000"/>
          <w:spacing w:val="-5"/>
          <w:sz w:val="22"/>
          <w:szCs w:val="22"/>
          <w:lang w:val="sr-Latn-ME"/>
        </w:rPr>
        <w:t>edeće</w:t>
      </w:r>
      <w:proofErr w:type="spellEnd"/>
      <w:r w:rsidRPr="001D6BBF">
        <w:rPr>
          <w:bCs/>
          <w:color w:val="000000"/>
          <w:spacing w:val="-5"/>
          <w:sz w:val="22"/>
          <w:szCs w:val="22"/>
          <w:lang w:val="sr-Latn-ME"/>
        </w:rPr>
        <w:t>:</w:t>
      </w:r>
    </w:p>
    <w:p w14:paraId="6EB220DB" w14:textId="77777777"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w:t>
      </w:r>
      <w:r w:rsidRPr="001D6BBF">
        <w:rPr>
          <w:bCs/>
          <w:color w:val="000000"/>
          <w:spacing w:val="-5"/>
          <w:sz w:val="22"/>
          <w:szCs w:val="22"/>
          <w:lang w:val="sr-Latn-ME"/>
        </w:rPr>
        <w:tab/>
        <w:t>Kao pojedinačna injekcija u venu, uobičajena doza je 1 do 10 mg koja se daje polako tokom 1 do 2 minuta. Ovo se može ponoviti svaka 4 sata.</w:t>
      </w:r>
    </w:p>
    <w:p w14:paraId="42A3695E" w14:textId="77777777"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w:t>
      </w:r>
      <w:r w:rsidRPr="001D6BBF">
        <w:rPr>
          <w:bCs/>
          <w:color w:val="000000"/>
          <w:spacing w:val="-5"/>
          <w:sz w:val="22"/>
          <w:szCs w:val="22"/>
          <w:lang w:val="sr-Latn-ME"/>
        </w:rPr>
        <w:tab/>
        <w:t>Kao infuzija u venu, uobičajena početna doza je 2 mg/sat.</w:t>
      </w:r>
    </w:p>
    <w:p w14:paraId="120E2613" w14:textId="77777777"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w:t>
      </w:r>
      <w:r w:rsidRPr="001D6BBF">
        <w:rPr>
          <w:bCs/>
          <w:color w:val="000000"/>
          <w:spacing w:val="-5"/>
          <w:sz w:val="22"/>
          <w:szCs w:val="22"/>
          <w:lang w:val="sr-Latn-ME"/>
        </w:rPr>
        <w:tab/>
        <w:t>Kao pojedinačna injekcija kroz tanku iglu u tkivo ispod kože (</w:t>
      </w:r>
      <w:proofErr w:type="spellStart"/>
      <w:r w:rsidRPr="001D6BBF">
        <w:rPr>
          <w:bCs/>
          <w:color w:val="000000"/>
          <w:spacing w:val="-5"/>
          <w:sz w:val="22"/>
          <w:szCs w:val="22"/>
          <w:lang w:val="sr-Latn-ME"/>
        </w:rPr>
        <w:t>subkutano</w:t>
      </w:r>
      <w:proofErr w:type="spellEnd"/>
      <w:r w:rsidRPr="001D6BBF">
        <w:rPr>
          <w:bCs/>
          <w:color w:val="000000"/>
          <w:spacing w:val="-5"/>
          <w:sz w:val="22"/>
          <w:szCs w:val="22"/>
          <w:lang w:val="sr-Latn-ME"/>
        </w:rPr>
        <w:t>), uobičajena početna doza je 5 mg koja se ponavlja u intervalima od 4 sata ako je potrebno.</w:t>
      </w:r>
    </w:p>
    <w:p w14:paraId="43D76219" w14:textId="018055A9"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w:t>
      </w:r>
      <w:r w:rsidRPr="001D6BBF">
        <w:rPr>
          <w:bCs/>
          <w:color w:val="000000"/>
          <w:spacing w:val="-5"/>
          <w:sz w:val="22"/>
          <w:szCs w:val="22"/>
          <w:lang w:val="sr-Latn-ME"/>
        </w:rPr>
        <w:tab/>
        <w:t>Kao infuzija kroz tanku iglu u tkivo ispod kože, uobičajena početna doza je 7</w:t>
      </w:r>
      <w:r w:rsidR="006A1C00" w:rsidRPr="001D6BBF">
        <w:rPr>
          <w:bCs/>
          <w:color w:val="000000"/>
          <w:spacing w:val="-5"/>
          <w:sz w:val="22"/>
          <w:szCs w:val="22"/>
          <w:lang w:val="sr-Latn-ME"/>
        </w:rPr>
        <w:t>.</w:t>
      </w:r>
      <w:r w:rsidRPr="001D6BBF">
        <w:rPr>
          <w:bCs/>
          <w:color w:val="000000"/>
          <w:spacing w:val="-5"/>
          <w:sz w:val="22"/>
          <w:szCs w:val="22"/>
          <w:lang w:val="sr-Latn-ME"/>
        </w:rPr>
        <w:t>5 mg/dan.</w:t>
      </w:r>
    </w:p>
    <w:p w14:paraId="38DB1F97" w14:textId="71C49706"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w:t>
      </w:r>
      <w:r w:rsidRPr="001D6BBF">
        <w:rPr>
          <w:bCs/>
          <w:color w:val="000000"/>
          <w:spacing w:val="-5"/>
          <w:sz w:val="22"/>
          <w:szCs w:val="22"/>
          <w:lang w:val="sr-Latn-ME"/>
        </w:rPr>
        <w:tab/>
        <w:t xml:space="preserve">Ako se daje </w:t>
      </w:r>
      <w:r w:rsidR="006A1C00" w:rsidRPr="001D6BBF">
        <w:rPr>
          <w:bCs/>
          <w:color w:val="000000"/>
          <w:spacing w:val="-5"/>
          <w:sz w:val="22"/>
          <w:szCs w:val="22"/>
          <w:lang w:val="sr-Latn-ME"/>
        </w:rPr>
        <w:t xml:space="preserve">pomoću </w:t>
      </w:r>
      <w:r w:rsidRPr="001D6BBF">
        <w:rPr>
          <w:bCs/>
          <w:color w:val="000000"/>
          <w:spacing w:val="-5"/>
          <w:sz w:val="22"/>
          <w:szCs w:val="22"/>
          <w:lang w:val="sr-Latn-ME"/>
        </w:rPr>
        <w:t xml:space="preserve">pacijentom kontrolisanom </w:t>
      </w:r>
      <w:proofErr w:type="spellStart"/>
      <w:r w:rsidRPr="001D6BBF">
        <w:rPr>
          <w:bCs/>
          <w:color w:val="000000"/>
          <w:spacing w:val="-5"/>
          <w:sz w:val="22"/>
          <w:szCs w:val="22"/>
          <w:lang w:val="sr-Latn-ME"/>
        </w:rPr>
        <w:t>analgezijom</w:t>
      </w:r>
      <w:proofErr w:type="spellEnd"/>
      <w:r w:rsidRPr="001D6BBF">
        <w:rPr>
          <w:bCs/>
          <w:color w:val="000000"/>
          <w:spacing w:val="-5"/>
          <w:sz w:val="22"/>
          <w:szCs w:val="22"/>
          <w:lang w:val="sr-Latn-ME"/>
        </w:rPr>
        <w:t xml:space="preserve"> (PCA), doza se određuje prema Vašoj težini (0</w:t>
      </w:r>
      <w:r w:rsidR="006A1C00" w:rsidRPr="001D6BBF">
        <w:rPr>
          <w:bCs/>
          <w:color w:val="000000"/>
          <w:spacing w:val="-5"/>
          <w:sz w:val="22"/>
          <w:szCs w:val="22"/>
          <w:lang w:val="sr-Latn-ME"/>
        </w:rPr>
        <w:t>.</w:t>
      </w:r>
      <w:r w:rsidRPr="001D6BBF">
        <w:rPr>
          <w:bCs/>
          <w:color w:val="000000"/>
          <w:spacing w:val="-5"/>
          <w:sz w:val="22"/>
          <w:szCs w:val="22"/>
          <w:lang w:val="sr-Latn-ME"/>
        </w:rPr>
        <w:t>03 mg po kg t</w:t>
      </w:r>
      <w:r w:rsidR="006A1C00" w:rsidRPr="001D6BBF">
        <w:rPr>
          <w:bCs/>
          <w:color w:val="000000"/>
          <w:spacing w:val="-5"/>
          <w:sz w:val="22"/>
          <w:szCs w:val="22"/>
          <w:lang w:val="sr-Latn-ME"/>
        </w:rPr>
        <w:t>j</w:t>
      </w:r>
      <w:r w:rsidRPr="001D6BBF">
        <w:rPr>
          <w:bCs/>
          <w:color w:val="000000"/>
          <w:spacing w:val="-5"/>
          <w:sz w:val="22"/>
          <w:szCs w:val="22"/>
          <w:lang w:val="sr-Latn-ME"/>
        </w:rPr>
        <w:t>elesne težine). Vaš l</w:t>
      </w:r>
      <w:r w:rsidR="006A1C00" w:rsidRPr="001D6BBF">
        <w:rPr>
          <w:bCs/>
          <w:color w:val="000000"/>
          <w:spacing w:val="-5"/>
          <w:sz w:val="22"/>
          <w:szCs w:val="22"/>
          <w:lang w:val="sr-Latn-ME"/>
        </w:rPr>
        <w:t>j</w:t>
      </w:r>
      <w:r w:rsidRPr="001D6BBF">
        <w:rPr>
          <w:bCs/>
          <w:color w:val="000000"/>
          <w:spacing w:val="-5"/>
          <w:sz w:val="22"/>
          <w:szCs w:val="22"/>
          <w:lang w:val="sr-Latn-ME"/>
        </w:rPr>
        <w:t xml:space="preserve">ekar ili medicinska sestra </w:t>
      </w:r>
      <w:proofErr w:type="spellStart"/>
      <w:r w:rsidRPr="001D6BBF">
        <w:rPr>
          <w:bCs/>
          <w:color w:val="000000"/>
          <w:spacing w:val="-5"/>
          <w:sz w:val="22"/>
          <w:szCs w:val="22"/>
          <w:lang w:val="sr-Latn-ME"/>
        </w:rPr>
        <w:t>će</w:t>
      </w:r>
      <w:proofErr w:type="spellEnd"/>
      <w:r w:rsidRPr="001D6BBF">
        <w:rPr>
          <w:bCs/>
          <w:color w:val="000000"/>
          <w:spacing w:val="-5"/>
          <w:sz w:val="22"/>
          <w:szCs w:val="22"/>
          <w:lang w:val="sr-Latn-ME"/>
        </w:rPr>
        <w:t xml:space="preserve"> </w:t>
      </w:r>
      <w:proofErr w:type="spellStart"/>
      <w:r w:rsidRPr="001D6BBF">
        <w:rPr>
          <w:bCs/>
          <w:color w:val="000000"/>
          <w:spacing w:val="-5"/>
          <w:sz w:val="22"/>
          <w:szCs w:val="22"/>
          <w:lang w:val="sr-Latn-ME"/>
        </w:rPr>
        <w:t>podesiti</w:t>
      </w:r>
      <w:proofErr w:type="spellEnd"/>
      <w:r w:rsidRPr="001D6BBF">
        <w:rPr>
          <w:bCs/>
          <w:color w:val="000000"/>
          <w:spacing w:val="-5"/>
          <w:sz w:val="22"/>
          <w:szCs w:val="22"/>
          <w:lang w:val="sr-Latn-ME"/>
        </w:rPr>
        <w:t xml:space="preserve"> </w:t>
      </w:r>
      <w:proofErr w:type="spellStart"/>
      <w:r w:rsidRPr="001D6BBF">
        <w:rPr>
          <w:bCs/>
          <w:color w:val="000000"/>
          <w:spacing w:val="-5"/>
          <w:sz w:val="22"/>
          <w:szCs w:val="22"/>
          <w:lang w:val="sr-Latn-ME"/>
        </w:rPr>
        <w:t>odgovarajuću</w:t>
      </w:r>
      <w:proofErr w:type="spellEnd"/>
      <w:r w:rsidRPr="001D6BBF">
        <w:rPr>
          <w:bCs/>
          <w:color w:val="000000"/>
          <w:spacing w:val="-5"/>
          <w:sz w:val="22"/>
          <w:szCs w:val="22"/>
          <w:lang w:val="sr-Latn-ME"/>
        </w:rPr>
        <w:t xml:space="preserve"> učestalost.</w:t>
      </w:r>
    </w:p>
    <w:p w14:paraId="4957BAC6" w14:textId="77777777" w:rsidR="008A5F00" w:rsidRPr="001D6BBF" w:rsidRDefault="008A5F00" w:rsidP="00287E5A">
      <w:pPr>
        <w:pStyle w:val="NoSpacing"/>
        <w:jc w:val="both"/>
        <w:rPr>
          <w:bCs/>
          <w:color w:val="000000"/>
          <w:spacing w:val="-5"/>
          <w:sz w:val="22"/>
          <w:szCs w:val="22"/>
          <w:lang w:val="sr-Latn-ME"/>
        </w:rPr>
      </w:pPr>
    </w:p>
    <w:p w14:paraId="45A50C61" w14:textId="73FE2BF2" w:rsidR="008A5F00" w:rsidRPr="001D6BBF" w:rsidRDefault="008A5F00" w:rsidP="00287E5A">
      <w:pPr>
        <w:pStyle w:val="NoSpacing"/>
        <w:jc w:val="both"/>
        <w:rPr>
          <w:bCs/>
          <w:color w:val="000000"/>
          <w:spacing w:val="-5"/>
          <w:sz w:val="22"/>
          <w:szCs w:val="22"/>
          <w:u w:val="single"/>
          <w:lang w:val="sr-Latn-ME"/>
        </w:rPr>
      </w:pPr>
      <w:r w:rsidRPr="001D6BBF">
        <w:rPr>
          <w:bCs/>
          <w:color w:val="000000"/>
          <w:spacing w:val="-5"/>
          <w:sz w:val="22"/>
          <w:szCs w:val="22"/>
          <w:u w:val="single"/>
          <w:lang w:val="sr-Latn-ME"/>
        </w:rPr>
        <w:t>D</w:t>
      </w:r>
      <w:r w:rsidR="006A1C00" w:rsidRPr="001D6BBF">
        <w:rPr>
          <w:bCs/>
          <w:color w:val="000000"/>
          <w:spacing w:val="-5"/>
          <w:sz w:val="22"/>
          <w:szCs w:val="22"/>
          <w:u w:val="single"/>
          <w:lang w:val="sr-Latn-ME"/>
        </w:rPr>
        <w:t>j</w:t>
      </w:r>
      <w:r w:rsidRPr="001D6BBF">
        <w:rPr>
          <w:bCs/>
          <w:color w:val="000000"/>
          <w:spacing w:val="-5"/>
          <w:sz w:val="22"/>
          <w:szCs w:val="22"/>
          <w:u w:val="single"/>
          <w:lang w:val="sr-Latn-ME"/>
        </w:rPr>
        <w:t>eca</w:t>
      </w:r>
    </w:p>
    <w:p w14:paraId="67D8C5E5" w14:textId="42267D89"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D</w:t>
      </w:r>
      <w:r w:rsidR="006A1C00" w:rsidRPr="001D6BBF">
        <w:rPr>
          <w:bCs/>
          <w:color w:val="000000"/>
          <w:spacing w:val="-5"/>
          <w:sz w:val="22"/>
          <w:szCs w:val="22"/>
          <w:lang w:val="sr-Latn-ME"/>
        </w:rPr>
        <w:t>j</w:t>
      </w:r>
      <w:r w:rsidRPr="001D6BBF">
        <w:rPr>
          <w:bCs/>
          <w:color w:val="000000"/>
          <w:spacing w:val="-5"/>
          <w:sz w:val="22"/>
          <w:szCs w:val="22"/>
          <w:lang w:val="sr-Latn-ME"/>
        </w:rPr>
        <w:t>eci i adolescentima mlađim od 18 godina ne treba prim</w:t>
      </w:r>
      <w:r w:rsidR="006A1C00" w:rsidRPr="001D6BBF">
        <w:rPr>
          <w:bCs/>
          <w:color w:val="000000"/>
          <w:spacing w:val="-5"/>
          <w:sz w:val="22"/>
          <w:szCs w:val="22"/>
          <w:lang w:val="sr-Latn-ME"/>
        </w:rPr>
        <w:t>je</w:t>
      </w:r>
      <w:r w:rsidRPr="001D6BBF">
        <w:rPr>
          <w:bCs/>
          <w:color w:val="000000"/>
          <w:spacing w:val="-5"/>
          <w:sz w:val="22"/>
          <w:szCs w:val="22"/>
          <w:lang w:val="sr-Latn-ME"/>
        </w:rPr>
        <w:t>njivati ovaj l</w:t>
      </w:r>
      <w:r w:rsidR="00D52822" w:rsidRPr="001D6BBF">
        <w:rPr>
          <w:bCs/>
          <w:color w:val="000000"/>
          <w:spacing w:val="-5"/>
          <w:sz w:val="22"/>
          <w:szCs w:val="22"/>
          <w:lang w:val="sr-Latn-ME"/>
        </w:rPr>
        <w:t>ij</w:t>
      </w:r>
      <w:r w:rsidRPr="001D6BBF">
        <w:rPr>
          <w:bCs/>
          <w:color w:val="000000"/>
          <w:spacing w:val="-5"/>
          <w:sz w:val="22"/>
          <w:szCs w:val="22"/>
          <w:lang w:val="sr-Latn-ME"/>
        </w:rPr>
        <w:t>ek.</w:t>
      </w:r>
    </w:p>
    <w:p w14:paraId="022CC82C" w14:textId="77777777" w:rsidR="008A5F00" w:rsidRPr="001D6BBF" w:rsidRDefault="008A5F00" w:rsidP="00287E5A">
      <w:pPr>
        <w:pStyle w:val="NoSpacing"/>
        <w:jc w:val="both"/>
        <w:rPr>
          <w:bCs/>
          <w:color w:val="000000"/>
          <w:spacing w:val="-5"/>
          <w:sz w:val="22"/>
          <w:szCs w:val="22"/>
          <w:lang w:val="sr-Latn-ME"/>
        </w:rPr>
      </w:pPr>
    </w:p>
    <w:p w14:paraId="0B07FBA1" w14:textId="1DE2A702" w:rsidR="008A5F00" w:rsidRPr="001D6BBF" w:rsidRDefault="008A5F00" w:rsidP="00287E5A">
      <w:pPr>
        <w:pStyle w:val="NoSpacing"/>
        <w:jc w:val="both"/>
        <w:rPr>
          <w:bCs/>
          <w:color w:val="000000"/>
          <w:spacing w:val="-5"/>
          <w:sz w:val="22"/>
          <w:szCs w:val="22"/>
          <w:u w:val="single"/>
          <w:lang w:val="sr-Latn-ME"/>
        </w:rPr>
      </w:pPr>
      <w:r w:rsidRPr="001D6BBF">
        <w:rPr>
          <w:bCs/>
          <w:color w:val="000000"/>
          <w:spacing w:val="-5"/>
          <w:sz w:val="22"/>
          <w:szCs w:val="22"/>
          <w:u w:val="single"/>
          <w:lang w:val="sr-Latn-ME"/>
        </w:rPr>
        <w:t xml:space="preserve">Pacijenti sa </w:t>
      </w:r>
      <w:r w:rsidR="00713D60" w:rsidRPr="001D6BBF">
        <w:rPr>
          <w:bCs/>
          <w:color w:val="000000"/>
          <w:spacing w:val="-5"/>
          <w:sz w:val="22"/>
          <w:szCs w:val="22"/>
          <w:u w:val="single"/>
          <w:lang w:val="sr-Latn-ME"/>
        </w:rPr>
        <w:t>poremećajem</w:t>
      </w:r>
      <w:r w:rsidRPr="001D6BBF">
        <w:rPr>
          <w:bCs/>
          <w:color w:val="000000"/>
          <w:spacing w:val="-5"/>
          <w:sz w:val="22"/>
          <w:szCs w:val="22"/>
          <w:u w:val="single"/>
          <w:lang w:val="sr-Latn-ME"/>
        </w:rPr>
        <w:t xml:space="preserve"> </w:t>
      </w:r>
      <w:r w:rsidR="00713D60" w:rsidRPr="001D6BBF">
        <w:rPr>
          <w:bCs/>
          <w:color w:val="000000"/>
          <w:spacing w:val="-5"/>
          <w:sz w:val="22"/>
          <w:szCs w:val="22"/>
          <w:u w:val="single"/>
          <w:lang w:val="sr-Latn-ME"/>
        </w:rPr>
        <w:t xml:space="preserve">funkcije </w:t>
      </w:r>
      <w:r w:rsidRPr="001D6BBF">
        <w:rPr>
          <w:bCs/>
          <w:color w:val="000000"/>
          <w:spacing w:val="-5"/>
          <w:sz w:val="22"/>
          <w:szCs w:val="22"/>
          <w:u w:val="single"/>
          <w:lang w:val="sr-Latn-ME"/>
        </w:rPr>
        <w:t>bubrega ili jetre</w:t>
      </w:r>
    </w:p>
    <w:p w14:paraId="4C4D1972" w14:textId="6FDF975A"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Molimo Vas da obav</w:t>
      </w:r>
      <w:r w:rsidR="00D52822" w:rsidRPr="001D6BBF">
        <w:rPr>
          <w:bCs/>
          <w:color w:val="000000"/>
          <w:spacing w:val="-5"/>
          <w:sz w:val="22"/>
          <w:szCs w:val="22"/>
          <w:lang w:val="sr-Latn-ME"/>
        </w:rPr>
        <w:t>ij</w:t>
      </w:r>
      <w:r w:rsidRPr="001D6BBF">
        <w:rPr>
          <w:bCs/>
          <w:color w:val="000000"/>
          <w:spacing w:val="-5"/>
          <w:sz w:val="22"/>
          <w:szCs w:val="22"/>
          <w:lang w:val="sr-Latn-ME"/>
        </w:rPr>
        <w:t>estite svog l</w:t>
      </w:r>
      <w:r w:rsidR="00D52822" w:rsidRPr="001D6BBF">
        <w:rPr>
          <w:bCs/>
          <w:color w:val="000000"/>
          <w:spacing w:val="-5"/>
          <w:sz w:val="22"/>
          <w:szCs w:val="22"/>
          <w:lang w:val="sr-Latn-ME"/>
        </w:rPr>
        <w:t>j</w:t>
      </w:r>
      <w:r w:rsidRPr="001D6BBF">
        <w:rPr>
          <w:bCs/>
          <w:color w:val="000000"/>
          <w:spacing w:val="-5"/>
          <w:sz w:val="22"/>
          <w:szCs w:val="22"/>
          <w:lang w:val="sr-Latn-ME"/>
        </w:rPr>
        <w:t xml:space="preserve">ekara ako </w:t>
      </w:r>
      <w:r w:rsidR="00F538F8" w:rsidRPr="001D6BBF">
        <w:rPr>
          <w:bCs/>
          <w:color w:val="000000"/>
          <w:spacing w:val="-5"/>
          <w:sz w:val="22"/>
          <w:szCs w:val="22"/>
          <w:lang w:val="sr-Latn-ME"/>
        </w:rPr>
        <w:t>imate poremećaj</w:t>
      </w:r>
      <w:r w:rsidRPr="001D6BBF">
        <w:rPr>
          <w:bCs/>
          <w:color w:val="000000"/>
          <w:spacing w:val="-5"/>
          <w:sz w:val="22"/>
          <w:szCs w:val="22"/>
          <w:lang w:val="sr-Latn-ME"/>
        </w:rPr>
        <w:t xml:space="preserve"> </w:t>
      </w:r>
      <w:r w:rsidR="00F538F8" w:rsidRPr="001D6BBF">
        <w:rPr>
          <w:bCs/>
          <w:color w:val="000000"/>
          <w:spacing w:val="-5"/>
          <w:sz w:val="22"/>
          <w:szCs w:val="22"/>
          <w:lang w:val="sr-Latn-ME"/>
        </w:rPr>
        <w:t>funkcije</w:t>
      </w:r>
      <w:r w:rsidRPr="001D6BBF">
        <w:rPr>
          <w:bCs/>
          <w:color w:val="000000"/>
          <w:spacing w:val="-5"/>
          <w:sz w:val="22"/>
          <w:szCs w:val="22"/>
          <w:lang w:val="sr-Latn-ME"/>
        </w:rPr>
        <w:t xml:space="preserve"> bubre</w:t>
      </w:r>
      <w:r w:rsidR="00F538F8" w:rsidRPr="001D6BBF">
        <w:rPr>
          <w:bCs/>
          <w:color w:val="000000"/>
          <w:spacing w:val="-5"/>
          <w:sz w:val="22"/>
          <w:szCs w:val="22"/>
          <w:lang w:val="sr-Latn-ME"/>
        </w:rPr>
        <w:t xml:space="preserve">ga </w:t>
      </w:r>
      <w:r w:rsidRPr="001D6BBF">
        <w:rPr>
          <w:bCs/>
          <w:color w:val="000000"/>
          <w:spacing w:val="-5"/>
          <w:sz w:val="22"/>
          <w:szCs w:val="22"/>
          <w:lang w:val="sr-Latn-ME"/>
        </w:rPr>
        <w:t>ili jetr</w:t>
      </w:r>
      <w:r w:rsidR="00F538F8" w:rsidRPr="001D6BBF">
        <w:rPr>
          <w:bCs/>
          <w:color w:val="000000"/>
          <w:spacing w:val="-5"/>
          <w:sz w:val="22"/>
          <w:szCs w:val="22"/>
          <w:lang w:val="sr-Latn-ME"/>
        </w:rPr>
        <w:t>e</w:t>
      </w:r>
      <w:r w:rsidRPr="001D6BBF">
        <w:rPr>
          <w:bCs/>
          <w:color w:val="000000"/>
          <w:spacing w:val="-5"/>
          <w:sz w:val="22"/>
          <w:szCs w:val="22"/>
          <w:lang w:val="sr-Latn-ME"/>
        </w:rPr>
        <w:t>, jer može biti potrebno da Vam se propiše niža doza l</w:t>
      </w:r>
      <w:r w:rsidR="00D52822" w:rsidRPr="001D6BBF">
        <w:rPr>
          <w:bCs/>
          <w:color w:val="000000"/>
          <w:spacing w:val="-5"/>
          <w:sz w:val="22"/>
          <w:szCs w:val="22"/>
          <w:lang w:val="sr-Latn-ME"/>
        </w:rPr>
        <w:t>ij</w:t>
      </w:r>
      <w:r w:rsidRPr="001D6BBF">
        <w:rPr>
          <w:bCs/>
          <w:color w:val="000000"/>
          <w:spacing w:val="-5"/>
          <w:sz w:val="22"/>
          <w:szCs w:val="22"/>
          <w:lang w:val="sr-Latn-ME"/>
        </w:rPr>
        <w:t xml:space="preserve">eka, u zavisnosti od </w:t>
      </w:r>
      <w:r w:rsidR="00F538F8" w:rsidRPr="001D6BBF">
        <w:rPr>
          <w:bCs/>
          <w:color w:val="000000"/>
          <w:spacing w:val="-5"/>
          <w:sz w:val="22"/>
          <w:szCs w:val="22"/>
          <w:lang w:val="sr-Latn-ME"/>
        </w:rPr>
        <w:t>V</w:t>
      </w:r>
      <w:r w:rsidRPr="001D6BBF">
        <w:rPr>
          <w:bCs/>
          <w:color w:val="000000"/>
          <w:spacing w:val="-5"/>
          <w:sz w:val="22"/>
          <w:szCs w:val="22"/>
          <w:lang w:val="sr-Latn-ME"/>
        </w:rPr>
        <w:t>ašeg stanja.</w:t>
      </w:r>
    </w:p>
    <w:p w14:paraId="44D5FF99" w14:textId="77777777" w:rsidR="008A5F00" w:rsidRPr="001D6BBF" w:rsidRDefault="008A5F00" w:rsidP="00287E5A">
      <w:pPr>
        <w:pStyle w:val="NoSpacing"/>
        <w:jc w:val="both"/>
        <w:rPr>
          <w:bCs/>
          <w:color w:val="000000"/>
          <w:spacing w:val="-5"/>
          <w:sz w:val="22"/>
          <w:szCs w:val="22"/>
          <w:lang w:val="sr-Latn-ME"/>
        </w:rPr>
      </w:pPr>
    </w:p>
    <w:p w14:paraId="60BB6F4A" w14:textId="6FBE43AA" w:rsidR="008A5F00"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 xml:space="preserve">Ne </w:t>
      </w:r>
      <w:r w:rsidR="00F538F8" w:rsidRPr="001D6BBF">
        <w:rPr>
          <w:bCs/>
          <w:color w:val="000000"/>
          <w:spacing w:val="-5"/>
          <w:sz w:val="22"/>
          <w:szCs w:val="22"/>
          <w:lang w:val="sr-Latn-ME"/>
        </w:rPr>
        <w:t>smijete</w:t>
      </w:r>
      <w:r w:rsidRPr="001D6BBF">
        <w:rPr>
          <w:bCs/>
          <w:color w:val="000000"/>
          <w:spacing w:val="-5"/>
          <w:sz w:val="22"/>
          <w:szCs w:val="22"/>
          <w:lang w:val="sr-Latn-ME"/>
        </w:rPr>
        <w:t xml:space="preserve"> prekoračiti dozu koju preporučuje l</w:t>
      </w:r>
      <w:r w:rsidR="00D52822" w:rsidRPr="001D6BBF">
        <w:rPr>
          <w:bCs/>
          <w:color w:val="000000"/>
          <w:spacing w:val="-5"/>
          <w:sz w:val="22"/>
          <w:szCs w:val="22"/>
          <w:lang w:val="sr-Latn-ME"/>
        </w:rPr>
        <w:t>j</w:t>
      </w:r>
      <w:r w:rsidRPr="001D6BBF">
        <w:rPr>
          <w:bCs/>
          <w:color w:val="000000"/>
          <w:spacing w:val="-5"/>
          <w:sz w:val="22"/>
          <w:szCs w:val="22"/>
          <w:lang w:val="sr-Latn-ME"/>
        </w:rPr>
        <w:t>ekar. Prov</w:t>
      </w:r>
      <w:r w:rsidR="00BA52DC" w:rsidRPr="001D6BBF">
        <w:rPr>
          <w:bCs/>
          <w:color w:val="000000"/>
          <w:spacing w:val="-5"/>
          <w:sz w:val="22"/>
          <w:szCs w:val="22"/>
          <w:lang w:val="sr-Latn-ME"/>
        </w:rPr>
        <w:t>j</w:t>
      </w:r>
      <w:r w:rsidRPr="001D6BBF">
        <w:rPr>
          <w:bCs/>
          <w:color w:val="000000"/>
          <w:spacing w:val="-5"/>
          <w:sz w:val="22"/>
          <w:szCs w:val="22"/>
          <w:lang w:val="sr-Latn-ME"/>
        </w:rPr>
        <w:t xml:space="preserve">erite sa </w:t>
      </w:r>
      <w:r w:rsidR="00F538F8" w:rsidRPr="001D6BBF">
        <w:rPr>
          <w:bCs/>
          <w:color w:val="000000"/>
          <w:spacing w:val="-5"/>
          <w:sz w:val="22"/>
          <w:szCs w:val="22"/>
          <w:lang w:val="sr-Latn-ME"/>
        </w:rPr>
        <w:t xml:space="preserve">Vašim </w:t>
      </w:r>
      <w:r w:rsidRPr="001D6BBF">
        <w:rPr>
          <w:bCs/>
          <w:color w:val="000000"/>
          <w:spacing w:val="-5"/>
          <w:sz w:val="22"/>
          <w:szCs w:val="22"/>
          <w:lang w:val="sr-Latn-ME"/>
        </w:rPr>
        <w:t>l</w:t>
      </w:r>
      <w:r w:rsidR="00BA52DC" w:rsidRPr="001D6BBF">
        <w:rPr>
          <w:bCs/>
          <w:color w:val="000000"/>
          <w:spacing w:val="-5"/>
          <w:sz w:val="22"/>
          <w:szCs w:val="22"/>
          <w:lang w:val="sr-Latn-ME"/>
        </w:rPr>
        <w:t>j</w:t>
      </w:r>
      <w:r w:rsidRPr="001D6BBF">
        <w:rPr>
          <w:bCs/>
          <w:color w:val="000000"/>
          <w:spacing w:val="-5"/>
          <w:sz w:val="22"/>
          <w:szCs w:val="22"/>
          <w:lang w:val="sr-Latn-ME"/>
        </w:rPr>
        <w:t>ekarom ili farmaceutom ako ni</w:t>
      </w:r>
      <w:r w:rsidR="00BA52DC" w:rsidRPr="001D6BBF">
        <w:rPr>
          <w:bCs/>
          <w:color w:val="000000"/>
          <w:spacing w:val="-5"/>
          <w:sz w:val="22"/>
          <w:szCs w:val="22"/>
          <w:lang w:val="sr-Latn-ME"/>
        </w:rPr>
        <w:t>je</w:t>
      </w:r>
      <w:r w:rsidRPr="001D6BBF">
        <w:rPr>
          <w:bCs/>
          <w:color w:val="000000"/>
          <w:spacing w:val="-5"/>
          <w:sz w:val="22"/>
          <w:szCs w:val="22"/>
          <w:lang w:val="sr-Latn-ME"/>
        </w:rPr>
        <w:t>ste sigurni.</w:t>
      </w:r>
    </w:p>
    <w:p w14:paraId="11A95A81" w14:textId="77777777" w:rsidR="008A5F00" w:rsidRPr="001D6BBF" w:rsidRDefault="008A5F00" w:rsidP="00287E5A">
      <w:pPr>
        <w:pStyle w:val="NoSpacing"/>
        <w:jc w:val="both"/>
        <w:rPr>
          <w:bCs/>
          <w:color w:val="000000"/>
          <w:spacing w:val="-5"/>
          <w:sz w:val="22"/>
          <w:szCs w:val="22"/>
          <w:lang w:val="sr-Latn-ME"/>
        </w:rPr>
      </w:pPr>
    </w:p>
    <w:p w14:paraId="7BAE5AAE" w14:textId="7136C737" w:rsidR="006B0A6E" w:rsidRPr="001D6BBF" w:rsidRDefault="008A5F00" w:rsidP="00287E5A">
      <w:pPr>
        <w:pStyle w:val="NoSpacing"/>
        <w:jc w:val="both"/>
        <w:rPr>
          <w:bCs/>
          <w:color w:val="000000"/>
          <w:spacing w:val="-5"/>
          <w:sz w:val="22"/>
          <w:szCs w:val="22"/>
          <w:lang w:val="sr-Latn-ME"/>
        </w:rPr>
      </w:pPr>
      <w:r w:rsidRPr="001D6BBF">
        <w:rPr>
          <w:bCs/>
          <w:color w:val="000000"/>
          <w:spacing w:val="-5"/>
          <w:sz w:val="22"/>
          <w:szCs w:val="22"/>
          <w:lang w:val="sr-Latn-ME"/>
        </w:rPr>
        <w:t xml:space="preserve">Ako i dalje </w:t>
      </w:r>
      <w:proofErr w:type="spellStart"/>
      <w:r w:rsidRPr="001D6BBF">
        <w:rPr>
          <w:bCs/>
          <w:color w:val="000000"/>
          <w:spacing w:val="-5"/>
          <w:sz w:val="22"/>
          <w:szCs w:val="22"/>
          <w:lang w:val="sr-Latn-ME"/>
        </w:rPr>
        <w:t>os</w:t>
      </w:r>
      <w:r w:rsidR="00BA52DC" w:rsidRPr="001D6BBF">
        <w:rPr>
          <w:bCs/>
          <w:color w:val="000000"/>
          <w:spacing w:val="-5"/>
          <w:sz w:val="22"/>
          <w:szCs w:val="22"/>
          <w:lang w:val="sr-Latn-ME"/>
        </w:rPr>
        <w:t>j</w:t>
      </w:r>
      <w:r w:rsidRPr="001D6BBF">
        <w:rPr>
          <w:bCs/>
          <w:color w:val="000000"/>
          <w:spacing w:val="-5"/>
          <w:sz w:val="22"/>
          <w:szCs w:val="22"/>
          <w:lang w:val="sr-Latn-ME"/>
        </w:rPr>
        <w:t>ećate</w:t>
      </w:r>
      <w:proofErr w:type="spellEnd"/>
      <w:r w:rsidRPr="001D6BBF">
        <w:rPr>
          <w:bCs/>
          <w:color w:val="000000"/>
          <w:spacing w:val="-5"/>
          <w:sz w:val="22"/>
          <w:szCs w:val="22"/>
          <w:lang w:val="sr-Latn-ME"/>
        </w:rPr>
        <w:t xml:space="preserve"> bol dok </w:t>
      </w:r>
      <w:r w:rsidR="00BA52DC" w:rsidRPr="001D6BBF">
        <w:rPr>
          <w:bCs/>
          <w:color w:val="000000"/>
          <w:spacing w:val="-5"/>
          <w:sz w:val="22"/>
          <w:szCs w:val="22"/>
          <w:lang w:val="sr-Latn-ME"/>
        </w:rPr>
        <w:t>V</w:t>
      </w:r>
      <w:r w:rsidRPr="001D6BBF">
        <w:rPr>
          <w:bCs/>
          <w:color w:val="000000"/>
          <w:spacing w:val="-5"/>
          <w:sz w:val="22"/>
          <w:szCs w:val="22"/>
          <w:lang w:val="sr-Latn-ME"/>
        </w:rPr>
        <w:t>am se daje ova injekcija, razgovarajte o tome sa svojim l</w:t>
      </w:r>
      <w:r w:rsidR="00BA52DC" w:rsidRPr="001D6BBF">
        <w:rPr>
          <w:bCs/>
          <w:color w:val="000000"/>
          <w:spacing w:val="-5"/>
          <w:sz w:val="22"/>
          <w:szCs w:val="22"/>
          <w:lang w:val="sr-Latn-ME"/>
        </w:rPr>
        <w:t>j</w:t>
      </w:r>
      <w:r w:rsidRPr="001D6BBF">
        <w:rPr>
          <w:bCs/>
          <w:color w:val="000000"/>
          <w:spacing w:val="-5"/>
          <w:sz w:val="22"/>
          <w:szCs w:val="22"/>
          <w:lang w:val="sr-Latn-ME"/>
        </w:rPr>
        <w:t>ekarom.</w:t>
      </w:r>
    </w:p>
    <w:p w14:paraId="74C58A01" w14:textId="77777777" w:rsidR="00F74451" w:rsidRPr="001D6BBF" w:rsidRDefault="00F74451" w:rsidP="00022214">
      <w:pPr>
        <w:spacing w:line="276" w:lineRule="auto"/>
        <w:jc w:val="both"/>
        <w:rPr>
          <w:sz w:val="22"/>
          <w:szCs w:val="22"/>
          <w:lang w:val="sr-Latn-ME"/>
        </w:rPr>
      </w:pPr>
    </w:p>
    <w:p w14:paraId="21341AF4" w14:textId="77777777" w:rsidR="004C3803" w:rsidRPr="001D6BBF" w:rsidRDefault="004C3803" w:rsidP="00022214">
      <w:pPr>
        <w:jc w:val="both"/>
        <w:rPr>
          <w:b/>
          <w:sz w:val="22"/>
          <w:szCs w:val="22"/>
          <w:lang w:val="sr-Latn-ME"/>
        </w:rPr>
      </w:pPr>
    </w:p>
    <w:p w14:paraId="6AD9AEEF" w14:textId="08D192C8" w:rsidR="006B0A6E" w:rsidRPr="001D6BBF" w:rsidRDefault="006B0A6E" w:rsidP="00022214">
      <w:pPr>
        <w:jc w:val="both"/>
        <w:rPr>
          <w:b/>
          <w:sz w:val="22"/>
          <w:szCs w:val="22"/>
          <w:lang w:val="sr-Latn-ME"/>
        </w:rPr>
      </w:pPr>
      <w:r w:rsidRPr="001D6BBF">
        <w:rPr>
          <w:b/>
          <w:sz w:val="22"/>
          <w:szCs w:val="22"/>
          <w:lang w:val="sr-Latn-ME"/>
        </w:rPr>
        <w:lastRenderedPageBreak/>
        <w:t xml:space="preserve">Ako ste uzeli više lijeka </w:t>
      </w:r>
      <w:proofErr w:type="spellStart"/>
      <w:r w:rsidR="00955F7E" w:rsidRPr="001D6BBF">
        <w:rPr>
          <w:b/>
          <w:sz w:val="22"/>
          <w:szCs w:val="22"/>
          <w:lang w:val="sr-Latn-ME"/>
        </w:rPr>
        <w:t>Oxycodone</w:t>
      </w:r>
      <w:proofErr w:type="spellEnd"/>
      <w:r w:rsidR="00955F7E" w:rsidRPr="001D6BBF">
        <w:rPr>
          <w:b/>
          <w:sz w:val="22"/>
          <w:szCs w:val="22"/>
          <w:lang w:val="sr-Latn-ME"/>
        </w:rPr>
        <w:t xml:space="preserve"> </w:t>
      </w:r>
      <w:proofErr w:type="spellStart"/>
      <w:r w:rsidR="00955F7E" w:rsidRPr="001D6BBF">
        <w:rPr>
          <w:b/>
          <w:sz w:val="22"/>
          <w:szCs w:val="22"/>
          <w:lang w:val="sr-Latn-ME"/>
        </w:rPr>
        <w:t>Kalceks</w:t>
      </w:r>
      <w:proofErr w:type="spellEnd"/>
      <w:r w:rsidRPr="001D6BBF">
        <w:rPr>
          <w:b/>
          <w:sz w:val="22"/>
          <w:szCs w:val="22"/>
          <w:lang w:val="sr-Latn-ME"/>
        </w:rPr>
        <w:t xml:space="preserve"> nego što je trebalo</w:t>
      </w:r>
    </w:p>
    <w:p w14:paraId="6AF8BF32" w14:textId="77777777" w:rsidR="004C3803" w:rsidRPr="001D6BBF" w:rsidRDefault="004C3803" w:rsidP="00022214">
      <w:pPr>
        <w:jc w:val="both"/>
        <w:rPr>
          <w:b/>
          <w:sz w:val="22"/>
          <w:szCs w:val="22"/>
          <w:lang w:val="sr-Latn-ME"/>
        </w:rPr>
      </w:pPr>
    </w:p>
    <w:p w14:paraId="08557BB9" w14:textId="5C2C15FA" w:rsidR="00773728" w:rsidRPr="001D6BBF" w:rsidRDefault="00773728" w:rsidP="00022214">
      <w:pPr>
        <w:jc w:val="both"/>
        <w:rPr>
          <w:bCs/>
          <w:sz w:val="22"/>
          <w:szCs w:val="22"/>
          <w:lang w:val="sr-Latn-ME"/>
        </w:rPr>
      </w:pPr>
      <w:r w:rsidRPr="001D6BBF">
        <w:rPr>
          <w:bCs/>
          <w:sz w:val="22"/>
          <w:szCs w:val="22"/>
          <w:lang w:val="sr-Latn-ME"/>
        </w:rPr>
        <w:t>Odmah pozovite svog l</w:t>
      </w:r>
      <w:r w:rsidR="00BA52DC" w:rsidRPr="001D6BBF">
        <w:rPr>
          <w:bCs/>
          <w:sz w:val="22"/>
          <w:szCs w:val="22"/>
          <w:lang w:val="sr-Latn-ME"/>
        </w:rPr>
        <w:t>j</w:t>
      </w:r>
      <w:r w:rsidRPr="001D6BBF">
        <w:rPr>
          <w:bCs/>
          <w:sz w:val="22"/>
          <w:szCs w:val="22"/>
          <w:lang w:val="sr-Latn-ME"/>
        </w:rPr>
        <w:t xml:space="preserve">ekara ili bolnicu. U teškim slučajevima </w:t>
      </w:r>
      <w:proofErr w:type="spellStart"/>
      <w:r w:rsidRPr="001D6BBF">
        <w:rPr>
          <w:bCs/>
          <w:sz w:val="22"/>
          <w:szCs w:val="22"/>
          <w:lang w:val="sr-Latn-ME"/>
        </w:rPr>
        <w:t>predoziranje</w:t>
      </w:r>
      <w:proofErr w:type="spellEnd"/>
      <w:r w:rsidRPr="001D6BBF">
        <w:rPr>
          <w:bCs/>
          <w:sz w:val="22"/>
          <w:szCs w:val="22"/>
          <w:lang w:val="sr-Latn-ME"/>
        </w:rPr>
        <w:t xml:space="preserve"> može dovesti do nesv</w:t>
      </w:r>
      <w:r w:rsidR="00BA52DC" w:rsidRPr="001D6BBF">
        <w:rPr>
          <w:bCs/>
          <w:sz w:val="22"/>
          <w:szCs w:val="22"/>
          <w:lang w:val="sr-Latn-ME"/>
        </w:rPr>
        <w:t>j</w:t>
      </w:r>
      <w:r w:rsidRPr="001D6BBF">
        <w:rPr>
          <w:bCs/>
          <w:sz w:val="22"/>
          <w:szCs w:val="22"/>
          <w:lang w:val="sr-Latn-ME"/>
        </w:rPr>
        <w:t xml:space="preserve">estice ili čak smrti. </w:t>
      </w:r>
      <w:r w:rsidR="00F538F8" w:rsidRPr="001D6BBF">
        <w:rPr>
          <w:bCs/>
          <w:sz w:val="22"/>
          <w:szCs w:val="22"/>
          <w:lang w:val="sr-Latn-ME"/>
        </w:rPr>
        <w:t xml:space="preserve">U slučaju </w:t>
      </w:r>
      <w:proofErr w:type="spellStart"/>
      <w:r w:rsidR="00F538F8" w:rsidRPr="001D6BBF">
        <w:rPr>
          <w:bCs/>
          <w:sz w:val="22"/>
          <w:szCs w:val="22"/>
          <w:lang w:val="sr-Latn-ME"/>
        </w:rPr>
        <w:t>predoziranja</w:t>
      </w:r>
      <w:proofErr w:type="spellEnd"/>
      <w:r w:rsidR="00F538F8" w:rsidRPr="001D6BBF">
        <w:rPr>
          <w:bCs/>
          <w:sz w:val="22"/>
          <w:szCs w:val="22"/>
          <w:lang w:val="sr-Latn-ME"/>
        </w:rPr>
        <w:t xml:space="preserve"> može se javiti izražena </w:t>
      </w:r>
      <w:r w:rsidRPr="001D6BBF">
        <w:rPr>
          <w:bCs/>
          <w:sz w:val="22"/>
          <w:szCs w:val="22"/>
          <w:lang w:val="sr-Latn-ME"/>
        </w:rPr>
        <w:t>pospano</w:t>
      </w:r>
      <w:r w:rsidR="00F538F8" w:rsidRPr="001D6BBF">
        <w:rPr>
          <w:bCs/>
          <w:sz w:val="22"/>
          <w:szCs w:val="22"/>
          <w:lang w:val="sr-Latn-ME"/>
        </w:rPr>
        <w:t>st</w:t>
      </w:r>
      <w:r w:rsidRPr="001D6BBF">
        <w:rPr>
          <w:bCs/>
          <w:sz w:val="22"/>
          <w:szCs w:val="22"/>
          <w:lang w:val="sr-Latn-ME"/>
        </w:rPr>
        <w:t>, mučn</w:t>
      </w:r>
      <w:r w:rsidR="00F538F8" w:rsidRPr="001D6BBF">
        <w:rPr>
          <w:bCs/>
          <w:sz w:val="22"/>
          <w:szCs w:val="22"/>
          <w:lang w:val="sr-Latn-ME"/>
        </w:rPr>
        <w:t>ina</w:t>
      </w:r>
      <w:r w:rsidRPr="001D6BBF">
        <w:rPr>
          <w:bCs/>
          <w:sz w:val="22"/>
          <w:szCs w:val="22"/>
          <w:lang w:val="sr-Latn-ME"/>
        </w:rPr>
        <w:t xml:space="preserve"> ili vrtoglav</w:t>
      </w:r>
      <w:r w:rsidR="00F538F8" w:rsidRPr="001D6BBF">
        <w:rPr>
          <w:bCs/>
          <w:sz w:val="22"/>
          <w:szCs w:val="22"/>
          <w:lang w:val="sr-Latn-ME"/>
        </w:rPr>
        <w:t>ica</w:t>
      </w:r>
      <w:r w:rsidRPr="001D6BBF">
        <w:rPr>
          <w:bCs/>
          <w:sz w:val="22"/>
          <w:szCs w:val="22"/>
          <w:lang w:val="sr-Latn-ME"/>
        </w:rPr>
        <w:t>. Takođe</w:t>
      </w:r>
      <w:r w:rsidR="00F538F8" w:rsidRPr="001D6BBF">
        <w:rPr>
          <w:bCs/>
          <w:sz w:val="22"/>
          <w:szCs w:val="22"/>
          <w:lang w:val="sr-Latn-ME"/>
        </w:rPr>
        <w:t xml:space="preserve"> se</w:t>
      </w:r>
      <w:r w:rsidRPr="001D6BBF">
        <w:rPr>
          <w:bCs/>
          <w:sz w:val="22"/>
          <w:szCs w:val="22"/>
          <w:lang w:val="sr-Latn-ME"/>
        </w:rPr>
        <w:t xml:space="preserve"> mogu </w:t>
      </w:r>
      <w:r w:rsidR="00F538F8" w:rsidRPr="001D6BBF">
        <w:rPr>
          <w:bCs/>
          <w:sz w:val="22"/>
          <w:szCs w:val="22"/>
          <w:lang w:val="sr-Latn-ME"/>
        </w:rPr>
        <w:t xml:space="preserve">javiti </w:t>
      </w:r>
      <w:proofErr w:type="spellStart"/>
      <w:r w:rsidRPr="001D6BBF">
        <w:rPr>
          <w:bCs/>
          <w:sz w:val="22"/>
          <w:szCs w:val="22"/>
          <w:lang w:val="sr-Latn-ME"/>
        </w:rPr>
        <w:t>poteškoće</w:t>
      </w:r>
      <w:proofErr w:type="spellEnd"/>
      <w:r w:rsidRPr="001D6BBF">
        <w:rPr>
          <w:bCs/>
          <w:sz w:val="22"/>
          <w:szCs w:val="22"/>
          <w:lang w:val="sr-Latn-ME"/>
        </w:rPr>
        <w:t xml:space="preserve"> sa disanjem koje</w:t>
      </w:r>
      <w:r w:rsidR="00F538F8" w:rsidRPr="001D6BBF">
        <w:rPr>
          <w:bCs/>
          <w:sz w:val="22"/>
          <w:szCs w:val="22"/>
          <w:lang w:val="sr-Latn-ME"/>
        </w:rPr>
        <w:t xml:space="preserve"> mogu</w:t>
      </w:r>
      <w:r w:rsidRPr="001D6BBF">
        <w:rPr>
          <w:bCs/>
          <w:sz w:val="22"/>
          <w:szCs w:val="22"/>
          <w:lang w:val="sr-Latn-ME"/>
        </w:rPr>
        <w:t xml:space="preserve"> dov</w:t>
      </w:r>
      <w:r w:rsidR="00F538F8" w:rsidRPr="001D6BBF">
        <w:rPr>
          <w:bCs/>
          <w:sz w:val="22"/>
          <w:szCs w:val="22"/>
          <w:lang w:val="sr-Latn-ME"/>
        </w:rPr>
        <w:t>esti</w:t>
      </w:r>
      <w:r w:rsidRPr="001D6BBF">
        <w:rPr>
          <w:bCs/>
          <w:sz w:val="22"/>
          <w:szCs w:val="22"/>
          <w:lang w:val="sr-Latn-ME"/>
        </w:rPr>
        <w:t xml:space="preserve"> do nesv</w:t>
      </w:r>
      <w:r w:rsidR="003A21F1" w:rsidRPr="001D6BBF">
        <w:rPr>
          <w:bCs/>
          <w:sz w:val="22"/>
          <w:szCs w:val="22"/>
          <w:lang w:val="sr-Latn-ME"/>
        </w:rPr>
        <w:t>j</w:t>
      </w:r>
      <w:r w:rsidRPr="001D6BBF">
        <w:rPr>
          <w:bCs/>
          <w:sz w:val="22"/>
          <w:szCs w:val="22"/>
          <w:lang w:val="sr-Latn-ME"/>
        </w:rPr>
        <w:t>estice ili čak smrti</w:t>
      </w:r>
      <w:r w:rsidR="00F538F8" w:rsidRPr="001D6BBF">
        <w:rPr>
          <w:bCs/>
          <w:sz w:val="22"/>
          <w:szCs w:val="22"/>
          <w:lang w:val="sr-Latn-ME"/>
        </w:rPr>
        <w:t xml:space="preserve"> i zahtijevaju hitno bolničko liječenje</w:t>
      </w:r>
      <w:r w:rsidRPr="001D6BBF">
        <w:rPr>
          <w:bCs/>
          <w:sz w:val="22"/>
          <w:szCs w:val="22"/>
          <w:lang w:val="sr-Latn-ME"/>
        </w:rPr>
        <w:t xml:space="preserve">. </w:t>
      </w:r>
      <w:proofErr w:type="spellStart"/>
      <w:r w:rsidR="00353CFF" w:rsidRPr="001D6BBF">
        <w:rPr>
          <w:bCs/>
          <w:sz w:val="22"/>
          <w:szCs w:val="22"/>
          <w:lang w:val="sr-Latn-ME"/>
        </w:rPr>
        <w:t>Predoziranje</w:t>
      </w:r>
      <w:proofErr w:type="spellEnd"/>
      <w:r w:rsidR="00353CFF" w:rsidRPr="001D6BBF">
        <w:rPr>
          <w:bCs/>
          <w:sz w:val="22"/>
          <w:szCs w:val="22"/>
          <w:lang w:val="sr-Latn-ME"/>
        </w:rPr>
        <w:t xml:space="preserve"> može dovesti do poremećaja mozga (poznatog kao toksična </w:t>
      </w:r>
      <w:proofErr w:type="spellStart"/>
      <w:r w:rsidR="00353CFF" w:rsidRPr="001D6BBF">
        <w:rPr>
          <w:bCs/>
          <w:sz w:val="22"/>
          <w:szCs w:val="22"/>
          <w:lang w:val="sr-Latn-ME"/>
        </w:rPr>
        <w:t>leukoencefalopatija</w:t>
      </w:r>
      <w:proofErr w:type="spellEnd"/>
      <w:r w:rsidR="00353CFF" w:rsidRPr="001D6BBF">
        <w:rPr>
          <w:bCs/>
          <w:sz w:val="22"/>
          <w:szCs w:val="22"/>
          <w:lang w:val="sr-Latn-ME"/>
        </w:rPr>
        <w:t xml:space="preserve">). </w:t>
      </w:r>
      <w:r w:rsidR="00F538F8" w:rsidRPr="001D6BBF">
        <w:rPr>
          <w:bCs/>
          <w:sz w:val="22"/>
          <w:szCs w:val="22"/>
          <w:lang w:val="sr-Latn-ME"/>
        </w:rPr>
        <w:t>Postarajte se da</w:t>
      </w:r>
      <w:r w:rsidRPr="001D6BBF">
        <w:rPr>
          <w:bCs/>
          <w:sz w:val="22"/>
          <w:szCs w:val="22"/>
          <w:lang w:val="sr-Latn-ME"/>
        </w:rPr>
        <w:t xml:space="preserve"> pones</w:t>
      </w:r>
      <w:r w:rsidR="00F538F8" w:rsidRPr="001D6BBF">
        <w:rPr>
          <w:bCs/>
          <w:sz w:val="22"/>
          <w:szCs w:val="22"/>
          <w:lang w:val="sr-Latn-ME"/>
        </w:rPr>
        <w:t>e</w:t>
      </w:r>
      <w:r w:rsidRPr="001D6BBF">
        <w:rPr>
          <w:bCs/>
          <w:sz w:val="22"/>
          <w:szCs w:val="22"/>
          <w:lang w:val="sr-Latn-ME"/>
        </w:rPr>
        <w:t xml:space="preserve">te ovo </w:t>
      </w:r>
      <w:r w:rsidR="00A0128E" w:rsidRPr="001D6BBF">
        <w:rPr>
          <w:bCs/>
          <w:sz w:val="22"/>
          <w:szCs w:val="22"/>
          <w:lang w:val="sr-Latn-ME"/>
        </w:rPr>
        <w:t>U</w:t>
      </w:r>
      <w:r w:rsidRPr="001D6BBF">
        <w:rPr>
          <w:bCs/>
          <w:sz w:val="22"/>
          <w:szCs w:val="22"/>
          <w:lang w:val="sr-Latn-ME"/>
        </w:rPr>
        <w:t>putstvo</w:t>
      </w:r>
      <w:r w:rsidR="00A0128E" w:rsidRPr="001D6BBF">
        <w:rPr>
          <w:bCs/>
          <w:sz w:val="22"/>
          <w:szCs w:val="22"/>
          <w:lang w:val="sr-Latn-ME"/>
        </w:rPr>
        <w:t xml:space="preserve"> za lijek</w:t>
      </w:r>
      <w:r w:rsidRPr="001D6BBF">
        <w:rPr>
          <w:bCs/>
          <w:sz w:val="22"/>
          <w:szCs w:val="22"/>
          <w:lang w:val="sr-Latn-ME"/>
        </w:rPr>
        <w:t xml:space="preserve"> i preostale ampule l</w:t>
      </w:r>
      <w:r w:rsidR="003A21F1" w:rsidRPr="001D6BBF">
        <w:rPr>
          <w:bCs/>
          <w:sz w:val="22"/>
          <w:szCs w:val="22"/>
          <w:lang w:val="sr-Latn-ME"/>
        </w:rPr>
        <w:t>j</w:t>
      </w:r>
      <w:r w:rsidRPr="001D6BBF">
        <w:rPr>
          <w:bCs/>
          <w:sz w:val="22"/>
          <w:szCs w:val="22"/>
          <w:lang w:val="sr-Latn-ME"/>
        </w:rPr>
        <w:t>ekaru</w:t>
      </w:r>
      <w:r w:rsidR="00A0128E" w:rsidRPr="001D6BBF">
        <w:rPr>
          <w:bCs/>
          <w:sz w:val="22"/>
          <w:szCs w:val="22"/>
          <w:lang w:val="sr-Latn-ME"/>
        </w:rPr>
        <w:t xml:space="preserve"> na uvid</w:t>
      </w:r>
      <w:r w:rsidRPr="001D6BBF">
        <w:rPr>
          <w:bCs/>
          <w:sz w:val="22"/>
          <w:szCs w:val="22"/>
          <w:lang w:val="sr-Latn-ME"/>
        </w:rPr>
        <w:t>.</w:t>
      </w:r>
    </w:p>
    <w:p w14:paraId="096891BF" w14:textId="77777777" w:rsidR="00B738D7" w:rsidRPr="001D6BBF" w:rsidRDefault="00B738D7" w:rsidP="00022214">
      <w:pPr>
        <w:tabs>
          <w:tab w:val="left" w:pos="0"/>
        </w:tabs>
        <w:autoSpaceDE w:val="0"/>
        <w:autoSpaceDN w:val="0"/>
        <w:adjustRightInd w:val="0"/>
        <w:spacing w:line="260" w:lineRule="exact"/>
        <w:jc w:val="both"/>
        <w:rPr>
          <w:bCs/>
          <w:sz w:val="22"/>
          <w:szCs w:val="22"/>
          <w:lang w:val="sr-Latn-ME"/>
        </w:rPr>
      </w:pPr>
    </w:p>
    <w:p w14:paraId="10B28B75" w14:textId="6837DE4B" w:rsidR="006B0A6E" w:rsidRPr="001D6BBF" w:rsidRDefault="006B0A6E" w:rsidP="00022214">
      <w:pPr>
        <w:jc w:val="both"/>
        <w:rPr>
          <w:b/>
          <w:sz w:val="22"/>
          <w:szCs w:val="22"/>
          <w:lang w:val="sr-Latn-ME"/>
        </w:rPr>
      </w:pPr>
      <w:r w:rsidRPr="001D6BBF">
        <w:rPr>
          <w:b/>
          <w:sz w:val="22"/>
          <w:szCs w:val="22"/>
          <w:lang w:val="sr-Latn-ME"/>
        </w:rPr>
        <w:t xml:space="preserve">Ako prestanete da uzimate lijek </w:t>
      </w:r>
      <w:proofErr w:type="spellStart"/>
      <w:r w:rsidR="00955F7E" w:rsidRPr="001D6BBF">
        <w:rPr>
          <w:b/>
          <w:bCs/>
          <w:sz w:val="22"/>
          <w:szCs w:val="22"/>
          <w:lang w:val="sr-Latn-ME"/>
        </w:rPr>
        <w:t>Oxycodone</w:t>
      </w:r>
      <w:proofErr w:type="spellEnd"/>
      <w:r w:rsidR="00955F7E" w:rsidRPr="001D6BBF">
        <w:rPr>
          <w:b/>
          <w:bCs/>
          <w:sz w:val="22"/>
          <w:szCs w:val="22"/>
          <w:lang w:val="sr-Latn-ME"/>
        </w:rPr>
        <w:t xml:space="preserve"> </w:t>
      </w:r>
      <w:proofErr w:type="spellStart"/>
      <w:r w:rsidR="00955F7E" w:rsidRPr="001D6BBF">
        <w:rPr>
          <w:b/>
          <w:bCs/>
          <w:sz w:val="22"/>
          <w:szCs w:val="22"/>
          <w:lang w:val="sr-Latn-ME"/>
        </w:rPr>
        <w:t>Kalceks</w:t>
      </w:r>
      <w:proofErr w:type="spellEnd"/>
    </w:p>
    <w:p w14:paraId="2C9CC5FF" w14:textId="77777777" w:rsidR="006B0A6E" w:rsidRPr="001D6BBF" w:rsidRDefault="006B0A6E" w:rsidP="00022214">
      <w:pPr>
        <w:jc w:val="both"/>
        <w:rPr>
          <w:sz w:val="22"/>
          <w:szCs w:val="22"/>
          <w:lang w:val="sr-Latn-ME"/>
        </w:rPr>
      </w:pPr>
    </w:p>
    <w:p w14:paraId="23FD027F" w14:textId="40C72489" w:rsidR="00773728" w:rsidRPr="001D6BBF" w:rsidRDefault="00773728" w:rsidP="00773728">
      <w:pPr>
        <w:jc w:val="both"/>
        <w:rPr>
          <w:sz w:val="22"/>
          <w:szCs w:val="22"/>
          <w:lang w:val="sr-Latn-ME"/>
        </w:rPr>
      </w:pPr>
      <w:r w:rsidRPr="001D6BBF">
        <w:rPr>
          <w:sz w:val="22"/>
          <w:szCs w:val="22"/>
          <w:lang w:val="sr-Latn-ME"/>
        </w:rPr>
        <w:t xml:space="preserve">Ne </w:t>
      </w:r>
      <w:r w:rsidR="00A0128E" w:rsidRPr="001D6BBF">
        <w:rPr>
          <w:sz w:val="22"/>
          <w:szCs w:val="22"/>
          <w:lang w:val="sr-Latn-ME"/>
        </w:rPr>
        <w:t>prekidajte</w:t>
      </w:r>
      <w:r w:rsidRPr="001D6BBF">
        <w:rPr>
          <w:sz w:val="22"/>
          <w:szCs w:val="22"/>
          <w:lang w:val="sr-Latn-ME"/>
        </w:rPr>
        <w:t xml:space="preserve"> sa prim</w:t>
      </w:r>
      <w:r w:rsidR="003A21F1" w:rsidRPr="001D6BBF">
        <w:rPr>
          <w:sz w:val="22"/>
          <w:szCs w:val="22"/>
          <w:lang w:val="sr-Latn-ME"/>
        </w:rPr>
        <w:t>j</w:t>
      </w:r>
      <w:r w:rsidRPr="001D6BBF">
        <w:rPr>
          <w:sz w:val="22"/>
          <w:szCs w:val="22"/>
          <w:lang w:val="sr-Latn-ME"/>
        </w:rPr>
        <w:t>enom l</w:t>
      </w:r>
      <w:r w:rsidR="003A21F1" w:rsidRPr="001D6BBF">
        <w:rPr>
          <w:sz w:val="22"/>
          <w:szCs w:val="22"/>
          <w:lang w:val="sr-Latn-ME"/>
        </w:rPr>
        <w:t>ij</w:t>
      </w:r>
      <w:r w:rsidRPr="001D6BBF">
        <w:rPr>
          <w:sz w:val="22"/>
          <w:szCs w:val="22"/>
          <w:lang w:val="sr-Latn-ME"/>
        </w:rPr>
        <w:t xml:space="preserve">eka </w:t>
      </w:r>
      <w:proofErr w:type="spellStart"/>
      <w:r w:rsidRPr="001D6BBF">
        <w:rPr>
          <w:sz w:val="22"/>
          <w:szCs w:val="22"/>
          <w:lang w:val="sr-Latn-ME"/>
        </w:rPr>
        <w:t>O</w:t>
      </w:r>
      <w:r w:rsidR="003A21F1" w:rsidRPr="001D6BBF">
        <w:rPr>
          <w:sz w:val="22"/>
          <w:szCs w:val="22"/>
          <w:lang w:val="sr-Latn-ME"/>
        </w:rPr>
        <w:t>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w:t>
      </w:r>
      <w:r w:rsidR="00A0128E" w:rsidRPr="001D6BBF">
        <w:rPr>
          <w:sz w:val="22"/>
          <w:szCs w:val="22"/>
          <w:lang w:val="sr-Latn-ME"/>
        </w:rPr>
        <w:t>bez konsultacije sa</w:t>
      </w:r>
      <w:r w:rsidRPr="001D6BBF">
        <w:rPr>
          <w:sz w:val="22"/>
          <w:szCs w:val="22"/>
          <w:lang w:val="sr-Latn-ME"/>
        </w:rPr>
        <w:t xml:space="preserve"> l</w:t>
      </w:r>
      <w:r w:rsidR="003A21F1" w:rsidRPr="001D6BBF">
        <w:rPr>
          <w:sz w:val="22"/>
          <w:szCs w:val="22"/>
          <w:lang w:val="sr-Latn-ME"/>
        </w:rPr>
        <w:t>j</w:t>
      </w:r>
      <w:r w:rsidRPr="001D6BBF">
        <w:rPr>
          <w:sz w:val="22"/>
          <w:szCs w:val="22"/>
          <w:lang w:val="sr-Latn-ME"/>
        </w:rPr>
        <w:t>ekar</w:t>
      </w:r>
      <w:r w:rsidR="00A0128E" w:rsidRPr="001D6BBF">
        <w:rPr>
          <w:sz w:val="22"/>
          <w:szCs w:val="22"/>
          <w:lang w:val="sr-Latn-ME"/>
        </w:rPr>
        <w:t>om</w:t>
      </w:r>
      <w:r w:rsidRPr="001D6BBF">
        <w:rPr>
          <w:sz w:val="22"/>
          <w:szCs w:val="22"/>
          <w:lang w:val="sr-Latn-ME"/>
        </w:rPr>
        <w:t xml:space="preserve">. Ako </w:t>
      </w:r>
      <w:proofErr w:type="spellStart"/>
      <w:r w:rsidRPr="001D6BBF">
        <w:rPr>
          <w:sz w:val="22"/>
          <w:szCs w:val="22"/>
          <w:lang w:val="sr-Latn-ME"/>
        </w:rPr>
        <w:t>želite</w:t>
      </w:r>
      <w:proofErr w:type="spellEnd"/>
      <w:r w:rsidRPr="001D6BBF">
        <w:rPr>
          <w:sz w:val="22"/>
          <w:szCs w:val="22"/>
          <w:lang w:val="sr-Latn-ME"/>
        </w:rPr>
        <w:t xml:space="preserve"> da prestanete </w:t>
      </w:r>
      <w:r w:rsidR="00A0128E" w:rsidRPr="001D6BBF">
        <w:rPr>
          <w:sz w:val="22"/>
          <w:szCs w:val="22"/>
          <w:lang w:val="sr-Latn-ME"/>
        </w:rPr>
        <w:t>sa</w:t>
      </w:r>
      <w:r w:rsidRPr="001D6BBF">
        <w:rPr>
          <w:sz w:val="22"/>
          <w:szCs w:val="22"/>
          <w:lang w:val="sr-Latn-ME"/>
        </w:rPr>
        <w:t xml:space="preserve"> prim</w:t>
      </w:r>
      <w:r w:rsidR="00A0128E" w:rsidRPr="001D6BBF">
        <w:rPr>
          <w:sz w:val="22"/>
          <w:szCs w:val="22"/>
          <w:lang w:val="sr-Latn-ME"/>
        </w:rPr>
        <w:t>jenom</w:t>
      </w:r>
      <w:r w:rsidRPr="001D6BBF">
        <w:rPr>
          <w:sz w:val="22"/>
          <w:szCs w:val="22"/>
          <w:lang w:val="sr-Latn-ME"/>
        </w:rPr>
        <w:t xml:space="preserve"> l</w:t>
      </w:r>
      <w:r w:rsidR="003A21F1" w:rsidRPr="001D6BBF">
        <w:rPr>
          <w:sz w:val="22"/>
          <w:szCs w:val="22"/>
          <w:lang w:val="sr-Latn-ME"/>
        </w:rPr>
        <w:t>ij</w:t>
      </w:r>
      <w:r w:rsidRPr="001D6BBF">
        <w:rPr>
          <w:sz w:val="22"/>
          <w:szCs w:val="22"/>
          <w:lang w:val="sr-Latn-ME"/>
        </w:rPr>
        <w:t>ek</w:t>
      </w:r>
      <w:r w:rsidR="00A0128E" w:rsidRPr="001D6BBF">
        <w:rPr>
          <w:sz w:val="22"/>
          <w:szCs w:val="22"/>
          <w:lang w:val="sr-Latn-ME"/>
        </w:rPr>
        <w:t>a</w:t>
      </w:r>
      <w:r w:rsidRPr="001D6BBF">
        <w:rPr>
          <w:sz w:val="22"/>
          <w:szCs w:val="22"/>
          <w:lang w:val="sr-Latn-ME"/>
        </w:rPr>
        <w:t xml:space="preserve"> </w:t>
      </w:r>
      <w:proofErr w:type="spellStart"/>
      <w:r w:rsidRPr="001D6BBF">
        <w:rPr>
          <w:sz w:val="22"/>
          <w:szCs w:val="22"/>
          <w:lang w:val="sr-Latn-ME"/>
        </w:rPr>
        <w:t>O</w:t>
      </w:r>
      <w:r w:rsidR="003A21F1" w:rsidRPr="001D6BBF">
        <w:rPr>
          <w:sz w:val="22"/>
          <w:szCs w:val="22"/>
          <w:lang w:val="sr-Latn-ME"/>
        </w:rPr>
        <w:t>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prvo </w:t>
      </w:r>
      <w:r w:rsidR="00A0128E" w:rsidRPr="001D6BBF">
        <w:rPr>
          <w:sz w:val="22"/>
          <w:szCs w:val="22"/>
          <w:lang w:val="sr-Latn-ME"/>
        </w:rPr>
        <w:t>se posavjetujte sa Vašim ljekarom</w:t>
      </w:r>
      <w:r w:rsidRPr="001D6BBF">
        <w:rPr>
          <w:sz w:val="22"/>
          <w:szCs w:val="22"/>
          <w:lang w:val="sr-Latn-ME"/>
        </w:rPr>
        <w:t xml:space="preserve">. </w:t>
      </w:r>
      <w:r w:rsidR="00A0128E" w:rsidRPr="001D6BBF">
        <w:rPr>
          <w:sz w:val="22"/>
          <w:szCs w:val="22"/>
          <w:lang w:val="sr-Latn-ME"/>
        </w:rPr>
        <w:t xml:space="preserve">Vaš ljekar </w:t>
      </w:r>
      <w:proofErr w:type="spellStart"/>
      <w:r w:rsidRPr="001D6BBF">
        <w:rPr>
          <w:sz w:val="22"/>
          <w:szCs w:val="22"/>
          <w:lang w:val="sr-Latn-ME"/>
        </w:rPr>
        <w:t>će</w:t>
      </w:r>
      <w:proofErr w:type="spellEnd"/>
      <w:r w:rsidRPr="001D6BBF">
        <w:rPr>
          <w:sz w:val="22"/>
          <w:szCs w:val="22"/>
          <w:lang w:val="sr-Latn-ME"/>
        </w:rPr>
        <w:t xml:space="preserve"> Vam </w:t>
      </w:r>
      <w:r w:rsidR="00A0128E" w:rsidRPr="001D6BBF">
        <w:rPr>
          <w:sz w:val="22"/>
          <w:szCs w:val="22"/>
          <w:lang w:val="sr-Latn-ME"/>
        </w:rPr>
        <w:t>objasniti</w:t>
      </w:r>
      <w:r w:rsidRPr="001D6BBF">
        <w:rPr>
          <w:sz w:val="22"/>
          <w:szCs w:val="22"/>
          <w:lang w:val="sr-Latn-ME"/>
        </w:rPr>
        <w:t xml:space="preserve"> kako da </w:t>
      </w:r>
      <w:r w:rsidR="00A0128E" w:rsidRPr="001D6BBF">
        <w:rPr>
          <w:sz w:val="22"/>
          <w:szCs w:val="22"/>
          <w:lang w:val="sr-Latn-ME"/>
        </w:rPr>
        <w:t>postupite</w:t>
      </w:r>
      <w:r w:rsidRPr="001D6BBF">
        <w:rPr>
          <w:sz w:val="22"/>
          <w:szCs w:val="22"/>
          <w:lang w:val="sr-Latn-ME"/>
        </w:rPr>
        <w:t xml:space="preserve">, </w:t>
      </w:r>
      <w:r w:rsidR="00A0128E" w:rsidRPr="001D6BBF">
        <w:rPr>
          <w:sz w:val="22"/>
          <w:szCs w:val="22"/>
          <w:lang w:val="sr-Latn-ME"/>
        </w:rPr>
        <w:t>u</w:t>
      </w:r>
      <w:r w:rsidRPr="001D6BBF">
        <w:rPr>
          <w:sz w:val="22"/>
          <w:szCs w:val="22"/>
          <w:lang w:val="sr-Latn-ME"/>
        </w:rPr>
        <w:t>obič</w:t>
      </w:r>
      <w:r w:rsidR="00A0128E" w:rsidRPr="001D6BBF">
        <w:rPr>
          <w:sz w:val="22"/>
          <w:szCs w:val="22"/>
          <w:lang w:val="sr-Latn-ME"/>
        </w:rPr>
        <w:t>aje</w:t>
      </w:r>
      <w:r w:rsidRPr="001D6BBF">
        <w:rPr>
          <w:sz w:val="22"/>
          <w:szCs w:val="22"/>
          <w:lang w:val="sr-Latn-ME"/>
        </w:rPr>
        <w:t>no</w:t>
      </w:r>
      <w:r w:rsidR="00A0128E" w:rsidRPr="001D6BBF">
        <w:rPr>
          <w:sz w:val="22"/>
          <w:szCs w:val="22"/>
          <w:lang w:val="sr-Latn-ME"/>
        </w:rPr>
        <w:t xml:space="preserve"> se prekid terapije vrši</w:t>
      </w:r>
      <w:r w:rsidRPr="001D6BBF">
        <w:rPr>
          <w:sz w:val="22"/>
          <w:szCs w:val="22"/>
          <w:lang w:val="sr-Latn-ME"/>
        </w:rPr>
        <w:t xml:space="preserve"> </w:t>
      </w:r>
      <w:proofErr w:type="spellStart"/>
      <w:r w:rsidRPr="001D6BBF">
        <w:rPr>
          <w:sz w:val="22"/>
          <w:szCs w:val="22"/>
          <w:lang w:val="sr-Latn-ME"/>
        </w:rPr>
        <w:t>postepenim</w:t>
      </w:r>
      <w:proofErr w:type="spellEnd"/>
      <w:r w:rsidRPr="001D6BBF">
        <w:rPr>
          <w:sz w:val="22"/>
          <w:szCs w:val="22"/>
          <w:lang w:val="sr-Latn-ME"/>
        </w:rPr>
        <w:t xml:space="preserve"> smanj</w:t>
      </w:r>
      <w:r w:rsidR="00A0128E" w:rsidRPr="001D6BBF">
        <w:rPr>
          <w:sz w:val="22"/>
          <w:szCs w:val="22"/>
          <w:lang w:val="sr-Latn-ME"/>
        </w:rPr>
        <w:t>ivanjem</w:t>
      </w:r>
      <w:r w:rsidRPr="001D6BBF">
        <w:rPr>
          <w:sz w:val="22"/>
          <w:szCs w:val="22"/>
          <w:lang w:val="sr-Latn-ME"/>
        </w:rPr>
        <w:t xml:space="preserve"> doze kako ne biste os</w:t>
      </w:r>
      <w:r w:rsidR="003A21F1" w:rsidRPr="001D6BBF">
        <w:rPr>
          <w:sz w:val="22"/>
          <w:szCs w:val="22"/>
          <w:lang w:val="sr-Latn-ME"/>
        </w:rPr>
        <w:t>j</w:t>
      </w:r>
      <w:r w:rsidRPr="001D6BBF">
        <w:rPr>
          <w:sz w:val="22"/>
          <w:szCs w:val="22"/>
          <w:lang w:val="sr-Latn-ME"/>
        </w:rPr>
        <w:t xml:space="preserve">etili neprijatne efekte. Simptomi </w:t>
      </w:r>
      <w:r w:rsidR="00A0128E" w:rsidRPr="001D6BBF">
        <w:rPr>
          <w:sz w:val="22"/>
          <w:szCs w:val="22"/>
          <w:lang w:val="sr-Latn-ME"/>
        </w:rPr>
        <w:t>obustave</w:t>
      </w:r>
      <w:r w:rsidRPr="001D6BBF">
        <w:rPr>
          <w:sz w:val="22"/>
          <w:szCs w:val="22"/>
          <w:lang w:val="sr-Latn-ME"/>
        </w:rPr>
        <w:t xml:space="preserve"> kao što su uznemirenost, anksioznost, </w:t>
      </w:r>
      <w:proofErr w:type="spellStart"/>
      <w:r w:rsidRPr="001D6BBF">
        <w:rPr>
          <w:sz w:val="22"/>
          <w:szCs w:val="22"/>
          <w:lang w:val="sr-Latn-ME"/>
        </w:rPr>
        <w:t>palpitacije</w:t>
      </w:r>
      <w:proofErr w:type="spellEnd"/>
      <w:r w:rsidRPr="001D6BBF">
        <w:rPr>
          <w:sz w:val="22"/>
          <w:szCs w:val="22"/>
          <w:lang w:val="sr-Latn-ME"/>
        </w:rPr>
        <w:t>, drhtanje i</w:t>
      </w:r>
      <w:r w:rsidR="00A0128E" w:rsidRPr="001D6BBF">
        <w:rPr>
          <w:sz w:val="22"/>
          <w:szCs w:val="22"/>
          <w:lang w:val="sr-Latn-ME"/>
        </w:rPr>
        <w:t>li</w:t>
      </w:r>
      <w:r w:rsidRPr="001D6BBF">
        <w:rPr>
          <w:sz w:val="22"/>
          <w:szCs w:val="22"/>
          <w:lang w:val="sr-Latn-ME"/>
        </w:rPr>
        <w:t xml:space="preserve"> znojenje mogu se pojaviti ako </w:t>
      </w:r>
      <w:r w:rsidR="00A0128E" w:rsidRPr="001D6BBF">
        <w:rPr>
          <w:sz w:val="22"/>
          <w:szCs w:val="22"/>
          <w:lang w:val="sr-Latn-ME"/>
        </w:rPr>
        <w:t>naglo</w:t>
      </w:r>
      <w:r w:rsidRPr="001D6BBF">
        <w:rPr>
          <w:sz w:val="22"/>
          <w:szCs w:val="22"/>
          <w:lang w:val="sr-Latn-ME"/>
        </w:rPr>
        <w:t xml:space="preserve"> prestanete da koristite ovaj l</w:t>
      </w:r>
      <w:r w:rsidR="003A21F1" w:rsidRPr="001D6BBF">
        <w:rPr>
          <w:sz w:val="22"/>
          <w:szCs w:val="22"/>
          <w:lang w:val="sr-Latn-ME"/>
        </w:rPr>
        <w:t>ij</w:t>
      </w:r>
      <w:r w:rsidRPr="001D6BBF">
        <w:rPr>
          <w:sz w:val="22"/>
          <w:szCs w:val="22"/>
          <w:lang w:val="sr-Latn-ME"/>
        </w:rPr>
        <w:t>ek.</w:t>
      </w:r>
    </w:p>
    <w:p w14:paraId="3C557F81" w14:textId="77777777" w:rsidR="00773728" w:rsidRPr="001D6BBF" w:rsidRDefault="00773728" w:rsidP="00773728">
      <w:pPr>
        <w:jc w:val="both"/>
        <w:rPr>
          <w:sz w:val="22"/>
          <w:szCs w:val="22"/>
          <w:lang w:val="sr-Latn-ME"/>
        </w:rPr>
      </w:pPr>
    </w:p>
    <w:p w14:paraId="2817CEC6" w14:textId="2215B53B" w:rsidR="006B0A6E" w:rsidRPr="001D6BBF" w:rsidRDefault="00773728" w:rsidP="00773728">
      <w:pPr>
        <w:jc w:val="both"/>
        <w:rPr>
          <w:sz w:val="22"/>
          <w:szCs w:val="22"/>
          <w:lang w:val="sr-Latn-ME"/>
        </w:rPr>
      </w:pPr>
      <w:r w:rsidRPr="001D6BBF">
        <w:rPr>
          <w:sz w:val="22"/>
          <w:szCs w:val="22"/>
          <w:lang w:val="sr-Latn-ME"/>
        </w:rPr>
        <w:t>Ako imate dodatnih pitanja o prim</w:t>
      </w:r>
      <w:r w:rsidR="003A21F1" w:rsidRPr="001D6BBF">
        <w:rPr>
          <w:sz w:val="22"/>
          <w:szCs w:val="22"/>
          <w:lang w:val="sr-Latn-ME"/>
        </w:rPr>
        <w:t>j</w:t>
      </w:r>
      <w:r w:rsidRPr="001D6BBF">
        <w:rPr>
          <w:sz w:val="22"/>
          <w:szCs w:val="22"/>
          <w:lang w:val="sr-Latn-ME"/>
        </w:rPr>
        <w:t>eni ovog l</w:t>
      </w:r>
      <w:r w:rsidR="003A21F1" w:rsidRPr="001D6BBF">
        <w:rPr>
          <w:sz w:val="22"/>
          <w:szCs w:val="22"/>
          <w:lang w:val="sr-Latn-ME"/>
        </w:rPr>
        <w:t>ij</w:t>
      </w:r>
      <w:r w:rsidRPr="001D6BBF">
        <w:rPr>
          <w:sz w:val="22"/>
          <w:szCs w:val="22"/>
          <w:lang w:val="sr-Latn-ME"/>
        </w:rPr>
        <w:t>eka, obratite se svom l</w:t>
      </w:r>
      <w:r w:rsidR="003A21F1" w:rsidRPr="001D6BBF">
        <w:rPr>
          <w:sz w:val="22"/>
          <w:szCs w:val="22"/>
          <w:lang w:val="sr-Latn-ME"/>
        </w:rPr>
        <w:t>j</w:t>
      </w:r>
      <w:r w:rsidRPr="001D6BBF">
        <w:rPr>
          <w:sz w:val="22"/>
          <w:szCs w:val="22"/>
          <w:lang w:val="sr-Latn-ME"/>
        </w:rPr>
        <w:t>ekaru ili medicinskoj sestri.</w:t>
      </w:r>
    </w:p>
    <w:p w14:paraId="477B8A6E" w14:textId="3BE67129" w:rsidR="00773728" w:rsidRPr="001D6BBF" w:rsidRDefault="00773728" w:rsidP="00773728">
      <w:pPr>
        <w:jc w:val="both"/>
        <w:rPr>
          <w:sz w:val="22"/>
          <w:szCs w:val="22"/>
          <w:lang w:val="sr-Latn-ME"/>
        </w:rPr>
      </w:pPr>
    </w:p>
    <w:p w14:paraId="1290175A" w14:textId="77777777" w:rsidR="004C3803" w:rsidRPr="001D6BBF" w:rsidRDefault="004C3803" w:rsidP="00773728">
      <w:pPr>
        <w:jc w:val="both"/>
        <w:rPr>
          <w:sz w:val="22"/>
          <w:szCs w:val="22"/>
          <w:lang w:val="sr-Latn-ME"/>
        </w:rPr>
      </w:pPr>
    </w:p>
    <w:p w14:paraId="34645134" w14:textId="77777777" w:rsidR="006B0A6E" w:rsidRPr="001D6BBF" w:rsidRDefault="006B0A6E" w:rsidP="00022214">
      <w:pPr>
        <w:tabs>
          <w:tab w:val="left" w:pos="540"/>
          <w:tab w:val="left" w:pos="569"/>
        </w:tabs>
        <w:jc w:val="both"/>
        <w:rPr>
          <w:b/>
          <w:bCs/>
          <w:sz w:val="22"/>
          <w:szCs w:val="22"/>
          <w:lang w:val="sr-Latn-ME"/>
        </w:rPr>
      </w:pPr>
      <w:r w:rsidRPr="001D6BBF">
        <w:rPr>
          <w:b/>
          <w:bCs/>
          <w:sz w:val="22"/>
          <w:szCs w:val="22"/>
          <w:lang w:val="sr-Latn-ME"/>
        </w:rPr>
        <w:t xml:space="preserve">4. </w:t>
      </w:r>
      <w:r w:rsidRPr="001D6BBF">
        <w:rPr>
          <w:b/>
          <w:bCs/>
          <w:sz w:val="22"/>
          <w:szCs w:val="22"/>
          <w:lang w:val="sr-Latn-ME"/>
        </w:rPr>
        <w:tab/>
        <w:t>MOGUĆA NEŽELJENA DEJSTVA</w:t>
      </w:r>
    </w:p>
    <w:p w14:paraId="078C187A" w14:textId="77777777" w:rsidR="006B0A6E" w:rsidRPr="001D6BBF" w:rsidRDefault="006B0A6E" w:rsidP="00022214">
      <w:pPr>
        <w:tabs>
          <w:tab w:val="left" w:pos="540"/>
          <w:tab w:val="left" w:pos="569"/>
        </w:tabs>
        <w:jc w:val="both"/>
        <w:rPr>
          <w:b/>
          <w:bCs/>
          <w:sz w:val="22"/>
          <w:szCs w:val="22"/>
          <w:lang w:val="sr-Latn-ME"/>
        </w:rPr>
      </w:pPr>
    </w:p>
    <w:p w14:paraId="2493B8F8" w14:textId="4CEFF158" w:rsidR="006B0A6E" w:rsidRPr="001D6BBF" w:rsidRDefault="006B0A6E" w:rsidP="00022214">
      <w:pPr>
        <w:jc w:val="both"/>
        <w:rPr>
          <w:sz w:val="22"/>
          <w:szCs w:val="22"/>
          <w:lang w:val="sr-Latn-ME"/>
        </w:rPr>
      </w:pPr>
      <w:r w:rsidRPr="001D6BBF">
        <w:rPr>
          <w:sz w:val="22"/>
          <w:szCs w:val="22"/>
          <w:lang w:val="sr-Latn-ME"/>
        </w:rPr>
        <w:t xml:space="preserve">Kao i svi ljekovi </w:t>
      </w:r>
      <w:r w:rsidR="00A61019" w:rsidRPr="001D6BBF">
        <w:rPr>
          <w:sz w:val="22"/>
          <w:szCs w:val="22"/>
          <w:lang w:val="sr-Latn-ME"/>
        </w:rPr>
        <w:t>i</w:t>
      </w:r>
      <w:r w:rsidRPr="001D6BBF">
        <w:rPr>
          <w:sz w:val="22"/>
          <w:szCs w:val="22"/>
          <w:lang w:val="sr-Latn-ME"/>
        </w:rPr>
        <w:t xml:space="preserve"> lijek</w:t>
      </w:r>
      <w:r w:rsidR="00A61019" w:rsidRPr="001D6BBF">
        <w:rPr>
          <w:sz w:val="22"/>
          <w:szCs w:val="22"/>
          <w:lang w:val="sr-Latn-ME"/>
        </w:rPr>
        <w:t xml:space="preserve"> </w:t>
      </w:r>
      <w:proofErr w:type="spellStart"/>
      <w:r w:rsidR="00A61019" w:rsidRPr="001D6BBF">
        <w:rPr>
          <w:sz w:val="22"/>
          <w:szCs w:val="22"/>
          <w:lang w:val="sr-Latn-ME"/>
        </w:rPr>
        <w:t>Oxycodone</w:t>
      </w:r>
      <w:proofErr w:type="spellEnd"/>
      <w:r w:rsidR="00A61019" w:rsidRPr="001D6BBF">
        <w:rPr>
          <w:sz w:val="22"/>
          <w:szCs w:val="22"/>
          <w:lang w:val="sr-Latn-ME"/>
        </w:rPr>
        <w:t xml:space="preserve"> </w:t>
      </w:r>
      <w:proofErr w:type="spellStart"/>
      <w:r w:rsidR="00A61019" w:rsidRPr="001D6BBF">
        <w:rPr>
          <w:sz w:val="22"/>
          <w:szCs w:val="22"/>
          <w:lang w:val="sr-Latn-ME"/>
        </w:rPr>
        <w:t>Kalceks</w:t>
      </w:r>
      <w:proofErr w:type="spellEnd"/>
      <w:r w:rsidRPr="001D6BBF">
        <w:rPr>
          <w:sz w:val="22"/>
          <w:szCs w:val="22"/>
          <w:lang w:val="sr-Latn-ME"/>
        </w:rPr>
        <w:t xml:space="preserve"> može izazvati neželjena dejstva, </w:t>
      </w:r>
      <w:r w:rsidR="00A61019" w:rsidRPr="001D6BBF">
        <w:rPr>
          <w:sz w:val="22"/>
          <w:szCs w:val="22"/>
          <w:lang w:val="sr-Latn-ME"/>
        </w:rPr>
        <w:t>iako</w:t>
      </w:r>
      <w:r w:rsidRPr="001D6BBF">
        <w:rPr>
          <w:sz w:val="22"/>
          <w:szCs w:val="22"/>
          <w:lang w:val="sr-Latn-ME"/>
        </w:rPr>
        <w:t xml:space="preserve"> se ona ne moraju </w:t>
      </w:r>
      <w:r w:rsidR="00A61019" w:rsidRPr="001D6BBF">
        <w:rPr>
          <w:sz w:val="22"/>
          <w:szCs w:val="22"/>
          <w:lang w:val="sr-Latn-ME"/>
        </w:rPr>
        <w:t>javiti</w:t>
      </w:r>
      <w:r w:rsidRPr="001D6BBF">
        <w:rPr>
          <w:sz w:val="22"/>
          <w:szCs w:val="22"/>
          <w:lang w:val="sr-Latn-ME"/>
        </w:rPr>
        <w:t xml:space="preserve"> kod svakoga.</w:t>
      </w:r>
    </w:p>
    <w:p w14:paraId="3596D6DE" w14:textId="77777777" w:rsidR="006B0A6E" w:rsidRPr="001D6BBF" w:rsidRDefault="006B0A6E" w:rsidP="00022214">
      <w:pPr>
        <w:jc w:val="both"/>
        <w:rPr>
          <w:b/>
          <w:color w:val="000000"/>
          <w:spacing w:val="-1"/>
          <w:sz w:val="22"/>
          <w:szCs w:val="22"/>
          <w:lang w:val="sr-Latn-ME"/>
        </w:rPr>
      </w:pPr>
    </w:p>
    <w:p w14:paraId="62DC4B66" w14:textId="3FC41009"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Svi l</w:t>
      </w:r>
      <w:r w:rsidR="003A21F1" w:rsidRPr="001D6BBF">
        <w:rPr>
          <w:bCs/>
          <w:color w:val="000000"/>
          <w:spacing w:val="-1"/>
          <w:sz w:val="22"/>
          <w:szCs w:val="22"/>
          <w:lang w:val="sr-Latn-ME"/>
        </w:rPr>
        <w:t>j</w:t>
      </w:r>
      <w:r w:rsidRPr="001D6BBF">
        <w:rPr>
          <w:bCs/>
          <w:color w:val="000000"/>
          <w:spacing w:val="-1"/>
          <w:sz w:val="22"/>
          <w:szCs w:val="22"/>
          <w:lang w:val="sr-Latn-ME"/>
        </w:rPr>
        <w:t xml:space="preserve">ekovi mogu </w:t>
      </w:r>
      <w:r w:rsidR="00A61019" w:rsidRPr="001D6BBF">
        <w:rPr>
          <w:bCs/>
          <w:color w:val="000000"/>
          <w:spacing w:val="-1"/>
          <w:sz w:val="22"/>
          <w:szCs w:val="22"/>
          <w:lang w:val="sr-Latn-ME"/>
        </w:rPr>
        <w:t>prouzrokovati</w:t>
      </w:r>
      <w:r w:rsidRPr="001D6BBF">
        <w:rPr>
          <w:bCs/>
          <w:color w:val="000000"/>
          <w:spacing w:val="-1"/>
          <w:sz w:val="22"/>
          <w:szCs w:val="22"/>
          <w:lang w:val="sr-Latn-ME"/>
        </w:rPr>
        <w:t xml:space="preserve"> alergijske reakcije, iako s</w:t>
      </w:r>
      <w:r w:rsidR="00A61019" w:rsidRPr="001D6BBF">
        <w:rPr>
          <w:bCs/>
          <w:color w:val="000000"/>
          <w:spacing w:val="-1"/>
          <w:sz w:val="22"/>
          <w:szCs w:val="22"/>
          <w:lang w:val="sr-Latn-ME"/>
        </w:rPr>
        <w:t>e</w:t>
      </w:r>
      <w:r w:rsidRPr="001D6BBF">
        <w:rPr>
          <w:bCs/>
          <w:color w:val="000000"/>
          <w:spacing w:val="-1"/>
          <w:sz w:val="22"/>
          <w:szCs w:val="22"/>
          <w:lang w:val="sr-Latn-ME"/>
        </w:rPr>
        <w:t xml:space="preserve"> ozbiljne alergijske reakcije r</w:t>
      </w:r>
      <w:r w:rsidR="003A21F1" w:rsidRPr="001D6BBF">
        <w:rPr>
          <w:bCs/>
          <w:color w:val="000000"/>
          <w:spacing w:val="-1"/>
          <w:sz w:val="22"/>
          <w:szCs w:val="22"/>
          <w:lang w:val="sr-Latn-ME"/>
        </w:rPr>
        <w:t>ij</w:t>
      </w:r>
      <w:r w:rsidRPr="001D6BBF">
        <w:rPr>
          <w:bCs/>
          <w:color w:val="000000"/>
          <w:spacing w:val="-1"/>
          <w:sz w:val="22"/>
          <w:szCs w:val="22"/>
          <w:lang w:val="sr-Latn-ME"/>
        </w:rPr>
        <w:t>etk</w:t>
      </w:r>
      <w:r w:rsidR="00A61019" w:rsidRPr="001D6BBF">
        <w:rPr>
          <w:bCs/>
          <w:color w:val="000000"/>
          <w:spacing w:val="-1"/>
          <w:sz w:val="22"/>
          <w:szCs w:val="22"/>
          <w:lang w:val="sr-Latn-ME"/>
        </w:rPr>
        <w:t>o javljaju</w:t>
      </w:r>
      <w:r w:rsidRPr="001D6BBF">
        <w:rPr>
          <w:bCs/>
          <w:color w:val="000000"/>
          <w:spacing w:val="-1"/>
          <w:sz w:val="22"/>
          <w:szCs w:val="22"/>
          <w:lang w:val="sr-Latn-ME"/>
        </w:rPr>
        <w:t xml:space="preserve">. </w:t>
      </w:r>
      <w:r w:rsidRPr="001D6BBF">
        <w:rPr>
          <w:b/>
          <w:color w:val="000000"/>
          <w:spacing w:val="-1"/>
          <w:sz w:val="22"/>
          <w:szCs w:val="22"/>
          <w:lang w:val="sr-Latn-ME"/>
        </w:rPr>
        <w:t>O</w:t>
      </w:r>
      <w:r w:rsidR="00A61019" w:rsidRPr="001D6BBF">
        <w:rPr>
          <w:b/>
          <w:color w:val="000000"/>
          <w:spacing w:val="-1"/>
          <w:sz w:val="22"/>
          <w:szCs w:val="22"/>
          <w:lang w:val="sr-Latn-ME"/>
        </w:rPr>
        <w:t>dmah o</w:t>
      </w:r>
      <w:r w:rsidRPr="001D6BBF">
        <w:rPr>
          <w:b/>
          <w:color w:val="000000"/>
          <w:spacing w:val="-1"/>
          <w:sz w:val="22"/>
          <w:szCs w:val="22"/>
          <w:lang w:val="sr-Latn-ME"/>
        </w:rPr>
        <w:t>bav</w:t>
      </w:r>
      <w:r w:rsidR="00C6281D" w:rsidRPr="001D6BBF">
        <w:rPr>
          <w:b/>
          <w:color w:val="000000"/>
          <w:spacing w:val="-1"/>
          <w:sz w:val="22"/>
          <w:szCs w:val="22"/>
          <w:lang w:val="sr-Latn-ME"/>
        </w:rPr>
        <w:t>ij</w:t>
      </w:r>
      <w:r w:rsidRPr="001D6BBF">
        <w:rPr>
          <w:b/>
          <w:color w:val="000000"/>
          <w:spacing w:val="-1"/>
          <w:sz w:val="22"/>
          <w:szCs w:val="22"/>
          <w:lang w:val="sr-Latn-ME"/>
        </w:rPr>
        <w:t>estite svog l</w:t>
      </w:r>
      <w:r w:rsidR="00C6281D" w:rsidRPr="001D6BBF">
        <w:rPr>
          <w:b/>
          <w:color w:val="000000"/>
          <w:spacing w:val="-1"/>
          <w:sz w:val="22"/>
          <w:szCs w:val="22"/>
          <w:lang w:val="sr-Latn-ME"/>
        </w:rPr>
        <w:t>j</w:t>
      </w:r>
      <w:r w:rsidRPr="001D6BBF">
        <w:rPr>
          <w:b/>
          <w:color w:val="000000"/>
          <w:spacing w:val="-1"/>
          <w:sz w:val="22"/>
          <w:szCs w:val="22"/>
          <w:lang w:val="sr-Latn-ME"/>
        </w:rPr>
        <w:t xml:space="preserve">ekara </w:t>
      </w:r>
      <w:r w:rsidRPr="001D6BBF">
        <w:rPr>
          <w:bCs/>
          <w:color w:val="000000"/>
          <w:spacing w:val="-1"/>
          <w:sz w:val="22"/>
          <w:szCs w:val="22"/>
          <w:lang w:val="sr-Latn-ME"/>
        </w:rPr>
        <w:t xml:space="preserve">ako </w:t>
      </w:r>
      <w:r w:rsidR="00A61019" w:rsidRPr="001D6BBF">
        <w:rPr>
          <w:bCs/>
          <w:color w:val="000000"/>
          <w:spacing w:val="-1"/>
          <w:sz w:val="22"/>
          <w:szCs w:val="22"/>
          <w:lang w:val="sr-Latn-ME"/>
        </w:rPr>
        <w:t>Vam se iznenadno jave zviždanje pri disanju</w:t>
      </w:r>
      <w:r w:rsidRPr="001D6BBF">
        <w:rPr>
          <w:bCs/>
          <w:color w:val="000000"/>
          <w:spacing w:val="-1"/>
          <w:sz w:val="22"/>
          <w:szCs w:val="22"/>
          <w:lang w:val="sr-Latn-ME"/>
        </w:rPr>
        <w:t xml:space="preserve">, </w:t>
      </w:r>
      <w:r w:rsidR="00A61019" w:rsidRPr="001D6BBF">
        <w:rPr>
          <w:bCs/>
          <w:color w:val="000000"/>
          <w:spacing w:val="-1"/>
          <w:sz w:val="22"/>
          <w:szCs w:val="22"/>
          <w:lang w:val="sr-Latn-ME"/>
        </w:rPr>
        <w:t>otežano</w:t>
      </w:r>
      <w:r w:rsidRPr="001D6BBF">
        <w:rPr>
          <w:bCs/>
          <w:color w:val="000000"/>
          <w:spacing w:val="-1"/>
          <w:sz w:val="22"/>
          <w:szCs w:val="22"/>
          <w:lang w:val="sr-Latn-ME"/>
        </w:rPr>
        <w:t xml:space="preserve"> disanj</w:t>
      </w:r>
      <w:r w:rsidR="00A61019" w:rsidRPr="001D6BBF">
        <w:rPr>
          <w:bCs/>
          <w:color w:val="000000"/>
          <w:spacing w:val="-1"/>
          <w:sz w:val="22"/>
          <w:szCs w:val="22"/>
          <w:lang w:val="sr-Latn-ME"/>
        </w:rPr>
        <w:t>e</w:t>
      </w:r>
      <w:r w:rsidRPr="001D6BBF">
        <w:rPr>
          <w:bCs/>
          <w:color w:val="000000"/>
          <w:spacing w:val="-1"/>
          <w:sz w:val="22"/>
          <w:szCs w:val="22"/>
          <w:lang w:val="sr-Latn-ME"/>
        </w:rPr>
        <w:t xml:space="preserve">, oticanje </w:t>
      </w:r>
      <w:r w:rsidR="00A61019" w:rsidRPr="001D6BBF">
        <w:rPr>
          <w:bCs/>
          <w:color w:val="000000"/>
          <w:spacing w:val="-1"/>
          <w:sz w:val="22"/>
          <w:szCs w:val="22"/>
          <w:lang w:val="sr-Latn-ME"/>
        </w:rPr>
        <w:t xml:space="preserve">očnih </w:t>
      </w:r>
      <w:r w:rsidRPr="001D6BBF">
        <w:rPr>
          <w:bCs/>
          <w:color w:val="000000"/>
          <w:spacing w:val="-1"/>
          <w:sz w:val="22"/>
          <w:szCs w:val="22"/>
          <w:lang w:val="sr-Latn-ME"/>
        </w:rPr>
        <w:t xml:space="preserve">kapaka, lica ili usana, osip ili svrab, posebno </w:t>
      </w:r>
      <w:r w:rsidR="00A61019" w:rsidRPr="001D6BBF">
        <w:rPr>
          <w:bCs/>
          <w:color w:val="000000"/>
          <w:spacing w:val="-1"/>
          <w:sz w:val="22"/>
          <w:szCs w:val="22"/>
          <w:lang w:val="sr-Latn-ME"/>
        </w:rPr>
        <w:t>ako se jave po</w:t>
      </w:r>
      <w:r w:rsidRPr="001D6BBF">
        <w:rPr>
          <w:bCs/>
          <w:color w:val="000000"/>
          <w:spacing w:val="-1"/>
          <w:sz w:val="22"/>
          <w:szCs w:val="22"/>
          <w:lang w:val="sr-Latn-ME"/>
        </w:rPr>
        <w:t xml:space="preserve"> c</w:t>
      </w:r>
      <w:r w:rsidR="00C6281D" w:rsidRPr="001D6BBF">
        <w:rPr>
          <w:bCs/>
          <w:color w:val="000000"/>
          <w:spacing w:val="-1"/>
          <w:sz w:val="22"/>
          <w:szCs w:val="22"/>
          <w:lang w:val="sr-Latn-ME"/>
        </w:rPr>
        <w:t>ij</w:t>
      </w:r>
      <w:r w:rsidRPr="001D6BBF">
        <w:rPr>
          <w:bCs/>
          <w:color w:val="000000"/>
          <w:spacing w:val="-1"/>
          <w:sz w:val="22"/>
          <w:szCs w:val="22"/>
          <w:lang w:val="sr-Latn-ME"/>
        </w:rPr>
        <w:t>elo</w:t>
      </w:r>
      <w:r w:rsidR="00A61019" w:rsidRPr="001D6BBF">
        <w:rPr>
          <w:bCs/>
          <w:color w:val="000000"/>
          <w:spacing w:val="-1"/>
          <w:sz w:val="22"/>
          <w:szCs w:val="22"/>
          <w:lang w:val="sr-Latn-ME"/>
        </w:rPr>
        <w:t>m</w:t>
      </w:r>
      <w:r w:rsidRPr="001D6BBF">
        <w:rPr>
          <w:bCs/>
          <w:color w:val="000000"/>
          <w:spacing w:val="-1"/>
          <w:sz w:val="22"/>
          <w:szCs w:val="22"/>
          <w:lang w:val="sr-Latn-ME"/>
        </w:rPr>
        <w:t xml:space="preserve"> t</w:t>
      </w:r>
      <w:r w:rsidR="00C6281D" w:rsidRPr="001D6BBF">
        <w:rPr>
          <w:bCs/>
          <w:color w:val="000000"/>
          <w:spacing w:val="-1"/>
          <w:sz w:val="22"/>
          <w:szCs w:val="22"/>
          <w:lang w:val="sr-Latn-ME"/>
        </w:rPr>
        <w:t>ij</w:t>
      </w:r>
      <w:r w:rsidRPr="001D6BBF">
        <w:rPr>
          <w:bCs/>
          <w:color w:val="000000"/>
          <w:spacing w:val="-1"/>
          <w:sz w:val="22"/>
          <w:szCs w:val="22"/>
          <w:lang w:val="sr-Latn-ME"/>
        </w:rPr>
        <w:t>el</w:t>
      </w:r>
      <w:r w:rsidR="00A61019" w:rsidRPr="001D6BBF">
        <w:rPr>
          <w:bCs/>
          <w:color w:val="000000"/>
          <w:spacing w:val="-1"/>
          <w:sz w:val="22"/>
          <w:szCs w:val="22"/>
          <w:lang w:val="sr-Latn-ME"/>
        </w:rPr>
        <w:t>u</w:t>
      </w:r>
      <w:r w:rsidRPr="001D6BBF">
        <w:rPr>
          <w:bCs/>
          <w:color w:val="000000"/>
          <w:spacing w:val="-1"/>
          <w:sz w:val="22"/>
          <w:szCs w:val="22"/>
          <w:lang w:val="sr-Latn-ME"/>
        </w:rPr>
        <w:t>.</w:t>
      </w:r>
    </w:p>
    <w:p w14:paraId="38456C3C" w14:textId="77777777" w:rsidR="00773728" w:rsidRPr="001D6BBF" w:rsidRDefault="00773728" w:rsidP="00773728">
      <w:pPr>
        <w:jc w:val="both"/>
        <w:rPr>
          <w:bCs/>
          <w:color w:val="000000"/>
          <w:spacing w:val="-1"/>
          <w:sz w:val="22"/>
          <w:szCs w:val="22"/>
          <w:lang w:val="sr-Latn-ME"/>
        </w:rPr>
      </w:pPr>
    </w:p>
    <w:p w14:paraId="5A560E04" w14:textId="1E083315"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Najozbiljnij</w:t>
      </w:r>
      <w:r w:rsidR="004D4802" w:rsidRPr="001D6BBF">
        <w:rPr>
          <w:bCs/>
          <w:color w:val="000000"/>
          <w:spacing w:val="-1"/>
          <w:sz w:val="22"/>
          <w:szCs w:val="22"/>
          <w:lang w:val="sr-Latn-ME"/>
        </w:rPr>
        <w:t>e</w:t>
      </w:r>
      <w:r w:rsidRPr="001D6BBF">
        <w:rPr>
          <w:bCs/>
          <w:color w:val="000000"/>
          <w:spacing w:val="-1"/>
          <w:sz w:val="22"/>
          <w:szCs w:val="22"/>
          <w:lang w:val="sr-Latn-ME"/>
        </w:rPr>
        <w:t xml:space="preserve"> neželjeno dejstvo je stanje </w:t>
      </w:r>
      <w:r w:rsidR="00667B6D" w:rsidRPr="001D6BBF">
        <w:rPr>
          <w:bCs/>
          <w:color w:val="000000"/>
          <w:spacing w:val="-1"/>
          <w:sz w:val="22"/>
          <w:szCs w:val="22"/>
          <w:lang w:val="sr-Latn-ME"/>
        </w:rPr>
        <w:t>kada je</w:t>
      </w:r>
      <w:r w:rsidRPr="001D6BBF">
        <w:rPr>
          <w:bCs/>
          <w:color w:val="000000"/>
          <w:spacing w:val="-1"/>
          <w:sz w:val="22"/>
          <w:szCs w:val="22"/>
          <w:lang w:val="sr-Latn-ME"/>
        </w:rPr>
        <w:t xml:space="preserve"> di</w:t>
      </w:r>
      <w:r w:rsidR="00667B6D" w:rsidRPr="001D6BBF">
        <w:rPr>
          <w:bCs/>
          <w:color w:val="000000"/>
          <w:spacing w:val="-1"/>
          <w:sz w:val="22"/>
          <w:szCs w:val="22"/>
          <w:lang w:val="sr-Latn-ME"/>
        </w:rPr>
        <w:t>sanje</w:t>
      </w:r>
      <w:r w:rsidRPr="001D6BBF">
        <w:rPr>
          <w:bCs/>
          <w:color w:val="000000"/>
          <w:spacing w:val="-1"/>
          <w:sz w:val="22"/>
          <w:szCs w:val="22"/>
          <w:lang w:val="sr-Latn-ME"/>
        </w:rPr>
        <w:t xml:space="preserve"> </w:t>
      </w:r>
      <w:r w:rsidR="00667B6D" w:rsidRPr="001D6BBF">
        <w:rPr>
          <w:bCs/>
          <w:color w:val="000000"/>
          <w:spacing w:val="-1"/>
          <w:sz w:val="22"/>
          <w:szCs w:val="22"/>
          <w:lang w:val="sr-Latn-ME"/>
        </w:rPr>
        <w:t xml:space="preserve">znatno </w:t>
      </w:r>
      <w:r w:rsidRPr="001D6BBF">
        <w:rPr>
          <w:bCs/>
          <w:color w:val="000000"/>
          <w:spacing w:val="-1"/>
          <w:sz w:val="22"/>
          <w:szCs w:val="22"/>
          <w:lang w:val="sr-Latn-ME"/>
        </w:rPr>
        <w:t>sporije ili slabije nego što se oček</w:t>
      </w:r>
      <w:r w:rsidR="00667B6D" w:rsidRPr="001D6BBF">
        <w:rPr>
          <w:bCs/>
          <w:color w:val="000000"/>
          <w:spacing w:val="-1"/>
          <w:sz w:val="22"/>
          <w:szCs w:val="22"/>
          <w:lang w:val="sr-Latn-ME"/>
        </w:rPr>
        <w:t>uje</w:t>
      </w:r>
      <w:r w:rsidRPr="001D6BBF">
        <w:rPr>
          <w:bCs/>
          <w:color w:val="000000"/>
          <w:spacing w:val="-1"/>
          <w:sz w:val="22"/>
          <w:szCs w:val="22"/>
          <w:lang w:val="sr-Latn-ME"/>
        </w:rPr>
        <w:t xml:space="preserve"> (respiratorna depresija).</w:t>
      </w:r>
      <w:r w:rsidRPr="001D6BBF">
        <w:rPr>
          <w:b/>
          <w:color w:val="000000"/>
          <w:spacing w:val="-1"/>
          <w:sz w:val="22"/>
          <w:szCs w:val="22"/>
          <w:lang w:val="sr-Latn-ME"/>
        </w:rPr>
        <w:t xml:space="preserve"> </w:t>
      </w:r>
      <w:r w:rsidR="00667B6D" w:rsidRPr="001D6BBF">
        <w:rPr>
          <w:bCs/>
          <w:color w:val="000000"/>
          <w:spacing w:val="-1"/>
          <w:sz w:val="22"/>
          <w:szCs w:val="22"/>
          <w:lang w:val="sr-Latn-ME"/>
        </w:rPr>
        <w:t>Ako Vam se ovo desi,</w:t>
      </w:r>
      <w:r w:rsidR="00667B6D" w:rsidRPr="001D6BBF">
        <w:rPr>
          <w:b/>
          <w:color w:val="000000"/>
          <w:spacing w:val="-1"/>
          <w:sz w:val="22"/>
          <w:szCs w:val="22"/>
          <w:lang w:val="sr-Latn-ME"/>
        </w:rPr>
        <w:t xml:space="preserve"> odmah o</w:t>
      </w:r>
      <w:r w:rsidRPr="001D6BBF">
        <w:rPr>
          <w:b/>
          <w:color w:val="000000"/>
          <w:spacing w:val="-1"/>
          <w:sz w:val="22"/>
          <w:szCs w:val="22"/>
          <w:lang w:val="sr-Latn-ME"/>
        </w:rPr>
        <w:t>bav</w:t>
      </w:r>
      <w:r w:rsidR="004D4802" w:rsidRPr="001D6BBF">
        <w:rPr>
          <w:b/>
          <w:color w:val="000000"/>
          <w:spacing w:val="-1"/>
          <w:sz w:val="22"/>
          <w:szCs w:val="22"/>
          <w:lang w:val="sr-Latn-ME"/>
        </w:rPr>
        <w:t>ij</w:t>
      </w:r>
      <w:r w:rsidRPr="001D6BBF">
        <w:rPr>
          <w:b/>
          <w:color w:val="000000"/>
          <w:spacing w:val="-1"/>
          <w:sz w:val="22"/>
          <w:szCs w:val="22"/>
          <w:lang w:val="sr-Latn-ME"/>
        </w:rPr>
        <w:t>estite svog l</w:t>
      </w:r>
      <w:r w:rsidR="004D4802" w:rsidRPr="001D6BBF">
        <w:rPr>
          <w:b/>
          <w:color w:val="000000"/>
          <w:spacing w:val="-1"/>
          <w:sz w:val="22"/>
          <w:szCs w:val="22"/>
          <w:lang w:val="sr-Latn-ME"/>
        </w:rPr>
        <w:t>j</w:t>
      </w:r>
      <w:r w:rsidRPr="001D6BBF">
        <w:rPr>
          <w:b/>
          <w:color w:val="000000"/>
          <w:spacing w:val="-1"/>
          <w:sz w:val="22"/>
          <w:szCs w:val="22"/>
          <w:lang w:val="sr-Latn-ME"/>
        </w:rPr>
        <w:t>ekara</w:t>
      </w:r>
      <w:r w:rsidRPr="001D6BBF">
        <w:rPr>
          <w:bCs/>
          <w:color w:val="000000"/>
          <w:spacing w:val="-1"/>
          <w:sz w:val="22"/>
          <w:szCs w:val="22"/>
          <w:lang w:val="sr-Latn-ME"/>
        </w:rPr>
        <w:t>.</w:t>
      </w:r>
    </w:p>
    <w:p w14:paraId="1C58F20A" w14:textId="77777777" w:rsidR="004D4802" w:rsidRPr="001D6BBF" w:rsidRDefault="004D4802" w:rsidP="00773728">
      <w:pPr>
        <w:jc w:val="both"/>
        <w:rPr>
          <w:bCs/>
          <w:color w:val="000000"/>
          <w:spacing w:val="-1"/>
          <w:sz w:val="22"/>
          <w:szCs w:val="22"/>
          <w:lang w:val="sr-Latn-ME"/>
        </w:rPr>
      </w:pPr>
    </w:p>
    <w:p w14:paraId="32648F96" w14:textId="536725B7"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 xml:space="preserve">Kao i kod </w:t>
      </w:r>
      <w:r w:rsidR="00667B6D" w:rsidRPr="001D6BBF">
        <w:rPr>
          <w:bCs/>
          <w:color w:val="000000"/>
          <w:spacing w:val="-1"/>
          <w:sz w:val="22"/>
          <w:szCs w:val="22"/>
          <w:lang w:val="sr-Latn-ME"/>
        </w:rPr>
        <w:t>drugih</w:t>
      </w:r>
      <w:r w:rsidRPr="001D6BBF">
        <w:rPr>
          <w:bCs/>
          <w:color w:val="000000"/>
          <w:spacing w:val="-1"/>
          <w:sz w:val="22"/>
          <w:szCs w:val="22"/>
          <w:lang w:val="sr-Latn-ME"/>
        </w:rPr>
        <w:t xml:space="preserve"> jakih </w:t>
      </w:r>
      <w:r w:rsidR="00667B6D" w:rsidRPr="001D6BBF">
        <w:rPr>
          <w:bCs/>
          <w:color w:val="000000"/>
          <w:spacing w:val="-1"/>
          <w:sz w:val="22"/>
          <w:szCs w:val="22"/>
          <w:lang w:val="sr-Latn-ME"/>
        </w:rPr>
        <w:t xml:space="preserve">analgetika ili </w:t>
      </w:r>
      <w:r w:rsidRPr="001D6BBF">
        <w:rPr>
          <w:bCs/>
          <w:color w:val="000000"/>
          <w:spacing w:val="-1"/>
          <w:sz w:val="22"/>
          <w:szCs w:val="22"/>
          <w:lang w:val="sr-Latn-ME"/>
        </w:rPr>
        <w:t>l</w:t>
      </w:r>
      <w:r w:rsidR="004D4802" w:rsidRPr="001D6BBF">
        <w:rPr>
          <w:bCs/>
          <w:color w:val="000000"/>
          <w:spacing w:val="-1"/>
          <w:sz w:val="22"/>
          <w:szCs w:val="22"/>
          <w:lang w:val="sr-Latn-ME"/>
        </w:rPr>
        <w:t>j</w:t>
      </w:r>
      <w:r w:rsidRPr="001D6BBF">
        <w:rPr>
          <w:bCs/>
          <w:color w:val="000000"/>
          <w:spacing w:val="-1"/>
          <w:sz w:val="22"/>
          <w:szCs w:val="22"/>
          <w:lang w:val="sr-Latn-ME"/>
        </w:rPr>
        <w:t xml:space="preserve">ekova protiv bolova, postoji rizik da postanete zavisni </w:t>
      </w:r>
      <w:r w:rsidR="00667B6D" w:rsidRPr="001D6BBF">
        <w:rPr>
          <w:bCs/>
          <w:color w:val="000000"/>
          <w:spacing w:val="-1"/>
          <w:sz w:val="22"/>
          <w:szCs w:val="22"/>
          <w:lang w:val="sr-Latn-ME"/>
        </w:rPr>
        <w:t>od</w:t>
      </w:r>
      <w:r w:rsidRPr="001D6BBF">
        <w:rPr>
          <w:bCs/>
          <w:color w:val="000000"/>
          <w:spacing w:val="-1"/>
          <w:sz w:val="22"/>
          <w:szCs w:val="22"/>
          <w:lang w:val="sr-Latn-ME"/>
        </w:rPr>
        <w:t xml:space="preserve"> ov</w:t>
      </w:r>
      <w:r w:rsidR="00667B6D" w:rsidRPr="001D6BBF">
        <w:rPr>
          <w:bCs/>
          <w:color w:val="000000"/>
          <w:spacing w:val="-1"/>
          <w:sz w:val="22"/>
          <w:szCs w:val="22"/>
          <w:lang w:val="sr-Latn-ME"/>
        </w:rPr>
        <w:t>og</w:t>
      </w:r>
      <w:r w:rsidRPr="001D6BBF">
        <w:rPr>
          <w:bCs/>
          <w:color w:val="000000"/>
          <w:spacing w:val="-1"/>
          <w:sz w:val="22"/>
          <w:szCs w:val="22"/>
          <w:lang w:val="sr-Latn-ME"/>
        </w:rPr>
        <w:t xml:space="preserve"> l</w:t>
      </w:r>
      <w:r w:rsidR="004D4802" w:rsidRPr="001D6BBF">
        <w:rPr>
          <w:bCs/>
          <w:color w:val="000000"/>
          <w:spacing w:val="-1"/>
          <w:sz w:val="22"/>
          <w:szCs w:val="22"/>
          <w:lang w:val="sr-Latn-ME"/>
        </w:rPr>
        <w:t>ij</w:t>
      </w:r>
      <w:r w:rsidRPr="001D6BBF">
        <w:rPr>
          <w:bCs/>
          <w:color w:val="000000"/>
          <w:spacing w:val="-1"/>
          <w:sz w:val="22"/>
          <w:szCs w:val="22"/>
          <w:lang w:val="sr-Latn-ME"/>
        </w:rPr>
        <w:t>ek</w:t>
      </w:r>
      <w:r w:rsidR="00667B6D" w:rsidRPr="001D6BBF">
        <w:rPr>
          <w:bCs/>
          <w:color w:val="000000"/>
          <w:spacing w:val="-1"/>
          <w:sz w:val="22"/>
          <w:szCs w:val="22"/>
          <w:lang w:val="sr-Latn-ME"/>
        </w:rPr>
        <w:t>a</w:t>
      </w:r>
      <w:r w:rsidRPr="001D6BBF">
        <w:rPr>
          <w:bCs/>
          <w:color w:val="000000"/>
          <w:spacing w:val="-1"/>
          <w:sz w:val="22"/>
          <w:szCs w:val="22"/>
          <w:lang w:val="sr-Latn-ME"/>
        </w:rPr>
        <w:t>.</w:t>
      </w:r>
    </w:p>
    <w:p w14:paraId="56E5490E" w14:textId="77777777" w:rsidR="00773728" w:rsidRPr="001D6BBF" w:rsidRDefault="00773728" w:rsidP="00773728">
      <w:pPr>
        <w:jc w:val="both"/>
        <w:rPr>
          <w:bCs/>
          <w:color w:val="000000"/>
          <w:spacing w:val="-1"/>
          <w:sz w:val="22"/>
          <w:szCs w:val="22"/>
          <w:lang w:val="sr-Latn-ME"/>
        </w:rPr>
      </w:pPr>
    </w:p>
    <w:p w14:paraId="35307694" w14:textId="5ACD79C6" w:rsidR="00773728" w:rsidRPr="001D6BBF" w:rsidRDefault="00773728" w:rsidP="00773728">
      <w:pPr>
        <w:jc w:val="both"/>
        <w:rPr>
          <w:bCs/>
          <w:color w:val="000000"/>
          <w:spacing w:val="-1"/>
          <w:sz w:val="22"/>
          <w:szCs w:val="22"/>
          <w:lang w:val="sr-Latn-ME"/>
        </w:rPr>
      </w:pPr>
      <w:r w:rsidRPr="001D6BBF">
        <w:rPr>
          <w:b/>
          <w:color w:val="000000"/>
          <w:spacing w:val="-1"/>
          <w:sz w:val="22"/>
          <w:szCs w:val="22"/>
          <w:lang w:val="sr-Latn-ME"/>
        </w:rPr>
        <w:t xml:space="preserve">Veoma česta neželjena dejstva </w:t>
      </w:r>
      <w:r w:rsidRPr="001D6BBF">
        <w:rPr>
          <w:bCs/>
          <w:color w:val="000000"/>
          <w:spacing w:val="-1"/>
          <w:sz w:val="22"/>
          <w:szCs w:val="22"/>
          <w:lang w:val="sr-Latn-ME"/>
        </w:rPr>
        <w:t>(mogu da se jave kod više od 1 na 10 pacijenata koji uzimaju l</w:t>
      </w:r>
      <w:r w:rsidR="004D4802" w:rsidRPr="001D6BBF">
        <w:rPr>
          <w:bCs/>
          <w:color w:val="000000"/>
          <w:spacing w:val="-1"/>
          <w:sz w:val="22"/>
          <w:szCs w:val="22"/>
          <w:lang w:val="sr-Latn-ME"/>
        </w:rPr>
        <w:t>ij</w:t>
      </w:r>
      <w:r w:rsidRPr="001D6BBF">
        <w:rPr>
          <w:bCs/>
          <w:color w:val="000000"/>
          <w:spacing w:val="-1"/>
          <w:sz w:val="22"/>
          <w:szCs w:val="22"/>
          <w:lang w:val="sr-Latn-ME"/>
        </w:rPr>
        <w:t>ek)</w:t>
      </w:r>
      <w:r w:rsidR="00AA7AB0" w:rsidRPr="001D6BBF">
        <w:rPr>
          <w:bCs/>
          <w:color w:val="000000"/>
          <w:spacing w:val="-1"/>
          <w:sz w:val="22"/>
          <w:szCs w:val="22"/>
          <w:lang w:val="sr-Latn-ME"/>
        </w:rPr>
        <w:t>:</w:t>
      </w:r>
    </w:p>
    <w:p w14:paraId="1F41D31A" w14:textId="0F62A153"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353CFF" w:rsidRPr="001D6BBF">
        <w:rPr>
          <w:bCs/>
          <w:color w:val="000000"/>
          <w:spacing w:val="-1"/>
          <w:sz w:val="22"/>
          <w:szCs w:val="22"/>
          <w:lang w:val="sr-Latn-ME"/>
        </w:rPr>
        <w:t>z</w:t>
      </w:r>
      <w:r w:rsidR="004D4802" w:rsidRPr="001D6BBF">
        <w:rPr>
          <w:bCs/>
          <w:color w:val="000000"/>
          <w:spacing w:val="-1"/>
          <w:sz w:val="22"/>
          <w:szCs w:val="22"/>
          <w:lang w:val="sr-Latn-ME"/>
        </w:rPr>
        <w:t>atvor</w:t>
      </w:r>
      <w:r w:rsidRPr="001D6BBF">
        <w:rPr>
          <w:bCs/>
          <w:color w:val="000000"/>
          <w:spacing w:val="-1"/>
          <w:sz w:val="22"/>
          <w:szCs w:val="22"/>
          <w:lang w:val="sr-Latn-ME"/>
        </w:rPr>
        <w:t xml:space="preserve"> (Vaš l</w:t>
      </w:r>
      <w:r w:rsidR="004D4802" w:rsidRPr="001D6BBF">
        <w:rPr>
          <w:bCs/>
          <w:color w:val="000000"/>
          <w:spacing w:val="-1"/>
          <w:sz w:val="22"/>
          <w:szCs w:val="22"/>
          <w:lang w:val="sr-Latn-ME"/>
        </w:rPr>
        <w:t>j</w:t>
      </w:r>
      <w:r w:rsidRPr="001D6BBF">
        <w:rPr>
          <w:bCs/>
          <w:color w:val="000000"/>
          <w:spacing w:val="-1"/>
          <w:sz w:val="22"/>
          <w:szCs w:val="22"/>
          <w:lang w:val="sr-Latn-ME"/>
        </w:rPr>
        <w:t>ekar Vam može propisati laksativ kako bi se prevazišao ovaj problem)</w:t>
      </w:r>
      <w:r w:rsidR="00353CFF" w:rsidRPr="001D6BBF">
        <w:rPr>
          <w:bCs/>
          <w:color w:val="000000"/>
          <w:spacing w:val="-1"/>
          <w:sz w:val="22"/>
          <w:szCs w:val="22"/>
          <w:lang w:val="sr-Latn-ME"/>
        </w:rPr>
        <w:t>;</w:t>
      </w:r>
    </w:p>
    <w:p w14:paraId="3B4C3CED" w14:textId="3410A34A"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353CFF" w:rsidRPr="001D6BBF">
        <w:rPr>
          <w:bCs/>
          <w:color w:val="000000"/>
          <w:spacing w:val="-1"/>
          <w:sz w:val="22"/>
          <w:szCs w:val="22"/>
          <w:lang w:val="sr-Latn-ME"/>
        </w:rPr>
        <w:t>m</w:t>
      </w:r>
      <w:r w:rsidRPr="001D6BBF">
        <w:rPr>
          <w:bCs/>
          <w:color w:val="000000"/>
          <w:spacing w:val="-1"/>
          <w:sz w:val="22"/>
          <w:szCs w:val="22"/>
          <w:lang w:val="sr-Latn-ME"/>
        </w:rPr>
        <w:t>učnina i povraćanje (obično slabe nakon nekoliko dana prim</w:t>
      </w:r>
      <w:r w:rsidR="00AA7AB0" w:rsidRPr="001D6BBF">
        <w:rPr>
          <w:bCs/>
          <w:color w:val="000000"/>
          <w:spacing w:val="-1"/>
          <w:sz w:val="22"/>
          <w:szCs w:val="22"/>
          <w:lang w:val="sr-Latn-ME"/>
        </w:rPr>
        <w:t>j</w:t>
      </w:r>
      <w:r w:rsidRPr="001D6BBF">
        <w:rPr>
          <w:bCs/>
          <w:color w:val="000000"/>
          <w:spacing w:val="-1"/>
          <w:sz w:val="22"/>
          <w:szCs w:val="22"/>
          <w:lang w:val="sr-Latn-ME"/>
        </w:rPr>
        <w:t>ene, ali Vam l</w:t>
      </w:r>
      <w:r w:rsidR="00AA7AB0" w:rsidRPr="001D6BBF">
        <w:rPr>
          <w:bCs/>
          <w:color w:val="000000"/>
          <w:spacing w:val="-1"/>
          <w:sz w:val="22"/>
          <w:szCs w:val="22"/>
          <w:lang w:val="sr-Latn-ME"/>
        </w:rPr>
        <w:t>j</w:t>
      </w:r>
      <w:r w:rsidRPr="001D6BBF">
        <w:rPr>
          <w:bCs/>
          <w:color w:val="000000"/>
          <w:spacing w:val="-1"/>
          <w:sz w:val="22"/>
          <w:szCs w:val="22"/>
          <w:lang w:val="sr-Latn-ME"/>
        </w:rPr>
        <w:t>ekar može propisati l</w:t>
      </w:r>
      <w:r w:rsidR="00AA7AB0" w:rsidRPr="001D6BBF">
        <w:rPr>
          <w:bCs/>
          <w:color w:val="000000"/>
          <w:spacing w:val="-1"/>
          <w:sz w:val="22"/>
          <w:szCs w:val="22"/>
          <w:lang w:val="sr-Latn-ME"/>
        </w:rPr>
        <w:t>ij</w:t>
      </w:r>
      <w:r w:rsidRPr="001D6BBF">
        <w:rPr>
          <w:bCs/>
          <w:color w:val="000000"/>
          <w:spacing w:val="-1"/>
          <w:sz w:val="22"/>
          <w:szCs w:val="22"/>
          <w:lang w:val="sr-Latn-ME"/>
        </w:rPr>
        <w:t>ek protiv mučnine ukoliko se problem produži)</w:t>
      </w:r>
      <w:r w:rsidR="00353CFF" w:rsidRPr="001D6BBF">
        <w:rPr>
          <w:bCs/>
          <w:color w:val="000000"/>
          <w:spacing w:val="-1"/>
          <w:sz w:val="22"/>
          <w:szCs w:val="22"/>
          <w:lang w:val="sr-Latn-ME"/>
        </w:rPr>
        <w:t>;</w:t>
      </w:r>
    </w:p>
    <w:p w14:paraId="76CA1794" w14:textId="44C82E10"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353CFF" w:rsidRPr="001D6BBF">
        <w:rPr>
          <w:bCs/>
          <w:color w:val="000000"/>
          <w:spacing w:val="-1"/>
          <w:sz w:val="22"/>
          <w:szCs w:val="22"/>
          <w:lang w:val="sr-Latn-ME"/>
        </w:rPr>
        <w:t>p</w:t>
      </w:r>
      <w:r w:rsidRPr="001D6BBF">
        <w:rPr>
          <w:bCs/>
          <w:color w:val="000000"/>
          <w:spacing w:val="-1"/>
          <w:sz w:val="22"/>
          <w:szCs w:val="22"/>
          <w:lang w:val="sr-Latn-ME"/>
        </w:rPr>
        <w:t>ospanost (najčešće se javlja na početku terapije ili pri povećanju doze l</w:t>
      </w:r>
      <w:r w:rsidR="00AA7AB0" w:rsidRPr="001D6BBF">
        <w:rPr>
          <w:bCs/>
          <w:color w:val="000000"/>
          <w:spacing w:val="-1"/>
          <w:sz w:val="22"/>
          <w:szCs w:val="22"/>
          <w:lang w:val="sr-Latn-ME"/>
        </w:rPr>
        <w:t>ij</w:t>
      </w:r>
      <w:r w:rsidRPr="001D6BBF">
        <w:rPr>
          <w:bCs/>
          <w:color w:val="000000"/>
          <w:spacing w:val="-1"/>
          <w:sz w:val="22"/>
          <w:szCs w:val="22"/>
          <w:lang w:val="sr-Latn-ME"/>
        </w:rPr>
        <w:t>eka, ali slabi nakon nekoliko dana)</w:t>
      </w:r>
      <w:r w:rsidR="00353CFF" w:rsidRPr="001D6BBF">
        <w:rPr>
          <w:bCs/>
          <w:color w:val="000000"/>
          <w:spacing w:val="-1"/>
          <w:sz w:val="22"/>
          <w:szCs w:val="22"/>
          <w:lang w:val="sr-Latn-ME"/>
        </w:rPr>
        <w:t>;</w:t>
      </w:r>
    </w:p>
    <w:p w14:paraId="41F76D8B" w14:textId="783E439E"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353CFF" w:rsidRPr="001D6BBF">
        <w:rPr>
          <w:bCs/>
          <w:color w:val="000000"/>
          <w:spacing w:val="-1"/>
          <w:sz w:val="22"/>
          <w:szCs w:val="22"/>
          <w:lang w:val="sr-Latn-ME"/>
        </w:rPr>
        <w:t>v</w:t>
      </w:r>
      <w:r w:rsidRPr="001D6BBF">
        <w:rPr>
          <w:bCs/>
          <w:color w:val="000000"/>
          <w:spacing w:val="-1"/>
          <w:sz w:val="22"/>
          <w:szCs w:val="22"/>
          <w:lang w:val="sr-Latn-ME"/>
        </w:rPr>
        <w:t>rtogl</w:t>
      </w:r>
      <w:r w:rsidR="00353CFF" w:rsidRPr="001D6BBF">
        <w:rPr>
          <w:bCs/>
          <w:color w:val="000000"/>
          <w:spacing w:val="-1"/>
          <w:sz w:val="22"/>
          <w:szCs w:val="22"/>
          <w:lang w:val="sr-Latn-ME"/>
        </w:rPr>
        <w:t>a</w:t>
      </w:r>
      <w:r w:rsidRPr="001D6BBF">
        <w:rPr>
          <w:bCs/>
          <w:color w:val="000000"/>
          <w:spacing w:val="-1"/>
          <w:sz w:val="22"/>
          <w:szCs w:val="22"/>
          <w:lang w:val="sr-Latn-ME"/>
        </w:rPr>
        <w:t>vica</w:t>
      </w:r>
      <w:r w:rsidR="00353CFF" w:rsidRPr="001D6BBF">
        <w:rPr>
          <w:bCs/>
          <w:color w:val="000000"/>
          <w:spacing w:val="-1"/>
          <w:sz w:val="22"/>
          <w:szCs w:val="22"/>
          <w:lang w:val="sr-Latn-ME"/>
        </w:rPr>
        <w:t>;</w:t>
      </w:r>
    </w:p>
    <w:p w14:paraId="4C32532C" w14:textId="46FFB3CC"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353CFF" w:rsidRPr="001D6BBF">
        <w:rPr>
          <w:bCs/>
          <w:color w:val="000000"/>
          <w:spacing w:val="-1"/>
          <w:sz w:val="22"/>
          <w:szCs w:val="22"/>
          <w:lang w:val="sr-Latn-ME"/>
        </w:rPr>
        <w:t>g</w:t>
      </w:r>
      <w:r w:rsidRPr="001D6BBF">
        <w:rPr>
          <w:bCs/>
          <w:color w:val="000000"/>
          <w:spacing w:val="-1"/>
          <w:sz w:val="22"/>
          <w:szCs w:val="22"/>
          <w:lang w:val="sr-Latn-ME"/>
        </w:rPr>
        <w:t>lavobolja</w:t>
      </w:r>
      <w:r w:rsidR="00353CFF" w:rsidRPr="001D6BBF">
        <w:rPr>
          <w:bCs/>
          <w:color w:val="000000"/>
          <w:spacing w:val="-1"/>
          <w:sz w:val="22"/>
          <w:szCs w:val="22"/>
          <w:lang w:val="sr-Latn-ME"/>
        </w:rPr>
        <w:t>;</w:t>
      </w:r>
    </w:p>
    <w:p w14:paraId="41ADAB7B" w14:textId="5AA178DE"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353CFF" w:rsidRPr="001D6BBF">
        <w:rPr>
          <w:bCs/>
          <w:color w:val="000000"/>
          <w:spacing w:val="-1"/>
          <w:sz w:val="22"/>
          <w:szCs w:val="22"/>
          <w:lang w:val="sr-Latn-ME"/>
        </w:rPr>
        <w:t>s</w:t>
      </w:r>
      <w:r w:rsidRPr="001D6BBF">
        <w:rPr>
          <w:bCs/>
          <w:color w:val="000000"/>
          <w:spacing w:val="-1"/>
          <w:sz w:val="22"/>
          <w:szCs w:val="22"/>
          <w:lang w:val="sr-Latn-ME"/>
        </w:rPr>
        <w:t>vrab kože.</w:t>
      </w:r>
    </w:p>
    <w:p w14:paraId="3E98681F" w14:textId="77777777" w:rsidR="00773728" w:rsidRPr="001D6BBF" w:rsidRDefault="00773728" w:rsidP="00773728">
      <w:pPr>
        <w:jc w:val="both"/>
        <w:rPr>
          <w:bCs/>
          <w:color w:val="000000"/>
          <w:spacing w:val="-1"/>
          <w:sz w:val="22"/>
          <w:szCs w:val="22"/>
          <w:lang w:val="sr-Latn-ME"/>
        </w:rPr>
      </w:pPr>
    </w:p>
    <w:p w14:paraId="77DF5050" w14:textId="12B8130E" w:rsidR="00773728" w:rsidRPr="001D6BBF" w:rsidRDefault="00773728" w:rsidP="00773728">
      <w:pPr>
        <w:jc w:val="both"/>
        <w:rPr>
          <w:b/>
          <w:color w:val="000000"/>
          <w:spacing w:val="-1"/>
          <w:sz w:val="22"/>
          <w:szCs w:val="22"/>
          <w:lang w:val="sr-Latn-ME"/>
        </w:rPr>
      </w:pPr>
      <w:r w:rsidRPr="001D6BBF">
        <w:rPr>
          <w:b/>
          <w:color w:val="000000"/>
          <w:spacing w:val="-1"/>
          <w:sz w:val="22"/>
          <w:szCs w:val="22"/>
          <w:lang w:val="sr-Latn-ME"/>
        </w:rPr>
        <w:t xml:space="preserve">Česta neželjena dejstva </w:t>
      </w:r>
      <w:r w:rsidRPr="001D6BBF">
        <w:rPr>
          <w:bCs/>
          <w:color w:val="000000"/>
          <w:spacing w:val="-1"/>
          <w:sz w:val="22"/>
          <w:szCs w:val="22"/>
          <w:lang w:val="sr-Latn-ME"/>
        </w:rPr>
        <w:t>(mogu da se jave kod najviše 1 na 10 pacijenata koji uzimaju l</w:t>
      </w:r>
      <w:r w:rsidR="00AA7AB0" w:rsidRPr="001D6BBF">
        <w:rPr>
          <w:bCs/>
          <w:color w:val="000000"/>
          <w:spacing w:val="-1"/>
          <w:sz w:val="22"/>
          <w:szCs w:val="22"/>
          <w:lang w:val="sr-Latn-ME"/>
        </w:rPr>
        <w:t>ij</w:t>
      </w:r>
      <w:r w:rsidRPr="001D6BBF">
        <w:rPr>
          <w:bCs/>
          <w:color w:val="000000"/>
          <w:spacing w:val="-1"/>
          <w:sz w:val="22"/>
          <w:szCs w:val="22"/>
          <w:lang w:val="sr-Latn-ME"/>
        </w:rPr>
        <w:t>ek)</w:t>
      </w:r>
      <w:r w:rsidR="00AA7AB0" w:rsidRPr="001D6BBF">
        <w:rPr>
          <w:bCs/>
          <w:color w:val="000000"/>
          <w:spacing w:val="-1"/>
          <w:sz w:val="22"/>
          <w:szCs w:val="22"/>
          <w:lang w:val="sr-Latn-ME"/>
        </w:rPr>
        <w:t>:</w:t>
      </w:r>
    </w:p>
    <w:p w14:paraId="4D191236" w14:textId="3A7CE208"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s</w:t>
      </w:r>
      <w:r w:rsidRPr="001D6BBF">
        <w:rPr>
          <w:bCs/>
          <w:color w:val="000000"/>
          <w:spacing w:val="-1"/>
          <w:sz w:val="22"/>
          <w:szCs w:val="22"/>
          <w:lang w:val="sr-Latn-ME"/>
        </w:rPr>
        <w:t>uva usta, gubitak apetita, loše varenje, bol u stomaku ili nelagodnost, proliv</w:t>
      </w:r>
      <w:r w:rsidR="00594BCF" w:rsidRPr="001D6BBF">
        <w:rPr>
          <w:bCs/>
          <w:color w:val="000000"/>
          <w:spacing w:val="-1"/>
          <w:sz w:val="22"/>
          <w:szCs w:val="22"/>
          <w:lang w:val="sr-Latn-ME"/>
        </w:rPr>
        <w:t>;</w:t>
      </w:r>
    </w:p>
    <w:p w14:paraId="55DC72EA" w14:textId="3EE5623C"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k</w:t>
      </w:r>
      <w:r w:rsidRPr="001D6BBF">
        <w:rPr>
          <w:bCs/>
          <w:color w:val="000000"/>
          <w:spacing w:val="-1"/>
          <w:sz w:val="22"/>
          <w:szCs w:val="22"/>
          <w:lang w:val="sr-Latn-ME"/>
        </w:rPr>
        <w:t>onfuzija, depresija, os</w:t>
      </w:r>
      <w:r w:rsidR="000C5382" w:rsidRPr="001D6BBF">
        <w:rPr>
          <w:bCs/>
          <w:color w:val="000000"/>
          <w:spacing w:val="-1"/>
          <w:sz w:val="22"/>
          <w:szCs w:val="22"/>
          <w:lang w:val="sr-Latn-ME"/>
        </w:rPr>
        <w:t>j</w:t>
      </w:r>
      <w:r w:rsidRPr="001D6BBF">
        <w:rPr>
          <w:bCs/>
          <w:color w:val="000000"/>
          <w:spacing w:val="-1"/>
          <w:sz w:val="22"/>
          <w:szCs w:val="22"/>
          <w:lang w:val="sr-Latn-ME"/>
        </w:rPr>
        <w:t>ećaj neuobičajene slabosti, drhtanje, nedostatak energije, umor, anksioznost, nervoza, poteškoće sa spavanjem, abnormalne misli ili snovi</w:t>
      </w:r>
      <w:r w:rsidR="00594BCF" w:rsidRPr="001D6BBF">
        <w:rPr>
          <w:bCs/>
          <w:color w:val="000000"/>
          <w:spacing w:val="-1"/>
          <w:sz w:val="22"/>
          <w:szCs w:val="22"/>
          <w:lang w:val="sr-Latn-ME"/>
        </w:rPr>
        <w:t>;</w:t>
      </w:r>
    </w:p>
    <w:p w14:paraId="053157EC" w14:textId="0AA2FE2F"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o</w:t>
      </w:r>
      <w:r w:rsidRPr="001D6BBF">
        <w:rPr>
          <w:bCs/>
          <w:color w:val="000000"/>
          <w:spacing w:val="-1"/>
          <w:sz w:val="22"/>
          <w:szCs w:val="22"/>
          <w:lang w:val="sr-Latn-ME"/>
        </w:rPr>
        <w:t xml:space="preserve">težano disanje ili zviždanje pri disanju, nedostatak daha, smanjen refleks </w:t>
      </w:r>
      <w:proofErr w:type="spellStart"/>
      <w:r w:rsidRPr="001D6BBF">
        <w:rPr>
          <w:bCs/>
          <w:color w:val="000000"/>
          <w:spacing w:val="-1"/>
          <w:sz w:val="22"/>
          <w:szCs w:val="22"/>
          <w:lang w:val="sr-Latn-ME"/>
        </w:rPr>
        <w:t>kašlja</w:t>
      </w:r>
      <w:proofErr w:type="spellEnd"/>
      <w:r w:rsidR="00594BCF" w:rsidRPr="001D6BBF">
        <w:rPr>
          <w:bCs/>
          <w:color w:val="000000"/>
          <w:spacing w:val="-1"/>
          <w:sz w:val="22"/>
          <w:szCs w:val="22"/>
          <w:lang w:val="sr-Latn-ME"/>
        </w:rPr>
        <w:t>;</w:t>
      </w:r>
    </w:p>
    <w:p w14:paraId="5106B533" w14:textId="0EB70CC8"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o</w:t>
      </w:r>
      <w:r w:rsidRPr="001D6BBF">
        <w:rPr>
          <w:bCs/>
          <w:color w:val="000000"/>
          <w:spacing w:val="-1"/>
          <w:sz w:val="22"/>
          <w:szCs w:val="22"/>
          <w:lang w:val="sr-Latn-ME"/>
        </w:rPr>
        <w:t>sip</w:t>
      </w:r>
      <w:r w:rsidR="00594BCF" w:rsidRPr="001D6BBF">
        <w:rPr>
          <w:bCs/>
          <w:color w:val="000000"/>
          <w:spacing w:val="-1"/>
          <w:sz w:val="22"/>
          <w:szCs w:val="22"/>
          <w:lang w:val="sr-Latn-ME"/>
        </w:rPr>
        <w:t>;</w:t>
      </w:r>
    </w:p>
    <w:p w14:paraId="096255C6" w14:textId="1F721309"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p</w:t>
      </w:r>
      <w:r w:rsidRPr="001D6BBF">
        <w:rPr>
          <w:bCs/>
          <w:color w:val="000000"/>
          <w:spacing w:val="-1"/>
          <w:sz w:val="22"/>
          <w:szCs w:val="22"/>
          <w:lang w:val="sr-Latn-ME"/>
        </w:rPr>
        <w:t>reznojavanje.</w:t>
      </w:r>
    </w:p>
    <w:p w14:paraId="1C814428" w14:textId="77777777" w:rsidR="00773728" w:rsidRPr="001D6BBF" w:rsidRDefault="00773728" w:rsidP="00773728">
      <w:pPr>
        <w:jc w:val="both"/>
        <w:rPr>
          <w:bCs/>
          <w:color w:val="000000"/>
          <w:spacing w:val="-1"/>
          <w:sz w:val="22"/>
          <w:szCs w:val="22"/>
          <w:lang w:val="sr-Latn-ME"/>
        </w:rPr>
      </w:pPr>
    </w:p>
    <w:p w14:paraId="08AF50EA" w14:textId="77777777" w:rsidR="004C3803" w:rsidRPr="001D6BBF" w:rsidRDefault="004C3803" w:rsidP="00773728">
      <w:pPr>
        <w:jc w:val="both"/>
        <w:rPr>
          <w:b/>
          <w:color w:val="000000"/>
          <w:spacing w:val="-1"/>
          <w:sz w:val="22"/>
          <w:szCs w:val="22"/>
          <w:lang w:val="sr-Latn-ME"/>
        </w:rPr>
      </w:pPr>
    </w:p>
    <w:p w14:paraId="22A74474" w14:textId="77777777" w:rsidR="004C3803" w:rsidRPr="001D6BBF" w:rsidRDefault="004C3803" w:rsidP="00773728">
      <w:pPr>
        <w:jc w:val="both"/>
        <w:rPr>
          <w:b/>
          <w:color w:val="000000"/>
          <w:spacing w:val="-1"/>
          <w:sz w:val="22"/>
          <w:szCs w:val="22"/>
          <w:lang w:val="sr-Latn-ME"/>
        </w:rPr>
      </w:pPr>
    </w:p>
    <w:p w14:paraId="43359510" w14:textId="74DECE8F" w:rsidR="00773728" w:rsidRPr="001D6BBF" w:rsidRDefault="00773728" w:rsidP="00773728">
      <w:pPr>
        <w:jc w:val="both"/>
        <w:rPr>
          <w:b/>
          <w:color w:val="000000"/>
          <w:spacing w:val="-1"/>
          <w:sz w:val="22"/>
          <w:szCs w:val="22"/>
          <w:lang w:val="sr-Latn-ME"/>
        </w:rPr>
      </w:pPr>
      <w:r w:rsidRPr="001D6BBF">
        <w:rPr>
          <w:b/>
          <w:color w:val="000000"/>
          <w:spacing w:val="-1"/>
          <w:sz w:val="22"/>
          <w:szCs w:val="22"/>
          <w:lang w:val="sr-Latn-ME"/>
        </w:rPr>
        <w:lastRenderedPageBreak/>
        <w:t xml:space="preserve">Povremena neželjena dejstva </w:t>
      </w:r>
      <w:r w:rsidRPr="001D6BBF">
        <w:rPr>
          <w:bCs/>
          <w:color w:val="000000"/>
          <w:spacing w:val="-1"/>
          <w:sz w:val="22"/>
          <w:szCs w:val="22"/>
          <w:lang w:val="sr-Latn-ME"/>
        </w:rPr>
        <w:t>(mogu da se jave kod najviše 1 na 100 pacijenata koji uzimaju l</w:t>
      </w:r>
      <w:r w:rsidR="000C5382" w:rsidRPr="001D6BBF">
        <w:rPr>
          <w:bCs/>
          <w:color w:val="000000"/>
          <w:spacing w:val="-1"/>
          <w:sz w:val="22"/>
          <w:szCs w:val="22"/>
          <w:lang w:val="sr-Latn-ME"/>
        </w:rPr>
        <w:t>ij</w:t>
      </w:r>
      <w:r w:rsidRPr="001D6BBF">
        <w:rPr>
          <w:bCs/>
          <w:color w:val="000000"/>
          <w:spacing w:val="-1"/>
          <w:sz w:val="22"/>
          <w:szCs w:val="22"/>
          <w:lang w:val="sr-Latn-ME"/>
        </w:rPr>
        <w:t>ek)</w:t>
      </w:r>
      <w:r w:rsidR="000C5382" w:rsidRPr="001D6BBF">
        <w:rPr>
          <w:bCs/>
          <w:color w:val="000000"/>
          <w:spacing w:val="-1"/>
          <w:sz w:val="22"/>
          <w:szCs w:val="22"/>
          <w:lang w:val="sr-Latn-ME"/>
        </w:rPr>
        <w:t>:</w:t>
      </w:r>
    </w:p>
    <w:p w14:paraId="79A467C4" w14:textId="1EC138AA"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p</w:t>
      </w:r>
      <w:r w:rsidR="00BE24CC" w:rsidRPr="001D6BBF">
        <w:rPr>
          <w:bCs/>
          <w:color w:val="000000"/>
          <w:spacing w:val="-1"/>
          <w:sz w:val="22"/>
          <w:szCs w:val="22"/>
          <w:lang w:val="sr-Latn-ME"/>
        </w:rPr>
        <w:t>ot</w:t>
      </w:r>
      <w:r w:rsidRPr="001D6BBF">
        <w:rPr>
          <w:bCs/>
          <w:color w:val="000000"/>
          <w:spacing w:val="-1"/>
          <w:sz w:val="22"/>
          <w:szCs w:val="22"/>
          <w:lang w:val="sr-Latn-ME"/>
        </w:rPr>
        <w:t>eškoće pri gutanju, podrigivanje, štucanje, gasovi, stanje u kome dolazi do poremećaja funkcije cr</w:t>
      </w:r>
      <w:r w:rsidR="00BE24CC" w:rsidRPr="001D6BBF">
        <w:rPr>
          <w:bCs/>
          <w:color w:val="000000"/>
          <w:spacing w:val="-1"/>
          <w:sz w:val="22"/>
          <w:szCs w:val="22"/>
          <w:lang w:val="sr-Latn-ME"/>
        </w:rPr>
        <w:t>ij</w:t>
      </w:r>
      <w:r w:rsidRPr="001D6BBF">
        <w:rPr>
          <w:bCs/>
          <w:color w:val="000000"/>
          <w:spacing w:val="-1"/>
          <w:sz w:val="22"/>
          <w:szCs w:val="22"/>
          <w:lang w:val="sr-Latn-ME"/>
        </w:rPr>
        <w:t>eva (</w:t>
      </w:r>
      <w:proofErr w:type="spellStart"/>
      <w:r w:rsidRPr="001D6BBF">
        <w:rPr>
          <w:bCs/>
          <w:color w:val="000000"/>
          <w:spacing w:val="-1"/>
          <w:sz w:val="22"/>
          <w:szCs w:val="22"/>
          <w:lang w:val="sr-Latn-ME"/>
        </w:rPr>
        <w:t>ileus</w:t>
      </w:r>
      <w:proofErr w:type="spellEnd"/>
      <w:r w:rsidRPr="001D6BBF">
        <w:rPr>
          <w:bCs/>
          <w:color w:val="000000"/>
          <w:spacing w:val="-1"/>
          <w:sz w:val="22"/>
          <w:szCs w:val="22"/>
          <w:lang w:val="sr-Latn-ME"/>
        </w:rPr>
        <w:t>), zapaljenje želuca, prom</w:t>
      </w:r>
      <w:r w:rsidR="00BE24CC" w:rsidRPr="001D6BBF">
        <w:rPr>
          <w:bCs/>
          <w:color w:val="000000"/>
          <w:spacing w:val="-1"/>
          <w:sz w:val="22"/>
          <w:szCs w:val="22"/>
          <w:lang w:val="sr-Latn-ME"/>
        </w:rPr>
        <w:t>j</w:t>
      </w:r>
      <w:r w:rsidRPr="001D6BBF">
        <w:rPr>
          <w:bCs/>
          <w:color w:val="000000"/>
          <w:spacing w:val="-1"/>
          <w:sz w:val="22"/>
          <w:szCs w:val="22"/>
          <w:lang w:val="sr-Latn-ME"/>
        </w:rPr>
        <w:t>ene čula ukusa</w:t>
      </w:r>
      <w:r w:rsidR="00594BCF" w:rsidRPr="001D6BBF">
        <w:rPr>
          <w:bCs/>
          <w:color w:val="000000"/>
          <w:spacing w:val="-1"/>
          <w:sz w:val="22"/>
          <w:szCs w:val="22"/>
          <w:lang w:val="sr-Latn-ME"/>
        </w:rPr>
        <w:t>;</w:t>
      </w:r>
    </w:p>
    <w:p w14:paraId="332DCC0E" w14:textId="15276190"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o</w:t>
      </w:r>
      <w:r w:rsidRPr="001D6BBF">
        <w:rPr>
          <w:bCs/>
          <w:color w:val="000000"/>
          <w:spacing w:val="-1"/>
          <w:sz w:val="22"/>
          <w:szCs w:val="22"/>
          <w:lang w:val="sr-Latn-ME"/>
        </w:rPr>
        <w:t>s</w:t>
      </w:r>
      <w:r w:rsidR="00433318" w:rsidRPr="001D6BBF">
        <w:rPr>
          <w:bCs/>
          <w:color w:val="000000"/>
          <w:spacing w:val="-1"/>
          <w:sz w:val="22"/>
          <w:szCs w:val="22"/>
          <w:lang w:val="sr-Latn-ME"/>
        </w:rPr>
        <w:t>j</w:t>
      </w:r>
      <w:r w:rsidRPr="001D6BBF">
        <w:rPr>
          <w:bCs/>
          <w:color w:val="000000"/>
          <w:spacing w:val="-1"/>
          <w:sz w:val="22"/>
          <w:szCs w:val="22"/>
          <w:lang w:val="sr-Latn-ME"/>
        </w:rPr>
        <w:t>ećaj vrtoglavice, halucinacije, prom</w:t>
      </w:r>
      <w:r w:rsidR="00DC7215" w:rsidRPr="001D6BBF">
        <w:rPr>
          <w:bCs/>
          <w:color w:val="000000"/>
          <w:spacing w:val="-1"/>
          <w:sz w:val="22"/>
          <w:szCs w:val="22"/>
          <w:lang w:val="sr-Latn-ME"/>
        </w:rPr>
        <w:t>j</w:t>
      </w:r>
      <w:r w:rsidRPr="001D6BBF">
        <w:rPr>
          <w:bCs/>
          <w:color w:val="000000"/>
          <w:spacing w:val="-1"/>
          <w:sz w:val="22"/>
          <w:szCs w:val="22"/>
          <w:lang w:val="sr-Latn-ME"/>
        </w:rPr>
        <w:t xml:space="preserve">ene raspoloženja, neprijatno ili nelagodno raspoloženje, </w:t>
      </w:r>
      <w:r w:rsidR="0005221D" w:rsidRPr="001D6BBF">
        <w:rPr>
          <w:bCs/>
          <w:color w:val="000000"/>
          <w:spacing w:val="-1"/>
          <w:sz w:val="22"/>
          <w:szCs w:val="22"/>
          <w:lang w:val="sr-Latn-ME"/>
        </w:rPr>
        <w:t>eu</w:t>
      </w:r>
      <w:r w:rsidR="00A97645" w:rsidRPr="001D6BBF">
        <w:rPr>
          <w:bCs/>
          <w:color w:val="000000"/>
          <w:spacing w:val="-1"/>
          <w:sz w:val="22"/>
          <w:szCs w:val="22"/>
          <w:lang w:val="sr-Latn-ME"/>
        </w:rPr>
        <w:t>forično raspoloženje</w:t>
      </w:r>
      <w:r w:rsidRPr="001D6BBF">
        <w:rPr>
          <w:bCs/>
          <w:color w:val="000000"/>
          <w:spacing w:val="-1"/>
          <w:sz w:val="22"/>
          <w:szCs w:val="22"/>
          <w:lang w:val="sr-Latn-ME"/>
        </w:rPr>
        <w:t>, nemir, uz</w:t>
      </w:r>
      <w:r w:rsidR="00594BCF" w:rsidRPr="001D6BBF">
        <w:rPr>
          <w:bCs/>
          <w:color w:val="000000"/>
          <w:spacing w:val="-1"/>
          <w:sz w:val="22"/>
          <w:szCs w:val="22"/>
          <w:lang w:val="sr-Latn-ME"/>
        </w:rPr>
        <w:t>n</w:t>
      </w:r>
      <w:r w:rsidRPr="001D6BBF">
        <w:rPr>
          <w:bCs/>
          <w:color w:val="000000"/>
          <w:spacing w:val="-1"/>
          <w:sz w:val="22"/>
          <w:szCs w:val="22"/>
          <w:lang w:val="sr-Latn-ME"/>
        </w:rPr>
        <w:t>e</w:t>
      </w:r>
      <w:r w:rsidR="00594BCF" w:rsidRPr="001D6BBF">
        <w:rPr>
          <w:bCs/>
          <w:color w:val="000000"/>
          <w:spacing w:val="-1"/>
          <w:sz w:val="22"/>
          <w:szCs w:val="22"/>
          <w:lang w:val="sr-Latn-ME"/>
        </w:rPr>
        <w:t>m</w:t>
      </w:r>
      <w:r w:rsidRPr="001D6BBF">
        <w:rPr>
          <w:bCs/>
          <w:color w:val="000000"/>
          <w:spacing w:val="-1"/>
          <w:sz w:val="22"/>
          <w:szCs w:val="22"/>
          <w:lang w:val="sr-Latn-ME"/>
        </w:rPr>
        <w:t>irenost, os</w:t>
      </w:r>
      <w:r w:rsidR="00A24873" w:rsidRPr="001D6BBF">
        <w:rPr>
          <w:bCs/>
          <w:color w:val="000000"/>
          <w:spacing w:val="-1"/>
          <w:sz w:val="22"/>
          <w:szCs w:val="22"/>
          <w:lang w:val="sr-Latn-ME"/>
        </w:rPr>
        <w:t>j</w:t>
      </w:r>
      <w:r w:rsidRPr="001D6BBF">
        <w:rPr>
          <w:bCs/>
          <w:color w:val="000000"/>
          <w:spacing w:val="-1"/>
          <w:sz w:val="22"/>
          <w:szCs w:val="22"/>
          <w:lang w:val="sr-Latn-ME"/>
        </w:rPr>
        <w:t>ećaj lošeg opšteg stanja, gubitak pamćenja, otežan govor, smanjena os</w:t>
      </w:r>
      <w:r w:rsidR="00A24873" w:rsidRPr="001D6BBF">
        <w:rPr>
          <w:bCs/>
          <w:color w:val="000000"/>
          <w:spacing w:val="-1"/>
          <w:sz w:val="22"/>
          <w:szCs w:val="22"/>
          <w:lang w:val="sr-Latn-ME"/>
        </w:rPr>
        <w:t>j</w:t>
      </w:r>
      <w:r w:rsidRPr="001D6BBF">
        <w:rPr>
          <w:bCs/>
          <w:color w:val="000000"/>
          <w:spacing w:val="-1"/>
          <w:sz w:val="22"/>
          <w:szCs w:val="22"/>
          <w:lang w:val="sr-Latn-ME"/>
        </w:rPr>
        <w:t xml:space="preserve">etljivost na bol i dodir, žmarci i </w:t>
      </w:r>
      <w:proofErr w:type="spellStart"/>
      <w:r w:rsidRPr="001D6BBF">
        <w:rPr>
          <w:bCs/>
          <w:color w:val="000000"/>
          <w:spacing w:val="-1"/>
          <w:sz w:val="22"/>
          <w:szCs w:val="22"/>
          <w:lang w:val="sr-Latn-ME"/>
        </w:rPr>
        <w:t>utrnulost</w:t>
      </w:r>
      <w:proofErr w:type="spellEnd"/>
      <w:r w:rsidR="00E275C2" w:rsidRPr="001D6BBF">
        <w:rPr>
          <w:bCs/>
          <w:color w:val="000000"/>
          <w:spacing w:val="-1"/>
          <w:sz w:val="22"/>
          <w:szCs w:val="22"/>
          <w:lang w:val="sr-Latn-ME"/>
        </w:rPr>
        <w:t xml:space="preserve"> </w:t>
      </w:r>
      <w:r w:rsidR="002B4AAA" w:rsidRPr="001D6BBF">
        <w:rPr>
          <w:bCs/>
          <w:color w:val="000000"/>
          <w:spacing w:val="-1"/>
          <w:sz w:val="22"/>
          <w:szCs w:val="22"/>
          <w:lang w:val="sr-Latn-ME"/>
        </w:rPr>
        <w:t>u rukama ili stopalima</w:t>
      </w:r>
      <w:r w:rsidRPr="001D6BBF">
        <w:rPr>
          <w:bCs/>
          <w:color w:val="000000"/>
          <w:spacing w:val="-1"/>
          <w:sz w:val="22"/>
          <w:szCs w:val="22"/>
          <w:lang w:val="sr-Latn-ME"/>
        </w:rPr>
        <w:t>, epileptični napadi ili konvulzije, oštećenje vida, nesv</w:t>
      </w:r>
      <w:r w:rsidR="00594BCF" w:rsidRPr="001D6BBF">
        <w:rPr>
          <w:bCs/>
          <w:color w:val="000000"/>
          <w:spacing w:val="-1"/>
          <w:sz w:val="22"/>
          <w:szCs w:val="22"/>
          <w:lang w:val="sr-Latn-ME"/>
        </w:rPr>
        <w:t>j</w:t>
      </w:r>
      <w:r w:rsidRPr="001D6BBF">
        <w:rPr>
          <w:bCs/>
          <w:color w:val="000000"/>
          <w:spacing w:val="-1"/>
          <w:sz w:val="22"/>
          <w:szCs w:val="22"/>
          <w:lang w:val="sr-Latn-ME"/>
        </w:rPr>
        <w:t>estica, neuobičajena ukočenost ili opuštenost mišića, nevoljne mišićne kontrakcije</w:t>
      </w:r>
      <w:r w:rsidR="00594BCF" w:rsidRPr="001D6BBF">
        <w:rPr>
          <w:bCs/>
          <w:color w:val="000000"/>
          <w:spacing w:val="-1"/>
          <w:sz w:val="22"/>
          <w:szCs w:val="22"/>
          <w:lang w:val="sr-Latn-ME"/>
        </w:rPr>
        <w:t>;</w:t>
      </w:r>
    </w:p>
    <w:p w14:paraId="7EFA06AE" w14:textId="1CA5348E"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p</w:t>
      </w:r>
      <w:r w:rsidR="00B35DC5" w:rsidRPr="001D6BBF">
        <w:rPr>
          <w:bCs/>
          <w:color w:val="000000"/>
          <w:spacing w:val="-1"/>
          <w:sz w:val="22"/>
          <w:szCs w:val="22"/>
          <w:lang w:val="sr-Latn-ME"/>
        </w:rPr>
        <w:t>ot</w:t>
      </w:r>
      <w:r w:rsidRPr="001D6BBF">
        <w:rPr>
          <w:bCs/>
          <w:color w:val="000000"/>
          <w:spacing w:val="-1"/>
          <w:sz w:val="22"/>
          <w:szCs w:val="22"/>
          <w:lang w:val="sr-Latn-ME"/>
        </w:rPr>
        <w:t>eškoće pri mokrenju, impotencija, smanjen seksualni nagon, niske koncentracije polnih hormona u krvi (</w:t>
      </w:r>
      <w:proofErr w:type="spellStart"/>
      <w:r w:rsidRPr="001D6BBF">
        <w:rPr>
          <w:bCs/>
          <w:color w:val="000000"/>
          <w:spacing w:val="-1"/>
          <w:sz w:val="22"/>
          <w:szCs w:val="22"/>
          <w:lang w:val="sr-Latn-ME"/>
        </w:rPr>
        <w:t>hipogonadizam</w:t>
      </w:r>
      <w:proofErr w:type="spellEnd"/>
      <w:r w:rsidRPr="001D6BBF">
        <w:rPr>
          <w:bCs/>
          <w:color w:val="000000"/>
          <w:spacing w:val="-1"/>
          <w:sz w:val="22"/>
          <w:szCs w:val="22"/>
          <w:lang w:val="sr-Latn-ME"/>
        </w:rPr>
        <w:t>, pokazuje se testovima krvi)</w:t>
      </w:r>
      <w:r w:rsidR="00594BCF" w:rsidRPr="001D6BBF">
        <w:rPr>
          <w:bCs/>
          <w:color w:val="000000"/>
          <w:spacing w:val="-1"/>
          <w:sz w:val="22"/>
          <w:szCs w:val="22"/>
          <w:lang w:val="sr-Latn-ME"/>
        </w:rPr>
        <w:t>;</w:t>
      </w:r>
    </w:p>
    <w:p w14:paraId="58DF39FF" w14:textId="025196BC"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b</w:t>
      </w:r>
      <w:r w:rsidRPr="001D6BBF">
        <w:rPr>
          <w:bCs/>
          <w:color w:val="000000"/>
          <w:spacing w:val="-1"/>
          <w:sz w:val="22"/>
          <w:szCs w:val="22"/>
          <w:lang w:val="sr-Latn-ME"/>
        </w:rPr>
        <w:t>rzi i nepravilni otkucaji srca, crvenilo kože</w:t>
      </w:r>
      <w:r w:rsidR="00594BCF" w:rsidRPr="001D6BBF">
        <w:rPr>
          <w:bCs/>
          <w:color w:val="000000"/>
          <w:spacing w:val="-1"/>
          <w:sz w:val="22"/>
          <w:szCs w:val="22"/>
          <w:lang w:val="sr-Latn-ME"/>
        </w:rPr>
        <w:t>;</w:t>
      </w:r>
      <w:r w:rsidRPr="001D6BBF">
        <w:rPr>
          <w:bCs/>
          <w:color w:val="000000"/>
          <w:spacing w:val="-1"/>
          <w:sz w:val="22"/>
          <w:szCs w:val="22"/>
          <w:lang w:val="sr-Latn-ME"/>
        </w:rPr>
        <w:t xml:space="preserve"> </w:t>
      </w:r>
    </w:p>
    <w:p w14:paraId="06C0BDFD" w14:textId="6846B5BB"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d</w:t>
      </w:r>
      <w:r w:rsidRPr="001D6BBF">
        <w:rPr>
          <w:bCs/>
          <w:color w:val="000000"/>
          <w:spacing w:val="-1"/>
          <w:sz w:val="22"/>
          <w:szCs w:val="22"/>
          <w:lang w:val="sr-Latn-ME"/>
        </w:rPr>
        <w:t>ehidratacija, žeđ, jeza, oticanje šaka, članaka ili stopala</w:t>
      </w:r>
      <w:r w:rsidR="00594BCF" w:rsidRPr="001D6BBF">
        <w:rPr>
          <w:bCs/>
          <w:color w:val="000000"/>
          <w:spacing w:val="-1"/>
          <w:sz w:val="22"/>
          <w:szCs w:val="22"/>
          <w:lang w:val="sr-Latn-ME"/>
        </w:rPr>
        <w:t>;</w:t>
      </w:r>
    </w:p>
    <w:p w14:paraId="2B4537ED" w14:textId="2C2AF099"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s</w:t>
      </w:r>
      <w:r w:rsidRPr="001D6BBF">
        <w:rPr>
          <w:bCs/>
          <w:color w:val="000000"/>
          <w:spacing w:val="-1"/>
          <w:sz w:val="22"/>
          <w:szCs w:val="22"/>
          <w:lang w:val="sr-Latn-ME"/>
        </w:rPr>
        <w:t>uva koža, težak oblik ljuštenja kože</w:t>
      </w:r>
      <w:r w:rsidR="00594BCF" w:rsidRPr="001D6BBF">
        <w:rPr>
          <w:bCs/>
          <w:color w:val="000000"/>
          <w:spacing w:val="-1"/>
          <w:sz w:val="22"/>
          <w:szCs w:val="22"/>
          <w:lang w:val="sr-Latn-ME"/>
        </w:rPr>
        <w:t>;</w:t>
      </w:r>
    </w:p>
    <w:p w14:paraId="197F4E99" w14:textId="354DD5C6"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c</w:t>
      </w:r>
      <w:r w:rsidRPr="001D6BBF">
        <w:rPr>
          <w:bCs/>
          <w:color w:val="000000"/>
          <w:spacing w:val="-1"/>
          <w:sz w:val="22"/>
          <w:szCs w:val="22"/>
          <w:lang w:val="sr-Latn-ME"/>
        </w:rPr>
        <w:t>rvenilo lica, suženje z</w:t>
      </w:r>
      <w:r w:rsidR="00B35DC5" w:rsidRPr="001D6BBF">
        <w:rPr>
          <w:bCs/>
          <w:color w:val="000000"/>
          <w:spacing w:val="-1"/>
          <w:sz w:val="22"/>
          <w:szCs w:val="22"/>
          <w:lang w:val="sr-Latn-ME"/>
        </w:rPr>
        <w:t>j</w:t>
      </w:r>
      <w:r w:rsidRPr="001D6BBF">
        <w:rPr>
          <w:bCs/>
          <w:color w:val="000000"/>
          <w:spacing w:val="-1"/>
          <w:sz w:val="22"/>
          <w:szCs w:val="22"/>
          <w:lang w:val="sr-Latn-ME"/>
        </w:rPr>
        <w:t>enica, mišićni grč (spazam), visoka t</w:t>
      </w:r>
      <w:r w:rsidR="00C0679A" w:rsidRPr="001D6BBF">
        <w:rPr>
          <w:bCs/>
          <w:color w:val="000000"/>
          <w:spacing w:val="-1"/>
          <w:sz w:val="22"/>
          <w:szCs w:val="22"/>
          <w:lang w:val="sr-Latn-ME"/>
        </w:rPr>
        <w:t>j</w:t>
      </w:r>
      <w:r w:rsidRPr="001D6BBF">
        <w:rPr>
          <w:bCs/>
          <w:color w:val="000000"/>
          <w:spacing w:val="-1"/>
          <w:sz w:val="22"/>
          <w:szCs w:val="22"/>
          <w:lang w:val="sr-Latn-ME"/>
        </w:rPr>
        <w:t>elesna temperatura</w:t>
      </w:r>
      <w:r w:rsidR="00594BCF" w:rsidRPr="001D6BBF">
        <w:rPr>
          <w:bCs/>
          <w:color w:val="000000"/>
          <w:spacing w:val="-1"/>
          <w:sz w:val="22"/>
          <w:szCs w:val="22"/>
          <w:lang w:val="sr-Latn-ME"/>
        </w:rPr>
        <w:t>;</w:t>
      </w:r>
    </w:p>
    <w:p w14:paraId="43F712B5" w14:textId="01AFC829"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p</w:t>
      </w:r>
      <w:r w:rsidRPr="001D6BBF">
        <w:rPr>
          <w:bCs/>
          <w:color w:val="000000"/>
          <w:spacing w:val="-1"/>
          <w:sz w:val="22"/>
          <w:szCs w:val="22"/>
          <w:lang w:val="sr-Latn-ME"/>
        </w:rPr>
        <w:t>otreba da se stalno uzimaju veće doze l</w:t>
      </w:r>
      <w:r w:rsidR="00C0679A" w:rsidRPr="001D6BBF">
        <w:rPr>
          <w:bCs/>
          <w:color w:val="000000"/>
          <w:spacing w:val="-1"/>
          <w:sz w:val="22"/>
          <w:szCs w:val="22"/>
          <w:lang w:val="sr-Latn-ME"/>
        </w:rPr>
        <w:t>ij</w:t>
      </w:r>
      <w:r w:rsidRPr="001D6BBF">
        <w:rPr>
          <w:bCs/>
          <w:color w:val="000000"/>
          <w:spacing w:val="-1"/>
          <w:sz w:val="22"/>
          <w:szCs w:val="22"/>
          <w:lang w:val="sr-Latn-ME"/>
        </w:rPr>
        <w:t>eka da bi se održao isti nivo kontrole bola (tolerancija)</w:t>
      </w:r>
      <w:r w:rsidR="00594BCF" w:rsidRPr="001D6BBF">
        <w:rPr>
          <w:bCs/>
          <w:color w:val="000000"/>
          <w:spacing w:val="-1"/>
          <w:sz w:val="22"/>
          <w:szCs w:val="22"/>
          <w:lang w:val="sr-Latn-ME"/>
        </w:rPr>
        <w:t>;</w:t>
      </w:r>
    </w:p>
    <w:p w14:paraId="78957C66" w14:textId="0EA40EB5"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b</w:t>
      </w:r>
      <w:r w:rsidRPr="001D6BBF">
        <w:rPr>
          <w:bCs/>
          <w:color w:val="000000"/>
          <w:spacing w:val="-1"/>
          <w:sz w:val="22"/>
          <w:szCs w:val="22"/>
          <w:lang w:val="sr-Latn-ME"/>
        </w:rPr>
        <w:t xml:space="preserve">ol u stomaku </w:t>
      </w:r>
      <w:proofErr w:type="spellStart"/>
      <w:r w:rsidRPr="001D6BBF">
        <w:rPr>
          <w:bCs/>
          <w:color w:val="000000"/>
          <w:spacing w:val="-1"/>
          <w:sz w:val="22"/>
          <w:szCs w:val="22"/>
          <w:lang w:val="sr-Latn-ME"/>
        </w:rPr>
        <w:t>usl</w:t>
      </w:r>
      <w:r w:rsidR="00C0679A" w:rsidRPr="001D6BBF">
        <w:rPr>
          <w:bCs/>
          <w:color w:val="000000"/>
          <w:spacing w:val="-1"/>
          <w:sz w:val="22"/>
          <w:szCs w:val="22"/>
          <w:lang w:val="sr-Latn-ME"/>
        </w:rPr>
        <w:t>j</w:t>
      </w:r>
      <w:r w:rsidRPr="001D6BBF">
        <w:rPr>
          <w:bCs/>
          <w:color w:val="000000"/>
          <w:spacing w:val="-1"/>
          <w:sz w:val="22"/>
          <w:szCs w:val="22"/>
          <w:lang w:val="sr-Latn-ME"/>
        </w:rPr>
        <w:t>ed</w:t>
      </w:r>
      <w:proofErr w:type="spellEnd"/>
      <w:r w:rsidRPr="001D6BBF">
        <w:rPr>
          <w:bCs/>
          <w:color w:val="000000"/>
          <w:spacing w:val="-1"/>
          <w:sz w:val="22"/>
          <w:szCs w:val="22"/>
          <w:lang w:val="sr-Latn-ME"/>
        </w:rPr>
        <w:t xml:space="preserve"> grčeva (abdominalne kolike) ili nelagoda</w:t>
      </w:r>
      <w:r w:rsidR="00594BCF" w:rsidRPr="001D6BBF">
        <w:rPr>
          <w:bCs/>
          <w:color w:val="000000"/>
          <w:spacing w:val="-1"/>
          <w:sz w:val="22"/>
          <w:szCs w:val="22"/>
          <w:lang w:val="sr-Latn-ME"/>
        </w:rPr>
        <w:t>;</w:t>
      </w:r>
    </w:p>
    <w:p w14:paraId="19D23C4F" w14:textId="46D4E9E7"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p</w:t>
      </w:r>
      <w:r w:rsidRPr="001D6BBF">
        <w:rPr>
          <w:bCs/>
          <w:color w:val="000000"/>
          <w:spacing w:val="-1"/>
          <w:sz w:val="22"/>
          <w:szCs w:val="22"/>
          <w:lang w:val="sr-Latn-ME"/>
        </w:rPr>
        <w:t>oremećaj vr</w:t>
      </w:r>
      <w:r w:rsidR="00C0679A" w:rsidRPr="001D6BBF">
        <w:rPr>
          <w:bCs/>
          <w:color w:val="000000"/>
          <w:spacing w:val="-1"/>
          <w:sz w:val="22"/>
          <w:szCs w:val="22"/>
          <w:lang w:val="sr-Latn-ME"/>
        </w:rPr>
        <w:t>ij</w:t>
      </w:r>
      <w:r w:rsidRPr="001D6BBF">
        <w:rPr>
          <w:bCs/>
          <w:color w:val="000000"/>
          <w:spacing w:val="-1"/>
          <w:sz w:val="22"/>
          <w:szCs w:val="22"/>
          <w:lang w:val="sr-Latn-ME"/>
        </w:rPr>
        <w:t>ednosti funkcionalnih testova jetre</w:t>
      </w:r>
      <w:r w:rsidR="00C9682D" w:rsidRPr="001D6BBF">
        <w:rPr>
          <w:bCs/>
          <w:color w:val="000000"/>
          <w:spacing w:val="-1"/>
          <w:sz w:val="22"/>
          <w:szCs w:val="22"/>
          <w:lang w:val="sr-Latn-ME"/>
        </w:rPr>
        <w:t xml:space="preserve"> (pokazuje se testovima krvi)</w:t>
      </w:r>
      <w:r w:rsidRPr="001D6BBF">
        <w:rPr>
          <w:bCs/>
          <w:color w:val="000000"/>
          <w:spacing w:val="-1"/>
          <w:sz w:val="22"/>
          <w:szCs w:val="22"/>
          <w:lang w:val="sr-Latn-ME"/>
        </w:rPr>
        <w:t>.</w:t>
      </w:r>
    </w:p>
    <w:p w14:paraId="316061DD" w14:textId="77777777" w:rsidR="00773728" w:rsidRPr="001D6BBF" w:rsidRDefault="00773728" w:rsidP="00773728">
      <w:pPr>
        <w:jc w:val="both"/>
        <w:rPr>
          <w:bCs/>
          <w:color w:val="000000"/>
          <w:spacing w:val="-1"/>
          <w:sz w:val="22"/>
          <w:szCs w:val="22"/>
          <w:lang w:val="sr-Latn-ME"/>
        </w:rPr>
      </w:pPr>
    </w:p>
    <w:p w14:paraId="599739D8" w14:textId="711F64E1" w:rsidR="00773728" w:rsidRPr="001D6BBF" w:rsidRDefault="00773728" w:rsidP="00773728">
      <w:pPr>
        <w:jc w:val="both"/>
        <w:rPr>
          <w:bCs/>
          <w:color w:val="000000"/>
          <w:spacing w:val="-1"/>
          <w:sz w:val="22"/>
          <w:szCs w:val="22"/>
          <w:lang w:val="sr-Latn-ME"/>
        </w:rPr>
      </w:pPr>
      <w:r w:rsidRPr="001D6BBF">
        <w:rPr>
          <w:b/>
          <w:color w:val="000000"/>
          <w:spacing w:val="-1"/>
          <w:sz w:val="22"/>
          <w:szCs w:val="22"/>
          <w:lang w:val="sr-Latn-ME"/>
        </w:rPr>
        <w:t>R</w:t>
      </w:r>
      <w:r w:rsidR="00C9682D" w:rsidRPr="001D6BBF">
        <w:rPr>
          <w:b/>
          <w:color w:val="000000"/>
          <w:spacing w:val="-1"/>
          <w:sz w:val="22"/>
          <w:szCs w:val="22"/>
          <w:lang w:val="sr-Latn-ME"/>
        </w:rPr>
        <w:t>ij</w:t>
      </w:r>
      <w:r w:rsidRPr="001D6BBF">
        <w:rPr>
          <w:b/>
          <w:color w:val="000000"/>
          <w:spacing w:val="-1"/>
          <w:sz w:val="22"/>
          <w:szCs w:val="22"/>
          <w:lang w:val="sr-Latn-ME"/>
        </w:rPr>
        <w:t xml:space="preserve">etka neželjena dejstva </w:t>
      </w:r>
      <w:r w:rsidRPr="001D6BBF">
        <w:rPr>
          <w:bCs/>
          <w:color w:val="000000"/>
          <w:spacing w:val="-1"/>
          <w:sz w:val="22"/>
          <w:szCs w:val="22"/>
          <w:lang w:val="sr-Latn-ME"/>
        </w:rPr>
        <w:t>(mogu da se jave kod najviše 1 na 1000 pacijenata koji uzimaju l</w:t>
      </w:r>
      <w:r w:rsidR="00C9682D" w:rsidRPr="001D6BBF">
        <w:rPr>
          <w:bCs/>
          <w:color w:val="000000"/>
          <w:spacing w:val="-1"/>
          <w:sz w:val="22"/>
          <w:szCs w:val="22"/>
          <w:lang w:val="sr-Latn-ME"/>
        </w:rPr>
        <w:t>ij</w:t>
      </w:r>
      <w:r w:rsidRPr="001D6BBF">
        <w:rPr>
          <w:bCs/>
          <w:color w:val="000000"/>
          <w:spacing w:val="-1"/>
          <w:sz w:val="22"/>
          <w:szCs w:val="22"/>
          <w:lang w:val="sr-Latn-ME"/>
        </w:rPr>
        <w:t>ek)</w:t>
      </w:r>
      <w:r w:rsidR="00C9682D" w:rsidRPr="001D6BBF">
        <w:rPr>
          <w:bCs/>
          <w:color w:val="000000"/>
          <w:spacing w:val="-1"/>
          <w:sz w:val="22"/>
          <w:szCs w:val="22"/>
          <w:lang w:val="sr-Latn-ME"/>
        </w:rPr>
        <w:t>:</w:t>
      </w:r>
    </w:p>
    <w:p w14:paraId="1992F627" w14:textId="2DAEF437"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n</w:t>
      </w:r>
      <w:r w:rsidRPr="001D6BBF">
        <w:rPr>
          <w:bCs/>
          <w:color w:val="000000"/>
          <w:spacing w:val="-1"/>
          <w:sz w:val="22"/>
          <w:szCs w:val="22"/>
          <w:lang w:val="sr-Latn-ME"/>
        </w:rPr>
        <w:t>izak krvni pritisak</w:t>
      </w:r>
      <w:r w:rsidR="00594BCF" w:rsidRPr="001D6BBF">
        <w:rPr>
          <w:bCs/>
          <w:color w:val="000000"/>
          <w:spacing w:val="-1"/>
          <w:sz w:val="22"/>
          <w:szCs w:val="22"/>
          <w:lang w:val="sr-Latn-ME"/>
        </w:rPr>
        <w:t>;</w:t>
      </w:r>
    </w:p>
    <w:p w14:paraId="35F9F21D" w14:textId="268AC6EE"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o</w:t>
      </w:r>
      <w:r w:rsidRPr="001D6BBF">
        <w:rPr>
          <w:bCs/>
          <w:color w:val="000000"/>
          <w:spacing w:val="-1"/>
          <w:sz w:val="22"/>
          <w:szCs w:val="22"/>
          <w:lang w:val="sr-Latn-ME"/>
        </w:rPr>
        <w:t>s</w:t>
      </w:r>
      <w:r w:rsidR="00C9682D" w:rsidRPr="001D6BBF">
        <w:rPr>
          <w:bCs/>
          <w:color w:val="000000"/>
          <w:spacing w:val="-1"/>
          <w:sz w:val="22"/>
          <w:szCs w:val="22"/>
          <w:lang w:val="sr-Latn-ME"/>
        </w:rPr>
        <w:t>j</w:t>
      </w:r>
      <w:r w:rsidRPr="001D6BBF">
        <w:rPr>
          <w:bCs/>
          <w:color w:val="000000"/>
          <w:spacing w:val="-1"/>
          <w:sz w:val="22"/>
          <w:szCs w:val="22"/>
          <w:lang w:val="sr-Latn-ME"/>
        </w:rPr>
        <w:t>ećaj nesv</w:t>
      </w:r>
      <w:r w:rsidR="00C9682D" w:rsidRPr="001D6BBF">
        <w:rPr>
          <w:bCs/>
          <w:color w:val="000000"/>
          <w:spacing w:val="-1"/>
          <w:sz w:val="22"/>
          <w:szCs w:val="22"/>
          <w:lang w:val="sr-Latn-ME"/>
        </w:rPr>
        <w:t>j</w:t>
      </w:r>
      <w:r w:rsidRPr="001D6BBF">
        <w:rPr>
          <w:bCs/>
          <w:color w:val="000000"/>
          <w:spacing w:val="-1"/>
          <w:sz w:val="22"/>
          <w:szCs w:val="22"/>
          <w:lang w:val="sr-Latn-ME"/>
        </w:rPr>
        <w:t>estice, posebno pri ustajanju</w:t>
      </w:r>
      <w:r w:rsidR="00594BCF" w:rsidRPr="001D6BBF">
        <w:rPr>
          <w:bCs/>
          <w:color w:val="000000"/>
          <w:spacing w:val="-1"/>
          <w:sz w:val="22"/>
          <w:szCs w:val="22"/>
          <w:lang w:val="sr-Latn-ME"/>
        </w:rPr>
        <w:t>;</w:t>
      </w:r>
    </w:p>
    <w:p w14:paraId="50CA0200" w14:textId="34FE6291"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k</w:t>
      </w:r>
      <w:r w:rsidRPr="001D6BBF">
        <w:rPr>
          <w:bCs/>
          <w:color w:val="000000"/>
          <w:spacing w:val="-1"/>
          <w:sz w:val="22"/>
          <w:szCs w:val="22"/>
          <w:lang w:val="sr-Latn-ME"/>
        </w:rPr>
        <w:t>oprivnjača.</w:t>
      </w:r>
    </w:p>
    <w:p w14:paraId="70BB8E11" w14:textId="77777777" w:rsidR="00773728" w:rsidRPr="001D6BBF" w:rsidRDefault="00773728" w:rsidP="00773728">
      <w:pPr>
        <w:jc w:val="both"/>
        <w:rPr>
          <w:bCs/>
          <w:color w:val="000000"/>
          <w:spacing w:val="-1"/>
          <w:sz w:val="22"/>
          <w:szCs w:val="22"/>
          <w:lang w:val="sr-Latn-ME"/>
        </w:rPr>
      </w:pPr>
    </w:p>
    <w:p w14:paraId="2A7C822E" w14:textId="5294FB6E" w:rsidR="00773728" w:rsidRPr="001D6BBF" w:rsidRDefault="00773728" w:rsidP="00773728">
      <w:pPr>
        <w:jc w:val="both"/>
        <w:rPr>
          <w:bCs/>
          <w:color w:val="000000"/>
          <w:spacing w:val="-1"/>
          <w:sz w:val="22"/>
          <w:szCs w:val="22"/>
          <w:lang w:val="sr-Latn-ME"/>
        </w:rPr>
      </w:pPr>
      <w:r w:rsidRPr="001D6BBF">
        <w:rPr>
          <w:b/>
          <w:color w:val="000000"/>
          <w:spacing w:val="-1"/>
          <w:sz w:val="22"/>
          <w:szCs w:val="22"/>
          <w:lang w:val="sr-Latn-ME"/>
        </w:rPr>
        <w:t xml:space="preserve">Nepoznata učestalost </w:t>
      </w:r>
      <w:r w:rsidRPr="001D6BBF">
        <w:rPr>
          <w:bCs/>
          <w:color w:val="000000"/>
          <w:spacing w:val="-1"/>
          <w:sz w:val="22"/>
          <w:szCs w:val="22"/>
          <w:lang w:val="sr-Latn-ME"/>
        </w:rPr>
        <w:t>(ne može se proc</w:t>
      </w:r>
      <w:r w:rsidR="00C9682D" w:rsidRPr="001D6BBF">
        <w:rPr>
          <w:bCs/>
          <w:color w:val="000000"/>
          <w:spacing w:val="-1"/>
          <w:sz w:val="22"/>
          <w:szCs w:val="22"/>
          <w:lang w:val="sr-Latn-ME"/>
        </w:rPr>
        <w:t>ij</w:t>
      </w:r>
      <w:r w:rsidRPr="001D6BBF">
        <w:rPr>
          <w:bCs/>
          <w:color w:val="000000"/>
          <w:spacing w:val="-1"/>
          <w:sz w:val="22"/>
          <w:szCs w:val="22"/>
          <w:lang w:val="sr-Latn-ME"/>
        </w:rPr>
        <w:t>eniti na osnovu dostupnih podataka)</w:t>
      </w:r>
      <w:r w:rsidR="00C9682D" w:rsidRPr="001D6BBF">
        <w:rPr>
          <w:bCs/>
          <w:color w:val="000000"/>
          <w:spacing w:val="-1"/>
          <w:sz w:val="22"/>
          <w:szCs w:val="22"/>
          <w:lang w:val="sr-Latn-ME"/>
        </w:rPr>
        <w:t>:</w:t>
      </w:r>
    </w:p>
    <w:p w14:paraId="059AD710" w14:textId="1EAF474B"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p</w:t>
      </w:r>
      <w:r w:rsidRPr="001D6BBF">
        <w:rPr>
          <w:bCs/>
          <w:color w:val="000000"/>
          <w:spacing w:val="-1"/>
          <w:sz w:val="22"/>
          <w:szCs w:val="22"/>
          <w:lang w:val="sr-Latn-ME"/>
        </w:rPr>
        <w:t>ovećana os</w:t>
      </w:r>
      <w:r w:rsidR="00C9682D" w:rsidRPr="001D6BBF">
        <w:rPr>
          <w:bCs/>
          <w:color w:val="000000"/>
          <w:spacing w:val="-1"/>
          <w:sz w:val="22"/>
          <w:szCs w:val="22"/>
          <w:lang w:val="sr-Latn-ME"/>
        </w:rPr>
        <w:t>j</w:t>
      </w:r>
      <w:r w:rsidRPr="001D6BBF">
        <w:rPr>
          <w:bCs/>
          <w:color w:val="000000"/>
          <w:spacing w:val="-1"/>
          <w:sz w:val="22"/>
          <w:szCs w:val="22"/>
          <w:lang w:val="sr-Latn-ME"/>
        </w:rPr>
        <w:t>etljivost na bol</w:t>
      </w:r>
      <w:r w:rsidR="00594BCF" w:rsidRPr="001D6BBF">
        <w:rPr>
          <w:bCs/>
          <w:color w:val="000000"/>
          <w:spacing w:val="-1"/>
          <w:sz w:val="22"/>
          <w:szCs w:val="22"/>
          <w:lang w:val="sr-Latn-ME"/>
        </w:rPr>
        <w:t>;</w:t>
      </w:r>
    </w:p>
    <w:p w14:paraId="2F4D18C0" w14:textId="454ED486" w:rsidR="00594BCF"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a</w:t>
      </w:r>
      <w:r w:rsidRPr="001D6BBF">
        <w:rPr>
          <w:bCs/>
          <w:color w:val="000000"/>
          <w:spacing w:val="-1"/>
          <w:sz w:val="22"/>
          <w:szCs w:val="22"/>
          <w:lang w:val="sr-Latn-ME"/>
        </w:rPr>
        <w:t>gresija</w:t>
      </w:r>
      <w:r w:rsidR="00594BCF" w:rsidRPr="001D6BBF">
        <w:rPr>
          <w:bCs/>
          <w:color w:val="000000"/>
          <w:spacing w:val="-1"/>
          <w:sz w:val="22"/>
          <w:szCs w:val="22"/>
          <w:lang w:val="sr-Latn-ME"/>
        </w:rPr>
        <w:t>;</w:t>
      </w:r>
    </w:p>
    <w:p w14:paraId="203924B5" w14:textId="7C3BEF12" w:rsidR="00773728" w:rsidRPr="001D6BBF" w:rsidRDefault="00594BCF" w:rsidP="00773728">
      <w:pPr>
        <w:jc w:val="both"/>
        <w:rPr>
          <w:bCs/>
          <w:color w:val="000000"/>
          <w:spacing w:val="-1"/>
          <w:sz w:val="22"/>
          <w:szCs w:val="22"/>
          <w:lang w:val="sr-Latn-ME"/>
        </w:rPr>
      </w:pPr>
      <w:r w:rsidRPr="001D6BBF">
        <w:rPr>
          <w:bCs/>
          <w:color w:val="000000"/>
          <w:spacing w:val="-1"/>
          <w:sz w:val="22"/>
          <w:szCs w:val="22"/>
          <w:lang w:val="sr-Latn-ME"/>
        </w:rPr>
        <w:t xml:space="preserve">-            </w:t>
      </w:r>
      <w:proofErr w:type="spellStart"/>
      <w:r w:rsidRPr="001D6BBF">
        <w:rPr>
          <w:bCs/>
          <w:color w:val="000000"/>
          <w:spacing w:val="-1"/>
          <w:sz w:val="22"/>
          <w:szCs w:val="22"/>
          <w:lang w:val="sr-Latn-ME"/>
        </w:rPr>
        <w:t>apneja</w:t>
      </w:r>
      <w:proofErr w:type="spellEnd"/>
      <w:r w:rsidRPr="001D6BBF">
        <w:rPr>
          <w:bCs/>
          <w:color w:val="000000"/>
          <w:spacing w:val="-1"/>
          <w:sz w:val="22"/>
          <w:szCs w:val="22"/>
          <w:lang w:val="sr-Latn-ME"/>
        </w:rPr>
        <w:t xml:space="preserve"> u spavanju (pauze u disanju tokom spavanja);</w:t>
      </w:r>
    </w:p>
    <w:p w14:paraId="4B41E774" w14:textId="5C862154" w:rsidR="00773728" w:rsidRPr="001D6BBF" w:rsidRDefault="00C9682D" w:rsidP="00773728">
      <w:pPr>
        <w:jc w:val="both"/>
        <w:rPr>
          <w:bCs/>
          <w:color w:val="000000"/>
          <w:spacing w:val="-1"/>
          <w:sz w:val="22"/>
          <w:szCs w:val="22"/>
          <w:lang w:val="sr-Latn-ME"/>
        </w:rPr>
      </w:pPr>
      <w:r w:rsidRPr="001D6BBF">
        <w:rPr>
          <w:bCs/>
          <w:color w:val="000000"/>
          <w:spacing w:val="-1"/>
          <w:sz w:val="22"/>
          <w:szCs w:val="22"/>
          <w:lang w:val="sr-Latn-ME"/>
        </w:rPr>
        <w:t xml:space="preserve">-            </w:t>
      </w:r>
      <w:r w:rsidR="00594BCF" w:rsidRPr="001D6BBF">
        <w:rPr>
          <w:bCs/>
          <w:color w:val="000000"/>
          <w:spacing w:val="-1"/>
          <w:sz w:val="22"/>
          <w:szCs w:val="22"/>
          <w:lang w:val="sr-Latn-ME"/>
        </w:rPr>
        <w:t>k</w:t>
      </w:r>
      <w:r w:rsidR="00773728" w:rsidRPr="001D6BBF">
        <w:rPr>
          <w:bCs/>
          <w:color w:val="000000"/>
          <w:spacing w:val="-1"/>
          <w:sz w:val="22"/>
          <w:szCs w:val="22"/>
          <w:lang w:val="sr-Latn-ME"/>
        </w:rPr>
        <w:t>arijes</w:t>
      </w:r>
      <w:r w:rsidR="00594BCF" w:rsidRPr="001D6BBF">
        <w:rPr>
          <w:bCs/>
          <w:color w:val="000000"/>
          <w:spacing w:val="-1"/>
          <w:sz w:val="22"/>
          <w:szCs w:val="22"/>
          <w:lang w:val="sr-Latn-ME"/>
        </w:rPr>
        <w:t>;</w:t>
      </w:r>
    </w:p>
    <w:p w14:paraId="3A5933B8" w14:textId="06121D4F"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i</w:t>
      </w:r>
      <w:r w:rsidRPr="001D6BBF">
        <w:rPr>
          <w:bCs/>
          <w:color w:val="000000"/>
          <w:spacing w:val="-1"/>
          <w:sz w:val="22"/>
          <w:szCs w:val="22"/>
          <w:lang w:val="sr-Latn-ME"/>
        </w:rPr>
        <w:t>zostanak menstrualnih ciklusa</w:t>
      </w:r>
      <w:r w:rsidR="00594BCF" w:rsidRPr="001D6BBF">
        <w:rPr>
          <w:bCs/>
          <w:color w:val="000000"/>
          <w:spacing w:val="-1"/>
          <w:sz w:val="22"/>
          <w:szCs w:val="22"/>
          <w:lang w:val="sr-Latn-ME"/>
        </w:rPr>
        <w:t>;</w:t>
      </w:r>
    </w:p>
    <w:p w14:paraId="2EA2C85D" w14:textId="60184021"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b</w:t>
      </w:r>
      <w:r w:rsidRPr="001D6BBF">
        <w:rPr>
          <w:bCs/>
          <w:color w:val="000000"/>
          <w:spacing w:val="-1"/>
          <w:sz w:val="22"/>
          <w:szCs w:val="22"/>
          <w:lang w:val="sr-Latn-ME"/>
        </w:rPr>
        <w:t>lokada oticanja žuči iz jetre (</w:t>
      </w:r>
      <w:proofErr w:type="spellStart"/>
      <w:r w:rsidRPr="001D6BBF">
        <w:rPr>
          <w:bCs/>
          <w:color w:val="000000"/>
          <w:spacing w:val="-1"/>
          <w:sz w:val="22"/>
          <w:szCs w:val="22"/>
          <w:lang w:val="sr-Latn-ME"/>
        </w:rPr>
        <w:t>holestaza</w:t>
      </w:r>
      <w:proofErr w:type="spellEnd"/>
      <w:r w:rsidRPr="001D6BBF">
        <w:rPr>
          <w:bCs/>
          <w:color w:val="000000"/>
          <w:spacing w:val="-1"/>
          <w:sz w:val="22"/>
          <w:szCs w:val="22"/>
          <w:lang w:val="sr-Latn-ME"/>
        </w:rPr>
        <w:t xml:space="preserve">). Ovo može izazvati svrab kože, žutu </w:t>
      </w:r>
      <w:proofErr w:type="spellStart"/>
      <w:r w:rsidRPr="001D6BBF">
        <w:rPr>
          <w:bCs/>
          <w:color w:val="000000"/>
          <w:spacing w:val="-1"/>
          <w:sz w:val="22"/>
          <w:szCs w:val="22"/>
          <w:lang w:val="sr-Latn-ME"/>
        </w:rPr>
        <w:t>prebojenost</w:t>
      </w:r>
      <w:proofErr w:type="spellEnd"/>
      <w:r w:rsidRPr="001D6BBF">
        <w:rPr>
          <w:bCs/>
          <w:color w:val="000000"/>
          <w:spacing w:val="-1"/>
          <w:sz w:val="22"/>
          <w:szCs w:val="22"/>
          <w:lang w:val="sr-Latn-ME"/>
        </w:rPr>
        <w:t xml:space="preserve"> kože, veoma taman urin i veoma bl</w:t>
      </w:r>
      <w:r w:rsidR="00DC76D4" w:rsidRPr="001D6BBF">
        <w:rPr>
          <w:bCs/>
          <w:color w:val="000000"/>
          <w:spacing w:val="-1"/>
          <w:sz w:val="22"/>
          <w:szCs w:val="22"/>
          <w:lang w:val="sr-Latn-ME"/>
        </w:rPr>
        <w:t>ij</w:t>
      </w:r>
      <w:r w:rsidRPr="001D6BBF">
        <w:rPr>
          <w:bCs/>
          <w:color w:val="000000"/>
          <w:spacing w:val="-1"/>
          <w:sz w:val="22"/>
          <w:szCs w:val="22"/>
          <w:lang w:val="sr-Latn-ME"/>
        </w:rPr>
        <w:t>ede stolice</w:t>
      </w:r>
      <w:r w:rsidR="00594BCF" w:rsidRPr="001D6BBF">
        <w:rPr>
          <w:bCs/>
          <w:color w:val="000000"/>
          <w:spacing w:val="-1"/>
          <w:sz w:val="22"/>
          <w:szCs w:val="22"/>
          <w:lang w:val="sr-Latn-ME"/>
        </w:rPr>
        <w:t>;</w:t>
      </w:r>
    </w:p>
    <w:p w14:paraId="0BDD4D2C" w14:textId="1D610AEE" w:rsidR="00773728" w:rsidRPr="001D6BBF" w:rsidRDefault="00773728" w:rsidP="00773728">
      <w:pPr>
        <w:jc w:val="both"/>
        <w:rPr>
          <w:bCs/>
          <w:color w:val="000000"/>
          <w:spacing w:val="-1"/>
          <w:sz w:val="22"/>
          <w:szCs w:val="22"/>
          <w:lang w:val="sr-Latn-ME"/>
        </w:rPr>
      </w:pPr>
      <w:r w:rsidRPr="001D6BBF">
        <w:rPr>
          <w:bCs/>
          <w:color w:val="000000"/>
          <w:spacing w:val="-1"/>
          <w:sz w:val="22"/>
          <w:szCs w:val="22"/>
          <w:lang w:val="sr-Latn-ME"/>
        </w:rPr>
        <w:t>-</w:t>
      </w:r>
      <w:r w:rsidRPr="001D6BBF">
        <w:rPr>
          <w:bCs/>
          <w:color w:val="000000"/>
          <w:spacing w:val="-1"/>
          <w:sz w:val="22"/>
          <w:szCs w:val="22"/>
          <w:lang w:val="sr-Latn-ME"/>
        </w:rPr>
        <w:tab/>
      </w:r>
      <w:r w:rsidR="00594BCF" w:rsidRPr="001D6BBF">
        <w:rPr>
          <w:bCs/>
          <w:color w:val="000000"/>
          <w:spacing w:val="-1"/>
          <w:sz w:val="22"/>
          <w:szCs w:val="22"/>
          <w:lang w:val="sr-Latn-ME"/>
        </w:rPr>
        <w:t>d</w:t>
      </w:r>
      <w:r w:rsidRPr="001D6BBF">
        <w:rPr>
          <w:bCs/>
          <w:color w:val="000000"/>
          <w:spacing w:val="-1"/>
          <w:sz w:val="22"/>
          <w:szCs w:val="22"/>
          <w:lang w:val="sr-Latn-ME"/>
        </w:rPr>
        <w:t>ugotrajna prim</w:t>
      </w:r>
      <w:r w:rsidR="00DC76D4" w:rsidRPr="001D6BBF">
        <w:rPr>
          <w:bCs/>
          <w:color w:val="000000"/>
          <w:spacing w:val="-1"/>
          <w:sz w:val="22"/>
          <w:szCs w:val="22"/>
          <w:lang w:val="sr-Latn-ME"/>
        </w:rPr>
        <w:t>j</w:t>
      </w:r>
      <w:r w:rsidRPr="001D6BBF">
        <w:rPr>
          <w:bCs/>
          <w:color w:val="000000"/>
          <w:spacing w:val="-1"/>
          <w:sz w:val="22"/>
          <w:szCs w:val="22"/>
          <w:lang w:val="sr-Latn-ME"/>
        </w:rPr>
        <w:t>ena l</w:t>
      </w:r>
      <w:r w:rsidR="00DC76D4" w:rsidRPr="001D6BBF">
        <w:rPr>
          <w:bCs/>
          <w:color w:val="000000"/>
          <w:spacing w:val="-1"/>
          <w:sz w:val="22"/>
          <w:szCs w:val="22"/>
          <w:lang w:val="sr-Latn-ME"/>
        </w:rPr>
        <w:t>ij</w:t>
      </w:r>
      <w:r w:rsidRPr="001D6BBF">
        <w:rPr>
          <w:bCs/>
          <w:color w:val="000000"/>
          <w:spacing w:val="-1"/>
          <w:sz w:val="22"/>
          <w:szCs w:val="22"/>
          <w:lang w:val="sr-Latn-ME"/>
        </w:rPr>
        <w:t xml:space="preserve">eka </w:t>
      </w:r>
      <w:proofErr w:type="spellStart"/>
      <w:r w:rsidR="00DC76D4" w:rsidRPr="001D6BBF">
        <w:rPr>
          <w:bCs/>
          <w:color w:val="000000"/>
          <w:spacing w:val="-1"/>
          <w:sz w:val="22"/>
          <w:szCs w:val="22"/>
          <w:lang w:val="sr-Latn-ME"/>
        </w:rPr>
        <w:t>Oxycodone</w:t>
      </w:r>
      <w:proofErr w:type="spellEnd"/>
      <w:r w:rsidR="00DC76D4" w:rsidRPr="001D6BBF">
        <w:rPr>
          <w:bCs/>
          <w:color w:val="000000"/>
          <w:spacing w:val="-1"/>
          <w:sz w:val="22"/>
          <w:szCs w:val="22"/>
          <w:lang w:val="sr-Latn-ME"/>
        </w:rPr>
        <w:t xml:space="preserve"> </w:t>
      </w:r>
      <w:proofErr w:type="spellStart"/>
      <w:r w:rsidR="00DC76D4" w:rsidRPr="001D6BBF">
        <w:rPr>
          <w:bCs/>
          <w:color w:val="000000"/>
          <w:spacing w:val="-1"/>
          <w:sz w:val="22"/>
          <w:szCs w:val="22"/>
          <w:lang w:val="sr-Latn-ME"/>
        </w:rPr>
        <w:t>Kalceks</w:t>
      </w:r>
      <w:proofErr w:type="spellEnd"/>
      <w:r w:rsidRPr="001D6BBF">
        <w:rPr>
          <w:bCs/>
          <w:color w:val="000000"/>
          <w:spacing w:val="-1"/>
          <w:sz w:val="22"/>
          <w:szCs w:val="22"/>
          <w:lang w:val="sr-Latn-ME"/>
        </w:rPr>
        <w:t xml:space="preserve"> u trudnoći može izazvati simptome obustave kod novorođenčeta opasne po život. Simptomi koje treba pratiti kod bebe uključuju </w:t>
      </w:r>
      <w:proofErr w:type="spellStart"/>
      <w:r w:rsidRPr="001D6BBF">
        <w:rPr>
          <w:bCs/>
          <w:color w:val="000000"/>
          <w:spacing w:val="-1"/>
          <w:sz w:val="22"/>
          <w:szCs w:val="22"/>
          <w:lang w:val="sr-Latn-ME"/>
        </w:rPr>
        <w:t>iritabilnost</w:t>
      </w:r>
      <w:proofErr w:type="spellEnd"/>
      <w:r w:rsidRPr="001D6BBF">
        <w:rPr>
          <w:bCs/>
          <w:color w:val="000000"/>
          <w:spacing w:val="-1"/>
          <w:sz w:val="22"/>
          <w:szCs w:val="22"/>
          <w:lang w:val="sr-Latn-ME"/>
        </w:rPr>
        <w:t xml:space="preserve">, </w:t>
      </w:r>
      <w:proofErr w:type="spellStart"/>
      <w:r w:rsidRPr="001D6BBF">
        <w:rPr>
          <w:bCs/>
          <w:color w:val="000000"/>
          <w:spacing w:val="-1"/>
          <w:sz w:val="22"/>
          <w:szCs w:val="22"/>
          <w:lang w:val="sr-Latn-ME"/>
        </w:rPr>
        <w:t>hiperaktivnost</w:t>
      </w:r>
      <w:proofErr w:type="spellEnd"/>
      <w:r w:rsidRPr="001D6BBF">
        <w:rPr>
          <w:bCs/>
          <w:color w:val="000000"/>
          <w:spacing w:val="-1"/>
          <w:sz w:val="22"/>
          <w:szCs w:val="22"/>
          <w:lang w:val="sr-Latn-ME"/>
        </w:rPr>
        <w:t xml:space="preserve"> i poremećaj načina spavanja, neobičan plač, drhtanje, povraćanje, proliv i </w:t>
      </w:r>
      <w:proofErr w:type="spellStart"/>
      <w:r w:rsidRPr="001D6BBF">
        <w:rPr>
          <w:bCs/>
          <w:color w:val="000000"/>
          <w:spacing w:val="-1"/>
          <w:sz w:val="22"/>
          <w:szCs w:val="22"/>
          <w:lang w:val="sr-Latn-ME"/>
        </w:rPr>
        <w:t>nenapredovanje</w:t>
      </w:r>
      <w:proofErr w:type="spellEnd"/>
      <w:r w:rsidRPr="001D6BBF">
        <w:rPr>
          <w:bCs/>
          <w:color w:val="000000"/>
          <w:spacing w:val="-1"/>
          <w:sz w:val="22"/>
          <w:szCs w:val="22"/>
          <w:lang w:val="sr-Latn-ME"/>
        </w:rPr>
        <w:t xml:space="preserve"> u t</w:t>
      </w:r>
      <w:r w:rsidR="00DC76D4" w:rsidRPr="001D6BBF">
        <w:rPr>
          <w:bCs/>
          <w:color w:val="000000"/>
          <w:spacing w:val="-1"/>
          <w:sz w:val="22"/>
          <w:szCs w:val="22"/>
          <w:lang w:val="sr-Latn-ME"/>
        </w:rPr>
        <w:t>j</w:t>
      </w:r>
      <w:r w:rsidRPr="001D6BBF">
        <w:rPr>
          <w:bCs/>
          <w:color w:val="000000"/>
          <w:spacing w:val="-1"/>
          <w:sz w:val="22"/>
          <w:szCs w:val="22"/>
          <w:lang w:val="sr-Latn-ME"/>
        </w:rPr>
        <w:t>elesnoj masi.</w:t>
      </w:r>
    </w:p>
    <w:p w14:paraId="3109000D" w14:textId="77777777" w:rsidR="00D17EB0" w:rsidRPr="001D6BBF" w:rsidRDefault="00D17EB0" w:rsidP="00022214">
      <w:pPr>
        <w:jc w:val="both"/>
        <w:rPr>
          <w:bCs/>
          <w:sz w:val="22"/>
          <w:szCs w:val="22"/>
          <w:lang w:val="sr-Latn-ME"/>
        </w:rPr>
      </w:pPr>
    </w:p>
    <w:p w14:paraId="76BDD55E" w14:textId="77777777" w:rsidR="006B0A6E" w:rsidRPr="001D6BBF" w:rsidRDefault="006B0A6E" w:rsidP="00022214">
      <w:pPr>
        <w:pStyle w:val="NoSpacing"/>
        <w:jc w:val="both"/>
        <w:rPr>
          <w:rFonts w:eastAsia="Calibri"/>
          <w:spacing w:val="-5"/>
          <w:sz w:val="22"/>
          <w:szCs w:val="22"/>
          <w:u w:val="single"/>
          <w:lang w:val="sr-Latn-ME"/>
        </w:rPr>
      </w:pPr>
      <w:r w:rsidRPr="001D6BBF">
        <w:rPr>
          <w:rFonts w:eastAsia="Calibri"/>
          <w:spacing w:val="-5"/>
          <w:sz w:val="22"/>
          <w:szCs w:val="22"/>
          <w:u w:val="single"/>
          <w:lang w:val="sr-Latn-ME"/>
        </w:rPr>
        <w:t>Prijavljivanje sumnji na neželjena dejstva</w:t>
      </w:r>
    </w:p>
    <w:p w14:paraId="6BAF655E" w14:textId="77777777" w:rsidR="006B0A6E" w:rsidRPr="001D6BBF" w:rsidRDefault="006B0A6E" w:rsidP="00022214">
      <w:pPr>
        <w:pStyle w:val="NoSpacing"/>
        <w:jc w:val="both"/>
        <w:rPr>
          <w:rFonts w:eastAsia="Calibri"/>
          <w:spacing w:val="-5"/>
          <w:sz w:val="22"/>
          <w:szCs w:val="22"/>
          <w:u w:val="single"/>
          <w:lang w:val="sr-Latn-ME"/>
        </w:rPr>
      </w:pPr>
    </w:p>
    <w:p w14:paraId="42D0A87B" w14:textId="77777777" w:rsidR="006B0A6E" w:rsidRPr="001D6BBF" w:rsidRDefault="006B0A6E" w:rsidP="00022214">
      <w:pPr>
        <w:pStyle w:val="NoSpacing"/>
        <w:jc w:val="both"/>
        <w:rPr>
          <w:rFonts w:eastAsia="Calibri"/>
          <w:sz w:val="22"/>
          <w:szCs w:val="22"/>
          <w:lang w:val="sr-Latn-ME"/>
        </w:rPr>
      </w:pPr>
      <w:r w:rsidRPr="001D6BBF">
        <w:rPr>
          <w:rFonts w:eastAsia="Calibri"/>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59DC4EB9" w14:textId="77777777" w:rsidR="006B0A6E" w:rsidRPr="001D6BBF" w:rsidRDefault="006B0A6E" w:rsidP="00022214">
      <w:pPr>
        <w:pStyle w:val="NoSpacing"/>
        <w:jc w:val="both"/>
        <w:rPr>
          <w:rFonts w:eastAsia="Calibri"/>
          <w:sz w:val="22"/>
          <w:szCs w:val="22"/>
          <w:lang w:val="sr-Latn-ME"/>
        </w:rPr>
      </w:pPr>
    </w:p>
    <w:p w14:paraId="73C4F974" w14:textId="77777777" w:rsidR="006B0A6E" w:rsidRPr="001D6BBF" w:rsidRDefault="006B0A6E" w:rsidP="00022214">
      <w:pPr>
        <w:jc w:val="both"/>
        <w:rPr>
          <w:sz w:val="22"/>
          <w:szCs w:val="22"/>
          <w:lang w:val="sr-Latn-ME"/>
        </w:rPr>
      </w:pPr>
      <w:r w:rsidRPr="001D6BBF">
        <w:rPr>
          <w:sz w:val="22"/>
          <w:szCs w:val="22"/>
          <w:lang w:val="sr-Latn-ME"/>
        </w:rPr>
        <w:t xml:space="preserve">Institut za ljekove i medicinska sredstva </w:t>
      </w:r>
    </w:p>
    <w:p w14:paraId="66A2C6B5" w14:textId="77777777" w:rsidR="006B0A6E" w:rsidRPr="001D6BBF" w:rsidRDefault="006B0A6E" w:rsidP="00022214">
      <w:pPr>
        <w:jc w:val="both"/>
        <w:rPr>
          <w:sz w:val="22"/>
          <w:szCs w:val="22"/>
          <w:lang w:val="sr-Latn-ME"/>
        </w:rPr>
      </w:pPr>
      <w:r w:rsidRPr="001D6BBF">
        <w:rPr>
          <w:sz w:val="22"/>
          <w:szCs w:val="22"/>
          <w:lang w:val="sr-Latn-ME"/>
        </w:rPr>
        <w:t xml:space="preserve">Odjeljenje za </w:t>
      </w:r>
      <w:proofErr w:type="spellStart"/>
      <w:r w:rsidRPr="001D6BBF">
        <w:rPr>
          <w:sz w:val="22"/>
          <w:szCs w:val="22"/>
          <w:lang w:val="sr-Latn-ME"/>
        </w:rPr>
        <w:t>farmakovigilancu</w:t>
      </w:r>
      <w:proofErr w:type="spellEnd"/>
    </w:p>
    <w:p w14:paraId="0DADF96E" w14:textId="77777777" w:rsidR="006B0A6E" w:rsidRPr="001D6BBF" w:rsidRDefault="006B0A6E" w:rsidP="00022214">
      <w:pPr>
        <w:jc w:val="both"/>
        <w:rPr>
          <w:sz w:val="22"/>
          <w:szCs w:val="22"/>
          <w:lang w:val="sr-Latn-ME"/>
        </w:rPr>
      </w:pPr>
      <w:r w:rsidRPr="001D6BBF">
        <w:rPr>
          <w:sz w:val="22"/>
          <w:szCs w:val="22"/>
          <w:lang w:val="sr-Latn-ME"/>
        </w:rPr>
        <w:t>Bulevar Ivana Crnojevića 64a, 81000 Podgorica</w:t>
      </w:r>
    </w:p>
    <w:p w14:paraId="6646A51C" w14:textId="77777777" w:rsidR="006B0A6E" w:rsidRPr="001D6BBF" w:rsidRDefault="006B0A6E" w:rsidP="00022214">
      <w:pPr>
        <w:jc w:val="both"/>
        <w:rPr>
          <w:sz w:val="22"/>
          <w:szCs w:val="22"/>
          <w:lang w:val="sr-Latn-ME"/>
        </w:rPr>
      </w:pPr>
    </w:p>
    <w:p w14:paraId="3F390D32" w14:textId="77777777" w:rsidR="006B0A6E" w:rsidRPr="001D6BBF" w:rsidRDefault="006B0A6E" w:rsidP="00022214">
      <w:pPr>
        <w:jc w:val="both"/>
        <w:rPr>
          <w:sz w:val="22"/>
          <w:szCs w:val="22"/>
          <w:lang w:val="sr-Latn-ME"/>
        </w:rPr>
      </w:pPr>
      <w:r w:rsidRPr="001D6BBF">
        <w:rPr>
          <w:sz w:val="22"/>
          <w:szCs w:val="22"/>
          <w:lang w:val="sr-Latn-ME"/>
        </w:rPr>
        <w:t>tel: +382 (0) 20 310 280</w:t>
      </w:r>
    </w:p>
    <w:p w14:paraId="0ABC11D5" w14:textId="77777777" w:rsidR="006B0A6E" w:rsidRPr="001D6BBF" w:rsidRDefault="006B0A6E" w:rsidP="00022214">
      <w:pPr>
        <w:jc w:val="both"/>
        <w:rPr>
          <w:sz w:val="22"/>
          <w:szCs w:val="22"/>
          <w:lang w:val="sr-Latn-ME"/>
        </w:rPr>
      </w:pPr>
      <w:proofErr w:type="spellStart"/>
      <w:r w:rsidRPr="001D6BBF">
        <w:rPr>
          <w:sz w:val="22"/>
          <w:szCs w:val="22"/>
          <w:lang w:val="sr-Latn-ME"/>
        </w:rPr>
        <w:t>fax</w:t>
      </w:r>
      <w:proofErr w:type="spellEnd"/>
      <w:r w:rsidRPr="001D6BBF">
        <w:rPr>
          <w:sz w:val="22"/>
          <w:szCs w:val="22"/>
          <w:lang w:val="sr-Latn-ME"/>
        </w:rPr>
        <w:t>: +382 (0) 20 310 581</w:t>
      </w:r>
    </w:p>
    <w:p w14:paraId="6C04C39C" w14:textId="77777777" w:rsidR="006B0A6E" w:rsidRPr="001D6BBF" w:rsidRDefault="007520AE" w:rsidP="00022214">
      <w:pPr>
        <w:jc w:val="both"/>
        <w:rPr>
          <w:sz w:val="22"/>
          <w:szCs w:val="22"/>
          <w:lang w:val="sr-Latn-ME"/>
        </w:rPr>
      </w:pPr>
      <w:hyperlink r:id="rId11" w:history="1">
        <w:r w:rsidR="006B0A6E" w:rsidRPr="001D6BBF">
          <w:rPr>
            <w:rStyle w:val="Hyperlink"/>
            <w:sz w:val="22"/>
            <w:szCs w:val="22"/>
            <w:lang w:val="sr-Latn-ME"/>
          </w:rPr>
          <w:t>www.cinmed.me</w:t>
        </w:r>
      </w:hyperlink>
      <w:r w:rsidR="006B0A6E" w:rsidRPr="001D6BBF">
        <w:rPr>
          <w:sz w:val="22"/>
          <w:szCs w:val="22"/>
          <w:lang w:val="sr-Latn-ME"/>
        </w:rPr>
        <w:t xml:space="preserve"> </w:t>
      </w:r>
    </w:p>
    <w:p w14:paraId="0DD13076" w14:textId="77777777" w:rsidR="006B0A6E" w:rsidRPr="001D6BBF" w:rsidRDefault="007520AE" w:rsidP="00022214">
      <w:pPr>
        <w:jc w:val="both"/>
        <w:rPr>
          <w:sz w:val="22"/>
          <w:szCs w:val="22"/>
          <w:lang w:val="sr-Latn-ME"/>
        </w:rPr>
      </w:pPr>
      <w:hyperlink r:id="rId12" w:history="1">
        <w:r w:rsidR="006B0A6E" w:rsidRPr="001D6BBF">
          <w:rPr>
            <w:rStyle w:val="Hyperlink"/>
            <w:sz w:val="22"/>
            <w:szCs w:val="22"/>
            <w:lang w:val="sr-Latn-ME"/>
          </w:rPr>
          <w:t>nezeljenadejstva@cinmed.me</w:t>
        </w:r>
      </w:hyperlink>
      <w:r w:rsidR="006B0A6E" w:rsidRPr="001D6BBF">
        <w:rPr>
          <w:sz w:val="22"/>
          <w:szCs w:val="22"/>
          <w:lang w:val="sr-Latn-ME"/>
        </w:rPr>
        <w:t xml:space="preserve"> </w:t>
      </w:r>
    </w:p>
    <w:p w14:paraId="2D3CCADA" w14:textId="77777777" w:rsidR="006B0A6E" w:rsidRPr="001D6BBF" w:rsidRDefault="006B0A6E" w:rsidP="00022214">
      <w:pPr>
        <w:jc w:val="both"/>
        <w:rPr>
          <w:sz w:val="22"/>
          <w:szCs w:val="22"/>
          <w:lang w:val="sr-Latn-ME"/>
        </w:rPr>
      </w:pPr>
      <w:r w:rsidRPr="001D6BBF">
        <w:rPr>
          <w:sz w:val="22"/>
          <w:szCs w:val="22"/>
          <w:lang w:val="sr-Latn-ME"/>
        </w:rPr>
        <w:t>putem IS zdravstvene zaštite</w:t>
      </w:r>
    </w:p>
    <w:p w14:paraId="4B9A447F" w14:textId="77777777" w:rsidR="00BE71E4" w:rsidRPr="001D6BBF" w:rsidRDefault="00BE71E4" w:rsidP="00022214">
      <w:pPr>
        <w:jc w:val="both"/>
        <w:rPr>
          <w:sz w:val="22"/>
          <w:szCs w:val="22"/>
          <w:lang w:val="sr-Latn-ME"/>
        </w:rPr>
      </w:pPr>
      <w:r w:rsidRPr="001D6BBF">
        <w:rPr>
          <w:sz w:val="22"/>
          <w:szCs w:val="22"/>
          <w:lang w:val="sr-Latn-ME"/>
        </w:rPr>
        <w:t xml:space="preserve">QR kod za </w:t>
      </w:r>
      <w:proofErr w:type="spellStart"/>
      <w:r w:rsidRPr="001D6BBF">
        <w:rPr>
          <w:sz w:val="22"/>
          <w:szCs w:val="22"/>
          <w:lang w:val="sr-Latn-ME"/>
        </w:rPr>
        <w:t>online</w:t>
      </w:r>
      <w:proofErr w:type="spellEnd"/>
      <w:r w:rsidRPr="001D6BBF">
        <w:rPr>
          <w:sz w:val="22"/>
          <w:szCs w:val="22"/>
          <w:lang w:val="sr-Latn-ME"/>
        </w:rPr>
        <w:t xml:space="preserve"> prijavu sumnje na neželjeno dejstvo lijeka:</w:t>
      </w:r>
    </w:p>
    <w:p w14:paraId="78428BA2" w14:textId="77777777" w:rsidR="00BE71E4" w:rsidRPr="001D6BBF" w:rsidRDefault="00BE71E4" w:rsidP="00022214">
      <w:pPr>
        <w:jc w:val="both"/>
        <w:rPr>
          <w:sz w:val="22"/>
          <w:szCs w:val="22"/>
          <w:lang w:val="sr-Latn-ME"/>
        </w:rPr>
      </w:pPr>
    </w:p>
    <w:p w14:paraId="2BF3BB57" w14:textId="6B281261" w:rsidR="00BE71E4" w:rsidRPr="001D6BBF" w:rsidRDefault="00185845" w:rsidP="00022214">
      <w:pPr>
        <w:jc w:val="both"/>
        <w:rPr>
          <w:sz w:val="22"/>
          <w:szCs w:val="22"/>
          <w:lang w:val="sr-Latn-ME"/>
        </w:rPr>
      </w:pPr>
      <w:r w:rsidRPr="001D6BBF">
        <w:rPr>
          <w:noProof/>
          <w:sz w:val="22"/>
          <w:szCs w:val="22"/>
          <w:lang w:val="sr-Latn-ME"/>
        </w:rPr>
        <w:lastRenderedPageBreak/>
        <w:drawing>
          <wp:inline distT="0" distB="0" distL="0" distR="0" wp14:anchorId="559B74DF" wp14:editId="5DEB9AB8">
            <wp:extent cx="982980" cy="975360"/>
            <wp:effectExtent l="0" t="0" r="7620" b="0"/>
            <wp:docPr id="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980" cy="975360"/>
                    </a:xfrm>
                    <a:prstGeom prst="rect">
                      <a:avLst/>
                    </a:prstGeom>
                    <a:noFill/>
                    <a:ln>
                      <a:noFill/>
                    </a:ln>
                  </pic:spPr>
                </pic:pic>
              </a:graphicData>
            </a:graphic>
          </wp:inline>
        </w:drawing>
      </w:r>
      <w:r w:rsidRPr="001D6BBF" w:rsidDel="00185845">
        <w:rPr>
          <w:noProof/>
          <w:sz w:val="22"/>
          <w:szCs w:val="22"/>
          <w:lang w:val="sr-Latn-ME"/>
        </w:rPr>
        <w:t xml:space="preserve"> </w:t>
      </w:r>
    </w:p>
    <w:p w14:paraId="103ED894" w14:textId="77777777" w:rsidR="006B0A6E" w:rsidRPr="001D6BBF" w:rsidRDefault="006B0A6E" w:rsidP="00022214">
      <w:pPr>
        <w:pStyle w:val="NoSpacing"/>
        <w:jc w:val="both"/>
        <w:rPr>
          <w:rFonts w:eastAsia="Calibri"/>
          <w:spacing w:val="-5"/>
          <w:sz w:val="22"/>
          <w:szCs w:val="22"/>
          <w:u w:val="single"/>
          <w:lang w:val="sr-Latn-ME"/>
        </w:rPr>
      </w:pPr>
    </w:p>
    <w:p w14:paraId="56074EE6" w14:textId="77777777" w:rsidR="006B0A6E" w:rsidRPr="001D6BBF" w:rsidRDefault="006B0A6E" w:rsidP="00022214">
      <w:pPr>
        <w:jc w:val="both"/>
        <w:rPr>
          <w:sz w:val="22"/>
          <w:szCs w:val="22"/>
          <w:lang w:val="sr-Latn-ME"/>
        </w:rPr>
      </w:pPr>
    </w:p>
    <w:p w14:paraId="716AC30A" w14:textId="2E3447A0" w:rsidR="006B0A6E" w:rsidRPr="001D6BBF" w:rsidRDefault="006B0A6E" w:rsidP="00022214">
      <w:pPr>
        <w:tabs>
          <w:tab w:val="left" w:pos="540"/>
          <w:tab w:val="left" w:pos="569"/>
        </w:tabs>
        <w:jc w:val="both"/>
        <w:rPr>
          <w:b/>
          <w:bCs/>
          <w:sz w:val="22"/>
          <w:szCs w:val="22"/>
          <w:lang w:val="sr-Latn-ME"/>
        </w:rPr>
      </w:pPr>
      <w:r w:rsidRPr="001D6BBF">
        <w:rPr>
          <w:b/>
          <w:bCs/>
          <w:sz w:val="22"/>
          <w:szCs w:val="22"/>
          <w:lang w:val="sr-Latn-ME"/>
        </w:rPr>
        <w:t xml:space="preserve">5. </w:t>
      </w:r>
      <w:r w:rsidRPr="001D6BBF">
        <w:rPr>
          <w:b/>
          <w:bCs/>
          <w:sz w:val="22"/>
          <w:szCs w:val="22"/>
          <w:lang w:val="sr-Latn-ME"/>
        </w:rPr>
        <w:tab/>
        <w:t xml:space="preserve">KAKO ČUVATI LIJEK </w:t>
      </w:r>
      <w:r w:rsidR="000D3127" w:rsidRPr="001D6BBF">
        <w:rPr>
          <w:b/>
          <w:bCs/>
          <w:sz w:val="22"/>
          <w:szCs w:val="22"/>
          <w:lang w:val="sr-Latn-ME"/>
        </w:rPr>
        <w:t>OXYCODONE KALCEKS</w:t>
      </w:r>
    </w:p>
    <w:p w14:paraId="27C94FA5" w14:textId="77777777" w:rsidR="006B0A6E" w:rsidRPr="001D6BBF" w:rsidRDefault="006B0A6E" w:rsidP="00022214">
      <w:pPr>
        <w:pStyle w:val="Header"/>
        <w:tabs>
          <w:tab w:val="left" w:pos="284"/>
        </w:tabs>
        <w:jc w:val="both"/>
        <w:rPr>
          <w:b/>
          <w:bCs/>
          <w:sz w:val="22"/>
          <w:szCs w:val="22"/>
          <w:lang w:val="sr-Latn-ME"/>
        </w:rPr>
      </w:pPr>
    </w:p>
    <w:p w14:paraId="71012DE7" w14:textId="3F2D34B0" w:rsidR="006B0A6E" w:rsidRPr="001D6BBF" w:rsidRDefault="006B0A6E" w:rsidP="00022214">
      <w:pPr>
        <w:numPr>
          <w:ilvl w:val="12"/>
          <w:numId w:val="0"/>
        </w:numPr>
        <w:jc w:val="both"/>
        <w:rPr>
          <w:rFonts w:eastAsia="SimSun"/>
          <w:sz w:val="22"/>
          <w:szCs w:val="22"/>
          <w:lang w:val="sr-Latn-ME"/>
        </w:rPr>
      </w:pPr>
      <w:r w:rsidRPr="001D6BBF">
        <w:rPr>
          <w:rFonts w:eastAsia="SimSun"/>
          <w:sz w:val="22"/>
          <w:szCs w:val="22"/>
          <w:lang w:val="sr-Latn-ME"/>
        </w:rPr>
        <w:t>Lijek čuvajte van pogleda i domašaja djece.</w:t>
      </w:r>
    </w:p>
    <w:p w14:paraId="64ECF2C3" w14:textId="77777777" w:rsidR="00336F29" w:rsidRPr="001D6BBF" w:rsidRDefault="00336F29" w:rsidP="00336F29">
      <w:pPr>
        <w:numPr>
          <w:ilvl w:val="12"/>
          <w:numId w:val="0"/>
        </w:numPr>
        <w:tabs>
          <w:tab w:val="left" w:pos="720"/>
        </w:tabs>
        <w:jc w:val="both"/>
        <w:rPr>
          <w:sz w:val="22"/>
          <w:szCs w:val="22"/>
          <w:lang w:val="sr-Latn-ME"/>
        </w:rPr>
      </w:pPr>
    </w:p>
    <w:p w14:paraId="08AE78A9" w14:textId="454E38FC" w:rsidR="00336F29" w:rsidRPr="001D6BBF" w:rsidRDefault="00336F29" w:rsidP="00336F29">
      <w:pPr>
        <w:numPr>
          <w:ilvl w:val="12"/>
          <w:numId w:val="0"/>
        </w:numPr>
        <w:tabs>
          <w:tab w:val="left" w:pos="720"/>
        </w:tabs>
        <w:jc w:val="both"/>
        <w:rPr>
          <w:sz w:val="22"/>
          <w:szCs w:val="22"/>
          <w:lang w:val="sr-Latn-ME"/>
        </w:rPr>
      </w:pPr>
      <w:r w:rsidRPr="001D6BBF">
        <w:rPr>
          <w:sz w:val="22"/>
          <w:szCs w:val="22"/>
          <w:lang w:val="sr-Latn-ME"/>
        </w:rPr>
        <w:t>Ovaj lijek se ne smije upotrijebiti nakon isteka roka upotrebe navedenog na kutiji.  Rok upotrebe odnosi se na posljednji dan navedenog mjeseca.</w:t>
      </w:r>
    </w:p>
    <w:p w14:paraId="554AE343" w14:textId="77777777" w:rsidR="006B0A6E" w:rsidRPr="001D6BBF" w:rsidRDefault="006B0A6E" w:rsidP="00022214">
      <w:pPr>
        <w:numPr>
          <w:ilvl w:val="12"/>
          <w:numId w:val="0"/>
        </w:numPr>
        <w:jc w:val="both"/>
        <w:rPr>
          <w:rFonts w:eastAsia="SimSun"/>
          <w:sz w:val="22"/>
          <w:szCs w:val="22"/>
          <w:lang w:val="sr-Latn-ME"/>
        </w:rPr>
      </w:pPr>
    </w:p>
    <w:p w14:paraId="3F874348" w14:textId="4A691C35" w:rsidR="00773728" w:rsidRPr="001D6BBF" w:rsidRDefault="00773728" w:rsidP="00022214">
      <w:pPr>
        <w:numPr>
          <w:ilvl w:val="12"/>
          <w:numId w:val="0"/>
        </w:numPr>
        <w:jc w:val="both"/>
        <w:rPr>
          <w:rFonts w:eastAsia="SimSun"/>
          <w:sz w:val="22"/>
          <w:szCs w:val="22"/>
          <w:lang w:val="sr-Latn-ME"/>
        </w:rPr>
      </w:pPr>
      <w:r w:rsidRPr="001D6BBF">
        <w:rPr>
          <w:rFonts w:eastAsia="SimSun"/>
          <w:sz w:val="22"/>
          <w:szCs w:val="22"/>
          <w:lang w:val="sr-Latn-ME"/>
        </w:rPr>
        <w:t>Čuvajte ovaj l</w:t>
      </w:r>
      <w:r w:rsidR="00723DCD" w:rsidRPr="001D6BBF">
        <w:rPr>
          <w:rFonts w:eastAsia="SimSun"/>
          <w:sz w:val="22"/>
          <w:szCs w:val="22"/>
          <w:lang w:val="sr-Latn-ME"/>
        </w:rPr>
        <w:t>ij</w:t>
      </w:r>
      <w:r w:rsidRPr="001D6BBF">
        <w:rPr>
          <w:rFonts w:eastAsia="SimSun"/>
          <w:sz w:val="22"/>
          <w:szCs w:val="22"/>
          <w:lang w:val="sr-Latn-ME"/>
        </w:rPr>
        <w:t>ek u zaključanom</w:t>
      </w:r>
      <w:r w:rsidR="00336F29" w:rsidRPr="001D6BBF">
        <w:rPr>
          <w:rFonts w:eastAsia="SimSun"/>
          <w:sz w:val="22"/>
          <w:szCs w:val="22"/>
          <w:lang w:val="sr-Latn-ME"/>
        </w:rPr>
        <w:t>,</w:t>
      </w:r>
      <w:r w:rsidRPr="001D6BBF">
        <w:rPr>
          <w:rFonts w:eastAsia="SimSun"/>
          <w:sz w:val="22"/>
          <w:szCs w:val="22"/>
          <w:lang w:val="sr-Latn-ME"/>
        </w:rPr>
        <w:t xml:space="preserve"> sigurnom i </w:t>
      </w:r>
      <w:proofErr w:type="spellStart"/>
      <w:r w:rsidR="00E06BAB" w:rsidRPr="001D6BBF">
        <w:rPr>
          <w:rFonts w:eastAsia="SimSun"/>
          <w:sz w:val="22"/>
          <w:szCs w:val="22"/>
          <w:lang w:val="sr-Latn-ME"/>
        </w:rPr>
        <w:t>obezb</w:t>
      </w:r>
      <w:r w:rsidR="001D6BBF">
        <w:rPr>
          <w:rFonts w:eastAsia="SimSun"/>
          <w:sz w:val="22"/>
          <w:szCs w:val="22"/>
          <w:lang w:val="sr-Latn-ME"/>
        </w:rPr>
        <w:t>i</w:t>
      </w:r>
      <w:r w:rsidR="00E06BAB" w:rsidRPr="001D6BBF">
        <w:rPr>
          <w:rFonts w:eastAsia="SimSun"/>
          <w:sz w:val="22"/>
          <w:szCs w:val="22"/>
          <w:lang w:val="sr-Latn-ME"/>
        </w:rPr>
        <w:t>jeđenom</w:t>
      </w:r>
      <w:proofErr w:type="spellEnd"/>
      <w:r w:rsidR="00E06BAB" w:rsidRPr="001D6BBF">
        <w:rPr>
          <w:rFonts w:eastAsia="SimSun"/>
          <w:sz w:val="22"/>
          <w:szCs w:val="22"/>
          <w:lang w:val="sr-Latn-ME"/>
        </w:rPr>
        <w:t xml:space="preserve"> mjestu</w:t>
      </w:r>
      <w:r w:rsidRPr="001D6BBF">
        <w:rPr>
          <w:rFonts w:eastAsia="SimSun"/>
          <w:sz w:val="22"/>
          <w:szCs w:val="22"/>
          <w:lang w:val="sr-Latn-ME"/>
        </w:rPr>
        <w:t>, gd</w:t>
      </w:r>
      <w:r w:rsidR="00E06BAB" w:rsidRPr="001D6BBF">
        <w:rPr>
          <w:rFonts w:eastAsia="SimSun"/>
          <w:sz w:val="22"/>
          <w:szCs w:val="22"/>
          <w:lang w:val="sr-Latn-ME"/>
        </w:rPr>
        <w:t>j</w:t>
      </w:r>
      <w:r w:rsidRPr="001D6BBF">
        <w:rPr>
          <w:rFonts w:eastAsia="SimSun"/>
          <w:sz w:val="22"/>
          <w:szCs w:val="22"/>
          <w:lang w:val="sr-Latn-ME"/>
        </w:rPr>
        <w:t xml:space="preserve">e drugi </w:t>
      </w:r>
      <w:proofErr w:type="spellStart"/>
      <w:r w:rsidRPr="001D6BBF">
        <w:rPr>
          <w:rFonts w:eastAsia="SimSun"/>
          <w:sz w:val="22"/>
          <w:szCs w:val="22"/>
          <w:lang w:val="sr-Latn-ME"/>
        </w:rPr>
        <w:t>ljudi</w:t>
      </w:r>
      <w:proofErr w:type="spellEnd"/>
      <w:r w:rsidRPr="001D6BBF">
        <w:rPr>
          <w:rFonts w:eastAsia="SimSun"/>
          <w:sz w:val="22"/>
          <w:szCs w:val="22"/>
          <w:lang w:val="sr-Latn-ME"/>
        </w:rPr>
        <w:t xml:space="preserve"> ne mogu da mu pristupe. Može izazvati ozbiljnu štetu i biti fatalan za </w:t>
      </w:r>
      <w:proofErr w:type="spellStart"/>
      <w:r w:rsidRPr="001D6BBF">
        <w:rPr>
          <w:rFonts w:eastAsia="SimSun"/>
          <w:sz w:val="22"/>
          <w:szCs w:val="22"/>
          <w:lang w:val="sr-Latn-ME"/>
        </w:rPr>
        <w:t>ljude</w:t>
      </w:r>
      <w:proofErr w:type="spellEnd"/>
      <w:r w:rsidRPr="001D6BBF">
        <w:rPr>
          <w:rFonts w:eastAsia="SimSun"/>
          <w:sz w:val="22"/>
          <w:szCs w:val="22"/>
          <w:lang w:val="sr-Latn-ME"/>
        </w:rPr>
        <w:t xml:space="preserve"> kada im nije propisan.</w:t>
      </w:r>
    </w:p>
    <w:p w14:paraId="165DFEDF" w14:textId="77777777" w:rsidR="00773728" w:rsidRPr="001D6BBF" w:rsidRDefault="00773728" w:rsidP="00022214">
      <w:pPr>
        <w:numPr>
          <w:ilvl w:val="12"/>
          <w:numId w:val="0"/>
        </w:numPr>
        <w:jc w:val="both"/>
        <w:rPr>
          <w:rFonts w:eastAsia="SimSun"/>
          <w:sz w:val="22"/>
          <w:szCs w:val="22"/>
          <w:lang w:val="sr-Latn-ME"/>
        </w:rPr>
      </w:pPr>
    </w:p>
    <w:p w14:paraId="0A553F57" w14:textId="1A6BC76D" w:rsidR="00773728" w:rsidRPr="001D6BBF" w:rsidRDefault="00773728" w:rsidP="00773728">
      <w:pPr>
        <w:numPr>
          <w:ilvl w:val="12"/>
          <w:numId w:val="0"/>
        </w:numPr>
        <w:jc w:val="both"/>
        <w:rPr>
          <w:rFonts w:eastAsia="SimSun"/>
          <w:noProof/>
          <w:sz w:val="22"/>
          <w:szCs w:val="22"/>
          <w:lang w:val="sr-Latn-ME"/>
        </w:rPr>
      </w:pPr>
      <w:r w:rsidRPr="001D6BBF">
        <w:rPr>
          <w:rFonts w:eastAsia="SimSun"/>
          <w:noProof/>
          <w:sz w:val="22"/>
          <w:szCs w:val="22"/>
          <w:lang w:val="sr-Latn-ME"/>
        </w:rPr>
        <w:t>Ovaj l</w:t>
      </w:r>
      <w:r w:rsidR="00336F29" w:rsidRPr="001D6BBF">
        <w:rPr>
          <w:rFonts w:eastAsia="SimSun"/>
          <w:noProof/>
          <w:sz w:val="22"/>
          <w:szCs w:val="22"/>
          <w:lang w:val="sr-Latn-ME"/>
        </w:rPr>
        <w:t>ij</w:t>
      </w:r>
      <w:r w:rsidRPr="001D6BBF">
        <w:rPr>
          <w:rFonts w:eastAsia="SimSun"/>
          <w:noProof/>
          <w:sz w:val="22"/>
          <w:szCs w:val="22"/>
          <w:lang w:val="sr-Latn-ME"/>
        </w:rPr>
        <w:t>ek ne zaht</w:t>
      </w:r>
      <w:r w:rsidR="00336F29" w:rsidRPr="001D6BBF">
        <w:rPr>
          <w:rFonts w:eastAsia="SimSun"/>
          <w:noProof/>
          <w:sz w:val="22"/>
          <w:szCs w:val="22"/>
          <w:lang w:val="sr-Latn-ME"/>
        </w:rPr>
        <w:t>ij</w:t>
      </w:r>
      <w:r w:rsidRPr="001D6BBF">
        <w:rPr>
          <w:rFonts w:eastAsia="SimSun"/>
          <w:noProof/>
          <w:sz w:val="22"/>
          <w:szCs w:val="22"/>
          <w:lang w:val="sr-Latn-ME"/>
        </w:rPr>
        <w:t>eva poslebne uslove čuvanja. Ne zamrzavati.</w:t>
      </w:r>
    </w:p>
    <w:p w14:paraId="546EDCF8" w14:textId="77777777" w:rsidR="00336F29" w:rsidRPr="001D6BBF" w:rsidRDefault="00336F29" w:rsidP="00773728">
      <w:pPr>
        <w:numPr>
          <w:ilvl w:val="12"/>
          <w:numId w:val="0"/>
        </w:numPr>
        <w:jc w:val="both"/>
        <w:rPr>
          <w:rFonts w:eastAsia="SimSun"/>
          <w:noProof/>
          <w:sz w:val="22"/>
          <w:szCs w:val="22"/>
          <w:lang w:val="sr-Latn-ME"/>
        </w:rPr>
      </w:pPr>
    </w:p>
    <w:p w14:paraId="654191F1" w14:textId="1ED7B607" w:rsidR="00336F29" w:rsidRPr="001D6BBF" w:rsidRDefault="00336F29" w:rsidP="00773728">
      <w:pPr>
        <w:numPr>
          <w:ilvl w:val="12"/>
          <w:numId w:val="0"/>
        </w:numPr>
        <w:jc w:val="both"/>
        <w:rPr>
          <w:rFonts w:eastAsia="SimSun"/>
          <w:i/>
          <w:iCs/>
          <w:noProof/>
          <w:sz w:val="22"/>
          <w:szCs w:val="22"/>
          <w:lang w:val="sr-Latn-ME"/>
        </w:rPr>
      </w:pPr>
      <w:r w:rsidRPr="001D6BBF">
        <w:rPr>
          <w:rFonts w:eastAsia="SimSun"/>
          <w:i/>
          <w:iCs/>
          <w:noProof/>
          <w:sz w:val="22"/>
          <w:szCs w:val="22"/>
          <w:lang w:val="sr-Latn-ME"/>
        </w:rPr>
        <w:t>Rok upotrebe nakon prvog otvaranja</w:t>
      </w:r>
    </w:p>
    <w:p w14:paraId="036BAFD2" w14:textId="6005D910" w:rsidR="00773728" w:rsidRPr="001D6BBF" w:rsidRDefault="00773728" w:rsidP="00773728">
      <w:pPr>
        <w:numPr>
          <w:ilvl w:val="12"/>
          <w:numId w:val="0"/>
        </w:numPr>
        <w:jc w:val="both"/>
        <w:rPr>
          <w:rFonts w:eastAsia="SimSun"/>
          <w:noProof/>
          <w:sz w:val="22"/>
          <w:szCs w:val="22"/>
          <w:lang w:val="sr-Latn-ME"/>
        </w:rPr>
      </w:pPr>
      <w:r w:rsidRPr="001D6BBF">
        <w:rPr>
          <w:rFonts w:eastAsia="SimSun"/>
          <w:noProof/>
          <w:sz w:val="22"/>
          <w:szCs w:val="22"/>
          <w:lang w:val="sr-Latn-ME"/>
        </w:rPr>
        <w:t>L</w:t>
      </w:r>
      <w:r w:rsidR="00336F29" w:rsidRPr="001D6BBF">
        <w:rPr>
          <w:rFonts w:eastAsia="SimSun"/>
          <w:noProof/>
          <w:sz w:val="22"/>
          <w:szCs w:val="22"/>
          <w:lang w:val="sr-Latn-ME"/>
        </w:rPr>
        <w:t>ij</w:t>
      </w:r>
      <w:r w:rsidRPr="001D6BBF">
        <w:rPr>
          <w:rFonts w:eastAsia="SimSun"/>
          <w:noProof/>
          <w:sz w:val="22"/>
          <w:szCs w:val="22"/>
          <w:lang w:val="sr-Latn-ME"/>
        </w:rPr>
        <w:t>ek upotr</w:t>
      </w:r>
      <w:r w:rsidR="004721F7" w:rsidRPr="001D6BBF">
        <w:rPr>
          <w:rFonts w:eastAsia="SimSun"/>
          <w:noProof/>
          <w:sz w:val="22"/>
          <w:szCs w:val="22"/>
          <w:lang w:val="sr-Latn-ME"/>
        </w:rPr>
        <w:t>ij</w:t>
      </w:r>
      <w:r w:rsidRPr="001D6BBF">
        <w:rPr>
          <w:rFonts w:eastAsia="SimSun"/>
          <w:noProof/>
          <w:sz w:val="22"/>
          <w:szCs w:val="22"/>
          <w:lang w:val="sr-Latn-ME"/>
        </w:rPr>
        <w:t>ebiti odmah nakon otvaranja.</w:t>
      </w:r>
    </w:p>
    <w:p w14:paraId="5544BC24" w14:textId="77777777" w:rsidR="00773728" w:rsidRPr="001D6BBF" w:rsidRDefault="00773728" w:rsidP="00773728">
      <w:pPr>
        <w:numPr>
          <w:ilvl w:val="12"/>
          <w:numId w:val="0"/>
        </w:numPr>
        <w:jc w:val="both"/>
        <w:rPr>
          <w:rFonts w:eastAsia="SimSun"/>
          <w:noProof/>
          <w:sz w:val="22"/>
          <w:szCs w:val="22"/>
          <w:lang w:val="sr-Latn-ME"/>
        </w:rPr>
      </w:pPr>
    </w:p>
    <w:p w14:paraId="48F29B67" w14:textId="3C1FF94D" w:rsidR="00773728" w:rsidRPr="001D6BBF" w:rsidRDefault="00773728" w:rsidP="00773728">
      <w:pPr>
        <w:numPr>
          <w:ilvl w:val="12"/>
          <w:numId w:val="0"/>
        </w:numPr>
        <w:jc w:val="both"/>
        <w:rPr>
          <w:rFonts w:eastAsia="SimSun"/>
          <w:i/>
          <w:iCs/>
          <w:noProof/>
          <w:sz w:val="22"/>
          <w:szCs w:val="22"/>
          <w:lang w:val="sr-Latn-ME"/>
        </w:rPr>
      </w:pPr>
      <w:r w:rsidRPr="001D6BBF">
        <w:rPr>
          <w:rFonts w:eastAsia="SimSun"/>
          <w:i/>
          <w:iCs/>
          <w:noProof/>
          <w:sz w:val="22"/>
          <w:szCs w:val="22"/>
          <w:lang w:val="sr-Latn-ME"/>
        </w:rPr>
        <w:t>Rok upotrebe nakon razblaživanja</w:t>
      </w:r>
    </w:p>
    <w:p w14:paraId="1E408E98" w14:textId="7756CC85" w:rsidR="00773728" w:rsidRPr="001D6BBF" w:rsidRDefault="00773728" w:rsidP="00773728">
      <w:pPr>
        <w:numPr>
          <w:ilvl w:val="12"/>
          <w:numId w:val="0"/>
        </w:numPr>
        <w:jc w:val="both"/>
        <w:rPr>
          <w:rFonts w:eastAsia="SimSun"/>
          <w:noProof/>
          <w:sz w:val="22"/>
          <w:szCs w:val="22"/>
          <w:lang w:val="sr-Latn-ME"/>
        </w:rPr>
      </w:pPr>
      <w:r w:rsidRPr="001D6BBF">
        <w:rPr>
          <w:rFonts w:eastAsia="SimSun"/>
          <w:noProof/>
          <w:sz w:val="22"/>
          <w:szCs w:val="22"/>
          <w:lang w:val="sr-Latn-ME"/>
        </w:rPr>
        <w:t>Hemijska i fizička stabilnost u upotrebi je dokazana tokom 24 sata na 25°C i na 2-8°C (nakon razblaživanja rastvorom natrijum hlorida 9 mg/m</w:t>
      </w:r>
      <w:r w:rsidR="00336F29" w:rsidRPr="001D6BBF">
        <w:rPr>
          <w:rFonts w:eastAsia="SimSun"/>
          <w:noProof/>
          <w:sz w:val="22"/>
          <w:szCs w:val="22"/>
          <w:lang w:val="sr-Latn-ME"/>
        </w:rPr>
        <w:t>l</w:t>
      </w:r>
      <w:r w:rsidRPr="001D6BBF">
        <w:rPr>
          <w:rFonts w:eastAsia="SimSun"/>
          <w:noProof/>
          <w:sz w:val="22"/>
          <w:szCs w:val="22"/>
          <w:lang w:val="sr-Latn-ME"/>
        </w:rPr>
        <w:t xml:space="preserve"> (0</w:t>
      </w:r>
      <w:r w:rsidR="00336F29" w:rsidRPr="001D6BBF">
        <w:rPr>
          <w:rFonts w:eastAsia="SimSun"/>
          <w:noProof/>
          <w:sz w:val="22"/>
          <w:szCs w:val="22"/>
          <w:lang w:val="sr-Latn-ME"/>
        </w:rPr>
        <w:t>.</w:t>
      </w:r>
      <w:r w:rsidRPr="001D6BBF">
        <w:rPr>
          <w:rFonts w:eastAsia="SimSun"/>
          <w:noProof/>
          <w:sz w:val="22"/>
          <w:szCs w:val="22"/>
          <w:lang w:val="sr-Latn-ME"/>
        </w:rPr>
        <w:t>9%) za injekciju, 50 mg/m</w:t>
      </w:r>
      <w:r w:rsidR="00336F29" w:rsidRPr="001D6BBF">
        <w:rPr>
          <w:rFonts w:eastAsia="SimSun"/>
          <w:noProof/>
          <w:sz w:val="22"/>
          <w:szCs w:val="22"/>
          <w:lang w:val="sr-Latn-ME"/>
        </w:rPr>
        <w:t>l</w:t>
      </w:r>
      <w:r w:rsidRPr="001D6BBF">
        <w:rPr>
          <w:rFonts w:eastAsia="SimSun"/>
          <w:noProof/>
          <w:sz w:val="22"/>
          <w:szCs w:val="22"/>
          <w:lang w:val="sr-Latn-ME"/>
        </w:rPr>
        <w:t xml:space="preserve"> (5%) dekstroze ili voda za injekcije).</w:t>
      </w:r>
    </w:p>
    <w:p w14:paraId="5BF202F1" w14:textId="2EED173E" w:rsidR="00895A60" w:rsidRPr="001D6BBF" w:rsidRDefault="00773728" w:rsidP="00773728">
      <w:pPr>
        <w:numPr>
          <w:ilvl w:val="12"/>
          <w:numId w:val="0"/>
        </w:numPr>
        <w:jc w:val="both"/>
        <w:rPr>
          <w:rFonts w:eastAsia="SimSun"/>
          <w:noProof/>
          <w:sz w:val="22"/>
          <w:szCs w:val="22"/>
          <w:lang w:val="sr-Latn-ME"/>
        </w:rPr>
      </w:pPr>
      <w:r w:rsidRPr="001D6BBF">
        <w:rPr>
          <w:rFonts w:eastAsia="SimSun"/>
          <w:noProof/>
          <w:sz w:val="22"/>
          <w:szCs w:val="22"/>
          <w:lang w:val="sr-Latn-ME"/>
        </w:rPr>
        <w:t xml:space="preserve">Sa mikrobiološke tačke gledišta, </w:t>
      </w:r>
      <w:r w:rsidR="004721F7" w:rsidRPr="001D6BBF">
        <w:rPr>
          <w:rFonts w:eastAsia="SimSun"/>
          <w:noProof/>
          <w:sz w:val="22"/>
          <w:szCs w:val="22"/>
          <w:lang w:val="sr-Latn-ME"/>
        </w:rPr>
        <w:t xml:space="preserve">lijek </w:t>
      </w:r>
      <w:r w:rsidRPr="001D6BBF">
        <w:rPr>
          <w:rFonts w:eastAsia="SimSun"/>
          <w:noProof/>
          <w:sz w:val="22"/>
          <w:szCs w:val="22"/>
          <w:lang w:val="sr-Latn-ME"/>
        </w:rPr>
        <w:t>treba odmah upotr</w:t>
      </w:r>
      <w:r w:rsidR="00336F29" w:rsidRPr="001D6BBF">
        <w:rPr>
          <w:rFonts w:eastAsia="SimSun"/>
          <w:noProof/>
          <w:sz w:val="22"/>
          <w:szCs w:val="22"/>
          <w:lang w:val="sr-Latn-ME"/>
        </w:rPr>
        <w:t>ij</w:t>
      </w:r>
      <w:r w:rsidRPr="001D6BBF">
        <w:rPr>
          <w:rFonts w:eastAsia="SimSun"/>
          <w:noProof/>
          <w:sz w:val="22"/>
          <w:szCs w:val="22"/>
          <w:lang w:val="sr-Latn-ME"/>
        </w:rPr>
        <w:t>ebiti. Ako se ne upotr</w:t>
      </w:r>
      <w:r w:rsidR="00336F29" w:rsidRPr="001D6BBF">
        <w:rPr>
          <w:rFonts w:eastAsia="SimSun"/>
          <w:noProof/>
          <w:sz w:val="22"/>
          <w:szCs w:val="22"/>
          <w:lang w:val="sr-Latn-ME"/>
        </w:rPr>
        <w:t>ij</w:t>
      </w:r>
      <w:r w:rsidRPr="001D6BBF">
        <w:rPr>
          <w:rFonts w:eastAsia="SimSun"/>
          <w:noProof/>
          <w:sz w:val="22"/>
          <w:szCs w:val="22"/>
          <w:lang w:val="sr-Latn-ME"/>
        </w:rPr>
        <w:t>ebi odmah, vr</w:t>
      </w:r>
      <w:r w:rsidR="00336F29" w:rsidRPr="001D6BBF">
        <w:rPr>
          <w:rFonts w:eastAsia="SimSun"/>
          <w:noProof/>
          <w:sz w:val="22"/>
          <w:szCs w:val="22"/>
          <w:lang w:val="sr-Latn-ME"/>
        </w:rPr>
        <w:t>ij</w:t>
      </w:r>
      <w:r w:rsidRPr="001D6BBF">
        <w:rPr>
          <w:rFonts w:eastAsia="SimSun"/>
          <w:noProof/>
          <w:sz w:val="22"/>
          <w:szCs w:val="22"/>
          <w:lang w:val="sr-Latn-ME"/>
        </w:rPr>
        <w:t xml:space="preserve">eme i uslovi </w:t>
      </w:r>
      <w:r w:rsidR="008E72D1" w:rsidRPr="001D6BBF">
        <w:rPr>
          <w:rFonts w:eastAsia="SimSun"/>
          <w:noProof/>
          <w:sz w:val="22"/>
          <w:szCs w:val="22"/>
          <w:lang w:val="sr-Latn-ME"/>
        </w:rPr>
        <w:t>čuvanja</w:t>
      </w:r>
      <w:r w:rsidRPr="001D6BBF">
        <w:rPr>
          <w:rFonts w:eastAsia="SimSun"/>
          <w:noProof/>
          <w:sz w:val="22"/>
          <w:szCs w:val="22"/>
          <w:lang w:val="sr-Latn-ME"/>
        </w:rPr>
        <w:t xml:space="preserve"> pr</w:t>
      </w:r>
      <w:r w:rsidR="00336F29" w:rsidRPr="001D6BBF">
        <w:rPr>
          <w:rFonts w:eastAsia="SimSun"/>
          <w:noProof/>
          <w:sz w:val="22"/>
          <w:szCs w:val="22"/>
          <w:lang w:val="sr-Latn-ME"/>
        </w:rPr>
        <w:t>ij</w:t>
      </w:r>
      <w:r w:rsidRPr="001D6BBF">
        <w:rPr>
          <w:rFonts w:eastAsia="SimSun"/>
          <w:noProof/>
          <w:sz w:val="22"/>
          <w:szCs w:val="22"/>
          <w:lang w:val="sr-Latn-ME"/>
        </w:rPr>
        <w:t xml:space="preserve">e upotrebe su odgovornost korisnika i obično ne bi </w:t>
      </w:r>
      <w:r w:rsidR="00336F29" w:rsidRPr="001D6BBF">
        <w:rPr>
          <w:rFonts w:eastAsia="SimSun"/>
          <w:noProof/>
          <w:sz w:val="22"/>
          <w:szCs w:val="22"/>
          <w:lang w:val="sr-Latn-ME"/>
        </w:rPr>
        <w:t xml:space="preserve">trebalo </w:t>
      </w:r>
      <w:r w:rsidRPr="001D6BBF">
        <w:rPr>
          <w:rFonts w:eastAsia="SimSun"/>
          <w:noProof/>
          <w:sz w:val="22"/>
          <w:szCs w:val="22"/>
          <w:lang w:val="sr-Latn-ME"/>
        </w:rPr>
        <w:t>bi</w:t>
      </w:r>
      <w:r w:rsidR="00336F29" w:rsidRPr="001D6BBF">
        <w:rPr>
          <w:rFonts w:eastAsia="SimSun"/>
          <w:noProof/>
          <w:sz w:val="22"/>
          <w:szCs w:val="22"/>
          <w:lang w:val="sr-Latn-ME"/>
        </w:rPr>
        <w:t>ti</w:t>
      </w:r>
      <w:r w:rsidRPr="001D6BBF">
        <w:rPr>
          <w:rFonts w:eastAsia="SimSun"/>
          <w:noProof/>
          <w:sz w:val="22"/>
          <w:szCs w:val="22"/>
          <w:lang w:val="sr-Latn-ME"/>
        </w:rPr>
        <w:t xml:space="preserve"> duži od 24 sata na temperaturi od 2 do 8°C, osim ako je razblaživanje izvršeno u kontrolisanim i validiranim aseptičnim uslovima.</w:t>
      </w:r>
    </w:p>
    <w:p w14:paraId="4A92967A" w14:textId="77777777" w:rsidR="00773728" w:rsidRPr="001D6BBF" w:rsidRDefault="00773728" w:rsidP="00773728">
      <w:pPr>
        <w:numPr>
          <w:ilvl w:val="12"/>
          <w:numId w:val="0"/>
        </w:numPr>
        <w:jc w:val="both"/>
        <w:rPr>
          <w:rFonts w:eastAsia="SimSun"/>
          <w:noProof/>
          <w:sz w:val="22"/>
          <w:szCs w:val="22"/>
          <w:lang w:val="sr-Latn-ME"/>
        </w:rPr>
      </w:pPr>
    </w:p>
    <w:p w14:paraId="1EA2E540" w14:textId="0DF55792" w:rsidR="00CE38AD" w:rsidRPr="001D6BBF" w:rsidRDefault="00CE38AD" w:rsidP="00773728">
      <w:pPr>
        <w:numPr>
          <w:ilvl w:val="12"/>
          <w:numId w:val="0"/>
        </w:numPr>
        <w:jc w:val="both"/>
        <w:rPr>
          <w:rFonts w:eastAsia="SimSun"/>
          <w:noProof/>
          <w:sz w:val="22"/>
          <w:szCs w:val="22"/>
          <w:lang w:val="sr-Latn-ME"/>
        </w:rPr>
      </w:pPr>
      <w:r w:rsidRPr="001D6BBF">
        <w:rPr>
          <w:rFonts w:eastAsia="SimSun"/>
          <w:noProof/>
          <w:sz w:val="22"/>
          <w:szCs w:val="22"/>
          <w:lang w:val="sr-Latn-ME"/>
        </w:rPr>
        <w:t xml:space="preserve">Ovaj lijek ne treba koristiti ako postoje vidljivi znaci </w:t>
      </w:r>
      <w:r w:rsidR="003A7217" w:rsidRPr="001D6BBF">
        <w:rPr>
          <w:rFonts w:eastAsia="SimSun"/>
          <w:noProof/>
          <w:sz w:val="22"/>
          <w:szCs w:val="22"/>
          <w:lang w:val="sr-Latn-ME"/>
        </w:rPr>
        <w:t xml:space="preserve">onečišćenja </w:t>
      </w:r>
      <w:r w:rsidRPr="001D6BBF">
        <w:rPr>
          <w:rFonts w:eastAsia="SimSun"/>
          <w:noProof/>
          <w:sz w:val="22"/>
          <w:szCs w:val="22"/>
          <w:lang w:val="sr-Latn-ME"/>
        </w:rPr>
        <w:t>(npr. čestice).</w:t>
      </w:r>
    </w:p>
    <w:p w14:paraId="308F739E" w14:textId="77777777" w:rsidR="00CE38AD" w:rsidRPr="001D6BBF" w:rsidRDefault="00CE38AD" w:rsidP="00773728">
      <w:pPr>
        <w:numPr>
          <w:ilvl w:val="12"/>
          <w:numId w:val="0"/>
        </w:numPr>
        <w:jc w:val="both"/>
        <w:rPr>
          <w:rFonts w:eastAsia="SimSun"/>
          <w:noProof/>
          <w:sz w:val="22"/>
          <w:szCs w:val="22"/>
          <w:lang w:val="sr-Latn-ME"/>
        </w:rPr>
      </w:pPr>
    </w:p>
    <w:p w14:paraId="1507B3BF" w14:textId="1C43D38A" w:rsidR="006B0A6E" w:rsidRPr="001D6BBF" w:rsidRDefault="006B0A6E" w:rsidP="00022214">
      <w:pPr>
        <w:numPr>
          <w:ilvl w:val="12"/>
          <w:numId w:val="0"/>
        </w:numPr>
        <w:jc w:val="both"/>
        <w:rPr>
          <w:rFonts w:eastAsia="SimSun"/>
          <w:sz w:val="22"/>
          <w:szCs w:val="22"/>
          <w:lang w:val="sr-Latn-ME"/>
        </w:rPr>
      </w:pPr>
      <w:r w:rsidRPr="001D6BBF">
        <w:rPr>
          <w:rFonts w:eastAsia="SimSun"/>
          <w:sz w:val="22"/>
          <w:szCs w:val="22"/>
          <w:lang w:val="sr-Latn-ME"/>
        </w:rPr>
        <w:t xml:space="preserve">Ljekove ne treba bacati u kanalizaciju, niti kućni otpad. Ove mjere pomažu očuvanju životne sredine. </w:t>
      </w:r>
      <w:proofErr w:type="spellStart"/>
      <w:r w:rsidRPr="001D6BBF">
        <w:rPr>
          <w:rFonts w:eastAsia="SimSun"/>
          <w:sz w:val="22"/>
          <w:szCs w:val="22"/>
          <w:lang w:val="sr-Latn-ME"/>
        </w:rPr>
        <w:t>Neupotrijebljeni</w:t>
      </w:r>
      <w:proofErr w:type="spellEnd"/>
      <w:r w:rsidRPr="001D6BBF">
        <w:rPr>
          <w:rFonts w:eastAsia="SimSun"/>
          <w:sz w:val="22"/>
          <w:szCs w:val="22"/>
          <w:lang w:val="sr-Latn-ME"/>
        </w:rPr>
        <w:t xml:space="preserve"> lijek se uništava u skladu sa važećim propisima.</w:t>
      </w:r>
    </w:p>
    <w:p w14:paraId="6387579D" w14:textId="26CB0EDD" w:rsidR="006B0A6E" w:rsidRPr="001D6BBF" w:rsidRDefault="006B0A6E" w:rsidP="00022214">
      <w:pPr>
        <w:tabs>
          <w:tab w:val="left" w:pos="540"/>
          <w:tab w:val="left" w:pos="569"/>
        </w:tabs>
        <w:jc w:val="both"/>
        <w:rPr>
          <w:b/>
          <w:bCs/>
          <w:sz w:val="22"/>
          <w:szCs w:val="22"/>
          <w:lang w:val="sr-Latn-ME"/>
        </w:rPr>
      </w:pPr>
    </w:p>
    <w:p w14:paraId="5705F0C0" w14:textId="77777777" w:rsidR="004C3803" w:rsidRPr="001D6BBF" w:rsidRDefault="004C3803" w:rsidP="00022214">
      <w:pPr>
        <w:tabs>
          <w:tab w:val="left" w:pos="540"/>
          <w:tab w:val="left" w:pos="569"/>
        </w:tabs>
        <w:jc w:val="both"/>
        <w:rPr>
          <w:b/>
          <w:bCs/>
          <w:sz w:val="22"/>
          <w:szCs w:val="22"/>
          <w:lang w:val="sr-Latn-ME"/>
        </w:rPr>
      </w:pPr>
    </w:p>
    <w:p w14:paraId="5A3908D6" w14:textId="77777777" w:rsidR="006B0A6E" w:rsidRPr="001D6BBF" w:rsidRDefault="006B0A6E" w:rsidP="00022214">
      <w:pPr>
        <w:tabs>
          <w:tab w:val="left" w:pos="540"/>
          <w:tab w:val="left" w:pos="569"/>
        </w:tabs>
        <w:jc w:val="both"/>
        <w:rPr>
          <w:b/>
          <w:bCs/>
          <w:sz w:val="22"/>
          <w:szCs w:val="22"/>
          <w:lang w:val="sr-Latn-ME"/>
        </w:rPr>
      </w:pPr>
      <w:r w:rsidRPr="001D6BBF">
        <w:rPr>
          <w:b/>
          <w:bCs/>
          <w:sz w:val="22"/>
          <w:szCs w:val="22"/>
          <w:lang w:val="sr-Latn-ME"/>
        </w:rPr>
        <w:t xml:space="preserve">6. </w:t>
      </w:r>
      <w:r w:rsidRPr="001D6BBF">
        <w:rPr>
          <w:b/>
          <w:bCs/>
          <w:sz w:val="22"/>
          <w:szCs w:val="22"/>
          <w:lang w:val="sr-Latn-ME"/>
        </w:rPr>
        <w:tab/>
        <w:t>SADRŽAJ PAKOVANJA I DODATNE INFORMACIJE</w:t>
      </w:r>
    </w:p>
    <w:p w14:paraId="5914DBAC" w14:textId="77777777" w:rsidR="006B0A6E" w:rsidRPr="001D6BBF" w:rsidRDefault="006B0A6E" w:rsidP="00022214">
      <w:pPr>
        <w:jc w:val="both"/>
        <w:rPr>
          <w:b/>
          <w:bCs/>
          <w:sz w:val="22"/>
          <w:szCs w:val="22"/>
          <w:lang w:val="sr-Latn-ME"/>
        </w:rPr>
      </w:pPr>
    </w:p>
    <w:p w14:paraId="103C3ED6" w14:textId="14FE3565" w:rsidR="006B0A6E" w:rsidRPr="001D6BBF" w:rsidRDefault="006B0A6E" w:rsidP="00022214">
      <w:pPr>
        <w:jc w:val="both"/>
        <w:rPr>
          <w:b/>
          <w:bCs/>
          <w:sz w:val="22"/>
          <w:szCs w:val="22"/>
          <w:lang w:val="sr-Latn-ME"/>
        </w:rPr>
      </w:pPr>
      <w:r w:rsidRPr="001D6BBF">
        <w:rPr>
          <w:b/>
          <w:bCs/>
          <w:sz w:val="22"/>
          <w:szCs w:val="22"/>
          <w:lang w:val="sr-Latn-ME"/>
        </w:rPr>
        <w:t xml:space="preserve">Šta sadrži lijek </w:t>
      </w:r>
      <w:proofErr w:type="spellStart"/>
      <w:r w:rsidR="00955F7E" w:rsidRPr="001D6BBF">
        <w:rPr>
          <w:b/>
          <w:bCs/>
          <w:sz w:val="22"/>
          <w:szCs w:val="22"/>
          <w:lang w:val="sr-Latn-ME"/>
        </w:rPr>
        <w:t>Oxycodone</w:t>
      </w:r>
      <w:proofErr w:type="spellEnd"/>
      <w:r w:rsidR="00955F7E" w:rsidRPr="001D6BBF">
        <w:rPr>
          <w:b/>
          <w:bCs/>
          <w:sz w:val="22"/>
          <w:szCs w:val="22"/>
          <w:lang w:val="sr-Latn-ME"/>
        </w:rPr>
        <w:t xml:space="preserve"> </w:t>
      </w:r>
      <w:proofErr w:type="spellStart"/>
      <w:r w:rsidR="00955F7E" w:rsidRPr="001D6BBF">
        <w:rPr>
          <w:b/>
          <w:bCs/>
          <w:sz w:val="22"/>
          <w:szCs w:val="22"/>
          <w:lang w:val="sr-Latn-ME"/>
        </w:rPr>
        <w:t>Kalceks</w:t>
      </w:r>
      <w:proofErr w:type="spellEnd"/>
    </w:p>
    <w:p w14:paraId="221876E5" w14:textId="77777777" w:rsidR="00773728" w:rsidRPr="001D6BBF" w:rsidRDefault="00773728" w:rsidP="00773728">
      <w:pPr>
        <w:pStyle w:val="NoSpacing"/>
        <w:jc w:val="both"/>
        <w:rPr>
          <w:sz w:val="22"/>
          <w:szCs w:val="22"/>
          <w:lang w:val="sr-Latn-ME"/>
        </w:rPr>
      </w:pPr>
    </w:p>
    <w:p w14:paraId="1F95E272" w14:textId="30FCC05A" w:rsidR="00773728" w:rsidRPr="001D6BBF" w:rsidRDefault="00773728" w:rsidP="00773728">
      <w:pPr>
        <w:pStyle w:val="NoSpacing"/>
        <w:jc w:val="both"/>
        <w:rPr>
          <w:b/>
          <w:bCs/>
          <w:i/>
          <w:iCs/>
          <w:sz w:val="22"/>
          <w:szCs w:val="22"/>
          <w:lang w:val="sr-Latn-ME"/>
        </w:rPr>
      </w:pPr>
      <w:proofErr w:type="spellStart"/>
      <w:r w:rsidRPr="001D6BBF">
        <w:rPr>
          <w:sz w:val="22"/>
          <w:szCs w:val="22"/>
          <w:lang w:val="sr-Latn-ME"/>
        </w:rPr>
        <w:t>O</w:t>
      </w:r>
      <w:r w:rsidR="00135DED" w:rsidRPr="001D6BBF">
        <w:rPr>
          <w:sz w:val="22"/>
          <w:szCs w:val="22"/>
          <w:lang w:val="sr-Latn-ME"/>
        </w:rPr>
        <w:t>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w:t>
      </w:r>
      <w:r w:rsidRPr="001D6BBF">
        <w:rPr>
          <w:b/>
          <w:bCs/>
          <w:i/>
          <w:iCs/>
          <w:sz w:val="22"/>
          <w:szCs w:val="22"/>
          <w:lang w:val="sr-Latn-ME"/>
        </w:rPr>
        <w:t>10 mg/m</w:t>
      </w:r>
      <w:r w:rsidR="00135DED" w:rsidRPr="001D6BBF">
        <w:rPr>
          <w:b/>
          <w:bCs/>
          <w:i/>
          <w:iCs/>
          <w:sz w:val="22"/>
          <w:szCs w:val="22"/>
          <w:lang w:val="sr-Latn-ME"/>
        </w:rPr>
        <w:t>l</w:t>
      </w:r>
    </w:p>
    <w:p w14:paraId="297EBBEA" w14:textId="2B301962" w:rsidR="00135DED" w:rsidRPr="001D6BBF" w:rsidRDefault="00135DED" w:rsidP="00773728">
      <w:pPr>
        <w:pStyle w:val="NoSpacing"/>
        <w:jc w:val="both"/>
        <w:rPr>
          <w:sz w:val="22"/>
          <w:szCs w:val="22"/>
          <w:lang w:val="sr-Latn-ME"/>
        </w:rPr>
      </w:pPr>
      <w:bookmarkStart w:id="0" w:name="_Hlk159496207"/>
      <w:r w:rsidRPr="001D6BBF">
        <w:rPr>
          <w:sz w:val="22"/>
          <w:szCs w:val="22"/>
          <w:lang w:val="sr-Latn-ME"/>
        </w:rPr>
        <w:t xml:space="preserve">- Aktivna supstanca je </w:t>
      </w:r>
      <w:proofErr w:type="spellStart"/>
      <w:r w:rsidRPr="001D6BBF">
        <w:rPr>
          <w:sz w:val="22"/>
          <w:szCs w:val="22"/>
          <w:lang w:val="sr-Latn-ME"/>
        </w:rPr>
        <w:t>oksikodon</w:t>
      </w:r>
      <w:proofErr w:type="spellEnd"/>
      <w:r w:rsidRPr="001D6BBF">
        <w:rPr>
          <w:sz w:val="22"/>
          <w:szCs w:val="22"/>
          <w:lang w:val="sr-Latn-ME"/>
        </w:rPr>
        <w:t xml:space="preserve"> </w:t>
      </w:r>
      <w:proofErr w:type="spellStart"/>
      <w:r w:rsidRPr="001D6BBF">
        <w:rPr>
          <w:sz w:val="22"/>
          <w:szCs w:val="22"/>
          <w:lang w:val="sr-Latn-ME"/>
        </w:rPr>
        <w:t>hidrohlorid</w:t>
      </w:r>
      <w:bookmarkEnd w:id="0"/>
      <w:proofErr w:type="spellEnd"/>
      <w:r w:rsidRPr="001D6BBF">
        <w:rPr>
          <w:sz w:val="22"/>
          <w:szCs w:val="22"/>
          <w:lang w:val="sr-Latn-ME"/>
        </w:rPr>
        <w:t>.</w:t>
      </w:r>
    </w:p>
    <w:p w14:paraId="541CEC2E" w14:textId="59A120AA" w:rsidR="00773728" w:rsidRPr="001D6BBF" w:rsidRDefault="00773728" w:rsidP="00773728">
      <w:pPr>
        <w:pStyle w:val="NoSpacing"/>
        <w:jc w:val="both"/>
        <w:rPr>
          <w:sz w:val="22"/>
          <w:szCs w:val="22"/>
          <w:lang w:val="sr-Latn-ME"/>
        </w:rPr>
      </w:pPr>
      <w:r w:rsidRPr="001D6BBF">
        <w:rPr>
          <w:sz w:val="22"/>
          <w:szCs w:val="22"/>
          <w:lang w:val="sr-Latn-ME"/>
        </w:rPr>
        <w:t>Jedna ampula od 1 m</w:t>
      </w:r>
      <w:r w:rsidR="004C3803" w:rsidRPr="001D6BBF">
        <w:rPr>
          <w:sz w:val="22"/>
          <w:szCs w:val="22"/>
          <w:lang w:val="sr-Latn-ME"/>
        </w:rPr>
        <w:t>l</w:t>
      </w:r>
      <w:r w:rsidRPr="001D6BBF">
        <w:rPr>
          <w:sz w:val="22"/>
          <w:szCs w:val="22"/>
          <w:lang w:val="sr-Latn-ME"/>
        </w:rPr>
        <w:t xml:space="preserve"> sadrži 10 mg </w:t>
      </w:r>
      <w:proofErr w:type="spellStart"/>
      <w:r w:rsidRPr="001D6BBF">
        <w:rPr>
          <w:sz w:val="22"/>
          <w:szCs w:val="22"/>
          <w:lang w:val="sr-Latn-ME"/>
        </w:rPr>
        <w:t>oksikodon</w:t>
      </w:r>
      <w:proofErr w:type="spellEnd"/>
      <w:r w:rsidRPr="001D6BBF">
        <w:rPr>
          <w:sz w:val="22"/>
          <w:szCs w:val="22"/>
          <w:lang w:val="sr-Latn-ME"/>
        </w:rPr>
        <w:t xml:space="preserve"> </w:t>
      </w:r>
      <w:proofErr w:type="spellStart"/>
      <w:r w:rsidRPr="001D6BBF">
        <w:rPr>
          <w:sz w:val="22"/>
          <w:szCs w:val="22"/>
          <w:lang w:val="sr-Latn-ME"/>
        </w:rPr>
        <w:t>hidrohlorida</w:t>
      </w:r>
      <w:proofErr w:type="spellEnd"/>
      <w:r w:rsidRPr="001D6BBF">
        <w:rPr>
          <w:sz w:val="22"/>
          <w:szCs w:val="22"/>
          <w:lang w:val="sr-Latn-ME"/>
        </w:rPr>
        <w:t xml:space="preserve"> (ekvivalentno 9 mg </w:t>
      </w:r>
      <w:proofErr w:type="spellStart"/>
      <w:r w:rsidRPr="001D6BBF">
        <w:rPr>
          <w:sz w:val="22"/>
          <w:szCs w:val="22"/>
          <w:lang w:val="sr-Latn-ME"/>
        </w:rPr>
        <w:t>oksikodona</w:t>
      </w:r>
      <w:proofErr w:type="spellEnd"/>
      <w:r w:rsidRPr="001D6BBF">
        <w:rPr>
          <w:sz w:val="22"/>
          <w:szCs w:val="22"/>
          <w:lang w:val="sr-Latn-ME"/>
        </w:rPr>
        <w:t>).</w:t>
      </w:r>
    </w:p>
    <w:p w14:paraId="56E2A345" w14:textId="128611BE" w:rsidR="00773728" w:rsidRPr="001D6BBF" w:rsidRDefault="00773728" w:rsidP="00773728">
      <w:pPr>
        <w:pStyle w:val="NoSpacing"/>
        <w:jc w:val="both"/>
        <w:rPr>
          <w:sz w:val="22"/>
          <w:szCs w:val="22"/>
          <w:lang w:val="sr-Latn-ME"/>
        </w:rPr>
      </w:pPr>
      <w:r w:rsidRPr="001D6BBF">
        <w:rPr>
          <w:sz w:val="22"/>
          <w:szCs w:val="22"/>
          <w:lang w:val="sr-Latn-ME"/>
        </w:rPr>
        <w:t>Jedna ampula od 2 m</w:t>
      </w:r>
      <w:r w:rsidR="00135DED" w:rsidRPr="001D6BBF">
        <w:rPr>
          <w:sz w:val="22"/>
          <w:szCs w:val="22"/>
          <w:lang w:val="sr-Latn-ME"/>
        </w:rPr>
        <w:t>l</w:t>
      </w:r>
      <w:r w:rsidRPr="001D6BBF">
        <w:rPr>
          <w:sz w:val="22"/>
          <w:szCs w:val="22"/>
          <w:lang w:val="sr-Latn-ME"/>
        </w:rPr>
        <w:t xml:space="preserve"> sadrži 20 mg </w:t>
      </w:r>
      <w:proofErr w:type="spellStart"/>
      <w:r w:rsidRPr="001D6BBF">
        <w:rPr>
          <w:sz w:val="22"/>
          <w:szCs w:val="22"/>
          <w:lang w:val="sr-Latn-ME"/>
        </w:rPr>
        <w:t>oksikodon</w:t>
      </w:r>
      <w:proofErr w:type="spellEnd"/>
      <w:r w:rsidR="00804554" w:rsidRPr="001D6BBF">
        <w:rPr>
          <w:sz w:val="22"/>
          <w:szCs w:val="22"/>
          <w:lang w:val="sr-Latn-ME"/>
        </w:rPr>
        <w:t xml:space="preserve"> </w:t>
      </w:r>
      <w:proofErr w:type="spellStart"/>
      <w:r w:rsidRPr="001D6BBF">
        <w:rPr>
          <w:sz w:val="22"/>
          <w:szCs w:val="22"/>
          <w:lang w:val="sr-Latn-ME"/>
        </w:rPr>
        <w:t>hidrohlorida</w:t>
      </w:r>
      <w:proofErr w:type="spellEnd"/>
      <w:r w:rsidRPr="001D6BBF">
        <w:rPr>
          <w:sz w:val="22"/>
          <w:szCs w:val="22"/>
          <w:lang w:val="sr-Latn-ME"/>
        </w:rPr>
        <w:t xml:space="preserve"> (ekvivalentno 18 mg </w:t>
      </w:r>
      <w:proofErr w:type="spellStart"/>
      <w:r w:rsidRPr="001D6BBF">
        <w:rPr>
          <w:sz w:val="22"/>
          <w:szCs w:val="22"/>
          <w:lang w:val="sr-Latn-ME"/>
        </w:rPr>
        <w:t>oksikodona</w:t>
      </w:r>
      <w:proofErr w:type="spellEnd"/>
      <w:r w:rsidRPr="001D6BBF">
        <w:rPr>
          <w:sz w:val="22"/>
          <w:szCs w:val="22"/>
          <w:lang w:val="sr-Latn-ME"/>
        </w:rPr>
        <w:t>).</w:t>
      </w:r>
    </w:p>
    <w:p w14:paraId="4F9E7877" w14:textId="77777777" w:rsidR="00773728" w:rsidRPr="001D6BBF" w:rsidRDefault="00773728" w:rsidP="00773728">
      <w:pPr>
        <w:pStyle w:val="NoSpacing"/>
        <w:jc w:val="both"/>
        <w:rPr>
          <w:sz w:val="22"/>
          <w:szCs w:val="22"/>
          <w:lang w:val="sr-Latn-ME"/>
        </w:rPr>
      </w:pPr>
    </w:p>
    <w:p w14:paraId="0D804460" w14:textId="35503064" w:rsidR="00773728" w:rsidRPr="001D6BBF" w:rsidRDefault="00773728" w:rsidP="00773728">
      <w:pPr>
        <w:pStyle w:val="NoSpacing"/>
        <w:jc w:val="both"/>
        <w:rPr>
          <w:b/>
          <w:bCs/>
          <w:i/>
          <w:iCs/>
          <w:sz w:val="22"/>
          <w:szCs w:val="22"/>
          <w:lang w:val="sr-Latn-ME"/>
        </w:rPr>
      </w:pPr>
      <w:proofErr w:type="spellStart"/>
      <w:r w:rsidRPr="001D6BBF">
        <w:rPr>
          <w:sz w:val="22"/>
          <w:szCs w:val="22"/>
          <w:lang w:val="sr-Latn-ME"/>
        </w:rPr>
        <w:t>O</w:t>
      </w:r>
      <w:r w:rsidR="00804554" w:rsidRPr="001D6BBF">
        <w:rPr>
          <w:sz w:val="22"/>
          <w:szCs w:val="22"/>
          <w:lang w:val="sr-Latn-ME"/>
        </w:rPr>
        <w:t>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w:t>
      </w:r>
      <w:r w:rsidRPr="001D6BBF">
        <w:rPr>
          <w:b/>
          <w:bCs/>
          <w:i/>
          <w:iCs/>
          <w:sz w:val="22"/>
          <w:szCs w:val="22"/>
          <w:lang w:val="sr-Latn-ME"/>
        </w:rPr>
        <w:t>50 mg/m</w:t>
      </w:r>
      <w:r w:rsidR="00804554" w:rsidRPr="001D6BBF">
        <w:rPr>
          <w:b/>
          <w:bCs/>
          <w:i/>
          <w:iCs/>
          <w:sz w:val="22"/>
          <w:szCs w:val="22"/>
          <w:lang w:val="sr-Latn-ME"/>
        </w:rPr>
        <w:t>l</w:t>
      </w:r>
    </w:p>
    <w:p w14:paraId="72722BEA" w14:textId="2C6588D6" w:rsidR="00804554" w:rsidRPr="001D6BBF" w:rsidRDefault="00804554" w:rsidP="00773728">
      <w:pPr>
        <w:pStyle w:val="NoSpacing"/>
        <w:jc w:val="both"/>
        <w:rPr>
          <w:sz w:val="22"/>
          <w:szCs w:val="22"/>
          <w:lang w:val="sr-Latn-ME"/>
        </w:rPr>
      </w:pPr>
      <w:r w:rsidRPr="001D6BBF">
        <w:rPr>
          <w:sz w:val="22"/>
          <w:szCs w:val="22"/>
          <w:lang w:val="sr-Latn-ME"/>
        </w:rPr>
        <w:t xml:space="preserve">- Aktivna supstanca je </w:t>
      </w:r>
      <w:proofErr w:type="spellStart"/>
      <w:r w:rsidRPr="001D6BBF">
        <w:rPr>
          <w:sz w:val="22"/>
          <w:szCs w:val="22"/>
          <w:lang w:val="sr-Latn-ME"/>
        </w:rPr>
        <w:t>oksikodon</w:t>
      </w:r>
      <w:proofErr w:type="spellEnd"/>
      <w:r w:rsidRPr="001D6BBF">
        <w:rPr>
          <w:sz w:val="22"/>
          <w:szCs w:val="22"/>
          <w:lang w:val="sr-Latn-ME"/>
        </w:rPr>
        <w:t xml:space="preserve"> </w:t>
      </w:r>
      <w:proofErr w:type="spellStart"/>
      <w:r w:rsidRPr="001D6BBF">
        <w:rPr>
          <w:sz w:val="22"/>
          <w:szCs w:val="22"/>
          <w:lang w:val="sr-Latn-ME"/>
        </w:rPr>
        <w:t>hidrohlorid</w:t>
      </w:r>
      <w:proofErr w:type="spellEnd"/>
      <w:r w:rsidRPr="001D6BBF">
        <w:rPr>
          <w:sz w:val="22"/>
          <w:szCs w:val="22"/>
          <w:lang w:val="sr-Latn-ME"/>
        </w:rPr>
        <w:t>.</w:t>
      </w:r>
    </w:p>
    <w:p w14:paraId="0CCBD3DF" w14:textId="15B59718" w:rsidR="00773728" w:rsidRPr="001D6BBF" w:rsidRDefault="00773728" w:rsidP="00773728">
      <w:pPr>
        <w:pStyle w:val="NoSpacing"/>
        <w:jc w:val="both"/>
        <w:rPr>
          <w:sz w:val="22"/>
          <w:szCs w:val="22"/>
          <w:lang w:val="sr-Latn-ME"/>
        </w:rPr>
      </w:pPr>
      <w:r w:rsidRPr="001D6BBF">
        <w:rPr>
          <w:sz w:val="22"/>
          <w:szCs w:val="22"/>
          <w:lang w:val="sr-Latn-ME"/>
        </w:rPr>
        <w:t>Jedna ampula od 1 m</w:t>
      </w:r>
      <w:r w:rsidR="00804554" w:rsidRPr="001D6BBF">
        <w:rPr>
          <w:sz w:val="22"/>
          <w:szCs w:val="22"/>
          <w:lang w:val="sr-Latn-ME"/>
        </w:rPr>
        <w:t>l</w:t>
      </w:r>
      <w:r w:rsidRPr="001D6BBF">
        <w:rPr>
          <w:sz w:val="22"/>
          <w:szCs w:val="22"/>
          <w:lang w:val="sr-Latn-ME"/>
        </w:rPr>
        <w:t xml:space="preserve"> sadrži 50 mg </w:t>
      </w:r>
      <w:proofErr w:type="spellStart"/>
      <w:r w:rsidRPr="001D6BBF">
        <w:rPr>
          <w:sz w:val="22"/>
          <w:szCs w:val="22"/>
          <w:lang w:val="sr-Latn-ME"/>
        </w:rPr>
        <w:t>oksikodon</w:t>
      </w:r>
      <w:proofErr w:type="spellEnd"/>
      <w:r w:rsidR="00804554" w:rsidRPr="001D6BBF">
        <w:rPr>
          <w:sz w:val="22"/>
          <w:szCs w:val="22"/>
          <w:lang w:val="sr-Latn-ME"/>
        </w:rPr>
        <w:t xml:space="preserve"> </w:t>
      </w:r>
      <w:proofErr w:type="spellStart"/>
      <w:r w:rsidRPr="001D6BBF">
        <w:rPr>
          <w:sz w:val="22"/>
          <w:szCs w:val="22"/>
          <w:lang w:val="sr-Latn-ME"/>
        </w:rPr>
        <w:t>hidrohlorida</w:t>
      </w:r>
      <w:proofErr w:type="spellEnd"/>
      <w:r w:rsidRPr="001D6BBF">
        <w:rPr>
          <w:sz w:val="22"/>
          <w:szCs w:val="22"/>
          <w:lang w:val="sr-Latn-ME"/>
        </w:rPr>
        <w:t xml:space="preserve"> (ekvivalentno 45 mg </w:t>
      </w:r>
      <w:proofErr w:type="spellStart"/>
      <w:r w:rsidRPr="001D6BBF">
        <w:rPr>
          <w:sz w:val="22"/>
          <w:szCs w:val="22"/>
          <w:lang w:val="sr-Latn-ME"/>
        </w:rPr>
        <w:t>oksikodona</w:t>
      </w:r>
      <w:proofErr w:type="spellEnd"/>
      <w:r w:rsidRPr="001D6BBF">
        <w:rPr>
          <w:sz w:val="22"/>
          <w:szCs w:val="22"/>
          <w:lang w:val="sr-Latn-ME"/>
        </w:rPr>
        <w:t>).</w:t>
      </w:r>
    </w:p>
    <w:p w14:paraId="028BBFF2" w14:textId="77777777" w:rsidR="00773728" w:rsidRPr="001D6BBF" w:rsidRDefault="00773728" w:rsidP="00773728">
      <w:pPr>
        <w:pStyle w:val="NoSpacing"/>
        <w:jc w:val="both"/>
        <w:rPr>
          <w:sz w:val="22"/>
          <w:szCs w:val="22"/>
          <w:lang w:val="sr-Latn-ME"/>
        </w:rPr>
      </w:pPr>
    </w:p>
    <w:p w14:paraId="09C425AE" w14:textId="3C4C51A1" w:rsidR="00895A60" w:rsidRPr="001D6BBF" w:rsidRDefault="00773728" w:rsidP="00773728">
      <w:pPr>
        <w:pStyle w:val="NoSpacing"/>
        <w:jc w:val="both"/>
        <w:rPr>
          <w:sz w:val="22"/>
          <w:szCs w:val="22"/>
          <w:lang w:val="sr-Latn-ME"/>
        </w:rPr>
      </w:pPr>
      <w:r w:rsidRPr="001D6BBF">
        <w:rPr>
          <w:sz w:val="22"/>
          <w:szCs w:val="22"/>
          <w:lang w:val="sr-Latn-ME"/>
        </w:rPr>
        <w:t>Pomoćne supstance</w:t>
      </w:r>
      <w:r w:rsidR="00287467" w:rsidRPr="001D6BBF">
        <w:rPr>
          <w:sz w:val="22"/>
          <w:szCs w:val="22"/>
          <w:lang w:val="sr-Latn-ME"/>
        </w:rPr>
        <w:t xml:space="preserve"> su</w:t>
      </w:r>
      <w:r w:rsidRPr="001D6BBF">
        <w:rPr>
          <w:sz w:val="22"/>
          <w:szCs w:val="22"/>
          <w:lang w:val="sr-Latn-ME"/>
        </w:rPr>
        <w:t>:</w:t>
      </w:r>
      <w:r w:rsidRPr="001D6BBF">
        <w:rPr>
          <w:sz w:val="22"/>
          <w:szCs w:val="22"/>
          <w:lang w:val="sr-Latn-ME"/>
        </w:rPr>
        <w:tab/>
        <w:t xml:space="preserve">limunska kiselina </w:t>
      </w:r>
      <w:proofErr w:type="spellStart"/>
      <w:r w:rsidRPr="001D6BBF">
        <w:rPr>
          <w:sz w:val="22"/>
          <w:szCs w:val="22"/>
          <w:lang w:val="sr-Latn-ME"/>
        </w:rPr>
        <w:t>monohidrat</w:t>
      </w:r>
      <w:proofErr w:type="spellEnd"/>
      <w:r w:rsidR="000D3127" w:rsidRPr="001D6BBF">
        <w:rPr>
          <w:sz w:val="22"/>
          <w:szCs w:val="22"/>
          <w:lang w:val="sr-Latn-ME"/>
        </w:rPr>
        <w:t>;</w:t>
      </w:r>
      <w:r w:rsidRPr="001D6BBF">
        <w:rPr>
          <w:sz w:val="22"/>
          <w:szCs w:val="22"/>
          <w:lang w:val="sr-Latn-ME"/>
        </w:rPr>
        <w:t xml:space="preserve"> natrijum </w:t>
      </w:r>
      <w:proofErr w:type="spellStart"/>
      <w:r w:rsidRPr="001D6BBF">
        <w:rPr>
          <w:sz w:val="22"/>
          <w:szCs w:val="22"/>
          <w:lang w:val="sr-Latn-ME"/>
        </w:rPr>
        <w:t>citrat</w:t>
      </w:r>
      <w:proofErr w:type="spellEnd"/>
      <w:r w:rsidR="000D3127" w:rsidRPr="001D6BBF">
        <w:rPr>
          <w:sz w:val="22"/>
          <w:szCs w:val="22"/>
          <w:lang w:val="sr-Latn-ME"/>
        </w:rPr>
        <w:t>;</w:t>
      </w:r>
      <w:r w:rsidRPr="001D6BBF">
        <w:rPr>
          <w:sz w:val="22"/>
          <w:szCs w:val="22"/>
          <w:lang w:val="sr-Latn-ME"/>
        </w:rPr>
        <w:t xml:space="preserve"> natrijum hlorid, natrijum hidroksid (za podešavanje </w:t>
      </w:r>
      <w:proofErr w:type="spellStart"/>
      <w:r w:rsidRPr="001D6BBF">
        <w:rPr>
          <w:sz w:val="22"/>
          <w:szCs w:val="22"/>
          <w:lang w:val="sr-Latn-ME"/>
        </w:rPr>
        <w:t>pH</w:t>
      </w:r>
      <w:proofErr w:type="spellEnd"/>
      <w:r w:rsidRPr="001D6BBF">
        <w:rPr>
          <w:sz w:val="22"/>
          <w:szCs w:val="22"/>
          <w:lang w:val="sr-Latn-ME"/>
        </w:rPr>
        <w:t>)</w:t>
      </w:r>
      <w:r w:rsidR="000D3127" w:rsidRPr="001D6BBF">
        <w:rPr>
          <w:sz w:val="22"/>
          <w:szCs w:val="22"/>
          <w:lang w:val="sr-Latn-ME"/>
        </w:rPr>
        <w:t>;</w:t>
      </w:r>
      <w:r w:rsidRPr="001D6BBF">
        <w:rPr>
          <w:sz w:val="22"/>
          <w:szCs w:val="22"/>
          <w:lang w:val="sr-Latn-ME"/>
        </w:rPr>
        <w:t xml:space="preserve"> hlorovodonična kiselina</w:t>
      </w:r>
      <w:r w:rsidR="001D6BBF">
        <w:rPr>
          <w:sz w:val="22"/>
          <w:szCs w:val="22"/>
          <w:lang w:val="sr-Latn-ME"/>
        </w:rPr>
        <w:t>,</w:t>
      </w:r>
      <w:r w:rsidRPr="001D6BBF">
        <w:rPr>
          <w:sz w:val="22"/>
          <w:szCs w:val="22"/>
          <w:lang w:val="sr-Latn-ME"/>
        </w:rPr>
        <w:t xml:space="preserve"> </w:t>
      </w:r>
      <w:proofErr w:type="spellStart"/>
      <w:r w:rsidRPr="001D6BBF">
        <w:rPr>
          <w:sz w:val="22"/>
          <w:szCs w:val="22"/>
          <w:lang w:val="sr-Latn-ME"/>
        </w:rPr>
        <w:t>koncentrovana</w:t>
      </w:r>
      <w:proofErr w:type="spellEnd"/>
      <w:r w:rsidRPr="001D6BBF">
        <w:rPr>
          <w:sz w:val="22"/>
          <w:szCs w:val="22"/>
          <w:lang w:val="sr-Latn-ME"/>
        </w:rPr>
        <w:t xml:space="preserve"> (za podešavanje </w:t>
      </w:r>
      <w:proofErr w:type="spellStart"/>
      <w:r w:rsidRPr="001D6BBF">
        <w:rPr>
          <w:sz w:val="22"/>
          <w:szCs w:val="22"/>
          <w:lang w:val="sr-Latn-ME"/>
        </w:rPr>
        <w:t>pH</w:t>
      </w:r>
      <w:proofErr w:type="spellEnd"/>
      <w:r w:rsidRPr="001D6BBF">
        <w:rPr>
          <w:sz w:val="22"/>
          <w:szCs w:val="22"/>
          <w:lang w:val="sr-Latn-ME"/>
        </w:rPr>
        <w:t>)</w:t>
      </w:r>
      <w:r w:rsidR="000D3127" w:rsidRPr="001D6BBF">
        <w:rPr>
          <w:sz w:val="22"/>
          <w:szCs w:val="22"/>
          <w:lang w:val="sr-Latn-ME"/>
        </w:rPr>
        <w:t>;</w:t>
      </w:r>
      <w:r w:rsidRPr="001D6BBF">
        <w:rPr>
          <w:sz w:val="22"/>
          <w:szCs w:val="22"/>
          <w:lang w:val="sr-Latn-ME"/>
        </w:rPr>
        <w:t xml:space="preserve"> voda za injekcije.</w:t>
      </w:r>
    </w:p>
    <w:p w14:paraId="2FFA0BD1" w14:textId="77777777" w:rsidR="00773728" w:rsidRPr="001D6BBF" w:rsidRDefault="00773728" w:rsidP="00773728">
      <w:pPr>
        <w:pStyle w:val="NoSpacing"/>
        <w:jc w:val="both"/>
        <w:rPr>
          <w:sz w:val="22"/>
          <w:szCs w:val="22"/>
          <w:lang w:val="sr-Latn-ME"/>
        </w:rPr>
      </w:pPr>
    </w:p>
    <w:p w14:paraId="58260E9D" w14:textId="12C461E9" w:rsidR="006B0A6E" w:rsidRPr="001D6BBF" w:rsidRDefault="006B0A6E" w:rsidP="00022214">
      <w:pPr>
        <w:jc w:val="both"/>
        <w:rPr>
          <w:b/>
          <w:sz w:val="22"/>
          <w:szCs w:val="22"/>
          <w:lang w:val="sr-Latn-ME"/>
        </w:rPr>
      </w:pPr>
      <w:r w:rsidRPr="001D6BBF">
        <w:rPr>
          <w:b/>
          <w:sz w:val="22"/>
          <w:szCs w:val="22"/>
          <w:lang w:val="sr-Latn-ME"/>
        </w:rPr>
        <w:lastRenderedPageBreak/>
        <w:t xml:space="preserve">Kako izgleda lijek </w:t>
      </w:r>
      <w:proofErr w:type="spellStart"/>
      <w:r w:rsidR="00955F7E" w:rsidRPr="001D6BBF">
        <w:rPr>
          <w:b/>
          <w:sz w:val="22"/>
          <w:szCs w:val="22"/>
          <w:lang w:val="sr-Latn-ME"/>
        </w:rPr>
        <w:t>Oxycodone</w:t>
      </w:r>
      <w:proofErr w:type="spellEnd"/>
      <w:r w:rsidR="00955F7E" w:rsidRPr="001D6BBF">
        <w:rPr>
          <w:b/>
          <w:sz w:val="22"/>
          <w:szCs w:val="22"/>
          <w:lang w:val="sr-Latn-ME"/>
        </w:rPr>
        <w:t xml:space="preserve"> </w:t>
      </w:r>
      <w:proofErr w:type="spellStart"/>
      <w:r w:rsidR="00955F7E" w:rsidRPr="001D6BBF">
        <w:rPr>
          <w:b/>
          <w:sz w:val="22"/>
          <w:szCs w:val="22"/>
          <w:lang w:val="sr-Latn-ME"/>
        </w:rPr>
        <w:t>Kalceks</w:t>
      </w:r>
      <w:proofErr w:type="spellEnd"/>
      <w:r w:rsidRPr="001D6BBF">
        <w:rPr>
          <w:b/>
          <w:sz w:val="22"/>
          <w:szCs w:val="22"/>
          <w:lang w:val="sr-Latn-ME"/>
        </w:rPr>
        <w:t xml:space="preserve"> i sadržaj pakovanja</w:t>
      </w:r>
    </w:p>
    <w:p w14:paraId="470B7527" w14:textId="77777777" w:rsidR="006B0A6E" w:rsidRPr="001D6BBF" w:rsidRDefault="006B0A6E" w:rsidP="00022214">
      <w:pPr>
        <w:jc w:val="both"/>
        <w:rPr>
          <w:b/>
          <w:sz w:val="22"/>
          <w:szCs w:val="22"/>
          <w:lang w:val="sr-Latn-ME"/>
        </w:rPr>
      </w:pPr>
    </w:p>
    <w:p w14:paraId="298EE6B7" w14:textId="2AA1477E" w:rsidR="00773728" w:rsidRPr="001D6BBF" w:rsidRDefault="00773728" w:rsidP="00773728">
      <w:pPr>
        <w:pStyle w:val="NoSpacing"/>
        <w:jc w:val="both"/>
        <w:rPr>
          <w:sz w:val="22"/>
          <w:szCs w:val="22"/>
          <w:lang w:val="sr-Latn-ME"/>
        </w:rPr>
      </w:pPr>
      <w:r w:rsidRPr="001D6BBF">
        <w:rPr>
          <w:sz w:val="22"/>
          <w:szCs w:val="22"/>
          <w:lang w:val="sr-Latn-ME"/>
        </w:rPr>
        <w:t>Bistar, bezbojan rastvor</w:t>
      </w:r>
      <w:r w:rsidR="00107D04" w:rsidRPr="001D6BBF">
        <w:rPr>
          <w:sz w:val="22"/>
          <w:szCs w:val="22"/>
          <w:lang w:val="sr-Latn-ME"/>
        </w:rPr>
        <w:t xml:space="preserve"> za injekciju/infuziju</w:t>
      </w:r>
      <w:r w:rsidRPr="001D6BBF">
        <w:rPr>
          <w:sz w:val="22"/>
          <w:szCs w:val="22"/>
          <w:lang w:val="sr-Latn-ME"/>
        </w:rPr>
        <w:t>, bez vidljivih čestica.</w:t>
      </w:r>
    </w:p>
    <w:p w14:paraId="6A35D5AA" w14:textId="77777777" w:rsidR="00773728" w:rsidRPr="001D6BBF" w:rsidRDefault="00773728" w:rsidP="00773728">
      <w:pPr>
        <w:pStyle w:val="NoSpacing"/>
        <w:jc w:val="both"/>
        <w:rPr>
          <w:sz w:val="22"/>
          <w:szCs w:val="22"/>
          <w:lang w:val="sr-Latn-ME"/>
        </w:rPr>
      </w:pPr>
    </w:p>
    <w:p w14:paraId="2E52DD22" w14:textId="4EDCA994" w:rsidR="00773728" w:rsidRPr="001D6BBF" w:rsidRDefault="00773728" w:rsidP="00773728">
      <w:pPr>
        <w:pStyle w:val="NoSpacing"/>
        <w:jc w:val="both"/>
        <w:rPr>
          <w:b/>
          <w:bCs/>
          <w:i/>
          <w:iCs/>
          <w:sz w:val="22"/>
          <w:szCs w:val="22"/>
          <w:lang w:val="sr-Latn-ME"/>
        </w:rPr>
      </w:pPr>
      <w:proofErr w:type="spellStart"/>
      <w:r w:rsidRPr="001D6BBF">
        <w:rPr>
          <w:sz w:val="22"/>
          <w:szCs w:val="22"/>
          <w:lang w:val="sr-Latn-ME"/>
        </w:rPr>
        <w:t>O</w:t>
      </w:r>
      <w:r w:rsidR="00843020" w:rsidRPr="001D6BBF">
        <w:rPr>
          <w:sz w:val="22"/>
          <w:szCs w:val="22"/>
          <w:lang w:val="sr-Latn-ME"/>
        </w:rPr>
        <w:t>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w:t>
      </w:r>
      <w:r w:rsidRPr="001D6BBF">
        <w:rPr>
          <w:b/>
          <w:bCs/>
          <w:i/>
          <w:iCs/>
          <w:sz w:val="22"/>
          <w:szCs w:val="22"/>
          <w:lang w:val="sr-Latn-ME"/>
        </w:rPr>
        <w:t>10 mg/m</w:t>
      </w:r>
      <w:r w:rsidR="00484BAB" w:rsidRPr="001D6BBF">
        <w:rPr>
          <w:b/>
          <w:bCs/>
          <w:i/>
          <w:iCs/>
          <w:sz w:val="22"/>
          <w:szCs w:val="22"/>
          <w:lang w:val="sr-Latn-ME"/>
        </w:rPr>
        <w:t>l</w:t>
      </w:r>
    </w:p>
    <w:p w14:paraId="0A0E14DB" w14:textId="6E674F2D" w:rsidR="00773728" w:rsidRPr="001D6BBF" w:rsidRDefault="00773728" w:rsidP="00773728">
      <w:pPr>
        <w:pStyle w:val="NoSpacing"/>
        <w:jc w:val="both"/>
        <w:rPr>
          <w:sz w:val="22"/>
          <w:szCs w:val="22"/>
          <w:lang w:val="sr-Latn-ME"/>
        </w:rPr>
      </w:pPr>
      <w:r w:rsidRPr="001D6BBF">
        <w:rPr>
          <w:sz w:val="22"/>
          <w:szCs w:val="22"/>
          <w:lang w:val="sr-Latn-ME"/>
        </w:rPr>
        <w:t>Unutrašnje pakovanje l</w:t>
      </w:r>
      <w:r w:rsidR="00A46492" w:rsidRPr="001D6BBF">
        <w:rPr>
          <w:sz w:val="22"/>
          <w:szCs w:val="22"/>
          <w:lang w:val="sr-Latn-ME"/>
        </w:rPr>
        <w:t>ij</w:t>
      </w:r>
      <w:r w:rsidRPr="001D6BBF">
        <w:rPr>
          <w:sz w:val="22"/>
          <w:szCs w:val="22"/>
          <w:lang w:val="sr-Latn-ME"/>
        </w:rPr>
        <w:t>eka je ampula od bezbojnog stakla tip I</w:t>
      </w:r>
      <w:r w:rsidR="004C3803" w:rsidRPr="001D6BBF">
        <w:rPr>
          <w:sz w:val="22"/>
          <w:szCs w:val="22"/>
          <w:lang w:val="sr-Latn-ME"/>
        </w:rPr>
        <w:t xml:space="preserve">, zapremine </w:t>
      </w:r>
      <w:r w:rsidRPr="001D6BBF">
        <w:rPr>
          <w:sz w:val="22"/>
          <w:szCs w:val="22"/>
          <w:lang w:val="sr-Latn-ME"/>
        </w:rPr>
        <w:t>1 m</w:t>
      </w:r>
      <w:r w:rsidR="00A46492" w:rsidRPr="001D6BBF">
        <w:rPr>
          <w:sz w:val="22"/>
          <w:szCs w:val="22"/>
          <w:lang w:val="sr-Latn-ME"/>
        </w:rPr>
        <w:t>l ili 2 ml</w:t>
      </w:r>
      <w:r w:rsidRPr="001D6BBF">
        <w:rPr>
          <w:sz w:val="22"/>
          <w:szCs w:val="22"/>
          <w:lang w:val="sr-Latn-ME"/>
        </w:rPr>
        <w:t>.</w:t>
      </w:r>
    </w:p>
    <w:p w14:paraId="5942C849" w14:textId="79D39D2B" w:rsidR="00773728" w:rsidRPr="001D6BBF" w:rsidRDefault="00773728" w:rsidP="00773728">
      <w:pPr>
        <w:pStyle w:val="NoSpacing"/>
        <w:jc w:val="both"/>
        <w:rPr>
          <w:sz w:val="22"/>
          <w:szCs w:val="22"/>
          <w:lang w:val="sr-Latn-ME"/>
        </w:rPr>
      </w:pPr>
      <w:r w:rsidRPr="001D6BBF">
        <w:rPr>
          <w:sz w:val="22"/>
          <w:szCs w:val="22"/>
          <w:lang w:val="sr-Latn-ME"/>
        </w:rPr>
        <w:t>Spoljašnje pakovanje l</w:t>
      </w:r>
      <w:r w:rsidR="00A46492" w:rsidRPr="001D6BBF">
        <w:rPr>
          <w:sz w:val="22"/>
          <w:szCs w:val="22"/>
          <w:lang w:val="sr-Latn-ME"/>
        </w:rPr>
        <w:t>ij</w:t>
      </w:r>
      <w:r w:rsidRPr="001D6BBF">
        <w:rPr>
          <w:sz w:val="22"/>
          <w:szCs w:val="22"/>
          <w:lang w:val="sr-Latn-ME"/>
        </w:rPr>
        <w:t xml:space="preserve">eka je </w:t>
      </w:r>
      <w:proofErr w:type="spellStart"/>
      <w:r w:rsidRPr="001D6BBF">
        <w:rPr>
          <w:sz w:val="22"/>
          <w:szCs w:val="22"/>
          <w:lang w:val="sr-Latn-ME"/>
        </w:rPr>
        <w:t>složiva</w:t>
      </w:r>
      <w:proofErr w:type="spellEnd"/>
      <w:r w:rsidRPr="001D6BBF">
        <w:rPr>
          <w:sz w:val="22"/>
          <w:szCs w:val="22"/>
          <w:lang w:val="sr-Latn-ME"/>
        </w:rPr>
        <w:t xml:space="preserve"> kartonska kutija koja sadrži 10 ampula (10x1</w:t>
      </w:r>
      <w:r w:rsidR="004C3803" w:rsidRPr="001D6BBF">
        <w:rPr>
          <w:sz w:val="22"/>
          <w:szCs w:val="22"/>
          <w:lang w:val="sr-Latn-ME"/>
        </w:rPr>
        <w:t xml:space="preserve"> </w:t>
      </w:r>
      <w:r w:rsidRPr="001D6BBF">
        <w:rPr>
          <w:sz w:val="22"/>
          <w:szCs w:val="22"/>
          <w:lang w:val="sr-Latn-ME"/>
        </w:rPr>
        <w:t>m</w:t>
      </w:r>
      <w:r w:rsidR="00A46492" w:rsidRPr="001D6BBF">
        <w:rPr>
          <w:sz w:val="22"/>
          <w:szCs w:val="22"/>
          <w:lang w:val="sr-Latn-ME"/>
        </w:rPr>
        <w:t xml:space="preserve">l ili </w:t>
      </w:r>
      <w:r w:rsidR="00843020" w:rsidRPr="001D6BBF">
        <w:rPr>
          <w:sz w:val="22"/>
          <w:szCs w:val="22"/>
          <w:lang w:val="sr-Latn-ME"/>
        </w:rPr>
        <w:t>10x2 ml</w:t>
      </w:r>
      <w:r w:rsidRPr="001D6BBF">
        <w:rPr>
          <w:sz w:val="22"/>
          <w:szCs w:val="22"/>
          <w:lang w:val="sr-Latn-ME"/>
        </w:rPr>
        <w:t>) i Upu</w:t>
      </w:r>
      <w:r w:rsidR="001D6BBF">
        <w:rPr>
          <w:sz w:val="22"/>
          <w:szCs w:val="22"/>
          <w:lang w:val="sr-Latn-ME"/>
        </w:rPr>
        <w:t>t</w:t>
      </w:r>
      <w:r w:rsidRPr="001D6BBF">
        <w:rPr>
          <w:sz w:val="22"/>
          <w:szCs w:val="22"/>
          <w:lang w:val="sr-Latn-ME"/>
        </w:rPr>
        <w:t>stvo za l</w:t>
      </w:r>
      <w:r w:rsidR="00843020" w:rsidRPr="001D6BBF">
        <w:rPr>
          <w:sz w:val="22"/>
          <w:szCs w:val="22"/>
          <w:lang w:val="sr-Latn-ME"/>
        </w:rPr>
        <w:t>ij</w:t>
      </w:r>
      <w:r w:rsidRPr="001D6BBF">
        <w:rPr>
          <w:sz w:val="22"/>
          <w:szCs w:val="22"/>
          <w:lang w:val="sr-Latn-ME"/>
        </w:rPr>
        <w:t>ek.</w:t>
      </w:r>
    </w:p>
    <w:p w14:paraId="78D9C8C8" w14:textId="77777777" w:rsidR="00773728" w:rsidRPr="001D6BBF" w:rsidRDefault="00773728" w:rsidP="00773728">
      <w:pPr>
        <w:pStyle w:val="NoSpacing"/>
        <w:jc w:val="both"/>
        <w:rPr>
          <w:sz w:val="22"/>
          <w:szCs w:val="22"/>
          <w:lang w:val="sr-Latn-ME"/>
        </w:rPr>
      </w:pPr>
    </w:p>
    <w:p w14:paraId="55F88848" w14:textId="7BDAF52F" w:rsidR="00773728" w:rsidRPr="001D6BBF" w:rsidRDefault="00773728" w:rsidP="00773728">
      <w:pPr>
        <w:pStyle w:val="NoSpacing"/>
        <w:jc w:val="both"/>
        <w:rPr>
          <w:sz w:val="22"/>
          <w:szCs w:val="22"/>
          <w:lang w:val="sr-Latn-ME"/>
        </w:rPr>
      </w:pPr>
      <w:proofErr w:type="spellStart"/>
      <w:r w:rsidRPr="001D6BBF">
        <w:rPr>
          <w:sz w:val="22"/>
          <w:szCs w:val="22"/>
          <w:lang w:val="sr-Latn-ME"/>
        </w:rPr>
        <w:t>O</w:t>
      </w:r>
      <w:r w:rsidR="00843020" w:rsidRPr="001D6BBF">
        <w:rPr>
          <w:sz w:val="22"/>
          <w:szCs w:val="22"/>
          <w:lang w:val="sr-Latn-ME"/>
        </w:rPr>
        <w:t>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w:t>
      </w:r>
      <w:r w:rsidRPr="001D6BBF">
        <w:rPr>
          <w:b/>
          <w:bCs/>
          <w:i/>
          <w:iCs/>
          <w:sz w:val="22"/>
          <w:szCs w:val="22"/>
          <w:lang w:val="sr-Latn-ME"/>
        </w:rPr>
        <w:t>50 mg/m</w:t>
      </w:r>
      <w:r w:rsidR="00843020" w:rsidRPr="001D6BBF">
        <w:rPr>
          <w:b/>
          <w:bCs/>
          <w:i/>
          <w:iCs/>
          <w:sz w:val="22"/>
          <w:szCs w:val="22"/>
          <w:lang w:val="sr-Latn-ME"/>
        </w:rPr>
        <w:t>l</w:t>
      </w:r>
    </w:p>
    <w:p w14:paraId="6ABC7957" w14:textId="432334DE" w:rsidR="00773728" w:rsidRPr="001D6BBF" w:rsidRDefault="00773728" w:rsidP="00773728">
      <w:pPr>
        <w:pStyle w:val="NoSpacing"/>
        <w:jc w:val="both"/>
        <w:rPr>
          <w:sz w:val="22"/>
          <w:szCs w:val="22"/>
          <w:lang w:val="sr-Latn-ME"/>
        </w:rPr>
      </w:pPr>
      <w:r w:rsidRPr="001D6BBF">
        <w:rPr>
          <w:sz w:val="22"/>
          <w:szCs w:val="22"/>
          <w:lang w:val="sr-Latn-ME"/>
        </w:rPr>
        <w:t>Unutrašnje pakovanje l</w:t>
      </w:r>
      <w:r w:rsidR="00843020" w:rsidRPr="001D6BBF">
        <w:rPr>
          <w:sz w:val="22"/>
          <w:szCs w:val="22"/>
          <w:lang w:val="sr-Latn-ME"/>
        </w:rPr>
        <w:t>ij</w:t>
      </w:r>
      <w:r w:rsidRPr="001D6BBF">
        <w:rPr>
          <w:sz w:val="22"/>
          <w:szCs w:val="22"/>
          <w:lang w:val="sr-Latn-ME"/>
        </w:rPr>
        <w:t>eka je ampula od bezbojnog stakla tip I</w:t>
      </w:r>
      <w:r w:rsidR="004C3803" w:rsidRPr="001D6BBF">
        <w:rPr>
          <w:sz w:val="22"/>
          <w:szCs w:val="22"/>
          <w:lang w:val="sr-Latn-ME"/>
        </w:rPr>
        <w:t>, zapremine</w:t>
      </w:r>
      <w:r w:rsidRPr="001D6BBF">
        <w:rPr>
          <w:sz w:val="22"/>
          <w:szCs w:val="22"/>
          <w:lang w:val="sr-Latn-ME"/>
        </w:rPr>
        <w:t xml:space="preserve"> 1 m</w:t>
      </w:r>
      <w:r w:rsidR="00843020" w:rsidRPr="001D6BBF">
        <w:rPr>
          <w:sz w:val="22"/>
          <w:szCs w:val="22"/>
          <w:lang w:val="sr-Latn-ME"/>
        </w:rPr>
        <w:t>l</w:t>
      </w:r>
      <w:r w:rsidRPr="001D6BBF">
        <w:rPr>
          <w:sz w:val="22"/>
          <w:szCs w:val="22"/>
          <w:lang w:val="sr-Latn-ME"/>
        </w:rPr>
        <w:t>.</w:t>
      </w:r>
    </w:p>
    <w:p w14:paraId="75F10634" w14:textId="6031E568" w:rsidR="003A2176" w:rsidRPr="001D6BBF" w:rsidRDefault="00773728" w:rsidP="00773728">
      <w:pPr>
        <w:pStyle w:val="NoSpacing"/>
        <w:jc w:val="both"/>
        <w:rPr>
          <w:sz w:val="22"/>
          <w:szCs w:val="22"/>
          <w:lang w:val="sr-Latn-ME"/>
        </w:rPr>
      </w:pPr>
      <w:r w:rsidRPr="001D6BBF">
        <w:rPr>
          <w:sz w:val="22"/>
          <w:szCs w:val="22"/>
          <w:lang w:val="sr-Latn-ME"/>
        </w:rPr>
        <w:t>Spoljašnje pakovanje l</w:t>
      </w:r>
      <w:r w:rsidR="00843020" w:rsidRPr="001D6BBF">
        <w:rPr>
          <w:sz w:val="22"/>
          <w:szCs w:val="22"/>
          <w:lang w:val="sr-Latn-ME"/>
        </w:rPr>
        <w:t>ij</w:t>
      </w:r>
      <w:r w:rsidRPr="001D6BBF">
        <w:rPr>
          <w:sz w:val="22"/>
          <w:szCs w:val="22"/>
          <w:lang w:val="sr-Latn-ME"/>
        </w:rPr>
        <w:t xml:space="preserve">eka je </w:t>
      </w:r>
      <w:proofErr w:type="spellStart"/>
      <w:r w:rsidRPr="001D6BBF">
        <w:rPr>
          <w:sz w:val="22"/>
          <w:szCs w:val="22"/>
          <w:lang w:val="sr-Latn-ME"/>
        </w:rPr>
        <w:t>složiva</w:t>
      </w:r>
      <w:proofErr w:type="spellEnd"/>
      <w:r w:rsidRPr="001D6BBF">
        <w:rPr>
          <w:sz w:val="22"/>
          <w:szCs w:val="22"/>
          <w:lang w:val="sr-Latn-ME"/>
        </w:rPr>
        <w:t xml:space="preserve"> kartonska kutija koja sadrži 5 ampula (5x1</w:t>
      </w:r>
      <w:r w:rsidR="000D3127" w:rsidRPr="001D6BBF">
        <w:rPr>
          <w:sz w:val="22"/>
          <w:szCs w:val="22"/>
          <w:lang w:val="sr-Latn-ME"/>
        </w:rPr>
        <w:t xml:space="preserve"> </w:t>
      </w:r>
      <w:r w:rsidRPr="001D6BBF">
        <w:rPr>
          <w:sz w:val="22"/>
          <w:szCs w:val="22"/>
          <w:lang w:val="sr-Latn-ME"/>
        </w:rPr>
        <w:t>m</w:t>
      </w:r>
      <w:r w:rsidR="00843020" w:rsidRPr="001D6BBF">
        <w:rPr>
          <w:sz w:val="22"/>
          <w:szCs w:val="22"/>
          <w:lang w:val="sr-Latn-ME"/>
        </w:rPr>
        <w:t>l</w:t>
      </w:r>
      <w:r w:rsidRPr="001D6BBF">
        <w:rPr>
          <w:sz w:val="22"/>
          <w:szCs w:val="22"/>
          <w:lang w:val="sr-Latn-ME"/>
        </w:rPr>
        <w:t>) i Upu</w:t>
      </w:r>
      <w:r w:rsidR="001D6BBF">
        <w:rPr>
          <w:sz w:val="22"/>
          <w:szCs w:val="22"/>
          <w:lang w:val="sr-Latn-ME"/>
        </w:rPr>
        <w:t>t</w:t>
      </w:r>
      <w:r w:rsidRPr="001D6BBF">
        <w:rPr>
          <w:sz w:val="22"/>
          <w:szCs w:val="22"/>
          <w:lang w:val="sr-Latn-ME"/>
        </w:rPr>
        <w:t>stvo za l</w:t>
      </w:r>
      <w:r w:rsidR="00843020" w:rsidRPr="001D6BBF">
        <w:rPr>
          <w:sz w:val="22"/>
          <w:szCs w:val="22"/>
          <w:lang w:val="sr-Latn-ME"/>
        </w:rPr>
        <w:t>ij</w:t>
      </w:r>
      <w:r w:rsidRPr="001D6BBF">
        <w:rPr>
          <w:sz w:val="22"/>
          <w:szCs w:val="22"/>
          <w:lang w:val="sr-Latn-ME"/>
        </w:rPr>
        <w:t>ek.</w:t>
      </w:r>
    </w:p>
    <w:p w14:paraId="0A1EDC60" w14:textId="77777777" w:rsidR="00773728" w:rsidRPr="001D6BBF" w:rsidRDefault="00773728" w:rsidP="00773728">
      <w:pPr>
        <w:pStyle w:val="NoSpacing"/>
        <w:jc w:val="both"/>
        <w:rPr>
          <w:sz w:val="22"/>
          <w:szCs w:val="22"/>
          <w:lang w:val="sr-Latn-ME"/>
        </w:rPr>
      </w:pPr>
    </w:p>
    <w:p w14:paraId="200A60A5" w14:textId="77777777" w:rsidR="006B0A6E" w:rsidRPr="001D6BBF" w:rsidRDefault="006B0A6E" w:rsidP="00022214">
      <w:pPr>
        <w:spacing w:line="276" w:lineRule="auto"/>
        <w:jc w:val="both"/>
        <w:rPr>
          <w:b/>
          <w:sz w:val="22"/>
          <w:szCs w:val="22"/>
          <w:lang w:val="sr-Latn-ME"/>
        </w:rPr>
      </w:pPr>
      <w:r w:rsidRPr="001D6BBF">
        <w:rPr>
          <w:b/>
          <w:sz w:val="22"/>
          <w:szCs w:val="22"/>
          <w:lang w:val="sr-Latn-ME"/>
        </w:rPr>
        <w:t>Nosilac dozvole i proizvođač</w:t>
      </w:r>
    </w:p>
    <w:p w14:paraId="492A646B" w14:textId="77777777" w:rsidR="006B0A6E" w:rsidRPr="001D6BBF" w:rsidRDefault="006B0A6E" w:rsidP="00022214">
      <w:pPr>
        <w:spacing w:line="276" w:lineRule="auto"/>
        <w:jc w:val="both"/>
        <w:rPr>
          <w:sz w:val="22"/>
          <w:szCs w:val="22"/>
          <w:lang w:val="sr-Latn-ME"/>
        </w:rPr>
      </w:pPr>
    </w:p>
    <w:p w14:paraId="6F01B846" w14:textId="77777777" w:rsidR="007920F2" w:rsidRPr="001D6BBF" w:rsidRDefault="006B0A6E" w:rsidP="00022214">
      <w:pPr>
        <w:spacing w:line="276" w:lineRule="auto"/>
        <w:jc w:val="both"/>
        <w:rPr>
          <w:bCs/>
          <w:sz w:val="22"/>
          <w:szCs w:val="22"/>
          <w:lang w:val="sr-Latn-ME"/>
        </w:rPr>
      </w:pPr>
      <w:r w:rsidRPr="001D6BBF">
        <w:rPr>
          <w:bCs/>
          <w:sz w:val="22"/>
          <w:szCs w:val="22"/>
          <w:lang w:val="sr-Latn-ME"/>
        </w:rPr>
        <w:t xml:space="preserve">Nosilac dozvole: </w:t>
      </w:r>
    </w:p>
    <w:p w14:paraId="183184F1" w14:textId="1142B469" w:rsidR="006B0A6E" w:rsidRPr="001D6BBF" w:rsidRDefault="007920F2" w:rsidP="00022214">
      <w:pPr>
        <w:keepNext/>
        <w:numPr>
          <w:ilvl w:val="12"/>
          <w:numId w:val="0"/>
        </w:numPr>
        <w:spacing w:line="276" w:lineRule="auto"/>
        <w:jc w:val="both"/>
        <w:rPr>
          <w:rFonts w:eastAsia="SimSun"/>
          <w:bCs/>
          <w:sz w:val="22"/>
          <w:szCs w:val="22"/>
          <w:lang w:val="sr-Latn-ME"/>
        </w:rPr>
      </w:pPr>
      <w:proofErr w:type="spellStart"/>
      <w:r w:rsidRPr="001D6BBF">
        <w:rPr>
          <w:rFonts w:eastAsia="SimSun"/>
          <w:bCs/>
          <w:sz w:val="22"/>
          <w:szCs w:val="22"/>
          <w:lang w:val="sr-Latn-ME"/>
        </w:rPr>
        <w:t>Rhei</w:t>
      </w:r>
      <w:proofErr w:type="spellEnd"/>
      <w:r w:rsidRPr="001D6BBF">
        <w:rPr>
          <w:rFonts w:eastAsia="SimSun"/>
          <w:bCs/>
          <w:sz w:val="22"/>
          <w:szCs w:val="22"/>
          <w:lang w:val="sr-Latn-ME"/>
        </w:rPr>
        <w:t xml:space="preserve"> </w:t>
      </w:r>
      <w:proofErr w:type="spellStart"/>
      <w:r w:rsidRPr="001D6BBF">
        <w:rPr>
          <w:rFonts w:eastAsia="SimSun"/>
          <w:bCs/>
          <w:sz w:val="22"/>
          <w:szCs w:val="22"/>
          <w:lang w:val="sr-Latn-ME"/>
        </w:rPr>
        <w:t>Life</w:t>
      </w:r>
      <w:proofErr w:type="spellEnd"/>
      <w:r w:rsidRPr="001D6BBF">
        <w:rPr>
          <w:rFonts w:eastAsia="SimSun"/>
          <w:bCs/>
          <w:sz w:val="22"/>
          <w:szCs w:val="22"/>
          <w:lang w:val="sr-Latn-ME"/>
        </w:rPr>
        <w:t xml:space="preserve"> </w:t>
      </w:r>
      <w:proofErr w:type="spellStart"/>
      <w:r w:rsidRPr="001D6BBF">
        <w:rPr>
          <w:rFonts w:eastAsia="SimSun"/>
          <w:bCs/>
          <w:sz w:val="22"/>
          <w:szCs w:val="22"/>
          <w:lang w:val="sr-Latn-ME"/>
        </w:rPr>
        <w:t>d.o.o</w:t>
      </w:r>
      <w:proofErr w:type="spellEnd"/>
      <w:r w:rsidRPr="001D6BBF">
        <w:rPr>
          <w:rFonts w:eastAsia="SimSun"/>
          <w:bCs/>
          <w:sz w:val="22"/>
          <w:szCs w:val="22"/>
          <w:lang w:val="sr-Latn-ME"/>
        </w:rPr>
        <w:t>. Beograd – DIO STRANOG DRUŠTVA PODGORICA</w:t>
      </w:r>
    </w:p>
    <w:p w14:paraId="5AA136AA" w14:textId="6D998B68" w:rsidR="007920F2" w:rsidRPr="001D6BBF" w:rsidRDefault="007920F2" w:rsidP="00022214">
      <w:pPr>
        <w:keepNext/>
        <w:numPr>
          <w:ilvl w:val="12"/>
          <w:numId w:val="0"/>
        </w:numPr>
        <w:spacing w:line="276" w:lineRule="auto"/>
        <w:jc w:val="both"/>
        <w:rPr>
          <w:rFonts w:eastAsia="SimSun"/>
          <w:bCs/>
          <w:sz w:val="22"/>
          <w:szCs w:val="22"/>
          <w:lang w:val="sr-Latn-ME"/>
        </w:rPr>
      </w:pPr>
      <w:r w:rsidRPr="001D6BBF">
        <w:rPr>
          <w:rFonts w:eastAsia="SimSun"/>
          <w:bCs/>
          <w:sz w:val="22"/>
          <w:szCs w:val="22"/>
          <w:lang w:val="sr-Latn-ME"/>
        </w:rPr>
        <w:t xml:space="preserve">Vladike </w:t>
      </w:r>
      <w:proofErr w:type="spellStart"/>
      <w:r w:rsidRPr="001D6BBF">
        <w:rPr>
          <w:rFonts w:eastAsia="SimSun"/>
          <w:bCs/>
          <w:sz w:val="22"/>
          <w:szCs w:val="22"/>
          <w:lang w:val="sr-Latn-ME"/>
        </w:rPr>
        <w:t>Visariona</w:t>
      </w:r>
      <w:proofErr w:type="spellEnd"/>
      <w:r w:rsidRPr="001D6BBF">
        <w:rPr>
          <w:rFonts w:eastAsia="SimSun"/>
          <w:bCs/>
          <w:sz w:val="22"/>
          <w:szCs w:val="22"/>
          <w:lang w:val="sr-Latn-ME"/>
        </w:rPr>
        <w:t xml:space="preserve"> </w:t>
      </w:r>
      <w:proofErr w:type="spellStart"/>
      <w:r w:rsidRPr="001D6BBF">
        <w:rPr>
          <w:rFonts w:eastAsia="SimSun"/>
          <w:bCs/>
          <w:sz w:val="22"/>
          <w:szCs w:val="22"/>
          <w:lang w:val="sr-Latn-ME"/>
        </w:rPr>
        <w:t>Bori</w:t>
      </w:r>
      <w:r w:rsidR="005B537A" w:rsidRPr="001D6BBF">
        <w:rPr>
          <w:rFonts w:eastAsia="SimSun"/>
          <w:bCs/>
          <w:sz w:val="22"/>
          <w:szCs w:val="22"/>
          <w:lang w:val="sr-Latn-ME"/>
        </w:rPr>
        <w:t>lovića</w:t>
      </w:r>
      <w:proofErr w:type="spellEnd"/>
      <w:r w:rsidRPr="001D6BBF">
        <w:rPr>
          <w:rFonts w:eastAsia="SimSun"/>
          <w:bCs/>
          <w:sz w:val="22"/>
          <w:szCs w:val="22"/>
          <w:lang w:val="sr-Latn-ME"/>
        </w:rPr>
        <w:t xml:space="preserve"> 10</w:t>
      </w:r>
      <w:r w:rsidR="00387075" w:rsidRPr="001D6BBF">
        <w:rPr>
          <w:rFonts w:eastAsia="SimSun"/>
          <w:bCs/>
          <w:sz w:val="22"/>
          <w:szCs w:val="22"/>
          <w:lang w:val="sr-Latn-ME"/>
        </w:rPr>
        <w:t xml:space="preserve">, </w:t>
      </w:r>
      <w:r w:rsidRPr="001D6BBF">
        <w:rPr>
          <w:rFonts w:eastAsia="SimSun"/>
          <w:bCs/>
          <w:sz w:val="22"/>
          <w:szCs w:val="22"/>
          <w:lang w:val="sr-Latn-ME"/>
        </w:rPr>
        <w:t>81 000 Podgorica, Crna Gora</w:t>
      </w:r>
    </w:p>
    <w:p w14:paraId="0A3B2155" w14:textId="77777777" w:rsidR="007920F2" w:rsidRPr="001D6BBF" w:rsidRDefault="007920F2" w:rsidP="00022214">
      <w:pPr>
        <w:keepNext/>
        <w:numPr>
          <w:ilvl w:val="12"/>
          <w:numId w:val="0"/>
        </w:numPr>
        <w:spacing w:line="276" w:lineRule="auto"/>
        <w:jc w:val="both"/>
        <w:rPr>
          <w:rFonts w:eastAsia="SimSun"/>
          <w:b/>
          <w:sz w:val="22"/>
          <w:szCs w:val="22"/>
          <w:lang w:val="sr-Latn-ME"/>
        </w:rPr>
      </w:pPr>
    </w:p>
    <w:p w14:paraId="21CF37CF" w14:textId="7D3A0162" w:rsidR="007920F2" w:rsidRPr="001D6BBF" w:rsidRDefault="006B0A6E" w:rsidP="00022214">
      <w:pPr>
        <w:keepNext/>
        <w:numPr>
          <w:ilvl w:val="12"/>
          <w:numId w:val="0"/>
        </w:numPr>
        <w:spacing w:line="276" w:lineRule="auto"/>
        <w:jc w:val="both"/>
        <w:rPr>
          <w:bCs/>
          <w:sz w:val="22"/>
          <w:szCs w:val="22"/>
          <w:lang w:val="sr-Latn-ME"/>
        </w:rPr>
      </w:pPr>
      <w:r w:rsidRPr="001D6BBF">
        <w:rPr>
          <w:rFonts w:eastAsia="SimSun"/>
          <w:bCs/>
          <w:sz w:val="22"/>
          <w:szCs w:val="22"/>
          <w:lang w:val="sr-Latn-ME"/>
        </w:rPr>
        <w:t>Proizvođač</w:t>
      </w:r>
      <w:r w:rsidRPr="001D6BBF">
        <w:rPr>
          <w:bCs/>
          <w:sz w:val="22"/>
          <w:szCs w:val="22"/>
          <w:lang w:val="sr-Latn-ME"/>
        </w:rPr>
        <w:t xml:space="preserve">: </w:t>
      </w:r>
    </w:p>
    <w:p w14:paraId="06176E96" w14:textId="74230F0B" w:rsidR="00CF3A3C" w:rsidRPr="001D6BBF" w:rsidRDefault="00CF3A3C" w:rsidP="00022214">
      <w:pPr>
        <w:spacing w:line="276" w:lineRule="auto"/>
        <w:jc w:val="both"/>
        <w:rPr>
          <w:sz w:val="22"/>
          <w:szCs w:val="22"/>
          <w:lang w:val="sr-Latn-ME"/>
        </w:rPr>
      </w:pPr>
      <w:r w:rsidRPr="001D6BBF">
        <w:rPr>
          <w:sz w:val="22"/>
          <w:szCs w:val="22"/>
          <w:lang w:val="sr-Latn-ME"/>
        </w:rPr>
        <w:t xml:space="preserve">AS </w:t>
      </w:r>
      <w:proofErr w:type="spellStart"/>
      <w:r w:rsidRPr="001D6BBF">
        <w:rPr>
          <w:sz w:val="22"/>
          <w:szCs w:val="22"/>
          <w:lang w:val="sr-Latn-ME"/>
        </w:rPr>
        <w:t>K</w:t>
      </w:r>
      <w:r w:rsidR="000D3127" w:rsidRPr="001D6BBF">
        <w:rPr>
          <w:sz w:val="22"/>
          <w:szCs w:val="22"/>
          <w:lang w:val="sr-Latn-ME"/>
        </w:rPr>
        <w:t>alceks</w:t>
      </w:r>
      <w:proofErr w:type="spellEnd"/>
      <w:r w:rsidR="00387075" w:rsidRPr="001D6BBF">
        <w:rPr>
          <w:sz w:val="22"/>
          <w:szCs w:val="22"/>
          <w:lang w:val="sr-Latn-ME"/>
        </w:rPr>
        <w:t>,</w:t>
      </w:r>
    </w:p>
    <w:p w14:paraId="4654F71D" w14:textId="5153FE7D" w:rsidR="006B0A6E" w:rsidRPr="001D6BBF" w:rsidRDefault="00CF3A3C" w:rsidP="00022214">
      <w:pPr>
        <w:spacing w:line="276" w:lineRule="auto"/>
        <w:jc w:val="both"/>
        <w:rPr>
          <w:sz w:val="22"/>
          <w:szCs w:val="22"/>
          <w:lang w:val="sr-Latn-ME"/>
        </w:rPr>
      </w:pPr>
      <w:proofErr w:type="spellStart"/>
      <w:r w:rsidRPr="001D6BBF">
        <w:rPr>
          <w:sz w:val="22"/>
          <w:szCs w:val="22"/>
          <w:lang w:val="sr-Latn-ME"/>
        </w:rPr>
        <w:t>Krustpils</w:t>
      </w:r>
      <w:proofErr w:type="spellEnd"/>
      <w:r w:rsidRPr="001D6BBF">
        <w:rPr>
          <w:sz w:val="22"/>
          <w:szCs w:val="22"/>
          <w:lang w:val="sr-Latn-ME"/>
        </w:rPr>
        <w:t xml:space="preserve"> </w:t>
      </w:r>
      <w:proofErr w:type="spellStart"/>
      <w:r w:rsidRPr="001D6BBF">
        <w:rPr>
          <w:sz w:val="22"/>
          <w:szCs w:val="22"/>
          <w:lang w:val="sr-Latn-ME"/>
        </w:rPr>
        <w:t>iela</w:t>
      </w:r>
      <w:proofErr w:type="spellEnd"/>
      <w:r w:rsidRPr="001D6BBF">
        <w:rPr>
          <w:sz w:val="22"/>
          <w:szCs w:val="22"/>
          <w:lang w:val="sr-Latn-ME"/>
        </w:rPr>
        <w:t xml:space="preserve"> 71E, R</w:t>
      </w:r>
      <w:r w:rsidR="000D3127" w:rsidRPr="001D6BBF">
        <w:rPr>
          <w:sz w:val="22"/>
          <w:szCs w:val="22"/>
          <w:lang w:val="sr-Latn-ME"/>
        </w:rPr>
        <w:t>i</w:t>
      </w:r>
      <w:r w:rsidRPr="001D6BBF">
        <w:rPr>
          <w:sz w:val="22"/>
          <w:szCs w:val="22"/>
          <w:lang w:val="sr-Latn-ME"/>
        </w:rPr>
        <w:t>ga, LV</w:t>
      </w:r>
      <w:r w:rsidR="000D3127" w:rsidRPr="001D6BBF">
        <w:rPr>
          <w:sz w:val="22"/>
          <w:szCs w:val="22"/>
          <w:lang w:val="sr-Latn-ME"/>
        </w:rPr>
        <w:t>-</w:t>
      </w:r>
      <w:r w:rsidRPr="001D6BBF">
        <w:rPr>
          <w:sz w:val="22"/>
          <w:szCs w:val="22"/>
          <w:lang w:val="sr-Latn-ME"/>
        </w:rPr>
        <w:t>1057, L</w:t>
      </w:r>
      <w:r w:rsidR="00405CC0" w:rsidRPr="001D6BBF">
        <w:rPr>
          <w:sz w:val="22"/>
          <w:szCs w:val="22"/>
          <w:lang w:val="sr-Latn-ME"/>
        </w:rPr>
        <w:t>etonija</w:t>
      </w:r>
    </w:p>
    <w:p w14:paraId="28ADB4FC" w14:textId="77777777" w:rsidR="00F33E5E" w:rsidRPr="001D6BBF" w:rsidRDefault="00F33E5E" w:rsidP="00022214">
      <w:pPr>
        <w:spacing w:line="276" w:lineRule="auto"/>
        <w:jc w:val="both"/>
        <w:rPr>
          <w:bCs/>
          <w:sz w:val="22"/>
          <w:szCs w:val="22"/>
          <w:lang w:val="sr-Latn-ME"/>
        </w:rPr>
      </w:pPr>
    </w:p>
    <w:p w14:paraId="4498EB93" w14:textId="77777777" w:rsidR="006B0A6E" w:rsidRPr="001D6BBF" w:rsidRDefault="006B0A6E" w:rsidP="00022214">
      <w:pPr>
        <w:spacing w:line="276" w:lineRule="auto"/>
        <w:jc w:val="both"/>
        <w:rPr>
          <w:b/>
          <w:sz w:val="22"/>
          <w:szCs w:val="22"/>
          <w:lang w:val="sr-Latn-ME"/>
        </w:rPr>
      </w:pPr>
      <w:r w:rsidRPr="001D6BBF">
        <w:rPr>
          <w:b/>
          <w:sz w:val="22"/>
          <w:szCs w:val="22"/>
          <w:lang w:val="sr-Latn-ME"/>
        </w:rPr>
        <w:t>Režim izdavanja lijeka</w:t>
      </w:r>
    </w:p>
    <w:p w14:paraId="399250A7" w14:textId="77777777" w:rsidR="006B0A6E" w:rsidRPr="001D6BBF" w:rsidRDefault="006B0A6E" w:rsidP="00022214">
      <w:pPr>
        <w:spacing w:line="276" w:lineRule="auto"/>
        <w:jc w:val="both"/>
        <w:rPr>
          <w:sz w:val="22"/>
          <w:szCs w:val="22"/>
          <w:lang w:val="sr-Latn-ME"/>
        </w:rPr>
      </w:pPr>
    </w:p>
    <w:p w14:paraId="3D2CDFE0" w14:textId="497876D7" w:rsidR="006B0A6E" w:rsidRPr="001D6BBF" w:rsidRDefault="007920F2" w:rsidP="00022214">
      <w:pPr>
        <w:tabs>
          <w:tab w:val="left" w:pos="540"/>
          <w:tab w:val="left" w:pos="569"/>
        </w:tabs>
        <w:spacing w:line="276" w:lineRule="auto"/>
        <w:jc w:val="both"/>
        <w:rPr>
          <w:bCs/>
          <w:sz w:val="22"/>
          <w:szCs w:val="22"/>
          <w:lang w:val="sr-Latn-ME"/>
        </w:rPr>
      </w:pPr>
      <w:r w:rsidRPr="001D6BBF">
        <w:rPr>
          <w:bCs/>
          <w:sz w:val="22"/>
          <w:szCs w:val="22"/>
          <w:lang w:val="sr-Latn-ME"/>
        </w:rPr>
        <w:t>Lijek se izdaje samo na ljek</w:t>
      </w:r>
      <w:r w:rsidR="006B5132" w:rsidRPr="001D6BBF">
        <w:rPr>
          <w:bCs/>
          <w:sz w:val="22"/>
          <w:szCs w:val="22"/>
          <w:lang w:val="sr-Latn-ME"/>
        </w:rPr>
        <w:t>a</w:t>
      </w:r>
      <w:r w:rsidRPr="001D6BBF">
        <w:rPr>
          <w:bCs/>
          <w:sz w:val="22"/>
          <w:szCs w:val="22"/>
          <w:lang w:val="sr-Latn-ME"/>
        </w:rPr>
        <w:t>rski recept</w:t>
      </w:r>
      <w:r w:rsidR="006B0A6E" w:rsidRPr="001D6BBF">
        <w:rPr>
          <w:bCs/>
          <w:sz w:val="22"/>
          <w:szCs w:val="22"/>
          <w:lang w:val="sr-Latn-ME"/>
        </w:rPr>
        <w:t>.</w:t>
      </w:r>
    </w:p>
    <w:p w14:paraId="7D95599B" w14:textId="77777777" w:rsidR="006B0A6E" w:rsidRPr="001D6BBF" w:rsidRDefault="006B0A6E" w:rsidP="00022214">
      <w:pPr>
        <w:spacing w:line="276" w:lineRule="auto"/>
        <w:jc w:val="both"/>
        <w:rPr>
          <w:sz w:val="22"/>
          <w:szCs w:val="22"/>
          <w:lang w:val="sr-Latn-ME"/>
        </w:rPr>
      </w:pPr>
      <w:bookmarkStart w:id="1" w:name="_GoBack"/>
      <w:bookmarkEnd w:id="1"/>
    </w:p>
    <w:p w14:paraId="659B8937" w14:textId="1E56EBD0" w:rsidR="006B0A6E" w:rsidRPr="001D6BBF" w:rsidRDefault="006B0A6E" w:rsidP="00022214">
      <w:pPr>
        <w:spacing w:line="276" w:lineRule="auto"/>
        <w:jc w:val="both"/>
        <w:rPr>
          <w:b/>
          <w:sz w:val="22"/>
          <w:szCs w:val="22"/>
          <w:lang w:val="sr-Latn-ME"/>
        </w:rPr>
      </w:pPr>
      <w:r w:rsidRPr="001D6BBF">
        <w:rPr>
          <w:b/>
          <w:sz w:val="22"/>
          <w:szCs w:val="22"/>
          <w:lang w:val="sr-Latn-ME"/>
        </w:rPr>
        <w:t>Broj i datum dozvole</w:t>
      </w:r>
    </w:p>
    <w:p w14:paraId="23BE04B0" w14:textId="1AD32688" w:rsidR="003A5709" w:rsidRPr="001D6BBF" w:rsidRDefault="003A5709" w:rsidP="00387075">
      <w:pPr>
        <w:jc w:val="both"/>
        <w:rPr>
          <w:b/>
          <w:sz w:val="22"/>
          <w:szCs w:val="22"/>
          <w:lang w:val="sr-Latn-ME"/>
        </w:rPr>
      </w:pPr>
    </w:p>
    <w:p w14:paraId="6A958582" w14:textId="63DFB0C0" w:rsidR="00387075" w:rsidRPr="001D6BBF" w:rsidRDefault="00387075" w:rsidP="00387075">
      <w:pPr>
        <w:spacing w:line="276" w:lineRule="auto"/>
        <w:jc w:val="both"/>
        <w:rPr>
          <w:sz w:val="22"/>
          <w:szCs w:val="22"/>
          <w:lang w:val="sr-Latn-ME"/>
        </w:rPr>
      </w:pP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rastvor za injekciju/infuziju, 10mg/ml, ampula, 10x1ml: </w:t>
      </w:r>
    </w:p>
    <w:p w14:paraId="59C69472" w14:textId="77777777" w:rsidR="00345186" w:rsidRPr="001D6BBF" w:rsidRDefault="00345186" w:rsidP="00345186">
      <w:pPr>
        <w:tabs>
          <w:tab w:val="left" w:pos="426"/>
        </w:tabs>
        <w:jc w:val="both"/>
        <w:rPr>
          <w:bCs/>
          <w:sz w:val="22"/>
          <w:szCs w:val="22"/>
          <w:lang w:val="sr-Latn-ME"/>
        </w:rPr>
      </w:pPr>
      <w:r w:rsidRPr="001D6BBF">
        <w:rPr>
          <w:sz w:val="22"/>
          <w:szCs w:val="22"/>
          <w:lang w:val="sr-Latn-ME" w:eastAsia="sr-Latn-ME"/>
        </w:rPr>
        <w:t>2030/25/407 – 2913 od 29.01.2025. godine</w:t>
      </w:r>
    </w:p>
    <w:p w14:paraId="052FC7F0" w14:textId="42761FC2" w:rsidR="00387075" w:rsidRPr="001D6BBF" w:rsidRDefault="00387075" w:rsidP="00387075">
      <w:pPr>
        <w:spacing w:line="276" w:lineRule="auto"/>
        <w:jc w:val="both"/>
        <w:rPr>
          <w:sz w:val="22"/>
          <w:szCs w:val="22"/>
          <w:lang w:val="sr-Latn-ME"/>
        </w:rPr>
      </w:pP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rastvor za injekciju/infuziju, 10mg/ml, ampula, 10x2ml:</w:t>
      </w:r>
    </w:p>
    <w:p w14:paraId="48AD3F0D" w14:textId="547ED8DF" w:rsidR="001D6BBF" w:rsidRPr="001D6BBF" w:rsidRDefault="001D6BBF" w:rsidP="00387075">
      <w:pPr>
        <w:spacing w:line="276" w:lineRule="auto"/>
        <w:jc w:val="both"/>
        <w:rPr>
          <w:sz w:val="22"/>
          <w:szCs w:val="22"/>
          <w:lang w:val="sr-Latn-ME"/>
        </w:rPr>
      </w:pPr>
      <w:r w:rsidRPr="001D6BBF">
        <w:rPr>
          <w:sz w:val="22"/>
          <w:szCs w:val="22"/>
          <w:lang w:val="sr-Latn-ME" w:eastAsia="sr-Latn-ME"/>
        </w:rPr>
        <w:t>2030/25/408 – 2914 od 29.01.2025. godine</w:t>
      </w:r>
    </w:p>
    <w:p w14:paraId="5C51D0B9" w14:textId="77777777" w:rsidR="00387075" w:rsidRPr="001D6BBF" w:rsidRDefault="00387075" w:rsidP="00387075">
      <w:pPr>
        <w:tabs>
          <w:tab w:val="left" w:pos="540"/>
          <w:tab w:val="left" w:pos="569"/>
        </w:tabs>
        <w:jc w:val="both"/>
        <w:rPr>
          <w:sz w:val="22"/>
          <w:szCs w:val="22"/>
          <w:lang w:val="sr-Latn-ME"/>
        </w:rPr>
      </w:pP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rastvor za injekciju/infuziju, 50mg/ml, ampula, 5x1ml: </w:t>
      </w:r>
    </w:p>
    <w:p w14:paraId="60C7F8D9" w14:textId="6F6A4E7C" w:rsidR="00387075" w:rsidRPr="001D6BBF" w:rsidRDefault="00387075" w:rsidP="00387075">
      <w:pPr>
        <w:tabs>
          <w:tab w:val="left" w:pos="540"/>
          <w:tab w:val="left" w:pos="569"/>
        </w:tabs>
        <w:jc w:val="both"/>
        <w:rPr>
          <w:sz w:val="22"/>
          <w:szCs w:val="22"/>
          <w:lang w:val="sr-Latn-ME" w:eastAsia="sr-Latn-ME"/>
        </w:rPr>
      </w:pPr>
      <w:r w:rsidRPr="001D6BBF">
        <w:rPr>
          <w:sz w:val="22"/>
          <w:szCs w:val="22"/>
          <w:lang w:val="sr-Latn-ME"/>
        </w:rPr>
        <w:t>2030/25/405 – 2915</w:t>
      </w:r>
      <w:r w:rsidRPr="001D6BBF">
        <w:rPr>
          <w:sz w:val="22"/>
          <w:szCs w:val="22"/>
          <w:lang w:val="sr-Latn-ME"/>
        </w:rPr>
        <w:t xml:space="preserve"> od </w:t>
      </w:r>
      <w:r w:rsidRPr="001D6BBF">
        <w:rPr>
          <w:sz w:val="22"/>
          <w:szCs w:val="22"/>
          <w:lang w:val="sr-Latn-ME" w:eastAsia="sr-Latn-ME"/>
        </w:rPr>
        <w:t>29.01.2025. godine</w:t>
      </w:r>
    </w:p>
    <w:p w14:paraId="1AEBF134" w14:textId="78BB76BC" w:rsidR="006B0A6E" w:rsidRPr="001D6BBF" w:rsidRDefault="006B0A6E" w:rsidP="00022214">
      <w:pPr>
        <w:spacing w:line="276" w:lineRule="auto"/>
        <w:jc w:val="both"/>
        <w:rPr>
          <w:b/>
          <w:sz w:val="22"/>
          <w:szCs w:val="22"/>
          <w:lang w:val="sr-Latn-ME"/>
        </w:rPr>
      </w:pPr>
    </w:p>
    <w:p w14:paraId="689112C8" w14:textId="42A6BCF2" w:rsidR="006B0A6E" w:rsidRPr="001D6BBF" w:rsidRDefault="006B0A6E" w:rsidP="00022214">
      <w:pPr>
        <w:spacing w:line="276" w:lineRule="auto"/>
        <w:jc w:val="both"/>
        <w:rPr>
          <w:b/>
          <w:sz w:val="22"/>
          <w:szCs w:val="22"/>
          <w:lang w:val="sr-Latn-ME"/>
        </w:rPr>
      </w:pPr>
      <w:r w:rsidRPr="001D6BBF">
        <w:rPr>
          <w:b/>
          <w:sz w:val="22"/>
          <w:szCs w:val="22"/>
          <w:lang w:val="sr-Latn-ME"/>
        </w:rPr>
        <w:t>Ovo uputstvo je posljednji put odobreno</w:t>
      </w:r>
    </w:p>
    <w:p w14:paraId="14B68C05" w14:textId="77777777" w:rsidR="00387075" w:rsidRPr="001D6BBF" w:rsidRDefault="00387075" w:rsidP="00022214">
      <w:pPr>
        <w:spacing w:line="276" w:lineRule="auto"/>
        <w:jc w:val="both"/>
        <w:rPr>
          <w:bCs/>
          <w:sz w:val="22"/>
          <w:szCs w:val="22"/>
          <w:lang w:val="sr-Latn-ME"/>
        </w:rPr>
      </w:pPr>
    </w:p>
    <w:p w14:paraId="208A7A05" w14:textId="25A3B72A" w:rsidR="006B0A6E" w:rsidRPr="001D6BBF" w:rsidRDefault="00387075" w:rsidP="00022214">
      <w:pPr>
        <w:spacing w:line="276" w:lineRule="auto"/>
        <w:jc w:val="both"/>
        <w:rPr>
          <w:bCs/>
          <w:sz w:val="22"/>
          <w:szCs w:val="22"/>
          <w:lang w:val="sr-Latn-ME"/>
        </w:rPr>
      </w:pPr>
      <w:r w:rsidRPr="001D6BBF">
        <w:rPr>
          <w:bCs/>
          <w:sz w:val="22"/>
          <w:szCs w:val="22"/>
          <w:lang w:val="sr-Latn-ME"/>
        </w:rPr>
        <w:t>Januar, 2025. godine</w:t>
      </w:r>
    </w:p>
    <w:p w14:paraId="71F3607F" w14:textId="77777777" w:rsidR="006B0A6E" w:rsidRPr="001D6BBF" w:rsidRDefault="006B0A6E" w:rsidP="00022214">
      <w:pPr>
        <w:spacing w:line="276" w:lineRule="auto"/>
        <w:jc w:val="both"/>
        <w:rPr>
          <w:sz w:val="22"/>
          <w:szCs w:val="22"/>
          <w:lang w:val="sr-Latn-ME"/>
        </w:rPr>
      </w:pPr>
    </w:p>
    <w:p w14:paraId="62C8482E" w14:textId="0C75971C" w:rsidR="0024002C" w:rsidRPr="001D6BBF" w:rsidRDefault="0024002C" w:rsidP="00022214">
      <w:pPr>
        <w:jc w:val="both"/>
        <w:rPr>
          <w:b/>
          <w:bCs/>
          <w:sz w:val="22"/>
          <w:szCs w:val="22"/>
          <w:lang w:val="sr-Latn-ME"/>
        </w:rPr>
      </w:pPr>
      <w:proofErr w:type="spellStart"/>
      <w:r w:rsidRPr="001D6BBF">
        <w:rPr>
          <w:b/>
          <w:bCs/>
          <w:sz w:val="22"/>
          <w:szCs w:val="22"/>
          <w:lang w:val="sr-Latn-ME"/>
        </w:rPr>
        <w:t>Sl</w:t>
      </w:r>
      <w:r w:rsidR="005C1717" w:rsidRPr="001D6BBF">
        <w:rPr>
          <w:b/>
          <w:bCs/>
          <w:sz w:val="22"/>
          <w:szCs w:val="22"/>
          <w:lang w:val="sr-Latn-ME"/>
        </w:rPr>
        <w:t>j</w:t>
      </w:r>
      <w:r w:rsidRPr="001D6BBF">
        <w:rPr>
          <w:b/>
          <w:bCs/>
          <w:sz w:val="22"/>
          <w:szCs w:val="22"/>
          <w:lang w:val="sr-Latn-ME"/>
        </w:rPr>
        <w:t>edeće</w:t>
      </w:r>
      <w:proofErr w:type="spellEnd"/>
      <w:r w:rsidRPr="001D6BBF">
        <w:rPr>
          <w:b/>
          <w:bCs/>
          <w:sz w:val="22"/>
          <w:szCs w:val="22"/>
          <w:lang w:val="sr-Latn-ME"/>
        </w:rPr>
        <w:t xml:space="preserve"> informacije su nam</w:t>
      </w:r>
      <w:r w:rsidR="005C1717" w:rsidRPr="001D6BBF">
        <w:rPr>
          <w:b/>
          <w:bCs/>
          <w:sz w:val="22"/>
          <w:szCs w:val="22"/>
          <w:lang w:val="sr-Latn-ME"/>
        </w:rPr>
        <w:t>ij</w:t>
      </w:r>
      <w:r w:rsidRPr="001D6BBF">
        <w:rPr>
          <w:b/>
          <w:bCs/>
          <w:sz w:val="22"/>
          <w:szCs w:val="22"/>
          <w:lang w:val="sr-Latn-ME"/>
        </w:rPr>
        <w:t>enjene samo zdravstvenim radnicima:</w:t>
      </w:r>
    </w:p>
    <w:p w14:paraId="368535EA" w14:textId="77777777" w:rsidR="005C1717" w:rsidRPr="001D6BBF" w:rsidRDefault="005C1717" w:rsidP="00022214">
      <w:pPr>
        <w:jc w:val="both"/>
        <w:rPr>
          <w:b/>
          <w:bCs/>
          <w:sz w:val="22"/>
          <w:szCs w:val="22"/>
          <w:lang w:val="sr-Latn-ME"/>
        </w:rPr>
      </w:pPr>
    </w:p>
    <w:p w14:paraId="1AD069E3" w14:textId="77777777" w:rsidR="005A0907" w:rsidRPr="001D6BBF" w:rsidRDefault="005A0907" w:rsidP="005A0907">
      <w:pPr>
        <w:jc w:val="both"/>
        <w:rPr>
          <w:b/>
          <w:bCs/>
          <w:sz w:val="22"/>
          <w:szCs w:val="22"/>
          <w:lang w:val="sr-Latn-ME"/>
        </w:rPr>
      </w:pPr>
      <w:r w:rsidRPr="001D6BBF">
        <w:rPr>
          <w:b/>
          <w:bCs/>
          <w:sz w:val="22"/>
          <w:szCs w:val="22"/>
          <w:lang w:val="sr-Latn-ME"/>
        </w:rPr>
        <w:t>Doziranje</w:t>
      </w:r>
    </w:p>
    <w:p w14:paraId="2C5E1C84" w14:textId="61788B8A" w:rsidR="005A0907" w:rsidRPr="001D6BBF" w:rsidRDefault="005A0907" w:rsidP="005A0907">
      <w:pPr>
        <w:jc w:val="both"/>
        <w:rPr>
          <w:sz w:val="22"/>
          <w:szCs w:val="22"/>
          <w:lang w:val="sr-Latn-ME"/>
        </w:rPr>
      </w:pPr>
      <w:r w:rsidRPr="001D6BBF">
        <w:rPr>
          <w:sz w:val="22"/>
          <w:szCs w:val="22"/>
          <w:lang w:val="sr-Latn-ME"/>
        </w:rPr>
        <w:t xml:space="preserve">Dozu treba prilagoditi jačini bola, </w:t>
      </w:r>
      <w:r w:rsidR="005B3B18" w:rsidRPr="001D6BBF">
        <w:rPr>
          <w:sz w:val="22"/>
          <w:szCs w:val="22"/>
          <w:lang w:val="sr-Latn-ME"/>
        </w:rPr>
        <w:t>opštem</w:t>
      </w:r>
      <w:r w:rsidRPr="001D6BBF">
        <w:rPr>
          <w:sz w:val="22"/>
          <w:szCs w:val="22"/>
          <w:lang w:val="sr-Latn-ME"/>
        </w:rPr>
        <w:t xml:space="preserve"> stanju pacijenta i prethodnom ili istovremenom uzimanju </w:t>
      </w:r>
      <w:r w:rsidR="009B2B5B" w:rsidRPr="001D6BBF">
        <w:rPr>
          <w:sz w:val="22"/>
          <w:szCs w:val="22"/>
          <w:lang w:val="sr-Latn-ME"/>
        </w:rPr>
        <w:t xml:space="preserve">drugih </w:t>
      </w:r>
      <w:r w:rsidRPr="001D6BBF">
        <w:rPr>
          <w:sz w:val="22"/>
          <w:szCs w:val="22"/>
          <w:lang w:val="sr-Latn-ME"/>
        </w:rPr>
        <w:t>ljekova.</w:t>
      </w:r>
    </w:p>
    <w:p w14:paraId="3178D031" w14:textId="77777777" w:rsidR="005A0907" w:rsidRPr="001D6BBF" w:rsidRDefault="005A0907" w:rsidP="005A0907">
      <w:pPr>
        <w:jc w:val="both"/>
        <w:rPr>
          <w:sz w:val="22"/>
          <w:szCs w:val="22"/>
          <w:lang w:val="sr-Latn-ME"/>
        </w:rPr>
      </w:pPr>
    </w:p>
    <w:p w14:paraId="02D7B249" w14:textId="77777777" w:rsidR="005A0907" w:rsidRPr="001D6BBF" w:rsidRDefault="005A0907" w:rsidP="005A0907">
      <w:pPr>
        <w:jc w:val="both"/>
        <w:rPr>
          <w:i/>
          <w:iCs/>
          <w:sz w:val="22"/>
          <w:szCs w:val="22"/>
          <w:lang w:val="sr-Latn-ME"/>
        </w:rPr>
      </w:pPr>
      <w:r w:rsidRPr="001D6BBF">
        <w:rPr>
          <w:i/>
          <w:iCs/>
          <w:sz w:val="22"/>
          <w:szCs w:val="22"/>
          <w:lang w:val="sr-Latn-ME"/>
        </w:rPr>
        <w:t>Odrasli stariji od 18 godina</w:t>
      </w:r>
    </w:p>
    <w:p w14:paraId="27DF3CC3" w14:textId="77777777" w:rsidR="005A0907" w:rsidRPr="001D6BBF" w:rsidRDefault="005A0907" w:rsidP="005A0907">
      <w:pPr>
        <w:jc w:val="both"/>
        <w:rPr>
          <w:sz w:val="22"/>
          <w:szCs w:val="22"/>
          <w:lang w:val="sr-Latn-ME"/>
        </w:rPr>
      </w:pPr>
      <w:r w:rsidRPr="001D6BBF">
        <w:rPr>
          <w:sz w:val="22"/>
          <w:szCs w:val="22"/>
          <w:lang w:val="sr-Latn-ME"/>
        </w:rPr>
        <w:t xml:space="preserve">Preporučuju se </w:t>
      </w:r>
      <w:proofErr w:type="spellStart"/>
      <w:r w:rsidRPr="001D6BBF">
        <w:rPr>
          <w:sz w:val="22"/>
          <w:szCs w:val="22"/>
          <w:lang w:val="sr-Latn-ME"/>
        </w:rPr>
        <w:t>sljedeće</w:t>
      </w:r>
      <w:proofErr w:type="spellEnd"/>
      <w:r w:rsidRPr="001D6BBF">
        <w:rPr>
          <w:sz w:val="22"/>
          <w:szCs w:val="22"/>
          <w:lang w:val="sr-Latn-ME"/>
        </w:rPr>
        <w:t xml:space="preserve"> početne doze. </w:t>
      </w:r>
      <w:proofErr w:type="spellStart"/>
      <w:r w:rsidRPr="001D6BBF">
        <w:rPr>
          <w:sz w:val="22"/>
          <w:szCs w:val="22"/>
          <w:lang w:val="sr-Latn-ME"/>
        </w:rPr>
        <w:t>Postepeno</w:t>
      </w:r>
      <w:proofErr w:type="spellEnd"/>
      <w:r w:rsidRPr="001D6BBF">
        <w:rPr>
          <w:sz w:val="22"/>
          <w:szCs w:val="22"/>
          <w:lang w:val="sr-Latn-ME"/>
        </w:rPr>
        <w:t xml:space="preserve"> </w:t>
      </w:r>
      <w:proofErr w:type="spellStart"/>
      <w:r w:rsidRPr="001D6BBF">
        <w:rPr>
          <w:sz w:val="22"/>
          <w:szCs w:val="22"/>
          <w:lang w:val="sr-Latn-ME"/>
        </w:rPr>
        <w:t>povećanje</w:t>
      </w:r>
      <w:proofErr w:type="spellEnd"/>
      <w:r w:rsidRPr="001D6BBF">
        <w:rPr>
          <w:sz w:val="22"/>
          <w:szCs w:val="22"/>
          <w:lang w:val="sr-Latn-ME"/>
        </w:rPr>
        <w:t xml:space="preserve"> doze može biti potrebno ako je </w:t>
      </w:r>
      <w:proofErr w:type="spellStart"/>
      <w:r w:rsidRPr="001D6BBF">
        <w:rPr>
          <w:sz w:val="22"/>
          <w:szCs w:val="22"/>
          <w:lang w:val="sr-Latn-ME"/>
        </w:rPr>
        <w:t>analgezija</w:t>
      </w:r>
      <w:proofErr w:type="spellEnd"/>
      <w:r w:rsidRPr="001D6BBF">
        <w:rPr>
          <w:sz w:val="22"/>
          <w:szCs w:val="22"/>
          <w:lang w:val="sr-Latn-ME"/>
        </w:rPr>
        <w:t xml:space="preserve"> neadekvatna ili ako se pojača bol.</w:t>
      </w:r>
    </w:p>
    <w:p w14:paraId="3A2ADF0E" w14:textId="77777777" w:rsidR="005A0907" w:rsidRPr="001D6BBF" w:rsidRDefault="005A0907" w:rsidP="005A0907">
      <w:pPr>
        <w:jc w:val="both"/>
        <w:rPr>
          <w:sz w:val="22"/>
          <w:szCs w:val="22"/>
          <w:lang w:val="sr-Latn-ME"/>
        </w:rPr>
      </w:pPr>
    </w:p>
    <w:p w14:paraId="19BC013E" w14:textId="24A7604A" w:rsidR="005A0907" w:rsidRPr="001D6BBF" w:rsidRDefault="005A0907" w:rsidP="005A0907">
      <w:pPr>
        <w:jc w:val="both"/>
        <w:rPr>
          <w:sz w:val="22"/>
          <w:szCs w:val="22"/>
          <w:lang w:val="sr-Latn-ME"/>
        </w:rPr>
      </w:pPr>
      <w:proofErr w:type="spellStart"/>
      <w:r w:rsidRPr="001D6BBF">
        <w:rPr>
          <w:sz w:val="22"/>
          <w:szCs w:val="22"/>
          <w:u w:val="single"/>
          <w:lang w:val="sr-Latn-ME"/>
        </w:rPr>
        <w:lastRenderedPageBreak/>
        <w:t>i.v</w:t>
      </w:r>
      <w:proofErr w:type="spellEnd"/>
      <w:r w:rsidRPr="001D6BBF">
        <w:rPr>
          <w:sz w:val="22"/>
          <w:szCs w:val="22"/>
          <w:u w:val="single"/>
          <w:lang w:val="sr-Latn-ME"/>
        </w:rPr>
        <w:t>. (</w:t>
      </w:r>
      <w:proofErr w:type="spellStart"/>
      <w:r w:rsidRPr="001D6BBF">
        <w:rPr>
          <w:i/>
          <w:iCs/>
          <w:sz w:val="22"/>
          <w:szCs w:val="22"/>
          <w:u w:val="single"/>
          <w:lang w:val="sr-Latn-ME"/>
        </w:rPr>
        <w:t>bolus</w:t>
      </w:r>
      <w:proofErr w:type="spellEnd"/>
      <w:r w:rsidRPr="001D6BBF">
        <w:rPr>
          <w:sz w:val="22"/>
          <w:szCs w:val="22"/>
          <w:u w:val="single"/>
          <w:lang w:val="sr-Latn-ME"/>
        </w:rPr>
        <w:t>)</w:t>
      </w:r>
      <w:r w:rsidRPr="001D6BBF">
        <w:rPr>
          <w:sz w:val="22"/>
          <w:szCs w:val="22"/>
          <w:lang w:val="sr-Latn-ME"/>
        </w:rPr>
        <w:t xml:space="preserve">: </w:t>
      </w:r>
      <w:r w:rsidR="00D92C05" w:rsidRPr="001D6BBF">
        <w:rPr>
          <w:sz w:val="22"/>
          <w:szCs w:val="22"/>
          <w:lang w:val="sr-Latn-ME"/>
        </w:rPr>
        <w:t>r</w:t>
      </w:r>
      <w:r w:rsidRPr="001D6BBF">
        <w:rPr>
          <w:sz w:val="22"/>
          <w:szCs w:val="22"/>
          <w:lang w:val="sr-Latn-ME"/>
        </w:rPr>
        <w:t xml:space="preserve">azblažiti do 1 mg/ml u rastvoru natrijum hlorida 9 mg/ml (0.9%) za injekcije, 50 mg/ml (5%) </w:t>
      </w:r>
      <w:proofErr w:type="spellStart"/>
      <w:r w:rsidRPr="001D6BBF">
        <w:rPr>
          <w:sz w:val="22"/>
          <w:szCs w:val="22"/>
          <w:lang w:val="sr-Latn-ME"/>
        </w:rPr>
        <w:t>dekstroze</w:t>
      </w:r>
      <w:proofErr w:type="spellEnd"/>
      <w:r w:rsidRPr="001D6BBF">
        <w:rPr>
          <w:sz w:val="22"/>
          <w:szCs w:val="22"/>
          <w:lang w:val="sr-Latn-ME"/>
        </w:rPr>
        <w:t xml:space="preserve"> ili vodi za injekcije. </w:t>
      </w:r>
      <w:r w:rsidR="002A521A" w:rsidRPr="001D6BBF">
        <w:rPr>
          <w:sz w:val="22"/>
          <w:szCs w:val="22"/>
          <w:lang w:val="sr-Latn-ME"/>
        </w:rPr>
        <w:t>Prim</w:t>
      </w:r>
      <w:r w:rsidR="00D92C05" w:rsidRPr="001D6BBF">
        <w:rPr>
          <w:sz w:val="22"/>
          <w:szCs w:val="22"/>
          <w:lang w:val="sr-Latn-ME"/>
        </w:rPr>
        <w:t>i</w:t>
      </w:r>
      <w:r w:rsidR="002A521A" w:rsidRPr="001D6BBF">
        <w:rPr>
          <w:sz w:val="22"/>
          <w:szCs w:val="22"/>
          <w:lang w:val="sr-Latn-ME"/>
        </w:rPr>
        <w:t>jenite</w:t>
      </w:r>
      <w:r w:rsidRPr="001D6BBF">
        <w:rPr>
          <w:sz w:val="22"/>
          <w:szCs w:val="22"/>
          <w:lang w:val="sr-Latn-ME"/>
        </w:rPr>
        <w:t xml:space="preserve"> </w:t>
      </w:r>
      <w:proofErr w:type="spellStart"/>
      <w:r w:rsidRPr="001D6BBF">
        <w:rPr>
          <w:sz w:val="22"/>
          <w:szCs w:val="22"/>
          <w:lang w:val="sr-Latn-ME"/>
        </w:rPr>
        <w:t>bolus</w:t>
      </w:r>
      <w:proofErr w:type="spellEnd"/>
      <w:r w:rsidRPr="001D6BBF">
        <w:rPr>
          <w:sz w:val="22"/>
          <w:szCs w:val="22"/>
          <w:lang w:val="sr-Latn-ME"/>
        </w:rPr>
        <w:t xml:space="preserve"> dozu od 1 do 10 mg polako tokom 1-2 minuta. Doze se ne smiju primjenjivati </w:t>
      </w:r>
      <w:proofErr w:type="spellStart"/>
      <w:r w:rsidRPr="001D6BBF">
        <w:rPr>
          <w:sz w:val="22"/>
          <w:szCs w:val="22"/>
          <w:lang w:val="sr-Latn-ME"/>
        </w:rPr>
        <w:t>češće</w:t>
      </w:r>
      <w:proofErr w:type="spellEnd"/>
      <w:r w:rsidRPr="001D6BBF">
        <w:rPr>
          <w:sz w:val="22"/>
          <w:szCs w:val="22"/>
          <w:lang w:val="sr-Latn-ME"/>
        </w:rPr>
        <w:t xml:space="preserve"> od svaka 4 sata.</w:t>
      </w:r>
    </w:p>
    <w:p w14:paraId="5C88633D" w14:textId="77777777" w:rsidR="005A0907" w:rsidRPr="001D6BBF" w:rsidRDefault="005A0907" w:rsidP="005A0907">
      <w:pPr>
        <w:jc w:val="both"/>
        <w:rPr>
          <w:sz w:val="22"/>
          <w:szCs w:val="22"/>
          <w:lang w:val="sr-Latn-ME"/>
        </w:rPr>
      </w:pPr>
    </w:p>
    <w:p w14:paraId="77541271" w14:textId="4425CAE1" w:rsidR="005A0907" w:rsidRPr="001D6BBF" w:rsidRDefault="005A0907" w:rsidP="005A0907">
      <w:pPr>
        <w:jc w:val="both"/>
        <w:rPr>
          <w:sz w:val="22"/>
          <w:szCs w:val="22"/>
          <w:lang w:val="sr-Latn-ME"/>
        </w:rPr>
      </w:pPr>
      <w:proofErr w:type="spellStart"/>
      <w:r w:rsidRPr="001D6BBF">
        <w:rPr>
          <w:sz w:val="22"/>
          <w:szCs w:val="22"/>
          <w:u w:val="single"/>
          <w:lang w:val="sr-Latn-ME"/>
        </w:rPr>
        <w:t>i.v</w:t>
      </w:r>
      <w:proofErr w:type="spellEnd"/>
      <w:r w:rsidRPr="001D6BBF">
        <w:rPr>
          <w:sz w:val="22"/>
          <w:szCs w:val="22"/>
          <w:u w:val="single"/>
          <w:lang w:val="sr-Latn-ME"/>
        </w:rPr>
        <w:t>. (infuzija)</w:t>
      </w:r>
      <w:r w:rsidRPr="001D6BBF">
        <w:rPr>
          <w:sz w:val="22"/>
          <w:szCs w:val="22"/>
          <w:lang w:val="sr-Latn-ME"/>
        </w:rPr>
        <w:t xml:space="preserve">: </w:t>
      </w:r>
      <w:r w:rsidR="00D92C05" w:rsidRPr="001D6BBF">
        <w:rPr>
          <w:sz w:val="22"/>
          <w:szCs w:val="22"/>
          <w:lang w:val="sr-Latn-ME"/>
        </w:rPr>
        <w:t>r</w:t>
      </w:r>
      <w:r w:rsidRPr="001D6BBF">
        <w:rPr>
          <w:sz w:val="22"/>
          <w:szCs w:val="22"/>
          <w:lang w:val="sr-Latn-ME"/>
        </w:rPr>
        <w:t xml:space="preserve">azblažiti do 1 mg/ml u rastvoru natrijum hlorida 9 mg/ml (0.9%) za injekcije, 50 mg/ml (5%) </w:t>
      </w:r>
      <w:proofErr w:type="spellStart"/>
      <w:r w:rsidRPr="001D6BBF">
        <w:rPr>
          <w:sz w:val="22"/>
          <w:szCs w:val="22"/>
          <w:lang w:val="sr-Latn-ME"/>
        </w:rPr>
        <w:t>dekstroze</w:t>
      </w:r>
      <w:proofErr w:type="spellEnd"/>
      <w:r w:rsidRPr="001D6BBF">
        <w:rPr>
          <w:sz w:val="22"/>
          <w:szCs w:val="22"/>
          <w:lang w:val="sr-Latn-ME"/>
        </w:rPr>
        <w:t xml:space="preserve"> ili vodi za injekcije.</w:t>
      </w:r>
    </w:p>
    <w:p w14:paraId="6F547FD8" w14:textId="77777777" w:rsidR="005A0907" w:rsidRPr="001D6BBF" w:rsidRDefault="005A0907" w:rsidP="005A0907">
      <w:pPr>
        <w:jc w:val="both"/>
        <w:rPr>
          <w:sz w:val="22"/>
          <w:szCs w:val="22"/>
          <w:lang w:val="sr-Latn-ME"/>
        </w:rPr>
      </w:pPr>
      <w:r w:rsidRPr="001D6BBF">
        <w:rPr>
          <w:sz w:val="22"/>
          <w:szCs w:val="22"/>
          <w:lang w:val="sr-Latn-ME"/>
        </w:rPr>
        <w:t>Preporučuje se početna doza od 2 mg/sat.</w:t>
      </w:r>
    </w:p>
    <w:p w14:paraId="17B978FB" w14:textId="77777777" w:rsidR="005A0907" w:rsidRPr="001D6BBF" w:rsidRDefault="005A0907" w:rsidP="005A0907">
      <w:pPr>
        <w:jc w:val="both"/>
        <w:rPr>
          <w:sz w:val="22"/>
          <w:szCs w:val="22"/>
          <w:lang w:val="sr-Latn-ME"/>
        </w:rPr>
      </w:pPr>
    </w:p>
    <w:p w14:paraId="4163043C" w14:textId="0030BFA9" w:rsidR="005A0907" w:rsidRPr="001D6BBF" w:rsidRDefault="005A0907" w:rsidP="005A0907">
      <w:pPr>
        <w:jc w:val="both"/>
        <w:rPr>
          <w:sz w:val="22"/>
          <w:szCs w:val="22"/>
          <w:lang w:val="sr-Latn-ME"/>
        </w:rPr>
      </w:pPr>
      <w:proofErr w:type="spellStart"/>
      <w:r w:rsidRPr="001D6BBF">
        <w:rPr>
          <w:sz w:val="22"/>
          <w:szCs w:val="22"/>
          <w:u w:val="single"/>
          <w:lang w:val="sr-Latn-ME"/>
        </w:rPr>
        <w:t>i.v</w:t>
      </w:r>
      <w:proofErr w:type="spellEnd"/>
      <w:r w:rsidRPr="001D6BBF">
        <w:rPr>
          <w:sz w:val="22"/>
          <w:szCs w:val="22"/>
          <w:u w:val="single"/>
          <w:lang w:val="sr-Latn-ME"/>
        </w:rPr>
        <w:t>. (</w:t>
      </w:r>
      <w:r w:rsidR="00D92C05" w:rsidRPr="001D6BBF">
        <w:rPr>
          <w:sz w:val="22"/>
          <w:szCs w:val="22"/>
          <w:u w:val="single"/>
          <w:lang w:val="sr-Latn-ME"/>
        </w:rPr>
        <w:t>p</w:t>
      </w:r>
      <w:r w:rsidR="00421598" w:rsidRPr="001D6BBF">
        <w:rPr>
          <w:sz w:val="22"/>
          <w:szCs w:val="22"/>
          <w:u w:val="single"/>
          <w:lang w:val="sr-Latn-ME"/>
        </w:rPr>
        <w:t xml:space="preserve">acijentom kontrolisana </w:t>
      </w:r>
      <w:proofErr w:type="spellStart"/>
      <w:r w:rsidR="00421598" w:rsidRPr="001D6BBF">
        <w:rPr>
          <w:sz w:val="22"/>
          <w:szCs w:val="22"/>
          <w:u w:val="single"/>
          <w:lang w:val="sr-Latn-ME"/>
        </w:rPr>
        <w:t>a</w:t>
      </w:r>
      <w:r w:rsidRPr="001D6BBF">
        <w:rPr>
          <w:sz w:val="22"/>
          <w:szCs w:val="22"/>
          <w:u w:val="single"/>
          <w:lang w:val="sr-Latn-ME"/>
        </w:rPr>
        <w:t>nalgezija</w:t>
      </w:r>
      <w:proofErr w:type="spellEnd"/>
      <w:r w:rsidRPr="001D6BBF">
        <w:rPr>
          <w:sz w:val="22"/>
          <w:szCs w:val="22"/>
          <w:u w:val="single"/>
          <w:lang w:val="sr-Latn-ME"/>
        </w:rPr>
        <w:t xml:space="preserve"> – PCA)</w:t>
      </w:r>
      <w:r w:rsidRPr="001D6BBF">
        <w:rPr>
          <w:sz w:val="22"/>
          <w:szCs w:val="22"/>
          <w:lang w:val="sr-Latn-ME"/>
        </w:rPr>
        <w:t xml:space="preserve">: </w:t>
      </w:r>
      <w:r w:rsidR="00D92C05" w:rsidRPr="001D6BBF">
        <w:rPr>
          <w:sz w:val="22"/>
          <w:szCs w:val="22"/>
          <w:lang w:val="sr-Latn-ME"/>
        </w:rPr>
        <w:t>r</w:t>
      </w:r>
      <w:r w:rsidRPr="001D6BBF">
        <w:rPr>
          <w:sz w:val="22"/>
          <w:szCs w:val="22"/>
          <w:lang w:val="sr-Latn-ME"/>
        </w:rPr>
        <w:t xml:space="preserve">azblažiti do 1 mg/ml u rastvoru natrijum hlorida 9 mg/ml (0.9%) za injekcije, 50 mg/ml (5%) </w:t>
      </w:r>
      <w:proofErr w:type="spellStart"/>
      <w:r w:rsidRPr="001D6BBF">
        <w:rPr>
          <w:sz w:val="22"/>
          <w:szCs w:val="22"/>
          <w:lang w:val="sr-Latn-ME"/>
        </w:rPr>
        <w:t>dekstroze</w:t>
      </w:r>
      <w:proofErr w:type="spellEnd"/>
      <w:r w:rsidRPr="001D6BBF">
        <w:rPr>
          <w:sz w:val="22"/>
          <w:szCs w:val="22"/>
          <w:lang w:val="sr-Latn-ME"/>
        </w:rPr>
        <w:t xml:space="preserve"> ili vodi za injekcije.</w:t>
      </w:r>
    </w:p>
    <w:p w14:paraId="0EA63D7A" w14:textId="3B91A6D7" w:rsidR="005A0907" w:rsidRPr="001D6BBF" w:rsidRDefault="005A0907" w:rsidP="005A0907">
      <w:pPr>
        <w:jc w:val="both"/>
        <w:rPr>
          <w:sz w:val="22"/>
          <w:szCs w:val="22"/>
          <w:lang w:val="sr-Latn-ME"/>
        </w:rPr>
      </w:pPr>
      <w:proofErr w:type="spellStart"/>
      <w:r w:rsidRPr="001D6BBF">
        <w:rPr>
          <w:sz w:val="22"/>
          <w:szCs w:val="22"/>
          <w:lang w:val="sr-Latn-ME"/>
        </w:rPr>
        <w:t>Bolusne</w:t>
      </w:r>
      <w:proofErr w:type="spellEnd"/>
      <w:r w:rsidRPr="001D6BBF">
        <w:rPr>
          <w:sz w:val="22"/>
          <w:szCs w:val="22"/>
          <w:lang w:val="sr-Latn-ME"/>
        </w:rPr>
        <w:t xml:space="preserve"> doze od 0.03 mg/kg treba </w:t>
      </w:r>
      <w:r w:rsidR="008909EA" w:rsidRPr="001D6BBF">
        <w:rPr>
          <w:sz w:val="22"/>
          <w:szCs w:val="22"/>
          <w:lang w:val="sr-Latn-ME"/>
        </w:rPr>
        <w:t>primjenjivati</w:t>
      </w:r>
      <w:r w:rsidRPr="001D6BBF">
        <w:rPr>
          <w:sz w:val="22"/>
          <w:szCs w:val="22"/>
          <w:lang w:val="sr-Latn-ME"/>
        </w:rPr>
        <w:t xml:space="preserve"> sa minimalnim </w:t>
      </w:r>
      <w:proofErr w:type="spellStart"/>
      <w:r w:rsidRPr="001D6BBF">
        <w:rPr>
          <w:sz w:val="22"/>
          <w:szCs w:val="22"/>
          <w:lang w:val="sr-Latn-ME"/>
        </w:rPr>
        <w:t>vremenom</w:t>
      </w:r>
      <w:proofErr w:type="spellEnd"/>
      <w:r w:rsidRPr="001D6BBF">
        <w:rPr>
          <w:sz w:val="22"/>
          <w:szCs w:val="22"/>
          <w:lang w:val="sr-Latn-ME"/>
        </w:rPr>
        <w:t xml:space="preserve"> blokade od 5 minuta.</w:t>
      </w:r>
    </w:p>
    <w:p w14:paraId="1A913655" w14:textId="77777777" w:rsidR="005A0907" w:rsidRPr="001D6BBF" w:rsidRDefault="005A0907" w:rsidP="005A0907">
      <w:pPr>
        <w:jc w:val="both"/>
        <w:rPr>
          <w:sz w:val="22"/>
          <w:szCs w:val="22"/>
          <w:lang w:val="sr-Latn-ME"/>
        </w:rPr>
      </w:pPr>
    </w:p>
    <w:p w14:paraId="4FDE1985" w14:textId="69356778" w:rsidR="005A0907" w:rsidRPr="001D6BBF" w:rsidRDefault="005A0907" w:rsidP="005A0907">
      <w:pPr>
        <w:jc w:val="both"/>
        <w:rPr>
          <w:sz w:val="22"/>
          <w:szCs w:val="22"/>
          <w:lang w:val="sr-Latn-ME"/>
        </w:rPr>
      </w:pPr>
      <w:proofErr w:type="spellStart"/>
      <w:r w:rsidRPr="001D6BBF">
        <w:rPr>
          <w:sz w:val="22"/>
          <w:szCs w:val="22"/>
          <w:u w:val="single"/>
          <w:lang w:val="sr-Latn-ME"/>
        </w:rPr>
        <w:t>s.c</w:t>
      </w:r>
      <w:proofErr w:type="spellEnd"/>
      <w:r w:rsidRPr="001D6BBF">
        <w:rPr>
          <w:sz w:val="22"/>
          <w:szCs w:val="22"/>
          <w:u w:val="single"/>
          <w:lang w:val="sr-Latn-ME"/>
        </w:rPr>
        <w:t>. (</w:t>
      </w:r>
      <w:proofErr w:type="spellStart"/>
      <w:r w:rsidRPr="001D6BBF">
        <w:rPr>
          <w:i/>
          <w:iCs/>
          <w:sz w:val="22"/>
          <w:szCs w:val="22"/>
          <w:u w:val="single"/>
          <w:lang w:val="sr-Latn-ME"/>
        </w:rPr>
        <w:t>bolus</w:t>
      </w:r>
      <w:proofErr w:type="spellEnd"/>
      <w:r w:rsidRPr="001D6BBF">
        <w:rPr>
          <w:sz w:val="22"/>
          <w:szCs w:val="22"/>
          <w:u w:val="single"/>
          <w:lang w:val="sr-Latn-ME"/>
        </w:rPr>
        <w:t>)</w:t>
      </w:r>
      <w:r w:rsidRPr="001D6BBF">
        <w:rPr>
          <w:sz w:val="22"/>
          <w:szCs w:val="22"/>
          <w:lang w:val="sr-Latn-ME"/>
        </w:rPr>
        <w:t xml:space="preserve">: </w:t>
      </w:r>
      <w:r w:rsidR="00D92C05" w:rsidRPr="001D6BBF">
        <w:rPr>
          <w:sz w:val="22"/>
          <w:szCs w:val="22"/>
          <w:lang w:val="sr-Latn-ME"/>
        </w:rPr>
        <w:t>k</w:t>
      </w:r>
      <w:r w:rsidRPr="001D6BBF">
        <w:rPr>
          <w:sz w:val="22"/>
          <w:szCs w:val="22"/>
          <w:lang w:val="sr-Latn-ME"/>
        </w:rPr>
        <w:t xml:space="preserve">oristiti kao koncentraciju od 10 mg/ml. Lijek </w:t>
      </w: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50 mg/ml razbla</w:t>
      </w:r>
      <w:r w:rsidR="00942C9B" w:rsidRPr="001D6BBF">
        <w:rPr>
          <w:sz w:val="22"/>
          <w:szCs w:val="22"/>
          <w:lang w:val="sr-Latn-ME"/>
        </w:rPr>
        <w:t>žiti</w:t>
      </w:r>
      <w:r w:rsidRPr="001D6BBF">
        <w:rPr>
          <w:sz w:val="22"/>
          <w:szCs w:val="22"/>
          <w:lang w:val="sr-Latn-ME"/>
        </w:rPr>
        <w:t xml:space="preserve"> u rastvoru natrijum hlorida 9 mg/ml (0.9%) za injekcije, 50 mg/ml (5%) </w:t>
      </w:r>
      <w:proofErr w:type="spellStart"/>
      <w:r w:rsidRPr="001D6BBF">
        <w:rPr>
          <w:sz w:val="22"/>
          <w:szCs w:val="22"/>
          <w:lang w:val="sr-Latn-ME"/>
        </w:rPr>
        <w:t>dekstroze</w:t>
      </w:r>
      <w:proofErr w:type="spellEnd"/>
      <w:r w:rsidRPr="001D6BBF">
        <w:rPr>
          <w:sz w:val="22"/>
          <w:szCs w:val="22"/>
          <w:lang w:val="sr-Latn-ME"/>
        </w:rPr>
        <w:t xml:space="preserve"> ili vodi za injekcije. Preporučuje se početna doza od 5 mg, koja se po potrebi ponavlja u intervalima od 4 sata.</w:t>
      </w:r>
    </w:p>
    <w:p w14:paraId="1685D777" w14:textId="77777777" w:rsidR="005A0907" w:rsidRPr="001D6BBF" w:rsidRDefault="005A0907" w:rsidP="005A0907">
      <w:pPr>
        <w:jc w:val="both"/>
        <w:rPr>
          <w:sz w:val="22"/>
          <w:szCs w:val="22"/>
          <w:lang w:val="sr-Latn-ME"/>
        </w:rPr>
      </w:pPr>
    </w:p>
    <w:p w14:paraId="27A7A309" w14:textId="40CF65D3" w:rsidR="005A0907" w:rsidRPr="001D6BBF" w:rsidRDefault="005A0907" w:rsidP="005A0907">
      <w:pPr>
        <w:jc w:val="both"/>
        <w:rPr>
          <w:sz w:val="22"/>
          <w:szCs w:val="22"/>
          <w:lang w:val="sr-Latn-ME"/>
        </w:rPr>
      </w:pPr>
      <w:proofErr w:type="spellStart"/>
      <w:r w:rsidRPr="001D6BBF">
        <w:rPr>
          <w:sz w:val="22"/>
          <w:szCs w:val="22"/>
          <w:u w:val="single"/>
          <w:lang w:val="sr-Latn-ME"/>
        </w:rPr>
        <w:t>s.c</w:t>
      </w:r>
      <w:proofErr w:type="spellEnd"/>
      <w:r w:rsidRPr="001D6BBF">
        <w:rPr>
          <w:sz w:val="22"/>
          <w:szCs w:val="22"/>
          <w:u w:val="single"/>
          <w:lang w:val="sr-Latn-ME"/>
        </w:rPr>
        <w:t>. (infuzija)</w:t>
      </w:r>
      <w:r w:rsidRPr="001D6BBF">
        <w:rPr>
          <w:sz w:val="22"/>
          <w:szCs w:val="22"/>
          <w:lang w:val="sr-Latn-ME"/>
        </w:rPr>
        <w:t xml:space="preserve">: </w:t>
      </w:r>
      <w:r w:rsidR="00D92C05" w:rsidRPr="001D6BBF">
        <w:rPr>
          <w:sz w:val="22"/>
          <w:szCs w:val="22"/>
          <w:lang w:val="sr-Latn-ME"/>
        </w:rPr>
        <w:t>r</w:t>
      </w:r>
      <w:r w:rsidRPr="001D6BBF">
        <w:rPr>
          <w:sz w:val="22"/>
          <w:szCs w:val="22"/>
          <w:lang w:val="sr-Latn-ME"/>
        </w:rPr>
        <w:t xml:space="preserve">azblažiti u rastvoru natrijum hlorida 9 mg/ml (0.9%) za injekcije, 50 mg/ml (5%) </w:t>
      </w:r>
      <w:proofErr w:type="spellStart"/>
      <w:r w:rsidRPr="001D6BBF">
        <w:rPr>
          <w:sz w:val="22"/>
          <w:szCs w:val="22"/>
          <w:lang w:val="sr-Latn-ME"/>
        </w:rPr>
        <w:t>dekstroze</w:t>
      </w:r>
      <w:proofErr w:type="spellEnd"/>
      <w:r w:rsidRPr="001D6BBF">
        <w:rPr>
          <w:sz w:val="22"/>
          <w:szCs w:val="22"/>
          <w:lang w:val="sr-Latn-ME"/>
        </w:rPr>
        <w:t xml:space="preserve"> ili vodi za injekcije ako je potrebno.</w:t>
      </w:r>
    </w:p>
    <w:p w14:paraId="65264996" w14:textId="6A9B9CD6" w:rsidR="005A0907" w:rsidRPr="001D6BBF" w:rsidRDefault="005A0907" w:rsidP="005A0907">
      <w:pPr>
        <w:jc w:val="both"/>
        <w:rPr>
          <w:sz w:val="22"/>
          <w:szCs w:val="22"/>
          <w:lang w:val="sr-Latn-ME"/>
        </w:rPr>
      </w:pPr>
      <w:r w:rsidRPr="001D6BBF">
        <w:rPr>
          <w:sz w:val="22"/>
          <w:szCs w:val="22"/>
          <w:lang w:val="sr-Latn-ME"/>
        </w:rPr>
        <w:t>Preporučuje se početna doza od 7.5 mg/dan kod pacijenata koji ni</w:t>
      </w:r>
      <w:r w:rsidR="00A05CAA" w:rsidRPr="001D6BBF">
        <w:rPr>
          <w:sz w:val="22"/>
          <w:szCs w:val="22"/>
          <w:lang w:val="sr-Latn-ME"/>
        </w:rPr>
        <w:t>je</w:t>
      </w:r>
      <w:r w:rsidRPr="001D6BBF">
        <w:rPr>
          <w:sz w:val="22"/>
          <w:szCs w:val="22"/>
          <w:lang w:val="sr-Latn-ME"/>
        </w:rPr>
        <w:t xml:space="preserve">su koristili </w:t>
      </w:r>
      <w:proofErr w:type="spellStart"/>
      <w:r w:rsidRPr="001D6BBF">
        <w:rPr>
          <w:sz w:val="22"/>
          <w:szCs w:val="22"/>
          <w:lang w:val="sr-Latn-ME"/>
        </w:rPr>
        <w:t>opioide</w:t>
      </w:r>
      <w:proofErr w:type="spellEnd"/>
      <w:r w:rsidRPr="001D6BBF">
        <w:rPr>
          <w:sz w:val="22"/>
          <w:szCs w:val="22"/>
          <w:lang w:val="sr-Latn-ME"/>
        </w:rPr>
        <w:t xml:space="preserve">, </w:t>
      </w:r>
      <w:proofErr w:type="spellStart"/>
      <w:r w:rsidRPr="001D6BBF">
        <w:rPr>
          <w:sz w:val="22"/>
          <w:szCs w:val="22"/>
          <w:lang w:val="sr-Latn-ME"/>
        </w:rPr>
        <w:t>postepeno</w:t>
      </w:r>
      <w:proofErr w:type="spellEnd"/>
      <w:r w:rsidRPr="001D6BBF">
        <w:rPr>
          <w:sz w:val="22"/>
          <w:szCs w:val="22"/>
          <w:lang w:val="sr-Latn-ME"/>
        </w:rPr>
        <w:t xml:space="preserve"> </w:t>
      </w:r>
      <w:proofErr w:type="spellStart"/>
      <w:r w:rsidRPr="001D6BBF">
        <w:rPr>
          <w:sz w:val="22"/>
          <w:szCs w:val="22"/>
          <w:lang w:val="sr-Latn-ME"/>
        </w:rPr>
        <w:t>titrirajući</w:t>
      </w:r>
      <w:proofErr w:type="spellEnd"/>
      <w:r w:rsidRPr="001D6BBF">
        <w:rPr>
          <w:sz w:val="22"/>
          <w:szCs w:val="22"/>
          <w:lang w:val="sr-Latn-ME"/>
        </w:rPr>
        <w:t xml:space="preserve"> u skladu sa kontrolom simptoma.</w:t>
      </w:r>
    </w:p>
    <w:p w14:paraId="08E1FDFA" w14:textId="77777777" w:rsidR="005A0907" w:rsidRPr="001D6BBF" w:rsidRDefault="005A0907" w:rsidP="005A0907">
      <w:pPr>
        <w:jc w:val="both"/>
        <w:rPr>
          <w:sz w:val="22"/>
          <w:szCs w:val="22"/>
          <w:lang w:val="sr-Latn-ME"/>
        </w:rPr>
      </w:pPr>
      <w:r w:rsidRPr="001D6BBF">
        <w:rPr>
          <w:sz w:val="22"/>
          <w:szCs w:val="22"/>
          <w:lang w:val="sr-Latn-ME"/>
        </w:rPr>
        <w:t xml:space="preserve">Pacijentima sa kancerom koji prelaze sa oralnog </w:t>
      </w:r>
      <w:proofErr w:type="spellStart"/>
      <w:r w:rsidRPr="001D6BBF">
        <w:rPr>
          <w:sz w:val="22"/>
          <w:szCs w:val="22"/>
          <w:lang w:val="sr-Latn-ME"/>
        </w:rPr>
        <w:t>oksikodona</w:t>
      </w:r>
      <w:proofErr w:type="spellEnd"/>
      <w:r w:rsidRPr="001D6BBF">
        <w:rPr>
          <w:sz w:val="22"/>
          <w:szCs w:val="22"/>
          <w:lang w:val="sr-Latn-ME"/>
        </w:rPr>
        <w:t xml:space="preserve"> mogu biti potrebne mnogo </w:t>
      </w:r>
      <w:proofErr w:type="spellStart"/>
      <w:r w:rsidRPr="001D6BBF">
        <w:rPr>
          <w:sz w:val="22"/>
          <w:szCs w:val="22"/>
          <w:lang w:val="sr-Latn-ME"/>
        </w:rPr>
        <w:t>veće</w:t>
      </w:r>
      <w:proofErr w:type="spellEnd"/>
      <w:r w:rsidRPr="001D6BBF">
        <w:rPr>
          <w:sz w:val="22"/>
          <w:szCs w:val="22"/>
          <w:lang w:val="sr-Latn-ME"/>
        </w:rPr>
        <w:t xml:space="preserve"> doze (pogledati dolje).</w:t>
      </w:r>
    </w:p>
    <w:p w14:paraId="60D9044F" w14:textId="77777777" w:rsidR="005A0907" w:rsidRPr="001D6BBF" w:rsidRDefault="005A0907" w:rsidP="005A0907">
      <w:pPr>
        <w:jc w:val="both"/>
        <w:rPr>
          <w:sz w:val="22"/>
          <w:szCs w:val="22"/>
          <w:lang w:val="sr-Latn-ME"/>
        </w:rPr>
      </w:pPr>
    </w:p>
    <w:p w14:paraId="00873627" w14:textId="21D25D2D" w:rsidR="005A0907" w:rsidRPr="001D6BBF" w:rsidRDefault="005A0907" w:rsidP="005A0907">
      <w:pPr>
        <w:jc w:val="both"/>
        <w:rPr>
          <w:i/>
          <w:iCs/>
          <w:sz w:val="22"/>
          <w:szCs w:val="22"/>
          <w:lang w:val="sr-Latn-ME"/>
        </w:rPr>
      </w:pPr>
      <w:r w:rsidRPr="001D6BBF">
        <w:rPr>
          <w:i/>
          <w:iCs/>
          <w:sz w:val="22"/>
          <w:szCs w:val="22"/>
          <w:lang w:val="sr-Latn-ME"/>
        </w:rPr>
        <w:t xml:space="preserve">Prebacivanje pacijenata </w:t>
      </w:r>
      <w:r w:rsidR="006A1C87" w:rsidRPr="001D6BBF">
        <w:rPr>
          <w:i/>
          <w:iCs/>
          <w:sz w:val="22"/>
          <w:szCs w:val="22"/>
          <w:lang w:val="sr-Latn-ME"/>
        </w:rPr>
        <w:t>sa</w:t>
      </w:r>
      <w:r w:rsidRPr="001D6BBF">
        <w:rPr>
          <w:i/>
          <w:iCs/>
          <w:sz w:val="22"/>
          <w:szCs w:val="22"/>
          <w:lang w:val="sr-Latn-ME"/>
        </w:rPr>
        <w:t xml:space="preserve"> oralnog </w:t>
      </w:r>
      <w:r w:rsidR="006A1C87" w:rsidRPr="001D6BBF">
        <w:rPr>
          <w:i/>
          <w:iCs/>
          <w:sz w:val="22"/>
          <w:szCs w:val="22"/>
          <w:lang w:val="sr-Latn-ME"/>
        </w:rPr>
        <w:t>na</w:t>
      </w:r>
      <w:r w:rsidRPr="001D6BBF">
        <w:rPr>
          <w:i/>
          <w:iCs/>
          <w:sz w:val="22"/>
          <w:szCs w:val="22"/>
          <w:lang w:val="sr-Latn-ME"/>
        </w:rPr>
        <w:t xml:space="preserve"> </w:t>
      </w:r>
      <w:proofErr w:type="spellStart"/>
      <w:r w:rsidRPr="001D6BBF">
        <w:rPr>
          <w:i/>
          <w:iCs/>
          <w:sz w:val="22"/>
          <w:szCs w:val="22"/>
          <w:lang w:val="sr-Latn-ME"/>
        </w:rPr>
        <w:t>parenteraln</w:t>
      </w:r>
      <w:r w:rsidR="006A1C87" w:rsidRPr="001D6BBF">
        <w:rPr>
          <w:i/>
          <w:iCs/>
          <w:sz w:val="22"/>
          <w:szCs w:val="22"/>
          <w:lang w:val="sr-Latn-ME"/>
        </w:rPr>
        <w:t>i</w:t>
      </w:r>
      <w:proofErr w:type="spellEnd"/>
      <w:r w:rsidRPr="001D6BBF">
        <w:rPr>
          <w:i/>
          <w:iCs/>
          <w:sz w:val="22"/>
          <w:szCs w:val="22"/>
          <w:lang w:val="sr-Latn-ME"/>
        </w:rPr>
        <w:t xml:space="preserve"> </w:t>
      </w:r>
      <w:proofErr w:type="spellStart"/>
      <w:r w:rsidRPr="001D6BBF">
        <w:rPr>
          <w:i/>
          <w:iCs/>
          <w:sz w:val="22"/>
          <w:szCs w:val="22"/>
          <w:lang w:val="sr-Latn-ME"/>
        </w:rPr>
        <w:t>oksikodon</w:t>
      </w:r>
      <w:proofErr w:type="spellEnd"/>
      <w:r w:rsidR="006A1C87" w:rsidRPr="001D6BBF">
        <w:rPr>
          <w:i/>
          <w:iCs/>
          <w:sz w:val="22"/>
          <w:szCs w:val="22"/>
          <w:lang w:val="sr-Latn-ME"/>
        </w:rPr>
        <w:t xml:space="preserve"> i obrnuto</w:t>
      </w:r>
    </w:p>
    <w:p w14:paraId="5E351569" w14:textId="2973B1A4" w:rsidR="005A0907" w:rsidRPr="001D6BBF" w:rsidRDefault="005A0907" w:rsidP="005A0907">
      <w:pPr>
        <w:jc w:val="both"/>
        <w:rPr>
          <w:sz w:val="22"/>
          <w:szCs w:val="22"/>
          <w:lang w:val="sr-Latn-ME"/>
        </w:rPr>
      </w:pPr>
      <w:r w:rsidRPr="001D6BBF">
        <w:rPr>
          <w:sz w:val="22"/>
          <w:szCs w:val="22"/>
          <w:lang w:val="sr-Latn-ME"/>
        </w:rPr>
        <w:t>Doz</w:t>
      </w:r>
      <w:r w:rsidR="006A1C87" w:rsidRPr="001D6BBF">
        <w:rPr>
          <w:sz w:val="22"/>
          <w:szCs w:val="22"/>
          <w:lang w:val="sr-Latn-ME"/>
        </w:rPr>
        <w:t>iranje</w:t>
      </w:r>
      <w:r w:rsidRPr="001D6BBF">
        <w:rPr>
          <w:sz w:val="22"/>
          <w:szCs w:val="22"/>
          <w:lang w:val="sr-Latn-ME"/>
        </w:rPr>
        <w:t xml:space="preserve"> treba </w:t>
      </w:r>
      <w:r w:rsidR="006A1C87" w:rsidRPr="001D6BBF">
        <w:rPr>
          <w:sz w:val="22"/>
          <w:szCs w:val="22"/>
          <w:lang w:val="sr-Latn-ME"/>
        </w:rPr>
        <w:t>bazirati</w:t>
      </w:r>
      <w:r w:rsidRPr="001D6BBF">
        <w:rPr>
          <w:sz w:val="22"/>
          <w:szCs w:val="22"/>
          <w:lang w:val="sr-Latn-ME"/>
        </w:rPr>
        <w:t xml:space="preserve"> na </w:t>
      </w:r>
      <w:proofErr w:type="spellStart"/>
      <w:r w:rsidRPr="001D6BBF">
        <w:rPr>
          <w:sz w:val="22"/>
          <w:szCs w:val="22"/>
          <w:lang w:val="sr-Latn-ME"/>
        </w:rPr>
        <w:t>sljedećem</w:t>
      </w:r>
      <w:proofErr w:type="spellEnd"/>
      <w:r w:rsidRPr="001D6BBF">
        <w:rPr>
          <w:sz w:val="22"/>
          <w:szCs w:val="22"/>
          <w:lang w:val="sr-Latn-ME"/>
        </w:rPr>
        <w:t xml:space="preserve"> odnosu: 2 mg oralnog </w:t>
      </w:r>
      <w:proofErr w:type="spellStart"/>
      <w:r w:rsidRPr="001D6BBF">
        <w:rPr>
          <w:sz w:val="22"/>
          <w:szCs w:val="22"/>
          <w:lang w:val="sr-Latn-ME"/>
        </w:rPr>
        <w:t>oksikodona</w:t>
      </w:r>
      <w:proofErr w:type="spellEnd"/>
      <w:r w:rsidRPr="001D6BBF">
        <w:rPr>
          <w:sz w:val="22"/>
          <w:szCs w:val="22"/>
          <w:lang w:val="sr-Latn-ME"/>
        </w:rPr>
        <w:t xml:space="preserve"> je ekvivalentno 1 mg </w:t>
      </w:r>
      <w:proofErr w:type="spellStart"/>
      <w:r w:rsidRPr="001D6BBF">
        <w:rPr>
          <w:sz w:val="22"/>
          <w:szCs w:val="22"/>
          <w:lang w:val="sr-Latn-ME"/>
        </w:rPr>
        <w:t>parenteralnog</w:t>
      </w:r>
      <w:proofErr w:type="spellEnd"/>
      <w:r w:rsidRPr="001D6BBF">
        <w:rPr>
          <w:sz w:val="22"/>
          <w:szCs w:val="22"/>
          <w:lang w:val="sr-Latn-ME"/>
        </w:rPr>
        <w:t xml:space="preserve"> </w:t>
      </w:r>
      <w:proofErr w:type="spellStart"/>
      <w:r w:rsidRPr="001D6BBF">
        <w:rPr>
          <w:sz w:val="22"/>
          <w:szCs w:val="22"/>
          <w:lang w:val="sr-Latn-ME"/>
        </w:rPr>
        <w:t>oksikodona</w:t>
      </w:r>
      <w:proofErr w:type="spellEnd"/>
      <w:r w:rsidRPr="001D6BBF">
        <w:rPr>
          <w:sz w:val="22"/>
          <w:szCs w:val="22"/>
          <w:lang w:val="sr-Latn-ME"/>
        </w:rPr>
        <w:t xml:space="preserve">. Mora se naglasiti da je ovo vodič za </w:t>
      </w:r>
      <w:r w:rsidR="005759E6" w:rsidRPr="001D6BBF">
        <w:rPr>
          <w:sz w:val="22"/>
          <w:szCs w:val="22"/>
          <w:lang w:val="sr-Latn-ME"/>
        </w:rPr>
        <w:t>potrebnu dozu</w:t>
      </w:r>
      <w:r w:rsidRPr="001D6BBF">
        <w:rPr>
          <w:sz w:val="22"/>
          <w:szCs w:val="22"/>
          <w:lang w:val="sr-Latn-ME"/>
        </w:rPr>
        <w:t xml:space="preserve">. </w:t>
      </w:r>
      <w:r w:rsidR="00F14BCE" w:rsidRPr="001D6BBF">
        <w:rPr>
          <w:sz w:val="22"/>
          <w:szCs w:val="22"/>
          <w:lang w:val="sr-Latn-ME"/>
        </w:rPr>
        <w:t>Individualne razlike</w:t>
      </w:r>
      <w:r w:rsidRPr="001D6BBF">
        <w:rPr>
          <w:sz w:val="22"/>
          <w:szCs w:val="22"/>
          <w:lang w:val="sr-Latn-ME"/>
        </w:rPr>
        <w:t xml:space="preserve"> među pacijentima zahtijeva</w:t>
      </w:r>
      <w:r w:rsidR="009A5633" w:rsidRPr="001D6BBF">
        <w:rPr>
          <w:sz w:val="22"/>
          <w:szCs w:val="22"/>
          <w:lang w:val="sr-Latn-ME"/>
        </w:rPr>
        <w:t>ju</w:t>
      </w:r>
      <w:r w:rsidRPr="001D6BBF">
        <w:rPr>
          <w:sz w:val="22"/>
          <w:szCs w:val="22"/>
          <w:lang w:val="sr-Latn-ME"/>
        </w:rPr>
        <w:t xml:space="preserve"> da se </w:t>
      </w:r>
      <w:r w:rsidR="00B65879" w:rsidRPr="001D6BBF">
        <w:rPr>
          <w:sz w:val="22"/>
          <w:szCs w:val="22"/>
          <w:lang w:val="sr-Latn-ME"/>
        </w:rPr>
        <w:t xml:space="preserve">kod </w:t>
      </w:r>
      <w:r w:rsidRPr="001D6BBF">
        <w:rPr>
          <w:sz w:val="22"/>
          <w:szCs w:val="22"/>
          <w:lang w:val="sr-Latn-ME"/>
        </w:rPr>
        <w:t>svak</w:t>
      </w:r>
      <w:r w:rsidR="00B65879" w:rsidRPr="001D6BBF">
        <w:rPr>
          <w:sz w:val="22"/>
          <w:szCs w:val="22"/>
          <w:lang w:val="sr-Latn-ME"/>
        </w:rPr>
        <w:t>og</w:t>
      </w:r>
      <w:r w:rsidRPr="001D6BBF">
        <w:rPr>
          <w:sz w:val="22"/>
          <w:szCs w:val="22"/>
          <w:lang w:val="sr-Latn-ME"/>
        </w:rPr>
        <w:t xml:space="preserve"> pacijent</w:t>
      </w:r>
      <w:r w:rsidR="00B65879" w:rsidRPr="001D6BBF">
        <w:rPr>
          <w:sz w:val="22"/>
          <w:szCs w:val="22"/>
          <w:lang w:val="sr-Latn-ME"/>
        </w:rPr>
        <w:t>a</w:t>
      </w:r>
      <w:r w:rsidRPr="001D6BBF">
        <w:rPr>
          <w:sz w:val="22"/>
          <w:szCs w:val="22"/>
          <w:lang w:val="sr-Latn-ME"/>
        </w:rPr>
        <w:t xml:space="preserve"> </w:t>
      </w:r>
      <w:r w:rsidR="00B65879" w:rsidRPr="001D6BBF">
        <w:rPr>
          <w:sz w:val="22"/>
          <w:szCs w:val="22"/>
          <w:lang w:val="sr-Latn-ME"/>
        </w:rPr>
        <w:t xml:space="preserve">vrši </w:t>
      </w:r>
      <w:r w:rsidRPr="001D6BBF">
        <w:rPr>
          <w:sz w:val="22"/>
          <w:szCs w:val="22"/>
          <w:lang w:val="sr-Latn-ME"/>
        </w:rPr>
        <w:t>pažljiv</w:t>
      </w:r>
      <w:r w:rsidR="00B65879" w:rsidRPr="001D6BBF">
        <w:rPr>
          <w:sz w:val="22"/>
          <w:szCs w:val="22"/>
          <w:lang w:val="sr-Latn-ME"/>
        </w:rPr>
        <w:t>a</w:t>
      </w:r>
      <w:r w:rsidRPr="001D6BBF">
        <w:rPr>
          <w:sz w:val="22"/>
          <w:szCs w:val="22"/>
          <w:lang w:val="sr-Latn-ME"/>
        </w:rPr>
        <w:t xml:space="preserve"> </w:t>
      </w:r>
      <w:proofErr w:type="spellStart"/>
      <w:r w:rsidRPr="001D6BBF">
        <w:rPr>
          <w:sz w:val="22"/>
          <w:szCs w:val="22"/>
          <w:lang w:val="sr-Latn-ME"/>
        </w:rPr>
        <w:t>titr</w:t>
      </w:r>
      <w:r w:rsidR="00B83560" w:rsidRPr="001D6BBF">
        <w:rPr>
          <w:sz w:val="22"/>
          <w:szCs w:val="22"/>
          <w:lang w:val="sr-Latn-ME"/>
        </w:rPr>
        <w:t>acija</w:t>
      </w:r>
      <w:proofErr w:type="spellEnd"/>
      <w:r w:rsidRPr="001D6BBF">
        <w:rPr>
          <w:sz w:val="22"/>
          <w:szCs w:val="22"/>
          <w:lang w:val="sr-Latn-ME"/>
        </w:rPr>
        <w:t xml:space="preserve"> do </w:t>
      </w:r>
      <w:proofErr w:type="spellStart"/>
      <w:r w:rsidRPr="001D6BBF">
        <w:rPr>
          <w:sz w:val="22"/>
          <w:szCs w:val="22"/>
          <w:lang w:val="sr-Latn-ME"/>
        </w:rPr>
        <w:t>odgovarajuće</w:t>
      </w:r>
      <w:proofErr w:type="spellEnd"/>
      <w:r w:rsidRPr="001D6BBF">
        <w:rPr>
          <w:sz w:val="22"/>
          <w:szCs w:val="22"/>
          <w:lang w:val="sr-Latn-ME"/>
        </w:rPr>
        <w:t xml:space="preserve"> doze. Pacijenta treba pažljivo pratiti dok se ne stabilizuje kada mijenja </w:t>
      </w:r>
      <w:proofErr w:type="spellStart"/>
      <w:r w:rsidRPr="001D6BBF">
        <w:rPr>
          <w:sz w:val="22"/>
          <w:szCs w:val="22"/>
          <w:lang w:val="sr-Latn-ME"/>
        </w:rPr>
        <w:t>opioidne</w:t>
      </w:r>
      <w:proofErr w:type="spellEnd"/>
      <w:r w:rsidRPr="001D6BBF">
        <w:rPr>
          <w:sz w:val="22"/>
          <w:szCs w:val="22"/>
          <w:lang w:val="sr-Latn-ME"/>
        </w:rPr>
        <w:t xml:space="preserve"> ljekove.</w:t>
      </w:r>
    </w:p>
    <w:p w14:paraId="35835389" w14:textId="77777777" w:rsidR="005A0907" w:rsidRPr="001D6BBF" w:rsidRDefault="005A0907" w:rsidP="005A0907">
      <w:pPr>
        <w:jc w:val="both"/>
        <w:rPr>
          <w:sz w:val="22"/>
          <w:szCs w:val="22"/>
          <w:lang w:val="sr-Latn-ME"/>
        </w:rPr>
      </w:pPr>
    </w:p>
    <w:p w14:paraId="0A286D6A" w14:textId="77777777" w:rsidR="005A0907" w:rsidRPr="001D6BBF" w:rsidRDefault="005A0907" w:rsidP="005A0907">
      <w:pPr>
        <w:jc w:val="both"/>
        <w:rPr>
          <w:i/>
          <w:iCs/>
          <w:sz w:val="22"/>
          <w:szCs w:val="22"/>
          <w:lang w:val="sr-Latn-ME"/>
        </w:rPr>
      </w:pPr>
      <w:r w:rsidRPr="001D6BBF">
        <w:rPr>
          <w:i/>
          <w:iCs/>
          <w:sz w:val="22"/>
          <w:szCs w:val="22"/>
          <w:lang w:val="sr-Latn-ME"/>
        </w:rPr>
        <w:t xml:space="preserve">Prebacivanje pacijenata sa </w:t>
      </w:r>
      <w:proofErr w:type="spellStart"/>
      <w:r w:rsidRPr="001D6BBF">
        <w:rPr>
          <w:i/>
          <w:iCs/>
          <w:sz w:val="22"/>
          <w:szCs w:val="22"/>
          <w:lang w:val="sr-Latn-ME"/>
        </w:rPr>
        <w:t>i.v</w:t>
      </w:r>
      <w:proofErr w:type="spellEnd"/>
      <w:r w:rsidRPr="001D6BBF">
        <w:rPr>
          <w:i/>
          <w:iCs/>
          <w:sz w:val="22"/>
          <w:szCs w:val="22"/>
          <w:lang w:val="sr-Latn-ME"/>
        </w:rPr>
        <w:t xml:space="preserve">. morfina na </w:t>
      </w:r>
      <w:proofErr w:type="spellStart"/>
      <w:r w:rsidRPr="001D6BBF">
        <w:rPr>
          <w:i/>
          <w:iCs/>
          <w:sz w:val="22"/>
          <w:szCs w:val="22"/>
          <w:lang w:val="sr-Latn-ME"/>
        </w:rPr>
        <w:t>i.v</w:t>
      </w:r>
      <w:proofErr w:type="spellEnd"/>
      <w:r w:rsidRPr="001D6BBF">
        <w:rPr>
          <w:i/>
          <w:iCs/>
          <w:sz w:val="22"/>
          <w:szCs w:val="22"/>
          <w:lang w:val="sr-Latn-ME"/>
        </w:rPr>
        <w:t xml:space="preserve">. </w:t>
      </w:r>
      <w:proofErr w:type="spellStart"/>
      <w:r w:rsidRPr="001D6BBF">
        <w:rPr>
          <w:i/>
          <w:iCs/>
          <w:sz w:val="22"/>
          <w:szCs w:val="22"/>
          <w:lang w:val="sr-Latn-ME"/>
        </w:rPr>
        <w:t>oksikodon</w:t>
      </w:r>
      <w:proofErr w:type="spellEnd"/>
    </w:p>
    <w:p w14:paraId="4BFA294A" w14:textId="3A42926E" w:rsidR="005A0907" w:rsidRPr="001D6BBF" w:rsidRDefault="005A0907" w:rsidP="005A0907">
      <w:pPr>
        <w:jc w:val="both"/>
        <w:rPr>
          <w:sz w:val="22"/>
          <w:szCs w:val="22"/>
          <w:lang w:val="sr-Latn-ME"/>
        </w:rPr>
      </w:pPr>
      <w:r w:rsidRPr="001D6BBF">
        <w:rPr>
          <w:sz w:val="22"/>
          <w:szCs w:val="22"/>
          <w:lang w:val="sr-Latn-ME"/>
        </w:rPr>
        <w:t xml:space="preserve">Kod pacijenata koji su primili </w:t>
      </w:r>
      <w:proofErr w:type="spellStart"/>
      <w:r w:rsidRPr="001D6BBF">
        <w:rPr>
          <w:sz w:val="22"/>
          <w:szCs w:val="22"/>
          <w:lang w:val="sr-Latn-ME"/>
        </w:rPr>
        <w:t>i.v</w:t>
      </w:r>
      <w:proofErr w:type="spellEnd"/>
      <w:r w:rsidRPr="001D6BBF">
        <w:rPr>
          <w:sz w:val="22"/>
          <w:szCs w:val="22"/>
          <w:lang w:val="sr-Latn-ME"/>
        </w:rPr>
        <w:t xml:space="preserve">. morfin prije tretmana sa </w:t>
      </w:r>
      <w:proofErr w:type="spellStart"/>
      <w:r w:rsidRPr="001D6BBF">
        <w:rPr>
          <w:sz w:val="22"/>
          <w:szCs w:val="22"/>
          <w:lang w:val="sr-Latn-ME"/>
        </w:rPr>
        <w:t>i.v</w:t>
      </w:r>
      <w:proofErr w:type="spellEnd"/>
      <w:r w:rsidRPr="001D6BBF">
        <w:rPr>
          <w:sz w:val="22"/>
          <w:szCs w:val="22"/>
          <w:lang w:val="sr-Latn-ME"/>
        </w:rPr>
        <w:t xml:space="preserve">. </w:t>
      </w:r>
      <w:proofErr w:type="spellStart"/>
      <w:r w:rsidRPr="001D6BBF">
        <w:rPr>
          <w:sz w:val="22"/>
          <w:szCs w:val="22"/>
          <w:lang w:val="sr-Latn-ME"/>
        </w:rPr>
        <w:t>oksikodon</w:t>
      </w:r>
      <w:r w:rsidR="00F03FF2" w:rsidRPr="001D6BBF">
        <w:rPr>
          <w:sz w:val="22"/>
          <w:szCs w:val="22"/>
          <w:lang w:val="sr-Latn-ME"/>
        </w:rPr>
        <w:t>om</w:t>
      </w:r>
      <w:proofErr w:type="spellEnd"/>
      <w:r w:rsidRPr="001D6BBF">
        <w:rPr>
          <w:sz w:val="22"/>
          <w:szCs w:val="22"/>
          <w:lang w:val="sr-Latn-ME"/>
        </w:rPr>
        <w:t xml:space="preserve">, dnevna doza treba da bude zasnovana na odnosu 1:1. Mora se naglasiti da je ovo vodič za </w:t>
      </w:r>
      <w:r w:rsidR="00886CDB" w:rsidRPr="001D6BBF">
        <w:rPr>
          <w:sz w:val="22"/>
          <w:szCs w:val="22"/>
          <w:lang w:val="sr-Latn-ME"/>
        </w:rPr>
        <w:t>potrebnu dozu</w:t>
      </w:r>
      <w:r w:rsidRPr="001D6BBF">
        <w:rPr>
          <w:sz w:val="22"/>
          <w:szCs w:val="22"/>
          <w:lang w:val="sr-Latn-ME"/>
        </w:rPr>
        <w:t xml:space="preserve">. </w:t>
      </w:r>
      <w:r w:rsidR="00886CDB" w:rsidRPr="001D6BBF">
        <w:rPr>
          <w:sz w:val="22"/>
          <w:szCs w:val="22"/>
          <w:lang w:val="sr-Latn-ME"/>
        </w:rPr>
        <w:t>Individualne razlike</w:t>
      </w:r>
      <w:r w:rsidRPr="001D6BBF">
        <w:rPr>
          <w:sz w:val="22"/>
          <w:szCs w:val="22"/>
          <w:lang w:val="sr-Latn-ME"/>
        </w:rPr>
        <w:t xml:space="preserve"> među pacijentima zahtijeva</w:t>
      </w:r>
      <w:r w:rsidR="009A5633" w:rsidRPr="001D6BBF">
        <w:rPr>
          <w:sz w:val="22"/>
          <w:szCs w:val="22"/>
          <w:lang w:val="sr-Latn-ME"/>
        </w:rPr>
        <w:t>ju</w:t>
      </w:r>
      <w:r w:rsidRPr="001D6BBF">
        <w:rPr>
          <w:sz w:val="22"/>
          <w:szCs w:val="22"/>
          <w:lang w:val="sr-Latn-ME"/>
        </w:rPr>
        <w:t xml:space="preserve"> da se</w:t>
      </w:r>
      <w:r w:rsidR="00EB5091" w:rsidRPr="001D6BBF">
        <w:rPr>
          <w:sz w:val="22"/>
          <w:szCs w:val="22"/>
          <w:lang w:val="sr-Latn-ME"/>
        </w:rPr>
        <w:t xml:space="preserve"> kod</w:t>
      </w:r>
      <w:r w:rsidRPr="001D6BBF">
        <w:rPr>
          <w:sz w:val="22"/>
          <w:szCs w:val="22"/>
          <w:lang w:val="sr-Latn-ME"/>
        </w:rPr>
        <w:t xml:space="preserve"> svak</w:t>
      </w:r>
      <w:r w:rsidR="00EB5091" w:rsidRPr="001D6BBF">
        <w:rPr>
          <w:sz w:val="22"/>
          <w:szCs w:val="22"/>
          <w:lang w:val="sr-Latn-ME"/>
        </w:rPr>
        <w:t>og</w:t>
      </w:r>
      <w:r w:rsidRPr="001D6BBF">
        <w:rPr>
          <w:sz w:val="22"/>
          <w:szCs w:val="22"/>
          <w:lang w:val="sr-Latn-ME"/>
        </w:rPr>
        <w:t xml:space="preserve"> pacijent</w:t>
      </w:r>
      <w:r w:rsidR="00EB5091" w:rsidRPr="001D6BBF">
        <w:rPr>
          <w:sz w:val="22"/>
          <w:szCs w:val="22"/>
          <w:lang w:val="sr-Latn-ME"/>
        </w:rPr>
        <w:t>a</w:t>
      </w:r>
      <w:r w:rsidRPr="001D6BBF">
        <w:rPr>
          <w:sz w:val="22"/>
          <w:szCs w:val="22"/>
          <w:lang w:val="sr-Latn-ME"/>
        </w:rPr>
        <w:t xml:space="preserve"> </w:t>
      </w:r>
      <w:r w:rsidR="00EB5091" w:rsidRPr="001D6BBF">
        <w:rPr>
          <w:sz w:val="22"/>
          <w:szCs w:val="22"/>
          <w:lang w:val="sr-Latn-ME"/>
        </w:rPr>
        <w:t xml:space="preserve">vrši </w:t>
      </w:r>
      <w:r w:rsidRPr="001D6BBF">
        <w:rPr>
          <w:sz w:val="22"/>
          <w:szCs w:val="22"/>
          <w:lang w:val="sr-Latn-ME"/>
        </w:rPr>
        <w:t>pažljiv</w:t>
      </w:r>
      <w:r w:rsidR="00EB5091" w:rsidRPr="001D6BBF">
        <w:rPr>
          <w:sz w:val="22"/>
          <w:szCs w:val="22"/>
          <w:lang w:val="sr-Latn-ME"/>
        </w:rPr>
        <w:t>a</w:t>
      </w:r>
      <w:r w:rsidRPr="001D6BBF">
        <w:rPr>
          <w:sz w:val="22"/>
          <w:szCs w:val="22"/>
          <w:lang w:val="sr-Latn-ME"/>
        </w:rPr>
        <w:t xml:space="preserve"> </w:t>
      </w:r>
      <w:proofErr w:type="spellStart"/>
      <w:r w:rsidRPr="001D6BBF">
        <w:rPr>
          <w:sz w:val="22"/>
          <w:szCs w:val="22"/>
          <w:lang w:val="sr-Latn-ME"/>
        </w:rPr>
        <w:t>titr</w:t>
      </w:r>
      <w:r w:rsidR="00EB5091" w:rsidRPr="001D6BBF">
        <w:rPr>
          <w:sz w:val="22"/>
          <w:szCs w:val="22"/>
          <w:lang w:val="sr-Latn-ME"/>
        </w:rPr>
        <w:t>acija</w:t>
      </w:r>
      <w:proofErr w:type="spellEnd"/>
      <w:r w:rsidRPr="001D6BBF">
        <w:rPr>
          <w:sz w:val="22"/>
          <w:szCs w:val="22"/>
          <w:lang w:val="sr-Latn-ME"/>
        </w:rPr>
        <w:t xml:space="preserve"> do </w:t>
      </w:r>
      <w:proofErr w:type="spellStart"/>
      <w:r w:rsidRPr="001D6BBF">
        <w:rPr>
          <w:sz w:val="22"/>
          <w:szCs w:val="22"/>
          <w:lang w:val="sr-Latn-ME"/>
        </w:rPr>
        <w:t>odgovarajuće</w:t>
      </w:r>
      <w:proofErr w:type="spellEnd"/>
      <w:r w:rsidRPr="001D6BBF">
        <w:rPr>
          <w:sz w:val="22"/>
          <w:szCs w:val="22"/>
          <w:lang w:val="sr-Latn-ME"/>
        </w:rPr>
        <w:t xml:space="preserve"> doze. Pacijenta treba pažljivo pratiti dok se ne stabilizuje kada mijenja </w:t>
      </w:r>
      <w:proofErr w:type="spellStart"/>
      <w:r w:rsidRPr="001D6BBF">
        <w:rPr>
          <w:sz w:val="22"/>
          <w:szCs w:val="22"/>
          <w:lang w:val="sr-Latn-ME"/>
        </w:rPr>
        <w:t>opioidne</w:t>
      </w:r>
      <w:proofErr w:type="spellEnd"/>
      <w:r w:rsidRPr="001D6BBF">
        <w:rPr>
          <w:sz w:val="22"/>
          <w:szCs w:val="22"/>
          <w:lang w:val="sr-Latn-ME"/>
        </w:rPr>
        <w:t xml:space="preserve"> ljekove.</w:t>
      </w:r>
    </w:p>
    <w:p w14:paraId="570ED50C" w14:textId="77777777" w:rsidR="005A0907" w:rsidRPr="001D6BBF" w:rsidRDefault="005A0907" w:rsidP="005A0907">
      <w:pPr>
        <w:jc w:val="both"/>
        <w:rPr>
          <w:sz w:val="22"/>
          <w:szCs w:val="22"/>
          <w:lang w:val="sr-Latn-ME"/>
        </w:rPr>
      </w:pPr>
    </w:p>
    <w:p w14:paraId="6F100D0A" w14:textId="77777777" w:rsidR="005A0907" w:rsidRPr="001D6BBF" w:rsidRDefault="005A0907" w:rsidP="005A0907">
      <w:pPr>
        <w:jc w:val="both"/>
        <w:rPr>
          <w:i/>
          <w:iCs/>
          <w:sz w:val="22"/>
          <w:szCs w:val="22"/>
          <w:lang w:val="sr-Latn-ME"/>
        </w:rPr>
      </w:pPr>
      <w:r w:rsidRPr="001D6BBF">
        <w:rPr>
          <w:i/>
          <w:iCs/>
          <w:sz w:val="22"/>
          <w:szCs w:val="22"/>
          <w:lang w:val="sr-Latn-ME"/>
        </w:rPr>
        <w:t>Stariji pacijenti</w:t>
      </w:r>
    </w:p>
    <w:p w14:paraId="55D1371C" w14:textId="77777777" w:rsidR="005A0907" w:rsidRPr="001D6BBF" w:rsidRDefault="005A0907" w:rsidP="005A0907">
      <w:pPr>
        <w:jc w:val="both"/>
        <w:rPr>
          <w:sz w:val="22"/>
          <w:szCs w:val="22"/>
          <w:lang w:val="sr-Latn-ME"/>
        </w:rPr>
      </w:pPr>
      <w:r w:rsidRPr="001D6BBF">
        <w:rPr>
          <w:sz w:val="22"/>
          <w:szCs w:val="22"/>
          <w:lang w:val="sr-Latn-ME"/>
        </w:rPr>
        <w:t xml:space="preserve">Starije pacijente treba liječiti sa oprezom. Najnižu dozu treba primijeniti uz pažljivu </w:t>
      </w:r>
      <w:proofErr w:type="spellStart"/>
      <w:r w:rsidRPr="001D6BBF">
        <w:rPr>
          <w:sz w:val="22"/>
          <w:szCs w:val="22"/>
          <w:lang w:val="sr-Latn-ME"/>
        </w:rPr>
        <w:t>titraciju</w:t>
      </w:r>
      <w:proofErr w:type="spellEnd"/>
      <w:r w:rsidRPr="001D6BBF">
        <w:rPr>
          <w:sz w:val="22"/>
          <w:szCs w:val="22"/>
          <w:lang w:val="sr-Latn-ME"/>
        </w:rPr>
        <w:t xml:space="preserve"> kako bi se kontrolisala bol.</w:t>
      </w:r>
    </w:p>
    <w:p w14:paraId="563C1E63" w14:textId="77777777" w:rsidR="005A0907" w:rsidRPr="001D6BBF" w:rsidRDefault="005A0907" w:rsidP="005A0907">
      <w:pPr>
        <w:jc w:val="both"/>
        <w:rPr>
          <w:sz w:val="22"/>
          <w:szCs w:val="22"/>
          <w:lang w:val="sr-Latn-ME"/>
        </w:rPr>
      </w:pPr>
    </w:p>
    <w:p w14:paraId="5B66A769" w14:textId="723E1E81" w:rsidR="005A0907" w:rsidRPr="001D6BBF" w:rsidRDefault="005A0907" w:rsidP="005A0907">
      <w:pPr>
        <w:jc w:val="both"/>
        <w:rPr>
          <w:i/>
          <w:iCs/>
          <w:sz w:val="22"/>
          <w:szCs w:val="22"/>
          <w:lang w:val="sr-Latn-ME"/>
        </w:rPr>
      </w:pPr>
      <w:r w:rsidRPr="001D6BBF">
        <w:rPr>
          <w:i/>
          <w:iCs/>
          <w:sz w:val="22"/>
          <w:szCs w:val="22"/>
          <w:lang w:val="sr-Latn-ME"/>
        </w:rPr>
        <w:t xml:space="preserve">Pacijenti sa </w:t>
      </w:r>
      <w:proofErr w:type="spellStart"/>
      <w:r w:rsidRPr="001D6BBF">
        <w:rPr>
          <w:i/>
          <w:iCs/>
          <w:sz w:val="22"/>
          <w:szCs w:val="22"/>
          <w:lang w:val="sr-Latn-ME"/>
        </w:rPr>
        <w:t>oštećenjem</w:t>
      </w:r>
      <w:proofErr w:type="spellEnd"/>
      <w:r w:rsidRPr="001D6BBF">
        <w:rPr>
          <w:i/>
          <w:iCs/>
          <w:sz w:val="22"/>
          <w:szCs w:val="22"/>
          <w:lang w:val="sr-Latn-ME"/>
        </w:rPr>
        <w:t xml:space="preserve"> </w:t>
      </w:r>
      <w:r w:rsidR="00F03FF2" w:rsidRPr="001D6BBF">
        <w:rPr>
          <w:i/>
          <w:iCs/>
          <w:sz w:val="22"/>
          <w:szCs w:val="22"/>
          <w:lang w:val="sr-Latn-ME"/>
        </w:rPr>
        <w:t xml:space="preserve">funkcije </w:t>
      </w:r>
      <w:r w:rsidRPr="001D6BBF">
        <w:rPr>
          <w:i/>
          <w:iCs/>
          <w:sz w:val="22"/>
          <w:szCs w:val="22"/>
          <w:lang w:val="sr-Latn-ME"/>
        </w:rPr>
        <w:t>bubrega ili jetre</w:t>
      </w:r>
    </w:p>
    <w:p w14:paraId="0C31531F" w14:textId="6E5965A2" w:rsidR="005A0907" w:rsidRPr="001D6BBF" w:rsidRDefault="005A0907" w:rsidP="005A0907">
      <w:pPr>
        <w:jc w:val="both"/>
        <w:rPr>
          <w:sz w:val="22"/>
          <w:szCs w:val="22"/>
          <w:lang w:val="sr-Latn-ME"/>
        </w:rPr>
      </w:pPr>
      <w:r w:rsidRPr="001D6BBF">
        <w:rPr>
          <w:sz w:val="22"/>
          <w:szCs w:val="22"/>
          <w:lang w:val="sr-Latn-ME"/>
        </w:rPr>
        <w:t xml:space="preserve">Uvođenje doze kod ovih pacijenata treba da slijedi konzervativni pristup. Preporučena početna doza za odrasle treba da se smanji za 50% (na primjer ukupna dnevna doza od 10 mg oralno kod pacijenata koji </w:t>
      </w:r>
      <w:r w:rsidR="00A123F1" w:rsidRPr="001D6BBF">
        <w:rPr>
          <w:sz w:val="22"/>
          <w:szCs w:val="22"/>
          <w:lang w:val="sr-Latn-ME"/>
        </w:rPr>
        <w:t xml:space="preserve">ranije </w:t>
      </w:r>
      <w:r w:rsidRPr="001D6BBF">
        <w:rPr>
          <w:sz w:val="22"/>
          <w:szCs w:val="22"/>
          <w:lang w:val="sr-Latn-ME"/>
        </w:rPr>
        <w:t xml:space="preserve">nijesu koristili </w:t>
      </w:r>
      <w:proofErr w:type="spellStart"/>
      <w:r w:rsidRPr="001D6BBF">
        <w:rPr>
          <w:sz w:val="22"/>
          <w:szCs w:val="22"/>
          <w:lang w:val="sr-Latn-ME"/>
        </w:rPr>
        <w:t>opioide</w:t>
      </w:r>
      <w:proofErr w:type="spellEnd"/>
      <w:r w:rsidRPr="001D6BBF">
        <w:rPr>
          <w:sz w:val="22"/>
          <w:szCs w:val="22"/>
          <w:lang w:val="sr-Latn-ME"/>
        </w:rPr>
        <w:t xml:space="preserve">), </w:t>
      </w:r>
      <w:r w:rsidR="00F65475" w:rsidRPr="001D6BBF">
        <w:rPr>
          <w:sz w:val="22"/>
          <w:szCs w:val="22"/>
          <w:lang w:val="sr-Latn-ME"/>
        </w:rPr>
        <w:t>i</w:t>
      </w:r>
      <w:r w:rsidRPr="001D6BBF">
        <w:rPr>
          <w:sz w:val="22"/>
          <w:szCs w:val="22"/>
          <w:lang w:val="sr-Latn-ME"/>
        </w:rPr>
        <w:t xml:space="preserve"> </w:t>
      </w:r>
      <w:r w:rsidR="00F65475" w:rsidRPr="001D6BBF">
        <w:rPr>
          <w:sz w:val="22"/>
          <w:szCs w:val="22"/>
          <w:lang w:val="sr-Latn-ME"/>
        </w:rPr>
        <w:t xml:space="preserve">kod </w:t>
      </w:r>
      <w:r w:rsidRPr="001D6BBF">
        <w:rPr>
          <w:sz w:val="22"/>
          <w:szCs w:val="22"/>
          <w:lang w:val="sr-Latn-ME"/>
        </w:rPr>
        <w:t>svakog pacijenta treba</w:t>
      </w:r>
      <w:r w:rsidR="00666BD1" w:rsidRPr="001D6BBF">
        <w:rPr>
          <w:sz w:val="22"/>
          <w:szCs w:val="22"/>
          <w:lang w:val="sr-Latn-ME"/>
        </w:rPr>
        <w:t xml:space="preserve"> da se vrši</w:t>
      </w:r>
      <w:r w:rsidRPr="001D6BBF">
        <w:rPr>
          <w:sz w:val="22"/>
          <w:szCs w:val="22"/>
          <w:lang w:val="sr-Latn-ME"/>
        </w:rPr>
        <w:t xml:space="preserve"> </w:t>
      </w:r>
      <w:r w:rsidR="004E1B04" w:rsidRPr="001D6BBF">
        <w:rPr>
          <w:sz w:val="22"/>
          <w:szCs w:val="22"/>
          <w:lang w:val="sr-Latn-ME"/>
        </w:rPr>
        <w:t xml:space="preserve">pažljiva </w:t>
      </w:r>
      <w:proofErr w:type="spellStart"/>
      <w:r w:rsidRPr="001D6BBF">
        <w:rPr>
          <w:sz w:val="22"/>
          <w:szCs w:val="22"/>
          <w:lang w:val="sr-Latn-ME"/>
        </w:rPr>
        <w:t>titr</w:t>
      </w:r>
      <w:r w:rsidR="004E1B04" w:rsidRPr="001D6BBF">
        <w:rPr>
          <w:sz w:val="22"/>
          <w:szCs w:val="22"/>
          <w:lang w:val="sr-Latn-ME"/>
        </w:rPr>
        <w:t>acija</w:t>
      </w:r>
      <w:proofErr w:type="spellEnd"/>
      <w:r w:rsidR="00976A28" w:rsidRPr="001D6BBF">
        <w:rPr>
          <w:sz w:val="22"/>
          <w:szCs w:val="22"/>
          <w:lang w:val="sr-Latn-ME"/>
        </w:rPr>
        <w:t xml:space="preserve"> da bi se postigla</w:t>
      </w:r>
      <w:r w:rsidRPr="001D6BBF">
        <w:rPr>
          <w:sz w:val="22"/>
          <w:szCs w:val="22"/>
          <w:lang w:val="sr-Latn-ME"/>
        </w:rPr>
        <w:t xml:space="preserve"> adekvatn</w:t>
      </w:r>
      <w:r w:rsidR="00976A28" w:rsidRPr="001D6BBF">
        <w:rPr>
          <w:sz w:val="22"/>
          <w:szCs w:val="22"/>
          <w:lang w:val="sr-Latn-ME"/>
        </w:rPr>
        <w:t>a</w:t>
      </w:r>
      <w:r w:rsidRPr="001D6BBF">
        <w:rPr>
          <w:sz w:val="22"/>
          <w:szCs w:val="22"/>
          <w:lang w:val="sr-Latn-ME"/>
        </w:rPr>
        <w:t xml:space="preserve"> kontrol</w:t>
      </w:r>
      <w:r w:rsidR="00976A28" w:rsidRPr="001D6BBF">
        <w:rPr>
          <w:sz w:val="22"/>
          <w:szCs w:val="22"/>
          <w:lang w:val="sr-Latn-ME"/>
        </w:rPr>
        <w:t>a</w:t>
      </w:r>
      <w:r w:rsidRPr="001D6BBF">
        <w:rPr>
          <w:sz w:val="22"/>
          <w:szCs w:val="22"/>
          <w:lang w:val="sr-Latn-ME"/>
        </w:rPr>
        <w:t xml:space="preserve"> bola u skladu sa kliničk</w:t>
      </w:r>
      <w:r w:rsidR="00F03FF2" w:rsidRPr="001D6BBF">
        <w:rPr>
          <w:sz w:val="22"/>
          <w:szCs w:val="22"/>
          <w:lang w:val="sr-Latn-ME"/>
        </w:rPr>
        <w:t>i</w:t>
      </w:r>
      <w:r w:rsidRPr="001D6BBF">
        <w:rPr>
          <w:sz w:val="22"/>
          <w:szCs w:val="22"/>
          <w:lang w:val="sr-Latn-ME"/>
        </w:rPr>
        <w:t>m s</w:t>
      </w:r>
      <w:r w:rsidR="00F03FF2" w:rsidRPr="001D6BBF">
        <w:rPr>
          <w:sz w:val="22"/>
          <w:szCs w:val="22"/>
          <w:lang w:val="sr-Latn-ME"/>
        </w:rPr>
        <w:t>tanjem</w:t>
      </w:r>
      <w:r w:rsidRPr="001D6BBF">
        <w:rPr>
          <w:sz w:val="22"/>
          <w:szCs w:val="22"/>
          <w:lang w:val="sr-Latn-ME"/>
        </w:rPr>
        <w:t xml:space="preserve"> </w:t>
      </w:r>
      <w:r w:rsidR="00976A28" w:rsidRPr="001D6BBF">
        <w:rPr>
          <w:sz w:val="22"/>
          <w:szCs w:val="22"/>
          <w:lang w:val="sr-Latn-ME"/>
        </w:rPr>
        <w:t>pacijenta</w:t>
      </w:r>
      <w:r w:rsidR="00D92C05" w:rsidRPr="001D6BBF">
        <w:rPr>
          <w:sz w:val="22"/>
          <w:szCs w:val="22"/>
          <w:lang w:val="sr-Latn-ME"/>
        </w:rPr>
        <w:t>.</w:t>
      </w:r>
    </w:p>
    <w:p w14:paraId="5B4E75EC" w14:textId="77777777" w:rsidR="005A0907" w:rsidRPr="001D6BBF" w:rsidRDefault="005A0907" w:rsidP="005A0907">
      <w:pPr>
        <w:jc w:val="both"/>
        <w:rPr>
          <w:sz w:val="22"/>
          <w:szCs w:val="22"/>
          <w:lang w:val="sr-Latn-ME"/>
        </w:rPr>
      </w:pPr>
    </w:p>
    <w:p w14:paraId="6C0EB845" w14:textId="77777777" w:rsidR="005A0907" w:rsidRPr="001D6BBF" w:rsidRDefault="005A0907" w:rsidP="005A0907">
      <w:pPr>
        <w:jc w:val="both"/>
        <w:rPr>
          <w:i/>
          <w:iCs/>
          <w:sz w:val="22"/>
          <w:szCs w:val="22"/>
          <w:lang w:val="sr-Latn-ME"/>
        </w:rPr>
      </w:pPr>
      <w:r w:rsidRPr="001D6BBF">
        <w:rPr>
          <w:i/>
          <w:iCs/>
          <w:sz w:val="22"/>
          <w:szCs w:val="22"/>
          <w:lang w:val="sr-Latn-ME"/>
        </w:rPr>
        <w:t>Pedijatrijska populacija</w:t>
      </w:r>
    </w:p>
    <w:p w14:paraId="0BC03198" w14:textId="67400008" w:rsidR="005A0907" w:rsidRPr="001D6BBF" w:rsidRDefault="005A0907" w:rsidP="005A0907">
      <w:pPr>
        <w:jc w:val="both"/>
        <w:rPr>
          <w:sz w:val="22"/>
          <w:szCs w:val="22"/>
          <w:lang w:val="sr-Latn-ME"/>
        </w:rPr>
      </w:pPr>
      <w:r w:rsidRPr="001D6BBF">
        <w:rPr>
          <w:sz w:val="22"/>
          <w:szCs w:val="22"/>
          <w:lang w:val="sr-Latn-ME"/>
        </w:rPr>
        <w:t xml:space="preserve">Nema podataka o primjeni </w:t>
      </w:r>
      <w:r w:rsidR="004E5E7E" w:rsidRPr="001D6BBF">
        <w:rPr>
          <w:sz w:val="22"/>
          <w:szCs w:val="22"/>
          <w:lang w:val="sr-Latn-ME"/>
        </w:rPr>
        <w:t>lijeka</w:t>
      </w:r>
      <w:r w:rsidRPr="001D6BBF">
        <w:rPr>
          <w:sz w:val="22"/>
          <w:szCs w:val="22"/>
          <w:lang w:val="sr-Latn-ME"/>
        </w:rPr>
        <w:t xml:space="preserve"> </w:t>
      </w:r>
      <w:proofErr w:type="spellStart"/>
      <w:r w:rsidRPr="001D6BBF">
        <w:rPr>
          <w:sz w:val="22"/>
          <w:szCs w:val="22"/>
          <w:lang w:val="sr-Latn-ME"/>
        </w:rPr>
        <w:t>oksikodon</w:t>
      </w:r>
      <w:proofErr w:type="spellEnd"/>
      <w:r w:rsidRPr="001D6BBF">
        <w:rPr>
          <w:sz w:val="22"/>
          <w:szCs w:val="22"/>
          <w:lang w:val="sr-Latn-ME"/>
        </w:rPr>
        <w:t xml:space="preserve"> kod pacijenata mlađih od 18 godina.</w:t>
      </w:r>
    </w:p>
    <w:p w14:paraId="673B57E0" w14:textId="77777777" w:rsidR="005A0907" w:rsidRPr="001D6BBF" w:rsidRDefault="005A0907" w:rsidP="005A0907">
      <w:pPr>
        <w:jc w:val="both"/>
        <w:rPr>
          <w:sz w:val="22"/>
          <w:szCs w:val="22"/>
          <w:lang w:val="sr-Latn-ME"/>
        </w:rPr>
      </w:pPr>
    </w:p>
    <w:p w14:paraId="6AA72D66" w14:textId="77777777" w:rsidR="005A0907" w:rsidRPr="001D6BBF" w:rsidRDefault="005A0907" w:rsidP="005A0907">
      <w:pPr>
        <w:jc w:val="both"/>
        <w:rPr>
          <w:i/>
          <w:iCs/>
          <w:sz w:val="22"/>
          <w:szCs w:val="22"/>
          <w:lang w:val="sr-Latn-ME"/>
        </w:rPr>
      </w:pPr>
      <w:r w:rsidRPr="001D6BBF">
        <w:rPr>
          <w:i/>
          <w:iCs/>
          <w:sz w:val="22"/>
          <w:szCs w:val="22"/>
          <w:lang w:val="sr-Latn-ME"/>
        </w:rPr>
        <w:t xml:space="preserve">Primjena kod </w:t>
      </w:r>
      <w:proofErr w:type="spellStart"/>
      <w:r w:rsidRPr="001D6BBF">
        <w:rPr>
          <w:i/>
          <w:iCs/>
          <w:sz w:val="22"/>
          <w:szCs w:val="22"/>
          <w:lang w:val="sr-Latn-ME"/>
        </w:rPr>
        <w:t>nemalignog</w:t>
      </w:r>
      <w:proofErr w:type="spellEnd"/>
      <w:r w:rsidRPr="001D6BBF">
        <w:rPr>
          <w:i/>
          <w:iCs/>
          <w:sz w:val="22"/>
          <w:szCs w:val="22"/>
          <w:lang w:val="sr-Latn-ME"/>
        </w:rPr>
        <w:t xml:space="preserve"> bola</w:t>
      </w:r>
    </w:p>
    <w:p w14:paraId="2A859A04" w14:textId="5197B19D" w:rsidR="005A0907" w:rsidRPr="001D6BBF" w:rsidRDefault="005A0907" w:rsidP="005A0907">
      <w:pPr>
        <w:jc w:val="both"/>
        <w:rPr>
          <w:sz w:val="22"/>
          <w:szCs w:val="22"/>
          <w:lang w:val="sr-Latn-ME"/>
        </w:rPr>
      </w:pPr>
      <w:proofErr w:type="spellStart"/>
      <w:r w:rsidRPr="001D6BBF">
        <w:rPr>
          <w:sz w:val="22"/>
          <w:szCs w:val="22"/>
          <w:lang w:val="sr-Latn-ME"/>
        </w:rPr>
        <w:t>Opioidi</w:t>
      </w:r>
      <w:proofErr w:type="spellEnd"/>
      <w:r w:rsidRPr="001D6BBF">
        <w:rPr>
          <w:sz w:val="22"/>
          <w:szCs w:val="22"/>
          <w:lang w:val="sr-Latn-ME"/>
        </w:rPr>
        <w:t xml:space="preserve"> nijesu prv</w:t>
      </w:r>
      <w:r w:rsidR="007E73DA" w:rsidRPr="001D6BBF">
        <w:rPr>
          <w:sz w:val="22"/>
          <w:szCs w:val="22"/>
          <w:lang w:val="sr-Latn-ME"/>
        </w:rPr>
        <w:t>a</w:t>
      </w:r>
      <w:r w:rsidRPr="001D6BBF">
        <w:rPr>
          <w:sz w:val="22"/>
          <w:szCs w:val="22"/>
          <w:lang w:val="sr-Latn-ME"/>
        </w:rPr>
        <w:t xml:space="preserve"> linij</w:t>
      </w:r>
      <w:r w:rsidR="007E73DA" w:rsidRPr="001D6BBF">
        <w:rPr>
          <w:sz w:val="22"/>
          <w:szCs w:val="22"/>
          <w:lang w:val="sr-Latn-ME"/>
        </w:rPr>
        <w:t>a</w:t>
      </w:r>
      <w:r w:rsidRPr="001D6BBF">
        <w:rPr>
          <w:sz w:val="22"/>
          <w:szCs w:val="22"/>
          <w:lang w:val="sr-Latn-ME"/>
        </w:rPr>
        <w:t xml:space="preserve"> </w:t>
      </w:r>
      <w:r w:rsidR="00F75D59" w:rsidRPr="001D6BBF">
        <w:rPr>
          <w:sz w:val="22"/>
          <w:szCs w:val="22"/>
          <w:lang w:val="sr-Latn-ME"/>
        </w:rPr>
        <w:t xml:space="preserve">terapije </w:t>
      </w:r>
      <w:r w:rsidRPr="001D6BBF">
        <w:rPr>
          <w:sz w:val="22"/>
          <w:szCs w:val="22"/>
          <w:lang w:val="sr-Latn-ME"/>
        </w:rPr>
        <w:t xml:space="preserve">za hronični </w:t>
      </w:r>
      <w:proofErr w:type="spellStart"/>
      <w:r w:rsidRPr="001D6BBF">
        <w:rPr>
          <w:sz w:val="22"/>
          <w:szCs w:val="22"/>
          <w:lang w:val="sr-Latn-ME"/>
        </w:rPr>
        <w:t>nemaligni</w:t>
      </w:r>
      <w:proofErr w:type="spellEnd"/>
      <w:r w:rsidRPr="001D6BBF">
        <w:rPr>
          <w:sz w:val="22"/>
          <w:szCs w:val="22"/>
          <w:lang w:val="sr-Latn-ME"/>
        </w:rPr>
        <w:t xml:space="preserve"> bol, niti se preporučuju kao jedin</w:t>
      </w:r>
      <w:r w:rsidR="008827FA" w:rsidRPr="001D6BBF">
        <w:rPr>
          <w:sz w:val="22"/>
          <w:szCs w:val="22"/>
          <w:lang w:val="sr-Latn-ME"/>
        </w:rPr>
        <w:t>a</w:t>
      </w:r>
      <w:r w:rsidRPr="001D6BBF">
        <w:rPr>
          <w:sz w:val="22"/>
          <w:szCs w:val="22"/>
          <w:lang w:val="sr-Latn-ME"/>
        </w:rPr>
        <w:t xml:space="preserve"> te</w:t>
      </w:r>
      <w:r w:rsidR="008827FA" w:rsidRPr="001D6BBF">
        <w:rPr>
          <w:sz w:val="22"/>
          <w:szCs w:val="22"/>
          <w:lang w:val="sr-Latn-ME"/>
        </w:rPr>
        <w:t>rapija</w:t>
      </w:r>
      <w:r w:rsidRPr="001D6BBF">
        <w:rPr>
          <w:sz w:val="22"/>
          <w:szCs w:val="22"/>
          <w:lang w:val="sr-Latn-ME"/>
        </w:rPr>
        <w:t>. Vrste hroničn</w:t>
      </w:r>
      <w:r w:rsidR="00F56EBE" w:rsidRPr="001D6BBF">
        <w:rPr>
          <w:sz w:val="22"/>
          <w:szCs w:val="22"/>
          <w:lang w:val="sr-Latn-ME"/>
        </w:rPr>
        <w:t>ih</w:t>
      </w:r>
      <w:r w:rsidRPr="001D6BBF">
        <w:rPr>
          <w:sz w:val="22"/>
          <w:szCs w:val="22"/>
          <w:lang w:val="sr-Latn-ME"/>
        </w:rPr>
        <w:t xml:space="preserve"> bol</w:t>
      </w:r>
      <w:r w:rsidR="00F56EBE" w:rsidRPr="001D6BBF">
        <w:rPr>
          <w:sz w:val="22"/>
          <w:szCs w:val="22"/>
          <w:lang w:val="sr-Latn-ME"/>
        </w:rPr>
        <w:t>ova</w:t>
      </w:r>
      <w:r w:rsidRPr="001D6BBF">
        <w:rPr>
          <w:sz w:val="22"/>
          <w:szCs w:val="22"/>
          <w:lang w:val="sr-Latn-ME"/>
        </w:rPr>
        <w:t xml:space="preserve"> za koje se pokazalo da se ublažavaju</w:t>
      </w:r>
      <w:r w:rsidR="00F03FF2" w:rsidRPr="001D6BBF">
        <w:rPr>
          <w:sz w:val="22"/>
          <w:szCs w:val="22"/>
          <w:lang w:val="sr-Latn-ME"/>
        </w:rPr>
        <w:t xml:space="preserve"> upotrebom</w:t>
      </w:r>
      <w:r w:rsidRPr="001D6BBF">
        <w:rPr>
          <w:sz w:val="22"/>
          <w:szCs w:val="22"/>
          <w:lang w:val="sr-Latn-ME"/>
        </w:rPr>
        <w:t xml:space="preserve"> jaki</w:t>
      </w:r>
      <w:r w:rsidR="00F03FF2" w:rsidRPr="001D6BBF">
        <w:rPr>
          <w:sz w:val="22"/>
          <w:szCs w:val="22"/>
          <w:lang w:val="sr-Latn-ME"/>
        </w:rPr>
        <w:t>h</w:t>
      </w:r>
      <w:r w:rsidRPr="001D6BBF">
        <w:rPr>
          <w:sz w:val="22"/>
          <w:szCs w:val="22"/>
          <w:lang w:val="sr-Latn-ME"/>
        </w:rPr>
        <w:t xml:space="preserve"> </w:t>
      </w:r>
      <w:proofErr w:type="spellStart"/>
      <w:r w:rsidRPr="001D6BBF">
        <w:rPr>
          <w:sz w:val="22"/>
          <w:szCs w:val="22"/>
          <w:lang w:val="sr-Latn-ME"/>
        </w:rPr>
        <w:t>opioid</w:t>
      </w:r>
      <w:r w:rsidR="00F03FF2" w:rsidRPr="001D6BBF">
        <w:rPr>
          <w:sz w:val="22"/>
          <w:szCs w:val="22"/>
          <w:lang w:val="sr-Latn-ME"/>
        </w:rPr>
        <w:t>a</w:t>
      </w:r>
      <w:proofErr w:type="spellEnd"/>
      <w:r w:rsidRPr="001D6BBF">
        <w:rPr>
          <w:sz w:val="22"/>
          <w:szCs w:val="22"/>
          <w:lang w:val="sr-Latn-ME"/>
        </w:rPr>
        <w:t xml:space="preserve"> uključuju</w:t>
      </w:r>
      <w:r w:rsidR="007F0668" w:rsidRPr="001D6BBF">
        <w:rPr>
          <w:sz w:val="22"/>
          <w:szCs w:val="22"/>
          <w:lang w:val="sr-Latn-ME"/>
        </w:rPr>
        <w:t>ći</w:t>
      </w:r>
      <w:r w:rsidRPr="001D6BBF">
        <w:rPr>
          <w:sz w:val="22"/>
          <w:szCs w:val="22"/>
          <w:lang w:val="sr-Latn-ME"/>
        </w:rPr>
        <w:t xml:space="preserve"> </w:t>
      </w:r>
      <w:r w:rsidR="007F0668" w:rsidRPr="001D6BBF">
        <w:rPr>
          <w:sz w:val="22"/>
          <w:szCs w:val="22"/>
          <w:lang w:val="sr-Latn-ME"/>
        </w:rPr>
        <w:t xml:space="preserve">bolove </w:t>
      </w:r>
      <w:proofErr w:type="spellStart"/>
      <w:r w:rsidR="007F0668" w:rsidRPr="001D6BBF">
        <w:rPr>
          <w:sz w:val="22"/>
          <w:szCs w:val="22"/>
          <w:lang w:val="sr-Latn-ME"/>
        </w:rPr>
        <w:t>usljed</w:t>
      </w:r>
      <w:proofErr w:type="spellEnd"/>
      <w:r w:rsidR="007F0668" w:rsidRPr="001D6BBF">
        <w:rPr>
          <w:sz w:val="22"/>
          <w:szCs w:val="22"/>
          <w:lang w:val="sr-Latn-ME"/>
        </w:rPr>
        <w:t xml:space="preserve"> </w:t>
      </w:r>
      <w:r w:rsidRPr="001D6BBF">
        <w:rPr>
          <w:sz w:val="22"/>
          <w:szCs w:val="22"/>
          <w:lang w:val="sr-Latn-ME"/>
        </w:rPr>
        <w:t>hroničn</w:t>
      </w:r>
      <w:r w:rsidR="00D960E0" w:rsidRPr="001D6BBF">
        <w:rPr>
          <w:sz w:val="22"/>
          <w:szCs w:val="22"/>
          <w:lang w:val="sr-Latn-ME"/>
        </w:rPr>
        <w:t>og</w:t>
      </w:r>
      <w:r w:rsidRPr="001D6BBF">
        <w:rPr>
          <w:sz w:val="22"/>
          <w:szCs w:val="22"/>
          <w:lang w:val="sr-Latn-ME"/>
        </w:rPr>
        <w:t xml:space="preserve"> </w:t>
      </w:r>
      <w:proofErr w:type="spellStart"/>
      <w:r w:rsidRPr="001D6BBF">
        <w:rPr>
          <w:sz w:val="22"/>
          <w:szCs w:val="22"/>
          <w:lang w:val="sr-Latn-ME"/>
        </w:rPr>
        <w:t>osteoartrit</w:t>
      </w:r>
      <w:r w:rsidR="00D960E0" w:rsidRPr="001D6BBF">
        <w:rPr>
          <w:sz w:val="22"/>
          <w:szCs w:val="22"/>
          <w:lang w:val="sr-Latn-ME"/>
        </w:rPr>
        <w:t>isa</w:t>
      </w:r>
      <w:proofErr w:type="spellEnd"/>
      <w:r w:rsidRPr="001D6BBF">
        <w:rPr>
          <w:sz w:val="22"/>
          <w:szCs w:val="22"/>
          <w:lang w:val="sr-Latn-ME"/>
        </w:rPr>
        <w:t xml:space="preserve"> i bolest </w:t>
      </w:r>
      <w:proofErr w:type="spellStart"/>
      <w:r w:rsidRPr="001D6BBF">
        <w:rPr>
          <w:sz w:val="22"/>
          <w:szCs w:val="22"/>
          <w:lang w:val="sr-Latn-ME"/>
        </w:rPr>
        <w:t>intervertebralnog</w:t>
      </w:r>
      <w:proofErr w:type="spellEnd"/>
      <w:r w:rsidRPr="001D6BBF">
        <w:rPr>
          <w:sz w:val="22"/>
          <w:szCs w:val="22"/>
          <w:lang w:val="sr-Latn-ME"/>
        </w:rPr>
        <w:t xml:space="preserve"> diska.</w:t>
      </w:r>
      <w:r w:rsidR="0073065D" w:rsidRPr="001D6BBF">
        <w:rPr>
          <w:sz w:val="22"/>
          <w:szCs w:val="22"/>
          <w:lang w:val="sr-Latn-ME"/>
        </w:rPr>
        <w:t xml:space="preserve"> Potreba za nastavkom liječenja kod </w:t>
      </w:r>
      <w:proofErr w:type="spellStart"/>
      <w:r w:rsidR="0073065D" w:rsidRPr="001D6BBF">
        <w:rPr>
          <w:sz w:val="22"/>
          <w:szCs w:val="22"/>
          <w:lang w:val="sr-Latn-ME"/>
        </w:rPr>
        <w:t>nemalignih</w:t>
      </w:r>
      <w:proofErr w:type="spellEnd"/>
      <w:r w:rsidR="0073065D" w:rsidRPr="001D6BBF">
        <w:rPr>
          <w:sz w:val="22"/>
          <w:szCs w:val="22"/>
          <w:lang w:val="sr-Latn-ME"/>
        </w:rPr>
        <w:t xml:space="preserve"> bolova treba da se procjenjuje u redovnim intervalima.</w:t>
      </w:r>
    </w:p>
    <w:p w14:paraId="2EBFA481" w14:textId="77777777" w:rsidR="00A123F1" w:rsidRPr="001D6BBF" w:rsidRDefault="00A123F1" w:rsidP="005A0907">
      <w:pPr>
        <w:jc w:val="both"/>
        <w:rPr>
          <w:sz w:val="22"/>
          <w:szCs w:val="22"/>
          <w:lang w:val="sr-Latn-ME"/>
        </w:rPr>
      </w:pPr>
    </w:p>
    <w:p w14:paraId="4C298655" w14:textId="77777777" w:rsidR="00F03FF2" w:rsidRPr="001D6BBF" w:rsidRDefault="00F03FF2" w:rsidP="00F03FF2">
      <w:pPr>
        <w:jc w:val="both"/>
        <w:rPr>
          <w:i/>
          <w:iCs/>
          <w:sz w:val="22"/>
          <w:szCs w:val="22"/>
          <w:lang w:val="sr-Latn-ME"/>
        </w:rPr>
      </w:pPr>
      <w:r w:rsidRPr="001D6BBF">
        <w:rPr>
          <w:i/>
          <w:iCs/>
          <w:sz w:val="22"/>
          <w:szCs w:val="22"/>
          <w:lang w:val="sr-Latn-ME"/>
        </w:rPr>
        <w:t>Endokrini sistem</w:t>
      </w:r>
    </w:p>
    <w:p w14:paraId="70134311" w14:textId="478E7F0C" w:rsidR="00F03FF2" w:rsidRPr="001D6BBF" w:rsidRDefault="00F03FF2" w:rsidP="00F03FF2">
      <w:pPr>
        <w:jc w:val="both"/>
        <w:rPr>
          <w:sz w:val="22"/>
          <w:szCs w:val="22"/>
          <w:lang w:val="sr-Latn-ME"/>
        </w:rPr>
      </w:pPr>
      <w:proofErr w:type="spellStart"/>
      <w:r w:rsidRPr="001D6BBF">
        <w:rPr>
          <w:sz w:val="22"/>
          <w:szCs w:val="22"/>
          <w:lang w:val="sr-Latn-ME"/>
        </w:rPr>
        <w:lastRenderedPageBreak/>
        <w:t>Opioidi</w:t>
      </w:r>
      <w:proofErr w:type="spellEnd"/>
      <w:r w:rsidRPr="001D6BBF">
        <w:rPr>
          <w:sz w:val="22"/>
          <w:szCs w:val="22"/>
          <w:lang w:val="sr-Latn-ME"/>
        </w:rPr>
        <w:t xml:space="preserve"> mogu uticati na </w:t>
      </w:r>
      <w:proofErr w:type="spellStart"/>
      <w:r w:rsidRPr="001D6BBF">
        <w:rPr>
          <w:sz w:val="22"/>
          <w:szCs w:val="22"/>
          <w:lang w:val="sr-Latn-ME"/>
        </w:rPr>
        <w:t>hipotalam</w:t>
      </w:r>
      <w:r w:rsidR="004C138F" w:rsidRPr="001D6BBF">
        <w:rPr>
          <w:sz w:val="22"/>
          <w:szCs w:val="22"/>
          <w:lang w:val="sr-Latn-ME"/>
        </w:rPr>
        <w:t>ičko</w:t>
      </w:r>
      <w:r w:rsidRPr="001D6BBF">
        <w:rPr>
          <w:sz w:val="22"/>
          <w:szCs w:val="22"/>
          <w:lang w:val="sr-Latn-ME"/>
        </w:rPr>
        <w:t>-hipofiz</w:t>
      </w:r>
      <w:r w:rsidR="004C138F" w:rsidRPr="001D6BBF">
        <w:rPr>
          <w:sz w:val="22"/>
          <w:szCs w:val="22"/>
          <w:lang w:val="sr-Latn-ME"/>
        </w:rPr>
        <w:t>no</w:t>
      </w:r>
      <w:r w:rsidRPr="001D6BBF">
        <w:rPr>
          <w:sz w:val="22"/>
          <w:szCs w:val="22"/>
          <w:lang w:val="sr-Latn-ME"/>
        </w:rPr>
        <w:t>-</w:t>
      </w:r>
      <w:r w:rsidR="004C138F" w:rsidRPr="001D6BBF">
        <w:rPr>
          <w:sz w:val="22"/>
          <w:szCs w:val="22"/>
          <w:lang w:val="sr-Latn-ME"/>
        </w:rPr>
        <w:t>adrenalne</w:t>
      </w:r>
      <w:proofErr w:type="spellEnd"/>
      <w:r w:rsidRPr="001D6BBF">
        <w:rPr>
          <w:sz w:val="22"/>
          <w:szCs w:val="22"/>
          <w:lang w:val="sr-Latn-ME"/>
        </w:rPr>
        <w:t xml:space="preserve"> ili </w:t>
      </w:r>
      <w:proofErr w:type="spellStart"/>
      <w:r w:rsidRPr="001D6BBF">
        <w:rPr>
          <w:sz w:val="22"/>
          <w:szCs w:val="22"/>
          <w:lang w:val="sr-Latn-ME"/>
        </w:rPr>
        <w:t>gonad</w:t>
      </w:r>
      <w:r w:rsidR="004C138F" w:rsidRPr="001D6BBF">
        <w:rPr>
          <w:sz w:val="22"/>
          <w:szCs w:val="22"/>
          <w:lang w:val="sr-Latn-ME"/>
        </w:rPr>
        <w:t>n</w:t>
      </w:r>
      <w:r w:rsidRPr="001D6BBF">
        <w:rPr>
          <w:sz w:val="22"/>
          <w:szCs w:val="22"/>
          <w:lang w:val="sr-Latn-ME"/>
        </w:rPr>
        <w:t>e</w:t>
      </w:r>
      <w:proofErr w:type="spellEnd"/>
      <w:r w:rsidR="004C138F" w:rsidRPr="001D6BBF">
        <w:rPr>
          <w:sz w:val="22"/>
          <w:szCs w:val="22"/>
          <w:lang w:val="sr-Latn-ME"/>
        </w:rPr>
        <w:t xml:space="preserve"> osovine</w:t>
      </w:r>
      <w:r w:rsidRPr="001D6BBF">
        <w:rPr>
          <w:sz w:val="22"/>
          <w:szCs w:val="22"/>
          <w:lang w:val="sr-Latn-ME"/>
        </w:rPr>
        <w:t xml:space="preserve">. Neke promjene koje </w:t>
      </w:r>
      <w:r w:rsidR="004C138F" w:rsidRPr="001D6BBF">
        <w:rPr>
          <w:sz w:val="22"/>
          <w:szCs w:val="22"/>
          <w:lang w:val="sr-Latn-ME"/>
        </w:rPr>
        <w:t xml:space="preserve">se </w:t>
      </w:r>
      <w:r w:rsidRPr="001D6BBF">
        <w:rPr>
          <w:sz w:val="22"/>
          <w:szCs w:val="22"/>
          <w:lang w:val="sr-Latn-ME"/>
        </w:rPr>
        <w:t xml:space="preserve">mogu </w:t>
      </w:r>
      <w:r w:rsidR="004C138F" w:rsidRPr="001D6BBF">
        <w:rPr>
          <w:sz w:val="22"/>
          <w:szCs w:val="22"/>
          <w:lang w:val="sr-Latn-ME"/>
        </w:rPr>
        <w:t>vidjeti</w:t>
      </w:r>
      <w:r w:rsidRPr="001D6BBF">
        <w:rPr>
          <w:sz w:val="22"/>
          <w:szCs w:val="22"/>
          <w:lang w:val="sr-Latn-ME"/>
        </w:rPr>
        <w:t xml:space="preserve"> uključuju </w:t>
      </w:r>
      <w:proofErr w:type="spellStart"/>
      <w:r w:rsidRPr="001D6BBF">
        <w:rPr>
          <w:sz w:val="22"/>
          <w:szCs w:val="22"/>
          <w:lang w:val="sr-Latn-ME"/>
        </w:rPr>
        <w:t>povećanje</w:t>
      </w:r>
      <w:proofErr w:type="spellEnd"/>
      <w:r w:rsidRPr="001D6BBF">
        <w:rPr>
          <w:sz w:val="22"/>
          <w:szCs w:val="22"/>
          <w:lang w:val="sr-Latn-ME"/>
        </w:rPr>
        <w:t xml:space="preserve"> serumskog </w:t>
      </w:r>
      <w:proofErr w:type="spellStart"/>
      <w:r w:rsidRPr="001D6BBF">
        <w:rPr>
          <w:sz w:val="22"/>
          <w:szCs w:val="22"/>
          <w:lang w:val="sr-Latn-ME"/>
        </w:rPr>
        <w:t>prolaktina</w:t>
      </w:r>
      <w:proofErr w:type="spellEnd"/>
      <w:r w:rsidRPr="001D6BBF">
        <w:rPr>
          <w:sz w:val="22"/>
          <w:szCs w:val="22"/>
          <w:lang w:val="sr-Latn-ME"/>
        </w:rPr>
        <w:t xml:space="preserve"> i smanjenje </w:t>
      </w:r>
      <w:proofErr w:type="spellStart"/>
      <w:r w:rsidRPr="001D6BBF">
        <w:rPr>
          <w:sz w:val="22"/>
          <w:szCs w:val="22"/>
          <w:lang w:val="sr-Latn-ME"/>
        </w:rPr>
        <w:t>kortizola</w:t>
      </w:r>
      <w:proofErr w:type="spellEnd"/>
      <w:r w:rsidRPr="001D6BBF">
        <w:rPr>
          <w:sz w:val="22"/>
          <w:szCs w:val="22"/>
          <w:lang w:val="sr-Latn-ME"/>
        </w:rPr>
        <w:t xml:space="preserve"> i </w:t>
      </w:r>
      <w:proofErr w:type="spellStart"/>
      <w:r w:rsidRPr="001D6BBF">
        <w:rPr>
          <w:sz w:val="22"/>
          <w:szCs w:val="22"/>
          <w:lang w:val="sr-Latn-ME"/>
        </w:rPr>
        <w:t>testosterona</w:t>
      </w:r>
      <w:proofErr w:type="spellEnd"/>
      <w:r w:rsidRPr="001D6BBF">
        <w:rPr>
          <w:sz w:val="22"/>
          <w:szCs w:val="22"/>
          <w:lang w:val="sr-Latn-ME"/>
        </w:rPr>
        <w:t xml:space="preserve"> u plazmi. Klinički simptomi se mogu manifestovati kao rezultat ovih hormonskih promjena.</w:t>
      </w:r>
    </w:p>
    <w:p w14:paraId="62725DDF" w14:textId="77777777" w:rsidR="005A0907" w:rsidRPr="001D6BBF" w:rsidRDefault="005A0907" w:rsidP="005A0907">
      <w:pPr>
        <w:jc w:val="both"/>
        <w:rPr>
          <w:sz w:val="22"/>
          <w:szCs w:val="22"/>
          <w:lang w:val="sr-Latn-ME"/>
        </w:rPr>
      </w:pPr>
    </w:p>
    <w:p w14:paraId="7F23BC8D" w14:textId="77777777" w:rsidR="005E472C" w:rsidRPr="001D6BBF" w:rsidRDefault="005E472C" w:rsidP="005E472C">
      <w:pPr>
        <w:jc w:val="both"/>
        <w:rPr>
          <w:i/>
          <w:iCs/>
          <w:sz w:val="22"/>
          <w:szCs w:val="22"/>
          <w:lang w:val="sr-Latn-ME"/>
        </w:rPr>
      </w:pPr>
      <w:r w:rsidRPr="001D6BBF">
        <w:rPr>
          <w:i/>
          <w:iCs/>
          <w:sz w:val="22"/>
          <w:szCs w:val="22"/>
          <w:lang w:val="sr-Latn-ME"/>
        </w:rPr>
        <w:t>Istovremena terapija</w:t>
      </w:r>
    </w:p>
    <w:p w14:paraId="5BD9C9FD" w14:textId="4F4B9ABA" w:rsidR="005A0907" w:rsidRPr="001D6BBF" w:rsidRDefault="005E472C" w:rsidP="005E472C">
      <w:pPr>
        <w:jc w:val="both"/>
        <w:rPr>
          <w:sz w:val="22"/>
          <w:szCs w:val="22"/>
          <w:lang w:val="sr-Latn-ME"/>
        </w:rPr>
      </w:pPr>
      <w:r w:rsidRPr="001D6BBF">
        <w:rPr>
          <w:sz w:val="22"/>
          <w:szCs w:val="22"/>
          <w:lang w:val="sr-Latn-ME"/>
        </w:rPr>
        <w:t xml:space="preserve">Može </w:t>
      </w:r>
      <w:proofErr w:type="spellStart"/>
      <w:r w:rsidRPr="001D6BBF">
        <w:rPr>
          <w:sz w:val="22"/>
          <w:szCs w:val="22"/>
          <w:lang w:val="sr-Latn-ME"/>
        </w:rPr>
        <w:t>doći</w:t>
      </w:r>
      <w:proofErr w:type="spellEnd"/>
      <w:r w:rsidRPr="001D6BBF">
        <w:rPr>
          <w:sz w:val="22"/>
          <w:szCs w:val="22"/>
          <w:lang w:val="sr-Latn-ME"/>
        </w:rPr>
        <w:t xml:space="preserve"> do </w:t>
      </w:r>
      <w:r w:rsidR="00D62AD3" w:rsidRPr="001D6BBF">
        <w:rPr>
          <w:sz w:val="22"/>
          <w:szCs w:val="22"/>
          <w:lang w:val="sr-Latn-ME"/>
        </w:rPr>
        <w:t>aditivnog</w:t>
      </w:r>
      <w:r w:rsidRPr="001D6BBF">
        <w:rPr>
          <w:sz w:val="22"/>
          <w:szCs w:val="22"/>
          <w:lang w:val="sr-Latn-ME"/>
        </w:rPr>
        <w:t xml:space="preserve"> depresivnog efekta na CNS koji može dovesti do duboke </w:t>
      </w:r>
      <w:proofErr w:type="spellStart"/>
      <w:r w:rsidRPr="001D6BBF">
        <w:rPr>
          <w:sz w:val="22"/>
          <w:szCs w:val="22"/>
          <w:lang w:val="sr-Latn-ME"/>
        </w:rPr>
        <w:t>sedacije</w:t>
      </w:r>
      <w:proofErr w:type="spellEnd"/>
      <w:r w:rsidRPr="001D6BBF">
        <w:rPr>
          <w:sz w:val="22"/>
          <w:szCs w:val="22"/>
          <w:lang w:val="sr-Latn-ME"/>
        </w:rPr>
        <w:t xml:space="preserve">, respiratorne depresije, kome i smrti tokom istovremene terapije </w:t>
      </w:r>
      <w:proofErr w:type="spellStart"/>
      <w:r w:rsidRPr="001D6BBF">
        <w:rPr>
          <w:sz w:val="22"/>
          <w:szCs w:val="22"/>
          <w:lang w:val="sr-Latn-ME"/>
        </w:rPr>
        <w:t>benzodiazepinima</w:t>
      </w:r>
      <w:proofErr w:type="spellEnd"/>
      <w:r w:rsidRPr="001D6BBF">
        <w:rPr>
          <w:sz w:val="22"/>
          <w:szCs w:val="22"/>
          <w:lang w:val="sr-Latn-ME"/>
        </w:rPr>
        <w:t xml:space="preserve"> ili </w:t>
      </w:r>
      <w:r w:rsidR="009532A4" w:rsidRPr="001D6BBF">
        <w:rPr>
          <w:sz w:val="22"/>
          <w:szCs w:val="22"/>
          <w:lang w:val="sr-Latn-ME"/>
        </w:rPr>
        <w:t>drugim</w:t>
      </w:r>
      <w:r w:rsidRPr="001D6BBF">
        <w:rPr>
          <w:sz w:val="22"/>
          <w:szCs w:val="22"/>
          <w:lang w:val="sr-Latn-ME"/>
        </w:rPr>
        <w:t xml:space="preserve"> ljekovima koji utiču na CNS kao što su sredstva za smirenje, anestetici, </w:t>
      </w:r>
      <w:proofErr w:type="spellStart"/>
      <w:r w:rsidRPr="001D6BBF">
        <w:rPr>
          <w:sz w:val="22"/>
          <w:szCs w:val="22"/>
          <w:lang w:val="sr-Latn-ME"/>
        </w:rPr>
        <w:t>hipnotici</w:t>
      </w:r>
      <w:proofErr w:type="spellEnd"/>
      <w:r w:rsidRPr="001D6BBF">
        <w:rPr>
          <w:sz w:val="22"/>
          <w:szCs w:val="22"/>
          <w:lang w:val="sr-Latn-ME"/>
        </w:rPr>
        <w:t xml:space="preserve">, </w:t>
      </w:r>
      <w:proofErr w:type="spellStart"/>
      <w:r w:rsidRPr="001D6BBF">
        <w:rPr>
          <w:sz w:val="22"/>
          <w:szCs w:val="22"/>
          <w:lang w:val="sr-Latn-ME"/>
        </w:rPr>
        <w:t>antidepresivi</w:t>
      </w:r>
      <w:proofErr w:type="spellEnd"/>
      <w:r w:rsidRPr="001D6BBF">
        <w:rPr>
          <w:sz w:val="22"/>
          <w:szCs w:val="22"/>
          <w:lang w:val="sr-Latn-ME"/>
        </w:rPr>
        <w:t>, ne</w:t>
      </w:r>
      <w:r w:rsidR="00F03FF2" w:rsidRPr="001D6BBF">
        <w:rPr>
          <w:sz w:val="22"/>
          <w:szCs w:val="22"/>
          <w:lang w:val="sr-Latn-ME"/>
        </w:rPr>
        <w:t>-</w:t>
      </w:r>
      <w:proofErr w:type="spellStart"/>
      <w:r w:rsidRPr="001D6BBF">
        <w:rPr>
          <w:sz w:val="22"/>
          <w:szCs w:val="22"/>
          <w:lang w:val="sr-Latn-ME"/>
        </w:rPr>
        <w:t>benzodiazepinski</w:t>
      </w:r>
      <w:proofErr w:type="spellEnd"/>
      <w:r w:rsidRPr="001D6BBF">
        <w:rPr>
          <w:sz w:val="22"/>
          <w:szCs w:val="22"/>
          <w:lang w:val="sr-Latn-ME"/>
        </w:rPr>
        <w:t xml:space="preserve"> sedativi, </w:t>
      </w:r>
      <w:proofErr w:type="spellStart"/>
      <w:r w:rsidR="00383069" w:rsidRPr="001D6BBF">
        <w:rPr>
          <w:sz w:val="22"/>
          <w:szCs w:val="22"/>
          <w:lang w:val="sr-Latn-ME"/>
        </w:rPr>
        <w:t>fenotiazini</w:t>
      </w:r>
      <w:proofErr w:type="spellEnd"/>
      <w:r w:rsidRPr="001D6BBF">
        <w:rPr>
          <w:sz w:val="22"/>
          <w:szCs w:val="22"/>
          <w:lang w:val="sr-Latn-ME"/>
        </w:rPr>
        <w:t xml:space="preserve">, </w:t>
      </w:r>
      <w:proofErr w:type="spellStart"/>
      <w:r w:rsidRPr="001D6BBF">
        <w:rPr>
          <w:sz w:val="22"/>
          <w:szCs w:val="22"/>
          <w:lang w:val="sr-Latn-ME"/>
        </w:rPr>
        <w:t>neuroleptici</w:t>
      </w:r>
      <w:proofErr w:type="spellEnd"/>
      <w:r w:rsidRPr="001D6BBF">
        <w:rPr>
          <w:sz w:val="22"/>
          <w:szCs w:val="22"/>
          <w:lang w:val="sr-Latn-ME"/>
        </w:rPr>
        <w:t xml:space="preserve">, alkohol, drugi </w:t>
      </w:r>
      <w:proofErr w:type="spellStart"/>
      <w:r w:rsidRPr="001D6BBF">
        <w:rPr>
          <w:sz w:val="22"/>
          <w:szCs w:val="22"/>
          <w:lang w:val="sr-Latn-ME"/>
        </w:rPr>
        <w:t>opioidi</w:t>
      </w:r>
      <w:proofErr w:type="spellEnd"/>
      <w:r w:rsidRPr="001D6BBF">
        <w:rPr>
          <w:sz w:val="22"/>
          <w:szCs w:val="22"/>
          <w:lang w:val="sr-Latn-ME"/>
        </w:rPr>
        <w:t xml:space="preserve">, </w:t>
      </w:r>
      <w:proofErr w:type="spellStart"/>
      <w:r w:rsidRPr="001D6BBF">
        <w:rPr>
          <w:sz w:val="22"/>
          <w:szCs w:val="22"/>
          <w:lang w:val="sr-Latn-ME"/>
        </w:rPr>
        <w:t>mišićni</w:t>
      </w:r>
      <w:proofErr w:type="spellEnd"/>
      <w:r w:rsidRPr="001D6BBF">
        <w:rPr>
          <w:sz w:val="22"/>
          <w:szCs w:val="22"/>
          <w:lang w:val="sr-Latn-ME"/>
        </w:rPr>
        <w:t xml:space="preserve"> </w:t>
      </w:r>
      <w:proofErr w:type="spellStart"/>
      <w:r w:rsidRPr="001D6BBF">
        <w:rPr>
          <w:sz w:val="22"/>
          <w:szCs w:val="22"/>
          <w:lang w:val="sr-Latn-ME"/>
        </w:rPr>
        <w:t>relaksanti</w:t>
      </w:r>
      <w:proofErr w:type="spellEnd"/>
      <w:r w:rsidRPr="001D6BBF">
        <w:rPr>
          <w:sz w:val="22"/>
          <w:szCs w:val="22"/>
          <w:lang w:val="sr-Latn-ME"/>
        </w:rPr>
        <w:t xml:space="preserve"> i </w:t>
      </w:r>
      <w:proofErr w:type="spellStart"/>
      <w:r w:rsidRPr="001D6BBF">
        <w:rPr>
          <w:sz w:val="22"/>
          <w:szCs w:val="22"/>
          <w:lang w:val="sr-Latn-ME"/>
        </w:rPr>
        <w:t>antihipertenzivi</w:t>
      </w:r>
      <w:proofErr w:type="spellEnd"/>
      <w:r w:rsidRPr="001D6BBF">
        <w:rPr>
          <w:sz w:val="22"/>
          <w:szCs w:val="22"/>
          <w:lang w:val="sr-Latn-ME"/>
        </w:rPr>
        <w:t>.</w:t>
      </w:r>
    </w:p>
    <w:p w14:paraId="217EC57B" w14:textId="77777777" w:rsidR="00F03FF2" w:rsidRPr="001D6BBF" w:rsidRDefault="00F03FF2" w:rsidP="00F03FF2">
      <w:pPr>
        <w:jc w:val="both"/>
        <w:rPr>
          <w:sz w:val="22"/>
          <w:szCs w:val="22"/>
          <w:lang w:val="sr-Latn-ME"/>
        </w:rPr>
      </w:pPr>
    </w:p>
    <w:p w14:paraId="4D26E479" w14:textId="77777777" w:rsidR="005A0907" w:rsidRPr="001D6BBF" w:rsidRDefault="005A0907" w:rsidP="005A0907">
      <w:pPr>
        <w:jc w:val="both"/>
        <w:rPr>
          <w:i/>
          <w:iCs/>
          <w:sz w:val="22"/>
          <w:szCs w:val="22"/>
          <w:lang w:val="sr-Latn-ME"/>
        </w:rPr>
      </w:pPr>
      <w:r w:rsidRPr="001D6BBF">
        <w:rPr>
          <w:i/>
          <w:iCs/>
          <w:sz w:val="22"/>
          <w:szCs w:val="22"/>
          <w:lang w:val="sr-Latn-ME"/>
        </w:rPr>
        <w:t>Trajanje liječenja</w:t>
      </w:r>
    </w:p>
    <w:p w14:paraId="6817CF92" w14:textId="347415E1" w:rsidR="005A0907" w:rsidRPr="001D6BBF" w:rsidRDefault="005A0907" w:rsidP="005A0907">
      <w:pPr>
        <w:jc w:val="both"/>
        <w:rPr>
          <w:sz w:val="22"/>
          <w:szCs w:val="22"/>
          <w:lang w:val="sr-Latn-ME"/>
        </w:rPr>
      </w:pPr>
      <w:proofErr w:type="spellStart"/>
      <w:r w:rsidRPr="001D6BBF">
        <w:rPr>
          <w:sz w:val="22"/>
          <w:szCs w:val="22"/>
          <w:lang w:val="sr-Latn-ME"/>
        </w:rPr>
        <w:t>Oksikodon</w:t>
      </w:r>
      <w:proofErr w:type="spellEnd"/>
      <w:r w:rsidRPr="001D6BBF">
        <w:rPr>
          <w:sz w:val="22"/>
          <w:szCs w:val="22"/>
          <w:lang w:val="sr-Latn-ME"/>
        </w:rPr>
        <w:t xml:space="preserve"> se ne smije koristiti duže nego što je </w:t>
      </w:r>
      <w:r w:rsidR="000438F9" w:rsidRPr="001D6BBF">
        <w:rPr>
          <w:sz w:val="22"/>
          <w:szCs w:val="22"/>
          <w:lang w:val="sr-Latn-ME"/>
        </w:rPr>
        <w:t>to neophodno</w:t>
      </w:r>
      <w:r w:rsidRPr="001D6BBF">
        <w:rPr>
          <w:sz w:val="22"/>
          <w:szCs w:val="22"/>
          <w:lang w:val="sr-Latn-ME"/>
        </w:rPr>
        <w:t>.</w:t>
      </w:r>
    </w:p>
    <w:p w14:paraId="7482F72B" w14:textId="77777777" w:rsidR="005A0907" w:rsidRPr="001D6BBF" w:rsidRDefault="005A0907" w:rsidP="005A0907">
      <w:pPr>
        <w:jc w:val="both"/>
        <w:rPr>
          <w:sz w:val="22"/>
          <w:szCs w:val="22"/>
          <w:lang w:val="sr-Latn-ME"/>
        </w:rPr>
      </w:pPr>
    </w:p>
    <w:p w14:paraId="443ABA20" w14:textId="70170202" w:rsidR="005A0907" w:rsidRPr="001D6BBF" w:rsidRDefault="002E4402" w:rsidP="005A0907">
      <w:pPr>
        <w:jc w:val="both"/>
        <w:rPr>
          <w:i/>
          <w:iCs/>
          <w:sz w:val="22"/>
          <w:szCs w:val="22"/>
          <w:lang w:val="sr-Latn-ME"/>
        </w:rPr>
      </w:pPr>
      <w:r w:rsidRPr="001D6BBF">
        <w:rPr>
          <w:i/>
          <w:iCs/>
          <w:sz w:val="22"/>
          <w:szCs w:val="22"/>
          <w:lang w:val="sr-Latn-ME"/>
        </w:rPr>
        <w:t xml:space="preserve">Prekid </w:t>
      </w:r>
      <w:r w:rsidR="00F03FF2" w:rsidRPr="001D6BBF">
        <w:rPr>
          <w:i/>
          <w:iCs/>
          <w:sz w:val="22"/>
          <w:szCs w:val="22"/>
          <w:lang w:val="sr-Latn-ME"/>
        </w:rPr>
        <w:t>liječenja</w:t>
      </w:r>
    </w:p>
    <w:p w14:paraId="3C5B99EA" w14:textId="769CF5F4" w:rsidR="002E4402" w:rsidRPr="001D6BBF" w:rsidRDefault="002E4402" w:rsidP="005A0907">
      <w:pPr>
        <w:jc w:val="both"/>
        <w:rPr>
          <w:sz w:val="22"/>
          <w:szCs w:val="22"/>
          <w:lang w:val="sr-Latn-ME"/>
        </w:rPr>
      </w:pPr>
      <w:r w:rsidRPr="001D6BBF">
        <w:rPr>
          <w:sz w:val="22"/>
          <w:szCs w:val="22"/>
          <w:lang w:val="sr-Latn-ME"/>
        </w:rPr>
        <w:t xml:space="preserve">Kada pacijentu više nije potrebna terapija </w:t>
      </w:r>
      <w:proofErr w:type="spellStart"/>
      <w:r w:rsidRPr="001D6BBF">
        <w:rPr>
          <w:sz w:val="22"/>
          <w:szCs w:val="22"/>
          <w:lang w:val="sr-Latn-ME"/>
        </w:rPr>
        <w:t>oksikodonom</w:t>
      </w:r>
      <w:proofErr w:type="spellEnd"/>
      <w:r w:rsidRPr="001D6BBF">
        <w:rPr>
          <w:sz w:val="22"/>
          <w:szCs w:val="22"/>
          <w:lang w:val="sr-Latn-ME"/>
        </w:rPr>
        <w:t xml:space="preserve">, </w:t>
      </w:r>
      <w:r w:rsidR="00625D0F" w:rsidRPr="001D6BBF">
        <w:rPr>
          <w:sz w:val="22"/>
          <w:szCs w:val="22"/>
          <w:lang w:val="sr-Latn-ME"/>
        </w:rPr>
        <w:t>savjetuje se</w:t>
      </w:r>
      <w:r w:rsidRPr="001D6BBF">
        <w:rPr>
          <w:sz w:val="22"/>
          <w:szCs w:val="22"/>
          <w:lang w:val="sr-Latn-ME"/>
        </w:rPr>
        <w:t xml:space="preserve"> </w:t>
      </w:r>
      <w:proofErr w:type="spellStart"/>
      <w:r w:rsidRPr="001D6BBF">
        <w:rPr>
          <w:sz w:val="22"/>
          <w:szCs w:val="22"/>
          <w:lang w:val="sr-Latn-ME"/>
        </w:rPr>
        <w:t>postepeno</w:t>
      </w:r>
      <w:proofErr w:type="spellEnd"/>
      <w:r w:rsidRPr="001D6BBF">
        <w:rPr>
          <w:sz w:val="22"/>
          <w:szCs w:val="22"/>
          <w:lang w:val="sr-Latn-ME"/>
        </w:rPr>
        <w:t xml:space="preserve"> smanjiva</w:t>
      </w:r>
      <w:r w:rsidR="00625D0F" w:rsidRPr="001D6BBF">
        <w:rPr>
          <w:sz w:val="22"/>
          <w:szCs w:val="22"/>
          <w:lang w:val="sr-Latn-ME"/>
        </w:rPr>
        <w:t>nje</w:t>
      </w:r>
      <w:r w:rsidRPr="001D6BBF">
        <w:rPr>
          <w:sz w:val="22"/>
          <w:szCs w:val="22"/>
          <w:lang w:val="sr-Latn-ME"/>
        </w:rPr>
        <w:t xml:space="preserve"> doz</w:t>
      </w:r>
      <w:r w:rsidR="00625D0F" w:rsidRPr="001D6BBF">
        <w:rPr>
          <w:sz w:val="22"/>
          <w:szCs w:val="22"/>
          <w:lang w:val="sr-Latn-ME"/>
        </w:rPr>
        <w:t xml:space="preserve">e </w:t>
      </w:r>
      <w:r w:rsidRPr="001D6BBF">
        <w:rPr>
          <w:sz w:val="22"/>
          <w:szCs w:val="22"/>
          <w:lang w:val="sr-Latn-ME"/>
        </w:rPr>
        <w:t>kako bi se spriječil</w:t>
      </w:r>
      <w:r w:rsidR="00625D0F" w:rsidRPr="001D6BBF">
        <w:rPr>
          <w:sz w:val="22"/>
          <w:szCs w:val="22"/>
          <w:lang w:val="sr-Latn-ME"/>
        </w:rPr>
        <w:t>a pojava</w:t>
      </w:r>
      <w:r w:rsidRPr="001D6BBF">
        <w:rPr>
          <w:sz w:val="22"/>
          <w:szCs w:val="22"/>
          <w:lang w:val="sr-Latn-ME"/>
        </w:rPr>
        <w:t xml:space="preserve"> simptom</w:t>
      </w:r>
      <w:r w:rsidR="00625D0F" w:rsidRPr="001D6BBF">
        <w:rPr>
          <w:sz w:val="22"/>
          <w:szCs w:val="22"/>
          <w:lang w:val="sr-Latn-ME"/>
        </w:rPr>
        <w:t>a</w:t>
      </w:r>
      <w:r w:rsidRPr="001D6BBF">
        <w:rPr>
          <w:sz w:val="22"/>
          <w:szCs w:val="22"/>
          <w:lang w:val="sr-Latn-ME"/>
        </w:rPr>
        <w:t xml:space="preserve"> </w:t>
      </w:r>
      <w:r w:rsidR="00F03FF2" w:rsidRPr="001D6BBF">
        <w:rPr>
          <w:sz w:val="22"/>
          <w:szCs w:val="22"/>
          <w:lang w:val="sr-Latn-ME"/>
        </w:rPr>
        <w:t>obustave</w:t>
      </w:r>
      <w:r w:rsidRPr="001D6BBF">
        <w:rPr>
          <w:sz w:val="22"/>
          <w:szCs w:val="22"/>
          <w:lang w:val="sr-Latn-ME"/>
        </w:rPr>
        <w:t>.</w:t>
      </w:r>
    </w:p>
    <w:p w14:paraId="2A323D97" w14:textId="77777777" w:rsidR="00BB0508" w:rsidRPr="001D6BBF" w:rsidRDefault="00BB0508" w:rsidP="005A0907">
      <w:pPr>
        <w:jc w:val="both"/>
        <w:rPr>
          <w:sz w:val="22"/>
          <w:szCs w:val="22"/>
          <w:lang w:val="sr-Latn-ME"/>
        </w:rPr>
      </w:pPr>
    </w:p>
    <w:p w14:paraId="44032FED" w14:textId="76649E4D" w:rsidR="005A0907" w:rsidRPr="001D6BBF" w:rsidRDefault="005A0907" w:rsidP="005A0907">
      <w:pPr>
        <w:jc w:val="both"/>
        <w:rPr>
          <w:b/>
          <w:bCs/>
          <w:sz w:val="22"/>
          <w:szCs w:val="22"/>
          <w:lang w:val="sr-Latn-ME"/>
        </w:rPr>
      </w:pPr>
      <w:r w:rsidRPr="001D6BBF">
        <w:rPr>
          <w:b/>
          <w:bCs/>
          <w:sz w:val="22"/>
          <w:szCs w:val="22"/>
          <w:lang w:val="sr-Latn-ME"/>
        </w:rPr>
        <w:t>Način primjene</w:t>
      </w:r>
    </w:p>
    <w:p w14:paraId="4952731C" w14:textId="77777777" w:rsidR="005A0907" w:rsidRPr="001D6BBF" w:rsidRDefault="005A0907" w:rsidP="005A0907">
      <w:pPr>
        <w:jc w:val="both"/>
        <w:rPr>
          <w:sz w:val="22"/>
          <w:szCs w:val="22"/>
          <w:lang w:val="sr-Latn-ME"/>
        </w:rPr>
      </w:pPr>
      <w:proofErr w:type="spellStart"/>
      <w:r w:rsidRPr="001D6BBF">
        <w:rPr>
          <w:sz w:val="22"/>
          <w:szCs w:val="22"/>
          <w:lang w:val="sr-Latn-ME"/>
        </w:rPr>
        <w:t>Subkutana</w:t>
      </w:r>
      <w:proofErr w:type="spellEnd"/>
      <w:r w:rsidRPr="001D6BBF">
        <w:rPr>
          <w:sz w:val="22"/>
          <w:szCs w:val="22"/>
          <w:lang w:val="sr-Latn-ME"/>
        </w:rPr>
        <w:t xml:space="preserve"> injekcija ili infuzija.</w:t>
      </w:r>
    </w:p>
    <w:p w14:paraId="123FC8E5" w14:textId="7B16D51B" w:rsidR="003B7C45" w:rsidRPr="001D6BBF" w:rsidRDefault="005A0907" w:rsidP="005A0907">
      <w:pPr>
        <w:jc w:val="both"/>
        <w:rPr>
          <w:sz w:val="22"/>
          <w:szCs w:val="22"/>
          <w:lang w:val="sr-Latn-ME"/>
        </w:rPr>
      </w:pPr>
      <w:proofErr w:type="spellStart"/>
      <w:r w:rsidRPr="001D6BBF">
        <w:rPr>
          <w:sz w:val="22"/>
          <w:szCs w:val="22"/>
          <w:lang w:val="sr-Latn-ME"/>
        </w:rPr>
        <w:t>Intravenska</w:t>
      </w:r>
      <w:proofErr w:type="spellEnd"/>
      <w:r w:rsidRPr="001D6BBF">
        <w:rPr>
          <w:sz w:val="22"/>
          <w:szCs w:val="22"/>
          <w:lang w:val="sr-Latn-ME"/>
        </w:rPr>
        <w:t xml:space="preserve"> injekcija ili infuzija.</w:t>
      </w:r>
    </w:p>
    <w:p w14:paraId="2C222B22" w14:textId="77777777" w:rsidR="005220DA" w:rsidRPr="001D6BBF" w:rsidRDefault="005220DA" w:rsidP="005A0907">
      <w:pPr>
        <w:jc w:val="both"/>
        <w:rPr>
          <w:sz w:val="22"/>
          <w:szCs w:val="22"/>
          <w:lang w:val="sr-Latn-ME"/>
        </w:rPr>
      </w:pPr>
    </w:p>
    <w:p w14:paraId="275F25F6" w14:textId="18CE6720" w:rsidR="005220DA" w:rsidRPr="001D6BBF" w:rsidRDefault="005220DA" w:rsidP="005220DA">
      <w:pPr>
        <w:jc w:val="both"/>
        <w:rPr>
          <w:b/>
          <w:bCs/>
          <w:sz w:val="22"/>
          <w:szCs w:val="22"/>
          <w:lang w:val="sr-Latn-ME"/>
        </w:rPr>
      </w:pPr>
      <w:r w:rsidRPr="001D6BBF">
        <w:rPr>
          <w:b/>
          <w:bCs/>
          <w:sz w:val="22"/>
          <w:szCs w:val="22"/>
          <w:lang w:val="sr-Latn-ME"/>
        </w:rPr>
        <w:t>Inkompatibilnosti</w:t>
      </w:r>
    </w:p>
    <w:p w14:paraId="1ECC5C84" w14:textId="0825E4EC" w:rsidR="005220DA" w:rsidRPr="001D6BBF" w:rsidRDefault="005220DA" w:rsidP="005220DA">
      <w:pPr>
        <w:jc w:val="both"/>
        <w:rPr>
          <w:sz w:val="22"/>
          <w:szCs w:val="22"/>
          <w:lang w:val="sr-Latn-ME"/>
        </w:rPr>
      </w:pPr>
      <w:proofErr w:type="spellStart"/>
      <w:r w:rsidRPr="001D6BBF">
        <w:rPr>
          <w:sz w:val="22"/>
          <w:szCs w:val="22"/>
          <w:lang w:val="sr-Latn-ME"/>
        </w:rPr>
        <w:t>Ciklizin</w:t>
      </w:r>
      <w:proofErr w:type="spellEnd"/>
      <w:r w:rsidRPr="001D6BBF">
        <w:rPr>
          <w:sz w:val="22"/>
          <w:szCs w:val="22"/>
          <w:lang w:val="sr-Latn-ME"/>
        </w:rPr>
        <w:t xml:space="preserve"> u koncentracijama od 3 mg/ml ili manje, kada se pom</w:t>
      </w:r>
      <w:r w:rsidR="00F03FF2" w:rsidRPr="001D6BBF">
        <w:rPr>
          <w:sz w:val="22"/>
          <w:szCs w:val="22"/>
          <w:lang w:val="sr-Latn-ME"/>
        </w:rPr>
        <w:t>i</w:t>
      </w:r>
      <w:r w:rsidRPr="001D6BBF">
        <w:rPr>
          <w:sz w:val="22"/>
          <w:szCs w:val="22"/>
          <w:lang w:val="sr-Latn-ME"/>
        </w:rPr>
        <w:t xml:space="preserve">ješa sa lijekom </w:t>
      </w: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bilo </w:t>
      </w:r>
      <w:proofErr w:type="spellStart"/>
      <w:r w:rsidRPr="001D6BBF">
        <w:rPr>
          <w:sz w:val="22"/>
          <w:szCs w:val="22"/>
          <w:lang w:val="sr-Latn-ME"/>
        </w:rPr>
        <w:t>nerazblaženim</w:t>
      </w:r>
      <w:proofErr w:type="spellEnd"/>
      <w:r w:rsidRPr="001D6BBF">
        <w:rPr>
          <w:sz w:val="22"/>
          <w:szCs w:val="22"/>
          <w:lang w:val="sr-Latn-ME"/>
        </w:rPr>
        <w:t xml:space="preserve"> ili razblaženim vodom za injekcije, ne pokazuje znake </w:t>
      </w:r>
      <w:proofErr w:type="spellStart"/>
      <w:r w:rsidRPr="001D6BBF">
        <w:rPr>
          <w:sz w:val="22"/>
          <w:szCs w:val="22"/>
          <w:lang w:val="sr-Latn-ME"/>
        </w:rPr>
        <w:t>precipitacije</w:t>
      </w:r>
      <w:proofErr w:type="spellEnd"/>
      <w:r w:rsidRPr="001D6BBF">
        <w:rPr>
          <w:sz w:val="22"/>
          <w:szCs w:val="22"/>
          <w:lang w:val="sr-Latn-ME"/>
        </w:rPr>
        <w:t xml:space="preserve"> tokom perioda od 24 sata </w:t>
      </w:r>
      <w:r w:rsidR="00F03FF2" w:rsidRPr="001D6BBF">
        <w:rPr>
          <w:sz w:val="22"/>
          <w:szCs w:val="22"/>
          <w:lang w:val="sr-Latn-ME"/>
        </w:rPr>
        <w:t>čuvanja</w:t>
      </w:r>
      <w:r w:rsidRPr="001D6BBF">
        <w:rPr>
          <w:sz w:val="22"/>
          <w:szCs w:val="22"/>
          <w:lang w:val="sr-Latn-ME"/>
        </w:rPr>
        <w:t xml:space="preserve"> na sobnoj temperaturi. Pokazalo se da se </w:t>
      </w:r>
      <w:proofErr w:type="spellStart"/>
      <w:r w:rsidRPr="001D6BBF">
        <w:rPr>
          <w:sz w:val="22"/>
          <w:szCs w:val="22"/>
          <w:lang w:val="sr-Latn-ME"/>
        </w:rPr>
        <w:t>precipitacija</w:t>
      </w:r>
      <w:proofErr w:type="spellEnd"/>
      <w:r w:rsidRPr="001D6BBF">
        <w:rPr>
          <w:sz w:val="22"/>
          <w:szCs w:val="22"/>
          <w:lang w:val="sr-Latn-ME"/>
        </w:rPr>
        <w:t xml:space="preserve"> javlja u smješama sa lijekom </w:t>
      </w: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pri koncentracijama </w:t>
      </w:r>
      <w:proofErr w:type="spellStart"/>
      <w:r w:rsidRPr="001D6BBF">
        <w:rPr>
          <w:sz w:val="22"/>
          <w:szCs w:val="22"/>
          <w:lang w:val="sr-Latn-ME"/>
        </w:rPr>
        <w:t>ciklizina</w:t>
      </w:r>
      <w:proofErr w:type="spellEnd"/>
      <w:r w:rsidRPr="001D6BBF">
        <w:rPr>
          <w:sz w:val="22"/>
          <w:szCs w:val="22"/>
          <w:lang w:val="sr-Latn-ME"/>
        </w:rPr>
        <w:t xml:space="preserve"> </w:t>
      </w:r>
      <w:proofErr w:type="spellStart"/>
      <w:r w:rsidRPr="001D6BBF">
        <w:rPr>
          <w:sz w:val="22"/>
          <w:szCs w:val="22"/>
          <w:lang w:val="sr-Latn-ME"/>
        </w:rPr>
        <w:t>većim</w:t>
      </w:r>
      <w:proofErr w:type="spellEnd"/>
      <w:r w:rsidRPr="001D6BBF">
        <w:rPr>
          <w:sz w:val="22"/>
          <w:szCs w:val="22"/>
          <w:lang w:val="sr-Latn-ME"/>
        </w:rPr>
        <w:t xml:space="preserve"> od 3 mg/ml ili kada se razblaži sa rastvorom natrijum hlorida 9 mg/ml (0.9%) za injekcije. Međutim, ako se doza injekcije lijeka </w:t>
      </w: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smanji i rastvor dovoljno razblaži vodom za injekcije, </w:t>
      </w:r>
      <w:proofErr w:type="spellStart"/>
      <w:r w:rsidRPr="001D6BBF">
        <w:rPr>
          <w:sz w:val="22"/>
          <w:szCs w:val="22"/>
          <w:lang w:val="sr-Latn-ME"/>
        </w:rPr>
        <w:t>moguće</w:t>
      </w:r>
      <w:proofErr w:type="spellEnd"/>
      <w:r w:rsidRPr="001D6BBF">
        <w:rPr>
          <w:sz w:val="22"/>
          <w:szCs w:val="22"/>
          <w:lang w:val="sr-Latn-ME"/>
        </w:rPr>
        <w:t xml:space="preserve"> su koncentracije </w:t>
      </w:r>
      <w:proofErr w:type="spellStart"/>
      <w:r w:rsidRPr="001D6BBF">
        <w:rPr>
          <w:sz w:val="22"/>
          <w:szCs w:val="22"/>
          <w:lang w:val="sr-Latn-ME"/>
        </w:rPr>
        <w:t>veće</w:t>
      </w:r>
      <w:proofErr w:type="spellEnd"/>
      <w:r w:rsidRPr="001D6BBF">
        <w:rPr>
          <w:sz w:val="22"/>
          <w:szCs w:val="22"/>
          <w:lang w:val="sr-Latn-ME"/>
        </w:rPr>
        <w:t xml:space="preserve"> od 3 mg/ml. Preporučuje se da se voda za injekcije koristi kao </w:t>
      </w:r>
      <w:proofErr w:type="spellStart"/>
      <w:r w:rsidRPr="001D6BBF">
        <w:rPr>
          <w:sz w:val="22"/>
          <w:szCs w:val="22"/>
          <w:lang w:val="sr-Latn-ME"/>
        </w:rPr>
        <w:t>razblaživač</w:t>
      </w:r>
      <w:proofErr w:type="spellEnd"/>
      <w:r w:rsidRPr="001D6BBF">
        <w:rPr>
          <w:sz w:val="22"/>
          <w:szCs w:val="22"/>
          <w:lang w:val="sr-Latn-ME"/>
        </w:rPr>
        <w:t xml:space="preserve"> kada se </w:t>
      </w:r>
      <w:proofErr w:type="spellStart"/>
      <w:r w:rsidRPr="001D6BBF">
        <w:rPr>
          <w:sz w:val="22"/>
          <w:szCs w:val="22"/>
          <w:lang w:val="sr-Latn-ME"/>
        </w:rPr>
        <w:t>ciklizin</w:t>
      </w:r>
      <w:proofErr w:type="spellEnd"/>
      <w:r w:rsidRPr="001D6BBF">
        <w:rPr>
          <w:sz w:val="22"/>
          <w:szCs w:val="22"/>
          <w:lang w:val="sr-Latn-ME"/>
        </w:rPr>
        <w:t xml:space="preserve"> i </w:t>
      </w:r>
      <w:proofErr w:type="spellStart"/>
      <w:r w:rsidRPr="001D6BBF">
        <w:rPr>
          <w:sz w:val="22"/>
          <w:szCs w:val="22"/>
          <w:lang w:val="sr-Latn-ME"/>
        </w:rPr>
        <w:t>oksikodon</w:t>
      </w:r>
      <w:proofErr w:type="spellEnd"/>
      <w:r w:rsidRPr="001D6BBF">
        <w:rPr>
          <w:sz w:val="22"/>
          <w:szCs w:val="22"/>
          <w:lang w:val="sr-Latn-ME"/>
        </w:rPr>
        <w:t xml:space="preserve"> </w:t>
      </w:r>
      <w:proofErr w:type="spellStart"/>
      <w:r w:rsidRPr="001D6BBF">
        <w:rPr>
          <w:sz w:val="22"/>
          <w:szCs w:val="22"/>
          <w:lang w:val="sr-Latn-ME"/>
        </w:rPr>
        <w:t>hidrohlorid</w:t>
      </w:r>
      <w:proofErr w:type="spellEnd"/>
      <w:r w:rsidRPr="001D6BBF">
        <w:rPr>
          <w:sz w:val="22"/>
          <w:szCs w:val="22"/>
          <w:lang w:val="sr-Latn-ME"/>
        </w:rPr>
        <w:t xml:space="preserve"> daju istovremeno intravenozno ili </w:t>
      </w:r>
      <w:proofErr w:type="spellStart"/>
      <w:r w:rsidRPr="001D6BBF">
        <w:rPr>
          <w:sz w:val="22"/>
          <w:szCs w:val="22"/>
          <w:lang w:val="sr-Latn-ME"/>
        </w:rPr>
        <w:t>subkutano</w:t>
      </w:r>
      <w:proofErr w:type="spellEnd"/>
      <w:r w:rsidRPr="001D6BBF">
        <w:rPr>
          <w:sz w:val="22"/>
          <w:szCs w:val="22"/>
          <w:lang w:val="sr-Latn-ME"/>
        </w:rPr>
        <w:t xml:space="preserve"> kao infuzija.</w:t>
      </w:r>
    </w:p>
    <w:p w14:paraId="0F4BBFA8" w14:textId="30CBE30A" w:rsidR="005220DA" w:rsidRPr="001D6BBF" w:rsidRDefault="005220DA" w:rsidP="005220DA">
      <w:pPr>
        <w:jc w:val="both"/>
        <w:rPr>
          <w:sz w:val="22"/>
          <w:szCs w:val="22"/>
          <w:lang w:val="sr-Latn-ME"/>
        </w:rPr>
      </w:pPr>
      <w:proofErr w:type="spellStart"/>
      <w:r w:rsidRPr="001D6BBF">
        <w:rPr>
          <w:sz w:val="22"/>
          <w:szCs w:val="22"/>
          <w:lang w:val="sr-Latn-ME"/>
        </w:rPr>
        <w:t>Prohlorperazin</w:t>
      </w:r>
      <w:proofErr w:type="spellEnd"/>
      <w:r w:rsidRPr="001D6BBF">
        <w:rPr>
          <w:sz w:val="22"/>
          <w:szCs w:val="22"/>
          <w:lang w:val="sr-Latn-ME"/>
        </w:rPr>
        <w:t xml:space="preserve"> je hemijski </w:t>
      </w:r>
      <w:r w:rsidR="00667FB3" w:rsidRPr="001D6BBF">
        <w:rPr>
          <w:sz w:val="22"/>
          <w:szCs w:val="22"/>
          <w:lang w:val="sr-Latn-ME"/>
        </w:rPr>
        <w:t>in</w:t>
      </w:r>
      <w:r w:rsidRPr="001D6BBF">
        <w:rPr>
          <w:sz w:val="22"/>
          <w:szCs w:val="22"/>
          <w:lang w:val="sr-Latn-ME"/>
        </w:rPr>
        <w:t xml:space="preserve">kompatibilan sa lijekom </w:t>
      </w: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w:t>
      </w:r>
    </w:p>
    <w:p w14:paraId="6FE9D424" w14:textId="77777777" w:rsidR="00BD52C4" w:rsidRPr="001D6BBF" w:rsidRDefault="00BD52C4" w:rsidP="00C215CA">
      <w:pPr>
        <w:jc w:val="both"/>
        <w:rPr>
          <w:sz w:val="22"/>
          <w:szCs w:val="22"/>
          <w:lang w:val="sr-Latn-ME"/>
        </w:rPr>
      </w:pPr>
    </w:p>
    <w:p w14:paraId="7FF14485" w14:textId="787C4CF4" w:rsidR="00C215CA" w:rsidRPr="001D6BBF" w:rsidRDefault="00BD52C4" w:rsidP="00C215CA">
      <w:pPr>
        <w:jc w:val="both"/>
        <w:rPr>
          <w:b/>
          <w:bCs/>
          <w:sz w:val="22"/>
          <w:szCs w:val="22"/>
          <w:lang w:val="sr-Latn-ME"/>
        </w:rPr>
      </w:pPr>
      <w:r w:rsidRPr="001D6BBF">
        <w:rPr>
          <w:b/>
          <w:bCs/>
          <w:sz w:val="22"/>
          <w:szCs w:val="22"/>
          <w:lang w:val="sr-Latn-ME"/>
        </w:rPr>
        <w:t>U</w:t>
      </w:r>
      <w:r w:rsidR="00C215CA" w:rsidRPr="001D6BBF">
        <w:rPr>
          <w:b/>
          <w:bCs/>
          <w:sz w:val="22"/>
          <w:szCs w:val="22"/>
          <w:lang w:val="sr-Latn-ME"/>
        </w:rPr>
        <w:t xml:space="preserve">putstva za rukovanje lijekom  </w:t>
      </w:r>
    </w:p>
    <w:p w14:paraId="65DE9C99" w14:textId="64B65867" w:rsidR="00C215CA" w:rsidRPr="001D6BBF" w:rsidRDefault="00484FAF" w:rsidP="00C215CA">
      <w:pPr>
        <w:jc w:val="both"/>
        <w:rPr>
          <w:sz w:val="22"/>
          <w:szCs w:val="22"/>
          <w:lang w:val="sr-Latn-ME"/>
        </w:rPr>
      </w:pPr>
      <w:r w:rsidRPr="001D6BBF">
        <w:rPr>
          <w:sz w:val="22"/>
          <w:szCs w:val="22"/>
          <w:lang w:val="sr-Latn-ME"/>
        </w:rPr>
        <w:t>Svaka ampula je za jednokratnu upotrebu kod jednog pacijenta. Lijek treba upotr</w:t>
      </w:r>
      <w:r w:rsidR="00AC7147" w:rsidRPr="001D6BBF">
        <w:rPr>
          <w:sz w:val="22"/>
          <w:szCs w:val="22"/>
          <w:lang w:val="sr-Latn-ME"/>
        </w:rPr>
        <w:t>ij</w:t>
      </w:r>
      <w:r w:rsidRPr="001D6BBF">
        <w:rPr>
          <w:sz w:val="22"/>
          <w:szCs w:val="22"/>
          <w:lang w:val="sr-Latn-ME"/>
        </w:rPr>
        <w:t xml:space="preserve">ebiti odmah nakon otvaranja ampule, a </w:t>
      </w:r>
      <w:proofErr w:type="spellStart"/>
      <w:r w:rsidRPr="001D6BBF">
        <w:rPr>
          <w:sz w:val="22"/>
          <w:szCs w:val="22"/>
          <w:lang w:val="sr-Latn-ME"/>
        </w:rPr>
        <w:t>neiskorišćeni</w:t>
      </w:r>
      <w:proofErr w:type="spellEnd"/>
      <w:r w:rsidRPr="001D6BBF">
        <w:rPr>
          <w:sz w:val="22"/>
          <w:szCs w:val="22"/>
          <w:lang w:val="sr-Latn-ME"/>
        </w:rPr>
        <w:t xml:space="preserve"> d</w:t>
      </w:r>
      <w:r w:rsidR="00AC7147" w:rsidRPr="001D6BBF">
        <w:rPr>
          <w:sz w:val="22"/>
          <w:szCs w:val="22"/>
          <w:lang w:val="sr-Latn-ME"/>
        </w:rPr>
        <w:t>i</w:t>
      </w:r>
      <w:r w:rsidRPr="001D6BBF">
        <w:rPr>
          <w:sz w:val="22"/>
          <w:szCs w:val="22"/>
          <w:lang w:val="sr-Latn-ME"/>
        </w:rPr>
        <w:t>o treba baciti.</w:t>
      </w:r>
    </w:p>
    <w:p w14:paraId="282A8435" w14:textId="426A466D" w:rsidR="00C215CA" w:rsidRPr="001D6BBF" w:rsidRDefault="00C215CA" w:rsidP="00C215CA">
      <w:pPr>
        <w:jc w:val="both"/>
        <w:rPr>
          <w:sz w:val="22"/>
          <w:szCs w:val="22"/>
          <w:lang w:val="sr-Latn-ME"/>
        </w:rPr>
      </w:pPr>
    </w:p>
    <w:p w14:paraId="0E16019F" w14:textId="18D1BE0B" w:rsidR="00AC7147" w:rsidRPr="001D6BBF" w:rsidRDefault="00AC7147" w:rsidP="00AC7147">
      <w:pPr>
        <w:rPr>
          <w:sz w:val="22"/>
          <w:szCs w:val="22"/>
          <w:lang w:val="sr-Latn-ME"/>
        </w:rPr>
      </w:pPr>
      <w:r w:rsidRPr="001D6BBF">
        <w:rPr>
          <w:sz w:val="22"/>
          <w:szCs w:val="22"/>
          <w:lang w:val="sr-Latn-ME"/>
        </w:rPr>
        <w:t xml:space="preserve">Ovaj lijek ne treba koristiti ako postoje vidljivi znaci </w:t>
      </w:r>
      <w:proofErr w:type="spellStart"/>
      <w:r w:rsidR="00667FB3" w:rsidRPr="001D6BBF">
        <w:rPr>
          <w:sz w:val="22"/>
          <w:szCs w:val="22"/>
          <w:lang w:val="sr-Latn-ME"/>
        </w:rPr>
        <w:t>onečišćenja</w:t>
      </w:r>
      <w:proofErr w:type="spellEnd"/>
      <w:r w:rsidRPr="001D6BBF">
        <w:rPr>
          <w:sz w:val="22"/>
          <w:szCs w:val="22"/>
          <w:lang w:val="sr-Latn-ME"/>
        </w:rPr>
        <w:t xml:space="preserve"> (npr. čestice).</w:t>
      </w:r>
    </w:p>
    <w:p w14:paraId="20A80E27" w14:textId="77777777" w:rsidR="00AC7147" w:rsidRPr="001D6BBF" w:rsidRDefault="00AC7147" w:rsidP="00C215CA">
      <w:pPr>
        <w:jc w:val="both"/>
        <w:rPr>
          <w:sz w:val="22"/>
          <w:szCs w:val="22"/>
          <w:lang w:val="sr-Latn-ME"/>
        </w:rPr>
      </w:pPr>
    </w:p>
    <w:p w14:paraId="4E062090" w14:textId="2917CFC7" w:rsidR="00805466" w:rsidRPr="001D6BBF" w:rsidRDefault="00805466" w:rsidP="00805466">
      <w:pPr>
        <w:jc w:val="both"/>
        <w:rPr>
          <w:sz w:val="22"/>
          <w:szCs w:val="22"/>
          <w:lang w:val="sr-Latn-ME"/>
        </w:rPr>
      </w:pPr>
      <w:r w:rsidRPr="001D6BBF">
        <w:rPr>
          <w:sz w:val="22"/>
          <w:szCs w:val="22"/>
          <w:lang w:val="sr-Latn-ME"/>
        </w:rPr>
        <w:t xml:space="preserve">Hemijska i fizička stabilnost </w:t>
      </w:r>
      <w:r w:rsidR="00667FB3" w:rsidRPr="001D6BBF">
        <w:rPr>
          <w:sz w:val="22"/>
          <w:szCs w:val="22"/>
          <w:lang w:val="sr-Latn-ME"/>
        </w:rPr>
        <w:t>u</w:t>
      </w:r>
      <w:r w:rsidRPr="001D6BBF">
        <w:rPr>
          <w:sz w:val="22"/>
          <w:szCs w:val="22"/>
          <w:lang w:val="sr-Latn-ME"/>
        </w:rPr>
        <w:t xml:space="preserve"> upotreb</w:t>
      </w:r>
      <w:r w:rsidR="00667FB3" w:rsidRPr="001D6BBF">
        <w:rPr>
          <w:sz w:val="22"/>
          <w:szCs w:val="22"/>
          <w:lang w:val="sr-Latn-ME"/>
        </w:rPr>
        <w:t>i</w:t>
      </w:r>
      <w:r w:rsidRPr="001D6BBF">
        <w:rPr>
          <w:sz w:val="22"/>
          <w:szCs w:val="22"/>
          <w:lang w:val="sr-Latn-ME"/>
        </w:rPr>
        <w:t xml:space="preserve"> je dokazana tokom 24 sata na 25 °C i na 2 - 8 °C.</w:t>
      </w:r>
    </w:p>
    <w:p w14:paraId="340BBC1B" w14:textId="118AC416" w:rsidR="00805466" w:rsidRPr="001D6BBF" w:rsidRDefault="00805466" w:rsidP="00805466">
      <w:pPr>
        <w:jc w:val="both"/>
        <w:rPr>
          <w:sz w:val="22"/>
          <w:szCs w:val="22"/>
          <w:lang w:val="sr-Latn-ME"/>
        </w:rPr>
      </w:pPr>
      <w:r w:rsidRPr="001D6BBF">
        <w:rPr>
          <w:sz w:val="22"/>
          <w:szCs w:val="22"/>
          <w:lang w:val="sr-Latn-ME"/>
        </w:rPr>
        <w:t xml:space="preserve">Sa mikrobiološke tačke gledišta, proizvod treba odmah upotrijebiti. Ako se ne upotrijebi odmah, vrijeme i uslovi </w:t>
      </w:r>
      <w:r w:rsidR="00667FB3" w:rsidRPr="001D6BBF">
        <w:rPr>
          <w:sz w:val="22"/>
          <w:szCs w:val="22"/>
          <w:lang w:val="sr-Latn-ME"/>
        </w:rPr>
        <w:t>čuvanja</w:t>
      </w:r>
      <w:r w:rsidRPr="001D6BBF">
        <w:rPr>
          <w:sz w:val="22"/>
          <w:szCs w:val="22"/>
          <w:lang w:val="sr-Latn-ME"/>
        </w:rPr>
        <w:t xml:space="preserve"> prije upotrebe su odgovornost korisnika i obično ne bi trebalo da budu duži od 24 sata na temperaturi od 2 do 8°C, osim ako je razblaživanje izvršeno u kontrolisanim i </w:t>
      </w:r>
      <w:proofErr w:type="spellStart"/>
      <w:r w:rsidRPr="001D6BBF">
        <w:rPr>
          <w:sz w:val="22"/>
          <w:szCs w:val="22"/>
          <w:lang w:val="sr-Latn-ME"/>
        </w:rPr>
        <w:t>validiranim</w:t>
      </w:r>
      <w:proofErr w:type="spellEnd"/>
      <w:r w:rsidRPr="001D6BBF">
        <w:rPr>
          <w:sz w:val="22"/>
          <w:szCs w:val="22"/>
          <w:lang w:val="sr-Latn-ME"/>
        </w:rPr>
        <w:t xml:space="preserve"> aseptičnim uslovima.</w:t>
      </w:r>
    </w:p>
    <w:p w14:paraId="6DEF8368" w14:textId="77777777" w:rsidR="005F7AE0" w:rsidRPr="001D6BBF" w:rsidRDefault="005F7AE0" w:rsidP="00805466">
      <w:pPr>
        <w:jc w:val="both"/>
        <w:rPr>
          <w:sz w:val="22"/>
          <w:szCs w:val="22"/>
          <w:lang w:val="sr-Latn-ME"/>
        </w:rPr>
      </w:pPr>
    </w:p>
    <w:p w14:paraId="021EAAF1" w14:textId="7E948673" w:rsidR="00C215CA" w:rsidRPr="001D6BBF" w:rsidRDefault="00C215CA" w:rsidP="00C215CA">
      <w:pPr>
        <w:jc w:val="both"/>
        <w:rPr>
          <w:sz w:val="22"/>
          <w:szCs w:val="22"/>
          <w:lang w:val="sr-Latn-ME"/>
        </w:rPr>
      </w:pPr>
      <w:r w:rsidRPr="001D6BBF">
        <w:rPr>
          <w:sz w:val="22"/>
          <w:szCs w:val="22"/>
          <w:lang w:val="sr-Latn-ME"/>
        </w:rPr>
        <w:t xml:space="preserve">Lijek </w:t>
      </w: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10 mg/ml, </w:t>
      </w:r>
      <w:proofErr w:type="spellStart"/>
      <w:r w:rsidRPr="001D6BBF">
        <w:rPr>
          <w:sz w:val="22"/>
          <w:szCs w:val="22"/>
          <w:lang w:val="sr-Latn-ME"/>
        </w:rPr>
        <w:t>nerazblažen</w:t>
      </w:r>
      <w:proofErr w:type="spellEnd"/>
      <w:r w:rsidRPr="001D6BBF">
        <w:rPr>
          <w:sz w:val="22"/>
          <w:szCs w:val="22"/>
          <w:lang w:val="sr-Latn-ME"/>
        </w:rPr>
        <w:t xml:space="preserve"> ili razblažen do 1 mg/ml sa rastvorom natrijum hlorida 9 mg/ml (0.9%) za injekcije, 50 mg/ml (5%) </w:t>
      </w:r>
      <w:proofErr w:type="spellStart"/>
      <w:r w:rsidRPr="001D6BBF">
        <w:rPr>
          <w:sz w:val="22"/>
          <w:szCs w:val="22"/>
          <w:lang w:val="sr-Latn-ME"/>
        </w:rPr>
        <w:t>dekstroze</w:t>
      </w:r>
      <w:proofErr w:type="spellEnd"/>
      <w:r w:rsidRPr="001D6BBF">
        <w:rPr>
          <w:sz w:val="22"/>
          <w:szCs w:val="22"/>
          <w:lang w:val="sr-Latn-ME"/>
        </w:rPr>
        <w:t xml:space="preserve"> ili vodom za injekcije i lijek </w:t>
      </w: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50 mg/ml, </w:t>
      </w:r>
      <w:proofErr w:type="spellStart"/>
      <w:r w:rsidRPr="001D6BBF">
        <w:rPr>
          <w:sz w:val="22"/>
          <w:szCs w:val="22"/>
          <w:lang w:val="sr-Latn-ME"/>
        </w:rPr>
        <w:t>nerazblažen</w:t>
      </w:r>
      <w:proofErr w:type="spellEnd"/>
      <w:r w:rsidRPr="001D6BBF">
        <w:rPr>
          <w:sz w:val="22"/>
          <w:szCs w:val="22"/>
          <w:lang w:val="sr-Latn-ME"/>
        </w:rPr>
        <w:t xml:space="preserve"> ili razblažen do 3 mg/ml sa rastvorom natrijum hlorida 9 mg/ml (0.9%) za injekcije, 50 mg/ml (5%) </w:t>
      </w:r>
      <w:proofErr w:type="spellStart"/>
      <w:r w:rsidRPr="001D6BBF">
        <w:rPr>
          <w:sz w:val="22"/>
          <w:szCs w:val="22"/>
          <w:lang w:val="sr-Latn-ME"/>
        </w:rPr>
        <w:t>dekstroze</w:t>
      </w:r>
      <w:proofErr w:type="spellEnd"/>
      <w:r w:rsidRPr="001D6BBF">
        <w:rPr>
          <w:sz w:val="22"/>
          <w:szCs w:val="22"/>
          <w:lang w:val="sr-Latn-ME"/>
        </w:rPr>
        <w:t xml:space="preserve"> ili vodom za injekcije, fizički je i hemijski stabilan kada je u kontaktu sa reprezentativnim brendovima </w:t>
      </w:r>
      <w:proofErr w:type="spellStart"/>
      <w:r w:rsidRPr="001D6BBF">
        <w:rPr>
          <w:sz w:val="22"/>
          <w:szCs w:val="22"/>
          <w:lang w:val="sr-Latn-ME"/>
        </w:rPr>
        <w:t>polipropilenske</w:t>
      </w:r>
      <w:proofErr w:type="spellEnd"/>
      <w:r w:rsidRPr="001D6BBF">
        <w:rPr>
          <w:sz w:val="22"/>
          <w:szCs w:val="22"/>
          <w:lang w:val="sr-Latn-ME"/>
        </w:rPr>
        <w:t xml:space="preserve"> ili </w:t>
      </w:r>
      <w:proofErr w:type="spellStart"/>
      <w:r w:rsidRPr="001D6BBF">
        <w:rPr>
          <w:sz w:val="22"/>
          <w:szCs w:val="22"/>
          <w:lang w:val="sr-Latn-ME"/>
        </w:rPr>
        <w:t>polikarbonatne</w:t>
      </w:r>
      <w:proofErr w:type="spellEnd"/>
      <w:r w:rsidRPr="001D6BBF">
        <w:rPr>
          <w:sz w:val="22"/>
          <w:szCs w:val="22"/>
          <w:lang w:val="sr-Latn-ME"/>
        </w:rPr>
        <w:t xml:space="preserve"> špriceve, </w:t>
      </w:r>
      <w:proofErr w:type="spellStart"/>
      <w:r w:rsidRPr="001D6BBF">
        <w:rPr>
          <w:sz w:val="22"/>
          <w:szCs w:val="22"/>
          <w:lang w:val="sr-Latn-ME"/>
        </w:rPr>
        <w:t>polietilenske</w:t>
      </w:r>
      <w:proofErr w:type="spellEnd"/>
      <w:r w:rsidRPr="001D6BBF">
        <w:rPr>
          <w:sz w:val="22"/>
          <w:szCs w:val="22"/>
          <w:lang w:val="sr-Latn-ME"/>
        </w:rPr>
        <w:t xml:space="preserve"> ili PVC c</w:t>
      </w:r>
      <w:r w:rsidR="00667FB3" w:rsidRPr="001D6BBF">
        <w:rPr>
          <w:sz w:val="22"/>
          <w:szCs w:val="22"/>
          <w:lang w:val="sr-Latn-ME"/>
        </w:rPr>
        <w:t>ij</w:t>
      </w:r>
      <w:r w:rsidRPr="001D6BBF">
        <w:rPr>
          <w:sz w:val="22"/>
          <w:szCs w:val="22"/>
          <w:lang w:val="sr-Latn-ME"/>
        </w:rPr>
        <w:t>evi i PVC ili EVA kese za infuziju, tokom perioda od 24 sata na sobnoj temperaturi (25°C) i na</w:t>
      </w:r>
      <w:r w:rsidR="00667FB3" w:rsidRPr="001D6BBF">
        <w:rPr>
          <w:sz w:val="22"/>
          <w:szCs w:val="22"/>
          <w:lang w:val="sr-Latn-ME"/>
        </w:rPr>
        <w:t xml:space="preserve"> temperature od</w:t>
      </w:r>
      <w:r w:rsidRPr="001D6BBF">
        <w:rPr>
          <w:sz w:val="22"/>
          <w:szCs w:val="22"/>
          <w:lang w:val="sr-Latn-ME"/>
        </w:rPr>
        <w:t xml:space="preserve"> 2</w:t>
      </w:r>
      <w:r w:rsidR="0073065D" w:rsidRPr="001D6BBF">
        <w:rPr>
          <w:sz w:val="22"/>
          <w:szCs w:val="22"/>
          <w:lang w:val="sr-Latn-ME"/>
        </w:rPr>
        <w:t xml:space="preserve"> do </w:t>
      </w:r>
      <w:r w:rsidRPr="001D6BBF">
        <w:rPr>
          <w:sz w:val="22"/>
          <w:szCs w:val="22"/>
          <w:lang w:val="sr-Latn-ME"/>
        </w:rPr>
        <w:t>8°C.</w:t>
      </w:r>
    </w:p>
    <w:p w14:paraId="5DF80A21" w14:textId="77777777" w:rsidR="00C215CA" w:rsidRPr="001D6BBF" w:rsidRDefault="00C215CA" w:rsidP="00C215CA">
      <w:pPr>
        <w:jc w:val="both"/>
        <w:rPr>
          <w:sz w:val="22"/>
          <w:szCs w:val="22"/>
          <w:lang w:val="sr-Latn-ME"/>
        </w:rPr>
      </w:pPr>
      <w:r w:rsidRPr="001D6BBF">
        <w:rPr>
          <w:sz w:val="22"/>
          <w:szCs w:val="22"/>
          <w:lang w:val="sr-Latn-ME"/>
        </w:rPr>
        <w:t xml:space="preserve">Lijek </w:t>
      </w:r>
      <w:proofErr w:type="spellStart"/>
      <w:r w:rsidRPr="001D6BBF">
        <w:rPr>
          <w:sz w:val="22"/>
          <w:szCs w:val="22"/>
          <w:lang w:val="sr-Latn-ME"/>
        </w:rPr>
        <w:t>Oxycodone</w:t>
      </w:r>
      <w:proofErr w:type="spellEnd"/>
      <w:r w:rsidRPr="001D6BBF">
        <w:rPr>
          <w:sz w:val="22"/>
          <w:szCs w:val="22"/>
          <w:lang w:val="sr-Latn-ME"/>
        </w:rPr>
        <w:t xml:space="preserve"> </w:t>
      </w:r>
      <w:proofErr w:type="spellStart"/>
      <w:r w:rsidRPr="001D6BBF">
        <w:rPr>
          <w:sz w:val="22"/>
          <w:szCs w:val="22"/>
          <w:lang w:val="sr-Latn-ME"/>
        </w:rPr>
        <w:t>Kalceks</w:t>
      </w:r>
      <w:proofErr w:type="spellEnd"/>
      <w:r w:rsidRPr="001D6BBF">
        <w:rPr>
          <w:sz w:val="22"/>
          <w:szCs w:val="22"/>
          <w:lang w:val="sr-Latn-ME"/>
        </w:rPr>
        <w:t xml:space="preserve">, bilo da je </w:t>
      </w:r>
      <w:proofErr w:type="spellStart"/>
      <w:r w:rsidRPr="001D6BBF">
        <w:rPr>
          <w:sz w:val="22"/>
          <w:szCs w:val="22"/>
          <w:lang w:val="sr-Latn-ME"/>
        </w:rPr>
        <w:t>nerazblažen</w:t>
      </w:r>
      <w:proofErr w:type="spellEnd"/>
      <w:r w:rsidRPr="001D6BBF">
        <w:rPr>
          <w:sz w:val="22"/>
          <w:szCs w:val="22"/>
          <w:lang w:val="sr-Latn-ME"/>
        </w:rPr>
        <w:t xml:space="preserve"> ili razblažen u tečnostima za infuziju </w:t>
      </w:r>
      <w:proofErr w:type="spellStart"/>
      <w:r w:rsidRPr="001D6BBF">
        <w:rPr>
          <w:sz w:val="22"/>
          <w:szCs w:val="22"/>
          <w:lang w:val="sr-Latn-ME"/>
        </w:rPr>
        <w:t>korišćenim</w:t>
      </w:r>
      <w:proofErr w:type="spellEnd"/>
      <w:r w:rsidRPr="001D6BBF">
        <w:rPr>
          <w:sz w:val="22"/>
          <w:szCs w:val="22"/>
          <w:lang w:val="sr-Latn-ME"/>
        </w:rPr>
        <w:t xml:space="preserve"> u ovim studijama i sadržanim u različitim sklopovima, ne treba da bude </w:t>
      </w:r>
      <w:proofErr w:type="spellStart"/>
      <w:r w:rsidRPr="001D6BBF">
        <w:rPr>
          <w:sz w:val="22"/>
          <w:szCs w:val="22"/>
          <w:lang w:val="sr-Latn-ME"/>
        </w:rPr>
        <w:t>zaštićen</w:t>
      </w:r>
      <w:proofErr w:type="spellEnd"/>
      <w:r w:rsidRPr="001D6BBF">
        <w:rPr>
          <w:sz w:val="22"/>
          <w:szCs w:val="22"/>
          <w:lang w:val="sr-Latn-ME"/>
        </w:rPr>
        <w:t xml:space="preserve"> od svjetlosti.</w:t>
      </w:r>
    </w:p>
    <w:p w14:paraId="0FA9879B" w14:textId="30508384" w:rsidR="00C215CA" w:rsidRPr="001D6BBF" w:rsidRDefault="00C215CA" w:rsidP="00C215CA">
      <w:pPr>
        <w:jc w:val="both"/>
        <w:rPr>
          <w:sz w:val="22"/>
          <w:szCs w:val="22"/>
          <w:lang w:val="sr-Latn-ME"/>
        </w:rPr>
      </w:pPr>
      <w:r w:rsidRPr="001D6BBF">
        <w:rPr>
          <w:sz w:val="22"/>
          <w:szCs w:val="22"/>
          <w:lang w:val="sr-Latn-ME"/>
        </w:rPr>
        <w:lastRenderedPageBreak/>
        <w:t xml:space="preserve">Takođe, proizvod je kompatibilan sa </w:t>
      </w:r>
      <w:proofErr w:type="spellStart"/>
      <w:r w:rsidRPr="001D6BBF">
        <w:rPr>
          <w:sz w:val="22"/>
          <w:szCs w:val="22"/>
          <w:lang w:val="sr-Latn-ME"/>
        </w:rPr>
        <w:t>sljedećim</w:t>
      </w:r>
      <w:proofErr w:type="spellEnd"/>
      <w:r w:rsidRPr="001D6BBF">
        <w:rPr>
          <w:sz w:val="22"/>
          <w:szCs w:val="22"/>
          <w:lang w:val="sr-Latn-ME"/>
        </w:rPr>
        <w:t xml:space="preserve"> ljekovima: </w:t>
      </w:r>
      <w:proofErr w:type="spellStart"/>
      <w:r w:rsidRPr="001D6BBF">
        <w:rPr>
          <w:sz w:val="22"/>
          <w:szCs w:val="22"/>
          <w:lang w:val="sr-Latn-ME"/>
        </w:rPr>
        <w:t>hioscin</w:t>
      </w:r>
      <w:proofErr w:type="spellEnd"/>
      <w:r w:rsidRPr="001D6BBF">
        <w:rPr>
          <w:sz w:val="22"/>
          <w:szCs w:val="22"/>
          <w:lang w:val="sr-Latn-ME"/>
        </w:rPr>
        <w:t xml:space="preserve"> </w:t>
      </w:r>
      <w:proofErr w:type="spellStart"/>
      <w:r w:rsidRPr="001D6BBF">
        <w:rPr>
          <w:sz w:val="22"/>
          <w:szCs w:val="22"/>
          <w:lang w:val="sr-Latn-ME"/>
        </w:rPr>
        <w:t>butilbromid</w:t>
      </w:r>
      <w:proofErr w:type="spellEnd"/>
      <w:r w:rsidRPr="001D6BBF">
        <w:rPr>
          <w:sz w:val="22"/>
          <w:szCs w:val="22"/>
          <w:lang w:val="sr-Latn-ME"/>
        </w:rPr>
        <w:t xml:space="preserve">, </w:t>
      </w:r>
      <w:proofErr w:type="spellStart"/>
      <w:r w:rsidRPr="001D6BBF">
        <w:rPr>
          <w:sz w:val="22"/>
          <w:szCs w:val="22"/>
          <w:lang w:val="sr-Latn-ME"/>
        </w:rPr>
        <w:t>hioscin</w:t>
      </w:r>
      <w:proofErr w:type="spellEnd"/>
      <w:r w:rsidRPr="001D6BBF">
        <w:rPr>
          <w:sz w:val="22"/>
          <w:szCs w:val="22"/>
          <w:lang w:val="sr-Latn-ME"/>
        </w:rPr>
        <w:t xml:space="preserve"> </w:t>
      </w:r>
      <w:proofErr w:type="spellStart"/>
      <w:r w:rsidRPr="001D6BBF">
        <w:rPr>
          <w:sz w:val="22"/>
          <w:szCs w:val="22"/>
          <w:lang w:val="sr-Latn-ME"/>
        </w:rPr>
        <w:t>hidrobromid</w:t>
      </w:r>
      <w:proofErr w:type="spellEnd"/>
      <w:r w:rsidRPr="001D6BBF">
        <w:rPr>
          <w:sz w:val="22"/>
          <w:szCs w:val="22"/>
          <w:lang w:val="sr-Latn-ME"/>
        </w:rPr>
        <w:t xml:space="preserve">, </w:t>
      </w:r>
      <w:proofErr w:type="spellStart"/>
      <w:r w:rsidRPr="001D6BBF">
        <w:rPr>
          <w:sz w:val="22"/>
          <w:szCs w:val="22"/>
          <w:lang w:val="sr-Latn-ME"/>
        </w:rPr>
        <w:t>deksametazon</w:t>
      </w:r>
      <w:proofErr w:type="spellEnd"/>
      <w:r w:rsidRPr="001D6BBF">
        <w:rPr>
          <w:sz w:val="22"/>
          <w:szCs w:val="22"/>
          <w:lang w:val="sr-Latn-ME"/>
        </w:rPr>
        <w:t xml:space="preserve"> natrijum fosfat, </w:t>
      </w:r>
      <w:proofErr w:type="spellStart"/>
      <w:r w:rsidRPr="001D6BBF">
        <w:rPr>
          <w:sz w:val="22"/>
          <w:szCs w:val="22"/>
          <w:lang w:val="sr-Latn-ME"/>
        </w:rPr>
        <w:t>haloperidol</w:t>
      </w:r>
      <w:proofErr w:type="spellEnd"/>
      <w:r w:rsidRPr="001D6BBF">
        <w:rPr>
          <w:sz w:val="22"/>
          <w:szCs w:val="22"/>
          <w:lang w:val="sr-Latn-ME"/>
        </w:rPr>
        <w:t xml:space="preserve">, </w:t>
      </w:r>
      <w:proofErr w:type="spellStart"/>
      <w:r w:rsidRPr="001D6BBF">
        <w:rPr>
          <w:sz w:val="22"/>
          <w:szCs w:val="22"/>
          <w:lang w:val="sr-Latn-ME"/>
        </w:rPr>
        <w:t>midazolam</w:t>
      </w:r>
      <w:proofErr w:type="spellEnd"/>
      <w:r w:rsidRPr="001D6BBF">
        <w:rPr>
          <w:sz w:val="22"/>
          <w:szCs w:val="22"/>
          <w:lang w:val="sr-Latn-ME"/>
        </w:rPr>
        <w:t xml:space="preserve"> </w:t>
      </w:r>
      <w:proofErr w:type="spellStart"/>
      <w:r w:rsidRPr="001D6BBF">
        <w:rPr>
          <w:sz w:val="22"/>
          <w:szCs w:val="22"/>
          <w:lang w:val="sr-Latn-ME"/>
        </w:rPr>
        <w:t>hidrohlorid</w:t>
      </w:r>
      <w:proofErr w:type="spellEnd"/>
      <w:r w:rsidRPr="001D6BBF">
        <w:rPr>
          <w:sz w:val="22"/>
          <w:szCs w:val="22"/>
          <w:lang w:val="sr-Latn-ME"/>
        </w:rPr>
        <w:t xml:space="preserve">, </w:t>
      </w:r>
      <w:proofErr w:type="spellStart"/>
      <w:r w:rsidRPr="001D6BBF">
        <w:rPr>
          <w:sz w:val="22"/>
          <w:szCs w:val="22"/>
          <w:lang w:val="sr-Latn-ME"/>
        </w:rPr>
        <w:t>metoklopramid</w:t>
      </w:r>
      <w:proofErr w:type="spellEnd"/>
      <w:r w:rsidRPr="001D6BBF">
        <w:rPr>
          <w:sz w:val="22"/>
          <w:szCs w:val="22"/>
          <w:lang w:val="sr-Latn-ME"/>
        </w:rPr>
        <w:t xml:space="preserve"> </w:t>
      </w:r>
      <w:proofErr w:type="spellStart"/>
      <w:r w:rsidRPr="001D6BBF">
        <w:rPr>
          <w:sz w:val="22"/>
          <w:szCs w:val="22"/>
          <w:lang w:val="sr-Latn-ME"/>
        </w:rPr>
        <w:t>hidrohlorid</w:t>
      </w:r>
      <w:proofErr w:type="spellEnd"/>
      <w:r w:rsidRPr="001D6BBF">
        <w:rPr>
          <w:sz w:val="22"/>
          <w:szCs w:val="22"/>
          <w:lang w:val="sr-Latn-ME"/>
        </w:rPr>
        <w:t xml:space="preserve">, </w:t>
      </w:r>
      <w:proofErr w:type="spellStart"/>
      <w:r w:rsidRPr="001D6BBF">
        <w:rPr>
          <w:sz w:val="22"/>
          <w:szCs w:val="22"/>
          <w:lang w:val="sr-Latn-ME"/>
        </w:rPr>
        <w:t>levomepromazin</w:t>
      </w:r>
      <w:proofErr w:type="spellEnd"/>
      <w:r w:rsidRPr="001D6BBF">
        <w:rPr>
          <w:sz w:val="22"/>
          <w:szCs w:val="22"/>
          <w:lang w:val="sr-Latn-ME"/>
        </w:rPr>
        <w:t xml:space="preserve"> </w:t>
      </w:r>
      <w:proofErr w:type="spellStart"/>
      <w:r w:rsidRPr="001D6BBF">
        <w:rPr>
          <w:sz w:val="22"/>
          <w:szCs w:val="22"/>
          <w:lang w:val="sr-Latn-ME"/>
        </w:rPr>
        <w:t>hidrohlorid</w:t>
      </w:r>
      <w:proofErr w:type="spellEnd"/>
      <w:r w:rsidRPr="001D6BBF">
        <w:rPr>
          <w:sz w:val="22"/>
          <w:szCs w:val="22"/>
          <w:lang w:val="sr-Latn-ME"/>
        </w:rPr>
        <w:t xml:space="preserve">, </w:t>
      </w:r>
      <w:proofErr w:type="spellStart"/>
      <w:r w:rsidRPr="001D6BBF">
        <w:rPr>
          <w:sz w:val="22"/>
          <w:szCs w:val="22"/>
          <w:lang w:val="sr-Latn-ME"/>
        </w:rPr>
        <w:t>glikopironijum</w:t>
      </w:r>
      <w:proofErr w:type="spellEnd"/>
      <w:r w:rsidRPr="001D6BBF">
        <w:rPr>
          <w:sz w:val="22"/>
          <w:szCs w:val="22"/>
          <w:lang w:val="sr-Latn-ME"/>
        </w:rPr>
        <w:t xml:space="preserve"> bromid, </w:t>
      </w:r>
      <w:proofErr w:type="spellStart"/>
      <w:r w:rsidRPr="001D6BBF">
        <w:rPr>
          <w:sz w:val="22"/>
          <w:szCs w:val="22"/>
          <w:lang w:val="sr-Latn-ME"/>
        </w:rPr>
        <w:t>keta</w:t>
      </w:r>
      <w:r w:rsidR="00D6194A" w:rsidRPr="001D6BBF">
        <w:rPr>
          <w:sz w:val="22"/>
          <w:szCs w:val="22"/>
          <w:lang w:val="sr-Latn-ME"/>
        </w:rPr>
        <w:t>min</w:t>
      </w:r>
      <w:proofErr w:type="spellEnd"/>
      <w:r w:rsidR="00D6194A" w:rsidRPr="001D6BBF">
        <w:rPr>
          <w:sz w:val="22"/>
          <w:szCs w:val="22"/>
          <w:lang w:val="sr-Latn-ME"/>
        </w:rPr>
        <w:t xml:space="preserve"> </w:t>
      </w:r>
      <w:proofErr w:type="spellStart"/>
      <w:r w:rsidR="00D6194A" w:rsidRPr="001D6BBF">
        <w:rPr>
          <w:sz w:val="22"/>
          <w:szCs w:val="22"/>
          <w:lang w:val="sr-Latn-ME"/>
        </w:rPr>
        <w:t>hidrohlorid</w:t>
      </w:r>
      <w:proofErr w:type="spellEnd"/>
      <w:r w:rsidRPr="001D6BBF">
        <w:rPr>
          <w:sz w:val="22"/>
          <w:szCs w:val="22"/>
          <w:lang w:val="sr-Latn-ME"/>
        </w:rPr>
        <w:t>.</w:t>
      </w:r>
    </w:p>
    <w:p w14:paraId="75C40332" w14:textId="77777777" w:rsidR="00C215CA" w:rsidRPr="001D6BBF" w:rsidRDefault="00C215CA" w:rsidP="00C215CA">
      <w:pPr>
        <w:jc w:val="both"/>
        <w:rPr>
          <w:sz w:val="22"/>
          <w:szCs w:val="22"/>
          <w:lang w:val="sr-Latn-ME"/>
        </w:rPr>
      </w:pPr>
    </w:p>
    <w:p w14:paraId="7BBB96B6" w14:textId="3573E97B" w:rsidR="00C215CA" w:rsidRPr="001D6BBF" w:rsidRDefault="00C215CA" w:rsidP="00C215CA">
      <w:pPr>
        <w:jc w:val="both"/>
        <w:rPr>
          <w:sz w:val="22"/>
          <w:szCs w:val="22"/>
          <w:lang w:val="sr-Latn-ME"/>
        </w:rPr>
      </w:pPr>
      <w:proofErr w:type="spellStart"/>
      <w:r w:rsidRPr="001D6BBF">
        <w:rPr>
          <w:sz w:val="22"/>
          <w:szCs w:val="22"/>
          <w:lang w:val="sr-Latn-ME"/>
        </w:rPr>
        <w:t>Neodgovarajuće</w:t>
      </w:r>
      <w:proofErr w:type="spellEnd"/>
      <w:r w:rsidRPr="001D6BBF">
        <w:rPr>
          <w:sz w:val="22"/>
          <w:szCs w:val="22"/>
          <w:lang w:val="sr-Latn-ME"/>
        </w:rPr>
        <w:t xml:space="preserve"> rukovanje </w:t>
      </w:r>
      <w:proofErr w:type="spellStart"/>
      <w:r w:rsidRPr="001D6BBF">
        <w:rPr>
          <w:sz w:val="22"/>
          <w:szCs w:val="22"/>
          <w:lang w:val="sr-Latn-ME"/>
        </w:rPr>
        <w:t>nerazr</w:t>
      </w:r>
      <w:r w:rsidR="0073065D" w:rsidRPr="001D6BBF">
        <w:rPr>
          <w:sz w:val="22"/>
          <w:szCs w:val="22"/>
          <w:lang w:val="sr-Latn-ME"/>
        </w:rPr>
        <w:t>ij</w:t>
      </w:r>
      <w:r w:rsidRPr="001D6BBF">
        <w:rPr>
          <w:sz w:val="22"/>
          <w:szCs w:val="22"/>
          <w:lang w:val="sr-Latn-ME"/>
        </w:rPr>
        <w:t>eđenim</w:t>
      </w:r>
      <w:proofErr w:type="spellEnd"/>
      <w:r w:rsidRPr="001D6BBF">
        <w:rPr>
          <w:sz w:val="22"/>
          <w:szCs w:val="22"/>
          <w:lang w:val="sr-Latn-ME"/>
        </w:rPr>
        <w:t xml:space="preserve"> rastvorom nakon otvaranja originalne ampule ili razblaženim rastvorima može ugroziti sterilnost proizvoda.</w:t>
      </w:r>
    </w:p>
    <w:p w14:paraId="43FC7A20" w14:textId="1BD22430" w:rsidR="00C215CA" w:rsidRPr="001D6BBF" w:rsidRDefault="00C215CA" w:rsidP="00C215CA">
      <w:pPr>
        <w:jc w:val="both"/>
        <w:rPr>
          <w:sz w:val="22"/>
          <w:szCs w:val="22"/>
          <w:lang w:val="sr-Latn-ME"/>
        </w:rPr>
      </w:pPr>
    </w:p>
    <w:sectPr w:rsidR="00C215CA" w:rsidRPr="001D6BBF" w:rsidSect="00B54B03">
      <w:footerReference w:type="default" r:id="rId14"/>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C3A7D" w14:textId="77777777" w:rsidR="007520AE" w:rsidRDefault="007520AE" w:rsidP="00550F5F">
      <w:r>
        <w:separator/>
      </w:r>
    </w:p>
  </w:endnote>
  <w:endnote w:type="continuationSeparator" w:id="0">
    <w:p w14:paraId="0AF1521D" w14:textId="77777777" w:rsidR="007520AE" w:rsidRDefault="007520AE" w:rsidP="0055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416827056"/>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59D1A33B" w14:textId="5B65FA43" w:rsidR="00B9104C" w:rsidRPr="001D6BBF" w:rsidRDefault="00B9104C">
            <w:pPr>
              <w:pStyle w:val="Footer"/>
              <w:jc w:val="center"/>
              <w:rPr>
                <w:sz w:val="22"/>
                <w:szCs w:val="22"/>
              </w:rPr>
            </w:pPr>
            <w:r w:rsidRPr="001D6BBF">
              <w:rPr>
                <w:sz w:val="22"/>
                <w:szCs w:val="22"/>
              </w:rPr>
              <w:t xml:space="preserve"> </w:t>
            </w:r>
            <w:r w:rsidRPr="001D6BBF">
              <w:rPr>
                <w:bCs/>
                <w:sz w:val="22"/>
                <w:szCs w:val="22"/>
              </w:rPr>
              <w:fldChar w:fldCharType="begin"/>
            </w:r>
            <w:r w:rsidRPr="001D6BBF">
              <w:rPr>
                <w:bCs/>
                <w:sz w:val="22"/>
                <w:szCs w:val="22"/>
              </w:rPr>
              <w:instrText xml:space="preserve"> PAGE </w:instrText>
            </w:r>
            <w:r w:rsidRPr="001D6BBF">
              <w:rPr>
                <w:bCs/>
                <w:sz w:val="22"/>
                <w:szCs w:val="22"/>
              </w:rPr>
              <w:fldChar w:fldCharType="separate"/>
            </w:r>
            <w:r w:rsidR="001D6BBF">
              <w:rPr>
                <w:bCs/>
                <w:noProof/>
                <w:sz w:val="22"/>
                <w:szCs w:val="22"/>
              </w:rPr>
              <w:t>12</w:t>
            </w:r>
            <w:r w:rsidRPr="001D6BBF">
              <w:rPr>
                <w:bCs/>
                <w:sz w:val="22"/>
                <w:szCs w:val="22"/>
              </w:rPr>
              <w:fldChar w:fldCharType="end"/>
            </w:r>
            <w:r w:rsidRPr="001D6BBF">
              <w:rPr>
                <w:sz w:val="22"/>
                <w:szCs w:val="22"/>
              </w:rPr>
              <w:t xml:space="preserve"> / </w:t>
            </w:r>
            <w:r w:rsidRPr="001D6BBF">
              <w:rPr>
                <w:bCs/>
                <w:sz w:val="22"/>
                <w:szCs w:val="22"/>
              </w:rPr>
              <w:fldChar w:fldCharType="begin"/>
            </w:r>
            <w:r w:rsidRPr="001D6BBF">
              <w:rPr>
                <w:bCs/>
                <w:sz w:val="22"/>
                <w:szCs w:val="22"/>
              </w:rPr>
              <w:instrText xml:space="preserve"> NUMPAGES  </w:instrText>
            </w:r>
            <w:r w:rsidRPr="001D6BBF">
              <w:rPr>
                <w:bCs/>
                <w:sz w:val="22"/>
                <w:szCs w:val="22"/>
              </w:rPr>
              <w:fldChar w:fldCharType="separate"/>
            </w:r>
            <w:r w:rsidR="001D6BBF">
              <w:rPr>
                <w:bCs/>
                <w:noProof/>
                <w:sz w:val="22"/>
                <w:szCs w:val="22"/>
              </w:rPr>
              <w:t>12</w:t>
            </w:r>
            <w:r w:rsidRPr="001D6BBF">
              <w:rPr>
                <w:bCs/>
                <w:sz w:val="22"/>
                <w:szCs w:val="22"/>
              </w:rPr>
              <w:fldChar w:fldCharType="end"/>
            </w:r>
          </w:p>
        </w:sdtContent>
      </w:sdt>
    </w:sdtContent>
  </w:sdt>
  <w:p w14:paraId="5D7B5069" w14:textId="77777777" w:rsidR="00B9104C" w:rsidRDefault="00B9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E4842" w14:textId="77777777" w:rsidR="007520AE" w:rsidRDefault="007520AE" w:rsidP="00550F5F">
      <w:r>
        <w:separator/>
      </w:r>
    </w:p>
  </w:footnote>
  <w:footnote w:type="continuationSeparator" w:id="0">
    <w:p w14:paraId="0EB82E44" w14:textId="77777777" w:rsidR="007520AE" w:rsidRDefault="007520AE" w:rsidP="0055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538"/>
    <w:multiLevelType w:val="hybridMultilevel"/>
    <w:tmpl w:val="ED1607D0"/>
    <w:lvl w:ilvl="0" w:tplc="041A0001">
      <w:start w:val="1"/>
      <w:numFmt w:val="bullet"/>
      <w:lvlText w:val=""/>
      <w:lvlJc w:val="left"/>
      <w:pPr>
        <w:ind w:left="792" w:hanging="360"/>
      </w:pPr>
      <w:rPr>
        <w:rFonts w:ascii="Symbol" w:hAnsi="Symbol" w:hint="default"/>
      </w:rPr>
    </w:lvl>
    <w:lvl w:ilvl="1" w:tplc="041A0003">
      <w:start w:val="1"/>
      <w:numFmt w:val="bullet"/>
      <w:lvlText w:val="o"/>
      <w:lvlJc w:val="left"/>
      <w:pPr>
        <w:ind w:left="1512" w:hanging="360"/>
      </w:pPr>
      <w:rPr>
        <w:rFonts w:ascii="Courier New" w:hAnsi="Courier New" w:cs="Courier New" w:hint="default"/>
      </w:rPr>
    </w:lvl>
    <w:lvl w:ilvl="2" w:tplc="041A0005">
      <w:start w:val="1"/>
      <w:numFmt w:val="bullet"/>
      <w:lvlText w:val=""/>
      <w:lvlJc w:val="left"/>
      <w:pPr>
        <w:ind w:left="2232" w:hanging="360"/>
      </w:pPr>
      <w:rPr>
        <w:rFonts w:ascii="Wingdings" w:hAnsi="Wingdings" w:hint="default"/>
      </w:rPr>
    </w:lvl>
    <w:lvl w:ilvl="3" w:tplc="041A0001">
      <w:start w:val="1"/>
      <w:numFmt w:val="bullet"/>
      <w:lvlText w:val=""/>
      <w:lvlJc w:val="left"/>
      <w:pPr>
        <w:ind w:left="2952" w:hanging="360"/>
      </w:pPr>
      <w:rPr>
        <w:rFonts w:ascii="Symbol" w:hAnsi="Symbol" w:hint="default"/>
      </w:rPr>
    </w:lvl>
    <w:lvl w:ilvl="4" w:tplc="041A0003">
      <w:start w:val="1"/>
      <w:numFmt w:val="bullet"/>
      <w:lvlText w:val="o"/>
      <w:lvlJc w:val="left"/>
      <w:pPr>
        <w:ind w:left="3672" w:hanging="360"/>
      </w:pPr>
      <w:rPr>
        <w:rFonts w:ascii="Courier New" w:hAnsi="Courier New" w:cs="Courier New" w:hint="default"/>
      </w:rPr>
    </w:lvl>
    <w:lvl w:ilvl="5" w:tplc="041A0005">
      <w:start w:val="1"/>
      <w:numFmt w:val="bullet"/>
      <w:lvlText w:val=""/>
      <w:lvlJc w:val="left"/>
      <w:pPr>
        <w:ind w:left="4392" w:hanging="360"/>
      </w:pPr>
      <w:rPr>
        <w:rFonts w:ascii="Wingdings" w:hAnsi="Wingdings" w:hint="default"/>
      </w:rPr>
    </w:lvl>
    <w:lvl w:ilvl="6" w:tplc="041A0001">
      <w:start w:val="1"/>
      <w:numFmt w:val="bullet"/>
      <w:lvlText w:val=""/>
      <w:lvlJc w:val="left"/>
      <w:pPr>
        <w:ind w:left="5112" w:hanging="360"/>
      </w:pPr>
      <w:rPr>
        <w:rFonts w:ascii="Symbol" w:hAnsi="Symbol" w:hint="default"/>
      </w:rPr>
    </w:lvl>
    <w:lvl w:ilvl="7" w:tplc="041A0003">
      <w:start w:val="1"/>
      <w:numFmt w:val="bullet"/>
      <w:lvlText w:val="o"/>
      <w:lvlJc w:val="left"/>
      <w:pPr>
        <w:ind w:left="5832" w:hanging="360"/>
      </w:pPr>
      <w:rPr>
        <w:rFonts w:ascii="Courier New" w:hAnsi="Courier New" w:cs="Courier New" w:hint="default"/>
      </w:rPr>
    </w:lvl>
    <w:lvl w:ilvl="8" w:tplc="041A0005">
      <w:start w:val="1"/>
      <w:numFmt w:val="bullet"/>
      <w:lvlText w:val=""/>
      <w:lvlJc w:val="left"/>
      <w:pPr>
        <w:ind w:left="6552"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3084D2A"/>
    <w:multiLevelType w:val="hybridMultilevel"/>
    <w:tmpl w:val="23F2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D21AB"/>
    <w:multiLevelType w:val="hybridMultilevel"/>
    <w:tmpl w:val="B606AC66"/>
    <w:lvl w:ilvl="0" w:tplc="041A0001">
      <w:start w:val="1"/>
      <w:numFmt w:val="bullet"/>
      <w:lvlText w:val=""/>
      <w:lvlJc w:val="left"/>
      <w:pPr>
        <w:ind w:left="1146" w:hanging="360"/>
      </w:pPr>
      <w:rPr>
        <w:rFonts w:ascii="Symbol" w:hAnsi="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hint="default"/>
      </w:rPr>
    </w:lvl>
  </w:abstractNum>
  <w:abstractNum w:abstractNumId="4" w15:restartNumberingAfterBreak="0">
    <w:nsid w:val="1C4825AB"/>
    <w:multiLevelType w:val="hybridMultilevel"/>
    <w:tmpl w:val="95E4D5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5524570"/>
    <w:multiLevelType w:val="hybridMultilevel"/>
    <w:tmpl w:val="26DA0086"/>
    <w:lvl w:ilvl="0" w:tplc="7002939A">
      <w:numFmt w:val="bullet"/>
      <w:lvlText w:val="-"/>
      <w:lvlJc w:val="left"/>
      <w:pPr>
        <w:ind w:left="572" w:hanging="360"/>
      </w:pPr>
      <w:rPr>
        <w:rFonts w:ascii="Times New Roman" w:eastAsia="Times New Roman" w:hAnsi="Times New Roman" w:cs="Times New Roman" w:hint="default"/>
      </w:rPr>
    </w:lvl>
    <w:lvl w:ilvl="1" w:tplc="04090003" w:tentative="1">
      <w:start w:val="1"/>
      <w:numFmt w:val="bullet"/>
      <w:lvlText w:val="o"/>
      <w:lvlJc w:val="left"/>
      <w:pPr>
        <w:ind w:left="1292" w:hanging="360"/>
      </w:pPr>
      <w:rPr>
        <w:rFonts w:ascii="Courier New" w:hAnsi="Courier New" w:cs="Courier New" w:hint="default"/>
      </w:rPr>
    </w:lvl>
    <w:lvl w:ilvl="2" w:tplc="04090005" w:tentative="1">
      <w:start w:val="1"/>
      <w:numFmt w:val="bullet"/>
      <w:lvlText w:val=""/>
      <w:lvlJc w:val="left"/>
      <w:pPr>
        <w:ind w:left="2012" w:hanging="360"/>
      </w:pPr>
      <w:rPr>
        <w:rFonts w:ascii="Wingdings" w:hAnsi="Wingdings" w:hint="default"/>
      </w:rPr>
    </w:lvl>
    <w:lvl w:ilvl="3" w:tplc="04090001" w:tentative="1">
      <w:start w:val="1"/>
      <w:numFmt w:val="bullet"/>
      <w:lvlText w:val=""/>
      <w:lvlJc w:val="left"/>
      <w:pPr>
        <w:ind w:left="2732" w:hanging="360"/>
      </w:pPr>
      <w:rPr>
        <w:rFonts w:ascii="Symbol" w:hAnsi="Symbol" w:hint="default"/>
      </w:rPr>
    </w:lvl>
    <w:lvl w:ilvl="4" w:tplc="04090003" w:tentative="1">
      <w:start w:val="1"/>
      <w:numFmt w:val="bullet"/>
      <w:lvlText w:val="o"/>
      <w:lvlJc w:val="left"/>
      <w:pPr>
        <w:ind w:left="3452" w:hanging="360"/>
      </w:pPr>
      <w:rPr>
        <w:rFonts w:ascii="Courier New" w:hAnsi="Courier New" w:cs="Courier New" w:hint="default"/>
      </w:rPr>
    </w:lvl>
    <w:lvl w:ilvl="5" w:tplc="04090005" w:tentative="1">
      <w:start w:val="1"/>
      <w:numFmt w:val="bullet"/>
      <w:lvlText w:val=""/>
      <w:lvlJc w:val="left"/>
      <w:pPr>
        <w:ind w:left="4172" w:hanging="360"/>
      </w:pPr>
      <w:rPr>
        <w:rFonts w:ascii="Wingdings" w:hAnsi="Wingdings" w:hint="default"/>
      </w:rPr>
    </w:lvl>
    <w:lvl w:ilvl="6" w:tplc="04090001" w:tentative="1">
      <w:start w:val="1"/>
      <w:numFmt w:val="bullet"/>
      <w:lvlText w:val=""/>
      <w:lvlJc w:val="left"/>
      <w:pPr>
        <w:ind w:left="4892" w:hanging="360"/>
      </w:pPr>
      <w:rPr>
        <w:rFonts w:ascii="Symbol" w:hAnsi="Symbol" w:hint="default"/>
      </w:rPr>
    </w:lvl>
    <w:lvl w:ilvl="7" w:tplc="04090003" w:tentative="1">
      <w:start w:val="1"/>
      <w:numFmt w:val="bullet"/>
      <w:lvlText w:val="o"/>
      <w:lvlJc w:val="left"/>
      <w:pPr>
        <w:ind w:left="5612" w:hanging="360"/>
      </w:pPr>
      <w:rPr>
        <w:rFonts w:ascii="Courier New" w:hAnsi="Courier New" w:cs="Courier New" w:hint="default"/>
      </w:rPr>
    </w:lvl>
    <w:lvl w:ilvl="8" w:tplc="04090005" w:tentative="1">
      <w:start w:val="1"/>
      <w:numFmt w:val="bullet"/>
      <w:lvlText w:val=""/>
      <w:lvlJc w:val="left"/>
      <w:pPr>
        <w:ind w:left="6332" w:hanging="360"/>
      </w:pPr>
      <w:rPr>
        <w:rFonts w:ascii="Wingdings" w:hAnsi="Wingdings" w:hint="default"/>
      </w:rPr>
    </w:lvl>
  </w:abstractNum>
  <w:abstractNum w:abstractNumId="6" w15:restartNumberingAfterBreak="0">
    <w:nsid w:val="3EAA314C"/>
    <w:multiLevelType w:val="hybridMultilevel"/>
    <w:tmpl w:val="001C9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3CD4744"/>
    <w:multiLevelType w:val="hybridMultilevel"/>
    <w:tmpl w:val="9CA01E8E"/>
    <w:lvl w:ilvl="0" w:tplc="041A0001">
      <w:start w:val="1"/>
      <w:numFmt w:val="bullet"/>
      <w:lvlText w:val=""/>
      <w:lvlJc w:val="left"/>
      <w:pPr>
        <w:ind w:left="792" w:hanging="360"/>
      </w:pPr>
      <w:rPr>
        <w:rFonts w:ascii="Symbol" w:hAnsi="Symbol" w:hint="default"/>
      </w:rPr>
    </w:lvl>
    <w:lvl w:ilvl="1" w:tplc="041A0003">
      <w:start w:val="1"/>
      <w:numFmt w:val="bullet"/>
      <w:lvlText w:val="o"/>
      <w:lvlJc w:val="left"/>
      <w:pPr>
        <w:ind w:left="1512" w:hanging="360"/>
      </w:pPr>
      <w:rPr>
        <w:rFonts w:ascii="Courier New" w:hAnsi="Courier New" w:cs="Courier New" w:hint="default"/>
      </w:rPr>
    </w:lvl>
    <w:lvl w:ilvl="2" w:tplc="041A0005">
      <w:start w:val="1"/>
      <w:numFmt w:val="bullet"/>
      <w:lvlText w:val=""/>
      <w:lvlJc w:val="left"/>
      <w:pPr>
        <w:ind w:left="2232" w:hanging="360"/>
      </w:pPr>
      <w:rPr>
        <w:rFonts w:ascii="Wingdings" w:hAnsi="Wingdings" w:hint="default"/>
      </w:rPr>
    </w:lvl>
    <w:lvl w:ilvl="3" w:tplc="041A0001">
      <w:start w:val="1"/>
      <w:numFmt w:val="bullet"/>
      <w:lvlText w:val=""/>
      <w:lvlJc w:val="left"/>
      <w:pPr>
        <w:ind w:left="2952" w:hanging="360"/>
      </w:pPr>
      <w:rPr>
        <w:rFonts w:ascii="Symbol" w:hAnsi="Symbol" w:hint="default"/>
      </w:rPr>
    </w:lvl>
    <w:lvl w:ilvl="4" w:tplc="041A0003">
      <w:start w:val="1"/>
      <w:numFmt w:val="bullet"/>
      <w:lvlText w:val="o"/>
      <w:lvlJc w:val="left"/>
      <w:pPr>
        <w:ind w:left="3672" w:hanging="360"/>
      </w:pPr>
      <w:rPr>
        <w:rFonts w:ascii="Courier New" w:hAnsi="Courier New" w:cs="Courier New" w:hint="default"/>
      </w:rPr>
    </w:lvl>
    <w:lvl w:ilvl="5" w:tplc="041A0005">
      <w:start w:val="1"/>
      <w:numFmt w:val="bullet"/>
      <w:lvlText w:val=""/>
      <w:lvlJc w:val="left"/>
      <w:pPr>
        <w:ind w:left="4392" w:hanging="360"/>
      </w:pPr>
      <w:rPr>
        <w:rFonts w:ascii="Wingdings" w:hAnsi="Wingdings" w:hint="default"/>
      </w:rPr>
    </w:lvl>
    <w:lvl w:ilvl="6" w:tplc="041A0001">
      <w:start w:val="1"/>
      <w:numFmt w:val="bullet"/>
      <w:lvlText w:val=""/>
      <w:lvlJc w:val="left"/>
      <w:pPr>
        <w:ind w:left="5112" w:hanging="360"/>
      </w:pPr>
      <w:rPr>
        <w:rFonts w:ascii="Symbol" w:hAnsi="Symbol" w:hint="default"/>
      </w:rPr>
    </w:lvl>
    <w:lvl w:ilvl="7" w:tplc="041A0003">
      <w:start w:val="1"/>
      <w:numFmt w:val="bullet"/>
      <w:lvlText w:val="o"/>
      <w:lvlJc w:val="left"/>
      <w:pPr>
        <w:ind w:left="5832" w:hanging="360"/>
      </w:pPr>
      <w:rPr>
        <w:rFonts w:ascii="Courier New" w:hAnsi="Courier New" w:cs="Courier New" w:hint="default"/>
      </w:rPr>
    </w:lvl>
    <w:lvl w:ilvl="8" w:tplc="041A0005">
      <w:start w:val="1"/>
      <w:numFmt w:val="bullet"/>
      <w:lvlText w:val=""/>
      <w:lvlJc w:val="left"/>
      <w:pPr>
        <w:ind w:left="6552"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291D09"/>
    <w:multiLevelType w:val="multilevel"/>
    <w:tmpl w:val="15CEFB24"/>
    <w:lvl w:ilvl="0">
      <w:numFmt w:val="bullet"/>
      <w:lvlText w:val="·"/>
      <w:lvlJc w:val="left"/>
      <w:pPr>
        <w:tabs>
          <w:tab w:val="left" w:pos="288"/>
        </w:tabs>
        <w:ind w:left="0" w:firstLine="0"/>
      </w:pPr>
      <w:rPr>
        <w:rFonts w:ascii="Symbol" w:eastAsia="Symbol" w:hAnsi="Symbol"/>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F824D65"/>
    <w:multiLevelType w:val="hybridMultilevel"/>
    <w:tmpl w:val="D4E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F7408"/>
    <w:multiLevelType w:val="hybridMultilevel"/>
    <w:tmpl w:val="F59CF298"/>
    <w:lvl w:ilvl="0" w:tplc="C75EE6D4">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2" w15:restartNumberingAfterBreak="0">
    <w:nsid w:val="715D3A27"/>
    <w:multiLevelType w:val="multilevel"/>
    <w:tmpl w:val="36EAF7CE"/>
    <w:lvl w:ilvl="0">
      <w:numFmt w:val="bullet"/>
      <w:lvlText w:val="·"/>
      <w:lvlJc w:val="left"/>
      <w:pPr>
        <w:tabs>
          <w:tab w:val="left" w:pos="360"/>
        </w:tabs>
        <w:ind w:left="0" w:firstLine="0"/>
      </w:pPr>
      <w:rPr>
        <w:rFonts w:ascii="Symbol" w:eastAsia="Symbol" w:hAnsi="Symbol"/>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9B96E50"/>
    <w:multiLevelType w:val="hybridMultilevel"/>
    <w:tmpl w:val="A89E1E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1"/>
    </w:lvlOverride>
  </w:num>
  <w:num w:numId="3">
    <w:abstractNumId w:val="13"/>
  </w:num>
  <w:num w:numId="4">
    <w:abstractNumId w:val="4"/>
  </w:num>
  <w:num w:numId="5">
    <w:abstractNumId w:val="9"/>
  </w:num>
  <w:num w:numId="6">
    <w:abstractNumId w:val="7"/>
  </w:num>
  <w:num w:numId="7">
    <w:abstractNumId w:val="0"/>
  </w:num>
  <w:num w:numId="8">
    <w:abstractNumId w:val="3"/>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6E"/>
    <w:rsid w:val="00013487"/>
    <w:rsid w:val="00022214"/>
    <w:rsid w:val="000438F9"/>
    <w:rsid w:val="000455E1"/>
    <w:rsid w:val="0005221D"/>
    <w:rsid w:val="0006353F"/>
    <w:rsid w:val="00070CA8"/>
    <w:rsid w:val="0007727B"/>
    <w:rsid w:val="000776A8"/>
    <w:rsid w:val="0009028F"/>
    <w:rsid w:val="00094D8B"/>
    <w:rsid w:val="000A49D8"/>
    <w:rsid w:val="000B0F48"/>
    <w:rsid w:val="000B6C19"/>
    <w:rsid w:val="000B740E"/>
    <w:rsid w:val="000C22D7"/>
    <w:rsid w:val="000C4472"/>
    <w:rsid w:val="000C5382"/>
    <w:rsid w:val="000C6358"/>
    <w:rsid w:val="000D3127"/>
    <w:rsid w:val="000E5459"/>
    <w:rsid w:val="000F31FC"/>
    <w:rsid w:val="000F765A"/>
    <w:rsid w:val="00107D04"/>
    <w:rsid w:val="001176B9"/>
    <w:rsid w:val="00123486"/>
    <w:rsid w:val="00132690"/>
    <w:rsid w:val="001326EA"/>
    <w:rsid w:val="00135DED"/>
    <w:rsid w:val="00140E9F"/>
    <w:rsid w:val="0015216F"/>
    <w:rsid w:val="0016080A"/>
    <w:rsid w:val="00166975"/>
    <w:rsid w:val="00170009"/>
    <w:rsid w:val="0017478D"/>
    <w:rsid w:val="00174CA2"/>
    <w:rsid w:val="00180A11"/>
    <w:rsid w:val="00185845"/>
    <w:rsid w:val="00186F19"/>
    <w:rsid w:val="001916CD"/>
    <w:rsid w:val="00196174"/>
    <w:rsid w:val="001A7B62"/>
    <w:rsid w:val="001B2E1A"/>
    <w:rsid w:val="001B328F"/>
    <w:rsid w:val="001B435E"/>
    <w:rsid w:val="001B5578"/>
    <w:rsid w:val="001B6D4F"/>
    <w:rsid w:val="001D2566"/>
    <w:rsid w:val="001D3AC6"/>
    <w:rsid w:val="001D5C8F"/>
    <w:rsid w:val="001D6BBF"/>
    <w:rsid w:val="001E6411"/>
    <w:rsid w:val="001E7031"/>
    <w:rsid w:val="001F238D"/>
    <w:rsid w:val="001F6621"/>
    <w:rsid w:val="00221756"/>
    <w:rsid w:val="0023107E"/>
    <w:rsid w:val="00231441"/>
    <w:rsid w:val="00231732"/>
    <w:rsid w:val="0023307D"/>
    <w:rsid w:val="0024002C"/>
    <w:rsid w:val="00244129"/>
    <w:rsid w:val="00245D9A"/>
    <w:rsid w:val="002474F3"/>
    <w:rsid w:val="00253B37"/>
    <w:rsid w:val="002572E9"/>
    <w:rsid w:val="00265672"/>
    <w:rsid w:val="00265988"/>
    <w:rsid w:val="00266B90"/>
    <w:rsid w:val="00270C45"/>
    <w:rsid w:val="00286EF0"/>
    <w:rsid w:val="00287467"/>
    <w:rsid w:val="00287E5A"/>
    <w:rsid w:val="002A45F3"/>
    <w:rsid w:val="002A521A"/>
    <w:rsid w:val="002B4AAA"/>
    <w:rsid w:val="002C3B68"/>
    <w:rsid w:val="002C3CA7"/>
    <w:rsid w:val="002C5496"/>
    <w:rsid w:val="002C756F"/>
    <w:rsid w:val="002D10C8"/>
    <w:rsid w:val="002D4DAD"/>
    <w:rsid w:val="002E02BE"/>
    <w:rsid w:val="002E0637"/>
    <w:rsid w:val="002E4402"/>
    <w:rsid w:val="002E615F"/>
    <w:rsid w:val="002E6787"/>
    <w:rsid w:val="002F0578"/>
    <w:rsid w:val="003074EF"/>
    <w:rsid w:val="00316A7B"/>
    <w:rsid w:val="00324729"/>
    <w:rsid w:val="003273AD"/>
    <w:rsid w:val="00330621"/>
    <w:rsid w:val="00331A49"/>
    <w:rsid w:val="00335090"/>
    <w:rsid w:val="00336F29"/>
    <w:rsid w:val="00345186"/>
    <w:rsid w:val="00353CFF"/>
    <w:rsid w:val="00354FC8"/>
    <w:rsid w:val="00355C43"/>
    <w:rsid w:val="003633F4"/>
    <w:rsid w:val="0036383F"/>
    <w:rsid w:val="00381A9B"/>
    <w:rsid w:val="00383069"/>
    <w:rsid w:val="00387075"/>
    <w:rsid w:val="00392745"/>
    <w:rsid w:val="003A0F24"/>
    <w:rsid w:val="003A2176"/>
    <w:rsid w:val="003A21F1"/>
    <w:rsid w:val="003A5709"/>
    <w:rsid w:val="003A6DEB"/>
    <w:rsid w:val="003A7217"/>
    <w:rsid w:val="003B65FD"/>
    <w:rsid w:val="003B7C45"/>
    <w:rsid w:val="003D2A93"/>
    <w:rsid w:val="003E2A10"/>
    <w:rsid w:val="003E5FE2"/>
    <w:rsid w:val="003F4759"/>
    <w:rsid w:val="00404E7F"/>
    <w:rsid w:val="00405CC0"/>
    <w:rsid w:val="004078DC"/>
    <w:rsid w:val="00407D77"/>
    <w:rsid w:val="0041237B"/>
    <w:rsid w:val="00421598"/>
    <w:rsid w:val="00422593"/>
    <w:rsid w:val="004266B5"/>
    <w:rsid w:val="00433318"/>
    <w:rsid w:val="00451C3B"/>
    <w:rsid w:val="004700FB"/>
    <w:rsid w:val="004721F7"/>
    <w:rsid w:val="00477120"/>
    <w:rsid w:val="00484BAB"/>
    <w:rsid w:val="00484FAF"/>
    <w:rsid w:val="00487370"/>
    <w:rsid w:val="00487D24"/>
    <w:rsid w:val="004A6075"/>
    <w:rsid w:val="004B67C3"/>
    <w:rsid w:val="004C138F"/>
    <w:rsid w:val="004C3803"/>
    <w:rsid w:val="004C5EC1"/>
    <w:rsid w:val="004D2136"/>
    <w:rsid w:val="004D4802"/>
    <w:rsid w:val="004E1B04"/>
    <w:rsid w:val="004E35B0"/>
    <w:rsid w:val="004E35E2"/>
    <w:rsid w:val="004E5E7E"/>
    <w:rsid w:val="004F0695"/>
    <w:rsid w:val="005016F5"/>
    <w:rsid w:val="00503354"/>
    <w:rsid w:val="00505DF5"/>
    <w:rsid w:val="00506646"/>
    <w:rsid w:val="00510765"/>
    <w:rsid w:val="005151C0"/>
    <w:rsid w:val="005220DA"/>
    <w:rsid w:val="00522FEF"/>
    <w:rsid w:val="0052784E"/>
    <w:rsid w:val="00550F5F"/>
    <w:rsid w:val="00552681"/>
    <w:rsid w:val="00560833"/>
    <w:rsid w:val="00565063"/>
    <w:rsid w:val="00565372"/>
    <w:rsid w:val="005657EE"/>
    <w:rsid w:val="00565ADE"/>
    <w:rsid w:val="0056650A"/>
    <w:rsid w:val="005759E6"/>
    <w:rsid w:val="00582408"/>
    <w:rsid w:val="00594BCF"/>
    <w:rsid w:val="005A0907"/>
    <w:rsid w:val="005A35FA"/>
    <w:rsid w:val="005A36AF"/>
    <w:rsid w:val="005A4B17"/>
    <w:rsid w:val="005A542D"/>
    <w:rsid w:val="005B3B18"/>
    <w:rsid w:val="005B537A"/>
    <w:rsid w:val="005C1717"/>
    <w:rsid w:val="005C6121"/>
    <w:rsid w:val="005E1207"/>
    <w:rsid w:val="005E472C"/>
    <w:rsid w:val="005E4880"/>
    <w:rsid w:val="005E48DA"/>
    <w:rsid w:val="005E57F9"/>
    <w:rsid w:val="005E7A42"/>
    <w:rsid w:val="005F7AAF"/>
    <w:rsid w:val="005F7AE0"/>
    <w:rsid w:val="00603BA9"/>
    <w:rsid w:val="00613FA2"/>
    <w:rsid w:val="006226D6"/>
    <w:rsid w:val="00625D0F"/>
    <w:rsid w:val="00630CB6"/>
    <w:rsid w:val="0063552C"/>
    <w:rsid w:val="00641516"/>
    <w:rsid w:val="00645C5E"/>
    <w:rsid w:val="0066254A"/>
    <w:rsid w:val="00662621"/>
    <w:rsid w:val="00666BD1"/>
    <w:rsid w:val="00667B6D"/>
    <w:rsid w:val="00667FB3"/>
    <w:rsid w:val="00676EC9"/>
    <w:rsid w:val="00686932"/>
    <w:rsid w:val="006903C8"/>
    <w:rsid w:val="00692020"/>
    <w:rsid w:val="006955BF"/>
    <w:rsid w:val="006A1C00"/>
    <w:rsid w:val="006A1C87"/>
    <w:rsid w:val="006A30A1"/>
    <w:rsid w:val="006A6EB2"/>
    <w:rsid w:val="006B0A6E"/>
    <w:rsid w:val="006B3295"/>
    <w:rsid w:val="006B5132"/>
    <w:rsid w:val="006B5A64"/>
    <w:rsid w:val="006B69A7"/>
    <w:rsid w:val="006C0C02"/>
    <w:rsid w:val="006C3657"/>
    <w:rsid w:val="0070093B"/>
    <w:rsid w:val="007033ED"/>
    <w:rsid w:val="007037EF"/>
    <w:rsid w:val="00713D60"/>
    <w:rsid w:val="00715180"/>
    <w:rsid w:val="007155DC"/>
    <w:rsid w:val="00716479"/>
    <w:rsid w:val="00722CC1"/>
    <w:rsid w:val="00723DCD"/>
    <w:rsid w:val="0073065D"/>
    <w:rsid w:val="00733F7A"/>
    <w:rsid w:val="007358A4"/>
    <w:rsid w:val="007520AE"/>
    <w:rsid w:val="00752C05"/>
    <w:rsid w:val="007532A5"/>
    <w:rsid w:val="00753D97"/>
    <w:rsid w:val="00773728"/>
    <w:rsid w:val="00790260"/>
    <w:rsid w:val="007920F2"/>
    <w:rsid w:val="00792F2E"/>
    <w:rsid w:val="00796D27"/>
    <w:rsid w:val="00797B45"/>
    <w:rsid w:val="007B2D8E"/>
    <w:rsid w:val="007D6CE2"/>
    <w:rsid w:val="007E27D9"/>
    <w:rsid w:val="007E73DA"/>
    <w:rsid w:val="007F0668"/>
    <w:rsid w:val="007F0C87"/>
    <w:rsid w:val="007F1BD9"/>
    <w:rsid w:val="007F2A75"/>
    <w:rsid w:val="00804554"/>
    <w:rsid w:val="00805466"/>
    <w:rsid w:val="00814C60"/>
    <w:rsid w:val="0081551B"/>
    <w:rsid w:val="0082503B"/>
    <w:rsid w:val="008262F4"/>
    <w:rsid w:val="00843020"/>
    <w:rsid w:val="00863BE2"/>
    <w:rsid w:val="008721A8"/>
    <w:rsid w:val="00876CD0"/>
    <w:rsid w:val="00881C5F"/>
    <w:rsid w:val="00882064"/>
    <w:rsid w:val="008820EC"/>
    <w:rsid w:val="008827FA"/>
    <w:rsid w:val="00883737"/>
    <w:rsid w:val="00885B7F"/>
    <w:rsid w:val="00886CDB"/>
    <w:rsid w:val="008909EA"/>
    <w:rsid w:val="00894B40"/>
    <w:rsid w:val="00895A60"/>
    <w:rsid w:val="00896236"/>
    <w:rsid w:val="008A5F00"/>
    <w:rsid w:val="008C711B"/>
    <w:rsid w:val="008E6777"/>
    <w:rsid w:val="008E72D1"/>
    <w:rsid w:val="008F433A"/>
    <w:rsid w:val="00903FB8"/>
    <w:rsid w:val="00906D84"/>
    <w:rsid w:val="009108AA"/>
    <w:rsid w:val="0091173E"/>
    <w:rsid w:val="00920A70"/>
    <w:rsid w:val="00924144"/>
    <w:rsid w:val="00930343"/>
    <w:rsid w:val="009314A5"/>
    <w:rsid w:val="00933CB4"/>
    <w:rsid w:val="009368C1"/>
    <w:rsid w:val="00942C9B"/>
    <w:rsid w:val="009508E8"/>
    <w:rsid w:val="009532A4"/>
    <w:rsid w:val="00955F7E"/>
    <w:rsid w:val="00967914"/>
    <w:rsid w:val="00976A28"/>
    <w:rsid w:val="00980B44"/>
    <w:rsid w:val="0098384C"/>
    <w:rsid w:val="009873B6"/>
    <w:rsid w:val="00994221"/>
    <w:rsid w:val="009A034C"/>
    <w:rsid w:val="009A0E53"/>
    <w:rsid w:val="009A34F4"/>
    <w:rsid w:val="009A5633"/>
    <w:rsid w:val="009B1C0B"/>
    <w:rsid w:val="009B2B5B"/>
    <w:rsid w:val="009C0983"/>
    <w:rsid w:val="009C09A6"/>
    <w:rsid w:val="009D7E3E"/>
    <w:rsid w:val="009E1B2A"/>
    <w:rsid w:val="009E3F6B"/>
    <w:rsid w:val="009F16DF"/>
    <w:rsid w:val="00A0128E"/>
    <w:rsid w:val="00A05CAA"/>
    <w:rsid w:val="00A123F1"/>
    <w:rsid w:val="00A1707C"/>
    <w:rsid w:val="00A24873"/>
    <w:rsid w:val="00A25798"/>
    <w:rsid w:val="00A26A54"/>
    <w:rsid w:val="00A35C7D"/>
    <w:rsid w:val="00A4306A"/>
    <w:rsid w:val="00A443AE"/>
    <w:rsid w:val="00A4602C"/>
    <w:rsid w:val="00A46492"/>
    <w:rsid w:val="00A50612"/>
    <w:rsid w:val="00A57408"/>
    <w:rsid w:val="00A61019"/>
    <w:rsid w:val="00A743A2"/>
    <w:rsid w:val="00A925D5"/>
    <w:rsid w:val="00A959D7"/>
    <w:rsid w:val="00A97645"/>
    <w:rsid w:val="00AA7AB0"/>
    <w:rsid w:val="00AB270E"/>
    <w:rsid w:val="00AC7147"/>
    <w:rsid w:val="00AE7328"/>
    <w:rsid w:val="00AF029F"/>
    <w:rsid w:val="00B115A1"/>
    <w:rsid w:val="00B320F7"/>
    <w:rsid w:val="00B3467A"/>
    <w:rsid w:val="00B35DC5"/>
    <w:rsid w:val="00B36578"/>
    <w:rsid w:val="00B45237"/>
    <w:rsid w:val="00B47E09"/>
    <w:rsid w:val="00B50409"/>
    <w:rsid w:val="00B50F43"/>
    <w:rsid w:val="00B54B03"/>
    <w:rsid w:val="00B55B59"/>
    <w:rsid w:val="00B61578"/>
    <w:rsid w:val="00B62502"/>
    <w:rsid w:val="00B63AAE"/>
    <w:rsid w:val="00B64025"/>
    <w:rsid w:val="00B65879"/>
    <w:rsid w:val="00B67BC7"/>
    <w:rsid w:val="00B738D7"/>
    <w:rsid w:val="00B7575F"/>
    <w:rsid w:val="00B83560"/>
    <w:rsid w:val="00B9104C"/>
    <w:rsid w:val="00B92CE8"/>
    <w:rsid w:val="00BA52DC"/>
    <w:rsid w:val="00BB0508"/>
    <w:rsid w:val="00BC7716"/>
    <w:rsid w:val="00BD52C4"/>
    <w:rsid w:val="00BD7EA5"/>
    <w:rsid w:val="00BE1FD8"/>
    <w:rsid w:val="00BE24CC"/>
    <w:rsid w:val="00BE71E4"/>
    <w:rsid w:val="00BF28B9"/>
    <w:rsid w:val="00BF36BB"/>
    <w:rsid w:val="00C033FB"/>
    <w:rsid w:val="00C0679A"/>
    <w:rsid w:val="00C0721D"/>
    <w:rsid w:val="00C12559"/>
    <w:rsid w:val="00C13A07"/>
    <w:rsid w:val="00C215CA"/>
    <w:rsid w:val="00C32E04"/>
    <w:rsid w:val="00C34499"/>
    <w:rsid w:val="00C34CCC"/>
    <w:rsid w:val="00C40659"/>
    <w:rsid w:val="00C43F6E"/>
    <w:rsid w:val="00C467E4"/>
    <w:rsid w:val="00C51FC8"/>
    <w:rsid w:val="00C553F9"/>
    <w:rsid w:val="00C57A34"/>
    <w:rsid w:val="00C60AD7"/>
    <w:rsid w:val="00C6281D"/>
    <w:rsid w:val="00C81DF9"/>
    <w:rsid w:val="00C85C61"/>
    <w:rsid w:val="00C86679"/>
    <w:rsid w:val="00C902E2"/>
    <w:rsid w:val="00C9256F"/>
    <w:rsid w:val="00C9682D"/>
    <w:rsid w:val="00CB13C5"/>
    <w:rsid w:val="00CB57FC"/>
    <w:rsid w:val="00CB7B8F"/>
    <w:rsid w:val="00CC4682"/>
    <w:rsid w:val="00CC76FD"/>
    <w:rsid w:val="00CD4F7A"/>
    <w:rsid w:val="00CE38AD"/>
    <w:rsid w:val="00CF3A3C"/>
    <w:rsid w:val="00CF530E"/>
    <w:rsid w:val="00D11BE5"/>
    <w:rsid w:val="00D124F4"/>
    <w:rsid w:val="00D16BB9"/>
    <w:rsid w:val="00D17EB0"/>
    <w:rsid w:val="00D2319B"/>
    <w:rsid w:val="00D43FBC"/>
    <w:rsid w:val="00D447F5"/>
    <w:rsid w:val="00D51841"/>
    <w:rsid w:val="00D52822"/>
    <w:rsid w:val="00D613AE"/>
    <w:rsid w:val="00D6194A"/>
    <w:rsid w:val="00D62AD3"/>
    <w:rsid w:val="00D71545"/>
    <w:rsid w:val="00D92C05"/>
    <w:rsid w:val="00D960E0"/>
    <w:rsid w:val="00DA2895"/>
    <w:rsid w:val="00DC055C"/>
    <w:rsid w:val="00DC1001"/>
    <w:rsid w:val="00DC7215"/>
    <w:rsid w:val="00DC76D4"/>
    <w:rsid w:val="00DD29CB"/>
    <w:rsid w:val="00DD61A0"/>
    <w:rsid w:val="00DE7867"/>
    <w:rsid w:val="00E011D3"/>
    <w:rsid w:val="00E02317"/>
    <w:rsid w:val="00E067AD"/>
    <w:rsid w:val="00E06BAB"/>
    <w:rsid w:val="00E07392"/>
    <w:rsid w:val="00E17569"/>
    <w:rsid w:val="00E17C39"/>
    <w:rsid w:val="00E275C2"/>
    <w:rsid w:val="00E37937"/>
    <w:rsid w:val="00E455C0"/>
    <w:rsid w:val="00E522C8"/>
    <w:rsid w:val="00E6341D"/>
    <w:rsid w:val="00E7080B"/>
    <w:rsid w:val="00E75D0A"/>
    <w:rsid w:val="00E92162"/>
    <w:rsid w:val="00EA15ED"/>
    <w:rsid w:val="00EA592F"/>
    <w:rsid w:val="00EB23B8"/>
    <w:rsid w:val="00EB3402"/>
    <w:rsid w:val="00EB5091"/>
    <w:rsid w:val="00EC08B2"/>
    <w:rsid w:val="00ED2CB9"/>
    <w:rsid w:val="00ED2EBB"/>
    <w:rsid w:val="00ED6007"/>
    <w:rsid w:val="00EE089F"/>
    <w:rsid w:val="00EE18D2"/>
    <w:rsid w:val="00EE3979"/>
    <w:rsid w:val="00EF0DF4"/>
    <w:rsid w:val="00EF19D4"/>
    <w:rsid w:val="00EF1A39"/>
    <w:rsid w:val="00EF4169"/>
    <w:rsid w:val="00F01F19"/>
    <w:rsid w:val="00F03C71"/>
    <w:rsid w:val="00F03FF2"/>
    <w:rsid w:val="00F0407B"/>
    <w:rsid w:val="00F1163A"/>
    <w:rsid w:val="00F13CFF"/>
    <w:rsid w:val="00F14BCE"/>
    <w:rsid w:val="00F15902"/>
    <w:rsid w:val="00F16E37"/>
    <w:rsid w:val="00F23883"/>
    <w:rsid w:val="00F305E7"/>
    <w:rsid w:val="00F327AC"/>
    <w:rsid w:val="00F33E5E"/>
    <w:rsid w:val="00F41775"/>
    <w:rsid w:val="00F538F8"/>
    <w:rsid w:val="00F56EBE"/>
    <w:rsid w:val="00F65475"/>
    <w:rsid w:val="00F65EB2"/>
    <w:rsid w:val="00F71570"/>
    <w:rsid w:val="00F74451"/>
    <w:rsid w:val="00F74EDB"/>
    <w:rsid w:val="00F75D59"/>
    <w:rsid w:val="00F82843"/>
    <w:rsid w:val="00F905F2"/>
    <w:rsid w:val="00F9675D"/>
    <w:rsid w:val="00FA0FAB"/>
    <w:rsid w:val="00FB2F67"/>
    <w:rsid w:val="00FB410A"/>
    <w:rsid w:val="00FB4474"/>
    <w:rsid w:val="00FB772E"/>
    <w:rsid w:val="00FB7FE9"/>
    <w:rsid w:val="00FC584C"/>
    <w:rsid w:val="00FE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00DD"/>
  <w15:chartTrackingRefBased/>
  <w15:docId w15:val="{FBF1E9B7-215B-4840-BEDF-A598A485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6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B0A6E"/>
    <w:rPr>
      <w:color w:val="0563C1"/>
      <w:u w:val="single"/>
    </w:rPr>
  </w:style>
  <w:style w:type="paragraph" w:styleId="Header">
    <w:name w:val="header"/>
    <w:basedOn w:val="Normal"/>
    <w:link w:val="HeaderChar"/>
    <w:unhideWhenUsed/>
    <w:rsid w:val="006B0A6E"/>
    <w:pPr>
      <w:tabs>
        <w:tab w:val="center" w:pos="4320"/>
        <w:tab w:val="right" w:pos="8640"/>
      </w:tabs>
    </w:pPr>
  </w:style>
  <w:style w:type="character" w:customStyle="1" w:styleId="HeaderChar">
    <w:name w:val="Header Char"/>
    <w:basedOn w:val="DefaultParagraphFont"/>
    <w:link w:val="Header"/>
    <w:rsid w:val="006B0A6E"/>
    <w:rPr>
      <w:rFonts w:ascii="Times New Roman" w:eastAsia="Times New Roman" w:hAnsi="Times New Roman" w:cs="Times New Roman"/>
      <w:sz w:val="20"/>
      <w:szCs w:val="20"/>
    </w:rPr>
  </w:style>
  <w:style w:type="paragraph" w:styleId="NoSpacing">
    <w:name w:val="No Spacing"/>
    <w:uiPriority w:val="1"/>
    <w:qFormat/>
    <w:rsid w:val="006B0A6E"/>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0F5F"/>
    <w:pPr>
      <w:tabs>
        <w:tab w:val="center" w:pos="4513"/>
        <w:tab w:val="right" w:pos="9026"/>
      </w:tabs>
    </w:pPr>
  </w:style>
  <w:style w:type="character" w:customStyle="1" w:styleId="FooterChar">
    <w:name w:val="Footer Char"/>
    <w:basedOn w:val="DefaultParagraphFont"/>
    <w:link w:val="Footer"/>
    <w:uiPriority w:val="99"/>
    <w:rsid w:val="00550F5F"/>
    <w:rPr>
      <w:rFonts w:ascii="Times New Roman" w:eastAsia="Times New Roman" w:hAnsi="Times New Roman" w:cs="Times New Roman"/>
      <w:sz w:val="20"/>
      <w:szCs w:val="20"/>
    </w:rPr>
  </w:style>
  <w:style w:type="table" w:styleId="TableGrid">
    <w:name w:val="Table Grid"/>
    <w:basedOn w:val="TableNormal"/>
    <w:uiPriority w:val="39"/>
    <w:rsid w:val="00D16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C60"/>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81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F9"/>
    <w:rPr>
      <w:rFonts w:ascii="Segoe UI" w:eastAsia="Times New Roman" w:hAnsi="Segoe UI" w:cs="Segoe UI"/>
      <w:sz w:val="18"/>
      <w:szCs w:val="18"/>
    </w:rPr>
  </w:style>
  <w:style w:type="paragraph" w:styleId="ListParagraph">
    <w:name w:val="List Paragraph"/>
    <w:basedOn w:val="Normal"/>
    <w:uiPriority w:val="34"/>
    <w:qFormat/>
    <w:rsid w:val="002C3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2826">
      <w:bodyDiv w:val="1"/>
      <w:marLeft w:val="0"/>
      <w:marRight w:val="0"/>
      <w:marTop w:val="0"/>
      <w:marBottom w:val="0"/>
      <w:divBdr>
        <w:top w:val="none" w:sz="0" w:space="0" w:color="auto"/>
        <w:left w:val="none" w:sz="0" w:space="0" w:color="auto"/>
        <w:bottom w:val="none" w:sz="0" w:space="0" w:color="auto"/>
        <w:right w:val="none" w:sz="0" w:space="0" w:color="auto"/>
      </w:divBdr>
    </w:div>
    <w:div w:id="3988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8FD155DB7C542B69EB2AE5AE9DBBC" ma:contentTypeVersion="18" ma:contentTypeDescription="Create a new document." ma:contentTypeScope="" ma:versionID="2040264fb974ed248ddad0e0b78d6cda">
  <xsd:schema xmlns:xsd="http://www.w3.org/2001/XMLSchema" xmlns:xs="http://www.w3.org/2001/XMLSchema" xmlns:p="http://schemas.microsoft.com/office/2006/metadata/properties" xmlns:ns2="fa5fb6ad-f5d7-4fa1-88c5-b3fbf5cb5a50" xmlns:ns3="c683c403-d94e-4671-81a0-53efdea8ea45" targetNamespace="http://schemas.microsoft.com/office/2006/metadata/properties" ma:root="true" ma:fieldsID="60b8bfa6822983e6dfba2fb8b27ec0dd" ns2:_="" ns3:_="">
    <xsd:import namespace="fa5fb6ad-f5d7-4fa1-88c5-b3fbf5cb5a50"/>
    <xsd:import namespace="c683c403-d94e-4671-81a0-53efdea8ea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_x0039__x002e_SHIL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b6ad-f5d7-4fa1-88c5-b3fbf5cb5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3dfcfa-ffc1-4aea-9790-5e61cc8c3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x0039__x002e_SHILPA" ma:index="24" nillable="true" ma:displayName="9. SHILPA" ma:format="Dropdown" ma:internalName="_x0039__x002e_SHILP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83c403-d94e-4671-81a0-53efdea8ea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011992-0302-4eb3-95a5-876b6ad42b44}" ma:internalName="TaxCatchAll" ma:showField="CatchAllData" ma:web="c683c403-d94e-4671-81a0-53efdea8e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5fb6ad-f5d7-4fa1-88c5-b3fbf5cb5a50">
      <Terms xmlns="http://schemas.microsoft.com/office/infopath/2007/PartnerControls"/>
    </lcf76f155ced4ddcb4097134ff3c332f>
    <TaxCatchAll xmlns="c683c403-d94e-4671-81a0-53efdea8ea45" xsi:nil="true"/>
    <_x0039__x002e_SHILPA xmlns="fa5fb6ad-f5d7-4fa1-88c5-b3fbf5cb5a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1632-E494-4B0C-977F-CFB909D1B4E6}">
  <ds:schemaRefs>
    <ds:schemaRef ds:uri="http://schemas.microsoft.com/sharepoint/v3/contenttype/forms"/>
  </ds:schemaRefs>
</ds:datastoreItem>
</file>

<file path=customXml/itemProps2.xml><?xml version="1.0" encoding="utf-8"?>
<ds:datastoreItem xmlns:ds="http://schemas.openxmlformats.org/officeDocument/2006/customXml" ds:itemID="{36ED18CB-797C-4386-9B71-B2CA33DC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b6ad-f5d7-4fa1-88c5-b3fbf5cb5a50"/>
    <ds:schemaRef ds:uri="c683c403-d94e-4671-81a0-53efdea8e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C1637-DE49-4B2A-98B5-8824EAE04ECE}">
  <ds:schemaRefs>
    <ds:schemaRef ds:uri="http://schemas.microsoft.com/office/2006/metadata/properties"/>
    <ds:schemaRef ds:uri="http://schemas.microsoft.com/office/infopath/2007/PartnerControls"/>
    <ds:schemaRef ds:uri="fa5fb6ad-f5d7-4fa1-88c5-b3fbf5cb5a50"/>
    <ds:schemaRef ds:uri="c683c403-d94e-4671-81a0-53efdea8ea45"/>
  </ds:schemaRefs>
</ds:datastoreItem>
</file>

<file path=customXml/itemProps4.xml><?xml version="1.0" encoding="utf-8"?>
<ds:datastoreItem xmlns:ds="http://schemas.openxmlformats.org/officeDocument/2006/customXml" ds:itemID="{C46A9A94-C3BC-46E4-8E59-98870C85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4560</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Ninoslava Lalatović</cp:lastModifiedBy>
  <cp:revision>4</cp:revision>
  <dcterms:created xsi:type="dcterms:W3CDTF">2025-01-24T14:29:00Z</dcterms:created>
  <dcterms:modified xsi:type="dcterms:W3CDTF">2025-01-29T07:36:00Z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0x010100CEA8FD155DB7C542B69EB2AE5AE9DBBC</vt:lpwstr>
  </property>
</Properties>
</file>