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AAEAA" w14:textId="6E366AE2" w:rsidR="00F00265" w:rsidRPr="00A45D52" w:rsidRDefault="00177D7F" w:rsidP="00150ECE">
      <w:pPr>
        <w:jc w:val="center"/>
        <w:rPr>
          <w:b/>
          <w:bCs/>
          <w:iCs/>
          <w:szCs w:val="22"/>
          <w:u w:val="single"/>
          <w:lang w:val="sr-Latn-ME"/>
        </w:rPr>
      </w:pPr>
      <w:r w:rsidRPr="00A45D52">
        <w:rPr>
          <w:b/>
          <w:bCs/>
          <w:iCs/>
          <w:szCs w:val="22"/>
          <w:u w:val="single"/>
          <w:lang w:val="sr-Latn-ME"/>
        </w:rPr>
        <w:t>UPUTSTVO ZA L</w:t>
      </w:r>
      <w:r w:rsidR="00796092" w:rsidRPr="00A45D52">
        <w:rPr>
          <w:b/>
          <w:bCs/>
          <w:iCs/>
          <w:szCs w:val="22"/>
          <w:u w:val="single"/>
          <w:lang w:val="sr-Latn-ME"/>
        </w:rPr>
        <w:t>IJ</w:t>
      </w:r>
      <w:r w:rsidRPr="00A45D52">
        <w:rPr>
          <w:b/>
          <w:bCs/>
          <w:iCs/>
          <w:szCs w:val="22"/>
          <w:u w:val="single"/>
          <w:lang w:val="sr-Latn-ME"/>
        </w:rPr>
        <w:t>EK</w:t>
      </w:r>
    </w:p>
    <w:p w14:paraId="25BAAEAC" w14:textId="77777777" w:rsidR="00177D7F" w:rsidRPr="00A45D52" w:rsidRDefault="00177D7F" w:rsidP="00150ECE">
      <w:pPr>
        <w:jc w:val="left"/>
        <w:rPr>
          <w:bCs/>
          <w:szCs w:val="22"/>
          <w:lang w:val="sr-Latn-ME"/>
        </w:rPr>
      </w:pPr>
    </w:p>
    <w:p w14:paraId="25BAAEAE" w14:textId="77777777" w:rsidR="00A40927" w:rsidRPr="00A45D52" w:rsidRDefault="00687785" w:rsidP="00796092">
      <w:pPr>
        <w:jc w:val="center"/>
        <w:rPr>
          <w:b/>
          <w:szCs w:val="22"/>
          <w:lang w:val="sr-Latn-ME"/>
        </w:rPr>
      </w:pPr>
      <w:proofErr w:type="spellStart"/>
      <w:r w:rsidRPr="00A45D52">
        <w:rPr>
          <w:b/>
          <w:szCs w:val="22"/>
          <w:lang w:val="sr-Latn-ME"/>
        </w:rPr>
        <w:t>Nystatin</w:t>
      </w:r>
      <w:proofErr w:type="spellEnd"/>
      <w:r w:rsidRPr="00A45D52">
        <w:rPr>
          <w:b/>
          <w:szCs w:val="22"/>
          <w:lang w:val="sr-Latn-ME"/>
        </w:rPr>
        <w:t xml:space="preserve"> HF, </w:t>
      </w:r>
      <w:r w:rsidR="00F00265" w:rsidRPr="00A45D52">
        <w:rPr>
          <w:b/>
          <w:szCs w:val="22"/>
          <w:lang w:val="sr-Latn-ME"/>
        </w:rPr>
        <w:t xml:space="preserve">100000 </w:t>
      </w:r>
      <w:proofErr w:type="spellStart"/>
      <w:r w:rsidR="00F00265" w:rsidRPr="00A45D52">
        <w:rPr>
          <w:b/>
          <w:szCs w:val="22"/>
          <w:lang w:val="sr-Latn-ME"/>
        </w:rPr>
        <w:t>i.j</w:t>
      </w:r>
      <w:proofErr w:type="spellEnd"/>
      <w:r w:rsidR="00F00265" w:rsidRPr="00A45D52">
        <w:rPr>
          <w:b/>
          <w:szCs w:val="22"/>
          <w:lang w:val="sr-Latn-ME"/>
        </w:rPr>
        <w:t>./</w:t>
      </w:r>
      <w:r w:rsidR="00657C9F" w:rsidRPr="00A45D52">
        <w:rPr>
          <w:b/>
          <w:szCs w:val="22"/>
          <w:lang w:val="sr-Latn-ME"/>
        </w:rPr>
        <w:t>g, mast</w:t>
      </w:r>
    </w:p>
    <w:p w14:paraId="2D183BE5" w14:textId="77777777" w:rsidR="00E45E59" w:rsidRPr="00A45D52" w:rsidRDefault="00E45E59" w:rsidP="00796092">
      <w:pPr>
        <w:jc w:val="center"/>
        <w:rPr>
          <w:b/>
          <w:szCs w:val="22"/>
          <w:lang w:val="sr-Latn-ME"/>
        </w:rPr>
      </w:pPr>
    </w:p>
    <w:p w14:paraId="25BAAEAF" w14:textId="6617760A" w:rsidR="00687785" w:rsidRPr="00A45D52" w:rsidRDefault="00687785" w:rsidP="00796092">
      <w:pPr>
        <w:jc w:val="center"/>
        <w:rPr>
          <w:b/>
          <w:szCs w:val="22"/>
          <w:lang w:val="sr-Latn-ME"/>
        </w:rPr>
      </w:pPr>
      <w:proofErr w:type="spellStart"/>
      <w:r w:rsidRPr="00A45D52">
        <w:rPr>
          <w:b/>
          <w:szCs w:val="22"/>
          <w:lang w:val="sr-Latn-ME"/>
        </w:rPr>
        <w:t>nistatin</w:t>
      </w:r>
      <w:proofErr w:type="spellEnd"/>
    </w:p>
    <w:p w14:paraId="25BAAEB0" w14:textId="77777777" w:rsidR="001F016A" w:rsidRPr="00A45D52" w:rsidRDefault="001F016A" w:rsidP="00150ECE">
      <w:pPr>
        <w:widowControl w:val="0"/>
        <w:autoSpaceDE w:val="0"/>
        <w:autoSpaceDN w:val="0"/>
        <w:jc w:val="left"/>
        <w:rPr>
          <w:szCs w:val="22"/>
          <w:lang w:val="sr-Latn-ME"/>
        </w:rPr>
      </w:pPr>
    </w:p>
    <w:p w14:paraId="2EEBEE6E" w14:textId="77777777" w:rsidR="00150ECE" w:rsidRPr="00A45D52" w:rsidRDefault="00150ECE" w:rsidP="00150ECE">
      <w:pPr>
        <w:widowControl w:val="0"/>
        <w:autoSpaceDE w:val="0"/>
        <w:autoSpaceDN w:val="0"/>
        <w:jc w:val="left"/>
        <w:rPr>
          <w:szCs w:val="22"/>
          <w:lang w:val="sr-Latn-ME"/>
        </w:rPr>
      </w:pPr>
    </w:p>
    <w:p w14:paraId="4FC83CE7" w14:textId="77777777" w:rsidR="00E828F8" w:rsidRPr="00A45D52" w:rsidRDefault="001F016A" w:rsidP="00E828F8">
      <w:pPr>
        <w:widowControl w:val="0"/>
        <w:autoSpaceDE w:val="0"/>
        <w:autoSpaceDN w:val="0"/>
        <w:ind w:left="360" w:hanging="360"/>
        <w:rPr>
          <w:b/>
          <w:bCs/>
          <w:szCs w:val="22"/>
          <w:lang w:val="sr-Latn-ME"/>
        </w:rPr>
      </w:pPr>
      <w:r w:rsidRPr="00A45D52">
        <w:rPr>
          <w:b/>
          <w:bCs/>
          <w:szCs w:val="22"/>
          <w:lang w:val="sr-Latn-ME"/>
        </w:rPr>
        <w:t xml:space="preserve">Pažljivo pročitajte ovo uputstvo, </w:t>
      </w:r>
      <w:r w:rsidR="00E828F8" w:rsidRPr="00A45D52">
        <w:rPr>
          <w:b/>
          <w:bCs/>
          <w:szCs w:val="22"/>
          <w:lang w:val="sr-Latn-ME"/>
        </w:rPr>
        <w:t>prije nego što počnete da koristite ovaj lijek,</w:t>
      </w:r>
      <w:r w:rsidR="00E828F8" w:rsidRPr="00A45D52">
        <w:rPr>
          <w:szCs w:val="22"/>
          <w:lang w:val="sr-Latn-ME"/>
        </w:rPr>
        <w:t xml:space="preserve"> </w:t>
      </w:r>
      <w:r w:rsidR="00E828F8" w:rsidRPr="00A45D52">
        <w:rPr>
          <w:b/>
          <w:bCs/>
          <w:szCs w:val="22"/>
          <w:lang w:val="sr-Latn-ME"/>
        </w:rPr>
        <w:t xml:space="preserve">jer sadrži </w:t>
      </w:r>
    </w:p>
    <w:p w14:paraId="25BAAEB1" w14:textId="4FD54076" w:rsidR="001F016A" w:rsidRPr="00A45D52" w:rsidRDefault="00E828F8" w:rsidP="00E828F8">
      <w:pPr>
        <w:widowControl w:val="0"/>
        <w:autoSpaceDE w:val="0"/>
        <w:autoSpaceDN w:val="0"/>
        <w:jc w:val="left"/>
        <w:rPr>
          <w:b/>
          <w:bCs/>
          <w:szCs w:val="22"/>
          <w:lang w:val="sr-Latn-ME"/>
        </w:rPr>
      </w:pPr>
      <w:r w:rsidRPr="00A45D52">
        <w:rPr>
          <w:b/>
          <w:bCs/>
          <w:szCs w:val="22"/>
          <w:lang w:val="sr-Latn-ME"/>
        </w:rPr>
        <w:t>informacije koje su važne za Vas</w:t>
      </w:r>
      <w:r w:rsidR="001F016A" w:rsidRPr="00A45D52">
        <w:rPr>
          <w:b/>
          <w:bCs/>
          <w:szCs w:val="22"/>
          <w:lang w:val="sr-Latn-ME"/>
        </w:rPr>
        <w:t>.</w:t>
      </w:r>
    </w:p>
    <w:p w14:paraId="25BAAEB2" w14:textId="2DFE9654" w:rsidR="001F016A" w:rsidRPr="00A45D52" w:rsidRDefault="00923B72" w:rsidP="00150ECE">
      <w:pPr>
        <w:widowControl w:val="0"/>
        <w:autoSpaceDE w:val="0"/>
        <w:autoSpaceDN w:val="0"/>
        <w:jc w:val="left"/>
        <w:rPr>
          <w:szCs w:val="22"/>
          <w:lang w:val="sr-Latn-ME"/>
        </w:rPr>
      </w:pPr>
      <w:r w:rsidRPr="00A45D52">
        <w:rPr>
          <w:szCs w:val="22"/>
          <w:lang w:val="sr-Latn-ME"/>
        </w:rPr>
        <w:t>Uvijek koristite ovaj lijek onako kako je opisano u ovom uputstvu, ili kao što su Vam rekli ljekar ili farmaceut</w:t>
      </w:r>
      <w:r w:rsidR="00570139" w:rsidRPr="00A45D52">
        <w:rPr>
          <w:bCs/>
          <w:szCs w:val="22"/>
          <w:lang w:val="sr-Latn-ME"/>
        </w:rPr>
        <w:t>.</w:t>
      </w:r>
    </w:p>
    <w:p w14:paraId="25BAAEB3" w14:textId="77777777" w:rsidR="001F016A" w:rsidRPr="00A45D52" w:rsidRDefault="001F016A" w:rsidP="006C7B67">
      <w:pPr>
        <w:widowControl w:val="0"/>
        <w:numPr>
          <w:ilvl w:val="0"/>
          <w:numId w:val="3"/>
        </w:numPr>
        <w:tabs>
          <w:tab w:val="clear" w:pos="284"/>
        </w:tabs>
        <w:autoSpaceDE w:val="0"/>
        <w:autoSpaceDN w:val="0"/>
        <w:ind w:left="540" w:hanging="540"/>
        <w:rPr>
          <w:szCs w:val="22"/>
          <w:lang w:val="sr-Latn-ME"/>
        </w:rPr>
      </w:pPr>
      <w:r w:rsidRPr="00A45D52">
        <w:rPr>
          <w:szCs w:val="22"/>
          <w:lang w:val="sr-Latn-ME"/>
        </w:rPr>
        <w:t>Uputstvo sačuvajte. Može biti potrebno da ga ponovo pročitate.</w:t>
      </w:r>
    </w:p>
    <w:p w14:paraId="25BAAEB4" w14:textId="42F21EB1" w:rsidR="001F016A" w:rsidRPr="00A45D52" w:rsidRDefault="005F255C" w:rsidP="006C7B67">
      <w:pPr>
        <w:widowControl w:val="0"/>
        <w:numPr>
          <w:ilvl w:val="0"/>
          <w:numId w:val="3"/>
        </w:numPr>
        <w:tabs>
          <w:tab w:val="clear" w:pos="284"/>
        </w:tabs>
        <w:autoSpaceDE w:val="0"/>
        <w:autoSpaceDN w:val="0"/>
        <w:ind w:left="540" w:hanging="540"/>
        <w:rPr>
          <w:szCs w:val="22"/>
          <w:lang w:val="sr-Latn-ME"/>
        </w:rPr>
      </w:pPr>
      <w:r w:rsidRPr="00A45D52">
        <w:rPr>
          <w:szCs w:val="22"/>
          <w:lang w:val="sr-Latn-ME"/>
        </w:rPr>
        <w:t>Ako imate dodatnih pitanja, obratite se svom ljekaru ili farmaceutu ili medicinskoj sestri</w:t>
      </w:r>
      <w:r w:rsidR="001F016A" w:rsidRPr="00A45D52">
        <w:rPr>
          <w:szCs w:val="22"/>
          <w:lang w:val="sr-Latn-ME"/>
        </w:rPr>
        <w:t>.</w:t>
      </w:r>
    </w:p>
    <w:p w14:paraId="25BAAEB5" w14:textId="2E0F76A9" w:rsidR="001F016A" w:rsidRPr="00A45D52" w:rsidRDefault="006C7B67" w:rsidP="006C7B67">
      <w:pPr>
        <w:widowControl w:val="0"/>
        <w:numPr>
          <w:ilvl w:val="0"/>
          <w:numId w:val="3"/>
        </w:numPr>
        <w:tabs>
          <w:tab w:val="clear" w:pos="284"/>
        </w:tabs>
        <w:autoSpaceDE w:val="0"/>
        <w:autoSpaceDN w:val="0"/>
        <w:ind w:left="540" w:hanging="540"/>
        <w:rPr>
          <w:szCs w:val="22"/>
          <w:lang w:val="sr-Latn-ME"/>
        </w:rPr>
      </w:pPr>
      <w:r w:rsidRPr="00A45D52">
        <w:rPr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uputstvu. Pogledajte dio 4.</w:t>
      </w:r>
    </w:p>
    <w:p w14:paraId="25BAAEB6" w14:textId="04687046" w:rsidR="001F016A" w:rsidRPr="00A45D52" w:rsidRDefault="00305362" w:rsidP="006C7B67">
      <w:pPr>
        <w:widowControl w:val="0"/>
        <w:numPr>
          <w:ilvl w:val="0"/>
          <w:numId w:val="3"/>
        </w:numPr>
        <w:tabs>
          <w:tab w:val="clear" w:pos="284"/>
        </w:tabs>
        <w:autoSpaceDE w:val="0"/>
        <w:autoSpaceDN w:val="0"/>
        <w:ind w:left="540" w:hanging="540"/>
        <w:rPr>
          <w:szCs w:val="22"/>
          <w:lang w:val="sr-Latn-ME"/>
        </w:rPr>
      </w:pPr>
      <w:r w:rsidRPr="00A45D52">
        <w:rPr>
          <w:szCs w:val="22"/>
          <w:lang w:val="sr-Latn-ME"/>
        </w:rPr>
        <w:t xml:space="preserve">Ukoliko se Vaši simptomi pogoršaju ili Vam ne bude bolje </w:t>
      </w:r>
      <w:r w:rsidR="001F016A" w:rsidRPr="00A45D52">
        <w:rPr>
          <w:szCs w:val="22"/>
          <w:lang w:val="sr-Latn-ME"/>
        </w:rPr>
        <w:t>posl</w:t>
      </w:r>
      <w:r w:rsidR="00484104" w:rsidRPr="00A45D52">
        <w:rPr>
          <w:szCs w:val="22"/>
          <w:lang w:val="sr-Latn-ME"/>
        </w:rPr>
        <w:t>ij</w:t>
      </w:r>
      <w:r w:rsidR="001F016A" w:rsidRPr="00A45D52">
        <w:rPr>
          <w:szCs w:val="22"/>
          <w:lang w:val="sr-Latn-ME"/>
        </w:rPr>
        <w:t xml:space="preserve">e </w:t>
      </w:r>
      <w:r w:rsidR="00DB2424" w:rsidRPr="00A45D52">
        <w:rPr>
          <w:szCs w:val="22"/>
          <w:lang w:val="sr-Latn-ME"/>
        </w:rPr>
        <w:t>d</w:t>
      </w:r>
      <w:r w:rsidR="00484104" w:rsidRPr="00A45D52">
        <w:rPr>
          <w:szCs w:val="22"/>
          <w:lang w:val="sr-Latn-ME"/>
        </w:rPr>
        <w:t>vije</w:t>
      </w:r>
      <w:r w:rsidR="00DB2424" w:rsidRPr="00A45D52">
        <w:rPr>
          <w:szCs w:val="22"/>
          <w:lang w:val="sr-Latn-ME"/>
        </w:rPr>
        <w:t xml:space="preserve"> ned</w:t>
      </w:r>
      <w:r w:rsidR="00484104" w:rsidRPr="00A45D52">
        <w:rPr>
          <w:szCs w:val="22"/>
          <w:lang w:val="sr-Latn-ME"/>
        </w:rPr>
        <w:t>j</w:t>
      </w:r>
      <w:r w:rsidR="00DB2424" w:rsidRPr="00A45D52">
        <w:rPr>
          <w:szCs w:val="22"/>
          <w:lang w:val="sr-Latn-ME"/>
        </w:rPr>
        <w:t>elje</w:t>
      </w:r>
      <w:r w:rsidR="001F016A" w:rsidRPr="00A45D52">
        <w:rPr>
          <w:szCs w:val="22"/>
          <w:lang w:val="sr-Latn-ME"/>
        </w:rPr>
        <w:t xml:space="preserve">, </w:t>
      </w:r>
      <w:r w:rsidR="00B173C7" w:rsidRPr="00A45D52">
        <w:rPr>
          <w:szCs w:val="22"/>
          <w:lang w:val="sr-Latn-ME"/>
        </w:rPr>
        <w:t>morate se obratiti svom ljekaru</w:t>
      </w:r>
      <w:r w:rsidR="001F016A" w:rsidRPr="00A45D52">
        <w:rPr>
          <w:szCs w:val="22"/>
          <w:lang w:val="sr-Latn-ME"/>
        </w:rPr>
        <w:t>.</w:t>
      </w:r>
    </w:p>
    <w:p w14:paraId="25BAAEB7" w14:textId="77777777" w:rsidR="00E0071E" w:rsidRPr="00A45D52" w:rsidRDefault="00E0071E" w:rsidP="00150ECE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</w:p>
    <w:p w14:paraId="643D8D7C" w14:textId="77777777" w:rsidR="00150ECE" w:rsidRPr="00A45D52" w:rsidRDefault="00150ECE" w:rsidP="00150ECE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</w:p>
    <w:p w14:paraId="25BAAEB8" w14:textId="77777777" w:rsidR="00E0071E" w:rsidRPr="00A45D52" w:rsidRDefault="00E0071E" w:rsidP="00150ECE">
      <w:pPr>
        <w:widowControl w:val="0"/>
        <w:autoSpaceDE w:val="0"/>
        <w:autoSpaceDN w:val="0"/>
        <w:jc w:val="left"/>
        <w:rPr>
          <w:b/>
          <w:bCs/>
          <w:szCs w:val="22"/>
          <w:lang w:val="sr-Latn-ME"/>
        </w:rPr>
      </w:pPr>
      <w:r w:rsidRPr="00A45D52">
        <w:rPr>
          <w:b/>
          <w:bCs/>
          <w:szCs w:val="22"/>
          <w:lang w:val="sr-Latn-ME"/>
        </w:rPr>
        <w:t>U ovom uputstvu pročitaćete:</w:t>
      </w:r>
    </w:p>
    <w:p w14:paraId="25BAAEB9" w14:textId="77777777" w:rsidR="00E0071E" w:rsidRPr="00A45D52" w:rsidRDefault="00E0071E" w:rsidP="00150ECE">
      <w:pPr>
        <w:widowControl w:val="0"/>
        <w:autoSpaceDE w:val="0"/>
        <w:autoSpaceDN w:val="0"/>
        <w:jc w:val="left"/>
        <w:rPr>
          <w:bCs/>
          <w:szCs w:val="22"/>
          <w:lang w:val="sr-Latn-ME"/>
        </w:rPr>
      </w:pPr>
    </w:p>
    <w:p w14:paraId="25BAAEBA" w14:textId="025EC15C" w:rsidR="00E0071E" w:rsidRPr="00A45D52" w:rsidRDefault="00E0071E" w:rsidP="00150EC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A45D52">
        <w:rPr>
          <w:szCs w:val="22"/>
          <w:lang w:val="sr-Latn-ME"/>
        </w:rPr>
        <w:t>Šta je l</w:t>
      </w:r>
      <w:r w:rsidR="00B173C7" w:rsidRPr="00A45D52">
        <w:rPr>
          <w:szCs w:val="22"/>
          <w:lang w:val="sr-Latn-ME"/>
        </w:rPr>
        <w:t>ij</w:t>
      </w:r>
      <w:r w:rsidRPr="00A45D52">
        <w:rPr>
          <w:szCs w:val="22"/>
          <w:lang w:val="sr-Latn-ME"/>
        </w:rPr>
        <w:t xml:space="preserve">ek </w:t>
      </w:r>
      <w:proofErr w:type="spellStart"/>
      <w:r w:rsidR="000405F6" w:rsidRPr="00A45D52">
        <w:rPr>
          <w:szCs w:val="22"/>
          <w:lang w:val="sr-Latn-ME"/>
        </w:rPr>
        <w:t>Nystatin</w:t>
      </w:r>
      <w:proofErr w:type="spellEnd"/>
      <w:r w:rsidR="000405F6" w:rsidRPr="00A45D52">
        <w:rPr>
          <w:szCs w:val="22"/>
          <w:lang w:val="sr-Latn-ME"/>
        </w:rPr>
        <w:t xml:space="preserve"> HF</w:t>
      </w:r>
      <w:r w:rsidRPr="00A45D52">
        <w:rPr>
          <w:szCs w:val="22"/>
          <w:lang w:val="sr-Latn-ME"/>
        </w:rPr>
        <w:t xml:space="preserve"> i čemu je nam</w:t>
      </w:r>
      <w:r w:rsidR="00B173C7" w:rsidRPr="00A45D52">
        <w:rPr>
          <w:szCs w:val="22"/>
          <w:lang w:val="sr-Latn-ME"/>
        </w:rPr>
        <w:t>ij</w:t>
      </w:r>
      <w:r w:rsidRPr="00A45D52">
        <w:rPr>
          <w:szCs w:val="22"/>
          <w:lang w:val="sr-Latn-ME"/>
        </w:rPr>
        <w:t>enjen</w:t>
      </w:r>
    </w:p>
    <w:p w14:paraId="25BAAEBB" w14:textId="022F902B" w:rsidR="00E0071E" w:rsidRPr="00A45D52" w:rsidRDefault="00E0071E" w:rsidP="00150EC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A45D52">
        <w:rPr>
          <w:szCs w:val="22"/>
          <w:lang w:val="sr-Latn-ME"/>
        </w:rPr>
        <w:t>Šta treba da znate pr</w:t>
      </w:r>
      <w:r w:rsidR="00423144" w:rsidRPr="00A45D52">
        <w:rPr>
          <w:szCs w:val="22"/>
          <w:lang w:val="sr-Latn-ME"/>
        </w:rPr>
        <w:t>ij</w:t>
      </w:r>
      <w:r w:rsidRPr="00A45D52">
        <w:rPr>
          <w:szCs w:val="22"/>
          <w:lang w:val="sr-Latn-ME"/>
        </w:rPr>
        <w:t xml:space="preserve">e </w:t>
      </w:r>
      <w:r w:rsidR="006E6B82" w:rsidRPr="00A45D52">
        <w:rPr>
          <w:szCs w:val="22"/>
          <w:lang w:val="sr-Latn-ME"/>
        </w:rPr>
        <w:t xml:space="preserve">nego što uzmete lijek </w:t>
      </w:r>
      <w:proofErr w:type="spellStart"/>
      <w:r w:rsidR="000405F6" w:rsidRPr="00A45D52">
        <w:rPr>
          <w:szCs w:val="22"/>
          <w:lang w:val="sr-Latn-ME"/>
        </w:rPr>
        <w:t>Nystatin</w:t>
      </w:r>
      <w:proofErr w:type="spellEnd"/>
      <w:r w:rsidR="000405F6" w:rsidRPr="00A45D52">
        <w:rPr>
          <w:szCs w:val="22"/>
          <w:lang w:val="sr-Latn-ME"/>
        </w:rPr>
        <w:t xml:space="preserve"> HF</w:t>
      </w:r>
    </w:p>
    <w:p w14:paraId="25BAAEBC" w14:textId="4E200EEF" w:rsidR="00E0071E" w:rsidRPr="00A45D52" w:rsidRDefault="00647BF1" w:rsidP="00150EC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A45D52">
        <w:rPr>
          <w:szCs w:val="22"/>
          <w:lang w:val="sr-Latn-ME"/>
        </w:rPr>
        <w:t xml:space="preserve">Kako se upotrebljava lijek </w:t>
      </w:r>
      <w:proofErr w:type="spellStart"/>
      <w:r w:rsidR="00C96A8D" w:rsidRPr="00A45D52">
        <w:rPr>
          <w:szCs w:val="22"/>
          <w:lang w:val="sr-Latn-ME"/>
        </w:rPr>
        <w:t>Nystatin</w:t>
      </w:r>
      <w:proofErr w:type="spellEnd"/>
      <w:r w:rsidR="00D93F51" w:rsidRPr="00A45D52">
        <w:rPr>
          <w:szCs w:val="22"/>
          <w:lang w:val="sr-Latn-ME"/>
        </w:rPr>
        <w:t xml:space="preserve"> HF</w:t>
      </w:r>
    </w:p>
    <w:p w14:paraId="25BAAEBD" w14:textId="77777777" w:rsidR="00E0071E" w:rsidRPr="00A45D52" w:rsidRDefault="00E0071E" w:rsidP="00150EC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A45D52">
        <w:rPr>
          <w:szCs w:val="22"/>
          <w:lang w:val="sr-Latn-ME"/>
        </w:rPr>
        <w:t xml:space="preserve">Moguća neželjena dejstva </w:t>
      </w:r>
    </w:p>
    <w:p w14:paraId="25BAAEBE" w14:textId="6964C89D" w:rsidR="00E0071E" w:rsidRPr="00A45D52" w:rsidRDefault="000405F6" w:rsidP="00150EC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A45D52">
        <w:rPr>
          <w:szCs w:val="22"/>
          <w:lang w:val="sr-Latn-ME"/>
        </w:rPr>
        <w:t>Kako čuvati l</w:t>
      </w:r>
      <w:r w:rsidR="00647BF1" w:rsidRPr="00A45D52">
        <w:rPr>
          <w:szCs w:val="22"/>
          <w:lang w:val="sr-Latn-ME"/>
        </w:rPr>
        <w:t>ij</w:t>
      </w:r>
      <w:r w:rsidRPr="00A45D52">
        <w:rPr>
          <w:szCs w:val="22"/>
          <w:lang w:val="sr-Latn-ME"/>
        </w:rPr>
        <w:t xml:space="preserve">ek </w:t>
      </w:r>
      <w:proofErr w:type="spellStart"/>
      <w:r w:rsidRPr="00A45D52">
        <w:rPr>
          <w:szCs w:val="22"/>
          <w:lang w:val="sr-Latn-ME"/>
        </w:rPr>
        <w:t>Nystatin</w:t>
      </w:r>
      <w:proofErr w:type="spellEnd"/>
      <w:r w:rsidRPr="00A45D52">
        <w:rPr>
          <w:szCs w:val="22"/>
          <w:lang w:val="sr-Latn-ME"/>
        </w:rPr>
        <w:t xml:space="preserve"> HF</w:t>
      </w:r>
    </w:p>
    <w:p w14:paraId="25BAAEBF" w14:textId="77777777" w:rsidR="00E0071E" w:rsidRPr="00A45D52" w:rsidRDefault="00E0071E" w:rsidP="00150EC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b/>
          <w:bCs/>
          <w:szCs w:val="22"/>
          <w:lang w:val="sr-Latn-ME"/>
        </w:rPr>
      </w:pPr>
      <w:r w:rsidRPr="00A45D52">
        <w:rPr>
          <w:szCs w:val="22"/>
          <w:lang w:val="sr-Latn-ME"/>
        </w:rPr>
        <w:t>Sadržaj pakovanja i ostale informacije</w:t>
      </w:r>
    </w:p>
    <w:p w14:paraId="25BAAEC0" w14:textId="77777777" w:rsidR="00E0071E" w:rsidRPr="00A45D52" w:rsidRDefault="00E0071E" w:rsidP="00150ECE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</w:p>
    <w:p w14:paraId="25BAAEC1" w14:textId="77777777" w:rsidR="00922D62" w:rsidRPr="00A45D52" w:rsidRDefault="004A44D9" w:rsidP="00150ECE">
      <w:pPr>
        <w:jc w:val="left"/>
        <w:rPr>
          <w:szCs w:val="22"/>
          <w:lang w:val="sr-Latn-ME"/>
        </w:rPr>
      </w:pPr>
      <w:r w:rsidRPr="00A45D52">
        <w:rPr>
          <w:szCs w:val="22"/>
          <w:lang w:val="sr-Latn-ME"/>
        </w:rPr>
        <w:br w:type="page"/>
      </w:r>
    </w:p>
    <w:p w14:paraId="25BAAEC2" w14:textId="7A696184" w:rsidR="003C4297" w:rsidRPr="00A45D52" w:rsidRDefault="00177D7F" w:rsidP="00150ECE">
      <w:pPr>
        <w:pStyle w:val="NASLOV123"/>
        <w:tabs>
          <w:tab w:val="left" w:pos="8178"/>
        </w:tabs>
        <w:spacing w:before="0" w:after="0"/>
        <w:jc w:val="both"/>
        <w:rPr>
          <w:lang w:val="sr-Latn-ME"/>
        </w:rPr>
      </w:pPr>
      <w:r w:rsidRPr="00A45D52">
        <w:rPr>
          <w:lang w:val="sr-Latn-ME"/>
        </w:rPr>
        <w:lastRenderedPageBreak/>
        <w:t xml:space="preserve">1. </w:t>
      </w:r>
      <w:r w:rsidR="00E45E59" w:rsidRPr="00A45D52">
        <w:rPr>
          <w:lang w:val="sr-Latn-ME"/>
        </w:rPr>
        <w:t>ŠTA JE LIJEK NYSTATIN HF I ČEMU JE NAMIJENJEN</w:t>
      </w:r>
    </w:p>
    <w:p w14:paraId="537BFE89" w14:textId="77777777" w:rsidR="00150ECE" w:rsidRPr="00A45D52" w:rsidRDefault="00150ECE" w:rsidP="00150ECE">
      <w:pPr>
        <w:rPr>
          <w:szCs w:val="22"/>
          <w:lang w:val="sr-Latn-ME"/>
        </w:rPr>
      </w:pPr>
    </w:p>
    <w:p w14:paraId="25BAAEC3" w14:textId="47E7DE18" w:rsidR="003C4297" w:rsidRPr="00A45D52" w:rsidRDefault="003C4297" w:rsidP="00150ECE">
      <w:pPr>
        <w:rPr>
          <w:szCs w:val="22"/>
          <w:lang w:val="sr-Latn-ME"/>
        </w:rPr>
      </w:pPr>
      <w:r w:rsidRPr="00A45D52">
        <w:rPr>
          <w:szCs w:val="22"/>
          <w:lang w:val="sr-Latn-ME"/>
        </w:rPr>
        <w:t>L</w:t>
      </w:r>
      <w:r w:rsidR="00081AC6" w:rsidRPr="00A45D52">
        <w:rPr>
          <w:szCs w:val="22"/>
          <w:lang w:val="sr-Latn-ME"/>
        </w:rPr>
        <w:t>ij</w:t>
      </w:r>
      <w:r w:rsidRPr="00A45D52">
        <w:rPr>
          <w:szCs w:val="22"/>
          <w:lang w:val="sr-Latn-ME"/>
        </w:rPr>
        <w:t xml:space="preserve">ek </w:t>
      </w:r>
      <w:proofErr w:type="spellStart"/>
      <w:r w:rsidRPr="00A45D52">
        <w:rPr>
          <w:szCs w:val="22"/>
          <w:lang w:val="sr-Latn-ME"/>
        </w:rPr>
        <w:t>Nystatin</w:t>
      </w:r>
      <w:proofErr w:type="spellEnd"/>
      <w:r w:rsidRPr="00A45D52">
        <w:rPr>
          <w:szCs w:val="22"/>
          <w:lang w:val="sr-Latn-ME"/>
        </w:rPr>
        <w:t xml:space="preserve"> HF</w:t>
      </w:r>
      <w:r w:rsidR="00565AAE" w:rsidRPr="00A45D52">
        <w:rPr>
          <w:szCs w:val="22"/>
          <w:lang w:val="sr-Latn-ME"/>
        </w:rPr>
        <w:t>,</w:t>
      </w:r>
      <w:r w:rsidRPr="00A45D52">
        <w:rPr>
          <w:szCs w:val="22"/>
          <w:lang w:val="sr-Latn-ME"/>
        </w:rPr>
        <w:t xml:space="preserve"> mast pripada grupi </w:t>
      </w:r>
      <w:proofErr w:type="spellStart"/>
      <w:r w:rsidR="00565AAE" w:rsidRPr="00A45D52">
        <w:rPr>
          <w:szCs w:val="22"/>
          <w:lang w:val="sr-Latn-ME"/>
        </w:rPr>
        <w:t>antimikotika</w:t>
      </w:r>
      <w:proofErr w:type="spellEnd"/>
      <w:r w:rsidR="00565AAE" w:rsidRPr="00A45D52">
        <w:rPr>
          <w:szCs w:val="22"/>
          <w:lang w:val="sr-Latn-ME"/>
        </w:rPr>
        <w:t xml:space="preserve"> za lokalnu prim</w:t>
      </w:r>
      <w:r w:rsidR="00A466D2" w:rsidRPr="00A45D52">
        <w:rPr>
          <w:szCs w:val="22"/>
          <w:lang w:val="sr-Latn-ME"/>
        </w:rPr>
        <w:t>j</w:t>
      </w:r>
      <w:r w:rsidR="00565AAE" w:rsidRPr="00A45D52">
        <w:rPr>
          <w:szCs w:val="22"/>
          <w:lang w:val="sr-Latn-ME"/>
        </w:rPr>
        <w:t>enu</w:t>
      </w:r>
      <w:r w:rsidR="00DA6339" w:rsidRPr="00A45D52">
        <w:rPr>
          <w:szCs w:val="22"/>
          <w:lang w:val="sr-Latn-ME"/>
        </w:rPr>
        <w:t>,</w:t>
      </w:r>
      <w:r w:rsidR="00565AAE" w:rsidRPr="00A45D52">
        <w:rPr>
          <w:szCs w:val="22"/>
          <w:lang w:val="sr-Latn-ME"/>
        </w:rPr>
        <w:t xml:space="preserve"> </w:t>
      </w:r>
      <w:r w:rsidRPr="00A45D52">
        <w:rPr>
          <w:szCs w:val="22"/>
          <w:lang w:val="sr-Latn-ME"/>
        </w:rPr>
        <w:t xml:space="preserve">tzv. </w:t>
      </w:r>
      <w:proofErr w:type="spellStart"/>
      <w:r w:rsidRPr="00A45D52">
        <w:rPr>
          <w:szCs w:val="22"/>
          <w:lang w:val="sr-Latn-ME"/>
        </w:rPr>
        <w:t>antigljivičnih</w:t>
      </w:r>
      <w:proofErr w:type="spellEnd"/>
      <w:r w:rsidRPr="00A45D52">
        <w:rPr>
          <w:szCs w:val="22"/>
          <w:lang w:val="sr-Latn-ME"/>
        </w:rPr>
        <w:t xml:space="preserve"> l</w:t>
      </w:r>
      <w:r w:rsidR="00081AC6" w:rsidRPr="00A45D52">
        <w:rPr>
          <w:szCs w:val="22"/>
          <w:lang w:val="sr-Latn-ME"/>
        </w:rPr>
        <w:t>j</w:t>
      </w:r>
      <w:r w:rsidRPr="00A45D52">
        <w:rPr>
          <w:szCs w:val="22"/>
          <w:lang w:val="sr-Latn-ME"/>
        </w:rPr>
        <w:t>ekova.</w:t>
      </w:r>
    </w:p>
    <w:p w14:paraId="25BAAEC4" w14:textId="77777777" w:rsidR="007208F1" w:rsidRPr="00A45D52" w:rsidRDefault="007208F1" w:rsidP="00150ECE">
      <w:pPr>
        <w:rPr>
          <w:szCs w:val="22"/>
          <w:lang w:val="sr-Latn-ME"/>
        </w:rPr>
      </w:pPr>
    </w:p>
    <w:p w14:paraId="25BAAEC5" w14:textId="03CD2633" w:rsidR="00C82D20" w:rsidRPr="00A45D52" w:rsidRDefault="003C4297" w:rsidP="00CF715D">
      <w:pPr>
        <w:rPr>
          <w:szCs w:val="22"/>
          <w:lang w:val="sr-Latn-ME"/>
        </w:rPr>
      </w:pPr>
      <w:r w:rsidRPr="00A45D52">
        <w:rPr>
          <w:szCs w:val="22"/>
          <w:lang w:val="sr-Latn-ME"/>
        </w:rPr>
        <w:t>L</w:t>
      </w:r>
      <w:r w:rsidR="00081AC6" w:rsidRPr="00A45D52">
        <w:rPr>
          <w:szCs w:val="22"/>
          <w:lang w:val="sr-Latn-ME"/>
        </w:rPr>
        <w:t>ij</w:t>
      </w:r>
      <w:r w:rsidRPr="00A45D52">
        <w:rPr>
          <w:szCs w:val="22"/>
          <w:lang w:val="sr-Latn-ME"/>
        </w:rPr>
        <w:t xml:space="preserve">ek </w:t>
      </w:r>
      <w:proofErr w:type="spellStart"/>
      <w:r w:rsidRPr="00A45D52">
        <w:rPr>
          <w:szCs w:val="22"/>
          <w:lang w:val="sr-Latn-ME"/>
        </w:rPr>
        <w:t>Nystatin</w:t>
      </w:r>
      <w:proofErr w:type="spellEnd"/>
      <w:r w:rsidRPr="00A45D52">
        <w:rPr>
          <w:szCs w:val="22"/>
          <w:lang w:val="sr-Latn-ME"/>
        </w:rPr>
        <w:t xml:space="preserve"> HF</w:t>
      </w:r>
      <w:r w:rsidR="007E6A74" w:rsidRPr="00A45D52">
        <w:rPr>
          <w:szCs w:val="22"/>
          <w:lang w:val="sr-Latn-ME"/>
        </w:rPr>
        <w:t>,</w:t>
      </w:r>
      <w:r w:rsidRPr="00A45D52">
        <w:rPr>
          <w:szCs w:val="22"/>
          <w:lang w:val="sr-Latn-ME"/>
        </w:rPr>
        <w:t xml:space="preserve"> mast je nam</w:t>
      </w:r>
      <w:r w:rsidR="00081AC6" w:rsidRPr="00A45D52">
        <w:rPr>
          <w:szCs w:val="22"/>
          <w:lang w:val="sr-Latn-ME"/>
        </w:rPr>
        <w:t>ij</w:t>
      </w:r>
      <w:r w:rsidRPr="00A45D52">
        <w:rPr>
          <w:szCs w:val="22"/>
          <w:lang w:val="sr-Latn-ME"/>
        </w:rPr>
        <w:t xml:space="preserve">enjen </w:t>
      </w:r>
      <w:r w:rsidR="009E1350" w:rsidRPr="00A45D52">
        <w:rPr>
          <w:szCs w:val="22"/>
          <w:lang w:val="sr-Latn-ME"/>
        </w:rPr>
        <w:t xml:space="preserve">za </w:t>
      </w:r>
      <w:r w:rsidRPr="00A45D52">
        <w:rPr>
          <w:szCs w:val="22"/>
          <w:lang w:val="sr-Latn-ME"/>
        </w:rPr>
        <w:t>l</w:t>
      </w:r>
      <w:r w:rsidR="00081AC6" w:rsidRPr="00A45D52">
        <w:rPr>
          <w:szCs w:val="22"/>
          <w:lang w:val="sr-Latn-ME"/>
        </w:rPr>
        <w:t>ij</w:t>
      </w:r>
      <w:r w:rsidRPr="00A45D52">
        <w:rPr>
          <w:szCs w:val="22"/>
          <w:lang w:val="sr-Latn-ME"/>
        </w:rPr>
        <w:t>ečenj</w:t>
      </w:r>
      <w:r w:rsidR="009E1350" w:rsidRPr="00A45D52">
        <w:rPr>
          <w:szCs w:val="22"/>
          <w:lang w:val="sr-Latn-ME"/>
        </w:rPr>
        <w:t xml:space="preserve">e rekurentnih </w:t>
      </w:r>
      <w:r w:rsidRPr="00A45D52">
        <w:rPr>
          <w:szCs w:val="22"/>
          <w:lang w:val="sr-Latn-ME"/>
        </w:rPr>
        <w:t>infekcija</w:t>
      </w:r>
      <w:r w:rsidR="00B45D4A" w:rsidRPr="00A45D52">
        <w:rPr>
          <w:szCs w:val="22"/>
          <w:lang w:val="sr-Latn-ME"/>
        </w:rPr>
        <w:t xml:space="preserve"> kože i sluzokože</w:t>
      </w:r>
      <w:r w:rsidRPr="00A45D52">
        <w:rPr>
          <w:szCs w:val="22"/>
          <w:lang w:val="sr-Latn-ME"/>
        </w:rPr>
        <w:t>, izazvanim g</w:t>
      </w:r>
      <w:r w:rsidR="00854DA4" w:rsidRPr="00A45D52">
        <w:rPr>
          <w:szCs w:val="22"/>
          <w:lang w:val="sr-Latn-ME"/>
        </w:rPr>
        <w:t xml:space="preserve">ljivicama </w:t>
      </w:r>
      <w:proofErr w:type="spellStart"/>
      <w:r w:rsidR="00854DA4" w:rsidRPr="00A45D52">
        <w:rPr>
          <w:i/>
          <w:szCs w:val="22"/>
          <w:lang w:val="sr-Latn-ME"/>
        </w:rPr>
        <w:t>Candida</w:t>
      </w:r>
      <w:proofErr w:type="spellEnd"/>
      <w:r w:rsidR="00854DA4" w:rsidRPr="00A45D52">
        <w:rPr>
          <w:i/>
          <w:szCs w:val="22"/>
          <w:lang w:val="sr-Latn-ME"/>
        </w:rPr>
        <w:t xml:space="preserve"> </w:t>
      </w:r>
      <w:proofErr w:type="spellStart"/>
      <w:r w:rsidR="00854DA4" w:rsidRPr="00A45D52">
        <w:rPr>
          <w:i/>
          <w:szCs w:val="22"/>
          <w:lang w:val="sr-Latn-ME"/>
        </w:rPr>
        <w:t>albicans</w:t>
      </w:r>
      <w:proofErr w:type="spellEnd"/>
      <w:r w:rsidR="00854DA4" w:rsidRPr="00A45D52">
        <w:rPr>
          <w:szCs w:val="22"/>
          <w:lang w:val="sr-Latn-ME"/>
        </w:rPr>
        <w:t xml:space="preserve"> i drugim</w:t>
      </w:r>
      <w:r w:rsidR="00150ECE" w:rsidRPr="00A45D52">
        <w:rPr>
          <w:szCs w:val="22"/>
          <w:lang w:val="sr-Latn-ME"/>
        </w:rPr>
        <w:t>, os</w:t>
      </w:r>
      <w:r w:rsidR="00081AC6" w:rsidRPr="00A45D52">
        <w:rPr>
          <w:szCs w:val="22"/>
          <w:lang w:val="sr-Latn-ME"/>
        </w:rPr>
        <w:t>j</w:t>
      </w:r>
      <w:r w:rsidR="00150ECE" w:rsidRPr="00A45D52">
        <w:rPr>
          <w:szCs w:val="22"/>
          <w:lang w:val="sr-Latn-ME"/>
        </w:rPr>
        <w:t>etljivim,</w:t>
      </w:r>
      <w:r w:rsidR="00854DA4" w:rsidRPr="00A45D52">
        <w:rPr>
          <w:szCs w:val="22"/>
          <w:lang w:val="sr-Latn-ME"/>
        </w:rPr>
        <w:t xml:space="preserve"> sojevima </w:t>
      </w:r>
      <w:proofErr w:type="spellStart"/>
      <w:r w:rsidR="00E15AD6" w:rsidRPr="00A45D52">
        <w:rPr>
          <w:i/>
          <w:szCs w:val="22"/>
          <w:lang w:val="sr-Latn-ME"/>
        </w:rPr>
        <w:t>Candida</w:t>
      </w:r>
      <w:proofErr w:type="spellEnd"/>
      <w:r w:rsidR="009E1350" w:rsidRPr="00A45D52">
        <w:rPr>
          <w:iCs/>
          <w:szCs w:val="22"/>
          <w:lang w:val="sr-Latn-ME"/>
        </w:rPr>
        <w:t xml:space="preserve">, koje su prvobitno </w:t>
      </w:r>
      <w:proofErr w:type="spellStart"/>
      <w:r w:rsidR="009E1350" w:rsidRPr="00A45D52">
        <w:rPr>
          <w:iCs/>
          <w:szCs w:val="22"/>
          <w:lang w:val="sr-Latn-ME"/>
        </w:rPr>
        <w:t>dijagnostikovane</w:t>
      </w:r>
      <w:proofErr w:type="spellEnd"/>
      <w:r w:rsidR="009E1350" w:rsidRPr="00A45D52">
        <w:rPr>
          <w:iCs/>
          <w:szCs w:val="22"/>
          <w:lang w:val="sr-Latn-ME"/>
        </w:rPr>
        <w:t xml:space="preserve"> od strane l</w:t>
      </w:r>
      <w:r w:rsidR="00081AC6" w:rsidRPr="00A45D52">
        <w:rPr>
          <w:iCs/>
          <w:szCs w:val="22"/>
          <w:lang w:val="sr-Latn-ME"/>
        </w:rPr>
        <w:t>j</w:t>
      </w:r>
      <w:r w:rsidR="009E1350" w:rsidRPr="00A45D52">
        <w:rPr>
          <w:iCs/>
          <w:szCs w:val="22"/>
          <w:lang w:val="sr-Latn-ME"/>
        </w:rPr>
        <w:t>ekara</w:t>
      </w:r>
      <w:r w:rsidR="00E15AD6" w:rsidRPr="00A45D52">
        <w:rPr>
          <w:szCs w:val="22"/>
          <w:lang w:val="sr-Latn-ME"/>
        </w:rPr>
        <w:t>.</w:t>
      </w:r>
      <w:r w:rsidRPr="00A45D52">
        <w:rPr>
          <w:szCs w:val="22"/>
          <w:lang w:val="sr-Latn-ME"/>
        </w:rPr>
        <w:t xml:space="preserve"> </w:t>
      </w:r>
    </w:p>
    <w:p w14:paraId="02010F11" w14:textId="77777777" w:rsidR="00150ECE" w:rsidRPr="00A45D52" w:rsidRDefault="00150ECE" w:rsidP="00150ECE">
      <w:pPr>
        <w:pStyle w:val="NASLOV123"/>
        <w:spacing w:before="0" w:after="0"/>
        <w:jc w:val="both"/>
        <w:rPr>
          <w:lang w:val="sr-Latn-ME"/>
        </w:rPr>
      </w:pPr>
    </w:p>
    <w:p w14:paraId="138C299C" w14:textId="0A6FC2C4" w:rsidR="00CF715D" w:rsidRPr="00A45D52" w:rsidRDefault="00CF715D" w:rsidP="00CF715D">
      <w:pPr>
        <w:rPr>
          <w:szCs w:val="22"/>
          <w:lang w:val="sr-Latn-ME"/>
        </w:rPr>
      </w:pPr>
      <w:r w:rsidRPr="00A45D52">
        <w:rPr>
          <w:szCs w:val="22"/>
          <w:lang w:val="sr-Latn-ME"/>
        </w:rPr>
        <w:t>L</w:t>
      </w:r>
      <w:r w:rsidR="00081AC6" w:rsidRPr="00A45D52">
        <w:rPr>
          <w:szCs w:val="22"/>
          <w:lang w:val="sr-Latn-ME"/>
        </w:rPr>
        <w:t>ij</w:t>
      </w:r>
      <w:r w:rsidRPr="00A45D52">
        <w:rPr>
          <w:szCs w:val="22"/>
          <w:lang w:val="sr-Latn-ME"/>
        </w:rPr>
        <w:t xml:space="preserve">ek </w:t>
      </w:r>
      <w:proofErr w:type="spellStart"/>
      <w:r w:rsidRPr="00A45D52">
        <w:rPr>
          <w:szCs w:val="22"/>
          <w:lang w:val="sr-Latn-ME"/>
        </w:rPr>
        <w:t>Nystatin</w:t>
      </w:r>
      <w:proofErr w:type="spellEnd"/>
      <w:r w:rsidRPr="00A45D52">
        <w:rPr>
          <w:szCs w:val="22"/>
          <w:lang w:val="sr-Latn-ME"/>
        </w:rPr>
        <w:t xml:space="preserve"> HF, mast, nije nam</w:t>
      </w:r>
      <w:r w:rsidR="00081AC6" w:rsidRPr="00A45D52">
        <w:rPr>
          <w:szCs w:val="22"/>
          <w:lang w:val="sr-Latn-ME"/>
        </w:rPr>
        <w:t>ij</w:t>
      </w:r>
      <w:r w:rsidRPr="00A45D52">
        <w:rPr>
          <w:szCs w:val="22"/>
          <w:lang w:val="sr-Latn-ME"/>
        </w:rPr>
        <w:t xml:space="preserve">enjen za sistemsku, oralnu, </w:t>
      </w:r>
      <w:proofErr w:type="spellStart"/>
      <w:r w:rsidRPr="00A45D52">
        <w:rPr>
          <w:szCs w:val="22"/>
          <w:lang w:val="sr-Latn-ME"/>
        </w:rPr>
        <w:t>intravaginalnu</w:t>
      </w:r>
      <w:proofErr w:type="spellEnd"/>
      <w:r w:rsidRPr="00A45D52">
        <w:rPr>
          <w:szCs w:val="22"/>
          <w:lang w:val="sr-Latn-ME"/>
        </w:rPr>
        <w:t xml:space="preserve"> i </w:t>
      </w:r>
      <w:proofErr w:type="spellStart"/>
      <w:r w:rsidRPr="00A45D52">
        <w:rPr>
          <w:szCs w:val="22"/>
          <w:lang w:val="sr-Latn-ME"/>
        </w:rPr>
        <w:t>oftalmološku</w:t>
      </w:r>
      <w:proofErr w:type="spellEnd"/>
      <w:r w:rsidRPr="00A45D52">
        <w:rPr>
          <w:szCs w:val="22"/>
          <w:lang w:val="sr-Latn-ME"/>
        </w:rPr>
        <w:t xml:space="preserve"> upotrebu.</w:t>
      </w:r>
    </w:p>
    <w:p w14:paraId="3D3F75DF" w14:textId="77777777" w:rsidR="00150ECE" w:rsidRPr="00A45D52" w:rsidRDefault="00150ECE" w:rsidP="00150ECE">
      <w:pPr>
        <w:pStyle w:val="NASLOV123"/>
        <w:spacing w:before="0" w:after="0"/>
        <w:jc w:val="both"/>
        <w:rPr>
          <w:lang w:val="sr-Latn-ME"/>
        </w:rPr>
      </w:pPr>
    </w:p>
    <w:p w14:paraId="52C12DB5" w14:textId="77777777" w:rsidR="00CF715D" w:rsidRPr="00A45D52" w:rsidRDefault="00CF715D" w:rsidP="00150ECE">
      <w:pPr>
        <w:pStyle w:val="NASLOV123"/>
        <w:spacing w:before="0" w:after="0"/>
        <w:jc w:val="both"/>
        <w:rPr>
          <w:lang w:val="sr-Latn-ME"/>
        </w:rPr>
      </w:pPr>
    </w:p>
    <w:p w14:paraId="25BAAEC6" w14:textId="087546FA" w:rsidR="00177D7F" w:rsidRPr="00A45D52" w:rsidRDefault="00177D7F" w:rsidP="00150ECE">
      <w:pPr>
        <w:pStyle w:val="NASLOV123"/>
        <w:spacing w:before="0" w:after="0"/>
        <w:jc w:val="both"/>
        <w:rPr>
          <w:caps/>
          <w:lang w:val="sr-Latn-ME"/>
        </w:rPr>
      </w:pPr>
      <w:r w:rsidRPr="00A45D52">
        <w:rPr>
          <w:lang w:val="sr-Latn-ME"/>
        </w:rPr>
        <w:t xml:space="preserve">2. </w:t>
      </w:r>
      <w:r w:rsidR="00E45E59" w:rsidRPr="00A45D52">
        <w:rPr>
          <w:lang w:val="sr-Latn-ME"/>
        </w:rPr>
        <w:t xml:space="preserve">ŠTA TREBA DA ZNATE PRIJE NEGO ŠTO UZMETE LIJEK NYSTATIN HF </w:t>
      </w:r>
    </w:p>
    <w:p w14:paraId="132E5A8B" w14:textId="77777777" w:rsidR="00150ECE" w:rsidRPr="00A45D52" w:rsidRDefault="00150ECE" w:rsidP="00150ECE">
      <w:pPr>
        <w:rPr>
          <w:b/>
          <w:bCs/>
          <w:szCs w:val="22"/>
          <w:lang w:val="sr-Latn-ME"/>
        </w:rPr>
      </w:pPr>
    </w:p>
    <w:p w14:paraId="25BAAEC8" w14:textId="5BCB3202" w:rsidR="00844437" w:rsidRPr="00A45D52" w:rsidRDefault="00177D7F" w:rsidP="00150ECE">
      <w:pPr>
        <w:rPr>
          <w:b/>
          <w:szCs w:val="22"/>
          <w:lang w:val="sr-Latn-ME"/>
        </w:rPr>
      </w:pPr>
      <w:r w:rsidRPr="00A45D52">
        <w:rPr>
          <w:b/>
          <w:bCs/>
          <w:szCs w:val="22"/>
          <w:lang w:val="sr-Latn-ME"/>
        </w:rPr>
        <w:t>L</w:t>
      </w:r>
      <w:r w:rsidR="00275F3B" w:rsidRPr="00A45D52">
        <w:rPr>
          <w:b/>
          <w:bCs/>
          <w:szCs w:val="22"/>
          <w:lang w:val="sr-Latn-ME"/>
        </w:rPr>
        <w:t>ij</w:t>
      </w:r>
      <w:r w:rsidRPr="00A45D52">
        <w:rPr>
          <w:b/>
          <w:bCs/>
          <w:szCs w:val="22"/>
          <w:lang w:val="sr-Latn-ME"/>
        </w:rPr>
        <w:t>ek</w:t>
      </w:r>
      <w:r w:rsidRPr="00A45D52">
        <w:rPr>
          <w:b/>
          <w:szCs w:val="22"/>
          <w:lang w:val="sr-Latn-ME"/>
        </w:rPr>
        <w:t xml:space="preserve"> </w:t>
      </w:r>
      <w:proofErr w:type="spellStart"/>
      <w:r w:rsidR="0084646F" w:rsidRPr="00A45D52">
        <w:rPr>
          <w:b/>
          <w:szCs w:val="22"/>
          <w:lang w:val="sr-Latn-ME"/>
        </w:rPr>
        <w:t>Nystatin</w:t>
      </w:r>
      <w:proofErr w:type="spellEnd"/>
      <w:r w:rsidR="0084646F" w:rsidRPr="00A45D52">
        <w:rPr>
          <w:b/>
          <w:szCs w:val="22"/>
          <w:lang w:val="sr-Latn-ME"/>
        </w:rPr>
        <w:t xml:space="preserve"> HF</w:t>
      </w:r>
      <w:r w:rsidRPr="00A45D52">
        <w:rPr>
          <w:b/>
          <w:szCs w:val="22"/>
          <w:lang w:val="sr-Latn-ME"/>
        </w:rPr>
        <w:t xml:space="preserve"> </w:t>
      </w:r>
      <w:r w:rsidR="00720846" w:rsidRPr="00A45D52">
        <w:rPr>
          <w:b/>
          <w:szCs w:val="22"/>
          <w:lang w:val="sr-Latn-ME"/>
        </w:rPr>
        <w:t xml:space="preserve">ne smijete </w:t>
      </w:r>
      <w:r w:rsidR="00720846" w:rsidRPr="00A45D52">
        <w:rPr>
          <w:b/>
          <w:bCs/>
          <w:szCs w:val="22"/>
          <w:lang w:val="sr-Latn-ME"/>
        </w:rPr>
        <w:t>koristiti</w:t>
      </w:r>
      <w:r w:rsidRPr="00A45D52">
        <w:rPr>
          <w:b/>
          <w:szCs w:val="22"/>
          <w:lang w:val="sr-Latn-ME"/>
        </w:rPr>
        <w:t>:</w:t>
      </w:r>
    </w:p>
    <w:p w14:paraId="1D4A68EB" w14:textId="77777777" w:rsidR="00E45E59" w:rsidRPr="00A45D52" w:rsidRDefault="00E45E59" w:rsidP="00150ECE">
      <w:pPr>
        <w:rPr>
          <w:b/>
          <w:szCs w:val="22"/>
          <w:lang w:val="sr-Latn-ME"/>
        </w:rPr>
      </w:pPr>
    </w:p>
    <w:p w14:paraId="25BAAEC9" w14:textId="2F6B3C3E" w:rsidR="00844437" w:rsidRPr="00A45D52" w:rsidRDefault="00844437" w:rsidP="00CF715D">
      <w:pPr>
        <w:pStyle w:val="ListParagraph"/>
        <w:numPr>
          <w:ilvl w:val="0"/>
          <w:numId w:val="11"/>
        </w:numPr>
        <w:tabs>
          <w:tab w:val="left" w:pos="1080"/>
        </w:tabs>
        <w:rPr>
          <w:szCs w:val="22"/>
          <w:lang w:val="sr-Latn-ME"/>
        </w:rPr>
      </w:pPr>
      <w:r w:rsidRPr="00A45D52">
        <w:rPr>
          <w:szCs w:val="22"/>
          <w:lang w:val="sr-Latn-ME"/>
        </w:rPr>
        <w:t>u slučaju poznate preos</w:t>
      </w:r>
      <w:r w:rsidR="00720846" w:rsidRPr="00A45D52">
        <w:rPr>
          <w:szCs w:val="22"/>
          <w:lang w:val="sr-Latn-ME"/>
        </w:rPr>
        <w:t>j</w:t>
      </w:r>
      <w:r w:rsidRPr="00A45D52">
        <w:rPr>
          <w:szCs w:val="22"/>
          <w:lang w:val="sr-Latn-ME"/>
        </w:rPr>
        <w:t xml:space="preserve">etljivosti na </w:t>
      </w:r>
      <w:proofErr w:type="spellStart"/>
      <w:r w:rsidRPr="00A45D52">
        <w:rPr>
          <w:szCs w:val="22"/>
          <w:lang w:val="sr-Latn-ME"/>
        </w:rPr>
        <w:t>nistatin</w:t>
      </w:r>
      <w:proofErr w:type="spellEnd"/>
      <w:r w:rsidRPr="00A45D52">
        <w:rPr>
          <w:szCs w:val="22"/>
          <w:lang w:val="sr-Latn-ME"/>
        </w:rPr>
        <w:t xml:space="preserve"> ili bilo koju pomoćnu supstancu koja ulazi u sastav l</w:t>
      </w:r>
      <w:r w:rsidR="00720846" w:rsidRPr="00A45D52">
        <w:rPr>
          <w:szCs w:val="22"/>
          <w:lang w:val="sr-Latn-ME"/>
        </w:rPr>
        <w:t>ij</w:t>
      </w:r>
      <w:r w:rsidRPr="00A45D52">
        <w:rPr>
          <w:szCs w:val="22"/>
          <w:lang w:val="sr-Latn-ME"/>
        </w:rPr>
        <w:t>eka</w:t>
      </w:r>
      <w:r w:rsidR="00C20C3C" w:rsidRPr="00A45D52">
        <w:rPr>
          <w:szCs w:val="22"/>
          <w:lang w:val="sr-Latn-ME"/>
        </w:rPr>
        <w:t xml:space="preserve"> </w:t>
      </w:r>
      <w:r w:rsidR="00C20C3C" w:rsidRPr="00A45D52">
        <w:rPr>
          <w:iCs/>
          <w:szCs w:val="22"/>
          <w:lang w:val="sr-Latn-ME"/>
        </w:rPr>
        <w:t>(</w:t>
      </w:r>
      <w:r w:rsidR="00122489" w:rsidRPr="00A45D52">
        <w:rPr>
          <w:iCs/>
          <w:szCs w:val="22"/>
          <w:lang w:val="sr-Latn-ME"/>
        </w:rPr>
        <w:t xml:space="preserve">pogledati dio </w:t>
      </w:r>
      <w:r w:rsidR="00C20C3C" w:rsidRPr="00A45D52">
        <w:rPr>
          <w:iCs/>
          <w:szCs w:val="22"/>
          <w:lang w:val="sr-Latn-ME"/>
        </w:rPr>
        <w:t>6)</w:t>
      </w:r>
      <w:r w:rsidRPr="00A45D52">
        <w:rPr>
          <w:iCs/>
          <w:szCs w:val="22"/>
          <w:lang w:val="sr-Latn-ME"/>
        </w:rPr>
        <w:t xml:space="preserve">. </w:t>
      </w:r>
    </w:p>
    <w:p w14:paraId="25BAAECA" w14:textId="77777777" w:rsidR="00595B09" w:rsidRPr="00A45D52" w:rsidRDefault="00595B09" w:rsidP="00150ECE">
      <w:pPr>
        <w:rPr>
          <w:szCs w:val="22"/>
          <w:lang w:val="sr-Latn-ME"/>
        </w:rPr>
      </w:pPr>
    </w:p>
    <w:p w14:paraId="25BAAECB" w14:textId="2CFE97AE" w:rsidR="00177D7F" w:rsidRPr="00A45D52" w:rsidRDefault="00177D7F" w:rsidP="00150ECE">
      <w:pPr>
        <w:rPr>
          <w:b/>
          <w:bCs/>
          <w:szCs w:val="22"/>
          <w:lang w:val="sr-Latn-ME"/>
        </w:rPr>
      </w:pPr>
      <w:r w:rsidRPr="00A45D52">
        <w:rPr>
          <w:b/>
          <w:bCs/>
          <w:iCs/>
          <w:szCs w:val="22"/>
          <w:lang w:val="sr-Latn-ME"/>
        </w:rPr>
        <w:t>Upozorenja i m</w:t>
      </w:r>
      <w:r w:rsidR="00720846" w:rsidRPr="00A45D52">
        <w:rPr>
          <w:b/>
          <w:bCs/>
          <w:iCs/>
          <w:szCs w:val="22"/>
          <w:lang w:val="sr-Latn-ME"/>
        </w:rPr>
        <w:t>j</w:t>
      </w:r>
      <w:r w:rsidRPr="00A45D52">
        <w:rPr>
          <w:b/>
          <w:bCs/>
          <w:iCs/>
          <w:szCs w:val="22"/>
          <w:lang w:val="sr-Latn-ME"/>
        </w:rPr>
        <w:t>ere opreza</w:t>
      </w:r>
    </w:p>
    <w:p w14:paraId="25BAAECC" w14:textId="77777777" w:rsidR="00177D7F" w:rsidRPr="00A45D52" w:rsidRDefault="00177D7F" w:rsidP="00150ECE">
      <w:pPr>
        <w:rPr>
          <w:szCs w:val="22"/>
          <w:lang w:val="sr-Latn-ME"/>
        </w:rPr>
      </w:pPr>
    </w:p>
    <w:p w14:paraId="25BAAECD" w14:textId="6C496E87" w:rsidR="00341DA0" w:rsidRPr="00A45D52" w:rsidRDefault="0034359B" w:rsidP="00CF715D">
      <w:pPr>
        <w:tabs>
          <w:tab w:val="left" w:pos="1080"/>
        </w:tabs>
        <w:rPr>
          <w:szCs w:val="22"/>
          <w:lang w:val="sr-Latn-ME"/>
        </w:rPr>
      </w:pPr>
      <w:r w:rsidRPr="00A45D52">
        <w:rPr>
          <w:szCs w:val="22"/>
          <w:lang w:val="sr-Latn-ME"/>
        </w:rPr>
        <w:t>Prilikom l</w:t>
      </w:r>
      <w:r w:rsidR="00720846" w:rsidRPr="00A45D52">
        <w:rPr>
          <w:szCs w:val="22"/>
          <w:lang w:val="sr-Latn-ME"/>
        </w:rPr>
        <w:t>ij</w:t>
      </w:r>
      <w:r w:rsidRPr="00A45D52">
        <w:rPr>
          <w:szCs w:val="22"/>
          <w:lang w:val="sr-Latn-ME"/>
        </w:rPr>
        <w:t>ečenja gljivičnih infekcija moraju se ukloniti sva žarišta infekcija na koži i sluzokoži, kako</w:t>
      </w:r>
      <w:r w:rsidR="006222C8" w:rsidRPr="00A45D52">
        <w:rPr>
          <w:szCs w:val="22"/>
          <w:lang w:val="sr-Latn-ME"/>
        </w:rPr>
        <w:t xml:space="preserve"> bi se izb</w:t>
      </w:r>
      <w:r w:rsidR="00122489" w:rsidRPr="00A45D52">
        <w:rPr>
          <w:szCs w:val="22"/>
          <w:lang w:val="sr-Latn-ME"/>
        </w:rPr>
        <w:t>j</w:t>
      </w:r>
      <w:r w:rsidR="006222C8" w:rsidRPr="00A45D52">
        <w:rPr>
          <w:szCs w:val="22"/>
          <w:lang w:val="sr-Latn-ME"/>
        </w:rPr>
        <w:t>egla ponovna pojava infekcije</w:t>
      </w:r>
      <w:r w:rsidRPr="00A45D52">
        <w:rPr>
          <w:szCs w:val="22"/>
          <w:lang w:val="sr-Latn-ME"/>
        </w:rPr>
        <w:t xml:space="preserve"> </w:t>
      </w:r>
      <w:r w:rsidR="00194B80" w:rsidRPr="00A45D52">
        <w:rPr>
          <w:szCs w:val="22"/>
          <w:lang w:val="sr-Latn-ME"/>
        </w:rPr>
        <w:t xml:space="preserve">zbog </w:t>
      </w:r>
      <w:proofErr w:type="spellStart"/>
      <w:r w:rsidRPr="00A45D52">
        <w:rPr>
          <w:szCs w:val="22"/>
          <w:lang w:val="sr-Latn-ME"/>
        </w:rPr>
        <w:t>neizl</w:t>
      </w:r>
      <w:r w:rsidR="00122489" w:rsidRPr="00A45D52">
        <w:rPr>
          <w:szCs w:val="22"/>
          <w:lang w:val="sr-Latn-ME"/>
        </w:rPr>
        <w:t>ij</w:t>
      </w:r>
      <w:r w:rsidRPr="00A45D52">
        <w:rPr>
          <w:szCs w:val="22"/>
          <w:lang w:val="sr-Latn-ME"/>
        </w:rPr>
        <w:t>ečenih</w:t>
      </w:r>
      <w:proofErr w:type="spellEnd"/>
      <w:r w:rsidRPr="00A45D52">
        <w:rPr>
          <w:szCs w:val="22"/>
          <w:lang w:val="sr-Latn-ME"/>
        </w:rPr>
        <w:t xml:space="preserve"> izvora infekcija. Rezistencija na terapiju, koja se može pojaviti u r</w:t>
      </w:r>
      <w:r w:rsidR="00D82D12" w:rsidRPr="00A45D52">
        <w:rPr>
          <w:szCs w:val="22"/>
          <w:lang w:val="sr-Latn-ME"/>
        </w:rPr>
        <w:t>ij</w:t>
      </w:r>
      <w:r w:rsidRPr="00A45D52">
        <w:rPr>
          <w:szCs w:val="22"/>
          <w:lang w:val="sr-Latn-ME"/>
        </w:rPr>
        <w:t>etkim slučajevima, nije isto što i rezistencija na izazivača infekcije. Prividna rezistencija može se ukloniti češćom prim</w:t>
      </w:r>
      <w:r w:rsidR="00D82D12" w:rsidRPr="00A45D52">
        <w:rPr>
          <w:szCs w:val="22"/>
          <w:lang w:val="sr-Latn-ME"/>
        </w:rPr>
        <w:t>j</w:t>
      </w:r>
      <w:r w:rsidRPr="00A45D52">
        <w:rPr>
          <w:szCs w:val="22"/>
          <w:lang w:val="sr-Latn-ME"/>
        </w:rPr>
        <w:t>enom l</w:t>
      </w:r>
      <w:r w:rsidR="00D82D12" w:rsidRPr="00A45D52">
        <w:rPr>
          <w:szCs w:val="22"/>
          <w:lang w:val="sr-Latn-ME"/>
        </w:rPr>
        <w:t>ij</w:t>
      </w:r>
      <w:r w:rsidRPr="00A45D52">
        <w:rPr>
          <w:szCs w:val="22"/>
          <w:lang w:val="sr-Latn-ME"/>
        </w:rPr>
        <w:t>eka i prim</w:t>
      </w:r>
      <w:r w:rsidR="00D82D12" w:rsidRPr="00A45D52">
        <w:rPr>
          <w:szCs w:val="22"/>
          <w:lang w:val="sr-Latn-ME"/>
        </w:rPr>
        <w:t>j</w:t>
      </w:r>
      <w:r w:rsidRPr="00A45D52">
        <w:rPr>
          <w:szCs w:val="22"/>
          <w:lang w:val="sr-Latn-ME"/>
        </w:rPr>
        <w:t>enom većih doza.</w:t>
      </w:r>
    </w:p>
    <w:p w14:paraId="25BAAECE" w14:textId="77777777" w:rsidR="00650703" w:rsidRPr="00A45D52" w:rsidRDefault="00650703" w:rsidP="00150ECE">
      <w:pPr>
        <w:tabs>
          <w:tab w:val="left" w:pos="1080"/>
        </w:tabs>
        <w:rPr>
          <w:szCs w:val="22"/>
          <w:lang w:val="sr-Latn-ME"/>
        </w:rPr>
      </w:pPr>
    </w:p>
    <w:p w14:paraId="25BAAECF" w14:textId="3C369BC8" w:rsidR="005E3A82" w:rsidRPr="00A45D52" w:rsidRDefault="005E3A82" w:rsidP="00CF715D">
      <w:pPr>
        <w:tabs>
          <w:tab w:val="left" w:pos="1080"/>
        </w:tabs>
        <w:rPr>
          <w:szCs w:val="22"/>
          <w:lang w:val="sr-Latn-ME"/>
        </w:rPr>
      </w:pPr>
      <w:r w:rsidRPr="00A45D52">
        <w:rPr>
          <w:szCs w:val="22"/>
          <w:lang w:val="sr-Latn-ME"/>
        </w:rPr>
        <w:t>U slučaju pojave preos</w:t>
      </w:r>
      <w:r w:rsidR="00D82D12" w:rsidRPr="00A45D52">
        <w:rPr>
          <w:szCs w:val="22"/>
          <w:lang w:val="sr-Latn-ME"/>
        </w:rPr>
        <w:t>j</w:t>
      </w:r>
      <w:r w:rsidRPr="00A45D52">
        <w:rPr>
          <w:szCs w:val="22"/>
          <w:lang w:val="sr-Latn-ME"/>
        </w:rPr>
        <w:t>etljivosti (npr. svrab, peckanje) prekinuti sa korišćenjem l</w:t>
      </w:r>
      <w:r w:rsidR="00D82D12" w:rsidRPr="00A45D52">
        <w:rPr>
          <w:szCs w:val="22"/>
          <w:lang w:val="sr-Latn-ME"/>
        </w:rPr>
        <w:t>ij</w:t>
      </w:r>
      <w:r w:rsidRPr="00A45D52">
        <w:rPr>
          <w:szCs w:val="22"/>
          <w:lang w:val="sr-Latn-ME"/>
        </w:rPr>
        <w:t>eka i konsultovati se sa</w:t>
      </w:r>
      <w:r w:rsidR="00547DA4" w:rsidRPr="00A45D52">
        <w:rPr>
          <w:szCs w:val="22"/>
          <w:lang w:val="sr-Latn-ME"/>
        </w:rPr>
        <w:t xml:space="preserve"> </w:t>
      </w:r>
      <w:r w:rsidRPr="00A45D52">
        <w:rPr>
          <w:szCs w:val="22"/>
          <w:lang w:val="sr-Latn-ME"/>
        </w:rPr>
        <w:t>l</w:t>
      </w:r>
      <w:r w:rsidR="00D82D12" w:rsidRPr="00A45D52">
        <w:rPr>
          <w:szCs w:val="22"/>
          <w:lang w:val="sr-Latn-ME"/>
        </w:rPr>
        <w:t>j</w:t>
      </w:r>
      <w:r w:rsidRPr="00A45D52">
        <w:rPr>
          <w:szCs w:val="22"/>
          <w:lang w:val="sr-Latn-ME"/>
        </w:rPr>
        <w:t>ekarom.</w:t>
      </w:r>
    </w:p>
    <w:p w14:paraId="25BAAED0" w14:textId="77777777" w:rsidR="00650703" w:rsidRPr="00A45D52" w:rsidRDefault="00650703" w:rsidP="00150ECE">
      <w:pPr>
        <w:tabs>
          <w:tab w:val="left" w:pos="1080"/>
        </w:tabs>
        <w:rPr>
          <w:szCs w:val="22"/>
          <w:lang w:val="sr-Latn-ME"/>
        </w:rPr>
      </w:pPr>
    </w:p>
    <w:p w14:paraId="25BAAED1" w14:textId="11988B8A" w:rsidR="005E3A82" w:rsidRPr="00A45D52" w:rsidRDefault="005E3A82" w:rsidP="00150ECE">
      <w:pPr>
        <w:tabs>
          <w:tab w:val="left" w:pos="1080"/>
        </w:tabs>
        <w:rPr>
          <w:szCs w:val="22"/>
          <w:lang w:val="sr-Latn-ME"/>
        </w:rPr>
      </w:pPr>
      <w:r w:rsidRPr="00A45D52">
        <w:rPr>
          <w:szCs w:val="22"/>
          <w:lang w:val="sr-Latn-ME"/>
        </w:rPr>
        <w:t>L</w:t>
      </w:r>
      <w:r w:rsidR="00D82D12" w:rsidRPr="00A45D52">
        <w:rPr>
          <w:szCs w:val="22"/>
          <w:lang w:val="sr-Latn-ME"/>
        </w:rPr>
        <w:t>ij</w:t>
      </w:r>
      <w:r w:rsidRPr="00A45D52">
        <w:rPr>
          <w:szCs w:val="22"/>
          <w:lang w:val="sr-Latn-ME"/>
        </w:rPr>
        <w:t xml:space="preserve">ek </w:t>
      </w:r>
      <w:proofErr w:type="spellStart"/>
      <w:r w:rsidR="008E25EC" w:rsidRPr="00A45D52">
        <w:rPr>
          <w:szCs w:val="22"/>
          <w:lang w:val="sr-Latn-ME"/>
        </w:rPr>
        <w:t>N</w:t>
      </w:r>
      <w:r w:rsidRPr="00A45D52">
        <w:rPr>
          <w:szCs w:val="22"/>
          <w:lang w:val="sr-Latn-ME"/>
        </w:rPr>
        <w:t>ystatin</w:t>
      </w:r>
      <w:proofErr w:type="spellEnd"/>
      <w:r w:rsidRPr="00A45D52">
        <w:rPr>
          <w:szCs w:val="22"/>
          <w:lang w:val="sr-Latn-ME"/>
        </w:rPr>
        <w:t xml:space="preserve"> HF</w:t>
      </w:r>
      <w:r w:rsidR="00087DF5" w:rsidRPr="00A45D52">
        <w:rPr>
          <w:szCs w:val="22"/>
          <w:lang w:val="sr-Latn-ME"/>
        </w:rPr>
        <w:t>, mast</w:t>
      </w:r>
      <w:r w:rsidRPr="00A45D52">
        <w:rPr>
          <w:szCs w:val="22"/>
          <w:lang w:val="sr-Latn-ME"/>
        </w:rPr>
        <w:t xml:space="preserve"> nije nam</w:t>
      </w:r>
      <w:r w:rsidR="00D82D12" w:rsidRPr="00A45D52">
        <w:rPr>
          <w:szCs w:val="22"/>
          <w:lang w:val="sr-Latn-ME"/>
        </w:rPr>
        <w:t>ij</w:t>
      </w:r>
      <w:r w:rsidRPr="00A45D52">
        <w:rPr>
          <w:szCs w:val="22"/>
          <w:lang w:val="sr-Latn-ME"/>
        </w:rPr>
        <w:t>enjen za prim</w:t>
      </w:r>
      <w:r w:rsidR="00D82D12" w:rsidRPr="00A45D52">
        <w:rPr>
          <w:szCs w:val="22"/>
          <w:lang w:val="sr-Latn-ME"/>
        </w:rPr>
        <w:t>j</w:t>
      </w:r>
      <w:r w:rsidRPr="00A45D52">
        <w:rPr>
          <w:szCs w:val="22"/>
          <w:lang w:val="sr-Latn-ME"/>
        </w:rPr>
        <w:t>enu u oko.</w:t>
      </w:r>
    </w:p>
    <w:p w14:paraId="25BAAED2" w14:textId="77777777" w:rsidR="00341DA0" w:rsidRPr="00A45D52" w:rsidRDefault="00341DA0" w:rsidP="00150ECE">
      <w:pPr>
        <w:rPr>
          <w:szCs w:val="22"/>
          <w:lang w:val="sr-Latn-ME"/>
        </w:rPr>
      </w:pPr>
    </w:p>
    <w:p w14:paraId="714AFAAD" w14:textId="77777777" w:rsidR="00502C65" w:rsidRPr="00A45D52" w:rsidRDefault="00502C65" w:rsidP="00502C65">
      <w:pPr>
        <w:rPr>
          <w:b/>
          <w:bCs/>
          <w:szCs w:val="22"/>
          <w:lang w:val="sr-Latn-ME"/>
        </w:rPr>
      </w:pPr>
      <w:r w:rsidRPr="00A45D52">
        <w:rPr>
          <w:b/>
          <w:szCs w:val="22"/>
          <w:lang w:val="sr-Latn-ME"/>
        </w:rPr>
        <w:t xml:space="preserve">Primjena drugih </w:t>
      </w:r>
      <w:proofErr w:type="spellStart"/>
      <w:r w:rsidRPr="00A45D52">
        <w:rPr>
          <w:b/>
          <w:szCs w:val="22"/>
          <w:lang w:val="sr-Latn-ME"/>
        </w:rPr>
        <w:t>lijekova</w:t>
      </w:r>
      <w:proofErr w:type="spellEnd"/>
    </w:p>
    <w:p w14:paraId="25BAAED4" w14:textId="77777777" w:rsidR="00177D7F" w:rsidRPr="00A45D52" w:rsidRDefault="00177D7F" w:rsidP="00150ECE">
      <w:pPr>
        <w:rPr>
          <w:szCs w:val="22"/>
          <w:lang w:val="sr-Latn-ME"/>
        </w:rPr>
      </w:pPr>
    </w:p>
    <w:p w14:paraId="25BAAED5" w14:textId="73E6A08F" w:rsidR="00166264" w:rsidRPr="00A45D52" w:rsidRDefault="00166264" w:rsidP="00150ECE">
      <w:pPr>
        <w:rPr>
          <w:i/>
          <w:szCs w:val="22"/>
          <w:lang w:val="sr-Latn-ME"/>
        </w:rPr>
      </w:pPr>
      <w:r w:rsidRPr="00A45D52">
        <w:rPr>
          <w:i/>
          <w:szCs w:val="22"/>
          <w:lang w:val="sr-Latn-ME"/>
        </w:rPr>
        <w:t>Kažite svom l</w:t>
      </w:r>
      <w:r w:rsidR="00502C65" w:rsidRPr="00A45D52">
        <w:rPr>
          <w:i/>
          <w:szCs w:val="22"/>
          <w:lang w:val="sr-Latn-ME"/>
        </w:rPr>
        <w:t>j</w:t>
      </w:r>
      <w:r w:rsidRPr="00A45D52">
        <w:rPr>
          <w:i/>
          <w:szCs w:val="22"/>
          <w:lang w:val="sr-Latn-ME"/>
        </w:rPr>
        <w:t>ekaru ili farmaceutu ako uzimate, ili ste donedavno uzimali bilo koji drugi l</w:t>
      </w:r>
      <w:r w:rsidR="00502C65" w:rsidRPr="00A45D52">
        <w:rPr>
          <w:i/>
          <w:szCs w:val="22"/>
          <w:lang w:val="sr-Latn-ME"/>
        </w:rPr>
        <w:t>ij</w:t>
      </w:r>
      <w:r w:rsidRPr="00A45D52">
        <w:rPr>
          <w:i/>
          <w:szCs w:val="22"/>
          <w:lang w:val="sr-Latn-ME"/>
        </w:rPr>
        <w:t>ek, uključujući i one koji se mogu nabaviti bez l</w:t>
      </w:r>
      <w:r w:rsidR="00502C65" w:rsidRPr="00A45D52">
        <w:rPr>
          <w:i/>
          <w:szCs w:val="22"/>
          <w:lang w:val="sr-Latn-ME"/>
        </w:rPr>
        <w:t>j</w:t>
      </w:r>
      <w:r w:rsidRPr="00A45D52">
        <w:rPr>
          <w:i/>
          <w:szCs w:val="22"/>
          <w:lang w:val="sr-Latn-ME"/>
        </w:rPr>
        <w:t>ekarskog recepta.</w:t>
      </w:r>
    </w:p>
    <w:p w14:paraId="25BAAED6" w14:textId="77777777" w:rsidR="007E6ACB" w:rsidRPr="00A45D52" w:rsidRDefault="007E6ACB" w:rsidP="00150ECE">
      <w:pPr>
        <w:rPr>
          <w:szCs w:val="22"/>
          <w:lang w:val="sr-Latn-ME"/>
        </w:rPr>
      </w:pPr>
    </w:p>
    <w:p w14:paraId="25BAAED7" w14:textId="71AA81DC" w:rsidR="007E6ACB" w:rsidRPr="00A45D52" w:rsidRDefault="007E6ACB" w:rsidP="00CF715D">
      <w:pPr>
        <w:rPr>
          <w:szCs w:val="22"/>
          <w:lang w:val="sr-Latn-ME"/>
        </w:rPr>
      </w:pPr>
      <w:r w:rsidRPr="00A45D52">
        <w:rPr>
          <w:szCs w:val="22"/>
          <w:lang w:val="sr-Latn-ME"/>
        </w:rPr>
        <w:t xml:space="preserve">Ako se </w:t>
      </w:r>
      <w:proofErr w:type="spellStart"/>
      <w:r w:rsidR="003E186C" w:rsidRPr="00A45D52">
        <w:rPr>
          <w:szCs w:val="22"/>
          <w:lang w:val="sr-Latn-ME"/>
        </w:rPr>
        <w:t>nistatin</w:t>
      </w:r>
      <w:proofErr w:type="spellEnd"/>
      <w:r w:rsidR="000C741C" w:rsidRPr="00A45D52">
        <w:rPr>
          <w:szCs w:val="22"/>
          <w:lang w:val="sr-Latn-ME"/>
        </w:rPr>
        <w:t>,</w:t>
      </w:r>
      <w:r w:rsidRPr="00A45D52">
        <w:rPr>
          <w:szCs w:val="22"/>
          <w:lang w:val="sr-Latn-ME"/>
        </w:rPr>
        <w:t xml:space="preserve"> mast i proizvodi od </w:t>
      </w:r>
      <w:proofErr w:type="spellStart"/>
      <w:r w:rsidRPr="00A45D52">
        <w:rPr>
          <w:szCs w:val="22"/>
          <w:lang w:val="sr-Latn-ME"/>
        </w:rPr>
        <w:t>lateksa</w:t>
      </w:r>
      <w:proofErr w:type="spellEnd"/>
      <w:r w:rsidRPr="00A45D52">
        <w:rPr>
          <w:szCs w:val="22"/>
          <w:lang w:val="sr-Latn-ME"/>
        </w:rPr>
        <w:t xml:space="preserve"> (npr. kondomi, dijafragme) istovremeno koriste u genitalnoj ili analnoj regiji, zbog sadržane pomoćne supstance „parafin“ </w:t>
      </w:r>
      <w:r w:rsidR="00117045" w:rsidRPr="00A45D52">
        <w:rPr>
          <w:szCs w:val="22"/>
          <w:lang w:val="sr-Latn-ME"/>
        </w:rPr>
        <w:t xml:space="preserve">u masti, </w:t>
      </w:r>
      <w:r w:rsidRPr="00A45D52">
        <w:rPr>
          <w:szCs w:val="22"/>
          <w:lang w:val="sr-Latn-ME"/>
        </w:rPr>
        <w:t xml:space="preserve">može doći do smanjene </w:t>
      </w:r>
      <w:r w:rsidR="00330719" w:rsidRPr="00A45D52">
        <w:rPr>
          <w:szCs w:val="22"/>
          <w:lang w:val="sr-Latn-ME"/>
        </w:rPr>
        <w:t>efikasnosti</w:t>
      </w:r>
      <w:r w:rsidRPr="00A45D52">
        <w:rPr>
          <w:szCs w:val="22"/>
          <w:lang w:val="sr-Latn-ME"/>
        </w:rPr>
        <w:t>, a samim tim i bezb</w:t>
      </w:r>
      <w:r w:rsidR="00502C65" w:rsidRPr="00A45D52">
        <w:rPr>
          <w:szCs w:val="22"/>
          <w:lang w:val="sr-Latn-ME"/>
        </w:rPr>
        <w:t>j</w:t>
      </w:r>
      <w:r w:rsidRPr="00A45D52">
        <w:rPr>
          <w:szCs w:val="22"/>
          <w:lang w:val="sr-Latn-ME"/>
        </w:rPr>
        <w:t xml:space="preserve">ednosti ovih proizvoda. </w:t>
      </w:r>
    </w:p>
    <w:p w14:paraId="25BAAED8" w14:textId="77777777" w:rsidR="004D1D48" w:rsidRPr="00A45D52" w:rsidRDefault="004D1D48" w:rsidP="00150ECE">
      <w:pPr>
        <w:rPr>
          <w:szCs w:val="22"/>
          <w:lang w:val="sr-Latn-ME"/>
        </w:rPr>
      </w:pPr>
    </w:p>
    <w:p w14:paraId="25BAAED9" w14:textId="77777777" w:rsidR="00177D7F" w:rsidRPr="00A45D52" w:rsidRDefault="003F35A8" w:rsidP="00150ECE">
      <w:pPr>
        <w:rPr>
          <w:b/>
          <w:bCs/>
          <w:szCs w:val="22"/>
          <w:lang w:val="sr-Latn-ME"/>
        </w:rPr>
      </w:pPr>
      <w:r w:rsidRPr="00A45D52">
        <w:rPr>
          <w:b/>
          <w:bCs/>
          <w:iCs/>
          <w:szCs w:val="22"/>
          <w:lang w:val="sr-Latn-ME"/>
        </w:rPr>
        <w:t>Trudnoća i dojenje</w:t>
      </w:r>
    </w:p>
    <w:p w14:paraId="25BAAEDA" w14:textId="77777777" w:rsidR="00B235FF" w:rsidRPr="00A45D52" w:rsidRDefault="00B235FF" w:rsidP="00150ECE">
      <w:pPr>
        <w:rPr>
          <w:szCs w:val="22"/>
          <w:lang w:val="sr-Latn-ME"/>
        </w:rPr>
      </w:pPr>
    </w:p>
    <w:p w14:paraId="25BAAEDB" w14:textId="658E4790" w:rsidR="00FE5C1F" w:rsidRPr="00A45D52" w:rsidRDefault="00FE5C1F" w:rsidP="00150ECE">
      <w:pPr>
        <w:rPr>
          <w:szCs w:val="22"/>
          <w:lang w:val="sr-Latn-ME"/>
        </w:rPr>
      </w:pPr>
      <w:r w:rsidRPr="00A45D52">
        <w:rPr>
          <w:szCs w:val="22"/>
          <w:lang w:val="sr-Latn-ME"/>
        </w:rPr>
        <w:t>Ni</w:t>
      </w:r>
      <w:r w:rsidR="00484104" w:rsidRPr="00A45D52">
        <w:rPr>
          <w:szCs w:val="22"/>
          <w:lang w:val="sr-Latn-ME"/>
        </w:rPr>
        <w:t>je</w:t>
      </w:r>
      <w:r w:rsidRPr="00A45D52">
        <w:rPr>
          <w:szCs w:val="22"/>
          <w:lang w:val="sr-Latn-ME"/>
        </w:rPr>
        <w:t xml:space="preserve">su sprovedene reproduktivne studije sa </w:t>
      </w:r>
      <w:proofErr w:type="spellStart"/>
      <w:r w:rsidRPr="00A45D52">
        <w:rPr>
          <w:szCs w:val="22"/>
          <w:lang w:val="sr-Latn-ME"/>
        </w:rPr>
        <w:t>nistatinom</w:t>
      </w:r>
      <w:proofErr w:type="spellEnd"/>
      <w:r w:rsidRPr="00A45D52">
        <w:rPr>
          <w:szCs w:val="22"/>
          <w:lang w:val="sr-Latn-ME"/>
        </w:rPr>
        <w:t xml:space="preserve"> na životinjama. Nije poznato da li </w:t>
      </w:r>
      <w:proofErr w:type="spellStart"/>
      <w:r w:rsidRPr="00A45D52">
        <w:rPr>
          <w:szCs w:val="22"/>
          <w:lang w:val="sr-Latn-ME"/>
        </w:rPr>
        <w:t>nistatin</w:t>
      </w:r>
      <w:proofErr w:type="spellEnd"/>
      <w:r w:rsidRPr="00A45D52">
        <w:rPr>
          <w:szCs w:val="22"/>
          <w:lang w:val="sr-Latn-ME"/>
        </w:rPr>
        <w:t xml:space="preserve"> može štetno da utiče na fetus kada se prim</w:t>
      </w:r>
      <w:r w:rsidR="00502C65" w:rsidRPr="00A45D52">
        <w:rPr>
          <w:szCs w:val="22"/>
          <w:lang w:val="sr-Latn-ME"/>
        </w:rPr>
        <w:t>j</w:t>
      </w:r>
      <w:r w:rsidRPr="00A45D52">
        <w:rPr>
          <w:szCs w:val="22"/>
          <w:lang w:val="sr-Latn-ME"/>
        </w:rPr>
        <w:t>enjuje za vr</w:t>
      </w:r>
      <w:r w:rsidR="00AA1364" w:rsidRPr="00A45D52">
        <w:rPr>
          <w:szCs w:val="22"/>
          <w:lang w:val="sr-Latn-ME"/>
        </w:rPr>
        <w:t>ij</w:t>
      </w:r>
      <w:r w:rsidRPr="00A45D52">
        <w:rPr>
          <w:szCs w:val="22"/>
          <w:lang w:val="sr-Latn-ME"/>
        </w:rPr>
        <w:t>eme trudnoće, niti da li može da utiče na reproduktivni potencijal, međutim</w:t>
      </w:r>
      <w:r w:rsidR="00514268" w:rsidRPr="00A45D52">
        <w:rPr>
          <w:szCs w:val="22"/>
          <w:lang w:val="sr-Latn-ME"/>
        </w:rPr>
        <w:t>,</w:t>
      </w:r>
      <w:r w:rsidRPr="00A45D52">
        <w:rPr>
          <w:szCs w:val="22"/>
          <w:lang w:val="sr-Latn-ME"/>
        </w:rPr>
        <w:t xml:space="preserve"> resorpcija </w:t>
      </w:r>
      <w:proofErr w:type="spellStart"/>
      <w:r w:rsidRPr="00A45D52">
        <w:rPr>
          <w:szCs w:val="22"/>
          <w:lang w:val="sr-Latn-ME"/>
        </w:rPr>
        <w:t>nistatina</w:t>
      </w:r>
      <w:proofErr w:type="spellEnd"/>
      <w:r w:rsidRPr="00A45D52">
        <w:rPr>
          <w:szCs w:val="22"/>
          <w:lang w:val="sr-Latn-ME"/>
        </w:rPr>
        <w:t xml:space="preserve"> iz gastrointestinalnog trakta je zanemarljiva. </w:t>
      </w:r>
      <w:proofErr w:type="spellStart"/>
      <w:r w:rsidRPr="00A45D52">
        <w:rPr>
          <w:szCs w:val="22"/>
          <w:lang w:val="sr-Latn-ME"/>
        </w:rPr>
        <w:t>Nistatin</w:t>
      </w:r>
      <w:proofErr w:type="spellEnd"/>
      <w:r w:rsidRPr="00A45D52">
        <w:rPr>
          <w:szCs w:val="22"/>
          <w:lang w:val="sr-Latn-ME"/>
        </w:rPr>
        <w:t xml:space="preserve"> treba prim</w:t>
      </w:r>
      <w:r w:rsidR="00502C65" w:rsidRPr="00A45D52">
        <w:rPr>
          <w:szCs w:val="22"/>
          <w:lang w:val="sr-Latn-ME"/>
        </w:rPr>
        <w:t>j</w:t>
      </w:r>
      <w:r w:rsidRPr="00A45D52">
        <w:rPr>
          <w:szCs w:val="22"/>
          <w:lang w:val="sr-Latn-ME"/>
        </w:rPr>
        <w:t>enjivati u trudnoći samo ukoliko očekivana korist za majku prevazilazi potencijalni rizik po plod.</w:t>
      </w:r>
    </w:p>
    <w:p w14:paraId="25BAAEDC" w14:textId="77777777" w:rsidR="00FE5C1F" w:rsidRPr="00A45D52" w:rsidRDefault="00FE5C1F" w:rsidP="00150ECE">
      <w:pPr>
        <w:rPr>
          <w:szCs w:val="22"/>
          <w:lang w:val="sr-Latn-ME"/>
        </w:rPr>
      </w:pPr>
    </w:p>
    <w:p w14:paraId="25BAAEDD" w14:textId="216F4930" w:rsidR="008612AF" w:rsidRPr="00A45D52" w:rsidRDefault="00FE5C1F" w:rsidP="00CF715D">
      <w:pPr>
        <w:rPr>
          <w:szCs w:val="22"/>
          <w:lang w:val="sr-Latn-ME"/>
        </w:rPr>
      </w:pPr>
      <w:r w:rsidRPr="00A45D52">
        <w:rPr>
          <w:szCs w:val="22"/>
          <w:lang w:val="sr-Latn-ME"/>
        </w:rPr>
        <w:t xml:space="preserve">Nije poznato da li se </w:t>
      </w:r>
      <w:proofErr w:type="spellStart"/>
      <w:r w:rsidRPr="00A45D52">
        <w:rPr>
          <w:szCs w:val="22"/>
          <w:lang w:val="sr-Latn-ME"/>
        </w:rPr>
        <w:t>nistatin</w:t>
      </w:r>
      <w:proofErr w:type="spellEnd"/>
      <w:r w:rsidRPr="00A45D52">
        <w:rPr>
          <w:szCs w:val="22"/>
          <w:lang w:val="sr-Latn-ME"/>
        </w:rPr>
        <w:t xml:space="preserve"> izlučuje u ml</w:t>
      </w:r>
      <w:r w:rsidR="00502C65" w:rsidRPr="00A45D52">
        <w:rPr>
          <w:szCs w:val="22"/>
          <w:lang w:val="sr-Latn-ME"/>
        </w:rPr>
        <w:t>ij</w:t>
      </w:r>
      <w:r w:rsidRPr="00A45D52">
        <w:rPr>
          <w:szCs w:val="22"/>
          <w:lang w:val="sr-Latn-ME"/>
        </w:rPr>
        <w:t>eko dojilje. Iako je gastrointestinalna resorpcija zanemarljiva, preporučuje se oprez kod propisivanja l</w:t>
      </w:r>
      <w:r w:rsidR="00502C65" w:rsidRPr="00A45D52">
        <w:rPr>
          <w:szCs w:val="22"/>
          <w:lang w:val="sr-Latn-ME"/>
        </w:rPr>
        <w:t>ij</w:t>
      </w:r>
      <w:r w:rsidRPr="00A45D52">
        <w:rPr>
          <w:szCs w:val="22"/>
          <w:lang w:val="sr-Latn-ME"/>
        </w:rPr>
        <w:t xml:space="preserve">eka </w:t>
      </w:r>
      <w:proofErr w:type="spellStart"/>
      <w:r w:rsidRPr="00A45D52">
        <w:rPr>
          <w:szCs w:val="22"/>
          <w:lang w:val="sr-Latn-ME"/>
        </w:rPr>
        <w:t>Nystatin</w:t>
      </w:r>
      <w:proofErr w:type="spellEnd"/>
      <w:r w:rsidRPr="00A45D52">
        <w:rPr>
          <w:szCs w:val="22"/>
          <w:lang w:val="sr-Latn-ME"/>
        </w:rPr>
        <w:t xml:space="preserve"> HF za vr</w:t>
      </w:r>
      <w:r w:rsidR="00502C65" w:rsidRPr="00A45D52">
        <w:rPr>
          <w:szCs w:val="22"/>
          <w:lang w:val="sr-Latn-ME"/>
        </w:rPr>
        <w:t>ij</w:t>
      </w:r>
      <w:r w:rsidRPr="00A45D52">
        <w:rPr>
          <w:szCs w:val="22"/>
          <w:lang w:val="sr-Latn-ME"/>
        </w:rPr>
        <w:t>eme dojenja</w:t>
      </w:r>
      <w:r w:rsidR="008612AF" w:rsidRPr="00A45D52">
        <w:rPr>
          <w:szCs w:val="22"/>
          <w:lang w:val="sr-Latn-ME"/>
        </w:rPr>
        <w:t>.</w:t>
      </w:r>
    </w:p>
    <w:p w14:paraId="25BAAEDE" w14:textId="77777777" w:rsidR="008612AF" w:rsidRPr="00A45D52" w:rsidRDefault="008612AF" w:rsidP="00150ECE">
      <w:pPr>
        <w:rPr>
          <w:szCs w:val="22"/>
          <w:lang w:val="sr-Latn-ME"/>
        </w:rPr>
      </w:pPr>
    </w:p>
    <w:p w14:paraId="1FE76231" w14:textId="3DC73A46" w:rsidR="00D76810" w:rsidRPr="00A45D52" w:rsidRDefault="00D76810" w:rsidP="00D76810">
      <w:pPr>
        <w:rPr>
          <w:b/>
          <w:bCs/>
          <w:szCs w:val="22"/>
          <w:lang w:val="sr-Latn-ME"/>
        </w:rPr>
      </w:pPr>
      <w:r w:rsidRPr="00A45D52">
        <w:rPr>
          <w:b/>
          <w:bCs/>
          <w:iCs/>
          <w:szCs w:val="22"/>
          <w:lang w:val="sr-Latn-ME"/>
        </w:rPr>
        <w:t xml:space="preserve">Uticaj lijeka </w:t>
      </w:r>
      <w:proofErr w:type="spellStart"/>
      <w:r w:rsidRPr="00A45D52">
        <w:rPr>
          <w:b/>
          <w:bCs/>
          <w:szCs w:val="22"/>
          <w:lang w:val="sr-Latn-ME"/>
        </w:rPr>
        <w:t>Nystatin</w:t>
      </w:r>
      <w:proofErr w:type="spellEnd"/>
      <w:r w:rsidRPr="00A45D52">
        <w:rPr>
          <w:b/>
          <w:bCs/>
          <w:szCs w:val="22"/>
          <w:lang w:val="sr-Latn-ME"/>
        </w:rPr>
        <w:t xml:space="preserve"> HF na sposobnost u</w:t>
      </w:r>
      <w:r w:rsidRPr="00A45D52">
        <w:rPr>
          <w:b/>
          <w:bCs/>
          <w:iCs/>
          <w:szCs w:val="22"/>
          <w:lang w:val="sr-Latn-ME"/>
        </w:rPr>
        <w:t>pravljanja vozilima i rukovanje mašinama</w:t>
      </w:r>
    </w:p>
    <w:p w14:paraId="25BAAEE0" w14:textId="77777777" w:rsidR="00177D7F" w:rsidRPr="00A45D52" w:rsidRDefault="00177D7F" w:rsidP="00150ECE">
      <w:pPr>
        <w:rPr>
          <w:szCs w:val="22"/>
          <w:lang w:val="sr-Latn-ME"/>
        </w:rPr>
      </w:pPr>
    </w:p>
    <w:p w14:paraId="25BAAEE1" w14:textId="636CEAB1" w:rsidR="004D1D48" w:rsidRPr="00A45D52" w:rsidRDefault="000E410D" w:rsidP="00CF715D">
      <w:pPr>
        <w:rPr>
          <w:szCs w:val="22"/>
          <w:lang w:val="sr-Latn-ME"/>
        </w:rPr>
      </w:pPr>
      <w:r w:rsidRPr="00A45D52">
        <w:rPr>
          <w:szCs w:val="22"/>
          <w:lang w:val="sr-Latn-ME"/>
        </w:rPr>
        <w:t>Nema podataka da</w:t>
      </w:r>
      <w:r w:rsidR="005F4F47" w:rsidRPr="00A45D52">
        <w:rPr>
          <w:szCs w:val="22"/>
          <w:lang w:val="sr-Latn-ME"/>
        </w:rPr>
        <w:t xml:space="preserve"> </w:t>
      </w:r>
      <w:proofErr w:type="spellStart"/>
      <w:r w:rsidR="00D14050" w:rsidRPr="00A45D52">
        <w:rPr>
          <w:szCs w:val="22"/>
          <w:lang w:val="sr-Latn-ME"/>
        </w:rPr>
        <w:t>nistatin</w:t>
      </w:r>
      <w:proofErr w:type="spellEnd"/>
      <w:r w:rsidR="005F4F47" w:rsidRPr="00A45D52">
        <w:rPr>
          <w:szCs w:val="22"/>
          <w:lang w:val="sr-Latn-ME"/>
        </w:rPr>
        <w:t>, mast</w:t>
      </w:r>
      <w:r w:rsidRPr="00A45D52">
        <w:rPr>
          <w:szCs w:val="22"/>
          <w:lang w:val="sr-Latn-ME"/>
        </w:rPr>
        <w:t xml:space="preserve"> može da utiče na psihofizičku sposobnost prilikom upravljanja vozilom ili rukovanja mašinama.</w:t>
      </w:r>
    </w:p>
    <w:p w14:paraId="25BAAEE2" w14:textId="77777777" w:rsidR="00A60DF7" w:rsidRPr="00A45D52" w:rsidRDefault="00A60DF7" w:rsidP="00150ECE">
      <w:pPr>
        <w:rPr>
          <w:szCs w:val="22"/>
          <w:lang w:val="sr-Latn-ME"/>
        </w:rPr>
      </w:pPr>
    </w:p>
    <w:p w14:paraId="5DEFF60A" w14:textId="67A0CBDC" w:rsidR="00110F59" w:rsidRPr="00A45D52" w:rsidRDefault="00110F59" w:rsidP="00110F59">
      <w:pPr>
        <w:rPr>
          <w:szCs w:val="22"/>
          <w:lang w:val="sr-Latn-ME"/>
        </w:rPr>
      </w:pPr>
      <w:r w:rsidRPr="00A45D52">
        <w:rPr>
          <w:b/>
          <w:szCs w:val="22"/>
          <w:lang w:val="sr-Latn-ME"/>
        </w:rPr>
        <w:t xml:space="preserve">Važne informacije o nekim sastojcima lijeka </w:t>
      </w:r>
      <w:proofErr w:type="spellStart"/>
      <w:r w:rsidRPr="00A45D52">
        <w:rPr>
          <w:b/>
          <w:bCs/>
          <w:szCs w:val="22"/>
          <w:lang w:val="sr-Latn-ME"/>
        </w:rPr>
        <w:t>Nystatin</w:t>
      </w:r>
      <w:proofErr w:type="spellEnd"/>
      <w:r w:rsidRPr="00A45D52">
        <w:rPr>
          <w:b/>
          <w:bCs/>
          <w:szCs w:val="22"/>
          <w:lang w:val="sr-Latn-ME"/>
        </w:rPr>
        <w:t xml:space="preserve"> HF </w:t>
      </w:r>
    </w:p>
    <w:p w14:paraId="25BAAEE4" w14:textId="77777777" w:rsidR="00A60DF7" w:rsidRPr="00A45D52" w:rsidRDefault="00A60DF7" w:rsidP="00150ECE">
      <w:pPr>
        <w:rPr>
          <w:szCs w:val="22"/>
          <w:lang w:val="sr-Latn-ME"/>
        </w:rPr>
      </w:pPr>
    </w:p>
    <w:p w14:paraId="25BAAEE5" w14:textId="5CB39972" w:rsidR="00565AAE" w:rsidRPr="00A45D52" w:rsidRDefault="005E7192" w:rsidP="00150ECE">
      <w:pPr>
        <w:tabs>
          <w:tab w:val="left" w:pos="1080"/>
        </w:tabs>
        <w:rPr>
          <w:szCs w:val="22"/>
          <w:lang w:val="sr-Latn-ME"/>
        </w:rPr>
      </w:pPr>
      <w:r w:rsidRPr="00A45D52">
        <w:rPr>
          <w:szCs w:val="22"/>
          <w:lang w:val="sr-Latn-ME"/>
        </w:rPr>
        <w:t>L</w:t>
      </w:r>
      <w:r w:rsidR="00110F59" w:rsidRPr="00A45D52">
        <w:rPr>
          <w:szCs w:val="22"/>
          <w:lang w:val="sr-Latn-ME"/>
        </w:rPr>
        <w:t>ij</w:t>
      </w:r>
      <w:r w:rsidRPr="00A45D52">
        <w:rPr>
          <w:szCs w:val="22"/>
          <w:lang w:val="sr-Latn-ME"/>
        </w:rPr>
        <w:t xml:space="preserve">ek </w:t>
      </w:r>
      <w:proofErr w:type="spellStart"/>
      <w:r w:rsidRPr="00A45D52">
        <w:rPr>
          <w:szCs w:val="22"/>
          <w:lang w:val="sr-Latn-ME"/>
        </w:rPr>
        <w:t>Nystatin</w:t>
      </w:r>
      <w:proofErr w:type="spellEnd"/>
      <w:r w:rsidRPr="00A45D52">
        <w:rPr>
          <w:szCs w:val="22"/>
          <w:lang w:val="sr-Latn-ME"/>
        </w:rPr>
        <w:t xml:space="preserve"> HF sadrži </w:t>
      </w:r>
      <w:proofErr w:type="spellStart"/>
      <w:r w:rsidRPr="00A45D52">
        <w:rPr>
          <w:szCs w:val="22"/>
          <w:lang w:val="sr-Latn-ME"/>
        </w:rPr>
        <w:t>cetil</w:t>
      </w:r>
      <w:proofErr w:type="spellEnd"/>
      <w:r w:rsidR="00E45E59" w:rsidRPr="00A45D52">
        <w:rPr>
          <w:szCs w:val="22"/>
          <w:lang w:val="sr-Latn-ME"/>
        </w:rPr>
        <w:t xml:space="preserve"> </w:t>
      </w:r>
      <w:r w:rsidRPr="00A45D52">
        <w:rPr>
          <w:szCs w:val="22"/>
          <w:lang w:val="sr-Latn-ME"/>
        </w:rPr>
        <w:t>alkohol, koji može uzrokovati lokalne reakcije na koži (npr. kontaktni dermatitis).</w:t>
      </w:r>
    </w:p>
    <w:p w14:paraId="25BAAEE6" w14:textId="77777777" w:rsidR="004A3EAB" w:rsidRPr="00A45D52" w:rsidRDefault="004A3EAB" w:rsidP="00150ECE">
      <w:pPr>
        <w:tabs>
          <w:tab w:val="left" w:pos="1080"/>
        </w:tabs>
        <w:rPr>
          <w:szCs w:val="22"/>
          <w:lang w:val="sr-Latn-ME"/>
        </w:rPr>
      </w:pPr>
    </w:p>
    <w:p w14:paraId="25BAAEE7" w14:textId="77777777" w:rsidR="004A3EAB" w:rsidRPr="00A45D52" w:rsidRDefault="004A3EAB" w:rsidP="00150ECE">
      <w:pPr>
        <w:tabs>
          <w:tab w:val="left" w:pos="1080"/>
        </w:tabs>
        <w:rPr>
          <w:szCs w:val="22"/>
          <w:lang w:val="sr-Latn-ME"/>
        </w:rPr>
      </w:pPr>
    </w:p>
    <w:p w14:paraId="25BAAEE8" w14:textId="5BA0D4E8" w:rsidR="00177D7F" w:rsidRPr="00A45D52" w:rsidRDefault="00D739BD" w:rsidP="00150ECE">
      <w:pPr>
        <w:pStyle w:val="NASLOV123"/>
        <w:spacing w:before="0" w:after="0"/>
        <w:jc w:val="both"/>
        <w:rPr>
          <w:lang w:val="sr-Latn-ME"/>
        </w:rPr>
      </w:pPr>
      <w:r w:rsidRPr="00A45D52">
        <w:rPr>
          <w:lang w:val="sr-Latn-ME"/>
        </w:rPr>
        <w:t xml:space="preserve">3. </w:t>
      </w:r>
      <w:r w:rsidR="00E45E59" w:rsidRPr="00A45D52">
        <w:rPr>
          <w:lang w:val="sr-Latn-ME"/>
        </w:rPr>
        <w:t>KAKO SE UPOTREBLJAVA LIJEK NYSTATIN HF</w:t>
      </w:r>
    </w:p>
    <w:p w14:paraId="7096C2B7" w14:textId="77777777" w:rsidR="00150ECE" w:rsidRPr="00A45D52" w:rsidRDefault="00150ECE" w:rsidP="00150ECE">
      <w:pPr>
        <w:autoSpaceDE w:val="0"/>
        <w:autoSpaceDN w:val="0"/>
        <w:adjustRightInd w:val="0"/>
        <w:rPr>
          <w:szCs w:val="22"/>
          <w:lang w:val="sr-Latn-ME"/>
        </w:rPr>
      </w:pPr>
    </w:p>
    <w:p w14:paraId="148F4C84" w14:textId="36B73978" w:rsidR="003C06C6" w:rsidRPr="00A45D52" w:rsidRDefault="00C4167B" w:rsidP="00150ECE">
      <w:pPr>
        <w:autoSpaceDE w:val="0"/>
        <w:autoSpaceDN w:val="0"/>
        <w:adjustRightInd w:val="0"/>
        <w:rPr>
          <w:szCs w:val="22"/>
          <w:lang w:val="sr-Latn-ME"/>
        </w:rPr>
      </w:pPr>
      <w:r w:rsidRPr="00A45D52">
        <w:rPr>
          <w:szCs w:val="22"/>
          <w:lang w:val="sr-Latn-ME"/>
        </w:rPr>
        <w:t xml:space="preserve">Uvijek uzimajte ovaj lijek tačno onako kako </w:t>
      </w:r>
      <w:r w:rsidR="00212BC0" w:rsidRPr="00A45D52">
        <w:rPr>
          <w:szCs w:val="22"/>
          <w:lang w:val="sr-Latn-ME"/>
        </w:rPr>
        <w:t xml:space="preserve">je navedeno u ovom uputstvu ili kako </w:t>
      </w:r>
      <w:r w:rsidRPr="00A45D52">
        <w:rPr>
          <w:szCs w:val="22"/>
          <w:lang w:val="sr-Latn-ME"/>
        </w:rPr>
        <w:t>Vam je rekao Vaš ljekar ili farmaceut. Provjerite sa ljekarom ili farmaceutom ako niste sigurni kako da koristite ovaj lijek</w:t>
      </w:r>
      <w:r w:rsidR="003C06C6" w:rsidRPr="00A45D52">
        <w:rPr>
          <w:szCs w:val="22"/>
          <w:lang w:val="sr-Latn-ME"/>
        </w:rPr>
        <w:t>.</w:t>
      </w:r>
    </w:p>
    <w:p w14:paraId="2D159550" w14:textId="77777777" w:rsidR="003C06C6" w:rsidRPr="00A45D52" w:rsidRDefault="003C06C6" w:rsidP="00150ECE">
      <w:pPr>
        <w:autoSpaceDE w:val="0"/>
        <w:autoSpaceDN w:val="0"/>
        <w:adjustRightInd w:val="0"/>
        <w:rPr>
          <w:szCs w:val="22"/>
          <w:lang w:val="sr-Latn-ME"/>
        </w:rPr>
      </w:pPr>
    </w:p>
    <w:p w14:paraId="25BAAEE9" w14:textId="118CD23C" w:rsidR="00832DCA" w:rsidRPr="00A45D52" w:rsidRDefault="00832DCA" w:rsidP="00150ECE">
      <w:pPr>
        <w:autoSpaceDE w:val="0"/>
        <w:autoSpaceDN w:val="0"/>
        <w:adjustRightInd w:val="0"/>
        <w:rPr>
          <w:szCs w:val="22"/>
          <w:lang w:val="sr-Latn-ME"/>
        </w:rPr>
      </w:pPr>
      <w:r w:rsidRPr="00A45D52">
        <w:rPr>
          <w:szCs w:val="22"/>
          <w:lang w:val="sr-Latn-ME"/>
        </w:rPr>
        <w:t>L</w:t>
      </w:r>
      <w:r w:rsidR="00C4167B" w:rsidRPr="00A45D52">
        <w:rPr>
          <w:szCs w:val="22"/>
          <w:lang w:val="sr-Latn-ME"/>
        </w:rPr>
        <w:t>ij</w:t>
      </w:r>
      <w:r w:rsidR="005C37AF" w:rsidRPr="00A45D52">
        <w:rPr>
          <w:szCs w:val="22"/>
          <w:lang w:val="sr-Latn-ME"/>
        </w:rPr>
        <w:t xml:space="preserve">ek </w:t>
      </w:r>
      <w:proofErr w:type="spellStart"/>
      <w:r w:rsidR="005C37AF" w:rsidRPr="00A45D52">
        <w:rPr>
          <w:szCs w:val="22"/>
          <w:lang w:val="sr-Latn-ME"/>
        </w:rPr>
        <w:t>Nystatin</w:t>
      </w:r>
      <w:proofErr w:type="spellEnd"/>
      <w:r w:rsidR="005C37AF" w:rsidRPr="00A45D52">
        <w:rPr>
          <w:szCs w:val="22"/>
          <w:lang w:val="sr-Latn-ME"/>
        </w:rPr>
        <w:t xml:space="preserve"> HF</w:t>
      </w:r>
      <w:r w:rsidR="00D062AF" w:rsidRPr="00A45D52">
        <w:rPr>
          <w:szCs w:val="22"/>
          <w:lang w:val="sr-Latn-ME"/>
        </w:rPr>
        <w:t>,</w:t>
      </w:r>
      <w:r w:rsidR="005C37AF" w:rsidRPr="00A45D52">
        <w:rPr>
          <w:szCs w:val="22"/>
          <w:lang w:val="sr-Latn-ME"/>
        </w:rPr>
        <w:t xml:space="preserve"> mast na</w:t>
      </w:r>
      <w:r w:rsidRPr="00A45D52">
        <w:rPr>
          <w:szCs w:val="22"/>
          <w:lang w:val="sr-Latn-ME"/>
        </w:rPr>
        <w:t>n</w:t>
      </w:r>
      <w:r w:rsidR="00484104" w:rsidRPr="00A45D52">
        <w:rPr>
          <w:szCs w:val="22"/>
          <w:lang w:val="sr-Latn-ME"/>
        </w:rPr>
        <w:t>ij</w:t>
      </w:r>
      <w:r w:rsidRPr="00A45D52">
        <w:rPr>
          <w:szCs w:val="22"/>
          <w:lang w:val="sr-Latn-ME"/>
        </w:rPr>
        <w:t>eti u dovoljnoj količini na zahvaćenu površinu 2 do 4 puta dnevno.</w:t>
      </w:r>
    </w:p>
    <w:p w14:paraId="25BAAEEA" w14:textId="484389AF" w:rsidR="00832DCA" w:rsidRPr="00A45D52" w:rsidRDefault="00E33016" w:rsidP="00150ECE">
      <w:pPr>
        <w:autoSpaceDE w:val="0"/>
        <w:autoSpaceDN w:val="0"/>
        <w:adjustRightInd w:val="0"/>
        <w:rPr>
          <w:szCs w:val="22"/>
          <w:lang w:val="sr-Latn-ME"/>
        </w:rPr>
      </w:pPr>
      <w:r w:rsidRPr="00A45D52">
        <w:rPr>
          <w:szCs w:val="22"/>
          <w:lang w:val="sr-Latn-ME"/>
        </w:rPr>
        <w:t>L</w:t>
      </w:r>
      <w:r w:rsidR="00E26FC0" w:rsidRPr="00A45D52">
        <w:rPr>
          <w:szCs w:val="22"/>
          <w:lang w:val="sr-Latn-ME"/>
        </w:rPr>
        <w:t>ij</w:t>
      </w:r>
      <w:r w:rsidRPr="00A45D52">
        <w:rPr>
          <w:szCs w:val="22"/>
          <w:lang w:val="sr-Latn-ME"/>
        </w:rPr>
        <w:t>ečenje</w:t>
      </w:r>
      <w:r w:rsidR="00832DCA" w:rsidRPr="00A45D52">
        <w:rPr>
          <w:szCs w:val="22"/>
          <w:lang w:val="sr-Latn-ME"/>
        </w:rPr>
        <w:t xml:space="preserve"> treba nastaviti tokom 2 do 8 ned</w:t>
      </w:r>
      <w:r w:rsidR="00484104" w:rsidRPr="00A45D52">
        <w:rPr>
          <w:szCs w:val="22"/>
          <w:lang w:val="sr-Latn-ME"/>
        </w:rPr>
        <w:t>j</w:t>
      </w:r>
      <w:r w:rsidR="00832DCA" w:rsidRPr="00A45D52">
        <w:rPr>
          <w:szCs w:val="22"/>
          <w:lang w:val="sr-Latn-ME"/>
        </w:rPr>
        <w:t>elja, u zavisnosti od vrste ili težine infekcije.</w:t>
      </w:r>
    </w:p>
    <w:p w14:paraId="25BAAEEB" w14:textId="77777777" w:rsidR="00832DCA" w:rsidRPr="00A45D52" w:rsidRDefault="00832DCA" w:rsidP="00150ECE">
      <w:pPr>
        <w:autoSpaceDE w:val="0"/>
        <w:autoSpaceDN w:val="0"/>
        <w:adjustRightInd w:val="0"/>
        <w:rPr>
          <w:szCs w:val="22"/>
          <w:lang w:val="sr-Latn-ME"/>
        </w:rPr>
      </w:pPr>
    </w:p>
    <w:p w14:paraId="25BAAEEC" w14:textId="5BBB8388" w:rsidR="005C37AF" w:rsidRPr="00A45D52" w:rsidRDefault="00832DCA" w:rsidP="00150ECE">
      <w:pPr>
        <w:autoSpaceDE w:val="0"/>
        <w:autoSpaceDN w:val="0"/>
        <w:adjustRightInd w:val="0"/>
        <w:rPr>
          <w:szCs w:val="22"/>
          <w:lang w:val="sr-Latn-ME"/>
        </w:rPr>
      </w:pPr>
      <w:r w:rsidRPr="00A45D52">
        <w:rPr>
          <w:szCs w:val="22"/>
          <w:lang w:val="sr-Latn-ME"/>
        </w:rPr>
        <w:t xml:space="preserve">Ukoliko posle 14 dana </w:t>
      </w:r>
      <w:r w:rsidR="00DA4633" w:rsidRPr="00A45D52">
        <w:rPr>
          <w:szCs w:val="22"/>
          <w:lang w:val="sr-Latn-ME"/>
        </w:rPr>
        <w:t>l</w:t>
      </w:r>
      <w:r w:rsidR="00E26FC0" w:rsidRPr="00A45D52">
        <w:rPr>
          <w:szCs w:val="22"/>
          <w:lang w:val="sr-Latn-ME"/>
        </w:rPr>
        <w:t>ij</w:t>
      </w:r>
      <w:r w:rsidR="00DA4633" w:rsidRPr="00A45D52">
        <w:rPr>
          <w:szCs w:val="22"/>
          <w:lang w:val="sr-Latn-ME"/>
        </w:rPr>
        <w:t>ečenja</w:t>
      </w:r>
      <w:r w:rsidRPr="00A45D52">
        <w:rPr>
          <w:szCs w:val="22"/>
          <w:lang w:val="sr-Latn-ME"/>
        </w:rPr>
        <w:t xml:space="preserve"> simptomi i dalje traju ili se pogoršavaju</w:t>
      </w:r>
      <w:r w:rsidR="00867B09" w:rsidRPr="00A45D52">
        <w:rPr>
          <w:szCs w:val="22"/>
          <w:lang w:val="sr-Latn-ME"/>
        </w:rPr>
        <w:t>,</w:t>
      </w:r>
      <w:r w:rsidRPr="00A45D52">
        <w:rPr>
          <w:szCs w:val="22"/>
          <w:lang w:val="sr-Latn-ME"/>
        </w:rPr>
        <w:t xml:space="preserve"> </w:t>
      </w:r>
      <w:r w:rsidR="00327415" w:rsidRPr="00A45D52">
        <w:rPr>
          <w:szCs w:val="22"/>
          <w:lang w:val="sr-Latn-ME"/>
        </w:rPr>
        <w:t>o</w:t>
      </w:r>
      <w:r w:rsidRPr="00A45D52">
        <w:rPr>
          <w:szCs w:val="22"/>
          <w:lang w:val="sr-Latn-ME"/>
        </w:rPr>
        <w:t>bavezno se obratite l</w:t>
      </w:r>
      <w:r w:rsidR="00E26FC0" w:rsidRPr="00A45D52">
        <w:rPr>
          <w:szCs w:val="22"/>
          <w:lang w:val="sr-Latn-ME"/>
        </w:rPr>
        <w:t>j</w:t>
      </w:r>
      <w:r w:rsidRPr="00A45D52">
        <w:rPr>
          <w:szCs w:val="22"/>
          <w:lang w:val="sr-Latn-ME"/>
        </w:rPr>
        <w:t>ekaru.</w:t>
      </w:r>
      <w:r w:rsidR="005C37AF" w:rsidRPr="00A45D52">
        <w:rPr>
          <w:szCs w:val="22"/>
          <w:lang w:val="sr-Latn-ME"/>
        </w:rPr>
        <w:t xml:space="preserve"> </w:t>
      </w:r>
    </w:p>
    <w:p w14:paraId="25BAAEED" w14:textId="77777777" w:rsidR="00C2356F" w:rsidRPr="00A45D52" w:rsidRDefault="00C2356F" w:rsidP="00150ECE">
      <w:pPr>
        <w:rPr>
          <w:szCs w:val="22"/>
          <w:lang w:val="sr-Latn-ME"/>
        </w:rPr>
      </w:pPr>
    </w:p>
    <w:p w14:paraId="25BAAEEE" w14:textId="2B8CF459" w:rsidR="00C2356F" w:rsidRPr="00A45D52" w:rsidRDefault="00C2356F" w:rsidP="00150ECE">
      <w:pPr>
        <w:rPr>
          <w:szCs w:val="22"/>
          <w:lang w:val="sr-Latn-ME"/>
        </w:rPr>
      </w:pPr>
      <w:r w:rsidRPr="00A45D52">
        <w:rPr>
          <w:szCs w:val="22"/>
          <w:lang w:val="sr-Latn-ME"/>
        </w:rPr>
        <w:t>Pr</w:t>
      </w:r>
      <w:r w:rsidR="00E26FC0" w:rsidRPr="00A45D52">
        <w:rPr>
          <w:szCs w:val="22"/>
          <w:lang w:val="sr-Latn-ME"/>
        </w:rPr>
        <w:t>ij</w:t>
      </w:r>
      <w:r w:rsidRPr="00A45D52">
        <w:rPr>
          <w:szCs w:val="22"/>
          <w:lang w:val="sr-Latn-ME"/>
        </w:rPr>
        <w:t>e svak</w:t>
      </w:r>
      <w:r w:rsidR="00247335" w:rsidRPr="00A45D52">
        <w:rPr>
          <w:szCs w:val="22"/>
          <w:lang w:val="sr-Latn-ME"/>
        </w:rPr>
        <w:t xml:space="preserve">og početka </w:t>
      </w:r>
      <w:r w:rsidRPr="00A45D52">
        <w:rPr>
          <w:szCs w:val="22"/>
          <w:lang w:val="sr-Latn-ME"/>
        </w:rPr>
        <w:t>upotrebe</w:t>
      </w:r>
      <w:r w:rsidR="00247335" w:rsidRPr="00A45D52">
        <w:rPr>
          <w:szCs w:val="22"/>
          <w:lang w:val="sr-Latn-ME"/>
        </w:rPr>
        <w:t xml:space="preserve"> l</w:t>
      </w:r>
      <w:r w:rsidR="00E26FC0" w:rsidRPr="00A45D52">
        <w:rPr>
          <w:szCs w:val="22"/>
          <w:lang w:val="sr-Latn-ME"/>
        </w:rPr>
        <w:t>ij</w:t>
      </w:r>
      <w:r w:rsidR="00247335" w:rsidRPr="00A45D52">
        <w:rPr>
          <w:szCs w:val="22"/>
          <w:lang w:val="sr-Latn-ME"/>
        </w:rPr>
        <w:t>eka</w:t>
      </w:r>
      <w:r w:rsidRPr="00A45D52">
        <w:rPr>
          <w:szCs w:val="22"/>
          <w:lang w:val="sr-Latn-ME"/>
        </w:rPr>
        <w:t xml:space="preserve"> kod d</w:t>
      </w:r>
      <w:r w:rsidR="00E26FC0" w:rsidRPr="00A45D52">
        <w:rPr>
          <w:szCs w:val="22"/>
          <w:lang w:val="sr-Latn-ME"/>
        </w:rPr>
        <w:t>j</w:t>
      </w:r>
      <w:r w:rsidRPr="00A45D52">
        <w:rPr>
          <w:szCs w:val="22"/>
          <w:lang w:val="sr-Latn-ME"/>
        </w:rPr>
        <w:t>ece, potrebno je da se konsultujete sa l</w:t>
      </w:r>
      <w:r w:rsidR="00E26FC0" w:rsidRPr="00A45D52">
        <w:rPr>
          <w:szCs w:val="22"/>
          <w:lang w:val="sr-Latn-ME"/>
        </w:rPr>
        <w:t>j</w:t>
      </w:r>
      <w:r w:rsidRPr="00A45D52">
        <w:rPr>
          <w:szCs w:val="22"/>
          <w:lang w:val="sr-Latn-ME"/>
        </w:rPr>
        <w:t>ekarom.</w:t>
      </w:r>
    </w:p>
    <w:p w14:paraId="25BAAEEF" w14:textId="77777777" w:rsidR="00C2356F" w:rsidRPr="00A45D52" w:rsidRDefault="00C2356F" w:rsidP="00150ECE">
      <w:pPr>
        <w:rPr>
          <w:szCs w:val="22"/>
          <w:lang w:val="sr-Latn-ME"/>
        </w:rPr>
      </w:pPr>
    </w:p>
    <w:p w14:paraId="25BAAEF0" w14:textId="660252A3" w:rsidR="00F00265" w:rsidRPr="00A45D52" w:rsidRDefault="00C2356F" w:rsidP="00150ECE">
      <w:pPr>
        <w:rPr>
          <w:szCs w:val="22"/>
          <w:lang w:val="sr-Latn-ME"/>
        </w:rPr>
      </w:pPr>
      <w:r w:rsidRPr="00A45D52">
        <w:rPr>
          <w:szCs w:val="22"/>
          <w:lang w:val="sr-Latn-ME"/>
        </w:rPr>
        <w:t>Pr</w:t>
      </w:r>
      <w:r w:rsidR="00E26FC0" w:rsidRPr="00A45D52">
        <w:rPr>
          <w:szCs w:val="22"/>
          <w:lang w:val="sr-Latn-ME"/>
        </w:rPr>
        <w:t>ij</w:t>
      </w:r>
      <w:r w:rsidRPr="00A45D52">
        <w:rPr>
          <w:szCs w:val="22"/>
          <w:lang w:val="sr-Latn-ME"/>
        </w:rPr>
        <w:t>e prve upotrebe kod odraslih, potrebno je konsultovati se sa l</w:t>
      </w:r>
      <w:r w:rsidR="00E26FC0" w:rsidRPr="00A45D52">
        <w:rPr>
          <w:szCs w:val="22"/>
          <w:lang w:val="sr-Latn-ME"/>
        </w:rPr>
        <w:t>j</w:t>
      </w:r>
      <w:r w:rsidRPr="00A45D52">
        <w:rPr>
          <w:szCs w:val="22"/>
          <w:lang w:val="sr-Latn-ME"/>
        </w:rPr>
        <w:t>ekarom.</w:t>
      </w:r>
    </w:p>
    <w:p w14:paraId="25BAAEF1" w14:textId="77777777" w:rsidR="00356A25" w:rsidRPr="00A45D52" w:rsidRDefault="00356A25" w:rsidP="00150ECE">
      <w:pPr>
        <w:rPr>
          <w:szCs w:val="22"/>
          <w:lang w:val="sr-Latn-ME"/>
        </w:rPr>
      </w:pPr>
    </w:p>
    <w:p w14:paraId="25BAAEF2" w14:textId="021962A7" w:rsidR="00356A25" w:rsidRPr="00A45D52" w:rsidRDefault="001306F2" w:rsidP="00150ECE">
      <w:pPr>
        <w:rPr>
          <w:b/>
          <w:bCs/>
          <w:szCs w:val="22"/>
          <w:lang w:val="sr-Latn-ME"/>
        </w:rPr>
      </w:pPr>
      <w:r w:rsidRPr="00A45D52">
        <w:rPr>
          <w:b/>
          <w:bCs/>
          <w:iCs/>
          <w:szCs w:val="22"/>
          <w:lang w:val="sr-Latn-ME"/>
        </w:rPr>
        <w:t>Ako ste uzeli</w:t>
      </w:r>
      <w:r w:rsidRPr="00A45D52">
        <w:rPr>
          <w:b/>
          <w:bCs/>
          <w:szCs w:val="22"/>
          <w:lang w:val="sr-Latn-ME"/>
        </w:rPr>
        <w:t xml:space="preserve"> </w:t>
      </w:r>
      <w:r w:rsidRPr="00A45D52">
        <w:rPr>
          <w:b/>
          <w:bCs/>
          <w:iCs/>
          <w:szCs w:val="22"/>
          <w:lang w:val="sr-Latn-ME"/>
        </w:rPr>
        <w:t xml:space="preserve">više lijeka </w:t>
      </w:r>
      <w:proofErr w:type="spellStart"/>
      <w:r w:rsidR="00356A25" w:rsidRPr="00A45D52">
        <w:rPr>
          <w:b/>
          <w:bCs/>
          <w:iCs/>
          <w:szCs w:val="22"/>
          <w:lang w:val="sr-Latn-ME"/>
        </w:rPr>
        <w:t>Nystatin</w:t>
      </w:r>
      <w:proofErr w:type="spellEnd"/>
      <w:r w:rsidR="00356A25" w:rsidRPr="00A45D52">
        <w:rPr>
          <w:b/>
          <w:bCs/>
          <w:iCs/>
          <w:szCs w:val="22"/>
          <w:lang w:val="sr-Latn-ME"/>
        </w:rPr>
        <w:t xml:space="preserve"> HF </w:t>
      </w:r>
      <w:r w:rsidR="00F4071B" w:rsidRPr="00A45D52">
        <w:rPr>
          <w:b/>
          <w:bCs/>
          <w:iCs/>
          <w:szCs w:val="22"/>
          <w:lang w:val="sr-Latn-ME"/>
        </w:rPr>
        <w:t>nego što je trebalo</w:t>
      </w:r>
    </w:p>
    <w:p w14:paraId="25BAAEF3" w14:textId="77777777" w:rsidR="00356A25" w:rsidRPr="00A45D52" w:rsidRDefault="00356A25" w:rsidP="00150ECE">
      <w:pPr>
        <w:rPr>
          <w:szCs w:val="22"/>
          <w:highlight w:val="cyan"/>
          <w:lang w:val="sr-Latn-ME"/>
        </w:rPr>
      </w:pPr>
    </w:p>
    <w:p w14:paraId="25BAAEF4" w14:textId="77777777" w:rsidR="00356A25" w:rsidRPr="00A45D52" w:rsidRDefault="00356A25" w:rsidP="00150ECE">
      <w:pPr>
        <w:rPr>
          <w:szCs w:val="22"/>
          <w:lang w:val="sr-Latn-ME"/>
        </w:rPr>
      </w:pPr>
      <w:r w:rsidRPr="00A45D52">
        <w:rPr>
          <w:szCs w:val="22"/>
          <w:lang w:val="sr-Latn-ME"/>
        </w:rPr>
        <w:t xml:space="preserve">U slučaju </w:t>
      </w:r>
      <w:proofErr w:type="spellStart"/>
      <w:r w:rsidRPr="00A45D52">
        <w:rPr>
          <w:szCs w:val="22"/>
          <w:lang w:val="sr-Latn-ME"/>
        </w:rPr>
        <w:t>predoziranja</w:t>
      </w:r>
      <w:proofErr w:type="spellEnd"/>
      <w:r w:rsidRPr="00A45D52">
        <w:rPr>
          <w:szCs w:val="22"/>
          <w:lang w:val="sr-Latn-ME"/>
        </w:rPr>
        <w:t xml:space="preserve"> mogu da se pojave neželjena dejstva poznata za aktivnu supstancu </w:t>
      </w:r>
      <w:proofErr w:type="spellStart"/>
      <w:r w:rsidRPr="00A45D52">
        <w:rPr>
          <w:szCs w:val="22"/>
          <w:lang w:val="sr-Latn-ME"/>
        </w:rPr>
        <w:t>nistatin</w:t>
      </w:r>
      <w:proofErr w:type="spellEnd"/>
      <w:r w:rsidRPr="00A45D52">
        <w:rPr>
          <w:szCs w:val="22"/>
          <w:lang w:val="sr-Latn-ME"/>
        </w:rPr>
        <w:t xml:space="preserve">. </w:t>
      </w:r>
    </w:p>
    <w:p w14:paraId="25BAAEF5" w14:textId="77777777" w:rsidR="00356A25" w:rsidRPr="00A45D52" w:rsidRDefault="00356A25" w:rsidP="00150ECE">
      <w:pPr>
        <w:rPr>
          <w:szCs w:val="22"/>
          <w:lang w:val="sr-Latn-ME"/>
        </w:rPr>
      </w:pPr>
    </w:p>
    <w:p w14:paraId="25BAAEF6" w14:textId="5D262D55" w:rsidR="00356A25" w:rsidRPr="00A45D52" w:rsidRDefault="001B41E0" w:rsidP="00150ECE">
      <w:pPr>
        <w:rPr>
          <w:b/>
          <w:bCs/>
          <w:szCs w:val="22"/>
          <w:lang w:val="sr-Latn-ME"/>
        </w:rPr>
      </w:pPr>
      <w:r w:rsidRPr="00A45D52">
        <w:rPr>
          <w:b/>
          <w:bCs/>
          <w:iCs/>
          <w:szCs w:val="22"/>
          <w:lang w:val="sr-Latn-ME"/>
        </w:rPr>
        <w:t xml:space="preserve">Ako ste zaboravili da uzmete lijek </w:t>
      </w:r>
      <w:proofErr w:type="spellStart"/>
      <w:r w:rsidR="00356A25" w:rsidRPr="00A45D52">
        <w:rPr>
          <w:b/>
          <w:bCs/>
          <w:iCs/>
          <w:szCs w:val="22"/>
          <w:lang w:val="sr-Latn-ME"/>
        </w:rPr>
        <w:t>Nystatin</w:t>
      </w:r>
      <w:proofErr w:type="spellEnd"/>
      <w:r w:rsidR="00356A25" w:rsidRPr="00A45D52">
        <w:rPr>
          <w:b/>
          <w:bCs/>
          <w:iCs/>
          <w:szCs w:val="22"/>
          <w:lang w:val="sr-Latn-ME"/>
        </w:rPr>
        <w:t xml:space="preserve"> HF</w:t>
      </w:r>
    </w:p>
    <w:p w14:paraId="25BAAEF7" w14:textId="77777777" w:rsidR="00356A25" w:rsidRPr="00A45D52" w:rsidRDefault="00356A25" w:rsidP="00150ECE">
      <w:pPr>
        <w:rPr>
          <w:i/>
          <w:szCs w:val="22"/>
          <w:lang w:val="sr-Latn-ME"/>
        </w:rPr>
      </w:pPr>
    </w:p>
    <w:p w14:paraId="25BAAEF8" w14:textId="26C9AD45" w:rsidR="00356A25" w:rsidRPr="00A45D52" w:rsidRDefault="002375A7" w:rsidP="00150ECE">
      <w:pPr>
        <w:rPr>
          <w:i/>
          <w:szCs w:val="22"/>
          <w:lang w:val="sr-Latn-ME"/>
        </w:rPr>
      </w:pPr>
      <w:r w:rsidRPr="00A45D52">
        <w:rPr>
          <w:i/>
          <w:szCs w:val="22"/>
          <w:lang w:val="sr-Latn-ME"/>
        </w:rPr>
        <w:t>Nikada ne prim</w:t>
      </w:r>
      <w:r w:rsidR="001B41E0" w:rsidRPr="00A45D52">
        <w:rPr>
          <w:i/>
          <w:szCs w:val="22"/>
          <w:lang w:val="sr-Latn-ME"/>
        </w:rPr>
        <w:t>j</w:t>
      </w:r>
      <w:r w:rsidRPr="00A45D52">
        <w:rPr>
          <w:i/>
          <w:szCs w:val="22"/>
          <w:lang w:val="sr-Latn-ME"/>
        </w:rPr>
        <w:t>enjujte</w:t>
      </w:r>
      <w:r w:rsidR="00356A25" w:rsidRPr="00A45D52">
        <w:rPr>
          <w:i/>
          <w:szCs w:val="22"/>
          <w:lang w:val="sr-Latn-ME"/>
        </w:rPr>
        <w:t xml:space="preserve"> duplu dozu da nadom</w:t>
      </w:r>
      <w:r w:rsidR="00D06EDE" w:rsidRPr="00A45D52">
        <w:rPr>
          <w:i/>
          <w:szCs w:val="22"/>
          <w:lang w:val="sr-Latn-ME"/>
        </w:rPr>
        <w:t>j</w:t>
      </w:r>
      <w:r w:rsidR="00356A25" w:rsidRPr="00A45D52">
        <w:rPr>
          <w:i/>
          <w:szCs w:val="22"/>
          <w:lang w:val="sr-Latn-ME"/>
        </w:rPr>
        <w:t xml:space="preserve">estite to što ste preskočili da </w:t>
      </w:r>
      <w:r w:rsidR="000574B0" w:rsidRPr="00A45D52">
        <w:rPr>
          <w:i/>
          <w:szCs w:val="22"/>
          <w:lang w:val="sr-Latn-ME"/>
        </w:rPr>
        <w:t>prim</w:t>
      </w:r>
      <w:r w:rsidR="0026287B" w:rsidRPr="00A45D52">
        <w:rPr>
          <w:i/>
          <w:szCs w:val="22"/>
          <w:lang w:val="sr-Latn-ME"/>
        </w:rPr>
        <w:t>i</w:t>
      </w:r>
      <w:r w:rsidR="001B41E0" w:rsidRPr="00A45D52">
        <w:rPr>
          <w:i/>
          <w:szCs w:val="22"/>
          <w:lang w:val="sr-Latn-ME"/>
        </w:rPr>
        <w:t>j</w:t>
      </w:r>
      <w:r w:rsidR="000574B0" w:rsidRPr="00A45D52">
        <w:rPr>
          <w:i/>
          <w:szCs w:val="22"/>
          <w:lang w:val="sr-Latn-ME"/>
        </w:rPr>
        <w:t>enite</w:t>
      </w:r>
      <w:r w:rsidR="00356A25" w:rsidRPr="00A45D52">
        <w:rPr>
          <w:i/>
          <w:szCs w:val="22"/>
          <w:lang w:val="sr-Latn-ME"/>
        </w:rPr>
        <w:t xml:space="preserve"> l</w:t>
      </w:r>
      <w:r w:rsidR="001B41E0" w:rsidRPr="00A45D52">
        <w:rPr>
          <w:i/>
          <w:szCs w:val="22"/>
          <w:lang w:val="sr-Latn-ME"/>
        </w:rPr>
        <w:t>ij</w:t>
      </w:r>
      <w:r w:rsidR="00356A25" w:rsidRPr="00A45D52">
        <w:rPr>
          <w:i/>
          <w:szCs w:val="22"/>
          <w:lang w:val="sr-Latn-ME"/>
        </w:rPr>
        <w:t>ek!</w:t>
      </w:r>
    </w:p>
    <w:p w14:paraId="25BAAEF9" w14:textId="77777777" w:rsidR="00356A25" w:rsidRPr="00A45D52" w:rsidRDefault="00356A25" w:rsidP="00150ECE">
      <w:pPr>
        <w:rPr>
          <w:i/>
          <w:szCs w:val="22"/>
          <w:lang w:val="sr-Latn-ME"/>
        </w:rPr>
      </w:pPr>
    </w:p>
    <w:p w14:paraId="25BAAEFA" w14:textId="066E1590" w:rsidR="00356A25" w:rsidRPr="00A45D52" w:rsidRDefault="00FC29C5" w:rsidP="00150ECE">
      <w:pPr>
        <w:rPr>
          <w:szCs w:val="22"/>
          <w:lang w:val="sr-Latn-ME"/>
        </w:rPr>
      </w:pPr>
      <w:r w:rsidRPr="00A45D52">
        <w:rPr>
          <w:szCs w:val="22"/>
          <w:lang w:val="sr-Latn-ME"/>
        </w:rPr>
        <w:t>Ukoliko ste preskočili da prim</w:t>
      </w:r>
      <w:r w:rsidR="0026287B" w:rsidRPr="00A45D52">
        <w:rPr>
          <w:szCs w:val="22"/>
          <w:lang w:val="sr-Latn-ME"/>
        </w:rPr>
        <w:t>i</w:t>
      </w:r>
      <w:r w:rsidR="001B41E0" w:rsidRPr="00A45D52">
        <w:rPr>
          <w:szCs w:val="22"/>
          <w:lang w:val="sr-Latn-ME"/>
        </w:rPr>
        <w:t>j</w:t>
      </w:r>
      <w:r w:rsidRPr="00A45D52">
        <w:rPr>
          <w:szCs w:val="22"/>
          <w:lang w:val="sr-Latn-ME"/>
        </w:rPr>
        <w:t>enite</w:t>
      </w:r>
      <w:r w:rsidR="000574B0" w:rsidRPr="00A45D52">
        <w:rPr>
          <w:szCs w:val="22"/>
          <w:lang w:val="sr-Latn-ME"/>
        </w:rPr>
        <w:t xml:space="preserve"> dozu l</w:t>
      </w:r>
      <w:r w:rsidR="001B41E0" w:rsidRPr="00A45D52">
        <w:rPr>
          <w:szCs w:val="22"/>
          <w:lang w:val="sr-Latn-ME"/>
        </w:rPr>
        <w:t>ij</w:t>
      </w:r>
      <w:r w:rsidR="000574B0" w:rsidRPr="00A45D52">
        <w:rPr>
          <w:szCs w:val="22"/>
          <w:lang w:val="sr-Latn-ME"/>
        </w:rPr>
        <w:t>eka, prim</w:t>
      </w:r>
      <w:r w:rsidR="0026287B" w:rsidRPr="00A45D52">
        <w:rPr>
          <w:szCs w:val="22"/>
          <w:lang w:val="sr-Latn-ME"/>
        </w:rPr>
        <w:t>ij</w:t>
      </w:r>
      <w:r w:rsidR="000574B0" w:rsidRPr="00A45D52">
        <w:rPr>
          <w:szCs w:val="22"/>
          <w:lang w:val="sr-Latn-ME"/>
        </w:rPr>
        <w:t>enite</w:t>
      </w:r>
      <w:r w:rsidR="00356A25" w:rsidRPr="00A45D52">
        <w:rPr>
          <w:szCs w:val="22"/>
          <w:lang w:val="sr-Latn-ME"/>
        </w:rPr>
        <w:t xml:space="preserve"> je što je pr</w:t>
      </w:r>
      <w:r w:rsidR="0026287B" w:rsidRPr="00A45D52">
        <w:rPr>
          <w:szCs w:val="22"/>
          <w:lang w:val="sr-Latn-ME"/>
        </w:rPr>
        <w:t>ij</w:t>
      </w:r>
      <w:r w:rsidR="00356A25" w:rsidRPr="00A45D52">
        <w:rPr>
          <w:szCs w:val="22"/>
          <w:lang w:val="sr-Latn-ME"/>
        </w:rPr>
        <w:t>e moguće. Međutim, ukoliko se približilo vr</w:t>
      </w:r>
      <w:r w:rsidR="0026287B" w:rsidRPr="00A45D52">
        <w:rPr>
          <w:szCs w:val="22"/>
          <w:lang w:val="sr-Latn-ME"/>
        </w:rPr>
        <w:t>ij</w:t>
      </w:r>
      <w:r w:rsidR="00356A25" w:rsidRPr="00A45D52">
        <w:rPr>
          <w:szCs w:val="22"/>
          <w:lang w:val="sr-Latn-ME"/>
        </w:rPr>
        <w:t xml:space="preserve">eme za </w:t>
      </w:r>
      <w:r w:rsidR="000574B0" w:rsidRPr="00A45D52">
        <w:rPr>
          <w:szCs w:val="22"/>
          <w:lang w:val="sr-Latn-ME"/>
        </w:rPr>
        <w:t>prim</w:t>
      </w:r>
      <w:r w:rsidR="001B41E0" w:rsidRPr="00A45D52">
        <w:rPr>
          <w:szCs w:val="22"/>
          <w:lang w:val="sr-Latn-ME"/>
        </w:rPr>
        <w:t>j</w:t>
      </w:r>
      <w:r w:rsidR="000574B0" w:rsidRPr="00A45D52">
        <w:rPr>
          <w:szCs w:val="22"/>
          <w:lang w:val="sr-Latn-ME"/>
        </w:rPr>
        <w:t>enu</w:t>
      </w:r>
      <w:r w:rsidR="00356A25" w:rsidRPr="00A45D52">
        <w:rPr>
          <w:szCs w:val="22"/>
          <w:lang w:val="sr-Latn-ME"/>
        </w:rPr>
        <w:t xml:space="preserve"> sl</w:t>
      </w:r>
      <w:r w:rsidR="00484104" w:rsidRPr="00A45D52">
        <w:rPr>
          <w:szCs w:val="22"/>
          <w:lang w:val="sr-Latn-ME"/>
        </w:rPr>
        <w:t>j</w:t>
      </w:r>
      <w:r w:rsidR="00356A25" w:rsidRPr="00A45D52">
        <w:rPr>
          <w:szCs w:val="22"/>
          <w:lang w:val="sr-Latn-ME"/>
        </w:rPr>
        <w:t xml:space="preserve">edeće doze, nastavite sa </w:t>
      </w:r>
      <w:r w:rsidR="000574B0" w:rsidRPr="00A45D52">
        <w:rPr>
          <w:szCs w:val="22"/>
          <w:lang w:val="sr-Latn-ME"/>
        </w:rPr>
        <w:t>prim</w:t>
      </w:r>
      <w:r w:rsidR="001B41E0" w:rsidRPr="00A45D52">
        <w:rPr>
          <w:szCs w:val="22"/>
          <w:lang w:val="sr-Latn-ME"/>
        </w:rPr>
        <w:t>j</w:t>
      </w:r>
      <w:r w:rsidR="000574B0" w:rsidRPr="00A45D52">
        <w:rPr>
          <w:szCs w:val="22"/>
          <w:lang w:val="sr-Latn-ME"/>
        </w:rPr>
        <w:t>enom</w:t>
      </w:r>
      <w:r w:rsidR="00356A25" w:rsidRPr="00A45D52">
        <w:rPr>
          <w:szCs w:val="22"/>
          <w:lang w:val="sr-Latn-ME"/>
        </w:rPr>
        <w:t xml:space="preserve"> l</w:t>
      </w:r>
      <w:r w:rsidR="001B41E0" w:rsidRPr="00A45D52">
        <w:rPr>
          <w:szCs w:val="22"/>
          <w:lang w:val="sr-Latn-ME"/>
        </w:rPr>
        <w:t>ij</w:t>
      </w:r>
      <w:r w:rsidR="00356A25" w:rsidRPr="00A45D52">
        <w:rPr>
          <w:szCs w:val="22"/>
          <w:lang w:val="sr-Latn-ME"/>
        </w:rPr>
        <w:t xml:space="preserve">eka po preporučenom režimu. </w:t>
      </w:r>
    </w:p>
    <w:p w14:paraId="25BAAEFB" w14:textId="77777777" w:rsidR="006778B8" w:rsidRPr="00A45D52" w:rsidRDefault="006778B8" w:rsidP="00150ECE">
      <w:pPr>
        <w:tabs>
          <w:tab w:val="clear" w:pos="284"/>
        </w:tabs>
        <w:rPr>
          <w:i/>
          <w:szCs w:val="22"/>
          <w:lang w:val="sr-Latn-ME"/>
        </w:rPr>
      </w:pPr>
    </w:p>
    <w:p w14:paraId="25BAAEFC" w14:textId="1051CCB9" w:rsidR="00F00265" w:rsidRPr="00A45D52" w:rsidRDefault="006778B8" w:rsidP="00CF715D">
      <w:pPr>
        <w:tabs>
          <w:tab w:val="clear" w:pos="284"/>
        </w:tabs>
        <w:rPr>
          <w:szCs w:val="22"/>
          <w:lang w:val="sr-Latn-ME"/>
        </w:rPr>
      </w:pPr>
      <w:r w:rsidRPr="00A45D52">
        <w:rPr>
          <w:i/>
          <w:szCs w:val="22"/>
          <w:lang w:val="sr-Latn-ME"/>
        </w:rPr>
        <w:t>Ukoliko imate neka pitanja koja se odnose na upotrebu l</w:t>
      </w:r>
      <w:r w:rsidR="001B41E0" w:rsidRPr="00A45D52">
        <w:rPr>
          <w:i/>
          <w:szCs w:val="22"/>
          <w:lang w:val="sr-Latn-ME"/>
        </w:rPr>
        <w:t>ij</w:t>
      </w:r>
      <w:r w:rsidRPr="00A45D52">
        <w:rPr>
          <w:i/>
          <w:szCs w:val="22"/>
          <w:lang w:val="sr-Latn-ME"/>
        </w:rPr>
        <w:t xml:space="preserve">eka </w:t>
      </w:r>
      <w:proofErr w:type="spellStart"/>
      <w:r w:rsidRPr="00A45D52">
        <w:rPr>
          <w:i/>
          <w:szCs w:val="22"/>
          <w:lang w:val="sr-Latn-ME"/>
        </w:rPr>
        <w:t>Nystatin</w:t>
      </w:r>
      <w:proofErr w:type="spellEnd"/>
      <w:r w:rsidRPr="00A45D52">
        <w:rPr>
          <w:i/>
          <w:szCs w:val="22"/>
          <w:lang w:val="sr-Latn-ME"/>
        </w:rPr>
        <w:t xml:space="preserve"> HF, obratite se Vašem l</w:t>
      </w:r>
      <w:r w:rsidR="001B41E0" w:rsidRPr="00A45D52">
        <w:rPr>
          <w:i/>
          <w:szCs w:val="22"/>
          <w:lang w:val="sr-Latn-ME"/>
        </w:rPr>
        <w:t>j</w:t>
      </w:r>
      <w:r w:rsidRPr="00A45D52">
        <w:rPr>
          <w:i/>
          <w:szCs w:val="22"/>
          <w:lang w:val="sr-Latn-ME"/>
        </w:rPr>
        <w:t>ekaru ili farmaceutu.</w:t>
      </w:r>
    </w:p>
    <w:p w14:paraId="0649B66A" w14:textId="77777777" w:rsidR="00150ECE" w:rsidRPr="00A45D52" w:rsidRDefault="00150ECE" w:rsidP="00150ECE">
      <w:pPr>
        <w:pStyle w:val="NASLOV123"/>
        <w:spacing w:before="0" w:after="0"/>
        <w:jc w:val="both"/>
        <w:rPr>
          <w:lang w:val="sr-Latn-ME"/>
        </w:rPr>
      </w:pPr>
    </w:p>
    <w:p w14:paraId="5691EBFF" w14:textId="77777777" w:rsidR="00150ECE" w:rsidRPr="00A45D52" w:rsidRDefault="00150ECE" w:rsidP="00150ECE">
      <w:pPr>
        <w:pStyle w:val="NASLOV123"/>
        <w:spacing w:before="0" w:after="0"/>
        <w:jc w:val="both"/>
        <w:rPr>
          <w:lang w:val="sr-Latn-ME"/>
        </w:rPr>
      </w:pPr>
    </w:p>
    <w:p w14:paraId="25BAAEFD" w14:textId="27B9430A" w:rsidR="00177D7F" w:rsidRPr="00A45D52" w:rsidRDefault="00177D7F" w:rsidP="00150ECE">
      <w:pPr>
        <w:pStyle w:val="NASLOV123"/>
        <w:spacing w:before="0" w:after="0"/>
        <w:jc w:val="both"/>
        <w:rPr>
          <w:lang w:val="sr-Latn-ME"/>
        </w:rPr>
      </w:pPr>
      <w:r w:rsidRPr="00A45D52">
        <w:rPr>
          <w:lang w:val="sr-Latn-ME"/>
        </w:rPr>
        <w:t xml:space="preserve">4. </w:t>
      </w:r>
      <w:r w:rsidR="00E45E59" w:rsidRPr="00A45D52">
        <w:rPr>
          <w:lang w:val="sr-Latn-ME"/>
        </w:rPr>
        <w:t>MOGUĆA NEŽELJENA DEJSTVA</w:t>
      </w:r>
    </w:p>
    <w:p w14:paraId="19A666CA" w14:textId="77777777" w:rsidR="00150ECE" w:rsidRPr="00A45D52" w:rsidRDefault="00150ECE" w:rsidP="00150ECE">
      <w:pPr>
        <w:rPr>
          <w:szCs w:val="22"/>
          <w:lang w:val="sr-Latn-ME"/>
        </w:rPr>
      </w:pPr>
    </w:p>
    <w:p w14:paraId="25BAAEFE" w14:textId="2A0AD91F" w:rsidR="00177D7F" w:rsidRPr="00A45D52" w:rsidRDefault="00F57D61" w:rsidP="00CF715D">
      <w:pPr>
        <w:rPr>
          <w:noProof/>
          <w:szCs w:val="22"/>
          <w:lang w:val="sr-Latn-ME"/>
        </w:rPr>
      </w:pPr>
      <w:r w:rsidRPr="00A45D52">
        <w:rPr>
          <w:szCs w:val="22"/>
          <w:lang w:val="sr-Latn-ME"/>
        </w:rPr>
        <w:t xml:space="preserve">Kao i svi ljekovi, i lijek </w:t>
      </w:r>
      <w:proofErr w:type="spellStart"/>
      <w:r w:rsidR="0026287B" w:rsidRPr="00A45D52">
        <w:rPr>
          <w:szCs w:val="22"/>
          <w:lang w:val="sr-Latn-ME"/>
        </w:rPr>
        <w:t>Nystatin</w:t>
      </w:r>
      <w:proofErr w:type="spellEnd"/>
      <w:r w:rsidR="0026287B" w:rsidRPr="00A45D52">
        <w:rPr>
          <w:szCs w:val="22"/>
          <w:lang w:val="sr-Latn-ME"/>
        </w:rPr>
        <w:t xml:space="preserve"> HF </w:t>
      </w:r>
      <w:r w:rsidRPr="00A45D52">
        <w:rPr>
          <w:szCs w:val="22"/>
          <w:lang w:val="sr-Latn-ME"/>
        </w:rPr>
        <w:t>može izazvati neželjena dejstva, iako se ona ne moraju javiti kod svakoga</w:t>
      </w:r>
      <w:r w:rsidR="00104D20" w:rsidRPr="00A45D52">
        <w:rPr>
          <w:szCs w:val="22"/>
          <w:lang w:val="sr-Latn-ME"/>
        </w:rPr>
        <w:t>.</w:t>
      </w:r>
    </w:p>
    <w:p w14:paraId="25BAAF06" w14:textId="77777777" w:rsidR="00177D7F" w:rsidRPr="00A45D52" w:rsidRDefault="00177D7F" w:rsidP="00150ECE">
      <w:pPr>
        <w:rPr>
          <w:i/>
          <w:szCs w:val="22"/>
          <w:lang w:val="sr-Latn-ME"/>
        </w:rPr>
      </w:pPr>
    </w:p>
    <w:p w14:paraId="25BAAF07" w14:textId="7D2151ED" w:rsidR="00257D18" w:rsidRPr="00A45D52" w:rsidRDefault="00257D18" w:rsidP="00CF715D">
      <w:pPr>
        <w:rPr>
          <w:bCs/>
          <w:szCs w:val="22"/>
          <w:lang w:val="sr-Latn-ME"/>
        </w:rPr>
      </w:pPr>
      <w:r w:rsidRPr="00A45D52">
        <w:rPr>
          <w:bCs/>
          <w:szCs w:val="22"/>
          <w:lang w:val="sr-Latn-ME"/>
        </w:rPr>
        <w:t>Prilikom prim</w:t>
      </w:r>
      <w:r w:rsidR="00F57D61" w:rsidRPr="00A45D52">
        <w:rPr>
          <w:bCs/>
          <w:szCs w:val="22"/>
          <w:lang w:val="sr-Latn-ME"/>
        </w:rPr>
        <w:t>j</w:t>
      </w:r>
      <w:r w:rsidRPr="00A45D52">
        <w:rPr>
          <w:bCs/>
          <w:szCs w:val="22"/>
          <w:lang w:val="sr-Latn-ME"/>
        </w:rPr>
        <w:t>ene l</w:t>
      </w:r>
      <w:r w:rsidR="00F57D61" w:rsidRPr="00A45D52">
        <w:rPr>
          <w:bCs/>
          <w:szCs w:val="22"/>
          <w:lang w:val="sr-Latn-ME"/>
        </w:rPr>
        <w:t>ij</w:t>
      </w:r>
      <w:r w:rsidRPr="00A45D52">
        <w:rPr>
          <w:bCs/>
          <w:szCs w:val="22"/>
          <w:lang w:val="sr-Latn-ME"/>
        </w:rPr>
        <w:t xml:space="preserve">eka </w:t>
      </w:r>
      <w:proofErr w:type="spellStart"/>
      <w:r w:rsidRPr="00A45D52">
        <w:rPr>
          <w:bCs/>
          <w:szCs w:val="22"/>
          <w:lang w:val="sr-Latn-ME"/>
        </w:rPr>
        <w:t>Nystatin</w:t>
      </w:r>
      <w:proofErr w:type="spellEnd"/>
      <w:r w:rsidRPr="00A45D52">
        <w:rPr>
          <w:bCs/>
          <w:szCs w:val="22"/>
          <w:lang w:val="sr-Latn-ME"/>
        </w:rPr>
        <w:t xml:space="preserve"> HF</w:t>
      </w:r>
      <w:r w:rsidR="00CD326F" w:rsidRPr="00A45D52">
        <w:rPr>
          <w:bCs/>
          <w:szCs w:val="22"/>
          <w:lang w:val="sr-Latn-ME"/>
        </w:rPr>
        <w:t>,</w:t>
      </w:r>
      <w:r w:rsidRPr="00A45D52">
        <w:rPr>
          <w:bCs/>
          <w:szCs w:val="22"/>
          <w:lang w:val="sr-Latn-ME"/>
        </w:rPr>
        <w:t xml:space="preserve"> </w:t>
      </w:r>
      <w:r w:rsidRPr="00A45D52">
        <w:rPr>
          <w:szCs w:val="22"/>
          <w:lang w:val="sr-Latn-ME"/>
        </w:rPr>
        <w:t>mast</w:t>
      </w:r>
      <w:r w:rsidRPr="00A45D52">
        <w:rPr>
          <w:bCs/>
          <w:szCs w:val="22"/>
          <w:lang w:val="sr-Latn-ME"/>
        </w:rPr>
        <w:t>i može u r</w:t>
      </w:r>
      <w:r w:rsidR="00F57D61" w:rsidRPr="00A45D52">
        <w:rPr>
          <w:bCs/>
          <w:szCs w:val="22"/>
          <w:lang w:val="sr-Latn-ME"/>
        </w:rPr>
        <w:t>ij</w:t>
      </w:r>
      <w:r w:rsidRPr="00A45D52">
        <w:rPr>
          <w:bCs/>
          <w:szCs w:val="22"/>
          <w:lang w:val="sr-Latn-ME"/>
        </w:rPr>
        <w:t>etkim slučajevima</w:t>
      </w:r>
      <w:r w:rsidR="00C02439" w:rsidRPr="00A45D52">
        <w:rPr>
          <w:bCs/>
          <w:szCs w:val="22"/>
          <w:lang w:val="sr-Latn-ME"/>
        </w:rPr>
        <w:t xml:space="preserve"> </w:t>
      </w:r>
      <w:r w:rsidRPr="00A45D52">
        <w:rPr>
          <w:bCs/>
          <w:szCs w:val="22"/>
          <w:lang w:val="sr-Latn-ME"/>
        </w:rPr>
        <w:t>doći do reakcija preos</w:t>
      </w:r>
      <w:r w:rsidR="00F57D61" w:rsidRPr="00A45D52">
        <w:rPr>
          <w:bCs/>
          <w:szCs w:val="22"/>
          <w:lang w:val="sr-Latn-ME"/>
        </w:rPr>
        <w:t>j</w:t>
      </w:r>
      <w:r w:rsidRPr="00A45D52">
        <w:rPr>
          <w:bCs/>
          <w:szCs w:val="22"/>
          <w:lang w:val="sr-Latn-ME"/>
        </w:rPr>
        <w:t>etljivosti, kao što su, na prim</w:t>
      </w:r>
      <w:r w:rsidR="00526E35" w:rsidRPr="00A45D52">
        <w:rPr>
          <w:bCs/>
          <w:szCs w:val="22"/>
          <w:lang w:val="sr-Latn-ME"/>
        </w:rPr>
        <w:t>j</w:t>
      </w:r>
      <w:r w:rsidRPr="00A45D52">
        <w:rPr>
          <w:bCs/>
          <w:szCs w:val="22"/>
          <w:lang w:val="sr-Latn-ME"/>
        </w:rPr>
        <w:t>er, peckanje i crvenilo</w:t>
      </w:r>
      <w:r w:rsidR="0078212F" w:rsidRPr="00A45D52">
        <w:rPr>
          <w:bCs/>
          <w:szCs w:val="22"/>
          <w:lang w:val="sr-Latn-ME"/>
        </w:rPr>
        <w:t xml:space="preserve"> (</w:t>
      </w:r>
      <w:r w:rsidR="0078212F" w:rsidRPr="00A45D52">
        <w:rPr>
          <w:szCs w:val="22"/>
          <w:lang w:val="sr-Latn-ME"/>
        </w:rPr>
        <w:t>mogu da se jave kod najviše 1 na 1000 pacijenata koji uzimaju l</w:t>
      </w:r>
      <w:r w:rsidR="00F57D61" w:rsidRPr="00A45D52">
        <w:rPr>
          <w:szCs w:val="22"/>
          <w:lang w:val="sr-Latn-ME"/>
        </w:rPr>
        <w:t>ij</w:t>
      </w:r>
      <w:r w:rsidR="0078212F" w:rsidRPr="00A45D52">
        <w:rPr>
          <w:szCs w:val="22"/>
          <w:lang w:val="sr-Latn-ME"/>
        </w:rPr>
        <w:t>ek).</w:t>
      </w:r>
    </w:p>
    <w:p w14:paraId="25BAAF08" w14:textId="77777777" w:rsidR="00925EFC" w:rsidRPr="00A45D52" w:rsidRDefault="00925EFC" w:rsidP="00150ECE">
      <w:pPr>
        <w:rPr>
          <w:i/>
          <w:noProof/>
          <w:szCs w:val="22"/>
          <w:lang w:val="sr-Latn-ME"/>
        </w:rPr>
      </w:pPr>
    </w:p>
    <w:p w14:paraId="25BAAF0A" w14:textId="12B548DB" w:rsidR="00177D7F" w:rsidRPr="00A45D52" w:rsidRDefault="002D56EB" w:rsidP="00150ECE">
      <w:pPr>
        <w:rPr>
          <w:noProof/>
          <w:szCs w:val="22"/>
          <w:u w:val="single"/>
          <w:lang w:val="sr-Latn-ME"/>
        </w:rPr>
      </w:pPr>
      <w:r w:rsidRPr="00A45D52">
        <w:rPr>
          <w:noProof/>
          <w:szCs w:val="22"/>
          <w:u w:val="single"/>
          <w:lang w:val="sr-Latn-ME"/>
        </w:rPr>
        <w:t>Prijavljivanje sumnji na neželjena dejstva</w:t>
      </w:r>
    </w:p>
    <w:p w14:paraId="7C965E00" w14:textId="77777777" w:rsidR="002D56EB" w:rsidRPr="00A45D52" w:rsidRDefault="002D56EB" w:rsidP="00150ECE">
      <w:pPr>
        <w:rPr>
          <w:noProof/>
          <w:szCs w:val="22"/>
          <w:u w:val="single"/>
          <w:lang w:val="sr-Latn-ME"/>
        </w:rPr>
      </w:pPr>
    </w:p>
    <w:p w14:paraId="7EBD66ED" w14:textId="77777777" w:rsidR="00096301" w:rsidRPr="00A45D52" w:rsidRDefault="00096301" w:rsidP="00096301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45D52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A45D52">
        <w:rPr>
          <w:rFonts w:eastAsia="Calibri"/>
          <w:spacing w:val="-4"/>
          <w:sz w:val="22"/>
          <w:szCs w:val="22"/>
          <w:lang w:val="sr-Latn-ME"/>
        </w:rPr>
        <w:t>.</w:t>
      </w:r>
      <w:r w:rsidRPr="00A45D52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4322888F" w14:textId="77777777" w:rsidR="00096301" w:rsidRPr="00A45D52" w:rsidRDefault="00096301" w:rsidP="00096301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1EDDB689" w14:textId="77777777" w:rsidR="00096301" w:rsidRPr="00A45D52" w:rsidRDefault="00096301" w:rsidP="00096301">
      <w:pPr>
        <w:rPr>
          <w:szCs w:val="22"/>
          <w:lang w:val="sr-Latn-ME"/>
        </w:rPr>
      </w:pPr>
      <w:r w:rsidRPr="00A45D52">
        <w:rPr>
          <w:szCs w:val="22"/>
          <w:lang w:val="sr-Latn-ME"/>
        </w:rPr>
        <w:t xml:space="preserve">Institut za ljekove i medicinska sredstva </w:t>
      </w:r>
    </w:p>
    <w:p w14:paraId="3AB05E6A" w14:textId="77777777" w:rsidR="00096301" w:rsidRPr="00A45D52" w:rsidRDefault="00096301" w:rsidP="00096301">
      <w:pPr>
        <w:rPr>
          <w:szCs w:val="22"/>
          <w:lang w:val="sr-Latn-ME"/>
        </w:rPr>
      </w:pPr>
      <w:r w:rsidRPr="00A45D52">
        <w:rPr>
          <w:szCs w:val="22"/>
          <w:lang w:val="sr-Latn-ME"/>
        </w:rPr>
        <w:t xml:space="preserve">Odjeljenje za </w:t>
      </w:r>
      <w:proofErr w:type="spellStart"/>
      <w:r w:rsidRPr="00A45D52">
        <w:rPr>
          <w:szCs w:val="22"/>
          <w:lang w:val="sr-Latn-ME"/>
        </w:rPr>
        <w:t>farmakovigilancu</w:t>
      </w:r>
      <w:proofErr w:type="spellEnd"/>
    </w:p>
    <w:p w14:paraId="1B22EEA3" w14:textId="77777777" w:rsidR="00096301" w:rsidRPr="00A45D52" w:rsidRDefault="00096301" w:rsidP="00096301">
      <w:pPr>
        <w:rPr>
          <w:szCs w:val="22"/>
          <w:lang w:val="sr-Latn-ME"/>
        </w:rPr>
      </w:pPr>
      <w:r w:rsidRPr="00A45D52">
        <w:rPr>
          <w:szCs w:val="22"/>
          <w:lang w:val="sr-Latn-ME"/>
        </w:rPr>
        <w:t>Bulevar Ivana Crnojevića 64a, 81000 Podgorica</w:t>
      </w:r>
    </w:p>
    <w:p w14:paraId="2629ACCC" w14:textId="77777777" w:rsidR="00096301" w:rsidRPr="00A45D52" w:rsidRDefault="00096301" w:rsidP="00096301">
      <w:pPr>
        <w:rPr>
          <w:szCs w:val="22"/>
          <w:lang w:val="sr-Latn-ME"/>
        </w:rPr>
      </w:pPr>
    </w:p>
    <w:p w14:paraId="27D6CFD3" w14:textId="77777777" w:rsidR="00096301" w:rsidRPr="00A45D52" w:rsidRDefault="00096301" w:rsidP="00096301">
      <w:pPr>
        <w:rPr>
          <w:szCs w:val="22"/>
          <w:lang w:val="sr-Latn-ME"/>
        </w:rPr>
      </w:pPr>
      <w:r w:rsidRPr="00A45D52">
        <w:rPr>
          <w:szCs w:val="22"/>
          <w:lang w:val="sr-Latn-ME"/>
        </w:rPr>
        <w:t>tel: +382 (0) 20 310 280</w:t>
      </w:r>
    </w:p>
    <w:p w14:paraId="76EF9097" w14:textId="77777777" w:rsidR="00096301" w:rsidRPr="00A45D52" w:rsidRDefault="00096301" w:rsidP="00096301">
      <w:pPr>
        <w:rPr>
          <w:szCs w:val="22"/>
          <w:lang w:val="sr-Latn-ME"/>
        </w:rPr>
      </w:pPr>
      <w:proofErr w:type="spellStart"/>
      <w:r w:rsidRPr="00A45D52">
        <w:rPr>
          <w:szCs w:val="22"/>
          <w:lang w:val="sr-Latn-ME"/>
        </w:rPr>
        <w:lastRenderedPageBreak/>
        <w:t>fax</w:t>
      </w:r>
      <w:proofErr w:type="spellEnd"/>
      <w:r w:rsidRPr="00A45D52">
        <w:rPr>
          <w:szCs w:val="22"/>
          <w:lang w:val="sr-Latn-ME"/>
        </w:rPr>
        <w:t>: +382 (0) 20 310 581</w:t>
      </w:r>
    </w:p>
    <w:p w14:paraId="5F8AE0DF" w14:textId="77777777" w:rsidR="00096301" w:rsidRPr="00A45D52" w:rsidRDefault="00A23C1B" w:rsidP="00096301">
      <w:pPr>
        <w:rPr>
          <w:szCs w:val="22"/>
          <w:lang w:val="sr-Latn-ME"/>
        </w:rPr>
      </w:pPr>
      <w:hyperlink r:id="rId11" w:history="1">
        <w:r w:rsidR="00096301" w:rsidRPr="00A45D52">
          <w:rPr>
            <w:rStyle w:val="Hyperlink"/>
            <w:szCs w:val="22"/>
            <w:lang w:val="sr-Latn-ME"/>
          </w:rPr>
          <w:t>www.cinmed.me</w:t>
        </w:r>
      </w:hyperlink>
      <w:r w:rsidR="00096301" w:rsidRPr="00A45D52">
        <w:rPr>
          <w:szCs w:val="22"/>
          <w:lang w:val="sr-Latn-ME"/>
        </w:rPr>
        <w:t xml:space="preserve"> </w:t>
      </w:r>
    </w:p>
    <w:p w14:paraId="6DE1BA21" w14:textId="77777777" w:rsidR="00096301" w:rsidRPr="00A45D52" w:rsidRDefault="00A23C1B" w:rsidP="00096301">
      <w:pPr>
        <w:rPr>
          <w:szCs w:val="22"/>
          <w:lang w:val="sr-Latn-ME"/>
        </w:rPr>
      </w:pPr>
      <w:hyperlink r:id="rId12" w:history="1">
        <w:r w:rsidR="00096301" w:rsidRPr="00A45D52">
          <w:rPr>
            <w:rStyle w:val="Hyperlink"/>
            <w:szCs w:val="22"/>
            <w:lang w:val="sr-Latn-ME"/>
          </w:rPr>
          <w:t>nezeljenadejstva@cinmed.me</w:t>
        </w:r>
      </w:hyperlink>
      <w:r w:rsidR="00096301" w:rsidRPr="00A45D52">
        <w:rPr>
          <w:szCs w:val="22"/>
          <w:lang w:val="sr-Latn-ME"/>
        </w:rPr>
        <w:t xml:space="preserve"> </w:t>
      </w:r>
    </w:p>
    <w:p w14:paraId="07AE6C24" w14:textId="77777777" w:rsidR="00096301" w:rsidRPr="00A45D52" w:rsidRDefault="00096301" w:rsidP="00096301">
      <w:pPr>
        <w:rPr>
          <w:szCs w:val="22"/>
          <w:lang w:val="sr-Latn-ME"/>
        </w:rPr>
      </w:pPr>
      <w:r w:rsidRPr="00A45D52">
        <w:rPr>
          <w:szCs w:val="22"/>
          <w:lang w:val="sr-Latn-ME"/>
        </w:rPr>
        <w:t>putem IS zdravstvene zaštite</w:t>
      </w:r>
    </w:p>
    <w:p w14:paraId="49776723" w14:textId="77777777" w:rsidR="00096301" w:rsidRPr="00A45D52" w:rsidRDefault="00096301" w:rsidP="00096301">
      <w:pPr>
        <w:rPr>
          <w:szCs w:val="22"/>
          <w:lang w:val="sr-Latn-ME"/>
        </w:rPr>
      </w:pPr>
      <w:r w:rsidRPr="00A45D52">
        <w:rPr>
          <w:szCs w:val="22"/>
          <w:lang w:val="sr-Latn-ME"/>
        </w:rPr>
        <w:t xml:space="preserve">QR kod za </w:t>
      </w:r>
      <w:proofErr w:type="spellStart"/>
      <w:r w:rsidRPr="00A45D52">
        <w:rPr>
          <w:szCs w:val="22"/>
          <w:lang w:val="sr-Latn-ME"/>
        </w:rPr>
        <w:t>online</w:t>
      </w:r>
      <w:proofErr w:type="spellEnd"/>
      <w:r w:rsidRPr="00A45D52">
        <w:rPr>
          <w:szCs w:val="22"/>
          <w:lang w:val="sr-Latn-ME"/>
        </w:rPr>
        <w:t xml:space="preserve"> prijavu sumnje na neželjeno dejstvo lijeka:</w:t>
      </w:r>
    </w:p>
    <w:p w14:paraId="04BC7D30" w14:textId="77777777" w:rsidR="00096301" w:rsidRPr="00A45D52" w:rsidRDefault="00096301" w:rsidP="00096301">
      <w:pPr>
        <w:rPr>
          <w:szCs w:val="22"/>
          <w:lang w:val="sr-Latn-ME"/>
        </w:rPr>
      </w:pPr>
    </w:p>
    <w:p w14:paraId="4E1B5B40" w14:textId="7D40E618" w:rsidR="00096301" w:rsidRPr="00A45D52" w:rsidRDefault="00484104" w:rsidP="00096301">
      <w:pPr>
        <w:rPr>
          <w:szCs w:val="22"/>
          <w:lang w:val="sr-Latn-ME"/>
        </w:rPr>
      </w:pPr>
      <w:r w:rsidRPr="00A45D52">
        <w:rPr>
          <w:b/>
          <w:bCs/>
          <w:noProof/>
          <w:szCs w:val="22"/>
          <w:lang w:val="sr-Latn-ME"/>
        </w:rPr>
        <w:drawing>
          <wp:inline distT="0" distB="0" distL="0" distR="0" wp14:anchorId="12C25DC9" wp14:editId="67F8E2E9">
            <wp:extent cx="980796" cy="972000"/>
            <wp:effectExtent l="0" t="0" r="0" b="0"/>
            <wp:docPr id="1" name="Picture 9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3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F8A67D" w14:textId="77777777" w:rsidR="00150ECE" w:rsidRPr="00A45D52" w:rsidRDefault="00150ECE" w:rsidP="00150ECE">
      <w:pPr>
        <w:pStyle w:val="NASLOV123"/>
        <w:spacing w:before="0" w:after="0"/>
        <w:jc w:val="both"/>
        <w:rPr>
          <w:lang w:val="sr-Latn-ME"/>
        </w:rPr>
      </w:pPr>
    </w:p>
    <w:p w14:paraId="5E0AD6AA" w14:textId="77777777" w:rsidR="00150ECE" w:rsidRPr="00A45D52" w:rsidRDefault="00150ECE" w:rsidP="00150ECE">
      <w:pPr>
        <w:pStyle w:val="NASLOV123"/>
        <w:spacing w:before="0" w:after="0"/>
        <w:jc w:val="both"/>
        <w:rPr>
          <w:lang w:val="sr-Latn-ME"/>
        </w:rPr>
      </w:pPr>
    </w:p>
    <w:p w14:paraId="25BAAF13" w14:textId="29640163" w:rsidR="00177D7F" w:rsidRPr="00A45D52" w:rsidRDefault="00177D7F" w:rsidP="00150ECE">
      <w:pPr>
        <w:pStyle w:val="NASLOV123"/>
        <w:spacing w:before="0" w:after="0"/>
        <w:jc w:val="both"/>
        <w:rPr>
          <w:lang w:val="sr-Latn-ME"/>
        </w:rPr>
      </w:pPr>
      <w:r w:rsidRPr="00A45D52">
        <w:rPr>
          <w:lang w:val="sr-Latn-ME"/>
        </w:rPr>
        <w:t xml:space="preserve">5. </w:t>
      </w:r>
      <w:r w:rsidR="00E45E59" w:rsidRPr="00A45D52">
        <w:rPr>
          <w:lang w:val="sr-Latn-ME"/>
        </w:rPr>
        <w:t>KAKO ČUVATI LIJEK NYSTATIN HF</w:t>
      </w:r>
    </w:p>
    <w:p w14:paraId="2D069C89" w14:textId="77777777" w:rsidR="00150ECE" w:rsidRPr="00A45D52" w:rsidRDefault="00150ECE" w:rsidP="00150ECE">
      <w:pPr>
        <w:widowControl w:val="0"/>
        <w:autoSpaceDE w:val="0"/>
        <w:autoSpaceDN w:val="0"/>
        <w:rPr>
          <w:szCs w:val="22"/>
          <w:lang w:val="sr-Latn-ME"/>
        </w:rPr>
      </w:pPr>
    </w:p>
    <w:p w14:paraId="17228F7B" w14:textId="77777777" w:rsidR="001C783D" w:rsidRPr="00A45D52" w:rsidRDefault="001C783D" w:rsidP="001C783D">
      <w:pPr>
        <w:widowControl w:val="0"/>
        <w:autoSpaceDE w:val="0"/>
        <w:autoSpaceDN w:val="0"/>
        <w:rPr>
          <w:szCs w:val="22"/>
          <w:lang w:val="sr-Latn-ME"/>
        </w:rPr>
      </w:pPr>
      <w:r w:rsidRPr="00A45D52">
        <w:rPr>
          <w:szCs w:val="22"/>
          <w:lang w:val="sr-Latn-ME"/>
        </w:rPr>
        <w:t>Lijek čuvajte van pogleda i domašaja djece.</w:t>
      </w:r>
    </w:p>
    <w:p w14:paraId="23E724AC" w14:textId="77777777" w:rsidR="001C783D" w:rsidRPr="00A45D52" w:rsidRDefault="001C783D" w:rsidP="001C783D">
      <w:pPr>
        <w:rPr>
          <w:szCs w:val="22"/>
          <w:lang w:val="sr-Latn-ME"/>
        </w:rPr>
      </w:pPr>
    </w:p>
    <w:p w14:paraId="75769CCB" w14:textId="7F4DAB1D" w:rsidR="001C783D" w:rsidRPr="00A45D52" w:rsidRDefault="001C783D" w:rsidP="001C783D">
      <w:pPr>
        <w:rPr>
          <w:szCs w:val="22"/>
          <w:lang w:val="sr-Latn-ME"/>
        </w:rPr>
      </w:pPr>
      <w:r w:rsidRPr="00A45D52">
        <w:rPr>
          <w:szCs w:val="22"/>
          <w:lang w:val="sr-Latn-ME"/>
        </w:rPr>
        <w:t>Ovaj lijek se ne smije upotrijebiti nakon isteka roka upotrebe navedenog na kutiji. Rok upotrebe odnosi se na posl</w:t>
      </w:r>
      <w:r w:rsidR="00E45E59" w:rsidRPr="00A45D52">
        <w:rPr>
          <w:szCs w:val="22"/>
          <w:lang w:val="sr-Latn-ME"/>
        </w:rPr>
        <w:t>j</w:t>
      </w:r>
      <w:r w:rsidRPr="00A45D52">
        <w:rPr>
          <w:szCs w:val="22"/>
          <w:lang w:val="sr-Latn-ME"/>
        </w:rPr>
        <w:t>ednji dan navedenog mjeseca.</w:t>
      </w:r>
    </w:p>
    <w:p w14:paraId="25BAAF17" w14:textId="77777777" w:rsidR="004D1D48" w:rsidRPr="00A45D52" w:rsidRDefault="004D1D48" w:rsidP="00150ECE">
      <w:pPr>
        <w:rPr>
          <w:szCs w:val="22"/>
          <w:lang w:val="sr-Latn-ME"/>
        </w:rPr>
      </w:pPr>
    </w:p>
    <w:p w14:paraId="520FF0BE" w14:textId="3A5794BC" w:rsidR="001D263B" w:rsidRPr="00A45D52" w:rsidRDefault="00036A3D" w:rsidP="00150ECE">
      <w:pPr>
        <w:rPr>
          <w:szCs w:val="22"/>
          <w:lang w:val="sr-Latn-ME"/>
        </w:rPr>
      </w:pPr>
      <w:r w:rsidRPr="00A45D52">
        <w:rPr>
          <w:szCs w:val="22"/>
          <w:lang w:val="sr-Latn-ME"/>
        </w:rPr>
        <w:t>Čuvati na temperaturi do 25°C.</w:t>
      </w:r>
    </w:p>
    <w:p w14:paraId="25BAAF19" w14:textId="7377490C" w:rsidR="0099452F" w:rsidRPr="00A45D52" w:rsidRDefault="0046350F" w:rsidP="00150ECE">
      <w:pPr>
        <w:rPr>
          <w:szCs w:val="22"/>
          <w:lang w:val="sr-Latn-ME"/>
        </w:rPr>
      </w:pPr>
      <w:r w:rsidRPr="00A45D52">
        <w:rPr>
          <w:szCs w:val="22"/>
          <w:lang w:val="sr-Latn-ME"/>
        </w:rPr>
        <w:t>N</w:t>
      </w:r>
      <w:r w:rsidR="0099452F" w:rsidRPr="00A45D52">
        <w:rPr>
          <w:szCs w:val="22"/>
          <w:lang w:val="sr-Latn-ME"/>
        </w:rPr>
        <w:t>akon prvog otvaranja</w:t>
      </w:r>
      <w:r w:rsidRPr="00A45D52">
        <w:rPr>
          <w:szCs w:val="22"/>
          <w:lang w:val="sr-Latn-ME"/>
        </w:rPr>
        <w:t xml:space="preserve"> l</w:t>
      </w:r>
      <w:r w:rsidR="00526E35" w:rsidRPr="00A45D52">
        <w:rPr>
          <w:szCs w:val="22"/>
          <w:lang w:val="sr-Latn-ME"/>
        </w:rPr>
        <w:t>ij</w:t>
      </w:r>
      <w:r w:rsidRPr="00A45D52">
        <w:rPr>
          <w:szCs w:val="22"/>
          <w:lang w:val="sr-Latn-ME"/>
        </w:rPr>
        <w:t>ek čuvati</w:t>
      </w:r>
      <w:r w:rsidR="0099452F" w:rsidRPr="00A45D52">
        <w:rPr>
          <w:szCs w:val="22"/>
          <w:lang w:val="sr-Latn-ME"/>
        </w:rPr>
        <w:t xml:space="preserve"> 28 dana u zatvorenoj tubi, na temperaturi od 15°C do 25°C.</w:t>
      </w:r>
    </w:p>
    <w:p w14:paraId="25BAAF1A" w14:textId="77777777" w:rsidR="009077B6" w:rsidRPr="00A45D52" w:rsidRDefault="009077B6" w:rsidP="00150ECE">
      <w:pPr>
        <w:rPr>
          <w:szCs w:val="22"/>
          <w:lang w:val="sr-Latn-ME"/>
        </w:rPr>
      </w:pPr>
    </w:p>
    <w:p w14:paraId="674D299D" w14:textId="77777777" w:rsidR="002753E8" w:rsidRPr="00A45D52" w:rsidRDefault="002753E8" w:rsidP="002753E8">
      <w:pPr>
        <w:rPr>
          <w:szCs w:val="22"/>
          <w:lang w:val="sr-Latn-ME" w:eastAsia="hr-HR"/>
        </w:rPr>
      </w:pPr>
      <w:r w:rsidRPr="00A45D52">
        <w:rPr>
          <w:szCs w:val="22"/>
          <w:lang w:val="sr-Latn-ME" w:eastAsia="hr-HR"/>
        </w:rPr>
        <w:t>Ljekove ne treba bacati u kanalizaciju, niti kućni otpad. Ove mjere pomažu očuvanju životne sredine.</w:t>
      </w:r>
    </w:p>
    <w:p w14:paraId="25BAAF1B" w14:textId="16426AAB" w:rsidR="004D1D48" w:rsidRPr="00A45D52" w:rsidRDefault="002753E8" w:rsidP="002753E8">
      <w:pPr>
        <w:rPr>
          <w:szCs w:val="22"/>
          <w:lang w:val="sr-Latn-ME"/>
        </w:rPr>
      </w:pPr>
      <w:proofErr w:type="spellStart"/>
      <w:r w:rsidRPr="00A45D52">
        <w:rPr>
          <w:szCs w:val="22"/>
          <w:lang w:val="sr-Latn-ME" w:eastAsia="hr-HR"/>
        </w:rPr>
        <w:t>Neupotrijebljeni</w:t>
      </w:r>
      <w:proofErr w:type="spellEnd"/>
      <w:r w:rsidRPr="00A45D52">
        <w:rPr>
          <w:szCs w:val="22"/>
          <w:lang w:val="sr-Latn-ME" w:eastAsia="hr-HR"/>
        </w:rPr>
        <w:t xml:space="preserve"> lijek se uništava u skladu sa važećim propisima</w:t>
      </w:r>
      <w:r w:rsidR="00925EFC" w:rsidRPr="00A45D52">
        <w:rPr>
          <w:szCs w:val="22"/>
          <w:lang w:val="sr-Latn-ME"/>
        </w:rPr>
        <w:t xml:space="preserve">. </w:t>
      </w:r>
    </w:p>
    <w:p w14:paraId="3FF1D6B1" w14:textId="77777777" w:rsidR="00150ECE" w:rsidRPr="00A45D52" w:rsidRDefault="00150ECE" w:rsidP="00150ECE">
      <w:pPr>
        <w:pStyle w:val="NASLOV123"/>
        <w:spacing w:before="0" w:after="0"/>
        <w:jc w:val="both"/>
        <w:rPr>
          <w:lang w:val="sr-Latn-ME"/>
        </w:rPr>
      </w:pPr>
    </w:p>
    <w:p w14:paraId="3A98FB96" w14:textId="77777777" w:rsidR="00150ECE" w:rsidRPr="00A45D52" w:rsidRDefault="00150ECE" w:rsidP="00150ECE">
      <w:pPr>
        <w:pStyle w:val="NASLOV123"/>
        <w:spacing w:before="0" w:after="0"/>
        <w:jc w:val="both"/>
        <w:rPr>
          <w:lang w:val="sr-Latn-ME"/>
        </w:rPr>
      </w:pPr>
    </w:p>
    <w:p w14:paraId="25BAAF1C" w14:textId="378A9985" w:rsidR="00177D7F" w:rsidRPr="00A45D52" w:rsidRDefault="00177D7F" w:rsidP="00150ECE">
      <w:pPr>
        <w:pStyle w:val="NASLOV123"/>
        <w:spacing w:before="0" w:after="0"/>
        <w:jc w:val="both"/>
        <w:rPr>
          <w:lang w:val="sr-Latn-ME"/>
        </w:rPr>
      </w:pPr>
      <w:r w:rsidRPr="00A45D52">
        <w:rPr>
          <w:lang w:val="sr-Latn-ME"/>
        </w:rPr>
        <w:t xml:space="preserve">6. </w:t>
      </w:r>
      <w:r w:rsidR="00E45E59" w:rsidRPr="00A45D52">
        <w:rPr>
          <w:lang w:val="sr-Latn-ME"/>
        </w:rPr>
        <w:t>SADRŽAJ PAKOVANJA I DODATNE INFORMACIJE</w:t>
      </w:r>
    </w:p>
    <w:p w14:paraId="6DF2C420" w14:textId="77777777" w:rsidR="00150ECE" w:rsidRPr="00A45D52" w:rsidRDefault="00150ECE" w:rsidP="00150ECE">
      <w:pPr>
        <w:rPr>
          <w:b/>
          <w:bCs/>
          <w:szCs w:val="22"/>
          <w:lang w:val="sr-Latn-ME"/>
        </w:rPr>
      </w:pPr>
    </w:p>
    <w:p w14:paraId="25BAAF1D" w14:textId="2BD04F80" w:rsidR="00177D7F" w:rsidRPr="00A45D52" w:rsidRDefault="00177D7F" w:rsidP="00150ECE">
      <w:pPr>
        <w:rPr>
          <w:b/>
          <w:bCs/>
          <w:szCs w:val="22"/>
          <w:lang w:val="sr-Latn-ME"/>
        </w:rPr>
      </w:pPr>
      <w:r w:rsidRPr="00A45D52">
        <w:rPr>
          <w:b/>
          <w:bCs/>
          <w:szCs w:val="22"/>
          <w:lang w:val="sr-Latn-ME"/>
        </w:rPr>
        <w:t>Šta sadrži l</w:t>
      </w:r>
      <w:r w:rsidR="002753E8" w:rsidRPr="00A45D52">
        <w:rPr>
          <w:b/>
          <w:bCs/>
          <w:szCs w:val="22"/>
          <w:lang w:val="sr-Latn-ME"/>
        </w:rPr>
        <w:t>ij</w:t>
      </w:r>
      <w:r w:rsidRPr="00A45D52">
        <w:rPr>
          <w:b/>
          <w:bCs/>
          <w:szCs w:val="22"/>
          <w:lang w:val="sr-Latn-ME"/>
        </w:rPr>
        <w:t>ek</w:t>
      </w:r>
      <w:r w:rsidR="00925EFC" w:rsidRPr="00A45D52">
        <w:rPr>
          <w:b/>
          <w:bCs/>
          <w:szCs w:val="22"/>
          <w:lang w:val="sr-Latn-ME"/>
        </w:rPr>
        <w:t xml:space="preserve"> </w:t>
      </w:r>
      <w:proofErr w:type="spellStart"/>
      <w:r w:rsidR="00925EFC" w:rsidRPr="00A45D52">
        <w:rPr>
          <w:b/>
          <w:bCs/>
          <w:szCs w:val="22"/>
          <w:lang w:val="sr-Latn-ME"/>
        </w:rPr>
        <w:t>Nystatin</w:t>
      </w:r>
      <w:proofErr w:type="spellEnd"/>
      <w:r w:rsidR="00925EFC" w:rsidRPr="00A45D52">
        <w:rPr>
          <w:b/>
          <w:bCs/>
          <w:szCs w:val="22"/>
          <w:lang w:val="sr-Latn-ME"/>
        </w:rPr>
        <w:t xml:space="preserve"> HF</w:t>
      </w:r>
    </w:p>
    <w:p w14:paraId="25BAAF1E" w14:textId="77777777" w:rsidR="009077B6" w:rsidRPr="00A45D52" w:rsidRDefault="009077B6" w:rsidP="00150ECE">
      <w:pPr>
        <w:rPr>
          <w:szCs w:val="22"/>
          <w:lang w:val="sr-Latn-ME"/>
        </w:rPr>
      </w:pPr>
    </w:p>
    <w:p w14:paraId="6C2A0AC7" w14:textId="77777777" w:rsidR="00E45E59" w:rsidRPr="00A45D52" w:rsidRDefault="00E45E59" w:rsidP="00150ECE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A45D52">
        <w:rPr>
          <w:szCs w:val="22"/>
          <w:lang w:val="sr-Latn-ME"/>
        </w:rPr>
        <w:t xml:space="preserve">Aktivna supstanca je </w:t>
      </w:r>
      <w:proofErr w:type="spellStart"/>
      <w:r w:rsidRPr="00A45D52">
        <w:rPr>
          <w:szCs w:val="22"/>
          <w:lang w:val="sr-Latn-ME"/>
        </w:rPr>
        <w:t>nistatin</w:t>
      </w:r>
      <w:proofErr w:type="spellEnd"/>
      <w:r w:rsidRPr="00A45D52">
        <w:rPr>
          <w:szCs w:val="22"/>
          <w:lang w:val="sr-Latn-ME"/>
        </w:rPr>
        <w:t xml:space="preserve">. </w:t>
      </w:r>
      <w:r w:rsidR="0092273F" w:rsidRPr="00A45D52">
        <w:rPr>
          <w:szCs w:val="22"/>
          <w:lang w:val="sr-Latn-ME"/>
        </w:rPr>
        <w:t xml:space="preserve">Jedan gram masti sadrži 100000 </w:t>
      </w:r>
      <w:proofErr w:type="spellStart"/>
      <w:r w:rsidR="0092273F" w:rsidRPr="00A45D52">
        <w:rPr>
          <w:szCs w:val="22"/>
          <w:lang w:val="sr-Latn-ME"/>
        </w:rPr>
        <w:t>i.j</w:t>
      </w:r>
      <w:proofErr w:type="spellEnd"/>
      <w:r w:rsidR="0092273F" w:rsidRPr="00A45D52">
        <w:rPr>
          <w:szCs w:val="22"/>
          <w:lang w:val="sr-Latn-ME"/>
        </w:rPr>
        <w:t xml:space="preserve">. </w:t>
      </w:r>
      <w:proofErr w:type="spellStart"/>
      <w:r w:rsidR="0092273F" w:rsidRPr="00A45D52">
        <w:rPr>
          <w:szCs w:val="22"/>
          <w:lang w:val="sr-Latn-ME"/>
        </w:rPr>
        <w:t>nistatina.</w:t>
      </w:r>
      <w:proofErr w:type="spellEnd"/>
    </w:p>
    <w:p w14:paraId="25BAAF22" w14:textId="68BE6B5F" w:rsidR="001B39A0" w:rsidRPr="00A45D52" w:rsidRDefault="0092273F" w:rsidP="00150ECE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A45D52">
        <w:rPr>
          <w:szCs w:val="22"/>
          <w:lang w:val="sr-Latn-ME"/>
        </w:rPr>
        <w:t xml:space="preserve">Pomoćne supstance su: </w:t>
      </w:r>
      <w:r w:rsidR="001B39A0" w:rsidRPr="00A45D52">
        <w:rPr>
          <w:szCs w:val="22"/>
          <w:lang w:val="sr-Latn-ME"/>
        </w:rPr>
        <w:t>parafin</w:t>
      </w:r>
      <w:r w:rsidR="00645B5F" w:rsidRPr="00A45D52">
        <w:rPr>
          <w:szCs w:val="22"/>
          <w:lang w:val="sr-Latn-ME"/>
        </w:rPr>
        <w:t>,</w:t>
      </w:r>
      <w:r w:rsidR="001B39A0" w:rsidRPr="00A45D52">
        <w:rPr>
          <w:szCs w:val="22"/>
          <w:lang w:val="sr-Latn-ME"/>
        </w:rPr>
        <w:t xml:space="preserve"> b</w:t>
      </w:r>
      <w:r w:rsidR="00526E35" w:rsidRPr="00A45D52">
        <w:rPr>
          <w:szCs w:val="22"/>
          <w:lang w:val="sr-Latn-ME"/>
        </w:rPr>
        <w:t>ij</w:t>
      </w:r>
      <w:r w:rsidR="001B39A0" w:rsidRPr="00A45D52">
        <w:rPr>
          <w:szCs w:val="22"/>
          <w:lang w:val="sr-Latn-ME"/>
        </w:rPr>
        <w:t>eli, meki</w:t>
      </w:r>
      <w:r w:rsidR="0084535E" w:rsidRPr="00A45D52">
        <w:rPr>
          <w:szCs w:val="22"/>
          <w:lang w:val="sr-Latn-ME"/>
        </w:rPr>
        <w:t>;</w:t>
      </w:r>
      <w:r w:rsidRPr="00A45D52">
        <w:rPr>
          <w:szCs w:val="22"/>
          <w:lang w:val="sr-Latn-ME"/>
        </w:rPr>
        <w:t xml:space="preserve"> </w:t>
      </w:r>
      <w:r w:rsidR="007E6623" w:rsidRPr="00A45D52">
        <w:rPr>
          <w:szCs w:val="22"/>
          <w:lang w:val="sr-Latn-ME"/>
        </w:rPr>
        <w:t xml:space="preserve">pčelinji </w:t>
      </w:r>
      <w:r w:rsidR="001B39A0" w:rsidRPr="00A45D52">
        <w:rPr>
          <w:szCs w:val="22"/>
          <w:lang w:val="sr-Latn-ME"/>
        </w:rPr>
        <w:t>vosak</w:t>
      </w:r>
      <w:r w:rsidR="0073627A" w:rsidRPr="00A45D52">
        <w:rPr>
          <w:szCs w:val="22"/>
          <w:lang w:val="sr-Latn-ME"/>
        </w:rPr>
        <w:t>, bijeli</w:t>
      </w:r>
      <w:r w:rsidR="0084535E" w:rsidRPr="00A45D52">
        <w:rPr>
          <w:szCs w:val="22"/>
          <w:lang w:val="sr-Latn-ME"/>
        </w:rPr>
        <w:t>;</w:t>
      </w:r>
      <w:r w:rsidRPr="00A45D52">
        <w:rPr>
          <w:szCs w:val="22"/>
          <w:lang w:val="sr-Latn-ME"/>
        </w:rPr>
        <w:t xml:space="preserve"> </w:t>
      </w:r>
      <w:proofErr w:type="spellStart"/>
      <w:r w:rsidR="001B39A0" w:rsidRPr="00A45D52">
        <w:rPr>
          <w:szCs w:val="22"/>
          <w:lang w:val="sr-Latn-ME"/>
        </w:rPr>
        <w:t>cetil</w:t>
      </w:r>
      <w:proofErr w:type="spellEnd"/>
      <w:r w:rsidR="00EA2A20" w:rsidRPr="00A45D52">
        <w:rPr>
          <w:szCs w:val="22"/>
          <w:lang w:val="sr-Latn-ME"/>
        </w:rPr>
        <w:t xml:space="preserve"> </w:t>
      </w:r>
      <w:r w:rsidR="001B39A0" w:rsidRPr="00A45D52">
        <w:rPr>
          <w:szCs w:val="22"/>
          <w:lang w:val="sr-Latn-ME"/>
        </w:rPr>
        <w:t>alkohol</w:t>
      </w:r>
      <w:r w:rsidR="0084535E" w:rsidRPr="00A45D52">
        <w:rPr>
          <w:szCs w:val="22"/>
          <w:lang w:val="sr-Latn-ME"/>
        </w:rPr>
        <w:t>;</w:t>
      </w:r>
      <w:r w:rsidRPr="00A45D52">
        <w:rPr>
          <w:szCs w:val="22"/>
          <w:lang w:val="sr-Latn-ME"/>
        </w:rPr>
        <w:t xml:space="preserve"> </w:t>
      </w:r>
      <w:r w:rsidR="001B39A0" w:rsidRPr="00A45D52">
        <w:rPr>
          <w:szCs w:val="22"/>
          <w:lang w:val="sr-Latn-ME"/>
        </w:rPr>
        <w:t>parafin</w:t>
      </w:r>
      <w:r w:rsidR="00645B5F" w:rsidRPr="00A45D52">
        <w:rPr>
          <w:szCs w:val="22"/>
          <w:lang w:val="sr-Latn-ME"/>
        </w:rPr>
        <w:t>,</w:t>
      </w:r>
      <w:r w:rsidR="001B39A0" w:rsidRPr="00A45D52">
        <w:rPr>
          <w:szCs w:val="22"/>
          <w:lang w:val="sr-Latn-ME"/>
        </w:rPr>
        <w:t xml:space="preserve"> tečni, laki. </w:t>
      </w:r>
    </w:p>
    <w:p w14:paraId="25BAAF23" w14:textId="77777777" w:rsidR="004D1D48" w:rsidRPr="00A45D52" w:rsidRDefault="004D1D48" w:rsidP="00150ECE">
      <w:pPr>
        <w:rPr>
          <w:szCs w:val="22"/>
          <w:lang w:val="sr-Latn-ME"/>
        </w:rPr>
      </w:pPr>
    </w:p>
    <w:p w14:paraId="25BAAF24" w14:textId="573B5C62" w:rsidR="00177D7F" w:rsidRPr="00A45D52" w:rsidRDefault="00177D7F" w:rsidP="00150ECE">
      <w:pPr>
        <w:rPr>
          <w:b/>
          <w:bCs/>
          <w:szCs w:val="22"/>
          <w:lang w:val="sr-Latn-ME"/>
        </w:rPr>
      </w:pPr>
      <w:r w:rsidRPr="00A45D52">
        <w:rPr>
          <w:b/>
          <w:szCs w:val="22"/>
          <w:lang w:val="sr-Latn-ME"/>
        </w:rPr>
        <w:t>Kako izgleda l</w:t>
      </w:r>
      <w:r w:rsidR="002753E8" w:rsidRPr="00A45D52">
        <w:rPr>
          <w:b/>
          <w:szCs w:val="22"/>
          <w:lang w:val="sr-Latn-ME"/>
        </w:rPr>
        <w:t>ij</w:t>
      </w:r>
      <w:r w:rsidRPr="00A45D52">
        <w:rPr>
          <w:b/>
          <w:szCs w:val="22"/>
          <w:lang w:val="sr-Latn-ME"/>
        </w:rPr>
        <w:t>ek</w:t>
      </w:r>
      <w:r w:rsidR="00095625" w:rsidRPr="00A45D52">
        <w:rPr>
          <w:b/>
          <w:szCs w:val="22"/>
          <w:lang w:val="sr-Latn-ME"/>
        </w:rPr>
        <w:t xml:space="preserve"> </w:t>
      </w:r>
      <w:proofErr w:type="spellStart"/>
      <w:r w:rsidR="00095625" w:rsidRPr="00A45D52">
        <w:rPr>
          <w:b/>
          <w:szCs w:val="22"/>
          <w:lang w:val="sr-Latn-ME"/>
        </w:rPr>
        <w:t>Nystatin</w:t>
      </w:r>
      <w:proofErr w:type="spellEnd"/>
      <w:r w:rsidR="00095625" w:rsidRPr="00A45D52">
        <w:rPr>
          <w:b/>
          <w:szCs w:val="22"/>
          <w:lang w:val="sr-Latn-ME"/>
        </w:rPr>
        <w:t xml:space="preserve"> HF </w:t>
      </w:r>
      <w:r w:rsidRPr="00A45D52">
        <w:rPr>
          <w:b/>
          <w:szCs w:val="22"/>
          <w:lang w:val="sr-Latn-ME"/>
        </w:rPr>
        <w:t>i sadržaj pakovanja</w:t>
      </w:r>
    </w:p>
    <w:p w14:paraId="25BAAF25" w14:textId="77777777" w:rsidR="001B39A0" w:rsidRPr="00A45D52" w:rsidRDefault="001B39A0" w:rsidP="00150ECE">
      <w:pPr>
        <w:rPr>
          <w:szCs w:val="22"/>
          <w:lang w:val="sr-Latn-ME"/>
        </w:rPr>
      </w:pPr>
    </w:p>
    <w:p w14:paraId="25BAAF26" w14:textId="77777777" w:rsidR="008D40AF" w:rsidRPr="00A45D52" w:rsidRDefault="008D40AF" w:rsidP="00150ECE">
      <w:pPr>
        <w:rPr>
          <w:szCs w:val="22"/>
          <w:lang w:val="sr-Latn-ME"/>
        </w:rPr>
      </w:pPr>
      <w:r w:rsidRPr="00A45D52">
        <w:rPr>
          <w:szCs w:val="22"/>
          <w:lang w:val="sr-Latn-ME"/>
        </w:rPr>
        <w:t>Mast.</w:t>
      </w:r>
    </w:p>
    <w:p w14:paraId="25BAAF28" w14:textId="5723934E" w:rsidR="00BE05CD" w:rsidRPr="00A45D52" w:rsidRDefault="0073627A" w:rsidP="00150ECE">
      <w:pPr>
        <w:rPr>
          <w:szCs w:val="22"/>
          <w:lang w:val="sr-Latn-ME"/>
        </w:rPr>
      </w:pPr>
      <w:r w:rsidRPr="00A45D52">
        <w:rPr>
          <w:szCs w:val="22"/>
          <w:lang w:val="sr-Latn-ME"/>
        </w:rPr>
        <w:t>Homogena mast</w:t>
      </w:r>
      <w:r w:rsidR="00F00265" w:rsidRPr="00A45D52">
        <w:rPr>
          <w:szCs w:val="22"/>
          <w:lang w:val="sr-Latn-ME"/>
        </w:rPr>
        <w:t>, žute boje.</w:t>
      </w:r>
    </w:p>
    <w:p w14:paraId="25BAAF29" w14:textId="77777777" w:rsidR="00BE05CD" w:rsidRPr="00A45D52" w:rsidRDefault="00BE05CD" w:rsidP="00150ECE">
      <w:pPr>
        <w:rPr>
          <w:szCs w:val="22"/>
          <w:lang w:val="sr-Latn-ME"/>
        </w:rPr>
      </w:pPr>
    </w:p>
    <w:p w14:paraId="25BAAF2A" w14:textId="27CAAECF" w:rsidR="004276A7" w:rsidRPr="00A45D52" w:rsidRDefault="004276A7" w:rsidP="00150ECE">
      <w:pPr>
        <w:ind w:left="12"/>
        <w:rPr>
          <w:i/>
          <w:szCs w:val="22"/>
          <w:lang w:val="sr-Latn-ME"/>
        </w:rPr>
      </w:pPr>
      <w:proofErr w:type="spellStart"/>
      <w:r w:rsidRPr="00A45D52">
        <w:rPr>
          <w:i/>
          <w:szCs w:val="22"/>
          <w:lang w:val="sr-Latn-ME"/>
        </w:rPr>
        <w:t>Nystatin</w:t>
      </w:r>
      <w:proofErr w:type="spellEnd"/>
      <w:r w:rsidRPr="00A45D52">
        <w:rPr>
          <w:i/>
          <w:szCs w:val="22"/>
          <w:lang w:val="sr-Latn-ME"/>
        </w:rPr>
        <w:t xml:space="preserve"> HF, 100000 </w:t>
      </w:r>
      <w:proofErr w:type="spellStart"/>
      <w:r w:rsidRPr="00A45D52">
        <w:rPr>
          <w:i/>
          <w:szCs w:val="22"/>
          <w:lang w:val="sr-Latn-ME"/>
        </w:rPr>
        <w:t>i.j</w:t>
      </w:r>
      <w:proofErr w:type="spellEnd"/>
      <w:r w:rsidRPr="00A45D52">
        <w:rPr>
          <w:i/>
          <w:szCs w:val="22"/>
          <w:lang w:val="sr-Latn-ME"/>
        </w:rPr>
        <w:t>./g, mast (5</w:t>
      </w:r>
      <w:r w:rsidR="0073627A" w:rsidRPr="00A45D52">
        <w:rPr>
          <w:i/>
          <w:szCs w:val="22"/>
          <w:lang w:val="sr-Latn-ME"/>
        </w:rPr>
        <w:t xml:space="preserve"> </w:t>
      </w:r>
      <w:r w:rsidRPr="00A45D52">
        <w:rPr>
          <w:i/>
          <w:szCs w:val="22"/>
          <w:lang w:val="sr-Latn-ME"/>
        </w:rPr>
        <w:t>g):</w:t>
      </w:r>
    </w:p>
    <w:p w14:paraId="25BAAF2B" w14:textId="4A7AAA58" w:rsidR="004276A7" w:rsidRPr="00A45D52" w:rsidRDefault="008D40AF" w:rsidP="00150ECE">
      <w:pPr>
        <w:ind w:left="12"/>
        <w:rPr>
          <w:szCs w:val="22"/>
          <w:lang w:val="sr-Latn-ME"/>
        </w:rPr>
      </w:pPr>
      <w:r w:rsidRPr="00A45D52">
        <w:rPr>
          <w:szCs w:val="22"/>
          <w:lang w:val="sr-Latn-ME"/>
        </w:rPr>
        <w:t>Unutrašnje pakovanje je a</w:t>
      </w:r>
      <w:r w:rsidR="008C468A" w:rsidRPr="00A45D52">
        <w:rPr>
          <w:szCs w:val="22"/>
          <w:lang w:val="sr-Latn-ME"/>
        </w:rPr>
        <w:t>luminijumska t</w:t>
      </w:r>
      <w:r w:rsidR="004276A7" w:rsidRPr="00A45D52">
        <w:rPr>
          <w:szCs w:val="22"/>
          <w:lang w:val="sr-Latn-ME"/>
        </w:rPr>
        <w:t xml:space="preserve">uba sa zatvaračem od </w:t>
      </w:r>
      <w:proofErr w:type="spellStart"/>
      <w:r w:rsidR="00004790" w:rsidRPr="00A45D52">
        <w:rPr>
          <w:szCs w:val="22"/>
          <w:lang w:val="sr-Latn-ME"/>
        </w:rPr>
        <w:t>polietilena</w:t>
      </w:r>
      <w:proofErr w:type="spellEnd"/>
      <w:r w:rsidR="00004790" w:rsidRPr="00A45D52">
        <w:rPr>
          <w:szCs w:val="22"/>
          <w:lang w:val="sr-Latn-ME"/>
        </w:rPr>
        <w:t xml:space="preserve"> niske gustine (LDPE)</w:t>
      </w:r>
      <w:r w:rsidR="004276A7" w:rsidRPr="00A45D52">
        <w:rPr>
          <w:szCs w:val="22"/>
          <w:lang w:val="sr-Latn-ME"/>
        </w:rPr>
        <w:t xml:space="preserve">. </w:t>
      </w:r>
    </w:p>
    <w:p w14:paraId="25BAAF2C" w14:textId="76EBC626" w:rsidR="004276A7" w:rsidRPr="00A45D52" w:rsidRDefault="00AA51B5" w:rsidP="00150ECE">
      <w:pPr>
        <w:ind w:left="12"/>
        <w:rPr>
          <w:szCs w:val="22"/>
          <w:lang w:val="sr-Latn-ME"/>
        </w:rPr>
      </w:pPr>
      <w:r w:rsidRPr="00A45D52">
        <w:rPr>
          <w:szCs w:val="22"/>
          <w:lang w:val="sr-Latn-ME"/>
        </w:rPr>
        <w:t>Spolj</w:t>
      </w:r>
      <w:r w:rsidR="00574C10" w:rsidRPr="00A45D52">
        <w:rPr>
          <w:szCs w:val="22"/>
          <w:lang w:val="sr-Latn-ME"/>
        </w:rPr>
        <w:t>aš</w:t>
      </w:r>
      <w:r w:rsidRPr="00A45D52">
        <w:rPr>
          <w:szCs w:val="22"/>
          <w:lang w:val="sr-Latn-ME"/>
        </w:rPr>
        <w:t>nje pako</w:t>
      </w:r>
      <w:r w:rsidR="00914EFF" w:rsidRPr="00A45D52">
        <w:rPr>
          <w:szCs w:val="22"/>
          <w:lang w:val="sr-Latn-ME"/>
        </w:rPr>
        <w:t>v</w:t>
      </w:r>
      <w:r w:rsidRPr="00A45D52">
        <w:rPr>
          <w:szCs w:val="22"/>
          <w:lang w:val="sr-Latn-ME"/>
        </w:rPr>
        <w:t xml:space="preserve">anje </w:t>
      </w:r>
      <w:r w:rsidR="00FD3A25" w:rsidRPr="00A45D52">
        <w:rPr>
          <w:szCs w:val="22"/>
          <w:lang w:val="sr-Latn-ME"/>
        </w:rPr>
        <w:t xml:space="preserve">lijeka </w:t>
      </w:r>
      <w:r w:rsidRPr="00A45D52">
        <w:rPr>
          <w:szCs w:val="22"/>
          <w:lang w:val="sr-Latn-ME"/>
        </w:rPr>
        <w:t xml:space="preserve">je </w:t>
      </w:r>
      <w:proofErr w:type="spellStart"/>
      <w:r w:rsidRPr="00A45D52">
        <w:rPr>
          <w:szCs w:val="22"/>
          <w:lang w:val="sr-Latn-ME"/>
        </w:rPr>
        <w:t>složiva</w:t>
      </w:r>
      <w:proofErr w:type="spellEnd"/>
      <w:r w:rsidRPr="00A45D52">
        <w:rPr>
          <w:szCs w:val="22"/>
          <w:lang w:val="sr-Latn-ME"/>
        </w:rPr>
        <w:t xml:space="preserve"> kartonska kutija u kojoj se nalazi jedna tuba</w:t>
      </w:r>
      <w:r w:rsidR="00FD3A25" w:rsidRPr="00A45D52">
        <w:rPr>
          <w:szCs w:val="22"/>
          <w:lang w:val="sr-Latn-ME"/>
        </w:rPr>
        <w:t xml:space="preserve"> sa 5 g masti</w:t>
      </w:r>
      <w:r w:rsidRPr="00A45D52">
        <w:rPr>
          <w:szCs w:val="22"/>
          <w:lang w:val="sr-Latn-ME"/>
        </w:rPr>
        <w:t xml:space="preserve"> i Uputstvo za l</w:t>
      </w:r>
      <w:r w:rsidR="002753E8" w:rsidRPr="00A45D52">
        <w:rPr>
          <w:szCs w:val="22"/>
          <w:lang w:val="sr-Latn-ME"/>
        </w:rPr>
        <w:t>ij</w:t>
      </w:r>
      <w:r w:rsidRPr="00A45D52">
        <w:rPr>
          <w:szCs w:val="22"/>
          <w:lang w:val="sr-Latn-ME"/>
        </w:rPr>
        <w:t>ek.</w:t>
      </w:r>
    </w:p>
    <w:p w14:paraId="25BAAF2D" w14:textId="77777777" w:rsidR="004276A7" w:rsidRPr="00A45D52" w:rsidRDefault="004276A7" w:rsidP="00150ECE">
      <w:pPr>
        <w:ind w:left="12"/>
        <w:rPr>
          <w:szCs w:val="22"/>
          <w:lang w:val="sr-Latn-ME"/>
        </w:rPr>
      </w:pPr>
    </w:p>
    <w:p w14:paraId="25BAAF2E" w14:textId="54030487" w:rsidR="004276A7" w:rsidRPr="00A45D52" w:rsidRDefault="004276A7" w:rsidP="00150ECE">
      <w:pPr>
        <w:ind w:left="12"/>
        <w:rPr>
          <w:i/>
          <w:szCs w:val="22"/>
          <w:lang w:val="sr-Latn-ME"/>
        </w:rPr>
      </w:pPr>
      <w:proofErr w:type="spellStart"/>
      <w:r w:rsidRPr="00A45D52">
        <w:rPr>
          <w:i/>
          <w:szCs w:val="22"/>
          <w:lang w:val="sr-Latn-ME"/>
        </w:rPr>
        <w:t>Nystatin</w:t>
      </w:r>
      <w:proofErr w:type="spellEnd"/>
      <w:r w:rsidRPr="00A45D52">
        <w:rPr>
          <w:i/>
          <w:szCs w:val="22"/>
          <w:lang w:val="sr-Latn-ME"/>
        </w:rPr>
        <w:t xml:space="preserve"> HF, 100000 </w:t>
      </w:r>
      <w:proofErr w:type="spellStart"/>
      <w:r w:rsidRPr="00A45D52">
        <w:rPr>
          <w:i/>
          <w:szCs w:val="22"/>
          <w:lang w:val="sr-Latn-ME"/>
        </w:rPr>
        <w:t>i.j</w:t>
      </w:r>
      <w:proofErr w:type="spellEnd"/>
      <w:r w:rsidRPr="00A45D52">
        <w:rPr>
          <w:i/>
          <w:szCs w:val="22"/>
          <w:lang w:val="sr-Latn-ME"/>
        </w:rPr>
        <w:t>./g, mast (20</w:t>
      </w:r>
      <w:r w:rsidR="0073627A" w:rsidRPr="00A45D52">
        <w:rPr>
          <w:i/>
          <w:szCs w:val="22"/>
          <w:lang w:val="sr-Latn-ME"/>
        </w:rPr>
        <w:t xml:space="preserve"> </w:t>
      </w:r>
      <w:r w:rsidRPr="00A45D52">
        <w:rPr>
          <w:i/>
          <w:szCs w:val="22"/>
          <w:lang w:val="sr-Latn-ME"/>
        </w:rPr>
        <w:t>g):</w:t>
      </w:r>
    </w:p>
    <w:p w14:paraId="25BAAF2F" w14:textId="795DBB34" w:rsidR="004276A7" w:rsidRPr="00A45D52" w:rsidRDefault="00914EFF" w:rsidP="00150ECE">
      <w:pPr>
        <w:ind w:left="12"/>
        <w:rPr>
          <w:szCs w:val="22"/>
          <w:highlight w:val="yellow"/>
          <w:lang w:val="sr-Latn-ME"/>
        </w:rPr>
      </w:pPr>
      <w:r w:rsidRPr="00A45D52">
        <w:rPr>
          <w:szCs w:val="22"/>
          <w:lang w:val="sr-Latn-ME"/>
        </w:rPr>
        <w:t>Unutrašnje pakovanje je a</w:t>
      </w:r>
      <w:r w:rsidR="008C468A" w:rsidRPr="00A45D52">
        <w:rPr>
          <w:szCs w:val="22"/>
          <w:lang w:val="sr-Latn-ME"/>
        </w:rPr>
        <w:t xml:space="preserve">luminijumska tuba </w:t>
      </w:r>
      <w:r w:rsidR="004276A7" w:rsidRPr="00A45D52">
        <w:rPr>
          <w:szCs w:val="22"/>
          <w:lang w:val="sr-Latn-ME"/>
        </w:rPr>
        <w:t xml:space="preserve">sa zatvaračem od </w:t>
      </w:r>
      <w:proofErr w:type="spellStart"/>
      <w:r w:rsidR="004276A7" w:rsidRPr="00A45D52">
        <w:rPr>
          <w:szCs w:val="22"/>
          <w:lang w:val="sr-Latn-ME"/>
        </w:rPr>
        <w:t>polipropilena</w:t>
      </w:r>
      <w:proofErr w:type="spellEnd"/>
      <w:r w:rsidR="004276A7" w:rsidRPr="00A45D52">
        <w:rPr>
          <w:szCs w:val="22"/>
          <w:lang w:val="sr-Latn-ME"/>
        </w:rPr>
        <w:t xml:space="preserve">. </w:t>
      </w:r>
    </w:p>
    <w:p w14:paraId="25BAAF30" w14:textId="55C06D4D" w:rsidR="004276A7" w:rsidRPr="00A45D52" w:rsidRDefault="00193AE4" w:rsidP="00150ECE">
      <w:pPr>
        <w:ind w:left="12"/>
        <w:rPr>
          <w:szCs w:val="22"/>
          <w:lang w:val="sr-Latn-ME"/>
        </w:rPr>
      </w:pPr>
      <w:r w:rsidRPr="00A45D52">
        <w:rPr>
          <w:szCs w:val="22"/>
          <w:lang w:val="sr-Latn-ME"/>
        </w:rPr>
        <w:t>Spolj</w:t>
      </w:r>
      <w:r w:rsidR="00803F14" w:rsidRPr="00A45D52">
        <w:rPr>
          <w:szCs w:val="22"/>
          <w:lang w:val="sr-Latn-ME"/>
        </w:rPr>
        <w:t>aš</w:t>
      </w:r>
      <w:r w:rsidRPr="00A45D52">
        <w:rPr>
          <w:szCs w:val="22"/>
          <w:lang w:val="sr-Latn-ME"/>
        </w:rPr>
        <w:t>nje pakovanje</w:t>
      </w:r>
      <w:r w:rsidR="00FD3A25" w:rsidRPr="00A45D52">
        <w:rPr>
          <w:szCs w:val="22"/>
          <w:lang w:val="sr-Latn-ME"/>
        </w:rPr>
        <w:t xml:space="preserve"> lijeka</w:t>
      </w:r>
      <w:r w:rsidRPr="00A45D52">
        <w:rPr>
          <w:szCs w:val="22"/>
          <w:lang w:val="sr-Latn-ME"/>
        </w:rPr>
        <w:t xml:space="preserve"> je </w:t>
      </w:r>
      <w:proofErr w:type="spellStart"/>
      <w:r w:rsidRPr="00A45D52">
        <w:rPr>
          <w:szCs w:val="22"/>
          <w:lang w:val="sr-Latn-ME"/>
        </w:rPr>
        <w:t>složiva</w:t>
      </w:r>
      <w:proofErr w:type="spellEnd"/>
      <w:r w:rsidRPr="00A45D52">
        <w:rPr>
          <w:szCs w:val="22"/>
          <w:lang w:val="sr-Latn-ME"/>
        </w:rPr>
        <w:t xml:space="preserve"> kartonska kutija u kojoj se nalazi jedna tuba </w:t>
      </w:r>
      <w:r w:rsidR="00FD3A25" w:rsidRPr="00A45D52">
        <w:rPr>
          <w:szCs w:val="22"/>
          <w:lang w:val="sr-Latn-ME"/>
        </w:rPr>
        <w:t xml:space="preserve">sa 20 g masti </w:t>
      </w:r>
      <w:r w:rsidRPr="00A45D52">
        <w:rPr>
          <w:szCs w:val="22"/>
          <w:lang w:val="sr-Latn-ME"/>
        </w:rPr>
        <w:t>i Uputstvo za l</w:t>
      </w:r>
      <w:r w:rsidR="002753E8" w:rsidRPr="00A45D52">
        <w:rPr>
          <w:szCs w:val="22"/>
          <w:lang w:val="sr-Latn-ME"/>
        </w:rPr>
        <w:t>ij</w:t>
      </w:r>
      <w:r w:rsidRPr="00A45D52">
        <w:rPr>
          <w:szCs w:val="22"/>
          <w:lang w:val="sr-Latn-ME"/>
        </w:rPr>
        <w:t>ek.</w:t>
      </w:r>
    </w:p>
    <w:p w14:paraId="25BAAF31" w14:textId="77777777" w:rsidR="008A5AC8" w:rsidRPr="00A45D52" w:rsidRDefault="008A5AC8" w:rsidP="00150ECE">
      <w:pPr>
        <w:rPr>
          <w:b/>
          <w:szCs w:val="22"/>
          <w:lang w:val="sr-Latn-ME"/>
        </w:rPr>
      </w:pPr>
      <w:bookmarkStart w:id="0" w:name="_GoBack"/>
      <w:bookmarkEnd w:id="0"/>
    </w:p>
    <w:p w14:paraId="25BAAF32" w14:textId="77777777" w:rsidR="00177D7F" w:rsidRPr="00A45D52" w:rsidRDefault="00177D7F" w:rsidP="00150ECE">
      <w:pPr>
        <w:rPr>
          <w:b/>
          <w:bCs/>
          <w:szCs w:val="22"/>
          <w:lang w:val="sr-Latn-ME"/>
        </w:rPr>
      </w:pPr>
      <w:r w:rsidRPr="00A45D52">
        <w:rPr>
          <w:b/>
          <w:szCs w:val="22"/>
          <w:lang w:val="sr-Latn-ME"/>
        </w:rPr>
        <w:t>Nosilac dozvole i proizvođač</w:t>
      </w:r>
    </w:p>
    <w:p w14:paraId="25BAAF33" w14:textId="77777777" w:rsidR="00177D7F" w:rsidRPr="00A45D52" w:rsidRDefault="00177D7F" w:rsidP="00150ECE">
      <w:pPr>
        <w:rPr>
          <w:b/>
          <w:bCs/>
          <w:szCs w:val="22"/>
          <w:lang w:val="sr-Latn-ME"/>
        </w:rPr>
      </w:pPr>
    </w:p>
    <w:p w14:paraId="07B5B3DA" w14:textId="77777777" w:rsidR="00605234" w:rsidRPr="00A45D52" w:rsidRDefault="00605234" w:rsidP="00605234">
      <w:pPr>
        <w:rPr>
          <w:b/>
          <w:szCs w:val="22"/>
          <w:lang w:val="sr-Latn-ME"/>
        </w:rPr>
      </w:pPr>
      <w:r w:rsidRPr="00A45D52">
        <w:rPr>
          <w:b/>
          <w:szCs w:val="22"/>
          <w:lang w:val="sr-Latn-ME"/>
        </w:rPr>
        <w:t>Nosilac dozvole:</w:t>
      </w:r>
    </w:p>
    <w:p w14:paraId="60C166B8" w14:textId="77209B5B" w:rsidR="00605234" w:rsidRPr="00A45D52" w:rsidRDefault="00605234" w:rsidP="00605234">
      <w:pPr>
        <w:shd w:val="clear" w:color="auto" w:fill="FFFFFF"/>
        <w:ind w:right="39"/>
        <w:rPr>
          <w:szCs w:val="22"/>
          <w:lang w:val="sr-Latn-ME"/>
        </w:rPr>
      </w:pPr>
      <w:proofErr w:type="spellStart"/>
      <w:r w:rsidRPr="00A45D52">
        <w:rPr>
          <w:szCs w:val="22"/>
          <w:lang w:val="sr-Latn-ME"/>
        </w:rPr>
        <w:t>Hemomont</w:t>
      </w:r>
      <w:proofErr w:type="spellEnd"/>
      <w:r w:rsidRPr="00A45D52">
        <w:rPr>
          <w:szCs w:val="22"/>
          <w:lang w:val="sr-Latn-ME"/>
        </w:rPr>
        <w:t xml:space="preserve"> </w:t>
      </w:r>
      <w:proofErr w:type="spellStart"/>
      <w:r w:rsidR="00450C64" w:rsidRPr="00A45D52">
        <w:rPr>
          <w:szCs w:val="22"/>
          <w:lang w:val="sr-Latn-ME"/>
        </w:rPr>
        <w:t>d.o.o</w:t>
      </w:r>
      <w:proofErr w:type="spellEnd"/>
      <w:r w:rsidR="00450C64" w:rsidRPr="00A45D52">
        <w:rPr>
          <w:szCs w:val="22"/>
          <w:lang w:val="sr-Latn-ME"/>
        </w:rPr>
        <w:t>.</w:t>
      </w:r>
      <w:r w:rsidR="00E45E59" w:rsidRPr="00A45D52">
        <w:rPr>
          <w:szCs w:val="22"/>
          <w:lang w:val="sr-Latn-ME"/>
        </w:rPr>
        <w:t>,</w:t>
      </w:r>
      <w:r w:rsidRPr="00A45D52">
        <w:rPr>
          <w:szCs w:val="22"/>
          <w:lang w:val="sr-Latn-ME"/>
        </w:rPr>
        <w:t xml:space="preserve"> </w:t>
      </w:r>
    </w:p>
    <w:p w14:paraId="54EB2764" w14:textId="5716551F" w:rsidR="00605234" w:rsidRPr="00A45D52" w:rsidRDefault="00605234" w:rsidP="00460CAA">
      <w:pPr>
        <w:shd w:val="clear" w:color="auto" w:fill="FFFFFF"/>
        <w:ind w:right="39"/>
        <w:rPr>
          <w:szCs w:val="22"/>
          <w:lang w:val="sr-Latn-ME"/>
        </w:rPr>
      </w:pPr>
      <w:r w:rsidRPr="00A45D52">
        <w:rPr>
          <w:szCs w:val="22"/>
          <w:lang w:val="sr-Latn-ME"/>
        </w:rPr>
        <w:lastRenderedPageBreak/>
        <w:t>8 marta 55A, Podgorica</w:t>
      </w:r>
      <w:r w:rsidR="00450C64" w:rsidRPr="00A45D52">
        <w:rPr>
          <w:szCs w:val="22"/>
          <w:lang w:val="sr-Latn-ME"/>
        </w:rPr>
        <w:t xml:space="preserve">, </w:t>
      </w:r>
      <w:r w:rsidRPr="00A45D52">
        <w:rPr>
          <w:szCs w:val="22"/>
          <w:lang w:val="sr-Latn-ME"/>
        </w:rPr>
        <w:t>Crna Gora</w:t>
      </w:r>
    </w:p>
    <w:p w14:paraId="5C52FADF" w14:textId="77777777" w:rsidR="00605234" w:rsidRPr="00A45D52" w:rsidRDefault="00605234" w:rsidP="00605234">
      <w:pPr>
        <w:rPr>
          <w:b/>
          <w:bCs/>
          <w:szCs w:val="22"/>
          <w:lang w:val="sr-Latn-ME"/>
        </w:rPr>
      </w:pPr>
    </w:p>
    <w:p w14:paraId="766F2B27" w14:textId="77777777" w:rsidR="00605234" w:rsidRPr="00A45D52" w:rsidRDefault="00605234" w:rsidP="00605234">
      <w:pPr>
        <w:rPr>
          <w:b/>
          <w:szCs w:val="22"/>
          <w:lang w:val="sr-Latn-ME"/>
        </w:rPr>
      </w:pPr>
      <w:r w:rsidRPr="00A45D52">
        <w:rPr>
          <w:b/>
          <w:szCs w:val="22"/>
          <w:lang w:val="sr-Latn-ME"/>
        </w:rPr>
        <w:t>Proizvođač:</w:t>
      </w:r>
    </w:p>
    <w:p w14:paraId="7AC414CF" w14:textId="77777777" w:rsidR="00B50D2D" w:rsidRPr="00A45D52" w:rsidRDefault="00B50D2D" w:rsidP="00043D61">
      <w:pPr>
        <w:tabs>
          <w:tab w:val="left" w:pos="1080"/>
        </w:tabs>
        <w:rPr>
          <w:szCs w:val="22"/>
          <w:lang w:val="sr-Latn-ME"/>
        </w:rPr>
      </w:pPr>
      <w:r w:rsidRPr="00A45D52">
        <w:rPr>
          <w:szCs w:val="22"/>
          <w:lang w:val="sr-Latn-ME"/>
        </w:rPr>
        <w:t>Hemofarm AD Vršac, ogranak pogon Šabac,</w:t>
      </w:r>
    </w:p>
    <w:p w14:paraId="7BACC4AD" w14:textId="6BADDEB9" w:rsidR="00605234" w:rsidRPr="00A45D52" w:rsidRDefault="00B50D2D" w:rsidP="00460CAA">
      <w:pPr>
        <w:tabs>
          <w:tab w:val="left" w:pos="1080"/>
        </w:tabs>
        <w:rPr>
          <w:b/>
          <w:szCs w:val="22"/>
          <w:lang w:val="sr-Latn-ME"/>
        </w:rPr>
      </w:pPr>
      <w:r w:rsidRPr="00A45D52">
        <w:rPr>
          <w:szCs w:val="22"/>
          <w:lang w:val="sr-Latn-ME"/>
        </w:rPr>
        <w:t xml:space="preserve">Hajduk </w:t>
      </w:r>
      <w:proofErr w:type="spellStart"/>
      <w:r w:rsidRPr="00A45D52">
        <w:rPr>
          <w:szCs w:val="22"/>
          <w:lang w:val="sr-Latn-ME"/>
        </w:rPr>
        <w:t>Veljkova</w:t>
      </w:r>
      <w:proofErr w:type="spellEnd"/>
      <w:r w:rsidRPr="00A45D52">
        <w:rPr>
          <w:szCs w:val="22"/>
          <w:lang w:val="sr-Latn-ME"/>
        </w:rPr>
        <w:t xml:space="preserve"> bb, Šabac, Srbija</w:t>
      </w:r>
    </w:p>
    <w:p w14:paraId="25BAAF3C" w14:textId="77777777" w:rsidR="004D1D48" w:rsidRPr="00A45D52" w:rsidRDefault="004D1D48" w:rsidP="00150ECE">
      <w:pPr>
        <w:rPr>
          <w:bCs/>
          <w:szCs w:val="22"/>
          <w:lang w:val="sr-Latn-ME"/>
        </w:rPr>
      </w:pPr>
    </w:p>
    <w:p w14:paraId="68FA9042" w14:textId="33FD1AB4" w:rsidR="00450C64" w:rsidRPr="00A45D52" w:rsidRDefault="00177D7F" w:rsidP="00150ECE">
      <w:pPr>
        <w:rPr>
          <w:b/>
          <w:szCs w:val="22"/>
          <w:lang w:val="sr-Latn-ME"/>
        </w:rPr>
      </w:pPr>
      <w:r w:rsidRPr="00A45D52">
        <w:rPr>
          <w:b/>
          <w:szCs w:val="22"/>
          <w:lang w:val="sr-Latn-ME"/>
        </w:rPr>
        <w:t>Režim izdavanja l</w:t>
      </w:r>
      <w:r w:rsidR="00F86E34" w:rsidRPr="00A45D52">
        <w:rPr>
          <w:b/>
          <w:szCs w:val="22"/>
          <w:lang w:val="sr-Latn-ME"/>
        </w:rPr>
        <w:t>ij</w:t>
      </w:r>
      <w:r w:rsidRPr="00A45D52">
        <w:rPr>
          <w:b/>
          <w:szCs w:val="22"/>
          <w:lang w:val="sr-Latn-ME"/>
        </w:rPr>
        <w:t>eka</w:t>
      </w:r>
    </w:p>
    <w:p w14:paraId="24EC570B" w14:textId="77777777" w:rsidR="00450C64" w:rsidRPr="00A45D52" w:rsidRDefault="00450C64" w:rsidP="00150ECE">
      <w:pPr>
        <w:rPr>
          <w:b/>
          <w:szCs w:val="22"/>
          <w:lang w:val="sr-Latn-ME"/>
        </w:rPr>
      </w:pPr>
    </w:p>
    <w:p w14:paraId="25BAAF3F" w14:textId="4B6B5A20" w:rsidR="005C1ACD" w:rsidRPr="00A45D52" w:rsidRDefault="00A445CC" w:rsidP="00150ECE">
      <w:pPr>
        <w:rPr>
          <w:b/>
          <w:szCs w:val="22"/>
          <w:lang w:val="sr-Latn-ME"/>
        </w:rPr>
      </w:pPr>
      <w:r w:rsidRPr="00A45D52">
        <w:rPr>
          <w:szCs w:val="22"/>
          <w:lang w:val="sr-Latn-ME"/>
        </w:rPr>
        <w:t>L</w:t>
      </w:r>
      <w:r w:rsidR="00605234" w:rsidRPr="00A45D52">
        <w:rPr>
          <w:szCs w:val="22"/>
          <w:lang w:val="sr-Latn-ME"/>
        </w:rPr>
        <w:t>ij</w:t>
      </w:r>
      <w:r w:rsidRPr="00A45D52">
        <w:rPr>
          <w:szCs w:val="22"/>
          <w:lang w:val="sr-Latn-ME"/>
        </w:rPr>
        <w:t xml:space="preserve">ek se </w:t>
      </w:r>
      <w:r w:rsidR="007B403E" w:rsidRPr="00A45D52">
        <w:rPr>
          <w:szCs w:val="22"/>
          <w:lang w:val="sr-Latn-ME"/>
        </w:rPr>
        <w:t>može izdavati</w:t>
      </w:r>
      <w:r w:rsidR="0063339A" w:rsidRPr="00A45D52">
        <w:rPr>
          <w:szCs w:val="22"/>
          <w:lang w:val="sr-Latn-ME"/>
        </w:rPr>
        <w:t xml:space="preserve"> </w:t>
      </w:r>
      <w:r w:rsidR="00072D9D" w:rsidRPr="00A45D52">
        <w:rPr>
          <w:szCs w:val="22"/>
          <w:lang w:val="sr-Latn-ME"/>
        </w:rPr>
        <w:t>bez l</w:t>
      </w:r>
      <w:r w:rsidR="007B403E" w:rsidRPr="00A45D52">
        <w:rPr>
          <w:szCs w:val="22"/>
          <w:lang w:val="sr-Latn-ME"/>
        </w:rPr>
        <w:t>j</w:t>
      </w:r>
      <w:r w:rsidR="00072D9D" w:rsidRPr="00A45D52">
        <w:rPr>
          <w:szCs w:val="22"/>
          <w:lang w:val="sr-Latn-ME"/>
        </w:rPr>
        <w:t>ekarskog recepta.</w:t>
      </w:r>
    </w:p>
    <w:p w14:paraId="25BAAF40" w14:textId="77777777" w:rsidR="004D1D48" w:rsidRPr="00A45D52" w:rsidRDefault="004D1D48" w:rsidP="00150ECE">
      <w:pPr>
        <w:rPr>
          <w:b/>
          <w:szCs w:val="22"/>
          <w:lang w:val="sr-Latn-ME"/>
        </w:rPr>
      </w:pPr>
    </w:p>
    <w:p w14:paraId="25BAAF42" w14:textId="169AA15D" w:rsidR="00DD64AD" w:rsidRPr="00A45D52" w:rsidRDefault="00177D7F" w:rsidP="00680CCC">
      <w:pPr>
        <w:rPr>
          <w:b/>
          <w:szCs w:val="22"/>
          <w:lang w:val="sr-Latn-ME"/>
        </w:rPr>
      </w:pPr>
      <w:r w:rsidRPr="00A45D52">
        <w:rPr>
          <w:b/>
          <w:szCs w:val="22"/>
          <w:lang w:val="sr-Latn-ME"/>
        </w:rPr>
        <w:t>Broj i datum dozvole:</w:t>
      </w:r>
    </w:p>
    <w:p w14:paraId="7D41997F" w14:textId="77777777" w:rsidR="00E45E59" w:rsidRPr="00A45D52" w:rsidRDefault="00E45E59" w:rsidP="00150ECE">
      <w:pPr>
        <w:tabs>
          <w:tab w:val="left" w:pos="1080"/>
        </w:tabs>
        <w:rPr>
          <w:i/>
          <w:szCs w:val="22"/>
          <w:lang w:val="sr-Latn-ME"/>
        </w:rPr>
      </w:pPr>
    </w:p>
    <w:p w14:paraId="25BAAF43" w14:textId="3D9BDF5A" w:rsidR="009D6BAF" w:rsidRPr="00A45D52" w:rsidRDefault="009D6BAF" w:rsidP="00150ECE">
      <w:pPr>
        <w:tabs>
          <w:tab w:val="left" w:pos="1080"/>
        </w:tabs>
        <w:rPr>
          <w:szCs w:val="22"/>
          <w:lang w:val="sr-Latn-ME"/>
        </w:rPr>
      </w:pPr>
      <w:proofErr w:type="spellStart"/>
      <w:r w:rsidRPr="00A45D52">
        <w:rPr>
          <w:szCs w:val="22"/>
          <w:lang w:val="sr-Latn-ME"/>
        </w:rPr>
        <w:t>Nystatin</w:t>
      </w:r>
      <w:proofErr w:type="spellEnd"/>
      <w:r w:rsidRPr="00A45D52">
        <w:rPr>
          <w:szCs w:val="22"/>
          <w:lang w:val="sr-Latn-ME"/>
        </w:rPr>
        <w:t xml:space="preserve"> HF, mast</w:t>
      </w:r>
      <w:r w:rsidR="00F86E34" w:rsidRPr="00A45D52">
        <w:rPr>
          <w:szCs w:val="22"/>
          <w:lang w:val="sr-Latn-ME"/>
        </w:rPr>
        <w:t xml:space="preserve">, </w:t>
      </w:r>
      <w:r w:rsidR="00E45E59" w:rsidRPr="00A45D52">
        <w:rPr>
          <w:szCs w:val="22"/>
          <w:lang w:val="sr-Latn-ME"/>
        </w:rPr>
        <w:t xml:space="preserve">100000 </w:t>
      </w:r>
      <w:proofErr w:type="spellStart"/>
      <w:r w:rsidR="00E45E59" w:rsidRPr="00A45D52">
        <w:rPr>
          <w:szCs w:val="22"/>
          <w:lang w:val="sr-Latn-ME"/>
        </w:rPr>
        <w:t>i.j</w:t>
      </w:r>
      <w:proofErr w:type="spellEnd"/>
      <w:r w:rsidR="00E45E59" w:rsidRPr="00A45D52">
        <w:rPr>
          <w:szCs w:val="22"/>
          <w:lang w:val="sr-Latn-ME"/>
        </w:rPr>
        <w:t xml:space="preserve">./g, </w:t>
      </w:r>
      <w:r w:rsidR="00F86E34" w:rsidRPr="00A45D52">
        <w:rPr>
          <w:szCs w:val="22"/>
          <w:lang w:val="sr-Latn-ME"/>
        </w:rPr>
        <w:t>tuba, 1 x</w:t>
      </w:r>
      <w:r w:rsidRPr="00A45D52">
        <w:rPr>
          <w:szCs w:val="22"/>
          <w:lang w:val="sr-Latn-ME"/>
        </w:rPr>
        <w:t xml:space="preserve"> 5 g:</w:t>
      </w:r>
      <w:r w:rsidR="0055762A" w:rsidRPr="00A45D52">
        <w:rPr>
          <w:szCs w:val="22"/>
          <w:lang w:val="sr-Latn-ME"/>
        </w:rPr>
        <w:t xml:space="preserve"> </w:t>
      </w:r>
      <w:r w:rsidR="0055762A" w:rsidRPr="00A45D52">
        <w:rPr>
          <w:szCs w:val="22"/>
          <w:lang w:val="sr-Latn-ME"/>
        </w:rPr>
        <w:t>2030/25/517 – 8923 od 03.02.2025. godine</w:t>
      </w:r>
    </w:p>
    <w:p w14:paraId="25BAAF47" w14:textId="41F465B6" w:rsidR="00470C55" w:rsidRPr="00A45D52" w:rsidRDefault="009D6BAF" w:rsidP="00150ECE">
      <w:pPr>
        <w:tabs>
          <w:tab w:val="left" w:pos="1080"/>
        </w:tabs>
        <w:rPr>
          <w:szCs w:val="22"/>
          <w:lang w:val="sr-Latn-ME"/>
        </w:rPr>
      </w:pPr>
      <w:proofErr w:type="spellStart"/>
      <w:r w:rsidRPr="00A45D52">
        <w:rPr>
          <w:szCs w:val="22"/>
          <w:lang w:val="sr-Latn-ME"/>
        </w:rPr>
        <w:t>Nystatin</w:t>
      </w:r>
      <w:proofErr w:type="spellEnd"/>
      <w:r w:rsidRPr="00A45D52">
        <w:rPr>
          <w:szCs w:val="22"/>
          <w:lang w:val="sr-Latn-ME"/>
        </w:rPr>
        <w:t xml:space="preserve"> HF, mast</w:t>
      </w:r>
      <w:r w:rsidR="00F86E34" w:rsidRPr="00A45D52">
        <w:rPr>
          <w:szCs w:val="22"/>
          <w:lang w:val="sr-Latn-ME"/>
        </w:rPr>
        <w:t xml:space="preserve">, </w:t>
      </w:r>
      <w:r w:rsidR="00E45E59" w:rsidRPr="00A45D52">
        <w:rPr>
          <w:szCs w:val="22"/>
          <w:lang w:val="sr-Latn-ME"/>
        </w:rPr>
        <w:t xml:space="preserve">100000 </w:t>
      </w:r>
      <w:proofErr w:type="spellStart"/>
      <w:r w:rsidR="00E45E59" w:rsidRPr="00A45D52">
        <w:rPr>
          <w:szCs w:val="22"/>
          <w:lang w:val="sr-Latn-ME"/>
        </w:rPr>
        <w:t>i.j</w:t>
      </w:r>
      <w:proofErr w:type="spellEnd"/>
      <w:r w:rsidR="00E45E59" w:rsidRPr="00A45D52">
        <w:rPr>
          <w:szCs w:val="22"/>
          <w:lang w:val="sr-Latn-ME"/>
        </w:rPr>
        <w:t xml:space="preserve">./g, </w:t>
      </w:r>
      <w:r w:rsidR="00F86E34" w:rsidRPr="00A45D52">
        <w:rPr>
          <w:szCs w:val="22"/>
          <w:lang w:val="sr-Latn-ME"/>
        </w:rPr>
        <w:t>tuba, 1 x</w:t>
      </w:r>
      <w:r w:rsidRPr="00A45D52">
        <w:rPr>
          <w:szCs w:val="22"/>
          <w:lang w:val="sr-Latn-ME"/>
        </w:rPr>
        <w:t xml:space="preserve"> 20 g: </w:t>
      </w:r>
      <w:r w:rsidR="00A45D52" w:rsidRPr="00A45D52">
        <w:rPr>
          <w:szCs w:val="22"/>
          <w:lang w:val="sr-Latn-ME"/>
        </w:rPr>
        <w:t xml:space="preserve">2030/25/519 – 8924 od </w:t>
      </w:r>
      <w:r w:rsidR="00A45D52" w:rsidRPr="00A45D52">
        <w:rPr>
          <w:szCs w:val="22"/>
          <w:lang w:val="sr-Latn-ME"/>
        </w:rPr>
        <w:t>03.02.2025. godine</w:t>
      </w:r>
    </w:p>
    <w:p w14:paraId="55A5BB10" w14:textId="77777777" w:rsidR="00605234" w:rsidRPr="00A45D52" w:rsidRDefault="00605234" w:rsidP="00150ECE">
      <w:pPr>
        <w:tabs>
          <w:tab w:val="left" w:pos="1080"/>
        </w:tabs>
        <w:rPr>
          <w:i/>
          <w:szCs w:val="22"/>
          <w:lang w:val="sr-Latn-ME"/>
        </w:rPr>
      </w:pPr>
    </w:p>
    <w:p w14:paraId="523E4E15" w14:textId="09BAE3A8" w:rsidR="00605234" w:rsidRPr="00A45D52" w:rsidRDefault="00605234" w:rsidP="00680CCC">
      <w:pPr>
        <w:rPr>
          <w:b/>
          <w:bCs/>
          <w:szCs w:val="22"/>
          <w:lang w:val="sr-Latn-ME"/>
        </w:rPr>
      </w:pPr>
      <w:r w:rsidRPr="00A45D52">
        <w:rPr>
          <w:b/>
          <w:bCs/>
          <w:szCs w:val="22"/>
          <w:lang w:val="sr-Latn-ME"/>
        </w:rPr>
        <w:t>Ovo uputstvo je posl</w:t>
      </w:r>
      <w:r w:rsidR="00E45E59" w:rsidRPr="00A45D52">
        <w:rPr>
          <w:b/>
          <w:bCs/>
          <w:szCs w:val="22"/>
          <w:lang w:val="sr-Latn-ME"/>
        </w:rPr>
        <w:t>j</w:t>
      </w:r>
      <w:r w:rsidRPr="00A45D52">
        <w:rPr>
          <w:b/>
          <w:bCs/>
          <w:szCs w:val="22"/>
          <w:lang w:val="sr-Latn-ME"/>
        </w:rPr>
        <w:t xml:space="preserve">ednji put odobreno </w:t>
      </w:r>
    </w:p>
    <w:p w14:paraId="61BC4DEA" w14:textId="0D32DA93" w:rsidR="0055762A" w:rsidRPr="00A45D52" w:rsidRDefault="0055762A" w:rsidP="00680CCC">
      <w:pPr>
        <w:rPr>
          <w:b/>
          <w:bCs/>
          <w:szCs w:val="22"/>
          <w:lang w:val="sr-Latn-ME"/>
        </w:rPr>
      </w:pPr>
    </w:p>
    <w:p w14:paraId="2FB34303" w14:textId="77777777" w:rsidR="0055762A" w:rsidRPr="00A45D52" w:rsidRDefault="0055762A" w:rsidP="0055762A">
      <w:pPr>
        <w:rPr>
          <w:szCs w:val="22"/>
          <w:lang w:val="sr-Latn-ME"/>
        </w:rPr>
      </w:pPr>
      <w:r w:rsidRPr="00A45D52">
        <w:rPr>
          <w:szCs w:val="22"/>
          <w:lang w:val="sr-Latn-ME"/>
        </w:rPr>
        <w:t>Februar, 2025. godine</w:t>
      </w:r>
    </w:p>
    <w:p w14:paraId="72F7E349" w14:textId="77777777" w:rsidR="0055762A" w:rsidRPr="00A45D52" w:rsidRDefault="0055762A" w:rsidP="00680CCC">
      <w:pPr>
        <w:rPr>
          <w:b/>
          <w:bCs/>
          <w:szCs w:val="22"/>
          <w:lang w:val="sr-Latn-ME"/>
        </w:rPr>
      </w:pPr>
    </w:p>
    <w:sectPr w:rsidR="0055762A" w:rsidRPr="00A45D52" w:rsidSect="00A45D52">
      <w:footerReference w:type="even" r:id="rId15"/>
      <w:footerReference w:type="default" r:id="rId16"/>
      <w:pgSz w:w="11907" w:h="16840" w:code="9"/>
      <w:pgMar w:top="1440" w:right="1440" w:bottom="1440" w:left="1440" w:header="734" w:footer="7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21D2B" w14:textId="77777777" w:rsidR="00A23C1B" w:rsidRDefault="00A23C1B">
      <w:r>
        <w:separator/>
      </w:r>
    </w:p>
  </w:endnote>
  <w:endnote w:type="continuationSeparator" w:id="0">
    <w:p w14:paraId="15D85D2C" w14:textId="77777777" w:rsidR="00A23C1B" w:rsidRDefault="00A23C1B">
      <w:r>
        <w:continuationSeparator/>
      </w:r>
    </w:p>
  </w:endnote>
  <w:endnote w:type="continuationNotice" w:id="1">
    <w:p w14:paraId="14066D77" w14:textId="77777777" w:rsidR="00A23C1B" w:rsidRDefault="00A23C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charset w:val="00"/>
    <w:family w:val="swiss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AAF4C" w14:textId="77777777" w:rsidR="000C741C" w:rsidRDefault="00725FA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C741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3B8D">
      <w:rPr>
        <w:rStyle w:val="PageNumber"/>
        <w:noProof/>
      </w:rPr>
      <w:t>4</w:t>
    </w:r>
    <w:r>
      <w:rPr>
        <w:rStyle w:val="PageNumber"/>
      </w:rPr>
      <w:fldChar w:fldCharType="end"/>
    </w:r>
  </w:p>
  <w:p w14:paraId="25BAAF4D" w14:textId="77777777" w:rsidR="000C741C" w:rsidRDefault="000C741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AAF4E" w14:textId="4B0FE8D9" w:rsidR="000C741C" w:rsidRPr="00460CAA" w:rsidRDefault="00A23C1B" w:rsidP="00150ECE">
    <w:pPr>
      <w:pStyle w:val="Footer"/>
      <w:tabs>
        <w:tab w:val="left" w:pos="5448"/>
      </w:tabs>
      <w:jc w:val="center"/>
      <w:rPr>
        <w:sz w:val="28"/>
        <w:szCs w:val="32"/>
      </w:rPr>
    </w:pPr>
    <w:sdt>
      <w:sdtPr>
        <w:id w:val="25862803"/>
        <w:docPartObj>
          <w:docPartGallery w:val="Page Numbers (Bottom of Page)"/>
          <w:docPartUnique/>
        </w:docPartObj>
      </w:sdtPr>
      <w:sdtEndPr>
        <w:rPr>
          <w:sz w:val="28"/>
          <w:szCs w:val="32"/>
        </w:rPr>
      </w:sdtEndPr>
      <w:sdtContent>
        <w:sdt>
          <w:sdtPr>
            <w:rPr>
              <w:sz w:val="28"/>
              <w:szCs w:val="32"/>
            </w:r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725FAE" w:rsidRPr="00460CAA">
              <w:rPr>
                <w:szCs w:val="22"/>
              </w:rPr>
              <w:fldChar w:fldCharType="begin"/>
            </w:r>
            <w:r w:rsidR="000C741C" w:rsidRPr="00460CAA">
              <w:rPr>
                <w:szCs w:val="22"/>
              </w:rPr>
              <w:instrText xml:space="preserve"> PAGE </w:instrText>
            </w:r>
            <w:r w:rsidR="00725FAE" w:rsidRPr="00460CAA">
              <w:rPr>
                <w:szCs w:val="22"/>
              </w:rPr>
              <w:fldChar w:fldCharType="separate"/>
            </w:r>
            <w:r w:rsidR="00A45D52">
              <w:rPr>
                <w:noProof/>
                <w:szCs w:val="22"/>
              </w:rPr>
              <w:t>5</w:t>
            </w:r>
            <w:r w:rsidR="00725FAE" w:rsidRPr="00460CAA">
              <w:rPr>
                <w:szCs w:val="22"/>
              </w:rPr>
              <w:fldChar w:fldCharType="end"/>
            </w:r>
            <w:r w:rsidR="000C741C" w:rsidRPr="00460CAA">
              <w:rPr>
                <w:szCs w:val="22"/>
              </w:rPr>
              <w:t xml:space="preserve"> </w:t>
            </w:r>
            <w:r w:rsidR="00484104" w:rsidRPr="00460CAA">
              <w:rPr>
                <w:szCs w:val="22"/>
              </w:rPr>
              <w:t>/</w:t>
            </w:r>
            <w:r w:rsidR="000C741C" w:rsidRPr="00460CAA">
              <w:rPr>
                <w:szCs w:val="22"/>
              </w:rPr>
              <w:t xml:space="preserve"> </w:t>
            </w:r>
            <w:r w:rsidR="00725FAE" w:rsidRPr="00460CAA">
              <w:rPr>
                <w:szCs w:val="22"/>
              </w:rPr>
              <w:fldChar w:fldCharType="begin"/>
            </w:r>
            <w:r w:rsidR="000C741C" w:rsidRPr="00460CAA">
              <w:rPr>
                <w:szCs w:val="22"/>
              </w:rPr>
              <w:instrText xml:space="preserve"> NUMPAGES  </w:instrText>
            </w:r>
            <w:r w:rsidR="00725FAE" w:rsidRPr="00460CAA">
              <w:rPr>
                <w:szCs w:val="22"/>
              </w:rPr>
              <w:fldChar w:fldCharType="separate"/>
            </w:r>
            <w:r w:rsidR="00A45D52">
              <w:rPr>
                <w:noProof/>
                <w:szCs w:val="22"/>
              </w:rPr>
              <w:t>5</w:t>
            </w:r>
            <w:r w:rsidR="00725FAE" w:rsidRPr="00460CAA">
              <w:rPr>
                <w:szCs w:val="22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A6256" w14:textId="77777777" w:rsidR="00A23C1B" w:rsidRDefault="00A23C1B">
      <w:r>
        <w:separator/>
      </w:r>
    </w:p>
  </w:footnote>
  <w:footnote w:type="continuationSeparator" w:id="0">
    <w:p w14:paraId="4B6CED75" w14:textId="77777777" w:rsidR="00A23C1B" w:rsidRDefault="00A23C1B">
      <w:r>
        <w:continuationSeparator/>
      </w:r>
    </w:p>
  </w:footnote>
  <w:footnote w:type="continuationNotice" w:id="1">
    <w:p w14:paraId="71538C6D" w14:textId="77777777" w:rsidR="00A23C1B" w:rsidRDefault="00A23C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2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3" w15:restartNumberingAfterBreak="0">
    <w:nsid w:val="2BC024B5"/>
    <w:multiLevelType w:val="hybridMultilevel"/>
    <w:tmpl w:val="EA764182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4" w15:restartNumberingAfterBreak="0">
    <w:nsid w:val="2EBA55D1"/>
    <w:multiLevelType w:val="hybridMultilevel"/>
    <w:tmpl w:val="CB7E3954"/>
    <w:lvl w:ilvl="0" w:tplc="E670D55C">
      <w:numFmt w:val="bullet"/>
      <w:lvlText w:val="-"/>
      <w:lvlJc w:val="left"/>
      <w:pPr>
        <w:ind w:left="774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14A73"/>
    <w:multiLevelType w:val="hybridMultilevel"/>
    <w:tmpl w:val="3ACE6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1"/>
    <w:lvlOverride w:ilvl="0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</w:num>
  <w:num w:numId="7">
    <w:abstractNumId w:val="5"/>
  </w:num>
  <w:num w:numId="8">
    <w:abstractNumId w:val="8"/>
  </w:num>
  <w:num w:numId="9">
    <w:abstractNumId w:val="6"/>
  </w:num>
  <w:num w:numId="10">
    <w:abstractNumId w:val="7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42E"/>
    <w:rsid w:val="00004790"/>
    <w:rsid w:val="000236AC"/>
    <w:rsid w:val="00030B1C"/>
    <w:rsid w:val="00036A3D"/>
    <w:rsid w:val="00037DC7"/>
    <w:rsid w:val="000405F6"/>
    <w:rsid w:val="00043D61"/>
    <w:rsid w:val="000476BA"/>
    <w:rsid w:val="000571D9"/>
    <w:rsid w:val="000574B0"/>
    <w:rsid w:val="00060DA4"/>
    <w:rsid w:val="00070301"/>
    <w:rsid w:val="000717BA"/>
    <w:rsid w:val="00072D9D"/>
    <w:rsid w:val="0008167A"/>
    <w:rsid w:val="00081AC6"/>
    <w:rsid w:val="00083ACD"/>
    <w:rsid w:val="00087DF5"/>
    <w:rsid w:val="00095493"/>
    <w:rsid w:val="00095625"/>
    <w:rsid w:val="00096301"/>
    <w:rsid w:val="000A2311"/>
    <w:rsid w:val="000A32BA"/>
    <w:rsid w:val="000B0907"/>
    <w:rsid w:val="000C393B"/>
    <w:rsid w:val="000C4363"/>
    <w:rsid w:val="000C6D50"/>
    <w:rsid w:val="000C741C"/>
    <w:rsid w:val="000D0B63"/>
    <w:rsid w:val="000D3A3C"/>
    <w:rsid w:val="000D762B"/>
    <w:rsid w:val="000E410D"/>
    <w:rsid w:val="00104D20"/>
    <w:rsid w:val="00110F59"/>
    <w:rsid w:val="0011261E"/>
    <w:rsid w:val="00117045"/>
    <w:rsid w:val="00120AB0"/>
    <w:rsid w:val="00122489"/>
    <w:rsid w:val="001306F2"/>
    <w:rsid w:val="0013658E"/>
    <w:rsid w:val="00150ECE"/>
    <w:rsid w:val="001561F0"/>
    <w:rsid w:val="0016349F"/>
    <w:rsid w:val="00163B8D"/>
    <w:rsid w:val="00166264"/>
    <w:rsid w:val="001721F8"/>
    <w:rsid w:val="00177D7F"/>
    <w:rsid w:val="00193AE4"/>
    <w:rsid w:val="00194220"/>
    <w:rsid w:val="00194B80"/>
    <w:rsid w:val="001A2168"/>
    <w:rsid w:val="001A3C8D"/>
    <w:rsid w:val="001B0570"/>
    <w:rsid w:val="001B2E2A"/>
    <w:rsid w:val="001B39A0"/>
    <w:rsid w:val="001B41E0"/>
    <w:rsid w:val="001B5A1A"/>
    <w:rsid w:val="001C4F13"/>
    <w:rsid w:val="001C6D26"/>
    <w:rsid w:val="001C783D"/>
    <w:rsid w:val="001D263B"/>
    <w:rsid w:val="001E2662"/>
    <w:rsid w:val="001E3A64"/>
    <w:rsid w:val="001F016A"/>
    <w:rsid w:val="001F28B0"/>
    <w:rsid w:val="001F2FA4"/>
    <w:rsid w:val="002035D8"/>
    <w:rsid w:val="00207684"/>
    <w:rsid w:val="00211229"/>
    <w:rsid w:val="00212BC0"/>
    <w:rsid w:val="002136D6"/>
    <w:rsid w:val="0022083F"/>
    <w:rsid w:val="00224AD1"/>
    <w:rsid w:val="002361B2"/>
    <w:rsid w:val="002375A7"/>
    <w:rsid w:val="00237AC0"/>
    <w:rsid w:val="00246429"/>
    <w:rsid w:val="00247335"/>
    <w:rsid w:val="00252C40"/>
    <w:rsid w:val="00257D18"/>
    <w:rsid w:val="0026287B"/>
    <w:rsid w:val="002644FB"/>
    <w:rsid w:val="002701D1"/>
    <w:rsid w:val="002726D6"/>
    <w:rsid w:val="002753E8"/>
    <w:rsid w:val="00275F3B"/>
    <w:rsid w:val="00296E21"/>
    <w:rsid w:val="002A13C4"/>
    <w:rsid w:val="002A2C96"/>
    <w:rsid w:val="002A3BDA"/>
    <w:rsid w:val="002A3F2D"/>
    <w:rsid w:val="002A60FD"/>
    <w:rsid w:val="002B0AE4"/>
    <w:rsid w:val="002B2D01"/>
    <w:rsid w:val="002C6731"/>
    <w:rsid w:val="002C6A8D"/>
    <w:rsid w:val="002D56EB"/>
    <w:rsid w:val="002E3B33"/>
    <w:rsid w:val="002F0418"/>
    <w:rsid w:val="002F06BF"/>
    <w:rsid w:val="002F711A"/>
    <w:rsid w:val="002F758F"/>
    <w:rsid w:val="00305362"/>
    <w:rsid w:val="00313BC5"/>
    <w:rsid w:val="0031558B"/>
    <w:rsid w:val="00327415"/>
    <w:rsid w:val="00330719"/>
    <w:rsid w:val="0033338F"/>
    <w:rsid w:val="003376D1"/>
    <w:rsid w:val="00341DA0"/>
    <w:rsid w:val="0034359B"/>
    <w:rsid w:val="00351647"/>
    <w:rsid w:val="0035209D"/>
    <w:rsid w:val="00356A25"/>
    <w:rsid w:val="003577AF"/>
    <w:rsid w:val="00375CD6"/>
    <w:rsid w:val="003770BA"/>
    <w:rsid w:val="003803CC"/>
    <w:rsid w:val="00383C9F"/>
    <w:rsid w:val="003A2830"/>
    <w:rsid w:val="003A307F"/>
    <w:rsid w:val="003A3750"/>
    <w:rsid w:val="003A4D95"/>
    <w:rsid w:val="003B3615"/>
    <w:rsid w:val="003B5246"/>
    <w:rsid w:val="003C06C6"/>
    <w:rsid w:val="003C4297"/>
    <w:rsid w:val="003C4986"/>
    <w:rsid w:val="003D1A15"/>
    <w:rsid w:val="003D58F7"/>
    <w:rsid w:val="003E186C"/>
    <w:rsid w:val="003E76F2"/>
    <w:rsid w:val="003F35A8"/>
    <w:rsid w:val="003F755C"/>
    <w:rsid w:val="004066EA"/>
    <w:rsid w:val="004072C2"/>
    <w:rsid w:val="00411A5B"/>
    <w:rsid w:val="00416B80"/>
    <w:rsid w:val="00420B3E"/>
    <w:rsid w:val="00423144"/>
    <w:rsid w:val="004276A7"/>
    <w:rsid w:val="00432913"/>
    <w:rsid w:val="004344B9"/>
    <w:rsid w:val="00437D89"/>
    <w:rsid w:val="0044688A"/>
    <w:rsid w:val="00450C64"/>
    <w:rsid w:val="00451FA0"/>
    <w:rsid w:val="00455BFB"/>
    <w:rsid w:val="00460CAA"/>
    <w:rsid w:val="0046350F"/>
    <w:rsid w:val="00466932"/>
    <w:rsid w:val="00470C55"/>
    <w:rsid w:val="004760C0"/>
    <w:rsid w:val="00477C80"/>
    <w:rsid w:val="00484104"/>
    <w:rsid w:val="00485892"/>
    <w:rsid w:val="0049132B"/>
    <w:rsid w:val="004A3EAB"/>
    <w:rsid w:val="004A44D9"/>
    <w:rsid w:val="004A706C"/>
    <w:rsid w:val="004B1AF9"/>
    <w:rsid w:val="004C51AA"/>
    <w:rsid w:val="004D0EE5"/>
    <w:rsid w:val="004D1D48"/>
    <w:rsid w:val="004D1E75"/>
    <w:rsid w:val="004D3ECA"/>
    <w:rsid w:val="004E1289"/>
    <w:rsid w:val="004E7020"/>
    <w:rsid w:val="004F3768"/>
    <w:rsid w:val="004F3C0D"/>
    <w:rsid w:val="004F58D2"/>
    <w:rsid w:val="00502C65"/>
    <w:rsid w:val="00504990"/>
    <w:rsid w:val="00504DBF"/>
    <w:rsid w:val="005053D6"/>
    <w:rsid w:val="005063AC"/>
    <w:rsid w:val="00514268"/>
    <w:rsid w:val="00514B69"/>
    <w:rsid w:val="00516912"/>
    <w:rsid w:val="0052059A"/>
    <w:rsid w:val="005225C0"/>
    <w:rsid w:val="00523AA3"/>
    <w:rsid w:val="0052570C"/>
    <w:rsid w:val="005269DE"/>
    <w:rsid w:val="00526E35"/>
    <w:rsid w:val="00531501"/>
    <w:rsid w:val="00540314"/>
    <w:rsid w:val="00544ABB"/>
    <w:rsid w:val="00545544"/>
    <w:rsid w:val="00547C7C"/>
    <w:rsid w:val="00547DA4"/>
    <w:rsid w:val="0055005C"/>
    <w:rsid w:val="00553298"/>
    <w:rsid w:val="0055762A"/>
    <w:rsid w:val="00557978"/>
    <w:rsid w:val="005647B8"/>
    <w:rsid w:val="00565AAE"/>
    <w:rsid w:val="00570139"/>
    <w:rsid w:val="00574C10"/>
    <w:rsid w:val="005832B5"/>
    <w:rsid w:val="00595B09"/>
    <w:rsid w:val="005B0CFD"/>
    <w:rsid w:val="005B2591"/>
    <w:rsid w:val="005B3E66"/>
    <w:rsid w:val="005C0012"/>
    <w:rsid w:val="005C1ACD"/>
    <w:rsid w:val="005C2B5B"/>
    <w:rsid w:val="005C37AF"/>
    <w:rsid w:val="005D067B"/>
    <w:rsid w:val="005D5034"/>
    <w:rsid w:val="005D6110"/>
    <w:rsid w:val="005E3A82"/>
    <w:rsid w:val="005E7192"/>
    <w:rsid w:val="005F255C"/>
    <w:rsid w:val="005F33B2"/>
    <w:rsid w:val="005F4F47"/>
    <w:rsid w:val="005F7F05"/>
    <w:rsid w:val="00605234"/>
    <w:rsid w:val="00616B40"/>
    <w:rsid w:val="006222C8"/>
    <w:rsid w:val="00623192"/>
    <w:rsid w:val="006328C2"/>
    <w:rsid w:val="0063339A"/>
    <w:rsid w:val="00636C49"/>
    <w:rsid w:val="00637D85"/>
    <w:rsid w:val="006419B1"/>
    <w:rsid w:val="00645B5F"/>
    <w:rsid w:val="00645D79"/>
    <w:rsid w:val="00647128"/>
    <w:rsid w:val="00647BF1"/>
    <w:rsid w:val="00650703"/>
    <w:rsid w:val="00651330"/>
    <w:rsid w:val="00655D1A"/>
    <w:rsid w:val="00657C9F"/>
    <w:rsid w:val="0067347D"/>
    <w:rsid w:val="006778B8"/>
    <w:rsid w:val="00680CCC"/>
    <w:rsid w:val="0068167B"/>
    <w:rsid w:val="006816A8"/>
    <w:rsid w:val="00687785"/>
    <w:rsid w:val="00691095"/>
    <w:rsid w:val="0069417D"/>
    <w:rsid w:val="006965C6"/>
    <w:rsid w:val="006971F1"/>
    <w:rsid w:val="006B2C61"/>
    <w:rsid w:val="006B532D"/>
    <w:rsid w:val="006C1982"/>
    <w:rsid w:val="006C7B67"/>
    <w:rsid w:val="006E5F35"/>
    <w:rsid w:val="006E6B82"/>
    <w:rsid w:val="006F352C"/>
    <w:rsid w:val="006F5D55"/>
    <w:rsid w:val="00702C67"/>
    <w:rsid w:val="00710170"/>
    <w:rsid w:val="00710751"/>
    <w:rsid w:val="00712B9A"/>
    <w:rsid w:val="00713323"/>
    <w:rsid w:val="00720846"/>
    <w:rsid w:val="007208F1"/>
    <w:rsid w:val="00725FAE"/>
    <w:rsid w:val="00732557"/>
    <w:rsid w:val="00732EFA"/>
    <w:rsid w:val="0073627A"/>
    <w:rsid w:val="007365DB"/>
    <w:rsid w:val="00766EF1"/>
    <w:rsid w:val="00767398"/>
    <w:rsid w:val="00777BB4"/>
    <w:rsid w:val="0078212F"/>
    <w:rsid w:val="00783328"/>
    <w:rsid w:val="007843EB"/>
    <w:rsid w:val="00796092"/>
    <w:rsid w:val="007A0AF4"/>
    <w:rsid w:val="007A15B6"/>
    <w:rsid w:val="007A692F"/>
    <w:rsid w:val="007A6E69"/>
    <w:rsid w:val="007A6EA2"/>
    <w:rsid w:val="007B403E"/>
    <w:rsid w:val="007C5F8C"/>
    <w:rsid w:val="007D2571"/>
    <w:rsid w:val="007D31DD"/>
    <w:rsid w:val="007E416B"/>
    <w:rsid w:val="007E6623"/>
    <w:rsid w:val="007E6A74"/>
    <w:rsid w:val="007E6ACB"/>
    <w:rsid w:val="007F077A"/>
    <w:rsid w:val="007F49D8"/>
    <w:rsid w:val="00803F14"/>
    <w:rsid w:val="00812CFE"/>
    <w:rsid w:val="00816D9D"/>
    <w:rsid w:val="00830342"/>
    <w:rsid w:val="00832DCA"/>
    <w:rsid w:val="00842051"/>
    <w:rsid w:val="0084360B"/>
    <w:rsid w:val="00844437"/>
    <w:rsid w:val="0084535E"/>
    <w:rsid w:val="0084646F"/>
    <w:rsid w:val="00854DA4"/>
    <w:rsid w:val="008612AF"/>
    <w:rsid w:val="0086570B"/>
    <w:rsid w:val="00867B09"/>
    <w:rsid w:val="00872A03"/>
    <w:rsid w:val="00874F1B"/>
    <w:rsid w:val="00896F8C"/>
    <w:rsid w:val="008A5724"/>
    <w:rsid w:val="008A5AC8"/>
    <w:rsid w:val="008C1940"/>
    <w:rsid w:val="008C1DE0"/>
    <w:rsid w:val="008C1FD9"/>
    <w:rsid w:val="008C468A"/>
    <w:rsid w:val="008C536A"/>
    <w:rsid w:val="008D40AF"/>
    <w:rsid w:val="008E25EC"/>
    <w:rsid w:val="008E2679"/>
    <w:rsid w:val="008E6EE3"/>
    <w:rsid w:val="008F637F"/>
    <w:rsid w:val="0090276E"/>
    <w:rsid w:val="009077B6"/>
    <w:rsid w:val="00907D6E"/>
    <w:rsid w:val="00914EFF"/>
    <w:rsid w:val="00915DAA"/>
    <w:rsid w:val="009163F4"/>
    <w:rsid w:val="00920232"/>
    <w:rsid w:val="00920A1F"/>
    <w:rsid w:val="009210AE"/>
    <w:rsid w:val="0092273F"/>
    <w:rsid w:val="00922D62"/>
    <w:rsid w:val="00923543"/>
    <w:rsid w:val="00923B72"/>
    <w:rsid w:val="00925EFC"/>
    <w:rsid w:val="009279A8"/>
    <w:rsid w:val="00931D2F"/>
    <w:rsid w:val="009325C8"/>
    <w:rsid w:val="00934575"/>
    <w:rsid w:val="009357F0"/>
    <w:rsid w:val="009403A0"/>
    <w:rsid w:val="00944993"/>
    <w:rsid w:val="00947DD0"/>
    <w:rsid w:val="0097008F"/>
    <w:rsid w:val="00971F93"/>
    <w:rsid w:val="0099452F"/>
    <w:rsid w:val="00996CF9"/>
    <w:rsid w:val="009A5394"/>
    <w:rsid w:val="009B2341"/>
    <w:rsid w:val="009D6BAF"/>
    <w:rsid w:val="009D7E19"/>
    <w:rsid w:val="009E1350"/>
    <w:rsid w:val="009E7F3E"/>
    <w:rsid w:val="009F4557"/>
    <w:rsid w:val="00A0035F"/>
    <w:rsid w:val="00A01E0A"/>
    <w:rsid w:val="00A030A0"/>
    <w:rsid w:val="00A05CBF"/>
    <w:rsid w:val="00A16B50"/>
    <w:rsid w:val="00A16EAB"/>
    <w:rsid w:val="00A22617"/>
    <w:rsid w:val="00A2298D"/>
    <w:rsid w:val="00A23C1B"/>
    <w:rsid w:val="00A25275"/>
    <w:rsid w:val="00A2557D"/>
    <w:rsid w:val="00A30CAE"/>
    <w:rsid w:val="00A33DB7"/>
    <w:rsid w:val="00A40927"/>
    <w:rsid w:val="00A42B93"/>
    <w:rsid w:val="00A445CC"/>
    <w:rsid w:val="00A44B92"/>
    <w:rsid w:val="00A45D52"/>
    <w:rsid w:val="00A466D2"/>
    <w:rsid w:val="00A54700"/>
    <w:rsid w:val="00A60DF7"/>
    <w:rsid w:val="00A82797"/>
    <w:rsid w:val="00A87AAD"/>
    <w:rsid w:val="00AA1364"/>
    <w:rsid w:val="00AA51B5"/>
    <w:rsid w:val="00AA51BE"/>
    <w:rsid w:val="00AB33F2"/>
    <w:rsid w:val="00AD1D9B"/>
    <w:rsid w:val="00AE0DDE"/>
    <w:rsid w:val="00AE1080"/>
    <w:rsid w:val="00AE1215"/>
    <w:rsid w:val="00AE714E"/>
    <w:rsid w:val="00AF1EA1"/>
    <w:rsid w:val="00AF28A1"/>
    <w:rsid w:val="00AF311B"/>
    <w:rsid w:val="00B02017"/>
    <w:rsid w:val="00B07A2F"/>
    <w:rsid w:val="00B173C7"/>
    <w:rsid w:val="00B2301F"/>
    <w:rsid w:val="00B235FF"/>
    <w:rsid w:val="00B33235"/>
    <w:rsid w:val="00B42121"/>
    <w:rsid w:val="00B43687"/>
    <w:rsid w:val="00B45D4A"/>
    <w:rsid w:val="00B50D2D"/>
    <w:rsid w:val="00B51E29"/>
    <w:rsid w:val="00B549B7"/>
    <w:rsid w:val="00B5617F"/>
    <w:rsid w:val="00B728FF"/>
    <w:rsid w:val="00B755BB"/>
    <w:rsid w:val="00B84D4B"/>
    <w:rsid w:val="00B853A7"/>
    <w:rsid w:val="00B9238A"/>
    <w:rsid w:val="00BA767F"/>
    <w:rsid w:val="00BD117E"/>
    <w:rsid w:val="00BE05CD"/>
    <w:rsid w:val="00BF61C2"/>
    <w:rsid w:val="00BF6314"/>
    <w:rsid w:val="00C01B98"/>
    <w:rsid w:val="00C02439"/>
    <w:rsid w:val="00C053BC"/>
    <w:rsid w:val="00C05DB2"/>
    <w:rsid w:val="00C07019"/>
    <w:rsid w:val="00C07754"/>
    <w:rsid w:val="00C11F16"/>
    <w:rsid w:val="00C133AF"/>
    <w:rsid w:val="00C20670"/>
    <w:rsid w:val="00C20A03"/>
    <w:rsid w:val="00C20C3C"/>
    <w:rsid w:val="00C2356F"/>
    <w:rsid w:val="00C4167B"/>
    <w:rsid w:val="00C5430C"/>
    <w:rsid w:val="00C82D20"/>
    <w:rsid w:val="00C8606F"/>
    <w:rsid w:val="00C96A8D"/>
    <w:rsid w:val="00CA5510"/>
    <w:rsid w:val="00CB457C"/>
    <w:rsid w:val="00CC37A5"/>
    <w:rsid w:val="00CC4367"/>
    <w:rsid w:val="00CD326F"/>
    <w:rsid w:val="00CD4BCB"/>
    <w:rsid w:val="00CD5DB8"/>
    <w:rsid w:val="00CE5F29"/>
    <w:rsid w:val="00CE7BD9"/>
    <w:rsid w:val="00CF1024"/>
    <w:rsid w:val="00CF3B87"/>
    <w:rsid w:val="00CF715D"/>
    <w:rsid w:val="00D009AB"/>
    <w:rsid w:val="00D062AF"/>
    <w:rsid w:val="00D06EDE"/>
    <w:rsid w:val="00D14050"/>
    <w:rsid w:val="00D304CF"/>
    <w:rsid w:val="00D476BF"/>
    <w:rsid w:val="00D655F9"/>
    <w:rsid w:val="00D66485"/>
    <w:rsid w:val="00D739BD"/>
    <w:rsid w:val="00D75069"/>
    <w:rsid w:val="00D75B21"/>
    <w:rsid w:val="00D76810"/>
    <w:rsid w:val="00D82D12"/>
    <w:rsid w:val="00D84AD5"/>
    <w:rsid w:val="00D86639"/>
    <w:rsid w:val="00D90E3F"/>
    <w:rsid w:val="00D93F51"/>
    <w:rsid w:val="00D96620"/>
    <w:rsid w:val="00DA4633"/>
    <w:rsid w:val="00DA6339"/>
    <w:rsid w:val="00DB1275"/>
    <w:rsid w:val="00DB1D4A"/>
    <w:rsid w:val="00DB2424"/>
    <w:rsid w:val="00DC461B"/>
    <w:rsid w:val="00DD1E11"/>
    <w:rsid w:val="00DD64AD"/>
    <w:rsid w:val="00DE43DC"/>
    <w:rsid w:val="00DF0DDE"/>
    <w:rsid w:val="00DF221E"/>
    <w:rsid w:val="00DF4DB9"/>
    <w:rsid w:val="00E0071E"/>
    <w:rsid w:val="00E15AD6"/>
    <w:rsid w:val="00E25B7A"/>
    <w:rsid w:val="00E26FC0"/>
    <w:rsid w:val="00E309E7"/>
    <w:rsid w:val="00E33016"/>
    <w:rsid w:val="00E428CF"/>
    <w:rsid w:val="00E4291D"/>
    <w:rsid w:val="00E45E59"/>
    <w:rsid w:val="00E56840"/>
    <w:rsid w:val="00E65E52"/>
    <w:rsid w:val="00E7512C"/>
    <w:rsid w:val="00E828F8"/>
    <w:rsid w:val="00E8667B"/>
    <w:rsid w:val="00E901B6"/>
    <w:rsid w:val="00E92A15"/>
    <w:rsid w:val="00E95668"/>
    <w:rsid w:val="00EA2A20"/>
    <w:rsid w:val="00EA3814"/>
    <w:rsid w:val="00EB2DA1"/>
    <w:rsid w:val="00EC26FC"/>
    <w:rsid w:val="00ED3BAE"/>
    <w:rsid w:val="00ED3FF8"/>
    <w:rsid w:val="00ED425D"/>
    <w:rsid w:val="00EE72BA"/>
    <w:rsid w:val="00EF7A4B"/>
    <w:rsid w:val="00F00265"/>
    <w:rsid w:val="00F00C23"/>
    <w:rsid w:val="00F1553C"/>
    <w:rsid w:val="00F26893"/>
    <w:rsid w:val="00F301AF"/>
    <w:rsid w:val="00F310D0"/>
    <w:rsid w:val="00F34516"/>
    <w:rsid w:val="00F37DE6"/>
    <w:rsid w:val="00F4071B"/>
    <w:rsid w:val="00F44965"/>
    <w:rsid w:val="00F57D61"/>
    <w:rsid w:val="00F77685"/>
    <w:rsid w:val="00F828EB"/>
    <w:rsid w:val="00F86E34"/>
    <w:rsid w:val="00F905A9"/>
    <w:rsid w:val="00F932B0"/>
    <w:rsid w:val="00FB12F6"/>
    <w:rsid w:val="00FB3C0D"/>
    <w:rsid w:val="00FB4B87"/>
    <w:rsid w:val="00FB5143"/>
    <w:rsid w:val="00FC29C5"/>
    <w:rsid w:val="00FC4FB2"/>
    <w:rsid w:val="00FD3A25"/>
    <w:rsid w:val="00FE1127"/>
    <w:rsid w:val="00FE5C1F"/>
    <w:rsid w:val="00FE6F04"/>
    <w:rsid w:val="00FE7CC3"/>
    <w:rsid w:val="00FF1D64"/>
    <w:rsid w:val="00FF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BAAEA8"/>
  <w15:docId w15:val="{B27828D9-9BFE-419E-9DD3-7727F63E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ListParagraph">
    <w:name w:val="List Paragraph"/>
    <w:basedOn w:val="Normal"/>
    <w:uiPriority w:val="34"/>
    <w:qFormat/>
    <w:rsid w:val="00341DA0"/>
    <w:pPr>
      <w:ind w:left="720"/>
      <w:contextualSpacing/>
    </w:pPr>
  </w:style>
  <w:style w:type="paragraph" w:styleId="Revision">
    <w:name w:val="Revision"/>
    <w:hidden/>
    <w:uiPriority w:val="99"/>
    <w:semiHidden/>
    <w:rsid w:val="00150ECE"/>
    <w:rPr>
      <w:sz w:val="22"/>
      <w:szCs w:val="24"/>
    </w:rPr>
  </w:style>
  <w:style w:type="paragraph" w:styleId="NoSpacing">
    <w:name w:val="No Spacing"/>
    <w:uiPriority w:val="1"/>
    <w:qFormat/>
    <w:rsid w:val="00096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giflow-eforms.who-umc.org/me/mead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EC0C4CFFCC54BA0CD6CC845158AA8" ma:contentTypeVersion="14" ma:contentTypeDescription="Create a new document." ma:contentTypeScope="" ma:versionID="5a4da7b8e1fa429a6c9fc6ca7d9846db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a8ec77884ccab61074bf82a98526f0dd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34c6f7-ec6a-408b-8835-1e576ff06ed3" xsi:nil="true"/>
    <lcf76f155ced4ddcb4097134ff3c332f xmlns="bc35de12-aa36-4f53-a057-c3d4e2db79c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911EC-7AC6-4786-A3A9-96EE1718B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222399-06A6-4FE9-9F99-9E29BE3F7CE3}">
  <ds:schemaRefs>
    <ds:schemaRef ds:uri="http://schemas.microsoft.com/office/2006/metadata/properties"/>
    <ds:schemaRef ds:uri="http://schemas.microsoft.com/office/infopath/2007/PartnerControls"/>
    <ds:schemaRef ds:uri="f634c6f7-ec6a-408b-8835-1e576ff06ed3"/>
    <ds:schemaRef ds:uri="bc35de12-aa36-4f53-a057-c3d4e2db79c2"/>
  </ds:schemaRefs>
</ds:datastoreItem>
</file>

<file path=customXml/itemProps3.xml><?xml version="1.0" encoding="utf-8"?>
<ds:datastoreItem xmlns:ds="http://schemas.openxmlformats.org/officeDocument/2006/customXml" ds:itemID="{9705D605-B1DD-4852-889F-5681F3C430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EF9AA2-35BD-4D89-8304-0892548D5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8236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Ninoslava Lalatović</cp:lastModifiedBy>
  <cp:revision>10</cp:revision>
  <cp:lastPrinted>2018-02-26T14:29:00Z</cp:lastPrinted>
  <dcterms:created xsi:type="dcterms:W3CDTF">2024-12-12T08:22:00Z</dcterms:created>
  <dcterms:modified xsi:type="dcterms:W3CDTF">2025-02-03T12:09:00Z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0x01010000CEC0C4CFFCC54BA0CD6CC845158AA8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