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D9291" w14:textId="77777777" w:rsidR="00591626" w:rsidRPr="00770822" w:rsidRDefault="00591626" w:rsidP="00591626">
      <w:pPr>
        <w:widowControl w:val="0"/>
        <w:jc w:val="both"/>
        <w:outlineLvl w:val="0"/>
        <w:rPr>
          <w:b/>
          <w:szCs w:val="22"/>
          <w:lang w:val="sr-Latn-ME"/>
        </w:rPr>
      </w:pPr>
    </w:p>
    <w:p w14:paraId="4ACC839D" w14:textId="77777777" w:rsidR="00591626" w:rsidRPr="00770822" w:rsidRDefault="00591626" w:rsidP="00591626">
      <w:pPr>
        <w:widowControl w:val="0"/>
        <w:jc w:val="both"/>
        <w:outlineLvl w:val="0"/>
        <w:rPr>
          <w:b/>
          <w:szCs w:val="22"/>
          <w:lang w:val="sr-Latn-ME"/>
        </w:rPr>
      </w:pPr>
    </w:p>
    <w:p w14:paraId="22E20E0E" w14:textId="77777777" w:rsidR="00591626" w:rsidRPr="00770822" w:rsidRDefault="00591626" w:rsidP="00591626">
      <w:pPr>
        <w:jc w:val="center"/>
        <w:rPr>
          <w:szCs w:val="22"/>
          <w:u w:val="single"/>
          <w:lang w:val="sr-Latn-ME"/>
        </w:rPr>
      </w:pPr>
      <w:r w:rsidRPr="00770822">
        <w:rPr>
          <w:b/>
          <w:bCs/>
          <w:iCs/>
          <w:szCs w:val="22"/>
          <w:u w:val="single"/>
          <w:lang w:val="sr-Latn-ME"/>
        </w:rPr>
        <w:t>UPUTSTVO ZA LIJEK</w:t>
      </w:r>
    </w:p>
    <w:p w14:paraId="5ECAFB62" w14:textId="77777777" w:rsidR="00591626" w:rsidRPr="00770822" w:rsidRDefault="00591626" w:rsidP="00591626">
      <w:pPr>
        <w:widowControl w:val="0"/>
        <w:jc w:val="both"/>
        <w:outlineLvl w:val="0"/>
        <w:rPr>
          <w:b/>
          <w:szCs w:val="22"/>
          <w:lang w:val="sr-Latn-ME"/>
        </w:rPr>
      </w:pPr>
    </w:p>
    <w:p w14:paraId="2C1ACEFF" w14:textId="77777777" w:rsidR="00591626" w:rsidRPr="00770822" w:rsidRDefault="00591626" w:rsidP="00591626">
      <w:pPr>
        <w:widowControl w:val="0"/>
        <w:jc w:val="both"/>
        <w:outlineLvl w:val="0"/>
        <w:rPr>
          <w:b/>
          <w:szCs w:val="22"/>
          <w:lang w:val="sr-Latn-ME"/>
        </w:rPr>
      </w:pPr>
    </w:p>
    <w:p w14:paraId="1B83D1CC" w14:textId="1FEC5B8E" w:rsidR="00591626" w:rsidRPr="00770822" w:rsidRDefault="00465921" w:rsidP="00591626">
      <w:pPr>
        <w:widowControl w:val="0"/>
        <w:spacing w:line="276" w:lineRule="auto"/>
        <w:jc w:val="center"/>
        <w:rPr>
          <w:b/>
          <w:noProof/>
          <w:szCs w:val="22"/>
          <w:lang w:val="sr-Latn-ME"/>
        </w:rPr>
      </w:pPr>
      <w:r w:rsidRPr="00770822">
        <w:rPr>
          <w:b/>
          <w:noProof/>
          <w:szCs w:val="22"/>
          <w:lang w:val="sr-Latn-ME"/>
        </w:rPr>
        <w:t>Prenewel</w:t>
      </w:r>
      <w:r w:rsidR="00455D5F" w:rsidRPr="00770822">
        <w:rPr>
          <w:b/>
          <w:noProof/>
          <w:szCs w:val="22"/>
          <w:lang w:val="sr-Latn-ME"/>
        </w:rPr>
        <w:t>,</w:t>
      </w:r>
      <w:r w:rsidR="00591626" w:rsidRPr="00770822">
        <w:rPr>
          <w:b/>
          <w:noProof/>
          <w:szCs w:val="22"/>
          <w:lang w:val="sr-Latn-ME"/>
        </w:rPr>
        <w:t xml:space="preserve"> </w:t>
      </w:r>
      <w:r w:rsidR="00BF29C8" w:rsidRPr="00770822">
        <w:rPr>
          <w:b/>
          <w:noProof/>
          <w:szCs w:val="22"/>
          <w:lang w:val="sr-Latn-ME"/>
        </w:rPr>
        <w:t>2 mg + 0,625 mg</w:t>
      </w:r>
      <w:r w:rsidR="00455D5F" w:rsidRPr="00770822">
        <w:rPr>
          <w:b/>
          <w:noProof/>
          <w:szCs w:val="22"/>
          <w:lang w:val="sr-Latn-ME"/>
        </w:rPr>
        <w:t>,</w:t>
      </w:r>
      <w:r w:rsidR="00591626" w:rsidRPr="00770822">
        <w:rPr>
          <w:b/>
          <w:noProof/>
          <w:szCs w:val="22"/>
          <w:lang w:val="sr-Latn-ME"/>
        </w:rPr>
        <w:t xml:space="preserve"> tableta</w:t>
      </w:r>
    </w:p>
    <w:p w14:paraId="2B144BB0" w14:textId="49810AF6" w:rsidR="00591626" w:rsidRPr="00770822" w:rsidRDefault="00465921" w:rsidP="00591626">
      <w:pPr>
        <w:widowControl w:val="0"/>
        <w:spacing w:line="276" w:lineRule="auto"/>
        <w:jc w:val="center"/>
        <w:rPr>
          <w:b/>
          <w:noProof/>
          <w:szCs w:val="22"/>
          <w:lang w:val="sr-Latn-ME"/>
        </w:rPr>
      </w:pPr>
      <w:r w:rsidRPr="00770822">
        <w:rPr>
          <w:b/>
          <w:noProof/>
          <w:szCs w:val="22"/>
          <w:lang w:val="sr-Latn-ME"/>
        </w:rPr>
        <w:t>Prenewel</w:t>
      </w:r>
      <w:r w:rsidR="00455D5F" w:rsidRPr="00770822">
        <w:rPr>
          <w:b/>
          <w:noProof/>
          <w:szCs w:val="22"/>
          <w:lang w:val="sr-Latn-ME"/>
        </w:rPr>
        <w:t>,</w:t>
      </w:r>
      <w:r w:rsidR="00591626" w:rsidRPr="00770822">
        <w:rPr>
          <w:b/>
          <w:noProof/>
          <w:szCs w:val="22"/>
          <w:vertAlign w:val="superscript"/>
          <w:lang w:val="sr-Latn-ME"/>
        </w:rPr>
        <w:t xml:space="preserve"> </w:t>
      </w:r>
      <w:r w:rsidR="00BF29C8" w:rsidRPr="00770822">
        <w:rPr>
          <w:b/>
          <w:noProof/>
          <w:szCs w:val="22"/>
          <w:lang w:val="sr-Latn-ME"/>
        </w:rPr>
        <w:t>4 mg + 1,25 mg</w:t>
      </w:r>
      <w:r w:rsidR="00455D5F" w:rsidRPr="00770822">
        <w:rPr>
          <w:b/>
          <w:noProof/>
          <w:szCs w:val="22"/>
          <w:lang w:val="sr-Latn-ME"/>
        </w:rPr>
        <w:t>,</w:t>
      </w:r>
      <w:r w:rsidR="00591626" w:rsidRPr="00770822">
        <w:rPr>
          <w:b/>
          <w:noProof/>
          <w:szCs w:val="22"/>
          <w:lang w:val="sr-Latn-ME"/>
        </w:rPr>
        <w:t xml:space="preserve"> tableta</w:t>
      </w:r>
    </w:p>
    <w:p w14:paraId="44A86AD7" w14:textId="768E57EE" w:rsidR="00591626" w:rsidRPr="00770822" w:rsidRDefault="00465921" w:rsidP="00591626">
      <w:pPr>
        <w:widowControl w:val="0"/>
        <w:spacing w:line="276" w:lineRule="auto"/>
        <w:jc w:val="center"/>
        <w:rPr>
          <w:b/>
          <w:noProof/>
          <w:szCs w:val="22"/>
          <w:highlight w:val="yellow"/>
          <w:lang w:val="sr-Latn-ME"/>
        </w:rPr>
      </w:pPr>
      <w:r w:rsidRPr="00770822">
        <w:rPr>
          <w:b/>
          <w:noProof/>
          <w:szCs w:val="22"/>
          <w:lang w:val="sr-Latn-ME"/>
        </w:rPr>
        <w:t>Prenewel</w:t>
      </w:r>
      <w:r w:rsidR="00455D5F" w:rsidRPr="00770822">
        <w:rPr>
          <w:b/>
          <w:noProof/>
          <w:szCs w:val="22"/>
          <w:lang w:val="sr-Latn-ME"/>
        </w:rPr>
        <w:t>,</w:t>
      </w:r>
      <w:r w:rsidR="00591626" w:rsidRPr="00770822">
        <w:rPr>
          <w:b/>
          <w:noProof/>
          <w:szCs w:val="22"/>
          <w:lang w:val="sr-Latn-ME"/>
        </w:rPr>
        <w:t xml:space="preserve"> </w:t>
      </w:r>
      <w:r w:rsidR="00BF29C8" w:rsidRPr="00770822">
        <w:rPr>
          <w:b/>
          <w:noProof/>
          <w:szCs w:val="22"/>
          <w:lang w:val="sr-Latn-ME"/>
        </w:rPr>
        <w:t>8 mg + 2,5 mg</w:t>
      </w:r>
      <w:r w:rsidR="00455D5F" w:rsidRPr="00770822">
        <w:rPr>
          <w:b/>
          <w:noProof/>
          <w:szCs w:val="22"/>
          <w:lang w:val="sr-Latn-ME"/>
        </w:rPr>
        <w:t>,</w:t>
      </w:r>
      <w:r w:rsidR="00591626" w:rsidRPr="00770822">
        <w:rPr>
          <w:b/>
          <w:noProof/>
          <w:szCs w:val="22"/>
          <w:lang w:val="sr-Latn-ME"/>
        </w:rPr>
        <w:t xml:space="preserve"> tableta</w:t>
      </w:r>
    </w:p>
    <w:p w14:paraId="0C179406" w14:textId="4DD03A20" w:rsidR="00591626" w:rsidRPr="00770822" w:rsidRDefault="00E77D00" w:rsidP="00591626">
      <w:pPr>
        <w:widowControl w:val="0"/>
        <w:numPr>
          <w:ilvl w:val="12"/>
          <w:numId w:val="0"/>
        </w:numPr>
        <w:spacing w:line="276" w:lineRule="auto"/>
        <w:jc w:val="center"/>
        <w:rPr>
          <w:noProof/>
          <w:szCs w:val="22"/>
          <w:lang w:val="sr-Latn-ME"/>
        </w:rPr>
      </w:pPr>
      <w:r w:rsidRPr="00770822">
        <w:rPr>
          <w:noProof/>
          <w:szCs w:val="22"/>
          <w:lang w:val="sr-Latn-ME"/>
        </w:rPr>
        <w:t>p</w:t>
      </w:r>
      <w:r w:rsidR="00591626" w:rsidRPr="00770822">
        <w:rPr>
          <w:noProof/>
          <w:szCs w:val="22"/>
          <w:lang w:val="sr-Latn-ME"/>
        </w:rPr>
        <w:t>erindopril, indapamid</w:t>
      </w:r>
    </w:p>
    <w:p w14:paraId="7F965C74" w14:textId="77777777" w:rsidR="00591626" w:rsidRPr="00770822" w:rsidRDefault="00591626" w:rsidP="00591626">
      <w:pPr>
        <w:widowControl w:val="0"/>
        <w:jc w:val="both"/>
        <w:rPr>
          <w:szCs w:val="22"/>
          <w:lang w:val="sr-Latn-ME"/>
        </w:rPr>
      </w:pPr>
    </w:p>
    <w:p w14:paraId="4665C9C6" w14:textId="77777777" w:rsidR="00591626" w:rsidRPr="00770822" w:rsidRDefault="00591626" w:rsidP="00591626">
      <w:pPr>
        <w:widowControl w:val="0"/>
        <w:jc w:val="both"/>
        <w:rPr>
          <w:szCs w:val="22"/>
          <w:lang w:val="sr-Latn-ME"/>
        </w:rPr>
      </w:pPr>
    </w:p>
    <w:p w14:paraId="49FA7FAE" w14:textId="77777777" w:rsidR="00591626" w:rsidRPr="00770822" w:rsidRDefault="00591626" w:rsidP="009E4AF7">
      <w:pPr>
        <w:jc w:val="both"/>
        <w:rPr>
          <w:b/>
          <w:szCs w:val="22"/>
          <w:lang w:val="sr-Latn-ME"/>
        </w:rPr>
      </w:pPr>
      <w:r w:rsidRPr="00770822">
        <w:rPr>
          <w:b/>
          <w:szCs w:val="22"/>
          <w:lang w:val="sr-Latn-ME"/>
        </w:rPr>
        <w:t>Pažljivo pročitajte ovo uputstvo, prije nego što počnete da  koristite ovaj lijek, jer sadrži informacije koje su važne za Vas</w:t>
      </w:r>
    </w:p>
    <w:p w14:paraId="2A010C61" w14:textId="77777777" w:rsidR="00591626" w:rsidRPr="00770822" w:rsidRDefault="00591626" w:rsidP="009E4AF7">
      <w:pPr>
        <w:widowControl w:val="0"/>
        <w:numPr>
          <w:ilvl w:val="0"/>
          <w:numId w:val="27"/>
        </w:numPr>
        <w:tabs>
          <w:tab w:val="clear" w:pos="567"/>
        </w:tabs>
        <w:autoSpaceDE w:val="0"/>
        <w:autoSpaceDN w:val="0"/>
        <w:spacing w:line="240" w:lineRule="auto"/>
        <w:jc w:val="both"/>
        <w:rPr>
          <w:szCs w:val="22"/>
          <w:lang w:val="sr-Latn-ME"/>
        </w:rPr>
      </w:pPr>
      <w:r w:rsidRPr="00770822">
        <w:rPr>
          <w:szCs w:val="22"/>
          <w:lang w:val="sr-Latn-ME"/>
        </w:rPr>
        <w:t>Uputstvo sačuvajte. Može biti potrebno da ga ponovo pročitate.</w:t>
      </w:r>
    </w:p>
    <w:p w14:paraId="0544BABC" w14:textId="77777777" w:rsidR="00591626" w:rsidRPr="00770822" w:rsidRDefault="00591626" w:rsidP="009E4AF7">
      <w:pPr>
        <w:widowControl w:val="0"/>
        <w:numPr>
          <w:ilvl w:val="0"/>
          <w:numId w:val="27"/>
        </w:numPr>
        <w:tabs>
          <w:tab w:val="clear" w:pos="567"/>
        </w:tabs>
        <w:autoSpaceDE w:val="0"/>
        <w:autoSpaceDN w:val="0"/>
        <w:spacing w:line="240" w:lineRule="auto"/>
        <w:jc w:val="both"/>
        <w:rPr>
          <w:szCs w:val="22"/>
          <w:lang w:val="sr-Latn-ME"/>
        </w:rPr>
      </w:pPr>
      <w:r w:rsidRPr="00770822">
        <w:rPr>
          <w:szCs w:val="22"/>
          <w:lang w:val="sr-Latn-ME"/>
        </w:rPr>
        <w:t>Ako imate dodatnih pitanja, obratite se svom ljekaru ili farmaceutu ili medicinskoj sestri.</w:t>
      </w:r>
    </w:p>
    <w:p w14:paraId="38BC7B70" w14:textId="77777777" w:rsidR="00591626" w:rsidRPr="00770822" w:rsidRDefault="00591626" w:rsidP="009E4AF7">
      <w:pPr>
        <w:widowControl w:val="0"/>
        <w:numPr>
          <w:ilvl w:val="0"/>
          <w:numId w:val="27"/>
        </w:numPr>
        <w:tabs>
          <w:tab w:val="clear" w:pos="567"/>
        </w:tabs>
        <w:autoSpaceDE w:val="0"/>
        <w:autoSpaceDN w:val="0"/>
        <w:spacing w:line="240" w:lineRule="auto"/>
        <w:jc w:val="both"/>
        <w:rPr>
          <w:szCs w:val="22"/>
          <w:lang w:val="sr-Latn-ME"/>
        </w:rPr>
      </w:pPr>
      <w:r w:rsidRPr="00770822" w:rsidDel="00E45E9D">
        <w:rPr>
          <w:szCs w:val="22"/>
          <w:lang w:val="sr-Latn-ME"/>
        </w:rPr>
        <w:t xml:space="preserve"> </w:t>
      </w:r>
      <w:r w:rsidRPr="00770822">
        <w:rPr>
          <w:szCs w:val="22"/>
          <w:lang w:val="sr-Latn-ME"/>
        </w:rPr>
        <w:t>Ovaj lijek propisan je Vama i ne smijete ga davati drugima. Može da im škodi, čak i kada imaju iste znake bolesti kao i Vi.</w:t>
      </w:r>
    </w:p>
    <w:p w14:paraId="31D859EB" w14:textId="77777777" w:rsidR="00591626" w:rsidRPr="00770822" w:rsidRDefault="00591626" w:rsidP="009E4AF7">
      <w:pPr>
        <w:widowControl w:val="0"/>
        <w:numPr>
          <w:ilvl w:val="0"/>
          <w:numId w:val="27"/>
        </w:numPr>
        <w:tabs>
          <w:tab w:val="clear" w:pos="567"/>
        </w:tabs>
        <w:autoSpaceDE w:val="0"/>
        <w:autoSpaceDN w:val="0"/>
        <w:spacing w:line="240" w:lineRule="auto"/>
        <w:jc w:val="both"/>
        <w:rPr>
          <w:szCs w:val="22"/>
          <w:lang w:val="sr-Latn-ME"/>
        </w:rPr>
      </w:pPr>
      <w:r w:rsidRPr="00770822">
        <w:rPr>
          <w:spacing w:val="-5"/>
          <w:szCs w:val="22"/>
          <w:lang w:val="sr-Latn-ME"/>
        </w:rPr>
        <w:t>Ako Vam se javi bilo koje neželjeno dejstvo recite to svom ljekaru, farmaceutu ili medicinskoj sestri. Ovo uključuje i bilo koja neželjena dejstva koja nijesu navedena u ovom uputstvu</w:t>
      </w:r>
      <w:r w:rsidRPr="00770822">
        <w:rPr>
          <w:spacing w:val="-4"/>
          <w:szCs w:val="22"/>
          <w:lang w:val="sr-Latn-ME"/>
        </w:rPr>
        <w:t>. Pogledajte dio 4.</w:t>
      </w:r>
    </w:p>
    <w:p w14:paraId="53FE6B3B" w14:textId="77777777" w:rsidR="00591626" w:rsidRPr="00770822" w:rsidRDefault="00591626" w:rsidP="00591626">
      <w:pPr>
        <w:widowControl w:val="0"/>
        <w:autoSpaceDE w:val="0"/>
        <w:autoSpaceDN w:val="0"/>
        <w:jc w:val="both"/>
        <w:rPr>
          <w:szCs w:val="22"/>
          <w:lang w:val="sr-Latn-ME"/>
        </w:rPr>
      </w:pPr>
    </w:p>
    <w:p w14:paraId="62648E9F" w14:textId="77777777" w:rsidR="00591626" w:rsidRPr="00770822" w:rsidRDefault="00591626" w:rsidP="00591626">
      <w:pPr>
        <w:widowControl w:val="0"/>
        <w:autoSpaceDE w:val="0"/>
        <w:autoSpaceDN w:val="0"/>
        <w:jc w:val="both"/>
        <w:rPr>
          <w:i/>
          <w:iCs/>
          <w:szCs w:val="22"/>
          <w:lang w:val="sr-Latn-ME"/>
        </w:rPr>
      </w:pPr>
    </w:p>
    <w:p w14:paraId="46C061F2" w14:textId="77777777" w:rsidR="00591626" w:rsidRPr="00770822" w:rsidRDefault="00591626" w:rsidP="00591626">
      <w:pPr>
        <w:widowControl w:val="0"/>
        <w:autoSpaceDE w:val="0"/>
        <w:autoSpaceDN w:val="0"/>
        <w:jc w:val="both"/>
        <w:rPr>
          <w:bCs/>
          <w:szCs w:val="22"/>
          <w:lang w:val="sr-Latn-ME"/>
        </w:rPr>
      </w:pPr>
    </w:p>
    <w:p w14:paraId="5D7A683D" w14:textId="77777777" w:rsidR="00591626" w:rsidRPr="00770822" w:rsidRDefault="00591626" w:rsidP="00591626">
      <w:pPr>
        <w:widowControl w:val="0"/>
        <w:autoSpaceDE w:val="0"/>
        <w:autoSpaceDN w:val="0"/>
        <w:jc w:val="both"/>
        <w:rPr>
          <w:b/>
          <w:bCs/>
          <w:szCs w:val="22"/>
          <w:lang w:val="sr-Latn-ME"/>
        </w:rPr>
      </w:pPr>
      <w:r w:rsidRPr="00770822">
        <w:rPr>
          <w:b/>
          <w:bCs/>
          <w:szCs w:val="22"/>
          <w:lang w:val="sr-Latn-ME"/>
        </w:rPr>
        <w:t>U ovom uputstvu pročitaćete:</w:t>
      </w:r>
    </w:p>
    <w:p w14:paraId="3BFDD882" w14:textId="77777777" w:rsidR="00591626" w:rsidRPr="00770822" w:rsidRDefault="00591626" w:rsidP="0059162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770822">
        <w:rPr>
          <w:szCs w:val="22"/>
          <w:lang w:val="sr-Latn-ME"/>
        </w:rPr>
        <w:t xml:space="preserve">Šta je lijek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i čemu je namijenjen</w:t>
      </w:r>
    </w:p>
    <w:p w14:paraId="1467BFBB" w14:textId="77777777" w:rsidR="00591626" w:rsidRPr="00770822" w:rsidRDefault="00591626" w:rsidP="0059162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770822">
        <w:rPr>
          <w:szCs w:val="22"/>
          <w:lang w:val="sr-Latn-ME"/>
        </w:rPr>
        <w:t>Šta treba da znate prije nego što uzmete lijek</w:t>
      </w:r>
      <w:r w:rsidRPr="00770822">
        <w:rPr>
          <w:noProof/>
          <w:szCs w:val="22"/>
          <w:lang w:val="sr-Latn-ME"/>
        </w:rPr>
        <w:t xml:space="preserve"> </w:t>
      </w:r>
      <w:proofErr w:type="spellStart"/>
      <w:r w:rsidR="00465921" w:rsidRPr="00770822">
        <w:rPr>
          <w:bCs/>
          <w:szCs w:val="22"/>
          <w:lang w:val="sr-Latn-ME"/>
        </w:rPr>
        <w:t>Prenewel</w:t>
      </w:r>
      <w:proofErr w:type="spellEnd"/>
    </w:p>
    <w:p w14:paraId="6B332DDE" w14:textId="77777777" w:rsidR="00591626" w:rsidRPr="00770822" w:rsidRDefault="00591626" w:rsidP="0059162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770822">
        <w:rPr>
          <w:szCs w:val="22"/>
          <w:lang w:val="sr-Latn-ME"/>
        </w:rPr>
        <w:t xml:space="preserve">Kako se upotrebljava lijek </w:t>
      </w:r>
      <w:proofErr w:type="spellStart"/>
      <w:r w:rsidR="00465921" w:rsidRPr="00770822">
        <w:rPr>
          <w:bCs/>
          <w:szCs w:val="22"/>
          <w:lang w:val="sr-Latn-ME"/>
        </w:rPr>
        <w:t>Prenewel</w:t>
      </w:r>
      <w:proofErr w:type="spellEnd"/>
    </w:p>
    <w:p w14:paraId="25737BAF" w14:textId="77777777" w:rsidR="00591626" w:rsidRPr="00770822" w:rsidRDefault="00591626" w:rsidP="0059162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770822">
        <w:rPr>
          <w:szCs w:val="22"/>
          <w:lang w:val="sr-Latn-ME"/>
        </w:rPr>
        <w:t xml:space="preserve">Moguća neželjena dejstva </w:t>
      </w:r>
    </w:p>
    <w:p w14:paraId="5A5CC0EA" w14:textId="77777777" w:rsidR="00591626" w:rsidRPr="00770822" w:rsidRDefault="00591626" w:rsidP="0059162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770822">
        <w:rPr>
          <w:szCs w:val="22"/>
          <w:lang w:val="sr-Latn-ME"/>
        </w:rPr>
        <w:t xml:space="preserve">Kako čuvati lijek </w:t>
      </w:r>
      <w:proofErr w:type="spellStart"/>
      <w:r w:rsidR="00465921" w:rsidRPr="00770822">
        <w:rPr>
          <w:bCs/>
          <w:szCs w:val="22"/>
          <w:lang w:val="sr-Latn-ME"/>
        </w:rPr>
        <w:t>Prenewel</w:t>
      </w:r>
      <w:proofErr w:type="spellEnd"/>
    </w:p>
    <w:p w14:paraId="3361B0C4" w14:textId="77777777" w:rsidR="00591626" w:rsidRPr="00770822" w:rsidRDefault="00591626" w:rsidP="00591626">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770822">
        <w:rPr>
          <w:szCs w:val="22"/>
          <w:lang w:val="sr-Latn-ME"/>
        </w:rPr>
        <w:t>Sadržaj pakovanja i dodatne informacije</w:t>
      </w:r>
    </w:p>
    <w:p w14:paraId="45C72E49" w14:textId="77777777" w:rsidR="00591626" w:rsidRPr="00770822" w:rsidRDefault="00591626" w:rsidP="00591626">
      <w:pPr>
        <w:widowControl w:val="0"/>
        <w:autoSpaceDE w:val="0"/>
        <w:autoSpaceDN w:val="0"/>
        <w:jc w:val="both"/>
        <w:rPr>
          <w:szCs w:val="22"/>
          <w:lang w:val="sr-Latn-ME"/>
        </w:rPr>
      </w:pPr>
    </w:p>
    <w:p w14:paraId="0547939E" w14:textId="77777777" w:rsidR="00591626" w:rsidRPr="00770822" w:rsidRDefault="00591626" w:rsidP="00591626">
      <w:pPr>
        <w:pStyle w:val="Header"/>
        <w:tabs>
          <w:tab w:val="left" w:pos="284"/>
        </w:tabs>
        <w:jc w:val="both"/>
        <w:rPr>
          <w:rFonts w:ascii="Times New Roman" w:hAnsi="Times New Roman"/>
          <w:sz w:val="22"/>
          <w:szCs w:val="22"/>
          <w:lang w:val="sr-Latn-ME"/>
        </w:rPr>
      </w:pPr>
    </w:p>
    <w:p w14:paraId="25F6D9DC" w14:textId="77777777" w:rsidR="00591626" w:rsidRPr="00770822" w:rsidRDefault="00591626" w:rsidP="00591626">
      <w:pPr>
        <w:widowControl w:val="0"/>
        <w:numPr>
          <w:ilvl w:val="12"/>
          <w:numId w:val="0"/>
        </w:numPr>
        <w:jc w:val="both"/>
        <w:rPr>
          <w:b/>
          <w:szCs w:val="22"/>
          <w:lang w:val="sr-Latn-ME"/>
        </w:rPr>
      </w:pPr>
    </w:p>
    <w:p w14:paraId="0A108F03" w14:textId="77777777" w:rsidR="00591626" w:rsidRPr="00770822" w:rsidRDefault="00591626" w:rsidP="00591626">
      <w:pPr>
        <w:widowControl w:val="0"/>
        <w:numPr>
          <w:ilvl w:val="12"/>
          <w:numId w:val="0"/>
        </w:numPr>
        <w:jc w:val="both"/>
        <w:rPr>
          <w:b/>
          <w:szCs w:val="22"/>
          <w:lang w:val="sr-Latn-ME"/>
        </w:rPr>
      </w:pPr>
    </w:p>
    <w:p w14:paraId="384B2182" w14:textId="77777777" w:rsidR="00591626" w:rsidRPr="00770822" w:rsidRDefault="00591626" w:rsidP="00591626">
      <w:pPr>
        <w:widowControl w:val="0"/>
        <w:numPr>
          <w:ilvl w:val="12"/>
          <w:numId w:val="0"/>
        </w:numPr>
        <w:jc w:val="both"/>
        <w:rPr>
          <w:b/>
          <w:szCs w:val="22"/>
          <w:lang w:val="sr-Latn-ME"/>
        </w:rPr>
      </w:pPr>
    </w:p>
    <w:p w14:paraId="355153A4" w14:textId="77777777" w:rsidR="00591626" w:rsidRPr="00770822" w:rsidRDefault="00591626" w:rsidP="00591626">
      <w:pPr>
        <w:widowControl w:val="0"/>
        <w:numPr>
          <w:ilvl w:val="12"/>
          <w:numId w:val="0"/>
        </w:numPr>
        <w:jc w:val="both"/>
        <w:rPr>
          <w:b/>
          <w:szCs w:val="22"/>
          <w:lang w:val="sr-Latn-ME"/>
        </w:rPr>
      </w:pPr>
    </w:p>
    <w:p w14:paraId="0C028523" w14:textId="77777777" w:rsidR="00591626" w:rsidRPr="00770822" w:rsidRDefault="00591626" w:rsidP="00591626">
      <w:pPr>
        <w:widowControl w:val="0"/>
        <w:numPr>
          <w:ilvl w:val="12"/>
          <w:numId w:val="0"/>
        </w:numPr>
        <w:jc w:val="both"/>
        <w:rPr>
          <w:b/>
          <w:szCs w:val="22"/>
          <w:lang w:val="sr-Latn-ME"/>
        </w:rPr>
      </w:pPr>
    </w:p>
    <w:p w14:paraId="57BA38ED" w14:textId="77777777" w:rsidR="00591626" w:rsidRPr="00770822" w:rsidRDefault="00591626" w:rsidP="00591626">
      <w:pPr>
        <w:widowControl w:val="0"/>
        <w:numPr>
          <w:ilvl w:val="12"/>
          <w:numId w:val="0"/>
        </w:numPr>
        <w:jc w:val="both"/>
        <w:rPr>
          <w:b/>
          <w:szCs w:val="22"/>
          <w:lang w:val="sr-Latn-ME"/>
        </w:rPr>
      </w:pPr>
    </w:p>
    <w:p w14:paraId="1E26B231" w14:textId="77777777" w:rsidR="00591626" w:rsidRPr="00770822" w:rsidRDefault="00591626" w:rsidP="00591626">
      <w:pPr>
        <w:widowControl w:val="0"/>
        <w:numPr>
          <w:ilvl w:val="12"/>
          <w:numId w:val="0"/>
        </w:numPr>
        <w:jc w:val="both"/>
        <w:rPr>
          <w:b/>
          <w:szCs w:val="22"/>
          <w:lang w:val="sr-Latn-ME"/>
        </w:rPr>
      </w:pPr>
    </w:p>
    <w:p w14:paraId="4D8ED053" w14:textId="77777777" w:rsidR="00591626" w:rsidRPr="00770822" w:rsidRDefault="00591626" w:rsidP="00591626">
      <w:pPr>
        <w:widowControl w:val="0"/>
        <w:numPr>
          <w:ilvl w:val="12"/>
          <w:numId w:val="0"/>
        </w:numPr>
        <w:jc w:val="both"/>
        <w:rPr>
          <w:b/>
          <w:szCs w:val="22"/>
          <w:lang w:val="sr-Latn-ME"/>
        </w:rPr>
      </w:pPr>
    </w:p>
    <w:p w14:paraId="7ADAE7C6" w14:textId="77777777" w:rsidR="00591626" w:rsidRPr="00770822" w:rsidRDefault="00591626" w:rsidP="00591626">
      <w:pPr>
        <w:widowControl w:val="0"/>
        <w:numPr>
          <w:ilvl w:val="12"/>
          <w:numId w:val="0"/>
        </w:numPr>
        <w:jc w:val="both"/>
        <w:rPr>
          <w:b/>
          <w:szCs w:val="22"/>
          <w:lang w:val="sr-Latn-ME"/>
        </w:rPr>
      </w:pPr>
    </w:p>
    <w:p w14:paraId="3AFA9F26" w14:textId="77777777" w:rsidR="00591626" w:rsidRPr="00770822" w:rsidRDefault="00591626" w:rsidP="00591626">
      <w:pPr>
        <w:widowControl w:val="0"/>
        <w:numPr>
          <w:ilvl w:val="12"/>
          <w:numId w:val="0"/>
        </w:numPr>
        <w:jc w:val="both"/>
        <w:rPr>
          <w:b/>
          <w:szCs w:val="22"/>
          <w:lang w:val="sr-Latn-ME"/>
        </w:rPr>
      </w:pPr>
    </w:p>
    <w:p w14:paraId="3BB85756" w14:textId="77777777" w:rsidR="00591626" w:rsidRPr="00770822" w:rsidRDefault="00591626" w:rsidP="00591626">
      <w:pPr>
        <w:widowControl w:val="0"/>
        <w:numPr>
          <w:ilvl w:val="12"/>
          <w:numId w:val="0"/>
        </w:numPr>
        <w:jc w:val="both"/>
        <w:rPr>
          <w:b/>
          <w:szCs w:val="22"/>
          <w:lang w:val="sr-Latn-ME"/>
        </w:rPr>
      </w:pPr>
    </w:p>
    <w:p w14:paraId="29FB529D" w14:textId="77777777" w:rsidR="00591626" w:rsidRPr="00770822" w:rsidRDefault="00591626" w:rsidP="00591626">
      <w:pPr>
        <w:widowControl w:val="0"/>
        <w:numPr>
          <w:ilvl w:val="12"/>
          <w:numId w:val="0"/>
        </w:numPr>
        <w:jc w:val="both"/>
        <w:rPr>
          <w:b/>
          <w:szCs w:val="22"/>
          <w:lang w:val="sr-Latn-ME"/>
        </w:rPr>
      </w:pPr>
    </w:p>
    <w:p w14:paraId="299D18BE" w14:textId="77777777" w:rsidR="00591626" w:rsidRPr="00770822" w:rsidRDefault="00591626" w:rsidP="00591626">
      <w:pPr>
        <w:widowControl w:val="0"/>
        <w:numPr>
          <w:ilvl w:val="12"/>
          <w:numId w:val="0"/>
        </w:numPr>
        <w:jc w:val="both"/>
        <w:rPr>
          <w:b/>
          <w:szCs w:val="22"/>
          <w:lang w:val="sr-Latn-ME"/>
        </w:rPr>
      </w:pPr>
    </w:p>
    <w:p w14:paraId="0ACB0459" w14:textId="77777777" w:rsidR="00591626" w:rsidRPr="00770822" w:rsidRDefault="00591626" w:rsidP="00591626">
      <w:pPr>
        <w:widowControl w:val="0"/>
        <w:numPr>
          <w:ilvl w:val="12"/>
          <w:numId w:val="0"/>
        </w:numPr>
        <w:jc w:val="both"/>
        <w:rPr>
          <w:b/>
          <w:szCs w:val="22"/>
          <w:lang w:val="sr-Latn-ME"/>
        </w:rPr>
      </w:pPr>
    </w:p>
    <w:p w14:paraId="29727D36" w14:textId="77777777" w:rsidR="00591626" w:rsidRPr="00770822" w:rsidRDefault="00591626" w:rsidP="00591626">
      <w:pPr>
        <w:widowControl w:val="0"/>
        <w:numPr>
          <w:ilvl w:val="12"/>
          <w:numId w:val="0"/>
        </w:numPr>
        <w:jc w:val="both"/>
        <w:rPr>
          <w:b/>
          <w:szCs w:val="22"/>
          <w:lang w:val="sr-Latn-ME"/>
        </w:rPr>
      </w:pPr>
    </w:p>
    <w:p w14:paraId="283A40E8" w14:textId="77777777" w:rsidR="00591626" w:rsidRPr="00770822" w:rsidRDefault="00591626" w:rsidP="00591626">
      <w:pPr>
        <w:widowControl w:val="0"/>
        <w:numPr>
          <w:ilvl w:val="12"/>
          <w:numId w:val="0"/>
        </w:numPr>
        <w:jc w:val="both"/>
        <w:rPr>
          <w:b/>
          <w:szCs w:val="22"/>
          <w:lang w:val="sr-Latn-ME"/>
        </w:rPr>
      </w:pPr>
    </w:p>
    <w:p w14:paraId="5DD8D846" w14:textId="77777777" w:rsidR="00591626" w:rsidRPr="00770822" w:rsidRDefault="00591626" w:rsidP="00591626">
      <w:pPr>
        <w:widowControl w:val="0"/>
        <w:numPr>
          <w:ilvl w:val="12"/>
          <w:numId w:val="0"/>
        </w:numPr>
        <w:jc w:val="both"/>
        <w:rPr>
          <w:b/>
          <w:szCs w:val="22"/>
          <w:lang w:val="sr-Latn-ME"/>
        </w:rPr>
      </w:pPr>
    </w:p>
    <w:p w14:paraId="62EDE705" w14:textId="77777777" w:rsidR="00591626" w:rsidRPr="00770822" w:rsidRDefault="00591626" w:rsidP="00591626">
      <w:pPr>
        <w:widowControl w:val="0"/>
        <w:numPr>
          <w:ilvl w:val="12"/>
          <w:numId w:val="0"/>
        </w:numPr>
        <w:jc w:val="both"/>
        <w:rPr>
          <w:b/>
          <w:szCs w:val="22"/>
          <w:lang w:val="sr-Latn-ME"/>
        </w:rPr>
      </w:pPr>
    </w:p>
    <w:p w14:paraId="5BC492BE" w14:textId="77777777" w:rsidR="00591626" w:rsidRPr="00770822" w:rsidRDefault="00591626" w:rsidP="00591626">
      <w:pPr>
        <w:widowControl w:val="0"/>
        <w:numPr>
          <w:ilvl w:val="12"/>
          <w:numId w:val="0"/>
        </w:numPr>
        <w:jc w:val="both"/>
        <w:rPr>
          <w:b/>
          <w:szCs w:val="22"/>
          <w:lang w:val="sr-Latn-ME"/>
        </w:rPr>
      </w:pPr>
    </w:p>
    <w:p w14:paraId="1F3E5A64" w14:textId="77777777" w:rsidR="00591626" w:rsidRPr="00770822" w:rsidRDefault="00591626" w:rsidP="00591626">
      <w:pPr>
        <w:widowControl w:val="0"/>
        <w:numPr>
          <w:ilvl w:val="12"/>
          <w:numId w:val="0"/>
        </w:numPr>
        <w:jc w:val="both"/>
        <w:rPr>
          <w:b/>
          <w:szCs w:val="22"/>
          <w:lang w:val="sr-Latn-ME"/>
        </w:rPr>
      </w:pPr>
    </w:p>
    <w:p w14:paraId="361E803A" w14:textId="77777777" w:rsidR="00591626" w:rsidRPr="00770822" w:rsidRDefault="00591626" w:rsidP="00591626">
      <w:pPr>
        <w:widowControl w:val="0"/>
        <w:numPr>
          <w:ilvl w:val="12"/>
          <w:numId w:val="0"/>
        </w:numPr>
        <w:jc w:val="both"/>
        <w:rPr>
          <w:b/>
          <w:szCs w:val="22"/>
          <w:lang w:val="sr-Latn-ME"/>
        </w:rPr>
      </w:pPr>
    </w:p>
    <w:p w14:paraId="4B29F900" w14:textId="77777777" w:rsidR="00591626" w:rsidRPr="00770822" w:rsidRDefault="00591626" w:rsidP="00591626">
      <w:pPr>
        <w:widowControl w:val="0"/>
        <w:numPr>
          <w:ilvl w:val="12"/>
          <w:numId w:val="0"/>
        </w:numPr>
        <w:jc w:val="both"/>
        <w:rPr>
          <w:b/>
          <w:szCs w:val="22"/>
          <w:lang w:val="sr-Latn-ME"/>
        </w:rPr>
      </w:pPr>
    </w:p>
    <w:p w14:paraId="24425D3A" w14:textId="77777777" w:rsidR="0013464F" w:rsidRPr="00770822" w:rsidRDefault="0013464F" w:rsidP="00591626">
      <w:pPr>
        <w:widowControl w:val="0"/>
        <w:numPr>
          <w:ilvl w:val="12"/>
          <w:numId w:val="0"/>
        </w:numPr>
        <w:jc w:val="both"/>
        <w:rPr>
          <w:b/>
          <w:szCs w:val="22"/>
          <w:lang w:val="sr-Latn-ME"/>
        </w:rPr>
      </w:pPr>
    </w:p>
    <w:p w14:paraId="20FF46F3" w14:textId="77777777" w:rsidR="00591626" w:rsidRPr="00770822" w:rsidRDefault="00591626" w:rsidP="00591626">
      <w:pPr>
        <w:widowControl w:val="0"/>
        <w:jc w:val="both"/>
        <w:rPr>
          <w:b/>
          <w:szCs w:val="22"/>
          <w:lang w:val="sr-Latn-ME"/>
        </w:rPr>
      </w:pPr>
    </w:p>
    <w:p w14:paraId="7C5199B0" w14:textId="77777777" w:rsidR="00591626" w:rsidRPr="00770822" w:rsidRDefault="00591626" w:rsidP="00591626">
      <w:pPr>
        <w:widowControl w:val="0"/>
        <w:jc w:val="both"/>
        <w:rPr>
          <w:b/>
          <w:szCs w:val="22"/>
          <w:lang w:val="sr-Latn-ME"/>
        </w:rPr>
      </w:pPr>
      <w:r w:rsidRPr="00770822">
        <w:rPr>
          <w:b/>
          <w:szCs w:val="22"/>
          <w:lang w:val="sr-Latn-ME"/>
        </w:rPr>
        <w:lastRenderedPageBreak/>
        <w:t>1.</w:t>
      </w:r>
      <w:r w:rsidRPr="00770822">
        <w:rPr>
          <w:b/>
          <w:szCs w:val="22"/>
          <w:lang w:val="sr-Latn-ME"/>
        </w:rPr>
        <w:tab/>
      </w:r>
      <w:r w:rsidRPr="00770822">
        <w:rPr>
          <w:b/>
          <w:bCs/>
          <w:szCs w:val="22"/>
          <w:lang w:val="sr-Latn-ME"/>
        </w:rPr>
        <w:t xml:space="preserve">ŠTA JE LIJEK </w:t>
      </w:r>
      <w:r w:rsidR="00465921" w:rsidRPr="00770822">
        <w:rPr>
          <w:b/>
          <w:bCs/>
          <w:szCs w:val="22"/>
          <w:lang w:val="sr-Latn-ME"/>
        </w:rPr>
        <w:t>PRENEWEL</w:t>
      </w:r>
      <w:r w:rsidRPr="00770822">
        <w:rPr>
          <w:b/>
          <w:bCs/>
          <w:szCs w:val="22"/>
          <w:lang w:val="sr-Latn-ME"/>
        </w:rPr>
        <w:t xml:space="preserve"> I ČEMU JE NAMIJENJEN</w:t>
      </w:r>
    </w:p>
    <w:p w14:paraId="6181E4BB" w14:textId="77777777" w:rsidR="00591626" w:rsidRPr="00770822" w:rsidRDefault="00591626" w:rsidP="00591626">
      <w:pPr>
        <w:widowControl w:val="0"/>
        <w:numPr>
          <w:ilvl w:val="12"/>
          <w:numId w:val="0"/>
        </w:numPr>
        <w:jc w:val="both"/>
        <w:rPr>
          <w:szCs w:val="22"/>
          <w:lang w:val="sr-Latn-ME"/>
        </w:rPr>
      </w:pPr>
    </w:p>
    <w:p w14:paraId="4F30B412" w14:textId="77777777" w:rsidR="00591626" w:rsidRPr="00770822" w:rsidRDefault="00591626" w:rsidP="00591626">
      <w:pPr>
        <w:tabs>
          <w:tab w:val="left" w:pos="284"/>
        </w:tabs>
        <w:jc w:val="both"/>
        <w:rPr>
          <w:szCs w:val="22"/>
          <w:lang w:val="sr-Latn-ME"/>
        </w:rPr>
      </w:pPr>
      <w:r w:rsidRPr="00770822">
        <w:rPr>
          <w:bCs/>
          <w:szCs w:val="22"/>
          <w:lang w:val="sr-Latn-ME"/>
        </w:rPr>
        <w:t xml:space="preserve">Lijek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 xml:space="preserve">je kombinacija dvije aktivne supstance, </w:t>
      </w:r>
      <w:proofErr w:type="spellStart"/>
      <w:r w:rsidRPr="00770822">
        <w:rPr>
          <w:szCs w:val="22"/>
          <w:lang w:val="sr-Latn-ME"/>
        </w:rPr>
        <w:t>perindoprila</w:t>
      </w:r>
      <w:proofErr w:type="spellEnd"/>
      <w:r w:rsidRPr="00770822">
        <w:rPr>
          <w:szCs w:val="22"/>
          <w:lang w:val="sr-Latn-ME"/>
        </w:rPr>
        <w:t xml:space="preserve"> i </w:t>
      </w:r>
      <w:proofErr w:type="spellStart"/>
      <w:r w:rsidRPr="00770822">
        <w:rPr>
          <w:szCs w:val="22"/>
          <w:lang w:val="sr-Latn-ME"/>
        </w:rPr>
        <w:t>indapamida</w:t>
      </w:r>
      <w:proofErr w:type="spellEnd"/>
      <w:r w:rsidRPr="00770822">
        <w:rPr>
          <w:szCs w:val="22"/>
          <w:lang w:val="sr-Latn-ME"/>
        </w:rPr>
        <w:t xml:space="preserve">. Radi se o </w:t>
      </w:r>
      <w:proofErr w:type="spellStart"/>
      <w:r w:rsidRPr="00770822">
        <w:rPr>
          <w:szCs w:val="22"/>
          <w:lang w:val="sr-Latn-ME"/>
        </w:rPr>
        <w:t>antihipertenzivnom</w:t>
      </w:r>
      <w:proofErr w:type="spellEnd"/>
      <w:r w:rsidRPr="00770822">
        <w:rPr>
          <w:szCs w:val="22"/>
          <w:lang w:val="sr-Latn-ME"/>
        </w:rPr>
        <w:t xml:space="preserve"> lijeku, koji se koristi u terapiji povišenog krvnog pritiska (hipertenzije).</w:t>
      </w:r>
    </w:p>
    <w:p w14:paraId="1A790416" w14:textId="77777777" w:rsidR="00591626" w:rsidRPr="00770822" w:rsidRDefault="00591626" w:rsidP="00591626">
      <w:pPr>
        <w:tabs>
          <w:tab w:val="left" w:pos="284"/>
        </w:tabs>
        <w:jc w:val="both"/>
        <w:rPr>
          <w:szCs w:val="22"/>
          <w:lang w:val="sr-Latn-ME"/>
        </w:rPr>
      </w:pPr>
    </w:p>
    <w:p w14:paraId="2F9E88E6" w14:textId="4852B06C" w:rsidR="00591626" w:rsidRPr="00770822" w:rsidRDefault="00591626" w:rsidP="00591626">
      <w:pPr>
        <w:tabs>
          <w:tab w:val="left" w:pos="284"/>
        </w:tabs>
        <w:jc w:val="both"/>
        <w:rPr>
          <w:szCs w:val="22"/>
          <w:lang w:val="sr-Latn-ME"/>
        </w:rPr>
      </w:pPr>
      <w:proofErr w:type="spellStart"/>
      <w:r w:rsidRPr="00770822">
        <w:rPr>
          <w:szCs w:val="22"/>
          <w:lang w:val="sr-Latn-ME"/>
        </w:rPr>
        <w:t>Perindopril</w:t>
      </w:r>
      <w:proofErr w:type="spellEnd"/>
      <w:r w:rsidRPr="00770822">
        <w:rPr>
          <w:szCs w:val="22"/>
          <w:lang w:val="sr-Latn-ME"/>
        </w:rPr>
        <w:t xml:space="preserve"> pripada klasi ljekova koji se zovu ACE </w:t>
      </w:r>
      <w:proofErr w:type="spellStart"/>
      <w:r w:rsidRPr="00770822">
        <w:rPr>
          <w:szCs w:val="22"/>
          <w:lang w:val="sr-Latn-ME"/>
        </w:rPr>
        <w:t>inhibitori</w:t>
      </w:r>
      <w:proofErr w:type="spellEnd"/>
      <w:r w:rsidRPr="00770822">
        <w:rPr>
          <w:szCs w:val="22"/>
          <w:lang w:val="sr-Latn-ME"/>
        </w:rPr>
        <w:t xml:space="preserve">. Oni djeluju tako što šire krvne sudove i na taj način olakšavaju srcu da pumpa krv kroz njih. </w:t>
      </w:r>
      <w:proofErr w:type="spellStart"/>
      <w:r w:rsidRPr="00770822">
        <w:rPr>
          <w:szCs w:val="22"/>
          <w:lang w:val="sr-Latn-ME"/>
        </w:rPr>
        <w:t>Indapamid</w:t>
      </w:r>
      <w:proofErr w:type="spellEnd"/>
      <w:r w:rsidRPr="00770822">
        <w:rPr>
          <w:szCs w:val="22"/>
          <w:lang w:val="sr-Latn-ME"/>
        </w:rPr>
        <w:t xml:space="preserve"> je </w:t>
      </w:r>
      <w:proofErr w:type="spellStart"/>
      <w:r w:rsidRPr="00770822">
        <w:rPr>
          <w:szCs w:val="22"/>
          <w:lang w:val="sr-Latn-ME"/>
        </w:rPr>
        <w:t>diuretik</w:t>
      </w:r>
      <w:proofErr w:type="spellEnd"/>
      <w:r w:rsidRPr="00770822">
        <w:rPr>
          <w:szCs w:val="22"/>
          <w:lang w:val="sr-Latn-ME"/>
        </w:rPr>
        <w:t xml:space="preserve">. </w:t>
      </w:r>
      <w:proofErr w:type="spellStart"/>
      <w:r w:rsidRPr="00770822">
        <w:rPr>
          <w:szCs w:val="22"/>
          <w:lang w:val="sr-Latn-ME"/>
        </w:rPr>
        <w:t>Diuretici</w:t>
      </w:r>
      <w:proofErr w:type="spellEnd"/>
      <w:r w:rsidRPr="00770822">
        <w:rPr>
          <w:szCs w:val="22"/>
          <w:lang w:val="sr-Latn-ME"/>
        </w:rPr>
        <w:t xml:space="preserve"> su ljekovi koji se koriste za pojačano izbacivanje tečnosti. Međutim, </w:t>
      </w:r>
      <w:proofErr w:type="spellStart"/>
      <w:r w:rsidRPr="00770822">
        <w:rPr>
          <w:szCs w:val="22"/>
          <w:lang w:val="sr-Latn-ME"/>
        </w:rPr>
        <w:t>indapamid</w:t>
      </w:r>
      <w:proofErr w:type="spellEnd"/>
      <w:r w:rsidRPr="00770822">
        <w:rPr>
          <w:szCs w:val="22"/>
          <w:lang w:val="sr-Latn-ME"/>
        </w:rPr>
        <w:t xml:space="preserve"> je drugačiji od ostalih </w:t>
      </w:r>
      <w:proofErr w:type="spellStart"/>
      <w:r w:rsidRPr="00770822">
        <w:rPr>
          <w:szCs w:val="22"/>
          <w:lang w:val="sr-Latn-ME"/>
        </w:rPr>
        <w:t>diuretika</w:t>
      </w:r>
      <w:proofErr w:type="spellEnd"/>
      <w:r w:rsidR="0032073B" w:rsidRPr="00770822">
        <w:rPr>
          <w:szCs w:val="22"/>
          <w:lang w:val="sr-Latn-ME"/>
        </w:rPr>
        <w:t xml:space="preserve"> </w:t>
      </w:r>
      <w:r w:rsidRPr="00770822">
        <w:rPr>
          <w:szCs w:val="22"/>
          <w:lang w:val="sr-Latn-ME"/>
        </w:rPr>
        <w:t>jer samo malo povećava količinu izbačene tečnosti. Svaka od aktivnih supstanci smanjuje krvni pritisak, a obje komponente zajedno kontrolišu Vaš krvni pritisak.</w:t>
      </w:r>
    </w:p>
    <w:p w14:paraId="6FF6AF47" w14:textId="77777777" w:rsidR="00591626" w:rsidRPr="00770822" w:rsidRDefault="00591626" w:rsidP="00591626">
      <w:pPr>
        <w:widowControl w:val="0"/>
        <w:numPr>
          <w:ilvl w:val="12"/>
          <w:numId w:val="0"/>
        </w:numPr>
        <w:jc w:val="both"/>
        <w:rPr>
          <w:szCs w:val="22"/>
          <w:lang w:val="sr-Latn-ME"/>
        </w:rPr>
      </w:pPr>
    </w:p>
    <w:p w14:paraId="65AF1AD2" w14:textId="77777777" w:rsidR="00591626" w:rsidRPr="00770822" w:rsidRDefault="00591626" w:rsidP="00591626">
      <w:pPr>
        <w:widowControl w:val="0"/>
        <w:numPr>
          <w:ilvl w:val="12"/>
          <w:numId w:val="0"/>
        </w:numPr>
        <w:jc w:val="both"/>
        <w:rPr>
          <w:szCs w:val="22"/>
          <w:lang w:val="sr-Latn-ME"/>
        </w:rPr>
      </w:pPr>
    </w:p>
    <w:p w14:paraId="09A4D703" w14:textId="77777777" w:rsidR="00591626" w:rsidRPr="00770822" w:rsidRDefault="00591626" w:rsidP="00591626">
      <w:pPr>
        <w:widowControl w:val="0"/>
        <w:jc w:val="both"/>
        <w:rPr>
          <w:b/>
          <w:szCs w:val="22"/>
          <w:lang w:val="sr-Latn-ME"/>
        </w:rPr>
      </w:pPr>
      <w:r w:rsidRPr="00770822">
        <w:rPr>
          <w:b/>
          <w:szCs w:val="22"/>
          <w:lang w:val="sr-Latn-ME"/>
        </w:rPr>
        <w:t>2.</w:t>
      </w:r>
      <w:r w:rsidRPr="00770822">
        <w:rPr>
          <w:b/>
          <w:szCs w:val="22"/>
          <w:lang w:val="sr-Latn-ME"/>
        </w:rPr>
        <w:tab/>
      </w:r>
      <w:r w:rsidRPr="00770822">
        <w:rPr>
          <w:b/>
          <w:caps/>
          <w:szCs w:val="22"/>
          <w:lang w:val="sr-Latn-ME"/>
        </w:rPr>
        <w:t xml:space="preserve">Šta treba da znate prIJe nego što uzmete lIJek </w:t>
      </w:r>
      <w:r w:rsidR="00465921" w:rsidRPr="00770822">
        <w:rPr>
          <w:b/>
          <w:bCs/>
          <w:szCs w:val="22"/>
          <w:lang w:val="sr-Latn-ME"/>
        </w:rPr>
        <w:t>PRENEWEL</w:t>
      </w:r>
    </w:p>
    <w:p w14:paraId="13D95713" w14:textId="77777777" w:rsidR="00591626" w:rsidRPr="00770822" w:rsidRDefault="00591626" w:rsidP="00591626">
      <w:pPr>
        <w:widowControl w:val="0"/>
        <w:numPr>
          <w:ilvl w:val="12"/>
          <w:numId w:val="0"/>
        </w:numPr>
        <w:jc w:val="both"/>
        <w:rPr>
          <w:szCs w:val="22"/>
          <w:lang w:val="sr-Latn-ME"/>
        </w:rPr>
      </w:pPr>
    </w:p>
    <w:p w14:paraId="13EE243C" w14:textId="77777777" w:rsidR="00591626" w:rsidRPr="00770822" w:rsidRDefault="00591626" w:rsidP="00591626">
      <w:pPr>
        <w:jc w:val="both"/>
        <w:rPr>
          <w:b/>
          <w:szCs w:val="22"/>
          <w:lang w:val="sr-Latn-ME"/>
        </w:rPr>
      </w:pPr>
      <w:r w:rsidRPr="00770822">
        <w:rPr>
          <w:b/>
          <w:szCs w:val="22"/>
          <w:lang w:val="sr-Latn-ME"/>
        </w:rPr>
        <w:t xml:space="preserve">Lijek </w:t>
      </w:r>
      <w:proofErr w:type="spellStart"/>
      <w:r w:rsidR="00465921" w:rsidRPr="00770822">
        <w:rPr>
          <w:b/>
          <w:szCs w:val="22"/>
          <w:lang w:val="sr-Latn-ME"/>
        </w:rPr>
        <w:t>Prenewel</w:t>
      </w:r>
      <w:proofErr w:type="spellEnd"/>
      <w:r w:rsidRPr="00770822">
        <w:rPr>
          <w:b/>
          <w:szCs w:val="22"/>
          <w:lang w:val="sr-Latn-ME"/>
        </w:rPr>
        <w:t xml:space="preserve"> ne smijete koristiti:</w:t>
      </w:r>
    </w:p>
    <w:p w14:paraId="31F0CB58" w14:textId="77777777" w:rsidR="00591626" w:rsidRPr="00770822" w:rsidRDefault="00591626" w:rsidP="00591626">
      <w:pPr>
        <w:jc w:val="both"/>
        <w:rPr>
          <w:b/>
          <w:szCs w:val="22"/>
          <w:lang w:val="sr-Latn-ME"/>
        </w:rPr>
      </w:pPr>
    </w:p>
    <w:p w14:paraId="7DB5B59F" w14:textId="2746EE10"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ste alergični na </w:t>
      </w:r>
      <w:proofErr w:type="spellStart"/>
      <w:r w:rsidRPr="00770822">
        <w:rPr>
          <w:szCs w:val="22"/>
          <w:lang w:val="sr-Latn-ME"/>
        </w:rPr>
        <w:t>perindopril</w:t>
      </w:r>
      <w:proofErr w:type="spellEnd"/>
      <w:r w:rsidRPr="00770822">
        <w:rPr>
          <w:szCs w:val="22"/>
          <w:lang w:val="sr-Latn-ME"/>
        </w:rPr>
        <w:t xml:space="preserve"> ili bilo koji drugi ACE </w:t>
      </w:r>
      <w:proofErr w:type="spellStart"/>
      <w:r w:rsidRPr="00770822">
        <w:rPr>
          <w:szCs w:val="22"/>
          <w:lang w:val="sr-Latn-ME"/>
        </w:rPr>
        <w:t>inhibitor</w:t>
      </w:r>
      <w:proofErr w:type="spellEnd"/>
      <w:r w:rsidRPr="00770822">
        <w:rPr>
          <w:szCs w:val="22"/>
          <w:lang w:val="sr-Latn-ME"/>
        </w:rPr>
        <w:t xml:space="preserve">, ili na </w:t>
      </w:r>
      <w:proofErr w:type="spellStart"/>
      <w:r w:rsidRPr="00770822">
        <w:rPr>
          <w:szCs w:val="22"/>
          <w:lang w:val="sr-Latn-ME"/>
        </w:rPr>
        <w:t>indapamid</w:t>
      </w:r>
      <w:proofErr w:type="spellEnd"/>
      <w:r w:rsidRPr="00770822">
        <w:rPr>
          <w:szCs w:val="22"/>
          <w:lang w:val="sr-Latn-ME"/>
        </w:rPr>
        <w:t xml:space="preserve"> ili bilo koji drugi </w:t>
      </w:r>
      <w:proofErr w:type="spellStart"/>
      <w:r w:rsidRPr="00770822">
        <w:rPr>
          <w:szCs w:val="22"/>
          <w:lang w:val="sr-Latn-ME"/>
        </w:rPr>
        <w:t>sulfonamid</w:t>
      </w:r>
      <w:proofErr w:type="spellEnd"/>
      <w:r w:rsidR="0032073B" w:rsidRPr="00770822">
        <w:rPr>
          <w:szCs w:val="22"/>
          <w:lang w:val="sr-Latn-ME"/>
        </w:rPr>
        <w:t xml:space="preserve"> </w:t>
      </w:r>
      <w:r w:rsidRPr="00770822">
        <w:rPr>
          <w:szCs w:val="22"/>
          <w:lang w:val="sr-Latn-ME"/>
        </w:rPr>
        <w:t xml:space="preserve">ili na bilo koju od pomoćnih supstanci lijeka </w:t>
      </w:r>
      <w:proofErr w:type="spellStart"/>
      <w:r w:rsidR="00465921" w:rsidRPr="00770822">
        <w:rPr>
          <w:bCs/>
          <w:szCs w:val="22"/>
          <w:lang w:val="sr-Latn-ME"/>
        </w:rPr>
        <w:t>Prenewel</w:t>
      </w:r>
      <w:proofErr w:type="spellEnd"/>
      <w:r w:rsidRPr="00770822">
        <w:rPr>
          <w:bCs/>
          <w:szCs w:val="22"/>
          <w:lang w:val="sr-Latn-ME"/>
        </w:rPr>
        <w:t>,</w:t>
      </w:r>
    </w:p>
    <w:p w14:paraId="3F059FFB" w14:textId="67279295"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ste imali simptome kao što su šištanje u grudima, oticanje lica ili jezika, intenzivan svrab ili ozbiljan osip poslije upotrebe drugih ACE </w:t>
      </w:r>
      <w:proofErr w:type="spellStart"/>
      <w:r w:rsidRPr="00770822">
        <w:rPr>
          <w:szCs w:val="22"/>
          <w:lang w:val="sr-Latn-ME"/>
        </w:rPr>
        <w:t>inhibitora</w:t>
      </w:r>
      <w:proofErr w:type="spellEnd"/>
      <w:r w:rsidRPr="00770822">
        <w:rPr>
          <w:szCs w:val="22"/>
          <w:lang w:val="sr-Latn-ME"/>
        </w:rPr>
        <w:t xml:space="preserve"> ili ste Vi ili bilo ko iz Vaše porodice imali ove simptome u drugim okolnostima (stanje koje se zove </w:t>
      </w:r>
      <w:proofErr w:type="spellStart"/>
      <w:r w:rsidRPr="00770822">
        <w:rPr>
          <w:szCs w:val="22"/>
          <w:lang w:val="sr-Latn-ME"/>
        </w:rPr>
        <w:t>angioedem</w:t>
      </w:r>
      <w:proofErr w:type="spellEnd"/>
      <w:r w:rsidRPr="00770822">
        <w:rPr>
          <w:szCs w:val="22"/>
          <w:lang w:val="sr-Latn-ME"/>
        </w:rPr>
        <w:t>),</w:t>
      </w:r>
    </w:p>
    <w:p w14:paraId="55D7268A"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imate dijabetes ili oštećenu bubrežnu funkciju i uzimate lijek za sniženje krvnog pritiska koji sadrži </w:t>
      </w:r>
      <w:proofErr w:type="spellStart"/>
      <w:r w:rsidRPr="00770822">
        <w:rPr>
          <w:szCs w:val="22"/>
          <w:lang w:val="sr-Latn-ME"/>
        </w:rPr>
        <w:t>aliskiren</w:t>
      </w:r>
      <w:proofErr w:type="spellEnd"/>
      <w:r w:rsidRPr="00770822">
        <w:rPr>
          <w:szCs w:val="22"/>
          <w:lang w:val="sr-Latn-ME"/>
        </w:rPr>
        <w:t>,</w:t>
      </w:r>
    </w:p>
    <w:p w14:paraId="39EE6B7A"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imate ozbiljnu bolest jetre ili patite od stanja koje se zove </w:t>
      </w:r>
      <w:proofErr w:type="spellStart"/>
      <w:r w:rsidRPr="00770822">
        <w:rPr>
          <w:szCs w:val="22"/>
          <w:lang w:val="sr-Latn-ME"/>
        </w:rPr>
        <w:t>hepatička</w:t>
      </w:r>
      <w:proofErr w:type="spellEnd"/>
      <w:r w:rsidRPr="00770822">
        <w:rPr>
          <w:szCs w:val="22"/>
          <w:lang w:val="sr-Latn-ME"/>
        </w:rPr>
        <w:t xml:space="preserve"> </w:t>
      </w:r>
      <w:proofErr w:type="spellStart"/>
      <w:r w:rsidRPr="00770822">
        <w:rPr>
          <w:szCs w:val="22"/>
          <w:lang w:val="sr-Latn-ME"/>
        </w:rPr>
        <w:t>encefalopatija</w:t>
      </w:r>
      <w:proofErr w:type="spellEnd"/>
      <w:r w:rsidRPr="00770822">
        <w:rPr>
          <w:szCs w:val="22"/>
          <w:lang w:val="sr-Latn-ME"/>
        </w:rPr>
        <w:t xml:space="preserve"> (degenerativno oboljenje mozga),</w:t>
      </w:r>
    </w:p>
    <w:p w14:paraId="0A9DFE04"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imate ozbiljnu bolest bubrega ili stanje </w:t>
      </w:r>
      <w:proofErr w:type="spellStart"/>
      <w:r w:rsidRPr="00770822">
        <w:rPr>
          <w:szCs w:val="22"/>
          <w:lang w:val="sr-Latn-ME"/>
        </w:rPr>
        <w:t>usljed</w:t>
      </w:r>
      <w:proofErr w:type="spellEnd"/>
      <w:r w:rsidRPr="00770822">
        <w:rPr>
          <w:szCs w:val="22"/>
          <w:lang w:val="sr-Latn-ME"/>
        </w:rPr>
        <w:t xml:space="preserve"> kojeg je smanjen dotok krvi u bubrege (</w:t>
      </w:r>
      <w:proofErr w:type="spellStart"/>
      <w:r w:rsidRPr="00770822">
        <w:rPr>
          <w:szCs w:val="22"/>
          <w:lang w:val="sr-Latn-ME"/>
        </w:rPr>
        <w:t>stenoza</w:t>
      </w:r>
      <w:proofErr w:type="spellEnd"/>
      <w:r w:rsidRPr="00770822">
        <w:rPr>
          <w:szCs w:val="22"/>
          <w:lang w:val="sr-Latn-ME"/>
        </w:rPr>
        <w:t xml:space="preserve"> bubrežne arterije),</w:t>
      </w:r>
    </w:p>
    <w:p w14:paraId="6A2698FF" w14:textId="77777777" w:rsidR="00591626" w:rsidRPr="00770822" w:rsidRDefault="00591626" w:rsidP="00591626">
      <w:pPr>
        <w:widowControl w:val="0"/>
        <w:numPr>
          <w:ilvl w:val="0"/>
          <w:numId w:val="29"/>
        </w:numPr>
        <w:tabs>
          <w:tab w:val="clear" w:pos="567"/>
        </w:tabs>
        <w:autoSpaceDE w:val="0"/>
        <w:autoSpaceDN w:val="0"/>
        <w:adjustRightInd w:val="0"/>
        <w:spacing w:line="240" w:lineRule="auto"/>
        <w:rPr>
          <w:szCs w:val="22"/>
          <w:lang w:val="sr-Latn-ME"/>
        </w:rPr>
      </w:pPr>
      <w:r w:rsidRPr="00770822">
        <w:rPr>
          <w:szCs w:val="22"/>
          <w:lang w:val="sr-Latn-ME"/>
        </w:rPr>
        <w:t xml:space="preserve">ako idete na dijalizu ili bilo koji drugi tip filtracije krvi. U zavisnosti od uređaja koji se koristi, lijek </w:t>
      </w:r>
      <w:proofErr w:type="spellStart"/>
      <w:r w:rsidR="00465921" w:rsidRPr="00770822">
        <w:rPr>
          <w:bCs/>
          <w:szCs w:val="22"/>
          <w:lang w:val="sr-Latn-ME"/>
        </w:rPr>
        <w:t>Prenewel</w:t>
      </w:r>
      <w:proofErr w:type="spellEnd"/>
      <w:r w:rsidRPr="00770822">
        <w:rPr>
          <w:b/>
          <w:szCs w:val="22"/>
          <w:vertAlign w:val="superscript"/>
          <w:lang w:val="sr-Latn-ME"/>
        </w:rPr>
        <w:t xml:space="preserve"> </w:t>
      </w:r>
      <w:r w:rsidRPr="00770822">
        <w:rPr>
          <w:szCs w:val="22"/>
          <w:lang w:val="sr-Latn-ME"/>
        </w:rPr>
        <w:t>možda nije pogodan za Vas,</w:t>
      </w:r>
    </w:p>
    <w:p w14:paraId="65C85BA8"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ako imate nizak ili povišen nivo kalijuma u krvi,</w:t>
      </w:r>
    </w:p>
    <w:p w14:paraId="527120E2"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se sumnja ili je dokazano da imate </w:t>
      </w:r>
      <w:proofErr w:type="spellStart"/>
      <w:r w:rsidRPr="00770822">
        <w:rPr>
          <w:szCs w:val="22"/>
          <w:lang w:val="sr-Latn-ME"/>
        </w:rPr>
        <w:t>dekompenzovanu</w:t>
      </w:r>
      <w:proofErr w:type="spellEnd"/>
      <w:r w:rsidRPr="00770822">
        <w:rPr>
          <w:szCs w:val="22"/>
          <w:lang w:val="sr-Latn-ME"/>
        </w:rPr>
        <w:t xml:space="preserve"> srčanu </w:t>
      </w:r>
      <w:proofErr w:type="spellStart"/>
      <w:r w:rsidRPr="00770822">
        <w:rPr>
          <w:szCs w:val="22"/>
          <w:lang w:val="sr-Latn-ME"/>
        </w:rPr>
        <w:t>insuficijenciju</w:t>
      </w:r>
      <w:proofErr w:type="spellEnd"/>
      <w:r w:rsidRPr="00770822">
        <w:rPr>
          <w:szCs w:val="22"/>
          <w:lang w:val="sr-Latn-ME"/>
        </w:rPr>
        <w:t xml:space="preserve"> (značajno zadržavanje vode u organizmu, otežano disanje),</w:t>
      </w:r>
    </w:p>
    <w:p w14:paraId="59076AAC" w14:textId="742F55DD"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ste u drugom ili trećem trimestru trudnoće (takođe je bolje izbjegavati upotrebu lijeka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 xml:space="preserve">u ranoj trudnoći – vidjeti </w:t>
      </w:r>
      <w:r w:rsidR="00455D5F" w:rsidRPr="00770822">
        <w:rPr>
          <w:szCs w:val="22"/>
          <w:lang w:val="sr-Latn-ME"/>
        </w:rPr>
        <w:t>dio</w:t>
      </w:r>
      <w:r w:rsidRPr="00770822">
        <w:rPr>
          <w:szCs w:val="22"/>
          <w:lang w:val="sr-Latn-ME"/>
        </w:rPr>
        <w:t xml:space="preserve"> „Primjena lijeka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u periodu trudnoće i dojenja“),</w:t>
      </w:r>
    </w:p>
    <w:p w14:paraId="0C9429E5" w14:textId="77777777" w:rsidR="00591626" w:rsidRPr="00770822" w:rsidRDefault="00591626" w:rsidP="00591626">
      <w:pPr>
        <w:widowControl w:val="0"/>
        <w:numPr>
          <w:ilvl w:val="0"/>
          <w:numId w:val="29"/>
        </w:numPr>
        <w:tabs>
          <w:tab w:val="clear" w:pos="567"/>
          <w:tab w:val="left" w:pos="284"/>
        </w:tabs>
        <w:spacing w:line="240" w:lineRule="auto"/>
        <w:jc w:val="both"/>
        <w:rPr>
          <w:szCs w:val="22"/>
          <w:lang w:val="sr-Latn-ME"/>
        </w:rPr>
      </w:pPr>
      <w:r w:rsidRPr="00770822">
        <w:rPr>
          <w:szCs w:val="22"/>
          <w:lang w:val="sr-Latn-ME"/>
        </w:rPr>
        <w:t xml:space="preserve">ako trenutno uzimate ili ste uzimali lijek </w:t>
      </w:r>
      <w:proofErr w:type="spellStart"/>
      <w:r w:rsidRPr="00770822">
        <w:rPr>
          <w:szCs w:val="22"/>
          <w:lang w:val="sr-Latn-ME"/>
        </w:rPr>
        <w:t>sakubitril</w:t>
      </w:r>
      <w:proofErr w:type="spellEnd"/>
      <w:r w:rsidRPr="00770822">
        <w:rPr>
          <w:szCs w:val="22"/>
          <w:lang w:val="sr-Latn-ME"/>
        </w:rPr>
        <w:t>/</w:t>
      </w:r>
      <w:proofErr w:type="spellStart"/>
      <w:r w:rsidRPr="00770822">
        <w:rPr>
          <w:szCs w:val="22"/>
          <w:lang w:val="sr-Latn-ME"/>
        </w:rPr>
        <w:t>valsartan</w:t>
      </w:r>
      <w:proofErr w:type="spellEnd"/>
      <w:r w:rsidRPr="00770822">
        <w:rPr>
          <w:szCs w:val="22"/>
          <w:lang w:val="sr-Latn-ME"/>
        </w:rPr>
        <w:t xml:space="preserve">, koji se koristi za liječenje jedne vrste dugoročne (hronične) srčane slabosti kod odraslih, budući da je povećan rizik od pojave </w:t>
      </w:r>
      <w:proofErr w:type="spellStart"/>
      <w:r w:rsidRPr="00770822">
        <w:rPr>
          <w:szCs w:val="22"/>
          <w:lang w:val="sr-Latn-ME"/>
        </w:rPr>
        <w:t>angioedema</w:t>
      </w:r>
      <w:proofErr w:type="spellEnd"/>
      <w:r w:rsidRPr="00770822">
        <w:rPr>
          <w:szCs w:val="22"/>
          <w:lang w:val="sr-Latn-ME"/>
        </w:rPr>
        <w:t xml:space="preserve"> (naglo oticanje ispod kože ili u nekom području kao što je grlo).</w:t>
      </w:r>
    </w:p>
    <w:p w14:paraId="2B17EEC4" w14:textId="77777777" w:rsidR="00591626" w:rsidRPr="00770822" w:rsidRDefault="00591626" w:rsidP="00591626">
      <w:pPr>
        <w:jc w:val="both"/>
        <w:rPr>
          <w:b/>
          <w:szCs w:val="22"/>
          <w:lang w:val="sr-Latn-ME"/>
        </w:rPr>
      </w:pPr>
    </w:p>
    <w:p w14:paraId="502F8E00" w14:textId="77777777" w:rsidR="00591626" w:rsidRPr="00770822" w:rsidRDefault="00591626" w:rsidP="00591626">
      <w:pPr>
        <w:jc w:val="both"/>
        <w:rPr>
          <w:b/>
          <w:bCs/>
          <w:szCs w:val="22"/>
          <w:lang w:val="sr-Latn-ME"/>
        </w:rPr>
      </w:pPr>
      <w:r w:rsidRPr="00770822">
        <w:rPr>
          <w:b/>
          <w:bCs/>
          <w:szCs w:val="22"/>
          <w:lang w:val="sr-Latn-ME"/>
        </w:rPr>
        <w:t>Upozorenja i mjere opreza:</w:t>
      </w:r>
    </w:p>
    <w:p w14:paraId="4B6763B3" w14:textId="77777777" w:rsidR="00591626" w:rsidRPr="00770822" w:rsidRDefault="00591626" w:rsidP="00591626">
      <w:pPr>
        <w:widowControl w:val="0"/>
        <w:numPr>
          <w:ilvl w:val="12"/>
          <w:numId w:val="0"/>
        </w:numPr>
        <w:jc w:val="both"/>
        <w:rPr>
          <w:szCs w:val="22"/>
          <w:lang w:val="sr-Latn-ME"/>
        </w:rPr>
      </w:pPr>
    </w:p>
    <w:p w14:paraId="5868B1BA" w14:textId="77777777" w:rsidR="00591626" w:rsidRPr="00770822" w:rsidRDefault="00591626" w:rsidP="00591626">
      <w:pPr>
        <w:tabs>
          <w:tab w:val="left" w:pos="284"/>
        </w:tabs>
        <w:spacing w:before="40" w:after="40"/>
        <w:jc w:val="both"/>
        <w:rPr>
          <w:szCs w:val="22"/>
          <w:lang w:val="sr-Latn-ME"/>
        </w:rPr>
      </w:pPr>
      <w:r w:rsidRPr="00770822">
        <w:rPr>
          <w:szCs w:val="22"/>
          <w:lang w:val="sr-Latn-ME"/>
        </w:rPr>
        <w:t>Ako se bilo šta od navedenog odnosi na Vas, molimo Vas da se obratite svom ljekaru prije uzimanja lijeka</w:t>
      </w:r>
      <w:r w:rsidRPr="00770822">
        <w:rPr>
          <w:bCs/>
          <w:szCs w:val="22"/>
          <w:lang w:val="sr-Latn-ME"/>
        </w:rPr>
        <w:t xml:space="preserve"> </w:t>
      </w:r>
      <w:proofErr w:type="spellStart"/>
      <w:r w:rsidR="00465921" w:rsidRPr="00770822">
        <w:rPr>
          <w:bCs/>
          <w:szCs w:val="22"/>
          <w:lang w:val="sr-Latn-ME"/>
        </w:rPr>
        <w:t>Prenewel</w:t>
      </w:r>
      <w:proofErr w:type="spellEnd"/>
      <w:r w:rsidRPr="00770822">
        <w:rPr>
          <w:szCs w:val="22"/>
          <w:lang w:val="sr-Latn-ME"/>
        </w:rPr>
        <w:t>:</w:t>
      </w:r>
    </w:p>
    <w:p w14:paraId="43771565" w14:textId="77777777" w:rsidR="00591626" w:rsidRPr="00770822" w:rsidRDefault="00591626" w:rsidP="009E4AF7">
      <w:pPr>
        <w:pStyle w:val="ListParagraph"/>
        <w:numPr>
          <w:ilvl w:val="0"/>
          <w:numId w:val="32"/>
        </w:numPr>
        <w:ind w:left="567"/>
        <w:rPr>
          <w:szCs w:val="22"/>
          <w:lang w:val="sr-Latn-ME"/>
        </w:rPr>
      </w:pPr>
      <w:r w:rsidRPr="00770822">
        <w:rPr>
          <w:szCs w:val="22"/>
          <w:lang w:val="sr-Latn-ME"/>
        </w:rPr>
        <w:t xml:space="preserve">ako imate </w:t>
      </w:r>
      <w:proofErr w:type="spellStart"/>
      <w:r w:rsidRPr="00770822">
        <w:rPr>
          <w:szCs w:val="22"/>
          <w:lang w:val="sr-Latn-ME"/>
        </w:rPr>
        <w:t>stenozu</w:t>
      </w:r>
      <w:proofErr w:type="spellEnd"/>
      <w:r w:rsidRPr="00770822">
        <w:rPr>
          <w:szCs w:val="22"/>
          <w:lang w:val="sr-Latn-ME"/>
        </w:rPr>
        <w:t xml:space="preserve"> aorte (suženje glavnog krvnog suda koji vodi krv iz srca) ili </w:t>
      </w:r>
      <w:proofErr w:type="spellStart"/>
      <w:r w:rsidRPr="00770822">
        <w:rPr>
          <w:szCs w:val="22"/>
          <w:lang w:val="sr-Latn-ME"/>
        </w:rPr>
        <w:t>hipertrofičnu</w:t>
      </w:r>
      <w:proofErr w:type="spellEnd"/>
      <w:r w:rsidRPr="00770822">
        <w:rPr>
          <w:szCs w:val="22"/>
          <w:lang w:val="sr-Latn-ME"/>
        </w:rPr>
        <w:t xml:space="preserve"> </w:t>
      </w:r>
      <w:proofErr w:type="spellStart"/>
      <w:r w:rsidRPr="00770822">
        <w:rPr>
          <w:szCs w:val="22"/>
          <w:lang w:val="sr-Latn-ME"/>
        </w:rPr>
        <w:t>kardiomiopatiju</w:t>
      </w:r>
      <w:proofErr w:type="spellEnd"/>
      <w:r w:rsidRPr="00770822">
        <w:rPr>
          <w:szCs w:val="22"/>
          <w:lang w:val="sr-Latn-ME"/>
        </w:rPr>
        <w:t xml:space="preserve"> (bolest srčanog mišića) ili </w:t>
      </w:r>
      <w:proofErr w:type="spellStart"/>
      <w:r w:rsidRPr="00770822">
        <w:rPr>
          <w:szCs w:val="22"/>
          <w:lang w:val="sr-Latn-ME"/>
        </w:rPr>
        <w:t>stenozu</w:t>
      </w:r>
      <w:proofErr w:type="spellEnd"/>
      <w:r w:rsidRPr="00770822">
        <w:rPr>
          <w:szCs w:val="22"/>
          <w:lang w:val="sr-Latn-ME"/>
        </w:rPr>
        <w:t xml:space="preserve"> </w:t>
      </w:r>
      <w:proofErr w:type="spellStart"/>
      <w:r w:rsidRPr="00770822">
        <w:rPr>
          <w:szCs w:val="22"/>
          <w:lang w:val="sr-Latn-ME"/>
        </w:rPr>
        <w:t>renalne</w:t>
      </w:r>
      <w:proofErr w:type="spellEnd"/>
      <w:r w:rsidRPr="00770822">
        <w:rPr>
          <w:szCs w:val="22"/>
          <w:lang w:val="sr-Latn-ME"/>
        </w:rPr>
        <w:t xml:space="preserve"> arterije (suženje krvnog suda koji snabdijeva bubreg krvlju),</w:t>
      </w:r>
    </w:p>
    <w:p w14:paraId="4A7CA1F3" w14:textId="77777777" w:rsidR="00591626" w:rsidRPr="00770822" w:rsidRDefault="00591626" w:rsidP="009E4AF7">
      <w:pPr>
        <w:pStyle w:val="ListParagraph"/>
        <w:numPr>
          <w:ilvl w:val="0"/>
          <w:numId w:val="32"/>
        </w:numPr>
        <w:ind w:left="567"/>
        <w:rPr>
          <w:szCs w:val="22"/>
          <w:lang w:val="sr-Latn-ME"/>
        </w:rPr>
      </w:pPr>
      <w:r w:rsidRPr="00770822">
        <w:rPr>
          <w:szCs w:val="22"/>
          <w:lang w:val="sr-Latn-ME"/>
        </w:rPr>
        <w:t>ako imate srčanu slabost ili bilo kakve druge probleme sa srcem,</w:t>
      </w:r>
    </w:p>
    <w:p w14:paraId="2A5DD473" w14:textId="77777777" w:rsidR="00591626" w:rsidRPr="00770822" w:rsidRDefault="00591626" w:rsidP="009E4AF7">
      <w:pPr>
        <w:pStyle w:val="ListParagraph"/>
        <w:numPr>
          <w:ilvl w:val="0"/>
          <w:numId w:val="32"/>
        </w:numPr>
        <w:ind w:left="567"/>
        <w:rPr>
          <w:szCs w:val="22"/>
          <w:lang w:val="sr-Latn-ME"/>
        </w:rPr>
      </w:pPr>
      <w:r w:rsidRPr="00770822">
        <w:rPr>
          <w:szCs w:val="22"/>
          <w:lang w:val="sr-Latn-ME"/>
        </w:rPr>
        <w:t>ako imate probleme sa bubrezima ili ako idete na dijalizu,</w:t>
      </w:r>
    </w:p>
    <w:p w14:paraId="6CAC0C34" w14:textId="25C8F301" w:rsidR="001A5DDD" w:rsidRPr="00770822" w:rsidRDefault="001A5DDD" w:rsidP="009E4AF7">
      <w:pPr>
        <w:pStyle w:val="ListParagraph"/>
        <w:numPr>
          <w:ilvl w:val="0"/>
          <w:numId w:val="32"/>
        </w:numPr>
        <w:ind w:left="567"/>
        <w:rPr>
          <w:b/>
          <w:noProof/>
          <w:szCs w:val="22"/>
          <w:lang w:val="sr-Latn-ME"/>
        </w:rPr>
      </w:pPr>
      <w:r w:rsidRPr="00770822">
        <w:rPr>
          <w:szCs w:val="22"/>
          <w:lang w:val="sr-Latn-ME"/>
        </w:rPr>
        <w:t>ako primijetite smanjenje vida ili bolove u očima. Ovo mogu biti simptomi nakupljanja tečnosti u vaskularnom sloju oka (</w:t>
      </w:r>
      <w:proofErr w:type="spellStart"/>
      <w:r w:rsidRPr="00770822">
        <w:rPr>
          <w:szCs w:val="22"/>
          <w:lang w:val="sr-Latn-ME"/>
        </w:rPr>
        <w:t>horoidalna</w:t>
      </w:r>
      <w:proofErr w:type="spellEnd"/>
      <w:r w:rsidRPr="00770822">
        <w:rPr>
          <w:szCs w:val="22"/>
          <w:lang w:val="sr-Latn-ME"/>
        </w:rPr>
        <w:t xml:space="preserve"> </w:t>
      </w:r>
      <w:proofErr w:type="spellStart"/>
      <w:r w:rsidRPr="00770822">
        <w:rPr>
          <w:szCs w:val="22"/>
          <w:lang w:val="sr-Latn-ME"/>
        </w:rPr>
        <w:t>efuzija</w:t>
      </w:r>
      <w:proofErr w:type="spellEnd"/>
      <w:r w:rsidRPr="00770822">
        <w:rPr>
          <w:szCs w:val="22"/>
          <w:lang w:val="sr-Latn-ME"/>
        </w:rPr>
        <w:t xml:space="preserve">) ili povećanja pritiska u oku, što se može desiti u periodu od nekoliko sati do nedjelju nakon uzimanja lijeka </w:t>
      </w:r>
      <w:proofErr w:type="spellStart"/>
      <w:r w:rsidR="005B468C" w:rsidRPr="00770822">
        <w:rPr>
          <w:szCs w:val="22"/>
          <w:lang w:val="sr-Latn-ME"/>
        </w:rPr>
        <w:t>Prenewel</w:t>
      </w:r>
      <w:proofErr w:type="spellEnd"/>
      <w:r w:rsidR="005B468C" w:rsidRPr="00770822">
        <w:rPr>
          <w:szCs w:val="22"/>
          <w:lang w:val="sr-Latn-ME"/>
        </w:rPr>
        <w:t xml:space="preserve">. </w:t>
      </w:r>
      <w:r w:rsidRPr="00770822">
        <w:rPr>
          <w:szCs w:val="22"/>
          <w:lang w:val="sr-Latn-ME"/>
        </w:rPr>
        <w:t xml:space="preserve">Ovo može dovesti do trajnog gubitka vida ako se ne liječi. Ako ste ranije imali alergiju na penicilin ili </w:t>
      </w:r>
      <w:proofErr w:type="spellStart"/>
      <w:r w:rsidRPr="00770822">
        <w:rPr>
          <w:szCs w:val="22"/>
          <w:lang w:val="sr-Latn-ME"/>
        </w:rPr>
        <w:t>sulfonamide</w:t>
      </w:r>
      <w:proofErr w:type="spellEnd"/>
      <w:r w:rsidRPr="00770822">
        <w:rPr>
          <w:szCs w:val="22"/>
          <w:lang w:val="sr-Latn-ME"/>
        </w:rPr>
        <w:t>, možete biti u većem riziku od razvoja ovog stanja.</w:t>
      </w:r>
    </w:p>
    <w:p w14:paraId="1F5D0B39" w14:textId="77777777" w:rsidR="001A5DDD" w:rsidRPr="00770822" w:rsidRDefault="001A5DDD" w:rsidP="009E4AF7">
      <w:pPr>
        <w:pStyle w:val="ListParagraph"/>
        <w:numPr>
          <w:ilvl w:val="0"/>
          <w:numId w:val="32"/>
        </w:numPr>
        <w:ind w:left="567"/>
        <w:rPr>
          <w:szCs w:val="22"/>
          <w:lang w:val="sr-Latn-ME"/>
        </w:rPr>
      </w:pPr>
      <w:r w:rsidRPr="00770822">
        <w:rPr>
          <w:szCs w:val="22"/>
          <w:lang w:val="sr-Latn-ME"/>
        </w:rPr>
        <w:t>ako imate poremećaje u mišićima, uključujući bolove u mišićima, osjetljivost, slabost ili grčeve,</w:t>
      </w:r>
    </w:p>
    <w:p w14:paraId="206DF744" w14:textId="77777777" w:rsidR="00591626" w:rsidRPr="00770822" w:rsidRDefault="00591626" w:rsidP="009E4AF7">
      <w:pPr>
        <w:pStyle w:val="ListParagraph"/>
        <w:numPr>
          <w:ilvl w:val="0"/>
          <w:numId w:val="32"/>
        </w:numPr>
        <w:ind w:left="567"/>
        <w:rPr>
          <w:szCs w:val="22"/>
          <w:lang w:val="sr-Latn-ME"/>
        </w:rPr>
      </w:pPr>
      <w:r w:rsidRPr="00770822">
        <w:rPr>
          <w:szCs w:val="22"/>
          <w:lang w:val="sr-Latn-ME"/>
        </w:rPr>
        <w:t xml:space="preserve">ako u krvi imate abnormalno povećanje vrijednosti hormona koji se zove </w:t>
      </w:r>
      <w:proofErr w:type="spellStart"/>
      <w:r w:rsidRPr="00770822">
        <w:rPr>
          <w:szCs w:val="22"/>
          <w:lang w:val="sr-Latn-ME"/>
        </w:rPr>
        <w:t>aldosteron</w:t>
      </w:r>
      <w:proofErr w:type="spellEnd"/>
      <w:r w:rsidRPr="00770822">
        <w:rPr>
          <w:szCs w:val="22"/>
          <w:lang w:val="sr-Latn-ME"/>
        </w:rPr>
        <w:t xml:space="preserve"> (primarni </w:t>
      </w:r>
      <w:proofErr w:type="spellStart"/>
      <w:r w:rsidRPr="00770822">
        <w:rPr>
          <w:szCs w:val="22"/>
          <w:lang w:val="sr-Latn-ME"/>
        </w:rPr>
        <w:t>aldosteronizam</w:t>
      </w:r>
      <w:proofErr w:type="spellEnd"/>
      <w:r w:rsidRPr="00770822">
        <w:rPr>
          <w:szCs w:val="22"/>
          <w:lang w:val="sr-Latn-ME"/>
        </w:rPr>
        <w:t>),</w:t>
      </w:r>
    </w:p>
    <w:p w14:paraId="35B39D88"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lastRenderedPageBreak/>
        <w:t>ako imate problema sa jetrom,</w:t>
      </w:r>
    </w:p>
    <w:p w14:paraId="46AF3C3A"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patite od </w:t>
      </w:r>
      <w:proofErr w:type="spellStart"/>
      <w:r w:rsidRPr="00770822">
        <w:rPr>
          <w:szCs w:val="22"/>
          <w:lang w:val="sr-Latn-ME"/>
        </w:rPr>
        <w:t>kolagenoza</w:t>
      </w:r>
      <w:proofErr w:type="spellEnd"/>
      <w:r w:rsidRPr="00770822">
        <w:rPr>
          <w:szCs w:val="22"/>
          <w:lang w:val="sr-Latn-ME"/>
        </w:rPr>
        <w:t xml:space="preserve"> (kožnih bolesti) kao što su sistemski </w:t>
      </w:r>
      <w:proofErr w:type="spellStart"/>
      <w:r w:rsidRPr="00770822">
        <w:rPr>
          <w:szCs w:val="22"/>
          <w:lang w:val="sr-Latn-ME"/>
        </w:rPr>
        <w:t>lupus</w:t>
      </w:r>
      <w:proofErr w:type="spellEnd"/>
      <w:r w:rsidRPr="00770822">
        <w:rPr>
          <w:szCs w:val="22"/>
          <w:lang w:val="sr-Latn-ME"/>
        </w:rPr>
        <w:t xml:space="preserve"> </w:t>
      </w:r>
      <w:proofErr w:type="spellStart"/>
      <w:r w:rsidRPr="00770822">
        <w:rPr>
          <w:szCs w:val="22"/>
          <w:lang w:val="sr-Latn-ME"/>
        </w:rPr>
        <w:t>eritematozus</w:t>
      </w:r>
      <w:proofErr w:type="spellEnd"/>
      <w:r w:rsidRPr="00770822">
        <w:rPr>
          <w:szCs w:val="22"/>
          <w:lang w:val="sr-Latn-ME"/>
        </w:rPr>
        <w:t xml:space="preserve"> ili </w:t>
      </w:r>
      <w:proofErr w:type="spellStart"/>
      <w:r w:rsidRPr="00770822">
        <w:rPr>
          <w:szCs w:val="22"/>
          <w:lang w:val="sr-Latn-ME"/>
        </w:rPr>
        <w:t>sklerodermija</w:t>
      </w:r>
      <w:proofErr w:type="spellEnd"/>
      <w:r w:rsidRPr="00770822">
        <w:rPr>
          <w:szCs w:val="22"/>
          <w:lang w:val="sr-Latn-ME"/>
        </w:rPr>
        <w:t>,</w:t>
      </w:r>
    </w:p>
    <w:p w14:paraId="4BA66465" w14:textId="77777777" w:rsidR="006E34C7" w:rsidRPr="00770822" w:rsidRDefault="00591626">
      <w:pPr>
        <w:numPr>
          <w:ilvl w:val="0"/>
          <w:numId w:val="29"/>
        </w:numPr>
        <w:tabs>
          <w:tab w:val="clear" w:pos="567"/>
          <w:tab w:val="left" w:pos="284"/>
        </w:tabs>
        <w:spacing w:line="240" w:lineRule="auto"/>
        <w:jc w:val="both"/>
        <w:rPr>
          <w:szCs w:val="22"/>
          <w:lang w:val="sr-Latn-ME"/>
        </w:rPr>
      </w:pPr>
      <w:r w:rsidRPr="00770822">
        <w:rPr>
          <w:szCs w:val="22"/>
          <w:lang w:val="sr-Latn-ME"/>
        </w:rPr>
        <w:t>ako imate aterosklerozu (oštećenje arterija),</w:t>
      </w:r>
    </w:p>
    <w:p w14:paraId="4966630A"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imate </w:t>
      </w:r>
      <w:proofErr w:type="spellStart"/>
      <w:r w:rsidRPr="00770822">
        <w:rPr>
          <w:szCs w:val="22"/>
          <w:lang w:val="sr-Latn-ME"/>
        </w:rPr>
        <w:t>hiperparatireoidizam</w:t>
      </w:r>
      <w:proofErr w:type="spellEnd"/>
      <w:r w:rsidRPr="00770822">
        <w:rPr>
          <w:szCs w:val="22"/>
          <w:lang w:val="sr-Latn-ME"/>
        </w:rPr>
        <w:t xml:space="preserve"> (poremećaj funkcije </w:t>
      </w:r>
      <w:proofErr w:type="spellStart"/>
      <w:r w:rsidRPr="00770822">
        <w:rPr>
          <w:szCs w:val="22"/>
          <w:lang w:val="sr-Latn-ME"/>
        </w:rPr>
        <w:t>paratireoidne</w:t>
      </w:r>
      <w:proofErr w:type="spellEnd"/>
      <w:r w:rsidRPr="00770822">
        <w:rPr>
          <w:szCs w:val="22"/>
          <w:lang w:val="sr-Latn-ME"/>
        </w:rPr>
        <w:t xml:space="preserve"> žlijezde),</w:t>
      </w:r>
    </w:p>
    <w:p w14:paraId="77F24322"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ako imate giht,</w:t>
      </w:r>
    </w:p>
    <w:p w14:paraId="24065AA7"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ako imate dijabetes,</w:t>
      </w:r>
    </w:p>
    <w:p w14:paraId="22D07058"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ste na dijeti sa restrikcijom soli ili koristite </w:t>
      </w:r>
      <w:proofErr w:type="spellStart"/>
      <w:r w:rsidRPr="00770822">
        <w:rPr>
          <w:szCs w:val="22"/>
          <w:lang w:val="sr-Latn-ME"/>
        </w:rPr>
        <w:t>kalijumovu</w:t>
      </w:r>
      <w:proofErr w:type="spellEnd"/>
      <w:r w:rsidRPr="00770822">
        <w:rPr>
          <w:szCs w:val="22"/>
          <w:lang w:val="sr-Latn-ME"/>
        </w:rPr>
        <w:t xml:space="preserve"> so kao zamjenu,</w:t>
      </w:r>
    </w:p>
    <w:p w14:paraId="317291DF" w14:textId="56FDE32A"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ste na terapiji </w:t>
      </w:r>
      <w:proofErr w:type="spellStart"/>
      <w:r w:rsidRPr="00770822">
        <w:rPr>
          <w:szCs w:val="22"/>
          <w:lang w:val="sr-Latn-ME"/>
        </w:rPr>
        <w:t>diureticima</w:t>
      </w:r>
      <w:proofErr w:type="spellEnd"/>
      <w:r w:rsidRPr="00770822">
        <w:rPr>
          <w:szCs w:val="22"/>
          <w:lang w:val="sr-Latn-ME"/>
        </w:rPr>
        <w:t xml:space="preserve"> koji </w:t>
      </w:r>
      <w:proofErr w:type="spellStart"/>
      <w:r w:rsidRPr="00770822">
        <w:rPr>
          <w:szCs w:val="22"/>
          <w:lang w:val="sr-Latn-ME"/>
        </w:rPr>
        <w:t>štede</w:t>
      </w:r>
      <w:proofErr w:type="spellEnd"/>
      <w:r w:rsidRPr="00770822">
        <w:rPr>
          <w:szCs w:val="22"/>
          <w:lang w:val="sr-Latn-ME"/>
        </w:rPr>
        <w:t xml:space="preserve"> litijum ili kalijum (</w:t>
      </w:r>
      <w:proofErr w:type="spellStart"/>
      <w:r w:rsidRPr="00770822">
        <w:rPr>
          <w:szCs w:val="22"/>
          <w:lang w:val="sr-Latn-ME"/>
        </w:rPr>
        <w:t>spironolakton</w:t>
      </w:r>
      <w:proofErr w:type="spellEnd"/>
      <w:r w:rsidRPr="00770822">
        <w:rPr>
          <w:szCs w:val="22"/>
          <w:lang w:val="sr-Latn-ME"/>
        </w:rPr>
        <w:t xml:space="preserve">, </w:t>
      </w:r>
      <w:proofErr w:type="spellStart"/>
      <w:r w:rsidRPr="00770822">
        <w:rPr>
          <w:szCs w:val="22"/>
          <w:lang w:val="sr-Latn-ME"/>
        </w:rPr>
        <w:t>triamteren</w:t>
      </w:r>
      <w:proofErr w:type="spellEnd"/>
      <w:r w:rsidRPr="00770822">
        <w:rPr>
          <w:szCs w:val="22"/>
          <w:lang w:val="sr-Latn-ME"/>
        </w:rPr>
        <w:t xml:space="preserve">), pošto upotrebu ovih ljekova sa lijekom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 xml:space="preserve">treba izbjegavati (vidjeti </w:t>
      </w:r>
      <w:r w:rsidR="00455D5F" w:rsidRPr="00770822">
        <w:rPr>
          <w:szCs w:val="22"/>
          <w:lang w:val="sr-Latn-ME"/>
        </w:rPr>
        <w:t>dio</w:t>
      </w:r>
      <w:r w:rsidRPr="00770822">
        <w:rPr>
          <w:szCs w:val="22"/>
          <w:lang w:val="sr-Latn-ME"/>
        </w:rPr>
        <w:t xml:space="preserve"> “Primjena drugih ljekova“),</w:t>
      </w:r>
    </w:p>
    <w:p w14:paraId="1352F0CE" w14:textId="77777777" w:rsidR="00591626" w:rsidRPr="00770822" w:rsidRDefault="00591626" w:rsidP="00591626">
      <w:pPr>
        <w:widowControl w:val="0"/>
        <w:numPr>
          <w:ilvl w:val="0"/>
          <w:numId w:val="29"/>
        </w:numPr>
        <w:tabs>
          <w:tab w:val="clear" w:pos="567"/>
        </w:tabs>
        <w:spacing w:line="240" w:lineRule="auto"/>
        <w:rPr>
          <w:szCs w:val="22"/>
          <w:lang w:val="sr-Latn-ME"/>
        </w:rPr>
      </w:pPr>
      <w:r w:rsidRPr="00770822">
        <w:rPr>
          <w:szCs w:val="22"/>
          <w:lang w:val="sr-Latn-ME"/>
        </w:rPr>
        <w:t>ako ste starije životne dobi,</w:t>
      </w:r>
    </w:p>
    <w:p w14:paraId="6FECCBAD" w14:textId="77777777" w:rsidR="00591626" w:rsidRPr="00770822" w:rsidRDefault="00591626" w:rsidP="00591626">
      <w:pPr>
        <w:widowControl w:val="0"/>
        <w:numPr>
          <w:ilvl w:val="0"/>
          <w:numId w:val="29"/>
        </w:numPr>
        <w:tabs>
          <w:tab w:val="clear" w:pos="567"/>
        </w:tabs>
        <w:spacing w:line="240" w:lineRule="auto"/>
        <w:rPr>
          <w:szCs w:val="22"/>
          <w:lang w:val="sr-Latn-ME"/>
        </w:rPr>
      </w:pPr>
      <w:r w:rsidRPr="00770822">
        <w:rPr>
          <w:szCs w:val="22"/>
          <w:lang w:val="sr-Latn-ME"/>
        </w:rPr>
        <w:t xml:space="preserve">ako ste imali reakcije </w:t>
      </w:r>
      <w:proofErr w:type="spellStart"/>
      <w:r w:rsidRPr="00770822">
        <w:rPr>
          <w:szCs w:val="22"/>
          <w:lang w:val="sr-Latn-ME"/>
        </w:rPr>
        <w:t>fotosenzitivnosti</w:t>
      </w:r>
      <w:proofErr w:type="spellEnd"/>
      <w:r w:rsidRPr="00770822">
        <w:rPr>
          <w:szCs w:val="22"/>
          <w:lang w:val="sr-Latn-ME"/>
        </w:rPr>
        <w:t>,</w:t>
      </w:r>
    </w:p>
    <w:p w14:paraId="6A4E9891" w14:textId="77777777" w:rsidR="00591626" w:rsidRPr="00770822" w:rsidRDefault="00591626" w:rsidP="00591626">
      <w:pPr>
        <w:widowControl w:val="0"/>
        <w:numPr>
          <w:ilvl w:val="0"/>
          <w:numId w:val="29"/>
        </w:numPr>
        <w:tabs>
          <w:tab w:val="clear" w:pos="567"/>
          <w:tab w:val="left" w:pos="284"/>
        </w:tabs>
        <w:spacing w:line="240" w:lineRule="auto"/>
        <w:jc w:val="both"/>
        <w:rPr>
          <w:szCs w:val="22"/>
          <w:lang w:val="sr-Latn-ME"/>
        </w:rPr>
      </w:pPr>
      <w:r w:rsidRPr="00770822">
        <w:rPr>
          <w:szCs w:val="22"/>
          <w:lang w:val="sr-Latn-ME"/>
        </w:rPr>
        <w:t>ako imate tešku alergijsku reakciju sa oticanjem lica, usana, usta, jezika ili grla, koja može prouzrokovati otežano gutanje ili disanje (</w:t>
      </w:r>
      <w:proofErr w:type="spellStart"/>
      <w:r w:rsidRPr="00770822">
        <w:rPr>
          <w:szCs w:val="22"/>
          <w:lang w:val="sr-Latn-ME"/>
        </w:rPr>
        <w:t>angioedem</w:t>
      </w:r>
      <w:proofErr w:type="spellEnd"/>
      <w:r w:rsidRPr="00770822">
        <w:rPr>
          <w:szCs w:val="22"/>
          <w:lang w:val="sr-Latn-ME"/>
        </w:rPr>
        <w:t>). Ovo se može dogoditi bilo kada tokom terapije. Ukoliko se kod Vas razviju ovi simptomi, prestanite sa uzimanjem lijeka i odmah se obratite ljekaru,</w:t>
      </w:r>
    </w:p>
    <w:p w14:paraId="643FE218"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ako uzimate bilo koji od sljedećih ljekova, koji se koriste za liječenje visokog krvnog pritiska:</w:t>
      </w:r>
    </w:p>
    <w:p w14:paraId="01D19062" w14:textId="77777777" w:rsidR="00591626" w:rsidRPr="00770822" w:rsidRDefault="00591626" w:rsidP="00591626">
      <w:pPr>
        <w:numPr>
          <w:ilvl w:val="1"/>
          <w:numId w:val="30"/>
        </w:numPr>
        <w:tabs>
          <w:tab w:val="left" w:pos="284"/>
          <w:tab w:val="left" w:pos="360"/>
          <w:tab w:val="num" w:pos="1134"/>
        </w:tabs>
        <w:spacing w:line="240" w:lineRule="auto"/>
        <w:ind w:left="1134" w:hanging="218"/>
        <w:jc w:val="both"/>
        <w:rPr>
          <w:szCs w:val="22"/>
          <w:lang w:val="sr-Latn-ME"/>
        </w:rPr>
      </w:pPr>
      <w:proofErr w:type="spellStart"/>
      <w:r w:rsidRPr="00770822">
        <w:rPr>
          <w:szCs w:val="22"/>
          <w:lang w:val="sr-Latn-ME"/>
        </w:rPr>
        <w:t>blokator</w:t>
      </w:r>
      <w:proofErr w:type="spellEnd"/>
      <w:r w:rsidRPr="00770822">
        <w:rPr>
          <w:szCs w:val="22"/>
          <w:lang w:val="sr-Latn-ME"/>
        </w:rPr>
        <w:t xml:space="preserve"> </w:t>
      </w:r>
      <w:proofErr w:type="spellStart"/>
      <w:r w:rsidRPr="00770822">
        <w:rPr>
          <w:szCs w:val="22"/>
          <w:lang w:val="sr-Latn-ME"/>
        </w:rPr>
        <w:t>angiotenzin</w:t>
      </w:r>
      <w:proofErr w:type="spellEnd"/>
      <w:r w:rsidRPr="00770822">
        <w:rPr>
          <w:szCs w:val="22"/>
          <w:lang w:val="sr-Latn-ME"/>
        </w:rPr>
        <w:t xml:space="preserve"> II receptora (ARB) (nazivaju se i </w:t>
      </w:r>
      <w:proofErr w:type="spellStart"/>
      <w:r w:rsidRPr="00770822">
        <w:rPr>
          <w:szCs w:val="22"/>
          <w:lang w:val="sr-Latn-ME"/>
        </w:rPr>
        <w:t>sartanima</w:t>
      </w:r>
      <w:proofErr w:type="spellEnd"/>
      <w:r w:rsidRPr="00770822">
        <w:rPr>
          <w:szCs w:val="22"/>
          <w:lang w:val="sr-Latn-ME"/>
        </w:rPr>
        <w:t xml:space="preserve"> – pr. </w:t>
      </w:r>
      <w:proofErr w:type="spellStart"/>
      <w:r w:rsidRPr="00770822">
        <w:rPr>
          <w:szCs w:val="22"/>
          <w:lang w:val="sr-Latn-ME"/>
        </w:rPr>
        <w:t>valsartan</w:t>
      </w:r>
      <w:proofErr w:type="spellEnd"/>
      <w:r w:rsidRPr="00770822">
        <w:rPr>
          <w:szCs w:val="22"/>
          <w:lang w:val="sr-Latn-ME"/>
        </w:rPr>
        <w:t xml:space="preserve">, </w:t>
      </w:r>
      <w:proofErr w:type="spellStart"/>
      <w:r w:rsidRPr="00770822">
        <w:rPr>
          <w:szCs w:val="22"/>
          <w:lang w:val="sr-Latn-ME"/>
        </w:rPr>
        <w:t>telmisartan</w:t>
      </w:r>
      <w:proofErr w:type="spellEnd"/>
      <w:r w:rsidRPr="00770822">
        <w:rPr>
          <w:szCs w:val="22"/>
          <w:lang w:val="sr-Latn-ME"/>
        </w:rPr>
        <w:t xml:space="preserve">, </w:t>
      </w:r>
      <w:proofErr w:type="spellStart"/>
      <w:r w:rsidRPr="00770822">
        <w:rPr>
          <w:szCs w:val="22"/>
          <w:lang w:val="sr-Latn-ME"/>
        </w:rPr>
        <w:t>irbesartan</w:t>
      </w:r>
      <w:proofErr w:type="spellEnd"/>
      <w:r w:rsidRPr="00770822">
        <w:rPr>
          <w:szCs w:val="22"/>
          <w:lang w:val="sr-Latn-ME"/>
        </w:rPr>
        <w:t>), naročito ako imate probleme sa bubrezima povezane sa dijabetesom</w:t>
      </w:r>
    </w:p>
    <w:p w14:paraId="5F9CB506" w14:textId="77777777" w:rsidR="00591626" w:rsidRPr="00770822" w:rsidRDefault="00591626" w:rsidP="00591626">
      <w:pPr>
        <w:numPr>
          <w:ilvl w:val="1"/>
          <w:numId w:val="30"/>
        </w:numPr>
        <w:tabs>
          <w:tab w:val="left" w:pos="284"/>
          <w:tab w:val="left" w:pos="360"/>
          <w:tab w:val="num" w:pos="1134"/>
        </w:tabs>
        <w:spacing w:line="240" w:lineRule="auto"/>
        <w:ind w:left="1276"/>
        <w:jc w:val="both"/>
        <w:rPr>
          <w:szCs w:val="22"/>
          <w:lang w:val="sr-Latn-ME"/>
        </w:rPr>
      </w:pPr>
      <w:proofErr w:type="spellStart"/>
      <w:r w:rsidRPr="00770822">
        <w:rPr>
          <w:szCs w:val="22"/>
          <w:lang w:val="sr-Latn-ME"/>
        </w:rPr>
        <w:t>aliskiren</w:t>
      </w:r>
      <w:proofErr w:type="spellEnd"/>
      <w:r w:rsidRPr="00770822">
        <w:rPr>
          <w:szCs w:val="22"/>
          <w:lang w:val="sr-Latn-ME"/>
        </w:rPr>
        <w:t>.</w:t>
      </w:r>
    </w:p>
    <w:p w14:paraId="19D99494" w14:textId="77777777" w:rsidR="00274217" w:rsidRPr="00770822" w:rsidRDefault="00274217" w:rsidP="007E4A23">
      <w:pPr>
        <w:pStyle w:val="ListParagraph"/>
        <w:numPr>
          <w:ilvl w:val="0"/>
          <w:numId w:val="33"/>
        </w:numPr>
        <w:tabs>
          <w:tab w:val="clear" w:pos="567"/>
          <w:tab w:val="clear" w:pos="720"/>
          <w:tab w:val="left" w:pos="0"/>
          <w:tab w:val="left" w:pos="709"/>
        </w:tabs>
        <w:jc w:val="both"/>
        <w:rPr>
          <w:szCs w:val="22"/>
          <w:lang w:val="sr-Latn-ME"/>
        </w:rPr>
      </w:pPr>
      <w:r w:rsidRPr="00770822">
        <w:rPr>
          <w:szCs w:val="22"/>
          <w:lang w:val="sr-Latn-ME"/>
        </w:rPr>
        <w:t xml:space="preserve">Ljekar će Vam možda provjeravati bubrežnu funkciju, krvni pritisak i količinu elektrolita (pr. kalijuma) u krvi u redovnim intervalima. </w:t>
      </w:r>
    </w:p>
    <w:p w14:paraId="02D2F890" w14:textId="58ED8701" w:rsidR="00274217" w:rsidRPr="00770822" w:rsidRDefault="00274217" w:rsidP="007E4A23">
      <w:pPr>
        <w:pStyle w:val="ListParagraph"/>
        <w:numPr>
          <w:ilvl w:val="0"/>
          <w:numId w:val="33"/>
        </w:numPr>
        <w:tabs>
          <w:tab w:val="clear" w:pos="567"/>
          <w:tab w:val="clear" w:pos="720"/>
          <w:tab w:val="left" w:pos="0"/>
          <w:tab w:val="left" w:pos="709"/>
        </w:tabs>
        <w:jc w:val="both"/>
        <w:rPr>
          <w:szCs w:val="22"/>
          <w:lang w:val="sr-Latn-ME"/>
        </w:rPr>
      </w:pPr>
      <w:r w:rsidRPr="00770822">
        <w:rPr>
          <w:szCs w:val="22"/>
          <w:lang w:val="sr-Latn-ME"/>
        </w:rPr>
        <w:t xml:space="preserve">Pogledajte i informacije navedene u dijelu “Lijek </w:t>
      </w:r>
      <w:proofErr w:type="spellStart"/>
      <w:r w:rsidRPr="00770822">
        <w:rPr>
          <w:szCs w:val="22"/>
          <w:lang w:val="sr-Latn-ME"/>
        </w:rPr>
        <w:t>Prenewel</w:t>
      </w:r>
      <w:proofErr w:type="spellEnd"/>
      <w:r w:rsidRPr="00770822">
        <w:rPr>
          <w:szCs w:val="22"/>
          <w:lang w:val="sr-Latn-ME"/>
        </w:rPr>
        <w:t xml:space="preserve"> ne smijete koristiti u sljedećim slučajevima”.</w:t>
      </w:r>
    </w:p>
    <w:p w14:paraId="72966A0D" w14:textId="77777777" w:rsidR="00591626" w:rsidRPr="00770822" w:rsidRDefault="00591626" w:rsidP="00591626">
      <w:pPr>
        <w:widowControl w:val="0"/>
        <w:numPr>
          <w:ilvl w:val="0"/>
          <w:numId w:val="29"/>
        </w:numPr>
        <w:tabs>
          <w:tab w:val="clear" w:pos="567"/>
          <w:tab w:val="left" w:pos="284"/>
        </w:tabs>
        <w:spacing w:line="240" w:lineRule="auto"/>
        <w:jc w:val="both"/>
        <w:rPr>
          <w:szCs w:val="22"/>
          <w:lang w:val="sr-Latn-ME"/>
        </w:rPr>
      </w:pPr>
      <w:r w:rsidRPr="00770822">
        <w:rPr>
          <w:szCs w:val="22"/>
          <w:lang w:val="sr-Latn-ME"/>
        </w:rPr>
        <w:t xml:space="preserve">ako ste pripadnik crne rase, možete biti pod povećanim rizikom od nastanka </w:t>
      </w:r>
      <w:proofErr w:type="spellStart"/>
      <w:r w:rsidRPr="00770822">
        <w:rPr>
          <w:szCs w:val="22"/>
          <w:lang w:val="sr-Latn-ME"/>
        </w:rPr>
        <w:t>angioedema</w:t>
      </w:r>
      <w:proofErr w:type="spellEnd"/>
      <w:r w:rsidRPr="00770822">
        <w:rPr>
          <w:szCs w:val="22"/>
          <w:lang w:val="sr-Latn-ME"/>
        </w:rPr>
        <w:t xml:space="preserve"> i ovaj lijek može biti manje efikasan u smanjenju Vašeg krvnog pritiska u odnosu na pripadnike ostalih rasa, </w:t>
      </w:r>
    </w:p>
    <w:p w14:paraId="0F6F6858" w14:textId="77777777" w:rsidR="00591626" w:rsidRPr="00770822" w:rsidRDefault="00591626" w:rsidP="00591626">
      <w:pPr>
        <w:widowControl w:val="0"/>
        <w:numPr>
          <w:ilvl w:val="0"/>
          <w:numId w:val="29"/>
        </w:numPr>
        <w:tabs>
          <w:tab w:val="clear" w:pos="567"/>
          <w:tab w:val="left" w:pos="284"/>
        </w:tabs>
        <w:spacing w:line="240" w:lineRule="auto"/>
        <w:jc w:val="both"/>
        <w:rPr>
          <w:szCs w:val="22"/>
          <w:lang w:val="sr-Latn-ME"/>
        </w:rPr>
      </w:pPr>
      <w:r w:rsidRPr="00770822">
        <w:rPr>
          <w:szCs w:val="22"/>
          <w:lang w:val="sr-Latn-ME"/>
        </w:rPr>
        <w:t xml:space="preserve">ako ste pacijent na </w:t>
      </w:r>
      <w:proofErr w:type="spellStart"/>
      <w:r w:rsidRPr="00770822">
        <w:rPr>
          <w:szCs w:val="22"/>
          <w:lang w:val="sr-Latn-ME"/>
        </w:rPr>
        <w:t>hemodijalizi</w:t>
      </w:r>
      <w:proofErr w:type="spellEnd"/>
      <w:r w:rsidRPr="00770822">
        <w:rPr>
          <w:szCs w:val="22"/>
          <w:lang w:val="sr-Latn-ME"/>
        </w:rPr>
        <w:t xml:space="preserve"> membranama visoke </w:t>
      </w:r>
      <w:proofErr w:type="spellStart"/>
      <w:r w:rsidRPr="00770822">
        <w:rPr>
          <w:szCs w:val="22"/>
          <w:lang w:val="sr-Latn-ME"/>
        </w:rPr>
        <w:t>propustljivosti</w:t>
      </w:r>
      <w:proofErr w:type="spellEnd"/>
      <w:r w:rsidRPr="00770822">
        <w:rPr>
          <w:szCs w:val="22"/>
          <w:lang w:val="sr-Latn-ME"/>
        </w:rPr>
        <w:t>,</w:t>
      </w:r>
    </w:p>
    <w:p w14:paraId="4002A680" w14:textId="77777777" w:rsidR="00591626" w:rsidRPr="00770822" w:rsidRDefault="00591626" w:rsidP="00591626">
      <w:pPr>
        <w:widowControl w:val="0"/>
        <w:numPr>
          <w:ilvl w:val="0"/>
          <w:numId w:val="29"/>
        </w:numPr>
        <w:tabs>
          <w:tab w:val="clear" w:pos="567"/>
          <w:tab w:val="left" w:pos="284"/>
        </w:tabs>
        <w:spacing w:line="240" w:lineRule="auto"/>
        <w:jc w:val="both"/>
        <w:rPr>
          <w:szCs w:val="22"/>
          <w:lang w:val="sr-Latn-ME"/>
        </w:rPr>
      </w:pPr>
      <w:r w:rsidRPr="00770822">
        <w:rPr>
          <w:szCs w:val="22"/>
          <w:lang w:val="sr-Latn-ME"/>
        </w:rPr>
        <w:t xml:space="preserve">ako uzimate neki od sljedećih ljekova, povećan je rizik od nastanka </w:t>
      </w:r>
      <w:proofErr w:type="spellStart"/>
      <w:r w:rsidRPr="00770822">
        <w:rPr>
          <w:szCs w:val="22"/>
          <w:lang w:val="sr-Latn-ME"/>
        </w:rPr>
        <w:t>angioedema</w:t>
      </w:r>
      <w:proofErr w:type="spellEnd"/>
      <w:r w:rsidRPr="00770822">
        <w:rPr>
          <w:szCs w:val="22"/>
          <w:lang w:val="sr-Latn-ME"/>
        </w:rPr>
        <w:t xml:space="preserve"> (naglog oticanja ispod kože u nekom području kao što je grlo):</w:t>
      </w:r>
    </w:p>
    <w:p w14:paraId="40BA4E9F" w14:textId="77777777" w:rsidR="00591626" w:rsidRPr="00770822" w:rsidRDefault="00591626" w:rsidP="00591626">
      <w:pPr>
        <w:numPr>
          <w:ilvl w:val="1"/>
          <w:numId w:val="30"/>
        </w:numPr>
        <w:tabs>
          <w:tab w:val="left" w:pos="284"/>
          <w:tab w:val="left" w:pos="360"/>
          <w:tab w:val="num" w:pos="1134"/>
        </w:tabs>
        <w:spacing w:line="240" w:lineRule="auto"/>
        <w:ind w:left="1134" w:hanging="218"/>
        <w:jc w:val="both"/>
        <w:rPr>
          <w:szCs w:val="22"/>
          <w:lang w:val="sr-Latn-ME"/>
        </w:rPr>
      </w:pPr>
      <w:proofErr w:type="spellStart"/>
      <w:r w:rsidRPr="00770822">
        <w:rPr>
          <w:szCs w:val="22"/>
          <w:lang w:val="sr-Latn-ME"/>
        </w:rPr>
        <w:t>racekadotril</w:t>
      </w:r>
      <w:proofErr w:type="spellEnd"/>
      <w:r w:rsidRPr="00770822">
        <w:rPr>
          <w:szCs w:val="22"/>
          <w:lang w:val="sr-Latn-ME"/>
        </w:rPr>
        <w:t xml:space="preserve"> (koristi se u terapiji proliva),</w:t>
      </w:r>
    </w:p>
    <w:p w14:paraId="46670699" w14:textId="77777777" w:rsidR="005B468C" w:rsidRPr="00770822" w:rsidRDefault="00591626" w:rsidP="00D01D84">
      <w:pPr>
        <w:numPr>
          <w:ilvl w:val="1"/>
          <w:numId w:val="30"/>
        </w:numPr>
        <w:tabs>
          <w:tab w:val="left" w:pos="284"/>
          <w:tab w:val="left" w:pos="360"/>
          <w:tab w:val="num" w:pos="1134"/>
        </w:tabs>
        <w:spacing w:line="240" w:lineRule="auto"/>
        <w:ind w:left="1134" w:hanging="218"/>
        <w:jc w:val="both"/>
        <w:rPr>
          <w:szCs w:val="22"/>
          <w:lang w:val="sr-Latn-ME"/>
        </w:rPr>
      </w:pPr>
      <w:r w:rsidRPr="00770822">
        <w:rPr>
          <w:szCs w:val="22"/>
          <w:lang w:val="sr-Latn-ME"/>
        </w:rPr>
        <w:t xml:space="preserve">ljekovi koji se koriste za </w:t>
      </w:r>
      <w:proofErr w:type="spellStart"/>
      <w:r w:rsidRPr="00770822">
        <w:rPr>
          <w:szCs w:val="22"/>
          <w:lang w:val="sr-Latn-ME"/>
        </w:rPr>
        <w:t>sprečavanje</w:t>
      </w:r>
      <w:proofErr w:type="spellEnd"/>
      <w:r w:rsidRPr="00770822">
        <w:rPr>
          <w:szCs w:val="22"/>
          <w:lang w:val="sr-Latn-ME"/>
        </w:rPr>
        <w:t xml:space="preserve"> odbacivanja presađenih organa i u terapiji raka (npr. </w:t>
      </w:r>
      <w:proofErr w:type="spellStart"/>
      <w:r w:rsidRPr="00770822">
        <w:rPr>
          <w:szCs w:val="22"/>
          <w:lang w:val="sr-Latn-ME"/>
        </w:rPr>
        <w:t>temsirolimus</w:t>
      </w:r>
      <w:proofErr w:type="spellEnd"/>
      <w:r w:rsidRPr="00770822">
        <w:rPr>
          <w:szCs w:val="22"/>
          <w:lang w:val="sr-Latn-ME"/>
        </w:rPr>
        <w:t xml:space="preserve">, </w:t>
      </w:r>
      <w:proofErr w:type="spellStart"/>
      <w:r w:rsidRPr="00770822">
        <w:rPr>
          <w:szCs w:val="22"/>
          <w:lang w:val="sr-Latn-ME"/>
        </w:rPr>
        <w:t>sirolimus</w:t>
      </w:r>
      <w:proofErr w:type="spellEnd"/>
      <w:r w:rsidRPr="00770822">
        <w:rPr>
          <w:szCs w:val="22"/>
          <w:lang w:val="sr-Latn-ME"/>
        </w:rPr>
        <w:t xml:space="preserve">, </w:t>
      </w:r>
      <w:proofErr w:type="spellStart"/>
      <w:r w:rsidRPr="00770822">
        <w:rPr>
          <w:szCs w:val="22"/>
          <w:lang w:val="sr-Latn-ME"/>
        </w:rPr>
        <w:t>everolimus</w:t>
      </w:r>
      <w:proofErr w:type="spellEnd"/>
      <w:r w:rsidRPr="00770822">
        <w:rPr>
          <w:szCs w:val="22"/>
          <w:lang w:val="sr-Latn-ME"/>
        </w:rPr>
        <w:t>),</w:t>
      </w:r>
    </w:p>
    <w:p w14:paraId="22FB4C10" w14:textId="725FC756" w:rsidR="00FB24AF" w:rsidRPr="00770822" w:rsidRDefault="00FB24AF" w:rsidP="00D01D84">
      <w:pPr>
        <w:numPr>
          <w:ilvl w:val="1"/>
          <w:numId w:val="30"/>
        </w:numPr>
        <w:tabs>
          <w:tab w:val="left" w:pos="284"/>
          <w:tab w:val="left" w:pos="360"/>
          <w:tab w:val="num" w:pos="1134"/>
        </w:tabs>
        <w:spacing w:line="240" w:lineRule="auto"/>
        <w:ind w:left="1134" w:hanging="218"/>
        <w:jc w:val="both"/>
        <w:rPr>
          <w:szCs w:val="22"/>
          <w:lang w:val="sr-Latn-ME"/>
        </w:rPr>
      </w:pPr>
      <w:proofErr w:type="spellStart"/>
      <w:r w:rsidRPr="00770822">
        <w:rPr>
          <w:szCs w:val="22"/>
          <w:lang w:val="sr-Latn-ME"/>
        </w:rPr>
        <w:t>sakubitril</w:t>
      </w:r>
      <w:proofErr w:type="spellEnd"/>
      <w:r w:rsidRPr="00770822">
        <w:rPr>
          <w:szCs w:val="22"/>
          <w:lang w:val="sr-Latn-ME"/>
        </w:rPr>
        <w:t xml:space="preserve"> (dostupan kao fiksna kombinacija sa </w:t>
      </w:r>
      <w:proofErr w:type="spellStart"/>
      <w:r w:rsidRPr="00770822">
        <w:rPr>
          <w:szCs w:val="22"/>
          <w:lang w:val="sr-Latn-ME"/>
        </w:rPr>
        <w:t>valsartanom</w:t>
      </w:r>
      <w:proofErr w:type="spellEnd"/>
      <w:r w:rsidRPr="00770822">
        <w:rPr>
          <w:szCs w:val="22"/>
          <w:lang w:val="sr-Latn-ME"/>
        </w:rPr>
        <w:t xml:space="preserve">), koristi se za liječenje dugoročne srčane </w:t>
      </w:r>
      <w:proofErr w:type="spellStart"/>
      <w:r w:rsidRPr="00770822">
        <w:rPr>
          <w:szCs w:val="22"/>
          <w:lang w:val="sr-Latn-ME"/>
        </w:rPr>
        <w:t>insuficijencije</w:t>
      </w:r>
      <w:proofErr w:type="spellEnd"/>
      <w:r w:rsidRPr="00770822">
        <w:rPr>
          <w:szCs w:val="22"/>
          <w:lang w:val="sr-Latn-ME"/>
        </w:rPr>
        <w:t>,</w:t>
      </w:r>
    </w:p>
    <w:p w14:paraId="4645BC0E" w14:textId="073C2C3F" w:rsidR="00591626" w:rsidRPr="00770822" w:rsidRDefault="00FB24AF" w:rsidP="007E4A23">
      <w:pPr>
        <w:numPr>
          <w:ilvl w:val="1"/>
          <w:numId w:val="30"/>
        </w:numPr>
        <w:tabs>
          <w:tab w:val="left" w:pos="284"/>
          <w:tab w:val="left" w:pos="360"/>
          <w:tab w:val="num" w:pos="720"/>
          <w:tab w:val="num" w:pos="1134"/>
        </w:tabs>
        <w:spacing w:line="240" w:lineRule="auto"/>
        <w:ind w:left="1134" w:hanging="218"/>
        <w:jc w:val="both"/>
        <w:rPr>
          <w:szCs w:val="22"/>
          <w:lang w:val="sr-Latn-ME"/>
        </w:rPr>
      </w:pPr>
      <w:proofErr w:type="spellStart"/>
      <w:r w:rsidRPr="00770822">
        <w:rPr>
          <w:szCs w:val="22"/>
          <w:lang w:val="sr-Latn-ME"/>
        </w:rPr>
        <w:t>linagliptin</w:t>
      </w:r>
      <w:proofErr w:type="spellEnd"/>
      <w:r w:rsidRPr="00770822">
        <w:rPr>
          <w:szCs w:val="22"/>
          <w:lang w:val="sr-Latn-ME"/>
        </w:rPr>
        <w:t xml:space="preserve">, </w:t>
      </w:r>
      <w:proofErr w:type="spellStart"/>
      <w:r w:rsidRPr="00770822">
        <w:rPr>
          <w:szCs w:val="22"/>
          <w:lang w:val="sr-Latn-ME"/>
        </w:rPr>
        <w:t>saksagliptin</w:t>
      </w:r>
      <w:proofErr w:type="spellEnd"/>
      <w:r w:rsidRPr="00770822">
        <w:rPr>
          <w:szCs w:val="22"/>
          <w:lang w:val="sr-Latn-ME"/>
        </w:rPr>
        <w:t xml:space="preserve">, </w:t>
      </w:r>
      <w:proofErr w:type="spellStart"/>
      <w:r w:rsidRPr="00770822">
        <w:rPr>
          <w:szCs w:val="22"/>
          <w:lang w:val="sr-Latn-ME"/>
        </w:rPr>
        <w:t>sitagliptin</w:t>
      </w:r>
      <w:proofErr w:type="spellEnd"/>
      <w:r w:rsidRPr="00770822">
        <w:rPr>
          <w:szCs w:val="22"/>
          <w:lang w:val="sr-Latn-ME"/>
        </w:rPr>
        <w:t xml:space="preserve">, </w:t>
      </w:r>
      <w:proofErr w:type="spellStart"/>
      <w:r w:rsidRPr="00770822">
        <w:rPr>
          <w:szCs w:val="22"/>
          <w:lang w:val="sr-Latn-ME"/>
        </w:rPr>
        <w:t>vildagliptin</w:t>
      </w:r>
      <w:proofErr w:type="spellEnd"/>
      <w:r w:rsidRPr="00770822">
        <w:rPr>
          <w:szCs w:val="22"/>
          <w:lang w:val="sr-Latn-ME"/>
        </w:rPr>
        <w:t xml:space="preserve"> i drugi ljekovi koji spadaju u grupu </w:t>
      </w:r>
      <w:proofErr w:type="spellStart"/>
      <w:r w:rsidRPr="00770822">
        <w:rPr>
          <w:szCs w:val="22"/>
          <w:lang w:val="sr-Latn-ME"/>
        </w:rPr>
        <w:t>gliptina</w:t>
      </w:r>
      <w:proofErr w:type="spellEnd"/>
      <w:r w:rsidRPr="00770822">
        <w:rPr>
          <w:szCs w:val="22"/>
          <w:lang w:val="sr-Latn-ME"/>
        </w:rPr>
        <w:t xml:space="preserve"> (koji se koriste u liječenju šećerne bolesti).</w:t>
      </w:r>
    </w:p>
    <w:p w14:paraId="2A7A242F" w14:textId="77777777" w:rsidR="007E4A23" w:rsidRPr="00770822" w:rsidRDefault="007E4A23" w:rsidP="007E4A23">
      <w:pPr>
        <w:tabs>
          <w:tab w:val="left" w:pos="284"/>
          <w:tab w:val="left" w:pos="360"/>
          <w:tab w:val="num" w:pos="1134"/>
        </w:tabs>
        <w:spacing w:line="240" w:lineRule="auto"/>
        <w:ind w:left="1134"/>
        <w:jc w:val="both"/>
        <w:rPr>
          <w:szCs w:val="22"/>
          <w:lang w:val="sr-Latn-ME"/>
        </w:rPr>
      </w:pPr>
    </w:p>
    <w:p w14:paraId="7C4C40B8" w14:textId="77777777" w:rsidR="00591626" w:rsidRPr="00770822" w:rsidRDefault="00591626" w:rsidP="00591626">
      <w:pPr>
        <w:pStyle w:val="Default"/>
        <w:widowControl w:val="0"/>
        <w:rPr>
          <w:sz w:val="22"/>
          <w:szCs w:val="22"/>
          <w:lang w:val="sr-Latn-ME"/>
        </w:rPr>
      </w:pPr>
      <w:proofErr w:type="spellStart"/>
      <w:r w:rsidRPr="00770822">
        <w:rPr>
          <w:sz w:val="22"/>
          <w:szCs w:val="22"/>
          <w:lang w:val="sr-Latn-ME"/>
        </w:rPr>
        <w:t>Angioedem</w:t>
      </w:r>
      <w:proofErr w:type="spellEnd"/>
    </w:p>
    <w:p w14:paraId="145BD8AB" w14:textId="4E891394" w:rsidR="00591626" w:rsidRPr="00770822" w:rsidRDefault="00591626" w:rsidP="00591626">
      <w:pPr>
        <w:widowControl w:val="0"/>
        <w:jc w:val="both"/>
        <w:rPr>
          <w:szCs w:val="22"/>
          <w:lang w:val="sr-Latn-ME"/>
        </w:rPr>
      </w:pPr>
      <w:proofErr w:type="spellStart"/>
      <w:r w:rsidRPr="00770822">
        <w:rPr>
          <w:szCs w:val="22"/>
          <w:lang w:val="sr-Latn-ME"/>
        </w:rPr>
        <w:t>Angioedem</w:t>
      </w:r>
      <w:proofErr w:type="spellEnd"/>
      <w:r w:rsidRPr="00770822">
        <w:rPr>
          <w:szCs w:val="22"/>
          <w:lang w:val="sr-Latn-ME"/>
        </w:rPr>
        <w:t xml:space="preserve"> (teška alergijska reakcija koja uključuje oticanje lica, usana, jezika ili grla sa otežanim gutanjem ili disanjem) zabilježena je kod pacijenata koji su bili na terapiji ACE </w:t>
      </w:r>
      <w:proofErr w:type="spellStart"/>
      <w:r w:rsidRPr="00770822">
        <w:rPr>
          <w:szCs w:val="22"/>
          <w:lang w:val="sr-Latn-ME"/>
        </w:rPr>
        <w:t>inhibitorima</w:t>
      </w:r>
      <w:proofErr w:type="spellEnd"/>
      <w:r w:rsidRPr="00770822">
        <w:rPr>
          <w:szCs w:val="22"/>
          <w:lang w:val="sr-Latn-ME"/>
        </w:rPr>
        <w:t xml:space="preserve">, uključujući i lijek </w:t>
      </w:r>
      <w:proofErr w:type="spellStart"/>
      <w:r w:rsidR="00465921" w:rsidRPr="00770822">
        <w:rPr>
          <w:bCs/>
          <w:szCs w:val="22"/>
          <w:lang w:val="sr-Latn-ME"/>
        </w:rPr>
        <w:t>Prenewel</w:t>
      </w:r>
      <w:proofErr w:type="spellEnd"/>
      <w:r w:rsidRPr="00770822">
        <w:rPr>
          <w:szCs w:val="22"/>
          <w:lang w:val="sr-Latn-ME"/>
        </w:rPr>
        <w:t xml:space="preserve">. Ovo se može dogoditi u bilo kojem trenutku u toku terapije. Ukoliko se kod Vas razviju ovi simptomi, prestanite sa uzimanjem lijeka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 xml:space="preserve">i odmah se obratite svom ljekaru. Vidjeti takođe </w:t>
      </w:r>
      <w:r w:rsidR="00455D5F" w:rsidRPr="00770822">
        <w:rPr>
          <w:szCs w:val="22"/>
          <w:lang w:val="sr-Latn-ME"/>
        </w:rPr>
        <w:t>dio</w:t>
      </w:r>
      <w:r w:rsidRPr="00770822">
        <w:rPr>
          <w:szCs w:val="22"/>
          <w:lang w:val="sr-Latn-ME"/>
        </w:rPr>
        <w:t xml:space="preserve"> 4.</w:t>
      </w:r>
    </w:p>
    <w:p w14:paraId="2293DB7C" w14:textId="77777777" w:rsidR="00591626" w:rsidRPr="00770822" w:rsidRDefault="00591626" w:rsidP="00591626">
      <w:pPr>
        <w:tabs>
          <w:tab w:val="left" w:pos="0"/>
        </w:tabs>
        <w:jc w:val="both"/>
        <w:rPr>
          <w:szCs w:val="22"/>
          <w:lang w:val="sr-Latn-ME"/>
        </w:rPr>
      </w:pPr>
    </w:p>
    <w:p w14:paraId="306D2894" w14:textId="4E28F71E" w:rsidR="00591626" w:rsidRPr="00770822" w:rsidRDefault="00591626" w:rsidP="00591626">
      <w:pPr>
        <w:tabs>
          <w:tab w:val="left" w:pos="284"/>
          <w:tab w:val="left" w:pos="360"/>
        </w:tabs>
        <w:jc w:val="both"/>
        <w:rPr>
          <w:szCs w:val="22"/>
          <w:lang w:val="sr-Latn-ME"/>
        </w:rPr>
      </w:pPr>
      <w:r w:rsidRPr="00770822">
        <w:rPr>
          <w:szCs w:val="22"/>
          <w:lang w:val="sr-Latn-ME"/>
        </w:rPr>
        <w:t xml:space="preserve">Obavezno obavijestite svog ljekara ukoliko mislite da ste trudni ili da biste mogli biti trudni. Upotreba lijeka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 xml:space="preserve">se ne preporučuje u ranoj trudnoći, a ne smije se uzimati u drugom i trećem trimestru jer može ozbiljno naškoditi Vašoj bebi ako se uzima u ovom periodu (vidjeti </w:t>
      </w:r>
      <w:r w:rsidR="00455D5F" w:rsidRPr="00770822">
        <w:rPr>
          <w:szCs w:val="22"/>
          <w:lang w:val="sr-Latn-ME"/>
        </w:rPr>
        <w:t>dio</w:t>
      </w:r>
      <w:r w:rsidRPr="00770822">
        <w:rPr>
          <w:szCs w:val="22"/>
          <w:lang w:val="sr-Latn-ME"/>
        </w:rPr>
        <w:t xml:space="preserve"> „Primjena lijeka </w:t>
      </w:r>
      <w:proofErr w:type="spellStart"/>
      <w:r w:rsidR="00465921" w:rsidRPr="00770822">
        <w:rPr>
          <w:szCs w:val="22"/>
          <w:lang w:val="sr-Latn-ME"/>
        </w:rPr>
        <w:t>Prenewel</w:t>
      </w:r>
      <w:proofErr w:type="spellEnd"/>
      <w:r w:rsidRPr="00770822">
        <w:rPr>
          <w:szCs w:val="22"/>
          <w:lang w:val="sr-Latn-ME"/>
        </w:rPr>
        <w:t xml:space="preserve"> u periodu trudnoće i dojenja“).</w:t>
      </w:r>
    </w:p>
    <w:p w14:paraId="66BA6FD5" w14:textId="77777777" w:rsidR="00591626" w:rsidRPr="00770822" w:rsidRDefault="00591626" w:rsidP="00591626">
      <w:pPr>
        <w:tabs>
          <w:tab w:val="left" w:pos="284"/>
          <w:tab w:val="left" w:pos="360"/>
        </w:tabs>
        <w:jc w:val="both"/>
        <w:rPr>
          <w:szCs w:val="22"/>
          <w:lang w:val="sr-Latn-ME"/>
        </w:rPr>
      </w:pPr>
    </w:p>
    <w:p w14:paraId="196135D1" w14:textId="77777777" w:rsidR="00591626" w:rsidRPr="00770822" w:rsidRDefault="00591626" w:rsidP="00591626">
      <w:pPr>
        <w:tabs>
          <w:tab w:val="left" w:pos="284"/>
          <w:tab w:val="left" w:pos="360"/>
        </w:tabs>
        <w:jc w:val="both"/>
        <w:rPr>
          <w:szCs w:val="22"/>
          <w:lang w:val="sr-Latn-ME"/>
        </w:rPr>
      </w:pPr>
      <w:r w:rsidRPr="00770822">
        <w:rPr>
          <w:szCs w:val="22"/>
          <w:lang w:val="sr-Latn-ME"/>
        </w:rPr>
        <w:t>Potrebno je da se obratite ljekaru ili drugom medicinskom osoblju i u sljedećim slučajevima:</w:t>
      </w:r>
    </w:p>
    <w:p w14:paraId="415A5AEF"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ako treba da se podvrgnete anesteziji i/ili bilo kakvoj hirurškoj intervenciji,</w:t>
      </w:r>
    </w:p>
    <w:p w14:paraId="425F4BA8" w14:textId="149D165D"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ste u posljednje vrijeme patili od proliva ili povraćanja ili ste </w:t>
      </w:r>
      <w:proofErr w:type="spellStart"/>
      <w:r w:rsidRPr="00770822">
        <w:rPr>
          <w:szCs w:val="22"/>
          <w:lang w:val="sr-Latn-ME"/>
        </w:rPr>
        <w:t>dehidrirali</w:t>
      </w:r>
      <w:proofErr w:type="spellEnd"/>
      <w:r w:rsidRPr="00770822">
        <w:rPr>
          <w:szCs w:val="22"/>
          <w:lang w:val="sr-Latn-ME"/>
        </w:rPr>
        <w:t>,</w:t>
      </w:r>
    </w:p>
    <w:p w14:paraId="5CE634C9"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lastRenderedPageBreak/>
        <w:t xml:space="preserve">ako treba da se podvrgnete </w:t>
      </w:r>
      <w:smartTag w:uri="urn:schemas-microsoft-com:office:smarttags" w:element="stockticker">
        <w:r w:rsidRPr="00770822">
          <w:rPr>
            <w:szCs w:val="22"/>
            <w:lang w:val="sr-Latn-ME"/>
          </w:rPr>
          <w:t>LDL</w:t>
        </w:r>
      </w:smartTag>
      <w:r w:rsidRPr="00770822">
        <w:rPr>
          <w:szCs w:val="22"/>
          <w:lang w:val="sr-Latn-ME"/>
        </w:rPr>
        <w:t xml:space="preserve"> </w:t>
      </w:r>
      <w:proofErr w:type="spellStart"/>
      <w:r w:rsidRPr="00770822">
        <w:rPr>
          <w:szCs w:val="22"/>
          <w:lang w:val="sr-Latn-ME"/>
        </w:rPr>
        <w:t>aferezi</w:t>
      </w:r>
      <w:proofErr w:type="spellEnd"/>
      <w:r w:rsidRPr="00770822">
        <w:rPr>
          <w:szCs w:val="22"/>
          <w:lang w:val="sr-Latn-ME"/>
        </w:rPr>
        <w:t xml:space="preserve"> (uklanjanje </w:t>
      </w:r>
      <w:proofErr w:type="spellStart"/>
      <w:r w:rsidRPr="00770822">
        <w:rPr>
          <w:szCs w:val="22"/>
          <w:lang w:val="sr-Latn-ME"/>
        </w:rPr>
        <w:t>holesterola</w:t>
      </w:r>
      <w:proofErr w:type="spellEnd"/>
      <w:r w:rsidRPr="00770822">
        <w:rPr>
          <w:szCs w:val="22"/>
          <w:lang w:val="sr-Latn-ME"/>
        </w:rPr>
        <w:t xml:space="preserve"> iz krvi pomoću aparata),</w:t>
      </w:r>
    </w:p>
    <w:p w14:paraId="0683EB2C"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ako ćete se podvrgnuti tretmanu </w:t>
      </w:r>
      <w:proofErr w:type="spellStart"/>
      <w:r w:rsidRPr="00770822">
        <w:rPr>
          <w:szCs w:val="22"/>
          <w:lang w:val="sr-Latn-ME"/>
        </w:rPr>
        <w:t>desenzitizacije</w:t>
      </w:r>
      <w:proofErr w:type="spellEnd"/>
      <w:r w:rsidRPr="00770822">
        <w:rPr>
          <w:szCs w:val="22"/>
          <w:lang w:val="sr-Latn-ME"/>
        </w:rPr>
        <w:t xml:space="preserve"> na ujed pčele ili ose,</w:t>
      </w:r>
    </w:p>
    <w:p w14:paraId="0DE1BCE5" w14:textId="77777777" w:rsidR="006E34C7" w:rsidRPr="00770822" w:rsidRDefault="00591626">
      <w:pPr>
        <w:numPr>
          <w:ilvl w:val="0"/>
          <w:numId w:val="29"/>
        </w:numPr>
        <w:tabs>
          <w:tab w:val="clear" w:pos="567"/>
          <w:tab w:val="left" w:pos="284"/>
        </w:tabs>
        <w:spacing w:line="240" w:lineRule="auto"/>
        <w:jc w:val="both"/>
        <w:rPr>
          <w:szCs w:val="22"/>
          <w:lang w:val="sr-Latn-ME"/>
        </w:rPr>
      </w:pPr>
      <w:r w:rsidRPr="00770822">
        <w:rPr>
          <w:szCs w:val="22"/>
          <w:lang w:val="sr-Latn-ME"/>
        </w:rPr>
        <w:t>ako treba da se podvrgnete medicinskim testovima koji zahtijevaju primjenu jodiranih kontrastnih sredstava (supstance koje omogućavaju vidljivost organa kao što su bubrezi ili želudac, na rendgenskom snimku).</w:t>
      </w:r>
    </w:p>
    <w:p w14:paraId="281862BA" w14:textId="696FA6CE" w:rsidR="00591626" w:rsidRPr="00770822" w:rsidRDefault="00591626" w:rsidP="006A6BB0">
      <w:pPr>
        <w:widowControl w:val="0"/>
        <w:numPr>
          <w:ilvl w:val="0"/>
          <w:numId w:val="29"/>
        </w:numPr>
        <w:tabs>
          <w:tab w:val="clear" w:pos="567"/>
          <w:tab w:val="left" w:pos="284"/>
        </w:tabs>
        <w:spacing w:line="240" w:lineRule="auto"/>
        <w:jc w:val="both"/>
        <w:rPr>
          <w:szCs w:val="22"/>
          <w:lang w:val="sr-Latn-ME"/>
        </w:rPr>
      </w:pPr>
      <w:r w:rsidRPr="00770822">
        <w:rPr>
          <w:szCs w:val="22"/>
          <w:lang w:val="sr-Latn-ME"/>
        </w:rPr>
        <w:t xml:space="preserve">ako imate smetnje sa vidom ili bol u jednom ili oba oka tokom uzimanja lijeka </w:t>
      </w:r>
      <w:proofErr w:type="spellStart"/>
      <w:r w:rsidR="00465921" w:rsidRPr="00770822">
        <w:rPr>
          <w:szCs w:val="22"/>
          <w:lang w:val="sr-Latn-ME"/>
        </w:rPr>
        <w:t>Prenewel</w:t>
      </w:r>
      <w:proofErr w:type="spellEnd"/>
      <w:r w:rsidRPr="00770822">
        <w:rPr>
          <w:szCs w:val="22"/>
          <w:lang w:val="sr-Latn-ME"/>
        </w:rPr>
        <w:t xml:space="preserve">. Ovo mogu biti znaci </w:t>
      </w:r>
      <w:r w:rsidR="00AA5D7D" w:rsidRPr="00770822">
        <w:rPr>
          <w:szCs w:val="22"/>
          <w:lang w:val="sr-Latn-ME"/>
        </w:rPr>
        <w:t>nakupljanja tečnosti u vaskularnom dijelu oka (</w:t>
      </w:r>
      <w:proofErr w:type="spellStart"/>
      <w:r w:rsidR="00AA5D7D" w:rsidRPr="00770822">
        <w:rPr>
          <w:szCs w:val="22"/>
          <w:lang w:val="sr-Latn-ME"/>
        </w:rPr>
        <w:t>horoidalne</w:t>
      </w:r>
      <w:proofErr w:type="spellEnd"/>
      <w:r w:rsidR="00AA5D7D" w:rsidRPr="00770822">
        <w:rPr>
          <w:szCs w:val="22"/>
          <w:lang w:val="sr-Latn-ME"/>
        </w:rPr>
        <w:t xml:space="preserve"> </w:t>
      </w:r>
      <w:proofErr w:type="spellStart"/>
      <w:r w:rsidR="00AA5D7D" w:rsidRPr="00770822">
        <w:rPr>
          <w:szCs w:val="22"/>
          <w:lang w:val="sr-Latn-ME"/>
        </w:rPr>
        <w:t>efuzije</w:t>
      </w:r>
      <w:proofErr w:type="spellEnd"/>
      <w:r w:rsidR="00AA5D7D" w:rsidRPr="00770822">
        <w:rPr>
          <w:szCs w:val="22"/>
          <w:lang w:val="sr-Latn-ME"/>
        </w:rPr>
        <w:t>) ili</w:t>
      </w:r>
      <w:r w:rsidR="00212020" w:rsidRPr="00770822">
        <w:rPr>
          <w:szCs w:val="22"/>
          <w:lang w:val="sr-Latn-ME"/>
        </w:rPr>
        <w:t xml:space="preserve"> </w:t>
      </w:r>
      <w:r w:rsidRPr="00770822">
        <w:rPr>
          <w:szCs w:val="22"/>
          <w:lang w:val="sr-Latn-ME"/>
        </w:rPr>
        <w:t>da se kod Vas razvija glaukom, povišeni očni pritisak</w:t>
      </w:r>
      <w:r w:rsidR="006A6BB0" w:rsidRPr="00770822">
        <w:rPr>
          <w:szCs w:val="22"/>
          <w:lang w:val="sr-Latn-ME"/>
        </w:rPr>
        <w:t xml:space="preserve"> </w:t>
      </w:r>
      <w:r w:rsidR="004D3D39" w:rsidRPr="00770822">
        <w:rPr>
          <w:szCs w:val="22"/>
          <w:lang w:val="sr-Latn-ME"/>
        </w:rPr>
        <w:t>i</w:t>
      </w:r>
      <w:r w:rsidR="00AA5D7D" w:rsidRPr="00770822">
        <w:rPr>
          <w:szCs w:val="22"/>
          <w:lang w:val="sr-Latn-ME"/>
        </w:rPr>
        <w:t xml:space="preserve"> može se pojaviti nakon par sati ili nedjelja u toku terapije lijekom </w:t>
      </w:r>
      <w:proofErr w:type="spellStart"/>
      <w:r w:rsidR="00465921" w:rsidRPr="00770822">
        <w:rPr>
          <w:szCs w:val="22"/>
          <w:lang w:val="sr-Latn-ME"/>
        </w:rPr>
        <w:t>Prenewel</w:t>
      </w:r>
      <w:proofErr w:type="spellEnd"/>
      <w:r w:rsidRPr="00770822">
        <w:rPr>
          <w:szCs w:val="22"/>
          <w:lang w:val="sr-Latn-ME"/>
        </w:rPr>
        <w:t xml:space="preserve">. </w:t>
      </w:r>
      <w:r w:rsidR="00AA5D7D" w:rsidRPr="00770822">
        <w:rPr>
          <w:szCs w:val="22"/>
          <w:lang w:val="sr-Latn-ME"/>
        </w:rPr>
        <w:t>Ukoliko se ne liječi, može dovesti do trajnog gubitka vida.</w:t>
      </w:r>
      <w:r w:rsidR="00802B48" w:rsidRPr="00770822">
        <w:rPr>
          <w:szCs w:val="22"/>
          <w:lang w:val="sr-Latn-ME"/>
        </w:rPr>
        <w:t xml:space="preserve"> </w:t>
      </w:r>
      <w:r w:rsidR="00AA5D7D" w:rsidRPr="00770822">
        <w:rPr>
          <w:szCs w:val="22"/>
          <w:lang w:val="sr-Latn-ME"/>
        </w:rPr>
        <w:t xml:space="preserve">Ako ste imali alergiju na peniciline ili </w:t>
      </w:r>
      <w:proofErr w:type="spellStart"/>
      <w:r w:rsidR="00AA5D7D" w:rsidRPr="00770822">
        <w:rPr>
          <w:szCs w:val="22"/>
          <w:lang w:val="sr-Latn-ME"/>
        </w:rPr>
        <w:t>sul</w:t>
      </w:r>
      <w:r w:rsidR="00802B48" w:rsidRPr="00770822">
        <w:rPr>
          <w:szCs w:val="22"/>
          <w:lang w:val="sr-Latn-ME"/>
        </w:rPr>
        <w:t>f</w:t>
      </w:r>
      <w:r w:rsidR="00AA5D7D" w:rsidRPr="00770822">
        <w:rPr>
          <w:szCs w:val="22"/>
          <w:lang w:val="sr-Latn-ME"/>
        </w:rPr>
        <w:t>onamide</w:t>
      </w:r>
      <w:proofErr w:type="spellEnd"/>
      <w:r w:rsidR="00AA5D7D" w:rsidRPr="00770822">
        <w:rPr>
          <w:szCs w:val="22"/>
          <w:lang w:val="sr-Latn-ME"/>
        </w:rPr>
        <w:t>, rizik od ove pojave može biti veći</w:t>
      </w:r>
      <w:r w:rsidR="006A6BB0" w:rsidRPr="00770822">
        <w:rPr>
          <w:szCs w:val="22"/>
          <w:lang w:val="sr-Latn-ME"/>
        </w:rPr>
        <w:t xml:space="preserve">. </w:t>
      </w:r>
      <w:r w:rsidRPr="00770822">
        <w:rPr>
          <w:szCs w:val="22"/>
          <w:lang w:val="sr-Latn-ME"/>
        </w:rPr>
        <w:t xml:space="preserve">Potrebno je da prestanete sa uzimanjem lijeka </w:t>
      </w:r>
      <w:proofErr w:type="spellStart"/>
      <w:r w:rsidR="00465921" w:rsidRPr="00770822">
        <w:rPr>
          <w:szCs w:val="22"/>
          <w:lang w:val="sr-Latn-ME"/>
        </w:rPr>
        <w:t>Prenewel</w:t>
      </w:r>
      <w:proofErr w:type="spellEnd"/>
      <w:r w:rsidRPr="00770822">
        <w:rPr>
          <w:szCs w:val="22"/>
          <w:lang w:val="sr-Latn-ME"/>
        </w:rPr>
        <w:t xml:space="preserve"> i potražite medicinsku pomoć.</w:t>
      </w:r>
    </w:p>
    <w:p w14:paraId="4A9042A0" w14:textId="77777777" w:rsidR="00591626" w:rsidRPr="00770822" w:rsidRDefault="00591626" w:rsidP="00591626">
      <w:pPr>
        <w:tabs>
          <w:tab w:val="left" w:pos="284"/>
          <w:tab w:val="left" w:pos="360"/>
        </w:tabs>
        <w:jc w:val="both"/>
        <w:rPr>
          <w:szCs w:val="22"/>
          <w:lang w:val="sr-Latn-ME"/>
        </w:rPr>
      </w:pPr>
    </w:p>
    <w:p w14:paraId="1B58D1CA" w14:textId="77777777" w:rsidR="00591626" w:rsidRPr="00770822" w:rsidRDefault="00591626" w:rsidP="00591626">
      <w:pPr>
        <w:tabs>
          <w:tab w:val="left" w:pos="284"/>
          <w:tab w:val="left" w:pos="360"/>
        </w:tabs>
        <w:jc w:val="both"/>
        <w:rPr>
          <w:szCs w:val="22"/>
          <w:lang w:val="sr-Latn-ME"/>
        </w:rPr>
      </w:pPr>
      <w:r w:rsidRPr="00770822">
        <w:rPr>
          <w:szCs w:val="22"/>
          <w:lang w:val="sr-Latn-ME"/>
        </w:rPr>
        <w:t>Sportisti treba da znaju da ovaj lijek sadrži aktivnu supstancu (</w:t>
      </w:r>
      <w:proofErr w:type="spellStart"/>
      <w:r w:rsidRPr="00770822">
        <w:rPr>
          <w:szCs w:val="22"/>
          <w:lang w:val="sr-Latn-ME"/>
        </w:rPr>
        <w:t>indapamid</w:t>
      </w:r>
      <w:proofErr w:type="spellEnd"/>
      <w:r w:rsidRPr="00770822">
        <w:rPr>
          <w:szCs w:val="22"/>
          <w:lang w:val="sr-Latn-ME"/>
        </w:rPr>
        <w:t>) koja može dati pozitivnu reakciju na doping testu.</w:t>
      </w:r>
    </w:p>
    <w:p w14:paraId="3974E7CF" w14:textId="77777777" w:rsidR="00D01D84" w:rsidRPr="00770822" w:rsidRDefault="00D01D84" w:rsidP="00591626">
      <w:pPr>
        <w:tabs>
          <w:tab w:val="left" w:pos="284"/>
          <w:tab w:val="left" w:pos="360"/>
        </w:tabs>
        <w:jc w:val="both"/>
        <w:rPr>
          <w:szCs w:val="22"/>
          <w:lang w:val="sr-Latn-ME"/>
        </w:rPr>
      </w:pPr>
    </w:p>
    <w:p w14:paraId="54EDB73B" w14:textId="77777777" w:rsidR="006807EA" w:rsidRPr="00770822" w:rsidRDefault="00D01D84" w:rsidP="006807EA">
      <w:pPr>
        <w:tabs>
          <w:tab w:val="left" w:pos="284"/>
          <w:tab w:val="left" w:pos="360"/>
        </w:tabs>
        <w:jc w:val="both"/>
        <w:rPr>
          <w:szCs w:val="22"/>
          <w:lang w:val="sr-Latn-ME"/>
        </w:rPr>
      </w:pPr>
      <w:r w:rsidRPr="00770822">
        <w:rPr>
          <w:szCs w:val="22"/>
          <w:lang w:val="sr-Latn-ME"/>
        </w:rPr>
        <w:t>Djeca i adolescenti</w:t>
      </w:r>
    </w:p>
    <w:p w14:paraId="3E9B33C4" w14:textId="77777777" w:rsidR="00D01D84" w:rsidRPr="00770822" w:rsidRDefault="00D01D84" w:rsidP="00D01D84">
      <w:pPr>
        <w:tabs>
          <w:tab w:val="left" w:pos="284"/>
        </w:tabs>
        <w:jc w:val="both"/>
        <w:rPr>
          <w:szCs w:val="22"/>
          <w:lang w:val="sr-Latn-ME"/>
        </w:rPr>
      </w:pPr>
      <w:r w:rsidRPr="00770822">
        <w:rPr>
          <w:szCs w:val="22"/>
          <w:lang w:val="sr-Latn-ME"/>
        </w:rPr>
        <w:t xml:space="preserve">Lijek </w:t>
      </w:r>
      <w:proofErr w:type="spellStart"/>
      <w:r w:rsidRPr="00770822">
        <w:rPr>
          <w:szCs w:val="22"/>
          <w:lang w:val="sr-Latn-ME"/>
        </w:rPr>
        <w:t>Prenewel</w:t>
      </w:r>
      <w:proofErr w:type="spellEnd"/>
      <w:r w:rsidRPr="00770822">
        <w:rPr>
          <w:szCs w:val="22"/>
          <w:lang w:val="sr-Latn-ME"/>
        </w:rPr>
        <w:t xml:space="preserve"> ne treba koristiti kod djece i adolescenata.</w:t>
      </w:r>
    </w:p>
    <w:p w14:paraId="07155AE8" w14:textId="77777777" w:rsidR="00591626" w:rsidRPr="00770822" w:rsidRDefault="00591626" w:rsidP="00591626">
      <w:pPr>
        <w:widowControl w:val="0"/>
        <w:numPr>
          <w:ilvl w:val="12"/>
          <w:numId w:val="0"/>
        </w:numPr>
        <w:jc w:val="both"/>
        <w:rPr>
          <w:szCs w:val="22"/>
          <w:lang w:val="sr-Latn-ME"/>
        </w:rPr>
      </w:pPr>
    </w:p>
    <w:p w14:paraId="594D1D3E" w14:textId="77777777" w:rsidR="00591626" w:rsidRPr="00770822" w:rsidRDefault="00591626" w:rsidP="00591626">
      <w:pPr>
        <w:jc w:val="both"/>
        <w:rPr>
          <w:b/>
          <w:szCs w:val="22"/>
          <w:lang w:val="sr-Latn-ME"/>
        </w:rPr>
      </w:pPr>
      <w:r w:rsidRPr="00770822">
        <w:rPr>
          <w:b/>
          <w:szCs w:val="22"/>
          <w:lang w:val="sr-Latn-ME"/>
        </w:rPr>
        <w:t>Primjena drugih ljekova</w:t>
      </w:r>
    </w:p>
    <w:p w14:paraId="7E67BEBE" w14:textId="77777777" w:rsidR="00591626" w:rsidRPr="00770822" w:rsidRDefault="00591626" w:rsidP="00591626">
      <w:pPr>
        <w:widowControl w:val="0"/>
        <w:numPr>
          <w:ilvl w:val="12"/>
          <w:numId w:val="0"/>
        </w:numPr>
        <w:jc w:val="both"/>
        <w:outlineLvl w:val="0"/>
        <w:rPr>
          <w:szCs w:val="22"/>
          <w:highlight w:val="yellow"/>
          <w:lang w:val="sr-Latn-ME"/>
        </w:rPr>
      </w:pPr>
    </w:p>
    <w:p w14:paraId="6D0D7C73" w14:textId="77777777" w:rsidR="00591626" w:rsidRPr="00770822" w:rsidRDefault="00591626" w:rsidP="00591626">
      <w:pPr>
        <w:tabs>
          <w:tab w:val="left" w:pos="284"/>
        </w:tabs>
        <w:jc w:val="both"/>
        <w:rPr>
          <w:szCs w:val="22"/>
          <w:lang w:val="sr-Latn-ME"/>
        </w:rPr>
      </w:pPr>
      <w:r w:rsidRPr="00770822">
        <w:rPr>
          <w:szCs w:val="22"/>
          <w:lang w:val="sr-Latn-ME"/>
        </w:rPr>
        <w:t>Molimo Vas da obavijestite svog ljekara, ukoliko uzimate ili ste do skoro uzimali neke ljekove, uključujući i ljekove koji se uzimaju bez ljekarskog recepta.</w:t>
      </w:r>
    </w:p>
    <w:p w14:paraId="396C4AAE" w14:textId="77777777" w:rsidR="00591626" w:rsidRPr="00770822" w:rsidRDefault="00591626" w:rsidP="00591626">
      <w:pPr>
        <w:tabs>
          <w:tab w:val="left" w:pos="284"/>
        </w:tabs>
        <w:jc w:val="both"/>
        <w:rPr>
          <w:szCs w:val="22"/>
          <w:lang w:val="sr-Latn-ME"/>
        </w:rPr>
      </w:pPr>
      <w:r w:rsidRPr="00770822">
        <w:rPr>
          <w:szCs w:val="22"/>
          <w:lang w:val="sr-Latn-ME"/>
        </w:rPr>
        <w:t xml:space="preserve"> </w:t>
      </w:r>
    </w:p>
    <w:p w14:paraId="0A79B547" w14:textId="77777777" w:rsidR="00591626" w:rsidRPr="00770822" w:rsidRDefault="00591626" w:rsidP="00591626">
      <w:pPr>
        <w:tabs>
          <w:tab w:val="left" w:pos="284"/>
        </w:tabs>
        <w:jc w:val="both"/>
        <w:rPr>
          <w:szCs w:val="22"/>
          <w:lang w:val="sr-Latn-ME"/>
        </w:rPr>
      </w:pPr>
      <w:r w:rsidRPr="00770822">
        <w:rPr>
          <w:szCs w:val="22"/>
          <w:lang w:val="sr-Latn-ME"/>
        </w:rPr>
        <w:t xml:space="preserve">Treba izbjegavati upotrebu lijeka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u kombinaciji sa:</w:t>
      </w:r>
    </w:p>
    <w:p w14:paraId="7A2C23E1"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litijumom (koristi se za liječenje depresije),</w:t>
      </w:r>
    </w:p>
    <w:p w14:paraId="0A696CB2" w14:textId="77777777" w:rsidR="00591626" w:rsidRPr="00770822" w:rsidRDefault="00591626" w:rsidP="00591626">
      <w:pPr>
        <w:widowControl w:val="0"/>
        <w:numPr>
          <w:ilvl w:val="0"/>
          <w:numId w:val="29"/>
        </w:numPr>
        <w:tabs>
          <w:tab w:val="clear" w:pos="567"/>
        </w:tabs>
        <w:spacing w:line="240" w:lineRule="auto"/>
        <w:rPr>
          <w:szCs w:val="22"/>
          <w:lang w:val="sr-Latn-ME"/>
        </w:rPr>
      </w:pPr>
      <w:proofErr w:type="spellStart"/>
      <w:r w:rsidRPr="00770822">
        <w:rPr>
          <w:szCs w:val="22"/>
          <w:lang w:val="sr-Latn-ME"/>
        </w:rPr>
        <w:t>aliskirenom</w:t>
      </w:r>
      <w:proofErr w:type="spellEnd"/>
      <w:r w:rsidRPr="00770822">
        <w:rPr>
          <w:szCs w:val="22"/>
          <w:lang w:val="sr-Latn-ME"/>
        </w:rPr>
        <w:t xml:space="preserve"> (lijekom koji se koristi u terapiji povišenog krvnog pritiska) ako nemate šećernu bolest ili problem sa bubrezima,</w:t>
      </w:r>
    </w:p>
    <w:p w14:paraId="097BA92E"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suplementima kalijuma (uključujući zamjene za so), </w:t>
      </w:r>
      <w:proofErr w:type="spellStart"/>
      <w:r w:rsidRPr="00770822">
        <w:rPr>
          <w:szCs w:val="22"/>
          <w:lang w:val="sr-Latn-ME"/>
        </w:rPr>
        <w:t>diureticima</w:t>
      </w:r>
      <w:proofErr w:type="spellEnd"/>
      <w:r w:rsidRPr="00770822">
        <w:rPr>
          <w:szCs w:val="22"/>
          <w:lang w:val="sr-Latn-ME"/>
        </w:rPr>
        <w:t xml:space="preserve"> koji </w:t>
      </w:r>
      <w:proofErr w:type="spellStart"/>
      <w:r w:rsidRPr="00770822">
        <w:rPr>
          <w:szCs w:val="22"/>
          <w:lang w:val="sr-Latn-ME"/>
        </w:rPr>
        <w:t>štede</w:t>
      </w:r>
      <w:proofErr w:type="spellEnd"/>
      <w:r w:rsidRPr="00770822">
        <w:rPr>
          <w:szCs w:val="22"/>
          <w:lang w:val="sr-Latn-ME"/>
        </w:rPr>
        <w:t xml:space="preserve"> kalijum (</w:t>
      </w:r>
      <w:proofErr w:type="spellStart"/>
      <w:r w:rsidRPr="00770822">
        <w:rPr>
          <w:szCs w:val="22"/>
          <w:lang w:val="sr-Latn-ME"/>
        </w:rPr>
        <w:t>spironolakton</w:t>
      </w:r>
      <w:proofErr w:type="spellEnd"/>
      <w:r w:rsidRPr="00770822">
        <w:rPr>
          <w:szCs w:val="22"/>
          <w:lang w:val="sr-Latn-ME"/>
        </w:rPr>
        <w:t xml:space="preserve">, </w:t>
      </w:r>
      <w:proofErr w:type="spellStart"/>
      <w:r w:rsidRPr="00770822">
        <w:rPr>
          <w:szCs w:val="22"/>
          <w:lang w:val="sr-Latn-ME"/>
        </w:rPr>
        <w:t>triamteren</w:t>
      </w:r>
      <w:proofErr w:type="spellEnd"/>
      <w:r w:rsidRPr="00770822">
        <w:rPr>
          <w:szCs w:val="22"/>
          <w:lang w:val="sr-Latn-ME"/>
        </w:rPr>
        <w:t xml:space="preserve">) i drugim ljekovima koji mogu prouzrokovati povećanje kalijuma u krvi (npr. </w:t>
      </w:r>
      <w:proofErr w:type="spellStart"/>
      <w:r w:rsidRPr="00770822">
        <w:rPr>
          <w:szCs w:val="22"/>
          <w:lang w:val="sr-Latn-ME"/>
        </w:rPr>
        <w:t>trimetoprim</w:t>
      </w:r>
      <w:proofErr w:type="spellEnd"/>
      <w:r w:rsidRPr="00770822">
        <w:rPr>
          <w:szCs w:val="22"/>
          <w:lang w:val="sr-Latn-ME"/>
        </w:rPr>
        <w:t xml:space="preserve"> i </w:t>
      </w:r>
      <w:proofErr w:type="spellStart"/>
      <w:r w:rsidRPr="00770822">
        <w:rPr>
          <w:szCs w:val="22"/>
          <w:lang w:val="sr-Latn-ME"/>
        </w:rPr>
        <w:t>kotrimoksazol</w:t>
      </w:r>
      <w:proofErr w:type="spellEnd"/>
      <w:r w:rsidRPr="00770822">
        <w:rPr>
          <w:szCs w:val="22"/>
          <w:lang w:val="sr-Latn-ME"/>
        </w:rPr>
        <w:t xml:space="preserve"> za liječenje infekcija uzrokovanih bakterijama; </w:t>
      </w:r>
      <w:proofErr w:type="spellStart"/>
      <w:r w:rsidRPr="00770822">
        <w:rPr>
          <w:szCs w:val="22"/>
          <w:lang w:val="sr-Latn-ME"/>
        </w:rPr>
        <w:t>ciklosporin</w:t>
      </w:r>
      <w:proofErr w:type="spellEnd"/>
      <w:r w:rsidRPr="00770822">
        <w:rPr>
          <w:szCs w:val="22"/>
          <w:lang w:val="sr-Latn-ME"/>
        </w:rPr>
        <w:t xml:space="preserve">, </w:t>
      </w:r>
      <w:proofErr w:type="spellStart"/>
      <w:r w:rsidRPr="00770822">
        <w:rPr>
          <w:szCs w:val="22"/>
          <w:lang w:val="sr-Latn-ME"/>
        </w:rPr>
        <w:t>imunosupresivni</w:t>
      </w:r>
      <w:proofErr w:type="spellEnd"/>
      <w:r w:rsidRPr="00770822">
        <w:rPr>
          <w:szCs w:val="22"/>
          <w:lang w:val="sr-Latn-ME"/>
        </w:rPr>
        <w:t xml:space="preserve"> lijek koji se koristi za </w:t>
      </w:r>
      <w:proofErr w:type="spellStart"/>
      <w:r w:rsidRPr="00770822">
        <w:rPr>
          <w:szCs w:val="22"/>
          <w:lang w:val="sr-Latn-ME"/>
        </w:rPr>
        <w:t>sprečavanje</w:t>
      </w:r>
      <w:proofErr w:type="spellEnd"/>
      <w:r w:rsidRPr="00770822">
        <w:rPr>
          <w:szCs w:val="22"/>
          <w:lang w:val="sr-Latn-ME"/>
        </w:rPr>
        <w:t xml:space="preserve"> odbacivanja presađenog organa; i </w:t>
      </w:r>
      <w:proofErr w:type="spellStart"/>
      <w:r w:rsidRPr="00770822">
        <w:rPr>
          <w:szCs w:val="22"/>
          <w:lang w:val="sr-Latn-ME"/>
        </w:rPr>
        <w:t>heparin</w:t>
      </w:r>
      <w:proofErr w:type="spellEnd"/>
      <w:r w:rsidRPr="00770822">
        <w:rPr>
          <w:szCs w:val="22"/>
          <w:lang w:val="sr-Latn-ME"/>
        </w:rPr>
        <w:t xml:space="preserve">, lijek koji se koristi za razrjeđivanje krvi u cilju </w:t>
      </w:r>
      <w:proofErr w:type="spellStart"/>
      <w:r w:rsidRPr="00770822">
        <w:rPr>
          <w:szCs w:val="22"/>
          <w:lang w:val="sr-Latn-ME"/>
        </w:rPr>
        <w:t>sprečavanja</w:t>
      </w:r>
      <w:proofErr w:type="spellEnd"/>
      <w:r w:rsidRPr="00770822">
        <w:rPr>
          <w:szCs w:val="22"/>
          <w:lang w:val="sr-Latn-ME"/>
        </w:rPr>
        <w:t xml:space="preserve"> pojave krvnih ugrušaka),</w:t>
      </w:r>
    </w:p>
    <w:p w14:paraId="68160C3F" w14:textId="77777777" w:rsidR="00591626" w:rsidRPr="00770822" w:rsidRDefault="00591626" w:rsidP="00591626">
      <w:pPr>
        <w:widowControl w:val="0"/>
        <w:numPr>
          <w:ilvl w:val="0"/>
          <w:numId w:val="29"/>
        </w:numPr>
        <w:tabs>
          <w:tab w:val="clear" w:pos="567"/>
        </w:tabs>
        <w:spacing w:line="240" w:lineRule="auto"/>
        <w:rPr>
          <w:szCs w:val="22"/>
          <w:lang w:val="sr-Latn-ME"/>
        </w:rPr>
      </w:pPr>
      <w:proofErr w:type="spellStart"/>
      <w:r w:rsidRPr="00770822">
        <w:rPr>
          <w:szCs w:val="22"/>
          <w:lang w:val="sr-Latn-ME"/>
        </w:rPr>
        <w:t>estramustinom</w:t>
      </w:r>
      <w:proofErr w:type="spellEnd"/>
      <w:r w:rsidRPr="00770822">
        <w:rPr>
          <w:szCs w:val="22"/>
          <w:lang w:val="sr-Latn-ME"/>
        </w:rPr>
        <w:t xml:space="preserve"> (koristi se u terapiji raka),</w:t>
      </w:r>
    </w:p>
    <w:p w14:paraId="30E0B21E" w14:textId="77777777" w:rsidR="00591626" w:rsidRPr="00770822" w:rsidRDefault="00591626" w:rsidP="00591626">
      <w:pPr>
        <w:widowControl w:val="0"/>
        <w:numPr>
          <w:ilvl w:val="0"/>
          <w:numId w:val="29"/>
        </w:numPr>
        <w:tabs>
          <w:tab w:val="clear" w:pos="567"/>
          <w:tab w:val="left" w:pos="284"/>
        </w:tabs>
        <w:spacing w:line="240" w:lineRule="auto"/>
        <w:jc w:val="both"/>
        <w:rPr>
          <w:szCs w:val="22"/>
          <w:lang w:val="sr-Latn-ME"/>
        </w:rPr>
      </w:pPr>
      <w:r w:rsidRPr="00770822">
        <w:rPr>
          <w:szCs w:val="22"/>
          <w:lang w:val="sr-Latn-ME"/>
        </w:rPr>
        <w:t xml:space="preserve">drugim ljekovima koji se koriste u terapiji povišenog krvnog pritiska: </w:t>
      </w:r>
      <w:proofErr w:type="spellStart"/>
      <w:r w:rsidRPr="00770822">
        <w:rPr>
          <w:szCs w:val="22"/>
          <w:lang w:val="sr-Latn-ME"/>
        </w:rPr>
        <w:t>inhibitori</w:t>
      </w:r>
      <w:proofErr w:type="spellEnd"/>
      <w:r w:rsidRPr="00770822">
        <w:rPr>
          <w:szCs w:val="22"/>
          <w:lang w:val="sr-Latn-ME"/>
        </w:rPr>
        <w:t xml:space="preserve"> </w:t>
      </w:r>
      <w:proofErr w:type="spellStart"/>
      <w:r w:rsidRPr="00770822">
        <w:rPr>
          <w:szCs w:val="22"/>
          <w:lang w:val="sr-Latn-ME"/>
        </w:rPr>
        <w:t>angiotenzin-konvertujućeg</w:t>
      </w:r>
      <w:proofErr w:type="spellEnd"/>
      <w:r w:rsidRPr="00770822">
        <w:rPr>
          <w:szCs w:val="22"/>
          <w:lang w:val="sr-Latn-ME"/>
        </w:rPr>
        <w:t xml:space="preserve"> enzima i </w:t>
      </w:r>
      <w:proofErr w:type="spellStart"/>
      <w:r w:rsidRPr="00770822">
        <w:rPr>
          <w:szCs w:val="22"/>
          <w:lang w:val="sr-Latn-ME"/>
        </w:rPr>
        <w:t>blokatori</w:t>
      </w:r>
      <w:proofErr w:type="spellEnd"/>
      <w:r w:rsidRPr="00770822">
        <w:rPr>
          <w:szCs w:val="22"/>
          <w:lang w:val="sr-Latn-ME"/>
        </w:rPr>
        <w:t xml:space="preserve"> receptora </w:t>
      </w:r>
      <w:proofErr w:type="spellStart"/>
      <w:r w:rsidRPr="00770822">
        <w:rPr>
          <w:szCs w:val="22"/>
          <w:lang w:val="sr-Latn-ME"/>
        </w:rPr>
        <w:t>angiotenzina</w:t>
      </w:r>
      <w:proofErr w:type="spellEnd"/>
      <w:r w:rsidRPr="00770822">
        <w:rPr>
          <w:szCs w:val="22"/>
          <w:lang w:val="sr-Latn-ME"/>
        </w:rPr>
        <w:t>.</w:t>
      </w:r>
    </w:p>
    <w:p w14:paraId="371DEB96" w14:textId="77777777" w:rsidR="00591626" w:rsidRPr="00770822" w:rsidRDefault="00591626" w:rsidP="00591626">
      <w:pPr>
        <w:jc w:val="both"/>
        <w:rPr>
          <w:szCs w:val="22"/>
          <w:lang w:val="sr-Latn-ME"/>
        </w:rPr>
      </w:pPr>
    </w:p>
    <w:p w14:paraId="11E3A64C" w14:textId="77777777" w:rsidR="00591626" w:rsidRPr="00770822" w:rsidRDefault="00591626" w:rsidP="00591626">
      <w:pPr>
        <w:jc w:val="both"/>
        <w:rPr>
          <w:szCs w:val="22"/>
          <w:lang w:val="sr-Latn-ME"/>
        </w:rPr>
      </w:pPr>
      <w:r w:rsidRPr="00770822">
        <w:rPr>
          <w:szCs w:val="22"/>
          <w:lang w:val="sr-Latn-ME"/>
        </w:rPr>
        <w:t xml:space="preserve">Drugi ljekovi mogu uticati na dejstvo lijeka </w:t>
      </w:r>
      <w:proofErr w:type="spellStart"/>
      <w:r w:rsidR="00465921" w:rsidRPr="00770822">
        <w:rPr>
          <w:bCs/>
          <w:szCs w:val="22"/>
          <w:lang w:val="sr-Latn-ME"/>
        </w:rPr>
        <w:t>Prenewel</w:t>
      </w:r>
      <w:proofErr w:type="spellEnd"/>
      <w:r w:rsidRPr="00770822">
        <w:rPr>
          <w:bCs/>
          <w:szCs w:val="22"/>
          <w:lang w:val="sr-Latn-ME"/>
        </w:rPr>
        <w:t>. Možda će</w:t>
      </w:r>
      <w:r w:rsidRPr="00770822">
        <w:rPr>
          <w:szCs w:val="22"/>
          <w:lang w:val="sr-Latn-ME"/>
        </w:rPr>
        <w:t xml:space="preserve"> biti </w:t>
      </w:r>
      <w:r w:rsidRPr="00770822">
        <w:rPr>
          <w:bCs/>
          <w:szCs w:val="22"/>
          <w:lang w:val="sr-Latn-ME"/>
        </w:rPr>
        <w:t>potrebno da Vaš ljekar promijeni dozu lijeka koju uzimate i/ili preduzme druge mjere predostrožnosti</w:t>
      </w:r>
      <w:r w:rsidRPr="00770822">
        <w:rPr>
          <w:szCs w:val="22"/>
          <w:lang w:val="sr-Latn-ME"/>
        </w:rPr>
        <w:t>. Obavijestite svog ljekara ukoliko uzimate bilo koji od sljedećih ljekova:</w:t>
      </w:r>
    </w:p>
    <w:p w14:paraId="656F6C0D" w14:textId="7B5F0F70" w:rsidR="00591626" w:rsidRPr="00770822" w:rsidRDefault="00591626" w:rsidP="00967AF8">
      <w:pPr>
        <w:numPr>
          <w:ilvl w:val="0"/>
          <w:numId w:val="29"/>
        </w:numPr>
        <w:tabs>
          <w:tab w:val="clear" w:pos="567"/>
          <w:tab w:val="left" w:pos="284"/>
        </w:tabs>
        <w:spacing w:line="240" w:lineRule="auto"/>
        <w:jc w:val="both"/>
        <w:rPr>
          <w:szCs w:val="22"/>
          <w:lang w:val="sr-Latn-ME"/>
        </w:rPr>
      </w:pPr>
      <w:r w:rsidRPr="00770822">
        <w:rPr>
          <w:szCs w:val="22"/>
          <w:lang w:val="sr-Latn-ME"/>
        </w:rPr>
        <w:t>druge ljekove za liječenje povišenog krvnog pritiska (</w:t>
      </w:r>
      <w:proofErr w:type="spellStart"/>
      <w:r w:rsidRPr="00770822">
        <w:rPr>
          <w:szCs w:val="22"/>
          <w:lang w:val="sr-Latn-ME"/>
        </w:rPr>
        <w:t>antihipertenzivi</w:t>
      </w:r>
      <w:proofErr w:type="spellEnd"/>
      <w:r w:rsidRPr="00770822">
        <w:rPr>
          <w:szCs w:val="22"/>
          <w:lang w:val="sr-Latn-ME"/>
        </w:rPr>
        <w:t xml:space="preserve">) uključujući </w:t>
      </w:r>
      <w:proofErr w:type="spellStart"/>
      <w:r w:rsidRPr="00770822">
        <w:rPr>
          <w:szCs w:val="22"/>
          <w:lang w:val="sr-Latn-ME"/>
        </w:rPr>
        <w:t>blokatore</w:t>
      </w:r>
      <w:proofErr w:type="spellEnd"/>
      <w:r w:rsidRPr="00770822">
        <w:rPr>
          <w:szCs w:val="22"/>
          <w:lang w:val="sr-Latn-ME"/>
        </w:rPr>
        <w:t xml:space="preserve"> receptora za </w:t>
      </w:r>
      <w:proofErr w:type="spellStart"/>
      <w:r w:rsidRPr="00770822">
        <w:rPr>
          <w:szCs w:val="22"/>
          <w:lang w:val="sr-Latn-ME"/>
        </w:rPr>
        <w:t>angiotenzin</w:t>
      </w:r>
      <w:proofErr w:type="spellEnd"/>
      <w:r w:rsidRPr="00770822">
        <w:rPr>
          <w:szCs w:val="22"/>
          <w:lang w:val="sr-Latn-ME"/>
        </w:rPr>
        <w:t xml:space="preserve"> II (ABR) ili </w:t>
      </w:r>
      <w:proofErr w:type="spellStart"/>
      <w:r w:rsidRPr="00770822">
        <w:rPr>
          <w:szCs w:val="22"/>
          <w:lang w:val="sr-Latn-ME"/>
        </w:rPr>
        <w:t>aliskiren</w:t>
      </w:r>
      <w:proofErr w:type="spellEnd"/>
      <w:r w:rsidRPr="00770822">
        <w:rPr>
          <w:szCs w:val="22"/>
          <w:lang w:val="sr-Latn-ME"/>
        </w:rPr>
        <w:t xml:space="preserve"> (pogledajte </w:t>
      </w:r>
      <w:r w:rsidR="00455D5F" w:rsidRPr="00770822">
        <w:rPr>
          <w:szCs w:val="22"/>
          <w:lang w:val="sr-Latn-ME"/>
        </w:rPr>
        <w:t>djelove</w:t>
      </w:r>
      <w:r w:rsidRPr="00770822">
        <w:rPr>
          <w:szCs w:val="22"/>
          <w:lang w:val="sr-Latn-ME"/>
        </w:rPr>
        <w:t xml:space="preserve"> “Lijek </w:t>
      </w:r>
      <w:proofErr w:type="spellStart"/>
      <w:r w:rsidR="00465921" w:rsidRPr="00770822">
        <w:rPr>
          <w:szCs w:val="22"/>
          <w:lang w:val="sr-Latn-ME"/>
        </w:rPr>
        <w:t>Prenewel</w:t>
      </w:r>
      <w:proofErr w:type="spellEnd"/>
      <w:r w:rsidRPr="00770822">
        <w:rPr>
          <w:szCs w:val="22"/>
          <w:lang w:val="sr-Latn-ME"/>
        </w:rPr>
        <w:t xml:space="preserve"> ne smijete koristiti” i “Upozorenja i mjere opreza:”) ili </w:t>
      </w:r>
      <w:proofErr w:type="spellStart"/>
      <w:r w:rsidRPr="00770822">
        <w:rPr>
          <w:szCs w:val="22"/>
          <w:lang w:val="sr-Latn-ME"/>
        </w:rPr>
        <w:t>diuretike</w:t>
      </w:r>
      <w:proofErr w:type="spellEnd"/>
      <w:r w:rsidRPr="00770822">
        <w:rPr>
          <w:szCs w:val="22"/>
          <w:lang w:val="sr-Latn-ME"/>
        </w:rPr>
        <w:t xml:space="preserve"> (ljekove za </w:t>
      </w:r>
      <w:proofErr w:type="spellStart"/>
      <w:r w:rsidRPr="00770822">
        <w:rPr>
          <w:szCs w:val="22"/>
          <w:lang w:val="sr-Latn-ME"/>
        </w:rPr>
        <w:t>izmokravanje</w:t>
      </w:r>
      <w:proofErr w:type="spellEnd"/>
      <w:r w:rsidRPr="00770822">
        <w:rPr>
          <w:szCs w:val="22"/>
          <w:lang w:val="sr-Latn-ME"/>
        </w:rPr>
        <w:t xml:space="preserve"> koji povećavaju količinu mokraće proizvedene od strane bubrega),</w:t>
      </w:r>
    </w:p>
    <w:p w14:paraId="7E9122A2" w14:textId="77777777" w:rsidR="00591626" w:rsidRPr="00770822" w:rsidRDefault="00591626" w:rsidP="00F64DD2">
      <w:pPr>
        <w:widowControl w:val="0"/>
        <w:numPr>
          <w:ilvl w:val="0"/>
          <w:numId w:val="29"/>
        </w:numPr>
        <w:tabs>
          <w:tab w:val="clear" w:pos="567"/>
        </w:tabs>
        <w:spacing w:line="240" w:lineRule="auto"/>
        <w:jc w:val="both"/>
        <w:rPr>
          <w:szCs w:val="22"/>
          <w:lang w:val="sr-Latn-ME"/>
        </w:rPr>
      </w:pPr>
      <w:r w:rsidRPr="00770822">
        <w:rPr>
          <w:szCs w:val="22"/>
          <w:lang w:val="sr-Latn-ME"/>
        </w:rPr>
        <w:t xml:space="preserve">ljekove koji </w:t>
      </w:r>
      <w:proofErr w:type="spellStart"/>
      <w:r w:rsidRPr="00770822">
        <w:rPr>
          <w:szCs w:val="22"/>
          <w:lang w:val="sr-Latn-ME"/>
        </w:rPr>
        <w:t>štede</w:t>
      </w:r>
      <w:proofErr w:type="spellEnd"/>
      <w:r w:rsidRPr="00770822">
        <w:rPr>
          <w:szCs w:val="22"/>
          <w:lang w:val="sr-Latn-ME"/>
        </w:rPr>
        <w:t xml:space="preserve"> kalijum, a koriste se u terapiji srčane slabosti: </w:t>
      </w:r>
      <w:proofErr w:type="spellStart"/>
      <w:r w:rsidRPr="00770822">
        <w:rPr>
          <w:szCs w:val="22"/>
          <w:lang w:val="sr-Latn-ME"/>
        </w:rPr>
        <w:t>eplerenon</w:t>
      </w:r>
      <w:proofErr w:type="spellEnd"/>
      <w:r w:rsidRPr="00770822">
        <w:rPr>
          <w:szCs w:val="22"/>
          <w:lang w:val="sr-Latn-ME"/>
        </w:rPr>
        <w:t xml:space="preserve"> i </w:t>
      </w:r>
      <w:proofErr w:type="spellStart"/>
      <w:r w:rsidRPr="00770822">
        <w:rPr>
          <w:szCs w:val="22"/>
          <w:lang w:val="sr-Latn-ME"/>
        </w:rPr>
        <w:t>spironolakton</w:t>
      </w:r>
      <w:proofErr w:type="spellEnd"/>
      <w:r w:rsidRPr="00770822">
        <w:rPr>
          <w:szCs w:val="22"/>
          <w:lang w:val="sr-Latn-ME"/>
        </w:rPr>
        <w:t>, u dozama od 12,5 mg do 50 mg dnevno,</w:t>
      </w:r>
    </w:p>
    <w:p w14:paraId="20EAA0FB" w14:textId="77777777" w:rsidR="00E055BD" w:rsidRPr="00770822" w:rsidRDefault="00E055BD" w:rsidP="00F64DD2">
      <w:pPr>
        <w:widowControl w:val="0"/>
        <w:numPr>
          <w:ilvl w:val="0"/>
          <w:numId w:val="29"/>
        </w:numPr>
        <w:tabs>
          <w:tab w:val="clear" w:pos="567"/>
        </w:tabs>
        <w:autoSpaceDE w:val="0"/>
        <w:autoSpaceDN w:val="0"/>
        <w:adjustRightInd w:val="0"/>
        <w:spacing w:line="240" w:lineRule="auto"/>
        <w:jc w:val="both"/>
        <w:rPr>
          <w:szCs w:val="22"/>
          <w:lang w:val="sr-Latn-ME"/>
        </w:rPr>
      </w:pPr>
      <w:r w:rsidRPr="00770822">
        <w:rPr>
          <w:szCs w:val="22"/>
          <w:lang w:val="sr-Latn-ME"/>
        </w:rPr>
        <w:t>lijek koji se najčešće koristi za liječenje proliva (</w:t>
      </w:r>
      <w:proofErr w:type="spellStart"/>
      <w:r w:rsidRPr="00770822">
        <w:rPr>
          <w:szCs w:val="22"/>
          <w:lang w:val="sr-Latn-ME"/>
        </w:rPr>
        <w:t>racekadotril</w:t>
      </w:r>
      <w:proofErr w:type="spellEnd"/>
      <w:r w:rsidRPr="00770822">
        <w:rPr>
          <w:szCs w:val="22"/>
          <w:lang w:val="sr-Latn-ME"/>
        </w:rPr>
        <w:t xml:space="preserve">) ili ljekove koji se najčešće koriste za </w:t>
      </w:r>
      <w:proofErr w:type="spellStart"/>
      <w:r w:rsidRPr="00770822">
        <w:rPr>
          <w:szCs w:val="22"/>
          <w:lang w:val="sr-Latn-ME"/>
        </w:rPr>
        <w:t>sprečavanje</w:t>
      </w:r>
      <w:proofErr w:type="spellEnd"/>
      <w:r w:rsidRPr="00770822">
        <w:rPr>
          <w:szCs w:val="22"/>
          <w:lang w:val="sr-Latn-ME"/>
        </w:rPr>
        <w:t xml:space="preserve"> odbacivanja presađenih organa (</w:t>
      </w:r>
      <w:proofErr w:type="spellStart"/>
      <w:r w:rsidRPr="00770822">
        <w:rPr>
          <w:szCs w:val="22"/>
          <w:lang w:val="sr-Latn-ME"/>
        </w:rPr>
        <w:t>sirolimus</w:t>
      </w:r>
      <w:proofErr w:type="spellEnd"/>
      <w:r w:rsidRPr="00770822">
        <w:rPr>
          <w:szCs w:val="22"/>
          <w:lang w:val="sr-Latn-ME"/>
        </w:rPr>
        <w:t xml:space="preserve">, </w:t>
      </w:r>
      <w:proofErr w:type="spellStart"/>
      <w:r w:rsidRPr="00770822">
        <w:rPr>
          <w:szCs w:val="22"/>
          <w:lang w:val="sr-Latn-ME"/>
        </w:rPr>
        <w:t>everolimus</w:t>
      </w:r>
      <w:proofErr w:type="spellEnd"/>
      <w:r w:rsidRPr="00770822">
        <w:rPr>
          <w:szCs w:val="22"/>
          <w:lang w:val="sr-Latn-ME"/>
        </w:rPr>
        <w:t xml:space="preserve">, </w:t>
      </w:r>
      <w:proofErr w:type="spellStart"/>
      <w:r w:rsidRPr="00770822">
        <w:rPr>
          <w:szCs w:val="22"/>
          <w:lang w:val="sr-Latn-ME"/>
        </w:rPr>
        <w:t>temsirolimus</w:t>
      </w:r>
      <w:proofErr w:type="spellEnd"/>
      <w:r w:rsidRPr="00770822">
        <w:rPr>
          <w:szCs w:val="22"/>
          <w:lang w:val="sr-Latn-ME"/>
        </w:rPr>
        <w:t xml:space="preserve"> i drugi ljekovi koji pripadaju grupi tzv. </w:t>
      </w:r>
      <w:proofErr w:type="spellStart"/>
      <w:r w:rsidRPr="00770822">
        <w:rPr>
          <w:szCs w:val="22"/>
          <w:lang w:val="sr-Latn-ME"/>
        </w:rPr>
        <w:t>mTOR</w:t>
      </w:r>
      <w:proofErr w:type="spellEnd"/>
      <w:r w:rsidRPr="00770822">
        <w:rPr>
          <w:szCs w:val="22"/>
          <w:lang w:val="sr-Latn-ME"/>
        </w:rPr>
        <w:t xml:space="preserve"> </w:t>
      </w:r>
      <w:proofErr w:type="spellStart"/>
      <w:r w:rsidRPr="00770822">
        <w:rPr>
          <w:szCs w:val="22"/>
          <w:lang w:val="sr-Latn-ME"/>
        </w:rPr>
        <w:t>inhibitora</w:t>
      </w:r>
      <w:proofErr w:type="spellEnd"/>
      <w:r w:rsidRPr="00770822">
        <w:rPr>
          <w:szCs w:val="22"/>
          <w:lang w:val="sr-Latn-ME"/>
        </w:rPr>
        <w:t>). Vidjeti dio “Upozorenja i mjere opreza”.</w:t>
      </w:r>
    </w:p>
    <w:p w14:paraId="642E8809" w14:textId="77777777" w:rsidR="00591626" w:rsidRPr="00770822" w:rsidRDefault="00591626" w:rsidP="00F64DD2">
      <w:pPr>
        <w:widowControl w:val="0"/>
        <w:numPr>
          <w:ilvl w:val="0"/>
          <w:numId w:val="29"/>
        </w:numPr>
        <w:tabs>
          <w:tab w:val="clear" w:pos="567"/>
        </w:tabs>
        <w:spacing w:line="240" w:lineRule="auto"/>
        <w:jc w:val="both"/>
        <w:rPr>
          <w:szCs w:val="22"/>
          <w:lang w:val="sr-Latn-ME"/>
        </w:rPr>
      </w:pPr>
      <w:r w:rsidRPr="00770822">
        <w:rPr>
          <w:szCs w:val="22"/>
          <w:lang w:val="sr-Latn-ME"/>
        </w:rPr>
        <w:t>anestetike,</w:t>
      </w:r>
    </w:p>
    <w:p w14:paraId="6825ACB7" w14:textId="77777777" w:rsidR="00591626" w:rsidRPr="00770822" w:rsidRDefault="00591626" w:rsidP="00F64DD2">
      <w:pPr>
        <w:widowControl w:val="0"/>
        <w:numPr>
          <w:ilvl w:val="0"/>
          <w:numId w:val="29"/>
        </w:numPr>
        <w:tabs>
          <w:tab w:val="clear" w:pos="567"/>
        </w:tabs>
        <w:spacing w:line="240" w:lineRule="auto"/>
        <w:jc w:val="both"/>
        <w:rPr>
          <w:szCs w:val="22"/>
          <w:lang w:val="sr-Latn-ME"/>
        </w:rPr>
      </w:pPr>
      <w:r w:rsidRPr="00770822">
        <w:rPr>
          <w:szCs w:val="22"/>
          <w:lang w:val="sr-Latn-ME"/>
        </w:rPr>
        <w:t>kontrastna sredstva joda,</w:t>
      </w:r>
    </w:p>
    <w:p w14:paraId="085FD475" w14:textId="77777777" w:rsidR="007B38FE" w:rsidRPr="00770822" w:rsidRDefault="007B38FE" w:rsidP="00F64DD2">
      <w:pPr>
        <w:widowControl w:val="0"/>
        <w:numPr>
          <w:ilvl w:val="0"/>
          <w:numId w:val="29"/>
        </w:numPr>
        <w:tabs>
          <w:tab w:val="clear" w:pos="567"/>
        </w:tabs>
        <w:spacing w:line="240" w:lineRule="auto"/>
        <w:jc w:val="both"/>
        <w:rPr>
          <w:szCs w:val="22"/>
          <w:lang w:val="sr-Latn-ME"/>
        </w:rPr>
      </w:pPr>
      <w:r w:rsidRPr="00770822">
        <w:rPr>
          <w:szCs w:val="22"/>
          <w:lang w:val="sr-Latn-ME"/>
        </w:rPr>
        <w:t xml:space="preserve">injekcije </w:t>
      </w:r>
      <w:proofErr w:type="spellStart"/>
      <w:r w:rsidRPr="00770822">
        <w:rPr>
          <w:szCs w:val="22"/>
          <w:lang w:val="sr-Latn-ME"/>
        </w:rPr>
        <w:t>eritromicina</w:t>
      </w:r>
      <w:proofErr w:type="spellEnd"/>
      <w:r w:rsidRPr="00770822">
        <w:rPr>
          <w:szCs w:val="22"/>
          <w:lang w:val="sr-Latn-ME"/>
        </w:rPr>
        <w:t xml:space="preserve">, </w:t>
      </w:r>
      <w:proofErr w:type="spellStart"/>
      <w:r w:rsidRPr="00770822">
        <w:rPr>
          <w:szCs w:val="22"/>
          <w:lang w:val="sr-Latn-ME"/>
        </w:rPr>
        <w:t>moksifloksacin</w:t>
      </w:r>
      <w:proofErr w:type="spellEnd"/>
      <w:r w:rsidRPr="00770822">
        <w:rPr>
          <w:szCs w:val="22"/>
          <w:lang w:val="sr-Latn-ME"/>
        </w:rPr>
        <w:t xml:space="preserve">, </w:t>
      </w:r>
      <w:proofErr w:type="spellStart"/>
      <w:r w:rsidRPr="00770822">
        <w:rPr>
          <w:szCs w:val="22"/>
          <w:lang w:val="sr-Latn-ME"/>
        </w:rPr>
        <w:t>sparfloksacin</w:t>
      </w:r>
      <w:proofErr w:type="spellEnd"/>
      <w:r w:rsidRPr="00770822">
        <w:rPr>
          <w:szCs w:val="22"/>
          <w:lang w:val="sr-Latn-ME"/>
        </w:rPr>
        <w:t xml:space="preserve"> (antibiotici),</w:t>
      </w:r>
    </w:p>
    <w:p w14:paraId="5F66362A" w14:textId="77777777" w:rsidR="0092123F" w:rsidRPr="00770822" w:rsidRDefault="0092123F" w:rsidP="00F64DD2">
      <w:pPr>
        <w:widowControl w:val="0"/>
        <w:numPr>
          <w:ilvl w:val="0"/>
          <w:numId w:val="29"/>
        </w:numPr>
        <w:tabs>
          <w:tab w:val="clear" w:pos="567"/>
        </w:tabs>
        <w:spacing w:line="240" w:lineRule="auto"/>
        <w:jc w:val="both"/>
        <w:rPr>
          <w:szCs w:val="22"/>
          <w:lang w:val="sr-Latn-ME"/>
        </w:rPr>
      </w:pPr>
      <w:proofErr w:type="spellStart"/>
      <w:r w:rsidRPr="00770822">
        <w:rPr>
          <w:szCs w:val="22"/>
          <w:lang w:val="sr-Latn-ME"/>
        </w:rPr>
        <w:t>metadon</w:t>
      </w:r>
      <w:proofErr w:type="spellEnd"/>
      <w:r w:rsidRPr="00770822">
        <w:rPr>
          <w:szCs w:val="22"/>
          <w:lang w:val="sr-Latn-ME"/>
        </w:rPr>
        <w:t xml:space="preserve"> (koristi se za liječenje zavisnosti),</w:t>
      </w:r>
    </w:p>
    <w:p w14:paraId="6F95E845"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prokainamid</w:t>
      </w:r>
      <w:proofErr w:type="spellEnd"/>
      <w:r w:rsidRPr="00770822">
        <w:rPr>
          <w:szCs w:val="22"/>
          <w:lang w:val="sr-Latn-ME"/>
        </w:rPr>
        <w:t xml:space="preserve"> (koristi se za liječenje poremećaja srčanog ritma),</w:t>
      </w:r>
    </w:p>
    <w:p w14:paraId="64FC8917"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alopurinol</w:t>
      </w:r>
      <w:proofErr w:type="spellEnd"/>
      <w:r w:rsidRPr="00770822">
        <w:rPr>
          <w:szCs w:val="22"/>
          <w:lang w:val="sr-Latn-ME"/>
        </w:rPr>
        <w:t xml:space="preserve"> (koristi se za liječenje gihta),</w:t>
      </w:r>
    </w:p>
    <w:p w14:paraId="47241218"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lastRenderedPageBreak/>
        <w:t>terfenadin</w:t>
      </w:r>
      <w:proofErr w:type="spellEnd"/>
      <w:r w:rsidRPr="00770822">
        <w:rPr>
          <w:szCs w:val="22"/>
          <w:lang w:val="sr-Latn-ME"/>
        </w:rPr>
        <w:t xml:space="preserve"> ili </w:t>
      </w:r>
      <w:proofErr w:type="spellStart"/>
      <w:r w:rsidRPr="00770822">
        <w:rPr>
          <w:szCs w:val="22"/>
          <w:lang w:val="sr-Latn-ME"/>
        </w:rPr>
        <w:t>astemizol</w:t>
      </w:r>
      <w:proofErr w:type="spellEnd"/>
      <w:r w:rsidRPr="00770822">
        <w:rPr>
          <w:szCs w:val="22"/>
          <w:lang w:val="sr-Latn-ME"/>
        </w:rPr>
        <w:t xml:space="preserve">, </w:t>
      </w:r>
      <w:proofErr w:type="spellStart"/>
      <w:r w:rsidRPr="00770822">
        <w:rPr>
          <w:szCs w:val="22"/>
          <w:lang w:val="sr-Latn-ME"/>
        </w:rPr>
        <w:t>mizolastin</w:t>
      </w:r>
      <w:proofErr w:type="spellEnd"/>
      <w:r w:rsidRPr="00770822">
        <w:rPr>
          <w:szCs w:val="22"/>
          <w:lang w:val="sr-Latn-ME"/>
        </w:rPr>
        <w:t xml:space="preserve"> (antihistaminici za polensku kijavicu ili alergije),</w:t>
      </w:r>
    </w:p>
    <w:p w14:paraId="4DD6FB49"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kortikosteroide</w:t>
      </w:r>
      <w:proofErr w:type="spellEnd"/>
      <w:r w:rsidRPr="00770822">
        <w:rPr>
          <w:szCs w:val="22"/>
          <w:lang w:val="sr-Latn-ME"/>
        </w:rPr>
        <w:t xml:space="preserve"> koji se koriste za liječenje različitih stanja kao što su teška astma ili </w:t>
      </w:r>
      <w:proofErr w:type="spellStart"/>
      <w:r w:rsidRPr="00770822">
        <w:rPr>
          <w:szCs w:val="22"/>
          <w:lang w:val="sr-Latn-ME"/>
        </w:rPr>
        <w:t>reumatoidni</w:t>
      </w:r>
      <w:proofErr w:type="spellEnd"/>
      <w:r w:rsidRPr="00770822">
        <w:rPr>
          <w:szCs w:val="22"/>
          <w:lang w:val="sr-Latn-ME"/>
        </w:rPr>
        <w:t xml:space="preserve"> artritis,</w:t>
      </w:r>
    </w:p>
    <w:p w14:paraId="4B72EDD2"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imunosupresive</w:t>
      </w:r>
      <w:proofErr w:type="spellEnd"/>
      <w:r w:rsidRPr="00770822">
        <w:rPr>
          <w:szCs w:val="22"/>
          <w:lang w:val="sr-Latn-ME"/>
        </w:rPr>
        <w:t xml:space="preserve"> koji se koriste za liječenje </w:t>
      </w:r>
      <w:proofErr w:type="spellStart"/>
      <w:r w:rsidRPr="00770822">
        <w:rPr>
          <w:szCs w:val="22"/>
          <w:lang w:val="sr-Latn-ME"/>
        </w:rPr>
        <w:t>autoimunih</w:t>
      </w:r>
      <w:proofErr w:type="spellEnd"/>
      <w:r w:rsidRPr="00770822">
        <w:rPr>
          <w:szCs w:val="22"/>
          <w:lang w:val="sr-Latn-ME"/>
        </w:rPr>
        <w:t xml:space="preserve"> bolesti ili nakon transplantacije da bi se spriječilo odbacivanje organa (npr. </w:t>
      </w:r>
      <w:proofErr w:type="spellStart"/>
      <w:r w:rsidRPr="00770822">
        <w:rPr>
          <w:szCs w:val="22"/>
          <w:lang w:val="sr-Latn-ME"/>
        </w:rPr>
        <w:t>ciklosporin</w:t>
      </w:r>
      <w:proofErr w:type="spellEnd"/>
      <w:r w:rsidRPr="00770822">
        <w:rPr>
          <w:szCs w:val="22"/>
          <w:lang w:val="sr-Latn-ME"/>
        </w:rPr>
        <w:t xml:space="preserve">, </w:t>
      </w:r>
      <w:proofErr w:type="spellStart"/>
      <w:r w:rsidRPr="00770822">
        <w:rPr>
          <w:szCs w:val="22"/>
          <w:lang w:val="sr-Latn-ME"/>
        </w:rPr>
        <w:t>takrolimus</w:t>
      </w:r>
      <w:proofErr w:type="spellEnd"/>
      <w:r w:rsidRPr="00770822">
        <w:rPr>
          <w:szCs w:val="22"/>
          <w:lang w:val="sr-Latn-ME"/>
        </w:rPr>
        <w:t>),</w:t>
      </w:r>
    </w:p>
    <w:p w14:paraId="767B8EF1" w14:textId="51D1E241" w:rsidR="00591626" w:rsidRPr="00770822" w:rsidRDefault="00591626" w:rsidP="00D01D84">
      <w:pPr>
        <w:numPr>
          <w:ilvl w:val="0"/>
          <w:numId w:val="29"/>
        </w:numPr>
        <w:tabs>
          <w:tab w:val="clear" w:pos="567"/>
          <w:tab w:val="left" w:pos="284"/>
        </w:tabs>
        <w:spacing w:line="240" w:lineRule="auto"/>
        <w:jc w:val="both"/>
        <w:rPr>
          <w:szCs w:val="22"/>
          <w:lang w:val="sr-Latn-ME"/>
        </w:rPr>
      </w:pPr>
      <w:r w:rsidRPr="00770822">
        <w:rPr>
          <w:szCs w:val="22"/>
          <w:lang w:val="sr-Latn-ME"/>
        </w:rPr>
        <w:t xml:space="preserve">ljekove za liječenje </w:t>
      </w:r>
      <w:proofErr w:type="spellStart"/>
      <w:r w:rsidRPr="00770822">
        <w:rPr>
          <w:szCs w:val="22"/>
          <w:lang w:val="sr-Latn-ME"/>
        </w:rPr>
        <w:t>karcinoma</w:t>
      </w:r>
      <w:proofErr w:type="spellEnd"/>
      <w:r w:rsidRPr="00770822">
        <w:rPr>
          <w:szCs w:val="22"/>
          <w:lang w:val="sr-Latn-ME"/>
        </w:rPr>
        <w:t>,</w:t>
      </w:r>
    </w:p>
    <w:p w14:paraId="7D27BB2B"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halofantrin</w:t>
      </w:r>
      <w:proofErr w:type="spellEnd"/>
      <w:r w:rsidRPr="00770822">
        <w:rPr>
          <w:szCs w:val="22"/>
          <w:lang w:val="sr-Latn-ME"/>
        </w:rPr>
        <w:t xml:space="preserve"> (koristi se za liječenje nekih oblika malarije),</w:t>
      </w:r>
    </w:p>
    <w:p w14:paraId="78445821"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pentamidin</w:t>
      </w:r>
      <w:proofErr w:type="spellEnd"/>
      <w:r w:rsidRPr="00770822">
        <w:rPr>
          <w:szCs w:val="22"/>
          <w:lang w:val="sr-Latn-ME"/>
        </w:rPr>
        <w:t xml:space="preserve"> (koristi se za liječenje upale pluća),</w:t>
      </w:r>
    </w:p>
    <w:p w14:paraId="70F5DF66"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injektibilno</w:t>
      </w:r>
      <w:proofErr w:type="spellEnd"/>
      <w:r w:rsidRPr="00770822">
        <w:rPr>
          <w:szCs w:val="22"/>
          <w:lang w:val="sr-Latn-ME"/>
        </w:rPr>
        <w:t xml:space="preserve"> zlato (koristi se za liječenje </w:t>
      </w:r>
      <w:proofErr w:type="spellStart"/>
      <w:r w:rsidRPr="00770822">
        <w:rPr>
          <w:szCs w:val="22"/>
          <w:lang w:val="sr-Latn-ME"/>
        </w:rPr>
        <w:t>reumatoidnog</w:t>
      </w:r>
      <w:proofErr w:type="spellEnd"/>
      <w:r w:rsidRPr="00770822">
        <w:rPr>
          <w:szCs w:val="22"/>
          <w:lang w:val="sr-Latn-ME"/>
        </w:rPr>
        <w:t xml:space="preserve"> </w:t>
      </w:r>
      <w:proofErr w:type="spellStart"/>
      <w:r w:rsidRPr="00770822">
        <w:rPr>
          <w:szCs w:val="22"/>
          <w:lang w:val="sr-Latn-ME"/>
        </w:rPr>
        <w:t>poliartritisa</w:t>
      </w:r>
      <w:proofErr w:type="spellEnd"/>
      <w:r w:rsidRPr="00770822">
        <w:rPr>
          <w:szCs w:val="22"/>
          <w:lang w:val="sr-Latn-ME"/>
        </w:rPr>
        <w:t>),</w:t>
      </w:r>
    </w:p>
    <w:p w14:paraId="23883E2C" w14:textId="77777777" w:rsidR="006E34C7" w:rsidRPr="00770822" w:rsidRDefault="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vinkamin</w:t>
      </w:r>
      <w:proofErr w:type="spellEnd"/>
      <w:r w:rsidRPr="00770822">
        <w:rPr>
          <w:szCs w:val="22"/>
          <w:lang w:val="sr-Latn-ME"/>
        </w:rPr>
        <w:t xml:space="preserve"> (koristi se za liječenje kognitivnih poremećaja kod starije populacije, uključujući gubitak pamćenja),</w:t>
      </w:r>
    </w:p>
    <w:p w14:paraId="3CC5EA0A"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bepridil</w:t>
      </w:r>
      <w:proofErr w:type="spellEnd"/>
      <w:r w:rsidRPr="00770822">
        <w:rPr>
          <w:szCs w:val="22"/>
          <w:lang w:val="sr-Latn-ME"/>
        </w:rPr>
        <w:t xml:space="preserve"> (koristi se za liječenje angine </w:t>
      </w:r>
      <w:proofErr w:type="spellStart"/>
      <w:r w:rsidRPr="00770822">
        <w:rPr>
          <w:szCs w:val="22"/>
          <w:lang w:val="sr-Latn-ME"/>
        </w:rPr>
        <w:t>pektoris</w:t>
      </w:r>
      <w:proofErr w:type="spellEnd"/>
      <w:r w:rsidRPr="00770822">
        <w:rPr>
          <w:szCs w:val="22"/>
          <w:lang w:val="sr-Latn-ME"/>
        </w:rPr>
        <w:t>),</w:t>
      </w:r>
    </w:p>
    <w:p w14:paraId="0FB04320"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sultoprid</w:t>
      </w:r>
      <w:proofErr w:type="spellEnd"/>
      <w:r w:rsidRPr="00770822">
        <w:rPr>
          <w:szCs w:val="22"/>
          <w:lang w:val="sr-Latn-ME"/>
        </w:rPr>
        <w:t xml:space="preserve"> (koristi se za liječenje psihoza),</w:t>
      </w:r>
    </w:p>
    <w:p w14:paraId="780BCCA8" w14:textId="77777777" w:rsidR="00591626" w:rsidRPr="00770822" w:rsidRDefault="00591626" w:rsidP="009441DD">
      <w:pPr>
        <w:numPr>
          <w:ilvl w:val="0"/>
          <w:numId w:val="29"/>
        </w:numPr>
        <w:tabs>
          <w:tab w:val="clear" w:pos="567"/>
          <w:tab w:val="left" w:pos="284"/>
        </w:tabs>
        <w:spacing w:line="240" w:lineRule="auto"/>
        <w:jc w:val="both"/>
        <w:rPr>
          <w:szCs w:val="22"/>
          <w:lang w:val="sr-Latn-ME"/>
        </w:rPr>
      </w:pPr>
      <w:r w:rsidRPr="00770822">
        <w:rPr>
          <w:szCs w:val="22"/>
          <w:lang w:val="sr-Latn-ME"/>
        </w:rPr>
        <w:t xml:space="preserve">ljekove koji se koriste kod problema sa srčanim ritmom (npr. </w:t>
      </w:r>
      <w:proofErr w:type="spellStart"/>
      <w:r w:rsidRPr="00770822">
        <w:rPr>
          <w:szCs w:val="22"/>
          <w:lang w:val="sr-Latn-ME"/>
        </w:rPr>
        <w:t>hinidin</w:t>
      </w:r>
      <w:proofErr w:type="spellEnd"/>
      <w:r w:rsidRPr="00770822">
        <w:rPr>
          <w:szCs w:val="22"/>
          <w:lang w:val="sr-Latn-ME"/>
        </w:rPr>
        <w:t xml:space="preserve">, </w:t>
      </w:r>
      <w:proofErr w:type="spellStart"/>
      <w:r w:rsidRPr="00770822">
        <w:rPr>
          <w:szCs w:val="22"/>
          <w:lang w:val="sr-Latn-ME"/>
        </w:rPr>
        <w:t>hidrohinidin</w:t>
      </w:r>
      <w:proofErr w:type="spellEnd"/>
      <w:r w:rsidRPr="00770822">
        <w:rPr>
          <w:szCs w:val="22"/>
          <w:lang w:val="sr-Latn-ME"/>
        </w:rPr>
        <w:t xml:space="preserve">, </w:t>
      </w:r>
      <w:proofErr w:type="spellStart"/>
      <w:r w:rsidRPr="00770822">
        <w:rPr>
          <w:szCs w:val="22"/>
          <w:lang w:val="sr-Latn-ME"/>
        </w:rPr>
        <w:t>dizopramid</w:t>
      </w:r>
      <w:proofErr w:type="spellEnd"/>
      <w:r w:rsidRPr="00770822">
        <w:rPr>
          <w:szCs w:val="22"/>
          <w:lang w:val="sr-Latn-ME"/>
        </w:rPr>
        <w:t xml:space="preserve">, </w:t>
      </w:r>
      <w:proofErr w:type="spellStart"/>
      <w:r w:rsidRPr="00770822">
        <w:rPr>
          <w:szCs w:val="22"/>
          <w:lang w:val="sr-Latn-ME"/>
        </w:rPr>
        <w:t>amjodaron</w:t>
      </w:r>
      <w:proofErr w:type="spellEnd"/>
      <w:r w:rsidRPr="00770822">
        <w:rPr>
          <w:szCs w:val="22"/>
          <w:lang w:val="sr-Latn-ME"/>
        </w:rPr>
        <w:t xml:space="preserve">, </w:t>
      </w:r>
      <w:proofErr w:type="spellStart"/>
      <w:r w:rsidRPr="00770822">
        <w:rPr>
          <w:szCs w:val="22"/>
          <w:lang w:val="sr-Latn-ME"/>
        </w:rPr>
        <w:t>sotalol</w:t>
      </w:r>
      <w:proofErr w:type="spellEnd"/>
      <w:r w:rsidR="009441DD" w:rsidRPr="00770822">
        <w:rPr>
          <w:szCs w:val="22"/>
          <w:lang w:val="sr-Latn-ME"/>
        </w:rPr>
        <w:t xml:space="preserve">, </w:t>
      </w:r>
      <w:proofErr w:type="spellStart"/>
      <w:r w:rsidR="009441DD" w:rsidRPr="00770822">
        <w:rPr>
          <w:szCs w:val="22"/>
          <w:lang w:val="sr-Latn-ME"/>
        </w:rPr>
        <w:t>ibutilid</w:t>
      </w:r>
      <w:proofErr w:type="spellEnd"/>
      <w:r w:rsidR="009441DD" w:rsidRPr="00770822">
        <w:rPr>
          <w:szCs w:val="22"/>
          <w:lang w:val="sr-Latn-ME"/>
        </w:rPr>
        <w:t xml:space="preserve">, </w:t>
      </w:r>
      <w:proofErr w:type="spellStart"/>
      <w:r w:rsidR="009441DD" w:rsidRPr="00770822">
        <w:rPr>
          <w:szCs w:val="22"/>
          <w:lang w:val="sr-Latn-ME"/>
        </w:rPr>
        <w:t>dofetilid</w:t>
      </w:r>
      <w:proofErr w:type="spellEnd"/>
      <w:r w:rsidR="009441DD" w:rsidRPr="00770822">
        <w:rPr>
          <w:szCs w:val="22"/>
          <w:lang w:val="sr-Latn-ME"/>
        </w:rPr>
        <w:t xml:space="preserve">, </w:t>
      </w:r>
      <w:proofErr w:type="spellStart"/>
      <w:r w:rsidR="009441DD" w:rsidRPr="00770822">
        <w:rPr>
          <w:szCs w:val="22"/>
          <w:lang w:val="sr-Latn-ME"/>
        </w:rPr>
        <w:t>bret</w:t>
      </w:r>
      <w:r w:rsidR="00AA5D7D" w:rsidRPr="00770822">
        <w:rPr>
          <w:szCs w:val="22"/>
          <w:lang w:val="sr-Latn-ME"/>
        </w:rPr>
        <w:t>i</w:t>
      </w:r>
      <w:r w:rsidR="009441DD" w:rsidRPr="00770822">
        <w:rPr>
          <w:szCs w:val="22"/>
          <w:lang w:val="sr-Latn-ME"/>
        </w:rPr>
        <w:t>li</w:t>
      </w:r>
      <w:r w:rsidR="00AA5D7D" w:rsidRPr="00770822">
        <w:rPr>
          <w:szCs w:val="22"/>
          <w:lang w:val="sr-Latn-ME"/>
        </w:rPr>
        <w:t>j</w:t>
      </w:r>
      <w:r w:rsidR="009441DD" w:rsidRPr="00770822">
        <w:rPr>
          <w:szCs w:val="22"/>
          <w:lang w:val="sr-Latn-ME"/>
        </w:rPr>
        <w:t>um</w:t>
      </w:r>
      <w:proofErr w:type="spellEnd"/>
      <w:r w:rsidRPr="00770822">
        <w:rPr>
          <w:szCs w:val="22"/>
          <w:lang w:val="sr-Latn-ME"/>
        </w:rPr>
        <w:t>),</w:t>
      </w:r>
    </w:p>
    <w:p w14:paraId="77B74569" w14:textId="77777777" w:rsidR="009441DD" w:rsidRPr="00770822" w:rsidRDefault="009441DD" w:rsidP="009441DD">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cisaprid</w:t>
      </w:r>
      <w:proofErr w:type="spellEnd"/>
      <w:r w:rsidRPr="00770822">
        <w:rPr>
          <w:szCs w:val="22"/>
          <w:lang w:val="sr-Latn-ME"/>
        </w:rPr>
        <w:t xml:space="preserve">, </w:t>
      </w:r>
      <w:proofErr w:type="spellStart"/>
      <w:r w:rsidRPr="00770822">
        <w:rPr>
          <w:szCs w:val="22"/>
          <w:lang w:val="sr-Latn-ME"/>
        </w:rPr>
        <w:t>di</w:t>
      </w:r>
      <w:r w:rsidR="00AA5D7D" w:rsidRPr="00770822">
        <w:rPr>
          <w:szCs w:val="22"/>
          <w:lang w:val="sr-Latn-ME"/>
        </w:rPr>
        <w:t>f</w:t>
      </w:r>
      <w:r w:rsidRPr="00770822">
        <w:rPr>
          <w:szCs w:val="22"/>
          <w:lang w:val="sr-Latn-ME"/>
        </w:rPr>
        <w:t>emanil</w:t>
      </w:r>
      <w:proofErr w:type="spellEnd"/>
      <w:r w:rsidRPr="00770822">
        <w:rPr>
          <w:szCs w:val="22"/>
          <w:lang w:val="sr-Latn-ME"/>
        </w:rPr>
        <w:t xml:space="preserve"> (</w:t>
      </w:r>
      <w:r w:rsidR="00AA5D7D" w:rsidRPr="00770822">
        <w:rPr>
          <w:szCs w:val="22"/>
          <w:lang w:val="sr-Latn-ME"/>
        </w:rPr>
        <w:t xml:space="preserve">koristi se u terapiji </w:t>
      </w:r>
      <w:proofErr w:type="spellStart"/>
      <w:r w:rsidR="00AA5D7D" w:rsidRPr="00770822">
        <w:rPr>
          <w:szCs w:val="22"/>
          <w:lang w:val="sr-Latn-ME"/>
        </w:rPr>
        <w:t>gastričnih</w:t>
      </w:r>
      <w:proofErr w:type="spellEnd"/>
      <w:r w:rsidR="00AA5D7D" w:rsidRPr="00770822">
        <w:rPr>
          <w:szCs w:val="22"/>
          <w:lang w:val="sr-Latn-ME"/>
        </w:rPr>
        <w:t xml:space="preserve"> i </w:t>
      </w:r>
      <w:proofErr w:type="spellStart"/>
      <w:r w:rsidR="00AA5D7D" w:rsidRPr="00770822">
        <w:rPr>
          <w:szCs w:val="22"/>
          <w:lang w:val="sr-Latn-ME"/>
        </w:rPr>
        <w:t>digestivnih</w:t>
      </w:r>
      <w:proofErr w:type="spellEnd"/>
      <w:r w:rsidR="00AA5D7D" w:rsidRPr="00770822">
        <w:rPr>
          <w:szCs w:val="22"/>
          <w:lang w:val="sr-Latn-ME"/>
        </w:rPr>
        <w:t xml:space="preserve"> tegoba</w:t>
      </w:r>
      <w:r w:rsidRPr="00770822">
        <w:rPr>
          <w:szCs w:val="22"/>
          <w:lang w:val="sr-Latn-ME"/>
        </w:rPr>
        <w:t>),</w:t>
      </w:r>
    </w:p>
    <w:p w14:paraId="4CEEBB10"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digoksin</w:t>
      </w:r>
      <w:proofErr w:type="spellEnd"/>
      <w:r w:rsidRPr="00770822">
        <w:rPr>
          <w:szCs w:val="22"/>
          <w:lang w:val="sr-Latn-ME"/>
        </w:rPr>
        <w:t xml:space="preserve"> ili drugi srčani </w:t>
      </w:r>
      <w:proofErr w:type="spellStart"/>
      <w:r w:rsidRPr="00770822">
        <w:rPr>
          <w:szCs w:val="22"/>
          <w:lang w:val="sr-Latn-ME"/>
        </w:rPr>
        <w:t>glikozidi</w:t>
      </w:r>
      <w:proofErr w:type="spellEnd"/>
      <w:r w:rsidRPr="00770822">
        <w:rPr>
          <w:szCs w:val="22"/>
          <w:lang w:val="sr-Latn-ME"/>
        </w:rPr>
        <w:t xml:space="preserve"> (za liječenje srčanih tegoba),</w:t>
      </w:r>
    </w:p>
    <w:p w14:paraId="7D8B40A2"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baklofen</w:t>
      </w:r>
      <w:proofErr w:type="spellEnd"/>
      <w:r w:rsidRPr="00770822">
        <w:rPr>
          <w:szCs w:val="22"/>
          <w:lang w:val="sr-Latn-ME"/>
        </w:rPr>
        <w:t xml:space="preserve"> (koristi se za liječenje mišićne ukočenosti koja se javlja kod bolesti kao što je multipla skleroza),</w:t>
      </w:r>
    </w:p>
    <w:p w14:paraId="623B6F4D" w14:textId="77777777" w:rsidR="00591626" w:rsidRPr="00770822" w:rsidRDefault="00591626" w:rsidP="009441DD">
      <w:pPr>
        <w:numPr>
          <w:ilvl w:val="0"/>
          <w:numId w:val="29"/>
        </w:numPr>
        <w:tabs>
          <w:tab w:val="clear" w:pos="567"/>
          <w:tab w:val="left" w:pos="284"/>
        </w:tabs>
        <w:spacing w:line="240" w:lineRule="auto"/>
        <w:jc w:val="both"/>
        <w:rPr>
          <w:szCs w:val="22"/>
          <w:lang w:val="sr-Latn-ME"/>
        </w:rPr>
      </w:pPr>
      <w:r w:rsidRPr="00770822">
        <w:rPr>
          <w:szCs w:val="22"/>
          <w:lang w:val="sr-Latn-ME"/>
        </w:rPr>
        <w:t xml:space="preserve">ljekove za liječenje šećerne bolesti kao što su </w:t>
      </w:r>
      <w:proofErr w:type="spellStart"/>
      <w:r w:rsidRPr="00770822">
        <w:rPr>
          <w:szCs w:val="22"/>
          <w:lang w:val="sr-Latn-ME"/>
        </w:rPr>
        <w:t>metformin</w:t>
      </w:r>
      <w:proofErr w:type="spellEnd"/>
      <w:r w:rsidRPr="00770822">
        <w:rPr>
          <w:szCs w:val="22"/>
          <w:lang w:val="sr-Latn-ME"/>
        </w:rPr>
        <w:t xml:space="preserve">, insulin ili </w:t>
      </w:r>
      <w:proofErr w:type="spellStart"/>
      <w:r w:rsidR="009441DD" w:rsidRPr="00770822">
        <w:rPr>
          <w:szCs w:val="22"/>
          <w:lang w:val="sr-Latn-ME"/>
        </w:rPr>
        <w:t>gliptin</w:t>
      </w:r>
      <w:r w:rsidR="00AA5D7D" w:rsidRPr="00770822">
        <w:rPr>
          <w:szCs w:val="22"/>
          <w:lang w:val="sr-Latn-ME"/>
        </w:rPr>
        <w:t>i</w:t>
      </w:r>
      <w:proofErr w:type="spellEnd"/>
      <w:r w:rsidRPr="00770822">
        <w:rPr>
          <w:szCs w:val="22"/>
          <w:lang w:val="sr-Latn-ME"/>
        </w:rPr>
        <w:t>,</w:t>
      </w:r>
    </w:p>
    <w:p w14:paraId="1D29BEE8"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kalcijum, uključujući i suplemente kalcijuma,</w:t>
      </w:r>
    </w:p>
    <w:p w14:paraId="658D8D44"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stimulantne</w:t>
      </w:r>
      <w:proofErr w:type="spellEnd"/>
      <w:r w:rsidRPr="00770822">
        <w:rPr>
          <w:szCs w:val="22"/>
          <w:lang w:val="sr-Latn-ME"/>
        </w:rPr>
        <w:t xml:space="preserve"> laksative (npr. </w:t>
      </w:r>
      <w:proofErr w:type="spellStart"/>
      <w:r w:rsidRPr="00770822">
        <w:rPr>
          <w:szCs w:val="22"/>
          <w:lang w:val="sr-Latn-ME"/>
        </w:rPr>
        <w:t>sena</w:t>
      </w:r>
      <w:proofErr w:type="spellEnd"/>
      <w:r w:rsidRPr="00770822">
        <w:rPr>
          <w:szCs w:val="22"/>
          <w:lang w:val="sr-Latn-ME"/>
        </w:rPr>
        <w:t>),</w:t>
      </w:r>
    </w:p>
    <w:p w14:paraId="02715262" w14:textId="1CA0BDF8" w:rsidR="00591626" w:rsidRPr="00770822" w:rsidRDefault="00591626" w:rsidP="00922724">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nesteroidne</w:t>
      </w:r>
      <w:proofErr w:type="spellEnd"/>
      <w:r w:rsidRPr="00770822">
        <w:rPr>
          <w:szCs w:val="22"/>
          <w:lang w:val="sr-Latn-ME"/>
        </w:rPr>
        <w:t xml:space="preserve"> </w:t>
      </w:r>
      <w:proofErr w:type="spellStart"/>
      <w:r w:rsidRPr="00770822">
        <w:rPr>
          <w:szCs w:val="22"/>
          <w:lang w:val="sr-Latn-ME"/>
        </w:rPr>
        <w:t>antiinflamatorne</w:t>
      </w:r>
      <w:proofErr w:type="spellEnd"/>
      <w:r w:rsidRPr="00770822">
        <w:rPr>
          <w:szCs w:val="22"/>
          <w:lang w:val="sr-Latn-ME"/>
        </w:rPr>
        <w:t xml:space="preserve"> ljekove (npr. </w:t>
      </w:r>
      <w:proofErr w:type="spellStart"/>
      <w:r w:rsidRPr="00770822">
        <w:rPr>
          <w:szCs w:val="22"/>
          <w:lang w:val="sr-Latn-ME"/>
        </w:rPr>
        <w:t>ibuprofen</w:t>
      </w:r>
      <w:proofErr w:type="spellEnd"/>
      <w:r w:rsidRPr="00770822">
        <w:rPr>
          <w:szCs w:val="22"/>
          <w:lang w:val="sr-Latn-ME"/>
        </w:rPr>
        <w:t xml:space="preserve">) ili visoke doze </w:t>
      </w:r>
      <w:proofErr w:type="spellStart"/>
      <w:r w:rsidRPr="00770822">
        <w:rPr>
          <w:szCs w:val="22"/>
          <w:lang w:val="sr-Latn-ME"/>
        </w:rPr>
        <w:t>salicilata</w:t>
      </w:r>
      <w:proofErr w:type="spellEnd"/>
      <w:r w:rsidRPr="00770822">
        <w:rPr>
          <w:szCs w:val="22"/>
          <w:lang w:val="sr-Latn-ME"/>
        </w:rPr>
        <w:t xml:space="preserve"> (npr. aspirin</w:t>
      </w:r>
      <w:r w:rsidR="00922724" w:rsidRPr="00770822">
        <w:rPr>
          <w:szCs w:val="22"/>
          <w:lang w:val="sr-Latn-ME"/>
        </w:rPr>
        <w:t xml:space="preserve"> </w:t>
      </w:r>
      <w:r w:rsidR="00EE5E87" w:rsidRPr="00770822">
        <w:rPr>
          <w:szCs w:val="22"/>
          <w:lang w:val="sr-Latn-ME"/>
        </w:rPr>
        <w:t xml:space="preserve">supstanca koja se nalazi u mnogim ljekovima koji se koriste za ublažavanje bola i snižavanje temperature, kao i za </w:t>
      </w:r>
      <w:proofErr w:type="spellStart"/>
      <w:r w:rsidR="00EE5E87" w:rsidRPr="00770822">
        <w:rPr>
          <w:szCs w:val="22"/>
          <w:lang w:val="sr-Latn-ME"/>
        </w:rPr>
        <w:t>sprečavanje</w:t>
      </w:r>
      <w:proofErr w:type="spellEnd"/>
      <w:r w:rsidR="00EE5E87" w:rsidRPr="00770822">
        <w:rPr>
          <w:szCs w:val="22"/>
          <w:lang w:val="sr-Latn-ME"/>
        </w:rPr>
        <w:t xml:space="preserve"> zgrušavanja krvi),</w:t>
      </w:r>
    </w:p>
    <w:p w14:paraId="50722390"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r w:rsidRPr="00770822">
        <w:rPr>
          <w:szCs w:val="22"/>
          <w:lang w:val="sr-Latn-ME"/>
        </w:rPr>
        <w:t xml:space="preserve">injekcije </w:t>
      </w:r>
      <w:proofErr w:type="spellStart"/>
      <w:r w:rsidRPr="00770822">
        <w:rPr>
          <w:szCs w:val="22"/>
          <w:lang w:val="sr-Latn-ME"/>
        </w:rPr>
        <w:t>amfotericina</w:t>
      </w:r>
      <w:proofErr w:type="spellEnd"/>
      <w:r w:rsidRPr="00770822">
        <w:rPr>
          <w:szCs w:val="22"/>
          <w:lang w:val="sr-Latn-ME"/>
        </w:rPr>
        <w:t xml:space="preserve"> B (koristi se za liječenje teških gljivičnih infekcija),</w:t>
      </w:r>
    </w:p>
    <w:p w14:paraId="45CB1A5D" w14:textId="77777777" w:rsidR="00591626" w:rsidRPr="00770822" w:rsidRDefault="00591626" w:rsidP="00922724">
      <w:pPr>
        <w:numPr>
          <w:ilvl w:val="0"/>
          <w:numId w:val="29"/>
        </w:numPr>
        <w:tabs>
          <w:tab w:val="clear" w:pos="567"/>
          <w:tab w:val="left" w:pos="284"/>
        </w:tabs>
        <w:spacing w:line="240" w:lineRule="auto"/>
        <w:jc w:val="both"/>
        <w:rPr>
          <w:szCs w:val="22"/>
          <w:lang w:val="sr-Latn-ME"/>
        </w:rPr>
      </w:pPr>
      <w:r w:rsidRPr="00770822">
        <w:rPr>
          <w:szCs w:val="22"/>
          <w:lang w:val="sr-Latn-ME"/>
        </w:rPr>
        <w:t xml:space="preserve">ljekove za terapiju psihičkih oboljenja kao što su depresija, anksioznost, šizofrenija. (npr. </w:t>
      </w:r>
      <w:proofErr w:type="spellStart"/>
      <w:r w:rsidRPr="00770822">
        <w:rPr>
          <w:szCs w:val="22"/>
          <w:lang w:val="sr-Latn-ME"/>
        </w:rPr>
        <w:t>triciklične</w:t>
      </w:r>
      <w:proofErr w:type="spellEnd"/>
      <w:r w:rsidRPr="00770822">
        <w:rPr>
          <w:szCs w:val="22"/>
          <w:lang w:val="sr-Latn-ME"/>
        </w:rPr>
        <w:t xml:space="preserve"> </w:t>
      </w:r>
      <w:proofErr w:type="spellStart"/>
      <w:r w:rsidRPr="00770822">
        <w:rPr>
          <w:szCs w:val="22"/>
          <w:lang w:val="sr-Latn-ME"/>
        </w:rPr>
        <w:t>antidepresive</w:t>
      </w:r>
      <w:proofErr w:type="spellEnd"/>
      <w:r w:rsidRPr="00770822">
        <w:rPr>
          <w:szCs w:val="22"/>
          <w:lang w:val="sr-Latn-ME"/>
        </w:rPr>
        <w:t xml:space="preserve">, </w:t>
      </w:r>
      <w:proofErr w:type="spellStart"/>
      <w:r w:rsidRPr="00770822">
        <w:rPr>
          <w:szCs w:val="22"/>
          <w:lang w:val="sr-Latn-ME"/>
        </w:rPr>
        <w:t>antipsihotike</w:t>
      </w:r>
      <w:proofErr w:type="spellEnd"/>
      <w:r w:rsidRPr="00770822">
        <w:rPr>
          <w:szCs w:val="22"/>
          <w:lang w:val="sr-Latn-ME"/>
        </w:rPr>
        <w:t>),</w:t>
      </w:r>
      <w:r w:rsidR="00922724" w:rsidRPr="00770822">
        <w:rPr>
          <w:szCs w:val="22"/>
          <w:lang w:val="sr-Latn-ME"/>
        </w:rPr>
        <w:t xml:space="preserve"> </w:t>
      </w:r>
      <w:proofErr w:type="spellStart"/>
      <w:r w:rsidR="00EA24CA" w:rsidRPr="00770822">
        <w:rPr>
          <w:szCs w:val="22"/>
          <w:lang w:val="sr-Latn-ME"/>
        </w:rPr>
        <w:t>neuroleptici</w:t>
      </w:r>
      <w:proofErr w:type="spellEnd"/>
      <w:r w:rsidR="00EA24CA" w:rsidRPr="00770822">
        <w:rPr>
          <w:szCs w:val="22"/>
          <w:lang w:val="sr-Latn-ME"/>
        </w:rPr>
        <w:t xml:space="preserve"> (npr. </w:t>
      </w:r>
      <w:proofErr w:type="spellStart"/>
      <w:r w:rsidR="00EA24CA" w:rsidRPr="00770822">
        <w:rPr>
          <w:szCs w:val="22"/>
          <w:lang w:val="sr-Latn-ME"/>
        </w:rPr>
        <w:t>amisulprid</w:t>
      </w:r>
      <w:proofErr w:type="spellEnd"/>
      <w:r w:rsidR="00EA24CA" w:rsidRPr="00770822">
        <w:rPr>
          <w:szCs w:val="22"/>
          <w:lang w:val="sr-Latn-ME"/>
        </w:rPr>
        <w:t xml:space="preserve">, </w:t>
      </w:r>
      <w:proofErr w:type="spellStart"/>
      <w:r w:rsidR="00EA24CA" w:rsidRPr="00770822">
        <w:rPr>
          <w:szCs w:val="22"/>
          <w:lang w:val="sr-Latn-ME"/>
        </w:rPr>
        <w:t>sulpirid</w:t>
      </w:r>
      <w:proofErr w:type="spellEnd"/>
      <w:r w:rsidR="00EA24CA" w:rsidRPr="00770822">
        <w:rPr>
          <w:szCs w:val="22"/>
          <w:lang w:val="sr-Latn-ME"/>
        </w:rPr>
        <w:t xml:space="preserve">, </w:t>
      </w:r>
      <w:proofErr w:type="spellStart"/>
      <w:r w:rsidR="00EA24CA" w:rsidRPr="00770822">
        <w:rPr>
          <w:szCs w:val="22"/>
          <w:lang w:val="sr-Latn-ME"/>
        </w:rPr>
        <w:t>sultoprid</w:t>
      </w:r>
      <w:proofErr w:type="spellEnd"/>
      <w:r w:rsidR="00922724" w:rsidRPr="00770822">
        <w:rPr>
          <w:szCs w:val="22"/>
          <w:lang w:val="sr-Latn-ME"/>
        </w:rPr>
        <w:t xml:space="preserve">, </w:t>
      </w:r>
      <w:proofErr w:type="spellStart"/>
      <w:r w:rsidR="00922724" w:rsidRPr="00770822">
        <w:rPr>
          <w:szCs w:val="22"/>
          <w:lang w:val="sr-Latn-ME"/>
        </w:rPr>
        <w:t>ti</w:t>
      </w:r>
      <w:r w:rsidR="00EA24CA" w:rsidRPr="00770822">
        <w:rPr>
          <w:szCs w:val="22"/>
          <w:lang w:val="sr-Latn-ME"/>
        </w:rPr>
        <w:t>aprid</w:t>
      </w:r>
      <w:proofErr w:type="spellEnd"/>
      <w:r w:rsidR="00C230F2" w:rsidRPr="00770822">
        <w:rPr>
          <w:szCs w:val="22"/>
          <w:lang w:val="sr-Latn-ME"/>
        </w:rPr>
        <w:t xml:space="preserve">, </w:t>
      </w:r>
      <w:proofErr w:type="spellStart"/>
      <w:r w:rsidR="00C230F2" w:rsidRPr="00770822">
        <w:rPr>
          <w:szCs w:val="22"/>
          <w:lang w:val="sr-Latn-ME"/>
        </w:rPr>
        <w:t>haloperidol</w:t>
      </w:r>
      <w:proofErr w:type="spellEnd"/>
      <w:r w:rsidR="00C230F2" w:rsidRPr="00770822">
        <w:rPr>
          <w:szCs w:val="22"/>
          <w:lang w:val="sr-Latn-ME"/>
        </w:rPr>
        <w:t>,</w:t>
      </w:r>
      <w:r w:rsidR="00EA24CA" w:rsidRPr="00770822">
        <w:rPr>
          <w:szCs w:val="22"/>
          <w:lang w:val="sr-Latn-ME"/>
        </w:rPr>
        <w:t xml:space="preserve"> </w:t>
      </w:r>
      <w:proofErr w:type="spellStart"/>
      <w:r w:rsidR="00C230F2" w:rsidRPr="00770822">
        <w:rPr>
          <w:szCs w:val="22"/>
          <w:lang w:val="sr-Latn-ME"/>
        </w:rPr>
        <w:t>droperidol</w:t>
      </w:r>
      <w:proofErr w:type="spellEnd"/>
      <w:r w:rsidR="00C230F2" w:rsidRPr="00770822">
        <w:rPr>
          <w:szCs w:val="22"/>
          <w:lang w:val="sr-Latn-ME"/>
        </w:rPr>
        <w:t>)</w:t>
      </w:r>
      <w:r w:rsidR="00922724" w:rsidRPr="00770822">
        <w:rPr>
          <w:szCs w:val="22"/>
          <w:lang w:val="sr-Latn-ME"/>
        </w:rPr>
        <w:t>,</w:t>
      </w:r>
    </w:p>
    <w:p w14:paraId="1BBF4478" w14:textId="77777777" w:rsidR="009441DD" w:rsidRPr="00770822" w:rsidRDefault="00591626" w:rsidP="009441DD">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tetrakozaktid</w:t>
      </w:r>
      <w:proofErr w:type="spellEnd"/>
      <w:r w:rsidRPr="00770822">
        <w:rPr>
          <w:szCs w:val="22"/>
          <w:lang w:val="sr-Latn-ME"/>
        </w:rPr>
        <w:t xml:space="preserve"> (za liječenje </w:t>
      </w:r>
      <w:proofErr w:type="spellStart"/>
      <w:r w:rsidRPr="00770822">
        <w:rPr>
          <w:szCs w:val="22"/>
          <w:lang w:val="sr-Latn-ME"/>
        </w:rPr>
        <w:t>Kronove</w:t>
      </w:r>
      <w:proofErr w:type="spellEnd"/>
      <w:r w:rsidRPr="00770822">
        <w:rPr>
          <w:szCs w:val="22"/>
          <w:lang w:val="sr-Latn-ME"/>
        </w:rPr>
        <w:t xml:space="preserve"> bolesti),</w:t>
      </w:r>
    </w:p>
    <w:p w14:paraId="13B26B8A" w14:textId="77777777" w:rsidR="007B38FE" w:rsidRPr="00770822" w:rsidRDefault="00EA24CA" w:rsidP="009441DD">
      <w:pPr>
        <w:numPr>
          <w:ilvl w:val="0"/>
          <w:numId w:val="29"/>
        </w:numPr>
        <w:tabs>
          <w:tab w:val="clear" w:pos="567"/>
          <w:tab w:val="left" w:pos="284"/>
        </w:tabs>
        <w:spacing w:line="240" w:lineRule="auto"/>
        <w:jc w:val="both"/>
        <w:rPr>
          <w:color w:val="000000" w:themeColor="text1"/>
          <w:szCs w:val="22"/>
          <w:lang w:val="sr-Latn-ME"/>
        </w:rPr>
      </w:pPr>
      <w:proofErr w:type="spellStart"/>
      <w:r w:rsidRPr="00770822">
        <w:rPr>
          <w:color w:val="000000" w:themeColor="text1"/>
          <w:szCs w:val="22"/>
          <w:lang w:val="sr-Latn-ME"/>
        </w:rPr>
        <w:t>trimetoprim</w:t>
      </w:r>
      <w:proofErr w:type="spellEnd"/>
      <w:r w:rsidRPr="00770822">
        <w:rPr>
          <w:color w:val="000000" w:themeColor="text1"/>
          <w:szCs w:val="22"/>
          <w:lang w:val="sr-Latn-ME"/>
        </w:rPr>
        <w:t xml:space="preserve"> (koristi se za liječenje infekcija</w:t>
      </w:r>
      <w:r w:rsidR="007B38FE" w:rsidRPr="00770822">
        <w:rPr>
          <w:color w:val="000000" w:themeColor="text1"/>
          <w:szCs w:val="22"/>
          <w:lang w:val="sr-Latn-ME"/>
        </w:rPr>
        <w:t>)</w:t>
      </w:r>
      <w:r w:rsidRPr="00770822">
        <w:rPr>
          <w:color w:val="000000" w:themeColor="text1"/>
          <w:szCs w:val="22"/>
          <w:lang w:val="sr-Latn-ME"/>
        </w:rPr>
        <w:t>,</w:t>
      </w:r>
    </w:p>
    <w:p w14:paraId="3ED44C99" w14:textId="77777777" w:rsidR="00591626" w:rsidRPr="00770822" w:rsidRDefault="00591626" w:rsidP="00591626">
      <w:pPr>
        <w:numPr>
          <w:ilvl w:val="0"/>
          <w:numId w:val="29"/>
        </w:numPr>
        <w:tabs>
          <w:tab w:val="clear" w:pos="567"/>
          <w:tab w:val="left" w:pos="284"/>
        </w:tabs>
        <w:spacing w:line="240" w:lineRule="auto"/>
        <w:jc w:val="both"/>
        <w:rPr>
          <w:szCs w:val="22"/>
          <w:lang w:val="sr-Latn-ME"/>
        </w:rPr>
      </w:pPr>
      <w:proofErr w:type="spellStart"/>
      <w:r w:rsidRPr="00770822">
        <w:rPr>
          <w:szCs w:val="22"/>
          <w:lang w:val="sr-Latn-ME"/>
        </w:rPr>
        <w:t>vazodilatatore</w:t>
      </w:r>
      <w:proofErr w:type="spellEnd"/>
      <w:r w:rsidRPr="00770822">
        <w:rPr>
          <w:szCs w:val="22"/>
          <w:lang w:val="sr-Latn-ME"/>
        </w:rPr>
        <w:t>, uključujući nitrate (ljekovi koji djeluju tako što šire krvne sudove),</w:t>
      </w:r>
    </w:p>
    <w:p w14:paraId="718B5DA6" w14:textId="77777777" w:rsidR="00591626" w:rsidRPr="00770822" w:rsidRDefault="00591626" w:rsidP="00802B48">
      <w:pPr>
        <w:widowControl w:val="0"/>
        <w:numPr>
          <w:ilvl w:val="0"/>
          <w:numId w:val="29"/>
        </w:numPr>
        <w:tabs>
          <w:tab w:val="clear" w:pos="567"/>
          <w:tab w:val="left" w:pos="284"/>
        </w:tabs>
        <w:autoSpaceDE w:val="0"/>
        <w:autoSpaceDN w:val="0"/>
        <w:adjustRightInd w:val="0"/>
        <w:spacing w:line="240" w:lineRule="auto"/>
        <w:jc w:val="both"/>
        <w:rPr>
          <w:szCs w:val="22"/>
          <w:lang w:val="sr-Latn-ME"/>
        </w:rPr>
      </w:pPr>
      <w:r w:rsidRPr="00770822">
        <w:rPr>
          <w:szCs w:val="22"/>
          <w:lang w:val="sr-Latn-ME"/>
        </w:rPr>
        <w:t xml:space="preserve">ljekove koji se koriste u terapiji niskog krvnog pritiska, stanja šoka ili astme (npr. </w:t>
      </w:r>
      <w:proofErr w:type="spellStart"/>
      <w:r w:rsidRPr="00770822">
        <w:rPr>
          <w:szCs w:val="22"/>
          <w:lang w:val="sr-Latn-ME"/>
        </w:rPr>
        <w:t>efedrin</w:t>
      </w:r>
      <w:proofErr w:type="spellEnd"/>
      <w:r w:rsidRPr="00770822">
        <w:rPr>
          <w:szCs w:val="22"/>
          <w:lang w:val="sr-Latn-ME"/>
        </w:rPr>
        <w:t xml:space="preserve">, </w:t>
      </w:r>
      <w:proofErr w:type="spellStart"/>
      <w:r w:rsidRPr="00770822">
        <w:rPr>
          <w:szCs w:val="22"/>
          <w:lang w:val="sr-Latn-ME"/>
        </w:rPr>
        <w:t>noradrenalin</w:t>
      </w:r>
      <w:proofErr w:type="spellEnd"/>
      <w:r w:rsidRPr="00770822">
        <w:rPr>
          <w:szCs w:val="22"/>
          <w:lang w:val="sr-Latn-ME"/>
        </w:rPr>
        <w:t xml:space="preserve"> ili </w:t>
      </w:r>
      <w:proofErr w:type="spellStart"/>
      <w:r w:rsidRPr="00770822">
        <w:rPr>
          <w:szCs w:val="22"/>
          <w:lang w:val="sr-Latn-ME"/>
        </w:rPr>
        <w:t>adrenalin</w:t>
      </w:r>
      <w:proofErr w:type="spellEnd"/>
      <w:r w:rsidRPr="00770822">
        <w:rPr>
          <w:szCs w:val="22"/>
          <w:lang w:val="sr-Latn-ME"/>
        </w:rPr>
        <w:t>),</w:t>
      </w:r>
    </w:p>
    <w:p w14:paraId="77A54CF7" w14:textId="77777777" w:rsidR="00591626" w:rsidRPr="00770822" w:rsidRDefault="00591626" w:rsidP="00591626">
      <w:pPr>
        <w:widowControl w:val="0"/>
        <w:numPr>
          <w:ilvl w:val="12"/>
          <w:numId w:val="0"/>
        </w:numPr>
        <w:jc w:val="both"/>
        <w:outlineLvl w:val="0"/>
        <w:rPr>
          <w:szCs w:val="22"/>
          <w:highlight w:val="yellow"/>
          <w:lang w:val="sr-Latn-ME"/>
        </w:rPr>
      </w:pPr>
    </w:p>
    <w:p w14:paraId="1B86905A" w14:textId="77777777" w:rsidR="00591626" w:rsidRPr="00770822" w:rsidRDefault="00591626" w:rsidP="00591626">
      <w:pPr>
        <w:jc w:val="both"/>
        <w:rPr>
          <w:b/>
          <w:bCs/>
          <w:szCs w:val="22"/>
          <w:lang w:val="sr-Latn-ME"/>
        </w:rPr>
      </w:pPr>
      <w:r w:rsidRPr="00770822">
        <w:rPr>
          <w:b/>
          <w:bCs/>
          <w:szCs w:val="22"/>
          <w:lang w:val="sr-Latn-ME"/>
        </w:rPr>
        <w:t xml:space="preserve">Uzimanje lijeka </w:t>
      </w:r>
      <w:proofErr w:type="spellStart"/>
      <w:r w:rsidR="00465921" w:rsidRPr="00770822">
        <w:rPr>
          <w:b/>
          <w:szCs w:val="22"/>
          <w:lang w:val="sr-Latn-ME"/>
        </w:rPr>
        <w:t>Prenewel</w:t>
      </w:r>
      <w:proofErr w:type="spellEnd"/>
      <w:r w:rsidRPr="00770822">
        <w:rPr>
          <w:b/>
          <w:szCs w:val="22"/>
          <w:lang w:val="sr-Latn-ME"/>
        </w:rPr>
        <w:t xml:space="preserve"> </w:t>
      </w:r>
      <w:r w:rsidRPr="00770822">
        <w:rPr>
          <w:b/>
          <w:bCs/>
          <w:szCs w:val="22"/>
          <w:lang w:val="sr-Latn-ME"/>
        </w:rPr>
        <w:t>sa hranom ili pićem</w:t>
      </w:r>
    </w:p>
    <w:p w14:paraId="145C9767" w14:textId="77777777" w:rsidR="00591626" w:rsidRPr="00770822" w:rsidRDefault="00591626" w:rsidP="00591626">
      <w:pPr>
        <w:tabs>
          <w:tab w:val="left" w:pos="284"/>
        </w:tabs>
        <w:jc w:val="both"/>
        <w:rPr>
          <w:bCs/>
          <w:szCs w:val="22"/>
          <w:lang w:val="sr-Latn-ME"/>
        </w:rPr>
      </w:pPr>
      <w:r w:rsidRPr="00770822">
        <w:rPr>
          <w:bCs/>
          <w:szCs w:val="22"/>
          <w:lang w:val="sr-Latn-ME"/>
        </w:rPr>
        <w:t>Preporučuje se uzimanje lijeka prije obroka.</w:t>
      </w:r>
    </w:p>
    <w:p w14:paraId="3F290191" w14:textId="77777777" w:rsidR="00591626" w:rsidRPr="00770822" w:rsidRDefault="00591626" w:rsidP="00591626">
      <w:pPr>
        <w:pStyle w:val="Default"/>
        <w:widowControl w:val="0"/>
        <w:jc w:val="both"/>
        <w:rPr>
          <w:bCs/>
          <w:sz w:val="22"/>
          <w:szCs w:val="22"/>
          <w:lang w:val="sr-Latn-ME"/>
        </w:rPr>
      </w:pPr>
    </w:p>
    <w:p w14:paraId="232DE587" w14:textId="77777777" w:rsidR="00591626" w:rsidRPr="00770822" w:rsidRDefault="00591626" w:rsidP="00591626">
      <w:pPr>
        <w:jc w:val="both"/>
        <w:rPr>
          <w:b/>
          <w:szCs w:val="22"/>
          <w:lang w:val="sr-Latn-ME"/>
        </w:rPr>
      </w:pPr>
      <w:r w:rsidRPr="00770822">
        <w:rPr>
          <w:b/>
          <w:szCs w:val="22"/>
          <w:lang w:val="sr-Latn-ME"/>
        </w:rPr>
        <w:t>Plodnost, trudnoća i dojenje</w:t>
      </w:r>
    </w:p>
    <w:p w14:paraId="32CB3B51" w14:textId="77777777" w:rsidR="00591626" w:rsidRPr="00770822" w:rsidRDefault="00591626" w:rsidP="00591626">
      <w:pPr>
        <w:tabs>
          <w:tab w:val="left" w:pos="284"/>
        </w:tabs>
        <w:spacing w:before="40" w:after="40"/>
        <w:jc w:val="both"/>
        <w:rPr>
          <w:b/>
          <w:szCs w:val="22"/>
          <w:lang w:val="sr-Latn-ME"/>
        </w:rPr>
      </w:pPr>
      <w:r w:rsidRPr="00770822">
        <w:rPr>
          <w:b/>
          <w:szCs w:val="22"/>
          <w:lang w:val="sr-Latn-ME"/>
        </w:rPr>
        <w:t>Trudnoća</w:t>
      </w:r>
    </w:p>
    <w:p w14:paraId="39AF7302" w14:textId="77777777" w:rsidR="00591626" w:rsidRPr="00770822" w:rsidRDefault="00591626" w:rsidP="00591626">
      <w:pPr>
        <w:tabs>
          <w:tab w:val="left" w:pos="284"/>
        </w:tabs>
        <w:spacing w:before="40" w:after="40"/>
        <w:jc w:val="both"/>
        <w:rPr>
          <w:szCs w:val="22"/>
          <w:lang w:val="sr-Latn-ME"/>
        </w:rPr>
      </w:pPr>
      <w:r w:rsidRPr="00770822">
        <w:rPr>
          <w:szCs w:val="22"/>
          <w:lang w:val="sr-Latn-ME"/>
        </w:rPr>
        <w:t xml:space="preserve">Morate obavijestiti svog ljekara ako mislite da ste trudni ili da biste mogli biti trudni. </w:t>
      </w:r>
    </w:p>
    <w:p w14:paraId="02FBFC6E" w14:textId="4C8E6CC6" w:rsidR="00591626" w:rsidRPr="00770822" w:rsidRDefault="00591626" w:rsidP="00591626">
      <w:pPr>
        <w:tabs>
          <w:tab w:val="left" w:pos="284"/>
        </w:tabs>
        <w:spacing w:before="40" w:after="40"/>
        <w:jc w:val="both"/>
        <w:rPr>
          <w:b/>
          <w:szCs w:val="22"/>
          <w:lang w:val="sr-Latn-ME"/>
        </w:rPr>
      </w:pPr>
      <w:r w:rsidRPr="00770822">
        <w:rPr>
          <w:szCs w:val="22"/>
          <w:lang w:val="sr-Latn-ME"/>
        </w:rPr>
        <w:t xml:space="preserve">Vaš ljekar će Vas posavjetovati da prekinete sa upotrebom lijeka </w:t>
      </w:r>
      <w:proofErr w:type="spellStart"/>
      <w:r w:rsidR="00465921" w:rsidRPr="00770822">
        <w:rPr>
          <w:bCs/>
          <w:szCs w:val="22"/>
          <w:lang w:val="sr-Latn-ME"/>
        </w:rPr>
        <w:t>Prenewel</w:t>
      </w:r>
      <w:proofErr w:type="spellEnd"/>
      <w:r w:rsidRPr="00770822">
        <w:rPr>
          <w:bCs/>
          <w:szCs w:val="22"/>
          <w:lang w:val="sr-Latn-ME"/>
        </w:rPr>
        <w:t xml:space="preserve"> prije nego što zatrudnite ili čim saznate da ste trudni i</w:t>
      </w:r>
      <w:r w:rsidRPr="00770822">
        <w:rPr>
          <w:szCs w:val="22"/>
          <w:lang w:val="sr-Latn-ME"/>
        </w:rPr>
        <w:t xml:space="preserve"> uzmete drugi lijek umjesto lijeka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 xml:space="preserve">Upotreba lijeka </w:t>
      </w:r>
      <w:proofErr w:type="spellStart"/>
      <w:r w:rsidR="00465921" w:rsidRPr="00770822">
        <w:rPr>
          <w:bCs/>
          <w:szCs w:val="22"/>
          <w:lang w:val="sr-Latn-ME"/>
        </w:rPr>
        <w:t>Prenewel</w:t>
      </w:r>
      <w:proofErr w:type="spellEnd"/>
      <w:r w:rsidRPr="00770822">
        <w:rPr>
          <w:bCs/>
          <w:szCs w:val="22"/>
          <w:lang w:val="sr-Latn-ME"/>
        </w:rPr>
        <w:t xml:space="preserve"> se ne preporučuje u ranoj trudnoći, a ne smije se uzimati poslije prvog trimestra trudnoće</w:t>
      </w:r>
      <w:r w:rsidRPr="00770822">
        <w:rPr>
          <w:szCs w:val="22"/>
          <w:lang w:val="sr-Latn-ME"/>
        </w:rPr>
        <w:t xml:space="preserve">, pošto može izazvati ozbiljne posljedice po razvoj Vaše bebe. </w:t>
      </w:r>
    </w:p>
    <w:p w14:paraId="180FAB2E" w14:textId="77777777" w:rsidR="00591626" w:rsidRPr="00770822" w:rsidRDefault="00591626" w:rsidP="00591626">
      <w:pPr>
        <w:tabs>
          <w:tab w:val="left" w:pos="284"/>
        </w:tabs>
        <w:spacing w:before="40" w:after="40"/>
        <w:jc w:val="both"/>
        <w:rPr>
          <w:b/>
          <w:szCs w:val="22"/>
          <w:lang w:val="sr-Latn-ME"/>
        </w:rPr>
      </w:pPr>
      <w:r w:rsidRPr="00770822">
        <w:rPr>
          <w:b/>
          <w:szCs w:val="22"/>
          <w:lang w:val="sr-Latn-ME"/>
        </w:rPr>
        <w:t>Dojenje</w:t>
      </w:r>
    </w:p>
    <w:p w14:paraId="2C26C56D" w14:textId="21E05219" w:rsidR="00591626" w:rsidRPr="00770822" w:rsidRDefault="00AA5D7D" w:rsidP="00591626">
      <w:pPr>
        <w:tabs>
          <w:tab w:val="left" w:pos="284"/>
        </w:tabs>
        <w:spacing w:before="40" w:after="40"/>
        <w:jc w:val="both"/>
        <w:rPr>
          <w:szCs w:val="22"/>
          <w:lang w:val="sr-Latn-ME"/>
        </w:rPr>
      </w:pPr>
      <w:r w:rsidRPr="00770822">
        <w:rPr>
          <w:bCs/>
          <w:szCs w:val="22"/>
          <w:lang w:val="sr-Latn-ME"/>
        </w:rPr>
        <w:t>Uzimanje l</w:t>
      </w:r>
      <w:r w:rsidR="00591626" w:rsidRPr="00770822">
        <w:rPr>
          <w:bCs/>
          <w:szCs w:val="22"/>
          <w:lang w:val="sr-Latn-ME"/>
        </w:rPr>
        <w:t>ijek</w:t>
      </w:r>
      <w:r w:rsidRPr="00770822">
        <w:rPr>
          <w:bCs/>
          <w:szCs w:val="22"/>
          <w:lang w:val="sr-Latn-ME"/>
        </w:rPr>
        <w:t>a</w:t>
      </w:r>
      <w:r w:rsidR="00591626" w:rsidRPr="00770822">
        <w:rPr>
          <w:bCs/>
          <w:szCs w:val="22"/>
          <w:lang w:val="sr-Latn-ME"/>
        </w:rPr>
        <w:t xml:space="preserve"> </w:t>
      </w:r>
      <w:proofErr w:type="spellStart"/>
      <w:r w:rsidR="00465921" w:rsidRPr="00770822">
        <w:rPr>
          <w:bCs/>
          <w:szCs w:val="22"/>
          <w:lang w:val="sr-Latn-ME"/>
        </w:rPr>
        <w:t>Prenewel</w:t>
      </w:r>
      <w:proofErr w:type="spellEnd"/>
      <w:r w:rsidR="00E60E36" w:rsidRPr="00770822">
        <w:rPr>
          <w:szCs w:val="22"/>
          <w:lang w:val="sr-Latn-ME"/>
        </w:rPr>
        <w:t xml:space="preserve"> </w:t>
      </w:r>
      <w:r w:rsidRPr="00770822">
        <w:rPr>
          <w:szCs w:val="22"/>
          <w:lang w:val="sr-Latn-ME"/>
        </w:rPr>
        <w:t>nije preporučljivo</w:t>
      </w:r>
      <w:r w:rsidR="00591626" w:rsidRPr="00770822">
        <w:rPr>
          <w:szCs w:val="22"/>
          <w:lang w:val="sr-Latn-ME"/>
        </w:rPr>
        <w:t xml:space="preserve"> u toku dojenja.</w:t>
      </w:r>
    </w:p>
    <w:p w14:paraId="6670BC8A" w14:textId="77777777" w:rsidR="00591626" w:rsidRPr="00770822" w:rsidRDefault="00591626" w:rsidP="00591626">
      <w:pPr>
        <w:tabs>
          <w:tab w:val="left" w:pos="284"/>
        </w:tabs>
        <w:spacing w:before="40" w:after="40"/>
        <w:jc w:val="both"/>
        <w:rPr>
          <w:szCs w:val="22"/>
          <w:lang w:val="sr-Latn-ME"/>
        </w:rPr>
      </w:pPr>
      <w:r w:rsidRPr="00770822">
        <w:rPr>
          <w:szCs w:val="22"/>
          <w:lang w:val="sr-Latn-ME"/>
        </w:rPr>
        <w:t>Recite odmah svom ljekaru ukoliko dojite ili ćete početi sa dojenjem.</w:t>
      </w:r>
      <w:r w:rsidRPr="00770822" w:rsidDel="00E02040">
        <w:rPr>
          <w:szCs w:val="22"/>
          <w:lang w:val="sr-Latn-ME"/>
        </w:rPr>
        <w:t xml:space="preserve"> </w:t>
      </w:r>
    </w:p>
    <w:p w14:paraId="7F43CCCD" w14:textId="77777777" w:rsidR="007E4A23" w:rsidRPr="00770822" w:rsidRDefault="007E4A23" w:rsidP="00591626">
      <w:pPr>
        <w:widowControl w:val="0"/>
        <w:numPr>
          <w:ilvl w:val="12"/>
          <w:numId w:val="0"/>
        </w:numPr>
        <w:jc w:val="both"/>
        <w:outlineLvl w:val="0"/>
        <w:rPr>
          <w:szCs w:val="22"/>
          <w:highlight w:val="yellow"/>
          <w:lang w:val="sr-Latn-ME"/>
        </w:rPr>
      </w:pPr>
    </w:p>
    <w:p w14:paraId="5FB0D27F" w14:textId="77777777" w:rsidR="00591626" w:rsidRPr="00770822" w:rsidRDefault="00591626" w:rsidP="00591626">
      <w:pPr>
        <w:jc w:val="both"/>
        <w:rPr>
          <w:b/>
          <w:bCs/>
          <w:szCs w:val="22"/>
          <w:lang w:val="sr-Latn-ME"/>
        </w:rPr>
      </w:pPr>
      <w:r w:rsidRPr="00770822">
        <w:rPr>
          <w:b/>
          <w:szCs w:val="22"/>
          <w:lang w:val="sr-Latn-ME"/>
        </w:rPr>
        <w:t xml:space="preserve">Uticaj lijeka </w:t>
      </w:r>
      <w:proofErr w:type="spellStart"/>
      <w:r w:rsidR="00465921" w:rsidRPr="00770822">
        <w:rPr>
          <w:b/>
          <w:szCs w:val="22"/>
          <w:lang w:val="sr-Latn-ME"/>
        </w:rPr>
        <w:t>Prenewel</w:t>
      </w:r>
      <w:proofErr w:type="spellEnd"/>
      <w:r w:rsidRPr="00770822">
        <w:rPr>
          <w:b/>
          <w:szCs w:val="22"/>
          <w:lang w:val="sr-Latn-ME"/>
        </w:rPr>
        <w:t xml:space="preserve"> na sposobnost upravljanja vozilima i rukovanje mašinama</w:t>
      </w:r>
      <w:r w:rsidRPr="00770822">
        <w:rPr>
          <w:b/>
          <w:bCs/>
          <w:szCs w:val="22"/>
          <w:lang w:val="sr-Latn-ME"/>
        </w:rPr>
        <w:t xml:space="preserve"> </w:t>
      </w:r>
    </w:p>
    <w:p w14:paraId="1D88333F" w14:textId="77777777" w:rsidR="00591626" w:rsidRPr="00770822" w:rsidRDefault="00591626" w:rsidP="00591626">
      <w:pPr>
        <w:tabs>
          <w:tab w:val="left" w:pos="284"/>
        </w:tabs>
        <w:spacing w:before="40" w:after="40"/>
        <w:jc w:val="both"/>
        <w:rPr>
          <w:szCs w:val="22"/>
          <w:lang w:val="sr-Latn-ME"/>
        </w:rPr>
      </w:pPr>
      <w:r w:rsidRPr="00770822">
        <w:rPr>
          <w:bCs/>
          <w:szCs w:val="22"/>
          <w:lang w:val="sr-Latn-ME"/>
        </w:rPr>
        <w:t xml:space="preserve">Lijek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obično ne remeti budnost, ali kod pojedinih pacijenata, može izazvati različite reakcije kao što su omaglica ili slabost, kao posljedica sniženja krvnog pritiska. Ukoliko se to dogodi, Vaša sposobnost za vožnju automobila ili upravljanje mašinama može biti smanjena.</w:t>
      </w:r>
    </w:p>
    <w:p w14:paraId="086AC590" w14:textId="77777777" w:rsidR="00591626" w:rsidRPr="00770822" w:rsidRDefault="00591626" w:rsidP="00591626">
      <w:pPr>
        <w:jc w:val="both"/>
        <w:rPr>
          <w:b/>
          <w:bCs/>
          <w:szCs w:val="22"/>
          <w:lang w:val="sr-Latn-ME"/>
        </w:rPr>
      </w:pPr>
      <w:r w:rsidRPr="00770822">
        <w:rPr>
          <w:b/>
          <w:bCs/>
          <w:szCs w:val="22"/>
          <w:lang w:val="sr-Latn-ME"/>
        </w:rPr>
        <w:lastRenderedPageBreak/>
        <w:t xml:space="preserve">Važne informacije o nekim sastojcima lijeka </w:t>
      </w:r>
      <w:proofErr w:type="spellStart"/>
      <w:r w:rsidR="00465921" w:rsidRPr="00770822">
        <w:rPr>
          <w:b/>
          <w:szCs w:val="22"/>
          <w:lang w:val="sr-Latn-ME"/>
        </w:rPr>
        <w:t>Prenewel</w:t>
      </w:r>
      <w:proofErr w:type="spellEnd"/>
    </w:p>
    <w:p w14:paraId="0329CB28" w14:textId="77777777" w:rsidR="00591626" w:rsidRPr="00770822" w:rsidRDefault="00591626" w:rsidP="00591626">
      <w:pPr>
        <w:tabs>
          <w:tab w:val="left" w:pos="284"/>
        </w:tabs>
        <w:jc w:val="both"/>
        <w:rPr>
          <w:szCs w:val="22"/>
          <w:lang w:val="sr-Latn-ME"/>
        </w:rPr>
      </w:pPr>
      <w:r w:rsidRPr="00770822">
        <w:rPr>
          <w:bCs/>
          <w:szCs w:val="22"/>
          <w:lang w:val="sr-Latn-ME"/>
        </w:rPr>
        <w:t xml:space="preserve">Lijek </w:t>
      </w:r>
      <w:proofErr w:type="spellStart"/>
      <w:r w:rsidR="00465921" w:rsidRPr="00770822">
        <w:rPr>
          <w:bCs/>
          <w:szCs w:val="22"/>
          <w:lang w:val="sr-Latn-ME"/>
        </w:rPr>
        <w:t>Prenewel</w:t>
      </w:r>
      <w:proofErr w:type="spellEnd"/>
      <w:r w:rsidRPr="00770822">
        <w:rPr>
          <w:bCs/>
          <w:szCs w:val="22"/>
          <w:lang w:val="sr-Latn-ME"/>
        </w:rPr>
        <w:t xml:space="preserve"> </w:t>
      </w:r>
      <w:r w:rsidRPr="00770822">
        <w:rPr>
          <w:szCs w:val="22"/>
          <w:lang w:val="sr-Latn-ME"/>
        </w:rPr>
        <w:t>sadrži laktozu i natrijum. Ako Vam je ljekar rekao da imate intoleranciju na neke šećere, obratite se svom ljekaru prije upotrebe ovog lijeka.</w:t>
      </w:r>
    </w:p>
    <w:p w14:paraId="616D14B8" w14:textId="77777777" w:rsidR="00770822" w:rsidRDefault="00770822" w:rsidP="00591626">
      <w:pPr>
        <w:widowControl w:val="0"/>
        <w:numPr>
          <w:ilvl w:val="12"/>
          <w:numId w:val="0"/>
        </w:numPr>
        <w:tabs>
          <w:tab w:val="left" w:pos="708"/>
        </w:tabs>
        <w:ind w:right="-2"/>
        <w:jc w:val="both"/>
        <w:rPr>
          <w:noProof/>
          <w:szCs w:val="22"/>
          <w:lang w:val="sr-Latn-ME"/>
        </w:rPr>
      </w:pPr>
    </w:p>
    <w:p w14:paraId="75636697" w14:textId="35D25754" w:rsidR="00591626" w:rsidRPr="00770822" w:rsidRDefault="00591626" w:rsidP="00591626">
      <w:pPr>
        <w:widowControl w:val="0"/>
        <w:numPr>
          <w:ilvl w:val="12"/>
          <w:numId w:val="0"/>
        </w:numPr>
        <w:tabs>
          <w:tab w:val="left" w:pos="708"/>
        </w:tabs>
        <w:ind w:right="-2"/>
        <w:jc w:val="both"/>
        <w:rPr>
          <w:noProof/>
          <w:szCs w:val="22"/>
          <w:lang w:val="sr-Latn-ME"/>
        </w:rPr>
      </w:pPr>
      <w:r w:rsidRPr="00770822">
        <w:rPr>
          <w:noProof/>
          <w:szCs w:val="22"/>
          <w:lang w:val="sr-Latn-ME"/>
        </w:rPr>
        <w:t xml:space="preserve">Ovaj lijek sadrži manje od 1 mmol natrijuma (23 mg) po tableti, što će reći da je suštinski </w:t>
      </w:r>
      <w:r w:rsidRPr="00770822">
        <w:rPr>
          <w:szCs w:val="22"/>
          <w:lang w:val="sr-Latn-ME"/>
        </w:rPr>
        <w:t>„</w:t>
      </w:r>
      <w:r w:rsidRPr="00770822">
        <w:rPr>
          <w:noProof/>
          <w:szCs w:val="22"/>
          <w:lang w:val="sr-Latn-ME"/>
        </w:rPr>
        <w:t>bez natrijuma”.</w:t>
      </w:r>
    </w:p>
    <w:p w14:paraId="659959A5" w14:textId="77777777" w:rsidR="006E34C7" w:rsidRPr="00770822" w:rsidRDefault="006E34C7" w:rsidP="00591626">
      <w:pPr>
        <w:widowControl w:val="0"/>
        <w:numPr>
          <w:ilvl w:val="12"/>
          <w:numId w:val="0"/>
        </w:numPr>
        <w:jc w:val="both"/>
        <w:rPr>
          <w:szCs w:val="22"/>
          <w:lang w:val="sr-Latn-ME"/>
        </w:rPr>
      </w:pPr>
    </w:p>
    <w:p w14:paraId="4710ECC1" w14:textId="77777777" w:rsidR="006E34C7" w:rsidRPr="00770822" w:rsidRDefault="006E34C7" w:rsidP="00591626">
      <w:pPr>
        <w:widowControl w:val="0"/>
        <w:numPr>
          <w:ilvl w:val="12"/>
          <w:numId w:val="0"/>
        </w:numPr>
        <w:jc w:val="both"/>
        <w:rPr>
          <w:szCs w:val="22"/>
          <w:lang w:val="sr-Latn-ME"/>
        </w:rPr>
      </w:pPr>
    </w:p>
    <w:p w14:paraId="6F5776EF" w14:textId="77777777" w:rsidR="00591626" w:rsidRPr="00770822" w:rsidRDefault="00591626" w:rsidP="00591626">
      <w:pPr>
        <w:widowControl w:val="0"/>
        <w:jc w:val="both"/>
        <w:rPr>
          <w:b/>
          <w:szCs w:val="22"/>
          <w:lang w:val="sr-Latn-ME"/>
        </w:rPr>
      </w:pPr>
      <w:r w:rsidRPr="00770822">
        <w:rPr>
          <w:b/>
          <w:szCs w:val="22"/>
          <w:lang w:val="sr-Latn-ME"/>
        </w:rPr>
        <w:t>3.</w:t>
      </w:r>
      <w:r w:rsidRPr="00770822">
        <w:rPr>
          <w:b/>
          <w:szCs w:val="22"/>
          <w:lang w:val="sr-Latn-ME"/>
        </w:rPr>
        <w:tab/>
      </w:r>
      <w:r w:rsidRPr="00770822">
        <w:rPr>
          <w:b/>
          <w:bCs/>
          <w:szCs w:val="22"/>
          <w:lang w:val="sr-Latn-ME"/>
        </w:rPr>
        <w:t xml:space="preserve">KAKO SE UPOTREBLJAVA LIJEK </w:t>
      </w:r>
      <w:r w:rsidR="00465921" w:rsidRPr="00770822">
        <w:rPr>
          <w:b/>
          <w:bCs/>
          <w:szCs w:val="22"/>
          <w:lang w:val="sr-Latn-ME"/>
        </w:rPr>
        <w:t>PRENEWEL</w:t>
      </w:r>
    </w:p>
    <w:p w14:paraId="097AB254" w14:textId="77777777" w:rsidR="00591626" w:rsidRPr="00770822" w:rsidRDefault="00591626" w:rsidP="00591626">
      <w:pPr>
        <w:widowControl w:val="0"/>
        <w:jc w:val="both"/>
        <w:rPr>
          <w:szCs w:val="22"/>
          <w:lang w:val="sr-Latn-ME"/>
        </w:rPr>
      </w:pPr>
    </w:p>
    <w:p w14:paraId="4317EB99" w14:textId="77777777" w:rsidR="00591626" w:rsidRPr="00770822" w:rsidRDefault="00591626" w:rsidP="00591626">
      <w:pPr>
        <w:tabs>
          <w:tab w:val="left" w:pos="284"/>
        </w:tabs>
        <w:spacing w:before="40" w:after="40"/>
        <w:jc w:val="both"/>
        <w:rPr>
          <w:szCs w:val="22"/>
          <w:lang w:val="sr-Latn-ME"/>
        </w:rPr>
      </w:pPr>
      <w:r w:rsidRPr="00770822">
        <w:rPr>
          <w:spacing w:val="-3"/>
          <w:w w:val="105"/>
          <w:szCs w:val="22"/>
          <w:lang w:val="sr-Latn-ME"/>
        </w:rPr>
        <w:t>Uvijek</w:t>
      </w:r>
      <w:r w:rsidRPr="00770822">
        <w:rPr>
          <w:spacing w:val="45"/>
          <w:w w:val="105"/>
          <w:szCs w:val="22"/>
          <w:lang w:val="sr-Latn-ME"/>
        </w:rPr>
        <w:t xml:space="preserve"> </w:t>
      </w:r>
      <w:r w:rsidRPr="00770822">
        <w:rPr>
          <w:spacing w:val="-1"/>
          <w:w w:val="105"/>
          <w:szCs w:val="22"/>
          <w:lang w:val="sr-Latn-ME"/>
        </w:rPr>
        <w:t>uzimajte ovaj lijek tačno onako kako Vam je rekao Vaš ljekar ili farmaceut. Provjerite sa ljekarom ili farmaceutom ako nijeste sigurni kako da koristite ovaj lijek.</w:t>
      </w:r>
      <w:r w:rsidRPr="00770822">
        <w:rPr>
          <w:bCs/>
          <w:szCs w:val="22"/>
          <w:lang w:val="sr-Latn-ME"/>
        </w:rPr>
        <w:t xml:space="preserve"> </w:t>
      </w:r>
    </w:p>
    <w:p w14:paraId="07B6376F" w14:textId="77777777" w:rsidR="00591626" w:rsidRPr="00770822" w:rsidRDefault="00AA5D7D" w:rsidP="00591626">
      <w:pPr>
        <w:tabs>
          <w:tab w:val="left" w:pos="284"/>
        </w:tabs>
        <w:spacing w:before="40" w:after="40"/>
        <w:jc w:val="both"/>
        <w:rPr>
          <w:szCs w:val="22"/>
          <w:lang w:val="sr-Latn-ME"/>
        </w:rPr>
      </w:pPr>
      <w:r w:rsidRPr="00770822">
        <w:rPr>
          <w:szCs w:val="22"/>
          <w:lang w:val="sr-Latn-ME"/>
        </w:rPr>
        <w:t>Preporučena</w:t>
      </w:r>
      <w:r w:rsidR="00C973A0" w:rsidRPr="00770822">
        <w:rPr>
          <w:szCs w:val="22"/>
          <w:lang w:val="sr-Latn-ME"/>
        </w:rPr>
        <w:t xml:space="preserve"> </w:t>
      </w:r>
      <w:r w:rsidR="00591626" w:rsidRPr="00770822">
        <w:rPr>
          <w:szCs w:val="22"/>
          <w:lang w:val="sr-Latn-ME"/>
        </w:rPr>
        <w:t>doza je jedna tableta dnevno. Ljekar Vam može povećati dozu na dvije tablete dnevno, ako je potrebno, odnosno može modifikovati način uzimanja lijeka ukoliko imate oštećenje bubrega.</w:t>
      </w:r>
    </w:p>
    <w:p w14:paraId="7479518C" w14:textId="77777777" w:rsidR="00591626" w:rsidRPr="00770822" w:rsidRDefault="00591626" w:rsidP="00F64DD2">
      <w:pPr>
        <w:tabs>
          <w:tab w:val="left" w:pos="284"/>
        </w:tabs>
        <w:jc w:val="both"/>
        <w:rPr>
          <w:szCs w:val="22"/>
          <w:lang w:val="sr-Latn-ME"/>
        </w:rPr>
      </w:pPr>
      <w:r w:rsidRPr="00770822">
        <w:rPr>
          <w:szCs w:val="22"/>
          <w:lang w:val="sr-Latn-ME"/>
        </w:rPr>
        <w:t>Preporučljivo je da tabletu uzmete ujutru, prije obroka. Tabletu progutajte sa čašom vode.</w:t>
      </w:r>
    </w:p>
    <w:p w14:paraId="6D3A58D9" w14:textId="77777777" w:rsidR="00591626" w:rsidRPr="00770822" w:rsidRDefault="00591626">
      <w:pPr>
        <w:widowControl w:val="0"/>
        <w:numPr>
          <w:ilvl w:val="12"/>
          <w:numId w:val="0"/>
        </w:numPr>
        <w:jc w:val="both"/>
        <w:rPr>
          <w:bCs/>
          <w:szCs w:val="22"/>
          <w:lang w:val="sr-Latn-ME"/>
        </w:rPr>
      </w:pPr>
    </w:p>
    <w:p w14:paraId="726F79BC" w14:textId="77777777" w:rsidR="00591626" w:rsidRPr="00770822" w:rsidRDefault="00591626">
      <w:pPr>
        <w:widowControl w:val="0"/>
        <w:numPr>
          <w:ilvl w:val="12"/>
          <w:numId w:val="0"/>
        </w:numPr>
        <w:jc w:val="both"/>
        <w:rPr>
          <w:b/>
          <w:bCs/>
          <w:szCs w:val="22"/>
          <w:lang w:val="sr-Latn-ME"/>
        </w:rPr>
      </w:pPr>
      <w:r w:rsidRPr="00770822">
        <w:rPr>
          <w:b/>
          <w:bCs/>
          <w:szCs w:val="22"/>
          <w:lang w:val="sr-Latn-ME"/>
        </w:rPr>
        <w:t>Primjena kod djece i adolescenata</w:t>
      </w:r>
    </w:p>
    <w:p w14:paraId="399E19B5" w14:textId="77777777" w:rsidR="00591626" w:rsidRPr="00770822" w:rsidRDefault="00591626" w:rsidP="00591626">
      <w:pPr>
        <w:jc w:val="both"/>
        <w:rPr>
          <w:b/>
          <w:bCs/>
          <w:szCs w:val="22"/>
          <w:lang w:val="sr-Latn-ME"/>
        </w:rPr>
      </w:pPr>
      <w:r w:rsidRPr="00770822">
        <w:rPr>
          <w:szCs w:val="22"/>
          <w:lang w:val="sr-Latn-ME"/>
        </w:rPr>
        <w:t>Efikasnost i bezbjednost primjene ovog lijeka u djece nije utvrđena. Zbog toga, nemojte davati ovaj lijek djeci</w:t>
      </w:r>
      <w:r w:rsidRPr="00770822">
        <w:rPr>
          <w:b/>
          <w:szCs w:val="22"/>
          <w:lang w:val="sr-Latn-ME"/>
        </w:rPr>
        <w:t>.</w:t>
      </w:r>
      <w:r w:rsidRPr="00770822">
        <w:rPr>
          <w:b/>
          <w:bCs/>
          <w:szCs w:val="22"/>
          <w:lang w:val="sr-Latn-ME"/>
        </w:rPr>
        <w:t xml:space="preserve"> </w:t>
      </w:r>
    </w:p>
    <w:p w14:paraId="014D0AB3" w14:textId="77777777" w:rsidR="00591626" w:rsidRPr="00770822" w:rsidRDefault="00591626" w:rsidP="00591626">
      <w:pPr>
        <w:widowControl w:val="0"/>
        <w:numPr>
          <w:ilvl w:val="12"/>
          <w:numId w:val="0"/>
        </w:numPr>
        <w:jc w:val="both"/>
        <w:outlineLvl w:val="0"/>
        <w:rPr>
          <w:szCs w:val="22"/>
          <w:lang w:val="sr-Latn-ME"/>
        </w:rPr>
      </w:pPr>
    </w:p>
    <w:p w14:paraId="03A0359F" w14:textId="77777777" w:rsidR="00591626" w:rsidRPr="00770822" w:rsidRDefault="00591626" w:rsidP="00591626">
      <w:pPr>
        <w:jc w:val="both"/>
        <w:rPr>
          <w:b/>
          <w:szCs w:val="22"/>
          <w:lang w:val="sr-Latn-ME"/>
        </w:rPr>
      </w:pPr>
      <w:r w:rsidRPr="00770822">
        <w:rPr>
          <w:b/>
          <w:szCs w:val="22"/>
          <w:lang w:val="sr-Latn-ME"/>
        </w:rPr>
        <w:t xml:space="preserve">Ako ste uzeli više lijeka </w:t>
      </w:r>
      <w:proofErr w:type="spellStart"/>
      <w:r w:rsidR="00465921" w:rsidRPr="00770822">
        <w:rPr>
          <w:b/>
          <w:szCs w:val="22"/>
          <w:lang w:val="sr-Latn-ME"/>
        </w:rPr>
        <w:t>Prenewel</w:t>
      </w:r>
      <w:proofErr w:type="spellEnd"/>
      <w:r w:rsidRPr="00770822">
        <w:rPr>
          <w:b/>
          <w:szCs w:val="22"/>
          <w:lang w:val="sr-Latn-ME"/>
        </w:rPr>
        <w:t xml:space="preserve"> nego što je trebalo</w:t>
      </w:r>
    </w:p>
    <w:p w14:paraId="3435B7E8" w14:textId="77777777" w:rsidR="00591626" w:rsidRPr="00770822" w:rsidRDefault="00591626" w:rsidP="00591626">
      <w:pPr>
        <w:tabs>
          <w:tab w:val="left" w:pos="284"/>
        </w:tabs>
        <w:jc w:val="both"/>
        <w:rPr>
          <w:szCs w:val="22"/>
          <w:lang w:val="sr-Latn-ME"/>
        </w:rPr>
      </w:pPr>
      <w:r w:rsidRPr="00770822">
        <w:rPr>
          <w:szCs w:val="22"/>
          <w:lang w:val="sr-Latn-ME"/>
        </w:rPr>
        <w:t xml:space="preserve">Ako ste uzeli više tableta nego što Vam je ljekar propisao, odmah se javite svom ljekaru ili pomoć potražite u najbližoj bolnici. Najčešća posljedica </w:t>
      </w:r>
      <w:proofErr w:type="spellStart"/>
      <w:r w:rsidRPr="00770822">
        <w:rPr>
          <w:szCs w:val="22"/>
          <w:lang w:val="sr-Latn-ME"/>
        </w:rPr>
        <w:t>predoziranja</w:t>
      </w:r>
      <w:proofErr w:type="spellEnd"/>
      <w:r w:rsidRPr="00770822">
        <w:rPr>
          <w:szCs w:val="22"/>
          <w:lang w:val="sr-Latn-ME"/>
        </w:rPr>
        <w:t xml:space="preserve"> je sniženje krvnog pritiska. </w:t>
      </w:r>
    </w:p>
    <w:p w14:paraId="0BDD0586" w14:textId="77777777" w:rsidR="00591626" w:rsidRPr="00770822" w:rsidRDefault="00591626" w:rsidP="00591626">
      <w:pPr>
        <w:tabs>
          <w:tab w:val="left" w:pos="284"/>
        </w:tabs>
        <w:jc w:val="both"/>
        <w:rPr>
          <w:szCs w:val="22"/>
          <w:lang w:val="sr-Latn-ME"/>
        </w:rPr>
      </w:pPr>
      <w:r w:rsidRPr="00770822">
        <w:rPr>
          <w:szCs w:val="22"/>
          <w:lang w:val="sr-Latn-ME"/>
        </w:rPr>
        <w:t>Ukoliko se javi značajno smanjenje pritiska (</w:t>
      </w:r>
      <w:r w:rsidR="00AA5D7D" w:rsidRPr="00770822">
        <w:rPr>
          <w:szCs w:val="22"/>
          <w:lang w:val="sr-Latn-ME"/>
        </w:rPr>
        <w:t>zajedno sa mučninom</w:t>
      </w:r>
      <w:r w:rsidR="009441DD" w:rsidRPr="00770822">
        <w:rPr>
          <w:szCs w:val="22"/>
          <w:lang w:val="sr-Latn-ME"/>
        </w:rPr>
        <w:t xml:space="preserve">, </w:t>
      </w:r>
      <w:r w:rsidR="00AA5D7D" w:rsidRPr="00770822">
        <w:rPr>
          <w:szCs w:val="22"/>
          <w:lang w:val="sr-Latn-ME"/>
        </w:rPr>
        <w:t>povraćanjem</w:t>
      </w:r>
      <w:r w:rsidR="009441DD" w:rsidRPr="00770822">
        <w:rPr>
          <w:szCs w:val="22"/>
          <w:lang w:val="sr-Latn-ME"/>
        </w:rPr>
        <w:t xml:space="preserve">, </w:t>
      </w:r>
      <w:r w:rsidR="00AA5D7D" w:rsidRPr="00770822">
        <w:rPr>
          <w:szCs w:val="22"/>
          <w:lang w:val="sr-Latn-ME"/>
        </w:rPr>
        <w:t>grčevima</w:t>
      </w:r>
      <w:r w:rsidR="009441DD" w:rsidRPr="00770822">
        <w:rPr>
          <w:szCs w:val="22"/>
          <w:lang w:val="sr-Latn-ME"/>
        </w:rPr>
        <w:t xml:space="preserve">, </w:t>
      </w:r>
      <w:r w:rsidR="00AA5D7D" w:rsidRPr="00770822">
        <w:rPr>
          <w:szCs w:val="22"/>
          <w:lang w:val="sr-Latn-ME"/>
        </w:rPr>
        <w:t>vrto</w:t>
      </w:r>
      <w:r w:rsidR="00956DD7" w:rsidRPr="00770822">
        <w:rPr>
          <w:szCs w:val="22"/>
          <w:lang w:val="sr-Latn-ME"/>
        </w:rPr>
        <w:t>glavicom</w:t>
      </w:r>
      <w:r w:rsidR="009441DD" w:rsidRPr="00770822">
        <w:rPr>
          <w:szCs w:val="22"/>
          <w:lang w:val="sr-Latn-ME"/>
        </w:rPr>
        <w:t xml:space="preserve">, </w:t>
      </w:r>
      <w:r w:rsidR="00956DD7" w:rsidRPr="00770822">
        <w:rPr>
          <w:szCs w:val="22"/>
          <w:lang w:val="sr-Latn-ME"/>
        </w:rPr>
        <w:t>pospanošću</w:t>
      </w:r>
      <w:r w:rsidR="009441DD" w:rsidRPr="00770822">
        <w:rPr>
          <w:szCs w:val="22"/>
          <w:lang w:val="sr-Latn-ME"/>
        </w:rPr>
        <w:t xml:space="preserve">, </w:t>
      </w:r>
      <w:r w:rsidR="00956DD7" w:rsidRPr="00770822">
        <w:rPr>
          <w:szCs w:val="22"/>
          <w:lang w:val="sr-Latn-ME"/>
        </w:rPr>
        <w:t>konfuzijom</w:t>
      </w:r>
      <w:r w:rsidR="009441DD" w:rsidRPr="00770822">
        <w:rPr>
          <w:szCs w:val="22"/>
          <w:lang w:val="sr-Latn-ME"/>
        </w:rPr>
        <w:t xml:space="preserve">, </w:t>
      </w:r>
      <w:r w:rsidR="00956DD7" w:rsidRPr="00770822">
        <w:rPr>
          <w:szCs w:val="22"/>
          <w:lang w:val="sr-Latn-ME"/>
        </w:rPr>
        <w:t>promijenjenoj količini urina koju produkuju bubrezi</w:t>
      </w:r>
      <w:r w:rsidRPr="00770822">
        <w:rPr>
          <w:szCs w:val="22"/>
          <w:lang w:val="sr-Latn-ME"/>
        </w:rPr>
        <w:t>), može Vam pomoći da legnete sa glavom ispod nivoa tijela i podignete noge.</w:t>
      </w:r>
    </w:p>
    <w:p w14:paraId="3929AFBF" w14:textId="77777777" w:rsidR="00591626" w:rsidRPr="00770822" w:rsidRDefault="00591626" w:rsidP="00591626">
      <w:pPr>
        <w:autoSpaceDE w:val="0"/>
        <w:autoSpaceDN w:val="0"/>
        <w:adjustRightInd w:val="0"/>
        <w:jc w:val="both"/>
        <w:rPr>
          <w:szCs w:val="22"/>
          <w:lang w:val="sr-Latn-ME" w:eastAsia="hr-HR"/>
        </w:rPr>
      </w:pPr>
    </w:p>
    <w:p w14:paraId="0F480E37" w14:textId="77777777" w:rsidR="00591626" w:rsidRPr="00770822" w:rsidRDefault="00591626" w:rsidP="00591626">
      <w:pPr>
        <w:autoSpaceDE w:val="0"/>
        <w:autoSpaceDN w:val="0"/>
        <w:adjustRightInd w:val="0"/>
        <w:jc w:val="both"/>
        <w:rPr>
          <w:b/>
          <w:szCs w:val="22"/>
          <w:lang w:val="sr-Latn-ME"/>
        </w:rPr>
      </w:pPr>
      <w:r w:rsidRPr="00770822">
        <w:rPr>
          <w:b/>
          <w:szCs w:val="22"/>
          <w:lang w:val="sr-Latn-ME"/>
        </w:rPr>
        <w:t xml:space="preserve">Ako ste zaboravili da uzmete lijek </w:t>
      </w:r>
      <w:proofErr w:type="spellStart"/>
      <w:r w:rsidR="00465921" w:rsidRPr="00770822">
        <w:rPr>
          <w:b/>
          <w:szCs w:val="22"/>
          <w:lang w:val="sr-Latn-ME"/>
        </w:rPr>
        <w:t>Prenewel</w:t>
      </w:r>
      <w:proofErr w:type="spellEnd"/>
    </w:p>
    <w:p w14:paraId="5A560B47" w14:textId="77777777" w:rsidR="00591626" w:rsidRPr="00770822" w:rsidRDefault="00591626" w:rsidP="00591626">
      <w:pPr>
        <w:widowControl w:val="0"/>
        <w:tabs>
          <w:tab w:val="left" w:pos="284"/>
        </w:tabs>
        <w:autoSpaceDE w:val="0"/>
        <w:autoSpaceDN w:val="0"/>
        <w:jc w:val="both"/>
        <w:rPr>
          <w:szCs w:val="22"/>
          <w:lang w:val="sr-Latn-ME"/>
        </w:rPr>
      </w:pPr>
      <w:r w:rsidRPr="00770822">
        <w:rPr>
          <w:szCs w:val="22"/>
          <w:lang w:val="sr-Latn-ME"/>
        </w:rPr>
        <w:t xml:space="preserve">Važno je da uzimate lijek svakog dana u uobičajeno vrijeme, jer je redovna terapija efektivnija. Međutim, ukoliko ste zaboravili da uzmete lijek </w:t>
      </w:r>
      <w:proofErr w:type="spellStart"/>
      <w:r w:rsidR="00465921" w:rsidRPr="00770822">
        <w:rPr>
          <w:szCs w:val="22"/>
          <w:lang w:val="sr-Latn-ME"/>
        </w:rPr>
        <w:t>Prenewel</w:t>
      </w:r>
      <w:proofErr w:type="spellEnd"/>
      <w:r w:rsidRPr="00770822">
        <w:rPr>
          <w:szCs w:val="22"/>
          <w:lang w:val="sr-Latn-ME"/>
        </w:rPr>
        <w:t>, sljedeću dozu uzmite u uobičajeno vrijeme. Nikada ne uzimajte duplu dozu da biste nadoknadili propuštenu.</w:t>
      </w:r>
    </w:p>
    <w:p w14:paraId="31FB7E95" w14:textId="77777777" w:rsidR="00591626" w:rsidRPr="00770822" w:rsidRDefault="00591626" w:rsidP="00591626">
      <w:pPr>
        <w:widowControl w:val="0"/>
        <w:numPr>
          <w:ilvl w:val="12"/>
          <w:numId w:val="0"/>
        </w:numPr>
        <w:jc w:val="both"/>
        <w:rPr>
          <w:szCs w:val="22"/>
          <w:lang w:val="sr-Latn-ME"/>
        </w:rPr>
      </w:pPr>
    </w:p>
    <w:p w14:paraId="1833E12A" w14:textId="77777777" w:rsidR="00591626" w:rsidRPr="00770822" w:rsidRDefault="00591626" w:rsidP="00591626">
      <w:pPr>
        <w:widowControl w:val="0"/>
        <w:numPr>
          <w:ilvl w:val="12"/>
          <w:numId w:val="0"/>
        </w:numPr>
        <w:jc w:val="both"/>
        <w:outlineLvl w:val="0"/>
        <w:rPr>
          <w:b/>
          <w:szCs w:val="22"/>
          <w:lang w:val="sr-Latn-ME"/>
        </w:rPr>
      </w:pPr>
      <w:r w:rsidRPr="00770822">
        <w:rPr>
          <w:b/>
          <w:szCs w:val="22"/>
          <w:lang w:val="sr-Latn-ME"/>
        </w:rPr>
        <w:t xml:space="preserve">Ako prestanete da uzimate lijek </w:t>
      </w:r>
      <w:proofErr w:type="spellStart"/>
      <w:r w:rsidR="00465921" w:rsidRPr="00770822">
        <w:rPr>
          <w:b/>
          <w:szCs w:val="22"/>
          <w:lang w:val="sr-Latn-ME"/>
        </w:rPr>
        <w:t>Prenewel</w:t>
      </w:r>
      <w:proofErr w:type="spellEnd"/>
    </w:p>
    <w:p w14:paraId="1951C33B" w14:textId="77777777" w:rsidR="00591626" w:rsidRPr="00770822" w:rsidRDefault="00591626" w:rsidP="00591626">
      <w:pPr>
        <w:tabs>
          <w:tab w:val="left" w:pos="284"/>
        </w:tabs>
        <w:jc w:val="both"/>
        <w:rPr>
          <w:szCs w:val="22"/>
          <w:lang w:val="sr-Latn-ME"/>
        </w:rPr>
      </w:pPr>
      <w:r w:rsidRPr="00770822">
        <w:rPr>
          <w:szCs w:val="22"/>
          <w:lang w:val="sr-Latn-ME"/>
        </w:rPr>
        <w:t>Terapija hipertenzije je obično doživotna. Prije prekidanja terapije bi trebalo da porazgovarate sa svojim ljekarom.</w:t>
      </w:r>
    </w:p>
    <w:p w14:paraId="70BB6009" w14:textId="77777777" w:rsidR="00591626" w:rsidRPr="00770822" w:rsidRDefault="00591626" w:rsidP="00591626">
      <w:pPr>
        <w:tabs>
          <w:tab w:val="left" w:pos="284"/>
        </w:tabs>
        <w:jc w:val="both"/>
        <w:rPr>
          <w:szCs w:val="22"/>
          <w:lang w:val="sr-Latn-ME"/>
        </w:rPr>
      </w:pPr>
    </w:p>
    <w:p w14:paraId="5F601C8C" w14:textId="77777777" w:rsidR="00591626" w:rsidRPr="00770822" w:rsidRDefault="00591626" w:rsidP="00591626">
      <w:pPr>
        <w:tabs>
          <w:tab w:val="left" w:pos="284"/>
        </w:tabs>
        <w:jc w:val="both"/>
        <w:rPr>
          <w:szCs w:val="22"/>
          <w:lang w:val="sr-Latn-ME"/>
        </w:rPr>
      </w:pPr>
      <w:r w:rsidRPr="00770822">
        <w:rPr>
          <w:szCs w:val="22"/>
          <w:lang w:val="sr-Latn-ME"/>
        </w:rPr>
        <w:t>Ukoliko imate dodatnih pitanja vezanih za ovaj lijek, obratite se svom ljekaru ili farmaceutu.</w:t>
      </w:r>
    </w:p>
    <w:p w14:paraId="05341AA1" w14:textId="77777777" w:rsidR="00591626" w:rsidRPr="00770822" w:rsidRDefault="00591626" w:rsidP="00591626">
      <w:pPr>
        <w:widowControl w:val="0"/>
        <w:numPr>
          <w:ilvl w:val="12"/>
          <w:numId w:val="0"/>
        </w:numPr>
        <w:jc w:val="both"/>
        <w:rPr>
          <w:szCs w:val="22"/>
          <w:lang w:val="sr-Latn-ME"/>
        </w:rPr>
      </w:pPr>
    </w:p>
    <w:p w14:paraId="3AEE37F4" w14:textId="77777777" w:rsidR="00591626" w:rsidRPr="00770822" w:rsidRDefault="00591626" w:rsidP="00591626">
      <w:pPr>
        <w:widowControl w:val="0"/>
        <w:numPr>
          <w:ilvl w:val="12"/>
          <w:numId w:val="0"/>
        </w:numPr>
        <w:jc w:val="both"/>
        <w:rPr>
          <w:szCs w:val="22"/>
          <w:lang w:val="sr-Latn-ME"/>
        </w:rPr>
      </w:pPr>
    </w:p>
    <w:p w14:paraId="5FE55E96" w14:textId="77777777" w:rsidR="00591626" w:rsidRPr="00770822" w:rsidRDefault="00591626" w:rsidP="00591626">
      <w:pPr>
        <w:widowControl w:val="0"/>
        <w:jc w:val="both"/>
        <w:rPr>
          <w:szCs w:val="22"/>
          <w:lang w:val="sr-Latn-ME"/>
        </w:rPr>
      </w:pPr>
      <w:r w:rsidRPr="00770822">
        <w:rPr>
          <w:b/>
          <w:szCs w:val="22"/>
          <w:lang w:val="sr-Latn-ME"/>
        </w:rPr>
        <w:t>4.</w:t>
      </w:r>
      <w:r w:rsidRPr="00770822">
        <w:rPr>
          <w:b/>
          <w:szCs w:val="22"/>
          <w:lang w:val="sr-Latn-ME"/>
        </w:rPr>
        <w:tab/>
      </w:r>
      <w:r w:rsidRPr="00770822">
        <w:rPr>
          <w:b/>
          <w:bCs/>
          <w:szCs w:val="22"/>
          <w:lang w:val="sr-Latn-ME"/>
        </w:rPr>
        <w:t>MOGUĆA NEŽELJENA DEJSTVA</w:t>
      </w:r>
      <w:r w:rsidRPr="00770822" w:rsidDel="00E21A57">
        <w:rPr>
          <w:b/>
          <w:szCs w:val="22"/>
          <w:lang w:val="sr-Latn-ME"/>
        </w:rPr>
        <w:t xml:space="preserve"> </w:t>
      </w:r>
    </w:p>
    <w:p w14:paraId="7D6A7D40" w14:textId="77777777" w:rsidR="00591626" w:rsidRPr="00770822" w:rsidRDefault="00591626" w:rsidP="00591626">
      <w:pPr>
        <w:widowControl w:val="0"/>
        <w:numPr>
          <w:ilvl w:val="12"/>
          <w:numId w:val="0"/>
        </w:numPr>
        <w:jc w:val="both"/>
        <w:rPr>
          <w:szCs w:val="22"/>
          <w:lang w:val="sr-Latn-ME"/>
        </w:rPr>
      </w:pPr>
    </w:p>
    <w:p w14:paraId="7953FB81" w14:textId="77777777" w:rsidR="00591626" w:rsidRPr="00770822" w:rsidRDefault="00591626" w:rsidP="00591626">
      <w:pPr>
        <w:pStyle w:val="BodyText"/>
        <w:jc w:val="both"/>
        <w:rPr>
          <w:i w:val="0"/>
          <w:color w:val="auto"/>
          <w:szCs w:val="22"/>
          <w:lang w:val="sr-Latn-ME"/>
        </w:rPr>
      </w:pPr>
      <w:r w:rsidRPr="00770822">
        <w:rPr>
          <w:i w:val="0"/>
          <w:color w:val="auto"/>
          <w:spacing w:val="-1"/>
          <w:w w:val="105"/>
          <w:szCs w:val="22"/>
          <w:lang w:val="sr-Latn-ME"/>
        </w:rPr>
        <w:t>Kao</w:t>
      </w:r>
      <w:r w:rsidRPr="00770822">
        <w:rPr>
          <w:i w:val="0"/>
          <w:color w:val="auto"/>
          <w:spacing w:val="-11"/>
          <w:w w:val="105"/>
          <w:szCs w:val="22"/>
          <w:lang w:val="sr-Latn-ME"/>
        </w:rPr>
        <w:t xml:space="preserve"> </w:t>
      </w:r>
      <w:r w:rsidRPr="00770822">
        <w:rPr>
          <w:i w:val="0"/>
          <w:color w:val="auto"/>
          <w:w w:val="105"/>
          <w:szCs w:val="22"/>
          <w:lang w:val="sr-Latn-ME"/>
        </w:rPr>
        <w:t>i</w:t>
      </w:r>
      <w:r w:rsidRPr="00770822">
        <w:rPr>
          <w:i w:val="0"/>
          <w:color w:val="auto"/>
          <w:spacing w:val="-10"/>
          <w:w w:val="105"/>
          <w:szCs w:val="22"/>
          <w:lang w:val="sr-Latn-ME"/>
        </w:rPr>
        <w:t xml:space="preserve"> </w:t>
      </w:r>
      <w:r w:rsidRPr="00770822">
        <w:rPr>
          <w:i w:val="0"/>
          <w:color w:val="auto"/>
          <w:spacing w:val="-1"/>
          <w:w w:val="105"/>
          <w:szCs w:val="22"/>
          <w:lang w:val="sr-Latn-ME"/>
        </w:rPr>
        <w:t>svi</w:t>
      </w:r>
      <w:r w:rsidRPr="00770822">
        <w:rPr>
          <w:i w:val="0"/>
          <w:color w:val="auto"/>
          <w:spacing w:val="-10"/>
          <w:w w:val="105"/>
          <w:szCs w:val="22"/>
          <w:lang w:val="sr-Latn-ME"/>
        </w:rPr>
        <w:t xml:space="preserve"> </w:t>
      </w:r>
      <w:r w:rsidRPr="00770822">
        <w:rPr>
          <w:i w:val="0"/>
          <w:color w:val="auto"/>
          <w:spacing w:val="-1"/>
          <w:w w:val="105"/>
          <w:szCs w:val="22"/>
          <w:lang w:val="sr-Latn-ME"/>
        </w:rPr>
        <w:t>ljekovi</w:t>
      </w:r>
      <w:r w:rsidRPr="00770822">
        <w:rPr>
          <w:i w:val="0"/>
          <w:color w:val="auto"/>
          <w:spacing w:val="-11"/>
          <w:w w:val="105"/>
          <w:szCs w:val="22"/>
          <w:lang w:val="sr-Latn-ME"/>
        </w:rPr>
        <w:t xml:space="preserve"> </w:t>
      </w:r>
      <w:r w:rsidRPr="00770822">
        <w:rPr>
          <w:i w:val="0"/>
          <w:color w:val="auto"/>
          <w:w w:val="105"/>
          <w:szCs w:val="22"/>
          <w:lang w:val="sr-Latn-ME"/>
        </w:rPr>
        <w:t>i</w:t>
      </w:r>
      <w:r w:rsidRPr="00770822">
        <w:rPr>
          <w:i w:val="0"/>
          <w:color w:val="auto"/>
          <w:spacing w:val="-10"/>
          <w:w w:val="105"/>
          <w:szCs w:val="22"/>
          <w:lang w:val="sr-Latn-ME"/>
        </w:rPr>
        <w:t xml:space="preserve"> </w:t>
      </w:r>
      <w:r w:rsidRPr="00770822">
        <w:rPr>
          <w:i w:val="0"/>
          <w:color w:val="auto"/>
          <w:spacing w:val="-1"/>
          <w:w w:val="105"/>
          <w:szCs w:val="22"/>
          <w:lang w:val="sr-Latn-ME"/>
        </w:rPr>
        <w:t>lijek</w:t>
      </w:r>
      <w:r w:rsidRPr="00770822">
        <w:rPr>
          <w:i w:val="0"/>
          <w:color w:val="auto"/>
          <w:spacing w:val="-10"/>
          <w:w w:val="105"/>
          <w:szCs w:val="22"/>
          <w:lang w:val="sr-Latn-ME"/>
        </w:rPr>
        <w:t xml:space="preserve"> </w:t>
      </w:r>
      <w:proofErr w:type="spellStart"/>
      <w:r w:rsidR="00465921" w:rsidRPr="00770822">
        <w:rPr>
          <w:i w:val="0"/>
          <w:color w:val="auto"/>
          <w:szCs w:val="22"/>
          <w:lang w:val="sr-Latn-ME"/>
        </w:rPr>
        <w:t>Prenewel</w:t>
      </w:r>
      <w:proofErr w:type="spellEnd"/>
      <w:r w:rsidRPr="00770822">
        <w:rPr>
          <w:b/>
          <w:i w:val="0"/>
          <w:color w:val="auto"/>
          <w:szCs w:val="22"/>
          <w:lang w:val="sr-Latn-ME"/>
        </w:rPr>
        <w:t xml:space="preserve"> </w:t>
      </w:r>
      <w:r w:rsidRPr="00770822">
        <w:rPr>
          <w:i w:val="0"/>
          <w:color w:val="auto"/>
          <w:spacing w:val="-1"/>
          <w:w w:val="105"/>
          <w:szCs w:val="22"/>
          <w:lang w:val="sr-Latn-ME"/>
        </w:rPr>
        <w:t>može</w:t>
      </w:r>
      <w:r w:rsidRPr="00770822">
        <w:rPr>
          <w:i w:val="0"/>
          <w:color w:val="auto"/>
          <w:spacing w:val="-10"/>
          <w:w w:val="105"/>
          <w:szCs w:val="22"/>
          <w:lang w:val="sr-Latn-ME"/>
        </w:rPr>
        <w:t xml:space="preserve"> </w:t>
      </w:r>
      <w:r w:rsidRPr="00770822">
        <w:rPr>
          <w:i w:val="0"/>
          <w:color w:val="auto"/>
          <w:spacing w:val="-1"/>
          <w:w w:val="105"/>
          <w:szCs w:val="22"/>
          <w:lang w:val="sr-Latn-ME"/>
        </w:rPr>
        <w:t>izazvati</w:t>
      </w:r>
      <w:r w:rsidRPr="00770822">
        <w:rPr>
          <w:i w:val="0"/>
          <w:color w:val="auto"/>
          <w:spacing w:val="-10"/>
          <w:w w:val="105"/>
          <w:szCs w:val="22"/>
          <w:lang w:val="sr-Latn-ME"/>
        </w:rPr>
        <w:t xml:space="preserve"> </w:t>
      </w:r>
      <w:r w:rsidRPr="00770822">
        <w:rPr>
          <w:i w:val="0"/>
          <w:color w:val="auto"/>
          <w:spacing w:val="-1"/>
          <w:w w:val="105"/>
          <w:szCs w:val="22"/>
          <w:lang w:val="sr-Latn-ME"/>
        </w:rPr>
        <w:t>neželjena</w:t>
      </w:r>
      <w:r w:rsidRPr="00770822">
        <w:rPr>
          <w:i w:val="0"/>
          <w:color w:val="auto"/>
          <w:spacing w:val="-11"/>
          <w:w w:val="105"/>
          <w:szCs w:val="22"/>
          <w:lang w:val="sr-Latn-ME"/>
        </w:rPr>
        <w:t xml:space="preserve"> </w:t>
      </w:r>
      <w:r w:rsidRPr="00770822">
        <w:rPr>
          <w:i w:val="0"/>
          <w:color w:val="auto"/>
          <w:spacing w:val="-1"/>
          <w:w w:val="105"/>
          <w:szCs w:val="22"/>
          <w:lang w:val="sr-Latn-ME"/>
        </w:rPr>
        <w:t>dejstva,</w:t>
      </w:r>
      <w:r w:rsidRPr="00770822">
        <w:rPr>
          <w:i w:val="0"/>
          <w:color w:val="auto"/>
          <w:spacing w:val="-10"/>
          <w:w w:val="105"/>
          <w:szCs w:val="22"/>
          <w:lang w:val="sr-Latn-ME"/>
        </w:rPr>
        <w:t xml:space="preserve"> </w:t>
      </w:r>
      <w:r w:rsidRPr="00770822">
        <w:rPr>
          <w:i w:val="0"/>
          <w:color w:val="auto"/>
          <w:spacing w:val="-3"/>
          <w:w w:val="105"/>
          <w:szCs w:val="22"/>
          <w:lang w:val="sr-Latn-ME"/>
        </w:rPr>
        <w:t>iako</w:t>
      </w:r>
      <w:r w:rsidRPr="00770822">
        <w:rPr>
          <w:i w:val="0"/>
          <w:color w:val="auto"/>
          <w:spacing w:val="-11"/>
          <w:w w:val="105"/>
          <w:szCs w:val="22"/>
          <w:lang w:val="sr-Latn-ME"/>
        </w:rPr>
        <w:t xml:space="preserve"> </w:t>
      </w:r>
      <w:r w:rsidRPr="00770822">
        <w:rPr>
          <w:i w:val="0"/>
          <w:color w:val="auto"/>
          <w:spacing w:val="-1"/>
          <w:w w:val="105"/>
          <w:szCs w:val="22"/>
          <w:lang w:val="sr-Latn-ME"/>
        </w:rPr>
        <w:t>se ona ne moraju javiti kod svakoga.</w:t>
      </w:r>
    </w:p>
    <w:p w14:paraId="25E47C6D" w14:textId="77777777" w:rsidR="00591626" w:rsidRPr="00770822" w:rsidRDefault="00591626" w:rsidP="00591626">
      <w:pPr>
        <w:widowControl w:val="0"/>
        <w:autoSpaceDE w:val="0"/>
        <w:autoSpaceDN w:val="0"/>
        <w:adjustRightInd w:val="0"/>
        <w:jc w:val="both"/>
        <w:rPr>
          <w:color w:val="000000"/>
          <w:szCs w:val="22"/>
          <w:lang w:val="sr-Latn-ME"/>
        </w:rPr>
      </w:pPr>
    </w:p>
    <w:p w14:paraId="49861F1D" w14:textId="77777777" w:rsidR="00591626" w:rsidRPr="00770822" w:rsidRDefault="00591626" w:rsidP="00591626">
      <w:pPr>
        <w:tabs>
          <w:tab w:val="left" w:pos="284"/>
        </w:tabs>
        <w:jc w:val="both"/>
        <w:rPr>
          <w:b/>
          <w:szCs w:val="22"/>
          <w:lang w:val="sr-Latn-ME"/>
        </w:rPr>
      </w:pPr>
      <w:r w:rsidRPr="00770822">
        <w:rPr>
          <w:b/>
          <w:szCs w:val="22"/>
          <w:lang w:val="sr-Latn-ME"/>
        </w:rPr>
        <w:t>Ukoliko doživite neko od sljedećih neželjenih dejstava, odmah prekinite sa uzimanjem lijeka i obratite se svom ljekaru:</w:t>
      </w:r>
    </w:p>
    <w:p w14:paraId="39647A3F" w14:textId="484FA1FA" w:rsidR="00591626" w:rsidRPr="00770822" w:rsidRDefault="00922724" w:rsidP="00591626">
      <w:pPr>
        <w:widowControl w:val="0"/>
        <w:numPr>
          <w:ilvl w:val="0"/>
          <w:numId w:val="29"/>
        </w:numPr>
        <w:tabs>
          <w:tab w:val="clear" w:pos="567"/>
        </w:tabs>
        <w:autoSpaceDE w:val="0"/>
        <w:autoSpaceDN w:val="0"/>
        <w:adjustRightInd w:val="0"/>
        <w:spacing w:line="240" w:lineRule="auto"/>
        <w:jc w:val="both"/>
        <w:rPr>
          <w:szCs w:val="22"/>
          <w:lang w:val="sr-Latn-ME"/>
        </w:rPr>
      </w:pPr>
      <w:r w:rsidRPr="00770822">
        <w:rPr>
          <w:szCs w:val="22"/>
          <w:lang w:val="sr-Latn-ME"/>
        </w:rPr>
        <w:t>J</w:t>
      </w:r>
      <w:r w:rsidR="00591626" w:rsidRPr="00770822">
        <w:rPr>
          <w:szCs w:val="22"/>
          <w:lang w:val="sr-Latn-ME"/>
        </w:rPr>
        <w:t xml:space="preserve">aka vrtoglavica ili nesvjestica </w:t>
      </w:r>
      <w:proofErr w:type="spellStart"/>
      <w:r w:rsidR="00591626" w:rsidRPr="00770822">
        <w:rPr>
          <w:szCs w:val="22"/>
          <w:lang w:val="sr-Latn-ME"/>
        </w:rPr>
        <w:t>usljed</w:t>
      </w:r>
      <w:proofErr w:type="spellEnd"/>
      <w:r w:rsidR="00591626" w:rsidRPr="00770822">
        <w:rPr>
          <w:szCs w:val="22"/>
          <w:lang w:val="sr-Latn-ME"/>
        </w:rPr>
        <w:t xml:space="preserve"> niskog krvnog pritiska (Često – može da se javi kod najviše 1 na 10 pacijenata koji uzimaju lijek</w:t>
      </w:r>
      <w:r w:rsidRPr="00770822">
        <w:rPr>
          <w:szCs w:val="22"/>
          <w:lang w:val="sr-Latn-ME"/>
        </w:rPr>
        <w:t>)</w:t>
      </w:r>
      <w:r w:rsidR="00591626" w:rsidRPr="00770822">
        <w:rPr>
          <w:szCs w:val="22"/>
          <w:lang w:val="sr-Latn-ME"/>
        </w:rPr>
        <w:t>,</w:t>
      </w:r>
    </w:p>
    <w:p w14:paraId="5EB28D24" w14:textId="3205DCF2" w:rsidR="00591626" w:rsidRPr="00770822" w:rsidRDefault="00922724" w:rsidP="00591626">
      <w:pPr>
        <w:widowControl w:val="0"/>
        <w:numPr>
          <w:ilvl w:val="0"/>
          <w:numId w:val="29"/>
        </w:numPr>
        <w:tabs>
          <w:tab w:val="clear" w:pos="567"/>
        </w:tabs>
        <w:autoSpaceDE w:val="0"/>
        <w:autoSpaceDN w:val="0"/>
        <w:adjustRightInd w:val="0"/>
        <w:spacing w:line="240" w:lineRule="auto"/>
        <w:rPr>
          <w:szCs w:val="22"/>
          <w:lang w:val="sr-Latn-ME"/>
        </w:rPr>
      </w:pPr>
      <w:proofErr w:type="spellStart"/>
      <w:r w:rsidRPr="00770822">
        <w:rPr>
          <w:szCs w:val="22"/>
          <w:lang w:val="sr-Latn-ME"/>
        </w:rPr>
        <w:t>B</w:t>
      </w:r>
      <w:r w:rsidR="00591626" w:rsidRPr="00770822">
        <w:rPr>
          <w:szCs w:val="22"/>
          <w:lang w:val="sr-Latn-ME"/>
        </w:rPr>
        <w:t>ronhospazam</w:t>
      </w:r>
      <w:proofErr w:type="spellEnd"/>
      <w:r w:rsidR="00591626" w:rsidRPr="00770822">
        <w:rPr>
          <w:szCs w:val="22"/>
          <w:lang w:val="sr-Latn-ME"/>
        </w:rPr>
        <w:t xml:space="preserve"> (stezanje u grudima, šištanje u grudima i nedostatak daha) (Povremeno – može da se javi kod najviše 1 na 100 pacijenata koji uzimaju lijek),</w:t>
      </w:r>
    </w:p>
    <w:p w14:paraId="02DD7825" w14:textId="036C2D44" w:rsidR="00591626" w:rsidRPr="00770822" w:rsidRDefault="00922724" w:rsidP="00591626">
      <w:pPr>
        <w:widowControl w:val="0"/>
        <w:numPr>
          <w:ilvl w:val="0"/>
          <w:numId w:val="29"/>
        </w:numPr>
        <w:tabs>
          <w:tab w:val="clear" w:pos="567"/>
        </w:tabs>
        <w:autoSpaceDE w:val="0"/>
        <w:autoSpaceDN w:val="0"/>
        <w:adjustRightInd w:val="0"/>
        <w:spacing w:line="240" w:lineRule="auto"/>
        <w:jc w:val="both"/>
        <w:rPr>
          <w:szCs w:val="22"/>
          <w:lang w:val="sr-Latn-ME"/>
        </w:rPr>
      </w:pPr>
      <w:r w:rsidRPr="00770822">
        <w:rPr>
          <w:szCs w:val="22"/>
          <w:lang w:val="sr-Latn-ME"/>
        </w:rPr>
        <w:t>O</w:t>
      </w:r>
      <w:r w:rsidR="00591626" w:rsidRPr="00770822">
        <w:rPr>
          <w:szCs w:val="22"/>
          <w:lang w:val="sr-Latn-ME"/>
        </w:rPr>
        <w:t>ticanje lica, usana, usta, jezika ili grla, otežano disanje (</w:t>
      </w:r>
      <w:proofErr w:type="spellStart"/>
      <w:r w:rsidR="00591626" w:rsidRPr="00770822">
        <w:rPr>
          <w:szCs w:val="22"/>
          <w:lang w:val="sr-Latn-ME"/>
        </w:rPr>
        <w:t>angioedem</w:t>
      </w:r>
      <w:proofErr w:type="spellEnd"/>
      <w:r w:rsidR="00591626" w:rsidRPr="00770822">
        <w:rPr>
          <w:szCs w:val="22"/>
          <w:lang w:val="sr-Latn-ME"/>
        </w:rPr>
        <w:t xml:space="preserve">) (vidjeti </w:t>
      </w:r>
      <w:r w:rsidR="00455D5F" w:rsidRPr="00770822">
        <w:rPr>
          <w:szCs w:val="22"/>
          <w:lang w:val="sr-Latn-ME"/>
        </w:rPr>
        <w:t>dio</w:t>
      </w:r>
      <w:r w:rsidR="00591626" w:rsidRPr="00770822">
        <w:rPr>
          <w:szCs w:val="22"/>
          <w:lang w:val="sr-Latn-ME"/>
        </w:rPr>
        <w:t xml:space="preserve"> 2 "Upozorenja i mjere opreza"), (Povremeno – može da se javi kod najviše 1 na 100 pacijenata koji uzimaju lijek),</w:t>
      </w:r>
    </w:p>
    <w:p w14:paraId="0556E3A9" w14:textId="68113143" w:rsidR="00591626" w:rsidRPr="00770822" w:rsidRDefault="00922724" w:rsidP="00591626">
      <w:pPr>
        <w:widowControl w:val="0"/>
        <w:numPr>
          <w:ilvl w:val="0"/>
          <w:numId w:val="29"/>
        </w:numPr>
        <w:tabs>
          <w:tab w:val="clear" w:pos="567"/>
        </w:tabs>
        <w:autoSpaceDE w:val="0"/>
        <w:autoSpaceDN w:val="0"/>
        <w:adjustRightInd w:val="0"/>
        <w:spacing w:line="240" w:lineRule="auto"/>
        <w:jc w:val="both"/>
        <w:rPr>
          <w:szCs w:val="22"/>
          <w:lang w:val="sr-Latn-ME"/>
        </w:rPr>
      </w:pPr>
      <w:r w:rsidRPr="00770822">
        <w:rPr>
          <w:szCs w:val="22"/>
          <w:lang w:val="sr-Latn-ME"/>
        </w:rPr>
        <w:t>T</w:t>
      </w:r>
      <w:r w:rsidR="00591626" w:rsidRPr="00770822">
        <w:rPr>
          <w:szCs w:val="22"/>
          <w:lang w:val="sr-Latn-ME"/>
        </w:rPr>
        <w:t xml:space="preserve">eške reakcije na koži, uključujući </w:t>
      </w:r>
      <w:proofErr w:type="spellStart"/>
      <w:r w:rsidR="00591626" w:rsidRPr="00770822">
        <w:rPr>
          <w:szCs w:val="22"/>
          <w:lang w:val="sr-Latn-ME"/>
        </w:rPr>
        <w:t>multiformni</w:t>
      </w:r>
      <w:proofErr w:type="spellEnd"/>
      <w:r w:rsidR="00591626" w:rsidRPr="00770822">
        <w:rPr>
          <w:szCs w:val="22"/>
          <w:lang w:val="sr-Latn-ME"/>
        </w:rPr>
        <w:t xml:space="preserve"> </w:t>
      </w:r>
      <w:proofErr w:type="spellStart"/>
      <w:r w:rsidR="00591626" w:rsidRPr="00770822">
        <w:rPr>
          <w:szCs w:val="22"/>
          <w:lang w:val="sr-Latn-ME"/>
        </w:rPr>
        <w:t>eritem</w:t>
      </w:r>
      <w:proofErr w:type="spellEnd"/>
      <w:r w:rsidR="00591626" w:rsidRPr="00770822">
        <w:rPr>
          <w:szCs w:val="22"/>
          <w:lang w:val="sr-Latn-ME"/>
        </w:rPr>
        <w:t xml:space="preserve"> (osip na koži koji često počinje pojavom crvenih pečata na licu, rukama ili nogama, koji svrbe) ili intenzivan osip na koži, koprivnjača, </w:t>
      </w:r>
      <w:r w:rsidR="00591626" w:rsidRPr="00770822">
        <w:rPr>
          <w:szCs w:val="22"/>
          <w:lang w:val="sr-Latn-ME"/>
        </w:rPr>
        <w:lastRenderedPageBreak/>
        <w:t>crvenilo po koži čitavog tijela, težak svrab, pojava plikova, perutanje i oticanje kože, zapaljenje membrane sluzokože (</w:t>
      </w:r>
      <w:proofErr w:type="spellStart"/>
      <w:r w:rsidR="00591626" w:rsidRPr="00770822">
        <w:rPr>
          <w:szCs w:val="22"/>
          <w:lang w:val="sr-Latn-ME"/>
        </w:rPr>
        <w:t>Stevens</w:t>
      </w:r>
      <w:proofErr w:type="spellEnd"/>
      <w:r w:rsidR="00591626" w:rsidRPr="00770822">
        <w:rPr>
          <w:szCs w:val="22"/>
          <w:lang w:val="sr-Latn-ME"/>
        </w:rPr>
        <w:t xml:space="preserve">-Johnson-ov sindrom, toksična </w:t>
      </w:r>
      <w:proofErr w:type="spellStart"/>
      <w:r w:rsidR="00591626" w:rsidRPr="00770822">
        <w:rPr>
          <w:szCs w:val="22"/>
          <w:lang w:val="sr-Latn-ME"/>
        </w:rPr>
        <w:t>epidermalna</w:t>
      </w:r>
      <w:proofErr w:type="spellEnd"/>
      <w:r w:rsidR="00591626" w:rsidRPr="00770822">
        <w:rPr>
          <w:szCs w:val="22"/>
          <w:lang w:val="sr-Latn-ME"/>
        </w:rPr>
        <w:t xml:space="preserve"> </w:t>
      </w:r>
      <w:proofErr w:type="spellStart"/>
      <w:r w:rsidR="00591626" w:rsidRPr="00770822">
        <w:rPr>
          <w:szCs w:val="22"/>
          <w:lang w:val="sr-Latn-ME"/>
        </w:rPr>
        <w:t>nekroliza</w:t>
      </w:r>
      <w:proofErr w:type="spellEnd"/>
      <w:r w:rsidR="00591626" w:rsidRPr="00770822">
        <w:rPr>
          <w:szCs w:val="22"/>
          <w:lang w:val="sr-Latn-ME"/>
        </w:rPr>
        <w:t>) ili druge alergijske reakcije (Veoma rijetko – može da se javi kod najviše 1 na 10000 pacijenata koji uzimaju lijek),</w:t>
      </w:r>
    </w:p>
    <w:p w14:paraId="7168710F" w14:textId="769BD3F1" w:rsidR="00591626" w:rsidRPr="00770822" w:rsidRDefault="00922724" w:rsidP="00591626">
      <w:pPr>
        <w:widowControl w:val="0"/>
        <w:numPr>
          <w:ilvl w:val="0"/>
          <w:numId w:val="29"/>
        </w:numPr>
        <w:tabs>
          <w:tab w:val="clear" w:pos="567"/>
        </w:tabs>
        <w:autoSpaceDE w:val="0"/>
        <w:autoSpaceDN w:val="0"/>
        <w:adjustRightInd w:val="0"/>
        <w:spacing w:line="240" w:lineRule="auto"/>
        <w:jc w:val="both"/>
        <w:rPr>
          <w:szCs w:val="22"/>
          <w:lang w:val="sr-Latn-ME"/>
        </w:rPr>
      </w:pPr>
      <w:proofErr w:type="spellStart"/>
      <w:r w:rsidRPr="00770822">
        <w:rPr>
          <w:szCs w:val="22"/>
          <w:lang w:val="sr-Latn-ME"/>
        </w:rPr>
        <w:t>K</w:t>
      </w:r>
      <w:r w:rsidR="00591626" w:rsidRPr="00770822">
        <w:rPr>
          <w:szCs w:val="22"/>
          <w:lang w:val="sr-Latn-ME"/>
        </w:rPr>
        <w:t>ardiovaskularni</w:t>
      </w:r>
      <w:proofErr w:type="spellEnd"/>
      <w:r w:rsidR="00591626" w:rsidRPr="00770822">
        <w:rPr>
          <w:szCs w:val="22"/>
          <w:lang w:val="sr-Latn-ME"/>
        </w:rPr>
        <w:t xml:space="preserve"> poremećaji (nepravilan srčani ritam, angina </w:t>
      </w:r>
      <w:proofErr w:type="spellStart"/>
      <w:r w:rsidR="00591626" w:rsidRPr="00770822">
        <w:rPr>
          <w:szCs w:val="22"/>
          <w:lang w:val="sr-Latn-ME"/>
        </w:rPr>
        <w:t>pektoris</w:t>
      </w:r>
      <w:proofErr w:type="spellEnd"/>
      <w:r w:rsidR="00591626" w:rsidRPr="00770822">
        <w:rPr>
          <w:szCs w:val="22"/>
          <w:lang w:val="sr-Latn-ME"/>
        </w:rPr>
        <w:t xml:space="preserve"> (bol u grudima, vilici i leđima, izazvan fizičkim naporom), srčani udar) (Veoma rijetko – može da se javi kod najviše 1 na 10000 pacijenata koji uzimaju lijek),</w:t>
      </w:r>
    </w:p>
    <w:p w14:paraId="4EC632CB" w14:textId="531EC760" w:rsidR="00591626" w:rsidRPr="00770822" w:rsidRDefault="00EF5B90" w:rsidP="00591626">
      <w:pPr>
        <w:widowControl w:val="0"/>
        <w:numPr>
          <w:ilvl w:val="0"/>
          <w:numId w:val="29"/>
        </w:numPr>
        <w:tabs>
          <w:tab w:val="clear" w:pos="567"/>
        </w:tabs>
        <w:autoSpaceDE w:val="0"/>
        <w:autoSpaceDN w:val="0"/>
        <w:adjustRightInd w:val="0"/>
        <w:spacing w:line="240" w:lineRule="auto"/>
        <w:jc w:val="both"/>
        <w:rPr>
          <w:szCs w:val="22"/>
          <w:lang w:val="sr-Latn-ME"/>
        </w:rPr>
      </w:pPr>
      <w:r w:rsidRPr="00770822">
        <w:rPr>
          <w:szCs w:val="22"/>
          <w:lang w:val="sr-Latn-ME"/>
        </w:rPr>
        <w:t>S</w:t>
      </w:r>
      <w:r w:rsidR="00591626" w:rsidRPr="00770822">
        <w:rPr>
          <w:szCs w:val="22"/>
          <w:lang w:val="sr-Latn-ME"/>
        </w:rPr>
        <w:t>labost u rukama ili nogama, ili poteškoće sa govorom, koji mogu biti znak mogućeg moždanog udara (Veoma rijetko – može da se javi kod najviše 1 na 10000 pacijenata koji uzimaju lijek),</w:t>
      </w:r>
    </w:p>
    <w:p w14:paraId="24976519" w14:textId="5ED38D68" w:rsidR="00591626" w:rsidRPr="00770822" w:rsidRDefault="00EF5B90" w:rsidP="00591626">
      <w:pPr>
        <w:widowControl w:val="0"/>
        <w:numPr>
          <w:ilvl w:val="0"/>
          <w:numId w:val="29"/>
        </w:numPr>
        <w:tabs>
          <w:tab w:val="clear" w:pos="567"/>
        </w:tabs>
        <w:autoSpaceDE w:val="0"/>
        <w:autoSpaceDN w:val="0"/>
        <w:adjustRightInd w:val="0"/>
        <w:spacing w:line="240" w:lineRule="auto"/>
        <w:jc w:val="both"/>
        <w:rPr>
          <w:szCs w:val="22"/>
          <w:lang w:val="sr-Latn-ME"/>
        </w:rPr>
      </w:pPr>
      <w:r w:rsidRPr="00770822">
        <w:rPr>
          <w:szCs w:val="22"/>
          <w:lang w:val="sr-Latn-ME"/>
        </w:rPr>
        <w:t>Z</w:t>
      </w:r>
      <w:r w:rsidR="00591626" w:rsidRPr="00770822">
        <w:rPr>
          <w:szCs w:val="22"/>
          <w:lang w:val="sr-Latn-ME"/>
        </w:rPr>
        <w:t>apaljenje pankreasa koje može prouzrokovati težak bol u stomaku i leđima, praćen opštim lošim stanjem (Veoma rijetko – može da se javi kod najviše 1 na 10000 pacijenata koji uzimaju lijek),</w:t>
      </w:r>
    </w:p>
    <w:p w14:paraId="5F0E3145" w14:textId="74E4BF52" w:rsidR="00591626" w:rsidRPr="00770822" w:rsidRDefault="00EF5B90" w:rsidP="00591626">
      <w:pPr>
        <w:widowControl w:val="0"/>
        <w:numPr>
          <w:ilvl w:val="0"/>
          <w:numId w:val="29"/>
        </w:numPr>
        <w:tabs>
          <w:tab w:val="clear" w:pos="567"/>
        </w:tabs>
        <w:autoSpaceDE w:val="0"/>
        <w:autoSpaceDN w:val="0"/>
        <w:adjustRightInd w:val="0"/>
        <w:spacing w:line="240" w:lineRule="auto"/>
        <w:jc w:val="both"/>
        <w:rPr>
          <w:szCs w:val="22"/>
          <w:lang w:val="sr-Latn-ME"/>
        </w:rPr>
      </w:pPr>
      <w:r w:rsidRPr="00770822">
        <w:rPr>
          <w:szCs w:val="22"/>
          <w:lang w:val="sr-Latn-ME"/>
        </w:rPr>
        <w:t>Ž</w:t>
      </w:r>
      <w:r w:rsidR="00591626" w:rsidRPr="00770822">
        <w:rPr>
          <w:szCs w:val="22"/>
          <w:lang w:val="sr-Latn-ME"/>
        </w:rPr>
        <w:t xml:space="preserve">uta </w:t>
      </w:r>
      <w:proofErr w:type="spellStart"/>
      <w:r w:rsidR="00591626" w:rsidRPr="00770822">
        <w:rPr>
          <w:szCs w:val="22"/>
          <w:lang w:val="sr-Latn-ME"/>
        </w:rPr>
        <w:t>prebojenost</w:t>
      </w:r>
      <w:proofErr w:type="spellEnd"/>
      <w:r w:rsidR="00591626" w:rsidRPr="00770822">
        <w:rPr>
          <w:szCs w:val="22"/>
          <w:lang w:val="sr-Latn-ME"/>
        </w:rPr>
        <w:t xml:space="preserve"> kože ili očiju (žutica), koja može biti znak hepatitisa (Veoma rijetko – može da se javi kod najviše 1 na 10000 pacijenata koji uzimaju lijek),</w:t>
      </w:r>
    </w:p>
    <w:p w14:paraId="3E84FEF4" w14:textId="068CA640" w:rsidR="00591626" w:rsidRPr="00770822" w:rsidRDefault="00EF5B90" w:rsidP="00591626">
      <w:pPr>
        <w:widowControl w:val="0"/>
        <w:numPr>
          <w:ilvl w:val="0"/>
          <w:numId w:val="29"/>
        </w:numPr>
        <w:tabs>
          <w:tab w:val="clear" w:pos="567"/>
        </w:tabs>
        <w:autoSpaceDE w:val="0"/>
        <w:autoSpaceDN w:val="0"/>
        <w:adjustRightInd w:val="0"/>
        <w:spacing w:line="240" w:lineRule="auto"/>
        <w:jc w:val="both"/>
        <w:rPr>
          <w:szCs w:val="22"/>
          <w:lang w:val="sr-Latn-ME"/>
        </w:rPr>
      </w:pPr>
      <w:r w:rsidRPr="00770822">
        <w:rPr>
          <w:szCs w:val="22"/>
          <w:lang w:val="sr-Latn-ME"/>
        </w:rPr>
        <w:t>Ž</w:t>
      </w:r>
      <w:r w:rsidR="00591626" w:rsidRPr="00770822">
        <w:rPr>
          <w:szCs w:val="22"/>
          <w:lang w:val="sr-Latn-ME"/>
        </w:rPr>
        <w:t>ivotno-ugrožavajući nepravilan srčani ritam (Nepoznato – učestalost se ne može procijeniti na osnovu dostupnih podataka),</w:t>
      </w:r>
    </w:p>
    <w:p w14:paraId="0F35BD25" w14:textId="5CD2A9A8" w:rsidR="00591626" w:rsidRPr="00770822" w:rsidRDefault="00EF5B90" w:rsidP="00591626">
      <w:pPr>
        <w:widowControl w:val="0"/>
        <w:numPr>
          <w:ilvl w:val="0"/>
          <w:numId w:val="29"/>
        </w:numPr>
        <w:tabs>
          <w:tab w:val="clear" w:pos="567"/>
        </w:tabs>
        <w:spacing w:line="240" w:lineRule="auto"/>
        <w:ind w:right="-29"/>
        <w:jc w:val="both"/>
        <w:rPr>
          <w:szCs w:val="22"/>
          <w:lang w:val="sr-Latn-ME"/>
        </w:rPr>
      </w:pPr>
      <w:r w:rsidRPr="00770822">
        <w:rPr>
          <w:szCs w:val="22"/>
          <w:lang w:val="sr-Latn-ME"/>
        </w:rPr>
        <w:t>O</w:t>
      </w:r>
      <w:r w:rsidR="00591626" w:rsidRPr="00770822">
        <w:rPr>
          <w:szCs w:val="22"/>
          <w:lang w:val="sr-Latn-ME"/>
        </w:rPr>
        <w:t>boljenje mozga uzrokovano bolešću jetre (</w:t>
      </w:r>
      <w:proofErr w:type="spellStart"/>
      <w:r w:rsidR="00591626" w:rsidRPr="00770822">
        <w:rPr>
          <w:szCs w:val="22"/>
          <w:lang w:val="sr-Latn-ME"/>
        </w:rPr>
        <w:t>hepatička</w:t>
      </w:r>
      <w:proofErr w:type="spellEnd"/>
      <w:r w:rsidR="00591626" w:rsidRPr="00770822">
        <w:rPr>
          <w:szCs w:val="22"/>
          <w:lang w:val="sr-Latn-ME"/>
        </w:rPr>
        <w:t xml:space="preserve"> </w:t>
      </w:r>
      <w:proofErr w:type="spellStart"/>
      <w:r w:rsidR="00591626" w:rsidRPr="00770822">
        <w:rPr>
          <w:szCs w:val="22"/>
          <w:lang w:val="sr-Latn-ME"/>
        </w:rPr>
        <w:t>encefalopatija</w:t>
      </w:r>
      <w:proofErr w:type="spellEnd"/>
      <w:r w:rsidR="00591626" w:rsidRPr="00770822">
        <w:rPr>
          <w:szCs w:val="22"/>
          <w:lang w:val="sr-Latn-ME"/>
        </w:rPr>
        <w:t>) (Nepoznato – učestalost se ne može procijeniti na osnovu dostupnih podataka).</w:t>
      </w:r>
    </w:p>
    <w:p w14:paraId="1BA5FA80" w14:textId="64BB6383" w:rsidR="009441DD" w:rsidRPr="00770822" w:rsidRDefault="00956DD7" w:rsidP="005D1385">
      <w:pPr>
        <w:widowControl w:val="0"/>
        <w:numPr>
          <w:ilvl w:val="0"/>
          <w:numId w:val="29"/>
        </w:numPr>
        <w:tabs>
          <w:tab w:val="clear" w:pos="567"/>
        </w:tabs>
        <w:spacing w:line="240" w:lineRule="auto"/>
        <w:ind w:right="-29"/>
        <w:jc w:val="both"/>
        <w:rPr>
          <w:szCs w:val="22"/>
          <w:lang w:val="sr-Latn-ME"/>
        </w:rPr>
      </w:pPr>
      <w:r w:rsidRPr="00770822">
        <w:rPr>
          <w:szCs w:val="22"/>
          <w:lang w:val="sr-Latn-ME"/>
        </w:rPr>
        <w:t>Mišićna slabost, grčevi</w:t>
      </w:r>
      <w:r w:rsidR="009441DD" w:rsidRPr="00770822">
        <w:rPr>
          <w:szCs w:val="22"/>
          <w:lang w:val="sr-Latn-ME"/>
        </w:rPr>
        <w:t xml:space="preserve">, </w:t>
      </w:r>
      <w:r w:rsidRPr="00770822">
        <w:rPr>
          <w:szCs w:val="22"/>
          <w:lang w:val="sr-Latn-ME"/>
        </w:rPr>
        <w:t>preosjetljivost</w:t>
      </w:r>
      <w:r w:rsidR="009441DD" w:rsidRPr="00770822">
        <w:rPr>
          <w:szCs w:val="22"/>
          <w:lang w:val="sr-Latn-ME"/>
        </w:rPr>
        <w:t xml:space="preserve"> </w:t>
      </w:r>
      <w:r w:rsidRPr="00770822">
        <w:rPr>
          <w:szCs w:val="22"/>
          <w:lang w:val="sr-Latn-ME"/>
        </w:rPr>
        <w:t>ili bol, a pogotovo ako se u isto vrijeme</w:t>
      </w:r>
      <w:r w:rsidR="009441DD" w:rsidRPr="00770822">
        <w:rPr>
          <w:szCs w:val="22"/>
          <w:lang w:val="sr-Latn-ME"/>
        </w:rPr>
        <w:t xml:space="preserve">, </w:t>
      </w:r>
      <w:r w:rsidRPr="00770822">
        <w:rPr>
          <w:szCs w:val="22"/>
          <w:lang w:val="sr-Latn-ME"/>
        </w:rPr>
        <w:t>osjećate lo</w:t>
      </w:r>
      <w:r w:rsidR="00EF5B90" w:rsidRPr="00770822">
        <w:rPr>
          <w:szCs w:val="22"/>
          <w:lang w:val="sr-Latn-ME"/>
        </w:rPr>
        <w:t>š</w:t>
      </w:r>
      <w:r w:rsidRPr="00770822">
        <w:rPr>
          <w:szCs w:val="22"/>
          <w:lang w:val="sr-Latn-ME"/>
        </w:rPr>
        <w:t xml:space="preserve">e ili imate povišenu tjelesnu </w:t>
      </w:r>
      <w:proofErr w:type="spellStart"/>
      <w:r w:rsidRPr="00770822">
        <w:rPr>
          <w:szCs w:val="22"/>
          <w:lang w:val="sr-Latn-ME"/>
        </w:rPr>
        <w:t>tempoeraturu</w:t>
      </w:r>
      <w:proofErr w:type="spellEnd"/>
      <w:r w:rsidRPr="00770822">
        <w:rPr>
          <w:szCs w:val="22"/>
          <w:lang w:val="sr-Latn-ME"/>
        </w:rPr>
        <w:t xml:space="preserve">, mogu biti uzrokovani </w:t>
      </w:r>
      <w:proofErr w:type="spellStart"/>
      <w:r w:rsidRPr="00770822">
        <w:rPr>
          <w:szCs w:val="22"/>
          <w:lang w:val="sr-Latn-ME"/>
        </w:rPr>
        <w:t>rabdomiolizom</w:t>
      </w:r>
      <w:proofErr w:type="spellEnd"/>
      <w:r w:rsidRPr="00770822">
        <w:rPr>
          <w:szCs w:val="22"/>
          <w:lang w:val="sr-Latn-ME"/>
        </w:rPr>
        <w:t>,</w:t>
      </w:r>
      <w:r w:rsidR="007E4A23" w:rsidRPr="00770822">
        <w:rPr>
          <w:szCs w:val="22"/>
          <w:lang w:val="sr-Latn-ME"/>
        </w:rPr>
        <w:t xml:space="preserve"> </w:t>
      </w:r>
      <w:r w:rsidR="009441DD" w:rsidRPr="00770822">
        <w:rPr>
          <w:szCs w:val="22"/>
          <w:lang w:val="sr-Latn-ME"/>
        </w:rPr>
        <w:t>(</w:t>
      </w:r>
      <w:r w:rsidR="005D1385" w:rsidRPr="00770822">
        <w:rPr>
          <w:szCs w:val="22"/>
          <w:lang w:val="sr-Latn-ME"/>
        </w:rPr>
        <w:t>Nepoznato – učestalost se ne može procijeniti na osnovu dostupnih podataka</w:t>
      </w:r>
      <w:r w:rsidR="009441DD" w:rsidRPr="00770822">
        <w:rPr>
          <w:szCs w:val="22"/>
          <w:lang w:val="sr-Latn-ME"/>
        </w:rPr>
        <w:t>).</w:t>
      </w:r>
    </w:p>
    <w:p w14:paraId="4987D3F8" w14:textId="77777777" w:rsidR="00591626" w:rsidRPr="00770822" w:rsidRDefault="00591626" w:rsidP="00591626">
      <w:pPr>
        <w:tabs>
          <w:tab w:val="left" w:pos="284"/>
        </w:tabs>
        <w:ind w:left="420"/>
        <w:jc w:val="both"/>
        <w:rPr>
          <w:i/>
          <w:szCs w:val="22"/>
          <w:lang w:val="sr-Latn-ME"/>
        </w:rPr>
      </w:pPr>
    </w:p>
    <w:p w14:paraId="7ADBB844" w14:textId="77777777" w:rsidR="00591626" w:rsidRPr="00770822" w:rsidRDefault="00591626" w:rsidP="00591626">
      <w:pPr>
        <w:tabs>
          <w:tab w:val="left" w:pos="284"/>
        </w:tabs>
        <w:jc w:val="both"/>
        <w:rPr>
          <w:szCs w:val="22"/>
          <w:lang w:val="sr-Latn-ME"/>
        </w:rPr>
      </w:pPr>
      <w:r w:rsidRPr="00770822">
        <w:rPr>
          <w:szCs w:val="22"/>
          <w:lang w:val="sr-Latn-ME"/>
        </w:rPr>
        <w:t xml:space="preserve">Neželjena dejstva, navedena po </w:t>
      </w:r>
      <w:proofErr w:type="spellStart"/>
      <w:r w:rsidRPr="00770822">
        <w:rPr>
          <w:szCs w:val="22"/>
          <w:lang w:val="sr-Latn-ME"/>
        </w:rPr>
        <w:t>opadajućoj</w:t>
      </w:r>
      <w:proofErr w:type="spellEnd"/>
      <w:r w:rsidRPr="00770822">
        <w:rPr>
          <w:szCs w:val="22"/>
          <w:lang w:val="sr-Latn-ME"/>
        </w:rPr>
        <w:t xml:space="preserve"> učestalosti, mogu biti sljedeća:</w:t>
      </w:r>
    </w:p>
    <w:p w14:paraId="5A390D7A" w14:textId="77777777" w:rsidR="00DD16F6" w:rsidRPr="00770822" w:rsidRDefault="00591626" w:rsidP="00360165">
      <w:pPr>
        <w:numPr>
          <w:ilvl w:val="0"/>
          <w:numId w:val="29"/>
        </w:numPr>
        <w:tabs>
          <w:tab w:val="clear" w:pos="567"/>
          <w:tab w:val="left" w:pos="284"/>
        </w:tabs>
        <w:spacing w:line="240" w:lineRule="auto"/>
        <w:jc w:val="both"/>
        <w:rPr>
          <w:szCs w:val="22"/>
          <w:lang w:val="sr-Latn-ME"/>
        </w:rPr>
      </w:pPr>
      <w:r w:rsidRPr="00770822">
        <w:rPr>
          <w:szCs w:val="22"/>
          <w:lang w:val="sr-Latn-ME"/>
        </w:rPr>
        <w:t xml:space="preserve">Česta (mogu da se jave kod najviše 1 na 10 pacijenata koji uzimaju lijek): reakcije preosjetljivosti, uglavnom kožne reakcije kod osoba koje imaju sklonost prema alergijskim i astmatičnim reakcijama, glavobolja, omaglica, vrtoglavica, </w:t>
      </w:r>
      <w:proofErr w:type="spellStart"/>
      <w:r w:rsidRPr="00770822">
        <w:rPr>
          <w:szCs w:val="22"/>
          <w:lang w:val="sr-Latn-ME"/>
        </w:rPr>
        <w:t>trnjenje</w:t>
      </w:r>
      <w:proofErr w:type="spellEnd"/>
      <w:r w:rsidRPr="00770822">
        <w:rPr>
          <w:szCs w:val="22"/>
          <w:lang w:val="sr-Latn-ME"/>
        </w:rPr>
        <w:t xml:space="preserve"> u nogama, poremećaji vida, zujanje u ušima, malaksalost zbog niskog krvnog pritiska, kašalj, nedostatak daha, stomačne tegobe (mučnina, povraćanje, bol u želucu, </w:t>
      </w:r>
      <w:proofErr w:type="spellStart"/>
      <w:r w:rsidRPr="00770822">
        <w:rPr>
          <w:szCs w:val="22"/>
          <w:lang w:val="sr-Latn-ME"/>
        </w:rPr>
        <w:t>anoreksija</w:t>
      </w:r>
      <w:proofErr w:type="spellEnd"/>
      <w:r w:rsidRPr="00770822">
        <w:rPr>
          <w:szCs w:val="22"/>
          <w:lang w:val="sr-Latn-ME"/>
        </w:rPr>
        <w:t xml:space="preserve">, bol u stomaku, poremećaji ukusa, suva usta, gorušica ili poremećaji varenja, proliv, zatvor), alergijske reakcije (osip po koži, svrab), </w:t>
      </w:r>
      <w:r w:rsidR="00956DD7" w:rsidRPr="00770822">
        <w:rPr>
          <w:szCs w:val="22"/>
          <w:lang w:val="sr-Latn-ME"/>
        </w:rPr>
        <w:t>mišićni spazmi</w:t>
      </w:r>
      <w:r w:rsidRPr="00770822">
        <w:rPr>
          <w:szCs w:val="22"/>
          <w:lang w:val="sr-Latn-ME"/>
        </w:rPr>
        <w:t>, osjećaj umora</w:t>
      </w:r>
      <w:r w:rsidR="00952AA4" w:rsidRPr="00770822">
        <w:rPr>
          <w:szCs w:val="22"/>
          <w:lang w:val="sr-Latn-ME"/>
        </w:rPr>
        <w:t xml:space="preserve">, </w:t>
      </w:r>
      <w:r w:rsidR="00956DD7" w:rsidRPr="00770822">
        <w:rPr>
          <w:szCs w:val="22"/>
          <w:lang w:val="sr-Latn-ME"/>
        </w:rPr>
        <w:t>nizak nivo kalijuma u krvi</w:t>
      </w:r>
      <w:r w:rsidRPr="00770822">
        <w:rPr>
          <w:szCs w:val="22"/>
          <w:lang w:val="sr-Latn-ME"/>
        </w:rPr>
        <w:t xml:space="preserve">. </w:t>
      </w:r>
    </w:p>
    <w:p w14:paraId="59C6D610" w14:textId="77777777" w:rsidR="00360165" w:rsidRPr="00770822" w:rsidRDefault="00360165" w:rsidP="00F64DD2">
      <w:pPr>
        <w:tabs>
          <w:tab w:val="clear" w:pos="567"/>
          <w:tab w:val="left" w:pos="284"/>
        </w:tabs>
        <w:spacing w:line="240" w:lineRule="auto"/>
        <w:ind w:left="720"/>
        <w:jc w:val="both"/>
        <w:rPr>
          <w:szCs w:val="22"/>
          <w:lang w:val="sr-Latn-ME"/>
        </w:rPr>
      </w:pPr>
    </w:p>
    <w:p w14:paraId="3C0F0E5C" w14:textId="20DF4434" w:rsidR="00591626" w:rsidRPr="00770822" w:rsidRDefault="00591626" w:rsidP="00952AA4">
      <w:pPr>
        <w:widowControl w:val="0"/>
        <w:numPr>
          <w:ilvl w:val="0"/>
          <w:numId w:val="29"/>
        </w:numPr>
        <w:tabs>
          <w:tab w:val="clear" w:pos="567"/>
          <w:tab w:val="left" w:pos="284"/>
        </w:tabs>
        <w:spacing w:line="240" w:lineRule="auto"/>
        <w:ind w:right="-2"/>
        <w:jc w:val="both"/>
        <w:rPr>
          <w:szCs w:val="22"/>
          <w:lang w:val="sr-Latn-ME"/>
        </w:rPr>
      </w:pPr>
      <w:r w:rsidRPr="00770822">
        <w:rPr>
          <w:szCs w:val="22"/>
          <w:lang w:val="sr-Latn-ME"/>
        </w:rPr>
        <w:t xml:space="preserve">Povremena (mogu da se jave kod najviše 1 na 100 pacijenata koji uzimaju lijek): poremećaji raspoloženja, </w:t>
      </w:r>
      <w:r w:rsidR="00956DD7" w:rsidRPr="00770822">
        <w:rPr>
          <w:szCs w:val="22"/>
          <w:lang w:val="sr-Latn-ME"/>
        </w:rPr>
        <w:t>depresija</w:t>
      </w:r>
      <w:r w:rsidR="00952AA4" w:rsidRPr="00770822">
        <w:rPr>
          <w:szCs w:val="22"/>
          <w:lang w:val="sr-Latn-ME"/>
        </w:rPr>
        <w:t xml:space="preserve">, </w:t>
      </w:r>
      <w:r w:rsidRPr="00770822">
        <w:rPr>
          <w:szCs w:val="22"/>
          <w:lang w:val="sr-Latn-ME"/>
        </w:rPr>
        <w:t xml:space="preserve">poremećaj sna, povećan broj </w:t>
      </w:r>
      <w:proofErr w:type="spellStart"/>
      <w:r w:rsidRPr="00770822">
        <w:rPr>
          <w:szCs w:val="22"/>
          <w:lang w:val="sr-Latn-ME"/>
        </w:rPr>
        <w:t>eozinofila</w:t>
      </w:r>
      <w:proofErr w:type="spellEnd"/>
      <w:r w:rsidRPr="00770822">
        <w:rPr>
          <w:szCs w:val="22"/>
          <w:lang w:val="sr-Latn-ME"/>
        </w:rPr>
        <w:t xml:space="preserve"> (vrsta bijelih krvnih zrnaca), promjene laboratorijskih parametara: povećana koncentracija kalijuma u krvi, koja se povlači nakon prestanka primjene lijeka, smanjena koncentracija natrijuma u krvi</w:t>
      </w:r>
      <w:r w:rsidR="00952AA4" w:rsidRPr="00770822">
        <w:rPr>
          <w:szCs w:val="22"/>
          <w:lang w:val="sr-Latn-ME"/>
        </w:rPr>
        <w:t xml:space="preserve"> </w:t>
      </w:r>
      <w:r w:rsidR="00956DD7" w:rsidRPr="00770822">
        <w:rPr>
          <w:szCs w:val="22"/>
          <w:lang w:val="sr-Latn-ME"/>
        </w:rPr>
        <w:t>koja može uzrokovati dehidrataciju i nizak krvni pritisak</w:t>
      </w:r>
      <w:r w:rsidRPr="00770822">
        <w:rPr>
          <w:szCs w:val="22"/>
          <w:lang w:val="sr-Latn-ME"/>
        </w:rPr>
        <w:t>, koprivnjača, purpura (crvene tačkice po koži), problemi sa bubrezima, impotencija</w:t>
      </w:r>
      <w:r w:rsidR="00952AA4" w:rsidRPr="00770822">
        <w:rPr>
          <w:szCs w:val="22"/>
          <w:lang w:val="sr-Latn-ME"/>
        </w:rPr>
        <w:t xml:space="preserve"> (</w:t>
      </w:r>
      <w:proofErr w:type="spellStart"/>
      <w:r w:rsidR="00956DD7" w:rsidRPr="00770822">
        <w:rPr>
          <w:szCs w:val="22"/>
          <w:lang w:val="sr-Latn-ME"/>
        </w:rPr>
        <w:t>erektilna</w:t>
      </w:r>
      <w:proofErr w:type="spellEnd"/>
      <w:r w:rsidR="00956DD7" w:rsidRPr="00770822">
        <w:rPr>
          <w:szCs w:val="22"/>
          <w:lang w:val="sr-Latn-ME"/>
        </w:rPr>
        <w:t xml:space="preserve"> </w:t>
      </w:r>
      <w:proofErr w:type="spellStart"/>
      <w:r w:rsidR="00956DD7" w:rsidRPr="00770822">
        <w:rPr>
          <w:szCs w:val="22"/>
          <w:lang w:val="sr-Latn-ME"/>
        </w:rPr>
        <w:t>disfunkcija</w:t>
      </w:r>
      <w:proofErr w:type="spellEnd"/>
      <w:r w:rsidR="00952AA4" w:rsidRPr="00770822">
        <w:rPr>
          <w:szCs w:val="22"/>
          <w:lang w:val="sr-Latn-ME"/>
        </w:rPr>
        <w:t>)</w:t>
      </w:r>
      <w:r w:rsidRPr="00770822">
        <w:rPr>
          <w:szCs w:val="22"/>
          <w:lang w:val="sr-Latn-ME"/>
        </w:rPr>
        <w:t>, nesvjestica, osjećaj lupanja srca (</w:t>
      </w:r>
      <w:proofErr w:type="spellStart"/>
      <w:r w:rsidRPr="00770822">
        <w:rPr>
          <w:szCs w:val="22"/>
          <w:lang w:val="sr-Latn-ME"/>
        </w:rPr>
        <w:t>palpitacije</w:t>
      </w:r>
      <w:proofErr w:type="spellEnd"/>
      <w:r w:rsidRPr="00770822">
        <w:rPr>
          <w:szCs w:val="22"/>
          <w:lang w:val="sr-Latn-ME"/>
        </w:rPr>
        <w:t xml:space="preserve">), tahikardija (ubrzan srčani ritam), </w:t>
      </w:r>
      <w:proofErr w:type="spellStart"/>
      <w:r w:rsidRPr="00770822">
        <w:rPr>
          <w:szCs w:val="22"/>
          <w:lang w:val="sr-Latn-ME"/>
        </w:rPr>
        <w:t>hipoglikemija</w:t>
      </w:r>
      <w:proofErr w:type="spellEnd"/>
      <w:r w:rsidRPr="00770822">
        <w:rPr>
          <w:szCs w:val="22"/>
          <w:lang w:val="sr-Latn-ME"/>
        </w:rPr>
        <w:t xml:space="preserve"> (veoma niska koncentracija šećera u krvi) kod pacijenata koji boluju od šećerne bolesti, </w:t>
      </w:r>
      <w:proofErr w:type="spellStart"/>
      <w:r w:rsidRPr="00770822">
        <w:rPr>
          <w:szCs w:val="22"/>
          <w:lang w:val="sr-Latn-ME"/>
        </w:rPr>
        <w:t>vaskulitis</w:t>
      </w:r>
      <w:proofErr w:type="spellEnd"/>
      <w:r w:rsidRPr="00770822">
        <w:rPr>
          <w:szCs w:val="22"/>
          <w:lang w:val="sr-Latn-ME"/>
        </w:rPr>
        <w:t xml:space="preserve"> (zapaljenje zidova krvnih sudova), reakcije </w:t>
      </w:r>
      <w:proofErr w:type="spellStart"/>
      <w:r w:rsidRPr="00770822">
        <w:rPr>
          <w:szCs w:val="22"/>
          <w:lang w:val="sr-Latn-ME"/>
        </w:rPr>
        <w:t>fotosenzitivnosti</w:t>
      </w:r>
      <w:proofErr w:type="spellEnd"/>
      <w:r w:rsidRPr="00770822">
        <w:rPr>
          <w:szCs w:val="22"/>
          <w:lang w:val="sr-Latn-ME"/>
        </w:rPr>
        <w:t xml:space="preserve"> (povećana osjetljivost kože na sunce), koprivnjača (osip), </w:t>
      </w:r>
      <w:proofErr w:type="spellStart"/>
      <w:r w:rsidRPr="00770822">
        <w:rPr>
          <w:szCs w:val="22"/>
          <w:lang w:val="sr-Latn-ME"/>
        </w:rPr>
        <w:t>artralgija</w:t>
      </w:r>
      <w:proofErr w:type="spellEnd"/>
      <w:r w:rsidRPr="00770822">
        <w:rPr>
          <w:szCs w:val="22"/>
          <w:lang w:val="sr-Latn-ME"/>
        </w:rPr>
        <w:t xml:space="preserve"> (bol u zglobovima), </w:t>
      </w:r>
      <w:proofErr w:type="spellStart"/>
      <w:r w:rsidRPr="00770822">
        <w:rPr>
          <w:szCs w:val="22"/>
          <w:lang w:val="sr-Latn-ME"/>
        </w:rPr>
        <w:t>mialgija</w:t>
      </w:r>
      <w:proofErr w:type="spellEnd"/>
      <w:r w:rsidRPr="00770822">
        <w:rPr>
          <w:szCs w:val="22"/>
          <w:lang w:val="sr-Latn-ME"/>
        </w:rPr>
        <w:t xml:space="preserve"> (bol u mišićima), bol u grudima, slabost, periferni </w:t>
      </w:r>
      <w:proofErr w:type="spellStart"/>
      <w:r w:rsidRPr="00770822">
        <w:rPr>
          <w:szCs w:val="22"/>
          <w:lang w:val="sr-Latn-ME"/>
        </w:rPr>
        <w:t>edemi</w:t>
      </w:r>
      <w:proofErr w:type="spellEnd"/>
      <w:r w:rsidRPr="00770822">
        <w:rPr>
          <w:szCs w:val="22"/>
          <w:lang w:val="sr-Latn-ME"/>
        </w:rPr>
        <w:t xml:space="preserve">, povišena tjelesna temperatura, povećana koncentracija mokraćne kiseline u krvi, povećana koncentracija </w:t>
      </w:r>
      <w:proofErr w:type="spellStart"/>
      <w:r w:rsidRPr="00770822">
        <w:rPr>
          <w:szCs w:val="22"/>
          <w:lang w:val="sr-Latn-ME"/>
        </w:rPr>
        <w:t>kreatinina</w:t>
      </w:r>
      <w:proofErr w:type="spellEnd"/>
      <w:r w:rsidRPr="00770822">
        <w:rPr>
          <w:szCs w:val="22"/>
          <w:lang w:val="sr-Latn-ME"/>
        </w:rPr>
        <w:t xml:space="preserve"> u krvi, padovi, znojenje. </w:t>
      </w:r>
    </w:p>
    <w:p w14:paraId="28A6C480" w14:textId="77777777" w:rsidR="00DD16F6" w:rsidRPr="00770822" w:rsidRDefault="00DD16F6" w:rsidP="00F64DD2">
      <w:pPr>
        <w:widowControl w:val="0"/>
        <w:tabs>
          <w:tab w:val="clear" w:pos="567"/>
          <w:tab w:val="left" w:pos="284"/>
        </w:tabs>
        <w:spacing w:line="240" w:lineRule="auto"/>
        <w:ind w:left="720" w:right="-2"/>
        <w:jc w:val="both"/>
        <w:rPr>
          <w:szCs w:val="22"/>
          <w:lang w:val="sr-Latn-ME"/>
        </w:rPr>
      </w:pPr>
    </w:p>
    <w:p w14:paraId="271B3053" w14:textId="50C80604" w:rsidR="00DD16F6" w:rsidRPr="00770822" w:rsidRDefault="00591626" w:rsidP="0070581A">
      <w:pPr>
        <w:numPr>
          <w:ilvl w:val="0"/>
          <w:numId w:val="29"/>
        </w:numPr>
        <w:tabs>
          <w:tab w:val="clear" w:pos="567"/>
          <w:tab w:val="left" w:pos="284"/>
        </w:tabs>
        <w:spacing w:line="240" w:lineRule="auto"/>
        <w:jc w:val="both"/>
        <w:rPr>
          <w:i/>
          <w:szCs w:val="22"/>
          <w:lang w:val="sr-Latn-ME"/>
        </w:rPr>
      </w:pPr>
      <w:r w:rsidRPr="00770822">
        <w:rPr>
          <w:szCs w:val="22"/>
          <w:lang w:val="sr-Latn-ME"/>
        </w:rPr>
        <w:t xml:space="preserve">Rijetka (mogu da se jave kod najviše 1 na 1000 pacijenata koji uzimaju lijek): pogoršanje psorijaze, promjene u laboratorijskim parametrima: povećane vrijednosti enzima jetre, povećana koncentracija </w:t>
      </w:r>
      <w:proofErr w:type="spellStart"/>
      <w:r w:rsidRPr="00770822">
        <w:rPr>
          <w:szCs w:val="22"/>
          <w:lang w:val="sr-Latn-ME"/>
        </w:rPr>
        <w:t>bilirubina</w:t>
      </w:r>
      <w:proofErr w:type="spellEnd"/>
      <w:r w:rsidRPr="00770822">
        <w:rPr>
          <w:szCs w:val="22"/>
          <w:lang w:val="sr-Latn-ME"/>
        </w:rPr>
        <w:t xml:space="preserve"> u serumu</w:t>
      </w:r>
      <w:r w:rsidR="001D4B88" w:rsidRPr="00770822">
        <w:rPr>
          <w:szCs w:val="22"/>
          <w:lang w:val="sr-Latn-ME"/>
        </w:rPr>
        <w:t xml:space="preserve">, </w:t>
      </w:r>
      <w:r w:rsidR="00956DD7" w:rsidRPr="00770822">
        <w:rPr>
          <w:szCs w:val="22"/>
          <w:lang w:val="sr-Latn-ME"/>
        </w:rPr>
        <w:t>nizak nivo hlorida u krvi</w:t>
      </w:r>
      <w:r w:rsidR="001D4B88" w:rsidRPr="00770822">
        <w:rPr>
          <w:szCs w:val="22"/>
          <w:lang w:val="sr-Latn-ME"/>
        </w:rPr>
        <w:t xml:space="preserve">, </w:t>
      </w:r>
      <w:r w:rsidR="00956DD7" w:rsidRPr="00770822">
        <w:rPr>
          <w:szCs w:val="22"/>
          <w:lang w:val="sr-Latn-ME"/>
        </w:rPr>
        <w:t>nizak nivo magnezijuma u krvi</w:t>
      </w:r>
      <w:r w:rsidRPr="00770822">
        <w:rPr>
          <w:szCs w:val="22"/>
          <w:lang w:val="sr-Latn-ME"/>
        </w:rPr>
        <w:t>, umor</w:t>
      </w:r>
      <w:r w:rsidR="00952AA4" w:rsidRPr="00770822">
        <w:rPr>
          <w:szCs w:val="22"/>
          <w:lang w:val="sr-Latn-ME"/>
        </w:rPr>
        <w:t xml:space="preserve">, </w:t>
      </w:r>
      <w:r w:rsidR="00956DD7" w:rsidRPr="00770822">
        <w:rPr>
          <w:szCs w:val="22"/>
          <w:lang w:val="sr-Latn-ME"/>
        </w:rPr>
        <w:t xml:space="preserve">smanjena ili </w:t>
      </w:r>
      <w:r w:rsidR="000511B5" w:rsidRPr="00770822">
        <w:rPr>
          <w:szCs w:val="22"/>
          <w:lang w:val="sr-Latn-ME"/>
        </w:rPr>
        <w:t xml:space="preserve">obustavljena </w:t>
      </w:r>
      <w:r w:rsidR="00956DD7" w:rsidRPr="00770822">
        <w:rPr>
          <w:szCs w:val="22"/>
          <w:lang w:val="sr-Latn-ME"/>
        </w:rPr>
        <w:t>sekrecija urina</w:t>
      </w:r>
      <w:r w:rsidR="00952AA4" w:rsidRPr="00770822">
        <w:rPr>
          <w:szCs w:val="22"/>
          <w:lang w:val="sr-Latn-ME"/>
        </w:rPr>
        <w:t xml:space="preserve">, </w:t>
      </w:r>
      <w:r w:rsidR="00956DD7" w:rsidRPr="00770822">
        <w:rPr>
          <w:szCs w:val="22"/>
          <w:lang w:val="sr-Latn-ME"/>
        </w:rPr>
        <w:t>napadi vrućine</w:t>
      </w:r>
      <w:r w:rsidR="00952AA4" w:rsidRPr="00770822">
        <w:rPr>
          <w:szCs w:val="22"/>
          <w:lang w:val="sr-Latn-ME"/>
        </w:rPr>
        <w:t xml:space="preserve">, </w:t>
      </w:r>
      <w:r w:rsidR="00956DD7" w:rsidRPr="00770822">
        <w:rPr>
          <w:szCs w:val="22"/>
          <w:lang w:val="sr-Latn-ME"/>
        </w:rPr>
        <w:t xml:space="preserve">akutna </w:t>
      </w:r>
      <w:proofErr w:type="spellStart"/>
      <w:r w:rsidR="00956DD7" w:rsidRPr="00770822">
        <w:rPr>
          <w:szCs w:val="22"/>
          <w:lang w:val="sr-Latn-ME"/>
        </w:rPr>
        <w:t>insuficijencija</w:t>
      </w:r>
      <w:proofErr w:type="spellEnd"/>
      <w:r w:rsidR="00956DD7" w:rsidRPr="00770822">
        <w:rPr>
          <w:szCs w:val="22"/>
          <w:lang w:val="sr-Latn-ME"/>
        </w:rPr>
        <w:t xml:space="preserve"> bubrega</w:t>
      </w:r>
      <w:r w:rsidR="00952AA4" w:rsidRPr="00770822">
        <w:rPr>
          <w:szCs w:val="22"/>
          <w:lang w:val="sr-Latn-ME"/>
        </w:rPr>
        <w:t>,</w:t>
      </w:r>
      <w:r w:rsidR="004E6664" w:rsidRPr="00770822">
        <w:rPr>
          <w:szCs w:val="22"/>
          <w:lang w:val="sr-Latn-ME"/>
        </w:rPr>
        <w:t xml:space="preserve"> </w:t>
      </w:r>
      <w:r w:rsidR="00956DD7" w:rsidRPr="00770822">
        <w:rPr>
          <w:szCs w:val="22"/>
          <w:lang w:val="sr-Latn-ME"/>
        </w:rPr>
        <w:t>tamna boja urina</w:t>
      </w:r>
      <w:r w:rsidR="001D4B88" w:rsidRPr="00770822">
        <w:rPr>
          <w:szCs w:val="22"/>
          <w:lang w:val="sr-Latn-ME"/>
        </w:rPr>
        <w:t xml:space="preserve">, </w:t>
      </w:r>
      <w:r w:rsidR="00956DD7" w:rsidRPr="00770822">
        <w:rPr>
          <w:szCs w:val="22"/>
          <w:lang w:val="sr-Latn-ME"/>
        </w:rPr>
        <w:t>mučnina ili povraćanje</w:t>
      </w:r>
      <w:r w:rsidR="001D4B88" w:rsidRPr="00770822">
        <w:rPr>
          <w:szCs w:val="22"/>
          <w:lang w:val="sr-Latn-ME"/>
        </w:rPr>
        <w:t xml:space="preserve">, </w:t>
      </w:r>
      <w:r w:rsidR="00956DD7" w:rsidRPr="00770822">
        <w:rPr>
          <w:szCs w:val="22"/>
          <w:lang w:val="sr-Latn-ME"/>
        </w:rPr>
        <w:t>grčevi mišića</w:t>
      </w:r>
      <w:r w:rsidR="001D4B88" w:rsidRPr="00770822">
        <w:rPr>
          <w:szCs w:val="22"/>
          <w:lang w:val="sr-Latn-ME"/>
        </w:rPr>
        <w:t xml:space="preserve">, </w:t>
      </w:r>
      <w:r w:rsidR="00956DD7" w:rsidRPr="00770822">
        <w:rPr>
          <w:szCs w:val="22"/>
          <w:lang w:val="sr-Latn-ME"/>
        </w:rPr>
        <w:t>konfuzija i napadi</w:t>
      </w:r>
      <w:r w:rsidR="001D4B88" w:rsidRPr="00770822">
        <w:rPr>
          <w:szCs w:val="22"/>
          <w:lang w:val="sr-Latn-ME"/>
        </w:rPr>
        <w:t xml:space="preserve">. </w:t>
      </w:r>
      <w:r w:rsidR="00956DD7" w:rsidRPr="00770822">
        <w:rPr>
          <w:szCs w:val="22"/>
          <w:lang w:val="sr-Latn-ME"/>
        </w:rPr>
        <w:t xml:space="preserve">Ovo mogu biti simptomi stanja </w:t>
      </w:r>
      <w:r w:rsidR="004D3D39" w:rsidRPr="00770822">
        <w:rPr>
          <w:szCs w:val="22"/>
          <w:lang w:val="sr-Latn-ME"/>
        </w:rPr>
        <w:t>zvanog</w:t>
      </w:r>
      <w:r w:rsidR="001D4B88" w:rsidRPr="00770822">
        <w:rPr>
          <w:szCs w:val="22"/>
          <w:lang w:val="sr-Latn-ME"/>
        </w:rPr>
        <w:t xml:space="preserve"> SIADH (</w:t>
      </w:r>
      <w:r w:rsidR="004D3D39" w:rsidRPr="00770822">
        <w:rPr>
          <w:bCs/>
          <w:spacing w:val="4"/>
          <w:szCs w:val="22"/>
          <w:lang w:val="sr-Latn-ME" w:eastAsia="hu-HU"/>
        </w:rPr>
        <w:t>Sindrom</w:t>
      </w:r>
      <w:r w:rsidR="004D3D39" w:rsidRPr="00770822">
        <w:rPr>
          <w:spacing w:val="4"/>
          <w:szCs w:val="22"/>
          <w:lang w:val="sr-Latn-ME" w:eastAsia="hu-HU"/>
        </w:rPr>
        <w:t xml:space="preserve"> neodgovarajućeg izlučivanja </w:t>
      </w:r>
      <w:proofErr w:type="spellStart"/>
      <w:r w:rsidR="004D3D39" w:rsidRPr="00770822">
        <w:rPr>
          <w:spacing w:val="4"/>
          <w:szCs w:val="22"/>
          <w:lang w:val="sr-Latn-ME" w:eastAsia="hu-HU"/>
        </w:rPr>
        <w:t>antidiuretskog</w:t>
      </w:r>
      <w:proofErr w:type="spellEnd"/>
      <w:r w:rsidR="004D3D39" w:rsidRPr="00770822">
        <w:rPr>
          <w:spacing w:val="4"/>
          <w:szCs w:val="22"/>
          <w:lang w:val="sr-Latn-ME" w:eastAsia="hu-HU"/>
        </w:rPr>
        <w:t xml:space="preserve"> hormona</w:t>
      </w:r>
      <w:r w:rsidR="001D4B88" w:rsidRPr="00770822">
        <w:rPr>
          <w:szCs w:val="22"/>
          <w:lang w:val="sr-Latn-ME"/>
        </w:rPr>
        <w:t>)</w:t>
      </w:r>
      <w:r w:rsidRPr="00770822">
        <w:rPr>
          <w:szCs w:val="22"/>
          <w:lang w:val="sr-Latn-ME"/>
        </w:rPr>
        <w:t xml:space="preserve">. </w:t>
      </w:r>
    </w:p>
    <w:p w14:paraId="249B9D66" w14:textId="77777777" w:rsidR="00770822" w:rsidRPr="00770822" w:rsidRDefault="00770822" w:rsidP="00770822">
      <w:pPr>
        <w:tabs>
          <w:tab w:val="clear" w:pos="567"/>
          <w:tab w:val="left" w:pos="284"/>
        </w:tabs>
        <w:spacing w:line="240" w:lineRule="auto"/>
        <w:ind w:left="720"/>
        <w:jc w:val="both"/>
        <w:rPr>
          <w:i/>
          <w:szCs w:val="22"/>
          <w:lang w:val="sr-Latn-ME"/>
        </w:rPr>
      </w:pPr>
    </w:p>
    <w:p w14:paraId="5919B4E5" w14:textId="4B3E1852" w:rsidR="00591626" w:rsidRDefault="00591626" w:rsidP="00EF5B90">
      <w:pPr>
        <w:numPr>
          <w:ilvl w:val="0"/>
          <w:numId w:val="29"/>
        </w:numPr>
        <w:tabs>
          <w:tab w:val="clear" w:pos="567"/>
          <w:tab w:val="left" w:pos="284"/>
        </w:tabs>
        <w:spacing w:line="240" w:lineRule="auto"/>
        <w:jc w:val="both"/>
        <w:rPr>
          <w:szCs w:val="22"/>
          <w:lang w:val="sr-Latn-ME"/>
        </w:rPr>
      </w:pPr>
      <w:r w:rsidRPr="00770822">
        <w:rPr>
          <w:szCs w:val="22"/>
          <w:lang w:val="sr-Latn-ME"/>
        </w:rPr>
        <w:t xml:space="preserve">Veoma rijetka (mogu da se jave kod najviše 1 na 10000 pacijenata koji uzimaju lijek): konfuzija, </w:t>
      </w:r>
      <w:proofErr w:type="spellStart"/>
      <w:r w:rsidRPr="00770822">
        <w:rPr>
          <w:szCs w:val="22"/>
          <w:lang w:val="sr-Latn-ME"/>
        </w:rPr>
        <w:t>eozinofilna</w:t>
      </w:r>
      <w:proofErr w:type="spellEnd"/>
      <w:r w:rsidRPr="00770822">
        <w:rPr>
          <w:szCs w:val="22"/>
          <w:lang w:val="sr-Latn-ME"/>
        </w:rPr>
        <w:t xml:space="preserve"> pneumonija (rijedak oblik upale pluća), </w:t>
      </w:r>
      <w:proofErr w:type="spellStart"/>
      <w:r w:rsidRPr="00770822">
        <w:rPr>
          <w:szCs w:val="22"/>
          <w:lang w:val="sr-Latn-ME"/>
        </w:rPr>
        <w:t>rinitis</w:t>
      </w:r>
      <w:proofErr w:type="spellEnd"/>
      <w:r w:rsidRPr="00770822">
        <w:rPr>
          <w:szCs w:val="22"/>
          <w:lang w:val="sr-Latn-ME"/>
        </w:rPr>
        <w:t xml:space="preserve"> (zapušen nos ili curenje iz nosa), promjene u vrijednostima krvne slike kao što je smanjen broj bijelih i crvenih krvnih zrnaca, </w:t>
      </w:r>
      <w:r w:rsidRPr="00770822">
        <w:rPr>
          <w:szCs w:val="22"/>
          <w:lang w:val="sr-Latn-ME"/>
        </w:rPr>
        <w:lastRenderedPageBreak/>
        <w:t xml:space="preserve">smanjena vrijednost hemoglobina i </w:t>
      </w:r>
      <w:proofErr w:type="spellStart"/>
      <w:r w:rsidRPr="00770822">
        <w:rPr>
          <w:szCs w:val="22"/>
          <w:lang w:val="sr-Latn-ME"/>
        </w:rPr>
        <w:t>hematokrita</w:t>
      </w:r>
      <w:proofErr w:type="spellEnd"/>
      <w:r w:rsidRPr="00770822">
        <w:rPr>
          <w:szCs w:val="22"/>
          <w:lang w:val="sr-Latn-ME"/>
        </w:rPr>
        <w:t xml:space="preserve">, smanjen broj </w:t>
      </w:r>
      <w:proofErr w:type="spellStart"/>
      <w:r w:rsidRPr="00770822">
        <w:rPr>
          <w:szCs w:val="22"/>
          <w:lang w:val="sr-Latn-ME"/>
        </w:rPr>
        <w:t>trombocita</w:t>
      </w:r>
      <w:proofErr w:type="spellEnd"/>
      <w:r w:rsidRPr="00770822">
        <w:rPr>
          <w:szCs w:val="22"/>
          <w:lang w:val="sr-Latn-ME"/>
        </w:rPr>
        <w:t>, poremećaj funkcije jetre</w:t>
      </w:r>
      <w:r w:rsidR="00EE5E87" w:rsidRPr="00770822">
        <w:rPr>
          <w:szCs w:val="22"/>
          <w:lang w:val="sr-Latn-ME"/>
        </w:rPr>
        <w:t>,</w:t>
      </w:r>
      <w:r w:rsidR="00EF5B90" w:rsidRPr="00770822">
        <w:rPr>
          <w:szCs w:val="22"/>
          <w:lang w:val="sr-Latn-ME"/>
        </w:rPr>
        <w:t xml:space="preserve"> </w:t>
      </w:r>
      <w:r w:rsidR="00EE5E87" w:rsidRPr="00770822">
        <w:rPr>
          <w:szCs w:val="22"/>
          <w:lang w:val="sr-Latn-ME"/>
        </w:rPr>
        <w:t>visoka koncentracija kalcijuma.</w:t>
      </w:r>
    </w:p>
    <w:p w14:paraId="2837E6DF" w14:textId="77777777" w:rsidR="00770822" w:rsidRPr="00770822" w:rsidRDefault="00770822" w:rsidP="00770822">
      <w:pPr>
        <w:tabs>
          <w:tab w:val="clear" w:pos="567"/>
          <w:tab w:val="left" w:pos="284"/>
        </w:tabs>
        <w:spacing w:line="240" w:lineRule="auto"/>
        <w:ind w:left="720"/>
        <w:jc w:val="both"/>
        <w:rPr>
          <w:szCs w:val="22"/>
          <w:lang w:val="sr-Latn-ME"/>
        </w:rPr>
      </w:pPr>
    </w:p>
    <w:p w14:paraId="3925FABD" w14:textId="77777777" w:rsidR="00591626" w:rsidRPr="00770822" w:rsidRDefault="00591626" w:rsidP="00212020">
      <w:pPr>
        <w:widowControl w:val="0"/>
        <w:numPr>
          <w:ilvl w:val="0"/>
          <w:numId w:val="29"/>
        </w:numPr>
        <w:tabs>
          <w:tab w:val="clear" w:pos="567"/>
          <w:tab w:val="left" w:pos="284"/>
        </w:tabs>
        <w:spacing w:line="240" w:lineRule="auto"/>
        <w:ind w:right="-29"/>
        <w:jc w:val="both"/>
        <w:rPr>
          <w:szCs w:val="22"/>
          <w:lang w:val="sr-Latn-ME"/>
        </w:rPr>
      </w:pPr>
      <w:r w:rsidRPr="00770822">
        <w:rPr>
          <w:szCs w:val="22"/>
          <w:lang w:val="sr-Latn-ME"/>
        </w:rPr>
        <w:t>Nepoznata (učestalost se ne može procijeniti na osnovu raspoloživih podataka): abnormalni EKG, promjene u laboratorijskim parametrima: smanjena koncentracija natrijuma u krvi uz smanjenje volumena krvi što uzrokuje dehidrataciju i vrtoglavicu pri ustajanju</w:t>
      </w:r>
      <w:r w:rsidR="004E6664" w:rsidRPr="00770822">
        <w:rPr>
          <w:szCs w:val="22"/>
          <w:lang w:val="sr-Latn-ME"/>
        </w:rPr>
        <w:t>,</w:t>
      </w:r>
      <w:r w:rsidR="00A912AA" w:rsidRPr="00770822">
        <w:rPr>
          <w:szCs w:val="22"/>
          <w:lang w:val="sr-Latn-ME"/>
        </w:rPr>
        <w:t xml:space="preserve"> </w:t>
      </w:r>
      <w:r w:rsidRPr="00770822">
        <w:rPr>
          <w:szCs w:val="22"/>
          <w:lang w:val="sr-Latn-ME"/>
        </w:rPr>
        <w:t>povećana koncentracija mokraćne kiseline i šećera u krvi, kratkovidost (</w:t>
      </w:r>
      <w:proofErr w:type="spellStart"/>
      <w:r w:rsidRPr="00770822">
        <w:rPr>
          <w:szCs w:val="22"/>
          <w:lang w:val="sr-Latn-ME"/>
        </w:rPr>
        <w:t>miopija</w:t>
      </w:r>
      <w:proofErr w:type="spellEnd"/>
      <w:r w:rsidRPr="00770822">
        <w:rPr>
          <w:szCs w:val="22"/>
          <w:lang w:val="sr-Latn-ME"/>
        </w:rPr>
        <w:t>), zamućen vid, oštećenje vida</w:t>
      </w:r>
      <w:r w:rsidR="00212020" w:rsidRPr="00770822">
        <w:rPr>
          <w:szCs w:val="22"/>
          <w:lang w:val="sr-Latn-ME"/>
        </w:rPr>
        <w:t xml:space="preserve"> </w:t>
      </w:r>
      <w:r w:rsidR="004D3D39" w:rsidRPr="00770822">
        <w:rPr>
          <w:szCs w:val="22"/>
          <w:lang w:val="sr-Latn-ME"/>
        </w:rPr>
        <w:t xml:space="preserve">ili bol u očima </w:t>
      </w:r>
      <w:proofErr w:type="spellStart"/>
      <w:r w:rsidR="004D3D39" w:rsidRPr="00770822">
        <w:rPr>
          <w:szCs w:val="22"/>
          <w:lang w:val="sr-Latn-ME"/>
        </w:rPr>
        <w:t>usl</w:t>
      </w:r>
      <w:r w:rsidR="007C5FA7" w:rsidRPr="00770822">
        <w:rPr>
          <w:szCs w:val="22"/>
          <w:lang w:val="sr-Latn-ME"/>
        </w:rPr>
        <w:t>j</w:t>
      </w:r>
      <w:r w:rsidR="004D3D39" w:rsidRPr="00770822">
        <w:rPr>
          <w:szCs w:val="22"/>
          <w:lang w:val="sr-Latn-ME"/>
        </w:rPr>
        <w:t>ed</w:t>
      </w:r>
      <w:proofErr w:type="spellEnd"/>
      <w:r w:rsidR="004D3D39" w:rsidRPr="00770822">
        <w:rPr>
          <w:szCs w:val="22"/>
          <w:lang w:val="sr-Latn-ME"/>
        </w:rPr>
        <w:t xml:space="preserve"> povišenog pritiska</w:t>
      </w:r>
      <w:r w:rsidR="00212020" w:rsidRPr="00770822">
        <w:rPr>
          <w:szCs w:val="22"/>
          <w:lang w:val="sr-Latn-ME"/>
        </w:rPr>
        <w:t xml:space="preserve"> (</w:t>
      </w:r>
      <w:r w:rsidR="004D3D39" w:rsidRPr="00770822">
        <w:rPr>
          <w:szCs w:val="22"/>
          <w:lang w:val="sr-Latn-ME"/>
        </w:rPr>
        <w:t>simptomi mogućeg nakupljanja tečnosti u vaskularnom dijelu oka (</w:t>
      </w:r>
      <w:proofErr w:type="spellStart"/>
      <w:r w:rsidR="004D3D39" w:rsidRPr="00770822">
        <w:rPr>
          <w:szCs w:val="22"/>
          <w:lang w:val="sr-Latn-ME"/>
        </w:rPr>
        <w:t>horoidalna</w:t>
      </w:r>
      <w:proofErr w:type="spellEnd"/>
      <w:r w:rsidR="004D3D39" w:rsidRPr="00770822">
        <w:rPr>
          <w:szCs w:val="22"/>
          <w:lang w:val="sr-Latn-ME"/>
        </w:rPr>
        <w:t xml:space="preserve"> </w:t>
      </w:r>
      <w:proofErr w:type="spellStart"/>
      <w:r w:rsidR="004D3D39" w:rsidRPr="00770822">
        <w:rPr>
          <w:szCs w:val="22"/>
          <w:lang w:val="sr-Latn-ME"/>
        </w:rPr>
        <w:t>efuzija</w:t>
      </w:r>
      <w:proofErr w:type="spellEnd"/>
      <w:r w:rsidR="004D3D39" w:rsidRPr="00770822">
        <w:rPr>
          <w:szCs w:val="22"/>
          <w:lang w:val="sr-Latn-ME"/>
        </w:rPr>
        <w:t>) ili akutnog glaukoma zatvorenog ugla</w:t>
      </w:r>
      <w:r w:rsidR="00212020" w:rsidRPr="00770822">
        <w:rPr>
          <w:szCs w:val="22"/>
          <w:lang w:val="sr-Latn-ME"/>
        </w:rPr>
        <w:t>)</w:t>
      </w:r>
      <w:r w:rsidRPr="00770822">
        <w:rPr>
          <w:szCs w:val="22"/>
          <w:lang w:val="sr-Latn-ME"/>
        </w:rPr>
        <w:t xml:space="preserve">, promjena boje oka, </w:t>
      </w:r>
      <w:proofErr w:type="spellStart"/>
      <w:r w:rsidRPr="00770822">
        <w:rPr>
          <w:szCs w:val="22"/>
          <w:lang w:val="sr-Latn-ME"/>
        </w:rPr>
        <w:t>utrnulost</w:t>
      </w:r>
      <w:proofErr w:type="spellEnd"/>
      <w:r w:rsidRPr="00770822">
        <w:rPr>
          <w:szCs w:val="22"/>
          <w:lang w:val="sr-Latn-ME"/>
        </w:rPr>
        <w:t xml:space="preserve"> i bol u prstima ruku i nogu (</w:t>
      </w:r>
      <w:proofErr w:type="spellStart"/>
      <w:r w:rsidRPr="00770822">
        <w:rPr>
          <w:szCs w:val="22"/>
          <w:lang w:val="sr-Latn-ME"/>
        </w:rPr>
        <w:t>Raynaud</w:t>
      </w:r>
      <w:proofErr w:type="spellEnd"/>
      <w:r w:rsidRPr="00770822">
        <w:rPr>
          <w:szCs w:val="22"/>
          <w:lang w:val="sr-Latn-ME"/>
        </w:rPr>
        <w:t xml:space="preserve">-ov sindrom). Ako patite od sistemskog </w:t>
      </w:r>
      <w:proofErr w:type="spellStart"/>
      <w:r w:rsidRPr="00770822">
        <w:rPr>
          <w:szCs w:val="22"/>
          <w:lang w:val="sr-Latn-ME"/>
        </w:rPr>
        <w:t>lupusa</w:t>
      </w:r>
      <w:proofErr w:type="spellEnd"/>
      <w:r w:rsidRPr="00770822">
        <w:rPr>
          <w:szCs w:val="22"/>
          <w:lang w:val="sr-Latn-ME"/>
        </w:rPr>
        <w:t xml:space="preserve"> </w:t>
      </w:r>
      <w:proofErr w:type="spellStart"/>
      <w:r w:rsidRPr="00770822">
        <w:rPr>
          <w:szCs w:val="22"/>
          <w:lang w:val="sr-Latn-ME"/>
        </w:rPr>
        <w:t>eritematozusa</w:t>
      </w:r>
      <w:proofErr w:type="spellEnd"/>
      <w:r w:rsidRPr="00770822">
        <w:rPr>
          <w:szCs w:val="22"/>
          <w:lang w:val="sr-Latn-ME"/>
        </w:rPr>
        <w:t xml:space="preserve"> (vrsta </w:t>
      </w:r>
      <w:proofErr w:type="spellStart"/>
      <w:r w:rsidRPr="00770822">
        <w:rPr>
          <w:szCs w:val="22"/>
          <w:lang w:val="sr-Latn-ME"/>
        </w:rPr>
        <w:t>kolagenske</w:t>
      </w:r>
      <w:proofErr w:type="spellEnd"/>
      <w:r w:rsidRPr="00770822">
        <w:rPr>
          <w:szCs w:val="22"/>
          <w:lang w:val="sr-Latn-ME"/>
        </w:rPr>
        <w:t xml:space="preserve"> bolesti), bolest se može pogoršati.</w:t>
      </w:r>
    </w:p>
    <w:p w14:paraId="0110FFC7" w14:textId="77777777" w:rsidR="00591626" w:rsidRPr="00770822" w:rsidRDefault="00591626" w:rsidP="00591626">
      <w:pPr>
        <w:rPr>
          <w:szCs w:val="22"/>
          <w:lang w:val="sr-Latn-ME"/>
        </w:rPr>
      </w:pPr>
    </w:p>
    <w:p w14:paraId="043123FA" w14:textId="77777777" w:rsidR="00591626" w:rsidRPr="00770822" w:rsidRDefault="00591626" w:rsidP="00591626">
      <w:pPr>
        <w:jc w:val="both"/>
        <w:rPr>
          <w:szCs w:val="22"/>
          <w:lang w:val="sr-Latn-ME"/>
        </w:rPr>
      </w:pPr>
      <w:r w:rsidRPr="00770822">
        <w:rPr>
          <w:szCs w:val="22"/>
          <w:lang w:val="sr-Latn-ME"/>
        </w:rPr>
        <w:t>Mogu nastati i poremećaji krvi, bubrega, jetre ili pankreasa, kao i promjene u laboratorijskim parametrima (testovima krvi). Vaš ljekar može tražiti da se urade analize krvi, da bi pratio Vaše stanje.</w:t>
      </w:r>
    </w:p>
    <w:p w14:paraId="6C3DE784" w14:textId="77777777" w:rsidR="00455D5F" w:rsidRPr="00770822" w:rsidRDefault="00455D5F" w:rsidP="00591626">
      <w:pPr>
        <w:pStyle w:val="Default"/>
        <w:widowControl w:val="0"/>
        <w:jc w:val="both"/>
        <w:rPr>
          <w:bCs/>
          <w:sz w:val="22"/>
          <w:szCs w:val="22"/>
          <w:lang w:val="sr-Latn-ME"/>
        </w:rPr>
      </w:pPr>
    </w:p>
    <w:p w14:paraId="1DE7930C" w14:textId="77777777" w:rsidR="00591626" w:rsidRPr="00770822" w:rsidRDefault="00591626" w:rsidP="00591626">
      <w:pPr>
        <w:pStyle w:val="NoSpacing"/>
        <w:jc w:val="both"/>
        <w:rPr>
          <w:rFonts w:eastAsia="Calibri"/>
          <w:spacing w:val="-5"/>
          <w:sz w:val="22"/>
          <w:szCs w:val="22"/>
          <w:u w:val="single"/>
          <w:lang w:val="sr-Latn-ME"/>
        </w:rPr>
      </w:pPr>
      <w:r w:rsidRPr="00770822">
        <w:rPr>
          <w:rFonts w:eastAsia="Calibri"/>
          <w:spacing w:val="-5"/>
          <w:sz w:val="22"/>
          <w:szCs w:val="22"/>
          <w:u w:val="single"/>
          <w:lang w:val="sr-Latn-ME"/>
        </w:rPr>
        <w:t>Prijavljivanje sumnji na neželjena dejstva</w:t>
      </w:r>
    </w:p>
    <w:p w14:paraId="5800F0B9" w14:textId="77777777" w:rsidR="00591626" w:rsidRPr="00770822" w:rsidRDefault="00591626" w:rsidP="00591626">
      <w:pPr>
        <w:pStyle w:val="NoSpacing"/>
        <w:jc w:val="both"/>
        <w:rPr>
          <w:rFonts w:eastAsia="Calibri"/>
          <w:spacing w:val="-5"/>
          <w:sz w:val="22"/>
          <w:szCs w:val="22"/>
          <w:u w:val="single"/>
          <w:lang w:val="sr-Latn-ME"/>
        </w:rPr>
      </w:pPr>
    </w:p>
    <w:p w14:paraId="371FE058" w14:textId="77777777" w:rsidR="004D3D39" w:rsidRPr="00770822" w:rsidRDefault="004D3D39" w:rsidP="004D3D39">
      <w:pPr>
        <w:pStyle w:val="NoSpacing"/>
        <w:jc w:val="both"/>
        <w:rPr>
          <w:rFonts w:eastAsia="Calibri"/>
          <w:sz w:val="22"/>
          <w:szCs w:val="22"/>
          <w:lang w:val="sr-Latn-ME"/>
        </w:rPr>
      </w:pPr>
      <w:r w:rsidRPr="0077082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70822">
        <w:rPr>
          <w:rFonts w:eastAsia="Calibri"/>
          <w:spacing w:val="-4"/>
          <w:sz w:val="22"/>
          <w:szCs w:val="22"/>
          <w:lang w:val="sr-Latn-ME"/>
        </w:rPr>
        <w:t>.</w:t>
      </w:r>
      <w:r w:rsidRPr="0077082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CEE6277" w14:textId="77777777" w:rsidR="004D3D39" w:rsidRPr="00770822" w:rsidRDefault="004D3D39" w:rsidP="004D3D39">
      <w:pPr>
        <w:pStyle w:val="NoSpacing"/>
        <w:jc w:val="both"/>
        <w:rPr>
          <w:rFonts w:eastAsia="Calibri"/>
          <w:sz w:val="22"/>
          <w:szCs w:val="22"/>
          <w:lang w:val="sr-Latn-ME"/>
        </w:rPr>
      </w:pPr>
    </w:p>
    <w:p w14:paraId="4044488C" w14:textId="77777777" w:rsidR="004D3D39" w:rsidRPr="00770822" w:rsidRDefault="004D3D39" w:rsidP="004D3D39">
      <w:pPr>
        <w:rPr>
          <w:szCs w:val="22"/>
          <w:lang w:val="sr-Latn-ME"/>
        </w:rPr>
      </w:pPr>
      <w:r w:rsidRPr="00770822">
        <w:rPr>
          <w:szCs w:val="22"/>
          <w:lang w:val="sr-Latn-ME"/>
        </w:rPr>
        <w:t xml:space="preserve">Institut za ljekove i medicinska sredstva </w:t>
      </w:r>
    </w:p>
    <w:p w14:paraId="169FEA1E" w14:textId="77777777" w:rsidR="004D3D39" w:rsidRPr="00770822" w:rsidRDefault="004D3D39" w:rsidP="004D3D39">
      <w:pPr>
        <w:rPr>
          <w:szCs w:val="22"/>
          <w:lang w:val="sr-Latn-ME"/>
        </w:rPr>
      </w:pPr>
      <w:r w:rsidRPr="00770822">
        <w:rPr>
          <w:szCs w:val="22"/>
          <w:lang w:val="sr-Latn-ME"/>
        </w:rPr>
        <w:t xml:space="preserve">Odjeljenje za </w:t>
      </w:r>
      <w:proofErr w:type="spellStart"/>
      <w:r w:rsidRPr="00770822">
        <w:rPr>
          <w:szCs w:val="22"/>
          <w:lang w:val="sr-Latn-ME"/>
        </w:rPr>
        <w:t>farmakovigilancu</w:t>
      </w:r>
      <w:proofErr w:type="spellEnd"/>
    </w:p>
    <w:p w14:paraId="0FE550C6" w14:textId="77777777" w:rsidR="004D3D39" w:rsidRPr="00770822" w:rsidRDefault="004D3D39" w:rsidP="004D3D39">
      <w:pPr>
        <w:rPr>
          <w:szCs w:val="22"/>
          <w:lang w:val="sr-Latn-ME"/>
        </w:rPr>
      </w:pPr>
      <w:r w:rsidRPr="00770822">
        <w:rPr>
          <w:szCs w:val="22"/>
          <w:lang w:val="sr-Latn-ME"/>
        </w:rPr>
        <w:t>Bulevar Ivana Crnojevića 64a, 81000 Podgorica</w:t>
      </w:r>
    </w:p>
    <w:p w14:paraId="6B588788" w14:textId="77777777" w:rsidR="004D3D39" w:rsidRPr="00770822" w:rsidRDefault="004D3D39" w:rsidP="004D3D39">
      <w:pPr>
        <w:rPr>
          <w:szCs w:val="22"/>
          <w:lang w:val="sr-Latn-ME"/>
        </w:rPr>
      </w:pPr>
    </w:p>
    <w:p w14:paraId="3E5450D0" w14:textId="77777777" w:rsidR="00DD16F6" w:rsidRPr="00770822" w:rsidRDefault="00DD16F6" w:rsidP="00DD16F6">
      <w:pPr>
        <w:pStyle w:val="NoSpacing"/>
        <w:jc w:val="both"/>
        <w:rPr>
          <w:rFonts w:eastAsia="Calibri"/>
          <w:sz w:val="22"/>
          <w:szCs w:val="22"/>
          <w:lang w:val="sr-Latn-ME"/>
        </w:rPr>
      </w:pPr>
      <w:r w:rsidRPr="00770822">
        <w:rPr>
          <w:rFonts w:eastAsia="Calibri"/>
          <w:sz w:val="22"/>
          <w:szCs w:val="22"/>
          <w:lang w:val="sr-Latn-ME"/>
        </w:rPr>
        <w:t>tel: +382 (0) 20 310 280</w:t>
      </w:r>
    </w:p>
    <w:p w14:paraId="43ACFE53" w14:textId="77777777" w:rsidR="00DD16F6" w:rsidRPr="00770822" w:rsidRDefault="00DD16F6" w:rsidP="00DD16F6">
      <w:pPr>
        <w:pStyle w:val="NoSpacing"/>
        <w:tabs>
          <w:tab w:val="left" w:pos="6720"/>
        </w:tabs>
        <w:jc w:val="both"/>
        <w:rPr>
          <w:rFonts w:eastAsia="Calibri"/>
          <w:sz w:val="22"/>
          <w:szCs w:val="22"/>
          <w:lang w:val="sr-Latn-ME"/>
        </w:rPr>
      </w:pPr>
      <w:proofErr w:type="spellStart"/>
      <w:r w:rsidRPr="00770822">
        <w:rPr>
          <w:rFonts w:eastAsia="Calibri"/>
          <w:sz w:val="22"/>
          <w:szCs w:val="22"/>
          <w:lang w:val="sr-Latn-ME"/>
        </w:rPr>
        <w:t>fax</w:t>
      </w:r>
      <w:proofErr w:type="spellEnd"/>
      <w:r w:rsidRPr="00770822">
        <w:rPr>
          <w:rFonts w:eastAsia="Calibri"/>
          <w:sz w:val="22"/>
          <w:szCs w:val="22"/>
          <w:lang w:val="sr-Latn-ME"/>
        </w:rPr>
        <w:t>: +382 (0) 20 310 581</w:t>
      </w:r>
      <w:r w:rsidRPr="00770822">
        <w:rPr>
          <w:rFonts w:eastAsia="Calibri"/>
          <w:sz w:val="22"/>
          <w:szCs w:val="22"/>
          <w:lang w:val="sr-Latn-ME"/>
        </w:rPr>
        <w:tab/>
      </w:r>
    </w:p>
    <w:p w14:paraId="5EA589EC" w14:textId="77777777" w:rsidR="00DD16F6" w:rsidRPr="00770822" w:rsidRDefault="00A92E84" w:rsidP="00DD16F6">
      <w:pPr>
        <w:pStyle w:val="NoSpacing"/>
        <w:jc w:val="both"/>
        <w:rPr>
          <w:rFonts w:eastAsia="Calibri"/>
          <w:sz w:val="22"/>
          <w:szCs w:val="22"/>
          <w:lang w:val="sr-Latn-ME"/>
        </w:rPr>
      </w:pPr>
      <w:hyperlink r:id="rId7" w:history="1">
        <w:r w:rsidR="00DD16F6" w:rsidRPr="00770822">
          <w:rPr>
            <w:rStyle w:val="Hyperlink"/>
            <w:rFonts w:eastAsia="Calibri"/>
            <w:sz w:val="22"/>
            <w:szCs w:val="22"/>
            <w:lang w:val="sr-Latn-ME"/>
          </w:rPr>
          <w:t>www.cinmed.me</w:t>
        </w:r>
      </w:hyperlink>
    </w:p>
    <w:p w14:paraId="0FA8FF6D" w14:textId="77777777" w:rsidR="00DD16F6" w:rsidRPr="00770822" w:rsidRDefault="00A92E84" w:rsidP="00DD16F6">
      <w:pPr>
        <w:pStyle w:val="NoSpacing"/>
        <w:jc w:val="both"/>
        <w:rPr>
          <w:rFonts w:eastAsia="Calibri"/>
          <w:color w:val="0000FF"/>
          <w:sz w:val="22"/>
          <w:szCs w:val="22"/>
          <w:u w:val="single"/>
          <w:lang w:val="sr-Latn-ME"/>
        </w:rPr>
      </w:pPr>
      <w:hyperlink r:id="rId8" w:history="1">
        <w:r w:rsidR="00DD16F6" w:rsidRPr="00770822">
          <w:rPr>
            <w:rStyle w:val="Hyperlink"/>
            <w:rFonts w:eastAsia="Calibri"/>
            <w:sz w:val="22"/>
            <w:szCs w:val="22"/>
            <w:lang w:val="sr-Latn-ME"/>
          </w:rPr>
          <w:t>nezeljenadejstva@cinmed.me</w:t>
        </w:r>
      </w:hyperlink>
    </w:p>
    <w:p w14:paraId="615BA028" w14:textId="77777777" w:rsidR="00DD16F6" w:rsidRPr="00770822" w:rsidRDefault="00DD16F6" w:rsidP="00DD16F6">
      <w:pPr>
        <w:pStyle w:val="NoSpacing"/>
        <w:jc w:val="both"/>
        <w:rPr>
          <w:rFonts w:eastAsia="Calibri"/>
          <w:sz w:val="22"/>
          <w:szCs w:val="22"/>
          <w:lang w:val="sr-Latn-ME"/>
        </w:rPr>
      </w:pPr>
      <w:r w:rsidRPr="00770822">
        <w:rPr>
          <w:rFonts w:eastAsia="Calibri"/>
          <w:sz w:val="22"/>
          <w:szCs w:val="22"/>
          <w:lang w:val="sr-Latn-ME"/>
        </w:rPr>
        <w:t>putem IS zdravstvene zaštite</w:t>
      </w:r>
    </w:p>
    <w:p w14:paraId="131C1B24" w14:textId="77777777" w:rsidR="00DD16F6" w:rsidRPr="00770822" w:rsidRDefault="00DD16F6" w:rsidP="00DD16F6">
      <w:pPr>
        <w:pStyle w:val="NoSpacing"/>
        <w:jc w:val="both"/>
        <w:rPr>
          <w:rFonts w:eastAsia="Calibri"/>
          <w:sz w:val="22"/>
          <w:szCs w:val="22"/>
          <w:lang w:val="sr-Latn-ME"/>
        </w:rPr>
      </w:pPr>
      <w:r w:rsidRPr="00770822">
        <w:rPr>
          <w:rFonts w:eastAsia="Calibri"/>
          <w:sz w:val="22"/>
          <w:szCs w:val="22"/>
          <w:lang w:val="sr-Latn-ME"/>
        </w:rPr>
        <w:t xml:space="preserve">QR kod za </w:t>
      </w:r>
      <w:proofErr w:type="spellStart"/>
      <w:r w:rsidRPr="00770822">
        <w:rPr>
          <w:rFonts w:eastAsia="Calibri"/>
          <w:sz w:val="22"/>
          <w:szCs w:val="22"/>
          <w:lang w:val="sr-Latn-ME"/>
        </w:rPr>
        <w:t>online</w:t>
      </w:r>
      <w:proofErr w:type="spellEnd"/>
      <w:r w:rsidRPr="00770822">
        <w:rPr>
          <w:rFonts w:eastAsia="Calibri"/>
          <w:sz w:val="22"/>
          <w:szCs w:val="22"/>
          <w:lang w:val="sr-Latn-ME"/>
        </w:rPr>
        <w:t xml:space="preserve"> prijavu sumnje na neželjeno dejstvo lijeka:</w:t>
      </w:r>
    </w:p>
    <w:p w14:paraId="3849EA2D" w14:textId="77777777" w:rsidR="00C230F2" w:rsidRPr="00770822" w:rsidRDefault="00C230F2" w:rsidP="00DD16F6">
      <w:pPr>
        <w:pStyle w:val="NoSpacing"/>
        <w:jc w:val="both"/>
        <w:rPr>
          <w:rFonts w:eastAsia="Calibri"/>
          <w:sz w:val="22"/>
          <w:szCs w:val="22"/>
          <w:lang w:val="sr-Latn-ME"/>
        </w:rPr>
      </w:pPr>
    </w:p>
    <w:p w14:paraId="06A99FBC" w14:textId="77777777" w:rsidR="00DD16F6" w:rsidRPr="00770822" w:rsidRDefault="00C230F2" w:rsidP="00DD16F6">
      <w:pPr>
        <w:pStyle w:val="NoSpacing"/>
        <w:jc w:val="both"/>
        <w:rPr>
          <w:rFonts w:eastAsia="Calibri"/>
          <w:sz w:val="22"/>
          <w:szCs w:val="22"/>
          <w:lang w:val="sr-Latn-ME"/>
        </w:rPr>
      </w:pPr>
      <w:r w:rsidRPr="00770822">
        <w:rPr>
          <w:b/>
          <w:bCs/>
          <w:noProof/>
          <w:sz w:val="22"/>
          <w:szCs w:val="22"/>
          <w:lang w:val="sr-Latn-ME"/>
        </w:rPr>
        <w:drawing>
          <wp:inline distT="0" distB="0" distL="0" distR="0" wp14:anchorId="570A1308" wp14:editId="59BF6F76">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E99A25E" w14:textId="1C3A2C37" w:rsidR="00591626" w:rsidRPr="00770822" w:rsidRDefault="00591626" w:rsidP="00591626">
      <w:pPr>
        <w:widowControl w:val="0"/>
        <w:numPr>
          <w:ilvl w:val="12"/>
          <w:numId w:val="0"/>
        </w:numPr>
        <w:jc w:val="both"/>
        <w:rPr>
          <w:szCs w:val="22"/>
          <w:lang w:val="sr-Latn-ME"/>
        </w:rPr>
      </w:pPr>
    </w:p>
    <w:p w14:paraId="36F69FBB" w14:textId="77777777" w:rsidR="00591626" w:rsidRPr="00770822" w:rsidRDefault="00591626" w:rsidP="00591626">
      <w:pPr>
        <w:widowControl w:val="0"/>
        <w:numPr>
          <w:ilvl w:val="12"/>
          <w:numId w:val="0"/>
        </w:numPr>
        <w:jc w:val="both"/>
        <w:rPr>
          <w:szCs w:val="22"/>
          <w:lang w:val="sr-Latn-ME"/>
        </w:rPr>
      </w:pPr>
    </w:p>
    <w:p w14:paraId="2E5A8986" w14:textId="77777777" w:rsidR="00591626" w:rsidRPr="00770822" w:rsidRDefault="00591626" w:rsidP="00591626">
      <w:pPr>
        <w:widowControl w:val="0"/>
        <w:numPr>
          <w:ilvl w:val="12"/>
          <w:numId w:val="0"/>
        </w:numPr>
        <w:jc w:val="both"/>
        <w:rPr>
          <w:szCs w:val="22"/>
          <w:lang w:val="sr-Latn-ME"/>
        </w:rPr>
      </w:pPr>
      <w:r w:rsidRPr="00770822">
        <w:rPr>
          <w:b/>
          <w:szCs w:val="22"/>
          <w:lang w:val="sr-Latn-ME"/>
        </w:rPr>
        <w:t>5.</w:t>
      </w:r>
      <w:r w:rsidRPr="00770822">
        <w:rPr>
          <w:b/>
          <w:szCs w:val="22"/>
          <w:lang w:val="sr-Latn-ME"/>
        </w:rPr>
        <w:tab/>
      </w:r>
      <w:r w:rsidRPr="00770822">
        <w:rPr>
          <w:b/>
          <w:bCs/>
          <w:szCs w:val="22"/>
          <w:lang w:val="sr-Latn-ME"/>
        </w:rPr>
        <w:t xml:space="preserve">KAKO ČUVATI LIJEK </w:t>
      </w:r>
      <w:r w:rsidR="00465921" w:rsidRPr="00770822">
        <w:rPr>
          <w:b/>
          <w:bCs/>
          <w:szCs w:val="22"/>
          <w:lang w:val="sr-Latn-ME"/>
        </w:rPr>
        <w:t>PRENEWEL</w:t>
      </w:r>
    </w:p>
    <w:p w14:paraId="625AA32F" w14:textId="77777777" w:rsidR="00591626" w:rsidRPr="00770822" w:rsidRDefault="00591626" w:rsidP="00591626">
      <w:pPr>
        <w:widowControl w:val="0"/>
        <w:numPr>
          <w:ilvl w:val="12"/>
          <w:numId w:val="0"/>
        </w:numPr>
        <w:jc w:val="both"/>
        <w:rPr>
          <w:szCs w:val="22"/>
          <w:lang w:val="sr-Latn-ME"/>
        </w:rPr>
      </w:pPr>
    </w:p>
    <w:p w14:paraId="4A33232E" w14:textId="77777777" w:rsidR="00591626" w:rsidRPr="00770822" w:rsidRDefault="00591626" w:rsidP="00591626">
      <w:pPr>
        <w:jc w:val="both"/>
        <w:rPr>
          <w:szCs w:val="22"/>
          <w:lang w:val="sr-Latn-ME"/>
        </w:rPr>
      </w:pPr>
      <w:r w:rsidRPr="00770822">
        <w:rPr>
          <w:spacing w:val="-1"/>
          <w:w w:val="105"/>
          <w:szCs w:val="22"/>
          <w:lang w:val="sr-Latn-ME"/>
        </w:rPr>
        <w:t>Lijek čuvajte</w:t>
      </w:r>
      <w:r w:rsidRPr="00770822">
        <w:rPr>
          <w:spacing w:val="-14"/>
          <w:w w:val="105"/>
          <w:szCs w:val="22"/>
          <w:lang w:val="sr-Latn-ME"/>
        </w:rPr>
        <w:t xml:space="preserve"> </w:t>
      </w:r>
      <w:r w:rsidRPr="00770822">
        <w:rPr>
          <w:spacing w:val="-1"/>
          <w:w w:val="105"/>
          <w:szCs w:val="22"/>
          <w:lang w:val="sr-Latn-ME"/>
        </w:rPr>
        <w:t>van</w:t>
      </w:r>
      <w:r w:rsidRPr="00770822">
        <w:rPr>
          <w:spacing w:val="-13"/>
          <w:w w:val="105"/>
          <w:szCs w:val="22"/>
          <w:lang w:val="sr-Latn-ME"/>
        </w:rPr>
        <w:t xml:space="preserve"> </w:t>
      </w:r>
      <w:r w:rsidRPr="00770822">
        <w:rPr>
          <w:spacing w:val="-1"/>
          <w:w w:val="105"/>
          <w:szCs w:val="22"/>
          <w:lang w:val="sr-Latn-ME"/>
        </w:rPr>
        <w:t>pogleda i domašaja</w:t>
      </w:r>
      <w:r w:rsidRPr="00770822">
        <w:rPr>
          <w:spacing w:val="-13"/>
          <w:w w:val="105"/>
          <w:szCs w:val="22"/>
          <w:lang w:val="sr-Latn-ME"/>
        </w:rPr>
        <w:t xml:space="preserve"> </w:t>
      </w:r>
      <w:r w:rsidRPr="00770822">
        <w:rPr>
          <w:spacing w:val="-1"/>
          <w:w w:val="105"/>
          <w:szCs w:val="22"/>
          <w:lang w:val="sr-Latn-ME"/>
        </w:rPr>
        <w:t>djece.</w:t>
      </w:r>
    </w:p>
    <w:p w14:paraId="26D98523" w14:textId="77777777" w:rsidR="00591626" w:rsidRPr="00770822" w:rsidRDefault="00591626" w:rsidP="00591626">
      <w:pPr>
        <w:jc w:val="both"/>
        <w:rPr>
          <w:b/>
          <w:szCs w:val="22"/>
          <w:lang w:val="sr-Latn-ME"/>
        </w:rPr>
      </w:pPr>
    </w:p>
    <w:p w14:paraId="01D55900" w14:textId="77777777" w:rsidR="00591626" w:rsidRPr="00770822" w:rsidRDefault="00591626" w:rsidP="00591626">
      <w:pPr>
        <w:widowControl w:val="0"/>
        <w:numPr>
          <w:ilvl w:val="12"/>
          <w:numId w:val="0"/>
        </w:numPr>
        <w:jc w:val="both"/>
        <w:rPr>
          <w:szCs w:val="22"/>
          <w:lang w:val="sr-Latn-ME"/>
        </w:rPr>
      </w:pPr>
      <w:r w:rsidRPr="00770822">
        <w:rPr>
          <w:szCs w:val="22"/>
          <w:lang w:val="sr-Latn-ME"/>
        </w:rPr>
        <w:t xml:space="preserve">Ovaj lijek se ne smije upotrijebiti nakon isteka roka upotrebe navedenog na pakovanju iza oznake „Važi do“. Rok upotrebe se odnosi na </w:t>
      </w:r>
      <w:proofErr w:type="spellStart"/>
      <w:r w:rsidRPr="00770822">
        <w:rPr>
          <w:szCs w:val="22"/>
          <w:lang w:val="sr-Latn-ME"/>
        </w:rPr>
        <w:t>poslednji</w:t>
      </w:r>
      <w:proofErr w:type="spellEnd"/>
      <w:r w:rsidRPr="00770822">
        <w:rPr>
          <w:szCs w:val="22"/>
          <w:lang w:val="sr-Latn-ME"/>
        </w:rPr>
        <w:t xml:space="preserve"> dan navedenog mjeseca.</w:t>
      </w:r>
    </w:p>
    <w:p w14:paraId="70C3FAD6" w14:textId="77777777" w:rsidR="00591626" w:rsidRPr="00770822" w:rsidRDefault="00591626" w:rsidP="00591626">
      <w:pPr>
        <w:widowControl w:val="0"/>
        <w:jc w:val="both"/>
        <w:rPr>
          <w:szCs w:val="22"/>
          <w:highlight w:val="yellow"/>
          <w:lang w:val="sr-Latn-ME"/>
        </w:rPr>
      </w:pPr>
    </w:p>
    <w:p w14:paraId="297AD989" w14:textId="1EB53CB7" w:rsidR="00591626" w:rsidRPr="00770822" w:rsidRDefault="00591626" w:rsidP="00591626">
      <w:pPr>
        <w:tabs>
          <w:tab w:val="left" w:pos="284"/>
        </w:tabs>
        <w:jc w:val="both"/>
        <w:rPr>
          <w:szCs w:val="22"/>
          <w:lang w:val="sr-Latn-ME"/>
        </w:rPr>
      </w:pPr>
      <w:r w:rsidRPr="00770822">
        <w:rPr>
          <w:szCs w:val="22"/>
          <w:lang w:val="sr-Latn-ME"/>
        </w:rPr>
        <w:t>Lijek čuva</w:t>
      </w:r>
      <w:r w:rsidR="00480746" w:rsidRPr="00770822">
        <w:rPr>
          <w:szCs w:val="22"/>
          <w:lang w:val="sr-Latn-ME"/>
        </w:rPr>
        <w:t>jte</w:t>
      </w:r>
      <w:r w:rsidRPr="00770822">
        <w:rPr>
          <w:szCs w:val="22"/>
          <w:lang w:val="sr-Latn-ME"/>
        </w:rPr>
        <w:t xml:space="preserve"> na temperaturi do 30°C</w:t>
      </w:r>
      <w:r w:rsidR="00797924" w:rsidRPr="00770822">
        <w:rPr>
          <w:szCs w:val="22"/>
          <w:lang w:val="sr-Latn-ME"/>
        </w:rPr>
        <w:t xml:space="preserve"> </w:t>
      </w:r>
      <w:r w:rsidRPr="00770822">
        <w:rPr>
          <w:szCs w:val="22"/>
          <w:lang w:val="sr-Latn-ME"/>
        </w:rPr>
        <w:t>u originalnom pakovanju</w:t>
      </w:r>
      <w:r w:rsidR="00797924" w:rsidRPr="00770822">
        <w:rPr>
          <w:szCs w:val="22"/>
          <w:lang w:val="sr-Latn-ME"/>
        </w:rPr>
        <w:t xml:space="preserve"> radi zaštite</w:t>
      </w:r>
      <w:r w:rsidRPr="00770822">
        <w:rPr>
          <w:szCs w:val="22"/>
          <w:lang w:val="sr-Latn-ME"/>
        </w:rPr>
        <w:t xml:space="preserve"> od vlage.</w:t>
      </w:r>
    </w:p>
    <w:p w14:paraId="68F815A3" w14:textId="77777777" w:rsidR="00591626" w:rsidRPr="00770822" w:rsidRDefault="00591626" w:rsidP="00591626">
      <w:pPr>
        <w:widowControl w:val="0"/>
        <w:jc w:val="both"/>
        <w:rPr>
          <w:szCs w:val="22"/>
          <w:highlight w:val="yellow"/>
          <w:lang w:val="sr-Latn-ME"/>
        </w:rPr>
      </w:pPr>
    </w:p>
    <w:p w14:paraId="10630940" w14:textId="77777777" w:rsidR="00591626" w:rsidRPr="00770822" w:rsidRDefault="00591626" w:rsidP="00591626">
      <w:pPr>
        <w:pStyle w:val="BodyText"/>
        <w:spacing w:line="250" w:lineRule="auto"/>
        <w:jc w:val="both"/>
        <w:rPr>
          <w:i w:val="0"/>
          <w:color w:val="auto"/>
          <w:szCs w:val="22"/>
          <w:lang w:val="sr-Latn-ME"/>
        </w:rPr>
      </w:pPr>
      <w:r w:rsidRPr="00770822">
        <w:rPr>
          <w:i w:val="0"/>
          <w:color w:val="auto"/>
          <w:spacing w:val="-1"/>
          <w:w w:val="105"/>
          <w:szCs w:val="22"/>
          <w:lang w:val="sr-Latn-ME"/>
        </w:rPr>
        <w:t>Ljekove</w:t>
      </w:r>
      <w:r w:rsidRPr="00770822">
        <w:rPr>
          <w:i w:val="0"/>
          <w:color w:val="auto"/>
          <w:spacing w:val="-12"/>
          <w:w w:val="105"/>
          <w:szCs w:val="22"/>
          <w:lang w:val="sr-Latn-ME"/>
        </w:rPr>
        <w:t xml:space="preserve"> </w:t>
      </w:r>
      <w:r w:rsidRPr="00770822">
        <w:rPr>
          <w:i w:val="0"/>
          <w:color w:val="auto"/>
          <w:spacing w:val="-1"/>
          <w:w w:val="105"/>
          <w:szCs w:val="22"/>
          <w:lang w:val="sr-Latn-ME"/>
        </w:rPr>
        <w:t>ne</w:t>
      </w:r>
      <w:r w:rsidRPr="00770822">
        <w:rPr>
          <w:i w:val="0"/>
          <w:color w:val="auto"/>
          <w:spacing w:val="-20"/>
          <w:w w:val="105"/>
          <w:szCs w:val="22"/>
          <w:lang w:val="sr-Latn-ME"/>
        </w:rPr>
        <w:t xml:space="preserve"> </w:t>
      </w:r>
      <w:r w:rsidRPr="00770822">
        <w:rPr>
          <w:i w:val="0"/>
          <w:color w:val="auto"/>
          <w:spacing w:val="-1"/>
          <w:w w:val="105"/>
          <w:szCs w:val="22"/>
          <w:lang w:val="sr-Latn-ME"/>
        </w:rPr>
        <w:t>treba</w:t>
      </w:r>
      <w:r w:rsidRPr="00770822">
        <w:rPr>
          <w:i w:val="0"/>
          <w:color w:val="auto"/>
          <w:spacing w:val="-11"/>
          <w:w w:val="105"/>
          <w:szCs w:val="22"/>
          <w:lang w:val="sr-Latn-ME"/>
        </w:rPr>
        <w:t xml:space="preserve"> </w:t>
      </w:r>
      <w:r w:rsidRPr="00770822">
        <w:rPr>
          <w:i w:val="0"/>
          <w:color w:val="auto"/>
          <w:spacing w:val="-1"/>
          <w:w w:val="105"/>
          <w:szCs w:val="22"/>
          <w:lang w:val="sr-Latn-ME"/>
        </w:rPr>
        <w:t>bacati</w:t>
      </w:r>
      <w:r w:rsidRPr="00770822">
        <w:rPr>
          <w:i w:val="0"/>
          <w:color w:val="auto"/>
          <w:spacing w:val="-11"/>
          <w:w w:val="105"/>
          <w:szCs w:val="22"/>
          <w:lang w:val="sr-Latn-ME"/>
        </w:rPr>
        <w:t xml:space="preserve"> </w:t>
      </w:r>
      <w:r w:rsidRPr="00770822">
        <w:rPr>
          <w:i w:val="0"/>
          <w:color w:val="auto"/>
          <w:w w:val="105"/>
          <w:szCs w:val="22"/>
          <w:lang w:val="sr-Latn-ME"/>
        </w:rPr>
        <w:t>u</w:t>
      </w:r>
      <w:r w:rsidRPr="00770822">
        <w:rPr>
          <w:i w:val="0"/>
          <w:color w:val="auto"/>
          <w:spacing w:val="-11"/>
          <w:w w:val="105"/>
          <w:szCs w:val="22"/>
          <w:lang w:val="sr-Latn-ME"/>
        </w:rPr>
        <w:t xml:space="preserve"> </w:t>
      </w:r>
      <w:r w:rsidRPr="00770822">
        <w:rPr>
          <w:i w:val="0"/>
          <w:color w:val="auto"/>
          <w:spacing w:val="-1"/>
          <w:w w:val="105"/>
          <w:szCs w:val="22"/>
          <w:lang w:val="sr-Latn-ME"/>
        </w:rPr>
        <w:t>kanalizaciju,</w:t>
      </w:r>
      <w:r w:rsidRPr="00770822">
        <w:rPr>
          <w:i w:val="0"/>
          <w:color w:val="auto"/>
          <w:spacing w:val="-11"/>
          <w:w w:val="105"/>
          <w:szCs w:val="22"/>
          <w:lang w:val="sr-Latn-ME"/>
        </w:rPr>
        <w:t xml:space="preserve"> </w:t>
      </w:r>
      <w:r w:rsidRPr="00770822">
        <w:rPr>
          <w:i w:val="0"/>
          <w:color w:val="auto"/>
          <w:spacing w:val="-1"/>
          <w:w w:val="105"/>
          <w:szCs w:val="22"/>
          <w:lang w:val="sr-Latn-ME"/>
        </w:rPr>
        <w:t>niti</w:t>
      </w:r>
      <w:r w:rsidRPr="00770822">
        <w:rPr>
          <w:i w:val="0"/>
          <w:color w:val="auto"/>
          <w:spacing w:val="-11"/>
          <w:w w:val="105"/>
          <w:szCs w:val="22"/>
          <w:lang w:val="sr-Latn-ME"/>
        </w:rPr>
        <w:t xml:space="preserve"> </w:t>
      </w:r>
      <w:r w:rsidRPr="00770822">
        <w:rPr>
          <w:i w:val="0"/>
          <w:color w:val="auto"/>
          <w:spacing w:val="-1"/>
          <w:w w:val="105"/>
          <w:szCs w:val="22"/>
          <w:lang w:val="sr-Latn-ME"/>
        </w:rPr>
        <w:t>kućni</w:t>
      </w:r>
      <w:r w:rsidRPr="00770822">
        <w:rPr>
          <w:i w:val="0"/>
          <w:color w:val="auto"/>
          <w:spacing w:val="-11"/>
          <w:w w:val="105"/>
          <w:szCs w:val="22"/>
          <w:lang w:val="sr-Latn-ME"/>
        </w:rPr>
        <w:t xml:space="preserve"> </w:t>
      </w:r>
      <w:r w:rsidRPr="00770822">
        <w:rPr>
          <w:i w:val="0"/>
          <w:color w:val="auto"/>
          <w:spacing w:val="-1"/>
          <w:w w:val="105"/>
          <w:szCs w:val="22"/>
          <w:lang w:val="sr-Latn-ME"/>
        </w:rPr>
        <w:t>otpad.</w:t>
      </w:r>
      <w:r w:rsidRPr="00770822">
        <w:rPr>
          <w:i w:val="0"/>
          <w:color w:val="auto"/>
          <w:spacing w:val="-12"/>
          <w:w w:val="105"/>
          <w:szCs w:val="22"/>
          <w:lang w:val="sr-Latn-ME"/>
        </w:rPr>
        <w:t xml:space="preserve"> </w:t>
      </w:r>
      <w:r w:rsidRPr="00770822">
        <w:rPr>
          <w:i w:val="0"/>
          <w:color w:val="auto"/>
          <w:spacing w:val="-1"/>
          <w:w w:val="105"/>
          <w:szCs w:val="22"/>
          <w:lang w:val="sr-Latn-ME"/>
        </w:rPr>
        <w:t>Ove</w:t>
      </w:r>
      <w:r w:rsidRPr="00770822">
        <w:rPr>
          <w:i w:val="0"/>
          <w:color w:val="auto"/>
          <w:spacing w:val="-4"/>
          <w:w w:val="105"/>
          <w:szCs w:val="22"/>
          <w:lang w:val="sr-Latn-ME"/>
        </w:rPr>
        <w:t xml:space="preserve"> </w:t>
      </w:r>
      <w:r w:rsidRPr="00770822">
        <w:rPr>
          <w:i w:val="0"/>
          <w:color w:val="auto"/>
          <w:spacing w:val="-5"/>
          <w:w w:val="105"/>
          <w:szCs w:val="22"/>
          <w:lang w:val="sr-Latn-ME"/>
        </w:rPr>
        <w:t>mjere</w:t>
      </w:r>
      <w:r w:rsidRPr="00770822">
        <w:rPr>
          <w:i w:val="0"/>
          <w:color w:val="auto"/>
          <w:spacing w:val="-13"/>
          <w:w w:val="105"/>
          <w:szCs w:val="22"/>
          <w:lang w:val="sr-Latn-ME"/>
        </w:rPr>
        <w:t xml:space="preserve"> </w:t>
      </w:r>
      <w:r w:rsidRPr="00770822">
        <w:rPr>
          <w:i w:val="0"/>
          <w:color w:val="auto"/>
          <w:spacing w:val="-1"/>
          <w:w w:val="105"/>
          <w:szCs w:val="22"/>
          <w:lang w:val="sr-Latn-ME"/>
        </w:rPr>
        <w:t>pomažu</w:t>
      </w:r>
      <w:r w:rsidRPr="00770822">
        <w:rPr>
          <w:i w:val="0"/>
          <w:color w:val="auto"/>
          <w:spacing w:val="-12"/>
          <w:w w:val="105"/>
          <w:szCs w:val="22"/>
          <w:lang w:val="sr-Latn-ME"/>
        </w:rPr>
        <w:t xml:space="preserve"> </w:t>
      </w:r>
      <w:r w:rsidRPr="00770822">
        <w:rPr>
          <w:i w:val="0"/>
          <w:color w:val="auto"/>
          <w:spacing w:val="-1"/>
          <w:w w:val="105"/>
          <w:szCs w:val="22"/>
          <w:lang w:val="sr-Latn-ME"/>
        </w:rPr>
        <w:t>očuvanju</w:t>
      </w:r>
      <w:r w:rsidRPr="00770822">
        <w:rPr>
          <w:i w:val="0"/>
          <w:color w:val="auto"/>
          <w:spacing w:val="-12"/>
          <w:w w:val="105"/>
          <w:szCs w:val="22"/>
          <w:lang w:val="sr-Latn-ME"/>
        </w:rPr>
        <w:t xml:space="preserve"> </w:t>
      </w:r>
      <w:r w:rsidRPr="00770822">
        <w:rPr>
          <w:i w:val="0"/>
          <w:color w:val="auto"/>
          <w:spacing w:val="-1"/>
          <w:w w:val="105"/>
          <w:szCs w:val="22"/>
          <w:lang w:val="sr-Latn-ME"/>
        </w:rPr>
        <w:t>životne</w:t>
      </w:r>
      <w:r w:rsidRPr="00770822">
        <w:rPr>
          <w:i w:val="0"/>
          <w:color w:val="auto"/>
          <w:spacing w:val="-13"/>
          <w:w w:val="105"/>
          <w:szCs w:val="22"/>
          <w:lang w:val="sr-Latn-ME"/>
        </w:rPr>
        <w:t xml:space="preserve"> </w:t>
      </w:r>
      <w:r w:rsidRPr="00770822">
        <w:rPr>
          <w:i w:val="0"/>
          <w:color w:val="auto"/>
          <w:spacing w:val="-1"/>
          <w:w w:val="105"/>
          <w:szCs w:val="22"/>
          <w:lang w:val="sr-Latn-ME"/>
        </w:rPr>
        <w:t>sredine.</w:t>
      </w:r>
    </w:p>
    <w:p w14:paraId="0DFF7DB4" w14:textId="02082978" w:rsidR="00591626" w:rsidRPr="00770822" w:rsidRDefault="00591626" w:rsidP="00591626">
      <w:pPr>
        <w:widowControl w:val="0"/>
        <w:numPr>
          <w:ilvl w:val="12"/>
          <w:numId w:val="0"/>
        </w:numPr>
        <w:jc w:val="both"/>
        <w:rPr>
          <w:spacing w:val="-1"/>
          <w:w w:val="105"/>
          <w:szCs w:val="22"/>
          <w:lang w:val="sr-Latn-ME"/>
        </w:rPr>
      </w:pPr>
      <w:proofErr w:type="spellStart"/>
      <w:r w:rsidRPr="00770822">
        <w:rPr>
          <w:spacing w:val="-1"/>
          <w:w w:val="105"/>
          <w:szCs w:val="22"/>
          <w:lang w:val="sr-Latn-ME"/>
        </w:rPr>
        <w:t>Neupotrijebljeni</w:t>
      </w:r>
      <w:proofErr w:type="spellEnd"/>
      <w:r w:rsidRPr="00770822">
        <w:rPr>
          <w:spacing w:val="-14"/>
          <w:w w:val="105"/>
          <w:szCs w:val="22"/>
          <w:lang w:val="sr-Latn-ME"/>
        </w:rPr>
        <w:t xml:space="preserve"> </w:t>
      </w:r>
      <w:r w:rsidRPr="00770822">
        <w:rPr>
          <w:w w:val="105"/>
          <w:szCs w:val="22"/>
          <w:lang w:val="sr-Latn-ME"/>
        </w:rPr>
        <w:t>lijek</w:t>
      </w:r>
      <w:r w:rsidRPr="00770822">
        <w:rPr>
          <w:spacing w:val="-13"/>
          <w:w w:val="105"/>
          <w:szCs w:val="22"/>
          <w:lang w:val="sr-Latn-ME"/>
        </w:rPr>
        <w:t xml:space="preserve"> </w:t>
      </w:r>
      <w:r w:rsidRPr="00770822">
        <w:rPr>
          <w:w w:val="105"/>
          <w:szCs w:val="22"/>
          <w:lang w:val="sr-Latn-ME"/>
        </w:rPr>
        <w:t>se</w:t>
      </w:r>
      <w:r w:rsidRPr="00770822">
        <w:rPr>
          <w:spacing w:val="-22"/>
          <w:w w:val="105"/>
          <w:szCs w:val="22"/>
          <w:lang w:val="sr-Latn-ME"/>
        </w:rPr>
        <w:t xml:space="preserve"> </w:t>
      </w:r>
      <w:r w:rsidRPr="00770822">
        <w:rPr>
          <w:spacing w:val="-1"/>
          <w:w w:val="105"/>
          <w:szCs w:val="22"/>
          <w:lang w:val="sr-Latn-ME"/>
        </w:rPr>
        <w:t>uništava</w:t>
      </w:r>
      <w:r w:rsidRPr="00770822">
        <w:rPr>
          <w:spacing w:val="-13"/>
          <w:w w:val="105"/>
          <w:szCs w:val="22"/>
          <w:lang w:val="sr-Latn-ME"/>
        </w:rPr>
        <w:t xml:space="preserve"> </w:t>
      </w:r>
      <w:r w:rsidRPr="00770822">
        <w:rPr>
          <w:w w:val="105"/>
          <w:szCs w:val="22"/>
          <w:lang w:val="sr-Latn-ME"/>
        </w:rPr>
        <w:t>u</w:t>
      </w:r>
      <w:r w:rsidRPr="00770822">
        <w:rPr>
          <w:spacing w:val="-13"/>
          <w:w w:val="105"/>
          <w:szCs w:val="22"/>
          <w:lang w:val="sr-Latn-ME"/>
        </w:rPr>
        <w:t xml:space="preserve"> </w:t>
      </w:r>
      <w:r w:rsidRPr="00770822">
        <w:rPr>
          <w:spacing w:val="-1"/>
          <w:w w:val="105"/>
          <w:szCs w:val="22"/>
          <w:lang w:val="sr-Latn-ME"/>
        </w:rPr>
        <w:t>skladu</w:t>
      </w:r>
      <w:r w:rsidRPr="00770822">
        <w:rPr>
          <w:spacing w:val="-14"/>
          <w:w w:val="105"/>
          <w:szCs w:val="22"/>
          <w:lang w:val="sr-Latn-ME"/>
        </w:rPr>
        <w:t xml:space="preserve"> </w:t>
      </w:r>
      <w:r w:rsidRPr="00770822">
        <w:rPr>
          <w:spacing w:val="-1"/>
          <w:w w:val="105"/>
          <w:szCs w:val="22"/>
          <w:lang w:val="sr-Latn-ME"/>
        </w:rPr>
        <w:t>sa</w:t>
      </w:r>
      <w:r w:rsidRPr="00770822">
        <w:rPr>
          <w:spacing w:val="-13"/>
          <w:w w:val="105"/>
          <w:szCs w:val="22"/>
          <w:lang w:val="sr-Latn-ME"/>
        </w:rPr>
        <w:t xml:space="preserve"> </w:t>
      </w:r>
      <w:r w:rsidRPr="00770822">
        <w:rPr>
          <w:spacing w:val="-1"/>
          <w:w w:val="105"/>
          <w:szCs w:val="22"/>
          <w:lang w:val="sr-Latn-ME"/>
        </w:rPr>
        <w:t>važećim</w:t>
      </w:r>
      <w:r w:rsidRPr="00770822">
        <w:rPr>
          <w:spacing w:val="-13"/>
          <w:w w:val="105"/>
          <w:szCs w:val="22"/>
          <w:lang w:val="sr-Latn-ME"/>
        </w:rPr>
        <w:t xml:space="preserve"> </w:t>
      </w:r>
      <w:r w:rsidRPr="00770822">
        <w:rPr>
          <w:spacing w:val="-1"/>
          <w:w w:val="105"/>
          <w:szCs w:val="22"/>
          <w:lang w:val="sr-Latn-ME"/>
        </w:rPr>
        <w:t>propisima.</w:t>
      </w:r>
    </w:p>
    <w:p w14:paraId="0E2B8816" w14:textId="12C57DC2" w:rsidR="0070581A" w:rsidRDefault="0070581A" w:rsidP="00591626">
      <w:pPr>
        <w:widowControl w:val="0"/>
        <w:numPr>
          <w:ilvl w:val="12"/>
          <w:numId w:val="0"/>
        </w:numPr>
        <w:jc w:val="both"/>
        <w:rPr>
          <w:szCs w:val="22"/>
          <w:lang w:val="sr-Latn-ME"/>
        </w:rPr>
      </w:pPr>
    </w:p>
    <w:p w14:paraId="3D76321A" w14:textId="77777777" w:rsidR="00770822" w:rsidRDefault="00770822" w:rsidP="00591626">
      <w:pPr>
        <w:widowControl w:val="0"/>
        <w:numPr>
          <w:ilvl w:val="12"/>
          <w:numId w:val="0"/>
        </w:numPr>
        <w:jc w:val="both"/>
        <w:rPr>
          <w:szCs w:val="22"/>
          <w:lang w:val="sr-Latn-ME"/>
        </w:rPr>
      </w:pPr>
    </w:p>
    <w:p w14:paraId="1D8614AC" w14:textId="77777777" w:rsidR="00591626" w:rsidRPr="00770822" w:rsidRDefault="00591626" w:rsidP="00591626">
      <w:pPr>
        <w:widowControl w:val="0"/>
        <w:numPr>
          <w:ilvl w:val="0"/>
          <w:numId w:val="28"/>
        </w:numPr>
        <w:tabs>
          <w:tab w:val="clear" w:pos="567"/>
        </w:tabs>
        <w:spacing w:line="240" w:lineRule="auto"/>
        <w:ind w:hanging="720"/>
        <w:rPr>
          <w:b/>
          <w:szCs w:val="22"/>
          <w:lang w:val="sr-Latn-ME"/>
        </w:rPr>
      </w:pPr>
      <w:r w:rsidRPr="00770822">
        <w:rPr>
          <w:b/>
          <w:szCs w:val="22"/>
          <w:lang w:val="sr-Latn-ME"/>
        </w:rPr>
        <w:t xml:space="preserve">SADRŽAJ PAKOVANJA I </w:t>
      </w:r>
      <w:r w:rsidRPr="00770822">
        <w:rPr>
          <w:b/>
          <w:bCs/>
          <w:szCs w:val="22"/>
          <w:lang w:val="sr-Latn-ME"/>
        </w:rPr>
        <w:t>DODATNE INFORMACIJE</w:t>
      </w:r>
    </w:p>
    <w:p w14:paraId="3BD3B964" w14:textId="77777777" w:rsidR="00591626" w:rsidRPr="00770822" w:rsidRDefault="00591626" w:rsidP="00591626">
      <w:pPr>
        <w:widowControl w:val="0"/>
        <w:numPr>
          <w:ilvl w:val="12"/>
          <w:numId w:val="0"/>
        </w:numPr>
        <w:jc w:val="both"/>
        <w:rPr>
          <w:szCs w:val="22"/>
          <w:lang w:val="sr-Latn-ME"/>
        </w:rPr>
      </w:pPr>
    </w:p>
    <w:p w14:paraId="447BFFEE" w14:textId="77777777" w:rsidR="00591626" w:rsidRPr="00770822" w:rsidRDefault="00591626" w:rsidP="00591626">
      <w:pPr>
        <w:widowControl w:val="0"/>
        <w:numPr>
          <w:ilvl w:val="12"/>
          <w:numId w:val="0"/>
        </w:numPr>
        <w:jc w:val="both"/>
        <w:rPr>
          <w:b/>
          <w:szCs w:val="22"/>
          <w:vertAlign w:val="superscript"/>
          <w:lang w:val="sr-Latn-ME"/>
        </w:rPr>
      </w:pPr>
      <w:r w:rsidRPr="00770822">
        <w:rPr>
          <w:b/>
          <w:bCs/>
          <w:szCs w:val="22"/>
          <w:lang w:val="sr-Latn-ME"/>
        </w:rPr>
        <w:lastRenderedPageBreak/>
        <w:t xml:space="preserve">Šta sadrži lijek </w:t>
      </w:r>
      <w:proofErr w:type="spellStart"/>
      <w:r w:rsidR="00465921" w:rsidRPr="00770822">
        <w:rPr>
          <w:b/>
          <w:szCs w:val="22"/>
          <w:lang w:val="sr-Latn-ME"/>
        </w:rPr>
        <w:t>Prenewel</w:t>
      </w:r>
      <w:proofErr w:type="spellEnd"/>
    </w:p>
    <w:p w14:paraId="3E4B0509" w14:textId="6DAFC3BE" w:rsidR="00591626" w:rsidRPr="00770822" w:rsidRDefault="006D3423" w:rsidP="00965BCB">
      <w:pPr>
        <w:tabs>
          <w:tab w:val="clear" w:pos="567"/>
          <w:tab w:val="left" w:pos="284"/>
        </w:tabs>
        <w:spacing w:line="240" w:lineRule="auto"/>
        <w:jc w:val="both"/>
        <w:rPr>
          <w:szCs w:val="22"/>
          <w:lang w:val="sr-Latn-ME"/>
        </w:rPr>
      </w:pPr>
      <w:r w:rsidRPr="00770822">
        <w:rPr>
          <w:szCs w:val="22"/>
          <w:lang w:val="sr-Latn-ME"/>
        </w:rPr>
        <w:t xml:space="preserve">- </w:t>
      </w:r>
      <w:r w:rsidR="00591626" w:rsidRPr="00770822">
        <w:rPr>
          <w:szCs w:val="22"/>
          <w:lang w:val="sr-Latn-ME"/>
        </w:rPr>
        <w:t xml:space="preserve">Aktivne supstance su </w:t>
      </w:r>
      <w:proofErr w:type="spellStart"/>
      <w:r w:rsidR="00591626" w:rsidRPr="00770822">
        <w:rPr>
          <w:szCs w:val="22"/>
          <w:lang w:val="sr-Latn-ME"/>
        </w:rPr>
        <w:t>perindopril</w:t>
      </w:r>
      <w:proofErr w:type="spellEnd"/>
      <w:r w:rsidR="00591626" w:rsidRPr="00770822">
        <w:rPr>
          <w:szCs w:val="22"/>
          <w:lang w:val="sr-Latn-ME"/>
        </w:rPr>
        <w:t xml:space="preserve"> i </w:t>
      </w:r>
      <w:proofErr w:type="spellStart"/>
      <w:r w:rsidR="00591626" w:rsidRPr="00770822">
        <w:rPr>
          <w:szCs w:val="22"/>
          <w:lang w:val="sr-Latn-ME"/>
        </w:rPr>
        <w:t>indapamid</w:t>
      </w:r>
      <w:proofErr w:type="spellEnd"/>
      <w:r w:rsidR="00591626" w:rsidRPr="00770822">
        <w:rPr>
          <w:szCs w:val="22"/>
          <w:lang w:val="sr-Latn-ME"/>
        </w:rPr>
        <w:t>.</w:t>
      </w:r>
    </w:p>
    <w:p w14:paraId="55FB99F7" w14:textId="77777777" w:rsidR="006D3423" w:rsidRPr="00770822" w:rsidRDefault="006D3423" w:rsidP="00965BCB">
      <w:pPr>
        <w:tabs>
          <w:tab w:val="center" w:pos="4536"/>
          <w:tab w:val="right" w:pos="9072"/>
        </w:tabs>
        <w:jc w:val="both"/>
        <w:rPr>
          <w:szCs w:val="22"/>
          <w:lang w:val="sr-Latn-ME"/>
        </w:rPr>
      </w:pPr>
      <w:proofErr w:type="spellStart"/>
      <w:r w:rsidRPr="00770822">
        <w:rPr>
          <w:szCs w:val="22"/>
          <w:u w:val="single"/>
          <w:lang w:val="sr-Latn-ME"/>
        </w:rPr>
        <w:t>Prenewel</w:t>
      </w:r>
      <w:proofErr w:type="spellEnd"/>
      <w:r w:rsidRPr="00770822">
        <w:rPr>
          <w:szCs w:val="22"/>
          <w:u w:val="single"/>
          <w:lang w:val="sr-Latn-ME"/>
        </w:rPr>
        <w:t>, 2 mg + 0,625 mg, tableta</w:t>
      </w:r>
      <w:r w:rsidRPr="00770822">
        <w:rPr>
          <w:szCs w:val="22"/>
          <w:lang w:val="sr-Latn-ME"/>
        </w:rPr>
        <w:t>:</w:t>
      </w:r>
    </w:p>
    <w:p w14:paraId="5F0D0D06" w14:textId="7AB59121" w:rsidR="00591626" w:rsidRPr="00770822" w:rsidRDefault="00591626" w:rsidP="00591626">
      <w:pPr>
        <w:tabs>
          <w:tab w:val="center" w:pos="4536"/>
          <w:tab w:val="right" w:pos="9072"/>
        </w:tabs>
        <w:jc w:val="both"/>
        <w:rPr>
          <w:szCs w:val="22"/>
          <w:lang w:val="sr-Latn-ME"/>
        </w:rPr>
      </w:pPr>
      <w:r w:rsidRPr="00770822">
        <w:rPr>
          <w:szCs w:val="22"/>
          <w:lang w:val="sr-Latn-ME"/>
        </w:rPr>
        <w:t xml:space="preserve">Svaka tableta sadrži 2 mg </w:t>
      </w:r>
      <w:proofErr w:type="spellStart"/>
      <w:r w:rsidRPr="00770822">
        <w:rPr>
          <w:szCs w:val="22"/>
          <w:lang w:val="sr-Latn-ME"/>
        </w:rPr>
        <w:t>perindopril</w:t>
      </w:r>
      <w:proofErr w:type="spellEnd"/>
      <w:r w:rsidRPr="00770822">
        <w:rPr>
          <w:szCs w:val="22"/>
          <w:lang w:val="sr-Latn-ME"/>
        </w:rPr>
        <w:t xml:space="preserve"> </w:t>
      </w:r>
      <w:proofErr w:type="spellStart"/>
      <w:r w:rsidRPr="00770822">
        <w:rPr>
          <w:szCs w:val="22"/>
          <w:lang w:val="sr-Latn-ME"/>
        </w:rPr>
        <w:t>terc-butilamina</w:t>
      </w:r>
      <w:proofErr w:type="spellEnd"/>
      <w:r w:rsidRPr="00770822">
        <w:rPr>
          <w:szCs w:val="22"/>
          <w:lang w:val="sr-Latn-ME"/>
        </w:rPr>
        <w:t xml:space="preserve"> (odgovara 1,669 mg </w:t>
      </w:r>
      <w:proofErr w:type="spellStart"/>
      <w:r w:rsidRPr="00770822">
        <w:rPr>
          <w:szCs w:val="22"/>
          <w:lang w:val="sr-Latn-ME"/>
        </w:rPr>
        <w:t>perindoprila</w:t>
      </w:r>
      <w:proofErr w:type="spellEnd"/>
      <w:r w:rsidRPr="00770822">
        <w:rPr>
          <w:szCs w:val="22"/>
          <w:lang w:val="sr-Latn-ME"/>
        </w:rPr>
        <w:t>) i 0,625 mg</w:t>
      </w:r>
    </w:p>
    <w:p w14:paraId="12B98875" w14:textId="58A8658F" w:rsidR="00591626" w:rsidRPr="00770822" w:rsidRDefault="00591626" w:rsidP="00591626">
      <w:pPr>
        <w:tabs>
          <w:tab w:val="center" w:pos="4536"/>
          <w:tab w:val="right" w:pos="9072"/>
        </w:tabs>
        <w:jc w:val="both"/>
        <w:rPr>
          <w:szCs w:val="22"/>
          <w:lang w:val="sr-Latn-ME"/>
        </w:rPr>
      </w:pPr>
      <w:proofErr w:type="spellStart"/>
      <w:r w:rsidRPr="00770822">
        <w:rPr>
          <w:szCs w:val="22"/>
          <w:lang w:val="sr-Latn-ME"/>
        </w:rPr>
        <w:t>indapamida</w:t>
      </w:r>
      <w:proofErr w:type="spellEnd"/>
      <w:r w:rsidRPr="00770822">
        <w:rPr>
          <w:szCs w:val="22"/>
          <w:lang w:val="sr-Latn-ME"/>
        </w:rPr>
        <w:t>.</w:t>
      </w:r>
    </w:p>
    <w:p w14:paraId="4F4CFE8F" w14:textId="6C67F174" w:rsidR="006D3423" w:rsidRPr="00770822" w:rsidRDefault="006D3423" w:rsidP="00591626">
      <w:pPr>
        <w:tabs>
          <w:tab w:val="center" w:pos="4536"/>
          <w:tab w:val="right" w:pos="9072"/>
        </w:tabs>
        <w:jc w:val="both"/>
        <w:rPr>
          <w:color w:val="000000"/>
          <w:szCs w:val="22"/>
          <w:u w:val="single"/>
          <w:lang w:val="sr-Latn-ME"/>
        </w:rPr>
      </w:pPr>
      <w:proofErr w:type="spellStart"/>
      <w:r w:rsidRPr="00770822">
        <w:rPr>
          <w:szCs w:val="22"/>
          <w:u w:val="single"/>
          <w:lang w:val="sr-Latn-ME"/>
        </w:rPr>
        <w:t>Prenewel</w:t>
      </w:r>
      <w:proofErr w:type="spellEnd"/>
      <w:r w:rsidRPr="00770822">
        <w:rPr>
          <w:szCs w:val="22"/>
          <w:u w:val="single"/>
          <w:lang w:val="sr-Latn-ME"/>
        </w:rPr>
        <w:t>, 4 mg + 1,25 mg, tableta</w:t>
      </w:r>
      <w:r w:rsidRPr="00770822">
        <w:rPr>
          <w:szCs w:val="22"/>
          <w:lang w:val="sr-Latn-ME"/>
        </w:rPr>
        <w:t>:</w:t>
      </w:r>
    </w:p>
    <w:p w14:paraId="72B4ABD8" w14:textId="3326110B" w:rsidR="00591626" w:rsidRPr="00770822" w:rsidRDefault="00591626" w:rsidP="00591626">
      <w:pPr>
        <w:tabs>
          <w:tab w:val="center" w:pos="4536"/>
          <w:tab w:val="right" w:pos="9072"/>
        </w:tabs>
        <w:jc w:val="both"/>
        <w:rPr>
          <w:szCs w:val="22"/>
          <w:lang w:val="sr-Latn-ME"/>
        </w:rPr>
      </w:pPr>
      <w:r w:rsidRPr="00770822">
        <w:rPr>
          <w:szCs w:val="22"/>
          <w:lang w:val="sr-Latn-ME"/>
        </w:rPr>
        <w:t xml:space="preserve">Svaka tableta sadrži 4 mg </w:t>
      </w:r>
      <w:proofErr w:type="spellStart"/>
      <w:r w:rsidRPr="00770822">
        <w:rPr>
          <w:szCs w:val="22"/>
          <w:lang w:val="sr-Latn-ME"/>
        </w:rPr>
        <w:t>perindopril</w:t>
      </w:r>
      <w:proofErr w:type="spellEnd"/>
      <w:r w:rsidRPr="00770822">
        <w:rPr>
          <w:szCs w:val="22"/>
          <w:lang w:val="sr-Latn-ME"/>
        </w:rPr>
        <w:t xml:space="preserve"> </w:t>
      </w:r>
      <w:proofErr w:type="spellStart"/>
      <w:r w:rsidRPr="00770822">
        <w:rPr>
          <w:szCs w:val="22"/>
          <w:lang w:val="sr-Latn-ME"/>
        </w:rPr>
        <w:t>terc-butilamina</w:t>
      </w:r>
      <w:proofErr w:type="spellEnd"/>
      <w:r w:rsidRPr="00770822">
        <w:rPr>
          <w:szCs w:val="22"/>
          <w:lang w:val="sr-Latn-ME"/>
        </w:rPr>
        <w:t xml:space="preserve"> (odgovara 3,338 mg </w:t>
      </w:r>
      <w:proofErr w:type="spellStart"/>
      <w:r w:rsidRPr="00770822">
        <w:rPr>
          <w:szCs w:val="22"/>
          <w:lang w:val="sr-Latn-ME"/>
        </w:rPr>
        <w:t>perindoprila</w:t>
      </w:r>
      <w:proofErr w:type="spellEnd"/>
      <w:r w:rsidRPr="00770822">
        <w:rPr>
          <w:szCs w:val="22"/>
          <w:lang w:val="sr-Latn-ME"/>
        </w:rPr>
        <w:t xml:space="preserve">) i 1,25 mg </w:t>
      </w:r>
      <w:proofErr w:type="spellStart"/>
      <w:r w:rsidRPr="00770822">
        <w:rPr>
          <w:szCs w:val="22"/>
          <w:lang w:val="sr-Latn-ME"/>
        </w:rPr>
        <w:t>indapamida</w:t>
      </w:r>
      <w:proofErr w:type="spellEnd"/>
      <w:r w:rsidRPr="00770822">
        <w:rPr>
          <w:szCs w:val="22"/>
          <w:lang w:val="sr-Latn-ME"/>
        </w:rPr>
        <w:t>.</w:t>
      </w:r>
    </w:p>
    <w:p w14:paraId="5FB0444F" w14:textId="77777777" w:rsidR="006D3423" w:rsidRPr="00770822" w:rsidRDefault="006D3423" w:rsidP="006D3423">
      <w:pPr>
        <w:tabs>
          <w:tab w:val="center" w:pos="4536"/>
          <w:tab w:val="right" w:pos="9072"/>
        </w:tabs>
        <w:jc w:val="both"/>
        <w:rPr>
          <w:color w:val="000000"/>
          <w:szCs w:val="22"/>
          <w:lang w:val="sr-Latn-ME"/>
        </w:rPr>
      </w:pPr>
      <w:proofErr w:type="spellStart"/>
      <w:r w:rsidRPr="00770822">
        <w:rPr>
          <w:szCs w:val="22"/>
          <w:u w:val="single"/>
          <w:lang w:val="sr-Latn-ME"/>
        </w:rPr>
        <w:t>Prenewel</w:t>
      </w:r>
      <w:proofErr w:type="spellEnd"/>
      <w:r w:rsidRPr="00770822">
        <w:rPr>
          <w:szCs w:val="22"/>
          <w:u w:val="single"/>
          <w:lang w:val="sr-Latn-ME"/>
        </w:rPr>
        <w:t>, 8 mg + 2,5 mg, tableta</w:t>
      </w:r>
      <w:r w:rsidRPr="00770822">
        <w:rPr>
          <w:szCs w:val="22"/>
          <w:lang w:val="sr-Latn-ME"/>
        </w:rPr>
        <w:t>:</w:t>
      </w:r>
    </w:p>
    <w:p w14:paraId="18317847" w14:textId="77777777" w:rsidR="00591626" w:rsidRPr="00770822" w:rsidRDefault="00591626" w:rsidP="00591626">
      <w:pPr>
        <w:tabs>
          <w:tab w:val="center" w:pos="4536"/>
          <w:tab w:val="right" w:pos="9072"/>
        </w:tabs>
        <w:jc w:val="both"/>
        <w:rPr>
          <w:szCs w:val="22"/>
          <w:lang w:val="sr-Latn-ME"/>
        </w:rPr>
      </w:pPr>
      <w:r w:rsidRPr="00770822">
        <w:rPr>
          <w:szCs w:val="22"/>
          <w:lang w:val="sr-Latn-ME"/>
        </w:rPr>
        <w:t xml:space="preserve">Svaka tableta sadrži 8 mg </w:t>
      </w:r>
      <w:proofErr w:type="spellStart"/>
      <w:r w:rsidRPr="00770822">
        <w:rPr>
          <w:szCs w:val="22"/>
          <w:lang w:val="sr-Latn-ME"/>
        </w:rPr>
        <w:t>perindopril</w:t>
      </w:r>
      <w:proofErr w:type="spellEnd"/>
      <w:r w:rsidRPr="00770822">
        <w:rPr>
          <w:szCs w:val="22"/>
          <w:lang w:val="sr-Latn-ME"/>
        </w:rPr>
        <w:t xml:space="preserve"> </w:t>
      </w:r>
      <w:proofErr w:type="spellStart"/>
      <w:r w:rsidRPr="00770822">
        <w:rPr>
          <w:szCs w:val="22"/>
          <w:lang w:val="sr-Latn-ME"/>
        </w:rPr>
        <w:t>terc-butilamina</w:t>
      </w:r>
      <w:proofErr w:type="spellEnd"/>
      <w:r w:rsidRPr="00770822">
        <w:rPr>
          <w:szCs w:val="22"/>
          <w:lang w:val="sr-Latn-ME"/>
        </w:rPr>
        <w:t xml:space="preserve"> (odgovara 6,68 mg </w:t>
      </w:r>
      <w:proofErr w:type="spellStart"/>
      <w:r w:rsidRPr="00770822">
        <w:rPr>
          <w:szCs w:val="22"/>
          <w:lang w:val="sr-Latn-ME"/>
        </w:rPr>
        <w:t>perindoprila</w:t>
      </w:r>
      <w:proofErr w:type="spellEnd"/>
      <w:r w:rsidRPr="00770822">
        <w:rPr>
          <w:szCs w:val="22"/>
          <w:lang w:val="sr-Latn-ME"/>
        </w:rPr>
        <w:t xml:space="preserve">) i 2,5 mg </w:t>
      </w:r>
      <w:proofErr w:type="spellStart"/>
      <w:r w:rsidRPr="00770822">
        <w:rPr>
          <w:szCs w:val="22"/>
          <w:lang w:val="sr-Latn-ME"/>
        </w:rPr>
        <w:t>indapamida</w:t>
      </w:r>
      <w:proofErr w:type="spellEnd"/>
      <w:r w:rsidRPr="00770822">
        <w:rPr>
          <w:szCs w:val="22"/>
          <w:lang w:val="sr-Latn-ME"/>
        </w:rPr>
        <w:t>.</w:t>
      </w:r>
    </w:p>
    <w:p w14:paraId="3CE00A8B" w14:textId="77777777" w:rsidR="0013464F" w:rsidRPr="00770822" w:rsidRDefault="0013464F" w:rsidP="00591626">
      <w:pPr>
        <w:tabs>
          <w:tab w:val="center" w:pos="4536"/>
          <w:tab w:val="right" w:pos="9072"/>
        </w:tabs>
        <w:jc w:val="both"/>
        <w:rPr>
          <w:szCs w:val="22"/>
          <w:lang w:val="sr-Latn-ME"/>
        </w:rPr>
      </w:pPr>
    </w:p>
    <w:p w14:paraId="7A014CA9" w14:textId="34679B6F" w:rsidR="00591626" w:rsidRPr="00770822" w:rsidRDefault="006D3423" w:rsidP="00965BCB">
      <w:pPr>
        <w:rPr>
          <w:szCs w:val="22"/>
          <w:lang w:val="sr-Latn-ME"/>
        </w:rPr>
      </w:pPr>
      <w:r w:rsidRPr="00770822">
        <w:rPr>
          <w:szCs w:val="22"/>
          <w:lang w:val="sr-Latn-ME"/>
        </w:rPr>
        <w:t xml:space="preserve">- </w:t>
      </w:r>
      <w:r w:rsidR="0070581A" w:rsidRPr="00770822">
        <w:rPr>
          <w:szCs w:val="22"/>
          <w:lang w:val="sr-Latn-ME"/>
        </w:rPr>
        <w:t>Pomoćne supstance su: celuloza</w:t>
      </w:r>
      <w:r w:rsidR="00E3307D" w:rsidRPr="00770822">
        <w:rPr>
          <w:szCs w:val="22"/>
          <w:lang w:val="sr-Latn-ME"/>
        </w:rPr>
        <w:t>,</w:t>
      </w:r>
      <w:r w:rsidR="00591626" w:rsidRPr="00770822">
        <w:rPr>
          <w:szCs w:val="22"/>
          <w:lang w:val="sr-Latn-ME"/>
        </w:rPr>
        <w:t xml:space="preserve"> </w:t>
      </w:r>
      <w:proofErr w:type="spellStart"/>
      <w:r w:rsidR="00591626" w:rsidRPr="00770822">
        <w:rPr>
          <w:szCs w:val="22"/>
          <w:lang w:val="sr-Latn-ME"/>
        </w:rPr>
        <w:t>mikrokristalna</w:t>
      </w:r>
      <w:proofErr w:type="spellEnd"/>
      <w:r w:rsidR="00591626" w:rsidRPr="00770822">
        <w:rPr>
          <w:szCs w:val="22"/>
          <w:lang w:val="sr-Latn-ME"/>
        </w:rPr>
        <w:t xml:space="preserve">; laktoza </w:t>
      </w:r>
      <w:proofErr w:type="spellStart"/>
      <w:r w:rsidR="00591626" w:rsidRPr="00770822">
        <w:rPr>
          <w:szCs w:val="22"/>
          <w:lang w:val="sr-Latn-ME"/>
        </w:rPr>
        <w:t>monohidrat</w:t>
      </w:r>
      <w:proofErr w:type="spellEnd"/>
      <w:r w:rsidR="00591626" w:rsidRPr="00770822">
        <w:rPr>
          <w:szCs w:val="22"/>
          <w:lang w:val="sr-Latn-ME"/>
        </w:rPr>
        <w:t>; natrijum</w:t>
      </w:r>
      <w:r w:rsidRPr="00770822">
        <w:rPr>
          <w:szCs w:val="22"/>
          <w:lang w:val="sr-Latn-ME"/>
        </w:rPr>
        <w:t xml:space="preserve"> </w:t>
      </w:r>
      <w:r w:rsidR="00591626" w:rsidRPr="00770822">
        <w:rPr>
          <w:szCs w:val="22"/>
          <w:lang w:val="sr-Latn-ME"/>
        </w:rPr>
        <w:t>hidrogen</w:t>
      </w:r>
      <w:r w:rsidRPr="00770822">
        <w:rPr>
          <w:szCs w:val="22"/>
          <w:lang w:val="sr-Latn-ME"/>
        </w:rPr>
        <w:t xml:space="preserve"> </w:t>
      </w:r>
      <w:r w:rsidR="00591626" w:rsidRPr="00770822">
        <w:rPr>
          <w:szCs w:val="22"/>
          <w:lang w:val="sr-Latn-ME"/>
        </w:rPr>
        <w:t xml:space="preserve">karbonat; silicijum dioksid, koloidni, </w:t>
      </w:r>
      <w:proofErr w:type="spellStart"/>
      <w:r w:rsidR="00591626" w:rsidRPr="00770822">
        <w:rPr>
          <w:szCs w:val="22"/>
          <w:lang w:val="sr-Latn-ME"/>
        </w:rPr>
        <w:t>hidratisani</w:t>
      </w:r>
      <w:proofErr w:type="spellEnd"/>
      <w:r w:rsidR="00591626" w:rsidRPr="00770822">
        <w:rPr>
          <w:szCs w:val="22"/>
          <w:lang w:val="sr-Latn-ME"/>
        </w:rPr>
        <w:t xml:space="preserve">; magnezijum </w:t>
      </w:r>
      <w:proofErr w:type="spellStart"/>
      <w:r w:rsidR="00591626" w:rsidRPr="00770822">
        <w:rPr>
          <w:szCs w:val="22"/>
          <w:lang w:val="sr-Latn-ME"/>
        </w:rPr>
        <w:t>stearat</w:t>
      </w:r>
      <w:proofErr w:type="spellEnd"/>
      <w:r w:rsidR="00591626" w:rsidRPr="00770822">
        <w:rPr>
          <w:szCs w:val="22"/>
          <w:lang w:val="sr-Latn-ME"/>
        </w:rPr>
        <w:t xml:space="preserve">; kalcijum hlorid </w:t>
      </w:r>
      <w:proofErr w:type="spellStart"/>
      <w:r w:rsidR="00591626" w:rsidRPr="00770822">
        <w:rPr>
          <w:szCs w:val="22"/>
          <w:lang w:val="sr-Latn-ME"/>
        </w:rPr>
        <w:t>heksahidrat</w:t>
      </w:r>
      <w:proofErr w:type="spellEnd"/>
      <w:r w:rsidR="00591626" w:rsidRPr="00770822">
        <w:rPr>
          <w:szCs w:val="22"/>
          <w:lang w:val="sr-Latn-ME"/>
        </w:rPr>
        <w:t xml:space="preserve"> i </w:t>
      </w:r>
      <w:proofErr w:type="spellStart"/>
      <w:r w:rsidR="00591626" w:rsidRPr="00770822">
        <w:rPr>
          <w:szCs w:val="22"/>
          <w:lang w:val="sr-Latn-ME"/>
        </w:rPr>
        <w:t>krospovidon</w:t>
      </w:r>
      <w:proofErr w:type="spellEnd"/>
      <w:r w:rsidR="00591626" w:rsidRPr="00770822">
        <w:rPr>
          <w:szCs w:val="22"/>
          <w:lang w:val="sr-Latn-ME"/>
        </w:rPr>
        <w:t>.</w:t>
      </w:r>
      <w:r w:rsidR="00591626" w:rsidRPr="00770822">
        <w:rPr>
          <w:szCs w:val="22"/>
          <w:lang w:val="sr-Latn-ME"/>
        </w:rPr>
        <w:cr/>
      </w:r>
    </w:p>
    <w:p w14:paraId="1EE6EB41" w14:textId="77777777" w:rsidR="00591626" w:rsidRPr="00770822" w:rsidRDefault="00591626" w:rsidP="00591626">
      <w:pPr>
        <w:widowControl w:val="0"/>
        <w:numPr>
          <w:ilvl w:val="12"/>
          <w:numId w:val="0"/>
        </w:numPr>
        <w:jc w:val="both"/>
        <w:rPr>
          <w:b/>
          <w:bCs/>
          <w:szCs w:val="22"/>
          <w:lang w:val="sr-Latn-ME"/>
        </w:rPr>
      </w:pPr>
      <w:r w:rsidRPr="00770822">
        <w:rPr>
          <w:b/>
          <w:bCs/>
          <w:szCs w:val="22"/>
          <w:lang w:val="sr-Latn-ME"/>
        </w:rPr>
        <w:t xml:space="preserve">Kako izgleda lijek </w:t>
      </w:r>
      <w:proofErr w:type="spellStart"/>
      <w:r w:rsidR="00465921" w:rsidRPr="00770822">
        <w:rPr>
          <w:b/>
          <w:szCs w:val="22"/>
          <w:lang w:val="sr-Latn-ME"/>
        </w:rPr>
        <w:t>Prenewel</w:t>
      </w:r>
      <w:proofErr w:type="spellEnd"/>
      <w:r w:rsidRPr="00770822">
        <w:rPr>
          <w:b/>
          <w:szCs w:val="22"/>
          <w:lang w:val="sr-Latn-ME"/>
        </w:rPr>
        <w:t xml:space="preserve"> </w:t>
      </w:r>
      <w:r w:rsidRPr="00770822">
        <w:rPr>
          <w:b/>
          <w:bCs/>
          <w:szCs w:val="22"/>
          <w:lang w:val="sr-Latn-ME"/>
        </w:rPr>
        <w:t>i sadržaj pakovanja</w:t>
      </w:r>
    </w:p>
    <w:p w14:paraId="0EFB9E07" w14:textId="77777777" w:rsidR="006D3423" w:rsidRPr="00770822" w:rsidRDefault="006D3423" w:rsidP="006D3423">
      <w:pPr>
        <w:tabs>
          <w:tab w:val="center" w:pos="4536"/>
          <w:tab w:val="right" w:pos="9072"/>
        </w:tabs>
        <w:jc w:val="both"/>
        <w:rPr>
          <w:bCs/>
          <w:szCs w:val="22"/>
          <w:lang w:val="sr-Latn-ME"/>
        </w:rPr>
      </w:pPr>
      <w:proofErr w:type="spellStart"/>
      <w:r w:rsidRPr="00770822">
        <w:rPr>
          <w:szCs w:val="22"/>
          <w:u w:val="single"/>
          <w:lang w:val="sr-Latn-ME"/>
        </w:rPr>
        <w:t>Prenewel</w:t>
      </w:r>
      <w:proofErr w:type="spellEnd"/>
      <w:r w:rsidRPr="00770822">
        <w:rPr>
          <w:szCs w:val="22"/>
          <w:u w:val="single"/>
          <w:lang w:val="sr-Latn-ME"/>
        </w:rPr>
        <w:t>, 2 mg + 0,625 mg, tableta:</w:t>
      </w:r>
      <w:r w:rsidRPr="00770822" w:rsidDel="00BA774C">
        <w:rPr>
          <w:bCs/>
          <w:szCs w:val="22"/>
          <w:lang w:val="sr-Latn-ME"/>
        </w:rPr>
        <w:t xml:space="preserve"> </w:t>
      </w:r>
    </w:p>
    <w:p w14:paraId="65EA3A19" w14:textId="77777777" w:rsidR="006D3423" w:rsidRPr="00770822" w:rsidRDefault="006D3423" w:rsidP="006D3423">
      <w:pPr>
        <w:tabs>
          <w:tab w:val="center" w:pos="4536"/>
          <w:tab w:val="right" w:pos="9072"/>
        </w:tabs>
        <w:jc w:val="both"/>
        <w:rPr>
          <w:bCs/>
          <w:szCs w:val="22"/>
          <w:lang w:val="sr-Latn-ME"/>
        </w:rPr>
      </w:pPr>
      <w:r w:rsidRPr="00770822">
        <w:rPr>
          <w:bCs/>
          <w:szCs w:val="22"/>
          <w:lang w:val="sr-Latn-ME"/>
        </w:rPr>
        <w:t xml:space="preserve">Okrugle, blago </w:t>
      </w:r>
      <w:proofErr w:type="spellStart"/>
      <w:r w:rsidRPr="00770822">
        <w:rPr>
          <w:bCs/>
          <w:szCs w:val="22"/>
          <w:lang w:val="sr-Latn-ME"/>
        </w:rPr>
        <w:t>bikonveksne</w:t>
      </w:r>
      <w:proofErr w:type="spellEnd"/>
      <w:r w:rsidRPr="00770822">
        <w:rPr>
          <w:bCs/>
          <w:szCs w:val="22"/>
          <w:lang w:val="sr-Latn-ME"/>
        </w:rPr>
        <w:t xml:space="preserve"> tablete bijele do skoro bijele boje, </w:t>
      </w:r>
      <w:proofErr w:type="spellStart"/>
      <w:r w:rsidRPr="00770822">
        <w:rPr>
          <w:bCs/>
          <w:szCs w:val="22"/>
          <w:lang w:val="sr-Latn-ME"/>
        </w:rPr>
        <w:t>fasetiranih</w:t>
      </w:r>
      <w:proofErr w:type="spellEnd"/>
      <w:r w:rsidRPr="00770822">
        <w:rPr>
          <w:bCs/>
          <w:szCs w:val="22"/>
          <w:lang w:val="sr-Latn-ME"/>
        </w:rPr>
        <w:t xml:space="preserve"> ivica, sa utisnutom kratkom crtom</w:t>
      </w:r>
      <w:r w:rsidRPr="00770822">
        <w:rPr>
          <w:bCs/>
          <w:color w:val="FF0000"/>
          <w:szCs w:val="22"/>
          <w:lang w:val="sr-Latn-ME"/>
        </w:rPr>
        <w:t xml:space="preserve"> </w:t>
      </w:r>
      <w:r w:rsidRPr="00770822">
        <w:rPr>
          <w:bCs/>
          <w:szCs w:val="22"/>
          <w:lang w:val="sr-Latn-ME"/>
        </w:rPr>
        <w:t xml:space="preserve">sa jedne strane. </w:t>
      </w:r>
    </w:p>
    <w:p w14:paraId="65C3BCD4" w14:textId="77777777" w:rsidR="006D3423" w:rsidRPr="00770822" w:rsidRDefault="006D3423" w:rsidP="006D3423">
      <w:pPr>
        <w:tabs>
          <w:tab w:val="center" w:pos="4536"/>
          <w:tab w:val="right" w:pos="9072"/>
        </w:tabs>
        <w:jc w:val="both"/>
        <w:rPr>
          <w:bCs/>
          <w:szCs w:val="22"/>
          <w:lang w:val="sr-Latn-ME"/>
        </w:rPr>
      </w:pPr>
    </w:p>
    <w:p w14:paraId="212FF280" w14:textId="77777777" w:rsidR="006D3423" w:rsidRPr="00770822" w:rsidRDefault="006D3423" w:rsidP="006D3423">
      <w:pPr>
        <w:tabs>
          <w:tab w:val="center" w:pos="4536"/>
          <w:tab w:val="right" w:pos="9072"/>
        </w:tabs>
        <w:jc w:val="both"/>
        <w:rPr>
          <w:color w:val="000000"/>
          <w:szCs w:val="22"/>
          <w:u w:val="single"/>
          <w:lang w:val="sr-Latn-ME"/>
        </w:rPr>
      </w:pPr>
      <w:proofErr w:type="spellStart"/>
      <w:r w:rsidRPr="00770822">
        <w:rPr>
          <w:szCs w:val="22"/>
          <w:u w:val="single"/>
          <w:lang w:val="sr-Latn-ME"/>
        </w:rPr>
        <w:t>Prenewel</w:t>
      </w:r>
      <w:proofErr w:type="spellEnd"/>
      <w:r w:rsidRPr="00770822">
        <w:rPr>
          <w:szCs w:val="22"/>
          <w:u w:val="single"/>
          <w:lang w:val="sr-Latn-ME"/>
        </w:rPr>
        <w:t>, 4 mg + 1,25 mg, tableta</w:t>
      </w:r>
      <w:r w:rsidRPr="00770822">
        <w:rPr>
          <w:szCs w:val="22"/>
          <w:lang w:val="sr-Latn-ME"/>
        </w:rPr>
        <w:t>:</w:t>
      </w:r>
    </w:p>
    <w:p w14:paraId="4776D80A" w14:textId="77777777" w:rsidR="006D3423" w:rsidRPr="00770822" w:rsidRDefault="006D3423" w:rsidP="006D3423">
      <w:pPr>
        <w:rPr>
          <w:bCs/>
          <w:szCs w:val="22"/>
          <w:lang w:val="sr-Latn-ME"/>
        </w:rPr>
      </w:pPr>
      <w:r w:rsidRPr="00770822">
        <w:rPr>
          <w:bCs/>
          <w:szCs w:val="22"/>
          <w:lang w:val="sr-Latn-ME"/>
        </w:rPr>
        <w:t xml:space="preserve">Okrugle, blago </w:t>
      </w:r>
      <w:proofErr w:type="spellStart"/>
      <w:r w:rsidRPr="00770822">
        <w:rPr>
          <w:bCs/>
          <w:szCs w:val="22"/>
          <w:lang w:val="sr-Latn-ME"/>
        </w:rPr>
        <w:t>bikonveksne</w:t>
      </w:r>
      <w:proofErr w:type="spellEnd"/>
      <w:r w:rsidRPr="00770822">
        <w:rPr>
          <w:bCs/>
          <w:szCs w:val="22"/>
          <w:lang w:val="sr-Latn-ME"/>
        </w:rPr>
        <w:t xml:space="preserve"> tablete bijele do skoro bijele boje, </w:t>
      </w:r>
      <w:proofErr w:type="spellStart"/>
      <w:r w:rsidRPr="00770822">
        <w:rPr>
          <w:bCs/>
          <w:szCs w:val="22"/>
          <w:lang w:val="sr-Latn-ME"/>
        </w:rPr>
        <w:t>fasetiranih</w:t>
      </w:r>
      <w:proofErr w:type="spellEnd"/>
      <w:r w:rsidRPr="00770822">
        <w:rPr>
          <w:bCs/>
          <w:szCs w:val="22"/>
          <w:lang w:val="sr-Latn-ME"/>
        </w:rPr>
        <w:t xml:space="preserve"> ivica, sa utisnutom </w:t>
      </w:r>
      <w:proofErr w:type="spellStart"/>
      <w:r w:rsidRPr="00770822">
        <w:rPr>
          <w:bCs/>
          <w:szCs w:val="22"/>
          <w:lang w:val="sr-Latn-ME"/>
        </w:rPr>
        <w:t>podionom</w:t>
      </w:r>
      <w:proofErr w:type="spellEnd"/>
      <w:r w:rsidRPr="00770822">
        <w:rPr>
          <w:bCs/>
          <w:szCs w:val="22"/>
          <w:lang w:val="sr-Latn-ME"/>
        </w:rPr>
        <w:t xml:space="preserve"> linijom sa jedne strane. </w:t>
      </w:r>
      <w:proofErr w:type="spellStart"/>
      <w:r w:rsidRPr="00770822">
        <w:rPr>
          <w:bCs/>
          <w:szCs w:val="22"/>
          <w:lang w:val="sr-Latn-ME"/>
        </w:rPr>
        <w:t>Podiona</w:t>
      </w:r>
      <w:proofErr w:type="spellEnd"/>
      <w:r w:rsidRPr="00770822">
        <w:rPr>
          <w:bCs/>
          <w:szCs w:val="22"/>
          <w:lang w:val="sr-Latn-ME"/>
        </w:rPr>
        <w:t xml:space="preserve"> linija služi samo da olakša lomljenje tablete kako bi se lijek lakše progutao, a ne za podjelu na jednake doze.</w:t>
      </w:r>
    </w:p>
    <w:p w14:paraId="354AD2AC" w14:textId="77777777" w:rsidR="006D3423" w:rsidRPr="00770822" w:rsidRDefault="006D3423" w:rsidP="006D3423">
      <w:pPr>
        <w:tabs>
          <w:tab w:val="left" w:pos="284"/>
        </w:tabs>
        <w:jc w:val="both"/>
        <w:rPr>
          <w:kern w:val="1"/>
          <w:szCs w:val="22"/>
          <w:lang w:val="sr-Latn-ME" w:eastAsia="ar-SA"/>
        </w:rPr>
      </w:pPr>
    </w:p>
    <w:p w14:paraId="1280DE90" w14:textId="77777777" w:rsidR="006D3423" w:rsidRPr="00770822" w:rsidRDefault="006D3423" w:rsidP="006D3423">
      <w:pPr>
        <w:tabs>
          <w:tab w:val="center" w:pos="4536"/>
          <w:tab w:val="right" w:pos="9072"/>
        </w:tabs>
        <w:jc w:val="both"/>
        <w:rPr>
          <w:color w:val="000000"/>
          <w:szCs w:val="22"/>
          <w:lang w:val="sr-Latn-ME"/>
        </w:rPr>
      </w:pPr>
      <w:proofErr w:type="spellStart"/>
      <w:r w:rsidRPr="00770822">
        <w:rPr>
          <w:szCs w:val="22"/>
          <w:u w:val="single"/>
          <w:lang w:val="sr-Latn-ME"/>
        </w:rPr>
        <w:t>Prenewel</w:t>
      </w:r>
      <w:proofErr w:type="spellEnd"/>
      <w:r w:rsidRPr="00770822">
        <w:rPr>
          <w:szCs w:val="22"/>
          <w:u w:val="single"/>
          <w:lang w:val="sr-Latn-ME"/>
        </w:rPr>
        <w:t>, 8 mg + 2,5 mg, tableta</w:t>
      </w:r>
      <w:r w:rsidRPr="00770822">
        <w:rPr>
          <w:szCs w:val="22"/>
          <w:lang w:val="sr-Latn-ME"/>
        </w:rPr>
        <w:t>:</w:t>
      </w:r>
    </w:p>
    <w:p w14:paraId="74E6F820" w14:textId="77777777" w:rsidR="006D3423" w:rsidRPr="00770822" w:rsidRDefault="006D3423" w:rsidP="006D3423">
      <w:pPr>
        <w:rPr>
          <w:bCs/>
          <w:szCs w:val="22"/>
          <w:lang w:val="sr-Latn-ME"/>
        </w:rPr>
      </w:pPr>
      <w:r w:rsidRPr="00770822">
        <w:rPr>
          <w:bCs/>
          <w:szCs w:val="22"/>
          <w:lang w:val="sr-Latn-ME"/>
        </w:rPr>
        <w:t xml:space="preserve">Okrugle, blago </w:t>
      </w:r>
      <w:proofErr w:type="spellStart"/>
      <w:r w:rsidRPr="00770822">
        <w:rPr>
          <w:bCs/>
          <w:szCs w:val="22"/>
          <w:lang w:val="sr-Latn-ME"/>
        </w:rPr>
        <w:t>bikonveksne</w:t>
      </w:r>
      <w:proofErr w:type="spellEnd"/>
      <w:r w:rsidRPr="00770822">
        <w:rPr>
          <w:bCs/>
          <w:szCs w:val="22"/>
          <w:lang w:val="sr-Latn-ME"/>
        </w:rPr>
        <w:t xml:space="preserve"> tablete bijele do skoro bijele boje, sa utisnutom </w:t>
      </w:r>
      <w:proofErr w:type="spellStart"/>
      <w:r w:rsidRPr="00770822">
        <w:rPr>
          <w:bCs/>
          <w:szCs w:val="22"/>
          <w:lang w:val="sr-Latn-ME"/>
        </w:rPr>
        <w:t>podionom</w:t>
      </w:r>
      <w:proofErr w:type="spellEnd"/>
      <w:r w:rsidRPr="00770822">
        <w:rPr>
          <w:bCs/>
          <w:szCs w:val="22"/>
          <w:lang w:val="sr-Latn-ME"/>
        </w:rPr>
        <w:t xml:space="preserve"> crtom sa jedne strane. </w:t>
      </w:r>
      <w:proofErr w:type="spellStart"/>
      <w:r w:rsidRPr="00770822">
        <w:rPr>
          <w:bCs/>
          <w:szCs w:val="22"/>
          <w:lang w:val="sr-Latn-ME"/>
        </w:rPr>
        <w:t>Podiona</w:t>
      </w:r>
      <w:proofErr w:type="spellEnd"/>
      <w:r w:rsidRPr="00770822">
        <w:rPr>
          <w:bCs/>
          <w:szCs w:val="22"/>
          <w:lang w:val="sr-Latn-ME"/>
        </w:rPr>
        <w:t xml:space="preserve"> linija služi samo da olakša lomljenje tablete kako bi se lijek lakše progutao, a ne za podjelu na jednake doze.</w:t>
      </w:r>
    </w:p>
    <w:p w14:paraId="179BC341" w14:textId="77777777" w:rsidR="0070581A" w:rsidRPr="00770822" w:rsidRDefault="0070581A" w:rsidP="00591626">
      <w:pPr>
        <w:tabs>
          <w:tab w:val="center" w:pos="4536"/>
          <w:tab w:val="right" w:pos="9072"/>
        </w:tabs>
        <w:jc w:val="both"/>
        <w:rPr>
          <w:bCs/>
          <w:szCs w:val="22"/>
          <w:lang w:val="sr-Latn-ME"/>
        </w:rPr>
      </w:pPr>
    </w:p>
    <w:p w14:paraId="568C2CF2" w14:textId="180CBFA7" w:rsidR="0070581A" w:rsidRPr="00770822" w:rsidRDefault="0070581A" w:rsidP="0070581A">
      <w:pPr>
        <w:tabs>
          <w:tab w:val="left" w:pos="284"/>
        </w:tabs>
        <w:rPr>
          <w:szCs w:val="22"/>
          <w:lang w:val="sr-Latn-ME"/>
        </w:rPr>
      </w:pPr>
      <w:r w:rsidRPr="00770822">
        <w:rPr>
          <w:szCs w:val="22"/>
          <w:lang w:val="sr-Latn-ME"/>
        </w:rPr>
        <w:t xml:space="preserve">Unutrašnje pakovanje je OPA/Al/PVC//Al </w:t>
      </w:r>
      <w:proofErr w:type="spellStart"/>
      <w:r w:rsidRPr="00770822">
        <w:rPr>
          <w:szCs w:val="22"/>
          <w:lang w:val="sr-Latn-ME"/>
        </w:rPr>
        <w:t>blister</w:t>
      </w:r>
      <w:proofErr w:type="spellEnd"/>
      <w:r w:rsidR="006D3423" w:rsidRPr="00770822">
        <w:rPr>
          <w:szCs w:val="22"/>
          <w:lang w:val="sr-Latn-ME"/>
        </w:rPr>
        <w:t xml:space="preserve"> u kome se nalazi 10 tableta</w:t>
      </w:r>
      <w:r w:rsidRPr="00770822">
        <w:rPr>
          <w:szCs w:val="22"/>
          <w:lang w:val="sr-Latn-ME"/>
        </w:rPr>
        <w:t>.</w:t>
      </w:r>
    </w:p>
    <w:p w14:paraId="6DD99E92" w14:textId="4579FB70" w:rsidR="00591626" w:rsidRPr="00770822" w:rsidRDefault="0070581A" w:rsidP="00C939E9">
      <w:pPr>
        <w:tabs>
          <w:tab w:val="left" w:pos="284"/>
        </w:tabs>
        <w:jc w:val="both"/>
        <w:rPr>
          <w:szCs w:val="22"/>
          <w:lang w:val="sr-Latn-ME"/>
        </w:rPr>
      </w:pPr>
      <w:r w:rsidRPr="00770822">
        <w:rPr>
          <w:szCs w:val="22"/>
          <w:lang w:val="sr-Latn-ME"/>
        </w:rPr>
        <w:t xml:space="preserve">Spoljnje pakovanje je </w:t>
      </w:r>
      <w:proofErr w:type="spellStart"/>
      <w:r w:rsidRPr="00770822">
        <w:rPr>
          <w:szCs w:val="22"/>
          <w:lang w:val="sr-Latn-ME"/>
        </w:rPr>
        <w:t>složiva</w:t>
      </w:r>
      <w:proofErr w:type="spellEnd"/>
      <w:r w:rsidRPr="00770822">
        <w:rPr>
          <w:szCs w:val="22"/>
          <w:lang w:val="sr-Latn-ME"/>
        </w:rPr>
        <w:t xml:space="preserve"> kart</w:t>
      </w:r>
      <w:r w:rsidR="004E03E9" w:rsidRPr="00770822">
        <w:rPr>
          <w:szCs w:val="22"/>
          <w:lang w:val="sr-Latn-ME"/>
        </w:rPr>
        <w:t>onska kutija u kojoj se nalaze</w:t>
      </w:r>
      <w:r w:rsidRPr="00770822">
        <w:rPr>
          <w:szCs w:val="22"/>
          <w:lang w:val="sr-Latn-ME"/>
        </w:rPr>
        <w:t xml:space="preserve"> 3 </w:t>
      </w:r>
      <w:proofErr w:type="spellStart"/>
      <w:r w:rsidRPr="00770822">
        <w:rPr>
          <w:szCs w:val="22"/>
          <w:lang w:val="sr-Latn-ME"/>
        </w:rPr>
        <w:t>blistera</w:t>
      </w:r>
      <w:proofErr w:type="spellEnd"/>
      <w:r w:rsidRPr="00770822">
        <w:rPr>
          <w:szCs w:val="22"/>
          <w:lang w:val="sr-Latn-ME"/>
        </w:rPr>
        <w:t xml:space="preserve"> sa po 10 tableta</w:t>
      </w:r>
      <w:r w:rsidR="00C268BF" w:rsidRPr="00770822">
        <w:rPr>
          <w:szCs w:val="22"/>
          <w:lang w:val="sr-Latn-ME"/>
        </w:rPr>
        <w:t xml:space="preserve"> (ukupno 30 tableta) i Uputstvo za lijek.</w:t>
      </w:r>
    </w:p>
    <w:p w14:paraId="50A5284C" w14:textId="77777777" w:rsidR="0013464F" w:rsidRPr="00770822" w:rsidRDefault="0013464F" w:rsidP="00591626">
      <w:pPr>
        <w:widowControl w:val="0"/>
        <w:numPr>
          <w:ilvl w:val="12"/>
          <w:numId w:val="0"/>
        </w:numPr>
        <w:jc w:val="both"/>
        <w:rPr>
          <w:bCs/>
          <w:szCs w:val="22"/>
          <w:lang w:val="sr-Latn-ME"/>
        </w:rPr>
      </w:pPr>
    </w:p>
    <w:p w14:paraId="6B07BCC1" w14:textId="77777777" w:rsidR="00591626" w:rsidRPr="00770822" w:rsidRDefault="00591626" w:rsidP="00591626">
      <w:pPr>
        <w:jc w:val="both"/>
        <w:rPr>
          <w:b/>
          <w:szCs w:val="22"/>
          <w:lang w:val="sr-Latn-ME"/>
        </w:rPr>
      </w:pPr>
      <w:r w:rsidRPr="00770822">
        <w:rPr>
          <w:b/>
          <w:szCs w:val="22"/>
          <w:lang w:val="sr-Latn-ME"/>
        </w:rPr>
        <w:t>Nosilac dozvole i proizvođač</w:t>
      </w:r>
    </w:p>
    <w:p w14:paraId="22E12D74" w14:textId="77777777" w:rsidR="00591626" w:rsidRPr="00770822" w:rsidRDefault="00591626" w:rsidP="00591626">
      <w:pPr>
        <w:jc w:val="both"/>
        <w:rPr>
          <w:b/>
          <w:szCs w:val="22"/>
          <w:lang w:val="sr-Latn-ME"/>
        </w:rPr>
      </w:pPr>
    </w:p>
    <w:p w14:paraId="33998000" w14:textId="77777777" w:rsidR="00591626" w:rsidRPr="00770822" w:rsidRDefault="00591626" w:rsidP="00591626">
      <w:pPr>
        <w:jc w:val="both"/>
        <w:rPr>
          <w:b/>
          <w:szCs w:val="22"/>
          <w:lang w:val="sr-Latn-ME"/>
        </w:rPr>
      </w:pPr>
      <w:r w:rsidRPr="00770822">
        <w:rPr>
          <w:b/>
          <w:szCs w:val="22"/>
          <w:lang w:val="sr-Latn-ME"/>
        </w:rPr>
        <w:t>Nosilac dozvole</w:t>
      </w:r>
    </w:p>
    <w:p w14:paraId="2DA90390" w14:textId="64663C5F" w:rsidR="00591626" w:rsidRPr="00770822" w:rsidRDefault="00591626" w:rsidP="00591626">
      <w:pPr>
        <w:rPr>
          <w:szCs w:val="22"/>
          <w:lang w:val="sr-Latn-ME"/>
        </w:rPr>
      </w:pPr>
      <w:r w:rsidRPr="00770822">
        <w:rPr>
          <w:szCs w:val="22"/>
          <w:lang w:val="sr-Latn-ME"/>
        </w:rPr>
        <w:t>D</w:t>
      </w:r>
      <w:r w:rsidR="005E329B" w:rsidRPr="00770822">
        <w:rPr>
          <w:szCs w:val="22"/>
          <w:lang w:val="sr-Latn-ME"/>
        </w:rPr>
        <w:t>.</w:t>
      </w:r>
      <w:r w:rsidRPr="00770822">
        <w:rPr>
          <w:szCs w:val="22"/>
          <w:lang w:val="sr-Latn-ME"/>
        </w:rPr>
        <w:t>S</w:t>
      </w:r>
      <w:r w:rsidR="005E329B" w:rsidRPr="00770822">
        <w:rPr>
          <w:szCs w:val="22"/>
          <w:lang w:val="sr-Latn-ME"/>
        </w:rPr>
        <w:t>.</w:t>
      </w:r>
      <w:r w:rsidRPr="00770822">
        <w:rPr>
          <w:szCs w:val="22"/>
          <w:lang w:val="sr-Latn-ME"/>
        </w:rPr>
        <w:t>D</w:t>
      </w:r>
      <w:r w:rsidR="005E329B" w:rsidRPr="00770822">
        <w:rPr>
          <w:szCs w:val="22"/>
          <w:lang w:val="sr-Latn-ME"/>
        </w:rPr>
        <w:t>.</w:t>
      </w:r>
      <w:r w:rsidR="004E03E9" w:rsidRPr="00770822">
        <w:rPr>
          <w:szCs w:val="22"/>
          <w:lang w:val="sr-Latn-ME"/>
        </w:rPr>
        <w:t xml:space="preserve"> „KRKA</w:t>
      </w:r>
      <w:r w:rsidRPr="00770822">
        <w:rPr>
          <w:szCs w:val="22"/>
          <w:lang w:val="sr-Latn-ME"/>
        </w:rPr>
        <w:t xml:space="preserve"> </w:t>
      </w:r>
      <w:proofErr w:type="spellStart"/>
      <w:r w:rsidRPr="00770822">
        <w:rPr>
          <w:szCs w:val="22"/>
          <w:lang w:val="sr-Latn-ME"/>
        </w:rPr>
        <w:t>d.d</w:t>
      </w:r>
      <w:proofErr w:type="spellEnd"/>
      <w:r w:rsidRPr="00770822">
        <w:rPr>
          <w:szCs w:val="22"/>
          <w:lang w:val="sr-Latn-ME"/>
        </w:rPr>
        <w:t xml:space="preserve">., Novo </w:t>
      </w:r>
      <w:proofErr w:type="spellStart"/>
      <w:r w:rsidRPr="00770822">
        <w:rPr>
          <w:szCs w:val="22"/>
          <w:lang w:val="sr-Latn-ME"/>
        </w:rPr>
        <w:t>mesto</w:t>
      </w:r>
      <w:proofErr w:type="spellEnd"/>
      <w:r w:rsidRPr="00770822">
        <w:rPr>
          <w:szCs w:val="22"/>
          <w:lang w:val="sr-Latn-ME"/>
        </w:rPr>
        <w:t>“</w:t>
      </w:r>
      <w:r w:rsidR="006D3423" w:rsidRPr="00770822">
        <w:rPr>
          <w:szCs w:val="22"/>
          <w:lang w:val="sr-Latn-ME"/>
        </w:rPr>
        <w:t xml:space="preserve"> Slovenija</w:t>
      </w:r>
      <w:r w:rsidRPr="00770822">
        <w:rPr>
          <w:szCs w:val="22"/>
          <w:lang w:val="sr-Latn-ME"/>
        </w:rPr>
        <w:t xml:space="preserve"> - predstavništvo Podgorica</w:t>
      </w:r>
    </w:p>
    <w:p w14:paraId="47FA83BA" w14:textId="77777777" w:rsidR="00591626" w:rsidRPr="00770822" w:rsidRDefault="00591626" w:rsidP="00591626">
      <w:pPr>
        <w:rPr>
          <w:szCs w:val="22"/>
          <w:lang w:val="sr-Latn-ME"/>
        </w:rPr>
      </w:pPr>
      <w:proofErr w:type="spellStart"/>
      <w:r w:rsidRPr="00770822">
        <w:rPr>
          <w:szCs w:val="22"/>
          <w:lang w:val="sr-Latn-ME"/>
        </w:rPr>
        <w:t>Svetlane</w:t>
      </w:r>
      <w:proofErr w:type="spellEnd"/>
      <w:r w:rsidRPr="00770822">
        <w:rPr>
          <w:szCs w:val="22"/>
          <w:lang w:val="sr-Latn-ME"/>
        </w:rPr>
        <w:t xml:space="preserve"> Kane </w:t>
      </w:r>
      <w:proofErr w:type="spellStart"/>
      <w:r w:rsidRPr="00770822">
        <w:rPr>
          <w:szCs w:val="22"/>
          <w:lang w:val="sr-Latn-ME"/>
        </w:rPr>
        <w:t>Radević</w:t>
      </w:r>
      <w:proofErr w:type="spellEnd"/>
      <w:r w:rsidRPr="00770822">
        <w:rPr>
          <w:szCs w:val="22"/>
          <w:lang w:val="sr-Latn-ME"/>
        </w:rPr>
        <w:t xml:space="preserve"> br. 3, 81000 Podgorica, Crna Gora</w:t>
      </w:r>
    </w:p>
    <w:p w14:paraId="709C5D4B" w14:textId="77777777" w:rsidR="00591626" w:rsidRPr="00770822" w:rsidRDefault="00591626" w:rsidP="00591626">
      <w:pPr>
        <w:widowControl w:val="0"/>
        <w:jc w:val="both"/>
        <w:rPr>
          <w:szCs w:val="22"/>
          <w:lang w:val="sr-Latn-ME"/>
        </w:rPr>
      </w:pPr>
    </w:p>
    <w:p w14:paraId="39B40793" w14:textId="77777777" w:rsidR="00591626" w:rsidRPr="00770822" w:rsidRDefault="00591626" w:rsidP="00591626">
      <w:pPr>
        <w:jc w:val="both"/>
        <w:rPr>
          <w:b/>
          <w:bCs/>
          <w:szCs w:val="22"/>
          <w:lang w:val="sr-Latn-ME"/>
        </w:rPr>
      </w:pPr>
      <w:r w:rsidRPr="00770822">
        <w:rPr>
          <w:b/>
          <w:bCs/>
          <w:szCs w:val="22"/>
          <w:lang w:val="sr-Latn-ME"/>
        </w:rPr>
        <w:t>Proizvođač</w:t>
      </w:r>
    </w:p>
    <w:p w14:paraId="11E37845" w14:textId="11452EDB" w:rsidR="00591626" w:rsidRPr="00770822" w:rsidRDefault="0013324B" w:rsidP="00591626">
      <w:pPr>
        <w:jc w:val="both"/>
        <w:rPr>
          <w:szCs w:val="22"/>
          <w:lang w:val="sr-Latn-ME"/>
        </w:rPr>
      </w:pPr>
      <w:r w:rsidRPr="00770822">
        <w:rPr>
          <w:szCs w:val="22"/>
          <w:lang w:val="sr-Latn-ME"/>
        </w:rPr>
        <w:t xml:space="preserve">KRKA </w:t>
      </w:r>
      <w:r w:rsidR="00591626" w:rsidRPr="00770822">
        <w:rPr>
          <w:szCs w:val="22"/>
          <w:lang w:val="sr-Latn-ME"/>
        </w:rPr>
        <w:t xml:space="preserve">d. d., Novo </w:t>
      </w:r>
      <w:proofErr w:type="spellStart"/>
      <w:r w:rsidR="00591626" w:rsidRPr="00770822">
        <w:rPr>
          <w:szCs w:val="22"/>
          <w:lang w:val="sr-Latn-ME"/>
        </w:rPr>
        <w:t>mesto</w:t>
      </w:r>
      <w:proofErr w:type="spellEnd"/>
      <w:r w:rsidR="00591626" w:rsidRPr="00770822">
        <w:rPr>
          <w:szCs w:val="22"/>
          <w:lang w:val="sr-Latn-ME"/>
        </w:rPr>
        <w:t xml:space="preserve">, </w:t>
      </w:r>
      <w:proofErr w:type="spellStart"/>
      <w:r w:rsidR="00591626" w:rsidRPr="00770822">
        <w:rPr>
          <w:szCs w:val="22"/>
          <w:lang w:val="sr-Latn-ME"/>
        </w:rPr>
        <w:t>Šmarješka</w:t>
      </w:r>
      <w:proofErr w:type="spellEnd"/>
      <w:r w:rsidR="00591626" w:rsidRPr="00770822">
        <w:rPr>
          <w:szCs w:val="22"/>
          <w:lang w:val="sr-Latn-ME"/>
        </w:rPr>
        <w:t xml:space="preserve"> cesta 6, 8501 Novo </w:t>
      </w:r>
      <w:proofErr w:type="spellStart"/>
      <w:r w:rsidR="00591626" w:rsidRPr="00770822">
        <w:rPr>
          <w:szCs w:val="22"/>
          <w:lang w:val="sr-Latn-ME"/>
        </w:rPr>
        <w:t>mesto</w:t>
      </w:r>
      <w:proofErr w:type="spellEnd"/>
      <w:r w:rsidR="00591626" w:rsidRPr="00770822">
        <w:rPr>
          <w:szCs w:val="22"/>
          <w:lang w:val="sr-Latn-ME"/>
        </w:rPr>
        <w:t>, Slovenija</w:t>
      </w:r>
    </w:p>
    <w:p w14:paraId="5E89BAAB" w14:textId="77777777" w:rsidR="00591626" w:rsidRPr="00770822" w:rsidRDefault="00591626" w:rsidP="00591626">
      <w:pPr>
        <w:jc w:val="both"/>
        <w:rPr>
          <w:bCs/>
          <w:szCs w:val="22"/>
          <w:lang w:val="sr-Latn-ME"/>
        </w:rPr>
      </w:pPr>
    </w:p>
    <w:p w14:paraId="64CB1686" w14:textId="77777777" w:rsidR="00591626" w:rsidRPr="00770822" w:rsidRDefault="00591626" w:rsidP="00591626">
      <w:pPr>
        <w:jc w:val="both"/>
        <w:rPr>
          <w:b/>
          <w:szCs w:val="22"/>
          <w:lang w:val="sr-Latn-ME"/>
        </w:rPr>
      </w:pPr>
      <w:r w:rsidRPr="00770822">
        <w:rPr>
          <w:b/>
          <w:szCs w:val="22"/>
          <w:lang w:val="sr-Latn-ME"/>
        </w:rPr>
        <w:t>Režim izdavanja lijeka</w:t>
      </w:r>
    </w:p>
    <w:p w14:paraId="5867E19B" w14:textId="77777777" w:rsidR="005E329B" w:rsidRPr="00770822" w:rsidRDefault="005E329B" w:rsidP="00591626">
      <w:pPr>
        <w:jc w:val="both"/>
        <w:rPr>
          <w:szCs w:val="22"/>
          <w:lang w:val="sr-Latn-ME"/>
        </w:rPr>
      </w:pPr>
      <w:r w:rsidRPr="00770822">
        <w:rPr>
          <w:szCs w:val="22"/>
          <w:lang w:val="sr-Latn-ME"/>
        </w:rPr>
        <w:t>Lijek se izdaje samo na ljekarski recept.</w:t>
      </w:r>
      <w:r w:rsidRPr="00770822" w:rsidDel="005E329B">
        <w:rPr>
          <w:szCs w:val="22"/>
          <w:lang w:val="sr-Latn-ME"/>
        </w:rPr>
        <w:t xml:space="preserve"> </w:t>
      </w:r>
    </w:p>
    <w:p w14:paraId="4C3FAB90" w14:textId="77777777" w:rsidR="00591626" w:rsidRPr="00770822" w:rsidRDefault="00591626" w:rsidP="00591626">
      <w:pPr>
        <w:jc w:val="both"/>
        <w:rPr>
          <w:szCs w:val="22"/>
          <w:lang w:val="sr-Latn-ME"/>
        </w:rPr>
      </w:pPr>
    </w:p>
    <w:p w14:paraId="069AE90D" w14:textId="13A9D88E" w:rsidR="00797924" w:rsidRPr="00770822" w:rsidRDefault="00591626" w:rsidP="00591626">
      <w:pPr>
        <w:jc w:val="both"/>
        <w:rPr>
          <w:b/>
          <w:szCs w:val="22"/>
          <w:lang w:val="sr-Latn-ME"/>
        </w:rPr>
      </w:pPr>
      <w:r w:rsidRPr="00770822">
        <w:rPr>
          <w:b/>
          <w:szCs w:val="22"/>
          <w:lang w:val="sr-Latn-ME"/>
        </w:rPr>
        <w:t>Broj i datum dozvole</w:t>
      </w:r>
    </w:p>
    <w:p w14:paraId="75315687" w14:textId="77777777" w:rsidR="00770822" w:rsidRPr="00B5545D" w:rsidRDefault="00465921" w:rsidP="00770822">
      <w:pPr>
        <w:tabs>
          <w:tab w:val="clear" w:pos="567"/>
          <w:tab w:val="left" w:pos="540"/>
          <w:tab w:val="left" w:pos="569"/>
        </w:tabs>
        <w:rPr>
          <w:bCs/>
          <w:szCs w:val="22"/>
          <w:lang w:val="sr-Latn-ME"/>
        </w:rPr>
      </w:pPr>
      <w:proofErr w:type="spellStart"/>
      <w:r w:rsidRPr="00770822">
        <w:rPr>
          <w:szCs w:val="22"/>
          <w:lang w:val="sr-Latn-ME"/>
        </w:rPr>
        <w:t>Prenewel</w:t>
      </w:r>
      <w:proofErr w:type="spellEnd"/>
      <w:r w:rsidR="00591626" w:rsidRPr="00770822">
        <w:rPr>
          <w:szCs w:val="22"/>
          <w:lang w:val="sr-Latn-ME"/>
        </w:rPr>
        <w:t xml:space="preserve">, tableta, </w:t>
      </w:r>
      <w:r w:rsidR="00BF29C8" w:rsidRPr="00770822">
        <w:rPr>
          <w:szCs w:val="22"/>
          <w:lang w:val="sr-Latn-ME"/>
        </w:rPr>
        <w:t>2 mg + 0,625 mg</w:t>
      </w:r>
      <w:r w:rsidR="00591626" w:rsidRPr="00770822">
        <w:rPr>
          <w:szCs w:val="22"/>
          <w:lang w:val="sr-Latn-ME"/>
        </w:rPr>
        <w:t xml:space="preserve">, </w:t>
      </w:r>
      <w:proofErr w:type="spellStart"/>
      <w:r w:rsidR="00591626" w:rsidRPr="00770822">
        <w:rPr>
          <w:szCs w:val="22"/>
          <w:lang w:val="sr-Latn-ME"/>
        </w:rPr>
        <w:t>blister</w:t>
      </w:r>
      <w:proofErr w:type="spellEnd"/>
      <w:r w:rsidR="00591626" w:rsidRPr="00770822">
        <w:rPr>
          <w:szCs w:val="22"/>
          <w:lang w:val="sr-Latn-ME"/>
        </w:rPr>
        <w:t xml:space="preserve">, 30 tableta: </w:t>
      </w:r>
      <w:r w:rsidR="00770822">
        <w:rPr>
          <w:rFonts w:ascii="TimesNewRoman" w:eastAsia="SimSun" w:hAnsi="TimesNewRoman" w:cs="TimesNewRoman"/>
          <w:szCs w:val="22"/>
          <w:lang w:val="en-US"/>
        </w:rPr>
        <w:t>2030/25/612 - 5735</w:t>
      </w:r>
      <w:r w:rsidR="00770822">
        <w:rPr>
          <w:rFonts w:ascii="TimesNewRoman" w:eastAsia="SimSun" w:hAnsi="TimesNewRoman" w:cs="TimesNewRoman"/>
          <w:szCs w:val="22"/>
          <w:lang w:val="en-US"/>
        </w:rPr>
        <w:t xml:space="preserve"> </w:t>
      </w:r>
      <w:proofErr w:type="spellStart"/>
      <w:r w:rsidR="00770822">
        <w:rPr>
          <w:rFonts w:ascii="TimesNewRoman" w:eastAsia="SimSun" w:hAnsi="TimesNewRoman" w:cs="TimesNewRoman"/>
          <w:szCs w:val="22"/>
          <w:lang w:val="en-US"/>
        </w:rPr>
        <w:t>od</w:t>
      </w:r>
      <w:proofErr w:type="spellEnd"/>
      <w:r w:rsidR="00770822">
        <w:rPr>
          <w:rFonts w:ascii="TimesNewRoman" w:eastAsia="SimSun" w:hAnsi="TimesNewRoman" w:cs="TimesNewRoman"/>
          <w:szCs w:val="22"/>
          <w:lang w:val="en-US"/>
        </w:rPr>
        <w:t xml:space="preserve"> </w:t>
      </w:r>
      <w:r w:rsidR="00770822">
        <w:rPr>
          <w:rFonts w:ascii="TimesNewRoman" w:eastAsia="SimSun" w:hAnsi="TimesNewRoman" w:cs="TimesNewRoman"/>
          <w:szCs w:val="22"/>
          <w:lang w:val="en-US"/>
        </w:rPr>
        <w:t xml:space="preserve">06.02.2025. </w:t>
      </w:r>
      <w:proofErr w:type="spellStart"/>
      <w:proofErr w:type="gramStart"/>
      <w:r w:rsidR="00770822">
        <w:rPr>
          <w:rFonts w:ascii="TimesNewRoman" w:eastAsia="SimSun" w:hAnsi="TimesNewRoman" w:cs="TimesNewRoman"/>
          <w:szCs w:val="22"/>
          <w:lang w:val="en-US"/>
        </w:rPr>
        <w:t>godine</w:t>
      </w:r>
      <w:proofErr w:type="spellEnd"/>
      <w:proofErr w:type="gramEnd"/>
    </w:p>
    <w:p w14:paraId="767EDAD3" w14:textId="0A5A5331" w:rsidR="00591626" w:rsidRPr="00770822" w:rsidRDefault="00465921" w:rsidP="00591626">
      <w:pPr>
        <w:tabs>
          <w:tab w:val="left" w:pos="284"/>
        </w:tabs>
        <w:jc w:val="both"/>
        <w:rPr>
          <w:szCs w:val="22"/>
          <w:lang w:val="sr-Latn-ME"/>
        </w:rPr>
      </w:pPr>
      <w:proofErr w:type="spellStart"/>
      <w:r w:rsidRPr="00770822">
        <w:rPr>
          <w:szCs w:val="22"/>
          <w:lang w:val="sr-Latn-ME"/>
        </w:rPr>
        <w:t>Prenewel</w:t>
      </w:r>
      <w:proofErr w:type="spellEnd"/>
      <w:r w:rsidR="00591626" w:rsidRPr="00770822">
        <w:rPr>
          <w:szCs w:val="22"/>
          <w:lang w:val="sr-Latn-ME"/>
        </w:rPr>
        <w:t xml:space="preserve">, tableta, </w:t>
      </w:r>
      <w:r w:rsidR="00BF29C8" w:rsidRPr="00770822">
        <w:rPr>
          <w:szCs w:val="22"/>
          <w:lang w:val="sr-Latn-ME"/>
        </w:rPr>
        <w:t>4 mg + 1,25 mg</w:t>
      </w:r>
      <w:r w:rsidR="00591626" w:rsidRPr="00770822">
        <w:rPr>
          <w:szCs w:val="22"/>
          <w:lang w:val="sr-Latn-ME"/>
        </w:rPr>
        <w:t xml:space="preserve">, </w:t>
      </w:r>
      <w:proofErr w:type="spellStart"/>
      <w:r w:rsidR="00591626" w:rsidRPr="00770822">
        <w:rPr>
          <w:szCs w:val="22"/>
          <w:lang w:val="sr-Latn-ME"/>
        </w:rPr>
        <w:t>blister</w:t>
      </w:r>
      <w:proofErr w:type="spellEnd"/>
      <w:r w:rsidR="00591626" w:rsidRPr="00770822">
        <w:rPr>
          <w:szCs w:val="22"/>
          <w:lang w:val="sr-Latn-ME"/>
        </w:rPr>
        <w:t xml:space="preserve">, 30 tableta: </w:t>
      </w:r>
      <w:r w:rsidR="00770822">
        <w:rPr>
          <w:rFonts w:ascii="TimesNewRoman" w:eastAsia="SimSun" w:hAnsi="TimesNewRoman" w:cs="TimesNewRoman"/>
          <w:szCs w:val="22"/>
          <w:lang w:val="en-US"/>
        </w:rPr>
        <w:t>2030/25/613 - 5736</w:t>
      </w:r>
      <w:r w:rsidR="00770822">
        <w:rPr>
          <w:rFonts w:ascii="TimesNewRoman" w:eastAsia="SimSun" w:hAnsi="TimesNewRoman" w:cs="TimesNewRoman"/>
          <w:szCs w:val="22"/>
          <w:lang w:val="en-US"/>
        </w:rPr>
        <w:t xml:space="preserve"> </w:t>
      </w:r>
      <w:proofErr w:type="spellStart"/>
      <w:r w:rsidR="00770822">
        <w:rPr>
          <w:rFonts w:ascii="TimesNewRoman" w:eastAsia="SimSun" w:hAnsi="TimesNewRoman" w:cs="TimesNewRoman"/>
          <w:szCs w:val="22"/>
          <w:lang w:val="en-US"/>
        </w:rPr>
        <w:t>od</w:t>
      </w:r>
      <w:proofErr w:type="spellEnd"/>
      <w:r w:rsidR="00770822">
        <w:rPr>
          <w:rFonts w:ascii="TimesNewRoman" w:eastAsia="SimSun" w:hAnsi="TimesNewRoman" w:cs="TimesNewRoman"/>
          <w:szCs w:val="22"/>
          <w:lang w:val="en-US"/>
        </w:rPr>
        <w:t xml:space="preserve"> </w:t>
      </w:r>
      <w:r w:rsidR="00770822">
        <w:rPr>
          <w:rFonts w:ascii="TimesNewRoman" w:eastAsia="SimSun" w:hAnsi="TimesNewRoman" w:cs="TimesNewRoman"/>
          <w:szCs w:val="22"/>
          <w:lang w:val="en-US"/>
        </w:rPr>
        <w:t xml:space="preserve">06.02.2025. </w:t>
      </w:r>
      <w:proofErr w:type="spellStart"/>
      <w:proofErr w:type="gramStart"/>
      <w:r w:rsidR="00770822">
        <w:rPr>
          <w:rFonts w:ascii="TimesNewRoman" w:eastAsia="SimSun" w:hAnsi="TimesNewRoman" w:cs="TimesNewRoman"/>
          <w:szCs w:val="22"/>
          <w:lang w:val="en-US"/>
        </w:rPr>
        <w:t>godine</w:t>
      </w:r>
      <w:proofErr w:type="spellEnd"/>
      <w:proofErr w:type="gramEnd"/>
    </w:p>
    <w:p w14:paraId="7B9DBA99" w14:textId="70932FC2" w:rsidR="00591626" w:rsidRPr="00770822" w:rsidRDefault="00465921" w:rsidP="00591626">
      <w:pPr>
        <w:tabs>
          <w:tab w:val="left" w:pos="284"/>
        </w:tabs>
        <w:jc w:val="both"/>
        <w:rPr>
          <w:szCs w:val="22"/>
          <w:lang w:val="sr-Latn-ME"/>
        </w:rPr>
      </w:pPr>
      <w:proofErr w:type="spellStart"/>
      <w:r w:rsidRPr="00770822">
        <w:rPr>
          <w:szCs w:val="22"/>
          <w:lang w:val="sr-Latn-ME"/>
        </w:rPr>
        <w:t>Prenewel</w:t>
      </w:r>
      <w:proofErr w:type="spellEnd"/>
      <w:r w:rsidR="00591626" w:rsidRPr="00770822">
        <w:rPr>
          <w:szCs w:val="22"/>
          <w:lang w:val="sr-Latn-ME"/>
        </w:rPr>
        <w:t xml:space="preserve">, tableta, </w:t>
      </w:r>
      <w:r w:rsidR="00BF29C8" w:rsidRPr="00770822">
        <w:rPr>
          <w:szCs w:val="22"/>
          <w:lang w:val="sr-Latn-ME"/>
        </w:rPr>
        <w:t>8 mg + 2,5 mg</w:t>
      </w:r>
      <w:r w:rsidR="00591626" w:rsidRPr="00770822">
        <w:rPr>
          <w:szCs w:val="22"/>
          <w:lang w:val="sr-Latn-ME"/>
        </w:rPr>
        <w:t xml:space="preserve">, </w:t>
      </w:r>
      <w:proofErr w:type="spellStart"/>
      <w:r w:rsidR="00591626" w:rsidRPr="00770822">
        <w:rPr>
          <w:szCs w:val="22"/>
          <w:lang w:val="sr-Latn-ME"/>
        </w:rPr>
        <w:t>blister</w:t>
      </w:r>
      <w:proofErr w:type="spellEnd"/>
      <w:r w:rsidR="00591626" w:rsidRPr="00770822">
        <w:rPr>
          <w:szCs w:val="22"/>
          <w:lang w:val="sr-Latn-ME"/>
        </w:rPr>
        <w:t xml:space="preserve">, 30 tableta: </w:t>
      </w:r>
      <w:r w:rsidR="00770822">
        <w:rPr>
          <w:rFonts w:ascii="TimesNewRoman" w:eastAsia="SimSun" w:hAnsi="TimesNewRoman" w:cs="TimesNewRoman"/>
          <w:szCs w:val="22"/>
          <w:lang w:val="en-US"/>
        </w:rPr>
        <w:t>2030/25/614 - 5737</w:t>
      </w:r>
      <w:r w:rsidR="00770822">
        <w:rPr>
          <w:rFonts w:ascii="TimesNewRoman" w:eastAsia="SimSun" w:hAnsi="TimesNewRoman" w:cs="TimesNewRoman"/>
          <w:szCs w:val="22"/>
          <w:lang w:val="en-US"/>
        </w:rPr>
        <w:t xml:space="preserve"> </w:t>
      </w:r>
      <w:proofErr w:type="spellStart"/>
      <w:r w:rsidR="00770822">
        <w:rPr>
          <w:rFonts w:ascii="TimesNewRoman" w:eastAsia="SimSun" w:hAnsi="TimesNewRoman" w:cs="TimesNewRoman"/>
          <w:szCs w:val="22"/>
          <w:lang w:val="en-US"/>
        </w:rPr>
        <w:t>od</w:t>
      </w:r>
      <w:proofErr w:type="spellEnd"/>
      <w:r w:rsidR="00770822">
        <w:rPr>
          <w:rFonts w:ascii="TimesNewRoman" w:eastAsia="SimSun" w:hAnsi="TimesNewRoman" w:cs="TimesNewRoman"/>
          <w:szCs w:val="22"/>
          <w:lang w:val="en-US"/>
        </w:rPr>
        <w:t xml:space="preserve"> </w:t>
      </w:r>
      <w:r w:rsidR="00770822">
        <w:rPr>
          <w:rFonts w:ascii="TimesNewRoman" w:eastAsia="SimSun" w:hAnsi="TimesNewRoman" w:cs="TimesNewRoman"/>
          <w:szCs w:val="22"/>
          <w:lang w:val="en-US"/>
        </w:rPr>
        <w:t>06.02.2025. godine</w:t>
      </w:r>
      <w:bookmarkStart w:id="0" w:name="_GoBack"/>
      <w:bookmarkEnd w:id="0"/>
    </w:p>
    <w:p w14:paraId="34991608" w14:textId="001BA58F" w:rsidR="006D3423" w:rsidRPr="00770822" w:rsidRDefault="006D3423" w:rsidP="00965BCB">
      <w:pPr>
        <w:widowControl w:val="0"/>
        <w:autoSpaceDE w:val="0"/>
        <w:autoSpaceDN w:val="0"/>
        <w:adjustRightInd w:val="0"/>
        <w:jc w:val="both"/>
        <w:rPr>
          <w:b/>
          <w:szCs w:val="22"/>
          <w:lang w:val="sr-Latn-ME"/>
        </w:rPr>
      </w:pPr>
    </w:p>
    <w:p w14:paraId="145E0A75" w14:textId="77777777" w:rsidR="00591626" w:rsidRPr="00770822" w:rsidRDefault="00591626" w:rsidP="00965BCB">
      <w:pPr>
        <w:widowControl w:val="0"/>
        <w:autoSpaceDE w:val="0"/>
        <w:autoSpaceDN w:val="0"/>
        <w:adjustRightInd w:val="0"/>
        <w:jc w:val="both"/>
        <w:rPr>
          <w:b/>
          <w:szCs w:val="22"/>
          <w:lang w:val="sr-Latn-ME"/>
        </w:rPr>
      </w:pPr>
      <w:r w:rsidRPr="00770822">
        <w:rPr>
          <w:b/>
          <w:szCs w:val="22"/>
          <w:lang w:val="sr-Latn-ME"/>
        </w:rPr>
        <w:t>Ovo uputstvo je posljednji put odobreno</w:t>
      </w:r>
    </w:p>
    <w:p w14:paraId="3B3ABA4E" w14:textId="745071DB" w:rsidR="00812D16" w:rsidRPr="00770822" w:rsidRDefault="00770822" w:rsidP="004E5A77">
      <w:pPr>
        <w:rPr>
          <w:szCs w:val="22"/>
          <w:lang w:val="sr-Latn-ME"/>
        </w:rPr>
      </w:pPr>
      <w:r>
        <w:rPr>
          <w:szCs w:val="22"/>
          <w:lang w:val="sr-Latn-ME"/>
        </w:rPr>
        <w:t>Februar, 2025. godine</w:t>
      </w:r>
    </w:p>
    <w:sectPr w:rsidR="00812D16" w:rsidRPr="00770822" w:rsidSect="00F64DD2">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11579" w14:textId="77777777" w:rsidR="00A92E84" w:rsidRDefault="00A92E84">
      <w:pPr>
        <w:spacing w:line="240" w:lineRule="auto"/>
      </w:pPr>
      <w:r>
        <w:separator/>
      </w:r>
    </w:p>
  </w:endnote>
  <w:endnote w:type="continuationSeparator" w:id="0">
    <w:p w14:paraId="54419470" w14:textId="77777777" w:rsidR="00A92E84" w:rsidRDefault="00A92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8F9F7" w14:textId="49BE8E0E" w:rsidR="006E34C7" w:rsidRDefault="009441DD" w:rsidP="006E34C7">
    <w:pPr>
      <w:pStyle w:val="Footer"/>
      <w:tabs>
        <w:tab w:val="right" w:pos="8931"/>
      </w:tabs>
      <w:ind w:right="96"/>
      <w:jc w:val="center"/>
    </w:pPr>
    <w:r>
      <w:fldChar w:fldCharType="begin"/>
    </w:r>
    <w:r>
      <w:instrText xml:space="preserve"> EQ </w:instrText>
    </w:r>
    <w:r>
      <w:fldChar w:fldCharType="end"/>
    </w:r>
    <w:r w:rsidR="006E34C7">
      <w:fldChar w:fldCharType="begin"/>
    </w:r>
    <w:r w:rsidR="006E34C7">
      <w:instrText xml:space="preserve"> EQ </w:instrText>
    </w:r>
    <w:r w:rsidR="006E34C7">
      <w:fldChar w:fldCharType="end"/>
    </w:r>
    <w:r w:rsidR="006E34C7" w:rsidRPr="00CB6F75">
      <w:rPr>
        <w:rFonts w:ascii="Times New Roman" w:hAnsi="Times New Roman"/>
        <w:sz w:val="22"/>
        <w:szCs w:val="22"/>
      </w:rPr>
      <w:t xml:space="preserve"> </w:t>
    </w:r>
    <w:r w:rsidR="006E34C7" w:rsidRPr="00CB6F75">
      <w:rPr>
        <w:rFonts w:ascii="Times New Roman" w:hAnsi="Times New Roman"/>
        <w:sz w:val="22"/>
        <w:szCs w:val="22"/>
      </w:rPr>
      <w:fldChar w:fldCharType="begin"/>
    </w:r>
    <w:r w:rsidR="006E34C7" w:rsidRPr="00CB6F75">
      <w:rPr>
        <w:rFonts w:ascii="Times New Roman" w:hAnsi="Times New Roman"/>
        <w:sz w:val="22"/>
        <w:szCs w:val="22"/>
      </w:rPr>
      <w:instrText xml:space="preserve"> PAGE </w:instrText>
    </w:r>
    <w:r w:rsidR="006E34C7" w:rsidRPr="00CB6F75">
      <w:rPr>
        <w:rFonts w:ascii="Times New Roman" w:hAnsi="Times New Roman"/>
        <w:sz w:val="22"/>
        <w:szCs w:val="22"/>
      </w:rPr>
      <w:fldChar w:fldCharType="separate"/>
    </w:r>
    <w:r w:rsidR="00770822">
      <w:rPr>
        <w:rFonts w:ascii="Times New Roman" w:hAnsi="Times New Roman"/>
        <w:sz w:val="22"/>
        <w:szCs w:val="22"/>
      </w:rPr>
      <w:t>8</w:t>
    </w:r>
    <w:r w:rsidR="006E34C7" w:rsidRPr="00CB6F75">
      <w:rPr>
        <w:rFonts w:ascii="Times New Roman" w:hAnsi="Times New Roman"/>
        <w:sz w:val="22"/>
        <w:szCs w:val="22"/>
      </w:rPr>
      <w:fldChar w:fldCharType="end"/>
    </w:r>
    <w:r w:rsidR="006E34C7" w:rsidRPr="00CB6F75">
      <w:rPr>
        <w:rFonts w:ascii="Times New Roman" w:hAnsi="Times New Roman"/>
        <w:sz w:val="22"/>
        <w:szCs w:val="22"/>
      </w:rPr>
      <w:t xml:space="preserve"> / </w:t>
    </w:r>
    <w:r w:rsidR="006E34C7" w:rsidRPr="00CB6F75">
      <w:rPr>
        <w:rFonts w:ascii="Times New Roman" w:hAnsi="Times New Roman"/>
        <w:sz w:val="22"/>
        <w:szCs w:val="22"/>
      </w:rPr>
      <w:fldChar w:fldCharType="begin"/>
    </w:r>
    <w:r w:rsidR="006E34C7" w:rsidRPr="00CB6F75">
      <w:rPr>
        <w:rFonts w:ascii="Times New Roman" w:hAnsi="Times New Roman"/>
        <w:sz w:val="22"/>
        <w:szCs w:val="22"/>
      </w:rPr>
      <w:instrText xml:space="preserve"> NUMPAGES  </w:instrText>
    </w:r>
    <w:r w:rsidR="006E34C7" w:rsidRPr="00CB6F75">
      <w:rPr>
        <w:rFonts w:ascii="Times New Roman" w:hAnsi="Times New Roman"/>
        <w:sz w:val="22"/>
        <w:szCs w:val="22"/>
      </w:rPr>
      <w:fldChar w:fldCharType="separate"/>
    </w:r>
    <w:r w:rsidR="00770822">
      <w:rPr>
        <w:rFonts w:ascii="Times New Roman" w:hAnsi="Times New Roman"/>
        <w:sz w:val="22"/>
        <w:szCs w:val="22"/>
      </w:rPr>
      <w:t>9</w:t>
    </w:r>
    <w:r w:rsidR="006E34C7" w:rsidRPr="00CB6F75">
      <w:rPr>
        <w:rFonts w:ascii="Times New Roman" w:hAnsi="Times New Roman"/>
        <w:sz w:val="22"/>
        <w:szCs w:val="22"/>
      </w:rPr>
      <w:fldChar w:fldCharType="end"/>
    </w:r>
    <w:r w:rsidR="006E34C7" w:rsidRPr="00CB6F75" w:rsidDel="006915E7">
      <w:rPr>
        <w:rStyle w:val="CommentReference"/>
        <w:rFonts w:ascii="Times New Roman" w:hAnsi="Times New Roman"/>
        <w:sz w:val="22"/>
        <w:szCs w:val="22"/>
      </w:rPr>
      <w:t xml:space="preserve"> </w:t>
    </w:r>
  </w:p>
  <w:p w14:paraId="38FA629B" w14:textId="4B890ABD" w:rsidR="009441DD" w:rsidRDefault="009441DD">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B01D" w14:textId="77777777" w:rsidR="006E34C7" w:rsidRDefault="006E34C7" w:rsidP="006E34C7">
    <w:pPr>
      <w:pStyle w:val="Footer"/>
      <w:tabs>
        <w:tab w:val="right" w:pos="8931"/>
      </w:tabs>
      <w:ind w:right="96"/>
      <w:jc w:val="center"/>
    </w:pPr>
    <w:r>
      <w:fldChar w:fldCharType="begin"/>
    </w:r>
    <w:r>
      <w:instrText xml:space="preserve"> EQ </w:instrText>
    </w:r>
    <w:r>
      <w:fldChar w:fldCharType="end"/>
    </w:r>
    <w:r w:rsidRPr="00CB6F75">
      <w:rPr>
        <w:rFonts w:ascii="Times New Roman" w:hAnsi="Times New Roman"/>
        <w:sz w:val="22"/>
        <w:szCs w:val="22"/>
      </w:rPr>
      <w:t xml:space="preserve"> </w:t>
    </w:r>
    <w:r w:rsidRPr="00CB6F75">
      <w:rPr>
        <w:rFonts w:ascii="Times New Roman" w:hAnsi="Times New Roman"/>
        <w:sz w:val="22"/>
        <w:szCs w:val="22"/>
      </w:rPr>
      <w:fldChar w:fldCharType="begin"/>
    </w:r>
    <w:r w:rsidRPr="00CB6F75">
      <w:rPr>
        <w:rFonts w:ascii="Times New Roman" w:hAnsi="Times New Roman"/>
        <w:sz w:val="22"/>
        <w:szCs w:val="22"/>
      </w:rPr>
      <w:instrText xml:space="preserve"> PAGE </w:instrText>
    </w:r>
    <w:r w:rsidRPr="00CB6F75">
      <w:rPr>
        <w:rFonts w:ascii="Times New Roman" w:hAnsi="Times New Roman"/>
        <w:sz w:val="22"/>
        <w:szCs w:val="22"/>
      </w:rPr>
      <w:fldChar w:fldCharType="separate"/>
    </w:r>
    <w:r>
      <w:rPr>
        <w:rFonts w:ascii="Times New Roman" w:hAnsi="Times New Roman"/>
        <w:sz w:val="22"/>
        <w:szCs w:val="22"/>
      </w:rPr>
      <w:t>1</w:t>
    </w:r>
    <w:r w:rsidRPr="00CB6F75">
      <w:rPr>
        <w:rFonts w:ascii="Times New Roman" w:hAnsi="Times New Roman"/>
        <w:sz w:val="22"/>
        <w:szCs w:val="22"/>
      </w:rPr>
      <w:fldChar w:fldCharType="end"/>
    </w:r>
    <w:r w:rsidRPr="00CB6F75">
      <w:rPr>
        <w:rFonts w:ascii="Times New Roman" w:hAnsi="Times New Roman"/>
        <w:sz w:val="22"/>
        <w:szCs w:val="22"/>
      </w:rPr>
      <w:t xml:space="preserve"> / </w:t>
    </w:r>
    <w:r w:rsidRPr="00CB6F75">
      <w:rPr>
        <w:rFonts w:ascii="Times New Roman" w:hAnsi="Times New Roman"/>
        <w:sz w:val="22"/>
        <w:szCs w:val="22"/>
      </w:rPr>
      <w:fldChar w:fldCharType="begin"/>
    </w:r>
    <w:r w:rsidRPr="00CB6F75">
      <w:rPr>
        <w:rFonts w:ascii="Times New Roman" w:hAnsi="Times New Roman"/>
        <w:sz w:val="22"/>
        <w:szCs w:val="22"/>
      </w:rPr>
      <w:instrText xml:space="preserve"> NUMPAGES  </w:instrText>
    </w:r>
    <w:r w:rsidRPr="00CB6F75">
      <w:rPr>
        <w:rFonts w:ascii="Times New Roman" w:hAnsi="Times New Roman"/>
        <w:sz w:val="22"/>
        <w:szCs w:val="22"/>
      </w:rPr>
      <w:fldChar w:fldCharType="separate"/>
    </w:r>
    <w:r>
      <w:rPr>
        <w:rFonts w:ascii="Times New Roman" w:hAnsi="Times New Roman"/>
        <w:sz w:val="22"/>
        <w:szCs w:val="22"/>
      </w:rPr>
      <w:t>9</w:t>
    </w:r>
    <w:r w:rsidRPr="00CB6F75">
      <w:rPr>
        <w:rFonts w:ascii="Times New Roman" w:hAnsi="Times New Roman"/>
        <w:sz w:val="22"/>
        <w:szCs w:val="22"/>
      </w:rPr>
      <w:fldChar w:fldCharType="end"/>
    </w:r>
    <w:r w:rsidRPr="00CB6F75" w:rsidDel="006915E7">
      <w:rPr>
        <w:rStyle w:val="CommentReference"/>
        <w:rFonts w:ascii="Times New Roman" w:hAnsi="Times New Roman"/>
        <w:sz w:val="22"/>
        <w:szCs w:val="22"/>
      </w:rPr>
      <w:t xml:space="preserve"> </w:t>
    </w:r>
  </w:p>
  <w:p w14:paraId="2BB3F3EC" w14:textId="77777777" w:rsidR="006E34C7" w:rsidRDefault="006E34C7">
    <w:pPr>
      <w:pStyle w:val="Footer"/>
      <w:jc w:val="center"/>
    </w:pPr>
  </w:p>
  <w:p w14:paraId="31A15EBB" w14:textId="77777777" w:rsidR="009441DD" w:rsidRPr="006C3553" w:rsidRDefault="009441DD" w:rsidP="004E5A7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42907" w14:textId="77777777" w:rsidR="00A92E84" w:rsidRDefault="00A92E84">
      <w:pPr>
        <w:spacing w:line="240" w:lineRule="auto"/>
      </w:pPr>
      <w:r>
        <w:separator/>
      </w:r>
    </w:p>
  </w:footnote>
  <w:footnote w:type="continuationSeparator" w:id="0">
    <w:p w14:paraId="1D6A5E48" w14:textId="77777777" w:rsidR="00A92E84" w:rsidRDefault="00A92E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97660"/>
    <w:multiLevelType w:val="hybridMultilevel"/>
    <w:tmpl w:val="0C86C3AC"/>
    <w:lvl w:ilvl="0" w:tplc="A0F6734A">
      <w:start w:val="1"/>
      <w:numFmt w:val="bullet"/>
      <w:lvlText w:val="-"/>
      <w:lvlJc w:val="left"/>
      <w:pPr>
        <w:ind w:left="720" w:hanging="360"/>
      </w:pPr>
      <w:rPr>
        <w:rFonts w:ascii="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6"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0A252B"/>
    <w:multiLevelType w:val="hybridMultilevel"/>
    <w:tmpl w:val="2F0AF426"/>
    <w:lvl w:ilvl="0" w:tplc="29F85F64">
      <w:start w:val="1"/>
      <w:numFmt w:val="bullet"/>
      <w:lvlText w:val=""/>
      <w:lvlJc w:val="left"/>
      <w:pPr>
        <w:tabs>
          <w:tab w:val="num" w:pos="720"/>
        </w:tabs>
        <w:ind w:left="720" w:hanging="360"/>
      </w:pPr>
      <w:rPr>
        <w:rFonts w:ascii="Symbol" w:hAnsi="Symbol" w:hint="default"/>
        <w:color w:val="000000" w:themeColor="text1"/>
      </w:rPr>
    </w:lvl>
    <w:lvl w:ilvl="1" w:tplc="04090001">
      <w:start w:val="1"/>
      <w:numFmt w:val="bullet"/>
      <w:lvlText w:val=""/>
      <w:lvlJc w:val="left"/>
      <w:pPr>
        <w:tabs>
          <w:tab w:val="num" w:pos="1440"/>
        </w:tabs>
        <w:ind w:left="1440" w:hanging="360"/>
      </w:pPr>
      <w:rPr>
        <w:rFonts w:ascii="Symbol" w:hAnsi="Symbol" w:hint="default"/>
        <w:i/>
        <w:iCs/>
        <w:color w:val="000000"/>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536C4"/>
    <w:multiLevelType w:val="hybridMultilevel"/>
    <w:tmpl w:val="97ECD1D6"/>
    <w:lvl w:ilvl="0" w:tplc="A0F6734A">
      <w:start w:val="1"/>
      <w:numFmt w:val="bullet"/>
      <w:lvlText w:val="-"/>
      <w:lvlJc w:val="left"/>
      <w:pPr>
        <w:ind w:left="360" w:hanging="360"/>
      </w:pPr>
      <w:rPr>
        <w:rFonts w:ascii="Times New Roman" w:hAnsi="Times New Roman" w:cs="Times New Roman" w:hint="default"/>
      </w:rPr>
    </w:lvl>
    <w:lvl w:ilvl="1" w:tplc="2C1A0003">
      <w:start w:val="1"/>
      <w:numFmt w:val="bullet"/>
      <w:lvlText w:val="o"/>
      <w:lvlJc w:val="left"/>
      <w:pPr>
        <w:ind w:left="1080" w:hanging="360"/>
      </w:pPr>
      <w:rPr>
        <w:rFonts w:ascii="Courier New" w:hAnsi="Courier New" w:cs="Courier New" w:hint="default"/>
      </w:rPr>
    </w:lvl>
    <w:lvl w:ilvl="2" w:tplc="2C1A0005">
      <w:start w:val="1"/>
      <w:numFmt w:val="bullet"/>
      <w:lvlText w:val=""/>
      <w:lvlJc w:val="left"/>
      <w:pPr>
        <w:ind w:left="1800" w:hanging="360"/>
      </w:pPr>
      <w:rPr>
        <w:rFonts w:ascii="Wingdings" w:hAnsi="Wingdings" w:hint="default"/>
      </w:rPr>
    </w:lvl>
    <w:lvl w:ilvl="3" w:tplc="2C1A0001">
      <w:start w:val="1"/>
      <w:numFmt w:val="bullet"/>
      <w:lvlText w:val=""/>
      <w:lvlJc w:val="left"/>
      <w:pPr>
        <w:ind w:left="2520" w:hanging="360"/>
      </w:pPr>
      <w:rPr>
        <w:rFonts w:ascii="Symbol" w:hAnsi="Symbol" w:hint="default"/>
      </w:rPr>
    </w:lvl>
    <w:lvl w:ilvl="4" w:tplc="2C1A0003">
      <w:start w:val="1"/>
      <w:numFmt w:val="bullet"/>
      <w:lvlText w:val="o"/>
      <w:lvlJc w:val="left"/>
      <w:pPr>
        <w:ind w:left="3240" w:hanging="360"/>
      </w:pPr>
      <w:rPr>
        <w:rFonts w:ascii="Courier New" w:hAnsi="Courier New" w:cs="Courier New" w:hint="default"/>
      </w:rPr>
    </w:lvl>
    <w:lvl w:ilvl="5" w:tplc="2C1A0005">
      <w:start w:val="1"/>
      <w:numFmt w:val="bullet"/>
      <w:lvlText w:val=""/>
      <w:lvlJc w:val="left"/>
      <w:pPr>
        <w:ind w:left="3960" w:hanging="360"/>
      </w:pPr>
      <w:rPr>
        <w:rFonts w:ascii="Wingdings" w:hAnsi="Wingdings" w:hint="default"/>
      </w:rPr>
    </w:lvl>
    <w:lvl w:ilvl="6" w:tplc="2C1A0001">
      <w:start w:val="1"/>
      <w:numFmt w:val="bullet"/>
      <w:lvlText w:val=""/>
      <w:lvlJc w:val="left"/>
      <w:pPr>
        <w:ind w:left="4680" w:hanging="360"/>
      </w:pPr>
      <w:rPr>
        <w:rFonts w:ascii="Symbol" w:hAnsi="Symbol" w:hint="default"/>
      </w:rPr>
    </w:lvl>
    <w:lvl w:ilvl="7" w:tplc="2C1A0003">
      <w:start w:val="1"/>
      <w:numFmt w:val="bullet"/>
      <w:lvlText w:val="o"/>
      <w:lvlJc w:val="left"/>
      <w:pPr>
        <w:ind w:left="5400" w:hanging="360"/>
      </w:pPr>
      <w:rPr>
        <w:rFonts w:ascii="Courier New" w:hAnsi="Courier New" w:cs="Courier New" w:hint="default"/>
      </w:rPr>
    </w:lvl>
    <w:lvl w:ilvl="8" w:tplc="2C1A0005">
      <w:start w:val="1"/>
      <w:numFmt w:val="bullet"/>
      <w:lvlText w:val=""/>
      <w:lvlJc w:val="left"/>
      <w:pPr>
        <w:ind w:left="6120" w:hanging="360"/>
      </w:pPr>
      <w:rPr>
        <w:rFonts w:ascii="Wingdings" w:hAnsi="Wingdings" w:hint="default"/>
      </w:rPr>
    </w:lvl>
  </w:abstractNum>
  <w:abstractNum w:abstractNumId="10"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2" w15:restartNumberingAfterBreak="0">
    <w:nsid w:val="2E6C1439"/>
    <w:multiLevelType w:val="hybridMultilevel"/>
    <w:tmpl w:val="FAE24F76"/>
    <w:lvl w:ilvl="0" w:tplc="A0F6734A">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ADF3098"/>
    <w:multiLevelType w:val="hybridMultilevel"/>
    <w:tmpl w:val="FD287374"/>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F2F44"/>
    <w:multiLevelType w:val="hybridMultilevel"/>
    <w:tmpl w:val="E95AB194"/>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3F2B0EDA"/>
    <w:multiLevelType w:val="hybridMultilevel"/>
    <w:tmpl w:val="04A6BD22"/>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1" w15:restartNumberingAfterBreak="0">
    <w:nsid w:val="5BED4B71"/>
    <w:multiLevelType w:val="hybridMultilevel"/>
    <w:tmpl w:val="EDB8506E"/>
    <w:lvl w:ilvl="0" w:tplc="4CAA6952">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513B2"/>
    <w:multiLevelType w:val="hybridMultilevel"/>
    <w:tmpl w:val="2160AB40"/>
    <w:lvl w:ilvl="0" w:tplc="29F85F64">
      <w:start w:val="1"/>
      <w:numFmt w:val="bullet"/>
      <w:lvlText w:val=""/>
      <w:lvlJc w:val="left"/>
      <w:pPr>
        <w:tabs>
          <w:tab w:val="num" w:pos="720"/>
        </w:tabs>
        <w:ind w:left="720" w:hanging="360"/>
      </w:pPr>
      <w:rPr>
        <w:rFonts w:ascii="Symbol" w:hAnsi="Symbol" w:hint="default"/>
        <w:color w:val="000000" w:themeColor="text1"/>
      </w:rPr>
    </w:lvl>
    <w:lvl w:ilvl="1" w:tplc="E670D55C">
      <w:numFmt w:val="bullet"/>
      <w:lvlText w:val="-"/>
      <w:lvlJc w:val="left"/>
      <w:pPr>
        <w:tabs>
          <w:tab w:val="num" w:pos="1440"/>
        </w:tabs>
        <w:ind w:left="1440" w:hanging="360"/>
      </w:pPr>
      <w:rPr>
        <w:rFonts w:ascii="Tahoma" w:hAnsi="Tahoma" w:cs="Symbol" w:hint="default"/>
        <w:i/>
        <w:iCs/>
        <w:color w:val="000000"/>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1" w15:restartNumberingAfterBreak="0">
    <w:nsid w:val="77320619"/>
    <w:multiLevelType w:val="hybridMultilevel"/>
    <w:tmpl w:val="43C2E242"/>
    <w:lvl w:ilvl="0" w:tplc="4B740F9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2" w15:restartNumberingAfterBreak="0">
    <w:nsid w:val="785529E4"/>
    <w:multiLevelType w:val="hybridMultilevel"/>
    <w:tmpl w:val="9E76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5"/>
  </w:num>
  <w:num w:numId="6">
    <w:abstractNumId w:val="20"/>
  </w:num>
  <w:num w:numId="7">
    <w:abstractNumId w:val="11"/>
  </w:num>
  <w:num w:numId="8">
    <w:abstractNumId w:val="16"/>
  </w:num>
  <w:num w:numId="9">
    <w:abstractNumId w:val="30"/>
  </w:num>
  <w:num w:numId="10">
    <w:abstractNumId w:val="1"/>
  </w:num>
  <w:num w:numId="11">
    <w:abstractNumId w:val="27"/>
  </w:num>
  <w:num w:numId="12">
    <w:abstractNumId w:val="13"/>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8"/>
  </w:num>
  <w:num w:numId="17">
    <w:abstractNumId w:val="18"/>
  </w:num>
  <w:num w:numId="18">
    <w:abstractNumId w:val="19"/>
  </w:num>
  <w:num w:numId="19">
    <w:abstractNumId w:val="33"/>
  </w:num>
  <w:num w:numId="20">
    <w:abstractNumId w:val="23"/>
  </w:num>
  <w:num w:numId="21">
    <w:abstractNumId w:val="29"/>
  </w:num>
  <w:num w:numId="22">
    <w:abstractNumId w:val="26"/>
  </w:num>
  <w:num w:numId="23">
    <w:abstractNumId w:val="10"/>
  </w:num>
  <w:num w:numId="24">
    <w:abstractNumId w:val="29"/>
  </w:num>
  <w:num w:numId="25">
    <w:abstractNumId w:val="4"/>
  </w:num>
  <w:num w:numId="26">
    <w:abstractNumId w:val="3"/>
    <w:lvlOverride w:ilvl="0">
      <w:startOverride w:val="1"/>
    </w:lvlOverride>
  </w:num>
  <w:num w:numId="27">
    <w:abstractNumId w:val="31"/>
  </w:num>
  <w:num w:numId="28">
    <w:abstractNumId w:val="6"/>
  </w:num>
  <w:num w:numId="29">
    <w:abstractNumId w:val="17"/>
  </w:num>
  <w:num w:numId="30">
    <w:abstractNumId w:val="22"/>
  </w:num>
  <w:num w:numId="31">
    <w:abstractNumId w:val="21"/>
  </w:num>
  <w:num w:numId="32">
    <w:abstractNumId w:val="32"/>
  </w:num>
  <w:num w:numId="33">
    <w:abstractNumId w:val="8"/>
  </w:num>
  <w:num w:numId="34">
    <w:abstractNumId w:val="5"/>
  </w:num>
  <w:num w:numId="35">
    <w:abstractNumId w:val="9"/>
  </w:num>
  <w:num w:numId="36">
    <w:abstractNumId w:val="12"/>
  </w:num>
  <w:num w:numId="37">
    <w:abstractNumId w:val="1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4261"/>
    <w:rsid w:val="00005701"/>
    <w:rsid w:val="00007528"/>
    <w:rsid w:val="0001164F"/>
    <w:rsid w:val="00014173"/>
    <w:rsid w:val="00014869"/>
    <w:rsid w:val="00014D59"/>
    <w:rsid w:val="000150D3"/>
    <w:rsid w:val="000166C1"/>
    <w:rsid w:val="0002006B"/>
    <w:rsid w:val="00020AE8"/>
    <w:rsid w:val="000212BB"/>
    <w:rsid w:val="00023150"/>
    <w:rsid w:val="00023A2C"/>
    <w:rsid w:val="0002512E"/>
    <w:rsid w:val="00025EBE"/>
    <w:rsid w:val="00026BF2"/>
    <w:rsid w:val="000271F6"/>
    <w:rsid w:val="00030445"/>
    <w:rsid w:val="000305E5"/>
    <w:rsid w:val="000318C7"/>
    <w:rsid w:val="00033D26"/>
    <w:rsid w:val="00033FDB"/>
    <w:rsid w:val="000344F6"/>
    <w:rsid w:val="00035BB9"/>
    <w:rsid w:val="000379C0"/>
    <w:rsid w:val="00042263"/>
    <w:rsid w:val="00043505"/>
    <w:rsid w:val="00043C70"/>
    <w:rsid w:val="00043E88"/>
    <w:rsid w:val="00044042"/>
    <w:rsid w:val="000474D2"/>
    <w:rsid w:val="000479C5"/>
    <w:rsid w:val="00050DFD"/>
    <w:rsid w:val="000511B5"/>
    <w:rsid w:val="00052A1F"/>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0780"/>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3706"/>
    <w:rsid w:val="00114174"/>
    <w:rsid w:val="00117B4A"/>
    <w:rsid w:val="00117C1D"/>
    <w:rsid w:val="00123688"/>
    <w:rsid w:val="00127F47"/>
    <w:rsid w:val="0013324B"/>
    <w:rsid w:val="00133572"/>
    <w:rsid w:val="0013464F"/>
    <w:rsid w:val="00134E4A"/>
    <w:rsid w:val="001364FB"/>
    <w:rsid w:val="001365F2"/>
    <w:rsid w:val="00136D7A"/>
    <w:rsid w:val="001374C5"/>
    <w:rsid w:val="00141470"/>
    <w:rsid w:val="00141540"/>
    <w:rsid w:val="00142711"/>
    <w:rsid w:val="00143326"/>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4DE1"/>
    <w:rsid w:val="001752D8"/>
    <w:rsid w:val="00175931"/>
    <w:rsid w:val="00176B25"/>
    <w:rsid w:val="0018238B"/>
    <w:rsid w:val="00183419"/>
    <w:rsid w:val="0018394A"/>
    <w:rsid w:val="00184DCC"/>
    <w:rsid w:val="00186A9D"/>
    <w:rsid w:val="001874A6"/>
    <w:rsid w:val="0018765B"/>
    <w:rsid w:val="001904AE"/>
    <w:rsid w:val="00190913"/>
    <w:rsid w:val="001917E9"/>
    <w:rsid w:val="0019236A"/>
    <w:rsid w:val="00193B21"/>
    <w:rsid w:val="00193DD3"/>
    <w:rsid w:val="001948AA"/>
    <w:rsid w:val="00195F65"/>
    <w:rsid w:val="001A07E2"/>
    <w:rsid w:val="001A0A5D"/>
    <w:rsid w:val="001A2018"/>
    <w:rsid w:val="001A56F1"/>
    <w:rsid w:val="001A5D0E"/>
    <w:rsid w:val="001A5DDD"/>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4B88"/>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2020"/>
    <w:rsid w:val="00215FDA"/>
    <w:rsid w:val="002160C2"/>
    <w:rsid w:val="00216DE3"/>
    <w:rsid w:val="00222BB9"/>
    <w:rsid w:val="002258D6"/>
    <w:rsid w:val="002274FB"/>
    <w:rsid w:val="002309D2"/>
    <w:rsid w:val="00231B61"/>
    <w:rsid w:val="0023315B"/>
    <w:rsid w:val="002344D0"/>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861"/>
    <w:rsid w:val="00264BEA"/>
    <w:rsid w:val="00267850"/>
    <w:rsid w:val="00271032"/>
    <w:rsid w:val="00273E3E"/>
    <w:rsid w:val="00274147"/>
    <w:rsid w:val="00274217"/>
    <w:rsid w:val="00275189"/>
    <w:rsid w:val="002756DC"/>
    <w:rsid w:val="00276412"/>
    <w:rsid w:val="00276437"/>
    <w:rsid w:val="00280053"/>
    <w:rsid w:val="0028063F"/>
    <w:rsid w:val="00280740"/>
    <w:rsid w:val="00280F9E"/>
    <w:rsid w:val="00283B02"/>
    <w:rsid w:val="00283C5D"/>
    <w:rsid w:val="002844B0"/>
    <w:rsid w:val="00286322"/>
    <w:rsid w:val="002911E6"/>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0B20"/>
    <w:rsid w:val="002D1023"/>
    <w:rsid w:val="002D1459"/>
    <w:rsid w:val="002D1470"/>
    <w:rsid w:val="002D21CF"/>
    <w:rsid w:val="002D3DB7"/>
    <w:rsid w:val="002D4705"/>
    <w:rsid w:val="002D5B65"/>
    <w:rsid w:val="002D6396"/>
    <w:rsid w:val="002D7C91"/>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1E81"/>
    <w:rsid w:val="00314718"/>
    <w:rsid w:val="0031488A"/>
    <w:rsid w:val="003175E1"/>
    <w:rsid w:val="00320203"/>
    <w:rsid w:val="0032073B"/>
    <w:rsid w:val="00322002"/>
    <w:rsid w:val="00324101"/>
    <w:rsid w:val="003247B0"/>
    <w:rsid w:val="00325E81"/>
    <w:rsid w:val="00326948"/>
    <w:rsid w:val="00327052"/>
    <w:rsid w:val="003320F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165"/>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10A6"/>
    <w:rsid w:val="0039314A"/>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141E"/>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16469"/>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5D5F"/>
    <w:rsid w:val="00457946"/>
    <w:rsid w:val="00457D8B"/>
    <w:rsid w:val="00460A17"/>
    <w:rsid w:val="00460E8C"/>
    <w:rsid w:val="0046120A"/>
    <w:rsid w:val="00462F79"/>
    <w:rsid w:val="00463438"/>
    <w:rsid w:val="00463ECE"/>
    <w:rsid w:val="00465388"/>
    <w:rsid w:val="00465921"/>
    <w:rsid w:val="004677C9"/>
    <w:rsid w:val="00470CB5"/>
    <w:rsid w:val="00471EAB"/>
    <w:rsid w:val="004723EE"/>
    <w:rsid w:val="00475A92"/>
    <w:rsid w:val="00477BB9"/>
    <w:rsid w:val="00480746"/>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3D39"/>
    <w:rsid w:val="004D4080"/>
    <w:rsid w:val="004E03E9"/>
    <w:rsid w:val="004E05FD"/>
    <w:rsid w:val="004E1A0D"/>
    <w:rsid w:val="004E23F5"/>
    <w:rsid w:val="004E5418"/>
    <w:rsid w:val="004E5A77"/>
    <w:rsid w:val="004E63E5"/>
    <w:rsid w:val="004E6664"/>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241"/>
    <w:rsid w:val="005208B9"/>
    <w:rsid w:val="005221F0"/>
    <w:rsid w:val="00524807"/>
    <w:rsid w:val="005252FE"/>
    <w:rsid w:val="005257A1"/>
    <w:rsid w:val="00525FF9"/>
    <w:rsid w:val="00532C41"/>
    <w:rsid w:val="00532D3F"/>
    <w:rsid w:val="0053386D"/>
    <w:rsid w:val="005341D4"/>
    <w:rsid w:val="00534700"/>
    <w:rsid w:val="0053791F"/>
    <w:rsid w:val="005448F7"/>
    <w:rsid w:val="00546622"/>
    <w:rsid w:val="00547538"/>
    <w:rsid w:val="00553BFA"/>
    <w:rsid w:val="005547AA"/>
    <w:rsid w:val="00554D05"/>
    <w:rsid w:val="0055596B"/>
    <w:rsid w:val="005574AA"/>
    <w:rsid w:val="0056077E"/>
    <w:rsid w:val="00560EDA"/>
    <w:rsid w:val="00560F35"/>
    <w:rsid w:val="00561B48"/>
    <w:rsid w:val="005629EE"/>
    <w:rsid w:val="005648FA"/>
    <w:rsid w:val="00564D50"/>
    <w:rsid w:val="00567346"/>
    <w:rsid w:val="0057371B"/>
    <w:rsid w:val="00575EB8"/>
    <w:rsid w:val="0057613A"/>
    <w:rsid w:val="00582A9B"/>
    <w:rsid w:val="005832AB"/>
    <w:rsid w:val="0058437C"/>
    <w:rsid w:val="00591626"/>
    <w:rsid w:val="005935F4"/>
    <w:rsid w:val="00593E0A"/>
    <w:rsid w:val="005971B0"/>
    <w:rsid w:val="005A167F"/>
    <w:rsid w:val="005A346E"/>
    <w:rsid w:val="005A73CF"/>
    <w:rsid w:val="005B3EB1"/>
    <w:rsid w:val="005B3F6F"/>
    <w:rsid w:val="005B468C"/>
    <w:rsid w:val="005B798B"/>
    <w:rsid w:val="005C1FAE"/>
    <w:rsid w:val="005C39E8"/>
    <w:rsid w:val="005C5660"/>
    <w:rsid w:val="005C71E4"/>
    <w:rsid w:val="005C72E3"/>
    <w:rsid w:val="005D11B2"/>
    <w:rsid w:val="005D1385"/>
    <w:rsid w:val="005D4B68"/>
    <w:rsid w:val="005E11C1"/>
    <w:rsid w:val="005E13C8"/>
    <w:rsid w:val="005E2563"/>
    <w:rsid w:val="005E329B"/>
    <w:rsid w:val="005E394C"/>
    <w:rsid w:val="005E42BF"/>
    <w:rsid w:val="005E4E70"/>
    <w:rsid w:val="005E65BB"/>
    <w:rsid w:val="005E6BD4"/>
    <w:rsid w:val="005F0DA0"/>
    <w:rsid w:val="005F2767"/>
    <w:rsid w:val="005F34CB"/>
    <w:rsid w:val="005F4790"/>
    <w:rsid w:val="005F4914"/>
    <w:rsid w:val="005F62B7"/>
    <w:rsid w:val="005F67FC"/>
    <w:rsid w:val="005F6869"/>
    <w:rsid w:val="005F6BB9"/>
    <w:rsid w:val="00603148"/>
    <w:rsid w:val="006053A9"/>
    <w:rsid w:val="00606A0B"/>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7EA"/>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A6BB0"/>
    <w:rsid w:val="006B0199"/>
    <w:rsid w:val="006B0A32"/>
    <w:rsid w:val="006B0BD8"/>
    <w:rsid w:val="006B4557"/>
    <w:rsid w:val="006C0251"/>
    <w:rsid w:val="006C0320"/>
    <w:rsid w:val="006C2B9A"/>
    <w:rsid w:val="006C3553"/>
    <w:rsid w:val="006C39BB"/>
    <w:rsid w:val="006C4502"/>
    <w:rsid w:val="006C6114"/>
    <w:rsid w:val="006D2288"/>
    <w:rsid w:val="006D306A"/>
    <w:rsid w:val="006D3423"/>
    <w:rsid w:val="006D4464"/>
    <w:rsid w:val="006D5E91"/>
    <w:rsid w:val="006D7E87"/>
    <w:rsid w:val="006E14E6"/>
    <w:rsid w:val="006E1AEE"/>
    <w:rsid w:val="006E2F52"/>
    <w:rsid w:val="006E32A9"/>
    <w:rsid w:val="006E34C7"/>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3E5E"/>
    <w:rsid w:val="0070581A"/>
    <w:rsid w:val="0070610E"/>
    <w:rsid w:val="00707759"/>
    <w:rsid w:val="00710081"/>
    <w:rsid w:val="00710B0D"/>
    <w:rsid w:val="00712183"/>
    <w:rsid w:val="00713CB5"/>
    <w:rsid w:val="00714E3F"/>
    <w:rsid w:val="0071558B"/>
    <w:rsid w:val="0071776A"/>
    <w:rsid w:val="00721189"/>
    <w:rsid w:val="00721487"/>
    <w:rsid w:val="007221C3"/>
    <w:rsid w:val="007227E4"/>
    <w:rsid w:val="00722F2C"/>
    <w:rsid w:val="0072500C"/>
    <w:rsid w:val="007254D1"/>
    <w:rsid w:val="00725B32"/>
    <w:rsid w:val="00725B3C"/>
    <w:rsid w:val="007312E3"/>
    <w:rsid w:val="00732190"/>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4C16"/>
    <w:rsid w:val="0075579B"/>
    <w:rsid w:val="00755BAB"/>
    <w:rsid w:val="0076080E"/>
    <w:rsid w:val="0076411D"/>
    <w:rsid w:val="007670F8"/>
    <w:rsid w:val="007671D4"/>
    <w:rsid w:val="00770822"/>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97924"/>
    <w:rsid w:val="007A0646"/>
    <w:rsid w:val="007A06AC"/>
    <w:rsid w:val="007A1B2F"/>
    <w:rsid w:val="007A4636"/>
    <w:rsid w:val="007A5719"/>
    <w:rsid w:val="007A7377"/>
    <w:rsid w:val="007B1014"/>
    <w:rsid w:val="007B103F"/>
    <w:rsid w:val="007B1484"/>
    <w:rsid w:val="007B1A10"/>
    <w:rsid w:val="007B31AB"/>
    <w:rsid w:val="007B3268"/>
    <w:rsid w:val="007B37F1"/>
    <w:rsid w:val="007B38FE"/>
    <w:rsid w:val="007B42D3"/>
    <w:rsid w:val="007B46D9"/>
    <w:rsid w:val="007B6659"/>
    <w:rsid w:val="007B6C39"/>
    <w:rsid w:val="007B76AB"/>
    <w:rsid w:val="007B7DBD"/>
    <w:rsid w:val="007C09EA"/>
    <w:rsid w:val="007C264B"/>
    <w:rsid w:val="007C45D3"/>
    <w:rsid w:val="007C597B"/>
    <w:rsid w:val="007C5FA7"/>
    <w:rsid w:val="007C760C"/>
    <w:rsid w:val="007D08FD"/>
    <w:rsid w:val="007D1584"/>
    <w:rsid w:val="007D2044"/>
    <w:rsid w:val="007D4F33"/>
    <w:rsid w:val="007D554B"/>
    <w:rsid w:val="007D65C7"/>
    <w:rsid w:val="007D74D2"/>
    <w:rsid w:val="007D79B5"/>
    <w:rsid w:val="007E2334"/>
    <w:rsid w:val="007E23CE"/>
    <w:rsid w:val="007E2CE7"/>
    <w:rsid w:val="007E43D0"/>
    <w:rsid w:val="007E4A23"/>
    <w:rsid w:val="007E4F00"/>
    <w:rsid w:val="007E54F8"/>
    <w:rsid w:val="007E5987"/>
    <w:rsid w:val="007E5BD8"/>
    <w:rsid w:val="007E7BF9"/>
    <w:rsid w:val="007F02BC"/>
    <w:rsid w:val="007F1D17"/>
    <w:rsid w:val="007F20D7"/>
    <w:rsid w:val="007F2E65"/>
    <w:rsid w:val="007F3074"/>
    <w:rsid w:val="007F3CED"/>
    <w:rsid w:val="007F43BA"/>
    <w:rsid w:val="007F45D1"/>
    <w:rsid w:val="007F64BE"/>
    <w:rsid w:val="007F6DB4"/>
    <w:rsid w:val="007F6DC3"/>
    <w:rsid w:val="008006B4"/>
    <w:rsid w:val="008015B6"/>
    <w:rsid w:val="00802B48"/>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08D"/>
    <w:rsid w:val="00840D79"/>
    <w:rsid w:val="00842939"/>
    <w:rsid w:val="00842A21"/>
    <w:rsid w:val="00845DAD"/>
    <w:rsid w:val="00846827"/>
    <w:rsid w:val="0084717E"/>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549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6F12"/>
    <w:rsid w:val="008F2C49"/>
    <w:rsid w:val="008F36F0"/>
    <w:rsid w:val="008F61B1"/>
    <w:rsid w:val="008F66BC"/>
    <w:rsid w:val="008F7CFF"/>
    <w:rsid w:val="008F7ED1"/>
    <w:rsid w:val="00901C8D"/>
    <w:rsid w:val="00902D05"/>
    <w:rsid w:val="00904A4D"/>
    <w:rsid w:val="00905643"/>
    <w:rsid w:val="00905EE9"/>
    <w:rsid w:val="009065F4"/>
    <w:rsid w:val="009075A7"/>
    <w:rsid w:val="00907DFB"/>
    <w:rsid w:val="00910624"/>
    <w:rsid w:val="00910FBA"/>
    <w:rsid w:val="00911D39"/>
    <w:rsid w:val="00912B9F"/>
    <w:rsid w:val="00914067"/>
    <w:rsid w:val="00917C0F"/>
    <w:rsid w:val="0092040E"/>
    <w:rsid w:val="00920746"/>
    <w:rsid w:val="00920C6C"/>
    <w:rsid w:val="0092123F"/>
    <w:rsid w:val="00921897"/>
    <w:rsid w:val="00921C6D"/>
    <w:rsid w:val="00922724"/>
    <w:rsid w:val="009227D9"/>
    <w:rsid w:val="00923C44"/>
    <w:rsid w:val="00927791"/>
    <w:rsid w:val="00930607"/>
    <w:rsid w:val="00930D0A"/>
    <w:rsid w:val="009329BA"/>
    <w:rsid w:val="0093304D"/>
    <w:rsid w:val="00934E99"/>
    <w:rsid w:val="00936939"/>
    <w:rsid w:val="00937239"/>
    <w:rsid w:val="0094053B"/>
    <w:rsid w:val="00942040"/>
    <w:rsid w:val="009427BD"/>
    <w:rsid w:val="00942C9F"/>
    <w:rsid w:val="00943F98"/>
    <w:rsid w:val="009441DD"/>
    <w:rsid w:val="00945631"/>
    <w:rsid w:val="00947549"/>
    <w:rsid w:val="00947CF3"/>
    <w:rsid w:val="00950C3F"/>
    <w:rsid w:val="00952AA4"/>
    <w:rsid w:val="00956DD7"/>
    <w:rsid w:val="0095793C"/>
    <w:rsid w:val="0096111E"/>
    <w:rsid w:val="00961125"/>
    <w:rsid w:val="009623D8"/>
    <w:rsid w:val="00963362"/>
    <w:rsid w:val="00963BD1"/>
    <w:rsid w:val="00965BCB"/>
    <w:rsid w:val="00966B1F"/>
    <w:rsid w:val="00967AF8"/>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4AF7"/>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253B"/>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449D"/>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2AA"/>
    <w:rsid w:val="00A91617"/>
    <w:rsid w:val="00A92E84"/>
    <w:rsid w:val="00A93C1C"/>
    <w:rsid w:val="00A96FA8"/>
    <w:rsid w:val="00A9770A"/>
    <w:rsid w:val="00AA0A43"/>
    <w:rsid w:val="00AA0DD3"/>
    <w:rsid w:val="00AA1C07"/>
    <w:rsid w:val="00AA3688"/>
    <w:rsid w:val="00AA4006"/>
    <w:rsid w:val="00AA5887"/>
    <w:rsid w:val="00AA5D7D"/>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AF752E"/>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0CEB"/>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007E"/>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9C8"/>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0F2"/>
    <w:rsid w:val="00C23398"/>
    <w:rsid w:val="00C23B23"/>
    <w:rsid w:val="00C2428B"/>
    <w:rsid w:val="00C268BF"/>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023"/>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9E9"/>
    <w:rsid w:val="00C93B5E"/>
    <w:rsid w:val="00C95D8D"/>
    <w:rsid w:val="00C973A0"/>
    <w:rsid w:val="00C97C7F"/>
    <w:rsid w:val="00CA2283"/>
    <w:rsid w:val="00CA2AEF"/>
    <w:rsid w:val="00CA2CA3"/>
    <w:rsid w:val="00CA325F"/>
    <w:rsid w:val="00CA33B8"/>
    <w:rsid w:val="00CA603A"/>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1D84"/>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0535"/>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6FE4"/>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659"/>
    <w:rsid w:val="00DB59C0"/>
    <w:rsid w:val="00DC0146"/>
    <w:rsid w:val="00DC03EE"/>
    <w:rsid w:val="00DC36B8"/>
    <w:rsid w:val="00DC53F2"/>
    <w:rsid w:val="00DC6B01"/>
    <w:rsid w:val="00DC7797"/>
    <w:rsid w:val="00DC7E53"/>
    <w:rsid w:val="00DD078A"/>
    <w:rsid w:val="00DD16F6"/>
    <w:rsid w:val="00DD1737"/>
    <w:rsid w:val="00DD34E1"/>
    <w:rsid w:val="00DD45E7"/>
    <w:rsid w:val="00DD71F6"/>
    <w:rsid w:val="00DD7667"/>
    <w:rsid w:val="00DD777C"/>
    <w:rsid w:val="00DE0D2F"/>
    <w:rsid w:val="00DE0D75"/>
    <w:rsid w:val="00DE19EB"/>
    <w:rsid w:val="00DE5287"/>
    <w:rsid w:val="00DE5B0F"/>
    <w:rsid w:val="00DF0FE3"/>
    <w:rsid w:val="00DF2CB1"/>
    <w:rsid w:val="00DF372E"/>
    <w:rsid w:val="00DF69F9"/>
    <w:rsid w:val="00E02579"/>
    <w:rsid w:val="00E02B50"/>
    <w:rsid w:val="00E04B3F"/>
    <w:rsid w:val="00E055BD"/>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307D"/>
    <w:rsid w:val="00E348EA"/>
    <w:rsid w:val="00E34CA3"/>
    <w:rsid w:val="00E35C4A"/>
    <w:rsid w:val="00E37A0F"/>
    <w:rsid w:val="00E37DA6"/>
    <w:rsid w:val="00E37FE3"/>
    <w:rsid w:val="00E40EB7"/>
    <w:rsid w:val="00E43AAA"/>
    <w:rsid w:val="00E44C62"/>
    <w:rsid w:val="00E455AA"/>
    <w:rsid w:val="00E5275F"/>
    <w:rsid w:val="00E5387C"/>
    <w:rsid w:val="00E54EF2"/>
    <w:rsid w:val="00E60DC5"/>
    <w:rsid w:val="00E60E36"/>
    <w:rsid w:val="00E63559"/>
    <w:rsid w:val="00E67180"/>
    <w:rsid w:val="00E676E2"/>
    <w:rsid w:val="00E74FA5"/>
    <w:rsid w:val="00E756A8"/>
    <w:rsid w:val="00E76032"/>
    <w:rsid w:val="00E768F2"/>
    <w:rsid w:val="00E77D00"/>
    <w:rsid w:val="00E77E9E"/>
    <w:rsid w:val="00E81DED"/>
    <w:rsid w:val="00E82316"/>
    <w:rsid w:val="00E825B3"/>
    <w:rsid w:val="00E83B75"/>
    <w:rsid w:val="00E849DE"/>
    <w:rsid w:val="00E85948"/>
    <w:rsid w:val="00E86536"/>
    <w:rsid w:val="00E9167E"/>
    <w:rsid w:val="00E922A4"/>
    <w:rsid w:val="00E925CE"/>
    <w:rsid w:val="00E93F3F"/>
    <w:rsid w:val="00E967CB"/>
    <w:rsid w:val="00E97566"/>
    <w:rsid w:val="00EA05D9"/>
    <w:rsid w:val="00EA1104"/>
    <w:rsid w:val="00EA24CA"/>
    <w:rsid w:val="00EA5257"/>
    <w:rsid w:val="00EA59B6"/>
    <w:rsid w:val="00EA7415"/>
    <w:rsid w:val="00EB0433"/>
    <w:rsid w:val="00EB0E21"/>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7E7"/>
    <w:rsid w:val="00EE395E"/>
    <w:rsid w:val="00EE5E87"/>
    <w:rsid w:val="00EE6D70"/>
    <w:rsid w:val="00EF1386"/>
    <w:rsid w:val="00EF2491"/>
    <w:rsid w:val="00EF256B"/>
    <w:rsid w:val="00EF5277"/>
    <w:rsid w:val="00EF5B90"/>
    <w:rsid w:val="00EF5CAD"/>
    <w:rsid w:val="00EF611F"/>
    <w:rsid w:val="00EF76E1"/>
    <w:rsid w:val="00F029AF"/>
    <w:rsid w:val="00F0386D"/>
    <w:rsid w:val="00F04099"/>
    <w:rsid w:val="00F05B66"/>
    <w:rsid w:val="00F1030E"/>
    <w:rsid w:val="00F10925"/>
    <w:rsid w:val="00F12597"/>
    <w:rsid w:val="00F12F6C"/>
    <w:rsid w:val="00F13DAE"/>
    <w:rsid w:val="00F157D8"/>
    <w:rsid w:val="00F17911"/>
    <w:rsid w:val="00F201AD"/>
    <w:rsid w:val="00F21481"/>
    <w:rsid w:val="00F21B21"/>
    <w:rsid w:val="00F222BB"/>
    <w:rsid w:val="00F235C5"/>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5F7"/>
    <w:rsid w:val="00F6169B"/>
    <w:rsid w:val="00F62824"/>
    <w:rsid w:val="00F62D7C"/>
    <w:rsid w:val="00F634C8"/>
    <w:rsid w:val="00F64DD2"/>
    <w:rsid w:val="00F67155"/>
    <w:rsid w:val="00F7058F"/>
    <w:rsid w:val="00F70D21"/>
    <w:rsid w:val="00F70FEF"/>
    <w:rsid w:val="00F73F06"/>
    <w:rsid w:val="00F74F3A"/>
    <w:rsid w:val="00F75C02"/>
    <w:rsid w:val="00F77ECB"/>
    <w:rsid w:val="00F80602"/>
    <w:rsid w:val="00F81936"/>
    <w:rsid w:val="00F81BF8"/>
    <w:rsid w:val="00F81E47"/>
    <w:rsid w:val="00F824EF"/>
    <w:rsid w:val="00F82C77"/>
    <w:rsid w:val="00F84408"/>
    <w:rsid w:val="00F86474"/>
    <w:rsid w:val="00F868B4"/>
    <w:rsid w:val="00F8730A"/>
    <w:rsid w:val="00F9016F"/>
    <w:rsid w:val="00F90601"/>
    <w:rsid w:val="00F93703"/>
    <w:rsid w:val="00FA78FD"/>
    <w:rsid w:val="00FB11BE"/>
    <w:rsid w:val="00FB1357"/>
    <w:rsid w:val="00FB1799"/>
    <w:rsid w:val="00FB1B56"/>
    <w:rsid w:val="00FB24AF"/>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 w:val="00FF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1F43DE4"/>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customStyle="1" w:styleId="Default">
    <w:name w:val="Default"/>
    <w:rsid w:val="00591626"/>
    <w:pPr>
      <w:autoSpaceDE w:val="0"/>
      <w:autoSpaceDN w:val="0"/>
      <w:adjustRightInd w:val="0"/>
    </w:pPr>
    <w:rPr>
      <w:rFonts w:eastAsia="Times New Roman"/>
      <w:color w:val="000000"/>
      <w:sz w:val="24"/>
      <w:szCs w:val="24"/>
      <w:lang w:val="sl-SI" w:eastAsia="sl-SI"/>
    </w:rPr>
  </w:style>
  <w:style w:type="character" w:customStyle="1" w:styleId="HeaderChar">
    <w:name w:val="Header Char"/>
    <w:link w:val="Header"/>
    <w:rsid w:val="00591626"/>
    <w:rPr>
      <w:rFonts w:ascii="Arial" w:eastAsia="Times New Roman" w:hAnsi="Arial"/>
      <w:lang w:eastAsia="en-US"/>
    </w:rPr>
  </w:style>
  <w:style w:type="paragraph" w:styleId="NoSpacing">
    <w:name w:val="No Spacing"/>
    <w:uiPriority w:val="1"/>
    <w:qFormat/>
    <w:rsid w:val="00591626"/>
    <w:rPr>
      <w:rFonts w:eastAsia="Times New Roman"/>
    </w:rPr>
  </w:style>
  <w:style w:type="character" w:customStyle="1" w:styleId="FooterChar">
    <w:name w:val="Footer Char"/>
    <w:link w:val="Footer"/>
    <w:uiPriority w:val="99"/>
    <w:rsid w:val="006E34C7"/>
    <w:rPr>
      <w:rFonts w:ascii="Arial" w:eastAsia="Times New Roman" w:hAnsi="Arial"/>
      <w:noProof/>
      <w:sz w:val="16"/>
      <w:lang w:val="en-GB" w:eastAsia="en-US"/>
    </w:rPr>
  </w:style>
  <w:style w:type="paragraph" w:styleId="ListParagraph">
    <w:name w:val="List Paragraph"/>
    <w:basedOn w:val="Normal"/>
    <w:uiPriority w:val="34"/>
    <w:qFormat/>
    <w:rsid w:val="00DD16F6"/>
    <w:pPr>
      <w:ind w:left="720"/>
      <w:contextualSpacing/>
    </w:pPr>
  </w:style>
  <w:style w:type="paragraph" w:styleId="NormalWeb">
    <w:name w:val="Normal (Web)"/>
    <w:basedOn w:val="Normal"/>
    <w:uiPriority w:val="99"/>
    <w:unhideWhenUsed/>
    <w:rsid w:val="001A5DDD"/>
    <w:pPr>
      <w:tabs>
        <w:tab w:val="clear" w:pos="567"/>
      </w:tabs>
      <w:spacing w:before="100" w:beforeAutospacing="1" w:after="100" w:afterAutospacing="1"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71352">
      <w:bodyDiv w:val="1"/>
      <w:marLeft w:val="0"/>
      <w:marRight w:val="0"/>
      <w:marTop w:val="0"/>
      <w:marBottom w:val="0"/>
      <w:divBdr>
        <w:top w:val="none" w:sz="0" w:space="0" w:color="auto"/>
        <w:left w:val="none" w:sz="0" w:space="0" w:color="auto"/>
        <w:bottom w:val="none" w:sz="0" w:space="0" w:color="auto"/>
        <w:right w:val="none" w:sz="0" w:space="0" w:color="auto"/>
      </w:divBdr>
      <w:divsChild>
        <w:div w:id="1039208896">
          <w:marLeft w:val="0"/>
          <w:marRight w:val="0"/>
          <w:marTop w:val="0"/>
          <w:marBottom w:val="0"/>
          <w:divBdr>
            <w:top w:val="none" w:sz="0" w:space="0" w:color="auto"/>
            <w:left w:val="none" w:sz="0" w:space="0" w:color="auto"/>
            <w:bottom w:val="none" w:sz="0" w:space="0" w:color="auto"/>
            <w:right w:val="none" w:sz="0" w:space="0" w:color="auto"/>
          </w:divBdr>
          <w:divsChild>
            <w:div w:id="517543706">
              <w:marLeft w:val="0"/>
              <w:marRight w:val="0"/>
              <w:marTop w:val="0"/>
              <w:marBottom w:val="0"/>
              <w:divBdr>
                <w:top w:val="none" w:sz="0" w:space="0" w:color="auto"/>
                <w:left w:val="none" w:sz="0" w:space="0" w:color="auto"/>
                <w:bottom w:val="none" w:sz="0" w:space="0" w:color="auto"/>
                <w:right w:val="none" w:sz="0" w:space="0" w:color="auto"/>
              </w:divBdr>
              <w:divsChild>
                <w:div w:id="1458530776">
                  <w:marLeft w:val="0"/>
                  <w:marRight w:val="0"/>
                  <w:marTop w:val="0"/>
                  <w:marBottom w:val="0"/>
                  <w:divBdr>
                    <w:top w:val="none" w:sz="0" w:space="0" w:color="auto"/>
                    <w:left w:val="none" w:sz="0" w:space="0" w:color="auto"/>
                    <w:bottom w:val="none" w:sz="0" w:space="0" w:color="auto"/>
                    <w:right w:val="none" w:sz="0" w:space="0" w:color="auto"/>
                  </w:divBdr>
                  <w:divsChild>
                    <w:div w:id="3188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3975</Words>
  <Characters>22662</Characters>
  <Application>Microsoft Office Word</Application>
  <DocSecurity>0</DocSecurity>
  <Lines>188</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Marijanović</dc:creator>
  <cp:lastModifiedBy>Jovana Jovanovic</cp:lastModifiedBy>
  <cp:revision>3</cp:revision>
  <dcterms:created xsi:type="dcterms:W3CDTF">2025-02-06T09:46:00Z</dcterms:created>
  <dcterms:modified xsi:type="dcterms:W3CDTF">2025-02-06T10:04:00Z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