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AAD3C" w14:textId="77777777" w:rsidR="00C22BE5" w:rsidRPr="00696C87" w:rsidRDefault="00C30F92" w:rsidP="008D37DA">
      <w:pPr>
        <w:jc w:val="center"/>
        <w:rPr>
          <w:sz w:val="22"/>
          <w:szCs w:val="22"/>
          <w:lang w:val="sr-Latn-ME"/>
        </w:rPr>
      </w:pPr>
      <w:r w:rsidRPr="00696C87">
        <w:rPr>
          <w:b/>
          <w:bCs/>
          <w:iCs/>
          <w:sz w:val="22"/>
          <w:szCs w:val="22"/>
          <w:u w:val="single"/>
          <w:lang w:val="sr-Latn-ME"/>
        </w:rPr>
        <w:t xml:space="preserve">UPUTSTVO ZA </w:t>
      </w:r>
      <w:r w:rsidR="00B71B51" w:rsidRPr="00696C87">
        <w:rPr>
          <w:b/>
          <w:bCs/>
          <w:iCs/>
          <w:sz w:val="22"/>
          <w:szCs w:val="22"/>
          <w:u w:val="single"/>
          <w:lang w:val="sr-Latn-ME"/>
        </w:rPr>
        <w:t>LIJEK</w:t>
      </w:r>
    </w:p>
    <w:p w14:paraId="7B8AAD3D" w14:textId="77777777" w:rsidR="00C30F92" w:rsidRPr="00696C87" w:rsidRDefault="00C30F92" w:rsidP="008D37DA">
      <w:pPr>
        <w:jc w:val="both"/>
        <w:rPr>
          <w:i/>
          <w:color w:val="808080"/>
          <w:sz w:val="22"/>
          <w:szCs w:val="22"/>
          <w:lang w:val="sr-Latn-ME"/>
        </w:rPr>
      </w:pPr>
    </w:p>
    <w:p w14:paraId="520F45AC" w14:textId="55151444" w:rsidR="00AC052A" w:rsidRPr="00696C87" w:rsidRDefault="00AC052A" w:rsidP="0035073E">
      <w:pPr>
        <w:jc w:val="center"/>
        <w:rPr>
          <w:b/>
          <w:bCs/>
          <w:sz w:val="22"/>
          <w:szCs w:val="22"/>
          <w:lang w:val="sr-Latn-ME"/>
        </w:rPr>
      </w:pPr>
      <w:r w:rsidRPr="00696C87">
        <w:rPr>
          <w:b/>
          <w:bCs/>
          <w:sz w:val="22"/>
          <w:szCs w:val="22"/>
          <w:lang w:val="sr-Latn-ME"/>
        </w:rPr>
        <w:t xml:space="preserve">Natrii chloridi infundibile cum glucoso 5%, </w:t>
      </w:r>
      <w:r w:rsidR="00B51189" w:rsidRPr="00696C87">
        <w:rPr>
          <w:b/>
          <w:bCs/>
          <w:sz w:val="22"/>
          <w:szCs w:val="22"/>
          <w:lang w:val="sr-Latn-ME"/>
        </w:rPr>
        <w:t xml:space="preserve">9 g/l </w:t>
      </w:r>
      <w:r w:rsidRPr="00696C87">
        <w:rPr>
          <w:b/>
          <w:bCs/>
          <w:sz w:val="22"/>
          <w:szCs w:val="22"/>
          <w:lang w:val="sr-Latn-ME"/>
        </w:rPr>
        <w:t>+</w:t>
      </w:r>
      <w:r w:rsidR="00B51189" w:rsidRPr="00696C87">
        <w:rPr>
          <w:b/>
          <w:bCs/>
          <w:sz w:val="22"/>
          <w:szCs w:val="22"/>
          <w:lang w:val="sr-Latn-ME"/>
        </w:rPr>
        <w:t xml:space="preserve"> </w:t>
      </w:r>
      <w:r w:rsidRPr="00696C87">
        <w:rPr>
          <w:b/>
          <w:bCs/>
          <w:sz w:val="22"/>
          <w:szCs w:val="22"/>
          <w:lang w:val="sr-Latn-ME"/>
        </w:rPr>
        <w:t>5</w:t>
      </w:r>
      <w:r w:rsidR="00B51189" w:rsidRPr="00696C87">
        <w:rPr>
          <w:b/>
          <w:bCs/>
          <w:sz w:val="22"/>
          <w:szCs w:val="22"/>
          <w:lang w:val="sr-Latn-ME"/>
        </w:rPr>
        <w:t>0 g/l</w:t>
      </w:r>
      <w:r w:rsidRPr="00696C87">
        <w:rPr>
          <w:b/>
          <w:bCs/>
          <w:sz w:val="22"/>
          <w:szCs w:val="22"/>
          <w:lang w:val="sr-Latn-ME"/>
        </w:rPr>
        <w:t>, rastvor za infuziju</w:t>
      </w:r>
    </w:p>
    <w:p w14:paraId="2EF0B1A0" w14:textId="27331D55" w:rsidR="00AC052A" w:rsidRPr="00696C87" w:rsidRDefault="00B51189" w:rsidP="0035073E">
      <w:pPr>
        <w:jc w:val="center"/>
        <w:rPr>
          <w:sz w:val="22"/>
          <w:szCs w:val="22"/>
          <w:lang w:val="sr-Latn-ME"/>
        </w:rPr>
      </w:pPr>
      <w:r w:rsidRPr="00696C87">
        <w:rPr>
          <w:sz w:val="22"/>
          <w:szCs w:val="22"/>
          <w:lang w:val="sr-Latn-ME"/>
        </w:rPr>
        <w:t>n</w:t>
      </w:r>
      <w:r w:rsidR="00AC052A" w:rsidRPr="00696C87">
        <w:rPr>
          <w:sz w:val="22"/>
          <w:szCs w:val="22"/>
          <w:lang w:val="sr-Latn-ME"/>
        </w:rPr>
        <w:t>atrijum</w:t>
      </w:r>
      <w:r w:rsidR="0085215D" w:rsidRPr="00696C87">
        <w:rPr>
          <w:sz w:val="22"/>
          <w:szCs w:val="22"/>
          <w:lang w:val="sr-Latn-ME"/>
        </w:rPr>
        <w:t xml:space="preserve"> </w:t>
      </w:r>
      <w:r w:rsidR="00AC052A" w:rsidRPr="00696C87">
        <w:rPr>
          <w:sz w:val="22"/>
          <w:szCs w:val="22"/>
          <w:lang w:val="sr-Latn-ME"/>
        </w:rPr>
        <w:t>hlorid, glukoza</w:t>
      </w:r>
    </w:p>
    <w:p w14:paraId="7B8AAD40" w14:textId="77777777" w:rsidR="00C22BE5" w:rsidRPr="00696C87" w:rsidRDefault="00C22BE5" w:rsidP="00DA60C8">
      <w:pPr>
        <w:pStyle w:val="Header"/>
        <w:tabs>
          <w:tab w:val="left" w:pos="284"/>
        </w:tabs>
        <w:jc w:val="both"/>
        <w:rPr>
          <w:sz w:val="22"/>
          <w:szCs w:val="22"/>
          <w:lang w:val="sr-Latn-ME"/>
        </w:rPr>
      </w:pPr>
    </w:p>
    <w:p w14:paraId="7B8AAD48" w14:textId="77777777" w:rsidR="00A32113" w:rsidRPr="00696C87" w:rsidRDefault="00A32113" w:rsidP="00DA60C8">
      <w:pPr>
        <w:pStyle w:val="Header"/>
        <w:tabs>
          <w:tab w:val="left" w:pos="284"/>
        </w:tabs>
        <w:jc w:val="both"/>
        <w:rPr>
          <w:i/>
          <w:iCs/>
          <w:sz w:val="22"/>
          <w:szCs w:val="22"/>
          <w:lang w:val="sr-Latn-ME"/>
        </w:rPr>
      </w:pPr>
    </w:p>
    <w:p w14:paraId="7B8AAD4A" w14:textId="3B66FBD7" w:rsidR="00A32113" w:rsidRPr="00696C87" w:rsidRDefault="00A32113" w:rsidP="00DA60C8">
      <w:pPr>
        <w:widowControl w:val="0"/>
        <w:autoSpaceDE w:val="0"/>
        <w:autoSpaceDN w:val="0"/>
        <w:jc w:val="both"/>
        <w:rPr>
          <w:b/>
          <w:bCs/>
          <w:sz w:val="22"/>
          <w:szCs w:val="22"/>
          <w:lang w:val="sr-Latn-ME"/>
        </w:rPr>
      </w:pPr>
      <w:r w:rsidRPr="00696C87">
        <w:rPr>
          <w:b/>
          <w:bCs/>
          <w:sz w:val="22"/>
          <w:szCs w:val="22"/>
          <w:lang w:val="sr-Latn-ME"/>
        </w:rPr>
        <w:t>Pažljivo pročitajte ovo uputstvo, prije nego što počnete da koristite ovaj lijek</w:t>
      </w:r>
      <w:r w:rsidR="00070BAB" w:rsidRPr="00696C87">
        <w:rPr>
          <w:b/>
          <w:bCs/>
          <w:sz w:val="22"/>
          <w:szCs w:val="22"/>
          <w:lang w:val="sr-Latn-ME"/>
        </w:rPr>
        <w:t>,</w:t>
      </w:r>
      <w:r w:rsidR="006A2B96" w:rsidRPr="00696C87">
        <w:rPr>
          <w:sz w:val="22"/>
          <w:szCs w:val="22"/>
          <w:lang w:val="sr-Latn-ME"/>
        </w:rPr>
        <w:t xml:space="preserve"> </w:t>
      </w:r>
      <w:r w:rsidR="006A2B96" w:rsidRPr="00696C87">
        <w:rPr>
          <w:b/>
          <w:bCs/>
          <w:sz w:val="22"/>
          <w:szCs w:val="22"/>
          <w:lang w:val="sr-Latn-ME"/>
        </w:rPr>
        <w:t>jer sadrži</w:t>
      </w:r>
      <w:r w:rsidR="00DA60C8" w:rsidRPr="00696C87">
        <w:rPr>
          <w:b/>
          <w:bCs/>
          <w:sz w:val="22"/>
          <w:szCs w:val="22"/>
          <w:lang w:val="sr-Latn-ME"/>
        </w:rPr>
        <w:t xml:space="preserve"> </w:t>
      </w:r>
      <w:r w:rsidR="006A2B96" w:rsidRPr="00696C87">
        <w:rPr>
          <w:b/>
          <w:bCs/>
          <w:sz w:val="22"/>
          <w:szCs w:val="22"/>
          <w:lang w:val="sr-Latn-ME"/>
        </w:rPr>
        <w:t>informacije koje su važne za Vas</w:t>
      </w:r>
    </w:p>
    <w:p w14:paraId="7B8AAD4B" w14:textId="77777777" w:rsidR="00A32113" w:rsidRPr="00696C87" w:rsidRDefault="00A32113" w:rsidP="00DA60C8">
      <w:pPr>
        <w:pStyle w:val="ListParagraph"/>
        <w:widowControl w:val="0"/>
        <w:numPr>
          <w:ilvl w:val="0"/>
          <w:numId w:val="31"/>
        </w:numPr>
        <w:autoSpaceDE w:val="0"/>
        <w:autoSpaceDN w:val="0"/>
        <w:jc w:val="both"/>
        <w:rPr>
          <w:sz w:val="22"/>
          <w:szCs w:val="22"/>
          <w:lang w:val="sr-Latn-ME"/>
        </w:rPr>
      </w:pPr>
      <w:r w:rsidRPr="00696C87">
        <w:rPr>
          <w:sz w:val="22"/>
          <w:szCs w:val="22"/>
          <w:lang w:val="sr-Latn-ME"/>
        </w:rPr>
        <w:t>Uputstvo sačuvajte. Može biti potrebno da ga ponovo pročitate.</w:t>
      </w:r>
    </w:p>
    <w:p w14:paraId="7B8AAD4C" w14:textId="77777777" w:rsidR="00A32113" w:rsidRPr="00696C87" w:rsidRDefault="00A32113" w:rsidP="00DA60C8">
      <w:pPr>
        <w:pStyle w:val="ListParagraph"/>
        <w:widowControl w:val="0"/>
        <w:numPr>
          <w:ilvl w:val="0"/>
          <w:numId w:val="31"/>
        </w:numPr>
        <w:autoSpaceDE w:val="0"/>
        <w:autoSpaceDN w:val="0"/>
        <w:jc w:val="both"/>
        <w:rPr>
          <w:sz w:val="22"/>
          <w:szCs w:val="22"/>
          <w:lang w:val="sr-Latn-ME"/>
        </w:rPr>
      </w:pPr>
      <w:r w:rsidRPr="00696C87">
        <w:rPr>
          <w:sz w:val="22"/>
          <w:szCs w:val="22"/>
          <w:lang w:val="sr-Latn-ME"/>
        </w:rPr>
        <w:t>Ako imate dodatnih pitanja, obratite se svom ljekaru ili farmaceutu</w:t>
      </w:r>
      <w:r w:rsidR="00070BAB" w:rsidRPr="00696C87">
        <w:rPr>
          <w:sz w:val="22"/>
          <w:szCs w:val="22"/>
          <w:lang w:val="sr-Latn-ME"/>
        </w:rPr>
        <w:t xml:space="preserve"> </w:t>
      </w:r>
      <w:r w:rsidR="00070BAB" w:rsidRPr="00696C87">
        <w:rPr>
          <w:noProof/>
          <w:sz w:val="22"/>
          <w:szCs w:val="22"/>
          <w:lang w:val="sr-Latn-ME"/>
        </w:rPr>
        <w:t>ili medicinskoj sestri</w:t>
      </w:r>
      <w:r w:rsidRPr="00696C87">
        <w:rPr>
          <w:sz w:val="22"/>
          <w:szCs w:val="22"/>
          <w:lang w:val="sr-Latn-ME"/>
        </w:rPr>
        <w:t>.</w:t>
      </w:r>
      <w:r w:rsidR="006240C9" w:rsidRPr="00696C87">
        <w:rPr>
          <w:sz w:val="22"/>
          <w:szCs w:val="22"/>
          <w:lang w:val="sr-Latn-ME"/>
        </w:rPr>
        <w:t xml:space="preserve"> </w:t>
      </w:r>
    </w:p>
    <w:p w14:paraId="7B8AAD4D" w14:textId="77777777" w:rsidR="00A32113" w:rsidRPr="00696C87" w:rsidRDefault="00A32113" w:rsidP="00DA60C8">
      <w:pPr>
        <w:pStyle w:val="ListParagraph"/>
        <w:widowControl w:val="0"/>
        <w:numPr>
          <w:ilvl w:val="0"/>
          <w:numId w:val="31"/>
        </w:numPr>
        <w:autoSpaceDE w:val="0"/>
        <w:autoSpaceDN w:val="0"/>
        <w:jc w:val="both"/>
        <w:rPr>
          <w:sz w:val="22"/>
          <w:szCs w:val="22"/>
          <w:lang w:val="sr-Latn-ME"/>
        </w:rPr>
      </w:pPr>
      <w:r w:rsidRPr="00696C87">
        <w:rPr>
          <w:sz w:val="22"/>
          <w:szCs w:val="22"/>
          <w:lang w:val="sr-Latn-ME"/>
        </w:rPr>
        <w:t>Ovaj lijek propisan je Vama i ne sm</w:t>
      </w:r>
      <w:r w:rsidR="00A06E5C" w:rsidRPr="00696C87">
        <w:rPr>
          <w:sz w:val="22"/>
          <w:szCs w:val="22"/>
          <w:lang w:val="sr-Latn-ME"/>
        </w:rPr>
        <w:t>ij</w:t>
      </w:r>
      <w:r w:rsidRPr="00696C87">
        <w:rPr>
          <w:sz w:val="22"/>
          <w:szCs w:val="22"/>
          <w:lang w:val="sr-Latn-ME"/>
        </w:rPr>
        <w:t>ete ga davati drugima. Može da im škodi, čak i kada imaju iste znake bolesti kao i Vi.</w:t>
      </w:r>
    </w:p>
    <w:p w14:paraId="7B8AAD4E" w14:textId="77777777" w:rsidR="00C269D7" w:rsidRPr="00696C87" w:rsidRDefault="00C269D7" w:rsidP="00DA60C8">
      <w:pPr>
        <w:pStyle w:val="ListParagraph"/>
        <w:widowControl w:val="0"/>
        <w:numPr>
          <w:ilvl w:val="0"/>
          <w:numId w:val="31"/>
        </w:numPr>
        <w:autoSpaceDE w:val="0"/>
        <w:autoSpaceDN w:val="0"/>
        <w:jc w:val="both"/>
        <w:rPr>
          <w:sz w:val="22"/>
          <w:szCs w:val="22"/>
          <w:lang w:val="sr-Latn-ME"/>
        </w:rPr>
      </w:pPr>
      <w:r w:rsidRPr="00696C87">
        <w:rPr>
          <w:spacing w:val="-5"/>
          <w:sz w:val="22"/>
          <w:szCs w:val="22"/>
          <w:lang w:val="sr-Latn-ME"/>
        </w:rPr>
        <w:t xml:space="preserve">Ako </w:t>
      </w:r>
      <w:r w:rsidR="00CE3E04" w:rsidRPr="00696C87">
        <w:rPr>
          <w:spacing w:val="-5"/>
          <w:sz w:val="22"/>
          <w:szCs w:val="22"/>
          <w:lang w:val="sr-Latn-ME"/>
        </w:rPr>
        <w:t>Vam</w:t>
      </w:r>
      <w:r w:rsidRPr="00696C87">
        <w:rPr>
          <w:spacing w:val="-5"/>
          <w:sz w:val="22"/>
          <w:szCs w:val="22"/>
          <w:lang w:val="sr-Latn-ME"/>
        </w:rPr>
        <w:t xml:space="preserve"> se javi bilo koje neželjeno d</w:t>
      </w:r>
      <w:r w:rsidR="000D14D2" w:rsidRPr="00696C87">
        <w:rPr>
          <w:spacing w:val="-5"/>
          <w:sz w:val="22"/>
          <w:szCs w:val="22"/>
          <w:lang w:val="sr-Latn-ME"/>
        </w:rPr>
        <w:t xml:space="preserve">ejstvo recite to svom ljekaru, </w:t>
      </w:r>
      <w:r w:rsidRPr="00696C87">
        <w:rPr>
          <w:spacing w:val="-5"/>
          <w:sz w:val="22"/>
          <w:szCs w:val="22"/>
          <w:lang w:val="sr-Latn-ME"/>
        </w:rPr>
        <w:t>farmaceutu ili medicinskoj sestri. Ovo uključuje i bilo koja neželjena dejstva koja nijesu navedena u ovom uputstvu</w:t>
      </w:r>
      <w:r w:rsidRPr="00696C87">
        <w:rPr>
          <w:spacing w:val="-4"/>
          <w:sz w:val="22"/>
          <w:szCs w:val="22"/>
          <w:lang w:val="sr-Latn-ME"/>
        </w:rPr>
        <w:t xml:space="preserve">. </w:t>
      </w:r>
      <w:r w:rsidR="0085398E" w:rsidRPr="00696C87">
        <w:rPr>
          <w:spacing w:val="-4"/>
          <w:sz w:val="22"/>
          <w:szCs w:val="22"/>
          <w:lang w:val="sr-Latn-ME"/>
        </w:rPr>
        <w:t xml:space="preserve">Pogledajte dio 4. </w:t>
      </w:r>
    </w:p>
    <w:p w14:paraId="7B8AAD5B" w14:textId="77777777" w:rsidR="00C269D7" w:rsidRPr="00696C87" w:rsidRDefault="00C269D7" w:rsidP="00DA60C8">
      <w:pPr>
        <w:widowControl w:val="0"/>
        <w:autoSpaceDE w:val="0"/>
        <w:autoSpaceDN w:val="0"/>
        <w:jc w:val="both"/>
        <w:rPr>
          <w:sz w:val="22"/>
          <w:szCs w:val="22"/>
          <w:lang w:val="sr-Latn-ME"/>
        </w:rPr>
      </w:pPr>
    </w:p>
    <w:p w14:paraId="7B8AAD5C" w14:textId="77777777" w:rsidR="00A92C66" w:rsidRPr="00696C87" w:rsidRDefault="00A92C66" w:rsidP="00DA60C8">
      <w:pPr>
        <w:widowControl w:val="0"/>
        <w:autoSpaceDE w:val="0"/>
        <w:autoSpaceDN w:val="0"/>
        <w:jc w:val="both"/>
        <w:rPr>
          <w:sz w:val="22"/>
          <w:szCs w:val="22"/>
          <w:lang w:val="sr-Latn-ME"/>
        </w:rPr>
      </w:pPr>
    </w:p>
    <w:p w14:paraId="7B8AAD5D" w14:textId="77777777" w:rsidR="00A32113" w:rsidRPr="00696C87" w:rsidRDefault="00A32113" w:rsidP="00DA60C8">
      <w:pPr>
        <w:widowControl w:val="0"/>
        <w:autoSpaceDE w:val="0"/>
        <w:autoSpaceDN w:val="0"/>
        <w:jc w:val="both"/>
        <w:rPr>
          <w:b/>
          <w:bCs/>
          <w:sz w:val="22"/>
          <w:szCs w:val="22"/>
          <w:lang w:val="sr-Latn-ME"/>
        </w:rPr>
      </w:pPr>
      <w:r w:rsidRPr="00696C87">
        <w:rPr>
          <w:b/>
          <w:bCs/>
          <w:sz w:val="22"/>
          <w:szCs w:val="22"/>
          <w:lang w:val="sr-Latn-ME"/>
        </w:rPr>
        <w:t>U ovom uputstvu pročitaćete:</w:t>
      </w:r>
    </w:p>
    <w:p w14:paraId="7B8AAD5E" w14:textId="01799CC4" w:rsidR="00A32113" w:rsidRPr="00696C87" w:rsidRDefault="00A32113" w:rsidP="00DA60C8">
      <w:pPr>
        <w:widowControl w:val="0"/>
        <w:numPr>
          <w:ilvl w:val="0"/>
          <w:numId w:val="17"/>
        </w:numPr>
        <w:tabs>
          <w:tab w:val="clear" w:pos="360"/>
          <w:tab w:val="left" w:pos="569"/>
          <w:tab w:val="left" w:pos="600"/>
        </w:tabs>
        <w:autoSpaceDE w:val="0"/>
        <w:autoSpaceDN w:val="0"/>
        <w:jc w:val="both"/>
        <w:rPr>
          <w:sz w:val="22"/>
          <w:szCs w:val="22"/>
          <w:lang w:val="sr-Latn-ME"/>
        </w:rPr>
      </w:pPr>
      <w:r w:rsidRPr="00696C87">
        <w:rPr>
          <w:sz w:val="22"/>
          <w:szCs w:val="22"/>
          <w:lang w:val="sr-Latn-ME"/>
        </w:rPr>
        <w:t>Šta je lijek</w:t>
      </w:r>
      <w:r w:rsidR="00C10AB1" w:rsidRPr="00696C87">
        <w:rPr>
          <w:sz w:val="22"/>
          <w:szCs w:val="22"/>
          <w:lang w:val="sr-Latn-ME"/>
        </w:rPr>
        <w:t xml:space="preserve"> </w:t>
      </w:r>
      <w:r w:rsidR="004545E8" w:rsidRPr="00696C87">
        <w:rPr>
          <w:sz w:val="22"/>
          <w:szCs w:val="22"/>
          <w:lang w:val="sr-Latn-ME"/>
        </w:rPr>
        <w:t>Natrii chloridi infundibile cum glucoso 5%</w:t>
      </w:r>
      <w:r w:rsidRPr="00696C87">
        <w:rPr>
          <w:sz w:val="22"/>
          <w:szCs w:val="22"/>
          <w:lang w:val="sr-Latn-ME"/>
        </w:rPr>
        <w:t xml:space="preserve"> i čemu je namijenjen</w:t>
      </w:r>
    </w:p>
    <w:p w14:paraId="7B8AAD5F" w14:textId="3492271A" w:rsidR="00A32113" w:rsidRPr="00696C87" w:rsidRDefault="00A32113" w:rsidP="00DA60C8">
      <w:pPr>
        <w:widowControl w:val="0"/>
        <w:numPr>
          <w:ilvl w:val="0"/>
          <w:numId w:val="17"/>
        </w:numPr>
        <w:tabs>
          <w:tab w:val="clear" w:pos="360"/>
          <w:tab w:val="left" w:pos="569"/>
          <w:tab w:val="left" w:pos="600"/>
        </w:tabs>
        <w:autoSpaceDE w:val="0"/>
        <w:autoSpaceDN w:val="0"/>
        <w:jc w:val="both"/>
        <w:rPr>
          <w:sz w:val="22"/>
          <w:szCs w:val="22"/>
          <w:lang w:val="sr-Latn-ME"/>
        </w:rPr>
      </w:pPr>
      <w:r w:rsidRPr="00696C87">
        <w:rPr>
          <w:sz w:val="22"/>
          <w:szCs w:val="22"/>
          <w:lang w:val="sr-Latn-ME"/>
        </w:rPr>
        <w:t>Šta treba da znate prije nego što uzmete lijek</w:t>
      </w:r>
      <w:r w:rsidR="00C10AB1" w:rsidRPr="00696C87">
        <w:rPr>
          <w:sz w:val="22"/>
          <w:szCs w:val="22"/>
          <w:lang w:val="sr-Latn-ME"/>
        </w:rPr>
        <w:t xml:space="preserve"> </w:t>
      </w:r>
      <w:r w:rsidR="004545E8" w:rsidRPr="00696C87">
        <w:rPr>
          <w:sz w:val="22"/>
          <w:szCs w:val="22"/>
          <w:lang w:val="sr-Latn-ME"/>
        </w:rPr>
        <w:t>Natrii chloridi infundibile cum glucoso 5%</w:t>
      </w:r>
    </w:p>
    <w:p w14:paraId="7B8AAD60" w14:textId="35E9E2AC" w:rsidR="00A32113" w:rsidRPr="00696C87" w:rsidRDefault="00A32113" w:rsidP="00DA60C8">
      <w:pPr>
        <w:widowControl w:val="0"/>
        <w:numPr>
          <w:ilvl w:val="0"/>
          <w:numId w:val="17"/>
        </w:numPr>
        <w:tabs>
          <w:tab w:val="clear" w:pos="360"/>
          <w:tab w:val="left" w:pos="569"/>
          <w:tab w:val="left" w:pos="600"/>
        </w:tabs>
        <w:autoSpaceDE w:val="0"/>
        <w:autoSpaceDN w:val="0"/>
        <w:jc w:val="both"/>
        <w:rPr>
          <w:sz w:val="22"/>
          <w:szCs w:val="22"/>
          <w:lang w:val="sr-Latn-ME"/>
        </w:rPr>
      </w:pPr>
      <w:r w:rsidRPr="00696C87">
        <w:rPr>
          <w:sz w:val="22"/>
          <w:szCs w:val="22"/>
          <w:lang w:val="sr-Latn-ME"/>
        </w:rPr>
        <w:t>Kako se upotrebljava lijek</w:t>
      </w:r>
      <w:r w:rsidR="00C10AB1" w:rsidRPr="00696C87">
        <w:rPr>
          <w:sz w:val="22"/>
          <w:szCs w:val="22"/>
          <w:lang w:val="sr-Latn-ME"/>
        </w:rPr>
        <w:t xml:space="preserve"> </w:t>
      </w:r>
      <w:r w:rsidR="004545E8" w:rsidRPr="00696C87">
        <w:rPr>
          <w:sz w:val="22"/>
          <w:szCs w:val="22"/>
          <w:lang w:val="sr-Latn-ME"/>
        </w:rPr>
        <w:t>Natrii chloridi infundibile cum glucoso 5%</w:t>
      </w:r>
    </w:p>
    <w:p w14:paraId="7B8AAD61" w14:textId="77777777" w:rsidR="00A32113" w:rsidRPr="00696C87" w:rsidRDefault="00A32113" w:rsidP="00DA60C8">
      <w:pPr>
        <w:widowControl w:val="0"/>
        <w:numPr>
          <w:ilvl w:val="0"/>
          <w:numId w:val="17"/>
        </w:numPr>
        <w:tabs>
          <w:tab w:val="clear" w:pos="360"/>
          <w:tab w:val="left" w:pos="569"/>
          <w:tab w:val="left" w:pos="600"/>
        </w:tabs>
        <w:autoSpaceDE w:val="0"/>
        <w:autoSpaceDN w:val="0"/>
        <w:jc w:val="both"/>
        <w:rPr>
          <w:sz w:val="22"/>
          <w:szCs w:val="22"/>
          <w:lang w:val="sr-Latn-ME"/>
        </w:rPr>
      </w:pPr>
      <w:r w:rsidRPr="00696C87">
        <w:rPr>
          <w:sz w:val="22"/>
          <w:szCs w:val="22"/>
          <w:lang w:val="sr-Latn-ME"/>
        </w:rPr>
        <w:t xml:space="preserve">Moguća neželjena dejstva </w:t>
      </w:r>
    </w:p>
    <w:p w14:paraId="7B8AAD62" w14:textId="4F2FF587" w:rsidR="00A32113" w:rsidRPr="00696C87" w:rsidRDefault="00A32113" w:rsidP="00DA60C8">
      <w:pPr>
        <w:widowControl w:val="0"/>
        <w:numPr>
          <w:ilvl w:val="0"/>
          <w:numId w:val="17"/>
        </w:numPr>
        <w:tabs>
          <w:tab w:val="clear" w:pos="360"/>
          <w:tab w:val="left" w:pos="569"/>
          <w:tab w:val="left" w:pos="600"/>
        </w:tabs>
        <w:autoSpaceDE w:val="0"/>
        <w:autoSpaceDN w:val="0"/>
        <w:jc w:val="both"/>
        <w:rPr>
          <w:sz w:val="22"/>
          <w:szCs w:val="22"/>
          <w:lang w:val="sr-Latn-ME"/>
        </w:rPr>
      </w:pPr>
      <w:r w:rsidRPr="00696C87">
        <w:rPr>
          <w:sz w:val="22"/>
          <w:szCs w:val="22"/>
          <w:lang w:val="sr-Latn-ME"/>
        </w:rPr>
        <w:t>Kako čuvati lijek</w:t>
      </w:r>
      <w:r w:rsidR="00C10AB1" w:rsidRPr="00696C87">
        <w:rPr>
          <w:sz w:val="22"/>
          <w:szCs w:val="22"/>
          <w:lang w:val="sr-Latn-ME"/>
        </w:rPr>
        <w:t xml:space="preserve"> </w:t>
      </w:r>
      <w:r w:rsidR="004545E8" w:rsidRPr="00696C87">
        <w:rPr>
          <w:sz w:val="22"/>
          <w:szCs w:val="22"/>
          <w:lang w:val="sr-Latn-ME"/>
        </w:rPr>
        <w:t>Natrii chloridi infundibile cum glucoso 5%</w:t>
      </w:r>
    </w:p>
    <w:p w14:paraId="7B8AAD63" w14:textId="77777777" w:rsidR="00A32113" w:rsidRPr="00696C87" w:rsidRDefault="000A77B3" w:rsidP="00DA60C8">
      <w:pPr>
        <w:widowControl w:val="0"/>
        <w:numPr>
          <w:ilvl w:val="0"/>
          <w:numId w:val="17"/>
        </w:numPr>
        <w:tabs>
          <w:tab w:val="clear" w:pos="360"/>
          <w:tab w:val="left" w:pos="569"/>
          <w:tab w:val="left" w:pos="600"/>
        </w:tabs>
        <w:autoSpaceDE w:val="0"/>
        <w:autoSpaceDN w:val="0"/>
        <w:jc w:val="both"/>
        <w:rPr>
          <w:b/>
          <w:bCs/>
          <w:sz w:val="22"/>
          <w:szCs w:val="22"/>
          <w:lang w:val="sr-Latn-ME"/>
        </w:rPr>
      </w:pPr>
      <w:r w:rsidRPr="00696C87">
        <w:rPr>
          <w:sz w:val="22"/>
          <w:szCs w:val="22"/>
          <w:lang w:val="sr-Latn-ME"/>
        </w:rPr>
        <w:t>Sadržaj pakovanja i d</w:t>
      </w:r>
      <w:r w:rsidR="00A32113" w:rsidRPr="00696C87">
        <w:rPr>
          <w:sz w:val="22"/>
          <w:szCs w:val="22"/>
          <w:lang w:val="sr-Latn-ME"/>
        </w:rPr>
        <w:t>odatne informacije</w:t>
      </w:r>
      <w:r w:rsidR="00A02C42" w:rsidRPr="00696C87">
        <w:rPr>
          <w:sz w:val="22"/>
          <w:szCs w:val="22"/>
          <w:lang w:val="sr-Latn-ME"/>
        </w:rPr>
        <w:t xml:space="preserve"> </w:t>
      </w:r>
    </w:p>
    <w:p w14:paraId="7B8AAD64" w14:textId="77777777" w:rsidR="00A32113" w:rsidRPr="00696C87" w:rsidRDefault="00A32113" w:rsidP="00DA60C8">
      <w:pPr>
        <w:widowControl w:val="0"/>
        <w:autoSpaceDE w:val="0"/>
        <w:autoSpaceDN w:val="0"/>
        <w:jc w:val="both"/>
        <w:rPr>
          <w:sz w:val="22"/>
          <w:szCs w:val="22"/>
          <w:lang w:val="sr-Latn-ME"/>
        </w:rPr>
      </w:pPr>
    </w:p>
    <w:p w14:paraId="7B8AAD65" w14:textId="77777777" w:rsidR="00C22BE5" w:rsidRPr="00696C87" w:rsidRDefault="00C22BE5" w:rsidP="00DA60C8">
      <w:pPr>
        <w:pStyle w:val="Header"/>
        <w:tabs>
          <w:tab w:val="left" w:pos="284"/>
        </w:tabs>
        <w:jc w:val="both"/>
        <w:rPr>
          <w:sz w:val="22"/>
          <w:szCs w:val="22"/>
          <w:lang w:val="sr-Latn-ME"/>
        </w:rPr>
      </w:pPr>
    </w:p>
    <w:p w14:paraId="7B8AAD66" w14:textId="77777777" w:rsidR="00CF1B2D" w:rsidRPr="00696C87" w:rsidRDefault="00CF1B2D" w:rsidP="00DA60C8">
      <w:pPr>
        <w:jc w:val="both"/>
        <w:rPr>
          <w:b/>
          <w:bCs/>
          <w:sz w:val="22"/>
          <w:szCs w:val="22"/>
          <w:lang w:val="sr-Latn-ME"/>
        </w:rPr>
      </w:pPr>
      <w:r w:rsidRPr="00696C87">
        <w:rPr>
          <w:b/>
          <w:bCs/>
          <w:sz w:val="22"/>
          <w:szCs w:val="22"/>
          <w:lang w:val="sr-Latn-ME"/>
        </w:rPr>
        <w:br w:type="page"/>
      </w:r>
    </w:p>
    <w:p w14:paraId="7B8AAD68" w14:textId="18B9B56E" w:rsidR="00A32113" w:rsidRPr="00696C87" w:rsidRDefault="009973E8" w:rsidP="008C3FC7">
      <w:pPr>
        <w:tabs>
          <w:tab w:val="left" w:pos="540"/>
          <w:tab w:val="left" w:pos="569"/>
        </w:tabs>
        <w:jc w:val="both"/>
        <w:rPr>
          <w:b/>
          <w:bCs/>
          <w:sz w:val="22"/>
          <w:szCs w:val="22"/>
          <w:lang w:val="sr-Latn-ME"/>
        </w:rPr>
      </w:pPr>
      <w:r w:rsidRPr="00696C87">
        <w:rPr>
          <w:b/>
          <w:bCs/>
          <w:sz w:val="22"/>
          <w:szCs w:val="22"/>
          <w:lang w:val="sr-Latn-ME"/>
        </w:rPr>
        <w:lastRenderedPageBreak/>
        <w:t xml:space="preserve">1. </w:t>
      </w:r>
      <w:r w:rsidRPr="00696C87">
        <w:rPr>
          <w:b/>
          <w:bCs/>
          <w:sz w:val="22"/>
          <w:szCs w:val="22"/>
          <w:lang w:val="sr-Latn-ME"/>
        </w:rPr>
        <w:tab/>
        <w:t>ŠTA JE LIJEK</w:t>
      </w:r>
      <w:r w:rsidR="00C10AB1" w:rsidRPr="00696C87">
        <w:rPr>
          <w:b/>
          <w:bCs/>
          <w:sz w:val="22"/>
          <w:szCs w:val="22"/>
          <w:lang w:val="sr-Latn-ME"/>
        </w:rPr>
        <w:t xml:space="preserve"> </w:t>
      </w:r>
      <w:r w:rsidR="004545E8" w:rsidRPr="00696C87">
        <w:rPr>
          <w:b/>
          <w:bCs/>
          <w:sz w:val="22"/>
          <w:szCs w:val="22"/>
          <w:lang w:val="sr-Latn-ME"/>
        </w:rPr>
        <w:t>NATRII CHLORIDI INFUNDIBILE CUM GLUCOSO 5%</w:t>
      </w:r>
      <w:r w:rsidRPr="00696C87">
        <w:rPr>
          <w:b/>
          <w:bCs/>
          <w:sz w:val="22"/>
          <w:szCs w:val="22"/>
          <w:lang w:val="sr-Latn-ME"/>
        </w:rPr>
        <w:t xml:space="preserve"> I ČEMU JE NAMIJENJEN</w:t>
      </w:r>
    </w:p>
    <w:p w14:paraId="7B8AAD69" w14:textId="77777777" w:rsidR="00445D8F" w:rsidRPr="00696C87" w:rsidRDefault="00445D8F" w:rsidP="008C3FC7">
      <w:pPr>
        <w:jc w:val="both"/>
        <w:rPr>
          <w:sz w:val="22"/>
          <w:szCs w:val="22"/>
          <w:lang w:val="sr-Latn-ME"/>
        </w:rPr>
      </w:pPr>
    </w:p>
    <w:p w14:paraId="43D1AB04" w14:textId="7F0F1568" w:rsidR="008F521F" w:rsidRPr="00696C87" w:rsidRDefault="008F521F" w:rsidP="008F521F">
      <w:pPr>
        <w:jc w:val="both"/>
        <w:rPr>
          <w:sz w:val="22"/>
          <w:szCs w:val="22"/>
          <w:lang w:val="sr-Latn-ME"/>
        </w:rPr>
      </w:pPr>
      <w:r w:rsidRPr="00696C87">
        <w:rPr>
          <w:sz w:val="22"/>
          <w:szCs w:val="22"/>
          <w:lang w:val="sr-Latn-ME"/>
        </w:rPr>
        <w:t>Natrii</w:t>
      </w:r>
      <w:r w:rsidR="003B6E55" w:rsidRPr="00696C87">
        <w:rPr>
          <w:sz w:val="22"/>
          <w:szCs w:val="22"/>
          <w:lang w:val="sr-Latn-ME"/>
        </w:rPr>
        <w:t xml:space="preserve"> </w:t>
      </w:r>
      <w:r w:rsidRPr="00696C87">
        <w:rPr>
          <w:sz w:val="22"/>
          <w:szCs w:val="22"/>
          <w:lang w:val="sr-Latn-ME"/>
        </w:rPr>
        <w:t xml:space="preserve">chloridi infundibile cum glucoso 5% rastvor za infuziju sadrži kao aktivne sastojke </w:t>
      </w:r>
      <w:r w:rsidR="009A3C0B" w:rsidRPr="00696C87">
        <w:rPr>
          <w:sz w:val="22"/>
          <w:szCs w:val="22"/>
          <w:lang w:val="sr-Latn-ME"/>
        </w:rPr>
        <w:t>šećer (</w:t>
      </w:r>
      <w:r w:rsidRPr="00696C87">
        <w:rPr>
          <w:sz w:val="22"/>
          <w:szCs w:val="22"/>
          <w:lang w:val="sr-Latn-ME"/>
        </w:rPr>
        <w:t>glukozu</w:t>
      </w:r>
      <w:r w:rsidR="009A3C0B" w:rsidRPr="00696C87">
        <w:rPr>
          <w:sz w:val="22"/>
          <w:szCs w:val="22"/>
          <w:lang w:val="sr-Latn-ME"/>
        </w:rPr>
        <w:t>)</w:t>
      </w:r>
      <w:r w:rsidRPr="00696C87">
        <w:rPr>
          <w:sz w:val="22"/>
          <w:szCs w:val="22"/>
          <w:lang w:val="sr-Latn-ME"/>
        </w:rPr>
        <w:t xml:space="preserve"> i natrijum</w:t>
      </w:r>
      <w:r w:rsidR="00F446F6" w:rsidRPr="00696C87">
        <w:rPr>
          <w:sz w:val="22"/>
          <w:szCs w:val="22"/>
          <w:lang w:val="sr-Latn-ME"/>
        </w:rPr>
        <w:t xml:space="preserve"> </w:t>
      </w:r>
      <w:r w:rsidRPr="00696C87">
        <w:rPr>
          <w:sz w:val="22"/>
          <w:szCs w:val="22"/>
          <w:lang w:val="sr-Latn-ME"/>
        </w:rPr>
        <w:t>hlorid</w:t>
      </w:r>
      <w:r w:rsidR="009A3C0B" w:rsidRPr="00696C87">
        <w:rPr>
          <w:sz w:val="22"/>
          <w:szCs w:val="22"/>
          <w:lang w:val="sr-Latn-ME"/>
        </w:rPr>
        <w:t xml:space="preserve"> (so)</w:t>
      </w:r>
      <w:r w:rsidRPr="00696C87">
        <w:rPr>
          <w:sz w:val="22"/>
          <w:szCs w:val="22"/>
          <w:lang w:val="sr-Latn-ME"/>
        </w:rPr>
        <w:t>.</w:t>
      </w:r>
    </w:p>
    <w:p w14:paraId="5D9A9609" w14:textId="77777777" w:rsidR="008F521F" w:rsidRPr="00696C87" w:rsidRDefault="008F521F" w:rsidP="008F521F">
      <w:pPr>
        <w:jc w:val="both"/>
        <w:rPr>
          <w:sz w:val="22"/>
          <w:szCs w:val="22"/>
          <w:lang w:val="sr-Latn-ME"/>
        </w:rPr>
      </w:pPr>
    </w:p>
    <w:p w14:paraId="0D9B7B0E" w14:textId="793F664C" w:rsidR="00F3720F" w:rsidRPr="00696C87" w:rsidRDefault="00F3720F" w:rsidP="008F521F">
      <w:pPr>
        <w:jc w:val="both"/>
        <w:rPr>
          <w:sz w:val="22"/>
          <w:szCs w:val="22"/>
          <w:lang w:val="sr-Latn-ME"/>
        </w:rPr>
      </w:pPr>
      <w:r w:rsidRPr="00696C87">
        <w:rPr>
          <w:sz w:val="22"/>
          <w:szCs w:val="22"/>
          <w:lang w:val="sr-Latn-ME"/>
        </w:rPr>
        <w:t>Glukoza je jedan od izvora energije u organizm</w:t>
      </w:r>
      <w:r w:rsidR="00FA58AC" w:rsidRPr="00696C87">
        <w:rPr>
          <w:sz w:val="22"/>
          <w:szCs w:val="22"/>
          <w:lang w:val="sr-Latn-ME"/>
        </w:rPr>
        <w:t>u</w:t>
      </w:r>
      <w:r w:rsidRPr="00696C87">
        <w:rPr>
          <w:sz w:val="22"/>
          <w:szCs w:val="22"/>
          <w:lang w:val="sr-Latn-ME"/>
        </w:rPr>
        <w:t>.</w:t>
      </w:r>
    </w:p>
    <w:p w14:paraId="16F0E534" w14:textId="7AFB6FFF" w:rsidR="00F3720F" w:rsidRPr="00696C87" w:rsidRDefault="00F3720F" w:rsidP="008F521F">
      <w:pPr>
        <w:jc w:val="both"/>
        <w:rPr>
          <w:sz w:val="22"/>
          <w:szCs w:val="22"/>
          <w:lang w:val="sr-Latn-ME"/>
        </w:rPr>
      </w:pPr>
      <w:r w:rsidRPr="00696C87">
        <w:rPr>
          <w:sz w:val="22"/>
          <w:szCs w:val="22"/>
          <w:lang w:val="sr-Latn-ME"/>
        </w:rPr>
        <w:t>Ovaj rastvor za infuziju obezbjeđuje 200 kilokalorija po litru.</w:t>
      </w:r>
    </w:p>
    <w:p w14:paraId="253CE67E" w14:textId="77777777" w:rsidR="00FF717B" w:rsidRPr="00696C87" w:rsidRDefault="00FF717B" w:rsidP="008F521F">
      <w:pPr>
        <w:jc w:val="both"/>
        <w:rPr>
          <w:sz w:val="22"/>
          <w:szCs w:val="22"/>
          <w:lang w:val="sr-Latn-ME"/>
        </w:rPr>
      </w:pPr>
    </w:p>
    <w:p w14:paraId="763D1287" w14:textId="57C4CACE" w:rsidR="00FF717B" w:rsidRPr="00696C87" w:rsidRDefault="00FF717B" w:rsidP="008F521F">
      <w:pPr>
        <w:jc w:val="both"/>
        <w:rPr>
          <w:sz w:val="22"/>
          <w:szCs w:val="22"/>
          <w:lang w:val="sr-Latn-ME"/>
        </w:rPr>
      </w:pPr>
      <w:r w:rsidRPr="00696C87">
        <w:rPr>
          <w:sz w:val="22"/>
          <w:szCs w:val="22"/>
          <w:lang w:val="sr-Latn-ME"/>
        </w:rPr>
        <w:t>Natrijum i hlorid su hemijske supstance koje se nalaze u krvi.</w:t>
      </w:r>
    </w:p>
    <w:p w14:paraId="602E0E52" w14:textId="77777777" w:rsidR="00FF717B" w:rsidRPr="00696C87" w:rsidRDefault="00FF717B" w:rsidP="008F521F">
      <w:pPr>
        <w:jc w:val="both"/>
        <w:rPr>
          <w:sz w:val="22"/>
          <w:szCs w:val="22"/>
          <w:lang w:val="sr-Latn-ME"/>
        </w:rPr>
      </w:pPr>
    </w:p>
    <w:p w14:paraId="579DAC7E" w14:textId="013F955F" w:rsidR="003B6E55" w:rsidRPr="00696C87" w:rsidRDefault="008C67F8" w:rsidP="008F521F">
      <w:pPr>
        <w:jc w:val="both"/>
        <w:rPr>
          <w:sz w:val="22"/>
          <w:szCs w:val="22"/>
          <w:lang w:val="sr-Latn-ME"/>
        </w:rPr>
      </w:pPr>
      <w:r w:rsidRPr="00696C87">
        <w:rPr>
          <w:sz w:val="22"/>
          <w:szCs w:val="22"/>
          <w:lang w:val="sr-Latn-ME"/>
        </w:rPr>
        <w:t xml:space="preserve">Infuzija </w:t>
      </w:r>
      <w:r w:rsidR="003B6E55" w:rsidRPr="00696C87">
        <w:rPr>
          <w:sz w:val="22"/>
          <w:szCs w:val="22"/>
          <w:lang w:val="sr-Latn-ME"/>
        </w:rPr>
        <w:t>Natrii chloridi infundibile cum glucoso 5% se u</w:t>
      </w:r>
      <w:r w:rsidR="008F521F" w:rsidRPr="00696C87">
        <w:rPr>
          <w:sz w:val="22"/>
          <w:szCs w:val="22"/>
          <w:lang w:val="sr-Latn-ME"/>
        </w:rPr>
        <w:t>potrebljava</w:t>
      </w:r>
      <w:r w:rsidR="003B6E55" w:rsidRPr="00696C87">
        <w:rPr>
          <w:sz w:val="22"/>
          <w:szCs w:val="22"/>
          <w:lang w:val="sr-Latn-ME"/>
        </w:rPr>
        <w:t>:</w:t>
      </w:r>
    </w:p>
    <w:p w14:paraId="63739536" w14:textId="01959376" w:rsidR="00CB2550" w:rsidRPr="00696C87" w:rsidRDefault="008F521F" w:rsidP="004B1209">
      <w:pPr>
        <w:pStyle w:val="ListParagraph"/>
        <w:numPr>
          <w:ilvl w:val="0"/>
          <w:numId w:val="32"/>
        </w:numPr>
        <w:jc w:val="both"/>
        <w:rPr>
          <w:sz w:val="22"/>
          <w:szCs w:val="22"/>
          <w:lang w:val="sr-Latn-ME"/>
        </w:rPr>
      </w:pPr>
      <w:r w:rsidRPr="00696C87">
        <w:rPr>
          <w:sz w:val="22"/>
          <w:szCs w:val="22"/>
          <w:lang w:val="sr-Latn-ME"/>
        </w:rPr>
        <w:t xml:space="preserve">kao izvor </w:t>
      </w:r>
      <w:r w:rsidR="00CB2550" w:rsidRPr="00696C87">
        <w:rPr>
          <w:sz w:val="22"/>
          <w:szCs w:val="22"/>
          <w:lang w:val="sr-Latn-ME"/>
        </w:rPr>
        <w:t>ugljenih hidrata (šećera)</w:t>
      </w:r>
      <w:r w:rsidR="00BD6A73" w:rsidRPr="00696C87">
        <w:rPr>
          <w:sz w:val="22"/>
          <w:szCs w:val="22"/>
          <w:lang w:val="sr-Latn-ME"/>
        </w:rPr>
        <w:t>,</w:t>
      </w:r>
    </w:p>
    <w:p w14:paraId="262E8DA6" w14:textId="4E6DE03F" w:rsidR="009B7330" w:rsidRPr="00696C87" w:rsidRDefault="008F521F" w:rsidP="0034199C">
      <w:pPr>
        <w:pStyle w:val="ListParagraph"/>
        <w:numPr>
          <w:ilvl w:val="0"/>
          <w:numId w:val="32"/>
        </w:numPr>
        <w:jc w:val="both"/>
        <w:rPr>
          <w:sz w:val="22"/>
          <w:szCs w:val="22"/>
          <w:lang w:val="sr-Latn-ME"/>
        </w:rPr>
      </w:pPr>
      <w:r w:rsidRPr="00696C87">
        <w:rPr>
          <w:sz w:val="22"/>
          <w:szCs w:val="22"/>
          <w:lang w:val="sr-Latn-ME"/>
        </w:rPr>
        <w:t xml:space="preserve">u liječenju gubitka </w:t>
      </w:r>
      <w:r w:rsidR="00070523" w:rsidRPr="00696C87">
        <w:rPr>
          <w:sz w:val="22"/>
          <w:szCs w:val="22"/>
          <w:lang w:val="sr-Latn-ME"/>
        </w:rPr>
        <w:t>natrijuma iz krvi i iz organizma</w:t>
      </w:r>
      <w:r w:rsidR="003B7843" w:rsidRPr="00696C87">
        <w:rPr>
          <w:sz w:val="22"/>
          <w:szCs w:val="22"/>
          <w:lang w:val="sr-Latn-ME"/>
        </w:rPr>
        <w:t xml:space="preserve"> (</w:t>
      </w:r>
      <w:r w:rsidR="00D0467B" w:rsidRPr="00696C87">
        <w:rPr>
          <w:sz w:val="22"/>
          <w:szCs w:val="22"/>
          <w:lang w:val="sr-Latn-ME"/>
        </w:rPr>
        <w:t>smanjenje zaliha natrijuma)</w:t>
      </w:r>
      <w:r w:rsidR="00BD6A73" w:rsidRPr="00696C87">
        <w:rPr>
          <w:sz w:val="22"/>
          <w:szCs w:val="22"/>
          <w:lang w:val="sr-Latn-ME"/>
        </w:rPr>
        <w:t>,</w:t>
      </w:r>
    </w:p>
    <w:p w14:paraId="6B748E4C" w14:textId="700D31F9" w:rsidR="009B7330" w:rsidRPr="00696C87" w:rsidRDefault="009B7330" w:rsidP="000E28E1">
      <w:pPr>
        <w:pStyle w:val="ListParagraph"/>
        <w:numPr>
          <w:ilvl w:val="0"/>
          <w:numId w:val="32"/>
        </w:numPr>
        <w:jc w:val="both"/>
        <w:rPr>
          <w:sz w:val="22"/>
          <w:szCs w:val="22"/>
          <w:lang w:val="sr-Latn-ME"/>
        </w:rPr>
      </w:pPr>
      <w:r w:rsidRPr="00696C87">
        <w:rPr>
          <w:sz w:val="22"/>
          <w:szCs w:val="22"/>
          <w:lang w:val="sr-Latn-ME"/>
        </w:rPr>
        <w:t>u</w:t>
      </w:r>
      <w:r w:rsidR="00F446F6" w:rsidRPr="00696C87">
        <w:rPr>
          <w:sz w:val="22"/>
          <w:szCs w:val="22"/>
          <w:lang w:val="sr-Latn-ME"/>
        </w:rPr>
        <w:t xml:space="preserve"> </w:t>
      </w:r>
      <w:r w:rsidRPr="00696C87">
        <w:rPr>
          <w:sz w:val="22"/>
          <w:szCs w:val="22"/>
          <w:lang w:val="sr-Latn-ME"/>
        </w:rPr>
        <w:t>liječenju gubitka vode iz organizma, na primjer nakon bolesti ili proliva (ekstracelularna dehidratacija)</w:t>
      </w:r>
      <w:r w:rsidR="00BD6A73" w:rsidRPr="00696C87">
        <w:rPr>
          <w:sz w:val="22"/>
          <w:szCs w:val="22"/>
          <w:lang w:val="sr-Latn-ME"/>
        </w:rPr>
        <w:t>,</w:t>
      </w:r>
    </w:p>
    <w:p w14:paraId="7B8AAD6A" w14:textId="22DEE6E2" w:rsidR="00445D8F" w:rsidRPr="00696C87" w:rsidRDefault="004D1079" w:rsidP="000E28E1">
      <w:pPr>
        <w:pStyle w:val="ListParagraph"/>
        <w:numPr>
          <w:ilvl w:val="0"/>
          <w:numId w:val="32"/>
        </w:numPr>
        <w:jc w:val="both"/>
        <w:rPr>
          <w:sz w:val="22"/>
          <w:szCs w:val="22"/>
          <w:lang w:val="sr-Latn-ME"/>
        </w:rPr>
      </w:pPr>
      <w:r w:rsidRPr="00696C87">
        <w:rPr>
          <w:sz w:val="22"/>
          <w:szCs w:val="22"/>
          <w:lang w:val="sr-Latn-ME"/>
        </w:rPr>
        <w:t xml:space="preserve">za liječenje, ako je zapremina krvi u </w:t>
      </w:r>
      <w:r w:rsidR="00727C04" w:rsidRPr="00696C87">
        <w:rPr>
          <w:sz w:val="22"/>
          <w:szCs w:val="22"/>
          <w:lang w:val="sr-Latn-ME"/>
        </w:rPr>
        <w:t>V</w:t>
      </w:r>
      <w:r w:rsidRPr="00696C87">
        <w:rPr>
          <w:sz w:val="22"/>
          <w:szCs w:val="22"/>
          <w:lang w:val="sr-Latn-ME"/>
        </w:rPr>
        <w:t>ašim krvnim sudovima ma</w:t>
      </w:r>
      <w:r w:rsidR="00BD6A73" w:rsidRPr="00696C87">
        <w:rPr>
          <w:sz w:val="22"/>
          <w:szCs w:val="22"/>
          <w:lang w:val="sr-Latn-ME"/>
        </w:rPr>
        <w:t>la (hipovolemija)</w:t>
      </w:r>
      <w:r w:rsidR="008F521F" w:rsidRPr="00696C87">
        <w:rPr>
          <w:sz w:val="22"/>
          <w:szCs w:val="22"/>
          <w:lang w:val="sr-Latn-ME"/>
        </w:rPr>
        <w:t>.</w:t>
      </w:r>
    </w:p>
    <w:p w14:paraId="5A12DD2D" w14:textId="77777777" w:rsidR="008D37DA" w:rsidRPr="00696C87" w:rsidRDefault="008D37DA" w:rsidP="008C3FC7">
      <w:pPr>
        <w:jc w:val="both"/>
        <w:rPr>
          <w:sz w:val="22"/>
          <w:szCs w:val="22"/>
          <w:lang w:val="sr-Latn-ME"/>
        </w:rPr>
      </w:pPr>
    </w:p>
    <w:p w14:paraId="74956EA0" w14:textId="77777777" w:rsidR="008D37DA" w:rsidRPr="00696C87" w:rsidRDefault="008D37DA" w:rsidP="008C3FC7">
      <w:pPr>
        <w:jc w:val="both"/>
        <w:rPr>
          <w:sz w:val="22"/>
          <w:szCs w:val="22"/>
          <w:lang w:val="sr-Latn-ME"/>
        </w:rPr>
      </w:pPr>
    </w:p>
    <w:p w14:paraId="7B8AAD6B" w14:textId="42789E00" w:rsidR="00A32113" w:rsidRPr="00696C87" w:rsidRDefault="00A32113" w:rsidP="008C3FC7">
      <w:pPr>
        <w:tabs>
          <w:tab w:val="left" w:pos="540"/>
          <w:tab w:val="left" w:pos="569"/>
        </w:tabs>
        <w:jc w:val="both"/>
        <w:rPr>
          <w:b/>
          <w:caps/>
          <w:sz w:val="22"/>
          <w:szCs w:val="22"/>
          <w:lang w:val="sr-Latn-ME"/>
        </w:rPr>
      </w:pPr>
      <w:r w:rsidRPr="00696C87">
        <w:rPr>
          <w:b/>
          <w:bCs/>
          <w:sz w:val="22"/>
          <w:szCs w:val="22"/>
          <w:lang w:val="sr-Latn-ME"/>
        </w:rPr>
        <w:t xml:space="preserve">2. </w:t>
      </w:r>
      <w:r w:rsidR="00FB6603" w:rsidRPr="00696C87">
        <w:rPr>
          <w:b/>
          <w:bCs/>
          <w:sz w:val="22"/>
          <w:szCs w:val="22"/>
          <w:lang w:val="sr-Latn-ME"/>
        </w:rPr>
        <w:tab/>
      </w:r>
      <w:r w:rsidRPr="00696C87">
        <w:rPr>
          <w:b/>
          <w:caps/>
          <w:sz w:val="22"/>
          <w:szCs w:val="22"/>
          <w:lang w:val="sr-Latn-ME"/>
        </w:rPr>
        <w:t>Šta treba da znate prIJe nego što uzmete lIJek</w:t>
      </w:r>
      <w:r w:rsidR="00C10AB1" w:rsidRPr="00696C87">
        <w:rPr>
          <w:b/>
          <w:caps/>
          <w:sz w:val="22"/>
          <w:szCs w:val="22"/>
          <w:lang w:val="sr-Latn-ME"/>
        </w:rPr>
        <w:t xml:space="preserve"> </w:t>
      </w:r>
      <w:r w:rsidR="004545E8" w:rsidRPr="00696C87">
        <w:rPr>
          <w:b/>
          <w:caps/>
          <w:sz w:val="22"/>
          <w:szCs w:val="22"/>
          <w:lang w:val="sr-Latn-ME"/>
        </w:rPr>
        <w:t>Natrii chloridi infundibile cum glucoso 5%</w:t>
      </w:r>
    </w:p>
    <w:p w14:paraId="7B8AAD6C" w14:textId="77777777" w:rsidR="00445D8F" w:rsidRPr="00696C87" w:rsidRDefault="00445D8F" w:rsidP="008C3FC7">
      <w:pPr>
        <w:widowControl w:val="0"/>
        <w:autoSpaceDE w:val="0"/>
        <w:autoSpaceDN w:val="0"/>
        <w:jc w:val="both"/>
        <w:rPr>
          <w:caps/>
          <w:sz w:val="22"/>
          <w:szCs w:val="22"/>
          <w:lang w:val="sr-Latn-ME"/>
        </w:rPr>
      </w:pPr>
    </w:p>
    <w:p w14:paraId="7B8AAD6D" w14:textId="03223C18" w:rsidR="00A32113" w:rsidRPr="00696C87" w:rsidRDefault="00A32113" w:rsidP="008C3FC7">
      <w:pPr>
        <w:jc w:val="both"/>
        <w:rPr>
          <w:b/>
          <w:sz w:val="22"/>
          <w:szCs w:val="22"/>
          <w:lang w:val="sr-Latn-ME"/>
        </w:rPr>
      </w:pPr>
      <w:r w:rsidRPr="00696C87">
        <w:rPr>
          <w:b/>
          <w:sz w:val="22"/>
          <w:szCs w:val="22"/>
          <w:lang w:val="sr-Latn-ME"/>
        </w:rPr>
        <w:t>Lijek</w:t>
      </w:r>
      <w:r w:rsidR="00C10AB1" w:rsidRPr="00696C87">
        <w:rPr>
          <w:b/>
          <w:sz w:val="22"/>
          <w:szCs w:val="22"/>
          <w:lang w:val="sr-Latn-ME"/>
        </w:rPr>
        <w:t xml:space="preserve"> </w:t>
      </w:r>
      <w:r w:rsidR="004545E8" w:rsidRPr="00696C87">
        <w:rPr>
          <w:b/>
          <w:sz w:val="22"/>
          <w:szCs w:val="22"/>
          <w:lang w:val="sr-Latn-ME"/>
        </w:rPr>
        <w:t>Natrii chloridi infundibile cum glucoso 5%</w:t>
      </w:r>
      <w:r w:rsidRPr="00696C87">
        <w:rPr>
          <w:b/>
          <w:sz w:val="22"/>
          <w:szCs w:val="22"/>
          <w:lang w:val="sr-Latn-ME"/>
        </w:rPr>
        <w:t xml:space="preserve"> </w:t>
      </w:r>
      <w:r w:rsidR="00C63B2F" w:rsidRPr="00696C87">
        <w:rPr>
          <w:b/>
          <w:sz w:val="22"/>
          <w:szCs w:val="22"/>
          <w:lang w:val="sr-Latn-ME"/>
        </w:rPr>
        <w:t xml:space="preserve">NE </w:t>
      </w:r>
      <w:r w:rsidRPr="00696C87">
        <w:rPr>
          <w:b/>
          <w:sz w:val="22"/>
          <w:szCs w:val="22"/>
          <w:lang w:val="sr-Latn-ME"/>
        </w:rPr>
        <w:t>smijete koristiti</w:t>
      </w:r>
      <w:r w:rsidR="00620766" w:rsidRPr="00696C87">
        <w:rPr>
          <w:b/>
          <w:sz w:val="22"/>
          <w:szCs w:val="22"/>
          <w:lang w:val="sr-Latn-ME"/>
        </w:rPr>
        <w:t xml:space="preserve"> ukoliko imate</w:t>
      </w:r>
      <w:r w:rsidRPr="00696C87">
        <w:rPr>
          <w:b/>
          <w:sz w:val="22"/>
          <w:szCs w:val="22"/>
          <w:lang w:val="sr-Latn-ME"/>
        </w:rPr>
        <w:t>:</w:t>
      </w:r>
    </w:p>
    <w:p w14:paraId="2B58D90C" w14:textId="1B209B4F" w:rsidR="00221249" w:rsidRPr="00696C87" w:rsidRDefault="000B33C3" w:rsidP="005C5F05">
      <w:pPr>
        <w:pStyle w:val="ListParagraph"/>
        <w:numPr>
          <w:ilvl w:val="0"/>
          <w:numId w:val="32"/>
        </w:numPr>
        <w:jc w:val="both"/>
        <w:rPr>
          <w:sz w:val="22"/>
          <w:szCs w:val="22"/>
          <w:lang w:val="sr-Latn-ME"/>
        </w:rPr>
      </w:pPr>
      <w:r w:rsidRPr="00696C87">
        <w:rPr>
          <w:sz w:val="22"/>
          <w:szCs w:val="22"/>
          <w:lang w:val="sr-Latn-ME"/>
        </w:rPr>
        <w:t>preosjetljiv</w:t>
      </w:r>
      <w:r w:rsidR="00620766" w:rsidRPr="00696C87">
        <w:rPr>
          <w:sz w:val="22"/>
          <w:szCs w:val="22"/>
          <w:lang w:val="sr-Latn-ME"/>
        </w:rPr>
        <w:t>ost</w:t>
      </w:r>
      <w:r w:rsidRPr="00696C87">
        <w:rPr>
          <w:sz w:val="22"/>
          <w:szCs w:val="22"/>
          <w:lang w:val="sr-Latn-ME"/>
        </w:rPr>
        <w:t xml:space="preserve"> (alergi</w:t>
      </w:r>
      <w:r w:rsidR="00620766" w:rsidRPr="00696C87">
        <w:rPr>
          <w:sz w:val="22"/>
          <w:szCs w:val="22"/>
          <w:lang w:val="sr-Latn-ME"/>
        </w:rPr>
        <w:t>ju</w:t>
      </w:r>
      <w:r w:rsidRPr="00696C87">
        <w:rPr>
          <w:sz w:val="22"/>
          <w:szCs w:val="22"/>
          <w:lang w:val="sr-Latn-ME"/>
        </w:rPr>
        <w:t>) na</w:t>
      </w:r>
      <w:r w:rsidR="00221249" w:rsidRPr="00696C87">
        <w:rPr>
          <w:sz w:val="22"/>
          <w:szCs w:val="22"/>
          <w:lang w:val="sr-Latn-ME"/>
        </w:rPr>
        <w:t xml:space="preserve"> lijek,</w:t>
      </w:r>
    </w:p>
    <w:p w14:paraId="13CB0735" w14:textId="3E82D93D" w:rsidR="008D2F98" w:rsidRPr="00696C87" w:rsidRDefault="00262559" w:rsidP="005C5F05">
      <w:pPr>
        <w:pStyle w:val="ListParagraph"/>
        <w:numPr>
          <w:ilvl w:val="0"/>
          <w:numId w:val="32"/>
        </w:numPr>
        <w:jc w:val="both"/>
        <w:rPr>
          <w:sz w:val="22"/>
          <w:szCs w:val="22"/>
          <w:lang w:val="sr-Latn-ME"/>
        </w:rPr>
      </w:pPr>
      <w:r w:rsidRPr="00696C87">
        <w:rPr>
          <w:sz w:val="22"/>
          <w:szCs w:val="22"/>
          <w:lang w:val="sr-Latn-ME"/>
        </w:rPr>
        <w:t xml:space="preserve">previše </w:t>
      </w:r>
      <w:r w:rsidR="008D2F98" w:rsidRPr="00696C87">
        <w:rPr>
          <w:sz w:val="22"/>
          <w:szCs w:val="22"/>
          <w:lang w:val="sr-Latn-ME"/>
        </w:rPr>
        <w:t xml:space="preserve">vode u </w:t>
      </w:r>
      <w:r w:rsidR="00B96770" w:rsidRPr="00696C87">
        <w:rPr>
          <w:sz w:val="22"/>
          <w:szCs w:val="22"/>
          <w:lang w:val="sr-Latn-ME"/>
        </w:rPr>
        <w:t>prostorima koj</w:t>
      </w:r>
      <w:r w:rsidR="00603696" w:rsidRPr="00696C87">
        <w:rPr>
          <w:sz w:val="22"/>
          <w:szCs w:val="22"/>
          <w:lang w:val="sr-Latn-ME"/>
        </w:rPr>
        <w:t>i okružuju vaše ćelije u organizmu (ekstracelularna hiperhidratacija)</w:t>
      </w:r>
      <w:r w:rsidR="008D2F98" w:rsidRPr="00696C87">
        <w:rPr>
          <w:sz w:val="22"/>
          <w:szCs w:val="22"/>
          <w:lang w:val="sr-Latn-ME"/>
        </w:rPr>
        <w:t>,</w:t>
      </w:r>
    </w:p>
    <w:p w14:paraId="4E8ED25D" w14:textId="3CD4C12B" w:rsidR="00617C48" w:rsidRPr="00696C87" w:rsidRDefault="000021B9" w:rsidP="005C5F05">
      <w:pPr>
        <w:pStyle w:val="ListParagraph"/>
        <w:numPr>
          <w:ilvl w:val="0"/>
          <w:numId w:val="32"/>
        </w:numPr>
        <w:jc w:val="both"/>
        <w:rPr>
          <w:sz w:val="22"/>
          <w:szCs w:val="22"/>
          <w:lang w:val="sr-Latn-ME"/>
        </w:rPr>
      </w:pPr>
      <w:r w:rsidRPr="00696C87">
        <w:rPr>
          <w:sz w:val="22"/>
          <w:szCs w:val="22"/>
          <w:lang w:val="sr-Latn-ME"/>
        </w:rPr>
        <w:t>veću zapreminu krvi u krvnim sudovima</w:t>
      </w:r>
      <w:r w:rsidR="00D27BBF" w:rsidRPr="00696C87">
        <w:rPr>
          <w:sz w:val="22"/>
          <w:szCs w:val="22"/>
          <w:lang w:val="sr-Latn-ME"/>
        </w:rPr>
        <w:t xml:space="preserve"> nego uobičajeno </w:t>
      </w:r>
      <w:r w:rsidR="003334F8" w:rsidRPr="00696C87">
        <w:rPr>
          <w:sz w:val="22"/>
          <w:szCs w:val="22"/>
          <w:lang w:val="sr-Latn-ME"/>
        </w:rPr>
        <w:t>(hipervolemija),</w:t>
      </w:r>
    </w:p>
    <w:p w14:paraId="4E7A6817" w14:textId="49035773" w:rsidR="004736D6" w:rsidRPr="00696C87" w:rsidRDefault="004736D6" w:rsidP="005C5F05">
      <w:pPr>
        <w:pStyle w:val="ListParagraph"/>
        <w:numPr>
          <w:ilvl w:val="0"/>
          <w:numId w:val="32"/>
        </w:numPr>
        <w:jc w:val="both"/>
        <w:rPr>
          <w:sz w:val="22"/>
          <w:szCs w:val="22"/>
          <w:lang w:val="sr-Latn-ME"/>
        </w:rPr>
      </w:pPr>
      <w:r w:rsidRPr="00696C87">
        <w:rPr>
          <w:sz w:val="22"/>
          <w:szCs w:val="22"/>
          <w:lang w:val="sr-Latn-ME"/>
        </w:rPr>
        <w:t xml:space="preserve">više natrijuma ili vode nego </w:t>
      </w:r>
      <w:r w:rsidR="003334F8" w:rsidRPr="00696C87">
        <w:rPr>
          <w:sz w:val="22"/>
          <w:szCs w:val="22"/>
          <w:lang w:val="sr-Latn-ME"/>
        </w:rPr>
        <w:t>što je normalno</w:t>
      </w:r>
      <w:r w:rsidRPr="00696C87">
        <w:rPr>
          <w:sz w:val="22"/>
          <w:szCs w:val="22"/>
          <w:lang w:val="sr-Latn-ME"/>
        </w:rPr>
        <w:t xml:space="preserve"> </w:t>
      </w:r>
      <w:r w:rsidR="00617C48" w:rsidRPr="00696C87">
        <w:rPr>
          <w:sz w:val="22"/>
          <w:szCs w:val="22"/>
          <w:lang w:val="sr-Latn-ME"/>
        </w:rPr>
        <w:t>u organizmu (zadržavanje natrijuma i vode),</w:t>
      </w:r>
    </w:p>
    <w:p w14:paraId="3AEC24F0" w14:textId="203EC5E6" w:rsidR="00AC18E1" w:rsidRPr="00696C87" w:rsidRDefault="00B40ABD" w:rsidP="005C5F05">
      <w:pPr>
        <w:pStyle w:val="ListParagraph"/>
        <w:numPr>
          <w:ilvl w:val="0"/>
          <w:numId w:val="32"/>
        </w:numPr>
        <w:jc w:val="both"/>
        <w:rPr>
          <w:sz w:val="22"/>
          <w:szCs w:val="22"/>
          <w:lang w:val="sr-Latn-ME"/>
        </w:rPr>
      </w:pPr>
      <w:r w:rsidRPr="00696C87">
        <w:rPr>
          <w:sz w:val="22"/>
          <w:szCs w:val="22"/>
          <w:lang w:val="sr-Latn-ME"/>
        </w:rPr>
        <w:t>teško oštećenje funkcije bubrega što znači da se proizvodi manje urina nego uobičajeno ili nimalo (oligur</w:t>
      </w:r>
      <w:r w:rsidR="00AC18E1" w:rsidRPr="00696C87">
        <w:rPr>
          <w:sz w:val="22"/>
          <w:szCs w:val="22"/>
          <w:lang w:val="sr-Latn-ME"/>
        </w:rPr>
        <w:t>ija ili anurija),</w:t>
      </w:r>
    </w:p>
    <w:p w14:paraId="50127753" w14:textId="233ACA58" w:rsidR="00CD2930" w:rsidRPr="00696C87" w:rsidRDefault="00AC18E1" w:rsidP="005C5F05">
      <w:pPr>
        <w:pStyle w:val="ListParagraph"/>
        <w:numPr>
          <w:ilvl w:val="0"/>
          <w:numId w:val="32"/>
        </w:numPr>
        <w:jc w:val="both"/>
        <w:rPr>
          <w:sz w:val="22"/>
          <w:szCs w:val="22"/>
          <w:lang w:val="sr-Latn-ME"/>
        </w:rPr>
      </w:pPr>
      <w:r w:rsidRPr="00696C87">
        <w:rPr>
          <w:sz w:val="22"/>
          <w:szCs w:val="22"/>
          <w:lang w:val="sr-Latn-ME"/>
        </w:rPr>
        <w:t>dekompenzovanu srčanu slabost</w:t>
      </w:r>
      <w:r w:rsidR="00CD2930" w:rsidRPr="00696C87">
        <w:rPr>
          <w:sz w:val="22"/>
          <w:szCs w:val="22"/>
          <w:lang w:val="sr-Latn-ME"/>
        </w:rPr>
        <w:t>. Ovo je slabost srca koja nije adekvatno liječena i dovodi do simptoma poput:</w:t>
      </w:r>
    </w:p>
    <w:p w14:paraId="359A47DB" w14:textId="77777777" w:rsidR="00D1519A" w:rsidRPr="00696C87" w:rsidRDefault="00D1519A" w:rsidP="00D1519A">
      <w:pPr>
        <w:pStyle w:val="ListParagraph"/>
        <w:numPr>
          <w:ilvl w:val="1"/>
          <w:numId w:val="32"/>
        </w:numPr>
        <w:jc w:val="both"/>
        <w:rPr>
          <w:sz w:val="22"/>
          <w:szCs w:val="22"/>
          <w:lang w:val="sr-Latn-ME"/>
        </w:rPr>
      </w:pPr>
      <w:r w:rsidRPr="00696C87">
        <w:rPr>
          <w:sz w:val="22"/>
          <w:szCs w:val="22"/>
          <w:lang w:val="sr-Latn-ME"/>
        </w:rPr>
        <w:t>nedostatka daha,</w:t>
      </w:r>
    </w:p>
    <w:p w14:paraId="7F67146F" w14:textId="70F6F5CE" w:rsidR="000B33C3" w:rsidRPr="00696C87" w:rsidRDefault="00D1519A" w:rsidP="00D1519A">
      <w:pPr>
        <w:pStyle w:val="ListParagraph"/>
        <w:numPr>
          <w:ilvl w:val="1"/>
          <w:numId w:val="32"/>
        </w:numPr>
        <w:jc w:val="both"/>
        <w:rPr>
          <w:sz w:val="22"/>
          <w:szCs w:val="22"/>
          <w:lang w:val="sr-Latn-ME"/>
        </w:rPr>
      </w:pPr>
      <w:r w:rsidRPr="00696C87">
        <w:rPr>
          <w:sz w:val="22"/>
          <w:szCs w:val="22"/>
          <w:lang w:val="sr-Latn-ME"/>
        </w:rPr>
        <w:t>oticanja članaka,</w:t>
      </w:r>
      <w:r w:rsidR="000B33C3" w:rsidRPr="00696C87">
        <w:rPr>
          <w:sz w:val="22"/>
          <w:szCs w:val="22"/>
          <w:lang w:val="sr-Latn-ME"/>
        </w:rPr>
        <w:t xml:space="preserve"> </w:t>
      </w:r>
    </w:p>
    <w:p w14:paraId="3AE7B7C6" w14:textId="217157E1" w:rsidR="00FA47E4" w:rsidRPr="00696C87" w:rsidRDefault="000E628E" w:rsidP="005C5F05">
      <w:pPr>
        <w:pStyle w:val="ListParagraph"/>
        <w:numPr>
          <w:ilvl w:val="0"/>
          <w:numId w:val="32"/>
        </w:numPr>
        <w:jc w:val="both"/>
        <w:rPr>
          <w:sz w:val="22"/>
          <w:szCs w:val="22"/>
          <w:lang w:val="sr-Latn-ME"/>
        </w:rPr>
      </w:pPr>
      <w:r w:rsidRPr="00696C87">
        <w:rPr>
          <w:sz w:val="22"/>
          <w:szCs w:val="22"/>
          <w:lang w:val="sr-Latn-ME"/>
        </w:rPr>
        <w:t>veću koncentraciju natrijuma u krvi nego što je normalno (hipernatremija),</w:t>
      </w:r>
    </w:p>
    <w:p w14:paraId="53A4BB08" w14:textId="14451846" w:rsidR="000E628E" w:rsidRPr="00696C87" w:rsidRDefault="000E628E" w:rsidP="000E628E">
      <w:pPr>
        <w:pStyle w:val="ListParagraph"/>
        <w:numPr>
          <w:ilvl w:val="0"/>
          <w:numId w:val="32"/>
        </w:numPr>
        <w:jc w:val="both"/>
        <w:rPr>
          <w:sz w:val="22"/>
          <w:szCs w:val="22"/>
          <w:lang w:val="sr-Latn-ME"/>
        </w:rPr>
      </w:pPr>
      <w:r w:rsidRPr="00696C87">
        <w:rPr>
          <w:sz w:val="22"/>
          <w:szCs w:val="22"/>
          <w:lang w:val="sr-Latn-ME"/>
        </w:rPr>
        <w:t>veću koncentraciju hlorida u krvi nego što je normalno (hiperhloremija),</w:t>
      </w:r>
    </w:p>
    <w:p w14:paraId="32211708" w14:textId="39C0FE7C" w:rsidR="00F70346" w:rsidRPr="00696C87" w:rsidRDefault="00F70346" w:rsidP="005C5F05">
      <w:pPr>
        <w:pStyle w:val="ListParagraph"/>
        <w:numPr>
          <w:ilvl w:val="0"/>
          <w:numId w:val="32"/>
        </w:numPr>
        <w:jc w:val="both"/>
        <w:rPr>
          <w:sz w:val="22"/>
          <w:szCs w:val="22"/>
          <w:lang w:val="sr-Latn-ME"/>
        </w:rPr>
      </w:pPr>
      <w:r w:rsidRPr="00696C87">
        <w:rPr>
          <w:sz w:val="22"/>
          <w:szCs w:val="22"/>
          <w:lang w:val="sr-Latn-ME"/>
        </w:rPr>
        <w:t>nakupljanje tečnosti ispod površine kože koje pogađa sve djelove tijela (generalizovani edem),</w:t>
      </w:r>
    </w:p>
    <w:p w14:paraId="34529C1A" w14:textId="28B00D2B" w:rsidR="00F70346" w:rsidRPr="00696C87" w:rsidRDefault="00620766" w:rsidP="005C5F05">
      <w:pPr>
        <w:pStyle w:val="ListParagraph"/>
        <w:numPr>
          <w:ilvl w:val="0"/>
          <w:numId w:val="32"/>
        </w:numPr>
        <w:jc w:val="both"/>
        <w:rPr>
          <w:sz w:val="22"/>
          <w:szCs w:val="22"/>
          <w:lang w:val="sr-Latn-ME"/>
        </w:rPr>
      </w:pPr>
      <w:r w:rsidRPr="00696C87">
        <w:rPr>
          <w:sz w:val="22"/>
          <w:szCs w:val="22"/>
          <w:lang w:val="sr-Latn-ME"/>
        </w:rPr>
        <w:t>oboljenje jetre koje dovodi do zadržavanja tečnosti u stomaku (ciroza sa ascitesom),</w:t>
      </w:r>
    </w:p>
    <w:p w14:paraId="3087F404" w14:textId="6DCA8E41" w:rsidR="000B33C3" w:rsidRPr="00696C87" w:rsidRDefault="00863644" w:rsidP="008F7C27">
      <w:pPr>
        <w:pStyle w:val="ListParagraph"/>
        <w:numPr>
          <w:ilvl w:val="0"/>
          <w:numId w:val="32"/>
        </w:numPr>
        <w:jc w:val="both"/>
        <w:rPr>
          <w:sz w:val="22"/>
          <w:szCs w:val="22"/>
          <w:lang w:val="sr-Latn-ME"/>
        </w:rPr>
      </w:pPr>
      <w:r w:rsidRPr="00696C87">
        <w:rPr>
          <w:sz w:val="22"/>
          <w:szCs w:val="22"/>
          <w:lang w:val="sr-Latn-ME"/>
        </w:rPr>
        <w:t>dijabetes koji se nije adekvatno liječio zbog čega su se Vaši nivoi šećera u krvi podigli iznad granica normale (dekompenzovani dijabetes)</w:t>
      </w:r>
      <w:r w:rsidR="000B33C3" w:rsidRPr="00696C87">
        <w:rPr>
          <w:sz w:val="22"/>
          <w:szCs w:val="22"/>
          <w:lang w:val="sr-Latn-ME"/>
        </w:rPr>
        <w:t>,</w:t>
      </w:r>
    </w:p>
    <w:p w14:paraId="01E0DBBF" w14:textId="6A4E6424" w:rsidR="00863644" w:rsidRPr="00696C87" w:rsidRDefault="00863644" w:rsidP="008F7C27">
      <w:pPr>
        <w:pStyle w:val="ListParagraph"/>
        <w:numPr>
          <w:ilvl w:val="0"/>
          <w:numId w:val="32"/>
        </w:numPr>
        <w:jc w:val="both"/>
        <w:rPr>
          <w:sz w:val="22"/>
          <w:szCs w:val="22"/>
          <w:lang w:val="sr-Latn-ME"/>
        </w:rPr>
      </w:pPr>
      <w:r w:rsidRPr="00696C87">
        <w:rPr>
          <w:sz w:val="22"/>
          <w:szCs w:val="22"/>
          <w:lang w:val="sr-Latn-ME"/>
        </w:rPr>
        <w:t>druga stanja intolerancije na glukozu</w:t>
      </w:r>
      <w:r w:rsidR="00CB1168" w:rsidRPr="00696C87">
        <w:rPr>
          <w:sz w:val="22"/>
          <w:szCs w:val="22"/>
          <w:lang w:val="sr-Latn-ME"/>
        </w:rPr>
        <w:t>, na primjer:</w:t>
      </w:r>
    </w:p>
    <w:p w14:paraId="1B9E3970" w14:textId="7E3D7836" w:rsidR="00CB1168" w:rsidRPr="00696C87" w:rsidRDefault="00CB1168" w:rsidP="00CB1168">
      <w:pPr>
        <w:pStyle w:val="ListParagraph"/>
        <w:numPr>
          <w:ilvl w:val="1"/>
          <w:numId w:val="32"/>
        </w:numPr>
        <w:jc w:val="both"/>
        <w:rPr>
          <w:sz w:val="22"/>
          <w:szCs w:val="22"/>
          <w:lang w:val="sr-Latn-ME"/>
        </w:rPr>
      </w:pPr>
      <w:r w:rsidRPr="00696C87">
        <w:rPr>
          <w:sz w:val="22"/>
          <w:szCs w:val="22"/>
          <w:lang w:val="sr-Latn-ME"/>
        </w:rPr>
        <w:t>metabolički stres (kada metabolizam organizma ne funkcioniše kako treba</w:t>
      </w:r>
      <w:r w:rsidR="00E40909" w:rsidRPr="00696C87">
        <w:rPr>
          <w:sz w:val="22"/>
          <w:szCs w:val="22"/>
          <w:lang w:val="sr-Latn-ME"/>
        </w:rPr>
        <w:t>, npr. usljed ozbiljne bolesti),</w:t>
      </w:r>
    </w:p>
    <w:p w14:paraId="1B293C51" w14:textId="5CAB8193" w:rsidR="00E40909" w:rsidRPr="00696C87" w:rsidRDefault="00E40909" w:rsidP="00CB1168">
      <w:pPr>
        <w:pStyle w:val="ListParagraph"/>
        <w:numPr>
          <w:ilvl w:val="1"/>
          <w:numId w:val="32"/>
        </w:numPr>
        <w:jc w:val="both"/>
        <w:rPr>
          <w:sz w:val="22"/>
          <w:szCs w:val="22"/>
          <w:lang w:val="sr-Latn-ME"/>
        </w:rPr>
      </w:pPr>
      <w:r w:rsidRPr="00696C87">
        <w:rPr>
          <w:sz w:val="22"/>
          <w:szCs w:val="22"/>
          <w:lang w:val="sr-Latn-ME"/>
        </w:rPr>
        <w:t>hiperosmolarna koma (nesvijest)</w:t>
      </w:r>
      <w:r w:rsidR="00670137" w:rsidRPr="00696C87">
        <w:rPr>
          <w:sz w:val="22"/>
          <w:szCs w:val="22"/>
          <w:lang w:val="sr-Latn-ME"/>
        </w:rPr>
        <w:t>. Ovo je vrsta kome so koje može doći ako imate dijabetes i ne prim</w:t>
      </w:r>
      <w:r w:rsidR="00476F9F" w:rsidRPr="00696C87">
        <w:rPr>
          <w:sz w:val="22"/>
          <w:szCs w:val="22"/>
          <w:lang w:val="sr-Latn-ME"/>
        </w:rPr>
        <w:t>ate dovoljnu količinu lijeka,</w:t>
      </w:r>
    </w:p>
    <w:p w14:paraId="2489E118" w14:textId="1504C9FC" w:rsidR="00E40909" w:rsidRPr="00696C87" w:rsidRDefault="00523663" w:rsidP="00CB1168">
      <w:pPr>
        <w:pStyle w:val="ListParagraph"/>
        <w:numPr>
          <w:ilvl w:val="1"/>
          <w:numId w:val="32"/>
        </w:numPr>
        <w:jc w:val="both"/>
        <w:rPr>
          <w:sz w:val="22"/>
          <w:szCs w:val="22"/>
          <w:lang w:val="sr-Latn-ME"/>
        </w:rPr>
      </w:pPr>
      <w:r w:rsidRPr="00696C87">
        <w:rPr>
          <w:sz w:val="22"/>
          <w:szCs w:val="22"/>
          <w:lang w:val="sr-Latn-ME"/>
        </w:rPr>
        <w:t xml:space="preserve">izrazito </w:t>
      </w:r>
      <w:r w:rsidR="00476F9F" w:rsidRPr="00696C87">
        <w:rPr>
          <w:sz w:val="22"/>
          <w:szCs w:val="22"/>
          <w:lang w:val="sr-Latn-ME"/>
        </w:rPr>
        <w:t>povišen nivo šećera u krvi</w:t>
      </w:r>
      <w:r w:rsidRPr="00696C87">
        <w:rPr>
          <w:sz w:val="22"/>
          <w:szCs w:val="22"/>
          <w:lang w:val="sr-Latn-ME"/>
        </w:rPr>
        <w:t xml:space="preserve"> (značajna hiperglikemija),</w:t>
      </w:r>
    </w:p>
    <w:p w14:paraId="7A3C6376" w14:textId="34528413" w:rsidR="00523663" w:rsidRPr="00696C87" w:rsidRDefault="00523663" w:rsidP="00CB1168">
      <w:pPr>
        <w:pStyle w:val="ListParagraph"/>
        <w:numPr>
          <w:ilvl w:val="1"/>
          <w:numId w:val="32"/>
        </w:numPr>
        <w:jc w:val="both"/>
        <w:rPr>
          <w:sz w:val="22"/>
          <w:szCs w:val="22"/>
          <w:lang w:val="sr-Latn-ME"/>
        </w:rPr>
      </w:pPr>
      <w:r w:rsidRPr="00696C87">
        <w:rPr>
          <w:sz w:val="22"/>
          <w:szCs w:val="22"/>
          <w:lang w:val="sr-Latn-ME"/>
        </w:rPr>
        <w:t xml:space="preserve">viši nivoi laktata u krvi nego što je </w:t>
      </w:r>
      <w:r w:rsidR="00C4591E" w:rsidRPr="00696C87">
        <w:rPr>
          <w:sz w:val="22"/>
          <w:szCs w:val="22"/>
          <w:lang w:val="sr-Latn-ME"/>
        </w:rPr>
        <w:t>normalno (hiperlaktatemija).</w:t>
      </w:r>
    </w:p>
    <w:p w14:paraId="413D4925" w14:textId="77777777" w:rsidR="00FA47E4" w:rsidRPr="00696C87" w:rsidRDefault="00FA47E4" w:rsidP="008C3FC7">
      <w:pPr>
        <w:jc w:val="both"/>
        <w:rPr>
          <w:b/>
          <w:bCs/>
          <w:sz w:val="22"/>
          <w:szCs w:val="22"/>
          <w:lang w:val="sr-Latn-ME"/>
        </w:rPr>
      </w:pPr>
    </w:p>
    <w:p w14:paraId="7B8AAD6F" w14:textId="17A57319" w:rsidR="00A02C42" w:rsidRPr="00696C87" w:rsidRDefault="00F47B6C" w:rsidP="008C3FC7">
      <w:pPr>
        <w:jc w:val="both"/>
        <w:rPr>
          <w:b/>
          <w:bCs/>
          <w:sz w:val="22"/>
          <w:szCs w:val="22"/>
          <w:lang w:val="sr-Latn-ME"/>
        </w:rPr>
      </w:pPr>
      <w:r w:rsidRPr="00696C87">
        <w:rPr>
          <w:b/>
          <w:bCs/>
          <w:sz w:val="22"/>
          <w:szCs w:val="22"/>
          <w:lang w:val="sr-Latn-ME"/>
        </w:rPr>
        <w:t>Upozorenja i mjere opreza:</w:t>
      </w:r>
    </w:p>
    <w:p w14:paraId="7B8AAD70" w14:textId="569C4244" w:rsidR="00445D8F" w:rsidRPr="00696C87" w:rsidRDefault="00DB477A" w:rsidP="008C3FC7">
      <w:pPr>
        <w:jc w:val="both"/>
        <w:rPr>
          <w:bCs/>
          <w:sz w:val="22"/>
          <w:szCs w:val="22"/>
          <w:lang w:val="sr-Latn-ME"/>
        </w:rPr>
      </w:pPr>
      <w:r w:rsidRPr="00696C87">
        <w:rPr>
          <w:bCs/>
          <w:sz w:val="22"/>
          <w:szCs w:val="22"/>
          <w:lang w:val="sr-Latn-ME"/>
        </w:rPr>
        <w:t>Obav</w:t>
      </w:r>
      <w:r w:rsidR="00C5479E" w:rsidRPr="00696C87">
        <w:rPr>
          <w:bCs/>
          <w:sz w:val="22"/>
          <w:szCs w:val="22"/>
          <w:lang w:val="sr-Latn-ME"/>
        </w:rPr>
        <w:t>i</w:t>
      </w:r>
      <w:r w:rsidRPr="00696C87">
        <w:rPr>
          <w:bCs/>
          <w:sz w:val="22"/>
          <w:szCs w:val="22"/>
          <w:lang w:val="sr-Latn-ME"/>
        </w:rPr>
        <w:t>jestite Vašeg ljekara ako imate ili ste imali nek</w:t>
      </w:r>
      <w:r w:rsidR="00B778D4" w:rsidRPr="00696C87">
        <w:rPr>
          <w:bCs/>
          <w:sz w:val="22"/>
          <w:szCs w:val="22"/>
          <w:lang w:val="sr-Latn-ME"/>
        </w:rPr>
        <w:t>o</w:t>
      </w:r>
      <w:r w:rsidRPr="00696C87">
        <w:rPr>
          <w:bCs/>
          <w:sz w:val="22"/>
          <w:szCs w:val="22"/>
          <w:lang w:val="sr-Latn-ME"/>
        </w:rPr>
        <w:t xml:space="preserve"> od s</w:t>
      </w:r>
      <w:r w:rsidR="004F0F35" w:rsidRPr="00696C87">
        <w:rPr>
          <w:bCs/>
          <w:sz w:val="22"/>
          <w:szCs w:val="22"/>
          <w:lang w:val="sr-Latn-ME"/>
        </w:rPr>
        <w:t>j</w:t>
      </w:r>
      <w:r w:rsidRPr="00696C87">
        <w:rPr>
          <w:bCs/>
          <w:sz w:val="22"/>
          <w:szCs w:val="22"/>
          <w:lang w:val="sr-Latn-ME"/>
        </w:rPr>
        <w:t xml:space="preserve">ledećih </w:t>
      </w:r>
      <w:r w:rsidR="00B778D4" w:rsidRPr="00696C87">
        <w:rPr>
          <w:bCs/>
          <w:sz w:val="22"/>
          <w:szCs w:val="22"/>
          <w:lang w:val="sr-Latn-ME"/>
        </w:rPr>
        <w:t xml:space="preserve">medicinskih </w:t>
      </w:r>
      <w:r w:rsidRPr="00696C87">
        <w:rPr>
          <w:bCs/>
          <w:sz w:val="22"/>
          <w:szCs w:val="22"/>
          <w:lang w:val="sr-Latn-ME"/>
        </w:rPr>
        <w:t>stanja</w:t>
      </w:r>
      <w:r w:rsidR="00B778D4" w:rsidRPr="00696C87">
        <w:rPr>
          <w:bCs/>
          <w:sz w:val="22"/>
          <w:szCs w:val="22"/>
          <w:lang w:val="sr-Latn-ME"/>
        </w:rPr>
        <w:t>:</w:t>
      </w:r>
    </w:p>
    <w:p w14:paraId="6E5F30FB" w14:textId="5A069127" w:rsidR="00B778D4" w:rsidRPr="00696C87" w:rsidRDefault="00B778D4" w:rsidP="00B778D4">
      <w:pPr>
        <w:pStyle w:val="ListParagraph"/>
        <w:numPr>
          <w:ilvl w:val="0"/>
          <w:numId w:val="32"/>
        </w:numPr>
        <w:jc w:val="both"/>
        <w:rPr>
          <w:bCs/>
          <w:sz w:val="22"/>
          <w:szCs w:val="22"/>
          <w:lang w:val="sr-Latn-ME"/>
        </w:rPr>
      </w:pPr>
      <w:r w:rsidRPr="00696C87">
        <w:rPr>
          <w:bCs/>
          <w:sz w:val="22"/>
          <w:szCs w:val="22"/>
          <w:lang w:val="sr-Latn-ME"/>
        </w:rPr>
        <w:t>poremećaj u kome krv postaje bazna (metabolička alkaloza),</w:t>
      </w:r>
    </w:p>
    <w:p w14:paraId="6EA97F33" w14:textId="6DE562BB" w:rsidR="00B778D4" w:rsidRPr="00696C87" w:rsidRDefault="00B778D4" w:rsidP="00B778D4">
      <w:pPr>
        <w:pStyle w:val="ListParagraph"/>
        <w:numPr>
          <w:ilvl w:val="0"/>
          <w:numId w:val="32"/>
        </w:numPr>
        <w:jc w:val="both"/>
        <w:rPr>
          <w:bCs/>
          <w:sz w:val="22"/>
          <w:szCs w:val="22"/>
          <w:lang w:val="sr-Latn-ME"/>
        </w:rPr>
      </w:pPr>
      <w:r w:rsidRPr="00696C87">
        <w:rPr>
          <w:bCs/>
          <w:sz w:val="22"/>
          <w:szCs w:val="22"/>
          <w:lang w:val="sr-Latn-ME"/>
        </w:rPr>
        <w:t xml:space="preserve">mišićna slabost i periodična paraliza </w:t>
      </w:r>
      <w:r w:rsidR="00905717" w:rsidRPr="00696C87">
        <w:rPr>
          <w:bCs/>
          <w:sz w:val="22"/>
          <w:szCs w:val="22"/>
          <w:lang w:val="sr-Latn-ME"/>
        </w:rPr>
        <w:t>usljed niske aktivnosti štitne žlijezde (tirotoksična periodična paraliza),</w:t>
      </w:r>
    </w:p>
    <w:p w14:paraId="4D99A6B0" w14:textId="21D90A3D" w:rsidR="00905717" w:rsidRPr="00696C87" w:rsidRDefault="00905717" w:rsidP="00B778D4">
      <w:pPr>
        <w:pStyle w:val="ListParagraph"/>
        <w:numPr>
          <w:ilvl w:val="0"/>
          <w:numId w:val="32"/>
        </w:numPr>
        <w:jc w:val="both"/>
        <w:rPr>
          <w:bCs/>
          <w:sz w:val="22"/>
          <w:szCs w:val="22"/>
          <w:lang w:val="sr-Latn-ME"/>
        </w:rPr>
      </w:pPr>
      <w:r w:rsidRPr="00696C87">
        <w:rPr>
          <w:bCs/>
          <w:sz w:val="22"/>
          <w:szCs w:val="22"/>
          <w:lang w:val="sr-Latn-ME"/>
        </w:rPr>
        <w:t>brz gubitak vode</w:t>
      </w:r>
      <w:r w:rsidR="001324EA" w:rsidRPr="00696C87">
        <w:rPr>
          <w:bCs/>
          <w:sz w:val="22"/>
          <w:szCs w:val="22"/>
          <w:lang w:val="sr-Latn-ME"/>
        </w:rPr>
        <w:t xml:space="preserve"> iz organizma npr. usljed povraćanja ili proliva,</w:t>
      </w:r>
    </w:p>
    <w:p w14:paraId="4ED3D49C" w14:textId="0354C807" w:rsidR="00416460" w:rsidRPr="00696C87" w:rsidRDefault="00416460" w:rsidP="00B778D4">
      <w:pPr>
        <w:pStyle w:val="ListParagraph"/>
        <w:numPr>
          <w:ilvl w:val="0"/>
          <w:numId w:val="32"/>
        </w:numPr>
        <w:jc w:val="both"/>
        <w:rPr>
          <w:bCs/>
          <w:sz w:val="22"/>
          <w:szCs w:val="22"/>
          <w:lang w:val="sr-Latn-ME"/>
        </w:rPr>
      </w:pPr>
      <w:r w:rsidRPr="00696C87">
        <w:rPr>
          <w:bCs/>
          <w:sz w:val="22"/>
          <w:szCs w:val="22"/>
          <w:lang w:val="sr-Latn-ME"/>
        </w:rPr>
        <w:lastRenderedPageBreak/>
        <w:t>dijeta sa niskim sadržajem kalijuma</w:t>
      </w:r>
      <w:r w:rsidR="002E1427" w:rsidRPr="00696C87">
        <w:rPr>
          <w:bCs/>
          <w:sz w:val="22"/>
          <w:szCs w:val="22"/>
          <w:lang w:val="sr-Latn-ME"/>
        </w:rPr>
        <w:t xml:space="preserve"> tokom dužeg vremena,</w:t>
      </w:r>
    </w:p>
    <w:p w14:paraId="72F03C00" w14:textId="0DA621C7" w:rsidR="002E1427" w:rsidRPr="00696C87" w:rsidRDefault="00C666FE" w:rsidP="00B778D4">
      <w:pPr>
        <w:pStyle w:val="ListParagraph"/>
        <w:numPr>
          <w:ilvl w:val="0"/>
          <w:numId w:val="32"/>
        </w:numPr>
        <w:jc w:val="both"/>
        <w:rPr>
          <w:bCs/>
          <w:sz w:val="22"/>
          <w:szCs w:val="22"/>
          <w:lang w:val="sr-Latn-ME"/>
        </w:rPr>
      </w:pPr>
      <w:r w:rsidRPr="00696C87">
        <w:rPr>
          <w:bCs/>
          <w:sz w:val="22"/>
          <w:szCs w:val="22"/>
          <w:lang w:val="sr-Latn-ME"/>
        </w:rPr>
        <w:t>uzimanje određenih ljekova, vidjeti ispod: „Primjena drugih ljekova“.</w:t>
      </w:r>
    </w:p>
    <w:p w14:paraId="1C1CDF84" w14:textId="0D0E0C77" w:rsidR="005707A2" w:rsidRPr="00696C87" w:rsidRDefault="00982BB9" w:rsidP="00B778D4">
      <w:pPr>
        <w:pStyle w:val="ListParagraph"/>
        <w:numPr>
          <w:ilvl w:val="0"/>
          <w:numId w:val="32"/>
        </w:numPr>
        <w:jc w:val="both"/>
        <w:rPr>
          <w:bCs/>
          <w:sz w:val="22"/>
          <w:szCs w:val="22"/>
          <w:lang w:val="sr-Latn-ME"/>
        </w:rPr>
      </w:pPr>
      <w:r w:rsidRPr="00696C87">
        <w:rPr>
          <w:bCs/>
          <w:sz w:val="22"/>
          <w:szCs w:val="22"/>
          <w:lang w:val="sr-Latn-ME"/>
        </w:rPr>
        <w:t>poremećaj</w:t>
      </w:r>
      <w:r w:rsidR="0077044E" w:rsidRPr="00696C87">
        <w:rPr>
          <w:bCs/>
          <w:sz w:val="22"/>
          <w:szCs w:val="22"/>
          <w:lang w:val="sr-Latn-ME"/>
        </w:rPr>
        <w:t xml:space="preserve"> u kome krv postaje previše kisela (metabolička acidoza)</w:t>
      </w:r>
      <w:r w:rsidRPr="00696C87">
        <w:rPr>
          <w:bCs/>
          <w:sz w:val="22"/>
          <w:szCs w:val="22"/>
          <w:lang w:val="sr-Latn-ME"/>
        </w:rPr>
        <w:t>,</w:t>
      </w:r>
    </w:p>
    <w:p w14:paraId="4363E000" w14:textId="4BB97987" w:rsidR="00982BB9" w:rsidRPr="00696C87" w:rsidRDefault="00982BB9" w:rsidP="00B778D4">
      <w:pPr>
        <w:pStyle w:val="ListParagraph"/>
        <w:numPr>
          <w:ilvl w:val="0"/>
          <w:numId w:val="32"/>
        </w:numPr>
        <w:jc w:val="both"/>
        <w:rPr>
          <w:bCs/>
          <w:sz w:val="22"/>
          <w:szCs w:val="22"/>
          <w:lang w:val="sr-Latn-ME"/>
        </w:rPr>
      </w:pPr>
      <w:r w:rsidRPr="00696C87">
        <w:rPr>
          <w:bCs/>
          <w:sz w:val="22"/>
          <w:szCs w:val="22"/>
          <w:lang w:val="sr-Latn-ME"/>
        </w:rPr>
        <w:t xml:space="preserve">stanje koje može dovesti do </w:t>
      </w:r>
      <w:r w:rsidR="00EA0213" w:rsidRPr="00696C87">
        <w:rPr>
          <w:bCs/>
          <w:sz w:val="22"/>
          <w:szCs w:val="22"/>
          <w:lang w:val="sr-Latn-ME"/>
        </w:rPr>
        <w:t xml:space="preserve">velike koncentracije vazopresina, hormona koji reguliše </w:t>
      </w:r>
      <w:r w:rsidR="00014395" w:rsidRPr="00696C87">
        <w:rPr>
          <w:bCs/>
          <w:sz w:val="22"/>
          <w:szCs w:val="22"/>
          <w:lang w:val="sr-Latn-ME"/>
        </w:rPr>
        <w:t>nivoe vode u Vašem tijelu. Možete imati previše vazopresina u Vašem tijelu zbog, na primjer:</w:t>
      </w:r>
    </w:p>
    <w:p w14:paraId="06DE2EC6" w14:textId="72ED8C6C" w:rsidR="00014395" w:rsidRPr="00696C87" w:rsidRDefault="00D73B71" w:rsidP="00014395">
      <w:pPr>
        <w:pStyle w:val="ListParagraph"/>
        <w:numPr>
          <w:ilvl w:val="1"/>
          <w:numId w:val="32"/>
        </w:numPr>
        <w:jc w:val="both"/>
        <w:rPr>
          <w:bCs/>
          <w:sz w:val="22"/>
          <w:szCs w:val="22"/>
          <w:lang w:val="sr-Latn-ME"/>
        </w:rPr>
      </w:pPr>
      <w:r w:rsidRPr="00696C87">
        <w:rPr>
          <w:bCs/>
          <w:sz w:val="22"/>
          <w:szCs w:val="22"/>
          <w:lang w:val="sr-Latn-ME"/>
        </w:rPr>
        <w:t xml:space="preserve">iznenadne </w:t>
      </w:r>
      <w:r w:rsidR="006E0FE7" w:rsidRPr="00696C87">
        <w:rPr>
          <w:bCs/>
          <w:sz w:val="22"/>
          <w:szCs w:val="22"/>
          <w:lang w:val="sr-Latn-ME"/>
        </w:rPr>
        <w:t>ili teške bolesti</w:t>
      </w:r>
      <w:r w:rsidR="00926E38" w:rsidRPr="00696C87">
        <w:rPr>
          <w:bCs/>
          <w:sz w:val="22"/>
          <w:szCs w:val="22"/>
          <w:lang w:val="sr-Latn-ME"/>
        </w:rPr>
        <w:t>,</w:t>
      </w:r>
    </w:p>
    <w:p w14:paraId="59A20418" w14:textId="3DAA6C76" w:rsidR="00926E38" w:rsidRPr="00696C87" w:rsidRDefault="00926E38" w:rsidP="00014395">
      <w:pPr>
        <w:pStyle w:val="ListParagraph"/>
        <w:numPr>
          <w:ilvl w:val="1"/>
          <w:numId w:val="32"/>
        </w:numPr>
        <w:jc w:val="both"/>
        <w:rPr>
          <w:bCs/>
          <w:sz w:val="22"/>
          <w:szCs w:val="22"/>
          <w:lang w:val="sr-Latn-ME"/>
        </w:rPr>
      </w:pPr>
      <w:r w:rsidRPr="00696C87">
        <w:rPr>
          <w:bCs/>
          <w:sz w:val="22"/>
          <w:szCs w:val="22"/>
          <w:lang w:val="sr-Latn-ME"/>
        </w:rPr>
        <w:t>bola</w:t>
      </w:r>
      <w:r w:rsidR="00627167" w:rsidRPr="00696C87">
        <w:rPr>
          <w:bCs/>
          <w:sz w:val="22"/>
          <w:szCs w:val="22"/>
          <w:lang w:val="sr-Latn-ME"/>
        </w:rPr>
        <w:t>,</w:t>
      </w:r>
    </w:p>
    <w:p w14:paraId="563E34E7" w14:textId="329FD282" w:rsidR="00627167" w:rsidRPr="00696C87" w:rsidRDefault="00627167" w:rsidP="00627167">
      <w:pPr>
        <w:pStyle w:val="ListParagraph"/>
        <w:numPr>
          <w:ilvl w:val="1"/>
          <w:numId w:val="32"/>
        </w:numPr>
        <w:jc w:val="both"/>
        <w:rPr>
          <w:bCs/>
          <w:sz w:val="22"/>
          <w:szCs w:val="22"/>
          <w:lang w:val="sr-Latn-ME"/>
        </w:rPr>
      </w:pPr>
      <w:r w:rsidRPr="00696C87">
        <w:rPr>
          <w:bCs/>
          <w:sz w:val="22"/>
          <w:szCs w:val="22"/>
          <w:lang w:val="sr-Latn-ME"/>
        </w:rPr>
        <w:t>operacije,</w:t>
      </w:r>
    </w:p>
    <w:p w14:paraId="2D90653F" w14:textId="72BFDBA3" w:rsidR="00627167" w:rsidRPr="00696C87" w:rsidRDefault="00627167" w:rsidP="00627167">
      <w:pPr>
        <w:pStyle w:val="ListParagraph"/>
        <w:numPr>
          <w:ilvl w:val="1"/>
          <w:numId w:val="32"/>
        </w:numPr>
        <w:jc w:val="both"/>
        <w:rPr>
          <w:bCs/>
          <w:sz w:val="22"/>
          <w:szCs w:val="22"/>
          <w:lang w:val="sr-Latn-ME"/>
        </w:rPr>
      </w:pPr>
      <w:r w:rsidRPr="00696C87">
        <w:rPr>
          <w:bCs/>
          <w:sz w:val="22"/>
          <w:szCs w:val="22"/>
          <w:lang w:val="sr-Latn-ME"/>
        </w:rPr>
        <w:t>infekcije, opekotina, oboljenja mozga,</w:t>
      </w:r>
    </w:p>
    <w:p w14:paraId="2871C3D4" w14:textId="5C9EF036" w:rsidR="00627167" w:rsidRPr="00696C87" w:rsidRDefault="00627167" w:rsidP="00627167">
      <w:pPr>
        <w:pStyle w:val="ListParagraph"/>
        <w:numPr>
          <w:ilvl w:val="1"/>
          <w:numId w:val="32"/>
        </w:numPr>
        <w:jc w:val="both"/>
        <w:rPr>
          <w:bCs/>
          <w:sz w:val="22"/>
          <w:szCs w:val="22"/>
          <w:lang w:val="sr-Latn-ME"/>
        </w:rPr>
      </w:pPr>
      <w:r w:rsidRPr="00696C87">
        <w:rPr>
          <w:bCs/>
          <w:sz w:val="22"/>
          <w:szCs w:val="22"/>
          <w:lang w:val="sr-Latn-ME"/>
        </w:rPr>
        <w:t>bolesti koje su povezane sa Vašim srcem, jetrom, bubrezima i centralnim nervnim sistemom</w:t>
      </w:r>
      <w:r w:rsidR="003D4074" w:rsidRPr="00696C87">
        <w:rPr>
          <w:bCs/>
          <w:sz w:val="22"/>
          <w:szCs w:val="22"/>
          <w:lang w:val="sr-Latn-ME"/>
        </w:rPr>
        <w:t>,</w:t>
      </w:r>
    </w:p>
    <w:p w14:paraId="3185289F" w14:textId="2B3A0DBC" w:rsidR="003D4074" w:rsidRPr="00696C87" w:rsidRDefault="003D4074" w:rsidP="00627167">
      <w:pPr>
        <w:pStyle w:val="ListParagraph"/>
        <w:numPr>
          <w:ilvl w:val="1"/>
          <w:numId w:val="32"/>
        </w:numPr>
        <w:jc w:val="both"/>
        <w:rPr>
          <w:bCs/>
          <w:sz w:val="22"/>
          <w:szCs w:val="22"/>
          <w:lang w:val="sr-Latn-ME"/>
        </w:rPr>
      </w:pPr>
      <w:r w:rsidRPr="00696C87">
        <w:rPr>
          <w:bCs/>
          <w:sz w:val="22"/>
          <w:szCs w:val="22"/>
          <w:lang w:val="sr-Latn-ME"/>
        </w:rPr>
        <w:t>uzimanja određenih ljekova (vidjeti takođe ispod „Primjena drugih ljekova“).</w:t>
      </w:r>
    </w:p>
    <w:p w14:paraId="173F2439" w14:textId="77777777" w:rsidR="00DB477A" w:rsidRPr="00696C87" w:rsidRDefault="00DB477A" w:rsidP="008C3FC7">
      <w:pPr>
        <w:jc w:val="both"/>
        <w:rPr>
          <w:bCs/>
          <w:sz w:val="22"/>
          <w:szCs w:val="22"/>
          <w:lang w:val="sr-Latn-ME"/>
        </w:rPr>
      </w:pPr>
    </w:p>
    <w:p w14:paraId="38F18119" w14:textId="349B3AEC" w:rsidR="00577E3F" w:rsidRPr="00696C87" w:rsidRDefault="00577E3F" w:rsidP="008C3FC7">
      <w:pPr>
        <w:jc w:val="both"/>
        <w:rPr>
          <w:bCs/>
          <w:sz w:val="22"/>
          <w:szCs w:val="22"/>
          <w:lang w:val="sr-Latn-ME"/>
        </w:rPr>
      </w:pPr>
      <w:r w:rsidRPr="00696C87">
        <w:rPr>
          <w:bCs/>
          <w:sz w:val="22"/>
          <w:szCs w:val="22"/>
          <w:lang w:val="sr-Latn-ME"/>
        </w:rPr>
        <w:t>Sve ovo može povećati rizik od niskih koncentracija natrijuma u Vašoj krvi i može dovesti do glavobolje, mučnine, epileptičkih napada</w:t>
      </w:r>
      <w:r w:rsidR="00A23927" w:rsidRPr="00696C87">
        <w:rPr>
          <w:bCs/>
          <w:sz w:val="22"/>
          <w:szCs w:val="22"/>
          <w:lang w:val="sr-Latn-ME"/>
        </w:rPr>
        <w:t>, letargije, kome, oticanja mozga i smrti. Oticanje mozga povećava rizik od smrti i oštećenja mozga</w:t>
      </w:r>
      <w:r w:rsidR="00F20550" w:rsidRPr="00696C87">
        <w:rPr>
          <w:bCs/>
          <w:sz w:val="22"/>
          <w:szCs w:val="22"/>
          <w:lang w:val="sr-Latn-ME"/>
        </w:rPr>
        <w:t>. Ljudi koji imaju povećan rizik od oticanja mozga su:</w:t>
      </w:r>
    </w:p>
    <w:p w14:paraId="50472C4D" w14:textId="39605B0D" w:rsidR="00F20550" w:rsidRPr="00696C87" w:rsidRDefault="00F20550" w:rsidP="00F20550">
      <w:pPr>
        <w:pStyle w:val="ListParagraph"/>
        <w:numPr>
          <w:ilvl w:val="0"/>
          <w:numId w:val="31"/>
        </w:numPr>
        <w:jc w:val="both"/>
        <w:rPr>
          <w:bCs/>
          <w:sz w:val="22"/>
          <w:szCs w:val="22"/>
          <w:lang w:val="sr-Latn-ME"/>
        </w:rPr>
      </w:pPr>
      <w:r w:rsidRPr="00696C87">
        <w:rPr>
          <w:bCs/>
          <w:sz w:val="22"/>
          <w:szCs w:val="22"/>
          <w:lang w:val="sr-Latn-ME"/>
        </w:rPr>
        <w:t>djeca,</w:t>
      </w:r>
    </w:p>
    <w:p w14:paraId="3689F605" w14:textId="7CEE94A9" w:rsidR="00F20550" w:rsidRPr="00696C87" w:rsidRDefault="00F20550" w:rsidP="00F20550">
      <w:pPr>
        <w:pStyle w:val="ListParagraph"/>
        <w:numPr>
          <w:ilvl w:val="0"/>
          <w:numId w:val="31"/>
        </w:numPr>
        <w:jc w:val="both"/>
        <w:rPr>
          <w:bCs/>
          <w:sz w:val="22"/>
          <w:szCs w:val="22"/>
          <w:lang w:val="sr-Latn-ME"/>
        </w:rPr>
      </w:pPr>
      <w:r w:rsidRPr="00696C87">
        <w:rPr>
          <w:bCs/>
          <w:sz w:val="22"/>
          <w:szCs w:val="22"/>
          <w:lang w:val="sr-Latn-ME"/>
        </w:rPr>
        <w:t xml:space="preserve">žene (posebno ako ste u </w:t>
      </w:r>
      <w:r w:rsidR="005C57AE" w:rsidRPr="00696C87">
        <w:rPr>
          <w:bCs/>
          <w:sz w:val="22"/>
          <w:szCs w:val="22"/>
          <w:lang w:val="sr-Latn-ME"/>
        </w:rPr>
        <w:t>reproduktivnom periodu),</w:t>
      </w:r>
    </w:p>
    <w:p w14:paraId="4B8881E7" w14:textId="557AF1EB" w:rsidR="005C57AE" w:rsidRPr="00696C87" w:rsidRDefault="005C57AE" w:rsidP="00F20550">
      <w:pPr>
        <w:pStyle w:val="ListParagraph"/>
        <w:numPr>
          <w:ilvl w:val="0"/>
          <w:numId w:val="31"/>
        </w:numPr>
        <w:jc w:val="both"/>
        <w:rPr>
          <w:bCs/>
          <w:sz w:val="22"/>
          <w:szCs w:val="22"/>
          <w:lang w:val="sr-Latn-ME"/>
        </w:rPr>
      </w:pPr>
      <w:r w:rsidRPr="00696C87">
        <w:rPr>
          <w:bCs/>
          <w:sz w:val="22"/>
          <w:szCs w:val="22"/>
          <w:lang w:val="sr-Latn-ME"/>
        </w:rPr>
        <w:t>ljudi koji imaju problema sa nivoima tečnosti</w:t>
      </w:r>
      <w:r w:rsidR="000009EB" w:rsidRPr="00696C87">
        <w:rPr>
          <w:bCs/>
          <w:sz w:val="22"/>
          <w:szCs w:val="22"/>
          <w:lang w:val="sr-Latn-ME"/>
        </w:rPr>
        <w:t xml:space="preserve"> u mozgu</w:t>
      </w:r>
      <w:r w:rsidRPr="00696C87">
        <w:rPr>
          <w:bCs/>
          <w:sz w:val="22"/>
          <w:szCs w:val="22"/>
          <w:lang w:val="sr-Latn-ME"/>
        </w:rPr>
        <w:t>, na primjer zbog meningitisa, krvarenja unutar lobanje ili povrede mozga.</w:t>
      </w:r>
    </w:p>
    <w:p w14:paraId="69275647" w14:textId="77777777" w:rsidR="00577E3F" w:rsidRPr="00696C87" w:rsidRDefault="00577E3F" w:rsidP="008C3FC7">
      <w:pPr>
        <w:jc w:val="both"/>
        <w:rPr>
          <w:bCs/>
          <w:sz w:val="22"/>
          <w:szCs w:val="22"/>
          <w:lang w:val="sr-Latn-ME"/>
        </w:rPr>
      </w:pPr>
    </w:p>
    <w:p w14:paraId="6EBFFF47" w14:textId="16864F9F" w:rsidR="00EC7F67" w:rsidRPr="00696C87" w:rsidRDefault="00EC7F67" w:rsidP="008C3FC7">
      <w:pPr>
        <w:jc w:val="both"/>
        <w:rPr>
          <w:bCs/>
          <w:sz w:val="22"/>
          <w:szCs w:val="22"/>
          <w:lang w:val="sr-Latn-ME"/>
        </w:rPr>
      </w:pPr>
      <w:r w:rsidRPr="00696C87">
        <w:rPr>
          <w:bCs/>
          <w:sz w:val="22"/>
          <w:szCs w:val="22"/>
          <w:lang w:val="sr-Latn-ME"/>
        </w:rPr>
        <w:t xml:space="preserve">Stanja koja su povezana sa zadržavanjem natrijuma, preopterećenosti tečnošću </w:t>
      </w:r>
      <w:r w:rsidR="00727ED0" w:rsidRPr="00696C87">
        <w:rPr>
          <w:bCs/>
          <w:sz w:val="22"/>
          <w:szCs w:val="22"/>
          <w:lang w:val="sr-Latn-ME"/>
        </w:rPr>
        <w:t>i edemima, poput:</w:t>
      </w:r>
    </w:p>
    <w:p w14:paraId="2E28D0F1" w14:textId="0F94592B" w:rsidR="00727ED0" w:rsidRPr="00696C87" w:rsidRDefault="00727ED0" w:rsidP="00727ED0">
      <w:pPr>
        <w:pStyle w:val="ListParagraph"/>
        <w:numPr>
          <w:ilvl w:val="0"/>
          <w:numId w:val="32"/>
        </w:numPr>
        <w:jc w:val="both"/>
        <w:rPr>
          <w:bCs/>
          <w:sz w:val="22"/>
          <w:szCs w:val="22"/>
          <w:lang w:val="sr-Latn-ME"/>
        </w:rPr>
      </w:pPr>
      <w:r w:rsidRPr="00696C87">
        <w:rPr>
          <w:bCs/>
          <w:sz w:val="22"/>
          <w:szCs w:val="22"/>
          <w:lang w:val="sr-Latn-ME"/>
        </w:rPr>
        <w:t xml:space="preserve">aldosteronizma (bolest koja dovodi do velikih koncentracija </w:t>
      </w:r>
      <w:r w:rsidR="00BF7C0A" w:rsidRPr="00696C87">
        <w:rPr>
          <w:bCs/>
          <w:sz w:val="22"/>
          <w:szCs w:val="22"/>
          <w:lang w:val="sr-Latn-ME"/>
        </w:rPr>
        <w:t>hormona koji se zove aldosteron) koji je povezan sa:</w:t>
      </w:r>
    </w:p>
    <w:p w14:paraId="6E371011" w14:textId="77777777" w:rsidR="00F06715" w:rsidRPr="00696C87" w:rsidRDefault="00BF7C0A" w:rsidP="00F06715">
      <w:pPr>
        <w:pStyle w:val="ListParagraph"/>
        <w:numPr>
          <w:ilvl w:val="1"/>
          <w:numId w:val="32"/>
        </w:numPr>
        <w:rPr>
          <w:bCs/>
          <w:sz w:val="22"/>
          <w:szCs w:val="22"/>
          <w:lang w:val="sr-Latn-ME"/>
        </w:rPr>
      </w:pPr>
      <w:r w:rsidRPr="00696C87">
        <w:rPr>
          <w:bCs/>
          <w:sz w:val="22"/>
          <w:szCs w:val="22"/>
          <w:lang w:val="sr-Latn-ME"/>
        </w:rPr>
        <w:t>oslabljenom funkcijom jetre ili oboljenjem jetre</w:t>
      </w:r>
      <w:r w:rsidR="00F06715" w:rsidRPr="00696C87">
        <w:rPr>
          <w:bCs/>
          <w:sz w:val="22"/>
          <w:szCs w:val="22"/>
          <w:lang w:val="sr-Latn-ME"/>
        </w:rPr>
        <w:t xml:space="preserve"> koja dovodi do zadržavanja tečnosti u stomaku (ciroza sa ascitesom),</w:t>
      </w:r>
    </w:p>
    <w:p w14:paraId="744F901C" w14:textId="4B044D07" w:rsidR="00BF7C0A" w:rsidRPr="00696C87" w:rsidRDefault="000D599F" w:rsidP="00BF7C0A">
      <w:pPr>
        <w:pStyle w:val="ListParagraph"/>
        <w:numPr>
          <w:ilvl w:val="1"/>
          <w:numId w:val="32"/>
        </w:numPr>
        <w:jc w:val="both"/>
        <w:rPr>
          <w:bCs/>
          <w:sz w:val="22"/>
          <w:szCs w:val="22"/>
          <w:lang w:val="sr-Latn-ME"/>
        </w:rPr>
      </w:pPr>
      <w:r w:rsidRPr="00696C87">
        <w:rPr>
          <w:bCs/>
          <w:sz w:val="22"/>
          <w:szCs w:val="22"/>
          <w:lang w:val="sr-Latn-ME"/>
        </w:rPr>
        <w:t>povišenim krvnim pritiskom (hipertenzija),</w:t>
      </w:r>
    </w:p>
    <w:p w14:paraId="08DB3DDE" w14:textId="7230F927" w:rsidR="000D599F" w:rsidRPr="00696C87" w:rsidRDefault="000D599F" w:rsidP="00BF7C0A">
      <w:pPr>
        <w:pStyle w:val="ListParagraph"/>
        <w:numPr>
          <w:ilvl w:val="1"/>
          <w:numId w:val="32"/>
        </w:numPr>
        <w:jc w:val="both"/>
        <w:rPr>
          <w:bCs/>
          <w:sz w:val="22"/>
          <w:szCs w:val="22"/>
          <w:lang w:val="sr-Latn-ME"/>
        </w:rPr>
      </w:pPr>
      <w:r w:rsidRPr="00696C87">
        <w:rPr>
          <w:bCs/>
          <w:sz w:val="22"/>
          <w:szCs w:val="22"/>
          <w:lang w:val="sr-Latn-ME"/>
        </w:rPr>
        <w:t>slabošću srca,</w:t>
      </w:r>
    </w:p>
    <w:p w14:paraId="51F3425D" w14:textId="3BB446F1" w:rsidR="000D599F" w:rsidRPr="00696C87" w:rsidRDefault="000D599F" w:rsidP="00BF7C0A">
      <w:pPr>
        <w:pStyle w:val="ListParagraph"/>
        <w:numPr>
          <w:ilvl w:val="1"/>
          <w:numId w:val="32"/>
        </w:numPr>
        <w:jc w:val="both"/>
        <w:rPr>
          <w:bCs/>
          <w:sz w:val="22"/>
          <w:szCs w:val="22"/>
          <w:lang w:val="sr-Latn-ME"/>
        </w:rPr>
      </w:pPr>
      <w:r w:rsidRPr="00696C87">
        <w:rPr>
          <w:bCs/>
          <w:sz w:val="22"/>
          <w:szCs w:val="22"/>
          <w:lang w:val="sr-Latn-ME"/>
        </w:rPr>
        <w:t>oslabljenom funkcijom bubrega,</w:t>
      </w:r>
    </w:p>
    <w:p w14:paraId="700B1E8E" w14:textId="65C44426" w:rsidR="000D599F" w:rsidRPr="00696C87" w:rsidRDefault="00F21BAE" w:rsidP="000D599F">
      <w:pPr>
        <w:pStyle w:val="ListParagraph"/>
        <w:numPr>
          <w:ilvl w:val="0"/>
          <w:numId w:val="32"/>
        </w:numPr>
        <w:jc w:val="both"/>
        <w:rPr>
          <w:bCs/>
          <w:sz w:val="22"/>
          <w:szCs w:val="22"/>
          <w:lang w:val="sr-Latn-ME"/>
        </w:rPr>
      </w:pPr>
      <w:r w:rsidRPr="00696C87">
        <w:rPr>
          <w:bCs/>
          <w:sz w:val="22"/>
          <w:szCs w:val="22"/>
          <w:lang w:val="sr-Latn-ME"/>
        </w:rPr>
        <w:t>povišenog krvnog pritiska tokom trudnoće (pre-eklampsija),</w:t>
      </w:r>
    </w:p>
    <w:p w14:paraId="3BCE633C" w14:textId="4906D4ED" w:rsidR="00F21BAE" w:rsidRPr="00696C87" w:rsidRDefault="00F21BAE" w:rsidP="000D599F">
      <w:pPr>
        <w:pStyle w:val="ListParagraph"/>
        <w:numPr>
          <w:ilvl w:val="0"/>
          <w:numId w:val="32"/>
        </w:numPr>
        <w:jc w:val="both"/>
        <w:rPr>
          <w:bCs/>
          <w:sz w:val="22"/>
          <w:szCs w:val="22"/>
          <w:lang w:val="sr-Latn-ME"/>
        </w:rPr>
      </w:pPr>
      <w:r w:rsidRPr="00696C87">
        <w:rPr>
          <w:bCs/>
          <w:sz w:val="22"/>
          <w:szCs w:val="22"/>
          <w:lang w:val="sr-Latn-ME"/>
        </w:rPr>
        <w:t>bilo kog drugog stanja koje je povezano sa zadržavanjem natrijuma (</w:t>
      </w:r>
      <w:r w:rsidR="000A4F6F" w:rsidRPr="00696C87">
        <w:rPr>
          <w:bCs/>
          <w:sz w:val="22"/>
          <w:szCs w:val="22"/>
          <w:lang w:val="sr-Latn-ME"/>
        </w:rPr>
        <w:t xml:space="preserve">kada tijelo zadržava </w:t>
      </w:r>
      <w:r w:rsidR="004545E8" w:rsidRPr="00696C87">
        <w:rPr>
          <w:bCs/>
          <w:sz w:val="22"/>
          <w:szCs w:val="22"/>
          <w:lang w:val="sr-Latn-ME"/>
        </w:rPr>
        <w:t>p</w:t>
      </w:r>
      <w:r w:rsidR="000A4F6F" w:rsidRPr="00696C87">
        <w:rPr>
          <w:bCs/>
          <w:sz w:val="22"/>
          <w:szCs w:val="22"/>
          <w:lang w:val="sr-Latn-ME"/>
        </w:rPr>
        <w:t xml:space="preserve">reviše natrijuma), kao što je liječenje </w:t>
      </w:r>
      <w:r w:rsidR="004545E8" w:rsidRPr="00696C87">
        <w:rPr>
          <w:bCs/>
          <w:sz w:val="22"/>
          <w:szCs w:val="22"/>
          <w:lang w:val="sr-Latn-ME"/>
        </w:rPr>
        <w:t>steroidima</w:t>
      </w:r>
      <w:r w:rsidR="000A4F6F" w:rsidRPr="00696C87">
        <w:rPr>
          <w:bCs/>
          <w:sz w:val="22"/>
          <w:szCs w:val="22"/>
          <w:lang w:val="sr-Latn-ME"/>
        </w:rPr>
        <w:t xml:space="preserve"> (vidjeti takođe ispod „Primjena drugih ljekova“)</w:t>
      </w:r>
      <w:r w:rsidR="004545E8" w:rsidRPr="00696C87">
        <w:rPr>
          <w:bCs/>
          <w:sz w:val="22"/>
          <w:szCs w:val="22"/>
          <w:lang w:val="sr-Latn-ME"/>
        </w:rPr>
        <w:t>,</w:t>
      </w:r>
    </w:p>
    <w:p w14:paraId="34ECDD1B" w14:textId="233E303A" w:rsidR="004545E8" w:rsidRPr="00696C87" w:rsidRDefault="004545E8" w:rsidP="000D599F">
      <w:pPr>
        <w:pStyle w:val="ListParagraph"/>
        <w:numPr>
          <w:ilvl w:val="0"/>
          <w:numId w:val="32"/>
        </w:numPr>
        <w:jc w:val="both"/>
        <w:rPr>
          <w:bCs/>
          <w:sz w:val="22"/>
          <w:szCs w:val="22"/>
          <w:lang w:val="sr-Latn-ME"/>
        </w:rPr>
      </w:pPr>
      <w:r w:rsidRPr="00696C87">
        <w:rPr>
          <w:bCs/>
          <w:sz w:val="22"/>
          <w:szCs w:val="22"/>
          <w:lang w:val="sr-Latn-ME"/>
        </w:rPr>
        <w:t xml:space="preserve">alergija, posebno na kukuruz (rastvor </w:t>
      </w:r>
      <w:r w:rsidR="00BD710F" w:rsidRPr="00696C87">
        <w:rPr>
          <w:bCs/>
          <w:sz w:val="22"/>
          <w:szCs w:val="22"/>
          <w:lang w:val="sr-Latn-ME"/>
        </w:rPr>
        <w:t>Natrii chloridi infundibile cum glucoso 5% sadrži šećer koji se dobija iz kukuruza).</w:t>
      </w:r>
    </w:p>
    <w:p w14:paraId="2E9C7005" w14:textId="77777777" w:rsidR="00691D93" w:rsidRPr="00696C87" w:rsidRDefault="00691D93" w:rsidP="00691D93">
      <w:pPr>
        <w:jc w:val="both"/>
        <w:rPr>
          <w:bCs/>
          <w:sz w:val="22"/>
          <w:szCs w:val="22"/>
          <w:lang w:val="sr-Latn-ME"/>
        </w:rPr>
      </w:pPr>
    </w:p>
    <w:p w14:paraId="51CFB062" w14:textId="59656137" w:rsidR="00691D93" w:rsidRPr="00696C87" w:rsidRDefault="00691D93" w:rsidP="00691D93">
      <w:pPr>
        <w:jc w:val="both"/>
        <w:rPr>
          <w:bCs/>
          <w:sz w:val="22"/>
          <w:szCs w:val="22"/>
          <w:lang w:val="sr-Latn-ME"/>
        </w:rPr>
      </w:pPr>
      <w:r w:rsidRPr="00696C87">
        <w:rPr>
          <w:bCs/>
          <w:sz w:val="22"/>
          <w:szCs w:val="22"/>
          <w:lang w:val="sr-Latn-ME"/>
        </w:rPr>
        <w:t>Ova infuzija može dovesti do:</w:t>
      </w:r>
    </w:p>
    <w:p w14:paraId="7A9877EA" w14:textId="3662BF22" w:rsidR="00691D93" w:rsidRPr="00696C87" w:rsidRDefault="00FB2A6C" w:rsidP="00FB2A6C">
      <w:pPr>
        <w:pStyle w:val="ListParagraph"/>
        <w:numPr>
          <w:ilvl w:val="0"/>
          <w:numId w:val="32"/>
        </w:numPr>
        <w:jc w:val="both"/>
        <w:rPr>
          <w:bCs/>
          <w:sz w:val="22"/>
          <w:szCs w:val="22"/>
          <w:lang w:val="sr-Latn-ME"/>
        </w:rPr>
      </w:pPr>
      <w:r w:rsidRPr="00696C87">
        <w:rPr>
          <w:bCs/>
          <w:sz w:val="22"/>
          <w:szCs w:val="22"/>
          <w:lang w:val="sr-Latn-ME"/>
        </w:rPr>
        <w:t xml:space="preserve">promjena u </w:t>
      </w:r>
      <w:r w:rsidR="00E72979" w:rsidRPr="00696C87">
        <w:rPr>
          <w:bCs/>
          <w:sz w:val="22"/>
          <w:szCs w:val="22"/>
          <w:lang w:val="sr-Latn-ME"/>
        </w:rPr>
        <w:t xml:space="preserve">koncentraciji </w:t>
      </w:r>
      <w:r w:rsidR="0003029D" w:rsidRPr="00696C87">
        <w:rPr>
          <w:bCs/>
          <w:sz w:val="22"/>
          <w:szCs w:val="22"/>
          <w:lang w:val="sr-Latn-ME"/>
        </w:rPr>
        <w:t>supstanci</w:t>
      </w:r>
      <w:r w:rsidR="00E72979" w:rsidRPr="00696C87">
        <w:rPr>
          <w:bCs/>
          <w:sz w:val="22"/>
          <w:szCs w:val="22"/>
          <w:lang w:val="sr-Latn-ME"/>
        </w:rPr>
        <w:t xml:space="preserve"> u krvi (poremećaj elektrolita),</w:t>
      </w:r>
    </w:p>
    <w:p w14:paraId="3265F7DB" w14:textId="4BA79342" w:rsidR="00E72979" w:rsidRPr="00696C87" w:rsidRDefault="00EA182B" w:rsidP="00FB2A6C">
      <w:pPr>
        <w:pStyle w:val="ListParagraph"/>
        <w:numPr>
          <w:ilvl w:val="0"/>
          <w:numId w:val="32"/>
        </w:numPr>
        <w:jc w:val="both"/>
        <w:rPr>
          <w:bCs/>
          <w:sz w:val="22"/>
          <w:szCs w:val="22"/>
          <w:lang w:val="sr-Latn-ME"/>
        </w:rPr>
      </w:pPr>
      <w:r w:rsidRPr="00696C87">
        <w:rPr>
          <w:sz w:val="22"/>
          <w:szCs w:val="22"/>
          <w:lang w:val="sr-Latn-ME"/>
        </w:rPr>
        <w:t>nakupljanja tečnosti ispod površine kože</w:t>
      </w:r>
      <w:r w:rsidR="00C22B2E" w:rsidRPr="00696C87">
        <w:rPr>
          <w:sz w:val="22"/>
          <w:szCs w:val="22"/>
          <w:lang w:val="sr-Latn-ME"/>
        </w:rPr>
        <w:t>,</w:t>
      </w:r>
      <w:r w:rsidRPr="00696C87">
        <w:rPr>
          <w:sz w:val="22"/>
          <w:szCs w:val="22"/>
          <w:lang w:val="sr-Latn-ME"/>
        </w:rPr>
        <w:t xml:space="preserve"> koje pogađa sve djelove tijela (generalizovani edem),</w:t>
      </w:r>
      <w:r w:rsidR="00C22B2E" w:rsidRPr="00696C87">
        <w:rPr>
          <w:sz w:val="22"/>
          <w:szCs w:val="22"/>
          <w:lang w:val="sr-Latn-ME"/>
        </w:rPr>
        <w:t xml:space="preserve"> oko članaka (perifer</w:t>
      </w:r>
      <w:r w:rsidR="00EA3242" w:rsidRPr="00696C87">
        <w:rPr>
          <w:sz w:val="22"/>
          <w:szCs w:val="22"/>
          <w:lang w:val="sr-Latn-ME"/>
        </w:rPr>
        <w:t>n</w:t>
      </w:r>
      <w:r w:rsidR="00C22B2E" w:rsidRPr="00696C87">
        <w:rPr>
          <w:sz w:val="22"/>
          <w:szCs w:val="22"/>
          <w:lang w:val="sr-Latn-ME"/>
        </w:rPr>
        <w:t>i edem)</w:t>
      </w:r>
      <w:r w:rsidR="007F583B" w:rsidRPr="00696C87">
        <w:rPr>
          <w:sz w:val="22"/>
          <w:szCs w:val="22"/>
          <w:lang w:val="sr-Latn-ME"/>
        </w:rPr>
        <w:t xml:space="preserve"> ili u plućima (pulmonarni edem),</w:t>
      </w:r>
    </w:p>
    <w:p w14:paraId="599B13BF" w14:textId="61B6F171" w:rsidR="007F583B" w:rsidRPr="00696C87" w:rsidRDefault="007F583B" w:rsidP="00FB2A6C">
      <w:pPr>
        <w:pStyle w:val="ListParagraph"/>
        <w:numPr>
          <w:ilvl w:val="0"/>
          <w:numId w:val="32"/>
        </w:numPr>
        <w:jc w:val="both"/>
        <w:rPr>
          <w:bCs/>
          <w:sz w:val="22"/>
          <w:szCs w:val="22"/>
          <w:lang w:val="sr-Latn-ME"/>
        </w:rPr>
      </w:pPr>
      <w:r w:rsidRPr="00696C87">
        <w:rPr>
          <w:sz w:val="22"/>
          <w:szCs w:val="22"/>
          <w:lang w:val="sr-Latn-ME"/>
        </w:rPr>
        <w:t xml:space="preserve">veće koncentracije </w:t>
      </w:r>
      <w:r w:rsidR="00512E87" w:rsidRPr="00696C87">
        <w:rPr>
          <w:sz w:val="22"/>
          <w:szCs w:val="22"/>
          <w:lang w:val="sr-Latn-ME"/>
        </w:rPr>
        <w:t>šećera u krvi od normalnih (hiperglikemija)</w:t>
      </w:r>
      <w:r w:rsidR="006133F4" w:rsidRPr="00696C87">
        <w:rPr>
          <w:sz w:val="22"/>
          <w:szCs w:val="22"/>
          <w:lang w:val="sr-Latn-ME"/>
        </w:rPr>
        <w:t>.</w:t>
      </w:r>
    </w:p>
    <w:p w14:paraId="52896ABD" w14:textId="704488EE" w:rsidR="00EC7F67" w:rsidRPr="00696C87" w:rsidRDefault="00EC7F67" w:rsidP="008C3FC7">
      <w:pPr>
        <w:jc w:val="both"/>
        <w:rPr>
          <w:bCs/>
          <w:sz w:val="22"/>
          <w:szCs w:val="22"/>
          <w:lang w:val="sr-Latn-ME"/>
        </w:rPr>
      </w:pPr>
    </w:p>
    <w:p w14:paraId="6758C2C4" w14:textId="0FB529DF" w:rsidR="006D69FC" w:rsidRPr="00696C87" w:rsidRDefault="006D69FC" w:rsidP="008C3FC7">
      <w:pPr>
        <w:jc w:val="both"/>
        <w:rPr>
          <w:bCs/>
          <w:sz w:val="22"/>
          <w:szCs w:val="22"/>
          <w:lang w:val="sr-Latn-ME"/>
        </w:rPr>
      </w:pPr>
      <w:r w:rsidRPr="00696C87">
        <w:rPr>
          <w:bCs/>
          <w:sz w:val="22"/>
          <w:szCs w:val="22"/>
          <w:lang w:val="sr-Latn-ME"/>
        </w:rPr>
        <w:t xml:space="preserve">Kada Vam bude davana ova infuzija, Vaš ljekar </w:t>
      </w:r>
      <w:r w:rsidR="00EB3BB9" w:rsidRPr="00696C87">
        <w:rPr>
          <w:bCs/>
          <w:sz w:val="22"/>
          <w:szCs w:val="22"/>
          <w:lang w:val="sr-Latn-ME"/>
        </w:rPr>
        <w:t>će uzeti uzorke Vaše krvi i mokraće kako bi pratio:</w:t>
      </w:r>
    </w:p>
    <w:p w14:paraId="7DB73103" w14:textId="43652969" w:rsidR="00EB3BB9" w:rsidRPr="00696C87" w:rsidRDefault="0003029D" w:rsidP="00EB3BB9">
      <w:pPr>
        <w:pStyle w:val="ListParagraph"/>
        <w:numPr>
          <w:ilvl w:val="0"/>
          <w:numId w:val="32"/>
        </w:numPr>
        <w:jc w:val="both"/>
        <w:rPr>
          <w:bCs/>
          <w:sz w:val="22"/>
          <w:szCs w:val="22"/>
          <w:lang w:val="sr-Latn-ME"/>
        </w:rPr>
      </w:pPr>
      <w:r w:rsidRPr="00696C87">
        <w:rPr>
          <w:bCs/>
          <w:sz w:val="22"/>
          <w:szCs w:val="22"/>
          <w:lang w:val="sr-Latn-ME"/>
        </w:rPr>
        <w:t>koncentraciju supstanci</w:t>
      </w:r>
      <w:r w:rsidR="00EB3BB9" w:rsidRPr="00696C87">
        <w:rPr>
          <w:bCs/>
          <w:sz w:val="22"/>
          <w:szCs w:val="22"/>
          <w:lang w:val="sr-Latn-ME"/>
        </w:rPr>
        <w:t xml:space="preserve"> poput natrijuma i hlorida u Vašoj krvi (</w:t>
      </w:r>
      <w:r w:rsidR="0081371D" w:rsidRPr="00696C87">
        <w:rPr>
          <w:bCs/>
          <w:sz w:val="22"/>
          <w:szCs w:val="22"/>
          <w:lang w:val="sr-Latn-ME"/>
        </w:rPr>
        <w:t>Vaše elektrolite u plazmi),</w:t>
      </w:r>
    </w:p>
    <w:p w14:paraId="4FD2AB3E" w14:textId="5849A5FD" w:rsidR="0081371D" w:rsidRPr="00696C87" w:rsidRDefault="0003029D" w:rsidP="00EB3BB9">
      <w:pPr>
        <w:pStyle w:val="ListParagraph"/>
        <w:numPr>
          <w:ilvl w:val="0"/>
          <w:numId w:val="32"/>
        </w:numPr>
        <w:jc w:val="both"/>
        <w:rPr>
          <w:bCs/>
          <w:sz w:val="22"/>
          <w:szCs w:val="22"/>
          <w:lang w:val="sr-Latn-ME"/>
        </w:rPr>
      </w:pPr>
      <w:r w:rsidRPr="00696C87">
        <w:rPr>
          <w:bCs/>
          <w:sz w:val="22"/>
          <w:szCs w:val="22"/>
          <w:lang w:val="sr-Latn-ME"/>
        </w:rPr>
        <w:t>koncentraciju</w:t>
      </w:r>
      <w:r w:rsidR="0081371D" w:rsidRPr="00696C87">
        <w:rPr>
          <w:bCs/>
          <w:sz w:val="22"/>
          <w:szCs w:val="22"/>
          <w:lang w:val="sr-Latn-ME"/>
        </w:rPr>
        <w:t xml:space="preserve"> šećera (glukoze).</w:t>
      </w:r>
    </w:p>
    <w:p w14:paraId="32069CFE" w14:textId="77777777" w:rsidR="0081371D" w:rsidRPr="00696C87" w:rsidRDefault="0081371D" w:rsidP="0081371D">
      <w:pPr>
        <w:jc w:val="both"/>
        <w:rPr>
          <w:bCs/>
          <w:sz w:val="22"/>
          <w:szCs w:val="22"/>
          <w:lang w:val="sr-Latn-ME"/>
        </w:rPr>
      </w:pPr>
    </w:p>
    <w:p w14:paraId="271E3422" w14:textId="3361C53B" w:rsidR="0081371D" w:rsidRPr="00696C87" w:rsidRDefault="0081371D" w:rsidP="0081371D">
      <w:pPr>
        <w:jc w:val="both"/>
        <w:rPr>
          <w:bCs/>
          <w:sz w:val="22"/>
          <w:szCs w:val="22"/>
          <w:lang w:val="sr-Latn-ME"/>
        </w:rPr>
      </w:pPr>
      <w:r w:rsidRPr="00696C87">
        <w:rPr>
          <w:bCs/>
          <w:sz w:val="22"/>
          <w:szCs w:val="22"/>
          <w:lang w:val="sr-Latn-ME"/>
        </w:rPr>
        <w:t>Kako infuzija Natrii chloridi infundibile cum glucoso 5%</w:t>
      </w:r>
      <w:r w:rsidR="00043813" w:rsidRPr="00696C87">
        <w:rPr>
          <w:bCs/>
          <w:sz w:val="22"/>
          <w:szCs w:val="22"/>
          <w:lang w:val="sr-Latn-ME"/>
        </w:rPr>
        <w:t xml:space="preserve"> sadrži šećer (glukozu), može dovesti do povećanja koncentracije šećera u krvi (hiperglikemija). Ukoliko do ovoga dođe, Vaš ljekar može:</w:t>
      </w:r>
    </w:p>
    <w:p w14:paraId="514274CE" w14:textId="5EFB448E" w:rsidR="00043813" w:rsidRPr="00696C87" w:rsidRDefault="00553888" w:rsidP="00553888">
      <w:pPr>
        <w:pStyle w:val="ListParagraph"/>
        <w:numPr>
          <w:ilvl w:val="0"/>
          <w:numId w:val="32"/>
        </w:numPr>
        <w:jc w:val="both"/>
        <w:rPr>
          <w:bCs/>
          <w:sz w:val="22"/>
          <w:szCs w:val="22"/>
          <w:lang w:val="sr-Latn-ME"/>
        </w:rPr>
      </w:pPr>
      <w:r w:rsidRPr="00696C87">
        <w:rPr>
          <w:bCs/>
          <w:sz w:val="22"/>
          <w:szCs w:val="22"/>
          <w:lang w:val="sr-Latn-ME"/>
        </w:rPr>
        <w:t>da prilagodi brzinu infuzije,</w:t>
      </w:r>
    </w:p>
    <w:p w14:paraId="5869C252" w14:textId="0DDE0131" w:rsidR="00553888" w:rsidRPr="00696C87" w:rsidRDefault="00553888" w:rsidP="00553888">
      <w:pPr>
        <w:pStyle w:val="ListParagraph"/>
        <w:numPr>
          <w:ilvl w:val="0"/>
          <w:numId w:val="32"/>
        </w:numPr>
        <w:jc w:val="both"/>
        <w:rPr>
          <w:bCs/>
          <w:sz w:val="22"/>
          <w:szCs w:val="22"/>
          <w:lang w:val="sr-Latn-ME"/>
        </w:rPr>
      </w:pPr>
      <w:r w:rsidRPr="00696C87">
        <w:rPr>
          <w:bCs/>
          <w:sz w:val="22"/>
          <w:szCs w:val="22"/>
          <w:lang w:val="sr-Latn-ME"/>
        </w:rPr>
        <w:t>da Vam da insulin kako bi smanjio koncentraciju šećera u krvi.</w:t>
      </w:r>
    </w:p>
    <w:p w14:paraId="7FC3CCA6" w14:textId="77777777" w:rsidR="0081371D" w:rsidRPr="00696C87" w:rsidRDefault="0081371D" w:rsidP="0081371D">
      <w:pPr>
        <w:jc w:val="both"/>
        <w:rPr>
          <w:bCs/>
          <w:sz w:val="22"/>
          <w:szCs w:val="22"/>
          <w:lang w:val="sr-Latn-ME"/>
        </w:rPr>
      </w:pPr>
    </w:p>
    <w:p w14:paraId="731328B7" w14:textId="6245652E" w:rsidR="00553888" w:rsidRPr="00696C87" w:rsidRDefault="00553888" w:rsidP="0081371D">
      <w:pPr>
        <w:jc w:val="both"/>
        <w:rPr>
          <w:bCs/>
          <w:sz w:val="22"/>
          <w:szCs w:val="22"/>
          <w:lang w:val="sr-Latn-ME"/>
        </w:rPr>
      </w:pPr>
      <w:r w:rsidRPr="00696C87">
        <w:rPr>
          <w:bCs/>
          <w:sz w:val="22"/>
          <w:szCs w:val="22"/>
          <w:lang w:val="sr-Latn-ME"/>
        </w:rPr>
        <w:t>Ovo je posebno važno ak</w:t>
      </w:r>
      <w:r w:rsidR="00303545" w:rsidRPr="00696C87">
        <w:rPr>
          <w:bCs/>
          <w:sz w:val="22"/>
          <w:szCs w:val="22"/>
          <w:lang w:val="sr-Latn-ME"/>
        </w:rPr>
        <w:t>o:</w:t>
      </w:r>
    </w:p>
    <w:p w14:paraId="1F6F7BCF" w14:textId="6FA7D35E" w:rsidR="00303545" w:rsidRPr="00696C87" w:rsidRDefault="00303545" w:rsidP="00303545">
      <w:pPr>
        <w:pStyle w:val="ListParagraph"/>
        <w:numPr>
          <w:ilvl w:val="0"/>
          <w:numId w:val="32"/>
        </w:numPr>
        <w:jc w:val="both"/>
        <w:rPr>
          <w:bCs/>
          <w:sz w:val="22"/>
          <w:szCs w:val="22"/>
          <w:lang w:val="sr-Latn-ME"/>
        </w:rPr>
      </w:pPr>
      <w:r w:rsidRPr="00696C87">
        <w:rPr>
          <w:bCs/>
          <w:sz w:val="22"/>
          <w:szCs w:val="22"/>
          <w:lang w:val="sr-Latn-ME"/>
        </w:rPr>
        <w:t>ste dijabetičar,</w:t>
      </w:r>
    </w:p>
    <w:p w14:paraId="77621BC8" w14:textId="3C32EBA5" w:rsidR="00303545" w:rsidRPr="00696C87" w:rsidRDefault="00303545" w:rsidP="00303545">
      <w:pPr>
        <w:pStyle w:val="ListParagraph"/>
        <w:numPr>
          <w:ilvl w:val="0"/>
          <w:numId w:val="32"/>
        </w:numPr>
        <w:jc w:val="both"/>
        <w:rPr>
          <w:bCs/>
          <w:sz w:val="22"/>
          <w:szCs w:val="22"/>
          <w:lang w:val="sr-Latn-ME"/>
        </w:rPr>
      </w:pPr>
      <w:r w:rsidRPr="00696C87">
        <w:rPr>
          <w:bCs/>
          <w:sz w:val="22"/>
          <w:szCs w:val="22"/>
          <w:lang w:val="sr-Latn-ME"/>
        </w:rPr>
        <w:t>niste jeli dovoljno ili ste konzumirali previše alkohola tokom dužeg perioda</w:t>
      </w:r>
      <w:r w:rsidR="00C17498" w:rsidRPr="00696C87">
        <w:rPr>
          <w:bCs/>
          <w:sz w:val="22"/>
          <w:szCs w:val="22"/>
          <w:lang w:val="sr-Latn-ME"/>
        </w:rPr>
        <w:t>,</w:t>
      </w:r>
    </w:p>
    <w:p w14:paraId="3A9B85A9" w14:textId="30AAEF5F" w:rsidR="00C17498" w:rsidRPr="00696C87" w:rsidRDefault="00C17498" w:rsidP="00303545">
      <w:pPr>
        <w:pStyle w:val="ListParagraph"/>
        <w:numPr>
          <w:ilvl w:val="0"/>
          <w:numId w:val="32"/>
        </w:numPr>
        <w:jc w:val="both"/>
        <w:rPr>
          <w:bCs/>
          <w:sz w:val="22"/>
          <w:szCs w:val="22"/>
          <w:lang w:val="sr-Latn-ME"/>
        </w:rPr>
      </w:pPr>
      <w:r w:rsidRPr="00696C87">
        <w:rPr>
          <w:bCs/>
          <w:sz w:val="22"/>
          <w:szCs w:val="22"/>
          <w:lang w:val="sr-Latn-ME"/>
        </w:rPr>
        <w:lastRenderedPageBreak/>
        <w:t xml:space="preserve">ste skoro imali šlog (akutni ishemijski moždani udar). </w:t>
      </w:r>
      <w:r w:rsidR="008940A7" w:rsidRPr="00696C87">
        <w:rPr>
          <w:bCs/>
          <w:sz w:val="22"/>
          <w:szCs w:val="22"/>
          <w:lang w:val="sr-Latn-ME"/>
        </w:rPr>
        <w:t xml:space="preserve">Velika </w:t>
      </w:r>
      <w:r w:rsidRPr="00696C87">
        <w:rPr>
          <w:bCs/>
          <w:sz w:val="22"/>
          <w:szCs w:val="22"/>
          <w:lang w:val="sr-Latn-ME"/>
        </w:rPr>
        <w:t>koncentracija šećera u krvi</w:t>
      </w:r>
      <w:r w:rsidR="008940A7" w:rsidRPr="00696C87">
        <w:rPr>
          <w:bCs/>
          <w:sz w:val="22"/>
          <w:szCs w:val="22"/>
          <w:lang w:val="sr-Latn-ME"/>
        </w:rPr>
        <w:t xml:space="preserve"> može pogoršati efekte šloga i uticati na oporavak,</w:t>
      </w:r>
    </w:p>
    <w:p w14:paraId="32E0D33D" w14:textId="661BC11E" w:rsidR="008940A7" w:rsidRPr="00696C87" w:rsidRDefault="008940A7" w:rsidP="00303545">
      <w:pPr>
        <w:pStyle w:val="ListParagraph"/>
        <w:numPr>
          <w:ilvl w:val="0"/>
          <w:numId w:val="32"/>
        </w:numPr>
        <w:jc w:val="both"/>
        <w:rPr>
          <w:bCs/>
          <w:sz w:val="22"/>
          <w:szCs w:val="22"/>
          <w:lang w:val="sr-Latn-ME"/>
        </w:rPr>
      </w:pPr>
      <w:r w:rsidRPr="00696C87">
        <w:rPr>
          <w:bCs/>
          <w:sz w:val="22"/>
          <w:szCs w:val="22"/>
          <w:lang w:val="sr-Latn-ME"/>
        </w:rPr>
        <w:t>ste imali povredu glave u posljednja 24 sata.</w:t>
      </w:r>
    </w:p>
    <w:p w14:paraId="419CC52C" w14:textId="77777777" w:rsidR="008940A7" w:rsidRPr="00696C87" w:rsidRDefault="008940A7" w:rsidP="008940A7">
      <w:pPr>
        <w:jc w:val="both"/>
        <w:rPr>
          <w:bCs/>
          <w:sz w:val="22"/>
          <w:szCs w:val="22"/>
          <w:lang w:val="sr-Latn-ME"/>
        </w:rPr>
      </w:pPr>
    </w:p>
    <w:p w14:paraId="481C1880" w14:textId="0807026C" w:rsidR="008940A7" w:rsidRPr="00696C87" w:rsidRDefault="008940A7" w:rsidP="008940A7">
      <w:pPr>
        <w:jc w:val="both"/>
        <w:rPr>
          <w:bCs/>
          <w:sz w:val="22"/>
          <w:szCs w:val="22"/>
          <w:lang w:val="sr-Latn-ME"/>
        </w:rPr>
      </w:pPr>
      <w:r w:rsidRPr="00696C87">
        <w:rPr>
          <w:bCs/>
          <w:sz w:val="22"/>
          <w:szCs w:val="22"/>
          <w:lang w:val="sr-Latn-ME"/>
        </w:rPr>
        <w:t>Vaš ljekar će uzeti u obzir ukoliko ste na parenteralnoj ishrani (</w:t>
      </w:r>
      <w:r w:rsidR="00024C16" w:rsidRPr="00696C87">
        <w:rPr>
          <w:bCs/>
          <w:sz w:val="22"/>
          <w:szCs w:val="22"/>
          <w:lang w:val="sr-Latn-ME"/>
        </w:rPr>
        <w:t xml:space="preserve">hranjenje u venu preko infuzije). Tokom dugotrajnog liječenja infuzijom </w:t>
      </w:r>
      <w:r w:rsidR="00C10AB1" w:rsidRPr="00696C87">
        <w:rPr>
          <w:bCs/>
          <w:sz w:val="22"/>
          <w:szCs w:val="22"/>
          <w:lang w:val="sr-Latn-ME"/>
        </w:rPr>
        <w:t>Natrii chloridi infundibile cum glucoso 5% može biti neophodno da Vam se da dodatna hrana</w:t>
      </w:r>
      <w:r w:rsidR="008E1FCF" w:rsidRPr="00696C87">
        <w:rPr>
          <w:bCs/>
          <w:sz w:val="22"/>
          <w:szCs w:val="22"/>
          <w:lang w:val="sr-Latn-ME"/>
        </w:rPr>
        <w:t>. Vaš ljekar treba takođe da prati i koncentraciju kalijuma u Vašoj krvi kako bi se izbjegl</w:t>
      </w:r>
      <w:r w:rsidR="00257E0D" w:rsidRPr="00696C87">
        <w:rPr>
          <w:bCs/>
          <w:sz w:val="22"/>
          <w:szCs w:val="22"/>
          <w:lang w:val="sr-Latn-ME"/>
        </w:rPr>
        <w:t>o da se smanji njegova koncentracija ispod granice normale (hipokalemija).</w:t>
      </w:r>
    </w:p>
    <w:p w14:paraId="4B9C7B7F" w14:textId="77777777" w:rsidR="00553888" w:rsidRPr="00696C87" w:rsidRDefault="00553888" w:rsidP="0081371D">
      <w:pPr>
        <w:jc w:val="both"/>
        <w:rPr>
          <w:bCs/>
          <w:sz w:val="22"/>
          <w:szCs w:val="22"/>
          <w:lang w:val="sr-Latn-ME"/>
        </w:rPr>
      </w:pPr>
    </w:p>
    <w:p w14:paraId="7B8AAD71" w14:textId="116ADDFE" w:rsidR="00C77D13" w:rsidRPr="00696C87" w:rsidRDefault="00C77D13" w:rsidP="008C3FC7">
      <w:pPr>
        <w:jc w:val="both"/>
        <w:rPr>
          <w:b/>
          <w:bCs/>
          <w:sz w:val="22"/>
          <w:szCs w:val="22"/>
          <w:lang w:val="sr-Latn-ME"/>
        </w:rPr>
      </w:pPr>
      <w:r w:rsidRPr="00696C87">
        <w:rPr>
          <w:b/>
          <w:bCs/>
          <w:sz w:val="22"/>
          <w:szCs w:val="22"/>
          <w:lang w:val="sr-Latn-ME"/>
        </w:rPr>
        <w:t>Djeca</w:t>
      </w:r>
    </w:p>
    <w:p w14:paraId="54913D5A" w14:textId="62466122" w:rsidR="004B21AF" w:rsidRPr="00696C87" w:rsidRDefault="004B21AF" w:rsidP="008C3FC7">
      <w:pPr>
        <w:jc w:val="both"/>
        <w:rPr>
          <w:bCs/>
          <w:sz w:val="22"/>
          <w:szCs w:val="22"/>
          <w:lang w:val="sr-Latn-ME"/>
        </w:rPr>
      </w:pPr>
      <w:r w:rsidRPr="00696C87">
        <w:rPr>
          <w:bCs/>
          <w:sz w:val="22"/>
          <w:szCs w:val="22"/>
          <w:lang w:val="sr-Latn-ME"/>
        </w:rPr>
        <w:t>Potrebno je pažljivo praćenje kada se daje ovaj rastvor djeci, novorođenčadi</w:t>
      </w:r>
      <w:r w:rsidR="00836A84" w:rsidRPr="00696C87">
        <w:rPr>
          <w:bCs/>
          <w:sz w:val="22"/>
          <w:szCs w:val="22"/>
          <w:lang w:val="sr-Latn-ME"/>
        </w:rPr>
        <w:t xml:space="preserve"> i odojčadi</w:t>
      </w:r>
      <w:r w:rsidR="00A45E01" w:rsidRPr="00696C87">
        <w:rPr>
          <w:bCs/>
          <w:sz w:val="22"/>
          <w:szCs w:val="22"/>
          <w:lang w:val="sr-Latn-ME"/>
        </w:rPr>
        <w:t xml:space="preserve"> (</w:t>
      </w:r>
      <w:r w:rsidR="00692596" w:rsidRPr="00696C87">
        <w:rPr>
          <w:bCs/>
          <w:sz w:val="22"/>
          <w:szCs w:val="22"/>
          <w:lang w:val="sr-Latn-ME"/>
        </w:rPr>
        <w:t>posebno kod beba koje su rođene prije termina i</w:t>
      </w:r>
      <w:r w:rsidR="00EE37EC" w:rsidRPr="00696C87">
        <w:rPr>
          <w:bCs/>
          <w:sz w:val="22"/>
          <w:szCs w:val="22"/>
          <w:lang w:val="sr-Latn-ME"/>
        </w:rPr>
        <w:t xml:space="preserve"> sa niskom tjelesnom masom na porođaju). Djeca, novorođenčad i odojčad</w:t>
      </w:r>
      <w:r w:rsidR="00201599" w:rsidRPr="00696C87">
        <w:rPr>
          <w:bCs/>
          <w:sz w:val="22"/>
          <w:szCs w:val="22"/>
          <w:lang w:val="sr-Latn-ME"/>
        </w:rPr>
        <w:t xml:space="preserve"> nemaju dobru sposobnost </w:t>
      </w:r>
      <w:r w:rsidR="0075169A" w:rsidRPr="00696C87">
        <w:rPr>
          <w:bCs/>
          <w:sz w:val="22"/>
          <w:szCs w:val="22"/>
          <w:lang w:val="sr-Latn-ME"/>
        </w:rPr>
        <w:t>podnošenja supstanci iz ovog rastvora.</w:t>
      </w:r>
    </w:p>
    <w:p w14:paraId="0370CF71" w14:textId="77777777" w:rsidR="004B21AF" w:rsidRPr="00696C87" w:rsidRDefault="004B21AF" w:rsidP="008C3FC7">
      <w:pPr>
        <w:jc w:val="both"/>
        <w:rPr>
          <w:bCs/>
          <w:sz w:val="22"/>
          <w:szCs w:val="22"/>
          <w:lang w:val="sr-Latn-ME"/>
        </w:rPr>
      </w:pPr>
    </w:p>
    <w:p w14:paraId="7B8AAD72" w14:textId="4BCDE452" w:rsidR="00C77D13" w:rsidRPr="00696C87" w:rsidRDefault="008103E5" w:rsidP="008C3FC7">
      <w:pPr>
        <w:jc w:val="both"/>
        <w:rPr>
          <w:bCs/>
          <w:sz w:val="22"/>
          <w:szCs w:val="22"/>
          <w:lang w:val="sr-Latn-ME"/>
        </w:rPr>
      </w:pPr>
      <w:r w:rsidRPr="00696C87">
        <w:rPr>
          <w:bCs/>
          <w:sz w:val="22"/>
          <w:szCs w:val="22"/>
          <w:lang w:val="sr-Latn-ME"/>
        </w:rPr>
        <w:t xml:space="preserve">Novorođenčad, posebno ona rođena prije termina i sa niskom tjelesnom masom na porođaju, imaju povećan rizik od razvoja </w:t>
      </w:r>
      <w:r w:rsidR="00A1367C" w:rsidRPr="00696C87">
        <w:rPr>
          <w:bCs/>
          <w:sz w:val="22"/>
          <w:szCs w:val="22"/>
          <w:lang w:val="sr-Latn-ME"/>
        </w:rPr>
        <w:t xml:space="preserve">previše niskih ili visokih koncentracija </w:t>
      </w:r>
      <w:r w:rsidR="001F1389" w:rsidRPr="00696C87">
        <w:rPr>
          <w:bCs/>
          <w:sz w:val="22"/>
          <w:szCs w:val="22"/>
          <w:lang w:val="sr-Latn-ME"/>
        </w:rPr>
        <w:t>šećera u krvi (</w:t>
      </w:r>
      <w:r w:rsidRPr="00696C87">
        <w:rPr>
          <w:bCs/>
          <w:sz w:val="22"/>
          <w:szCs w:val="22"/>
          <w:lang w:val="sr-Latn-ME"/>
        </w:rPr>
        <w:t>hipo- ili hiperglikemij</w:t>
      </w:r>
      <w:r w:rsidR="001F1389" w:rsidRPr="00696C87">
        <w:rPr>
          <w:bCs/>
          <w:sz w:val="22"/>
          <w:szCs w:val="22"/>
          <w:lang w:val="sr-Latn-ME"/>
        </w:rPr>
        <w:t>a) i sto</w:t>
      </w:r>
      <w:r w:rsidR="004B21AF" w:rsidRPr="00696C87">
        <w:rPr>
          <w:bCs/>
          <w:sz w:val="22"/>
          <w:szCs w:val="22"/>
          <w:lang w:val="sr-Latn-ME"/>
        </w:rPr>
        <w:t>g</w:t>
      </w:r>
      <w:r w:rsidR="001F1389" w:rsidRPr="00696C87">
        <w:rPr>
          <w:bCs/>
          <w:sz w:val="22"/>
          <w:szCs w:val="22"/>
          <w:lang w:val="sr-Latn-ME"/>
        </w:rPr>
        <w:t>a je potrebno p</w:t>
      </w:r>
      <w:r w:rsidRPr="00696C87">
        <w:rPr>
          <w:bCs/>
          <w:sz w:val="22"/>
          <w:szCs w:val="22"/>
          <w:lang w:val="sr-Latn-ME"/>
        </w:rPr>
        <w:t>ažljivo praćenje tokom terapije sa intravenskim rastvorima glukoze kako bi se osigurala adekvatna kontrola</w:t>
      </w:r>
      <w:r w:rsidR="00112AE2" w:rsidRPr="00696C87">
        <w:rPr>
          <w:bCs/>
          <w:sz w:val="22"/>
          <w:szCs w:val="22"/>
          <w:lang w:val="sr-Latn-ME"/>
        </w:rPr>
        <w:t xml:space="preserve"> šećera</w:t>
      </w:r>
      <w:r w:rsidRPr="00696C87">
        <w:rPr>
          <w:bCs/>
          <w:sz w:val="22"/>
          <w:szCs w:val="22"/>
          <w:lang w:val="sr-Latn-ME"/>
        </w:rPr>
        <w:t>, kako bi se izbjegli potencijalni dugoročni neželjeni efekti</w:t>
      </w:r>
      <w:r w:rsidR="0075169A" w:rsidRPr="00696C87">
        <w:rPr>
          <w:bCs/>
          <w:sz w:val="22"/>
          <w:szCs w:val="22"/>
          <w:lang w:val="sr-Latn-ME"/>
        </w:rPr>
        <w:t>. Nisk</w:t>
      </w:r>
      <w:r w:rsidR="0085238D" w:rsidRPr="00696C87">
        <w:rPr>
          <w:bCs/>
          <w:sz w:val="22"/>
          <w:szCs w:val="22"/>
          <w:lang w:val="sr-Latn-ME"/>
        </w:rPr>
        <w:t xml:space="preserve">e koncentracije šećera kod novorođenčadi mogu izazvati produženje epileptičnih napada, kome i oštećenja mozga. Visoke koncentracije </w:t>
      </w:r>
      <w:r w:rsidR="004E2E84" w:rsidRPr="00696C87">
        <w:rPr>
          <w:bCs/>
          <w:sz w:val="22"/>
          <w:szCs w:val="22"/>
          <w:lang w:val="sr-Latn-ME"/>
        </w:rPr>
        <w:t xml:space="preserve">šećera su bile povezane sa krvarenjem u mozgu, </w:t>
      </w:r>
      <w:r w:rsidR="000228FC" w:rsidRPr="00696C87">
        <w:rPr>
          <w:bCs/>
          <w:sz w:val="22"/>
          <w:szCs w:val="22"/>
          <w:lang w:val="sr-Latn-ME"/>
        </w:rPr>
        <w:t xml:space="preserve">bakterijskom ili gljivičnom infekcijom sa kasnim početkom, oštećenjem oka (retinopatija </w:t>
      </w:r>
      <w:r w:rsidR="00D64073" w:rsidRPr="00696C87">
        <w:rPr>
          <w:bCs/>
          <w:sz w:val="22"/>
          <w:szCs w:val="22"/>
          <w:lang w:val="sr-Latn-ME"/>
        </w:rPr>
        <w:t>kod</w:t>
      </w:r>
      <w:r w:rsidR="000228FC" w:rsidRPr="00696C87">
        <w:rPr>
          <w:bCs/>
          <w:sz w:val="22"/>
          <w:szCs w:val="22"/>
          <w:lang w:val="sr-Latn-ME"/>
        </w:rPr>
        <w:t xml:space="preserve"> </w:t>
      </w:r>
      <w:r w:rsidR="002B4443" w:rsidRPr="00696C87">
        <w:rPr>
          <w:bCs/>
          <w:sz w:val="22"/>
          <w:szCs w:val="22"/>
          <w:lang w:val="sr-Latn-ME"/>
        </w:rPr>
        <w:t>pr</w:t>
      </w:r>
      <w:r w:rsidR="00BB3CA6" w:rsidRPr="00696C87">
        <w:rPr>
          <w:bCs/>
          <w:sz w:val="22"/>
          <w:szCs w:val="22"/>
          <w:lang w:val="sr-Latn-ME"/>
        </w:rPr>
        <w:t>ij</w:t>
      </w:r>
      <w:r w:rsidR="002B4443" w:rsidRPr="00696C87">
        <w:rPr>
          <w:bCs/>
          <w:sz w:val="22"/>
          <w:szCs w:val="22"/>
          <w:lang w:val="sr-Latn-ME"/>
        </w:rPr>
        <w:t>evremeno rođene</w:t>
      </w:r>
      <w:r w:rsidR="00D64073" w:rsidRPr="00696C87">
        <w:rPr>
          <w:bCs/>
          <w:sz w:val="22"/>
          <w:szCs w:val="22"/>
          <w:lang w:val="sr-Latn-ME"/>
        </w:rPr>
        <w:t xml:space="preserve"> djece</w:t>
      </w:r>
      <w:r w:rsidR="002B4443" w:rsidRPr="00696C87">
        <w:rPr>
          <w:bCs/>
          <w:sz w:val="22"/>
          <w:szCs w:val="22"/>
          <w:lang w:val="sr-Latn-ME"/>
        </w:rPr>
        <w:t>)</w:t>
      </w:r>
      <w:r w:rsidR="005045D9" w:rsidRPr="00696C87">
        <w:rPr>
          <w:bCs/>
          <w:sz w:val="22"/>
          <w:szCs w:val="22"/>
          <w:lang w:val="sr-Latn-ME"/>
        </w:rPr>
        <w:t>, infekcijom intestinalnog trakta (nekrotizirajući en</w:t>
      </w:r>
      <w:r w:rsidR="007D569D" w:rsidRPr="00696C87">
        <w:rPr>
          <w:bCs/>
          <w:sz w:val="22"/>
          <w:szCs w:val="22"/>
          <w:lang w:val="sr-Latn-ME"/>
        </w:rPr>
        <w:t>terokolitis), problemima sa plućima (bronhopulmonarna displazija)</w:t>
      </w:r>
      <w:r w:rsidR="003E54B3" w:rsidRPr="00696C87">
        <w:rPr>
          <w:bCs/>
          <w:sz w:val="22"/>
          <w:szCs w:val="22"/>
          <w:lang w:val="sr-Latn-ME"/>
        </w:rPr>
        <w:t>, produžen boravak u bolnici ili smrt.</w:t>
      </w:r>
    </w:p>
    <w:p w14:paraId="630B97C5" w14:textId="77777777" w:rsidR="003E54B3" w:rsidRPr="00696C87" w:rsidRDefault="003E54B3" w:rsidP="008C3FC7">
      <w:pPr>
        <w:jc w:val="both"/>
        <w:rPr>
          <w:bCs/>
          <w:sz w:val="22"/>
          <w:szCs w:val="22"/>
          <w:lang w:val="sr-Latn-ME"/>
        </w:rPr>
      </w:pPr>
    </w:p>
    <w:p w14:paraId="4160003C" w14:textId="14DBF8B4" w:rsidR="003E54B3" w:rsidRPr="00696C87" w:rsidRDefault="003E54B3" w:rsidP="008C3FC7">
      <w:pPr>
        <w:jc w:val="both"/>
        <w:rPr>
          <w:bCs/>
          <w:sz w:val="22"/>
          <w:szCs w:val="22"/>
          <w:lang w:val="sr-Latn-ME"/>
        </w:rPr>
      </w:pPr>
      <w:r w:rsidRPr="00696C87">
        <w:rPr>
          <w:bCs/>
          <w:sz w:val="22"/>
          <w:szCs w:val="22"/>
          <w:lang w:val="sr-Latn-ME"/>
        </w:rPr>
        <w:t xml:space="preserve">Djeca imaju povećan rizik od </w:t>
      </w:r>
      <w:r w:rsidR="004269B0" w:rsidRPr="00696C87">
        <w:rPr>
          <w:bCs/>
          <w:sz w:val="22"/>
          <w:szCs w:val="22"/>
          <w:lang w:val="sr-Latn-ME"/>
        </w:rPr>
        <w:t xml:space="preserve">toga da imaju ili razviju preniske koncentracije natrijuma u krvi (hiponatremija). </w:t>
      </w:r>
      <w:r w:rsidR="00ED382C" w:rsidRPr="00696C87">
        <w:rPr>
          <w:bCs/>
          <w:sz w:val="22"/>
          <w:szCs w:val="22"/>
          <w:lang w:val="sr-Latn-ME"/>
        </w:rPr>
        <w:t xml:space="preserve">Hiponatremija može dovesti do glavobolje, mučnine, epileptičkih napada, letargije, kome, </w:t>
      </w:r>
      <w:r w:rsidR="00A724D8" w:rsidRPr="00696C87">
        <w:rPr>
          <w:bCs/>
          <w:sz w:val="22"/>
          <w:szCs w:val="22"/>
          <w:lang w:val="sr-Latn-ME"/>
        </w:rPr>
        <w:t>otoka mozga (</w:t>
      </w:r>
      <w:r w:rsidR="00ED382C" w:rsidRPr="00696C87">
        <w:rPr>
          <w:bCs/>
          <w:sz w:val="22"/>
          <w:szCs w:val="22"/>
          <w:lang w:val="sr-Latn-ME"/>
        </w:rPr>
        <w:t>cerebralnog edema</w:t>
      </w:r>
      <w:r w:rsidR="00A724D8" w:rsidRPr="00696C87">
        <w:rPr>
          <w:bCs/>
          <w:sz w:val="22"/>
          <w:szCs w:val="22"/>
          <w:lang w:val="sr-Latn-ME"/>
        </w:rPr>
        <w:t>)</w:t>
      </w:r>
      <w:r w:rsidR="00ED382C" w:rsidRPr="00696C87">
        <w:rPr>
          <w:bCs/>
          <w:sz w:val="22"/>
          <w:szCs w:val="22"/>
          <w:lang w:val="sr-Latn-ME"/>
        </w:rPr>
        <w:t xml:space="preserve"> i smrt</w:t>
      </w:r>
      <w:r w:rsidR="00A724D8" w:rsidRPr="00696C87">
        <w:rPr>
          <w:bCs/>
          <w:sz w:val="22"/>
          <w:szCs w:val="22"/>
          <w:lang w:val="sr-Latn-ME"/>
        </w:rPr>
        <w:t>i.</w:t>
      </w:r>
      <w:r w:rsidR="00ED382C" w:rsidRPr="00696C87">
        <w:rPr>
          <w:bCs/>
          <w:sz w:val="22"/>
          <w:szCs w:val="22"/>
          <w:lang w:val="sr-Latn-ME"/>
        </w:rPr>
        <w:t xml:space="preserve"> </w:t>
      </w:r>
      <w:r w:rsidR="00A724D8" w:rsidRPr="00696C87">
        <w:rPr>
          <w:bCs/>
          <w:sz w:val="22"/>
          <w:szCs w:val="22"/>
          <w:lang w:val="sr-Latn-ME"/>
        </w:rPr>
        <w:t>A</w:t>
      </w:r>
      <w:r w:rsidR="00ED382C" w:rsidRPr="00696C87">
        <w:rPr>
          <w:bCs/>
          <w:sz w:val="22"/>
          <w:szCs w:val="22"/>
          <w:lang w:val="sr-Latn-ME"/>
        </w:rPr>
        <w:t>kutna hiponatremijska encefalopatija se smatra hitnim medicinskim stanjem</w:t>
      </w:r>
      <w:r w:rsidR="006D1131" w:rsidRPr="00696C87">
        <w:rPr>
          <w:bCs/>
          <w:sz w:val="22"/>
          <w:szCs w:val="22"/>
          <w:lang w:val="sr-Latn-ME"/>
        </w:rPr>
        <w:t xml:space="preserve">, posebno kod djece. Vaš ljekar </w:t>
      </w:r>
      <w:r w:rsidR="0003029D" w:rsidRPr="00696C87">
        <w:rPr>
          <w:bCs/>
          <w:sz w:val="22"/>
          <w:szCs w:val="22"/>
          <w:lang w:val="sr-Latn-ME"/>
        </w:rPr>
        <w:t>zna ovo i pažljivo će pratiti koncentraciju supstanci kao što su natrijum i hlorid u krvi Vašeg dijeteta (elektroliti u plazmi).</w:t>
      </w:r>
    </w:p>
    <w:p w14:paraId="1E2D5834" w14:textId="77777777" w:rsidR="008103E5" w:rsidRPr="00696C87" w:rsidRDefault="008103E5" w:rsidP="008C3FC7">
      <w:pPr>
        <w:jc w:val="both"/>
        <w:rPr>
          <w:bCs/>
          <w:sz w:val="22"/>
          <w:szCs w:val="22"/>
          <w:lang w:val="sr-Latn-ME"/>
        </w:rPr>
      </w:pPr>
    </w:p>
    <w:p w14:paraId="7B8AAD73" w14:textId="77777777" w:rsidR="00A32113" w:rsidRPr="00696C87" w:rsidRDefault="00A32113" w:rsidP="008C3FC7">
      <w:pPr>
        <w:jc w:val="both"/>
        <w:rPr>
          <w:b/>
          <w:sz w:val="22"/>
          <w:szCs w:val="22"/>
          <w:lang w:val="sr-Latn-ME"/>
        </w:rPr>
      </w:pPr>
      <w:r w:rsidRPr="00696C87">
        <w:rPr>
          <w:b/>
          <w:sz w:val="22"/>
          <w:szCs w:val="22"/>
          <w:lang w:val="sr-Latn-ME"/>
        </w:rPr>
        <w:t xml:space="preserve">Primjena drugih </w:t>
      </w:r>
      <w:r w:rsidR="001B03B0" w:rsidRPr="00696C87">
        <w:rPr>
          <w:b/>
          <w:sz w:val="22"/>
          <w:szCs w:val="22"/>
          <w:lang w:val="sr-Latn-ME"/>
        </w:rPr>
        <w:t>l</w:t>
      </w:r>
      <w:r w:rsidRPr="00696C87">
        <w:rPr>
          <w:b/>
          <w:sz w:val="22"/>
          <w:szCs w:val="22"/>
          <w:lang w:val="sr-Latn-ME"/>
        </w:rPr>
        <w:t>jekova</w:t>
      </w:r>
    </w:p>
    <w:p w14:paraId="7B8AAD74" w14:textId="39AC9772" w:rsidR="00445D8F" w:rsidRPr="00696C87" w:rsidRDefault="00BF3D1C" w:rsidP="008C3FC7">
      <w:pPr>
        <w:jc w:val="both"/>
        <w:rPr>
          <w:sz w:val="22"/>
          <w:szCs w:val="22"/>
          <w:lang w:val="sr-Latn-ME"/>
        </w:rPr>
      </w:pPr>
      <w:r w:rsidRPr="00696C87">
        <w:rPr>
          <w:sz w:val="22"/>
          <w:szCs w:val="22"/>
          <w:lang w:val="sr-Latn-ME"/>
        </w:rPr>
        <w:t>Oba</w:t>
      </w:r>
      <w:r w:rsidR="00C5479E" w:rsidRPr="00696C87">
        <w:rPr>
          <w:sz w:val="22"/>
          <w:szCs w:val="22"/>
          <w:lang w:val="sr-Latn-ME"/>
        </w:rPr>
        <w:t>vi</w:t>
      </w:r>
      <w:r w:rsidRPr="00696C87">
        <w:rPr>
          <w:sz w:val="22"/>
          <w:szCs w:val="22"/>
          <w:lang w:val="sr-Latn-ME"/>
        </w:rPr>
        <w:t>jestite Vašeg ljekara ili farmaceuta ako uzimate, donedavno</w:t>
      </w:r>
      <w:r w:rsidR="00074814" w:rsidRPr="00696C87">
        <w:rPr>
          <w:sz w:val="22"/>
          <w:szCs w:val="22"/>
          <w:lang w:val="sr-Latn-ME"/>
        </w:rPr>
        <w:t xml:space="preserve"> ste</w:t>
      </w:r>
      <w:r w:rsidRPr="00696C87">
        <w:rPr>
          <w:sz w:val="22"/>
          <w:szCs w:val="22"/>
          <w:lang w:val="sr-Latn-ME"/>
        </w:rPr>
        <w:t xml:space="preserve"> uzimali </w:t>
      </w:r>
      <w:r w:rsidR="00074814" w:rsidRPr="00696C87">
        <w:rPr>
          <w:sz w:val="22"/>
          <w:szCs w:val="22"/>
          <w:lang w:val="sr-Latn-ME"/>
        </w:rPr>
        <w:t xml:space="preserve">ili ćete </w:t>
      </w:r>
      <w:r w:rsidR="00233786" w:rsidRPr="00696C87">
        <w:rPr>
          <w:sz w:val="22"/>
          <w:szCs w:val="22"/>
          <w:lang w:val="sr-Latn-ME"/>
        </w:rPr>
        <w:t xml:space="preserve">možda </w:t>
      </w:r>
      <w:r w:rsidR="00074814" w:rsidRPr="00696C87">
        <w:rPr>
          <w:sz w:val="22"/>
          <w:szCs w:val="22"/>
          <w:lang w:val="sr-Latn-ME"/>
        </w:rPr>
        <w:t xml:space="preserve">uzimati </w:t>
      </w:r>
      <w:r w:rsidR="00233786" w:rsidRPr="00696C87">
        <w:rPr>
          <w:sz w:val="22"/>
          <w:szCs w:val="22"/>
          <w:lang w:val="sr-Latn-ME"/>
        </w:rPr>
        <w:t>bilo koje druge ljekove</w:t>
      </w:r>
      <w:r w:rsidRPr="00696C87">
        <w:rPr>
          <w:sz w:val="22"/>
          <w:szCs w:val="22"/>
          <w:lang w:val="sr-Latn-ME"/>
        </w:rPr>
        <w:t>.</w:t>
      </w:r>
    </w:p>
    <w:p w14:paraId="1ADB2899" w14:textId="77777777" w:rsidR="00233786" w:rsidRPr="00696C87" w:rsidRDefault="00233786" w:rsidP="008C3FC7">
      <w:pPr>
        <w:jc w:val="both"/>
        <w:rPr>
          <w:sz w:val="22"/>
          <w:szCs w:val="22"/>
          <w:lang w:val="sr-Latn-ME"/>
        </w:rPr>
      </w:pPr>
    </w:p>
    <w:p w14:paraId="7B4498D5" w14:textId="2D3AB068" w:rsidR="00233786" w:rsidRPr="00696C87" w:rsidRDefault="00233786" w:rsidP="008C3FC7">
      <w:pPr>
        <w:jc w:val="both"/>
        <w:rPr>
          <w:sz w:val="22"/>
          <w:szCs w:val="22"/>
          <w:lang w:val="sr-Latn-ME"/>
        </w:rPr>
      </w:pPr>
      <w:r w:rsidRPr="00696C87">
        <w:rPr>
          <w:sz w:val="22"/>
          <w:szCs w:val="22"/>
          <w:lang w:val="sr-Latn-ME"/>
        </w:rPr>
        <w:t>Naročito je važno da obav</w:t>
      </w:r>
      <w:r w:rsidR="00C5479E" w:rsidRPr="00696C87">
        <w:rPr>
          <w:sz w:val="22"/>
          <w:szCs w:val="22"/>
          <w:lang w:val="sr-Latn-ME"/>
        </w:rPr>
        <w:t>i</w:t>
      </w:r>
      <w:r w:rsidRPr="00696C87">
        <w:rPr>
          <w:sz w:val="22"/>
          <w:szCs w:val="22"/>
          <w:lang w:val="sr-Latn-ME"/>
        </w:rPr>
        <w:t xml:space="preserve">jestite Vašeg ljekara </w:t>
      </w:r>
      <w:r w:rsidR="00D83B24" w:rsidRPr="00696C87">
        <w:rPr>
          <w:sz w:val="22"/>
          <w:szCs w:val="22"/>
          <w:lang w:val="sr-Latn-ME"/>
        </w:rPr>
        <w:t>ukoliko uzimate:</w:t>
      </w:r>
    </w:p>
    <w:p w14:paraId="615F5BC5" w14:textId="7EA5ED30" w:rsidR="00D83B24" w:rsidRPr="00696C87" w:rsidRDefault="00D83B24" w:rsidP="00D83B24">
      <w:pPr>
        <w:pStyle w:val="ListParagraph"/>
        <w:numPr>
          <w:ilvl w:val="0"/>
          <w:numId w:val="32"/>
        </w:numPr>
        <w:jc w:val="both"/>
        <w:rPr>
          <w:sz w:val="22"/>
          <w:szCs w:val="22"/>
          <w:lang w:val="sr-Latn-ME"/>
        </w:rPr>
      </w:pPr>
      <w:r w:rsidRPr="00696C87">
        <w:rPr>
          <w:sz w:val="22"/>
          <w:szCs w:val="22"/>
          <w:lang w:val="sr-Latn-ME"/>
        </w:rPr>
        <w:t>kortikosteroide (protivupalni ljekovi).</w:t>
      </w:r>
    </w:p>
    <w:p w14:paraId="75913BF5" w14:textId="480A493A" w:rsidR="002827EF" w:rsidRPr="00696C87" w:rsidRDefault="002827EF" w:rsidP="002827EF">
      <w:pPr>
        <w:ind w:left="360"/>
        <w:jc w:val="both"/>
        <w:rPr>
          <w:sz w:val="22"/>
          <w:szCs w:val="22"/>
          <w:lang w:val="sr-Latn-ME"/>
        </w:rPr>
      </w:pPr>
      <w:r w:rsidRPr="00696C87">
        <w:rPr>
          <w:sz w:val="22"/>
          <w:szCs w:val="22"/>
          <w:lang w:val="sr-Latn-ME"/>
        </w:rPr>
        <w:t>Ovi ljekovi mogu uzrokovati da organizam zadržava natrijum i vodu, što može dovesti do:</w:t>
      </w:r>
    </w:p>
    <w:p w14:paraId="41645B9E" w14:textId="792EB3AF" w:rsidR="00CA0B05" w:rsidRPr="00696C87" w:rsidRDefault="00CA0B05" w:rsidP="00CA0B05">
      <w:pPr>
        <w:pStyle w:val="ListParagraph"/>
        <w:numPr>
          <w:ilvl w:val="1"/>
          <w:numId w:val="32"/>
        </w:numPr>
        <w:jc w:val="both"/>
        <w:rPr>
          <w:sz w:val="22"/>
          <w:szCs w:val="22"/>
          <w:lang w:val="sr-Latn-ME"/>
        </w:rPr>
      </w:pPr>
      <w:r w:rsidRPr="00696C87">
        <w:rPr>
          <w:sz w:val="22"/>
          <w:szCs w:val="22"/>
          <w:lang w:val="sr-Latn-ME"/>
        </w:rPr>
        <w:t>otoka tkiva usljed nakupljanja vode ispod kože (edem)</w:t>
      </w:r>
      <w:r w:rsidR="00F512A2" w:rsidRPr="00696C87">
        <w:rPr>
          <w:sz w:val="22"/>
          <w:szCs w:val="22"/>
          <w:lang w:val="sr-Latn-ME"/>
        </w:rPr>
        <w:t>,</w:t>
      </w:r>
    </w:p>
    <w:p w14:paraId="77530861" w14:textId="5104F09F" w:rsidR="00F512A2" w:rsidRPr="00696C87" w:rsidRDefault="00F512A2" w:rsidP="00CA0B05">
      <w:pPr>
        <w:pStyle w:val="ListParagraph"/>
        <w:numPr>
          <w:ilvl w:val="1"/>
          <w:numId w:val="32"/>
        </w:numPr>
        <w:jc w:val="both"/>
        <w:rPr>
          <w:sz w:val="22"/>
          <w:szCs w:val="22"/>
          <w:lang w:val="sr-Latn-ME"/>
        </w:rPr>
      </w:pPr>
      <w:r w:rsidRPr="00696C87">
        <w:rPr>
          <w:sz w:val="22"/>
          <w:szCs w:val="22"/>
          <w:lang w:val="sr-Latn-ME"/>
        </w:rPr>
        <w:t>povišenog krvnog pritiska (hipertenzije).</w:t>
      </w:r>
    </w:p>
    <w:p w14:paraId="3E2383DE" w14:textId="77777777" w:rsidR="00F512A2" w:rsidRPr="00696C87" w:rsidRDefault="00F512A2" w:rsidP="00F512A2">
      <w:pPr>
        <w:jc w:val="both"/>
        <w:rPr>
          <w:sz w:val="22"/>
          <w:szCs w:val="22"/>
          <w:lang w:val="sr-Latn-ME"/>
        </w:rPr>
      </w:pPr>
    </w:p>
    <w:p w14:paraId="72BBA56C" w14:textId="5887BAD9" w:rsidR="00ED491F" w:rsidRPr="00696C87" w:rsidRDefault="00F512A2" w:rsidP="00F512A2">
      <w:pPr>
        <w:jc w:val="both"/>
        <w:rPr>
          <w:sz w:val="22"/>
          <w:szCs w:val="22"/>
          <w:lang w:val="sr-Latn-ME"/>
        </w:rPr>
      </w:pPr>
      <w:r w:rsidRPr="00696C87">
        <w:rPr>
          <w:sz w:val="22"/>
          <w:szCs w:val="22"/>
          <w:lang w:val="sr-Latn-ME"/>
        </w:rPr>
        <w:t>Neki ljekovi djeluju na hormon vazopresin.</w:t>
      </w:r>
      <w:r w:rsidR="009349E5" w:rsidRPr="00696C87">
        <w:rPr>
          <w:sz w:val="22"/>
          <w:szCs w:val="22"/>
          <w:lang w:val="sr-Latn-ME"/>
        </w:rPr>
        <w:t xml:space="preserve"> </w:t>
      </w:r>
      <w:r w:rsidR="00ED491F" w:rsidRPr="00696C87">
        <w:rPr>
          <w:sz w:val="22"/>
          <w:szCs w:val="22"/>
          <w:lang w:val="sr-Latn-ME"/>
        </w:rPr>
        <w:t>Mogu uključivati:</w:t>
      </w:r>
    </w:p>
    <w:p w14:paraId="02E62C34" w14:textId="5359FEF2" w:rsidR="00ED491F" w:rsidRPr="00696C87" w:rsidRDefault="00ED491F" w:rsidP="00ED491F">
      <w:pPr>
        <w:pStyle w:val="ListParagraph"/>
        <w:numPr>
          <w:ilvl w:val="0"/>
          <w:numId w:val="32"/>
        </w:numPr>
        <w:jc w:val="both"/>
        <w:rPr>
          <w:sz w:val="22"/>
          <w:szCs w:val="22"/>
          <w:lang w:val="sr-Latn-ME"/>
        </w:rPr>
      </w:pPr>
      <w:r w:rsidRPr="00696C87">
        <w:rPr>
          <w:sz w:val="22"/>
          <w:szCs w:val="22"/>
          <w:lang w:val="sr-Latn-ME"/>
        </w:rPr>
        <w:t>ljekove protiv dijabetesa (hlorpropamid),</w:t>
      </w:r>
    </w:p>
    <w:p w14:paraId="2A2778AB" w14:textId="125ED6E5" w:rsidR="00ED491F" w:rsidRPr="00696C87" w:rsidRDefault="00ED491F" w:rsidP="00ED491F">
      <w:pPr>
        <w:pStyle w:val="ListParagraph"/>
        <w:numPr>
          <w:ilvl w:val="0"/>
          <w:numId w:val="32"/>
        </w:numPr>
        <w:jc w:val="both"/>
        <w:rPr>
          <w:sz w:val="22"/>
          <w:szCs w:val="22"/>
          <w:lang w:val="sr-Latn-ME"/>
        </w:rPr>
      </w:pPr>
      <w:r w:rsidRPr="00696C87">
        <w:rPr>
          <w:sz w:val="22"/>
          <w:szCs w:val="22"/>
          <w:lang w:val="sr-Latn-ME"/>
        </w:rPr>
        <w:t xml:space="preserve">ljekove za </w:t>
      </w:r>
      <w:r w:rsidR="00E26CE6" w:rsidRPr="00696C87">
        <w:rPr>
          <w:sz w:val="22"/>
          <w:szCs w:val="22"/>
          <w:lang w:val="sr-Latn-ME"/>
        </w:rPr>
        <w:t>smanjenje holesterola (klofibrat),</w:t>
      </w:r>
    </w:p>
    <w:p w14:paraId="14407E04" w14:textId="39929278" w:rsidR="00E26CE6" w:rsidRPr="00696C87" w:rsidRDefault="00E26CE6" w:rsidP="00ED491F">
      <w:pPr>
        <w:pStyle w:val="ListParagraph"/>
        <w:numPr>
          <w:ilvl w:val="0"/>
          <w:numId w:val="32"/>
        </w:numPr>
        <w:jc w:val="both"/>
        <w:rPr>
          <w:sz w:val="22"/>
          <w:szCs w:val="22"/>
          <w:lang w:val="sr-Latn-ME"/>
        </w:rPr>
      </w:pPr>
      <w:r w:rsidRPr="00696C87">
        <w:rPr>
          <w:sz w:val="22"/>
          <w:szCs w:val="22"/>
          <w:lang w:val="sr-Latn-ME"/>
        </w:rPr>
        <w:t>neke ljekove protiv raka (vinkristin, ifosfamid</w:t>
      </w:r>
      <w:r w:rsidR="009239F8" w:rsidRPr="00696C87">
        <w:rPr>
          <w:sz w:val="22"/>
          <w:szCs w:val="22"/>
          <w:lang w:val="sr-Latn-ME"/>
        </w:rPr>
        <w:t>, ciklofosfamid),</w:t>
      </w:r>
    </w:p>
    <w:p w14:paraId="5EF60C34" w14:textId="4F2BA2C9" w:rsidR="009239F8" w:rsidRPr="00696C87" w:rsidRDefault="009239F8" w:rsidP="00ED491F">
      <w:pPr>
        <w:pStyle w:val="ListParagraph"/>
        <w:numPr>
          <w:ilvl w:val="0"/>
          <w:numId w:val="32"/>
        </w:numPr>
        <w:jc w:val="both"/>
        <w:rPr>
          <w:sz w:val="22"/>
          <w:szCs w:val="22"/>
          <w:lang w:val="sr-Latn-ME"/>
        </w:rPr>
      </w:pPr>
      <w:r w:rsidRPr="00696C87">
        <w:rPr>
          <w:sz w:val="22"/>
          <w:szCs w:val="22"/>
          <w:lang w:val="sr-Latn-ME"/>
        </w:rPr>
        <w:t>selektivne inhibitore preuzimanja serotonina (koriste se u liječenju depresije)</w:t>
      </w:r>
      <w:r w:rsidR="00DE342F" w:rsidRPr="00696C87">
        <w:rPr>
          <w:sz w:val="22"/>
          <w:szCs w:val="22"/>
          <w:lang w:val="sr-Latn-ME"/>
        </w:rPr>
        <w:t>,</w:t>
      </w:r>
    </w:p>
    <w:p w14:paraId="4D837290" w14:textId="36768889" w:rsidR="009239F8" w:rsidRPr="00696C87" w:rsidRDefault="00DE342F" w:rsidP="00ED491F">
      <w:pPr>
        <w:pStyle w:val="ListParagraph"/>
        <w:numPr>
          <w:ilvl w:val="0"/>
          <w:numId w:val="32"/>
        </w:numPr>
        <w:jc w:val="both"/>
        <w:rPr>
          <w:sz w:val="22"/>
          <w:szCs w:val="22"/>
          <w:lang w:val="sr-Latn-ME"/>
        </w:rPr>
      </w:pPr>
      <w:r w:rsidRPr="00696C87">
        <w:rPr>
          <w:sz w:val="22"/>
          <w:szCs w:val="22"/>
          <w:lang w:val="sr-Latn-ME"/>
        </w:rPr>
        <w:t>antipsihotike ili opioide koji se koriste za ublažavanje jakog bola,</w:t>
      </w:r>
    </w:p>
    <w:p w14:paraId="297F07B2" w14:textId="141AD818" w:rsidR="00DE342F" w:rsidRPr="00696C87" w:rsidRDefault="00010DF0" w:rsidP="00ED491F">
      <w:pPr>
        <w:pStyle w:val="ListParagraph"/>
        <w:numPr>
          <w:ilvl w:val="0"/>
          <w:numId w:val="32"/>
        </w:numPr>
        <w:jc w:val="both"/>
        <w:rPr>
          <w:sz w:val="22"/>
          <w:szCs w:val="22"/>
          <w:lang w:val="sr-Latn-ME"/>
        </w:rPr>
      </w:pPr>
      <w:r w:rsidRPr="00696C87">
        <w:rPr>
          <w:sz w:val="22"/>
          <w:szCs w:val="22"/>
          <w:lang w:val="sr-Latn-ME"/>
        </w:rPr>
        <w:t>ljekove protiv bola i/ili upale (takođe poznati kao NSAIL)</w:t>
      </w:r>
      <w:r w:rsidR="00874D88" w:rsidRPr="00696C87">
        <w:rPr>
          <w:sz w:val="22"/>
          <w:szCs w:val="22"/>
          <w:lang w:val="sr-Latn-ME"/>
        </w:rPr>
        <w:t>,</w:t>
      </w:r>
    </w:p>
    <w:p w14:paraId="20F29FE3" w14:textId="3934CF40" w:rsidR="00874D88" w:rsidRPr="00696C87" w:rsidRDefault="00874D88" w:rsidP="00ED491F">
      <w:pPr>
        <w:pStyle w:val="ListParagraph"/>
        <w:numPr>
          <w:ilvl w:val="0"/>
          <w:numId w:val="32"/>
        </w:numPr>
        <w:jc w:val="both"/>
        <w:rPr>
          <w:sz w:val="22"/>
          <w:szCs w:val="22"/>
          <w:lang w:val="sr-Latn-ME"/>
        </w:rPr>
      </w:pPr>
      <w:r w:rsidRPr="00696C87">
        <w:rPr>
          <w:sz w:val="22"/>
          <w:szCs w:val="22"/>
          <w:lang w:val="sr-Latn-ME"/>
        </w:rPr>
        <w:t xml:space="preserve">ljekovi koji imitiraju ili pospješuju dejstvo vazopresina poput dezmopresina (koristi se u liječenju </w:t>
      </w:r>
      <w:r w:rsidR="00523EB2" w:rsidRPr="00696C87">
        <w:rPr>
          <w:sz w:val="22"/>
          <w:szCs w:val="22"/>
          <w:lang w:val="sr-Latn-ME"/>
        </w:rPr>
        <w:t>povećane žeđi i mokrenja)</w:t>
      </w:r>
      <w:r w:rsidR="000B37D6" w:rsidRPr="00696C87">
        <w:rPr>
          <w:sz w:val="22"/>
          <w:szCs w:val="22"/>
          <w:lang w:val="sr-Latn-ME"/>
        </w:rPr>
        <w:t>,</w:t>
      </w:r>
    </w:p>
    <w:p w14:paraId="1CEB3330" w14:textId="1D878C02" w:rsidR="000B37D6" w:rsidRPr="00696C87" w:rsidRDefault="000B37D6" w:rsidP="00ED491F">
      <w:pPr>
        <w:pStyle w:val="ListParagraph"/>
        <w:numPr>
          <w:ilvl w:val="0"/>
          <w:numId w:val="32"/>
        </w:numPr>
        <w:jc w:val="both"/>
        <w:rPr>
          <w:sz w:val="22"/>
          <w:szCs w:val="22"/>
          <w:lang w:val="sr-Latn-ME"/>
        </w:rPr>
      </w:pPr>
      <w:r w:rsidRPr="00696C87">
        <w:rPr>
          <w:sz w:val="22"/>
          <w:szCs w:val="22"/>
          <w:lang w:val="sr-Latn-ME"/>
        </w:rPr>
        <w:t xml:space="preserve">terlipresin (koristi se u liječenju krvarenja iz </w:t>
      </w:r>
      <w:r w:rsidR="00680B65" w:rsidRPr="00696C87">
        <w:rPr>
          <w:sz w:val="22"/>
          <w:szCs w:val="22"/>
          <w:lang w:val="sr-Latn-ME"/>
        </w:rPr>
        <w:t>jednjaka</w:t>
      </w:r>
      <w:r w:rsidRPr="00696C87">
        <w:rPr>
          <w:sz w:val="22"/>
          <w:szCs w:val="22"/>
          <w:lang w:val="sr-Latn-ME"/>
        </w:rPr>
        <w:t>)</w:t>
      </w:r>
      <w:r w:rsidR="00680B65" w:rsidRPr="00696C87">
        <w:rPr>
          <w:sz w:val="22"/>
          <w:szCs w:val="22"/>
          <w:lang w:val="sr-Latn-ME"/>
        </w:rPr>
        <w:t xml:space="preserve"> i oksitocin (koristi se za izazivanje porođaja)</w:t>
      </w:r>
      <w:r w:rsidR="00B47BCC" w:rsidRPr="00696C87">
        <w:rPr>
          <w:sz w:val="22"/>
          <w:szCs w:val="22"/>
          <w:lang w:val="sr-Latn-ME"/>
        </w:rPr>
        <w:t>,</w:t>
      </w:r>
    </w:p>
    <w:p w14:paraId="12B90703" w14:textId="0BAD7704" w:rsidR="00B47BCC" w:rsidRPr="00696C87" w:rsidRDefault="00B47BCC" w:rsidP="00ED491F">
      <w:pPr>
        <w:pStyle w:val="ListParagraph"/>
        <w:numPr>
          <w:ilvl w:val="0"/>
          <w:numId w:val="32"/>
        </w:numPr>
        <w:jc w:val="both"/>
        <w:rPr>
          <w:sz w:val="22"/>
          <w:szCs w:val="22"/>
          <w:lang w:val="sr-Latn-ME"/>
        </w:rPr>
      </w:pPr>
      <w:r w:rsidRPr="00696C87">
        <w:rPr>
          <w:sz w:val="22"/>
          <w:szCs w:val="22"/>
          <w:lang w:val="sr-Latn-ME"/>
        </w:rPr>
        <w:t>antiepileptici (karbamazepin i okskarbazepin),</w:t>
      </w:r>
    </w:p>
    <w:p w14:paraId="6F06D3DC" w14:textId="35372481" w:rsidR="00B47BCC" w:rsidRPr="00696C87" w:rsidRDefault="00B47BCC" w:rsidP="00ED491F">
      <w:pPr>
        <w:pStyle w:val="ListParagraph"/>
        <w:numPr>
          <w:ilvl w:val="0"/>
          <w:numId w:val="32"/>
        </w:numPr>
        <w:jc w:val="both"/>
        <w:rPr>
          <w:sz w:val="22"/>
          <w:szCs w:val="22"/>
          <w:lang w:val="sr-Latn-ME"/>
        </w:rPr>
      </w:pPr>
      <w:r w:rsidRPr="00696C87">
        <w:rPr>
          <w:sz w:val="22"/>
          <w:szCs w:val="22"/>
          <w:lang w:val="sr-Latn-ME"/>
        </w:rPr>
        <w:t>diuretici (ljekovi za izmokravanje).</w:t>
      </w:r>
    </w:p>
    <w:p w14:paraId="13EE0333" w14:textId="77777777" w:rsidR="00B47BCC" w:rsidRPr="00696C87" w:rsidRDefault="00B47BCC" w:rsidP="00B47BCC">
      <w:pPr>
        <w:jc w:val="both"/>
        <w:rPr>
          <w:sz w:val="22"/>
          <w:szCs w:val="22"/>
          <w:lang w:val="sr-Latn-ME"/>
        </w:rPr>
      </w:pPr>
    </w:p>
    <w:p w14:paraId="3449DAA0" w14:textId="1BAFDDE7" w:rsidR="00B47BCC" w:rsidRPr="00696C87" w:rsidRDefault="00B47BCC" w:rsidP="00B47BCC">
      <w:pPr>
        <w:jc w:val="both"/>
        <w:rPr>
          <w:sz w:val="22"/>
          <w:szCs w:val="22"/>
          <w:lang w:val="sr-Latn-ME"/>
        </w:rPr>
      </w:pPr>
      <w:r w:rsidRPr="00696C87">
        <w:rPr>
          <w:sz w:val="22"/>
          <w:szCs w:val="22"/>
          <w:lang w:val="sr-Latn-ME"/>
        </w:rPr>
        <w:lastRenderedPageBreak/>
        <w:t>Ostali ljekovi koji mogu da utiču ili na njih utiče infuzija lijeka Natrii chloridi infundibile cum glucoso 5%</w:t>
      </w:r>
      <w:r w:rsidR="0060281F" w:rsidRPr="00696C87">
        <w:rPr>
          <w:sz w:val="22"/>
          <w:szCs w:val="22"/>
          <w:lang w:val="sr-Latn-ME"/>
        </w:rPr>
        <w:t>:</w:t>
      </w:r>
    </w:p>
    <w:p w14:paraId="6E23EE67" w14:textId="7350E077" w:rsidR="0060281F" w:rsidRPr="00696C87" w:rsidRDefault="0060281F" w:rsidP="0060281F">
      <w:pPr>
        <w:pStyle w:val="ListParagraph"/>
        <w:numPr>
          <w:ilvl w:val="0"/>
          <w:numId w:val="32"/>
        </w:numPr>
        <w:jc w:val="both"/>
        <w:rPr>
          <w:sz w:val="22"/>
          <w:szCs w:val="22"/>
          <w:lang w:val="sr-Latn-ME"/>
        </w:rPr>
      </w:pPr>
      <w:r w:rsidRPr="00696C87">
        <w:rPr>
          <w:sz w:val="22"/>
          <w:szCs w:val="22"/>
          <w:lang w:val="sr-Latn-ME"/>
        </w:rPr>
        <w:t>litijum (koristi se u liječenju psihijatrijskih oboljenja),</w:t>
      </w:r>
    </w:p>
    <w:p w14:paraId="683C1B97" w14:textId="7FDB5D83" w:rsidR="0060281F" w:rsidRPr="00696C87" w:rsidRDefault="0060281F" w:rsidP="0060281F">
      <w:pPr>
        <w:pStyle w:val="ListParagraph"/>
        <w:numPr>
          <w:ilvl w:val="0"/>
          <w:numId w:val="32"/>
        </w:numPr>
        <w:jc w:val="both"/>
        <w:rPr>
          <w:sz w:val="22"/>
          <w:szCs w:val="22"/>
          <w:lang w:val="sr-Latn-ME"/>
        </w:rPr>
      </w:pPr>
      <w:r w:rsidRPr="00696C87">
        <w:rPr>
          <w:sz w:val="22"/>
          <w:szCs w:val="22"/>
          <w:lang w:val="sr-Latn-ME"/>
        </w:rPr>
        <w:t xml:space="preserve">insulin </w:t>
      </w:r>
      <w:r w:rsidR="00A1151F" w:rsidRPr="00696C87">
        <w:rPr>
          <w:sz w:val="22"/>
          <w:szCs w:val="22"/>
          <w:lang w:val="sr-Latn-ME"/>
        </w:rPr>
        <w:t xml:space="preserve">(koristi se u liječenju </w:t>
      </w:r>
      <w:r w:rsidR="00264C9A" w:rsidRPr="00696C87">
        <w:rPr>
          <w:sz w:val="22"/>
          <w:szCs w:val="22"/>
          <w:lang w:val="sr-Latn-ME"/>
        </w:rPr>
        <w:t>dijabetesa)</w:t>
      </w:r>
      <w:r w:rsidR="00622B51" w:rsidRPr="00696C87">
        <w:rPr>
          <w:sz w:val="22"/>
          <w:szCs w:val="22"/>
          <w:lang w:val="sr-Latn-ME"/>
        </w:rPr>
        <w:t>,</w:t>
      </w:r>
    </w:p>
    <w:p w14:paraId="061BD327" w14:textId="2A46CA69" w:rsidR="00622B51" w:rsidRPr="00696C87" w:rsidRDefault="00622B51" w:rsidP="0060281F">
      <w:pPr>
        <w:pStyle w:val="ListParagraph"/>
        <w:numPr>
          <w:ilvl w:val="0"/>
          <w:numId w:val="32"/>
        </w:numPr>
        <w:jc w:val="both"/>
        <w:rPr>
          <w:sz w:val="22"/>
          <w:szCs w:val="22"/>
          <w:lang w:val="sr-Latn-ME"/>
        </w:rPr>
      </w:pPr>
      <w:r w:rsidRPr="00696C87">
        <w:rPr>
          <w:sz w:val="22"/>
          <w:szCs w:val="22"/>
          <w:lang w:val="sr-Latn-ME"/>
        </w:rPr>
        <w:t>beta blokatori (ljekovi za srce).</w:t>
      </w:r>
    </w:p>
    <w:p w14:paraId="58F9E34D" w14:textId="77777777" w:rsidR="00622B51" w:rsidRPr="00696C87" w:rsidRDefault="00622B51" w:rsidP="00622B51">
      <w:pPr>
        <w:jc w:val="both"/>
        <w:rPr>
          <w:sz w:val="22"/>
          <w:szCs w:val="22"/>
          <w:lang w:val="sr-Latn-ME"/>
        </w:rPr>
      </w:pPr>
    </w:p>
    <w:p w14:paraId="006C87ED" w14:textId="05D61103" w:rsidR="00622B51" w:rsidRPr="00696C87" w:rsidRDefault="00516ED4" w:rsidP="00622B51">
      <w:pPr>
        <w:jc w:val="both"/>
        <w:rPr>
          <w:sz w:val="22"/>
          <w:szCs w:val="22"/>
          <w:lang w:val="sr-Latn-ME"/>
        </w:rPr>
      </w:pPr>
      <w:r w:rsidRPr="00696C87">
        <w:rPr>
          <w:sz w:val="22"/>
          <w:szCs w:val="22"/>
          <w:lang w:val="sr-Latn-ME"/>
        </w:rPr>
        <w:t>Infuzija lijeka Natrii chloridi infundibile cum glucoso 5% se ne smije davati kroz istu iglu</w:t>
      </w:r>
      <w:r w:rsidR="00F13282" w:rsidRPr="00696C87">
        <w:rPr>
          <w:sz w:val="22"/>
          <w:szCs w:val="22"/>
          <w:lang w:val="sr-Latn-ME"/>
        </w:rPr>
        <w:t xml:space="preserve"> kao i ona za transfuziju krvi. Ovo može da oštet</w:t>
      </w:r>
      <w:r w:rsidR="00AB0868" w:rsidRPr="00696C87">
        <w:rPr>
          <w:sz w:val="22"/>
          <w:szCs w:val="22"/>
          <w:lang w:val="sr-Latn-ME"/>
        </w:rPr>
        <w:t>i crvene krvne ćelije ili da dovede do njihovog zgrud</w:t>
      </w:r>
      <w:r w:rsidR="00C5479E" w:rsidRPr="00696C87">
        <w:rPr>
          <w:sz w:val="22"/>
          <w:szCs w:val="22"/>
          <w:lang w:val="sr-Latn-ME"/>
        </w:rPr>
        <w:t>nja</w:t>
      </w:r>
      <w:r w:rsidR="00AB0868" w:rsidRPr="00696C87">
        <w:rPr>
          <w:sz w:val="22"/>
          <w:szCs w:val="22"/>
          <w:lang w:val="sr-Latn-ME"/>
        </w:rPr>
        <w:t>vanja.</w:t>
      </w:r>
    </w:p>
    <w:p w14:paraId="56189845" w14:textId="77777777" w:rsidR="00BF3D1C" w:rsidRPr="00696C87" w:rsidRDefault="00BF3D1C" w:rsidP="008C3FC7">
      <w:pPr>
        <w:jc w:val="both"/>
        <w:rPr>
          <w:sz w:val="22"/>
          <w:szCs w:val="22"/>
          <w:lang w:val="sr-Latn-ME"/>
        </w:rPr>
      </w:pPr>
    </w:p>
    <w:p w14:paraId="7B8AAD75" w14:textId="7ADA1D36" w:rsidR="00A32113" w:rsidRPr="00696C87" w:rsidRDefault="00A32113" w:rsidP="008C3FC7">
      <w:pPr>
        <w:jc w:val="both"/>
        <w:rPr>
          <w:b/>
          <w:bCs/>
          <w:sz w:val="22"/>
          <w:szCs w:val="22"/>
          <w:lang w:val="sr-Latn-ME"/>
        </w:rPr>
      </w:pPr>
      <w:r w:rsidRPr="00696C87">
        <w:rPr>
          <w:b/>
          <w:bCs/>
          <w:sz w:val="22"/>
          <w:szCs w:val="22"/>
          <w:lang w:val="sr-Latn-ME"/>
        </w:rPr>
        <w:t>Uzim</w:t>
      </w:r>
      <w:r w:rsidR="003A3507" w:rsidRPr="00696C87">
        <w:rPr>
          <w:b/>
          <w:bCs/>
          <w:sz w:val="22"/>
          <w:szCs w:val="22"/>
          <w:lang w:val="sr-Latn-ME"/>
        </w:rPr>
        <w:t>anje lijeka</w:t>
      </w:r>
      <w:r w:rsidR="009973E8" w:rsidRPr="00696C87">
        <w:rPr>
          <w:b/>
          <w:bCs/>
          <w:sz w:val="22"/>
          <w:szCs w:val="22"/>
          <w:lang w:val="sr-Latn-ME"/>
        </w:rPr>
        <w:t xml:space="preserve"> </w:t>
      </w:r>
      <w:r w:rsidR="004545E8" w:rsidRPr="00696C87">
        <w:rPr>
          <w:b/>
          <w:bCs/>
          <w:sz w:val="22"/>
          <w:szCs w:val="22"/>
          <w:lang w:val="sr-Latn-ME"/>
        </w:rPr>
        <w:t>Natrii chloridi infundibile cum glucoso 5%</w:t>
      </w:r>
      <w:r w:rsidR="003A3507" w:rsidRPr="00696C87">
        <w:rPr>
          <w:b/>
          <w:bCs/>
          <w:sz w:val="22"/>
          <w:szCs w:val="22"/>
          <w:lang w:val="sr-Latn-ME"/>
        </w:rPr>
        <w:t xml:space="preserve"> sa hranom ili piće</w:t>
      </w:r>
      <w:r w:rsidRPr="00696C87">
        <w:rPr>
          <w:b/>
          <w:bCs/>
          <w:sz w:val="22"/>
          <w:szCs w:val="22"/>
          <w:lang w:val="sr-Latn-ME"/>
        </w:rPr>
        <w:t>m</w:t>
      </w:r>
      <w:r w:rsidR="00A02C42" w:rsidRPr="00696C87">
        <w:rPr>
          <w:b/>
          <w:bCs/>
          <w:sz w:val="22"/>
          <w:szCs w:val="22"/>
          <w:lang w:val="sr-Latn-ME"/>
        </w:rPr>
        <w:t xml:space="preserve"> </w:t>
      </w:r>
    </w:p>
    <w:p w14:paraId="7B8AAD76" w14:textId="407FCD23" w:rsidR="00445D8F" w:rsidRPr="00696C87" w:rsidRDefault="006D0D1B" w:rsidP="008C3FC7">
      <w:pPr>
        <w:jc w:val="both"/>
        <w:rPr>
          <w:bCs/>
          <w:sz w:val="22"/>
          <w:szCs w:val="22"/>
          <w:lang w:val="sr-Latn-ME"/>
        </w:rPr>
      </w:pPr>
      <w:r w:rsidRPr="00696C87">
        <w:rPr>
          <w:bCs/>
          <w:sz w:val="22"/>
          <w:szCs w:val="22"/>
          <w:lang w:val="sr-Latn-ME"/>
        </w:rPr>
        <w:t>Pitajte Vašeg ljekara da li sm</w:t>
      </w:r>
      <w:r w:rsidR="00C5479E" w:rsidRPr="00696C87">
        <w:rPr>
          <w:bCs/>
          <w:sz w:val="22"/>
          <w:szCs w:val="22"/>
          <w:lang w:val="sr-Latn-ME"/>
        </w:rPr>
        <w:t>ije</w:t>
      </w:r>
      <w:r w:rsidRPr="00696C87">
        <w:rPr>
          <w:bCs/>
          <w:sz w:val="22"/>
          <w:szCs w:val="22"/>
          <w:lang w:val="sr-Latn-ME"/>
        </w:rPr>
        <w:t>te da jedete ili pijete.</w:t>
      </w:r>
    </w:p>
    <w:p w14:paraId="562D69F8" w14:textId="77777777" w:rsidR="006D0D1B" w:rsidRPr="00696C87" w:rsidRDefault="006D0D1B" w:rsidP="008C3FC7">
      <w:pPr>
        <w:jc w:val="both"/>
        <w:rPr>
          <w:bCs/>
          <w:sz w:val="22"/>
          <w:szCs w:val="22"/>
          <w:lang w:val="sr-Latn-ME"/>
        </w:rPr>
      </w:pPr>
    </w:p>
    <w:p w14:paraId="7B8AAD77" w14:textId="77777777" w:rsidR="00A92C66" w:rsidRPr="00696C87" w:rsidRDefault="00F47B6C" w:rsidP="008C3FC7">
      <w:pPr>
        <w:jc w:val="both"/>
        <w:rPr>
          <w:b/>
          <w:sz w:val="22"/>
          <w:szCs w:val="22"/>
          <w:lang w:val="sr-Latn-ME"/>
        </w:rPr>
      </w:pPr>
      <w:r w:rsidRPr="00696C87">
        <w:rPr>
          <w:b/>
          <w:sz w:val="22"/>
          <w:szCs w:val="22"/>
          <w:lang w:val="sr-Latn-ME"/>
        </w:rPr>
        <w:t>Plodnost, trudnoća i dojenje</w:t>
      </w:r>
    </w:p>
    <w:p w14:paraId="61C6C388" w14:textId="7055F43F" w:rsidR="0072559D" w:rsidRPr="00696C87" w:rsidRDefault="0072559D" w:rsidP="008C3FC7">
      <w:pPr>
        <w:jc w:val="both"/>
        <w:rPr>
          <w:bCs/>
          <w:sz w:val="22"/>
          <w:szCs w:val="22"/>
          <w:lang w:val="sr-Latn-ME"/>
        </w:rPr>
      </w:pPr>
      <w:r w:rsidRPr="00696C87">
        <w:rPr>
          <w:bCs/>
          <w:sz w:val="22"/>
          <w:szCs w:val="22"/>
          <w:lang w:val="sr-Latn-ME"/>
        </w:rPr>
        <w:t xml:space="preserve">Ukoliko ste trudni ili dojite, mislite da ste trudni ili planirate trudnoću, obratite se Vašem ljekaru ili medicinskoj sestri za savjet prije nego što uzmete ovaj lijek. </w:t>
      </w:r>
    </w:p>
    <w:p w14:paraId="7A5633D8" w14:textId="77777777" w:rsidR="0072559D" w:rsidRPr="00696C87" w:rsidRDefault="0072559D" w:rsidP="008C3FC7">
      <w:pPr>
        <w:jc w:val="both"/>
        <w:rPr>
          <w:bCs/>
          <w:sz w:val="22"/>
          <w:szCs w:val="22"/>
          <w:lang w:val="sr-Latn-ME"/>
        </w:rPr>
      </w:pPr>
    </w:p>
    <w:p w14:paraId="718F4FD2" w14:textId="3971C83C" w:rsidR="0072559D" w:rsidRPr="00696C87" w:rsidRDefault="0072559D" w:rsidP="008C3FC7">
      <w:pPr>
        <w:jc w:val="both"/>
        <w:rPr>
          <w:bCs/>
          <w:sz w:val="22"/>
          <w:szCs w:val="22"/>
          <w:lang w:val="sr-Latn-ME"/>
        </w:rPr>
      </w:pPr>
      <w:r w:rsidRPr="00696C87">
        <w:rPr>
          <w:bCs/>
          <w:sz w:val="22"/>
          <w:szCs w:val="22"/>
          <w:lang w:val="sr-Latn-ME"/>
        </w:rPr>
        <w:t>Lijek Natrii chloridi infundibile cum glucoso 5% se može primjenjivati tokom dojenja.</w:t>
      </w:r>
    </w:p>
    <w:p w14:paraId="4FD6A928" w14:textId="77777777" w:rsidR="0072559D" w:rsidRPr="00696C87" w:rsidRDefault="0072559D" w:rsidP="008C3FC7">
      <w:pPr>
        <w:jc w:val="both"/>
        <w:rPr>
          <w:bCs/>
          <w:sz w:val="22"/>
          <w:szCs w:val="22"/>
          <w:lang w:val="sr-Latn-ME"/>
        </w:rPr>
      </w:pPr>
    </w:p>
    <w:p w14:paraId="7D564290" w14:textId="597E7B6E" w:rsidR="0072559D" w:rsidRPr="00696C87" w:rsidRDefault="0072559D" w:rsidP="008C3FC7">
      <w:pPr>
        <w:jc w:val="both"/>
        <w:rPr>
          <w:bCs/>
          <w:sz w:val="22"/>
          <w:szCs w:val="22"/>
          <w:lang w:val="sr-Latn-ME"/>
        </w:rPr>
      </w:pPr>
      <w:r w:rsidRPr="00696C87">
        <w:rPr>
          <w:bCs/>
          <w:sz w:val="22"/>
          <w:szCs w:val="22"/>
          <w:lang w:val="sr-Latn-ME"/>
        </w:rPr>
        <w:t>Ukoliko se neki drugi lijek dodaje u rastvor za infuziju tokom trudnoće i dojenja trebate da:</w:t>
      </w:r>
    </w:p>
    <w:p w14:paraId="3A27574A" w14:textId="73E3605C" w:rsidR="0072559D" w:rsidRPr="00696C87" w:rsidRDefault="0072559D" w:rsidP="0072559D">
      <w:pPr>
        <w:pStyle w:val="ListParagraph"/>
        <w:numPr>
          <w:ilvl w:val="0"/>
          <w:numId w:val="32"/>
        </w:numPr>
        <w:jc w:val="both"/>
        <w:rPr>
          <w:bCs/>
          <w:sz w:val="22"/>
          <w:szCs w:val="22"/>
          <w:lang w:val="sr-Latn-ME"/>
        </w:rPr>
      </w:pPr>
      <w:r w:rsidRPr="00696C87">
        <w:rPr>
          <w:bCs/>
          <w:sz w:val="22"/>
          <w:szCs w:val="22"/>
          <w:lang w:val="sr-Latn-ME"/>
        </w:rPr>
        <w:t>konsultujete svog ljekara,</w:t>
      </w:r>
    </w:p>
    <w:p w14:paraId="69F0E74D" w14:textId="56F03895" w:rsidR="0072559D" w:rsidRPr="00696C87" w:rsidRDefault="0072559D" w:rsidP="0072559D">
      <w:pPr>
        <w:pStyle w:val="ListParagraph"/>
        <w:numPr>
          <w:ilvl w:val="0"/>
          <w:numId w:val="32"/>
        </w:numPr>
        <w:jc w:val="both"/>
        <w:rPr>
          <w:bCs/>
          <w:sz w:val="22"/>
          <w:szCs w:val="22"/>
          <w:lang w:val="sr-Latn-ME"/>
        </w:rPr>
      </w:pPr>
      <w:r w:rsidRPr="00696C87">
        <w:rPr>
          <w:bCs/>
          <w:sz w:val="22"/>
          <w:szCs w:val="22"/>
          <w:lang w:val="sr-Latn-ME"/>
        </w:rPr>
        <w:t>pročitate Uputstvo za lijek lijeka koji se dodaje.</w:t>
      </w:r>
    </w:p>
    <w:p w14:paraId="7C8D6B7B" w14:textId="77777777" w:rsidR="0072559D" w:rsidRPr="00696C87" w:rsidRDefault="0072559D" w:rsidP="008C3FC7">
      <w:pPr>
        <w:jc w:val="both"/>
        <w:rPr>
          <w:bCs/>
          <w:sz w:val="22"/>
          <w:szCs w:val="22"/>
          <w:lang w:val="sr-Latn-ME"/>
        </w:rPr>
      </w:pPr>
    </w:p>
    <w:p w14:paraId="7B8AAD79" w14:textId="02C095E7" w:rsidR="00A32113" w:rsidRPr="00696C87" w:rsidRDefault="00A32113" w:rsidP="008C3FC7">
      <w:pPr>
        <w:jc w:val="both"/>
        <w:rPr>
          <w:b/>
          <w:bCs/>
          <w:sz w:val="22"/>
          <w:szCs w:val="22"/>
          <w:lang w:val="sr-Latn-ME"/>
        </w:rPr>
      </w:pPr>
      <w:r w:rsidRPr="00696C87">
        <w:rPr>
          <w:b/>
          <w:sz w:val="22"/>
          <w:szCs w:val="22"/>
          <w:lang w:val="sr-Latn-ME"/>
        </w:rPr>
        <w:t>Uticaj lijeka</w:t>
      </w:r>
      <w:r w:rsidR="00C10AB1" w:rsidRPr="00696C87">
        <w:rPr>
          <w:b/>
          <w:sz w:val="22"/>
          <w:szCs w:val="22"/>
          <w:lang w:val="sr-Latn-ME"/>
        </w:rPr>
        <w:t xml:space="preserve"> </w:t>
      </w:r>
      <w:r w:rsidR="004545E8" w:rsidRPr="00696C87">
        <w:rPr>
          <w:b/>
          <w:sz w:val="22"/>
          <w:szCs w:val="22"/>
          <w:lang w:val="sr-Latn-ME"/>
        </w:rPr>
        <w:t>Natrii chloridi infundibile cum glucoso 5%</w:t>
      </w:r>
      <w:r w:rsidRPr="00696C87">
        <w:rPr>
          <w:b/>
          <w:sz w:val="22"/>
          <w:szCs w:val="22"/>
          <w:lang w:val="sr-Latn-ME"/>
        </w:rPr>
        <w:t xml:space="preserve"> na </w:t>
      </w:r>
      <w:r w:rsidR="00F47B6C" w:rsidRPr="00696C87">
        <w:rPr>
          <w:b/>
          <w:sz w:val="22"/>
          <w:szCs w:val="22"/>
          <w:lang w:val="sr-Latn-ME"/>
        </w:rPr>
        <w:t xml:space="preserve">sposobnost upravljanja </w:t>
      </w:r>
      <w:r w:rsidRPr="00696C87">
        <w:rPr>
          <w:b/>
          <w:sz w:val="22"/>
          <w:szCs w:val="22"/>
          <w:lang w:val="sr-Latn-ME"/>
        </w:rPr>
        <w:t>vozilima i rukovanje mašinama</w:t>
      </w:r>
      <w:r w:rsidRPr="00696C87">
        <w:rPr>
          <w:b/>
          <w:bCs/>
          <w:sz w:val="22"/>
          <w:szCs w:val="22"/>
          <w:lang w:val="sr-Latn-ME"/>
        </w:rPr>
        <w:t xml:space="preserve"> </w:t>
      </w:r>
    </w:p>
    <w:p w14:paraId="7B8AAD7A" w14:textId="57028CDC" w:rsidR="00445D8F" w:rsidRPr="00696C87" w:rsidRDefault="0072559D" w:rsidP="008C3FC7">
      <w:pPr>
        <w:jc w:val="both"/>
        <w:rPr>
          <w:bCs/>
          <w:sz w:val="22"/>
          <w:szCs w:val="22"/>
          <w:lang w:val="sr-Latn-ME"/>
        </w:rPr>
      </w:pPr>
      <w:r w:rsidRPr="00696C87">
        <w:rPr>
          <w:sz w:val="22"/>
          <w:szCs w:val="22"/>
          <w:lang w:val="sr-Latn-ME"/>
        </w:rPr>
        <w:t xml:space="preserve">Lijek </w:t>
      </w:r>
      <w:r w:rsidRPr="00696C87">
        <w:rPr>
          <w:bCs/>
          <w:sz w:val="22"/>
          <w:szCs w:val="22"/>
          <w:lang w:val="sr-Latn-ME"/>
        </w:rPr>
        <w:t xml:space="preserve">Natrii chloridi infundibile cum glucoso 5% ne utiče </w:t>
      </w:r>
      <w:r w:rsidRPr="00696C87">
        <w:rPr>
          <w:sz w:val="22"/>
          <w:szCs w:val="22"/>
          <w:lang w:val="sr-Latn-ME"/>
        </w:rPr>
        <w:t>na sposobnost upravljanja vozilima ili rukovanja mašinama.</w:t>
      </w:r>
    </w:p>
    <w:p w14:paraId="7B8AAD7C" w14:textId="77777777" w:rsidR="00445D8F" w:rsidRPr="00696C87" w:rsidRDefault="00445D8F" w:rsidP="008C3FC7">
      <w:pPr>
        <w:widowControl w:val="0"/>
        <w:autoSpaceDE w:val="0"/>
        <w:autoSpaceDN w:val="0"/>
        <w:jc w:val="both"/>
        <w:rPr>
          <w:i/>
          <w:iCs/>
          <w:sz w:val="22"/>
          <w:szCs w:val="22"/>
          <w:lang w:val="sr-Latn-ME"/>
        </w:rPr>
      </w:pPr>
    </w:p>
    <w:p w14:paraId="7B8AAD7D" w14:textId="77777777" w:rsidR="00445D8F" w:rsidRPr="00696C87" w:rsidRDefault="00445D8F" w:rsidP="008C3FC7">
      <w:pPr>
        <w:jc w:val="both"/>
        <w:rPr>
          <w:sz w:val="22"/>
          <w:szCs w:val="22"/>
          <w:lang w:val="sr-Latn-ME"/>
        </w:rPr>
      </w:pPr>
    </w:p>
    <w:p w14:paraId="7B8AAD7E" w14:textId="35AFF1FE" w:rsidR="00A32113" w:rsidRPr="00696C87" w:rsidRDefault="009973E8" w:rsidP="008C3FC7">
      <w:pPr>
        <w:tabs>
          <w:tab w:val="left" w:pos="540"/>
          <w:tab w:val="left" w:pos="569"/>
        </w:tabs>
        <w:jc w:val="both"/>
        <w:rPr>
          <w:b/>
          <w:bCs/>
          <w:sz w:val="22"/>
          <w:szCs w:val="22"/>
          <w:lang w:val="sr-Latn-ME"/>
        </w:rPr>
      </w:pPr>
      <w:r w:rsidRPr="00696C87">
        <w:rPr>
          <w:b/>
          <w:bCs/>
          <w:sz w:val="22"/>
          <w:szCs w:val="22"/>
          <w:lang w:val="sr-Latn-ME"/>
        </w:rPr>
        <w:t xml:space="preserve">3. </w:t>
      </w:r>
      <w:r w:rsidRPr="00696C87">
        <w:rPr>
          <w:b/>
          <w:bCs/>
          <w:sz w:val="22"/>
          <w:szCs w:val="22"/>
          <w:lang w:val="sr-Latn-ME"/>
        </w:rPr>
        <w:tab/>
        <w:t>KAKO SE UPOTREBLJAVA LIJEK</w:t>
      </w:r>
      <w:r w:rsidR="00C10AB1" w:rsidRPr="00696C87">
        <w:rPr>
          <w:b/>
          <w:bCs/>
          <w:sz w:val="22"/>
          <w:szCs w:val="22"/>
          <w:lang w:val="sr-Latn-ME"/>
        </w:rPr>
        <w:t xml:space="preserve"> </w:t>
      </w:r>
      <w:r w:rsidR="004545E8" w:rsidRPr="00696C87">
        <w:rPr>
          <w:b/>
          <w:bCs/>
          <w:sz w:val="22"/>
          <w:szCs w:val="22"/>
          <w:lang w:val="sr-Latn-ME"/>
        </w:rPr>
        <w:t>NATRII CHLORIDI INFUNDIBILE CUM GLUCOSO 5%</w:t>
      </w:r>
    </w:p>
    <w:p w14:paraId="7B8AAD7F" w14:textId="77777777" w:rsidR="00445D8F" w:rsidRPr="00696C87" w:rsidRDefault="00445D8F" w:rsidP="008C3FC7">
      <w:pPr>
        <w:jc w:val="both"/>
        <w:rPr>
          <w:bCs/>
          <w:caps/>
          <w:sz w:val="22"/>
          <w:szCs w:val="22"/>
          <w:lang w:val="sr-Latn-ME"/>
        </w:rPr>
      </w:pPr>
    </w:p>
    <w:p w14:paraId="7B8AAD83" w14:textId="7F81424F" w:rsidR="00C77D13" w:rsidRPr="00696C87" w:rsidRDefault="002A7A30" w:rsidP="008C3FC7">
      <w:pPr>
        <w:jc w:val="both"/>
        <w:rPr>
          <w:bCs/>
          <w:sz w:val="22"/>
          <w:szCs w:val="22"/>
          <w:lang w:val="sr-Latn-ME"/>
        </w:rPr>
      </w:pPr>
      <w:r w:rsidRPr="00696C87">
        <w:rPr>
          <w:bCs/>
          <w:sz w:val="22"/>
          <w:szCs w:val="22"/>
          <w:lang w:val="sr-Latn-ME"/>
        </w:rPr>
        <w:t>Rastvor za infuziju se koristi isključivo u stacionarnim zdravstvenim ustanovama. Rastvor za infuziju će Vam intravenski (u venu) dati za to obučeno medicinsko osoblje.</w:t>
      </w:r>
      <w:r w:rsidR="0072559D" w:rsidRPr="00696C87">
        <w:rPr>
          <w:bCs/>
          <w:sz w:val="22"/>
          <w:szCs w:val="22"/>
          <w:lang w:val="sr-Latn-ME"/>
        </w:rPr>
        <w:t xml:space="preserve"> Vaš ljekar će odlučiti koliko Vam je lijeka potrebno i kada će Vam ga prim</w:t>
      </w:r>
      <w:r w:rsidR="00C5479E" w:rsidRPr="00696C87">
        <w:rPr>
          <w:bCs/>
          <w:sz w:val="22"/>
          <w:szCs w:val="22"/>
          <w:lang w:val="sr-Latn-ME"/>
        </w:rPr>
        <w:t>ij</w:t>
      </w:r>
      <w:r w:rsidR="0072559D" w:rsidRPr="00696C87">
        <w:rPr>
          <w:bCs/>
          <w:sz w:val="22"/>
          <w:szCs w:val="22"/>
          <w:lang w:val="sr-Latn-ME"/>
        </w:rPr>
        <w:t>eniti. Na odluku će uticati Vaš uzrast, tjelesna masa</w:t>
      </w:r>
      <w:r w:rsidR="00934B00" w:rsidRPr="00696C87">
        <w:rPr>
          <w:bCs/>
          <w:sz w:val="22"/>
          <w:szCs w:val="22"/>
          <w:lang w:val="sr-Latn-ME"/>
        </w:rPr>
        <w:t>, medicinsko stanje i razlog zbog kog Vam je potrebno liječenje. Količina koja će Vam biti primijenjena će takođe zavisiti od ostale terapije koj</w:t>
      </w:r>
      <w:r w:rsidR="00662F21" w:rsidRPr="00696C87">
        <w:rPr>
          <w:bCs/>
          <w:sz w:val="22"/>
          <w:szCs w:val="22"/>
          <w:lang w:val="sr-Latn-ME"/>
        </w:rPr>
        <w:t>u</w:t>
      </w:r>
      <w:r w:rsidR="00934B00" w:rsidRPr="00696C87">
        <w:rPr>
          <w:bCs/>
          <w:sz w:val="22"/>
          <w:szCs w:val="22"/>
          <w:lang w:val="sr-Latn-ME"/>
        </w:rPr>
        <w:t xml:space="preserve"> primate.</w:t>
      </w:r>
    </w:p>
    <w:p w14:paraId="0C45D5F4" w14:textId="77777777" w:rsidR="00FD571F" w:rsidRPr="00696C87" w:rsidRDefault="00FD571F" w:rsidP="008C3FC7">
      <w:pPr>
        <w:jc w:val="both"/>
        <w:rPr>
          <w:bCs/>
          <w:sz w:val="22"/>
          <w:szCs w:val="22"/>
          <w:lang w:val="sr-Latn-ME"/>
        </w:rPr>
      </w:pPr>
    </w:p>
    <w:p w14:paraId="6AFE60B8" w14:textId="5D204041" w:rsidR="00FD571F" w:rsidRPr="00696C87" w:rsidRDefault="00182206" w:rsidP="008C3FC7">
      <w:pPr>
        <w:jc w:val="both"/>
        <w:rPr>
          <w:b/>
          <w:sz w:val="22"/>
          <w:szCs w:val="22"/>
          <w:lang w:val="sr-Latn-ME"/>
        </w:rPr>
      </w:pPr>
      <w:r w:rsidRPr="00696C87">
        <w:rPr>
          <w:b/>
          <w:sz w:val="22"/>
          <w:szCs w:val="22"/>
          <w:lang w:val="sr-Latn-ME"/>
        </w:rPr>
        <w:t xml:space="preserve">Infuzija lijeka Natrii chloridi infundibile cum glucoso 5% Vam </w:t>
      </w:r>
      <w:r w:rsidR="003300EC" w:rsidRPr="00696C87">
        <w:rPr>
          <w:b/>
          <w:sz w:val="22"/>
          <w:szCs w:val="22"/>
          <w:lang w:val="sr-Latn-ME"/>
        </w:rPr>
        <w:t>NE</w:t>
      </w:r>
      <w:r w:rsidRPr="00696C87">
        <w:rPr>
          <w:b/>
          <w:sz w:val="22"/>
          <w:szCs w:val="22"/>
          <w:lang w:val="sr-Latn-ME"/>
        </w:rPr>
        <w:t xml:space="preserve"> smije biti primijenjena ukoliko se nalaze čestice </w:t>
      </w:r>
      <w:r w:rsidR="00712C20" w:rsidRPr="00696C87">
        <w:rPr>
          <w:b/>
          <w:sz w:val="22"/>
          <w:szCs w:val="22"/>
          <w:lang w:val="sr-Latn-ME"/>
        </w:rPr>
        <w:t xml:space="preserve">koje plutaju </w:t>
      </w:r>
      <w:r w:rsidRPr="00696C87">
        <w:rPr>
          <w:b/>
          <w:sz w:val="22"/>
          <w:szCs w:val="22"/>
          <w:lang w:val="sr-Latn-ME"/>
        </w:rPr>
        <w:t>u rastvoru</w:t>
      </w:r>
      <w:r w:rsidR="007447B3" w:rsidRPr="00696C87">
        <w:rPr>
          <w:b/>
          <w:sz w:val="22"/>
          <w:szCs w:val="22"/>
          <w:lang w:val="sr-Latn-ME"/>
        </w:rPr>
        <w:t xml:space="preserve"> ili ukoliko je pakovanje na bilo koji način oštećeno.</w:t>
      </w:r>
    </w:p>
    <w:p w14:paraId="5D068E15" w14:textId="77777777" w:rsidR="00012BE6" w:rsidRPr="00696C87" w:rsidRDefault="00012BE6" w:rsidP="008C3FC7">
      <w:pPr>
        <w:jc w:val="both"/>
        <w:rPr>
          <w:bCs/>
          <w:sz w:val="22"/>
          <w:szCs w:val="22"/>
          <w:lang w:val="sr-Latn-ME"/>
        </w:rPr>
      </w:pPr>
    </w:p>
    <w:p w14:paraId="275019E4" w14:textId="48CDEDE6" w:rsidR="00012BE6" w:rsidRPr="00696C87" w:rsidRDefault="00012BE6" w:rsidP="008C3FC7">
      <w:pPr>
        <w:jc w:val="both"/>
        <w:rPr>
          <w:bCs/>
          <w:sz w:val="22"/>
          <w:szCs w:val="22"/>
          <w:lang w:val="sr-Latn-ME"/>
        </w:rPr>
      </w:pPr>
      <w:r w:rsidRPr="00696C87">
        <w:rPr>
          <w:bCs/>
          <w:sz w:val="22"/>
          <w:szCs w:val="22"/>
          <w:lang w:val="sr-Latn-ME"/>
        </w:rPr>
        <w:t xml:space="preserve">Infuzija lijeka Natrii chloridi infundibile cum glucoso 5% će Vam biti primijenjena </w:t>
      </w:r>
      <w:r w:rsidR="009A3EED" w:rsidRPr="00696C87">
        <w:rPr>
          <w:bCs/>
          <w:sz w:val="22"/>
          <w:szCs w:val="22"/>
          <w:lang w:val="sr-Latn-ME"/>
        </w:rPr>
        <w:t>putem</w:t>
      </w:r>
      <w:r w:rsidR="000F5C4E" w:rsidRPr="00696C87">
        <w:rPr>
          <w:bCs/>
          <w:sz w:val="22"/>
          <w:szCs w:val="22"/>
          <w:lang w:val="sr-Latn-ME"/>
        </w:rPr>
        <w:t xml:space="preserve"> plastične cjevčice </w:t>
      </w:r>
      <w:r w:rsidR="009A3EED" w:rsidRPr="00696C87">
        <w:rPr>
          <w:bCs/>
          <w:sz w:val="22"/>
          <w:szCs w:val="22"/>
          <w:lang w:val="sr-Latn-ME"/>
        </w:rPr>
        <w:t xml:space="preserve">prijeko igle u venu. </w:t>
      </w:r>
      <w:r w:rsidR="00430C8F" w:rsidRPr="00696C87">
        <w:rPr>
          <w:bCs/>
          <w:sz w:val="22"/>
          <w:szCs w:val="22"/>
          <w:lang w:val="sr-Latn-ME"/>
        </w:rPr>
        <w:t>Međutim, Vaš ljekar Vam može i na drugi način primijeniti lijek.</w:t>
      </w:r>
    </w:p>
    <w:p w14:paraId="443881BC" w14:textId="77777777" w:rsidR="00430C8F" w:rsidRPr="00696C87" w:rsidRDefault="00430C8F" w:rsidP="008C3FC7">
      <w:pPr>
        <w:jc w:val="both"/>
        <w:rPr>
          <w:bCs/>
          <w:sz w:val="22"/>
          <w:szCs w:val="22"/>
          <w:lang w:val="sr-Latn-ME"/>
        </w:rPr>
      </w:pPr>
    </w:p>
    <w:p w14:paraId="1671C7A6" w14:textId="7D7DAA7F" w:rsidR="00430C8F" w:rsidRPr="00696C87" w:rsidRDefault="00430C8F" w:rsidP="008C3FC7">
      <w:pPr>
        <w:jc w:val="both"/>
        <w:rPr>
          <w:bCs/>
          <w:sz w:val="22"/>
          <w:szCs w:val="22"/>
          <w:lang w:val="sr-Latn-ME"/>
        </w:rPr>
      </w:pPr>
      <w:r w:rsidRPr="00696C87">
        <w:rPr>
          <w:bCs/>
          <w:sz w:val="22"/>
          <w:szCs w:val="22"/>
          <w:lang w:val="sr-Latn-ME"/>
        </w:rPr>
        <w:t>Svu neiskorišćenu količinu lijeka treba baciti</w:t>
      </w:r>
      <w:r w:rsidR="005315A8" w:rsidRPr="00696C87">
        <w:rPr>
          <w:bCs/>
          <w:sz w:val="22"/>
          <w:szCs w:val="22"/>
          <w:lang w:val="sr-Latn-ME"/>
        </w:rPr>
        <w:t>.</w:t>
      </w:r>
    </w:p>
    <w:p w14:paraId="591F541D" w14:textId="2CD75F13" w:rsidR="005315A8" w:rsidRPr="00696C87" w:rsidRDefault="005315A8" w:rsidP="008C3FC7">
      <w:pPr>
        <w:jc w:val="both"/>
        <w:rPr>
          <w:bCs/>
          <w:sz w:val="22"/>
          <w:szCs w:val="22"/>
          <w:lang w:val="sr-Latn-ME"/>
        </w:rPr>
      </w:pPr>
      <w:r w:rsidRPr="00696C87">
        <w:rPr>
          <w:bCs/>
          <w:sz w:val="22"/>
          <w:szCs w:val="22"/>
          <w:lang w:val="sr-Latn-ME"/>
        </w:rPr>
        <w:t>N</w:t>
      </w:r>
      <w:r w:rsidR="00A357EC" w:rsidRPr="00696C87">
        <w:rPr>
          <w:bCs/>
          <w:sz w:val="22"/>
          <w:szCs w:val="22"/>
          <w:lang w:val="sr-Latn-ME"/>
        </w:rPr>
        <w:t>E</w:t>
      </w:r>
      <w:r w:rsidRPr="00696C87">
        <w:rPr>
          <w:bCs/>
          <w:sz w:val="22"/>
          <w:szCs w:val="22"/>
          <w:lang w:val="sr-Latn-ME"/>
        </w:rPr>
        <w:t xml:space="preserve">e smije Vam se primijeniti infuzija lijeka Natrii chloridi infundibile cum glucoso 5% </w:t>
      </w:r>
      <w:r w:rsidR="007A6F53" w:rsidRPr="00696C87">
        <w:rPr>
          <w:bCs/>
          <w:sz w:val="22"/>
          <w:szCs w:val="22"/>
          <w:lang w:val="sr-Latn-ME"/>
        </w:rPr>
        <w:t>iz kese koja je bila djelimično iskorišćena.</w:t>
      </w:r>
    </w:p>
    <w:p w14:paraId="798D0CC9" w14:textId="77777777" w:rsidR="007A6F53" w:rsidRPr="00696C87" w:rsidRDefault="007A6F53" w:rsidP="008C3FC7">
      <w:pPr>
        <w:jc w:val="both"/>
        <w:rPr>
          <w:bCs/>
          <w:sz w:val="22"/>
          <w:szCs w:val="22"/>
          <w:lang w:val="sr-Latn-ME"/>
        </w:rPr>
      </w:pPr>
    </w:p>
    <w:p w14:paraId="646D1D0A" w14:textId="6D6F34CD" w:rsidR="007A6F53" w:rsidRPr="00696C87" w:rsidRDefault="007A6F53" w:rsidP="008C3FC7">
      <w:pPr>
        <w:jc w:val="both"/>
        <w:rPr>
          <w:bCs/>
          <w:sz w:val="22"/>
          <w:szCs w:val="22"/>
          <w:lang w:val="sr-Latn-ME"/>
        </w:rPr>
      </w:pPr>
      <w:r w:rsidRPr="00696C87">
        <w:rPr>
          <w:bCs/>
          <w:sz w:val="22"/>
          <w:szCs w:val="22"/>
          <w:lang w:val="sr-Latn-ME"/>
        </w:rPr>
        <w:t>Prije i tokom infuzije, Vaš ljekar će pratiti:</w:t>
      </w:r>
    </w:p>
    <w:p w14:paraId="48713194" w14:textId="2F16A60E" w:rsidR="007A6F53" w:rsidRPr="00696C87" w:rsidRDefault="007A6F53" w:rsidP="007A6F53">
      <w:pPr>
        <w:pStyle w:val="ListParagraph"/>
        <w:numPr>
          <w:ilvl w:val="0"/>
          <w:numId w:val="32"/>
        </w:numPr>
        <w:jc w:val="both"/>
        <w:rPr>
          <w:bCs/>
          <w:sz w:val="22"/>
          <w:szCs w:val="22"/>
          <w:lang w:val="sr-Latn-ME"/>
        </w:rPr>
      </w:pPr>
      <w:r w:rsidRPr="00696C87">
        <w:rPr>
          <w:bCs/>
          <w:sz w:val="22"/>
          <w:szCs w:val="22"/>
          <w:lang w:val="sr-Latn-ME"/>
        </w:rPr>
        <w:t xml:space="preserve">količinu tečnosti u Vašem </w:t>
      </w:r>
      <w:r w:rsidR="00F45CAA" w:rsidRPr="00696C87">
        <w:rPr>
          <w:bCs/>
          <w:sz w:val="22"/>
          <w:szCs w:val="22"/>
          <w:lang w:val="sr-Latn-ME"/>
        </w:rPr>
        <w:t>tije</w:t>
      </w:r>
      <w:r w:rsidR="00A23B7F" w:rsidRPr="00696C87">
        <w:rPr>
          <w:bCs/>
          <w:sz w:val="22"/>
          <w:szCs w:val="22"/>
          <w:lang w:val="sr-Latn-ME"/>
        </w:rPr>
        <w:t>lu</w:t>
      </w:r>
      <w:r w:rsidR="00621280" w:rsidRPr="00696C87">
        <w:rPr>
          <w:bCs/>
          <w:sz w:val="22"/>
          <w:szCs w:val="22"/>
          <w:lang w:val="sr-Latn-ME"/>
        </w:rPr>
        <w:t>,</w:t>
      </w:r>
    </w:p>
    <w:p w14:paraId="0FC929A0" w14:textId="4B107605" w:rsidR="00621280" w:rsidRPr="00696C87" w:rsidRDefault="00621280" w:rsidP="007A6F53">
      <w:pPr>
        <w:pStyle w:val="ListParagraph"/>
        <w:numPr>
          <w:ilvl w:val="0"/>
          <w:numId w:val="32"/>
        </w:numPr>
        <w:jc w:val="both"/>
        <w:rPr>
          <w:bCs/>
          <w:sz w:val="22"/>
          <w:szCs w:val="22"/>
          <w:lang w:val="sr-Latn-ME"/>
        </w:rPr>
      </w:pPr>
      <w:r w:rsidRPr="00696C87">
        <w:rPr>
          <w:bCs/>
          <w:sz w:val="22"/>
          <w:szCs w:val="22"/>
          <w:lang w:val="sr-Latn-ME"/>
        </w:rPr>
        <w:t>kiselost Vaše krvi i mokraće,</w:t>
      </w:r>
    </w:p>
    <w:p w14:paraId="17DF56CA" w14:textId="72DED56E" w:rsidR="00621280" w:rsidRPr="00696C87" w:rsidRDefault="00621280" w:rsidP="007A6F53">
      <w:pPr>
        <w:pStyle w:val="ListParagraph"/>
        <w:numPr>
          <w:ilvl w:val="0"/>
          <w:numId w:val="32"/>
        </w:numPr>
        <w:jc w:val="both"/>
        <w:rPr>
          <w:bCs/>
          <w:sz w:val="22"/>
          <w:szCs w:val="22"/>
          <w:lang w:val="sr-Latn-ME"/>
        </w:rPr>
      </w:pPr>
      <w:r w:rsidRPr="00696C87">
        <w:rPr>
          <w:bCs/>
          <w:sz w:val="22"/>
          <w:szCs w:val="22"/>
          <w:lang w:val="sr-Latn-ME"/>
        </w:rPr>
        <w:t xml:space="preserve">koncentraciju elektrolita u Vašem </w:t>
      </w:r>
      <w:r w:rsidR="00A357EC" w:rsidRPr="00696C87">
        <w:rPr>
          <w:bCs/>
          <w:sz w:val="22"/>
          <w:szCs w:val="22"/>
          <w:lang w:val="sr-Latn-ME"/>
        </w:rPr>
        <w:t>organizmu</w:t>
      </w:r>
      <w:r w:rsidRPr="00696C87">
        <w:rPr>
          <w:bCs/>
          <w:sz w:val="22"/>
          <w:szCs w:val="22"/>
          <w:lang w:val="sr-Latn-ME"/>
        </w:rPr>
        <w:t xml:space="preserve"> (</w:t>
      </w:r>
      <w:r w:rsidR="00512B0F" w:rsidRPr="00696C87">
        <w:rPr>
          <w:bCs/>
          <w:sz w:val="22"/>
          <w:szCs w:val="22"/>
          <w:lang w:val="sr-Latn-ME"/>
        </w:rPr>
        <w:t>naročito natrijum, kod pacijenata sa visokim koncentracijama hormona vazopresina ili kod onih koji uzimaju ljekove koji pojačavaju dejstva vazopresina)</w:t>
      </w:r>
      <w:r w:rsidR="008253C3" w:rsidRPr="00696C87">
        <w:rPr>
          <w:bCs/>
          <w:sz w:val="22"/>
          <w:szCs w:val="22"/>
          <w:lang w:val="sr-Latn-ME"/>
        </w:rPr>
        <w:t>.</w:t>
      </w:r>
    </w:p>
    <w:p w14:paraId="61748E96" w14:textId="77777777" w:rsidR="002A7A30" w:rsidRPr="00696C87" w:rsidRDefault="002A7A30" w:rsidP="008C3FC7">
      <w:pPr>
        <w:jc w:val="both"/>
        <w:rPr>
          <w:bCs/>
          <w:caps/>
          <w:sz w:val="22"/>
          <w:szCs w:val="22"/>
          <w:lang w:val="sr-Latn-ME"/>
        </w:rPr>
      </w:pPr>
    </w:p>
    <w:p w14:paraId="7B8AAD86" w14:textId="5605249C" w:rsidR="00A32113" w:rsidRPr="00696C87" w:rsidRDefault="00A32113" w:rsidP="008C3FC7">
      <w:pPr>
        <w:jc w:val="both"/>
        <w:rPr>
          <w:b/>
          <w:sz w:val="22"/>
          <w:szCs w:val="22"/>
          <w:lang w:val="sr-Latn-ME"/>
        </w:rPr>
      </w:pPr>
      <w:r w:rsidRPr="00696C87">
        <w:rPr>
          <w:b/>
          <w:sz w:val="22"/>
          <w:szCs w:val="22"/>
          <w:lang w:val="sr-Latn-ME"/>
        </w:rPr>
        <w:t>Ako ste uzeli više lijeka</w:t>
      </w:r>
      <w:r w:rsidR="00C10AB1" w:rsidRPr="00696C87">
        <w:rPr>
          <w:b/>
          <w:sz w:val="22"/>
          <w:szCs w:val="22"/>
          <w:lang w:val="sr-Latn-ME"/>
        </w:rPr>
        <w:t xml:space="preserve"> </w:t>
      </w:r>
      <w:r w:rsidR="004545E8" w:rsidRPr="00696C87">
        <w:rPr>
          <w:b/>
          <w:sz w:val="22"/>
          <w:szCs w:val="22"/>
          <w:lang w:val="sr-Latn-ME"/>
        </w:rPr>
        <w:t>Natrii chloridi infundibile cum glucoso 5%</w:t>
      </w:r>
      <w:r w:rsidRPr="00696C87">
        <w:rPr>
          <w:b/>
          <w:sz w:val="22"/>
          <w:szCs w:val="22"/>
          <w:lang w:val="sr-Latn-ME"/>
        </w:rPr>
        <w:t xml:space="preserve"> nego što je trebalo</w:t>
      </w:r>
    </w:p>
    <w:p w14:paraId="7B8AAD87" w14:textId="140DCC21" w:rsidR="00445D8F" w:rsidRPr="00696C87" w:rsidRDefault="0070541B" w:rsidP="008C3FC7">
      <w:pPr>
        <w:jc w:val="both"/>
        <w:rPr>
          <w:bCs/>
          <w:sz w:val="22"/>
          <w:szCs w:val="22"/>
          <w:lang w:val="sr-Latn-ME"/>
        </w:rPr>
      </w:pPr>
      <w:r w:rsidRPr="00696C87">
        <w:rPr>
          <w:sz w:val="22"/>
          <w:szCs w:val="22"/>
          <w:lang w:val="sr-Latn-ME"/>
        </w:rPr>
        <w:t xml:space="preserve">Ukoliko Vam je primijenjeno previše infuzije </w:t>
      </w:r>
      <w:r w:rsidRPr="00696C87">
        <w:rPr>
          <w:bCs/>
          <w:sz w:val="22"/>
          <w:szCs w:val="22"/>
          <w:lang w:val="sr-Latn-ME"/>
        </w:rPr>
        <w:t>lijeka Natrii chloridi infundibile cum glucoso 5% ili ukoliko Vam je infuzija primijenjena prebrzo</w:t>
      </w:r>
      <w:r w:rsidR="00025CDE" w:rsidRPr="00696C87">
        <w:rPr>
          <w:bCs/>
          <w:sz w:val="22"/>
          <w:szCs w:val="22"/>
          <w:lang w:val="sr-Latn-ME"/>
        </w:rPr>
        <w:t>, možete razviti sledeće simptome:</w:t>
      </w:r>
    </w:p>
    <w:p w14:paraId="486EA6C5" w14:textId="2CF7A9CB" w:rsidR="00025CDE" w:rsidRPr="00696C87" w:rsidRDefault="004B46C8" w:rsidP="00025CDE">
      <w:pPr>
        <w:pStyle w:val="ListParagraph"/>
        <w:numPr>
          <w:ilvl w:val="0"/>
          <w:numId w:val="32"/>
        </w:numPr>
        <w:jc w:val="both"/>
        <w:rPr>
          <w:sz w:val="22"/>
          <w:szCs w:val="22"/>
          <w:lang w:val="sr-Latn-ME"/>
        </w:rPr>
      </w:pPr>
      <w:r w:rsidRPr="00696C87">
        <w:rPr>
          <w:sz w:val="22"/>
          <w:szCs w:val="22"/>
          <w:lang w:val="sr-Latn-ME"/>
        </w:rPr>
        <w:t>povišeni nivo</w:t>
      </w:r>
      <w:r w:rsidR="00FE5217" w:rsidRPr="00696C87">
        <w:rPr>
          <w:sz w:val="22"/>
          <w:szCs w:val="22"/>
          <w:lang w:val="sr-Latn-ME"/>
        </w:rPr>
        <w:t xml:space="preserve"> šećera u krvi</w:t>
      </w:r>
      <w:r w:rsidRPr="00696C87">
        <w:rPr>
          <w:sz w:val="22"/>
          <w:szCs w:val="22"/>
          <w:lang w:val="sr-Latn-ME"/>
        </w:rPr>
        <w:t xml:space="preserve"> (hiperglikemija) čiji simptomi uključuju:</w:t>
      </w:r>
    </w:p>
    <w:p w14:paraId="211EA784" w14:textId="2C6B8621" w:rsidR="004B46C8" w:rsidRPr="00696C87" w:rsidRDefault="004B46C8" w:rsidP="004B46C8">
      <w:pPr>
        <w:pStyle w:val="ListParagraph"/>
        <w:numPr>
          <w:ilvl w:val="1"/>
          <w:numId w:val="32"/>
        </w:numPr>
        <w:jc w:val="both"/>
        <w:rPr>
          <w:sz w:val="22"/>
          <w:szCs w:val="22"/>
          <w:lang w:val="sr-Latn-ME"/>
        </w:rPr>
      </w:pPr>
      <w:r w:rsidRPr="00696C87">
        <w:rPr>
          <w:sz w:val="22"/>
          <w:szCs w:val="22"/>
          <w:lang w:val="sr-Latn-ME"/>
        </w:rPr>
        <w:t xml:space="preserve">suva usta </w:t>
      </w:r>
      <w:r w:rsidR="00E2216F" w:rsidRPr="00696C87">
        <w:rPr>
          <w:sz w:val="22"/>
          <w:szCs w:val="22"/>
          <w:lang w:val="sr-Latn-ME"/>
        </w:rPr>
        <w:t>usljed nedostatka vode u tjelesnim tkivima (dehidratacija),</w:t>
      </w:r>
    </w:p>
    <w:p w14:paraId="4FCF3AD1" w14:textId="1740DA5F" w:rsidR="00E2216F" w:rsidRPr="00696C87" w:rsidRDefault="00E2216F" w:rsidP="004B46C8">
      <w:pPr>
        <w:pStyle w:val="ListParagraph"/>
        <w:numPr>
          <w:ilvl w:val="1"/>
          <w:numId w:val="32"/>
        </w:numPr>
        <w:jc w:val="both"/>
        <w:rPr>
          <w:sz w:val="22"/>
          <w:szCs w:val="22"/>
          <w:lang w:val="sr-Latn-ME"/>
        </w:rPr>
      </w:pPr>
      <w:r w:rsidRPr="00696C87">
        <w:rPr>
          <w:sz w:val="22"/>
          <w:szCs w:val="22"/>
          <w:lang w:val="sr-Latn-ME"/>
        </w:rPr>
        <w:t>žeđ,</w:t>
      </w:r>
    </w:p>
    <w:p w14:paraId="3B5E6393" w14:textId="0C971CE7" w:rsidR="00E2216F" w:rsidRPr="00696C87" w:rsidRDefault="00E2216F" w:rsidP="004B46C8">
      <w:pPr>
        <w:pStyle w:val="ListParagraph"/>
        <w:numPr>
          <w:ilvl w:val="1"/>
          <w:numId w:val="32"/>
        </w:numPr>
        <w:jc w:val="both"/>
        <w:rPr>
          <w:sz w:val="22"/>
          <w:szCs w:val="22"/>
          <w:lang w:val="sr-Latn-ME"/>
        </w:rPr>
      </w:pPr>
      <w:r w:rsidRPr="00696C87">
        <w:rPr>
          <w:sz w:val="22"/>
          <w:szCs w:val="22"/>
          <w:lang w:val="sr-Latn-ME"/>
        </w:rPr>
        <w:t>umor,</w:t>
      </w:r>
    </w:p>
    <w:p w14:paraId="57F6B99D" w14:textId="0E3FEC87" w:rsidR="00E2216F" w:rsidRPr="00696C87" w:rsidRDefault="001C2B18" w:rsidP="004B46C8">
      <w:pPr>
        <w:pStyle w:val="ListParagraph"/>
        <w:numPr>
          <w:ilvl w:val="1"/>
          <w:numId w:val="32"/>
        </w:numPr>
        <w:jc w:val="both"/>
        <w:rPr>
          <w:sz w:val="22"/>
          <w:szCs w:val="22"/>
          <w:lang w:val="sr-Latn-ME"/>
        </w:rPr>
      </w:pPr>
      <w:r w:rsidRPr="00696C87">
        <w:rPr>
          <w:sz w:val="22"/>
          <w:szCs w:val="22"/>
          <w:lang w:val="sr-Latn-ME"/>
        </w:rPr>
        <w:t>učestalo mokrenje usljed povećanog stvaranja mokraće (osmotska diureza)</w:t>
      </w:r>
      <w:r w:rsidR="00AC14F7" w:rsidRPr="00696C87">
        <w:rPr>
          <w:sz w:val="22"/>
          <w:szCs w:val="22"/>
          <w:lang w:val="sr-Latn-ME"/>
        </w:rPr>
        <w:t>,</w:t>
      </w:r>
    </w:p>
    <w:p w14:paraId="4D02F711" w14:textId="15ED67D8" w:rsidR="00AC14F7" w:rsidRPr="00696C87" w:rsidRDefault="00AC14F7" w:rsidP="004B46C8">
      <w:pPr>
        <w:pStyle w:val="ListParagraph"/>
        <w:numPr>
          <w:ilvl w:val="1"/>
          <w:numId w:val="32"/>
        </w:numPr>
        <w:jc w:val="both"/>
        <w:rPr>
          <w:sz w:val="22"/>
          <w:szCs w:val="22"/>
          <w:lang w:val="sr-Latn-ME"/>
        </w:rPr>
      </w:pPr>
      <w:r w:rsidRPr="00696C87">
        <w:rPr>
          <w:sz w:val="22"/>
          <w:szCs w:val="22"/>
          <w:lang w:val="sr-Latn-ME"/>
        </w:rPr>
        <w:t>zamućen vid</w:t>
      </w:r>
      <w:r w:rsidR="00E35C55" w:rsidRPr="00696C87">
        <w:rPr>
          <w:sz w:val="22"/>
          <w:szCs w:val="22"/>
          <w:lang w:val="sr-Latn-ME"/>
        </w:rPr>
        <w:t>;</w:t>
      </w:r>
    </w:p>
    <w:p w14:paraId="3ACDCA1D" w14:textId="4265CE8C" w:rsidR="008253C3" w:rsidRPr="00696C87" w:rsidRDefault="00AC14F7" w:rsidP="008C359B">
      <w:pPr>
        <w:pStyle w:val="ListParagraph"/>
        <w:numPr>
          <w:ilvl w:val="0"/>
          <w:numId w:val="32"/>
        </w:numPr>
        <w:jc w:val="both"/>
        <w:rPr>
          <w:sz w:val="22"/>
          <w:szCs w:val="22"/>
          <w:lang w:val="sr-Latn-ME"/>
        </w:rPr>
      </w:pPr>
      <w:r w:rsidRPr="00696C87">
        <w:rPr>
          <w:sz w:val="22"/>
          <w:szCs w:val="22"/>
          <w:lang w:val="sr-Latn-ME"/>
        </w:rPr>
        <w:t>nisk</w:t>
      </w:r>
      <w:r w:rsidR="00AD3F75" w:rsidRPr="00696C87">
        <w:rPr>
          <w:sz w:val="22"/>
          <w:szCs w:val="22"/>
          <w:lang w:val="sr-Latn-ME"/>
        </w:rPr>
        <w:t>e</w:t>
      </w:r>
      <w:r w:rsidRPr="00696C87">
        <w:rPr>
          <w:sz w:val="22"/>
          <w:szCs w:val="22"/>
          <w:lang w:val="sr-Latn-ME"/>
        </w:rPr>
        <w:t xml:space="preserve"> koncentracij</w:t>
      </w:r>
      <w:r w:rsidR="00AD3F75" w:rsidRPr="00696C87">
        <w:rPr>
          <w:sz w:val="22"/>
          <w:szCs w:val="22"/>
          <w:lang w:val="sr-Latn-ME"/>
        </w:rPr>
        <w:t>e</w:t>
      </w:r>
      <w:r w:rsidRPr="00696C87">
        <w:rPr>
          <w:sz w:val="22"/>
          <w:szCs w:val="22"/>
          <w:lang w:val="sr-Latn-ME"/>
        </w:rPr>
        <w:t xml:space="preserve"> natrijuma u krvi (hiponatremija)</w:t>
      </w:r>
      <w:r w:rsidR="00A45056" w:rsidRPr="00696C87">
        <w:rPr>
          <w:sz w:val="22"/>
          <w:szCs w:val="22"/>
          <w:lang w:val="sr-Latn-ME"/>
        </w:rPr>
        <w:t xml:space="preserve">. Hiponatremija može dovesti do glavobolje, mučnine, </w:t>
      </w:r>
      <w:r w:rsidR="00A45056" w:rsidRPr="00696C87">
        <w:rPr>
          <w:bCs/>
          <w:sz w:val="22"/>
          <w:szCs w:val="22"/>
          <w:lang w:val="sr-Latn-ME"/>
        </w:rPr>
        <w:t>epileptičkih napada, letargije, kome, oticanja mozga</w:t>
      </w:r>
      <w:r w:rsidR="00E35C55" w:rsidRPr="00696C87">
        <w:rPr>
          <w:bCs/>
          <w:sz w:val="22"/>
          <w:szCs w:val="22"/>
          <w:lang w:val="sr-Latn-ME"/>
        </w:rPr>
        <w:t xml:space="preserve"> (cerebralni edem)</w:t>
      </w:r>
      <w:r w:rsidR="00A45056" w:rsidRPr="00696C87">
        <w:rPr>
          <w:bCs/>
          <w:sz w:val="22"/>
          <w:szCs w:val="22"/>
          <w:lang w:val="sr-Latn-ME"/>
        </w:rPr>
        <w:t xml:space="preserve"> i smrti</w:t>
      </w:r>
      <w:r w:rsidR="00E35C55" w:rsidRPr="00696C87">
        <w:rPr>
          <w:bCs/>
          <w:sz w:val="22"/>
          <w:szCs w:val="22"/>
          <w:lang w:val="sr-Latn-ME"/>
        </w:rPr>
        <w:t>;</w:t>
      </w:r>
    </w:p>
    <w:p w14:paraId="46936333" w14:textId="51D9501D" w:rsidR="00E35C55" w:rsidRPr="00696C87" w:rsidRDefault="00AD3F75" w:rsidP="008C359B">
      <w:pPr>
        <w:pStyle w:val="ListParagraph"/>
        <w:numPr>
          <w:ilvl w:val="0"/>
          <w:numId w:val="32"/>
        </w:numPr>
        <w:jc w:val="both"/>
        <w:rPr>
          <w:sz w:val="22"/>
          <w:szCs w:val="22"/>
          <w:lang w:val="sr-Latn-ME"/>
        </w:rPr>
      </w:pPr>
      <w:r w:rsidRPr="00696C87">
        <w:rPr>
          <w:sz w:val="22"/>
          <w:szCs w:val="22"/>
          <w:lang w:val="sr-Latn-ME"/>
        </w:rPr>
        <w:t>visoke koncentracije natrijuma u krvi (hipernatremija). Ukoliko do ovoga dođe</w:t>
      </w:r>
      <w:r w:rsidR="009C0C84" w:rsidRPr="00696C87">
        <w:rPr>
          <w:sz w:val="22"/>
          <w:szCs w:val="22"/>
          <w:lang w:val="sr-Latn-ME"/>
        </w:rPr>
        <w:t>, najozbiljnija posljedica je smanjenje sadržaja vode u mozgu (dehidratacija mozga)</w:t>
      </w:r>
      <w:r w:rsidR="001007B1" w:rsidRPr="00696C87">
        <w:rPr>
          <w:sz w:val="22"/>
          <w:szCs w:val="22"/>
          <w:lang w:val="sr-Latn-ME"/>
        </w:rPr>
        <w:t xml:space="preserve">. Ovo dovodi do </w:t>
      </w:r>
      <w:r w:rsidR="0078364A" w:rsidRPr="00696C87">
        <w:rPr>
          <w:sz w:val="22"/>
          <w:szCs w:val="22"/>
          <w:lang w:val="sr-Latn-ME"/>
        </w:rPr>
        <w:t>pospanosti i zbunjenosti i može dovesti do epileptičnih napada (konvulzija)</w:t>
      </w:r>
      <w:r w:rsidR="00FD5C40" w:rsidRPr="00696C87">
        <w:rPr>
          <w:sz w:val="22"/>
          <w:szCs w:val="22"/>
          <w:lang w:val="sr-Latn-ME"/>
        </w:rPr>
        <w:t>, nesvjestice (kome), prestanka disanja (respiratorni zastoj) i, čak, smrti.</w:t>
      </w:r>
    </w:p>
    <w:p w14:paraId="59B4C4C5" w14:textId="034AC980" w:rsidR="00DE1189" w:rsidRPr="00696C87" w:rsidRDefault="00DE1189" w:rsidP="00DE1189">
      <w:pPr>
        <w:pStyle w:val="ListParagraph"/>
        <w:ind w:left="360"/>
        <w:jc w:val="both"/>
        <w:rPr>
          <w:sz w:val="22"/>
          <w:szCs w:val="22"/>
          <w:lang w:val="sr-Latn-ME"/>
        </w:rPr>
      </w:pPr>
      <w:r w:rsidRPr="00696C87">
        <w:rPr>
          <w:sz w:val="22"/>
          <w:szCs w:val="22"/>
          <w:lang w:val="sr-Latn-ME"/>
        </w:rPr>
        <w:t>Ostali simptomi uključuju:</w:t>
      </w:r>
    </w:p>
    <w:p w14:paraId="050F57A8" w14:textId="60043B13" w:rsidR="00DE1189" w:rsidRPr="00696C87" w:rsidRDefault="00DE1189" w:rsidP="00DE1189">
      <w:pPr>
        <w:pStyle w:val="ListParagraph"/>
        <w:numPr>
          <w:ilvl w:val="1"/>
          <w:numId w:val="32"/>
        </w:numPr>
        <w:jc w:val="both"/>
        <w:rPr>
          <w:sz w:val="22"/>
          <w:szCs w:val="22"/>
          <w:lang w:val="sr-Latn-ME"/>
        </w:rPr>
      </w:pPr>
      <w:r w:rsidRPr="00696C87">
        <w:rPr>
          <w:sz w:val="22"/>
          <w:szCs w:val="22"/>
          <w:lang w:val="sr-Latn-ME"/>
        </w:rPr>
        <w:t>žeđ,</w:t>
      </w:r>
    </w:p>
    <w:p w14:paraId="4F85C107" w14:textId="0BA2A9C3" w:rsidR="00DE1189" w:rsidRPr="00696C87" w:rsidRDefault="00DE1189" w:rsidP="00DE1189">
      <w:pPr>
        <w:pStyle w:val="ListParagraph"/>
        <w:numPr>
          <w:ilvl w:val="1"/>
          <w:numId w:val="32"/>
        </w:numPr>
        <w:jc w:val="both"/>
        <w:rPr>
          <w:sz w:val="22"/>
          <w:szCs w:val="22"/>
          <w:lang w:val="sr-Latn-ME"/>
        </w:rPr>
      </w:pPr>
      <w:r w:rsidRPr="00696C87">
        <w:rPr>
          <w:sz w:val="22"/>
          <w:szCs w:val="22"/>
          <w:lang w:val="sr-Latn-ME"/>
        </w:rPr>
        <w:t>suva usta i oči,</w:t>
      </w:r>
    </w:p>
    <w:p w14:paraId="029DE4B0" w14:textId="3D5EF94E" w:rsidR="00DE1189" w:rsidRPr="00696C87" w:rsidRDefault="00A16DBE" w:rsidP="00DE1189">
      <w:pPr>
        <w:pStyle w:val="ListParagraph"/>
        <w:numPr>
          <w:ilvl w:val="1"/>
          <w:numId w:val="32"/>
        </w:numPr>
        <w:jc w:val="both"/>
        <w:rPr>
          <w:sz w:val="22"/>
          <w:szCs w:val="22"/>
          <w:lang w:val="sr-Latn-ME"/>
        </w:rPr>
      </w:pPr>
      <w:r w:rsidRPr="00696C87">
        <w:rPr>
          <w:sz w:val="22"/>
          <w:szCs w:val="22"/>
          <w:lang w:val="sr-Latn-ME"/>
        </w:rPr>
        <w:t>povišenu tjelesnu temperaturu,</w:t>
      </w:r>
    </w:p>
    <w:p w14:paraId="2BC37450" w14:textId="499FA75A" w:rsidR="00A16DBE" w:rsidRPr="00696C87" w:rsidRDefault="00A16DBE" w:rsidP="00DE1189">
      <w:pPr>
        <w:pStyle w:val="ListParagraph"/>
        <w:numPr>
          <w:ilvl w:val="1"/>
          <w:numId w:val="32"/>
        </w:numPr>
        <w:jc w:val="both"/>
        <w:rPr>
          <w:sz w:val="22"/>
          <w:szCs w:val="22"/>
          <w:lang w:val="sr-Latn-ME"/>
        </w:rPr>
      </w:pPr>
      <w:r w:rsidRPr="00696C87">
        <w:rPr>
          <w:sz w:val="22"/>
          <w:szCs w:val="22"/>
          <w:lang w:val="sr-Latn-ME"/>
        </w:rPr>
        <w:t>ubrzan rad srca (tahikardija),</w:t>
      </w:r>
    </w:p>
    <w:p w14:paraId="23664792" w14:textId="17FEEDBB" w:rsidR="00A16DBE" w:rsidRPr="00696C87" w:rsidRDefault="00A16DBE" w:rsidP="00DE1189">
      <w:pPr>
        <w:pStyle w:val="ListParagraph"/>
        <w:numPr>
          <w:ilvl w:val="1"/>
          <w:numId w:val="32"/>
        </w:numPr>
        <w:jc w:val="both"/>
        <w:rPr>
          <w:sz w:val="22"/>
          <w:szCs w:val="22"/>
          <w:lang w:val="sr-Latn-ME"/>
        </w:rPr>
      </w:pPr>
      <w:r w:rsidRPr="00696C87">
        <w:rPr>
          <w:sz w:val="22"/>
          <w:szCs w:val="22"/>
          <w:lang w:val="sr-Latn-ME"/>
        </w:rPr>
        <w:t>povišen krvni pritisak (hipertenzija),</w:t>
      </w:r>
    </w:p>
    <w:p w14:paraId="632B7B91" w14:textId="5686C0CE" w:rsidR="00A16DBE" w:rsidRPr="00696C87" w:rsidRDefault="00A16DBE" w:rsidP="00DE1189">
      <w:pPr>
        <w:pStyle w:val="ListParagraph"/>
        <w:numPr>
          <w:ilvl w:val="1"/>
          <w:numId w:val="32"/>
        </w:numPr>
        <w:jc w:val="both"/>
        <w:rPr>
          <w:sz w:val="22"/>
          <w:szCs w:val="22"/>
          <w:lang w:val="sr-Latn-ME"/>
        </w:rPr>
      </w:pPr>
      <w:r w:rsidRPr="00696C87">
        <w:rPr>
          <w:sz w:val="22"/>
          <w:szCs w:val="22"/>
          <w:lang w:val="sr-Latn-ME"/>
        </w:rPr>
        <w:t>glavobolja,</w:t>
      </w:r>
    </w:p>
    <w:p w14:paraId="221AAFAD" w14:textId="433FCF64" w:rsidR="00A16DBE" w:rsidRPr="00696C87" w:rsidRDefault="00A16DBE" w:rsidP="00DE1189">
      <w:pPr>
        <w:pStyle w:val="ListParagraph"/>
        <w:numPr>
          <w:ilvl w:val="1"/>
          <w:numId w:val="32"/>
        </w:numPr>
        <w:jc w:val="both"/>
        <w:rPr>
          <w:sz w:val="22"/>
          <w:szCs w:val="22"/>
          <w:lang w:val="sr-Latn-ME"/>
        </w:rPr>
      </w:pPr>
      <w:r w:rsidRPr="00696C87">
        <w:rPr>
          <w:sz w:val="22"/>
          <w:szCs w:val="22"/>
          <w:lang w:val="sr-Latn-ME"/>
        </w:rPr>
        <w:t>vrtoglavica,</w:t>
      </w:r>
    </w:p>
    <w:p w14:paraId="6DFABE26" w14:textId="044FFC5D" w:rsidR="00A16DBE" w:rsidRPr="00696C87" w:rsidRDefault="00A16DBE" w:rsidP="00DE1189">
      <w:pPr>
        <w:pStyle w:val="ListParagraph"/>
        <w:numPr>
          <w:ilvl w:val="1"/>
          <w:numId w:val="32"/>
        </w:numPr>
        <w:jc w:val="both"/>
        <w:rPr>
          <w:sz w:val="22"/>
          <w:szCs w:val="22"/>
          <w:lang w:val="sr-Latn-ME"/>
        </w:rPr>
      </w:pPr>
      <w:r w:rsidRPr="00696C87">
        <w:rPr>
          <w:sz w:val="22"/>
          <w:szCs w:val="22"/>
          <w:lang w:val="sr-Latn-ME"/>
        </w:rPr>
        <w:t>nemir,</w:t>
      </w:r>
    </w:p>
    <w:p w14:paraId="36AB72E5" w14:textId="2F7F428A" w:rsidR="00846312" w:rsidRPr="00696C87" w:rsidRDefault="00846312" w:rsidP="00DE1189">
      <w:pPr>
        <w:pStyle w:val="ListParagraph"/>
        <w:numPr>
          <w:ilvl w:val="1"/>
          <w:numId w:val="32"/>
        </w:numPr>
        <w:jc w:val="both"/>
        <w:rPr>
          <w:sz w:val="22"/>
          <w:szCs w:val="22"/>
          <w:lang w:val="sr-Latn-ME"/>
        </w:rPr>
      </w:pPr>
      <w:r w:rsidRPr="00696C87">
        <w:rPr>
          <w:sz w:val="22"/>
          <w:szCs w:val="22"/>
          <w:lang w:val="sr-Latn-ME"/>
        </w:rPr>
        <w:t>razdražljivost,</w:t>
      </w:r>
    </w:p>
    <w:p w14:paraId="698867BC" w14:textId="1B8CAD5A" w:rsidR="00846312" w:rsidRPr="00696C87" w:rsidRDefault="00846312" w:rsidP="00DE1189">
      <w:pPr>
        <w:pStyle w:val="ListParagraph"/>
        <w:numPr>
          <w:ilvl w:val="1"/>
          <w:numId w:val="32"/>
        </w:numPr>
        <w:jc w:val="both"/>
        <w:rPr>
          <w:sz w:val="22"/>
          <w:szCs w:val="22"/>
          <w:lang w:val="sr-Latn-ME"/>
        </w:rPr>
      </w:pPr>
      <w:r w:rsidRPr="00696C87">
        <w:rPr>
          <w:sz w:val="22"/>
          <w:szCs w:val="22"/>
          <w:lang w:val="sr-Latn-ME"/>
        </w:rPr>
        <w:t>slabost;</w:t>
      </w:r>
    </w:p>
    <w:p w14:paraId="6750E9BD" w14:textId="7726D5F3" w:rsidR="00846312" w:rsidRPr="00696C87" w:rsidRDefault="00846312" w:rsidP="00846312">
      <w:pPr>
        <w:pStyle w:val="ListParagraph"/>
        <w:numPr>
          <w:ilvl w:val="0"/>
          <w:numId w:val="32"/>
        </w:numPr>
        <w:jc w:val="both"/>
        <w:rPr>
          <w:sz w:val="22"/>
          <w:szCs w:val="22"/>
          <w:lang w:val="sr-Latn-ME"/>
        </w:rPr>
      </w:pPr>
      <w:r w:rsidRPr="00696C87">
        <w:rPr>
          <w:sz w:val="22"/>
          <w:szCs w:val="22"/>
          <w:lang w:val="sr-Latn-ME"/>
        </w:rPr>
        <w:t>nakupljanje tečnosti u tijelu što dovodi do oticanja (edem).</w:t>
      </w:r>
    </w:p>
    <w:p w14:paraId="41B66DB6" w14:textId="77777777" w:rsidR="00680426" w:rsidRPr="00696C87" w:rsidRDefault="00680426" w:rsidP="00680426">
      <w:pPr>
        <w:jc w:val="both"/>
        <w:rPr>
          <w:sz w:val="22"/>
          <w:szCs w:val="22"/>
          <w:lang w:val="sr-Latn-ME"/>
        </w:rPr>
      </w:pPr>
    </w:p>
    <w:p w14:paraId="24C04AC6" w14:textId="76E6F519" w:rsidR="00680426" w:rsidRPr="00696C87" w:rsidRDefault="00680426" w:rsidP="00680426">
      <w:pPr>
        <w:jc w:val="both"/>
        <w:rPr>
          <w:sz w:val="22"/>
          <w:szCs w:val="22"/>
          <w:lang w:val="sr-Latn-ME"/>
        </w:rPr>
      </w:pPr>
      <w:r w:rsidRPr="00696C87">
        <w:rPr>
          <w:sz w:val="22"/>
          <w:szCs w:val="22"/>
          <w:lang w:val="sr-Latn-ME"/>
        </w:rPr>
        <w:t>Ukoliko se kod Vas javi bilo koji od ovih simptoma, morate se smjesta obratiti ljekaru.</w:t>
      </w:r>
      <w:r w:rsidR="00AA3B76" w:rsidRPr="00696C87">
        <w:rPr>
          <w:sz w:val="22"/>
          <w:szCs w:val="22"/>
          <w:lang w:val="sr-Latn-ME"/>
        </w:rPr>
        <w:t xml:space="preserve"> Prekinuće se sa primjenom infuzije i biće Vam primijenjena terapija u odnosu na Vaše simptome.</w:t>
      </w:r>
    </w:p>
    <w:p w14:paraId="169EB82F" w14:textId="77777777" w:rsidR="00AA3B76" w:rsidRPr="00696C87" w:rsidRDefault="00AA3B76" w:rsidP="00680426">
      <w:pPr>
        <w:jc w:val="both"/>
        <w:rPr>
          <w:sz w:val="22"/>
          <w:szCs w:val="22"/>
          <w:lang w:val="sr-Latn-ME"/>
        </w:rPr>
      </w:pPr>
    </w:p>
    <w:p w14:paraId="25EF8633" w14:textId="1F0AA22B" w:rsidR="008253C3" w:rsidRPr="00696C87" w:rsidRDefault="00AA3B76" w:rsidP="008C3FC7">
      <w:pPr>
        <w:jc w:val="both"/>
        <w:rPr>
          <w:sz w:val="22"/>
          <w:szCs w:val="22"/>
          <w:lang w:val="sr-Latn-ME"/>
        </w:rPr>
      </w:pPr>
      <w:r w:rsidRPr="00696C87">
        <w:rPr>
          <w:sz w:val="22"/>
          <w:szCs w:val="22"/>
          <w:lang w:val="sr-Latn-ME"/>
        </w:rPr>
        <w:t>Ukoliko je neki lijek dodat Vašoj infuziji lijek</w:t>
      </w:r>
      <w:r w:rsidR="0005272C" w:rsidRPr="00696C87">
        <w:rPr>
          <w:sz w:val="22"/>
          <w:szCs w:val="22"/>
          <w:lang w:val="sr-Latn-ME"/>
        </w:rPr>
        <w:t>om</w:t>
      </w:r>
      <w:r w:rsidRPr="00696C87">
        <w:rPr>
          <w:sz w:val="22"/>
          <w:szCs w:val="22"/>
          <w:lang w:val="sr-Latn-ME"/>
        </w:rPr>
        <w:t xml:space="preserve"> Natrii chloridi infundibile cum glucoso 5%</w:t>
      </w:r>
      <w:r w:rsidR="00956DC8" w:rsidRPr="00696C87">
        <w:rPr>
          <w:sz w:val="22"/>
          <w:szCs w:val="22"/>
          <w:lang w:val="sr-Latn-ME"/>
        </w:rPr>
        <w:t xml:space="preserve"> prije </w:t>
      </w:r>
      <w:r w:rsidR="009462C1" w:rsidRPr="00696C87">
        <w:rPr>
          <w:sz w:val="22"/>
          <w:szCs w:val="22"/>
          <w:lang w:val="sr-Latn-ME"/>
        </w:rPr>
        <w:t>nego što je došlo do primjene previše infuzije</w:t>
      </w:r>
      <w:r w:rsidR="006B6986" w:rsidRPr="00696C87">
        <w:rPr>
          <w:sz w:val="22"/>
          <w:szCs w:val="22"/>
          <w:lang w:val="sr-Latn-ME"/>
        </w:rPr>
        <w:t>, taj lijek takođe može dovesti do simptoma</w:t>
      </w:r>
      <w:r w:rsidR="003A4E82" w:rsidRPr="00696C87">
        <w:rPr>
          <w:sz w:val="22"/>
          <w:szCs w:val="22"/>
          <w:lang w:val="sr-Latn-ME"/>
        </w:rPr>
        <w:t>.</w:t>
      </w:r>
      <w:r w:rsidR="00202E43" w:rsidRPr="00696C87">
        <w:rPr>
          <w:sz w:val="22"/>
          <w:szCs w:val="22"/>
          <w:lang w:val="sr-Latn-ME"/>
        </w:rPr>
        <w:t xml:space="preserve"> Pročitajte Uputstvo za lijek dodatog lijeka za informacij</w:t>
      </w:r>
      <w:r w:rsidR="00465E62" w:rsidRPr="00696C87">
        <w:rPr>
          <w:sz w:val="22"/>
          <w:szCs w:val="22"/>
          <w:lang w:val="sr-Latn-ME"/>
        </w:rPr>
        <w:t>e o mogućim simptomima.</w:t>
      </w:r>
    </w:p>
    <w:p w14:paraId="7B8AAD89" w14:textId="77777777" w:rsidR="00445D8F" w:rsidRPr="00696C87" w:rsidRDefault="00445D8F" w:rsidP="008C3FC7">
      <w:pPr>
        <w:jc w:val="both"/>
        <w:rPr>
          <w:sz w:val="22"/>
          <w:szCs w:val="22"/>
          <w:lang w:val="sr-Latn-ME"/>
        </w:rPr>
      </w:pPr>
    </w:p>
    <w:p w14:paraId="7B8AAD8A" w14:textId="07EBAED9" w:rsidR="00A32113" w:rsidRPr="00696C87" w:rsidRDefault="00A32113" w:rsidP="008C3FC7">
      <w:pPr>
        <w:jc w:val="both"/>
        <w:rPr>
          <w:b/>
          <w:sz w:val="22"/>
          <w:szCs w:val="22"/>
          <w:lang w:val="sr-Latn-ME"/>
        </w:rPr>
      </w:pPr>
      <w:r w:rsidRPr="00696C87">
        <w:rPr>
          <w:b/>
          <w:sz w:val="22"/>
          <w:szCs w:val="22"/>
          <w:lang w:val="sr-Latn-ME"/>
        </w:rPr>
        <w:t>Ako prestanete da uzimate lijek</w:t>
      </w:r>
      <w:r w:rsidR="00C10AB1" w:rsidRPr="00696C87">
        <w:rPr>
          <w:b/>
          <w:sz w:val="22"/>
          <w:szCs w:val="22"/>
          <w:lang w:val="sr-Latn-ME"/>
        </w:rPr>
        <w:t xml:space="preserve"> </w:t>
      </w:r>
      <w:r w:rsidR="004545E8" w:rsidRPr="00696C87">
        <w:rPr>
          <w:b/>
          <w:sz w:val="22"/>
          <w:szCs w:val="22"/>
          <w:lang w:val="sr-Latn-ME"/>
        </w:rPr>
        <w:t>Natrii chloridi infundibile cum glucoso 5%</w:t>
      </w:r>
    </w:p>
    <w:p w14:paraId="7B8AAD8B" w14:textId="14F5D5A4" w:rsidR="00445D8F" w:rsidRPr="00696C87" w:rsidRDefault="00465E62" w:rsidP="008C3FC7">
      <w:pPr>
        <w:jc w:val="both"/>
        <w:rPr>
          <w:sz w:val="22"/>
          <w:szCs w:val="22"/>
          <w:lang w:val="sr-Latn-ME"/>
        </w:rPr>
      </w:pPr>
      <w:r w:rsidRPr="00696C87">
        <w:rPr>
          <w:sz w:val="22"/>
          <w:szCs w:val="22"/>
          <w:lang w:val="sr-Latn-ME"/>
        </w:rPr>
        <w:t>Vaš ljekar će odlučiti kada da prekine sa primjenom ove infuzije.</w:t>
      </w:r>
    </w:p>
    <w:p w14:paraId="5FE461AF" w14:textId="77777777" w:rsidR="00465E62" w:rsidRPr="00696C87" w:rsidRDefault="00465E62" w:rsidP="008C3FC7">
      <w:pPr>
        <w:jc w:val="both"/>
        <w:rPr>
          <w:sz w:val="22"/>
          <w:szCs w:val="22"/>
          <w:lang w:val="sr-Latn-ME"/>
        </w:rPr>
      </w:pPr>
    </w:p>
    <w:p w14:paraId="7F5D519D" w14:textId="4ED22323" w:rsidR="00465E62" w:rsidRPr="00696C87" w:rsidRDefault="00150ED9" w:rsidP="008C3FC7">
      <w:pPr>
        <w:jc w:val="both"/>
        <w:rPr>
          <w:sz w:val="22"/>
          <w:szCs w:val="22"/>
          <w:lang w:val="sr-Latn-ME"/>
        </w:rPr>
      </w:pPr>
      <w:r w:rsidRPr="00696C87">
        <w:rPr>
          <w:sz w:val="22"/>
          <w:szCs w:val="22"/>
          <w:lang w:val="sr-Latn-ME"/>
        </w:rPr>
        <w:t>A</w:t>
      </w:r>
      <w:r w:rsidR="00465E62" w:rsidRPr="00696C87">
        <w:rPr>
          <w:sz w:val="22"/>
          <w:szCs w:val="22"/>
          <w:lang w:val="sr-Latn-ME"/>
        </w:rPr>
        <w:t>ko imate dodatnih pitanja o primjeni ovog lijeka, obratite se ljekaru ili medicinskoj sestri.</w:t>
      </w:r>
    </w:p>
    <w:p w14:paraId="1A2E88B5" w14:textId="77777777" w:rsidR="00465E62" w:rsidRPr="00696C87" w:rsidRDefault="00465E62" w:rsidP="008C3FC7">
      <w:pPr>
        <w:jc w:val="both"/>
        <w:rPr>
          <w:sz w:val="22"/>
          <w:szCs w:val="22"/>
          <w:lang w:val="sr-Latn-ME"/>
        </w:rPr>
      </w:pPr>
    </w:p>
    <w:p w14:paraId="7B8AAD8C" w14:textId="77777777" w:rsidR="00396B66" w:rsidRPr="00696C87" w:rsidRDefault="00396B66" w:rsidP="008C3FC7">
      <w:pPr>
        <w:jc w:val="both"/>
        <w:rPr>
          <w:sz w:val="22"/>
          <w:szCs w:val="22"/>
          <w:lang w:val="sr-Latn-ME"/>
        </w:rPr>
      </w:pPr>
    </w:p>
    <w:p w14:paraId="7B8AAD8D" w14:textId="77777777" w:rsidR="00A32113" w:rsidRPr="00696C87" w:rsidRDefault="00A32113" w:rsidP="008C3FC7">
      <w:pPr>
        <w:tabs>
          <w:tab w:val="left" w:pos="540"/>
          <w:tab w:val="left" w:pos="569"/>
        </w:tabs>
        <w:jc w:val="both"/>
        <w:rPr>
          <w:b/>
          <w:bCs/>
          <w:sz w:val="22"/>
          <w:szCs w:val="22"/>
          <w:lang w:val="sr-Latn-ME"/>
        </w:rPr>
      </w:pPr>
      <w:r w:rsidRPr="00696C87">
        <w:rPr>
          <w:b/>
          <w:bCs/>
          <w:sz w:val="22"/>
          <w:szCs w:val="22"/>
          <w:lang w:val="sr-Latn-ME"/>
        </w:rPr>
        <w:t xml:space="preserve">4. </w:t>
      </w:r>
      <w:r w:rsidR="00291DAD" w:rsidRPr="00696C87">
        <w:rPr>
          <w:b/>
          <w:bCs/>
          <w:sz w:val="22"/>
          <w:szCs w:val="22"/>
          <w:lang w:val="sr-Latn-ME"/>
        </w:rPr>
        <w:tab/>
      </w:r>
      <w:r w:rsidRPr="00696C87">
        <w:rPr>
          <w:b/>
          <w:bCs/>
          <w:sz w:val="22"/>
          <w:szCs w:val="22"/>
          <w:lang w:val="sr-Latn-ME"/>
        </w:rPr>
        <w:t>MOGUĆA NEŽELJENA DEJSTVA</w:t>
      </w:r>
    </w:p>
    <w:p w14:paraId="7B8AAD8E" w14:textId="77777777" w:rsidR="00445D8F" w:rsidRPr="00696C87" w:rsidRDefault="00445D8F" w:rsidP="008C3FC7">
      <w:pPr>
        <w:jc w:val="both"/>
        <w:rPr>
          <w:sz w:val="22"/>
          <w:szCs w:val="22"/>
          <w:lang w:val="sr-Latn-ME"/>
        </w:rPr>
      </w:pPr>
    </w:p>
    <w:p w14:paraId="7B8AAD8F" w14:textId="54E286EC" w:rsidR="006D5C11" w:rsidRPr="00696C87" w:rsidRDefault="006D5C11" w:rsidP="008C3FC7">
      <w:pPr>
        <w:numPr>
          <w:ilvl w:val="12"/>
          <w:numId w:val="0"/>
        </w:numPr>
        <w:tabs>
          <w:tab w:val="left" w:pos="720"/>
        </w:tabs>
        <w:ind w:right="-29"/>
        <w:jc w:val="both"/>
        <w:rPr>
          <w:sz w:val="22"/>
          <w:szCs w:val="22"/>
          <w:lang w:val="sr-Latn-ME"/>
        </w:rPr>
      </w:pPr>
      <w:r w:rsidRPr="00696C87">
        <w:rPr>
          <w:sz w:val="22"/>
          <w:szCs w:val="22"/>
          <w:lang w:val="sr-Latn-ME"/>
        </w:rPr>
        <w:t>Kao i svi ljekovi i lijek</w:t>
      </w:r>
      <w:r w:rsidR="00C10AB1" w:rsidRPr="00696C87">
        <w:rPr>
          <w:sz w:val="22"/>
          <w:szCs w:val="22"/>
          <w:lang w:val="sr-Latn-ME"/>
        </w:rPr>
        <w:t xml:space="preserve"> </w:t>
      </w:r>
      <w:r w:rsidR="004545E8" w:rsidRPr="00696C87">
        <w:rPr>
          <w:sz w:val="22"/>
          <w:szCs w:val="22"/>
          <w:lang w:val="sr-Latn-ME"/>
        </w:rPr>
        <w:t>Natrii chloridi infundibile cum glucoso 5%</w:t>
      </w:r>
      <w:r w:rsidRPr="00696C87">
        <w:rPr>
          <w:sz w:val="22"/>
          <w:szCs w:val="22"/>
          <w:lang w:val="sr-Latn-ME"/>
        </w:rPr>
        <w:t xml:space="preserve"> može izazvati neželjena dejstva, iako se ona ne moraju javiti kod svakoga.</w:t>
      </w:r>
    </w:p>
    <w:p w14:paraId="7B8AAD90" w14:textId="77777777" w:rsidR="006D5C11" w:rsidRPr="00696C87" w:rsidRDefault="006D5C11" w:rsidP="008C3FC7">
      <w:pPr>
        <w:pStyle w:val="NoSpacing"/>
        <w:jc w:val="both"/>
        <w:rPr>
          <w:rFonts w:eastAsia="Calibri"/>
          <w:spacing w:val="-5"/>
          <w:sz w:val="22"/>
          <w:szCs w:val="22"/>
          <w:lang w:val="sr-Latn-ME"/>
        </w:rPr>
      </w:pPr>
    </w:p>
    <w:p w14:paraId="51067BE4" w14:textId="459E3102" w:rsidR="008F5F82" w:rsidRPr="00696C87" w:rsidRDefault="00535FB1" w:rsidP="008C3FC7">
      <w:pPr>
        <w:pStyle w:val="NoSpacing"/>
        <w:jc w:val="both"/>
        <w:rPr>
          <w:sz w:val="22"/>
          <w:szCs w:val="22"/>
          <w:lang w:val="sr-Latn-ME"/>
        </w:rPr>
      </w:pPr>
      <w:r w:rsidRPr="00696C87">
        <w:rPr>
          <w:rFonts w:eastAsia="Calibri"/>
          <w:spacing w:val="-5"/>
          <w:sz w:val="22"/>
          <w:szCs w:val="22"/>
          <w:lang w:val="sr-Latn-ME"/>
        </w:rPr>
        <w:t xml:space="preserve">Neželjena dejstva mogu biti povezana sa </w:t>
      </w:r>
      <w:r w:rsidR="0094309B" w:rsidRPr="00696C87">
        <w:rPr>
          <w:rFonts w:eastAsia="Calibri"/>
          <w:spacing w:val="-5"/>
          <w:sz w:val="22"/>
          <w:szCs w:val="22"/>
          <w:lang w:val="sr-Latn-ME"/>
        </w:rPr>
        <w:t xml:space="preserve">samom infuzijom lijeka </w:t>
      </w:r>
      <w:r w:rsidR="0094309B" w:rsidRPr="00696C87">
        <w:rPr>
          <w:sz w:val="22"/>
          <w:szCs w:val="22"/>
          <w:lang w:val="sr-Latn-ME"/>
        </w:rPr>
        <w:t>Natrii chloridi infundibile cum glucoso 5% i uključuju:</w:t>
      </w:r>
    </w:p>
    <w:p w14:paraId="04842147" w14:textId="08196F04" w:rsidR="0094309B" w:rsidRPr="00696C87" w:rsidRDefault="0087777E" w:rsidP="0094309B">
      <w:pPr>
        <w:pStyle w:val="NoSpacing"/>
        <w:numPr>
          <w:ilvl w:val="0"/>
          <w:numId w:val="32"/>
        </w:numPr>
        <w:jc w:val="both"/>
        <w:rPr>
          <w:rFonts w:eastAsia="Calibri"/>
          <w:spacing w:val="-5"/>
          <w:sz w:val="22"/>
          <w:szCs w:val="22"/>
          <w:lang w:val="sr-Latn-ME"/>
        </w:rPr>
      </w:pPr>
      <w:r w:rsidRPr="00696C87">
        <w:rPr>
          <w:rFonts w:eastAsia="Calibri"/>
          <w:spacing w:val="-5"/>
          <w:sz w:val="22"/>
          <w:szCs w:val="22"/>
          <w:lang w:val="sr-Latn-ME"/>
        </w:rPr>
        <w:t>reakcije preosjetljivosti</w:t>
      </w:r>
      <w:r w:rsidR="00112BFC" w:rsidRPr="00696C87">
        <w:rPr>
          <w:rFonts w:eastAsia="Calibri"/>
          <w:spacing w:val="-5"/>
          <w:sz w:val="22"/>
          <w:szCs w:val="22"/>
          <w:lang w:val="sr-Latn-ME"/>
        </w:rPr>
        <w:t xml:space="preserve">, uključujući i ozbiljnu alergijsku reakciju </w:t>
      </w:r>
      <w:r w:rsidR="00662F21" w:rsidRPr="00696C87">
        <w:rPr>
          <w:rFonts w:eastAsia="Calibri"/>
          <w:spacing w:val="-5"/>
          <w:sz w:val="22"/>
          <w:szCs w:val="22"/>
          <w:lang w:val="sr-Latn-ME"/>
        </w:rPr>
        <w:t xml:space="preserve"> - </w:t>
      </w:r>
      <w:r w:rsidR="005A256D" w:rsidRPr="00696C87">
        <w:rPr>
          <w:rFonts w:eastAsia="Calibri"/>
          <w:spacing w:val="-5"/>
          <w:sz w:val="22"/>
          <w:szCs w:val="22"/>
          <w:lang w:val="sr-Latn-ME"/>
        </w:rPr>
        <w:t>anafilaksu (moguće ispoljavanje kod pacijenata sa alergijom na kukuruz)</w:t>
      </w:r>
      <w:r w:rsidR="00102A00" w:rsidRPr="00696C87">
        <w:rPr>
          <w:rFonts w:eastAsia="Calibri"/>
          <w:spacing w:val="-5"/>
          <w:sz w:val="22"/>
          <w:szCs w:val="22"/>
          <w:lang w:val="sr-Latn-ME"/>
        </w:rPr>
        <w:t>,</w:t>
      </w:r>
    </w:p>
    <w:p w14:paraId="6A6E46D4" w14:textId="6CA1F0AF" w:rsidR="00102A00" w:rsidRPr="00696C87" w:rsidRDefault="00102A00" w:rsidP="0094309B">
      <w:pPr>
        <w:pStyle w:val="NoSpacing"/>
        <w:numPr>
          <w:ilvl w:val="0"/>
          <w:numId w:val="32"/>
        </w:numPr>
        <w:jc w:val="both"/>
        <w:rPr>
          <w:rFonts w:eastAsia="Calibri"/>
          <w:spacing w:val="-5"/>
          <w:sz w:val="22"/>
          <w:szCs w:val="22"/>
          <w:lang w:val="sr-Latn-ME"/>
        </w:rPr>
      </w:pPr>
      <w:r w:rsidRPr="00696C87">
        <w:rPr>
          <w:rFonts w:eastAsia="Calibri"/>
          <w:spacing w:val="-5"/>
          <w:sz w:val="22"/>
          <w:szCs w:val="22"/>
          <w:lang w:val="sr-Latn-ME"/>
        </w:rPr>
        <w:t>više koncentracije natrijuma u krvi od normalnih (hipernatremija),</w:t>
      </w:r>
    </w:p>
    <w:p w14:paraId="7C7D7C1E" w14:textId="2D22D63D" w:rsidR="00CE3AEA" w:rsidRPr="00696C87" w:rsidRDefault="00CE3AEA" w:rsidP="00CE3AEA">
      <w:pPr>
        <w:pStyle w:val="NoSpacing"/>
        <w:numPr>
          <w:ilvl w:val="0"/>
          <w:numId w:val="32"/>
        </w:numPr>
        <w:jc w:val="both"/>
        <w:rPr>
          <w:rFonts w:eastAsia="Calibri"/>
          <w:spacing w:val="-5"/>
          <w:sz w:val="22"/>
          <w:szCs w:val="22"/>
          <w:lang w:val="sr-Latn-ME"/>
        </w:rPr>
      </w:pPr>
      <w:r w:rsidRPr="00696C87">
        <w:rPr>
          <w:rFonts w:eastAsia="Calibri"/>
          <w:spacing w:val="-5"/>
          <w:sz w:val="22"/>
          <w:szCs w:val="22"/>
          <w:lang w:val="sr-Latn-ME"/>
        </w:rPr>
        <w:t>više koncentracije šećera u krvi od normalnih (hiperglikemija),</w:t>
      </w:r>
    </w:p>
    <w:p w14:paraId="32DA332B" w14:textId="633D93DC" w:rsidR="00CE3AEA" w:rsidRPr="00696C87" w:rsidRDefault="00CE3AEA" w:rsidP="0094309B">
      <w:pPr>
        <w:pStyle w:val="NoSpacing"/>
        <w:numPr>
          <w:ilvl w:val="0"/>
          <w:numId w:val="32"/>
        </w:numPr>
        <w:jc w:val="both"/>
        <w:rPr>
          <w:rFonts w:eastAsia="Calibri"/>
          <w:spacing w:val="-5"/>
          <w:sz w:val="22"/>
          <w:szCs w:val="22"/>
          <w:lang w:val="sr-Latn-ME"/>
        </w:rPr>
      </w:pPr>
      <w:r w:rsidRPr="00696C87">
        <w:rPr>
          <w:rFonts w:eastAsia="Calibri"/>
          <w:spacing w:val="-5"/>
          <w:sz w:val="22"/>
          <w:szCs w:val="22"/>
          <w:lang w:val="sr-Latn-ME"/>
        </w:rPr>
        <w:lastRenderedPageBreak/>
        <w:t>niske koncentracije natrijuma u krvi koje mogu biti stečene u bolnici</w:t>
      </w:r>
      <w:r w:rsidR="00EB0B19" w:rsidRPr="00696C87">
        <w:rPr>
          <w:rFonts w:eastAsia="Calibri"/>
          <w:spacing w:val="-5"/>
          <w:sz w:val="22"/>
          <w:szCs w:val="22"/>
          <w:lang w:val="sr-Latn-ME"/>
        </w:rPr>
        <w:t xml:space="preserve"> (nozokomijalna hiponatremija) i povezani neurološki poremećaji (akutna hiponatremijska encefalopatija)</w:t>
      </w:r>
      <w:r w:rsidR="00BF6FD0" w:rsidRPr="00696C87">
        <w:rPr>
          <w:rFonts w:eastAsia="Calibri"/>
          <w:spacing w:val="-5"/>
          <w:sz w:val="22"/>
          <w:szCs w:val="22"/>
          <w:lang w:val="sr-Latn-ME"/>
        </w:rPr>
        <w:t xml:space="preserve">. Hiponatremija može dovesti do ireverzibilne (bespovratne) povrede mozga i smrti usljed </w:t>
      </w:r>
      <w:r w:rsidR="00A54D7D" w:rsidRPr="00696C87">
        <w:rPr>
          <w:rFonts w:eastAsia="Calibri"/>
          <w:spacing w:val="-5"/>
          <w:sz w:val="22"/>
          <w:szCs w:val="22"/>
          <w:lang w:val="sr-Latn-ME"/>
        </w:rPr>
        <w:t>cerebralnog edema/oticanja (pogledati takođe dio 2 „Upozorenja i mjere opreza</w:t>
      </w:r>
      <w:r w:rsidR="00AE6445" w:rsidRPr="00696C87">
        <w:rPr>
          <w:rFonts w:eastAsia="Calibri"/>
          <w:spacing w:val="-5"/>
          <w:sz w:val="22"/>
          <w:szCs w:val="22"/>
          <w:lang w:val="sr-Latn-ME"/>
        </w:rPr>
        <w:t>“</w:t>
      </w:r>
      <w:r w:rsidR="00A54D7D" w:rsidRPr="00696C87">
        <w:rPr>
          <w:rFonts w:eastAsia="Calibri"/>
          <w:spacing w:val="-5"/>
          <w:sz w:val="22"/>
          <w:szCs w:val="22"/>
          <w:lang w:val="sr-Latn-ME"/>
        </w:rPr>
        <w:t>).</w:t>
      </w:r>
    </w:p>
    <w:p w14:paraId="0A882D48" w14:textId="77777777" w:rsidR="00A54D7D" w:rsidRPr="00696C87" w:rsidRDefault="00A54D7D" w:rsidP="00A54D7D">
      <w:pPr>
        <w:pStyle w:val="NoSpacing"/>
        <w:jc w:val="both"/>
        <w:rPr>
          <w:rFonts w:eastAsia="Calibri"/>
          <w:spacing w:val="-5"/>
          <w:sz w:val="22"/>
          <w:szCs w:val="22"/>
          <w:lang w:val="sr-Latn-ME"/>
        </w:rPr>
      </w:pPr>
    </w:p>
    <w:p w14:paraId="536DB359" w14:textId="16EC3D2C" w:rsidR="00A54D7D" w:rsidRPr="00696C87" w:rsidRDefault="007E13C5" w:rsidP="00A54D7D">
      <w:pPr>
        <w:pStyle w:val="NoSpacing"/>
        <w:jc w:val="both"/>
        <w:rPr>
          <w:rFonts w:eastAsia="Calibri"/>
          <w:spacing w:val="-5"/>
          <w:sz w:val="22"/>
          <w:szCs w:val="22"/>
          <w:lang w:val="sr-Latn-ME"/>
        </w:rPr>
      </w:pPr>
      <w:r w:rsidRPr="00696C87">
        <w:rPr>
          <w:rFonts w:eastAsia="Calibri"/>
          <w:spacing w:val="-5"/>
          <w:sz w:val="22"/>
          <w:szCs w:val="22"/>
          <w:lang w:val="sr-Latn-ME"/>
        </w:rPr>
        <w:t>Neželjena dejstva mogu biti povezana sa tehnikom primjene i uključuju:</w:t>
      </w:r>
    </w:p>
    <w:p w14:paraId="3B31D43F" w14:textId="2EEF01F6" w:rsidR="007E13C5" w:rsidRPr="00696C87" w:rsidRDefault="007E13C5" w:rsidP="007E13C5">
      <w:pPr>
        <w:pStyle w:val="NoSpacing"/>
        <w:numPr>
          <w:ilvl w:val="0"/>
          <w:numId w:val="32"/>
        </w:numPr>
        <w:jc w:val="both"/>
        <w:rPr>
          <w:rFonts w:eastAsia="Calibri"/>
          <w:spacing w:val="-5"/>
          <w:sz w:val="22"/>
          <w:szCs w:val="22"/>
          <w:lang w:val="sr-Latn-ME"/>
        </w:rPr>
      </w:pPr>
      <w:r w:rsidRPr="00696C87">
        <w:rPr>
          <w:rFonts w:eastAsia="Calibri"/>
          <w:spacing w:val="-5"/>
          <w:sz w:val="22"/>
          <w:szCs w:val="22"/>
          <w:lang w:val="sr-Latn-ME"/>
        </w:rPr>
        <w:t>povišenu tjelesnu temperaturu (febrilni odgovor),</w:t>
      </w:r>
    </w:p>
    <w:p w14:paraId="65BC5493" w14:textId="065F1AE7" w:rsidR="007E13C5" w:rsidRPr="00696C87" w:rsidRDefault="007E13C5" w:rsidP="007E13C5">
      <w:pPr>
        <w:pStyle w:val="NoSpacing"/>
        <w:numPr>
          <w:ilvl w:val="0"/>
          <w:numId w:val="32"/>
        </w:numPr>
        <w:jc w:val="both"/>
        <w:rPr>
          <w:rFonts w:eastAsia="Calibri"/>
          <w:spacing w:val="-5"/>
          <w:sz w:val="22"/>
          <w:szCs w:val="22"/>
          <w:lang w:val="sr-Latn-ME"/>
        </w:rPr>
      </w:pPr>
      <w:r w:rsidRPr="00696C87">
        <w:rPr>
          <w:rFonts w:eastAsia="Calibri"/>
          <w:spacing w:val="-5"/>
          <w:sz w:val="22"/>
          <w:szCs w:val="22"/>
          <w:lang w:val="sr-Latn-ME"/>
        </w:rPr>
        <w:t>jezu,</w:t>
      </w:r>
    </w:p>
    <w:p w14:paraId="1D835320" w14:textId="1A81F9C6" w:rsidR="007E13C5" w:rsidRPr="00696C87" w:rsidRDefault="003408E8" w:rsidP="007E13C5">
      <w:pPr>
        <w:pStyle w:val="NoSpacing"/>
        <w:numPr>
          <w:ilvl w:val="0"/>
          <w:numId w:val="32"/>
        </w:numPr>
        <w:jc w:val="both"/>
        <w:rPr>
          <w:rFonts w:eastAsia="Calibri"/>
          <w:spacing w:val="-5"/>
          <w:sz w:val="22"/>
          <w:szCs w:val="22"/>
          <w:lang w:val="sr-Latn-ME"/>
        </w:rPr>
      </w:pPr>
      <w:r w:rsidRPr="00696C87">
        <w:rPr>
          <w:rFonts w:eastAsia="Calibri"/>
          <w:spacing w:val="-5"/>
          <w:sz w:val="22"/>
          <w:szCs w:val="22"/>
          <w:lang w:val="sr-Latn-ME"/>
        </w:rPr>
        <w:t>svrab (pruritus) ili osip,</w:t>
      </w:r>
    </w:p>
    <w:p w14:paraId="53DA9925" w14:textId="3BD58092" w:rsidR="003408E8" w:rsidRPr="00696C87" w:rsidRDefault="003408E8" w:rsidP="007E13C5">
      <w:pPr>
        <w:pStyle w:val="NoSpacing"/>
        <w:numPr>
          <w:ilvl w:val="0"/>
          <w:numId w:val="32"/>
        </w:numPr>
        <w:jc w:val="both"/>
        <w:rPr>
          <w:rFonts w:eastAsia="Calibri"/>
          <w:spacing w:val="-5"/>
          <w:sz w:val="22"/>
          <w:szCs w:val="22"/>
          <w:lang w:val="sr-Latn-ME"/>
        </w:rPr>
      </w:pPr>
      <w:r w:rsidRPr="00696C87">
        <w:rPr>
          <w:rFonts w:eastAsia="Calibri"/>
          <w:spacing w:val="-5"/>
          <w:sz w:val="22"/>
          <w:szCs w:val="22"/>
          <w:lang w:val="sr-Latn-ME"/>
        </w:rPr>
        <w:t>lokalni bol ili reakciju (bol ili vezikule na mjestu primanja infuzije),</w:t>
      </w:r>
    </w:p>
    <w:p w14:paraId="35E8F9AC" w14:textId="1E9EC4BA" w:rsidR="003408E8" w:rsidRPr="00696C87" w:rsidRDefault="003408E8" w:rsidP="007E13C5">
      <w:pPr>
        <w:pStyle w:val="NoSpacing"/>
        <w:numPr>
          <w:ilvl w:val="0"/>
          <w:numId w:val="32"/>
        </w:numPr>
        <w:jc w:val="both"/>
        <w:rPr>
          <w:rFonts w:eastAsia="Calibri"/>
          <w:spacing w:val="-5"/>
          <w:sz w:val="22"/>
          <w:szCs w:val="22"/>
          <w:lang w:val="sr-Latn-ME"/>
        </w:rPr>
      </w:pPr>
      <w:r w:rsidRPr="00696C87">
        <w:rPr>
          <w:rFonts w:eastAsia="Calibri"/>
          <w:spacing w:val="-5"/>
          <w:sz w:val="22"/>
          <w:szCs w:val="22"/>
          <w:lang w:val="sr-Latn-ME"/>
        </w:rPr>
        <w:t>iritaciju i zapaljenje vena kroz koje se primjenjuje infuzija</w:t>
      </w:r>
      <w:r w:rsidR="00251BB8" w:rsidRPr="00696C87">
        <w:rPr>
          <w:rFonts w:eastAsia="Calibri"/>
          <w:spacing w:val="-5"/>
          <w:sz w:val="22"/>
          <w:szCs w:val="22"/>
          <w:lang w:val="sr-Latn-ME"/>
        </w:rPr>
        <w:t xml:space="preserve"> (flebitis). Ovo može da dovede do crvenila, bola ili pečenja i otoka duž vene kroz koju se infuzija primjenjuje.</w:t>
      </w:r>
    </w:p>
    <w:p w14:paraId="002D562C" w14:textId="77777777" w:rsidR="00994E6C" w:rsidRPr="00696C87" w:rsidRDefault="00994E6C" w:rsidP="00994E6C">
      <w:pPr>
        <w:pStyle w:val="NoSpacing"/>
        <w:jc w:val="both"/>
        <w:rPr>
          <w:rFonts w:eastAsia="Calibri"/>
          <w:spacing w:val="-5"/>
          <w:sz w:val="22"/>
          <w:szCs w:val="22"/>
          <w:lang w:val="sr-Latn-ME"/>
        </w:rPr>
      </w:pPr>
    </w:p>
    <w:p w14:paraId="5D67A20A" w14:textId="4D62ABE9" w:rsidR="009C19FD" w:rsidRPr="00696C87" w:rsidRDefault="00994E6C" w:rsidP="009C19FD">
      <w:pPr>
        <w:jc w:val="both"/>
        <w:rPr>
          <w:sz w:val="22"/>
          <w:szCs w:val="22"/>
          <w:lang w:val="sr-Latn-ME"/>
        </w:rPr>
      </w:pPr>
      <w:r w:rsidRPr="00696C87">
        <w:rPr>
          <w:sz w:val="22"/>
          <w:szCs w:val="22"/>
          <w:lang w:val="sr-Latn-ME"/>
        </w:rPr>
        <w:t>Ukoliko je neki lijek dodat Vašoj infuziji lijekom Natrii chloridi infundibile cum glucoso 5%, i taj lijek takođe izazvati neželjena dejstava</w:t>
      </w:r>
      <w:r w:rsidR="007F0A33" w:rsidRPr="00696C87">
        <w:rPr>
          <w:sz w:val="22"/>
          <w:szCs w:val="22"/>
          <w:lang w:val="sr-Latn-ME"/>
        </w:rPr>
        <w:t>. Ova neželjena dejstva ć</w:t>
      </w:r>
      <w:r w:rsidR="00132394" w:rsidRPr="00696C87">
        <w:rPr>
          <w:sz w:val="22"/>
          <w:szCs w:val="22"/>
          <w:lang w:val="sr-Latn-ME"/>
        </w:rPr>
        <w:t>e</w:t>
      </w:r>
      <w:r w:rsidR="007F0A33" w:rsidRPr="00696C87">
        <w:rPr>
          <w:sz w:val="22"/>
          <w:szCs w:val="22"/>
          <w:lang w:val="sr-Latn-ME"/>
        </w:rPr>
        <w:t xml:space="preserve"> zavisiti od dodatog lijeka.</w:t>
      </w:r>
      <w:r w:rsidR="009C19FD" w:rsidRPr="00696C87">
        <w:rPr>
          <w:sz w:val="22"/>
          <w:szCs w:val="22"/>
          <w:lang w:val="sr-Latn-ME"/>
        </w:rPr>
        <w:t xml:space="preserve"> Pročitajte Uputstvo za lijek dodatog lijeka za informacije o mogućim simptomima.</w:t>
      </w:r>
    </w:p>
    <w:p w14:paraId="24A996E9" w14:textId="77777777" w:rsidR="008F5F82" w:rsidRPr="00696C87" w:rsidRDefault="008F5F82" w:rsidP="008C3FC7">
      <w:pPr>
        <w:pStyle w:val="NoSpacing"/>
        <w:jc w:val="both"/>
        <w:rPr>
          <w:rFonts w:eastAsia="Calibri"/>
          <w:spacing w:val="-5"/>
          <w:sz w:val="22"/>
          <w:szCs w:val="22"/>
          <w:lang w:val="sr-Latn-ME"/>
        </w:rPr>
      </w:pPr>
    </w:p>
    <w:p w14:paraId="7B8AAD91" w14:textId="77777777" w:rsidR="00C269D7" w:rsidRPr="00696C87" w:rsidRDefault="00C269D7" w:rsidP="008C3FC7">
      <w:pPr>
        <w:pStyle w:val="NoSpacing"/>
        <w:jc w:val="both"/>
        <w:rPr>
          <w:rFonts w:eastAsia="Calibri"/>
          <w:spacing w:val="-5"/>
          <w:sz w:val="22"/>
          <w:szCs w:val="22"/>
          <w:u w:val="single"/>
          <w:lang w:val="sr-Latn-ME"/>
        </w:rPr>
      </w:pPr>
      <w:r w:rsidRPr="00696C87">
        <w:rPr>
          <w:rFonts w:eastAsia="Calibri"/>
          <w:spacing w:val="-5"/>
          <w:sz w:val="22"/>
          <w:szCs w:val="22"/>
          <w:u w:val="single"/>
          <w:lang w:val="sr-Latn-ME"/>
        </w:rPr>
        <w:t>Prijavljivanje sumnji na neželjena dejstva</w:t>
      </w:r>
    </w:p>
    <w:p w14:paraId="7B8AAD92" w14:textId="77777777" w:rsidR="00C269D7" w:rsidRPr="00696C87" w:rsidRDefault="00C269D7" w:rsidP="008C3FC7">
      <w:pPr>
        <w:pStyle w:val="NoSpacing"/>
        <w:jc w:val="both"/>
        <w:rPr>
          <w:rFonts w:eastAsia="Calibri"/>
          <w:spacing w:val="-5"/>
          <w:sz w:val="22"/>
          <w:szCs w:val="22"/>
          <w:u w:val="single"/>
          <w:lang w:val="sr-Latn-ME"/>
        </w:rPr>
      </w:pPr>
    </w:p>
    <w:p w14:paraId="7B8AAD93" w14:textId="77777777" w:rsidR="00C269D7" w:rsidRPr="00696C87" w:rsidRDefault="0029138F" w:rsidP="008C3FC7">
      <w:pPr>
        <w:pStyle w:val="NoSpacing"/>
        <w:jc w:val="both"/>
        <w:rPr>
          <w:rFonts w:eastAsia="Calibri"/>
          <w:sz w:val="22"/>
          <w:szCs w:val="22"/>
          <w:lang w:val="sr-Latn-ME"/>
        </w:rPr>
      </w:pPr>
      <w:r w:rsidRPr="00696C87">
        <w:rPr>
          <w:rFonts w:eastAsia="Calibri"/>
          <w:sz w:val="22"/>
          <w:szCs w:val="22"/>
          <w:lang w:val="sr-Latn-ME"/>
        </w:rPr>
        <w:t>Ako V</w:t>
      </w:r>
      <w:r w:rsidR="00C269D7" w:rsidRPr="00696C87">
        <w:rPr>
          <w:rFonts w:eastAsia="Calibri"/>
          <w:sz w:val="22"/>
          <w:szCs w:val="22"/>
          <w:lang w:val="sr-Latn-ME"/>
        </w:rPr>
        <w:t>am se javi bilo koje neželjeno d</w:t>
      </w:r>
      <w:r w:rsidRPr="00696C87">
        <w:rPr>
          <w:rFonts w:eastAsia="Calibri"/>
          <w:sz w:val="22"/>
          <w:szCs w:val="22"/>
          <w:lang w:val="sr-Latn-ME"/>
        </w:rPr>
        <w:t xml:space="preserve">ejstvo recite to svom ljekaru, </w:t>
      </w:r>
      <w:r w:rsidR="00C269D7" w:rsidRPr="00696C87">
        <w:rPr>
          <w:rFonts w:eastAsia="Calibri"/>
          <w:sz w:val="22"/>
          <w:szCs w:val="22"/>
          <w:lang w:val="sr-Latn-ME"/>
        </w:rPr>
        <w:t>farmaceutu ili medicinskoj sestri. Ovo uključuje i bilo koja neželjena dejstva koja nijesu navedena u ovom uputstvu</w:t>
      </w:r>
      <w:r w:rsidR="00C269D7" w:rsidRPr="00696C87">
        <w:rPr>
          <w:rFonts w:eastAsia="Calibri"/>
          <w:spacing w:val="-4"/>
          <w:sz w:val="22"/>
          <w:szCs w:val="22"/>
          <w:lang w:val="sr-Latn-ME"/>
        </w:rPr>
        <w:t>.</w:t>
      </w:r>
      <w:r w:rsidR="007C6028" w:rsidRPr="00696C87">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7B8AAD94" w14:textId="77777777" w:rsidR="007C6028" w:rsidRPr="00696C87" w:rsidRDefault="007C6028" w:rsidP="008C3FC7">
      <w:pPr>
        <w:pStyle w:val="NoSpacing"/>
        <w:jc w:val="both"/>
        <w:rPr>
          <w:rFonts w:eastAsia="Calibri"/>
          <w:sz w:val="22"/>
          <w:szCs w:val="22"/>
          <w:lang w:val="sr-Latn-ME"/>
        </w:rPr>
      </w:pPr>
    </w:p>
    <w:p w14:paraId="7B8AAD95" w14:textId="77777777" w:rsidR="007C6028" w:rsidRPr="00696C87" w:rsidRDefault="007C6028" w:rsidP="008C3FC7">
      <w:pPr>
        <w:jc w:val="both"/>
        <w:rPr>
          <w:sz w:val="22"/>
          <w:szCs w:val="22"/>
          <w:lang w:val="sr-Latn-ME"/>
        </w:rPr>
      </w:pPr>
      <w:r w:rsidRPr="00696C87">
        <w:rPr>
          <w:sz w:val="22"/>
          <w:szCs w:val="22"/>
          <w:lang w:val="sr-Latn-ME"/>
        </w:rPr>
        <w:t xml:space="preserve">Institut za ljekove i medicinska sredstva </w:t>
      </w:r>
    </w:p>
    <w:p w14:paraId="7B8AAD96" w14:textId="77777777" w:rsidR="007C6028" w:rsidRPr="00696C87" w:rsidRDefault="007C6028" w:rsidP="008C3FC7">
      <w:pPr>
        <w:jc w:val="both"/>
        <w:rPr>
          <w:sz w:val="22"/>
          <w:szCs w:val="22"/>
          <w:lang w:val="sr-Latn-ME"/>
        </w:rPr>
      </w:pPr>
      <w:r w:rsidRPr="00696C87">
        <w:rPr>
          <w:sz w:val="22"/>
          <w:szCs w:val="22"/>
          <w:lang w:val="sr-Latn-ME"/>
        </w:rPr>
        <w:t>Odjeljenje za farmakovigilancu</w:t>
      </w:r>
    </w:p>
    <w:p w14:paraId="7B8AAD97" w14:textId="77777777" w:rsidR="007C6028" w:rsidRPr="00696C87" w:rsidRDefault="007C6028" w:rsidP="008C3FC7">
      <w:pPr>
        <w:jc w:val="both"/>
        <w:rPr>
          <w:sz w:val="22"/>
          <w:szCs w:val="22"/>
          <w:lang w:val="sr-Latn-ME"/>
        </w:rPr>
      </w:pPr>
      <w:r w:rsidRPr="00696C87">
        <w:rPr>
          <w:sz w:val="22"/>
          <w:szCs w:val="22"/>
          <w:lang w:val="sr-Latn-ME"/>
        </w:rPr>
        <w:t>Bulevar Ivana Crnojevića 64a, 81000 Podgorica</w:t>
      </w:r>
    </w:p>
    <w:p w14:paraId="226E19BD" w14:textId="77777777" w:rsidR="00B247B3" w:rsidRPr="00696C87" w:rsidRDefault="00B247B3" w:rsidP="008C3FC7">
      <w:pPr>
        <w:jc w:val="both"/>
        <w:rPr>
          <w:sz w:val="22"/>
          <w:szCs w:val="22"/>
          <w:lang w:val="sr-Latn-ME"/>
        </w:rPr>
      </w:pPr>
    </w:p>
    <w:p w14:paraId="7B8AAD99" w14:textId="77777777" w:rsidR="007C6028" w:rsidRPr="00696C87" w:rsidRDefault="007C6028" w:rsidP="008C3FC7">
      <w:pPr>
        <w:jc w:val="both"/>
        <w:rPr>
          <w:sz w:val="22"/>
          <w:szCs w:val="22"/>
          <w:lang w:val="sr-Latn-ME"/>
        </w:rPr>
      </w:pPr>
      <w:r w:rsidRPr="00696C87">
        <w:rPr>
          <w:sz w:val="22"/>
          <w:szCs w:val="22"/>
          <w:lang w:val="sr-Latn-ME"/>
        </w:rPr>
        <w:t>tel: +382 (0) 20 310 280</w:t>
      </w:r>
    </w:p>
    <w:p w14:paraId="7B8AAD9A" w14:textId="77777777" w:rsidR="007C6028" w:rsidRPr="00696C87" w:rsidRDefault="007C6028" w:rsidP="008C3FC7">
      <w:pPr>
        <w:jc w:val="both"/>
        <w:rPr>
          <w:sz w:val="22"/>
          <w:szCs w:val="22"/>
          <w:lang w:val="sr-Latn-ME"/>
        </w:rPr>
      </w:pPr>
      <w:r w:rsidRPr="00696C87">
        <w:rPr>
          <w:sz w:val="22"/>
          <w:szCs w:val="22"/>
          <w:lang w:val="sr-Latn-ME"/>
        </w:rPr>
        <w:t>fax: +382 (0) 20 310 581</w:t>
      </w:r>
    </w:p>
    <w:p w14:paraId="7B8AAD9B" w14:textId="77777777" w:rsidR="007C6028" w:rsidRPr="00696C87" w:rsidRDefault="000107A0" w:rsidP="008C3FC7">
      <w:pPr>
        <w:jc w:val="both"/>
        <w:rPr>
          <w:sz w:val="22"/>
          <w:szCs w:val="22"/>
          <w:lang w:val="sr-Latn-ME"/>
        </w:rPr>
      </w:pPr>
      <w:hyperlink r:id="rId8" w:history="1">
        <w:r w:rsidR="00510F22" w:rsidRPr="00696C87">
          <w:rPr>
            <w:rStyle w:val="Hyperlink"/>
            <w:sz w:val="22"/>
            <w:szCs w:val="22"/>
            <w:lang w:val="sr-Latn-ME"/>
          </w:rPr>
          <w:t>www.cinmed.me</w:t>
        </w:r>
      </w:hyperlink>
      <w:r w:rsidR="00510F22" w:rsidRPr="00696C87">
        <w:rPr>
          <w:sz w:val="22"/>
          <w:szCs w:val="22"/>
          <w:lang w:val="sr-Latn-ME"/>
        </w:rPr>
        <w:t xml:space="preserve"> </w:t>
      </w:r>
    </w:p>
    <w:p w14:paraId="7B8AAD9C" w14:textId="77777777" w:rsidR="007C6028" w:rsidRPr="00696C87" w:rsidRDefault="000107A0" w:rsidP="008C3FC7">
      <w:pPr>
        <w:jc w:val="both"/>
        <w:rPr>
          <w:sz w:val="22"/>
          <w:szCs w:val="22"/>
          <w:lang w:val="sr-Latn-ME"/>
        </w:rPr>
      </w:pPr>
      <w:hyperlink r:id="rId9" w:history="1">
        <w:r w:rsidR="00510F22" w:rsidRPr="00696C87">
          <w:rPr>
            <w:rStyle w:val="Hyperlink"/>
            <w:sz w:val="22"/>
            <w:szCs w:val="22"/>
            <w:lang w:val="sr-Latn-ME"/>
          </w:rPr>
          <w:t>nezeljenadejstva@cinmed.me</w:t>
        </w:r>
      </w:hyperlink>
      <w:r w:rsidR="00510F22" w:rsidRPr="00696C87">
        <w:rPr>
          <w:sz w:val="22"/>
          <w:szCs w:val="22"/>
          <w:lang w:val="sr-Latn-ME"/>
        </w:rPr>
        <w:t xml:space="preserve"> </w:t>
      </w:r>
    </w:p>
    <w:p w14:paraId="7B8AAD9D" w14:textId="77777777" w:rsidR="00396B66" w:rsidRPr="00696C87" w:rsidRDefault="007C6028" w:rsidP="008C3FC7">
      <w:pPr>
        <w:jc w:val="both"/>
        <w:rPr>
          <w:sz w:val="22"/>
          <w:szCs w:val="22"/>
          <w:lang w:val="sr-Latn-ME"/>
        </w:rPr>
      </w:pPr>
      <w:r w:rsidRPr="00696C87">
        <w:rPr>
          <w:sz w:val="22"/>
          <w:szCs w:val="22"/>
          <w:lang w:val="sr-Latn-ME"/>
        </w:rPr>
        <w:t>putem IS zdravstvene zaštite</w:t>
      </w:r>
    </w:p>
    <w:p w14:paraId="7B8AAD9E" w14:textId="77777777" w:rsidR="0082338C" w:rsidRPr="00696C87" w:rsidRDefault="0082338C" w:rsidP="008C3FC7">
      <w:pPr>
        <w:jc w:val="both"/>
        <w:rPr>
          <w:sz w:val="22"/>
          <w:szCs w:val="22"/>
          <w:lang w:val="sr-Latn-ME"/>
        </w:rPr>
      </w:pPr>
      <w:r w:rsidRPr="00696C87">
        <w:rPr>
          <w:sz w:val="22"/>
          <w:szCs w:val="22"/>
          <w:lang w:val="sr-Latn-ME"/>
        </w:rPr>
        <w:t>QR kod za online prijavu</w:t>
      </w:r>
      <w:r w:rsidR="0014423E" w:rsidRPr="00696C87">
        <w:rPr>
          <w:sz w:val="22"/>
          <w:szCs w:val="22"/>
          <w:lang w:val="sr-Latn-ME"/>
        </w:rPr>
        <w:t xml:space="preserve"> sumnje na neželjeno dejstvo lijeka</w:t>
      </w:r>
      <w:r w:rsidRPr="00696C87">
        <w:rPr>
          <w:sz w:val="22"/>
          <w:szCs w:val="22"/>
          <w:lang w:val="sr-Latn-ME"/>
        </w:rPr>
        <w:t>:</w:t>
      </w:r>
    </w:p>
    <w:p w14:paraId="7B8AAD9F" w14:textId="77777777" w:rsidR="0082338C" w:rsidRPr="00696C87" w:rsidRDefault="0082338C" w:rsidP="008C3FC7">
      <w:pPr>
        <w:jc w:val="both"/>
        <w:rPr>
          <w:sz w:val="22"/>
          <w:szCs w:val="22"/>
          <w:lang w:val="sr-Latn-ME"/>
        </w:rPr>
      </w:pPr>
    </w:p>
    <w:p w14:paraId="7B8AADA0" w14:textId="77777777" w:rsidR="0082338C" w:rsidRPr="00696C87" w:rsidRDefault="00C547D5" w:rsidP="008C3FC7">
      <w:pPr>
        <w:jc w:val="both"/>
        <w:rPr>
          <w:sz w:val="22"/>
          <w:szCs w:val="22"/>
          <w:lang w:val="sr-Latn-ME"/>
        </w:rPr>
      </w:pPr>
      <w:r w:rsidRPr="00696C87">
        <w:rPr>
          <w:noProof/>
          <w:sz w:val="22"/>
          <w:szCs w:val="22"/>
        </w:rPr>
        <w:drawing>
          <wp:inline distT="0" distB="0" distL="0" distR="0" wp14:anchorId="7B8AADBF" wp14:editId="7B8AADC0">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B8AADA1" w14:textId="77777777" w:rsidR="00662339" w:rsidRPr="00696C87" w:rsidRDefault="00662339" w:rsidP="008C3FC7">
      <w:pPr>
        <w:jc w:val="both"/>
        <w:rPr>
          <w:sz w:val="22"/>
          <w:szCs w:val="22"/>
          <w:lang w:val="sr-Latn-ME"/>
        </w:rPr>
      </w:pPr>
    </w:p>
    <w:p w14:paraId="6FB7FC6A" w14:textId="77777777" w:rsidR="009973E8" w:rsidRPr="00696C87" w:rsidRDefault="009973E8" w:rsidP="008C3FC7">
      <w:pPr>
        <w:jc w:val="both"/>
        <w:rPr>
          <w:sz w:val="22"/>
          <w:szCs w:val="22"/>
          <w:lang w:val="sr-Latn-ME"/>
        </w:rPr>
      </w:pPr>
    </w:p>
    <w:p w14:paraId="7B8AADA2" w14:textId="43E8A3B5" w:rsidR="00A32113" w:rsidRPr="00696C87" w:rsidRDefault="009973E8" w:rsidP="008C3FC7">
      <w:pPr>
        <w:tabs>
          <w:tab w:val="left" w:pos="540"/>
          <w:tab w:val="left" w:pos="569"/>
        </w:tabs>
        <w:jc w:val="both"/>
        <w:rPr>
          <w:b/>
          <w:bCs/>
          <w:sz w:val="22"/>
          <w:szCs w:val="22"/>
          <w:lang w:val="sr-Latn-ME"/>
        </w:rPr>
      </w:pPr>
      <w:r w:rsidRPr="00696C87">
        <w:rPr>
          <w:b/>
          <w:bCs/>
          <w:sz w:val="22"/>
          <w:szCs w:val="22"/>
          <w:lang w:val="sr-Latn-ME"/>
        </w:rPr>
        <w:t xml:space="preserve">5. </w:t>
      </w:r>
      <w:r w:rsidRPr="00696C87">
        <w:rPr>
          <w:b/>
          <w:bCs/>
          <w:sz w:val="22"/>
          <w:szCs w:val="22"/>
          <w:lang w:val="sr-Latn-ME"/>
        </w:rPr>
        <w:tab/>
        <w:t>KAKO ČUVATI LIJEK</w:t>
      </w:r>
      <w:r w:rsidR="00C10AB1" w:rsidRPr="00696C87">
        <w:rPr>
          <w:b/>
          <w:bCs/>
          <w:sz w:val="22"/>
          <w:szCs w:val="22"/>
          <w:lang w:val="sr-Latn-ME"/>
        </w:rPr>
        <w:t xml:space="preserve"> </w:t>
      </w:r>
      <w:r w:rsidR="004545E8" w:rsidRPr="00696C87">
        <w:rPr>
          <w:b/>
          <w:bCs/>
          <w:sz w:val="22"/>
          <w:szCs w:val="22"/>
          <w:lang w:val="sr-Latn-ME"/>
        </w:rPr>
        <w:t>NATRII CHLORIDI INFUNDIBILE CUM GLUCOSO 5%</w:t>
      </w:r>
    </w:p>
    <w:p w14:paraId="7B8AADA3" w14:textId="77777777" w:rsidR="00445D8F" w:rsidRPr="00696C87" w:rsidRDefault="00445D8F" w:rsidP="008C3FC7">
      <w:pPr>
        <w:jc w:val="both"/>
        <w:rPr>
          <w:sz w:val="22"/>
          <w:szCs w:val="22"/>
          <w:lang w:val="sr-Latn-ME"/>
        </w:rPr>
      </w:pPr>
    </w:p>
    <w:p w14:paraId="7B8AADA4" w14:textId="77777777" w:rsidR="00991E7D" w:rsidRPr="00696C87" w:rsidRDefault="008A7F7D" w:rsidP="008C3FC7">
      <w:pPr>
        <w:numPr>
          <w:ilvl w:val="12"/>
          <w:numId w:val="0"/>
        </w:numPr>
        <w:tabs>
          <w:tab w:val="left" w:pos="720"/>
        </w:tabs>
        <w:ind w:right="-2"/>
        <w:jc w:val="both"/>
        <w:rPr>
          <w:sz w:val="22"/>
          <w:szCs w:val="22"/>
          <w:lang w:val="sr-Latn-ME"/>
        </w:rPr>
      </w:pPr>
      <w:r w:rsidRPr="00696C87">
        <w:rPr>
          <w:sz w:val="22"/>
          <w:szCs w:val="22"/>
          <w:lang w:val="sr-Latn-ME"/>
        </w:rPr>
        <w:t xml:space="preserve">Lijek čuvajte </w:t>
      </w:r>
      <w:r w:rsidR="00991E7D" w:rsidRPr="00696C87">
        <w:rPr>
          <w:sz w:val="22"/>
          <w:szCs w:val="22"/>
          <w:lang w:val="sr-Latn-ME"/>
        </w:rPr>
        <w:t>van pogleda i domašaja djece.</w:t>
      </w:r>
    </w:p>
    <w:p w14:paraId="59183ECB" w14:textId="77777777" w:rsidR="005F4B19" w:rsidRPr="00696C87" w:rsidRDefault="005F4B19" w:rsidP="005F4B19">
      <w:pPr>
        <w:tabs>
          <w:tab w:val="left" w:pos="540"/>
          <w:tab w:val="left" w:pos="569"/>
        </w:tabs>
        <w:jc w:val="both"/>
        <w:rPr>
          <w:bCs/>
          <w:sz w:val="22"/>
          <w:szCs w:val="22"/>
          <w:lang w:val="sr-Latn-ME"/>
        </w:rPr>
      </w:pPr>
      <w:r w:rsidRPr="00696C87">
        <w:rPr>
          <w:bCs/>
          <w:sz w:val="22"/>
          <w:szCs w:val="22"/>
          <w:lang w:val="sr-Latn-ME"/>
        </w:rPr>
        <w:t>Čuvati na temperaturi do 25°C.</w:t>
      </w:r>
    </w:p>
    <w:p w14:paraId="7B8AADA5" w14:textId="77777777" w:rsidR="00991E7D" w:rsidRPr="00696C87" w:rsidRDefault="00991E7D" w:rsidP="008C3FC7">
      <w:pPr>
        <w:jc w:val="both"/>
        <w:rPr>
          <w:sz w:val="22"/>
          <w:szCs w:val="22"/>
          <w:lang w:val="sr-Latn-ME"/>
        </w:rPr>
      </w:pPr>
    </w:p>
    <w:p w14:paraId="7B8AADA6" w14:textId="06DA50C5" w:rsidR="00D01E45" w:rsidRPr="00696C87" w:rsidRDefault="00D01E45" w:rsidP="008C3FC7">
      <w:pPr>
        <w:numPr>
          <w:ilvl w:val="12"/>
          <w:numId w:val="0"/>
        </w:numPr>
        <w:tabs>
          <w:tab w:val="left" w:pos="720"/>
        </w:tabs>
        <w:ind w:right="-2"/>
        <w:jc w:val="both"/>
        <w:rPr>
          <w:sz w:val="22"/>
          <w:szCs w:val="22"/>
          <w:lang w:val="sr-Latn-ME"/>
        </w:rPr>
      </w:pPr>
      <w:r w:rsidRPr="00696C87">
        <w:rPr>
          <w:sz w:val="22"/>
          <w:szCs w:val="22"/>
          <w:lang w:val="sr-Latn-ME"/>
        </w:rPr>
        <w:t>Ovaj lijek se ne smije upotrijebiti nakon isteka roka upotrebe navedenog na boci. Rok upotrebe odnosi</w:t>
      </w:r>
      <w:r w:rsidR="004E14C9" w:rsidRPr="00696C87">
        <w:rPr>
          <w:sz w:val="22"/>
          <w:szCs w:val="22"/>
          <w:lang w:val="sr-Latn-ME"/>
        </w:rPr>
        <w:t xml:space="preserve"> </w:t>
      </w:r>
      <w:r w:rsidRPr="00696C87">
        <w:rPr>
          <w:sz w:val="22"/>
          <w:szCs w:val="22"/>
          <w:lang w:val="sr-Latn-ME"/>
        </w:rPr>
        <w:t>se na poslednji dan navedenog mjeseca.</w:t>
      </w:r>
    </w:p>
    <w:p w14:paraId="7D8D4E91" w14:textId="77777777" w:rsidR="004E14C9" w:rsidRPr="00696C87" w:rsidRDefault="004E14C9" w:rsidP="008C3FC7">
      <w:pPr>
        <w:jc w:val="both"/>
        <w:rPr>
          <w:bCs/>
          <w:sz w:val="22"/>
          <w:szCs w:val="22"/>
          <w:lang w:val="sr-Latn-ME"/>
        </w:rPr>
      </w:pPr>
    </w:p>
    <w:p w14:paraId="7B8AADA7" w14:textId="22952EE6" w:rsidR="00445D8F" w:rsidRPr="00696C87" w:rsidRDefault="004E14C9" w:rsidP="008C3FC7">
      <w:pPr>
        <w:jc w:val="both"/>
        <w:rPr>
          <w:bCs/>
          <w:sz w:val="22"/>
          <w:szCs w:val="22"/>
          <w:lang w:val="sr-Latn-ME"/>
        </w:rPr>
      </w:pPr>
      <w:r w:rsidRPr="00696C87">
        <w:rPr>
          <w:bCs/>
          <w:sz w:val="22"/>
          <w:szCs w:val="22"/>
          <w:lang w:val="sr-Latn-ME"/>
        </w:rPr>
        <w:t>Prim</w:t>
      </w:r>
      <w:r w:rsidR="00132394" w:rsidRPr="00696C87">
        <w:rPr>
          <w:bCs/>
          <w:sz w:val="22"/>
          <w:szCs w:val="22"/>
          <w:lang w:val="sr-Latn-ME"/>
        </w:rPr>
        <w:t>i</w:t>
      </w:r>
      <w:r w:rsidRPr="00696C87">
        <w:rPr>
          <w:bCs/>
          <w:sz w:val="22"/>
          <w:szCs w:val="22"/>
          <w:lang w:val="sr-Latn-ME"/>
        </w:rPr>
        <w:t>jeniti samo ako je rastvor bistar, bez vidljivih čestica, i ako je pakovanje neoštećeno.</w:t>
      </w:r>
    </w:p>
    <w:p w14:paraId="23003DD4" w14:textId="77777777" w:rsidR="004E14C9" w:rsidRPr="00696C87" w:rsidRDefault="004E14C9" w:rsidP="008C3FC7">
      <w:pPr>
        <w:jc w:val="both"/>
        <w:rPr>
          <w:b/>
          <w:bCs/>
          <w:sz w:val="22"/>
          <w:szCs w:val="22"/>
          <w:lang w:val="sr-Latn-ME"/>
        </w:rPr>
      </w:pPr>
    </w:p>
    <w:p w14:paraId="7B8AADA8" w14:textId="77777777" w:rsidR="00D01E45" w:rsidRPr="00696C87" w:rsidRDefault="00D01E45" w:rsidP="008C3FC7">
      <w:pPr>
        <w:jc w:val="both"/>
        <w:rPr>
          <w:sz w:val="22"/>
          <w:szCs w:val="22"/>
          <w:lang w:val="sr-Latn-ME" w:eastAsia="hr-HR"/>
        </w:rPr>
      </w:pPr>
      <w:r w:rsidRPr="00696C87">
        <w:rPr>
          <w:sz w:val="22"/>
          <w:szCs w:val="22"/>
          <w:lang w:val="sr-Latn-ME" w:eastAsia="hr-HR"/>
        </w:rPr>
        <w:t>Ljekove ne treba bacati u kanalizaciju, niti kućni otpad. Ove mjere pomažu očuvanju životne sredine.</w:t>
      </w:r>
    </w:p>
    <w:p w14:paraId="7B8AADA9" w14:textId="77777777" w:rsidR="00D01E45" w:rsidRPr="00696C87" w:rsidRDefault="00D01E45" w:rsidP="008C3FC7">
      <w:pPr>
        <w:jc w:val="both"/>
        <w:rPr>
          <w:b/>
          <w:bCs/>
          <w:sz w:val="22"/>
          <w:szCs w:val="22"/>
          <w:lang w:val="sr-Latn-ME" w:eastAsia="hr-HR"/>
        </w:rPr>
      </w:pPr>
      <w:r w:rsidRPr="00696C87">
        <w:rPr>
          <w:sz w:val="22"/>
          <w:szCs w:val="22"/>
          <w:lang w:val="sr-Latn-ME" w:eastAsia="hr-HR"/>
        </w:rPr>
        <w:lastRenderedPageBreak/>
        <w:t>Neupotrijebljeni lijek se uništava u skladu sa važećim propisima.</w:t>
      </w:r>
    </w:p>
    <w:p w14:paraId="7B8AADAA" w14:textId="77777777" w:rsidR="00396B66" w:rsidRPr="00696C87" w:rsidRDefault="00396B66" w:rsidP="008C3FC7">
      <w:pPr>
        <w:jc w:val="both"/>
        <w:rPr>
          <w:bCs/>
          <w:sz w:val="22"/>
          <w:szCs w:val="22"/>
          <w:lang w:val="sr-Latn-ME"/>
        </w:rPr>
      </w:pPr>
    </w:p>
    <w:p w14:paraId="208F806B" w14:textId="77777777" w:rsidR="009973E8" w:rsidRPr="00696C87" w:rsidRDefault="009973E8" w:rsidP="008C3FC7">
      <w:pPr>
        <w:jc w:val="both"/>
        <w:rPr>
          <w:bCs/>
          <w:sz w:val="22"/>
          <w:szCs w:val="22"/>
          <w:lang w:val="sr-Latn-ME"/>
        </w:rPr>
      </w:pPr>
    </w:p>
    <w:p w14:paraId="7B8AADAB" w14:textId="77777777" w:rsidR="00A32113" w:rsidRPr="00696C87" w:rsidRDefault="00A32113" w:rsidP="008C3FC7">
      <w:pPr>
        <w:tabs>
          <w:tab w:val="left" w:pos="540"/>
          <w:tab w:val="left" w:pos="569"/>
        </w:tabs>
        <w:jc w:val="both"/>
        <w:rPr>
          <w:b/>
          <w:bCs/>
          <w:sz w:val="22"/>
          <w:szCs w:val="22"/>
          <w:lang w:val="sr-Latn-ME"/>
        </w:rPr>
      </w:pPr>
      <w:r w:rsidRPr="00696C87">
        <w:rPr>
          <w:b/>
          <w:bCs/>
          <w:sz w:val="22"/>
          <w:szCs w:val="22"/>
          <w:lang w:val="sr-Latn-ME"/>
        </w:rPr>
        <w:t xml:space="preserve">6. </w:t>
      </w:r>
      <w:r w:rsidR="00291DAD" w:rsidRPr="00696C87">
        <w:rPr>
          <w:b/>
          <w:bCs/>
          <w:sz w:val="22"/>
          <w:szCs w:val="22"/>
          <w:lang w:val="sr-Latn-ME"/>
        </w:rPr>
        <w:tab/>
      </w:r>
      <w:r w:rsidR="00326EEC" w:rsidRPr="00696C87">
        <w:rPr>
          <w:b/>
          <w:bCs/>
          <w:sz w:val="22"/>
          <w:szCs w:val="22"/>
          <w:lang w:val="sr-Latn-ME"/>
        </w:rPr>
        <w:t xml:space="preserve">SADRŽAJ PAKOVANJA I </w:t>
      </w:r>
      <w:r w:rsidRPr="00696C87">
        <w:rPr>
          <w:b/>
          <w:bCs/>
          <w:sz w:val="22"/>
          <w:szCs w:val="22"/>
          <w:lang w:val="sr-Latn-ME"/>
        </w:rPr>
        <w:t>DODATNE INFORMACIJE</w:t>
      </w:r>
      <w:r w:rsidR="00E06040" w:rsidRPr="00696C87">
        <w:rPr>
          <w:b/>
          <w:bCs/>
          <w:sz w:val="22"/>
          <w:szCs w:val="22"/>
          <w:lang w:val="sr-Latn-ME"/>
        </w:rPr>
        <w:t xml:space="preserve"> </w:t>
      </w:r>
    </w:p>
    <w:p w14:paraId="7B8AADAC" w14:textId="77777777" w:rsidR="00445D8F" w:rsidRPr="00696C87" w:rsidRDefault="00445D8F" w:rsidP="008C3FC7">
      <w:pPr>
        <w:jc w:val="both"/>
        <w:rPr>
          <w:sz w:val="22"/>
          <w:szCs w:val="22"/>
          <w:lang w:val="sr-Latn-ME"/>
        </w:rPr>
      </w:pPr>
    </w:p>
    <w:p w14:paraId="7B8AADAD" w14:textId="44B2A881" w:rsidR="00445D8F" w:rsidRPr="00696C87" w:rsidRDefault="00A32113" w:rsidP="008C3FC7">
      <w:pPr>
        <w:jc w:val="both"/>
        <w:rPr>
          <w:b/>
          <w:sz w:val="22"/>
          <w:szCs w:val="22"/>
          <w:lang w:val="sr-Latn-ME"/>
        </w:rPr>
      </w:pPr>
      <w:r w:rsidRPr="00696C87">
        <w:rPr>
          <w:b/>
          <w:bCs/>
          <w:sz w:val="22"/>
          <w:szCs w:val="22"/>
          <w:lang w:val="sr-Latn-ME"/>
        </w:rPr>
        <w:t>Šta sadrži lijek</w:t>
      </w:r>
      <w:r w:rsidR="00C10AB1" w:rsidRPr="00696C87">
        <w:rPr>
          <w:b/>
          <w:bCs/>
          <w:sz w:val="22"/>
          <w:szCs w:val="22"/>
          <w:lang w:val="sr-Latn-ME"/>
        </w:rPr>
        <w:t xml:space="preserve"> </w:t>
      </w:r>
      <w:r w:rsidR="004545E8" w:rsidRPr="00696C87">
        <w:rPr>
          <w:b/>
          <w:bCs/>
          <w:sz w:val="22"/>
          <w:szCs w:val="22"/>
          <w:lang w:val="sr-Latn-ME"/>
        </w:rPr>
        <w:t>Natrii chloridi infundibile cum glucoso 5%</w:t>
      </w:r>
    </w:p>
    <w:p w14:paraId="7B8AADAE" w14:textId="77777777" w:rsidR="00326EEC" w:rsidRPr="00696C87" w:rsidRDefault="00326EEC" w:rsidP="008C3FC7">
      <w:pPr>
        <w:jc w:val="both"/>
        <w:rPr>
          <w:b/>
          <w:sz w:val="22"/>
          <w:szCs w:val="22"/>
          <w:lang w:val="sr-Latn-ME"/>
        </w:rPr>
      </w:pPr>
    </w:p>
    <w:p w14:paraId="55C223E9" w14:textId="77777777" w:rsidR="00437815" w:rsidRPr="00696C87" w:rsidRDefault="00326EEC" w:rsidP="008C3FC7">
      <w:pPr>
        <w:keepNext/>
        <w:numPr>
          <w:ilvl w:val="0"/>
          <w:numId w:val="28"/>
        </w:numPr>
        <w:tabs>
          <w:tab w:val="left" w:pos="720"/>
        </w:tabs>
        <w:ind w:left="567" w:right="-2" w:hanging="567"/>
        <w:jc w:val="both"/>
        <w:rPr>
          <w:i/>
          <w:sz w:val="22"/>
          <w:szCs w:val="22"/>
          <w:lang w:val="sr-Latn-ME"/>
        </w:rPr>
      </w:pPr>
      <w:r w:rsidRPr="00696C87">
        <w:rPr>
          <w:sz w:val="22"/>
          <w:szCs w:val="22"/>
          <w:lang w:val="sr-Latn-ME"/>
        </w:rPr>
        <w:t>Aktivne supstance su</w:t>
      </w:r>
      <w:r w:rsidR="00437815" w:rsidRPr="00696C87">
        <w:rPr>
          <w:sz w:val="22"/>
          <w:szCs w:val="22"/>
          <w:lang w:val="sr-Latn-ME"/>
        </w:rPr>
        <w:t>:</w:t>
      </w:r>
    </w:p>
    <w:p w14:paraId="2EE1994F" w14:textId="4955CB36" w:rsidR="00437815" w:rsidRPr="00696C87" w:rsidRDefault="00501B17" w:rsidP="00501B17">
      <w:pPr>
        <w:keepNext/>
        <w:tabs>
          <w:tab w:val="left" w:pos="720"/>
        </w:tabs>
        <w:ind w:right="-2"/>
        <w:jc w:val="both"/>
        <w:rPr>
          <w:i/>
          <w:sz w:val="22"/>
          <w:szCs w:val="22"/>
          <w:lang w:val="sr-Latn-ME"/>
        </w:rPr>
      </w:pPr>
      <w:r w:rsidRPr="00696C87">
        <w:rPr>
          <w:sz w:val="22"/>
          <w:szCs w:val="22"/>
          <w:lang w:val="sr-Latn-ME"/>
        </w:rPr>
        <w:t>N</w:t>
      </w:r>
      <w:r w:rsidR="00C13DB8" w:rsidRPr="00696C87">
        <w:rPr>
          <w:sz w:val="22"/>
          <w:szCs w:val="22"/>
          <w:lang w:val="sr-Latn-ME"/>
        </w:rPr>
        <w:t>atrijum</w:t>
      </w:r>
      <w:r w:rsidR="0085215D" w:rsidRPr="00696C87">
        <w:rPr>
          <w:sz w:val="22"/>
          <w:szCs w:val="22"/>
          <w:lang w:val="sr-Latn-ME"/>
        </w:rPr>
        <w:t xml:space="preserve"> </w:t>
      </w:r>
      <w:r w:rsidR="00642F17" w:rsidRPr="00696C87">
        <w:rPr>
          <w:sz w:val="22"/>
          <w:szCs w:val="22"/>
          <w:lang w:val="sr-Latn-ME"/>
        </w:rPr>
        <w:t xml:space="preserve">hlorid </w:t>
      </w:r>
      <w:r w:rsidR="00437815" w:rsidRPr="00696C87">
        <w:rPr>
          <w:sz w:val="22"/>
          <w:szCs w:val="22"/>
          <w:lang w:val="sr-Latn-ME"/>
        </w:rPr>
        <w:t xml:space="preserve">(9g/l) </w:t>
      </w:r>
      <w:r w:rsidR="00642F17" w:rsidRPr="00696C87">
        <w:rPr>
          <w:sz w:val="22"/>
          <w:szCs w:val="22"/>
          <w:lang w:val="sr-Latn-ME"/>
        </w:rPr>
        <w:t xml:space="preserve">i </w:t>
      </w:r>
    </w:p>
    <w:p w14:paraId="589D7EE9" w14:textId="2420F9A4" w:rsidR="00642F17" w:rsidRPr="00696C87" w:rsidRDefault="00501B17" w:rsidP="00501B17">
      <w:pPr>
        <w:keepNext/>
        <w:tabs>
          <w:tab w:val="left" w:pos="720"/>
        </w:tabs>
        <w:ind w:right="-2"/>
        <w:jc w:val="both"/>
        <w:rPr>
          <w:i/>
          <w:sz w:val="22"/>
          <w:szCs w:val="22"/>
          <w:lang w:val="sr-Latn-ME"/>
        </w:rPr>
      </w:pPr>
      <w:r w:rsidRPr="00696C87">
        <w:rPr>
          <w:sz w:val="22"/>
          <w:szCs w:val="22"/>
          <w:lang w:val="sr-Latn-ME"/>
        </w:rPr>
        <w:t>G</w:t>
      </w:r>
      <w:r w:rsidR="00642F17" w:rsidRPr="00696C87">
        <w:rPr>
          <w:sz w:val="22"/>
          <w:szCs w:val="22"/>
          <w:lang w:val="sr-Latn-ME"/>
        </w:rPr>
        <w:t>lukoza</w:t>
      </w:r>
      <w:r w:rsidR="00437815" w:rsidRPr="00696C87">
        <w:rPr>
          <w:sz w:val="22"/>
          <w:szCs w:val="22"/>
          <w:lang w:val="sr-Latn-ME"/>
        </w:rPr>
        <w:t xml:space="preserve"> (50 </w:t>
      </w:r>
      <w:r w:rsidR="00FB7693" w:rsidRPr="00696C87">
        <w:rPr>
          <w:sz w:val="22"/>
          <w:szCs w:val="22"/>
          <w:lang w:val="sr-Latn-ME"/>
        </w:rPr>
        <w:t>g/l)</w:t>
      </w:r>
    </w:p>
    <w:p w14:paraId="6EF1C0B3" w14:textId="77777777" w:rsidR="00642F17" w:rsidRPr="00696C87" w:rsidRDefault="00642F17" w:rsidP="00642F17">
      <w:pPr>
        <w:keepNext/>
        <w:tabs>
          <w:tab w:val="left" w:pos="720"/>
        </w:tabs>
        <w:ind w:right="-2"/>
        <w:jc w:val="both"/>
        <w:rPr>
          <w:sz w:val="22"/>
          <w:szCs w:val="22"/>
          <w:lang w:val="sr-Latn-ME"/>
        </w:rPr>
      </w:pPr>
    </w:p>
    <w:p w14:paraId="1F869FDD" w14:textId="77777777" w:rsidR="00F05918" w:rsidRPr="00696C87" w:rsidRDefault="00326EEC" w:rsidP="008C3FC7">
      <w:pPr>
        <w:keepNext/>
        <w:numPr>
          <w:ilvl w:val="0"/>
          <w:numId w:val="28"/>
        </w:numPr>
        <w:tabs>
          <w:tab w:val="left" w:pos="720"/>
        </w:tabs>
        <w:ind w:left="567" w:right="-2" w:hanging="567"/>
        <w:jc w:val="both"/>
        <w:rPr>
          <w:sz w:val="22"/>
          <w:szCs w:val="22"/>
          <w:lang w:val="sr-Latn-ME"/>
        </w:rPr>
      </w:pPr>
      <w:r w:rsidRPr="00696C87">
        <w:rPr>
          <w:sz w:val="22"/>
          <w:szCs w:val="22"/>
          <w:lang w:val="sr-Latn-ME"/>
        </w:rPr>
        <w:t>Pomoćne supstance su</w:t>
      </w:r>
      <w:r w:rsidR="00F05918" w:rsidRPr="00696C87">
        <w:rPr>
          <w:sz w:val="22"/>
          <w:szCs w:val="22"/>
          <w:lang w:val="sr-Latn-ME"/>
        </w:rPr>
        <w:t>:</w:t>
      </w:r>
    </w:p>
    <w:p w14:paraId="1119C381" w14:textId="48F54AE8" w:rsidR="00812833" w:rsidRPr="00696C87" w:rsidRDefault="00812833" w:rsidP="00812833">
      <w:pPr>
        <w:tabs>
          <w:tab w:val="left" w:pos="540"/>
          <w:tab w:val="left" w:pos="569"/>
        </w:tabs>
        <w:jc w:val="both"/>
        <w:rPr>
          <w:bCs/>
          <w:sz w:val="22"/>
          <w:szCs w:val="22"/>
          <w:lang w:val="sr-Latn-ME"/>
        </w:rPr>
      </w:pPr>
      <w:r w:rsidRPr="00696C87">
        <w:rPr>
          <w:bCs/>
          <w:sz w:val="22"/>
          <w:szCs w:val="22"/>
          <w:lang w:val="sr-Latn-ME"/>
        </w:rPr>
        <w:t>Hlorovodonična kiselina, koncentrovana (za podešavanje pH)</w:t>
      </w:r>
    </w:p>
    <w:p w14:paraId="246DDC45" w14:textId="77777777" w:rsidR="00812833" w:rsidRPr="00696C87" w:rsidRDefault="00812833" w:rsidP="00812833">
      <w:pPr>
        <w:tabs>
          <w:tab w:val="left" w:pos="540"/>
          <w:tab w:val="left" w:pos="569"/>
        </w:tabs>
        <w:jc w:val="both"/>
        <w:rPr>
          <w:bCs/>
          <w:sz w:val="22"/>
          <w:szCs w:val="22"/>
          <w:lang w:val="sr-Latn-ME"/>
        </w:rPr>
      </w:pPr>
      <w:r w:rsidRPr="00696C87">
        <w:rPr>
          <w:bCs/>
          <w:sz w:val="22"/>
          <w:szCs w:val="22"/>
          <w:lang w:val="sr-Latn-ME"/>
        </w:rPr>
        <w:t>Voda za injekcije</w:t>
      </w:r>
    </w:p>
    <w:p w14:paraId="7B8AADB0" w14:textId="2DCFFF6C" w:rsidR="00326EEC" w:rsidRPr="00696C87" w:rsidRDefault="00326EEC" w:rsidP="00F05918">
      <w:pPr>
        <w:keepNext/>
        <w:tabs>
          <w:tab w:val="left" w:pos="720"/>
        </w:tabs>
        <w:ind w:right="-2"/>
        <w:jc w:val="both"/>
        <w:rPr>
          <w:sz w:val="22"/>
          <w:szCs w:val="22"/>
          <w:lang w:val="sr-Latn-ME"/>
        </w:rPr>
      </w:pPr>
      <w:r w:rsidRPr="00696C87">
        <w:rPr>
          <w:sz w:val="22"/>
          <w:szCs w:val="22"/>
          <w:lang w:val="sr-Latn-ME"/>
        </w:rPr>
        <w:t xml:space="preserve"> </w:t>
      </w:r>
    </w:p>
    <w:p w14:paraId="7B8AADB2" w14:textId="5608FD13" w:rsidR="00A32113" w:rsidRPr="00696C87" w:rsidRDefault="00A32113" w:rsidP="008C3FC7">
      <w:pPr>
        <w:jc w:val="both"/>
        <w:rPr>
          <w:b/>
          <w:sz w:val="22"/>
          <w:szCs w:val="22"/>
          <w:lang w:val="sr-Latn-ME"/>
        </w:rPr>
      </w:pPr>
      <w:r w:rsidRPr="00696C87">
        <w:rPr>
          <w:b/>
          <w:sz w:val="22"/>
          <w:szCs w:val="22"/>
          <w:lang w:val="sr-Latn-ME"/>
        </w:rPr>
        <w:t>Kako izgleda lijek</w:t>
      </w:r>
      <w:r w:rsidR="00C10AB1" w:rsidRPr="00696C87">
        <w:rPr>
          <w:b/>
          <w:sz w:val="22"/>
          <w:szCs w:val="22"/>
          <w:lang w:val="sr-Latn-ME"/>
        </w:rPr>
        <w:t xml:space="preserve"> </w:t>
      </w:r>
      <w:r w:rsidR="004545E8" w:rsidRPr="00696C87">
        <w:rPr>
          <w:b/>
          <w:sz w:val="22"/>
          <w:szCs w:val="22"/>
          <w:lang w:val="sr-Latn-ME"/>
        </w:rPr>
        <w:t>Natrii chloridi infundibile cum glucoso 5%</w:t>
      </w:r>
      <w:r w:rsidRPr="00696C87">
        <w:rPr>
          <w:b/>
          <w:sz w:val="22"/>
          <w:szCs w:val="22"/>
          <w:lang w:val="sr-Latn-ME"/>
        </w:rPr>
        <w:t xml:space="preserve"> i sadržaj pakovanja</w:t>
      </w:r>
    </w:p>
    <w:p w14:paraId="7B8AADB3" w14:textId="77777777" w:rsidR="00445D8F" w:rsidRPr="00696C87" w:rsidRDefault="00445D8F" w:rsidP="008C3FC7">
      <w:pPr>
        <w:jc w:val="both"/>
        <w:rPr>
          <w:sz w:val="22"/>
          <w:szCs w:val="22"/>
          <w:lang w:val="sr-Latn-ME"/>
        </w:rPr>
      </w:pPr>
    </w:p>
    <w:p w14:paraId="4CD1B338" w14:textId="0C0AB504" w:rsidR="008F5702" w:rsidRPr="00696C87" w:rsidRDefault="008F5702" w:rsidP="008F5702">
      <w:pPr>
        <w:jc w:val="both"/>
        <w:rPr>
          <w:bCs/>
          <w:sz w:val="22"/>
          <w:szCs w:val="22"/>
          <w:lang w:val="sr-Latn-ME"/>
        </w:rPr>
      </w:pPr>
      <w:r w:rsidRPr="00696C87">
        <w:rPr>
          <w:bCs/>
          <w:sz w:val="22"/>
          <w:szCs w:val="22"/>
          <w:lang w:val="sr-Latn-ME"/>
        </w:rPr>
        <w:t>Bistar, bezbojan do slabo žućkasto obojen rastvor (za infuziju).</w:t>
      </w:r>
    </w:p>
    <w:p w14:paraId="4E812E15" w14:textId="77777777" w:rsidR="008F5702" w:rsidRPr="00696C87" w:rsidRDefault="008F5702" w:rsidP="008C3FC7">
      <w:pPr>
        <w:jc w:val="both"/>
        <w:rPr>
          <w:sz w:val="22"/>
          <w:szCs w:val="22"/>
          <w:lang w:val="sr-Latn-ME"/>
        </w:rPr>
      </w:pPr>
    </w:p>
    <w:p w14:paraId="3B346A9E" w14:textId="77777777" w:rsidR="004858A3" w:rsidRPr="00696C87" w:rsidRDefault="004858A3" w:rsidP="004858A3">
      <w:pPr>
        <w:tabs>
          <w:tab w:val="left" w:pos="540"/>
          <w:tab w:val="left" w:pos="569"/>
        </w:tabs>
        <w:jc w:val="both"/>
        <w:rPr>
          <w:bCs/>
          <w:sz w:val="22"/>
          <w:szCs w:val="22"/>
          <w:lang w:val="sr-Latn-ME"/>
        </w:rPr>
      </w:pPr>
      <w:r w:rsidRPr="00696C87">
        <w:rPr>
          <w:bCs/>
          <w:sz w:val="22"/>
          <w:szCs w:val="22"/>
          <w:lang w:val="sr-Latn-ME"/>
        </w:rPr>
        <w:t xml:space="preserve">Boca od bezbojnog stakla tipa II hidrolitičke grupe, sa 500 ml rastvora za infuziju, zatvorena gumenim čepom i aluminijumskom kapicom sa providnim </w:t>
      </w:r>
      <w:r w:rsidRPr="00696C87">
        <w:rPr>
          <w:bCs/>
          <w:i/>
          <w:iCs/>
          <w:sz w:val="22"/>
          <w:szCs w:val="22"/>
          <w:lang w:val="sr-Latn-ME"/>
        </w:rPr>
        <w:t>flip off</w:t>
      </w:r>
      <w:r w:rsidRPr="00696C87">
        <w:rPr>
          <w:bCs/>
          <w:sz w:val="22"/>
          <w:szCs w:val="22"/>
          <w:lang w:val="sr-Latn-ME"/>
        </w:rPr>
        <w:t xml:space="preserve"> plastičnim poklopcem.</w:t>
      </w:r>
    </w:p>
    <w:p w14:paraId="20183958" w14:textId="77777777" w:rsidR="004858A3" w:rsidRPr="00696C87" w:rsidRDefault="004858A3" w:rsidP="008C3FC7">
      <w:pPr>
        <w:jc w:val="both"/>
        <w:rPr>
          <w:sz w:val="22"/>
          <w:szCs w:val="22"/>
          <w:lang w:val="sr-Latn-ME"/>
        </w:rPr>
      </w:pPr>
    </w:p>
    <w:p w14:paraId="7B8AADB4" w14:textId="77777777" w:rsidR="00A32113" w:rsidRPr="00F465A0" w:rsidRDefault="00A32113" w:rsidP="008C3FC7">
      <w:pPr>
        <w:jc w:val="both"/>
        <w:rPr>
          <w:b/>
          <w:sz w:val="22"/>
          <w:szCs w:val="22"/>
          <w:lang w:val="sr-Latn-RS"/>
        </w:rPr>
      </w:pPr>
      <w:r w:rsidRPr="00F465A0">
        <w:rPr>
          <w:b/>
          <w:sz w:val="22"/>
          <w:szCs w:val="22"/>
          <w:lang w:val="sr-Latn-RS"/>
        </w:rPr>
        <w:t xml:space="preserve">Nosilac dozvole i </w:t>
      </w:r>
      <w:r w:rsidR="00C66783" w:rsidRPr="00F465A0">
        <w:rPr>
          <w:b/>
          <w:sz w:val="22"/>
          <w:szCs w:val="22"/>
          <w:lang w:val="sr-Latn-RS"/>
        </w:rPr>
        <w:t>p</w:t>
      </w:r>
      <w:r w:rsidRPr="00F465A0">
        <w:rPr>
          <w:b/>
          <w:sz w:val="22"/>
          <w:szCs w:val="22"/>
          <w:lang w:val="sr-Latn-RS"/>
        </w:rPr>
        <w:t>roizvođač</w:t>
      </w:r>
    </w:p>
    <w:p w14:paraId="5DBB7AB0" w14:textId="77777777" w:rsidR="00B51189" w:rsidRPr="00F465A0" w:rsidRDefault="00B51189" w:rsidP="00B0391A">
      <w:pPr>
        <w:tabs>
          <w:tab w:val="left" w:pos="540"/>
          <w:tab w:val="left" w:pos="569"/>
        </w:tabs>
        <w:jc w:val="both"/>
        <w:rPr>
          <w:bCs/>
          <w:sz w:val="22"/>
          <w:szCs w:val="22"/>
          <w:lang w:val="sr-Latn-RS"/>
        </w:rPr>
      </w:pPr>
    </w:p>
    <w:p w14:paraId="21C41924" w14:textId="1AD5B5D9" w:rsidR="00B51189" w:rsidRPr="00F465A0" w:rsidRDefault="00B51189" w:rsidP="00B0391A">
      <w:pPr>
        <w:tabs>
          <w:tab w:val="left" w:pos="540"/>
          <w:tab w:val="left" w:pos="569"/>
        </w:tabs>
        <w:jc w:val="both"/>
        <w:rPr>
          <w:bCs/>
          <w:sz w:val="22"/>
          <w:szCs w:val="22"/>
          <w:lang w:val="sr-Latn-RS"/>
        </w:rPr>
      </w:pPr>
      <w:r w:rsidRPr="00F465A0">
        <w:rPr>
          <w:bCs/>
          <w:sz w:val="22"/>
          <w:szCs w:val="22"/>
          <w:lang w:val="sr-Latn-RS"/>
        </w:rPr>
        <w:t>Nosilac dozvole</w:t>
      </w:r>
    </w:p>
    <w:p w14:paraId="7376E330" w14:textId="5658A523" w:rsidR="00B0391A" w:rsidRPr="00F465A0" w:rsidRDefault="00B0391A" w:rsidP="00B0391A">
      <w:pPr>
        <w:tabs>
          <w:tab w:val="left" w:pos="540"/>
          <w:tab w:val="left" w:pos="569"/>
        </w:tabs>
        <w:jc w:val="both"/>
        <w:rPr>
          <w:bCs/>
          <w:sz w:val="22"/>
          <w:szCs w:val="22"/>
          <w:lang w:val="sr-Latn-RS"/>
        </w:rPr>
      </w:pPr>
      <w:r w:rsidRPr="00F465A0">
        <w:rPr>
          <w:bCs/>
          <w:sz w:val="22"/>
          <w:szCs w:val="22"/>
          <w:lang w:val="sr-Latn-RS"/>
        </w:rPr>
        <w:t>Hemomont d.o.o,</w:t>
      </w:r>
    </w:p>
    <w:p w14:paraId="32F68C18" w14:textId="77777777" w:rsidR="00B0391A" w:rsidRPr="00F465A0" w:rsidRDefault="00B0391A" w:rsidP="00B0391A">
      <w:pPr>
        <w:tabs>
          <w:tab w:val="left" w:pos="540"/>
          <w:tab w:val="left" w:pos="569"/>
        </w:tabs>
        <w:jc w:val="both"/>
        <w:rPr>
          <w:bCs/>
          <w:sz w:val="22"/>
          <w:szCs w:val="22"/>
          <w:lang w:val="sr-Latn-RS"/>
        </w:rPr>
      </w:pPr>
      <w:r w:rsidRPr="00F465A0">
        <w:rPr>
          <w:bCs/>
          <w:sz w:val="22"/>
          <w:szCs w:val="22"/>
          <w:lang w:val="sr-Latn-RS"/>
        </w:rPr>
        <w:t>8. marta 55A, Podgorica, Crna Gora</w:t>
      </w:r>
    </w:p>
    <w:p w14:paraId="7B8AADB5" w14:textId="77777777" w:rsidR="00445D8F" w:rsidRPr="00F465A0" w:rsidRDefault="00445D8F" w:rsidP="008C3FC7">
      <w:pPr>
        <w:jc w:val="both"/>
        <w:rPr>
          <w:sz w:val="22"/>
          <w:szCs w:val="22"/>
          <w:lang w:val="sr-Latn-RS"/>
        </w:rPr>
      </w:pPr>
    </w:p>
    <w:p w14:paraId="0C01AF35" w14:textId="5E00CFB7" w:rsidR="00B51189" w:rsidRPr="00F465A0" w:rsidRDefault="00B51189" w:rsidP="008C3FC7">
      <w:pPr>
        <w:jc w:val="both"/>
        <w:rPr>
          <w:sz w:val="22"/>
          <w:szCs w:val="22"/>
          <w:lang w:val="sr-Latn-RS"/>
        </w:rPr>
      </w:pPr>
      <w:r w:rsidRPr="00F465A0">
        <w:rPr>
          <w:sz w:val="22"/>
          <w:szCs w:val="22"/>
          <w:lang w:val="sr-Latn-RS"/>
        </w:rPr>
        <w:t>Proizvođač</w:t>
      </w:r>
    </w:p>
    <w:p w14:paraId="3408FE26" w14:textId="77777777" w:rsidR="00B51189" w:rsidRPr="00F465A0" w:rsidRDefault="00B51189" w:rsidP="00B51189">
      <w:pPr>
        <w:tabs>
          <w:tab w:val="left" w:pos="540"/>
          <w:tab w:val="left" w:pos="569"/>
        </w:tabs>
        <w:jc w:val="both"/>
        <w:rPr>
          <w:bCs/>
          <w:sz w:val="22"/>
          <w:szCs w:val="22"/>
          <w:lang w:val="sr-Latn-RS"/>
        </w:rPr>
      </w:pPr>
      <w:r w:rsidRPr="00F465A0">
        <w:rPr>
          <w:bCs/>
          <w:sz w:val="22"/>
          <w:szCs w:val="22"/>
          <w:lang w:val="sr-Latn-RS"/>
        </w:rPr>
        <w:t>Hemomont d.o.o,</w:t>
      </w:r>
    </w:p>
    <w:p w14:paraId="47EFBA16" w14:textId="553FCF6E" w:rsidR="00B51189" w:rsidRPr="00F465A0" w:rsidRDefault="00B51189" w:rsidP="00CC7F1D">
      <w:pPr>
        <w:tabs>
          <w:tab w:val="left" w:pos="540"/>
          <w:tab w:val="left" w:pos="569"/>
        </w:tabs>
        <w:jc w:val="both"/>
        <w:rPr>
          <w:bCs/>
          <w:sz w:val="22"/>
          <w:szCs w:val="22"/>
          <w:lang w:val="sr-Latn-RS"/>
        </w:rPr>
      </w:pPr>
      <w:r w:rsidRPr="00F465A0">
        <w:rPr>
          <w:bCs/>
          <w:sz w:val="22"/>
          <w:szCs w:val="22"/>
          <w:lang w:val="sr-Latn-RS"/>
        </w:rPr>
        <w:t>8. marta 55A, Podgorica, Crna Gora</w:t>
      </w:r>
    </w:p>
    <w:p w14:paraId="70B82404" w14:textId="77777777" w:rsidR="00B51189" w:rsidRPr="00F465A0" w:rsidRDefault="00B51189" w:rsidP="008C3FC7">
      <w:pPr>
        <w:jc w:val="both"/>
        <w:rPr>
          <w:b/>
          <w:sz w:val="22"/>
          <w:szCs w:val="22"/>
          <w:lang w:val="sr-Latn-RS"/>
        </w:rPr>
      </w:pPr>
    </w:p>
    <w:p w14:paraId="7B8AADB6" w14:textId="6FCEEF1D" w:rsidR="00A32113" w:rsidRPr="00F465A0" w:rsidRDefault="00A32113" w:rsidP="008C3FC7">
      <w:pPr>
        <w:jc w:val="both"/>
        <w:rPr>
          <w:b/>
          <w:sz w:val="22"/>
          <w:szCs w:val="22"/>
          <w:lang w:val="sr-Latn-RS"/>
        </w:rPr>
      </w:pPr>
      <w:r w:rsidRPr="00F465A0">
        <w:rPr>
          <w:b/>
          <w:sz w:val="22"/>
          <w:szCs w:val="22"/>
          <w:lang w:val="sr-Latn-RS"/>
        </w:rPr>
        <w:t>Režim izdavanja lijeka</w:t>
      </w:r>
    </w:p>
    <w:p w14:paraId="7B8AADB7" w14:textId="50EB03FA" w:rsidR="00445D8F" w:rsidRPr="00F465A0" w:rsidRDefault="00D14F02" w:rsidP="008C3FC7">
      <w:pPr>
        <w:jc w:val="both"/>
        <w:rPr>
          <w:sz w:val="22"/>
          <w:szCs w:val="22"/>
          <w:lang w:val="sr-Latn-RS"/>
        </w:rPr>
      </w:pPr>
      <w:r w:rsidRPr="00F465A0">
        <w:rPr>
          <w:sz w:val="22"/>
          <w:szCs w:val="22"/>
          <w:lang w:val="sr-Latn-RS"/>
        </w:rPr>
        <w:t xml:space="preserve">Lijek se </w:t>
      </w:r>
      <w:r w:rsidR="00B0392E" w:rsidRPr="00F465A0">
        <w:rPr>
          <w:sz w:val="22"/>
          <w:szCs w:val="22"/>
          <w:lang w:val="sr-Latn-RS"/>
        </w:rPr>
        <w:t>izdaje samo na ljekarski recept</w:t>
      </w:r>
    </w:p>
    <w:p w14:paraId="359E8FFE" w14:textId="77777777" w:rsidR="00D14F02" w:rsidRPr="00F465A0" w:rsidRDefault="00D14F02" w:rsidP="008C3FC7">
      <w:pPr>
        <w:jc w:val="both"/>
        <w:rPr>
          <w:sz w:val="22"/>
          <w:szCs w:val="22"/>
          <w:lang w:val="sr-Latn-RS"/>
        </w:rPr>
      </w:pPr>
    </w:p>
    <w:p w14:paraId="7B8AADB8" w14:textId="77777777" w:rsidR="0067145B" w:rsidRPr="00F465A0" w:rsidRDefault="00A32113" w:rsidP="008C3FC7">
      <w:pPr>
        <w:jc w:val="both"/>
        <w:rPr>
          <w:b/>
          <w:sz w:val="22"/>
          <w:szCs w:val="22"/>
          <w:lang w:val="sr-Latn-RS"/>
        </w:rPr>
      </w:pPr>
      <w:r w:rsidRPr="00F465A0">
        <w:rPr>
          <w:b/>
          <w:sz w:val="22"/>
          <w:szCs w:val="22"/>
          <w:lang w:val="sr-Latn-RS"/>
        </w:rPr>
        <w:t>Broj i datum dozvole</w:t>
      </w:r>
    </w:p>
    <w:p w14:paraId="7B8AADB9" w14:textId="4C58F3EA" w:rsidR="00440196" w:rsidRPr="00F465A0" w:rsidRDefault="004B2E4C" w:rsidP="008C3FC7">
      <w:pPr>
        <w:jc w:val="both"/>
        <w:rPr>
          <w:b/>
          <w:sz w:val="22"/>
          <w:szCs w:val="22"/>
          <w:lang w:val="sr-Latn-RS"/>
        </w:rPr>
      </w:pPr>
      <w:r>
        <w:rPr>
          <w:rFonts w:ascii="TimesNewRoman" w:hAnsi="TimesNewRoman" w:cs="TimesNewRoman"/>
          <w:sz w:val="22"/>
          <w:szCs w:val="22"/>
          <w:lang w:val="sr-Latn-RS" w:eastAsia="sr-Latn-ME"/>
        </w:rPr>
        <w:t>2030/25/702 – 7753 od 12</w:t>
      </w:r>
      <w:bookmarkStart w:id="0" w:name="_GoBack"/>
      <w:bookmarkEnd w:id="0"/>
      <w:r w:rsidR="00F465A0" w:rsidRPr="00F465A0">
        <w:rPr>
          <w:rFonts w:ascii="TimesNewRoman" w:hAnsi="TimesNewRoman" w:cs="TimesNewRoman"/>
          <w:sz w:val="22"/>
          <w:szCs w:val="22"/>
          <w:lang w:val="sr-Latn-RS" w:eastAsia="sr-Latn-ME"/>
        </w:rPr>
        <w:t>.02.2025. godine</w:t>
      </w:r>
    </w:p>
    <w:p w14:paraId="412A5609" w14:textId="77777777" w:rsidR="0085358B" w:rsidRPr="00F465A0" w:rsidRDefault="0085358B" w:rsidP="008C3FC7">
      <w:pPr>
        <w:jc w:val="both"/>
        <w:rPr>
          <w:b/>
          <w:sz w:val="22"/>
          <w:szCs w:val="22"/>
          <w:lang w:val="sr-Latn-RS"/>
        </w:rPr>
      </w:pPr>
    </w:p>
    <w:p w14:paraId="7B8AADBA" w14:textId="72E7F2C3" w:rsidR="00440196" w:rsidRPr="00F465A0" w:rsidRDefault="00440196" w:rsidP="008C3FC7">
      <w:pPr>
        <w:jc w:val="both"/>
        <w:rPr>
          <w:b/>
          <w:sz w:val="22"/>
          <w:szCs w:val="22"/>
          <w:lang w:val="sr-Latn-RS"/>
        </w:rPr>
      </w:pPr>
      <w:r w:rsidRPr="00F465A0">
        <w:rPr>
          <w:b/>
          <w:sz w:val="22"/>
          <w:szCs w:val="22"/>
          <w:lang w:val="sr-Latn-RS"/>
        </w:rPr>
        <w:t>Ovo uputstvo je posljednji put odobreno</w:t>
      </w:r>
    </w:p>
    <w:p w14:paraId="47591B53" w14:textId="1D685F2B" w:rsidR="00696C87" w:rsidRPr="00F465A0" w:rsidRDefault="00696C87" w:rsidP="008C3FC7">
      <w:pPr>
        <w:jc w:val="both"/>
        <w:rPr>
          <w:b/>
          <w:sz w:val="22"/>
          <w:szCs w:val="22"/>
          <w:lang w:val="sr-Latn-RS"/>
        </w:rPr>
      </w:pPr>
    </w:p>
    <w:p w14:paraId="4817BAE7" w14:textId="7D4D965E" w:rsidR="00696C87" w:rsidRPr="00F465A0" w:rsidRDefault="00696C87" w:rsidP="008C3FC7">
      <w:pPr>
        <w:jc w:val="both"/>
        <w:rPr>
          <w:sz w:val="22"/>
          <w:szCs w:val="22"/>
          <w:lang w:val="sr-Latn-RS"/>
        </w:rPr>
      </w:pPr>
      <w:r w:rsidRPr="00F465A0">
        <w:rPr>
          <w:sz w:val="22"/>
          <w:szCs w:val="22"/>
          <w:lang w:val="sr-Latn-RS"/>
        </w:rPr>
        <w:t>Februar, 2025. godine</w:t>
      </w:r>
    </w:p>
    <w:p w14:paraId="7B8AADBC" w14:textId="705F2251" w:rsidR="001C55E7" w:rsidRPr="00F465A0" w:rsidRDefault="001C55E7">
      <w:pPr>
        <w:rPr>
          <w:b/>
          <w:sz w:val="22"/>
          <w:szCs w:val="22"/>
          <w:lang w:val="sr-Latn-RS"/>
        </w:rPr>
      </w:pPr>
      <w:r w:rsidRPr="00F465A0">
        <w:rPr>
          <w:b/>
          <w:sz w:val="22"/>
          <w:szCs w:val="22"/>
          <w:lang w:val="sr-Latn-RS"/>
        </w:rPr>
        <w:br w:type="page"/>
      </w:r>
    </w:p>
    <w:p w14:paraId="01AC2D9A" w14:textId="08FDDC73" w:rsidR="001C55E7" w:rsidRPr="00696C87" w:rsidRDefault="001C55E7" w:rsidP="001C55E7">
      <w:pPr>
        <w:jc w:val="both"/>
        <w:rPr>
          <w:caps/>
          <w:sz w:val="22"/>
          <w:szCs w:val="22"/>
          <w:lang w:val="sr-Latn-ME"/>
        </w:rPr>
      </w:pPr>
      <w:r w:rsidRPr="00696C87">
        <w:rPr>
          <w:sz w:val="22"/>
          <w:szCs w:val="22"/>
          <w:lang w:val="sr-Latn-ME"/>
        </w:rPr>
        <w:lastRenderedPageBreak/>
        <w:t>---------------------------------------------------------------------------------------------------------------------------</w:t>
      </w:r>
      <w:r w:rsidRPr="00696C87">
        <w:rPr>
          <w:caps/>
          <w:sz w:val="22"/>
          <w:szCs w:val="22"/>
          <w:lang w:val="sr-Latn-ME"/>
        </w:rPr>
        <w:t>Sl</w:t>
      </w:r>
      <w:r w:rsidR="00EE0E85" w:rsidRPr="00696C87">
        <w:rPr>
          <w:caps/>
          <w:sz w:val="22"/>
          <w:szCs w:val="22"/>
          <w:lang w:val="sr-Latn-ME"/>
        </w:rPr>
        <w:t>J</w:t>
      </w:r>
      <w:r w:rsidRPr="00696C87">
        <w:rPr>
          <w:caps/>
          <w:sz w:val="22"/>
          <w:szCs w:val="22"/>
          <w:lang w:val="sr-Latn-ME"/>
        </w:rPr>
        <w:t>edeće informacije namIJenjene su isključivo zdravstvenim stručnjacima:</w:t>
      </w:r>
    </w:p>
    <w:p w14:paraId="0CB472FE" w14:textId="77777777" w:rsidR="00440196" w:rsidRPr="00696C87" w:rsidRDefault="00440196" w:rsidP="001C55E7">
      <w:pPr>
        <w:jc w:val="both"/>
        <w:rPr>
          <w:b/>
          <w:sz w:val="22"/>
          <w:szCs w:val="22"/>
          <w:lang w:val="sr-Latn-ME"/>
        </w:rPr>
      </w:pPr>
    </w:p>
    <w:p w14:paraId="3C84C49E" w14:textId="75E4285B" w:rsidR="00AC6D12" w:rsidRPr="00696C87" w:rsidRDefault="00AC6D12" w:rsidP="00AC6D12">
      <w:pPr>
        <w:tabs>
          <w:tab w:val="left" w:pos="540"/>
          <w:tab w:val="left" w:pos="569"/>
        </w:tabs>
        <w:jc w:val="both"/>
        <w:rPr>
          <w:b/>
          <w:bCs/>
          <w:sz w:val="22"/>
          <w:szCs w:val="22"/>
          <w:lang w:val="sr-Latn-ME"/>
        </w:rPr>
      </w:pPr>
      <w:r w:rsidRPr="00696C87">
        <w:rPr>
          <w:b/>
          <w:bCs/>
          <w:sz w:val="22"/>
          <w:szCs w:val="22"/>
          <w:lang w:val="sr-Latn-ME"/>
        </w:rPr>
        <w:t>Terapijske indikacije</w:t>
      </w:r>
    </w:p>
    <w:p w14:paraId="4C77C0EE" w14:textId="77777777" w:rsidR="00AC6D12" w:rsidRPr="00696C87" w:rsidRDefault="00AC6D12" w:rsidP="00AC6D12">
      <w:pPr>
        <w:tabs>
          <w:tab w:val="left" w:pos="540"/>
          <w:tab w:val="left" w:pos="569"/>
        </w:tabs>
        <w:jc w:val="both"/>
        <w:rPr>
          <w:bCs/>
          <w:sz w:val="22"/>
          <w:szCs w:val="22"/>
          <w:lang w:val="sr-Latn-ME"/>
        </w:rPr>
      </w:pPr>
    </w:p>
    <w:p w14:paraId="29315B01" w14:textId="4495BCE5" w:rsidR="00AC6D12" w:rsidRPr="00696C87" w:rsidRDefault="00AC6D12" w:rsidP="00AC6D12">
      <w:pPr>
        <w:tabs>
          <w:tab w:val="left" w:pos="540"/>
          <w:tab w:val="left" w:pos="569"/>
        </w:tabs>
        <w:jc w:val="both"/>
        <w:rPr>
          <w:bCs/>
          <w:sz w:val="22"/>
          <w:szCs w:val="22"/>
          <w:lang w:val="sr-Latn-ME"/>
        </w:rPr>
      </w:pPr>
      <w:r w:rsidRPr="00696C87">
        <w:rPr>
          <w:bCs/>
          <w:sz w:val="22"/>
          <w:szCs w:val="22"/>
          <w:lang w:val="sr-Latn-ME"/>
        </w:rPr>
        <w:t>Natrii chloridi infundibile cum glucoso 5%, rastvor za infuziju, je indikovan u:</w:t>
      </w:r>
    </w:p>
    <w:p w14:paraId="657D0875" w14:textId="77777777" w:rsidR="00AC6D12" w:rsidRPr="00696C87" w:rsidRDefault="00AC6D12" w:rsidP="00AC6D12">
      <w:pPr>
        <w:numPr>
          <w:ilvl w:val="0"/>
          <w:numId w:val="29"/>
        </w:numPr>
        <w:tabs>
          <w:tab w:val="clear" w:pos="720"/>
          <w:tab w:val="num" w:pos="360"/>
        </w:tabs>
        <w:ind w:left="360"/>
        <w:jc w:val="both"/>
        <w:rPr>
          <w:sz w:val="22"/>
          <w:szCs w:val="22"/>
          <w:lang w:val="sr-Latn-ME"/>
        </w:rPr>
      </w:pPr>
      <w:r w:rsidRPr="00696C87">
        <w:rPr>
          <w:sz w:val="22"/>
          <w:szCs w:val="22"/>
          <w:lang w:val="sr-Latn-ME"/>
        </w:rPr>
        <w:t>terapiji nadoknade gubitka natrijuma, ekstracelularne dehidratacije ili hipovolemije u slučajevima kada je neophodna nadoknada vode i ugljenih hidrata usljed restrikcije unosa tečnosti i elektrolita normalnim putevima.</w:t>
      </w:r>
    </w:p>
    <w:p w14:paraId="3E62C08A" w14:textId="77777777" w:rsidR="00AC6D12" w:rsidRPr="00696C87" w:rsidRDefault="00AC6D12" w:rsidP="00AC6D12">
      <w:pPr>
        <w:jc w:val="both"/>
        <w:rPr>
          <w:sz w:val="22"/>
          <w:szCs w:val="22"/>
          <w:lang w:val="sr-Latn-ME"/>
        </w:rPr>
      </w:pPr>
    </w:p>
    <w:p w14:paraId="24C92315" w14:textId="0B036F38" w:rsidR="00A535F2" w:rsidRPr="00696C87" w:rsidRDefault="00A535F2" w:rsidP="00A535F2">
      <w:pPr>
        <w:tabs>
          <w:tab w:val="left" w:pos="540"/>
          <w:tab w:val="left" w:pos="569"/>
        </w:tabs>
        <w:jc w:val="both"/>
        <w:rPr>
          <w:b/>
          <w:bCs/>
          <w:sz w:val="22"/>
          <w:szCs w:val="22"/>
          <w:lang w:val="sr-Latn-ME"/>
        </w:rPr>
      </w:pPr>
      <w:r w:rsidRPr="00696C87">
        <w:rPr>
          <w:b/>
          <w:bCs/>
          <w:sz w:val="22"/>
          <w:szCs w:val="22"/>
          <w:lang w:val="sr-Latn-ME"/>
        </w:rPr>
        <w:t>Doziranje i način primjene</w:t>
      </w:r>
    </w:p>
    <w:p w14:paraId="53539B1E" w14:textId="77777777" w:rsidR="00A535F2" w:rsidRPr="00696C87" w:rsidRDefault="00A535F2" w:rsidP="00A535F2">
      <w:pPr>
        <w:tabs>
          <w:tab w:val="left" w:pos="540"/>
          <w:tab w:val="left" w:pos="569"/>
        </w:tabs>
        <w:jc w:val="both"/>
        <w:rPr>
          <w:bCs/>
          <w:sz w:val="22"/>
          <w:szCs w:val="22"/>
          <w:lang w:val="sr-Latn-ME"/>
        </w:rPr>
      </w:pPr>
    </w:p>
    <w:p w14:paraId="4972BA78" w14:textId="6935BE51" w:rsidR="00A535F2" w:rsidRPr="00696C87" w:rsidRDefault="00A535F2" w:rsidP="00A535F2">
      <w:pPr>
        <w:tabs>
          <w:tab w:val="left" w:pos="540"/>
          <w:tab w:val="left" w:pos="569"/>
        </w:tabs>
        <w:jc w:val="both"/>
        <w:rPr>
          <w:bCs/>
          <w:sz w:val="22"/>
          <w:szCs w:val="22"/>
          <w:lang w:val="sr-Latn-ME"/>
        </w:rPr>
      </w:pPr>
      <w:r w:rsidRPr="00696C87">
        <w:rPr>
          <w:bCs/>
          <w:sz w:val="22"/>
          <w:szCs w:val="22"/>
          <w:lang w:val="sr-Latn-ME"/>
        </w:rPr>
        <w:t xml:space="preserve">Izbor određene koncentracije natrijum hlorida i glukoze, doza, zapremina, brzina infuzija i dužina primjene zavisi od uzrasta, tjelesne mase, kliničkog stanja </w:t>
      </w:r>
      <w:r w:rsidR="00906FAB" w:rsidRPr="00696C87">
        <w:rPr>
          <w:bCs/>
          <w:sz w:val="22"/>
          <w:szCs w:val="22"/>
          <w:lang w:val="sr-Latn-ME"/>
        </w:rPr>
        <w:t xml:space="preserve">pacijenta </w:t>
      </w:r>
      <w:r w:rsidRPr="00696C87">
        <w:rPr>
          <w:bCs/>
          <w:sz w:val="22"/>
          <w:szCs w:val="22"/>
          <w:lang w:val="sr-Latn-ME"/>
        </w:rPr>
        <w:t xml:space="preserve">i istovremeno primijenjene terapije i određuje je ljekar. </w:t>
      </w:r>
      <w:r w:rsidR="00CA71F8" w:rsidRPr="00696C87">
        <w:rPr>
          <w:bCs/>
          <w:sz w:val="22"/>
          <w:szCs w:val="22"/>
          <w:lang w:val="sr-Latn-ME"/>
        </w:rPr>
        <w:t>Konsultovati ljekara sa iskustvom u primjeni terapije intravenskim tečnostima za primjenu kod pacijenata sa poremećajima elektrolita i glukoze, kao i kod pedijatrijskih pacijenata</w:t>
      </w:r>
      <w:r w:rsidRPr="00696C87">
        <w:rPr>
          <w:bCs/>
          <w:sz w:val="22"/>
          <w:szCs w:val="22"/>
          <w:lang w:val="sr-Latn-ME"/>
        </w:rPr>
        <w:t>.</w:t>
      </w:r>
    </w:p>
    <w:p w14:paraId="51686F00" w14:textId="77777777" w:rsidR="00A535F2" w:rsidRPr="00696C87" w:rsidRDefault="00A535F2" w:rsidP="00A535F2">
      <w:pPr>
        <w:tabs>
          <w:tab w:val="left" w:pos="540"/>
          <w:tab w:val="left" w:pos="569"/>
        </w:tabs>
        <w:jc w:val="both"/>
        <w:rPr>
          <w:bCs/>
          <w:sz w:val="22"/>
          <w:szCs w:val="22"/>
          <w:lang w:val="sr-Latn-ME"/>
        </w:rPr>
      </w:pPr>
    </w:p>
    <w:p w14:paraId="2E7731EF" w14:textId="1076CD69" w:rsidR="00A535F2" w:rsidRPr="00696C87" w:rsidRDefault="00A535F2" w:rsidP="00A535F2">
      <w:pPr>
        <w:tabs>
          <w:tab w:val="left" w:pos="540"/>
          <w:tab w:val="left" w:pos="569"/>
        </w:tabs>
        <w:jc w:val="both"/>
        <w:rPr>
          <w:bCs/>
          <w:sz w:val="22"/>
          <w:szCs w:val="22"/>
          <w:lang w:val="sr-Latn-ME"/>
        </w:rPr>
      </w:pPr>
      <w:r w:rsidRPr="00696C87">
        <w:rPr>
          <w:bCs/>
          <w:sz w:val="22"/>
          <w:szCs w:val="22"/>
          <w:lang w:val="sr-Latn-ME"/>
        </w:rPr>
        <w:t xml:space="preserve">Možda će biti potrebno pratiti ravnotežu tečnosti, koncentraciju glukoze u serumu, koncentraciju natrijuma u serumu i druge elektrolite, prije i tokom primjene, posebno kod pacijenata sa povećanim neosmotskim oslobađanjem vazopresina (sindrom neadekvatne sekrecije antidiuretskog hormona, SIADH) i kod pacijenata koji se liječe agonistima vazopresina zbog rizika od hiponatrijemije. Praćenje koncentracije natrijuma u serumu je posebno važno za fiziološki hipotonične tečnosti. </w:t>
      </w:r>
      <w:r w:rsidR="000C40EE" w:rsidRPr="00696C87">
        <w:rPr>
          <w:bCs/>
          <w:sz w:val="22"/>
          <w:szCs w:val="22"/>
          <w:lang w:val="sr-Latn-ME"/>
        </w:rPr>
        <w:t xml:space="preserve">Lijek </w:t>
      </w:r>
      <w:r w:rsidRPr="00696C87">
        <w:rPr>
          <w:bCs/>
          <w:sz w:val="22"/>
          <w:szCs w:val="22"/>
          <w:lang w:val="sr-Latn-ME"/>
        </w:rPr>
        <w:t xml:space="preserve">Natrii chloridi infundibile cum glucoso 5% može postati izrazito hipotoničan nakon primjene zbog metabolizma glukoze u organizmu (pogledati djelove </w:t>
      </w:r>
      <w:r w:rsidR="00F86D1D" w:rsidRPr="00696C87">
        <w:rPr>
          <w:bCs/>
          <w:sz w:val="22"/>
          <w:szCs w:val="22"/>
          <w:lang w:val="sr-Latn-ME"/>
        </w:rPr>
        <w:t>Posebna upozorenja i mjere opreza pri upotrebi lijeka</w:t>
      </w:r>
      <w:r w:rsidRPr="00696C87">
        <w:rPr>
          <w:bCs/>
          <w:sz w:val="22"/>
          <w:szCs w:val="22"/>
          <w:lang w:val="sr-Latn-ME"/>
        </w:rPr>
        <w:t xml:space="preserve">, </w:t>
      </w:r>
      <w:r w:rsidR="00696CDF" w:rsidRPr="00696C87">
        <w:rPr>
          <w:bCs/>
          <w:sz w:val="22"/>
          <w:szCs w:val="22"/>
          <w:lang w:val="sr-Latn-ME"/>
        </w:rPr>
        <w:t xml:space="preserve">Interakcije sa drugim ljekovima i druge vrste interakcija </w:t>
      </w:r>
      <w:r w:rsidRPr="00696C87">
        <w:rPr>
          <w:bCs/>
          <w:sz w:val="22"/>
          <w:szCs w:val="22"/>
          <w:lang w:val="sr-Latn-ME"/>
        </w:rPr>
        <w:t xml:space="preserve">i </w:t>
      </w:r>
      <w:r w:rsidR="00696CDF" w:rsidRPr="00696C87">
        <w:rPr>
          <w:bCs/>
          <w:sz w:val="22"/>
          <w:szCs w:val="22"/>
          <w:lang w:val="sr-Latn-ME"/>
        </w:rPr>
        <w:t>Neželjena dejstva u Sažetku karakteristika lijeka</w:t>
      </w:r>
      <w:r w:rsidRPr="00696C87">
        <w:rPr>
          <w:bCs/>
          <w:sz w:val="22"/>
          <w:szCs w:val="22"/>
          <w:lang w:val="sr-Latn-ME"/>
        </w:rPr>
        <w:t>).</w:t>
      </w:r>
    </w:p>
    <w:p w14:paraId="2DC37CFC" w14:textId="77777777" w:rsidR="00A535F2" w:rsidRPr="00696C87" w:rsidRDefault="00A535F2" w:rsidP="00A535F2">
      <w:pPr>
        <w:tabs>
          <w:tab w:val="left" w:pos="540"/>
          <w:tab w:val="left" w:pos="569"/>
        </w:tabs>
        <w:jc w:val="both"/>
        <w:rPr>
          <w:bCs/>
          <w:sz w:val="22"/>
          <w:szCs w:val="22"/>
          <w:lang w:val="sr-Latn-ME"/>
        </w:rPr>
      </w:pPr>
    </w:p>
    <w:p w14:paraId="3F9E9D3F" w14:textId="77777777" w:rsidR="00A535F2" w:rsidRPr="00696C87" w:rsidRDefault="00A535F2" w:rsidP="00A535F2">
      <w:pPr>
        <w:tabs>
          <w:tab w:val="left" w:pos="540"/>
          <w:tab w:val="left" w:pos="569"/>
        </w:tabs>
        <w:jc w:val="both"/>
        <w:rPr>
          <w:bCs/>
          <w:sz w:val="22"/>
          <w:szCs w:val="22"/>
          <w:lang w:val="sr-Latn-ME"/>
        </w:rPr>
      </w:pPr>
      <w:r w:rsidRPr="00696C87">
        <w:rPr>
          <w:bCs/>
          <w:sz w:val="22"/>
          <w:szCs w:val="22"/>
          <w:lang w:val="sr-Latn-ME"/>
        </w:rPr>
        <w:t>Brza korekcija hiponatremije i hipernatremije je potencijalno opasna rizik od ozbiljnih neuroloških komplikacija). Suplementacija elektrolitima može da bude indikovana u zavisnosti od kliničkih potreba pacijenta.</w:t>
      </w:r>
    </w:p>
    <w:p w14:paraId="43036196" w14:textId="77777777" w:rsidR="00A535F2" w:rsidRPr="00696C87" w:rsidRDefault="00A535F2" w:rsidP="00A535F2">
      <w:pPr>
        <w:tabs>
          <w:tab w:val="left" w:pos="540"/>
          <w:tab w:val="left" w:pos="569"/>
        </w:tabs>
        <w:jc w:val="both"/>
        <w:rPr>
          <w:bCs/>
          <w:sz w:val="22"/>
          <w:szCs w:val="22"/>
          <w:lang w:val="sr-Latn-ME"/>
        </w:rPr>
      </w:pPr>
    </w:p>
    <w:p w14:paraId="73C3A050" w14:textId="77777777" w:rsidR="00A535F2" w:rsidRPr="00696C87" w:rsidRDefault="00A535F2" w:rsidP="00A535F2">
      <w:pPr>
        <w:tabs>
          <w:tab w:val="left" w:pos="540"/>
          <w:tab w:val="left" w:pos="569"/>
        </w:tabs>
        <w:jc w:val="both"/>
        <w:rPr>
          <w:bCs/>
          <w:sz w:val="22"/>
          <w:szCs w:val="22"/>
          <w:u w:val="single"/>
          <w:lang w:val="sr-Latn-ME"/>
        </w:rPr>
      </w:pPr>
      <w:r w:rsidRPr="00696C87">
        <w:rPr>
          <w:bCs/>
          <w:sz w:val="22"/>
          <w:szCs w:val="22"/>
          <w:u w:val="single"/>
          <w:lang w:val="sr-Latn-ME"/>
        </w:rPr>
        <w:t>Doziranje</w:t>
      </w:r>
    </w:p>
    <w:p w14:paraId="32EA21B0" w14:textId="77777777" w:rsidR="00A535F2" w:rsidRPr="00696C87" w:rsidRDefault="00A535F2" w:rsidP="00A535F2">
      <w:pPr>
        <w:tabs>
          <w:tab w:val="left" w:pos="540"/>
          <w:tab w:val="left" w:pos="569"/>
        </w:tabs>
        <w:jc w:val="both"/>
        <w:rPr>
          <w:bCs/>
          <w:sz w:val="22"/>
          <w:szCs w:val="22"/>
          <w:lang w:val="sr-Latn-ME"/>
        </w:rPr>
      </w:pPr>
    </w:p>
    <w:p w14:paraId="5B1B23E5" w14:textId="77777777" w:rsidR="00A535F2" w:rsidRPr="00696C87" w:rsidRDefault="00A535F2" w:rsidP="00A535F2">
      <w:pPr>
        <w:tabs>
          <w:tab w:val="left" w:pos="540"/>
          <w:tab w:val="left" w:pos="569"/>
        </w:tabs>
        <w:jc w:val="both"/>
        <w:rPr>
          <w:b/>
          <w:sz w:val="22"/>
          <w:szCs w:val="22"/>
          <w:lang w:val="sr-Latn-ME"/>
        </w:rPr>
      </w:pPr>
      <w:r w:rsidRPr="00696C87">
        <w:rPr>
          <w:b/>
          <w:sz w:val="22"/>
          <w:szCs w:val="22"/>
          <w:lang w:val="sr-Latn-ME"/>
        </w:rPr>
        <w:t>Odrasli, stariji pacijenti i adolescent (od 12 godina i stariji):</w:t>
      </w:r>
    </w:p>
    <w:p w14:paraId="3B3CE28E" w14:textId="77777777" w:rsidR="00A535F2" w:rsidRPr="00696C87" w:rsidRDefault="00A535F2" w:rsidP="00A535F2">
      <w:pPr>
        <w:tabs>
          <w:tab w:val="left" w:pos="540"/>
          <w:tab w:val="left" w:pos="569"/>
        </w:tabs>
        <w:jc w:val="both"/>
        <w:rPr>
          <w:bCs/>
          <w:sz w:val="22"/>
          <w:szCs w:val="22"/>
          <w:lang w:val="sr-Latn-ME"/>
        </w:rPr>
      </w:pPr>
      <w:r w:rsidRPr="00696C87">
        <w:rPr>
          <w:bCs/>
          <w:sz w:val="22"/>
          <w:szCs w:val="22"/>
          <w:lang w:val="sr-Latn-ME"/>
        </w:rPr>
        <w:t>Preporučeno doziranje je: od 500 ml do 3 l/24h.</w:t>
      </w:r>
    </w:p>
    <w:p w14:paraId="29CC3DAD" w14:textId="77777777" w:rsidR="00A535F2" w:rsidRPr="00696C87" w:rsidRDefault="00A535F2" w:rsidP="00A535F2">
      <w:pPr>
        <w:tabs>
          <w:tab w:val="left" w:pos="540"/>
          <w:tab w:val="left" w:pos="569"/>
        </w:tabs>
        <w:jc w:val="both"/>
        <w:rPr>
          <w:bCs/>
          <w:sz w:val="22"/>
          <w:szCs w:val="22"/>
          <w:lang w:val="sr-Latn-ME"/>
        </w:rPr>
      </w:pPr>
    </w:p>
    <w:p w14:paraId="1B66D264" w14:textId="77777777" w:rsidR="00A535F2" w:rsidRPr="00696C87" w:rsidRDefault="00A535F2" w:rsidP="00A535F2">
      <w:pPr>
        <w:tabs>
          <w:tab w:val="left" w:pos="540"/>
          <w:tab w:val="left" w:pos="569"/>
        </w:tabs>
        <w:jc w:val="both"/>
        <w:rPr>
          <w:b/>
          <w:sz w:val="22"/>
          <w:szCs w:val="22"/>
          <w:lang w:val="sr-Latn-ME"/>
        </w:rPr>
      </w:pPr>
      <w:r w:rsidRPr="00696C87">
        <w:rPr>
          <w:b/>
          <w:sz w:val="22"/>
          <w:szCs w:val="22"/>
          <w:lang w:val="sr-Latn-ME"/>
        </w:rPr>
        <w:t>Brzina primjene:</w:t>
      </w:r>
    </w:p>
    <w:p w14:paraId="52A2172D" w14:textId="77777777" w:rsidR="00A535F2" w:rsidRPr="00696C87" w:rsidRDefault="00A535F2" w:rsidP="00A535F2">
      <w:pPr>
        <w:tabs>
          <w:tab w:val="left" w:pos="540"/>
          <w:tab w:val="left" w:pos="569"/>
        </w:tabs>
        <w:jc w:val="both"/>
        <w:rPr>
          <w:bCs/>
          <w:sz w:val="22"/>
          <w:szCs w:val="22"/>
          <w:lang w:val="sr-Latn-ME"/>
        </w:rPr>
      </w:pPr>
      <w:r w:rsidRPr="00696C87">
        <w:rPr>
          <w:bCs/>
          <w:sz w:val="22"/>
          <w:szCs w:val="22"/>
          <w:lang w:val="sr-Latn-ME"/>
        </w:rPr>
        <w:t>Brzina primjene infuzije je obično 40 ml/kg/24h i ne smiju se prekoračiti kapaciteti pacijenta za oksidaciju glukoze kako bi se izbjegla hiperglikemija. Stoga je maksimalna akutna brzina primjene 5 mg/kg/min.</w:t>
      </w:r>
    </w:p>
    <w:p w14:paraId="2F5FF2D0" w14:textId="77777777" w:rsidR="00A535F2" w:rsidRPr="00696C87" w:rsidRDefault="00A535F2" w:rsidP="00A535F2">
      <w:pPr>
        <w:tabs>
          <w:tab w:val="left" w:pos="540"/>
          <w:tab w:val="left" w:pos="569"/>
        </w:tabs>
        <w:jc w:val="both"/>
        <w:rPr>
          <w:bCs/>
          <w:sz w:val="22"/>
          <w:szCs w:val="22"/>
          <w:lang w:val="sr-Latn-ME"/>
        </w:rPr>
      </w:pPr>
    </w:p>
    <w:p w14:paraId="0EF2EAC2" w14:textId="77777777" w:rsidR="00A535F2" w:rsidRPr="00696C87" w:rsidRDefault="00A535F2" w:rsidP="00A535F2">
      <w:pPr>
        <w:tabs>
          <w:tab w:val="left" w:pos="540"/>
          <w:tab w:val="left" w:pos="569"/>
        </w:tabs>
        <w:jc w:val="both"/>
        <w:rPr>
          <w:b/>
          <w:i/>
          <w:iCs/>
          <w:sz w:val="22"/>
          <w:szCs w:val="22"/>
          <w:lang w:val="sr-Latn-ME"/>
        </w:rPr>
      </w:pPr>
      <w:r w:rsidRPr="00696C87">
        <w:rPr>
          <w:b/>
          <w:i/>
          <w:iCs/>
          <w:sz w:val="22"/>
          <w:szCs w:val="22"/>
          <w:lang w:val="sr-Latn-ME"/>
        </w:rPr>
        <w:t>Pedijatrijska populacija</w:t>
      </w:r>
    </w:p>
    <w:p w14:paraId="1824DC1C" w14:textId="77777777" w:rsidR="00A535F2" w:rsidRPr="00696C87" w:rsidRDefault="00A535F2" w:rsidP="00A535F2">
      <w:pPr>
        <w:tabs>
          <w:tab w:val="left" w:pos="540"/>
          <w:tab w:val="left" w:pos="569"/>
        </w:tabs>
        <w:jc w:val="both"/>
        <w:rPr>
          <w:bCs/>
          <w:sz w:val="22"/>
          <w:szCs w:val="22"/>
          <w:lang w:val="sr-Latn-ME"/>
        </w:rPr>
      </w:pPr>
      <w:r w:rsidRPr="00696C87">
        <w:rPr>
          <w:bCs/>
          <w:sz w:val="22"/>
          <w:szCs w:val="22"/>
          <w:lang w:val="sr-Latn-ME"/>
        </w:rPr>
        <w:t>Doziranje zavisi od tjelesne mase:</w:t>
      </w:r>
    </w:p>
    <w:p w14:paraId="591CEA86" w14:textId="77777777" w:rsidR="00A535F2" w:rsidRPr="00696C87" w:rsidRDefault="00A535F2" w:rsidP="00A535F2">
      <w:pPr>
        <w:pStyle w:val="ListParagraph"/>
        <w:numPr>
          <w:ilvl w:val="0"/>
          <w:numId w:val="29"/>
        </w:numPr>
        <w:tabs>
          <w:tab w:val="left" w:pos="540"/>
          <w:tab w:val="left" w:pos="569"/>
        </w:tabs>
        <w:jc w:val="both"/>
        <w:rPr>
          <w:bCs/>
          <w:sz w:val="22"/>
          <w:szCs w:val="22"/>
          <w:lang w:val="sr-Latn-ME"/>
        </w:rPr>
      </w:pPr>
      <w:r w:rsidRPr="00696C87">
        <w:rPr>
          <w:bCs/>
          <w:sz w:val="22"/>
          <w:szCs w:val="22"/>
          <w:lang w:val="sr-Latn-ME"/>
        </w:rPr>
        <w:t>0-10 kg tjelesne mase</w:t>
      </w:r>
      <w:r w:rsidRPr="00696C87">
        <w:rPr>
          <w:bCs/>
          <w:sz w:val="22"/>
          <w:szCs w:val="22"/>
          <w:lang w:val="sr-Latn-ME"/>
        </w:rPr>
        <w:tab/>
      </w:r>
      <w:r w:rsidRPr="00696C87">
        <w:rPr>
          <w:bCs/>
          <w:sz w:val="22"/>
          <w:szCs w:val="22"/>
          <w:lang w:val="sr-Latn-ME"/>
        </w:rPr>
        <w:tab/>
        <w:t>100 ml/kg/24h</w:t>
      </w:r>
    </w:p>
    <w:p w14:paraId="455DF40A" w14:textId="77777777" w:rsidR="00A535F2" w:rsidRPr="00696C87" w:rsidRDefault="00A535F2" w:rsidP="00A535F2">
      <w:pPr>
        <w:pStyle w:val="ListParagraph"/>
        <w:numPr>
          <w:ilvl w:val="0"/>
          <w:numId w:val="29"/>
        </w:numPr>
        <w:tabs>
          <w:tab w:val="left" w:pos="540"/>
          <w:tab w:val="left" w:pos="569"/>
        </w:tabs>
        <w:jc w:val="both"/>
        <w:rPr>
          <w:bCs/>
          <w:sz w:val="22"/>
          <w:szCs w:val="22"/>
          <w:lang w:val="sr-Latn-ME"/>
        </w:rPr>
      </w:pPr>
      <w:r w:rsidRPr="00696C87">
        <w:rPr>
          <w:bCs/>
          <w:sz w:val="22"/>
          <w:szCs w:val="22"/>
          <w:lang w:val="sr-Latn-ME"/>
        </w:rPr>
        <w:t>10-20 kg tjelesne mase</w:t>
      </w:r>
      <w:r w:rsidRPr="00696C87">
        <w:rPr>
          <w:bCs/>
          <w:sz w:val="22"/>
          <w:szCs w:val="22"/>
          <w:lang w:val="sr-Latn-ME"/>
        </w:rPr>
        <w:tab/>
      </w:r>
      <w:r w:rsidRPr="00696C87">
        <w:rPr>
          <w:bCs/>
          <w:sz w:val="22"/>
          <w:szCs w:val="22"/>
          <w:lang w:val="sr-Latn-ME"/>
        </w:rPr>
        <w:tab/>
        <w:t>1000 ml + (50 ml/kg prijeko 10 kg)/24h</w:t>
      </w:r>
    </w:p>
    <w:p w14:paraId="406809E9" w14:textId="77777777" w:rsidR="00A535F2" w:rsidRPr="00696C87" w:rsidRDefault="00A535F2" w:rsidP="00A535F2">
      <w:pPr>
        <w:pStyle w:val="ListParagraph"/>
        <w:numPr>
          <w:ilvl w:val="0"/>
          <w:numId w:val="29"/>
        </w:numPr>
        <w:tabs>
          <w:tab w:val="left" w:pos="540"/>
          <w:tab w:val="left" w:pos="569"/>
        </w:tabs>
        <w:jc w:val="both"/>
        <w:rPr>
          <w:bCs/>
          <w:sz w:val="22"/>
          <w:szCs w:val="22"/>
          <w:lang w:val="sr-Latn-ME"/>
        </w:rPr>
      </w:pPr>
      <w:r w:rsidRPr="00696C87">
        <w:rPr>
          <w:bCs/>
          <w:sz w:val="22"/>
          <w:szCs w:val="22"/>
          <w:lang w:val="sr-Latn-ME"/>
        </w:rPr>
        <w:sym w:font="Symbol" w:char="F03E"/>
      </w:r>
      <w:r w:rsidRPr="00696C87">
        <w:rPr>
          <w:bCs/>
          <w:sz w:val="22"/>
          <w:szCs w:val="22"/>
          <w:lang w:val="sr-Latn-ME"/>
        </w:rPr>
        <w:t>20 kg tjelesne mase</w:t>
      </w:r>
      <w:r w:rsidRPr="00696C87">
        <w:rPr>
          <w:bCs/>
          <w:sz w:val="22"/>
          <w:szCs w:val="22"/>
          <w:lang w:val="sr-Latn-ME"/>
        </w:rPr>
        <w:tab/>
      </w:r>
      <w:r w:rsidRPr="00696C87">
        <w:rPr>
          <w:bCs/>
          <w:sz w:val="22"/>
          <w:szCs w:val="22"/>
          <w:lang w:val="sr-Latn-ME"/>
        </w:rPr>
        <w:tab/>
        <w:t>1500 ml + (20 ml/kg prijeko 20 kg)/24h</w:t>
      </w:r>
    </w:p>
    <w:p w14:paraId="72510728" w14:textId="77777777" w:rsidR="00A535F2" w:rsidRPr="00696C87" w:rsidRDefault="00A535F2" w:rsidP="00A535F2">
      <w:pPr>
        <w:tabs>
          <w:tab w:val="left" w:pos="540"/>
          <w:tab w:val="left" w:pos="569"/>
        </w:tabs>
        <w:jc w:val="both"/>
        <w:rPr>
          <w:bCs/>
          <w:sz w:val="22"/>
          <w:szCs w:val="22"/>
          <w:lang w:val="sr-Latn-ME"/>
        </w:rPr>
      </w:pPr>
    </w:p>
    <w:p w14:paraId="298C8FBB" w14:textId="77777777" w:rsidR="00A535F2" w:rsidRPr="00696C87" w:rsidRDefault="00A535F2" w:rsidP="00A535F2">
      <w:pPr>
        <w:tabs>
          <w:tab w:val="left" w:pos="540"/>
          <w:tab w:val="left" w:pos="569"/>
        </w:tabs>
        <w:jc w:val="both"/>
        <w:rPr>
          <w:bCs/>
          <w:sz w:val="22"/>
          <w:szCs w:val="22"/>
          <w:lang w:val="sr-Latn-ME"/>
        </w:rPr>
      </w:pPr>
      <w:r w:rsidRPr="00696C87">
        <w:rPr>
          <w:bCs/>
          <w:sz w:val="22"/>
          <w:szCs w:val="22"/>
          <w:lang w:val="sr-Latn-ME"/>
        </w:rPr>
        <w:t>Brzina primjene zavisi od tjelesne mase:</w:t>
      </w:r>
    </w:p>
    <w:p w14:paraId="1072B8B3" w14:textId="77777777" w:rsidR="00A535F2" w:rsidRPr="00696C87" w:rsidRDefault="00A535F2" w:rsidP="00A535F2">
      <w:pPr>
        <w:pStyle w:val="ListParagraph"/>
        <w:numPr>
          <w:ilvl w:val="0"/>
          <w:numId w:val="29"/>
        </w:numPr>
        <w:tabs>
          <w:tab w:val="left" w:pos="540"/>
          <w:tab w:val="left" w:pos="569"/>
        </w:tabs>
        <w:jc w:val="both"/>
        <w:rPr>
          <w:bCs/>
          <w:sz w:val="22"/>
          <w:szCs w:val="22"/>
          <w:lang w:val="sr-Latn-ME"/>
        </w:rPr>
      </w:pPr>
      <w:r w:rsidRPr="00696C87">
        <w:rPr>
          <w:bCs/>
          <w:sz w:val="22"/>
          <w:szCs w:val="22"/>
          <w:lang w:val="sr-Latn-ME"/>
        </w:rPr>
        <w:t>0-10 kg tjelesne mase</w:t>
      </w:r>
      <w:r w:rsidRPr="00696C87">
        <w:rPr>
          <w:bCs/>
          <w:sz w:val="22"/>
          <w:szCs w:val="22"/>
          <w:lang w:val="sr-Latn-ME"/>
        </w:rPr>
        <w:tab/>
      </w:r>
      <w:r w:rsidRPr="00696C87">
        <w:rPr>
          <w:bCs/>
          <w:sz w:val="22"/>
          <w:szCs w:val="22"/>
          <w:lang w:val="sr-Latn-ME"/>
        </w:rPr>
        <w:tab/>
        <w:t>6-8 ml/kg/h</w:t>
      </w:r>
    </w:p>
    <w:p w14:paraId="1C24749C" w14:textId="77777777" w:rsidR="00A535F2" w:rsidRPr="00696C87" w:rsidRDefault="00A535F2" w:rsidP="00A535F2">
      <w:pPr>
        <w:pStyle w:val="ListParagraph"/>
        <w:numPr>
          <w:ilvl w:val="0"/>
          <w:numId w:val="29"/>
        </w:numPr>
        <w:tabs>
          <w:tab w:val="left" w:pos="540"/>
          <w:tab w:val="left" w:pos="569"/>
        </w:tabs>
        <w:jc w:val="both"/>
        <w:rPr>
          <w:bCs/>
          <w:sz w:val="22"/>
          <w:szCs w:val="22"/>
          <w:lang w:val="sr-Latn-ME"/>
        </w:rPr>
      </w:pPr>
      <w:r w:rsidRPr="00696C87">
        <w:rPr>
          <w:bCs/>
          <w:sz w:val="22"/>
          <w:szCs w:val="22"/>
          <w:lang w:val="sr-Latn-ME"/>
        </w:rPr>
        <w:t>10-20 kg tjelesne mase</w:t>
      </w:r>
      <w:r w:rsidRPr="00696C87">
        <w:rPr>
          <w:bCs/>
          <w:sz w:val="22"/>
          <w:szCs w:val="22"/>
          <w:lang w:val="sr-Latn-ME"/>
        </w:rPr>
        <w:tab/>
      </w:r>
      <w:r w:rsidRPr="00696C87">
        <w:rPr>
          <w:bCs/>
          <w:sz w:val="22"/>
          <w:szCs w:val="22"/>
          <w:lang w:val="sr-Latn-ME"/>
        </w:rPr>
        <w:tab/>
        <w:t>4-6 ml/kg/h</w:t>
      </w:r>
    </w:p>
    <w:p w14:paraId="3D9A4662" w14:textId="77777777" w:rsidR="00A535F2" w:rsidRPr="00696C87" w:rsidRDefault="00A535F2" w:rsidP="00A535F2">
      <w:pPr>
        <w:pStyle w:val="ListParagraph"/>
        <w:numPr>
          <w:ilvl w:val="0"/>
          <w:numId w:val="29"/>
        </w:numPr>
        <w:tabs>
          <w:tab w:val="left" w:pos="540"/>
          <w:tab w:val="left" w:pos="569"/>
        </w:tabs>
        <w:jc w:val="both"/>
        <w:rPr>
          <w:bCs/>
          <w:sz w:val="22"/>
          <w:szCs w:val="22"/>
          <w:lang w:val="sr-Latn-ME"/>
        </w:rPr>
      </w:pPr>
      <w:r w:rsidRPr="00696C87">
        <w:rPr>
          <w:bCs/>
          <w:sz w:val="22"/>
          <w:szCs w:val="22"/>
          <w:lang w:val="sr-Latn-ME"/>
        </w:rPr>
        <w:sym w:font="Symbol" w:char="F03E"/>
      </w:r>
      <w:r w:rsidRPr="00696C87">
        <w:rPr>
          <w:bCs/>
          <w:sz w:val="22"/>
          <w:szCs w:val="22"/>
          <w:lang w:val="sr-Latn-ME"/>
        </w:rPr>
        <w:t>20 kg tjelesne mase</w:t>
      </w:r>
      <w:r w:rsidRPr="00696C87">
        <w:rPr>
          <w:bCs/>
          <w:sz w:val="22"/>
          <w:szCs w:val="22"/>
          <w:lang w:val="sr-Latn-ME"/>
        </w:rPr>
        <w:tab/>
      </w:r>
      <w:r w:rsidRPr="00696C87">
        <w:rPr>
          <w:bCs/>
          <w:sz w:val="22"/>
          <w:szCs w:val="22"/>
          <w:lang w:val="sr-Latn-ME"/>
        </w:rPr>
        <w:tab/>
        <w:t>2-4 ml/kg/h</w:t>
      </w:r>
    </w:p>
    <w:p w14:paraId="628B02E7" w14:textId="77777777" w:rsidR="00A535F2" w:rsidRPr="00696C87" w:rsidRDefault="00A535F2" w:rsidP="00A535F2">
      <w:pPr>
        <w:tabs>
          <w:tab w:val="left" w:pos="540"/>
          <w:tab w:val="left" w:pos="569"/>
        </w:tabs>
        <w:jc w:val="both"/>
        <w:rPr>
          <w:bCs/>
          <w:sz w:val="22"/>
          <w:szCs w:val="22"/>
          <w:lang w:val="sr-Latn-ME"/>
        </w:rPr>
      </w:pPr>
    </w:p>
    <w:p w14:paraId="09FB47F0" w14:textId="77777777" w:rsidR="00A535F2" w:rsidRPr="00696C87" w:rsidRDefault="00A535F2" w:rsidP="00A535F2">
      <w:pPr>
        <w:tabs>
          <w:tab w:val="left" w:pos="540"/>
          <w:tab w:val="left" w:pos="569"/>
        </w:tabs>
        <w:jc w:val="both"/>
        <w:rPr>
          <w:bCs/>
          <w:sz w:val="22"/>
          <w:szCs w:val="22"/>
          <w:lang w:val="sr-Latn-ME"/>
        </w:rPr>
      </w:pPr>
      <w:r w:rsidRPr="00696C87">
        <w:rPr>
          <w:bCs/>
          <w:sz w:val="22"/>
          <w:szCs w:val="22"/>
          <w:lang w:val="sr-Latn-ME"/>
        </w:rPr>
        <w:lastRenderedPageBreak/>
        <w:t>Brzina primjene infuzije ne smije prekoračiti kapacitete pacijenta za oksidaciju glukoze kako bi se izbjegla hiperglikemija. Stoga je maksimalna akutna brzina primjene 10-18 mg/kg/min u zavisnosti od ukupne tjelesne mase.</w:t>
      </w:r>
    </w:p>
    <w:p w14:paraId="08038ADF" w14:textId="77777777" w:rsidR="00A535F2" w:rsidRPr="00696C87" w:rsidRDefault="00A535F2" w:rsidP="00A535F2">
      <w:pPr>
        <w:tabs>
          <w:tab w:val="left" w:pos="540"/>
          <w:tab w:val="left" w:pos="569"/>
        </w:tabs>
        <w:jc w:val="both"/>
        <w:rPr>
          <w:bCs/>
          <w:sz w:val="22"/>
          <w:szCs w:val="22"/>
          <w:lang w:val="sr-Latn-ME"/>
        </w:rPr>
      </w:pPr>
    </w:p>
    <w:p w14:paraId="0AF347D6" w14:textId="77777777" w:rsidR="00A535F2" w:rsidRPr="00696C87" w:rsidRDefault="00A535F2" w:rsidP="00A535F2">
      <w:pPr>
        <w:tabs>
          <w:tab w:val="left" w:pos="540"/>
          <w:tab w:val="left" w:pos="569"/>
        </w:tabs>
        <w:jc w:val="both"/>
        <w:rPr>
          <w:bCs/>
          <w:sz w:val="22"/>
          <w:szCs w:val="22"/>
          <w:lang w:val="sr-Latn-ME"/>
        </w:rPr>
      </w:pPr>
      <w:r w:rsidRPr="00696C87">
        <w:rPr>
          <w:bCs/>
          <w:sz w:val="22"/>
          <w:szCs w:val="22"/>
          <w:lang w:val="sr-Latn-ME"/>
        </w:rPr>
        <w:t>Postepeno povećanje brzine protoka infuzije treba razmotriti prilikom početka primjene ljekova koji sadrže glukozu kod svih pacijenata.</w:t>
      </w:r>
    </w:p>
    <w:p w14:paraId="32178069" w14:textId="77777777" w:rsidR="00A535F2" w:rsidRPr="00696C87" w:rsidRDefault="00A535F2" w:rsidP="00A535F2">
      <w:pPr>
        <w:tabs>
          <w:tab w:val="left" w:pos="540"/>
          <w:tab w:val="left" w:pos="569"/>
        </w:tabs>
        <w:jc w:val="both"/>
        <w:rPr>
          <w:bCs/>
          <w:sz w:val="22"/>
          <w:szCs w:val="22"/>
          <w:lang w:val="sr-Latn-ME"/>
        </w:rPr>
      </w:pPr>
    </w:p>
    <w:p w14:paraId="4AA6014E" w14:textId="77777777" w:rsidR="00A535F2" w:rsidRPr="00696C87" w:rsidRDefault="00A535F2" w:rsidP="00A535F2">
      <w:pPr>
        <w:tabs>
          <w:tab w:val="left" w:pos="540"/>
          <w:tab w:val="left" w:pos="569"/>
        </w:tabs>
        <w:jc w:val="both"/>
        <w:rPr>
          <w:bCs/>
          <w:sz w:val="22"/>
          <w:szCs w:val="22"/>
          <w:u w:val="single"/>
          <w:lang w:val="sr-Latn-ME"/>
        </w:rPr>
      </w:pPr>
      <w:r w:rsidRPr="00696C87">
        <w:rPr>
          <w:bCs/>
          <w:sz w:val="22"/>
          <w:szCs w:val="22"/>
          <w:u w:val="single"/>
          <w:lang w:val="sr-Latn-ME"/>
        </w:rPr>
        <w:t>Način primjene</w:t>
      </w:r>
    </w:p>
    <w:p w14:paraId="5D8CD9E9" w14:textId="77777777" w:rsidR="00A535F2" w:rsidRPr="00696C87" w:rsidRDefault="00A535F2" w:rsidP="00A535F2">
      <w:pPr>
        <w:tabs>
          <w:tab w:val="left" w:pos="540"/>
          <w:tab w:val="left" w:pos="569"/>
        </w:tabs>
        <w:jc w:val="both"/>
        <w:rPr>
          <w:bCs/>
          <w:sz w:val="22"/>
          <w:szCs w:val="22"/>
          <w:lang w:val="sr-Latn-ME"/>
        </w:rPr>
      </w:pPr>
      <w:r w:rsidRPr="00696C87">
        <w:rPr>
          <w:bCs/>
          <w:sz w:val="22"/>
          <w:szCs w:val="22"/>
          <w:lang w:val="sr-Latn-ME"/>
        </w:rPr>
        <w:t>Lijek se primijenjuje intravenskom infuzijom.</w:t>
      </w:r>
    </w:p>
    <w:p w14:paraId="7F90B1E8" w14:textId="77777777" w:rsidR="00A535F2" w:rsidRPr="00696C87" w:rsidRDefault="00A535F2" w:rsidP="00A535F2">
      <w:pPr>
        <w:tabs>
          <w:tab w:val="left" w:pos="540"/>
          <w:tab w:val="left" w:pos="569"/>
        </w:tabs>
        <w:jc w:val="both"/>
        <w:rPr>
          <w:bCs/>
          <w:sz w:val="22"/>
          <w:szCs w:val="22"/>
          <w:lang w:val="sr-Latn-ME"/>
        </w:rPr>
      </w:pPr>
    </w:p>
    <w:p w14:paraId="6D06118E" w14:textId="3426F618" w:rsidR="00A535F2" w:rsidRPr="00696C87" w:rsidRDefault="00A535F2" w:rsidP="00A535F2">
      <w:pPr>
        <w:tabs>
          <w:tab w:val="left" w:pos="540"/>
          <w:tab w:val="left" w:pos="569"/>
        </w:tabs>
        <w:jc w:val="both"/>
        <w:rPr>
          <w:bCs/>
          <w:sz w:val="22"/>
          <w:szCs w:val="22"/>
          <w:lang w:val="sr-Latn-ME"/>
        </w:rPr>
      </w:pPr>
      <w:r w:rsidRPr="00696C87">
        <w:rPr>
          <w:bCs/>
          <w:sz w:val="22"/>
          <w:szCs w:val="22"/>
          <w:lang w:val="sr-Latn-ME"/>
        </w:rPr>
        <w:t>Natrii chlorid</w:t>
      </w:r>
      <w:r w:rsidR="00642F17" w:rsidRPr="00696C87">
        <w:rPr>
          <w:bCs/>
          <w:sz w:val="22"/>
          <w:szCs w:val="22"/>
          <w:lang w:val="sr-Latn-ME"/>
        </w:rPr>
        <w:t>i</w:t>
      </w:r>
      <w:r w:rsidRPr="00696C87">
        <w:rPr>
          <w:bCs/>
          <w:sz w:val="22"/>
          <w:szCs w:val="22"/>
          <w:lang w:val="sr-Latn-ME"/>
        </w:rPr>
        <w:t xml:space="preserve"> infundibile cum glucose 5%, rastvor za infuziju, je izotoničan i hiperosmolaran, zbog sadržaja glukoze. Ima približnu osmolarnosti od 585,4 mOsmol/l.</w:t>
      </w:r>
    </w:p>
    <w:p w14:paraId="1CDC7398" w14:textId="77777777" w:rsidR="00A535F2" w:rsidRPr="00696C87" w:rsidRDefault="00A535F2" w:rsidP="00A535F2">
      <w:pPr>
        <w:tabs>
          <w:tab w:val="left" w:pos="540"/>
          <w:tab w:val="left" w:pos="569"/>
        </w:tabs>
        <w:jc w:val="both"/>
        <w:rPr>
          <w:bCs/>
          <w:sz w:val="22"/>
          <w:szCs w:val="22"/>
          <w:lang w:val="sr-Latn-ME"/>
        </w:rPr>
      </w:pPr>
    </w:p>
    <w:p w14:paraId="504B3D33" w14:textId="77777777" w:rsidR="00A535F2" w:rsidRPr="00696C87" w:rsidRDefault="00A535F2" w:rsidP="00A535F2">
      <w:pPr>
        <w:tabs>
          <w:tab w:val="left" w:pos="540"/>
          <w:tab w:val="left" w:pos="569"/>
        </w:tabs>
        <w:jc w:val="both"/>
        <w:rPr>
          <w:b/>
          <w:sz w:val="22"/>
          <w:szCs w:val="22"/>
          <w:lang w:val="sr-Latn-ME"/>
        </w:rPr>
      </w:pPr>
      <w:r w:rsidRPr="00696C87">
        <w:rPr>
          <w:b/>
          <w:sz w:val="22"/>
          <w:szCs w:val="22"/>
          <w:lang w:val="sr-Latn-ME"/>
        </w:rPr>
        <w:t>Mjere opreza koje je potrebno preduzeti prije rukovanja ili primjene lijeka</w:t>
      </w:r>
    </w:p>
    <w:p w14:paraId="5EB6EBCC" w14:textId="77777777" w:rsidR="004A27E7" w:rsidRPr="00696C87" w:rsidRDefault="00A535F2" w:rsidP="00A535F2">
      <w:pPr>
        <w:tabs>
          <w:tab w:val="left" w:pos="540"/>
          <w:tab w:val="left" w:pos="569"/>
        </w:tabs>
        <w:jc w:val="both"/>
        <w:rPr>
          <w:bCs/>
          <w:sz w:val="22"/>
          <w:szCs w:val="22"/>
          <w:lang w:val="sr-Latn-ME"/>
        </w:rPr>
      </w:pPr>
      <w:r w:rsidRPr="00696C87">
        <w:rPr>
          <w:bCs/>
          <w:sz w:val="22"/>
          <w:szCs w:val="22"/>
          <w:lang w:val="sr-Latn-ME"/>
        </w:rPr>
        <w:t xml:space="preserve">Prije primjene, rastvor za parenteralnu primjenu treba vizuelno pregledati na prisustvo čestica i promjenu boje. Primjeniti samo ako je rastvor bistar, bez vidljivih čestica, i ako je pakovanje neoštećeno. Primjeniti odmah po povezivanju sa setom za infuziju. </w:t>
      </w:r>
    </w:p>
    <w:p w14:paraId="04AAC481" w14:textId="77777777" w:rsidR="004A27E7" w:rsidRPr="00696C87" w:rsidRDefault="004A27E7" w:rsidP="00A535F2">
      <w:pPr>
        <w:tabs>
          <w:tab w:val="left" w:pos="540"/>
          <w:tab w:val="left" w:pos="569"/>
        </w:tabs>
        <w:jc w:val="both"/>
        <w:rPr>
          <w:bCs/>
          <w:sz w:val="22"/>
          <w:szCs w:val="22"/>
          <w:lang w:val="sr-Latn-ME"/>
        </w:rPr>
      </w:pPr>
    </w:p>
    <w:p w14:paraId="6ACBC7FC" w14:textId="2B01F1EC" w:rsidR="00A535F2" w:rsidRPr="00696C87" w:rsidRDefault="00A535F2" w:rsidP="00A535F2">
      <w:pPr>
        <w:tabs>
          <w:tab w:val="left" w:pos="540"/>
          <w:tab w:val="left" w:pos="569"/>
        </w:tabs>
        <w:jc w:val="both"/>
        <w:rPr>
          <w:bCs/>
          <w:sz w:val="22"/>
          <w:szCs w:val="22"/>
          <w:lang w:val="sr-Latn-ME"/>
        </w:rPr>
      </w:pPr>
      <w:r w:rsidRPr="00696C87">
        <w:rPr>
          <w:bCs/>
          <w:sz w:val="22"/>
          <w:szCs w:val="22"/>
          <w:lang w:val="sr-Latn-ME"/>
        </w:rPr>
        <w:t>Rastvor treba primjeniti pomoću sterilnog seta za infuziju korišćenjem aseptične tehnike.</w:t>
      </w:r>
    </w:p>
    <w:p w14:paraId="26C3F4C0" w14:textId="77777777" w:rsidR="00A535F2" w:rsidRPr="00696C87" w:rsidRDefault="00A535F2" w:rsidP="00A535F2">
      <w:pPr>
        <w:tabs>
          <w:tab w:val="left" w:pos="540"/>
          <w:tab w:val="left" w:pos="569"/>
        </w:tabs>
        <w:jc w:val="both"/>
        <w:rPr>
          <w:bCs/>
          <w:sz w:val="22"/>
          <w:szCs w:val="22"/>
          <w:lang w:val="sr-Latn-ME"/>
        </w:rPr>
      </w:pPr>
    </w:p>
    <w:p w14:paraId="46913A4C" w14:textId="77777777" w:rsidR="00A535F2" w:rsidRPr="00696C87" w:rsidRDefault="00A535F2" w:rsidP="00A535F2">
      <w:pPr>
        <w:tabs>
          <w:tab w:val="left" w:pos="540"/>
          <w:tab w:val="left" w:pos="569"/>
        </w:tabs>
        <w:jc w:val="both"/>
        <w:rPr>
          <w:bCs/>
          <w:sz w:val="22"/>
          <w:szCs w:val="22"/>
          <w:lang w:val="sr-Latn-ME"/>
        </w:rPr>
      </w:pPr>
      <w:r w:rsidRPr="00696C87">
        <w:rPr>
          <w:bCs/>
          <w:sz w:val="22"/>
          <w:szCs w:val="22"/>
          <w:lang w:val="sr-Latn-ME"/>
        </w:rPr>
        <w:t>Set za infuziju treba prethodno isprati rastvorom kako bi se spriječio ulazak vazduha u sistem (za infuziju).</w:t>
      </w:r>
    </w:p>
    <w:p w14:paraId="4C765990" w14:textId="77777777" w:rsidR="00A535F2" w:rsidRPr="00696C87" w:rsidRDefault="00A535F2" w:rsidP="00A535F2">
      <w:pPr>
        <w:tabs>
          <w:tab w:val="left" w:pos="540"/>
          <w:tab w:val="left" w:pos="569"/>
        </w:tabs>
        <w:jc w:val="both"/>
        <w:rPr>
          <w:bCs/>
          <w:sz w:val="22"/>
          <w:szCs w:val="22"/>
          <w:lang w:val="sr-Latn-ME"/>
        </w:rPr>
      </w:pPr>
    </w:p>
    <w:p w14:paraId="5F95EC38" w14:textId="77777777" w:rsidR="00A535F2" w:rsidRPr="00696C87" w:rsidRDefault="00A535F2" w:rsidP="00A535F2">
      <w:pPr>
        <w:tabs>
          <w:tab w:val="left" w:pos="540"/>
          <w:tab w:val="left" w:pos="569"/>
        </w:tabs>
        <w:jc w:val="both"/>
        <w:rPr>
          <w:bCs/>
          <w:sz w:val="22"/>
          <w:szCs w:val="22"/>
          <w:lang w:val="sr-Latn-ME"/>
        </w:rPr>
      </w:pPr>
      <w:r w:rsidRPr="00696C87">
        <w:rPr>
          <w:bCs/>
          <w:sz w:val="22"/>
          <w:szCs w:val="22"/>
          <w:lang w:val="sr-Latn-ME"/>
        </w:rPr>
        <w:t>Drugi ljekovi se mogu dodati prije ili tokom primjene infuzije preko venske linije koja se može ponovo zatvoriti. Provjeriti toničnost prije parenteralne primjene, kada se dodaje drugi lijek. Hiperosmolarni rastvori mogu izazvati vensku iritaciju i flebitis. Stoga se preporučuje da se hipersmolarni rastvori primijenjuju kroz veliku centralnu venu, za brzo razblaživanje hiperosmolarnog rastvora.</w:t>
      </w:r>
    </w:p>
    <w:p w14:paraId="15940367" w14:textId="77777777" w:rsidR="00A535F2" w:rsidRPr="00696C87" w:rsidRDefault="00A535F2" w:rsidP="00A535F2">
      <w:pPr>
        <w:tabs>
          <w:tab w:val="left" w:pos="540"/>
          <w:tab w:val="left" w:pos="569"/>
        </w:tabs>
        <w:jc w:val="both"/>
        <w:rPr>
          <w:bCs/>
          <w:sz w:val="22"/>
          <w:szCs w:val="22"/>
          <w:lang w:val="sr-Latn-ME"/>
        </w:rPr>
      </w:pPr>
    </w:p>
    <w:p w14:paraId="6A533ED6" w14:textId="6239AEBF" w:rsidR="00A535F2" w:rsidRPr="00696C87" w:rsidRDefault="00A535F2" w:rsidP="00A535F2">
      <w:pPr>
        <w:tabs>
          <w:tab w:val="left" w:pos="540"/>
          <w:tab w:val="left" w:pos="569"/>
        </w:tabs>
        <w:jc w:val="both"/>
        <w:rPr>
          <w:bCs/>
          <w:sz w:val="22"/>
          <w:szCs w:val="22"/>
          <w:lang w:val="sr-Latn-ME"/>
        </w:rPr>
      </w:pPr>
      <w:r w:rsidRPr="00696C87">
        <w:rPr>
          <w:bCs/>
          <w:sz w:val="22"/>
          <w:szCs w:val="22"/>
          <w:lang w:val="sr-Latn-ME"/>
        </w:rPr>
        <w:t xml:space="preserve">Za više informacija o dodavanju drugih ljekova u rastvor, pogledati dio </w:t>
      </w:r>
      <w:r w:rsidR="00E43D55" w:rsidRPr="00696C87">
        <w:rPr>
          <w:bCs/>
          <w:sz w:val="22"/>
          <w:szCs w:val="22"/>
          <w:lang w:val="sr-Latn-ME"/>
        </w:rPr>
        <w:t>Inkompatibilnosti u Sažetku karakteristika lijeka</w:t>
      </w:r>
      <w:r w:rsidRPr="00696C87">
        <w:rPr>
          <w:bCs/>
          <w:sz w:val="22"/>
          <w:szCs w:val="22"/>
          <w:lang w:val="sr-Latn-ME"/>
        </w:rPr>
        <w:t>.</w:t>
      </w:r>
    </w:p>
    <w:p w14:paraId="103AB518" w14:textId="77777777" w:rsidR="00AC6D12" w:rsidRPr="00696C87" w:rsidRDefault="00AC6D12" w:rsidP="00AC6D12">
      <w:pPr>
        <w:jc w:val="both"/>
        <w:rPr>
          <w:sz w:val="22"/>
          <w:szCs w:val="22"/>
          <w:lang w:val="sr-Latn-ME"/>
        </w:rPr>
      </w:pPr>
    </w:p>
    <w:p w14:paraId="7F38736E" w14:textId="7C410209" w:rsidR="008A2863" w:rsidRPr="00696C87" w:rsidRDefault="008A2863" w:rsidP="008A2863">
      <w:pPr>
        <w:tabs>
          <w:tab w:val="left" w:pos="540"/>
          <w:tab w:val="left" w:pos="569"/>
        </w:tabs>
        <w:jc w:val="both"/>
        <w:rPr>
          <w:b/>
          <w:bCs/>
          <w:sz w:val="22"/>
          <w:szCs w:val="22"/>
          <w:lang w:val="sr-Latn-ME"/>
        </w:rPr>
      </w:pPr>
      <w:r w:rsidRPr="00696C87">
        <w:rPr>
          <w:b/>
          <w:bCs/>
          <w:color w:val="000000"/>
          <w:sz w:val="22"/>
          <w:szCs w:val="22"/>
          <w:lang w:val="sr-Latn-ME"/>
        </w:rPr>
        <w:t>Posebne mjere opreza pri odlaganju materijala koji treba odbaciti nakon primjene lijeka</w:t>
      </w:r>
      <w:r w:rsidRPr="00696C87">
        <w:rPr>
          <w:b/>
          <w:bCs/>
          <w:sz w:val="22"/>
          <w:szCs w:val="22"/>
          <w:lang w:val="sr-Latn-ME"/>
        </w:rPr>
        <w:t xml:space="preserve"> (i druga uputstva za rukovanje lijekom) </w:t>
      </w:r>
    </w:p>
    <w:p w14:paraId="33B13DEB" w14:textId="77777777" w:rsidR="008A2863" w:rsidRPr="00696C87" w:rsidRDefault="008A2863" w:rsidP="008A2863">
      <w:pPr>
        <w:tabs>
          <w:tab w:val="left" w:pos="540"/>
          <w:tab w:val="left" w:pos="569"/>
        </w:tabs>
        <w:jc w:val="both"/>
        <w:rPr>
          <w:b/>
          <w:bCs/>
          <w:sz w:val="22"/>
          <w:szCs w:val="22"/>
          <w:lang w:val="sr-Latn-ME"/>
        </w:rPr>
      </w:pPr>
    </w:p>
    <w:p w14:paraId="31A13D0F" w14:textId="77777777" w:rsidR="008A2863" w:rsidRPr="00696C87" w:rsidRDefault="008A2863" w:rsidP="008A2863">
      <w:pPr>
        <w:tabs>
          <w:tab w:val="left" w:pos="540"/>
          <w:tab w:val="left" w:pos="569"/>
        </w:tabs>
        <w:jc w:val="both"/>
        <w:rPr>
          <w:bCs/>
          <w:sz w:val="22"/>
          <w:szCs w:val="22"/>
          <w:lang w:val="sr-Latn-ME"/>
        </w:rPr>
      </w:pPr>
      <w:r w:rsidRPr="00696C87">
        <w:rPr>
          <w:bCs/>
          <w:sz w:val="22"/>
          <w:szCs w:val="22"/>
          <w:lang w:val="sr-Latn-ME"/>
        </w:rPr>
        <w:t>Neupotrijebljeni lijek se uništava prema važećim propisima.</w:t>
      </w:r>
    </w:p>
    <w:p w14:paraId="54A79826" w14:textId="77777777" w:rsidR="00AC6D12" w:rsidRPr="00696C87" w:rsidRDefault="00AC6D12" w:rsidP="001C55E7">
      <w:pPr>
        <w:jc w:val="both"/>
        <w:rPr>
          <w:b/>
          <w:sz w:val="22"/>
          <w:szCs w:val="22"/>
          <w:lang w:val="sr-Latn-ME"/>
        </w:rPr>
      </w:pPr>
    </w:p>
    <w:sectPr w:rsidR="00AC6D12" w:rsidRPr="00696C87" w:rsidSect="008D37DA">
      <w:footerReference w:type="even" r:id="rId12"/>
      <w:footerReference w:type="default" r:id="rId13"/>
      <w:headerReference w:type="first" r:id="rId14"/>
      <w:footerReference w:type="first" r:id="rId15"/>
      <w:pgSz w:w="11907" w:h="16840" w:code="9"/>
      <w:pgMar w:top="1440" w:right="1440" w:bottom="1440" w:left="1440" w:header="737" w:footer="737"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4DA329" w16cex:dateUtc="2025-02-05T0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FB0A22" w16cid:durableId="2B4DA3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43F41" w14:textId="77777777" w:rsidR="000107A0" w:rsidRDefault="000107A0">
      <w:r>
        <w:separator/>
      </w:r>
    </w:p>
  </w:endnote>
  <w:endnote w:type="continuationSeparator" w:id="0">
    <w:p w14:paraId="3B99B576" w14:textId="77777777" w:rsidR="000107A0" w:rsidRDefault="00010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AADC5"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8AADC6"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AADC7" w14:textId="23F55D1F"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4B2E4C">
      <w:rPr>
        <w:noProof/>
      </w:rPr>
      <w:t>10</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4B2E4C">
      <w:rPr>
        <w:noProof/>
      </w:rPr>
      <w:t>10</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AADCB"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46354" w14:textId="77777777" w:rsidR="000107A0" w:rsidRDefault="000107A0">
      <w:r>
        <w:separator/>
      </w:r>
    </w:p>
  </w:footnote>
  <w:footnote w:type="continuationSeparator" w:id="0">
    <w:p w14:paraId="166F858E" w14:textId="77777777" w:rsidR="000107A0" w:rsidRDefault="00010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AADC8" w14:textId="77777777" w:rsidR="00890846" w:rsidRDefault="00EF65C8">
    <w:pPr>
      <w:pStyle w:val="Header"/>
      <w:rPr>
        <w:sz w:val="16"/>
        <w:szCs w:val="16"/>
      </w:rPr>
    </w:pPr>
    <w:r w:rsidRPr="005319EA">
      <w:rPr>
        <w:noProof/>
        <w:sz w:val="16"/>
        <w:szCs w:val="16"/>
      </w:rPr>
      <w:drawing>
        <wp:inline distT="0" distB="0" distL="0" distR="0" wp14:anchorId="7B8AADCC" wp14:editId="7B8AADCD">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B8AADC9" w14:textId="77777777" w:rsidR="00890846" w:rsidRDefault="00890846">
    <w:pPr>
      <w:pStyle w:val="Header"/>
      <w:rPr>
        <w:sz w:val="16"/>
        <w:szCs w:val="16"/>
      </w:rPr>
    </w:pPr>
  </w:p>
  <w:p w14:paraId="7B8AADCA"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97949"/>
    <w:multiLevelType w:val="hybridMultilevel"/>
    <w:tmpl w:val="C3D8C246"/>
    <w:lvl w:ilvl="0" w:tplc="FBD234EC">
      <w:start w:val="1"/>
      <w:numFmt w:val="bullet"/>
      <w:lvlText w:val="-"/>
      <w:lvlJc w:val="left"/>
      <w:pPr>
        <w:ind w:left="360" w:hanging="360"/>
      </w:pPr>
      <w:rPr>
        <w:rFonts w:ascii="Sylfaen" w:hAnsi="Sylfae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D54B06"/>
    <w:multiLevelType w:val="hybridMultilevel"/>
    <w:tmpl w:val="E9E6BA8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D278C0"/>
    <w:multiLevelType w:val="hybridMultilevel"/>
    <w:tmpl w:val="47D88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B876179"/>
    <w:multiLevelType w:val="hybridMultilevel"/>
    <w:tmpl w:val="2DB879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3"/>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9"/>
  </w:num>
  <w:num w:numId="16">
    <w:abstractNumId w:val="27"/>
  </w:num>
  <w:num w:numId="17">
    <w:abstractNumId w:val="12"/>
    <w:lvlOverride w:ilvl="0">
      <w:startOverride w:val="1"/>
    </w:lvlOverride>
  </w:num>
  <w:num w:numId="18">
    <w:abstractNumId w:val="25"/>
  </w:num>
  <w:num w:numId="19">
    <w:abstractNumId w:val="24"/>
  </w:num>
  <w:num w:numId="20">
    <w:abstractNumId w:val="22"/>
  </w:num>
  <w:num w:numId="21">
    <w:abstractNumId w:val="20"/>
  </w:num>
  <w:num w:numId="22">
    <w:abstractNumId w:val="13"/>
  </w:num>
  <w:num w:numId="23">
    <w:abstractNumId w:val="14"/>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9EB"/>
    <w:rsid w:val="00000DDD"/>
    <w:rsid w:val="000021B9"/>
    <w:rsid w:val="0000337D"/>
    <w:rsid w:val="00004B28"/>
    <w:rsid w:val="00005D7D"/>
    <w:rsid w:val="00006E5C"/>
    <w:rsid w:val="00007DC9"/>
    <w:rsid w:val="000107A0"/>
    <w:rsid w:val="00010DF0"/>
    <w:rsid w:val="000119D9"/>
    <w:rsid w:val="00012793"/>
    <w:rsid w:val="00012BE6"/>
    <w:rsid w:val="0001398E"/>
    <w:rsid w:val="00014395"/>
    <w:rsid w:val="000144AC"/>
    <w:rsid w:val="00015B8A"/>
    <w:rsid w:val="00016262"/>
    <w:rsid w:val="0002193F"/>
    <w:rsid w:val="000228FC"/>
    <w:rsid w:val="000241E3"/>
    <w:rsid w:val="00024245"/>
    <w:rsid w:val="00024C16"/>
    <w:rsid w:val="0002593D"/>
    <w:rsid w:val="00025CDE"/>
    <w:rsid w:val="00025F37"/>
    <w:rsid w:val="00027069"/>
    <w:rsid w:val="0002783F"/>
    <w:rsid w:val="0003029D"/>
    <w:rsid w:val="00031CFD"/>
    <w:rsid w:val="000341C6"/>
    <w:rsid w:val="0004033B"/>
    <w:rsid w:val="000431EF"/>
    <w:rsid w:val="00043813"/>
    <w:rsid w:val="00045553"/>
    <w:rsid w:val="00047229"/>
    <w:rsid w:val="000518F5"/>
    <w:rsid w:val="0005272C"/>
    <w:rsid w:val="000534C0"/>
    <w:rsid w:val="000537EA"/>
    <w:rsid w:val="00063BF3"/>
    <w:rsid w:val="0006657B"/>
    <w:rsid w:val="00070523"/>
    <w:rsid w:val="00070BAB"/>
    <w:rsid w:val="00071B1A"/>
    <w:rsid w:val="00071EEF"/>
    <w:rsid w:val="00074814"/>
    <w:rsid w:val="000771E2"/>
    <w:rsid w:val="00081747"/>
    <w:rsid w:val="0008350D"/>
    <w:rsid w:val="000855A9"/>
    <w:rsid w:val="00086A28"/>
    <w:rsid w:val="00094BE7"/>
    <w:rsid w:val="000975AB"/>
    <w:rsid w:val="00097935"/>
    <w:rsid w:val="000A137E"/>
    <w:rsid w:val="000A2EA1"/>
    <w:rsid w:val="000A3DA4"/>
    <w:rsid w:val="000A4786"/>
    <w:rsid w:val="000A47D0"/>
    <w:rsid w:val="000A4F6F"/>
    <w:rsid w:val="000A5571"/>
    <w:rsid w:val="000A738C"/>
    <w:rsid w:val="000A77B3"/>
    <w:rsid w:val="000B06E9"/>
    <w:rsid w:val="000B0D38"/>
    <w:rsid w:val="000B2A18"/>
    <w:rsid w:val="000B33C3"/>
    <w:rsid w:val="000B37D6"/>
    <w:rsid w:val="000B5AFB"/>
    <w:rsid w:val="000B5EAD"/>
    <w:rsid w:val="000C3B84"/>
    <w:rsid w:val="000C40EE"/>
    <w:rsid w:val="000C6D31"/>
    <w:rsid w:val="000C7728"/>
    <w:rsid w:val="000D03EF"/>
    <w:rsid w:val="000D14D2"/>
    <w:rsid w:val="000D599F"/>
    <w:rsid w:val="000D6526"/>
    <w:rsid w:val="000E1847"/>
    <w:rsid w:val="000E251A"/>
    <w:rsid w:val="000E30D4"/>
    <w:rsid w:val="000E376D"/>
    <w:rsid w:val="000E628E"/>
    <w:rsid w:val="000E62A0"/>
    <w:rsid w:val="000F1C30"/>
    <w:rsid w:val="000F42C0"/>
    <w:rsid w:val="000F5734"/>
    <w:rsid w:val="000F5C4E"/>
    <w:rsid w:val="000F5E16"/>
    <w:rsid w:val="000F7222"/>
    <w:rsid w:val="001007B1"/>
    <w:rsid w:val="0010177B"/>
    <w:rsid w:val="00102A00"/>
    <w:rsid w:val="00103180"/>
    <w:rsid w:val="00112AE2"/>
    <w:rsid w:val="00112BFC"/>
    <w:rsid w:val="00123901"/>
    <w:rsid w:val="00125032"/>
    <w:rsid w:val="00125236"/>
    <w:rsid w:val="00130E5B"/>
    <w:rsid w:val="00132394"/>
    <w:rsid w:val="001324EA"/>
    <w:rsid w:val="001327A9"/>
    <w:rsid w:val="001346AA"/>
    <w:rsid w:val="00134B56"/>
    <w:rsid w:val="001379A3"/>
    <w:rsid w:val="00140D34"/>
    <w:rsid w:val="00140DDE"/>
    <w:rsid w:val="00141C6D"/>
    <w:rsid w:val="00142921"/>
    <w:rsid w:val="001430A6"/>
    <w:rsid w:val="0014423E"/>
    <w:rsid w:val="001450CA"/>
    <w:rsid w:val="00145182"/>
    <w:rsid w:val="00150A79"/>
    <w:rsid w:val="00150ED9"/>
    <w:rsid w:val="00152225"/>
    <w:rsid w:val="0015284E"/>
    <w:rsid w:val="00155276"/>
    <w:rsid w:val="001567D1"/>
    <w:rsid w:val="001601CE"/>
    <w:rsid w:val="001616AF"/>
    <w:rsid w:val="00164550"/>
    <w:rsid w:val="00166BB8"/>
    <w:rsid w:val="00173831"/>
    <w:rsid w:val="0017417F"/>
    <w:rsid w:val="00175740"/>
    <w:rsid w:val="001770B3"/>
    <w:rsid w:val="001804DD"/>
    <w:rsid w:val="00182206"/>
    <w:rsid w:val="00185B9B"/>
    <w:rsid w:val="00193DB3"/>
    <w:rsid w:val="001A4D27"/>
    <w:rsid w:val="001B03B0"/>
    <w:rsid w:val="001B3424"/>
    <w:rsid w:val="001B61E4"/>
    <w:rsid w:val="001B6B05"/>
    <w:rsid w:val="001B70CF"/>
    <w:rsid w:val="001B731A"/>
    <w:rsid w:val="001C0FD7"/>
    <w:rsid w:val="001C1D20"/>
    <w:rsid w:val="001C2B18"/>
    <w:rsid w:val="001C55E7"/>
    <w:rsid w:val="001C691D"/>
    <w:rsid w:val="001C711D"/>
    <w:rsid w:val="001D301F"/>
    <w:rsid w:val="001D31A8"/>
    <w:rsid w:val="001D31CB"/>
    <w:rsid w:val="001D432E"/>
    <w:rsid w:val="001D7370"/>
    <w:rsid w:val="001E195D"/>
    <w:rsid w:val="001E6CAA"/>
    <w:rsid w:val="001F02DE"/>
    <w:rsid w:val="001F1389"/>
    <w:rsid w:val="001F3C63"/>
    <w:rsid w:val="001F6994"/>
    <w:rsid w:val="00200104"/>
    <w:rsid w:val="00201599"/>
    <w:rsid w:val="00202E43"/>
    <w:rsid w:val="00203D65"/>
    <w:rsid w:val="0020566A"/>
    <w:rsid w:val="002109DD"/>
    <w:rsid w:val="0021208F"/>
    <w:rsid w:val="002139ED"/>
    <w:rsid w:val="002168F5"/>
    <w:rsid w:val="00221249"/>
    <w:rsid w:val="00226477"/>
    <w:rsid w:val="00233786"/>
    <w:rsid w:val="00235129"/>
    <w:rsid w:val="00240F5F"/>
    <w:rsid w:val="002426EA"/>
    <w:rsid w:val="00243CA4"/>
    <w:rsid w:val="00245A64"/>
    <w:rsid w:val="00246606"/>
    <w:rsid w:val="002470D6"/>
    <w:rsid w:val="00251BB8"/>
    <w:rsid w:val="0025222F"/>
    <w:rsid w:val="002561F3"/>
    <w:rsid w:val="00256BAA"/>
    <w:rsid w:val="002570F6"/>
    <w:rsid w:val="00257E0D"/>
    <w:rsid w:val="00262559"/>
    <w:rsid w:val="0026475C"/>
    <w:rsid w:val="00264C9A"/>
    <w:rsid w:val="00265D18"/>
    <w:rsid w:val="002667B9"/>
    <w:rsid w:val="00267FB1"/>
    <w:rsid w:val="0027155C"/>
    <w:rsid w:val="00273A51"/>
    <w:rsid w:val="002745AC"/>
    <w:rsid w:val="002761B4"/>
    <w:rsid w:val="002769B2"/>
    <w:rsid w:val="00277795"/>
    <w:rsid w:val="00281972"/>
    <w:rsid w:val="002827EF"/>
    <w:rsid w:val="002860CA"/>
    <w:rsid w:val="002905A8"/>
    <w:rsid w:val="0029138F"/>
    <w:rsid w:val="00291DAD"/>
    <w:rsid w:val="00291DB3"/>
    <w:rsid w:val="00293D8E"/>
    <w:rsid w:val="002A5AEC"/>
    <w:rsid w:val="002A7A30"/>
    <w:rsid w:val="002B1B18"/>
    <w:rsid w:val="002B21F6"/>
    <w:rsid w:val="002B301E"/>
    <w:rsid w:val="002B3EBC"/>
    <w:rsid w:val="002B4443"/>
    <w:rsid w:val="002B4447"/>
    <w:rsid w:val="002B4ADA"/>
    <w:rsid w:val="002B5DE3"/>
    <w:rsid w:val="002B6650"/>
    <w:rsid w:val="002B6EA3"/>
    <w:rsid w:val="002C6682"/>
    <w:rsid w:val="002D4B25"/>
    <w:rsid w:val="002D56CD"/>
    <w:rsid w:val="002D7DF8"/>
    <w:rsid w:val="002E0261"/>
    <w:rsid w:val="002E1427"/>
    <w:rsid w:val="002E15EE"/>
    <w:rsid w:val="002E5013"/>
    <w:rsid w:val="002E5271"/>
    <w:rsid w:val="002F1791"/>
    <w:rsid w:val="002F727F"/>
    <w:rsid w:val="00300DA5"/>
    <w:rsid w:val="00303545"/>
    <w:rsid w:val="0030726C"/>
    <w:rsid w:val="0031366D"/>
    <w:rsid w:val="0031466D"/>
    <w:rsid w:val="00314D92"/>
    <w:rsid w:val="003161E2"/>
    <w:rsid w:val="0031692B"/>
    <w:rsid w:val="003208CF"/>
    <w:rsid w:val="0032421B"/>
    <w:rsid w:val="00326D07"/>
    <w:rsid w:val="00326EEC"/>
    <w:rsid w:val="00327CA0"/>
    <w:rsid w:val="00327F66"/>
    <w:rsid w:val="003300EC"/>
    <w:rsid w:val="0033120A"/>
    <w:rsid w:val="003324F7"/>
    <w:rsid w:val="003330D6"/>
    <w:rsid w:val="003334F8"/>
    <w:rsid w:val="003348A5"/>
    <w:rsid w:val="00335343"/>
    <w:rsid w:val="003408E8"/>
    <w:rsid w:val="003417D5"/>
    <w:rsid w:val="0034181A"/>
    <w:rsid w:val="00341DEF"/>
    <w:rsid w:val="003437A3"/>
    <w:rsid w:val="0035073E"/>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A4E82"/>
    <w:rsid w:val="003B03AF"/>
    <w:rsid w:val="003B5243"/>
    <w:rsid w:val="003B52E3"/>
    <w:rsid w:val="003B609E"/>
    <w:rsid w:val="003B698E"/>
    <w:rsid w:val="003B6E55"/>
    <w:rsid w:val="003B7843"/>
    <w:rsid w:val="003C255F"/>
    <w:rsid w:val="003C3390"/>
    <w:rsid w:val="003C640B"/>
    <w:rsid w:val="003D195D"/>
    <w:rsid w:val="003D4074"/>
    <w:rsid w:val="003D4D9E"/>
    <w:rsid w:val="003E03A3"/>
    <w:rsid w:val="003E1E0B"/>
    <w:rsid w:val="003E26F5"/>
    <w:rsid w:val="003E4328"/>
    <w:rsid w:val="003E4634"/>
    <w:rsid w:val="003E4C98"/>
    <w:rsid w:val="003E54B3"/>
    <w:rsid w:val="003E5A69"/>
    <w:rsid w:val="003E70F7"/>
    <w:rsid w:val="003F1984"/>
    <w:rsid w:val="003F2DBF"/>
    <w:rsid w:val="003F43B4"/>
    <w:rsid w:val="00400912"/>
    <w:rsid w:val="00405585"/>
    <w:rsid w:val="004064CB"/>
    <w:rsid w:val="004068E7"/>
    <w:rsid w:val="00413E18"/>
    <w:rsid w:val="00416460"/>
    <w:rsid w:val="00416AF0"/>
    <w:rsid w:val="00417A42"/>
    <w:rsid w:val="004205CC"/>
    <w:rsid w:val="004228B9"/>
    <w:rsid w:val="0042422E"/>
    <w:rsid w:val="0042441A"/>
    <w:rsid w:val="00424645"/>
    <w:rsid w:val="004269B0"/>
    <w:rsid w:val="00426B3B"/>
    <w:rsid w:val="00430180"/>
    <w:rsid w:val="00430C8F"/>
    <w:rsid w:val="004331B8"/>
    <w:rsid w:val="00437815"/>
    <w:rsid w:val="00440169"/>
    <w:rsid w:val="00440196"/>
    <w:rsid w:val="00443B2A"/>
    <w:rsid w:val="00445D8F"/>
    <w:rsid w:val="004545E8"/>
    <w:rsid w:val="00454A9F"/>
    <w:rsid w:val="00456EE0"/>
    <w:rsid w:val="00457C0D"/>
    <w:rsid w:val="00463C95"/>
    <w:rsid w:val="00465608"/>
    <w:rsid w:val="00465C8B"/>
    <w:rsid w:val="00465E62"/>
    <w:rsid w:val="0047297A"/>
    <w:rsid w:val="004736D6"/>
    <w:rsid w:val="00476F9F"/>
    <w:rsid w:val="00480DCA"/>
    <w:rsid w:val="00484DDA"/>
    <w:rsid w:val="004858A3"/>
    <w:rsid w:val="00485B8C"/>
    <w:rsid w:val="00485C29"/>
    <w:rsid w:val="0048792E"/>
    <w:rsid w:val="00493D45"/>
    <w:rsid w:val="00494AD0"/>
    <w:rsid w:val="004A0078"/>
    <w:rsid w:val="004A27E7"/>
    <w:rsid w:val="004A5CDF"/>
    <w:rsid w:val="004A6C86"/>
    <w:rsid w:val="004A7514"/>
    <w:rsid w:val="004B21AF"/>
    <w:rsid w:val="004B2780"/>
    <w:rsid w:val="004B2E4C"/>
    <w:rsid w:val="004B46C8"/>
    <w:rsid w:val="004B6BB6"/>
    <w:rsid w:val="004C19EC"/>
    <w:rsid w:val="004C2D24"/>
    <w:rsid w:val="004C4FB4"/>
    <w:rsid w:val="004D1079"/>
    <w:rsid w:val="004D2F3A"/>
    <w:rsid w:val="004D368C"/>
    <w:rsid w:val="004D60D6"/>
    <w:rsid w:val="004D7094"/>
    <w:rsid w:val="004E14C9"/>
    <w:rsid w:val="004E2E84"/>
    <w:rsid w:val="004E2F2B"/>
    <w:rsid w:val="004E3B3E"/>
    <w:rsid w:val="004E4900"/>
    <w:rsid w:val="004E7B0F"/>
    <w:rsid w:val="004F0A67"/>
    <w:rsid w:val="004F0F35"/>
    <w:rsid w:val="004F2DB9"/>
    <w:rsid w:val="004F35C1"/>
    <w:rsid w:val="004F47A6"/>
    <w:rsid w:val="004F7854"/>
    <w:rsid w:val="00501B17"/>
    <w:rsid w:val="005045D9"/>
    <w:rsid w:val="00510F22"/>
    <w:rsid w:val="00510FAA"/>
    <w:rsid w:val="00512B0F"/>
    <w:rsid w:val="00512E87"/>
    <w:rsid w:val="00514F76"/>
    <w:rsid w:val="00516122"/>
    <w:rsid w:val="00516ED4"/>
    <w:rsid w:val="005215DC"/>
    <w:rsid w:val="00523663"/>
    <w:rsid w:val="00523EB2"/>
    <w:rsid w:val="005315A8"/>
    <w:rsid w:val="00531BAF"/>
    <w:rsid w:val="00532E46"/>
    <w:rsid w:val="00535FB1"/>
    <w:rsid w:val="00546CB3"/>
    <w:rsid w:val="00553888"/>
    <w:rsid w:val="0055412C"/>
    <w:rsid w:val="0055626B"/>
    <w:rsid w:val="00556ABD"/>
    <w:rsid w:val="0056093F"/>
    <w:rsid w:val="00562D34"/>
    <w:rsid w:val="005635E1"/>
    <w:rsid w:val="00564146"/>
    <w:rsid w:val="00564B7F"/>
    <w:rsid w:val="00565A3A"/>
    <w:rsid w:val="005707A2"/>
    <w:rsid w:val="005720FC"/>
    <w:rsid w:val="00573D9C"/>
    <w:rsid w:val="00576237"/>
    <w:rsid w:val="00577E3F"/>
    <w:rsid w:val="0058012E"/>
    <w:rsid w:val="00583B8A"/>
    <w:rsid w:val="00584F39"/>
    <w:rsid w:val="005854ED"/>
    <w:rsid w:val="00585E11"/>
    <w:rsid w:val="00587765"/>
    <w:rsid w:val="00596B06"/>
    <w:rsid w:val="005A2368"/>
    <w:rsid w:val="005A244B"/>
    <w:rsid w:val="005A256D"/>
    <w:rsid w:val="005A2E76"/>
    <w:rsid w:val="005A2EAF"/>
    <w:rsid w:val="005A6E7B"/>
    <w:rsid w:val="005B5A33"/>
    <w:rsid w:val="005C5709"/>
    <w:rsid w:val="005C57AE"/>
    <w:rsid w:val="005C5F05"/>
    <w:rsid w:val="005C704B"/>
    <w:rsid w:val="005E0DEF"/>
    <w:rsid w:val="005E3602"/>
    <w:rsid w:val="005E5E28"/>
    <w:rsid w:val="005E6DD4"/>
    <w:rsid w:val="005F2208"/>
    <w:rsid w:val="005F3E85"/>
    <w:rsid w:val="005F4B19"/>
    <w:rsid w:val="005F6A62"/>
    <w:rsid w:val="006010CA"/>
    <w:rsid w:val="00601FF0"/>
    <w:rsid w:val="0060281F"/>
    <w:rsid w:val="0060319D"/>
    <w:rsid w:val="00603696"/>
    <w:rsid w:val="006048F8"/>
    <w:rsid w:val="00605C78"/>
    <w:rsid w:val="00606874"/>
    <w:rsid w:val="00607C1C"/>
    <w:rsid w:val="00610E44"/>
    <w:rsid w:val="00611CBC"/>
    <w:rsid w:val="006133F4"/>
    <w:rsid w:val="0061344F"/>
    <w:rsid w:val="00614428"/>
    <w:rsid w:val="00615817"/>
    <w:rsid w:val="00615ADD"/>
    <w:rsid w:val="00615D38"/>
    <w:rsid w:val="00617C48"/>
    <w:rsid w:val="00620766"/>
    <w:rsid w:val="00621280"/>
    <w:rsid w:val="00622B51"/>
    <w:rsid w:val="006240C9"/>
    <w:rsid w:val="00624CB8"/>
    <w:rsid w:val="00627167"/>
    <w:rsid w:val="00627D20"/>
    <w:rsid w:val="00627E89"/>
    <w:rsid w:val="00633042"/>
    <w:rsid w:val="00633A7F"/>
    <w:rsid w:val="00634C19"/>
    <w:rsid w:val="00635F30"/>
    <w:rsid w:val="00636E7D"/>
    <w:rsid w:val="00637C1C"/>
    <w:rsid w:val="00642F17"/>
    <w:rsid w:val="0064728E"/>
    <w:rsid w:val="00651342"/>
    <w:rsid w:val="00651794"/>
    <w:rsid w:val="00654DDA"/>
    <w:rsid w:val="00656BED"/>
    <w:rsid w:val="0065786F"/>
    <w:rsid w:val="00662140"/>
    <w:rsid w:val="00662339"/>
    <w:rsid w:val="00662494"/>
    <w:rsid w:val="00662F21"/>
    <w:rsid w:val="0066660C"/>
    <w:rsid w:val="00670137"/>
    <w:rsid w:val="00670D40"/>
    <w:rsid w:val="0067132D"/>
    <w:rsid w:val="0067145B"/>
    <w:rsid w:val="00680426"/>
    <w:rsid w:val="00680B65"/>
    <w:rsid w:val="006827B6"/>
    <w:rsid w:val="00691D93"/>
    <w:rsid w:val="00692596"/>
    <w:rsid w:val="00696C87"/>
    <w:rsid w:val="00696CDF"/>
    <w:rsid w:val="006A1550"/>
    <w:rsid w:val="006A1C21"/>
    <w:rsid w:val="006A207D"/>
    <w:rsid w:val="006A2B96"/>
    <w:rsid w:val="006A7DAC"/>
    <w:rsid w:val="006B03F6"/>
    <w:rsid w:val="006B0592"/>
    <w:rsid w:val="006B2095"/>
    <w:rsid w:val="006B379B"/>
    <w:rsid w:val="006B39EF"/>
    <w:rsid w:val="006B4924"/>
    <w:rsid w:val="006B6986"/>
    <w:rsid w:val="006C0442"/>
    <w:rsid w:val="006C1781"/>
    <w:rsid w:val="006C3244"/>
    <w:rsid w:val="006D0D1B"/>
    <w:rsid w:val="006D1131"/>
    <w:rsid w:val="006D48E5"/>
    <w:rsid w:val="006D5C11"/>
    <w:rsid w:val="006D69FC"/>
    <w:rsid w:val="006E0FE7"/>
    <w:rsid w:val="006E386F"/>
    <w:rsid w:val="006E3B43"/>
    <w:rsid w:val="006E443D"/>
    <w:rsid w:val="006F0991"/>
    <w:rsid w:val="006F1BB1"/>
    <w:rsid w:val="006F5777"/>
    <w:rsid w:val="006F6894"/>
    <w:rsid w:val="00705316"/>
    <w:rsid w:val="0070541B"/>
    <w:rsid w:val="007100BC"/>
    <w:rsid w:val="00712C20"/>
    <w:rsid w:val="0071373B"/>
    <w:rsid w:val="007212BF"/>
    <w:rsid w:val="00721DDE"/>
    <w:rsid w:val="00722D64"/>
    <w:rsid w:val="007231C5"/>
    <w:rsid w:val="0072320D"/>
    <w:rsid w:val="0072559D"/>
    <w:rsid w:val="00727C04"/>
    <w:rsid w:val="00727ED0"/>
    <w:rsid w:val="00731FD1"/>
    <w:rsid w:val="0073334A"/>
    <w:rsid w:val="007337F6"/>
    <w:rsid w:val="00734A01"/>
    <w:rsid w:val="00736561"/>
    <w:rsid w:val="007445FA"/>
    <w:rsid w:val="007447B3"/>
    <w:rsid w:val="00744BE7"/>
    <w:rsid w:val="0075169A"/>
    <w:rsid w:val="00752322"/>
    <w:rsid w:val="007524D0"/>
    <w:rsid w:val="00755FC3"/>
    <w:rsid w:val="00756B6F"/>
    <w:rsid w:val="00762662"/>
    <w:rsid w:val="00763206"/>
    <w:rsid w:val="007632B9"/>
    <w:rsid w:val="007633E3"/>
    <w:rsid w:val="00765261"/>
    <w:rsid w:val="0077044E"/>
    <w:rsid w:val="00772F4C"/>
    <w:rsid w:val="0078364A"/>
    <w:rsid w:val="00784958"/>
    <w:rsid w:val="00786E51"/>
    <w:rsid w:val="00791ECA"/>
    <w:rsid w:val="0079225E"/>
    <w:rsid w:val="007927F0"/>
    <w:rsid w:val="00794B63"/>
    <w:rsid w:val="00795A5C"/>
    <w:rsid w:val="00796C3D"/>
    <w:rsid w:val="00797074"/>
    <w:rsid w:val="007970D9"/>
    <w:rsid w:val="007A2347"/>
    <w:rsid w:val="007A45D3"/>
    <w:rsid w:val="007A6F53"/>
    <w:rsid w:val="007B1F81"/>
    <w:rsid w:val="007C024B"/>
    <w:rsid w:val="007C4173"/>
    <w:rsid w:val="007C5293"/>
    <w:rsid w:val="007C6028"/>
    <w:rsid w:val="007C7F83"/>
    <w:rsid w:val="007D10A3"/>
    <w:rsid w:val="007D569D"/>
    <w:rsid w:val="007D5FAD"/>
    <w:rsid w:val="007E13C5"/>
    <w:rsid w:val="007F0A33"/>
    <w:rsid w:val="007F0CD9"/>
    <w:rsid w:val="007F17C0"/>
    <w:rsid w:val="007F1A10"/>
    <w:rsid w:val="007F269F"/>
    <w:rsid w:val="007F583B"/>
    <w:rsid w:val="00800BB3"/>
    <w:rsid w:val="00801CAC"/>
    <w:rsid w:val="008046BA"/>
    <w:rsid w:val="00807089"/>
    <w:rsid w:val="00807887"/>
    <w:rsid w:val="008103E5"/>
    <w:rsid w:val="00812833"/>
    <w:rsid w:val="0081371D"/>
    <w:rsid w:val="00814949"/>
    <w:rsid w:val="008171E4"/>
    <w:rsid w:val="00822795"/>
    <w:rsid w:val="0082338C"/>
    <w:rsid w:val="008235B9"/>
    <w:rsid w:val="008253C3"/>
    <w:rsid w:val="00830353"/>
    <w:rsid w:val="00835CF6"/>
    <w:rsid w:val="00836A84"/>
    <w:rsid w:val="0084036D"/>
    <w:rsid w:val="00840A50"/>
    <w:rsid w:val="00840DBC"/>
    <w:rsid w:val="00841A08"/>
    <w:rsid w:val="00842F83"/>
    <w:rsid w:val="008437AF"/>
    <w:rsid w:val="00846312"/>
    <w:rsid w:val="008475F6"/>
    <w:rsid w:val="0085215D"/>
    <w:rsid w:val="0085238D"/>
    <w:rsid w:val="0085358B"/>
    <w:rsid w:val="0085398E"/>
    <w:rsid w:val="00855687"/>
    <w:rsid w:val="00856F31"/>
    <w:rsid w:val="00863644"/>
    <w:rsid w:val="0086367B"/>
    <w:rsid w:val="008642BD"/>
    <w:rsid w:val="0086712D"/>
    <w:rsid w:val="0087395E"/>
    <w:rsid w:val="0087404B"/>
    <w:rsid w:val="00874D88"/>
    <w:rsid w:val="0087777E"/>
    <w:rsid w:val="00882974"/>
    <w:rsid w:val="00883815"/>
    <w:rsid w:val="00886613"/>
    <w:rsid w:val="00887779"/>
    <w:rsid w:val="00890846"/>
    <w:rsid w:val="0089204B"/>
    <w:rsid w:val="00892205"/>
    <w:rsid w:val="00893A78"/>
    <w:rsid w:val="008940A7"/>
    <w:rsid w:val="008A132B"/>
    <w:rsid w:val="008A2863"/>
    <w:rsid w:val="008A49E3"/>
    <w:rsid w:val="008A7F54"/>
    <w:rsid w:val="008A7F7D"/>
    <w:rsid w:val="008B13CE"/>
    <w:rsid w:val="008B1957"/>
    <w:rsid w:val="008B6223"/>
    <w:rsid w:val="008C3FC7"/>
    <w:rsid w:val="008C6130"/>
    <w:rsid w:val="008C67F8"/>
    <w:rsid w:val="008D2F97"/>
    <w:rsid w:val="008D2F98"/>
    <w:rsid w:val="008D37DA"/>
    <w:rsid w:val="008D4353"/>
    <w:rsid w:val="008D4B1A"/>
    <w:rsid w:val="008D7ED7"/>
    <w:rsid w:val="008E1FCF"/>
    <w:rsid w:val="008E3485"/>
    <w:rsid w:val="008E7128"/>
    <w:rsid w:val="008F4CFF"/>
    <w:rsid w:val="008F521F"/>
    <w:rsid w:val="008F55C9"/>
    <w:rsid w:val="008F566C"/>
    <w:rsid w:val="008F5702"/>
    <w:rsid w:val="008F5F82"/>
    <w:rsid w:val="00901880"/>
    <w:rsid w:val="00902A3E"/>
    <w:rsid w:val="00905717"/>
    <w:rsid w:val="00906FAB"/>
    <w:rsid w:val="00907BF3"/>
    <w:rsid w:val="00911701"/>
    <w:rsid w:val="00914FD1"/>
    <w:rsid w:val="009169F6"/>
    <w:rsid w:val="0091730D"/>
    <w:rsid w:val="009239F8"/>
    <w:rsid w:val="00924C4A"/>
    <w:rsid w:val="00925001"/>
    <w:rsid w:val="00926E38"/>
    <w:rsid w:val="00927223"/>
    <w:rsid w:val="009349E5"/>
    <w:rsid w:val="00934B00"/>
    <w:rsid w:val="0093504B"/>
    <w:rsid w:val="00935E5B"/>
    <w:rsid w:val="00936D52"/>
    <w:rsid w:val="0094055C"/>
    <w:rsid w:val="00940AB8"/>
    <w:rsid w:val="00942167"/>
    <w:rsid w:val="0094309B"/>
    <w:rsid w:val="00945F9C"/>
    <w:rsid w:val="009462C1"/>
    <w:rsid w:val="00952CF7"/>
    <w:rsid w:val="009550DA"/>
    <w:rsid w:val="00956DC8"/>
    <w:rsid w:val="00963573"/>
    <w:rsid w:val="00963B77"/>
    <w:rsid w:val="0096506F"/>
    <w:rsid w:val="00975525"/>
    <w:rsid w:val="00982BB9"/>
    <w:rsid w:val="0098476C"/>
    <w:rsid w:val="00985C83"/>
    <w:rsid w:val="00986B3F"/>
    <w:rsid w:val="00987AEE"/>
    <w:rsid w:val="009907A2"/>
    <w:rsid w:val="0099132A"/>
    <w:rsid w:val="00991D9E"/>
    <w:rsid w:val="00991E7D"/>
    <w:rsid w:val="00994E6C"/>
    <w:rsid w:val="009971B0"/>
    <w:rsid w:val="009973E8"/>
    <w:rsid w:val="009A1129"/>
    <w:rsid w:val="009A1960"/>
    <w:rsid w:val="009A3119"/>
    <w:rsid w:val="009A3C0B"/>
    <w:rsid w:val="009A3EED"/>
    <w:rsid w:val="009A4ACB"/>
    <w:rsid w:val="009A548F"/>
    <w:rsid w:val="009B2D68"/>
    <w:rsid w:val="009B3EAE"/>
    <w:rsid w:val="009B7330"/>
    <w:rsid w:val="009C0C84"/>
    <w:rsid w:val="009C19FD"/>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151F"/>
    <w:rsid w:val="00A12788"/>
    <w:rsid w:val="00A1367C"/>
    <w:rsid w:val="00A15F28"/>
    <w:rsid w:val="00A16DBE"/>
    <w:rsid w:val="00A206EC"/>
    <w:rsid w:val="00A207E3"/>
    <w:rsid w:val="00A23927"/>
    <w:rsid w:val="00A23B7F"/>
    <w:rsid w:val="00A24879"/>
    <w:rsid w:val="00A24FE3"/>
    <w:rsid w:val="00A26EFC"/>
    <w:rsid w:val="00A27591"/>
    <w:rsid w:val="00A27A7A"/>
    <w:rsid w:val="00A316A0"/>
    <w:rsid w:val="00A32113"/>
    <w:rsid w:val="00A32C16"/>
    <w:rsid w:val="00A34BBF"/>
    <w:rsid w:val="00A357EC"/>
    <w:rsid w:val="00A43B24"/>
    <w:rsid w:val="00A45056"/>
    <w:rsid w:val="00A45E01"/>
    <w:rsid w:val="00A535F2"/>
    <w:rsid w:val="00A54D7D"/>
    <w:rsid w:val="00A60C3E"/>
    <w:rsid w:val="00A618E0"/>
    <w:rsid w:val="00A63CD3"/>
    <w:rsid w:val="00A6561C"/>
    <w:rsid w:val="00A677D4"/>
    <w:rsid w:val="00A67984"/>
    <w:rsid w:val="00A721BC"/>
    <w:rsid w:val="00A724D8"/>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3B76"/>
    <w:rsid w:val="00AA52C2"/>
    <w:rsid w:val="00AB0868"/>
    <w:rsid w:val="00AB4281"/>
    <w:rsid w:val="00AB4731"/>
    <w:rsid w:val="00AB488A"/>
    <w:rsid w:val="00AB5137"/>
    <w:rsid w:val="00AB5584"/>
    <w:rsid w:val="00AC052A"/>
    <w:rsid w:val="00AC14F7"/>
    <w:rsid w:val="00AC158D"/>
    <w:rsid w:val="00AC18E1"/>
    <w:rsid w:val="00AC435A"/>
    <w:rsid w:val="00AC57D3"/>
    <w:rsid w:val="00AC6D12"/>
    <w:rsid w:val="00AD2C0B"/>
    <w:rsid w:val="00AD3F75"/>
    <w:rsid w:val="00AD584F"/>
    <w:rsid w:val="00AD694D"/>
    <w:rsid w:val="00AE0356"/>
    <w:rsid w:val="00AE6445"/>
    <w:rsid w:val="00AE6FDF"/>
    <w:rsid w:val="00AF03C2"/>
    <w:rsid w:val="00AF2E1A"/>
    <w:rsid w:val="00AF3CBD"/>
    <w:rsid w:val="00AF718B"/>
    <w:rsid w:val="00B034D4"/>
    <w:rsid w:val="00B0391A"/>
    <w:rsid w:val="00B0392E"/>
    <w:rsid w:val="00B049D1"/>
    <w:rsid w:val="00B04A09"/>
    <w:rsid w:val="00B0620F"/>
    <w:rsid w:val="00B12AAE"/>
    <w:rsid w:val="00B20DCF"/>
    <w:rsid w:val="00B23A38"/>
    <w:rsid w:val="00B247B3"/>
    <w:rsid w:val="00B26FFA"/>
    <w:rsid w:val="00B40ABD"/>
    <w:rsid w:val="00B46B55"/>
    <w:rsid w:val="00B46BE5"/>
    <w:rsid w:val="00B46C91"/>
    <w:rsid w:val="00B47308"/>
    <w:rsid w:val="00B47BCC"/>
    <w:rsid w:val="00B51189"/>
    <w:rsid w:val="00B54E17"/>
    <w:rsid w:val="00B5690F"/>
    <w:rsid w:val="00B60222"/>
    <w:rsid w:val="00B71B51"/>
    <w:rsid w:val="00B72426"/>
    <w:rsid w:val="00B72FDA"/>
    <w:rsid w:val="00B7529A"/>
    <w:rsid w:val="00B778D4"/>
    <w:rsid w:val="00B82353"/>
    <w:rsid w:val="00B86396"/>
    <w:rsid w:val="00B91092"/>
    <w:rsid w:val="00B916C1"/>
    <w:rsid w:val="00B92E9B"/>
    <w:rsid w:val="00B96770"/>
    <w:rsid w:val="00BA0C98"/>
    <w:rsid w:val="00BA4C7B"/>
    <w:rsid w:val="00BA5672"/>
    <w:rsid w:val="00BA65C4"/>
    <w:rsid w:val="00BB261C"/>
    <w:rsid w:val="00BB3CA6"/>
    <w:rsid w:val="00BB7050"/>
    <w:rsid w:val="00BC1513"/>
    <w:rsid w:val="00BC4DE2"/>
    <w:rsid w:val="00BC5A90"/>
    <w:rsid w:val="00BC6D2D"/>
    <w:rsid w:val="00BC7F84"/>
    <w:rsid w:val="00BD3F90"/>
    <w:rsid w:val="00BD4803"/>
    <w:rsid w:val="00BD58C5"/>
    <w:rsid w:val="00BD6A73"/>
    <w:rsid w:val="00BD710F"/>
    <w:rsid w:val="00BD76CB"/>
    <w:rsid w:val="00BE1CFA"/>
    <w:rsid w:val="00BE3FAC"/>
    <w:rsid w:val="00BF1A10"/>
    <w:rsid w:val="00BF353B"/>
    <w:rsid w:val="00BF3D1C"/>
    <w:rsid w:val="00BF6FD0"/>
    <w:rsid w:val="00BF7C0A"/>
    <w:rsid w:val="00C016C0"/>
    <w:rsid w:val="00C04194"/>
    <w:rsid w:val="00C04C5F"/>
    <w:rsid w:val="00C10AB1"/>
    <w:rsid w:val="00C13630"/>
    <w:rsid w:val="00C13DB8"/>
    <w:rsid w:val="00C17498"/>
    <w:rsid w:val="00C17F0F"/>
    <w:rsid w:val="00C22B2E"/>
    <w:rsid w:val="00C22BE5"/>
    <w:rsid w:val="00C23B01"/>
    <w:rsid w:val="00C269D7"/>
    <w:rsid w:val="00C30F92"/>
    <w:rsid w:val="00C325D1"/>
    <w:rsid w:val="00C42008"/>
    <w:rsid w:val="00C4591E"/>
    <w:rsid w:val="00C45B64"/>
    <w:rsid w:val="00C45B7C"/>
    <w:rsid w:val="00C527B5"/>
    <w:rsid w:val="00C5479E"/>
    <w:rsid w:val="00C547D5"/>
    <w:rsid w:val="00C54EE5"/>
    <w:rsid w:val="00C5558E"/>
    <w:rsid w:val="00C55770"/>
    <w:rsid w:val="00C63B2F"/>
    <w:rsid w:val="00C64BFF"/>
    <w:rsid w:val="00C666FE"/>
    <w:rsid w:val="00C66783"/>
    <w:rsid w:val="00C74F9D"/>
    <w:rsid w:val="00C77D13"/>
    <w:rsid w:val="00C82701"/>
    <w:rsid w:val="00C83B7A"/>
    <w:rsid w:val="00C859EE"/>
    <w:rsid w:val="00C85E52"/>
    <w:rsid w:val="00C86BA0"/>
    <w:rsid w:val="00C93081"/>
    <w:rsid w:val="00CA0B05"/>
    <w:rsid w:val="00CA1646"/>
    <w:rsid w:val="00CA4860"/>
    <w:rsid w:val="00CA50EB"/>
    <w:rsid w:val="00CA71F8"/>
    <w:rsid w:val="00CB0F56"/>
    <w:rsid w:val="00CB100E"/>
    <w:rsid w:val="00CB1168"/>
    <w:rsid w:val="00CB2550"/>
    <w:rsid w:val="00CB2CB2"/>
    <w:rsid w:val="00CB51CA"/>
    <w:rsid w:val="00CB70DD"/>
    <w:rsid w:val="00CC7315"/>
    <w:rsid w:val="00CC7F1D"/>
    <w:rsid w:val="00CD0B60"/>
    <w:rsid w:val="00CD1757"/>
    <w:rsid w:val="00CD2930"/>
    <w:rsid w:val="00CD3612"/>
    <w:rsid w:val="00CD4383"/>
    <w:rsid w:val="00CD5312"/>
    <w:rsid w:val="00CE3AEA"/>
    <w:rsid w:val="00CE3E04"/>
    <w:rsid w:val="00CE3FCF"/>
    <w:rsid w:val="00CE402B"/>
    <w:rsid w:val="00CE6BB2"/>
    <w:rsid w:val="00CE74A5"/>
    <w:rsid w:val="00CF11B7"/>
    <w:rsid w:val="00CF1B2D"/>
    <w:rsid w:val="00CF4F68"/>
    <w:rsid w:val="00CF6FD4"/>
    <w:rsid w:val="00D00E59"/>
    <w:rsid w:val="00D01E45"/>
    <w:rsid w:val="00D03C24"/>
    <w:rsid w:val="00D0467B"/>
    <w:rsid w:val="00D0580B"/>
    <w:rsid w:val="00D10F18"/>
    <w:rsid w:val="00D125C2"/>
    <w:rsid w:val="00D13B6C"/>
    <w:rsid w:val="00D14EBE"/>
    <w:rsid w:val="00D14F02"/>
    <w:rsid w:val="00D1519A"/>
    <w:rsid w:val="00D178E2"/>
    <w:rsid w:val="00D17CBD"/>
    <w:rsid w:val="00D22BCC"/>
    <w:rsid w:val="00D23391"/>
    <w:rsid w:val="00D2354D"/>
    <w:rsid w:val="00D25CE6"/>
    <w:rsid w:val="00D26BDF"/>
    <w:rsid w:val="00D270D2"/>
    <w:rsid w:val="00D27BBF"/>
    <w:rsid w:val="00D32FA5"/>
    <w:rsid w:val="00D33D32"/>
    <w:rsid w:val="00D33E11"/>
    <w:rsid w:val="00D358A5"/>
    <w:rsid w:val="00D35E5C"/>
    <w:rsid w:val="00D44586"/>
    <w:rsid w:val="00D45A18"/>
    <w:rsid w:val="00D46B3A"/>
    <w:rsid w:val="00D5482E"/>
    <w:rsid w:val="00D55132"/>
    <w:rsid w:val="00D57CE1"/>
    <w:rsid w:val="00D64073"/>
    <w:rsid w:val="00D660BC"/>
    <w:rsid w:val="00D678EE"/>
    <w:rsid w:val="00D73B71"/>
    <w:rsid w:val="00D74226"/>
    <w:rsid w:val="00D74590"/>
    <w:rsid w:val="00D749DE"/>
    <w:rsid w:val="00D74E93"/>
    <w:rsid w:val="00D760ED"/>
    <w:rsid w:val="00D7686D"/>
    <w:rsid w:val="00D774C1"/>
    <w:rsid w:val="00D80DCB"/>
    <w:rsid w:val="00D83B24"/>
    <w:rsid w:val="00D859AE"/>
    <w:rsid w:val="00D8615F"/>
    <w:rsid w:val="00D875AA"/>
    <w:rsid w:val="00D93365"/>
    <w:rsid w:val="00D94615"/>
    <w:rsid w:val="00DA05A4"/>
    <w:rsid w:val="00DA43D3"/>
    <w:rsid w:val="00DA4FA9"/>
    <w:rsid w:val="00DA60C8"/>
    <w:rsid w:val="00DA7663"/>
    <w:rsid w:val="00DB019A"/>
    <w:rsid w:val="00DB1EB2"/>
    <w:rsid w:val="00DB4456"/>
    <w:rsid w:val="00DB477A"/>
    <w:rsid w:val="00DB53F4"/>
    <w:rsid w:val="00DC1724"/>
    <w:rsid w:val="00DC730A"/>
    <w:rsid w:val="00DD12E9"/>
    <w:rsid w:val="00DD40A8"/>
    <w:rsid w:val="00DE1189"/>
    <w:rsid w:val="00DE342F"/>
    <w:rsid w:val="00DE44D4"/>
    <w:rsid w:val="00DF7182"/>
    <w:rsid w:val="00DF71E5"/>
    <w:rsid w:val="00E01924"/>
    <w:rsid w:val="00E02BBF"/>
    <w:rsid w:val="00E045AE"/>
    <w:rsid w:val="00E05616"/>
    <w:rsid w:val="00E06040"/>
    <w:rsid w:val="00E11BA6"/>
    <w:rsid w:val="00E16357"/>
    <w:rsid w:val="00E16963"/>
    <w:rsid w:val="00E2216F"/>
    <w:rsid w:val="00E229D3"/>
    <w:rsid w:val="00E23201"/>
    <w:rsid w:val="00E26A0F"/>
    <w:rsid w:val="00E26CE6"/>
    <w:rsid w:val="00E271CE"/>
    <w:rsid w:val="00E33254"/>
    <w:rsid w:val="00E358F5"/>
    <w:rsid w:val="00E35C3E"/>
    <w:rsid w:val="00E35C55"/>
    <w:rsid w:val="00E40909"/>
    <w:rsid w:val="00E41A55"/>
    <w:rsid w:val="00E43D55"/>
    <w:rsid w:val="00E46202"/>
    <w:rsid w:val="00E520B8"/>
    <w:rsid w:val="00E529D9"/>
    <w:rsid w:val="00E55C58"/>
    <w:rsid w:val="00E57592"/>
    <w:rsid w:val="00E6105D"/>
    <w:rsid w:val="00E622AB"/>
    <w:rsid w:val="00E62DDA"/>
    <w:rsid w:val="00E67261"/>
    <w:rsid w:val="00E677D1"/>
    <w:rsid w:val="00E70869"/>
    <w:rsid w:val="00E7127C"/>
    <w:rsid w:val="00E72979"/>
    <w:rsid w:val="00E73F97"/>
    <w:rsid w:val="00E753AE"/>
    <w:rsid w:val="00E757F2"/>
    <w:rsid w:val="00E77D2B"/>
    <w:rsid w:val="00E82627"/>
    <w:rsid w:val="00E94F8B"/>
    <w:rsid w:val="00E95517"/>
    <w:rsid w:val="00EA0213"/>
    <w:rsid w:val="00EA182B"/>
    <w:rsid w:val="00EA1C88"/>
    <w:rsid w:val="00EA28A1"/>
    <w:rsid w:val="00EA3242"/>
    <w:rsid w:val="00EA4EB6"/>
    <w:rsid w:val="00EB04F1"/>
    <w:rsid w:val="00EB0B19"/>
    <w:rsid w:val="00EB1B12"/>
    <w:rsid w:val="00EB23DC"/>
    <w:rsid w:val="00EB26CF"/>
    <w:rsid w:val="00EB3BB9"/>
    <w:rsid w:val="00EB606E"/>
    <w:rsid w:val="00EB676D"/>
    <w:rsid w:val="00EB76A6"/>
    <w:rsid w:val="00EC299D"/>
    <w:rsid w:val="00EC3180"/>
    <w:rsid w:val="00EC3D7E"/>
    <w:rsid w:val="00EC4575"/>
    <w:rsid w:val="00EC7E83"/>
    <w:rsid w:val="00EC7F67"/>
    <w:rsid w:val="00ED3781"/>
    <w:rsid w:val="00ED382C"/>
    <w:rsid w:val="00ED4841"/>
    <w:rsid w:val="00ED491F"/>
    <w:rsid w:val="00ED7528"/>
    <w:rsid w:val="00EE0E85"/>
    <w:rsid w:val="00EE2DC2"/>
    <w:rsid w:val="00EE37EC"/>
    <w:rsid w:val="00EE7BD3"/>
    <w:rsid w:val="00EF2BAF"/>
    <w:rsid w:val="00EF3089"/>
    <w:rsid w:val="00EF4298"/>
    <w:rsid w:val="00EF65C8"/>
    <w:rsid w:val="00F01E3B"/>
    <w:rsid w:val="00F02314"/>
    <w:rsid w:val="00F03137"/>
    <w:rsid w:val="00F0521F"/>
    <w:rsid w:val="00F05918"/>
    <w:rsid w:val="00F06715"/>
    <w:rsid w:val="00F07897"/>
    <w:rsid w:val="00F13282"/>
    <w:rsid w:val="00F15298"/>
    <w:rsid w:val="00F1575B"/>
    <w:rsid w:val="00F20550"/>
    <w:rsid w:val="00F20BD2"/>
    <w:rsid w:val="00F21BAE"/>
    <w:rsid w:val="00F2562D"/>
    <w:rsid w:val="00F26CE1"/>
    <w:rsid w:val="00F27BDF"/>
    <w:rsid w:val="00F32B75"/>
    <w:rsid w:val="00F35626"/>
    <w:rsid w:val="00F3720F"/>
    <w:rsid w:val="00F3792F"/>
    <w:rsid w:val="00F40E2D"/>
    <w:rsid w:val="00F413F0"/>
    <w:rsid w:val="00F41717"/>
    <w:rsid w:val="00F446F6"/>
    <w:rsid w:val="00F45CAA"/>
    <w:rsid w:val="00F465A0"/>
    <w:rsid w:val="00F472DD"/>
    <w:rsid w:val="00F47951"/>
    <w:rsid w:val="00F47B6C"/>
    <w:rsid w:val="00F512A2"/>
    <w:rsid w:val="00F51887"/>
    <w:rsid w:val="00F51A4B"/>
    <w:rsid w:val="00F53A0F"/>
    <w:rsid w:val="00F570AD"/>
    <w:rsid w:val="00F57CDA"/>
    <w:rsid w:val="00F6158D"/>
    <w:rsid w:val="00F65572"/>
    <w:rsid w:val="00F6620F"/>
    <w:rsid w:val="00F67628"/>
    <w:rsid w:val="00F70346"/>
    <w:rsid w:val="00F7255F"/>
    <w:rsid w:val="00F80337"/>
    <w:rsid w:val="00F80BA0"/>
    <w:rsid w:val="00F8166A"/>
    <w:rsid w:val="00F850ED"/>
    <w:rsid w:val="00F8537B"/>
    <w:rsid w:val="00F86D1D"/>
    <w:rsid w:val="00F92454"/>
    <w:rsid w:val="00F92A2F"/>
    <w:rsid w:val="00F93716"/>
    <w:rsid w:val="00F96E5A"/>
    <w:rsid w:val="00FA151C"/>
    <w:rsid w:val="00FA22AD"/>
    <w:rsid w:val="00FA2A7B"/>
    <w:rsid w:val="00FA47E4"/>
    <w:rsid w:val="00FA5394"/>
    <w:rsid w:val="00FA58AC"/>
    <w:rsid w:val="00FB0AF5"/>
    <w:rsid w:val="00FB2077"/>
    <w:rsid w:val="00FB2A6C"/>
    <w:rsid w:val="00FB6603"/>
    <w:rsid w:val="00FB7693"/>
    <w:rsid w:val="00FC2367"/>
    <w:rsid w:val="00FC2728"/>
    <w:rsid w:val="00FC440B"/>
    <w:rsid w:val="00FC4CDB"/>
    <w:rsid w:val="00FC4E98"/>
    <w:rsid w:val="00FC5FFD"/>
    <w:rsid w:val="00FD30D9"/>
    <w:rsid w:val="00FD36A2"/>
    <w:rsid w:val="00FD571F"/>
    <w:rsid w:val="00FD5C40"/>
    <w:rsid w:val="00FD73BD"/>
    <w:rsid w:val="00FD767F"/>
    <w:rsid w:val="00FE1ADB"/>
    <w:rsid w:val="00FE22A7"/>
    <w:rsid w:val="00FE5217"/>
    <w:rsid w:val="00FF0642"/>
    <w:rsid w:val="00FF1310"/>
    <w:rsid w:val="00FF1F9F"/>
    <w:rsid w:val="00FF47A9"/>
    <w:rsid w:val="00FF5080"/>
    <w:rsid w:val="00FF5763"/>
    <w:rsid w:val="00FF717B"/>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AAD3A"/>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A535F2"/>
    <w:pPr>
      <w:ind w:left="720"/>
      <w:contextualSpacing/>
    </w:pPr>
    <w:rPr>
      <w:sz w:val="24"/>
      <w:szCs w:val="24"/>
    </w:rPr>
  </w:style>
  <w:style w:type="paragraph" w:styleId="Revision">
    <w:name w:val="Revision"/>
    <w:hidden/>
    <w:uiPriority w:val="99"/>
    <w:semiHidden/>
    <w:rsid w:val="00AD584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510020777">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7ABF1-C02A-4A7F-9336-D92FF05FC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3470</Words>
  <Characters>19779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Olja Borozan</cp:lastModifiedBy>
  <cp:revision>13</cp:revision>
  <cp:lastPrinted>2010-03-01T14:10:00Z</cp:lastPrinted>
  <dcterms:created xsi:type="dcterms:W3CDTF">2025-02-04T11:28:00Z</dcterms:created>
  <dcterms:modified xsi:type="dcterms:W3CDTF">2025-02-12T10:59:00Z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