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EAFD4" w14:textId="77777777" w:rsidR="00C22BE5" w:rsidRPr="002A19FC" w:rsidRDefault="00C22BE5" w:rsidP="00C22BE5">
      <w:pPr>
        <w:rPr>
          <w:sz w:val="22"/>
          <w:szCs w:val="22"/>
          <w:lang w:val="sr-Latn-ME"/>
        </w:rPr>
      </w:pPr>
    </w:p>
    <w:p w14:paraId="683EAFD5" w14:textId="77777777" w:rsidR="00C22BE5" w:rsidRPr="002A19FC" w:rsidRDefault="00C22BE5" w:rsidP="00C22BE5">
      <w:pPr>
        <w:rPr>
          <w:sz w:val="22"/>
          <w:szCs w:val="22"/>
          <w:lang w:val="sr-Latn-ME"/>
        </w:rPr>
      </w:pPr>
    </w:p>
    <w:p w14:paraId="683EAFD6" w14:textId="77777777" w:rsidR="00C22BE5" w:rsidRPr="002A19FC" w:rsidRDefault="00C30F92" w:rsidP="00A501F3">
      <w:pPr>
        <w:jc w:val="center"/>
        <w:rPr>
          <w:sz w:val="22"/>
          <w:szCs w:val="22"/>
          <w:lang w:val="sr-Latn-ME"/>
        </w:rPr>
      </w:pPr>
      <w:r w:rsidRPr="002A19FC">
        <w:rPr>
          <w:b/>
          <w:bCs/>
          <w:iCs/>
          <w:sz w:val="22"/>
          <w:szCs w:val="22"/>
          <w:u w:val="single"/>
          <w:lang w:val="sr-Latn-ME"/>
        </w:rPr>
        <w:t xml:space="preserve">UPUTSTVO ZA </w:t>
      </w:r>
      <w:r w:rsidR="00B71B51" w:rsidRPr="002A19FC">
        <w:rPr>
          <w:b/>
          <w:bCs/>
          <w:iCs/>
          <w:sz w:val="22"/>
          <w:szCs w:val="22"/>
          <w:u w:val="single"/>
          <w:lang w:val="sr-Latn-ME"/>
        </w:rPr>
        <w:t>LIJEK</w:t>
      </w:r>
    </w:p>
    <w:p w14:paraId="683EAFD7" w14:textId="77777777" w:rsidR="00C30F92" w:rsidRPr="002A19FC" w:rsidRDefault="00C30F92" w:rsidP="00472912">
      <w:pPr>
        <w:jc w:val="both"/>
        <w:rPr>
          <w:i/>
          <w:color w:val="808080"/>
          <w:sz w:val="22"/>
          <w:szCs w:val="22"/>
          <w:lang w:val="sr-Latn-ME"/>
        </w:rPr>
      </w:pPr>
    </w:p>
    <w:p w14:paraId="28D9A379" w14:textId="77777777" w:rsidR="00CC7C36" w:rsidRPr="002A19FC" w:rsidRDefault="00CC7C36" w:rsidP="00472912">
      <w:pPr>
        <w:jc w:val="both"/>
        <w:rPr>
          <w:i/>
          <w:color w:val="808080"/>
          <w:sz w:val="22"/>
          <w:szCs w:val="22"/>
          <w:lang w:val="sr-Latn-ME"/>
        </w:rPr>
      </w:pPr>
    </w:p>
    <w:p w14:paraId="23DAD065" w14:textId="002189CE" w:rsidR="00CC7C36" w:rsidRPr="00797FF8" w:rsidRDefault="00CC7C36" w:rsidP="00472912">
      <w:pPr>
        <w:widowControl w:val="0"/>
        <w:autoSpaceDE w:val="0"/>
        <w:autoSpaceDN w:val="0"/>
        <w:jc w:val="center"/>
        <w:rPr>
          <w:b/>
          <w:bCs/>
          <w:sz w:val="22"/>
          <w:szCs w:val="22"/>
          <w:lang w:val="sr-Latn-ME"/>
        </w:rPr>
      </w:pPr>
      <w:r w:rsidRPr="00797FF8">
        <w:rPr>
          <w:b/>
          <w:bCs/>
          <w:sz w:val="22"/>
          <w:szCs w:val="22"/>
          <w:lang w:val="sr-Latn-ME"/>
        </w:rPr>
        <w:t>Levofloxacin HF, 5</w:t>
      </w:r>
      <w:r w:rsidR="00AC531D" w:rsidRPr="00797FF8">
        <w:rPr>
          <w:b/>
          <w:bCs/>
          <w:sz w:val="22"/>
          <w:szCs w:val="22"/>
          <w:lang w:val="sr-Latn-ME"/>
        </w:rPr>
        <w:t xml:space="preserve"> </w:t>
      </w:r>
      <w:r w:rsidRPr="00797FF8">
        <w:rPr>
          <w:b/>
          <w:bCs/>
          <w:sz w:val="22"/>
          <w:szCs w:val="22"/>
          <w:lang w:val="sr-Latn-ME"/>
        </w:rPr>
        <w:t>mg/m</w:t>
      </w:r>
      <w:r w:rsidR="00AC531D" w:rsidRPr="00797FF8">
        <w:rPr>
          <w:b/>
          <w:bCs/>
          <w:sz w:val="22"/>
          <w:szCs w:val="22"/>
          <w:lang w:val="sr-Latn-ME"/>
        </w:rPr>
        <w:t>l</w:t>
      </w:r>
      <w:r w:rsidRPr="00797FF8">
        <w:rPr>
          <w:b/>
          <w:bCs/>
          <w:sz w:val="22"/>
          <w:szCs w:val="22"/>
          <w:lang w:val="sr-Latn-ME"/>
        </w:rPr>
        <w:t>, rastvor za infuziju</w:t>
      </w:r>
    </w:p>
    <w:p w14:paraId="1C7967D1" w14:textId="77777777" w:rsidR="00CC7C36" w:rsidRPr="006A35A9" w:rsidRDefault="00CC7C36" w:rsidP="00472912">
      <w:pPr>
        <w:widowControl w:val="0"/>
        <w:autoSpaceDE w:val="0"/>
        <w:autoSpaceDN w:val="0"/>
        <w:jc w:val="center"/>
        <w:rPr>
          <w:sz w:val="22"/>
          <w:szCs w:val="24"/>
          <w:lang w:val="sr-Latn-ME"/>
        </w:rPr>
      </w:pPr>
      <w:r w:rsidRPr="006A35A9">
        <w:rPr>
          <w:sz w:val="22"/>
          <w:szCs w:val="24"/>
          <w:lang w:val="sr-Latn-ME"/>
        </w:rPr>
        <w:t>levofloksacin</w:t>
      </w:r>
    </w:p>
    <w:p w14:paraId="683EAFDA" w14:textId="77777777" w:rsidR="00C22BE5" w:rsidRPr="002A19FC" w:rsidRDefault="00C22BE5" w:rsidP="00472912">
      <w:pPr>
        <w:pStyle w:val="Header"/>
        <w:tabs>
          <w:tab w:val="left" w:pos="284"/>
        </w:tabs>
        <w:jc w:val="both"/>
        <w:rPr>
          <w:sz w:val="22"/>
          <w:szCs w:val="22"/>
          <w:lang w:val="sr-Latn-ME"/>
        </w:rPr>
      </w:pPr>
    </w:p>
    <w:p w14:paraId="683EAFE2" w14:textId="77777777" w:rsidR="00A32113" w:rsidRPr="002A19FC" w:rsidRDefault="00A32113" w:rsidP="00472912">
      <w:pPr>
        <w:pStyle w:val="Header"/>
        <w:tabs>
          <w:tab w:val="left" w:pos="284"/>
        </w:tabs>
        <w:jc w:val="both"/>
        <w:rPr>
          <w:i/>
          <w:iCs/>
          <w:sz w:val="22"/>
          <w:szCs w:val="22"/>
          <w:lang w:val="sr-Latn-ME"/>
        </w:rPr>
      </w:pPr>
    </w:p>
    <w:p w14:paraId="683EAFE3" w14:textId="77777777" w:rsidR="006A2B96" w:rsidRPr="002A19FC" w:rsidRDefault="00A32113" w:rsidP="00472912">
      <w:pPr>
        <w:widowControl w:val="0"/>
        <w:autoSpaceDE w:val="0"/>
        <w:autoSpaceDN w:val="0"/>
        <w:ind w:left="360" w:hanging="360"/>
        <w:jc w:val="both"/>
        <w:rPr>
          <w:b/>
          <w:bCs/>
          <w:sz w:val="22"/>
          <w:szCs w:val="22"/>
          <w:lang w:val="sr-Latn-ME"/>
        </w:rPr>
      </w:pPr>
      <w:r w:rsidRPr="002A19FC">
        <w:rPr>
          <w:b/>
          <w:bCs/>
          <w:sz w:val="22"/>
          <w:szCs w:val="22"/>
          <w:lang w:val="sr-Latn-ME"/>
        </w:rPr>
        <w:t>Pažljivo pročitajte ovo uputstvo, prije nego što počnete da koristite ovaj lijek</w:t>
      </w:r>
      <w:r w:rsidR="00070BAB" w:rsidRPr="002A19FC">
        <w:rPr>
          <w:b/>
          <w:bCs/>
          <w:sz w:val="22"/>
          <w:szCs w:val="22"/>
          <w:lang w:val="sr-Latn-ME"/>
        </w:rPr>
        <w:t>,</w:t>
      </w:r>
      <w:r w:rsidR="006A2B96" w:rsidRPr="002A19FC">
        <w:rPr>
          <w:sz w:val="22"/>
          <w:szCs w:val="22"/>
          <w:lang w:val="sr-Latn-ME"/>
        </w:rPr>
        <w:t xml:space="preserve"> </w:t>
      </w:r>
      <w:r w:rsidR="006A2B96" w:rsidRPr="002A19FC">
        <w:rPr>
          <w:b/>
          <w:bCs/>
          <w:sz w:val="22"/>
          <w:szCs w:val="22"/>
          <w:lang w:val="sr-Latn-ME"/>
        </w:rPr>
        <w:t xml:space="preserve">jer sadrži </w:t>
      </w:r>
    </w:p>
    <w:p w14:paraId="683EAFE4" w14:textId="77777777" w:rsidR="00A32113" w:rsidRPr="002A19FC" w:rsidRDefault="006A2B96" w:rsidP="00472912">
      <w:pPr>
        <w:widowControl w:val="0"/>
        <w:autoSpaceDE w:val="0"/>
        <w:autoSpaceDN w:val="0"/>
        <w:ind w:left="360" w:hanging="360"/>
        <w:jc w:val="both"/>
        <w:rPr>
          <w:b/>
          <w:bCs/>
          <w:sz w:val="22"/>
          <w:szCs w:val="22"/>
          <w:lang w:val="sr-Latn-ME"/>
        </w:rPr>
      </w:pPr>
      <w:r w:rsidRPr="002A19FC">
        <w:rPr>
          <w:b/>
          <w:bCs/>
          <w:sz w:val="22"/>
          <w:szCs w:val="22"/>
          <w:lang w:val="sr-Latn-ME"/>
        </w:rPr>
        <w:t>informacije koje su važne za Vas</w:t>
      </w:r>
    </w:p>
    <w:p w14:paraId="683EAFE5" w14:textId="77777777" w:rsidR="00A32113" w:rsidRPr="002A19FC" w:rsidRDefault="00A32113" w:rsidP="00472912">
      <w:pPr>
        <w:widowControl w:val="0"/>
        <w:numPr>
          <w:ilvl w:val="0"/>
          <w:numId w:val="18"/>
        </w:numPr>
        <w:tabs>
          <w:tab w:val="clear" w:pos="576"/>
          <w:tab w:val="num" w:pos="569"/>
          <w:tab w:val="num" w:pos="600"/>
        </w:tabs>
        <w:autoSpaceDE w:val="0"/>
        <w:autoSpaceDN w:val="0"/>
        <w:jc w:val="both"/>
        <w:rPr>
          <w:sz w:val="22"/>
          <w:szCs w:val="22"/>
          <w:lang w:val="sr-Latn-ME"/>
        </w:rPr>
      </w:pPr>
      <w:r w:rsidRPr="002A19FC">
        <w:rPr>
          <w:sz w:val="22"/>
          <w:szCs w:val="22"/>
          <w:lang w:val="sr-Latn-ME"/>
        </w:rPr>
        <w:t>Uputstvo sačuvajte. Može biti potrebno da ga ponovo pročitate.</w:t>
      </w:r>
    </w:p>
    <w:p w14:paraId="683EAFE6" w14:textId="77777777" w:rsidR="00A32113" w:rsidRPr="002A19FC" w:rsidRDefault="00A32113" w:rsidP="00472912">
      <w:pPr>
        <w:widowControl w:val="0"/>
        <w:numPr>
          <w:ilvl w:val="0"/>
          <w:numId w:val="18"/>
        </w:numPr>
        <w:tabs>
          <w:tab w:val="clear" w:pos="576"/>
          <w:tab w:val="num" w:pos="600"/>
        </w:tabs>
        <w:autoSpaceDE w:val="0"/>
        <w:autoSpaceDN w:val="0"/>
        <w:jc w:val="both"/>
        <w:rPr>
          <w:sz w:val="22"/>
          <w:szCs w:val="22"/>
          <w:lang w:val="sr-Latn-ME"/>
        </w:rPr>
      </w:pPr>
      <w:r w:rsidRPr="002A19FC">
        <w:rPr>
          <w:sz w:val="22"/>
          <w:szCs w:val="22"/>
          <w:lang w:val="sr-Latn-ME"/>
        </w:rPr>
        <w:t>Ako imate dodatnih pitanja, obratite se svom ljekaru ili farmaceutu</w:t>
      </w:r>
      <w:r w:rsidR="00070BAB" w:rsidRPr="002A19FC">
        <w:rPr>
          <w:sz w:val="22"/>
          <w:szCs w:val="22"/>
          <w:lang w:val="sr-Latn-ME"/>
        </w:rPr>
        <w:t xml:space="preserve"> </w:t>
      </w:r>
      <w:r w:rsidR="00070BAB" w:rsidRPr="002A19FC">
        <w:rPr>
          <w:noProof/>
          <w:sz w:val="22"/>
          <w:szCs w:val="22"/>
          <w:lang w:val="sr-Latn-ME"/>
        </w:rPr>
        <w:t>ili medicinskoj sestri</w:t>
      </w:r>
      <w:r w:rsidRPr="002A19FC">
        <w:rPr>
          <w:sz w:val="22"/>
          <w:szCs w:val="22"/>
          <w:lang w:val="sr-Latn-ME"/>
        </w:rPr>
        <w:t>.</w:t>
      </w:r>
      <w:r w:rsidR="006240C9" w:rsidRPr="002A19FC">
        <w:rPr>
          <w:sz w:val="22"/>
          <w:szCs w:val="22"/>
          <w:lang w:val="sr-Latn-ME"/>
        </w:rPr>
        <w:t xml:space="preserve"> </w:t>
      </w:r>
    </w:p>
    <w:p w14:paraId="683EAFE7" w14:textId="77777777" w:rsidR="00A32113" w:rsidRPr="002A19FC" w:rsidRDefault="00A32113" w:rsidP="00472912">
      <w:pPr>
        <w:widowControl w:val="0"/>
        <w:numPr>
          <w:ilvl w:val="0"/>
          <w:numId w:val="18"/>
        </w:numPr>
        <w:tabs>
          <w:tab w:val="clear" w:pos="576"/>
          <w:tab w:val="num" w:pos="600"/>
        </w:tabs>
        <w:autoSpaceDE w:val="0"/>
        <w:autoSpaceDN w:val="0"/>
        <w:ind w:left="600" w:hanging="600"/>
        <w:jc w:val="both"/>
        <w:rPr>
          <w:sz w:val="22"/>
          <w:szCs w:val="22"/>
          <w:lang w:val="sr-Latn-ME"/>
        </w:rPr>
      </w:pPr>
      <w:r w:rsidRPr="002A19FC">
        <w:rPr>
          <w:sz w:val="22"/>
          <w:szCs w:val="22"/>
          <w:lang w:val="sr-Latn-ME"/>
        </w:rPr>
        <w:t>Ovaj lijek propisan je Vama i ne sm</w:t>
      </w:r>
      <w:r w:rsidR="00A06E5C" w:rsidRPr="002A19FC">
        <w:rPr>
          <w:sz w:val="22"/>
          <w:szCs w:val="22"/>
          <w:lang w:val="sr-Latn-ME"/>
        </w:rPr>
        <w:t>ij</w:t>
      </w:r>
      <w:r w:rsidRPr="002A19FC">
        <w:rPr>
          <w:sz w:val="22"/>
          <w:szCs w:val="22"/>
          <w:lang w:val="sr-Latn-ME"/>
        </w:rPr>
        <w:t>ete ga davati drugima. Može da im škodi, čak i kada imaju iste znake bolesti kao i Vi.</w:t>
      </w:r>
    </w:p>
    <w:p w14:paraId="683EAFE8" w14:textId="77777777" w:rsidR="00C269D7" w:rsidRPr="002A19FC" w:rsidRDefault="00C269D7" w:rsidP="00472912">
      <w:pPr>
        <w:widowControl w:val="0"/>
        <w:numPr>
          <w:ilvl w:val="0"/>
          <w:numId w:val="18"/>
        </w:numPr>
        <w:tabs>
          <w:tab w:val="clear" w:pos="576"/>
          <w:tab w:val="num" w:pos="0"/>
        </w:tabs>
        <w:autoSpaceDE w:val="0"/>
        <w:autoSpaceDN w:val="0"/>
        <w:ind w:left="600" w:hanging="600"/>
        <w:jc w:val="both"/>
        <w:rPr>
          <w:sz w:val="22"/>
          <w:szCs w:val="22"/>
          <w:lang w:val="sr-Latn-ME"/>
        </w:rPr>
      </w:pPr>
      <w:r w:rsidRPr="002A19FC">
        <w:rPr>
          <w:spacing w:val="-5"/>
          <w:sz w:val="22"/>
          <w:szCs w:val="22"/>
          <w:lang w:val="sr-Latn-ME"/>
        </w:rPr>
        <w:t xml:space="preserve">Ako </w:t>
      </w:r>
      <w:r w:rsidR="00CE3E04" w:rsidRPr="002A19FC">
        <w:rPr>
          <w:spacing w:val="-5"/>
          <w:sz w:val="22"/>
          <w:szCs w:val="22"/>
          <w:lang w:val="sr-Latn-ME"/>
        </w:rPr>
        <w:t>Vam</w:t>
      </w:r>
      <w:r w:rsidRPr="002A19FC">
        <w:rPr>
          <w:spacing w:val="-5"/>
          <w:sz w:val="22"/>
          <w:szCs w:val="22"/>
          <w:lang w:val="sr-Latn-ME"/>
        </w:rPr>
        <w:t xml:space="preserve"> se javi bilo koje neželjeno d</w:t>
      </w:r>
      <w:r w:rsidR="000D14D2" w:rsidRPr="002A19FC">
        <w:rPr>
          <w:spacing w:val="-5"/>
          <w:sz w:val="22"/>
          <w:szCs w:val="22"/>
          <w:lang w:val="sr-Latn-ME"/>
        </w:rPr>
        <w:t xml:space="preserve">ejstvo recite to svom ljekaru, </w:t>
      </w:r>
      <w:r w:rsidRPr="002A19FC">
        <w:rPr>
          <w:spacing w:val="-5"/>
          <w:sz w:val="22"/>
          <w:szCs w:val="22"/>
          <w:lang w:val="sr-Latn-ME"/>
        </w:rPr>
        <w:t>farmaceutu ili medicinskoj sestri. Ovo uključuje i bilo koja neželjena dejstva koja nijesu navedena u ovom uputstvu</w:t>
      </w:r>
      <w:r w:rsidRPr="002A19FC">
        <w:rPr>
          <w:spacing w:val="-4"/>
          <w:sz w:val="22"/>
          <w:szCs w:val="22"/>
          <w:lang w:val="sr-Latn-ME"/>
        </w:rPr>
        <w:t xml:space="preserve">. </w:t>
      </w:r>
      <w:r w:rsidR="0085398E" w:rsidRPr="002A19FC">
        <w:rPr>
          <w:spacing w:val="-4"/>
          <w:sz w:val="22"/>
          <w:szCs w:val="22"/>
          <w:lang w:val="sr-Latn-ME"/>
        </w:rPr>
        <w:t xml:space="preserve">Pogledajte dio 4. </w:t>
      </w:r>
    </w:p>
    <w:p w14:paraId="683EAFF4" w14:textId="77777777" w:rsidR="00C269D7" w:rsidRPr="002A19FC" w:rsidRDefault="00C269D7" w:rsidP="00472912">
      <w:pPr>
        <w:widowControl w:val="0"/>
        <w:autoSpaceDE w:val="0"/>
        <w:autoSpaceDN w:val="0"/>
        <w:jc w:val="both"/>
        <w:rPr>
          <w:sz w:val="22"/>
          <w:szCs w:val="22"/>
          <w:lang w:val="sr-Latn-ME"/>
        </w:rPr>
      </w:pPr>
    </w:p>
    <w:p w14:paraId="683EAFF5" w14:textId="77777777" w:rsidR="00C269D7" w:rsidRPr="002A19FC" w:rsidRDefault="00C269D7" w:rsidP="00472912">
      <w:pPr>
        <w:widowControl w:val="0"/>
        <w:autoSpaceDE w:val="0"/>
        <w:autoSpaceDN w:val="0"/>
        <w:ind w:left="600"/>
        <w:jc w:val="both"/>
        <w:rPr>
          <w:sz w:val="22"/>
          <w:szCs w:val="22"/>
          <w:lang w:val="sr-Latn-ME"/>
        </w:rPr>
      </w:pPr>
    </w:p>
    <w:p w14:paraId="683EAFF6" w14:textId="77777777" w:rsidR="00A92C66" w:rsidRPr="002A19FC" w:rsidRDefault="00A92C66" w:rsidP="00472912">
      <w:pPr>
        <w:widowControl w:val="0"/>
        <w:autoSpaceDE w:val="0"/>
        <w:autoSpaceDN w:val="0"/>
        <w:ind w:left="600"/>
        <w:jc w:val="both"/>
        <w:rPr>
          <w:sz w:val="22"/>
          <w:szCs w:val="22"/>
          <w:lang w:val="sr-Latn-ME"/>
        </w:rPr>
      </w:pPr>
    </w:p>
    <w:p w14:paraId="683EAFF7" w14:textId="77777777" w:rsidR="00A32113" w:rsidRPr="002A19FC" w:rsidRDefault="00A32113" w:rsidP="00472912">
      <w:pPr>
        <w:widowControl w:val="0"/>
        <w:autoSpaceDE w:val="0"/>
        <w:autoSpaceDN w:val="0"/>
        <w:jc w:val="both"/>
        <w:rPr>
          <w:b/>
          <w:bCs/>
          <w:sz w:val="22"/>
          <w:szCs w:val="22"/>
          <w:lang w:val="sr-Latn-ME"/>
        </w:rPr>
      </w:pPr>
      <w:r w:rsidRPr="002A19FC">
        <w:rPr>
          <w:b/>
          <w:bCs/>
          <w:sz w:val="22"/>
          <w:szCs w:val="22"/>
          <w:lang w:val="sr-Latn-ME"/>
        </w:rPr>
        <w:t>U ovom uputstvu pročitaćete:</w:t>
      </w:r>
    </w:p>
    <w:p w14:paraId="683EAFF8" w14:textId="5D23BAE9" w:rsidR="00A32113" w:rsidRPr="002A19FC" w:rsidRDefault="00A32113" w:rsidP="00472912">
      <w:pPr>
        <w:widowControl w:val="0"/>
        <w:numPr>
          <w:ilvl w:val="0"/>
          <w:numId w:val="17"/>
        </w:numPr>
        <w:tabs>
          <w:tab w:val="clear" w:pos="360"/>
          <w:tab w:val="left" w:pos="569"/>
          <w:tab w:val="left" w:pos="600"/>
        </w:tabs>
        <w:autoSpaceDE w:val="0"/>
        <w:autoSpaceDN w:val="0"/>
        <w:jc w:val="both"/>
        <w:rPr>
          <w:sz w:val="22"/>
          <w:szCs w:val="22"/>
          <w:lang w:val="sr-Latn-ME"/>
        </w:rPr>
      </w:pPr>
      <w:r w:rsidRPr="002A19FC">
        <w:rPr>
          <w:sz w:val="22"/>
          <w:szCs w:val="22"/>
          <w:lang w:val="sr-Latn-ME"/>
        </w:rPr>
        <w:t xml:space="preserve">Šta je lijek </w:t>
      </w:r>
      <w:r w:rsidR="00705E64" w:rsidRPr="002A19FC">
        <w:rPr>
          <w:sz w:val="22"/>
          <w:szCs w:val="22"/>
          <w:lang w:val="sr-Latn-ME"/>
        </w:rPr>
        <w:t>Levofloxacin HF</w:t>
      </w:r>
      <w:r w:rsidRPr="002A19FC">
        <w:rPr>
          <w:sz w:val="22"/>
          <w:szCs w:val="22"/>
          <w:lang w:val="sr-Latn-ME"/>
        </w:rPr>
        <w:t xml:space="preserve"> i čemu je namijenjen</w:t>
      </w:r>
    </w:p>
    <w:p w14:paraId="683EAFF9" w14:textId="30EDA31D" w:rsidR="00A32113" w:rsidRPr="002A19FC" w:rsidRDefault="00A32113" w:rsidP="00472912">
      <w:pPr>
        <w:widowControl w:val="0"/>
        <w:numPr>
          <w:ilvl w:val="0"/>
          <w:numId w:val="17"/>
        </w:numPr>
        <w:tabs>
          <w:tab w:val="clear" w:pos="360"/>
          <w:tab w:val="left" w:pos="569"/>
          <w:tab w:val="left" w:pos="600"/>
        </w:tabs>
        <w:autoSpaceDE w:val="0"/>
        <w:autoSpaceDN w:val="0"/>
        <w:jc w:val="both"/>
        <w:rPr>
          <w:sz w:val="22"/>
          <w:szCs w:val="22"/>
          <w:lang w:val="sr-Latn-ME"/>
        </w:rPr>
      </w:pPr>
      <w:r w:rsidRPr="002A19FC">
        <w:rPr>
          <w:sz w:val="22"/>
          <w:szCs w:val="22"/>
          <w:lang w:val="sr-Latn-ME"/>
        </w:rPr>
        <w:t xml:space="preserve">Šta treba da znate prije nego što uzmete lijek </w:t>
      </w:r>
      <w:r w:rsidR="00705E64" w:rsidRPr="002A19FC">
        <w:rPr>
          <w:sz w:val="22"/>
          <w:szCs w:val="22"/>
          <w:lang w:val="sr-Latn-ME"/>
        </w:rPr>
        <w:t>Levofloxacin HF</w:t>
      </w:r>
    </w:p>
    <w:p w14:paraId="683EAFFA" w14:textId="56B47293" w:rsidR="00A32113" w:rsidRPr="002A19FC" w:rsidRDefault="00A32113" w:rsidP="00472912">
      <w:pPr>
        <w:widowControl w:val="0"/>
        <w:numPr>
          <w:ilvl w:val="0"/>
          <w:numId w:val="17"/>
        </w:numPr>
        <w:tabs>
          <w:tab w:val="clear" w:pos="360"/>
          <w:tab w:val="left" w:pos="569"/>
          <w:tab w:val="left" w:pos="600"/>
        </w:tabs>
        <w:autoSpaceDE w:val="0"/>
        <w:autoSpaceDN w:val="0"/>
        <w:jc w:val="both"/>
        <w:rPr>
          <w:sz w:val="22"/>
          <w:szCs w:val="22"/>
          <w:lang w:val="sr-Latn-ME"/>
        </w:rPr>
      </w:pPr>
      <w:r w:rsidRPr="002A19FC">
        <w:rPr>
          <w:sz w:val="22"/>
          <w:szCs w:val="22"/>
          <w:lang w:val="sr-Latn-ME"/>
        </w:rPr>
        <w:t xml:space="preserve">Kako se upotrebljava lijek </w:t>
      </w:r>
      <w:r w:rsidR="00705E64" w:rsidRPr="002A19FC">
        <w:rPr>
          <w:sz w:val="22"/>
          <w:szCs w:val="22"/>
          <w:lang w:val="sr-Latn-ME"/>
        </w:rPr>
        <w:t>Levofloxacin HF</w:t>
      </w:r>
    </w:p>
    <w:p w14:paraId="683EAFFB" w14:textId="77777777" w:rsidR="00A32113" w:rsidRPr="002A19FC" w:rsidRDefault="00A32113" w:rsidP="00472912">
      <w:pPr>
        <w:widowControl w:val="0"/>
        <w:numPr>
          <w:ilvl w:val="0"/>
          <w:numId w:val="17"/>
        </w:numPr>
        <w:tabs>
          <w:tab w:val="clear" w:pos="360"/>
          <w:tab w:val="left" w:pos="569"/>
          <w:tab w:val="left" w:pos="600"/>
        </w:tabs>
        <w:autoSpaceDE w:val="0"/>
        <w:autoSpaceDN w:val="0"/>
        <w:jc w:val="both"/>
        <w:rPr>
          <w:sz w:val="22"/>
          <w:szCs w:val="22"/>
          <w:lang w:val="sr-Latn-ME"/>
        </w:rPr>
      </w:pPr>
      <w:r w:rsidRPr="002A19FC">
        <w:rPr>
          <w:sz w:val="22"/>
          <w:szCs w:val="22"/>
          <w:lang w:val="sr-Latn-ME"/>
        </w:rPr>
        <w:t xml:space="preserve">Moguća neželjena dejstva </w:t>
      </w:r>
    </w:p>
    <w:p w14:paraId="683EAFFC" w14:textId="53DED08F" w:rsidR="00A32113" w:rsidRPr="002A19FC" w:rsidRDefault="00A32113" w:rsidP="00472912">
      <w:pPr>
        <w:widowControl w:val="0"/>
        <w:numPr>
          <w:ilvl w:val="0"/>
          <w:numId w:val="17"/>
        </w:numPr>
        <w:tabs>
          <w:tab w:val="clear" w:pos="360"/>
          <w:tab w:val="left" w:pos="569"/>
          <w:tab w:val="left" w:pos="600"/>
        </w:tabs>
        <w:autoSpaceDE w:val="0"/>
        <w:autoSpaceDN w:val="0"/>
        <w:jc w:val="both"/>
        <w:rPr>
          <w:sz w:val="22"/>
          <w:szCs w:val="22"/>
          <w:lang w:val="sr-Latn-ME"/>
        </w:rPr>
      </w:pPr>
      <w:r w:rsidRPr="002A19FC">
        <w:rPr>
          <w:sz w:val="22"/>
          <w:szCs w:val="22"/>
          <w:lang w:val="sr-Latn-ME"/>
        </w:rPr>
        <w:t xml:space="preserve">Kako čuvati lijek </w:t>
      </w:r>
      <w:r w:rsidR="00705E64" w:rsidRPr="002A19FC">
        <w:rPr>
          <w:sz w:val="22"/>
          <w:szCs w:val="22"/>
          <w:lang w:val="sr-Latn-ME"/>
        </w:rPr>
        <w:t>Levofloxacin HF</w:t>
      </w:r>
    </w:p>
    <w:p w14:paraId="683EAFFD" w14:textId="77777777" w:rsidR="00A32113" w:rsidRPr="002A19FC" w:rsidRDefault="000A77B3" w:rsidP="00472912">
      <w:pPr>
        <w:widowControl w:val="0"/>
        <w:numPr>
          <w:ilvl w:val="0"/>
          <w:numId w:val="17"/>
        </w:numPr>
        <w:tabs>
          <w:tab w:val="clear" w:pos="360"/>
          <w:tab w:val="left" w:pos="569"/>
          <w:tab w:val="left" w:pos="600"/>
        </w:tabs>
        <w:autoSpaceDE w:val="0"/>
        <w:autoSpaceDN w:val="0"/>
        <w:jc w:val="both"/>
        <w:rPr>
          <w:b/>
          <w:bCs/>
          <w:sz w:val="22"/>
          <w:szCs w:val="22"/>
          <w:lang w:val="sr-Latn-ME"/>
        </w:rPr>
      </w:pPr>
      <w:r w:rsidRPr="002A19FC">
        <w:rPr>
          <w:sz w:val="22"/>
          <w:szCs w:val="22"/>
          <w:lang w:val="sr-Latn-ME"/>
        </w:rPr>
        <w:t>Sadržaj pakovanja i d</w:t>
      </w:r>
      <w:r w:rsidR="00A32113" w:rsidRPr="002A19FC">
        <w:rPr>
          <w:sz w:val="22"/>
          <w:szCs w:val="22"/>
          <w:lang w:val="sr-Latn-ME"/>
        </w:rPr>
        <w:t>odatne informacije</w:t>
      </w:r>
      <w:r w:rsidR="00A02C42" w:rsidRPr="002A19FC">
        <w:rPr>
          <w:sz w:val="22"/>
          <w:szCs w:val="22"/>
          <w:lang w:val="sr-Latn-ME"/>
        </w:rPr>
        <w:t xml:space="preserve"> </w:t>
      </w:r>
    </w:p>
    <w:p w14:paraId="683EAFFE" w14:textId="77777777" w:rsidR="00A32113" w:rsidRPr="002A19FC" w:rsidRDefault="00A32113" w:rsidP="00D8615F">
      <w:pPr>
        <w:widowControl w:val="0"/>
        <w:autoSpaceDE w:val="0"/>
        <w:autoSpaceDN w:val="0"/>
        <w:rPr>
          <w:sz w:val="22"/>
          <w:szCs w:val="22"/>
          <w:lang w:val="sr-Latn-ME"/>
        </w:rPr>
      </w:pPr>
    </w:p>
    <w:p w14:paraId="683EAFFF" w14:textId="77777777" w:rsidR="00C22BE5" w:rsidRPr="002A19FC" w:rsidRDefault="00C22BE5" w:rsidP="00C22BE5">
      <w:pPr>
        <w:pStyle w:val="Header"/>
        <w:tabs>
          <w:tab w:val="left" w:pos="284"/>
        </w:tabs>
        <w:rPr>
          <w:sz w:val="22"/>
          <w:szCs w:val="22"/>
          <w:lang w:val="sr-Latn-ME"/>
        </w:rPr>
      </w:pPr>
    </w:p>
    <w:p w14:paraId="683EB000" w14:textId="77777777" w:rsidR="00CF1B2D" w:rsidRPr="002A19FC" w:rsidRDefault="00CF1B2D">
      <w:pPr>
        <w:rPr>
          <w:b/>
          <w:bCs/>
          <w:sz w:val="22"/>
          <w:szCs w:val="22"/>
          <w:lang w:val="sr-Latn-ME"/>
        </w:rPr>
      </w:pPr>
      <w:r w:rsidRPr="002A19FC">
        <w:rPr>
          <w:b/>
          <w:bCs/>
          <w:sz w:val="22"/>
          <w:szCs w:val="22"/>
          <w:lang w:val="sr-Latn-ME"/>
        </w:rPr>
        <w:br w:type="page"/>
      </w:r>
    </w:p>
    <w:p w14:paraId="683EB001" w14:textId="77777777" w:rsidR="00445D8F" w:rsidRPr="002A19FC" w:rsidRDefault="00445D8F" w:rsidP="00A32113">
      <w:pPr>
        <w:rPr>
          <w:b/>
          <w:bCs/>
          <w:sz w:val="22"/>
          <w:szCs w:val="22"/>
          <w:lang w:val="sr-Latn-ME"/>
        </w:rPr>
      </w:pPr>
    </w:p>
    <w:p w14:paraId="683EB002" w14:textId="55D8E65B" w:rsidR="00A32113" w:rsidRPr="002A19FC" w:rsidRDefault="00A32113" w:rsidP="00472912">
      <w:pPr>
        <w:tabs>
          <w:tab w:val="left" w:pos="540"/>
          <w:tab w:val="left" w:pos="569"/>
        </w:tabs>
        <w:jc w:val="both"/>
        <w:rPr>
          <w:b/>
          <w:bCs/>
          <w:sz w:val="22"/>
          <w:szCs w:val="22"/>
          <w:lang w:val="sr-Latn-ME"/>
        </w:rPr>
      </w:pPr>
      <w:r w:rsidRPr="002A19FC">
        <w:rPr>
          <w:b/>
          <w:bCs/>
          <w:sz w:val="22"/>
          <w:szCs w:val="22"/>
          <w:lang w:val="sr-Latn-ME"/>
        </w:rPr>
        <w:t xml:space="preserve">1. </w:t>
      </w:r>
      <w:r w:rsidR="00FB6603" w:rsidRPr="002A19FC">
        <w:rPr>
          <w:b/>
          <w:bCs/>
          <w:sz w:val="22"/>
          <w:szCs w:val="22"/>
          <w:lang w:val="sr-Latn-ME"/>
        </w:rPr>
        <w:tab/>
      </w:r>
      <w:r w:rsidRPr="002A19FC">
        <w:rPr>
          <w:b/>
          <w:bCs/>
          <w:sz w:val="22"/>
          <w:szCs w:val="22"/>
          <w:lang w:val="sr-Latn-ME"/>
        </w:rPr>
        <w:t xml:space="preserve">ŠTA JE LIJEK </w:t>
      </w:r>
      <w:r w:rsidR="006A35A9">
        <w:rPr>
          <w:b/>
          <w:bCs/>
          <w:sz w:val="22"/>
          <w:szCs w:val="22"/>
          <w:lang w:val="sr-Latn-ME"/>
        </w:rPr>
        <w:t>LEVOFLOXACIN</w:t>
      </w:r>
      <w:r w:rsidR="00705E64" w:rsidRPr="002A19FC">
        <w:rPr>
          <w:b/>
          <w:bCs/>
          <w:sz w:val="22"/>
          <w:szCs w:val="22"/>
          <w:lang w:val="sr-Latn-ME"/>
        </w:rPr>
        <w:t xml:space="preserve"> HF </w:t>
      </w:r>
      <w:r w:rsidRPr="002A19FC">
        <w:rPr>
          <w:b/>
          <w:bCs/>
          <w:sz w:val="22"/>
          <w:szCs w:val="22"/>
          <w:lang w:val="sr-Latn-ME"/>
        </w:rPr>
        <w:t>I ČEMU JE NAMIJENJEN</w:t>
      </w:r>
    </w:p>
    <w:p w14:paraId="683EB003" w14:textId="77777777" w:rsidR="00445D8F" w:rsidRPr="002A19FC" w:rsidRDefault="00445D8F" w:rsidP="00472912">
      <w:pPr>
        <w:jc w:val="both"/>
        <w:rPr>
          <w:sz w:val="22"/>
          <w:szCs w:val="22"/>
          <w:lang w:val="sr-Latn-ME"/>
        </w:rPr>
      </w:pPr>
    </w:p>
    <w:p w14:paraId="663E2ADD" w14:textId="59170B45" w:rsidR="00D54DB9" w:rsidRPr="00D54DB9" w:rsidRDefault="00D54DB9" w:rsidP="004165DA">
      <w:pPr>
        <w:jc w:val="both"/>
        <w:rPr>
          <w:sz w:val="22"/>
          <w:szCs w:val="24"/>
          <w:lang w:val="sr-Latn-ME"/>
        </w:rPr>
      </w:pPr>
      <w:r w:rsidRPr="00D54DB9">
        <w:rPr>
          <w:sz w:val="22"/>
          <w:szCs w:val="24"/>
          <w:lang w:val="sr-Latn-ME"/>
        </w:rPr>
        <w:t xml:space="preserve">Lijek Levofloxacin HF, rastvor za infuziju, sadrži aktivnu supstancu </w:t>
      </w:r>
      <w:r w:rsidRPr="002A19FC">
        <w:rPr>
          <w:sz w:val="22"/>
          <w:szCs w:val="24"/>
          <w:lang w:val="sr-Latn-ME"/>
        </w:rPr>
        <w:t>l</w:t>
      </w:r>
      <w:r w:rsidRPr="00D54DB9">
        <w:rPr>
          <w:sz w:val="22"/>
          <w:szCs w:val="24"/>
          <w:lang w:val="sr-Latn-ME"/>
        </w:rPr>
        <w:t>evoflo</w:t>
      </w:r>
      <w:r w:rsidRPr="002A19FC">
        <w:rPr>
          <w:sz w:val="22"/>
          <w:szCs w:val="24"/>
          <w:lang w:val="sr-Latn-ME"/>
        </w:rPr>
        <w:t>ks</w:t>
      </w:r>
      <w:r w:rsidRPr="00D54DB9">
        <w:rPr>
          <w:sz w:val="22"/>
          <w:szCs w:val="24"/>
          <w:lang w:val="sr-Latn-ME"/>
        </w:rPr>
        <w:t xml:space="preserve">acin koji pripada grupi sintetskih antibiotika iz klase fluorohinolona. Ovaj lijek </w:t>
      </w:r>
      <w:r w:rsidR="006A35A9" w:rsidRPr="00D54DB9">
        <w:rPr>
          <w:sz w:val="22"/>
          <w:szCs w:val="24"/>
          <w:lang w:val="sr-Latn-ME"/>
        </w:rPr>
        <w:t>djeluje</w:t>
      </w:r>
      <w:r w:rsidRPr="00D54DB9">
        <w:rPr>
          <w:sz w:val="22"/>
          <w:szCs w:val="24"/>
          <w:lang w:val="sr-Latn-ME"/>
        </w:rPr>
        <w:t xml:space="preserve"> tako što uništava bakterije koje su uzrokovale infekciju u Vašem organizmu.</w:t>
      </w:r>
    </w:p>
    <w:p w14:paraId="79FF5BB0" w14:textId="77777777" w:rsidR="00D54DB9" w:rsidRPr="00D54DB9" w:rsidRDefault="00D54DB9">
      <w:pPr>
        <w:tabs>
          <w:tab w:val="center" w:pos="4536"/>
          <w:tab w:val="right" w:pos="9072"/>
        </w:tabs>
        <w:jc w:val="both"/>
        <w:rPr>
          <w:sz w:val="22"/>
          <w:szCs w:val="22"/>
          <w:lang w:val="sr-Latn-ME"/>
        </w:rPr>
      </w:pPr>
    </w:p>
    <w:p w14:paraId="546D755C" w14:textId="5A8A23F4" w:rsidR="00D54DB9" w:rsidRPr="00D54DB9" w:rsidRDefault="00D54DB9">
      <w:pPr>
        <w:tabs>
          <w:tab w:val="center" w:pos="4536"/>
          <w:tab w:val="right" w:pos="9072"/>
        </w:tabs>
        <w:jc w:val="both"/>
        <w:rPr>
          <w:sz w:val="22"/>
          <w:szCs w:val="22"/>
          <w:lang w:val="sr-Latn-ME"/>
        </w:rPr>
      </w:pPr>
      <w:r w:rsidRPr="00D54DB9">
        <w:rPr>
          <w:sz w:val="22"/>
          <w:szCs w:val="22"/>
          <w:lang w:val="sr-Latn-ME"/>
        </w:rPr>
        <w:t>Levofloxacin HF je indikovan za liječenje sl</w:t>
      </w:r>
      <w:r w:rsidR="0028120C">
        <w:rPr>
          <w:sz w:val="22"/>
          <w:szCs w:val="22"/>
          <w:lang w:val="sr-Latn-ME"/>
        </w:rPr>
        <w:t>j</w:t>
      </w:r>
      <w:r w:rsidRPr="00D54DB9">
        <w:rPr>
          <w:sz w:val="22"/>
          <w:szCs w:val="22"/>
          <w:lang w:val="sr-Latn-ME"/>
        </w:rPr>
        <w:t>edećih infekcija:</w:t>
      </w:r>
    </w:p>
    <w:p w14:paraId="063C1F2B" w14:textId="77777777" w:rsidR="00D54DB9" w:rsidRPr="00D54DB9" w:rsidRDefault="00D54DB9">
      <w:pPr>
        <w:numPr>
          <w:ilvl w:val="0"/>
          <w:numId w:val="29"/>
        </w:numPr>
        <w:tabs>
          <w:tab w:val="left" w:pos="284"/>
          <w:tab w:val="center" w:pos="4536"/>
          <w:tab w:val="right" w:pos="9072"/>
        </w:tabs>
        <w:jc w:val="both"/>
        <w:rPr>
          <w:sz w:val="22"/>
          <w:szCs w:val="22"/>
          <w:lang w:val="sr-Latn-ME"/>
        </w:rPr>
      </w:pPr>
      <w:r w:rsidRPr="00D54DB9">
        <w:rPr>
          <w:sz w:val="22"/>
          <w:szCs w:val="22"/>
          <w:lang w:val="sr-Latn-ME"/>
        </w:rPr>
        <w:t>infekcije pluća, kod pacijenata sa pneumonijom;</w:t>
      </w:r>
    </w:p>
    <w:p w14:paraId="4B8478CE" w14:textId="77777777" w:rsidR="00D54DB9" w:rsidRPr="00D54DB9" w:rsidRDefault="00D54DB9">
      <w:pPr>
        <w:numPr>
          <w:ilvl w:val="0"/>
          <w:numId w:val="29"/>
        </w:numPr>
        <w:tabs>
          <w:tab w:val="left" w:pos="284"/>
          <w:tab w:val="center" w:pos="4536"/>
          <w:tab w:val="right" w:pos="9072"/>
        </w:tabs>
        <w:jc w:val="both"/>
        <w:rPr>
          <w:sz w:val="22"/>
          <w:szCs w:val="22"/>
          <w:lang w:val="sr-Latn-ME"/>
        </w:rPr>
      </w:pPr>
      <w:r w:rsidRPr="00D54DB9">
        <w:rPr>
          <w:sz w:val="22"/>
          <w:szCs w:val="22"/>
          <w:lang w:val="sr-Latn-ME"/>
        </w:rPr>
        <w:t>infekcije urinarnog trakta, uključujući infekcije bubrega i mokraćne bešike;</w:t>
      </w:r>
    </w:p>
    <w:p w14:paraId="341B5BEA" w14:textId="77777777" w:rsidR="00D54DB9" w:rsidRPr="00D54DB9" w:rsidRDefault="00D54DB9">
      <w:pPr>
        <w:numPr>
          <w:ilvl w:val="0"/>
          <w:numId w:val="29"/>
        </w:numPr>
        <w:tabs>
          <w:tab w:val="left" w:pos="284"/>
          <w:tab w:val="center" w:pos="4536"/>
          <w:tab w:val="right" w:pos="9072"/>
        </w:tabs>
        <w:jc w:val="both"/>
        <w:rPr>
          <w:sz w:val="22"/>
          <w:szCs w:val="22"/>
          <w:lang w:val="sr-Latn-ME"/>
        </w:rPr>
      </w:pPr>
      <w:r w:rsidRPr="00D54DB9">
        <w:rPr>
          <w:sz w:val="22"/>
          <w:szCs w:val="22"/>
          <w:lang w:val="sr-Latn-ME"/>
        </w:rPr>
        <w:t>dugotrajne infekcije prostate;</w:t>
      </w:r>
    </w:p>
    <w:p w14:paraId="18A1FB20" w14:textId="77777777" w:rsidR="00D54DB9" w:rsidRPr="00D54DB9" w:rsidRDefault="00D54DB9">
      <w:pPr>
        <w:numPr>
          <w:ilvl w:val="0"/>
          <w:numId w:val="29"/>
        </w:numPr>
        <w:tabs>
          <w:tab w:val="left" w:pos="284"/>
          <w:tab w:val="center" w:pos="4536"/>
          <w:tab w:val="right" w:pos="9072"/>
        </w:tabs>
        <w:jc w:val="both"/>
        <w:rPr>
          <w:sz w:val="22"/>
          <w:szCs w:val="22"/>
          <w:lang w:val="sr-Latn-ME"/>
        </w:rPr>
      </w:pPr>
      <w:r w:rsidRPr="00D54DB9">
        <w:rPr>
          <w:sz w:val="22"/>
          <w:szCs w:val="22"/>
          <w:lang w:val="sr-Latn-ME"/>
        </w:rPr>
        <w:t>infekcije kože i potkožnog tkiva, uključujući i mišiće (tzv. meko tkivo).</w:t>
      </w:r>
    </w:p>
    <w:p w14:paraId="192BA94F" w14:textId="77777777" w:rsidR="00D54DB9" w:rsidRPr="00D54DB9" w:rsidRDefault="00D54DB9">
      <w:pPr>
        <w:tabs>
          <w:tab w:val="left" w:pos="284"/>
        </w:tabs>
        <w:jc w:val="both"/>
        <w:rPr>
          <w:sz w:val="22"/>
          <w:szCs w:val="22"/>
          <w:lang w:val="sr-Latn-ME"/>
        </w:rPr>
      </w:pPr>
    </w:p>
    <w:p w14:paraId="3B0AF565" w14:textId="2217A6D6" w:rsidR="00D54DB9" w:rsidRDefault="00D54DB9">
      <w:pPr>
        <w:tabs>
          <w:tab w:val="left" w:pos="284"/>
        </w:tabs>
        <w:jc w:val="both"/>
        <w:rPr>
          <w:sz w:val="22"/>
          <w:szCs w:val="22"/>
          <w:lang w:val="sr-Latn-ME"/>
        </w:rPr>
      </w:pPr>
      <w:r w:rsidRPr="00D54DB9">
        <w:rPr>
          <w:sz w:val="22"/>
          <w:szCs w:val="22"/>
          <w:lang w:val="sr-Latn-ME"/>
        </w:rPr>
        <w:t xml:space="preserve">U posebnim situacijama, lijek </w:t>
      </w:r>
      <w:r w:rsidRPr="00D54DB9">
        <w:rPr>
          <w:sz w:val="22"/>
          <w:szCs w:val="24"/>
          <w:lang w:val="sr-Latn-ME"/>
        </w:rPr>
        <w:t>Levofloxacin HF</w:t>
      </w:r>
      <w:r w:rsidR="006A35A9">
        <w:rPr>
          <w:sz w:val="22"/>
          <w:szCs w:val="24"/>
          <w:lang w:val="sr-Latn-ME"/>
        </w:rPr>
        <w:t xml:space="preserve"> </w:t>
      </w:r>
      <w:r w:rsidRPr="00D54DB9">
        <w:rPr>
          <w:sz w:val="22"/>
          <w:szCs w:val="22"/>
          <w:lang w:val="sr-Latn-ME"/>
        </w:rPr>
        <w:t xml:space="preserve">rastvor za infuziju može da se koristi za smanjenje </w:t>
      </w:r>
      <w:r w:rsidR="0028120C">
        <w:rPr>
          <w:sz w:val="22"/>
          <w:szCs w:val="22"/>
          <w:lang w:val="sr-Latn-ME"/>
        </w:rPr>
        <w:t xml:space="preserve">mogućnosti </w:t>
      </w:r>
      <w:r w:rsidRPr="00D54DB9">
        <w:rPr>
          <w:sz w:val="22"/>
          <w:szCs w:val="22"/>
          <w:lang w:val="sr-Latn-ME"/>
        </w:rPr>
        <w:t>za dobijanje bolesti pluća pod nazivom antraks ili kod pogoršanja bolesti nakon izlaganja bakteriji koja uzrokuje antraks.</w:t>
      </w:r>
    </w:p>
    <w:p w14:paraId="1B0E3404" w14:textId="77777777" w:rsidR="0028120C" w:rsidRPr="00D54DB9" w:rsidRDefault="0028120C">
      <w:pPr>
        <w:tabs>
          <w:tab w:val="left" w:pos="284"/>
        </w:tabs>
        <w:jc w:val="both"/>
        <w:rPr>
          <w:sz w:val="22"/>
          <w:szCs w:val="22"/>
          <w:lang w:val="sr-Latn-ME"/>
        </w:rPr>
      </w:pPr>
    </w:p>
    <w:p w14:paraId="683EB004" w14:textId="77777777" w:rsidR="00445D8F" w:rsidRPr="002A19FC" w:rsidRDefault="00445D8F" w:rsidP="00472912">
      <w:pPr>
        <w:jc w:val="both"/>
        <w:rPr>
          <w:sz w:val="22"/>
          <w:szCs w:val="22"/>
          <w:lang w:val="sr-Latn-ME"/>
        </w:rPr>
      </w:pPr>
    </w:p>
    <w:p w14:paraId="01B3552F" w14:textId="10A803B4" w:rsidR="00D54DB9" w:rsidRPr="002A19FC" w:rsidRDefault="00A32113" w:rsidP="00472912">
      <w:pPr>
        <w:tabs>
          <w:tab w:val="left" w:pos="540"/>
          <w:tab w:val="left" w:pos="569"/>
        </w:tabs>
        <w:jc w:val="both"/>
        <w:rPr>
          <w:b/>
          <w:caps/>
          <w:sz w:val="22"/>
          <w:szCs w:val="22"/>
          <w:lang w:val="sr-Latn-ME"/>
        </w:rPr>
      </w:pPr>
      <w:r w:rsidRPr="002A19FC">
        <w:rPr>
          <w:b/>
          <w:bCs/>
          <w:sz w:val="22"/>
          <w:szCs w:val="22"/>
          <w:lang w:val="sr-Latn-ME"/>
        </w:rPr>
        <w:t xml:space="preserve">2. </w:t>
      </w:r>
      <w:r w:rsidR="00FB6603" w:rsidRPr="002A19FC">
        <w:rPr>
          <w:b/>
          <w:bCs/>
          <w:sz w:val="22"/>
          <w:szCs w:val="22"/>
          <w:lang w:val="sr-Latn-ME"/>
        </w:rPr>
        <w:tab/>
      </w:r>
      <w:r w:rsidRPr="002A19FC">
        <w:rPr>
          <w:b/>
          <w:caps/>
          <w:sz w:val="22"/>
          <w:szCs w:val="22"/>
          <w:lang w:val="sr-Latn-ME"/>
        </w:rPr>
        <w:t xml:space="preserve">Šta treba da znate prIJe nego što uzmete lIJek </w:t>
      </w:r>
      <w:r w:rsidR="00705E64" w:rsidRPr="002A19FC">
        <w:rPr>
          <w:b/>
          <w:caps/>
          <w:sz w:val="22"/>
          <w:szCs w:val="22"/>
          <w:lang w:val="sr-Latn-ME"/>
        </w:rPr>
        <w:t>Levofloxacin HF</w:t>
      </w:r>
    </w:p>
    <w:p w14:paraId="683EB006" w14:textId="77777777" w:rsidR="00445D8F" w:rsidRPr="002A19FC" w:rsidRDefault="00445D8F" w:rsidP="00472912">
      <w:pPr>
        <w:widowControl w:val="0"/>
        <w:autoSpaceDE w:val="0"/>
        <w:autoSpaceDN w:val="0"/>
        <w:jc w:val="both"/>
        <w:rPr>
          <w:caps/>
          <w:sz w:val="22"/>
          <w:szCs w:val="22"/>
          <w:lang w:val="sr-Latn-ME"/>
        </w:rPr>
      </w:pPr>
    </w:p>
    <w:p w14:paraId="683EB007" w14:textId="4385D83D" w:rsidR="00A32113" w:rsidRPr="002A19FC" w:rsidRDefault="00A32113" w:rsidP="00472912">
      <w:pPr>
        <w:jc w:val="both"/>
        <w:rPr>
          <w:b/>
          <w:sz w:val="22"/>
          <w:szCs w:val="22"/>
          <w:lang w:val="sr-Latn-ME"/>
        </w:rPr>
      </w:pPr>
      <w:r w:rsidRPr="002A19FC">
        <w:rPr>
          <w:b/>
          <w:sz w:val="22"/>
          <w:szCs w:val="22"/>
          <w:lang w:val="sr-Latn-ME"/>
        </w:rPr>
        <w:t xml:space="preserve">Lijek </w:t>
      </w:r>
      <w:r w:rsidR="00705E64" w:rsidRPr="002A19FC">
        <w:rPr>
          <w:b/>
          <w:sz w:val="22"/>
          <w:szCs w:val="22"/>
          <w:lang w:val="sr-Latn-ME"/>
        </w:rPr>
        <w:t>Levofloxacin HF</w:t>
      </w:r>
      <w:r w:rsidRPr="002A19FC">
        <w:rPr>
          <w:b/>
          <w:sz w:val="22"/>
          <w:szCs w:val="22"/>
          <w:lang w:val="sr-Latn-ME"/>
        </w:rPr>
        <w:t xml:space="preserve"> ne smijete koristiti:</w:t>
      </w:r>
    </w:p>
    <w:p w14:paraId="683EB008" w14:textId="77777777" w:rsidR="00445D8F" w:rsidRPr="002A19FC" w:rsidRDefault="00445D8F" w:rsidP="00472912">
      <w:pPr>
        <w:jc w:val="both"/>
        <w:rPr>
          <w:sz w:val="22"/>
          <w:szCs w:val="22"/>
          <w:lang w:val="sr-Latn-ME"/>
        </w:rPr>
      </w:pPr>
    </w:p>
    <w:p w14:paraId="18F59551" w14:textId="23E06F9D" w:rsidR="0028120C" w:rsidRPr="00472912" w:rsidRDefault="00FD3329" w:rsidP="00472912">
      <w:pPr>
        <w:pStyle w:val="ListParagraph"/>
        <w:numPr>
          <w:ilvl w:val="0"/>
          <w:numId w:val="44"/>
        </w:numPr>
        <w:jc w:val="both"/>
        <w:rPr>
          <w:sz w:val="22"/>
          <w:szCs w:val="22"/>
          <w:lang w:val="sr-Latn-ME"/>
        </w:rPr>
      </w:pPr>
      <w:r w:rsidRPr="00472912">
        <w:rPr>
          <w:sz w:val="22"/>
          <w:szCs w:val="22"/>
          <w:lang w:val="sr-Latn-ME"/>
        </w:rPr>
        <w:t>ako ste alergični (</w:t>
      </w:r>
      <w:r w:rsidR="00332A58" w:rsidRPr="00472912">
        <w:rPr>
          <w:sz w:val="22"/>
          <w:szCs w:val="22"/>
          <w:lang w:val="sr-Latn-ME"/>
        </w:rPr>
        <w:t>preosjetljivi</w:t>
      </w:r>
      <w:r w:rsidRPr="00472912">
        <w:rPr>
          <w:sz w:val="22"/>
          <w:szCs w:val="22"/>
          <w:lang w:val="sr-Latn-ME"/>
        </w:rPr>
        <w:t xml:space="preserve">) na </w:t>
      </w:r>
      <w:r w:rsidR="00332A58" w:rsidRPr="00472912">
        <w:rPr>
          <w:sz w:val="22"/>
          <w:szCs w:val="22"/>
          <w:lang w:val="sr-Latn-ME"/>
        </w:rPr>
        <w:t>l</w:t>
      </w:r>
      <w:r w:rsidRPr="00472912">
        <w:rPr>
          <w:sz w:val="22"/>
          <w:szCs w:val="22"/>
          <w:lang w:val="sr-Latn-ME"/>
        </w:rPr>
        <w:t>evoflo</w:t>
      </w:r>
      <w:r w:rsidR="00332A58" w:rsidRPr="00472912">
        <w:rPr>
          <w:sz w:val="22"/>
          <w:szCs w:val="22"/>
          <w:lang w:val="sr-Latn-ME"/>
        </w:rPr>
        <w:t>ks</w:t>
      </w:r>
      <w:r w:rsidRPr="00472912">
        <w:rPr>
          <w:sz w:val="22"/>
          <w:szCs w:val="22"/>
          <w:lang w:val="sr-Latn-ME"/>
        </w:rPr>
        <w:t>acin, bilo koji drugi hinolonski antibiotik kao što su moksifloksacin, ciprofloksacin ili ofloksacin ili na bilo koji drugi sastojak lijeka Levofloxacin HF</w:t>
      </w:r>
      <w:r w:rsidR="00BF32B8" w:rsidRPr="00472912">
        <w:rPr>
          <w:sz w:val="22"/>
          <w:szCs w:val="22"/>
          <w:lang w:val="sr-Latn-ME"/>
        </w:rPr>
        <w:t xml:space="preserve"> </w:t>
      </w:r>
      <w:r w:rsidRPr="00472912">
        <w:rPr>
          <w:sz w:val="22"/>
          <w:szCs w:val="22"/>
          <w:lang w:val="sr-Latn-ME"/>
        </w:rPr>
        <w:t xml:space="preserve">(spisak pomoćnih supstanci se nalazi u </w:t>
      </w:r>
      <w:r w:rsidR="0028120C" w:rsidRPr="00472912">
        <w:rPr>
          <w:sz w:val="22"/>
          <w:szCs w:val="22"/>
          <w:lang w:val="sr-Latn-ME"/>
        </w:rPr>
        <w:t xml:space="preserve">dijelu </w:t>
      </w:r>
      <w:r w:rsidRPr="00472912">
        <w:rPr>
          <w:sz w:val="22"/>
          <w:szCs w:val="22"/>
          <w:lang w:val="sr-Latn-ME"/>
        </w:rPr>
        <w:t xml:space="preserve">6.). </w:t>
      </w:r>
    </w:p>
    <w:p w14:paraId="246F1531" w14:textId="03240C39" w:rsidR="00FD3329" w:rsidRPr="00472912" w:rsidRDefault="00FD3329" w:rsidP="00472912">
      <w:pPr>
        <w:pStyle w:val="ListParagraph"/>
        <w:numPr>
          <w:ilvl w:val="0"/>
          <w:numId w:val="44"/>
        </w:numPr>
        <w:jc w:val="both"/>
        <w:rPr>
          <w:sz w:val="22"/>
          <w:szCs w:val="22"/>
          <w:lang w:val="sr-Latn-ME"/>
        </w:rPr>
      </w:pPr>
      <w:r w:rsidRPr="00472912">
        <w:rPr>
          <w:sz w:val="22"/>
          <w:szCs w:val="22"/>
          <w:lang w:val="sr-Latn-ME"/>
        </w:rPr>
        <w:t>Znaci alergijske reakcije: osip, teškoće sa gutanjem ili disanjem, oticanje usana, jezika, lica ili grla;</w:t>
      </w:r>
    </w:p>
    <w:p w14:paraId="548CBE2F" w14:textId="799B7B1B" w:rsidR="00FD3329" w:rsidRPr="00472912" w:rsidRDefault="00FD3329" w:rsidP="00472912">
      <w:pPr>
        <w:pStyle w:val="ListParagraph"/>
        <w:numPr>
          <w:ilvl w:val="0"/>
          <w:numId w:val="44"/>
        </w:numPr>
        <w:jc w:val="both"/>
        <w:rPr>
          <w:sz w:val="22"/>
          <w:szCs w:val="22"/>
          <w:lang w:val="sr-Latn-ME"/>
        </w:rPr>
      </w:pPr>
      <w:r w:rsidRPr="00472912">
        <w:rPr>
          <w:sz w:val="22"/>
          <w:szCs w:val="22"/>
          <w:lang w:val="sr-Latn-ME"/>
        </w:rPr>
        <w:t>ukoliko patite od epilepsije;</w:t>
      </w:r>
    </w:p>
    <w:p w14:paraId="3668F28F" w14:textId="4B6B9A43" w:rsidR="00FD3329" w:rsidRPr="00472912" w:rsidRDefault="00FD3329" w:rsidP="00472912">
      <w:pPr>
        <w:pStyle w:val="ListParagraph"/>
        <w:numPr>
          <w:ilvl w:val="0"/>
          <w:numId w:val="44"/>
        </w:numPr>
        <w:jc w:val="both"/>
        <w:rPr>
          <w:sz w:val="22"/>
          <w:szCs w:val="22"/>
          <w:lang w:val="sr-Latn-ME"/>
        </w:rPr>
      </w:pPr>
      <w:r w:rsidRPr="00472912">
        <w:rPr>
          <w:sz w:val="22"/>
          <w:szCs w:val="22"/>
          <w:lang w:val="sr-Latn-ME"/>
        </w:rPr>
        <w:t>ako ste nekada imali probleme sa tetivama kao što je tendinitis koji je bio povezan sa terapijom hinolonskim antibioticima. Tetiva je snop vezivnih vlakana koji vezuje mišić za kost;</w:t>
      </w:r>
    </w:p>
    <w:p w14:paraId="732E177C" w14:textId="6F66F761" w:rsidR="00FD3329" w:rsidRPr="00472912" w:rsidRDefault="00FD3329" w:rsidP="00472912">
      <w:pPr>
        <w:pStyle w:val="ListParagraph"/>
        <w:numPr>
          <w:ilvl w:val="0"/>
          <w:numId w:val="44"/>
        </w:numPr>
        <w:jc w:val="both"/>
        <w:rPr>
          <w:sz w:val="22"/>
          <w:szCs w:val="22"/>
          <w:lang w:val="sr-Latn-ME"/>
        </w:rPr>
      </w:pPr>
      <w:r w:rsidRPr="00472912">
        <w:rPr>
          <w:sz w:val="22"/>
          <w:szCs w:val="22"/>
          <w:lang w:val="sr-Latn-ME"/>
        </w:rPr>
        <w:t>ako ste dijete ili adolescent u razvoju;</w:t>
      </w:r>
    </w:p>
    <w:p w14:paraId="4A47F173" w14:textId="67A21A15" w:rsidR="00FD3329" w:rsidRPr="00472912" w:rsidRDefault="00FD3329" w:rsidP="00472912">
      <w:pPr>
        <w:pStyle w:val="ListParagraph"/>
        <w:numPr>
          <w:ilvl w:val="0"/>
          <w:numId w:val="44"/>
        </w:numPr>
        <w:jc w:val="both"/>
        <w:rPr>
          <w:sz w:val="22"/>
          <w:szCs w:val="22"/>
          <w:lang w:val="sr-Latn-ME"/>
        </w:rPr>
      </w:pPr>
      <w:r w:rsidRPr="00472912">
        <w:rPr>
          <w:sz w:val="22"/>
          <w:szCs w:val="22"/>
          <w:lang w:val="sr-Latn-ME"/>
        </w:rPr>
        <w:t>ako ste trudni, planirate trudnoću ili mislite da ste trudni;</w:t>
      </w:r>
    </w:p>
    <w:p w14:paraId="28D34818" w14:textId="63A30FE4" w:rsidR="00FD3329" w:rsidRPr="00472912" w:rsidRDefault="00FD3329" w:rsidP="00472912">
      <w:pPr>
        <w:pStyle w:val="ListParagraph"/>
        <w:numPr>
          <w:ilvl w:val="0"/>
          <w:numId w:val="44"/>
        </w:numPr>
        <w:jc w:val="both"/>
        <w:rPr>
          <w:sz w:val="22"/>
          <w:szCs w:val="22"/>
          <w:lang w:val="sr-Latn-ME"/>
        </w:rPr>
      </w:pPr>
      <w:r w:rsidRPr="00472912">
        <w:rPr>
          <w:sz w:val="22"/>
          <w:szCs w:val="22"/>
          <w:lang w:val="sr-Latn-ME"/>
        </w:rPr>
        <w:t>ako dojite.</w:t>
      </w:r>
    </w:p>
    <w:p w14:paraId="63FF3876" w14:textId="77777777" w:rsidR="00FD3329" w:rsidRPr="002A19FC" w:rsidRDefault="00FD3329" w:rsidP="00472912">
      <w:pPr>
        <w:jc w:val="both"/>
        <w:rPr>
          <w:sz w:val="22"/>
          <w:szCs w:val="22"/>
          <w:lang w:val="sr-Latn-ME"/>
        </w:rPr>
      </w:pPr>
    </w:p>
    <w:p w14:paraId="35CE2A0E" w14:textId="03ECE8FD" w:rsidR="00FD3329" w:rsidRPr="002A19FC" w:rsidRDefault="00D256CB" w:rsidP="00472912">
      <w:pPr>
        <w:jc w:val="both"/>
        <w:rPr>
          <w:sz w:val="22"/>
          <w:szCs w:val="22"/>
          <w:lang w:val="sr-Latn-ME"/>
        </w:rPr>
      </w:pPr>
      <w:r w:rsidRPr="002A19FC">
        <w:rPr>
          <w:sz w:val="22"/>
          <w:szCs w:val="22"/>
          <w:lang w:val="sr-Latn-ME"/>
        </w:rPr>
        <w:t>Nemojte uzimati lijek Levofloxacin HF ako se bilo šta od gore navedenog odnosi na Vas. Ako ni</w:t>
      </w:r>
      <w:r w:rsidR="005B1081">
        <w:rPr>
          <w:sz w:val="22"/>
          <w:szCs w:val="22"/>
          <w:lang w:val="sr-Latn-ME"/>
        </w:rPr>
        <w:t>je</w:t>
      </w:r>
      <w:r w:rsidRPr="002A19FC">
        <w:rPr>
          <w:sz w:val="22"/>
          <w:szCs w:val="22"/>
          <w:lang w:val="sr-Latn-ME"/>
        </w:rPr>
        <w:t xml:space="preserve">ste sigurni, </w:t>
      </w:r>
      <w:r w:rsidR="00BF32B8" w:rsidRPr="002A19FC">
        <w:rPr>
          <w:sz w:val="22"/>
          <w:szCs w:val="22"/>
          <w:lang w:val="sr-Latn-ME"/>
        </w:rPr>
        <w:t>posavjetujte</w:t>
      </w:r>
      <w:r w:rsidRPr="002A19FC">
        <w:rPr>
          <w:sz w:val="22"/>
          <w:szCs w:val="22"/>
          <w:lang w:val="sr-Latn-ME"/>
        </w:rPr>
        <w:t xml:space="preserve"> se svojim ljekarom ili farmaceutom pr</w:t>
      </w:r>
      <w:r w:rsidR="00BF32B8">
        <w:rPr>
          <w:sz w:val="22"/>
          <w:szCs w:val="22"/>
          <w:lang w:val="sr-Latn-ME"/>
        </w:rPr>
        <w:t>ij</w:t>
      </w:r>
      <w:r w:rsidRPr="002A19FC">
        <w:rPr>
          <w:sz w:val="22"/>
          <w:szCs w:val="22"/>
          <w:lang w:val="sr-Latn-ME"/>
        </w:rPr>
        <w:t>e uzimanja ovog lijeka.</w:t>
      </w:r>
    </w:p>
    <w:p w14:paraId="71B2918B" w14:textId="77777777" w:rsidR="00D256CB" w:rsidRPr="002A19FC" w:rsidRDefault="00D256CB" w:rsidP="00472912">
      <w:pPr>
        <w:jc w:val="both"/>
        <w:rPr>
          <w:sz w:val="22"/>
          <w:szCs w:val="22"/>
          <w:lang w:val="sr-Latn-ME"/>
        </w:rPr>
      </w:pPr>
    </w:p>
    <w:p w14:paraId="683EB009" w14:textId="77777777" w:rsidR="00A02C42" w:rsidRPr="002A19FC" w:rsidRDefault="00F47B6C" w:rsidP="00472912">
      <w:pPr>
        <w:jc w:val="both"/>
        <w:rPr>
          <w:b/>
          <w:bCs/>
          <w:sz w:val="22"/>
          <w:szCs w:val="22"/>
          <w:lang w:val="sr-Latn-ME"/>
        </w:rPr>
      </w:pPr>
      <w:r w:rsidRPr="002A19FC">
        <w:rPr>
          <w:b/>
          <w:bCs/>
          <w:sz w:val="22"/>
          <w:szCs w:val="22"/>
          <w:lang w:val="sr-Latn-ME"/>
        </w:rPr>
        <w:t>Upozorenja i mjere opreza:</w:t>
      </w:r>
    </w:p>
    <w:p w14:paraId="42801CD4" w14:textId="77777777" w:rsidR="008A1329" w:rsidRPr="002A19FC" w:rsidRDefault="008A1329" w:rsidP="00472912">
      <w:pPr>
        <w:jc w:val="both"/>
        <w:rPr>
          <w:b/>
          <w:bCs/>
          <w:sz w:val="22"/>
          <w:szCs w:val="22"/>
          <w:lang w:val="sr-Latn-ME"/>
        </w:rPr>
      </w:pPr>
    </w:p>
    <w:p w14:paraId="5DCF0BA1" w14:textId="554AAB67" w:rsidR="008A1329" w:rsidRPr="002A19FC" w:rsidRDefault="00BF32B8" w:rsidP="00472912">
      <w:pPr>
        <w:jc w:val="both"/>
        <w:rPr>
          <w:sz w:val="22"/>
          <w:szCs w:val="22"/>
          <w:lang w:val="sr-Latn-ME"/>
        </w:rPr>
      </w:pPr>
      <w:r w:rsidRPr="002A19FC">
        <w:rPr>
          <w:sz w:val="22"/>
          <w:szCs w:val="22"/>
          <w:lang w:val="sr-Latn-ME"/>
        </w:rPr>
        <w:t>Posavjetujte</w:t>
      </w:r>
      <w:r w:rsidR="008A1329" w:rsidRPr="002A19FC">
        <w:rPr>
          <w:sz w:val="22"/>
          <w:szCs w:val="22"/>
          <w:lang w:val="sr-Latn-ME"/>
        </w:rPr>
        <w:t xml:space="preserve"> se sa ljekarom ili farmaceutom pr</w:t>
      </w:r>
      <w:r>
        <w:rPr>
          <w:sz w:val="22"/>
          <w:szCs w:val="22"/>
          <w:lang w:val="sr-Latn-ME"/>
        </w:rPr>
        <w:t>ij</w:t>
      </w:r>
      <w:r w:rsidR="008A1329" w:rsidRPr="002A19FC">
        <w:rPr>
          <w:sz w:val="22"/>
          <w:szCs w:val="22"/>
          <w:lang w:val="sr-Latn-ME"/>
        </w:rPr>
        <w:t>e nego što uzmete lijek:</w:t>
      </w:r>
    </w:p>
    <w:p w14:paraId="6AFE00D1" w14:textId="77777777" w:rsidR="008A1329" w:rsidRPr="002A19FC" w:rsidRDefault="008A1329" w:rsidP="004165DA">
      <w:pPr>
        <w:numPr>
          <w:ilvl w:val="0"/>
          <w:numId w:val="30"/>
        </w:numPr>
        <w:autoSpaceDE w:val="0"/>
        <w:autoSpaceDN w:val="0"/>
        <w:adjustRightInd w:val="0"/>
        <w:ind w:left="504"/>
        <w:jc w:val="both"/>
        <w:rPr>
          <w:sz w:val="22"/>
          <w:szCs w:val="22"/>
          <w:lang w:val="sr-Latn-ME"/>
        </w:rPr>
      </w:pPr>
      <w:r w:rsidRPr="002A19FC">
        <w:rPr>
          <w:sz w:val="22"/>
          <w:szCs w:val="22"/>
          <w:lang w:val="sr-Latn-ME"/>
        </w:rPr>
        <w:t>ako imate 60 godina i više;</w:t>
      </w:r>
    </w:p>
    <w:p w14:paraId="2D725042" w14:textId="09CC811A" w:rsidR="008A1329" w:rsidRPr="002A19FC" w:rsidRDefault="008A1329" w:rsidP="005B1081">
      <w:pPr>
        <w:numPr>
          <w:ilvl w:val="0"/>
          <w:numId w:val="30"/>
        </w:numPr>
        <w:autoSpaceDE w:val="0"/>
        <w:autoSpaceDN w:val="0"/>
        <w:adjustRightInd w:val="0"/>
        <w:ind w:left="504"/>
        <w:jc w:val="both"/>
        <w:rPr>
          <w:sz w:val="22"/>
          <w:szCs w:val="22"/>
          <w:lang w:val="sr-Latn-ME"/>
        </w:rPr>
      </w:pPr>
      <w:r w:rsidRPr="002A19FC">
        <w:rPr>
          <w:sz w:val="22"/>
          <w:szCs w:val="22"/>
          <w:lang w:val="sr-Latn-ME"/>
        </w:rPr>
        <w:t>ako koristite kortikosteroide, koji se nazivaju i steroidi (vidjeti ispod "Primjena drugih ljekova");</w:t>
      </w:r>
    </w:p>
    <w:p w14:paraId="157DB10C" w14:textId="77777777" w:rsidR="008A1329" w:rsidRPr="002A19FC" w:rsidRDefault="008A1329">
      <w:pPr>
        <w:numPr>
          <w:ilvl w:val="0"/>
          <w:numId w:val="30"/>
        </w:numPr>
        <w:autoSpaceDE w:val="0"/>
        <w:autoSpaceDN w:val="0"/>
        <w:adjustRightInd w:val="0"/>
        <w:ind w:left="504"/>
        <w:jc w:val="both"/>
        <w:rPr>
          <w:sz w:val="22"/>
          <w:szCs w:val="22"/>
          <w:lang w:val="sr-Latn-ME"/>
        </w:rPr>
      </w:pPr>
      <w:r w:rsidRPr="002A19FC">
        <w:rPr>
          <w:sz w:val="22"/>
          <w:szCs w:val="22"/>
          <w:lang w:val="sr-Latn-ME"/>
        </w:rPr>
        <w:t>ako ste nekada imali konvulzije (napade);</w:t>
      </w:r>
    </w:p>
    <w:p w14:paraId="11FDCE43" w14:textId="25924452" w:rsidR="008A1329" w:rsidRPr="002A19FC" w:rsidRDefault="008A1329">
      <w:pPr>
        <w:numPr>
          <w:ilvl w:val="0"/>
          <w:numId w:val="30"/>
        </w:numPr>
        <w:autoSpaceDE w:val="0"/>
        <w:autoSpaceDN w:val="0"/>
        <w:adjustRightInd w:val="0"/>
        <w:ind w:left="504"/>
        <w:jc w:val="both"/>
        <w:rPr>
          <w:sz w:val="22"/>
          <w:szCs w:val="22"/>
          <w:lang w:val="sr-Latn-ME"/>
        </w:rPr>
      </w:pPr>
      <w:r w:rsidRPr="002A19FC">
        <w:rPr>
          <w:sz w:val="22"/>
          <w:szCs w:val="22"/>
          <w:lang w:val="sr-Latn-ME"/>
        </w:rPr>
        <w:t>ako ste imali oštećenje mozga nastalo kao posl</w:t>
      </w:r>
      <w:r w:rsidR="00BF32B8">
        <w:rPr>
          <w:sz w:val="22"/>
          <w:szCs w:val="22"/>
          <w:lang w:val="sr-Latn-ME"/>
        </w:rPr>
        <w:t>j</w:t>
      </w:r>
      <w:r w:rsidRPr="002A19FC">
        <w:rPr>
          <w:sz w:val="22"/>
          <w:szCs w:val="22"/>
          <w:lang w:val="sr-Latn-ME"/>
        </w:rPr>
        <w:t>edica moždanog udara (šloga) ili neke druge povrede mozga;</w:t>
      </w:r>
    </w:p>
    <w:p w14:paraId="50DE9CF5" w14:textId="77777777" w:rsidR="008A1329" w:rsidRPr="002A19FC" w:rsidRDefault="008A1329">
      <w:pPr>
        <w:numPr>
          <w:ilvl w:val="0"/>
          <w:numId w:val="30"/>
        </w:numPr>
        <w:autoSpaceDE w:val="0"/>
        <w:autoSpaceDN w:val="0"/>
        <w:adjustRightInd w:val="0"/>
        <w:ind w:left="504"/>
        <w:jc w:val="both"/>
        <w:rPr>
          <w:sz w:val="22"/>
          <w:szCs w:val="22"/>
          <w:lang w:val="sr-Latn-ME"/>
        </w:rPr>
      </w:pPr>
      <w:r w:rsidRPr="002A19FC">
        <w:rPr>
          <w:sz w:val="22"/>
          <w:szCs w:val="22"/>
          <w:lang w:val="sr-Latn-ME"/>
        </w:rPr>
        <w:t>ako imate problema sa bubrezima;</w:t>
      </w:r>
    </w:p>
    <w:p w14:paraId="07383AD3" w14:textId="77777777" w:rsidR="008A1329" w:rsidRPr="002A19FC" w:rsidRDefault="008A1329">
      <w:pPr>
        <w:numPr>
          <w:ilvl w:val="0"/>
          <w:numId w:val="30"/>
        </w:numPr>
        <w:autoSpaceDE w:val="0"/>
        <w:autoSpaceDN w:val="0"/>
        <w:adjustRightInd w:val="0"/>
        <w:ind w:left="504"/>
        <w:jc w:val="both"/>
        <w:rPr>
          <w:sz w:val="22"/>
          <w:szCs w:val="22"/>
          <w:lang w:val="sr-Latn-ME"/>
        </w:rPr>
      </w:pPr>
      <w:r w:rsidRPr="002A19FC">
        <w:rPr>
          <w:sz w:val="22"/>
          <w:szCs w:val="22"/>
          <w:lang w:val="sr-Latn-ME"/>
        </w:rPr>
        <w:t>ako imate stanje koje se zove "deficijencija G-6-fosfat dehidrogenaze". Postoji velika mogućnost da se kod Vas jave ozbiljni hematološki problemi tokom uzimanja ovog lijeka;</w:t>
      </w:r>
    </w:p>
    <w:p w14:paraId="13355FA3" w14:textId="77777777" w:rsidR="008A1329" w:rsidRPr="002A19FC" w:rsidRDefault="008A1329">
      <w:pPr>
        <w:numPr>
          <w:ilvl w:val="0"/>
          <w:numId w:val="30"/>
        </w:numPr>
        <w:autoSpaceDE w:val="0"/>
        <w:autoSpaceDN w:val="0"/>
        <w:adjustRightInd w:val="0"/>
        <w:ind w:left="504"/>
        <w:jc w:val="both"/>
        <w:rPr>
          <w:sz w:val="22"/>
          <w:szCs w:val="22"/>
          <w:lang w:val="sr-Latn-ME"/>
        </w:rPr>
      </w:pPr>
      <w:r w:rsidRPr="002A19FC">
        <w:rPr>
          <w:sz w:val="22"/>
          <w:szCs w:val="22"/>
          <w:lang w:val="sr-Latn-ME"/>
        </w:rPr>
        <w:t>ako ste nekada imali mentalne probleme;</w:t>
      </w:r>
    </w:p>
    <w:p w14:paraId="01A29F6C" w14:textId="0BDB49E0" w:rsidR="008A1329" w:rsidRPr="002A19FC" w:rsidRDefault="008A1329">
      <w:pPr>
        <w:numPr>
          <w:ilvl w:val="0"/>
          <w:numId w:val="30"/>
        </w:numPr>
        <w:autoSpaceDE w:val="0"/>
        <w:autoSpaceDN w:val="0"/>
        <w:adjustRightInd w:val="0"/>
        <w:ind w:left="504"/>
        <w:jc w:val="both"/>
        <w:rPr>
          <w:sz w:val="22"/>
          <w:szCs w:val="22"/>
          <w:lang w:val="sr-Latn-ME"/>
        </w:rPr>
      </w:pPr>
      <w:r w:rsidRPr="002A19FC">
        <w:rPr>
          <w:sz w:val="22"/>
          <w:szCs w:val="22"/>
          <w:lang w:val="sr-Latn-ME"/>
        </w:rPr>
        <w:t xml:space="preserve">ako ste nekada imali srčane probleme: trebalo bi da budete oprezni prilikom uzimanja ovih ljekova ako Vi ili neko u Vašoj porodici ima produženi QT interval (što se može vidjeti na EKG-u), poremećaj ravnoteže </w:t>
      </w:r>
      <w:r w:rsidR="00BF32B8" w:rsidRPr="002A19FC">
        <w:rPr>
          <w:sz w:val="22"/>
          <w:szCs w:val="22"/>
          <w:lang w:val="sr-Latn-ME"/>
        </w:rPr>
        <w:t>elektrolita</w:t>
      </w:r>
      <w:r w:rsidRPr="002A19FC">
        <w:rPr>
          <w:sz w:val="22"/>
          <w:szCs w:val="22"/>
          <w:lang w:val="sr-Latn-ME"/>
        </w:rPr>
        <w:t xml:space="preserve"> (pogotovo kod niskog nivoa kalijuma i magnezijuma u krvi), veoma spor srčani ritam (bradikardiju), slabo srce (srčanu insuficijenciju), istoriju srčanog udara (infarkt miokarda), ako ste ženskog pola, starija osoba ili uzimate ljekove koji mogu uticati na </w:t>
      </w:r>
      <w:r w:rsidR="00BF32B8" w:rsidRPr="002A19FC">
        <w:rPr>
          <w:sz w:val="22"/>
          <w:szCs w:val="22"/>
          <w:lang w:val="sr-Latn-ME"/>
        </w:rPr>
        <w:t>promjen</w:t>
      </w:r>
      <w:r w:rsidR="005B1081">
        <w:rPr>
          <w:sz w:val="22"/>
          <w:szCs w:val="22"/>
          <w:lang w:val="sr-Latn-ME"/>
        </w:rPr>
        <w:t>e</w:t>
      </w:r>
      <w:r w:rsidRPr="002A19FC">
        <w:rPr>
          <w:sz w:val="22"/>
          <w:szCs w:val="22"/>
          <w:lang w:val="sr-Latn-ME"/>
        </w:rPr>
        <w:t xml:space="preserve"> na EKG-u (vidjeti ispod "Primjena drugih ljekova");</w:t>
      </w:r>
    </w:p>
    <w:p w14:paraId="56CAB658" w14:textId="77777777" w:rsidR="008A1329" w:rsidRPr="002A19FC" w:rsidRDefault="008A1329">
      <w:pPr>
        <w:numPr>
          <w:ilvl w:val="0"/>
          <w:numId w:val="30"/>
        </w:numPr>
        <w:autoSpaceDE w:val="0"/>
        <w:autoSpaceDN w:val="0"/>
        <w:adjustRightInd w:val="0"/>
        <w:ind w:left="504"/>
        <w:jc w:val="both"/>
        <w:rPr>
          <w:sz w:val="22"/>
          <w:szCs w:val="22"/>
          <w:lang w:val="sr-Latn-ME"/>
        </w:rPr>
      </w:pPr>
      <w:r w:rsidRPr="002A19FC">
        <w:rPr>
          <w:sz w:val="22"/>
          <w:szCs w:val="22"/>
          <w:lang w:val="sr-Latn-ME"/>
        </w:rPr>
        <w:t>ako imate šećernu bolest;</w:t>
      </w:r>
    </w:p>
    <w:p w14:paraId="39C22C15" w14:textId="77777777" w:rsidR="008A1329" w:rsidRPr="002A19FC" w:rsidRDefault="008A1329">
      <w:pPr>
        <w:numPr>
          <w:ilvl w:val="0"/>
          <w:numId w:val="30"/>
        </w:numPr>
        <w:autoSpaceDE w:val="0"/>
        <w:autoSpaceDN w:val="0"/>
        <w:adjustRightInd w:val="0"/>
        <w:ind w:left="504"/>
        <w:jc w:val="both"/>
        <w:rPr>
          <w:sz w:val="22"/>
          <w:szCs w:val="22"/>
          <w:lang w:val="sr-Latn-ME"/>
        </w:rPr>
      </w:pPr>
      <w:r w:rsidRPr="002A19FC">
        <w:rPr>
          <w:sz w:val="22"/>
          <w:szCs w:val="22"/>
          <w:lang w:val="sr-Latn-ME"/>
        </w:rPr>
        <w:lastRenderedPageBreak/>
        <w:t>ako ste nekada imali probleme sa jetrom;</w:t>
      </w:r>
    </w:p>
    <w:p w14:paraId="6921E5F6" w14:textId="058F09FA" w:rsidR="008A1329" w:rsidRPr="002A19FC" w:rsidRDefault="008A1329">
      <w:pPr>
        <w:numPr>
          <w:ilvl w:val="0"/>
          <w:numId w:val="30"/>
        </w:numPr>
        <w:autoSpaceDE w:val="0"/>
        <w:autoSpaceDN w:val="0"/>
        <w:adjustRightInd w:val="0"/>
        <w:ind w:left="504"/>
        <w:jc w:val="both"/>
        <w:rPr>
          <w:sz w:val="22"/>
          <w:szCs w:val="22"/>
          <w:lang w:val="sr-Latn-ME"/>
        </w:rPr>
      </w:pPr>
      <w:r w:rsidRPr="002A19FC">
        <w:rPr>
          <w:sz w:val="22"/>
          <w:szCs w:val="22"/>
          <w:lang w:val="sr-Latn-ME"/>
        </w:rPr>
        <w:t>ako bolujete od miastenije gravis</w:t>
      </w:r>
      <w:r w:rsidR="00BF32B8">
        <w:rPr>
          <w:sz w:val="22"/>
          <w:szCs w:val="22"/>
          <w:lang w:val="sr-Latn-ME"/>
        </w:rPr>
        <w:t>;</w:t>
      </w:r>
    </w:p>
    <w:p w14:paraId="54800162" w14:textId="77777777" w:rsidR="008A1329" w:rsidRPr="002A19FC" w:rsidRDefault="008A1329">
      <w:pPr>
        <w:numPr>
          <w:ilvl w:val="0"/>
          <w:numId w:val="30"/>
        </w:numPr>
        <w:autoSpaceDE w:val="0"/>
        <w:autoSpaceDN w:val="0"/>
        <w:adjustRightInd w:val="0"/>
        <w:ind w:left="504"/>
        <w:jc w:val="both"/>
        <w:rPr>
          <w:sz w:val="22"/>
          <w:szCs w:val="22"/>
          <w:lang w:val="sr-Latn-ME"/>
        </w:rPr>
      </w:pPr>
      <w:r w:rsidRPr="002A19FC">
        <w:rPr>
          <w:sz w:val="22"/>
          <w:szCs w:val="22"/>
          <w:lang w:val="sr-Latn-ME"/>
        </w:rPr>
        <w:t>ako imate problema sa nervima (periferna neuropatija).</w:t>
      </w:r>
    </w:p>
    <w:p w14:paraId="46C32021" w14:textId="77777777" w:rsidR="008A1329" w:rsidRPr="002A19FC" w:rsidRDefault="008A1329" w:rsidP="00472912">
      <w:pPr>
        <w:jc w:val="both"/>
        <w:rPr>
          <w:b/>
          <w:bCs/>
          <w:sz w:val="22"/>
          <w:szCs w:val="22"/>
          <w:lang w:val="sr-Latn-ME"/>
        </w:rPr>
      </w:pPr>
    </w:p>
    <w:p w14:paraId="6373DC45" w14:textId="1B80B3CB" w:rsidR="00EB6138" w:rsidRPr="00EB6138" w:rsidRDefault="00EB6138" w:rsidP="004165DA">
      <w:pPr>
        <w:jc w:val="both"/>
        <w:rPr>
          <w:sz w:val="22"/>
          <w:szCs w:val="24"/>
          <w:lang w:val="sr-Latn-ME"/>
        </w:rPr>
      </w:pPr>
      <w:r w:rsidRPr="00EB6138">
        <w:rPr>
          <w:sz w:val="22"/>
          <w:szCs w:val="24"/>
          <w:lang w:val="sr-Latn-ME"/>
        </w:rPr>
        <w:t>Razgovarajte sa svojim ljekarom ili farmaceutom pr</w:t>
      </w:r>
      <w:r w:rsidR="00BF32B8">
        <w:rPr>
          <w:sz w:val="22"/>
          <w:szCs w:val="24"/>
          <w:lang w:val="sr-Latn-ME"/>
        </w:rPr>
        <w:t>ij</w:t>
      </w:r>
      <w:r w:rsidRPr="00EB6138">
        <w:rPr>
          <w:sz w:val="22"/>
          <w:szCs w:val="24"/>
          <w:lang w:val="sr-Latn-ME"/>
        </w:rPr>
        <w:t>e nego što uzmete lijek Levofloxacin HF:</w:t>
      </w:r>
    </w:p>
    <w:p w14:paraId="6ED61D0E" w14:textId="77777777" w:rsidR="00EB6138" w:rsidRPr="00EB6138" w:rsidRDefault="00EB6138">
      <w:pPr>
        <w:jc w:val="both"/>
        <w:rPr>
          <w:sz w:val="22"/>
          <w:szCs w:val="24"/>
          <w:lang w:val="sr-Latn-ME"/>
        </w:rPr>
      </w:pPr>
    </w:p>
    <w:p w14:paraId="272581B2" w14:textId="52E2DB4D" w:rsidR="00EB6138" w:rsidRPr="002A19FC" w:rsidRDefault="00EB6138">
      <w:pPr>
        <w:pStyle w:val="ListParagraph"/>
        <w:numPr>
          <w:ilvl w:val="0"/>
          <w:numId w:val="32"/>
        </w:numPr>
        <w:tabs>
          <w:tab w:val="left" w:pos="567"/>
        </w:tabs>
        <w:ind w:left="567" w:hanging="425"/>
        <w:jc w:val="both"/>
        <w:rPr>
          <w:sz w:val="22"/>
          <w:szCs w:val="24"/>
          <w:lang w:val="sr-Latn-ME"/>
        </w:rPr>
      </w:pPr>
      <w:r w:rsidRPr="002A19FC">
        <w:rPr>
          <w:sz w:val="22"/>
          <w:szCs w:val="24"/>
          <w:lang w:val="sr-Latn-ME"/>
        </w:rPr>
        <w:t>ako Vam je postavljena dijagnoza proširenja ili „</w:t>
      </w:r>
      <w:r w:rsidR="0091238F" w:rsidRPr="002A19FC">
        <w:rPr>
          <w:sz w:val="22"/>
          <w:szCs w:val="24"/>
          <w:lang w:val="sr-Latn-ME"/>
        </w:rPr>
        <w:t>ispupčenja</w:t>
      </w:r>
      <w:r w:rsidRPr="002A19FC">
        <w:rPr>
          <w:sz w:val="22"/>
          <w:szCs w:val="24"/>
          <w:lang w:val="sr-Latn-ME"/>
        </w:rPr>
        <w:t>“ velikog krvnog suda (aneurizma aorte ili aneurizma velikog perifernog krvnog suda);</w:t>
      </w:r>
    </w:p>
    <w:p w14:paraId="64ED5ACF" w14:textId="25784927" w:rsidR="00EB6138" w:rsidRPr="00EB6138" w:rsidRDefault="00EB6138">
      <w:pPr>
        <w:numPr>
          <w:ilvl w:val="0"/>
          <w:numId w:val="31"/>
        </w:numPr>
        <w:tabs>
          <w:tab w:val="left" w:pos="142"/>
        </w:tabs>
        <w:ind w:left="567" w:hanging="425"/>
        <w:contextualSpacing/>
        <w:jc w:val="both"/>
        <w:rPr>
          <w:sz w:val="22"/>
          <w:szCs w:val="24"/>
          <w:lang w:val="sr-Latn-ME"/>
        </w:rPr>
      </w:pPr>
      <w:r w:rsidRPr="00EB6138">
        <w:rPr>
          <w:sz w:val="22"/>
          <w:szCs w:val="24"/>
          <w:lang w:val="sr-Latn-ME"/>
        </w:rPr>
        <w:t xml:space="preserve">ako ste već prethodno </w:t>
      </w:r>
      <w:r w:rsidR="0097206F" w:rsidRPr="002A19FC">
        <w:rPr>
          <w:sz w:val="22"/>
          <w:szCs w:val="24"/>
          <w:lang w:val="sr-Latn-ME"/>
        </w:rPr>
        <w:t>doživjeli</w:t>
      </w:r>
      <w:r w:rsidRPr="00EB6138">
        <w:rPr>
          <w:sz w:val="22"/>
          <w:szCs w:val="24"/>
          <w:lang w:val="sr-Latn-ME"/>
        </w:rPr>
        <w:t xml:space="preserve"> epizodu disekcije aorte (raslojavanje unutrašnjeg i središnjeg sloja aortnog zida);</w:t>
      </w:r>
    </w:p>
    <w:p w14:paraId="00C1AC8B" w14:textId="4AAFF08F" w:rsidR="00EB6138" w:rsidRPr="00EB6138" w:rsidRDefault="00EB6138">
      <w:pPr>
        <w:numPr>
          <w:ilvl w:val="0"/>
          <w:numId w:val="31"/>
        </w:numPr>
        <w:tabs>
          <w:tab w:val="left" w:pos="567"/>
        </w:tabs>
        <w:ind w:left="567" w:hanging="425"/>
        <w:contextualSpacing/>
        <w:jc w:val="both"/>
        <w:rPr>
          <w:sz w:val="22"/>
          <w:szCs w:val="24"/>
          <w:lang w:val="sr-Latn-ME"/>
        </w:rPr>
      </w:pPr>
      <w:r w:rsidRPr="00EB6138">
        <w:rPr>
          <w:sz w:val="22"/>
          <w:szCs w:val="24"/>
          <w:lang w:val="sr-Latn-ME"/>
        </w:rPr>
        <w:t xml:space="preserve">ako </w:t>
      </w:r>
      <w:r w:rsidR="005B1081">
        <w:rPr>
          <w:sz w:val="22"/>
          <w:szCs w:val="24"/>
          <w:lang w:val="sr-Latn-ME"/>
        </w:rPr>
        <w:t>V</w:t>
      </w:r>
      <w:r w:rsidRPr="00EB6138">
        <w:rPr>
          <w:sz w:val="22"/>
          <w:szCs w:val="24"/>
          <w:lang w:val="sr-Latn-ME"/>
        </w:rPr>
        <w:t>am propušta srčani zalistak (regurgitacija srčanog zaliska)</w:t>
      </w:r>
      <w:r w:rsidR="001C3CC3">
        <w:rPr>
          <w:sz w:val="22"/>
          <w:szCs w:val="24"/>
          <w:lang w:val="sr-Latn-ME"/>
        </w:rPr>
        <w:t>;</w:t>
      </w:r>
    </w:p>
    <w:p w14:paraId="2104EED8" w14:textId="739F538E" w:rsidR="00EB6138" w:rsidRPr="00EB6138" w:rsidRDefault="00EB6138">
      <w:pPr>
        <w:numPr>
          <w:ilvl w:val="0"/>
          <w:numId w:val="31"/>
        </w:numPr>
        <w:tabs>
          <w:tab w:val="left" w:pos="567"/>
        </w:tabs>
        <w:ind w:left="567" w:hanging="425"/>
        <w:contextualSpacing/>
        <w:jc w:val="both"/>
        <w:rPr>
          <w:sz w:val="22"/>
          <w:szCs w:val="24"/>
          <w:lang w:val="sr-Latn-ME"/>
        </w:rPr>
      </w:pPr>
      <w:r w:rsidRPr="00EB6138">
        <w:rPr>
          <w:sz w:val="22"/>
          <w:szCs w:val="24"/>
          <w:lang w:val="sr-Latn-ME"/>
        </w:rPr>
        <w:t>ako u porodičnoj anamnezi imate aneurizmu aorte ili disekciju aorte, ili urođena bolest srčanih zalistaka ili druge faktore rizika ili stanja zbog kojih imate veću sklonost za pojavu aneurizme ili disekcije (npr. poremećaji vezivnog tkiva kao što je Marfan-ov sindrom ili vaskularni oblik Ehlers-Danlos-ovog sindroma Turnerov sindrom, Sjögren ov sindrom (inflamatorna autoimuna bolest)</w:t>
      </w:r>
      <w:r w:rsidR="000740C5">
        <w:rPr>
          <w:sz w:val="22"/>
          <w:szCs w:val="24"/>
          <w:lang w:val="sr-Latn-ME"/>
        </w:rPr>
        <w:t xml:space="preserve"> </w:t>
      </w:r>
      <w:r w:rsidRPr="00EB6138">
        <w:rPr>
          <w:sz w:val="22"/>
          <w:szCs w:val="24"/>
          <w:lang w:val="sr-Latn-ME"/>
        </w:rPr>
        <w:t>ili vaskularni poremećaji kao što je Takayasu-ov arteritis, arteritis džinovskih ćelija arterija, Behçet-ova bolest, hipertenzija, poznata ateroskleroza), reumatoidni artritis (bolest zglobova) ili endokarditis (infekcija srca).</w:t>
      </w:r>
    </w:p>
    <w:p w14:paraId="50E9E6B6" w14:textId="2D465489" w:rsidR="00EB6138" w:rsidRPr="00EB6138" w:rsidRDefault="00EB6138">
      <w:pPr>
        <w:numPr>
          <w:ilvl w:val="0"/>
          <w:numId w:val="31"/>
        </w:numPr>
        <w:tabs>
          <w:tab w:val="left" w:pos="709"/>
        </w:tabs>
        <w:ind w:left="567" w:hanging="425"/>
        <w:contextualSpacing/>
        <w:jc w:val="both"/>
        <w:rPr>
          <w:sz w:val="22"/>
          <w:szCs w:val="24"/>
          <w:lang w:val="sr-Latn-ME"/>
        </w:rPr>
      </w:pPr>
      <w:r w:rsidRPr="00EB6138">
        <w:rPr>
          <w:sz w:val="22"/>
          <w:szCs w:val="24"/>
          <w:lang w:val="sr-Latn-ME"/>
        </w:rPr>
        <w:t>ako ste ikada imali ozbiljan osip na koži ili ljuštenje kože, plikove i/ili čireve u ustima nakon primjene</w:t>
      </w:r>
      <w:r w:rsidRPr="002A19FC">
        <w:rPr>
          <w:sz w:val="22"/>
          <w:szCs w:val="24"/>
          <w:lang w:val="sr-Latn-ME"/>
        </w:rPr>
        <w:t xml:space="preserve"> </w:t>
      </w:r>
      <w:r w:rsidR="001C3CC3">
        <w:rPr>
          <w:sz w:val="22"/>
          <w:szCs w:val="24"/>
          <w:lang w:val="sr-Latn-ME"/>
        </w:rPr>
        <w:t>l</w:t>
      </w:r>
      <w:r w:rsidRPr="00EB6138">
        <w:rPr>
          <w:sz w:val="22"/>
          <w:szCs w:val="24"/>
          <w:lang w:val="sr-Latn-ME"/>
        </w:rPr>
        <w:t>evoflo</w:t>
      </w:r>
      <w:r w:rsidR="001C3CC3">
        <w:rPr>
          <w:sz w:val="22"/>
          <w:szCs w:val="24"/>
          <w:lang w:val="sr-Latn-ME"/>
        </w:rPr>
        <w:t>ks</w:t>
      </w:r>
      <w:r w:rsidRPr="00EB6138">
        <w:rPr>
          <w:sz w:val="22"/>
          <w:szCs w:val="24"/>
          <w:lang w:val="sr-Latn-ME"/>
        </w:rPr>
        <w:t>acina;</w:t>
      </w:r>
    </w:p>
    <w:p w14:paraId="3844BA78" w14:textId="77777777" w:rsidR="00EB6138" w:rsidRPr="00EB6138" w:rsidRDefault="00EB6138">
      <w:pPr>
        <w:jc w:val="both"/>
        <w:rPr>
          <w:sz w:val="22"/>
          <w:szCs w:val="24"/>
          <w:lang w:val="sr-Latn-ME"/>
        </w:rPr>
      </w:pPr>
    </w:p>
    <w:p w14:paraId="3FB26C14" w14:textId="07B9BEC3" w:rsidR="00EB6138" w:rsidRPr="00EB6138" w:rsidRDefault="00EB6138">
      <w:pPr>
        <w:jc w:val="both"/>
        <w:rPr>
          <w:sz w:val="22"/>
          <w:szCs w:val="24"/>
          <w:lang w:val="sr-Latn-ME"/>
        </w:rPr>
      </w:pPr>
      <w:r w:rsidRPr="00EB6138">
        <w:rPr>
          <w:sz w:val="22"/>
          <w:szCs w:val="24"/>
          <w:lang w:val="sr-Latn-ME"/>
        </w:rPr>
        <w:t>Bol i otok u zglobovima i zapaljenje ili ruptura tetiva mogu da se jave u rijetkim slučajevima. Vaš rizik se povećava ako ste starije dobi (preko 60 godina starosti), ako ste primili transplantirani organ, imate problema sa bubrezima ili ako se l</w:t>
      </w:r>
      <w:r w:rsidR="0091238F" w:rsidRPr="002A19FC">
        <w:rPr>
          <w:sz w:val="22"/>
          <w:szCs w:val="24"/>
          <w:lang w:val="sr-Latn-ME"/>
        </w:rPr>
        <w:t>ij</w:t>
      </w:r>
      <w:r w:rsidRPr="00EB6138">
        <w:rPr>
          <w:sz w:val="22"/>
          <w:szCs w:val="24"/>
          <w:lang w:val="sr-Latn-ME"/>
        </w:rPr>
        <w:t>ečite kortikosteroidima. Zapaljenje i rupture tetiva mogu da se jave u roku od prvih 48 sati liječenja i čak i nekoliko m</w:t>
      </w:r>
      <w:r w:rsidR="001C3CC3">
        <w:rPr>
          <w:sz w:val="22"/>
          <w:szCs w:val="24"/>
          <w:lang w:val="sr-Latn-ME"/>
        </w:rPr>
        <w:t>j</w:t>
      </w:r>
      <w:r w:rsidRPr="00EB6138">
        <w:rPr>
          <w:sz w:val="22"/>
          <w:szCs w:val="24"/>
          <w:lang w:val="sr-Latn-ME"/>
        </w:rPr>
        <w:t>eseci nakon obustave liječenja lijekom Levofloxacin HF. Na prvi znak bola ili zapaljenja tetive (na prim</w:t>
      </w:r>
      <w:r w:rsidR="001C3CC3">
        <w:rPr>
          <w:sz w:val="22"/>
          <w:szCs w:val="24"/>
          <w:lang w:val="sr-Latn-ME"/>
        </w:rPr>
        <w:t>j</w:t>
      </w:r>
      <w:r w:rsidRPr="00EB6138">
        <w:rPr>
          <w:sz w:val="22"/>
          <w:szCs w:val="24"/>
          <w:lang w:val="sr-Latn-ME"/>
        </w:rPr>
        <w:t>er u zglobu na nozi, zglobu na ruci, laktu, ramenu ili kolenu), prestanite da uzimate lijek Levofloxacin HF, kontaktirajte svog ljekara i odmarajte bolno m</w:t>
      </w:r>
      <w:r w:rsidR="0091238F" w:rsidRPr="002A19FC">
        <w:rPr>
          <w:sz w:val="22"/>
          <w:szCs w:val="24"/>
          <w:lang w:val="sr-Latn-ME"/>
        </w:rPr>
        <w:t>j</w:t>
      </w:r>
      <w:r w:rsidRPr="00EB6138">
        <w:rPr>
          <w:sz w:val="22"/>
          <w:szCs w:val="24"/>
          <w:lang w:val="sr-Latn-ME"/>
        </w:rPr>
        <w:t>esto. Izb</w:t>
      </w:r>
      <w:r w:rsidR="0091238F" w:rsidRPr="002A19FC">
        <w:rPr>
          <w:sz w:val="22"/>
          <w:szCs w:val="24"/>
          <w:lang w:val="sr-Latn-ME"/>
        </w:rPr>
        <w:t>j</w:t>
      </w:r>
      <w:r w:rsidRPr="00EB6138">
        <w:rPr>
          <w:sz w:val="22"/>
          <w:szCs w:val="24"/>
          <w:lang w:val="sr-Latn-ME"/>
        </w:rPr>
        <w:t>egavajte bilo koje nepotrebne v</w:t>
      </w:r>
      <w:r w:rsidR="0091238F" w:rsidRPr="002A19FC">
        <w:rPr>
          <w:sz w:val="22"/>
          <w:szCs w:val="24"/>
          <w:lang w:val="sr-Latn-ME"/>
        </w:rPr>
        <w:t>j</w:t>
      </w:r>
      <w:r w:rsidRPr="00EB6138">
        <w:rPr>
          <w:sz w:val="22"/>
          <w:szCs w:val="24"/>
          <w:lang w:val="sr-Latn-ME"/>
        </w:rPr>
        <w:t>ežbe pošto to može povećati rizik od rupture tetive.</w:t>
      </w:r>
    </w:p>
    <w:p w14:paraId="3AE916FA" w14:textId="77777777" w:rsidR="00EB6138" w:rsidRPr="00EB6138" w:rsidRDefault="00EB6138">
      <w:pPr>
        <w:jc w:val="both"/>
        <w:rPr>
          <w:sz w:val="22"/>
          <w:szCs w:val="24"/>
          <w:lang w:val="sr-Latn-ME"/>
        </w:rPr>
      </w:pPr>
    </w:p>
    <w:p w14:paraId="1B235B40" w14:textId="532CA010" w:rsidR="00EB6138" w:rsidRPr="00EB6138" w:rsidRDefault="00EB6138">
      <w:pPr>
        <w:jc w:val="both"/>
        <w:rPr>
          <w:sz w:val="22"/>
          <w:szCs w:val="24"/>
          <w:lang w:val="sr-Latn-ME"/>
        </w:rPr>
      </w:pPr>
      <w:r w:rsidRPr="00EB6138">
        <w:rPr>
          <w:sz w:val="22"/>
          <w:szCs w:val="24"/>
          <w:lang w:val="sr-Latn-ME"/>
        </w:rPr>
        <w:t>U rijetkim slučajevima možete imati simptome oštećenja nerava (neuropatija) kao što su bol, os</w:t>
      </w:r>
      <w:r w:rsidR="001C3CC3">
        <w:rPr>
          <w:sz w:val="22"/>
          <w:szCs w:val="24"/>
          <w:lang w:val="sr-Latn-ME"/>
        </w:rPr>
        <w:t>j</w:t>
      </w:r>
      <w:r w:rsidRPr="00EB6138">
        <w:rPr>
          <w:sz w:val="22"/>
          <w:szCs w:val="24"/>
          <w:lang w:val="sr-Latn-ME"/>
        </w:rPr>
        <w:t>ećaj pečenja, trnjenja, utrnulost odnosno slabost naročito u stopalima i nogama ili šakama i rukama. Ako do toga dođe, prekinite sa uzimanjem lijeka Levofloxacin HF</w:t>
      </w:r>
      <w:r w:rsidR="001C3CC3">
        <w:rPr>
          <w:sz w:val="22"/>
          <w:szCs w:val="24"/>
          <w:lang w:val="sr-Latn-ME"/>
        </w:rPr>
        <w:t xml:space="preserve"> </w:t>
      </w:r>
      <w:r w:rsidRPr="00EB6138">
        <w:rPr>
          <w:sz w:val="22"/>
          <w:szCs w:val="24"/>
          <w:lang w:val="sr-Latn-ME"/>
        </w:rPr>
        <w:t>i odmah obav</w:t>
      </w:r>
      <w:r w:rsidR="001C3CC3">
        <w:rPr>
          <w:sz w:val="22"/>
          <w:szCs w:val="24"/>
          <w:lang w:val="sr-Latn-ME"/>
        </w:rPr>
        <w:t>ij</w:t>
      </w:r>
      <w:r w:rsidRPr="00EB6138">
        <w:rPr>
          <w:sz w:val="22"/>
          <w:szCs w:val="24"/>
          <w:lang w:val="sr-Latn-ME"/>
        </w:rPr>
        <w:t>estite ljekara da biste spr</w:t>
      </w:r>
      <w:r w:rsidR="001C3CC3">
        <w:rPr>
          <w:sz w:val="22"/>
          <w:szCs w:val="24"/>
          <w:lang w:val="sr-Latn-ME"/>
        </w:rPr>
        <w:t>ij</w:t>
      </w:r>
      <w:r w:rsidRPr="00EB6138">
        <w:rPr>
          <w:sz w:val="22"/>
          <w:szCs w:val="24"/>
          <w:lang w:val="sr-Latn-ME"/>
        </w:rPr>
        <w:t xml:space="preserve">ečili razvoj potencijalno ireverzibilnog stanja. </w:t>
      </w:r>
    </w:p>
    <w:p w14:paraId="5D9DA7CC" w14:textId="77777777" w:rsidR="008A1329" w:rsidRPr="002A19FC" w:rsidRDefault="008A1329" w:rsidP="00472912">
      <w:pPr>
        <w:jc w:val="both"/>
        <w:rPr>
          <w:b/>
          <w:bCs/>
          <w:sz w:val="22"/>
          <w:szCs w:val="22"/>
          <w:lang w:val="sr-Latn-ME"/>
        </w:rPr>
      </w:pPr>
    </w:p>
    <w:p w14:paraId="7FD2D186" w14:textId="10A6C80F" w:rsidR="00670E36" w:rsidRPr="002A19FC" w:rsidRDefault="00670E36" w:rsidP="00472912">
      <w:pPr>
        <w:jc w:val="both"/>
        <w:rPr>
          <w:i/>
          <w:iCs/>
          <w:sz w:val="22"/>
          <w:szCs w:val="22"/>
          <w:lang w:val="sr-Latn-ME"/>
        </w:rPr>
      </w:pPr>
      <w:r w:rsidRPr="002A19FC">
        <w:rPr>
          <w:i/>
          <w:iCs/>
          <w:sz w:val="22"/>
          <w:szCs w:val="22"/>
          <w:lang w:val="sr-Latn-ME"/>
        </w:rPr>
        <w:t>Ozbiljne kožne reakcije</w:t>
      </w:r>
    </w:p>
    <w:p w14:paraId="1512A975" w14:textId="77777777" w:rsidR="00470F16" w:rsidRPr="002A19FC" w:rsidRDefault="00470F16" w:rsidP="00472912">
      <w:pPr>
        <w:jc w:val="both"/>
        <w:rPr>
          <w:i/>
          <w:iCs/>
          <w:sz w:val="22"/>
          <w:szCs w:val="22"/>
          <w:lang w:val="sr-Latn-ME"/>
        </w:rPr>
      </w:pPr>
    </w:p>
    <w:p w14:paraId="55BD039B" w14:textId="3F1C5DA1" w:rsidR="00670E36" w:rsidRPr="002A19FC" w:rsidRDefault="00670E36" w:rsidP="004165DA">
      <w:pPr>
        <w:jc w:val="both"/>
        <w:rPr>
          <w:sz w:val="22"/>
          <w:szCs w:val="22"/>
          <w:lang w:val="sr-Latn-ME"/>
        </w:rPr>
      </w:pPr>
      <w:r w:rsidRPr="002A19FC">
        <w:rPr>
          <w:sz w:val="22"/>
          <w:szCs w:val="22"/>
          <w:lang w:val="sr-Latn-ME"/>
        </w:rPr>
        <w:t xml:space="preserve">Tokom primjene </w:t>
      </w:r>
      <w:r w:rsidR="001C3CC3">
        <w:rPr>
          <w:sz w:val="22"/>
          <w:szCs w:val="22"/>
          <w:lang w:val="sr-Latn-ME"/>
        </w:rPr>
        <w:t>l</w:t>
      </w:r>
      <w:r w:rsidRPr="002A19FC">
        <w:rPr>
          <w:sz w:val="22"/>
          <w:szCs w:val="22"/>
          <w:lang w:val="sr-Latn-ME"/>
        </w:rPr>
        <w:t>evoflo</w:t>
      </w:r>
      <w:r w:rsidR="001C3CC3">
        <w:rPr>
          <w:sz w:val="22"/>
          <w:szCs w:val="22"/>
          <w:lang w:val="sr-Latn-ME"/>
        </w:rPr>
        <w:t>ks</w:t>
      </w:r>
      <w:r w:rsidRPr="002A19FC">
        <w:rPr>
          <w:sz w:val="22"/>
          <w:szCs w:val="22"/>
          <w:lang w:val="sr-Latn-ME"/>
        </w:rPr>
        <w:t xml:space="preserve">acina prijavljene su ozbiljne kožne reakcije uključujući </w:t>
      </w:r>
      <w:r w:rsidRPr="000A30DC">
        <w:rPr>
          <w:i/>
          <w:iCs/>
          <w:sz w:val="22"/>
          <w:szCs w:val="22"/>
          <w:lang w:val="sr-Latn-ME"/>
        </w:rPr>
        <w:t>Stevens-Johnson</w:t>
      </w:r>
      <w:r w:rsidR="003C3FF2">
        <w:rPr>
          <w:sz w:val="22"/>
          <w:szCs w:val="22"/>
          <w:lang w:val="sr-Latn-ME"/>
        </w:rPr>
        <w:t>-ov</w:t>
      </w:r>
      <w:r w:rsidRPr="002A19FC">
        <w:rPr>
          <w:sz w:val="22"/>
          <w:szCs w:val="22"/>
          <w:lang w:val="sr-Latn-ME"/>
        </w:rPr>
        <w:t xml:space="preserve"> sindrom (SJS), toksičnu epidermalnu nekrolizu (TEN) i reakcije na lijek sa eozinofilijom i sistemskim simptomima (DRESS).</w:t>
      </w:r>
    </w:p>
    <w:p w14:paraId="4F4029F3" w14:textId="77777777" w:rsidR="00670E36" w:rsidRPr="002A19FC" w:rsidRDefault="00670E36">
      <w:pPr>
        <w:jc w:val="both"/>
        <w:rPr>
          <w:sz w:val="22"/>
          <w:szCs w:val="22"/>
          <w:lang w:val="sr-Latn-ME"/>
        </w:rPr>
      </w:pPr>
    </w:p>
    <w:p w14:paraId="6B96248B" w14:textId="1728891E" w:rsidR="00670E36" w:rsidRPr="002A19FC" w:rsidRDefault="00670E36">
      <w:pPr>
        <w:jc w:val="both"/>
        <w:rPr>
          <w:sz w:val="22"/>
          <w:szCs w:val="22"/>
          <w:lang w:val="sr-Latn-ME"/>
        </w:rPr>
      </w:pPr>
      <w:r w:rsidRPr="002A19FC">
        <w:rPr>
          <w:sz w:val="22"/>
          <w:szCs w:val="22"/>
          <w:lang w:val="sr-Latn-ME"/>
        </w:rPr>
        <w:t>• SJS/TEN se u početku mogu javiti u vidu crvenkastih tački ili kružnih f</w:t>
      </w:r>
      <w:r w:rsidR="000A30DC">
        <w:rPr>
          <w:sz w:val="22"/>
          <w:szCs w:val="22"/>
          <w:lang w:val="sr-Latn-ME"/>
        </w:rPr>
        <w:t>l</w:t>
      </w:r>
      <w:r w:rsidRPr="002A19FC">
        <w:rPr>
          <w:sz w:val="22"/>
          <w:szCs w:val="22"/>
          <w:lang w:val="sr-Latn-ME"/>
        </w:rPr>
        <w:t>eka često sa plikovima u sredini. Takođe, mogu se pojaviti čirevi u ustima, grlu, nosu, genitalijama i očima (crvene i natečene oči). Ovom ozbiljnom osipu na koži često prethode groznica i simptomi nalik gripu. Osip može napredovati do šireg ljuštenja kože i životno ugrožavajućih ili komplikacija sa smrtnim ishodom.</w:t>
      </w:r>
    </w:p>
    <w:p w14:paraId="7A04DD75" w14:textId="77777777" w:rsidR="00670E36" w:rsidRPr="002A19FC" w:rsidRDefault="00670E36">
      <w:pPr>
        <w:jc w:val="both"/>
        <w:rPr>
          <w:sz w:val="22"/>
          <w:szCs w:val="22"/>
          <w:lang w:val="sr-Latn-ME"/>
        </w:rPr>
      </w:pPr>
    </w:p>
    <w:p w14:paraId="27B0C02D" w14:textId="639C17A4" w:rsidR="00670E36" w:rsidRPr="002A19FC" w:rsidRDefault="00670E36">
      <w:pPr>
        <w:jc w:val="both"/>
        <w:rPr>
          <w:sz w:val="22"/>
          <w:szCs w:val="22"/>
          <w:lang w:val="sr-Latn-ME"/>
        </w:rPr>
      </w:pPr>
      <w:r w:rsidRPr="002A19FC">
        <w:rPr>
          <w:sz w:val="22"/>
          <w:szCs w:val="22"/>
          <w:lang w:val="sr-Latn-ME"/>
        </w:rPr>
        <w:t xml:space="preserve">• DRESS se u početku javlja u vidu simptoma nalik gripu i osipa na licu, a zatim kao produženi osip sa visokom </w:t>
      </w:r>
      <w:r w:rsidR="0091238F" w:rsidRPr="002A19FC">
        <w:rPr>
          <w:sz w:val="22"/>
          <w:szCs w:val="22"/>
          <w:lang w:val="sr-Latn-ME"/>
        </w:rPr>
        <w:t>tjelesnom</w:t>
      </w:r>
      <w:r w:rsidRPr="002A19FC">
        <w:rPr>
          <w:sz w:val="22"/>
          <w:szCs w:val="22"/>
          <w:lang w:val="sr-Latn-ME"/>
        </w:rPr>
        <w:t xml:space="preserve"> temperaturom, povećanim vr</w:t>
      </w:r>
      <w:r w:rsidR="0091238F" w:rsidRPr="002A19FC">
        <w:rPr>
          <w:sz w:val="22"/>
          <w:szCs w:val="22"/>
          <w:lang w:val="sr-Latn-ME"/>
        </w:rPr>
        <w:t>ij</w:t>
      </w:r>
      <w:r w:rsidRPr="002A19FC">
        <w:rPr>
          <w:sz w:val="22"/>
          <w:szCs w:val="22"/>
          <w:lang w:val="sr-Latn-ME"/>
        </w:rPr>
        <w:t>ednostima enzima jetre koji se uočava u rezultatima analiza krvni, povećanjem broja vrste b</w:t>
      </w:r>
      <w:r w:rsidR="000740C5">
        <w:rPr>
          <w:sz w:val="22"/>
          <w:szCs w:val="22"/>
          <w:lang w:val="sr-Latn-ME"/>
        </w:rPr>
        <w:t>ij</w:t>
      </w:r>
      <w:r w:rsidRPr="002A19FC">
        <w:rPr>
          <w:sz w:val="22"/>
          <w:szCs w:val="22"/>
          <w:lang w:val="sr-Latn-ME"/>
        </w:rPr>
        <w:t>elih krvnih ćelija (eozinofilija) i uvećanim limfnim čvorovima.</w:t>
      </w:r>
    </w:p>
    <w:p w14:paraId="42C93CC3" w14:textId="77777777" w:rsidR="00670E36" w:rsidRPr="002A19FC" w:rsidRDefault="00670E36">
      <w:pPr>
        <w:jc w:val="both"/>
        <w:rPr>
          <w:sz w:val="22"/>
          <w:szCs w:val="22"/>
          <w:lang w:val="sr-Latn-ME"/>
        </w:rPr>
      </w:pPr>
    </w:p>
    <w:p w14:paraId="7D0705AC" w14:textId="64E4FCBF" w:rsidR="003446A1" w:rsidRPr="002A19FC" w:rsidRDefault="003446A1" w:rsidP="00472912">
      <w:pPr>
        <w:jc w:val="both"/>
        <w:rPr>
          <w:sz w:val="22"/>
          <w:szCs w:val="22"/>
          <w:lang w:val="sr-Latn-ME"/>
        </w:rPr>
      </w:pPr>
      <w:r w:rsidRPr="002A19FC">
        <w:rPr>
          <w:sz w:val="22"/>
          <w:szCs w:val="22"/>
          <w:lang w:val="sr-Latn-ME"/>
        </w:rPr>
        <w:t xml:space="preserve">Ukoliko Vam se javi ozbiljan osip ili neki od navedenih kožnih simptoma, prestanite sa uzimanjem </w:t>
      </w:r>
      <w:r w:rsidR="000A30DC">
        <w:rPr>
          <w:sz w:val="22"/>
          <w:szCs w:val="22"/>
          <w:lang w:val="sr-Latn-ME"/>
        </w:rPr>
        <w:t>l</w:t>
      </w:r>
      <w:r w:rsidRPr="002A19FC">
        <w:rPr>
          <w:sz w:val="22"/>
          <w:szCs w:val="22"/>
          <w:lang w:val="sr-Latn-ME"/>
        </w:rPr>
        <w:t>evoflo</w:t>
      </w:r>
      <w:r w:rsidR="000A30DC">
        <w:rPr>
          <w:sz w:val="22"/>
          <w:szCs w:val="22"/>
          <w:lang w:val="sr-Latn-ME"/>
        </w:rPr>
        <w:t>ks</w:t>
      </w:r>
      <w:r w:rsidRPr="002A19FC">
        <w:rPr>
          <w:sz w:val="22"/>
          <w:szCs w:val="22"/>
          <w:lang w:val="sr-Latn-ME"/>
        </w:rPr>
        <w:t>acina i obratite se ljekaru ili odmah potražite ljekarsku pomoć.</w:t>
      </w:r>
    </w:p>
    <w:p w14:paraId="1171924C" w14:textId="77777777" w:rsidR="003446A1" w:rsidRPr="002A19FC" w:rsidRDefault="003446A1" w:rsidP="00472912">
      <w:pPr>
        <w:jc w:val="both"/>
        <w:rPr>
          <w:sz w:val="22"/>
          <w:szCs w:val="22"/>
          <w:lang w:val="sr-Latn-ME"/>
        </w:rPr>
      </w:pPr>
    </w:p>
    <w:p w14:paraId="5381778F" w14:textId="23F34572" w:rsidR="00670E36" w:rsidRPr="002A19FC" w:rsidRDefault="003446A1" w:rsidP="00472912">
      <w:pPr>
        <w:jc w:val="both"/>
        <w:rPr>
          <w:sz w:val="22"/>
          <w:szCs w:val="22"/>
          <w:lang w:val="sr-Latn-ME"/>
        </w:rPr>
      </w:pPr>
      <w:r w:rsidRPr="002A19FC">
        <w:rPr>
          <w:sz w:val="22"/>
          <w:szCs w:val="22"/>
          <w:lang w:val="sr-Latn-ME"/>
        </w:rPr>
        <w:t>Ne sm</w:t>
      </w:r>
      <w:r w:rsidR="000740C5">
        <w:rPr>
          <w:sz w:val="22"/>
          <w:szCs w:val="22"/>
          <w:lang w:val="sr-Latn-ME"/>
        </w:rPr>
        <w:t>ij</w:t>
      </w:r>
      <w:r w:rsidRPr="002A19FC">
        <w:rPr>
          <w:sz w:val="22"/>
          <w:szCs w:val="22"/>
          <w:lang w:val="sr-Latn-ME"/>
        </w:rPr>
        <w:t>ete uzeti fluorohinolonske/hinolonske antibiotike, uključujući lijek Levofloxacin</w:t>
      </w:r>
      <w:r w:rsidR="00512338" w:rsidRPr="002A19FC">
        <w:rPr>
          <w:sz w:val="22"/>
          <w:szCs w:val="22"/>
          <w:lang w:val="sr-Latn-ME"/>
        </w:rPr>
        <w:t xml:space="preserve"> HF</w:t>
      </w:r>
      <w:r w:rsidRPr="002A19FC">
        <w:rPr>
          <w:sz w:val="22"/>
          <w:szCs w:val="22"/>
          <w:lang w:val="sr-Latn-ME"/>
        </w:rPr>
        <w:t>, ukoliko ste u prošlosti imali bilo kakvu ozbiljnu neželjenu reakciju kad ste uzimali hinolone ili fluorohinolone. U toj situaciji morate što pr</w:t>
      </w:r>
      <w:r w:rsidR="00512338" w:rsidRPr="002A19FC">
        <w:rPr>
          <w:sz w:val="22"/>
          <w:szCs w:val="22"/>
          <w:lang w:val="sr-Latn-ME"/>
        </w:rPr>
        <w:t>ij</w:t>
      </w:r>
      <w:r w:rsidRPr="002A19FC">
        <w:rPr>
          <w:sz w:val="22"/>
          <w:szCs w:val="22"/>
          <w:lang w:val="sr-Latn-ME"/>
        </w:rPr>
        <w:t>e obav</w:t>
      </w:r>
      <w:r w:rsidR="000A30DC">
        <w:rPr>
          <w:sz w:val="22"/>
          <w:szCs w:val="22"/>
          <w:lang w:val="sr-Latn-ME"/>
        </w:rPr>
        <w:t>i</w:t>
      </w:r>
      <w:r w:rsidR="00512338" w:rsidRPr="002A19FC">
        <w:rPr>
          <w:sz w:val="22"/>
          <w:szCs w:val="22"/>
          <w:lang w:val="sr-Latn-ME"/>
        </w:rPr>
        <w:t>j</w:t>
      </w:r>
      <w:r w:rsidRPr="002A19FC">
        <w:rPr>
          <w:sz w:val="22"/>
          <w:szCs w:val="22"/>
          <w:lang w:val="sr-Latn-ME"/>
        </w:rPr>
        <w:t>estiti svog ljekara.</w:t>
      </w:r>
    </w:p>
    <w:p w14:paraId="21D3B58D" w14:textId="61FFC260" w:rsidR="00F04756" w:rsidRDefault="00F04756" w:rsidP="00472912">
      <w:pPr>
        <w:jc w:val="both"/>
        <w:rPr>
          <w:sz w:val="22"/>
          <w:szCs w:val="22"/>
          <w:lang w:val="sr-Latn-ME"/>
        </w:rPr>
      </w:pPr>
    </w:p>
    <w:p w14:paraId="2BD0D3DD" w14:textId="77777777" w:rsidR="00AC531D" w:rsidRPr="002A19FC" w:rsidRDefault="00AC531D" w:rsidP="00472912">
      <w:pPr>
        <w:jc w:val="both"/>
        <w:rPr>
          <w:sz w:val="22"/>
          <w:szCs w:val="22"/>
          <w:lang w:val="sr-Latn-ME"/>
        </w:rPr>
      </w:pPr>
    </w:p>
    <w:p w14:paraId="408791E0" w14:textId="6CFD7C34" w:rsidR="00F04756" w:rsidRPr="00F04756" w:rsidRDefault="00F04756" w:rsidP="004165DA">
      <w:pPr>
        <w:jc w:val="both"/>
        <w:rPr>
          <w:sz w:val="22"/>
          <w:szCs w:val="24"/>
          <w:lang w:val="sr-Latn-ME"/>
        </w:rPr>
      </w:pPr>
      <w:r w:rsidRPr="00F04756">
        <w:rPr>
          <w:sz w:val="22"/>
          <w:szCs w:val="24"/>
          <w:lang w:val="sr-Latn-ME"/>
        </w:rPr>
        <w:lastRenderedPageBreak/>
        <w:t>Obav</w:t>
      </w:r>
      <w:r w:rsidR="000A30DC">
        <w:rPr>
          <w:sz w:val="22"/>
          <w:szCs w:val="24"/>
          <w:lang w:val="sr-Latn-ME"/>
        </w:rPr>
        <w:t>i</w:t>
      </w:r>
      <w:r w:rsidR="00512338" w:rsidRPr="002A19FC">
        <w:rPr>
          <w:sz w:val="22"/>
          <w:szCs w:val="24"/>
          <w:lang w:val="sr-Latn-ME"/>
        </w:rPr>
        <w:t>j</w:t>
      </w:r>
      <w:r w:rsidRPr="00F04756">
        <w:rPr>
          <w:sz w:val="22"/>
          <w:szCs w:val="24"/>
          <w:lang w:val="sr-Latn-ME"/>
        </w:rPr>
        <w:t>estite svog l</w:t>
      </w:r>
      <w:r w:rsidR="00512338" w:rsidRPr="002A19FC">
        <w:rPr>
          <w:sz w:val="22"/>
          <w:szCs w:val="24"/>
          <w:lang w:val="sr-Latn-ME"/>
        </w:rPr>
        <w:t>j</w:t>
      </w:r>
      <w:r w:rsidRPr="00F04756">
        <w:rPr>
          <w:sz w:val="22"/>
          <w:szCs w:val="24"/>
          <w:lang w:val="sr-Latn-ME"/>
        </w:rPr>
        <w:t>ekara, medicinsku sestru ili farmaceuta kada uzimate l</w:t>
      </w:r>
      <w:r w:rsidR="00512338" w:rsidRPr="002A19FC">
        <w:rPr>
          <w:sz w:val="22"/>
          <w:szCs w:val="24"/>
          <w:lang w:val="sr-Latn-ME"/>
        </w:rPr>
        <w:t>ij</w:t>
      </w:r>
      <w:r w:rsidRPr="00F04756">
        <w:rPr>
          <w:sz w:val="22"/>
          <w:szCs w:val="24"/>
          <w:lang w:val="sr-Latn-ME"/>
        </w:rPr>
        <w:t xml:space="preserve">ek </w:t>
      </w:r>
      <w:r w:rsidR="00512338" w:rsidRPr="002A19FC">
        <w:rPr>
          <w:sz w:val="22"/>
          <w:szCs w:val="22"/>
          <w:lang w:val="sr-Latn-ME"/>
        </w:rPr>
        <w:t>Levofloxacin HF</w:t>
      </w:r>
      <w:r w:rsidRPr="00F04756">
        <w:rPr>
          <w:sz w:val="22"/>
          <w:szCs w:val="24"/>
          <w:lang w:val="sr-Latn-ME"/>
        </w:rPr>
        <w:t>:</w:t>
      </w:r>
    </w:p>
    <w:p w14:paraId="2BF40316" w14:textId="1896C650" w:rsidR="00F04756" w:rsidRPr="002A19FC" w:rsidRDefault="00F04756" w:rsidP="004165DA">
      <w:pPr>
        <w:pStyle w:val="ListParagraph"/>
        <w:numPr>
          <w:ilvl w:val="0"/>
          <w:numId w:val="35"/>
        </w:numPr>
        <w:tabs>
          <w:tab w:val="left" w:pos="284"/>
        </w:tabs>
        <w:jc w:val="both"/>
        <w:rPr>
          <w:sz w:val="22"/>
          <w:szCs w:val="24"/>
          <w:lang w:val="sr-Latn-ME"/>
        </w:rPr>
      </w:pPr>
      <w:r w:rsidRPr="002A19FC">
        <w:rPr>
          <w:sz w:val="22"/>
          <w:szCs w:val="24"/>
          <w:lang w:val="sr-Latn-ME"/>
        </w:rPr>
        <w:t>ukoliko os</w:t>
      </w:r>
      <w:r w:rsidR="00512338" w:rsidRPr="002A19FC">
        <w:rPr>
          <w:sz w:val="22"/>
          <w:szCs w:val="24"/>
          <w:lang w:val="sr-Latn-ME"/>
        </w:rPr>
        <w:t>j</w:t>
      </w:r>
      <w:r w:rsidRPr="002A19FC">
        <w:rPr>
          <w:sz w:val="22"/>
          <w:szCs w:val="24"/>
          <w:lang w:val="sr-Latn-ME"/>
        </w:rPr>
        <w:t>etite iznenadan, ozbiljan bol u stomaku, grudima ili leđima što može biti simptom aneurizme aorte i disekcije, idite odmah u najbližu službu hitne medicinske pomoći. Rizik može biti povećan ako se l</w:t>
      </w:r>
      <w:r w:rsidR="00512338" w:rsidRPr="002A19FC">
        <w:rPr>
          <w:sz w:val="22"/>
          <w:szCs w:val="24"/>
          <w:lang w:val="sr-Latn-ME"/>
        </w:rPr>
        <w:t>ij</w:t>
      </w:r>
      <w:r w:rsidRPr="002A19FC">
        <w:rPr>
          <w:sz w:val="22"/>
          <w:szCs w:val="24"/>
          <w:lang w:val="sr-Latn-ME"/>
        </w:rPr>
        <w:t>ečite sistemskim kortikosteroidima;</w:t>
      </w:r>
    </w:p>
    <w:p w14:paraId="4B272C1F" w14:textId="6B42A2E2" w:rsidR="00F04756" w:rsidRPr="002A19FC" w:rsidRDefault="00F04756">
      <w:pPr>
        <w:pStyle w:val="ListParagraph"/>
        <w:numPr>
          <w:ilvl w:val="0"/>
          <w:numId w:val="35"/>
        </w:numPr>
        <w:tabs>
          <w:tab w:val="left" w:pos="284"/>
        </w:tabs>
        <w:jc w:val="both"/>
        <w:rPr>
          <w:sz w:val="22"/>
          <w:szCs w:val="24"/>
          <w:lang w:val="sr-Latn-ME"/>
        </w:rPr>
      </w:pPr>
      <w:r w:rsidRPr="002A19FC">
        <w:rPr>
          <w:sz w:val="22"/>
          <w:szCs w:val="24"/>
          <w:lang w:val="sr-Latn-ME"/>
        </w:rPr>
        <w:t>ukoliko iznenada osjetite nedostatak vazduha, posebno kada ležite ravno u svom krevetu ili ako primjetite oticanje članaka, stopala ili stomaka, ili osjetite palpitacije (osjećaj brzog ili nepravilan rad srca), trebalo bi da odmah obav</w:t>
      </w:r>
      <w:r w:rsidR="00512338" w:rsidRPr="002A19FC">
        <w:rPr>
          <w:sz w:val="22"/>
          <w:szCs w:val="24"/>
          <w:lang w:val="sr-Latn-ME"/>
        </w:rPr>
        <w:t>i</w:t>
      </w:r>
      <w:r w:rsidRPr="002A19FC">
        <w:rPr>
          <w:sz w:val="22"/>
          <w:szCs w:val="24"/>
          <w:lang w:val="sr-Latn-ME"/>
        </w:rPr>
        <w:t>jestite svog ljekara;</w:t>
      </w:r>
      <w:r w:rsidRPr="002A19FC">
        <w:rPr>
          <w:sz w:val="22"/>
          <w:szCs w:val="22"/>
          <w:highlight w:val="lightGray"/>
          <w:lang w:val="sr-Latn-ME"/>
        </w:rPr>
        <w:t xml:space="preserve"> </w:t>
      </w:r>
    </w:p>
    <w:p w14:paraId="38D485E4" w14:textId="7D2B5EA0" w:rsidR="00F04756" w:rsidRPr="002A19FC" w:rsidRDefault="00F04756">
      <w:pPr>
        <w:pStyle w:val="ListParagraph"/>
        <w:numPr>
          <w:ilvl w:val="0"/>
          <w:numId w:val="35"/>
        </w:numPr>
        <w:tabs>
          <w:tab w:val="left" w:pos="284"/>
        </w:tabs>
        <w:jc w:val="both"/>
        <w:rPr>
          <w:sz w:val="22"/>
          <w:szCs w:val="24"/>
          <w:lang w:val="sr-Latn-ME"/>
        </w:rPr>
      </w:pPr>
      <w:r w:rsidRPr="002A19FC">
        <w:rPr>
          <w:sz w:val="22"/>
          <w:szCs w:val="22"/>
          <w:lang w:val="sr-Latn-ME"/>
        </w:rPr>
        <w:t>iznenada osjetite nevoljne trzaje i grčeve mišića ili mišične kontrakcije – javite se l</w:t>
      </w:r>
      <w:r w:rsidR="00512338" w:rsidRPr="002A19FC">
        <w:rPr>
          <w:sz w:val="22"/>
          <w:szCs w:val="22"/>
          <w:lang w:val="sr-Latn-ME"/>
        </w:rPr>
        <w:t>j</w:t>
      </w:r>
      <w:r w:rsidRPr="002A19FC">
        <w:rPr>
          <w:sz w:val="22"/>
          <w:szCs w:val="22"/>
          <w:lang w:val="sr-Latn-ME"/>
        </w:rPr>
        <w:t>ekaru jer ovo mogu biti znakovi mioklonusa. Vaš ljekar će možda prekinuti liječenje levofloksacinom i nastaviti prikladnijim lijekom.</w:t>
      </w:r>
    </w:p>
    <w:p w14:paraId="4C21537E" w14:textId="46BBF95C" w:rsidR="00F04756" w:rsidRPr="002A19FC" w:rsidRDefault="00F04756">
      <w:pPr>
        <w:pStyle w:val="ListParagraph"/>
        <w:numPr>
          <w:ilvl w:val="0"/>
          <w:numId w:val="35"/>
        </w:numPr>
        <w:tabs>
          <w:tab w:val="left" w:pos="284"/>
        </w:tabs>
        <w:jc w:val="both"/>
        <w:rPr>
          <w:sz w:val="22"/>
          <w:szCs w:val="24"/>
          <w:lang w:val="sr-Latn-ME"/>
        </w:rPr>
      </w:pPr>
      <w:r w:rsidRPr="002A19FC">
        <w:rPr>
          <w:sz w:val="22"/>
          <w:szCs w:val="22"/>
          <w:lang w:val="sr-Latn-ME"/>
        </w:rPr>
        <w:t>osjećate mučninu, generalno se loše osjećate, imate nelagodnost ili dugotrajni bol ili bol koji se pojačava u pred</w:t>
      </w:r>
      <w:r w:rsidR="000740C5">
        <w:rPr>
          <w:sz w:val="22"/>
          <w:szCs w:val="22"/>
          <w:lang w:val="sr-Latn-ME"/>
        </w:rPr>
        <w:t>j</w:t>
      </w:r>
      <w:r w:rsidRPr="002A19FC">
        <w:rPr>
          <w:sz w:val="22"/>
          <w:szCs w:val="22"/>
          <w:lang w:val="sr-Latn-ME"/>
        </w:rPr>
        <w:t>elu stomaka, ili povraćanje – u ovom slučaju odmah se obratite ljekaru jer može biti znak upaljenog pankreasa (akutni pankreatitis);</w:t>
      </w:r>
    </w:p>
    <w:p w14:paraId="358CF68B" w14:textId="7FD1AEF7" w:rsidR="00F04756" w:rsidRPr="002A19FC" w:rsidRDefault="00F04756">
      <w:pPr>
        <w:pStyle w:val="ListParagraph"/>
        <w:numPr>
          <w:ilvl w:val="0"/>
          <w:numId w:val="35"/>
        </w:numPr>
        <w:tabs>
          <w:tab w:val="left" w:pos="284"/>
        </w:tabs>
        <w:jc w:val="both"/>
        <w:rPr>
          <w:sz w:val="22"/>
          <w:szCs w:val="24"/>
          <w:lang w:val="sr-Latn-ME"/>
        </w:rPr>
      </w:pPr>
      <w:r w:rsidRPr="002A19FC">
        <w:rPr>
          <w:sz w:val="22"/>
          <w:szCs w:val="22"/>
          <w:lang w:val="sr-Latn-ME"/>
        </w:rPr>
        <w:t>prim</w:t>
      </w:r>
      <w:r w:rsidR="000740C5">
        <w:rPr>
          <w:sz w:val="22"/>
          <w:szCs w:val="22"/>
          <w:lang w:val="sr-Latn-ME"/>
        </w:rPr>
        <w:t>i</w:t>
      </w:r>
      <w:r w:rsidRPr="002A19FC">
        <w:rPr>
          <w:sz w:val="22"/>
          <w:szCs w:val="22"/>
          <w:lang w:val="sr-Latn-ME"/>
        </w:rPr>
        <w:t>jetite umor, bl</w:t>
      </w:r>
      <w:r w:rsidR="000740C5">
        <w:rPr>
          <w:sz w:val="22"/>
          <w:szCs w:val="22"/>
          <w:lang w:val="sr-Latn-ME"/>
        </w:rPr>
        <w:t>j</w:t>
      </w:r>
      <w:r w:rsidRPr="002A19FC">
        <w:rPr>
          <w:sz w:val="22"/>
          <w:szCs w:val="22"/>
          <w:lang w:val="sr-Latn-ME"/>
        </w:rPr>
        <w:t>edilo kože, modrice, nekontrolisano krvarenje, groznicu, bol u grlu ili ozbiljno pogoršanje Vašeg opšteg stanja, ili osjetite da Vam je otpornost na infekcije smanjena – u ovom slučaju javite se ljekaru jer to mogu biti znaci poremećaja krvi. Vaš ljekar će pratiti broj Vaših krvnih ćelija. U slučaju nenormalnog broja, možda će prekinuti liječenje ovim lijekom.</w:t>
      </w:r>
    </w:p>
    <w:p w14:paraId="6610DFAD" w14:textId="77777777" w:rsidR="00F04756" w:rsidRPr="002A19FC" w:rsidRDefault="00F04756" w:rsidP="003236C6">
      <w:pPr>
        <w:jc w:val="both"/>
        <w:rPr>
          <w:b/>
          <w:bCs/>
          <w:sz w:val="22"/>
          <w:szCs w:val="22"/>
          <w:lang w:val="sr-Latn-ME"/>
        </w:rPr>
      </w:pPr>
    </w:p>
    <w:p w14:paraId="68375B1A" w14:textId="5213A8DC" w:rsidR="00793E98" w:rsidRPr="00793E98" w:rsidRDefault="00793E98" w:rsidP="004165DA">
      <w:pPr>
        <w:jc w:val="both"/>
        <w:rPr>
          <w:sz w:val="22"/>
          <w:szCs w:val="24"/>
          <w:lang w:val="sr-Latn-ME"/>
        </w:rPr>
      </w:pPr>
      <w:r w:rsidRPr="00793E98">
        <w:rPr>
          <w:sz w:val="22"/>
          <w:szCs w:val="24"/>
          <w:lang w:val="sr-Latn-ME"/>
        </w:rPr>
        <w:t>Rijetko se mogu javiti bol i oticanje zglobova i zapaljenje ili ruptura (pucanje) tetiva. Rizik je povećan ako ste starije dobi (stariji od 60 godina), presađen Vam je organ, imate probleme sa bubrezima ili se l</w:t>
      </w:r>
      <w:r w:rsidRPr="002A19FC">
        <w:rPr>
          <w:sz w:val="22"/>
          <w:szCs w:val="24"/>
          <w:lang w:val="sr-Latn-ME"/>
        </w:rPr>
        <w:t>ij</w:t>
      </w:r>
      <w:r w:rsidRPr="00793E98">
        <w:rPr>
          <w:sz w:val="22"/>
          <w:szCs w:val="24"/>
          <w:lang w:val="sr-Latn-ME"/>
        </w:rPr>
        <w:t>ečite kortikosteroidima. Zapaljenje i ruptura (pucanje) tetiva mogu se javiti unutar prvih 48 sati od početka liječenja i čak i do nekoliko m</w:t>
      </w:r>
      <w:r w:rsidRPr="002A19FC">
        <w:rPr>
          <w:sz w:val="22"/>
          <w:szCs w:val="24"/>
          <w:lang w:val="sr-Latn-ME"/>
        </w:rPr>
        <w:t>j</w:t>
      </w:r>
      <w:r w:rsidRPr="00793E98">
        <w:rPr>
          <w:sz w:val="22"/>
          <w:szCs w:val="24"/>
          <w:lang w:val="sr-Latn-ME"/>
        </w:rPr>
        <w:t>eseci nakon prestanka terapije lijekom lev</w:t>
      </w:r>
      <w:r w:rsidRPr="002A19FC">
        <w:rPr>
          <w:sz w:val="22"/>
          <w:szCs w:val="24"/>
          <w:lang w:val="sr-Latn-ME"/>
        </w:rPr>
        <w:t>of</w:t>
      </w:r>
      <w:r w:rsidRPr="00793E98">
        <w:rPr>
          <w:sz w:val="22"/>
          <w:szCs w:val="24"/>
          <w:lang w:val="sr-Latn-ME"/>
        </w:rPr>
        <w:t>loksacin. Na pojavu prvih znakova boli ili zapaljenja tetive (na prim</w:t>
      </w:r>
      <w:r w:rsidRPr="002A19FC">
        <w:rPr>
          <w:sz w:val="22"/>
          <w:szCs w:val="24"/>
          <w:lang w:val="sr-Latn-ME"/>
        </w:rPr>
        <w:t>j</w:t>
      </w:r>
      <w:r w:rsidRPr="00793E98">
        <w:rPr>
          <w:sz w:val="22"/>
          <w:szCs w:val="24"/>
          <w:lang w:val="sr-Latn-ME"/>
        </w:rPr>
        <w:t>er, u skočnom zglobu, ručnom zglobu, laktu, ramenu ili kol</w:t>
      </w:r>
      <w:r w:rsidR="008C3396">
        <w:rPr>
          <w:sz w:val="22"/>
          <w:szCs w:val="24"/>
          <w:lang w:val="sr-Latn-ME"/>
        </w:rPr>
        <w:t>j</w:t>
      </w:r>
      <w:r w:rsidRPr="00793E98">
        <w:rPr>
          <w:sz w:val="22"/>
          <w:szCs w:val="24"/>
          <w:lang w:val="sr-Latn-ME"/>
        </w:rPr>
        <w:t>enu) prestanite uzimati lijek Levofloxacin</w:t>
      </w:r>
      <w:r w:rsidRPr="002A19FC">
        <w:rPr>
          <w:sz w:val="22"/>
          <w:szCs w:val="24"/>
          <w:lang w:val="sr-Latn-ME"/>
        </w:rPr>
        <w:t xml:space="preserve"> HF</w:t>
      </w:r>
      <w:r w:rsidRPr="00793E98">
        <w:rPr>
          <w:sz w:val="22"/>
          <w:szCs w:val="24"/>
          <w:lang w:val="sr-Latn-ME"/>
        </w:rPr>
        <w:t xml:space="preserve">, obratite se svom ljekaru i pazite da bolno područje miruje. </w:t>
      </w:r>
      <w:r w:rsidR="00D83F41" w:rsidRPr="002A19FC">
        <w:rPr>
          <w:sz w:val="22"/>
          <w:szCs w:val="24"/>
          <w:lang w:val="sr-Latn-ME"/>
        </w:rPr>
        <w:t>Izbjegavajte</w:t>
      </w:r>
      <w:r w:rsidRPr="00793E98">
        <w:rPr>
          <w:sz w:val="22"/>
          <w:szCs w:val="24"/>
          <w:lang w:val="sr-Latn-ME"/>
        </w:rPr>
        <w:t xml:space="preserve"> svaku nepotrebnu fizičku aktivnost jer može povećati rizik od rupture (pucanja) tetive.</w:t>
      </w:r>
    </w:p>
    <w:p w14:paraId="2EAEEA29" w14:textId="77777777" w:rsidR="00793E98" w:rsidRPr="00793E98" w:rsidRDefault="00793E98">
      <w:pPr>
        <w:jc w:val="both"/>
        <w:rPr>
          <w:sz w:val="22"/>
          <w:szCs w:val="24"/>
          <w:lang w:val="sr-Latn-ME"/>
        </w:rPr>
      </w:pPr>
    </w:p>
    <w:p w14:paraId="0759E816" w14:textId="130689E7" w:rsidR="00793E98" w:rsidRPr="00793E98" w:rsidRDefault="00793E98">
      <w:pPr>
        <w:jc w:val="both"/>
        <w:rPr>
          <w:sz w:val="22"/>
          <w:szCs w:val="24"/>
          <w:lang w:val="sr-Latn-ME"/>
        </w:rPr>
      </w:pPr>
      <w:r w:rsidRPr="00793E98">
        <w:rPr>
          <w:sz w:val="22"/>
          <w:szCs w:val="24"/>
          <w:lang w:val="sr-Latn-ME"/>
        </w:rPr>
        <w:t xml:space="preserve">Rijetko možete </w:t>
      </w:r>
      <w:r w:rsidRPr="002A19FC">
        <w:rPr>
          <w:sz w:val="22"/>
          <w:szCs w:val="24"/>
          <w:lang w:val="sr-Latn-ME"/>
        </w:rPr>
        <w:t>osjetiti</w:t>
      </w:r>
      <w:r w:rsidRPr="00793E98">
        <w:rPr>
          <w:sz w:val="22"/>
          <w:szCs w:val="24"/>
          <w:lang w:val="sr-Latn-ME"/>
        </w:rPr>
        <w:t xml:space="preserve"> simptome oštećenja nerava (neuropatija) kao što su bol, pečenje, trnci, utrnulost i/ili slabost naročito u stopalima i nogama ili šakama i rukama. Ukoliko se to dogodi, odmah prestanite uzimati lijek Levofloxacin</w:t>
      </w:r>
      <w:r w:rsidRPr="002A19FC">
        <w:rPr>
          <w:sz w:val="22"/>
          <w:szCs w:val="24"/>
          <w:lang w:val="sr-Latn-ME"/>
        </w:rPr>
        <w:t xml:space="preserve"> HF</w:t>
      </w:r>
      <w:r w:rsidRPr="00793E98">
        <w:rPr>
          <w:sz w:val="22"/>
          <w:szCs w:val="24"/>
          <w:lang w:val="sr-Latn-ME"/>
        </w:rPr>
        <w:t xml:space="preserve"> i obav</w:t>
      </w:r>
      <w:r w:rsidRPr="002A19FC">
        <w:rPr>
          <w:sz w:val="22"/>
          <w:szCs w:val="24"/>
          <w:lang w:val="sr-Latn-ME"/>
        </w:rPr>
        <w:t>ij</w:t>
      </w:r>
      <w:r w:rsidRPr="00793E98">
        <w:rPr>
          <w:sz w:val="22"/>
          <w:szCs w:val="24"/>
          <w:lang w:val="sr-Latn-ME"/>
        </w:rPr>
        <w:t>estite svog ljekara kako bi se spr</w:t>
      </w:r>
      <w:r w:rsidRPr="002A19FC">
        <w:rPr>
          <w:sz w:val="22"/>
          <w:szCs w:val="24"/>
          <w:lang w:val="sr-Latn-ME"/>
        </w:rPr>
        <w:t>ij</w:t>
      </w:r>
      <w:r w:rsidRPr="00793E98">
        <w:rPr>
          <w:sz w:val="22"/>
          <w:szCs w:val="24"/>
          <w:lang w:val="sr-Latn-ME"/>
        </w:rPr>
        <w:t>ečio razvoj potencijalno ireverzibilnog stanja.</w:t>
      </w:r>
    </w:p>
    <w:p w14:paraId="7FA6C324" w14:textId="77777777" w:rsidR="00670E36" w:rsidRPr="002A19FC" w:rsidRDefault="00670E36" w:rsidP="003236C6">
      <w:pPr>
        <w:jc w:val="both"/>
        <w:rPr>
          <w:b/>
          <w:bCs/>
          <w:sz w:val="22"/>
          <w:szCs w:val="22"/>
          <w:lang w:val="sr-Latn-ME"/>
        </w:rPr>
      </w:pPr>
    </w:p>
    <w:p w14:paraId="2D1B081B" w14:textId="55101F58" w:rsidR="0092077A" w:rsidRPr="002A19FC" w:rsidRDefault="0092077A" w:rsidP="003236C6">
      <w:pPr>
        <w:jc w:val="both"/>
        <w:rPr>
          <w:bCs/>
          <w:sz w:val="22"/>
          <w:szCs w:val="22"/>
          <w:lang w:val="sr-Latn-ME"/>
        </w:rPr>
      </w:pPr>
      <w:r w:rsidRPr="003236C6">
        <w:rPr>
          <w:b/>
          <w:bCs/>
          <w:i/>
          <w:iCs/>
          <w:sz w:val="22"/>
          <w:szCs w:val="22"/>
          <w:lang w:val="sr-Latn-ME"/>
        </w:rPr>
        <w:t>Produžena, onesposobljavajuća i potencijalno ireverzibilna ozbiljna neželjena dejstva</w:t>
      </w:r>
    </w:p>
    <w:p w14:paraId="19845E31" w14:textId="00A3A15B" w:rsidR="00D83F41" w:rsidRPr="002A19FC" w:rsidRDefault="0092077A" w:rsidP="004165DA">
      <w:pPr>
        <w:jc w:val="both"/>
        <w:rPr>
          <w:bCs/>
          <w:sz w:val="22"/>
          <w:szCs w:val="22"/>
          <w:lang w:val="sr-Latn-ME"/>
        </w:rPr>
      </w:pPr>
      <w:r w:rsidRPr="002A19FC">
        <w:rPr>
          <w:bCs/>
          <w:sz w:val="22"/>
          <w:szCs w:val="22"/>
          <w:lang w:val="sr-Latn-ME"/>
        </w:rPr>
        <w:t>Antibakterijski ljekovi na bazi fluorohinolona/hinolona, uključujući lijek Levofloxacin HF, povezuju se sa veoma rijetkim ali ozbiljnim neželjenim dejstvima, od kojih su neka dugotrajna (traju m</w:t>
      </w:r>
      <w:r w:rsidR="00E16569" w:rsidRPr="002A19FC">
        <w:rPr>
          <w:bCs/>
          <w:sz w:val="22"/>
          <w:szCs w:val="22"/>
          <w:lang w:val="sr-Latn-ME"/>
        </w:rPr>
        <w:t>j</w:t>
      </w:r>
      <w:r w:rsidRPr="002A19FC">
        <w:rPr>
          <w:bCs/>
          <w:sz w:val="22"/>
          <w:szCs w:val="22"/>
          <w:lang w:val="sr-Latn-ME"/>
        </w:rPr>
        <w:t>esecima ili godinama), i koja su onesposobljavajuća ili potencijalno ireverzibilna. Ona uključuju bol u tetivama, mišićima i zglobovima u gornjim i donjim ekstremitetima, poteškoće u hodu, abnormalan os</w:t>
      </w:r>
      <w:r w:rsidR="00E16569" w:rsidRPr="002A19FC">
        <w:rPr>
          <w:bCs/>
          <w:sz w:val="22"/>
          <w:szCs w:val="22"/>
          <w:lang w:val="sr-Latn-ME"/>
        </w:rPr>
        <w:t>j</w:t>
      </w:r>
      <w:r w:rsidRPr="002A19FC">
        <w:rPr>
          <w:bCs/>
          <w:sz w:val="22"/>
          <w:szCs w:val="22"/>
          <w:lang w:val="sr-Latn-ME"/>
        </w:rPr>
        <w:t>ećaj kao što su žmarci, peckanje, golicanje, ukočenost ili os</w:t>
      </w:r>
      <w:r w:rsidR="00E16569" w:rsidRPr="002A19FC">
        <w:rPr>
          <w:bCs/>
          <w:sz w:val="22"/>
          <w:szCs w:val="22"/>
          <w:lang w:val="sr-Latn-ME"/>
        </w:rPr>
        <w:t>j</w:t>
      </w:r>
      <w:r w:rsidRPr="002A19FC">
        <w:rPr>
          <w:bCs/>
          <w:sz w:val="22"/>
          <w:szCs w:val="22"/>
          <w:lang w:val="sr-Latn-ME"/>
        </w:rPr>
        <w:t xml:space="preserve">ećaj pečenja (parestezija), </w:t>
      </w:r>
      <w:r w:rsidR="00426807" w:rsidRPr="002A19FC">
        <w:rPr>
          <w:bCs/>
          <w:sz w:val="22"/>
          <w:szCs w:val="22"/>
          <w:lang w:val="sr-Latn-ME"/>
        </w:rPr>
        <w:t xml:space="preserve">jak umor, </w:t>
      </w:r>
      <w:r w:rsidR="00F64526" w:rsidRPr="002A19FC">
        <w:rPr>
          <w:bCs/>
          <w:sz w:val="22"/>
          <w:szCs w:val="22"/>
          <w:lang w:val="sr-Latn-ME"/>
        </w:rPr>
        <w:t>narušeno pamćenje i koncentracija,</w:t>
      </w:r>
      <w:r w:rsidR="00501B67" w:rsidRPr="002A19FC">
        <w:rPr>
          <w:bCs/>
          <w:sz w:val="22"/>
          <w:szCs w:val="22"/>
          <w:lang w:val="sr-Latn-ME"/>
        </w:rPr>
        <w:t xml:space="preserve"> uticaj na mentalno zdravlje (</w:t>
      </w:r>
      <w:r w:rsidR="00040C41" w:rsidRPr="002A19FC">
        <w:rPr>
          <w:bCs/>
          <w:sz w:val="22"/>
          <w:szCs w:val="22"/>
          <w:lang w:val="sr-Latn-ME"/>
        </w:rPr>
        <w:t xml:space="preserve">što može uključiti </w:t>
      </w:r>
      <w:r w:rsidR="001F4AD5" w:rsidRPr="002A19FC">
        <w:rPr>
          <w:bCs/>
          <w:sz w:val="22"/>
          <w:szCs w:val="22"/>
          <w:lang w:val="sr-Latn-ME"/>
        </w:rPr>
        <w:t xml:space="preserve">poremećaje spavanja, </w:t>
      </w:r>
      <w:r w:rsidR="00372E00" w:rsidRPr="002A19FC">
        <w:rPr>
          <w:bCs/>
          <w:sz w:val="22"/>
          <w:szCs w:val="22"/>
          <w:lang w:val="sr-Latn-ME"/>
        </w:rPr>
        <w:t>anksioznost, napade panike, depresiju i misli o samoubistvu) i poremećaje čula uključujući oštećenje vida, čula ukusa i mirisa.</w:t>
      </w:r>
    </w:p>
    <w:p w14:paraId="45CC8DB1" w14:textId="77777777" w:rsidR="00D83F41" w:rsidRPr="002A19FC" w:rsidRDefault="00D83F41" w:rsidP="0092077A">
      <w:pPr>
        <w:jc w:val="both"/>
        <w:rPr>
          <w:bCs/>
          <w:sz w:val="22"/>
          <w:szCs w:val="22"/>
          <w:lang w:val="sr-Latn-ME"/>
        </w:rPr>
      </w:pPr>
    </w:p>
    <w:p w14:paraId="185B44E9" w14:textId="4016AAB6" w:rsidR="00F218BE" w:rsidRPr="002A19FC" w:rsidRDefault="00F218BE" w:rsidP="004165DA">
      <w:pPr>
        <w:jc w:val="both"/>
        <w:rPr>
          <w:bCs/>
          <w:sz w:val="22"/>
          <w:szCs w:val="22"/>
          <w:lang w:val="sr-Latn-ME"/>
        </w:rPr>
      </w:pPr>
      <w:r w:rsidRPr="002A19FC">
        <w:rPr>
          <w:bCs/>
          <w:sz w:val="22"/>
          <w:szCs w:val="22"/>
          <w:lang w:val="sr-Latn-ME"/>
        </w:rPr>
        <w:t>Ukoliko Vam se javi bilo koja od ovih neželjenih reakcija nakon uzimanja lijeka Levofloxacin HF, obratite se svom ljekaru neposredno pr</w:t>
      </w:r>
      <w:r w:rsidR="000A30DC">
        <w:rPr>
          <w:bCs/>
          <w:sz w:val="22"/>
          <w:szCs w:val="22"/>
          <w:lang w:val="sr-Latn-ME"/>
        </w:rPr>
        <w:t>ij</w:t>
      </w:r>
      <w:r w:rsidRPr="002A19FC">
        <w:rPr>
          <w:bCs/>
          <w:sz w:val="22"/>
          <w:szCs w:val="22"/>
          <w:lang w:val="sr-Latn-ME"/>
        </w:rPr>
        <w:t xml:space="preserve">e nastavka liječenja. </w:t>
      </w:r>
    </w:p>
    <w:p w14:paraId="006F4E3A" w14:textId="514A5E90" w:rsidR="00F218BE" w:rsidRPr="002A19FC" w:rsidRDefault="00F218BE">
      <w:pPr>
        <w:jc w:val="both"/>
        <w:rPr>
          <w:bCs/>
          <w:sz w:val="22"/>
          <w:szCs w:val="22"/>
          <w:lang w:val="sr-Latn-ME"/>
        </w:rPr>
      </w:pPr>
      <w:r w:rsidRPr="002A19FC">
        <w:rPr>
          <w:bCs/>
          <w:sz w:val="22"/>
          <w:szCs w:val="22"/>
          <w:lang w:val="sr-Latn-ME"/>
        </w:rPr>
        <w:t xml:space="preserve">Zajedno sa svojim ljekarom </w:t>
      </w:r>
      <w:r w:rsidR="000A30DC" w:rsidRPr="002A19FC">
        <w:rPr>
          <w:bCs/>
          <w:sz w:val="22"/>
          <w:szCs w:val="22"/>
          <w:lang w:val="sr-Latn-ME"/>
        </w:rPr>
        <w:t>ćete</w:t>
      </w:r>
      <w:r w:rsidRPr="002A19FC">
        <w:rPr>
          <w:bCs/>
          <w:sz w:val="22"/>
          <w:szCs w:val="22"/>
          <w:lang w:val="sr-Latn-ME"/>
        </w:rPr>
        <w:t xml:space="preserve"> se odlučiti o nastavku liječenja ili uzimanjem antibiotika iz druge grupe.</w:t>
      </w:r>
    </w:p>
    <w:p w14:paraId="4918C7A9" w14:textId="77777777" w:rsidR="00F218BE" w:rsidRPr="002A19FC" w:rsidRDefault="00F218BE">
      <w:pPr>
        <w:jc w:val="both"/>
        <w:rPr>
          <w:bCs/>
          <w:sz w:val="22"/>
          <w:szCs w:val="22"/>
          <w:lang w:val="sr-Latn-ME"/>
        </w:rPr>
      </w:pPr>
    </w:p>
    <w:p w14:paraId="73A3A140" w14:textId="0082700E" w:rsidR="00F218BE" w:rsidRPr="002A19FC" w:rsidRDefault="00F218BE">
      <w:pPr>
        <w:jc w:val="both"/>
        <w:rPr>
          <w:bCs/>
          <w:sz w:val="22"/>
          <w:szCs w:val="22"/>
          <w:lang w:val="sr-Latn-ME"/>
        </w:rPr>
      </w:pPr>
      <w:r w:rsidRPr="002A19FC">
        <w:rPr>
          <w:bCs/>
          <w:sz w:val="22"/>
          <w:szCs w:val="22"/>
          <w:lang w:val="sr-Latn-ME"/>
        </w:rPr>
        <w:t>Ukoliko ni</w:t>
      </w:r>
      <w:r w:rsidR="00EF1555">
        <w:rPr>
          <w:bCs/>
          <w:sz w:val="22"/>
          <w:szCs w:val="22"/>
          <w:lang w:val="sr-Latn-ME"/>
        </w:rPr>
        <w:t>je</w:t>
      </w:r>
      <w:r w:rsidRPr="002A19FC">
        <w:rPr>
          <w:bCs/>
          <w:sz w:val="22"/>
          <w:szCs w:val="22"/>
          <w:lang w:val="sr-Latn-ME"/>
        </w:rPr>
        <w:t>ste sigurni da li se bilo šta od navedenog odnosi na Vas, obratite se ljekaru ili farmaceutu pr</w:t>
      </w:r>
      <w:r w:rsidR="000A30DC">
        <w:rPr>
          <w:bCs/>
          <w:sz w:val="22"/>
          <w:szCs w:val="22"/>
          <w:lang w:val="sr-Latn-ME"/>
        </w:rPr>
        <w:t>ij</w:t>
      </w:r>
      <w:r w:rsidRPr="002A19FC">
        <w:rPr>
          <w:bCs/>
          <w:sz w:val="22"/>
          <w:szCs w:val="22"/>
          <w:lang w:val="sr-Latn-ME"/>
        </w:rPr>
        <w:t>e primjene ovog lijeka.</w:t>
      </w:r>
    </w:p>
    <w:p w14:paraId="683EB00C" w14:textId="77777777" w:rsidR="00C77D13" w:rsidRPr="002A19FC" w:rsidRDefault="00C77D13" w:rsidP="003236C6">
      <w:pPr>
        <w:jc w:val="both"/>
        <w:rPr>
          <w:bCs/>
          <w:sz w:val="22"/>
          <w:szCs w:val="22"/>
          <w:lang w:val="sr-Latn-ME"/>
        </w:rPr>
      </w:pPr>
    </w:p>
    <w:p w14:paraId="683EB00D" w14:textId="77777777" w:rsidR="00A32113" w:rsidRPr="002A19FC" w:rsidRDefault="00A32113" w:rsidP="003236C6">
      <w:pPr>
        <w:jc w:val="both"/>
        <w:rPr>
          <w:b/>
          <w:sz w:val="22"/>
          <w:szCs w:val="22"/>
          <w:lang w:val="sr-Latn-ME"/>
        </w:rPr>
      </w:pPr>
      <w:r w:rsidRPr="002A19FC">
        <w:rPr>
          <w:b/>
          <w:sz w:val="22"/>
          <w:szCs w:val="22"/>
          <w:lang w:val="sr-Latn-ME"/>
        </w:rPr>
        <w:t xml:space="preserve">Primjena drugih </w:t>
      </w:r>
      <w:r w:rsidR="001B03B0" w:rsidRPr="002A19FC">
        <w:rPr>
          <w:b/>
          <w:sz w:val="22"/>
          <w:szCs w:val="22"/>
          <w:lang w:val="sr-Latn-ME"/>
        </w:rPr>
        <w:t>l</w:t>
      </w:r>
      <w:r w:rsidRPr="002A19FC">
        <w:rPr>
          <w:b/>
          <w:sz w:val="22"/>
          <w:szCs w:val="22"/>
          <w:lang w:val="sr-Latn-ME"/>
        </w:rPr>
        <w:t>jekova</w:t>
      </w:r>
    </w:p>
    <w:p w14:paraId="37C7B133" w14:textId="77777777" w:rsidR="008D6264" w:rsidRPr="002A19FC" w:rsidRDefault="008D6264" w:rsidP="003236C6">
      <w:pPr>
        <w:jc w:val="both"/>
        <w:rPr>
          <w:b/>
          <w:sz w:val="22"/>
          <w:szCs w:val="22"/>
          <w:lang w:val="sr-Latn-ME"/>
        </w:rPr>
      </w:pPr>
    </w:p>
    <w:p w14:paraId="10313BED" w14:textId="03CD3D60" w:rsidR="008D6264" w:rsidRDefault="008D6264" w:rsidP="003236C6">
      <w:pPr>
        <w:jc w:val="both"/>
        <w:rPr>
          <w:sz w:val="22"/>
          <w:szCs w:val="24"/>
          <w:lang w:val="sr-Latn-ME"/>
        </w:rPr>
      </w:pPr>
      <w:r w:rsidRPr="008D6264">
        <w:rPr>
          <w:sz w:val="22"/>
          <w:szCs w:val="24"/>
          <w:lang w:val="sr-Latn-ME"/>
        </w:rPr>
        <w:t>Kažite svom ljekaru i farmaceutu ako uzimate ili ste do nedavno uzimali bilo koji drugi lijek, uključujući i one koji se mogu nabaviti bez ljekarskog recepta i biljne ljekove. Levoflo</w:t>
      </w:r>
      <w:r w:rsidR="000A30DC">
        <w:rPr>
          <w:sz w:val="22"/>
          <w:szCs w:val="24"/>
          <w:lang w:val="sr-Latn-ME"/>
        </w:rPr>
        <w:t>ks</w:t>
      </w:r>
      <w:r w:rsidRPr="008D6264">
        <w:rPr>
          <w:sz w:val="22"/>
          <w:szCs w:val="24"/>
          <w:lang w:val="sr-Latn-ME"/>
        </w:rPr>
        <w:t>acin može da utiče na dejstvo nekih ljekova, ili drugi ljekovi mogu da utiču na njegovo dejstvo.</w:t>
      </w:r>
    </w:p>
    <w:p w14:paraId="73B82E0A" w14:textId="77777777" w:rsidR="00AC531D" w:rsidRPr="008D6264" w:rsidRDefault="00AC531D" w:rsidP="003236C6">
      <w:pPr>
        <w:jc w:val="both"/>
        <w:rPr>
          <w:sz w:val="22"/>
          <w:szCs w:val="24"/>
          <w:lang w:val="sr-Latn-ME"/>
        </w:rPr>
      </w:pPr>
    </w:p>
    <w:p w14:paraId="36DC3486" w14:textId="2C979CA3" w:rsidR="008D6264" w:rsidRPr="000740C5" w:rsidRDefault="008D6264" w:rsidP="003236C6">
      <w:pPr>
        <w:jc w:val="both"/>
        <w:rPr>
          <w:sz w:val="22"/>
          <w:szCs w:val="24"/>
          <w:lang w:val="sr-Latn-ME"/>
        </w:rPr>
      </w:pPr>
      <w:r w:rsidRPr="008D6264">
        <w:rPr>
          <w:b/>
          <w:sz w:val="22"/>
          <w:szCs w:val="24"/>
          <w:lang w:val="sr-Latn-ME"/>
        </w:rPr>
        <w:lastRenderedPageBreak/>
        <w:t>Posebno je važno da obav</w:t>
      </w:r>
      <w:r w:rsidR="000A30DC">
        <w:rPr>
          <w:b/>
          <w:sz w:val="22"/>
          <w:szCs w:val="24"/>
          <w:lang w:val="sr-Latn-ME"/>
        </w:rPr>
        <w:t>ij</w:t>
      </w:r>
      <w:r w:rsidRPr="008D6264">
        <w:rPr>
          <w:b/>
          <w:sz w:val="22"/>
          <w:szCs w:val="24"/>
          <w:lang w:val="sr-Latn-ME"/>
        </w:rPr>
        <w:t>estite Vašeg ljekara ako uzimate neke od sl</w:t>
      </w:r>
      <w:r w:rsidR="000740C5">
        <w:rPr>
          <w:b/>
          <w:sz w:val="22"/>
          <w:szCs w:val="24"/>
          <w:lang w:val="sr-Latn-ME"/>
        </w:rPr>
        <w:t>j</w:t>
      </w:r>
      <w:r w:rsidRPr="008D6264">
        <w:rPr>
          <w:b/>
          <w:sz w:val="22"/>
          <w:szCs w:val="24"/>
          <w:lang w:val="sr-Latn-ME"/>
        </w:rPr>
        <w:t>edećih ljekova, s obzirom da</w:t>
      </w:r>
      <w:r w:rsidR="000740C5">
        <w:rPr>
          <w:sz w:val="22"/>
          <w:szCs w:val="24"/>
          <w:lang w:val="sr-Latn-ME"/>
        </w:rPr>
        <w:t xml:space="preserve"> </w:t>
      </w:r>
      <w:r w:rsidRPr="008D6264">
        <w:rPr>
          <w:b/>
          <w:sz w:val="22"/>
          <w:szCs w:val="24"/>
          <w:lang w:val="sr-Latn-ME"/>
        </w:rPr>
        <w:t xml:space="preserve">postoji veći rizik </w:t>
      </w:r>
      <w:r w:rsidR="00EF1555">
        <w:rPr>
          <w:b/>
          <w:sz w:val="22"/>
          <w:szCs w:val="24"/>
          <w:lang w:val="sr-Latn-ME"/>
        </w:rPr>
        <w:t>od</w:t>
      </w:r>
      <w:r w:rsidRPr="008D6264">
        <w:rPr>
          <w:b/>
          <w:sz w:val="22"/>
          <w:szCs w:val="24"/>
          <w:lang w:val="sr-Latn-ME"/>
        </w:rPr>
        <w:t xml:space="preserve"> pojav</w:t>
      </w:r>
      <w:r w:rsidR="00EF1555">
        <w:rPr>
          <w:b/>
          <w:sz w:val="22"/>
          <w:szCs w:val="24"/>
          <w:lang w:val="sr-Latn-ME"/>
        </w:rPr>
        <w:t>e</w:t>
      </w:r>
      <w:r w:rsidRPr="008D6264">
        <w:rPr>
          <w:b/>
          <w:sz w:val="22"/>
          <w:szCs w:val="24"/>
          <w:lang w:val="sr-Latn-ME"/>
        </w:rPr>
        <w:t xml:space="preserve"> neželjenih dejstava tokom uzimanja lijeka Levofloxacin HF:</w:t>
      </w:r>
    </w:p>
    <w:p w14:paraId="38D7D8AA" w14:textId="77777777" w:rsidR="008D6264" w:rsidRPr="008D6264" w:rsidRDefault="008D6264" w:rsidP="003236C6">
      <w:pPr>
        <w:jc w:val="both"/>
        <w:rPr>
          <w:b/>
          <w:sz w:val="22"/>
          <w:szCs w:val="24"/>
          <w:lang w:val="sr-Latn-ME"/>
        </w:rPr>
      </w:pPr>
    </w:p>
    <w:p w14:paraId="4B9FBF62" w14:textId="1ACE346C" w:rsidR="008D6264" w:rsidRPr="008D6264" w:rsidRDefault="008D6264" w:rsidP="004165DA">
      <w:pPr>
        <w:numPr>
          <w:ilvl w:val="0"/>
          <w:numId w:val="36"/>
        </w:numPr>
        <w:tabs>
          <w:tab w:val="left" w:pos="284"/>
        </w:tabs>
        <w:jc w:val="both"/>
        <w:rPr>
          <w:sz w:val="22"/>
          <w:szCs w:val="24"/>
          <w:lang w:val="sr-Latn-ME"/>
        </w:rPr>
      </w:pPr>
      <w:r w:rsidRPr="008D6264">
        <w:rPr>
          <w:sz w:val="22"/>
          <w:szCs w:val="24"/>
          <w:lang w:val="sr-Latn-ME"/>
        </w:rPr>
        <w:t>Kortikosteroidi, nekada se nazivaju steroidi - koriste se kod upala. Postoji veća v</w:t>
      </w:r>
      <w:r w:rsidR="000740C5">
        <w:rPr>
          <w:sz w:val="22"/>
          <w:szCs w:val="24"/>
          <w:lang w:val="sr-Latn-ME"/>
        </w:rPr>
        <w:t>j</w:t>
      </w:r>
      <w:r w:rsidRPr="008D6264">
        <w:rPr>
          <w:sz w:val="22"/>
          <w:szCs w:val="24"/>
          <w:lang w:val="sr-Latn-ME"/>
        </w:rPr>
        <w:t>erovatnoća da se javi zapaljenje i/ili ruptura tetiva.</w:t>
      </w:r>
    </w:p>
    <w:p w14:paraId="4A7DF355" w14:textId="3B4E1CD0" w:rsidR="008D6264" w:rsidRPr="008D6264" w:rsidRDefault="008D6264">
      <w:pPr>
        <w:numPr>
          <w:ilvl w:val="0"/>
          <w:numId w:val="36"/>
        </w:numPr>
        <w:tabs>
          <w:tab w:val="left" w:pos="284"/>
        </w:tabs>
        <w:jc w:val="both"/>
        <w:rPr>
          <w:sz w:val="22"/>
          <w:szCs w:val="24"/>
          <w:lang w:val="sr-Latn-ME"/>
        </w:rPr>
      </w:pPr>
      <w:r w:rsidRPr="008D6264">
        <w:rPr>
          <w:sz w:val="22"/>
          <w:szCs w:val="24"/>
          <w:lang w:val="sr-Latn-ME"/>
        </w:rPr>
        <w:t xml:space="preserve">Varfarin - </w:t>
      </w:r>
      <w:r w:rsidR="000A30DC" w:rsidRPr="008D6264">
        <w:rPr>
          <w:sz w:val="22"/>
          <w:szCs w:val="24"/>
          <w:lang w:val="sr-Latn-ME"/>
        </w:rPr>
        <w:t>sprječava</w:t>
      </w:r>
      <w:r w:rsidRPr="008D6264">
        <w:rPr>
          <w:sz w:val="22"/>
          <w:szCs w:val="24"/>
          <w:lang w:val="sr-Latn-ME"/>
        </w:rPr>
        <w:t xml:space="preserve"> zgrušavanje krvi. Postoji veća v</w:t>
      </w:r>
      <w:r w:rsidR="000740C5">
        <w:rPr>
          <w:sz w:val="22"/>
          <w:szCs w:val="24"/>
          <w:lang w:val="sr-Latn-ME"/>
        </w:rPr>
        <w:t>j</w:t>
      </w:r>
      <w:r w:rsidRPr="008D6264">
        <w:rPr>
          <w:sz w:val="22"/>
          <w:szCs w:val="24"/>
          <w:lang w:val="sr-Latn-ME"/>
        </w:rPr>
        <w:t>erovatnoća pojave krvarenja. Biće potrebno da Vaš ljekar obavlja redovne pr</w:t>
      </w:r>
      <w:r w:rsidR="000A30DC">
        <w:rPr>
          <w:sz w:val="22"/>
          <w:szCs w:val="24"/>
          <w:lang w:val="sr-Latn-ME"/>
        </w:rPr>
        <w:t>e</w:t>
      </w:r>
      <w:r w:rsidRPr="008D6264">
        <w:rPr>
          <w:sz w:val="22"/>
          <w:szCs w:val="24"/>
          <w:lang w:val="sr-Latn-ME"/>
        </w:rPr>
        <w:t>glede laboratorijskih testova Vaše krvi kako bi pratio koliko se Vaša krv zgrušava.</w:t>
      </w:r>
    </w:p>
    <w:p w14:paraId="5CECF0D3" w14:textId="3EB42FE7" w:rsidR="008D6264" w:rsidRPr="008D6264" w:rsidRDefault="008D6264">
      <w:pPr>
        <w:numPr>
          <w:ilvl w:val="0"/>
          <w:numId w:val="36"/>
        </w:numPr>
        <w:tabs>
          <w:tab w:val="left" w:pos="284"/>
        </w:tabs>
        <w:jc w:val="both"/>
        <w:rPr>
          <w:sz w:val="22"/>
          <w:szCs w:val="24"/>
          <w:lang w:val="sr-Latn-ME"/>
        </w:rPr>
      </w:pPr>
      <w:r w:rsidRPr="008D6264">
        <w:rPr>
          <w:sz w:val="22"/>
          <w:szCs w:val="24"/>
          <w:lang w:val="sr-Latn-ME"/>
        </w:rPr>
        <w:t>Teofilin - koristi se kod tegoba sa disanjem. Veća je v</w:t>
      </w:r>
      <w:r w:rsidR="000740C5">
        <w:rPr>
          <w:sz w:val="22"/>
          <w:szCs w:val="24"/>
          <w:lang w:val="sr-Latn-ME"/>
        </w:rPr>
        <w:t>j</w:t>
      </w:r>
      <w:r w:rsidRPr="008D6264">
        <w:rPr>
          <w:sz w:val="22"/>
          <w:szCs w:val="24"/>
          <w:lang w:val="sr-Latn-ME"/>
        </w:rPr>
        <w:t>erovatnoća da ćete imati epilepsiju konvulzije (napade) ako primate lijek Levofloxacin HF.</w:t>
      </w:r>
    </w:p>
    <w:p w14:paraId="07EAF477" w14:textId="6A31D5B8" w:rsidR="008D6264" w:rsidRPr="008D6264" w:rsidRDefault="008D6264">
      <w:pPr>
        <w:numPr>
          <w:ilvl w:val="0"/>
          <w:numId w:val="36"/>
        </w:numPr>
        <w:tabs>
          <w:tab w:val="left" w:pos="284"/>
        </w:tabs>
        <w:jc w:val="both"/>
        <w:rPr>
          <w:sz w:val="22"/>
          <w:szCs w:val="24"/>
          <w:lang w:val="sr-Latn-ME"/>
        </w:rPr>
      </w:pPr>
      <w:r w:rsidRPr="008D6264">
        <w:rPr>
          <w:sz w:val="22"/>
          <w:szCs w:val="24"/>
          <w:lang w:val="sr-Latn-ME"/>
        </w:rPr>
        <w:t>Nesteroidni anti</w:t>
      </w:r>
      <w:r w:rsidR="007417F3">
        <w:rPr>
          <w:sz w:val="22"/>
          <w:szCs w:val="24"/>
          <w:lang w:val="sr-Latn-ME"/>
        </w:rPr>
        <w:t>-</w:t>
      </w:r>
      <w:r w:rsidRPr="008D6264">
        <w:rPr>
          <w:sz w:val="22"/>
          <w:szCs w:val="24"/>
          <w:lang w:val="sr-Latn-ME"/>
        </w:rPr>
        <w:t>inflamatorni ljekovi (NSAIL) - koriste se za l</w:t>
      </w:r>
      <w:r w:rsidR="000A30DC" w:rsidRPr="000A30DC">
        <w:rPr>
          <w:sz w:val="22"/>
          <w:szCs w:val="24"/>
          <w:lang w:val="sr-Latn-ME"/>
        </w:rPr>
        <w:t>ij</w:t>
      </w:r>
      <w:r w:rsidRPr="008D6264">
        <w:rPr>
          <w:sz w:val="22"/>
          <w:szCs w:val="24"/>
          <w:lang w:val="sr-Latn-ME"/>
        </w:rPr>
        <w:t>ečenje bola i zapaljenja, tu spadaju</w:t>
      </w:r>
      <w:r w:rsidR="000A30DC" w:rsidRPr="000A30DC">
        <w:rPr>
          <w:sz w:val="22"/>
          <w:szCs w:val="24"/>
          <w:lang w:val="sr-Latn-ME"/>
        </w:rPr>
        <w:t xml:space="preserve"> </w:t>
      </w:r>
      <w:r w:rsidRPr="008D6264">
        <w:rPr>
          <w:sz w:val="22"/>
          <w:szCs w:val="24"/>
          <w:lang w:val="sr-Latn-ME"/>
        </w:rPr>
        <w:t>acetilsalicilna kiselina, ibuprofen, fenbufen, ketoprofen i indometacin. Veća je v</w:t>
      </w:r>
      <w:r w:rsidR="000740C5">
        <w:rPr>
          <w:sz w:val="22"/>
          <w:szCs w:val="24"/>
          <w:lang w:val="sr-Latn-ME"/>
        </w:rPr>
        <w:t>j</w:t>
      </w:r>
      <w:r w:rsidRPr="008D6264">
        <w:rPr>
          <w:sz w:val="22"/>
          <w:szCs w:val="24"/>
          <w:lang w:val="sr-Latn-ME"/>
        </w:rPr>
        <w:t>erovatnoća da ćete imati epilepsiju (napade) ako uzimate lijek Levofloxacin HF.</w:t>
      </w:r>
    </w:p>
    <w:p w14:paraId="5BB133E6" w14:textId="5B211BEE" w:rsidR="008D6264" w:rsidRPr="008D6264" w:rsidRDefault="008D6264">
      <w:pPr>
        <w:numPr>
          <w:ilvl w:val="0"/>
          <w:numId w:val="36"/>
        </w:numPr>
        <w:tabs>
          <w:tab w:val="left" w:pos="284"/>
        </w:tabs>
        <w:jc w:val="both"/>
        <w:rPr>
          <w:sz w:val="22"/>
          <w:szCs w:val="24"/>
          <w:lang w:val="sr-Latn-ME"/>
        </w:rPr>
      </w:pPr>
      <w:r w:rsidRPr="008D6264">
        <w:rPr>
          <w:sz w:val="22"/>
          <w:szCs w:val="24"/>
          <w:lang w:val="sr-Latn-ME"/>
        </w:rPr>
        <w:t>Ciklosporin - koristi se nakon transplantacije organa. Veća je v</w:t>
      </w:r>
      <w:r w:rsidR="000740C5">
        <w:rPr>
          <w:sz w:val="22"/>
          <w:szCs w:val="24"/>
          <w:lang w:val="sr-Latn-ME"/>
        </w:rPr>
        <w:t>j</w:t>
      </w:r>
      <w:r w:rsidRPr="008D6264">
        <w:rPr>
          <w:sz w:val="22"/>
          <w:szCs w:val="24"/>
          <w:lang w:val="sr-Latn-ME"/>
        </w:rPr>
        <w:t>erovatnoća pojave neželjenih dejstava ciklosporina.</w:t>
      </w:r>
    </w:p>
    <w:p w14:paraId="3820E103" w14:textId="55204168" w:rsidR="008D6264" w:rsidRPr="008D6264" w:rsidRDefault="008D6264">
      <w:pPr>
        <w:numPr>
          <w:ilvl w:val="0"/>
          <w:numId w:val="36"/>
        </w:numPr>
        <w:tabs>
          <w:tab w:val="left" w:pos="284"/>
        </w:tabs>
        <w:jc w:val="both"/>
        <w:rPr>
          <w:sz w:val="22"/>
          <w:szCs w:val="24"/>
          <w:lang w:val="sr-Latn-ME"/>
        </w:rPr>
      </w:pPr>
      <w:r w:rsidRPr="008D6264">
        <w:rPr>
          <w:sz w:val="22"/>
          <w:szCs w:val="24"/>
          <w:lang w:val="sr-Latn-ME"/>
        </w:rPr>
        <w:t>Ljekovi koji utiču na rad srca. Tu spadaju ljekovi koji se koriste za l</w:t>
      </w:r>
      <w:r w:rsidR="000740C5">
        <w:rPr>
          <w:sz w:val="22"/>
          <w:szCs w:val="24"/>
          <w:lang w:val="sr-Latn-ME"/>
        </w:rPr>
        <w:t>ij</w:t>
      </w:r>
      <w:r w:rsidRPr="008D6264">
        <w:rPr>
          <w:sz w:val="22"/>
          <w:szCs w:val="24"/>
          <w:lang w:val="sr-Latn-ME"/>
        </w:rPr>
        <w:t>ečenje nepravilnog srčanog ritma (antiaritmici kao što su hinidin, hidrohinidin, dizopiramid, sotalol, dofetilid, ibutilid i amjodaron), antidepresivi (triciklični antidepresivi kao što su amitriptilin i imipramin), psihijatrijski ljekovi (antipsihotici) i neki antibiotici (makrolidni antibiotici kao što su eritromicin, azitromicin i klaritromicin).</w:t>
      </w:r>
    </w:p>
    <w:p w14:paraId="6064FD7D" w14:textId="0E97F82D" w:rsidR="008D6264" w:rsidRPr="008D6264" w:rsidRDefault="008D6264">
      <w:pPr>
        <w:numPr>
          <w:ilvl w:val="0"/>
          <w:numId w:val="36"/>
        </w:numPr>
        <w:tabs>
          <w:tab w:val="left" w:pos="284"/>
        </w:tabs>
        <w:jc w:val="both"/>
        <w:rPr>
          <w:sz w:val="22"/>
          <w:szCs w:val="24"/>
          <w:lang w:val="sr-Latn-ME"/>
        </w:rPr>
      </w:pPr>
      <w:r w:rsidRPr="008D6264">
        <w:rPr>
          <w:sz w:val="22"/>
          <w:szCs w:val="24"/>
          <w:lang w:val="sr-Latn-ME"/>
        </w:rPr>
        <w:t>Probenecid, koristi se u terapiji gihta, i cimetidin, koji se koristi u terapiji čira na želucu i gorušice. Potreban je poseban oprez kada se jedan od ova dva lijeka koristi istovremeno sa lijekom Levofloxacin HF. Ako imate problema sa bubrezima, Vaš ljekar će Vam možda propisati manju dozu lijeka.</w:t>
      </w:r>
    </w:p>
    <w:p w14:paraId="1D5D969A" w14:textId="77777777" w:rsidR="008D6264" w:rsidRPr="008D6264" w:rsidRDefault="008D6264">
      <w:pPr>
        <w:tabs>
          <w:tab w:val="left" w:pos="284"/>
        </w:tabs>
        <w:jc w:val="both"/>
        <w:rPr>
          <w:sz w:val="22"/>
          <w:szCs w:val="22"/>
          <w:lang w:val="sr-Latn-ME"/>
        </w:rPr>
      </w:pPr>
    </w:p>
    <w:p w14:paraId="5B965B97" w14:textId="2340CE4A" w:rsidR="008D6264" w:rsidRPr="008D6264" w:rsidRDefault="008D6264">
      <w:pPr>
        <w:jc w:val="both"/>
        <w:rPr>
          <w:bCs/>
          <w:sz w:val="22"/>
          <w:szCs w:val="24"/>
          <w:lang w:val="sr-Latn-ME"/>
        </w:rPr>
      </w:pPr>
      <w:r w:rsidRPr="003236C6">
        <w:rPr>
          <w:b/>
          <w:bCs/>
          <w:sz w:val="22"/>
          <w:szCs w:val="24"/>
          <w:u w:val="single"/>
          <w:lang w:val="sr-Latn-ME"/>
        </w:rPr>
        <w:t>Urinarni test na opijate</w:t>
      </w:r>
    </w:p>
    <w:p w14:paraId="324484C0" w14:textId="4F324E65" w:rsidR="008D6264" w:rsidRPr="008D6264" w:rsidRDefault="008D6264">
      <w:pPr>
        <w:jc w:val="both"/>
        <w:rPr>
          <w:bCs/>
          <w:sz w:val="22"/>
          <w:szCs w:val="24"/>
          <w:lang w:val="sr-Latn-ME"/>
        </w:rPr>
      </w:pPr>
      <w:r w:rsidRPr="008D6264">
        <w:rPr>
          <w:bCs/>
          <w:sz w:val="22"/>
          <w:szCs w:val="24"/>
          <w:lang w:val="sr-Latn-ME"/>
        </w:rPr>
        <w:t>Kod osoba koje uzimaju lijek Levofloxacin H</w:t>
      </w:r>
      <w:r w:rsidR="00C36E70">
        <w:rPr>
          <w:bCs/>
          <w:sz w:val="22"/>
          <w:szCs w:val="24"/>
          <w:lang w:val="sr-Latn-ME"/>
        </w:rPr>
        <w:t>F u</w:t>
      </w:r>
      <w:r w:rsidRPr="008D6264">
        <w:rPr>
          <w:bCs/>
          <w:sz w:val="22"/>
          <w:szCs w:val="24"/>
          <w:lang w:val="sr-Latn-ME"/>
        </w:rPr>
        <w:t xml:space="preserve">rinarni test može pokazati </w:t>
      </w:r>
      <w:r w:rsidR="003236C6">
        <w:rPr>
          <w:bCs/>
          <w:sz w:val="22"/>
          <w:szCs w:val="24"/>
          <w:lang w:val="sr-Latn-ME"/>
        </w:rPr>
        <w:t>„</w:t>
      </w:r>
      <w:r w:rsidRPr="008D6264">
        <w:rPr>
          <w:bCs/>
          <w:sz w:val="22"/>
          <w:szCs w:val="24"/>
          <w:lang w:val="sr-Latn-ME"/>
        </w:rPr>
        <w:t>lažno pozitivne</w:t>
      </w:r>
      <w:r w:rsidR="003236C6">
        <w:rPr>
          <w:bCs/>
          <w:sz w:val="22"/>
          <w:szCs w:val="24"/>
          <w:lang w:val="sr-Latn-ME"/>
        </w:rPr>
        <w:t>“</w:t>
      </w:r>
      <w:r w:rsidR="003236C6" w:rsidRPr="008D6264">
        <w:rPr>
          <w:bCs/>
          <w:sz w:val="22"/>
          <w:szCs w:val="24"/>
          <w:lang w:val="sr-Latn-ME"/>
        </w:rPr>
        <w:t xml:space="preserve"> </w:t>
      </w:r>
      <w:r w:rsidRPr="008D6264">
        <w:rPr>
          <w:bCs/>
          <w:sz w:val="22"/>
          <w:szCs w:val="24"/>
          <w:lang w:val="sr-Latn-ME"/>
        </w:rPr>
        <w:t xml:space="preserve">rezultate za jake ljekove protiv bolova koji se zovu opijati. Ako Vaš ljekar </w:t>
      </w:r>
      <w:r w:rsidR="00DD082A" w:rsidRPr="008D6264">
        <w:rPr>
          <w:bCs/>
          <w:sz w:val="22"/>
          <w:szCs w:val="24"/>
          <w:lang w:val="sr-Latn-ME"/>
        </w:rPr>
        <w:t>namjerava</w:t>
      </w:r>
      <w:r w:rsidRPr="008D6264">
        <w:rPr>
          <w:bCs/>
          <w:sz w:val="22"/>
          <w:szCs w:val="24"/>
          <w:lang w:val="sr-Latn-ME"/>
        </w:rPr>
        <w:t xml:space="preserve"> da Vam uradi test na opijate obav</w:t>
      </w:r>
      <w:r w:rsidR="00DD082A">
        <w:rPr>
          <w:bCs/>
          <w:sz w:val="22"/>
          <w:szCs w:val="24"/>
          <w:lang w:val="sr-Latn-ME"/>
        </w:rPr>
        <w:t>ij</w:t>
      </w:r>
      <w:r w:rsidRPr="008D6264">
        <w:rPr>
          <w:bCs/>
          <w:sz w:val="22"/>
          <w:szCs w:val="24"/>
          <w:lang w:val="sr-Latn-ME"/>
        </w:rPr>
        <w:t>estite ga da uzimate ovaj lijek.</w:t>
      </w:r>
    </w:p>
    <w:p w14:paraId="09A58BE0" w14:textId="77777777" w:rsidR="008D6264" w:rsidRPr="008D6264" w:rsidRDefault="008D6264">
      <w:pPr>
        <w:tabs>
          <w:tab w:val="left" w:pos="284"/>
        </w:tabs>
        <w:jc w:val="both"/>
        <w:rPr>
          <w:sz w:val="22"/>
          <w:szCs w:val="22"/>
          <w:lang w:val="sr-Latn-ME"/>
        </w:rPr>
      </w:pPr>
    </w:p>
    <w:p w14:paraId="59204EB1" w14:textId="48C35E13" w:rsidR="008D6264" w:rsidRPr="008D6264" w:rsidRDefault="008D6264">
      <w:pPr>
        <w:autoSpaceDE w:val="0"/>
        <w:autoSpaceDN w:val="0"/>
        <w:adjustRightInd w:val="0"/>
        <w:jc w:val="both"/>
        <w:rPr>
          <w:sz w:val="22"/>
          <w:szCs w:val="22"/>
          <w:u w:val="single"/>
          <w:lang w:val="sr-Latn-ME"/>
        </w:rPr>
      </w:pPr>
      <w:r w:rsidRPr="003236C6">
        <w:rPr>
          <w:b/>
          <w:sz w:val="22"/>
          <w:szCs w:val="22"/>
          <w:u w:val="single"/>
          <w:lang w:val="sr-Latn-ME"/>
        </w:rPr>
        <w:t>Test na tuberkulozu</w:t>
      </w:r>
    </w:p>
    <w:p w14:paraId="4F15B704" w14:textId="7F60A9F5" w:rsidR="008D6264" w:rsidRPr="002A19FC" w:rsidRDefault="008D6264" w:rsidP="003236C6">
      <w:pPr>
        <w:tabs>
          <w:tab w:val="left" w:pos="284"/>
        </w:tabs>
        <w:jc w:val="both"/>
        <w:rPr>
          <w:b/>
          <w:bCs/>
          <w:sz w:val="22"/>
          <w:szCs w:val="22"/>
          <w:lang w:val="sr-Latn-ME"/>
        </w:rPr>
      </w:pPr>
      <w:r w:rsidRPr="008D6264">
        <w:rPr>
          <w:sz w:val="22"/>
          <w:szCs w:val="22"/>
          <w:lang w:val="sr-Latn-ME"/>
        </w:rPr>
        <w:t xml:space="preserve">Ovaj lijek može uzrokovati </w:t>
      </w:r>
      <w:r w:rsidR="003236C6">
        <w:rPr>
          <w:sz w:val="22"/>
          <w:szCs w:val="22"/>
          <w:lang w:val="sr-Latn-ME"/>
        </w:rPr>
        <w:t>„</w:t>
      </w:r>
      <w:r w:rsidRPr="008D6264">
        <w:rPr>
          <w:sz w:val="22"/>
          <w:szCs w:val="22"/>
          <w:lang w:val="sr-Latn-ME"/>
        </w:rPr>
        <w:t>lažno negativne</w:t>
      </w:r>
      <w:r w:rsidR="003236C6">
        <w:rPr>
          <w:sz w:val="22"/>
          <w:szCs w:val="22"/>
          <w:lang w:val="sr-Latn-ME"/>
        </w:rPr>
        <w:t>“</w:t>
      </w:r>
      <w:r w:rsidR="003236C6" w:rsidRPr="008D6264">
        <w:rPr>
          <w:sz w:val="22"/>
          <w:szCs w:val="22"/>
          <w:lang w:val="sr-Latn-ME"/>
        </w:rPr>
        <w:t xml:space="preserve"> </w:t>
      </w:r>
      <w:r w:rsidRPr="008D6264">
        <w:rPr>
          <w:sz w:val="22"/>
          <w:szCs w:val="22"/>
          <w:lang w:val="sr-Latn-ME"/>
        </w:rPr>
        <w:t>rezultate laboratorijskih testova kojima se otkriva prisustvo bakterije koja izaziva tuberkulozu.</w:t>
      </w:r>
    </w:p>
    <w:p w14:paraId="683EB010" w14:textId="77777777" w:rsidR="00445D8F" w:rsidRPr="002A19FC" w:rsidRDefault="00445D8F" w:rsidP="003236C6">
      <w:pPr>
        <w:jc w:val="both"/>
        <w:rPr>
          <w:bCs/>
          <w:sz w:val="22"/>
          <w:szCs w:val="22"/>
          <w:lang w:val="sr-Latn-ME"/>
        </w:rPr>
      </w:pPr>
    </w:p>
    <w:p w14:paraId="683EB011" w14:textId="77777777" w:rsidR="00A92C66" w:rsidRPr="002A19FC" w:rsidRDefault="00F47B6C" w:rsidP="003236C6">
      <w:pPr>
        <w:jc w:val="both"/>
        <w:rPr>
          <w:b/>
          <w:sz w:val="22"/>
          <w:szCs w:val="22"/>
          <w:lang w:val="sr-Latn-ME"/>
        </w:rPr>
      </w:pPr>
      <w:r w:rsidRPr="002A19FC">
        <w:rPr>
          <w:b/>
          <w:sz w:val="22"/>
          <w:szCs w:val="22"/>
          <w:lang w:val="sr-Latn-ME"/>
        </w:rPr>
        <w:t>Plodnost, trudnoća i dojenje</w:t>
      </w:r>
    </w:p>
    <w:p w14:paraId="3B158FA6" w14:textId="77777777" w:rsidR="00600A84" w:rsidRPr="002A19FC" w:rsidRDefault="00600A84" w:rsidP="003236C6">
      <w:pPr>
        <w:jc w:val="both"/>
        <w:rPr>
          <w:b/>
          <w:sz w:val="22"/>
          <w:szCs w:val="22"/>
          <w:lang w:val="sr-Latn-ME"/>
        </w:rPr>
      </w:pPr>
    </w:p>
    <w:p w14:paraId="799396BB" w14:textId="54738837" w:rsidR="00600A84" w:rsidRPr="00600A84" w:rsidRDefault="00600A84" w:rsidP="003236C6">
      <w:pPr>
        <w:jc w:val="both"/>
        <w:rPr>
          <w:sz w:val="22"/>
          <w:szCs w:val="22"/>
          <w:lang w:val="sr-Latn-ME"/>
        </w:rPr>
      </w:pPr>
      <w:r w:rsidRPr="00600A84">
        <w:rPr>
          <w:sz w:val="22"/>
          <w:szCs w:val="22"/>
          <w:lang w:val="sr-Latn-ME"/>
        </w:rPr>
        <w:t>Ne sm</w:t>
      </w:r>
      <w:r w:rsidR="000740C5">
        <w:rPr>
          <w:sz w:val="22"/>
          <w:szCs w:val="22"/>
          <w:lang w:val="sr-Latn-ME"/>
        </w:rPr>
        <w:t>ij</w:t>
      </w:r>
      <w:r w:rsidRPr="00600A84">
        <w:rPr>
          <w:sz w:val="22"/>
          <w:szCs w:val="22"/>
          <w:lang w:val="sr-Latn-ME"/>
        </w:rPr>
        <w:t>ete uzimati ovaj lijek:</w:t>
      </w:r>
    </w:p>
    <w:p w14:paraId="2E0A85B6" w14:textId="77777777" w:rsidR="00600A84" w:rsidRPr="00600A84" w:rsidRDefault="00600A84" w:rsidP="003236C6">
      <w:pPr>
        <w:jc w:val="both"/>
        <w:rPr>
          <w:sz w:val="22"/>
          <w:szCs w:val="22"/>
          <w:lang w:val="sr-Latn-ME"/>
        </w:rPr>
      </w:pPr>
    </w:p>
    <w:p w14:paraId="64B861AB" w14:textId="77777777" w:rsidR="00600A84" w:rsidRPr="00600A84" w:rsidRDefault="00600A84" w:rsidP="004165DA">
      <w:pPr>
        <w:numPr>
          <w:ilvl w:val="0"/>
          <w:numId w:val="37"/>
        </w:numPr>
        <w:tabs>
          <w:tab w:val="left" w:pos="284"/>
        </w:tabs>
        <w:jc w:val="both"/>
        <w:rPr>
          <w:sz w:val="22"/>
          <w:szCs w:val="22"/>
          <w:lang w:val="sr-Latn-ME"/>
        </w:rPr>
      </w:pPr>
      <w:r w:rsidRPr="00600A84">
        <w:rPr>
          <w:sz w:val="22"/>
          <w:szCs w:val="22"/>
          <w:lang w:val="sr-Latn-ME"/>
        </w:rPr>
        <w:t>ukoliko ste trudni, sumnjate na trudnoću ili planirate trudnoću,</w:t>
      </w:r>
    </w:p>
    <w:p w14:paraId="1087D310" w14:textId="77777777" w:rsidR="00600A84" w:rsidRPr="00600A84" w:rsidRDefault="00600A84">
      <w:pPr>
        <w:numPr>
          <w:ilvl w:val="0"/>
          <w:numId w:val="37"/>
        </w:numPr>
        <w:tabs>
          <w:tab w:val="left" w:pos="284"/>
        </w:tabs>
        <w:jc w:val="both"/>
        <w:rPr>
          <w:sz w:val="22"/>
          <w:szCs w:val="22"/>
          <w:lang w:val="sr-Latn-ME"/>
        </w:rPr>
      </w:pPr>
      <w:r w:rsidRPr="00600A84">
        <w:rPr>
          <w:sz w:val="22"/>
          <w:szCs w:val="22"/>
          <w:lang w:val="sr-Latn-ME"/>
        </w:rPr>
        <w:t>ukoliko dojite ili planirate da dojite.</w:t>
      </w:r>
    </w:p>
    <w:p w14:paraId="45B8BC8B" w14:textId="77777777" w:rsidR="00600A84" w:rsidRPr="00600A84" w:rsidRDefault="00600A84" w:rsidP="003236C6">
      <w:pPr>
        <w:jc w:val="both"/>
        <w:rPr>
          <w:sz w:val="22"/>
          <w:szCs w:val="22"/>
          <w:lang w:val="sr-Latn-ME"/>
        </w:rPr>
      </w:pPr>
    </w:p>
    <w:p w14:paraId="5B25EF05" w14:textId="36F91A7B" w:rsidR="00600A84" w:rsidRPr="00600A84" w:rsidRDefault="00600A84" w:rsidP="003236C6">
      <w:pPr>
        <w:jc w:val="both"/>
        <w:rPr>
          <w:i/>
          <w:sz w:val="22"/>
          <w:szCs w:val="22"/>
          <w:lang w:val="sr-Latn-ME"/>
        </w:rPr>
      </w:pPr>
      <w:r w:rsidRPr="00600A84">
        <w:rPr>
          <w:i/>
          <w:sz w:val="22"/>
          <w:szCs w:val="22"/>
          <w:lang w:val="sr-Latn-ME"/>
        </w:rPr>
        <w:t>Pr</w:t>
      </w:r>
      <w:r w:rsidR="00DD082A">
        <w:rPr>
          <w:i/>
          <w:sz w:val="22"/>
          <w:szCs w:val="22"/>
          <w:lang w:val="sr-Latn-ME"/>
        </w:rPr>
        <w:t>ij</w:t>
      </w:r>
      <w:r w:rsidRPr="00600A84">
        <w:rPr>
          <w:i/>
          <w:sz w:val="22"/>
          <w:szCs w:val="22"/>
          <w:lang w:val="sr-Latn-ME"/>
        </w:rPr>
        <w:t xml:space="preserve">e nego što počnete da uzimate neki lijek, </w:t>
      </w:r>
      <w:r w:rsidR="00DD082A" w:rsidRPr="00600A84">
        <w:rPr>
          <w:i/>
          <w:sz w:val="22"/>
          <w:szCs w:val="22"/>
          <w:lang w:val="sr-Latn-ME"/>
        </w:rPr>
        <w:t>posavjetujte</w:t>
      </w:r>
      <w:r w:rsidRPr="00600A84">
        <w:rPr>
          <w:i/>
          <w:sz w:val="22"/>
          <w:szCs w:val="22"/>
          <w:lang w:val="sr-Latn-ME"/>
        </w:rPr>
        <w:t xml:space="preserve"> se sa svojim ljekarom ili farmaceutom.</w:t>
      </w:r>
    </w:p>
    <w:p w14:paraId="683EB012" w14:textId="77777777" w:rsidR="00A92C66" w:rsidRPr="002A19FC" w:rsidRDefault="00A92C66" w:rsidP="003236C6">
      <w:pPr>
        <w:jc w:val="both"/>
        <w:rPr>
          <w:b/>
          <w:sz w:val="22"/>
          <w:szCs w:val="22"/>
          <w:lang w:val="sr-Latn-ME"/>
        </w:rPr>
      </w:pPr>
    </w:p>
    <w:p w14:paraId="683EB013" w14:textId="2EA757EE" w:rsidR="00A32113" w:rsidRPr="002A19FC" w:rsidRDefault="00A32113" w:rsidP="003236C6">
      <w:pPr>
        <w:jc w:val="both"/>
        <w:rPr>
          <w:b/>
          <w:bCs/>
          <w:sz w:val="22"/>
          <w:szCs w:val="22"/>
          <w:lang w:val="sr-Latn-ME"/>
        </w:rPr>
      </w:pPr>
      <w:r w:rsidRPr="002A19FC">
        <w:rPr>
          <w:b/>
          <w:sz w:val="22"/>
          <w:szCs w:val="22"/>
          <w:lang w:val="sr-Latn-ME"/>
        </w:rPr>
        <w:t xml:space="preserve">Uticaj lijeka </w:t>
      </w:r>
      <w:r w:rsidR="00705E64" w:rsidRPr="002A19FC">
        <w:rPr>
          <w:b/>
          <w:sz w:val="22"/>
          <w:szCs w:val="22"/>
          <w:lang w:val="sr-Latn-ME"/>
        </w:rPr>
        <w:t>Levofloxacin HF</w:t>
      </w:r>
      <w:r w:rsidRPr="002A19FC">
        <w:rPr>
          <w:b/>
          <w:sz w:val="22"/>
          <w:szCs w:val="22"/>
          <w:lang w:val="sr-Latn-ME"/>
        </w:rPr>
        <w:t xml:space="preserve"> na </w:t>
      </w:r>
      <w:r w:rsidR="00F47B6C" w:rsidRPr="002A19FC">
        <w:rPr>
          <w:b/>
          <w:sz w:val="22"/>
          <w:szCs w:val="22"/>
          <w:lang w:val="sr-Latn-ME"/>
        </w:rPr>
        <w:t xml:space="preserve">sposobnost upravljanja </w:t>
      </w:r>
      <w:r w:rsidRPr="002A19FC">
        <w:rPr>
          <w:b/>
          <w:sz w:val="22"/>
          <w:szCs w:val="22"/>
          <w:lang w:val="sr-Latn-ME"/>
        </w:rPr>
        <w:t>vozilima i rukovanje mašinama</w:t>
      </w:r>
      <w:r w:rsidRPr="002A19FC">
        <w:rPr>
          <w:b/>
          <w:bCs/>
          <w:sz w:val="22"/>
          <w:szCs w:val="22"/>
          <w:lang w:val="sr-Latn-ME"/>
        </w:rPr>
        <w:t xml:space="preserve"> </w:t>
      </w:r>
    </w:p>
    <w:p w14:paraId="11814F01" w14:textId="77777777" w:rsidR="00600A84" w:rsidRPr="002A19FC" w:rsidRDefault="00600A84" w:rsidP="003236C6">
      <w:pPr>
        <w:jc w:val="both"/>
        <w:rPr>
          <w:b/>
          <w:bCs/>
          <w:sz w:val="22"/>
          <w:szCs w:val="22"/>
          <w:lang w:val="sr-Latn-ME"/>
        </w:rPr>
      </w:pPr>
    </w:p>
    <w:p w14:paraId="0E6B535E" w14:textId="00A78054" w:rsidR="00754C03" w:rsidRPr="00754C03" w:rsidRDefault="00754C03" w:rsidP="004165DA">
      <w:pPr>
        <w:jc w:val="both"/>
        <w:rPr>
          <w:sz w:val="22"/>
          <w:szCs w:val="22"/>
          <w:lang w:val="sr-Latn-ME"/>
        </w:rPr>
      </w:pPr>
      <w:r w:rsidRPr="00754C03">
        <w:rPr>
          <w:sz w:val="22"/>
          <w:szCs w:val="22"/>
          <w:lang w:val="sr-Latn-ME"/>
        </w:rPr>
        <w:t>Nakon primjene ovog lijeka možete os</w:t>
      </w:r>
      <w:r w:rsidR="00DD082A">
        <w:rPr>
          <w:sz w:val="22"/>
          <w:szCs w:val="22"/>
          <w:lang w:val="sr-Latn-ME"/>
        </w:rPr>
        <w:t>j</w:t>
      </w:r>
      <w:r w:rsidRPr="00754C03">
        <w:rPr>
          <w:sz w:val="22"/>
          <w:szCs w:val="22"/>
          <w:lang w:val="sr-Latn-ME"/>
        </w:rPr>
        <w:t>etiti neželjene reakcije kao što su nesv</w:t>
      </w:r>
      <w:r w:rsidR="00DD082A">
        <w:rPr>
          <w:sz w:val="22"/>
          <w:szCs w:val="22"/>
          <w:lang w:val="sr-Latn-ME"/>
        </w:rPr>
        <w:t>j</w:t>
      </w:r>
      <w:r w:rsidRPr="00754C03">
        <w:rPr>
          <w:sz w:val="22"/>
          <w:szCs w:val="22"/>
          <w:lang w:val="sr-Latn-ME"/>
        </w:rPr>
        <w:t>estica, pospanost, vrtoglavica ili</w:t>
      </w:r>
      <w:r w:rsidR="00DD082A">
        <w:rPr>
          <w:sz w:val="22"/>
          <w:szCs w:val="22"/>
          <w:lang w:val="sr-Latn-ME"/>
        </w:rPr>
        <w:t xml:space="preserve"> </w:t>
      </w:r>
      <w:r w:rsidRPr="00754C03">
        <w:rPr>
          <w:sz w:val="22"/>
          <w:szCs w:val="22"/>
          <w:lang w:val="sr-Latn-ME"/>
        </w:rPr>
        <w:t>prom</w:t>
      </w:r>
      <w:r w:rsidR="00DD082A">
        <w:rPr>
          <w:sz w:val="22"/>
          <w:szCs w:val="22"/>
          <w:lang w:val="sr-Latn-ME"/>
        </w:rPr>
        <w:t>j</w:t>
      </w:r>
      <w:r w:rsidRPr="00754C03">
        <w:rPr>
          <w:sz w:val="22"/>
          <w:szCs w:val="22"/>
          <w:lang w:val="sr-Latn-ME"/>
        </w:rPr>
        <w:t>ene vida. Neke od ovih reakcija mogu uticati na sposobnost koncentracije i brzinu reagovanja. Ukoliko</w:t>
      </w:r>
      <w:r w:rsidR="00DD082A">
        <w:rPr>
          <w:sz w:val="22"/>
          <w:szCs w:val="22"/>
          <w:lang w:val="sr-Latn-ME"/>
        </w:rPr>
        <w:t xml:space="preserve"> </w:t>
      </w:r>
      <w:r w:rsidR="00DD082A" w:rsidRPr="00754C03">
        <w:rPr>
          <w:sz w:val="22"/>
          <w:szCs w:val="22"/>
          <w:lang w:val="sr-Latn-ME"/>
        </w:rPr>
        <w:t>osjetite</w:t>
      </w:r>
      <w:r w:rsidRPr="00754C03">
        <w:rPr>
          <w:sz w:val="22"/>
          <w:szCs w:val="22"/>
          <w:lang w:val="sr-Latn-ME"/>
        </w:rPr>
        <w:t xml:space="preserve"> neke od ovih simptoma, nemojte voziti ni rukovati mašinama.</w:t>
      </w:r>
    </w:p>
    <w:p w14:paraId="683EB014" w14:textId="77777777" w:rsidR="00445D8F" w:rsidRPr="002A19FC" w:rsidRDefault="00445D8F" w:rsidP="003236C6">
      <w:pPr>
        <w:jc w:val="both"/>
        <w:rPr>
          <w:bCs/>
          <w:sz w:val="22"/>
          <w:szCs w:val="22"/>
          <w:lang w:val="sr-Latn-ME"/>
        </w:rPr>
      </w:pPr>
    </w:p>
    <w:p w14:paraId="683EB015" w14:textId="6A19C07C" w:rsidR="00A32113" w:rsidRPr="002A19FC" w:rsidRDefault="00A32113" w:rsidP="003236C6">
      <w:pPr>
        <w:widowControl w:val="0"/>
        <w:autoSpaceDE w:val="0"/>
        <w:autoSpaceDN w:val="0"/>
        <w:jc w:val="both"/>
        <w:rPr>
          <w:i/>
          <w:iCs/>
          <w:sz w:val="22"/>
          <w:szCs w:val="22"/>
          <w:lang w:val="sr-Latn-ME"/>
        </w:rPr>
      </w:pPr>
      <w:r w:rsidRPr="002A19FC">
        <w:rPr>
          <w:b/>
          <w:sz w:val="22"/>
          <w:szCs w:val="22"/>
          <w:lang w:val="sr-Latn-ME"/>
        </w:rPr>
        <w:t xml:space="preserve">Važne informacije o nekim sastojcima lijeka </w:t>
      </w:r>
      <w:r w:rsidR="00705E64" w:rsidRPr="002A19FC">
        <w:rPr>
          <w:b/>
          <w:sz w:val="22"/>
          <w:szCs w:val="22"/>
          <w:lang w:val="sr-Latn-ME"/>
        </w:rPr>
        <w:t>Levofloxacin HF</w:t>
      </w:r>
    </w:p>
    <w:p w14:paraId="683EB016" w14:textId="77777777" w:rsidR="00445D8F" w:rsidRPr="002A19FC" w:rsidRDefault="00445D8F" w:rsidP="000B5EAD">
      <w:pPr>
        <w:widowControl w:val="0"/>
        <w:autoSpaceDE w:val="0"/>
        <w:autoSpaceDN w:val="0"/>
        <w:rPr>
          <w:i/>
          <w:iCs/>
          <w:sz w:val="22"/>
          <w:szCs w:val="22"/>
          <w:lang w:val="sr-Latn-ME"/>
        </w:rPr>
      </w:pPr>
    </w:p>
    <w:p w14:paraId="6A466FB1" w14:textId="1725DC0E" w:rsidR="001C1E99" w:rsidRDefault="001C1E99" w:rsidP="004165DA">
      <w:pPr>
        <w:tabs>
          <w:tab w:val="left" w:pos="284"/>
        </w:tabs>
        <w:jc w:val="both"/>
        <w:rPr>
          <w:bCs/>
          <w:sz w:val="22"/>
          <w:szCs w:val="22"/>
          <w:lang w:val="sr-Latn-ME"/>
        </w:rPr>
      </w:pPr>
      <w:r w:rsidRPr="001C1E99">
        <w:rPr>
          <w:bCs/>
          <w:sz w:val="22"/>
          <w:szCs w:val="22"/>
          <w:lang w:val="sr-Latn-ME"/>
        </w:rPr>
        <w:t>Lijek Levofloxacin HF, u 100 m</w:t>
      </w:r>
      <w:r w:rsidR="007417F3">
        <w:rPr>
          <w:bCs/>
          <w:sz w:val="22"/>
          <w:szCs w:val="22"/>
          <w:lang w:val="sr-Latn-ME"/>
        </w:rPr>
        <w:t>l</w:t>
      </w:r>
      <w:r w:rsidRPr="001C1E99">
        <w:rPr>
          <w:bCs/>
          <w:sz w:val="22"/>
          <w:szCs w:val="22"/>
          <w:lang w:val="sr-Latn-ME"/>
        </w:rPr>
        <w:t xml:space="preserve"> rastvora za infuziju sadrži 15,4 mmol (353 mg) natrijuma. </w:t>
      </w:r>
      <w:r w:rsidR="00DD082A" w:rsidRPr="001C1E99">
        <w:rPr>
          <w:bCs/>
          <w:sz w:val="22"/>
          <w:szCs w:val="22"/>
          <w:lang w:val="sr-Latn-ME"/>
        </w:rPr>
        <w:t>Savjetuje</w:t>
      </w:r>
      <w:r w:rsidRPr="001C1E99">
        <w:rPr>
          <w:bCs/>
          <w:sz w:val="22"/>
          <w:szCs w:val="22"/>
          <w:lang w:val="sr-Latn-ME"/>
        </w:rPr>
        <w:t xml:space="preserve"> se poseban oprez prilikom upotrebe kod pacijenata koji su na dijeti sa ograničenim, kontrolisanim unosom natrijuma.</w:t>
      </w:r>
    </w:p>
    <w:p w14:paraId="5BA1D70A" w14:textId="0101FB99" w:rsidR="007417F3" w:rsidRDefault="007417F3" w:rsidP="004165DA">
      <w:pPr>
        <w:tabs>
          <w:tab w:val="left" w:pos="284"/>
        </w:tabs>
        <w:jc w:val="both"/>
        <w:rPr>
          <w:bCs/>
          <w:sz w:val="22"/>
          <w:szCs w:val="22"/>
          <w:lang w:val="sr-Latn-ME"/>
        </w:rPr>
      </w:pPr>
    </w:p>
    <w:p w14:paraId="441DD0A9" w14:textId="77777777" w:rsidR="00AC531D" w:rsidRPr="001C1E99" w:rsidRDefault="00AC531D" w:rsidP="004165DA">
      <w:pPr>
        <w:tabs>
          <w:tab w:val="left" w:pos="284"/>
        </w:tabs>
        <w:jc w:val="both"/>
        <w:rPr>
          <w:bCs/>
          <w:sz w:val="22"/>
          <w:szCs w:val="22"/>
          <w:lang w:val="sr-Latn-ME"/>
        </w:rPr>
      </w:pPr>
    </w:p>
    <w:p w14:paraId="683EB017" w14:textId="77777777" w:rsidR="00445D8F" w:rsidRPr="002A19FC" w:rsidRDefault="00445D8F" w:rsidP="003236C6">
      <w:pPr>
        <w:jc w:val="both"/>
        <w:rPr>
          <w:sz w:val="22"/>
          <w:szCs w:val="22"/>
          <w:lang w:val="sr-Latn-ME"/>
        </w:rPr>
      </w:pPr>
    </w:p>
    <w:p w14:paraId="683EB018" w14:textId="26FC3798" w:rsidR="00A32113" w:rsidRPr="002A19FC" w:rsidRDefault="00A32113" w:rsidP="003236C6">
      <w:pPr>
        <w:tabs>
          <w:tab w:val="left" w:pos="540"/>
          <w:tab w:val="left" w:pos="569"/>
        </w:tabs>
        <w:jc w:val="both"/>
        <w:rPr>
          <w:b/>
          <w:bCs/>
          <w:sz w:val="22"/>
          <w:szCs w:val="22"/>
          <w:lang w:val="sr-Latn-ME"/>
        </w:rPr>
      </w:pPr>
      <w:r w:rsidRPr="002A19FC">
        <w:rPr>
          <w:b/>
          <w:bCs/>
          <w:sz w:val="22"/>
          <w:szCs w:val="22"/>
          <w:lang w:val="sr-Latn-ME"/>
        </w:rPr>
        <w:lastRenderedPageBreak/>
        <w:t xml:space="preserve">3. </w:t>
      </w:r>
      <w:r w:rsidR="00291DAD" w:rsidRPr="002A19FC">
        <w:rPr>
          <w:b/>
          <w:bCs/>
          <w:sz w:val="22"/>
          <w:szCs w:val="22"/>
          <w:lang w:val="sr-Latn-ME"/>
        </w:rPr>
        <w:tab/>
        <w:t xml:space="preserve">KAKO SE UPOTREBLJAVA LIJEK </w:t>
      </w:r>
      <w:r w:rsidR="00AC531D" w:rsidRPr="002A19FC">
        <w:rPr>
          <w:b/>
          <w:bCs/>
          <w:sz w:val="22"/>
          <w:szCs w:val="22"/>
          <w:lang w:val="sr-Latn-ME"/>
        </w:rPr>
        <w:t>LEVOFLOXACIN</w:t>
      </w:r>
      <w:r w:rsidR="001C1E99" w:rsidRPr="002A19FC">
        <w:rPr>
          <w:b/>
          <w:bCs/>
          <w:sz w:val="22"/>
          <w:szCs w:val="22"/>
          <w:lang w:val="sr-Latn-ME"/>
        </w:rPr>
        <w:t xml:space="preserve"> HF</w:t>
      </w:r>
    </w:p>
    <w:p w14:paraId="683EB019" w14:textId="77777777" w:rsidR="00445D8F" w:rsidRPr="002A19FC" w:rsidRDefault="00445D8F" w:rsidP="003236C6">
      <w:pPr>
        <w:jc w:val="both"/>
        <w:rPr>
          <w:bCs/>
          <w:caps/>
          <w:sz w:val="22"/>
          <w:szCs w:val="22"/>
          <w:lang w:val="sr-Latn-ME"/>
        </w:rPr>
      </w:pPr>
    </w:p>
    <w:p w14:paraId="683EB01C" w14:textId="29E171CF" w:rsidR="002B301E" w:rsidRPr="002A19FC" w:rsidRDefault="00C77D13" w:rsidP="003236C6">
      <w:pPr>
        <w:pStyle w:val="Header"/>
        <w:tabs>
          <w:tab w:val="left" w:pos="0"/>
        </w:tabs>
        <w:jc w:val="both"/>
        <w:rPr>
          <w:sz w:val="22"/>
          <w:szCs w:val="22"/>
          <w:lang w:val="sr-Latn-ME"/>
        </w:rPr>
      </w:pPr>
      <w:r w:rsidRPr="002A19FC">
        <w:rPr>
          <w:sz w:val="22"/>
          <w:szCs w:val="22"/>
          <w:lang w:val="sr-Latn-ME"/>
        </w:rPr>
        <w:t>Uvijek uzimajte ovaj lijek tačno onako kako Vam je rekao Vaš ljekar ili farmaceut. Provjerite sa ljekarom ili farmaceutom ako ni</w:t>
      </w:r>
      <w:r w:rsidR="006A5A25">
        <w:rPr>
          <w:sz w:val="22"/>
          <w:szCs w:val="22"/>
          <w:lang w:val="sr-Latn-ME"/>
        </w:rPr>
        <w:t>je</w:t>
      </w:r>
      <w:r w:rsidRPr="002A19FC">
        <w:rPr>
          <w:sz w:val="22"/>
          <w:szCs w:val="22"/>
          <w:lang w:val="sr-Latn-ME"/>
        </w:rPr>
        <w:t xml:space="preserve">ste sigurni kako da koristite ovaj lijek. </w:t>
      </w:r>
    </w:p>
    <w:p w14:paraId="5C041FBE" w14:textId="77777777" w:rsidR="00C4285F" w:rsidRPr="00C4285F" w:rsidRDefault="00C4285F" w:rsidP="003236C6">
      <w:pPr>
        <w:tabs>
          <w:tab w:val="left" w:pos="284"/>
        </w:tabs>
        <w:spacing w:before="40" w:after="40"/>
        <w:jc w:val="both"/>
        <w:rPr>
          <w:sz w:val="22"/>
          <w:szCs w:val="24"/>
          <w:lang w:val="sr-Latn-ME"/>
        </w:rPr>
      </w:pPr>
    </w:p>
    <w:p w14:paraId="25429664" w14:textId="06BAFA05" w:rsidR="00C4285F" w:rsidRPr="00C4285F" w:rsidRDefault="00C4285F" w:rsidP="004165DA">
      <w:pPr>
        <w:numPr>
          <w:ilvl w:val="0"/>
          <w:numId w:val="38"/>
        </w:numPr>
        <w:tabs>
          <w:tab w:val="left" w:pos="284"/>
        </w:tabs>
        <w:jc w:val="both"/>
        <w:rPr>
          <w:sz w:val="22"/>
          <w:szCs w:val="24"/>
          <w:lang w:val="sr-Latn-ME"/>
        </w:rPr>
      </w:pPr>
      <w:r w:rsidRPr="00C4285F">
        <w:rPr>
          <w:sz w:val="22"/>
          <w:szCs w:val="24"/>
          <w:lang w:val="sr-Latn-ME"/>
        </w:rPr>
        <w:t xml:space="preserve">Lijek Levofloxacin HF, rastvor za infuziju, je lijek koji se </w:t>
      </w:r>
      <w:r w:rsidR="00DD082A" w:rsidRPr="00C4285F">
        <w:rPr>
          <w:sz w:val="22"/>
          <w:szCs w:val="24"/>
          <w:lang w:val="sr-Latn-ME"/>
        </w:rPr>
        <w:t>primjenjuje</w:t>
      </w:r>
      <w:r w:rsidRPr="00C4285F">
        <w:rPr>
          <w:sz w:val="22"/>
          <w:szCs w:val="24"/>
          <w:lang w:val="sr-Latn-ME"/>
        </w:rPr>
        <w:t xml:space="preserve"> u bolničkim uslovima.</w:t>
      </w:r>
    </w:p>
    <w:p w14:paraId="0690300E" w14:textId="4A145E40" w:rsidR="00C4285F" w:rsidRPr="00C4285F" w:rsidRDefault="00C4285F">
      <w:pPr>
        <w:numPr>
          <w:ilvl w:val="0"/>
          <w:numId w:val="38"/>
        </w:numPr>
        <w:tabs>
          <w:tab w:val="left" w:pos="284"/>
        </w:tabs>
        <w:autoSpaceDE w:val="0"/>
        <w:autoSpaceDN w:val="0"/>
        <w:adjustRightInd w:val="0"/>
        <w:jc w:val="both"/>
        <w:rPr>
          <w:sz w:val="22"/>
          <w:szCs w:val="22"/>
          <w:lang w:val="sr-Latn-ME"/>
        </w:rPr>
      </w:pPr>
      <w:r w:rsidRPr="00C4285F">
        <w:rPr>
          <w:sz w:val="22"/>
          <w:szCs w:val="22"/>
          <w:lang w:val="sr-Latn-ME"/>
        </w:rPr>
        <w:t xml:space="preserve">Lijek, koji će Vam dati Vaš ljekar ili medicinska sestra, se </w:t>
      </w:r>
      <w:r w:rsidR="00DD082A" w:rsidRPr="00C4285F">
        <w:rPr>
          <w:sz w:val="22"/>
          <w:szCs w:val="22"/>
          <w:lang w:val="sr-Latn-ME"/>
        </w:rPr>
        <w:t>primjenjuje</w:t>
      </w:r>
      <w:r w:rsidRPr="00C4285F">
        <w:rPr>
          <w:sz w:val="22"/>
          <w:szCs w:val="22"/>
          <w:lang w:val="sr-Latn-ME"/>
        </w:rPr>
        <w:t xml:space="preserve"> u vidu injekcije. Injekcija se daje u jednu od vena, u dužem </w:t>
      </w:r>
      <w:r w:rsidR="00DD082A" w:rsidRPr="00C4285F">
        <w:rPr>
          <w:sz w:val="22"/>
          <w:szCs w:val="22"/>
          <w:lang w:val="sr-Latn-ME"/>
        </w:rPr>
        <w:t>vremenskom</w:t>
      </w:r>
      <w:r w:rsidRPr="00C4285F">
        <w:rPr>
          <w:sz w:val="22"/>
          <w:szCs w:val="22"/>
          <w:lang w:val="sr-Latn-ME"/>
        </w:rPr>
        <w:t xml:space="preserve"> periodu (kao intravenska infuzija).</w:t>
      </w:r>
    </w:p>
    <w:p w14:paraId="649045A0" w14:textId="0A709153" w:rsidR="00C4285F" w:rsidRPr="00C4285F" w:rsidRDefault="00C4285F">
      <w:pPr>
        <w:numPr>
          <w:ilvl w:val="0"/>
          <w:numId w:val="38"/>
        </w:numPr>
        <w:tabs>
          <w:tab w:val="left" w:pos="284"/>
        </w:tabs>
        <w:autoSpaceDE w:val="0"/>
        <w:autoSpaceDN w:val="0"/>
        <w:adjustRightInd w:val="0"/>
        <w:jc w:val="both"/>
        <w:rPr>
          <w:sz w:val="22"/>
          <w:szCs w:val="22"/>
          <w:lang w:val="sr-Latn-ME"/>
        </w:rPr>
      </w:pPr>
      <w:r w:rsidRPr="00C4285F">
        <w:rPr>
          <w:sz w:val="22"/>
          <w:szCs w:val="22"/>
          <w:lang w:val="sr-Latn-ME"/>
        </w:rPr>
        <w:t>Kod Levofloxacin HF</w:t>
      </w:r>
      <w:r w:rsidR="00DD082A">
        <w:rPr>
          <w:sz w:val="22"/>
          <w:szCs w:val="22"/>
          <w:lang w:val="sr-Latn-ME"/>
        </w:rPr>
        <w:t xml:space="preserve"> </w:t>
      </w:r>
      <w:r w:rsidRPr="00C4285F">
        <w:rPr>
          <w:sz w:val="22"/>
          <w:szCs w:val="22"/>
          <w:lang w:val="sr-Latn-ME"/>
        </w:rPr>
        <w:t>rastvora za infuziju 500 mg, infuzija se prima najmanje 60 minuta.</w:t>
      </w:r>
    </w:p>
    <w:p w14:paraId="0DCC0257" w14:textId="0734495B" w:rsidR="00C4285F" w:rsidRPr="00C4285F" w:rsidRDefault="00C4285F">
      <w:pPr>
        <w:numPr>
          <w:ilvl w:val="0"/>
          <w:numId w:val="38"/>
        </w:numPr>
        <w:tabs>
          <w:tab w:val="left" w:pos="284"/>
        </w:tabs>
        <w:autoSpaceDE w:val="0"/>
        <w:autoSpaceDN w:val="0"/>
        <w:adjustRightInd w:val="0"/>
        <w:jc w:val="both"/>
        <w:rPr>
          <w:sz w:val="22"/>
          <w:szCs w:val="22"/>
          <w:lang w:val="sr-Latn-ME"/>
        </w:rPr>
      </w:pPr>
      <w:r w:rsidRPr="00C4285F">
        <w:rPr>
          <w:sz w:val="22"/>
          <w:szCs w:val="22"/>
          <w:lang w:val="sr-Latn-ME"/>
        </w:rPr>
        <w:t xml:space="preserve">Rad Vašeg srca i krvni pritisak treba pažljivo pratiti. </w:t>
      </w:r>
      <w:r w:rsidR="00DD082A" w:rsidRPr="00C4285F">
        <w:rPr>
          <w:sz w:val="22"/>
          <w:szCs w:val="22"/>
          <w:lang w:val="sr-Latn-ME"/>
        </w:rPr>
        <w:t>Neuobičajeno</w:t>
      </w:r>
      <w:r w:rsidRPr="00C4285F">
        <w:rPr>
          <w:sz w:val="22"/>
          <w:szCs w:val="22"/>
          <w:lang w:val="sr-Latn-ME"/>
        </w:rPr>
        <w:t xml:space="preserve"> brzo lupanje srca i nizak krvni pritisak su mogući neželjeni efekti koji su prim</w:t>
      </w:r>
      <w:r w:rsidR="00B21538">
        <w:rPr>
          <w:sz w:val="22"/>
          <w:szCs w:val="22"/>
          <w:lang w:val="sr-Latn-ME"/>
        </w:rPr>
        <w:t>ij</w:t>
      </w:r>
      <w:r w:rsidRPr="00C4285F">
        <w:rPr>
          <w:sz w:val="22"/>
          <w:szCs w:val="22"/>
          <w:lang w:val="sr-Latn-ME"/>
        </w:rPr>
        <w:t xml:space="preserve">ećeni prilikom primjene infuzije sličnih antibiotika. Ukoliko Vaš krvni pritisak bude </w:t>
      </w:r>
      <w:r w:rsidR="00DD082A" w:rsidRPr="006D14B3">
        <w:rPr>
          <w:sz w:val="22"/>
          <w:szCs w:val="22"/>
          <w:lang w:val="sr-Latn-ME"/>
        </w:rPr>
        <w:t>primjetno</w:t>
      </w:r>
      <w:r w:rsidRPr="00C4285F">
        <w:rPr>
          <w:sz w:val="22"/>
          <w:szCs w:val="22"/>
          <w:lang w:val="sr-Latn-ME"/>
        </w:rPr>
        <w:t xml:space="preserve"> pao prilikom primjene infuzije, ona će odmah biti obustavljena.</w:t>
      </w:r>
    </w:p>
    <w:p w14:paraId="1B82F88C" w14:textId="77777777" w:rsidR="00C4285F" w:rsidRPr="002A19FC" w:rsidRDefault="00C4285F" w:rsidP="003236C6">
      <w:pPr>
        <w:pStyle w:val="Header"/>
        <w:tabs>
          <w:tab w:val="left" w:pos="0"/>
        </w:tabs>
        <w:jc w:val="both"/>
        <w:rPr>
          <w:i/>
          <w:iCs/>
          <w:sz w:val="22"/>
          <w:szCs w:val="22"/>
          <w:lang w:val="sr-Latn-ME"/>
        </w:rPr>
      </w:pPr>
    </w:p>
    <w:p w14:paraId="52AEB9EE" w14:textId="77777777" w:rsidR="004D5ACE" w:rsidRPr="004D5ACE" w:rsidRDefault="004D5ACE" w:rsidP="004165DA">
      <w:pPr>
        <w:jc w:val="both"/>
        <w:rPr>
          <w:b/>
          <w:bCs/>
          <w:sz w:val="22"/>
          <w:szCs w:val="24"/>
          <w:lang w:val="sr-Latn-ME"/>
        </w:rPr>
      </w:pPr>
      <w:r w:rsidRPr="004D5ACE">
        <w:rPr>
          <w:b/>
          <w:bCs/>
          <w:sz w:val="22"/>
          <w:szCs w:val="24"/>
          <w:lang w:val="sr-Latn-ME"/>
        </w:rPr>
        <w:t xml:space="preserve">Doziranje </w:t>
      </w:r>
    </w:p>
    <w:p w14:paraId="141FB9E7" w14:textId="77777777" w:rsidR="004D5ACE" w:rsidRPr="004D5ACE" w:rsidRDefault="004D5ACE">
      <w:pPr>
        <w:jc w:val="both"/>
        <w:rPr>
          <w:b/>
          <w:bCs/>
          <w:sz w:val="22"/>
          <w:szCs w:val="24"/>
          <w:lang w:val="sr-Latn-ME"/>
        </w:rPr>
      </w:pPr>
    </w:p>
    <w:p w14:paraId="202B8F9D" w14:textId="78EC127C" w:rsidR="004D5ACE" w:rsidRPr="004D5ACE" w:rsidRDefault="004D5ACE">
      <w:pPr>
        <w:jc w:val="both"/>
        <w:rPr>
          <w:sz w:val="22"/>
          <w:szCs w:val="24"/>
          <w:lang w:val="sr-Latn-ME"/>
        </w:rPr>
      </w:pPr>
      <w:r w:rsidRPr="004D5ACE">
        <w:rPr>
          <w:sz w:val="22"/>
          <w:szCs w:val="24"/>
          <w:lang w:val="sr-Latn-ME"/>
        </w:rPr>
        <w:t>Ukoliko ni</w:t>
      </w:r>
      <w:r w:rsidR="006A5A25">
        <w:rPr>
          <w:sz w:val="22"/>
          <w:szCs w:val="24"/>
          <w:lang w:val="sr-Latn-ME"/>
        </w:rPr>
        <w:t>je</w:t>
      </w:r>
      <w:r w:rsidRPr="004D5ACE">
        <w:rPr>
          <w:sz w:val="22"/>
          <w:szCs w:val="24"/>
          <w:lang w:val="sr-Latn-ME"/>
        </w:rPr>
        <w:t>ste sigurni zbog čega morate da prim</w:t>
      </w:r>
      <w:r w:rsidR="00B21538">
        <w:rPr>
          <w:sz w:val="22"/>
          <w:szCs w:val="24"/>
          <w:lang w:val="sr-Latn-ME"/>
        </w:rPr>
        <w:t>i</w:t>
      </w:r>
      <w:r w:rsidRPr="004D5ACE">
        <w:rPr>
          <w:sz w:val="22"/>
          <w:szCs w:val="24"/>
          <w:lang w:val="sr-Latn-ME"/>
        </w:rPr>
        <w:t xml:space="preserve">te Levofloxacin ili imate bilo koja pitanja u vezi doziranja, porazgovarajte sa </w:t>
      </w:r>
      <w:r w:rsidR="006A5A25">
        <w:rPr>
          <w:sz w:val="22"/>
          <w:szCs w:val="24"/>
          <w:lang w:val="sr-Latn-ME"/>
        </w:rPr>
        <w:t>V</w:t>
      </w:r>
      <w:r w:rsidRPr="004D5ACE">
        <w:rPr>
          <w:sz w:val="22"/>
          <w:szCs w:val="24"/>
          <w:lang w:val="sr-Latn-ME"/>
        </w:rPr>
        <w:t>ašim ljekarom, medicinskom sestrom ili farmaceutom.</w:t>
      </w:r>
    </w:p>
    <w:p w14:paraId="42313275" w14:textId="77777777" w:rsidR="004D5ACE" w:rsidRPr="004D5ACE" w:rsidRDefault="004D5ACE">
      <w:pPr>
        <w:jc w:val="both"/>
        <w:rPr>
          <w:sz w:val="22"/>
          <w:szCs w:val="24"/>
          <w:lang w:val="sr-Latn-ME"/>
        </w:rPr>
      </w:pPr>
    </w:p>
    <w:p w14:paraId="746983B9" w14:textId="77777777" w:rsidR="004D5ACE" w:rsidRPr="004D5ACE" w:rsidRDefault="004D5ACE">
      <w:pPr>
        <w:numPr>
          <w:ilvl w:val="0"/>
          <w:numId w:val="39"/>
        </w:numPr>
        <w:tabs>
          <w:tab w:val="left" w:pos="284"/>
        </w:tabs>
        <w:jc w:val="both"/>
        <w:rPr>
          <w:sz w:val="22"/>
          <w:szCs w:val="24"/>
          <w:lang w:val="sr-Latn-ME"/>
        </w:rPr>
      </w:pPr>
      <w:r w:rsidRPr="004D5ACE">
        <w:rPr>
          <w:sz w:val="22"/>
          <w:szCs w:val="24"/>
          <w:lang w:val="sr-Latn-ME"/>
        </w:rPr>
        <w:t>Vaš ljekar će odlučiti koju dozu lijeka treba da primite.</w:t>
      </w:r>
    </w:p>
    <w:p w14:paraId="0EEF4C84" w14:textId="77777777" w:rsidR="004D5ACE" w:rsidRPr="004D5ACE" w:rsidRDefault="004D5ACE">
      <w:pPr>
        <w:numPr>
          <w:ilvl w:val="0"/>
          <w:numId w:val="39"/>
        </w:numPr>
        <w:tabs>
          <w:tab w:val="left" w:pos="284"/>
        </w:tabs>
        <w:jc w:val="both"/>
        <w:rPr>
          <w:sz w:val="22"/>
          <w:szCs w:val="24"/>
          <w:lang w:val="sr-Latn-ME"/>
        </w:rPr>
      </w:pPr>
      <w:r w:rsidRPr="004D5ACE">
        <w:rPr>
          <w:sz w:val="22"/>
          <w:szCs w:val="24"/>
          <w:lang w:val="sr-Latn-ME"/>
        </w:rPr>
        <w:t>Doza će zavisiti od vrste infekcije i organa koji je zahvatila.</w:t>
      </w:r>
    </w:p>
    <w:p w14:paraId="0D57249F" w14:textId="77777777" w:rsidR="004D5ACE" w:rsidRPr="004D5ACE" w:rsidRDefault="004D5ACE">
      <w:pPr>
        <w:numPr>
          <w:ilvl w:val="0"/>
          <w:numId w:val="39"/>
        </w:numPr>
        <w:tabs>
          <w:tab w:val="left" w:pos="284"/>
        </w:tabs>
        <w:jc w:val="both"/>
        <w:rPr>
          <w:sz w:val="22"/>
          <w:szCs w:val="24"/>
          <w:lang w:val="sr-Latn-ME"/>
        </w:rPr>
      </w:pPr>
      <w:r w:rsidRPr="004D5ACE">
        <w:rPr>
          <w:sz w:val="22"/>
          <w:szCs w:val="24"/>
          <w:lang w:val="sr-Latn-ME"/>
        </w:rPr>
        <w:t>Dužina trajanja terapije će zavisiti od težine i ozbiljnosti infekcije.</w:t>
      </w:r>
    </w:p>
    <w:p w14:paraId="632491DF" w14:textId="77777777" w:rsidR="004D5ACE" w:rsidRPr="004D5ACE" w:rsidRDefault="004D5ACE">
      <w:pPr>
        <w:jc w:val="both"/>
        <w:rPr>
          <w:b/>
          <w:bCs/>
          <w:sz w:val="22"/>
          <w:szCs w:val="24"/>
          <w:lang w:val="sr-Latn-ME"/>
        </w:rPr>
      </w:pPr>
    </w:p>
    <w:p w14:paraId="0CFCF500" w14:textId="77777777" w:rsidR="004D5ACE" w:rsidRPr="004D5ACE" w:rsidRDefault="004D5ACE">
      <w:pPr>
        <w:jc w:val="both"/>
        <w:rPr>
          <w:b/>
          <w:bCs/>
          <w:sz w:val="22"/>
          <w:szCs w:val="24"/>
          <w:lang w:val="sr-Latn-ME"/>
        </w:rPr>
      </w:pPr>
      <w:r w:rsidRPr="004D5ACE">
        <w:rPr>
          <w:b/>
          <w:bCs/>
          <w:sz w:val="22"/>
          <w:szCs w:val="24"/>
          <w:lang w:val="sr-Latn-ME"/>
        </w:rPr>
        <w:t>Doziranje kod odraslih i starijih osoba</w:t>
      </w:r>
    </w:p>
    <w:p w14:paraId="5F4FC46F" w14:textId="77777777" w:rsidR="004D5ACE" w:rsidRPr="004D5ACE" w:rsidRDefault="004D5ACE">
      <w:pPr>
        <w:jc w:val="both"/>
        <w:rPr>
          <w:b/>
          <w:bCs/>
          <w:sz w:val="22"/>
          <w:szCs w:val="24"/>
          <w:lang w:val="sr-Latn-ME"/>
        </w:rPr>
      </w:pPr>
    </w:p>
    <w:p w14:paraId="122FC273" w14:textId="77777777" w:rsidR="004D5ACE" w:rsidRPr="004D5ACE" w:rsidRDefault="004D5ACE">
      <w:pPr>
        <w:autoSpaceDE w:val="0"/>
        <w:autoSpaceDN w:val="0"/>
        <w:adjustRightInd w:val="0"/>
        <w:jc w:val="both"/>
        <w:rPr>
          <w:iCs/>
          <w:sz w:val="22"/>
          <w:szCs w:val="22"/>
          <w:lang w:val="sr-Latn-ME"/>
        </w:rPr>
      </w:pPr>
      <w:r w:rsidRPr="004D5ACE">
        <w:rPr>
          <w:iCs/>
          <w:sz w:val="22"/>
          <w:szCs w:val="22"/>
          <w:lang w:val="sr-Latn-ME"/>
        </w:rPr>
        <w:t>Pneumonija: 500 mg jednom ili dva puta dnevno.</w:t>
      </w:r>
    </w:p>
    <w:p w14:paraId="4D436D60" w14:textId="77777777" w:rsidR="004D5ACE" w:rsidRPr="004D5ACE" w:rsidRDefault="004D5ACE">
      <w:pPr>
        <w:autoSpaceDE w:val="0"/>
        <w:autoSpaceDN w:val="0"/>
        <w:adjustRightInd w:val="0"/>
        <w:jc w:val="both"/>
        <w:rPr>
          <w:sz w:val="22"/>
          <w:szCs w:val="22"/>
          <w:lang w:val="sr-Latn-ME"/>
        </w:rPr>
      </w:pPr>
      <w:r w:rsidRPr="004D5ACE">
        <w:rPr>
          <w:sz w:val="22"/>
          <w:szCs w:val="22"/>
          <w:lang w:val="sr-Latn-ME"/>
        </w:rPr>
        <w:t>Infekcije urinarnog trakta, uključujući infekcije bubrega i mokraćne bešike: 500 mg jednom dnevno.</w:t>
      </w:r>
    </w:p>
    <w:p w14:paraId="2EC7CD2C" w14:textId="77777777" w:rsidR="004D5ACE" w:rsidRPr="004D5ACE" w:rsidRDefault="004D5ACE">
      <w:pPr>
        <w:autoSpaceDE w:val="0"/>
        <w:autoSpaceDN w:val="0"/>
        <w:adjustRightInd w:val="0"/>
        <w:jc w:val="both"/>
        <w:rPr>
          <w:sz w:val="22"/>
          <w:szCs w:val="22"/>
          <w:lang w:val="sr-Latn-ME"/>
        </w:rPr>
      </w:pPr>
      <w:r w:rsidRPr="004D5ACE">
        <w:rPr>
          <w:sz w:val="22"/>
          <w:szCs w:val="22"/>
          <w:lang w:val="sr-Latn-ME"/>
        </w:rPr>
        <w:t>Infekcija prostate: 500 mg jednom dnevno.</w:t>
      </w:r>
    </w:p>
    <w:p w14:paraId="4216EDE5" w14:textId="77777777" w:rsidR="004D5ACE" w:rsidRPr="004D5ACE" w:rsidRDefault="004D5ACE">
      <w:pPr>
        <w:autoSpaceDE w:val="0"/>
        <w:autoSpaceDN w:val="0"/>
        <w:adjustRightInd w:val="0"/>
        <w:jc w:val="both"/>
        <w:rPr>
          <w:sz w:val="22"/>
          <w:szCs w:val="22"/>
          <w:lang w:val="sr-Latn-ME"/>
        </w:rPr>
      </w:pPr>
      <w:r w:rsidRPr="004D5ACE">
        <w:rPr>
          <w:sz w:val="22"/>
          <w:szCs w:val="22"/>
          <w:lang w:val="sr-Latn-ME"/>
        </w:rPr>
        <w:t>Infekcija kože i potkožnog tkiva, uključujući i mišiće: 500 mg jednom ili dva puta dnevno.</w:t>
      </w:r>
    </w:p>
    <w:p w14:paraId="04B14D07" w14:textId="77777777" w:rsidR="004D5ACE" w:rsidRPr="004D5ACE" w:rsidRDefault="004D5ACE">
      <w:pPr>
        <w:autoSpaceDE w:val="0"/>
        <w:autoSpaceDN w:val="0"/>
        <w:adjustRightInd w:val="0"/>
        <w:jc w:val="both"/>
        <w:rPr>
          <w:i/>
          <w:iCs/>
          <w:sz w:val="22"/>
          <w:szCs w:val="22"/>
          <w:lang w:val="sr-Latn-ME"/>
        </w:rPr>
      </w:pPr>
    </w:p>
    <w:p w14:paraId="20E4A910" w14:textId="77777777" w:rsidR="004D5ACE" w:rsidRPr="003236C6" w:rsidRDefault="004D5ACE">
      <w:pPr>
        <w:autoSpaceDE w:val="0"/>
        <w:autoSpaceDN w:val="0"/>
        <w:adjustRightInd w:val="0"/>
        <w:jc w:val="both"/>
        <w:rPr>
          <w:b/>
          <w:iCs/>
          <w:sz w:val="22"/>
          <w:szCs w:val="22"/>
          <w:lang w:val="sr-Latn-ME"/>
        </w:rPr>
      </w:pPr>
      <w:r w:rsidRPr="003236C6">
        <w:rPr>
          <w:b/>
          <w:iCs/>
          <w:sz w:val="22"/>
          <w:szCs w:val="22"/>
          <w:lang w:val="sr-Latn-ME"/>
        </w:rPr>
        <w:t>Doziranje kod odraslih i starijih osoba sa bubrežnim problemima</w:t>
      </w:r>
    </w:p>
    <w:p w14:paraId="7F368208" w14:textId="77777777" w:rsidR="004D5ACE" w:rsidRPr="004D5ACE" w:rsidRDefault="004D5ACE">
      <w:pPr>
        <w:autoSpaceDE w:val="0"/>
        <w:autoSpaceDN w:val="0"/>
        <w:adjustRightInd w:val="0"/>
        <w:jc w:val="both"/>
        <w:rPr>
          <w:i/>
          <w:iCs/>
          <w:sz w:val="22"/>
          <w:szCs w:val="22"/>
          <w:lang w:val="sr-Latn-ME"/>
        </w:rPr>
      </w:pPr>
    </w:p>
    <w:p w14:paraId="69276816" w14:textId="77777777" w:rsidR="004D5ACE" w:rsidRPr="004D5ACE" w:rsidRDefault="004D5ACE">
      <w:pPr>
        <w:autoSpaceDE w:val="0"/>
        <w:autoSpaceDN w:val="0"/>
        <w:adjustRightInd w:val="0"/>
        <w:jc w:val="both"/>
        <w:rPr>
          <w:sz w:val="22"/>
          <w:szCs w:val="22"/>
          <w:lang w:val="sr-Latn-ME"/>
        </w:rPr>
      </w:pPr>
      <w:r w:rsidRPr="004D5ACE">
        <w:rPr>
          <w:sz w:val="22"/>
          <w:szCs w:val="22"/>
          <w:lang w:val="sr-Latn-ME"/>
        </w:rPr>
        <w:t>Vaš ljekar će Vam dati nižu dozu lijeka.</w:t>
      </w:r>
    </w:p>
    <w:p w14:paraId="27D10583" w14:textId="77777777" w:rsidR="004D5ACE" w:rsidRPr="004D5ACE" w:rsidRDefault="004D5ACE">
      <w:pPr>
        <w:autoSpaceDE w:val="0"/>
        <w:autoSpaceDN w:val="0"/>
        <w:adjustRightInd w:val="0"/>
        <w:jc w:val="both"/>
        <w:rPr>
          <w:sz w:val="22"/>
          <w:szCs w:val="22"/>
          <w:lang w:val="sr-Latn-ME"/>
        </w:rPr>
      </w:pPr>
    </w:p>
    <w:p w14:paraId="18CD2D30" w14:textId="0C5F8A41" w:rsidR="004D5ACE" w:rsidRPr="003236C6" w:rsidRDefault="004D5ACE">
      <w:pPr>
        <w:autoSpaceDE w:val="0"/>
        <w:autoSpaceDN w:val="0"/>
        <w:adjustRightInd w:val="0"/>
        <w:jc w:val="both"/>
        <w:rPr>
          <w:b/>
          <w:i/>
          <w:sz w:val="22"/>
          <w:szCs w:val="22"/>
          <w:lang w:val="sr-Latn-ME"/>
        </w:rPr>
      </w:pPr>
      <w:r w:rsidRPr="003236C6">
        <w:rPr>
          <w:b/>
          <w:i/>
          <w:sz w:val="22"/>
          <w:szCs w:val="22"/>
          <w:lang w:val="sr-Latn-ME"/>
        </w:rPr>
        <w:t>Djeca</w:t>
      </w:r>
      <w:r w:rsidR="006A5A25" w:rsidRPr="003236C6">
        <w:rPr>
          <w:b/>
          <w:i/>
          <w:sz w:val="22"/>
          <w:szCs w:val="22"/>
          <w:lang w:val="sr-Latn-ME"/>
        </w:rPr>
        <w:t xml:space="preserve"> i adolescenti</w:t>
      </w:r>
    </w:p>
    <w:p w14:paraId="124B3F91" w14:textId="77777777" w:rsidR="004D5ACE" w:rsidRPr="004D5ACE" w:rsidRDefault="004D5ACE">
      <w:pPr>
        <w:autoSpaceDE w:val="0"/>
        <w:autoSpaceDN w:val="0"/>
        <w:adjustRightInd w:val="0"/>
        <w:jc w:val="both"/>
        <w:rPr>
          <w:i/>
          <w:sz w:val="22"/>
          <w:szCs w:val="22"/>
          <w:lang w:val="sr-Latn-ME"/>
        </w:rPr>
      </w:pPr>
    </w:p>
    <w:p w14:paraId="6BD248D5" w14:textId="1A2310D0" w:rsidR="004D5ACE" w:rsidRPr="004D5ACE" w:rsidRDefault="004D5ACE">
      <w:pPr>
        <w:autoSpaceDE w:val="0"/>
        <w:autoSpaceDN w:val="0"/>
        <w:adjustRightInd w:val="0"/>
        <w:jc w:val="both"/>
        <w:rPr>
          <w:sz w:val="22"/>
          <w:szCs w:val="22"/>
          <w:lang w:val="sr-Latn-ME"/>
        </w:rPr>
      </w:pPr>
      <w:r w:rsidRPr="004D5ACE">
        <w:rPr>
          <w:sz w:val="22"/>
          <w:szCs w:val="22"/>
          <w:lang w:val="sr-Latn-ME"/>
        </w:rPr>
        <w:t xml:space="preserve">Ovaj lijek </w:t>
      </w:r>
      <w:r w:rsidR="006A5A25">
        <w:rPr>
          <w:sz w:val="22"/>
          <w:szCs w:val="22"/>
          <w:lang w:val="sr-Latn-ME"/>
        </w:rPr>
        <w:t xml:space="preserve">se </w:t>
      </w:r>
      <w:r w:rsidRPr="004D5ACE">
        <w:rPr>
          <w:sz w:val="22"/>
          <w:szCs w:val="22"/>
          <w:lang w:val="sr-Latn-ME"/>
        </w:rPr>
        <w:t xml:space="preserve">ne </w:t>
      </w:r>
      <w:r w:rsidR="006A5A25">
        <w:rPr>
          <w:sz w:val="22"/>
          <w:szCs w:val="22"/>
          <w:lang w:val="sr-Latn-ME"/>
        </w:rPr>
        <w:t xml:space="preserve">smije </w:t>
      </w:r>
      <w:r w:rsidRPr="004D5ACE">
        <w:rPr>
          <w:sz w:val="22"/>
          <w:szCs w:val="22"/>
          <w:lang w:val="sr-Latn-ME"/>
        </w:rPr>
        <w:t>propisivati d</w:t>
      </w:r>
      <w:r w:rsidR="00B21538">
        <w:rPr>
          <w:sz w:val="22"/>
          <w:szCs w:val="22"/>
          <w:lang w:val="sr-Latn-ME"/>
        </w:rPr>
        <w:t>j</w:t>
      </w:r>
      <w:r w:rsidRPr="004D5ACE">
        <w:rPr>
          <w:sz w:val="22"/>
          <w:szCs w:val="22"/>
          <w:lang w:val="sr-Latn-ME"/>
        </w:rPr>
        <w:t>eci</w:t>
      </w:r>
      <w:r w:rsidR="006A5A25">
        <w:rPr>
          <w:sz w:val="22"/>
          <w:szCs w:val="22"/>
          <w:lang w:val="sr-Latn-ME"/>
        </w:rPr>
        <w:t xml:space="preserve"> ili adolescentima</w:t>
      </w:r>
    </w:p>
    <w:p w14:paraId="7D410531" w14:textId="77777777" w:rsidR="004D5ACE" w:rsidRPr="004D5ACE" w:rsidRDefault="004D5ACE">
      <w:pPr>
        <w:jc w:val="both"/>
        <w:rPr>
          <w:b/>
          <w:bCs/>
          <w:sz w:val="22"/>
          <w:szCs w:val="24"/>
          <w:lang w:val="sr-Latn-ME"/>
        </w:rPr>
      </w:pPr>
    </w:p>
    <w:p w14:paraId="427125B5" w14:textId="77777777" w:rsidR="004D5ACE" w:rsidRPr="004D5ACE" w:rsidRDefault="004D5ACE">
      <w:pPr>
        <w:autoSpaceDE w:val="0"/>
        <w:autoSpaceDN w:val="0"/>
        <w:adjustRightInd w:val="0"/>
        <w:jc w:val="both"/>
        <w:rPr>
          <w:b/>
          <w:bCs/>
          <w:sz w:val="22"/>
          <w:szCs w:val="22"/>
          <w:lang w:val="sr-Latn-ME"/>
        </w:rPr>
      </w:pPr>
      <w:r w:rsidRPr="004D5ACE">
        <w:rPr>
          <w:b/>
          <w:bCs/>
          <w:sz w:val="22"/>
          <w:szCs w:val="22"/>
          <w:lang w:val="sr-Latn-ME"/>
        </w:rPr>
        <w:t>Zaštitite kožu od sunčevih zraka</w:t>
      </w:r>
    </w:p>
    <w:p w14:paraId="09C062CE" w14:textId="77777777" w:rsidR="004D5ACE" w:rsidRPr="004D5ACE" w:rsidRDefault="004D5ACE">
      <w:pPr>
        <w:autoSpaceDE w:val="0"/>
        <w:autoSpaceDN w:val="0"/>
        <w:adjustRightInd w:val="0"/>
        <w:jc w:val="both"/>
        <w:rPr>
          <w:b/>
          <w:bCs/>
          <w:sz w:val="22"/>
          <w:szCs w:val="22"/>
          <w:lang w:val="sr-Latn-ME"/>
        </w:rPr>
      </w:pPr>
    </w:p>
    <w:p w14:paraId="349B2857" w14:textId="49B55F6E" w:rsidR="004D5ACE" w:rsidRPr="004D5ACE" w:rsidRDefault="004D5ACE">
      <w:pPr>
        <w:autoSpaceDE w:val="0"/>
        <w:autoSpaceDN w:val="0"/>
        <w:adjustRightInd w:val="0"/>
        <w:jc w:val="both"/>
        <w:rPr>
          <w:sz w:val="22"/>
          <w:szCs w:val="22"/>
          <w:lang w:val="sr-Latn-ME"/>
        </w:rPr>
      </w:pPr>
      <w:r w:rsidRPr="004D5ACE">
        <w:rPr>
          <w:sz w:val="22"/>
          <w:szCs w:val="22"/>
          <w:lang w:val="sr-Latn-ME"/>
        </w:rPr>
        <w:t>Tokom uzimanja ovog lijeka nemojte se izlagati direktnom sun</w:t>
      </w:r>
      <w:r w:rsidRPr="004D5ACE">
        <w:rPr>
          <w:rFonts w:eastAsia="TimesNewRoman"/>
          <w:sz w:val="22"/>
          <w:szCs w:val="22"/>
          <w:lang w:val="sr-Latn-ME"/>
        </w:rPr>
        <w:t>č</w:t>
      </w:r>
      <w:r w:rsidRPr="004D5ACE">
        <w:rPr>
          <w:sz w:val="22"/>
          <w:szCs w:val="22"/>
          <w:lang w:val="sr-Latn-ME"/>
        </w:rPr>
        <w:t>evom zra</w:t>
      </w:r>
      <w:r w:rsidRPr="004D5ACE">
        <w:rPr>
          <w:rFonts w:eastAsia="TimesNewRoman"/>
          <w:sz w:val="22"/>
          <w:szCs w:val="22"/>
          <w:lang w:val="sr-Latn-ME"/>
        </w:rPr>
        <w:t>č</w:t>
      </w:r>
      <w:r w:rsidRPr="004D5ACE">
        <w:rPr>
          <w:sz w:val="22"/>
          <w:szCs w:val="22"/>
          <w:lang w:val="sr-Latn-ME"/>
        </w:rPr>
        <w:t xml:space="preserve">enju, zbog toga što </w:t>
      </w:r>
      <w:r w:rsidRPr="004D5ACE">
        <w:rPr>
          <w:rFonts w:eastAsia="TimesNewRoman"/>
          <w:sz w:val="22"/>
          <w:szCs w:val="22"/>
          <w:lang w:val="sr-Latn-ME"/>
        </w:rPr>
        <w:t>ć</w:t>
      </w:r>
      <w:r w:rsidRPr="004D5ACE">
        <w:rPr>
          <w:sz w:val="22"/>
          <w:szCs w:val="22"/>
          <w:lang w:val="sr-Latn-ME"/>
        </w:rPr>
        <w:t xml:space="preserve">e Vaša koža biti mnogo </w:t>
      </w:r>
      <w:r w:rsidR="00DD082A" w:rsidRPr="004D5ACE">
        <w:rPr>
          <w:sz w:val="22"/>
          <w:szCs w:val="22"/>
          <w:lang w:val="sr-Latn-ME"/>
        </w:rPr>
        <w:t>osjetljivija</w:t>
      </w:r>
      <w:r w:rsidRPr="004D5ACE">
        <w:rPr>
          <w:sz w:val="22"/>
          <w:szCs w:val="22"/>
          <w:lang w:val="sr-Latn-ME"/>
        </w:rPr>
        <w:t xml:space="preserve"> na sunce. Ako se ne budete pridržavali dol</w:t>
      </w:r>
      <w:r w:rsidR="00B21538">
        <w:rPr>
          <w:sz w:val="22"/>
          <w:szCs w:val="22"/>
          <w:lang w:val="sr-Latn-ME"/>
        </w:rPr>
        <w:t>j</w:t>
      </w:r>
      <w:r w:rsidRPr="004D5ACE">
        <w:rPr>
          <w:sz w:val="22"/>
          <w:szCs w:val="22"/>
          <w:lang w:val="sr-Latn-ME"/>
        </w:rPr>
        <w:t>e navedenih m</w:t>
      </w:r>
      <w:r w:rsidR="00DD082A">
        <w:rPr>
          <w:sz w:val="22"/>
          <w:szCs w:val="22"/>
          <w:lang w:val="sr-Latn-ME"/>
        </w:rPr>
        <w:t>j</w:t>
      </w:r>
      <w:r w:rsidRPr="004D5ACE">
        <w:rPr>
          <w:sz w:val="22"/>
          <w:szCs w:val="22"/>
          <w:lang w:val="sr-Latn-ME"/>
        </w:rPr>
        <w:t>era opreza možete izgor</w:t>
      </w:r>
      <w:r w:rsidR="00951FCD">
        <w:rPr>
          <w:sz w:val="22"/>
          <w:szCs w:val="22"/>
          <w:lang w:val="sr-Latn-ME"/>
        </w:rPr>
        <w:t>j</w:t>
      </w:r>
      <w:r w:rsidRPr="004D5ACE">
        <w:rPr>
          <w:sz w:val="22"/>
          <w:szCs w:val="22"/>
          <w:lang w:val="sr-Latn-ME"/>
        </w:rPr>
        <w:t>eti, os</w:t>
      </w:r>
      <w:r w:rsidR="00DD082A">
        <w:rPr>
          <w:sz w:val="22"/>
          <w:szCs w:val="22"/>
          <w:lang w:val="sr-Latn-ME"/>
        </w:rPr>
        <w:t>j</w:t>
      </w:r>
      <w:r w:rsidRPr="004D5ACE">
        <w:rPr>
          <w:sz w:val="22"/>
          <w:szCs w:val="22"/>
          <w:lang w:val="sr-Latn-ME"/>
        </w:rPr>
        <w:t>etiti peckanje ili se mogu javiti teški plikovi na koži:</w:t>
      </w:r>
    </w:p>
    <w:p w14:paraId="3F677197" w14:textId="77777777" w:rsidR="004D5ACE" w:rsidRPr="004D5ACE" w:rsidRDefault="004D5ACE">
      <w:pPr>
        <w:numPr>
          <w:ilvl w:val="0"/>
          <w:numId w:val="40"/>
        </w:numPr>
        <w:tabs>
          <w:tab w:val="left" w:pos="284"/>
        </w:tabs>
        <w:autoSpaceDE w:val="0"/>
        <w:autoSpaceDN w:val="0"/>
        <w:adjustRightInd w:val="0"/>
        <w:jc w:val="both"/>
        <w:rPr>
          <w:sz w:val="22"/>
          <w:szCs w:val="22"/>
          <w:lang w:val="sr-Latn-ME"/>
        </w:rPr>
      </w:pPr>
      <w:r w:rsidRPr="004D5ACE">
        <w:rPr>
          <w:sz w:val="22"/>
          <w:szCs w:val="22"/>
          <w:lang w:val="sr-Latn-ME"/>
        </w:rPr>
        <w:t>Koristite kreme za sunčanje sa visokim zaštitnim faktorom.</w:t>
      </w:r>
    </w:p>
    <w:p w14:paraId="7E7D7B7A" w14:textId="4F327F4B" w:rsidR="004D5ACE" w:rsidRPr="004D5ACE" w:rsidRDefault="004D5ACE">
      <w:pPr>
        <w:numPr>
          <w:ilvl w:val="0"/>
          <w:numId w:val="40"/>
        </w:numPr>
        <w:tabs>
          <w:tab w:val="left" w:pos="284"/>
        </w:tabs>
        <w:autoSpaceDE w:val="0"/>
        <w:autoSpaceDN w:val="0"/>
        <w:adjustRightInd w:val="0"/>
        <w:jc w:val="both"/>
        <w:rPr>
          <w:sz w:val="22"/>
          <w:szCs w:val="22"/>
          <w:lang w:val="sr-Latn-ME"/>
        </w:rPr>
      </w:pPr>
      <w:r w:rsidRPr="004D5ACE">
        <w:rPr>
          <w:sz w:val="22"/>
          <w:szCs w:val="22"/>
          <w:lang w:val="sr-Latn-ME"/>
        </w:rPr>
        <w:t>Uv</w:t>
      </w:r>
      <w:r w:rsidR="00951FCD">
        <w:rPr>
          <w:sz w:val="22"/>
          <w:szCs w:val="22"/>
          <w:lang w:val="sr-Latn-ME"/>
        </w:rPr>
        <w:t>ij</w:t>
      </w:r>
      <w:r w:rsidRPr="004D5ACE">
        <w:rPr>
          <w:sz w:val="22"/>
          <w:szCs w:val="22"/>
          <w:lang w:val="sr-Latn-ME"/>
        </w:rPr>
        <w:t xml:space="preserve">ek nosite šešir ili kapu, kao i </w:t>
      </w:r>
      <w:r w:rsidR="00951FCD" w:rsidRPr="004D5ACE">
        <w:rPr>
          <w:sz w:val="22"/>
          <w:szCs w:val="22"/>
          <w:lang w:val="sr-Latn-ME"/>
        </w:rPr>
        <w:t>odjeću</w:t>
      </w:r>
      <w:r w:rsidRPr="004D5ACE">
        <w:rPr>
          <w:sz w:val="22"/>
          <w:szCs w:val="22"/>
          <w:lang w:val="sr-Latn-ME"/>
        </w:rPr>
        <w:t xml:space="preserve"> koja prekriva Vaše ruke i noge.</w:t>
      </w:r>
    </w:p>
    <w:p w14:paraId="2EF6FE6B" w14:textId="4FD6A873" w:rsidR="004D5ACE" w:rsidRPr="004D5ACE" w:rsidRDefault="00951FCD">
      <w:pPr>
        <w:numPr>
          <w:ilvl w:val="0"/>
          <w:numId w:val="40"/>
        </w:numPr>
        <w:tabs>
          <w:tab w:val="left" w:pos="284"/>
        </w:tabs>
        <w:autoSpaceDE w:val="0"/>
        <w:autoSpaceDN w:val="0"/>
        <w:adjustRightInd w:val="0"/>
        <w:jc w:val="both"/>
        <w:rPr>
          <w:sz w:val="22"/>
          <w:szCs w:val="22"/>
          <w:lang w:val="sr-Latn-ME"/>
        </w:rPr>
      </w:pPr>
      <w:r w:rsidRPr="004D5ACE">
        <w:rPr>
          <w:sz w:val="22"/>
          <w:szCs w:val="22"/>
          <w:lang w:val="sr-Latn-ME"/>
        </w:rPr>
        <w:t>Izbjegavajte</w:t>
      </w:r>
      <w:r w:rsidR="004D5ACE" w:rsidRPr="004D5ACE">
        <w:rPr>
          <w:sz w:val="22"/>
          <w:szCs w:val="22"/>
          <w:lang w:val="sr-Latn-ME"/>
        </w:rPr>
        <w:t xml:space="preserve"> sunčanje u solarijumu.</w:t>
      </w:r>
    </w:p>
    <w:p w14:paraId="683EB01F" w14:textId="77777777" w:rsidR="00D0580B" w:rsidRPr="002A19FC" w:rsidRDefault="00D0580B" w:rsidP="003236C6">
      <w:pPr>
        <w:jc w:val="both"/>
        <w:rPr>
          <w:sz w:val="22"/>
          <w:szCs w:val="22"/>
          <w:lang w:val="sr-Latn-ME"/>
        </w:rPr>
      </w:pPr>
    </w:p>
    <w:p w14:paraId="683EB020" w14:textId="40AB572B" w:rsidR="00A32113" w:rsidRPr="002A19FC" w:rsidRDefault="00A32113" w:rsidP="003236C6">
      <w:pPr>
        <w:jc w:val="both"/>
        <w:rPr>
          <w:b/>
          <w:sz w:val="22"/>
          <w:szCs w:val="22"/>
          <w:lang w:val="sr-Latn-ME"/>
        </w:rPr>
      </w:pPr>
      <w:r w:rsidRPr="002A19FC">
        <w:rPr>
          <w:b/>
          <w:sz w:val="22"/>
          <w:szCs w:val="22"/>
          <w:lang w:val="sr-Latn-ME"/>
        </w:rPr>
        <w:t xml:space="preserve">Ako ste uzeli više lijeka </w:t>
      </w:r>
      <w:r w:rsidR="004D5ACE" w:rsidRPr="002A19FC">
        <w:rPr>
          <w:b/>
          <w:sz w:val="22"/>
          <w:szCs w:val="22"/>
          <w:lang w:val="sr-Latn-ME"/>
        </w:rPr>
        <w:t>Levofloxacin HF</w:t>
      </w:r>
      <w:r w:rsidRPr="002A19FC">
        <w:rPr>
          <w:b/>
          <w:sz w:val="22"/>
          <w:szCs w:val="22"/>
          <w:lang w:val="sr-Latn-ME"/>
        </w:rPr>
        <w:t xml:space="preserve"> nego što je trebalo</w:t>
      </w:r>
    </w:p>
    <w:p w14:paraId="21557612" w14:textId="77777777" w:rsidR="00494038" w:rsidRPr="002A19FC" w:rsidRDefault="00494038" w:rsidP="003236C6">
      <w:pPr>
        <w:jc w:val="both"/>
        <w:rPr>
          <w:b/>
          <w:sz w:val="22"/>
          <w:szCs w:val="22"/>
          <w:lang w:val="sr-Latn-ME"/>
        </w:rPr>
      </w:pPr>
    </w:p>
    <w:p w14:paraId="3A6E806F" w14:textId="15AD3061" w:rsidR="00494038" w:rsidRPr="00494038" w:rsidRDefault="00494038" w:rsidP="003236C6">
      <w:pPr>
        <w:tabs>
          <w:tab w:val="center" w:pos="4536"/>
          <w:tab w:val="right" w:pos="9072"/>
        </w:tabs>
        <w:jc w:val="both"/>
        <w:rPr>
          <w:sz w:val="22"/>
          <w:szCs w:val="24"/>
          <w:lang w:val="sr-Latn-ME"/>
        </w:rPr>
      </w:pPr>
      <w:r w:rsidRPr="00494038">
        <w:rPr>
          <w:sz w:val="22"/>
          <w:szCs w:val="24"/>
          <w:lang w:val="sr-Latn-ME"/>
        </w:rPr>
        <w:t xml:space="preserve">Mala je mogućnost da će Vam Vaš ljekar ili medicinska sestra dati više lijeka nego što je trebalo. Oni će Vas pažljivo pratiti i </w:t>
      </w:r>
      <w:r w:rsidR="00951FCD" w:rsidRPr="00494038">
        <w:rPr>
          <w:sz w:val="22"/>
          <w:szCs w:val="24"/>
          <w:lang w:val="sr-Latn-ME"/>
        </w:rPr>
        <w:t>provjeravati</w:t>
      </w:r>
      <w:r w:rsidRPr="00494038">
        <w:rPr>
          <w:sz w:val="22"/>
          <w:szCs w:val="24"/>
          <w:lang w:val="sr-Latn-ME"/>
        </w:rPr>
        <w:t xml:space="preserve"> koliko ste lijeka primili. Uv</w:t>
      </w:r>
      <w:r w:rsidR="00951FCD">
        <w:rPr>
          <w:sz w:val="22"/>
          <w:szCs w:val="24"/>
          <w:lang w:val="sr-Latn-ME"/>
        </w:rPr>
        <w:t>ij</w:t>
      </w:r>
      <w:r w:rsidRPr="00494038">
        <w:rPr>
          <w:sz w:val="22"/>
          <w:szCs w:val="24"/>
          <w:lang w:val="sr-Latn-ME"/>
        </w:rPr>
        <w:t>ek pitajte ako ni</w:t>
      </w:r>
      <w:r w:rsidR="006A5A25">
        <w:rPr>
          <w:sz w:val="22"/>
          <w:szCs w:val="24"/>
          <w:lang w:val="sr-Latn-ME"/>
        </w:rPr>
        <w:t>je</w:t>
      </w:r>
      <w:r w:rsidRPr="00494038">
        <w:rPr>
          <w:sz w:val="22"/>
          <w:szCs w:val="24"/>
          <w:lang w:val="sr-Latn-ME"/>
        </w:rPr>
        <w:t>ste sigurni zašto ste primili dozu lijeka.</w:t>
      </w:r>
    </w:p>
    <w:p w14:paraId="3C41F246" w14:textId="77777777" w:rsidR="00494038" w:rsidRPr="00494038" w:rsidRDefault="00494038" w:rsidP="003236C6">
      <w:pPr>
        <w:tabs>
          <w:tab w:val="center" w:pos="4536"/>
          <w:tab w:val="right" w:pos="9072"/>
        </w:tabs>
        <w:jc w:val="both"/>
        <w:rPr>
          <w:sz w:val="22"/>
          <w:szCs w:val="24"/>
          <w:lang w:val="sr-Latn-ME"/>
        </w:rPr>
      </w:pPr>
    </w:p>
    <w:p w14:paraId="48F83A00" w14:textId="2CE82E34" w:rsidR="00494038" w:rsidRPr="00494038" w:rsidRDefault="00494038" w:rsidP="003236C6">
      <w:pPr>
        <w:tabs>
          <w:tab w:val="center" w:pos="4536"/>
          <w:tab w:val="right" w:pos="9072"/>
        </w:tabs>
        <w:jc w:val="both"/>
        <w:rPr>
          <w:sz w:val="22"/>
          <w:szCs w:val="24"/>
          <w:lang w:val="sr-Latn-ME"/>
        </w:rPr>
      </w:pPr>
      <w:r w:rsidRPr="00494038">
        <w:rPr>
          <w:sz w:val="22"/>
          <w:szCs w:val="24"/>
          <w:lang w:val="sr-Latn-ME"/>
        </w:rPr>
        <w:t>Predoziranje lijekom Levofloxacin HF</w:t>
      </w:r>
      <w:r w:rsidR="00951FCD">
        <w:rPr>
          <w:sz w:val="22"/>
          <w:szCs w:val="24"/>
          <w:lang w:val="sr-Latn-ME"/>
        </w:rPr>
        <w:t xml:space="preserve"> </w:t>
      </w:r>
      <w:r w:rsidRPr="00494038">
        <w:rPr>
          <w:sz w:val="22"/>
          <w:szCs w:val="24"/>
          <w:lang w:val="sr-Latn-ME"/>
        </w:rPr>
        <w:t>može dovesti do pojave sl</w:t>
      </w:r>
      <w:r w:rsidR="00B21538">
        <w:rPr>
          <w:sz w:val="22"/>
          <w:szCs w:val="24"/>
          <w:lang w:val="sr-Latn-ME"/>
        </w:rPr>
        <w:t>j</w:t>
      </w:r>
      <w:r w:rsidRPr="00494038">
        <w:rPr>
          <w:sz w:val="22"/>
          <w:szCs w:val="24"/>
          <w:lang w:val="sr-Latn-ME"/>
        </w:rPr>
        <w:t xml:space="preserve">edećih simptoma: konvulzivni napadi, </w:t>
      </w:r>
      <w:r w:rsidR="00951FCD" w:rsidRPr="00494038">
        <w:rPr>
          <w:sz w:val="22"/>
          <w:szCs w:val="24"/>
          <w:lang w:val="sr-Latn-ME"/>
        </w:rPr>
        <w:t>osjećaj</w:t>
      </w:r>
      <w:r w:rsidRPr="00494038">
        <w:rPr>
          <w:sz w:val="22"/>
          <w:szCs w:val="24"/>
          <w:lang w:val="sr-Latn-ME"/>
        </w:rPr>
        <w:t xml:space="preserve"> konfuzije, ošamućenost, smanjeno stanje sv</w:t>
      </w:r>
      <w:r w:rsidR="00B21538">
        <w:rPr>
          <w:sz w:val="22"/>
          <w:szCs w:val="24"/>
          <w:lang w:val="sr-Latn-ME"/>
        </w:rPr>
        <w:t>ij</w:t>
      </w:r>
      <w:r w:rsidRPr="00494038">
        <w:rPr>
          <w:sz w:val="22"/>
          <w:szCs w:val="24"/>
          <w:lang w:val="sr-Latn-ME"/>
        </w:rPr>
        <w:t>esti, tremor i srčani problemi</w:t>
      </w:r>
      <w:r w:rsidR="006A5A25">
        <w:rPr>
          <w:sz w:val="22"/>
          <w:szCs w:val="24"/>
          <w:lang w:val="sr-Latn-ME"/>
        </w:rPr>
        <w:t>,</w:t>
      </w:r>
      <w:r w:rsidRPr="00494038">
        <w:rPr>
          <w:sz w:val="22"/>
          <w:szCs w:val="24"/>
          <w:lang w:val="sr-Latn-ME"/>
        </w:rPr>
        <w:t xml:space="preserve"> što može dovesti do nepravilnog srčanog ritma kao i do povraćanja.</w:t>
      </w:r>
    </w:p>
    <w:p w14:paraId="683EB022" w14:textId="6E4CAF15" w:rsidR="00A32113" w:rsidRPr="002A19FC" w:rsidRDefault="00A32113" w:rsidP="003236C6">
      <w:pPr>
        <w:jc w:val="both"/>
        <w:rPr>
          <w:b/>
          <w:sz w:val="22"/>
          <w:szCs w:val="22"/>
          <w:lang w:val="sr-Latn-ME"/>
        </w:rPr>
      </w:pPr>
      <w:r w:rsidRPr="002A19FC">
        <w:rPr>
          <w:b/>
          <w:sz w:val="22"/>
          <w:szCs w:val="22"/>
          <w:lang w:val="sr-Latn-ME"/>
        </w:rPr>
        <w:lastRenderedPageBreak/>
        <w:t xml:space="preserve">Ako ste zaboravili da uzmete lijek </w:t>
      </w:r>
      <w:r w:rsidR="00494038" w:rsidRPr="002A19FC">
        <w:rPr>
          <w:b/>
          <w:sz w:val="22"/>
          <w:szCs w:val="22"/>
          <w:lang w:val="sr-Latn-ME"/>
        </w:rPr>
        <w:t>Levofloxacin HF</w:t>
      </w:r>
    </w:p>
    <w:p w14:paraId="1E045872" w14:textId="77777777" w:rsidR="003E67FF" w:rsidRPr="002A19FC" w:rsidRDefault="003E67FF" w:rsidP="003236C6">
      <w:pPr>
        <w:jc w:val="both"/>
        <w:rPr>
          <w:b/>
          <w:sz w:val="22"/>
          <w:szCs w:val="22"/>
          <w:lang w:val="sr-Latn-ME"/>
        </w:rPr>
      </w:pPr>
    </w:p>
    <w:p w14:paraId="7FA81469" w14:textId="651A6AAF" w:rsidR="003E67FF" w:rsidRPr="003E67FF" w:rsidRDefault="003E67FF" w:rsidP="004165DA">
      <w:pPr>
        <w:widowControl w:val="0"/>
        <w:tabs>
          <w:tab w:val="left" w:pos="284"/>
        </w:tabs>
        <w:autoSpaceDE w:val="0"/>
        <w:autoSpaceDN w:val="0"/>
        <w:jc w:val="both"/>
        <w:rPr>
          <w:sz w:val="22"/>
          <w:szCs w:val="22"/>
          <w:lang w:val="sr-Latn-ME"/>
        </w:rPr>
      </w:pPr>
      <w:r w:rsidRPr="003E67FF">
        <w:rPr>
          <w:sz w:val="22"/>
          <w:szCs w:val="22"/>
          <w:lang w:val="sr-Latn-ME"/>
        </w:rPr>
        <w:t xml:space="preserve">Ljekar ili medicinsko osoblje će imati instrukcije kada da </w:t>
      </w:r>
      <w:r w:rsidR="006A5A25">
        <w:rPr>
          <w:sz w:val="22"/>
          <w:szCs w:val="22"/>
          <w:lang w:val="sr-Latn-ME"/>
        </w:rPr>
        <w:t>V</w:t>
      </w:r>
      <w:r w:rsidRPr="003E67FF">
        <w:rPr>
          <w:sz w:val="22"/>
          <w:szCs w:val="22"/>
          <w:lang w:val="sr-Latn-ME"/>
        </w:rPr>
        <w:t>am daju lijek. Nije v</w:t>
      </w:r>
      <w:r w:rsidR="00B21538">
        <w:rPr>
          <w:sz w:val="22"/>
          <w:szCs w:val="22"/>
          <w:lang w:val="sr-Latn-ME"/>
        </w:rPr>
        <w:t>j</w:t>
      </w:r>
      <w:r w:rsidRPr="003E67FF">
        <w:rPr>
          <w:sz w:val="22"/>
          <w:szCs w:val="22"/>
          <w:lang w:val="sr-Latn-ME"/>
        </w:rPr>
        <w:t>erovatno da ćete dobiti manje ili više lijeka nego što treba. Ako mislite da ste propustili dozu, obratite se ljekaru ili medicinskom osoblju.</w:t>
      </w:r>
    </w:p>
    <w:p w14:paraId="683EB023" w14:textId="77777777" w:rsidR="00445D8F" w:rsidRPr="002A19FC" w:rsidRDefault="00445D8F" w:rsidP="003236C6">
      <w:pPr>
        <w:jc w:val="both"/>
        <w:rPr>
          <w:sz w:val="22"/>
          <w:szCs w:val="22"/>
          <w:lang w:val="sr-Latn-ME"/>
        </w:rPr>
      </w:pPr>
    </w:p>
    <w:p w14:paraId="683EB024" w14:textId="505B256D" w:rsidR="00A32113" w:rsidRPr="002A19FC" w:rsidRDefault="00A32113" w:rsidP="003236C6">
      <w:pPr>
        <w:jc w:val="both"/>
        <w:rPr>
          <w:b/>
          <w:sz w:val="22"/>
          <w:szCs w:val="22"/>
          <w:lang w:val="sr-Latn-ME"/>
        </w:rPr>
      </w:pPr>
      <w:r w:rsidRPr="002A19FC">
        <w:rPr>
          <w:b/>
          <w:sz w:val="22"/>
          <w:szCs w:val="22"/>
          <w:lang w:val="sr-Latn-ME"/>
        </w:rPr>
        <w:t xml:space="preserve">Ako prestanete da uzimate lijek </w:t>
      </w:r>
      <w:r w:rsidR="003E67FF" w:rsidRPr="002A19FC">
        <w:rPr>
          <w:b/>
          <w:sz w:val="22"/>
          <w:szCs w:val="22"/>
          <w:lang w:val="sr-Latn-ME"/>
        </w:rPr>
        <w:t>Levofloxacin HF</w:t>
      </w:r>
    </w:p>
    <w:p w14:paraId="450BCBF3" w14:textId="77777777" w:rsidR="003E67FF" w:rsidRPr="002A19FC" w:rsidRDefault="003E67FF" w:rsidP="003236C6">
      <w:pPr>
        <w:jc w:val="both"/>
        <w:rPr>
          <w:b/>
          <w:sz w:val="22"/>
          <w:szCs w:val="22"/>
          <w:lang w:val="sr-Latn-ME"/>
        </w:rPr>
      </w:pPr>
    </w:p>
    <w:p w14:paraId="34F35E9B" w14:textId="091F8E7D" w:rsidR="0066792A" w:rsidRPr="0066792A" w:rsidRDefault="0066792A" w:rsidP="004165DA">
      <w:pPr>
        <w:jc w:val="both"/>
        <w:rPr>
          <w:sz w:val="22"/>
          <w:szCs w:val="24"/>
          <w:lang w:val="sr-Latn-ME"/>
        </w:rPr>
      </w:pPr>
      <w:r w:rsidRPr="0066792A">
        <w:rPr>
          <w:sz w:val="22"/>
          <w:szCs w:val="24"/>
          <w:lang w:val="sr-Latn-ME"/>
        </w:rPr>
        <w:t xml:space="preserve">Vaš ljekar ili medicinska sestra će nastaviti da Vam daju lijek Levofloxacin HF, čak i ako se </w:t>
      </w:r>
      <w:r w:rsidR="00951FCD" w:rsidRPr="0066792A">
        <w:rPr>
          <w:sz w:val="22"/>
          <w:szCs w:val="24"/>
          <w:lang w:val="sr-Latn-ME"/>
        </w:rPr>
        <w:t>osjećate</w:t>
      </w:r>
      <w:r w:rsidRPr="0066792A">
        <w:rPr>
          <w:sz w:val="22"/>
          <w:szCs w:val="24"/>
          <w:lang w:val="sr-Latn-ME"/>
        </w:rPr>
        <w:t xml:space="preserve"> bolje. Ako se prebrzo prekine primjena, infekcija se može vratiti, Vaše stanje se može pogoršati ili bakterije mogu postati otporne (</w:t>
      </w:r>
      <w:r w:rsidR="00951FCD" w:rsidRPr="0066792A">
        <w:rPr>
          <w:sz w:val="22"/>
          <w:szCs w:val="24"/>
          <w:lang w:val="sr-Latn-ME"/>
        </w:rPr>
        <w:t>neosjetljive</w:t>
      </w:r>
      <w:r w:rsidRPr="0066792A">
        <w:rPr>
          <w:sz w:val="22"/>
          <w:szCs w:val="24"/>
          <w:lang w:val="sr-Latn-ME"/>
        </w:rPr>
        <w:t>) na lijek. Nakon što nekoliko dana budete na infuzionoj terapiji, ljekar može da odluči da Vas prebaci na terapiju tabletama istog lijeka kako bi terapiju priveo kraju.</w:t>
      </w:r>
    </w:p>
    <w:p w14:paraId="77812983" w14:textId="77777777" w:rsidR="0066792A" w:rsidRPr="0066792A" w:rsidRDefault="0066792A">
      <w:pPr>
        <w:jc w:val="both"/>
        <w:rPr>
          <w:sz w:val="22"/>
          <w:szCs w:val="24"/>
          <w:lang w:val="sr-Latn-ME"/>
        </w:rPr>
      </w:pPr>
    </w:p>
    <w:p w14:paraId="31227DB1" w14:textId="2228E260" w:rsidR="0066792A" w:rsidRPr="0066792A" w:rsidRDefault="0066792A">
      <w:pPr>
        <w:jc w:val="both"/>
        <w:rPr>
          <w:sz w:val="22"/>
          <w:szCs w:val="24"/>
          <w:lang w:val="sr-Latn-ME"/>
        </w:rPr>
      </w:pPr>
      <w:r w:rsidRPr="0066792A">
        <w:rPr>
          <w:sz w:val="22"/>
          <w:szCs w:val="24"/>
          <w:lang w:val="sr-Latn-ME"/>
        </w:rPr>
        <w:t xml:space="preserve">Ako imate bilo kakvih dodatnih pitanja o </w:t>
      </w:r>
      <w:r w:rsidR="00951FCD" w:rsidRPr="0066792A">
        <w:rPr>
          <w:sz w:val="22"/>
          <w:szCs w:val="24"/>
          <w:lang w:val="sr-Latn-ME"/>
        </w:rPr>
        <w:t>primjeni</w:t>
      </w:r>
      <w:r w:rsidRPr="0066792A">
        <w:rPr>
          <w:sz w:val="22"/>
          <w:szCs w:val="24"/>
          <w:lang w:val="sr-Latn-ME"/>
        </w:rPr>
        <w:t xml:space="preserve"> ovog lijeka, obratite se svom ljekaru ili farmaceutu.</w:t>
      </w:r>
    </w:p>
    <w:p w14:paraId="683EB025" w14:textId="77777777" w:rsidR="00445D8F" w:rsidRPr="002A19FC" w:rsidRDefault="00445D8F" w:rsidP="003236C6">
      <w:pPr>
        <w:jc w:val="both"/>
        <w:rPr>
          <w:sz w:val="22"/>
          <w:szCs w:val="22"/>
          <w:lang w:val="sr-Latn-ME"/>
        </w:rPr>
      </w:pPr>
    </w:p>
    <w:p w14:paraId="683EB026" w14:textId="77777777" w:rsidR="00396B66" w:rsidRPr="002A19FC" w:rsidRDefault="00396B66" w:rsidP="003236C6">
      <w:pPr>
        <w:jc w:val="both"/>
        <w:rPr>
          <w:sz w:val="22"/>
          <w:szCs w:val="22"/>
          <w:lang w:val="sr-Latn-ME"/>
        </w:rPr>
      </w:pPr>
    </w:p>
    <w:p w14:paraId="683EB027" w14:textId="77777777" w:rsidR="00A32113" w:rsidRPr="002A19FC" w:rsidRDefault="00A32113" w:rsidP="003236C6">
      <w:pPr>
        <w:tabs>
          <w:tab w:val="left" w:pos="540"/>
          <w:tab w:val="left" w:pos="569"/>
        </w:tabs>
        <w:jc w:val="both"/>
        <w:rPr>
          <w:b/>
          <w:bCs/>
          <w:sz w:val="22"/>
          <w:szCs w:val="22"/>
          <w:lang w:val="sr-Latn-ME"/>
        </w:rPr>
      </w:pPr>
      <w:r w:rsidRPr="002A19FC">
        <w:rPr>
          <w:b/>
          <w:bCs/>
          <w:sz w:val="22"/>
          <w:szCs w:val="22"/>
          <w:lang w:val="sr-Latn-ME"/>
        </w:rPr>
        <w:t xml:space="preserve">4. </w:t>
      </w:r>
      <w:r w:rsidR="00291DAD" w:rsidRPr="002A19FC">
        <w:rPr>
          <w:b/>
          <w:bCs/>
          <w:sz w:val="22"/>
          <w:szCs w:val="22"/>
          <w:lang w:val="sr-Latn-ME"/>
        </w:rPr>
        <w:tab/>
      </w:r>
      <w:r w:rsidRPr="002A19FC">
        <w:rPr>
          <w:b/>
          <w:bCs/>
          <w:sz w:val="22"/>
          <w:szCs w:val="22"/>
          <w:lang w:val="sr-Latn-ME"/>
        </w:rPr>
        <w:t>MOGUĆA NEŽELJENA DEJSTVA</w:t>
      </w:r>
    </w:p>
    <w:p w14:paraId="683EB028" w14:textId="77777777" w:rsidR="00445D8F" w:rsidRPr="002A19FC" w:rsidRDefault="00445D8F" w:rsidP="003236C6">
      <w:pPr>
        <w:jc w:val="both"/>
        <w:rPr>
          <w:sz w:val="22"/>
          <w:szCs w:val="22"/>
          <w:lang w:val="sr-Latn-ME"/>
        </w:rPr>
      </w:pPr>
    </w:p>
    <w:p w14:paraId="683EB02A" w14:textId="0258828A" w:rsidR="006D5C11" w:rsidRPr="002A19FC" w:rsidRDefault="006D5C11" w:rsidP="003236C6">
      <w:pPr>
        <w:numPr>
          <w:ilvl w:val="12"/>
          <w:numId w:val="0"/>
        </w:numPr>
        <w:tabs>
          <w:tab w:val="left" w:pos="720"/>
        </w:tabs>
        <w:ind w:right="-29"/>
        <w:jc w:val="both"/>
        <w:rPr>
          <w:sz w:val="22"/>
          <w:szCs w:val="22"/>
          <w:lang w:val="sr-Latn-ME"/>
        </w:rPr>
      </w:pPr>
      <w:r w:rsidRPr="002A19FC">
        <w:rPr>
          <w:sz w:val="22"/>
          <w:szCs w:val="22"/>
          <w:lang w:val="sr-Latn-ME"/>
        </w:rPr>
        <w:t xml:space="preserve">Kao i svi ljekovi i lijek </w:t>
      </w:r>
      <w:r w:rsidR="0066792A" w:rsidRPr="002A19FC">
        <w:rPr>
          <w:sz w:val="22"/>
          <w:szCs w:val="22"/>
          <w:lang w:val="sr-Latn-ME"/>
        </w:rPr>
        <w:t>Levofloxacin HF</w:t>
      </w:r>
      <w:r w:rsidRPr="002A19FC">
        <w:rPr>
          <w:sz w:val="22"/>
          <w:szCs w:val="22"/>
          <w:lang w:val="sr-Latn-ME"/>
        </w:rPr>
        <w:t xml:space="preserve"> može izazvati neželjena dejstva iako se ona ne moraju javiti kod svakoga.</w:t>
      </w:r>
    </w:p>
    <w:p w14:paraId="724DB7FB" w14:textId="77777777" w:rsidR="0066792A" w:rsidRPr="002A19FC" w:rsidRDefault="0066792A" w:rsidP="004165DA">
      <w:pPr>
        <w:pStyle w:val="NoSpacing"/>
        <w:jc w:val="both"/>
        <w:rPr>
          <w:rFonts w:eastAsia="Calibri"/>
          <w:spacing w:val="-5"/>
          <w:sz w:val="22"/>
          <w:szCs w:val="22"/>
          <w:u w:val="single"/>
          <w:lang w:val="sr-Latn-ME"/>
        </w:rPr>
      </w:pPr>
    </w:p>
    <w:p w14:paraId="60697C22" w14:textId="77777777" w:rsidR="00DF2037" w:rsidRPr="00DF2037" w:rsidRDefault="00DF2037">
      <w:pPr>
        <w:tabs>
          <w:tab w:val="left" w:pos="284"/>
        </w:tabs>
        <w:jc w:val="both"/>
        <w:rPr>
          <w:noProof/>
          <w:sz w:val="22"/>
          <w:szCs w:val="22"/>
          <w:lang w:val="sr-Latn-ME"/>
        </w:rPr>
      </w:pPr>
      <w:r w:rsidRPr="00DF2037">
        <w:rPr>
          <w:sz w:val="22"/>
          <w:szCs w:val="22"/>
          <w:lang w:val="sr-Latn-ME"/>
        </w:rPr>
        <w:t>Kao i svi ljekovi, ovaj lijek može da prouzrokuje neželjena dejstva, iako ona ne moraju da se jave kod svih pacijenata koji uzimaju ovaj lijek.</w:t>
      </w:r>
    </w:p>
    <w:p w14:paraId="49CC1E8F" w14:textId="77777777" w:rsidR="00DF2037" w:rsidRPr="00DF2037" w:rsidRDefault="00DF2037">
      <w:pPr>
        <w:tabs>
          <w:tab w:val="left" w:pos="284"/>
        </w:tabs>
        <w:jc w:val="both"/>
        <w:rPr>
          <w:noProof/>
          <w:sz w:val="22"/>
          <w:szCs w:val="22"/>
          <w:lang w:val="sr-Latn-ME"/>
        </w:rPr>
      </w:pPr>
    </w:p>
    <w:p w14:paraId="36BD379B" w14:textId="77777777" w:rsidR="00DF2037" w:rsidRPr="00DF2037" w:rsidRDefault="00DF2037">
      <w:pPr>
        <w:tabs>
          <w:tab w:val="left" w:pos="284"/>
        </w:tabs>
        <w:jc w:val="both"/>
        <w:rPr>
          <w:i/>
          <w:iCs/>
          <w:sz w:val="22"/>
          <w:szCs w:val="22"/>
          <w:lang w:val="sr-Latn-ME"/>
        </w:rPr>
      </w:pPr>
      <w:r w:rsidRPr="00DF2037">
        <w:rPr>
          <w:i/>
          <w:iCs/>
          <w:sz w:val="22"/>
          <w:szCs w:val="22"/>
          <w:lang w:val="sr-Latn-ME"/>
        </w:rPr>
        <w:t>Način navođenja učestalosti neželjenih dejstava:</w:t>
      </w:r>
    </w:p>
    <w:p w14:paraId="140AFF1E" w14:textId="77777777" w:rsidR="00DF2037" w:rsidRPr="00DF2037" w:rsidRDefault="00DF2037">
      <w:pPr>
        <w:tabs>
          <w:tab w:val="left" w:pos="284"/>
        </w:tabs>
        <w:jc w:val="both"/>
        <w:rPr>
          <w:sz w:val="22"/>
          <w:szCs w:val="22"/>
          <w:lang w:val="sr-Latn-ME"/>
        </w:rPr>
      </w:pPr>
      <w:r w:rsidRPr="00DF2037">
        <w:rPr>
          <w:sz w:val="22"/>
          <w:szCs w:val="22"/>
          <w:lang w:val="sr-Latn-ME"/>
        </w:rPr>
        <w:t>Veoma česta neželjena dejstva (mogu da se jave kod više od 1 na 10 pacijenata koji uzimaju lijek):</w:t>
      </w:r>
    </w:p>
    <w:p w14:paraId="04E9D228" w14:textId="77777777" w:rsidR="00DF2037" w:rsidRPr="00DF2037" w:rsidRDefault="00DF2037">
      <w:pPr>
        <w:tabs>
          <w:tab w:val="left" w:pos="284"/>
        </w:tabs>
        <w:jc w:val="both"/>
        <w:rPr>
          <w:sz w:val="22"/>
          <w:szCs w:val="22"/>
          <w:lang w:val="sr-Latn-ME"/>
        </w:rPr>
      </w:pPr>
      <w:r w:rsidRPr="00DF2037">
        <w:rPr>
          <w:sz w:val="22"/>
          <w:szCs w:val="22"/>
          <w:lang w:val="sr-Latn-ME"/>
        </w:rPr>
        <w:t>Česta neželjena dejstva (mogu da se jave kod najviše 1 na 10 pacijenata koji uzimaju lijek):</w:t>
      </w:r>
    </w:p>
    <w:p w14:paraId="192FFB1C" w14:textId="187EFA7D" w:rsidR="00DF2037" w:rsidRPr="00DF2037" w:rsidRDefault="00DF2037">
      <w:pPr>
        <w:tabs>
          <w:tab w:val="left" w:pos="284"/>
        </w:tabs>
        <w:jc w:val="both"/>
        <w:rPr>
          <w:sz w:val="22"/>
          <w:szCs w:val="22"/>
          <w:lang w:val="sr-Latn-ME"/>
        </w:rPr>
      </w:pPr>
      <w:r w:rsidRPr="00DF2037">
        <w:rPr>
          <w:sz w:val="22"/>
          <w:szCs w:val="22"/>
          <w:lang w:val="sr-Latn-ME"/>
        </w:rPr>
        <w:t>Povremena neželjena dejstva (mogu da se jave kod najviše 1 na 100 pacijenata koji uzimaju lijek):</w:t>
      </w:r>
    </w:p>
    <w:p w14:paraId="60C12BF3" w14:textId="6CEAB16A" w:rsidR="00DF2037" w:rsidRPr="00DF2037" w:rsidRDefault="00DF2037">
      <w:pPr>
        <w:tabs>
          <w:tab w:val="left" w:pos="284"/>
        </w:tabs>
        <w:jc w:val="both"/>
        <w:rPr>
          <w:sz w:val="22"/>
          <w:szCs w:val="22"/>
          <w:lang w:val="sr-Latn-ME"/>
        </w:rPr>
      </w:pPr>
      <w:r w:rsidRPr="00DF2037">
        <w:rPr>
          <w:sz w:val="22"/>
          <w:szCs w:val="22"/>
          <w:lang w:val="sr-Latn-ME"/>
        </w:rPr>
        <w:t>R</w:t>
      </w:r>
      <w:r w:rsidR="00C117E3" w:rsidRPr="002A19FC">
        <w:rPr>
          <w:sz w:val="22"/>
          <w:szCs w:val="22"/>
          <w:lang w:val="sr-Latn-ME"/>
        </w:rPr>
        <w:t>ij</w:t>
      </w:r>
      <w:r w:rsidRPr="00DF2037">
        <w:rPr>
          <w:sz w:val="22"/>
          <w:szCs w:val="22"/>
          <w:lang w:val="sr-Latn-ME"/>
        </w:rPr>
        <w:t>etka neželjena dejstva (mogu da se jave kod najviše 1 na 1000 pacijenata koji uzimaju lijek):</w:t>
      </w:r>
    </w:p>
    <w:p w14:paraId="6DBFEDC1" w14:textId="74734F32" w:rsidR="00DF2037" w:rsidRPr="00DF2037" w:rsidRDefault="00DF2037">
      <w:pPr>
        <w:tabs>
          <w:tab w:val="left" w:pos="284"/>
        </w:tabs>
        <w:jc w:val="both"/>
        <w:rPr>
          <w:sz w:val="22"/>
          <w:szCs w:val="22"/>
          <w:lang w:val="sr-Latn-ME"/>
        </w:rPr>
      </w:pPr>
      <w:r w:rsidRPr="00DF2037">
        <w:rPr>
          <w:sz w:val="22"/>
          <w:szCs w:val="22"/>
          <w:lang w:val="sr-Latn-ME"/>
        </w:rPr>
        <w:t>Veoma r</w:t>
      </w:r>
      <w:r w:rsidR="00C117E3" w:rsidRPr="002A19FC">
        <w:rPr>
          <w:sz w:val="22"/>
          <w:szCs w:val="22"/>
          <w:lang w:val="sr-Latn-ME"/>
        </w:rPr>
        <w:t>ij</w:t>
      </w:r>
      <w:r w:rsidRPr="00DF2037">
        <w:rPr>
          <w:sz w:val="22"/>
          <w:szCs w:val="22"/>
          <w:lang w:val="sr-Latn-ME"/>
        </w:rPr>
        <w:t>etka neželjena dejstva (mogu da se jave kod najviše 1 na 10</w:t>
      </w:r>
      <w:r w:rsidR="00B872CC">
        <w:rPr>
          <w:sz w:val="22"/>
          <w:szCs w:val="22"/>
          <w:lang w:val="sr-Latn-ME"/>
        </w:rPr>
        <w:t xml:space="preserve"> </w:t>
      </w:r>
      <w:r w:rsidRPr="00DF2037">
        <w:rPr>
          <w:sz w:val="22"/>
          <w:szCs w:val="22"/>
          <w:lang w:val="sr-Latn-ME"/>
        </w:rPr>
        <w:t>000 pacijenata koji uzimaju lijek):</w:t>
      </w:r>
    </w:p>
    <w:p w14:paraId="7710F534" w14:textId="74F15EC5" w:rsidR="00DF2037" w:rsidRPr="00DF2037" w:rsidRDefault="00DF2037">
      <w:pPr>
        <w:tabs>
          <w:tab w:val="left" w:pos="284"/>
        </w:tabs>
        <w:jc w:val="both"/>
        <w:rPr>
          <w:rFonts w:ascii="TimesNewRoman,Italic" w:hAnsi="TimesNewRoman,Italic" w:cs="TimesNewRoman,Italic"/>
          <w:i/>
          <w:iCs/>
          <w:sz w:val="22"/>
          <w:szCs w:val="22"/>
          <w:lang w:val="sr-Latn-ME"/>
        </w:rPr>
      </w:pPr>
      <w:r w:rsidRPr="00DF2037">
        <w:rPr>
          <w:sz w:val="22"/>
          <w:szCs w:val="22"/>
          <w:lang w:val="sr-Latn-ME"/>
        </w:rPr>
        <w:t>Nepoznata učestalost: ne može se proc</w:t>
      </w:r>
      <w:r w:rsidR="00C117E3" w:rsidRPr="002A19FC">
        <w:rPr>
          <w:sz w:val="22"/>
          <w:szCs w:val="22"/>
          <w:lang w:val="sr-Latn-ME"/>
        </w:rPr>
        <w:t>ij</w:t>
      </w:r>
      <w:r w:rsidRPr="00DF2037">
        <w:rPr>
          <w:sz w:val="22"/>
          <w:szCs w:val="22"/>
          <w:lang w:val="sr-Latn-ME"/>
        </w:rPr>
        <w:t>eniti na osnovu dostupnih podataka.</w:t>
      </w:r>
    </w:p>
    <w:p w14:paraId="609BC1E7" w14:textId="77777777" w:rsidR="00DF2037" w:rsidRPr="00DF2037" w:rsidRDefault="00DF2037">
      <w:pPr>
        <w:tabs>
          <w:tab w:val="left" w:pos="284"/>
        </w:tabs>
        <w:jc w:val="both"/>
        <w:rPr>
          <w:rFonts w:ascii="TimesNewRoman,Italic" w:hAnsi="TimesNewRoman,Italic" w:cs="TimesNewRoman,Italic"/>
          <w:i/>
          <w:iCs/>
          <w:sz w:val="22"/>
          <w:szCs w:val="22"/>
          <w:lang w:val="sr-Latn-ME"/>
        </w:rPr>
      </w:pPr>
    </w:p>
    <w:p w14:paraId="526A980E" w14:textId="2035F445" w:rsidR="00DF2037" w:rsidRPr="00DF2037" w:rsidRDefault="00DF2037">
      <w:pPr>
        <w:jc w:val="both"/>
        <w:rPr>
          <w:b/>
          <w:bCs/>
          <w:sz w:val="22"/>
          <w:szCs w:val="24"/>
          <w:lang w:val="sr-Latn-ME"/>
        </w:rPr>
      </w:pPr>
      <w:r w:rsidRPr="00DF2037">
        <w:rPr>
          <w:b/>
          <w:bCs/>
          <w:sz w:val="22"/>
          <w:szCs w:val="24"/>
          <w:lang w:val="sr-Latn-ME"/>
        </w:rPr>
        <w:t xml:space="preserve">Prestanite sa </w:t>
      </w:r>
      <w:r w:rsidR="00951FCD" w:rsidRPr="00DF2037">
        <w:rPr>
          <w:b/>
          <w:bCs/>
          <w:sz w:val="22"/>
          <w:szCs w:val="24"/>
          <w:lang w:val="sr-Latn-ME"/>
        </w:rPr>
        <w:t>primjenom</w:t>
      </w:r>
      <w:r w:rsidRPr="00DF2037">
        <w:rPr>
          <w:b/>
          <w:bCs/>
          <w:sz w:val="22"/>
          <w:szCs w:val="24"/>
          <w:lang w:val="sr-Latn-ME"/>
        </w:rPr>
        <w:t xml:space="preserve"> lijeka Levofloxacin HF</w:t>
      </w:r>
      <w:r w:rsidR="00C117E3" w:rsidRPr="002A19FC">
        <w:rPr>
          <w:b/>
          <w:bCs/>
          <w:sz w:val="22"/>
          <w:szCs w:val="24"/>
          <w:lang w:val="sr-Latn-ME"/>
        </w:rPr>
        <w:t xml:space="preserve"> </w:t>
      </w:r>
      <w:r w:rsidRPr="00DF2037">
        <w:rPr>
          <w:b/>
          <w:bCs/>
          <w:sz w:val="22"/>
          <w:szCs w:val="24"/>
          <w:lang w:val="sr-Latn-ME"/>
        </w:rPr>
        <w:t xml:space="preserve">i odmah recite svom ljekaru ili medicinskoj sestri ako </w:t>
      </w:r>
      <w:r w:rsidR="00951FCD" w:rsidRPr="00DF2037">
        <w:rPr>
          <w:b/>
          <w:bCs/>
          <w:sz w:val="22"/>
          <w:szCs w:val="24"/>
          <w:lang w:val="sr-Latn-ME"/>
        </w:rPr>
        <w:t>prim</w:t>
      </w:r>
      <w:r w:rsidR="00B21538">
        <w:rPr>
          <w:b/>
          <w:bCs/>
          <w:sz w:val="22"/>
          <w:szCs w:val="24"/>
          <w:lang w:val="sr-Latn-ME"/>
        </w:rPr>
        <w:t>i</w:t>
      </w:r>
      <w:r w:rsidR="00951FCD" w:rsidRPr="00DF2037">
        <w:rPr>
          <w:b/>
          <w:bCs/>
          <w:sz w:val="22"/>
          <w:szCs w:val="24"/>
          <w:lang w:val="sr-Latn-ME"/>
        </w:rPr>
        <w:t>jetite</w:t>
      </w:r>
      <w:r w:rsidRPr="00DF2037">
        <w:rPr>
          <w:b/>
          <w:bCs/>
          <w:sz w:val="22"/>
          <w:szCs w:val="24"/>
          <w:lang w:val="sr-Latn-ME"/>
        </w:rPr>
        <w:t xml:space="preserve"> neke od sl</w:t>
      </w:r>
      <w:r w:rsidR="00B21538">
        <w:rPr>
          <w:b/>
          <w:bCs/>
          <w:sz w:val="22"/>
          <w:szCs w:val="24"/>
          <w:lang w:val="sr-Latn-ME"/>
        </w:rPr>
        <w:t>j</w:t>
      </w:r>
      <w:r w:rsidRPr="00DF2037">
        <w:rPr>
          <w:b/>
          <w:bCs/>
          <w:sz w:val="22"/>
          <w:szCs w:val="24"/>
          <w:lang w:val="sr-Latn-ME"/>
        </w:rPr>
        <w:t>edećih neželjen</w:t>
      </w:r>
      <w:r w:rsidR="009759B3" w:rsidRPr="002A19FC">
        <w:rPr>
          <w:b/>
          <w:bCs/>
          <w:sz w:val="22"/>
          <w:szCs w:val="24"/>
          <w:lang w:val="sr-Latn-ME"/>
        </w:rPr>
        <w:t>ih</w:t>
      </w:r>
      <w:r w:rsidRPr="00DF2037">
        <w:rPr>
          <w:b/>
          <w:bCs/>
          <w:sz w:val="22"/>
          <w:szCs w:val="24"/>
          <w:lang w:val="sr-Latn-ME"/>
        </w:rPr>
        <w:t xml:space="preserve"> dejstava:</w:t>
      </w:r>
    </w:p>
    <w:p w14:paraId="5E582275" w14:textId="77777777" w:rsidR="00DF2037" w:rsidRPr="00DF2037" w:rsidRDefault="00DF2037">
      <w:pPr>
        <w:jc w:val="both"/>
        <w:rPr>
          <w:b/>
          <w:bCs/>
          <w:sz w:val="22"/>
          <w:szCs w:val="24"/>
          <w:lang w:val="sr-Latn-ME"/>
        </w:rPr>
      </w:pPr>
    </w:p>
    <w:p w14:paraId="762EC661" w14:textId="77777777" w:rsidR="00DF2037" w:rsidRPr="00DF2037" w:rsidRDefault="00DF2037">
      <w:pPr>
        <w:jc w:val="both"/>
        <w:rPr>
          <w:sz w:val="22"/>
          <w:szCs w:val="24"/>
          <w:lang w:val="sr-Latn-ME"/>
        </w:rPr>
      </w:pPr>
      <w:r w:rsidRPr="00DF2037">
        <w:rPr>
          <w:b/>
          <w:bCs/>
          <w:sz w:val="22"/>
          <w:szCs w:val="24"/>
          <w:lang w:val="sr-Latn-ME"/>
        </w:rPr>
        <w:t>Veoma rijetko</w:t>
      </w:r>
      <w:r w:rsidRPr="00DF2037">
        <w:rPr>
          <w:sz w:val="22"/>
          <w:szCs w:val="24"/>
          <w:lang w:val="sr-Latn-ME"/>
        </w:rPr>
        <w:t xml:space="preserve"> se može javiti:</w:t>
      </w:r>
    </w:p>
    <w:p w14:paraId="7B7D7C4F" w14:textId="77777777" w:rsidR="00DF2037" w:rsidRPr="00DF2037" w:rsidRDefault="00DF2037">
      <w:pPr>
        <w:jc w:val="both"/>
        <w:rPr>
          <w:b/>
          <w:bCs/>
          <w:sz w:val="22"/>
          <w:szCs w:val="24"/>
          <w:lang w:val="sr-Latn-ME"/>
        </w:rPr>
      </w:pPr>
    </w:p>
    <w:p w14:paraId="1816D352" w14:textId="77777777" w:rsidR="00DF2037" w:rsidRPr="003236C6" w:rsidRDefault="00DF2037" w:rsidP="003236C6">
      <w:pPr>
        <w:pStyle w:val="ListParagraph"/>
        <w:numPr>
          <w:ilvl w:val="0"/>
          <w:numId w:val="45"/>
        </w:numPr>
        <w:tabs>
          <w:tab w:val="left" w:pos="284"/>
        </w:tabs>
        <w:jc w:val="both"/>
        <w:rPr>
          <w:sz w:val="22"/>
          <w:szCs w:val="24"/>
          <w:lang w:val="sr-Latn-ME"/>
        </w:rPr>
      </w:pPr>
      <w:r w:rsidRPr="003236C6">
        <w:rPr>
          <w:sz w:val="22"/>
          <w:szCs w:val="24"/>
          <w:lang w:val="sr-Latn-ME"/>
        </w:rPr>
        <w:t>Alergijska reakcija. Znaci i simptomi mogu biti: osip, otežano gutanje ili disanje, otok usana, lica, grla ili jezika.</w:t>
      </w:r>
    </w:p>
    <w:p w14:paraId="3EB5A491" w14:textId="77777777" w:rsidR="00DF2037" w:rsidRPr="00DF2037" w:rsidRDefault="00DF2037" w:rsidP="00517D43">
      <w:pPr>
        <w:jc w:val="both"/>
        <w:rPr>
          <w:b/>
          <w:sz w:val="22"/>
          <w:szCs w:val="24"/>
          <w:lang w:val="sr-Latn-ME"/>
        </w:rPr>
      </w:pPr>
    </w:p>
    <w:p w14:paraId="597715DB" w14:textId="0AA4EEDA" w:rsidR="00DF2037" w:rsidRPr="00DF2037" w:rsidRDefault="00DF2037">
      <w:pPr>
        <w:jc w:val="both"/>
        <w:rPr>
          <w:b/>
          <w:sz w:val="22"/>
          <w:szCs w:val="24"/>
          <w:lang w:val="sr-Latn-ME"/>
        </w:rPr>
      </w:pPr>
      <w:r w:rsidRPr="00DF2037">
        <w:rPr>
          <w:b/>
          <w:sz w:val="22"/>
          <w:szCs w:val="24"/>
          <w:lang w:val="sr-Latn-ME"/>
        </w:rPr>
        <w:t xml:space="preserve">Prestanite sa </w:t>
      </w:r>
      <w:r w:rsidR="00951FCD" w:rsidRPr="00DF2037">
        <w:rPr>
          <w:b/>
          <w:sz w:val="22"/>
          <w:szCs w:val="24"/>
          <w:lang w:val="sr-Latn-ME"/>
        </w:rPr>
        <w:t>primjenom</w:t>
      </w:r>
      <w:r w:rsidRPr="00DF2037">
        <w:rPr>
          <w:b/>
          <w:sz w:val="22"/>
          <w:szCs w:val="24"/>
          <w:lang w:val="sr-Latn-ME"/>
        </w:rPr>
        <w:t xml:space="preserve"> lijeka </w:t>
      </w:r>
      <w:r w:rsidRPr="00DF2037">
        <w:rPr>
          <w:b/>
          <w:bCs/>
          <w:sz w:val="22"/>
          <w:szCs w:val="24"/>
          <w:lang w:val="sr-Latn-ME"/>
        </w:rPr>
        <w:t>Levofloxacin HF</w:t>
      </w:r>
      <w:r w:rsidR="00C117E3" w:rsidRPr="002A19FC">
        <w:rPr>
          <w:b/>
          <w:bCs/>
          <w:sz w:val="22"/>
          <w:szCs w:val="24"/>
          <w:lang w:val="sr-Latn-ME"/>
        </w:rPr>
        <w:t xml:space="preserve"> </w:t>
      </w:r>
      <w:r w:rsidRPr="00DF2037">
        <w:rPr>
          <w:b/>
          <w:sz w:val="22"/>
          <w:szCs w:val="24"/>
          <w:lang w:val="sr-Latn-ME"/>
        </w:rPr>
        <w:t xml:space="preserve">i odmah recite svom ljekaru ili medicinskoj sestri ako </w:t>
      </w:r>
      <w:r w:rsidR="00951FCD" w:rsidRPr="00DF2037">
        <w:rPr>
          <w:b/>
          <w:sz w:val="22"/>
          <w:szCs w:val="24"/>
          <w:lang w:val="sr-Latn-ME"/>
        </w:rPr>
        <w:t>prim</w:t>
      </w:r>
      <w:r w:rsidR="00B21538">
        <w:rPr>
          <w:b/>
          <w:sz w:val="22"/>
          <w:szCs w:val="24"/>
          <w:lang w:val="sr-Latn-ME"/>
        </w:rPr>
        <w:t>i</w:t>
      </w:r>
      <w:r w:rsidR="00951FCD" w:rsidRPr="00DF2037">
        <w:rPr>
          <w:b/>
          <w:sz w:val="22"/>
          <w:szCs w:val="24"/>
          <w:lang w:val="sr-Latn-ME"/>
        </w:rPr>
        <w:t>jetite</w:t>
      </w:r>
      <w:r w:rsidRPr="00DF2037">
        <w:rPr>
          <w:b/>
          <w:sz w:val="22"/>
          <w:szCs w:val="24"/>
          <w:lang w:val="sr-Latn-ME"/>
        </w:rPr>
        <w:t xml:space="preserve"> neke od sl</w:t>
      </w:r>
      <w:r w:rsidR="00B21538">
        <w:rPr>
          <w:b/>
          <w:sz w:val="22"/>
          <w:szCs w:val="24"/>
          <w:lang w:val="sr-Latn-ME"/>
        </w:rPr>
        <w:t>j</w:t>
      </w:r>
      <w:r w:rsidRPr="00DF2037">
        <w:rPr>
          <w:b/>
          <w:sz w:val="22"/>
          <w:szCs w:val="24"/>
          <w:lang w:val="sr-Latn-ME"/>
        </w:rPr>
        <w:t>edećih neželjenih dejstava:</w:t>
      </w:r>
    </w:p>
    <w:p w14:paraId="488E61D4" w14:textId="77777777" w:rsidR="00DF2037" w:rsidRPr="00DF2037" w:rsidRDefault="00DF2037">
      <w:pPr>
        <w:jc w:val="both"/>
        <w:rPr>
          <w:b/>
          <w:bCs/>
          <w:sz w:val="22"/>
          <w:szCs w:val="24"/>
          <w:lang w:val="sr-Latn-ME"/>
        </w:rPr>
      </w:pPr>
    </w:p>
    <w:p w14:paraId="194BD1BE" w14:textId="77777777" w:rsidR="00DF2037" w:rsidRPr="00DF2037" w:rsidRDefault="00DF2037">
      <w:pPr>
        <w:autoSpaceDE w:val="0"/>
        <w:autoSpaceDN w:val="0"/>
        <w:adjustRightInd w:val="0"/>
        <w:jc w:val="both"/>
        <w:rPr>
          <w:sz w:val="22"/>
          <w:szCs w:val="22"/>
          <w:lang w:val="sr-Latn-ME"/>
        </w:rPr>
      </w:pPr>
      <w:r w:rsidRPr="00DF2037">
        <w:rPr>
          <w:b/>
          <w:sz w:val="22"/>
          <w:szCs w:val="22"/>
          <w:lang w:val="sr-Latn-ME"/>
        </w:rPr>
        <w:t xml:space="preserve">Rijetko </w:t>
      </w:r>
      <w:r w:rsidRPr="00DF2037">
        <w:rPr>
          <w:sz w:val="22"/>
          <w:szCs w:val="22"/>
          <w:lang w:val="sr-Latn-ME"/>
        </w:rPr>
        <w:t>se može javiti:</w:t>
      </w:r>
    </w:p>
    <w:p w14:paraId="0CBA23B1" w14:textId="7E51F412" w:rsidR="00DF2037" w:rsidRPr="003236C6" w:rsidRDefault="00DF2037" w:rsidP="003236C6">
      <w:pPr>
        <w:pStyle w:val="ListParagraph"/>
        <w:numPr>
          <w:ilvl w:val="0"/>
          <w:numId w:val="46"/>
        </w:numPr>
        <w:tabs>
          <w:tab w:val="left" w:pos="284"/>
        </w:tabs>
        <w:autoSpaceDE w:val="0"/>
        <w:autoSpaceDN w:val="0"/>
        <w:adjustRightInd w:val="0"/>
        <w:jc w:val="both"/>
        <w:rPr>
          <w:sz w:val="22"/>
          <w:szCs w:val="22"/>
          <w:lang w:val="sr-Latn-ME"/>
        </w:rPr>
      </w:pPr>
      <w:r w:rsidRPr="003236C6">
        <w:rPr>
          <w:sz w:val="22"/>
          <w:szCs w:val="22"/>
          <w:lang w:val="sr-Latn-ME"/>
        </w:rPr>
        <w:t xml:space="preserve">vodeni proliv koji može da sadrži krv, moguće sa grčevima u stomaku i visokom </w:t>
      </w:r>
      <w:r w:rsidR="00951FCD" w:rsidRPr="003236C6">
        <w:rPr>
          <w:sz w:val="22"/>
          <w:szCs w:val="22"/>
          <w:lang w:val="sr-Latn-ME"/>
        </w:rPr>
        <w:t>tjelesnom</w:t>
      </w:r>
      <w:r w:rsidRPr="003236C6">
        <w:rPr>
          <w:sz w:val="22"/>
          <w:szCs w:val="22"/>
          <w:lang w:val="sr-Latn-ME"/>
        </w:rPr>
        <w:t xml:space="preserve"> temperaturom (groznica).</w:t>
      </w:r>
    </w:p>
    <w:p w14:paraId="5BF80395" w14:textId="3300F7DB" w:rsidR="00DF2037" w:rsidRPr="003236C6" w:rsidRDefault="00DF2037" w:rsidP="003236C6">
      <w:pPr>
        <w:pStyle w:val="ListParagraph"/>
        <w:numPr>
          <w:ilvl w:val="0"/>
          <w:numId w:val="46"/>
        </w:numPr>
        <w:autoSpaceDE w:val="0"/>
        <w:autoSpaceDN w:val="0"/>
        <w:adjustRightInd w:val="0"/>
        <w:jc w:val="both"/>
        <w:rPr>
          <w:sz w:val="22"/>
          <w:szCs w:val="22"/>
          <w:lang w:val="sr-Latn-ME"/>
        </w:rPr>
      </w:pPr>
      <w:r w:rsidRPr="003236C6">
        <w:rPr>
          <w:sz w:val="22"/>
          <w:szCs w:val="22"/>
          <w:lang w:val="sr-Latn-ME"/>
        </w:rPr>
        <w:t>Ovo mogu biti znaci teških poremećaja funkcije cr</w:t>
      </w:r>
      <w:r w:rsidR="00951FCD" w:rsidRPr="003236C6">
        <w:rPr>
          <w:sz w:val="22"/>
          <w:szCs w:val="22"/>
          <w:lang w:val="sr-Latn-ME"/>
        </w:rPr>
        <w:t>ij</w:t>
      </w:r>
      <w:r w:rsidRPr="003236C6">
        <w:rPr>
          <w:sz w:val="22"/>
          <w:szCs w:val="22"/>
          <w:lang w:val="sr-Latn-ME"/>
        </w:rPr>
        <w:t>eva (enterokolitis, uključujući i pseudomembranozni kolit</w:t>
      </w:r>
      <w:r w:rsidR="00951FCD" w:rsidRPr="003236C6">
        <w:rPr>
          <w:sz w:val="22"/>
          <w:szCs w:val="22"/>
          <w:lang w:val="sr-Latn-ME"/>
        </w:rPr>
        <w:t>i</w:t>
      </w:r>
      <w:r w:rsidRPr="003236C6">
        <w:rPr>
          <w:sz w:val="22"/>
          <w:szCs w:val="22"/>
          <w:lang w:val="sr-Latn-ME"/>
        </w:rPr>
        <w:t>s).</w:t>
      </w:r>
    </w:p>
    <w:p w14:paraId="54AE5381" w14:textId="5BD6C291" w:rsidR="00DF2037" w:rsidRPr="003236C6" w:rsidRDefault="00DF2037" w:rsidP="003236C6">
      <w:pPr>
        <w:pStyle w:val="ListParagraph"/>
        <w:numPr>
          <w:ilvl w:val="0"/>
          <w:numId w:val="46"/>
        </w:numPr>
        <w:tabs>
          <w:tab w:val="left" w:pos="284"/>
        </w:tabs>
        <w:autoSpaceDE w:val="0"/>
        <w:autoSpaceDN w:val="0"/>
        <w:adjustRightInd w:val="0"/>
        <w:jc w:val="both"/>
        <w:rPr>
          <w:sz w:val="22"/>
          <w:szCs w:val="22"/>
          <w:lang w:val="sr-Latn-ME"/>
        </w:rPr>
      </w:pPr>
      <w:r w:rsidRPr="003236C6">
        <w:rPr>
          <w:sz w:val="22"/>
          <w:szCs w:val="22"/>
          <w:lang w:val="sr-Latn-ME"/>
        </w:rPr>
        <w:t xml:space="preserve">bol i zapaljenje tetiva. Najčešće je zahvaćena Ahilova tetiva </w:t>
      </w:r>
      <w:r w:rsidR="00517D43" w:rsidRPr="003236C6">
        <w:rPr>
          <w:sz w:val="22"/>
          <w:szCs w:val="22"/>
          <w:lang w:val="sr-Latn-ME"/>
        </w:rPr>
        <w:t>koja</w:t>
      </w:r>
      <w:r w:rsidRPr="003236C6">
        <w:rPr>
          <w:sz w:val="22"/>
          <w:szCs w:val="22"/>
          <w:lang w:val="sr-Latn-ME"/>
        </w:rPr>
        <w:t>, u nekim slučajevima, može pući,</w:t>
      </w:r>
    </w:p>
    <w:p w14:paraId="3EC656AD" w14:textId="77777777" w:rsidR="00DF2037" w:rsidRPr="003236C6" w:rsidRDefault="00DF2037" w:rsidP="003236C6">
      <w:pPr>
        <w:pStyle w:val="ListParagraph"/>
        <w:numPr>
          <w:ilvl w:val="0"/>
          <w:numId w:val="46"/>
        </w:numPr>
        <w:tabs>
          <w:tab w:val="left" w:pos="284"/>
        </w:tabs>
        <w:autoSpaceDE w:val="0"/>
        <w:autoSpaceDN w:val="0"/>
        <w:adjustRightInd w:val="0"/>
        <w:jc w:val="both"/>
        <w:rPr>
          <w:sz w:val="22"/>
          <w:szCs w:val="22"/>
          <w:lang w:val="sr-Latn-ME"/>
        </w:rPr>
      </w:pPr>
      <w:r w:rsidRPr="003236C6">
        <w:rPr>
          <w:sz w:val="22"/>
          <w:szCs w:val="22"/>
          <w:lang w:val="sr-Latn-ME"/>
        </w:rPr>
        <w:t>Napadi (konvulzije)</w:t>
      </w:r>
    </w:p>
    <w:p w14:paraId="59F80A61" w14:textId="77777777" w:rsidR="00DF2037" w:rsidRPr="003236C6" w:rsidRDefault="00DF2037" w:rsidP="003236C6">
      <w:pPr>
        <w:pStyle w:val="ListParagraph"/>
        <w:numPr>
          <w:ilvl w:val="0"/>
          <w:numId w:val="46"/>
        </w:numPr>
        <w:tabs>
          <w:tab w:val="left" w:pos="284"/>
        </w:tabs>
        <w:autoSpaceDE w:val="0"/>
        <w:autoSpaceDN w:val="0"/>
        <w:adjustRightInd w:val="0"/>
        <w:jc w:val="both"/>
        <w:rPr>
          <w:sz w:val="22"/>
          <w:szCs w:val="22"/>
          <w:lang w:val="sr-Latn-ME"/>
        </w:rPr>
      </w:pPr>
      <w:r w:rsidRPr="003236C6">
        <w:rPr>
          <w:sz w:val="22"/>
          <w:szCs w:val="22"/>
          <w:lang w:val="sr-Latn-ME"/>
        </w:rPr>
        <w:t>pacijent čuje ili vidi stvari koje ne postoje (halucinacije, paranoja)</w:t>
      </w:r>
    </w:p>
    <w:p w14:paraId="1BB31BC8" w14:textId="5F379965" w:rsidR="00DF2037" w:rsidRPr="003236C6" w:rsidRDefault="00DF2037" w:rsidP="003236C6">
      <w:pPr>
        <w:pStyle w:val="ListParagraph"/>
        <w:numPr>
          <w:ilvl w:val="0"/>
          <w:numId w:val="46"/>
        </w:numPr>
        <w:tabs>
          <w:tab w:val="left" w:pos="284"/>
        </w:tabs>
        <w:autoSpaceDE w:val="0"/>
        <w:autoSpaceDN w:val="0"/>
        <w:adjustRightInd w:val="0"/>
        <w:jc w:val="both"/>
        <w:rPr>
          <w:sz w:val="22"/>
          <w:szCs w:val="22"/>
          <w:lang w:val="sr-Latn-ME"/>
        </w:rPr>
      </w:pPr>
      <w:r w:rsidRPr="003236C6">
        <w:rPr>
          <w:sz w:val="22"/>
          <w:szCs w:val="22"/>
          <w:lang w:val="sr-Latn-ME"/>
        </w:rPr>
        <w:t xml:space="preserve">depresija, mentalni problemi, </w:t>
      </w:r>
      <w:r w:rsidR="00951FCD" w:rsidRPr="003236C6">
        <w:rPr>
          <w:sz w:val="22"/>
          <w:szCs w:val="22"/>
          <w:lang w:val="sr-Latn-ME"/>
        </w:rPr>
        <w:t>osjećaj</w:t>
      </w:r>
      <w:r w:rsidRPr="003236C6">
        <w:rPr>
          <w:sz w:val="22"/>
          <w:szCs w:val="22"/>
          <w:lang w:val="sr-Latn-ME"/>
        </w:rPr>
        <w:t xml:space="preserve"> uznemirenosti (agitacija), čudni snovi ili noćne more</w:t>
      </w:r>
    </w:p>
    <w:p w14:paraId="4372E26E" w14:textId="3D4013CC" w:rsidR="00DF2037" w:rsidRPr="003236C6" w:rsidRDefault="00DF2037" w:rsidP="003236C6">
      <w:pPr>
        <w:pStyle w:val="ListParagraph"/>
        <w:numPr>
          <w:ilvl w:val="0"/>
          <w:numId w:val="46"/>
        </w:numPr>
        <w:tabs>
          <w:tab w:val="left" w:pos="284"/>
        </w:tabs>
        <w:autoSpaceDE w:val="0"/>
        <w:autoSpaceDN w:val="0"/>
        <w:adjustRightInd w:val="0"/>
        <w:jc w:val="both"/>
        <w:rPr>
          <w:sz w:val="22"/>
          <w:szCs w:val="22"/>
          <w:lang w:val="sr-Latn-ME"/>
        </w:rPr>
      </w:pPr>
      <w:r w:rsidRPr="003236C6">
        <w:rPr>
          <w:sz w:val="22"/>
          <w:szCs w:val="22"/>
          <w:lang w:val="sr-Latn-ME"/>
        </w:rPr>
        <w:t xml:space="preserve">široko rasprostranjen osip, visoka </w:t>
      </w:r>
      <w:r w:rsidR="00951FCD" w:rsidRPr="003236C6">
        <w:rPr>
          <w:sz w:val="22"/>
          <w:szCs w:val="22"/>
          <w:lang w:val="sr-Latn-ME"/>
        </w:rPr>
        <w:t>tjelesna</w:t>
      </w:r>
      <w:r w:rsidRPr="003236C6">
        <w:rPr>
          <w:sz w:val="22"/>
          <w:szCs w:val="22"/>
          <w:lang w:val="sr-Latn-ME"/>
        </w:rPr>
        <w:t xml:space="preserve"> temperatura, povećane vr</w:t>
      </w:r>
      <w:r w:rsidR="00951FCD" w:rsidRPr="003236C6">
        <w:rPr>
          <w:sz w:val="22"/>
          <w:szCs w:val="22"/>
          <w:lang w:val="sr-Latn-ME"/>
        </w:rPr>
        <w:t>ij</w:t>
      </w:r>
      <w:r w:rsidRPr="003236C6">
        <w:rPr>
          <w:sz w:val="22"/>
          <w:szCs w:val="22"/>
          <w:lang w:val="sr-Latn-ME"/>
        </w:rPr>
        <w:t>ednosti enzima jetre, krvne</w:t>
      </w:r>
      <w:r w:rsidR="00867EDA" w:rsidRPr="003236C6">
        <w:rPr>
          <w:sz w:val="22"/>
          <w:szCs w:val="22"/>
          <w:lang w:val="sr-Latn-ME"/>
        </w:rPr>
        <w:t xml:space="preserve"> </w:t>
      </w:r>
      <w:r w:rsidRPr="003236C6">
        <w:rPr>
          <w:sz w:val="22"/>
          <w:szCs w:val="22"/>
          <w:lang w:val="sr-Latn-ME"/>
        </w:rPr>
        <w:t xml:space="preserve">abnormalnosti (eozinofilija), uvećani limfni čvorovi i pojave na nivou drugih organa (reakcija </w:t>
      </w:r>
      <w:r w:rsidRPr="003236C6">
        <w:rPr>
          <w:sz w:val="22"/>
          <w:szCs w:val="22"/>
          <w:lang w:val="sr-Latn-ME"/>
        </w:rPr>
        <w:lastRenderedPageBreak/>
        <w:t>na lijek sa</w:t>
      </w:r>
      <w:r w:rsidR="00867EDA" w:rsidRPr="003236C6">
        <w:rPr>
          <w:sz w:val="22"/>
          <w:szCs w:val="22"/>
          <w:lang w:val="sr-Latn-ME"/>
        </w:rPr>
        <w:t xml:space="preserve"> </w:t>
      </w:r>
      <w:r w:rsidRPr="003236C6">
        <w:rPr>
          <w:sz w:val="22"/>
          <w:szCs w:val="22"/>
          <w:lang w:val="sr-Latn-ME"/>
        </w:rPr>
        <w:t xml:space="preserve">eozinofilijom i sistemskim simptomima koja je takođe poznata kao DRESS ili sindrom </w:t>
      </w:r>
      <w:r w:rsidR="00951FCD" w:rsidRPr="003236C6">
        <w:rPr>
          <w:sz w:val="22"/>
          <w:szCs w:val="22"/>
          <w:lang w:val="sr-Latn-ME"/>
        </w:rPr>
        <w:t>preosjetljivosti</w:t>
      </w:r>
      <w:r w:rsidRPr="003236C6">
        <w:rPr>
          <w:sz w:val="22"/>
          <w:szCs w:val="22"/>
          <w:lang w:val="sr-Latn-ME"/>
        </w:rPr>
        <w:t xml:space="preserve"> na lijek)</w:t>
      </w:r>
      <w:r w:rsidR="00517D43" w:rsidRPr="003236C6">
        <w:rPr>
          <w:sz w:val="22"/>
          <w:szCs w:val="22"/>
          <w:lang w:val="sr-Latn-ME"/>
        </w:rPr>
        <w:t xml:space="preserve"> (vidjeti </w:t>
      </w:r>
      <w:r w:rsidR="00B21538" w:rsidRPr="003236C6">
        <w:rPr>
          <w:sz w:val="22"/>
          <w:szCs w:val="22"/>
          <w:lang w:val="sr-Latn-ME"/>
        </w:rPr>
        <w:t>dio</w:t>
      </w:r>
      <w:r w:rsidRPr="003236C6">
        <w:rPr>
          <w:sz w:val="22"/>
          <w:szCs w:val="22"/>
          <w:lang w:val="sr-Latn-ME"/>
        </w:rPr>
        <w:t xml:space="preserve"> 2</w:t>
      </w:r>
      <w:r w:rsidR="00517D43" w:rsidRPr="003236C6">
        <w:rPr>
          <w:sz w:val="22"/>
          <w:szCs w:val="22"/>
          <w:lang w:val="sr-Latn-ME"/>
        </w:rPr>
        <w:t>)</w:t>
      </w:r>
      <w:r w:rsidR="00085ABE">
        <w:rPr>
          <w:sz w:val="22"/>
          <w:szCs w:val="22"/>
          <w:lang w:val="sr-Latn-ME"/>
        </w:rPr>
        <w:t>.</w:t>
      </w:r>
    </w:p>
    <w:p w14:paraId="296568E9" w14:textId="77777777" w:rsidR="00DF2037" w:rsidRPr="003236C6" w:rsidRDefault="00DF2037" w:rsidP="003236C6">
      <w:pPr>
        <w:pStyle w:val="ListParagraph"/>
        <w:numPr>
          <w:ilvl w:val="0"/>
          <w:numId w:val="46"/>
        </w:numPr>
        <w:tabs>
          <w:tab w:val="left" w:pos="284"/>
        </w:tabs>
        <w:autoSpaceDE w:val="0"/>
        <w:autoSpaceDN w:val="0"/>
        <w:adjustRightInd w:val="0"/>
        <w:jc w:val="both"/>
        <w:rPr>
          <w:sz w:val="22"/>
          <w:szCs w:val="22"/>
          <w:lang w:val="sr-Latn-ME"/>
        </w:rPr>
      </w:pPr>
      <w:r w:rsidRPr="003236C6">
        <w:rPr>
          <w:sz w:val="22"/>
          <w:szCs w:val="22"/>
          <w:lang w:val="sr-Latn-ME"/>
        </w:rPr>
        <w:t>sindrom povezan s oslabljenim izlučivanjem vode i niskom koncentracijom natrijuma (SIADH)</w:t>
      </w:r>
    </w:p>
    <w:p w14:paraId="3276690B" w14:textId="77777777" w:rsidR="00DF2037" w:rsidRPr="003236C6" w:rsidRDefault="00DF2037" w:rsidP="003236C6">
      <w:pPr>
        <w:pStyle w:val="ListParagraph"/>
        <w:numPr>
          <w:ilvl w:val="0"/>
          <w:numId w:val="46"/>
        </w:numPr>
        <w:tabs>
          <w:tab w:val="left" w:pos="284"/>
        </w:tabs>
        <w:autoSpaceDE w:val="0"/>
        <w:autoSpaceDN w:val="0"/>
        <w:adjustRightInd w:val="0"/>
        <w:jc w:val="both"/>
        <w:rPr>
          <w:sz w:val="22"/>
          <w:szCs w:val="22"/>
          <w:lang w:val="sr-Latn-ME"/>
        </w:rPr>
      </w:pPr>
      <w:r w:rsidRPr="003236C6">
        <w:rPr>
          <w:sz w:val="22"/>
          <w:szCs w:val="22"/>
          <w:lang w:val="sr-Latn-ME"/>
        </w:rPr>
        <w:t>smanjenje koncentracija šećera u krvi (hipoglikemija) ili smanjenje koncentracija šećera u krvi koje dovodi do kome (hipoglikemijska koma). Ovo je važna informacija za pacijente koji imaju šećernu bolest.</w:t>
      </w:r>
    </w:p>
    <w:p w14:paraId="03A89FE5" w14:textId="77777777" w:rsidR="00DF2037" w:rsidRPr="00DF2037" w:rsidRDefault="00DF2037" w:rsidP="00517D43">
      <w:pPr>
        <w:jc w:val="both"/>
        <w:rPr>
          <w:b/>
          <w:sz w:val="22"/>
          <w:szCs w:val="24"/>
          <w:lang w:val="sr-Latn-ME"/>
        </w:rPr>
      </w:pPr>
    </w:p>
    <w:p w14:paraId="770ABFF2" w14:textId="77777777" w:rsidR="00DF2037" w:rsidRPr="00DF2037" w:rsidRDefault="00DF2037" w:rsidP="00517D43">
      <w:pPr>
        <w:autoSpaceDE w:val="0"/>
        <w:autoSpaceDN w:val="0"/>
        <w:adjustRightInd w:val="0"/>
        <w:jc w:val="both"/>
        <w:rPr>
          <w:sz w:val="22"/>
          <w:szCs w:val="22"/>
          <w:lang w:val="sr-Latn-ME"/>
        </w:rPr>
      </w:pPr>
      <w:r w:rsidRPr="00DF2037">
        <w:rPr>
          <w:b/>
          <w:sz w:val="22"/>
          <w:szCs w:val="22"/>
          <w:lang w:val="sr-Latn-ME"/>
        </w:rPr>
        <w:t>Veoma rijetko</w:t>
      </w:r>
      <w:r w:rsidRPr="00DF2037">
        <w:rPr>
          <w:sz w:val="22"/>
          <w:szCs w:val="22"/>
          <w:lang w:val="sr-Latn-ME"/>
        </w:rPr>
        <w:t xml:space="preserve"> se može javiti:</w:t>
      </w:r>
    </w:p>
    <w:p w14:paraId="7272AA1C" w14:textId="77777777" w:rsidR="00DF2037" w:rsidRPr="00DF2037" w:rsidRDefault="00DF2037">
      <w:pPr>
        <w:autoSpaceDE w:val="0"/>
        <w:autoSpaceDN w:val="0"/>
        <w:adjustRightInd w:val="0"/>
        <w:jc w:val="both"/>
        <w:rPr>
          <w:sz w:val="22"/>
          <w:szCs w:val="22"/>
          <w:lang w:val="sr-Latn-ME"/>
        </w:rPr>
      </w:pPr>
    </w:p>
    <w:p w14:paraId="33F4F679" w14:textId="77777777" w:rsidR="00DF2037" w:rsidRPr="00085ABE" w:rsidRDefault="00DF2037" w:rsidP="00085ABE">
      <w:pPr>
        <w:pStyle w:val="ListParagraph"/>
        <w:numPr>
          <w:ilvl w:val="0"/>
          <w:numId w:val="47"/>
        </w:numPr>
        <w:tabs>
          <w:tab w:val="left" w:pos="284"/>
        </w:tabs>
        <w:autoSpaceDE w:val="0"/>
        <w:autoSpaceDN w:val="0"/>
        <w:adjustRightInd w:val="0"/>
        <w:jc w:val="both"/>
        <w:rPr>
          <w:sz w:val="22"/>
          <w:szCs w:val="22"/>
          <w:lang w:val="sr-Latn-ME"/>
        </w:rPr>
      </w:pPr>
      <w:r w:rsidRPr="00085ABE">
        <w:rPr>
          <w:sz w:val="22"/>
          <w:szCs w:val="22"/>
          <w:lang w:val="sr-Latn-ME"/>
        </w:rPr>
        <w:t>peckanje, trnjenje ili mravinjanje po koži, bol ili slabost mišića. Ovo mogu biti znaci stanja koje se naziva "neuropatija".</w:t>
      </w:r>
    </w:p>
    <w:p w14:paraId="57A05500" w14:textId="77777777" w:rsidR="00DF2037" w:rsidRPr="00DF2037" w:rsidRDefault="00DF2037" w:rsidP="00517D43">
      <w:pPr>
        <w:autoSpaceDE w:val="0"/>
        <w:autoSpaceDN w:val="0"/>
        <w:adjustRightInd w:val="0"/>
        <w:jc w:val="both"/>
        <w:rPr>
          <w:sz w:val="22"/>
          <w:szCs w:val="22"/>
          <w:lang w:val="sr-Latn-ME"/>
        </w:rPr>
      </w:pPr>
    </w:p>
    <w:p w14:paraId="3CE9C10F" w14:textId="77777777" w:rsidR="00DF2037" w:rsidRPr="00DF2037" w:rsidRDefault="00DF2037" w:rsidP="00517D43">
      <w:pPr>
        <w:autoSpaceDE w:val="0"/>
        <w:autoSpaceDN w:val="0"/>
        <w:adjustRightInd w:val="0"/>
        <w:jc w:val="both"/>
        <w:rPr>
          <w:sz w:val="22"/>
          <w:szCs w:val="22"/>
          <w:lang w:val="sr-Latn-ME"/>
        </w:rPr>
      </w:pPr>
      <w:r w:rsidRPr="00DF2037">
        <w:rPr>
          <w:b/>
          <w:sz w:val="22"/>
          <w:szCs w:val="22"/>
          <w:lang w:val="sr-Latn-ME"/>
        </w:rPr>
        <w:t>Ostala</w:t>
      </w:r>
      <w:r w:rsidRPr="00DF2037">
        <w:rPr>
          <w:sz w:val="22"/>
          <w:szCs w:val="22"/>
          <w:lang w:val="sr-Latn-ME"/>
        </w:rPr>
        <w:t xml:space="preserve"> neželjena dejstva (nepoznata učestalost):</w:t>
      </w:r>
    </w:p>
    <w:p w14:paraId="6EA0310A" w14:textId="77777777" w:rsidR="00DF2037" w:rsidRPr="00DF2037" w:rsidRDefault="00DF2037">
      <w:pPr>
        <w:autoSpaceDE w:val="0"/>
        <w:autoSpaceDN w:val="0"/>
        <w:adjustRightInd w:val="0"/>
        <w:jc w:val="both"/>
        <w:rPr>
          <w:sz w:val="22"/>
          <w:szCs w:val="22"/>
          <w:lang w:val="sr-Latn-ME"/>
        </w:rPr>
      </w:pPr>
    </w:p>
    <w:p w14:paraId="12864F9C" w14:textId="74AD4814" w:rsidR="00DF2037" w:rsidRPr="00085ABE" w:rsidRDefault="00DF2037" w:rsidP="00085ABE">
      <w:pPr>
        <w:pStyle w:val="ListParagraph"/>
        <w:numPr>
          <w:ilvl w:val="0"/>
          <w:numId w:val="48"/>
        </w:numPr>
        <w:tabs>
          <w:tab w:val="left" w:pos="284"/>
        </w:tabs>
        <w:autoSpaceDE w:val="0"/>
        <w:autoSpaceDN w:val="0"/>
        <w:adjustRightInd w:val="0"/>
        <w:jc w:val="both"/>
        <w:rPr>
          <w:sz w:val="22"/>
          <w:szCs w:val="22"/>
          <w:lang w:val="sr-Latn-ME"/>
        </w:rPr>
      </w:pPr>
      <w:r w:rsidRPr="00085ABE">
        <w:rPr>
          <w:sz w:val="22"/>
          <w:szCs w:val="22"/>
          <w:lang w:val="sr-Latn-ME"/>
        </w:rPr>
        <w:t xml:space="preserve">teške kožne reakcije, ozbiljan osip na koži uključujući </w:t>
      </w:r>
      <w:r w:rsidRPr="00797FF8">
        <w:rPr>
          <w:i/>
          <w:iCs/>
          <w:sz w:val="22"/>
          <w:szCs w:val="22"/>
          <w:lang w:val="sr-Latn-ME"/>
        </w:rPr>
        <w:t>Stevens-Johnson</w:t>
      </w:r>
      <w:r w:rsidR="00A65C9D">
        <w:rPr>
          <w:sz w:val="22"/>
          <w:szCs w:val="22"/>
          <w:lang w:val="sr-Latn-ME"/>
        </w:rPr>
        <w:t>-ov</w:t>
      </w:r>
      <w:r w:rsidRPr="00085ABE">
        <w:rPr>
          <w:sz w:val="22"/>
          <w:szCs w:val="22"/>
          <w:lang w:val="sr-Latn-ME"/>
        </w:rPr>
        <w:t xml:space="preserve"> sindrom (SJS) i toksičnu epidermalnu nekrolizu. Mogu se ispoljiti u vidu crvenkastih tački ili kružnih fleka često sa plikovima u sredini, ljuštenja kože, čireva u ustima, grlu, nosu, genitalijama i očima i mogu im prethoditi groznica i simptomi nalik gripu (</w:t>
      </w:r>
      <w:r w:rsidR="00517D43">
        <w:rPr>
          <w:sz w:val="22"/>
          <w:szCs w:val="22"/>
          <w:lang w:val="sr-Latn-ME"/>
        </w:rPr>
        <w:t>vidjeti</w:t>
      </w:r>
      <w:r w:rsidR="00517D43" w:rsidRPr="00085ABE">
        <w:rPr>
          <w:sz w:val="22"/>
          <w:szCs w:val="22"/>
          <w:lang w:val="sr-Latn-ME"/>
        </w:rPr>
        <w:t xml:space="preserve"> </w:t>
      </w:r>
      <w:r w:rsidR="00B21538" w:rsidRPr="00085ABE">
        <w:rPr>
          <w:sz w:val="22"/>
          <w:szCs w:val="22"/>
          <w:lang w:val="sr-Latn-ME"/>
        </w:rPr>
        <w:t xml:space="preserve">dio </w:t>
      </w:r>
      <w:r w:rsidRPr="00085ABE">
        <w:rPr>
          <w:sz w:val="22"/>
          <w:szCs w:val="22"/>
          <w:lang w:val="sr-Latn-ME"/>
        </w:rPr>
        <w:t>2).</w:t>
      </w:r>
    </w:p>
    <w:p w14:paraId="45A8DAA1" w14:textId="14470F9C" w:rsidR="00DF2037" w:rsidRPr="00085ABE" w:rsidRDefault="00DF2037" w:rsidP="00085ABE">
      <w:pPr>
        <w:pStyle w:val="ListParagraph"/>
        <w:numPr>
          <w:ilvl w:val="0"/>
          <w:numId w:val="48"/>
        </w:numPr>
        <w:tabs>
          <w:tab w:val="left" w:pos="284"/>
        </w:tabs>
        <w:autoSpaceDE w:val="0"/>
        <w:autoSpaceDN w:val="0"/>
        <w:adjustRightInd w:val="0"/>
        <w:jc w:val="both"/>
        <w:rPr>
          <w:sz w:val="22"/>
          <w:szCs w:val="22"/>
          <w:lang w:val="sr-Latn-ME"/>
        </w:rPr>
      </w:pPr>
      <w:r w:rsidRPr="00085ABE">
        <w:rPr>
          <w:sz w:val="22"/>
          <w:szCs w:val="22"/>
          <w:lang w:val="sr-Latn-ME"/>
        </w:rPr>
        <w:t xml:space="preserve">gubitak apetita, žuta prebojenost kože i beonjača, tamna prebojenost mokraće, svrab ili </w:t>
      </w:r>
      <w:r w:rsidR="00951FCD" w:rsidRPr="00085ABE">
        <w:rPr>
          <w:sz w:val="22"/>
          <w:szCs w:val="22"/>
          <w:lang w:val="sr-Latn-ME"/>
        </w:rPr>
        <w:t>osjetljivost</w:t>
      </w:r>
      <w:r w:rsidRPr="00085ABE">
        <w:rPr>
          <w:sz w:val="22"/>
          <w:szCs w:val="22"/>
          <w:lang w:val="sr-Latn-ME"/>
        </w:rPr>
        <w:t xml:space="preserve"> stomaka.</w:t>
      </w:r>
    </w:p>
    <w:p w14:paraId="79D82CD9" w14:textId="77777777" w:rsidR="00DF2037" w:rsidRPr="00DF2037" w:rsidRDefault="00DF2037" w:rsidP="00517D43">
      <w:pPr>
        <w:autoSpaceDE w:val="0"/>
        <w:autoSpaceDN w:val="0"/>
        <w:adjustRightInd w:val="0"/>
        <w:jc w:val="both"/>
        <w:rPr>
          <w:sz w:val="22"/>
          <w:szCs w:val="22"/>
          <w:lang w:val="sr-Latn-ME"/>
        </w:rPr>
      </w:pPr>
      <w:r w:rsidRPr="00DF2037">
        <w:rPr>
          <w:sz w:val="22"/>
          <w:szCs w:val="22"/>
          <w:lang w:val="sr-Latn-ME"/>
        </w:rPr>
        <w:t>Ovo mogu biti znaci i simptomi oštećenja jetre.</w:t>
      </w:r>
    </w:p>
    <w:p w14:paraId="753D8347" w14:textId="77777777" w:rsidR="00DF2037" w:rsidRPr="00DF2037" w:rsidRDefault="00DF2037" w:rsidP="00517D43">
      <w:pPr>
        <w:autoSpaceDE w:val="0"/>
        <w:autoSpaceDN w:val="0"/>
        <w:adjustRightInd w:val="0"/>
        <w:ind w:left="504"/>
        <w:jc w:val="both"/>
        <w:rPr>
          <w:sz w:val="22"/>
          <w:szCs w:val="22"/>
          <w:lang w:val="sr-Latn-ME"/>
        </w:rPr>
      </w:pPr>
    </w:p>
    <w:p w14:paraId="53E24423" w14:textId="77777777" w:rsidR="00DF2037" w:rsidRPr="00DF2037" w:rsidRDefault="00DF2037">
      <w:pPr>
        <w:tabs>
          <w:tab w:val="center" w:pos="4536"/>
          <w:tab w:val="right" w:pos="9072"/>
        </w:tabs>
        <w:jc w:val="both"/>
        <w:rPr>
          <w:sz w:val="22"/>
          <w:szCs w:val="22"/>
          <w:shd w:val="clear" w:color="auto" w:fill="FFFFFF"/>
          <w:lang w:val="sr-Latn-ME"/>
        </w:rPr>
      </w:pPr>
      <w:r w:rsidRPr="00DF2037">
        <w:rPr>
          <w:sz w:val="22"/>
          <w:szCs w:val="22"/>
          <w:shd w:val="clear" w:color="auto" w:fill="FFFFFF"/>
          <w:lang w:val="sr-Latn-ME"/>
        </w:rPr>
        <w:t>Ukoliko Vam oslabi vid ili se pojave bilo kakvi očni problemi tokom primjene lijeka</w:t>
      </w:r>
      <w:r w:rsidRPr="00DF2037">
        <w:rPr>
          <w:sz w:val="22"/>
          <w:szCs w:val="24"/>
          <w:lang w:val="sr-Latn-ME"/>
        </w:rPr>
        <w:t xml:space="preserve"> </w:t>
      </w:r>
      <w:r w:rsidRPr="00DF2037">
        <w:rPr>
          <w:sz w:val="22"/>
          <w:szCs w:val="22"/>
          <w:shd w:val="clear" w:color="auto" w:fill="FFFFFF"/>
          <w:lang w:val="sr-Latn-ME"/>
        </w:rPr>
        <w:t>Levofloxacin HF, treba konsultovati očnog ljekara.</w:t>
      </w:r>
    </w:p>
    <w:p w14:paraId="2A5CCA9B" w14:textId="77777777" w:rsidR="00DF2037" w:rsidRPr="00DF2037" w:rsidRDefault="00DF2037">
      <w:pPr>
        <w:tabs>
          <w:tab w:val="center" w:pos="4536"/>
          <w:tab w:val="right" w:pos="9072"/>
        </w:tabs>
        <w:jc w:val="both"/>
        <w:rPr>
          <w:sz w:val="22"/>
          <w:szCs w:val="22"/>
          <w:shd w:val="clear" w:color="auto" w:fill="FFFFFF"/>
          <w:lang w:val="sr-Latn-ME"/>
        </w:rPr>
      </w:pPr>
    </w:p>
    <w:p w14:paraId="1516051B" w14:textId="2A25B9C8" w:rsidR="00DF2037" w:rsidRPr="00DF2037" w:rsidRDefault="00DF2037">
      <w:pPr>
        <w:tabs>
          <w:tab w:val="center" w:pos="4536"/>
          <w:tab w:val="right" w:pos="9072"/>
        </w:tabs>
        <w:jc w:val="both"/>
        <w:rPr>
          <w:sz w:val="22"/>
          <w:szCs w:val="22"/>
          <w:shd w:val="clear" w:color="auto" w:fill="FFFFFF"/>
          <w:lang w:val="sr-Latn-ME"/>
        </w:rPr>
      </w:pPr>
      <w:r w:rsidRPr="00DF2037">
        <w:rPr>
          <w:sz w:val="22"/>
          <w:szCs w:val="22"/>
          <w:shd w:val="clear" w:color="auto" w:fill="FFFFFF"/>
          <w:lang w:val="sr-Latn-ME"/>
        </w:rPr>
        <w:t xml:space="preserve">Veoma rijetki slučajevi dugotrajnih (koje traju </w:t>
      </w:r>
      <w:r w:rsidR="00951FCD" w:rsidRPr="00DF2037">
        <w:rPr>
          <w:sz w:val="22"/>
          <w:szCs w:val="22"/>
          <w:shd w:val="clear" w:color="auto" w:fill="FFFFFF"/>
          <w:lang w:val="sr-Latn-ME"/>
        </w:rPr>
        <w:t>mjesecima</w:t>
      </w:r>
      <w:r w:rsidRPr="00DF2037">
        <w:rPr>
          <w:sz w:val="22"/>
          <w:szCs w:val="22"/>
          <w:shd w:val="clear" w:color="auto" w:fill="FFFFFF"/>
          <w:lang w:val="sr-Latn-ME"/>
        </w:rPr>
        <w:t xml:space="preserve"> ili godinama) ili trajnih neželjenih reakcija, kao što</w:t>
      </w:r>
      <w:r w:rsidR="00B21538">
        <w:rPr>
          <w:sz w:val="22"/>
          <w:szCs w:val="22"/>
          <w:shd w:val="clear" w:color="auto" w:fill="FFFFFF"/>
          <w:lang w:val="sr-Latn-ME"/>
        </w:rPr>
        <w:t xml:space="preserve"> </w:t>
      </w:r>
      <w:r w:rsidRPr="00DF2037">
        <w:rPr>
          <w:sz w:val="22"/>
          <w:szCs w:val="22"/>
          <w:shd w:val="clear" w:color="auto" w:fill="FFFFFF"/>
          <w:lang w:val="sr-Latn-ME"/>
        </w:rPr>
        <w:t xml:space="preserve">su zapaljene tetive, ruptura (pucanje) tetive, bol u zglobovima, bol u ekstremitetima, otežan hod, abnormalni </w:t>
      </w:r>
      <w:r w:rsidR="00951FCD" w:rsidRPr="00DF2037">
        <w:rPr>
          <w:sz w:val="22"/>
          <w:szCs w:val="22"/>
          <w:shd w:val="clear" w:color="auto" w:fill="FFFFFF"/>
          <w:lang w:val="sr-Latn-ME"/>
        </w:rPr>
        <w:t>osjećaji</w:t>
      </w:r>
      <w:r w:rsidRPr="00DF2037">
        <w:rPr>
          <w:sz w:val="22"/>
          <w:szCs w:val="22"/>
          <w:shd w:val="clear" w:color="auto" w:fill="FFFFFF"/>
          <w:lang w:val="sr-Latn-ME"/>
        </w:rPr>
        <w:t xml:space="preserve"> kao što su bockanje, trnci, škakljanje, pečenje, utrnulost ili bol (neuropatija), depresija, umor, poremećaji spavanja, oštećenje pamćenja, kao i oštećenje sluha, vida i čula ukusa i mirisa povezani su sa </w:t>
      </w:r>
      <w:r w:rsidR="00951FCD" w:rsidRPr="00DF2037">
        <w:rPr>
          <w:sz w:val="22"/>
          <w:szCs w:val="22"/>
          <w:shd w:val="clear" w:color="auto" w:fill="FFFFFF"/>
          <w:lang w:val="sr-Latn-ME"/>
        </w:rPr>
        <w:t>primjenom</w:t>
      </w:r>
      <w:r w:rsidRPr="00DF2037">
        <w:rPr>
          <w:sz w:val="22"/>
          <w:szCs w:val="22"/>
          <w:shd w:val="clear" w:color="auto" w:fill="FFFFFF"/>
          <w:lang w:val="sr-Latn-ME"/>
        </w:rPr>
        <w:t xml:space="preserve"> hinolonskih i fluorohinolonskih antibiotika, u nekim slučajevima bez obzira na postojeće faktore</w:t>
      </w:r>
      <w:r w:rsidR="00951FCD">
        <w:rPr>
          <w:sz w:val="22"/>
          <w:szCs w:val="22"/>
          <w:shd w:val="clear" w:color="auto" w:fill="FFFFFF"/>
          <w:lang w:val="sr-Latn-ME"/>
        </w:rPr>
        <w:t xml:space="preserve"> </w:t>
      </w:r>
      <w:r w:rsidRPr="00DF2037">
        <w:rPr>
          <w:sz w:val="22"/>
          <w:szCs w:val="22"/>
          <w:shd w:val="clear" w:color="auto" w:fill="FFFFFF"/>
          <w:lang w:val="sr-Latn-ME"/>
        </w:rPr>
        <w:t>rizika.</w:t>
      </w:r>
    </w:p>
    <w:p w14:paraId="08CE910A" w14:textId="77777777" w:rsidR="00DF2037" w:rsidRPr="00DF2037" w:rsidRDefault="00DF2037">
      <w:pPr>
        <w:tabs>
          <w:tab w:val="left" w:pos="284"/>
        </w:tabs>
        <w:jc w:val="both"/>
        <w:rPr>
          <w:rFonts w:ascii="TimesNewRoman,Italic" w:hAnsi="TimesNewRoman,Italic" w:cs="TimesNewRoman,Italic"/>
          <w:iCs/>
          <w:sz w:val="22"/>
          <w:szCs w:val="22"/>
          <w:lang w:val="sr-Latn-ME"/>
        </w:rPr>
      </w:pPr>
    </w:p>
    <w:p w14:paraId="779ED0E5" w14:textId="0454F943" w:rsidR="00DF2037" w:rsidRPr="00DF2037" w:rsidRDefault="00DF2037">
      <w:pPr>
        <w:jc w:val="both"/>
        <w:rPr>
          <w:b/>
          <w:bCs/>
          <w:sz w:val="22"/>
          <w:szCs w:val="24"/>
          <w:lang w:val="sr-Latn-ME"/>
        </w:rPr>
      </w:pPr>
      <w:r w:rsidRPr="00DF2037">
        <w:rPr>
          <w:b/>
          <w:bCs/>
          <w:sz w:val="22"/>
          <w:szCs w:val="24"/>
          <w:lang w:val="sr-Latn-ME"/>
        </w:rPr>
        <w:t>Obav</w:t>
      </w:r>
      <w:r w:rsidR="00951FCD">
        <w:rPr>
          <w:b/>
          <w:bCs/>
          <w:sz w:val="22"/>
          <w:szCs w:val="24"/>
          <w:lang w:val="sr-Latn-ME"/>
        </w:rPr>
        <w:t>ij</w:t>
      </w:r>
      <w:r w:rsidRPr="00DF2037">
        <w:rPr>
          <w:b/>
          <w:bCs/>
          <w:sz w:val="22"/>
          <w:szCs w:val="24"/>
          <w:lang w:val="sr-Latn-ME"/>
        </w:rPr>
        <w:t>estite Vašeg ljekara ukoliko neko od sl</w:t>
      </w:r>
      <w:r w:rsidR="00B21538">
        <w:rPr>
          <w:b/>
          <w:bCs/>
          <w:sz w:val="22"/>
          <w:szCs w:val="24"/>
          <w:lang w:val="sr-Latn-ME"/>
        </w:rPr>
        <w:t>j</w:t>
      </w:r>
      <w:r w:rsidRPr="00DF2037">
        <w:rPr>
          <w:b/>
          <w:bCs/>
          <w:sz w:val="22"/>
          <w:szCs w:val="24"/>
          <w:lang w:val="sr-Latn-ME"/>
        </w:rPr>
        <w:t>edećih neželjenih dejstava postane ozbiljno ili traje duže od nekoliko dana:</w:t>
      </w:r>
    </w:p>
    <w:p w14:paraId="22C0DE19" w14:textId="77777777" w:rsidR="00DF2037" w:rsidRPr="00DF2037" w:rsidRDefault="00DF2037">
      <w:pPr>
        <w:jc w:val="both"/>
        <w:rPr>
          <w:b/>
          <w:bCs/>
          <w:sz w:val="22"/>
          <w:szCs w:val="24"/>
          <w:lang w:val="sr-Latn-ME"/>
        </w:rPr>
      </w:pPr>
    </w:p>
    <w:p w14:paraId="5C153721" w14:textId="77777777" w:rsidR="00DF2037" w:rsidRPr="00DF2037" w:rsidRDefault="00DF2037">
      <w:pPr>
        <w:autoSpaceDE w:val="0"/>
        <w:autoSpaceDN w:val="0"/>
        <w:adjustRightInd w:val="0"/>
        <w:jc w:val="both"/>
        <w:rPr>
          <w:sz w:val="22"/>
          <w:szCs w:val="22"/>
          <w:lang w:val="sr-Latn-ME"/>
        </w:rPr>
      </w:pPr>
      <w:r w:rsidRPr="00DF2037">
        <w:rPr>
          <w:rFonts w:eastAsia="TimesNewRoman"/>
          <w:b/>
          <w:sz w:val="22"/>
          <w:szCs w:val="22"/>
          <w:lang w:val="sr-Latn-ME"/>
        </w:rPr>
        <w:t>Č</w:t>
      </w:r>
      <w:r w:rsidRPr="00DF2037">
        <w:rPr>
          <w:b/>
          <w:sz w:val="22"/>
          <w:szCs w:val="22"/>
          <w:lang w:val="sr-Latn-ME"/>
        </w:rPr>
        <w:t>esto</w:t>
      </w:r>
      <w:r w:rsidRPr="00DF2037">
        <w:rPr>
          <w:sz w:val="22"/>
          <w:szCs w:val="22"/>
          <w:lang w:val="sr-Latn-ME"/>
        </w:rPr>
        <w:t xml:space="preserve"> se mogu javiti:</w:t>
      </w:r>
    </w:p>
    <w:p w14:paraId="34F0C2DB" w14:textId="77777777" w:rsidR="00DF2037" w:rsidRPr="00085ABE" w:rsidRDefault="00DF2037" w:rsidP="00085ABE">
      <w:pPr>
        <w:pStyle w:val="ListParagraph"/>
        <w:numPr>
          <w:ilvl w:val="0"/>
          <w:numId w:val="49"/>
        </w:numPr>
        <w:tabs>
          <w:tab w:val="left" w:pos="284"/>
        </w:tabs>
        <w:autoSpaceDE w:val="0"/>
        <w:autoSpaceDN w:val="0"/>
        <w:adjustRightInd w:val="0"/>
        <w:jc w:val="both"/>
        <w:rPr>
          <w:sz w:val="22"/>
          <w:szCs w:val="22"/>
          <w:lang w:val="sr-Latn-ME"/>
        </w:rPr>
      </w:pPr>
      <w:r w:rsidRPr="00085ABE">
        <w:rPr>
          <w:sz w:val="22"/>
          <w:szCs w:val="22"/>
          <w:lang w:val="sr-Latn-ME"/>
        </w:rPr>
        <w:t>problem sa spavanjem,</w:t>
      </w:r>
    </w:p>
    <w:p w14:paraId="13702B8B" w14:textId="77777777" w:rsidR="00DF2037" w:rsidRPr="00085ABE" w:rsidRDefault="00DF2037" w:rsidP="00085ABE">
      <w:pPr>
        <w:pStyle w:val="ListParagraph"/>
        <w:numPr>
          <w:ilvl w:val="0"/>
          <w:numId w:val="49"/>
        </w:numPr>
        <w:tabs>
          <w:tab w:val="left" w:pos="284"/>
        </w:tabs>
        <w:autoSpaceDE w:val="0"/>
        <w:autoSpaceDN w:val="0"/>
        <w:adjustRightInd w:val="0"/>
        <w:jc w:val="both"/>
        <w:rPr>
          <w:sz w:val="22"/>
          <w:szCs w:val="22"/>
          <w:lang w:val="sr-Latn-ME"/>
        </w:rPr>
      </w:pPr>
      <w:r w:rsidRPr="00085ABE">
        <w:rPr>
          <w:sz w:val="22"/>
          <w:szCs w:val="22"/>
          <w:lang w:val="sr-Latn-ME"/>
        </w:rPr>
        <w:t>glavobolja, vrtoglavica,</w:t>
      </w:r>
    </w:p>
    <w:p w14:paraId="5143411F" w14:textId="77777777" w:rsidR="00DF2037" w:rsidRPr="00085ABE" w:rsidRDefault="00DF2037" w:rsidP="00085ABE">
      <w:pPr>
        <w:pStyle w:val="ListParagraph"/>
        <w:numPr>
          <w:ilvl w:val="0"/>
          <w:numId w:val="49"/>
        </w:numPr>
        <w:tabs>
          <w:tab w:val="left" w:pos="284"/>
        </w:tabs>
        <w:autoSpaceDE w:val="0"/>
        <w:autoSpaceDN w:val="0"/>
        <w:adjustRightInd w:val="0"/>
        <w:jc w:val="both"/>
        <w:rPr>
          <w:sz w:val="22"/>
          <w:szCs w:val="22"/>
          <w:lang w:val="sr-Latn-ME"/>
        </w:rPr>
      </w:pPr>
      <w:r w:rsidRPr="00085ABE">
        <w:rPr>
          <w:sz w:val="22"/>
          <w:szCs w:val="22"/>
          <w:lang w:val="sr-Latn-ME"/>
        </w:rPr>
        <w:t>mučnina, proliv,</w:t>
      </w:r>
    </w:p>
    <w:p w14:paraId="1C2622FF" w14:textId="77612E70" w:rsidR="00DF2037" w:rsidRPr="00085ABE" w:rsidRDefault="00DF2037" w:rsidP="00085ABE">
      <w:pPr>
        <w:pStyle w:val="ListParagraph"/>
        <w:numPr>
          <w:ilvl w:val="0"/>
          <w:numId w:val="49"/>
        </w:numPr>
        <w:tabs>
          <w:tab w:val="left" w:pos="284"/>
        </w:tabs>
        <w:autoSpaceDE w:val="0"/>
        <w:autoSpaceDN w:val="0"/>
        <w:adjustRightInd w:val="0"/>
        <w:jc w:val="both"/>
        <w:rPr>
          <w:sz w:val="22"/>
          <w:szCs w:val="22"/>
          <w:lang w:val="sr-Latn-ME"/>
        </w:rPr>
      </w:pPr>
      <w:r w:rsidRPr="00085ABE">
        <w:rPr>
          <w:sz w:val="22"/>
          <w:szCs w:val="22"/>
          <w:lang w:val="sr-Latn-ME"/>
        </w:rPr>
        <w:t>porast vr</w:t>
      </w:r>
      <w:r w:rsidR="00951FCD" w:rsidRPr="00085ABE">
        <w:rPr>
          <w:sz w:val="22"/>
          <w:szCs w:val="22"/>
          <w:lang w:val="sr-Latn-ME"/>
        </w:rPr>
        <w:t>ij</w:t>
      </w:r>
      <w:r w:rsidRPr="00085ABE">
        <w:rPr>
          <w:sz w:val="22"/>
          <w:szCs w:val="22"/>
          <w:lang w:val="sr-Latn-ME"/>
        </w:rPr>
        <w:t>ednosti enzima jetre u krvi,</w:t>
      </w:r>
    </w:p>
    <w:p w14:paraId="7E195737" w14:textId="5A1B5ECA" w:rsidR="00DF2037" w:rsidRPr="00085ABE" w:rsidRDefault="00DF2037" w:rsidP="00085ABE">
      <w:pPr>
        <w:pStyle w:val="ListParagraph"/>
        <w:numPr>
          <w:ilvl w:val="0"/>
          <w:numId w:val="49"/>
        </w:numPr>
        <w:tabs>
          <w:tab w:val="left" w:pos="284"/>
        </w:tabs>
        <w:autoSpaceDE w:val="0"/>
        <w:autoSpaceDN w:val="0"/>
        <w:adjustRightInd w:val="0"/>
        <w:jc w:val="both"/>
        <w:rPr>
          <w:sz w:val="22"/>
          <w:szCs w:val="22"/>
          <w:lang w:val="sr-Latn-ME"/>
        </w:rPr>
      </w:pPr>
      <w:r w:rsidRPr="00085ABE">
        <w:rPr>
          <w:sz w:val="22"/>
          <w:szCs w:val="22"/>
          <w:lang w:val="sr-Latn-ME"/>
        </w:rPr>
        <w:t xml:space="preserve">reakcija na </w:t>
      </w:r>
      <w:r w:rsidR="00951FCD" w:rsidRPr="00085ABE">
        <w:rPr>
          <w:sz w:val="22"/>
          <w:szCs w:val="22"/>
          <w:lang w:val="sr-Latn-ME"/>
        </w:rPr>
        <w:t>mjestu</w:t>
      </w:r>
      <w:r w:rsidRPr="00085ABE">
        <w:rPr>
          <w:sz w:val="22"/>
          <w:szCs w:val="22"/>
          <w:lang w:val="sr-Latn-ME"/>
        </w:rPr>
        <w:t xml:space="preserve"> primjene infuzije,</w:t>
      </w:r>
    </w:p>
    <w:p w14:paraId="2D33DD3B" w14:textId="77777777" w:rsidR="00DF2037" w:rsidRPr="00085ABE" w:rsidRDefault="00DF2037" w:rsidP="00085ABE">
      <w:pPr>
        <w:pStyle w:val="ListParagraph"/>
        <w:numPr>
          <w:ilvl w:val="0"/>
          <w:numId w:val="49"/>
        </w:numPr>
        <w:tabs>
          <w:tab w:val="left" w:pos="284"/>
        </w:tabs>
        <w:autoSpaceDE w:val="0"/>
        <w:autoSpaceDN w:val="0"/>
        <w:adjustRightInd w:val="0"/>
        <w:jc w:val="both"/>
        <w:rPr>
          <w:sz w:val="22"/>
          <w:szCs w:val="22"/>
          <w:lang w:val="sr-Latn-ME"/>
        </w:rPr>
      </w:pPr>
      <w:r w:rsidRPr="00085ABE">
        <w:rPr>
          <w:sz w:val="22"/>
          <w:szCs w:val="22"/>
          <w:lang w:val="sr-Latn-ME"/>
        </w:rPr>
        <w:t>zapaljenje vena.</w:t>
      </w:r>
    </w:p>
    <w:p w14:paraId="39BAEAD7" w14:textId="77777777" w:rsidR="00DF2037" w:rsidRPr="00DF2037" w:rsidRDefault="00DF2037" w:rsidP="00517D43">
      <w:pPr>
        <w:autoSpaceDE w:val="0"/>
        <w:autoSpaceDN w:val="0"/>
        <w:adjustRightInd w:val="0"/>
        <w:jc w:val="both"/>
        <w:rPr>
          <w:sz w:val="22"/>
          <w:szCs w:val="22"/>
          <w:lang w:val="sr-Latn-ME"/>
        </w:rPr>
      </w:pPr>
    </w:p>
    <w:p w14:paraId="52CFFBBE" w14:textId="7A417F14" w:rsidR="00DF2037" w:rsidRPr="00DF2037" w:rsidRDefault="00DF2037" w:rsidP="00517D43">
      <w:pPr>
        <w:autoSpaceDE w:val="0"/>
        <w:autoSpaceDN w:val="0"/>
        <w:adjustRightInd w:val="0"/>
        <w:jc w:val="both"/>
        <w:rPr>
          <w:sz w:val="22"/>
          <w:szCs w:val="22"/>
          <w:lang w:val="sr-Latn-ME"/>
        </w:rPr>
      </w:pPr>
      <w:r w:rsidRPr="00DF2037">
        <w:rPr>
          <w:b/>
          <w:sz w:val="22"/>
          <w:szCs w:val="22"/>
          <w:lang w:val="sr-Latn-ME"/>
        </w:rPr>
        <w:t>Povremeno</w:t>
      </w:r>
      <w:r w:rsidRPr="00DF2037">
        <w:rPr>
          <w:sz w:val="22"/>
          <w:szCs w:val="22"/>
          <w:lang w:val="sr-Latn-ME"/>
        </w:rPr>
        <w:t xml:space="preserve"> se mogu javiti:</w:t>
      </w:r>
    </w:p>
    <w:p w14:paraId="0FF9865D" w14:textId="53E295F6" w:rsidR="00DF2037" w:rsidRPr="00085ABE" w:rsidRDefault="00DF2037" w:rsidP="00085ABE">
      <w:pPr>
        <w:pStyle w:val="ListParagraph"/>
        <w:numPr>
          <w:ilvl w:val="0"/>
          <w:numId w:val="50"/>
        </w:numPr>
        <w:tabs>
          <w:tab w:val="left" w:pos="284"/>
        </w:tabs>
        <w:autoSpaceDE w:val="0"/>
        <w:autoSpaceDN w:val="0"/>
        <w:adjustRightInd w:val="0"/>
        <w:jc w:val="both"/>
        <w:rPr>
          <w:sz w:val="22"/>
          <w:szCs w:val="22"/>
          <w:lang w:val="sr-Latn-ME"/>
        </w:rPr>
      </w:pPr>
      <w:r w:rsidRPr="00085ABE">
        <w:rPr>
          <w:sz w:val="22"/>
          <w:szCs w:val="22"/>
          <w:lang w:val="sr-Latn-ME"/>
        </w:rPr>
        <w:t>prom</w:t>
      </w:r>
      <w:r w:rsidR="00B36624" w:rsidRPr="00085ABE">
        <w:rPr>
          <w:sz w:val="22"/>
          <w:szCs w:val="22"/>
          <w:lang w:val="sr-Latn-ME"/>
        </w:rPr>
        <w:t>j</w:t>
      </w:r>
      <w:r w:rsidRPr="00085ABE">
        <w:rPr>
          <w:sz w:val="22"/>
          <w:szCs w:val="22"/>
          <w:lang w:val="sr-Latn-ME"/>
        </w:rPr>
        <w:t xml:space="preserve">ena broja drugih bakterija i gljivica, infekcije izazvane gljivicom koja se zova </w:t>
      </w:r>
      <w:r w:rsidRPr="00085ABE">
        <w:rPr>
          <w:i/>
          <w:sz w:val="22"/>
          <w:szCs w:val="22"/>
          <w:lang w:val="sr-Latn-ME"/>
        </w:rPr>
        <w:t>Candida</w:t>
      </w:r>
      <w:r w:rsidRPr="00085ABE">
        <w:rPr>
          <w:sz w:val="22"/>
          <w:szCs w:val="22"/>
          <w:lang w:val="sr-Latn-ME"/>
        </w:rPr>
        <w:t>, koje treba adekvatno l</w:t>
      </w:r>
      <w:r w:rsidR="00B36624" w:rsidRPr="00085ABE">
        <w:rPr>
          <w:sz w:val="22"/>
          <w:szCs w:val="22"/>
          <w:lang w:val="sr-Latn-ME"/>
        </w:rPr>
        <w:t>ij</w:t>
      </w:r>
      <w:r w:rsidRPr="00085ABE">
        <w:rPr>
          <w:sz w:val="22"/>
          <w:szCs w:val="22"/>
          <w:lang w:val="sr-Latn-ME"/>
        </w:rPr>
        <w:t>ečiti,</w:t>
      </w:r>
    </w:p>
    <w:p w14:paraId="72A44532" w14:textId="6780282D" w:rsidR="00DF2037" w:rsidRPr="00085ABE" w:rsidRDefault="00DF2037" w:rsidP="00085ABE">
      <w:pPr>
        <w:pStyle w:val="ListParagraph"/>
        <w:numPr>
          <w:ilvl w:val="0"/>
          <w:numId w:val="50"/>
        </w:numPr>
        <w:tabs>
          <w:tab w:val="left" w:pos="284"/>
        </w:tabs>
        <w:autoSpaceDE w:val="0"/>
        <w:autoSpaceDN w:val="0"/>
        <w:adjustRightInd w:val="0"/>
        <w:jc w:val="both"/>
        <w:rPr>
          <w:sz w:val="22"/>
          <w:szCs w:val="22"/>
          <w:lang w:val="sr-Latn-ME"/>
        </w:rPr>
      </w:pPr>
      <w:r w:rsidRPr="00085ABE">
        <w:rPr>
          <w:sz w:val="22"/>
          <w:szCs w:val="22"/>
          <w:lang w:val="sr-Latn-ME"/>
        </w:rPr>
        <w:t>prom</w:t>
      </w:r>
      <w:r w:rsidR="00B36624" w:rsidRPr="00085ABE">
        <w:rPr>
          <w:sz w:val="22"/>
          <w:szCs w:val="22"/>
          <w:lang w:val="sr-Latn-ME"/>
        </w:rPr>
        <w:t>j</w:t>
      </w:r>
      <w:r w:rsidRPr="00085ABE">
        <w:rPr>
          <w:sz w:val="22"/>
          <w:szCs w:val="22"/>
          <w:lang w:val="sr-Latn-ME"/>
        </w:rPr>
        <w:t>ena broja b</w:t>
      </w:r>
      <w:r w:rsidR="00B36624" w:rsidRPr="00085ABE">
        <w:rPr>
          <w:sz w:val="22"/>
          <w:szCs w:val="22"/>
          <w:lang w:val="sr-Latn-ME"/>
        </w:rPr>
        <w:t>ij</w:t>
      </w:r>
      <w:r w:rsidRPr="00085ABE">
        <w:rPr>
          <w:sz w:val="22"/>
          <w:szCs w:val="22"/>
          <w:lang w:val="sr-Latn-ME"/>
        </w:rPr>
        <w:t xml:space="preserve">elih krvnih </w:t>
      </w:r>
      <w:r w:rsidR="00517D43">
        <w:rPr>
          <w:sz w:val="22"/>
          <w:szCs w:val="22"/>
          <w:lang w:val="sr-Latn-ME"/>
        </w:rPr>
        <w:t>ćelija</w:t>
      </w:r>
      <w:r w:rsidR="00517D43" w:rsidRPr="00085ABE">
        <w:rPr>
          <w:sz w:val="22"/>
          <w:szCs w:val="22"/>
          <w:lang w:val="sr-Latn-ME"/>
        </w:rPr>
        <w:t xml:space="preserve"> </w:t>
      </w:r>
      <w:r w:rsidRPr="00085ABE">
        <w:rPr>
          <w:sz w:val="22"/>
          <w:szCs w:val="22"/>
          <w:lang w:val="sr-Latn-ME"/>
        </w:rPr>
        <w:t>(leukopenija, eozinofilija),</w:t>
      </w:r>
    </w:p>
    <w:p w14:paraId="22FF7DD6" w14:textId="79D57D7E" w:rsidR="00DF2037" w:rsidRPr="00085ABE" w:rsidRDefault="00951FCD" w:rsidP="00085ABE">
      <w:pPr>
        <w:pStyle w:val="ListParagraph"/>
        <w:numPr>
          <w:ilvl w:val="0"/>
          <w:numId w:val="50"/>
        </w:numPr>
        <w:tabs>
          <w:tab w:val="left" w:pos="284"/>
        </w:tabs>
        <w:autoSpaceDE w:val="0"/>
        <w:autoSpaceDN w:val="0"/>
        <w:adjustRightInd w:val="0"/>
        <w:jc w:val="both"/>
        <w:rPr>
          <w:sz w:val="22"/>
          <w:szCs w:val="22"/>
          <w:lang w:val="sr-Latn-ME"/>
        </w:rPr>
      </w:pPr>
      <w:r w:rsidRPr="00085ABE">
        <w:rPr>
          <w:sz w:val="22"/>
          <w:szCs w:val="22"/>
          <w:lang w:val="sr-Latn-ME"/>
        </w:rPr>
        <w:t>osjećaj</w:t>
      </w:r>
      <w:r w:rsidR="00DF2037" w:rsidRPr="00085ABE">
        <w:rPr>
          <w:sz w:val="22"/>
          <w:szCs w:val="22"/>
          <w:lang w:val="sr-Latn-ME"/>
        </w:rPr>
        <w:t xml:space="preserve"> uznemirenosti, konfuzije, nervoze, </w:t>
      </w:r>
      <w:r w:rsidR="00517D43">
        <w:rPr>
          <w:sz w:val="22"/>
          <w:szCs w:val="22"/>
          <w:lang w:val="sr-Latn-ME"/>
        </w:rPr>
        <w:t>posp</w:t>
      </w:r>
      <w:r w:rsidR="00DF2037" w:rsidRPr="00085ABE">
        <w:rPr>
          <w:sz w:val="22"/>
          <w:szCs w:val="22"/>
          <w:lang w:val="sr-Latn-ME"/>
        </w:rPr>
        <w:t>anost, drhtavica, vrtoglavica,</w:t>
      </w:r>
    </w:p>
    <w:p w14:paraId="3E8B3928" w14:textId="77777777" w:rsidR="00DF2037" w:rsidRPr="00085ABE" w:rsidRDefault="00DF2037" w:rsidP="00085ABE">
      <w:pPr>
        <w:pStyle w:val="ListParagraph"/>
        <w:numPr>
          <w:ilvl w:val="0"/>
          <w:numId w:val="50"/>
        </w:numPr>
        <w:tabs>
          <w:tab w:val="left" w:pos="284"/>
        </w:tabs>
        <w:autoSpaceDE w:val="0"/>
        <w:autoSpaceDN w:val="0"/>
        <w:adjustRightInd w:val="0"/>
        <w:jc w:val="both"/>
        <w:rPr>
          <w:sz w:val="22"/>
          <w:szCs w:val="22"/>
          <w:lang w:val="sr-Latn-ME"/>
        </w:rPr>
      </w:pPr>
      <w:r w:rsidRPr="00085ABE">
        <w:rPr>
          <w:sz w:val="22"/>
          <w:szCs w:val="22"/>
          <w:lang w:val="sr-Latn-ME"/>
        </w:rPr>
        <w:t>kratak dah (dispneja),</w:t>
      </w:r>
    </w:p>
    <w:p w14:paraId="7E1C9921" w14:textId="7801593A" w:rsidR="00DF2037" w:rsidRPr="00085ABE" w:rsidRDefault="00951FCD" w:rsidP="00085ABE">
      <w:pPr>
        <w:pStyle w:val="ListParagraph"/>
        <w:numPr>
          <w:ilvl w:val="0"/>
          <w:numId w:val="50"/>
        </w:numPr>
        <w:tabs>
          <w:tab w:val="left" w:pos="284"/>
        </w:tabs>
        <w:autoSpaceDE w:val="0"/>
        <w:autoSpaceDN w:val="0"/>
        <w:adjustRightInd w:val="0"/>
        <w:jc w:val="both"/>
        <w:rPr>
          <w:sz w:val="22"/>
          <w:szCs w:val="22"/>
          <w:lang w:val="sr-Latn-ME"/>
        </w:rPr>
      </w:pPr>
      <w:r w:rsidRPr="00085ABE">
        <w:rPr>
          <w:sz w:val="22"/>
          <w:szCs w:val="22"/>
          <w:lang w:val="sr-Latn-ME"/>
        </w:rPr>
        <w:t>promjena</w:t>
      </w:r>
      <w:r w:rsidR="00DF2037" w:rsidRPr="00085ABE">
        <w:rPr>
          <w:sz w:val="22"/>
          <w:szCs w:val="22"/>
          <w:lang w:val="sr-Latn-ME"/>
        </w:rPr>
        <w:t xml:space="preserve"> čula ukusa, gubitak apetita, stomačni problem, poremećaj varenja (dispepsija), povraćanje, bol u stomaku, nadutost stomaka usl</w:t>
      </w:r>
      <w:r w:rsidRPr="00085ABE">
        <w:rPr>
          <w:sz w:val="22"/>
          <w:szCs w:val="22"/>
          <w:lang w:val="sr-Latn-ME"/>
        </w:rPr>
        <w:t>j</w:t>
      </w:r>
      <w:r w:rsidR="00DF2037" w:rsidRPr="00085ABE">
        <w:rPr>
          <w:sz w:val="22"/>
          <w:szCs w:val="22"/>
          <w:lang w:val="sr-Latn-ME"/>
        </w:rPr>
        <w:t>ed prisustva gasova (flatulencija), otežano pražnjenje cr</w:t>
      </w:r>
      <w:r w:rsidRPr="00085ABE">
        <w:rPr>
          <w:sz w:val="22"/>
          <w:szCs w:val="22"/>
          <w:lang w:val="sr-Latn-ME"/>
        </w:rPr>
        <w:t>ij</w:t>
      </w:r>
      <w:r w:rsidR="00DF2037" w:rsidRPr="00085ABE">
        <w:rPr>
          <w:sz w:val="22"/>
          <w:szCs w:val="22"/>
          <w:lang w:val="sr-Latn-ME"/>
        </w:rPr>
        <w:t>eva (konstipacija),</w:t>
      </w:r>
    </w:p>
    <w:p w14:paraId="2A2B92E2" w14:textId="77777777" w:rsidR="00DF2037" w:rsidRPr="00085ABE" w:rsidRDefault="00DF2037" w:rsidP="00085ABE">
      <w:pPr>
        <w:pStyle w:val="ListParagraph"/>
        <w:numPr>
          <w:ilvl w:val="0"/>
          <w:numId w:val="50"/>
        </w:numPr>
        <w:tabs>
          <w:tab w:val="left" w:pos="284"/>
        </w:tabs>
        <w:autoSpaceDE w:val="0"/>
        <w:autoSpaceDN w:val="0"/>
        <w:adjustRightInd w:val="0"/>
        <w:jc w:val="both"/>
        <w:rPr>
          <w:sz w:val="22"/>
          <w:szCs w:val="22"/>
          <w:lang w:val="sr-Latn-ME"/>
        </w:rPr>
      </w:pPr>
      <w:r w:rsidRPr="00085ABE">
        <w:rPr>
          <w:sz w:val="22"/>
          <w:szCs w:val="22"/>
          <w:lang w:val="sr-Latn-ME"/>
        </w:rPr>
        <w:t>svrab i kožni osip, koprivnjača (urtikarija), pojačano znojenje (hiperhidroza),</w:t>
      </w:r>
    </w:p>
    <w:p w14:paraId="64AEA05F" w14:textId="77777777" w:rsidR="00DF2037" w:rsidRPr="00085ABE" w:rsidRDefault="00DF2037" w:rsidP="00085ABE">
      <w:pPr>
        <w:pStyle w:val="ListParagraph"/>
        <w:numPr>
          <w:ilvl w:val="0"/>
          <w:numId w:val="50"/>
        </w:numPr>
        <w:tabs>
          <w:tab w:val="left" w:pos="284"/>
        </w:tabs>
        <w:autoSpaceDE w:val="0"/>
        <w:autoSpaceDN w:val="0"/>
        <w:adjustRightInd w:val="0"/>
        <w:jc w:val="both"/>
        <w:rPr>
          <w:sz w:val="22"/>
          <w:szCs w:val="22"/>
          <w:lang w:val="sr-Latn-ME"/>
        </w:rPr>
      </w:pPr>
      <w:r w:rsidRPr="00085ABE">
        <w:rPr>
          <w:sz w:val="22"/>
          <w:szCs w:val="22"/>
          <w:lang w:val="sr-Latn-ME"/>
        </w:rPr>
        <w:t>bolovi u zglobovima i mišićima.</w:t>
      </w:r>
    </w:p>
    <w:p w14:paraId="1A4B462A" w14:textId="77777777" w:rsidR="00DF2037" w:rsidRPr="00085ABE" w:rsidRDefault="00DF2037" w:rsidP="00085ABE">
      <w:pPr>
        <w:pStyle w:val="ListParagraph"/>
        <w:numPr>
          <w:ilvl w:val="0"/>
          <w:numId w:val="50"/>
        </w:numPr>
        <w:tabs>
          <w:tab w:val="left" w:pos="284"/>
        </w:tabs>
        <w:autoSpaceDE w:val="0"/>
        <w:autoSpaceDN w:val="0"/>
        <w:adjustRightInd w:val="0"/>
        <w:jc w:val="both"/>
        <w:rPr>
          <w:sz w:val="22"/>
          <w:szCs w:val="22"/>
          <w:lang w:val="sr-Latn-ME"/>
        </w:rPr>
      </w:pPr>
      <w:r w:rsidRPr="00085ABE">
        <w:rPr>
          <w:sz w:val="22"/>
          <w:szCs w:val="22"/>
          <w:lang w:val="sr-Latn-ME"/>
        </w:rPr>
        <w:t>test krvi može pokazati neuobičajene rezultate koji ukazuju na probleme sa jetrom (povećan bilirubin) ili bubrezima (povećan kreatinin),</w:t>
      </w:r>
    </w:p>
    <w:p w14:paraId="54CF7114" w14:textId="77777777" w:rsidR="00DF2037" w:rsidRPr="00085ABE" w:rsidRDefault="00DF2037" w:rsidP="00085ABE">
      <w:pPr>
        <w:pStyle w:val="ListParagraph"/>
        <w:numPr>
          <w:ilvl w:val="0"/>
          <w:numId w:val="50"/>
        </w:numPr>
        <w:tabs>
          <w:tab w:val="left" w:pos="284"/>
        </w:tabs>
        <w:autoSpaceDE w:val="0"/>
        <w:autoSpaceDN w:val="0"/>
        <w:adjustRightInd w:val="0"/>
        <w:jc w:val="both"/>
        <w:rPr>
          <w:sz w:val="22"/>
          <w:szCs w:val="22"/>
          <w:lang w:val="sr-Latn-ME"/>
        </w:rPr>
      </w:pPr>
      <w:r w:rsidRPr="00085ABE">
        <w:rPr>
          <w:sz w:val="22"/>
          <w:szCs w:val="22"/>
          <w:lang w:val="sr-Latn-ME"/>
        </w:rPr>
        <w:lastRenderedPageBreak/>
        <w:t>opšta slabost.</w:t>
      </w:r>
    </w:p>
    <w:p w14:paraId="3531F278" w14:textId="77777777" w:rsidR="00DF2037" w:rsidRPr="00DF2037" w:rsidRDefault="00DF2037" w:rsidP="00517D43">
      <w:pPr>
        <w:jc w:val="both"/>
        <w:rPr>
          <w:b/>
          <w:bCs/>
          <w:sz w:val="22"/>
          <w:szCs w:val="24"/>
          <w:lang w:val="sr-Latn-ME"/>
        </w:rPr>
      </w:pPr>
    </w:p>
    <w:p w14:paraId="582FB624" w14:textId="77777777" w:rsidR="00DF2037" w:rsidRPr="00DF2037" w:rsidRDefault="00DF2037" w:rsidP="00517D43">
      <w:pPr>
        <w:autoSpaceDE w:val="0"/>
        <w:autoSpaceDN w:val="0"/>
        <w:adjustRightInd w:val="0"/>
        <w:jc w:val="both"/>
        <w:rPr>
          <w:sz w:val="22"/>
          <w:szCs w:val="22"/>
          <w:lang w:val="sr-Latn-ME"/>
        </w:rPr>
      </w:pPr>
      <w:r w:rsidRPr="00DF2037">
        <w:rPr>
          <w:b/>
          <w:sz w:val="22"/>
          <w:szCs w:val="22"/>
          <w:lang w:val="sr-Latn-ME"/>
        </w:rPr>
        <w:t>Rijetko</w:t>
      </w:r>
      <w:r w:rsidRPr="00DF2037">
        <w:rPr>
          <w:sz w:val="22"/>
          <w:szCs w:val="22"/>
          <w:lang w:val="sr-Latn-ME"/>
        </w:rPr>
        <w:t xml:space="preserve"> se mogu javiti:</w:t>
      </w:r>
    </w:p>
    <w:p w14:paraId="396B6708" w14:textId="77777777"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modrice i krvarenje zbog smanjenja broja krvnih pločica (trombocitopenija),</w:t>
      </w:r>
    </w:p>
    <w:p w14:paraId="685C8395" w14:textId="01C1CD63"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mali broj b</w:t>
      </w:r>
      <w:r w:rsidR="00B21538" w:rsidRPr="00085ABE">
        <w:rPr>
          <w:sz w:val="22"/>
          <w:szCs w:val="22"/>
          <w:lang w:val="sr-Latn-ME"/>
        </w:rPr>
        <w:t>ij</w:t>
      </w:r>
      <w:r w:rsidRPr="00085ABE">
        <w:rPr>
          <w:sz w:val="22"/>
          <w:szCs w:val="22"/>
          <w:lang w:val="sr-Latn-ME"/>
        </w:rPr>
        <w:t>elih krvnih</w:t>
      </w:r>
      <w:r w:rsidR="00517D43">
        <w:rPr>
          <w:sz w:val="22"/>
          <w:szCs w:val="22"/>
          <w:lang w:val="sr-Latn-ME"/>
        </w:rPr>
        <w:t xml:space="preserve"> ćelija</w:t>
      </w:r>
      <w:r w:rsidRPr="00085ABE">
        <w:rPr>
          <w:sz w:val="22"/>
          <w:szCs w:val="22"/>
          <w:lang w:val="sr-Latn-ME"/>
        </w:rPr>
        <w:t xml:space="preserve"> (neutropenija),</w:t>
      </w:r>
    </w:p>
    <w:p w14:paraId="4030D7A0" w14:textId="31619677"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pojačan imuni odgovor (</w:t>
      </w:r>
      <w:r w:rsidR="00951FCD" w:rsidRPr="00085ABE">
        <w:rPr>
          <w:sz w:val="22"/>
          <w:szCs w:val="22"/>
          <w:lang w:val="sr-Latn-ME"/>
        </w:rPr>
        <w:t>preosjetljivost</w:t>
      </w:r>
      <w:r w:rsidRPr="00085ABE">
        <w:rPr>
          <w:sz w:val="22"/>
          <w:szCs w:val="22"/>
          <w:lang w:val="sr-Latn-ME"/>
        </w:rPr>
        <w:t>),</w:t>
      </w:r>
    </w:p>
    <w:p w14:paraId="2CCCEF91" w14:textId="77777777"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utrnulost ruku ili stopala (parestezije),</w:t>
      </w:r>
    </w:p>
    <w:p w14:paraId="4D0F4A5E" w14:textId="77777777"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problem sa sluhom (tinitus) i vidom (zamagljen vid),</w:t>
      </w:r>
    </w:p>
    <w:p w14:paraId="5EA4D6EE" w14:textId="77777777"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ubrzan srčani rad ili smanjen krvni pritisak,</w:t>
      </w:r>
    </w:p>
    <w:p w14:paraId="74D6600B" w14:textId="3D7BF3F1"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mišićna slabost, koja je od posebnog značaja kod pacijenata sa miastenijom gravis (r</w:t>
      </w:r>
      <w:r w:rsidR="00AC2B95" w:rsidRPr="00085ABE">
        <w:rPr>
          <w:sz w:val="22"/>
          <w:szCs w:val="22"/>
          <w:lang w:val="sr-Latn-ME"/>
        </w:rPr>
        <w:t>ij</w:t>
      </w:r>
      <w:r w:rsidRPr="00085ABE">
        <w:rPr>
          <w:sz w:val="22"/>
          <w:szCs w:val="22"/>
          <w:lang w:val="sr-Latn-ME"/>
        </w:rPr>
        <w:t>etka bolest nervnog sistema),</w:t>
      </w:r>
    </w:p>
    <w:p w14:paraId="5F2F824D" w14:textId="574A3CBE"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promjene u radu bubrega i ponekad insuficijencija bubrega usl</w:t>
      </w:r>
      <w:r w:rsidR="00AC2B95" w:rsidRPr="00085ABE">
        <w:rPr>
          <w:sz w:val="22"/>
          <w:szCs w:val="22"/>
          <w:lang w:val="sr-Latn-ME"/>
        </w:rPr>
        <w:t>j</w:t>
      </w:r>
      <w:r w:rsidRPr="00085ABE">
        <w:rPr>
          <w:sz w:val="22"/>
          <w:szCs w:val="22"/>
          <w:lang w:val="sr-Latn-ME"/>
        </w:rPr>
        <w:t>ed alergijske reakcije bubrega tzv. intersticijalni nefritis,</w:t>
      </w:r>
    </w:p>
    <w:p w14:paraId="3CA6AB00" w14:textId="19DA99B9"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groznica</w:t>
      </w:r>
      <w:r w:rsidR="00085ABE">
        <w:rPr>
          <w:sz w:val="22"/>
          <w:szCs w:val="22"/>
          <w:lang w:val="sr-Latn-ME"/>
        </w:rPr>
        <w:t>,</w:t>
      </w:r>
    </w:p>
    <w:p w14:paraId="15C1D1F2" w14:textId="5E616162"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 xml:space="preserve">oštro razgraničeni, eritematski </w:t>
      </w:r>
      <w:r w:rsidR="009244F5">
        <w:rPr>
          <w:sz w:val="22"/>
          <w:szCs w:val="22"/>
          <w:lang w:val="sr-Latn-ME"/>
        </w:rPr>
        <w:t>plakovi</w:t>
      </w:r>
      <w:r w:rsidR="009244F5" w:rsidRPr="00085ABE">
        <w:rPr>
          <w:sz w:val="22"/>
          <w:szCs w:val="22"/>
          <w:lang w:val="sr-Latn-ME"/>
        </w:rPr>
        <w:t xml:space="preserve"> </w:t>
      </w:r>
      <w:r w:rsidRPr="00085ABE">
        <w:rPr>
          <w:sz w:val="22"/>
          <w:szCs w:val="22"/>
          <w:lang w:val="sr-Latn-ME"/>
        </w:rPr>
        <w:t>sa/bez žuljeva koji se razvijaju u roku od nekoliko sati nakon</w:t>
      </w:r>
      <w:r w:rsidR="00517D43">
        <w:rPr>
          <w:sz w:val="22"/>
          <w:szCs w:val="22"/>
          <w:lang w:val="sr-Latn-ME"/>
        </w:rPr>
        <w:t xml:space="preserve"> </w:t>
      </w:r>
      <w:r w:rsidRPr="00085ABE">
        <w:rPr>
          <w:sz w:val="22"/>
          <w:szCs w:val="22"/>
          <w:lang w:val="sr-Latn-ME"/>
        </w:rPr>
        <w:t xml:space="preserve">primjene </w:t>
      </w:r>
      <w:r w:rsidR="00AC2B95" w:rsidRPr="00085ABE">
        <w:rPr>
          <w:sz w:val="22"/>
          <w:szCs w:val="22"/>
          <w:lang w:val="sr-Latn-ME"/>
        </w:rPr>
        <w:t>l</w:t>
      </w:r>
      <w:r w:rsidRPr="00085ABE">
        <w:rPr>
          <w:sz w:val="22"/>
          <w:szCs w:val="22"/>
          <w:lang w:val="sr-Latn-ME"/>
        </w:rPr>
        <w:t>evoflo</w:t>
      </w:r>
      <w:r w:rsidR="00AC2B95" w:rsidRPr="00085ABE">
        <w:rPr>
          <w:sz w:val="22"/>
          <w:szCs w:val="22"/>
          <w:lang w:val="sr-Latn-ME"/>
        </w:rPr>
        <w:t>ks</w:t>
      </w:r>
      <w:r w:rsidRPr="00085ABE">
        <w:rPr>
          <w:sz w:val="22"/>
          <w:szCs w:val="22"/>
          <w:lang w:val="sr-Latn-ME"/>
        </w:rPr>
        <w:t>acina i za</w:t>
      </w:r>
      <w:r w:rsidR="006324D3">
        <w:rPr>
          <w:sz w:val="22"/>
          <w:szCs w:val="22"/>
          <w:lang w:val="sr-Latn-ME"/>
        </w:rPr>
        <w:t>rastu</w:t>
      </w:r>
      <w:r w:rsidRPr="00085ABE">
        <w:rPr>
          <w:sz w:val="22"/>
          <w:szCs w:val="22"/>
          <w:lang w:val="sr-Latn-ME"/>
        </w:rPr>
        <w:t xml:space="preserve"> sa postinflamatornom rezidualnom hiperpigmentacijom; obično se ponovo javljaju na istom </w:t>
      </w:r>
      <w:r w:rsidR="00AC2B95" w:rsidRPr="00085ABE">
        <w:rPr>
          <w:sz w:val="22"/>
          <w:szCs w:val="22"/>
          <w:lang w:val="sr-Latn-ME"/>
        </w:rPr>
        <w:t>mjestu</w:t>
      </w:r>
      <w:r w:rsidRPr="00085ABE">
        <w:rPr>
          <w:sz w:val="22"/>
          <w:szCs w:val="22"/>
          <w:lang w:val="sr-Latn-ME"/>
        </w:rPr>
        <w:t xml:space="preserve"> na koži ili sluzokoži nakon naknadne izloženosti </w:t>
      </w:r>
      <w:r w:rsidR="00AC2B95" w:rsidRPr="00085ABE">
        <w:rPr>
          <w:sz w:val="22"/>
          <w:szCs w:val="22"/>
          <w:lang w:val="sr-Latn-ME"/>
        </w:rPr>
        <w:t>l</w:t>
      </w:r>
      <w:r w:rsidRPr="00085ABE">
        <w:rPr>
          <w:sz w:val="22"/>
          <w:szCs w:val="22"/>
          <w:lang w:val="sr-Latn-ME"/>
        </w:rPr>
        <w:t>evoflo</w:t>
      </w:r>
      <w:r w:rsidR="00AC2B95" w:rsidRPr="00085ABE">
        <w:rPr>
          <w:sz w:val="22"/>
          <w:szCs w:val="22"/>
          <w:lang w:val="sr-Latn-ME"/>
        </w:rPr>
        <w:t>ks</w:t>
      </w:r>
      <w:r w:rsidRPr="00085ABE">
        <w:rPr>
          <w:sz w:val="22"/>
          <w:szCs w:val="22"/>
          <w:lang w:val="sr-Latn-ME"/>
        </w:rPr>
        <w:t>acinu</w:t>
      </w:r>
    </w:p>
    <w:p w14:paraId="479FF459" w14:textId="77777777" w:rsidR="00DF2037" w:rsidRPr="00085ABE" w:rsidRDefault="00DF2037" w:rsidP="00085ABE">
      <w:pPr>
        <w:pStyle w:val="ListParagraph"/>
        <w:numPr>
          <w:ilvl w:val="0"/>
          <w:numId w:val="51"/>
        </w:numPr>
        <w:tabs>
          <w:tab w:val="left" w:pos="284"/>
        </w:tabs>
        <w:autoSpaceDE w:val="0"/>
        <w:autoSpaceDN w:val="0"/>
        <w:adjustRightInd w:val="0"/>
        <w:jc w:val="both"/>
        <w:rPr>
          <w:sz w:val="22"/>
          <w:szCs w:val="22"/>
          <w:lang w:val="sr-Latn-ME"/>
        </w:rPr>
      </w:pPr>
      <w:r w:rsidRPr="00085ABE">
        <w:rPr>
          <w:sz w:val="22"/>
          <w:szCs w:val="22"/>
          <w:lang w:val="sr-Latn-ME"/>
        </w:rPr>
        <w:t>oslabljeno pamćenje</w:t>
      </w:r>
      <w:r w:rsidRPr="00085ABE">
        <w:rPr>
          <w:sz w:val="22"/>
          <w:szCs w:val="22"/>
          <w:lang w:val="sr-Latn-ME"/>
        </w:rPr>
        <w:cr/>
      </w:r>
    </w:p>
    <w:p w14:paraId="5E6DE674" w14:textId="443AA1A1" w:rsidR="00DF2037" w:rsidRPr="00DF2037" w:rsidRDefault="009B2E28" w:rsidP="00517D43">
      <w:pPr>
        <w:autoSpaceDE w:val="0"/>
        <w:autoSpaceDN w:val="0"/>
        <w:adjustRightInd w:val="0"/>
        <w:jc w:val="both"/>
        <w:rPr>
          <w:sz w:val="22"/>
          <w:szCs w:val="22"/>
          <w:lang w:val="sr-Latn-ME"/>
        </w:rPr>
      </w:pPr>
      <w:r w:rsidRPr="002A19FC">
        <w:rPr>
          <w:b/>
          <w:bCs/>
          <w:sz w:val="22"/>
          <w:szCs w:val="22"/>
          <w:lang w:val="sr-Latn-ME"/>
        </w:rPr>
        <w:t>N</w:t>
      </w:r>
      <w:r w:rsidR="00DF2037" w:rsidRPr="00DF2037">
        <w:rPr>
          <w:b/>
          <w:bCs/>
          <w:sz w:val="22"/>
          <w:szCs w:val="22"/>
          <w:lang w:val="sr-Latn-ME"/>
        </w:rPr>
        <w:t>epoznata učestalost</w:t>
      </w:r>
      <w:r w:rsidR="00C117E3" w:rsidRPr="002A19FC">
        <w:rPr>
          <w:b/>
          <w:bCs/>
          <w:sz w:val="22"/>
          <w:szCs w:val="22"/>
          <w:lang w:val="sr-Latn-ME"/>
        </w:rPr>
        <w:t xml:space="preserve"> (ne može se procijeniti na osnovu dostupnih podataka)</w:t>
      </w:r>
      <w:r w:rsidR="00DF2037" w:rsidRPr="00DF2037">
        <w:rPr>
          <w:sz w:val="22"/>
          <w:szCs w:val="22"/>
          <w:lang w:val="sr-Latn-ME"/>
        </w:rPr>
        <w:t>:</w:t>
      </w:r>
    </w:p>
    <w:p w14:paraId="2D38E3BB" w14:textId="2F2A55D5" w:rsidR="00D25F9E"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smanjenje broja crvenih krvnih ćelija (anemija), koje može dovesti do pojave bl</w:t>
      </w:r>
      <w:r w:rsidR="00B21538" w:rsidRPr="00085ABE">
        <w:rPr>
          <w:sz w:val="22"/>
          <w:szCs w:val="22"/>
          <w:lang w:val="sr-Latn-ME"/>
        </w:rPr>
        <w:t>j</w:t>
      </w:r>
      <w:r w:rsidRPr="00085ABE">
        <w:rPr>
          <w:sz w:val="22"/>
          <w:szCs w:val="22"/>
          <w:lang w:val="sr-Latn-ME"/>
        </w:rPr>
        <w:t>edila kože ili žutice usl</w:t>
      </w:r>
      <w:r w:rsidR="00AC2B95" w:rsidRPr="00085ABE">
        <w:rPr>
          <w:sz w:val="22"/>
          <w:szCs w:val="22"/>
          <w:lang w:val="sr-Latn-ME"/>
        </w:rPr>
        <w:t>j</w:t>
      </w:r>
      <w:r w:rsidRPr="00085ABE">
        <w:rPr>
          <w:sz w:val="22"/>
          <w:szCs w:val="22"/>
          <w:lang w:val="sr-Latn-ME"/>
        </w:rPr>
        <w:t xml:space="preserve">ed pojačane razgradnje crvenih krvnih </w:t>
      </w:r>
      <w:r w:rsidR="006324D3" w:rsidRPr="00085ABE">
        <w:rPr>
          <w:sz w:val="22"/>
          <w:szCs w:val="22"/>
          <w:lang w:val="sr-Latn-ME"/>
        </w:rPr>
        <w:t xml:space="preserve">ćelija </w:t>
      </w:r>
      <w:r w:rsidRPr="00085ABE">
        <w:rPr>
          <w:sz w:val="22"/>
          <w:szCs w:val="22"/>
          <w:lang w:val="sr-Latn-ME"/>
        </w:rPr>
        <w:t>i smanjenja broja svih krvnih ćelija (pancitopenija)</w:t>
      </w:r>
      <w:r w:rsidR="000C15EF">
        <w:rPr>
          <w:sz w:val="22"/>
          <w:szCs w:val="22"/>
          <w:lang w:val="sr-Latn-ME"/>
        </w:rPr>
        <w:t>;</w:t>
      </w:r>
    </w:p>
    <w:p w14:paraId="0564D271" w14:textId="0109C2CD" w:rsidR="00D00F46" w:rsidRPr="00085ABE" w:rsidRDefault="00D25F9E"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stanje kada koštana srž prestaje da stvara nove krvne ćelije, što može da izazove umor, smanjenu sposobnost da se borite sa infekcijama i nekontrolisano krvarenje (insuficijencija koštane srži);</w:t>
      </w:r>
    </w:p>
    <w:p w14:paraId="53A58CBE" w14:textId="1AC49629"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 xml:space="preserve">groznica, bol u grlu, </w:t>
      </w:r>
      <w:r w:rsidR="00AC2B95" w:rsidRPr="00085ABE">
        <w:rPr>
          <w:sz w:val="22"/>
          <w:szCs w:val="22"/>
          <w:lang w:val="sr-Latn-ME"/>
        </w:rPr>
        <w:t>osjećaj</w:t>
      </w:r>
      <w:r w:rsidRPr="00085ABE">
        <w:rPr>
          <w:sz w:val="22"/>
          <w:szCs w:val="22"/>
          <w:lang w:val="sr-Latn-ME"/>
        </w:rPr>
        <w:t xml:space="preserve"> opšte slabosti koji ne prolazi. Ovo može biti </w:t>
      </w:r>
      <w:r w:rsidR="00AC2B95" w:rsidRPr="00085ABE">
        <w:rPr>
          <w:sz w:val="22"/>
          <w:szCs w:val="22"/>
          <w:lang w:val="sr-Latn-ME"/>
        </w:rPr>
        <w:t>posljedica</w:t>
      </w:r>
      <w:r w:rsidRPr="00085ABE">
        <w:rPr>
          <w:sz w:val="22"/>
          <w:szCs w:val="22"/>
          <w:lang w:val="sr-Latn-ME"/>
        </w:rPr>
        <w:t xml:space="preserve"> smanjenja b</w:t>
      </w:r>
      <w:r w:rsidR="00C117E3" w:rsidRPr="00085ABE">
        <w:rPr>
          <w:sz w:val="22"/>
          <w:szCs w:val="22"/>
          <w:lang w:val="sr-Latn-ME"/>
        </w:rPr>
        <w:t>ij</w:t>
      </w:r>
      <w:r w:rsidRPr="00085ABE">
        <w:rPr>
          <w:sz w:val="22"/>
          <w:szCs w:val="22"/>
          <w:lang w:val="sr-Latn-ME"/>
        </w:rPr>
        <w:t>elih krv</w:t>
      </w:r>
      <w:r w:rsidR="009E0385" w:rsidRPr="00085ABE">
        <w:rPr>
          <w:sz w:val="22"/>
          <w:szCs w:val="22"/>
          <w:lang w:val="sr-Latn-ME"/>
        </w:rPr>
        <w:t>n</w:t>
      </w:r>
      <w:r w:rsidRPr="00085ABE">
        <w:rPr>
          <w:sz w:val="22"/>
          <w:szCs w:val="22"/>
          <w:lang w:val="sr-Latn-ME"/>
        </w:rPr>
        <w:t>ih ćelija (agranulocitoza).</w:t>
      </w:r>
    </w:p>
    <w:p w14:paraId="111531F0" w14:textId="3642EAF1"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gubitak cirkulacije (slično anafilaktičkom šoku)</w:t>
      </w:r>
      <w:r w:rsidR="000C15EF">
        <w:rPr>
          <w:sz w:val="22"/>
          <w:szCs w:val="22"/>
          <w:lang w:val="sr-Latn-ME"/>
        </w:rPr>
        <w:t>;</w:t>
      </w:r>
    </w:p>
    <w:p w14:paraId="752980A7" w14:textId="77777777"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povećanje koncentracije šećera u krvi (hiperglikemija). Ovo je važna informacija za pacijente koji imaju šećernu bolest.</w:t>
      </w:r>
    </w:p>
    <w:p w14:paraId="543976E9" w14:textId="5D68547E"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prom</w:t>
      </w:r>
      <w:r w:rsidR="00AC2B95" w:rsidRPr="00085ABE">
        <w:rPr>
          <w:sz w:val="22"/>
          <w:szCs w:val="22"/>
          <w:lang w:val="sr-Latn-ME"/>
        </w:rPr>
        <w:t>j</w:t>
      </w:r>
      <w:r w:rsidRPr="00085ABE">
        <w:rPr>
          <w:sz w:val="22"/>
          <w:szCs w:val="22"/>
          <w:lang w:val="sr-Latn-ME"/>
        </w:rPr>
        <w:t>ene čula mirisa, gubitak čula mirisa ili ukusa (parozmija, anozmija, ageuzija</w:t>
      </w:r>
      <w:r w:rsidR="00AC2B95" w:rsidRPr="00085ABE">
        <w:rPr>
          <w:sz w:val="22"/>
          <w:szCs w:val="22"/>
          <w:lang w:val="sr-Latn-ME"/>
        </w:rPr>
        <w:t xml:space="preserve">, </w:t>
      </w:r>
      <w:r w:rsidRPr="00085ABE">
        <w:rPr>
          <w:sz w:val="22"/>
          <w:szCs w:val="22"/>
          <w:lang w:val="sr-Latn-ME"/>
        </w:rPr>
        <w:t>problem sa hodanjem i pravljenjem pokreta (diskinezija, ekstrapiramidalni sindrom)</w:t>
      </w:r>
      <w:r w:rsidR="000C15EF">
        <w:rPr>
          <w:sz w:val="22"/>
          <w:szCs w:val="22"/>
          <w:lang w:val="sr-Latn-ME"/>
        </w:rPr>
        <w:t>;</w:t>
      </w:r>
    </w:p>
    <w:p w14:paraId="3B93A661" w14:textId="03B6AFDB"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povremeni gubitak sv</w:t>
      </w:r>
      <w:r w:rsidR="00B21538" w:rsidRPr="00085ABE">
        <w:rPr>
          <w:sz w:val="22"/>
          <w:szCs w:val="22"/>
          <w:lang w:val="sr-Latn-ME"/>
        </w:rPr>
        <w:t>ij</w:t>
      </w:r>
      <w:r w:rsidRPr="00085ABE">
        <w:rPr>
          <w:sz w:val="22"/>
          <w:szCs w:val="22"/>
          <w:lang w:val="sr-Latn-ME"/>
        </w:rPr>
        <w:t>esti ili posture (sinkopa)</w:t>
      </w:r>
      <w:r w:rsidR="000C15EF">
        <w:rPr>
          <w:sz w:val="22"/>
          <w:szCs w:val="22"/>
          <w:lang w:val="sr-Latn-ME"/>
        </w:rPr>
        <w:t>;</w:t>
      </w:r>
    </w:p>
    <w:p w14:paraId="2A62B9FF" w14:textId="41CACCF1"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povremeni gubitak vida, zapaljenje oka</w:t>
      </w:r>
      <w:r w:rsidR="000C15EF">
        <w:rPr>
          <w:sz w:val="22"/>
          <w:szCs w:val="22"/>
          <w:lang w:val="sr-Latn-ME"/>
        </w:rPr>
        <w:t>;</w:t>
      </w:r>
    </w:p>
    <w:p w14:paraId="28862E8D" w14:textId="5B1F6607"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poremećaj ili gubitak sluha</w:t>
      </w:r>
      <w:r w:rsidR="000C15EF">
        <w:rPr>
          <w:sz w:val="22"/>
          <w:szCs w:val="22"/>
          <w:lang w:val="sr-Latn-ME"/>
        </w:rPr>
        <w:t>;</w:t>
      </w:r>
    </w:p>
    <w:p w14:paraId="59349435" w14:textId="3A344ABC" w:rsidR="009E0385"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veoma brz srčani ritam, nepravilan srčani ritam opasan po život, prom</w:t>
      </w:r>
      <w:r w:rsidR="00AC2B95" w:rsidRPr="00085ABE">
        <w:rPr>
          <w:sz w:val="22"/>
          <w:szCs w:val="22"/>
          <w:lang w:val="sr-Latn-ME"/>
        </w:rPr>
        <w:t>j</w:t>
      </w:r>
      <w:r w:rsidRPr="00085ABE">
        <w:rPr>
          <w:sz w:val="22"/>
          <w:szCs w:val="22"/>
          <w:lang w:val="sr-Latn-ME"/>
        </w:rPr>
        <w:t>ene u srčanom ritmu (produženje</w:t>
      </w:r>
      <w:r w:rsidR="00540D7D" w:rsidRPr="00085ABE">
        <w:rPr>
          <w:sz w:val="22"/>
          <w:szCs w:val="22"/>
          <w:lang w:val="sr-Latn-ME"/>
        </w:rPr>
        <w:t xml:space="preserve"> </w:t>
      </w:r>
      <w:r w:rsidRPr="00085ABE">
        <w:rPr>
          <w:sz w:val="22"/>
          <w:szCs w:val="22"/>
          <w:lang w:val="sr-Latn-ME"/>
        </w:rPr>
        <w:t>QT intervala koje se vidi na EKG-u)</w:t>
      </w:r>
      <w:r w:rsidR="000C15EF">
        <w:rPr>
          <w:sz w:val="22"/>
          <w:szCs w:val="22"/>
          <w:lang w:val="sr-Latn-ME"/>
        </w:rPr>
        <w:t>;</w:t>
      </w:r>
    </w:p>
    <w:p w14:paraId="116A08F1" w14:textId="107783E4"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otežano disanje i šištanje (bronhospazam)</w:t>
      </w:r>
      <w:r w:rsidR="000C15EF">
        <w:rPr>
          <w:sz w:val="22"/>
          <w:szCs w:val="22"/>
          <w:lang w:val="sr-Latn-ME"/>
        </w:rPr>
        <w:t>;</w:t>
      </w:r>
    </w:p>
    <w:p w14:paraId="2BE5AE63" w14:textId="505C02C6"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alergijska reakcija pluća</w:t>
      </w:r>
      <w:r w:rsidR="000C15EF">
        <w:rPr>
          <w:sz w:val="22"/>
          <w:szCs w:val="22"/>
          <w:lang w:val="sr-Latn-ME"/>
        </w:rPr>
        <w:t>;</w:t>
      </w:r>
    </w:p>
    <w:p w14:paraId="255FE595" w14:textId="33A3823E"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zapaljenje pankreasa</w:t>
      </w:r>
      <w:r w:rsidR="000C15EF">
        <w:rPr>
          <w:sz w:val="22"/>
          <w:szCs w:val="22"/>
          <w:lang w:val="sr-Latn-ME"/>
        </w:rPr>
        <w:t>;</w:t>
      </w:r>
    </w:p>
    <w:p w14:paraId="613CF5C7" w14:textId="4439FC83" w:rsidR="006241BB"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zapaljenje jetre (hepatitis)</w:t>
      </w:r>
      <w:r w:rsidR="000C15EF">
        <w:rPr>
          <w:sz w:val="22"/>
          <w:szCs w:val="22"/>
          <w:lang w:val="sr-Latn-ME"/>
        </w:rPr>
        <w:t>;</w:t>
      </w:r>
    </w:p>
    <w:p w14:paraId="2AA7D3F2" w14:textId="1F2F4692"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 xml:space="preserve">povećana </w:t>
      </w:r>
      <w:r w:rsidR="00AC2B95" w:rsidRPr="00085ABE">
        <w:rPr>
          <w:sz w:val="22"/>
          <w:szCs w:val="22"/>
          <w:lang w:val="sr-Latn-ME"/>
        </w:rPr>
        <w:t>osjetljivost</w:t>
      </w:r>
      <w:r w:rsidRPr="00085ABE">
        <w:rPr>
          <w:sz w:val="22"/>
          <w:szCs w:val="22"/>
          <w:lang w:val="sr-Latn-ME"/>
        </w:rPr>
        <w:t xml:space="preserve"> kože na sunčeve zrake i UV </w:t>
      </w:r>
      <w:r w:rsidR="00AC2B95" w:rsidRPr="00085ABE">
        <w:rPr>
          <w:sz w:val="22"/>
          <w:szCs w:val="22"/>
          <w:lang w:val="sr-Latn-ME"/>
        </w:rPr>
        <w:t>svjetlost</w:t>
      </w:r>
      <w:r w:rsidRPr="00085ABE">
        <w:rPr>
          <w:sz w:val="22"/>
          <w:szCs w:val="22"/>
          <w:lang w:val="sr-Latn-ME"/>
        </w:rPr>
        <w:t xml:space="preserve"> (fotosenzitivnost</w:t>
      </w:r>
      <w:r w:rsidR="006241BB" w:rsidRPr="00085ABE">
        <w:rPr>
          <w:sz w:val="22"/>
          <w:szCs w:val="22"/>
          <w:lang w:val="sr-Latn-ME"/>
        </w:rPr>
        <w:t>); tamni pred</w:t>
      </w:r>
      <w:r w:rsidR="00B21538" w:rsidRPr="00085ABE">
        <w:rPr>
          <w:sz w:val="22"/>
          <w:szCs w:val="22"/>
          <w:lang w:val="sr-Latn-ME"/>
        </w:rPr>
        <w:t>i</w:t>
      </w:r>
      <w:r w:rsidR="006241BB" w:rsidRPr="00085ABE">
        <w:rPr>
          <w:sz w:val="22"/>
          <w:szCs w:val="22"/>
          <w:lang w:val="sr-Latn-ME"/>
        </w:rPr>
        <w:t>o oko očiju</w:t>
      </w:r>
      <w:r w:rsidR="006324D3" w:rsidRPr="00085ABE">
        <w:rPr>
          <w:sz w:val="22"/>
          <w:szCs w:val="22"/>
          <w:lang w:val="sr-Latn-ME"/>
        </w:rPr>
        <w:t xml:space="preserve"> </w:t>
      </w:r>
      <w:r w:rsidR="006241BB" w:rsidRPr="00085ABE">
        <w:rPr>
          <w:sz w:val="22"/>
          <w:szCs w:val="22"/>
          <w:lang w:val="sr-Latn-ME"/>
        </w:rPr>
        <w:t>(hiperpigmentacija)</w:t>
      </w:r>
      <w:r w:rsidR="000C15EF">
        <w:rPr>
          <w:sz w:val="22"/>
          <w:szCs w:val="22"/>
          <w:lang w:val="sr-Latn-ME"/>
        </w:rPr>
        <w:t>;</w:t>
      </w:r>
    </w:p>
    <w:p w14:paraId="037AB82B" w14:textId="71BD407A"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zapaljenje krvnih sudova usl</w:t>
      </w:r>
      <w:r w:rsidR="00AC2B95" w:rsidRPr="00085ABE">
        <w:rPr>
          <w:sz w:val="22"/>
          <w:szCs w:val="22"/>
          <w:lang w:val="sr-Latn-ME"/>
        </w:rPr>
        <w:t>j</w:t>
      </w:r>
      <w:r w:rsidRPr="00085ABE">
        <w:rPr>
          <w:sz w:val="22"/>
          <w:szCs w:val="22"/>
          <w:lang w:val="sr-Latn-ME"/>
        </w:rPr>
        <w:t>ed alergijske reakcije (vaskulitis)</w:t>
      </w:r>
      <w:r w:rsidR="000C15EF">
        <w:rPr>
          <w:sz w:val="22"/>
          <w:szCs w:val="22"/>
          <w:lang w:val="sr-Latn-ME"/>
        </w:rPr>
        <w:t>;</w:t>
      </w:r>
    </w:p>
    <w:p w14:paraId="15F80784" w14:textId="562AD5DA"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zapaljenje usne duplje (stomatitis)</w:t>
      </w:r>
      <w:r w:rsidR="000C15EF">
        <w:rPr>
          <w:sz w:val="22"/>
          <w:szCs w:val="22"/>
          <w:lang w:val="sr-Latn-ME"/>
        </w:rPr>
        <w:t>;</w:t>
      </w:r>
    </w:p>
    <w:p w14:paraId="674507C7" w14:textId="73F12006"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rupture i razaranje mišića (rabdomioliza)</w:t>
      </w:r>
      <w:r w:rsidR="000C15EF">
        <w:rPr>
          <w:sz w:val="22"/>
          <w:szCs w:val="22"/>
          <w:lang w:val="sr-Latn-ME"/>
        </w:rPr>
        <w:t>;</w:t>
      </w:r>
    </w:p>
    <w:p w14:paraId="5E48394E" w14:textId="0BB33035"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crvenilo i oticanje zglobova (artritis)</w:t>
      </w:r>
      <w:r w:rsidR="000C15EF">
        <w:rPr>
          <w:sz w:val="22"/>
          <w:szCs w:val="22"/>
          <w:lang w:val="sr-Latn-ME"/>
        </w:rPr>
        <w:t>;</w:t>
      </w:r>
    </w:p>
    <w:p w14:paraId="13CB4147" w14:textId="59FF6684"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bol, uključujući bol u leđima, grudima i ekstremitetima</w:t>
      </w:r>
      <w:r w:rsidR="000C15EF">
        <w:rPr>
          <w:sz w:val="22"/>
          <w:szCs w:val="22"/>
          <w:lang w:val="sr-Latn-ME"/>
        </w:rPr>
        <w:t>;</w:t>
      </w:r>
    </w:p>
    <w:p w14:paraId="7793EF65" w14:textId="0A8C133A" w:rsidR="00DF2037"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akutno pogoršanje porfirije kod ljudi koji već imaju porfiriju (rijetko metaboličko oboljenje)</w:t>
      </w:r>
      <w:r w:rsidR="000C15EF">
        <w:rPr>
          <w:sz w:val="22"/>
          <w:szCs w:val="22"/>
          <w:lang w:val="sr-Latn-ME"/>
        </w:rPr>
        <w:t>;</w:t>
      </w:r>
    </w:p>
    <w:p w14:paraId="76470BEA" w14:textId="06F9C381" w:rsidR="002D356C" w:rsidRPr="00085ABE" w:rsidRDefault="00DF2037"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uporna glavobolja sa ili bez pojave zamagljenja vida (benigna intrakranijalna hipertenzija)</w:t>
      </w:r>
      <w:r w:rsidR="000C15EF">
        <w:rPr>
          <w:sz w:val="22"/>
          <w:szCs w:val="22"/>
          <w:lang w:val="sr-Latn-ME"/>
        </w:rPr>
        <w:t>;</w:t>
      </w:r>
    </w:p>
    <w:p w14:paraId="6AD3175E" w14:textId="6C96F522" w:rsidR="002D356C" w:rsidRPr="00085ABE" w:rsidRDefault="002D356C" w:rsidP="00085ABE">
      <w:pPr>
        <w:pStyle w:val="ListParagraph"/>
        <w:numPr>
          <w:ilvl w:val="0"/>
          <w:numId w:val="52"/>
        </w:numPr>
        <w:tabs>
          <w:tab w:val="left" w:pos="284"/>
        </w:tabs>
        <w:autoSpaceDE w:val="0"/>
        <w:autoSpaceDN w:val="0"/>
        <w:adjustRightInd w:val="0"/>
        <w:jc w:val="both"/>
        <w:rPr>
          <w:sz w:val="22"/>
          <w:szCs w:val="22"/>
          <w:lang w:val="sr-Latn-ME"/>
        </w:rPr>
      </w:pPr>
      <w:r w:rsidRPr="00085ABE">
        <w:rPr>
          <w:sz w:val="22"/>
          <w:szCs w:val="22"/>
          <w:lang w:val="sr-Latn-ME"/>
        </w:rPr>
        <w:t>iznenadni nevoljni trzaji i grčevi mišića i mišićne kontrakcije (mioklonus).</w:t>
      </w:r>
    </w:p>
    <w:p w14:paraId="26107A6E" w14:textId="15840476" w:rsidR="00AC531D" w:rsidRDefault="00AC531D" w:rsidP="006324D3">
      <w:pPr>
        <w:tabs>
          <w:tab w:val="left" w:pos="284"/>
        </w:tabs>
        <w:autoSpaceDE w:val="0"/>
        <w:autoSpaceDN w:val="0"/>
        <w:adjustRightInd w:val="0"/>
        <w:ind w:left="90"/>
        <w:contextualSpacing/>
        <w:jc w:val="both"/>
        <w:rPr>
          <w:sz w:val="22"/>
          <w:szCs w:val="22"/>
          <w:lang w:val="sr-Latn-ME"/>
        </w:rPr>
      </w:pPr>
    </w:p>
    <w:p w14:paraId="04ABDD3E" w14:textId="77777777" w:rsidR="00AC531D" w:rsidRPr="00DF2037" w:rsidRDefault="00AC531D" w:rsidP="006324D3">
      <w:pPr>
        <w:tabs>
          <w:tab w:val="left" w:pos="284"/>
        </w:tabs>
        <w:autoSpaceDE w:val="0"/>
        <w:autoSpaceDN w:val="0"/>
        <w:adjustRightInd w:val="0"/>
        <w:ind w:left="90"/>
        <w:contextualSpacing/>
        <w:jc w:val="both"/>
        <w:rPr>
          <w:sz w:val="22"/>
          <w:szCs w:val="22"/>
          <w:lang w:val="sr-Latn-ME"/>
        </w:rPr>
      </w:pPr>
    </w:p>
    <w:p w14:paraId="18F9193A" w14:textId="77777777" w:rsidR="0066792A" w:rsidRPr="002A19FC" w:rsidRDefault="0066792A" w:rsidP="006324D3">
      <w:pPr>
        <w:pStyle w:val="NoSpacing"/>
        <w:jc w:val="both"/>
        <w:rPr>
          <w:rFonts w:eastAsia="Calibri"/>
          <w:spacing w:val="-5"/>
          <w:sz w:val="22"/>
          <w:szCs w:val="22"/>
          <w:u w:val="single"/>
          <w:lang w:val="sr-Latn-ME"/>
        </w:rPr>
      </w:pPr>
    </w:p>
    <w:p w14:paraId="683EB02B" w14:textId="77777777" w:rsidR="00C269D7" w:rsidRPr="002A19FC" w:rsidRDefault="00C269D7">
      <w:pPr>
        <w:pStyle w:val="NoSpacing"/>
        <w:jc w:val="both"/>
        <w:rPr>
          <w:rFonts w:eastAsia="Calibri"/>
          <w:spacing w:val="-5"/>
          <w:sz w:val="22"/>
          <w:szCs w:val="22"/>
          <w:u w:val="single"/>
          <w:lang w:val="sr-Latn-ME"/>
        </w:rPr>
      </w:pPr>
      <w:r w:rsidRPr="002A19FC">
        <w:rPr>
          <w:rFonts w:eastAsia="Calibri"/>
          <w:spacing w:val="-5"/>
          <w:sz w:val="22"/>
          <w:szCs w:val="22"/>
          <w:u w:val="single"/>
          <w:lang w:val="sr-Latn-ME"/>
        </w:rPr>
        <w:lastRenderedPageBreak/>
        <w:t>Prijavljivanje sumnji na neželjena dejstva</w:t>
      </w:r>
    </w:p>
    <w:p w14:paraId="683EB02C" w14:textId="77777777" w:rsidR="00C269D7" w:rsidRPr="002A19FC" w:rsidRDefault="00C269D7" w:rsidP="00085ABE">
      <w:pPr>
        <w:pStyle w:val="NoSpacing"/>
        <w:jc w:val="both"/>
        <w:rPr>
          <w:rFonts w:eastAsia="Calibri"/>
          <w:spacing w:val="-5"/>
          <w:sz w:val="22"/>
          <w:szCs w:val="22"/>
          <w:u w:val="single"/>
          <w:lang w:val="sr-Latn-ME"/>
        </w:rPr>
      </w:pPr>
    </w:p>
    <w:p w14:paraId="683EB02D" w14:textId="77777777" w:rsidR="00C269D7" w:rsidRPr="002A19FC" w:rsidRDefault="0029138F" w:rsidP="004165DA">
      <w:pPr>
        <w:pStyle w:val="NoSpacing"/>
        <w:jc w:val="both"/>
        <w:rPr>
          <w:rFonts w:eastAsia="Calibri"/>
          <w:sz w:val="22"/>
          <w:szCs w:val="22"/>
          <w:lang w:val="sr-Latn-ME"/>
        </w:rPr>
      </w:pPr>
      <w:r w:rsidRPr="002A19FC">
        <w:rPr>
          <w:rFonts w:eastAsia="Calibri"/>
          <w:sz w:val="22"/>
          <w:szCs w:val="22"/>
          <w:lang w:val="sr-Latn-ME"/>
        </w:rPr>
        <w:t>Ako V</w:t>
      </w:r>
      <w:r w:rsidR="00C269D7" w:rsidRPr="002A19FC">
        <w:rPr>
          <w:rFonts w:eastAsia="Calibri"/>
          <w:sz w:val="22"/>
          <w:szCs w:val="22"/>
          <w:lang w:val="sr-Latn-ME"/>
        </w:rPr>
        <w:t>am se javi bilo koje neželjeno d</w:t>
      </w:r>
      <w:r w:rsidRPr="002A19FC">
        <w:rPr>
          <w:rFonts w:eastAsia="Calibri"/>
          <w:sz w:val="22"/>
          <w:szCs w:val="22"/>
          <w:lang w:val="sr-Latn-ME"/>
        </w:rPr>
        <w:t xml:space="preserve">ejstvo recite to svom ljekaru, </w:t>
      </w:r>
      <w:r w:rsidR="00C269D7" w:rsidRPr="002A19FC">
        <w:rPr>
          <w:rFonts w:eastAsia="Calibri"/>
          <w:sz w:val="22"/>
          <w:szCs w:val="22"/>
          <w:lang w:val="sr-Latn-ME"/>
        </w:rPr>
        <w:t>farmaceutu ili medicinskoj sestri. Ovo uključuje i bilo koja neželjena dejstva koja nijesu navedena u ovom uputstvu</w:t>
      </w:r>
      <w:r w:rsidR="00C269D7" w:rsidRPr="002A19FC">
        <w:rPr>
          <w:rFonts w:eastAsia="Calibri"/>
          <w:spacing w:val="-4"/>
          <w:sz w:val="22"/>
          <w:szCs w:val="22"/>
          <w:lang w:val="sr-Latn-ME"/>
        </w:rPr>
        <w:t>.</w:t>
      </w:r>
      <w:r w:rsidR="007C6028" w:rsidRPr="002A19F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83EB02E" w14:textId="77777777" w:rsidR="007C6028" w:rsidRPr="002A19FC" w:rsidRDefault="007C6028" w:rsidP="006A5A25">
      <w:pPr>
        <w:pStyle w:val="NoSpacing"/>
        <w:jc w:val="both"/>
        <w:rPr>
          <w:rFonts w:eastAsia="Calibri"/>
          <w:sz w:val="22"/>
          <w:szCs w:val="22"/>
          <w:lang w:val="sr-Latn-ME"/>
        </w:rPr>
      </w:pPr>
    </w:p>
    <w:p w14:paraId="683EB02F" w14:textId="77777777" w:rsidR="007C6028" w:rsidRPr="002A19FC" w:rsidRDefault="007C6028" w:rsidP="00085ABE">
      <w:pPr>
        <w:jc w:val="both"/>
        <w:rPr>
          <w:sz w:val="22"/>
          <w:szCs w:val="22"/>
          <w:lang w:val="sr-Latn-ME"/>
        </w:rPr>
      </w:pPr>
      <w:r w:rsidRPr="002A19FC">
        <w:rPr>
          <w:sz w:val="22"/>
          <w:szCs w:val="22"/>
          <w:lang w:val="sr-Latn-ME"/>
        </w:rPr>
        <w:t xml:space="preserve">Institut za ljekove i medicinska sredstva </w:t>
      </w:r>
    </w:p>
    <w:p w14:paraId="683EB030" w14:textId="77777777" w:rsidR="007C6028" w:rsidRPr="002A19FC" w:rsidRDefault="007C6028" w:rsidP="00085ABE">
      <w:pPr>
        <w:jc w:val="both"/>
        <w:rPr>
          <w:sz w:val="22"/>
          <w:szCs w:val="22"/>
          <w:lang w:val="sr-Latn-ME"/>
        </w:rPr>
      </w:pPr>
      <w:r w:rsidRPr="002A19FC">
        <w:rPr>
          <w:sz w:val="22"/>
          <w:szCs w:val="22"/>
          <w:lang w:val="sr-Latn-ME"/>
        </w:rPr>
        <w:t>Odjeljenje za farmakovigilancu</w:t>
      </w:r>
    </w:p>
    <w:p w14:paraId="683EB031" w14:textId="77777777" w:rsidR="007C6028" w:rsidRPr="002A19FC" w:rsidRDefault="007C6028" w:rsidP="00085ABE">
      <w:pPr>
        <w:jc w:val="both"/>
        <w:rPr>
          <w:sz w:val="22"/>
          <w:szCs w:val="22"/>
          <w:lang w:val="sr-Latn-ME"/>
        </w:rPr>
      </w:pPr>
      <w:r w:rsidRPr="002A19FC">
        <w:rPr>
          <w:sz w:val="22"/>
          <w:szCs w:val="22"/>
          <w:lang w:val="sr-Latn-ME"/>
        </w:rPr>
        <w:t>Bulevar Ivana Crnojevića 64a, 81000 Podgorica</w:t>
      </w:r>
    </w:p>
    <w:p w14:paraId="683EB032" w14:textId="77777777" w:rsidR="007C6028" w:rsidRPr="002A19FC" w:rsidRDefault="007C6028" w:rsidP="00085ABE">
      <w:pPr>
        <w:jc w:val="both"/>
        <w:rPr>
          <w:sz w:val="22"/>
          <w:szCs w:val="22"/>
          <w:lang w:val="sr-Latn-ME"/>
        </w:rPr>
      </w:pPr>
    </w:p>
    <w:p w14:paraId="683EB033" w14:textId="77777777" w:rsidR="007C6028" w:rsidRPr="002A19FC" w:rsidRDefault="007C6028" w:rsidP="00085ABE">
      <w:pPr>
        <w:jc w:val="both"/>
        <w:rPr>
          <w:sz w:val="22"/>
          <w:szCs w:val="22"/>
          <w:lang w:val="sr-Latn-ME"/>
        </w:rPr>
      </w:pPr>
      <w:r w:rsidRPr="002A19FC">
        <w:rPr>
          <w:sz w:val="22"/>
          <w:szCs w:val="22"/>
          <w:lang w:val="sr-Latn-ME"/>
        </w:rPr>
        <w:t>tel: +382 (0) 20 310 280</w:t>
      </w:r>
    </w:p>
    <w:p w14:paraId="683EB034" w14:textId="77777777" w:rsidR="007C6028" w:rsidRPr="002A19FC" w:rsidRDefault="007C6028" w:rsidP="00085ABE">
      <w:pPr>
        <w:jc w:val="both"/>
        <w:rPr>
          <w:sz w:val="22"/>
          <w:szCs w:val="22"/>
          <w:lang w:val="sr-Latn-ME"/>
        </w:rPr>
      </w:pPr>
      <w:r w:rsidRPr="002A19FC">
        <w:rPr>
          <w:sz w:val="22"/>
          <w:szCs w:val="22"/>
          <w:lang w:val="sr-Latn-ME"/>
        </w:rPr>
        <w:t>fax: +382 (0) 20 310 581</w:t>
      </w:r>
    </w:p>
    <w:p w14:paraId="683EB035" w14:textId="77777777" w:rsidR="007C6028" w:rsidRPr="002A19FC" w:rsidRDefault="00F47B78" w:rsidP="00085ABE">
      <w:pPr>
        <w:jc w:val="both"/>
        <w:rPr>
          <w:sz w:val="22"/>
          <w:szCs w:val="22"/>
          <w:lang w:val="sr-Latn-ME"/>
        </w:rPr>
      </w:pPr>
      <w:hyperlink r:id="rId11" w:history="1">
        <w:r w:rsidR="00510F22" w:rsidRPr="002A19FC">
          <w:rPr>
            <w:rStyle w:val="Hyperlink"/>
            <w:sz w:val="22"/>
            <w:szCs w:val="22"/>
            <w:lang w:val="sr-Latn-ME"/>
          </w:rPr>
          <w:t>www.cinmed.me</w:t>
        </w:r>
      </w:hyperlink>
      <w:r w:rsidR="00510F22" w:rsidRPr="002A19FC">
        <w:rPr>
          <w:sz w:val="22"/>
          <w:szCs w:val="22"/>
          <w:lang w:val="sr-Latn-ME"/>
        </w:rPr>
        <w:t xml:space="preserve"> </w:t>
      </w:r>
    </w:p>
    <w:p w14:paraId="683EB036" w14:textId="77777777" w:rsidR="007C6028" w:rsidRPr="002A19FC" w:rsidRDefault="00F47B78" w:rsidP="00085ABE">
      <w:pPr>
        <w:jc w:val="both"/>
        <w:rPr>
          <w:sz w:val="22"/>
          <w:szCs w:val="22"/>
          <w:lang w:val="sr-Latn-ME"/>
        </w:rPr>
      </w:pPr>
      <w:hyperlink r:id="rId12" w:history="1">
        <w:r w:rsidR="00510F22" w:rsidRPr="002A19FC">
          <w:rPr>
            <w:rStyle w:val="Hyperlink"/>
            <w:sz w:val="22"/>
            <w:szCs w:val="22"/>
            <w:lang w:val="sr-Latn-ME"/>
          </w:rPr>
          <w:t>nezeljenadejstva@cinmed.me</w:t>
        </w:r>
      </w:hyperlink>
      <w:r w:rsidR="00510F22" w:rsidRPr="002A19FC">
        <w:rPr>
          <w:sz w:val="22"/>
          <w:szCs w:val="22"/>
          <w:lang w:val="sr-Latn-ME"/>
        </w:rPr>
        <w:t xml:space="preserve"> </w:t>
      </w:r>
    </w:p>
    <w:p w14:paraId="683EB037" w14:textId="77777777" w:rsidR="00396B66" w:rsidRPr="002A19FC" w:rsidRDefault="007C6028" w:rsidP="00085ABE">
      <w:pPr>
        <w:jc w:val="both"/>
        <w:rPr>
          <w:sz w:val="22"/>
          <w:szCs w:val="22"/>
          <w:lang w:val="sr-Latn-ME"/>
        </w:rPr>
      </w:pPr>
      <w:r w:rsidRPr="002A19FC">
        <w:rPr>
          <w:sz w:val="22"/>
          <w:szCs w:val="22"/>
          <w:lang w:val="sr-Latn-ME"/>
        </w:rPr>
        <w:t>putem IS zdravstvene zaštite</w:t>
      </w:r>
    </w:p>
    <w:p w14:paraId="683EB038" w14:textId="77777777" w:rsidR="0082338C" w:rsidRPr="002A19FC" w:rsidRDefault="0082338C" w:rsidP="00085ABE">
      <w:pPr>
        <w:jc w:val="both"/>
        <w:rPr>
          <w:sz w:val="22"/>
          <w:szCs w:val="22"/>
          <w:lang w:val="sr-Latn-ME"/>
        </w:rPr>
      </w:pPr>
      <w:r w:rsidRPr="002A19FC">
        <w:rPr>
          <w:sz w:val="22"/>
          <w:szCs w:val="22"/>
          <w:lang w:val="sr-Latn-ME"/>
        </w:rPr>
        <w:t>QR kod za online prijavu</w:t>
      </w:r>
      <w:r w:rsidR="0014423E" w:rsidRPr="002A19FC">
        <w:rPr>
          <w:sz w:val="22"/>
          <w:szCs w:val="22"/>
          <w:lang w:val="sr-Latn-ME"/>
        </w:rPr>
        <w:t xml:space="preserve"> sumnje na neželjeno dejstvo lijeka</w:t>
      </w:r>
      <w:r w:rsidRPr="002A19FC">
        <w:rPr>
          <w:sz w:val="22"/>
          <w:szCs w:val="22"/>
          <w:lang w:val="sr-Latn-ME"/>
        </w:rPr>
        <w:t>:</w:t>
      </w:r>
    </w:p>
    <w:p w14:paraId="683EB039" w14:textId="77777777" w:rsidR="00423E04" w:rsidRPr="002A19FC" w:rsidRDefault="00423E04" w:rsidP="007C6028">
      <w:pPr>
        <w:rPr>
          <w:sz w:val="22"/>
          <w:szCs w:val="22"/>
          <w:lang w:val="sr-Latn-ME"/>
        </w:rPr>
      </w:pPr>
    </w:p>
    <w:p w14:paraId="683EB03A" w14:textId="77777777" w:rsidR="0082338C" w:rsidRPr="002A19FC" w:rsidRDefault="00423E04" w:rsidP="007C6028">
      <w:pPr>
        <w:rPr>
          <w:sz w:val="22"/>
          <w:szCs w:val="22"/>
          <w:lang w:val="sr-Latn-ME"/>
        </w:rPr>
      </w:pPr>
      <w:r w:rsidRPr="002A19FC">
        <w:rPr>
          <w:b/>
          <w:bCs/>
          <w:noProof/>
          <w:sz w:val="22"/>
          <w:szCs w:val="22"/>
        </w:rPr>
        <w:drawing>
          <wp:inline distT="0" distB="0" distL="0" distR="0" wp14:anchorId="683EB059" wp14:editId="6F077ABE">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83EB03B" w14:textId="77777777" w:rsidR="00662339" w:rsidRPr="002A19FC" w:rsidRDefault="00662339" w:rsidP="00A32113">
      <w:pPr>
        <w:rPr>
          <w:sz w:val="22"/>
          <w:szCs w:val="22"/>
          <w:lang w:val="sr-Latn-ME"/>
        </w:rPr>
      </w:pPr>
    </w:p>
    <w:p w14:paraId="02B815A4" w14:textId="77777777" w:rsidR="004165DA" w:rsidRDefault="004165DA" w:rsidP="00291DAD">
      <w:pPr>
        <w:tabs>
          <w:tab w:val="left" w:pos="540"/>
          <w:tab w:val="left" w:pos="569"/>
        </w:tabs>
        <w:rPr>
          <w:b/>
          <w:bCs/>
          <w:sz w:val="22"/>
          <w:szCs w:val="22"/>
          <w:lang w:val="sr-Latn-ME"/>
        </w:rPr>
      </w:pPr>
    </w:p>
    <w:p w14:paraId="683EB03C" w14:textId="675D55F9" w:rsidR="00A32113" w:rsidRPr="002A19FC" w:rsidRDefault="00A32113" w:rsidP="00291DAD">
      <w:pPr>
        <w:tabs>
          <w:tab w:val="left" w:pos="540"/>
          <w:tab w:val="left" w:pos="569"/>
        </w:tabs>
        <w:rPr>
          <w:b/>
          <w:bCs/>
          <w:sz w:val="22"/>
          <w:szCs w:val="22"/>
          <w:lang w:val="sr-Latn-ME"/>
        </w:rPr>
      </w:pPr>
      <w:r w:rsidRPr="002A19FC">
        <w:rPr>
          <w:b/>
          <w:bCs/>
          <w:sz w:val="22"/>
          <w:szCs w:val="22"/>
          <w:lang w:val="sr-Latn-ME"/>
        </w:rPr>
        <w:t xml:space="preserve">5. </w:t>
      </w:r>
      <w:r w:rsidR="00291DAD" w:rsidRPr="002A19FC">
        <w:rPr>
          <w:b/>
          <w:bCs/>
          <w:sz w:val="22"/>
          <w:szCs w:val="22"/>
          <w:lang w:val="sr-Latn-ME"/>
        </w:rPr>
        <w:tab/>
      </w:r>
      <w:r w:rsidRPr="002A19FC">
        <w:rPr>
          <w:b/>
          <w:bCs/>
          <w:sz w:val="22"/>
          <w:szCs w:val="22"/>
          <w:lang w:val="sr-Latn-ME"/>
        </w:rPr>
        <w:t xml:space="preserve">KAKO ČUVATI LIJEK </w:t>
      </w:r>
      <w:r w:rsidR="00145508" w:rsidRPr="002A19FC">
        <w:rPr>
          <w:b/>
          <w:bCs/>
          <w:sz w:val="22"/>
          <w:szCs w:val="22"/>
          <w:lang w:val="sr-Latn-ME"/>
        </w:rPr>
        <w:t>LEVOFLOXACIN HF</w:t>
      </w:r>
    </w:p>
    <w:p w14:paraId="683EB03D" w14:textId="77777777" w:rsidR="00445D8F" w:rsidRPr="002A19FC" w:rsidRDefault="00445D8F" w:rsidP="00A32113">
      <w:pPr>
        <w:rPr>
          <w:sz w:val="22"/>
          <w:szCs w:val="22"/>
          <w:lang w:val="sr-Latn-ME"/>
        </w:rPr>
      </w:pPr>
    </w:p>
    <w:p w14:paraId="45DF1BCC" w14:textId="77777777" w:rsidR="00337528" w:rsidRPr="00337528" w:rsidRDefault="00337528" w:rsidP="00337528">
      <w:pPr>
        <w:widowControl w:val="0"/>
        <w:tabs>
          <w:tab w:val="left" w:pos="284"/>
        </w:tabs>
        <w:autoSpaceDE w:val="0"/>
        <w:autoSpaceDN w:val="0"/>
        <w:jc w:val="both"/>
        <w:rPr>
          <w:sz w:val="22"/>
          <w:szCs w:val="22"/>
          <w:lang w:val="sr-Latn-ME"/>
        </w:rPr>
      </w:pPr>
      <w:r w:rsidRPr="00337528">
        <w:rPr>
          <w:sz w:val="22"/>
          <w:szCs w:val="22"/>
          <w:lang w:val="sr-Latn-ME"/>
        </w:rPr>
        <w:t>Čuvati lijek van pogleda i domašaja djece.</w:t>
      </w:r>
    </w:p>
    <w:p w14:paraId="1B3A352E" w14:textId="77777777" w:rsidR="00337528" w:rsidRPr="00337528" w:rsidRDefault="00337528" w:rsidP="00337528">
      <w:pPr>
        <w:widowControl w:val="0"/>
        <w:tabs>
          <w:tab w:val="left" w:pos="284"/>
        </w:tabs>
        <w:autoSpaceDE w:val="0"/>
        <w:autoSpaceDN w:val="0"/>
        <w:jc w:val="both"/>
        <w:rPr>
          <w:sz w:val="22"/>
          <w:szCs w:val="22"/>
          <w:lang w:val="sr-Latn-ME"/>
        </w:rPr>
      </w:pPr>
    </w:p>
    <w:p w14:paraId="2316F7E9" w14:textId="19902428" w:rsidR="00337528" w:rsidRPr="00337528" w:rsidRDefault="00337528" w:rsidP="00337528">
      <w:pPr>
        <w:widowControl w:val="0"/>
        <w:tabs>
          <w:tab w:val="left" w:pos="284"/>
        </w:tabs>
        <w:autoSpaceDE w:val="0"/>
        <w:autoSpaceDN w:val="0"/>
        <w:jc w:val="both"/>
        <w:rPr>
          <w:sz w:val="22"/>
          <w:szCs w:val="22"/>
          <w:lang w:val="sr-Latn-ME"/>
        </w:rPr>
      </w:pPr>
      <w:r w:rsidRPr="00337528">
        <w:rPr>
          <w:sz w:val="22"/>
          <w:szCs w:val="22"/>
          <w:lang w:val="sr-Latn-ME"/>
        </w:rPr>
        <w:t xml:space="preserve">Ovaj lijek se ne smije upotrijebiti nakon isteka roka upotrebe navedenog na boci. Rok upotrebe odnosi se na </w:t>
      </w:r>
      <w:r w:rsidR="00AC2B95" w:rsidRPr="00337528">
        <w:rPr>
          <w:sz w:val="22"/>
          <w:szCs w:val="22"/>
          <w:lang w:val="sr-Latn-ME"/>
        </w:rPr>
        <w:t>posljednji</w:t>
      </w:r>
      <w:r w:rsidRPr="00337528">
        <w:rPr>
          <w:sz w:val="22"/>
          <w:szCs w:val="22"/>
          <w:lang w:val="sr-Latn-ME"/>
        </w:rPr>
        <w:t xml:space="preserve"> dan navedenog mjeseca.</w:t>
      </w:r>
    </w:p>
    <w:p w14:paraId="43316316" w14:textId="77777777" w:rsidR="00337528" w:rsidRPr="00337528" w:rsidRDefault="00337528" w:rsidP="00337528">
      <w:pPr>
        <w:widowControl w:val="0"/>
        <w:tabs>
          <w:tab w:val="left" w:pos="284"/>
        </w:tabs>
        <w:autoSpaceDE w:val="0"/>
        <w:autoSpaceDN w:val="0"/>
        <w:jc w:val="both"/>
        <w:rPr>
          <w:bCs/>
          <w:sz w:val="22"/>
          <w:szCs w:val="24"/>
          <w:lang w:val="sr-Latn-ME"/>
        </w:rPr>
      </w:pPr>
    </w:p>
    <w:p w14:paraId="6F83ED12" w14:textId="77777777" w:rsidR="00797FF8" w:rsidRPr="0012099D" w:rsidRDefault="00797FF8" w:rsidP="00797FF8">
      <w:pPr>
        <w:tabs>
          <w:tab w:val="left" w:pos="540"/>
          <w:tab w:val="left" w:pos="569"/>
        </w:tabs>
        <w:rPr>
          <w:sz w:val="22"/>
          <w:szCs w:val="22"/>
          <w:lang w:val="sr-Latn-ME"/>
        </w:rPr>
      </w:pPr>
      <w:r w:rsidRPr="0012099D">
        <w:rPr>
          <w:sz w:val="22"/>
          <w:szCs w:val="22"/>
          <w:lang w:val="sr-Latn-ME"/>
        </w:rPr>
        <w:t xml:space="preserve">Lijek čuvati u originalnom pakovanju radi zaštite od svjetlosti. </w:t>
      </w:r>
    </w:p>
    <w:p w14:paraId="52F6DC2C" w14:textId="77777777" w:rsidR="00337528" w:rsidRPr="00337528" w:rsidRDefault="00337528" w:rsidP="00337528">
      <w:pPr>
        <w:widowControl w:val="0"/>
        <w:tabs>
          <w:tab w:val="left" w:pos="284"/>
        </w:tabs>
        <w:autoSpaceDE w:val="0"/>
        <w:autoSpaceDN w:val="0"/>
        <w:jc w:val="both"/>
        <w:rPr>
          <w:bCs/>
          <w:sz w:val="22"/>
          <w:szCs w:val="24"/>
          <w:lang w:val="sr-Latn-ME"/>
        </w:rPr>
      </w:pPr>
    </w:p>
    <w:p w14:paraId="63696E15" w14:textId="77777777" w:rsidR="00337528" w:rsidRPr="00337528" w:rsidRDefault="00337528" w:rsidP="00337528">
      <w:pPr>
        <w:widowControl w:val="0"/>
        <w:tabs>
          <w:tab w:val="left" w:pos="284"/>
        </w:tabs>
        <w:autoSpaceDE w:val="0"/>
        <w:autoSpaceDN w:val="0"/>
        <w:jc w:val="both"/>
        <w:rPr>
          <w:bCs/>
          <w:sz w:val="22"/>
          <w:szCs w:val="24"/>
          <w:lang w:val="sr-Latn-ME"/>
        </w:rPr>
      </w:pPr>
      <w:r w:rsidRPr="00337528">
        <w:rPr>
          <w:bCs/>
          <w:sz w:val="22"/>
          <w:szCs w:val="24"/>
          <w:lang w:val="sr-Latn-ME"/>
        </w:rPr>
        <w:t>Rok upotrebe nakon prvog otvaranja lijeka:</w:t>
      </w:r>
    </w:p>
    <w:p w14:paraId="5EB0FD42" w14:textId="0984D979" w:rsidR="00337528" w:rsidRPr="00337528" w:rsidRDefault="00337528" w:rsidP="00337528">
      <w:pPr>
        <w:widowControl w:val="0"/>
        <w:tabs>
          <w:tab w:val="left" w:pos="284"/>
        </w:tabs>
        <w:autoSpaceDE w:val="0"/>
        <w:autoSpaceDN w:val="0"/>
        <w:jc w:val="both"/>
        <w:rPr>
          <w:sz w:val="22"/>
          <w:szCs w:val="22"/>
          <w:lang w:val="sr-Latn-ME"/>
        </w:rPr>
      </w:pPr>
      <w:r w:rsidRPr="00337528">
        <w:rPr>
          <w:bCs/>
          <w:sz w:val="22"/>
          <w:szCs w:val="24"/>
          <w:lang w:val="sr-Latn-ME"/>
        </w:rPr>
        <w:t xml:space="preserve">Sa mikrobiološke tačke gledišta, lijek treba </w:t>
      </w:r>
      <w:r w:rsidR="00AC531D" w:rsidRPr="00337528">
        <w:rPr>
          <w:bCs/>
          <w:sz w:val="22"/>
          <w:szCs w:val="24"/>
          <w:lang w:val="sr-Latn-ME"/>
        </w:rPr>
        <w:t>prim</w:t>
      </w:r>
      <w:r w:rsidR="00AC531D">
        <w:rPr>
          <w:bCs/>
          <w:sz w:val="22"/>
          <w:szCs w:val="24"/>
          <w:lang w:val="sr-Latn-ME"/>
        </w:rPr>
        <w:t>ij</w:t>
      </w:r>
      <w:r w:rsidR="00AC531D" w:rsidRPr="00337528">
        <w:rPr>
          <w:bCs/>
          <w:sz w:val="22"/>
          <w:szCs w:val="24"/>
          <w:lang w:val="sr-Latn-ME"/>
        </w:rPr>
        <w:t xml:space="preserve">eniti </w:t>
      </w:r>
      <w:r w:rsidRPr="00337528">
        <w:rPr>
          <w:bCs/>
          <w:sz w:val="22"/>
          <w:szCs w:val="24"/>
          <w:lang w:val="sr-Latn-ME"/>
        </w:rPr>
        <w:t>odmah nakon otvaranja.</w:t>
      </w:r>
      <w:r w:rsidR="00AC2B95">
        <w:rPr>
          <w:bCs/>
          <w:sz w:val="22"/>
          <w:szCs w:val="24"/>
          <w:lang w:val="sr-Latn-ME"/>
        </w:rPr>
        <w:t xml:space="preserve"> </w:t>
      </w:r>
      <w:r w:rsidRPr="00337528">
        <w:rPr>
          <w:bCs/>
          <w:sz w:val="22"/>
          <w:szCs w:val="24"/>
          <w:lang w:val="sr-Latn-ME"/>
        </w:rPr>
        <w:t xml:space="preserve">Ako se odmah ne </w:t>
      </w:r>
      <w:r w:rsidR="00AC531D">
        <w:rPr>
          <w:bCs/>
          <w:sz w:val="22"/>
          <w:szCs w:val="24"/>
          <w:lang w:val="sr-Latn-ME"/>
        </w:rPr>
        <w:t>primijeni</w:t>
      </w:r>
      <w:r w:rsidRPr="00337528">
        <w:rPr>
          <w:bCs/>
          <w:sz w:val="22"/>
          <w:szCs w:val="24"/>
          <w:lang w:val="sr-Latn-ME"/>
        </w:rPr>
        <w:t>, vrijeme i uslovi čuvanja pr</w:t>
      </w:r>
      <w:r w:rsidR="00AC2B95">
        <w:rPr>
          <w:bCs/>
          <w:sz w:val="22"/>
          <w:szCs w:val="24"/>
          <w:lang w:val="sr-Latn-ME"/>
        </w:rPr>
        <w:t>ij</w:t>
      </w:r>
      <w:r w:rsidRPr="00337528">
        <w:rPr>
          <w:bCs/>
          <w:sz w:val="22"/>
          <w:szCs w:val="24"/>
          <w:lang w:val="sr-Latn-ME"/>
        </w:rPr>
        <w:t xml:space="preserve">e </w:t>
      </w:r>
      <w:r w:rsidR="00AC531D">
        <w:rPr>
          <w:bCs/>
          <w:sz w:val="22"/>
          <w:szCs w:val="24"/>
          <w:lang w:val="sr-Latn-ME"/>
        </w:rPr>
        <w:t>primjene</w:t>
      </w:r>
      <w:r w:rsidRPr="00337528">
        <w:rPr>
          <w:bCs/>
          <w:sz w:val="22"/>
          <w:szCs w:val="24"/>
          <w:lang w:val="sr-Latn-ME"/>
        </w:rPr>
        <w:t xml:space="preserve"> su odgovornost korisnika.</w:t>
      </w:r>
    </w:p>
    <w:p w14:paraId="46F0C0D1" w14:textId="77777777" w:rsidR="00337528" w:rsidRPr="00337528" w:rsidRDefault="00337528" w:rsidP="00337528">
      <w:pPr>
        <w:tabs>
          <w:tab w:val="left" w:pos="284"/>
        </w:tabs>
        <w:jc w:val="both"/>
        <w:rPr>
          <w:sz w:val="22"/>
          <w:szCs w:val="22"/>
          <w:lang w:val="sr-Latn-ME"/>
        </w:rPr>
      </w:pPr>
    </w:p>
    <w:p w14:paraId="1D21E4B9" w14:textId="5847D53F" w:rsidR="00337528" w:rsidRPr="00337528" w:rsidRDefault="00337528" w:rsidP="00337528">
      <w:pPr>
        <w:tabs>
          <w:tab w:val="left" w:pos="284"/>
        </w:tabs>
        <w:jc w:val="both"/>
        <w:rPr>
          <w:sz w:val="22"/>
          <w:szCs w:val="22"/>
          <w:lang w:val="sr-Latn-ME"/>
        </w:rPr>
      </w:pPr>
      <w:r w:rsidRPr="00337528">
        <w:rPr>
          <w:sz w:val="22"/>
          <w:szCs w:val="22"/>
          <w:lang w:val="sr-Latn-ME"/>
        </w:rPr>
        <w:t>Ovaj lijek je nam</w:t>
      </w:r>
      <w:r w:rsidR="00AC2B95">
        <w:rPr>
          <w:sz w:val="22"/>
          <w:szCs w:val="22"/>
          <w:lang w:val="sr-Latn-ME"/>
        </w:rPr>
        <w:t>ij</w:t>
      </w:r>
      <w:r w:rsidRPr="00337528">
        <w:rPr>
          <w:sz w:val="22"/>
          <w:szCs w:val="22"/>
          <w:lang w:val="sr-Latn-ME"/>
        </w:rPr>
        <w:t>enjen za jednokratnu upotrebu. Nakon otvaranja lijeka, neupotr</w:t>
      </w:r>
      <w:r w:rsidR="00AC2B95">
        <w:rPr>
          <w:sz w:val="22"/>
          <w:szCs w:val="22"/>
          <w:lang w:val="sr-Latn-ME"/>
        </w:rPr>
        <w:t>ij</w:t>
      </w:r>
      <w:r w:rsidRPr="00337528">
        <w:rPr>
          <w:sz w:val="22"/>
          <w:szCs w:val="22"/>
          <w:lang w:val="sr-Latn-ME"/>
        </w:rPr>
        <w:t>ebljenu količinu lijeka je potrebno odbaciti.</w:t>
      </w:r>
    </w:p>
    <w:p w14:paraId="38505C08" w14:textId="77777777" w:rsidR="00337528" w:rsidRPr="00337528" w:rsidRDefault="00337528" w:rsidP="00337528">
      <w:pPr>
        <w:tabs>
          <w:tab w:val="left" w:pos="284"/>
        </w:tabs>
        <w:jc w:val="both"/>
        <w:rPr>
          <w:sz w:val="22"/>
          <w:szCs w:val="22"/>
          <w:lang w:val="sr-Latn-ME"/>
        </w:rPr>
      </w:pPr>
    </w:p>
    <w:p w14:paraId="7DE77C0A" w14:textId="77777777" w:rsidR="00337528" w:rsidRPr="00337528" w:rsidRDefault="00337528" w:rsidP="00337528">
      <w:pPr>
        <w:rPr>
          <w:sz w:val="22"/>
          <w:szCs w:val="22"/>
          <w:lang w:val="sr-Latn-ME" w:eastAsia="hr-HR"/>
        </w:rPr>
      </w:pPr>
      <w:r w:rsidRPr="00337528">
        <w:rPr>
          <w:sz w:val="22"/>
          <w:szCs w:val="22"/>
          <w:lang w:val="sr-Latn-ME" w:eastAsia="hr-HR"/>
        </w:rPr>
        <w:t>Ljekove ne treba bacati u kanalizaciju, niti kućni otpad. Ove mjere pomažu očuvanju životne sredine.</w:t>
      </w:r>
    </w:p>
    <w:p w14:paraId="348E835F" w14:textId="77777777" w:rsidR="00337528" w:rsidRPr="00337528" w:rsidRDefault="00337528" w:rsidP="00337528">
      <w:pPr>
        <w:rPr>
          <w:b/>
          <w:bCs/>
          <w:sz w:val="22"/>
          <w:szCs w:val="22"/>
          <w:lang w:val="sr-Latn-ME" w:eastAsia="hr-HR"/>
        </w:rPr>
      </w:pPr>
      <w:r w:rsidRPr="00337528">
        <w:rPr>
          <w:sz w:val="22"/>
          <w:szCs w:val="22"/>
          <w:lang w:val="sr-Latn-ME" w:eastAsia="hr-HR"/>
        </w:rPr>
        <w:t>Neupotrijebljeni lijek se uništava u skladu sa važećim propisima.</w:t>
      </w:r>
    </w:p>
    <w:p w14:paraId="683EB044" w14:textId="20B46879" w:rsidR="00396B66" w:rsidRDefault="00396B66" w:rsidP="00A32113">
      <w:pPr>
        <w:rPr>
          <w:bCs/>
          <w:sz w:val="22"/>
          <w:szCs w:val="22"/>
          <w:lang w:val="sr-Latn-ME"/>
        </w:rPr>
      </w:pPr>
    </w:p>
    <w:p w14:paraId="4418AD9E" w14:textId="77777777" w:rsidR="005C13D8" w:rsidRPr="002A19FC" w:rsidRDefault="005C13D8" w:rsidP="00A32113">
      <w:pPr>
        <w:rPr>
          <w:bCs/>
          <w:sz w:val="22"/>
          <w:szCs w:val="22"/>
          <w:lang w:val="sr-Latn-ME"/>
        </w:rPr>
      </w:pPr>
    </w:p>
    <w:p w14:paraId="683EB045" w14:textId="77777777" w:rsidR="00A32113" w:rsidRPr="002A19FC" w:rsidRDefault="00A32113" w:rsidP="00291DAD">
      <w:pPr>
        <w:tabs>
          <w:tab w:val="left" w:pos="540"/>
          <w:tab w:val="left" w:pos="569"/>
        </w:tabs>
        <w:rPr>
          <w:b/>
          <w:bCs/>
          <w:sz w:val="22"/>
          <w:szCs w:val="22"/>
          <w:lang w:val="sr-Latn-ME"/>
        </w:rPr>
      </w:pPr>
      <w:r w:rsidRPr="002A19FC">
        <w:rPr>
          <w:b/>
          <w:bCs/>
          <w:sz w:val="22"/>
          <w:szCs w:val="22"/>
          <w:lang w:val="sr-Latn-ME"/>
        </w:rPr>
        <w:t xml:space="preserve">6. </w:t>
      </w:r>
      <w:r w:rsidR="00291DAD" w:rsidRPr="002A19FC">
        <w:rPr>
          <w:b/>
          <w:bCs/>
          <w:sz w:val="22"/>
          <w:szCs w:val="22"/>
          <w:lang w:val="sr-Latn-ME"/>
        </w:rPr>
        <w:tab/>
      </w:r>
      <w:r w:rsidR="00326EEC" w:rsidRPr="002A19FC">
        <w:rPr>
          <w:b/>
          <w:bCs/>
          <w:sz w:val="22"/>
          <w:szCs w:val="22"/>
          <w:lang w:val="sr-Latn-ME"/>
        </w:rPr>
        <w:t xml:space="preserve">SADRŽAJ PAKOVANJA I </w:t>
      </w:r>
      <w:r w:rsidRPr="002A19FC">
        <w:rPr>
          <w:b/>
          <w:bCs/>
          <w:sz w:val="22"/>
          <w:szCs w:val="22"/>
          <w:lang w:val="sr-Latn-ME"/>
        </w:rPr>
        <w:t>DODATNE INFORMACIJE</w:t>
      </w:r>
      <w:r w:rsidR="00E06040" w:rsidRPr="002A19FC">
        <w:rPr>
          <w:b/>
          <w:bCs/>
          <w:sz w:val="22"/>
          <w:szCs w:val="22"/>
          <w:lang w:val="sr-Latn-ME"/>
        </w:rPr>
        <w:t xml:space="preserve"> </w:t>
      </w:r>
    </w:p>
    <w:p w14:paraId="683EB046" w14:textId="77777777" w:rsidR="00445D8F" w:rsidRPr="002A19FC" w:rsidRDefault="00445D8F" w:rsidP="00A32113">
      <w:pPr>
        <w:rPr>
          <w:sz w:val="22"/>
          <w:szCs w:val="22"/>
          <w:lang w:val="sr-Latn-ME"/>
        </w:rPr>
      </w:pPr>
    </w:p>
    <w:p w14:paraId="683EB047" w14:textId="1654F3D8" w:rsidR="00445D8F" w:rsidRPr="002A19FC" w:rsidRDefault="00A32113" w:rsidP="00A32113">
      <w:pPr>
        <w:rPr>
          <w:b/>
          <w:sz w:val="22"/>
          <w:szCs w:val="22"/>
          <w:lang w:val="sr-Latn-ME"/>
        </w:rPr>
      </w:pPr>
      <w:r w:rsidRPr="002A19FC">
        <w:rPr>
          <w:b/>
          <w:bCs/>
          <w:sz w:val="22"/>
          <w:szCs w:val="22"/>
          <w:lang w:val="sr-Latn-ME"/>
        </w:rPr>
        <w:t xml:space="preserve">Šta sadrži lijek </w:t>
      </w:r>
      <w:r w:rsidR="00337528" w:rsidRPr="002A19FC">
        <w:rPr>
          <w:b/>
          <w:bCs/>
          <w:sz w:val="22"/>
          <w:szCs w:val="22"/>
          <w:lang w:val="sr-Latn-ME"/>
        </w:rPr>
        <w:t>Levofloxacin HF</w:t>
      </w:r>
    </w:p>
    <w:p w14:paraId="683EB048" w14:textId="77777777" w:rsidR="00326EEC" w:rsidRPr="002A19FC" w:rsidRDefault="00326EEC" w:rsidP="00A32113">
      <w:pPr>
        <w:rPr>
          <w:b/>
          <w:sz w:val="22"/>
          <w:szCs w:val="22"/>
          <w:lang w:val="sr-Latn-ME"/>
        </w:rPr>
      </w:pPr>
    </w:p>
    <w:p w14:paraId="0D5CF960" w14:textId="50142875" w:rsidR="004B3FA3" w:rsidRDefault="00AC531D" w:rsidP="00085ABE">
      <w:pPr>
        <w:tabs>
          <w:tab w:val="left" w:pos="284"/>
        </w:tabs>
        <w:jc w:val="both"/>
        <w:rPr>
          <w:sz w:val="22"/>
          <w:szCs w:val="24"/>
          <w:lang w:val="sr-Latn-ME"/>
        </w:rPr>
      </w:pPr>
      <w:r>
        <w:rPr>
          <w:sz w:val="22"/>
          <w:szCs w:val="24"/>
          <w:lang w:val="sr-Latn-ME"/>
        </w:rPr>
        <w:t xml:space="preserve">- </w:t>
      </w:r>
      <w:r w:rsidR="004B3FA3" w:rsidRPr="004B3FA3">
        <w:rPr>
          <w:sz w:val="22"/>
          <w:szCs w:val="24"/>
          <w:lang w:val="sr-Latn-ME"/>
        </w:rPr>
        <w:t>Aktivna supstanca je levofloksacin.</w:t>
      </w:r>
    </w:p>
    <w:p w14:paraId="464236AB" w14:textId="77777777" w:rsidR="00AC531D" w:rsidRPr="00AC531D" w:rsidRDefault="00AC531D" w:rsidP="00AC531D">
      <w:pPr>
        <w:tabs>
          <w:tab w:val="left" w:pos="284"/>
        </w:tabs>
        <w:jc w:val="both"/>
        <w:rPr>
          <w:sz w:val="22"/>
          <w:szCs w:val="22"/>
          <w:lang w:val="sr-Latn-CS"/>
        </w:rPr>
      </w:pPr>
      <w:r w:rsidRPr="00AC531D">
        <w:rPr>
          <w:sz w:val="22"/>
          <w:szCs w:val="22"/>
          <w:lang w:val="sr-Latn-CS"/>
        </w:rPr>
        <w:t>Jedan ml rastvora za infuziju sadrži 5 mg levofloksacina (u obliku levofloksacin hemihidrata).</w:t>
      </w:r>
    </w:p>
    <w:p w14:paraId="3E44EBD2" w14:textId="5BFD5FA3" w:rsidR="00AC531D" w:rsidRDefault="00AC531D" w:rsidP="00085ABE">
      <w:pPr>
        <w:tabs>
          <w:tab w:val="left" w:pos="284"/>
        </w:tabs>
        <w:jc w:val="both"/>
        <w:rPr>
          <w:sz w:val="22"/>
          <w:szCs w:val="22"/>
          <w:lang w:val="sr-Latn-CS"/>
        </w:rPr>
      </w:pPr>
      <w:r w:rsidRPr="00AC531D">
        <w:rPr>
          <w:sz w:val="22"/>
          <w:szCs w:val="22"/>
          <w:lang w:val="sr-Latn-CS"/>
        </w:rPr>
        <w:t>Jedna boca sa 100 ml rastvora za infuziju sadrži 500 mg levofloksacina (u obliku levofloksacin hemihidrata).</w:t>
      </w:r>
    </w:p>
    <w:p w14:paraId="570E52AF" w14:textId="77777777" w:rsidR="00AC531D" w:rsidRPr="004B3FA3" w:rsidRDefault="00AC531D" w:rsidP="00085ABE">
      <w:pPr>
        <w:tabs>
          <w:tab w:val="left" w:pos="284"/>
        </w:tabs>
        <w:jc w:val="both"/>
        <w:rPr>
          <w:sz w:val="22"/>
          <w:szCs w:val="24"/>
          <w:lang w:val="sr-Latn-ME"/>
        </w:rPr>
      </w:pPr>
    </w:p>
    <w:p w14:paraId="42D79E02" w14:textId="5D2DB50D" w:rsidR="004B3FA3" w:rsidRPr="004B3FA3" w:rsidRDefault="00AC531D" w:rsidP="00085ABE">
      <w:pPr>
        <w:tabs>
          <w:tab w:val="left" w:pos="284"/>
        </w:tabs>
        <w:jc w:val="both"/>
        <w:rPr>
          <w:sz w:val="22"/>
          <w:szCs w:val="24"/>
          <w:lang w:val="sr-Latn-ME"/>
        </w:rPr>
      </w:pPr>
      <w:r>
        <w:rPr>
          <w:sz w:val="22"/>
          <w:szCs w:val="24"/>
          <w:lang w:val="sr-Latn-ME"/>
        </w:rPr>
        <w:t xml:space="preserve">- </w:t>
      </w:r>
      <w:r w:rsidR="004B3FA3" w:rsidRPr="004B3FA3">
        <w:rPr>
          <w:sz w:val="22"/>
          <w:szCs w:val="24"/>
          <w:lang w:val="sr-Latn-ME"/>
        </w:rPr>
        <w:t>Pomoćne supstance su: natrijum hlorid</w:t>
      </w:r>
      <w:r>
        <w:rPr>
          <w:sz w:val="22"/>
          <w:szCs w:val="24"/>
          <w:lang w:val="sr-Latn-ME"/>
        </w:rPr>
        <w:t>;</w:t>
      </w:r>
      <w:r w:rsidR="004B3FA3" w:rsidRPr="004B3FA3">
        <w:rPr>
          <w:sz w:val="22"/>
          <w:szCs w:val="24"/>
          <w:lang w:val="sr-Latn-ME"/>
        </w:rPr>
        <w:t xml:space="preserve"> hlorovodonična kiselina, koncentrovana</w:t>
      </w:r>
      <w:r>
        <w:rPr>
          <w:sz w:val="22"/>
          <w:szCs w:val="24"/>
          <w:lang w:val="sr-Latn-ME"/>
        </w:rPr>
        <w:t xml:space="preserve"> (za podešavanje pH vrijednosti);</w:t>
      </w:r>
      <w:r w:rsidR="004B3FA3" w:rsidRPr="004B3FA3">
        <w:rPr>
          <w:sz w:val="22"/>
          <w:szCs w:val="24"/>
          <w:lang w:val="sr-Latn-ME"/>
        </w:rPr>
        <w:t xml:space="preserve"> natrijum</w:t>
      </w:r>
      <w:r>
        <w:rPr>
          <w:sz w:val="22"/>
          <w:szCs w:val="24"/>
          <w:lang w:val="sr-Latn-ME"/>
        </w:rPr>
        <w:t xml:space="preserve"> </w:t>
      </w:r>
      <w:r w:rsidR="004B3FA3" w:rsidRPr="004B3FA3">
        <w:rPr>
          <w:sz w:val="22"/>
          <w:szCs w:val="24"/>
          <w:lang w:val="sr-Latn-ME"/>
        </w:rPr>
        <w:t>hidroksid</w:t>
      </w:r>
      <w:r>
        <w:rPr>
          <w:sz w:val="22"/>
          <w:szCs w:val="24"/>
          <w:lang w:val="sr-Latn-ME"/>
        </w:rPr>
        <w:t xml:space="preserve"> (za podešavanje pH vrijednosti) i</w:t>
      </w:r>
      <w:r w:rsidR="004B3FA3" w:rsidRPr="004B3FA3">
        <w:rPr>
          <w:sz w:val="22"/>
          <w:szCs w:val="24"/>
          <w:lang w:val="sr-Latn-ME"/>
        </w:rPr>
        <w:t xml:space="preserve"> voda za injekcij</w:t>
      </w:r>
      <w:r>
        <w:rPr>
          <w:sz w:val="22"/>
          <w:szCs w:val="24"/>
          <w:lang w:val="sr-Latn-ME"/>
        </w:rPr>
        <w:t>e</w:t>
      </w:r>
      <w:r w:rsidR="004B3FA3" w:rsidRPr="004B3FA3">
        <w:rPr>
          <w:sz w:val="22"/>
          <w:szCs w:val="24"/>
          <w:lang w:val="sr-Latn-ME"/>
        </w:rPr>
        <w:t>.</w:t>
      </w:r>
    </w:p>
    <w:p w14:paraId="683EB04C" w14:textId="48FA095A" w:rsidR="00A32113" w:rsidRPr="002A19FC" w:rsidRDefault="00A32113" w:rsidP="00A32113">
      <w:pPr>
        <w:rPr>
          <w:b/>
          <w:sz w:val="22"/>
          <w:szCs w:val="22"/>
          <w:lang w:val="sr-Latn-ME"/>
        </w:rPr>
      </w:pPr>
      <w:r w:rsidRPr="002A19FC">
        <w:rPr>
          <w:b/>
          <w:sz w:val="22"/>
          <w:szCs w:val="22"/>
          <w:lang w:val="sr-Latn-ME"/>
        </w:rPr>
        <w:lastRenderedPageBreak/>
        <w:t xml:space="preserve">Kako izgleda lijek </w:t>
      </w:r>
      <w:r w:rsidR="004B3FA3" w:rsidRPr="002A19FC">
        <w:rPr>
          <w:b/>
          <w:sz w:val="22"/>
          <w:szCs w:val="22"/>
          <w:lang w:val="sr-Latn-ME"/>
        </w:rPr>
        <w:t>Levofloxacin HF</w:t>
      </w:r>
      <w:r w:rsidRPr="002A19FC">
        <w:rPr>
          <w:b/>
          <w:sz w:val="22"/>
          <w:szCs w:val="22"/>
          <w:lang w:val="sr-Latn-ME"/>
        </w:rPr>
        <w:t xml:space="preserve"> i sadržaj pakovanja</w:t>
      </w:r>
    </w:p>
    <w:p w14:paraId="2F19B1E8" w14:textId="77777777" w:rsidR="00A23EE3" w:rsidRPr="002A19FC" w:rsidRDefault="00A23EE3" w:rsidP="00A32113">
      <w:pPr>
        <w:rPr>
          <w:b/>
          <w:sz w:val="22"/>
          <w:szCs w:val="22"/>
          <w:lang w:val="sr-Latn-ME"/>
        </w:rPr>
      </w:pPr>
    </w:p>
    <w:p w14:paraId="3A4D51FC" w14:textId="77777777" w:rsidR="00582F2B" w:rsidRPr="0012099D" w:rsidRDefault="00582F2B" w:rsidP="00582F2B">
      <w:pPr>
        <w:rPr>
          <w:sz w:val="22"/>
          <w:szCs w:val="22"/>
          <w:lang w:val="sr-Latn-ME"/>
        </w:rPr>
      </w:pPr>
      <w:r w:rsidRPr="0012099D">
        <w:rPr>
          <w:sz w:val="22"/>
          <w:szCs w:val="22"/>
          <w:lang w:val="sr-Latn-ME"/>
        </w:rPr>
        <w:t>Rastvor za infuziju.</w:t>
      </w:r>
    </w:p>
    <w:p w14:paraId="434F0930" w14:textId="77777777" w:rsidR="00582F2B" w:rsidRDefault="00582F2B" w:rsidP="00582F2B">
      <w:pPr>
        <w:rPr>
          <w:sz w:val="22"/>
          <w:szCs w:val="22"/>
          <w:lang w:val="sr-Latn-ME"/>
        </w:rPr>
      </w:pPr>
      <w:r w:rsidRPr="0012099D">
        <w:rPr>
          <w:sz w:val="22"/>
          <w:szCs w:val="22"/>
          <w:lang w:val="sr-Latn-ME"/>
        </w:rPr>
        <w:t>Bistar rastvor zelenkastožute boje.</w:t>
      </w:r>
    </w:p>
    <w:p w14:paraId="57F1D470" w14:textId="77777777" w:rsidR="00A23EE3" w:rsidRPr="00A23EE3" w:rsidRDefault="00A23EE3" w:rsidP="00A23EE3">
      <w:pPr>
        <w:jc w:val="both"/>
        <w:rPr>
          <w:sz w:val="22"/>
          <w:szCs w:val="24"/>
          <w:lang w:val="sr-Latn-ME"/>
        </w:rPr>
      </w:pPr>
    </w:p>
    <w:p w14:paraId="736FC17F" w14:textId="1335567C" w:rsidR="00A23EE3" w:rsidRPr="00A23EE3" w:rsidRDefault="00A23EE3" w:rsidP="00A23EE3">
      <w:pPr>
        <w:tabs>
          <w:tab w:val="left" w:pos="284"/>
        </w:tabs>
        <w:rPr>
          <w:sz w:val="22"/>
          <w:szCs w:val="24"/>
          <w:lang w:val="sr-Latn-ME"/>
        </w:rPr>
      </w:pPr>
      <w:r w:rsidRPr="00A23EE3">
        <w:rPr>
          <w:sz w:val="22"/>
          <w:szCs w:val="24"/>
          <w:lang w:val="sr-Latn-ME"/>
        </w:rPr>
        <w:t>Unutrašnje pakovanje je plastična boca od 100</w:t>
      </w:r>
      <w:r w:rsidR="00582F2B">
        <w:rPr>
          <w:sz w:val="22"/>
          <w:szCs w:val="24"/>
          <w:lang w:val="sr-Latn-ME"/>
        </w:rPr>
        <w:t xml:space="preserve"> </w:t>
      </w:r>
      <w:r w:rsidRPr="00A23EE3">
        <w:rPr>
          <w:sz w:val="22"/>
          <w:szCs w:val="24"/>
          <w:lang w:val="sr-Latn-ME"/>
        </w:rPr>
        <w:t>ml zatvorena aluminijumskim zatvaračem, gumenim čepom od hlorobutila i odvojivim poklopcem od polipropilena. Svaka boca sadrži 100 ml rastvora za infuziju.</w:t>
      </w:r>
    </w:p>
    <w:p w14:paraId="215F2C29" w14:textId="004381F5" w:rsidR="00A23EE3" w:rsidRPr="00A23EE3" w:rsidRDefault="00A23EE3" w:rsidP="00A23EE3">
      <w:pPr>
        <w:tabs>
          <w:tab w:val="left" w:pos="284"/>
        </w:tabs>
        <w:rPr>
          <w:sz w:val="22"/>
          <w:szCs w:val="24"/>
          <w:lang w:val="sr-Latn-ME"/>
        </w:rPr>
      </w:pPr>
      <w:r w:rsidRPr="00A23EE3">
        <w:rPr>
          <w:sz w:val="22"/>
          <w:szCs w:val="24"/>
          <w:lang w:val="sr-Latn-ME"/>
        </w:rPr>
        <w:t xml:space="preserve">Spoljašnje pakovanje je složiva kartonska kutija u kojoj se nalazi </w:t>
      </w:r>
      <w:r w:rsidR="00582F2B">
        <w:rPr>
          <w:sz w:val="22"/>
          <w:szCs w:val="24"/>
          <w:lang w:val="sr-Latn-ME"/>
        </w:rPr>
        <w:t>jedna</w:t>
      </w:r>
      <w:r w:rsidRPr="00A23EE3">
        <w:rPr>
          <w:sz w:val="22"/>
          <w:szCs w:val="24"/>
          <w:lang w:val="sr-Latn-ME"/>
        </w:rPr>
        <w:t xml:space="preserve"> boca od 100 ml i Uputstvo za lijek.</w:t>
      </w:r>
    </w:p>
    <w:p w14:paraId="683EB04D" w14:textId="77777777" w:rsidR="00445D8F" w:rsidRPr="002A19FC" w:rsidRDefault="00445D8F" w:rsidP="00A32113">
      <w:pPr>
        <w:rPr>
          <w:sz w:val="22"/>
          <w:szCs w:val="22"/>
          <w:lang w:val="sr-Latn-ME"/>
        </w:rPr>
      </w:pPr>
    </w:p>
    <w:p w14:paraId="683EB04E" w14:textId="77777777" w:rsidR="00A32113" w:rsidRPr="002A19FC" w:rsidRDefault="00A32113" w:rsidP="00A32113">
      <w:pPr>
        <w:rPr>
          <w:b/>
          <w:sz w:val="22"/>
          <w:szCs w:val="22"/>
          <w:lang w:val="sr-Latn-ME"/>
        </w:rPr>
      </w:pPr>
      <w:r w:rsidRPr="002A19FC">
        <w:rPr>
          <w:b/>
          <w:sz w:val="22"/>
          <w:szCs w:val="22"/>
          <w:lang w:val="sr-Latn-ME"/>
        </w:rPr>
        <w:t xml:space="preserve">Nosilac dozvole i </w:t>
      </w:r>
      <w:r w:rsidR="00C66783" w:rsidRPr="002A19FC">
        <w:rPr>
          <w:b/>
          <w:sz w:val="22"/>
          <w:szCs w:val="22"/>
          <w:lang w:val="sr-Latn-ME"/>
        </w:rPr>
        <w:t>p</w:t>
      </w:r>
      <w:r w:rsidRPr="002A19FC">
        <w:rPr>
          <w:b/>
          <w:sz w:val="22"/>
          <w:szCs w:val="22"/>
          <w:lang w:val="sr-Latn-ME"/>
        </w:rPr>
        <w:t>roizvođač</w:t>
      </w:r>
    </w:p>
    <w:p w14:paraId="3B186CD6" w14:textId="77777777" w:rsidR="00A23EE3" w:rsidRPr="002A19FC" w:rsidRDefault="00A23EE3" w:rsidP="00A32113">
      <w:pPr>
        <w:rPr>
          <w:b/>
          <w:sz w:val="22"/>
          <w:szCs w:val="22"/>
          <w:lang w:val="sr-Latn-ME"/>
        </w:rPr>
      </w:pPr>
    </w:p>
    <w:p w14:paraId="3AB582D7" w14:textId="77777777" w:rsidR="00315F81" w:rsidRPr="00315F81" w:rsidRDefault="00315F81" w:rsidP="00315F81">
      <w:pPr>
        <w:widowControl w:val="0"/>
        <w:tabs>
          <w:tab w:val="left" w:pos="284"/>
        </w:tabs>
        <w:autoSpaceDE w:val="0"/>
        <w:autoSpaceDN w:val="0"/>
        <w:jc w:val="both"/>
        <w:rPr>
          <w:b/>
          <w:bCs/>
          <w:sz w:val="22"/>
          <w:szCs w:val="22"/>
          <w:lang w:val="sr-Latn-ME"/>
        </w:rPr>
      </w:pPr>
      <w:r w:rsidRPr="00315F81">
        <w:rPr>
          <w:b/>
          <w:bCs/>
          <w:sz w:val="22"/>
          <w:szCs w:val="22"/>
          <w:lang w:val="sr-Latn-ME"/>
        </w:rPr>
        <w:t>Nosilac dozvole:</w:t>
      </w:r>
    </w:p>
    <w:p w14:paraId="43344D58" w14:textId="4DCDFE0A" w:rsidR="00315F81" w:rsidRPr="00315F81" w:rsidRDefault="00582F2B" w:rsidP="00315F81">
      <w:pPr>
        <w:widowControl w:val="0"/>
        <w:tabs>
          <w:tab w:val="left" w:pos="284"/>
        </w:tabs>
        <w:autoSpaceDE w:val="0"/>
        <w:autoSpaceDN w:val="0"/>
        <w:jc w:val="both"/>
        <w:rPr>
          <w:bCs/>
          <w:sz w:val="22"/>
          <w:szCs w:val="22"/>
          <w:lang w:val="sr-Latn-ME"/>
        </w:rPr>
      </w:pPr>
      <w:r w:rsidRPr="00315F81">
        <w:rPr>
          <w:bCs/>
          <w:sz w:val="22"/>
          <w:szCs w:val="22"/>
          <w:lang w:val="sr-Latn-ME"/>
        </w:rPr>
        <w:t>Hemofarm</w:t>
      </w:r>
      <w:r w:rsidR="00315F81" w:rsidRPr="00315F81">
        <w:rPr>
          <w:bCs/>
          <w:sz w:val="22"/>
          <w:szCs w:val="22"/>
          <w:lang w:val="sr-Latn-ME"/>
        </w:rPr>
        <w:t xml:space="preserve"> A</w:t>
      </w:r>
      <w:r w:rsidR="00797FF8">
        <w:rPr>
          <w:bCs/>
          <w:sz w:val="22"/>
          <w:szCs w:val="22"/>
          <w:lang w:val="sr-Latn-ME"/>
        </w:rPr>
        <w:t>.</w:t>
      </w:r>
      <w:r w:rsidR="00315F81" w:rsidRPr="00315F81">
        <w:rPr>
          <w:bCs/>
          <w:sz w:val="22"/>
          <w:szCs w:val="22"/>
          <w:lang w:val="sr-Latn-ME"/>
        </w:rPr>
        <w:t>D</w:t>
      </w:r>
      <w:r w:rsidR="00797FF8">
        <w:rPr>
          <w:bCs/>
          <w:sz w:val="22"/>
          <w:szCs w:val="22"/>
          <w:lang w:val="sr-Latn-ME"/>
        </w:rPr>
        <w:t>.</w:t>
      </w:r>
      <w:r w:rsidR="00315F81" w:rsidRPr="00315F81">
        <w:rPr>
          <w:bCs/>
          <w:sz w:val="22"/>
          <w:szCs w:val="22"/>
          <w:lang w:val="sr-Latn-ME"/>
        </w:rPr>
        <w:t xml:space="preserve"> </w:t>
      </w:r>
      <w:r w:rsidRPr="00315F81">
        <w:rPr>
          <w:bCs/>
          <w:sz w:val="22"/>
          <w:szCs w:val="22"/>
          <w:lang w:val="sr-Latn-ME"/>
        </w:rPr>
        <w:t>Vršac</w:t>
      </w:r>
      <w:r>
        <w:rPr>
          <w:bCs/>
          <w:sz w:val="22"/>
          <w:szCs w:val="22"/>
          <w:lang w:val="sr-Latn-ME"/>
        </w:rPr>
        <w:t xml:space="preserve"> P</w:t>
      </w:r>
      <w:r w:rsidR="00797FF8">
        <w:rPr>
          <w:bCs/>
          <w:sz w:val="22"/>
          <w:szCs w:val="22"/>
          <w:lang w:val="sr-Latn-ME"/>
        </w:rPr>
        <w:t>.</w:t>
      </w:r>
      <w:r>
        <w:rPr>
          <w:bCs/>
          <w:sz w:val="22"/>
          <w:szCs w:val="22"/>
          <w:lang w:val="sr-Latn-ME"/>
        </w:rPr>
        <w:t>J</w:t>
      </w:r>
      <w:r w:rsidR="00797FF8">
        <w:rPr>
          <w:bCs/>
          <w:sz w:val="22"/>
          <w:szCs w:val="22"/>
          <w:lang w:val="sr-Latn-ME"/>
        </w:rPr>
        <w:t>.</w:t>
      </w:r>
      <w:r>
        <w:rPr>
          <w:bCs/>
          <w:sz w:val="22"/>
          <w:szCs w:val="22"/>
          <w:lang w:val="sr-Latn-ME"/>
        </w:rPr>
        <w:t xml:space="preserve"> Podgorica</w:t>
      </w:r>
    </w:p>
    <w:p w14:paraId="76E551D2" w14:textId="135B0718" w:rsidR="00582F2B" w:rsidRPr="0012099D" w:rsidRDefault="00582F2B" w:rsidP="00582F2B">
      <w:pPr>
        <w:pStyle w:val="NASLOV123"/>
        <w:spacing w:before="0" w:after="0"/>
        <w:rPr>
          <w:b w:val="0"/>
          <w:lang w:val="sr-Latn-ME"/>
        </w:rPr>
      </w:pPr>
      <w:r w:rsidRPr="0012099D">
        <w:rPr>
          <w:b w:val="0"/>
          <w:lang w:val="sr-Latn-ME"/>
        </w:rPr>
        <w:t>8</w:t>
      </w:r>
      <w:r w:rsidR="00797FF8">
        <w:rPr>
          <w:b w:val="0"/>
          <w:lang w:val="sr-Latn-ME"/>
        </w:rPr>
        <w:t>.</w:t>
      </w:r>
      <w:r w:rsidRPr="0012099D">
        <w:rPr>
          <w:b w:val="0"/>
          <w:lang w:val="sr-Latn-ME"/>
        </w:rPr>
        <w:t xml:space="preserve"> marta 55A,</w:t>
      </w:r>
      <w:r>
        <w:rPr>
          <w:b w:val="0"/>
          <w:lang w:val="sr-Latn-ME"/>
        </w:rPr>
        <w:t xml:space="preserve"> </w:t>
      </w:r>
      <w:r w:rsidRPr="0012099D">
        <w:rPr>
          <w:b w:val="0"/>
          <w:lang w:val="sr-Latn-ME"/>
        </w:rPr>
        <w:t>Podgorica,</w:t>
      </w:r>
      <w:r>
        <w:rPr>
          <w:b w:val="0"/>
          <w:lang w:val="sr-Latn-ME"/>
        </w:rPr>
        <w:t xml:space="preserve"> </w:t>
      </w:r>
      <w:r w:rsidRPr="0012099D">
        <w:rPr>
          <w:b w:val="0"/>
          <w:lang w:val="sr-Latn-ME"/>
        </w:rPr>
        <w:t>Crna Gora</w:t>
      </w:r>
    </w:p>
    <w:p w14:paraId="24B852AF" w14:textId="77777777" w:rsidR="00315F81" w:rsidRPr="00315F81" w:rsidRDefault="00315F81" w:rsidP="00315F81">
      <w:pPr>
        <w:widowControl w:val="0"/>
        <w:tabs>
          <w:tab w:val="left" w:pos="284"/>
        </w:tabs>
        <w:autoSpaceDE w:val="0"/>
        <w:autoSpaceDN w:val="0"/>
        <w:jc w:val="both"/>
        <w:rPr>
          <w:b/>
          <w:bCs/>
          <w:sz w:val="22"/>
          <w:szCs w:val="22"/>
          <w:lang w:val="sr-Latn-ME"/>
        </w:rPr>
      </w:pPr>
    </w:p>
    <w:p w14:paraId="4E48C9EE" w14:textId="77777777" w:rsidR="00315F81" w:rsidRPr="00315F81" w:rsidRDefault="00315F81" w:rsidP="00315F81">
      <w:pPr>
        <w:widowControl w:val="0"/>
        <w:tabs>
          <w:tab w:val="left" w:pos="284"/>
        </w:tabs>
        <w:autoSpaceDE w:val="0"/>
        <w:autoSpaceDN w:val="0"/>
        <w:jc w:val="both"/>
        <w:rPr>
          <w:b/>
          <w:bCs/>
          <w:sz w:val="22"/>
          <w:szCs w:val="22"/>
          <w:lang w:val="sr-Latn-ME"/>
        </w:rPr>
      </w:pPr>
      <w:r w:rsidRPr="00315F81">
        <w:rPr>
          <w:b/>
          <w:bCs/>
          <w:sz w:val="22"/>
          <w:szCs w:val="22"/>
          <w:lang w:val="sr-Latn-ME"/>
        </w:rPr>
        <w:t>Proizvođač:</w:t>
      </w:r>
    </w:p>
    <w:p w14:paraId="5D141B87" w14:textId="0839E4FC" w:rsidR="00315F81" w:rsidRPr="00315F81" w:rsidRDefault="00315F81" w:rsidP="00315F81">
      <w:pPr>
        <w:widowControl w:val="0"/>
        <w:tabs>
          <w:tab w:val="left" w:pos="284"/>
        </w:tabs>
        <w:autoSpaceDE w:val="0"/>
        <w:autoSpaceDN w:val="0"/>
        <w:jc w:val="both"/>
        <w:rPr>
          <w:bCs/>
          <w:sz w:val="22"/>
          <w:szCs w:val="22"/>
          <w:lang w:val="sr-Latn-ME"/>
        </w:rPr>
      </w:pPr>
      <w:r w:rsidRPr="00315F81">
        <w:rPr>
          <w:bCs/>
          <w:sz w:val="22"/>
          <w:szCs w:val="22"/>
          <w:lang w:val="sr-Latn-ME"/>
        </w:rPr>
        <w:t>C</w:t>
      </w:r>
      <w:r w:rsidR="000D6016" w:rsidRPr="002A19FC">
        <w:rPr>
          <w:bCs/>
          <w:sz w:val="22"/>
          <w:szCs w:val="22"/>
          <w:lang w:val="sr-Latn-ME"/>
        </w:rPr>
        <w:t>ooper</w:t>
      </w:r>
      <w:r w:rsidRPr="00315F81">
        <w:rPr>
          <w:bCs/>
          <w:sz w:val="22"/>
          <w:szCs w:val="22"/>
          <w:lang w:val="sr-Latn-ME"/>
        </w:rPr>
        <w:t xml:space="preserve"> S.A. </w:t>
      </w:r>
    </w:p>
    <w:p w14:paraId="6770E9F3" w14:textId="3CB27498" w:rsidR="00315F81" w:rsidRPr="00315F81" w:rsidRDefault="000D6016" w:rsidP="00315F81">
      <w:pPr>
        <w:widowControl w:val="0"/>
        <w:tabs>
          <w:tab w:val="left" w:pos="284"/>
        </w:tabs>
        <w:autoSpaceDE w:val="0"/>
        <w:autoSpaceDN w:val="0"/>
        <w:jc w:val="both"/>
        <w:rPr>
          <w:bCs/>
          <w:sz w:val="22"/>
          <w:szCs w:val="22"/>
          <w:lang w:val="sr-Latn-ME"/>
        </w:rPr>
      </w:pPr>
      <w:r w:rsidRPr="002A19FC">
        <w:rPr>
          <w:bCs/>
          <w:sz w:val="22"/>
          <w:szCs w:val="22"/>
          <w:lang w:val="sr-Latn-ME"/>
        </w:rPr>
        <w:t xml:space="preserve">64 </w:t>
      </w:r>
      <w:r w:rsidR="00315F81" w:rsidRPr="00315F81">
        <w:rPr>
          <w:bCs/>
          <w:sz w:val="22"/>
          <w:szCs w:val="22"/>
          <w:lang w:val="sr-Latn-ME"/>
        </w:rPr>
        <w:t xml:space="preserve">Aristovoulou </w:t>
      </w:r>
      <w:r w:rsidRPr="002A19FC">
        <w:rPr>
          <w:bCs/>
          <w:sz w:val="22"/>
          <w:szCs w:val="22"/>
          <w:lang w:val="sr-Latn-ME"/>
        </w:rPr>
        <w:t>str</w:t>
      </w:r>
      <w:r w:rsidR="00582F2B">
        <w:rPr>
          <w:bCs/>
          <w:sz w:val="22"/>
          <w:szCs w:val="22"/>
          <w:lang w:val="sr-Latn-ME"/>
        </w:rPr>
        <w:t>.</w:t>
      </w:r>
      <w:r w:rsidR="00315F81" w:rsidRPr="00315F81">
        <w:rPr>
          <w:bCs/>
          <w:sz w:val="22"/>
          <w:szCs w:val="22"/>
          <w:lang w:val="sr-Latn-ME"/>
        </w:rPr>
        <w:t>, At</w:t>
      </w:r>
      <w:r w:rsidRPr="002A19FC">
        <w:rPr>
          <w:bCs/>
          <w:sz w:val="22"/>
          <w:szCs w:val="22"/>
          <w:lang w:val="sr-Latn-ME"/>
        </w:rPr>
        <w:t>hens</w:t>
      </w:r>
      <w:r w:rsidR="00315F81" w:rsidRPr="00315F81">
        <w:rPr>
          <w:bCs/>
          <w:sz w:val="22"/>
          <w:szCs w:val="22"/>
          <w:lang w:val="sr-Latn-ME"/>
        </w:rPr>
        <w:t xml:space="preserve">, </w:t>
      </w:r>
      <w:r w:rsidRPr="002A19FC">
        <w:rPr>
          <w:bCs/>
          <w:sz w:val="22"/>
          <w:szCs w:val="22"/>
          <w:lang w:val="sr-Latn-ME"/>
        </w:rPr>
        <w:t xml:space="preserve">118 53, </w:t>
      </w:r>
      <w:r w:rsidR="00315F81" w:rsidRPr="00315F81">
        <w:rPr>
          <w:bCs/>
          <w:sz w:val="22"/>
          <w:szCs w:val="22"/>
          <w:lang w:val="sr-Latn-ME"/>
        </w:rPr>
        <w:t>Grčka</w:t>
      </w:r>
    </w:p>
    <w:p w14:paraId="683EB04F" w14:textId="77777777" w:rsidR="00445D8F" w:rsidRPr="002A19FC" w:rsidRDefault="00445D8F" w:rsidP="00A32113">
      <w:pPr>
        <w:rPr>
          <w:sz w:val="22"/>
          <w:szCs w:val="22"/>
          <w:lang w:val="sr-Latn-ME"/>
        </w:rPr>
      </w:pPr>
    </w:p>
    <w:p w14:paraId="683EB050" w14:textId="77777777" w:rsidR="00A32113" w:rsidRPr="002A19FC" w:rsidRDefault="00A32113" w:rsidP="00A32113">
      <w:pPr>
        <w:rPr>
          <w:b/>
          <w:sz w:val="22"/>
          <w:szCs w:val="22"/>
          <w:lang w:val="sr-Latn-ME"/>
        </w:rPr>
      </w:pPr>
      <w:r w:rsidRPr="002A19FC">
        <w:rPr>
          <w:b/>
          <w:sz w:val="22"/>
          <w:szCs w:val="22"/>
          <w:lang w:val="sr-Latn-ME"/>
        </w:rPr>
        <w:t>Režim izdavanja lijeka</w:t>
      </w:r>
    </w:p>
    <w:p w14:paraId="0304CB29" w14:textId="51BFD67C" w:rsidR="00315F81" w:rsidRPr="002A19FC" w:rsidRDefault="002162AC" w:rsidP="00A32113">
      <w:pPr>
        <w:rPr>
          <w:sz w:val="22"/>
          <w:szCs w:val="22"/>
          <w:lang w:val="sr-Latn-ME"/>
        </w:rPr>
      </w:pPr>
      <w:r w:rsidRPr="002A19FC">
        <w:rPr>
          <w:sz w:val="22"/>
          <w:szCs w:val="22"/>
          <w:lang w:val="sr-Latn-ME"/>
        </w:rPr>
        <w:t xml:space="preserve">Lijek se izdaje samo na ljekarski recept. </w:t>
      </w:r>
    </w:p>
    <w:p w14:paraId="1A6573D2" w14:textId="77777777" w:rsidR="002162AC" w:rsidRPr="002A19FC" w:rsidRDefault="002162AC" w:rsidP="00A32113">
      <w:pPr>
        <w:rPr>
          <w:sz w:val="22"/>
          <w:szCs w:val="22"/>
          <w:lang w:val="sr-Latn-ME"/>
        </w:rPr>
      </w:pPr>
    </w:p>
    <w:p w14:paraId="683EB052" w14:textId="77777777" w:rsidR="0067145B" w:rsidRPr="002A19FC" w:rsidRDefault="00A32113" w:rsidP="00DB53F4">
      <w:pPr>
        <w:rPr>
          <w:b/>
          <w:sz w:val="22"/>
          <w:szCs w:val="22"/>
          <w:lang w:val="sr-Latn-ME"/>
        </w:rPr>
      </w:pPr>
      <w:r w:rsidRPr="002A19FC">
        <w:rPr>
          <w:b/>
          <w:sz w:val="22"/>
          <w:szCs w:val="22"/>
          <w:lang w:val="sr-Latn-ME"/>
        </w:rPr>
        <w:t>Broj i datum dozvole</w:t>
      </w:r>
    </w:p>
    <w:p w14:paraId="14395BA5" w14:textId="77777777" w:rsidR="00797FF8" w:rsidRPr="0012099D" w:rsidRDefault="00797FF8" w:rsidP="00797FF8">
      <w:pPr>
        <w:tabs>
          <w:tab w:val="left" w:pos="540"/>
          <w:tab w:val="left" w:pos="569"/>
        </w:tabs>
        <w:rPr>
          <w:bCs/>
          <w:sz w:val="22"/>
          <w:szCs w:val="22"/>
          <w:lang w:val="sr-Latn-ME"/>
        </w:rPr>
      </w:pPr>
      <w:r w:rsidRPr="00AF1DCC">
        <w:rPr>
          <w:bCs/>
          <w:sz w:val="22"/>
          <w:szCs w:val="22"/>
        </w:rPr>
        <w:t xml:space="preserve">2030/25/712 </w:t>
      </w:r>
      <w:r>
        <w:rPr>
          <w:bCs/>
          <w:sz w:val="22"/>
          <w:szCs w:val="22"/>
        </w:rPr>
        <w:t>-</w:t>
      </w:r>
      <w:r w:rsidRPr="00AF1DCC">
        <w:rPr>
          <w:bCs/>
          <w:sz w:val="22"/>
          <w:szCs w:val="22"/>
        </w:rPr>
        <w:t xml:space="preserve"> 3271</w:t>
      </w:r>
      <w:r>
        <w:rPr>
          <w:bCs/>
          <w:sz w:val="22"/>
          <w:szCs w:val="22"/>
        </w:rPr>
        <w:t xml:space="preserve"> </w:t>
      </w:r>
      <w:proofErr w:type="gramStart"/>
      <w:r>
        <w:rPr>
          <w:bCs/>
          <w:sz w:val="22"/>
          <w:szCs w:val="22"/>
        </w:rPr>
        <w:t>od</w:t>
      </w:r>
      <w:proofErr w:type="gramEnd"/>
      <w:r>
        <w:rPr>
          <w:bCs/>
          <w:sz w:val="22"/>
          <w:szCs w:val="22"/>
        </w:rPr>
        <w:t xml:space="preserve"> </w:t>
      </w:r>
      <w:r w:rsidRPr="00AF1DCC">
        <w:rPr>
          <w:bCs/>
          <w:sz w:val="22"/>
          <w:szCs w:val="22"/>
          <w:lang w:val="sr-Latn-ME"/>
        </w:rPr>
        <w:t>21.02.2025. godine</w:t>
      </w:r>
    </w:p>
    <w:p w14:paraId="226F12DB" w14:textId="77777777" w:rsidR="00582F2B" w:rsidRDefault="00582F2B" w:rsidP="00440196">
      <w:pPr>
        <w:rPr>
          <w:b/>
          <w:sz w:val="22"/>
          <w:szCs w:val="22"/>
          <w:lang w:val="sr-Latn-ME"/>
        </w:rPr>
      </w:pPr>
    </w:p>
    <w:p w14:paraId="683EB054" w14:textId="2FDBE864" w:rsidR="00440196" w:rsidRPr="002A19FC" w:rsidRDefault="00440196" w:rsidP="00440196">
      <w:pPr>
        <w:rPr>
          <w:b/>
          <w:sz w:val="22"/>
          <w:szCs w:val="22"/>
          <w:lang w:val="sr-Latn-ME"/>
        </w:rPr>
      </w:pPr>
      <w:r w:rsidRPr="002A19FC">
        <w:rPr>
          <w:b/>
          <w:sz w:val="22"/>
          <w:szCs w:val="22"/>
          <w:lang w:val="sr-Latn-ME"/>
        </w:rPr>
        <w:t>Ovo uputstvo je posljednji put odobreno</w:t>
      </w:r>
    </w:p>
    <w:p w14:paraId="52790272" w14:textId="77777777" w:rsidR="00797FF8" w:rsidRPr="0012099D" w:rsidRDefault="00797FF8" w:rsidP="00797FF8">
      <w:pPr>
        <w:rPr>
          <w:sz w:val="22"/>
          <w:szCs w:val="22"/>
          <w:lang w:val="sr-Latn-ME"/>
        </w:rPr>
      </w:pPr>
      <w:r>
        <w:rPr>
          <w:sz w:val="22"/>
          <w:szCs w:val="22"/>
          <w:lang w:val="sr-Latn-ME"/>
        </w:rPr>
        <w:t>Februar, 2025. godine</w:t>
      </w:r>
    </w:p>
    <w:p w14:paraId="683EB055" w14:textId="77777777" w:rsidR="00440196" w:rsidRPr="002A19FC" w:rsidRDefault="00440196" w:rsidP="00440196">
      <w:pPr>
        <w:rPr>
          <w:bCs/>
          <w:sz w:val="22"/>
          <w:szCs w:val="22"/>
          <w:lang w:val="sr-Latn-ME"/>
        </w:rPr>
      </w:pPr>
      <w:bookmarkStart w:id="0" w:name="_GoBack"/>
      <w:bookmarkEnd w:id="0"/>
    </w:p>
    <w:p w14:paraId="683EB056" w14:textId="77777777" w:rsidR="00440196" w:rsidRPr="002A19FC" w:rsidRDefault="00440196" w:rsidP="00DB53F4">
      <w:pPr>
        <w:rPr>
          <w:b/>
          <w:sz w:val="22"/>
          <w:szCs w:val="22"/>
          <w:lang w:val="sr-Latn-ME"/>
        </w:rPr>
      </w:pPr>
    </w:p>
    <w:sectPr w:rsidR="00440196" w:rsidRPr="002A19FC"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38F28" w14:textId="77777777" w:rsidR="00F47B78" w:rsidRDefault="00F47B78">
      <w:r>
        <w:separator/>
      </w:r>
    </w:p>
  </w:endnote>
  <w:endnote w:type="continuationSeparator" w:id="0">
    <w:p w14:paraId="4BFC1DFF" w14:textId="77777777" w:rsidR="00F47B78" w:rsidRDefault="00F4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7" w:usb1="08070000" w:usb2="00000010" w:usb3="00000000" w:csb0="00020003" w:csb1="00000000"/>
  </w:font>
  <w:font w:name="Calibri">
    <w:panose1 w:val="020F0502020204030204"/>
    <w:charset w:val="EE"/>
    <w:family w:val="swiss"/>
    <w:pitch w:val="variable"/>
    <w:sig w:usb0="E4002EFF" w:usb1="C200247B" w:usb2="00000009" w:usb3="00000000" w:csb0="000001FF"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B05F"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3EB06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B061" w14:textId="4B0AEEC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97FF8">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97FF8">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B06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DB838" w14:textId="77777777" w:rsidR="00F47B78" w:rsidRDefault="00F47B78">
      <w:r>
        <w:separator/>
      </w:r>
    </w:p>
  </w:footnote>
  <w:footnote w:type="continuationSeparator" w:id="0">
    <w:p w14:paraId="6A6B4493" w14:textId="77777777" w:rsidR="00F47B78" w:rsidRDefault="00F47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B062" w14:textId="77777777" w:rsidR="00890846" w:rsidRDefault="00EF65C8">
    <w:pPr>
      <w:pStyle w:val="Header"/>
      <w:rPr>
        <w:sz w:val="16"/>
        <w:szCs w:val="16"/>
      </w:rPr>
    </w:pPr>
    <w:r w:rsidRPr="005319EA">
      <w:rPr>
        <w:noProof/>
        <w:sz w:val="16"/>
        <w:szCs w:val="16"/>
      </w:rPr>
      <w:drawing>
        <wp:inline distT="0" distB="0" distL="0" distR="0" wp14:anchorId="683EB066" wp14:editId="683EB06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83EB063" w14:textId="77777777" w:rsidR="00890846" w:rsidRDefault="00890846">
    <w:pPr>
      <w:pStyle w:val="Header"/>
      <w:rPr>
        <w:sz w:val="16"/>
        <w:szCs w:val="16"/>
      </w:rPr>
    </w:pPr>
  </w:p>
  <w:p w14:paraId="683EB06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A74522"/>
    <w:multiLevelType w:val="hybridMultilevel"/>
    <w:tmpl w:val="FCE6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1F7574"/>
    <w:multiLevelType w:val="hybridMultilevel"/>
    <w:tmpl w:val="800CEC9A"/>
    <w:lvl w:ilvl="0" w:tplc="281A0001">
      <w:start w:val="1"/>
      <w:numFmt w:val="bullet"/>
      <w:lvlText w:val=""/>
      <w:lvlJc w:val="left"/>
      <w:pPr>
        <w:ind w:left="1224" w:hanging="360"/>
      </w:pPr>
      <w:rPr>
        <w:rFonts w:ascii="Symbol" w:hAnsi="Symbol" w:hint="default"/>
      </w:rPr>
    </w:lvl>
    <w:lvl w:ilvl="1" w:tplc="281A0003" w:tentative="1">
      <w:start w:val="1"/>
      <w:numFmt w:val="bullet"/>
      <w:lvlText w:val="o"/>
      <w:lvlJc w:val="left"/>
      <w:pPr>
        <w:ind w:left="1944" w:hanging="360"/>
      </w:pPr>
      <w:rPr>
        <w:rFonts w:ascii="Courier New" w:hAnsi="Courier New" w:cs="Courier New" w:hint="default"/>
      </w:rPr>
    </w:lvl>
    <w:lvl w:ilvl="2" w:tplc="281A0005" w:tentative="1">
      <w:start w:val="1"/>
      <w:numFmt w:val="bullet"/>
      <w:lvlText w:val=""/>
      <w:lvlJc w:val="left"/>
      <w:pPr>
        <w:ind w:left="2664" w:hanging="360"/>
      </w:pPr>
      <w:rPr>
        <w:rFonts w:ascii="Wingdings" w:hAnsi="Wingdings" w:hint="default"/>
      </w:rPr>
    </w:lvl>
    <w:lvl w:ilvl="3" w:tplc="281A0001" w:tentative="1">
      <w:start w:val="1"/>
      <w:numFmt w:val="bullet"/>
      <w:lvlText w:val=""/>
      <w:lvlJc w:val="left"/>
      <w:pPr>
        <w:ind w:left="3384" w:hanging="360"/>
      </w:pPr>
      <w:rPr>
        <w:rFonts w:ascii="Symbol" w:hAnsi="Symbol" w:hint="default"/>
      </w:rPr>
    </w:lvl>
    <w:lvl w:ilvl="4" w:tplc="281A0003" w:tentative="1">
      <w:start w:val="1"/>
      <w:numFmt w:val="bullet"/>
      <w:lvlText w:val="o"/>
      <w:lvlJc w:val="left"/>
      <w:pPr>
        <w:ind w:left="4104" w:hanging="360"/>
      </w:pPr>
      <w:rPr>
        <w:rFonts w:ascii="Courier New" w:hAnsi="Courier New" w:cs="Courier New" w:hint="default"/>
      </w:rPr>
    </w:lvl>
    <w:lvl w:ilvl="5" w:tplc="281A0005" w:tentative="1">
      <w:start w:val="1"/>
      <w:numFmt w:val="bullet"/>
      <w:lvlText w:val=""/>
      <w:lvlJc w:val="left"/>
      <w:pPr>
        <w:ind w:left="4824" w:hanging="360"/>
      </w:pPr>
      <w:rPr>
        <w:rFonts w:ascii="Wingdings" w:hAnsi="Wingdings" w:hint="default"/>
      </w:rPr>
    </w:lvl>
    <w:lvl w:ilvl="6" w:tplc="281A0001" w:tentative="1">
      <w:start w:val="1"/>
      <w:numFmt w:val="bullet"/>
      <w:lvlText w:val=""/>
      <w:lvlJc w:val="left"/>
      <w:pPr>
        <w:ind w:left="5544" w:hanging="360"/>
      </w:pPr>
      <w:rPr>
        <w:rFonts w:ascii="Symbol" w:hAnsi="Symbol" w:hint="default"/>
      </w:rPr>
    </w:lvl>
    <w:lvl w:ilvl="7" w:tplc="281A0003" w:tentative="1">
      <w:start w:val="1"/>
      <w:numFmt w:val="bullet"/>
      <w:lvlText w:val="o"/>
      <w:lvlJc w:val="left"/>
      <w:pPr>
        <w:ind w:left="6264" w:hanging="360"/>
      </w:pPr>
      <w:rPr>
        <w:rFonts w:ascii="Courier New" w:hAnsi="Courier New" w:cs="Courier New" w:hint="default"/>
      </w:rPr>
    </w:lvl>
    <w:lvl w:ilvl="8" w:tplc="281A0005" w:tentative="1">
      <w:start w:val="1"/>
      <w:numFmt w:val="bullet"/>
      <w:lvlText w:val=""/>
      <w:lvlJc w:val="left"/>
      <w:pPr>
        <w:ind w:left="6984" w:hanging="360"/>
      </w:pPr>
      <w:rPr>
        <w:rFonts w:ascii="Wingdings" w:hAnsi="Wingdings" w:hint="default"/>
      </w:rPr>
    </w:lvl>
  </w:abstractNum>
  <w:abstractNum w:abstractNumId="16" w15:restartNumberingAfterBreak="0">
    <w:nsid w:val="1BD569AC"/>
    <w:multiLevelType w:val="hybridMultilevel"/>
    <w:tmpl w:val="860C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E1F4F"/>
    <w:multiLevelType w:val="hybridMultilevel"/>
    <w:tmpl w:val="38184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330578"/>
    <w:multiLevelType w:val="hybridMultilevel"/>
    <w:tmpl w:val="F600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35853"/>
    <w:multiLevelType w:val="hybridMultilevel"/>
    <w:tmpl w:val="7D605792"/>
    <w:lvl w:ilvl="0" w:tplc="281A0001">
      <w:start w:val="1"/>
      <w:numFmt w:val="bullet"/>
      <w:lvlText w:val=""/>
      <w:lvlJc w:val="left"/>
      <w:pPr>
        <w:ind w:left="2424" w:hanging="360"/>
      </w:pPr>
      <w:rPr>
        <w:rFonts w:ascii="Symbol" w:hAnsi="Symbol" w:hint="default"/>
      </w:rPr>
    </w:lvl>
    <w:lvl w:ilvl="1" w:tplc="281A0003" w:tentative="1">
      <w:start w:val="1"/>
      <w:numFmt w:val="bullet"/>
      <w:lvlText w:val="o"/>
      <w:lvlJc w:val="left"/>
      <w:pPr>
        <w:ind w:left="3144" w:hanging="360"/>
      </w:pPr>
      <w:rPr>
        <w:rFonts w:ascii="Courier New" w:hAnsi="Courier New" w:cs="Courier New" w:hint="default"/>
      </w:rPr>
    </w:lvl>
    <w:lvl w:ilvl="2" w:tplc="281A0005" w:tentative="1">
      <w:start w:val="1"/>
      <w:numFmt w:val="bullet"/>
      <w:lvlText w:val=""/>
      <w:lvlJc w:val="left"/>
      <w:pPr>
        <w:ind w:left="3864" w:hanging="360"/>
      </w:pPr>
      <w:rPr>
        <w:rFonts w:ascii="Wingdings" w:hAnsi="Wingdings" w:hint="default"/>
      </w:rPr>
    </w:lvl>
    <w:lvl w:ilvl="3" w:tplc="281A0001" w:tentative="1">
      <w:start w:val="1"/>
      <w:numFmt w:val="bullet"/>
      <w:lvlText w:val=""/>
      <w:lvlJc w:val="left"/>
      <w:pPr>
        <w:ind w:left="4584" w:hanging="360"/>
      </w:pPr>
      <w:rPr>
        <w:rFonts w:ascii="Symbol" w:hAnsi="Symbol" w:hint="default"/>
      </w:rPr>
    </w:lvl>
    <w:lvl w:ilvl="4" w:tplc="281A0003" w:tentative="1">
      <w:start w:val="1"/>
      <w:numFmt w:val="bullet"/>
      <w:lvlText w:val="o"/>
      <w:lvlJc w:val="left"/>
      <w:pPr>
        <w:ind w:left="5304" w:hanging="360"/>
      </w:pPr>
      <w:rPr>
        <w:rFonts w:ascii="Courier New" w:hAnsi="Courier New" w:cs="Courier New" w:hint="default"/>
      </w:rPr>
    </w:lvl>
    <w:lvl w:ilvl="5" w:tplc="281A0005" w:tentative="1">
      <w:start w:val="1"/>
      <w:numFmt w:val="bullet"/>
      <w:lvlText w:val=""/>
      <w:lvlJc w:val="left"/>
      <w:pPr>
        <w:ind w:left="6024" w:hanging="360"/>
      </w:pPr>
      <w:rPr>
        <w:rFonts w:ascii="Wingdings" w:hAnsi="Wingdings" w:hint="default"/>
      </w:rPr>
    </w:lvl>
    <w:lvl w:ilvl="6" w:tplc="281A0001" w:tentative="1">
      <w:start w:val="1"/>
      <w:numFmt w:val="bullet"/>
      <w:lvlText w:val=""/>
      <w:lvlJc w:val="left"/>
      <w:pPr>
        <w:ind w:left="6744" w:hanging="360"/>
      </w:pPr>
      <w:rPr>
        <w:rFonts w:ascii="Symbol" w:hAnsi="Symbol" w:hint="default"/>
      </w:rPr>
    </w:lvl>
    <w:lvl w:ilvl="7" w:tplc="281A0003" w:tentative="1">
      <w:start w:val="1"/>
      <w:numFmt w:val="bullet"/>
      <w:lvlText w:val="o"/>
      <w:lvlJc w:val="left"/>
      <w:pPr>
        <w:ind w:left="7464" w:hanging="360"/>
      </w:pPr>
      <w:rPr>
        <w:rFonts w:ascii="Courier New" w:hAnsi="Courier New" w:cs="Courier New" w:hint="default"/>
      </w:rPr>
    </w:lvl>
    <w:lvl w:ilvl="8" w:tplc="281A0005" w:tentative="1">
      <w:start w:val="1"/>
      <w:numFmt w:val="bullet"/>
      <w:lvlText w:val=""/>
      <w:lvlJc w:val="left"/>
      <w:pPr>
        <w:ind w:left="8184"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7DB09D9"/>
    <w:multiLevelType w:val="hybridMultilevel"/>
    <w:tmpl w:val="FDB0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6E580E"/>
    <w:multiLevelType w:val="hybridMultilevel"/>
    <w:tmpl w:val="D700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1007A3"/>
    <w:multiLevelType w:val="hybridMultilevel"/>
    <w:tmpl w:val="9A2C3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210692"/>
    <w:multiLevelType w:val="hybridMultilevel"/>
    <w:tmpl w:val="681E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FC5121"/>
    <w:multiLevelType w:val="hybridMultilevel"/>
    <w:tmpl w:val="3202D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F1806AF"/>
    <w:multiLevelType w:val="hybridMultilevel"/>
    <w:tmpl w:val="46D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DF7B77"/>
    <w:multiLevelType w:val="hybridMultilevel"/>
    <w:tmpl w:val="B10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241C36"/>
    <w:multiLevelType w:val="hybridMultilevel"/>
    <w:tmpl w:val="FCE43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1997065"/>
    <w:multiLevelType w:val="hybridMultilevel"/>
    <w:tmpl w:val="5C10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AD77A9"/>
    <w:multiLevelType w:val="hybridMultilevel"/>
    <w:tmpl w:val="C024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56619"/>
    <w:multiLevelType w:val="hybridMultilevel"/>
    <w:tmpl w:val="49E4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1B74B6"/>
    <w:multiLevelType w:val="hybridMultilevel"/>
    <w:tmpl w:val="5522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2270A7"/>
    <w:multiLevelType w:val="hybridMultilevel"/>
    <w:tmpl w:val="BE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451D4E"/>
    <w:multiLevelType w:val="hybridMultilevel"/>
    <w:tmpl w:val="CDFC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133D50"/>
    <w:multiLevelType w:val="hybridMultilevel"/>
    <w:tmpl w:val="ADF4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C01492"/>
    <w:multiLevelType w:val="hybridMultilevel"/>
    <w:tmpl w:val="8EB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B42332"/>
    <w:multiLevelType w:val="hybridMultilevel"/>
    <w:tmpl w:val="E8AA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E13998"/>
    <w:multiLevelType w:val="hybridMultilevel"/>
    <w:tmpl w:val="B31493D6"/>
    <w:lvl w:ilvl="0" w:tplc="E79CDF26">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0"/>
  </w:num>
  <w:num w:numId="16">
    <w:abstractNumId w:val="38"/>
  </w:num>
  <w:num w:numId="17">
    <w:abstractNumId w:val="11"/>
    <w:lvlOverride w:ilvl="0">
      <w:startOverride w:val="1"/>
    </w:lvlOverride>
  </w:num>
  <w:num w:numId="18">
    <w:abstractNumId w:val="31"/>
  </w:num>
  <w:num w:numId="19">
    <w:abstractNumId w:val="30"/>
  </w:num>
  <w:num w:numId="20">
    <w:abstractNumId w:val="28"/>
  </w:num>
  <w:num w:numId="21">
    <w:abstractNumId w:val="21"/>
  </w:num>
  <w:num w:numId="22">
    <w:abstractNumId w:val="12"/>
  </w:num>
  <w:num w:numId="23">
    <w:abstractNumId w:val="14"/>
  </w:num>
  <w:num w:numId="2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51"/>
  </w:num>
  <w:num w:numId="30">
    <w:abstractNumId w:val="17"/>
  </w:num>
  <w:num w:numId="31">
    <w:abstractNumId w:val="37"/>
  </w:num>
  <w:num w:numId="32">
    <w:abstractNumId w:val="40"/>
  </w:num>
  <w:num w:numId="33">
    <w:abstractNumId w:val="23"/>
  </w:num>
  <w:num w:numId="34">
    <w:abstractNumId w:val="33"/>
  </w:num>
  <w:num w:numId="35">
    <w:abstractNumId w:val="16"/>
  </w:num>
  <w:num w:numId="36">
    <w:abstractNumId w:val="43"/>
  </w:num>
  <w:num w:numId="37">
    <w:abstractNumId w:val="36"/>
  </w:num>
  <w:num w:numId="38">
    <w:abstractNumId w:val="44"/>
  </w:num>
  <w:num w:numId="39">
    <w:abstractNumId w:val="13"/>
  </w:num>
  <w:num w:numId="40">
    <w:abstractNumId w:val="45"/>
  </w:num>
  <w:num w:numId="41">
    <w:abstractNumId w:val="27"/>
  </w:num>
  <w:num w:numId="42">
    <w:abstractNumId w:val="15"/>
  </w:num>
  <w:num w:numId="43">
    <w:abstractNumId w:val="48"/>
  </w:num>
  <w:num w:numId="44">
    <w:abstractNumId w:val="49"/>
  </w:num>
  <w:num w:numId="45">
    <w:abstractNumId w:val="26"/>
  </w:num>
  <w:num w:numId="46">
    <w:abstractNumId w:val="32"/>
  </w:num>
  <w:num w:numId="47">
    <w:abstractNumId w:val="50"/>
  </w:num>
  <w:num w:numId="48">
    <w:abstractNumId w:val="25"/>
  </w:num>
  <w:num w:numId="49">
    <w:abstractNumId w:val="22"/>
  </w:num>
  <w:num w:numId="50">
    <w:abstractNumId w:val="34"/>
  </w:num>
  <w:num w:numId="51">
    <w:abstractNumId w:val="42"/>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BF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0C41"/>
    <w:rsid w:val="000431EF"/>
    <w:rsid w:val="00045553"/>
    <w:rsid w:val="00047229"/>
    <w:rsid w:val="000534C0"/>
    <w:rsid w:val="000537EA"/>
    <w:rsid w:val="00063BF3"/>
    <w:rsid w:val="0006657B"/>
    <w:rsid w:val="00070BAB"/>
    <w:rsid w:val="00071B1A"/>
    <w:rsid w:val="00071EEF"/>
    <w:rsid w:val="000740C5"/>
    <w:rsid w:val="000771E2"/>
    <w:rsid w:val="00081747"/>
    <w:rsid w:val="0008350D"/>
    <w:rsid w:val="000855A9"/>
    <w:rsid w:val="00085ABE"/>
    <w:rsid w:val="00086A28"/>
    <w:rsid w:val="00094BE7"/>
    <w:rsid w:val="000975AB"/>
    <w:rsid w:val="00097935"/>
    <w:rsid w:val="000A137E"/>
    <w:rsid w:val="000A2EA1"/>
    <w:rsid w:val="000A30DC"/>
    <w:rsid w:val="000A3DA4"/>
    <w:rsid w:val="000A4786"/>
    <w:rsid w:val="000A47D0"/>
    <w:rsid w:val="000A5571"/>
    <w:rsid w:val="000A738C"/>
    <w:rsid w:val="000A77B3"/>
    <w:rsid w:val="000B06E9"/>
    <w:rsid w:val="000B0D38"/>
    <w:rsid w:val="000B2A18"/>
    <w:rsid w:val="000B5AFB"/>
    <w:rsid w:val="000B5EAD"/>
    <w:rsid w:val="000C15EF"/>
    <w:rsid w:val="000C3B84"/>
    <w:rsid w:val="000C6D31"/>
    <w:rsid w:val="000C7728"/>
    <w:rsid w:val="000D03EF"/>
    <w:rsid w:val="000D14D2"/>
    <w:rsid w:val="000D6016"/>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45508"/>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1E99"/>
    <w:rsid w:val="001C3CC3"/>
    <w:rsid w:val="001C691D"/>
    <w:rsid w:val="001C711D"/>
    <w:rsid w:val="001D301F"/>
    <w:rsid w:val="001D31A8"/>
    <w:rsid w:val="001D31CB"/>
    <w:rsid w:val="001D7370"/>
    <w:rsid w:val="001E195D"/>
    <w:rsid w:val="001E6CAA"/>
    <w:rsid w:val="001F02DE"/>
    <w:rsid w:val="001F3C63"/>
    <w:rsid w:val="001F4AD5"/>
    <w:rsid w:val="001F6994"/>
    <w:rsid w:val="00200104"/>
    <w:rsid w:val="00203D65"/>
    <w:rsid w:val="0020566A"/>
    <w:rsid w:val="002109DD"/>
    <w:rsid w:val="0021208F"/>
    <w:rsid w:val="002139ED"/>
    <w:rsid w:val="002162AC"/>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20C"/>
    <w:rsid w:val="00281972"/>
    <w:rsid w:val="002860CA"/>
    <w:rsid w:val="002905A8"/>
    <w:rsid w:val="0029138F"/>
    <w:rsid w:val="00291DAD"/>
    <w:rsid w:val="00291DB3"/>
    <w:rsid w:val="00293D8E"/>
    <w:rsid w:val="002A19FC"/>
    <w:rsid w:val="002A5AEC"/>
    <w:rsid w:val="002B1B18"/>
    <w:rsid w:val="002B21F6"/>
    <w:rsid w:val="002B301E"/>
    <w:rsid w:val="002B3EBC"/>
    <w:rsid w:val="002B4447"/>
    <w:rsid w:val="002B4ADA"/>
    <w:rsid w:val="002B5DE3"/>
    <w:rsid w:val="002B6650"/>
    <w:rsid w:val="002B6EA3"/>
    <w:rsid w:val="002C6682"/>
    <w:rsid w:val="002D356C"/>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5F81"/>
    <w:rsid w:val="003161E2"/>
    <w:rsid w:val="0031692B"/>
    <w:rsid w:val="003208CF"/>
    <w:rsid w:val="003236C6"/>
    <w:rsid w:val="00326D07"/>
    <w:rsid w:val="00326EEC"/>
    <w:rsid w:val="00327CA0"/>
    <w:rsid w:val="00327F66"/>
    <w:rsid w:val="0033120A"/>
    <w:rsid w:val="003324F7"/>
    <w:rsid w:val="00332A58"/>
    <w:rsid w:val="003330D6"/>
    <w:rsid w:val="003348A5"/>
    <w:rsid w:val="00335343"/>
    <w:rsid w:val="00337528"/>
    <w:rsid w:val="003417D5"/>
    <w:rsid w:val="0034181A"/>
    <w:rsid w:val="00341DEF"/>
    <w:rsid w:val="003437A3"/>
    <w:rsid w:val="003446A1"/>
    <w:rsid w:val="00351634"/>
    <w:rsid w:val="0035469B"/>
    <w:rsid w:val="00371CCC"/>
    <w:rsid w:val="00372E00"/>
    <w:rsid w:val="003731D0"/>
    <w:rsid w:val="00377385"/>
    <w:rsid w:val="00383CAA"/>
    <w:rsid w:val="00384EA9"/>
    <w:rsid w:val="00387233"/>
    <w:rsid w:val="00390487"/>
    <w:rsid w:val="00390924"/>
    <w:rsid w:val="003920A5"/>
    <w:rsid w:val="00396B66"/>
    <w:rsid w:val="003A321E"/>
    <w:rsid w:val="003A3507"/>
    <w:rsid w:val="003A4AAF"/>
    <w:rsid w:val="003A4AC5"/>
    <w:rsid w:val="003A6D77"/>
    <w:rsid w:val="003B03AF"/>
    <w:rsid w:val="003B5243"/>
    <w:rsid w:val="003B52E3"/>
    <w:rsid w:val="003B609E"/>
    <w:rsid w:val="003B698E"/>
    <w:rsid w:val="003C255F"/>
    <w:rsid w:val="003C3390"/>
    <w:rsid w:val="003C3FF2"/>
    <w:rsid w:val="003C640B"/>
    <w:rsid w:val="003D195D"/>
    <w:rsid w:val="003D4D9E"/>
    <w:rsid w:val="003E03A3"/>
    <w:rsid w:val="003E1E0B"/>
    <w:rsid w:val="003E26F5"/>
    <w:rsid w:val="003E4328"/>
    <w:rsid w:val="003E4634"/>
    <w:rsid w:val="003E4C98"/>
    <w:rsid w:val="003E5A69"/>
    <w:rsid w:val="003E67FF"/>
    <w:rsid w:val="003E70F7"/>
    <w:rsid w:val="003F1984"/>
    <w:rsid w:val="003F2DBF"/>
    <w:rsid w:val="003F43B4"/>
    <w:rsid w:val="00400912"/>
    <w:rsid w:val="00405585"/>
    <w:rsid w:val="004064CB"/>
    <w:rsid w:val="004068E7"/>
    <w:rsid w:val="00413E18"/>
    <w:rsid w:val="004165DA"/>
    <w:rsid w:val="00416AF0"/>
    <w:rsid w:val="00417A42"/>
    <w:rsid w:val="004205CC"/>
    <w:rsid w:val="004228B9"/>
    <w:rsid w:val="00423E04"/>
    <w:rsid w:val="0042422E"/>
    <w:rsid w:val="0042441A"/>
    <w:rsid w:val="00424645"/>
    <w:rsid w:val="00426807"/>
    <w:rsid w:val="00426B3B"/>
    <w:rsid w:val="00430180"/>
    <w:rsid w:val="00440169"/>
    <w:rsid w:val="00440196"/>
    <w:rsid w:val="00443B2A"/>
    <w:rsid w:val="00445D8F"/>
    <w:rsid w:val="00451B55"/>
    <w:rsid w:val="0045215A"/>
    <w:rsid w:val="00454A9F"/>
    <w:rsid w:val="00456B6D"/>
    <w:rsid w:val="00456EE0"/>
    <w:rsid w:val="00457C0D"/>
    <w:rsid w:val="00463C95"/>
    <w:rsid w:val="00465608"/>
    <w:rsid w:val="00465C8B"/>
    <w:rsid w:val="00470F16"/>
    <w:rsid w:val="00472912"/>
    <w:rsid w:val="0047297A"/>
    <w:rsid w:val="00480DCA"/>
    <w:rsid w:val="00484DDA"/>
    <w:rsid w:val="00485B8C"/>
    <w:rsid w:val="00485C29"/>
    <w:rsid w:val="0048792E"/>
    <w:rsid w:val="00493D45"/>
    <w:rsid w:val="00494038"/>
    <w:rsid w:val="00494AD0"/>
    <w:rsid w:val="004A0078"/>
    <w:rsid w:val="004A5CDF"/>
    <w:rsid w:val="004A6C86"/>
    <w:rsid w:val="004A7514"/>
    <w:rsid w:val="004B2780"/>
    <w:rsid w:val="004B3FA3"/>
    <w:rsid w:val="004B6BB6"/>
    <w:rsid w:val="004C19EC"/>
    <w:rsid w:val="004C2D24"/>
    <w:rsid w:val="004C4FB4"/>
    <w:rsid w:val="004D1DE1"/>
    <w:rsid w:val="004D2F3A"/>
    <w:rsid w:val="004D368C"/>
    <w:rsid w:val="004D5ACE"/>
    <w:rsid w:val="004D60D6"/>
    <w:rsid w:val="004D7094"/>
    <w:rsid w:val="004E2F2B"/>
    <w:rsid w:val="004E3B3E"/>
    <w:rsid w:val="004E4900"/>
    <w:rsid w:val="004E7B0F"/>
    <w:rsid w:val="004F0A67"/>
    <w:rsid w:val="004F2DB9"/>
    <w:rsid w:val="004F35C1"/>
    <w:rsid w:val="004F47A6"/>
    <w:rsid w:val="004F7854"/>
    <w:rsid w:val="00501B67"/>
    <w:rsid w:val="00510F22"/>
    <w:rsid w:val="00510FAA"/>
    <w:rsid w:val="00512338"/>
    <w:rsid w:val="00514F76"/>
    <w:rsid w:val="00516122"/>
    <w:rsid w:val="00517D43"/>
    <w:rsid w:val="005215DC"/>
    <w:rsid w:val="00531BAF"/>
    <w:rsid w:val="00532E46"/>
    <w:rsid w:val="00540D7D"/>
    <w:rsid w:val="00546CB3"/>
    <w:rsid w:val="0055412C"/>
    <w:rsid w:val="0055626B"/>
    <w:rsid w:val="00556ABD"/>
    <w:rsid w:val="0056093F"/>
    <w:rsid w:val="00562D34"/>
    <w:rsid w:val="005635E1"/>
    <w:rsid w:val="00564146"/>
    <w:rsid w:val="00564B7F"/>
    <w:rsid w:val="00565A3A"/>
    <w:rsid w:val="005720FC"/>
    <w:rsid w:val="00573D9C"/>
    <w:rsid w:val="00576237"/>
    <w:rsid w:val="00582F2B"/>
    <w:rsid w:val="00583B8A"/>
    <w:rsid w:val="00584F39"/>
    <w:rsid w:val="005854ED"/>
    <w:rsid w:val="00585E11"/>
    <w:rsid w:val="00587765"/>
    <w:rsid w:val="00596B06"/>
    <w:rsid w:val="005A2368"/>
    <w:rsid w:val="005A244B"/>
    <w:rsid w:val="005A2E76"/>
    <w:rsid w:val="005A2EAF"/>
    <w:rsid w:val="005A6E7B"/>
    <w:rsid w:val="005B1081"/>
    <w:rsid w:val="005B5A33"/>
    <w:rsid w:val="005C13D8"/>
    <w:rsid w:val="005C5709"/>
    <w:rsid w:val="005C603F"/>
    <w:rsid w:val="005C704B"/>
    <w:rsid w:val="005E0DEF"/>
    <w:rsid w:val="005E5E28"/>
    <w:rsid w:val="005E6DD4"/>
    <w:rsid w:val="005F2208"/>
    <w:rsid w:val="005F3E85"/>
    <w:rsid w:val="00600A84"/>
    <w:rsid w:val="006010CA"/>
    <w:rsid w:val="006048F8"/>
    <w:rsid w:val="00605C78"/>
    <w:rsid w:val="00606874"/>
    <w:rsid w:val="00607C1C"/>
    <w:rsid w:val="00610E44"/>
    <w:rsid w:val="00611CBC"/>
    <w:rsid w:val="0061344F"/>
    <w:rsid w:val="00614428"/>
    <w:rsid w:val="00615817"/>
    <w:rsid w:val="00615ADD"/>
    <w:rsid w:val="00615D38"/>
    <w:rsid w:val="006240C9"/>
    <w:rsid w:val="006241BB"/>
    <w:rsid w:val="00624CB8"/>
    <w:rsid w:val="00627D20"/>
    <w:rsid w:val="00627E89"/>
    <w:rsid w:val="006324D3"/>
    <w:rsid w:val="00633042"/>
    <w:rsid w:val="00633A7F"/>
    <w:rsid w:val="00635F30"/>
    <w:rsid w:val="00636E7D"/>
    <w:rsid w:val="00637C1C"/>
    <w:rsid w:val="00643D90"/>
    <w:rsid w:val="0064728E"/>
    <w:rsid w:val="00651342"/>
    <w:rsid w:val="00651794"/>
    <w:rsid w:val="0065786F"/>
    <w:rsid w:val="00662140"/>
    <w:rsid w:val="00662339"/>
    <w:rsid w:val="00662494"/>
    <w:rsid w:val="0066660C"/>
    <w:rsid w:val="0066792A"/>
    <w:rsid w:val="00670D40"/>
    <w:rsid w:val="00670E36"/>
    <w:rsid w:val="0067132D"/>
    <w:rsid w:val="0067145B"/>
    <w:rsid w:val="006827B6"/>
    <w:rsid w:val="006A1550"/>
    <w:rsid w:val="006A1C21"/>
    <w:rsid w:val="006A207D"/>
    <w:rsid w:val="006A2B96"/>
    <w:rsid w:val="006A35A9"/>
    <w:rsid w:val="006A5A25"/>
    <w:rsid w:val="006A7DAC"/>
    <w:rsid w:val="006B03F6"/>
    <w:rsid w:val="006B0592"/>
    <w:rsid w:val="006B2095"/>
    <w:rsid w:val="006B379B"/>
    <w:rsid w:val="006B39EF"/>
    <w:rsid w:val="006B4924"/>
    <w:rsid w:val="006C1781"/>
    <w:rsid w:val="006C3244"/>
    <w:rsid w:val="006D14B3"/>
    <w:rsid w:val="006D48E5"/>
    <w:rsid w:val="006D5C11"/>
    <w:rsid w:val="006E386F"/>
    <w:rsid w:val="006E3B43"/>
    <w:rsid w:val="006E443D"/>
    <w:rsid w:val="006F0991"/>
    <w:rsid w:val="006F1BB1"/>
    <w:rsid w:val="006F5777"/>
    <w:rsid w:val="006F6894"/>
    <w:rsid w:val="00705316"/>
    <w:rsid w:val="00705E64"/>
    <w:rsid w:val="007100BC"/>
    <w:rsid w:val="00710892"/>
    <w:rsid w:val="0071373B"/>
    <w:rsid w:val="00717A79"/>
    <w:rsid w:val="00721DDE"/>
    <w:rsid w:val="00722D64"/>
    <w:rsid w:val="007231C5"/>
    <w:rsid w:val="0072320D"/>
    <w:rsid w:val="00731FD1"/>
    <w:rsid w:val="0073334A"/>
    <w:rsid w:val="007337F6"/>
    <w:rsid w:val="00734A01"/>
    <w:rsid w:val="00736561"/>
    <w:rsid w:val="007417F3"/>
    <w:rsid w:val="007445FA"/>
    <w:rsid w:val="00744BE7"/>
    <w:rsid w:val="00752322"/>
    <w:rsid w:val="007524D0"/>
    <w:rsid w:val="00754C03"/>
    <w:rsid w:val="00755FC3"/>
    <w:rsid w:val="00756B6F"/>
    <w:rsid w:val="00762662"/>
    <w:rsid w:val="00763206"/>
    <w:rsid w:val="007632B9"/>
    <w:rsid w:val="007633E3"/>
    <w:rsid w:val="00765261"/>
    <w:rsid w:val="00772F4C"/>
    <w:rsid w:val="00784958"/>
    <w:rsid w:val="00786E51"/>
    <w:rsid w:val="00791ECA"/>
    <w:rsid w:val="0079225E"/>
    <w:rsid w:val="007927F0"/>
    <w:rsid w:val="00793E98"/>
    <w:rsid w:val="00794B63"/>
    <w:rsid w:val="00795A5C"/>
    <w:rsid w:val="00796C3D"/>
    <w:rsid w:val="00797074"/>
    <w:rsid w:val="007970D9"/>
    <w:rsid w:val="00797FF8"/>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67EDA"/>
    <w:rsid w:val="0087395E"/>
    <w:rsid w:val="0087404B"/>
    <w:rsid w:val="00882974"/>
    <w:rsid w:val="00883815"/>
    <w:rsid w:val="00886613"/>
    <w:rsid w:val="00887779"/>
    <w:rsid w:val="00890846"/>
    <w:rsid w:val="0089204B"/>
    <w:rsid w:val="00892205"/>
    <w:rsid w:val="00893A78"/>
    <w:rsid w:val="008A1329"/>
    <w:rsid w:val="008A132B"/>
    <w:rsid w:val="008A49E3"/>
    <w:rsid w:val="008A71F4"/>
    <w:rsid w:val="008A7F54"/>
    <w:rsid w:val="008A7F7D"/>
    <w:rsid w:val="008B13CE"/>
    <w:rsid w:val="008B1957"/>
    <w:rsid w:val="008B6223"/>
    <w:rsid w:val="008C3396"/>
    <w:rsid w:val="008C6130"/>
    <w:rsid w:val="008D2F97"/>
    <w:rsid w:val="008D4353"/>
    <w:rsid w:val="008D4B1A"/>
    <w:rsid w:val="008D6264"/>
    <w:rsid w:val="008D7ED7"/>
    <w:rsid w:val="008E3485"/>
    <w:rsid w:val="008E7128"/>
    <w:rsid w:val="008F4CFF"/>
    <w:rsid w:val="008F55C9"/>
    <w:rsid w:val="008F566C"/>
    <w:rsid w:val="00901880"/>
    <w:rsid w:val="00902A3E"/>
    <w:rsid w:val="00904F80"/>
    <w:rsid w:val="00907BF3"/>
    <w:rsid w:val="00911701"/>
    <w:rsid w:val="0091238F"/>
    <w:rsid w:val="00914FD1"/>
    <w:rsid w:val="009169F6"/>
    <w:rsid w:val="0091730D"/>
    <w:rsid w:val="0092077A"/>
    <w:rsid w:val="009244F5"/>
    <w:rsid w:val="00924C4A"/>
    <w:rsid w:val="00925001"/>
    <w:rsid w:val="00927223"/>
    <w:rsid w:val="0093504B"/>
    <w:rsid w:val="00935E5B"/>
    <w:rsid w:val="00936D52"/>
    <w:rsid w:val="0094055C"/>
    <w:rsid w:val="00940AB8"/>
    <w:rsid w:val="00942167"/>
    <w:rsid w:val="00945F9C"/>
    <w:rsid w:val="00951FCD"/>
    <w:rsid w:val="00952CF7"/>
    <w:rsid w:val="009550DA"/>
    <w:rsid w:val="00963573"/>
    <w:rsid w:val="00963B77"/>
    <w:rsid w:val="0096506F"/>
    <w:rsid w:val="0096758B"/>
    <w:rsid w:val="0097206F"/>
    <w:rsid w:val="009759B3"/>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2E28"/>
    <w:rsid w:val="009B3EAE"/>
    <w:rsid w:val="009C33E7"/>
    <w:rsid w:val="009C4818"/>
    <w:rsid w:val="009C6A6B"/>
    <w:rsid w:val="009D13B3"/>
    <w:rsid w:val="009D535F"/>
    <w:rsid w:val="009E0385"/>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3EE3"/>
    <w:rsid w:val="00A24879"/>
    <w:rsid w:val="00A24FE3"/>
    <w:rsid w:val="00A26EFC"/>
    <w:rsid w:val="00A27591"/>
    <w:rsid w:val="00A27A7A"/>
    <w:rsid w:val="00A316A0"/>
    <w:rsid w:val="00A32113"/>
    <w:rsid w:val="00A32C16"/>
    <w:rsid w:val="00A34BA9"/>
    <w:rsid w:val="00A34BBF"/>
    <w:rsid w:val="00A43B24"/>
    <w:rsid w:val="00A501F3"/>
    <w:rsid w:val="00A60C3E"/>
    <w:rsid w:val="00A618E0"/>
    <w:rsid w:val="00A63CD3"/>
    <w:rsid w:val="00A6561C"/>
    <w:rsid w:val="00A65C9D"/>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2B95"/>
    <w:rsid w:val="00AC435A"/>
    <w:rsid w:val="00AC531D"/>
    <w:rsid w:val="00AC57D3"/>
    <w:rsid w:val="00AD2C0B"/>
    <w:rsid w:val="00AD694D"/>
    <w:rsid w:val="00AE6FDF"/>
    <w:rsid w:val="00AF03C2"/>
    <w:rsid w:val="00AF2E1A"/>
    <w:rsid w:val="00AF3CBD"/>
    <w:rsid w:val="00AF718B"/>
    <w:rsid w:val="00B034D4"/>
    <w:rsid w:val="00B04A09"/>
    <w:rsid w:val="00B0620F"/>
    <w:rsid w:val="00B12AAE"/>
    <w:rsid w:val="00B20491"/>
    <w:rsid w:val="00B20DCF"/>
    <w:rsid w:val="00B21538"/>
    <w:rsid w:val="00B23A38"/>
    <w:rsid w:val="00B26FFA"/>
    <w:rsid w:val="00B36624"/>
    <w:rsid w:val="00B46B55"/>
    <w:rsid w:val="00B46BE5"/>
    <w:rsid w:val="00B46C91"/>
    <w:rsid w:val="00B47308"/>
    <w:rsid w:val="00B54E17"/>
    <w:rsid w:val="00B5690F"/>
    <w:rsid w:val="00B60222"/>
    <w:rsid w:val="00B667E0"/>
    <w:rsid w:val="00B71B51"/>
    <w:rsid w:val="00B72426"/>
    <w:rsid w:val="00B72FDA"/>
    <w:rsid w:val="00B7529A"/>
    <w:rsid w:val="00B82353"/>
    <w:rsid w:val="00B86396"/>
    <w:rsid w:val="00B872CC"/>
    <w:rsid w:val="00B91092"/>
    <w:rsid w:val="00B92D4B"/>
    <w:rsid w:val="00B92E9B"/>
    <w:rsid w:val="00BA0C98"/>
    <w:rsid w:val="00BA4C7B"/>
    <w:rsid w:val="00BA5672"/>
    <w:rsid w:val="00BA65C4"/>
    <w:rsid w:val="00BB261C"/>
    <w:rsid w:val="00BB7050"/>
    <w:rsid w:val="00BB7E72"/>
    <w:rsid w:val="00BC1513"/>
    <w:rsid w:val="00BC4DE2"/>
    <w:rsid w:val="00BC5A90"/>
    <w:rsid w:val="00BC63C4"/>
    <w:rsid w:val="00BC6D2D"/>
    <w:rsid w:val="00BD3F90"/>
    <w:rsid w:val="00BD4803"/>
    <w:rsid w:val="00BD58C5"/>
    <w:rsid w:val="00BD76CB"/>
    <w:rsid w:val="00BE1CFA"/>
    <w:rsid w:val="00BE3FAC"/>
    <w:rsid w:val="00BF1A10"/>
    <w:rsid w:val="00BF32B8"/>
    <w:rsid w:val="00BF353B"/>
    <w:rsid w:val="00C016C0"/>
    <w:rsid w:val="00C04194"/>
    <w:rsid w:val="00C04C5F"/>
    <w:rsid w:val="00C117E3"/>
    <w:rsid w:val="00C13630"/>
    <w:rsid w:val="00C17F0F"/>
    <w:rsid w:val="00C22BE5"/>
    <w:rsid w:val="00C23B01"/>
    <w:rsid w:val="00C269D7"/>
    <w:rsid w:val="00C30F92"/>
    <w:rsid w:val="00C325D1"/>
    <w:rsid w:val="00C36E70"/>
    <w:rsid w:val="00C42008"/>
    <w:rsid w:val="00C4285F"/>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C7C36"/>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0F46"/>
    <w:rsid w:val="00D01E45"/>
    <w:rsid w:val="00D03C24"/>
    <w:rsid w:val="00D051FF"/>
    <w:rsid w:val="00D0580B"/>
    <w:rsid w:val="00D10F18"/>
    <w:rsid w:val="00D125C2"/>
    <w:rsid w:val="00D14EBE"/>
    <w:rsid w:val="00D178E2"/>
    <w:rsid w:val="00D17CBD"/>
    <w:rsid w:val="00D23391"/>
    <w:rsid w:val="00D2354D"/>
    <w:rsid w:val="00D256CB"/>
    <w:rsid w:val="00D25CE6"/>
    <w:rsid w:val="00D25F9E"/>
    <w:rsid w:val="00D26BDF"/>
    <w:rsid w:val="00D270D2"/>
    <w:rsid w:val="00D32FA5"/>
    <w:rsid w:val="00D33D32"/>
    <w:rsid w:val="00D33E11"/>
    <w:rsid w:val="00D358A5"/>
    <w:rsid w:val="00D35E5C"/>
    <w:rsid w:val="00D44586"/>
    <w:rsid w:val="00D45A18"/>
    <w:rsid w:val="00D46B3A"/>
    <w:rsid w:val="00D5482E"/>
    <w:rsid w:val="00D54DB9"/>
    <w:rsid w:val="00D55132"/>
    <w:rsid w:val="00D57CE1"/>
    <w:rsid w:val="00D660BC"/>
    <w:rsid w:val="00D678EE"/>
    <w:rsid w:val="00D74226"/>
    <w:rsid w:val="00D74590"/>
    <w:rsid w:val="00D749DE"/>
    <w:rsid w:val="00D74E93"/>
    <w:rsid w:val="00D760ED"/>
    <w:rsid w:val="00D7686D"/>
    <w:rsid w:val="00D774C1"/>
    <w:rsid w:val="00D80DCB"/>
    <w:rsid w:val="00D83F41"/>
    <w:rsid w:val="00D859AE"/>
    <w:rsid w:val="00D8615F"/>
    <w:rsid w:val="00D93365"/>
    <w:rsid w:val="00D94615"/>
    <w:rsid w:val="00DA05A4"/>
    <w:rsid w:val="00DA43D3"/>
    <w:rsid w:val="00DA4FA9"/>
    <w:rsid w:val="00DA7663"/>
    <w:rsid w:val="00DB019A"/>
    <w:rsid w:val="00DB1EB2"/>
    <w:rsid w:val="00DB4456"/>
    <w:rsid w:val="00DB53F4"/>
    <w:rsid w:val="00DC730A"/>
    <w:rsid w:val="00DD082A"/>
    <w:rsid w:val="00DD12E9"/>
    <w:rsid w:val="00DD40A8"/>
    <w:rsid w:val="00DE44D4"/>
    <w:rsid w:val="00DF2037"/>
    <w:rsid w:val="00DF7182"/>
    <w:rsid w:val="00DF71E5"/>
    <w:rsid w:val="00E01924"/>
    <w:rsid w:val="00E02BBF"/>
    <w:rsid w:val="00E045AE"/>
    <w:rsid w:val="00E05616"/>
    <w:rsid w:val="00E06040"/>
    <w:rsid w:val="00E11BA6"/>
    <w:rsid w:val="00E16357"/>
    <w:rsid w:val="00E16569"/>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138"/>
    <w:rsid w:val="00EB676D"/>
    <w:rsid w:val="00EB76A6"/>
    <w:rsid w:val="00EC299D"/>
    <w:rsid w:val="00EC3180"/>
    <w:rsid w:val="00EC3D7E"/>
    <w:rsid w:val="00EC4575"/>
    <w:rsid w:val="00EC7E83"/>
    <w:rsid w:val="00ED3781"/>
    <w:rsid w:val="00ED4841"/>
    <w:rsid w:val="00ED7528"/>
    <w:rsid w:val="00EE2DC2"/>
    <w:rsid w:val="00EE7BD3"/>
    <w:rsid w:val="00EF1555"/>
    <w:rsid w:val="00EF2BAF"/>
    <w:rsid w:val="00EF3089"/>
    <w:rsid w:val="00EF4298"/>
    <w:rsid w:val="00EF65C8"/>
    <w:rsid w:val="00F01E3B"/>
    <w:rsid w:val="00F02314"/>
    <w:rsid w:val="00F03137"/>
    <w:rsid w:val="00F04756"/>
    <w:rsid w:val="00F0521F"/>
    <w:rsid w:val="00F05D1A"/>
    <w:rsid w:val="00F05FD2"/>
    <w:rsid w:val="00F07897"/>
    <w:rsid w:val="00F1575B"/>
    <w:rsid w:val="00F20BD2"/>
    <w:rsid w:val="00F218BE"/>
    <w:rsid w:val="00F2562D"/>
    <w:rsid w:val="00F2698E"/>
    <w:rsid w:val="00F26CE1"/>
    <w:rsid w:val="00F27BDF"/>
    <w:rsid w:val="00F32B75"/>
    <w:rsid w:val="00F35626"/>
    <w:rsid w:val="00F3643E"/>
    <w:rsid w:val="00F3792F"/>
    <w:rsid w:val="00F40E2D"/>
    <w:rsid w:val="00F413F0"/>
    <w:rsid w:val="00F41717"/>
    <w:rsid w:val="00F44698"/>
    <w:rsid w:val="00F472DD"/>
    <w:rsid w:val="00F47951"/>
    <w:rsid w:val="00F47B6C"/>
    <w:rsid w:val="00F47B78"/>
    <w:rsid w:val="00F51887"/>
    <w:rsid w:val="00F51A4B"/>
    <w:rsid w:val="00F53A0F"/>
    <w:rsid w:val="00F570AD"/>
    <w:rsid w:val="00F57CDA"/>
    <w:rsid w:val="00F6158D"/>
    <w:rsid w:val="00F64526"/>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1842"/>
    <w:rsid w:val="00FC2367"/>
    <w:rsid w:val="00FC2728"/>
    <w:rsid w:val="00FC440B"/>
    <w:rsid w:val="00FC4CDB"/>
    <w:rsid w:val="00FC4E98"/>
    <w:rsid w:val="00FC5FFD"/>
    <w:rsid w:val="00FD30D9"/>
    <w:rsid w:val="00FD332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EAFD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B6138"/>
    <w:pPr>
      <w:ind w:left="720"/>
      <w:contextualSpacing/>
    </w:pPr>
  </w:style>
  <w:style w:type="paragraph" w:styleId="Revision">
    <w:name w:val="Revision"/>
    <w:hidden/>
    <w:uiPriority w:val="99"/>
    <w:semiHidden/>
    <w:rsid w:val="00426807"/>
    <w:rPr>
      <w:lang w:val="en-US" w:eastAsia="en-US"/>
    </w:rPr>
  </w:style>
  <w:style w:type="paragraph" w:customStyle="1" w:styleId="NASLOV123">
    <w:name w:val="NASLOV 123"/>
    <w:basedOn w:val="Normal"/>
    <w:qFormat/>
    <w:rsid w:val="00582F2B"/>
    <w:pPr>
      <w:tabs>
        <w:tab w:val="left" w:pos="284"/>
      </w:tabs>
      <w:spacing w:before="200" w:after="200"/>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9338-D9C3-47FF-BCE7-2FB2CB63A484}">
  <ds:schemaRefs>
    <ds:schemaRef ds:uri="http://schemas.microsoft.com/sharepoint/v3/contenttype/forms"/>
  </ds:schemaRefs>
</ds:datastoreItem>
</file>

<file path=customXml/itemProps2.xml><?xml version="1.0" encoding="utf-8"?>
<ds:datastoreItem xmlns:ds="http://schemas.openxmlformats.org/officeDocument/2006/customXml" ds:itemID="{1862741B-43D9-4E73-85E7-6877FCD755F0}">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33F20315-3D0A-453B-B031-9F90316AA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408A5-2449-4C6A-AFBC-A58316FC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4402</Words>
  <Characters>25093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2025-02-20T11:41:00Z</dcterms:created>
  <dcterms:modified xsi:type="dcterms:W3CDTF">2025-02-20T12:33:00Z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