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BC562" w14:textId="77777777" w:rsidR="00C22BE5" w:rsidRPr="00384724" w:rsidRDefault="00C30F92" w:rsidP="009D7075">
      <w:pPr>
        <w:widowControl w:val="0"/>
        <w:jc w:val="center"/>
        <w:rPr>
          <w:sz w:val="22"/>
          <w:szCs w:val="22"/>
          <w:lang w:val="sr-Latn-ME"/>
        </w:rPr>
      </w:pPr>
      <w:r w:rsidRPr="00384724">
        <w:rPr>
          <w:b/>
          <w:bCs/>
          <w:iCs/>
          <w:sz w:val="22"/>
          <w:szCs w:val="22"/>
          <w:u w:val="single"/>
          <w:lang w:val="sr-Latn-ME"/>
        </w:rPr>
        <w:t xml:space="preserve">UPUTSTVO ZA </w:t>
      </w:r>
      <w:r w:rsidR="00B71B51" w:rsidRPr="00384724">
        <w:rPr>
          <w:b/>
          <w:bCs/>
          <w:iCs/>
          <w:sz w:val="22"/>
          <w:szCs w:val="22"/>
          <w:u w:val="single"/>
          <w:lang w:val="sr-Latn-ME"/>
        </w:rPr>
        <w:t>LIJEK</w:t>
      </w:r>
    </w:p>
    <w:p w14:paraId="64A01D70" w14:textId="77777777" w:rsidR="00C30F92" w:rsidRPr="00384724" w:rsidRDefault="00C30F92" w:rsidP="009D7075">
      <w:pPr>
        <w:widowControl w:val="0"/>
        <w:jc w:val="center"/>
        <w:rPr>
          <w:i/>
          <w:color w:val="808080"/>
          <w:sz w:val="22"/>
          <w:szCs w:val="22"/>
          <w:lang w:val="sr-Latn-ME"/>
        </w:rPr>
      </w:pPr>
    </w:p>
    <w:p w14:paraId="6D962D8C" w14:textId="1768526D" w:rsidR="006B1017" w:rsidRPr="00384724" w:rsidRDefault="006B1017" w:rsidP="009D7075">
      <w:pPr>
        <w:widowControl w:val="0"/>
        <w:autoSpaceDE w:val="0"/>
        <w:autoSpaceDN w:val="0"/>
        <w:jc w:val="center"/>
        <w:rPr>
          <w:b/>
          <w:sz w:val="22"/>
          <w:szCs w:val="22"/>
          <w:lang w:val="sr-Latn-ME"/>
        </w:rPr>
      </w:pPr>
      <w:r w:rsidRPr="00384724">
        <w:rPr>
          <w:b/>
          <w:sz w:val="22"/>
          <w:szCs w:val="22"/>
          <w:lang w:val="sr-Latn-ME"/>
        </w:rPr>
        <w:t xml:space="preserve">ENGERIX B, 10 </w:t>
      </w:r>
      <w:proofErr w:type="spellStart"/>
      <w:r w:rsidR="00747098" w:rsidRPr="00384724">
        <w:rPr>
          <w:b/>
          <w:sz w:val="22"/>
          <w:szCs w:val="22"/>
          <w:lang w:val="sr-Latn-ME"/>
        </w:rPr>
        <w:t>mc</w:t>
      </w:r>
      <w:r w:rsidR="00E5433D" w:rsidRPr="00384724">
        <w:rPr>
          <w:b/>
          <w:sz w:val="22"/>
          <w:szCs w:val="22"/>
          <w:lang w:val="sr-Latn-ME"/>
        </w:rPr>
        <w:t>g</w:t>
      </w:r>
      <w:proofErr w:type="spellEnd"/>
      <w:r w:rsidRPr="00384724">
        <w:rPr>
          <w:b/>
          <w:sz w:val="22"/>
          <w:szCs w:val="22"/>
          <w:lang w:val="sr-Latn-ME"/>
        </w:rPr>
        <w:t>/0.5</w:t>
      </w:r>
      <w:r w:rsidR="00E5433D" w:rsidRPr="00384724">
        <w:rPr>
          <w:b/>
          <w:sz w:val="22"/>
          <w:szCs w:val="22"/>
          <w:lang w:val="sr-Latn-ME"/>
        </w:rPr>
        <w:t xml:space="preserve"> </w:t>
      </w:r>
      <w:r w:rsidRPr="00384724">
        <w:rPr>
          <w:b/>
          <w:sz w:val="22"/>
          <w:szCs w:val="22"/>
          <w:lang w:val="sr-Latn-ME"/>
        </w:rPr>
        <w:t>ml, suspenzija za injekciju</w:t>
      </w:r>
    </w:p>
    <w:p w14:paraId="01341734" w14:textId="77777777" w:rsidR="00747098" w:rsidRPr="00384724" w:rsidRDefault="00747098" w:rsidP="009D7075">
      <w:pPr>
        <w:widowControl w:val="0"/>
        <w:autoSpaceDE w:val="0"/>
        <w:autoSpaceDN w:val="0"/>
        <w:jc w:val="center"/>
        <w:rPr>
          <w:b/>
          <w:sz w:val="22"/>
          <w:szCs w:val="22"/>
          <w:lang w:val="sr-Latn-ME"/>
        </w:rPr>
      </w:pPr>
    </w:p>
    <w:p w14:paraId="7D058FFD" w14:textId="31822F44" w:rsidR="006B1017" w:rsidRPr="00384724" w:rsidRDefault="006B1017" w:rsidP="009D7075">
      <w:pPr>
        <w:widowControl w:val="0"/>
        <w:autoSpaceDE w:val="0"/>
        <w:autoSpaceDN w:val="0"/>
        <w:jc w:val="center"/>
        <w:rPr>
          <w:b/>
          <w:sz w:val="22"/>
          <w:szCs w:val="22"/>
          <w:lang w:val="sr-Latn-ME"/>
        </w:rPr>
      </w:pPr>
      <w:r w:rsidRPr="00384724">
        <w:rPr>
          <w:b/>
          <w:sz w:val="22"/>
          <w:szCs w:val="22"/>
          <w:lang w:val="sr-Latn-ME"/>
        </w:rPr>
        <w:t xml:space="preserve">vakcina protiv hepatitisa B, </w:t>
      </w:r>
      <w:proofErr w:type="spellStart"/>
      <w:r w:rsidRPr="00384724">
        <w:rPr>
          <w:b/>
          <w:sz w:val="22"/>
          <w:szCs w:val="22"/>
          <w:lang w:val="sr-Latn-ME"/>
        </w:rPr>
        <w:t>rekombinantna</w:t>
      </w:r>
      <w:proofErr w:type="spellEnd"/>
    </w:p>
    <w:p w14:paraId="5971E295" w14:textId="77777777" w:rsidR="00C22BE5" w:rsidRPr="00384724" w:rsidRDefault="00C22BE5" w:rsidP="009D7075">
      <w:pPr>
        <w:pStyle w:val="Header"/>
        <w:widowControl w:val="0"/>
        <w:tabs>
          <w:tab w:val="left" w:pos="284"/>
        </w:tabs>
        <w:rPr>
          <w:sz w:val="22"/>
          <w:szCs w:val="22"/>
          <w:lang w:val="sr-Latn-ME"/>
        </w:rPr>
      </w:pPr>
    </w:p>
    <w:p w14:paraId="443DF3D0" w14:textId="77777777" w:rsidR="001B6B05" w:rsidRPr="00384724" w:rsidRDefault="001B6B05" w:rsidP="009D7075">
      <w:pPr>
        <w:widowControl w:val="0"/>
        <w:numPr>
          <w:ilvl w:val="12"/>
          <w:numId w:val="0"/>
        </w:numPr>
        <w:jc w:val="both"/>
        <w:rPr>
          <w:sz w:val="22"/>
          <w:szCs w:val="22"/>
          <w:lang w:val="sr-Latn-ME"/>
        </w:rPr>
      </w:pPr>
    </w:p>
    <w:p w14:paraId="17BF452C" w14:textId="77777777" w:rsidR="00A32113" w:rsidRPr="00384724" w:rsidRDefault="00A32113" w:rsidP="009D7075">
      <w:pPr>
        <w:pStyle w:val="Header"/>
        <w:widowControl w:val="0"/>
        <w:tabs>
          <w:tab w:val="left" w:pos="284"/>
        </w:tabs>
        <w:ind w:left="360"/>
        <w:rPr>
          <w:i/>
          <w:iCs/>
          <w:sz w:val="22"/>
          <w:szCs w:val="22"/>
          <w:lang w:val="sr-Latn-ME"/>
        </w:rPr>
      </w:pPr>
    </w:p>
    <w:p w14:paraId="28BF1A3C" w14:textId="3AAB06D6" w:rsidR="00A32113" w:rsidRPr="00384724" w:rsidRDefault="00A32113" w:rsidP="009D7075">
      <w:pPr>
        <w:widowControl w:val="0"/>
        <w:autoSpaceDE w:val="0"/>
        <w:autoSpaceDN w:val="0"/>
        <w:jc w:val="both"/>
        <w:rPr>
          <w:b/>
          <w:bCs/>
          <w:sz w:val="22"/>
          <w:szCs w:val="22"/>
          <w:lang w:val="sr-Latn-ME"/>
        </w:rPr>
      </w:pPr>
      <w:r w:rsidRPr="00384724">
        <w:rPr>
          <w:b/>
          <w:bCs/>
          <w:sz w:val="22"/>
          <w:szCs w:val="22"/>
          <w:lang w:val="sr-Latn-ME"/>
        </w:rPr>
        <w:t>Pažljivo pročitajte ovo uputstvo, prije nego što počnete da koristite ovaj lijek</w:t>
      </w:r>
      <w:r w:rsidR="00070BAB" w:rsidRPr="00384724">
        <w:rPr>
          <w:b/>
          <w:bCs/>
          <w:sz w:val="22"/>
          <w:szCs w:val="22"/>
          <w:lang w:val="sr-Latn-ME"/>
        </w:rPr>
        <w:t>,</w:t>
      </w:r>
      <w:r w:rsidR="006A2B96" w:rsidRPr="00384724">
        <w:rPr>
          <w:sz w:val="22"/>
          <w:szCs w:val="22"/>
          <w:lang w:val="sr-Latn-ME"/>
        </w:rPr>
        <w:t xml:space="preserve"> </w:t>
      </w:r>
      <w:r w:rsidR="006A2B96" w:rsidRPr="00384724">
        <w:rPr>
          <w:b/>
          <w:bCs/>
          <w:sz w:val="22"/>
          <w:szCs w:val="22"/>
          <w:lang w:val="sr-Latn-ME"/>
        </w:rPr>
        <w:t>jer sadrži informacije koje su važne za Vas</w:t>
      </w:r>
    </w:p>
    <w:p w14:paraId="465E2AFD" w14:textId="77777777" w:rsidR="00A32113" w:rsidRPr="00384724" w:rsidRDefault="00A32113" w:rsidP="009D7075">
      <w:pPr>
        <w:widowControl w:val="0"/>
        <w:numPr>
          <w:ilvl w:val="0"/>
          <w:numId w:val="18"/>
        </w:numPr>
        <w:tabs>
          <w:tab w:val="clear" w:pos="576"/>
          <w:tab w:val="num" w:pos="569"/>
          <w:tab w:val="num" w:pos="600"/>
        </w:tabs>
        <w:autoSpaceDE w:val="0"/>
        <w:autoSpaceDN w:val="0"/>
        <w:jc w:val="both"/>
        <w:rPr>
          <w:sz w:val="22"/>
          <w:szCs w:val="22"/>
          <w:lang w:val="sr-Latn-ME"/>
        </w:rPr>
      </w:pPr>
      <w:r w:rsidRPr="00384724">
        <w:rPr>
          <w:sz w:val="22"/>
          <w:szCs w:val="22"/>
          <w:lang w:val="sr-Latn-ME"/>
        </w:rPr>
        <w:t>Uputstvo sačuvajte. Može biti potrebno da ga ponovo pročitate.</w:t>
      </w:r>
    </w:p>
    <w:p w14:paraId="25A418C8" w14:textId="77777777" w:rsidR="00A32113" w:rsidRPr="00384724" w:rsidRDefault="00A32113" w:rsidP="009D7075">
      <w:pPr>
        <w:widowControl w:val="0"/>
        <w:numPr>
          <w:ilvl w:val="0"/>
          <w:numId w:val="18"/>
        </w:numPr>
        <w:tabs>
          <w:tab w:val="clear" w:pos="576"/>
          <w:tab w:val="num" w:pos="600"/>
        </w:tabs>
        <w:autoSpaceDE w:val="0"/>
        <w:autoSpaceDN w:val="0"/>
        <w:jc w:val="both"/>
        <w:rPr>
          <w:sz w:val="22"/>
          <w:szCs w:val="22"/>
          <w:lang w:val="sr-Latn-ME"/>
        </w:rPr>
      </w:pPr>
      <w:r w:rsidRPr="00384724">
        <w:rPr>
          <w:sz w:val="22"/>
          <w:szCs w:val="22"/>
          <w:lang w:val="sr-Latn-ME"/>
        </w:rPr>
        <w:t>Ako imate dodatnih pitanja, obratite se svom ljekaru ili farmaceutu</w:t>
      </w:r>
      <w:r w:rsidR="00070BAB" w:rsidRPr="00384724">
        <w:rPr>
          <w:sz w:val="22"/>
          <w:szCs w:val="22"/>
          <w:lang w:val="sr-Latn-ME"/>
        </w:rPr>
        <w:t xml:space="preserve"> ili medicinskoj sestri</w:t>
      </w:r>
      <w:r w:rsidRPr="00384724">
        <w:rPr>
          <w:sz w:val="22"/>
          <w:szCs w:val="22"/>
          <w:lang w:val="sr-Latn-ME"/>
        </w:rPr>
        <w:t>.</w:t>
      </w:r>
      <w:r w:rsidR="006240C9" w:rsidRPr="00384724">
        <w:rPr>
          <w:sz w:val="22"/>
          <w:szCs w:val="22"/>
          <w:lang w:val="sr-Latn-ME"/>
        </w:rPr>
        <w:t xml:space="preserve"> </w:t>
      </w:r>
    </w:p>
    <w:p w14:paraId="23578793" w14:textId="77777777" w:rsidR="00A32113" w:rsidRPr="00384724" w:rsidRDefault="00A32113" w:rsidP="009D7075">
      <w:pPr>
        <w:widowControl w:val="0"/>
        <w:numPr>
          <w:ilvl w:val="0"/>
          <w:numId w:val="18"/>
        </w:numPr>
        <w:tabs>
          <w:tab w:val="clear" w:pos="576"/>
          <w:tab w:val="num" w:pos="600"/>
        </w:tabs>
        <w:autoSpaceDE w:val="0"/>
        <w:autoSpaceDN w:val="0"/>
        <w:ind w:left="600" w:hanging="600"/>
        <w:jc w:val="both"/>
        <w:rPr>
          <w:sz w:val="22"/>
          <w:szCs w:val="22"/>
          <w:lang w:val="sr-Latn-ME"/>
        </w:rPr>
      </w:pPr>
      <w:r w:rsidRPr="00384724">
        <w:rPr>
          <w:sz w:val="22"/>
          <w:szCs w:val="22"/>
          <w:lang w:val="sr-Latn-ME"/>
        </w:rPr>
        <w:t>Ovaj lijek propisan je Vama i ne sm</w:t>
      </w:r>
      <w:r w:rsidR="00A06E5C" w:rsidRPr="00384724">
        <w:rPr>
          <w:sz w:val="22"/>
          <w:szCs w:val="22"/>
          <w:lang w:val="sr-Latn-ME"/>
        </w:rPr>
        <w:t>ij</w:t>
      </w:r>
      <w:r w:rsidRPr="00384724">
        <w:rPr>
          <w:sz w:val="22"/>
          <w:szCs w:val="22"/>
          <w:lang w:val="sr-Latn-ME"/>
        </w:rPr>
        <w:t>ete ga davati drugima. Može da im škodi, čak i kada imaju iste znake bolesti kao i Vi.</w:t>
      </w:r>
    </w:p>
    <w:p w14:paraId="6FF8E0DA" w14:textId="77777777" w:rsidR="00C269D7" w:rsidRPr="00384724" w:rsidRDefault="00C269D7" w:rsidP="009D7075">
      <w:pPr>
        <w:widowControl w:val="0"/>
        <w:numPr>
          <w:ilvl w:val="0"/>
          <w:numId w:val="18"/>
        </w:numPr>
        <w:tabs>
          <w:tab w:val="clear" w:pos="576"/>
          <w:tab w:val="num" w:pos="0"/>
        </w:tabs>
        <w:autoSpaceDE w:val="0"/>
        <w:autoSpaceDN w:val="0"/>
        <w:ind w:left="600" w:hanging="600"/>
        <w:jc w:val="both"/>
        <w:rPr>
          <w:sz w:val="22"/>
          <w:szCs w:val="22"/>
          <w:lang w:val="sr-Latn-ME"/>
        </w:rPr>
      </w:pPr>
      <w:r w:rsidRPr="00384724">
        <w:rPr>
          <w:spacing w:val="-5"/>
          <w:sz w:val="22"/>
          <w:szCs w:val="22"/>
          <w:lang w:val="sr-Latn-ME"/>
        </w:rPr>
        <w:t xml:space="preserve">Ako </w:t>
      </w:r>
      <w:r w:rsidR="00CE3E04" w:rsidRPr="00384724">
        <w:rPr>
          <w:spacing w:val="-5"/>
          <w:sz w:val="22"/>
          <w:szCs w:val="22"/>
          <w:lang w:val="sr-Latn-ME"/>
        </w:rPr>
        <w:t>Vam</w:t>
      </w:r>
      <w:r w:rsidRPr="00384724">
        <w:rPr>
          <w:spacing w:val="-5"/>
          <w:sz w:val="22"/>
          <w:szCs w:val="22"/>
          <w:lang w:val="sr-Latn-ME"/>
        </w:rPr>
        <w:t xml:space="preserve"> se javi bilo koje neželjeno d</w:t>
      </w:r>
      <w:r w:rsidR="000D14D2" w:rsidRPr="00384724">
        <w:rPr>
          <w:spacing w:val="-5"/>
          <w:sz w:val="22"/>
          <w:szCs w:val="22"/>
          <w:lang w:val="sr-Latn-ME"/>
        </w:rPr>
        <w:t xml:space="preserve">ejstvo recite to svom ljekaru, </w:t>
      </w:r>
      <w:r w:rsidRPr="00384724">
        <w:rPr>
          <w:spacing w:val="-5"/>
          <w:sz w:val="22"/>
          <w:szCs w:val="22"/>
          <w:lang w:val="sr-Latn-ME"/>
        </w:rPr>
        <w:t>farmaceutu ili medicinskoj sestri. Ovo uključuje i bilo koja neželjena dejstva koja nijesu navedena u ovom uputstvu</w:t>
      </w:r>
      <w:r w:rsidRPr="00384724">
        <w:rPr>
          <w:spacing w:val="-4"/>
          <w:sz w:val="22"/>
          <w:szCs w:val="22"/>
          <w:lang w:val="sr-Latn-ME"/>
        </w:rPr>
        <w:t xml:space="preserve">. </w:t>
      </w:r>
      <w:r w:rsidR="0085398E" w:rsidRPr="00384724">
        <w:rPr>
          <w:spacing w:val="-4"/>
          <w:sz w:val="22"/>
          <w:szCs w:val="22"/>
          <w:lang w:val="sr-Latn-ME"/>
        </w:rPr>
        <w:t xml:space="preserve">Pogledajte dio 4. </w:t>
      </w:r>
    </w:p>
    <w:p w14:paraId="39D6EBDB" w14:textId="77777777" w:rsidR="00C269D7" w:rsidRPr="00384724" w:rsidRDefault="00C269D7" w:rsidP="009D7075">
      <w:pPr>
        <w:widowControl w:val="0"/>
        <w:autoSpaceDE w:val="0"/>
        <w:autoSpaceDN w:val="0"/>
        <w:ind w:left="600"/>
        <w:jc w:val="both"/>
        <w:rPr>
          <w:sz w:val="22"/>
          <w:szCs w:val="22"/>
          <w:lang w:val="sr-Latn-ME"/>
        </w:rPr>
      </w:pPr>
    </w:p>
    <w:p w14:paraId="15671303" w14:textId="77777777" w:rsidR="00A92C66" w:rsidRPr="00384724" w:rsidRDefault="00A92C66" w:rsidP="009D7075">
      <w:pPr>
        <w:widowControl w:val="0"/>
        <w:autoSpaceDE w:val="0"/>
        <w:autoSpaceDN w:val="0"/>
        <w:jc w:val="both"/>
        <w:rPr>
          <w:sz w:val="22"/>
          <w:szCs w:val="22"/>
          <w:lang w:val="sr-Latn-ME"/>
        </w:rPr>
      </w:pPr>
    </w:p>
    <w:p w14:paraId="2E511908" w14:textId="77777777" w:rsidR="001F3FE5" w:rsidRPr="00384724" w:rsidRDefault="001F3FE5" w:rsidP="009D7075">
      <w:pPr>
        <w:widowControl w:val="0"/>
        <w:autoSpaceDE w:val="0"/>
        <w:autoSpaceDN w:val="0"/>
        <w:jc w:val="both"/>
        <w:rPr>
          <w:b/>
          <w:bCs/>
          <w:sz w:val="22"/>
          <w:szCs w:val="22"/>
          <w:lang w:val="sr-Latn-ME"/>
        </w:rPr>
      </w:pPr>
      <w:r w:rsidRPr="00384724">
        <w:rPr>
          <w:b/>
          <w:bCs/>
          <w:sz w:val="22"/>
          <w:szCs w:val="22"/>
          <w:lang w:val="sr-Latn-ME"/>
        </w:rPr>
        <w:t>U ovom uputstvu pročitaćete:</w:t>
      </w:r>
    </w:p>
    <w:p w14:paraId="783A118F" w14:textId="791650FC" w:rsidR="001F3FE5" w:rsidRPr="00384724" w:rsidRDefault="001F3FE5" w:rsidP="009D7075">
      <w:pPr>
        <w:widowControl w:val="0"/>
        <w:numPr>
          <w:ilvl w:val="0"/>
          <w:numId w:val="17"/>
        </w:numPr>
        <w:tabs>
          <w:tab w:val="clear" w:pos="360"/>
          <w:tab w:val="left" w:pos="569"/>
          <w:tab w:val="left" w:pos="600"/>
        </w:tabs>
        <w:autoSpaceDE w:val="0"/>
        <w:autoSpaceDN w:val="0"/>
        <w:rPr>
          <w:sz w:val="22"/>
          <w:szCs w:val="22"/>
          <w:lang w:val="sr-Latn-ME"/>
        </w:rPr>
      </w:pPr>
      <w:r w:rsidRPr="00384724">
        <w:rPr>
          <w:sz w:val="22"/>
          <w:szCs w:val="22"/>
          <w:lang w:val="sr-Latn-ME"/>
        </w:rPr>
        <w:t xml:space="preserve">Šta je vakcina </w:t>
      </w:r>
      <w:r w:rsidRPr="00384724">
        <w:rPr>
          <w:bCs/>
          <w:sz w:val="22"/>
          <w:szCs w:val="22"/>
          <w:lang w:val="sr-Latn-ME"/>
        </w:rPr>
        <w:t>ENGERIX B</w:t>
      </w:r>
      <w:r w:rsidRPr="00384724">
        <w:rPr>
          <w:sz w:val="22"/>
          <w:szCs w:val="22"/>
          <w:lang w:val="sr-Latn-ME"/>
        </w:rPr>
        <w:t xml:space="preserve"> i čemu je namijenjen</w:t>
      </w:r>
      <w:r w:rsidR="005229E5" w:rsidRPr="00384724">
        <w:rPr>
          <w:sz w:val="22"/>
          <w:szCs w:val="22"/>
          <w:lang w:val="sr-Latn-ME"/>
        </w:rPr>
        <w:t>a</w:t>
      </w:r>
    </w:p>
    <w:p w14:paraId="66C089FE" w14:textId="673CD026" w:rsidR="001F3FE5" w:rsidRPr="00384724" w:rsidRDefault="001F3FE5" w:rsidP="009D7075">
      <w:pPr>
        <w:widowControl w:val="0"/>
        <w:numPr>
          <w:ilvl w:val="0"/>
          <w:numId w:val="17"/>
        </w:numPr>
        <w:tabs>
          <w:tab w:val="clear" w:pos="360"/>
          <w:tab w:val="left" w:pos="569"/>
          <w:tab w:val="left" w:pos="600"/>
        </w:tabs>
        <w:autoSpaceDE w:val="0"/>
        <w:autoSpaceDN w:val="0"/>
        <w:rPr>
          <w:sz w:val="22"/>
          <w:szCs w:val="22"/>
          <w:lang w:val="sr-Latn-ME"/>
        </w:rPr>
      </w:pPr>
      <w:r w:rsidRPr="00384724">
        <w:rPr>
          <w:sz w:val="22"/>
          <w:szCs w:val="22"/>
          <w:lang w:val="sr-Latn-ME"/>
        </w:rPr>
        <w:t xml:space="preserve">Šta treba da znate prije nego što uzmete vakcinu </w:t>
      </w:r>
      <w:r w:rsidRPr="00384724">
        <w:rPr>
          <w:bCs/>
          <w:sz w:val="22"/>
          <w:szCs w:val="22"/>
          <w:lang w:val="sr-Latn-ME"/>
        </w:rPr>
        <w:t>ENGERIX B</w:t>
      </w:r>
    </w:p>
    <w:p w14:paraId="037AB69C" w14:textId="5FA3A347" w:rsidR="001F3FE5" w:rsidRPr="00384724" w:rsidRDefault="001F3FE5" w:rsidP="009D7075">
      <w:pPr>
        <w:widowControl w:val="0"/>
        <w:numPr>
          <w:ilvl w:val="0"/>
          <w:numId w:val="17"/>
        </w:numPr>
        <w:tabs>
          <w:tab w:val="clear" w:pos="360"/>
          <w:tab w:val="left" w:pos="569"/>
          <w:tab w:val="left" w:pos="600"/>
        </w:tabs>
        <w:autoSpaceDE w:val="0"/>
        <w:autoSpaceDN w:val="0"/>
        <w:rPr>
          <w:sz w:val="22"/>
          <w:szCs w:val="22"/>
          <w:lang w:val="sr-Latn-ME"/>
        </w:rPr>
      </w:pPr>
      <w:r w:rsidRPr="00384724">
        <w:rPr>
          <w:sz w:val="22"/>
          <w:szCs w:val="22"/>
          <w:lang w:val="sr-Latn-ME"/>
        </w:rPr>
        <w:t xml:space="preserve">Kako se upotrebljava vakcina </w:t>
      </w:r>
      <w:r w:rsidRPr="00384724">
        <w:rPr>
          <w:bCs/>
          <w:sz w:val="22"/>
          <w:szCs w:val="22"/>
          <w:lang w:val="sr-Latn-ME"/>
        </w:rPr>
        <w:t>ENGERIX B</w:t>
      </w:r>
    </w:p>
    <w:p w14:paraId="15BC3047" w14:textId="77777777" w:rsidR="001F3FE5" w:rsidRPr="00384724" w:rsidRDefault="001F3FE5" w:rsidP="009D7075">
      <w:pPr>
        <w:widowControl w:val="0"/>
        <w:numPr>
          <w:ilvl w:val="0"/>
          <w:numId w:val="17"/>
        </w:numPr>
        <w:tabs>
          <w:tab w:val="clear" w:pos="360"/>
          <w:tab w:val="left" w:pos="569"/>
          <w:tab w:val="left" w:pos="600"/>
        </w:tabs>
        <w:autoSpaceDE w:val="0"/>
        <w:autoSpaceDN w:val="0"/>
        <w:rPr>
          <w:sz w:val="22"/>
          <w:szCs w:val="22"/>
          <w:lang w:val="sr-Latn-ME"/>
        </w:rPr>
      </w:pPr>
      <w:r w:rsidRPr="00384724">
        <w:rPr>
          <w:sz w:val="22"/>
          <w:szCs w:val="22"/>
          <w:lang w:val="sr-Latn-ME"/>
        </w:rPr>
        <w:t xml:space="preserve">Moguća neželjena dejstva </w:t>
      </w:r>
    </w:p>
    <w:p w14:paraId="6F94D0B5" w14:textId="17957247" w:rsidR="001F3FE5" w:rsidRPr="00384724" w:rsidRDefault="001F3FE5" w:rsidP="009D7075">
      <w:pPr>
        <w:widowControl w:val="0"/>
        <w:numPr>
          <w:ilvl w:val="0"/>
          <w:numId w:val="17"/>
        </w:numPr>
        <w:tabs>
          <w:tab w:val="clear" w:pos="360"/>
          <w:tab w:val="left" w:pos="569"/>
          <w:tab w:val="left" w:pos="600"/>
        </w:tabs>
        <w:autoSpaceDE w:val="0"/>
        <w:autoSpaceDN w:val="0"/>
        <w:rPr>
          <w:sz w:val="22"/>
          <w:szCs w:val="22"/>
          <w:lang w:val="sr-Latn-ME"/>
        </w:rPr>
      </w:pPr>
      <w:r w:rsidRPr="00384724">
        <w:rPr>
          <w:sz w:val="22"/>
          <w:szCs w:val="22"/>
          <w:lang w:val="sr-Latn-ME"/>
        </w:rPr>
        <w:t xml:space="preserve">Kako čuvati vakcinu </w:t>
      </w:r>
      <w:r w:rsidRPr="00384724">
        <w:rPr>
          <w:bCs/>
          <w:sz w:val="22"/>
          <w:szCs w:val="22"/>
          <w:lang w:val="sr-Latn-ME"/>
        </w:rPr>
        <w:t>ENGERIX B</w:t>
      </w:r>
    </w:p>
    <w:p w14:paraId="3B17A372" w14:textId="77777777" w:rsidR="001F3FE5" w:rsidRPr="00384724" w:rsidRDefault="001F3FE5" w:rsidP="009D7075">
      <w:pPr>
        <w:widowControl w:val="0"/>
        <w:numPr>
          <w:ilvl w:val="0"/>
          <w:numId w:val="17"/>
        </w:numPr>
        <w:tabs>
          <w:tab w:val="clear" w:pos="360"/>
          <w:tab w:val="left" w:pos="569"/>
          <w:tab w:val="left" w:pos="600"/>
        </w:tabs>
        <w:autoSpaceDE w:val="0"/>
        <w:autoSpaceDN w:val="0"/>
        <w:rPr>
          <w:b/>
          <w:bCs/>
          <w:sz w:val="22"/>
          <w:szCs w:val="22"/>
          <w:lang w:val="sr-Latn-ME"/>
        </w:rPr>
      </w:pPr>
      <w:r w:rsidRPr="00384724">
        <w:rPr>
          <w:sz w:val="22"/>
          <w:szCs w:val="22"/>
          <w:lang w:val="sr-Latn-ME"/>
        </w:rPr>
        <w:t xml:space="preserve">Sadržaj pakovanja i dodatne informacije </w:t>
      </w:r>
    </w:p>
    <w:p w14:paraId="14E61147" w14:textId="77777777" w:rsidR="00A32113" w:rsidRPr="00384724" w:rsidRDefault="00A32113" w:rsidP="009D7075">
      <w:pPr>
        <w:widowControl w:val="0"/>
        <w:tabs>
          <w:tab w:val="left" w:pos="569"/>
          <w:tab w:val="left" w:pos="600"/>
        </w:tabs>
        <w:autoSpaceDE w:val="0"/>
        <w:autoSpaceDN w:val="0"/>
        <w:rPr>
          <w:b/>
          <w:bCs/>
          <w:sz w:val="22"/>
          <w:szCs w:val="22"/>
          <w:lang w:val="sr-Latn-ME"/>
        </w:rPr>
      </w:pPr>
    </w:p>
    <w:p w14:paraId="5931817F" w14:textId="77777777" w:rsidR="00A32113" w:rsidRPr="00384724" w:rsidRDefault="00A32113" w:rsidP="009D7075">
      <w:pPr>
        <w:widowControl w:val="0"/>
        <w:autoSpaceDE w:val="0"/>
        <w:autoSpaceDN w:val="0"/>
        <w:rPr>
          <w:sz w:val="22"/>
          <w:szCs w:val="22"/>
          <w:lang w:val="sr-Latn-ME"/>
        </w:rPr>
      </w:pPr>
    </w:p>
    <w:p w14:paraId="5B41C186" w14:textId="77777777" w:rsidR="00C22BE5" w:rsidRPr="00384724" w:rsidRDefault="00C22BE5" w:rsidP="009D7075">
      <w:pPr>
        <w:pStyle w:val="Header"/>
        <w:widowControl w:val="0"/>
        <w:tabs>
          <w:tab w:val="left" w:pos="284"/>
        </w:tabs>
        <w:rPr>
          <w:sz w:val="22"/>
          <w:szCs w:val="22"/>
          <w:lang w:val="sr-Latn-ME"/>
        </w:rPr>
      </w:pPr>
    </w:p>
    <w:p w14:paraId="04AA0A19" w14:textId="77777777" w:rsidR="00CF1B2D" w:rsidRPr="00384724" w:rsidRDefault="00CF1B2D" w:rsidP="009D7075">
      <w:pPr>
        <w:widowControl w:val="0"/>
        <w:rPr>
          <w:b/>
          <w:bCs/>
          <w:sz w:val="22"/>
          <w:szCs w:val="22"/>
          <w:lang w:val="sr-Latn-ME"/>
        </w:rPr>
      </w:pPr>
      <w:r w:rsidRPr="00384724">
        <w:rPr>
          <w:b/>
          <w:bCs/>
          <w:sz w:val="22"/>
          <w:szCs w:val="22"/>
          <w:lang w:val="sr-Latn-ME"/>
        </w:rPr>
        <w:br w:type="page"/>
      </w:r>
    </w:p>
    <w:p w14:paraId="0BD9ED61" w14:textId="03B61534" w:rsidR="00A32113" w:rsidRPr="00384724" w:rsidRDefault="00A32113" w:rsidP="009D7075">
      <w:pPr>
        <w:widowControl w:val="0"/>
        <w:tabs>
          <w:tab w:val="left" w:pos="540"/>
          <w:tab w:val="left" w:pos="569"/>
        </w:tabs>
        <w:rPr>
          <w:b/>
          <w:bCs/>
          <w:sz w:val="22"/>
          <w:szCs w:val="22"/>
          <w:lang w:val="sr-Latn-ME"/>
        </w:rPr>
      </w:pPr>
      <w:r w:rsidRPr="00384724">
        <w:rPr>
          <w:b/>
          <w:bCs/>
          <w:sz w:val="22"/>
          <w:szCs w:val="22"/>
          <w:lang w:val="sr-Latn-ME"/>
        </w:rPr>
        <w:lastRenderedPageBreak/>
        <w:t xml:space="preserve">1. </w:t>
      </w:r>
      <w:r w:rsidR="00FB6603" w:rsidRPr="00384724">
        <w:rPr>
          <w:b/>
          <w:bCs/>
          <w:sz w:val="22"/>
          <w:szCs w:val="22"/>
          <w:lang w:val="sr-Latn-ME"/>
        </w:rPr>
        <w:tab/>
      </w:r>
      <w:r w:rsidRPr="00384724">
        <w:rPr>
          <w:b/>
          <w:bCs/>
          <w:sz w:val="22"/>
          <w:szCs w:val="22"/>
          <w:lang w:val="sr-Latn-ME"/>
        </w:rPr>
        <w:t xml:space="preserve">ŠTA JE </w:t>
      </w:r>
      <w:r w:rsidR="00E07839" w:rsidRPr="00384724">
        <w:rPr>
          <w:b/>
          <w:bCs/>
          <w:sz w:val="22"/>
          <w:szCs w:val="22"/>
          <w:lang w:val="sr-Latn-ME"/>
        </w:rPr>
        <w:t>VAKCINA</w:t>
      </w:r>
      <w:r w:rsidRPr="00384724">
        <w:rPr>
          <w:b/>
          <w:bCs/>
          <w:sz w:val="22"/>
          <w:szCs w:val="22"/>
          <w:lang w:val="sr-Latn-ME"/>
        </w:rPr>
        <w:t xml:space="preserve"> </w:t>
      </w:r>
      <w:r w:rsidR="006B1017" w:rsidRPr="00384724">
        <w:rPr>
          <w:b/>
          <w:bCs/>
          <w:sz w:val="22"/>
          <w:szCs w:val="22"/>
          <w:lang w:val="sr-Latn-ME"/>
        </w:rPr>
        <w:t>ENGERIX B</w:t>
      </w:r>
      <w:r w:rsidRPr="00384724">
        <w:rPr>
          <w:b/>
          <w:bCs/>
          <w:sz w:val="22"/>
          <w:szCs w:val="22"/>
          <w:lang w:val="sr-Latn-ME"/>
        </w:rPr>
        <w:t xml:space="preserve"> I ČEMU JE NAMIJENJEN</w:t>
      </w:r>
      <w:r w:rsidR="005229E5" w:rsidRPr="00384724">
        <w:rPr>
          <w:b/>
          <w:bCs/>
          <w:sz w:val="22"/>
          <w:szCs w:val="22"/>
          <w:lang w:val="sr-Latn-ME"/>
        </w:rPr>
        <w:t>A</w:t>
      </w:r>
    </w:p>
    <w:p w14:paraId="01ADFD89" w14:textId="77777777" w:rsidR="009B4A29" w:rsidRPr="00384724" w:rsidRDefault="009B4A29" w:rsidP="009D7075">
      <w:pPr>
        <w:widowControl w:val="0"/>
        <w:tabs>
          <w:tab w:val="left" w:pos="540"/>
          <w:tab w:val="left" w:pos="569"/>
        </w:tabs>
        <w:rPr>
          <w:b/>
          <w:bCs/>
          <w:sz w:val="22"/>
          <w:szCs w:val="22"/>
          <w:lang w:val="sr-Latn-ME"/>
        </w:rPr>
      </w:pPr>
    </w:p>
    <w:p w14:paraId="42746958" w14:textId="6928A336" w:rsidR="009134AD" w:rsidRPr="00384724" w:rsidRDefault="009134AD" w:rsidP="009D7075">
      <w:pPr>
        <w:pStyle w:val="Header"/>
        <w:widowControl w:val="0"/>
        <w:tabs>
          <w:tab w:val="left" w:pos="284"/>
        </w:tabs>
        <w:ind w:right="141"/>
        <w:jc w:val="both"/>
        <w:rPr>
          <w:sz w:val="22"/>
          <w:szCs w:val="22"/>
          <w:lang w:val="sr-Latn-ME"/>
        </w:rPr>
      </w:pPr>
      <w:r w:rsidRPr="00384724">
        <w:rPr>
          <w:sz w:val="22"/>
          <w:szCs w:val="22"/>
          <w:lang w:val="sr-Latn-ME"/>
        </w:rPr>
        <w:t>Vakcina ENGERIX B se primjenjuje u cilju zaštite</w:t>
      </w:r>
      <w:r w:rsidR="00D749FA" w:rsidRPr="00384724">
        <w:rPr>
          <w:sz w:val="22"/>
          <w:szCs w:val="22"/>
          <w:lang w:val="sr-Latn-ME"/>
        </w:rPr>
        <w:t xml:space="preserve"> od</w:t>
      </w:r>
      <w:r w:rsidRPr="00384724">
        <w:rPr>
          <w:sz w:val="22"/>
          <w:szCs w:val="22"/>
          <w:lang w:val="sr-Latn-ME"/>
        </w:rPr>
        <w:t xml:space="preserve"> </w:t>
      </w:r>
      <w:r w:rsidR="00D749FA" w:rsidRPr="00384724">
        <w:rPr>
          <w:sz w:val="22"/>
          <w:szCs w:val="22"/>
          <w:lang w:val="sr-Latn-ME"/>
        </w:rPr>
        <w:t>infekcije hepatitisom B</w:t>
      </w:r>
      <w:r w:rsidRPr="00384724">
        <w:rPr>
          <w:sz w:val="22"/>
          <w:szCs w:val="22"/>
          <w:lang w:val="sr-Latn-ME"/>
        </w:rPr>
        <w:t xml:space="preserve">. Primjena vakcine ENGERIX B takođe može pomoći u zaštiti od </w:t>
      </w:r>
      <w:r w:rsidR="00D749FA" w:rsidRPr="00384724">
        <w:rPr>
          <w:sz w:val="22"/>
          <w:szCs w:val="22"/>
          <w:lang w:val="sr-Latn-ME"/>
        </w:rPr>
        <w:t>infekcije hepatitisom D</w:t>
      </w:r>
      <w:r w:rsidRPr="00384724">
        <w:rPr>
          <w:sz w:val="22"/>
          <w:szCs w:val="22"/>
          <w:lang w:val="sr-Latn-ME"/>
        </w:rPr>
        <w:t>.</w:t>
      </w:r>
    </w:p>
    <w:p w14:paraId="06FA3D46" w14:textId="77777777" w:rsidR="009134AD" w:rsidRPr="00384724" w:rsidRDefault="009134AD" w:rsidP="009D7075">
      <w:pPr>
        <w:pStyle w:val="Header"/>
        <w:widowControl w:val="0"/>
        <w:tabs>
          <w:tab w:val="left" w:pos="284"/>
        </w:tabs>
        <w:ind w:right="141"/>
        <w:jc w:val="both"/>
        <w:rPr>
          <w:sz w:val="22"/>
          <w:szCs w:val="22"/>
          <w:lang w:val="sr-Latn-ME"/>
        </w:rPr>
      </w:pPr>
    </w:p>
    <w:p w14:paraId="490D53E9" w14:textId="7CC17775" w:rsidR="009134AD" w:rsidRPr="00384724" w:rsidRDefault="009B4A29" w:rsidP="009D7075">
      <w:pPr>
        <w:pStyle w:val="Header"/>
        <w:widowControl w:val="0"/>
        <w:tabs>
          <w:tab w:val="left" w:pos="284"/>
        </w:tabs>
        <w:ind w:right="141"/>
        <w:jc w:val="both"/>
        <w:rPr>
          <w:sz w:val="22"/>
          <w:szCs w:val="22"/>
          <w:lang w:val="sr-Latn-ME"/>
        </w:rPr>
      </w:pPr>
      <w:r w:rsidRPr="00384724">
        <w:rPr>
          <w:sz w:val="22"/>
          <w:szCs w:val="22"/>
          <w:lang w:val="sr-Latn-ME"/>
        </w:rPr>
        <w:t xml:space="preserve">Ova </w:t>
      </w:r>
      <w:r w:rsidR="009134AD" w:rsidRPr="00384724">
        <w:rPr>
          <w:sz w:val="22"/>
          <w:szCs w:val="22"/>
          <w:lang w:val="sr-Latn-ME"/>
        </w:rPr>
        <w:t xml:space="preserve">vakcina može biti primijenjena </w:t>
      </w:r>
      <w:r w:rsidR="00D749FA" w:rsidRPr="00384724">
        <w:rPr>
          <w:sz w:val="22"/>
          <w:szCs w:val="22"/>
          <w:lang w:val="sr-Latn-ME"/>
        </w:rPr>
        <w:t xml:space="preserve">kod </w:t>
      </w:r>
      <w:r w:rsidR="009134AD" w:rsidRPr="00384724">
        <w:rPr>
          <w:sz w:val="22"/>
          <w:szCs w:val="22"/>
          <w:lang w:val="sr-Latn-ME"/>
        </w:rPr>
        <w:t>novorođenčadi, djec</w:t>
      </w:r>
      <w:r w:rsidR="00D749FA" w:rsidRPr="00384724">
        <w:rPr>
          <w:sz w:val="22"/>
          <w:szCs w:val="22"/>
          <w:lang w:val="sr-Latn-ME"/>
        </w:rPr>
        <w:t>e</w:t>
      </w:r>
      <w:r w:rsidR="009134AD" w:rsidRPr="00384724">
        <w:rPr>
          <w:sz w:val="22"/>
          <w:szCs w:val="22"/>
          <w:lang w:val="sr-Latn-ME"/>
        </w:rPr>
        <w:t xml:space="preserve"> i adolescen</w:t>
      </w:r>
      <w:r w:rsidR="00D749FA" w:rsidRPr="00384724">
        <w:rPr>
          <w:sz w:val="22"/>
          <w:szCs w:val="22"/>
          <w:lang w:val="sr-Latn-ME"/>
        </w:rPr>
        <w:t>ata</w:t>
      </w:r>
      <w:r w:rsidR="009134AD" w:rsidRPr="00384724">
        <w:rPr>
          <w:sz w:val="22"/>
          <w:szCs w:val="22"/>
          <w:lang w:val="sr-Latn-ME"/>
        </w:rPr>
        <w:t xml:space="preserve"> do 15 godin</w:t>
      </w:r>
      <w:r w:rsidR="00D749FA" w:rsidRPr="00384724">
        <w:rPr>
          <w:sz w:val="22"/>
          <w:szCs w:val="22"/>
          <w:lang w:val="sr-Latn-ME"/>
        </w:rPr>
        <w:t>a</w:t>
      </w:r>
      <w:r w:rsidR="009134AD" w:rsidRPr="00384724">
        <w:rPr>
          <w:sz w:val="22"/>
          <w:szCs w:val="22"/>
          <w:lang w:val="sr-Latn-ME"/>
        </w:rPr>
        <w:t>, uključujući i 15 godin</w:t>
      </w:r>
      <w:r w:rsidR="00D749FA" w:rsidRPr="00384724">
        <w:rPr>
          <w:sz w:val="22"/>
          <w:szCs w:val="22"/>
          <w:lang w:val="sr-Latn-ME"/>
        </w:rPr>
        <w:t>a</w:t>
      </w:r>
      <w:r w:rsidR="009134AD" w:rsidRPr="00384724">
        <w:rPr>
          <w:sz w:val="22"/>
          <w:szCs w:val="22"/>
          <w:lang w:val="sr-Latn-ME"/>
        </w:rPr>
        <w:t xml:space="preserve">. U daljem tekstu ovog </w:t>
      </w:r>
      <w:r w:rsidR="00D749FA" w:rsidRPr="00384724">
        <w:rPr>
          <w:sz w:val="22"/>
          <w:szCs w:val="22"/>
          <w:lang w:val="sr-Latn-ME"/>
        </w:rPr>
        <w:t>Uputstva</w:t>
      </w:r>
      <w:r w:rsidR="009134AD" w:rsidRPr="00384724">
        <w:rPr>
          <w:sz w:val="22"/>
          <w:szCs w:val="22"/>
          <w:lang w:val="sr-Latn-ME"/>
        </w:rPr>
        <w:t xml:space="preserve">, bilo koje obraćanje Vama, može takođe značiti obraćanje „Vašem </w:t>
      </w:r>
      <w:proofErr w:type="spellStart"/>
      <w:r w:rsidR="009134AD" w:rsidRPr="00384724">
        <w:rPr>
          <w:sz w:val="22"/>
          <w:szCs w:val="22"/>
          <w:lang w:val="sr-Latn-ME"/>
        </w:rPr>
        <w:t>djetetu</w:t>
      </w:r>
      <w:proofErr w:type="spellEnd"/>
      <w:r w:rsidR="009134AD" w:rsidRPr="00384724">
        <w:rPr>
          <w:sz w:val="22"/>
          <w:szCs w:val="22"/>
          <w:lang w:val="sr-Latn-ME"/>
        </w:rPr>
        <w:t>“.</w:t>
      </w:r>
    </w:p>
    <w:p w14:paraId="1F58F54D" w14:textId="77777777" w:rsidR="009134AD" w:rsidRPr="00384724" w:rsidRDefault="009134AD" w:rsidP="009D7075">
      <w:pPr>
        <w:pStyle w:val="Header"/>
        <w:widowControl w:val="0"/>
        <w:tabs>
          <w:tab w:val="left" w:pos="284"/>
        </w:tabs>
        <w:ind w:right="141"/>
        <w:jc w:val="both"/>
        <w:rPr>
          <w:sz w:val="22"/>
          <w:szCs w:val="22"/>
          <w:lang w:val="sr-Latn-ME"/>
        </w:rPr>
      </w:pPr>
    </w:p>
    <w:p w14:paraId="32C754C7" w14:textId="52D35765" w:rsidR="009134AD" w:rsidRPr="00384724" w:rsidRDefault="009134AD" w:rsidP="009D7075">
      <w:pPr>
        <w:pStyle w:val="Header"/>
        <w:widowControl w:val="0"/>
        <w:tabs>
          <w:tab w:val="left" w:pos="284"/>
        </w:tabs>
        <w:ind w:right="141"/>
        <w:jc w:val="both"/>
        <w:rPr>
          <w:sz w:val="22"/>
          <w:szCs w:val="22"/>
          <w:lang w:val="sr-Latn-ME"/>
        </w:rPr>
      </w:pPr>
      <w:r w:rsidRPr="00384724">
        <w:rPr>
          <w:sz w:val="22"/>
          <w:szCs w:val="22"/>
          <w:lang w:val="sr-Latn-ME"/>
        </w:rPr>
        <w:t xml:space="preserve">Hepatitis B </w:t>
      </w:r>
      <w:r w:rsidR="00D749FA" w:rsidRPr="00384724">
        <w:rPr>
          <w:sz w:val="22"/>
          <w:szCs w:val="22"/>
          <w:lang w:val="sr-Latn-ME"/>
        </w:rPr>
        <w:t>je zarazna bolest jetre prouzrokovana virusom</w:t>
      </w:r>
      <w:r w:rsidRPr="00384724">
        <w:rPr>
          <w:sz w:val="22"/>
          <w:szCs w:val="22"/>
          <w:lang w:val="sr-Latn-ME"/>
        </w:rPr>
        <w:t xml:space="preserve">. </w:t>
      </w:r>
      <w:r w:rsidR="00D749FA" w:rsidRPr="00384724">
        <w:rPr>
          <w:sz w:val="22"/>
          <w:szCs w:val="22"/>
          <w:lang w:val="sr-Latn-ME"/>
        </w:rPr>
        <w:t xml:space="preserve">Neki </w:t>
      </w:r>
      <w:proofErr w:type="spellStart"/>
      <w:r w:rsidR="00D749FA" w:rsidRPr="00384724">
        <w:rPr>
          <w:sz w:val="22"/>
          <w:szCs w:val="22"/>
          <w:lang w:val="sr-Latn-ME"/>
        </w:rPr>
        <w:t>ljudi</w:t>
      </w:r>
      <w:proofErr w:type="spellEnd"/>
      <w:r w:rsidR="00D749FA" w:rsidRPr="00384724">
        <w:rPr>
          <w:sz w:val="22"/>
          <w:szCs w:val="22"/>
          <w:lang w:val="sr-Latn-ME"/>
        </w:rPr>
        <w:t xml:space="preserve"> mogu biti inficirani virusom hepatitisa B i </w:t>
      </w:r>
      <w:r w:rsidRPr="00384724">
        <w:rPr>
          <w:sz w:val="22"/>
          <w:szCs w:val="22"/>
          <w:lang w:val="sr-Latn-ME"/>
        </w:rPr>
        <w:t xml:space="preserve">organizam nije u mogućnosti da ga eliminiše. </w:t>
      </w:r>
      <w:r w:rsidR="00D749FA" w:rsidRPr="00384724">
        <w:rPr>
          <w:sz w:val="22"/>
          <w:szCs w:val="22"/>
          <w:lang w:val="sr-Latn-ME"/>
        </w:rPr>
        <w:t>Oni</w:t>
      </w:r>
      <w:r w:rsidRPr="00384724">
        <w:rPr>
          <w:sz w:val="22"/>
          <w:szCs w:val="22"/>
          <w:lang w:val="sr-Latn-ME"/>
        </w:rPr>
        <w:t xml:space="preserve"> mogu inficirati druge </w:t>
      </w:r>
      <w:proofErr w:type="spellStart"/>
      <w:r w:rsidR="00D749FA" w:rsidRPr="00384724">
        <w:rPr>
          <w:sz w:val="22"/>
          <w:szCs w:val="22"/>
          <w:lang w:val="sr-Latn-ME"/>
        </w:rPr>
        <w:t>ljude</w:t>
      </w:r>
      <w:proofErr w:type="spellEnd"/>
      <w:r w:rsidR="00D749FA" w:rsidRPr="00384724">
        <w:rPr>
          <w:sz w:val="22"/>
          <w:szCs w:val="22"/>
          <w:lang w:val="sr-Latn-ME"/>
        </w:rPr>
        <w:t xml:space="preserve"> </w:t>
      </w:r>
      <w:r w:rsidRPr="00384724">
        <w:rPr>
          <w:sz w:val="22"/>
          <w:szCs w:val="22"/>
          <w:lang w:val="sr-Latn-ME"/>
        </w:rPr>
        <w:t>i nazivaju se nosioci</w:t>
      </w:r>
      <w:r w:rsidR="00B95543" w:rsidRPr="00384724">
        <w:rPr>
          <w:sz w:val="22"/>
          <w:szCs w:val="22"/>
          <w:lang w:val="sr-Latn-ME"/>
        </w:rPr>
        <w:t>ma</w:t>
      </w:r>
      <w:r w:rsidRPr="00384724">
        <w:rPr>
          <w:sz w:val="22"/>
          <w:szCs w:val="22"/>
          <w:lang w:val="sr-Latn-ME"/>
        </w:rPr>
        <w:t xml:space="preserve"> virusa. Bolest nastaje </w:t>
      </w:r>
      <w:r w:rsidR="00D749FA" w:rsidRPr="00384724">
        <w:rPr>
          <w:sz w:val="22"/>
          <w:szCs w:val="22"/>
          <w:lang w:val="sr-Latn-ME"/>
        </w:rPr>
        <w:t>ulaskom virusa u tijelo u kontaktu sa tjelesnim tečnostima zaražene osobe</w:t>
      </w:r>
      <w:r w:rsidRPr="00384724">
        <w:rPr>
          <w:sz w:val="22"/>
          <w:szCs w:val="22"/>
          <w:lang w:val="sr-Latn-ME"/>
        </w:rPr>
        <w:t xml:space="preserve">, najčešće putem krvi inficirane osobe. </w:t>
      </w:r>
    </w:p>
    <w:p w14:paraId="240C2CE9" w14:textId="6B16105C" w:rsidR="009134AD" w:rsidRPr="00384724" w:rsidRDefault="009134AD" w:rsidP="009D7075">
      <w:pPr>
        <w:pStyle w:val="Header"/>
        <w:widowControl w:val="0"/>
        <w:tabs>
          <w:tab w:val="left" w:pos="284"/>
        </w:tabs>
        <w:ind w:right="141"/>
        <w:jc w:val="both"/>
        <w:rPr>
          <w:sz w:val="22"/>
          <w:szCs w:val="22"/>
          <w:lang w:val="sr-Latn-ME"/>
        </w:rPr>
      </w:pPr>
      <w:r w:rsidRPr="00384724">
        <w:rPr>
          <w:sz w:val="22"/>
          <w:szCs w:val="22"/>
          <w:lang w:val="sr-Latn-ME"/>
        </w:rPr>
        <w:t xml:space="preserve">Ukoliko je majka nosilac virusa, </w:t>
      </w:r>
      <w:r w:rsidR="00D749FA" w:rsidRPr="00384724">
        <w:rPr>
          <w:sz w:val="22"/>
          <w:szCs w:val="22"/>
          <w:lang w:val="sr-Latn-ME"/>
        </w:rPr>
        <w:t>ona prilikom porođaja može prenijeti virus na  novorođenče</w:t>
      </w:r>
      <w:r w:rsidRPr="00384724">
        <w:rPr>
          <w:sz w:val="22"/>
          <w:szCs w:val="22"/>
          <w:lang w:val="sr-Latn-ME"/>
        </w:rPr>
        <w:t xml:space="preserve">. </w:t>
      </w:r>
      <w:r w:rsidR="00D749FA" w:rsidRPr="00384724">
        <w:rPr>
          <w:sz w:val="22"/>
          <w:szCs w:val="22"/>
          <w:lang w:val="sr-Latn-ME"/>
        </w:rPr>
        <w:t>Virus se takođe može prenijeti</w:t>
      </w:r>
      <w:r w:rsidRPr="00384724">
        <w:rPr>
          <w:sz w:val="22"/>
          <w:szCs w:val="22"/>
          <w:lang w:val="sr-Latn-ME"/>
        </w:rPr>
        <w:t xml:space="preserve">, na primjer, </w:t>
      </w:r>
      <w:r w:rsidR="006E213D" w:rsidRPr="00384724">
        <w:rPr>
          <w:sz w:val="22"/>
          <w:szCs w:val="22"/>
          <w:lang w:val="sr-Latn-ME"/>
        </w:rPr>
        <w:t>prilikom nezaštićenog seksualnog odnosa, dijeljenja igle ili primjenom</w:t>
      </w:r>
      <w:r w:rsidR="006E213D" w:rsidRPr="00384724" w:rsidDel="006E213D">
        <w:rPr>
          <w:sz w:val="22"/>
          <w:szCs w:val="22"/>
          <w:lang w:val="sr-Latn-ME"/>
        </w:rPr>
        <w:t xml:space="preserve"> </w:t>
      </w:r>
      <w:r w:rsidRPr="00384724">
        <w:rPr>
          <w:sz w:val="22"/>
          <w:szCs w:val="22"/>
          <w:lang w:val="sr-Latn-ME"/>
        </w:rPr>
        <w:t>medicinske opreme koja nije adekvatno sterilisana.</w:t>
      </w:r>
    </w:p>
    <w:p w14:paraId="0223BF97" w14:textId="77777777" w:rsidR="009134AD" w:rsidRPr="00384724" w:rsidRDefault="009134AD" w:rsidP="009D7075">
      <w:pPr>
        <w:pStyle w:val="Header"/>
        <w:widowControl w:val="0"/>
        <w:tabs>
          <w:tab w:val="left" w:pos="284"/>
        </w:tabs>
        <w:jc w:val="both"/>
        <w:rPr>
          <w:sz w:val="22"/>
          <w:szCs w:val="22"/>
          <w:lang w:val="sr-Latn-ME"/>
        </w:rPr>
      </w:pPr>
    </w:p>
    <w:p w14:paraId="5E22FAA1" w14:textId="77777777" w:rsidR="0089048E" w:rsidRPr="00384724" w:rsidRDefault="009134AD" w:rsidP="009D7075">
      <w:pPr>
        <w:pStyle w:val="Header"/>
        <w:widowControl w:val="0"/>
        <w:tabs>
          <w:tab w:val="left" w:pos="284"/>
        </w:tabs>
        <w:ind w:right="141"/>
        <w:jc w:val="both"/>
        <w:rPr>
          <w:sz w:val="22"/>
          <w:szCs w:val="22"/>
          <w:lang w:val="sr-Latn-ME"/>
        </w:rPr>
      </w:pPr>
      <w:r w:rsidRPr="00384724">
        <w:rPr>
          <w:sz w:val="22"/>
          <w:szCs w:val="22"/>
          <w:lang w:val="sr-Latn-ME"/>
        </w:rPr>
        <w:t xml:space="preserve">Glavni simptomi bolesti uključuju glavobolju, groznicu, mučninu, žuticu (žuta prebojenost kože i beonjača), međutim, oko tri od deset pacijenata ne ispoljava simptome bolesti. </w:t>
      </w:r>
    </w:p>
    <w:p w14:paraId="3079A846" w14:textId="7A8F6E62" w:rsidR="009134AD" w:rsidRPr="00384724" w:rsidRDefault="006E213D" w:rsidP="009D7075">
      <w:pPr>
        <w:pStyle w:val="Header"/>
        <w:widowControl w:val="0"/>
        <w:tabs>
          <w:tab w:val="left" w:pos="284"/>
        </w:tabs>
        <w:ind w:right="141"/>
        <w:jc w:val="both"/>
        <w:rPr>
          <w:sz w:val="22"/>
          <w:szCs w:val="22"/>
          <w:lang w:val="sr-Latn-ME"/>
        </w:rPr>
      </w:pPr>
      <w:r w:rsidRPr="00384724">
        <w:rPr>
          <w:sz w:val="22"/>
          <w:szCs w:val="22"/>
          <w:lang w:val="sr-Latn-ME"/>
        </w:rPr>
        <w:t>Kod inficiranih virusom hepatitis B</w:t>
      </w:r>
      <w:r w:rsidR="009134AD" w:rsidRPr="00384724">
        <w:rPr>
          <w:sz w:val="22"/>
          <w:szCs w:val="22"/>
          <w:lang w:val="sr-Latn-ME"/>
        </w:rPr>
        <w:t xml:space="preserve">, </w:t>
      </w:r>
      <w:r w:rsidRPr="00384724">
        <w:rPr>
          <w:sz w:val="22"/>
          <w:szCs w:val="22"/>
          <w:lang w:val="sr-Latn-ME"/>
        </w:rPr>
        <w:t xml:space="preserve">jedan </w:t>
      </w:r>
      <w:r w:rsidR="009134AD" w:rsidRPr="00384724">
        <w:rPr>
          <w:sz w:val="22"/>
          <w:szCs w:val="22"/>
          <w:lang w:val="sr-Latn-ME"/>
        </w:rPr>
        <w:t xml:space="preserve">od deset </w:t>
      </w:r>
      <w:proofErr w:type="spellStart"/>
      <w:r w:rsidRPr="00384724">
        <w:rPr>
          <w:sz w:val="22"/>
          <w:szCs w:val="22"/>
          <w:lang w:val="sr-Latn-ME"/>
        </w:rPr>
        <w:t>oboljelih</w:t>
      </w:r>
      <w:proofErr w:type="spellEnd"/>
      <w:r w:rsidR="009134AD" w:rsidRPr="00384724">
        <w:rPr>
          <w:sz w:val="22"/>
          <w:szCs w:val="22"/>
          <w:lang w:val="sr-Latn-ME"/>
        </w:rPr>
        <w:t xml:space="preserve"> i do devet od deset </w:t>
      </w:r>
      <w:r w:rsidRPr="00384724">
        <w:rPr>
          <w:sz w:val="22"/>
          <w:szCs w:val="22"/>
          <w:lang w:val="sr-Latn-ME"/>
        </w:rPr>
        <w:t>oboljele novorođenčadi</w:t>
      </w:r>
      <w:r w:rsidR="009134AD" w:rsidRPr="00384724">
        <w:rPr>
          <w:sz w:val="22"/>
          <w:szCs w:val="22"/>
          <w:lang w:val="sr-Latn-ME"/>
        </w:rPr>
        <w:t xml:space="preserve">, postaće nosioci virusa,  kod kojih postoji </w:t>
      </w:r>
      <w:r w:rsidRPr="00384724">
        <w:rPr>
          <w:sz w:val="22"/>
          <w:szCs w:val="22"/>
          <w:lang w:val="sr-Latn-ME"/>
        </w:rPr>
        <w:t xml:space="preserve">vjerovatnoća </w:t>
      </w:r>
      <w:r w:rsidR="009134AD" w:rsidRPr="00384724">
        <w:rPr>
          <w:sz w:val="22"/>
          <w:szCs w:val="22"/>
          <w:lang w:val="sr-Latn-ME"/>
        </w:rPr>
        <w:t>razvoja ozbiljnog ošte</w:t>
      </w:r>
      <w:r w:rsidR="00B95543" w:rsidRPr="00384724">
        <w:rPr>
          <w:sz w:val="22"/>
          <w:szCs w:val="22"/>
          <w:lang w:val="sr-Latn-ME"/>
        </w:rPr>
        <w:t>ć</w:t>
      </w:r>
      <w:r w:rsidR="009134AD" w:rsidRPr="00384724">
        <w:rPr>
          <w:sz w:val="22"/>
          <w:szCs w:val="22"/>
          <w:lang w:val="sr-Latn-ME"/>
        </w:rPr>
        <w:t>enja jetre i u pojedinim slučajevima razvoja karcinoma jetre.</w:t>
      </w:r>
    </w:p>
    <w:p w14:paraId="4639438C" w14:textId="77777777" w:rsidR="009134AD" w:rsidRPr="00384724" w:rsidRDefault="009134AD" w:rsidP="009D7075">
      <w:pPr>
        <w:pStyle w:val="Header"/>
        <w:widowControl w:val="0"/>
        <w:tabs>
          <w:tab w:val="left" w:pos="284"/>
        </w:tabs>
        <w:ind w:right="141"/>
        <w:jc w:val="both"/>
        <w:rPr>
          <w:b/>
          <w:bCs/>
          <w:sz w:val="22"/>
          <w:szCs w:val="22"/>
          <w:lang w:val="sr-Latn-ME"/>
        </w:rPr>
      </w:pPr>
    </w:p>
    <w:p w14:paraId="1DE13298" w14:textId="77777777" w:rsidR="009134AD" w:rsidRPr="00384724" w:rsidRDefault="009134AD" w:rsidP="009D7075">
      <w:pPr>
        <w:pStyle w:val="Header"/>
        <w:widowControl w:val="0"/>
        <w:tabs>
          <w:tab w:val="left" w:pos="284"/>
        </w:tabs>
        <w:ind w:right="141"/>
        <w:jc w:val="both"/>
        <w:rPr>
          <w:b/>
          <w:bCs/>
          <w:sz w:val="22"/>
          <w:szCs w:val="22"/>
          <w:lang w:val="sr-Latn-ME"/>
        </w:rPr>
      </w:pPr>
      <w:r w:rsidRPr="00384724">
        <w:rPr>
          <w:b/>
          <w:bCs/>
          <w:sz w:val="22"/>
          <w:szCs w:val="22"/>
          <w:lang w:val="sr-Latn-ME"/>
        </w:rPr>
        <w:t xml:space="preserve">Kako vakcina </w:t>
      </w:r>
      <w:r w:rsidRPr="00384724">
        <w:rPr>
          <w:b/>
          <w:sz w:val="22"/>
          <w:szCs w:val="22"/>
          <w:lang w:val="sr-Latn-ME"/>
        </w:rPr>
        <w:t>ENGERIX</w:t>
      </w:r>
      <w:r w:rsidRPr="00384724">
        <w:rPr>
          <w:b/>
          <w:bCs/>
          <w:sz w:val="22"/>
          <w:szCs w:val="22"/>
          <w:vertAlign w:val="superscript"/>
          <w:lang w:val="sr-Latn-ME"/>
        </w:rPr>
        <w:t xml:space="preserve"> </w:t>
      </w:r>
      <w:r w:rsidRPr="00384724">
        <w:rPr>
          <w:b/>
          <w:bCs/>
          <w:sz w:val="22"/>
          <w:szCs w:val="22"/>
          <w:lang w:val="sr-Latn-ME"/>
        </w:rPr>
        <w:t>B djeluje?</w:t>
      </w:r>
    </w:p>
    <w:p w14:paraId="635EB7CD" w14:textId="6720D1B9" w:rsidR="009134AD" w:rsidRPr="00384724" w:rsidRDefault="009134AD" w:rsidP="009D7075">
      <w:pPr>
        <w:widowControl w:val="0"/>
        <w:ind w:right="141"/>
        <w:jc w:val="both"/>
        <w:rPr>
          <w:sz w:val="22"/>
          <w:szCs w:val="22"/>
          <w:lang w:val="sr-Latn-ME"/>
        </w:rPr>
      </w:pPr>
      <w:r w:rsidRPr="00384724">
        <w:rPr>
          <w:sz w:val="22"/>
          <w:szCs w:val="22"/>
          <w:lang w:val="sr-Latn-ME"/>
        </w:rPr>
        <w:t xml:space="preserve">Vakcina ENGERIX B je suspenzija za injekciju koja sadrži malu količinu „spoljašnjeg omotača“ </w:t>
      </w:r>
      <w:r w:rsidR="006E213D" w:rsidRPr="00384724">
        <w:rPr>
          <w:sz w:val="22"/>
          <w:szCs w:val="22"/>
          <w:lang w:val="sr-Latn-ME"/>
        </w:rPr>
        <w:t>virusa hepatitis B</w:t>
      </w:r>
      <w:r w:rsidRPr="00384724">
        <w:rPr>
          <w:sz w:val="22"/>
          <w:szCs w:val="22"/>
          <w:lang w:val="sr-Latn-ME"/>
        </w:rPr>
        <w:t xml:space="preserve">. </w:t>
      </w:r>
      <w:r w:rsidR="006E213D" w:rsidRPr="00384724">
        <w:rPr>
          <w:sz w:val="22"/>
          <w:szCs w:val="22"/>
          <w:lang w:val="sr-Latn-ME"/>
        </w:rPr>
        <w:t xml:space="preserve">Taj </w:t>
      </w:r>
      <w:r w:rsidRPr="00384724">
        <w:rPr>
          <w:sz w:val="22"/>
          <w:szCs w:val="22"/>
          <w:lang w:val="sr-Latn-ME"/>
        </w:rPr>
        <w:t>„spoljašnji omotač“ nije infektivan i neće dovesti do bolesti Vašeg organizma.</w:t>
      </w:r>
    </w:p>
    <w:p w14:paraId="65A752DC" w14:textId="77777777" w:rsidR="006E213D" w:rsidRPr="00384724" w:rsidRDefault="006E213D" w:rsidP="009D7075">
      <w:pPr>
        <w:widowControl w:val="0"/>
        <w:numPr>
          <w:ilvl w:val="0"/>
          <w:numId w:val="29"/>
        </w:numPr>
        <w:tabs>
          <w:tab w:val="left" w:pos="284"/>
        </w:tabs>
        <w:ind w:right="141"/>
        <w:jc w:val="both"/>
        <w:rPr>
          <w:sz w:val="22"/>
          <w:szCs w:val="22"/>
          <w:lang w:val="sr-Latn-ME"/>
        </w:rPr>
      </w:pPr>
      <w:r w:rsidRPr="00384724">
        <w:rPr>
          <w:sz w:val="22"/>
          <w:szCs w:val="22"/>
          <w:lang w:val="sr-Latn-ME"/>
        </w:rPr>
        <w:t>Nakon što primite vakcinu, ona će pokrenuti imuni sistem Vašeg organizma da se pripremi za zaštitu od virusa hepatitis B u budućnosti</w:t>
      </w:r>
    </w:p>
    <w:p w14:paraId="7D54BD35" w14:textId="385DAAA4" w:rsidR="006E213D" w:rsidRPr="00384724" w:rsidRDefault="009134AD" w:rsidP="009D7075">
      <w:pPr>
        <w:pStyle w:val="ListParagraph"/>
        <w:widowControl w:val="0"/>
        <w:numPr>
          <w:ilvl w:val="0"/>
          <w:numId w:val="29"/>
        </w:numPr>
        <w:rPr>
          <w:sz w:val="22"/>
          <w:szCs w:val="22"/>
          <w:lang w:val="sr-Latn-ME"/>
        </w:rPr>
      </w:pPr>
      <w:r w:rsidRPr="00384724">
        <w:rPr>
          <w:sz w:val="22"/>
          <w:szCs w:val="22"/>
          <w:lang w:val="sr-Latn-ME"/>
        </w:rPr>
        <w:t xml:space="preserve">Primjena vakcine ENGERIX B </w:t>
      </w:r>
      <w:r w:rsidR="006E213D" w:rsidRPr="00384724">
        <w:rPr>
          <w:sz w:val="22"/>
          <w:szCs w:val="22"/>
          <w:lang w:val="sr-Latn-ME"/>
        </w:rPr>
        <w:t>Vas neće zaštiti</w:t>
      </w:r>
      <w:r w:rsidR="0089048E" w:rsidRPr="00384724">
        <w:rPr>
          <w:sz w:val="22"/>
          <w:szCs w:val="22"/>
          <w:lang w:val="sr-Latn-ME"/>
        </w:rPr>
        <w:t>ti</w:t>
      </w:r>
      <w:r w:rsidR="006E213D" w:rsidRPr="00384724">
        <w:rPr>
          <w:sz w:val="22"/>
          <w:szCs w:val="22"/>
          <w:lang w:val="sr-Latn-ME"/>
        </w:rPr>
        <w:t xml:space="preserve"> ukoliko ste već inficirani virusom hepatitis B.</w:t>
      </w:r>
    </w:p>
    <w:p w14:paraId="176B66C9" w14:textId="05064D94" w:rsidR="009134AD" w:rsidRPr="00384724" w:rsidRDefault="009134AD" w:rsidP="009D7075">
      <w:pPr>
        <w:widowControl w:val="0"/>
        <w:numPr>
          <w:ilvl w:val="0"/>
          <w:numId w:val="29"/>
        </w:numPr>
        <w:tabs>
          <w:tab w:val="left" w:pos="284"/>
        </w:tabs>
        <w:ind w:right="141"/>
        <w:jc w:val="both"/>
        <w:rPr>
          <w:sz w:val="22"/>
          <w:szCs w:val="22"/>
          <w:lang w:val="sr-Latn-ME"/>
        </w:rPr>
      </w:pPr>
      <w:r w:rsidRPr="00384724">
        <w:rPr>
          <w:sz w:val="22"/>
          <w:szCs w:val="22"/>
          <w:lang w:val="sr-Latn-ME"/>
        </w:rPr>
        <w:t>Primjena vakcine ENGERIX B može jedino pomoći u zaštiti od infekcije uzrokovane</w:t>
      </w:r>
      <w:r w:rsidR="006E213D" w:rsidRPr="00384724">
        <w:rPr>
          <w:sz w:val="22"/>
          <w:szCs w:val="22"/>
          <w:lang w:val="sr-Latn-ME"/>
        </w:rPr>
        <w:t xml:space="preserve"> virusom</w:t>
      </w:r>
      <w:r w:rsidRPr="00384724">
        <w:rPr>
          <w:sz w:val="22"/>
          <w:szCs w:val="22"/>
          <w:lang w:val="sr-Latn-ME"/>
        </w:rPr>
        <w:t xml:space="preserve"> hepatitis B.</w:t>
      </w:r>
    </w:p>
    <w:p w14:paraId="0E52E931" w14:textId="008A7753" w:rsidR="00445D8F" w:rsidRPr="00384724" w:rsidRDefault="00445D8F" w:rsidP="009D7075">
      <w:pPr>
        <w:widowControl w:val="0"/>
        <w:rPr>
          <w:sz w:val="22"/>
          <w:szCs w:val="22"/>
          <w:lang w:val="sr-Latn-ME"/>
        </w:rPr>
      </w:pPr>
    </w:p>
    <w:p w14:paraId="5B105CD4" w14:textId="77777777" w:rsidR="00926281" w:rsidRPr="00384724" w:rsidRDefault="00926281" w:rsidP="009D7075">
      <w:pPr>
        <w:widowControl w:val="0"/>
        <w:rPr>
          <w:sz w:val="22"/>
          <w:szCs w:val="22"/>
          <w:lang w:val="sr-Latn-ME"/>
        </w:rPr>
      </w:pPr>
    </w:p>
    <w:p w14:paraId="1DC8AACF" w14:textId="7523B622" w:rsidR="00A32113" w:rsidRPr="00384724" w:rsidRDefault="00A32113" w:rsidP="009D7075">
      <w:pPr>
        <w:widowControl w:val="0"/>
        <w:tabs>
          <w:tab w:val="left" w:pos="540"/>
          <w:tab w:val="left" w:pos="569"/>
        </w:tabs>
        <w:rPr>
          <w:b/>
          <w:caps/>
          <w:sz w:val="22"/>
          <w:szCs w:val="22"/>
          <w:lang w:val="sr-Latn-ME"/>
        </w:rPr>
      </w:pPr>
      <w:r w:rsidRPr="00384724">
        <w:rPr>
          <w:b/>
          <w:bCs/>
          <w:sz w:val="22"/>
          <w:szCs w:val="22"/>
          <w:lang w:val="sr-Latn-ME"/>
        </w:rPr>
        <w:t xml:space="preserve">2. </w:t>
      </w:r>
      <w:r w:rsidR="00FB6603" w:rsidRPr="00384724">
        <w:rPr>
          <w:b/>
          <w:bCs/>
          <w:sz w:val="22"/>
          <w:szCs w:val="22"/>
          <w:lang w:val="sr-Latn-ME"/>
        </w:rPr>
        <w:tab/>
      </w:r>
      <w:r w:rsidRPr="00384724">
        <w:rPr>
          <w:b/>
          <w:caps/>
          <w:sz w:val="22"/>
          <w:szCs w:val="22"/>
          <w:lang w:val="sr-Latn-ME"/>
        </w:rPr>
        <w:t xml:space="preserve">Šta treba da znate prIJe nego što </w:t>
      </w:r>
      <w:r w:rsidR="002B01E1" w:rsidRPr="00384724">
        <w:rPr>
          <w:b/>
          <w:caps/>
          <w:sz w:val="22"/>
          <w:szCs w:val="22"/>
          <w:lang w:val="sr-Latn-ME"/>
        </w:rPr>
        <w:t>PRIMITE</w:t>
      </w:r>
      <w:r w:rsidRPr="00384724">
        <w:rPr>
          <w:b/>
          <w:caps/>
          <w:sz w:val="22"/>
          <w:szCs w:val="22"/>
          <w:lang w:val="sr-Latn-ME"/>
        </w:rPr>
        <w:t xml:space="preserve"> </w:t>
      </w:r>
      <w:bookmarkStart w:id="0" w:name="_Hlk14958139"/>
      <w:r w:rsidR="008D0D3B" w:rsidRPr="00384724">
        <w:rPr>
          <w:b/>
          <w:caps/>
          <w:sz w:val="22"/>
          <w:szCs w:val="22"/>
          <w:lang w:val="sr-Latn-ME"/>
        </w:rPr>
        <w:t>VAKCINU</w:t>
      </w:r>
      <w:r w:rsidRPr="00384724">
        <w:rPr>
          <w:b/>
          <w:caps/>
          <w:sz w:val="22"/>
          <w:szCs w:val="22"/>
          <w:lang w:val="sr-Latn-ME"/>
        </w:rPr>
        <w:t xml:space="preserve"> </w:t>
      </w:r>
      <w:r w:rsidR="006B1017" w:rsidRPr="00384724">
        <w:rPr>
          <w:b/>
          <w:bCs/>
          <w:sz w:val="22"/>
          <w:szCs w:val="22"/>
          <w:lang w:val="sr-Latn-ME"/>
        </w:rPr>
        <w:t>ENGERIX B</w:t>
      </w:r>
      <w:bookmarkEnd w:id="0"/>
    </w:p>
    <w:p w14:paraId="364D8EE8" w14:textId="77777777" w:rsidR="00445D8F" w:rsidRPr="00384724" w:rsidRDefault="00445D8F" w:rsidP="009D7075">
      <w:pPr>
        <w:widowControl w:val="0"/>
        <w:autoSpaceDE w:val="0"/>
        <w:autoSpaceDN w:val="0"/>
        <w:rPr>
          <w:caps/>
          <w:sz w:val="22"/>
          <w:szCs w:val="22"/>
          <w:lang w:val="sr-Latn-ME"/>
        </w:rPr>
      </w:pPr>
    </w:p>
    <w:p w14:paraId="58702D9A" w14:textId="76793B98" w:rsidR="00AB74D7" w:rsidRPr="00384724" w:rsidRDefault="00AB74D7" w:rsidP="009D7075">
      <w:pPr>
        <w:widowControl w:val="0"/>
        <w:jc w:val="both"/>
        <w:rPr>
          <w:b/>
          <w:sz w:val="22"/>
          <w:szCs w:val="22"/>
          <w:lang w:val="sr-Latn-ME"/>
        </w:rPr>
      </w:pPr>
      <w:r w:rsidRPr="00384724">
        <w:rPr>
          <w:b/>
          <w:sz w:val="22"/>
          <w:szCs w:val="22"/>
          <w:lang w:val="sr-Latn-ME"/>
        </w:rPr>
        <w:t xml:space="preserve">Vakcinu </w:t>
      </w:r>
      <w:r w:rsidRPr="00384724">
        <w:rPr>
          <w:b/>
          <w:bCs/>
          <w:sz w:val="22"/>
          <w:szCs w:val="22"/>
          <w:lang w:val="sr-Latn-ME"/>
        </w:rPr>
        <w:t>ENGERIX B</w:t>
      </w:r>
      <w:r w:rsidRPr="00384724">
        <w:rPr>
          <w:b/>
          <w:sz w:val="22"/>
          <w:szCs w:val="22"/>
          <w:lang w:val="sr-Latn-ME"/>
        </w:rPr>
        <w:t xml:space="preserve"> ne smijete koristiti:</w:t>
      </w:r>
    </w:p>
    <w:p w14:paraId="6292462F" w14:textId="3F3BB646" w:rsidR="00AB74D7" w:rsidRPr="00384724" w:rsidRDefault="00AB74D7" w:rsidP="009D7075">
      <w:pPr>
        <w:pStyle w:val="Header"/>
        <w:widowControl w:val="0"/>
        <w:numPr>
          <w:ilvl w:val="0"/>
          <w:numId w:val="30"/>
        </w:numPr>
        <w:tabs>
          <w:tab w:val="clear" w:pos="4320"/>
          <w:tab w:val="clear" w:pos="8640"/>
          <w:tab w:val="left" w:pos="284"/>
        </w:tabs>
        <w:jc w:val="both"/>
        <w:rPr>
          <w:sz w:val="22"/>
          <w:szCs w:val="22"/>
          <w:lang w:val="sr-Latn-ME"/>
        </w:rPr>
      </w:pPr>
      <w:r w:rsidRPr="00384724">
        <w:rPr>
          <w:sz w:val="22"/>
          <w:szCs w:val="22"/>
          <w:lang w:val="sr-Latn-ME"/>
        </w:rPr>
        <w:t xml:space="preserve">  ukoliko ste alergični (</w:t>
      </w:r>
      <w:r w:rsidR="00A805E4" w:rsidRPr="00384724">
        <w:rPr>
          <w:sz w:val="22"/>
          <w:szCs w:val="22"/>
          <w:lang w:val="sr-Latn-ME"/>
        </w:rPr>
        <w:t>preosjetljivi</w:t>
      </w:r>
      <w:r w:rsidRPr="00384724">
        <w:rPr>
          <w:sz w:val="22"/>
          <w:szCs w:val="22"/>
          <w:lang w:val="sr-Latn-ME"/>
        </w:rPr>
        <w:t xml:space="preserve">) na vakcinu ENGERIX B ili bilo koji drugi sastojak vakcine (naveden u </w:t>
      </w:r>
      <w:r w:rsidR="006E213D" w:rsidRPr="00384724">
        <w:rPr>
          <w:sz w:val="22"/>
          <w:szCs w:val="22"/>
          <w:lang w:val="sr-Latn-ME"/>
        </w:rPr>
        <w:t xml:space="preserve">dijelu </w:t>
      </w:r>
      <w:r w:rsidRPr="00384724">
        <w:rPr>
          <w:sz w:val="22"/>
          <w:szCs w:val="22"/>
          <w:lang w:val="sr-Latn-ME"/>
        </w:rPr>
        <w:t>6)</w:t>
      </w:r>
    </w:p>
    <w:p w14:paraId="209B5FBA" w14:textId="27DCB6D5" w:rsidR="00AB74D7" w:rsidRPr="00384724" w:rsidRDefault="00AB74D7" w:rsidP="009D7075">
      <w:pPr>
        <w:pStyle w:val="Header"/>
        <w:widowControl w:val="0"/>
        <w:numPr>
          <w:ilvl w:val="0"/>
          <w:numId w:val="30"/>
        </w:numPr>
        <w:tabs>
          <w:tab w:val="clear" w:pos="4320"/>
          <w:tab w:val="clear" w:pos="8640"/>
          <w:tab w:val="left" w:pos="284"/>
        </w:tabs>
        <w:jc w:val="both"/>
        <w:rPr>
          <w:sz w:val="22"/>
          <w:szCs w:val="22"/>
          <w:lang w:val="sr-Latn-ME"/>
        </w:rPr>
      </w:pPr>
      <w:r w:rsidRPr="00384724">
        <w:rPr>
          <w:sz w:val="22"/>
          <w:szCs w:val="22"/>
          <w:lang w:val="sr-Latn-ME"/>
        </w:rPr>
        <w:t xml:space="preserve">   ukoliko imate povišenu</w:t>
      </w:r>
      <w:r w:rsidR="00B95543" w:rsidRPr="00384724">
        <w:rPr>
          <w:sz w:val="22"/>
          <w:szCs w:val="22"/>
          <w:lang w:val="sr-Latn-ME"/>
        </w:rPr>
        <w:t xml:space="preserve"> tjelesnu</w:t>
      </w:r>
      <w:r w:rsidRPr="00384724">
        <w:rPr>
          <w:sz w:val="22"/>
          <w:szCs w:val="22"/>
          <w:lang w:val="sr-Latn-ME"/>
        </w:rPr>
        <w:t xml:space="preserve"> temperaturu (groznicu)</w:t>
      </w:r>
    </w:p>
    <w:p w14:paraId="03B43692" w14:textId="77777777" w:rsidR="00445D8F" w:rsidRPr="00384724" w:rsidRDefault="00445D8F" w:rsidP="009D7075">
      <w:pPr>
        <w:widowControl w:val="0"/>
        <w:rPr>
          <w:sz w:val="22"/>
          <w:szCs w:val="22"/>
          <w:lang w:val="sr-Latn-ME"/>
        </w:rPr>
      </w:pPr>
    </w:p>
    <w:p w14:paraId="339E23E8" w14:textId="7D5FE58A" w:rsidR="00AB74D7" w:rsidRPr="00384724" w:rsidRDefault="006E213D" w:rsidP="009D7075">
      <w:pPr>
        <w:pStyle w:val="CommentText"/>
        <w:widowControl w:val="0"/>
        <w:tabs>
          <w:tab w:val="left" w:pos="462"/>
        </w:tabs>
        <w:ind w:right="141"/>
        <w:jc w:val="both"/>
        <w:rPr>
          <w:sz w:val="22"/>
          <w:szCs w:val="22"/>
          <w:lang w:val="sr-Latn-ME"/>
        </w:rPr>
      </w:pPr>
      <w:r w:rsidRPr="00384724">
        <w:rPr>
          <w:sz w:val="22"/>
          <w:szCs w:val="22"/>
          <w:lang w:val="sr-Latn-ME"/>
        </w:rPr>
        <w:t xml:space="preserve">Vakcina </w:t>
      </w:r>
      <w:r w:rsidR="00AB74D7" w:rsidRPr="00384724">
        <w:rPr>
          <w:sz w:val="22"/>
          <w:szCs w:val="22"/>
          <w:lang w:val="sr-Latn-ME"/>
        </w:rPr>
        <w:t>ENGERIX</w:t>
      </w:r>
      <w:r w:rsidR="00AB74D7" w:rsidRPr="00384724">
        <w:rPr>
          <w:bCs/>
          <w:sz w:val="22"/>
          <w:szCs w:val="22"/>
          <w:lang w:val="sr-Latn-ME"/>
        </w:rPr>
        <w:t xml:space="preserve"> </w:t>
      </w:r>
      <w:r w:rsidR="00AB74D7" w:rsidRPr="00384724">
        <w:rPr>
          <w:sz w:val="22"/>
          <w:szCs w:val="22"/>
          <w:lang w:val="sr-Latn-ME"/>
        </w:rPr>
        <w:t xml:space="preserve">B </w:t>
      </w:r>
      <w:r w:rsidRPr="00384724">
        <w:rPr>
          <w:sz w:val="22"/>
          <w:szCs w:val="22"/>
          <w:lang w:val="sr-Latn-ME"/>
        </w:rPr>
        <w:t xml:space="preserve">se </w:t>
      </w:r>
      <w:r w:rsidR="00AB74D7" w:rsidRPr="00384724">
        <w:rPr>
          <w:sz w:val="22"/>
          <w:szCs w:val="22"/>
          <w:lang w:val="sr-Latn-ME"/>
        </w:rPr>
        <w:t xml:space="preserve">ne </w:t>
      </w:r>
      <w:r w:rsidRPr="00384724">
        <w:rPr>
          <w:sz w:val="22"/>
          <w:szCs w:val="22"/>
          <w:lang w:val="sr-Latn-ME"/>
        </w:rPr>
        <w:t xml:space="preserve">smije </w:t>
      </w:r>
      <w:r w:rsidR="00AB74D7" w:rsidRPr="00384724">
        <w:rPr>
          <w:sz w:val="22"/>
          <w:szCs w:val="22"/>
          <w:lang w:val="sr-Latn-ME"/>
        </w:rPr>
        <w:t>primjenjivati ukoliko se neko od gore</w:t>
      </w:r>
      <w:r w:rsidRPr="00384724">
        <w:rPr>
          <w:sz w:val="22"/>
          <w:szCs w:val="22"/>
          <w:lang w:val="sr-Latn-ME"/>
        </w:rPr>
        <w:t xml:space="preserve"> </w:t>
      </w:r>
      <w:r w:rsidR="00AB74D7" w:rsidRPr="00384724">
        <w:rPr>
          <w:sz w:val="22"/>
          <w:szCs w:val="22"/>
          <w:lang w:val="sr-Latn-ME"/>
        </w:rPr>
        <w:t xml:space="preserve">navedenih stanja odnosi na Vas. Ukoliko nijeste sigurni, potražite savjet Vašeg ljekara ili farmaceuta prije </w:t>
      </w:r>
      <w:r w:rsidRPr="00384724">
        <w:rPr>
          <w:sz w:val="22"/>
          <w:szCs w:val="22"/>
          <w:lang w:val="sr-Latn-ME"/>
        </w:rPr>
        <w:t xml:space="preserve">nego što primite </w:t>
      </w:r>
      <w:r w:rsidR="00AB74D7" w:rsidRPr="00384724">
        <w:rPr>
          <w:sz w:val="22"/>
          <w:szCs w:val="22"/>
          <w:lang w:val="sr-Latn-ME"/>
        </w:rPr>
        <w:t>vakcin</w:t>
      </w:r>
      <w:r w:rsidRPr="00384724">
        <w:rPr>
          <w:sz w:val="22"/>
          <w:szCs w:val="22"/>
          <w:lang w:val="sr-Latn-ME"/>
        </w:rPr>
        <w:t>u</w:t>
      </w:r>
      <w:r w:rsidR="00AB74D7" w:rsidRPr="00384724">
        <w:rPr>
          <w:sz w:val="22"/>
          <w:szCs w:val="22"/>
          <w:lang w:val="sr-Latn-ME"/>
        </w:rPr>
        <w:t xml:space="preserve"> ENGERIX</w:t>
      </w:r>
      <w:r w:rsidR="00AB74D7" w:rsidRPr="00384724">
        <w:rPr>
          <w:bCs/>
          <w:sz w:val="22"/>
          <w:szCs w:val="22"/>
          <w:lang w:val="sr-Latn-ME"/>
        </w:rPr>
        <w:t xml:space="preserve"> </w:t>
      </w:r>
      <w:r w:rsidR="00AB74D7" w:rsidRPr="00384724">
        <w:rPr>
          <w:sz w:val="22"/>
          <w:szCs w:val="22"/>
          <w:lang w:val="sr-Latn-ME"/>
        </w:rPr>
        <w:t xml:space="preserve">B. Obavijestite Vašeg ljekara ili farmaceuta ukoliko </w:t>
      </w:r>
      <w:r w:rsidRPr="00384724">
        <w:rPr>
          <w:sz w:val="22"/>
          <w:szCs w:val="22"/>
          <w:lang w:val="sr-Latn-ME"/>
        </w:rPr>
        <w:t xml:space="preserve">Vam </w:t>
      </w:r>
      <w:r w:rsidR="00AB74D7" w:rsidRPr="00384724">
        <w:rPr>
          <w:sz w:val="22"/>
          <w:szCs w:val="22"/>
          <w:lang w:val="sr-Latn-ME"/>
        </w:rPr>
        <w:t>se javila bilo koja alergijska reakcija ili ukoliko ste ikad imali bilo koje zdravstvene probleme nakon primjene vakcine.</w:t>
      </w:r>
    </w:p>
    <w:p w14:paraId="54D43CD8" w14:textId="77777777" w:rsidR="00AB74D7" w:rsidRPr="00384724" w:rsidRDefault="00AB74D7" w:rsidP="009D7075">
      <w:pPr>
        <w:widowControl w:val="0"/>
        <w:rPr>
          <w:b/>
          <w:bCs/>
          <w:sz w:val="22"/>
          <w:szCs w:val="22"/>
          <w:lang w:val="sr-Latn-ME"/>
        </w:rPr>
      </w:pPr>
    </w:p>
    <w:p w14:paraId="6D2F01D5" w14:textId="77777777" w:rsidR="00A02C42" w:rsidRPr="00384724" w:rsidRDefault="00F47B6C" w:rsidP="009D7075">
      <w:pPr>
        <w:widowControl w:val="0"/>
        <w:rPr>
          <w:b/>
          <w:bCs/>
          <w:sz w:val="22"/>
          <w:szCs w:val="22"/>
          <w:lang w:val="sr-Latn-ME"/>
        </w:rPr>
      </w:pPr>
      <w:r w:rsidRPr="00384724">
        <w:rPr>
          <w:b/>
          <w:bCs/>
          <w:sz w:val="22"/>
          <w:szCs w:val="22"/>
          <w:lang w:val="sr-Latn-ME"/>
        </w:rPr>
        <w:t>Upozorenja i mjere opreza:</w:t>
      </w:r>
    </w:p>
    <w:p w14:paraId="3F6640A4" w14:textId="58D3D9AF" w:rsidR="00717F05" w:rsidRPr="00384724" w:rsidRDefault="00717F05" w:rsidP="009D7075">
      <w:pPr>
        <w:pStyle w:val="Header"/>
        <w:widowControl w:val="0"/>
        <w:tabs>
          <w:tab w:val="left" w:pos="284"/>
        </w:tabs>
        <w:jc w:val="both"/>
        <w:rPr>
          <w:bCs/>
          <w:sz w:val="22"/>
          <w:szCs w:val="22"/>
          <w:lang w:val="sr-Latn-ME"/>
        </w:rPr>
      </w:pPr>
      <w:r w:rsidRPr="00384724">
        <w:rPr>
          <w:bCs/>
          <w:sz w:val="22"/>
          <w:szCs w:val="22"/>
          <w:lang w:val="sr-Latn-ME"/>
        </w:rPr>
        <w:t xml:space="preserve">Potražite savjet Vašeg ljekara ili farmaceuta prije </w:t>
      </w:r>
      <w:r w:rsidR="00BF5899" w:rsidRPr="00384724">
        <w:rPr>
          <w:bCs/>
          <w:sz w:val="22"/>
          <w:szCs w:val="22"/>
          <w:lang w:val="sr-Latn-ME"/>
        </w:rPr>
        <w:t xml:space="preserve">primjene vakcine </w:t>
      </w:r>
      <w:r w:rsidRPr="00384724">
        <w:rPr>
          <w:bCs/>
          <w:sz w:val="22"/>
          <w:szCs w:val="22"/>
          <w:lang w:val="sr-Latn-ME"/>
        </w:rPr>
        <w:t>ENGERIX B:</w:t>
      </w:r>
    </w:p>
    <w:p w14:paraId="50CA9B95" w14:textId="77777777" w:rsidR="00717F05" w:rsidRPr="00384724" w:rsidRDefault="00717F05" w:rsidP="009D7075">
      <w:pPr>
        <w:pStyle w:val="Header"/>
        <w:widowControl w:val="0"/>
        <w:tabs>
          <w:tab w:val="left" w:pos="284"/>
        </w:tabs>
        <w:jc w:val="both"/>
        <w:rPr>
          <w:bCs/>
          <w:sz w:val="22"/>
          <w:szCs w:val="22"/>
          <w:lang w:val="sr-Latn-ME"/>
        </w:rPr>
      </w:pPr>
    </w:p>
    <w:p w14:paraId="46CED609" w14:textId="645DD2DB" w:rsidR="00BF5899" w:rsidRPr="00384724" w:rsidRDefault="00717F05" w:rsidP="009D7075">
      <w:pPr>
        <w:pStyle w:val="Header"/>
        <w:widowControl w:val="0"/>
        <w:numPr>
          <w:ilvl w:val="0"/>
          <w:numId w:val="31"/>
        </w:numPr>
        <w:tabs>
          <w:tab w:val="clear" w:pos="4320"/>
          <w:tab w:val="clear" w:pos="8640"/>
          <w:tab w:val="left" w:pos="284"/>
        </w:tabs>
        <w:jc w:val="both"/>
        <w:rPr>
          <w:bCs/>
          <w:sz w:val="22"/>
          <w:szCs w:val="22"/>
          <w:lang w:val="sr-Latn-ME"/>
        </w:rPr>
      </w:pPr>
      <w:r w:rsidRPr="00384724">
        <w:rPr>
          <w:bCs/>
          <w:sz w:val="22"/>
          <w:szCs w:val="22"/>
          <w:lang w:val="sr-Latn-ME"/>
        </w:rPr>
        <w:t xml:space="preserve">Ukoliko ste na </w:t>
      </w:r>
      <w:proofErr w:type="spellStart"/>
      <w:r w:rsidRPr="00384724">
        <w:rPr>
          <w:bCs/>
          <w:sz w:val="22"/>
          <w:szCs w:val="22"/>
          <w:lang w:val="sr-Latn-ME"/>
        </w:rPr>
        <w:t>hemodijalizi</w:t>
      </w:r>
      <w:proofErr w:type="spellEnd"/>
      <w:r w:rsidRPr="00384724">
        <w:rPr>
          <w:bCs/>
          <w:sz w:val="22"/>
          <w:szCs w:val="22"/>
          <w:lang w:val="sr-Latn-ME"/>
        </w:rPr>
        <w:t xml:space="preserve"> </w:t>
      </w:r>
      <w:proofErr w:type="spellStart"/>
      <w:r w:rsidRPr="00384724">
        <w:rPr>
          <w:bCs/>
          <w:sz w:val="22"/>
          <w:szCs w:val="22"/>
          <w:lang w:val="sr-Latn-ME"/>
        </w:rPr>
        <w:t>usljed</w:t>
      </w:r>
      <w:proofErr w:type="spellEnd"/>
      <w:r w:rsidRPr="00384724">
        <w:rPr>
          <w:bCs/>
          <w:sz w:val="22"/>
          <w:szCs w:val="22"/>
          <w:lang w:val="sr-Latn-ME"/>
        </w:rPr>
        <w:t xml:space="preserve"> oboljenja bubrega ili imate neko oboljenje koje može uticati na imuni sistem.</w:t>
      </w:r>
    </w:p>
    <w:p w14:paraId="367A8F36" w14:textId="77777777" w:rsidR="00BF5899" w:rsidRPr="00384724" w:rsidRDefault="00BF5899" w:rsidP="009D7075">
      <w:pPr>
        <w:pStyle w:val="Header"/>
        <w:widowControl w:val="0"/>
        <w:tabs>
          <w:tab w:val="left" w:pos="284"/>
        </w:tabs>
        <w:jc w:val="both"/>
        <w:rPr>
          <w:bCs/>
          <w:sz w:val="22"/>
          <w:szCs w:val="22"/>
          <w:lang w:val="sr-Latn-ME"/>
        </w:rPr>
      </w:pPr>
    </w:p>
    <w:p w14:paraId="6853B95C" w14:textId="61F8F07D" w:rsidR="00BF5899" w:rsidRPr="00384724" w:rsidRDefault="00BF5899" w:rsidP="009D7075">
      <w:pPr>
        <w:pStyle w:val="Header"/>
        <w:widowControl w:val="0"/>
        <w:tabs>
          <w:tab w:val="left" w:pos="284"/>
        </w:tabs>
        <w:jc w:val="both"/>
        <w:rPr>
          <w:bCs/>
          <w:sz w:val="22"/>
          <w:szCs w:val="22"/>
          <w:lang w:val="sr-Latn-ME"/>
        </w:rPr>
      </w:pPr>
      <w:r w:rsidRPr="00384724">
        <w:rPr>
          <w:bCs/>
          <w:sz w:val="22"/>
          <w:szCs w:val="22"/>
          <w:lang w:val="sr-Latn-ME"/>
        </w:rPr>
        <w:t>Osobe koje su na hemodijalizi, osobe sa dugotrajnom bolešću jetre, osobe koje su nosioci virusa hepatitis C ili koje su HIV pozitivne, mogu primiti vakcinu ENGERIX B, s obzirom na to da kod ovih osoba infekcija hepatitisom B može biti teška. Detaljnije informacije o primjeni vakcine kod osoba sa oboljenjem bubrega i koje su na hemodijalizi možete pronaći u dijelu 3 ovog Uputstva.</w:t>
      </w:r>
    </w:p>
    <w:p w14:paraId="23DCA66F" w14:textId="77777777" w:rsidR="00717F05" w:rsidRPr="00384724" w:rsidRDefault="00717F05" w:rsidP="009D7075">
      <w:pPr>
        <w:pStyle w:val="Header"/>
        <w:widowControl w:val="0"/>
        <w:tabs>
          <w:tab w:val="left" w:pos="284"/>
        </w:tabs>
        <w:jc w:val="both"/>
        <w:rPr>
          <w:bCs/>
          <w:sz w:val="22"/>
          <w:szCs w:val="22"/>
          <w:lang w:val="sr-Latn-ME"/>
        </w:rPr>
      </w:pPr>
    </w:p>
    <w:p w14:paraId="62E9B63B" w14:textId="77777777" w:rsidR="00717F05" w:rsidRPr="00384724" w:rsidRDefault="00717F05" w:rsidP="009D7075">
      <w:pPr>
        <w:pStyle w:val="Header"/>
        <w:widowControl w:val="0"/>
        <w:tabs>
          <w:tab w:val="left" w:pos="284"/>
        </w:tabs>
        <w:jc w:val="both"/>
        <w:rPr>
          <w:sz w:val="22"/>
          <w:szCs w:val="22"/>
          <w:lang w:val="sr-Latn-ME"/>
        </w:rPr>
      </w:pPr>
      <w:r w:rsidRPr="00384724">
        <w:rPr>
          <w:sz w:val="22"/>
          <w:szCs w:val="22"/>
          <w:lang w:val="sr-Latn-ME"/>
        </w:rPr>
        <w:lastRenderedPageBreak/>
        <w:t>Ukoliko nijeste sigurni da li se neko od navedenih stanja odnosi na Vas, potražite savjet Vašeg ljekara prije nego što primite vakcinu ENGERIX</w:t>
      </w:r>
      <w:r w:rsidRPr="00384724">
        <w:rPr>
          <w:bCs/>
          <w:sz w:val="22"/>
          <w:szCs w:val="22"/>
          <w:lang w:val="sr-Latn-ME"/>
        </w:rPr>
        <w:t xml:space="preserve"> </w:t>
      </w:r>
      <w:r w:rsidRPr="00384724">
        <w:rPr>
          <w:sz w:val="22"/>
          <w:szCs w:val="22"/>
          <w:lang w:val="sr-Latn-ME"/>
        </w:rPr>
        <w:t>B.</w:t>
      </w:r>
    </w:p>
    <w:p w14:paraId="2BD142F0" w14:textId="6C015208" w:rsidR="00717F05" w:rsidRPr="00384724" w:rsidRDefault="00BF5899" w:rsidP="009D7075">
      <w:pPr>
        <w:widowControl w:val="0"/>
        <w:jc w:val="both"/>
        <w:rPr>
          <w:sz w:val="22"/>
          <w:szCs w:val="22"/>
          <w:lang w:val="sr-Latn-ME"/>
        </w:rPr>
      </w:pPr>
      <w:r w:rsidRPr="00384724">
        <w:rPr>
          <w:sz w:val="22"/>
          <w:szCs w:val="22"/>
          <w:lang w:val="sr-Latn-ME"/>
        </w:rPr>
        <w:t>Nakon ili ponekad čak i prije uboda injekcione igle, može doći do gubitka svijesti (naročito kod adolescenata). Stoga</w:t>
      </w:r>
      <w:r w:rsidR="00717F05" w:rsidRPr="00384724">
        <w:rPr>
          <w:sz w:val="22"/>
          <w:szCs w:val="22"/>
          <w:lang w:val="sr-Latn-ME"/>
        </w:rPr>
        <w:t>, obavijestite Vašeg ljekara ili medicinsku sestru, ukoliko ste izgubili svijest prilikom prethodne primjene injekcije.</w:t>
      </w:r>
    </w:p>
    <w:p w14:paraId="1601A87D" w14:textId="77777777" w:rsidR="00717F05" w:rsidRPr="00384724" w:rsidRDefault="00717F05" w:rsidP="009D7075">
      <w:pPr>
        <w:pStyle w:val="Header"/>
        <w:widowControl w:val="0"/>
        <w:tabs>
          <w:tab w:val="left" w:pos="284"/>
        </w:tabs>
        <w:jc w:val="both"/>
        <w:rPr>
          <w:sz w:val="22"/>
          <w:szCs w:val="22"/>
          <w:lang w:val="sr-Latn-ME"/>
        </w:rPr>
      </w:pPr>
    </w:p>
    <w:p w14:paraId="58A978D5" w14:textId="4DC31C22" w:rsidR="00717F05" w:rsidRPr="00384724" w:rsidRDefault="00717F05" w:rsidP="009D7075">
      <w:pPr>
        <w:pStyle w:val="Header"/>
        <w:widowControl w:val="0"/>
        <w:tabs>
          <w:tab w:val="left" w:pos="284"/>
        </w:tabs>
        <w:jc w:val="both"/>
        <w:rPr>
          <w:sz w:val="22"/>
          <w:szCs w:val="22"/>
          <w:lang w:val="sr-Latn-ME"/>
        </w:rPr>
      </w:pPr>
      <w:r w:rsidRPr="00384724">
        <w:rPr>
          <w:sz w:val="22"/>
          <w:szCs w:val="22"/>
          <w:lang w:val="sr-Latn-ME"/>
        </w:rPr>
        <w:t xml:space="preserve">Kao i prilikom primjene drugih vakcina, primjena vakcine ENGERIX B možda neće dovesti do potpune zaštite organizma od </w:t>
      </w:r>
      <w:r w:rsidR="00BF5899" w:rsidRPr="00384724">
        <w:rPr>
          <w:sz w:val="22"/>
          <w:szCs w:val="22"/>
          <w:lang w:val="sr-Latn-ME"/>
        </w:rPr>
        <w:t xml:space="preserve">infekcije </w:t>
      </w:r>
      <w:r w:rsidRPr="00384724">
        <w:rPr>
          <w:sz w:val="22"/>
          <w:szCs w:val="22"/>
          <w:lang w:val="sr-Latn-ME"/>
        </w:rPr>
        <w:t>hepatitis</w:t>
      </w:r>
      <w:r w:rsidR="00BF5899" w:rsidRPr="00384724">
        <w:rPr>
          <w:sz w:val="22"/>
          <w:szCs w:val="22"/>
          <w:lang w:val="sr-Latn-ME"/>
        </w:rPr>
        <w:t>om</w:t>
      </w:r>
      <w:r w:rsidRPr="00384724">
        <w:rPr>
          <w:sz w:val="22"/>
          <w:szCs w:val="22"/>
          <w:lang w:val="sr-Latn-ME"/>
        </w:rPr>
        <w:t xml:space="preserve"> B. </w:t>
      </w:r>
      <w:proofErr w:type="spellStart"/>
      <w:r w:rsidRPr="00384724">
        <w:rPr>
          <w:sz w:val="22"/>
          <w:szCs w:val="22"/>
          <w:lang w:val="sr-Latn-ME"/>
        </w:rPr>
        <w:t>Usljed</w:t>
      </w:r>
      <w:proofErr w:type="spellEnd"/>
      <w:r w:rsidRPr="00384724">
        <w:rPr>
          <w:sz w:val="22"/>
          <w:szCs w:val="22"/>
          <w:lang w:val="sr-Latn-ME"/>
        </w:rPr>
        <w:t xml:space="preserve"> brojnih faktora, kao što su starosna dob pacijenta, pol, prekomjerna tjelesna težina, pušenje i pojedini dugotrajni zdravstveni </w:t>
      </w:r>
      <w:r w:rsidR="00BF5899" w:rsidRPr="00384724">
        <w:rPr>
          <w:sz w:val="22"/>
          <w:szCs w:val="22"/>
          <w:lang w:val="sr-Latn-ME"/>
        </w:rPr>
        <w:t>problemi</w:t>
      </w:r>
      <w:r w:rsidRPr="00384724">
        <w:rPr>
          <w:sz w:val="22"/>
          <w:szCs w:val="22"/>
          <w:lang w:val="sr-Latn-ME"/>
        </w:rPr>
        <w:t>, može doći do smanjenog imunog odgovora nakon primjene vakcine. Ukoliko se navedeno odnosi na Vas, Vaš ljekar može odlučiti da Vam uradi analize krvi ili da Vam primijeni dodatnu dozu vakcine ENGERIX B u cilju zaštite organizma od hepatitis B infekcije.</w:t>
      </w:r>
    </w:p>
    <w:p w14:paraId="788D70C5" w14:textId="77777777" w:rsidR="00C77D13" w:rsidRPr="00384724" w:rsidRDefault="00C77D13" w:rsidP="009D7075">
      <w:pPr>
        <w:widowControl w:val="0"/>
        <w:rPr>
          <w:bCs/>
          <w:sz w:val="22"/>
          <w:szCs w:val="22"/>
          <w:lang w:val="sr-Latn-ME"/>
        </w:rPr>
      </w:pPr>
    </w:p>
    <w:p w14:paraId="652C3D42" w14:textId="77777777" w:rsidR="00A32113" w:rsidRPr="00384724" w:rsidRDefault="00A32113" w:rsidP="009D7075">
      <w:pPr>
        <w:widowControl w:val="0"/>
        <w:rPr>
          <w:b/>
          <w:sz w:val="22"/>
          <w:szCs w:val="22"/>
          <w:lang w:val="sr-Latn-ME"/>
        </w:rPr>
      </w:pPr>
      <w:r w:rsidRPr="00384724">
        <w:rPr>
          <w:b/>
          <w:sz w:val="22"/>
          <w:szCs w:val="22"/>
          <w:lang w:val="sr-Latn-ME"/>
        </w:rPr>
        <w:t xml:space="preserve">Primjena drugih </w:t>
      </w:r>
      <w:r w:rsidR="001B03B0" w:rsidRPr="00384724">
        <w:rPr>
          <w:b/>
          <w:sz w:val="22"/>
          <w:szCs w:val="22"/>
          <w:lang w:val="sr-Latn-ME"/>
        </w:rPr>
        <w:t>l</w:t>
      </w:r>
      <w:r w:rsidRPr="00384724">
        <w:rPr>
          <w:b/>
          <w:sz w:val="22"/>
          <w:szCs w:val="22"/>
          <w:lang w:val="sr-Latn-ME"/>
        </w:rPr>
        <w:t>jekova</w:t>
      </w:r>
    </w:p>
    <w:p w14:paraId="6D370B61" w14:textId="70CC91F1" w:rsidR="009F5A35" w:rsidRPr="00384724" w:rsidRDefault="00BF5899" w:rsidP="009D7075">
      <w:pPr>
        <w:pStyle w:val="CommentText"/>
        <w:widowControl w:val="0"/>
        <w:jc w:val="both"/>
        <w:rPr>
          <w:sz w:val="22"/>
          <w:szCs w:val="22"/>
          <w:lang w:val="sr-Latn-ME"/>
        </w:rPr>
      </w:pPr>
      <w:r w:rsidRPr="00384724">
        <w:rPr>
          <w:sz w:val="22"/>
          <w:szCs w:val="22"/>
          <w:lang w:val="sr-Latn-ME"/>
        </w:rPr>
        <w:t>O</w:t>
      </w:r>
      <w:r w:rsidR="009F5A35" w:rsidRPr="00384724">
        <w:rPr>
          <w:sz w:val="22"/>
          <w:szCs w:val="22"/>
          <w:lang w:val="sr-Latn-ME"/>
        </w:rPr>
        <w:t xml:space="preserve">bavijestite Vašeg ljekara ili farmaceuta ukoliko koristite, planirate da koristite ili ste nedavno koristili bilo koje ljekove, uključujući biljne ljekove i ljekove koji se mogu nabaviti bez recepta. </w:t>
      </w:r>
    </w:p>
    <w:p w14:paraId="73BC727C" w14:textId="77777777" w:rsidR="009F5A35" w:rsidRPr="00384724" w:rsidRDefault="009F5A35" w:rsidP="009D7075">
      <w:pPr>
        <w:pStyle w:val="CommentText"/>
        <w:widowControl w:val="0"/>
        <w:jc w:val="both"/>
        <w:rPr>
          <w:sz w:val="22"/>
          <w:szCs w:val="22"/>
          <w:lang w:val="sr-Latn-ME"/>
        </w:rPr>
      </w:pPr>
    </w:p>
    <w:p w14:paraId="1F80EEC4" w14:textId="77777777" w:rsidR="009F5A35" w:rsidRPr="00384724" w:rsidRDefault="009F5A35" w:rsidP="009D7075">
      <w:pPr>
        <w:pStyle w:val="CommentText"/>
        <w:widowControl w:val="0"/>
        <w:jc w:val="both"/>
        <w:rPr>
          <w:sz w:val="22"/>
          <w:szCs w:val="22"/>
          <w:lang w:val="sr-Latn-ME"/>
        </w:rPr>
      </w:pPr>
      <w:r w:rsidRPr="00384724">
        <w:rPr>
          <w:sz w:val="22"/>
          <w:szCs w:val="22"/>
          <w:lang w:val="sr-Latn-ME"/>
        </w:rPr>
        <w:t>Vakcina ENGERIX B može biti primijenjena istovremeno sa primjenom većine drugih redovnih vakcina. Vaš ljekar će osigurati da se vakcine primijene pojedinačno i u različita mjesta.</w:t>
      </w:r>
    </w:p>
    <w:p w14:paraId="3054A873" w14:textId="77777777" w:rsidR="00445D8F" w:rsidRPr="00384724" w:rsidRDefault="00445D8F" w:rsidP="009D7075">
      <w:pPr>
        <w:widowControl w:val="0"/>
        <w:rPr>
          <w:bCs/>
          <w:sz w:val="22"/>
          <w:szCs w:val="22"/>
          <w:lang w:val="sr-Latn-ME"/>
        </w:rPr>
      </w:pPr>
    </w:p>
    <w:p w14:paraId="3ACF160D" w14:textId="77777777" w:rsidR="00A92C66" w:rsidRPr="00384724" w:rsidRDefault="00F47B6C" w:rsidP="009D7075">
      <w:pPr>
        <w:widowControl w:val="0"/>
        <w:rPr>
          <w:b/>
          <w:sz w:val="22"/>
          <w:szCs w:val="22"/>
          <w:lang w:val="sr-Latn-ME"/>
        </w:rPr>
      </w:pPr>
      <w:r w:rsidRPr="00384724">
        <w:rPr>
          <w:b/>
          <w:sz w:val="22"/>
          <w:szCs w:val="22"/>
          <w:lang w:val="sr-Latn-ME"/>
        </w:rPr>
        <w:t>Plodnost, trudnoća i dojenje</w:t>
      </w:r>
    </w:p>
    <w:p w14:paraId="358DB522" w14:textId="7307AD14" w:rsidR="008D0D3B" w:rsidRPr="00384724" w:rsidRDefault="008D0D3B" w:rsidP="009D7075">
      <w:pPr>
        <w:widowControl w:val="0"/>
        <w:tabs>
          <w:tab w:val="left" w:pos="284"/>
        </w:tabs>
        <w:autoSpaceDE w:val="0"/>
        <w:autoSpaceDN w:val="0"/>
        <w:jc w:val="both"/>
        <w:rPr>
          <w:bCs/>
          <w:sz w:val="22"/>
          <w:szCs w:val="22"/>
          <w:lang w:val="sr-Latn-ME"/>
        </w:rPr>
      </w:pPr>
      <w:r w:rsidRPr="00384724">
        <w:rPr>
          <w:bCs/>
          <w:sz w:val="22"/>
          <w:szCs w:val="22"/>
          <w:lang w:val="sr-Latn-ME"/>
        </w:rPr>
        <w:t xml:space="preserve">Ukoliko </w:t>
      </w:r>
      <w:r w:rsidRPr="00384724">
        <w:rPr>
          <w:sz w:val="22"/>
          <w:szCs w:val="22"/>
          <w:lang w:val="sr-Latn-ME"/>
        </w:rPr>
        <w:t>ste u drugom stanju ili ukoliko dojite, ukoliko postoji mogućnost da ste u drugom stanju ili ukoliko planirate trudnoću, p</w:t>
      </w:r>
      <w:r w:rsidRPr="00384724">
        <w:rPr>
          <w:bCs/>
          <w:sz w:val="22"/>
          <w:szCs w:val="22"/>
          <w:lang w:val="sr-Latn-ME"/>
        </w:rPr>
        <w:t xml:space="preserve">osavjetujte se sa Vašim ljekarom ili farmaceutom prije primjene </w:t>
      </w:r>
      <w:r w:rsidR="00B95543" w:rsidRPr="00384724">
        <w:rPr>
          <w:bCs/>
          <w:sz w:val="22"/>
          <w:szCs w:val="22"/>
          <w:lang w:val="sr-Latn-ME"/>
        </w:rPr>
        <w:t xml:space="preserve">ove </w:t>
      </w:r>
      <w:r w:rsidRPr="00384724">
        <w:rPr>
          <w:bCs/>
          <w:sz w:val="22"/>
          <w:szCs w:val="22"/>
          <w:lang w:val="sr-Latn-ME"/>
        </w:rPr>
        <w:t>vakcine</w:t>
      </w:r>
      <w:r w:rsidR="00B95543" w:rsidRPr="00384724">
        <w:rPr>
          <w:bCs/>
          <w:sz w:val="22"/>
          <w:szCs w:val="22"/>
          <w:lang w:val="sr-Latn-ME"/>
        </w:rPr>
        <w:t>.</w:t>
      </w:r>
    </w:p>
    <w:p w14:paraId="186AACF9" w14:textId="77777777" w:rsidR="00A92C66" w:rsidRPr="00384724" w:rsidRDefault="00A92C66" w:rsidP="009D7075">
      <w:pPr>
        <w:widowControl w:val="0"/>
        <w:rPr>
          <w:b/>
          <w:sz w:val="22"/>
          <w:szCs w:val="22"/>
          <w:lang w:val="sr-Latn-ME"/>
        </w:rPr>
      </w:pPr>
    </w:p>
    <w:p w14:paraId="4F7A9B35" w14:textId="77777777" w:rsidR="00A32113" w:rsidRPr="00384724" w:rsidRDefault="00A32113" w:rsidP="009D7075">
      <w:pPr>
        <w:widowControl w:val="0"/>
        <w:rPr>
          <w:b/>
          <w:bCs/>
          <w:sz w:val="22"/>
          <w:szCs w:val="22"/>
          <w:lang w:val="sr-Latn-ME"/>
        </w:rPr>
      </w:pPr>
      <w:r w:rsidRPr="00384724">
        <w:rPr>
          <w:b/>
          <w:sz w:val="22"/>
          <w:szCs w:val="22"/>
          <w:lang w:val="sr-Latn-ME"/>
        </w:rPr>
        <w:t xml:space="preserve">Uticaj </w:t>
      </w:r>
      <w:r w:rsidR="008D0D3B" w:rsidRPr="00384724">
        <w:rPr>
          <w:b/>
          <w:sz w:val="22"/>
          <w:szCs w:val="22"/>
          <w:lang w:val="sr-Latn-ME"/>
        </w:rPr>
        <w:t>vakcine</w:t>
      </w:r>
      <w:r w:rsidRPr="00384724">
        <w:rPr>
          <w:b/>
          <w:sz w:val="22"/>
          <w:szCs w:val="22"/>
          <w:lang w:val="sr-Latn-ME"/>
        </w:rPr>
        <w:t xml:space="preserve"> </w:t>
      </w:r>
      <w:r w:rsidR="006B1017" w:rsidRPr="00384724">
        <w:rPr>
          <w:b/>
          <w:bCs/>
          <w:sz w:val="22"/>
          <w:szCs w:val="22"/>
          <w:lang w:val="sr-Latn-ME"/>
        </w:rPr>
        <w:t>ENGERIX B</w:t>
      </w:r>
      <w:r w:rsidRPr="00384724">
        <w:rPr>
          <w:b/>
          <w:sz w:val="22"/>
          <w:szCs w:val="22"/>
          <w:lang w:val="sr-Latn-ME"/>
        </w:rPr>
        <w:t xml:space="preserve"> na </w:t>
      </w:r>
      <w:r w:rsidR="00F47B6C" w:rsidRPr="00384724">
        <w:rPr>
          <w:b/>
          <w:sz w:val="22"/>
          <w:szCs w:val="22"/>
          <w:lang w:val="sr-Latn-ME"/>
        </w:rPr>
        <w:t xml:space="preserve">sposobnost upravljanja </w:t>
      </w:r>
      <w:r w:rsidRPr="00384724">
        <w:rPr>
          <w:b/>
          <w:sz w:val="22"/>
          <w:szCs w:val="22"/>
          <w:lang w:val="sr-Latn-ME"/>
        </w:rPr>
        <w:t>vozilima i rukovanje mašinama</w:t>
      </w:r>
      <w:r w:rsidRPr="00384724">
        <w:rPr>
          <w:b/>
          <w:bCs/>
          <w:sz w:val="22"/>
          <w:szCs w:val="22"/>
          <w:lang w:val="sr-Latn-ME"/>
        </w:rPr>
        <w:t xml:space="preserve"> </w:t>
      </w:r>
    </w:p>
    <w:p w14:paraId="2DA1166C" w14:textId="3BCDDA86" w:rsidR="008D0D3B" w:rsidRPr="00384724" w:rsidRDefault="00BF5899" w:rsidP="009D7075">
      <w:pPr>
        <w:widowControl w:val="0"/>
        <w:jc w:val="both"/>
        <w:rPr>
          <w:sz w:val="22"/>
          <w:szCs w:val="22"/>
          <w:lang w:val="sr-Latn-ME"/>
        </w:rPr>
      </w:pPr>
      <w:r w:rsidRPr="00384724">
        <w:rPr>
          <w:sz w:val="22"/>
          <w:szCs w:val="22"/>
          <w:lang w:val="sr-Latn-ME"/>
        </w:rPr>
        <w:t xml:space="preserve">Mala je vjerovatnoća da će primjena </w:t>
      </w:r>
      <w:r w:rsidR="008D0D3B" w:rsidRPr="00384724">
        <w:rPr>
          <w:sz w:val="22"/>
          <w:szCs w:val="22"/>
          <w:lang w:val="sr-Latn-ME"/>
        </w:rPr>
        <w:t>vakcine ENGERIX B uticati na Vašu sposobnost upravljanja motornim vozilima ili rukovanja mašinama. Nemojte upravljati motornim vozilom ili rukovati mašinama ukoliko se ne osjećate dobro.</w:t>
      </w:r>
    </w:p>
    <w:p w14:paraId="17E602BB" w14:textId="77777777" w:rsidR="00445D8F" w:rsidRPr="00384724" w:rsidRDefault="00445D8F" w:rsidP="009D7075">
      <w:pPr>
        <w:widowControl w:val="0"/>
        <w:rPr>
          <w:bCs/>
          <w:sz w:val="22"/>
          <w:szCs w:val="22"/>
          <w:lang w:val="sr-Latn-ME"/>
        </w:rPr>
      </w:pPr>
    </w:p>
    <w:p w14:paraId="6E037D13" w14:textId="77777777" w:rsidR="00A32113" w:rsidRPr="00384724" w:rsidRDefault="00A32113" w:rsidP="009D7075">
      <w:pPr>
        <w:widowControl w:val="0"/>
        <w:autoSpaceDE w:val="0"/>
        <w:autoSpaceDN w:val="0"/>
        <w:rPr>
          <w:i/>
          <w:iCs/>
          <w:sz w:val="22"/>
          <w:szCs w:val="22"/>
          <w:lang w:val="sr-Latn-ME"/>
        </w:rPr>
      </w:pPr>
      <w:r w:rsidRPr="00384724">
        <w:rPr>
          <w:b/>
          <w:sz w:val="22"/>
          <w:szCs w:val="22"/>
          <w:lang w:val="sr-Latn-ME"/>
        </w:rPr>
        <w:t xml:space="preserve">Važne informacije o nekim sastojcima </w:t>
      </w:r>
      <w:r w:rsidR="008D0D3B" w:rsidRPr="00384724">
        <w:rPr>
          <w:b/>
          <w:sz w:val="22"/>
          <w:szCs w:val="22"/>
          <w:lang w:val="sr-Latn-ME"/>
        </w:rPr>
        <w:t>vakcine</w:t>
      </w:r>
      <w:r w:rsidRPr="00384724">
        <w:rPr>
          <w:b/>
          <w:sz w:val="22"/>
          <w:szCs w:val="22"/>
          <w:lang w:val="sr-Latn-ME"/>
        </w:rPr>
        <w:t xml:space="preserve"> </w:t>
      </w:r>
      <w:r w:rsidR="006B1017" w:rsidRPr="00384724">
        <w:rPr>
          <w:b/>
          <w:bCs/>
          <w:sz w:val="22"/>
          <w:szCs w:val="22"/>
          <w:lang w:val="sr-Latn-ME"/>
        </w:rPr>
        <w:t>ENGERIX B</w:t>
      </w:r>
      <w:r w:rsidR="000B5EAD" w:rsidRPr="00384724">
        <w:rPr>
          <w:b/>
          <w:sz w:val="22"/>
          <w:szCs w:val="22"/>
          <w:lang w:val="sr-Latn-ME"/>
        </w:rPr>
        <w:t xml:space="preserve"> </w:t>
      </w:r>
    </w:p>
    <w:p w14:paraId="16E22423" w14:textId="0887D314" w:rsidR="00445D8F" w:rsidRPr="00384724" w:rsidRDefault="008D0D3B" w:rsidP="009D7075">
      <w:pPr>
        <w:pStyle w:val="Header"/>
        <w:widowControl w:val="0"/>
        <w:tabs>
          <w:tab w:val="left" w:pos="284"/>
        </w:tabs>
        <w:jc w:val="both"/>
        <w:rPr>
          <w:sz w:val="22"/>
          <w:szCs w:val="22"/>
          <w:lang w:val="sr-Latn-ME"/>
        </w:rPr>
      </w:pPr>
      <w:r w:rsidRPr="00384724">
        <w:rPr>
          <w:bCs/>
          <w:sz w:val="22"/>
          <w:szCs w:val="22"/>
          <w:lang w:val="sr-Latn-ME"/>
        </w:rPr>
        <w:t>Vakcina ENGERIX B</w:t>
      </w:r>
      <w:r w:rsidRPr="00384724">
        <w:rPr>
          <w:b/>
          <w:bCs/>
          <w:sz w:val="22"/>
          <w:szCs w:val="22"/>
          <w:lang w:val="sr-Latn-ME"/>
        </w:rPr>
        <w:t xml:space="preserve"> </w:t>
      </w:r>
      <w:r w:rsidRPr="00384724">
        <w:rPr>
          <w:bCs/>
          <w:sz w:val="22"/>
          <w:szCs w:val="22"/>
          <w:lang w:val="sr-Latn-ME"/>
        </w:rPr>
        <w:t xml:space="preserve">sadrži manje od 1 </w:t>
      </w:r>
      <w:proofErr w:type="spellStart"/>
      <w:r w:rsidRPr="00384724">
        <w:rPr>
          <w:bCs/>
          <w:sz w:val="22"/>
          <w:szCs w:val="22"/>
          <w:lang w:val="sr-Latn-ME"/>
        </w:rPr>
        <w:t>mmol</w:t>
      </w:r>
      <w:proofErr w:type="spellEnd"/>
      <w:r w:rsidRPr="00384724">
        <w:rPr>
          <w:bCs/>
          <w:sz w:val="22"/>
          <w:szCs w:val="22"/>
          <w:lang w:val="sr-Latn-ME"/>
        </w:rPr>
        <w:t xml:space="preserve"> natrijuma (23</w:t>
      </w:r>
      <w:r w:rsidR="0089048E" w:rsidRPr="00384724">
        <w:rPr>
          <w:bCs/>
          <w:sz w:val="22"/>
          <w:szCs w:val="22"/>
          <w:lang w:val="sr-Latn-ME"/>
        </w:rPr>
        <w:t xml:space="preserve"> </w:t>
      </w:r>
      <w:r w:rsidRPr="00384724">
        <w:rPr>
          <w:bCs/>
          <w:sz w:val="22"/>
          <w:szCs w:val="22"/>
          <w:lang w:val="sr-Latn-ME"/>
        </w:rPr>
        <w:t>mg) po dozi, i shodno tome, može se reći da je praktično bez natrijuma.</w:t>
      </w:r>
    </w:p>
    <w:p w14:paraId="7C910B48" w14:textId="26253226" w:rsidR="00445D8F" w:rsidRPr="00384724" w:rsidRDefault="00445D8F" w:rsidP="009D7075">
      <w:pPr>
        <w:widowControl w:val="0"/>
        <w:rPr>
          <w:sz w:val="22"/>
          <w:szCs w:val="22"/>
          <w:lang w:val="sr-Latn-ME"/>
        </w:rPr>
      </w:pPr>
    </w:p>
    <w:p w14:paraId="7C01B291" w14:textId="77777777" w:rsidR="00926281" w:rsidRPr="00384724" w:rsidRDefault="00926281" w:rsidP="009D7075">
      <w:pPr>
        <w:widowControl w:val="0"/>
        <w:rPr>
          <w:sz w:val="22"/>
          <w:szCs w:val="22"/>
          <w:lang w:val="sr-Latn-ME"/>
        </w:rPr>
      </w:pPr>
    </w:p>
    <w:p w14:paraId="636ACEAD" w14:textId="77777777" w:rsidR="00445D8F" w:rsidRPr="00384724" w:rsidRDefault="00A32113" w:rsidP="009D7075">
      <w:pPr>
        <w:widowControl w:val="0"/>
        <w:tabs>
          <w:tab w:val="left" w:pos="540"/>
          <w:tab w:val="left" w:pos="569"/>
        </w:tabs>
        <w:rPr>
          <w:bCs/>
          <w:caps/>
          <w:sz w:val="22"/>
          <w:szCs w:val="22"/>
          <w:lang w:val="sr-Latn-ME"/>
        </w:rPr>
      </w:pPr>
      <w:r w:rsidRPr="00384724">
        <w:rPr>
          <w:b/>
          <w:bCs/>
          <w:sz w:val="22"/>
          <w:szCs w:val="22"/>
          <w:lang w:val="sr-Latn-ME"/>
        </w:rPr>
        <w:t xml:space="preserve">3. </w:t>
      </w:r>
      <w:r w:rsidR="00291DAD" w:rsidRPr="00384724">
        <w:rPr>
          <w:b/>
          <w:bCs/>
          <w:sz w:val="22"/>
          <w:szCs w:val="22"/>
          <w:lang w:val="sr-Latn-ME"/>
        </w:rPr>
        <w:tab/>
        <w:t xml:space="preserve">KAKO SE UPOTREBLJAVA </w:t>
      </w:r>
      <w:r w:rsidR="00E07839" w:rsidRPr="00384724">
        <w:rPr>
          <w:b/>
          <w:caps/>
          <w:sz w:val="22"/>
          <w:szCs w:val="22"/>
          <w:lang w:val="sr-Latn-ME"/>
        </w:rPr>
        <w:t xml:space="preserve">VAKCINa </w:t>
      </w:r>
      <w:r w:rsidR="00E07839" w:rsidRPr="00384724">
        <w:rPr>
          <w:b/>
          <w:bCs/>
          <w:sz w:val="22"/>
          <w:szCs w:val="22"/>
          <w:lang w:val="sr-Latn-ME"/>
        </w:rPr>
        <w:t>ENGERIX B</w:t>
      </w:r>
    </w:p>
    <w:p w14:paraId="50B5D6CE" w14:textId="77777777" w:rsidR="00BF5899" w:rsidRPr="00384724" w:rsidRDefault="00BF5899" w:rsidP="009D7075">
      <w:pPr>
        <w:pStyle w:val="Header"/>
        <w:widowControl w:val="0"/>
        <w:tabs>
          <w:tab w:val="left" w:pos="284"/>
        </w:tabs>
        <w:jc w:val="both"/>
        <w:rPr>
          <w:b/>
          <w:sz w:val="22"/>
          <w:szCs w:val="22"/>
          <w:lang w:val="sr-Latn-ME"/>
        </w:rPr>
      </w:pPr>
    </w:p>
    <w:p w14:paraId="5886B016" w14:textId="77777777" w:rsidR="006B67D6" w:rsidRPr="00384724" w:rsidRDefault="006B67D6" w:rsidP="009D7075">
      <w:pPr>
        <w:pStyle w:val="Header"/>
        <w:widowControl w:val="0"/>
        <w:tabs>
          <w:tab w:val="left" w:pos="284"/>
        </w:tabs>
        <w:jc w:val="both"/>
        <w:rPr>
          <w:sz w:val="22"/>
          <w:szCs w:val="22"/>
          <w:lang w:val="sr-Latn-ME"/>
        </w:rPr>
      </w:pPr>
      <w:r w:rsidRPr="00384724">
        <w:rPr>
          <w:sz w:val="22"/>
          <w:szCs w:val="22"/>
          <w:lang w:val="sr-Latn-ME"/>
        </w:rPr>
        <w:t>Vaš ljekar će Vam preporučiti dozu vakcine ENGERIX B.</w:t>
      </w:r>
    </w:p>
    <w:p w14:paraId="421E1C93" w14:textId="77777777" w:rsidR="006B67D6" w:rsidRPr="00384724" w:rsidRDefault="006B67D6" w:rsidP="009D7075">
      <w:pPr>
        <w:pStyle w:val="Header"/>
        <w:widowControl w:val="0"/>
        <w:tabs>
          <w:tab w:val="left" w:pos="284"/>
        </w:tabs>
        <w:jc w:val="both"/>
        <w:rPr>
          <w:sz w:val="22"/>
          <w:szCs w:val="22"/>
          <w:lang w:val="sr-Latn-ME"/>
        </w:rPr>
      </w:pPr>
    </w:p>
    <w:p w14:paraId="183B126A" w14:textId="77777777" w:rsidR="006B67D6" w:rsidRPr="00384724" w:rsidRDefault="006B67D6" w:rsidP="009D7075">
      <w:pPr>
        <w:pStyle w:val="Header"/>
        <w:widowControl w:val="0"/>
        <w:tabs>
          <w:tab w:val="left" w:pos="284"/>
        </w:tabs>
        <w:jc w:val="both"/>
        <w:rPr>
          <w:sz w:val="22"/>
          <w:szCs w:val="22"/>
          <w:lang w:val="sr-Latn-ME"/>
        </w:rPr>
      </w:pPr>
      <w:r w:rsidRPr="00384724">
        <w:rPr>
          <w:sz w:val="22"/>
          <w:szCs w:val="22"/>
          <w:lang w:val="sr-Latn-ME"/>
        </w:rPr>
        <w:t>Vakcina ENGERIX B može biti primijenjena:</w:t>
      </w:r>
    </w:p>
    <w:p w14:paraId="2D3E2C46" w14:textId="63452B9B" w:rsidR="006B67D6" w:rsidRPr="00384724" w:rsidRDefault="00BF5899" w:rsidP="009D7075">
      <w:pPr>
        <w:pStyle w:val="Header"/>
        <w:widowControl w:val="0"/>
        <w:numPr>
          <w:ilvl w:val="0"/>
          <w:numId w:val="32"/>
        </w:numPr>
        <w:tabs>
          <w:tab w:val="clear" w:pos="4320"/>
          <w:tab w:val="clear" w:pos="8640"/>
          <w:tab w:val="left" w:pos="284"/>
        </w:tabs>
        <w:jc w:val="both"/>
        <w:rPr>
          <w:sz w:val="22"/>
          <w:szCs w:val="22"/>
          <w:lang w:val="sr-Latn-ME"/>
        </w:rPr>
      </w:pPr>
      <w:r w:rsidRPr="00384724">
        <w:rPr>
          <w:sz w:val="22"/>
          <w:szCs w:val="22"/>
          <w:lang w:val="sr-Latn-ME"/>
        </w:rPr>
        <w:t xml:space="preserve">kao injekcija </w:t>
      </w:r>
      <w:r w:rsidR="006B67D6" w:rsidRPr="00384724">
        <w:rPr>
          <w:sz w:val="22"/>
          <w:szCs w:val="22"/>
          <w:lang w:val="sr-Latn-ME"/>
        </w:rPr>
        <w:t>u mišić nadlaktice kod djece i adolescenata</w:t>
      </w:r>
    </w:p>
    <w:p w14:paraId="45354302" w14:textId="6FA6CCD8" w:rsidR="006B67D6" w:rsidRPr="00384724" w:rsidRDefault="00BF5899" w:rsidP="009D7075">
      <w:pPr>
        <w:pStyle w:val="Header"/>
        <w:widowControl w:val="0"/>
        <w:numPr>
          <w:ilvl w:val="0"/>
          <w:numId w:val="32"/>
        </w:numPr>
        <w:tabs>
          <w:tab w:val="clear" w:pos="4320"/>
          <w:tab w:val="clear" w:pos="8640"/>
          <w:tab w:val="left" w:pos="284"/>
        </w:tabs>
        <w:jc w:val="both"/>
        <w:rPr>
          <w:sz w:val="22"/>
          <w:szCs w:val="22"/>
          <w:lang w:val="sr-Latn-ME"/>
        </w:rPr>
      </w:pPr>
      <w:r w:rsidRPr="00384724">
        <w:rPr>
          <w:sz w:val="22"/>
          <w:szCs w:val="22"/>
          <w:lang w:val="sr-Latn-ME"/>
        </w:rPr>
        <w:t xml:space="preserve">kao injekcija </w:t>
      </w:r>
      <w:r w:rsidR="006B67D6" w:rsidRPr="00384724">
        <w:rPr>
          <w:sz w:val="22"/>
          <w:szCs w:val="22"/>
          <w:lang w:val="sr-Latn-ME"/>
        </w:rPr>
        <w:t>u butni mišić kod odojčadi i male djece</w:t>
      </w:r>
    </w:p>
    <w:p w14:paraId="27588BCE" w14:textId="6D0D7E1E" w:rsidR="006B67D6" w:rsidRPr="00384724" w:rsidRDefault="00BF5899" w:rsidP="009D7075">
      <w:pPr>
        <w:pStyle w:val="Header"/>
        <w:widowControl w:val="0"/>
        <w:numPr>
          <w:ilvl w:val="0"/>
          <w:numId w:val="32"/>
        </w:numPr>
        <w:tabs>
          <w:tab w:val="clear" w:pos="4320"/>
          <w:tab w:val="clear" w:pos="8640"/>
          <w:tab w:val="left" w:pos="284"/>
        </w:tabs>
        <w:jc w:val="both"/>
        <w:rPr>
          <w:sz w:val="22"/>
          <w:szCs w:val="22"/>
          <w:lang w:val="sr-Latn-ME"/>
        </w:rPr>
      </w:pPr>
      <w:r w:rsidRPr="00384724">
        <w:rPr>
          <w:sz w:val="22"/>
          <w:szCs w:val="22"/>
          <w:lang w:val="sr-Latn-ME"/>
        </w:rPr>
        <w:t xml:space="preserve">kao potkožna injekcija </w:t>
      </w:r>
      <w:r w:rsidR="006B67D6" w:rsidRPr="00384724">
        <w:rPr>
          <w:sz w:val="22"/>
          <w:szCs w:val="22"/>
          <w:lang w:val="sr-Latn-ME"/>
        </w:rPr>
        <w:t xml:space="preserve">kod osoba sa </w:t>
      </w:r>
      <w:proofErr w:type="spellStart"/>
      <w:r w:rsidR="006B67D6" w:rsidRPr="00384724">
        <w:rPr>
          <w:sz w:val="22"/>
          <w:szCs w:val="22"/>
          <w:lang w:val="sr-Latn-ME"/>
        </w:rPr>
        <w:t>trombocitopenijom</w:t>
      </w:r>
      <w:proofErr w:type="spellEnd"/>
      <w:r w:rsidR="006B67D6" w:rsidRPr="00384724">
        <w:rPr>
          <w:sz w:val="22"/>
          <w:szCs w:val="22"/>
          <w:lang w:val="sr-Latn-ME"/>
        </w:rPr>
        <w:t xml:space="preserve"> ili poremećajima koagulacije</w:t>
      </w:r>
    </w:p>
    <w:p w14:paraId="0AF81CC7" w14:textId="77777777" w:rsidR="006B67D6" w:rsidRPr="00384724" w:rsidRDefault="006B67D6" w:rsidP="009D7075">
      <w:pPr>
        <w:pStyle w:val="Header"/>
        <w:widowControl w:val="0"/>
        <w:tabs>
          <w:tab w:val="left" w:pos="284"/>
        </w:tabs>
        <w:jc w:val="both"/>
        <w:rPr>
          <w:sz w:val="22"/>
          <w:szCs w:val="22"/>
          <w:lang w:val="sr-Latn-ME"/>
        </w:rPr>
      </w:pPr>
    </w:p>
    <w:p w14:paraId="6B74C7F2" w14:textId="39AC2448" w:rsidR="006B67D6" w:rsidRPr="00384724" w:rsidRDefault="00BF5899" w:rsidP="009D7075">
      <w:pPr>
        <w:pStyle w:val="Header"/>
        <w:widowControl w:val="0"/>
        <w:tabs>
          <w:tab w:val="left" w:pos="284"/>
        </w:tabs>
        <w:jc w:val="both"/>
        <w:rPr>
          <w:b/>
          <w:sz w:val="22"/>
          <w:szCs w:val="22"/>
          <w:lang w:val="sr-Latn-ME"/>
        </w:rPr>
      </w:pPr>
      <w:r w:rsidRPr="00384724">
        <w:rPr>
          <w:b/>
          <w:sz w:val="22"/>
          <w:szCs w:val="22"/>
          <w:lang w:val="sr-Latn-ME"/>
        </w:rPr>
        <w:t>Doziranje</w:t>
      </w:r>
    </w:p>
    <w:p w14:paraId="7A277DF4" w14:textId="1BF8C0D7" w:rsidR="006B67D6" w:rsidRPr="00384724" w:rsidRDefault="006B67D6" w:rsidP="009D7075">
      <w:pPr>
        <w:pStyle w:val="Header"/>
        <w:widowControl w:val="0"/>
        <w:tabs>
          <w:tab w:val="left" w:pos="284"/>
        </w:tabs>
        <w:jc w:val="both"/>
        <w:rPr>
          <w:sz w:val="22"/>
          <w:szCs w:val="22"/>
          <w:lang w:val="sr-Latn-ME"/>
        </w:rPr>
      </w:pPr>
      <w:r w:rsidRPr="00384724">
        <w:rPr>
          <w:sz w:val="22"/>
          <w:szCs w:val="22"/>
          <w:lang w:val="sr-Latn-ME"/>
        </w:rPr>
        <w:t xml:space="preserve">Vakcina ENGERIX B se primjenjuje u nekoliko doza. </w:t>
      </w:r>
      <w:r w:rsidR="00BF5899" w:rsidRPr="00384724">
        <w:rPr>
          <w:sz w:val="22"/>
          <w:szCs w:val="22"/>
          <w:lang w:val="sr-Latn-ME"/>
        </w:rPr>
        <w:t xml:space="preserve">Po završetku cjelokupnog ciklusa </w:t>
      </w:r>
      <w:r w:rsidRPr="00384724">
        <w:rPr>
          <w:sz w:val="22"/>
          <w:szCs w:val="22"/>
          <w:lang w:val="sr-Latn-ME"/>
        </w:rPr>
        <w:t>vakcinacije, biće postignuta dugoročna zaštita od infekcije hepatitisom B.</w:t>
      </w:r>
    </w:p>
    <w:p w14:paraId="58180156" w14:textId="42B4EA1D" w:rsidR="006B67D6" w:rsidRPr="00384724" w:rsidRDefault="006B67D6" w:rsidP="009D7075">
      <w:pPr>
        <w:pStyle w:val="Header"/>
        <w:widowControl w:val="0"/>
        <w:numPr>
          <w:ilvl w:val="0"/>
          <w:numId w:val="33"/>
        </w:numPr>
        <w:tabs>
          <w:tab w:val="clear" w:pos="4320"/>
          <w:tab w:val="clear" w:pos="8640"/>
          <w:tab w:val="left" w:pos="284"/>
        </w:tabs>
        <w:jc w:val="both"/>
        <w:rPr>
          <w:sz w:val="22"/>
          <w:szCs w:val="22"/>
          <w:lang w:val="sr-Latn-ME"/>
        </w:rPr>
      </w:pPr>
      <w:r w:rsidRPr="00384724">
        <w:rPr>
          <w:sz w:val="22"/>
          <w:szCs w:val="22"/>
          <w:lang w:val="sr-Latn-ME"/>
        </w:rPr>
        <w:t xml:space="preserve">Vakcina ENGERIX B u dozi od 10 </w:t>
      </w:r>
      <w:proofErr w:type="spellStart"/>
      <w:r w:rsidR="00747098" w:rsidRPr="00384724">
        <w:rPr>
          <w:sz w:val="22"/>
          <w:szCs w:val="22"/>
          <w:lang w:val="sr-Latn-ME"/>
        </w:rPr>
        <w:t>mc</w:t>
      </w:r>
      <w:r w:rsidR="00E5433D" w:rsidRPr="00384724">
        <w:rPr>
          <w:sz w:val="22"/>
          <w:szCs w:val="22"/>
          <w:lang w:val="sr-Latn-ME"/>
        </w:rPr>
        <w:t>g</w:t>
      </w:r>
      <w:proofErr w:type="spellEnd"/>
      <w:r w:rsidRPr="00384724">
        <w:rPr>
          <w:sz w:val="22"/>
          <w:szCs w:val="22"/>
          <w:lang w:val="sr-Latn-ME"/>
        </w:rPr>
        <w:t>/0.5</w:t>
      </w:r>
      <w:r w:rsidR="00E5433D" w:rsidRPr="00384724">
        <w:rPr>
          <w:sz w:val="22"/>
          <w:szCs w:val="22"/>
          <w:lang w:val="sr-Latn-ME"/>
        </w:rPr>
        <w:t xml:space="preserve"> </w:t>
      </w:r>
      <w:r w:rsidRPr="00384724">
        <w:rPr>
          <w:sz w:val="22"/>
          <w:szCs w:val="22"/>
          <w:lang w:val="sr-Latn-ME"/>
        </w:rPr>
        <w:t xml:space="preserve">ml primjenjuje se kod novorođenčadi, djece i adolescenata </w:t>
      </w:r>
      <w:r w:rsidR="0036372B" w:rsidRPr="00384724">
        <w:rPr>
          <w:sz w:val="22"/>
          <w:szCs w:val="22"/>
          <w:lang w:val="sr-Latn-ME"/>
        </w:rPr>
        <w:t>mlađih od 16 godina.</w:t>
      </w:r>
    </w:p>
    <w:p w14:paraId="1F29470C" w14:textId="77777777" w:rsidR="0036372B" w:rsidRPr="00384724" w:rsidRDefault="0036372B" w:rsidP="009D7075">
      <w:pPr>
        <w:pStyle w:val="Header"/>
        <w:widowControl w:val="0"/>
        <w:tabs>
          <w:tab w:val="clear" w:pos="4320"/>
          <w:tab w:val="clear" w:pos="8640"/>
          <w:tab w:val="left" w:pos="284"/>
        </w:tabs>
        <w:ind w:left="720"/>
        <w:jc w:val="both"/>
        <w:rPr>
          <w:sz w:val="22"/>
          <w:szCs w:val="22"/>
          <w:lang w:val="sr-Latn-ME"/>
        </w:rPr>
      </w:pPr>
    </w:p>
    <w:p w14:paraId="6665BFE7" w14:textId="071A3AC0" w:rsidR="0036372B" w:rsidRPr="00384724" w:rsidRDefault="0036372B" w:rsidP="009D7075">
      <w:pPr>
        <w:pStyle w:val="Header"/>
        <w:widowControl w:val="0"/>
        <w:tabs>
          <w:tab w:val="left" w:pos="284"/>
        </w:tabs>
        <w:jc w:val="both"/>
        <w:rPr>
          <w:sz w:val="22"/>
          <w:szCs w:val="22"/>
          <w:lang w:val="sr-Latn-ME"/>
        </w:rPr>
      </w:pPr>
      <w:r w:rsidRPr="00384724">
        <w:rPr>
          <w:sz w:val="22"/>
          <w:szCs w:val="22"/>
          <w:lang w:val="sr-Latn-ME"/>
        </w:rPr>
        <w:t>Postoji više šema za primjenu vakcine ENGERIX B. Vaš ljekar će odrediti najpogodniju šemu vakcinacije za Vas:</w:t>
      </w:r>
    </w:p>
    <w:p w14:paraId="67C86C67" w14:textId="77777777" w:rsidR="006B67D6" w:rsidRPr="00384724" w:rsidRDefault="006B67D6" w:rsidP="009D7075">
      <w:pPr>
        <w:pStyle w:val="Header"/>
        <w:widowControl w:val="0"/>
        <w:tabs>
          <w:tab w:val="left" w:pos="284"/>
        </w:tabs>
        <w:jc w:val="both"/>
        <w:rPr>
          <w:sz w:val="22"/>
          <w:szCs w:val="22"/>
          <w:lang w:val="sr-Latn-ME"/>
        </w:rPr>
      </w:pPr>
    </w:p>
    <w:p w14:paraId="7E788DD7" w14:textId="71AE57C8" w:rsidR="0036372B" w:rsidRPr="00384724" w:rsidRDefault="0036372B" w:rsidP="009D7075">
      <w:pPr>
        <w:pStyle w:val="Header"/>
        <w:widowControl w:val="0"/>
        <w:tabs>
          <w:tab w:val="left" w:pos="284"/>
        </w:tabs>
        <w:jc w:val="both"/>
        <w:rPr>
          <w:b/>
          <w:sz w:val="22"/>
          <w:szCs w:val="22"/>
          <w:lang w:val="sr-Latn-ME"/>
        </w:rPr>
      </w:pPr>
      <w:r w:rsidRPr="00384724">
        <w:rPr>
          <w:b/>
          <w:sz w:val="22"/>
          <w:szCs w:val="22"/>
          <w:lang w:val="sr-Latn-ME"/>
        </w:rPr>
        <w:t xml:space="preserve">Šema vakcinacije 1 </w:t>
      </w:r>
      <w:r w:rsidR="006B67D6" w:rsidRPr="00384724">
        <w:rPr>
          <w:b/>
          <w:sz w:val="22"/>
          <w:szCs w:val="22"/>
          <w:lang w:val="sr-Latn-ME"/>
        </w:rPr>
        <w:t xml:space="preserve"> - </w:t>
      </w:r>
      <w:r w:rsidRPr="00384724">
        <w:rPr>
          <w:b/>
          <w:sz w:val="22"/>
          <w:szCs w:val="22"/>
          <w:lang w:val="sr-Latn-ME"/>
        </w:rPr>
        <w:t>novorođenčad, djeca i adolescenti mla</w:t>
      </w:r>
      <w:r w:rsidR="0089048E" w:rsidRPr="00384724">
        <w:rPr>
          <w:b/>
          <w:sz w:val="22"/>
          <w:szCs w:val="22"/>
          <w:lang w:val="sr-Latn-ME"/>
        </w:rPr>
        <w:t>đ</w:t>
      </w:r>
      <w:r w:rsidRPr="00384724">
        <w:rPr>
          <w:b/>
          <w:sz w:val="22"/>
          <w:szCs w:val="22"/>
          <w:lang w:val="sr-Latn-ME"/>
        </w:rPr>
        <w:t>i od 16 godina</w:t>
      </w:r>
    </w:p>
    <w:p w14:paraId="328DA125" w14:textId="5FA3E9CC" w:rsidR="006B67D6" w:rsidRPr="00384724" w:rsidRDefault="006B67D6" w:rsidP="009D7075">
      <w:pPr>
        <w:pStyle w:val="Header"/>
        <w:widowControl w:val="0"/>
        <w:tabs>
          <w:tab w:val="left" w:pos="284"/>
        </w:tabs>
        <w:jc w:val="both"/>
        <w:rPr>
          <w:sz w:val="22"/>
          <w:szCs w:val="22"/>
          <w:lang w:val="sr-Latn-ME"/>
        </w:rPr>
      </w:pPr>
      <w:r w:rsidRPr="00384724">
        <w:rPr>
          <w:sz w:val="22"/>
          <w:szCs w:val="22"/>
          <w:lang w:val="sr-Latn-ME"/>
        </w:rPr>
        <w:t>Prva doza</w:t>
      </w:r>
      <w:r w:rsidR="00E8541D" w:rsidRPr="00384724">
        <w:rPr>
          <w:sz w:val="22"/>
          <w:szCs w:val="22"/>
          <w:lang w:val="sr-Latn-ME"/>
        </w:rPr>
        <w:t xml:space="preserve"> –</w:t>
      </w:r>
      <w:r w:rsidRPr="00384724">
        <w:rPr>
          <w:sz w:val="22"/>
          <w:szCs w:val="22"/>
          <w:lang w:val="sr-Latn-ME"/>
        </w:rPr>
        <w:t xml:space="preserve"> izabranog dana</w:t>
      </w:r>
    </w:p>
    <w:p w14:paraId="7E6BDBFC" w14:textId="2E4D15F8" w:rsidR="006B67D6" w:rsidRPr="00384724" w:rsidRDefault="006B67D6" w:rsidP="009D7075">
      <w:pPr>
        <w:pStyle w:val="Header"/>
        <w:widowControl w:val="0"/>
        <w:jc w:val="both"/>
        <w:rPr>
          <w:sz w:val="22"/>
          <w:szCs w:val="22"/>
          <w:lang w:val="sr-Latn-ME"/>
        </w:rPr>
      </w:pPr>
      <w:r w:rsidRPr="00384724">
        <w:rPr>
          <w:sz w:val="22"/>
          <w:szCs w:val="22"/>
          <w:lang w:val="sr-Latn-ME"/>
        </w:rPr>
        <w:t>Druga doza</w:t>
      </w:r>
      <w:r w:rsidR="00E8541D" w:rsidRPr="00384724">
        <w:rPr>
          <w:sz w:val="22"/>
          <w:szCs w:val="22"/>
          <w:lang w:val="sr-Latn-ME"/>
        </w:rPr>
        <w:t xml:space="preserve"> –</w:t>
      </w:r>
      <w:r w:rsidRPr="00384724">
        <w:rPr>
          <w:sz w:val="22"/>
          <w:szCs w:val="22"/>
          <w:lang w:val="sr-Latn-ME"/>
        </w:rPr>
        <w:t xml:space="preserve"> 1 mjesec nakon primjene prve doze</w:t>
      </w:r>
    </w:p>
    <w:p w14:paraId="0AE340B2" w14:textId="5E50A348" w:rsidR="006B67D6" w:rsidRPr="00384724" w:rsidRDefault="006B67D6" w:rsidP="009D7075">
      <w:pPr>
        <w:pStyle w:val="Header"/>
        <w:widowControl w:val="0"/>
        <w:tabs>
          <w:tab w:val="left" w:pos="284"/>
        </w:tabs>
        <w:jc w:val="both"/>
        <w:rPr>
          <w:sz w:val="22"/>
          <w:szCs w:val="22"/>
          <w:lang w:val="sr-Latn-ME"/>
        </w:rPr>
      </w:pPr>
      <w:r w:rsidRPr="00384724">
        <w:rPr>
          <w:sz w:val="22"/>
          <w:szCs w:val="22"/>
          <w:lang w:val="sr-Latn-ME"/>
        </w:rPr>
        <w:t>Treća doza</w:t>
      </w:r>
      <w:r w:rsidR="00E8541D" w:rsidRPr="00384724">
        <w:rPr>
          <w:sz w:val="22"/>
          <w:szCs w:val="22"/>
          <w:lang w:val="sr-Latn-ME"/>
        </w:rPr>
        <w:t xml:space="preserve"> –</w:t>
      </w:r>
      <w:r w:rsidRPr="00384724">
        <w:rPr>
          <w:sz w:val="22"/>
          <w:szCs w:val="22"/>
          <w:lang w:val="sr-Latn-ME"/>
        </w:rPr>
        <w:t xml:space="preserve"> 6 mjeseci nakon primjene prve doze</w:t>
      </w:r>
    </w:p>
    <w:p w14:paraId="4B35A0BD" w14:textId="77777777" w:rsidR="006B67D6" w:rsidRPr="00384724" w:rsidRDefault="006B67D6" w:rsidP="009D7075">
      <w:pPr>
        <w:pStyle w:val="Header"/>
        <w:widowControl w:val="0"/>
        <w:tabs>
          <w:tab w:val="left" w:pos="284"/>
        </w:tabs>
        <w:jc w:val="both"/>
        <w:rPr>
          <w:sz w:val="22"/>
          <w:szCs w:val="22"/>
          <w:lang w:val="sr-Latn-ME"/>
        </w:rPr>
      </w:pPr>
    </w:p>
    <w:p w14:paraId="58AF2C95" w14:textId="311F4014" w:rsidR="00E8541D" w:rsidRPr="00384724" w:rsidRDefault="00E8541D" w:rsidP="009D7075">
      <w:pPr>
        <w:pStyle w:val="Header"/>
        <w:widowControl w:val="0"/>
        <w:tabs>
          <w:tab w:val="left" w:pos="284"/>
        </w:tabs>
        <w:jc w:val="both"/>
        <w:rPr>
          <w:b/>
          <w:sz w:val="22"/>
          <w:szCs w:val="22"/>
          <w:lang w:val="sr-Latn-ME"/>
        </w:rPr>
      </w:pPr>
      <w:r w:rsidRPr="00384724">
        <w:rPr>
          <w:b/>
          <w:sz w:val="22"/>
          <w:szCs w:val="22"/>
          <w:lang w:val="sr-Latn-ME"/>
        </w:rPr>
        <w:t>Šema vakcinacije 2  - novorođenčad, djeca i adolescenti mla</w:t>
      </w:r>
      <w:r w:rsidR="0089048E" w:rsidRPr="00384724">
        <w:rPr>
          <w:b/>
          <w:sz w:val="22"/>
          <w:szCs w:val="22"/>
          <w:lang w:val="sr-Latn-ME"/>
        </w:rPr>
        <w:t>đ</w:t>
      </w:r>
      <w:r w:rsidRPr="00384724">
        <w:rPr>
          <w:b/>
          <w:sz w:val="22"/>
          <w:szCs w:val="22"/>
          <w:lang w:val="sr-Latn-ME"/>
        </w:rPr>
        <w:t>i od 16 godina</w:t>
      </w:r>
    </w:p>
    <w:p w14:paraId="1B392C44" w14:textId="0B0947D0" w:rsidR="006B67D6" w:rsidRPr="00384724" w:rsidRDefault="006B67D6" w:rsidP="009D7075">
      <w:pPr>
        <w:pStyle w:val="Header"/>
        <w:widowControl w:val="0"/>
        <w:jc w:val="both"/>
        <w:rPr>
          <w:sz w:val="22"/>
          <w:szCs w:val="22"/>
          <w:lang w:val="sr-Latn-ME"/>
        </w:rPr>
      </w:pPr>
      <w:r w:rsidRPr="00384724">
        <w:rPr>
          <w:sz w:val="22"/>
          <w:szCs w:val="22"/>
          <w:lang w:val="sr-Latn-ME"/>
        </w:rPr>
        <w:t>Prva doza</w:t>
      </w:r>
      <w:r w:rsidR="00E8541D" w:rsidRPr="00384724">
        <w:rPr>
          <w:sz w:val="22"/>
          <w:szCs w:val="22"/>
          <w:lang w:val="sr-Latn-ME"/>
        </w:rPr>
        <w:t xml:space="preserve"> –</w:t>
      </w:r>
      <w:r w:rsidRPr="00384724">
        <w:rPr>
          <w:sz w:val="22"/>
          <w:szCs w:val="22"/>
          <w:lang w:val="sr-Latn-ME"/>
        </w:rPr>
        <w:t xml:space="preserve"> izabranog dana</w:t>
      </w:r>
    </w:p>
    <w:p w14:paraId="7B63FDEC" w14:textId="7E149CB3" w:rsidR="006B67D6" w:rsidRPr="00384724" w:rsidRDefault="006B67D6" w:rsidP="009D7075">
      <w:pPr>
        <w:pStyle w:val="Header"/>
        <w:widowControl w:val="0"/>
        <w:jc w:val="both"/>
        <w:rPr>
          <w:sz w:val="22"/>
          <w:szCs w:val="22"/>
          <w:lang w:val="sr-Latn-ME"/>
        </w:rPr>
      </w:pPr>
      <w:r w:rsidRPr="00384724">
        <w:rPr>
          <w:sz w:val="22"/>
          <w:szCs w:val="22"/>
          <w:lang w:val="sr-Latn-ME"/>
        </w:rPr>
        <w:t>Druga doza</w:t>
      </w:r>
      <w:r w:rsidR="00E8541D" w:rsidRPr="00384724">
        <w:rPr>
          <w:sz w:val="22"/>
          <w:szCs w:val="22"/>
          <w:lang w:val="sr-Latn-ME"/>
        </w:rPr>
        <w:t xml:space="preserve"> –</w:t>
      </w:r>
      <w:r w:rsidRPr="00384724">
        <w:rPr>
          <w:sz w:val="22"/>
          <w:szCs w:val="22"/>
          <w:lang w:val="sr-Latn-ME"/>
        </w:rPr>
        <w:t xml:space="preserve"> 1 mjesec nakon primjene prve doze</w:t>
      </w:r>
    </w:p>
    <w:p w14:paraId="4611430A" w14:textId="77CC6A52" w:rsidR="006B67D6" w:rsidRPr="00384724" w:rsidRDefault="006B67D6" w:rsidP="009D7075">
      <w:pPr>
        <w:pStyle w:val="Header"/>
        <w:widowControl w:val="0"/>
        <w:tabs>
          <w:tab w:val="left" w:pos="284"/>
        </w:tabs>
        <w:jc w:val="both"/>
        <w:rPr>
          <w:sz w:val="22"/>
          <w:szCs w:val="22"/>
          <w:lang w:val="sr-Latn-ME"/>
        </w:rPr>
      </w:pPr>
      <w:r w:rsidRPr="00384724">
        <w:rPr>
          <w:sz w:val="22"/>
          <w:szCs w:val="22"/>
          <w:lang w:val="sr-Latn-ME"/>
        </w:rPr>
        <w:t>Treća doza</w:t>
      </w:r>
      <w:r w:rsidR="00E8541D" w:rsidRPr="00384724">
        <w:rPr>
          <w:sz w:val="22"/>
          <w:szCs w:val="22"/>
          <w:lang w:val="sr-Latn-ME"/>
        </w:rPr>
        <w:t xml:space="preserve"> –</w:t>
      </w:r>
      <w:r w:rsidRPr="00384724">
        <w:rPr>
          <w:sz w:val="22"/>
          <w:szCs w:val="22"/>
          <w:lang w:val="sr-Latn-ME"/>
        </w:rPr>
        <w:t xml:space="preserve"> 2 mjeseca nakon primjene prve doze</w:t>
      </w:r>
    </w:p>
    <w:p w14:paraId="1F45BDA9" w14:textId="7817D02F" w:rsidR="006B67D6" w:rsidRPr="00384724" w:rsidRDefault="006B67D6" w:rsidP="009D7075">
      <w:pPr>
        <w:pStyle w:val="Header"/>
        <w:widowControl w:val="0"/>
        <w:tabs>
          <w:tab w:val="left" w:pos="284"/>
        </w:tabs>
        <w:jc w:val="both"/>
        <w:rPr>
          <w:sz w:val="22"/>
          <w:szCs w:val="22"/>
          <w:lang w:val="sr-Latn-ME"/>
        </w:rPr>
      </w:pPr>
      <w:r w:rsidRPr="00384724">
        <w:rPr>
          <w:sz w:val="22"/>
          <w:szCs w:val="22"/>
          <w:lang w:val="sr-Latn-ME"/>
        </w:rPr>
        <w:t>Četvrta doza</w:t>
      </w:r>
      <w:r w:rsidR="00E8541D" w:rsidRPr="00384724">
        <w:rPr>
          <w:sz w:val="22"/>
          <w:szCs w:val="22"/>
          <w:lang w:val="sr-Latn-ME"/>
        </w:rPr>
        <w:t xml:space="preserve"> –</w:t>
      </w:r>
      <w:r w:rsidRPr="00384724">
        <w:rPr>
          <w:sz w:val="22"/>
          <w:szCs w:val="22"/>
          <w:lang w:val="sr-Latn-ME"/>
        </w:rPr>
        <w:t xml:space="preserve"> 12 mjeseci nakon primjene prve doze</w:t>
      </w:r>
    </w:p>
    <w:p w14:paraId="5189CCDE" w14:textId="2DAA113D" w:rsidR="006B67D6" w:rsidRPr="00384724" w:rsidRDefault="006B67D6" w:rsidP="009D7075">
      <w:pPr>
        <w:widowControl w:val="0"/>
        <w:numPr>
          <w:ilvl w:val="0"/>
          <w:numId w:val="35"/>
        </w:numPr>
        <w:tabs>
          <w:tab w:val="left" w:pos="284"/>
        </w:tabs>
        <w:jc w:val="both"/>
        <w:rPr>
          <w:sz w:val="22"/>
          <w:szCs w:val="22"/>
          <w:lang w:val="sr-Latn-ME"/>
        </w:rPr>
      </w:pPr>
      <w:r w:rsidRPr="00384724">
        <w:rPr>
          <w:sz w:val="22"/>
          <w:szCs w:val="22"/>
          <w:lang w:val="sr-Latn-ME"/>
        </w:rPr>
        <w:t xml:space="preserve">Kod novorođenčadi, </w:t>
      </w:r>
      <w:r w:rsidR="00F56FE3" w:rsidRPr="00384724">
        <w:rPr>
          <w:sz w:val="22"/>
          <w:szCs w:val="22"/>
          <w:lang w:val="sr-Latn-ME"/>
        </w:rPr>
        <w:t>ov</w:t>
      </w:r>
      <w:r w:rsidR="0089048E" w:rsidRPr="00384724">
        <w:rPr>
          <w:sz w:val="22"/>
          <w:szCs w:val="22"/>
          <w:lang w:val="sr-Latn-ME"/>
        </w:rPr>
        <w:t>a</w:t>
      </w:r>
      <w:r w:rsidRPr="00384724">
        <w:rPr>
          <w:sz w:val="22"/>
          <w:szCs w:val="22"/>
          <w:lang w:val="sr-Latn-ME"/>
        </w:rPr>
        <w:t xml:space="preserve"> šem</w:t>
      </w:r>
      <w:r w:rsidR="00F56FE3" w:rsidRPr="00384724">
        <w:rPr>
          <w:sz w:val="22"/>
          <w:szCs w:val="22"/>
          <w:lang w:val="sr-Latn-ME"/>
        </w:rPr>
        <w:t>a</w:t>
      </w:r>
      <w:r w:rsidRPr="00384724">
        <w:rPr>
          <w:sz w:val="22"/>
          <w:szCs w:val="22"/>
          <w:lang w:val="sr-Latn-ME"/>
        </w:rPr>
        <w:t xml:space="preserve"> vakcinacije</w:t>
      </w:r>
      <w:r w:rsidR="00F56FE3" w:rsidRPr="00384724">
        <w:rPr>
          <w:sz w:val="22"/>
          <w:szCs w:val="22"/>
          <w:lang w:val="sr-Latn-ME"/>
        </w:rPr>
        <w:t xml:space="preserve"> 2</w:t>
      </w:r>
      <w:r w:rsidRPr="00384724">
        <w:rPr>
          <w:sz w:val="22"/>
          <w:szCs w:val="22"/>
          <w:lang w:val="sr-Latn-ME"/>
        </w:rPr>
        <w:t xml:space="preserve"> </w:t>
      </w:r>
      <w:r w:rsidR="00F56FE3" w:rsidRPr="00384724">
        <w:rPr>
          <w:sz w:val="22"/>
          <w:szCs w:val="22"/>
          <w:lang w:val="sr-Latn-ME"/>
        </w:rPr>
        <w:t xml:space="preserve">omogućava </w:t>
      </w:r>
      <w:r w:rsidRPr="00384724">
        <w:rPr>
          <w:sz w:val="22"/>
          <w:szCs w:val="22"/>
          <w:lang w:val="sr-Latn-ME"/>
        </w:rPr>
        <w:t>istovremenu primjenu vakcine ENGERIX B sa drugim redovnim vakcinama.</w:t>
      </w:r>
    </w:p>
    <w:p w14:paraId="0E2C2B69" w14:textId="77777777" w:rsidR="00F56FE3" w:rsidRPr="00384724" w:rsidRDefault="00F56FE3" w:rsidP="009D7075">
      <w:pPr>
        <w:pStyle w:val="ListParagraph"/>
        <w:widowControl w:val="0"/>
        <w:numPr>
          <w:ilvl w:val="0"/>
          <w:numId w:val="35"/>
        </w:numPr>
        <w:rPr>
          <w:sz w:val="22"/>
          <w:szCs w:val="22"/>
          <w:lang w:val="sr-Latn-ME"/>
        </w:rPr>
      </w:pPr>
      <w:r w:rsidRPr="00384724">
        <w:rPr>
          <w:sz w:val="22"/>
          <w:szCs w:val="22"/>
          <w:lang w:val="sr-Latn-ME"/>
        </w:rPr>
        <w:t>Ova šema vakcinacije se takođe može koristiti za vakcinaciju kod osoba koje se vakcinišu radi nedavne izloženosti virusu hepatitisa B, budući da je zaštita od infekcije brža.</w:t>
      </w:r>
    </w:p>
    <w:p w14:paraId="0B9AE8AF" w14:textId="77777777" w:rsidR="00F56FE3" w:rsidRPr="00384724" w:rsidRDefault="00F56FE3" w:rsidP="009D7075">
      <w:pPr>
        <w:pStyle w:val="ListParagraph"/>
        <w:widowControl w:val="0"/>
        <w:rPr>
          <w:sz w:val="22"/>
          <w:szCs w:val="22"/>
          <w:lang w:val="sr-Latn-ME"/>
        </w:rPr>
      </w:pPr>
    </w:p>
    <w:p w14:paraId="651AF947" w14:textId="5AA0536C" w:rsidR="00F56FE3" w:rsidRPr="00384724" w:rsidRDefault="00F56FE3" w:rsidP="009D7075">
      <w:pPr>
        <w:pStyle w:val="Header"/>
        <w:widowControl w:val="0"/>
        <w:tabs>
          <w:tab w:val="left" w:pos="284"/>
        </w:tabs>
        <w:rPr>
          <w:sz w:val="22"/>
          <w:szCs w:val="22"/>
          <w:lang w:val="sr-Latn-ME"/>
        </w:rPr>
      </w:pPr>
      <w:r w:rsidRPr="00384724">
        <w:rPr>
          <w:sz w:val="22"/>
          <w:szCs w:val="22"/>
          <w:lang w:val="sr-Latn-ME"/>
        </w:rPr>
        <w:t>Veoma je važno da dolazite na vakcinaciju na vrijeme, prema rasporedu koji je preporučio Vaš ljekar. Ukoliko imate pitanja o količini vakcine koju primate, obratite se svom ljekaru.</w:t>
      </w:r>
    </w:p>
    <w:p w14:paraId="646E216D" w14:textId="77777777" w:rsidR="006B67D6" w:rsidRPr="00384724" w:rsidRDefault="006B67D6" w:rsidP="009D7075">
      <w:pPr>
        <w:widowControl w:val="0"/>
        <w:autoSpaceDE w:val="0"/>
        <w:autoSpaceDN w:val="0"/>
        <w:jc w:val="both"/>
        <w:rPr>
          <w:b/>
          <w:sz w:val="22"/>
          <w:szCs w:val="22"/>
          <w:lang w:val="sr-Latn-ME"/>
        </w:rPr>
      </w:pPr>
    </w:p>
    <w:p w14:paraId="7005308E" w14:textId="77777777" w:rsidR="006B67D6" w:rsidRPr="00384724" w:rsidRDefault="006B67D6" w:rsidP="009D7075">
      <w:pPr>
        <w:widowControl w:val="0"/>
        <w:autoSpaceDE w:val="0"/>
        <w:autoSpaceDN w:val="0"/>
        <w:jc w:val="both"/>
        <w:rPr>
          <w:b/>
          <w:sz w:val="22"/>
          <w:szCs w:val="22"/>
          <w:lang w:val="sr-Latn-ME"/>
        </w:rPr>
      </w:pPr>
      <w:r w:rsidRPr="00384724">
        <w:rPr>
          <w:b/>
          <w:sz w:val="22"/>
          <w:szCs w:val="22"/>
          <w:lang w:val="sr-Latn-ME"/>
        </w:rPr>
        <w:t xml:space="preserve">Vakcinacija i porođaj </w:t>
      </w:r>
    </w:p>
    <w:p w14:paraId="7222814B" w14:textId="491F9BDE" w:rsidR="00F56FE3" w:rsidRPr="00384724" w:rsidRDefault="00F56FE3" w:rsidP="009D7075">
      <w:pPr>
        <w:widowControl w:val="0"/>
        <w:autoSpaceDE w:val="0"/>
        <w:autoSpaceDN w:val="0"/>
        <w:jc w:val="both"/>
        <w:rPr>
          <w:sz w:val="22"/>
          <w:szCs w:val="22"/>
          <w:lang w:val="sr-Latn-ME"/>
        </w:rPr>
      </w:pPr>
      <w:r w:rsidRPr="00384724">
        <w:rPr>
          <w:sz w:val="22"/>
          <w:szCs w:val="22"/>
          <w:lang w:val="sr-Latn-ME"/>
        </w:rPr>
        <w:t xml:space="preserve">Ako imate hepatitis B i upravo ste rodili, za vakcinaciju Vašeg </w:t>
      </w:r>
      <w:proofErr w:type="spellStart"/>
      <w:r w:rsidRPr="00384724">
        <w:rPr>
          <w:sz w:val="22"/>
          <w:szCs w:val="22"/>
          <w:lang w:val="sr-Latn-ME"/>
        </w:rPr>
        <w:t>djeteta</w:t>
      </w:r>
      <w:proofErr w:type="spellEnd"/>
      <w:r w:rsidRPr="00384724">
        <w:rPr>
          <w:sz w:val="22"/>
          <w:szCs w:val="22"/>
          <w:lang w:val="sr-Latn-ME"/>
        </w:rPr>
        <w:t xml:space="preserve"> može biti primijenjena šema 1 ili 2 vakcinacije</w:t>
      </w:r>
      <w:r w:rsidR="00885173" w:rsidRPr="00384724">
        <w:rPr>
          <w:sz w:val="22"/>
          <w:szCs w:val="22"/>
          <w:lang w:val="sr-Latn-ME"/>
        </w:rPr>
        <w:t>.</w:t>
      </w:r>
    </w:p>
    <w:p w14:paraId="2463E0E0" w14:textId="49858234" w:rsidR="006B67D6" w:rsidRPr="00384724" w:rsidRDefault="006B67D6" w:rsidP="009D7075">
      <w:pPr>
        <w:widowControl w:val="0"/>
        <w:numPr>
          <w:ilvl w:val="0"/>
          <w:numId w:val="34"/>
        </w:numPr>
        <w:tabs>
          <w:tab w:val="left" w:pos="284"/>
        </w:tabs>
        <w:autoSpaceDE w:val="0"/>
        <w:autoSpaceDN w:val="0"/>
        <w:jc w:val="both"/>
        <w:rPr>
          <w:sz w:val="22"/>
          <w:szCs w:val="22"/>
          <w:lang w:val="sr-Latn-ME"/>
        </w:rPr>
      </w:pPr>
      <w:r w:rsidRPr="00384724">
        <w:rPr>
          <w:sz w:val="22"/>
          <w:szCs w:val="22"/>
          <w:lang w:val="sr-Latn-ME"/>
        </w:rPr>
        <w:t>Vaš ljekar može takođe odlučiti da Vašoj bebi istovremeno sa primjenom doze vakcine ENGERIX</w:t>
      </w:r>
      <w:r w:rsidRPr="00384724">
        <w:rPr>
          <w:sz w:val="22"/>
          <w:szCs w:val="22"/>
          <w:vertAlign w:val="superscript"/>
          <w:lang w:val="sr-Latn-ME"/>
        </w:rPr>
        <w:t xml:space="preserve"> </w:t>
      </w:r>
      <w:r w:rsidRPr="00384724">
        <w:rPr>
          <w:sz w:val="22"/>
          <w:szCs w:val="22"/>
          <w:lang w:val="sr-Latn-ME"/>
        </w:rPr>
        <w:t xml:space="preserve">B </w:t>
      </w:r>
      <w:r w:rsidR="00F56FE3" w:rsidRPr="00384724">
        <w:rPr>
          <w:sz w:val="22"/>
          <w:szCs w:val="22"/>
          <w:lang w:val="sr-Latn-ME"/>
        </w:rPr>
        <w:t xml:space="preserve">da </w:t>
      </w:r>
      <w:proofErr w:type="spellStart"/>
      <w:r w:rsidRPr="00384724">
        <w:rPr>
          <w:color w:val="000000"/>
          <w:sz w:val="22"/>
          <w:szCs w:val="22"/>
          <w:lang w:val="sr-Latn-ME"/>
        </w:rPr>
        <w:t>imunoglobuline</w:t>
      </w:r>
      <w:proofErr w:type="spellEnd"/>
      <w:r w:rsidRPr="00384724">
        <w:rPr>
          <w:color w:val="000000"/>
          <w:sz w:val="22"/>
          <w:szCs w:val="22"/>
          <w:lang w:val="sr-Latn-ME"/>
        </w:rPr>
        <w:t xml:space="preserve"> (humana antitijela</w:t>
      </w:r>
      <w:r w:rsidR="00F56FE3" w:rsidRPr="00384724">
        <w:rPr>
          <w:color w:val="000000"/>
          <w:sz w:val="22"/>
          <w:szCs w:val="22"/>
          <w:lang w:val="sr-Latn-ME"/>
        </w:rPr>
        <w:t>) protiv hepatitisa B</w:t>
      </w:r>
      <w:r w:rsidRPr="00384724">
        <w:rPr>
          <w:color w:val="000000"/>
          <w:sz w:val="22"/>
          <w:szCs w:val="22"/>
          <w:lang w:val="sr-Latn-ME"/>
        </w:rPr>
        <w:t xml:space="preserve">. </w:t>
      </w:r>
      <w:r w:rsidR="00B95543" w:rsidRPr="00384724">
        <w:rPr>
          <w:color w:val="000000"/>
          <w:sz w:val="22"/>
          <w:szCs w:val="22"/>
          <w:lang w:val="sr-Latn-ME"/>
        </w:rPr>
        <w:t xml:space="preserve">To </w:t>
      </w:r>
      <w:r w:rsidR="00F56FE3" w:rsidRPr="00384724">
        <w:rPr>
          <w:color w:val="000000"/>
          <w:sz w:val="22"/>
          <w:szCs w:val="22"/>
          <w:lang w:val="sr-Latn-ME"/>
        </w:rPr>
        <w:t>će doprinijeti</w:t>
      </w:r>
      <w:r w:rsidRPr="00384724">
        <w:rPr>
          <w:color w:val="000000"/>
          <w:sz w:val="22"/>
          <w:szCs w:val="22"/>
          <w:lang w:val="sr-Latn-ME"/>
        </w:rPr>
        <w:t xml:space="preserve"> zaštiti Vaše bebe od infekcije hepatitisom B. </w:t>
      </w:r>
      <w:proofErr w:type="spellStart"/>
      <w:r w:rsidR="00F56FE3" w:rsidRPr="00384724">
        <w:rPr>
          <w:color w:val="000000"/>
          <w:sz w:val="22"/>
          <w:szCs w:val="22"/>
          <w:lang w:val="sr-Latn-ME"/>
        </w:rPr>
        <w:t>Imunogl</w:t>
      </w:r>
      <w:r w:rsidR="00885173" w:rsidRPr="00384724">
        <w:rPr>
          <w:color w:val="000000"/>
          <w:sz w:val="22"/>
          <w:szCs w:val="22"/>
          <w:lang w:val="sr-Latn-ME"/>
        </w:rPr>
        <w:t>obulin</w:t>
      </w:r>
      <w:proofErr w:type="spellEnd"/>
      <w:r w:rsidR="00F56FE3" w:rsidRPr="00384724">
        <w:rPr>
          <w:color w:val="000000"/>
          <w:sz w:val="22"/>
          <w:szCs w:val="22"/>
          <w:lang w:val="sr-Latn-ME"/>
        </w:rPr>
        <w:t xml:space="preserve"> se primjenjuje</w:t>
      </w:r>
      <w:r w:rsidRPr="00384724">
        <w:rPr>
          <w:color w:val="000000"/>
          <w:sz w:val="22"/>
          <w:szCs w:val="22"/>
          <w:lang w:val="sr-Latn-ME"/>
        </w:rPr>
        <w:t xml:space="preserve"> </w:t>
      </w:r>
      <w:r w:rsidR="00F56FE3" w:rsidRPr="00384724">
        <w:rPr>
          <w:color w:val="000000"/>
          <w:sz w:val="22"/>
          <w:szCs w:val="22"/>
          <w:lang w:val="sr-Latn-ME"/>
        </w:rPr>
        <w:t>na</w:t>
      </w:r>
      <w:r w:rsidRPr="00384724">
        <w:rPr>
          <w:color w:val="000000"/>
          <w:sz w:val="22"/>
          <w:szCs w:val="22"/>
          <w:lang w:val="sr-Latn-ME"/>
        </w:rPr>
        <w:t xml:space="preserve"> posebno</w:t>
      </w:r>
      <w:r w:rsidR="00F56FE3" w:rsidRPr="00384724">
        <w:rPr>
          <w:color w:val="000000"/>
          <w:sz w:val="22"/>
          <w:szCs w:val="22"/>
          <w:lang w:val="sr-Latn-ME"/>
        </w:rPr>
        <w:t>m</w:t>
      </w:r>
      <w:r w:rsidRPr="00384724">
        <w:rPr>
          <w:color w:val="000000"/>
          <w:sz w:val="22"/>
          <w:szCs w:val="22"/>
          <w:lang w:val="sr-Latn-ME"/>
        </w:rPr>
        <w:t xml:space="preserve"> injekciono</w:t>
      </w:r>
      <w:r w:rsidR="00F56FE3" w:rsidRPr="00384724">
        <w:rPr>
          <w:color w:val="000000"/>
          <w:sz w:val="22"/>
          <w:szCs w:val="22"/>
          <w:lang w:val="sr-Latn-ME"/>
        </w:rPr>
        <w:t>m</w:t>
      </w:r>
      <w:r w:rsidRPr="00384724">
        <w:rPr>
          <w:color w:val="000000"/>
          <w:sz w:val="22"/>
          <w:szCs w:val="22"/>
          <w:lang w:val="sr-Latn-ME"/>
        </w:rPr>
        <w:t xml:space="preserve"> mjest</w:t>
      </w:r>
      <w:r w:rsidR="0047455B" w:rsidRPr="00384724">
        <w:rPr>
          <w:color w:val="000000"/>
          <w:sz w:val="22"/>
          <w:szCs w:val="22"/>
          <w:lang w:val="sr-Latn-ME"/>
        </w:rPr>
        <w:t>u</w:t>
      </w:r>
      <w:r w:rsidRPr="00384724">
        <w:rPr>
          <w:color w:val="000000"/>
          <w:sz w:val="22"/>
          <w:szCs w:val="22"/>
          <w:lang w:val="sr-Latn-ME"/>
        </w:rPr>
        <w:t>.</w:t>
      </w:r>
    </w:p>
    <w:p w14:paraId="26B6B4D0" w14:textId="77777777" w:rsidR="006B67D6" w:rsidRPr="00384724" w:rsidRDefault="006B67D6" w:rsidP="009D7075">
      <w:pPr>
        <w:widowControl w:val="0"/>
        <w:autoSpaceDE w:val="0"/>
        <w:autoSpaceDN w:val="0"/>
        <w:jc w:val="both"/>
        <w:rPr>
          <w:sz w:val="22"/>
          <w:szCs w:val="22"/>
          <w:lang w:val="sr-Latn-ME"/>
        </w:rPr>
      </w:pPr>
    </w:p>
    <w:p w14:paraId="4A435552" w14:textId="77777777" w:rsidR="006B67D6" w:rsidRPr="00384724" w:rsidRDefault="006B67D6" w:rsidP="009D7075">
      <w:pPr>
        <w:widowControl w:val="0"/>
        <w:autoSpaceDE w:val="0"/>
        <w:autoSpaceDN w:val="0"/>
        <w:jc w:val="both"/>
        <w:rPr>
          <w:b/>
          <w:sz w:val="22"/>
          <w:szCs w:val="22"/>
          <w:lang w:val="sr-Latn-ME"/>
        </w:rPr>
      </w:pPr>
      <w:r w:rsidRPr="00384724">
        <w:rPr>
          <w:b/>
          <w:sz w:val="22"/>
          <w:szCs w:val="22"/>
          <w:lang w:val="sr-Latn-ME"/>
        </w:rPr>
        <w:t>Oboljenje bubrega i hemodijaliza</w:t>
      </w:r>
    </w:p>
    <w:p w14:paraId="142D08C1" w14:textId="3A8939E7" w:rsidR="006B67D6" w:rsidRPr="00384724" w:rsidRDefault="006B67D6" w:rsidP="009D7075">
      <w:pPr>
        <w:pStyle w:val="Header"/>
        <w:widowControl w:val="0"/>
        <w:tabs>
          <w:tab w:val="left" w:pos="284"/>
        </w:tabs>
        <w:jc w:val="both"/>
        <w:rPr>
          <w:sz w:val="22"/>
          <w:szCs w:val="22"/>
          <w:lang w:val="sr-Latn-ME"/>
        </w:rPr>
      </w:pPr>
      <w:r w:rsidRPr="00384724">
        <w:rPr>
          <w:sz w:val="22"/>
          <w:szCs w:val="22"/>
          <w:lang w:val="sr-Latn-ME"/>
        </w:rPr>
        <w:t xml:space="preserve">Ukoliko Vaše dijete ima oboljenje bubrega ili je na hemodijalizi, Vaš ljekar može odlučiti da uradi analize krvi ili Vašem </w:t>
      </w:r>
      <w:proofErr w:type="spellStart"/>
      <w:r w:rsidRPr="00384724">
        <w:rPr>
          <w:sz w:val="22"/>
          <w:szCs w:val="22"/>
          <w:lang w:val="sr-Latn-ME"/>
        </w:rPr>
        <w:t>djetetu</w:t>
      </w:r>
      <w:proofErr w:type="spellEnd"/>
      <w:r w:rsidRPr="00384724">
        <w:rPr>
          <w:sz w:val="22"/>
          <w:szCs w:val="22"/>
          <w:lang w:val="sr-Latn-ME"/>
        </w:rPr>
        <w:t xml:space="preserve"> </w:t>
      </w:r>
      <w:r w:rsidR="00A80C92" w:rsidRPr="00384724">
        <w:rPr>
          <w:sz w:val="22"/>
          <w:szCs w:val="22"/>
          <w:lang w:val="sr-Latn-ME"/>
        </w:rPr>
        <w:t xml:space="preserve">da </w:t>
      </w:r>
      <w:r w:rsidRPr="00384724">
        <w:rPr>
          <w:sz w:val="22"/>
          <w:szCs w:val="22"/>
          <w:lang w:val="sr-Latn-ME"/>
        </w:rPr>
        <w:t xml:space="preserve">dodatnu dozu vakcine ENGERIX B u cilju zaštite organizma od </w:t>
      </w:r>
      <w:r w:rsidR="00A80C92" w:rsidRPr="00384724">
        <w:rPr>
          <w:sz w:val="22"/>
          <w:szCs w:val="22"/>
          <w:lang w:val="sr-Latn-ME"/>
        </w:rPr>
        <w:t xml:space="preserve">infekcije </w:t>
      </w:r>
      <w:r w:rsidRPr="00384724">
        <w:rPr>
          <w:sz w:val="22"/>
          <w:szCs w:val="22"/>
          <w:lang w:val="sr-Latn-ME"/>
        </w:rPr>
        <w:t>hepatitis</w:t>
      </w:r>
      <w:r w:rsidR="00A80C92" w:rsidRPr="00384724">
        <w:rPr>
          <w:sz w:val="22"/>
          <w:szCs w:val="22"/>
          <w:lang w:val="sr-Latn-ME"/>
        </w:rPr>
        <w:t>om</w:t>
      </w:r>
      <w:r w:rsidRPr="00384724">
        <w:rPr>
          <w:sz w:val="22"/>
          <w:szCs w:val="22"/>
          <w:lang w:val="sr-Latn-ME"/>
        </w:rPr>
        <w:t xml:space="preserve"> B.</w:t>
      </w:r>
    </w:p>
    <w:p w14:paraId="1EB57F0D" w14:textId="516FC3D8" w:rsidR="00445D8F" w:rsidRPr="00384724" w:rsidRDefault="00445D8F" w:rsidP="009D7075">
      <w:pPr>
        <w:widowControl w:val="0"/>
        <w:rPr>
          <w:sz w:val="22"/>
          <w:szCs w:val="22"/>
          <w:lang w:val="sr-Latn-ME"/>
        </w:rPr>
      </w:pPr>
    </w:p>
    <w:p w14:paraId="47B91A19" w14:textId="77777777" w:rsidR="00926281" w:rsidRPr="00384724" w:rsidRDefault="00926281" w:rsidP="009D7075">
      <w:pPr>
        <w:widowControl w:val="0"/>
        <w:rPr>
          <w:sz w:val="22"/>
          <w:szCs w:val="22"/>
          <w:lang w:val="sr-Latn-ME"/>
        </w:rPr>
      </w:pPr>
    </w:p>
    <w:p w14:paraId="78C455E5" w14:textId="77777777" w:rsidR="00A32113" w:rsidRPr="00384724" w:rsidRDefault="00A32113" w:rsidP="009D7075">
      <w:pPr>
        <w:widowControl w:val="0"/>
        <w:tabs>
          <w:tab w:val="left" w:pos="540"/>
          <w:tab w:val="left" w:pos="569"/>
        </w:tabs>
        <w:rPr>
          <w:b/>
          <w:bCs/>
          <w:sz w:val="22"/>
          <w:szCs w:val="22"/>
          <w:lang w:val="sr-Latn-ME"/>
        </w:rPr>
      </w:pPr>
      <w:r w:rsidRPr="00384724">
        <w:rPr>
          <w:b/>
          <w:bCs/>
          <w:sz w:val="22"/>
          <w:szCs w:val="22"/>
          <w:lang w:val="sr-Latn-ME"/>
        </w:rPr>
        <w:t xml:space="preserve">4. </w:t>
      </w:r>
      <w:r w:rsidR="00291DAD" w:rsidRPr="00384724">
        <w:rPr>
          <w:b/>
          <w:bCs/>
          <w:sz w:val="22"/>
          <w:szCs w:val="22"/>
          <w:lang w:val="sr-Latn-ME"/>
        </w:rPr>
        <w:tab/>
      </w:r>
      <w:r w:rsidRPr="00384724">
        <w:rPr>
          <w:b/>
          <w:bCs/>
          <w:sz w:val="22"/>
          <w:szCs w:val="22"/>
          <w:lang w:val="sr-Latn-ME"/>
        </w:rPr>
        <w:t>MOGUĆA NEŽELJENA DEJSTVA</w:t>
      </w:r>
    </w:p>
    <w:p w14:paraId="1F202270" w14:textId="77777777" w:rsidR="00445D8F" w:rsidRPr="00384724" w:rsidRDefault="00445D8F" w:rsidP="009D7075">
      <w:pPr>
        <w:widowControl w:val="0"/>
        <w:rPr>
          <w:sz w:val="22"/>
          <w:szCs w:val="22"/>
          <w:lang w:val="sr-Latn-ME"/>
        </w:rPr>
      </w:pPr>
    </w:p>
    <w:p w14:paraId="18BB42BD" w14:textId="77777777" w:rsidR="00A80C92" w:rsidRPr="00384724" w:rsidRDefault="00A80C92" w:rsidP="009D7075">
      <w:pPr>
        <w:widowControl w:val="0"/>
        <w:numPr>
          <w:ilvl w:val="12"/>
          <w:numId w:val="0"/>
        </w:numPr>
        <w:tabs>
          <w:tab w:val="left" w:pos="720"/>
        </w:tabs>
        <w:ind w:right="-29"/>
        <w:rPr>
          <w:sz w:val="22"/>
          <w:szCs w:val="22"/>
          <w:lang w:val="sr-Latn-ME"/>
        </w:rPr>
      </w:pPr>
      <w:r w:rsidRPr="00384724">
        <w:rPr>
          <w:sz w:val="22"/>
          <w:szCs w:val="22"/>
          <w:lang w:val="sr-Latn-ME"/>
        </w:rPr>
        <w:t>Kao i sve vakcine i vakcina ENGERIX B može izazvati neželjena dejstva, iako se ona ne moraju javiti kod svakoga.</w:t>
      </w:r>
    </w:p>
    <w:p w14:paraId="5D1B5434" w14:textId="77777777" w:rsidR="00635A8E" w:rsidRPr="00384724" w:rsidRDefault="00635A8E" w:rsidP="009D7075">
      <w:pPr>
        <w:widowControl w:val="0"/>
        <w:numPr>
          <w:ilvl w:val="12"/>
          <w:numId w:val="0"/>
        </w:numPr>
        <w:tabs>
          <w:tab w:val="left" w:pos="720"/>
        </w:tabs>
        <w:ind w:right="-29"/>
        <w:rPr>
          <w:sz w:val="22"/>
          <w:szCs w:val="22"/>
          <w:lang w:val="sr-Latn-ME"/>
        </w:rPr>
      </w:pPr>
    </w:p>
    <w:p w14:paraId="7C7A3829" w14:textId="77777777" w:rsidR="00635A8E" w:rsidRPr="00384724" w:rsidRDefault="00635A8E" w:rsidP="009D7075">
      <w:pPr>
        <w:widowControl w:val="0"/>
        <w:numPr>
          <w:ilvl w:val="12"/>
          <w:numId w:val="0"/>
        </w:numPr>
        <w:tabs>
          <w:tab w:val="left" w:pos="720"/>
        </w:tabs>
        <w:ind w:right="-29"/>
        <w:rPr>
          <w:sz w:val="22"/>
          <w:szCs w:val="22"/>
          <w:lang w:val="sr-Latn-ME"/>
        </w:rPr>
      </w:pPr>
      <w:r w:rsidRPr="00384724">
        <w:rPr>
          <w:sz w:val="22"/>
          <w:szCs w:val="22"/>
          <w:lang w:val="sr-Latn-ME"/>
        </w:rPr>
        <w:t>Prilikom primjene vakcine ENGERIX B može doći do pojave sljedećih neželjenih dejstava:</w:t>
      </w:r>
    </w:p>
    <w:p w14:paraId="77C984F6" w14:textId="77777777" w:rsidR="00635A8E" w:rsidRPr="00384724" w:rsidRDefault="00635A8E" w:rsidP="009D7075">
      <w:pPr>
        <w:pStyle w:val="Header"/>
        <w:widowControl w:val="0"/>
        <w:tabs>
          <w:tab w:val="left" w:pos="284"/>
        </w:tabs>
        <w:jc w:val="both"/>
        <w:rPr>
          <w:sz w:val="22"/>
          <w:szCs w:val="22"/>
          <w:lang w:val="sr-Latn-ME"/>
        </w:rPr>
      </w:pPr>
    </w:p>
    <w:p w14:paraId="08FECC2E" w14:textId="77777777" w:rsidR="00635A8E" w:rsidRPr="00384724" w:rsidRDefault="00635A8E" w:rsidP="009D7075">
      <w:pPr>
        <w:pStyle w:val="Header"/>
        <w:widowControl w:val="0"/>
        <w:tabs>
          <w:tab w:val="left" w:pos="284"/>
        </w:tabs>
        <w:jc w:val="both"/>
        <w:rPr>
          <w:b/>
          <w:sz w:val="22"/>
          <w:szCs w:val="22"/>
          <w:lang w:val="sr-Latn-ME"/>
        </w:rPr>
      </w:pPr>
      <w:r w:rsidRPr="00384724">
        <w:rPr>
          <w:b/>
          <w:sz w:val="22"/>
          <w:szCs w:val="22"/>
          <w:lang w:val="sr-Latn-ME"/>
        </w:rPr>
        <w:t>Alergijske reakcije</w:t>
      </w:r>
    </w:p>
    <w:p w14:paraId="31EBA919" w14:textId="77777777" w:rsidR="00635A8E" w:rsidRPr="00384724" w:rsidRDefault="00635A8E" w:rsidP="009D7075">
      <w:pPr>
        <w:pStyle w:val="Header"/>
        <w:widowControl w:val="0"/>
        <w:tabs>
          <w:tab w:val="left" w:pos="284"/>
        </w:tabs>
        <w:jc w:val="both"/>
        <w:rPr>
          <w:sz w:val="22"/>
          <w:szCs w:val="22"/>
          <w:lang w:val="sr-Latn-ME"/>
        </w:rPr>
      </w:pPr>
      <w:r w:rsidRPr="00384724">
        <w:rPr>
          <w:b/>
          <w:sz w:val="22"/>
          <w:szCs w:val="22"/>
          <w:lang w:val="sr-Latn-ME"/>
        </w:rPr>
        <w:t xml:space="preserve"> </w:t>
      </w:r>
      <w:r w:rsidRPr="00384724">
        <w:rPr>
          <w:sz w:val="22"/>
          <w:szCs w:val="22"/>
          <w:lang w:val="sr-Latn-ME"/>
        </w:rPr>
        <w:t>Ukoliko imate alergijsku reakciju, odmah se uputite ljekaru. Simptomi alergijske reakcije uključuju:</w:t>
      </w:r>
    </w:p>
    <w:p w14:paraId="38C2FA40"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otok lica</w:t>
      </w:r>
    </w:p>
    <w:p w14:paraId="2B073EBF"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snižen krvni pritisak</w:t>
      </w:r>
    </w:p>
    <w:p w14:paraId="4FFEE287"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otežano disanje</w:t>
      </w:r>
    </w:p>
    <w:p w14:paraId="00453747"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modra prebojenost kože</w:t>
      </w:r>
    </w:p>
    <w:p w14:paraId="7A665749"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gubitak svijesti</w:t>
      </w:r>
    </w:p>
    <w:p w14:paraId="432F8A13" w14:textId="21E0E3D4" w:rsidR="00635A8E" w:rsidRPr="00384724" w:rsidRDefault="00635A8E" w:rsidP="009D7075">
      <w:pPr>
        <w:pStyle w:val="Header"/>
        <w:widowControl w:val="0"/>
        <w:tabs>
          <w:tab w:val="left" w:pos="284"/>
        </w:tabs>
        <w:jc w:val="both"/>
        <w:rPr>
          <w:sz w:val="22"/>
          <w:szCs w:val="22"/>
          <w:lang w:val="sr-Latn-ME"/>
        </w:rPr>
      </w:pPr>
      <w:r w:rsidRPr="00384724">
        <w:rPr>
          <w:sz w:val="22"/>
          <w:szCs w:val="22"/>
          <w:lang w:val="sr-Latn-ME"/>
        </w:rPr>
        <w:t>Navedeni simptomi se obično javljaju ubrzo nakon primjene vakcine. Odmah se uputite ljekaru ukoliko se navedeni simptomi jave nakon napuštanja ljekarske ordinacije.</w:t>
      </w:r>
    </w:p>
    <w:p w14:paraId="11D0DB30" w14:textId="77777777" w:rsidR="00635A8E" w:rsidRPr="00384724" w:rsidRDefault="00635A8E" w:rsidP="009D7075">
      <w:pPr>
        <w:pStyle w:val="Header"/>
        <w:widowControl w:val="0"/>
        <w:tabs>
          <w:tab w:val="left" w:pos="284"/>
        </w:tabs>
        <w:jc w:val="both"/>
        <w:rPr>
          <w:sz w:val="22"/>
          <w:szCs w:val="22"/>
          <w:lang w:val="sr-Latn-ME"/>
        </w:rPr>
      </w:pPr>
    </w:p>
    <w:p w14:paraId="14758394" w14:textId="77777777" w:rsidR="00635A8E" w:rsidRPr="00384724" w:rsidRDefault="00635A8E" w:rsidP="009D7075">
      <w:pPr>
        <w:pStyle w:val="Header"/>
        <w:widowControl w:val="0"/>
        <w:tabs>
          <w:tab w:val="left" w:pos="284"/>
        </w:tabs>
        <w:jc w:val="both"/>
        <w:rPr>
          <w:b/>
          <w:sz w:val="22"/>
          <w:szCs w:val="22"/>
          <w:lang w:val="sr-Latn-ME"/>
        </w:rPr>
      </w:pPr>
      <w:r w:rsidRPr="00384724">
        <w:rPr>
          <w:b/>
          <w:sz w:val="22"/>
          <w:szCs w:val="22"/>
          <w:lang w:val="sr-Latn-ME"/>
        </w:rPr>
        <w:t>Ostala neželjena dejstva uključuju:</w:t>
      </w:r>
    </w:p>
    <w:p w14:paraId="7B456EA6" w14:textId="77777777" w:rsidR="00635A8E" w:rsidRPr="00384724" w:rsidRDefault="00635A8E" w:rsidP="009D7075">
      <w:pPr>
        <w:pStyle w:val="Header"/>
        <w:widowControl w:val="0"/>
        <w:tabs>
          <w:tab w:val="left" w:pos="284"/>
        </w:tabs>
        <w:jc w:val="both"/>
        <w:rPr>
          <w:sz w:val="22"/>
          <w:szCs w:val="22"/>
          <w:lang w:val="sr-Latn-ME"/>
        </w:rPr>
      </w:pPr>
      <w:r w:rsidRPr="00384724">
        <w:rPr>
          <w:b/>
          <w:sz w:val="22"/>
          <w:szCs w:val="22"/>
          <w:lang w:val="sr-Latn-ME"/>
        </w:rPr>
        <w:t xml:space="preserve">Veoma česta neželjena dejstva </w:t>
      </w:r>
      <w:r w:rsidRPr="00384724">
        <w:rPr>
          <w:sz w:val="22"/>
          <w:szCs w:val="22"/>
          <w:lang w:val="sr-Latn-ME"/>
        </w:rPr>
        <w:t>(javljaju se kod  više od 1 od 10 primijenjenih doza vakcine)</w:t>
      </w:r>
    </w:p>
    <w:p w14:paraId="31B2C4C0"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glavobolja</w:t>
      </w:r>
    </w:p>
    <w:p w14:paraId="3232C9B3"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bol i crvenilo na mjestu primjene</w:t>
      </w:r>
    </w:p>
    <w:p w14:paraId="6170AA99"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osjećaj umora</w:t>
      </w:r>
    </w:p>
    <w:p w14:paraId="3A4D8FDE"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razdražljivost</w:t>
      </w:r>
    </w:p>
    <w:p w14:paraId="4C94FAC9" w14:textId="77777777" w:rsidR="00635A8E" w:rsidRPr="00384724" w:rsidRDefault="00635A8E" w:rsidP="009D7075">
      <w:pPr>
        <w:pStyle w:val="Header"/>
        <w:widowControl w:val="0"/>
        <w:tabs>
          <w:tab w:val="left" w:pos="284"/>
        </w:tabs>
        <w:jc w:val="both"/>
        <w:rPr>
          <w:b/>
          <w:sz w:val="22"/>
          <w:szCs w:val="22"/>
          <w:lang w:val="sr-Latn-ME"/>
        </w:rPr>
      </w:pPr>
    </w:p>
    <w:p w14:paraId="0A65C145" w14:textId="77777777" w:rsidR="00635A8E" w:rsidRPr="00384724" w:rsidRDefault="00635A8E" w:rsidP="009D7075">
      <w:pPr>
        <w:pStyle w:val="Header"/>
        <w:widowControl w:val="0"/>
        <w:tabs>
          <w:tab w:val="left" w:pos="284"/>
        </w:tabs>
        <w:jc w:val="both"/>
        <w:rPr>
          <w:sz w:val="22"/>
          <w:szCs w:val="22"/>
          <w:lang w:val="sr-Latn-ME"/>
        </w:rPr>
      </w:pPr>
      <w:r w:rsidRPr="00384724">
        <w:rPr>
          <w:b/>
          <w:sz w:val="22"/>
          <w:szCs w:val="22"/>
          <w:lang w:val="sr-Latn-ME"/>
        </w:rPr>
        <w:t xml:space="preserve">Česta neželjena dejstva </w:t>
      </w:r>
      <w:r w:rsidRPr="00384724">
        <w:rPr>
          <w:sz w:val="22"/>
          <w:szCs w:val="22"/>
          <w:lang w:val="sr-Latn-ME"/>
        </w:rPr>
        <w:t>(javljaju se kod najviše 1 od 10 primijenjenih doza vakcine)</w:t>
      </w:r>
    </w:p>
    <w:p w14:paraId="7CB43C25"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pospanost</w:t>
      </w:r>
    </w:p>
    <w:p w14:paraId="29744D9B"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osjećaj mučnine ili povraćanje</w:t>
      </w:r>
    </w:p>
    <w:p w14:paraId="6DD1F804"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dijareja ili bol u stomaku</w:t>
      </w:r>
    </w:p>
    <w:p w14:paraId="2B24A0F3"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gubitak apetita</w:t>
      </w:r>
    </w:p>
    <w:p w14:paraId="373F488B"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lastRenderedPageBreak/>
        <w:t>povišena tjelesna temperatura</w:t>
      </w:r>
    </w:p>
    <w:p w14:paraId="11CED42A"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stanje opšte slabosti</w:t>
      </w:r>
    </w:p>
    <w:p w14:paraId="46AE16AA"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otok na mjestu primjene</w:t>
      </w:r>
    </w:p>
    <w:p w14:paraId="1FA85592"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otvrdnuće na mjestu primjene</w:t>
      </w:r>
    </w:p>
    <w:p w14:paraId="17E78567" w14:textId="77777777" w:rsidR="00635A8E" w:rsidRPr="00384724" w:rsidRDefault="00635A8E" w:rsidP="009D7075">
      <w:pPr>
        <w:pStyle w:val="Header"/>
        <w:widowControl w:val="0"/>
        <w:tabs>
          <w:tab w:val="left" w:pos="284"/>
        </w:tabs>
        <w:jc w:val="both"/>
        <w:rPr>
          <w:sz w:val="22"/>
          <w:szCs w:val="22"/>
          <w:lang w:val="sr-Latn-ME"/>
        </w:rPr>
      </w:pPr>
    </w:p>
    <w:p w14:paraId="27F57F36" w14:textId="77777777" w:rsidR="00635A8E" w:rsidRPr="00384724" w:rsidRDefault="00635A8E" w:rsidP="009D7075">
      <w:pPr>
        <w:pStyle w:val="Header"/>
        <w:widowControl w:val="0"/>
        <w:tabs>
          <w:tab w:val="left" w:pos="284"/>
        </w:tabs>
        <w:jc w:val="both"/>
        <w:rPr>
          <w:sz w:val="22"/>
          <w:szCs w:val="22"/>
          <w:lang w:val="sr-Latn-ME"/>
        </w:rPr>
      </w:pPr>
      <w:r w:rsidRPr="00384724">
        <w:rPr>
          <w:b/>
          <w:sz w:val="22"/>
          <w:szCs w:val="22"/>
          <w:lang w:val="sr-Latn-ME"/>
        </w:rPr>
        <w:t>Povremena neželjena dejstva</w:t>
      </w:r>
      <w:r w:rsidRPr="00384724">
        <w:rPr>
          <w:sz w:val="22"/>
          <w:szCs w:val="22"/>
          <w:lang w:val="sr-Latn-ME"/>
        </w:rPr>
        <w:t xml:space="preserve"> (javljaju se kod najviše 1 od 100 primijenjenih doza vakcine)</w:t>
      </w:r>
    </w:p>
    <w:p w14:paraId="6880122A" w14:textId="7FA4F44F"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vrtoglavica</w:t>
      </w:r>
    </w:p>
    <w:p w14:paraId="1445B5B2"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bol u mišićima</w:t>
      </w:r>
    </w:p>
    <w:p w14:paraId="5158185F"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simptomi nalik gripu</w:t>
      </w:r>
    </w:p>
    <w:p w14:paraId="3BABE2E2" w14:textId="77777777" w:rsidR="00635A8E" w:rsidRPr="00384724" w:rsidRDefault="00635A8E" w:rsidP="009D7075">
      <w:pPr>
        <w:pStyle w:val="Header"/>
        <w:widowControl w:val="0"/>
        <w:tabs>
          <w:tab w:val="left" w:pos="284"/>
        </w:tabs>
        <w:jc w:val="both"/>
        <w:rPr>
          <w:sz w:val="22"/>
          <w:szCs w:val="22"/>
          <w:lang w:val="sr-Latn-ME"/>
        </w:rPr>
      </w:pPr>
    </w:p>
    <w:p w14:paraId="4C2BC0EE" w14:textId="77777777" w:rsidR="00635A8E" w:rsidRPr="00384724" w:rsidRDefault="00635A8E" w:rsidP="009D7075">
      <w:pPr>
        <w:pStyle w:val="Header"/>
        <w:widowControl w:val="0"/>
        <w:tabs>
          <w:tab w:val="left" w:pos="284"/>
        </w:tabs>
        <w:jc w:val="both"/>
        <w:rPr>
          <w:sz w:val="22"/>
          <w:szCs w:val="22"/>
          <w:lang w:val="sr-Latn-ME"/>
        </w:rPr>
      </w:pPr>
      <w:r w:rsidRPr="00384724">
        <w:rPr>
          <w:b/>
          <w:sz w:val="22"/>
          <w:szCs w:val="22"/>
          <w:lang w:val="sr-Latn-ME"/>
        </w:rPr>
        <w:t>Rijetka neželjena dejstva</w:t>
      </w:r>
      <w:r w:rsidRPr="00384724">
        <w:rPr>
          <w:sz w:val="22"/>
          <w:szCs w:val="22"/>
          <w:lang w:val="sr-Latn-ME"/>
        </w:rPr>
        <w:t xml:space="preserve"> (javljaju se kod najviše 1 od 1.000 primijenjenih doza vakcine)</w:t>
      </w:r>
    </w:p>
    <w:p w14:paraId="45955994"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otok žlijezda</w:t>
      </w:r>
    </w:p>
    <w:p w14:paraId="0D9A6AEB"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koprivnjača, osip, svrab</w:t>
      </w:r>
    </w:p>
    <w:p w14:paraId="78047F47"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bol u zglobovima</w:t>
      </w:r>
    </w:p>
    <w:p w14:paraId="5F93B2B0" w14:textId="14E57535"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neuobičajene senzacije kao što su osjećaj žarenja, bockanja, golicanja ili peckanja</w:t>
      </w:r>
    </w:p>
    <w:p w14:paraId="64E66B91" w14:textId="77777777" w:rsidR="00885173" w:rsidRPr="00384724" w:rsidRDefault="00885173" w:rsidP="009D7075">
      <w:pPr>
        <w:pStyle w:val="Header"/>
        <w:widowControl w:val="0"/>
        <w:tabs>
          <w:tab w:val="clear" w:pos="4320"/>
          <w:tab w:val="clear" w:pos="8640"/>
          <w:tab w:val="left" w:pos="284"/>
        </w:tabs>
        <w:jc w:val="both"/>
        <w:rPr>
          <w:sz w:val="22"/>
          <w:szCs w:val="22"/>
          <w:lang w:val="sr-Latn-ME"/>
        </w:rPr>
      </w:pPr>
    </w:p>
    <w:p w14:paraId="5842913E" w14:textId="2748D9CE" w:rsidR="00885173"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b/>
          <w:sz w:val="22"/>
          <w:szCs w:val="22"/>
          <w:lang w:val="sr-Latn-ME"/>
        </w:rPr>
        <w:t xml:space="preserve">Neželjena dejstva prijavljena u toku </w:t>
      </w:r>
      <w:proofErr w:type="spellStart"/>
      <w:r w:rsidRPr="00384724">
        <w:rPr>
          <w:b/>
          <w:sz w:val="22"/>
          <w:szCs w:val="22"/>
          <w:lang w:val="sr-Latn-ME"/>
        </w:rPr>
        <w:t>prometovanja</w:t>
      </w:r>
      <w:proofErr w:type="spellEnd"/>
      <w:r w:rsidRPr="00384724">
        <w:rPr>
          <w:b/>
          <w:sz w:val="22"/>
          <w:szCs w:val="22"/>
          <w:lang w:val="sr-Latn-ME"/>
        </w:rPr>
        <w:t xml:space="preserve"> i primjene vakcine ENGERIX B u dozi od 10 </w:t>
      </w:r>
      <w:proofErr w:type="spellStart"/>
      <w:r w:rsidR="00747098" w:rsidRPr="00384724">
        <w:rPr>
          <w:b/>
          <w:sz w:val="22"/>
          <w:szCs w:val="22"/>
          <w:lang w:val="sr-Latn-ME"/>
        </w:rPr>
        <w:t>mc</w:t>
      </w:r>
      <w:r w:rsidR="00E5433D" w:rsidRPr="00384724">
        <w:rPr>
          <w:b/>
          <w:sz w:val="22"/>
          <w:szCs w:val="22"/>
          <w:lang w:val="sr-Latn-ME"/>
        </w:rPr>
        <w:t>g</w:t>
      </w:r>
      <w:proofErr w:type="spellEnd"/>
      <w:r w:rsidRPr="00384724">
        <w:rPr>
          <w:b/>
          <w:sz w:val="22"/>
          <w:szCs w:val="22"/>
          <w:lang w:val="sr-Latn-ME"/>
        </w:rPr>
        <w:t>/0</w:t>
      </w:r>
      <w:r w:rsidRPr="00384724">
        <w:rPr>
          <w:sz w:val="22"/>
          <w:szCs w:val="22"/>
          <w:lang w:val="sr-Latn-ME"/>
        </w:rPr>
        <w:t>.</w:t>
      </w:r>
      <w:r w:rsidRPr="00384724">
        <w:rPr>
          <w:b/>
          <w:sz w:val="22"/>
          <w:szCs w:val="22"/>
          <w:lang w:val="sr-Latn-ME"/>
        </w:rPr>
        <w:t>5ml uključuju:</w:t>
      </w:r>
      <w:r w:rsidRPr="00384724">
        <w:rPr>
          <w:sz w:val="22"/>
          <w:szCs w:val="22"/>
          <w:lang w:val="sr-Latn-ME"/>
        </w:rPr>
        <w:t xml:space="preserve"> </w:t>
      </w:r>
    </w:p>
    <w:p w14:paraId="403AF95B" w14:textId="7086D8E4"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lakše nastajanje modrica nego obično i nemogućnost zaustavljanja krvarenja</w:t>
      </w:r>
    </w:p>
    <w:p w14:paraId="317CF5B8"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 xml:space="preserve">snižen krvni pritisak </w:t>
      </w:r>
    </w:p>
    <w:p w14:paraId="21EB6FA2"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zapaljenje krvnih sudova</w:t>
      </w:r>
    </w:p>
    <w:p w14:paraId="602660E2"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naglo oticanje u predjelu lica oko usana ili grla (</w:t>
      </w:r>
      <w:proofErr w:type="spellStart"/>
      <w:r w:rsidRPr="00384724">
        <w:rPr>
          <w:sz w:val="22"/>
          <w:szCs w:val="22"/>
          <w:lang w:val="sr-Latn-ME"/>
        </w:rPr>
        <w:t>angioneurotski</w:t>
      </w:r>
      <w:proofErr w:type="spellEnd"/>
      <w:r w:rsidRPr="00384724">
        <w:rPr>
          <w:sz w:val="22"/>
          <w:szCs w:val="22"/>
          <w:lang w:val="sr-Latn-ME"/>
        </w:rPr>
        <w:t xml:space="preserve"> </w:t>
      </w:r>
      <w:proofErr w:type="spellStart"/>
      <w:r w:rsidRPr="00384724">
        <w:rPr>
          <w:sz w:val="22"/>
          <w:szCs w:val="22"/>
          <w:lang w:val="sr-Latn-ME"/>
        </w:rPr>
        <w:t>edem</w:t>
      </w:r>
      <w:proofErr w:type="spellEnd"/>
      <w:r w:rsidRPr="00384724">
        <w:rPr>
          <w:sz w:val="22"/>
          <w:szCs w:val="22"/>
          <w:lang w:val="sr-Latn-ME"/>
        </w:rPr>
        <w:t>)</w:t>
      </w:r>
    </w:p>
    <w:p w14:paraId="3B5F9F6F"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nemogućnost pokreta (paraliza)</w:t>
      </w:r>
    </w:p>
    <w:p w14:paraId="5E743D4A"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 xml:space="preserve">zapaljenje </w:t>
      </w:r>
      <w:proofErr w:type="spellStart"/>
      <w:r w:rsidRPr="00384724">
        <w:rPr>
          <w:sz w:val="22"/>
          <w:szCs w:val="22"/>
          <w:lang w:val="sr-Latn-ME"/>
        </w:rPr>
        <w:t>nerava</w:t>
      </w:r>
      <w:proofErr w:type="spellEnd"/>
      <w:r w:rsidRPr="00384724">
        <w:rPr>
          <w:sz w:val="22"/>
          <w:szCs w:val="22"/>
          <w:lang w:val="sr-Latn-ME"/>
        </w:rPr>
        <w:t xml:space="preserve"> (neuritis) koje može dovesti do gubitka osjećaja ili utrnulosti, uključujući privremeno zapaljenje </w:t>
      </w:r>
      <w:proofErr w:type="spellStart"/>
      <w:r w:rsidRPr="00384724">
        <w:rPr>
          <w:sz w:val="22"/>
          <w:szCs w:val="22"/>
          <w:lang w:val="sr-Latn-ME"/>
        </w:rPr>
        <w:t>nerava</w:t>
      </w:r>
      <w:proofErr w:type="spellEnd"/>
      <w:r w:rsidRPr="00384724">
        <w:rPr>
          <w:sz w:val="22"/>
          <w:szCs w:val="22"/>
          <w:lang w:val="sr-Latn-ME"/>
        </w:rPr>
        <w:t xml:space="preserve"> koje uzrokuje bol, slabost i paralizu ekstremiteta i često se širi na grudni koš i lice (</w:t>
      </w:r>
      <w:proofErr w:type="spellStart"/>
      <w:r w:rsidRPr="00384724">
        <w:rPr>
          <w:sz w:val="22"/>
          <w:szCs w:val="22"/>
          <w:lang w:val="sr-Latn-ME"/>
        </w:rPr>
        <w:t>Guillain</w:t>
      </w:r>
      <w:proofErr w:type="spellEnd"/>
      <w:r w:rsidRPr="00384724">
        <w:rPr>
          <w:sz w:val="22"/>
          <w:szCs w:val="22"/>
          <w:lang w:val="sr-Latn-ME"/>
        </w:rPr>
        <w:t>-</w:t>
      </w:r>
      <w:proofErr w:type="spellStart"/>
      <w:r w:rsidRPr="00384724">
        <w:rPr>
          <w:sz w:val="22"/>
          <w:szCs w:val="22"/>
          <w:lang w:val="sr-Latn-ME"/>
        </w:rPr>
        <w:t>Barre</w:t>
      </w:r>
      <w:proofErr w:type="spellEnd"/>
      <w:r w:rsidRPr="00384724">
        <w:rPr>
          <w:sz w:val="22"/>
          <w:szCs w:val="22"/>
          <w:lang w:val="sr-Latn-ME"/>
        </w:rPr>
        <w:t xml:space="preserve">-ov sindrom), oboljenje očnog nerva (optički neuritis) i multipla skleroza </w:t>
      </w:r>
    </w:p>
    <w:p w14:paraId="2C60232A"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problemi prilikom pokretanja ruku i nogu (neuropatija)</w:t>
      </w:r>
    </w:p>
    <w:p w14:paraId="7F31CF95"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zapaljenje mozga (encefalitis)</w:t>
      </w:r>
    </w:p>
    <w:p w14:paraId="34F5725A"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degenerativno oštećenje mozga (</w:t>
      </w:r>
      <w:proofErr w:type="spellStart"/>
      <w:r w:rsidRPr="00384724">
        <w:rPr>
          <w:sz w:val="22"/>
          <w:szCs w:val="22"/>
          <w:lang w:val="sr-Latn-ME"/>
        </w:rPr>
        <w:t>encefalopatija</w:t>
      </w:r>
      <w:proofErr w:type="spellEnd"/>
      <w:r w:rsidRPr="00384724">
        <w:rPr>
          <w:sz w:val="22"/>
          <w:szCs w:val="22"/>
          <w:lang w:val="sr-Latn-ME"/>
        </w:rPr>
        <w:t>)</w:t>
      </w:r>
    </w:p>
    <w:p w14:paraId="4730BDD6" w14:textId="130C9D44"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upala membrane koja se nalazi oko mozga (meningitis)</w:t>
      </w:r>
    </w:p>
    <w:p w14:paraId="33EF9E19"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grčevi (konvulzije)</w:t>
      </w:r>
    </w:p>
    <w:p w14:paraId="0A90F961"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gubitak osjećaja za bol ili dodir (</w:t>
      </w:r>
      <w:proofErr w:type="spellStart"/>
      <w:r w:rsidRPr="00384724">
        <w:rPr>
          <w:sz w:val="22"/>
          <w:szCs w:val="22"/>
          <w:lang w:val="sr-Latn-ME"/>
        </w:rPr>
        <w:t>hipoestezija</w:t>
      </w:r>
      <w:proofErr w:type="spellEnd"/>
      <w:r w:rsidRPr="00384724">
        <w:rPr>
          <w:sz w:val="22"/>
          <w:szCs w:val="22"/>
          <w:lang w:val="sr-Latn-ME"/>
        </w:rPr>
        <w:t>)</w:t>
      </w:r>
    </w:p>
    <w:p w14:paraId="76BBBEF9" w14:textId="775F41C3"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ljubičast</w:t>
      </w:r>
      <w:r w:rsidR="00B95543" w:rsidRPr="00384724">
        <w:rPr>
          <w:sz w:val="22"/>
          <w:szCs w:val="22"/>
          <w:lang w:val="sr-Latn-ME"/>
        </w:rPr>
        <w:t>i</w:t>
      </w:r>
      <w:r w:rsidRPr="00384724">
        <w:rPr>
          <w:sz w:val="22"/>
          <w:szCs w:val="22"/>
          <w:lang w:val="sr-Latn-ME"/>
        </w:rPr>
        <w:t xml:space="preserve"> ili crveno-ljubičast</w:t>
      </w:r>
      <w:r w:rsidR="00B95543" w:rsidRPr="00384724">
        <w:rPr>
          <w:sz w:val="22"/>
          <w:szCs w:val="22"/>
          <w:lang w:val="sr-Latn-ME"/>
        </w:rPr>
        <w:t>i otoci</w:t>
      </w:r>
      <w:r w:rsidRPr="00384724">
        <w:rPr>
          <w:sz w:val="22"/>
          <w:szCs w:val="22"/>
          <w:lang w:val="sr-Latn-ME"/>
        </w:rPr>
        <w:t xml:space="preserve"> na koži (</w:t>
      </w:r>
      <w:proofErr w:type="spellStart"/>
      <w:r w:rsidRPr="00384724">
        <w:rPr>
          <w:sz w:val="22"/>
          <w:szCs w:val="22"/>
          <w:lang w:val="sr-Latn-ME"/>
        </w:rPr>
        <w:t>lichen</w:t>
      </w:r>
      <w:proofErr w:type="spellEnd"/>
      <w:r w:rsidRPr="00384724">
        <w:rPr>
          <w:sz w:val="22"/>
          <w:szCs w:val="22"/>
          <w:lang w:val="sr-Latn-ME"/>
        </w:rPr>
        <w:t xml:space="preserve"> </w:t>
      </w:r>
      <w:proofErr w:type="spellStart"/>
      <w:r w:rsidRPr="00384724">
        <w:rPr>
          <w:sz w:val="22"/>
          <w:szCs w:val="22"/>
          <w:lang w:val="sr-Latn-ME"/>
        </w:rPr>
        <w:t>planus</w:t>
      </w:r>
      <w:proofErr w:type="spellEnd"/>
      <w:r w:rsidRPr="00384724">
        <w:rPr>
          <w:sz w:val="22"/>
          <w:szCs w:val="22"/>
          <w:lang w:val="sr-Latn-ME"/>
        </w:rPr>
        <w:t>)</w:t>
      </w:r>
    </w:p>
    <w:p w14:paraId="1B9A5444"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crvene ili ljubičaste mrlje na koži</w:t>
      </w:r>
    </w:p>
    <w:p w14:paraId="0A9F6749"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otok i bol u zglobovima (artritis)</w:t>
      </w:r>
    </w:p>
    <w:p w14:paraId="2049FFF0" w14:textId="77777777" w:rsidR="00635A8E" w:rsidRPr="00384724" w:rsidRDefault="00635A8E"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mišićna slabost</w:t>
      </w:r>
    </w:p>
    <w:p w14:paraId="51EC584D" w14:textId="77777777" w:rsidR="00635A8E" w:rsidRPr="00384724" w:rsidRDefault="00635A8E" w:rsidP="009D7075">
      <w:pPr>
        <w:pStyle w:val="Header"/>
        <w:widowControl w:val="0"/>
        <w:tabs>
          <w:tab w:val="left" w:pos="284"/>
        </w:tabs>
        <w:jc w:val="both"/>
        <w:rPr>
          <w:sz w:val="22"/>
          <w:szCs w:val="22"/>
          <w:lang w:val="sr-Latn-ME"/>
        </w:rPr>
      </w:pPr>
    </w:p>
    <w:p w14:paraId="73047210" w14:textId="763D7C06" w:rsidR="00635A8E" w:rsidRPr="00384724" w:rsidRDefault="00635A8E" w:rsidP="009D7075">
      <w:pPr>
        <w:pStyle w:val="Header"/>
        <w:widowControl w:val="0"/>
        <w:tabs>
          <w:tab w:val="left" w:pos="284"/>
        </w:tabs>
        <w:jc w:val="both"/>
        <w:rPr>
          <w:sz w:val="22"/>
          <w:szCs w:val="22"/>
          <w:lang w:val="sr-Latn-ME"/>
        </w:rPr>
      </w:pPr>
      <w:r w:rsidRPr="00384724">
        <w:rPr>
          <w:sz w:val="22"/>
          <w:szCs w:val="22"/>
          <w:lang w:val="sr-Latn-ME"/>
        </w:rPr>
        <w:t xml:space="preserve">Kod prijevremeno rođenih beba (rođenih prije ili u toku 28. nedjelje </w:t>
      </w:r>
      <w:proofErr w:type="spellStart"/>
      <w:r w:rsidRPr="00384724">
        <w:rPr>
          <w:sz w:val="22"/>
          <w:szCs w:val="22"/>
          <w:lang w:val="sr-Latn-ME"/>
        </w:rPr>
        <w:t>gestacije</w:t>
      </w:r>
      <w:proofErr w:type="spellEnd"/>
      <w:r w:rsidRPr="00384724">
        <w:rPr>
          <w:sz w:val="22"/>
          <w:szCs w:val="22"/>
          <w:lang w:val="sr-Latn-ME"/>
        </w:rPr>
        <w:t xml:space="preserve">), unutar perioda od dva do tri dana nakon primjene vakcine,  može doći do pojave dužih pauza između udisaja </w:t>
      </w:r>
      <w:r w:rsidR="00A80C92" w:rsidRPr="00384724">
        <w:rPr>
          <w:sz w:val="22"/>
          <w:szCs w:val="22"/>
          <w:lang w:val="sr-Latn-ME"/>
        </w:rPr>
        <w:t>nego što je to uobičajeno</w:t>
      </w:r>
      <w:r w:rsidRPr="00384724">
        <w:rPr>
          <w:sz w:val="22"/>
          <w:szCs w:val="22"/>
          <w:lang w:val="sr-Latn-ME"/>
        </w:rPr>
        <w:t>.</w:t>
      </w:r>
    </w:p>
    <w:p w14:paraId="0C98C5D4" w14:textId="77777777" w:rsidR="006D5C11" w:rsidRPr="00384724" w:rsidRDefault="006D5C11" w:rsidP="009D7075">
      <w:pPr>
        <w:pStyle w:val="NoSpacing"/>
        <w:widowControl w:val="0"/>
        <w:jc w:val="both"/>
        <w:rPr>
          <w:rFonts w:eastAsia="Calibri"/>
          <w:spacing w:val="-5"/>
          <w:sz w:val="22"/>
          <w:szCs w:val="22"/>
          <w:u w:val="single"/>
          <w:lang w:val="sr-Latn-ME"/>
        </w:rPr>
      </w:pPr>
    </w:p>
    <w:p w14:paraId="7B772431" w14:textId="77777777" w:rsidR="00A80C92" w:rsidRPr="00384724" w:rsidRDefault="00A80C92" w:rsidP="009D7075">
      <w:pPr>
        <w:pStyle w:val="NoSpacing"/>
        <w:widowControl w:val="0"/>
        <w:jc w:val="both"/>
        <w:rPr>
          <w:rFonts w:eastAsia="Calibri"/>
          <w:spacing w:val="-5"/>
          <w:sz w:val="22"/>
          <w:szCs w:val="22"/>
          <w:u w:val="single"/>
          <w:lang w:val="sr-Latn-ME"/>
        </w:rPr>
      </w:pPr>
      <w:r w:rsidRPr="00384724">
        <w:rPr>
          <w:rFonts w:eastAsia="Calibri"/>
          <w:spacing w:val="-5"/>
          <w:sz w:val="22"/>
          <w:szCs w:val="22"/>
          <w:u w:val="single"/>
          <w:lang w:val="sr-Latn-ME"/>
        </w:rPr>
        <w:t>Prijavljivanje sumnji na neželjena dejstva</w:t>
      </w:r>
    </w:p>
    <w:p w14:paraId="24B46B7B" w14:textId="77777777" w:rsidR="00A80C92" w:rsidRPr="00384724" w:rsidRDefault="00A80C92" w:rsidP="009D7075">
      <w:pPr>
        <w:pStyle w:val="NoSpacing"/>
        <w:widowControl w:val="0"/>
        <w:rPr>
          <w:rFonts w:eastAsia="Calibri"/>
          <w:spacing w:val="-5"/>
          <w:sz w:val="22"/>
          <w:szCs w:val="22"/>
          <w:u w:val="single"/>
          <w:lang w:val="sr-Latn-ME"/>
        </w:rPr>
      </w:pPr>
    </w:p>
    <w:p w14:paraId="388C14F1" w14:textId="77777777" w:rsidR="00A80C92" w:rsidRPr="00384724" w:rsidRDefault="00A80C92" w:rsidP="009D7075">
      <w:pPr>
        <w:pStyle w:val="NoSpacing"/>
        <w:widowControl w:val="0"/>
        <w:jc w:val="both"/>
        <w:rPr>
          <w:rFonts w:eastAsia="Calibri"/>
          <w:sz w:val="22"/>
          <w:szCs w:val="22"/>
          <w:lang w:val="sr-Latn-ME"/>
        </w:rPr>
      </w:pPr>
      <w:r w:rsidRPr="00384724">
        <w:rPr>
          <w:rFonts w:eastAsia="Calibri"/>
          <w:sz w:val="22"/>
          <w:szCs w:val="22"/>
          <w:lang w:val="sr-Latn-ME"/>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710C316C" w14:textId="77777777" w:rsidR="00A80C92" w:rsidRPr="00384724" w:rsidRDefault="00A80C92" w:rsidP="009D7075">
      <w:pPr>
        <w:pStyle w:val="NoSpacing"/>
        <w:widowControl w:val="0"/>
        <w:rPr>
          <w:rFonts w:eastAsia="Calibri"/>
          <w:sz w:val="22"/>
          <w:szCs w:val="22"/>
          <w:lang w:val="sr-Latn-ME"/>
        </w:rPr>
      </w:pPr>
    </w:p>
    <w:p w14:paraId="7BD0EE32" w14:textId="77777777" w:rsidR="00A80C92" w:rsidRPr="00384724" w:rsidRDefault="00A80C92" w:rsidP="009D7075">
      <w:pPr>
        <w:pStyle w:val="NoSpacing"/>
        <w:widowControl w:val="0"/>
        <w:rPr>
          <w:rFonts w:eastAsia="Calibri"/>
          <w:sz w:val="22"/>
          <w:szCs w:val="22"/>
          <w:lang w:val="sr-Latn-ME"/>
        </w:rPr>
      </w:pPr>
      <w:r w:rsidRPr="00384724">
        <w:rPr>
          <w:rFonts w:eastAsia="Calibri"/>
          <w:sz w:val="22"/>
          <w:szCs w:val="22"/>
          <w:lang w:val="sr-Latn-ME"/>
        </w:rPr>
        <w:t>Institut za ljekove i medicinska sredstva</w:t>
      </w:r>
    </w:p>
    <w:p w14:paraId="194EFF02" w14:textId="77777777" w:rsidR="00A80C92" w:rsidRPr="00384724" w:rsidRDefault="00A80C92" w:rsidP="009D7075">
      <w:pPr>
        <w:pStyle w:val="NoSpacing"/>
        <w:widowControl w:val="0"/>
        <w:rPr>
          <w:rFonts w:eastAsia="Calibri"/>
          <w:sz w:val="22"/>
          <w:szCs w:val="22"/>
          <w:lang w:val="sr-Latn-ME"/>
        </w:rPr>
      </w:pPr>
      <w:r w:rsidRPr="00384724">
        <w:rPr>
          <w:rFonts w:eastAsia="Calibri"/>
          <w:sz w:val="22"/>
          <w:szCs w:val="22"/>
          <w:lang w:val="sr-Latn-ME"/>
        </w:rPr>
        <w:t xml:space="preserve">Odjeljenje za </w:t>
      </w:r>
      <w:proofErr w:type="spellStart"/>
      <w:r w:rsidRPr="00384724">
        <w:rPr>
          <w:rFonts w:eastAsia="Calibri"/>
          <w:sz w:val="22"/>
          <w:szCs w:val="22"/>
          <w:lang w:val="sr-Latn-ME"/>
        </w:rPr>
        <w:t>farmakovigilancu</w:t>
      </w:r>
      <w:proofErr w:type="spellEnd"/>
    </w:p>
    <w:p w14:paraId="0699B989" w14:textId="77777777" w:rsidR="00A80C92" w:rsidRPr="00384724" w:rsidRDefault="00A80C92" w:rsidP="009D7075">
      <w:pPr>
        <w:pStyle w:val="NoSpacing"/>
        <w:widowControl w:val="0"/>
        <w:rPr>
          <w:rFonts w:eastAsia="Calibri"/>
          <w:sz w:val="22"/>
          <w:szCs w:val="22"/>
          <w:lang w:val="sr-Latn-ME"/>
        </w:rPr>
      </w:pPr>
      <w:r w:rsidRPr="00384724">
        <w:rPr>
          <w:rFonts w:eastAsia="Calibri"/>
          <w:sz w:val="22"/>
          <w:szCs w:val="22"/>
          <w:lang w:val="sr-Latn-ME"/>
        </w:rPr>
        <w:t>Bulevar Ivana Crnojevića 64a, 81000 Podgorica</w:t>
      </w:r>
    </w:p>
    <w:p w14:paraId="526F6D06" w14:textId="77777777" w:rsidR="00A80C92" w:rsidRPr="00384724" w:rsidRDefault="00A80C92" w:rsidP="009D7075">
      <w:pPr>
        <w:pStyle w:val="NoSpacing"/>
        <w:widowControl w:val="0"/>
        <w:rPr>
          <w:rFonts w:eastAsia="Calibri"/>
          <w:sz w:val="22"/>
          <w:szCs w:val="22"/>
          <w:lang w:val="sr-Latn-ME"/>
        </w:rPr>
      </w:pPr>
    </w:p>
    <w:p w14:paraId="17B6581F" w14:textId="77777777" w:rsidR="00A80C92" w:rsidRPr="00384724" w:rsidRDefault="00A80C92" w:rsidP="009D7075">
      <w:pPr>
        <w:pStyle w:val="NoSpacing"/>
        <w:widowControl w:val="0"/>
        <w:rPr>
          <w:rFonts w:eastAsia="Calibri"/>
          <w:sz w:val="22"/>
          <w:szCs w:val="22"/>
          <w:lang w:val="sr-Latn-ME"/>
        </w:rPr>
      </w:pPr>
      <w:r w:rsidRPr="00384724">
        <w:rPr>
          <w:rFonts w:eastAsia="Calibri"/>
          <w:sz w:val="22"/>
          <w:szCs w:val="22"/>
          <w:lang w:val="sr-Latn-ME"/>
        </w:rPr>
        <w:t>tel: +382 (0) 20 310 280</w:t>
      </w:r>
    </w:p>
    <w:p w14:paraId="495F680A" w14:textId="77777777" w:rsidR="00A80C92" w:rsidRPr="00384724" w:rsidRDefault="00A80C92" w:rsidP="009D7075">
      <w:pPr>
        <w:pStyle w:val="NoSpacing"/>
        <w:widowControl w:val="0"/>
        <w:rPr>
          <w:rFonts w:eastAsia="Calibri"/>
          <w:sz w:val="22"/>
          <w:szCs w:val="22"/>
          <w:lang w:val="sr-Latn-ME"/>
        </w:rPr>
      </w:pPr>
      <w:proofErr w:type="spellStart"/>
      <w:r w:rsidRPr="00384724">
        <w:rPr>
          <w:rFonts w:eastAsia="Calibri"/>
          <w:sz w:val="22"/>
          <w:szCs w:val="22"/>
          <w:lang w:val="sr-Latn-ME"/>
        </w:rPr>
        <w:t>fax</w:t>
      </w:r>
      <w:proofErr w:type="spellEnd"/>
      <w:r w:rsidRPr="00384724">
        <w:rPr>
          <w:rFonts w:eastAsia="Calibri"/>
          <w:sz w:val="22"/>
          <w:szCs w:val="22"/>
          <w:lang w:val="sr-Latn-ME"/>
        </w:rPr>
        <w:t>: +382 (0) 20 310 581</w:t>
      </w:r>
    </w:p>
    <w:p w14:paraId="35D41E44" w14:textId="77777777" w:rsidR="00A80C92" w:rsidRPr="00384724" w:rsidRDefault="00C2250C" w:rsidP="009D7075">
      <w:pPr>
        <w:pStyle w:val="NoSpacing"/>
        <w:widowControl w:val="0"/>
        <w:rPr>
          <w:rFonts w:eastAsia="Calibri"/>
          <w:sz w:val="22"/>
          <w:szCs w:val="22"/>
          <w:lang w:val="sr-Latn-ME"/>
        </w:rPr>
      </w:pPr>
      <w:hyperlink r:id="rId8" w:history="1">
        <w:r w:rsidR="00A80C92" w:rsidRPr="00384724">
          <w:rPr>
            <w:rStyle w:val="Hyperlink"/>
            <w:rFonts w:eastAsia="Calibri"/>
            <w:sz w:val="22"/>
            <w:szCs w:val="22"/>
            <w:lang w:val="sr-Latn-ME"/>
          </w:rPr>
          <w:t>www.cinmed.me</w:t>
        </w:r>
      </w:hyperlink>
    </w:p>
    <w:p w14:paraId="2599E65B" w14:textId="77777777" w:rsidR="00A80C92" w:rsidRPr="00384724" w:rsidRDefault="00A80C92" w:rsidP="009D7075">
      <w:pPr>
        <w:pStyle w:val="NoSpacing"/>
        <w:widowControl w:val="0"/>
        <w:rPr>
          <w:rFonts w:eastAsia="Calibri"/>
          <w:sz w:val="22"/>
          <w:szCs w:val="22"/>
          <w:lang w:val="sr-Latn-ME"/>
        </w:rPr>
      </w:pPr>
      <w:r w:rsidRPr="00384724">
        <w:rPr>
          <w:rFonts w:eastAsia="Calibri"/>
          <w:sz w:val="22"/>
          <w:szCs w:val="22"/>
          <w:lang w:val="sr-Latn-ME"/>
        </w:rPr>
        <w:t>nezeljenadejstva@cinmed.me</w:t>
      </w:r>
    </w:p>
    <w:p w14:paraId="1C26E7C2" w14:textId="77777777" w:rsidR="00A80C92" w:rsidRPr="00384724" w:rsidRDefault="00A80C92" w:rsidP="009D7075">
      <w:pPr>
        <w:pStyle w:val="NoSpacing"/>
        <w:widowControl w:val="0"/>
        <w:rPr>
          <w:rFonts w:eastAsia="Calibri"/>
          <w:sz w:val="22"/>
          <w:szCs w:val="22"/>
          <w:lang w:val="sr-Latn-ME"/>
        </w:rPr>
      </w:pPr>
      <w:r w:rsidRPr="00384724">
        <w:rPr>
          <w:rFonts w:eastAsia="Calibri"/>
          <w:sz w:val="22"/>
          <w:szCs w:val="22"/>
          <w:lang w:val="sr-Latn-ME"/>
        </w:rPr>
        <w:lastRenderedPageBreak/>
        <w:t>putem IS zdravstvene zaštite</w:t>
      </w:r>
    </w:p>
    <w:p w14:paraId="1B95C7E2" w14:textId="77777777" w:rsidR="00A80C92" w:rsidRPr="00384724" w:rsidRDefault="00A80C92" w:rsidP="009D7075">
      <w:pPr>
        <w:pStyle w:val="NoSpacing"/>
        <w:widowControl w:val="0"/>
        <w:rPr>
          <w:rFonts w:eastAsia="Calibri"/>
          <w:sz w:val="22"/>
          <w:szCs w:val="22"/>
          <w:lang w:val="sr-Latn-ME"/>
        </w:rPr>
      </w:pPr>
      <w:r w:rsidRPr="00384724">
        <w:rPr>
          <w:rFonts w:eastAsia="Calibri"/>
          <w:sz w:val="22"/>
          <w:szCs w:val="22"/>
          <w:lang w:val="sr-Latn-ME"/>
        </w:rPr>
        <w:t xml:space="preserve">QR kod za </w:t>
      </w:r>
      <w:proofErr w:type="spellStart"/>
      <w:r w:rsidRPr="00384724">
        <w:rPr>
          <w:rFonts w:eastAsia="Calibri"/>
          <w:sz w:val="22"/>
          <w:szCs w:val="22"/>
          <w:lang w:val="sr-Latn-ME"/>
        </w:rPr>
        <w:t>online</w:t>
      </w:r>
      <w:proofErr w:type="spellEnd"/>
      <w:r w:rsidRPr="00384724">
        <w:rPr>
          <w:rFonts w:eastAsia="Calibri"/>
          <w:sz w:val="22"/>
          <w:szCs w:val="22"/>
          <w:lang w:val="sr-Latn-ME"/>
        </w:rPr>
        <w:t xml:space="preserve"> prijavu sumnje na neželjeno dejstvo lijeka:</w:t>
      </w:r>
    </w:p>
    <w:p w14:paraId="5C21EABD" w14:textId="77777777" w:rsidR="00A80C92" w:rsidRPr="00384724" w:rsidRDefault="00A80C92" w:rsidP="009D7075">
      <w:pPr>
        <w:pStyle w:val="NoSpacing"/>
        <w:widowControl w:val="0"/>
        <w:rPr>
          <w:rFonts w:eastAsia="Calibri"/>
          <w:sz w:val="22"/>
          <w:szCs w:val="22"/>
          <w:lang w:val="sr-Latn-ME"/>
        </w:rPr>
      </w:pPr>
    </w:p>
    <w:p w14:paraId="1C3732FF" w14:textId="52B36B81" w:rsidR="00A80C92" w:rsidRPr="00384724" w:rsidRDefault="009D7075" w:rsidP="009D7075">
      <w:pPr>
        <w:widowControl w:val="0"/>
        <w:rPr>
          <w:rFonts w:eastAsia="Calibri"/>
          <w:sz w:val="22"/>
          <w:szCs w:val="22"/>
          <w:lang w:val="sr-Latn-ME"/>
        </w:rPr>
      </w:pPr>
      <w:r w:rsidRPr="00384724">
        <w:rPr>
          <w:b/>
          <w:bCs/>
          <w:noProof/>
          <w:sz w:val="22"/>
          <w:szCs w:val="22"/>
        </w:rPr>
        <w:drawing>
          <wp:inline distT="0" distB="0" distL="0" distR="0" wp14:anchorId="0A694E0F" wp14:editId="005FE5F2">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521A3FC" w14:textId="666B3D7F" w:rsidR="00396B66" w:rsidRPr="00384724" w:rsidRDefault="00396B66" w:rsidP="009D7075">
      <w:pPr>
        <w:widowControl w:val="0"/>
        <w:rPr>
          <w:sz w:val="22"/>
          <w:szCs w:val="22"/>
          <w:lang w:val="sr-Latn-ME"/>
        </w:rPr>
      </w:pPr>
    </w:p>
    <w:p w14:paraId="3B232CC5" w14:textId="77777777" w:rsidR="00926281" w:rsidRPr="00384724" w:rsidRDefault="00926281" w:rsidP="009D7075">
      <w:pPr>
        <w:widowControl w:val="0"/>
        <w:rPr>
          <w:sz w:val="22"/>
          <w:szCs w:val="22"/>
          <w:lang w:val="sr-Latn-ME"/>
        </w:rPr>
      </w:pPr>
    </w:p>
    <w:p w14:paraId="3736C68A" w14:textId="77777777" w:rsidR="00A32113" w:rsidRPr="00384724" w:rsidRDefault="00A32113" w:rsidP="009D7075">
      <w:pPr>
        <w:widowControl w:val="0"/>
        <w:tabs>
          <w:tab w:val="left" w:pos="540"/>
          <w:tab w:val="left" w:pos="569"/>
        </w:tabs>
        <w:rPr>
          <w:b/>
          <w:bCs/>
          <w:sz w:val="22"/>
          <w:szCs w:val="22"/>
          <w:lang w:val="sr-Latn-ME"/>
        </w:rPr>
      </w:pPr>
      <w:r w:rsidRPr="00384724">
        <w:rPr>
          <w:b/>
          <w:bCs/>
          <w:sz w:val="22"/>
          <w:szCs w:val="22"/>
          <w:lang w:val="sr-Latn-ME"/>
        </w:rPr>
        <w:t xml:space="preserve">5. </w:t>
      </w:r>
      <w:r w:rsidR="00291DAD" w:rsidRPr="00384724">
        <w:rPr>
          <w:b/>
          <w:bCs/>
          <w:sz w:val="22"/>
          <w:szCs w:val="22"/>
          <w:lang w:val="sr-Latn-ME"/>
        </w:rPr>
        <w:tab/>
      </w:r>
      <w:r w:rsidRPr="00384724">
        <w:rPr>
          <w:b/>
          <w:bCs/>
          <w:sz w:val="22"/>
          <w:szCs w:val="22"/>
          <w:lang w:val="sr-Latn-ME"/>
        </w:rPr>
        <w:t xml:space="preserve">KAKO ČUVATI </w:t>
      </w:r>
      <w:r w:rsidR="00DD324B" w:rsidRPr="00384724">
        <w:rPr>
          <w:b/>
          <w:bCs/>
          <w:sz w:val="22"/>
          <w:szCs w:val="22"/>
          <w:lang w:val="sr-Latn-ME"/>
        </w:rPr>
        <w:t>VAKCINU</w:t>
      </w:r>
      <w:r w:rsidRPr="00384724">
        <w:rPr>
          <w:b/>
          <w:bCs/>
          <w:sz w:val="22"/>
          <w:szCs w:val="22"/>
          <w:lang w:val="sr-Latn-ME"/>
        </w:rPr>
        <w:t xml:space="preserve"> </w:t>
      </w:r>
      <w:r w:rsidR="006B1017" w:rsidRPr="00384724">
        <w:rPr>
          <w:b/>
          <w:bCs/>
          <w:sz w:val="22"/>
          <w:szCs w:val="22"/>
          <w:lang w:val="sr-Latn-ME"/>
        </w:rPr>
        <w:t>ENGERIX B</w:t>
      </w:r>
    </w:p>
    <w:p w14:paraId="4B6B5C59" w14:textId="77777777" w:rsidR="006C16D0" w:rsidRPr="00384724" w:rsidRDefault="006C16D0" w:rsidP="009D7075">
      <w:pPr>
        <w:widowControl w:val="0"/>
        <w:tabs>
          <w:tab w:val="left" w:pos="540"/>
          <w:tab w:val="left" w:pos="569"/>
        </w:tabs>
        <w:jc w:val="both"/>
        <w:rPr>
          <w:sz w:val="22"/>
          <w:szCs w:val="22"/>
          <w:lang w:val="sr-Latn-ME"/>
        </w:rPr>
      </w:pPr>
    </w:p>
    <w:p w14:paraId="70C28F5B" w14:textId="32F0301F" w:rsidR="006C16D0" w:rsidRPr="00384724" w:rsidRDefault="00E65DD2" w:rsidP="0001200C">
      <w:pPr>
        <w:pStyle w:val="Header"/>
        <w:widowControl w:val="0"/>
        <w:tabs>
          <w:tab w:val="clear" w:pos="4320"/>
          <w:tab w:val="clear" w:pos="8640"/>
          <w:tab w:val="left" w:pos="284"/>
        </w:tabs>
        <w:jc w:val="both"/>
        <w:rPr>
          <w:sz w:val="22"/>
          <w:szCs w:val="22"/>
          <w:lang w:val="sr-Latn-ME"/>
        </w:rPr>
      </w:pPr>
      <w:r w:rsidRPr="00384724">
        <w:rPr>
          <w:sz w:val="22"/>
          <w:szCs w:val="22"/>
          <w:lang w:val="sr-Latn-ME"/>
        </w:rPr>
        <w:t xml:space="preserve">Vakcinu čuvajte </w:t>
      </w:r>
      <w:r w:rsidR="006C16D0" w:rsidRPr="00384724">
        <w:rPr>
          <w:sz w:val="22"/>
          <w:szCs w:val="22"/>
          <w:lang w:val="sr-Latn-ME"/>
        </w:rPr>
        <w:t xml:space="preserve">van </w:t>
      </w:r>
      <w:r w:rsidRPr="00384724">
        <w:rPr>
          <w:sz w:val="22"/>
          <w:szCs w:val="22"/>
          <w:lang w:val="sr-Latn-ME"/>
        </w:rPr>
        <w:t>pogleda i domašaja djece.</w:t>
      </w:r>
    </w:p>
    <w:p w14:paraId="3DCE5D2B" w14:textId="77777777" w:rsidR="00747098" w:rsidRPr="00384724" w:rsidRDefault="00747098" w:rsidP="0001200C">
      <w:pPr>
        <w:pStyle w:val="Header"/>
        <w:widowControl w:val="0"/>
        <w:tabs>
          <w:tab w:val="clear" w:pos="4320"/>
          <w:tab w:val="clear" w:pos="8640"/>
          <w:tab w:val="left" w:pos="284"/>
        </w:tabs>
        <w:jc w:val="both"/>
        <w:rPr>
          <w:sz w:val="22"/>
          <w:szCs w:val="22"/>
          <w:lang w:val="sr-Latn-ME"/>
        </w:rPr>
      </w:pPr>
    </w:p>
    <w:p w14:paraId="73028BC5" w14:textId="33682EB3" w:rsidR="006C16D0" w:rsidRPr="00384724" w:rsidRDefault="00E65DD2" w:rsidP="0001200C">
      <w:pPr>
        <w:pStyle w:val="Header"/>
        <w:widowControl w:val="0"/>
        <w:tabs>
          <w:tab w:val="clear" w:pos="4320"/>
          <w:tab w:val="clear" w:pos="8640"/>
          <w:tab w:val="left" w:pos="284"/>
        </w:tabs>
        <w:jc w:val="both"/>
        <w:rPr>
          <w:sz w:val="22"/>
          <w:szCs w:val="22"/>
          <w:lang w:val="sr-Latn-ME"/>
        </w:rPr>
      </w:pPr>
      <w:r w:rsidRPr="00384724">
        <w:rPr>
          <w:sz w:val="22"/>
          <w:szCs w:val="22"/>
          <w:lang w:val="sr-Latn-ME"/>
        </w:rPr>
        <w:t xml:space="preserve">Ova vakcina se ne smije </w:t>
      </w:r>
      <w:r w:rsidR="00747098" w:rsidRPr="00384724">
        <w:rPr>
          <w:sz w:val="22"/>
          <w:szCs w:val="22"/>
          <w:lang w:val="sr-Latn-ME"/>
        </w:rPr>
        <w:t xml:space="preserve">upotrijebiti </w:t>
      </w:r>
      <w:r w:rsidRPr="00384724">
        <w:rPr>
          <w:sz w:val="22"/>
          <w:szCs w:val="22"/>
          <w:lang w:val="sr-Latn-ME"/>
        </w:rPr>
        <w:t xml:space="preserve">nakon isteka roka upotrebe navedenog na </w:t>
      </w:r>
      <w:proofErr w:type="spellStart"/>
      <w:r w:rsidRPr="00384724">
        <w:rPr>
          <w:sz w:val="22"/>
          <w:szCs w:val="22"/>
          <w:lang w:val="sr-Latn-ME"/>
        </w:rPr>
        <w:t>naljepnici</w:t>
      </w:r>
      <w:proofErr w:type="spellEnd"/>
      <w:r w:rsidRPr="00384724">
        <w:rPr>
          <w:sz w:val="22"/>
          <w:szCs w:val="22"/>
          <w:lang w:val="sr-Latn-ME"/>
        </w:rPr>
        <w:t xml:space="preserve"> i kutiji</w:t>
      </w:r>
      <w:r w:rsidR="006C16D0" w:rsidRPr="00384724">
        <w:rPr>
          <w:sz w:val="22"/>
          <w:szCs w:val="22"/>
          <w:lang w:val="sr-Latn-ME"/>
        </w:rPr>
        <w:t>. Rok upotrebe odnosi se na posl</w:t>
      </w:r>
      <w:r w:rsidR="00747098" w:rsidRPr="00384724">
        <w:rPr>
          <w:sz w:val="22"/>
          <w:szCs w:val="22"/>
          <w:lang w:val="sr-Latn-ME"/>
        </w:rPr>
        <w:t>j</w:t>
      </w:r>
      <w:r w:rsidR="006C16D0" w:rsidRPr="00384724">
        <w:rPr>
          <w:sz w:val="22"/>
          <w:szCs w:val="22"/>
          <w:lang w:val="sr-Latn-ME"/>
        </w:rPr>
        <w:t>ednji dan navedenog mjeseca.</w:t>
      </w:r>
    </w:p>
    <w:p w14:paraId="27A6063D" w14:textId="77777777" w:rsidR="00747098" w:rsidRPr="00384724" w:rsidRDefault="00747098" w:rsidP="0001200C">
      <w:pPr>
        <w:pStyle w:val="Header"/>
        <w:widowControl w:val="0"/>
        <w:tabs>
          <w:tab w:val="clear" w:pos="4320"/>
          <w:tab w:val="clear" w:pos="8640"/>
          <w:tab w:val="left" w:pos="284"/>
        </w:tabs>
        <w:jc w:val="both"/>
        <w:rPr>
          <w:sz w:val="22"/>
          <w:szCs w:val="22"/>
          <w:lang w:val="sr-Latn-ME"/>
        </w:rPr>
      </w:pPr>
    </w:p>
    <w:p w14:paraId="43B8EC31" w14:textId="5866A8EF" w:rsidR="006C16D0" w:rsidRPr="00384724" w:rsidRDefault="006C16D0" w:rsidP="0001200C">
      <w:pPr>
        <w:pStyle w:val="Header"/>
        <w:widowControl w:val="0"/>
        <w:tabs>
          <w:tab w:val="clear" w:pos="4320"/>
          <w:tab w:val="clear" w:pos="8640"/>
          <w:tab w:val="left" w:pos="284"/>
        </w:tabs>
        <w:jc w:val="both"/>
        <w:rPr>
          <w:sz w:val="22"/>
          <w:szCs w:val="22"/>
          <w:lang w:val="sr-Latn-ME"/>
        </w:rPr>
      </w:pPr>
      <w:r w:rsidRPr="00384724">
        <w:rPr>
          <w:sz w:val="22"/>
          <w:szCs w:val="22"/>
          <w:lang w:val="sr-Latn-ME"/>
        </w:rPr>
        <w:t xml:space="preserve">Čuvati u frižideru </w:t>
      </w:r>
      <w:r w:rsidR="00747098" w:rsidRPr="00384724">
        <w:rPr>
          <w:sz w:val="22"/>
          <w:szCs w:val="22"/>
          <w:lang w:val="pl-PL"/>
        </w:rPr>
        <w:t>na</w:t>
      </w:r>
      <w:r w:rsidR="00747098" w:rsidRPr="00384724">
        <w:rPr>
          <w:sz w:val="22"/>
          <w:szCs w:val="22"/>
          <w:lang w:val="sr-Latn-ME"/>
        </w:rPr>
        <w:t xml:space="preserve"> </w:t>
      </w:r>
      <w:r w:rsidR="00747098" w:rsidRPr="00384724">
        <w:rPr>
          <w:sz w:val="22"/>
          <w:szCs w:val="22"/>
          <w:lang w:val="pl-PL"/>
        </w:rPr>
        <w:t>temperaturi</w:t>
      </w:r>
      <w:r w:rsidR="00747098" w:rsidRPr="00384724">
        <w:rPr>
          <w:sz w:val="22"/>
          <w:szCs w:val="22"/>
          <w:lang w:val="sr-Latn-ME"/>
        </w:rPr>
        <w:t xml:space="preserve"> </w:t>
      </w:r>
      <w:r w:rsidR="00747098" w:rsidRPr="00384724">
        <w:rPr>
          <w:sz w:val="22"/>
          <w:szCs w:val="22"/>
          <w:lang w:val="pl-PL"/>
        </w:rPr>
        <w:t>od</w:t>
      </w:r>
      <w:r w:rsidR="00747098" w:rsidRPr="00384724">
        <w:rPr>
          <w:sz w:val="22"/>
          <w:szCs w:val="22"/>
          <w:lang w:val="sr-Latn-ME"/>
        </w:rPr>
        <w:t xml:space="preserve"> </w:t>
      </w:r>
      <w:r w:rsidRPr="00384724">
        <w:rPr>
          <w:sz w:val="22"/>
          <w:szCs w:val="22"/>
          <w:lang w:val="sr-Latn-ME"/>
        </w:rPr>
        <w:t>2°C do 8°C</w:t>
      </w:r>
      <w:r w:rsidR="00747098" w:rsidRPr="00384724">
        <w:rPr>
          <w:sz w:val="22"/>
          <w:szCs w:val="22"/>
          <w:lang w:val="sr-Latn-ME"/>
        </w:rPr>
        <w:t>.</w:t>
      </w:r>
    </w:p>
    <w:p w14:paraId="3864F049" w14:textId="182ED8D8" w:rsidR="006C16D0" w:rsidRPr="00384724" w:rsidRDefault="006C16D0" w:rsidP="0001200C">
      <w:pPr>
        <w:pStyle w:val="Header"/>
        <w:widowControl w:val="0"/>
        <w:tabs>
          <w:tab w:val="clear" w:pos="4320"/>
          <w:tab w:val="clear" w:pos="8640"/>
          <w:tab w:val="left" w:pos="284"/>
        </w:tabs>
        <w:jc w:val="both"/>
        <w:rPr>
          <w:sz w:val="22"/>
          <w:szCs w:val="22"/>
          <w:lang w:val="sr-Latn-ME"/>
        </w:rPr>
      </w:pPr>
      <w:r w:rsidRPr="00384724">
        <w:rPr>
          <w:sz w:val="22"/>
          <w:szCs w:val="22"/>
          <w:lang w:val="sr-Latn-ME"/>
        </w:rPr>
        <w:t>Čuvati u originalnom pakovanju</w:t>
      </w:r>
      <w:r w:rsidR="00747098" w:rsidRPr="00384724">
        <w:rPr>
          <w:sz w:val="22"/>
          <w:szCs w:val="22"/>
          <w:lang w:val="sr-Latn-ME"/>
        </w:rPr>
        <w:t>.</w:t>
      </w:r>
    </w:p>
    <w:p w14:paraId="793D1405" w14:textId="32B71CA8" w:rsidR="00D64662" w:rsidRPr="00384724" w:rsidRDefault="00D64662" w:rsidP="00D64662">
      <w:pPr>
        <w:pStyle w:val="Header"/>
        <w:widowControl w:val="0"/>
        <w:tabs>
          <w:tab w:val="clear" w:pos="4320"/>
          <w:tab w:val="clear" w:pos="8640"/>
          <w:tab w:val="left" w:pos="284"/>
        </w:tabs>
        <w:jc w:val="both"/>
        <w:rPr>
          <w:sz w:val="22"/>
          <w:szCs w:val="22"/>
          <w:lang w:val="sr-Latn-ME"/>
        </w:rPr>
      </w:pPr>
      <w:r w:rsidRPr="00384724">
        <w:rPr>
          <w:sz w:val="22"/>
          <w:szCs w:val="22"/>
          <w:lang w:val="sr-Latn-ME"/>
        </w:rPr>
        <w:t>Ne zamrzavati.</w:t>
      </w:r>
    </w:p>
    <w:p w14:paraId="5D071175" w14:textId="26FF24C2" w:rsidR="00747098" w:rsidRPr="00384724" w:rsidRDefault="00747098" w:rsidP="005229E5">
      <w:pPr>
        <w:pStyle w:val="Header"/>
        <w:widowControl w:val="0"/>
        <w:tabs>
          <w:tab w:val="clear" w:pos="4320"/>
          <w:tab w:val="clear" w:pos="8640"/>
          <w:tab w:val="left" w:pos="284"/>
        </w:tabs>
        <w:jc w:val="both"/>
        <w:rPr>
          <w:sz w:val="22"/>
          <w:szCs w:val="22"/>
          <w:lang w:val="sr-Latn-ME"/>
        </w:rPr>
      </w:pPr>
    </w:p>
    <w:p w14:paraId="08A5690E" w14:textId="77777777" w:rsidR="00747098" w:rsidRPr="00384724" w:rsidRDefault="00747098" w:rsidP="00747098">
      <w:pPr>
        <w:pStyle w:val="Header"/>
        <w:widowControl w:val="0"/>
        <w:tabs>
          <w:tab w:val="left" w:pos="284"/>
        </w:tabs>
        <w:jc w:val="both"/>
        <w:rPr>
          <w:sz w:val="22"/>
          <w:szCs w:val="22"/>
          <w:lang w:val="sr-Latn-ME"/>
        </w:rPr>
      </w:pPr>
      <w:r w:rsidRPr="00384724">
        <w:rPr>
          <w:sz w:val="22"/>
          <w:szCs w:val="22"/>
          <w:lang w:val="sr-Latn-ME"/>
        </w:rPr>
        <w:t>Studije stabilnosti su pokazale da je lijek ENGERIX B za djecu stabilan do 3 dana na temperaturi do 37°C ili do 7 dana na temperaturi do 25°C. Ove informacije mogu poslužiti zdravstvenim radnicima kao smjernice, samo u slučaju trenutnih temperaturnih odstupanja.</w:t>
      </w:r>
    </w:p>
    <w:p w14:paraId="2531F980" w14:textId="77777777" w:rsidR="00747098" w:rsidRPr="00384724" w:rsidRDefault="00747098" w:rsidP="005229E5">
      <w:pPr>
        <w:pStyle w:val="Header"/>
        <w:widowControl w:val="0"/>
        <w:tabs>
          <w:tab w:val="clear" w:pos="4320"/>
          <w:tab w:val="clear" w:pos="8640"/>
          <w:tab w:val="left" w:pos="284"/>
        </w:tabs>
        <w:jc w:val="both"/>
        <w:rPr>
          <w:sz w:val="22"/>
          <w:szCs w:val="22"/>
          <w:lang w:val="sr-Latn-ME"/>
        </w:rPr>
      </w:pPr>
    </w:p>
    <w:p w14:paraId="1362E2D6" w14:textId="3EA14395" w:rsidR="006C16D0" w:rsidRPr="00384724" w:rsidRDefault="006C16D0" w:rsidP="005229E5">
      <w:pPr>
        <w:pStyle w:val="Header"/>
        <w:widowControl w:val="0"/>
        <w:tabs>
          <w:tab w:val="clear" w:pos="4320"/>
          <w:tab w:val="clear" w:pos="8640"/>
          <w:tab w:val="left" w:pos="284"/>
        </w:tabs>
        <w:jc w:val="both"/>
        <w:rPr>
          <w:b/>
          <w:bCs/>
          <w:sz w:val="22"/>
          <w:szCs w:val="22"/>
          <w:lang w:val="sr-Latn-ME"/>
        </w:rPr>
      </w:pPr>
      <w:r w:rsidRPr="00384724">
        <w:rPr>
          <w:sz w:val="22"/>
          <w:szCs w:val="22"/>
          <w:lang w:val="sr-Latn-ME"/>
        </w:rPr>
        <w:t>Vakcine i ljekove ne</w:t>
      </w:r>
      <w:r w:rsidR="00A665E5" w:rsidRPr="00384724">
        <w:rPr>
          <w:sz w:val="22"/>
          <w:szCs w:val="22"/>
          <w:lang w:val="sr-Latn-ME"/>
        </w:rPr>
        <w:t xml:space="preserve"> </w:t>
      </w:r>
      <w:r w:rsidRPr="00384724">
        <w:rPr>
          <w:sz w:val="22"/>
          <w:szCs w:val="22"/>
          <w:lang w:val="sr-Latn-ME"/>
        </w:rPr>
        <w:t>treba bacati u kanalizaciju, niti kućni otpad. Ove mjere pomažu očuvanju životne</w:t>
      </w:r>
      <w:r w:rsidRPr="00384724">
        <w:rPr>
          <w:sz w:val="22"/>
          <w:szCs w:val="22"/>
          <w:lang w:val="sr-Latn-ME" w:eastAsia="hr-HR"/>
        </w:rPr>
        <w:t xml:space="preserve"> sredine.</w:t>
      </w:r>
      <w:r w:rsidRPr="00384724">
        <w:rPr>
          <w:b/>
          <w:bCs/>
          <w:sz w:val="22"/>
          <w:szCs w:val="22"/>
          <w:lang w:val="sr-Latn-ME"/>
        </w:rPr>
        <w:t xml:space="preserve"> </w:t>
      </w:r>
      <w:proofErr w:type="spellStart"/>
      <w:r w:rsidRPr="00384724">
        <w:rPr>
          <w:sz w:val="22"/>
          <w:szCs w:val="22"/>
          <w:lang w:val="sr-Latn-ME" w:eastAsia="hr-HR"/>
        </w:rPr>
        <w:t>Neupotrijebljeni</w:t>
      </w:r>
      <w:proofErr w:type="spellEnd"/>
      <w:r w:rsidRPr="00384724">
        <w:rPr>
          <w:sz w:val="22"/>
          <w:szCs w:val="22"/>
          <w:lang w:val="sr-Latn-ME" w:eastAsia="hr-HR"/>
        </w:rPr>
        <w:t xml:space="preserve"> lijek se uništava u skladu sa važećim propisima</w:t>
      </w:r>
      <w:r w:rsidR="00D64662" w:rsidRPr="00384724">
        <w:rPr>
          <w:sz w:val="22"/>
          <w:szCs w:val="22"/>
          <w:lang w:val="sr-Latn-ME" w:eastAsia="hr-HR"/>
        </w:rPr>
        <w:t>.</w:t>
      </w:r>
    </w:p>
    <w:p w14:paraId="53A4D5B3" w14:textId="192DB43E" w:rsidR="00396B66" w:rsidRPr="00384724" w:rsidRDefault="00396B66" w:rsidP="009D7075">
      <w:pPr>
        <w:widowControl w:val="0"/>
        <w:rPr>
          <w:bCs/>
          <w:sz w:val="22"/>
          <w:szCs w:val="22"/>
          <w:lang w:val="sr-Latn-ME"/>
        </w:rPr>
      </w:pPr>
    </w:p>
    <w:p w14:paraId="09687D94" w14:textId="77777777" w:rsidR="00926281" w:rsidRPr="00384724" w:rsidRDefault="00926281" w:rsidP="009D7075">
      <w:pPr>
        <w:widowControl w:val="0"/>
        <w:rPr>
          <w:bCs/>
          <w:sz w:val="22"/>
          <w:szCs w:val="22"/>
          <w:lang w:val="sr-Latn-ME"/>
        </w:rPr>
      </w:pPr>
      <w:bookmarkStart w:id="1" w:name="_GoBack"/>
      <w:bookmarkEnd w:id="1"/>
    </w:p>
    <w:p w14:paraId="75A72970" w14:textId="77777777" w:rsidR="00A32113" w:rsidRPr="00384724" w:rsidRDefault="00A32113" w:rsidP="009D7075">
      <w:pPr>
        <w:widowControl w:val="0"/>
        <w:tabs>
          <w:tab w:val="left" w:pos="540"/>
          <w:tab w:val="left" w:pos="569"/>
        </w:tabs>
        <w:rPr>
          <w:b/>
          <w:bCs/>
          <w:sz w:val="22"/>
          <w:szCs w:val="22"/>
          <w:lang w:val="sr-Latn-ME"/>
        </w:rPr>
      </w:pPr>
      <w:r w:rsidRPr="00384724">
        <w:rPr>
          <w:b/>
          <w:bCs/>
          <w:sz w:val="22"/>
          <w:szCs w:val="22"/>
          <w:lang w:val="sr-Latn-ME"/>
        </w:rPr>
        <w:t xml:space="preserve">6. </w:t>
      </w:r>
      <w:r w:rsidR="00291DAD" w:rsidRPr="00384724">
        <w:rPr>
          <w:b/>
          <w:bCs/>
          <w:sz w:val="22"/>
          <w:szCs w:val="22"/>
          <w:lang w:val="sr-Latn-ME"/>
        </w:rPr>
        <w:tab/>
      </w:r>
      <w:r w:rsidR="00326EEC" w:rsidRPr="00384724">
        <w:rPr>
          <w:b/>
          <w:bCs/>
          <w:sz w:val="22"/>
          <w:szCs w:val="22"/>
          <w:lang w:val="sr-Latn-ME"/>
        </w:rPr>
        <w:t xml:space="preserve">SADRŽAJ PAKOVANJA I </w:t>
      </w:r>
      <w:r w:rsidRPr="00384724">
        <w:rPr>
          <w:b/>
          <w:bCs/>
          <w:sz w:val="22"/>
          <w:szCs w:val="22"/>
          <w:lang w:val="sr-Latn-ME"/>
        </w:rPr>
        <w:t>DODATNE INFORMACIJE</w:t>
      </w:r>
      <w:r w:rsidR="00E06040" w:rsidRPr="00384724">
        <w:rPr>
          <w:b/>
          <w:bCs/>
          <w:sz w:val="22"/>
          <w:szCs w:val="22"/>
          <w:lang w:val="sr-Latn-ME"/>
        </w:rPr>
        <w:t xml:space="preserve"> </w:t>
      </w:r>
    </w:p>
    <w:p w14:paraId="61119AF1" w14:textId="77777777" w:rsidR="00926281" w:rsidRPr="00384724" w:rsidRDefault="00926281" w:rsidP="009D7075">
      <w:pPr>
        <w:widowControl w:val="0"/>
        <w:jc w:val="both"/>
        <w:rPr>
          <w:b/>
          <w:bCs/>
          <w:sz w:val="22"/>
          <w:szCs w:val="22"/>
          <w:lang w:val="sr-Latn-ME"/>
        </w:rPr>
      </w:pPr>
    </w:p>
    <w:p w14:paraId="28ED9FBB" w14:textId="2C3AA67C" w:rsidR="00607B48" w:rsidRPr="00384724" w:rsidRDefault="00607B48" w:rsidP="009D7075">
      <w:pPr>
        <w:widowControl w:val="0"/>
        <w:jc w:val="both"/>
        <w:rPr>
          <w:b/>
          <w:sz w:val="22"/>
          <w:szCs w:val="22"/>
          <w:lang w:val="sr-Latn-ME"/>
        </w:rPr>
      </w:pPr>
      <w:r w:rsidRPr="00384724">
        <w:rPr>
          <w:b/>
          <w:bCs/>
          <w:sz w:val="22"/>
          <w:szCs w:val="22"/>
          <w:lang w:val="sr-Latn-ME"/>
        </w:rPr>
        <w:t>Šta sadrži vakcina ENGERIX B</w:t>
      </w:r>
    </w:p>
    <w:p w14:paraId="3F158E18" w14:textId="6A42EE90" w:rsidR="00607B48" w:rsidRPr="00384724" w:rsidRDefault="00607B48"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 xml:space="preserve">Aktivna supstanca je </w:t>
      </w:r>
      <w:r w:rsidR="00747098" w:rsidRPr="00384724">
        <w:rPr>
          <w:sz w:val="22"/>
          <w:szCs w:val="22"/>
          <w:lang w:val="sr-Latn-ME"/>
        </w:rPr>
        <w:t>površinski antigen</w:t>
      </w:r>
      <w:r w:rsidRPr="00384724">
        <w:rPr>
          <w:sz w:val="22"/>
          <w:szCs w:val="22"/>
          <w:lang w:val="sr-Latn-ME"/>
        </w:rPr>
        <w:t xml:space="preserve"> virusa hepatitisa B. </w:t>
      </w:r>
      <w:r w:rsidR="00747098" w:rsidRPr="00384724">
        <w:rPr>
          <w:sz w:val="22"/>
          <w:szCs w:val="22"/>
          <w:lang w:val="sr-Latn-ME"/>
        </w:rPr>
        <w:t xml:space="preserve">Jedna </w:t>
      </w:r>
      <w:r w:rsidRPr="00384724">
        <w:rPr>
          <w:sz w:val="22"/>
          <w:szCs w:val="22"/>
          <w:lang w:val="sr-Latn-ME"/>
        </w:rPr>
        <w:t>doza (</w:t>
      </w:r>
      <w:r w:rsidR="00E5433D" w:rsidRPr="00384724">
        <w:rPr>
          <w:sz w:val="22"/>
          <w:szCs w:val="22"/>
          <w:lang w:val="sr-Latn-ME"/>
        </w:rPr>
        <w:t>0.5</w:t>
      </w:r>
      <w:r w:rsidR="00485B7D" w:rsidRPr="00384724">
        <w:rPr>
          <w:sz w:val="22"/>
          <w:szCs w:val="22"/>
          <w:lang w:val="sr-Latn-ME"/>
        </w:rPr>
        <w:t xml:space="preserve"> </w:t>
      </w:r>
      <w:r w:rsidRPr="00384724">
        <w:rPr>
          <w:sz w:val="22"/>
          <w:szCs w:val="22"/>
          <w:lang w:val="sr-Latn-ME"/>
        </w:rPr>
        <w:t xml:space="preserve">ml) sadrži 10 </w:t>
      </w:r>
      <w:proofErr w:type="spellStart"/>
      <w:r w:rsidR="00747098" w:rsidRPr="00384724">
        <w:rPr>
          <w:sz w:val="22"/>
          <w:szCs w:val="22"/>
          <w:lang w:val="sr-Latn-ME"/>
        </w:rPr>
        <w:t>mc</w:t>
      </w:r>
      <w:r w:rsidR="00E5433D" w:rsidRPr="00384724">
        <w:rPr>
          <w:sz w:val="22"/>
          <w:szCs w:val="22"/>
          <w:lang w:val="sr-Latn-ME"/>
        </w:rPr>
        <w:t>g</w:t>
      </w:r>
      <w:proofErr w:type="spellEnd"/>
      <w:r w:rsidRPr="00384724">
        <w:rPr>
          <w:sz w:val="22"/>
          <w:szCs w:val="22"/>
          <w:lang w:val="sr-Latn-ME"/>
        </w:rPr>
        <w:t xml:space="preserve"> prečišćenog hepatitis B površinskog </w:t>
      </w:r>
      <w:proofErr w:type="spellStart"/>
      <w:r w:rsidRPr="00384724">
        <w:rPr>
          <w:sz w:val="22"/>
          <w:szCs w:val="22"/>
          <w:lang w:val="sr-Latn-ME"/>
        </w:rPr>
        <w:t>antigena</w:t>
      </w:r>
      <w:proofErr w:type="spellEnd"/>
      <w:r w:rsidRPr="00384724">
        <w:rPr>
          <w:sz w:val="22"/>
          <w:szCs w:val="22"/>
          <w:lang w:val="sr-Latn-ME"/>
        </w:rPr>
        <w:t xml:space="preserve"> (</w:t>
      </w:r>
      <w:proofErr w:type="spellStart"/>
      <w:r w:rsidRPr="00384724">
        <w:rPr>
          <w:sz w:val="22"/>
          <w:szCs w:val="22"/>
          <w:lang w:val="sr-Latn-ME"/>
        </w:rPr>
        <w:t>HBsAg</w:t>
      </w:r>
      <w:proofErr w:type="spellEnd"/>
      <w:r w:rsidRPr="00384724">
        <w:rPr>
          <w:sz w:val="22"/>
          <w:szCs w:val="22"/>
          <w:lang w:val="sr-Latn-ME"/>
        </w:rPr>
        <w:t xml:space="preserve">) tj. proteina </w:t>
      </w:r>
      <w:proofErr w:type="spellStart"/>
      <w:r w:rsidRPr="00384724">
        <w:rPr>
          <w:sz w:val="22"/>
          <w:szCs w:val="22"/>
          <w:lang w:val="sr-Latn-ME"/>
        </w:rPr>
        <w:t>adsorbovanog</w:t>
      </w:r>
      <w:proofErr w:type="spellEnd"/>
      <w:r w:rsidRPr="00384724">
        <w:rPr>
          <w:sz w:val="22"/>
          <w:szCs w:val="22"/>
          <w:lang w:val="sr-Latn-ME"/>
        </w:rPr>
        <w:t xml:space="preserve"> na aluminijum hidroksid</w:t>
      </w:r>
      <w:r w:rsidR="00747098" w:rsidRPr="00384724">
        <w:rPr>
          <w:sz w:val="22"/>
          <w:szCs w:val="22"/>
          <w:lang w:val="sr-Latn-ME"/>
        </w:rPr>
        <w:t xml:space="preserve">, </w:t>
      </w:r>
      <w:proofErr w:type="spellStart"/>
      <w:r w:rsidR="00747098" w:rsidRPr="00384724">
        <w:rPr>
          <w:sz w:val="22"/>
          <w:szCs w:val="22"/>
          <w:lang w:val="sr-Latn-ME"/>
        </w:rPr>
        <w:t>hidrirani</w:t>
      </w:r>
      <w:proofErr w:type="spellEnd"/>
      <w:r w:rsidRPr="00384724">
        <w:rPr>
          <w:sz w:val="22"/>
          <w:szCs w:val="22"/>
          <w:lang w:val="sr-Latn-ME"/>
        </w:rPr>
        <w:t xml:space="preserve">. </w:t>
      </w:r>
    </w:p>
    <w:p w14:paraId="38F8FB4C" w14:textId="35BFBE9F" w:rsidR="00607B48" w:rsidRPr="00384724" w:rsidRDefault="00607B48" w:rsidP="009D7075">
      <w:pPr>
        <w:pStyle w:val="Header"/>
        <w:widowControl w:val="0"/>
        <w:numPr>
          <w:ilvl w:val="0"/>
          <w:numId w:val="45"/>
        </w:numPr>
        <w:tabs>
          <w:tab w:val="clear" w:pos="4320"/>
          <w:tab w:val="clear" w:pos="8640"/>
          <w:tab w:val="left" w:pos="284"/>
        </w:tabs>
        <w:jc w:val="both"/>
        <w:rPr>
          <w:sz w:val="22"/>
          <w:szCs w:val="22"/>
          <w:lang w:val="sr-Latn-ME"/>
        </w:rPr>
      </w:pPr>
      <w:r w:rsidRPr="00384724">
        <w:rPr>
          <w:sz w:val="22"/>
          <w:szCs w:val="22"/>
          <w:lang w:val="sr-Latn-ME"/>
        </w:rPr>
        <w:t>Pomoćne supstance</w:t>
      </w:r>
      <w:r w:rsidR="00747098" w:rsidRPr="00384724">
        <w:rPr>
          <w:sz w:val="22"/>
          <w:szCs w:val="22"/>
          <w:lang w:val="sr-Latn-ME"/>
        </w:rPr>
        <w:t xml:space="preserve"> su</w:t>
      </w:r>
      <w:r w:rsidRPr="00384724">
        <w:rPr>
          <w:sz w:val="22"/>
          <w:szCs w:val="22"/>
          <w:lang w:val="sr-Latn-ME"/>
        </w:rPr>
        <w:t xml:space="preserve">: natrijum hlorid; </w:t>
      </w:r>
      <w:proofErr w:type="spellStart"/>
      <w:r w:rsidRPr="00384724">
        <w:rPr>
          <w:sz w:val="22"/>
          <w:szCs w:val="22"/>
          <w:lang w:val="sr-Latn-ME"/>
        </w:rPr>
        <w:t>dinatrijum</w:t>
      </w:r>
      <w:proofErr w:type="spellEnd"/>
      <w:r w:rsidRPr="00384724">
        <w:rPr>
          <w:sz w:val="22"/>
          <w:szCs w:val="22"/>
          <w:lang w:val="sr-Latn-ME"/>
        </w:rPr>
        <w:t xml:space="preserve"> fosfat </w:t>
      </w:r>
      <w:proofErr w:type="spellStart"/>
      <w:r w:rsidRPr="00384724">
        <w:rPr>
          <w:sz w:val="22"/>
          <w:szCs w:val="22"/>
          <w:lang w:val="sr-Latn-ME"/>
        </w:rPr>
        <w:t>dihidrat</w:t>
      </w:r>
      <w:proofErr w:type="spellEnd"/>
      <w:r w:rsidRPr="00384724">
        <w:rPr>
          <w:sz w:val="22"/>
          <w:szCs w:val="22"/>
          <w:lang w:val="sr-Latn-ME"/>
        </w:rPr>
        <w:t xml:space="preserve">; natrijum </w:t>
      </w:r>
      <w:proofErr w:type="spellStart"/>
      <w:r w:rsidRPr="00384724">
        <w:rPr>
          <w:sz w:val="22"/>
          <w:szCs w:val="22"/>
          <w:lang w:val="sr-Latn-ME"/>
        </w:rPr>
        <w:t>dihidrogenfostat</w:t>
      </w:r>
      <w:proofErr w:type="spellEnd"/>
      <w:r w:rsidRPr="00384724">
        <w:rPr>
          <w:sz w:val="22"/>
          <w:szCs w:val="22"/>
          <w:lang w:val="sr-Latn-ME"/>
        </w:rPr>
        <w:t xml:space="preserve"> </w:t>
      </w:r>
      <w:proofErr w:type="spellStart"/>
      <w:r w:rsidRPr="00384724">
        <w:rPr>
          <w:sz w:val="22"/>
          <w:szCs w:val="22"/>
          <w:lang w:val="sr-Latn-ME"/>
        </w:rPr>
        <w:t>dihidrat</w:t>
      </w:r>
      <w:proofErr w:type="spellEnd"/>
      <w:r w:rsidRPr="00384724">
        <w:rPr>
          <w:sz w:val="22"/>
          <w:szCs w:val="22"/>
          <w:lang w:val="sr-Latn-ME"/>
        </w:rPr>
        <w:t>; voda za injekcije</w:t>
      </w:r>
      <w:r w:rsidR="00926281" w:rsidRPr="00384724">
        <w:rPr>
          <w:sz w:val="22"/>
          <w:szCs w:val="22"/>
          <w:lang w:val="sr-Latn-ME"/>
        </w:rPr>
        <w:t>.</w:t>
      </w:r>
    </w:p>
    <w:p w14:paraId="42CD5E83" w14:textId="77777777" w:rsidR="00607B48" w:rsidRPr="00384724" w:rsidRDefault="00607B48" w:rsidP="009D7075">
      <w:pPr>
        <w:widowControl w:val="0"/>
        <w:jc w:val="both"/>
        <w:rPr>
          <w:sz w:val="22"/>
          <w:szCs w:val="22"/>
          <w:lang w:val="sr-Latn-ME"/>
        </w:rPr>
      </w:pPr>
    </w:p>
    <w:p w14:paraId="5BAFA181" w14:textId="77777777" w:rsidR="00607B48" w:rsidRPr="00384724" w:rsidRDefault="00607B48" w:rsidP="009D7075">
      <w:pPr>
        <w:widowControl w:val="0"/>
        <w:jc w:val="both"/>
        <w:rPr>
          <w:b/>
          <w:sz w:val="22"/>
          <w:szCs w:val="22"/>
          <w:lang w:val="sr-Latn-ME"/>
        </w:rPr>
      </w:pPr>
      <w:r w:rsidRPr="00384724">
        <w:rPr>
          <w:b/>
          <w:sz w:val="22"/>
          <w:szCs w:val="22"/>
          <w:lang w:val="sr-Latn-ME"/>
        </w:rPr>
        <w:t xml:space="preserve">Kako izgleda vakcina </w:t>
      </w:r>
      <w:r w:rsidRPr="00384724">
        <w:rPr>
          <w:b/>
          <w:bCs/>
          <w:sz w:val="22"/>
          <w:szCs w:val="22"/>
          <w:lang w:val="sr-Latn-ME"/>
        </w:rPr>
        <w:t>ENGERIX B</w:t>
      </w:r>
      <w:r w:rsidRPr="00384724">
        <w:rPr>
          <w:b/>
          <w:sz w:val="22"/>
          <w:szCs w:val="22"/>
          <w:lang w:val="sr-Latn-ME"/>
        </w:rPr>
        <w:t xml:space="preserve"> i sadržaj pakovanja</w:t>
      </w:r>
    </w:p>
    <w:p w14:paraId="31519586" w14:textId="5D021C5E" w:rsidR="00747098" w:rsidRPr="00384724" w:rsidRDefault="00607B48" w:rsidP="00747098">
      <w:pPr>
        <w:widowControl w:val="0"/>
        <w:tabs>
          <w:tab w:val="left" w:pos="720"/>
        </w:tabs>
        <w:jc w:val="both"/>
        <w:rPr>
          <w:sz w:val="22"/>
          <w:szCs w:val="22"/>
          <w:lang w:val="sr-Latn-ME"/>
        </w:rPr>
      </w:pPr>
      <w:r w:rsidRPr="00384724">
        <w:rPr>
          <w:sz w:val="22"/>
          <w:szCs w:val="22"/>
          <w:lang w:val="sr-Latn-ME"/>
        </w:rPr>
        <w:t>ENGERIX</w:t>
      </w:r>
      <w:r w:rsidRPr="00384724">
        <w:rPr>
          <w:b/>
          <w:bCs/>
          <w:sz w:val="22"/>
          <w:szCs w:val="22"/>
          <w:lang w:val="sr-Latn-ME"/>
        </w:rPr>
        <w:t xml:space="preserve"> </w:t>
      </w:r>
      <w:r w:rsidRPr="00384724">
        <w:rPr>
          <w:sz w:val="22"/>
          <w:szCs w:val="22"/>
          <w:lang w:val="sr-Latn-ME"/>
        </w:rPr>
        <w:t>B je suspenzija mutno bijele boje</w:t>
      </w:r>
      <w:r w:rsidR="00747098" w:rsidRPr="00384724">
        <w:rPr>
          <w:sz w:val="22"/>
          <w:szCs w:val="22"/>
          <w:lang w:val="sr-Latn-ME"/>
        </w:rPr>
        <w:t xml:space="preserve">, koja stajanjem </w:t>
      </w:r>
      <w:proofErr w:type="spellStart"/>
      <w:r w:rsidR="00747098" w:rsidRPr="00384724">
        <w:rPr>
          <w:sz w:val="22"/>
          <w:szCs w:val="22"/>
          <w:lang w:val="sr-Latn-ME"/>
        </w:rPr>
        <w:t>sedimentira</w:t>
      </w:r>
      <w:proofErr w:type="spellEnd"/>
      <w:r w:rsidR="00747098" w:rsidRPr="00384724">
        <w:rPr>
          <w:sz w:val="22"/>
          <w:szCs w:val="22"/>
          <w:lang w:val="sr-Latn-ME"/>
        </w:rPr>
        <w:t xml:space="preserve">, dajući talog bijele boje i bezbojan </w:t>
      </w:r>
      <w:proofErr w:type="spellStart"/>
      <w:r w:rsidR="00747098" w:rsidRPr="00384724">
        <w:rPr>
          <w:sz w:val="22"/>
          <w:szCs w:val="22"/>
          <w:lang w:val="sr-Latn-ME"/>
        </w:rPr>
        <w:t>supernatant</w:t>
      </w:r>
      <w:proofErr w:type="spellEnd"/>
      <w:r w:rsidR="00747098" w:rsidRPr="00384724">
        <w:rPr>
          <w:sz w:val="22"/>
          <w:szCs w:val="22"/>
          <w:lang w:val="sr-Latn-ME"/>
        </w:rPr>
        <w:t>.</w:t>
      </w:r>
    </w:p>
    <w:p w14:paraId="64FD6557" w14:textId="77777777" w:rsidR="00747098" w:rsidRPr="00384724" w:rsidRDefault="00747098" w:rsidP="0001200C">
      <w:pPr>
        <w:pStyle w:val="Header"/>
        <w:jc w:val="both"/>
        <w:rPr>
          <w:sz w:val="22"/>
          <w:szCs w:val="22"/>
          <w:lang w:val="sr-Latn-ME"/>
        </w:rPr>
      </w:pPr>
      <w:r w:rsidRPr="00384724">
        <w:rPr>
          <w:sz w:val="22"/>
          <w:szCs w:val="22"/>
          <w:lang w:val="sr-Latn-ME"/>
        </w:rPr>
        <w:t xml:space="preserve">Unutrašnje pakovanje lijeka je bočica od stakla tip I sa čepom od </w:t>
      </w:r>
      <w:proofErr w:type="spellStart"/>
      <w:r w:rsidRPr="00384724">
        <w:rPr>
          <w:sz w:val="22"/>
          <w:szCs w:val="22"/>
          <w:lang w:val="sr-Latn-ME"/>
        </w:rPr>
        <w:t>butil</w:t>
      </w:r>
      <w:proofErr w:type="spellEnd"/>
      <w:r w:rsidRPr="00384724">
        <w:rPr>
          <w:sz w:val="22"/>
          <w:szCs w:val="22"/>
          <w:lang w:val="sr-Latn-ME"/>
        </w:rPr>
        <w:t xml:space="preserve"> gume, aluminijumskim prstenom i sigurnosnim plastičnim poklopcem, koja sadrži 0.5 ml suspenzije za injekciju.</w:t>
      </w:r>
    </w:p>
    <w:p w14:paraId="06B3B475" w14:textId="2DA13646" w:rsidR="00747098" w:rsidRPr="00384724" w:rsidRDefault="00747098">
      <w:pPr>
        <w:widowControl w:val="0"/>
        <w:tabs>
          <w:tab w:val="left" w:pos="540"/>
          <w:tab w:val="left" w:pos="569"/>
        </w:tabs>
        <w:jc w:val="both"/>
        <w:rPr>
          <w:sz w:val="22"/>
          <w:szCs w:val="22"/>
          <w:lang w:val="sr-Latn-ME"/>
        </w:rPr>
      </w:pPr>
      <w:r w:rsidRPr="00384724">
        <w:rPr>
          <w:sz w:val="22"/>
          <w:szCs w:val="22"/>
          <w:lang w:val="sr-Latn-ME"/>
        </w:rPr>
        <w:t xml:space="preserve">Spoljašnje pakovanje lijeka je </w:t>
      </w:r>
      <w:proofErr w:type="spellStart"/>
      <w:r w:rsidRPr="00384724">
        <w:rPr>
          <w:sz w:val="22"/>
          <w:szCs w:val="22"/>
          <w:lang w:val="sr-Latn-ME"/>
        </w:rPr>
        <w:t>složiva</w:t>
      </w:r>
      <w:proofErr w:type="spellEnd"/>
      <w:r w:rsidRPr="00384724">
        <w:rPr>
          <w:sz w:val="22"/>
          <w:szCs w:val="22"/>
          <w:lang w:val="sr-Latn-ME"/>
        </w:rPr>
        <w:t xml:space="preserve"> kartonska kutija u kojoj se nalazi 100 bočica i Uputstvo za lijek.</w:t>
      </w:r>
    </w:p>
    <w:p w14:paraId="0FAFA31B" w14:textId="77777777" w:rsidR="00445D8F" w:rsidRPr="00384724" w:rsidRDefault="00445D8F" w:rsidP="009D7075">
      <w:pPr>
        <w:widowControl w:val="0"/>
        <w:rPr>
          <w:sz w:val="22"/>
          <w:szCs w:val="22"/>
          <w:lang w:val="sr-Latn-ME"/>
        </w:rPr>
      </w:pPr>
    </w:p>
    <w:p w14:paraId="6010F29D" w14:textId="28568374" w:rsidR="00607B48" w:rsidRPr="00384724" w:rsidRDefault="00607B48" w:rsidP="009D7075">
      <w:pPr>
        <w:widowControl w:val="0"/>
        <w:jc w:val="both"/>
        <w:rPr>
          <w:b/>
          <w:sz w:val="22"/>
          <w:szCs w:val="22"/>
          <w:lang w:val="sr-Latn-ME"/>
        </w:rPr>
      </w:pPr>
      <w:r w:rsidRPr="00384724">
        <w:rPr>
          <w:b/>
          <w:sz w:val="22"/>
          <w:szCs w:val="22"/>
          <w:lang w:val="sr-Latn-ME"/>
        </w:rPr>
        <w:t>Nosilac dozvole i proizvođač</w:t>
      </w:r>
    </w:p>
    <w:p w14:paraId="19FDCA71" w14:textId="77777777" w:rsidR="00747098" w:rsidRPr="00384724" w:rsidRDefault="00747098" w:rsidP="009D7075">
      <w:pPr>
        <w:widowControl w:val="0"/>
        <w:jc w:val="both"/>
        <w:rPr>
          <w:b/>
          <w:sz w:val="22"/>
          <w:szCs w:val="22"/>
          <w:lang w:val="sr-Latn-ME"/>
        </w:rPr>
      </w:pPr>
    </w:p>
    <w:p w14:paraId="05385D89" w14:textId="77777777" w:rsidR="00607B48" w:rsidRPr="00384724" w:rsidRDefault="00607B48" w:rsidP="009D7075">
      <w:pPr>
        <w:widowControl w:val="0"/>
        <w:autoSpaceDE w:val="0"/>
        <w:autoSpaceDN w:val="0"/>
        <w:jc w:val="both"/>
        <w:rPr>
          <w:b/>
          <w:sz w:val="22"/>
          <w:szCs w:val="22"/>
          <w:lang w:val="sr-Latn-ME"/>
        </w:rPr>
      </w:pPr>
      <w:r w:rsidRPr="00384724">
        <w:rPr>
          <w:b/>
          <w:sz w:val="22"/>
          <w:szCs w:val="22"/>
          <w:lang w:val="sr-Latn-ME"/>
        </w:rPr>
        <w:t>Nosilac dozvole:</w:t>
      </w:r>
    </w:p>
    <w:p w14:paraId="7CCCCFEB" w14:textId="5BE35C62" w:rsidR="00726029" w:rsidRPr="00384724" w:rsidRDefault="00726029" w:rsidP="009D7075">
      <w:pPr>
        <w:widowControl w:val="0"/>
        <w:autoSpaceDE w:val="0"/>
        <w:autoSpaceDN w:val="0"/>
        <w:rPr>
          <w:bCs/>
          <w:sz w:val="22"/>
          <w:szCs w:val="22"/>
          <w:lang w:val="sr-Latn-ME"/>
        </w:rPr>
      </w:pPr>
      <w:r w:rsidRPr="00384724">
        <w:rPr>
          <w:bCs/>
          <w:sz w:val="22"/>
          <w:szCs w:val="22"/>
          <w:lang w:val="sr-Latn-ME"/>
        </w:rPr>
        <w:t xml:space="preserve">Evropa </w:t>
      </w:r>
      <w:proofErr w:type="spellStart"/>
      <w:r w:rsidRPr="00384724">
        <w:rPr>
          <w:bCs/>
          <w:sz w:val="22"/>
          <w:szCs w:val="22"/>
          <w:lang w:val="sr-Latn-ME"/>
        </w:rPr>
        <w:t>Lek</w:t>
      </w:r>
      <w:proofErr w:type="spellEnd"/>
      <w:r w:rsidRPr="00384724">
        <w:rPr>
          <w:bCs/>
          <w:sz w:val="22"/>
          <w:szCs w:val="22"/>
          <w:lang w:val="sr-Latn-ME"/>
        </w:rPr>
        <w:t xml:space="preserve"> Pharma </w:t>
      </w:r>
      <w:proofErr w:type="spellStart"/>
      <w:r w:rsidRPr="00384724">
        <w:rPr>
          <w:bCs/>
          <w:sz w:val="22"/>
          <w:szCs w:val="22"/>
          <w:lang w:val="sr-Latn-ME"/>
        </w:rPr>
        <w:t>d.o.o</w:t>
      </w:r>
      <w:proofErr w:type="spellEnd"/>
      <w:r w:rsidRPr="00384724">
        <w:rPr>
          <w:bCs/>
          <w:sz w:val="22"/>
          <w:szCs w:val="22"/>
          <w:lang w:val="sr-Latn-ME"/>
        </w:rPr>
        <w:t>. Podgorica</w:t>
      </w:r>
      <w:r w:rsidR="00747098" w:rsidRPr="00384724">
        <w:rPr>
          <w:bCs/>
          <w:sz w:val="22"/>
          <w:szCs w:val="22"/>
          <w:lang w:val="sr-Latn-ME"/>
        </w:rPr>
        <w:t>,</w:t>
      </w:r>
    </w:p>
    <w:p w14:paraId="7DEBB585" w14:textId="6BFDC231" w:rsidR="00607B48" w:rsidRPr="00384724" w:rsidRDefault="00726029" w:rsidP="009D7075">
      <w:pPr>
        <w:pStyle w:val="Header"/>
        <w:widowControl w:val="0"/>
        <w:tabs>
          <w:tab w:val="left" w:pos="284"/>
        </w:tabs>
        <w:jc w:val="both"/>
        <w:rPr>
          <w:sz w:val="22"/>
          <w:szCs w:val="22"/>
          <w:lang w:val="sr-Latn-ME"/>
        </w:rPr>
      </w:pPr>
      <w:r w:rsidRPr="00384724">
        <w:rPr>
          <w:bCs/>
          <w:sz w:val="22"/>
          <w:szCs w:val="22"/>
          <w:lang w:val="sr-Latn-ME"/>
        </w:rPr>
        <w:t xml:space="preserve">Kritskog odreda 4/1, </w:t>
      </w:r>
      <w:r w:rsidR="00607B48" w:rsidRPr="00384724">
        <w:rPr>
          <w:sz w:val="22"/>
          <w:szCs w:val="22"/>
          <w:lang w:val="sr-Latn-ME"/>
        </w:rPr>
        <w:t>81000 Podgorica, Crna Gora</w:t>
      </w:r>
    </w:p>
    <w:p w14:paraId="569FB477" w14:textId="77777777" w:rsidR="00607B48" w:rsidRPr="00384724" w:rsidRDefault="00607B48" w:rsidP="009D7075">
      <w:pPr>
        <w:pStyle w:val="Header"/>
        <w:widowControl w:val="0"/>
        <w:tabs>
          <w:tab w:val="left" w:pos="284"/>
        </w:tabs>
        <w:jc w:val="both"/>
        <w:rPr>
          <w:sz w:val="22"/>
          <w:szCs w:val="22"/>
          <w:lang w:val="sr-Latn-ME"/>
        </w:rPr>
      </w:pPr>
    </w:p>
    <w:p w14:paraId="47DB0A87" w14:textId="77777777" w:rsidR="00607B48" w:rsidRPr="00384724" w:rsidRDefault="00607B48" w:rsidP="009D7075">
      <w:pPr>
        <w:widowControl w:val="0"/>
        <w:autoSpaceDE w:val="0"/>
        <w:autoSpaceDN w:val="0"/>
        <w:jc w:val="both"/>
        <w:rPr>
          <w:b/>
          <w:sz w:val="22"/>
          <w:szCs w:val="22"/>
          <w:lang w:val="sr-Latn-ME"/>
        </w:rPr>
      </w:pPr>
      <w:r w:rsidRPr="00384724">
        <w:rPr>
          <w:b/>
          <w:sz w:val="22"/>
          <w:szCs w:val="22"/>
          <w:lang w:val="sr-Latn-ME"/>
        </w:rPr>
        <w:t>Proizvođač:</w:t>
      </w:r>
    </w:p>
    <w:p w14:paraId="392FB9F4" w14:textId="2708E2ED" w:rsidR="00607B48" w:rsidRPr="00384724" w:rsidRDefault="00607B48" w:rsidP="009D7075">
      <w:pPr>
        <w:widowControl w:val="0"/>
        <w:autoSpaceDE w:val="0"/>
        <w:autoSpaceDN w:val="0"/>
        <w:jc w:val="both"/>
        <w:rPr>
          <w:bCs/>
          <w:sz w:val="22"/>
          <w:szCs w:val="22"/>
          <w:lang w:val="sr-Latn-ME"/>
        </w:rPr>
      </w:pPr>
      <w:proofErr w:type="spellStart"/>
      <w:r w:rsidRPr="00384724">
        <w:rPr>
          <w:bCs/>
          <w:sz w:val="22"/>
          <w:szCs w:val="22"/>
          <w:lang w:val="sr-Latn-ME"/>
        </w:rPr>
        <w:t>GlaxoSmithKline</w:t>
      </w:r>
      <w:proofErr w:type="spellEnd"/>
      <w:r w:rsidRPr="00384724">
        <w:rPr>
          <w:bCs/>
          <w:sz w:val="22"/>
          <w:szCs w:val="22"/>
          <w:lang w:val="sr-Latn-ME"/>
        </w:rPr>
        <w:t xml:space="preserve"> </w:t>
      </w:r>
      <w:proofErr w:type="spellStart"/>
      <w:r w:rsidRPr="00384724">
        <w:rPr>
          <w:bCs/>
          <w:sz w:val="22"/>
          <w:szCs w:val="22"/>
          <w:lang w:val="sr-Latn-ME"/>
        </w:rPr>
        <w:t>Biologicals</w:t>
      </w:r>
      <w:proofErr w:type="spellEnd"/>
      <w:r w:rsidRPr="00384724">
        <w:rPr>
          <w:bCs/>
          <w:sz w:val="22"/>
          <w:szCs w:val="22"/>
          <w:lang w:val="sr-Latn-ME"/>
        </w:rPr>
        <w:t xml:space="preserve"> S.A.</w:t>
      </w:r>
      <w:r w:rsidR="00D936BD" w:rsidRPr="00384724">
        <w:rPr>
          <w:bCs/>
          <w:sz w:val="22"/>
          <w:szCs w:val="22"/>
          <w:lang w:val="sr-Latn-ME"/>
        </w:rPr>
        <w:t>,</w:t>
      </w:r>
    </w:p>
    <w:p w14:paraId="76FDA878" w14:textId="5BC3D3E8" w:rsidR="00607B48" w:rsidRPr="00384724" w:rsidRDefault="00607B48" w:rsidP="009D7075">
      <w:pPr>
        <w:widowControl w:val="0"/>
        <w:autoSpaceDE w:val="0"/>
        <w:autoSpaceDN w:val="0"/>
        <w:jc w:val="both"/>
        <w:rPr>
          <w:bCs/>
          <w:sz w:val="22"/>
          <w:szCs w:val="22"/>
          <w:lang w:val="sr-Latn-ME"/>
        </w:rPr>
      </w:pPr>
      <w:proofErr w:type="spellStart"/>
      <w:r w:rsidRPr="00384724">
        <w:rPr>
          <w:bCs/>
          <w:sz w:val="22"/>
          <w:szCs w:val="22"/>
          <w:lang w:val="sr-Latn-ME"/>
        </w:rPr>
        <w:t>Rue</w:t>
      </w:r>
      <w:proofErr w:type="spellEnd"/>
      <w:r w:rsidRPr="00384724">
        <w:rPr>
          <w:bCs/>
          <w:sz w:val="22"/>
          <w:szCs w:val="22"/>
          <w:lang w:val="sr-Latn-ME"/>
        </w:rPr>
        <w:t xml:space="preserve"> de </w:t>
      </w:r>
      <w:proofErr w:type="spellStart"/>
      <w:r w:rsidRPr="00384724">
        <w:rPr>
          <w:bCs/>
          <w:sz w:val="22"/>
          <w:szCs w:val="22"/>
          <w:lang w:val="sr-Latn-ME"/>
        </w:rPr>
        <w:t>l'Institut</w:t>
      </w:r>
      <w:proofErr w:type="spellEnd"/>
      <w:r w:rsidR="00384724">
        <w:rPr>
          <w:bCs/>
          <w:sz w:val="22"/>
          <w:szCs w:val="22"/>
          <w:lang w:val="sr-Latn-ME"/>
        </w:rPr>
        <w:t>,</w:t>
      </w:r>
      <w:r w:rsidRPr="00384724">
        <w:rPr>
          <w:bCs/>
          <w:sz w:val="22"/>
          <w:szCs w:val="22"/>
          <w:lang w:val="sr-Latn-ME"/>
        </w:rPr>
        <w:t xml:space="preserve"> 89, 1330 </w:t>
      </w:r>
      <w:proofErr w:type="spellStart"/>
      <w:r w:rsidRPr="00384724">
        <w:rPr>
          <w:bCs/>
          <w:sz w:val="22"/>
          <w:szCs w:val="22"/>
          <w:lang w:val="sr-Latn-ME"/>
        </w:rPr>
        <w:t>Rixensart</w:t>
      </w:r>
      <w:proofErr w:type="spellEnd"/>
      <w:r w:rsidRPr="00384724">
        <w:rPr>
          <w:bCs/>
          <w:sz w:val="22"/>
          <w:szCs w:val="22"/>
          <w:lang w:val="sr-Latn-ME"/>
        </w:rPr>
        <w:t>, Belgija</w:t>
      </w:r>
    </w:p>
    <w:p w14:paraId="7C34F3D5" w14:textId="77777777" w:rsidR="00607B48" w:rsidRPr="00384724" w:rsidRDefault="00607B48" w:rsidP="009D7075">
      <w:pPr>
        <w:widowControl w:val="0"/>
        <w:jc w:val="both"/>
        <w:rPr>
          <w:b/>
          <w:sz w:val="22"/>
          <w:szCs w:val="22"/>
          <w:lang w:val="sr-Latn-ME"/>
        </w:rPr>
      </w:pPr>
    </w:p>
    <w:p w14:paraId="167B367B" w14:textId="77777777" w:rsidR="00607B48" w:rsidRPr="00384724" w:rsidRDefault="00607B48" w:rsidP="009D7075">
      <w:pPr>
        <w:widowControl w:val="0"/>
        <w:jc w:val="both"/>
        <w:rPr>
          <w:b/>
          <w:sz w:val="22"/>
          <w:szCs w:val="22"/>
          <w:lang w:val="sr-Latn-ME"/>
        </w:rPr>
      </w:pPr>
      <w:r w:rsidRPr="00384724">
        <w:rPr>
          <w:b/>
          <w:sz w:val="22"/>
          <w:szCs w:val="22"/>
          <w:lang w:val="sr-Latn-ME"/>
        </w:rPr>
        <w:t>Režim izdavanja lijeka</w:t>
      </w:r>
    </w:p>
    <w:p w14:paraId="1D3C4363" w14:textId="76450444" w:rsidR="00485B7D" w:rsidRPr="00384724" w:rsidRDefault="00485B7D" w:rsidP="009D7075">
      <w:pPr>
        <w:widowControl w:val="0"/>
        <w:autoSpaceDE w:val="0"/>
        <w:autoSpaceDN w:val="0"/>
        <w:jc w:val="both"/>
        <w:rPr>
          <w:sz w:val="22"/>
          <w:szCs w:val="22"/>
          <w:lang w:val="sr-Latn-ME"/>
        </w:rPr>
      </w:pPr>
      <w:r w:rsidRPr="00384724">
        <w:rPr>
          <w:sz w:val="22"/>
          <w:szCs w:val="22"/>
          <w:lang w:val="sr-Latn-ME"/>
        </w:rPr>
        <w:lastRenderedPageBreak/>
        <w:t>Lijek se izdaje samo na ljekarski recept.</w:t>
      </w:r>
    </w:p>
    <w:p w14:paraId="7D62A70B" w14:textId="77777777" w:rsidR="00445D8F" w:rsidRPr="00384724" w:rsidRDefault="00445D8F" w:rsidP="009D7075">
      <w:pPr>
        <w:widowControl w:val="0"/>
        <w:rPr>
          <w:sz w:val="22"/>
          <w:szCs w:val="22"/>
          <w:lang w:val="sr-Latn-ME"/>
        </w:rPr>
      </w:pPr>
    </w:p>
    <w:p w14:paraId="4CAF54F2" w14:textId="77777777" w:rsidR="0067145B" w:rsidRPr="00384724" w:rsidRDefault="00A32113" w:rsidP="009D7075">
      <w:pPr>
        <w:widowControl w:val="0"/>
        <w:rPr>
          <w:b/>
          <w:sz w:val="22"/>
          <w:szCs w:val="22"/>
          <w:lang w:val="sr-Latn-ME"/>
        </w:rPr>
      </w:pPr>
      <w:r w:rsidRPr="00384724">
        <w:rPr>
          <w:b/>
          <w:sz w:val="22"/>
          <w:szCs w:val="22"/>
          <w:lang w:val="sr-Latn-ME"/>
        </w:rPr>
        <w:t>Broj i datum dozvole</w:t>
      </w:r>
    </w:p>
    <w:p w14:paraId="73A19EF0" w14:textId="2369596C" w:rsidR="00384724" w:rsidRPr="00384724" w:rsidRDefault="00384724" w:rsidP="009D7075">
      <w:pPr>
        <w:pStyle w:val="Header"/>
        <w:widowControl w:val="0"/>
        <w:tabs>
          <w:tab w:val="left" w:pos="284"/>
        </w:tabs>
        <w:jc w:val="both"/>
        <w:rPr>
          <w:sz w:val="22"/>
          <w:szCs w:val="22"/>
          <w:lang w:val="sr-Latn-ME"/>
        </w:rPr>
      </w:pPr>
      <w:r w:rsidRPr="00384724">
        <w:rPr>
          <w:sz w:val="22"/>
          <w:szCs w:val="22"/>
          <w:lang w:val="sr-Latn-ME"/>
        </w:rPr>
        <w:t>2030/25/1012 – 1675 od  21.02.2025. godine</w:t>
      </w:r>
    </w:p>
    <w:p w14:paraId="3140BDA0" w14:textId="77777777" w:rsidR="00440196" w:rsidRPr="00384724" w:rsidRDefault="00440196" w:rsidP="009D7075">
      <w:pPr>
        <w:widowControl w:val="0"/>
        <w:rPr>
          <w:b/>
          <w:sz w:val="22"/>
          <w:szCs w:val="22"/>
          <w:lang w:val="sr-Latn-ME"/>
        </w:rPr>
      </w:pPr>
    </w:p>
    <w:p w14:paraId="1BB77EFD" w14:textId="77777777" w:rsidR="00440196" w:rsidRPr="00384724" w:rsidRDefault="00440196" w:rsidP="009D7075">
      <w:pPr>
        <w:widowControl w:val="0"/>
        <w:rPr>
          <w:b/>
          <w:sz w:val="22"/>
          <w:szCs w:val="22"/>
          <w:lang w:val="sr-Latn-ME"/>
        </w:rPr>
      </w:pPr>
      <w:r w:rsidRPr="00384724">
        <w:rPr>
          <w:b/>
          <w:sz w:val="22"/>
          <w:szCs w:val="22"/>
          <w:lang w:val="sr-Latn-ME"/>
        </w:rPr>
        <w:t>Ovo uputstvo je posljednji put odobreno</w:t>
      </w:r>
    </w:p>
    <w:p w14:paraId="20FBB6CA" w14:textId="2CC2DFF0" w:rsidR="00485B7D" w:rsidRPr="00384724" w:rsidRDefault="00384724" w:rsidP="009D7075">
      <w:pPr>
        <w:widowControl w:val="0"/>
        <w:pBdr>
          <w:bottom w:val="single" w:sz="12" w:space="1" w:color="auto"/>
        </w:pBdr>
        <w:rPr>
          <w:sz w:val="22"/>
          <w:szCs w:val="22"/>
          <w:lang w:val="sr-Latn-ME"/>
        </w:rPr>
      </w:pPr>
      <w:r w:rsidRPr="00384724">
        <w:rPr>
          <w:sz w:val="22"/>
          <w:szCs w:val="22"/>
          <w:lang w:val="sr-Latn-ME"/>
        </w:rPr>
        <w:t>Februar, 2025. godine</w:t>
      </w:r>
    </w:p>
    <w:p w14:paraId="4B15B515" w14:textId="77777777" w:rsidR="00384724" w:rsidRPr="00384724" w:rsidRDefault="00384724" w:rsidP="009D7075">
      <w:pPr>
        <w:widowControl w:val="0"/>
        <w:pBdr>
          <w:bottom w:val="single" w:sz="12" w:space="1" w:color="auto"/>
        </w:pBdr>
        <w:rPr>
          <w:sz w:val="22"/>
          <w:szCs w:val="22"/>
          <w:lang w:val="sr-Latn-ME"/>
        </w:rPr>
      </w:pPr>
    </w:p>
    <w:p w14:paraId="09BF6C51" w14:textId="77777777" w:rsidR="00DD324B" w:rsidRPr="00384724" w:rsidRDefault="00DD324B" w:rsidP="009D7075">
      <w:pPr>
        <w:widowControl w:val="0"/>
        <w:jc w:val="both"/>
        <w:rPr>
          <w:sz w:val="22"/>
          <w:szCs w:val="22"/>
          <w:lang w:val="sr-Latn-ME"/>
        </w:rPr>
      </w:pPr>
    </w:p>
    <w:p w14:paraId="0FAB1826" w14:textId="019EF1BB" w:rsidR="00DD324B" w:rsidRPr="00384724" w:rsidRDefault="00DD324B" w:rsidP="0001200C">
      <w:pPr>
        <w:widowControl w:val="0"/>
        <w:jc w:val="center"/>
        <w:rPr>
          <w:b/>
          <w:sz w:val="22"/>
          <w:szCs w:val="22"/>
          <w:lang w:val="sr-Latn-ME"/>
        </w:rPr>
      </w:pPr>
      <w:r w:rsidRPr="00384724">
        <w:rPr>
          <w:b/>
          <w:sz w:val="22"/>
          <w:szCs w:val="22"/>
          <w:lang w:val="sr-Latn-ME"/>
        </w:rPr>
        <w:t>Sljedeće informacije namijenjene su samo zdravstvenim radnicima:</w:t>
      </w:r>
    </w:p>
    <w:p w14:paraId="31CA308A" w14:textId="77777777" w:rsidR="00DD324B" w:rsidRPr="00384724" w:rsidRDefault="00DD324B" w:rsidP="009D7075">
      <w:pPr>
        <w:widowControl w:val="0"/>
        <w:jc w:val="both"/>
        <w:rPr>
          <w:b/>
          <w:sz w:val="22"/>
          <w:szCs w:val="22"/>
          <w:lang w:val="sr-Latn-ME"/>
        </w:rPr>
      </w:pPr>
    </w:p>
    <w:p w14:paraId="34B4E398" w14:textId="7BF423A4" w:rsidR="00DD324B" w:rsidRPr="00384724" w:rsidRDefault="00DD324B" w:rsidP="009D7075">
      <w:pPr>
        <w:pStyle w:val="Header"/>
        <w:widowControl w:val="0"/>
        <w:tabs>
          <w:tab w:val="left" w:pos="284"/>
        </w:tabs>
        <w:jc w:val="both"/>
        <w:rPr>
          <w:sz w:val="22"/>
          <w:szCs w:val="22"/>
          <w:lang w:val="sr-Latn-ME"/>
        </w:rPr>
      </w:pPr>
      <w:r w:rsidRPr="00384724">
        <w:rPr>
          <w:sz w:val="22"/>
          <w:szCs w:val="22"/>
          <w:lang w:val="sr-Latn-ME"/>
        </w:rPr>
        <w:t xml:space="preserve">U periodu čuvanja, sadržaj bočice vakcine može </w:t>
      </w:r>
      <w:proofErr w:type="spellStart"/>
      <w:r w:rsidRPr="00384724">
        <w:rPr>
          <w:sz w:val="22"/>
          <w:szCs w:val="22"/>
          <w:lang w:val="sr-Latn-ME"/>
        </w:rPr>
        <w:t>sedimentirati</w:t>
      </w:r>
      <w:proofErr w:type="spellEnd"/>
      <w:r w:rsidRPr="00384724">
        <w:rPr>
          <w:sz w:val="22"/>
          <w:szCs w:val="22"/>
          <w:lang w:val="sr-Latn-ME"/>
        </w:rPr>
        <w:t xml:space="preserve">, dati talog bijele boje i bezbojan </w:t>
      </w:r>
      <w:proofErr w:type="spellStart"/>
      <w:r w:rsidRPr="00384724">
        <w:rPr>
          <w:sz w:val="22"/>
          <w:szCs w:val="22"/>
          <w:lang w:val="sr-Latn-ME"/>
        </w:rPr>
        <w:t>supernatant</w:t>
      </w:r>
      <w:proofErr w:type="spellEnd"/>
      <w:r w:rsidRPr="00384724">
        <w:rPr>
          <w:sz w:val="22"/>
          <w:szCs w:val="22"/>
          <w:lang w:val="sr-Latn-ME"/>
        </w:rPr>
        <w:t xml:space="preserve">. Nakon što </w:t>
      </w:r>
      <w:r w:rsidR="00485B7D" w:rsidRPr="00384724">
        <w:rPr>
          <w:sz w:val="22"/>
          <w:szCs w:val="22"/>
          <w:lang w:val="sr-Latn-ME"/>
        </w:rPr>
        <w:t>s</w:t>
      </w:r>
      <w:r w:rsidRPr="00384724">
        <w:rPr>
          <w:sz w:val="22"/>
          <w:szCs w:val="22"/>
          <w:lang w:val="sr-Latn-ME"/>
        </w:rPr>
        <w:t>e bočica promućka, dobija se suspenzija bijele boje.</w:t>
      </w:r>
    </w:p>
    <w:p w14:paraId="1A8C004F" w14:textId="77777777" w:rsidR="00DD324B" w:rsidRPr="00384724" w:rsidRDefault="00DD324B" w:rsidP="009D7075">
      <w:pPr>
        <w:widowControl w:val="0"/>
        <w:jc w:val="both"/>
        <w:rPr>
          <w:sz w:val="22"/>
          <w:szCs w:val="22"/>
          <w:lang w:val="sr-Latn-ME"/>
        </w:rPr>
      </w:pPr>
    </w:p>
    <w:p w14:paraId="07F4921F" w14:textId="5F4BF76C" w:rsidR="00DD324B" w:rsidRPr="00384724" w:rsidRDefault="00DD324B" w:rsidP="009D7075">
      <w:pPr>
        <w:pStyle w:val="Header"/>
        <w:widowControl w:val="0"/>
        <w:tabs>
          <w:tab w:val="left" w:pos="284"/>
        </w:tabs>
        <w:jc w:val="both"/>
        <w:rPr>
          <w:sz w:val="22"/>
          <w:szCs w:val="22"/>
          <w:lang w:val="sr-Latn-ME"/>
        </w:rPr>
      </w:pPr>
      <w:r w:rsidRPr="00384724">
        <w:rPr>
          <w:sz w:val="22"/>
          <w:szCs w:val="22"/>
          <w:lang w:val="sr-Latn-ME"/>
        </w:rPr>
        <w:t>Prije primjene</w:t>
      </w:r>
      <w:r w:rsidR="00D936BD" w:rsidRPr="00384724">
        <w:rPr>
          <w:sz w:val="22"/>
          <w:szCs w:val="22"/>
          <w:lang w:val="sr-Latn-ME"/>
        </w:rPr>
        <w:t>,</w:t>
      </w:r>
      <w:r w:rsidRPr="00384724">
        <w:rPr>
          <w:sz w:val="22"/>
          <w:szCs w:val="22"/>
          <w:lang w:val="sr-Latn-ME"/>
        </w:rPr>
        <w:t xml:space="preserve"> </w:t>
      </w:r>
      <w:r w:rsidR="00D936BD" w:rsidRPr="00384724">
        <w:rPr>
          <w:sz w:val="22"/>
          <w:szCs w:val="22"/>
          <w:lang w:val="sr-Latn-ME"/>
        </w:rPr>
        <w:t xml:space="preserve">vakcinu treba vizuelno pregledati na </w:t>
      </w:r>
      <w:r w:rsidR="005F3E08" w:rsidRPr="00384724">
        <w:rPr>
          <w:sz w:val="22"/>
          <w:szCs w:val="22"/>
          <w:lang w:val="sr-Latn-ME"/>
        </w:rPr>
        <w:t>prisustvo</w:t>
      </w:r>
      <w:r w:rsidR="00D936BD" w:rsidRPr="00384724">
        <w:rPr>
          <w:sz w:val="22"/>
          <w:szCs w:val="22"/>
          <w:lang w:val="sr-Latn-ME"/>
        </w:rPr>
        <w:t xml:space="preserve"> stranih čestica ili promjenu u izgledu vakcine.</w:t>
      </w:r>
      <w:r w:rsidRPr="00384724">
        <w:rPr>
          <w:sz w:val="22"/>
          <w:szCs w:val="22"/>
          <w:lang w:val="sr-Latn-ME"/>
        </w:rPr>
        <w:t xml:space="preserve"> Ukoliko primijetite bilo št</w:t>
      </w:r>
      <w:r w:rsidR="00D936BD" w:rsidRPr="00384724">
        <w:rPr>
          <w:sz w:val="22"/>
          <w:szCs w:val="22"/>
          <w:lang w:val="sr-Latn-ME"/>
        </w:rPr>
        <w:t>a</w:t>
      </w:r>
      <w:r w:rsidRPr="00384724">
        <w:rPr>
          <w:sz w:val="22"/>
          <w:szCs w:val="22"/>
          <w:lang w:val="sr-Latn-ME"/>
        </w:rPr>
        <w:t xml:space="preserve"> od navedenog, nemojte primjenjivati vakcinu.</w:t>
      </w:r>
    </w:p>
    <w:p w14:paraId="4C96644F" w14:textId="77777777" w:rsidR="00DD324B" w:rsidRPr="00384724" w:rsidRDefault="00DD324B" w:rsidP="009D7075">
      <w:pPr>
        <w:pStyle w:val="Header"/>
        <w:widowControl w:val="0"/>
        <w:tabs>
          <w:tab w:val="left" w:pos="284"/>
        </w:tabs>
        <w:jc w:val="both"/>
        <w:rPr>
          <w:sz w:val="22"/>
          <w:szCs w:val="22"/>
          <w:lang w:val="sr-Latn-ME"/>
        </w:rPr>
      </w:pPr>
    </w:p>
    <w:p w14:paraId="5A1056CC" w14:textId="77777777" w:rsidR="00D936BD" w:rsidRPr="00384724" w:rsidRDefault="00D936BD" w:rsidP="00D936BD">
      <w:pPr>
        <w:widowControl w:val="0"/>
        <w:tabs>
          <w:tab w:val="left" w:pos="540"/>
          <w:tab w:val="left" w:pos="569"/>
        </w:tabs>
        <w:jc w:val="both"/>
        <w:rPr>
          <w:sz w:val="22"/>
          <w:szCs w:val="22"/>
          <w:lang w:val="sr-Latn-ME"/>
        </w:rPr>
      </w:pPr>
      <w:r w:rsidRPr="00384724">
        <w:rPr>
          <w:sz w:val="22"/>
          <w:szCs w:val="22"/>
          <w:lang w:val="sr-Latn-ME"/>
        </w:rPr>
        <w:t>Cjelokupan sadržaj bočice se mora izvući u špric i odmah primijeniti.</w:t>
      </w:r>
    </w:p>
    <w:p w14:paraId="3FDEBF01" w14:textId="77777777" w:rsidR="00D936BD" w:rsidRPr="00384724" w:rsidRDefault="00D936BD" w:rsidP="00D936BD">
      <w:pPr>
        <w:widowControl w:val="0"/>
        <w:tabs>
          <w:tab w:val="left" w:pos="540"/>
          <w:tab w:val="left" w:pos="569"/>
        </w:tabs>
        <w:jc w:val="both"/>
        <w:rPr>
          <w:sz w:val="22"/>
          <w:szCs w:val="22"/>
          <w:lang w:val="sr-Latn-ME"/>
        </w:rPr>
      </w:pPr>
    </w:p>
    <w:p w14:paraId="5F525C9B" w14:textId="4C0E8A70" w:rsidR="00D936BD" w:rsidRPr="00384724" w:rsidRDefault="00D936BD" w:rsidP="00D936BD">
      <w:pPr>
        <w:widowControl w:val="0"/>
        <w:tabs>
          <w:tab w:val="left" w:pos="540"/>
          <w:tab w:val="left" w:pos="569"/>
        </w:tabs>
        <w:jc w:val="both"/>
        <w:rPr>
          <w:bCs/>
          <w:sz w:val="22"/>
          <w:szCs w:val="22"/>
          <w:lang w:val="sr-Latn-ME"/>
        </w:rPr>
      </w:pPr>
      <w:r w:rsidRPr="00384724">
        <w:rPr>
          <w:sz w:val="22"/>
          <w:szCs w:val="22"/>
          <w:lang w:val="sr-Latn-ME"/>
        </w:rPr>
        <w:t>Svu neiskorišćenu količinu lijeka ili otpadnog materijala nakon njegove upotrebe treba ukloniti u skladu sa važećim propisima</w:t>
      </w:r>
      <w:r w:rsidR="00A14823" w:rsidRPr="00384724">
        <w:rPr>
          <w:sz w:val="22"/>
          <w:szCs w:val="22"/>
          <w:lang w:val="sr-Latn-ME"/>
        </w:rPr>
        <w:t>.</w:t>
      </w:r>
      <w:r w:rsidRPr="00384724" w:rsidDel="007E6A05">
        <w:rPr>
          <w:sz w:val="22"/>
          <w:szCs w:val="22"/>
          <w:lang w:val="sr-Latn-ME"/>
        </w:rPr>
        <w:t xml:space="preserve"> </w:t>
      </w:r>
    </w:p>
    <w:p w14:paraId="3EF1A703" w14:textId="77777777" w:rsidR="00DD324B" w:rsidRPr="00384724" w:rsidRDefault="00DD324B" w:rsidP="009D7075">
      <w:pPr>
        <w:widowControl w:val="0"/>
        <w:jc w:val="both"/>
        <w:rPr>
          <w:b/>
          <w:sz w:val="22"/>
          <w:szCs w:val="22"/>
          <w:lang w:val="sr-Latn-ME"/>
        </w:rPr>
      </w:pPr>
    </w:p>
    <w:p w14:paraId="57A0FFF2" w14:textId="77777777" w:rsidR="00DD324B" w:rsidRPr="00384724" w:rsidRDefault="00DD324B" w:rsidP="009D7075">
      <w:pPr>
        <w:widowControl w:val="0"/>
        <w:jc w:val="both"/>
        <w:rPr>
          <w:sz w:val="22"/>
          <w:szCs w:val="22"/>
          <w:lang w:val="sr-Latn-ME"/>
        </w:rPr>
      </w:pPr>
    </w:p>
    <w:p w14:paraId="5687C94B" w14:textId="77777777" w:rsidR="00DD324B" w:rsidRPr="00384724" w:rsidRDefault="00DD324B" w:rsidP="009D7075">
      <w:pPr>
        <w:widowControl w:val="0"/>
        <w:rPr>
          <w:b/>
          <w:sz w:val="22"/>
          <w:szCs w:val="22"/>
          <w:lang w:val="sr-Latn-ME"/>
        </w:rPr>
      </w:pPr>
    </w:p>
    <w:sectPr w:rsidR="00DD324B" w:rsidRPr="00384724" w:rsidSect="009D7075">
      <w:footerReference w:type="even" r:id="rId11"/>
      <w:footerReference w:type="default" r:id="rId12"/>
      <w:headerReference w:type="first" r:id="rId13"/>
      <w:footerReference w:type="first" r:id="rId14"/>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188D3" w14:textId="77777777" w:rsidR="00C2250C" w:rsidRDefault="00C2250C">
      <w:r>
        <w:separator/>
      </w:r>
    </w:p>
  </w:endnote>
  <w:endnote w:type="continuationSeparator" w:id="0">
    <w:p w14:paraId="0B020423" w14:textId="77777777" w:rsidR="00C2250C" w:rsidRDefault="00C2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EEF16" w14:textId="6E4F43C5"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4A29">
      <w:rPr>
        <w:rStyle w:val="PageNumber"/>
        <w:noProof/>
      </w:rPr>
      <w:t>1</w:t>
    </w:r>
    <w:r>
      <w:rPr>
        <w:rStyle w:val="PageNumber"/>
      </w:rPr>
      <w:fldChar w:fldCharType="end"/>
    </w:r>
  </w:p>
  <w:p w14:paraId="2B371C93"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17AF6" w14:textId="269F7889" w:rsidR="00890846" w:rsidRPr="00F43573" w:rsidRDefault="00890846" w:rsidP="00F413F0">
    <w:pPr>
      <w:pStyle w:val="Footer"/>
      <w:jc w:val="center"/>
      <w:rPr>
        <w:sz w:val="22"/>
        <w:szCs w:val="22"/>
      </w:rPr>
    </w:pPr>
    <w:r w:rsidRPr="00F43573">
      <w:rPr>
        <w:sz w:val="22"/>
      </w:rPr>
      <w:fldChar w:fldCharType="begin"/>
    </w:r>
    <w:r w:rsidRPr="00F43573">
      <w:rPr>
        <w:sz w:val="22"/>
      </w:rPr>
      <w:instrText xml:space="preserve"> PAGE </w:instrText>
    </w:r>
    <w:r w:rsidRPr="00F43573">
      <w:rPr>
        <w:sz w:val="22"/>
      </w:rPr>
      <w:fldChar w:fldCharType="separate"/>
    </w:r>
    <w:r w:rsidR="00384724">
      <w:rPr>
        <w:noProof/>
        <w:sz w:val="22"/>
      </w:rPr>
      <w:t>7</w:t>
    </w:r>
    <w:r w:rsidRPr="00F43573">
      <w:rPr>
        <w:sz w:val="22"/>
      </w:rPr>
      <w:fldChar w:fldCharType="end"/>
    </w:r>
    <w:r w:rsidRPr="00F43573">
      <w:rPr>
        <w:sz w:val="22"/>
      </w:rPr>
      <w:t xml:space="preserve"> / </w:t>
    </w:r>
    <w:r w:rsidRPr="00F43573">
      <w:rPr>
        <w:sz w:val="22"/>
      </w:rPr>
      <w:fldChar w:fldCharType="begin"/>
    </w:r>
    <w:r w:rsidRPr="00F43573">
      <w:rPr>
        <w:sz w:val="22"/>
      </w:rPr>
      <w:instrText xml:space="preserve"> NUMPAGES </w:instrText>
    </w:r>
    <w:r w:rsidRPr="00F43573">
      <w:rPr>
        <w:sz w:val="22"/>
      </w:rPr>
      <w:fldChar w:fldCharType="separate"/>
    </w:r>
    <w:r w:rsidR="00384724">
      <w:rPr>
        <w:noProof/>
        <w:sz w:val="22"/>
      </w:rPr>
      <w:t>7</w:t>
    </w:r>
    <w:r w:rsidRPr="00F43573">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2ADD5"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12EDF" w14:textId="77777777" w:rsidR="00C2250C" w:rsidRDefault="00C2250C">
      <w:r>
        <w:separator/>
      </w:r>
    </w:p>
  </w:footnote>
  <w:footnote w:type="continuationSeparator" w:id="0">
    <w:p w14:paraId="2F638CF2" w14:textId="77777777" w:rsidR="00C2250C" w:rsidRDefault="00C22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A3258" w14:textId="77777777" w:rsidR="00890846" w:rsidRDefault="00EF65C8">
    <w:pPr>
      <w:pStyle w:val="Header"/>
      <w:rPr>
        <w:sz w:val="16"/>
        <w:szCs w:val="16"/>
      </w:rPr>
    </w:pPr>
    <w:r w:rsidRPr="005319EA">
      <w:rPr>
        <w:noProof/>
        <w:sz w:val="16"/>
        <w:szCs w:val="16"/>
      </w:rPr>
      <w:drawing>
        <wp:inline distT="0" distB="0" distL="0" distR="0" wp14:anchorId="5F89D156" wp14:editId="4530C7AE">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6DA3C5A" w14:textId="77777777" w:rsidR="00890846" w:rsidRDefault="00890846">
    <w:pPr>
      <w:pStyle w:val="Header"/>
      <w:rPr>
        <w:sz w:val="16"/>
        <w:szCs w:val="16"/>
      </w:rPr>
    </w:pPr>
  </w:p>
  <w:p w14:paraId="6D4A0F20"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497D8D"/>
    <w:multiLevelType w:val="hybridMultilevel"/>
    <w:tmpl w:val="CDC805E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15:restartNumberingAfterBreak="0">
    <w:nsid w:val="109731F7"/>
    <w:multiLevelType w:val="hybridMultilevel"/>
    <w:tmpl w:val="6DF23D6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6" w15:restartNumberingAfterBreak="0">
    <w:nsid w:val="11970B5B"/>
    <w:multiLevelType w:val="hybridMultilevel"/>
    <w:tmpl w:val="E6F28EB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15:restartNumberingAfterBreak="0">
    <w:nsid w:val="20230D07"/>
    <w:multiLevelType w:val="hybridMultilevel"/>
    <w:tmpl w:val="D1DA0FE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15:restartNumberingAfterBreak="0">
    <w:nsid w:val="20447892"/>
    <w:multiLevelType w:val="hybridMultilevel"/>
    <w:tmpl w:val="ACF4C032"/>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E65803"/>
    <w:multiLevelType w:val="hybridMultilevel"/>
    <w:tmpl w:val="E7262A86"/>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7364B80"/>
    <w:multiLevelType w:val="hybridMultilevel"/>
    <w:tmpl w:val="A1D887F0"/>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884CE3"/>
    <w:multiLevelType w:val="hybridMultilevel"/>
    <w:tmpl w:val="4FBAE0F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7" w15:restartNumberingAfterBreak="0">
    <w:nsid w:val="3B9B63AE"/>
    <w:multiLevelType w:val="hybridMultilevel"/>
    <w:tmpl w:val="AFE227D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8" w15:restartNumberingAfterBreak="0">
    <w:nsid w:val="3E1D1644"/>
    <w:multiLevelType w:val="hybridMultilevel"/>
    <w:tmpl w:val="4FE2F93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960762"/>
    <w:multiLevelType w:val="hybridMultilevel"/>
    <w:tmpl w:val="D018E9B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882663"/>
    <w:multiLevelType w:val="hybridMultilevel"/>
    <w:tmpl w:val="B11AACBE"/>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3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BA7B4D"/>
    <w:multiLevelType w:val="hybridMultilevel"/>
    <w:tmpl w:val="71FC6768"/>
    <w:lvl w:ilvl="0" w:tplc="396C72BE">
      <w:start w:val="2"/>
      <w:numFmt w:val="bullet"/>
      <w:lvlText w:val="-"/>
      <w:lvlJc w:val="left"/>
      <w:pPr>
        <w:ind w:left="720" w:hanging="360"/>
      </w:pPr>
      <w:rPr>
        <w:rFonts w:ascii="Times New Roman" w:eastAsia="MT Extr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FCA152E"/>
    <w:multiLevelType w:val="hybridMultilevel"/>
    <w:tmpl w:val="60FC1B3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8" w15:restartNumberingAfterBreak="0">
    <w:nsid w:val="5FD411CF"/>
    <w:multiLevelType w:val="hybridMultilevel"/>
    <w:tmpl w:val="7BF62C08"/>
    <w:lvl w:ilvl="0" w:tplc="081A0001">
      <w:start w:val="1"/>
      <w:numFmt w:val="bullet"/>
      <w:lvlText w:val=""/>
      <w:lvlJc w:val="left"/>
      <w:pPr>
        <w:ind w:left="644" w:hanging="360"/>
      </w:pPr>
      <w:rPr>
        <w:rFonts w:ascii="Symbol" w:hAnsi="Symbol" w:hint="default"/>
      </w:rPr>
    </w:lvl>
    <w:lvl w:ilvl="1" w:tplc="081A0003" w:tentative="1">
      <w:start w:val="1"/>
      <w:numFmt w:val="bullet"/>
      <w:lvlText w:val="o"/>
      <w:lvlJc w:val="left"/>
      <w:pPr>
        <w:ind w:left="1364" w:hanging="360"/>
      </w:pPr>
      <w:rPr>
        <w:rFonts w:ascii="Courier New" w:hAnsi="Courier New" w:cs="Courier New" w:hint="default"/>
      </w:rPr>
    </w:lvl>
    <w:lvl w:ilvl="2" w:tplc="081A0005" w:tentative="1">
      <w:start w:val="1"/>
      <w:numFmt w:val="bullet"/>
      <w:lvlText w:val=""/>
      <w:lvlJc w:val="left"/>
      <w:pPr>
        <w:ind w:left="2084" w:hanging="360"/>
      </w:pPr>
      <w:rPr>
        <w:rFonts w:ascii="Wingdings" w:hAnsi="Wingdings" w:hint="default"/>
      </w:rPr>
    </w:lvl>
    <w:lvl w:ilvl="3" w:tplc="081A0001" w:tentative="1">
      <w:start w:val="1"/>
      <w:numFmt w:val="bullet"/>
      <w:lvlText w:val=""/>
      <w:lvlJc w:val="left"/>
      <w:pPr>
        <w:ind w:left="2804" w:hanging="360"/>
      </w:pPr>
      <w:rPr>
        <w:rFonts w:ascii="Symbol" w:hAnsi="Symbol" w:hint="default"/>
      </w:rPr>
    </w:lvl>
    <w:lvl w:ilvl="4" w:tplc="081A0003" w:tentative="1">
      <w:start w:val="1"/>
      <w:numFmt w:val="bullet"/>
      <w:lvlText w:val="o"/>
      <w:lvlJc w:val="left"/>
      <w:pPr>
        <w:ind w:left="3524" w:hanging="360"/>
      </w:pPr>
      <w:rPr>
        <w:rFonts w:ascii="Courier New" w:hAnsi="Courier New" w:cs="Courier New" w:hint="default"/>
      </w:rPr>
    </w:lvl>
    <w:lvl w:ilvl="5" w:tplc="081A0005" w:tentative="1">
      <w:start w:val="1"/>
      <w:numFmt w:val="bullet"/>
      <w:lvlText w:val=""/>
      <w:lvlJc w:val="left"/>
      <w:pPr>
        <w:ind w:left="4244" w:hanging="360"/>
      </w:pPr>
      <w:rPr>
        <w:rFonts w:ascii="Wingdings" w:hAnsi="Wingdings" w:hint="default"/>
      </w:rPr>
    </w:lvl>
    <w:lvl w:ilvl="6" w:tplc="081A0001" w:tentative="1">
      <w:start w:val="1"/>
      <w:numFmt w:val="bullet"/>
      <w:lvlText w:val=""/>
      <w:lvlJc w:val="left"/>
      <w:pPr>
        <w:ind w:left="4964" w:hanging="360"/>
      </w:pPr>
      <w:rPr>
        <w:rFonts w:ascii="Symbol" w:hAnsi="Symbol" w:hint="default"/>
      </w:rPr>
    </w:lvl>
    <w:lvl w:ilvl="7" w:tplc="081A0003" w:tentative="1">
      <w:start w:val="1"/>
      <w:numFmt w:val="bullet"/>
      <w:lvlText w:val="o"/>
      <w:lvlJc w:val="left"/>
      <w:pPr>
        <w:ind w:left="5684" w:hanging="360"/>
      </w:pPr>
      <w:rPr>
        <w:rFonts w:ascii="Courier New" w:hAnsi="Courier New" w:cs="Courier New" w:hint="default"/>
      </w:rPr>
    </w:lvl>
    <w:lvl w:ilvl="8" w:tplc="081A0005" w:tentative="1">
      <w:start w:val="1"/>
      <w:numFmt w:val="bullet"/>
      <w:lvlText w:val=""/>
      <w:lvlJc w:val="left"/>
      <w:pPr>
        <w:ind w:left="6404" w:hanging="360"/>
      </w:pPr>
      <w:rPr>
        <w:rFonts w:ascii="Wingdings" w:hAnsi="Wingdings" w:hint="default"/>
      </w:rPr>
    </w:lvl>
  </w:abstractNum>
  <w:abstractNum w:abstractNumId="3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D1002F"/>
    <w:multiLevelType w:val="hybridMultilevel"/>
    <w:tmpl w:val="98A2F7B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A120E1"/>
    <w:multiLevelType w:val="hybridMultilevel"/>
    <w:tmpl w:val="1262BFA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24"/>
  </w:num>
  <w:num w:numId="2">
    <w:abstractNumId w:val="31"/>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0"/>
  </w:num>
  <w:num w:numId="15">
    <w:abstractNumId w:val="22"/>
  </w:num>
  <w:num w:numId="16">
    <w:abstractNumId w:val="39"/>
  </w:num>
  <w:num w:numId="17">
    <w:abstractNumId w:val="11"/>
    <w:lvlOverride w:ilvl="0">
      <w:startOverride w:val="1"/>
    </w:lvlOverride>
  </w:num>
  <w:num w:numId="18">
    <w:abstractNumId w:val="33"/>
  </w:num>
  <w:num w:numId="19">
    <w:abstractNumId w:val="32"/>
  </w:num>
  <w:num w:numId="20">
    <w:abstractNumId w:val="29"/>
  </w:num>
  <w:num w:numId="21">
    <w:abstractNumId w:val="23"/>
  </w:num>
  <w:num w:numId="22">
    <w:abstractNumId w:val="12"/>
  </w:num>
  <w:num w:numId="23">
    <w:abstractNumId w:val="13"/>
  </w:num>
  <w:num w:numId="2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0"/>
    <w:lvlOverride w:ilvl="0">
      <w:lvl w:ilvl="0">
        <w:start w:val="1"/>
        <w:numFmt w:val="bullet"/>
        <w:lvlText w:val="-"/>
        <w:legacy w:legacy="1" w:legacySpace="0" w:legacyIndent="360"/>
        <w:lvlJc w:val="left"/>
        <w:pPr>
          <w:ind w:left="360" w:hanging="360"/>
        </w:pPr>
      </w:lvl>
    </w:lvlOverride>
  </w:num>
  <w:num w:numId="29">
    <w:abstractNumId w:val="17"/>
  </w:num>
  <w:num w:numId="30">
    <w:abstractNumId w:val="38"/>
  </w:num>
  <w:num w:numId="31">
    <w:abstractNumId w:val="15"/>
  </w:num>
  <w:num w:numId="32">
    <w:abstractNumId w:val="14"/>
  </w:num>
  <w:num w:numId="33">
    <w:abstractNumId w:val="28"/>
  </w:num>
  <w:num w:numId="34">
    <w:abstractNumId w:val="16"/>
  </w:num>
  <w:num w:numId="35">
    <w:abstractNumId w:val="19"/>
  </w:num>
  <w:num w:numId="36">
    <w:abstractNumId w:val="26"/>
  </w:num>
  <w:num w:numId="37">
    <w:abstractNumId w:val="42"/>
  </w:num>
  <w:num w:numId="38">
    <w:abstractNumId w:val="25"/>
  </w:num>
  <w:num w:numId="39">
    <w:abstractNumId w:val="18"/>
  </w:num>
  <w:num w:numId="40">
    <w:abstractNumId w:val="27"/>
  </w:num>
  <w:num w:numId="41">
    <w:abstractNumId w:val="30"/>
  </w:num>
  <w:num w:numId="42">
    <w:abstractNumId w:val="37"/>
  </w:num>
  <w:num w:numId="43">
    <w:abstractNumId w:val="34"/>
  </w:num>
  <w:num w:numId="44">
    <w:abstractNumId w:val="44"/>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00C"/>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2521"/>
    <w:rsid w:val="000534C0"/>
    <w:rsid w:val="000537EA"/>
    <w:rsid w:val="00063251"/>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3031"/>
    <w:rsid w:val="000B5AFB"/>
    <w:rsid w:val="000B5EAD"/>
    <w:rsid w:val="000C318D"/>
    <w:rsid w:val="000C3B84"/>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10EDC"/>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86085"/>
    <w:rsid w:val="00193DB3"/>
    <w:rsid w:val="001B03B0"/>
    <w:rsid w:val="001B3424"/>
    <w:rsid w:val="001B61E4"/>
    <w:rsid w:val="001B6B05"/>
    <w:rsid w:val="001B731A"/>
    <w:rsid w:val="001C0FD7"/>
    <w:rsid w:val="001C691D"/>
    <w:rsid w:val="001C711D"/>
    <w:rsid w:val="001D301F"/>
    <w:rsid w:val="001D31A8"/>
    <w:rsid w:val="001D31CB"/>
    <w:rsid w:val="001D7370"/>
    <w:rsid w:val="001E195D"/>
    <w:rsid w:val="001E6CAA"/>
    <w:rsid w:val="001F02DE"/>
    <w:rsid w:val="001F3C63"/>
    <w:rsid w:val="001F3FE5"/>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9759F"/>
    <w:rsid w:val="002B01E1"/>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3D36"/>
    <w:rsid w:val="0031466D"/>
    <w:rsid w:val="00314D92"/>
    <w:rsid w:val="003161E2"/>
    <w:rsid w:val="0031692B"/>
    <w:rsid w:val="003208CF"/>
    <w:rsid w:val="0032116A"/>
    <w:rsid w:val="00326D07"/>
    <w:rsid w:val="00326EEC"/>
    <w:rsid w:val="00327CA0"/>
    <w:rsid w:val="00327F66"/>
    <w:rsid w:val="0033120A"/>
    <w:rsid w:val="003324F7"/>
    <w:rsid w:val="003330D6"/>
    <w:rsid w:val="003348A5"/>
    <w:rsid w:val="00335343"/>
    <w:rsid w:val="003417D5"/>
    <w:rsid w:val="0034181A"/>
    <w:rsid w:val="00341DEF"/>
    <w:rsid w:val="003437A3"/>
    <w:rsid w:val="00350776"/>
    <w:rsid w:val="00351634"/>
    <w:rsid w:val="0035469B"/>
    <w:rsid w:val="0036372B"/>
    <w:rsid w:val="00371CCC"/>
    <w:rsid w:val="003731D0"/>
    <w:rsid w:val="00377385"/>
    <w:rsid w:val="00383CAA"/>
    <w:rsid w:val="00384724"/>
    <w:rsid w:val="00384EA9"/>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441A"/>
    <w:rsid w:val="00424645"/>
    <w:rsid w:val="00426B3B"/>
    <w:rsid w:val="00430180"/>
    <w:rsid w:val="00440169"/>
    <w:rsid w:val="00440196"/>
    <w:rsid w:val="00443AF7"/>
    <w:rsid w:val="00443B2A"/>
    <w:rsid w:val="00445D8F"/>
    <w:rsid w:val="00454A9F"/>
    <w:rsid w:val="00456EE0"/>
    <w:rsid w:val="00457C0D"/>
    <w:rsid w:val="00463C95"/>
    <w:rsid w:val="00465608"/>
    <w:rsid w:val="00465C8B"/>
    <w:rsid w:val="0047297A"/>
    <w:rsid w:val="0047455B"/>
    <w:rsid w:val="00480DCA"/>
    <w:rsid w:val="00484DDA"/>
    <w:rsid w:val="00485B7D"/>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AA"/>
    <w:rsid w:val="00514F76"/>
    <w:rsid w:val="00516122"/>
    <w:rsid w:val="005215DC"/>
    <w:rsid w:val="005229E5"/>
    <w:rsid w:val="00531BAF"/>
    <w:rsid w:val="00532E46"/>
    <w:rsid w:val="00546CB3"/>
    <w:rsid w:val="0055412C"/>
    <w:rsid w:val="0055626B"/>
    <w:rsid w:val="00556ABD"/>
    <w:rsid w:val="0056093F"/>
    <w:rsid w:val="00562D34"/>
    <w:rsid w:val="005635E1"/>
    <w:rsid w:val="00564146"/>
    <w:rsid w:val="00564B7F"/>
    <w:rsid w:val="00565A3A"/>
    <w:rsid w:val="00566485"/>
    <w:rsid w:val="005720FC"/>
    <w:rsid w:val="00573D9C"/>
    <w:rsid w:val="0057441D"/>
    <w:rsid w:val="00576237"/>
    <w:rsid w:val="00583B8A"/>
    <w:rsid w:val="00584F39"/>
    <w:rsid w:val="005854ED"/>
    <w:rsid w:val="00585E11"/>
    <w:rsid w:val="00587765"/>
    <w:rsid w:val="00596B06"/>
    <w:rsid w:val="005A2368"/>
    <w:rsid w:val="005A244B"/>
    <w:rsid w:val="005A2E76"/>
    <w:rsid w:val="005A2EAF"/>
    <w:rsid w:val="005A6E7B"/>
    <w:rsid w:val="005B5A33"/>
    <w:rsid w:val="005C46F2"/>
    <w:rsid w:val="005C5709"/>
    <w:rsid w:val="005C704B"/>
    <w:rsid w:val="005E5E28"/>
    <w:rsid w:val="005E6DD4"/>
    <w:rsid w:val="005F2208"/>
    <w:rsid w:val="005F3E08"/>
    <w:rsid w:val="005F3E85"/>
    <w:rsid w:val="006010CA"/>
    <w:rsid w:val="006048F8"/>
    <w:rsid w:val="00605C78"/>
    <w:rsid w:val="00606874"/>
    <w:rsid w:val="00607B48"/>
    <w:rsid w:val="00607C1C"/>
    <w:rsid w:val="00610E44"/>
    <w:rsid w:val="00611CBC"/>
    <w:rsid w:val="0061344F"/>
    <w:rsid w:val="00614428"/>
    <w:rsid w:val="00615817"/>
    <w:rsid w:val="00615ADD"/>
    <w:rsid w:val="006240C9"/>
    <w:rsid w:val="00624CB8"/>
    <w:rsid w:val="00627D20"/>
    <w:rsid w:val="00627E89"/>
    <w:rsid w:val="00633042"/>
    <w:rsid w:val="00633A7F"/>
    <w:rsid w:val="00635A8E"/>
    <w:rsid w:val="00635F30"/>
    <w:rsid w:val="00636E7D"/>
    <w:rsid w:val="00637C1C"/>
    <w:rsid w:val="0064728E"/>
    <w:rsid w:val="00651342"/>
    <w:rsid w:val="00651794"/>
    <w:rsid w:val="006561F3"/>
    <w:rsid w:val="00656203"/>
    <w:rsid w:val="00656812"/>
    <w:rsid w:val="0065786F"/>
    <w:rsid w:val="00662140"/>
    <w:rsid w:val="00662339"/>
    <w:rsid w:val="00662494"/>
    <w:rsid w:val="0066660C"/>
    <w:rsid w:val="00670D40"/>
    <w:rsid w:val="0067132D"/>
    <w:rsid w:val="0067145B"/>
    <w:rsid w:val="006827B6"/>
    <w:rsid w:val="00692E56"/>
    <w:rsid w:val="00694C2A"/>
    <w:rsid w:val="006A1550"/>
    <w:rsid w:val="006A1C21"/>
    <w:rsid w:val="006A207D"/>
    <w:rsid w:val="006A2B96"/>
    <w:rsid w:val="006A62D5"/>
    <w:rsid w:val="006A7DAC"/>
    <w:rsid w:val="006B03F6"/>
    <w:rsid w:val="006B0592"/>
    <w:rsid w:val="006B1017"/>
    <w:rsid w:val="006B2095"/>
    <w:rsid w:val="006B379B"/>
    <w:rsid w:val="006B39EF"/>
    <w:rsid w:val="006B4924"/>
    <w:rsid w:val="006B67D6"/>
    <w:rsid w:val="006C16D0"/>
    <w:rsid w:val="006C1781"/>
    <w:rsid w:val="006C3244"/>
    <w:rsid w:val="006D48E5"/>
    <w:rsid w:val="006D5C11"/>
    <w:rsid w:val="006E213D"/>
    <w:rsid w:val="006E386F"/>
    <w:rsid w:val="006E3B43"/>
    <w:rsid w:val="006E443D"/>
    <w:rsid w:val="006F0991"/>
    <w:rsid w:val="006F1BB1"/>
    <w:rsid w:val="006F5777"/>
    <w:rsid w:val="006F6894"/>
    <w:rsid w:val="006F7BAD"/>
    <w:rsid w:val="00705316"/>
    <w:rsid w:val="007100BC"/>
    <w:rsid w:val="0071373B"/>
    <w:rsid w:val="0071541E"/>
    <w:rsid w:val="00717F05"/>
    <w:rsid w:val="00721DDE"/>
    <w:rsid w:val="00722D64"/>
    <w:rsid w:val="007231C5"/>
    <w:rsid w:val="0072320D"/>
    <w:rsid w:val="00726029"/>
    <w:rsid w:val="00731FD1"/>
    <w:rsid w:val="0073334A"/>
    <w:rsid w:val="007337F6"/>
    <w:rsid w:val="00734A01"/>
    <w:rsid w:val="00736561"/>
    <w:rsid w:val="007445FA"/>
    <w:rsid w:val="00744BE7"/>
    <w:rsid w:val="00747098"/>
    <w:rsid w:val="00752322"/>
    <w:rsid w:val="007524D0"/>
    <w:rsid w:val="00755FC3"/>
    <w:rsid w:val="00756B6F"/>
    <w:rsid w:val="007603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D10A3"/>
    <w:rsid w:val="007D4B9F"/>
    <w:rsid w:val="007D64BC"/>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1324"/>
    <w:rsid w:val="00835CF6"/>
    <w:rsid w:val="0084036D"/>
    <w:rsid w:val="00840A50"/>
    <w:rsid w:val="00840DBC"/>
    <w:rsid w:val="00841A08"/>
    <w:rsid w:val="00841A22"/>
    <w:rsid w:val="00842F83"/>
    <w:rsid w:val="008437AF"/>
    <w:rsid w:val="008475F6"/>
    <w:rsid w:val="0085398E"/>
    <w:rsid w:val="00855687"/>
    <w:rsid w:val="00856F31"/>
    <w:rsid w:val="0086367B"/>
    <w:rsid w:val="008642BD"/>
    <w:rsid w:val="0086712D"/>
    <w:rsid w:val="0087395E"/>
    <w:rsid w:val="0087404B"/>
    <w:rsid w:val="00882974"/>
    <w:rsid w:val="00883815"/>
    <w:rsid w:val="00885173"/>
    <w:rsid w:val="00886613"/>
    <w:rsid w:val="00887779"/>
    <w:rsid w:val="0089048E"/>
    <w:rsid w:val="00890846"/>
    <w:rsid w:val="0089204B"/>
    <w:rsid w:val="00892205"/>
    <w:rsid w:val="008A132B"/>
    <w:rsid w:val="008A49E3"/>
    <w:rsid w:val="008A7F54"/>
    <w:rsid w:val="008A7F7D"/>
    <w:rsid w:val="008B1957"/>
    <w:rsid w:val="008B6223"/>
    <w:rsid w:val="008C6130"/>
    <w:rsid w:val="008D0D3B"/>
    <w:rsid w:val="008D2F97"/>
    <w:rsid w:val="008D4353"/>
    <w:rsid w:val="008D7ED7"/>
    <w:rsid w:val="008E3485"/>
    <w:rsid w:val="008E7128"/>
    <w:rsid w:val="008F1B26"/>
    <w:rsid w:val="008F4CFF"/>
    <w:rsid w:val="008F55C9"/>
    <w:rsid w:val="008F566C"/>
    <w:rsid w:val="008F6EAC"/>
    <w:rsid w:val="009008F3"/>
    <w:rsid w:val="00901880"/>
    <w:rsid w:val="00902A3E"/>
    <w:rsid w:val="00907BF3"/>
    <w:rsid w:val="00911701"/>
    <w:rsid w:val="009134AD"/>
    <w:rsid w:val="00914FD1"/>
    <w:rsid w:val="009169F6"/>
    <w:rsid w:val="0091730D"/>
    <w:rsid w:val="00924C4A"/>
    <w:rsid w:val="00925001"/>
    <w:rsid w:val="00926281"/>
    <w:rsid w:val="00927223"/>
    <w:rsid w:val="0093504B"/>
    <w:rsid w:val="00935E5B"/>
    <w:rsid w:val="00936D52"/>
    <w:rsid w:val="00937A9F"/>
    <w:rsid w:val="0094055C"/>
    <w:rsid w:val="00940AB8"/>
    <w:rsid w:val="00942167"/>
    <w:rsid w:val="00943753"/>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3EAE"/>
    <w:rsid w:val="009B4A29"/>
    <w:rsid w:val="009B5CFC"/>
    <w:rsid w:val="009C33E7"/>
    <w:rsid w:val="009C4818"/>
    <w:rsid w:val="009C6A6B"/>
    <w:rsid w:val="009D13B3"/>
    <w:rsid w:val="009D535F"/>
    <w:rsid w:val="009D7075"/>
    <w:rsid w:val="009E257E"/>
    <w:rsid w:val="009E3730"/>
    <w:rsid w:val="009E3DB3"/>
    <w:rsid w:val="009E4453"/>
    <w:rsid w:val="009E46FD"/>
    <w:rsid w:val="009F5A35"/>
    <w:rsid w:val="009F7CBF"/>
    <w:rsid w:val="00A02C42"/>
    <w:rsid w:val="00A03AC8"/>
    <w:rsid w:val="00A05297"/>
    <w:rsid w:val="00A05D7F"/>
    <w:rsid w:val="00A05DB0"/>
    <w:rsid w:val="00A0674D"/>
    <w:rsid w:val="00A06E5C"/>
    <w:rsid w:val="00A074DA"/>
    <w:rsid w:val="00A12788"/>
    <w:rsid w:val="00A14823"/>
    <w:rsid w:val="00A15F28"/>
    <w:rsid w:val="00A206EC"/>
    <w:rsid w:val="00A207E3"/>
    <w:rsid w:val="00A24879"/>
    <w:rsid w:val="00A24FE3"/>
    <w:rsid w:val="00A27591"/>
    <w:rsid w:val="00A27A7A"/>
    <w:rsid w:val="00A316A0"/>
    <w:rsid w:val="00A31FF6"/>
    <w:rsid w:val="00A32113"/>
    <w:rsid w:val="00A32C16"/>
    <w:rsid w:val="00A34BBF"/>
    <w:rsid w:val="00A43B24"/>
    <w:rsid w:val="00A60C3E"/>
    <w:rsid w:val="00A618E0"/>
    <w:rsid w:val="00A63B29"/>
    <w:rsid w:val="00A63CD3"/>
    <w:rsid w:val="00A6561C"/>
    <w:rsid w:val="00A665E5"/>
    <w:rsid w:val="00A677D4"/>
    <w:rsid w:val="00A67984"/>
    <w:rsid w:val="00A721BC"/>
    <w:rsid w:val="00A73B18"/>
    <w:rsid w:val="00A73B77"/>
    <w:rsid w:val="00A74A50"/>
    <w:rsid w:val="00A75187"/>
    <w:rsid w:val="00A7557D"/>
    <w:rsid w:val="00A7626D"/>
    <w:rsid w:val="00A802C9"/>
    <w:rsid w:val="00A805E4"/>
    <w:rsid w:val="00A80C92"/>
    <w:rsid w:val="00A86A67"/>
    <w:rsid w:val="00A87ACB"/>
    <w:rsid w:val="00A900D5"/>
    <w:rsid w:val="00A922B3"/>
    <w:rsid w:val="00A92C66"/>
    <w:rsid w:val="00A94974"/>
    <w:rsid w:val="00AA169E"/>
    <w:rsid w:val="00AA51E7"/>
    <w:rsid w:val="00AA52C2"/>
    <w:rsid w:val="00AB4731"/>
    <w:rsid w:val="00AB488A"/>
    <w:rsid w:val="00AB5137"/>
    <w:rsid w:val="00AB5584"/>
    <w:rsid w:val="00AB74D7"/>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3F51"/>
    <w:rsid w:val="00B46B55"/>
    <w:rsid w:val="00B46BE5"/>
    <w:rsid w:val="00B46C91"/>
    <w:rsid w:val="00B47308"/>
    <w:rsid w:val="00B54E17"/>
    <w:rsid w:val="00B5690F"/>
    <w:rsid w:val="00B60222"/>
    <w:rsid w:val="00B670D3"/>
    <w:rsid w:val="00B71B51"/>
    <w:rsid w:val="00B72426"/>
    <w:rsid w:val="00B72FDA"/>
    <w:rsid w:val="00B7529A"/>
    <w:rsid w:val="00B82353"/>
    <w:rsid w:val="00B86396"/>
    <w:rsid w:val="00B91092"/>
    <w:rsid w:val="00B92E9B"/>
    <w:rsid w:val="00B95543"/>
    <w:rsid w:val="00BA0C98"/>
    <w:rsid w:val="00BA5672"/>
    <w:rsid w:val="00BA65C4"/>
    <w:rsid w:val="00BB261C"/>
    <w:rsid w:val="00BB7050"/>
    <w:rsid w:val="00BC1513"/>
    <w:rsid w:val="00BC4DE2"/>
    <w:rsid w:val="00BC5A90"/>
    <w:rsid w:val="00BC6D2D"/>
    <w:rsid w:val="00BD3F90"/>
    <w:rsid w:val="00BD4245"/>
    <w:rsid w:val="00BD4803"/>
    <w:rsid w:val="00BD58C5"/>
    <w:rsid w:val="00BD76CB"/>
    <w:rsid w:val="00BE1CFA"/>
    <w:rsid w:val="00BE3FAC"/>
    <w:rsid w:val="00BF1A10"/>
    <w:rsid w:val="00BF353B"/>
    <w:rsid w:val="00BF5899"/>
    <w:rsid w:val="00C016C0"/>
    <w:rsid w:val="00C04194"/>
    <w:rsid w:val="00C04C5F"/>
    <w:rsid w:val="00C13630"/>
    <w:rsid w:val="00C17F0F"/>
    <w:rsid w:val="00C2250C"/>
    <w:rsid w:val="00C22BE5"/>
    <w:rsid w:val="00C23B01"/>
    <w:rsid w:val="00C269D7"/>
    <w:rsid w:val="00C30F92"/>
    <w:rsid w:val="00C325D1"/>
    <w:rsid w:val="00C42008"/>
    <w:rsid w:val="00C45B64"/>
    <w:rsid w:val="00C45B7C"/>
    <w:rsid w:val="00C47794"/>
    <w:rsid w:val="00C47CC4"/>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A70B6"/>
    <w:rsid w:val="00CB0F56"/>
    <w:rsid w:val="00CB100E"/>
    <w:rsid w:val="00CB2CB2"/>
    <w:rsid w:val="00CB51CA"/>
    <w:rsid w:val="00CB70DD"/>
    <w:rsid w:val="00CC224C"/>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059B2"/>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7CE1"/>
    <w:rsid w:val="00D62456"/>
    <w:rsid w:val="00D64662"/>
    <w:rsid w:val="00D660BC"/>
    <w:rsid w:val="00D678EE"/>
    <w:rsid w:val="00D74226"/>
    <w:rsid w:val="00D74590"/>
    <w:rsid w:val="00D749DE"/>
    <w:rsid w:val="00D749FA"/>
    <w:rsid w:val="00D74E93"/>
    <w:rsid w:val="00D760ED"/>
    <w:rsid w:val="00D7686D"/>
    <w:rsid w:val="00D774C1"/>
    <w:rsid w:val="00D80DCB"/>
    <w:rsid w:val="00D8615F"/>
    <w:rsid w:val="00D93365"/>
    <w:rsid w:val="00D936BD"/>
    <w:rsid w:val="00D94615"/>
    <w:rsid w:val="00DA05A4"/>
    <w:rsid w:val="00DA43D3"/>
    <w:rsid w:val="00DA4FA9"/>
    <w:rsid w:val="00DA7663"/>
    <w:rsid w:val="00DB019A"/>
    <w:rsid w:val="00DB1EB2"/>
    <w:rsid w:val="00DB4456"/>
    <w:rsid w:val="00DB53F4"/>
    <w:rsid w:val="00DC730A"/>
    <w:rsid w:val="00DD12E9"/>
    <w:rsid w:val="00DD324B"/>
    <w:rsid w:val="00DD40A8"/>
    <w:rsid w:val="00DE44D4"/>
    <w:rsid w:val="00DF7182"/>
    <w:rsid w:val="00DF71E5"/>
    <w:rsid w:val="00E01924"/>
    <w:rsid w:val="00E02BBF"/>
    <w:rsid w:val="00E045AE"/>
    <w:rsid w:val="00E05616"/>
    <w:rsid w:val="00E06040"/>
    <w:rsid w:val="00E07839"/>
    <w:rsid w:val="00E11BA6"/>
    <w:rsid w:val="00E16357"/>
    <w:rsid w:val="00E229D3"/>
    <w:rsid w:val="00E23201"/>
    <w:rsid w:val="00E26A0F"/>
    <w:rsid w:val="00E271CE"/>
    <w:rsid w:val="00E33254"/>
    <w:rsid w:val="00E358F5"/>
    <w:rsid w:val="00E35C3E"/>
    <w:rsid w:val="00E35DDA"/>
    <w:rsid w:val="00E41A55"/>
    <w:rsid w:val="00E42B92"/>
    <w:rsid w:val="00E46202"/>
    <w:rsid w:val="00E520B8"/>
    <w:rsid w:val="00E529D9"/>
    <w:rsid w:val="00E5433D"/>
    <w:rsid w:val="00E55C58"/>
    <w:rsid w:val="00E57592"/>
    <w:rsid w:val="00E6105D"/>
    <w:rsid w:val="00E622AB"/>
    <w:rsid w:val="00E62DDA"/>
    <w:rsid w:val="00E65DD2"/>
    <w:rsid w:val="00E67261"/>
    <w:rsid w:val="00E677D1"/>
    <w:rsid w:val="00E70869"/>
    <w:rsid w:val="00E73F97"/>
    <w:rsid w:val="00E753AE"/>
    <w:rsid w:val="00E757F2"/>
    <w:rsid w:val="00E77D2B"/>
    <w:rsid w:val="00E82627"/>
    <w:rsid w:val="00E8541D"/>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3573"/>
    <w:rsid w:val="00F45EA6"/>
    <w:rsid w:val="00F472DD"/>
    <w:rsid w:val="00F47951"/>
    <w:rsid w:val="00F47B6C"/>
    <w:rsid w:val="00F51887"/>
    <w:rsid w:val="00F51A4B"/>
    <w:rsid w:val="00F53A0F"/>
    <w:rsid w:val="00F555BA"/>
    <w:rsid w:val="00F56FE3"/>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97C25"/>
    <w:rsid w:val="00FA151C"/>
    <w:rsid w:val="00FA22AD"/>
    <w:rsid w:val="00FA2A7B"/>
    <w:rsid w:val="00FA5394"/>
    <w:rsid w:val="00FB0AF5"/>
    <w:rsid w:val="00FB2077"/>
    <w:rsid w:val="00FB6603"/>
    <w:rsid w:val="00FB7257"/>
    <w:rsid w:val="00FC2367"/>
    <w:rsid w:val="00FC2728"/>
    <w:rsid w:val="00FC3969"/>
    <w:rsid w:val="00FC440B"/>
    <w:rsid w:val="00FC4CDB"/>
    <w:rsid w:val="00FC4E98"/>
    <w:rsid w:val="00FC5FFD"/>
    <w:rsid w:val="00FD27D3"/>
    <w:rsid w:val="00FD30D9"/>
    <w:rsid w:val="00FD36A2"/>
    <w:rsid w:val="00FD73BD"/>
    <w:rsid w:val="00FD767F"/>
    <w:rsid w:val="00FE1ADB"/>
    <w:rsid w:val="00FE1F35"/>
    <w:rsid w:val="00FE22A7"/>
    <w:rsid w:val="00FF0642"/>
    <w:rsid w:val="00FF1310"/>
    <w:rsid w:val="00FF1F9F"/>
    <w:rsid w:val="00FF3EE7"/>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CF7630"/>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9134AD"/>
    <w:rPr>
      <w:lang w:val="en-US" w:eastAsia="en-US"/>
    </w:rPr>
  </w:style>
  <w:style w:type="paragraph" w:styleId="Revision">
    <w:name w:val="Revision"/>
    <w:hidden/>
    <w:uiPriority w:val="99"/>
    <w:semiHidden/>
    <w:rsid w:val="009B4A29"/>
    <w:rPr>
      <w:lang w:val="en-US" w:eastAsia="en-US"/>
    </w:rPr>
  </w:style>
  <w:style w:type="paragraph" w:styleId="ListParagraph">
    <w:name w:val="List Paragraph"/>
    <w:basedOn w:val="Normal"/>
    <w:uiPriority w:val="34"/>
    <w:qFormat/>
    <w:rsid w:val="009B4A29"/>
    <w:pPr>
      <w:ind w:left="720"/>
      <w:contextualSpacing/>
    </w:pPr>
  </w:style>
  <w:style w:type="character" w:styleId="Hyperlink">
    <w:name w:val="Hyperlink"/>
    <w:basedOn w:val="DefaultParagraphFont"/>
    <w:rsid w:val="00A80C92"/>
    <w:rPr>
      <w:color w:val="0563C1" w:themeColor="hyperlink"/>
      <w:u w:val="single"/>
    </w:rPr>
  </w:style>
  <w:style w:type="character" w:customStyle="1" w:styleId="HeaderChar1Char1">
    <w:name w:val="Header Char1 Char1"/>
    <w:aliases w:val="Header Char Char Char1,Header Char1 Char Char Char1,Header Char Char Char Char Char1,Char Char Char Char Char Char1,Char Char1 Char Char Char1,Char Char Char Char1,Char Char1 Char1,Header Char1 Char Char Char Char Char1"/>
    <w:basedOn w:val="DefaultParagraphFont"/>
    <w:rsid w:val="0074709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vigiflow-eforms.who-umc.org/me/meadr"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77650-2F2B-4B2D-A7D8-2F33CCFE5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2223</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Ninoslava Lalatović</cp:lastModifiedBy>
  <cp:revision>5</cp:revision>
  <cp:lastPrinted>2010-03-01T14:10:00Z</cp:lastPrinted>
  <dcterms:created xsi:type="dcterms:W3CDTF">2025-02-21T11:47:00Z</dcterms:created>
  <dcterms:modified xsi:type="dcterms:W3CDTF">2025-02-21T13:22:00Z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