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42241" w14:textId="77777777" w:rsidR="00C22BE5" w:rsidRPr="00390924" w:rsidRDefault="00C22BE5" w:rsidP="00C22BE5">
      <w:pPr>
        <w:rPr>
          <w:sz w:val="22"/>
          <w:szCs w:val="22"/>
        </w:rPr>
      </w:pPr>
    </w:p>
    <w:p w14:paraId="1D031C50" w14:textId="77777777" w:rsidR="00C22BE5" w:rsidRPr="00935663" w:rsidRDefault="00C22BE5" w:rsidP="00C22BE5">
      <w:pPr>
        <w:rPr>
          <w:sz w:val="22"/>
          <w:szCs w:val="22"/>
          <w:lang w:val="sr-Latn-RS"/>
        </w:rPr>
      </w:pPr>
    </w:p>
    <w:p w14:paraId="1B61F6EA" w14:textId="77777777" w:rsidR="00C22BE5" w:rsidRPr="00935663" w:rsidRDefault="00C30F92" w:rsidP="00C30F92">
      <w:pPr>
        <w:jc w:val="center"/>
        <w:rPr>
          <w:sz w:val="22"/>
          <w:szCs w:val="22"/>
          <w:lang w:val="sr-Latn-RS"/>
        </w:rPr>
      </w:pPr>
      <w:r w:rsidRPr="00935663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935663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84A3E49" w14:textId="07F89B33" w:rsidR="00C30F92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67669638" w14:textId="77777777" w:rsidR="006A686F" w:rsidRPr="00935663" w:rsidRDefault="006A686F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7808889B" w14:textId="5A9EAD98" w:rsidR="004E6A90" w:rsidRPr="00935663" w:rsidRDefault="004E6A90" w:rsidP="004E6A90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DIAPREL MR</w:t>
      </w:r>
      <w:r w:rsidR="00935663" w:rsidRPr="00935663">
        <w:rPr>
          <w:b/>
          <w:bCs/>
          <w:sz w:val="22"/>
          <w:szCs w:val="22"/>
          <w:lang w:val="sr-Latn-RS"/>
        </w:rPr>
        <w:t>,</w:t>
      </w:r>
      <w:r w:rsidRPr="00935663">
        <w:rPr>
          <w:sz w:val="22"/>
          <w:szCs w:val="22"/>
          <w:lang w:val="sr-Latn-RS"/>
        </w:rPr>
        <w:t xml:space="preserve"> tableta sa modifikovanim oslobađanjem, 60 mg</w:t>
      </w:r>
    </w:p>
    <w:p w14:paraId="3E5D0340" w14:textId="7A6D9D56" w:rsidR="00C22BE5" w:rsidRPr="00935663" w:rsidRDefault="004E6A90" w:rsidP="004E6A90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gliklazid</w:t>
      </w:r>
    </w:p>
    <w:p w14:paraId="115277D5" w14:textId="77777777" w:rsidR="00C22BE5" w:rsidRPr="009356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57EADBFA" w14:textId="77777777" w:rsidR="00A32113" w:rsidRPr="0093566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6805F8C2" w14:textId="77777777" w:rsidR="006A2B96" w:rsidRPr="00935663" w:rsidRDefault="00A32113" w:rsidP="004B057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935663">
        <w:rPr>
          <w:b/>
          <w:bCs/>
          <w:sz w:val="22"/>
          <w:szCs w:val="22"/>
          <w:lang w:val="sr-Latn-RS"/>
        </w:rPr>
        <w:t>,</w:t>
      </w:r>
      <w:r w:rsidR="006A2B96" w:rsidRPr="00935663">
        <w:rPr>
          <w:sz w:val="22"/>
          <w:szCs w:val="22"/>
          <w:lang w:val="sr-Latn-RS"/>
        </w:rPr>
        <w:t xml:space="preserve"> </w:t>
      </w:r>
      <w:r w:rsidR="006A2B96" w:rsidRPr="00935663">
        <w:rPr>
          <w:b/>
          <w:bCs/>
          <w:sz w:val="22"/>
          <w:szCs w:val="22"/>
          <w:lang w:val="sr-Latn-RS"/>
        </w:rPr>
        <w:t xml:space="preserve">jer sadrži </w:t>
      </w:r>
    </w:p>
    <w:p w14:paraId="48251CBE" w14:textId="77777777" w:rsidR="00A32113" w:rsidRPr="00935663" w:rsidRDefault="006A2B96" w:rsidP="004B057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informacije koje su važne za Vas</w:t>
      </w:r>
    </w:p>
    <w:p w14:paraId="52CC7EF0" w14:textId="77777777" w:rsidR="00A32113" w:rsidRPr="00935663" w:rsidRDefault="00A32113" w:rsidP="004B057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Uputstvo sačuvajte. Može biti potrebno da ga ponovo pročitate.</w:t>
      </w:r>
    </w:p>
    <w:p w14:paraId="0A2E95D5" w14:textId="77777777" w:rsidR="00A32113" w:rsidRPr="00935663" w:rsidRDefault="00A32113" w:rsidP="004B057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Ako imate dodatnih pitanja, obratite se svom ljekaru ili farmaceutu</w:t>
      </w:r>
      <w:r w:rsidR="00070BAB" w:rsidRPr="00935663">
        <w:rPr>
          <w:sz w:val="22"/>
          <w:szCs w:val="22"/>
          <w:lang w:val="sr-Latn-RS"/>
        </w:rPr>
        <w:t xml:space="preserve"> </w:t>
      </w:r>
      <w:r w:rsidR="00070BAB" w:rsidRPr="00935663">
        <w:rPr>
          <w:noProof/>
          <w:sz w:val="22"/>
          <w:szCs w:val="22"/>
          <w:lang w:val="sr-Latn-RS"/>
        </w:rPr>
        <w:t>ili medicinskoj sestri</w:t>
      </w:r>
      <w:r w:rsidRPr="00935663">
        <w:rPr>
          <w:sz w:val="22"/>
          <w:szCs w:val="22"/>
          <w:lang w:val="sr-Latn-RS"/>
        </w:rPr>
        <w:t>.</w:t>
      </w:r>
      <w:r w:rsidR="006240C9" w:rsidRPr="00935663">
        <w:rPr>
          <w:sz w:val="22"/>
          <w:szCs w:val="22"/>
          <w:lang w:val="sr-Latn-RS"/>
        </w:rPr>
        <w:t xml:space="preserve"> </w:t>
      </w:r>
    </w:p>
    <w:p w14:paraId="3836BB49" w14:textId="77777777" w:rsidR="00A32113" w:rsidRPr="00935663" w:rsidRDefault="00A32113" w:rsidP="004B057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Ovaj lijek propisan je Vama i ne sm</w:t>
      </w:r>
      <w:r w:rsidR="00A06E5C" w:rsidRPr="00935663">
        <w:rPr>
          <w:sz w:val="22"/>
          <w:szCs w:val="22"/>
          <w:lang w:val="sr-Latn-RS"/>
        </w:rPr>
        <w:t>ij</w:t>
      </w:r>
      <w:r w:rsidRPr="00935663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26BBAE1F" w14:textId="77777777" w:rsidR="00C269D7" w:rsidRPr="00935663" w:rsidRDefault="00C269D7" w:rsidP="004B057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935663">
        <w:rPr>
          <w:spacing w:val="-5"/>
          <w:sz w:val="22"/>
          <w:szCs w:val="22"/>
          <w:lang w:val="sr-Latn-RS"/>
        </w:rPr>
        <w:t xml:space="preserve">Ako </w:t>
      </w:r>
      <w:r w:rsidR="00CE3E04" w:rsidRPr="00935663">
        <w:rPr>
          <w:spacing w:val="-5"/>
          <w:sz w:val="22"/>
          <w:szCs w:val="22"/>
          <w:lang w:val="sr-Latn-RS"/>
        </w:rPr>
        <w:t>Vam</w:t>
      </w:r>
      <w:r w:rsidRPr="00935663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935663">
        <w:rPr>
          <w:spacing w:val="-5"/>
          <w:sz w:val="22"/>
          <w:szCs w:val="22"/>
          <w:lang w:val="sr-Latn-RS"/>
        </w:rPr>
        <w:t xml:space="preserve">ejstvo recite to svom ljekaru, </w:t>
      </w:r>
      <w:r w:rsidRPr="00935663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935663">
        <w:rPr>
          <w:spacing w:val="-4"/>
          <w:sz w:val="22"/>
          <w:szCs w:val="22"/>
          <w:lang w:val="sr-Latn-RS"/>
        </w:rPr>
        <w:t xml:space="preserve">. </w:t>
      </w:r>
      <w:r w:rsidR="0085398E" w:rsidRPr="00935663">
        <w:rPr>
          <w:spacing w:val="-4"/>
          <w:sz w:val="22"/>
          <w:szCs w:val="22"/>
          <w:lang w:val="sr-Latn-RS"/>
        </w:rPr>
        <w:t xml:space="preserve">Pogledajte dio 4. </w:t>
      </w:r>
    </w:p>
    <w:p w14:paraId="0913A37F" w14:textId="77777777" w:rsidR="00C269D7" w:rsidRPr="00935663" w:rsidRDefault="00C269D7" w:rsidP="004B057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584E7E77" w14:textId="77777777" w:rsidR="00C269D7" w:rsidRPr="00935663" w:rsidRDefault="00C269D7" w:rsidP="004B0570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65677EA" w14:textId="77777777" w:rsidR="00A92C66" w:rsidRPr="00935663" w:rsidRDefault="00A92C66" w:rsidP="004B057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4E43404C" w14:textId="77777777" w:rsidR="00A32113" w:rsidRPr="00935663" w:rsidRDefault="00A32113" w:rsidP="004B057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U ovom uputstvu pročitaćete:</w:t>
      </w:r>
    </w:p>
    <w:p w14:paraId="050679DB" w14:textId="1501CC83" w:rsidR="00A32113" w:rsidRPr="00935663" w:rsidRDefault="00A3211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Šta je lijek </w:t>
      </w:r>
      <w:r w:rsidR="00594E24" w:rsidRPr="00935663">
        <w:rPr>
          <w:sz w:val="22"/>
          <w:szCs w:val="22"/>
          <w:lang w:val="sr-Latn-RS"/>
        </w:rPr>
        <w:t>Diaprel MR</w:t>
      </w:r>
      <w:r w:rsidRPr="00935663">
        <w:rPr>
          <w:sz w:val="22"/>
          <w:szCs w:val="22"/>
          <w:lang w:val="sr-Latn-RS"/>
        </w:rPr>
        <w:t xml:space="preserve"> i čemu je namijenjen</w:t>
      </w:r>
    </w:p>
    <w:p w14:paraId="647D7CA8" w14:textId="58568E7E" w:rsidR="00A32113" w:rsidRPr="00935663" w:rsidRDefault="00A3211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Šta treba da znate prije nego što uzmete lijek </w:t>
      </w:r>
      <w:r w:rsidR="00594E24" w:rsidRPr="00935663">
        <w:rPr>
          <w:sz w:val="22"/>
          <w:szCs w:val="22"/>
          <w:lang w:val="sr-Latn-RS"/>
        </w:rPr>
        <w:t>Diaprel MR</w:t>
      </w:r>
    </w:p>
    <w:p w14:paraId="3D24186A" w14:textId="1E62B700" w:rsidR="00A32113" w:rsidRPr="00935663" w:rsidRDefault="00A3211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Kako se upotrebljava lijek </w:t>
      </w:r>
      <w:r w:rsidR="00594E24" w:rsidRPr="00935663">
        <w:rPr>
          <w:sz w:val="22"/>
          <w:szCs w:val="22"/>
          <w:lang w:val="sr-Latn-RS"/>
        </w:rPr>
        <w:t>Diaprel MR</w:t>
      </w:r>
    </w:p>
    <w:p w14:paraId="2CC97D1D" w14:textId="77777777" w:rsidR="00A32113" w:rsidRPr="00935663" w:rsidRDefault="00A3211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Moguća neželjena dejstva </w:t>
      </w:r>
    </w:p>
    <w:p w14:paraId="48D19CDF" w14:textId="5BC106BE" w:rsidR="00A32113" w:rsidRPr="00935663" w:rsidRDefault="00A3211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Kako čuvati lijek </w:t>
      </w:r>
      <w:r w:rsidR="00594E24" w:rsidRPr="00935663">
        <w:rPr>
          <w:sz w:val="22"/>
          <w:szCs w:val="22"/>
          <w:lang w:val="sr-Latn-RS"/>
        </w:rPr>
        <w:t>Diaprel MR</w:t>
      </w:r>
    </w:p>
    <w:p w14:paraId="2C7C00F6" w14:textId="77777777" w:rsidR="00A32113" w:rsidRPr="00935663" w:rsidRDefault="000A77B3" w:rsidP="004B057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Sadržaj pakovanja i d</w:t>
      </w:r>
      <w:r w:rsidR="00A32113" w:rsidRPr="00935663">
        <w:rPr>
          <w:sz w:val="22"/>
          <w:szCs w:val="22"/>
          <w:lang w:val="sr-Latn-RS"/>
        </w:rPr>
        <w:t>odatne informacije</w:t>
      </w:r>
      <w:r w:rsidR="00A02C42" w:rsidRPr="00935663">
        <w:rPr>
          <w:sz w:val="22"/>
          <w:szCs w:val="22"/>
          <w:lang w:val="sr-Latn-RS"/>
        </w:rPr>
        <w:t xml:space="preserve"> </w:t>
      </w:r>
    </w:p>
    <w:p w14:paraId="2C3DB110" w14:textId="77777777" w:rsidR="00A32113" w:rsidRPr="00935663" w:rsidRDefault="00A32113" w:rsidP="004B0570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5BE8888" w14:textId="77777777" w:rsidR="00C22BE5" w:rsidRPr="00935663" w:rsidRDefault="00C22BE5" w:rsidP="004B0570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9889B75" w14:textId="77777777" w:rsidR="00CF1B2D" w:rsidRPr="00935663" w:rsidRDefault="00CF1B2D" w:rsidP="004B0570">
      <w:pPr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br w:type="page"/>
      </w:r>
    </w:p>
    <w:p w14:paraId="58C08702" w14:textId="77777777" w:rsidR="00445D8F" w:rsidRPr="00935663" w:rsidRDefault="00445D8F" w:rsidP="004B0570">
      <w:pPr>
        <w:jc w:val="both"/>
        <w:rPr>
          <w:b/>
          <w:bCs/>
          <w:sz w:val="22"/>
          <w:szCs w:val="22"/>
          <w:lang w:val="sr-Latn-RS"/>
        </w:rPr>
      </w:pPr>
    </w:p>
    <w:p w14:paraId="6D0837B5" w14:textId="5A47DEB3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1. </w:t>
      </w:r>
      <w:r w:rsidR="00FB6603" w:rsidRPr="00935663">
        <w:rPr>
          <w:b/>
          <w:bCs/>
          <w:sz w:val="22"/>
          <w:szCs w:val="22"/>
          <w:lang w:val="sr-Latn-RS"/>
        </w:rPr>
        <w:tab/>
      </w:r>
      <w:r w:rsidRPr="00935663">
        <w:rPr>
          <w:b/>
          <w:bCs/>
          <w:sz w:val="22"/>
          <w:szCs w:val="22"/>
          <w:lang w:val="sr-Latn-RS"/>
        </w:rPr>
        <w:t xml:space="preserve">ŠTA JE LIJEK </w:t>
      </w:r>
      <w:r w:rsidR="006778AC" w:rsidRPr="00935663">
        <w:rPr>
          <w:b/>
          <w:bCs/>
          <w:sz w:val="22"/>
          <w:szCs w:val="22"/>
          <w:lang w:val="sr-Latn-RS"/>
        </w:rPr>
        <w:t>DIAPREL MR</w:t>
      </w:r>
      <w:r w:rsidRPr="00935663">
        <w:rPr>
          <w:b/>
          <w:bCs/>
          <w:sz w:val="22"/>
          <w:szCs w:val="22"/>
          <w:lang w:val="sr-Latn-RS"/>
        </w:rPr>
        <w:t xml:space="preserve"> I ČEMU JE NAMIJENJEN</w:t>
      </w:r>
    </w:p>
    <w:p w14:paraId="6F4E0EBE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6FB0730E" w14:textId="4E2865FA" w:rsidR="006778AC" w:rsidRPr="00935663" w:rsidRDefault="006778A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Diaprel MR, tableta sa modifikovanim oslobađanjem je lijek koji s</w:t>
      </w:r>
      <w:r w:rsidR="003D3827" w:rsidRPr="00935663">
        <w:rPr>
          <w:sz w:val="22"/>
          <w:szCs w:val="22"/>
          <w:lang w:val="sr-Latn-RS"/>
        </w:rPr>
        <w:t>manjuje</w:t>
      </w:r>
      <w:r w:rsidRPr="00935663">
        <w:rPr>
          <w:sz w:val="22"/>
          <w:szCs w:val="22"/>
          <w:lang w:val="sr-Latn-RS"/>
        </w:rPr>
        <w:t xml:space="preserve"> </w:t>
      </w:r>
      <w:r w:rsidR="00FC32F2" w:rsidRPr="00935663">
        <w:rPr>
          <w:sz w:val="22"/>
          <w:szCs w:val="22"/>
          <w:lang w:val="sr-Latn-RS"/>
        </w:rPr>
        <w:t>koncentraciju</w:t>
      </w:r>
      <w:r w:rsidRPr="00935663">
        <w:rPr>
          <w:sz w:val="22"/>
          <w:szCs w:val="22"/>
          <w:lang w:val="sr-Latn-RS"/>
        </w:rPr>
        <w:t xml:space="preserve"> šećera u krvi (oralni</w:t>
      </w:r>
      <w:r w:rsidR="00FC32F2" w:rsidRPr="00935663">
        <w:rPr>
          <w:sz w:val="22"/>
          <w:szCs w:val="22"/>
          <w:lang w:val="sr-Latn-RS"/>
        </w:rPr>
        <w:t xml:space="preserve"> </w:t>
      </w:r>
      <w:r w:rsidR="00735C0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antidijabetik koji pripada grupi derivata sulfoniluree).</w:t>
      </w:r>
    </w:p>
    <w:p w14:paraId="37D24BA9" w14:textId="77777777" w:rsidR="00FC32F2" w:rsidRPr="00935663" w:rsidRDefault="00FC32F2" w:rsidP="004B0570">
      <w:pPr>
        <w:jc w:val="both"/>
        <w:rPr>
          <w:sz w:val="22"/>
          <w:szCs w:val="22"/>
          <w:lang w:val="sr-Latn-RS"/>
        </w:rPr>
      </w:pPr>
    </w:p>
    <w:p w14:paraId="5F3AC217" w14:textId="77777777" w:rsidR="006778AC" w:rsidRPr="00935663" w:rsidRDefault="006778A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Lijek Diaprel MR, tableta sa modifikovanim oslobađanjem se koristi za liječenje određenog oblika</w:t>
      </w:r>
    </w:p>
    <w:p w14:paraId="6C34DCAC" w14:textId="77777777" w:rsidR="006778AC" w:rsidRPr="00935663" w:rsidRDefault="006778A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dijabetesa (dijabetes melitus tip 2) kod odraslih pacijenata, kada dijeta, fizička aktivnost i smanjenje</w:t>
      </w:r>
    </w:p>
    <w:p w14:paraId="20986FC2" w14:textId="092564F0" w:rsidR="00445D8F" w:rsidRPr="00935663" w:rsidRDefault="006778A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tjelesne mase nemaju adekvatan efekat na održavanje šećera u krvi na odgovarajućem nivou.</w:t>
      </w:r>
    </w:p>
    <w:p w14:paraId="7A9DF49F" w14:textId="77777777" w:rsidR="004433C2" w:rsidRPr="00935663" w:rsidRDefault="004433C2" w:rsidP="004B0570">
      <w:pPr>
        <w:jc w:val="both"/>
        <w:rPr>
          <w:sz w:val="22"/>
          <w:szCs w:val="22"/>
          <w:lang w:val="sr-Latn-RS"/>
        </w:rPr>
      </w:pPr>
    </w:p>
    <w:p w14:paraId="3EB5E726" w14:textId="77777777" w:rsidR="006778AC" w:rsidRPr="00935663" w:rsidRDefault="006778AC" w:rsidP="004B0570">
      <w:pPr>
        <w:jc w:val="both"/>
        <w:rPr>
          <w:sz w:val="22"/>
          <w:szCs w:val="22"/>
          <w:lang w:val="sr-Latn-RS"/>
        </w:rPr>
      </w:pPr>
    </w:p>
    <w:p w14:paraId="13042C23" w14:textId="40540522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2. </w:t>
      </w:r>
      <w:r w:rsidR="00FB6603" w:rsidRPr="00935663">
        <w:rPr>
          <w:b/>
          <w:bCs/>
          <w:sz w:val="22"/>
          <w:szCs w:val="22"/>
          <w:lang w:val="sr-Latn-RS"/>
        </w:rPr>
        <w:tab/>
      </w:r>
      <w:r w:rsidRPr="00935663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6778AC" w:rsidRPr="00935663">
        <w:rPr>
          <w:b/>
          <w:caps/>
          <w:sz w:val="22"/>
          <w:szCs w:val="22"/>
          <w:lang w:val="sr-Latn-RS"/>
        </w:rPr>
        <w:t>DIAPREL MR</w:t>
      </w:r>
    </w:p>
    <w:p w14:paraId="1C6F11A0" w14:textId="77777777" w:rsidR="00172BDD" w:rsidRPr="00935663" w:rsidRDefault="00172BDD" w:rsidP="004B0570">
      <w:pPr>
        <w:jc w:val="both"/>
        <w:rPr>
          <w:b/>
          <w:sz w:val="22"/>
          <w:szCs w:val="22"/>
          <w:lang w:val="sr-Latn-RS"/>
        </w:rPr>
      </w:pPr>
    </w:p>
    <w:p w14:paraId="72EE2C75" w14:textId="71CE8FC9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Lijek </w:t>
      </w:r>
      <w:r w:rsidR="00D6241A" w:rsidRPr="00935663">
        <w:rPr>
          <w:b/>
          <w:sz w:val="22"/>
          <w:szCs w:val="22"/>
          <w:lang w:val="sr-Latn-RS"/>
        </w:rPr>
        <w:t>Diaprel MR</w:t>
      </w:r>
      <w:r w:rsidRPr="00935663">
        <w:rPr>
          <w:b/>
          <w:sz w:val="22"/>
          <w:szCs w:val="22"/>
          <w:lang w:val="sr-Latn-RS"/>
        </w:rPr>
        <w:t xml:space="preserve"> ne smijete koristiti:</w:t>
      </w:r>
    </w:p>
    <w:p w14:paraId="6938D6BB" w14:textId="4492A929" w:rsidR="00D6241A" w:rsidRPr="00935663" w:rsidRDefault="00D6241A" w:rsidP="004B0570">
      <w:pPr>
        <w:jc w:val="both"/>
        <w:rPr>
          <w:b/>
          <w:sz w:val="22"/>
          <w:szCs w:val="22"/>
          <w:lang w:val="sr-Latn-RS"/>
        </w:rPr>
      </w:pPr>
    </w:p>
    <w:p w14:paraId="6922597B" w14:textId="7EDCF704" w:rsidR="00D6241A" w:rsidRPr="00935663" w:rsidRDefault="00F2391C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052494" w:rsidRPr="00935663">
        <w:rPr>
          <w:bCs/>
          <w:sz w:val="22"/>
          <w:szCs w:val="22"/>
          <w:lang w:val="sr-Latn-RS"/>
        </w:rPr>
        <w:t>a</w:t>
      </w:r>
      <w:r w:rsidR="00D6241A" w:rsidRPr="00935663">
        <w:rPr>
          <w:bCs/>
          <w:sz w:val="22"/>
          <w:szCs w:val="22"/>
          <w:lang w:val="sr-Latn-RS"/>
        </w:rPr>
        <w:t>ko ste alergični na gliklazid ili na neku od pomoćnih supstanci lijeka Diaprel MR, tablete sa</w:t>
      </w:r>
    </w:p>
    <w:p w14:paraId="65CFAF04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modifikovanim oslobađanjem (navedenih u odjeljku 6), ili na druge ljekove iz grupe</w:t>
      </w:r>
    </w:p>
    <w:p w14:paraId="6B7A2130" w14:textId="7DFD546D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sulfonilureja, ili na druge slične ljekove (sulfonamide koji </w:t>
      </w:r>
      <w:r w:rsidR="00052494" w:rsidRPr="00935663">
        <w:rPr>
          <w:bCs/>
          <w:sz w:val="22"/>
          <w:szCs w:val="22"/>
          <w:lang w:val="sr-Latn-RS"/>
        </w:rPr>
        <w:t>smanjuju koncentraciju</w:t>
      </w:r>
      <w:r w:rsidRPr="00935663">
        <w:rPr>
          <w:bCs/>
          <w:sz w:val="22"/>
          <w:szCs w:val="22"/>
          <w:lang w:val="sr-Latn-RS"/>
        </w:rPr>
        <w:t xml:space="preserve"> šećera u krvi);</w:t>
      </w:r>
    </w:p>
    <w:p w14:paraId="47582E7D" w14:textId="7A9CE316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766F8A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>ko bolujete od insulin-zavisnog dijabetesa (tip 1);</w:t>
      </w:r>
    </w:p>
    <w:p w14:paraId="1CFC5B96" w14:textId="6C9CC795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6B2273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ko imate ketonska tijela i šećer u </w:t>
      </w:r>
      <w:r w:rsidR="006B2273" w:rsidRPr="00935663">
        <w:rPr>
          <w:bCs/>
          <w:sz w:val="22"/>
          <w:szCs w:val="22"/>
          <w:lang w:val="sr-Latn-RS"/>
        </w:rPr>
        <w:t>mokraći</w:t>
      </w:r>
      <w:r w:rsidRPr="00935663">
        <w:rPr>
          <w:bCs/>
          <w:sz w:val="22"/>
          <w:szCs w:val="22"/>
          <w:lang w:val="sr-Latn-RS"/>
        </w:rPr>
        <w:t xml:space="preserve"> (</w:t>
      </w:r>
      <w:r w:rsidR="005D54CD" w:rsidRPr="00935663">
        <w:rPr>
          <w:bCs/>
          <w:sz w:val="22"/>
          <w:szCs w:val="22"/>
          <w:lang w:val="sr-Latn-RS"/>
        </w:rPr>
        <w:t>š</w:t>
      </w:r>
      <w:r w:rsidRPr="00935663">
        <w:rPr>
          <w:bCs/>
          <w:sz w:val="22"/>
          <w:szCs w:val="22"/>
          <w:lang w:val="sr-Latn-RS"/>
        </w:rPr>
        <w:t>to može da znači da imate dijabe</w:t>
      </w:r>
      <w:r w:rsidR="00423895" w:rsidRPr="00935663">
        <w:rPr>
          <w:bCs/>
          <w:sz w:val="22"/>
          <w:szCs w:val="22"/>
          <w:lang w:val="sr-Latn-RS"/>
        </w:rPr>
        <w:t>tesnu</w:t>
      </w:r>
      <w:r w:rsidRPr="00935663">
        <w:rPr>
          <w:bCs/>
          <w:sz w:val="22"/>
          <w:szCs w:val="22"/>
          <w:lang w:val="sr-Latn-RS"/>
        </w:rPr>
        <w:t xml:space="preserve"> ketoacidozu),</w:t>
      </w:r>
    </w:p>
    <w:p w14:paraId="18524BBB" w14:textId="0A021AA4" w:rsidR="00D6241A" w:rsidRPr="00935663" w:rsidRDefault="005D54C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ili u slučaju </w:t>
      </w:r>
      <w:r w:rsidR="00D6241A" w:rsidRPr="00935663">
        <w:rPr>
          <w:bCs/>
          <w:sz w:val="22"/>
          <w:szCs w:val="22"/>
          <w:lang w:val="sr-Latn-RS"/>
        </w:rPr>
        <w:t>dijabet</w:t>
      </w:r>
      <w:r w:rsidRPr="00935663">
        <w:rPr>
          <w:bCs/>
          <w:sz w:val="22"/>
          <w:szCs w:val="22"/>
          <w:lang w:val="sr-Latn-RS"/>
        </w:rPr>
        <w:t>esne</w:t>
      </w:r>
      <w:r w:rsidR="00D6241A" w:rsidRPr="00935663">
        <w:rPr>
          <w:bCs/>
          <w:sz w:val="22"/>
          <w:szCs w:val="22"/>
          <w:lang w:val="sr-Latn-RS"/>
        </w:rPr>
        <w:t xml:space="preserve"> prekom</w:t>
      </w:r>
      <w:r w:rsidRPr="00935663">
        <w:rPr>
          <w:bCs/>
          <w:sz w:val="22"/>
          <w:szCs w:val="22"/>
          <w:lang w:val="sr-Latn-RS"/>
        </w:rPr>
        <w:t>e</w:t>
      </w:r>
      <w:r w:rsidR="00D6241A" w:rsidRPr="00935663">
        <w:rPr>
          <w:bCs/>
          <w:sz w:val="22"/>
          <w:szCs w:val="22"/>
          <w:lang w:val="sr-Latn-RS"/>
        </w:rPr>
        <w:t xml:space="preserve"> ili kom</w:t>
      </w:r>
      <w:r w:rsidRPr="00935663">
        <w:rPr>
          <w:bCs/>
          <w:sz w:val="22"/>
          <w:szCs w:val="22"/>
          <w:lang w:val="sr-Latn-RS"/>
        </w:rPr>
        <w:t>e</w:t>
      </w:r>
      <w:r w:rsidR="00D6241A" w:rsidRPr="00935663">
        <w:rPr>
          <w:bCs/>
          <w:sz w:val="22"/>
          <w:szCs w:val="22"/>
          <w:lang w:val="sr-Latn-RS"/>
        </w:rPr>
        <w:t>;</w:t>
      </w:r>
    </w:p>
    <w:p w14:paraId="28300E4A" w14:textId="790DF1BD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3C1DFE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ko </w:t>
      </w:r>
      <w:r w:rsidR="003C1DFE" w:rsidRPr="00935663">
        <w:rPr>
          <w:bCs/>
          <w:sz w:val="22"/>
          <w:szCs w:val="22"/>
          <w:lang w:val="sr-Latn-RS"/>
        </w:rPr>
        <w:t>imate</w:t>
      </w:r>
      <w:r w:rsidRPr="00935663">
        <w:rPr>
          <w:bCs/>
          <w:sz w:val="22"/>
          <w:szCs w:val="22"/>
          <w:lang w:val="sr-Latn-RS"/>
        </w:rPr>
        <w:t xml:space="preserve"> teško oboljenj</w:t>
      </w:r>
      <w:r w:rsidR="003C1DFE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jetre ili bubrega</w:t>
      </w:r>
      <w:r w:rsidR="003C1DFE" w:rsidRPr="00935663">
        <w:rPr>
          <w:bCs/>
          <w:sz w:val="22"/>
          <w:szCs w:val="22"/>
          <w:lang w:val="sr-Latn-RS"/>
        </w:rPr>
        <w:t xml:space="preserve"> (u tim slučajevima je indikovana primjena in</w:t>
      </w:r>
      <w:r w:rsidR="00735C03" w:rsidRPr="00935663">
        <w:rPr>
          <w:bCs/>
          <w:sz w:val="22"/>
          <w:szCs w:val="22"/>
          <w:lang w:val="sr-Latn-RS"/>
        </w:rPr>
        <w:t>u</w:t>
      </w:r>
      <w:r w:rsidR="003C1DFE" w:rsidRPr="00935663">
        <w:rPr>
          <w:bCs/>
          <w:sz w:val="22"/>
          <w:szCs w:val="22"/>
          <w:lang w:val="sr-Latn-RS"/>
        </w:rPr>
        <w:t>slina)</w:t>
      </w:r>
      <w:r w:rsidRPr="00935663">
        <w:rPr>
          <w:bCs/>
          <w:sz w:val="22"/>
          <w:szCs w:val="22"/>
          <w:lang w:val="sr-Latn-RS"/>
        </w:rPr>
        <w:t>;</w:t>
      </w:r>
    </w:p>
    <w:p w14:paraId="56A1000D" w14:textId="26FFE689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3C1DFE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>ko uzimate ljekove za liječenje gljivičnih infekcija (mikonazol, vidjeti odjeljak ”Primjena</w:t>
      </w:r>
    </w:p>
    <w:p w14:paraId="798BE463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drugih ljekova”);</w:t>
      </w:r>
    </w:p>
    <w:p w14:paraId="497072F2" w14:textId="31778B4A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E721B5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>ko dojite (vidjeti odjeljak ”</w:t>
      </w:r>
      <w:r w:rsidR="00E721B5" w:rsidRPr="00935663">
        <w:rPr>
          <w:sz w:val="22"/>
          <w:szCs w:val="22"/>
          <w:lang w:val="sr-Latn-RS"/>
        </w:rPr>
        <w:t xml:space="preserve"> </w:t>
      </w:r>
      <w:r w:rsidR="00E721B5" w:rsidRPr="00935663">
        <w:rPr>
          <w:bCs/>
          <w:sz w:val="22"/>
          <w:szCs w:val="22"/>
          <w:lang w:val="sr-Latn-RS"/>
        </w:rPr>
        <w:t>Plodnost, trudnoća i dojenje</w:t>
      </w:r>
      <w:r w:rsidRPr="00935663">
        <w:rPr>
          <w:bCs/>
          <w:sz w:val="22"/>
          <w:szCs w:val="22"/>
          <w:lang w:val="sr-Latn-RS"/>
        </w:rPr>
        <w:t>”)</w:t>
      </w:r>
      <w:r w:rsidR="00D303AE" w:rsidRPr="00935663">
        <w:rPr>
          <w:bCs/>
          <w:sz w:val="22"/>
          <w:szCs w:val="22"/>
          <w:lang w:val="sr-Latn-RS"/>
        </w:rPr>
        <w:t>.</w:t>
      </w:r>
    </w:p>
    <w:p w14:paraId="458D82D6" w14:textId="60E12C19" w:rsidR="0096105A" w:rsidRPr="00935663" w:rsidRDefault="0096105A" w:rsidP="004B0570">
      <w:pPr>
        <w:jc w:val="both"/>
        <w:rPr>
          <w:bCs/>
          <w:sz w:val="22"/>
          <w:szCs w:val="22"/>
          <w:lang w:val="sr-Latn-RS"/>
        </w:rPr>
      </w:pPr>
    </w:p>
    <w:p w14:paraId="3965AB8D" w14:textId="7DEAF367" w:rsidR="0096105A" w:rsidRPr="00935663" w:rsidRDefault="0096105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Ako nijeste sigurni da li se bilo šta od navedenog odnosi na Vas, razgovarajte sa ljekarom ili farmaceutom pr</w:t>
      </w:r>
      <w:r w:rsidR="008F33B2" w:rsidRPr="00935663">
        <w:rPr>
          <w:bCs/>
          <w:sz w:val="22"/>
          <w:szCs w:val="22"/>
          <w:lang w:val="sr-Latn-RS"/>
        </w:rPr>
        <w:t>ij</w:t>
      </w:r>
      <w:r w:rsidRPr="00935663">
        <w:rPr>
          <w:bCs/>
          <w:sz w:val="22"/>
          <w:szCs w:val="22"/>
          <w:lang w:val="sr-Latn-RS"/>
        </w:rPr>
        <w:t>e nego što počnete da uzimate lijek Diaprel MR.</w:t>
      </w:r>
    </w:p>
    <w:p w14:paraId="362C8C46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660E385D" w14:textId="77777777" w:rsidR="00A02C42" w:rsidRPr="00935663" w:rsidRDefault="00F47B6C" w:rsidP="004B0570">
      <w:pPr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Upozorenja i mjere opreza:</w:t>
      </w:r>
    </w:p>
    <w:p w14:paraId="4A9526F2" w14:textId="6586032A" w:rsidR="00445D8F" w:rsidRPr="00935663" w:rsidRDefault="00445D8F" w:rsidP="004B0570">
      <w:pPr>
        <w:jc w:val="both"/>
        <w:rPr>
          <w:bCs/>
          <w:sz w:val="22"/>
          <w:szCs w:val="22"/>
          <w:lang w:val="sr-Latn-RS"/>
        </w:rPr>
      </w:pPr>
    </w:p>
    <w:p w14:paraId="1057400E" w14:textId="37D5F6BC" w:rsidR="00253668" w:rsidRPr="00935663" w:rsidRDefault="00253668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Razgovarajte sa svojim ljekarom p</w:t>
      </w:r>
      <w:r w:rsidR="00D6241A" w:rsidRPr="00935663">
        <w:rPr>
          <w:bCs/>
          <w:sz w:val="22"/>
          <w:szCs w:val="22"/>
          <w:lang w:val="sr-Latn-RS"/>
        </w:rPr>
        <w:t xml:space="preserve">rije nego što uzmete lijek Diaprel MR, tablete sa modifikovanim oslobađanjem. </w:t>
      </w:r>
    </w:p>
    <w:p w14:paraId="2229AF5D" w14:textId="77777777" w:rsidR="00253668" w:rsidRPr="00935663" w:rsidRDefault="00253668" w:rsidP="004B0570">
      <w:pPr>
        <w:jc w:val="both"/>
        <w:rPr>
          <w:bCs/>
          <w:sz w:val="22"/>
          <w:szCs w:val="22"/>
          <w:lang w:val="sr-Latn-RS"/>
        </w:rPr>
      </w:pPr>
    </w:p>
    <w:p w14:paraId="2F5A62DD" w14:textId="0AEF5ACF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Da biste dostigli odgovarajući </w:t>
      </w:r>
      <w:r w:rsidR="008219F9" w:rsidRPr="00935663">
        <w:rPr>
          <w:bCs/>
          <w:sz w:val="22"/>
          <w:szCs w:val="22"/>
          <w:lang w:val="sr-Latn-RS"/>
        </w:rPr>
        <w:t>koncentraciju</w:t>
      </w:r>
      <w:r w:rsidRPr="00935663">
        <w:rPr>
          <w:bCs/>
          <w:sz w:val="22"/>
          <w:szCs w:val="22"/>
          <w:lang w:val="sr-Latn-RS"/>
        </w:rPr>
        <w:t xml:space="preserve"> šećera u krvi, morate </w:t>
      </w:r>
      <w:r w:rsidR="008219F9" w:rsidRPr="00935663">
        <w:rPr>
          <w:bCs/>
          <w:sz w:val="22"/>
          <w:szCs w:val="22"/>
          <w:lang w:val="sr-Latn-RS"/>
        </w:rPr>
        <w:t xml:space="preserve">strogo </w:t>
      </w:r>
      <w:r w:rsidRPr="00935663">
        <w:rPr>
          <w:bCs/>
          <w:sz w:val="22"/>
          <w:szCs w:val="22"/>
          <w:lang w:val="sr-Latn-RS"/>
        </w:rPr>
        <w:t>poštovati plan terapije</w:t>
      </w:r>
      <w:r w:rsidR="008219F9" w:rsidRPr="00935663">
        <w:rPr>
          <w:bCs/>
          <w:sz w:val="22"/>
          <w:szCs w:val="22"/>
          <w:lang w:val="sr-Latn-RS"/>
        </w:rPr>
        <w:t>,</w:t>
      </w:r>
      <w:r w:rsidRPr="00935663">
        <w:rPr>
          <w:bCs/>
          <w:sz w:val="22"/>
          <w:szCs w:val="22"/>
          <w:lang w:val="sr-Latn-RS"/>
        </w:rPr>
        <w:t xml:space="preserve"> koji Vam je propisao ljekar. To znači da, pored redovnog uzimanja ljeka, morate pratiti dijetalni režim</w:t>
      </w:r>
      <w:r w:rsidR="001B4885" w:rsidRPr="00935663">
        <w:rPr>
          <w:bCs/>
          <w:sz w:val="22"/>
          <w:szCs w:val="22"/>
          <w:lang w:val="sr-Latn-RS"/>
        </w:rPr>
        <w:t xml:space="preserve"> koji Vam je ljekar propisao, fizičku aktivnost,</w:t>
      </w:r>
      <w:r w:rsidRPr="00935663">
        <w:rPr>
          <w:bCs/>
          <w:sz w:val="22"/>
          <w:szCs w:val="22"/>
          <w:lang w:val="sr-Latn-RS"/>
        </w:rPr>
        <w:t xml:space="preserve"> i</w:t>
      </w:r>
      <w:r w:rsidR="001B4885" w:rsidRPr="00935663">
        <w:rPr>
          <w:bCs/>
          <w:sz w:val="22"/>
          <w:szCs w:val="22"/>
          <w:lang w:val="sr-Latn-RS"/>
        </w:rPr>
        <w:t xml:space="preserve"> ukoliko </w:t>
      </w:r>
      <w:r w:rsidRPr="00935663">
        <w:rPr>
          <w:bCs/>
          <w:sz w:val="22"/>
          <w:szCs w:val="22"/>
          <w:lang w:val="sr-Latn-RS"/>
        </w:rPr>
        <w:t>je neophodno smanj</w:t>
      </w:r>
      <w:r w:rsidR="00C123A0" w:rsidRPr="00935663">
        <w:rPr>
          <w:bCs/>
          <w:sz w:val="22"/>
          <w:szCs w:val="22"/>
          <w:lang w:val="sr-Latn-RS"/>
        </w:rPr>
        <w:t>enje</w:t>
      </w:r>
      <w:r w:rsidRPr="00935663">
        <w:rPr>
          <w:bCs/>
          <w:sz w:val="22"/>
          <w:szCs w:val="22"/>
          <w:lang w:val="sr-Latn-RS"/>
        </w:rPr>
        <w:t xml:space="preserve"> tjelesn</w:t>
      </w:r>
      <w:r w:rsidR="00C123A0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mas</w:t>
      </w:r>
      <w:r w:rsidR="00C123A0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>.</w:t>
      </w:r>
    </w:p>
    <w:p w14:paraId="67EBE53C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</w:p>
    <w:p w14:paraId="4C6599F4" w14:textId="500CF043" w:rsidR="00D6241A" w:rsidRPr="00935663" w:rsidRDefault="00745393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Tokom</w:t>
      </w:r>
      <w:r w:rsidR="00D6241A" w:rsidRPr="00935663">
        <w:rPr>
          <w:bCs/>
          <w:sz w:val="22"/>
          <w:szCs w:val="22"/>
          <w:lang w:val="sr-Latn-RS"/>
        </w:rPr>
        <w:t xml:space="preserve"> liječenja gliklazidom</w:t>
      </w:r>
      <w:r w:rsidR="00453E8E" w:rsidRPr="00935663">
        <w:rPr>
          <w:bCs/>
          <w:sz w:val="22"/>
          <w:szCs w:val="22"/>
          <w:lang w:val="sr-Latn-RS"/>
        </w:rPr>
        <w:t>,</w:t>
      </w:r>
      <w:r w:rsidR="00D6241A" w:rsidRPr="00935663">
        <w:rPr>
          <w:bCs/>
          <w:sz w:val="22"/>
          <w:szCs w:val="22"/>
          <w:lang w:val="sr-Latn-RS"/>
        </w:rPr>
        <w:t xml:space="preserve"> neophodno je redovno praćenje </w:t>
      </w:r>
      <w:r w:rsidR="00453E8E" w:rsidRPr="00935663">
        <w:rPr>
          <w:bCs/>
          <w:sz w:val="22"/>
          <w:szCs w:val="22"/>
          <w:lang w:val="sr-Latn-RS"/>
        </w:rPr>
        <w:t>koncentracije</w:t>
      </w:r>
      <w:r w:rsidR="00D6241A" w:rsidRPr="00935663">
        <w:rPr>
          <w:bCs/>
          <w:sz w:val="22"/>
          <w:szCs w:val="22"/>
          <w:lang w:val="sr-Latn-RS"/>
        </w:rPr>
        <w:t xml:space="preserve"> šećera u krvi (i ako je moguće u</w:t>
      </w:r>
      <w:r w:rsidR="00453E8E" w:rsidRPr="00935663">
        <w:rPr>
          <w:bCs/>
          <w:sz w:val="22"/>
          <w:szCs w:val="22"/>
          <w:lang w:val="sr-Latn-RS"/>
        </w:rPr>
        <w:t xml:space="preserve"> </w:t>
      </w:r>
      <w:r w:rsidR="00735C03" w:rsidRPr="00935663">
        <w:rPr>
          <w:bCs/>
          <w:sz w:val="22"/>
          <w:szCs w:val="22"/>
          <w:lang w:val="sr-Latn-RS"/>
        </w:rPr>
        <w:t xml:space="preserve"> </w:t>
      </w:r>
      <w:r w:rsidR="00453E8E" w:rsidRPr="00935663">
        <w:rPr>
          <w:bCs/>
          <w:sz w:val="22"/>
          <w:szCs w:val="22"/>
          <w:lang w:val="sr-Latn-RS"/>
        </w:rPr>
        <w:t>mokraći</w:t>
      </w:r>
      <w:r w:rsidR="00D6241A" w:rsidRPr="00935663">
        <w:rPr>
          <w:bCs/>
          <w:sz w:val="22"/>
          <w:szCs w:val="22"/>
          <w:lang w:val="sr-Latn-RS"/>
        </w:rPr>
        <w:t>), kao i glikoziliranog hemoglobina (HbA1c)</w:t>
      </w:r>
      <w:r w:rsidR="003C455C" w:rsidRPr="00935663">
        <w:rPr>
          <w:bCs/>
          <w:sz w:val="22"/>
          <w:szCs w:val="22"/>
          <w:lang w:val="sr-Latn-RS"/>
        </w:rPr>
        <w:t xml:space="preserve"> (ukoliko je neophodno)</w:t>
      </w:r>
      <w:r w:rsidR="00D6241A" w:rsidRPr="00935663">
        <w:rPr>
          <w:bCs/>
          <w:sz w:val="22"/>
          <w:szCs w:val="22"/>
          <w:lang w:val="sr-Latn-RS"/>
        </w:rPr>
        <w:t>.</w:t>
      </w:r>
    </w:p>
    <w:p w14:paraId="23ADBF89" w14:textId="3AAB815B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 prvih nekoliko nedjelja liječenja može biti povećan rizik od s</w:t>
      </w:r>
      <w:r w:rsidR="009F2854" w:rsidRPr="00935663">
        <w:rPr>
          <w:bCs/>
          <w:sz w:val="22"/>
          <w:szCs w:val="22"/>
          <w:lang w:val="sr-Latn-RS"/>
        </w:rPr>
        <w:t>manjenja</w:t>
      </w:r>
      <w:r w:rsidRPr="00935663">
        <w:rPr>
          <w:bCs/>
          <w:sz w:val="22"/>
          <w:szCs w:val="22"/>
          <w:lang w:val="sr-Latn-RS"/>
        </w:rPr>
        <w:t xml:space="preserve"> </w:t>
      </w:r>
      <w:r w:rsidR="009F2854" w:rsidRPr="00935663">
        <w:rPr>
          <w:bCs/>
          <w:sz w:val="22"/>
          <w:szCs w:val="22"/>
          <w:lang w:val="sr-Latn-RS"/>
        </w:rPr>
        <w:t>koncentracije</w:t>
      </w:r>
      <w:r w:rsidRPr="00935663">
        <w:rPr>
          <w:bCs/>
          <w:sz w:val="22"/>
          <w:szCs w:val="22"/>
          <w:lang w:val="sr-Latn-RS"/>
        </w:rPr>
        <w:t xml:space="preserve"> šećera u krvi odnosno</w:t>
      </w:r>
      <w:r w:rsidR="009F2854" w:rsidRPr="00935663">
        <w:rPr>
          <w:bCs/>
          <w:sz w:val="22"/>
          <w:szCs w:val="22"/>
          <w:lang w:val="sr-Latn-RS"/>
        </w:rPr>
        <w:t xml:space="preserve"> </w:t>
      </w:r>
      <w:r w:rsidR="00735C03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nastanka hipoglikemije. Zbog ovoga je neophodan stalan medicinski nadzor.</w:t>
      </w:r>
    </w:p>
    <w:p w14:paraId="432F11AC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</w:p>
    <w:p w14:paraId="5B99B7B8" w14:textId="50A59805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Ni</w:t>
      </w:r>
      <w:r w:rsidR="009F2854" w:rsidRPr="00935663">
        <w:rPr>
          <w:bCs/>
          <w:sz w:val="22"/>
          <w:szCs w:val="22"/>
          <w:lang w:val="sr-Latn-RS"/>
        </w:rPr>
        <w:t>ska</w:t>
      </w:r>
      <w:r w:rsidRPr="00935663">
        <w:rPr>
          <w:bCs/>
          <w:sz w:val="22"/>
          <w:szCs w:val="22"/>
          <w:lang w:val="sr-Latn-RS"/>
        </w:rPr>
        <w:t xml:space="preserve"> </w:t>
      </w:r>
      <w:r w:rsidR="009F2854" w:rsidRPr="00935663">
        <w:rPr>
          <w:bCs/>
          <w:sz w:val="22"/>
          <w:szCs w:val="22"/>
          <w:lang w:val="sr-Latn-RS"/>
        </w:rPr>
        <w:t>koncentracija</w:t>
      </w:r>
      <w:r w:rsidRPr="00935663">
        <w:rPr>
          <w:bCs/>
          <w:sz w:val="22"/>
          <w:szCs w:val="22"/>
          <w:lang w:val="sr-Latn-RS"/>
        </w:rPr>
        <w:t xml:space="preserve"> šećera u krvi (hipoglikemija) može nastati u sljedećim situacijama:</w:t>
      </w:r>
    </w:p>
    <w:p w14:paraId="3329FC97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ako neredovno uzimate obroke ili ih preskačete, ako gladujete,</w:t>
      </w:r>
    </w:p>
    <w:p w14:paraId="6CCBF229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ako ste pothranjeni,</w:t>
      </w:r>
    </w:p>
    <w:p w14:paraId="67160FC5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ako ste promijenili režim ishrane,</w:t>
      </w:r>
    </w:p>
    <w:p w14:paraId="5467E297" w14:textId="7BC5CB35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ste povećali fizičku aktivnost </w:t>
      </w:r>
      <w:r w:rsidR="009F2854" w:rsidRPr="00935663">
        <w:rPr>
          <w:bCs/>
          <w:sz w:val="22"/>
          <w:szCs w:val="22"/>
          <w:lang w:val="sr-Latn-RS"/>
        </w:rPr>
        <w:t>bez odgovarajućeg povećanog</w:t>
      </w:r>
      <w:r w:rsidRPr="00935663">
        <w:rPr>
          <w:bCs/>
          <w:sz w:val="22"/>
          <w:szCs w:val="22"/>
          <w:lang w:val="sr-Latn-RS"/>
        </w:rPr>
        <w:t xml:space="preserve"> unos</w:t>
      </w:r>
      <w:r w:rsidR="009F2854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ugljenih hidrata </w:t>
      </w:r>
      <w:r w:rsidR="00094D54" w:rsidRPr="00935663">
        <w:rPr>
          <w:bCs/>
          <w:sz w:val="22"/>
          <w:szCs w:val="22"/>
          <w:lang w:val="sr-Latn-RS"/>
        </w:rPr>
        <w:t xml:space="preserve">koji </w:t>
      </w:r>
      <w:r w:rsidRPr="00935663">
        <w:rPr>
          <w:bCs/>
          <w:sz w:val="22"/>
          <w:szCs w:val="22"/>
          <w:lang w:val="sr-Latn-RS"/>
        </w:rPr>
        <w:t>ne podržava takvu aktivnost,</w:t>
      </w:r>
    </w:p>
    <w:p w14:paraId="306C9585" w14:textId="6E11B6D3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</w:t>
      </w:r>
      <w:r w:rsidR="00094D54" w:rsidRPr="00935663">
        <w:rPr>
          <w:bCs/>
          <w:sz w:val="22"/>
          <w:szCs w:val="22"/>
          <w:lang w:val="sr-Latn-RS"/>
        </w:rPr>
        <w:t>konzumirate</w:t>
      </w:r>
      <w:r w:rsidRPr="00935663">
        <w:rPr>
          <w:bCs/>
          <w:sz w:val="22"/>
          <w:szCs w:val="22"/>
          <w:lang w:val="sr-Latn-RS"/>
        </w:rPr>
        <w:t xml:space="preserve"> alkohol, posebno u kombinaciji sa preskakanjem obroka,</w:t>
      </w:r>
    </w:p>
    <w:p w14:paraId="50B0E0EA" w14:textId="389F9F2F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</w:t>
      </w:r>
      <w:r w:rsidR="00BF2DE8" w:rsidRPr="00935663">
        <w:rPr>
          <w:bCs/>
          <w:sz w:val="22"/>
          <w:szCs w:val="22"/>
          <w:lang w:val="sr-Latn-RS"/>
        </w:rPr>
        <w:t xml:space="preserve">istovremeno </w:t>
      </w:r>
      <w:r w:rsidRPr="00935663">
        <w:rPr>
          <w:bCs/>
          <w:sz w:val="22"/>
          <w:szCs w:val="22"/>
          <w:lang w:val="sr-Latn-RS"/>
        </w:rPr>
        <w:t xml:space="preserve">uzimate druge ljekove ili </w:t>
      </w:r>
      <w:r w:rsidR="00135DF7" w:rsidRPr="00935663">
        <w:rPr>
          <w:bCs/>
          <w:sz w:val="22"/>
          <w:szCs w:val="22"/>
          <w:lang w:val="sr-Latn-RS"/>
        </w:rPr>
        <w:t>pomoćna ljekovita sredstva</w:t>
      </w:r>
      <w:r w:rsidRPr="00935663">
        <w:rPr>
          <w:bCs/>
          <w:sz w:val="22"/>
          <w:szCs w:val="22"/>
          <w:lang w:val="sr-Latn-RS"/>
        </w:rPr>
        <w:t xml:space="preserve"> u isto vrijeme,</w:t>
      </w:r>
    </w:p>
    <w:p w14:paraId="2CB1436E" w14:textId="7D925D78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</w:t>
      </w:r>
      <w:r w:rsidR="001624CA" w:rsidRPr="00935663">
        <w:rPr>
          <w:bCs/>
          <w:sz w:val="22"/>
          <w:szCs w:val="22"/>
          <w:lang w:val="sr-Latn-RS"/>
        </w:rPr>
        <w:t>ste uzeli</w:t>
      </w:r>
      <w:r w:rsidRPr="00935663">
        <w:rPr>
          <w:bCs/>
          <w:sz w:val="22"/>
          <w:szCs w:val="22"/>
          <w:lang w:val="sr-Latn-RS"/>
        </w:rPr>
        <w:t xml:space="preserve"> prevelik</w:t>
      </w:r>
      <w:r w:rsidR="001624CA" w:rsidRPr="00935663">
        <w:rPr>
          <w:bCs/>
          <w:sz w:val="22"/>
          <w:szCs w:val="22"/>
          <w:lang w:val="sr-Latn-RS"/>
        </w:rPr>
        <w:t>u</w:t>
      </w:r>
      <w:r w:rsidRPr="00935663">
        <w:rPr>
          <w:bCs/>
          <w:sz w:val="22"/>
          <w:szCs w:val="22"/>
          <w:lang w:val="sr-Latn-RS"/>
        </w:rPr>
        <w:t xml:space="preserve"> doz</w:t>
      </w:r>
      <w:r w:rsidR="00FB4755" w:rsidRPr="00935663">
        <w:rPr>
          <w:bCs/>
          <w:sz w:val="22"/>
          <w:szCs w:val="22"/>
          <w:lang w:val="sr-Latn-RS"/>
        </w:rPr>
        <w:t>u</w:t>
      </w:r>
      <w:r w:rsidRPr="00935663">
        <w:rPr>
          <w:bCs/>
          <w:sz w:val="22"/>
          <w:szCs w:val="22"/>
          <w:lang w:val="sr-Latn-RS"/>
        </w:rPr>
        <w:t xml:space="preserve"> gliklazida,</w:t>
      </w:r>
    </w:p>
    <w:p w14:paraId="40F69314" w14:textId="02F26F74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</w:t>
      </w:r>
      <w:r w:rsidR="00526868" w:rsidRPr="00935663">
        <w:rPr>
          <w:bCs/>
          <w:sz w:val="22"/>
          <w:szCs w:val="22"/>
          <w:lang w:val="sr-Latn-RS"/>
        </w:rPr>
        <w:t>bolujete</w:t>
      </w:r>
      <w:r w:rsidRPr="00935663">
        <w:rPr>
          <w:bCs/>
          <w:sz w:val="22"/>
          <w:szCs w:val="22"/>
          <w:lang w:val="sr-Latn-RS"/>
        </w:rPr>
        <w:t xml:space="preserve"> od</w:t>
      </w:r>
      <w:r w:rsidR="00954793" w:rsidRPr="00935663">
        <w:rPr>
          <w:bCs/>
          <w:sz w:val="22"/>
          <w:szCs w:val="22"/>
          <w:lang w:val="sr-Latn-RS"/>
        </w:rPr>
        <w:t xml:space="preserve"> nekih </w:t>
      </w:r>
      <w:r w:rsidRPr="00935663">
        <w:rPr>
          <w:bCs/>
          <w:sz w:val="22"/>
          <w:szCs w:val="22"/>
          <w:lang w:val="sr-Latn-RS"/>
        </w:rPr>
        <w:t xml:space="preserve">poremećaja </w:t>
      </w:r>
      <w:r w:rsidR="00954793" w:rsidRPr="00935663">
        <w:rPr>
          <w:bCs/>
          <w:sz w:val="22"/>
          <w:szCs w:val="22"/>
          <w:lang w:val="sr-Latn-RS"/>
        </w:rPr>
        <w:t>žl</w:t>
      </w:r>
      <w:r w:rsidR="00735C03" w:rsidRPr="00935663">
        <w:rPr>
          <w:bCs/>
          <w:sz w:val="22"/>
          <w:szCs w:val="22"/>
          <w:lang w:val="sr-Latn-RS"/>
        </w:rPr>
        <w:t>ij</w:t>
      </w:r>
      <w:r w:rsidR="00954793" w:rsidRPr="00935663">
        <w:rPr>
          <w:bCs/>
          <w:sz w:val="22"/>
          <w:szCs w:val="22"/>
          <w:lang w:val="sr-Latn-RS"/>
        </w:rPr>
        <w:t xml:space="preserve">ezda </w:t>
      </w:r>
      <w:r w:rsidR="00273F1E" w:rsidRPr="00935663">
        <w:rPr>
          <w:bCs/>
          <w:sz w:val="22"/>
          <w:szCs w:val="22"/>
          <w:lang w:val="sr-Latn-RS"/>
        </w:rPr>
        <w:t xml:space="preserve">sa unutrašnjim lučenjem </w:t>
      </w:r>
      <w:r w:rsidRPr="00935663">
        <w:rPr>
          <w:bCs/>
          <w:sz w:val="22"/>
          <w:szCs w:val="22"/>
          <w:lang w:val="sr-Latn-RS"/>
        </w:rPr>
        <w:t>(funkcionalni poremećaji štitaste žlijezde,</w:t>
      </w:r>
      <w:r w:rsidR="00B54D70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hipofize ili kore nadbubrežne žlijezde),</w:t>
      </w:r>
    </w:p>
    <w:p w14:paraId="4E7535C4" w14:textId="089EF109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ako </w:t>
      </w:r>
      <w:r w:rsidR="00B54D70" w:rsidRPr="00935663">
        <w:rPr>
          <w:bCs/>
          <w:sz w:val="22"/>
          <w:szCs w:val="22"/>
          <w:lang w:val="sr-Latn-RS"/>
        </w:rPr>
        <w:t>imate teško oštećenje</w:t>
      </w:r>
      <w:r w:rsidR="003A4695" w:rsidRPr="00935663">
        <w:rPr>
          <w:bCs/>
          <w:sz w:val="22"/>
          <w:szCs w:val="22"/>
          <w:lang w:val="sr-Latn-RS"/>
        </w:rPr>
        <w:t xml:space="preserve"> funkcije</w:t>
      </w:r>
      <w:r w:rsidRPr="00935663">
        <w:rPr>
          <w:bCs/>
          <w:sz w:val="22"/>
          <w:szCs w:val="22"/>
          <w:lang w:val="sr-Latn-RS"/>
        </w:rPr>
        <w:t xml:space="preserve"> bubrega ili jetre.</w:t>
      </w:r>
    </w:p>
    <w:p w14:paraId="61FB3F7A" w14:textId="77777777" w:rsidR="00D6241A" w:rsidRPr="00935663" w:rsidRDefault="00D6241A" w:rsidP="004B0570">
      <w:pPr>
        <w:jc w:val="both"/>
        <w:rPr>
          <w:bCs/>
          <w:sz w:val="22"/>
          <w:szCs w:val="22"/>
          <w:lang w:val="sr-Latn-RS"/>
        </w:rPr>
      </w:pPr>
    </w:p>
    <w:p w14:paraId="61345AE4" w14:textId="6FF50F5E" w:rsidR="00D6241A" w:rsidRPr="00935663" w:rsidRDefault="00F508B1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Ukoliko</w:t>
      </w:r>
      <w:r w:rsidR="00D6241A" w:rsidRPr="00935663">
        <w:rPr>
          <w:bCs/>
          <w:sz w:val="22"/>
          <w:szCs w:val="22"/>
          <w:lang w:val="sr-Latn-RS"/>
        </w:rPr>
        <w:t xml:space="preserve"> imate ni</w:t>
      </w:r>
      <w:r w:rsidRPr="00935663">
        <w:rPr>
          <w:bCs/>
          <w:sz w:val="22"/>
          <w:szCs w:val="22"/>
          <w:lang w:val="sr-Latn-RS"/>
        </w:rPr>
        <w:t>ske vrijednosti</w:t>
      </w:r>
      <w:r w:rsidR="00D6241A" w:rsidRPr="00935663">
        <w:rPr>
          <w:bCs/>
          <w:sz w:val="22"/>
          <w:szCs w:val="22"/>
          <w:lang w:val="sr-Latn-RS"/>
        </w:rPr>
        <w:t xml:space="preserve"> šećer</w:t>
      </w:r>
      <w:r w:rsidRPr="00935663">
        <w:rPr>
          <w:bCs/>
          <w:sz w:val="22"/>
          <w:szCs w:val="22"/>
          <w:lang w:val="sr-Latn-RS"/>
        </w:rPr>
        <w:t>a</w:t>
      </w:r>
      <w:r w:rsidR="00D6241A" w:rsidRPr="00935663">
        <w:rPr>
          <w:bCs/>
          <w:sz w:val="22"/>
          <w:szCs w:val="22"/>
          <w:lang w:val="sr-Latn-RS"/>
        </w:rPr>
        <w:t xml:space="preserve"> u krvi mogu se javiti sljedeći simptomi:</w:t>
      </w:r>
    </w:p>
    <w:p w14:paraId="5DC69213" w14:textId="275B7EB6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lastRenderedPageBreak/>
        <w:t xml:space="preserve">glavobolja, jaka glad, mučnina, povraćanje, </w:t>
      </w:r>
      <w:r w:rsidR="00BA4D21" w:rsidRPr="00935663">
        <w:rPr>
          <w:bCs/>
          <w:sz w:val="22"/>
          <w:szCs w:val="22"/>
          <w:lang w:val="sr-Latn-RS"/>
        </w:rPr>
        <w:t>slabost</w:t>
      </w:r>
      <w:r w:rsidRPr="00935663">
        <w:rPr>
          <w:bCs/>
          <w:sz w:val="22"/>
          <w:szCs w:val="22"/>
          <w:lang w:val="sr-Latn-RS"/>
        </w:rPr>
        <w:t>, poremećaji sna, uznemirenost, agresivnost,</w:t>
      </w:r>
    </w:p>
    <w:p w14:paraId="71F21D88" w14:textId="34A780FB" w:rsidR="00B7435D" w:rsidRPr="00935663" w:rsidRDefault="00973D0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oslabljena</w:t>
      </w:r>
      <w:r w:rsidR="00B7435D" w:rsidRPr="00935663">
        <w:rPr>
          <w:bCs/>
          <w:sz w:val="22"/>
          <w:szCs w:val="22"/>
          <w:lang w:val="sr-Latn-RS"/>
        </w:rPr>
        <w:t xml:space="preserve"> koncentracij</w:t>
      </w:r>
      <w:r w:rsidRPr="00935663">
        <w:rPr>
          <w:bCs/>
          <w:sz w:val="22"/>
          <w:szCs w:val="22"/>
          <w:lang w:val="sr-Latn-RS"/>
        </w:rPr>
        <w:t>a</w:t>
      </w:r>
      <w:r w:rsidR="00B7435D" w:rsidRPr="00935663">
        <w:rPr>
          <w:bCs/>
          <w:sz w:val="22"/>
          <w:szCs w:val="22"/>
          <w:lang w:val="sr-Latn-RS"/>
        </w:rPr>
        <w:t xml:space="preserve">, </w:t>
      </w:r>
      <w:r w:rsidR="00D30542" w:rsidRPr="00935663">
        <w:rPr>
          <w:bCs/>
          <w:sz w:val="22"/>
          <w:szCs w:val="22"/>
          <w:lang w:val="sr-Latn-RS"/>
        </w:rPr>
        <w:t xml:space="preserve">smanjena pribranost i </w:t>
      </w:r>
      <w:r w:rsidR="00B7435D" w:rsidRPr="00935663">
        <w:rPr>
          <w:bCs/>
          <w:sz w:val="22"/>
          <w:szCs w:val="22"/>
          <w:lang w:val="sr-Latn-RS"/>
        </w:rPr>
        <w:t>usporene reakcije, depresija, konfuzija, poremećaji vida i</w:t>
      </w:r>
      <w:r w:rsidR="00D71DAF" w:rsidRPr="00935663">
        <w:rPr>
          <w:bCs/>
          <w:sz w:val="22"/>
          <w:szCs w:val="22"/>
          <w:lang w:val="sr-Latn-RS"/>
        </w:rPr>
        <w:t>li</w:t>
      </w:r>
      <w:r w:rsidR="00B7435D" w:rsidRPr="00935663">
        <w:rPr>
          <w:bCs/>
          <w:sz w:val="22"/>
          <w:szCs w:val="22"/>
          <w:lang w:val="sr-Latn-RS"/>
        </w:rPr>
        <w:t xml:space="preserve"> govora, drhtavica</w:t>
      </w:r>
      <w:r w:rsidR="00D71DAF" w:rsidRPr="00935663">
        <w:rPr>
          <w:bCs/>
          <w:sz w:val="22"/>
          <w:szCs w:val="22"/>
          <w:lang w:val="sr-Latn-RS"/>
        </w:rPr>
        <w:t xml:space="preserve"> </w:t>
      </w:r>
      <w:r w:rsidR="00B7435D" w:rsidRPr="00935663">
        <w:rPr>
          <w:bCs/>
          <w:sz w:val="22"/>
          <w:szCs w:val="22"/>
          <w:lang w:val="sr-Latn-RS"/>
        </w:rPr>
        <w:t>(tremor), poremećaji</w:t>
      </w:r>
      <w:r w:rsidR="00D71DAF" w:rsidRPr="00935663">
        <w:rPr>
          <w:bCs/>
          <w:sz w:val="22"/>
          <w:szCs w:val="22"/>
          <w:lang w:val="sr-Latn-RS"/>
        </w:rPr>
        <w:t xml:space="preserve"> čula</w:t>
      </w:r>
      <w:r w:rsidR="00B7435D" w:rsidRPr="00935663">
        <w:rPr>
          <w:bCs/>
          <w:sz w:val="22"/>
          <w:szCs w:val="22"/>
          <w:lang w:val="sr-Latn-RS"/>
        </w:rPr>
        <w:t>, vrtoglavica, slabost</w:t>
      </w:r>
      <w:r w:rsidR="00D71DAF" w:rsidRPr="00935663">
        <w:rPr>
          <w:bCs/>
          <w:sz w:val="22"/>
          <w:szCs w:val="22"/>
          <w:lang w:val="sr-Latn-RS"/>
        </w:rPr>
        <w:t>-os</w:t>
      </w:r>
      <w:r w:rsidR="00735C03" w:rsidRPr="00935663">
        <w:rPr>
          <w:bCs/>
          <w:sz w:val="22"/>
          <w:szCs w:val="22"/>
          <w:lang w:val="sr-Latn-RS"/>
        </w:rPr>
        <w:t>j</w:t>
      </w:r>
      <w:r w:rsidR="00D71DAF" w:rsidRPr="00935663">
        <w:rPr>
          <w:bCs/>
          <w:sz w:val="22"/>
          <w:szCs w:val="22"/>
          <w:lang w:val="sr-Latn-RS"/>
        </w:rPr>
        <w:t>ećaj nemoći</w:t>
      </w:r>
      <w:r w:rsidR="00B7435D" w:rsidRPr="00935663">
        <w:rPr>
          <w:bCs/>
          <w:sz w:val="22"/>
          <w:szCs w:val="22"/>
          <w:lang w:val="sr-Latn-RS"/>
        </w:rPr>
        <w:t>.</w:t>
      </w:r>
    </w:p>
    <w:p w14:paraId="53872829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4157D502" w14:textId="500972D8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Mogu se javiti i sljedeći</w:t>
      </w:r>
      <w:r w:rsidR="00962133" w:rsidRPr="00935663">
        <w:rPr>
          <w:bCs/>
          <w:sz w:val="22"/>
          <w:szCs w:val="22"/>
          <w:lang w:val="sr-Latn-RS"/>
        </w:rPr>
        <w:t xml:space="preserve"> znakovi i</w:t>
      </w:r>
      <w:r w:rsidRPr="00935663">
        <w:rPr>
          <w:bCs/>
          <w:sz w:val="22"/>
          <w:szCs w:val="22"/>
          <w:lang w:val="sr-Latn-RS"/>
        </w:rPr>
        <w:t xml:space="preserve"> simptomi: hladan znoj, uznemirenost, </w:t>
      </w:r>
      <w:r w:rsidR="00B55351" w:rsidRPr="00935663">
        <w:rPr>
          <w:bCs/>
          <w:sz w:val="22"/>
          <w:szCs w:val="22"/>
          <w:lang w:val="sr-Latn-RS"/>
        </w:rPr>
        <w:t>ubrzan</w:t>
      </w:r>
      <w:r w:rsidRPr="00935663">
        <w:rPr>
          <w:bCs/>
          <w:sz w:val="22"/>
          <w:szCs w:val="22"/>
          <w:lang w:val="sr-Latn-RS"/>
        </w:rPr>
        <w:t xml:space="preserve"> i nepravi</w:t>
      </w:r>
      <w:r w:rsidR="00B55351" w:rsidRPr="00935663">
        <w:rPr>
          <w:bCs/>
          <w:sz w:val="22"/>
          <w:szCs w:val="22"/>
          <w:lang w:val="sr-Latn-RS"/>
        </w:rPr>
        <w:t>lan rad</w:t>
      </w:r>
      <w:r w:rsidRPr="00935663">
        <w:rPr>
          <w:bCs/>
          <w:sz w:val="22"/>
          <w:szCs w:val="22"/>
          <w:lang w:val="sr-Latn-RS"/>
        </w:rPr>
        <w:t xml:space="preserve"> srca, povišen</w:t>
      </w:r>
      <w:r w:rsidR="004B0570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 xml:space="preserve">krvni pritisak, iznenadni jak bol u grudima </w:t>
      </w:r>
      <w:r w:rsidR="00974179" w:rsidRPr="00935663">
        <w:rPr>
          <w:bCs/>
          <w:sz w:val="22"/>
          <w:szCs w:val="22"/>
          <w:lang w:val="sr-Latn-RS"/>
        </w:rPr>
        <w:t xml:space="preserve">koji može da </w:t>
      </w:r>
      <w:r w:rsidRPr="00935663">
        <w:rPr>
          <w:bCs/>
          <w:sz w:val="22"/>
          <w:szCs w:val="22"/>
          <w:lang w:val="sr-Latn-RS"/>
        </w:rPr>
        <w:t>s</w:t>
      </w:r>
      <w:r w:rsidR="00974179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šir</w:t>
      </w:r>
      <w:r w:rsidR="00974179" w:rsidRPr="00935663">
        <w:rPr>
          <w:bCs/>
          <w:sz w:val="22"/>
          <w:szCs w:val="22"/>
          <w:lang w:val="sr-Latn-RS"/>
        </w:rPr>
        <w:t>i</w:t>
      </w:r>
      <w:r w:rsidRPr="00935663">
        <w:rPr>
          <w:bCs/>
          <w:sz w:val="22"/>
          <w:szCs w:val="22"/>
          <w:lang w:val="sr-Latn-RS"/>
        </w:rPr>
        <w:t xml:space="preserve"> u sus</w:t>
      </w:r>
      <w:r w:rsidR="00167B1B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>edn</w:t>
      </w:r>
      <w:r w:rsidR="00974179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</w:t>
      </w:r>
      <w:r w:rsidR="00974179" w:rsidRPr="00935663">
        <w:rPr>
          <w:bCs/>
          <w:sz w:val="22"/>
          <w:szCs w:val="22"/>
          <w:lang w:val="sr-Latn-RS"/>
        </w:rPr>
        <w:t>područja</w:t>
      </w:r>
      <w:r w:rsidRPr="00935663">
        <w:rPr>
          <w:bCs/>
          <w:sz w:val="22"/>
          <w:szCs w:val="22"/>
          <w:lang w:val="sr-Latn-RS"/>
        </w:rPr>
        <w:t xml:space="preserve"> (angina pektoris).</w:t>
      </w:r>
    </w:p>
    <w:p w14:paraId="7A4C963D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7529074F" w14:textId="67482331" w:rsidR="00B7435D" w:rsidRPr="00935663" w:rsidRDefault="00E95F58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Ukoliko se smanjenje koncentracije glukoze (šećera) u krvi nastavi, </w:t>
      </w:r>
      <w:r w:rsidR="00B7435D" w:rsidRPr="00935663">
        <w:rPr>
          <w:bCs/>
          <w:sz w:val="22"/>
          <w:szCs w:val="22"/>
          <w:lang w:val="sr-Latn-RS"/>
        </w:rPr>
        <w:t>može</w:t>
      </w:r>
      <w:r w:rsidRPr="00935663">
        <w:rPr>
          <w:bCs/>
          <w:sz w:val="22"/>
          <w:szCs w:val="22"/>
          <w:lang w:val="sr-Latn-RS"/>
        </w:rPr>
        <w:t xml:space="preserve"> nastati</w:t>
      </w:r>
      <w:r w:rsidR="00B7435D" w:rsidRPr="00935663">
        <w:rPr>
          <w:bCs/>
          <w:sz w:val="22"/>
          <w:szCs w:val="22"/>
          <w:lang w:val="sr-Latn-RS"/>
        </w:rPr>
        <w:t xml:space="preserve"> stanje</w:t>
      </w:r>
      <w:r w:rsidR="00B124FD" w:rsidRPr="00935663">
        <w:rPr>
          <w:bCs/>
          <w:sz w:val="22"/>
          <w:szCs w:val="22"/>
          <w:lang w:val="sr-Latn-RS"/>
        </w:rPr>
        <w:t xml:space="preserve"> značajne</w:t>
      </w:r>
      <w:r w:rsidR="00B7435D" w:rsidRPr="00935663">
        <w:rPr>
          <w:bCs/>
          <w:sz w:val="22"/>
          <w:szCs w:val="22"/>
          <w:lang w:val="sr-Latn-RS"/>
        </w:rPr>
        <w:t xml:space="preserve"> konfuzije (delirijuma), mogu nastati konvulzije,</w:t>
      </w:r>
      <w:r w:rsidR="00B124FD" w:rsidRPr="00935663">
        <w:rPr>
          <w:bCs/>
          <w:sz w:val="22"/>
          <w:szCs w:val="22"/>
          <w:lang w:val="sr-Latn-RS"/>
        </w:rPr>
        <w:t xml:space="preserve"> </w:t>
      </w:r>
      <w:r w:rsidR="00B7435D" w:rsidRPr="00935663">
        <w:rPr>
          <w:bCs/>
          <w:sz w:val="22"/>
          <w:szCs w:val="22"/>
          <w:lang w:val="sr-Latn-RS"/>
        </w:rPr>
        <w:t xml:space="preserve">gubitak samokontrole, disanje može biti </w:t>
      </w:r>
      <w:r w:rsidR="00B124FD" w:rsidRPr="00935663">
        <w:rPr>
          <w:bCs/>
          <w:sz w:val="22"/>
          <w:szCs w:val="22"/>
          <w:lang w:val="sr-Latn-RS"/>
        </w:rPr>
        <w:t xml:space="preserve">sve </w:t>
      </w:r>
      <w:r w:rsidR="00B7435D" w:rsidRPr="00935663">
        <w:rPr>
          <w:bCs/>
          <w:sz w:val="22"/>
          <w:szCs w:val="22"/>
          <w:lang w:val="sr-Latn-RS"/>
        </w:rPr>
        <w:t>površn</w:t>
      </w:r>
      <w:r w:rsidR="00B124FD" w:rsidRPr="00935663">
        <w:rPr>
          <w:bCs/>
          <w:sz w:val="22"/>
          <w:szCs w:val="22"/>
          <w:lang w:val="sr-Latn-RS"/>
        </w:rPr>
        <w:t>ije</w:t>
      </w:r>
      <w:r w:rsidR="00B7435D" w:rsidRPr="00935663">
        <w:rPr>
          <w:bCs/>
          <w:sz w:val="22"/>
          <w:szCs w:val="22"/>
          <w:lang w:val="sr-Latn-RS"/>
        </w:rPr>
        <w:t xml:space="preserve"> i </w:t>
      </w:r>
      <w:r w:rsidR="00B124FD" w:rsidRPr="00935663">
        <w:rPr>
          <w:bCs/>
          <w:sz w:val="22"/>
          <w:szCs w:val="22"/>
          <w:lang w:val="sr-Latn-RS"/>
        </w:rPr>
        <w:t>srčani</w:t>
      </w:r>
      <w:r w:rsidR="00B7435D" w:rsidRPr="00935663">
        <w:rPr>
          <w:bCs/>
          <w:sz w:val="22"/>
          <w:szCs w:val="22"/>
          <w:lang w:val="sr-Latn-RS"/>
        </w:rPr>
        <w:t xml:space="preserve"> </w:t>
      </w:r>
      <w:r w:rsidR="00B124FD" w:rsidRPr="00935663">
        <w:rPr>
          <w:bCs/>
          <w:sz w:val="22"/>
          <w:szCs w:val="22"/>
          <w:lang w:val="sr-Latn-RS"/>
        </w:rPr>
        <w:t>rad</w:t>
      </w:r>
      <w:r w:rsidR="00B7435D" w:rsidRPr="00935663">
        <w:rPr>
          <w:bCs/>
          <w:sz w:val="22"/>
          <w:szCs w:val="22"/>
          <w:lang w:val="sr-Latn-RS"/>
        </w:rPr>
        <w:t xml:space="preserve"> usporeni</w:t>
      </w:r>
      <w:r w:rsidR="00B124FD" w:rsidRPr="00935663">
        <w:rPr>
          <w:bCs/>
          <w:sz w:val="22"/>
          <w:szCs w:val="22"/>
          <w:lang w:val="sr-Latn-RS"/>
        </w:rPr>
        <w:t>ji</w:t>
      </w:r>
      <w:r w:rsidR="00B7435D" w:rsidRPr="00935663">
        <w:rPr>
          <w:bCs/>
          <w:sz w:val="22"/>
          <w:szCs w:val="22"/>
          <w:lang w:val="sr-Latn-RS"/>
        </w:rPr>
        <w:t>, i možete izgubiti svijest.</w:t>
      </w:r>
    </w:p>
    <w:p w14:paraId="36077657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420A552A" w14:textId="557AF30E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 većini slučajeva simptomi niskog šećera u krvi nestaju veoma brzo ako uzmete neki oblik šećera</w:t>
      </w:r>
    </w:p>
    <w:p w14:paraId="217202A7" w14:textId="68CB3B46" w:rsidR="00B7435D" w:rsidRPr="00935663" w:rsidRDefault="000C0112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(</w:t>
      </w:r>
      <w:r w:rsidR="00B7435D" w:rsidRPr="00935663">
        <w:rPr>
          <w:bCs/>
          <w:sz w:val="22"/>
          <w:szCs w:val="22"/>
          <w:lang w:val="sr-Latn-RS"/>
        </w:rPr>
        <w:t>npr. tablete glukoze, bombone, kocke šećera, sladak sok, zaslađen čaj</w:t>
      </w:r>
      <w:r w:rsidR="007D1983" w:rsidRPr="00935663">
        <w:rPr>
          <w:bCs/>
          <w:sz w:val="22"/>
          <w:szCs w:val="22"/>
          <w:lang w:val="sr-Latn-RS"/>
        </w:rPr>
        <w:t>).</w:t>
      </w:r>
      <w:r w:rsidR="00B7435D" w:rsidRPr="00935663">
        <w:rPr>
          <w:bCs/>
          <w:sz w:val="22"/>
          <w:szCs w:val="22"/>
          <w:lang w:val="sr-Latn-RS"/>
        </w:rPr>
        <w:t xml:space="preserve"> Zbog toga, sa sobom uvijek</w:t>
      </w:r>
    </w:p>
    <w:p w14:paraId="2D0F78C3" w14:textId="55FC18D4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treba da nosite neki oblik šećera (tablete glukoze, bombone, kocke šećera). </w:t>
      </w:r>
      <w:r w:rsidR="003F4331" w:rsidRPr="00935663">
        <w:rPr>
          <w:bCs/>
          <w:sz w:val="22"/>
          <w:szCs w:val="22"/>
          <w:lang w:val="sr-Latn-RS"/>
        </w:rPr>
        <w:t>Uvijek  imajte na umu</w:t>
      </w:r>
      <w:r w:rsidRPr="00935663">
        <w:rPr>
          <w:bCs/>
          <w:sz w:val="22"/>
          <w:szCs w:val="22"/>
          <w:lang w:val="sr-Latn-RS"/>
        </w:rPr>
        <w:t xml:space="preserve"> da </w:t>
      </w:r>
      <w:r w:rsidR="003F4331" w:rsidRPr="00935663">
        <w:rPr>
          <w:bCs/>
          <w:sz w:val="22"/>
          <w:szCs w:val="22"/>
          <w:lang w:val="sr-Latn-RS"/>
        </w:rPr>
        <w:t xml:space="preserve">Vam </w:t>
      </w:r>
      <w:r w:rsidRPr="00935663">
        <w:rPr>
          <w:bCs/>
          <w:sz w:val="22"/>
          <w:szCs w:val="22"/>
          <w:lang w:val="sr-Latn-RS"/>
        </w:rPr>
        <w:t>vještački</w:t>
      </w:r>
      <w:r w:rsidR="003F4331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zaslađivači ne</w:t>
      </w:r>
      <w:r w:rsidR="003F4331" w:rsidRPr="00935663">
        <w:rPr>
          <w:bCs/>
          <w:sz w:val="22"/>
          <w:szCs w:val="22"/>
          <w:lang w:val="sr-Latn-RS"/>
        </w:rPr>
        <w:t xml:space="preserve"> mogu pomoći</w:t>
      </w:r>
      <w:r w:rsidRPr="00935663">
        <w:rPr>
          <w:bCs/>
          <w:sz w:val="22"/>
          <w:szCs w:val="22"/>
          <w:lang w:val="sr-Latn-RS"/>
        </w:rPr>
        <w:t>. Obratite se Vašem ljekaru ili najbližoj zdravstvenoj ustanovi ukoliko Vam</w:t>
      </w:r>
      <w:r w:rsidR="00B53257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nije pomogao unos šećera ili ukoliko se simptomi ponove.</w:t>
      </w:r>
    </w:p>
    <w:p w14:paraId="430BA5C4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18070032" w14:textId="638B6E3E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Simptomi nis</w:t>
      </w:r>
      <w:r w:rsidR="00B53257" w:rsidRPr="00935663">
        <w:rPr>
          <w:bCs/>
          <w:sz w:val="22"/>
          <w:szCs w:val="22"/>
          <w:lang w:val="sr-Latn-RS"/>
        </w:rPr>
        <w:t>kih vrijednosti</w:t>
      </w:r>
      <w:r w:rsidRPr="00935663">
        <w:rPr>
          <w:bCs/>
          <w:sz w:val="22"/>
          <w:szCs w:val="22"/>
          <w:lang w:val="sr-Latn-RS"/>
        </w:rPr>
        <w:t xml:space="preserve"> šećera u krvi </w:t>
      </w:r>
      <w:r w:rsidR="00050D5D" w:rsidRPr="00935663">
        <w:rPr>
          <w:bCs/>
          <w:sz w:val="22"/>
          <w:szCs w:val="22"/>
          <w:lang w:val="sr-Latn-RS"/>
        </w:rPr>
        <w:t xml:space="preserve">(hipoglikemije) </w:t>
      </w:r>
      <w:r w:rsidRPr="00935663">
        <w:rPr>
          <w:bCs/>
          <w:sz w:val="22"/>
          <w:szCs w:val="22"/>
          <w:lang w:val="sr-Latn-RS"/>
        </w:rPr>
        <w:t xml:space="preserve">mogu biti odsutni, </w:t>
      </w:r>
      <w:r w:rsidR="007D517F" w:rsidRPr="00935663">
        <w:rPr>
          <w:bCs/>
          <w:sz w:val="22"/>
          <w:szCs w:val="22"/>
          <w:lang w:val="sr-Latn-RS"/>
        </w:rPr>
        <w:t>slabije izraženi</w:t>
      </w:r>
      <w:r w:rsidRPr="00935663">
        <w:rPr>
          <w:bCs/>
          <w:sz w:val="22"/>
          <w:szCs w:val="22"/>
          <w:lang w:val="sr-Latn-RS"/>
        </w:rPr>
        <w:t xml:space="preserve"> ili čak </w:t>
      </w:r>
      <w:r w:rsidR="007D517F" w:rsidRPr="00935663">
        <w:rPr>
          <w:bCs/>
          <w:sz w:val="22"/>
          <w:szCs w:val="22"/>
          <w:lang w:val="sr-Latn-RS"/>
        </w:rPr>
        <w:t>se mogu postepeno</w:t>
      </w:r>
      <w:r w:rsidRPr="00935663">
        <w:rPr>
          <w:bCs/>
          <w:sz w:val="22"/>
          <w:szCs w:val="22"/>
          <w:lang w:val="sr-Latn-RS"/>
        </w:rPr>
        <w:t xml:space="preserve"> razvija</w:t>
      </w:r>
      <w:r w:rsidR="007D517F" w:rsidRPr="00935663">
        <w:rPr>
          <w:bCs/>
          <w:sz w:val="22"/>
          <w:szCs w:val="22"/>
          <w:lang w:val="sr-Latn-RS"/>
        </w:rPr>
        <w:t>ti</w:t>
      </w:r>
      <w:r w:rsidRPr="00935663">
        <w:rPr>
          <w:bCs/>
          <w:sz w:val="22"/>
          <w:szCs w:val="22"/>
          <w:lang w:val="sr-Latn-RS"/>
        </w:rPr>
        <w:t xml:space="preserve"> ili ih nijeste svjesni u vrijeme kada nastupi pad šećera. </w:t>
      </w:r>
      <w:r w:rsidR="00E1133F" w:rsidRPr="00935663">
        <w:rPr>
          <w:bCs/>
          <w:sz w:val="22"/>
          <w:szCs w:val="22"/>
          <w:lang w:val="sr-Latn-RS"/>
        </w:rPr>
        <w:t>Ovo</w:t>
      </w:r>
      <w:r w:rsidRPr="00935663">
        <w:rPr>
          <w:bCs/>
          <w:sz w:val="22"/>
          <w:szCs w:val="22"/>
          <w:lang w:val="sr-Latn-RS"/>
        </w:rPr>
        <w:t xml:space="preserve"> se može dogoditi </w:t>
      </w:r>
      <w:r w:rsidR="00E1133F" w:rsidRPr="00935663">
        <w:rPr>
          <w:bCs/>
          <w:sz w:val="22"/>
          <w:szCs w:val="22"/>
          <w:lang w:val="sr-Latn-RS"/>
        </w:rPr>
        <w:t xml:space="preserve">kod </w:t>
      </w:r>
      <w:r w:rsidRPr="00935663">
        <w:rPr>
          <w:bCs/>
          <w:sz w:val="22"/>
          <w:szCs w:val="22"/>
          <w:lang w:val="sr-Latn-RS"/>
        </w:rPr>
        <w:t>stariji</w:t>
      </w:r>
      <w:r w:rsidR="00E1133F" w:rsidRPr="00935663">
        <w:rPr>
          <w:bCs/>
          <w:sz w:val="22"/>
          <w:szCs w:val="22"/>
          <w:lang w:val="sr-Latn-RS"/>
        </w:rPr>
        <w:t>h</w:t>
      </w:r>
      <w:r w:rsidRPr="00935663">
        <w:rPr>
          <w:bCs/>
          <w:sz w:val="22"/>
          <w:szCs w:val="22"/>
          <w:lang w:val="sr-Latn-RS"/>
        </w:rPr>
        <w:t xml:space="preserve"> pacijen</w:t>
      </w:r>
      <w:r w:rsidR="00E1133F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>t</w:t>
      </w:r>
      <w:r w:rsidR="00E1133F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koji uzima</w:t>
      </w:r>
      <w:r w:rsidR="00480BFE" w:rsidRPr="00935663">
        <w:rPr>
          <w:bCs/>
          <w:sz w:val="22"/>
          <w:szCs w:val="22"/>
          <w:lang w:val="sr-Latn-RS"/>
        </w:rPr>
        <w:t>ju</w:t>
      </w:r>
      <w:r w:rsidRPr="00935663">
        <w:rPr>
          <w:bCs/>
          <w:sz w:val="22"/>
          <w:szCs w:val="22"/>
          <w:lang w:val="sr-Latn-RS"/>
        </w:rPr>
        <w:t xml:space="preserve"> određene ljekove (npr. ljekove koji djeluju na centralni nervni sistem i beta</w:t>
      </w:r>
      <w:r w:rsidR="00480BFE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blokatore).</w:t>
      </w:r>
    </w:p>
    <w:p w14:paraId="3C8AEED4" w14:textId="2C905163" w:rsidR="00B7435D" w:rsidRPr="00935663" w:rsidRDefault="00971BE2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Ukoliko se nalazite</w:t>
      </w:r>
      <w:r w:rsidR="00B7435D" w:rsidRPr="00935663">
        <w:rPr>
          <w:bCs/>
          <w:sz w:val="22"/>
          <w:szCs w:val="22"/>
          <w:lang w:val="sr-Latn-RS"/>
        </w:rPr>
        <w:t xml:space="preserve"> u stresnim situacijama (nesreće, hirurške intervencije, groznica itd.)</w:t>
      </w:r>
      <w:r w:rsidR="0005718A" w:rsidRPr="00935663">
        <w:rPr>
          <w:bCs/>
          <w:sz w:val="22"/>
          <w:szCs w:val="22"/>
          <w:lang w:val="sr-Latn-RS"/>
        </w:rPr>
        <w:t xml:space="preserve"> Vaš</w:t>
      </w:r>
      <w:r w:rsidR="00B7435D" w:rsidRPr="00935663">
        <w:rPr>
          <w:bCs/>
          <w:sz w:val="22"/>
          <w:szCs w:val="22"/>
          <w:lang w:val="sr-Latn-RS"/>
        </w:rPr>
        <w:t xml:space="preserve"> ljekar</w:t>
      </w:r>
      <w:r w:rsidR="0005718A" w:rsidRPr="00935663">
        <w:rPr>
          <w:bCs/>
          <w:sz w:val="22"/>
          <w:szCs w:val="22"/>
          <w:lang w:val="sr-Latn-RS"/>
        </w:rPr>
        <w:t xml:space="preserve"> će Vam možda </w:t>
      </w:r>
      <w:r w:rsidR="00B7435D" w:rsidRPr="00935663">
        <w:rPr>
          <w:bCs/>
          <w:sz w:val="22"/>
          <w:szCs w:val="22"/>
          <w:lang w:val="sr-Latn-RS"/>
        </w:rPr>
        <w:t>privremeno pr</w:t>
      </w:r>
      <w:r w:rsidR="0027252B" w:rsidRPr="00935663">
        <w:rPr>
          <w:bCs/>
          <w:sz w:val="22"/>
          <w:szCs w:val="22"/>
          <w:lang w:val="sr-Latn-RS"/>
        </w:rPr>
        <w:t>opisati</w:t>
      </w:r>
      <w:r w:rsidR="00B7435D" w:rsidRPr="00935663">
        <w:rPr>
          <w:bCs/>
          <w:sz w:val="22"/>
          <w:szCs w:val="22"/>
          <w:lang w:val="sr-Latn-RS"/>
        </w:rPr>
        <w:t xml:space="preserve"> terapiju insulinom.</w:t>
      </w:r>
    </w:p>
    <w:p w14:paraId="5859CA5F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12651C81" w14:textId="05CA553C" w:rsidR="00B7435D" w:rsidRPr="00935663" w:rsidRDefault="00B7435D" w:rsidP="00FF28DE">
      <w:pPr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Simptomi poviš</w:t>
      </w:r>
      <w:r w:rsidR="00377D68" w:rsidRPr="00935663">
        <w:rPr>
          <w:bCs/>
          <w:sz w:val="22"/>
          <w:szCs w:val="22"/>
          <w:lang w:val="sr-Latn-RS"/>
        </w:rPr>
        <w:t>enih vrijednosti</w:t>
      </w:r>
      <w:r w:rsidRPr="00935663">
        <w:rPr>
          <w:bCs/>
          <w:sz w:val="22"/>
          <w:szCs w:val="22"/>
          <w:lang w:val="sr-Latn-RS"/>
        </w:rPr>
        <w:t xml:space="preserve"> šećera u krvi (hiperglikemije), mogu nastati kada gliklazid nije </w:t>
      </w:r>
      <w:r w:rsidR="00377D68" w:rsidRPr="00935663">
        <w:rPr>
          <w:bCs/>
          <w:sz w:val="22"/>
          <w:szCs w:val="22"/>
          <w:lang w:val="sr-Latn-RS"/>
        </w:rPr>
        <w:t xml:space="preserve">u </w:t>
      </w:r>
      <w:r w:rsidRPr="00935663">
        <w:rPr>
          <w:bCs/>
          <w:sz w:val="22"/>
          <w:szCs w:val="22"/>
          <w:lang w:val="sr-Latn-RS"/>
        </w:rPr>
        <w:t>dovoljno</w:t>
      </w:r>
      <w:r w:rsidR="00377D68" w:rsidRPr="00935663">
        <w:rPr>
          <w:bCs/>
          <w:sz w:val="22"/>
          <w:szCs w:val="22"/>
          <w:lang w:val="sr-Latn-RS"/>
        </w:rPr>
        <w:t>j m</w:t>
      </w:r>
      <w:r w:rsidR="00764371" w:rsidRPr="00935663">
        <w:rPr>
          <w:bCs/>
          <w:sz w:val="22"/>
          <w:szCs w:val="22"/>
          <w:lang w:val="sr-Latn-RS"/>
        </w:rPr>
        <w:t>j</w:t>
      </w:r>
      <w:r w:rsidR="00377D68" w:rsidRPr="00935663">
        <w:rPr>
          <w:bCs/>
          <w:sz w:val="22"/>
          <w:szCs w:val="22"/>
          <w:lang w:val="sr-Latn-RS"/>
        </w:rPr>
        <w:t>eri</w:t>
      </w:r>
      <w:r w:rsidRPr="00935663">
        <w:rPr>
          <w:bCs/>
          <w:sz w:val="22"/>
          <w:szCs w:val="22"/>
          <w:lang w:val="sr-Latn-RS"/>
        </w:rPr>
        <w:t xml:space="preserve"> s</w:t>
      </w:r>
      <w:r w:rsidR="004368AE" w:rsidRPr="00935663">
        <w:rPr>
          <w:bCs/>
          <w:sz w:val="22"/>
          <w:szCs w:val="22"/>
          <w:lang w:val="sr-Latn-RS"/>
        </w:rPr>
        <w:t xml:space="preserve">manjio koncentraciju </w:t>
      </w:r>
      <w:r w:rsidRPr="00935663">
        <w:rPr>
          <w:bCs/>
          <w:sz w:val="22"/>
          <w:szCs w:val="22"/>
          <w:lang w:val="sr-Latn-RS"/>
        </w:rPr>
        <w:t>šećer</w:t>
      </w:r>
      <w:r w:rsidR="004368AE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u krvi, </w:t>
      </w:r>
      <w:r w:rsidR="004368AE" w:rsidRPr="00935663">
        <w:rPr>
          <w:bCs/>
          <w:sz w:val="22"/>
          <w:szCs w:val="22"/>
          <w:lang w:val="sr-Latn-RS"/>
        </w:rPr>
        <w:t>ukoliko</w:t>
      </w:r>
      <w:r w:rsidRPr="00935663">
        <w:rPr>
          <w:bCs/>
          <w:sz w:val="22"/>
          <w:szCs w:val="22"/>
          <w:lang w:val="sr-Latn-RS"/>
        </w:rPr>
        <w:t xml:space="preserve"> se nijeste pridržavalili </w:t>
      </w:r>
      <w:r w:rsidR="00702B84" w:rsidRPr="00935663">
        <w:rPr>
          <w:bCs/>
          <w:sz w:val="22"/>
          <w:szCs w:val="22"/>
          <w:lang w:val="sr-Latn-RS"/>
        </w:rPr>
        <w:t>propisanog načina liječenja</w:t>
      </w:r>
      <w:r w:rsidRPr="00935663">
        <w:rPr>
          <w:bCs/>
          <w:sz w:val="22"/>
          <w:szCs w:val="22"/>
          <w:lang w:val="sr-Latn-RS"/>
        </w:rPr>
        <w:t>, ako uzimate preparate kantariona</w:t>
      </w:r>
      <w:r w:rsidR="00702B84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(</w:t>
      </w:r>
      <w:r w:rsidRPr="00935663">
        <w:rPr>
          <w:bCs/>
          <w:i/>
          <w:iCs/>
          <w:sz w:val="22"/>
          <w:szCs w:val="22"/>
          <w:lang w:val="sr-Latn-RS"/>
        </w:rPr>
        <w:t>Hypericum perforatum</w:t>
      </w:r>
      <w:r w:rsidRPr="00935663">
        <w:rPr>
          <w:bCs/>
          <w:sz w:val="22"/>
          <w:szCs w:val="22"/>
          <w:lang w:val="sr-Latn-RS"/>
        </w:rPr>
        <w:t>) (vidjeti odjeljak “Prim</w:t>
      </w:r>
      <w:r w:rsidR="00336681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 xml:space="preserve">ena drugih ljekova”), ili u </w:t>
      </w:r>
      <w:r w:rsidR="001B2AD4" w:rsidRPr="00935663">
        <w:rPr>
          <w:bCs/>
          <w:sz w:val="22"/>
          <w:szCs w:val="22"/>
          <w:lang w:val="sr-Latn-RS"/>
        </w:rPr>
        <w:t>posebnim</w:t>
      </w:r>
      <w:r w:rsidRPr="00935663">
        <w:rPr>
          <w:bCs/>
          <w:sz w:val="22"/>
          <w:szCs w:val="22"/>
          <w:lang w:val="sr-Latn-RS"/>
        </w:rPr>
        <w:t xml:space="preserve"> stresnim</w:t>
      </w:r>
      <w:r w:rsidR="001B2AD4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situacijama. Ovo stanje</w:t>
      </w:r>
      <w:r w:rsidR="00B34FA7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uključ</w:t>
      </w:r>
      <w:r w:rsidR="00B34FA7" w:rsidRPr="00935663">
        <w:rPr>
          <w:bCs/>
          <w:sz w:val="22"/>
          <w:szCs w:val="22"/>
          <w:lang w:val="sr-Latn-RS"/>
        </w:rPr>
        <w:t>uje</w:t>
      </w:r>
      <w:r w:rsidR="00AD1F5C" w:rsidRPr="00935663">
        <w:rPr>
          <w:bCs/>
          <w:sz w:val="22"/>
          <w:szCs w:val="22"/>
          <w:lang w:val="sr-Latn-RS"/>
        </w:rPr>
        <w:t xml:space="preserve"> pojavu sl</w:t>
      </w:r>
      <w:r w:rsidR="00764371" w:rsidRPr="00935663">
        <w:rPr>
          <w:bCs/>
          <w:sz w:val="22"/>
          <w:szCs w:val="22"/>
          <w:lang w:val="sr-Latn-RS"/>
        </w:rPr>
        <w:t>j</w:t>
      </w:r>
      <w:r w:rsidR="00AD1F5C" w:rsidRPr="00935663">
        <w:rPr>
          <w:bCs/>
          <w:sz w:val="22"/>
          <w:szCs w:val="22"/>
          <w:lang w:val="sr-Latn-RS"/>
        </w:rPr>
        <w:t>edećih simptoma</w:t>
      </w:r>
      <w:r w:rsidRPr="00935663">
        <w:rPr>
          <w:bCs/>
          <w:sz w:val="22"/>
          <w:szCs w:val="22"/>
          <w:lang w:val="sr-Latn-RS"/>
        </w:rPr>
        <w:t xml:space="preserve">: žeđ, </w:t>
      </w:r>
      <w:r w:rsidR="00AD1F5C" w:rsidRPr="00935663">
        <w:rPr>
          <w:bCs/>
          <w:sz w:val="22"/>
          <w:szCs w:val="22"/>
          <w:lang w:val="sr-Latn-RS"/>
        </w:rPr>
        <w:t>učestalo</w:t>
      </w:r>
      <w:r w:rsidRPr="00935663">
        <w:rPr>
          <w:bCs/>
          <w:sz w:val="22"/>
          <w:szCs w:val="22"/>
          <w:lang w:val="sr-Latn-RS"/>
        </w:rPr>
        <w:t xml:space="preserve"> mokrenje, suva usta, suva koža koja svrbi, kožne</w:t>
      </w:r>
      <w:r w:rsidR="00AD1F5C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infekcije i smanjenje sposobnosti za</w:t>
      </w:r>
      <w:r w:rsidR="00AD1F5C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obavljanje posla.</w:t>
      </w:r>
    </w:p>
    <w:p w14:paraId="56D9F1BF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4C032F78" w14:textId="1C02E0A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Ukoliko imate ove simptome, morate</w:t>
      </w:r>
      <w:r w:rsidR="0032064C" w:rsidRPr="00935663">
        <w:rPr>
          <w:bCs/>
          <w:sz w:val="22"/>
          <w:szCs w:val="22"/>
          <w:lang w:val="sr-Latn-RS"/>
        </w:rPr>
        <w:t xml:space="preserve"> odmah</w:t>
      </w:r>
      <w:r w:rsidRPr="00935663">
        <w:rPr>
          <w:bCs/>
          <w:sz w:val="22"/>
          <w:szCs w:val="22"/>
          <w:lang w:val="sr-Latn-RS"/>
        </w:rPr>
        <w:t xml:space="preserve"> kontaktirati svog ljekara ili farmaceuta.</w:t>
      </w:r>
    </w:p>
    <w:p w14:paraId="0AB15385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288A5BBE" w14:textId="63CFA884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Poremećaji u </w:t>
      </w:r>
      <w:r w:rsidR="0032064C" w:rsidRPr="00935663">
        <w:rPr>
          <w:bCs/>
          <w:sz w:val="22"/>
          <w:szCs w:val="22"/>
          <w:lang w:val="sr-Latn-RS"/>
        </w:rPr>
        <w:t>koncentraciji</w:t>
      </w:r>
      <w:r w:rsidRPr="00935663">
        <w:rPr>
          <w:bCs/>
          <w:sz w:val="22"/>
          <w:szCs w:val="22"/>
          <w:lang w:val="sr-Latn-RS"/>
        </w:rPr>
        <w:t xml:space="preserve"> glukoze</w:t>
      </w:r>
      <w:r w:rsidR="0032064C" w:rsidRPr="00935663">
        <w:rPr>
          <w:bCs/>
          <w:sz w:val="22"/>
          <w:szCs w:val="22"/>
          <w:lang w:val="sr-Latn-RS"/>
        </w:rPr>
        <w:t xml:space="preserve"> (šećera)</w:t>
      </w:r>
      <w:r w:rsidRPr="00935663">
        <w:rPr>
          <w:bCs/>
          <w:sz w:val="22"/>
          <w:szCs w:val="22"/>
          <w:lang w:val="sr-Latn-RS"/>
        </w:rPr>
        <w:t xml:space="preserve"> u krvi (s</w:t>
      </w:r>
      <w:r w:rsidR="0032064C" w:rsidRPr="00935663">
        <w:rPr>
          <w:bCs/>
          <w:sz w:val="22"/>
          <w:szCs w:val="22"/>
          <w:lang w:val="sr-Latn-RS"/>
        </w:rPr>
        <w:t>manjena</w:t>
      </w:r>
      <w:r w:rsidRPr="00935663">
        <w:rPr>
          <w:bCs/>
          <w:sz w:val="22"/>
          <w:szCs w:val="22"/>
          <w:lang w:val="sr-Latn-RS"/>
        </w:rPr>
        <w:t xml:space="preserve"> ili povećan</w:t>
      </w:r>
      <w:r w:rsidR="0032064C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</w:t>
      </w:r>
      <w:r w:rsidR="0032064C" w:rsidRPr="00935663">
        <w:rPr>
          <w:bCs/>
          <w:sz w:val="22"/>
          <w:szCs w:val="22"/>
          <w:lang w:val="sr-Latn-RS"/>
        </w:rPr>
        <w:t>koncentracija</w:t>
      </w:r>
      <w:r w:rsidRPr="00935663">
        <w:rPr>
          <w:bCs/>
          <w:sz w:val="22"/>
          <w:szCs w:val="22"/>
          <w:lang w:val="sr-Latn-RS"/>
        </w:rPr>
        <w:t xml:space="preserve"> šećera u krvi) se mogu javiti kada je</w:t>
      </w:r>
      <w:r w:rsidR="0032064C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 xml:space="preserve">gliklazid propisan u isto vrijeme </w:t>
      </w:r>
      <w:r w:rsidR="00C95F8C" w:rsidRPr="00935663">
        <w:rPr>
          <w:bCs/>
          <w:sz w:val="22"/>
          <w:szCs w:val="22"/>
          <w:lang w:val="sr-Latn-RS"/>
        </w:rPr>
        <w:t>sa</w:t>
      </w:r>
      <w:r w:rsidRPr="00935663">
        <w:rPr>
          <w:bCs/>
          <w:sz w:val="22"/>
          <w:szCs w:val="22"/>
          <w:lang w:val="sr-Latn-RS"/>
        </w:rPr>
        <w:t xml:space="preserve"> lijek</w:t>
      </w:r>
      <w:r w:rsidR="00C95F8C" w:rsidRPr="00935663">
        <w:rPr>
          <w:bCs/>
          <w:sz w:val="22"/>
          <w:szCs w:val="22"/>
          <w:lang w:val="sr-Latn-RS"/>
        </w:rPr>
        <w:t>om</w:t>
      </w:r>
      <w:r w:rsidRPr="00935663">
        <w:rPr>
          <w:bCs/>
          <w:sz w:val="22"/>
          <w:szCs w:val="22"/>
          <w:lang w:val="sr-Latn-RS"/>
        </w:rPr>
        <w:t xml:space="preserve"> iz klase antibiotika koj</w:t>
      </w:r>
      <w:r w:rsidR="006918D4" w:rsidRPr="00935663">
        <w:rPr>
          <w:bCs/>
          <w:sz w:val="22"/>
          <w:szCs w:val="22"/>
          <w:lang w:val="sr-Latn-RS"/>
        </w:rPr>
        <w:t>i</w:t>
      </w:r>
      <w:r w:rsidRPr="00935663">
        <w:rPr>
          <w:bCs/>
          <w:sz w:val="22"/>
          <w:szCs w:val="22"/>
          <w:lang w:val="sr-Latn-RS"/>
        </w:rPr>
        <w:t xml:space="preserve"> se naziva</w:t>
      </w:r>
      <w:r w:rsidR="006918D4" w:rsidRPr="00935663">
        <w:rPr>
          <w:bCs/>
          <w:sz w:val="22"/>
          <w:szCs w:val="22"/>
          <w:lang w:val="sr-Latn-RS"/>
        </w:rPr>
        <w:t>ju</w:t>
      </w:r>
      <w:r w:rsidRPr="00935663">
        <w:rPr>
          <w:bCs/>
          <w:sz w:val="22"/>
          <w:szCs w:val="22"/>
          <w:lang w:val="sr-Latn-RS"/>
        </w:rPr>
        <w:t xml:space="preserve"> fluorohinoloni, naročito</w:t>
      </w:r>
      <w:r w:rsidR="006918D4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 xml:space="preserve">kod starijih pacijenata. U ovom slučaju, Vaš ljekar će Vas podsjetiti na značaj praćenja </w:t>
      </w:r>
      <w:r w:rsidR="006918D4" w:rsidRPr="00935663">
        <w:rPr>
          <w:bCs/>
          <w:sz w:val="22"/>
          <w:szCs w:val="22"/>
          <w:lang w:val="sr-Latn-RS"/>
        </w:rPr>
        <w:t>koncentracije</w:t>
      </w:r>
      <w:r w:rsidRPr="00935663">
        <w:rPr>
          <w:bCs/>
          <w:sz w:val="22"/>
          <w:szCs w:val="22"/>
          <w:lang w:val="sr-Latn-RS"/>
        </w:rPr>
        <w:t xml:space="preserve"> glukoze</w:t>
      </w:r>
      <w:r w:rsidR="006918D4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u krvi.</w:t>
      </w:r>
    </w:p>
    <w:p w14:paraId="08C38F8E" w14:textId="77777777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</w:p>
    <w:p w14:paraId="1EDF698B" w14:textId="15AAC40F" w:rsidR="00B7435D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Ukoliko </w:t>
      </w:r>
      <w:r w:rsidR="00F9642C" w:rsidRPr="00935663">
        <w:rPr>
          <w:bCs/>
          <w:sz w:val="22"/>
          <w:szCs w:val="22"/>
          <w:lang w:val="sr-Latn-RS"/>
        </w:rPr>
        <w:t>Vi ili neko od članova Vaše porodice, boluje od nasl</w:t>
      </w:r>
      <w:r w:rsidR="00D23BEA" w:rsidRPr="00935663">
        <w:rPr>
          <w:bCs/>
          <w:sz w:val="22"/>
          <w:szCs w:val="22"/>
          <w:lang w:val="sr-Latn-RS"/>
        </w:rPr>
        <w:t>j</w:t>
      </w:r>
      <w:r w:rsidR="00F9642C" w:rsidRPr="00935663">
        <w:rPr>
          <w:bCs/>
          <w:sz w:val="22"/>
          <w:szCs w:val="22"/>
          <w:lang w:val="sr-Latn-RS"/>
        </w:rPr>
        <w:t xml:space="preserve">edne bolesti </w:t>
      </w:r>
      <w:r w:rsidRPr="00935663">
        <w:rPr>
          <w:bCs/>
          <w:sz w:val="22"/>
          <w:szCs w:val="22"/>
          <w:lang w:val="sr-Latn-RS"/>
        </w:rPr>
        <w:t>nedostatka</w:t>
      </w:r>
      <w:r w:rsidR="00CB7DE1" w:rsidRPr="00935663">
        <w:rPr>
          <w:bCs/>
          <w:sz w:val="22"/>
          <w:szCs w:val="22"/>
          <w:lang w:val="sr-Latn-RS"/>
        </w:rPr>
        <w:t xml:space="preserve"> enzima</w:t>
      </w:r>
      <w:r w:rsidRPr="00935663">
        <w:rPr>
          <w:bCs/>
          <w:sz w:val="22"/>
          <w:szCs w:val="22"/>
          <w:lang w:val="sr-Latn-RS"/>
        </w:rPr>
        <w:t xml:space="preserve"> glukoza-6-fosfat dehidrogenaze (G6PD)</w:t>
      </w:r>
      <w:r w:rsidR="00CB7DE1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(abnormalnost crvenih krvnih zrnaca)</w:t>
      </w:r>
      <w:r w:rsidR="00CB7DE1" w:rsidRPr="00935663">
        <w:rPr>
          <w:bCs/>
          <w:sz w:val="22"/>
          <w:szCs w:val="22"/>
          <w:lang w:val="sr-Latn-RS"/>
        </w:rPr>
        <w:t xml:space="preserve"> može doći do opadanja koncentracije</w:t>
      </w:r>
      <w:r w:rsidRPr="00935663">
        <w:rPr>
          <w:bCs/>
          <w:sz w:val="22"/>
          <w:szCs w:val="22"/>
          <w:lang w:val="sr-Latn-RS"/>
        </w:rPr>
        <w:t xml:space="preserve"> hemoglobina i </w:t>
      </w:r>
      <w:r w:rsidR="00CB7DE1" w:rsidRPr="00935663">
        <w:rPr>
          <w:bCs/>
          <w:sz w:val="22"/>
          <w:szCs w:val="22"/>
          <w:lang w:val="sr-Latn-RS"/>
        </w:rPr>
        <w:t>razgradnje</w:t>
      </w:r>
      <w:r w:rsidRPr="00935663">
        <w:rPr>
          <w:bCs/>
          <w:sz w:val="22"/>
          <w:szCs w:val="22"/>
          <w:lang w:val="sr-Latn-RS"/>
        </w:rPr>
        <w:t xml:space="preserve"> crvenih krvnih zrnaca (hemolitička anemija). Kontaktirajte</w:t>
      </w:r>
    </w:p>
    <w:p w14:paraId="0C0132C5" w14:textId="4E07E842" w:rsidR="00D6241A" w:rsidRPr="00935663" w:rsidRDefault="00B7435D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svog ljekara prije nego što uzmete ovaj lijek.</w:t>
      </w:r>
    </w:p>
    <w:p w14:paraId="20661C99" w14:textId="0863CD49" w:rsidR="004F3423" w:rsidRPr="00935663" w:rsidRDefault="004F3423" w:rsidP="004B0570">
      <w:pPr>
        <w:jc w:val="both"/>
        <w:rPr>
          <w:bCs/>
          <w:sz w:val="22"/>
          <w:szCs w:val="22"/>
          <w:lang w:val="sr-Latn-RS"/>
        </w:rPr>
      </w:pPr>
    </w:p>
    <w:p w14:paraId="05368436" w14:textId="0E2C1667" w:rsidR="003521ED" w:rsidRPr="00935663" w:rsidRDefault="00EC740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Kod pacijenata koji imaju porfiriju, (nasledan genetski poremećaj koji karakteriše nakupljanje porfirina ili prekursora porfirina u tjelu) prilikom upotrebe nekih drugih ljekova koji pripadaju grupi derivata sulfoniluree, prijavljeni su slučajevi akutne porfirije. </w:t>
      </w:r>
    </w:p>
    <w:p w14:paraId="795EC91F" w14:textId="77777777" w:rsidR="00336681" w:rsidRPr="00935663" w:rsidRDefault="00336681" w:rsidP="004B0570">
      <w:pPr>
        <w:jc w:val="both"/>
        <w:rPr>
          <w:b/>
          <w:bCs/>
          <w:sz w:val="22"/>
          <w:szCs w:val="22"/>
          <w:lang w:val="sr-Latn-RS"/>
        </w:rPr>
      </w:pPr>
    </w:p>
    <w:p w14:paraId="5703DF9D" w14:textId="165942A7" w:rsidR="00C77D13" w:rsidRPr="00935663" w:rsidRDefault="00C77D13" w:rsidP="004B0570">
      <w:pPr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Djeca i adolescenti</w:t>
      </w:r>
    </w:p>
    <w:p w14:paraId="4AA671BC" w14:textId="538634BF" w:rsidR="00C77D13" w:rsidRPr="00935663" w:rsidRDefault="00C77D13" w:rsidP="004B0570">
      <w:pPr>
        <w:jc w:val="both"/>
        <w:rPr>
          <w:bCs/>
          <w:sz w:val="22"/>
          <w:szCs w:val="22"/>
          <w:lang w:val="sr-Latn-RS"/>
        </w:rPr>
      </w:pPr>
    </w:p>
    <w:p w14:paraId="6EBE3B8B" w14:textId="4C6417D4" w:rsidR="00B647F0" w:rsidRPr="00935663" w:rsidRDefault="00B647F0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Lijek Diaprel MR, tablete sa modifikovanim osobađanjem nije namijenjen za primjenu kod d</w:t>
      </w:r>
      <w:r w:rsidR="00D23BEA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>ece</w:t>
      </w:r>
      <w:r w:rsidR="00EC740A" w:rsidRPr="00935663">
        <w:rPr>
          <w:bCs/>
          <w:sz w:val="22"/>
          <w:szCs w:val="22"/>
          <w:lang w:val="sr-Latn-RS"/>
        </w:rPr>
        <w:t xml:space="preserve"> i</w:t>
      </w:r>
      <w:r w:rsidRPr="00935663">
        <w:rPr>
          <w:bCs/>
          <w:sz w:val="22"/>
          <w:szCs w:val="22"/>
          <w:lang w:val="sr-Latn-RS"/>
        </w:rPr>
        <w:t xml:space="preserve"> adolescenata mlađih od 18 godina zbog nedostatka podataka o bezbjednosti i efikasnosti u ovoj starosnoj grupi.</w:t>
      </w:r>
    </w:p>
    <w:p w14:paraId="37D1FF1B" w14:textId="02837ECB" w:rsidR="00C17F6A" w:rsidRPr="00935663" w:rsidRDefault="00C17F6A" w:rsidP="004B0570">
      <w:pPr>
        <w:jc w:val="both"/>
        <w:rPr>
          <w:bCs/>
          <w:sz w:val="22"/>
          <w:szCs w:val="22"/>
          <w:lang w:val="sr-Latn-RS"/>
        </w:rPr>
      </w:pPr>
    </w:p>
    <w:p w14:paraId="09A3F58F" w14:textId="704D4E09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</w:p>
    <w:p w14:paraId="60B7B0AB" w14:textId="4E24ABB0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</w:p>
    <w:p w14:paraId="6FDB68CF" w14:textId="77777777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</w:p>
    <w:p w14:paraId="6E66221E" w14:textId="46A1374B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lastRenderedPageBreak/>
        <w:t xml:space="preserve">Primjena drugih </w:t>
      </w:r>
      <w:r w:rsidR="001B03B0" w:rsidRPr="00935663">
        <w:rPr>
          <w:b/>
          <w:sz w:val="22"/>
          <w:szCs w:val="22"/>
          <w:lang w:val="sr-Latn-RS"/>
        </w:rPr>
        <w:t>l</w:t>
      </w:r>
      <w:r w:rsidRPr="00935663">
        <w:rPr>
          <w:b/>
          <w:sz w:val="22"/>
          <w:szCs w:val="22"/>
          <w:lang w:val="sr-Latn-RS"/>
        </w:rPr>
        <w:t>jekova</w:t>
      </w:r>
    </w:p>
    <w:p w14:paraId="31D317DB" w14:textId="0A46FDB6" w:rsidR="00C17F6A" w:rsidRPr="00935663" w:rsidRDefault="00C17F6A" w:rsidP="004B0570">
      <w:pPr>
        <w:jc w:val="both"/>
        <w:rPr>
          <w:b/>
          <w:sz w:val="22"/>
          <w:szCs w:val="22"/>
          <w:lang w:val="sr-Latn-RS"/>
        </w:rPr>
      </w:pPr>
    </w:p>
    <w:p w14:paraId="113E9657" w14:textId="195A9375" w:rsidR="00C17F6A" w:rsidRPr="00935663" w:rsidRDefault="00C17F6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Obavijestite svog ljekara ili farmaceuta ako uzimate, do nedavno ste uzimali ili </w:t>
      </w:r>
      <w:r w:rsidR="00160BB6" w:rsidRPr="00935663">
        <w:rPr>
          <w:bCs/>
          <w:sz w:val="22"/>
          <w:szCs w:val="22"/>
          <w:lang w:val="sr-Latn-RS"/>
        </w:rPr>
        <w:t>ćete možda</w:t>
      </w:r>
      <w:r w:rsidRPr="00935663">
        <w:rPr>
          <w:bCs/>
          <w:sz w:val="22"/>
          <w:szCs w:val="22"/>
          <w:lang w:val="sr-Latn-RS"/>
        </w:rPr>
        <w:t xml:space="preserve"> uz</w:t>
      </w:r>
      <w:r w:rsidR="00160BB6" w:rsidRPr="00935663">
        <w:rPr>
          <w:bCs/>
          <w:sz w:val="22"/>
          <w:szCs w:val="22"/>
          <w:lang w:val="sr-Latn-RS"/>
        </w:rPr>
        <w:t>imati</w:t>
      </w:r>
      <w:r w:rsidRPr="00935663">
        <w:rPr>
          <w:bCs/>
          <w:sz w:val="22"/>
          <w:szCs w:val="22"/>
          <w:lang w:val="sr-Latn-RS"/>
        </w:rPr>
        <w:t xml:space="preserve"> neki</w:t>
      </w:r>
      <w:r w:rsidR="00160BB6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drugi lijek</w:t>
      </w:r>
      <w:r w:rsidR="00160BB6" w:rsidRPr="00935663">
        <w:rPr>
          <w:bCs/>
          <w:sz w:val="22"/>
          <w:szCs w:val="22"/>
          <w:lang w:val="sr-Latn-RS"/>
        </w:rPr>
        <w:t>, uključujući i one koji se nabavljaju bez ljekarskog recepta</w:t>
      </w:r>
      <w:r w:rsidRPr="00935663">
        <w:rPr>
          <w:bCs/>
          <w:sz w:val="22"/>
          <w:szCs w:val="22"/>
          <w:lang w:val="sr-Latn-RS"/>
        </w:rPr>
        <w:t>.</w:t>
      </w:r>
    </w:p>
    <w:p w14:paraId="20BAF86F" w14:textId="77777777" w:rsidR="00C17F6A" w:rsidRPr="00935663" w:rsidRDefault="00C17F6A" w:rsidP="004B0570">
      <w:pPr>
        <w:jc w:val="both"/>
        <w:rPr>
          <w:bCs/>
          <w:sz w:val="22"/>
          <w:szCs w:val="22"/>
          <w:lang w:val="sr-Latn-RS"/>
        </w:rPr>
      </w:pPr>
    </w:p>
    <w:p w14:paraId="134297A5" w14:textId="329D372F" w:rsidR="004C3A9A" w:rsidRPr="00935663" w:rsidRDefault="00C17F6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Efekt</w:t>
      </w:r>
      <w:r w:rsidR="00976C79" w:rsidRPr="00935663">
        <w:rPr>
          <w:bCs/>
          <w:sz w:val="22"/>
          <w:szCs w:val="22"/>
          <w:lang w:val="sr-Latn-RS"/>
        </w:rPr>
        <w:t>i</w:t>
      </w:r>
      <w:r w:rsidRPr="00935663">
        <w:rPr>
          <w:bCs/>
          <w:sz w:val="22"/>
          <w:szCs w:val="22"/>
          <w:lang w:val="sr-Latn-RS"/>
        </w:rPr>
        <w:t xml:space="preserve"> gliklazida</w:t>
      </w:r>
      <w:r w:rsidR="00976C79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mo</w:t>
      </w:r>
      <w:r w:rsidR="00976C79" w:rsidRPr="00935663">
        <w:rPr>
          <w:bCs/>
          <w:sz w:val="22"/>
          <w:szCs w:val="22"/>
          <w:lang w:val="sr-Latn-RS"/>
        </w:rPr>
        <w:t>gu</w:t>
      </w:r>
      <w:r w:rsidRPr="00935663">
        <w:rPr>
          <w:bCs/>
          <w:sz w:val="22"/>
          <w:szCs w:val="22"/>
          <w:lang w:val="sr-Latn-RS"/>
        </w:rPr>
        <w:t xml:space="preserve"> biti pojačan</w:t>
      </w:r>
      <w:r w:rsidR="00976C79" w:rsidRPr="00935663">
        <w:rPr>
          <w:bCs/>
          <w:sz w:val="22"/>
          <w:szCs w:val="22"/>
          <w:lang w:val="sr-Latn-RS"/>
        </w:rPr>
        <w:t>i, zbog čega se</w:t>
      </w:r>
      <w:r w:rsidRPr="00935663">
        <w:rPr>
          <w:bCs/>
          <w:sz w:val="22"/>
          <w:szCs w:val="22"/>
          <w:lang w:val="sr-Latn-RS"/>
        </w:rPr>
        <w:t xml:space="preserve"> mogu pojaviti </w:t>
      </w:r>
      <w:r w:rsidR="0011283B" w:rsidRPr="00935663">
        <w:rPr>
          <w:bCs/>
          <w:sz w:val="22"/>
          <w:szCs w:val="22"/>
          <w:lang w:val="sr-Latn-RS"/>
        </w:rPr>
        <w:t>simptomi niske koncetracije šećera u krvi (hipoglikemija), ukoliko se istovremeno koriste sa</w:t>
      </w:r>
      <w:r w:rsidRPr="00935663">
        <w:rPr>
          <w:bCs/>
          <w:sz w:val="22"/>
          <w:szCs w:val="22"/>
          <w:lang w:val="sr-Latn-RS"/>
        </w:rPr>
        <w:t xml:space="preserve"> sljedeći</w:t>
      </w:r>
      <w:r w:rsidR="0011283B" w:rsidRPr="00935663">
        <w:rPr>
          <w:bCs/>
          <w:sz w:val="22"/>
          <w:szCs w:val="22"/>
          <w:lang w:val="sr-Latn-RS"/>
        </w:rPr>
        <w:t>m</w:t>
      </w:r>
      <w:r w:rsidRPr="00935663">
        <w:rPr>
          <w:bCs/>
          <w:sz w:val="22"/>
          <w:szCs w:val="22"/>
          <w:lang w:val="sr-Latn-RS"/>
        </w:rPr>
        <w:t xml:space="preserve"> ljekov</w:t>
      </w:r>
      <w:r w:rsidR="00C00B51" w:rsidRPr="00935663">
        <w:rPr>
          <w:bCs/>
          <w:sz w:val="22"/>
          <w:szCs w:val="22"/>
          <w:lang w:val="sr-Latn-RS"/>
        </w:rPr>
        <w:t>ima</w:t>
      </w:r>
      <w:r w:rsidRPr="00935663">
        <w:rPr>
          <w:bCs/>
          <w:sz w:val="22"/>
          <w:szCs w:val="22"/>
          <w:lang w:val="sr-Latn-RS"/>
        </w:rPr>
        <w:t>:</w:t>
      </w:r>
    </w:p>
    <w:p w14:paraId="78F4738A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</w:p>
    <w:p w14:paraId="3F71275D" w14:textId="0C3C3CED" w:rsidR="004C3A9A" w:rsidRPr="00935663" w:rsidRDefault="007A306B" w:rsidP="004B0570">
      <w:pPr>
        <w:ind w:left="142" w:hanging="142"/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4C3A9A" w:rsidRPr="00935663">
        <w:rPr>
          <w:bCs/>
          <w:sz w:val="22"/>
          <w:szCs w:val="22"/>
          <w:lang w:val="sr-Latn-RS"/>
        </w:rPr>
        <w:t xml:space="preserve">drugi ljekovi koji se koriste </w:t>
      </w:r>
      <w:r w:rsidR="00040A40" w:rsidRPr="00935663">
        <w:rPr>
          <w:bCs/>
          <w:sz w:val="22"/>
          <w:szCs w:val="22"/>
          <w:lang w:val="sr-Latn-RS"/>
        </w:rPr>
        <w:t>za</w:t>
      </w:r>
      <w:r w:rsidR="004C3A9A" w:rsidRPr="00935663">
        <w:rPr>
          <w:bCs/>
          <w:sz w:val="22"/>
          <w:szCs w:val="22"/>
          <w:lang w:val="sr-Latn-RS"/>
        </w:rPr>
        <w:t xml:space="preserve"> liječenj</w:t>
      </w:r>
      <w:r w:rsidR="00040A40" w:rsidRPr="00935663">
        <w:rPr>
          <w:bCs/>
          <w:sz w:val="22"/>
          <w:szCs w:val="22"/>
          <w:lang w:val="sr-Latn-RS"/>
        </w:rPr>
        <w:t>e</w:t>
      </w:r>
      <w:r w:rsidR="004C3A9A" w:rsidRPr="00935663">
        <w:rPr>
          <w:bCs/>
          <w:sz w:val="22"/>
          <w:szCs w:val="22"/>
          <w:lang w:val="sr-Latn-RS"/>
        </w:rPr>
        <w:t xml:space="preserve"> pov</w:t>
      </w:r>
      <w:r w:rsidR="00040A40" w:rsidRPr="00935663">
        <w:rPr>
          <w:bCs/>
          <w:sz w:val="22"/>
          <w:szCs w:val="22"/>
          <w:lang w:val="sr-Latn-RS"/>
        </w:rPr>
        <w:t>ećanih koncentracija</w:t>
      </w:r>
      <w:r w:rsidR="004C3A9A" w:rsidRPr="00935663">
        <w:rPr>
          <w:bCs/>
          <w:sz w:val="22"/>
          <w:szCs w:val="22"/>
          <w:lang w:val="sr-Latn-RS"/>
        </w:rPr>
        <w:t xml:space="preserve"> šećera u krvi (oralni antidijabetici, agonisti</w:t>
      </w:r>
      <w:r w:rsidR="00D92A8B" w:rsidRPr="00935663">
        <w:rPr>
          <w:bCs/>
          <w:sz w:val="22"/>
          <w:szCs w:val="22"/>
          <w:lang w:val="sr-Latn-RS"/>
        </w:rPr>
        <w:t xml:space="preserve"> </w:t>
      </w:r>
      <w:r w:rsidR="004C3A9A" w:rsidRPr="00935663">
        <w:rPr>
          <w:bCs/>
          <w:sz w:val="22"/>
          <w:szCs w:val="22"/>
          <w:lang w:val="sr-Latn-RS"/>
        </w:rPr>
        <w:t>GLP-1 receptora ili insulin),</w:t>
      </w:r>
    </w:p>
    <w:p w14:paraId="72FFF49F" w14:textId="5AD544A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antibiotici</w:t>
      </w:r>
      <w:r w:rsidR="00D92A8B" w:rsidRPr="00935663">
        <w:rPr>
          <w:bCs/>
          <w:sz w:val="22"/>
          <w:szCs w:val="22"/>
          <w:lang w:val="sr-Latn-RS"/>
        </w:rPr>
        <w:t>-antibakterijski ljekovi</w:t>
      </w:r>
      <w:r w:rsidRPr="00935663">
        <w:rPr>
          <w:bCs/>
          <w:sz w:val="22"/>
          <w:szCs w:val="22"/>
          <w:lang w:val="sr-Latn-RS"/>
        </w:rPr>
        <w:t xml:space="preserve"> (npr. sulfonamidi, klaritromicin),</w:t>
      </w:r>
    </w:p>
    <w:p w14:paraId="60586FCC" w14:textId="7DF9FC74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koji se koriste za liječenje </w:t>
      </w:r>
      <w:r w:rsidR="00D92A8B" w:rsidRPr="00935663">
        <w:rPr>
          <w:bCs/>
          <w:sz w:val="22"/>
          <w:szCs w:val="22"/>
          <w:lang w:val="sr-Latn-RS"/>
        </w:rPr>
        <w:t>visokog</w:t>
      </w:r>
      <w:r w:rsidRPr="00935663">
        <w:rPr>
          <w:bCs/>
          <w:sz w:val="22"/>
          <w:szCs w:val="22"/>
          <w:lang w:val="sr-Latn-RS"/>
        </w:rPr>
        <w:t xml:space="preserve"> krvnog pritiska ili srčane slabosti (beta blokatori,</w:t>
      </w:r>
    </w:p>
    <w:p w14:paraId="3BC5BEA6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ACE inhibitori kao što su kaptopril ili enalapril),</w:t>
      </w:r>
    </w:p>
    <w:p w14:paraId="2C2FC278" w14:textId="715096C0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koji se koriste </w:t>
      </w:r>
      <w:r w:rsidR="00FA537B" w:rsidRPr="00935663">
        <w:rPr>
          <w:bCs/>
          <w:sz w:val="22"/>
          <w:szCs w:val="22"/>
          <w:lang w:val="sr-Latn-RS"/>
        </w:rPr>
        <w:t>za</w:t>
      </w:r>
      <w:r w:rsidRPr="00935663">
        <w:rPr>
          <w:bCs/>
          <w:sz w:val="22"/>
          <w:szCs w:val="22"/>
          <w:lang w:val="sr-Latn-RS"/>
        </w:rPr>
        <w:t xml:space="preserve"> liječenj</w:t>
      </w:r>
      <w:r w:rsidR="00FA537B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gljivičnih infekcija (mikonazol, flukonazol),</w:t>
      </w:r>
    </w:p>
    <w:p w14:paraId="3F44391B" w14:textId="0D5ABC7F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koji se koriste </w:t>
      </w:r>
      <w:r w:rsidR="00093D3B" w:rsidRPr="00935663">
        <w:rPr>
          <w:bCs/>
          <w:sz w:val="22"/>
          <w:szCs w:val="22"/>
          <w:lang w:val="sr-Latn-RS"/>
        </w:rPr>
        <w:t>za</w:t>
      </w:r>
      <w:r w:rsidRPr="00935663">
        <w:rPr>
          <w:bCs/>
          <w:sz w:val="22"/>
          <w:szCs w:val="22"/>
          <w:lang w:val="sr-Latn-RS"/>
        </w:rPr>
        <w:t xml:space="preserve"> liječenj</w:t>
      </w:r>
      <w:r w:rsidR="00093D3B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čira na želucu ili dvanaestopalačnom crijevu (antagonisti H2</w:t>
      </w:r>
    </w:p>
    <w:p w14:paraId="374F8D89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receptora),</w:t>
      </w:r>
    </w:p>
    <w:p w14:paraId="01F59A9D" w14:textId="67041463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koji se koriste </w:t>
      </w:r>
      <w:r w:rsidR="00841CF9" w:rsidRPr="00935663">
        <w:rPr>
          <w:bCs/>
          <w:sz w:val="22"/>
          <w:szCs w:val="22"/>
          <w:lang w:val="sr-Latn-RS"/>
        </w:rPr>
        <w:t>za</w:t>
      </w:r>
      <w:r w:rsidRPr="00935663">
        <w:rPr>
          <w:bCs/>
          <w:sz w:val="22"/>
          <w:szCs w:val="22"/>
          <w:lang w:val="sr-Latn-RS"/>
        </w:rPr>
        <w:t xml:space="preserve"> liječenj</w:t>
      </w:r>
      <w:r w:rsidR="00841CF9" w:rsidRPr="00935663">
        <w:rPr>
          <w:bCs/>
          <w:sz w:val="22"/>
          <w:szCs w:val="22"/>
          <w:lang w:val="sr-Latn-RS"/>
        </w:rPr>
        <w:t>e</w:t>
      </w:r>
      <w:r w:rsidRPr="00935663">
        <w:rPr>
          <w:bCs/>
          <w:sz w:val="22"/>
          <w:szCs w:val="22"/>
          <w:lang w:val="sr-Latn-RS"/>
        </w:rPr>
        <w:t xml:space="preserve"> depresije (inhibitori </w:t>
      </w:r>
      <w:r w:rsidR="00841CF9" w:rsidRPr="00935663">
        <w:rPr>
          <w:bCs/>
          <w:sz w:val="22"/>
          <w:szCs w:val="22"/>
          <w:lang w:val="sr-Latn-RS"/>
        </w:rPr>
        <w:t xml:space="preserve">enzima </w:t>
      </w:r>
      <w:r w:rsidRPr="00935663">
        <w:rPr>
          <w:bCs/>
          <w:sz w:val="22"/>
          <w:szCs w:val="22"/>
          <w:lang w:val="sr-Latn-RS"/>
        </w:rPr>
        <w:t>monoaminoksidaze),</w:t>
      </w:r>
    </w:p>
    <w:p w14:paraId="46392458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ljekovi protiv bolova ili antireumatici (fenilbutazon, ibuprofen),</w:t>
      </w:r>
    </w:p>
    <w:p w14:paraId="19341D5D" w14:textId="700097F4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ljekovi koji sadrže alkohol.</w:t>
      </w:r>
    </w:p>
    <w:p w14:paraId="61D25942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</w:p>
    <w:p w14:paraId="4FFEC45B" w14:textId="16F2F266" w:rsidR="004C3A9A" w:rsidRPr="00935663" w:rsidRDefault="000C2E77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Efekat smanjenja</w:t>
      </w:r>
      <w:r w:rsidR="007F2B7A" w:rsidRPr="00935663">
        <w:rPr>
          <w:bCs/>
          <w:sz w:val="22"/>
          <w:szCs w:val="22"/>
          <w:lang w:val="sr-Latn-RS"/>
        </w:rPr>
        <w:t xml:space="preserve"> koncentracije </w:t>
      </w:r>
      <w:r w:rsidR="004C3A9A" w:rsidRPr="00935663">
        <w:rPr>
          <w:bCs/>
          <w:sz w:val="22"/>
          <w:szCs w:val="22"/>
          <w:lang w:val="sr-Latn-RS"/>
        </w:rPr>
        <w:t xml:space="preserve">šećera u krvi može biti </w:t>
      </w:r>
      <w:r w:rsidR="007F2B7A" w:rsidRPr="00935663">
        <w:rPr>
          <w:bCs/>
          <w:sz w:val="22"/>
          <w:szCs w:val="22"/>
          <w:lang w:val="sr-Latn-RS"/>
        </w:rPr>
        <w:t>oslabljen,</w:t>
      </w:r>
      <w:r w:rsidR="004C3A9A" w:rsidRPr="00935663">
        <w:rPr>
          <w:bCs/>
          <w:sz w:val="22"/>
          <w:szCs w:val="22"/>
          <w:lang w:val="sr-Latn-RS"/>
        </w:rPr>
        <w:t xml:space="preserve"> </w:t>
      </w:r>
      <w:r w:rsidR="007F2B7A" w:rsidRPr="00935663">
        <w:rPr>
          <w:bCs/>
          <w:sz w:val="22"/>
          <w:szCs w:val="22"/>
          <w:lang w:val="sr-Latn-RS"/>
        </w:rPr>
        <w:t>zbog čega može doći do povećanja koncentracije</w:t>
      </w:r>
      <w:r w:rsidR="004C3A9A" w:rsidRPr="00935663">
        <w:rPr>
          <w:bCs/>
          <w:sz w:val="22"/>
          <w:szCs w:val="22"/>
          <w:lang w:val="sr-Latn-RS"/>
        </w:rPr>
        <w:t xml:space="preserve"> šećera u</w:t>
      </w:r>
      <w:r w:rsidR="007F2B7A" w:rsidRPr="00935663">
        <w:rPr>
          <w:bCs/>
          <w:sz w:val="22"/>
          <w:szCs w:val="22"/>
          <w:lang w:val="sr-Latn-RS"/>
        </w:rPr>
        <w:t xml:space="preserve"> </w:t>
      </w:r>
      <w:r w:rsidR="004C3A9A" w:rsidRPr="00935663">
        <w:rPr>
          <w:bCs/>
          <w:sz w:val="22"/>
          <w:szCs w:val="22"/>
          <w:lang w:val="sr-Latn-RS"/>
        </w:rPr>
        <w:t xml:space="preserve">krvi </w:t>
      </w:r>
      <w:r w:rsidR="007F2B7A" w:rsidRPr="00935663">
        <w:rPr>
          <w:bCs/>
          <w:sz w:val="22"/>
          <w:szCs w:val="22"/>
          <w:lang w:val="sr-Latn-RS"/>
        </w:rPr>
        <w:t>ukoliko se istovremeno koristi</w:t>
      </w:r>
      <w:r w:rsidR="004C3A9A" w:rsidRPr="00935663">
        <w:rPr>
          <w:bCs/>
          <w:sz w:val="22"/>
          <w:szCs w:val="22"/>
          <w:lang w:val="sr-Latn-RS"/>
        </w:rPr>
        <w:t xml:space="preserve"> </w:t>
      </w:r>
      <w:r w:rsidR="007F2B7A" w:rsidRPr="00935663">
        <w:rPr>
          <w:bCs/>
          <w:sz w:val="22"/>
          <w:szCs w:val="22"/>
          <w:lang w:val="sr-Latn-RS"/>
        </w:rPr>
        <w:t>sa</w:t>
      </w:r>
      <w:r w:rsidR="004C3A9A" w:rsidRPr="00935663">
        <w:rPr>
          <w:bCs/>
          <w:sz w:val="22"/>
          <w:szCs w:val="22"/>
          <w:lang w:val="sr-Latn-RS"/>
        </w:rPr>
        <w:t xml:space="preserve"> sljedeći</w:t>
      </w:r>
      <w:r w:rsidR="007F2B7A" w:rsidRPr="00935663">
        <w:rPr>
          <w:bCs/>
          <w:sz w:val="22"/>
          <w:szCs w:val="22"/>
          <w:lang w:val="sr-Latn-RS"/>
        </w:rPr>
        <w:t>m</w:t>
      </w:r>
      <w:r w:rsidR="004C3A9A" w:rsidRPr="00935663">
        <w:rPr>
          <w:bCs/>
          <w:sz w:val="22"/>
          <w:szCs w:val="22"/>
          <w:lang w:val="sr-Latn-RS"/>
        </w:rPr>
        <w:t xml:space="preserve"> ljekov</w:t>
      </w:r>
      <w:r w:rsidR="007F2B7A" w:rsidRPr="00935663">
        <w:rPr>
          <w:bCs/>
          <w:sz w:val="22"/>
          <w:szCs w:val="22"/>
          <w:lang w:val="sr-Latn-RS"/>
        </w:rPr>
        <w:t>ima</w:t>
      </w:r>
      <w:r w:rsidR="004C3A9A" w:rsidRPr="00935663">
        <w:rPr>
          <w:bCs/>
          <w:sz w:val="22"/>
          <w:szCs w:val="22"/>
          <w:lang w:val="sr-Latn-RS"/>
        </w:rPr>
        <w:t>:</w:t>
      </w:r>
    </w:p>
    <w:p w14:paraId="7BBFA402" w14:textId="0ED2566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</w:t>
      </w:r>
      <w:r w:rsidR="000B3A6F" w:rsidRPr="00935663">
        <w:rPr>
          <w:bCs/>
          <w:sz w:val="22"/>
          <w:szCs w:val="22"/>
          <w:lang w:val="sr-Latn-RS"/>
        </w:rPr>
        <w:t>za liječenje</w:t>
      </w:r>
      <w:r w:rsidRPr="00935663">
        <w:rPr>
          <w:bCs/>
          <w:sz w:val="22"/>
          <w:szCs w:val="22"/>
          <w:lang w:val="sr-Latn-RS"/>
        </w:rPr>
        <w:t xml:space="preserve"> poremećaj</w:t>
      </w:r>
      <w:r w:rsidR="000B3A6F" w:rsidRPr="00935663">
        <w:rPr>
          <w:bCs/>
          <w:sz w:val="22"/>
          <w:szCs w:val="22"/>
          <w:lang w:val="sr-Latn-RS"/>
        </w:rPr>
        <w:t>a</w:t>
      </w:r>
      <w:r w:rsidRPr="00935663">
        <w:rPr>
          <w:bCs/>
          <w:sz w:val="22"/>
          <w:szCs w:val="22"/>
          <w:lang w:val="sr-Latn-RS"/>
        </w:rPr>
        <w:t xml:space="preserve"> centralnog nervnog sistema (hlorpromazin),</w:t>
      </w:r>
    </w:p>
    <w:p w14:paraId="0203CF7A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• ljekovi koji smanjuju zapaljenje (kortikosteroidi),</w:t>
      </w:r>
    </w:p>
    <w:p w14:paraId="405D0AFF" w14:textId="36497593" w:rsidR="000B3A6F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</w:t>
      </w:r>
      <w:r w:rsidR="000B3A6F" w:rsidRPr="00935663">
        <w:rPr>
          <w:bCs/>
          <w:sz w:val="22"/>
          <w:szCs w:val="22"/>
          <w:lang w:val="sr-Latn-RS"/>
        </w:rPr>
        <w:t>koji se koriste za liječenje</w:t>
      </w:r>
      <w:r w:rsidRPr="00935663">
        <w:rPr>
          <w:bCs/>
          <w:sz w:val="22"/>
          <w:szCs w:val="22"/>
          <w:lang w:val="sr-Latn-RS"/>
        </w:rPr>
        <w:t xml:space="preserve"> astme</w:t>
      </w:r>
      <w:r w:rsidR="005C2CBE" w:rsidRPr="00935663">
        <w:rPr>
          <w:bCs/>
          <w:sz w:val="22"/>
          <w:szCs w:val="22"/>
          <w:lang w:val="sr-Latn-RS"/>
        </w:rPr>
        <w:t xml:space="preserve"> (intravenski primjenjen salbutamol),</w:t>
      </w:r>
    </w:p>
    <w:p w14:paraId="61713CF5" w14:textId="7F8B8E50" w:rsidR="004C3A9A" w:rsidRPr="00935663" w:rsidRDefault="005C2CBE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4C3A9A" w:rsidRPr="00935663">
        <w:rPr>
          <w:bCs/>
          <w:sz w:val="22"/>
          <w:szCs w:val="22"/>
          <w:lang w:val="sr-Latn-RS"/>
        </w:rPr>
        <w:t>ljekovi koji se koriste tokom porođaja (intrave</w:t>
      </w:r>
      <w:r w:rsidRPr="00935663">
        <w:rPr>
          <w:bCs/>
          <w:sz w:val="22"/>
          <w:szCs w:val="22"/>
          <w:lang w:val="sr-Latn-RS"/>
        </w:rPr>
        <w:t xml:space="preserve">nski primjenjen </w:t>
      </w:r>
      <w:r w:rsidR="004C3A9A" w:rsidRPr="00935663">
        <w:rPr>
          <w:bCs/>
          <w:sz w:val="22"/>
          <w:szCs w:val="22"/>
          <w:lang w:val="sr-Latn-RS"/>
        </w:rPr>
        <w:t>ritodrin i terbutalin),</w:t>
      </w:r>
    </w:p>
    <w:p w14:paraId="3B65C6BB" w14:textId="048D2402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ljekovi za </w:t>
      </w:r>
      <w:r w:rsidR="005C2CBE" w:rsidRPr="00935663">
        <w:rPr>
          <w:bCs/>
          <w:sz w:val="22"/>
          <w:szCs w:val="22"/>
          <w:lang w:val="sr-Latn-RS"/>
        </w:rPr>
        <w:t>liječenje</w:t>
      </w:r>
      <w:r w:rsidRPr="00935663">
        <w:rPr>
          <w:bCs/>
          <w:sz w:val="22"/>
          <w:szCs w:val="22"/>
          <w:lang w:val="sr-Latn-RS"/>
        </w:rPr>
        <w:t xml:space="preserve"> poremećaja dojki, </w:t>
      </w:r>
      <w:r w:rsidR="005C2CBE" w:rsidRPr="00935663">
        <w:rPr>
          <w:bCs/>
          <w:sz w:val="22"/>
          <w:szCs w:val="22"/>
          <w:lang w:val="sr-Latn-RS"/>
        </w:rPr>
        <w:t>obilnih</w:t>
      </w:r>
      <w:r w:rsidRPr="00935663">
        <w:rPr>
          <w:bCs/>
          <w:sz w:val="22"/>
          <w:szCs w:val="22"/>
          <w:lang w:val="sr-Latn-RS"/>
        </w:rPr>
        <w:t xml:space="preserve"> menstrualnih krvarenja i endometrioze</w:t>
      </w:r>
      <w:r w:rsidR="005C2CBE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(danazol),</w:t>
      </w:r>
    </w:p>
    <w:p w14:paraId="4A85BF50" w14:textId="5DB72F49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preparati kantariona – </w:t>
      </w:r>
      <w:r w:rsidRPr="00935663">
        <w:rPr>
          <w:bCs/>
          <w:i/>
          <w:iCs/>
          <w:sz w:val="22"/>
          <w:szCs w:val="22"/>
          <w:lang w:val="sr-Latn-RS"/>
        </w:rPr>
        <w:t>Hypericum perforatum</w:t>
      </w:r>
      <w:r w:rsidRPr="00935663">
        <w:rPr>
          <w:bCs/>
          <w:sz w:val="22"/>
          <w:szCs w:val="22"/>
          <w:lang w:val="sr-Latn-RS"/>
        </w:rPr>
        <w:t>.</w:t>
      </w:r>
    </w:p>
    <w:p w14:paraId="579DFC74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</w:p>
    <w:p w14:paraId="39367956" w14:textId="2E6011DE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Poremećaji </w:t>
      </w:r>
      <w:r w:rsidR="00D46E45" w:rsidRPr="00935663">
        <w:rPr>
          <w:bCs/>
          <w:sz w:val="22"/>
          <w:szCs w:val="22"/>
          <w:lang w:val="sr-Latn-RS"/>
        </w:rPr>
        <w:t>koncentracije</w:t>
      </w:r>
      <w:r w:rsidRPr="00935663">
        <w:rPr>
          <w:bCs/>
          <w:sz w:val="22"/>
          <w:szCs w:val="22"/>
          <w:lang w:val="sr-Latn-RS"/>
        </w:rPr>
        <w:t xml:space="preserve"> glukoze u krvi (s</w:t>
      </w:r>
      <w:r w:rsidR="00D46E45" w:rsidRPr="00935663">
        <w:rPr>
          <w:bCs/>
          <w:sz w:val="22"/>
          <w:szCs w:val="22"/>
          <w:lang w:val="sr-Latn-RS"/>
        </w:rPr>
        <w:t>manjena</w:t>
      </w:r>
      <w:r w:rsidRPr="00935663">
        <w:rPr>
          <w:bCs/>
          <w:sz w:val="22"/>
          <w:szCs w:val="22"/>
          <w:lang w:val="sr-Latn-RS"/>
        </w:rPr>
        <w:t xml:space="preserve"> ili povećan</w:t>
      </w:r>
      <w:r w:rsidR="00D46E45" w:rsidRPr="00935663">
        <w:rPr>
          <w:bCs/>
          <w:sz w:val="22"/>
          <w:szCs w:val="22"/>
          <w:lang w:val="sr-Latn-RS"/>
        </w:rPr>
        <w:t>a koncentracija</w:t>
      </w:r>
      <w:r w:rsidRPr="00935663">
        <w:rPr>
          <w:bCs/>
          <w:sz w:val="22"/>
          <w:szCs w:val="22"/>
          <w:lang w:val="sr-Latn-RS"/>
        </w:rPr>
        <w:t xml:space="preserve"> šećera u krvi) se mogu javiti kada je gliklazid propisan u isto vr</w:t>
      </w:r>
      <w:r w:rsidR="00BD4F27" w:rsidRPr="00935663">
        <w:rPr>
          <w:bCs/>
          <w:sz w:val="22"/>
          <w:szCs w:val="22"/>
          <w:lang w:val="sr-Latn-RS"/>
        </w:rPr>
        <w:t>ij</w:t>
      </w:r>
      <w:r w:rsidRPr="00935663">
        <w:rPr>
          <w:bCs/>
          <w:sz w:val="22"/>
          <w:szCs w:val="22"/>
          <w:lang w:val="sr-Latn-RS"/>
        </w:rPr>
        <w:t>eme kada i lijek iz klase antibiotika koja se naziva</w:t>
      </w:r>
      <w:r w:rsidR="009A5DEA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>fluorohinoloni, naročito kod starijih pacijenata.</w:t>
      </w:r>
    </w:p>
    <w:p w14:paraId="558DA612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</w:p>
    <w:p w14:paraId="79D99920" w14:textId="3D98AC6C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Diaprel MR, tablete sa modifikovanim oslobađanjem</w:t>
      </w:r>
      <w:r w:rsidR="009A5DEA" w:rsidRPr="00935663">
        <w:rPr>
          <w:bCs/>
          <w:sz w:val="22"/>
          <w:szCs w:val="22"/>
          <w:lang w:val="sr-Latn-RS"/>
        </w:rPr>
        <w:t>,</w:t>
      </w:r>
      <w:r w:rsidRPr="00935663">
        <w:rPr>
          <w:bCs/>
          <w:sz w:val="22"/>
          <w:szCs w:val="22"/>
          <w:lang w:val="sr-Latn-RS"/>
        </w:rPr>
        <w:t xml:space="preserve"> mogu pojačati efekat ljekova koji sprečavaju</w:t>
      </w:r>
    </w:p>
    <w:p w14:paraId="2BD46C5E" w14:textId="4F015032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zgrušavanje krvi (npr. varfarin).</w:t>
      </w:r>
    </w:p>
    <w:p w14:paraId="006E5FFD" w14:textId="77777777" w:rsidR="00361070" w:rsidRPr="00935663" w:rsidRDefault="00361070" w:rsidP="004B0570">
      <w:pPr>
        <w:jc w:val="both"/>
        <w:rPr>
          <w:bCs/>
          <w:sz w:val="22"/>
          <w:szCs w:val="22"/>
          <w:lang w:val="sr-Latn-RS"/>
        </w:rPr>
      </w:pPr>
    </w:p>
    <w:p w14:paraId="0F4E22D9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Konsultujte svog ljekara prije započinjanja liječenja nekim drugim lijekom. Ako idete u bolnicu na</w:t>
      </w:r>
    </w:p>
    <w:p w14:paraId="439BAA5C" w14:textId="77777777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liječenje, obavijestite osoblje da ste na terapiji lijekom Diaprel MR, tabletom sa modifikovanim</w:t>
      </w:r>
    </w:p>
    <w:p w14:paraId="33909977" w14:textId="45E368DB" w:rsidR="004C3A9A" w:rsidRPr="00935663" w:rsidRDefault="004C3A9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oslobađanjem.</w:t>
      </w:r>
    </w:p>
    <w:p w14:paraId="5F37DD85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6D7658BB" w14:textId="77777777" w:rsidR="004641C7" w:rsidRPr="00935663" w:rsidRDefault="00A32113" w:rsidP="004B0570">
      <w:pPr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Uzim</w:t>
      </w:r>
      <w:r w:rsidR="003A3507" w:rsidRPr="00935663">
        <w:rPr>
          <w:b/>
          <w:bCs/>
          <w:sz w:val="22"/>
          <w:szCs w:val="22"/>
          <w:lang w:val="sr-Latn-RS"/>
        </w:rPr>
        <w:t xml:space="preserve">anje lijeka </w:t>
      </w:r>
      <w:r w:rsidR="004641C7" w:rsidRPr="00935663">
        <w:rPr>
          <w:b/>
          <w:bCs/>
          <w:sz w:val="22"/>
          <w:szCs w:val="22"/>
          <w:lang w:val="sr-Latn-RS"/>
        </w:rPr>
        <w:t>Diaprel MR</w:t>
      </w:r>
      <w:r w:rsidR="003A3507" w:rsidRPr="00935663">
        <w:rPr>
          <w:b/>
          <w:bCs/>
          <w:sz w:val="22"/>
          <w:szCs w:val="22"/>
          <w:lang w:val="sr-Latn-RS"/>
        </w:rPr>
        <w:t xml:space="preserve"> sa hranom ili piće</w:t>
      </w:r>
      <w:r w:rsidRPr="00935663">
        <w:rPr>
          <w:b/>
          <w:bCs/>
          <w:sz w:val="22"/>
          <w:szCs w:val="22"/>
          <w:lang w:val="sr-Latn-RS"/>
        </w:rPr>
        <w:t>m</w:t>
      </w:r>
    </w:p>
    <w:p w14:paraId="0453C96C" w14:textId="77777777" w:rsidR="004641C7" w:rsidRPr="00935663" w:rsidRDefault="004641C7" w:rsidP="004B0570">
      <w:pPr>
        <w:jc w:val="both"/>
        <w:rPr>
          <w:b/>
          <w:bCs/>
          <w:sz w:val="22"/>
          <w:szCs w:val="22"/>
          <w:lang w:val="sr-Latn-RS"/>
        </w:rPr>
      </w:pPr>
    </w:p>
    <w:p w14:paraId="7D3A24A2" w14:textId="1B790EE9" w:rsidR="00A32113" w:rsidRPr="00935663" w:rsidRDefault="008A6C8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Lijek </w:t>
      </w:r>
      <w:r w:rsidR="004641C7" w:rsidRPr="00935663">
        <w:rPr>
          <w:sz w:val="22"/>
          <w:szCs w:val="22"/>
          <w:lang w:val="sr-Latn-RS"/>
        </w:rPr>
        <w:t>Diaprel MR, tablete sa modifikovanim oslobađanjem</w:t>
      </w:r>
      <w:r w:rsidRPr="00935663">
        <w:rPr>
          <w:sz w:val="22"/>
          <w:szCs w:val="22"/>
          <w:lang w:val="sr-Latn-RS"/>
        </w:rPr>
        <w:t>,</w:t>
      </w:r>
      <w:r w:rsidR="004641C7" w:rsidRPr="00935663">
        <w:rPr>
          <w:sz w:val="22"/>
          <w:szCs w:val="22"/>
          <w:lang w:val="sr-Latn-RS"/>
        </w:rPr>
        <w:t xml:space="preserve"> mo</w:t>
      </w:r>
      <w:r w:rsidRPr="00935663">
        <w:rPr>
          <w:sz w:val="22"/>
          <w:szCs w:val="22"/>
          <w:lang w:val="sr-Latn-RS"/>
        </w:rPr>
        <w:t>že da se</w:t>
      </w:r>
      <w:r w:rsidR="004641C7" w:rsidRPr="00935663">
        <w:rPr>
          <w:sz w:val="22"/>
          <w:szCs w:val="22"/>
          <w:lang w:val="sr-Latn-RS"/>
        </w:rPr>
        <w:t xml:space="preserve"> uzima sa hranom i bezalkoholnim</w:t>
      </w:r>
      <w:r w:rsidRPr="00935663">
        <w:rPr>
          <w:sz w:val="22"/>
          <w:szCs w:val="22"/>
          <w:lang w:val="sr-Latn-RS"/>
        </w:rPr>
        <w:t xml:space="preserve"> </w:t>
      </w:r>
      <w:r w:rsidR="004641C7" w:rsidRPr="00935663">
        <w:rPr>
          <w:sz w:val="22"/>
          <w:szCs w:val="22"/>
          <w:lang w:val="sr-Latn-RS"/>
        </w:rPr>
        <w:t xml:space="preserve">pićima. </w:t>
      </w:r>
      <w:r w:rsidRPr="00935663">
        <w:rPr>
          <w:sz w:val="22"/>
          <w:szCs w:val="22"/>
          <w:lang w:val="sr-Latn-RS"/>
        </w:rPr>
        <w:t>K</w:t>
      </w:r>
      <w:r w:rsidR="004641C7" w:rsidRPr="00935663">
        <w:rPr>
          <w:sz w:val="22"/>
          <w:szCs w:val="22"/>
          <w:lang w:val="sr-Latn-RS"/>
        </w:rPr>
        <w:t>onzumira</w:t>
      </w:r>
      <w:r w:rsidRPr="00935663">
        <w:rPr>
          <w:sz w:val="22"/>
          <w:szCs w:val="22"/>
          <w:lang w:val="sr-Latn-RS"/>
        </w:rPr>
        <w:t>nje</w:t>
      </w:r>
      <w:r w:rsidR="004641C7" w:rsidRPr="00935663">
        <w:rPr>
          <w:sz w:val="22"/>
          <w:szCs w:val="22"/>
          <w:lang w:val="sr-Latn-RS"/>
        </w:rPr>
        <w:t xml:space="preserve"> alkohol</w:t>
      </w:r>
      <w:r w:rsidRPr="00935663">
        <w:rPr>
          <w:sz w:val="22"/>
          <w:szCs w:val="22"/>
          <w:lang w:val="sr-Latn-RS"/>
        </w:rPr>
        <w:t>a se ne preporučuje</w:t>
      </w:r>
      <w:r w:rsidR="004641C7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zbog toga što alkohol </w:t>
      </w:r>
      <w:r w:rsidR="004641C7" w:rsidRPr="00935663">
        <w:rPr>
          <w:sz w:val="22"/>
          <w:szCs w:val="22"/>
          <w:lang w:val="sr-Latn-RS"/>
        </w:rPr>
        <w:t xml:space="preserve">može </w:t>
      </w:r>
      <w:r w:rsidR="00953DD0" w:rsidRPr="00935663">
        <w:rPr>
          <w:sz w:val="22"/>
          <w:szCs w:val="22"/>
          <w:lang w:val="sr-Latn-RS"/>
        </w:rPr>
        <w:t>uticati na Vašu bolest na nepredvidiv način</w:t>
      </w:r>
      <w:r w:rsidR="004641C7" w:rsidRPr="00935663">
        <w:rPr>
          <w:sz w:val="22"/>
          <w:szCs w:val="22"/>
          <w:lang w:val="sr-Latn-RS"/>
        </w:rPr>
        <w:t>.</w:t>
      </w:r>
    </w:p>
    <w:p w14:paraId="3A9C5B94" w14:textId="77777777" w:rsidR="00445D8F" w:rsidRPr="00935663" w:rsidRDefault="00445D8F" w:rsidP="004B0570">
      <w:pPr>
        <w:jc w:val="both"/>
        <w:rPr>
          <w:bCs/>
          <w:sz w:val="22"/>
          <w:szCs w:val="22"/>
          <w:lang w:val="sr-Latn-RS"/>
        </w:rPr>
      </w:pPr>
    </w:p>
    <w:p w14:paraId="1B721901" w14:textId="77777777" w:rsidR="00A92C66" w:rsidRPr="00935663" w:rsidRDefault="00F47B6C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>Plodnost, trudnoća i dojenje</w:t>
      </w:r>
    </w:p>
    <w:p w14:paraId="02341C04" w14:textId="77777777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Upotreba lijeka Diaprel MR, tablete sa modifikovanim oslobađanjem se ne preporučuje tokom</w:t>
      </w:r>
    </w:p>
    <w:p w14:paraId="00982BFE" w14:textId="1EAC5A6B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trudnoće. </w:t>
      </w:r>
      <w:r w:rsidR="00953DD0" w:rsidRPr="00935663">
        <w:rPr>
          <w:bCs/>
          <w:sz w:val="22"/>
          <w:szCs w:val="22"/>
          <w:lang w:val="sr-Latn-RS"/>
        </w:rPr>
        <w:t>Ukoliko ste trudni, mislite da ste trudni ili planirate trudnoću, obratite se Vašem ljekaru ili farmaceutu za savet pre nego što uzmete ovaj lijek</w:t>
      </w:r>
      <w:r w:rsidRPr="00935663">
        <w:rPr>
          <w:bCs/>
          <w:sz w:val="22"/>
          <w:szCs w:val="22"/>
          <w:lang w:val="sr-Latn-RS"/>
        </w:rPr>
        <w:t>.</w:t>
      </w:r>
    </w:p>
    <w:p w14:paraId="2BB7D326" w14:textId="77777777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</w:p>
    <w:p w14:paraId="14C67BBD" w14:textId="68DC5BDB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Ne smijete uzimati lijek Diaprel MR, tablete sa modifikovanim oslobađanjem u toku dojenja.</w:t>
      </w:r>
    </w:p>
    <w:p w14:paraId="1DE7F369" w14:textId="05071794" w:rsidR="004433C2" w:rsidRPr="00935663" w:rsidRDefault="004433C2" w:rsidP="004B0570">
      <w:pPr>
        <w:jc w:val="both"/>
        <w:rPr>
          <w:b/>
          <w:sz w:val="22"/>
          <w:szCs w:val="22"/>
          <w:lang w:val="sr-Latn-RS"/>
        </w:rPr>
      </w:pPr>
    </w:p>
    <w:p w14:paraId="4A8AF813" w14:textId="25663DA2" w:rsidR="00A32113" w:rsidRPr="00935663" w:rsidRDefault="00A32113" w:rsidP="004B0570">
      <w:pPr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Uticaj lijeka </w:t>
      </w:r>
      <w:r w:rsidR="00690BD5" w:rsidRPr="00935663">
        <w:rPr>
          <w:b/>
          <w:sz w:val="22"/>
          <w:szCs w:val="22"/>
          <w:lang w:val="sr-Latn-RS"/>
        </w:rPr>
        <w:t>Diaprel MR</w:t>
      </w:r>
      <w:r w:rsidRPr="00935663">
        <w:rPr>
          <w:b/>
          <w:sz w:val="22"/>
          <w:szCs w:val="22"/>
          <w:lang w:val="sr-Latn-RS"/>
        </w:rPr>
        <w:t xml:space="preserve"> na </w:t>
      </w:r>
      <w:r w:rsidR="00F47B6C" w:rsidRPr="00935663">
        <w:rPr>
          <w:b/>
          <w:sz w:val="22"/>
          <w:szCs w:val="22"/>
          <w:lang w:val="sr-Latn-RS"/>
        </w:rPr>
        <w:t xml:space="preserve">sposobnost upravljanja </w:t>
      </w:r>
      <w:r w:rsidRPr="00935663">
        <w:rPr>
          <w:b/>
          <w:sz w:val="22"/>
          <w:szCs w:val="22"/>
          <w:lang w:val="sr-Latn-RS"/>
        </w:rPr>
        <w:t>vozilima i rukovanje mašinama</w:t>
      </w:r>
      <w:r w:rsidRPr="00935663">
        <w:rPr>
          <w:b/>
          <w:bCs/>
          <w:sz w:val="22"/>
          <w:szCs w:val="22"/>
          <w:lang w:val="sr-Latn-RS"/>
        </w:rPr>
        <w:t xml:space="preserve"> </w:t>
      </w:r>
    </w:p>
    <w:p w14:paraId="505BCB1E" w14:textId="5E57359C" w:rsidR="00445D8F" w:rsidRPr="00935663" w:rsidRDefault="00445D8F" w:rsidP="004B0570">
      <w:pPr>
        <w:jc w:val="both"/>
        <w:rPr>
          <w:bCs/>
          <w:sz w:val="22"/>
          <w:szCs w:val="22"/>
          <w:lang w:val="sr-Latn-RS"/>
        </w:rPr>
      </w:pPr>
    </w:p>
    <w:p w14:paraId="6053C6B8" w14:textId="6DA4E857" w:rsidR="00690BD5" w:rsidRPr="00935663" w:rsidRDefault="00D424F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Vaša koncentracija može biti oslabljena ili reakcije usporene kao posl</w:t>
      </w:r>
      <w:r w:rsidR="000C5A9A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>edica malih (hipoglikemija) ili visokih (hiperglikemija) koncentracija šećera u krvi ili možete imati smetnje vida kao posl</w:t>
      </w:r>
      <w:r w:rsidR="000C5A9A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 xml:space="preserve">edice oba </w:t>
      </w:r>
      <w:r w:rsidRPr="00935663">
        <w:rPr>
          <w:bCs/>
          <w:sz w:val="22"/>
          <w:szCs w:val="22"/>
          <w:lang w:val="sr-Latn-RS"/>
        </w:rPr>
        <w:lastRenderedPageBreak/>
        <w:t>stanja. Ukoliko os</w:t>
      </w:r>
      <w:r w:rsidR="000C5A9A" w:rsidRPr="00935663">
        <w:rPr>
          <w:bCs/>
          <w:sz w:val="22"/>
          <w:szCs w:val="22"/>
          <w:lang w:val="sr-Latn-RS"/>
        </w:rPr>
        <w:t>j</w:t>
      </w:r>
      <w:r w:rsidRPr="00935663">
        <w:rPr>
          <w:bCs/>
          <w:sz w:val="22"/>
          <w:szCs w:val="22"/>
          <w:lang w:val="sr-Latn-RS"/>
        </w:rPr>
        <w:t>etite neko od navedenih stanja, imajte na umu da možete ugroziti svoju ili bezbjednost drugih ljudi (npr. kada vozite auto ili upravljate mašinama).</w:t>
      </w:r>
    </w:p>
    <w:p w14:paraId="2144F6DA" w14:textId="4CE31BDD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P</w:t>
      </w:r>
      <w:r w:rsidR="00D424F5" w:rsidRPr="00935663">
        <w:rPr>
          <w:bCs/>
          <w:sz w:val="22"/>
          <w:szCs w:val="22"/>
          <w:lang w:val="sr-Latn-RS"/>
        </w:rPr>
        <w:t>osav</w:t>
      </w:r>
      <w:r w:rsidR="00F56091" w:rsidRPr="00935663">
        <w:rPr>
          <w:bCs/>
          <w:sz w:val="22"/>
          <w:szCs w:val="22"/>
          <w:lang w:val="sr-Latn-RS"/>
        </w:rPr>
        <w:t>j</w:t>
      </w:r>
      <w:r w:rsidR="00D424F5" w:rsidRPr="00935663">
        <w:rPr>
          <w:bCs/>
          <w:sz w:val="22"/>
          <w:szCs w:val="22"/>
          <w:lang w:val="sr-Latn-RS"/>
        </w:rPr>
        <w:t>etujte se sa svojim</w:t>
      </w:r>
      <w:r w:rsidRPr="00935663">
        <w:rPr>
          <w:bCs/>
          <w:sz w:val="22"/>
          <w:szCs w:val="22"/>
          <w:lang w:val="sr-Latn-RS"/>
        </w:rPr>
        <w:t xml:space="preserve"> ljekar</w:t>
      </w:r>
      <w:r w:rsidR="00D424F5" w:rsidRPr="00935663">
        <w:rPr>
          <w:bCs/>
          <w:sz w:val="22"/>
          <w:szCs w:val="22"/>
          <w:lang w:val="sr-Latn-RS"/>
        </w:rPr>
        <w:t>om</w:t>
      </w:r>
      <w:r w:rsidRPr="00935663">
        <w:rPr>
          <w:bCs/>
          <w:sz w:val="22"/>
          <w:szCs w:val="22"/>
          <w:lang w:val="sr-Latn-RS"/>
        </w:rPr>
        <w:t xml:space="preserve"> da li možete da </w:t>
      </w:r>
      <w:r w:rsidR="000E3CFB" w:rsidRPr="00935663">
        <w:rPr>
          <w:bCs/>
          <w:sz w:val="22"/>
          <w:szCs w:val="22"/>
          <w:lang w:val="sr-Latn-RS"/>
        </w:rPr>
        <w:t>upravljate vozilom i rukujete mašinama</w:t>
      </w:r>
      <w:r w:rsidRPr="00935663">
        <w:rPr>
          <w:bCs/>
          <w:sz w:val="22"/>
          <w:szCs w:val="22"/>
          <w:lang w:val="sr-Latn-RS"/>
        </w:rPr>
        <w:t xml:space="preserve"> ukoliko:</w:t>
      </w:r>
    </w:p>
    <w:p w14:paraId="6DBED2D9" w14:textId="3FB0CE05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imate česte epizode </w:t>
      </w:r>
      <w:r w:rsidR="000E3CFB" w:rsidRPr="00935663">
        <w:rPr>
          <w:bCs/>
          <w:sz w:val="22"/>
          <w:szCs w:val="22"/>
          <w:lang w:val="sr-Latn-RS"/>
        </w:rPr>
        <w:t>malih koncentracija</w:t>
      </w:r>
      <w:r w:rsidRPr="00935663">
        <w:rPr>
          <w:bCs/>
          <w:sz w:val="22"/>
          <w:szCs w:val="22"/>
          <w:lang w:val="sr-Latn-RS"/>
        </w:rPr>
        <w:t xml:space="preserve"> šećera u krvi (hipoglikemije);</w:t>
      </w:r>
    </w:p>
    <w:p w14:paraId="6AAC8043" w14:textId="2CD192F1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• </w:t>
      </w:r>
      <w:r w:rsidR="000E3CFB" w:rsidRPr="00935663">
        <w:rPr>
          <w:bCs/>
          <w:sz w:val="22"/>
          <w:szCs w:val="22"/>
          <w:lang w:val="sr-Latn-RS"/>
        </w:rPr>
        <w:t xml:space="preserve">ukoliko hipoglikemija nastaje </w:t>
      </w:r>
      <w:r w:rsidRPr="00935663">
        <w:rPr>
          <w:bCs/>
          <w:sz w:val="22"/>
          <w:szCs w:val="22"/>
          <w:lang w:val="sr-Latn-RS"/>
        </w:rPr>
        <w:t>bez</w:t>
      </w:r>
      <w:r w:rsidR="000E3CFB" w:rsidRPr="00935663">
        <w:rPr>
          <w:bCs/>
          <w:sz w:val="22"/>
          <w:szCs w:val="22"/>
          <w:lang w:val="sr-Latn-RS"/>
        </w:rPr>
        <w:t xml:space="preserve"> ili sa malo</w:t>
      </w:r>
      <w:r w:rsidRPr="00935663">
        <w:rPr>
          <w:bCs/>
          <w:sz w:val="22"/>
          <w:szCs w:val="22"/>
          <w:lang w:val="sr-Latn-RS"/>
        </w:rPr>
        <w:t xml:space="preserve"> upozoravajućih simptoma.</w:t>
      </w:r>
    </w:p>
    <w:p w14:paraId="02C9EE0E" w14:textId="77777777" w:rsidR="00690BD5" w:rsidRPr="00935663" w:rsidRDefault="00690BD5" w:rsidP="004B0570">
      <w:pPr>
        <w:jc w:val="both"/>
        <w:rPr>
          <w:bCs/>
          <w:sz w:val="22"/>
          <w:szCs w:val="22"/>
          <w:lang w:val="sr-Latn-RS"/>
        </w:rPr>
      </w:pPr>
    </w:p>
    <w:p w14:paraId="6C8C230D" w14:textId="26171CB5" w:rsidR="00A32113" w:rsidRPr="00935663" w:rsidRDefault="00A32113" w:rsidP="004B057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Važne informacije o nekim sastojcima lijeka </w:t>
      </w:r>
      <w:r w:rsidR="00690BD5" w:rsidRPr="00935663">
        <w:rPr>
          <w:b/>
          <w:sz w:val="22"/>
          <w:szCs w:val="22"/>
          <w:lang w:val="sr-Latn-RS"/>
        </w:rPr>
        <w:t>Diaprel MR</w:t>
      </w:r>
    </w:p>
    <w:p w14:paraId="57298BCD" w14:textId="10F9A558" w:rsidR="00445D8F" w:rsidRPr="00935663" w:rsidRDefault="00445D8F" w:rsidP="004B057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5448DC16" w14:textId="5E825E79" w:rsidR="001D1E5D" w:rsidRPr="00935663" w:rsidRDefault="001D1E5D" w:rsidP="004B0570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Lijek Diaprel MR sadrži laktozu. </w:t>
      </w:r>
      <w:r w:rsidR="00953DD0" w:rsidRPr="00935663">
        <w:rPr>
          <w:sz w:val="22"/>
          <w:szCs w:val="22"/>
          <w:lang w:val="sr-Latn-RS"/>
        </w:rPr>
        <w:t>U slučaju intolerancije na pojedine šećere, obratite se Vašem ljekaru pr</w:t>
      </w:r>
      <w:r w:rsidR="00336681" w:rsidRPr="00935663">
        <w:rPr>
          <w:sz w:val="22"/>
          <w:szCs w:val="22"/>
          <w:lang w:val="sr-Latn-RS"/>
        </w:rPr>
        <w:t>ij</w:t>
      </w:r>
      <w:r w:rsidR="00953DD0" w:rsidRPr="00935663">
        <w:rPr>
          <w:sz w:val="22"/>
          <w:szCs w:val="22"/>
          <w:lang w:val="sr-Latn-RS"/>
        </w:rPr>
        <w:t>e upotrebe ovog lijeka</w:t>
      </w:r>
      <w:r w:rsidRPr="00935663">
        <w:rPr>
          <w:sz w:val="22"/>
          <w:szCs w:val="22"/>
          <w:lang w:val="sr-Latn-RS"/>
        </w:rPr>
        <w:t>.</w:t>
      </w:r>
      <w:r w:rsidRPr="00935663">
        <w:rPr>
          <w:sz w:val="22"/>
          <w:szCs w:val="22"/>
          <w:lang w:val="sr-Latn-RS"/>
        </w:rPr>
        <w:cr/>
      </w:r>
    </w:p>
    <w:p w14:paraId="6FE52ED5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464288C8" w14:textId="6B03D144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3. </w:t>
      </w:r>
      <w:r w:rsidR="00291DAD" w:rsidRPr="00935663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1D1E5D" w:rsidRPr="00935663">
        <w:rPr>
          <w:b/>
          <w:bCs/>
          <w:sz w:val="22"/>
          <w:szCs w:val="22"/>
          <w:lang w:val="sr-Latn-RS"/>
        </w:rPr>
        <w:t>DIAPREL MR</w:t>
      </w:r>
    </w:p>
    <w:p w14:paraId="01862D9D" w14:textId="77777777" w:rsidR="00445D8F" w:rsidRPr="00935663" w:rsidRDefault="00445D8F" w:rsidP="004B0570">
      <w:pPr>
        <w:jc w:val="both"/>
        <w:rPr>
          <w:bCs/>
          <w:caps/>
          <w:sz w:val="22"/>
          <w:szCs w:val="22"/>
          <w:lang w:val="sr-Latn-RS"/>
        </w:rPr>
      </w:pPr>
    </w:p>
    <w:p w14:paraId="2EE6C0B5" w14:textId="2B391690" w:rsidR="002B301E" w:rsidRPr="00935663" w:rsidRDefault="00C77D13" w:rsidP="004B0570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Uvijek uzimajte ovaj lijek tačno onako kako Vam je </w:t>
      </w:r>
      <w:r w:rsidR="00117B9D" w:rsidRPr="00935663">
        <w:rPr>
          <w:sz w:val="22"/>
          <w:szCs w:val="22"/>
          <w:lang w:val="sr-Latn-RS"/>
        </w:rPr>
        <w:t>to objasnio</w:t>
      </w:r>
      <w:r w:rsidRPr="00935663">
        <w:rPr>
          <w:sz w:val="22"/>
          <w:szCs w:val="22"/>
          <w:lang w:val="sr-Latn-RS"/>
        </w:rPr>
        <w:t xml:space="preserve"> Vaš ljekar ili farmaceut. Provjerite sa ljekarom ili farmaceutom ako ni</w:t>
      </w:r>
      <w:r w:rsidR="00336681" w:rsidRPr="00935663">
        <w:rPr>
          <w:sz w:val="22"/>
          <w:szCs w:val="22"/>
          <w:lang w:val="sr-Latn-RS"/>
        </w:rPr>
        <w:t>je</w:t>
      </w:r>
      <w:r w:rsidRPr="00935663">
        <w:rPr>
          <w:sz w:val="22"/>
          <w:szCs w:val="22"/>
          <w:lang w:val="sr-Latn-RS"/>
        </w:rPr>
        <w:t>ste sigurni kako da koristite ovaj lijek.</w:t>
      </w:r>
    </w:p>
    <w:p w14:paraId="09B084B5" w14:textId="77777777" w:rsidR="00117B9D" w:rsidRPr="00935663" w:rsidRDefault="00117B9D" w:rsidP="004B057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</w:p>
    <w:p w14:paraId="6ECEB4B6" w14:textId="110642EB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Doziranje će odrediti Vaš ljekar, u zavisnosti od </w:t>
      </w:r>
      <w:r w:rsidR="00117B9D" w:rsidRPr="00935663">
        <w:rPr>
          <w:sz w:val="22"/>
          <w:szCs w:val="22"/>
          <w:lang w:val="sr-Latn-RS"/>
        </w:rPr>
        <w:t>koncentracije</w:t>
      </w:r>
      <w:r w:rsidRPr="00935663">
        <w:rPr>
          <w:sz w:val="22"/>
          <w:szCs w:val="22"/>
          <w:lang w:val="sr-Latn-RS"/>
        </w:rPr>
        <w:t xml:space="preserve"> šećera u krvi ili u </w:t>
      </w:r>
      <w:r w:rsidR="00117B9D" w:rsidRPr="00935663">
        <w:rPr>
          <w:sz w:val="22"/>
          <w:szCs w:val="22"/>
          <w:lang w:val="sr-Latn-RS"/>
        </w:rPr>
        <w:t>mokraći</w:t>
      </w:r>
      <w:r w:rsidRPr="00935663">
        <w:rPr>
          <w:sz w:val="22"/>
          <w:szCs w:val="22"/>
          <w:lang w:val="sr-Latn-RS"/>
        </w:rPr>
        <w:t xml:space="preserve">. </w:t>
      </w:r>
    </w:p>
    <w:p w14:paraId="56C18667" w14:textId="595DA94A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Promjena spoljašnjih faktora (</w:t>
      </w:r>
      <w:r w:rsidR="0055089E" w:rsidRPr="00935663">
        <w:rPr>
          <w:sz w:val="22"/>
          <w:szCs w:val="22"/>
          <w:lang w:val="sr-Latn-RS"/>
        </w:rPr>
        <w:t xml:space="preserve">npr. </w:t>
      </w:r>
      <w:r w:rsidRPr="00935663">
        <w:rPr>
          <w:sz w:val="22"/>
          <w:szCs w:val="22"/>
          <w:lang w:val="sr-Latn-RS"/>
        </w:rPr>
        <w:t xml:space="preserve">smanjenje tjelesne mase, promjena životnih navika, stres), ili poboljšana kontrola šećera u krvi, mogu zahtijevati izmjene u režimu doziranja. </w:t>
      </w:r>
    </w:p>
    <w:p w14:paraId="79345F62" w14:textId="77777777" w:rsidR="0055089E" w:rsidRPr="00935663" w:rsidRDefault="0055089E" w:rsidP="004B0570">
      <w:pPr>
        <w:jc w:val="both"/>
        <w:rPr>
          <w:sz w:val="22"/>
          <w:szCs w:val="22"/>
          <w:lang w:val="sr-Latn-RS"/>
        </w:rPr>
      </w:pPr>
    </w:p>
    <w:p w14:paraId="1FBD0905" w14:textId="51265F53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Preporučena dnevna doza je polovina tablete do dvije tablete (maksimalno 120 mg) jednom dnevno, u vrijeme doručka. Visina doze zavisi od Vašeg odgovora na terapiju. Tableta se može podijeliti na jednake doze. </w:t>
      </w:r>
    </w:p>
    <w:p w14:paraId="23DB1BDB" w14:textId="3BDDF7EA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Lijek Diaprel MR, tableta sa modifikovanim oslobađanjem je za oralnu upotrebu. Uzmite tabletu/e sa čašom vode u vrijeme doručka (poželjno je da terapiju uzimate u isto vrijeme svakog dana). Tabletu/e (ili polovinu tablete) progutajte c</w:t>
      </w:r>
      <w:r w:rsidR="00336681" w:rsidRPr="00935663">
        <w:rPr>
          <w:sz w:val="22"/>
          <w:szCs w:val="22"/>
          <w:lang w:val="sr-Latn-RS"/>
        </w:rPr>
        <w:t>ij</w:t>
      </w:r>
      <w:r w:rsidRPr="00935663">
        <w:rPr>
          <w:sz w:val="22"/>
          <w:szCs w:val="22"/>
          <w:lang w:val="sr-Latn-RS"/>
        </w:rPr>
        <w:t xml:space="preserve">elu. Nemojte je žvakati ili mrviti. </w:t>
      </w:r>
    </w:p>
    <w:p w14:paraId="4C8BC096" w14:textId="77777777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Poslije uzimanja tableta, obavezno uzmite obrok. </w:t>
      </w:r>
    </w:p>
    <w:p w14:paraId="3C3FAE49" w14:textId="77777777" w:rsidR="00F17547" w:rsidRPr="00935663" w:rsidRDefault="00F17547" w:rsidP="004B0570">
      <w:pPr>
        <w:jc w:val="both"/>
        <w:rPr>
          <w:sz w:val="22"/>
          <w:szCs w:val="22"/>
          <w:lang w:val="sr-Latn-RS"/>
        </w:rPr>
      </w:pPr>
    </w:p>
    <w:p w14:paraId="1AFD5FF4" w14:textId="221CCB32" w:rsidR="00F17547" w:rsidRPr="00935663" w:rsidRDefault="00FC3E58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Ukoliko se lijek Diaprel MR (gliklazid) kombinuje sa metforminom, inhibitorom alfaglukozidaze, tiazolidindionom, inhibitorom dipeptidil-peptidaze 4, agonistom GLP-1 receptora ili insulinom, Vaš ljekar će odrediti odgovarajuću dozu svakog lijeka pojedinačno, koja Vama individualno odgovara. </w:t>
      </w:r>
    </w:p>
    <w:p w14:paraId="709CB37A" w14:textId="77777777" w:rsidR="00F17547" w:rsidRPr="00935663" w:rsidRDefault="00F17547" w:rsidP="004B0570">
      <w:pPr>
        <w:jc w:val="both"/>
        <w:rPr>
          <w:sz w:val="22"/>
          <w:szCs w:val="22"/>
          <w:lang w:val="sr-Latn-RS"/>
        </w:rPr>
      </w:pPr>
    </w:p>
    <w:p w14:paraId="657BB210" w14:textId="0556DE59" w:rsidR="00C77D13" w:rsidRPr="00935663" w:rsidRDefault="00FC3E58" w:rsidP="004B0570">
      <w:pPr>
        <w:jc w:val="both"/>
        <w:rPr>
          <w:bCs/>
          <w:caps/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Molimo Vas, razgovarajte sa svojim ljekarom ili farmaceutom ako primijetite da su Vam nivoi šećera u krvi visoki iako uzimate lijek kako Vam je propisano.</w:t>
      </w:r>
    </w:p>
    <w:p w14:paraId="01C1EB2C" w14:textId="77777777" w:rsidR="00D0580B" w:rsidRPr="00935663" w:rsidRDefault="00D0580B" w:rsidP="004B0570">
      <w:pPr>
        <w:jc w:val="both"/>
        <w:rPr>
          <w:sz w:val="22"/>
          <w:szCs w:val="22"/>
          <w:lang w:val="sr-Latn-RS"/>
        </w:rPr>
      </w:pPr>
    </w:p>
    <w:p w14:paraId="0767AF42" w14:textId="11073F88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Ako ste uzeli više lijeka </w:t>
      </w:r>
      <w:r w:rsidR="003C4D4C" w:rsidRPr="00935663">
        <w:rPr>
          <w:b/>
          <w:sz w:val="22"/>
          <w:szCs w:val="22"/>
          <w:lang w:val="sr-Latn-RS"/>
        </w:rPr>
        <w:t>Diaprel MR</w:t>
      </w:r>
      <w:r w:rsidRPr="00935663">
        <w:rPr>
          <w:b/>
          <w:sz w:val="22"/>
          <w:szCs w:val="22"/>
          <w:lang w:val="sr-Latn-RS"/>
        </w:rPr>
        <w:t xml:space="preserve"> nego što je trebalo</w:t>
      </w:r>
    </w:p>
    <w:p w14:paraId="2FBB3A44" w14:textId="5E1CF34F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4F3A84A1" w14:textId="77777777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Ukoliko ste uzeli veću dozu lijeka Diaprel MR nego što bi trebalo, odmah kontaktirajte svog ljekara ili</w:t>
      </w:r>
    </w:p>
    <w:p w14:paraId="76D41324" w14:textId="0AF01BE0" w:rsidR="00DB7D23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službu hitne pomoći najbliže bolnice. Znaci predoziranja su oni koji se javljaju u slučaju </w:t>
      </w:r>
      <w:r w:rsidR="00DB7D23" w:rsidRPr="00935663">
        <w:rPr>
          <w:sz w:val="22"/>
          <w:szCs w:val="22"/>
          <w:lang w:val="sr-Latn-RS"/>
        </w:rPr>
        <w:t>malih vrijednosti</w:t>
      </w:r>
      <w:r w:rsidRPr="00935663">
        <w:rPr>
          <w:sz w:val="22"/>
          <w:szCs w:val="22"/>
          <w:lang w:val="sr-Latn-RS"/>
        </w:rPr>
        <w:t xml:space="preserve"> šećera</w:t>
      </w:r>
      <w:r w:rsidR="00DB7D2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u krvi (hipoglikemija), a koji su opisani u odjeljku 2 ovog Uputstva. Simptomi mogu biti ublaženi</w:t>
      </w:r>
      <w:r w:rsidR="00DB7D2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uzimanjem šećera (4 – 6 kockica šećera) ili </w:t>
      </w:r>
      <w:r w:rsidR="00DB7D23" w:rsidRPr="00935663">
        <w:rPr>
          <w:sz w:val="22"/>
          <w:szCs w:val="22"/>
          <w:lang w:val="sr-Latn-RS"/>
        </w:rPr>
        <w:t xml:space="preserve">slatkog </w:t>
      </w:r>
      <w:r w:rsidRPr="00935663">
        <w:rPr>
          <w:sz w:val="22"/>
          <w:szCs w:val="22"/>
          <w:lang w:val="sr-Latn-RS"/>
        </w:rPr>
        <w:t>pića istog trenutka, nakon čega</w:t>
      </w:r>
      <w:r w:rsidR="00DB7D2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treba</w:t>
      </w:r>
      <w:r w:rsidR="00DB7D23" w:rsidRPr="00935663">
        <w:rPr>
          <w:sz w:val="22"/>
          <w:szCs w:val="22"/>
          <w:lang w:val="sr-Latn-RS"/>
        </w:rPr>
        <w:t xml:space="preserve"> uzeti </w:t>
      </w:r>
      <w:r w:rsidRPr="00935663">
        <w:rPr>
          <w:sz w:val="22"/>
          <w:szCs w:val="22"/>
          <w:lang w:val="sr-Latn-RS"/>
        </w:rPr>
        <w:t>obimniji obrok. Ukoliko je pacijent bez svijesti, odmah kontaktirajte ljekara ili zovite hitnu</w:t>
      </w:r>
      <w:r w:rsidR="004B057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pomoć. </w:t>
      </w:r>
    </w:p>
    <w:p w14:paraId="1118BD3C" w14:textId="673EFF46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Isto bi trebalo uraditi ako je neko, na primjer dijete, uzeo lijek nenamjerno.</w:t>
      </w:r>
    </w:p>
    <w:p w14:paraId="7D206BE1" w14:textId="77777777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Pacijentima bez svijesti se ne smije davati hrana ili piće.</w:t>
      </w:r>
    </w:p>
    <w:p w14:paraId="6C7D86A5" w14:textId="5206C006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Treba omogućiti prisustvo </w:t>
      </w:r>
      <w:r w:rsidR="00DB7D23" w:rsidRPr="00935663">
        <w:rPr>
          <w:sz w:val="22"/>
          <w:szCs w:val="22"/>
          <w:lang w:val="sr-Latn-RS"/>
        </w:rPr>
        <w:t>dobro</w:t>
      </w:r>
      <w:r w:rsidRPr="00935663">
        <w:rPr>
          <w:sz w:val="22"/>
          <w:szCs w:val="22"/>
          <w:lang w:val="sr-Latn-RS"/>
        </w:rPr>
        <w:t xml:space="preserve"> obaviještene osobe koja bi u slučaju </w:t>
      </w:r>
      <w:r w:rsidR="00DB7D23" w:rsidRPr="00935663">
        <w:rPr>
          <w:sz w:val="22"/>
          <w:szCs w:val="22"/>
          <w:lang w:val="sr-Latn-RS"/>
        </w:rPr>
        <w:t>hitnog stanja mogla</w:t>
      </w:r>
      <w:r w:rsidRPr="00935663">
        <w:rPr>
          <w:sz w:val="22"/>
          <w:szCs w:val="22"/>
          <w:lang w:val="sr-Latn-RS"/>
        </w:rPr>
        <w:t xml:space="preserve"> </w:t>
      </w:r>
      <w:r w:rsidR="00DB7D23" w:rsidRPr="00935663">
        <w:rPr>
          <w:sz w:val="22"/>
          <w:szCs w:val="22"/>
          <w:lang w:val="sr-Latn-RS"/>
        </w:rPr>
        <w:t xml:space="preserve">pozvati </w:t>
      </w:r>
      <w:r w:rsidRPr="00935663">
        <w:rPr>
          <w:sz w:val="22"/>
          <w:szCs w:val="22"/>
          <w:lang w:val="sr-Latn-RS"/>
        </w:rPr>
        <w:t>ljekara</w:t>
      </w:r>
      <w:r w:rsidR="00DB7D23" w:rsidRPr="00935663">
        <w:rPr>
          <w:sz w:val="22"/>
          <w:szCs w:val="22"/>
          <w:lang w:val="sr-Latn-RS"/>
        </w:rPr>
        <w:t>, odnosno hitnu pomoć</w:t>
      </w:r>
      <w:r w:rsidRPr="00935663">
        <w:rPr>
          <w:sz w:val="22"/>
          <w:szCs w:val="22"/>
          <w:lang w:val="sr-Latn-RS"/>
        </w:rPr>
        <w:t>.</w:t>
      </w:r>
    </w:p>
    <w:p w14:paraId="61757816" w14:textId="77777777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</w:p>
    <w:p w14:paraId="3CB71185" w14:textId="697BA6F1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Ako ste zaboravili da uzmete lijek </w:t>
      </w:r>
      <w:r w:rsidR="003C4D4C" w:rsidRPr="00935663">
        <w:rPr>
          <w:b/>
          <w:sz w:val="22"/>
          <w:szCs w:val="22"/>
          <w:lang w:val="sr-Latn-RS"/>
        </w:rPr>
        <w:t>Diaprel MR</w:t>
      </w:r>
    </w:p>
    <w:p w14:paraId="5627E934" w14:textId="47C04C48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018B5848" w14:textId="42535AD0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Važno je da uzimate lijek svakodnevno (u uobičajeno vrijeme) pošto redovna terapija omogućava </w:t>
      </w:r>
      <w:r w:rsidR="003D09A2" w:rsidRPr="00935663">
        <w:rPr>
          <w:sz w:val="22"/>
          <w:szCs w:val="22"/>
          <w:lang w:val="sr-Latn-RS"/>
        </w:rPr>
        <w:t xml:space="preserve">postizanje očekivanog </w:t>
      </w:r>
      <w:r w:rsidRPr="00935663">
        <w:rPr>
          <w:sz w:val="22"/>
          <w:szCs w:val="22"/>
          <w:lang w:val="sr-Latn-RS"/>
        </w:rPr>
        <w:t>efekt</w:t>
      </w:r>
      <w:r w:rsidR="003D09A2" w:rsidRPr="00935663">
        <w:rPr>
          <w:sz w:val="22"/>
          <w:szCs w:val="22"/>
          <w:lang w:val="sr-Latn-RS"/>
        </w:rPr>
        <w:t>a</w:t>
      </w:r>
      <w:r w:rsidRPr="00935663">
        <w:rPr>
          <w:sz w:val="22"/>
          <w:szCs w:val="22"/>
          <w:lang w:val="sr-Latn-RS"/>
        </w:rPr>
        <w:t xml:space="preserve"> </w:t>
      </w:r>
      <w:r w:rsidR="003D09A2" w:rsidRPr="00935663">
        <w:rPr>
          <w:sz w:val="22"/>
          <w:szCs w:val="22"/>
          <w:lang w:val="sr-Latn-RS"/>
        </w:rPr>
        <w:t>terapije</w:t>
      </w:r>
      <w:r w:rsidRPr="00935663">
        <w:rPr>
          <w:sz w:val="22"/>
          <w:szCs w:val="22"/>
          <w:lang w:val="sr-Latn-RS"/>
        </w:rPr>
        <w:t>.</w:t>
      </w:r>
    </w:p>
    <w:p w14:paraId="59C67E66" w14:textId="150C3A0D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</w:t>
      </w:r>
      <w:r w:rsidR="00B20F9D" w:rsidRPr="00935663">
        <w:rPr>
          <w:sz w:val="22"/>
          <w:szCs w:val="22"/>
          <w:lang w:val="sr-Latn-RS"/>
        </w:rPr>
        <w:t>ko</w:t>
      </w:r>
      <w:r w:rsidRPr="00935663">
        <w:rPr>
          <w:sz w:val="22"/>
          <w:szCs w:val="22"/>
          <w:lang w:val="sr-Latn-RS"/>
        </w:rPr>
        <w:t xml:space="preserve"> zaboravi</w:t>
      </w:r>
      <w:r w:rsidR="00B20F9D" w:rsidRPr="00935663">
        <w:rPr>
          <w:sz w:val="22"/>
          <w:szCs w:val="22"/>
          <w:lang w:val="sr-Latn-RS"/>
        </w:rPr>
        <w:t>te</w:t>
      </w:r>
      <w:r w:rsidRPr="00935663">
        <w:rPr>
          <w:sz w:val="22"/>
          <w:szCs w:val="22"/>
          <w:lang w:val="sr-Latn-RS"/>
        </w:rPr>
        <w:t xml:space="preserve"> </w:t>
      </w:r>
      <w:r w:rsidR="00B20F9D" w:rsidRPr="00935663">
        <w:rPr>
          <w:sz w:val="22"/>
          <w:szCs w:val="22"/>
          <w:lang w:val="sr-Latn-RS"/>
        </w:rPr>
        <w:t>jednu dozu</w:t>
      </w:r>
      <w:r w:rsidRPr="00935663">
        <w:rPr>
          <w:sz w:val="22"/>
          <w:szCs w:val="22"/>
          <w:lang w:val="sr-Latn-RS"/>
        </w:rPr>
        <w:t xml:space="preserve"> lijek</w:t>
      </w:r>
      <w:r w:rsidR="00B20F9D" w:rsidRPr="00935663">
        <w:rPr>
          <w:sz w:val="22"/>
          <w:szCs w:val="22"/>
          <w:lang w:val="sr-Latn-RS"/>
        </w:rPr>
        <w:t>a</w:t>
      </w:r>
      <w:r w:rsidRPr="00935663">
        <w:rPr>
          <w:sz w:val="22"/>
          <w:szCs w:val="22"/>
          <w:lang w:val="sr-Latn-RS"/>
        </w:rPr>
        <w:t xml:space="preserve">, uzmite </w:t>
      </w:r>
      <w:r w:rsidR="00B20F9D" w:rsidRPr="00935663">
        <w:rPr>
          <w:sz w:val="22"/>
          <w:szCs w:val="22"/>
          <w:lang w:val="sr-Latn-RS"/>
        </w:rPr>
        <w:t xml:space="preserve">slijedeću </w:t>
      </w:r>
      <w:r w:rsidRPr="00935663">
        <w:rPr>
          <w:sz w:val="22"/>
          <w:szCs w:val="22"/>
          <w:lang w:val="sr-Latn-RS"/>
        </w:rPr>
        <w:t>u uobičajeno vrijeme.</w:t>
      </w:r>
    </w:p>
    <w:p w14:paraId="373B531A" w14:textId="68571951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Nikada ne uzimajte duplu dozu da </w:t>
      </w:r>
      <w:r w:rsidR="00B20F9D" w:rsidRPr="00935663">
        <w:rPr>
          <w:sz w:val="22"/>
          <w:szCs w:val="22"/>
          <w:lang w:val="sr-Latn-RS"/>
        </w:rPr>
        <w:t>biste nadoknadili</w:t>
      </w:r>
      <w:r w:rsidRPr="00935663">
        <w:rPr>
          <w:sz w:val="22"/>
          <w:szCs w:val="22"/>
          <w:lang w:val="sr-Latn-RS"/>
        </w:rPr>
        <w:t xml:space="preserve"> </w:t>
      </w:r>
      <w:r w:rsidR="00B20F9D" w:rsidRPr="00935663">
        <w:rPr>
          <w:sz w:val="22"/>
          <w:szCs w:val="22"/>
          <w:lang w:val="sr-Latn-RS"/>
        </w:rPr>
        <w:t>propuštenu tabletu koju ste zaboravili.</w:t>
      </w:r>
    </w:p>
    <w:p w14:paraId="03FD8936" w14:textId="77777777" w:rsidR="003C4D4C" w:rsidRPr="00935663" w:rsidRDefault="003C4D4C" w:rsidP="004B0570">
      <w:pPr>
        <w:jc w:val="both"/>
        <w:rPr>
          <w:sz w:val="22"/>
          <w:szCs w:val="22"/>
          <w:lang w:val="sr-Latn-RS"/>
        </w:rPr>
      </w:pPr>
    </w:p>
    <w:p w14:paraId="69B4DA14" w14:textId="77777777" w:rsidR="00935663" w:rsidRPr="00935663" w:rsidRDefault="00935663" w:rsidP="004B0570">
      <w:pPr>
        <w:jc w:val="both"/>
        <w:rPr>
          <w:b/>
          <w:sz w:val="22"/>
          <w:szCs w:val="22"/>
          <w:lang w:val="sr-Latn-RS"/>
        </w:rPr>
      </w:pPr>
    </w:p>
    <w:p w14:paraId="5346E409" w14:textId="77777777" w:rsidR="00935663" w:rsidRPr="00935663" w:rsidRDefault="00935663" w:rsidP="004B0570">
      <w:pPr>
        <w:jc w:val="both"/>
        <w:rPr>
          <w:b/>
          <w:sz w:val="22"/>
          <w:szCs w:val="22"/>
          <w:lang w:val="sr-Latn-RS"/>
        </w:rPr>
      </w:pPr>
    </w:p>
    <w:p w14:paraId="542A55CB" w14:textId="692F3666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lastRenderedPageBreak/>
        <w:t xml:space="preserve">Ako prestanete da uzimate lijek </w:t>
      </w:r>
      <w:r w:rsidR="003C4D4C" w:rsidRPr="00935663">
        <w:rPr>
          <w:b/>
          <w:sz w:val="22"/>
          <w:szCs w:val="22"/>
          <w:lang w:val="sr-Latn-RS"/>
        </w:rPr>
        <w:t>Diaprel MR</w:t>
      </w:r>
    </w:p>
    <w:p w14:paraId="772A27C8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23352B2E" w14:textId="77777777" w:rsidR="00640142" w:rsidRPr="00935663" w:rsidRDefault="00640142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Liječenje dijabetesa je obično doživotno, pa prije nego što prestanete sa uzimanjem ovog lijeka</w:t>
      </w:r>
    </w:p>
    <w:p w14:paraId="42C5CC26" w14:textId="77777777" w:rsidR="000F3493" w:rsidRPr="00935663" w:rsidRDefault="00640142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razgovarajte sa svojim ljekarom. </w:t>
      </w:r>
    </w:p>
    <w:p w14:paraId="58AC8B27" w14:textId="0A3D049E" w:rsidR="00640142" w:rsidRPr="00935663" w:rsidRDefault="00640142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Prestanak terapije može dovesti do </w:t>
      </w:r>
      <w:r w:rsidR="000F3493" w:rsidRPr="00935663">
        <w:rPr>
          <w:sz w:val="22"/>
          <w:szCs w:val="22"/>
          <w:lang w:val="sr-Latn-RS"/>
        </w:rPr>
        <w:t>povećanja koncentracije</w:t>
      </w:r>
      <w:r w:rsidRPr="00935663">
        <w:rPr>
          <w:sz w:val="22"/>
          <w:szCs w:val="22"/>
          <w:lang w:val="sr-Latn-RS"/>
        </w:rPr>
        <w:t xml:space="preserve"> šećera u krvi</w:t>
      </w:r>
      <w:r w:rsidR="000F349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(hiperglikemije), što povećava rizik od pojave komplikacija u dijabetesu.</w:t>
      </w:r>
    </w:p>
    <w:p w14:paraId="5A6D0565" w14:textId="77777777" w:rsidR="00640142" w:rsidRPr="00935663" w:rsidRDefault="00640142" w:rsidP="004B0570">
      <w:pPr>
        <w:jc w:val="both"/>
        <w:rPr>
          <w:sz w:val="22"/>
          <w:szCs w:val="22"/>
          <w:lang w:val="sr-Latn-RS"/>
        </w:rPr>
      </w:pPr>
    </w:p>
    <w:p w14:paraId="27451819" w14:textId="167FF93E" w:rsidR="00396B66" w:rsidRPr="00935663" w:rsidRDefault="00640142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Ako imate </w:t>
      </w:r>
      <w:r w:rsidR="000F3493" w:rsidRPr="00935663">
        <w:rPr>
          <w:sz w:val="22"/>
          <w:szCs w:val="22"/>
          <w:lang w:val="sr-Latn-RS"/>
        </w:rPr>
        <w:t>dodatnih</w:t>
      </w:r>
      <w:r w:rsidRPr="00935663">
        <w:rPr>
          <w:sz w:val="22"/>
          <w:szCs w:val="22"/>
          <w:lang w:val="sr-Latn-RS"/>
        </w:rPr>
        <w:t xml:space="preserve"> pitanja </w:t>
      </w:r>
      <w:r w:rsidR="000F3493" w:rsidRPr="00935663">
        <w:rPr>
          <w:sz w:val="22"/>
          <w:szCs w:val="22"/>
          <w:lang w:val="sr-Latn-RS"/>
        </w:rPr>
        <w:t>o primjeni</w:t>
      </w:r>
      <w:r w:rsidRPr="00935663">
        <w:rPr>
          <w:sz w:val="22"/>
          <w:szCs w:val="22"/>
          <w:lang w:val="sr-Latn-RS"/>
        </w:rPr>
        <w:t xml:space="preserve"> ovog lijeka, obratite se svom ljekaru ili</w:t>
      </w:r>
      <w:r w:rsidR="000F3493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farmaceutu.</w:t>
      </w:r>
      <w:r w:rsidRPr="00935663">
        <w:rPr>
          <w:sz w:val="22"/>
          <w:szCs w:val="22"/>
          <w:lang w:val="sr-Latn-RS"/>
        </w:rPr>
        <w:cr/>
      </w:r>
    </w:p>
    <w:p w14:paraId="4689728D" w14:textId="77777777" w:rsidR="004433C2" w:rsidRPr="00935663" w:rsidRDefault="004433C2" w:rsidP="004B0570">
      <w:pPr>
        <w:jc w:val="both"/>
        <w:rPr>
          <w:sz w:val="22"/>
          <w:szCs w:val="22"/>
          <w:lang w:val="sr-Latn-RS"/>
        </w:rPr>
      </w:pPr>
    </w:p>
    <w:p w14:paraId="20BA350D" w14:textId="77777777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4. </w:t>
      </w:r>
      <w:r w:rsidR="00291DAD" w:rsidRPr="00935663">
        <w:rPr>
          <w:b/>
          <w:bCs/>
          <w:sz w:val="22"/>
          <w:szCs w:val="22"/>
          <w:lang w:val="sr-Latn-RS"/>
        </w:rPr>
        <w:tab/>
      </w:r>
      <w:r w:rsidRPr="00935663">
        <w:rPr>
          <w:b/>
          <w:bCs/>
          <w:sz w:val="22"/>
          <w:szCs w:val="22"/>
          <w:lang w:val="sr-Latn-RS"/>
        </w:rPr>
        <w:t>MOGUĆA NEŽELJENA DEJSTVA</w:t>
      </w:r>
    </w:p>
    <w:p w14:paraId="2291EF84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539E72D8" w14:textId="21ACD5DD" w:rsidR="006D5C11" w:rsidRPr="00935663" w:rsidRDefault="006D5C11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Kao i svi ljekovi i lijek </w:t>
      </w:r>
      <w:r w:rsidR="00DA499F" w:rsidRPr="00935663">
        <w:rPr>
          <w:sz w:val="22"/>
          <w:szCs w:val="22"/>
          <w:lang w:val="sr-Latn-RS"/>
        </w:rPr>
        <w:t>Diaprel MR</w:t>
      </w:r>
      <w:r w:rsidRPr="00935663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7E953634" w14:textId="3D4D6E90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7DF6B293" w14:textId="70F8B776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Najčešće neželjeno dejstvo je ni</w:t>
      </w:r>
      <w:r w:rsidR="003D4300" w:rsidRPr="00935663">
        <w:rPr>
          <w:b/>
          <w:bCs/>
          <w:sz w:val="22"/>
          <w:szCs w:val="22"/>
          <w:lang w:val="sr-Latn-RS"/>
        </w:rPr>
        <w:t>ska koncentracija</w:t>
      </w:r>
      <w:r w:rsidRPr="00935663">
        <w:rPr>
          <w:b/>
          <w:bCs/>
          <w:sz w:val="22"/>
          <w:szCs w:val="22"/>
          <w:lang w:val="sr-Latn-RS"/>
        </w:rPr>
        <w:t xml:space="preserve"> šećera u krvi (hipoglikemija).</w:t>
      </w:r>
      <w:r w:rsidRPr="00935663">
        <w:rPr>
          <w:sz w:val="22"/>
          <w:szCs w:val="22"/>
          <w:lang w:val="sr-Latn-RS"/>
        </w:rPr>
        <w:t xml:space="preserve"> Simptome i znake hipoglikemije</w:t>
      </w:r>
      <w:r w:rsidR="00FF684E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možete naći u dijelu: “</w:t>
      </w:r>
      <w:r w:rsidR="00FF684E" w:rsidRPr="00935663">
        <w:rPr>
          <w:sz w:val="22"/>
          <w:szCs w:val="22"/>
          <w:lang w:val="sr-Latn-RS"/>
        </w:rPr>
        <w:t>Upozorenja i mjere opreza</w:t>
      </w:r>
      <w:r w:rsidRPr="00935663">
        <w:rPr>
          <w:sz w:val="22"/>
          <w:szCs w:val="22"/>
          <w:lang w:val="sr-Latn-RS"/>
        </w:rPr>
        <w:t>“.</w:t>
      </w:r>
    </w:p>
    <w:p w14:paraId="7C2DB3ED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Ako ne liječite ove simptome hipoglikemije, oni se mogu pogoršati i dovesti do pospanosti, gubitka</w:t>
      </w:r>
    </w:p>
    <w:p w14:paraId="005C7520" w14:textId="5A56171E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svijesti i</w:t>
      </w:r>
      <w:r w:rsidR="00620C96" w:rsidRPr="00935663">
        <w:rPr>
          <w:sz w:val="22"/>
          <w:szCs w:val="22"/>
          <w:lang w:val="sr-Latn-RS"/>
        </w:rPr>
        <w:t xml:space="preserve">li čak i </w:t>
      </w:r>
      <w:r w:rsidRPr="00935663">
        <w:rPr>
          <w:sz w:val="22"/>
          <w:szCs w:val="22"/>
          <w:lang w:val="sr-Latn-RS"/>
        </w:rPr>
        <w:t>kome. Ukoliko je epizoda niskog šećera u krvi produžena ili ozbiljna, čak i ako</w:t>
      </w:r>
    </w:p>
    <w:p w14:paraId="760600FF" w14:textId="583881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je privremeno kontrolisana unosom šećera, trebalo bi odmah potražiti medicinsku pomoć.</w:t>
      </w:r>
    </w:p>
    <w:p w14:paraId="0ACBA626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5F613591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Poremećaji jetre:</w:t>
      </w:r>
    </w:p>
    <w:p w14:paraId="69DE5D5C" w14:textId="1ADCE369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Postoje pojedinačn</w:t>
      </w:r>
      <w:r w:rsidR="009C15CE" w:rsidRPr="00935663">
        <w:rPr>
          <w:sz w:val="22"/>
          <w:szCs w:val="22"/>
          <w:lang w:val="sr-Latn-RS"/>
        </w:rPr>
        <w:t>i izolovani izv</w:t>
      </w:r>
      <w:r w:rsidR="00F56091" w:rsidRPr="00935663">
        <w:rPr>
          <w:sz w:val="22"/>
          <w:szCs w:val="22"/>
          <w:lang w:val="sr-Latn-RS"/>
        </w:rPr>
        <w:t>j</w:t>
      </w:r>
      <w:r w:rsidR="009C15CE" w:rsidRPr="00935663">
        <w:rPr>
          <w:sz w:val="22"/>
          <w:szCs w:val="22"/>
          <w:lang w:val="sr-Latn-RS"/>
        </w:rPr>
        <w:t>eštaji o</w:t>
      </w:r>
      <w:r w:rsidRPr="00935663">
        <w:rPr>
          <w:sz w:val="22"/>
          <w:szCs w:val="22"/>
          <w:lang w:val="sr-Latn-RS"/>
        </w:rPr>
        <w:t xml:space="preserve"> poremećaj</w:t>
      </w:r>
      <w:r w:rsidR="009C15CE" w:rsidRPr="00935663">
        <w:rPr>
          <w:sz w:val="22"/>
          <w:szCs w:val="22"/>
          <w:lang w:val="sr-Latn-RS"/>
        </w:rPr>
        <w:t>u</w:t>
      </w:r>
      <w:r w:rsidRPr="00935663">
        <w:rPr>
          <w:sz w:val="22"/>
          <w:szCs w:val="22"/>
          <w:lang w:val="sr-Latn-RS"/>
        </w:rPr>
        <w:t xml:space="preserve"> funkcije jetre, </w:t>
      </w:r>
      <w:r w:rsidR="009C15CE" w:rsidRPr="00935663">
        <w:rPr>
          <w:sz w:val="22"/>
          <w:szCs w:val="22"/>
          <w:lang w:val="sr-Latn-RS"/>
        </w:rPr>
        <w:t>što se manifestuje pojavom</w:t>
      </w:r>
      <w:r w:rsidRPr="00935663">
        <w:rPr>
          <w:sz w:val="22"/>
          <w:szCs w:val="22"/>
          <w:lang w:val="sr-Latn-RS"/>
        </w:rPr>
        <w:t xml:space="preserve"> žut</w:t>
      </w:r>
      <w:r w:rsidR="009C15CE" w:rsidRPr="00935663">
        <w:rPr>
          <w:sz w:val="22"/>
          <w:szCs w:val="22"/>
          <w:lang w:val="sr-Latn-RS"/>
        </w:rPr>
        <w:t>e</w:t>
      </w:r>
      <w:r w:rsidRPr="00935663">
        <w:rPr>
          <w:sz w:val="22"/>
          <w:szCs w:val="22"/>
          <w:lang w:val="sr-Latn-RS"/>
        </w:rPr>
        <w:t xml:space="preserve"> prebojenost</w:t>
      </w:r>
      <w:r w:rsidR="009C15CE" w:rsidRPr="00935663">
        <w:rPr>
          <w:sz w:val="22"/>
          <w:szCs w:val="22"/>
          <w:lang w:val="sr-Latn-RS"/>
        </w:rPr>
        <w:t>i</w:t>
      </w:r>
      <w:r w:rsidRPr="00935663">
        <w:rPr>
          <w:sz w:val="22"/>
          <w:szCs w:val="22"/>
          <w:lang w:val="sr-Latn-RS"/>
        </w:rPr>
        <w:t xml:space="preserve"> kože </w:t>
      </w:r>
      <w:r w:rsidR="009C15CE" w:rsidRPr="00935663">
        <w:rPr>
          <w:sz w:val="22"/>
          <w:szCs w:val="22"/>
          <w:lang w:val="sr-Latn-RS"/>
        </w:rPr>
        <w:t xml:space="preserve">i </w:t>
      </w:r>
      <w:r w:rsidRPr="00935663">
        <w:rPr>
          <w:sz w:val="22"/>
          <w:szCs w:val="22"/>
          <w:lang w:val="sr-Latn-RS"/>
        </w:rPr>
        <w:t>očiju</w:t>
      </w:r>
      <w:r w:rsidR="009C15CE" w:rsidRPr="00935663">
        <w:rPr>
          <w:sz w:val="22"/>
          <w:szCs w:val="22"/>
          <w:lang w:val="sr-Latn-RS"/>
        </w:rPr>
        <w:t xml:space="preserve"> (beonjača)</w:t>
      </w:r>
      <w:r w:rsidRPr="00935663">
        <w:rPr>
          <w:sz w:val="22"/>
          <w:szCs w:val="22"/>
          <w:lang w:val="sr-Latn-RS"/>
        </w:rPr>
        <w:t xml:space="preserve">. Ukoliko </w:t>
      </w:r>
      <w:r w:rsidR="00B94210" w:rsidRPr="00935663">
        <w:rPr>
          <w:sz w:val="22"/>
          <w:szCs w:val="22"/>
          <w:lang w:val="sr-Latn-RS"/>
        </w:rPr>
        <w:t>prim</w:t>
      </w:r>
      <w:r w:rsidR="00907628" w:rsidRPr="00935663">
        <w:rPr>
          <w:sz w:val="22"/>
          <w:szCs w:val="22"/>
          <w:lang w:val="sr-Latn-RS"/>
        </w:rPr>
        <w:t>j</w:t>
      </w:r>
      <w:r w:rsidR="00B94210" w:rsidRPr="00935663">
        <w:rPr>
          <w:sz w:val="22"/>
          <w:szCs w:val="22"/>
          <w:lang w:val="sr-Latn-RS"/>
        </w:rPr>
        <w:t>etite ove simptome</w:t>
      </w:r>
      <w:r w:rsidRPr="00935663">
        <w:rPr>
          <w:sz w:val="22"/>
          <w:szCs w:val="22"/>
          <w:lang w:val="sr-Latn-RS"/>
        </w:rPr>
        <w:t>, odmah se javite ljekaru.</w:t>
      </w:r>
      <w:r w:rsidR="00D02C33" w:rsidRPr="00935663">
        <w:rPr>
          <w:sz w:val="22"/>
          <w:szCs w:val="22"/>
          <w:lang w:val="sr-Latn-RS"/>
        </w:rPr>
        <w:t xml:space="preserve"> U principu, s</w:t>
      </w:r>
      <w:r w:rsidRPr="00935663">
        <w:rPr>
          <w:sz w:val="22"/>
          <w:szCs w:val="22"/>
          <w:lang w:val="sr-Latn-RS"/>
        </w:rPr>
        <w:t xml:space="preserve">imptomi </w:t>
      </w:r>
      <w:r w:rsidR="00D02C33" w:rsidRPr="00935663">
        <w:rPr>
          <w:sz w:val="22"/>
          <w:szCs w:val="22"/>
          <w:lang w:val="sr-Latn-RS"/>
        </w:rPr>
        <w:t>se povlače nakon prekida terapije</w:t>
      </w:r>
      <w:r w:rsidRPr="00935663">
        <w:rPr>
          <w:sz w:val="22"/>
          <w:szCs w:val="22"/>
          <w:lang w:val="sr-Latn-RS"/>
        </w:rPr>
        <w:t xml:space="preserve">. Vaš ljekar će odlučiti da li da prestanete </w:t>
      </w:r>
      <w:r w:rsidR="00D02C33" w:rsidRPr="00935663">
        <w:rPr>
          <w:sz w:val="22"/>
          <w:szCs w:val="22"/>
          <w:lang w:val="sr-Latn-RS"/>
        </w:rPr>
        <w:t>s</w:t>
      </w:r>
      <w:r w:rsidRPr="00935663">
        <w:rPr>
          <w:sz w:val="22"/>
          <w:szCs w:val="22"/>
          <w:lang w:val="sr-Latn-RS"/>
        </w:rPr>
        <w:t>a uzima</w:t>
      </w:r>
      <w:r w:rsidR="00D02C33" w:rsidRPr="00935663">
        <w:rPr>
          <w:sz w:val="22"/>
          <w:szCs w:val="22"/>
          <w:lang w:val="sr-Latn-RS"/>
        </w:rPr>
        <w:t>njem</w:t>
      </w:r>
      <w:r w:rsidRPr="00935663">
        <w:rPr>
          <w:sz w:val="22"/>
          <w:szCs w:val="22"/>
          <w:lang w:val="sr-Latn-RS"/>
        </w:rPr>
        <w:t xml:space="preserve"> </w:t>
      </w:r>
      <w:r w:rsidR="00D02C33" w:rsidRPr="00935663">
        <w:rPr>
          <w:sz w:val="22"/>
          <w:szCs w:val="22"/>
          <w:lang w:val="sr-Latn-RS"/>
        </w:rPr>
        <w:t>terapije</w:t>
      </w:r>
      <w:r w:rsidRPr="00935663">
        <w:rPr>
          <w:sz w:val="22"/>
          <w:szCs w:val="22"/>
          <w:lang w:val="sr-Latn-RS"/>
        </w:rPr>
        <w:t>.</w:t>
      </w:r>
    </w:p>
    <w:p w14:paraId="7EFB327E" w14:textId="77777777" w:rsidR="00BF4FD0" w:rsidRPr="00935663" w:rsidRDefault="00BF4FD0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12B06EE3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Poremećaji kože:</w:t>
      </w:r>
    </w:p>
    <w:p w14:paraId="5ADBA801" w14:textId="73F50C66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Prijavljene su sljedeće </w:t>
      </w:r>
      <w:r w:rsidR="005F0891" w:rsidRPr="00935663">
        <w:rPr>
          <w:sz w:val="22"/>
          <w:szCs w:val="22"/>
          <w:lang w:val="sr-Latn-RS"/>
        </w:rPr>
        <w:t>promjene na koži</w:t>
      </w:r>
      <w:r w:rsidRPr="00935663">
        <w:rPr>
          <w:sz w:val="22"/>
          <w:szCs w:val="22"/>
          <w:lang w:val="sr-Latn-RS"/>
        </w:rPr>
        <w:t>: osip, crvenilo kože, svrab, koprivnjača</w:t>
      </w:r>
      <w:r w:rsidR="003B19CB" w:rsidRPr="00935663">
        <w:rPr>
          <w:sz w:val="22"/>
          <w:szCs w:val="22"/>
          <w:lang w:val="sr-Latn-RS"/>
        </w:rPr>
        <w:t xml:space="preserve">, </w:t>
      </w:r>
      <w:r w:rsidR="00953DD0" w:rsidRPr="00935663">
        <w:rPr>
          <w:sz w:val="22"/>
          <w:szCs w:val="22"/>
          <w:lang w:val="sr-Latn-RS"/>
        </w:rPr>
        <w:t>plikovi</w:t>
      </w:r>
      <w:r w:rsidRPr="00935663">
        <w:rPr>
          <w:sz w:val="22"/>
          <w:szCs w:val="22"/>
          <w:lang w:val="sr-Latn-RS"/>
        </w:rPr>
        <w:t xml:space="preserve"> i angioedem (</w:t>
      </w:r>
      <w:r w:rsidR="0091092F" w:rsidRPr="00935663">
        <w:rPr>
          <w:sz w:val="22"/>
          <w:szCs w:val="22"/>
          <w:lang w:val="sr-Latn-RS"/>
        </w:rPr>
        <w:t>iznenadno</w:t>
      </w:r>
      <w:r w:rsidRPr="00935663">
        <w:rPr>
          <w:sz w:val="22"/>
          <w:szCs w:val="22"/>
          <w:lang w:val="sr-Latn-RS"/>
        </w:rPr>
        <w:t xml:space="preserve"> oticanje tkiva</w:t>
      </w:r>
      <w:r w:rsidR="00BF4FD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kao što su očni kapci, lice, usne, usta, jezik ili grlo koje mogu </w:t>
      </w:r>
      <w:r w:rsidR="0091092F" w:rsidRPr="00935663">
        <w:rPr>
          <w:sz w:val="22"/>
          <w:szCs w:val="22"/>
          <w:lang w:val="sr-Latn-RS"/>
        </w:rPr>
        <w:t>pro</w:t>
      </w:r>
      <w:r w:rsidRPr="00935663">
        <w:rPr>
          <w:sz w:val="22"/>
          <w:szCs w:val="22"/>
          <w:lang w:val="sr-Latn-RS"/>
        </w:rPr>
        <w:t xml:space="preserve">uzrokovati </w:t>
      </w:r>
      <w:r w:rsidR="0091092F" w:rsidRPr="00935663">
        <w:rPr>
          <w:sz w:val="22"/>
          <w:szCs w:val="22"/>
          <w:lang w:val="sr-Latn-RS"/>
        </w:rPr>
        <w:t>probleme sa</w:t>
      </w:r>
      <w:r w:rsidRPr="00935663">
        <w:rPr>
          <w:sz w:val="22"/>
          <w:szCs w:val="22"/>
          <w:lang w:val="sr-Latn-RS"/>
        </w:rPr>
        <w:t xml:space="preserve"> disanj</w:t>
      </w:r>
      <w:r w:rsidR="0091092F" w:rsidRPr="00935663">
        <w:rPr>
          <w:sz w:val="22"/>
          <w:szCs w:val="22"/>
          <w:lang w:val="sr-Latn-RS"/>
        </w:rPr>
        <w:t>em</w:t>
      </w:r>
      <w:r w:rsidRPr="00935663">
        <w:rPr>
          <w:sz w:val="22"/>
          <w:szCs w:val="22"/>
          <w:lang w:val="sr-Latn-RS"/>
        </w:rPr>
        <w:t>). Osip može</w:t>
      </w:r>
      <w:r w:rsidR="00BF4FD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progredirati u široko rasprostranjene plihove ili ljuštenje kože.</w:t>
      </w:r>
    </w:p>
    <w:p w14:paraId="496B65C3" w14:textId="7F000913" w:rsidR="00032AE1" w:rsidRPr="00935663" w:rsidRDefault="00032AE1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Ukoliko Vam se ovo pojavi, prestanite sa uzimanjem l</w:t>
      </w:r>
      <w:r w:rsidR="00D542FB" w:rsidRPr="00935663">
        <w:rPr>
          <w:sz w:val="22"/>
          <w:szCs w:val="22"/>
          <w:lang w:val="sr-Latn-RS"/>
        </w:rPr>
        <w:t>ij</w:t>
      </w:r>
      <w:r w:rsidRPr="00935663">
        <w:rPr>
          <w:sz w:val="22"/>
          <w:szCs w:val="22"/>
          <w:lang w:val="sr-Latn-RS"/>
        </w:rPr>
        <w:t>eka Diaprel MR, potražite hitan savet l</w:t>
      </w:r>
      <w:r w:rsidR="00D542FB" w:rsidRPr="00935663">
        <w:rPr>
          <w:sz w:val="22"/>
          <w:szCs w:val="22"/>
          <w:lang w:val="sr-Latn-RS"/>
        </w:rPr>
        <w:t>j</w:t>
      </w:r>
      <w:r w:rsidRPr="00935663">
        <w:rPr>
          <w:sz w:val="22"/>
          <w:szCs w:val="22"/>
          <w:lang w:val="sr-Latn-RS"/>
        </w:rPr>
        <w:t>ekara i recite mu da uzimate ovaj l</w:t>
      </w:r>
      <w:r w:rsidR="00D76DC4" w:rsidRPr="00935663">
        <w:rPr>
          <w:sz w:val="22"/>
          <w:szCs w:val="22"/>
          <w:lang w:val="sr-Latn-RS"/>
        </w:rPr>
        <w:t>ij</w:t>
      </w:r>
      <w:r w:rsidRPr="00935663">
        <w:rPr>
          <w:sz w:val="22"/>
          <w:szCs w:val="22"/>
          <w:lang w:val="sr-Latn-RS"/>
        </w:rPr>
        <w:t>ek.</w:t>
      </w:r>
    </w:p>
    <w:p w14:paraId="38B968A1" w14:textId="2E3C974D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Izuzetno, prijavljeni su znaci ozbiljnih hipersenzitivnih reakcija (DRESS</w:t>
      </w:r>
      <w:r w:rsidR="00953DD0" w:rsidRPr="00935663">
        <w:rPr>
          <w:sz w:val="22"/>
          <w:szCs w:val="22"/>
          <w:lang w:val="sr-Latn-RS"/>
        </w:rPr>
        <w:t xml:space="preserve"> sindrom</w:t>
      </w:r>
      <w:r w:rsidRPr="00935663">
        <w:rPr>
          <w:sz w:val="22"/>
          <w:szCs w:val="22"/>
          <w:lang w:val="sr-Latn-RS"/>
        </w:rPr>
        <w:t>): simptomi slični gripu i osip</w:t>
      </w:r>
      <w:r w:rsidR="004B057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na </w:t>
      </w:r>
      <w:r w:rsidR="00E30BFF" w:rsidRPr="00935663">
        <w:rPr>
          <w:sz w:val="22"/>
          <w:szCs w:val="22"/>
          <w:lang w:val="sr-Latn-RS"/>
        </w:rPr>
        <w:t xml:space="preserve">licu na </w:t>
      </w:r>
      <w:r w:rsidRPr="00935663">
        <w:rPr>
          <w:sz w:val="22"/>
          <w:szCs w:val="22"/>
          <w:lang w:val="sr-Latn-RS"/>
        </w:rPr>
        <w:t>početku</w:t>
      </w:r>
      <w:r w:rsidR="00E30BFF" w:rsidRPr="00935663">
        <w:rPr>
          <w:sz w:val="22"/>
          <w:szCs w:val="22"/>
          <w:lang w:val="sr-Latn-RS"/>
        </w:rPr>
        <w:t xml:space="preserve"> terapije</w:t>
      </w:r>
      <w:r w:rsidRPr="00935663">
        <w:rPr>
          <w:sz w:val="22"/>
          <w:szCs w:val="22"/>
          <w:lang w:val="sr-Latn-RS"/>
        </w:rPr>
        <w:t xml:space="preserve">, </w:t>
      </w:r>
      <w:r w:rsidR="00E30BFF" w:rsidRPr="00935663">
        <w:rPr>
          <w:sz w:val="22"/>
          <w:szCs w:val="22"/>
          <w:lang w:val="sr-Latn-RS"/>
        </w:rPr>
        <w:t>koji se može</w:t>
      </w:r>
      <w:r w:rsidRPr="00935663">
        <w:rPr>
          <w:sz w:val="22"/>
          <w:szCs w:val="22"/>
          <w:lang w:val="sr-Latn-RS"/>
        </w:rPr>
        <w:t xml:space="preserve"> proši</w:t>
      </w:r>
      <w:r w:rsidR="00E30BFF" w:rsidRPr="00935663">
        <w:rPr>
          <w:sz w:val="22"/>
          <w:szCs w:val="22"/>
          <w:lang w:val="sr-Latn-RS"/>
        </w:rPr>
        <w:t>riti i biti praćen</w:t>
      </w:r>
      <w:r w:rsidRPr="00935663">
        <w:rPr>
          <w:sz w:val="22"/>
          <w:szCs w:val="22"/>
          <w:lang w:val="sr-Latn-RS"/>
        </w:rPr>
        <w:t xml:space="preserve"> visokom temperaturom.</w:t>
      </w:r>
    </w:p>
    <w:p w14:paraId="0250D7D4" w14:textId="77777777" w:rsidR="00BF4FD0" w:rsidRPr="00935663" w:rsidRDefault="00BF4FD0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3BEFBA16" w14:textId="3C5687E3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Poremećaji</w:t>
      </w:r>
      <w:r w:rsidR="00891786" w:rsidRPr="00935663">
        <w:rPr>
          <w:b/>
          <w:bCs/>
          <w:sz w:val="22"/>
          <w:szCs w:val="22"/>
          <w:lang w:val="sr-Latn-RS"/>
        </w:rPr>
        <w:t xml:space="preserve"> </w:t>
      </w:r>
      <w:r w:rsidRPr="00935663">
        <w:rPr>
          <w:b/>
          <w:bCs/>
          <w:sz w:val="22"/>
          <w:szCs w:val="22"/>
          <w:lang w:val="sr-Latn-RS"/>
        </w:rPr>
        <w:t>krvi:</w:t>
      </w:r>
    </w:p>
    <w:p w14:paraId="25F6A4DB" w14:textId="597C7D51" w:rsidR="00445D75" w:rsidRPr="00935663" w:rsidRDefault="0055285F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Zabilježeni su slučajevi</w:t>
      </w:r>
      <w:r w:rsidR="00445D75" w:rsidRPr="00935663">
        <w:rPr>
          <w:sz w:val="22"/>
          <w:szCs w:val="22"/>
          <w:lang w:val="sr-Latn-RS"/>
        </w:rPr>
        <w:t xml:space="preserve"> s</w:t>
      </w:r>
      <w:r w:rsidRPr="00935663">
        <w:rPr>
          <w:sz w:val="22"/>
          <w:szCs w:val="22"/>
          <w:lang w:val="sr-Latn-RS"/>
        </w:rPr>
        <w:t>manjenog</w:t>
      </w:r>
      <w:r w:rsidR="00445D75" w:rsidRPr="00935663">
        <w:rPr>
          <w:sz w:val="22"/>
          <w:szCs w:val="22"/>
          <w:lang w:val="sr-Latn-RS"/>
        </w:rPr>
        <w:t xml:space="preserve"> broja krvnih ćelija (npr: s</w:t>
      </w:r>
      <w:r w:rsidR="001734E8" w:rsidRPr="00935663">
        <w:rPr>
          <w:sz w:val="22"/>
          <w:szCs w:val="22"/>
          <w:lang w:val="sr-Latn-RS"/>
        </w:rPr>
        <w:t>manjenog</w:t>
      </w:r>
      <w:r w:rsidR="00445D75" w:rsidRPr="00935663">
        <w:rPr>
          <w:sz w:val="22"/>
          <w:szCs w:val="22"/>
          <w:lang w:val="sr-Latn-RS"/>
        </w:rPr>
        <w:t xml:space="preserve"> broja krvnih pločica, crvenih i bijelih krvnih</w:t>
      </w:r>
      <w:r w:rsidR="001734E8" w:rsidRPr="00935663">
        <w:rPr>
          <w:sz w:val="22"/>
          <w:szCs w:val="22"/>
          <w:lang w:val="sr-Latn-RS"/>
        </w:rPr>
        <w:t xml:space="preserve"> </w:t>
      </w:r>
      <w:r w:rsidR="00445D75" w:rsidRPr="00935663">
        <w:rPr>
          <w:sz w:val="22"/>
          <w:szCs w:val="22"/>
          <w:lang w:val="sr-Latn-RS"/>
        </w:rPr>
        <w:t xml:space="preserve">zrnaca), što može dovesti do bljedila, produženog krvarenja, pojave modrica, </w:t>
      </w:r>
      <w:r w:rsidR="001734E8" w:rsidRPr="00935663">
        <w:rPr>
          <w:sz w:val="22"/>
          <w:szCs w:val="22"/>
          <w:lang w:val="sr-Latn-RS"/>
        </w:rPr>
        <w:t>upale</w:t>
      </w:r>
      <w:r w:rsidR="00445D75" w:rsidRPr="00935663">
        <w:rPr>
          <w:sz w:val="22"/>
          <w:szCs w:val="22"/>
          <w:lang w:val="sr-Latn-RS"/>
        </w:rPr>
        <w:t xml:space="preserve"> grla i groznice</w:t>
      </w:r>
      <w:r w:rsidR="00953DD0" w:rsidRPr="00935663">
        <w:rPr>
          <w:sz w:val="22"/>
          <w:szCs w:val="22"/>
          <w:lang w:val="sr-Latn-RS"/>
        </w:rPr>
        <w:t>- povišene t</w:t>
      </w:r>
      <w:r w:rsidR="00336681" w:rsidRPr="00935663">
        <w:rPr>
          <w:sz w:val="22"/>
          <w:szCs w:val="22"/>
          <w:lang w:val="sr-Latn-RS"/>
        </w:rPr>
        <w:t>j</w:t>
      </w:r>
      <w:r w:rsidR="00953DD0" w:rsidRPr="00935663">
        <w:rPr>
          <w:sz w:val="22"/>
          <w:szCs w:val="22"/>
          <w:lang w:val="sr-Latn-RS"/>
        </w:rPr>
        <w:t>elesne temperature</w:t>
      </w:r>
      <w:r w:rsidR="00445D75" w:rsidRPr="00935663">
        <w:rPr>
          <w:sz w:val="22"/>
          <w:szCs w:val="22"/>
          <w:lang w:val="sr-Latn-RS"/>
        </w:rPr>
        <w:t>.</w:t>
      </w:r>
    </w:p>
    <w:p w14:paraId="021F3104" w14:textId="3EE43E58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Ovi simptomi </w:t>
      </w:r>
      <w:r w:rsidR="001734E8" w:rsidRPr="00935663">
        <w:rPr>
          <w:sz w:val="22"/>
          <w:szCs w:val="22"/>
          <w:lang w:val="sr-Latn-RS"/>
        </w:rPr>
        <w:t xml:space="preserve">se </w:t>
      </w:r>
      <w:r w:rsidRPr="00935663">
        <w:rPr>
          <w:sz w:val="22"/>
          <w:szCs w:val="22"/>
          <w:lang w:val="sr-Latn-RS"/>
        </w:rPr>
        <w:t xml:space="preserve">obično </w:t>
      </w:r>
      <w:r w:rsidR="001734E8" w:rsidRPr="00935663">
        <w:rPr>
          <w:sz w:val="22"/>
          <w:szCs w:val="22"/>
          <w:lang w:val="sr-Latn-RS"/>
        </w:rPr>
        <w:t>povlače</w:t>
      </w:r>
      <w:r w:rsidRPr="00935663">
        <w:rPr>
          <w:sz w:val="22"/>
          <w:szCs w:val="22"/>
          <w:lang w:val="sr-Latn-RS"/>
        </w:rPr>
        <w:t xml:space="preserve"> </w:t>
      </w:r>
      <w:r w:rsidR="001734E8" w:rsidRPr="00935663">
        <w:rPr>
          <w:sz w:val="22"/>
          <w:szCs w:val="22"/>
          <w:lang w:val="sr-Latn-RS"/>
        </w:rPr>
        <w:t>nakon prekida terapije</w:t>
      </w:r>
      <w:r w:rsidRPr="00935663">
        <w:rPr>
          <w:sz w:val="22"/>
          <w:szCs w:val="22"/>
          <w:lang w:val="sr-Latn-RS"/>
        </w:rPr>
        <w:t>.</w:t>
      </w:r>
    </w:p>
    <w:p w14:paraId="7E7EAC9B" w14:textId="77777777" w:rsidR="00BF4FD0" w:rsidRPr="00935663" w:rsidRDefault="00BF4FD0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01A81690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Gastrointestinalni poremećaji:</w:t>
      </w:r>
    </w:p>
    <w:p w14:paraId="5A2718A8" w14:textId="134A9343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Bol u stomaku, mučnina, povraćanje, </w:t>
      </w:r>
      <w:r w:rsidR="00134F09" w:rsidRPr="00935663">
        <w:rPr>
          <w:sz w:val="22"/>
          <w:szCs w:val="22"/>
          <w:lang w:val="sr-Latn-RS"/>
        </w:rPr>
        <w:t>problemi sa</w:t>
      </w:r>
      <w:r w:rsidRPr="00935663">
        <w:rPr>
          <w:sz w:val="22"/>
          <w:szCs w:val="22"/>
          <w:lang w:val="sr-Latn-RS"/>
        </w:rPr>
        <w:t xml:space="preserve"> varenje</w:t>
      </w:r>
      <w:r w:rsidR="00134F09" w:rsidRPr="00935663">
        <w:rPr>
          <w:sz w:val="22"/>
          <w:szCs w:val="22"/>
          <w:lang w:val="sr-Latn-RS"/>
        </w:rPr>
        <w:t>m</w:t>
      </w:r>
      <w:r w:rsidRPr="00935663">
        <w:rPr>
          <w:sz w:val="22"/>
          <w:szCs w:val="22"/>
          <w:lang w:val="sr-Latn-RS"/>
        </w:rPr>
        <w:t>, proliv i zatvor. Ovi efekti su smanjeni kada se</w:t>
      </w:r>
      <w:r w:rsidR="00134F09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Diaprel MR, tablete sa modifikovanim oslobađanjem uzimaju kako je preporučeno, uz obrok.</w:t>
      </w:r>
    </w:p>
    <w:p w14:paraId="02E08B22" w14:textId="77777777" w:rsidR="00BF4FD0" w:rsidRPr="00935663" w:rsidRDefault="00BF4FD0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28E9D2EA" w14:textId="77777777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>Poremećaji vida:</w:t>
      </w:r>
    </w:p>
    <w:p w14:paraId="2D4D3021" w14:textId="2F003F6B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Mogu se pojaviti prolazni poremećaji vida, naročito u početku liječenja. Ovi </w:t>
      </w:r>
      <w:r w:rsidR="00134F09" w:rsidRPr="00935663">
        <w:rPr>
          <w:sz w:val="22"/>
          <w:szCs w:val="22"/>
          <w:lang w:val="sr-Latn-RS"/>
        </w:rPr>
        <w:t>simptomi</w:t>
      </w:r>
      <w:r w:rsidRPr="00935663">
        <w:rPr>
          <w:sz w:val="22"/>
          <w:szCs w:val="22"/>
          <w:lang w:val="sr-Latn-RS"/>
        </w:rPr>
        <w:t xml:space="preserve"> su posljedica</w:t>
      </w:r>
    </w:p>
    <w:p w14:paraId="053C22A8" w14:textId="50B39928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prom</w:t>
      </w:r>
      <w:r w:rsidR="00134F09" w:rsidRPr="00935663">
        <w:rPr>
          <w:sz w:val="22"/>
          <w:szCs w:val="22"/>
          <w:lang w:val="sr-Latn-RS"/>
        </w:rPr>
        <w:t>j</w:t>
      </w:r>
      <w:r w:rsidRPr="00935663">
        <w:rPr>
          <w:sz w:val="22"/>
          <w:szCs w:val="22"/>
          <w:lang w:val="sr-Latn-RS"/>
        </w:rPr>
        <w:t>en</w:t>
      </w:r>
      <w:r w:rsidR="00134F09" w:rsidRPr="00935663">
        <w:rPr>
          <w:sz w:val="22"/>
          <w:szCs w:val="22"/>
          <w:lang w:val="sr-Latn-RS"/>
        </w:rPr>
        <w:t>e</w:t>
      </w:r>
      <w:r w:rsidRPr="00935663">
        <w:rPr>
          <w:sz w:val="22"/>
          <w:szCs w:val="22"/>
          <w:lang w:val="sr-Latn-RS"/>
        </w:rPr>
        <w:t xml:space="preserve"> </w:t>
      </w:r>
      <w:r w:rsidR="00134F09" w:rsidRPr="00935663">
        <w:rPr>
          <w:sz w:val="22"/>
          <w:szCs w:val="22"/>
          <w:lang w:val="sr-Latn-RS"/>
        </w:rPr>
        <w:t>koncentracije</w:t>
      </w:r>
      <w:r w:rsidRPr="00935663">
        <w:rPr>
          <w:sz w:val="22"/>
          <w:szCs w:val="22"/>
          <w:lang w:val="sr-Latn-RS"/>
        </w:rPr>
        <w:t xml:space="preserve"> šećera u krvi.</w:t>
      </w:r>
    </w:p>
    <w:p w14:paraId="52C597C9" w14:textId="77777777" w:rsidR="00BF4FD0" w:rsidRPr="00935663" w:rsidRDefault="00BF4FD0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436C7702" w14:textId="3585947B" w:rsidR="00445D75" w:rsidRPr="00935663" w:rsidRDefault="00445D75" w:rsidP="004B05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Pri primjeni derivata sulfoniluree primjećeni su slučajevi ozbiljnih p</w:t>
      </w:r>
      <w:r w:rsidR="000C2689" w:rsidRPr="00935663">
        <w:rPr>
          <w:sz w:val="22"/>
          <w:szCs w:val="22"/>
          <w:lang w:val="sr-Latn-RS"/>
        </w:rPr>
        <w:t>oremećaja broja krvnih ćelija,</w:t>
      </w:r>
      <w:r w:rsidRPr="00935663">
        <w:rPr>
          <w:sz w:val="22"/>
          <w:szCs w:val="22"/>
          <w:lang w:val="sr-Latn-RS"/>
        </w:rPr>
        <w:t xml:space="preserve"> alergijs</w:t>
      </w:r>
      <w:r w:rsidR="000C2689" w:rsidRPr="00935663">
        <w:rPr>
          <w:sz w:val="22"/>
          <w:szCs w:val="22"/>
          <w:lang w:val="sr-Latn-RS"/>
        </w:rPr>
        <w:t xml:space="preserve">ka </w:t>
      </w:r>
      <w:r w:rsidRPr="00935663">
        <w:rPr>
          <w:sz w:val="22"/>
          <w:szCs w:val="22"/>
          <w:lang w:val="sr-Latn-RS"/>
        </w:rPr>
        <w:t>zapaljenja zidova krvnih sudova i s</w:t>
      </w:r>
      <w:r w:rsidR="009E3B40" w:rsidRPr="00935663">
        <w:rPr>
          <w:sz w:val="22"/>
          <w:szCs w:val="22"/>
          <w:lang w:val="sr-Latn-RS"/>
        </w:rPr>
        <w:t>manjenje</w:t>
      </w:r>
      <w:r w:rsidRPr="00935663">
        <w:rPr>
          <w:sz w:val="22"/>
          <w:szCs w:val="22"/>
          <w:lang w:val="sr-Latn-RS"/>
        </w:rPr>
        <w:t xml:space="preserve"> koncentracije natrijuma u krvi</w:t>
      </w:r>
      <w:r w:rsidR="009E3B4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(hiponatrijemija). </w:t>
      </w:r>
      <w:r w:rsidR="009E3B40" w:rsidRPr="00935663">
        <w:rPr>
          <w:sz w:val="22"/>
          <w:szCs w:val="22"/>
          <w:lang w:val="sr-Latn-RS"/>
        </w:rPr>
        <w:t xml:space="preserve">Zapaženi su </w:t>
      </w:r>
      <w:r w:rsidR="00E46391" w:rsidRPr="00935663">
        <w:rPr>
          <w:sz w:val="22"/>
          <w:szCs w:val="22"/>
          <w:lang w:val="sr-Latn-RS"/>
        </w:rPr>
        <w:t xml:space="preserve">i </w:t>
      </w:r>
      <w:r w:rsidR="009E3B40" w:rsidRPr="00935663">
        <w:rPr>
          <w:sz w:val="22"/>
          <w:szCs w:val="22"/>
          <w:lang w:val="sr-Latn-RS"/>
        </w:rPr>
        <w:t>s</w:t>
      </w:r>
      <w:r w:rsidRPr="00935663">
        <w:rPr>
          <w:sz w:val="22"/>
          <w:szCs w:val="22"/>
          <w:lang w:val="sr-Latn-RS"/>
        </w:rPr>
        <w:t>imptomi</w:t>
      </w:r>
      <w:r w:rsidR="009E3B40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 xml:space="preserve">oštećenja </w:t>
      </w:r>
      <w:r w:rsidR="00E46391" w:rsidRPr="00935663">
        <w:rPr>
          <w:sz w:val="22"/>
          <w:szCs w:val="22"/>
          <w:lang w:val="sr-Latn-RS"/>
        </w:rPr>
        <w:t xml:space="preserve">funkcije </w:t>
      </w:r>
      <w:r w:rsidRPr="00935663">
        <w:rPr>
          <w:sz w:val="22"/>
          <w:szCs w:val="22"/>
          <w:lang w:val="sr-Latn-RS"/>
        </w:rPr>
        <w:t xml:space="preserve">jetre (npr. </w:t>
      </w:r>
      <w:r w:rsidR="00E46391" w:rsidRPr="00935663">
        <w:rPr>
          <w:sz w:val="22"/>
          <w:szCs w:val="22"/>
          <w:lang w:val="sr-Latn-RS"/>
        </w:rPr>
        <w:t xml:space="preserve">pojava </w:t>
      </w:r>
      <w:r w:rsidRPr="00935663">
        <w:rPr>
          <w:sz w:val="22"/>
          <w:szCs w:val="22"/>
          <w:lang w:val="sr-Latn-RS"/>
        </w:rPr>
        <w:t>žutic</w:t>
      </w:r>
      <w:r w:rsidR="00E46391" w:rsidRPr="00935663">
        <w:rPr>
          <w:sz w:val="22"/>
          <w:szCs w:val="22"/>
          <w:lang w:val="sr-Latn-RS"/>
        </w:rPr>
        <w:t>e</w:t>
      </w:r>
      <w:r w:rsidRPr="00935663">
        <w:rPr>
          <w:sz w:val="22"/>
          <w:szCs w:val="22"/>
          <w:lang w:val="sr-Latn-RS"/>
        </w:rPr>
        <w:t xml:space="preserve">), </w:t>
      </w:r>
      <w:r w:rsidR="005566D1" w:rsidRPr="00935663">
        <w:rPr>
          <w:sz w:val="22"/>
          <w:szCs w:val="22"/>
          <w:lang w:val="sr-Latn-RS"/>
        </w:rPr>
        <w:t>koji su se povukli nakon prekida terapije, ali u pojedinačnim slučajevima</w:t>
      </w:r>
      <w:r w:rsidRPr="00935663">
        <w:rPr>
          <w:sz w:val="22"/>
          <w:szCs w:val="22"/>
          <w:lang w:val="sr-Latn-RS"/>
        </w:rPr>
        <w:t xml:space="preserve"> mogu dovesti do životno ugrožavajućeg o</w:t>
      </w:r>
      <w:r w:rsidR="005566D1" w:rsidRPr="00935663">
        <w:rPr>
          <w:sz w:val="22"/>
          <w:szCs w:val="22"/>
          <w:lang w:val="sr-Latn-RS"/>
        </w:rPr>
        <w:t>štećenja</w:t>
      </w:r>
      <w:r w:rsidRPr="00935663">
        <w:rPr>
          <w:sz w:val="22"/>
          <w:szCs w:val="22"/>
          <w:lang w:val="sr-Latn-RS"/>
        </w:rPr>
        <w:t xml:space="preserve"> jetre.</w:t>
      </w:r>
    </w:p>
    <w:p w14:paraId="00A8A4C9" w14:textId="77777777" w:rsidR="006D5C11" w:rsidRPr="00935663" w:rsidRDefault="006D5C11" w:rsidP="004B05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4750E49" w14:textId="77777777" w:rsidR="00935663" w:rsidRPr="00935663" w:rsidRDefault="00935663" w:rsidP="004B05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1CCAA9E" w14:textId="77777777" w:rsidR="00935663" w:rsidRPr="00935663" w:rsidRDefault="00935663" w:rsidP="004B05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0C65E1A" w14:textId="67C0FD92" w:rsidR="00C269D7" w:rsidRPr="00935663" w:rsidRDefault="00C269D7" w:rsidP="004B05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935663"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3514F64C" w14:textId="77777777" w:rsidR="00C269D7" w:rsidRPr="00935663" w:rsidRDefault="00C269D7" w:rsidP="004B05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3599651" w14:textId="77E1976D" w:rsidR="004A3B2D" w:rsidRPr="00935663" w:rsidRDefault="0029138F" w:rsidP="004B05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35663">
        <w:rPr>
          <w:rFonts w:eastAsia="Calibri"/>
          <w:sz w:val="22"/>
          <w:szCs w:val="22"/>
          <w:lang w:val="sr-Latn-RS"/>
        </w:rPr>
        <w:t>Ako V</w:t>
      </w:r>
      <w:r w:rsidR="00C269D7" w:rsidRPr="00935663">
        <w:rPr>
          <w:rFonts w:eastAsia="Calibri"/>
          <w:sz w:val="22"/>
          <w:szCs w:val="22"/>
          <w:lang w:val="sr-Latn-RS"/>
        </w:rPr>
        <w:t>am se javi bilo koje neželjeno d</w:t>
      </w:r>
      <w:r w:rsidRPr="00935663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935663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935663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="0001297D" w:rsidRPr="00935663">
        <w:rPr>
          <w:rFonts w:eastAsia="Calibri"/>
          <w:spacing w:val="-4"/>
          <w:sz w:val="22"/>
          <w:szCs w:val="22"/>
          <w:lang w:val="sr-Latn-RS"/>
        </w:rPr>
        <w:t xml:space="preserve">Prijavljivanjem </w:t>
      </w:r>
      <w:r w:rsidR="0001297D" w:rsidRPr="00935663">
        <w:rPr>
          <w:rFonts w:eastAsia="Calibri"/>
          <w:sz w:val="22"/>
          <w:szCs w:val="22"/>
          <w:lang w:val="sr-Latn-RS"/>
        </w:rPr>
        <w:t>n</w:t>
      </w:r>
      <w:r w:rsidR="00C269D7" w:rsidRPr="00935663">
        <w:rPr>
          <w:rFonts w:eastAsia="Calibri"/>
          <w:sz w:val="22"/>
          <w:szCs w:val="22"/>
          <w:lang w:val="sr-Latn-RS"/>
        </w:rPr>
        <w:t>eželjen</w:t>
      </w:r>
      <w:r w:rsidR="0001297D" w:rsidRPr="00935663">
        <w:rPr>
          <w:rFonts w:eastAsia="Calibri"/>
          <w:sz w:val="22"/>
          <w:szCs w:val="22"/>
          <w:lang w:val="sr-Latn-RS"/>
        </w:rPr>
        <w:t>ih</w:t>
      </w:r>
      <w:r w:rsidR="00C269D7" w:rsidRPr="00935663">
        <w:rPr>
          <w:rFonts w:eastAsia="Calibri"/>
          <w:sz w:val="22"/>
          <w:szCs w:val="22"/>
          <w:lang w:val="sr-Latn-RS"/>
        </w:rPr>
        <w:t xml:space="preserve"> dejs</w:t>
      </w:r>
      <w:r w:rsidR="00BD7966" w:rsidRPr="00935663">
        <w:rPr>
          <w:rFonts w:eastAsia="Calibri"/>
          <w:sz w:val="22"/>
          <w:szCs w:val="22"/>
          <w:lang w:val="sr-Latn-RS"/>
        </w:rPr>
        <w:t>tava</w:t>
      </w:r>
      <w:r w:rsidR="00C269D7" w:rsidRPr="00935663">
        <w:rPr>
          <w:rFonts w:eastAsia="Calibri"/>
          <w:sz w:val="22"/>
          <w:szCs w:val="22"/>
          <w:lang w:val="sr-Latn-RS"/>
        </w:rPr>
        <w:t xml:space="preserve"> možete </w:t>
      </w:r>
      <w:r w:rsidR="004A3B2D" w:rsidRPr="00935663">
        <w:rPr>
          <w:rFonts w:eastAsia="Calibri"/>
          <w:sz w:val="22"/>
          <w:szCs w:val="22"/>
          <w:lang w:val="sr-Latn-RS"/>
        </w:rPr>
        <w:t xml:space="preserve">da pomognete u procjeni </w:t>
      </w:r>
      <w:r w:rsidR="00C269D7" w:rsidRPr="00935663">
        <w:rPr>
          <w:rFonts w:eastAsia="Calibri"/>
          <w:sz w:val="22"/>
          <w:szCs w:val="22"/>
          <w:lang w:val="sr-Latn-RS"/>
        </w:rPr>
        <w:t>bezbjednosti ovog lijeka.</w:t>
      </w:r>
      <w:r w:rsidR="004A3B2D" w:rsidRPr="00935663">
        <w:rPr>
          <w:rFonts w:eastAsia="Calibri"/>
          <w:sz w:val="22"/>
          <w:szCs w:val="22"/>
          <w:lang w:val="sr-Latn-RS"/>
        </w:rPr>
        <w:t xml:space="preserve"> Sumnju na neželjena dejstva možete da prijavite i Institutu za ljekove i medicinska sredstva (CInMED):</w:t>
      </w:r>
    </w:p>
    <w:p w14:paraId="5EE87E43" w14:textId="77777777" w:rsidR="004A3B2D" w:rsidRPr="00935663" w:rsidRDefault="004A3B2D" w:rsidP="004B05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840AC34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Institut za ljekove i medicinska sredstva </w:t>
      </w:r>
    </w:p>
    <w:p w14:paraId="041B14E5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Odjeljenje za farmakovigilancu</w:t>
      </w:r>
    </w:p>
    <w:p w14:paraId="1DFD4C0B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Bulevar Ivana Crnojevića 64a, 81000 Podgorica</w:t>
      </w:r>
    </w:p>
    <w:p w14:paraId="195AF3FA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</w:p>
    <w:p w14:paraId="514E7737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tel: +382 (0) 20 310 280</w:t>
      </w:r>
    </w:p>
    <w:p w14:paraId="4A405810" w14:textId="77777777" w:rsidR="004A3B2D" w:rsidRPr="00935663" w:rsidRDefault="004A3B2D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fax: +382 (0) 20 310 581</w:t>
      </w:r>
    </w:p>
    <w:p w14:paraId="217F4AE9" w14:textId="77777777" w:rsidR="004A3B2D" w:rsidRPr="00935663" w:rsidRDefault="00542B68" w:rsidP="004B0570">
      <w:pPr>
        <w:jc w:val="both"/>
        <w:rPr>
          <w:sz w:val="22"/>
          <w:szCs w:val="22"/>
          <w:lang w:val="sr-Latn-RS"/>
        </w:rPr>
      </w:pPr>
      <w:hyperlink r:id="rId11" w:history="1">
        <w:r w:rsidR="004A3B2D" w:rsidRPr="00935663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4A3B2D" w:rsidRPr="00935663">
        <w:rPr>
          <w:sz w:val="22"/>
          <w:szCs w:val="22"/>
          <w:lang w:val="sr-Latn-RS"/>
        </w:rPr>
        <w:t xml:space="preserve"> </w:t>
      </w:r>
    </w:p>
    <w:p w14:paraId="2B69921B" w14:textId="77777777" w:rsidR="004A3B2D" w:rsidRPr="00935663" w:rsidRDefault="00542B68" w:rsidP="004B0570">
      <w:pPr>
        <w:jc w:val="both"/>
        <w:rPr>
          <w:sz w:val="22"/>
          <w:szCs w:val="22"/>
          <w:lang w:val="sr-Latn-RS"/>
        </w:rPr>
      </w:pPr>
      <w:hyperlink r:id="rId12" w:history="1">
        <w:r w:rsidR="004A3B2D" w:rsidRPr="00935663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4A3B2D" w:rsidRPr="00935663">
        <w:rPr>
          <w:sz w:val="22"/>
          <w:szCs w:val="22"/>
          <w:lang w:val="sr-Latn-RS"/>
        </w:rPr>
        <w:t xml:space="preserve"> </w:t>
      </w:r>
    </w:p>
    <w:p w14:paraId="5C0F0F40" w14:textId="247B33E0" w:rsidR="004A3B2D" w:rsidRPr="00935663" w:rsidRDefault="004A3B2D" w:rsidP="004B0570">
      <w:pPr>
        <w:pStyle w:val="NoSpacing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putem IS zdravstvene zaštite</w:t>
      </w:r>
    </w:p>
    <w:p w14:paraId="1E317DCD" w14:textId="77777777" w:rsidR="00DF4770" w:rsidRPr="00935663" w:rsidRDefault="00DF4770" w:rsidP="00DF4770">
      <w:pPr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QR kod za online prijavu sumnje na neželjeno dejstvo lijeka:</w:t>
      </w:r>
    </w:p>
    <w:p w14:paraId="6BB3E295" w14:textId="77777777" w:rsidR="00DF4770" w:rsidRPr="00935663" w:rsidRDefault="00DF4770" w:rsidP="00DF4770">
      <w:pPr>
        <w:rPr>
          <w:sz w:val="22"/>
          <w:szCs w:val="22"/>
          <w:lang w:val="sr-Latn-RS"/>
        </w:rPr>
      </w:pPr>
    </w:p>
    <w:p w14:paraId="6F086869" w14:textId="77777777" w:rsidR="00DF4770" w:rsidRPr="00935663" w:rsidRDefault="00DF4770" w:rsidP="00DF4770">
      <w:pPr>
        <w:rPr>
          <w:sz w:val="22"/>
          <w:szCs w:val="22"/>
          <w:lang w:val="sr-Latn-RS"/>
        </w:rPr>
      </w:pPr>
      <w:r w:rsidRPr="00935663">
        <w:rPr>
          <w:b/>
          <w:bCs/>
          <w:noProof/>
          <w:sz w:val="22"/>
          <w:szCs w:val="22"/>
        </w:rPr>
        <w:drawing>
          <wp:inline distT="0" distB="0" distL="0" distR="0" wp14:anchorId="309A6EC5" wp14:editId="49BD3DD1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22996" w14:textId="77777777" w:rsidR="00396B66" w:rsidRPr="00935663" w:rsidRDefault="00396B66" w:rsidP="004B0570">
      <w:pPr>
        <w:jc w:val="both"/>
        <w:rPr>
          <w:sz w:val="22"/>
          <w:szCs w:val="22"/>
          <w:lang w:val="sr-Latn-RS"/>
        </w:rPr>
      </w:pPr>
    </w:p>
    <w:p w14:paraId="6EA22553" w14:textId="77777777" w:rsidR="00662339" w:rsidRPr="00935663" w:rsidRDefault="00662339" w:rsidP="004B0570">
      <w:pPr>
        <w:jc w:val="both"/>
        <w:rPr>
          <w:sz w:val="22"/>
          <w:szCs w:val="22"/>
          <w:lang w:val="sr-Latn-RS"/>
        </w:rPr>
      </w:pPr>
    </w:p>
    <w:p w14:paraId="5D7ED477" w14:textId="36EAB0A0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5. </w:t>
      </w:r>
      <w:r w:rsidR="00291DAD" w:rsidRPr="00935663">
        <w:rPr>
          <w:b/>
          <w:bCs/>
          <w:sz w:val="22"/>
          <w:szCs w:val="22"/>
          <w:lang w:val="sr-Latn-RS"/>
        </w:rPr>
        <w:tab/>
      </w:r>
      <w:r w:rsidRPr="00935663">
        <w:rPr>
          <w:b/>
          <w:bCs/>
          <w:sz w:val="22"/>
          <w:szCs w:val="22"/>
          <w:lang w:val="sr-Latn-RS"/>
        </w:rPr>
        <w:t xml:space="preserve">KAKO ČUVATI LIJEK </w:t>
      </w:r>
      <w:r w:rsidR="007C75BC" w:rsidRPr="00935663">
        <w:rPr>
          <w:b/>
          <w:bCs/>
          <w:sz w:val="22"/>
          <w:szCs w:val="22"/>
          <w:lang w:val="sr-Latn-RS"/>
        </w:rPr>
        <w:t>DIAPREL MR</w:t>
      </w:r>
    </w:p>
    <w:p w14:paraId="65A9C80C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3D6C6700" w14:textId="77777777" w:rsidR="00991E7D" w:rsidRPr="00935663" w:rsidRDefault="008A7F7D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Lijek čuvajte </w:t>
      </w:r>
      <w:r w:rsidR="00991E7D" w:rsidRPr="00935663">
        <w:rPr>
          <w:sz w:val="22"/>
          <w:szCs w:val="22"/>
          <w:lang w:val="sr-Latn-RS"/>
        </w:rPr>
        <w:t>van pogleda i domašaja djece.</w:t>
      </w:r>
    </w:p>
    <w:p w14:paraId="30128E2A" w14:textId="28A415C1" w:rsidR="00BD5670" w:rsidRPr="00935663" w:rsidRDefault="00BD5670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53921F53" w14:textId="1AE98CD5" w:rsidR="00BD5670" w:rsidRPr="00935663" w:rsidRDefault="00BD5670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 xml:space="preserve">Ovaj lijek se ne smije upotrijebiti nakon isteka roka upotrebe navedenog na kutiji i foliji nakon oznake </w:t>
      </w:r>
      <w:r w:rsidR="009B1010" w:rsidRPr="00935663">
        <w:rPr>
          <w:sz w:val="22"/>
          <w:szCs w:val="22"/>
          <w:lang w:val="sr-Latn-RS"/>
        </w:rPr>
        <w:t>“Važi do”</w:t>
      </w:r>
      <w:r w:rsidRPr="00935663">
        <w:rPr>
          <w:sz w:val="22"/>
          <w:szCs w:val="22"/>
          <w:lang w:val="sr-Latn-RS"/>
        </w:rPr>
        <w:t>.</w:t>
      </w:r>
      <w:r w:rsidR="0043322F" w:rsidRPr="00935663">
        <w:rPr>
          <w:sz w:val="22"/>
          <w:szCs w:val="22"/>
          <w:lang w:val="sr-Latn-RS"/>
        </w:rPr>
        <w:t xml:space="preserve"> </w:t>
      </w:r>
      <w:r w:rsidRPr="00935663">
        <w:rPr>
          <w:sz w:val="22"/>
          <w:szCs w:val="22"/>
          <w:lang w:val="sr-Latn-RS"/>
        </w:rPr>
        <w:t>Rok upotrebe odnosi se na poslednji dan navedenog mjeseca.</w:t>
      </w:r>
    </w:p>
    <w:p w14:paraId="1F0C9D44" w14:textId="19E840C0" w:rsidR="00BD5670" w:rsidRPr="00935663" w:rsidRDefault="00BD5670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RS"/>
        </w:rPr>
      </w:pPr>
    </w:p>
    <w:p w14:paraId="41F9FBB7" w14:textId="77777777" w:rsidR="00BD5670" w:rsidRPr="00935663" w:rsidRDefault="00BD5670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Držati lijek Diaprel MR van domašaja i vidokruga djece!</w:t>
      </w:r>
    </w:p>
    <w:p w14:paraId="42174DB7" w14:textId="7E08C117" w:rsidR="00445D8F" w:rsidRPr="00935663" w:rsidRDefault="00105A28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Ovaj l</w:t>
      </w:r>
      <w:r w:rsidR="00BD5670" w:rsidRPr="00935663">
        <w:rPr>
          <w:sz w:val="22"/>
          <w:szCs w:val="22"/>
          <w:lang w:val="sr-Latn-RS"/>
        </w:rPr>
        <w:t>ijek ne zahtijeva posebne uslove čuvanja</w:t>
      </w:r>
      <w:r w:rsidR="002536FE" w:rsidRPr="00935663">
        <w:rPr>
          <w:sz w:val="22"/>
          <w:szCs w:val="22"/>
          <w:lang w:val="sr-Latn-RS"/>
        </w:rPr>
        <w:t>.</w:t>
      </w:r>
    </w:p>
    <w:p w14:paraId="21962ACA" w14:textId="77777777" w:rsidR="008A4B5B" w:rsidRPr="00935663" w:rsidRDefault="008A4B5B" w:rsidP="004B057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130D397A" w14:textId="77777777" w:rsidR="00D01E45" w:rsidRPr="00935663" w:rsidRDefault="00D01E45" w:rsidP="004B0570">
      <w:pPr>
        <w:jc w:val="both"/>
        <w:rPr>
          <w:sz w:val="22"/>
          <w:szCs w:val="22"/>
          <w:lang w:val="sr-Latn-RS" w:eastAsia="hr-HR"/>
        </w:rPr>
      </w:pPr>
      <w:r w:rsidRPr="00935663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7D62C88B" w14:textId="77777777" w:rsidR="00D01E45" w:rsidRPr="00935663" w:rsidRDefault="00D01E45" w:rsidP="004B0570">
      <w:pPr>
        <w:jc w:val="both"/>
        <w:rPr>
          <w:b/>
          <w:bCs/>
          <w:sz w:val="22"/>
          <w:szCs w:val="22"/>
          <w:lang w:val="sr-Latn-RS" w:eastAsia="hr-HR"/>
        </w:rPr>
      </w:pPr>
      <w:r w:rsidRPr="00935663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51B48AC9" w14:textId="7D377F07" w:rsidR="00396B66" w:rsidRPr="00935663" w:rsidRDefault="00396B66" w:rsidP="004B0570">
      <w:pPr>
        <w:jc w:val="both"/>
        <w:rPr>
          <w:bCs/>
          <w:sz w:val="22"/>
          <w:szCs w:val="22"/>
          <w:lang w:val="sr-Latn-RS"/>
        </w:rPr>
      </w:pPr>
    </w:p>
    <w:p w14:paraId="55111944" w14:textId="77777777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</w:p>
    <w:p w14:paraId="163D1877" w14:textId="77777777" w:rsidR="00A32113" w:rsidRPr="00935663" w:rsidRDefault="00A32113" w:rsidP="004B05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6. </w:t>
      </w:r>
      <w:r w:rsidR="00291DAD" w:rsidRPr="00935663">
        <w:rPr>
          <w:b/>
          <w:bCs/>
          <w:sz w:val="22"/>
          <w:szCs w:val="22"/>
          <w:lang w:val="sr-Latn-RS"/>
        </w:rPr>
        <w:tab/>
      </w:r>
      <w:r w:rsidR="00326EEC" w:rsidRPr="00935663">
        <w:rPr>
          <w:b/>
          <w:bCs/>
          <w:sz w:val="22"/>
          <w:szCs w:val="22"/>
          <w:lang w:val="sr-Latn-RS"/>
        </w:rPr>
        <w:t xml:space="preserve">SADRŽAJ PAKOVANJA I </w:t>
      </w:r>
      <w:r w:rsidRPr="00935663">
        <w:rPr>
          <w:b/>
          <w:bCs/>
          <w:sz w:val="22"/>
          <w:szCs w:val="22"/>
          <w:lang w:val="sr-Latn-RS"/>
        </w:rPr>
        <w:t>DODATNE INFORMACIJE</w:t>
      </w:r>
      <w:r w:rsidR="00E06040" w:rsidRPr="00935663">
        <w:rPr>
          <w:b/>
          <w:bCs/>
          <w:sz w:val="22"/>
          <w:szCs w:val="22"/>
          <w:lang w:val="sr-Latn-RS"/>
        </w:rPr>
        <w:t xml:space="preserve"> </w:t>
      </w:r>
    </w:p>
    <w:p w14:paraId="40E03FBB" w14:textId="77777777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75F9D31B" w14:textId="27544996" w:rsidR="00445D8F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bCs/>
          <w:sz w:val="22"/>
          <w:szCs w:val="22"/>
          <w:lang w:val="sr-Latn-RS"/>
        </w:rPr>
        <w:t xml:space="preserve">Šta sadrži lijek </w:t>
      </w:r>
      <w:r w:rsidR="008916A9" w:rsidRPr="00935663">
        <w:rPr>
          <w:b/>
          <w:bCs/>
          <w:sz w:val="22"/>
          <w:szCs w:val="22"/>
          <w:lang w:val="sr-Latn-RS"/>
        </w:rPr>
        <w:t>Diaprel MR</w:t>
      </w:r>
    </w:p>
    <w:p w14:paraId="0C249B69" w14:textId="77777777" w:rsidR="00326EEC" w:rsidRPr="00935663" w:rsidRDefault="00326EEC" w:rsidP="004B0570">
      <w:pPr>
        <w:jc w:val="both"/>
        <w:rPr>
          <w:b/>
          <w:sz w:val="22"/>
          <w:szCs w:val="22"/>
          <w:lang w:val="sr-Latn-RS"/>
        </w:rPr>
      </w:pPr>
    </w:p>
    <w:p w14:paraId="727D2D65" w14:textId="32B516C0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Aktivna supstanca je gliklazid. Jedna tableta sa modifikovanim oslobađanjem sadrži 60 mg gliklazida.</w:t>
      </w:r>
    </w:p>
    <w:p w14:paraId="68368144" w14:textId="77777777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</w:p>
    <w:p w14:paraId="474370E1" w14:textId="77777777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Pomoćne supstance su: laktoza, monohidrat; maltodekstrin; hipromeloza; magnezijum stearat;</w:t>
      </w:r>
    </w:p>
    <w:p w14:paraId="5F5162F0" w14:textId="40A4A915" w:rsidR="00326EEC" w:rsidRPr="00935663" w:rsidRDefault="00935663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S</w:t>
      </w:r>
      <w:r w:rsidR="004E26CA" w:rsidRPr="00935663">
        <w:rPr>
          <w:sz w:val="22"/>
          <w:szCs w:val="22"/>
          <w:lang w:val="sr-Latn-RS"/>
        </w:rPr>
        <w:t>ilicijum</w:t>
      </w:r>
      <w:r>
        <w:rPr>
          <w:sz w:val="22"/>
          <w:szCs w:val="22"/>
          <w:lang w:val="sr-Latn-RS"/>
        </w:rPr>
        <w:t xml:space="preserve"> </w:t>
      </w:r>
      <w:r w:rsidR="004E26CA" w:rsidRPr="00935663">
        <w:rPr>
          <w:sz w:val="22"/>
          <w:szCs w:val="22"/>
          <w:lang w:val="sr-Latn-RS"/>
        </w:rPr>
        <w:t>dioksid, koloidni, bezvodni.</w:t>
      </w:r>
      <w:r w:rsidR="004E26CA" w:rsidRPr="00935663">
        <w:rPr>
          <w:sz w:val="22"/>
          <w:szCs w:val="22"/>
          <w:lang w:val="sr-Latn-RS"/>
        </w:rPr>
        <w:cr/>
      </w:r>
    </w:p>
    <w:p w14:paraId="504D67A7" w14:textId="5C43867C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Kako izgleda lijek </w:t>
      </w:r>
      <w:r w:rsidR="004E26CA" w:rsidRPr="00935663">
        <w:rPr>
          <w:b/>
          <w:sz w:val="22"/>
          <w:szCs w:val="22"/>
          <w:lang w:val="sr-Latn-RS"/>
        </w:rPr>
        <w:t>Diaprel MR</w:t>
      </w:r>
      <w:r w:rsidRPr="00935663">
        <w:rPr>
          <w:b/>
          <w:sz w:val="22"/>
          <w:szCs w:val="22"/>
          <w:lang w:val="sr-Latn-RS"/>
        </w:rPr>
        <w:t xml:space="preserve"> i sadržaj pakovanja</w:t>
      </w:r>
    </w:p>
    <w:p w14:paraId="258B1AB7" w14:textId="648CA5E3" w:rsidR="004E26CA" w:rsidRPr="00935663" w:rsidRDefault="004E26CA" w:rsidP="004B0570">
      <w:pPr>
        <w:jc w:val="both"/>
        <w:rPr>
          <w:b/>
          <w:sz w:val="22"/>
          <w:szCs w:val="22"/>
          <w:lang w:val="sr-Latn-RS"/>
        </w:rPr>
      </w:pPr>
    </w:p>
    <w:p w14:paraId="49827F33" w14:textId="359E7366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Duguljaste tablete bijele boje</w:t>
      </w:r>
      <w:r w:rsidR="009B1010" w:rsidRPr="00935663">
        <w:rPr>
          <w:bCs/>
          <w:sz w:val="22"/>
          <w:szCs w:val="22"/>
          <w:lang w:val="sr-Latn-RS"/>
        </w:rPr>
        <w:t xml:space="preserve">, </w:t>
      </w:r>
      <w:r w:rsidR="00663190" w:rsidRPr="00935663">
        <w:rPr>
          <w:bCs/>
          <w:sz w:val="22"/>
          <w:szCs w:val="22"/>
          <w:lang w:val="sr-Latn-RS"/>
        </w:rPr>
        <w:t>s</w:t>
      </w:r>
      <w:r w:rsidRPr="00935663">
        <w:rPr>
          <w:bCs/>
          <w:sz w:val="22"/>
          <w:szCs w:val="22"/>
          <w:lang w:val="sr-Latn-RS"/>
        </w:rPr>
        <w:t>a obe</w:t>
      </w:r>
      <w:r w:rsidR="0014518C" w:rsidRPr="00935663">
        <w:rPr>
          <w:bCs/>
          <w:sz w:val="22"/>
          <w:szCs w:val="22"/>
          <w:lang w:val="sr-Latn-RS"/>
        </w:rPr>
        <w:t xml:space="preserve"> </w:t>
      </w:r>
      <w:r w:rsidRPr="00935663">
        <w:rPr>
          <w:bCs/>
          <w:sz w:val="22"/>
          <w:szCs w:val="22"/>
          <w:lang w:val="sr-Latn-RS"/>
        </w:rPr>
        <w:t xml:space="preserve">strane tablete utisnuta je podiona </w:t>
      </w:r>
      <w:r w:rsidR="0014518C" w:rsidRPr="00935663">
        <w:rPr>
          <w:bCs/>
          <w:sz w:val="22"/>
          <w:szCs w:val="22"/>
          <w:lang w:val="sr-Latn-RS"/>
        </w:rPr>
        <w:t>linija</w:t>
      </w:r>
      <w:r w:rsidRPr="00935663">
        <w:rPr>
          <w:bCs/>
          <w:sz w:val="22"/>
          <w:szCs w:val="22"/>
          <w:lang w:val="sr-Latn-RS"/>
        </w:rPr>
        <w:t xml:space="preserve"> između utisnutih oznaka “DIA” i “60”.</w:t>
      </w:r>
    </w:p>
    <w:p w14:paraId="5F90C76A" w14:textId="77777777" w:rsidR="0014518C" w:rsidRPr="00935663" w:rsidRDefault="0014518C" w:rsidP="004B0570">
      <w:pPr>
        <w:jc w:val="both"/>
        <w:rPr>
          <w:bCs/>
          <w:sz w:val="22"/>
          <w:szCs w:val="22"/>
          <w:lang w:val="sr-Latn-RS"/>
        </w:rPr>
      </w:pPr>
    </w:p>
    <w:p w14:paraId="2E569EAC" w14:textId="3A56D5F4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 xml:space="preserve">Unutrašnje pakovanje je blister </w:t>
      </w:r>
      <w:r w:rsidR="0014518C" w:rsidRPr="00935663">
        <w:rPr>
          <w:bCs/>
          <w:sz w:val="22"/>
          <w:szCs w:val="22"/>
          <w:lang w:val="sr-Latn-RS"/>
        </w:rPr>
        <w:t xml:space="preserve">PVC/Aluminijum </w:t>
      </w:r>
      <w:r w:rsidRPr="00935663">
        <w:rPr>
          <w:bCs/>
          <w:sz w:val="22"/>
          <w:szCs w:val="22"/>
          <w:lang w:val="sr-Latn-RS"/>
        </w:rPr>
        <w:t>koji sadrži 15 tableta</w:t>
      </w:r>
      <w:r w:rsidR="0014518C" w:rsidRPr="00935663">
        <w:rPr>
          <w:bCs/>
          <w:sz w:val="22"/>
          <w:szCs w:val="22"/>
          <w:lang w:val="sr-Latn-RS"/>
        </w:rPr>
        <w:t xml:space="preserve"> sa modifikovanim oslobađanjem</w:t>
      </w:r>
      <w:r w:rsidRPr="00935663">
        <w:rPr>
          <w:bCs/>
          <w:sz w:val="22"/>
          <w:szCs w:val="22"/>
          <w:lang w:val="sr-Latn-RS"/>
        </w:rPr>
        <w:t>.</w:t>
      </w:r>
    </w:p>
    <w:p w14:paraId="4332B3AE" w14:textId="77777777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1823E2B" w14:textId="7C78D93B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lastRenderedPageBreak/>
        <w:t>Spoljašnje pakovanje je složiva kartonska kutija u kojoj se nalaze 2 blistera sa po 15 tableta sa</w:t>
      </w:r>
    </w:p>
    <w:p w14:paraId="3C97D37C" w14:textId="77777777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modifikovanim oslobađanjem (ukupno 30 tableta sa modifikovanim oslobađanjem) i Uputstvo za</w:t>
      </w:r>
    </w:p>
    <w:p w14:paraId="27990A0D" w14:textId="77777777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lijek.</w:t>
      </w:r>
    </w:p>
    <w:p w14:paraId="35234B92" w14:textId="278CFA52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Spoljašnje pakovanje je složiva kartonska kutija u kojoj se nalaze 4 blistera sa po 15 tableta sa</w:t>
      </w:r>
    </w:p>
    <w:p w14:paraId="2616F862" w14:textId="77777777" w:rsidR="004433C2" w:rsidRPr="00935663" w:rsidRDefault="004433C2" w:rsidP="004433C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modifikovanim oslobađanjem (ukupno 60 tableta sa modifikovanim oslobađanjem) i Uputstvo za</w:t>
      </w:r>
    </w:p>
    <w:p w14:paraId="6D322A62" w14:textId="137AB9F1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lijek</w:t>
      </w:r>
    </w:p>
    <w:p w14:paraId="144F0635" w14:textId="77777777" w:rsidR="004433C2" w:rsidRPr="00935663" w:rsidRDefault="004433C2" w:rsidP="004B0570">
      <w:pPr>
        <w:jc w:val="both"/>
        <w:rPr>
          <w:bCs/>
          <w:sz w:val="22"/>
          <w:szCs w:val="22"/>
          <w:lang w:val="sr-Latn-RS"/>
        </w:rPr>
      </w:pPr>
    </w:p>
    <w:p w14:paraId="257A234B" w14:textId="3BD7B347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 xml:space="preserve">Nosilac dozvole i </w:t>
      </w:r>
      <w:r w:rsidR="00C66783" w:rsidRPr="00935663">
        <w:rPr>
          <w:b/>
          <w:sz w:val="22"/>
          <w:szCs w:val="22"/>
          <w:lang w:val="sr-Latn-RS"/>
        </w:rPr>
        <w:t>p</w:t>
      </w:r>
      <w:r w:rsidRPr="00935663">
        <w:rPr>
          <w:b/>
          <w:sz w:val="22"/>
          <w:szCs w:val="22"/>
          <w:lang w:val="sr-Latn-RS"/>
        </w:rPr>
        <w:t>roizvođač</w:t>
      </w:r>
    </w:p>
    <w:p w14:paraId="5D057592" w14:textId="357C4685" w:rsidR="004E26CA" w:rsidRPr="00935663" w:rsidRDefault="004E26CA" w:rsidP="004B0570">
      <w:pPr>
        <w:jc w:val="both"/>
        <w:rPr>
          <w:b/>
          <w:sz w:val="22"/>
          <w:szCs w:val="22"/>
          <w:lang w:val="sr-Latn-RS"/>
        </w:rPr>
      </w:pPr>
    </w:p>
    <w:p w14:paraId="1B10A787" w14:textId="77777777" w:rsidR="004E26CA" w:rsidRPr="00935663" w:rsidRDefault="004E26CA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>Nosilac dozvole:</w:t>
      </w:r>
    </w:p>
    <w:p w14:paraId="68F7B3E4" w14:textId="77777777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Glosarij d.o.o.</w:t>
      </w:r>
    </w:p>
    <w:p w14:paraId="01BD2778" w14:textId="77777777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Vojislavljevića 76</w:t>
      </w:r>
    </w:p>
    <w:p w14:paraId="509FE0D0" w14:textId="6774D571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Podgorica</w:t>
      </w:r>
      <w:r w:rsidR="006E680E" w:rsidRPr="00935663">
        <w:rPr>
          <w:bCs/>
          <w:sz w:val="22"/>
          <w:szCs w:val="22"/>
          <w:lang w:val="sr-Latn-RS"/>
        </w:rPr>
        <w:t>, Crna Gora</w:t>
      </w:r>
    </w:p>
    <w:p w14:paraId="51CF491C" w14:textId="77777777" w:rsidR="004E26CA" w:rsidRPr="00935663" w:rsidRDefault="004E26CA" w:rsidP="004B0570">
      <w:pPr>
        <w:jc w:val="both"/>
        <w:rPr>
          <w:b/>
          <w:sz w:val="22"/>
          <w:szCs w:val="22"/>
          <w:lang w:val="sr-Latn-RS"/>
        </w:rPr>
      </w:pPr>
    </w:p>
    <w:p w14:paraId="20806A93" w14:textId="77777777" w:rsidR="004E26CA" w:rsidRPr="00935663" w:rsidRDefault="004E26CA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>Proizvođači:</w:t>
      </w:r>
    </w:p>
    <w:p w14:paraId="7BAA260B" w14:textId="043D08B1" w:rsidR="004E26CA" w:rsidRPr="00935663" w:rsidRDefault="004E26CA" w:rsidP="004B0570">
      <w:pPr>
        <w:jc w:val="both"/>
        <w:rPr>
          <w:bCs/>
          <w:sz w:val="22"/>
          <w:szCs w:val="22"/>
          <w:lang w:val="sr-Latn-RS"/>
        </w:rPr>
      </w:pPr>
      <w:r w:rsidRPr="00935663">
        <w:rPr>
          <w:bCs/>
          <w:sz w:val="22"/>
          <w:szCs w:val="22"/>
          <w:lang w:val="sr-Latn-RS"/>
        </w:rPr>
        <w:t>Les Laboratoires Servier Industrie</w:t>
      </w:r>
      <w:r w:rsidR="006E680E" w:rsidRPr="00935663">
        <w:rPr>
          <w:bCs/>
          <w:sz w:val="22"/>
          <w:szCs w:val="22"/>
          <w:lang w:val="sr-Latn-RS"/>
        </w:rPr>
        <w:t>,</w:t>
      </w:r>
    </w:p>
    <w:p w14:paraId="45C7C609" w14:textId="572FBA86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905 route de Saran</w:t>
      </w:r>
      <w:r w:rsidR="006E680E" w:rsidRPr="00935663">
        <w:rPr>
          <w:sz w:val="22"/>
          <w:szCs w:val="22"/>
          <w:lang w:val="sr-Latn-RS"/>
        </w:rPr>
        <w:t xml:space="preserve">, 45520 </w:t>
      </w:r>
      <w:r w:rsidRPr="00935663">
        <w:rPr>
          <w:sz w:val="22"/>
          <w:szCs w:val="22"/>
          <w:lang w:val="sr-Latn-RS"/>
        </w:rPr>
        <w:t>Gidy, Francuska</w:t>
      </w:r>
    </w:p>
    <w:p w14:paraId="1C050E27" w14:textId="5D137CB2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</w:p>
    <w:p w14:paraId="08FCC191" w14:textId="4FA3A695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Servier (Ireland) Industries L</w:t>
      </w:r>
      <w:r w:rsidR="006E680E" w:rsidRPr="00935663">
        <w:rPr>
          <w:sz w:val="22"/>
          <w:szCs w:val="22"/>
          <w:lang w:val="sr-Latn-RS"/>
        </w:rPr>
        <w:t>imited</w:t>
      </w:r>
    </w:p>
    <w:p w14:paraId="696AC938" w14:textId="543A8DE0" w:rsidR="006E680E" w:rsidRPr="00935663" w:rsidRDefault="006E680E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Gorey Road, Arklow, Co. Wicklow, Y14 E284, Irska</w:t>
      </w:r>
    </w:p>
    <w:p w14:paraId="5561C233" w14:textId="19ECA194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</w:p>
    <w:p w14:paraId="22640C99" w14:textId="0AC9B419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Anpharm Przedsiebiorstwo Farmaceutyczne S</w:t>
      </w:r>
      <w:r w:rsidR="006E680E" w:rsidRPr="00935663">
        <w:rPr>
          <w:sz w:val="22"/>
          <w:szCs w:val="22"/>
          <w:lang w:val="sr-Latn-RS"/>
        </w:rPr>
        <w:t>.</w:t>
      </w:r>
      <w:r w:rsidRPr="00935663">
        <w:rPr>
          <w:sz w:val="22"/>
          <w:szCs w:val="22"/>
          <w:lang w:val="sr-Latn-RS"/>
        </w:rPr>
        <w:t>A</w:t>
      </w:r>
      <w:r w:rsidR="006E680E" w:rsidRPr="00935663">
        <w:rPr>
          <w:sz w:val="22"/>
          <w:szCs w:val="22"/>
          <w:lang w:val="sr-Latn-RS"/>
        </w:rPr>
        <w:t>.,</w:t>
      </w:r>
    </w:p>
    <w:p w14:paraId="7545EAF0" w14:textId="329998BF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Annopol 6B</w:t>
      </w:r>
      <w:r w:rsidR="006E680E" w:rsidRPr="00935663">
        <w:rPr>
          <w:sz w:val="22"/>
          <w:szCs w:val="22"/>
          <w:lang w:val="sr-Latn-RS"/>
        </w:rPr>
        <w:t>, Warszawa, 03-236, Poljska</w:t>
      </w:r>
    </w:p>
    <w:p w14:paraId="59A836D9" w14:textId="77777777" w:rsidR="006E680E" w:rsidRPr="00935663" w:rsidRDefault="006E680E" w:rsidP="004B0570">
      <w:pPr>
        <w:jc w:val="both"/>
        <w:rPr>
          <w:b/>
          <w:sz w:val="22"/>
          <w:szCs w:val="22"/>
          <w:lang w:val="sr-Latn-RS"/>
        </w:rPr>
      </w:pPr>
    </w:p>
    <w:p w14:paraId="37B2A4CF" w14:textId="118941A6" w:rsidR="00A32113" w:rsidRPr="00935663" w:rsidRDefault="00A32113" w:rsidP="004B0570">
      <w:pPr>
        <w:jc w:val="both"/>
        <w:rPr>
          <w:b/>
          <w:sz w:val="22"/>
          <w:szCs w:val="22"/>
          <w:lang w:val="sr-Latn-RS"/>
        </w:rPr>
      </w:pPr>
      <w:r w:rsidRPr="00935663">
        <w:rPr>
          <w:b/>
          <w:sz w:val="22"/>
          <w:szCs w:val="22"/>
          <w:lang w:val="sr-Latn-RS"/>
        </w:rPr>
        <w:t>Režim izdavanja lijeka</w:t>
      </w:r>
    </w:p>
    <w:p w14:paraId="5B696BB2" w14:textId="1652E6A9" w:rsidR="00445D8F" w:rsidRPr="00935663" w:rsidRDefault="00445D8F" w:rsidP="004B0570">
      <w:pPr>
        <w:jc w:val="both"/>
        <w:rPr>
          <w:sz w:val="22"/>
          <w:szCs w:val="22"/>
          <w:lang w:val="sr-Latn-RS"/>
        </w:rPr>
      </w:pPr>
    </w:p>
    <w:p w14:paraId="0567A369" w14:textId="49859414" w:rsidR="004E26CA" w:rsidRPr="00935663" w:rsidRDefault="004E26CA" w:rsidP="004B0570">
      <w:pPr>
        <w:jc w:val="both"/>
        <w:rPr>
          <w:sz w:val="22"/>
          <w:szCs w:val="22"/>
          <w:lang w:val="sr-Latn-RS"/>
        </w:rPr>
      </w:pPr>
      <w:r w:rsidRPr="00935663">
        <w:rPr>
          <w:sz w:val="22"/>
          <w:szCs w:val="22"/>
          <w:lang w:val="sr-Latn-RS"/>
        </w:rPr>
        <w:t>Lijek se</w:t>
      </w:r>
      <w:r w:rsidR="006E680E" w:rsidRPr="00935663">
        <w:rPr>
          <w:sz w:val="22"/>
          <w:szCs w:val="22"/>
          <w:lang w:val="sr-Latn-RS"/>
        </w:rPr>
        <w:t xml:space="preserve"> izdaje </w:t>
      </w:r>
      <w:r w:rsidRPr="00935663">
        <w:rPr>
          <w:sz w:val="22"/>
          <w:szCs w:val="22"/>
          <w:lang w:val="sr-Latn-RS"/>
        </w:rPr>
        <w:t>samo na ljekarski recept.</w:t>
      </w:r>
      <w:r w:rsidRPr="00935663">
        <w:rPr>
          <w:sz w:val="22"/>
          <w:szCs w:val="22"/>
          <w:lang w:val="sr-Latn-RS"/>
        </w:rPr>
        <w:cr/>
      </w:r>
    </w:p>
    <w:p w14:paraId="765564FA" w14:textId="77777777" w:rsidR="0067145B" w:rsidRPr="006A686F" w:rsidRDefault="00A32113" w:rsidP="004B0570">
      <w:pPr>
        <w:jc w:val="both"/>
        <w:rPr>
          <w:b/>
          <w:sz w:val="22"/>
          <w:szCs w:val="22"/>
          <w:lang w:val="sr-Latn-RS"/>
        </w:rPr>
      </w:pPr>
      <w:r w:rsidRPr="006A686F">
        <w:rPr>
          <w:b/>
          <w:sz w:val="22"/>
          <w:szCs w:val="22"/>
          <w:lang w:val="sr-Latn-RS"/>
        </w:rPr>
        <w:t>Broj i datum dozvole</w:t>
      </w:r>
    </w:p>
    <w:p w14:paraId="450FB871" w14:textId="5874C53D" w:rsidR="00440196" w:rsidRPr="006A686F" w:rsidRDefault="00440196" w:rsidP="004B0570">
      <w:pPr>
        <w:jc w:val="both"/>
        <w:rPr>
          <w:b/>
          <w:sz w:val="22"/>
          <w:szCs w:val="22"/>
          <w:lang w:val="sr-Latn-RS"/>
        </w:rPr>
      </w:pPr>
    </w:p>
    <w:p w14:paraId="58E96FAA" w14:textId="2223C5A9" w:rsidR="002524D3" w:rsidRPr="006A686F" w:rsidRDefault="002524D3" w:rsidP="004B057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A686F">
        <w:rPr>
          <w:bCs/>
          <w:sz w:val="22"/>
          <w:szCs w:val="22"/>
          <w:lang w:val="sr-Latn-RS"/>
        </w:rPr>
        <w:t xml:space="preserve">Diaprel MR, </w:t>
      </w:r>
      <w:r w:rsidR="006E680E" w:rsidRPr="006A686F">
        <w:rPr>
          <w:bCs/>
          <w:sz w:val="22"/>
          <w:szCs w:val="22"/>
          <w:lang w:val="sr-Latn-RS"/>
        </w:rPr>
        <w:t xml:space="preserve">60 mg, </w:t>
      </w:r>
      <w:r w:rsidRPr="006A686F">
        <w:rPr>
          <w:bCs/>
          <w:sz w:val="22"/>
          <w:szCs w:val="22"/>
          <w:lang w:val="sr-Latn-RS"/>
        </w:rPr>
        <w:t>tablet</w:t>
      </w:r>
      <w:r w:rsidR="006E680E" w:rsidRPr="006A686F">
        <w:rPr>
          <w:bCs/>
          <w:sz w:val="22"/>
          <w:szCs w:val="22"/>
          <w:lang w:val="sr-Latn-RS"/>
        </w:rPr>
        <w:t>a</w:t>
      </w:r>
      <w:r w:rsidRPr="006A686F">
        <w:rPr>
          <w:bCs/>
          <w:sz w:val="22"/>
          <w:szCs w:val="22"/>
          <w:lang w:val="sr-Latn-RS"/>
        </w:rPr>
        <w:t xml:space="preserve"> sa modifikovanim oslobađanjem,</w:t>
      </w:r>
      <w:r w:rsidR="006E680E" w:rsidRPr="006A686F">
        <w:rPr>
          <w:bCs/>
          <w:sz w:val="22"/>
          <w:szCs w:val="22"/>
          <w:lang w:val="sr-Latn-RS"/>
        </w:rPr>
        <w:t xml:space="preserve"> </w:t>
      </w:r>
      <w:r w:rsidRPr="006A686F">
        <w:rPr>
          <w:bCs/>
          <w:sz w:val="22"/>
          <w:szCs w:val="22"/>
          <w:lang w:val="sr-Latn-RS"/>
        </w:rPr>
        <w:t xml:space="preserve"> </w:t>
      </w:r>
      <w:r w:rsidR="006E680E" w:rsidRPr="006A686F">
        <w:rPr>
          <w:bCs/>
          <w:sz w:val="22"/>
          <w:szCs w:val="22"/>
          <w:lang w:val="sr-Latn-RS"/>
        </w:rPr>
        <w:t>30 (2x15) tableta sa modifikovanim oslobađanjem:</w:t>
      </w:r>
      <w:r w:rsidR="006A686F" w:rsidRPr="006A686F">
        <w:rPr>
          <w:bCs/>
          <w:sz w:val="22"/>
          <w:szCs w:val="22"/>
          <w:lang w:val="sr-Latn-RS"/>
        </w:rPr>
        <w:t xml:space="preserve"> </w:t>
      </w:r>
      <w:r w:rsidR="006A686F" w:rsidRPr="006A686F">
        <w:rPr>
          <w:sz w:val="22"/>
          <w:szCs w:val="22"/>
          <w:lang w:val="sr-Latn-RS" w:eastAsia="sr-Latn-ME"/>
        </w:rPr>
        <w:t xml:space="preserve">2030/25/1019 </w:t>
      </w:r>
      <w:r w:rsidR="006A686F" w:rsidRPr="006A686F">
        <w:rPr>
          <w:sz w:val="22"/>
          <w:szCs w:val="22"/>
          <w:lang w:val="sr-Latn-RS" w:eastAsia="sr-Latn-ME"/>
        </w:rPr>
        <w:t>–</w:t>
      </w:r>
      <w:r w:rsidR="006A686F" w:rsidRPr="006A686F">
        <w:rPr>
          <w:sz w:val="22"/>
          <w:szCs w:val="22"/>
          <w:lang w:val="sr-Latn-RS" w:eastAsia="sr-Latn-ME"/>
        </w:rPr>
        <w:t xml:space="preserve"> 7339</w:t>
      </w:r>
      <w:r w:rsidR="006A686F" w:rsidRPr="006A686F">
        <w:rPr>
          <w:sz w:val="22"/>
          <w:szCs w:val="22"/>
          <w:lang w:val="sr-Latn-RS" w:eastAsia="sr-Latn-ME"/>
        </w:rPr>
        <w:t xml:space="preserve"> od </w:t>
      </w:r>
      <w:r w:rsidR="006A686F" w:rsidRPr="006A686F">
        <w:rPr>
          <w:sz w:val="22"/>
          <w:szCs w:val="22"/>
          <w:lang w:val="sr-Latn-RS" w:eastAsia="sr-Latn-ME"/>
        </w:rPr>
        <w:t>24.02.2025. godine</w:t>
      </w:r>
    </w:p>
    <w:p w14:paraId="12BF88A2" w14:textId="4B2A25F5" w:rsidR="002524D3" w:rsidRPr="006A686F" w:rsidRDefault="002524D3" w:rsidP="00FF28D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6A686F">
        <w:rPr>
          <w:bCs/>
          <w:sz w:val="22"/>
          <w:szCs w:val="22"/>
          <w:lang w:val="sr-Latn-RS"/>
        </w:rPr>
        <w:t>Diaprel</w:t>
      </w:r>
      <w:r w:rsidR="006E680E" w:rsidRPr="006A686F">
        <w:rPr>
          <w:bCs/>
          <w:sz w:val="22"/>
          <w:szCs w:val="22"/>
          <w:lang w:val="sr-Latn-RS"/>
        </w:rPr>
        <w:t xml:space="preserve"> </w:t>
      </w:r>
      <w:r w:rsidRPr="006A686F">
        <w:rPr>
          <w:bCs/>
          <w:sz w:val="22"/>
          <w:szCs w:val="22"/>
          <w:lang w:val="sr-Latn-RS"/>
        </w:rPr>
        <w:t xml:space="preserve">MR, </w:t>
      </w:r>
      <w:r w:rsidR="006E680E" w:rsidRPr="006A686F">
        <w:rPr>
          <w:bCs/>
          <w:sz w:val="22"/>
          <w:szCs w:val="22"/>
          <w:lang w:val="sr-Latn-RS"/>
        </w:rPr>
        <w:t xml:space="preserve">60 mg, </w:t>
      </w:r>
      <w:r w:rsidRPr="006A686F">
        <w:rPr>
          <w:bCs/>
          <w:sz w:val="22"/>
          <w:szCs w:val="22"/>
          <w:lang w:val="sr-Latn-RS"/>
        </w:rPr>
        <w:t>tablet</w:t>
      </w:r>
      <w:r w:rsidR="006E680E" w:rsidRPr="006A686F">
        <w:rPr>
          <w:bCs/>
          <w:sz w:val="22"/>
          <w:szCs w:val="22"/>
          <w:lang w:val="sr-Latn-RS"/>
        </w:rPr>
        <w:t>a</w:t>
      </w:r>
      <w:r w:rsidRPr="006A686F">
        <w:rPr>
          <w:bCs/>
          <w:sz w:val="22"/>
          <w:szCs w:val="22"/>
          <w:lang w:val="sr-Latn-RS"/>
        </w:rPr>
        <w:t xml:space="preserve"> sa modifikovanim oslobađanjem, </w:t>
      </w:r>
      <w:r w:rsidR="006E680E" w:rsidRPr="006A686F">
        <w:rPr>
          <w:bCs/>
          <w:sz w:val="22"/>
          <w:szCs w:val="22"/>
          <w:lang w:val="sr-Latn-RS"/>
        </w:rPr>
        <w:t>60 (4x15) tableta sa modifikovanim oslobađanjem:</w:t>
      </w:r>
      <w:r w:rsidR="006A686F" w:rsidRPr="006A686F">
        <w:rPr>
          <w:bCs/>
          <w:sz w:val="22"/>
          <w:szCs w:val="22"/>
          <w:lang w:val="sr-Latn-RS"/>
        </w:rPr>
        <w:t xml:space="preserve"> </w:t>
      </w:r>
      <w:bookmarkStart w:id="0" w:name="_GoBack"/>
      <w:r w:rsidR="006A686F" w:rsidRPr="006A686F">
        <w:rPr>
          <w:sz w:val="22"/>
          <w:szCs w:val="22"/>
          <w:lang w:val="sr-Latn-RS" w:eastAsia="sr-Latn-ME"/>
        </w:rPr>
        <w:t xml:space="preserve">2030/25/1021 </w:t>
      </w:r>
      <w:r w:rsidR="006A686F" w:rsidRPr="006A686F">
        <w:rPr>
          <w:sz w:val="22"/>
          <w:szCs w:val="22"/>
          <w:lang w:val="sr-Latn-RS" w:eastAsia="sr-Latn-ME"/>
        </w:rPr>
        <w:t>–</w:t>
      </w:r>
      <w:r w:rsidR="006A686F" w:rsidRPr="006A686F">
        <w:rPr>
          <w:sz w:val="22"/>
          <w:szCs w:val="22"/>
          <w:lang w:val="sr-Latn-RS" w:eastAsia="sr-Latn-ME"/>
        </w:rPr>
        <w:t xml:space="preserve"> 7340</w:t>
      </w:r>
      <w:r w:rsidR="006A686F" w:rsidRPr="006A686F">
        <w:rPr>
          <w:sz w:val="22"/>
          <w:szCs w:val="22"/>
          <w:lang w:val="sr-Latn-RS" w:eastAsia="sr-Latn-ME"/>
        </w:rPr>
        <w:t xml:space="preserve"> od </w:t>
      </w:r>
      <w:r w:rsidR="006A686F" w:rsidRPr="006A686F">
        <w:rPr>
          <w:sz w:val="22"/>
          <w:szCs w:val="22"/>
          <w:lang w:val="sr-Latn-RS" w:eastAsia="sr-Latn-ME"/>
        </w:rPr>
        <w:t>24.02.2025. godine</w:t>
      </w:r>
    </w:p>
    <w:bookmarkEnd w:id="0"/>
    <w:p w14:paraId="01D2D50D" w14:textId="77777777" w:rsidR="006E680E" w:rsidRPr="006A686F" w:rsidRDefault="006E680E" w:rsidP="004B0570">
      <w:pPr>
        <w:jc w:val="both"/>
        <w:rPr>
          <w:b/>
          <w:sz w:val="22"/>
          <w:szCs w:val="22"/>
          <w:lang w:val="sr-Latn-RS"/>
        </w:rPr>
      </w:pPr>
    </w:p>
    <w:p w14:paraId="07239701" w14:textId="7FB94682" w:rsidR="00440196" w:rsidRPr="006A686F" w:rsidRDefault="00440196" w:rsidP="004B0570">
      <w:pPr>
        <w:jc w:val="both"/>
        <w:rPr>
          <w:b/>
          <w:sz w:val="22"/>
          <w:szCs w:val="22"/>
          <w:lang w:val="sr-Latn-RS"/>
        </w:rPr>
      </w:pPr>
      <w:r w:rsidRPr="006A686F">
        <w:rPr>
          <w:b/>
          <w:sz w:val="22"/>
          <w:szCs w:val="22"/>
          <w:lang w:val="sr-Latn-RS"/>
        </w:rPr>
        <w:t>Ovo uputstvo je posljednji put odobreno</w:t>
      </w:r>
    </w:p>
    <w:p w14:paraId="60639A52" w14:textId="632741A7" w:rsidR="00440196" w:rsidRPr="006A686F" w:rsidRDefault="00440196" w:rsidP="004B0570">
      <w:pPr>
        <w:jc w:val="both"/>
        <w:rPr>
          <w:bCs/>
          <w:sz w:val="22"/>
          <w:szCs w:val="22"/>
          <w:lang w:val="sr-Latn-RS"/>
        </w:rPr>
      </w:pPr>
    </w:p>
    <w:p w14:paraId="0F31AC10" w14:textId="2A6C89B4" w:rsidR="00CF085D" w:rsidRPr="006A686F" w:rsidRDefault="006A686F" w:rsidP="004B0570">
      <w:pPr>
        <w:jc w:val="both"/>
        <w:rPr>
          <w:sz w:val="22"/>
          <w:szCs w:val="22"/>
          <w:lang w:val="sr-Latn-RS"/>
        </w:rPr>
      </w:pPr>
      <w:r w:rsidRPr="006A686F">
        <w:rPr>
          <w:sz w:val="22"/>
          <w:szCs w:val="22"/>
          <w:lang w:val="sr-Latn-RS"/>
        </w:rPr>
        <w:t>Februar, 2025. godine</w:t>
      </w:r>
    </w:p>
    <w:sectPr w:rsidR="00CF085D" w:rsidRPr="006A686F" w:rsidSect="00890846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FD56" w14:textId="77777777" w:rsidR="00542B68" w:rsidRDefault="00542B68">
      <w:r>
        <w:separator/>
      </w:r>
    </w:p>
  </w:endnote>
  <w:endnote w:type="continuationSeparator" w:id="0">
    <w:p w14:paraId="51FF7721" w14:textId="77777777" w:rsidR="00542B68" w:rsidRDefault="0054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8809E" w14:textId="77777777" w:rsidR="0011283B" w:rsidRDefault="0011283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B24E8" w14:textId="77777777" w:rsidR="0011283B" w:rsidRDefault="0011283B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119F" w14:textId="7F3636B6" w:rsidR="0011283B" w:rsidRPr="00F413F0" w:rsidRDefault="0011283B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A686F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A686F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7534" w14:textId="77777777" w:rsidR="0011283B" w:rsidRDefault="0011283B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08325" w14:textId="77777777" w:rsidR="00542B68" w:rsidRDefault="00542B68">
      <w:r>
        <w:separator/>
      </w:r>
    </w:p>
  </w:footnote>
  <w:footnote w:type="continuationSeparator" w:id="0">
    <w:p w14:paraId="11DADC40" w14:textId="77777777" w:rsidR="00542B68" w:rsidRDefault="0054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BC66" w14:textId="77777777" w:rsidR="0011283B" w:rsidRDefault="0011283B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E72C381" wp14:editId="43C315E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093D6" w14:textId="77777777" w:rsidR="0011283B" w:rsidRDefault="0011283B">
    <w:pPr>
      <w:pStyle w:val="Header"/>
      <w:rPr>
        <w:sz w:val="16"/>
        <w:szCs w:val="16"/>
      </w:rPr>
    </w:pPr>
  </w:p>
  <w:p w14:paraId="119444A6" w14:textId="77777777" w:rsidR="0011283B" w:rsidRDefault="0011283B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18C0"/>
    <w:multiLevelType w:val="hybridMultilevel"/>
    <w:tmpl w:val="6592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297D"/>
    <w:rsid w:val="0001398E"/>
    <w:rsid w:val="000144AC"/>
    <w:rsid w:val="00015B8A"/>
    <w:rsid w:val="00016262"/>
    <w:rsid w:val="000209BD"/>
    <w:rsid w:val="0002193F"/>
    <w:rsid w:val="000241E3"/>
    <w:rsid w:val="00024245"/>
    <w:rsid w:val="0002593D"/>
    <w:rsid w:val="00025F37"/>
    <w:rsid w:val="00027069"/>
    <w:rsid w:val="0002783F"/>
    <w:rsid w:val="00031CFD"/>
    <w:rsid w:val="00032AE1"/>
    <w:rsid w:val="000341C6"/>
    <w:rsid w:val="0004033B"/>
    <w:rsid w:val="00040A40"/>
    <w:rsid w:val="000431EF"/>
    <w:rsid w:val="00045553"/>
    <w:rsid w:val="00047229"/>
    <w:rsid w:val="00050D5D"/>
    <w:rsid w:val="00052494"/>
    <w:rsid w:val="000534C0"/>
    <w:rsid w:val="000537EA"/>
    <w:rsid w:val="0005718A"/>
    <w:rsid w:val="00063BF3"/>
    <w:rsid w:val="0006657B"/>
    <w:rsid w:val="0007078E"/>
    <w:rsid w:val="00070BAB"/>
    <w:rsid w:val="00071B1A"/>
    <w:rsid w:val="00071EEF"/>
    <w:rsid w:val="000771E2"/>
    <w:rsid w:val="00081747"/>
    <w:rsid w:val="0008350D"/>
    <w:rsid w:val="000855A9"/>
    <w:rsid w:val="00086A28"/>
    <w:rsid w:val="00093D3B"/>
    <w:rsid w:val="000947F5"/>
    <w:rsid w:val="00094BE7"/>
    <w:rsid w:val="00094D54"/>
    <w:rsid w:val="000975AB"/>
    <w:rsid w:val="00097935"/>
    <w:rsid w:val="000A0E20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3A6F"/>
    <w:rsid w:val="000B5AFB"/>
    <w:rsid w:val="000B5EAD"/>
    <w:rsid w:val="000C0112"/>
    <w:rsid w:val="000C2689"/>
    <w:rsid w:val="000C2E77"/>
    <w:rsid w:val="000C3B84"/>
    <w:rsid w:val="000C5A9A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3CFB"/>
    <w:rsid w:val="000F1C30"/>
    <w:rsid w:val="000F3493"/>
    <w:rsid w:val="000F42C0"/>
    <w:rsid w:val="000F5734"/>
    <w:rsid w:val="000F5E16"/>
    <w:rsid w:val="000F5FAE"/>
    <w:rsid w:val="000F7222"/>
    <w:rsid w:val="0010177B"/>
    <w:rsid w:val="00101AE7"/>
    <w:rsid w:val="00102A02"/>
    <w:rsid w:val="00103180"/>
    <w:rsid w:val="00104218"/>
    <w:rsid w:val="00105A28"/>
    <w:rsid w:val="0011283B"/>
    <w:rsid w:val="00117B9D"/>
    <w:rsid w:val="00123901"/>
    <w:rsid w:val="00125032"/>
    <w:rsid w:val="00125236"/>
    <w:rsid w:val="00130E5B"/>
    <w:rsid w:val="001327A9"/>
    <w:rsid w:val="00133D22"/>
    <w:rsid w:val="001346AA"/>
    <w:rsid w:val="00134B56"/>
    <w:rsid w:val="00134F09"/>
    <w:rsid w:val="00135DF7"/>
    <w:rsid w:val="001379A3"/>
    <w:rsid w:val="00140DB6"/>
    <w:rsid w:val="00140DDE"/>
    <w:rsid w:val="0014187A"/>
    <w:rsid w:val="00141C6D"/>
    <w:rsid w:val="00142921"/>
    <w:rsid w:val="001430A6"/>
    <w:rsid w:val="001450CA"/>
    <w:rsid w:val="00145182"/>
    <w:rsid w:val="0014518C"/>
    <w:rsid w:val="00150A79"/>
    <w:rsid w:val="0015203B"/>
    <w:rsid w:val="00152225"/>
    <w:rsid w:val="0015284E"/>
    <w:rsid w:val="00155276"/>
    <w:rsid w:val="001567D1"/>
    <w:rsid w:val="001601CE"/>
    <w:rsid w:val="00160BB6"/>
    <w:rsid w:val="001616AF"/>
    <w:rsid w:val="001624CA"/>
    <w:rsid w:val="00164550"/>
    <w:rsid w:val="00166BB8"/>
    <w:rsid w:val="00167B1B"/>
    <w:rsid w:val="00172BDD"/>
    <w:rsid w:val="001734E8"/>
    <w:rsid w:val="00173831"/>
    <w:rsid w:val="0017417F"/>
    <w:rsid w:val="00175740"/>
    <w:rsid w:val="001770B3"/>
    <w:rsid w:val="001804DD"/>
    <w:rsid w:val="00185B9B"/>
    <w:rsid w:val="00193DB3"/>
    <w:rsid w:val="001B03B0"/>
    <w:rsid w:val="001B2AD4"/>
    <w:rsid w:val="001B3037"/>
    <w:rsid w:val="001B3424"/>
    <w:rsid w:val="001B4885"/>
    <w:rsid w:val="001B61E4"/>
    <w:rsid w:val="001B6B05"/>
    <w:rsid w:val="001B70CF"/>
    <w:rsid w:val="001B731A"/>
    <w:rsid w:val="001C0FD7"/>
    <w:rsid w:val="001C1D20"/>
    <w:rsid w:val="001C691D"/>
    <w:rsid w:val="001C711D"/>
    <w:rsid w:val="001D1E5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004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24D3"/>
    <w:rsid w:val="00253668"/>
    <w:rsid w:val="002536FE"/>
    <w:rsid w:val="002561F3"/>
    <w:rsid w:val="00256BAA"/>
    <w:rsid w:val="002570F6"/>
    <w:rsid w:val="0026475C"/>
    <w:rsid w:val="002667B9"/>
    <w:rsid w:val="00267FB1"/>
    <w:rsid w:val="0027252B"/>
    <w:rsid w:val="00273A51"/>
    <w:rsid w:val="00273F1E"/>
    <w:rsid w:val="002745AC"/>
    <w:rsid w:val="002761B4"/>
    <w:rsid w:val="002769B2"/>
    <w:rsid w:val="00277795"/>
    <w:rsid w:val="00281972"/>
    <w:rsid w:val="00285AC7"/>
    <w:rsid w:val="002860CA"/>
    <w:rsid w:val="002905A8"/>
    <w:rsid w:val="00291129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5F02"/>
    <w:rsid w:val="003161E2"/>
    <w:rsid w:val="0031692B"/>
    <w:rsid w:val="0032064C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681"/>
    <w:rsid w:val="003417D5"/>
    <w:rsid w:val="0034181A"/>
    <w:rsid w:val="00341DEF"/>
    <w:rsid w:val="003437A3"/>
    <w:rsid w:val="00351634"/>
    <w:rsid w:val="003521ED"/>
    <w:rsid w:val="0035469B"/>
    <w:rsid w:val="00361070"/>
    <w:rsid w:val="00371CCC"/>
    <w:rsid w:val="003731D0"/>
    <w:rsid w:val="00377385"/>
    <w:rsid w:val="00377D68"/>
    <w:rsid w:val="00383CAA"/>
    <w:rsid w:val="00384EA9"/>
    <w:rsid w:val="00387233"/>
    <w:rsid w:val="00390487"/>
    <w:rsid w:val="00390924"/>
    <w:rsid w:val="003920A5"/>
    <w:rsid w:val="0039298D"/>
    <w:rsid w:val="00396B66"/>
    <w:rsid w:val="003A321E"/>
    <w:rsid w:val="003A3507"/>
    <w:rsid w:val="003A4695"/>
    <w:rsid w:val="003A4AAF"/>
    <w:rsid w:val="003B03AF"/>
    <w:rsid w:val="003B19CB"/>
    <w:rsid w:val="003B5243"/>
    <w:rsid w:val="003B52E3"/>
    <w:rsid w:val="003B609E"/>
    <w:rsid w:val="003B698E"/>
    <w:rsid w:val="003C1DFE"/>
    <w:rsid w:val="003C255F"/>
    <w:rsid w:val="003C3390"/>
    <w:rsid w:val="003C455C"/>
    <w:rsid w:val="003C4D4C"/>
    <w:rsid w:val="003C640B"/>
    <w:rsid w:val="003D09A2"/>
    <w:rsid w:val="003D195D"/>
    <w:rsid w:val="003D3827"/>
    <w:rsid w:val="003D4300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31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3895"/>
    <w:rsid w:val="0042441A"/>
    <w:rsid w:val="00424645"/>
    <w:rsid w:val="00426B3B"/>
    <w:rsid w:val="00430180"/>
    <w:rsid w:val="0043322F"/>
    <w:rsid w:val="004368AE"/>
    <w:rsid w:val="00440169"/>
    <w:rsid w:val="00440196"/>
    <w:rsid w:val="004433C2"/>
    <w:rsid w:val="00443B2A"/>
    <w:rsid w:val="00445D75"/>
    <w:rsid w:val="00445D8F"/>
    <w:rsid w:val="00453E8E"/>
    <w:rsid w:val="00454A9F"/>
    <w:rsid w:val="00455AFB"/>
    <w:rsid w:val="00456622"/>
    <w:rsid w:val="00456EE0"/>
    <w:rsid w:val="00457C0D"/>
    <w:rsid w:val="00463C95"/>
    <w:rsid w:val="004641C7"/>
    <w:rsid w:val="00465608"/>
    <w:rsid w:val="00465C8B"/>
    <w:rsid w:val="0047297A"/>
    <w:rsid w:val="00477032"/>
    <w:rsid w:val="00480BFE"/>
    <w:rsid w:val="00480DCA"/>
    <w:rsid w:val="00484DDA"/>
    <w:rsid w:val="00485B8C"/>
    <w:rsid w:val="00485C29"/>
    <w:rsid w:val="0048792E"/>
    <w:rsid w:val="00493D45"/>
    <w:rsid w:val="00494AD0"/>
    <w:rsid w:val="004A0078"/>
    <w:rsid w:val="004A3B2D"/>
    <w:rsid w:val="004A53CC"/>
    <w:rsid w:val="004A5CDF"/>
    <w:rsid w:val="004A6C86"/>
    <w:rsid w:val="004A7514"/>
    <w:rsid w:val="004B0570"/>
    <w:rsid w:val="004B2780"/>
    <w:rsid w:val="004B6BB6"/>
    <w:rsid w:val="004C19EC"/>
    <w:rsid w:val="004C2D24"/>
    <w:rsid w:val="004C3A9A"/>
    <w:rsid w:val="004C4FB4"/>
    <w:rsid w:val="004D2F3A"/>
    <w:rsid w:val="004D368C"/>
    <w:rsid w:val="004D60D6"/>
    <w:rsid w:val="004D7094"/>
    <w:rsid w:val="004E235A"/>
    <w:rsid w:val="004E26CA"/>
    <w:rsid w:val="004E2F2B"/>
    <w:rsid w:val="004E3B3E"/>
    <w:rsid w:val="004E4900"/>
    <w:rsid w:val="004E6A90"/>
    <w:rsid w:val="004E7B0F"/>
    <w:rsid w:val="004F0A67"/>
    <w:rsid w:val="004F2B87"/>
    <w:rsid w:val="004F2DB9"/>
    <w:rsid w:val="004F3423"/>
    <w:rsid w:val="004F35C1"/>
    <w:rsid w:val="004F47A6"/>
    <w:rsid w:val="004F7854"/>
    <w:rsid w:val="00510FAA"/>
    <w:rsid w:val="00514F76"/>
    <w:rsid w:val="00516122"/>
    <w:rsid w:val="005215DC"/>
    <w:rsid w:val="00526868"/>
    <w:rsid w:val="00531BAF"/>
    <w:rsid w:val="00532E46"/>
    <w:rsid w:val="00542B68"/>
    <w:rsid w:val="005443A6"/>
    <w:rsid w:val="00546CB3"/>
    <w:rsid w:val="0055089E"/>
    <w:rsid w:val="0055285F"/>
    <w:rsid w:val="0055412C"/>
    <w:rsid w:val="0055626B"/>
    <w:rsid w:val="005566D1"/>
    <w:rsid w:val="00556ABD"/>
    <w:rsid w:val="0056093F"/>
    <w:rsid w:val="00562674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4E24"/>
    <w:rsid w:val="00596B06"/>
    <w:rsid w:val="005A2368"/>
    <w:rsid w:val="005A244B"/>
    <w:rsid w:val="005A2E76"/>
    <w:rsid w:val="005A2EAF"/>
    <w:rsid w:val="005A6E7B"/>
    <w:rsid w:val="005B5A33"/>
    <w:rsid w:val="005C2CBE"/>
    <w:rsid w:val="005C31D8"/>
    <w:rsid w:val="005C5709"/>
    <w:rsid w:val="005C704B"/>
    <w:rsid w:val="005D54CD"/>
    <w:rsid w:val="005E5E28"/>
    <w:rsid w:val="005E6DD4"/>
    <w:rsid w:val="005F0891"/>
    <w:rsid w:val="005F2208"/>
    <w:rsid w:val="005F3E85"/>
    <w:rsid w:val="005F7CC1"/>
    <w:rsid w:val="006010CA"/>
    <w:rsid w:val="00604401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C96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142"/>
    <w:rsid w:val="0064728E"/>
    <w:rsid w:val="00651342"/>
    <w:rsid w:val="00651794"/>
    <w:rsid w:val="00657243"/>
    <w:rsid w:val="0065786F"/>
    <w:rsid w:val="00660202"/>
    <w:rsid w:val="00662140"/>
    <w:rsid w:val="00662339"/>
    <w:rsid w:val="00662494"/>
    <w:rsid w:val="00663190"/>
    <w:rsid w:val="0066660C"/>
    <w:rsid w:val="00670D40"/>
    <w:rsid w:val="0067132D"/>
    <w:rsid w:val="0067145B"/>
    <w:rsid w:val="006778AC"/>
    <w:rsid w:val="006827B6"/>
    <w:rsid w:val="00690BD5"/>
    <w:rsid w:val="006918D4"/>
    <w:rsid w:val="006A09AA"/>
    <w:rsid w:val="006A1550"/>
    <w:rsid w:val="006A1C21"/>
    <w:rsid w:val="006A207D"/>
    <w:rsid w:val="006A2B96"/>
    <w:rsid w:val="006A686F"/>
    <w:rsid w:val="006A7DAC"/>
    <w:rsid w:val="006B03F6"/>
    <w:rsid w:val="006B0592"/>
    <w:rsid w:val="006B2095"/>
    <w:rsid w:val="006B2273"/>
    <w:rsid w:val="006B2643"/>
    <w:rsid w:val="006B379B"/>
    <w:rsid w:val="006B39EF"/>
    <w:rsid w:val="006B4924"/>
    <w:rsid w:val="006C1781"/>
    <w:rsid w:val="006C3244"/>
    <w:rsid w:val="006D48E5"/>
    <w:rsid w:val="006D5C11"/>
    <w:rsid w:val="006E01AE"/>
    <w:rsid w:val="006E20F6"/>
    <w:rsid w:val="006E386F"/>
    <w:rsid w:val="006E3B43"/>
    <w:rsid w:val="006E443D"/>
    <w:rsid w:val="006E680E"/>
    <w:rsid w:val="006F0991"/>
    <w:rsid w:val="006F1BB1"/>
    <w:rsid w:val="006F5777"/>
    <w:rsid w:val="006F6894"/>
    <w:rsid w:val="00702B84"/>
    <w:rsid w:val="00705316"/>
    <w:rsid w:val="007100BC"/>
    <w:rsid w:val="0071373B"/>
    <w:rsid w:val="00721DDE"/>
    <w:rsid w:val="00722D64"/>
    <w:rsid w:val="007231C5"/>
    <w:rsid w:val="0072320D"/>
    <w:rsid w:val="00731FD1"/>
    <w:rsid w:val="00733277"/>
    <w:rsid w:val="0073334A"/>
    <w:rsid w:val="007337F6"/>
    <w:rsid w:val="00734A01"/>
    <w:rsid w:val="00735C03"/>
    <w:rsid w:val="00736561"/>
    <w:rsid w:val="007445FA"/>
    <w:rsid w:val="00744BE7"/>
    <w:rsid w:val="00745393"/>
    <w:rsid w:val="00747BB1"/>
    <w:rsid w:val="00752322"/>
    <w:rsid w:val="007524D0"/>
    <w:rsid w:val="00755FC3"/>
    <w:rsid w:val="007564FF"/>
    <w:rsid w:val="00756B6F"/>
    <w:rsid w:val="0076153B"/>
    <w:rsid w:val="00762662"/>
    <w:rsid w:val="00763206"/>
    <w:rsid w:val="007632B9"/>
    <w:rsid w:val="007633E3"/>
    <w:rsid w:val="00764371"/>
    <w:rsid w:val="00765261"/>
    <w:rsid w:val="00766F8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06B"/>
    <w:rsid w:val="007A45D3"/>
    <w:rsid w:val="007B1F81"/>
    <w:rsid w:val="007C024B"/>
    <w:rsid w:val="007C224D"/>
    <w:rsid w:val="007C4173"/>
    <w:rsid w:val="007C5293"/>
    <w:rsid w:val="007C75BC"/>
    <w:rsid w:val="007D10A3"/>
    <w:rsid w:val="007D1983"/>
    <w:rsid w:val="007D517F"/>
    <w:rsid w:val="007F0CD9"/>
    <w:rsid w:val="007F17C0"/>
    <w:rsid w:val="007F1A10"/>
    <w:rsid w:val="007F269F"/>
    <w:rsid w:val="007F2B7A"/>
    <w:rsid w:val="00800BB3"/>
    <w:rsid w:val="00801CAC"/>
    <w:rsid w:val="008046BA"/>
    <w:rsid w:val="00807089"/>
    <w:rsid w:val="00807887"/>
    <w:rsid w:val="00814949"/>
    <w:rsid w:val="008171E4"/>
    <w:rsid w:val="008219F9"/>
    <w:rsid w:val="00822795"/>
    <w:rsid w:val="008235B9"/>
    <w:rsid w:val="00830353"/>
    <w:rsid w:val="00835CF6"/>
    <w:rsid w:val="0084036D"/>
    <w:rsid w:val="00840A50"/>
    <w:rsid w:val="00840DBC"/>
    <w:rsid w:val="00841A08"/>
    <w:rsid w:val="00841CF9"/>
    <w:rsid w:val="00842F83"/>
    <w:rsid w:val="008437AF"/>
    <w:rsid w:val="008475F6"/>
    <w:rsid w:val="0085398E"/>
    <w:rsid w:val="00855687"/>
    <w:rsid w:val="00855A40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16A9"/>
    <w:rsid w:val="00891786"/>
    <w:rsid w:val="0089204B"/>
    <w:rsid w:val="00892205"/>
    <w:rsid w:val="008A132B"/>
    <w:rsid w:val="008A49E3"/>
    <w:rsid w:val="008A4B5B"/>
    <w:rsid w:val="008A6C8A"/>
    <w:rsid w:val="008A7F54"/>
    <w:rsid w:val="008A7F7D"/>
    <w:rsid w:val="008B1957"/>
    <w:rsid w:val="008B3AA1"/>
    <w:rsid w:val="008B6223"/>
    <w:rsid w:val="008C0992"/>
    <w:rsid w:val="008C6130"/>
    <w:rsid w:val="008D2F97"/>
    <w:rsid w:val="008D4353"/>
    <w:rsid w:val="008D7ED7"/>
    <w:rsid w:val="008E3485"/>
    <w:rsid w:val="008E7128"/>
    <w:rsid w:val="008F33B2"/>
    <w:rsid w:val="008F4CFF"/>
    <w:rsid w:val="008F55C9"/>
    <w:rsid w:val="008F566C"/>
    <w:rsid w:val="00901880"/>
    <w:rsid w:val="00902A3E"/>
    <w:rsid w:val="00907628"/>
    <w:rsid w:val="00907BF3"/>
    <w:rsid w:val="0091092F"/>
    <w:rsid w:val="00911701"/>
    <w:rsid w:val="00914FD1"/>
    <w:rsid w:val="009169F6"/>
    <w:rsid w:val="0091730D"/>
    <w:rsid w:val="00924C4A"/>
    <w:rsid w:val="00925001"/>
    <w:rsid w:val="00927223"/>
    <w:rsid w:val="0093504B"/>
    <w:rsid w:val="00935663"/>
    <w:rsid w:val="00935E5B"/>
    <w:rsid w:val="00936D52"/>
    <w:rsid w:val="0094055C"/>
    <w:rsid w:val="00940AB8"/>
    <w:rsid w:val="00942167"/>
    <w:rsid w:val="00945F9C"/>
    <w:rsid w:val="00952CF7"/>
    <w:rsid w:val="00953DD0"/>
    <w:rsid w:val="00954793"/>
    <w:rsid w:val="009550DA"/>
    <w:rsid w:val="0096105A"/>
    <w:rsid w:val="00962133"/>
    <w:rsid w:val="00963573"/>
    <w:rsid w:val="00963B77"/>
    <w:rsid w:val="0096506F"/>
    <w:rsid w:val="00971BE2"/>
    <w:rsid w:val="00973D0D"/>
    <w:rsid w:val="00974179"/>
    <w:rsid w:val="00976C7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5DEA"/>
    <w:rsid w:val="009B1010"/>
    <w:rsid w:val="009B2D68"/>
    <w:rsid w:val="009B3EAE"/>
    <w:rsid w:val="009C15CE"/>
    <w:rsid w:val="009C33E7"/>
    <w:rsid w:val="009C4818"/>
    <w:rsid w:val="009C6A6B"/>
    <w:rsid w:val="009D13B3"/>
    <w:rsid w:val="009D535F"/>
    <w:rsid w:val="009E159D"/>
    <w:rsid w:val="009E257E"/>
    <w:rsid w:val="009E3730"/>
    <w:rsid w:val="009E3B40"/>
    <w:rsid w:val="009E3DB3"/>
    <w:rsid w:val="009E4453"/>
    <w:rsid w:val="009E7BFC"/>
    <w:rsid w:val="009F2854"/>
    <w:rsid w:val="009F493D"/>
    <w:rsid w:val="009F7CBF"/>
    <w:rsid w:val="00A02C42"/>
    <w:rsid w:val="00A03AC8"/>
    <w:rsid w:val="00A05297"/>
    <w:rsid w:val="00A05D7F"/>
    <w:rsid w:val="00A05DB0"/>
    <w:rsid w:val="00A0674D"/>
    <w:rsid w:val="00A06D16"/>
    <w:rsid w:val="00A06E5C"/>
    <w:rsid w:val="00A074DA"/>
    <w:rsid w:val="00A1145F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346C"/>
    <w:rsid w:val="00A34BBF"/>
    <w:rsid w:val="00A43B24"/>
    <w:rsid w:val="00A60C3E"/>
    <w:rsid w:val="00A618E0"/>
    <w:rsid w:val="00A63CD3"/>
    <w:rsid w:val="00A6561C"/>
    <w:rsid w:val="00A661A4"/>
    <w:rsid w:val="00A677D4"/>
    <w:rsid w:val="00A67984"/>
    <w:rsid w:val="00A721BC"/>
    <w:rsid w:val="00A73683"/>
    <w:rsid w:val="00A73B18"/>
    <w:rsid w:val="00A73B77"/>
    <w:rsid w:val="00A74A50"/>
    <w:rsid w:val="00A75187"/>
    <w:rsid w:val="00A7557D"/>
    <w:rsid w:val="00A7626D"/>
    <w:rsid w:val="00A77823"/>
    <w:rsid w:val="00A802C9"/>
    <w:rsid w:val="00A85366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EF6"/>
    <w:rsid w:val="00AC435A"/>
    <w:rsid w:val="00AC57D3"/>
    <w:rsid w:val="00AD1F5C"/>
    <w:rsid w:val="00AD2C0B"/>
    <w:rsid w:val="00AD4838"/>
    <w:rsid w:val="00AD694D"/>
    <w:rsid w:val="00AE50E3"/>
    <w:rsid w:val="00AE6FDF"/>
    <w:rsid w:val="00AF2E1A"/>
    <w:rsid w:val="00AF3CBD"/>
    <w:rsid w:val="00AF718B"/>
    <w:rsid w:val="00AF74A9"/>
    <w:rsid w:val="00B00A33"/>
    <w:rsid w:val="00B034D4"/>
    <w:rsid w:val="00B04A09"/>
    <w:rsid w:val="00B05579"/>
    <w:rsid w:val="00B0620F"/>
    <w:rsid w:val="00B124FD"/>
    <w:rsid w:val="00B12AAE"/>
    <w:rsid w:val="00B20DCF"/>
    <w:rsid w:val="00B20F9D"/>
    <w:rsid w:val="00B23A38"/>
    <w:rsid w:val="00B26FFA"/>
    <w:rsid w:val="00B2769D"/>
    <w:rsid w:val="00B34FA7"/>
    <w:rsid w:val="00B40526"/>
    <w:rsid w:val="00B46B55"/>
    <w:rsid w:val="00B46BE5"/>
    <w:rsid w:val="00B46C91"/>
    <w:rsid w:val="00B47308"/>
    <w:rsid w:val="00B53257"/>
    <w:rsid w:val="00B54D70"/>
    <w:rsid w:val="00B54E17"/>
    <w:rsid w:val="00B55351"/>
    <w:rsid w:val="00B55C57"/>
    <w:rsid w:val="00B5690F"/>
    <w:rsid w:val="00B60222"/>
    <w:rsid w:val="00B647F0"/>
    <w:rsid w:val="00B71B51"/>
    <w:rsid w:val="00B72426"/>
    <w:rsid w:val="00B72FDA"/>
    <w:rsid w:val="00B733BA"/>
    <w:rsid w:val="00B7435D"/>
    <w:rsid w:val="00B7529A"/>
    <w:rsid w:val="00B82353"/>
    <w:rsid w:val="00B83EDA"/>
    <w:rsid w:val="00B86396"/>
    <w:rsid w:val="00B91092"/>
    <w:rsid w:val="00B92E9B"/>
    <w:rsid w:val="00B94210"/>
    <w:rsid w:val="00BA0C98"/>
    <w:rsid w:val="00BA4D21"/>
    <w:rsid w:val="00BA5672"/>
    <w:rsid w:val="00BA65C4"/>
    <w:rsid w:val="00BB1DF3"/>
    <w:rsid w:val="00BB261C"/>
    <w:rsid w:val="00BB2A02"/>
    <w:rsid w:val="00BB7050"/>
    <w:rsid w:val="00BC1513"/>
    <w:rsid w:val="00BC4DE2"/>
    <w:rsid w:val="00BC5A90"/>
    <w:rsid w:val="00BC6D2D"/>
    <w:rsid w:val="00BD3F90"/>
    <w:rsid w:val="00BD4803"/>
    <w:rsid w:val="00BD4F27"/>
    <w:rsid w:val="00BD5670"/>
    <w:rsid w:val="00BD58C5"/>
    <w:rsid w:val="00BD76CB"/>
    <w:rsid w:val="00BD7966"/>
    <w:rsid w:val="00BE1CFA"/>
    <w:rsid w:val="00BE3FAC"/>
    <w:rsid w:val="00BF1A10"/>
    <w:rsid w:val="00BF2DE8"/>
    <w:rsid w:val="00BF353B"/>
    <w:rsid w:val="00BF4FD0"/>
    <w:rsid w:val="00C00B51"/>
    <w:rsid w:val="00C016C0"/>
    <w:rsid w:val="00C04194"/>
    <w:rsid w:val="00C04C5F"/>
    <w:rsid w:val="00C123A0"/>
    <w:rsid w:val="00C13630"/>
    <w:rsid w:val="00C17F0F"/>
    <w:rsid w:val="00C17F6A"/>
    <w:rsid w:val="00C22BE5"/>
    <w:rsid w:val="00C23B01"/>
    <w:rsid w:val="00C23EE6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3A9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5F8C"/>
    <w:rsid w:val="00CA1646"/>
    <w:rsid w:val="00CA4860"/>
    <w:rsid w:val="00CA50EB"/>
    <w:rsid w:val="00CB0F56"/>
    <w:rsid w:val="00CB100E"/>
    <w:rsid w:val="00CB2CB2"/>
    <w:rsid w:val="00CB51CA"/>
    <w:rsid w:val="00CB70DD"/>
    <w:rsid w:val="00CB7DE1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085D"/>
    <w:rsid w:val="00CF11B7"/>
    <w:rsid w:val="00CF1B2D"/>
    <w:rsid w:val="00CF6FD4"/>
    <w:rsid w:val="00D00E59"/>
    <w:rsid w:val="00D01E45"/>
    <w:rsid w:val="00D02C33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BEA"/>
    <w:rsid w:val="00D25CE6"/>
    <w:rsid w:val="00D26BDF"/>
    <w:rsid w:val="00D270D2"/>
    <w:rsid w:val="00D303AE"/>
    <w:rsid w:val="00D30542"/>
    <w:rsid w:val="00D315E7"/>
    <w:rsid w:val="00D32FA5"/>
    <w:rsid w:val="00D33D32"/>
    <w:rsid w:val="00D33E11"/>
    <w:rsid w:val="00D343FF"/>
    <w:rsid w:val="00D358A5"/>
    <w:rsid w:val="00D35E5C"/>
    <w:rsid w:val="00D424F5"/>
    <w:rsid w:val="00D44586"/>
    <w:rsid w:val="00D45A18"/>
    <w:rsid w:val="00D46B3A"/>
    <w:rsid w:val="00D46E45"/>
    <w:rsid w:val="00D542FB"/>
    <w:rsid w:val="00D5482E"/>
    <w:rsid w:val="00D57CE1"/>
    <w:rsid w:val="00D6241A"/>
    <w:rsid w:val="00D660BC"/>
    <w:rsid w:val="00D678EE"/>
    <w:rsid w:val="00D71DAF"/>
    <w:rsid w:val="00D74226"/>
    <w:rsid w:val="00D74590"/>
    <w:rsid w:val="00D749DE"/>
    <w:rsid w:val="00D74E93"/>
    <w:rsid w:val="00D760ED"/>
    <w:rsid w:val="00D7686D"/>
    <w:rsid w:val="00D76DC4"/>
    <w:rsid w:val="00D774C1"/>
    <w:rsid w:val="00D80DCB"/>
    <w:rsid w:val="00D8615F"/>
    <w:rsid w:val="00D91310"/>
    <w:rsid w:val="00D92A8B"/>
    <w:rsid w:val="00D93365"/>
    <w:rsid w:val="00D94615"/>
    <w:rsid w:val="00DA05A4"/>
    <w:rsid w:val="00DA43D3"/>
    <w:rsid w:val="00DA499F"/>
    <w:rsid w:val="00DA4FA9"/>
    <w:rsid w:val="00DA7663"/>
    <w:rsid w:val="00DB019A"/>
    <w:rsid w:val="00DB1EB2"/>
    <w:rsid w:val="00DB4456"/>
    <w:rsid w:val="00DB53F4"/>
    <w:rsid w:val="00DB7D23"/>
    <w:rsid w:val="00DC730A"/>
    <w:rsid w:val="00DD12E9"/>
    <w:rsid w:val="00DD40A8"/>
    <w:rsid w:val="00DE44D4"/>
    <w:rsid w:val="00DE7444"/>
    <w:rsid w:val="00DF4770"/>
    <w:rsid w:val="00DF7182"/>
    <w:rsid w:val="00DF71E5"/>
    <w:rsid w:val="00E01924"/>
    <w:rsid w:val="00E02BBF"/>
    <w:rsid w:val="00E045AE"/>
    <w:rsid w:val="00E05616"/>
    <w:rsid w:val="00E06040"/>
    <w:rsid w:val="00E1133F"/>
    <w:rsid w:val="00E11BA6"/>
    <w:rsid w:val="00E16357"/>
    <w:rsid w:val="00E229D3"/>
    <w:rsid w:val="00E23201"/>
    <w:rsid w:val="00E26A0F"/>
    <w:rsid w:val="00E271CE"/>
    <w:rsid w:val="00E30BFF"/>
    <w:rsid w:val="00E33254"/>
    <w:rsid w:val="00E358F5"/>
    <w:rsid w:val="00E35C3E"/>
    <w:rsid w:val="00E41879"/>
    <w:rsid w:val="00E41A55"/>
    <w:rsid w:val="00E46202"/>
    <w:rsid w:val="00E46391"/>
    <w:rsid w:val="00E520B8"/>
    <w:rsid w:val="00E529D9"/>
    <w:rsid w:val="00E55C58"/>
    <w:rsid w:val="00E57592"/>
    <w:rsid w:val="00E6105D"/>
    <w:rsid w:val="00E622AB"/>
    <w:rsid w:val="00E62DDA"/>
    <w:rsid w:val="00E65991"/>
    <w:rsid w:val="00E67261"/>
    <w:rsid w:val="00E677D1"/>
    <w:rsid w:val="00E70869"/>
    <w:rsid w:val="00E721B5"/>
    <w:rsid w:val="00E73F97"/>
    <w:rsid w:val="00E753AE"/>
    <w:rsid w:val="00E757F2"/>
    <w:rsid w:val="00E77D2B"/>
    <w:rsid w:val="00E81336"/>
    <w:rsid w:val="00E82627"/>
    <w:rsid w:val="00E94F8B"/>
    <w:rsid w:val="00E95517"/>
    <w:rsid w:val="00E95F58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5771"/>
    <w:rsid w:val="00EC740A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1CA4"/>
    <w:rsid w:val="00F1575B"/>
    <w:rsid w:val="00F17547"/>
    <w:rsid w:val="00F20BD2"/>
    <w:rsid w:val="00F2391C"/>
    <w:rsid w:val="00F2488C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8B1"/>
    <w:rsid w:val="00F51887"/>
    <w:rsid w:val="00F51A4B"/>
    <w:rsid w:val="00F53A0F"/>
    <w:rsid w:val="00F56091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42C"/>
    <w:rsid w:val="00F96E5A"/>
    <w:rsid w:val="00FA151C"/>
    <w:rsid w:val="00FA22AD"/>
    <w:rsid w:val="00FA2A7B"/>
    <w:rsid w:val="00FA537B"/>
    <w:rsid w:val="00FA5394"/>
    <w:rsid w:val="00FB0AF5"/>
    <w:rsid w:val="00FB2077"/>
    <w:rsid w:val="00FB4755"/>
    <w:rsid w:val="00FB6603"/>
    <w:rsid w:val="00FC2367"/>
    <w:rsid w:val="00FC2728"/>
    <w:rsid w:val="00FC32F2"/>
    <w:rsid w:val="00FC3E58"/>
    <w:rsid w:val="00FC440B"/>
    <w:rsid w:val="00FC4CDB"/>
    <w:rsid w:val="00FC4E98"/>
    <w:rsid w:val="00FC5FFD"/>
    <w:rsid w:val="00FC79A8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28DE"/>
    <w:rsid w:val="00FF47A9"/>
    <w:rsid w:val="00FF5080"/>
    <w:rsid w:val="00FF5763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2237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C3A9A"/>
    <w:pPr>
      <w:ind w:left="720"/>
      <w:contextualSpacing/>
    </w:pPr>
  </w:style>
  <w:style w:type="character" w:styleId="Hyperlink">
    <w:name w:val="Hyperlink"/>
    <w:basedOn w:val="DefaultParagraphFont"/>
    <w:unhideWhenUsed/>
    <w:rsid w:val="004A3B2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213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7" ma:contentTypeDescription="Create a new document." ma:contentTypeScope="" ma:versionID="b7131f495662e20c587c668e6a5d754e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7452d26d72047ad491e31f1024c7e02e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bd220-48da-4222-9fac-a255540084b1" xsi:nil="true"/>
    <lcf76f155ced4ddcb4097134ff3c332f xmlns="114cb968-bd16-472c-8c51-00c8132a89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0188-F4F6-451A-8CD5-36AC19C6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A9A79-975C-4A1B-88E2-8EA07EDB6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2F53C-AFA4-4DBD-BE23-B3D53216DF6C}">
  <ds:schemaRefs>
    <ds:schemaRef ds:uri="http://schemas.microsoft.com/office/2006/metadata/properties"/>
    <ds:schemaRef ds:uri="http://schemas.microsoft.com/office/infopath/2007/PartnerControls"/>
    <ds:schemaRef ds:uri="1bbbd220-48da-4222-9fac-a255540084b1"/>
    <ds:schemaRef ds:uri="114cb968-bd16-472c-8c51-00c8132a898d"/>
  </ds:schemaRefs>
</ds:datastoreItem>
</file>

<file path=customXml/itemProps4.xml><?xml version="1.0" encoding="utf-8"?>
<ds:datastoreItem xmlns:ds="http://schemas.openxmlformats.org/officeDocument/2006/customXml" ds:itemID="{063D0D59-6F4D-49CF-BF3F-11F8A6FF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7</cp:revision>
  <cp:lastPrinted>2010-03-01T14:10:00Z</cp:lastPrinted>
  <dcterms:created xsi:type="dcterms:W3CDTF">2025-02-21T14:42:00Z</dcterms:created>
  <dcterms:modified xsi:type="dcterms:W3CDTF">2025-02-24T10:26:00Z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