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727E48" w:rsidRDefault="00C22BE5" w:rsidP="00727E48">
      <w:pPr>
        <w:rPr>
          <w:sz w:val="22"/>
          <w:szCs w:val="22"/>
          <w:lang w:val="sr-Latn-ME"/>
        </w:rPr>
      </w:pPr>
    </w:p>
    <w:p w:rsidR="00C22BE5" w:rsidRPr="00727E48" w:rsidRDefault="00C22BE5" w:rsidP="00727E48">
      <w:pPr>
        <w:rPr>
          <w:sz w:val="22"/>
          <w:szCs w:val="22"/>
          <w:lang w:val="sr-Latn-ME"/>
        </w:rPr>
      </w:pPr>
    </w:p>
    <w:p w:rsidR="00C22BE5" w:rsidRPr="00727E48" w:rsidRDefault="00C30F92" w:rsidP="00727E48">
      <w:pPr>
        <w:jc w:val="center"/>
        <w:rPr>
          <w:sz w:val="22"/>
          <w:szCs w:val="22"/>
          <w:lang w:val="sr-Latn-ME"/>
        </w:rPr>
      </w:pPr>
      <w:r w:rsidRPr="00727E4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27E4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727E48" w:rsidRDefault="00C30F92" w:rsidP="00727E48">
      <w:pPr>
        <w:jc w:val="center"/>
        <w:rPr>
          <w:i/>
          <w:color w:val="808080"/>
          <w:sz w:val="22"/>
          <w:szCs w:val="22"/>
          <w:lang w:val="sr-Latn-ME"/>
        </w:rPr>
      </w:pPr>
    </w:p>
    <w:p w:rsidR="00DF3413" w:rsidRPr="00727E48" w:rsidRDefault="00DF3413" w:rsidP="00727E48">
      <w:pPr>
        <w:pStyle w:val="Header"/>
        <w:tabs>
          <w:tab w:val="left" w:pos="284"/>
        </w:tabs>
        <w:jc w:val="center"/>
        <w:rPr>
          <w:b/>
          <w:bCs/>
          <w:i/>
          <w:sz w:val="22"/>
          <w:szCs w:val="22"/>
          <w:lang w:val="sr-Latn-ME"/>
        </w:rPr>
      </w:pPr>
      <w:r w:rsidRPr="00727E48">
        <w:rPr>
          <w:b/>
          <w:bCs/>
          <w:i/>
          <w:sz w:val="22"/>
          <w:szCs w:val="22"/>
          <w:lang w:val="sr-Latn-ME"/>
        </w:rPr>
        <w:t>Phesgo</w:t>
      </w:r>
      <w:r w:rsidR="008B6C7A" w:rsidRPr="00727E48">
        <w:rPr>
          <w:b/>
          <w:bCs/>
          <w:i/>
          <w:sz w:val="22"/>
          <w:szCs w:val="22"/>
          <w:lang w:val="sr-Latn-ME"/>
        </w:rPr>
        <w:t>,</w:t>
      </w:r>
      <w:r w:rsidRPr="00727E48">
        <w:rPr>
          <w:b/>
          <w:bCs/>
          <w:i/>
          <w:sz w:val="22"/>
          <w:szCs w:val="22"/>
          <w:lang w:val="sr-Latn-ME"/>
        </w:rPr>
        <w:t xml:space="preserve"> </w:t>
      </w:r>
      <w:r w:rsidR="00B127B8" w:rsidRPr="00727E48">
        <w:rPr>
          <w:b/>
          <w:bCs/>
          <w:i/>
          <w:sz w:val="22"/>
          <w:szCs w:val="22"/>
          <w:lang w:val="sr-Latn-ME"/>
        </w:rPr>
        <w:t>(</w:t>
      </w:r>
      <w:r w:rsidRPr="00727E48">
        <w:rPr>
          <w:b/>
          <w:bCs/>
          <w:i/>
          <w:sz w:val="22"/>
          <w:szCs w:val="22"/>
          <w:lang w:val="sr-Latn-ME"/>
        </w:rPr>
        <w:t>600 mg</w:t>
      </w:r>
      <w:r w:rsidR="00B127B8" w:rsidRPr="00727E48">
        <w:rPr>
          <w:b/>
          <w:bCs/>
          <w:i/>
          <w:sz w:val="22"/>
          <w:szCs w:val="22"/>
          <w:lang w:val="sr-Latn-ME"/>
        </w:rPr>
        <w:t xml:space="preserve"> + </w:t>
      </w:r>
      <w:r w:rsidRPr="00727E48">
        <w:rPr>
          <w:b/>
          <w:bCs/>
          <w:i/>
          <w:sz w:val="22"/>
          <w:szCs w:val="22"/>
          <w:lang w:val="sr-Latn-ME"/>
        </w:rPr>
        <w:t>600 mg</w:t>
      </w:r>
      <w:r w:rsidR="00B127B8" w:rsidRPr="00727E48">
        <w:rPr>
          <w:b/>
          <w:bCs/>
          <w:i/>
          <w:sz w:val="22"/>
          <w:szCs w:val="22"/>
          <w:lang w:val="sr-Latn-ME"/>
        </w:rPr>
        <w:t>)/ 10 ml</w:t>
      </w:r>
      <w:r w:rsidR="00C15A24" w:rsidRPr="00727E48">
        <w:rPr>
          <w:b/>
          <w:bCs/>
          <w:i/>
          <w:sz w:val="22"/>
          <w:szCs w:val="22"/>
          <w:lang w:val="sr-Latn-ME"/>
        </w:rPr>
        <w:t>,</w:t>
      </w:r>
      <w:r w:rsidRPr="00727E48">
        <w:rPr>
          <w:b/>
          <w:bCs/>
          <w:i/>
          <w:sz w:val="22"/>
          <w:szCs w:val="22"/>
          <w:lang w:val="sr-Latn-ME"/>
        </w:rPr>
        <w:t xml:space="preserve"> rastvor za injekciju</w:t>
      </w:r>
    </w:p>
    <w:p w:rsidR="00DF3413" w:rsidRPr="00727E48" w:rsidRDefault="00DF3413" w:rsidP="00727E48">
      <w:pPr>
        <w:pStyle w:val="Header"/>
        <w:tabs>
          <w:tab w:val="left" w:pos="284"/>
        </w:tabs>
        <w:jc w:val="center"/>
        <w:rPr>
          <w:b/>
          <w:bCs/>
          <w:i/>
          <w:sz w:val="22"/>
          <w:szCs w:val="22"/>
          <w:lang w:val="sr-Latn-ME"/>
        </w:rPr>
      </w:pPr>
      <w:r w:rsidRPr="00727E48">
        <w:rPr>
          <w:b/>
          <w:bCs/>
          <w:i/>
          <w:sz w:val="22"/>
          <w:szCs w:val="22"/>
          <w:lang w:val="sr-Latn-ME"/>
        </w:rPr>
        <w:t>Phesgo</w:t>
      </w:r>
      <w:r w:rsidR="008B6C7A" w:rsidRPr="00727E48">
        <w:rPr>
          <w:b/>
          <w:bCs/>
          <w:i/>
          <w:sz w:val="22"/>
          <w:szCs w:val="22"/>
          <w:lang w:val="sr-Latn-ME"/>
        </w:rPr>
        <w:t>,</w:t>
      </w:r>
      <w:r w:rsidRPr="00727E48">
        <w:rPr>
          <w:b/>
          <w:bCs/>
          <w:i/>
          <w:sz w:val="22"/>
          <w:szCs w:val="22"/>
          <w:lang w:val="sr-Latn-ME"/>
        </w:rPr>
        <w:t xml:space="preserve"> </w:t>
      </w:r>
      <w:r w:rsidR="00B127B8" w:rsidRPr="00727E48">
        <w:rPr>
          <w:b/>
          <w:bCs/>
          <w:i/>
          <w:sz w:val="22"/>
          <w:szCs w:val="22"/>
          <w:lang w:val="sr-Latn-ME"/>
        </w:rPr>
        <w:t>(</w:t>
      </w:r>
      <w:r w:rsidRPr="00727E48">
        <w:rPr>
          <w:b/>
          <w:bCs/>
          <w:i/>
          <w:sz w:val="22"/>
          <w:szCs w:val="22"/>
          <w:lang w:val="sr-Latn-ME"/>
        </w:rPr>
        <w:t>1200 mg</w:t>
      </w:r>
      <w:r w:rsidR="00B127B8" w:rsidRPr="00727E48">
        <w:rPr>
          <w:b/>
          <w:bCs/>
          <w:i/>
          <w:sz w:val="22"/>
          <w:szCs w:val="22"/>
          <w:lang w:val="sr-Latn-ME"/>
        </w:rPr>
        <w:t xml:space="preserve"> + </w:t>
      </w:r>
      <w:r w:rsidRPr="00727E48">
        <w:rPr>
          <w:b/>
          <w:bCs/>
          <w:i/>
          <w:sz w:val="22"/>
          <w:szCs w:val="22"/>
          <w:lang w:val="sr-Latn-ME"/>
        </w:rPr>
        <w:t>600 mg</w:t>
      </w:r>
      <w:r w:rsidR="00B127B8" w:rsidRPr="00727E48">
        <w:rPr>
          <w:b/>
          <w:bCs/>
          <w:i/>
          <w:sz w:val="22"/>
          <w:szCs w:val="22"/>
          <w:lang w:val="sr-Latn-ME"/>
        </w:rPr>
        <w:t>)/ 15 ml</w:t>
      </w:r>
      <w:r w:rsidR="00C15A24" w:rsidRPr="00727E48">
        <w:rPr>
          <w:b/>
          <w:bCs/>
          <w:i/>
          <w:sz w:val="22"/>
          <w:szCs w:val="22"/>
          <w:lang w:val="sr-Latn-ME"/>
        </w:rPr>
        <w:t>,</w:t>
      </w:r>
      <w:r w:rsidRPr="00727E48">
        <w:rPr>
          <w:b/>
          <w:bCs/>
          <w:i/>
          <w:sz w:val="22"/>
          <w:szCs w:val="22"/>
          <w:lang w:val="sr-Latn-ME"/>
        </w:rPr>
        <w:t xml:space="preserve"> rastvor za injekciju</w:t>
      </w:r>
    </w:p>
    <w:p w:rsidR="00C22BE5" w:rsidRPr="00727E48" w:rsidRDefault="00DF3413" w:rsidP="00727E48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pertuzumab</w:t>
      </w:r>
      <w:r w:rsidR="00B127B8" w:rsidRPr="00727E48">
        <w:rPr>
          <w:b/>
          <w:bCs/>
          <w:sz w:val="22"/>
          <w:szCs w:val="22"/>
          <w:lang w:val="sr-Latn-ME"/>
        </w:rPr>
        <w:t>,</w:t>
      </w:r>
      <w:r w:rsidR="00FC510C" w:rsidRPr="00727E48">
        <w:rPr>
          <w:b/>
          <w:bCs/>
          <w:sz w:val="22"/>
          <w:szCs w:val="22"/>
          <w:lang w:val="sr-Latn-ME"/>
        </w:rPr>
        <w:t xml:space="preserve"> </w:t>
      </w:r>
      <w:r w:rsidRPr="00727E48">
        <w:rPr>
          <w:b/>
          <w:bCs/>
          <w:sz w:val="22"/>
          <w:szCs w:val="22"/>
          <w:lang w:val="sr-Latn-ME"/>
        </w:rPr>
        <w:t>trastuzumab</w:t>
      </w:r>
    </w:p>
    <w:p w:rsidR="00C22BE5" w:rsidRPr="00727E48" w:rsidRDefault="00C22BE5" w:rsidP="00727E4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727E48" w:rsidRDefault="00EF65C8" w:rsidP="00727E4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27E48">
        <w:rPr>
          <w:noProof/>
          <w:sz w:val="22"/>
          <w:szCs w:val="22"/>
        </w:rPr>
        <w:drawing>
          <wp:inline distT="0" distB="0" distL="0" distR="0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727E48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727E48">
        <w:rPr>
          <w:sz w:val="22"/>
          <w:szCs w:val="22"/>
          <w:lang w:val="sr-Latn-ME"/>
        </w:rPr>
        <w:t xml:space="preserve"> </w:t>
      </w:r>
      <w:r w:rsidR="001B6B05" w:rsidRPr="00727E48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727E48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727E48">
        <w:rPr>
          <w:sz w:val="22"/>
          <w:szCs w:val="22"/>
          <w:lang w:val="sr-Latn-ME"/>
        </w:rPr>
        <w:t xml:space="preserve">dijela </w:t>
      </w:r>
      <w:r w:rsidR="001B6B05" w:rsidRPr="00727E48">
        <w:rPr>
          <w:sz w:val="22"/>
          <w:szCs w:val="22"/>
          <w:lang w:val="sr-Latn-ME"/>
        </w:rPr>
        <w:t>4.</w:t>
      </w:r>
      <w:r w:rsidR="006240C9" w:rsidRPr="00727E48">
        <w:rPr>
          <w:sz w:val="22"/>
          <w:szCs w:val="22"/>
          <w:lang w:val="sr-Latn-ME"/>
        </w:rPr>
        <w:t xml:space="preserve"> </w:t>
      </w:r>
    </w:p>
    <w:p w:rsidR="00C22BE5" w:rsidRPr="00727E48" w:rsidRDefault="00C22BE5" w:rsidP="00727E4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A32113" w:rsidRPr="00727E48" w:rsidRDefault="00A32113" w:rsidP="00727E48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:rsidR="00925484" w:rsidRDefault="00925484" w:rsidP="00727E48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</w:p>
    <w:p w:rsidR="00925484" w:rsidRDefault="00925484" w:rsidP="00727E48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</w:p>
    <w:p w:rsidR="006A2B96" w:rsidRPr="00727E48" w:rsidRDefault="00A32113" w:rsidP="00727E48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727E48">
        <w:rPr>
          <w:b/>
          <w:bCs/>
          <w:sz w:val="22"/>
          <w:szCs w:val="22"/>
          <w:lang w:val="sr-Latn-ME"/>
        </w:rPr>
        <w:t>,</w:t>
      </w:r>
      <w:r w:rsidR="006A2B96" w:rsidRPr="00727E48">
        <w:rPr>
          <w:sz w:val="22"/>
          <w:szCs w:val="22"/>
          <w:lang w:val="sr-Latn-ME"/>
        </w:rPr>
        <w:t xml:space="preserve"> </w:t>
      </w:r>
      <w:r w:rsidR="006A2B96" w:rsidRPr="00727E48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727E48" w:rsidRDefault="006A2B96" w:rsidP="00727E48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727E48" w:rsidRDefault="00A32113" w:rsidP="00727E48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727E48" w:rsidRDefault="00A32113" w:rsidP="00727E4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Ako imate dodatnih pitanja, obratite se svom ljekaru ili farmaceutu</w:t>
      </w:r>
      <w:r w:rsidR="00070BAB" w:rsidRPr="00727E48">
        <w:rPr>
          <w:sz w:val="22"/>
          <w:szCs w:val="22"/>
          <w:lang w:val="sr-Latn-ME"/>
        </w:rPr>
        <w:t xml:space="preserve"> </w:t>
      </w:r>
      <w:r w:rsidR="00070BAB" w:rsidRPr="00727E48">
        <w:rPr>
          <w:noProof/>
          <w:sz w:val="22"/>
          <w:szCs w:val="22"/>
          <w:lang w:val="sr-Latn-ME"/>
        </w:rPr>
        <w:t>ili medicinskoj sestri</w:t>
      </w:r>
      <w:r w:rsidRPr="00727E48">
        <w:rPr>
          <w:sz w:val="22"/>
          <w:szCs w:val="22"/>
          <w:lang w:val="sr-Latn-ME"/>
        </w:rPr>
        <w:t>.</w:t>
      </w:r>
      <w:r w:rsidR="006240C9" w:rsidRPr="00727E48">
        <w:rPr>
          <w:sz w:val="22"/>
          <w:szCs w:val="22"/>
          <w:lang w:val="sr-Latn-ME"/>
        </w:rPr>
        <w:t xml:space="preserve"> </w:t>
      </w:r>
    </w:p>
    <w:p w:rsidR="008B6C7A" w:rsidRPr="00727E48" w:rsidRDefault="008B6C7A" w:rsidP="00727E48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:rsidR="00C269D7" w:rsidRPr="00727E48" w:rsidRDefault="00C269D7" w:rsidP="00727E48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27E48">
        <w:rPr>
          <w:spacing w:val="-5"/>
          <w:sz w:val="22"/>
          <w:szCs w:val="22"/>
          <w:lang w:val="sr-Latn-ME"/>
        </w:rPr>
        <w:t xml:space="preserve">Ako </w:t>
      </w:r>
      <w:r w:rsidR="00CE3E04" w:rsidRPr="00727E48">
        <w:rPr>
          <w:spacing w:val="-5"/>
          <w:sz w:val="22"/>
          <w:szCs w:val="22"/>
          <w:lang w:val="sr-Latn-ME"/>
        </w:rPr>
        <w:t>Vam</w:t>
      </w:r>
      <w:r w:rsidRPr="00727E4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727E48">
        <w:rPr>
          <w:spacing w:val="-5"/>
          <w:sz w:val="22"/>
          <w:szCs w:val="22"/>
          <w:lang w:val="sr-Latn-ME"/>
        </w:rPr>
        <w:t xml:space="preserve">ejstvo recite to svom ljekaru, </w:t>
      </w:r>
      <w:r w:rsidRPr="00727E4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727E48">
        <w:rPr>
          <w:spacing w:val="-4"/>
          <w:sz w:val="22"/>
          <w:szCs w:val="22"/>
          <w:lang w:val="sr-Latn-ME"/>
        </w:rPr>
        <w:t xml:space="preserve">. </w:t>
      </w:r>
      <w:r w:rsidR="0085398E" w:rsidRPr="00727E48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727E48" w:rsidRDefault="00C269D7" w:rsidP="00727E48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3324F7" w:rsidRPr="00727E48" w:rsidRDefault="003324F7" w:rsidP="00727E4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C269D7" w:rsidRPr="00727E48" w:rsidRDefault="00C269D7" w:rsidP="00727E48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92C66" w:rsidRPr="00727E48" w:rsidRDefault="00A92C66" w:rsidP="00727E48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727E48" w:rsidRDefault="00A32113" w:rsidP="00727E48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727E48" w:rsidRDefault="00A32113" w:rsidP="00727E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Šta je lijek </w:t>
      </w:r>
      <w:r w:rsidR="00DF3413" w:rsidRPr="00727E48">
        <w:rPr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i čemu je namijenjen</w:t>
      </w:r>
    </w:p>
    <w:p w:rsidR="00A32113" w:rsidRPr="00727E48" w:rsidRDefault="00A32113" w:rsidP="00727E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Šta treba da znate prije nego što uzmete lijek </w:t>
      </w:r>
      <w:r w:rsidR="00DF3413" w:rsidRPr="00727E48">
        <w:rPr>
          <w:sz w:val="22"/>
          <w:szCs w:val="22"/>
          <w:lang w:val="sr-Latn-ME"/>
        </w:rPr>
        <w:t>Phesgo</w:t>
      </w:r>
    </w:p>
    <w:p w:rsidR="00A32113" w:rsidRPr="00727E48" w:rsidRDefault="00A32113" w:rsidP="00727E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Kako se upotrebljava lijek </w:t>
      </w:r>
      <w:r w:rsidR="00DF3413" w:rsidRPr="00727E48">
        <w:rPr>
          <w:sz w:val="22"/>
          <w:szCs w:val="22"/>
          <w:lang w:val="sr-Latn-ME"/>
        </w:rPr>
        <w:t>Phesgo</w:t>
      </w:r>
    </w:p>
    <w:p w:rsidR="00A32113" w:rsidRPr="00727E48" w:rsidRDefault="00A32113" w:rsidP="00727E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Moguća neželjena dejstva </w:t>
      </w:r>
    </w:p>
    <w:p w:rsidR="00A32113" w:rsidRPr="00727E48" w:rsidRDefault="00DF3413" w:rsidP="00727E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Kako čuvati lijek Phesgo</w:t>
      </w:r>
    </w:p>
    <w:p w:rsidR="00A32113" w:rsidRPr="00727E48" w:rsidRDefault="000A77B3" w:rsidP="00727E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Sadržaj pakovanja i d</w:t>
      </w:r>
      <w:r w:rsidR="00A32113" w:rsidRPr="00727E48">
        <w:rPr>
          <w:sz w:val="22"/>
          <w:szCs w:val="22"/>
          <w:lang w:val="sr-Latn-ME"/>
        </w:rPr>
        <w:t>odatne informacije</w:t>
      </w:r>
      <w:r w:rsidR="00A02C42" w:rsidRPr="00727E48">
        <w:rPr>
          <w:sz w:val="22"/>
          <w:szCs w:val="22"/>
          <w:lang w:val="sr-Latn-ME"/>
        </w:rPr>
        <w:t xml:space="preserve"> </w:t>
      </w:r>
    </w:p>
    <w:p w:rsidR="00A32113" w:rsidRPr="00727E48" w:rsidRDefault="00A32113" w:rsidP="00727E4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727E48" w:rsidRDefault="00C22BE5" w:rsidP="00727E4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727E48" w:rsidRDefault="00CF1B2D" w:rsidP="00727E48">
      <w:pPr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br w:type="page"/>
      </w:r>
    </w:p>
    <w:p w:rsidR="00A32113" w:rsidRPr="00727E48" w:rsidRDefault="00A32113" w:rsidP="00727E4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27E48">
        <w:rPr>
          <w:b/>
          <w:bCs/>
          <w:sz w:val="22"/>
          <w:szCs w:val="22"/>
          <w:lang w:val="sr-Latn-ME"/>
        </w:rPr>
        <w:tab/>
      </w:r>
      <w:r w:rsidRPr="00727E48">
        <w:rPr>
          <w:b/>
          <w:bCs/>
          <w:sz w:val="22"/>
          <w:szCs w:val="22"/>
          <w:lang w:val="sr-Latn-ME"/>
        </w:rPr>
        <w:t xml:space="preserve">ŠTA JE LIJEK </w:t>
      </w:r>
      <w:r w:rsidR="00DF3413" w:rsidRPr="00727E48">
        <w:rPr>
          <w:b/>
          <w:bCs/>
          <w:sz w:val="22"/>
          <w:szCs w:val="22"/>
          <w:lang w:val="sr-Latn-ME"/>
        </w:rPr>
        <w:t>PHESGO</w:t>
      </w:r>
      <w:r w:rsidRPr="00727E48">
        <w:rPr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DF3413" w:rsidRPr="00727E48" w:rsidRDefault="00ED1181" w:rsidP="00727E48">
      <w:pPr>
        <w:numPr>
          <w:ilvl w:val="12"/>
          <w:numId w:val="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 xml:space="preserve">Lijek </w:t>
      </w:r>
      <w:r w:rsidR="00DF3413" w:rsidRPr="00727E48">
        <w:rPr>
          <w:noProof/>
          <w:sz w:val="22"/>
          <w:szCs w:val="22"/>
          <w:lang w:val="sr-Latn-ME"/>
        </w:rPr>
        <w:t xml:space="preserve">Phesgo je </w:t>
      </w:r>
      <w:r w:rsidR="00780448" w:rsidRPr="00727E48">
        <w:rPr>
          <w:noProof/>
          <w:sz w:val="22"/>
          <w:szCs w:val="22"/>
          <w:lang w:val="sr-Latn-ME"/>
        </w:rPr>
        <w:t>lijek</w:t>
      </w:r>
      <w:r w:rsidR="00DF3413" w:rsidRPr="00727E48">
        <w:rPr>
          <w:noProof/>
          <w:sz w:val="22"/>
          <w:szCs w:val="22"/>
          <w:lang w:val="sr-Latn-ME"/>
        </w:rPr>
        <w:t xml:space="preserve"> za l</w:t>
      </w:r>
      <w:r w:rsidRPr="00727E48">
        <w:rPr>
          <w:noProof/>
          <w:sz w:val="22"/>
          <w:szCs w:val="22"/>
          <w:lang w:val="sr-Latn-ME"/>
        </w:rPr>
        <w:t>ij</w:t>
      </w:r>
      <w:r w:rsidR="00DF3413" w:rsidRPr="00727E48">
        <w:rPr>
          <w:noProof/>
          <w:sz w:val="22"/>
          <w:szCs w:val="22"/>
          <w:lang w:val="sr-Latn-ME"/>
        </w:rPr>
        <w:t>ečenje raka koji sadrži dv</w:t>
      </w:r>
      <w:r w:rsidRPr="00727E48">
        <w:rPr>
          <w:noProof/>
          <w:sz w:val="22"/>
          <w:szCs w:val="22"/>
          <w:lang w:val="sr-Latn-ME"/>
        </w:rPr>
        <w:t>ij</w:t>
      </w:r>
      <w:r w:rsidR="00DF3413" w:rsidRPr="00727E48">
        <w:rPr>
          <w:noProof/>
          <w:sz w:val="22"/>
          <w:szCs w:val="22"/>
          <w:lang w:val="sr-Latn-ME"/>
        </w:rPr>
        <w:t>e aktivne supstance: pertuzumab i trastuzumab.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noProof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noProof/>
          <w:sz w:val="22"/>
          <w:szCs w:val="22"/>
          <w:lang w:val="sr-Latn-ME"/>
        </w:rPr>
        <w:tab/>
        <w:t>Pertuzumab i trastuzumab su „monoklonska antit</w:t>
      </w:r>
      <w:r w:rsidR="00ED1181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>ela” dizajnirana tako da se vezuju za specifični ciljni mo</w:t>
      </w:r>
      <w:r w:rsidR="00780448" w:rsidRPr="00727E48">
        <w:rPr>
          <w:noProof/>
          <w:sz w:val="22"/>
          <w:szCs w:val="22"/>
          <w:lang w:val="sr-Latn-ME"/>
        </w:rPr>
        <w:t>lek</w:t>
      </w:r>
      <w:r w:rsidRPr="00727E48">
        <w:rPr>
          <w:noProof/>
          <w:sz w:val="22"/>
          <w:szCs w:val="22"/>
          <w:lang w:val="sr-Latn-ME"/>
        </w:rPr>
        <w:t>ul na ćelijama koji se naziva „receptor humanog epidermalnog faktora rasta 2” (HER2).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HER2 se u velikim količinama nalazi na površini nekih ćelija raka i stimuliše njihov rast. 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>Vezivanjem za HER2 na ćelijama raka, pertuzumab i trastuzumab usporavaju rast tih ćelija ili ih uništavaju.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780448" w:rsidP="00727E48">
      <w:p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Lijek</w:t>
      </w:r>
      <w:r w:rsidR="00DF3413" w:rsidRPr="00727E48">
        <w:rPr>
          <w:noProof/>
          <w:sz w:val="22"/>
          <w:szCs w:val="22"/>
          <w:lang w:val="sr-Latn-ME"/>
        </w:rPr>
        <w:t xml:space="preserve"> Phesgo je dostupan u dv</w:t>
      </w:r>
      <w:r w:rsidR="00D133CF" w:rsidRPr="00727E48">
        <w:rPr>
          <w:noProof/>
          <w:sz w:val="22"/>
          <w:szCs w:val="22"/>
          <w:lang w:val="sr-Latn-ME"/>
        </w:rPr>
        <w:t>ij</w:t>
      </w:r>
      <w:r w:rsidR="00DF3413" w:rsidRPr="00727E48">
        <w:rPr>
          <w:noProof/>
          <w:sz w:val="22"/>
          <w:szCs w:val="22"/>
          <w:lang w:val="sr-Latn-ME"/>
        </w:rPr>
        <w:t xml:space="preserve">e jačine. Za više informacija pogledajte </w:t>
      </w:r>
      <w:r w:rsidR="007C29AA">
        <w:rPr>
          <w:noProof/>
          <w:sz w:val="22"/>
          <w:szCs w:val="22"/>
          <w:lang w:val="sr-Latn-ME"/>
        </w:rPr>
        <w:t>dio</w:t>
      </w:r>
      <w:r w:rsidR="00DF3413" w:rsidRPr="00727E48">
        <w:rPr>
          <w:noProof/>
          <w:sz w:val="22"/>
          <w:szCs w:val="22"/>
          <w:lang w:val="sr-Latn-ME"/>
        </w:rPr>
        <w:t xml:space="preserve"> 6.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780448" w:rsidP="00727E48">
      <w:p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Lijek</w:t>
      </w:r>
      <w:r w:rsidR="00DF3413" w:rsidRPr="00727E48">
        <w:rPr>
          <w:noProof/>
          <w:sz w:val="22"/>
          <w:szCs w:val="22"/>
          <w:lang w:val="sr-Latn-ME"/>
        </w:rPr>
        <w:t xml:space="preserve"> Phesgo se koristi za l</w:t>
      </w:r>
      <w:r w:rsidR="003C0285" w:rsidRPr="00727E48">
        <w:rPr>
          <w:noProof/>
          <w:sz w:val="22"/>
          <w:szCs w:val="22"/>
          <w:lang w:val="sr-Latn-ME"/>
        </w:rPr>
        <w:t>ij</w:t>
      </w:r>
      <w:r w:rsidR="00DF3413" w:rsidRPr="00727E48">
        <w:rPr>
          <w:noProof/>
          <w:sz w:val="22"/>
          <w:szCs w:val="22"/>
          <w:lang w:val="sr-Latn-ME"/>
        </w:rPr>
        <w:t xml:space="preserve">ečenje odraslih pacijenata sa rakom dojke koji je „HER2 pozitivan“ – Vaš </w:t>
      </w:r>
      <w:r w:rsidRPr="00727E48">
        <w:rPr>
          <w:noProof/>
          <w:sz w:val="22"/>
          <w:szCs w:val="22"/>
          <w:lang w:val="sr-Latn-ME"/>
        </w:rPr>
        <w:t>ljek</w:t>
      </w:r>
      <w:r w:rsidR="00DF3413" w:rsidRPr="00727E48">
        <w:rPr>
          <w:noProof/>
          <w:sz w:val="22"/>
          <w:szCs w:val="22"/>
          <w:lang w:val="sr-Latn-ME"/>
        </w:rPr>
        <w:t>ar će Vam obaviti testove u vezi sa tim. Može se koristiti: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noProof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</w:r>
      <w:r w:rsidRPr="00727E48">
        <w:rPr>
          <w:noProof/>
          <w:sz w:val="22"/>
          <w:szCs w:val="22"/>
          <w:lang w:val="sr-Latn-ME"/>
        </w:rPr>
        <w:t>kada se rak proširio u druge d</w:t>
      </w:r>
      <w:r w:rsidR="003C0285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 xml:space="preserve">elove organizma (metastazirao), kao što su pluća ili jetra, </w:t>
      </w:r>
      <w:r w:rsidRPr="00727E48">
        <w:rPr>
          <w:sz w:val="22"/>
          <w:szCs w:val="22"/>
          <w:lang w:val="sr-Latn-ME"/>
        </w:rPr>
        <w:t>ili kada se ponovno pojavio u dojci i području oko dojke, a ne može se operisati i nije prethodno l</w:t>
      </w:r>
      <w:r w:rsidR="003C0285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>ečen</w:t>
      </w:r>
      <w:r w:rsidRPr="00727E48">
        <w:rPr>
          <w:noProof/>
          <w:sz w:val="22"/>
          <w:szCs w:val="22"/>
          <w:lang w:val="sr-Latn-ME"/>
        </w:rPr>
        <w:t xml:space="preserve">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 xml:space="preserve">ovima protiv raka (hemoterapijom) ili drugim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>ovima koji se vezuju za HER2 receptor.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noProof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</w:r>
      <w:r w:rsidRPr="00727E48">
        <w:rPr>
          <w:noProof/>
          <w:sz w:val="22"/>
          <w:szCs w:val="22"/>
          <w:lang w:val="sr-Latn-ME"/>
        </w:rPr>
        <w:t>kada se rak nije proširio u druge d</w:t>
      </w:r>
      <w:r w:rsidR="003C0285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elove organizma, a terapija će se primati bilo pr</w:t>
      </w:r>
      <w:r w:rsidR="00F12DA6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>e operacije (neoadjuvantna terapija) ili nakon operacije (adjuvantna terapija).</w:t>
      </w:r>
    </w:p>
    <w:p w:rsidR="00DF3413" w:rsidRPr="00727E48" w:rsidRDefault="00DF3413" w:rsidP="00727E48">
      <w:pPr>
        <w:tabs>
          <w:tab w:val="left" w:pos="284"/>
        </w:tabs>
        <w:ind w:left="720" w:right="-2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 xml:space="preserve">Uz </w:t>
      </w:r>
      <w:r w:rsidR="00780448" w:rsidRPr="00727E48">
        <w:rPr>
          <w:noProof/>
          <w:sz w:val="22"/>
          <w:szCs w:val="22"/>
          <w:lang w:val="sr-Latn-ME"/>
        </w:rPr>
        <w:t>lijek</w:t>
      </w:r>
      <w:r w:rsidRPr="00727E48">
        <w:rPr>
          <w:noProof/>
          <w:sz w:val="22"/>
          <w:szCs w:val="22"/>
          <w:lang w:val="sr-Latn-ME"/>
        </w:rPr>
        <w:t xml:space="preserve"> Phesgo primaćete i druge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 xml:space="preserve">ove koji se nazivaju hemoterapija. Informacije o tim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 xml:space="preserve">ovima opisane su u zasebnim uputstvima za </w:t>
      </w:r>
      <w:r w:rsidR="00780448" w:rsidRPr="00727E48">
        <w:rPr>
          <w:noProof/>
          <w:sz w:val="22"/>
          <w:szCs w:val="22"/>
          <w:lang w:val="sr-Latn-ME"/>
        </w:rPr>
        <w:t>lijek</w:t>
      </w:r>
      <w:r w:rsidRPr="00727E48">
        <w:rPr>
          <w:noProof/>
          <w:sz w:val="22"/>
          <w:szCs w:val="22"/>
          <w:lang w:val="sr-Latn-ME"/>
        </w:rPr>
        <w:t xml:space="preserve">. Pitajte svog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 xml:space="preserve">ara, farmaceuta ili medicinsku sestru za informacije o tim drugim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>ovima.</w:t>
      </w:r>
    </w:p>
    <w:p w:rsidR="00DF3413" w:rsidRPr="00727E48" w:rsidRDefault="00DF3413" w:rsidP="00727E48">
      <w:pPr>
        <w:rPr>
          <w:sz w:val="22"/>
          <w:szCs w:val="22"/>
          <w:lang w:val="sr-Latn-ME"/>
        </w:rPr>
      </w:pP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A32113" w:rsidRPr="00727E48" w:rsidRDefault="00A32113" w:rsidP="00727E48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 xml:space="preserve">2. </w:t>
      </w:r>
      <w:r w:rsidR="00FB6603" w:rsidRPr="00727E48">
        <w:rPr>
          <w:b/>
          <w:bCs/>
          <w:sz w:val="22"/>
          <w:szCs w:val="22"/>
          <w:lang w:val="sr-Latn-ME"/>
        </w:rPr>
        <w:tab/>
      </w:r>
      <w:r w:rsidRPr="00727E48">
        <w:rPr>
          <w:b/>
          <w:caps/>
          <w:sz w:val="22"/>
          <w:szCs w:val="22"/>
          <w:lang w:val="sr-Latn-ME"/>
        </w:rPr>
        <w:t>Šta treba da zna</w:t>
      </w:r>
      <w:r w:rsidR="00DF3413" w:rsidRPr="00727E48">
        <w:rPr>
          <w:b/>
          <w:caps/>
          <w:sz w:val="22"/>
          <w:szCs w:val="22"/>
          <w:lang w:val="sr-Latn-ME"/>
        </w:rPr>
        <w:t>te prIJe nego što uzmete lIJek PHESGO</w:t>
      </w:r>
    </w:p>
    <w:p w:rsidR="00445D8F" w:rsidRPr="00727E48" w:rsidRDefault="00445D8F" w:rsidP="00727E48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727E48" w:rsidRDefault="00A32113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 xml:space="preserve">Lijek </w:t>
      </w:r>
      <w:r w:rsidR="00DF3413" w:rsidRPr="00727E48">
        <w:rPr>
          <w:b/>
          <w:sz w:val="22"/>
          <w:szCs w:val="22"/>
          <w:lang w:val="sr-Latn-ME"/>
        </w:rPr>
        <w:t>Phesgo</w:t>
      </w:r>
      <w:r w:rsidRPr="00727E48">
        <w:rPr>
          <w:b/>
          <w:sz w:val="22"/>
          <w:szCs w:val="22"/>
          <w:lang w:val="sr-Latn-ME"/>
        </w:rPr>
        <w:t xml:space="preserve"> ne smijete koristiti:</w:t>
      </w:r>
    </w:p>
    <w:p w:rsidR="00DF3413" w:rsidRPr="00727E48" w:rsidRDefault="00DF3413" w:rsidP="00727E48">
      <w:pPr>
        <w:rPr>
          <w:b/>
          <w:sz w:val="22"/>
          <w:szCs w:val="22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noProof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</w:r>
      <w:r w:rsidRPr="00727E48">
        <w:rPr>
          <w:noProof/>
          <w:sz w:val="22"/>
          <w:szCs w:val="22"/>
          <w:lang w:val="sr-Latn-ME"/>
        </w:rPr>
        <w:t xml:space="preserve">ako ste alergični na pertuzumab, trastuzumab ili </w:t>
      </w:r>
      <w:r w:rsidR="00ED1181" w:rsidRPr="00727E48">
        <w:rPr>
          <w:noProof/>
          <w:sz w:val="22"/>
          <w:szCs w:val="22"/>
          <w:lang w:val="sr-Latn-ME"/>
        </w:rPr>
        <w:t xml:space="preserve">na </w:t>
      </w:r>
      <w:r w:rsidRPr="00727E48">
        <w:rPr>
          <w:noProof/>
          <w:sz w:val="22"/>
          <w:szCs w:val="22"/>
          <w:lang w:val="sr-Latn-ME"/>
        </w:rPr>
        <w:t xml:space="preserve">bilo koji drugi sastojak </w:t>
      </w:r>
      <w:r w:rsidR="00ED1181" w:rsidRPr="00727E48">
        <w:rPr>
          <w:noProof/>
          <w:sz w:val="22"/>
          <w:szCs w:val="22"/>
          <w:lang w:val="sr-Latn-ME"/>
        </w:rPr>
        <w:t xml:space="preserve">ovog </w:t>
      </w:r>
      <w:r w:rsidR="00780448" w:rsidRPr="00727E48">
        <w:rPr>
          <w:noProof/>
          <w:sz w:val="22"/>
          <w:szCs w:val="22"/>
          <w:lang w:val="sr-Latn-ME"/>
        </w:rPr>
        <w:t>lijek</w:t>
      </w:r>
      <w:r w:rsidRPr="00727E48">
        <w:rPr>
          <w:noProof/>
          <w:sz w:val="22"/>
          <w:szCs w:val="22"/>
          <w:lang w:val="sr-Latn-ME"/>
        </w:rPr>
        <w:t xml:space="preserve">a (naveden u </w:t>
      </w:r>
      <w:r w:rsidR="007C29AA">
        <w:rPr>
          <w:noProof/>
          <w:sz w:val="22"/>
          <w:szCs w:val="22"/>
          <w:lang w:val="sr-Latn-ME"/>
        </w:rPr>
        <w:t>dijelu</w:t>
      </w:r>
      <w:r w:rsidRPr="00727E48">
        <w:rPr>
          <w:noProof/>
          <w:sz w:val="22"/>
          <w:szCs w:val="22"/>
          <w:lang w:val="sr-Latn-ME"/>
        </w:rPr>
        <w:t xml:space="preserve"> 6).</w:t>
      </w:r>
    </w:p>
    <w:p w:rsidR="00DF3413" w:rsidRPr="00727E48" w:rsidRDefault="00DF3413" w:rsidP="00727E4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 xml:space="preserve">Ukoliko niste sasvim sigurni, porazgovarajte sa svojim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>arom ili medicinskom sestrom pr</w:t>
      </w:r>
      <w:r w:rsidR="00ED1181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 xml:space="preserve">e nego što primite </w:t>
      </w:r>
      <w:r w:rsidR="00780448" w:rsidRPr="00727E48">
        <w:rPr>
          <w:noProof/>
          <w:sz w:val="22"/>
          <w:szCs w:val="22"/>
          <w:lang w:val="sr-Latn-ME"/>
        </w:rPr>
        <w:t>lijek</w:t>
      </w:r>
      <w:r w:rsidRPr="00727E48">
        <w:rPr>
          <w:noProof/>
          <w:sz w:val="22"/>
          <w:szCs w:val="22"/>
          <w:lang w:val="sr-Latn-ME"/>
        </w:rPr>
        <w:t xml:space="preserve"> </w:t>
      </w:r>
      <w:r w:rsidRPr="00727E48">
        <w:rPr>
          <w:noProof/>
          <w:color w:val="000000"/>
          <w:sz w:val="22"/>
          <w:szCs w:val="22"/>
          <w:lang w:val="sr-Latn-ME"/>
        </w:rPr>
        <w:t>Phesgo.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A02C42" w:rsidRPr="00727E48" w:rsidRDefault="00F47B6C" w:rsidP="00727E48">
      <w:pPr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Upozorenja i mjere opreza:</w:t>
      </w:r>
    </w:p>
    <w:p w:rsidR="00DF3413" w:rsidRPr="00727E48" w:rsidRDefault="00DF3413" w:rsidP="00727E48">
      <w:pPr>
        <w:rPr>
          <w:b/>
          <w:bCs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27E48">
        <w:rPr>
          <w:sz w:val="22"/>
          <w:szCs w:val="22"/>
          <w:u w:val="single"/>
          <w:lang w:val="sr-Latn-ME"/>
        </w:rPr>
        <w:t>Problemi sa srcem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L</w:t>
      </w:r>
      <w:r w:rsidR="00CE2431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može da utiče na srce. Porazgovarajte sa svojim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arom</w:t>
      </w:r>
      <w:r w:rsidR="00CE2431" w:rsidRPr="00727E48">
        <w:rPr>
          <w:sz w:val="22"/>
          <w:szCs w:val="22"/>
          <w:lang w:val="sr-Latn-ME"/>
        </w:rPr>
        <w:t xml:space="preserve"> </w:t>
      </w:r>
      <w:r w:rsidRPr="00727E48">
        <w:rPr>
          <w:sz w:val="22"/>
          <w:szCs w:val="22"/>
          <w:lang w:val="sr-Latn-ME"/>
        </w:rPr>
        <w:t>i</w:t>
      </w:r>
      <w:r w:rsidR="00CE2431" w:rsidRPr="00727E48">
        <w:rPr>
          <w:sz w:val="22"/>
          <w:szCs w:val="22"/>
          <w:lang w:val="sr-Latn-ME"/>
        </w:rPr>
        <w:t>/</w:t>
      </w:r>
      <w:r w:rsidRPr="00727E48">
        <w:rPr>
          <w:sz w:val="22"/>
          <w:szCs w:val="22"/>
          <w:lang w:val="sr-Latn-ME"/>
        </w:rPr>
        <w:t>ili medicinskom sestrom pr</w:t>
      </w:r>
      <w:r w:rsidR="00ED1181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 nego što primite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ukoliko ste: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>ikada imali probleme sa srcem (kao što su srčana slabost, l</w:t>
      </w:r>
      <w:r w:rsidR="00CE2431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ečenje zbog ozbiljnih nepravilnosti srčanog ritma, nekontrolisano visok krvni pritisak ili skoriji infarkt). Vaš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 će pr</w:t>
      </w:r>
      <w:r w:rsidR="00CE2431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>e i tokom l</w:t>
      </w:r>
      <w:r w:rsidR="00ED1181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ečenja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obaviti testove kako bi prov</w:t>
      </w:r>
      <w:r w:rsidR="00CE2431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 xml:space="preserve">erio da li Vaše srce pravilno radi. 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>ikada imali probleme sa srcem tokom prethodnog l</w:t>
      </w:r>
      <w:r w:rsidR="00CE2431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ečenja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>om koji sadrži trastuzumab.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ikada primali hemoterapijski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 iz grupe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 xml:space="preserve">ova za rak koji se zovu antraciklini, npr. doksorubicin ili epirubicin – ti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ovi mogu da oštete srčani mišić i povećaju rizik od problema sa srcem tokom prim</w:t>
      </w:r>
      <w:r w:rsidR="00ED1181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 xml:space="preserve">ene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a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>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>ikada primali radioterapiju grudnog koša</w:t>
      </w:r>
      <w:r w:rsidRPr="00727E48">
        <w:rPr>
          <w:noProof/>
          <w:color w:val="000000"/>
          <w:sz w:val="22"/>
          <w:szCs w:val="22"/>
          <w:lang w:val="sr-Latn-ME"/>
        </w:rPr>
        <w:t>,</w:t>
      </w:r>
      <w:r w:rsidRPr="00727E48">
        <w:rPr>
          <w:sz w:val="22"/>
          <w:szCs w:val="22"/>
          <w:lang w:val="sr-Latn-ME"/>
        </w:rPr>
        <w:t xml:space="preserve"> jer ona može povećati rizik od problema sa srcem. 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Ukoliko se bilo šta od gore navedenog odnosi na Vas (ili ukoliko niste sigurni), porazgovarajte sa svojim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arom ili medicinskom sestrom pr</w:t>
      </w:r>
      <w:r w:rsidR="00CE2431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 nego što primite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>. Za dodatne informacije o simptomima problema sa srcem na koje treba da obratite pažnju</w:t>
      </w:r>
      <w:r w:rsidR="00976ADF" w:rsidRPr="00727E48">
        <w:rPr>
          <w:sz w:val="22"/>
          <w:szCs w:val="22"/>
          <w:lang w:val="sr-Latn-ME"/>
        </w:rPr>
        <w:t>,</w:t>
      </w:r>
      <w:r w:rsidRPr="00727E48">
        <w:rPr>
          <w:sz w:val="22"/>
          <w:szCs w:val="22"/>
          <w:lang w:val="sr-Latn-ME"/>
        </w:rPr>
        <w:t xml:space="preserve"> pogledajte </w:t>
      </w:r>
      <w:r w:rsidR="007C29AA">
        <w:rPr>
          <w:sz w:val="22"/>
          <w:szCs w:val="22"/>
          <w:lang w:val="sr-Latn-ME"/>
        </w:rPr>
        <w:t>dio</w:t>
      </w:r>
      <w:r w:rsidRPr="00727E48">
        <w:rPr>
          <w:sz w:val="22"/>
          <w:szCs w:val="22"/>
          <w:lang w:val="sr-Latn-ME"/>
        </w:rPr>
        <w:t xml:space="preserve"> 4</w:t>
      </w:r>
      <w:r w:rsidR="00976ADF" w:rsidRPr="00727E48">
        <w:rPr>
          <w:sz w:val="22"/>
          <w:szCs w:val="22"/>
          <w:lang w:val="sr-Latn-ME"/>
        </w:rPr>
        <w:t>.,</w:t>
      </w:r>
      <w:r w:rsidRPr="00727E48">
        <w:rPr>
          <w:sz w:val="22"/>
          <w:szCs w:val="22"/>
          <w:lang w:val="sr-Latn-ME"/>
        </w:rPr>
        <w:t xml:space="preserve"> „Ozbiljna neželjena dejstva”.</w:t>
      </w: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925484" w:rsidRDefault="00925484" w:rsidP="00727E4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:rsidR="00925484" w:rsidRDefault="00925484" w:rsidP="00727E4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27E48">
        <w:rPr>
          <w:sz w:val="22"/>
          <w:szCs w:val="22"/>
          <w:u w:val="single"/>
          <w:lang w:val="sr-Latn-ME"/>
        </w:rPr>
        <w:lastRenderedPageBreak/>
        <w:t>Reakcije na injekciju</w:t>
      </w: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Mogu se javiti reakcije na injekciju. To su alergijske reakcije koje mogu biti teške.</w:t>
      </w: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Ukoliko se kod Vas javi bilo koja ozbiljna reakcija, Vaš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 može prekinuti 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>om Phesgo. Za dodatne informacije o simptomima reakcija na injekciju na koje treba da obratite pažnju tokom prim</w:t>
      </w:r>
      <w:r w:rsidR="00382C63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ene injekcije i nakon toga</w:t>
      </w:r>
      <w:r w:rsidR="00382C63" w:rsidRPr="00727E48">
        <w:rPr>
          <w:sz w:val="22"/>
          <w:szCs w:val="22"/>
          <w:lang w:val="sr-Latn-ME"/>
        </w:rPr>
        <w:t>,</w:t>
      </w:r>
      <w:r w:rsidRPr="00727E48">
        <w:rPr>
          <w:sz w:val="22"/>
          <w:szCs w:val="22"/>
          <w:lang w:val="sr-Latn-ME"/>
        </w:rPr>
        <w:t xml:space="preserve"> pogledajte </w:t>
      </w:r>
      <w:r w:rsidR="007C29AA">
        <w:rPr>
          <w:sz w:val="22"/>
          <w:szCs w:val="22"/>
          <w:lang w:val="sr-Latn-ME"/>
        </w:rPr>
        <w:t>dio</w:t>
      </w:r>
      <w:r w:rsidRPr="00727E48">
        <w:rPr>
          <w:sz w:val="22"/>
          <w:szCs w:val="22"/>
          <w:lang w:val="sr-Latn-ME"/>
        </w:rPr>
        <w:t xml:space="preserve"> 4</w:t>
      </w:r>
      <w:r w:rsidR="00382C63" w:rsidRPr="00727E48">
        <w:rPr>
          <w:sz w:val="22"/>
          <w:szCs w:val="22"/>
          <w:lang w:val="sr-Latn-ME"/>
        </w:rPr>
        <w:t>.,</w:t>
      </w:r>
      <w:r w:rsidRPr="00727E48">
        <w:rPr>
          <w:sz w:val="22"/>
          <w:szCs w:val="22"/>
          <w:lang w:val="sr-Latn-ME"/>
        </w:rPr>
        <w:t xml:space="preserve"> „Ozbiljna neželjena dejstva”.</w:t>
      </w: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Vaš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 ili medicinska sestra prov</w:t>
      </w:r>
      <w:r w:rsidR="00E86A5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eravaće da li su se javila neželjena dejstva dok primate injekciju i: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30 minuta nakon prve injekcije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a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="00382C63" w:rsidRPr="00727E48">
        <w:rPr>
          <w:sz w:val="22"/>
          <w:szCs w:val="22"/>
          <w:lang w:val="sr-Latn-ME"/>
        </w:rPr>
        <w:t xml:space="preserve">, 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15 minuta nakon naredne injekcije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a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. </w:t>
      </w:r>
    </w:p>
    <w:p w:rsidR="00DF3413" w:rsidRPr="00727E48" w:rsidRDefault="00DF3413" w:rsidP="00727E48">
      <w:pPr>
        <w:tabs>
          <w:tab w:val="left" w:pos="284"/>
        </w:tabs>
        <w:ind w:left="50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Ukoliko se kod Vas javi bilo koja ozbiljna reakcija, Vaš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 može prekinuti 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. 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27E48">
        <w:rPr>
          <w:sz w:val="22"/>
          <w:szCs w:val="22"/>
          <w:u w:val="single"/>
          <w:lang w:val="sr-Latn-ME"/>
        </w:rPr>
        <w:t>Sniženi nivoi b</w:t>
      </w:r>
      <w:r w:rsidR="00E86A54" w:rsidRPr="00727E48">
        <w:rPr>
          <w:sz w:val="22"/>
          <w:szCs w:val="22"/>
          <w:u w:val="single"/>
          <w:lang w:val="sr-Latn-ME"/>
        </w:rPr>
        <w:t>j</w:t>
      </w:r>
      <w:r w:rsidRPr="00727E48">
        <w:rPr>
          <w:sz w:val="22"/>
          <w:szCs w:val="22"/>
          <w:u w:val="single"/>
          <w:lang w:val="sr-Latn-ME"/>
        </w:rPr>
        <w:t xml:space="preserve">elih krvnih </w:t>
      </w:r>
      <w:r w:rsidR="00382C63" w:rsidRPr="00727E48">
        <w:rPr>
          <w:sz w:val="22"/>
          <w:szCs w:val="22"/>
          <w:u w:val="single"/>
          <w:lang w:val="sr-Latn-ME"/>
        </w:rPr>
        <w:t xml:space="preserve">ćelija </w:t>
      </w:r>
      <w:r w:rsidRPr="00727E48">
        <w:rPr>
          <w:sz w:val="22"/>
          <w:szCs w:val="22"/>
          <w:u w:val="single"/>
          <w:lang w:val="sr-Latn-ME"/>
        </w:rPr>
        <w:t xml:space="preserve">i povišena temperatura (febrilna neutropenija) </w:t>
      </w: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Kada se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daje sa hemoterapijskim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ovima, broj b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elih krvnih </w:t>
      </w:r>
      <w:r w:rsidR="003E7C0D" w:rsidRPr="00727E48">
        <w:rPr>
          <w:sz w:val="22"/>
          <w:szCs w:val="22"/>
          <w:lang w:val="sr-Latn-ME"/>
        </w:rPr>
        <w:t xml:space="preserve">ćelija </w:t>
      </w:r>
      <w:r w:rsidRPr="00727E48">
        <w:rPr>
          <w:sz w:val="22"/>
          <w:szCs w:val="22"/>
          <w:lang w:val="sr-Latn-ME"/>
        </w:rPr>
        <w:t xml:space="preserve">može da padne i da se javi povišena temperatura. Ako imate upalu u sistemu organa za varenje (npr. afte u ustima ili dijareju), možete biti podložniji pojavi ovog neželjenog dejstva. Ukoliko povišena temperatura potraje nekoliko dana, to može biti znak da Vam se stanje pogoršalo i treba da se obratite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aru.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u w:val="single"/>
          <w:lang w:val="sr-Latn-ME"/>
        </w:rPr>
      </w:pPr>
      <w:r w:rsidRPr="00727E48">
        <w:rPr>
          <w:sz w:val="22"/>
          <w:szCs w:val="22"/>
          <w:u w:val="single"/>
          <w:lang w:val="sr-Latn-ME"/>
        </w:rPr>
        <w:t>Dijareja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u w:val="single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može da izazove tešku dijareju. </w:t>
      </w:r>
      <w:r w:rsidRPr="00727E48">
        <w:rPr>
          <w:noProof/>
          <w:sz w:val="22"/>
          <w:szCs w:val="22"/>
          <w:lang w:val="sr-Latn-ME"/>
        </w:rPr>
        <w:t xml:space="preserve">Rizik od dijareje veći je kod pacijenata starijih od 65 godina nego kod pacijenata mlađih od 65 godina. </w:t>
      </w:r>
      <w:r w:rsidRPr="00727E48">
        <w:rPr>
          <w:sz w:val="22"/>
          <w:szCs w:val="22"/>
          <w:lang w:val="sr-Latn-ME"/>
        </w:rPr>
        <w:t xml:space="preserve">Ako dobijete tešku dijareju dok primate terapiju protiv raka, Vaš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 će Vam možda uvesti terapiju za 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ečenje dijareje. Takođe, Vaš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 može prekinuti 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dok se ne uspostavi kontrola nad dijarejom.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</w:p>
    <w:p w:rsidR="00C77D13" w:rsidRPr="00727E48" w:rsidRDefault="00C77D13" w:rsidP="00727E48">
      <w:pPr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Djeca i adolescenti</w:t>
      </w:r>
    </w:p>
    <w:p w:rsidR="00DF3413" w:rsidRPr="00727E48" w:rsidRDefault="00DF3413" w:rsidP="00727E48">
      <w:pPr>
        <w:rPr>
          <w:b/>
          <w:bCs/>
          <w:sz w:val="22"/>
          <w:szCs w:val="22"/>
          <w:lang w:val="sr-Latn-ME"/>
        </w:rPr>
      </w:pPr>
    </w:p>
    <w:p w:rsidR="00C77D13" w:rsidRPr="00727E48" w:rsidRDefault="00780448" w:rsidP="00727E48">
      <w:pPr>
        <w:keepNext/>
        <w:keepLines/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noProof/>
          <w:color w:val="000000"/>
          <w:sz w:val="22"/>
          <w:szCs w:val="22"/>
          <w:lang w:val="sr-Latn-ME"/>
        </w:rPr>
        <w:t>Lijek</w:t>
      </w:r>
      <w:r w:rsidR="00DF3413" w:rsidRPr="00727E48">
        <w:rPr>
          <w:noProof/>
          <w:color w:val="000000"/>
          <w:sz w:val="22"/>
          <w:szCs w:val="22"/>
          <w:lang w:val="sr-Latn-ME"/>
        </w:rPr>
        <w:t xml:space="preserve"> Phesgo</w:t>
      </w:r>
      <w:r w:rsidR="00DF3413" w:rsidRPr="00727E48">
        <w:rPr>
          <w:sz w:val="22"/>
          <w:szCs w:val="22"/>
          <w:lang w:val="sr-Latn-ME"/>
        </w:rPr>
        <w:t xml:space="preserve"> ne treba prim</w:t>
      </w:r>
      <w:r w:rsidR="00E86A54" w:rsidRPr="00727E48">
        <w:rPr>
          <w:sz w:val="22"/>
          <w:szCs w:val="22"/>
          <w:lang w:val="sr-Latn-ME"/>
        </w:rPr>
        <w:t>j</w:t>
      </w:r>
      <w:r w:rsidR="00DF3413" w:rsidRPr="00727E48">
        <w:rPr>
          <w:sz w:val="22"/>
          <w:szCs w:val="22"/>
          <w:lang w:val="sr-Latn-ME"/>
        </w:rPr>
        <w:t>enjivati kod pacijenta mlađih od 18 godina jer nema podataka o njegovom dejstvu u toj starosnoj grupi.</w:t>
      </w:r>
    </w:p>
    <w:p w:rsidR="00DF3413" w:rsidRPr="00727E48" w:rsidRDefault="00DF3413" w:rsidP="00727E48">
      <w:pPr>
        <w:keepNext/>
        <w:keepLines/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shd w:val="clear" w:color="auto" w:fill="FFFFFF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Pacijenti stariji od 65 godina</w:t>
      </w:r>
    </w:p>
    <w:p w:rsidR="00DF3413" w:rsidRPr="00727E48" w:rsidRDefault="00DF3413" w:rsidP="00727E48">
      <w:pPr>
        <w:shd w:val="clear" w:color="auto" w:fill="FFFFFF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keepNext/>
        <w:keepLines/>
        <w:numPr>
          <w:ilvl w:val="12"/>
          <w:numId w:val="0"/>
        </w:numPr>
        <w:tabs>
          <w:tab w:val="left" w:pos="284"/>
        </w:tabs>
        <w:ind w:right="-2"/>
        <w:jc w:val="both"/>
        <w:rPr>
          <w:b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U poređenju sa pacijentima mlađim od 65 godina, kod pacijenata starijih od 65 godina postoji veća v</w:t>
      </w:r>
      <w:r w:rsidR="00E86A5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 xml:space="preserve">erovatnoća za pojavu neželjenih dejstava kao što su smanjen apetit, smanjenje broja crvenih krvnih </w:t>
      </w:r>
      <w:r w:rsidR="003E7C0D" w:rsidRPr="00727E48">
        <w:rPr>
          <w:sz w:val="22"/>
          <w:szCs w:val="22"/>
          <w:lang w:val="sr-Latn-ME"/>
        </w:rPr>
        <w:t>ćelija</w:t>
      </w:r>
      <w:r w:rsidRPr="00727E48">
        <w:rPr>
          <w:sz w:val="22"/>
          <w:szCs w:val="22"/>
          <w:lang w:val="sr-Latn-ME"/>
        </w:rPr>
        <w:t>, smanjenje t</w:t>
      </w:r>
      <w:r w:rsidR="003E7C0D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elesne težine, umor, gubitak ili prom</w:t>
      </w:r>
      <w:r w:rsidR="00E86A5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ena ukusa, slabost, utrnulost, trnci ili peckanje koji se uglavnom javljaju u stopalima i nogama</w:t>
      </w:r>
      <w:r w:rsidR="003E7C0D" w:rsidRPr="00727E48">
        <w:rPr>
          <w:sz w:val="22"/>
          <w:szCs w:val="22"/>
          <w:lang w:val="sr-Latn-ME"/>
        </w:rPr>
        <w:t>,</w:t>
      </w:r>
      <w:r w:rsidRPr="00727E48">
        <w:rPr>
          <w:sz w:val="22"/>
          <w:szCs w:val="22"/>
          <w:lang w:val="sr-Latn-ME"/>
        </w:rPr>
        <w:t xml:space="preserve"> i dijareja.</w:t>
      </w:r>
    </w:p>
    <w:p w:rsidR="00DF3413" w:rsidRPr="00727E48" w:rsidRDefault="00DF3413" w:rsidP="00727E48">
      <w:pPr>
        <w:keepNext/>
        <w:keepLines/>
        <w:numPr>
          <w:ilvl w:val="12"/>
          <w:numId w:val="0"/>
        </w:numPr>
        <w:tabs>
          <w:tab w:val="left" w:pos="284"/>
        </w:tabs>
        <w:ind w:right="-2"/>
        <w:jc w:val="both"/>
        <w:rPr>
          <w:bCs/>
          <w:sz w:val="22"/>
          <w:szCs w:val="22"/>
          <w:lang w:val="sr-Latn-ME"/>
        </w:rPr>
      </w:pPr>
    </w:p>
    <w:p w:rsidR="00A32113" w:rsidRPr="00727E48" w:rsidRDefault="00A32113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 xml:space="preserve">Primjena drugih </w:t>
      </w:r>
      <w:r w:rsidR="001B03B0" w:rsidRPr="00727E48">
        <w:rPr>
          <w:b/>
          <w:sz w:val="22"/>
          <w:szCs w:val="22"/>
          <w:lang w:val="sr-Latn-ME"/>
        </w:rPr>
        <w:t>l</w:t>
      </w:r>
      <w:r w:rsidRPr="00727E48">
        <w:rPr>
          <w:b/>
          <w:sz w:val="22"/>
          <w:szCs w:val="22"/>
          <w:lang w:val="sr-Latn-ME"/>
        </w:rPr>
        <w:t>jekova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445D8F" w:rsidRPr="00727E48" w:rsidRDefault="00DF3413" w:rsidP="00727E48">
      <w:pPr>
        <w:rPr>
          <w:noProof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Obav</w:t>
      </w:r>
      <w:r w:rsidR="003E7C0D" w:rsidRPr="00727E48">
        <w:rPr>
          <w:sz w:val="22"/>
          <w:szCs w:val="22"/>
          <w:lang w:val="sr-Latn-ME"/>
        </w:rPr>
        <w:t>i</w:t>
      </w:r>
      <w:r w:rsidR="00E86A5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 xml:space="preserve">estite svog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ara</w:t>
      </w:r>
      <w:r w:rsidR="003E7C0D" w:rsidRPr="00727E48">
        <w:rPr>
          <w:sz w:val="22"/>
          <w:szCs w:val="22"/>
          <w:lang w:val="sr-Latn-ME"/>
        </w:rPr>
        <w:t>, farmaceuta</w:t>
      </w:r>
      <w:r w:rsidRPr="00727E48">
        <w:rPr>
          <w:sz w:val="22"/>
          <w:szCs w:val="22"/>
          <w:lang w:val="sr-Latn-ME"/>
        </w:rPr>
        <w:t xml:space="preserve"> ili medicinsku sestru ukoliko uzimate, nedavno ste uzeli</w:t>
      </w:r>
      <w:r w:rsidRPr="00727E48">
        <w:rPr>
          <w:noProof/>
          <w:sz w:val="22"/>
          <w:szCs w:val="22"/>
          <w:lang w:val="sr-Latn-ME"/>
        </w:rPr>
        <w:t xml:space="preserve">, ili ćete možda uzeti bilo koje druge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>ove</w:t>
      </w:r>
      <w:r w:rsidR="003E7C0D" w:rsidRPr="00727E48">
        <w:rPr>
          <w:noProof/>
          <w:sz w:val="22"/>
          <w:szCs w:val="22"/>
          <w:lang w:val="sr-Latn-ME"/>
        </w:rPr>
        <w:t>.</w:t>
      </w:r>
    </w:p>
    <w:p w:rsidR="00DF3413" w:rsidRPr="00727E48" w:rsidRDefault="00DF3413" w:rsidP="00727E48">
      <w:pPr>
        <w:rPr>
          <w:bCs/>
          <w:sz w:val="22"/>
          <w:szCs w:val="22"/>
          <w:lang w:val="sr-Latn-ME"/>
        </w:rPr>
      </w:pPr>
    </w:p>
    <w:p w:rsidR="00A92C66" w:rsidRPr="00727E48" w:rsidRDefault="00F47B6C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>Plodnost, trudnoća i dojenje</w:t>
      </w:r>
    </w:p>
    <w:p w:rsidR="00DF3413" w:rsidRPr="00727E48" w:rsidRDefault="00DF3413" w:rsidP="00727E48">
      <w:pPr>
        <w:rPr>
          <w:b/>
          <w:sz w:val="22"/>
          <w:szCs w:val="22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Pr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>e početka l</w:t>
      </w:r>
      <w:r w:rsidR="003E7C0D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>ečenja, morate obav</w:t>
      </w:r>
      <w:r w:rsidR="003E7C0D" w:rsidRPr="00727E48">
        <w:rPr>
          <w:sz w:val="22"/>
          <w:szCs w:val="22"/>
          <w:lang w:val="sr-Latn-ME"/>
        </w:rPr>
        <w:t>i</w:t>
      </w:r>
      <w:r w:rsidR="00E86A5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 xml:space="preserve">estiti svog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ara</w:t>
      </w:r>
      <w:r w:rsidR="003E7C0D" w:rsidRPr="00727E48">
        <w:rPr>
          <w:sz w:val="22"/>
          <w:szCs w:val="22"/>
          <w:lang w:val="sr-Latn-ME"/>
        </w:rPr>
        <w:t>, farmaceuta</w:t>
      </w:r>
      <w:r w:rsidRPr="00727E48">
        <w:rPr>
          <w:sz w:val="22"/>
          <w:szCs w:val="22"/>
          <w:lang w:val="sr-Latn-ME"/>
        </w:rPr>
        <w:t xml:space="preserve"> ili medicinsku sestru ukoliko ste trudni ili dojite, mislite da ste možda trudni ili planirate </w:t>
      </w:r>
      <w:r w:rsidR="003E7C0D" w:rsidRPr="00727E48">
        <w:rPr>
          <w:sz w:val="22"/>
          <w:szCs w:val="22"/>
          <w:lang w:val="sr-Latn-ME"/>
        </w:rPr>
        <w:t>trudnoću</w:t>
      </w:r>
      <w:r w:rsidRPr="00727E48">
        <w:rPr>
          <w:sz w:val="22"/>
          <w:szCs w:val="22"/>
          <w:lang w:val="sr-Latn-ME"/>
        </w:rPr>
        <w:t xml:space="preserve">. Oni će sa Vama porazgovarati o prednostima i rizicima za Vas i Vašu bebu kada je u pitanju uzimanje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a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noProof/>
          <w:sz w:val="22"/>
          <w:szCs w:val="22"/>
          <w:lang w:val="sr-Latn-ME"/>
        </w:rPr>
        <w:t xml:space="preserve"> </w:t>
      </w:r>
      <w:r w:rsidRPr="00727E48">
        <w:rPr>
          <w:sz w:val="22"/>
          <w:szCs w:val="22"/>
          <w:lang w:val="sr-Latn-ME"/>
        </w:rPr>
        <w:t>dok ste u drugom stanju.</w:t>
      </w: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left="720" w:hanging="363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>Odmah obav</w:t>
      </w:r>
      <w:r w:rsidR="003E7C0D" w:rsidRPr="00727E48">
        <w:rPr>
          <w:sz w:val="22"/>
          <w:szCs w:val="22"/>
          <w:lang w:val="sr-Latn-ME"/>
        </w:rPr>
        <w:t>i</w:t>
      </w:r>
      <w:r w:rsidR="00E86A5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 xml:space="preserve">estite svog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ara ukoliko ostanete u drugom stanju tokom 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ečenja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noProof/>
          <w:sz w:val="22"/>
          <w:szCs w:val="22"/>
          <w:lang w:val="sr-Latn-ME"/>
        </w:rPr>
        <w:t xml:space="preserve"> </w:t>
      </w:r>
      <w:r w:rsidRPr="00727E48">
        <w:rPr>
          <w:sz w:val="22"/>
          <w:szCs w:val="22"/>
          <w:lang w:val="sr-Latn-ME"/>
        </w:rPr>
        <w:t>ili tokom 7 m</w:t>
      </w:r>
      <w:r w:rsidR="00E86A5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eseci nakon prestanka 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ečenja.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 </w:t>
      </w:r>
      <w:r w:rsidRPr="00727E48">
        <w:rPr>
          <w:noProof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može da naškodi nerođenoj bebi. Treba da koristite </w:t>
      </w:r>
      <w:r w:rsidR="003E7C0D" w:rsidRPr="00727E48">
        <w:rPr>
          <w:sz w:val="22"/>
          <w:szCs w:val="22"/>
          <w:lang w:val="sr-Latn-ME"/>
        </w:rPr>
        <w:t xml:space="preserve">efikasnu </w:t>
      </w:r>
      <w:r w:rsidRPr="00727E48">
        <w:rPr>
          <w:sz w:val="22"/>
          <w:szCs w:val="22"/>
          <w:lang w:val="sr-Latn-ME"/>
        </w:rPr>
        <w:t>metodu kontracepcije tokom 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ečenja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om </w:t>
      </w:r>
      <w:r w:rsidRPr="00727E48">
        <w:rPr>
          <w:noProof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>, kao i 7 m</w:t>
      </w:r>
      <w:r w:rsidR="00E86A5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eseci nakon prestanka 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>ečenja.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Pitajte svog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ara da li možete da dojite tokom ili nakon l</w:t>
      </w:r>
      <w:r w:rsidR="00E86A5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ečenja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. </w:t>
      </w:r>
    </w:p>
    <w:p w:rsidR="00DF3413" w:rsidRPr="00727E48" w:rsidRDefault="00DF3413" w:rsidP="00727E48">
      <w:pPr>
        <w:rPr>
          <w:b/>
          <w:sz w:val="22"/>
          <w:szCs w:val="22"/>
          <w:lang w:val="sr-Latn-ME"/>
        </w:rPr>
      </w:pPr>
    </w:p>
    <w:p w:rsidR="00A32113" w:rsidRPr="00727E48" w:rsidRDefault="00A32113" w:rsidP="00727E48">
      <w:pPr>
        <w:rPr>
          <w:b/>
          <w:bCs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lastRenderedPageBreak/>
        <w:t xml:space="preserve">Uticaj lijeka </w:t>
      </w:r>
      <w:r w:rsidR="00DF3413" w:rsidRPr="00727E48">
        <w:rPr>
          <w:b/>
          <w:sz w:val="22"/>
          <w:szCs w:val="22"/>
          <w:lang w:val="sr-Latn-ME"/>
        </w:rPr>
        <w:t>Phesgo</w:t>
      </w:r>
      <w:r w:rsidRPr="00727E48">
        <w:rPr>
          <w:b/>
          <w:sz w:val="22"/>
          <w:szCs w:val="22"/>
          <w:lang w:val="sr-Latn-ME"/>
        </w:rPr>
        <w:t xml:space="preserve"> na </w:t>
      </w:r>
      <w:r w:rsidR="00F47B6C" w:rsidRPr="00727E48">
        <w:rPr>
          <w:b/>
          <w:sz w:val="22"/>
          <w:szCs w:val="22"/>
          <w:lang w:val="sr-Latn-ME"/>
        </w:rPr>
        <w:t xml:space="preserve">sposobnost upravljanja </w:t>
      </w:r>
      <w:r w:rsidRPr="00727E48">
        <w:rPr>
          <w:b/>
          <w:sz w:val="22"/>
          <w:szCs w:val="22"/>
          <w:lang w:val="sr-Latn-ME"/>
        </w:rPr>
        <w:t>vozilima i rukovanje mašinama</w:t>
      </w:r>
      <w:r w:rsidRPr="00727E48">
        <w:rPr>
          <w:b/>
          <w:bCs/>
          <w:sz w:val="22"/>
          <w:szCs w:val="22"/>
          <w:lang w:val="sr-Latn-ME"/>
        </w:rPr>
        <w:t xml:space="preserve"> </w:t>
      </w:r>
    </w:p>
    <w:p w:rsidR="008B6C7A" w:rsidRPr="00727E48" w:rsidRDefault="008B6C7A" w:rsidP="00727E48">
      <w:pPr>
        <w:rPr>
          <w:b/>
          <w:bCs/>
          <w:sz w:val="22"/>
          <w:szCs w:val="22"/>
          <w:lang w:val="sr-Latn-ME"/>
        </w:rPr>
      </w:pPr>
    </w:p>
    <w:p w:rsidR="00DF3413" w:rsidRPr="00727E48" w:rsidRDefault="00780448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outlineLvl w:val="0"/>
        <w:rPr>
          <w:noProof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Lijek</w:t>
      </w:r>
      <w:r w:rsidR="00DF3413" w:rsidRPr="00727E48">
        <w:rPr>
          <w:sz w:val="22"/>
          <w:szCs w:val="22"/>
          <w:lang w:val="sr-Latn-ME"/>
        </w:rPr>
        <w:t xml:space="preserve"> </w:t>
      </w:r>
      <w:r w:rsidR="00DF3413" w:rsidRPr="00727E48">
        <w:rPr>
          <w:noProof/>
          <w:color w:val="000000"/>
          <w:sz w:val="22"/>
          <w:szCs w:val="22"/>
          <w:lang w:val="sr-Latn-ME"/>
        </w:rPr>
        <w:t>Phesgo</w:t>
      </w:r>
      <w:r w:rsidR="00DF3413" w:rsidRPr="00727E48">
        <w:rPr>
          <w:noProof/>
          <w:sz w:val="22"/>
          <w:szCs w:val="22"/>
          <w:lang w:val="sr-Latn-ME"/>
        </w:rPr>
        <w:t xml:space="preserve"> može da utiče na Vašu sposobnost upravljanja vozilima ili rukovanja mašinama. Ako tokom l</w:t>
      </w:r>
      <w:r w:rsidR="00E86A54" w:rsidRPr="00727E48">
        <w:rPr>
          <w:noProof/>
          <w:sz w:val="22"/>
          <w:szCs w:val="22"/>
          <w:lang w:val="sr-Latn-ME"/>
        </w:rPr>
        <w:t>ij</w:t>
      </w:r>
      <w:r w:rsidR="00DF3413" w:rsidRPr="00727E48">
        <w:rPr>
          <w:noProof/>
          <w:sz w:val="22"/>
          <w:szCs w:val="22"/>
          <w:lang w:val="sr-Latn-ME"/>
        </w:rPr>
        <w:t>ečenja os</w:t>
      </w:r>
      <w:r w:rsidR="00E86A54" w:rsidRPr="00727E48">
        <w:rPr>
          <w:noProof/>
          <w:sz w:val="22"/>
          <w:szCs w:val="22"/>
          <w:lang w:val="sr-Latn-ME"/>
        </w:rPr>
        <w:t>j</w:t>
      </w:r>
      <w:r w:rsidR="00DF3413" w:rsidRPr="00727E48">
        <w:rPr>
          <w:noProof/>
          <w:sz w:val="22"/>
          <w:szCs w:val="22"/>
          <w:lang w:val="sr-Latn-ME"/>
        </w:rPr>
        <w:t xml:space="preserve">etite simptome kao što su vrtoglavica, drhtavica i povišena temperatura ili bilo kakve reakcije na injekciju ili alergijske reakcije opisane u </w:t>
      </w:r>
      <w:r w:rsidR="007C29AA">
        <w:rPr>
          <w:noProof/>
          <w:sz w:val="22"/>
          <w:szCs w:val="22"/>
          <w:lang w:val="sr-Latn-ME"/>
        </w:rPr>
        <w:t>dijelu</w:t>
      </w:r>
      <w:r w:rsidR="00DF3413" w:rsidRPr="00727E48">
        <w:rPr>
          <w:noProof/>
          <w:sz w:val="22"/>
          <w:szCs w:val="22"/>
          <w:lang w:val="sr-Latn-ME"/>
        </w:rPr>
        <w:t xml:space="preserve"> 4, ne sm</w:t>
      </w:r>
      <w:r w:rsidR="00E86A54" w:rsidRPr="00727E48">
        <w:rPr>
          <w:noProof/>
          <w:sz w:val="22"/>
          <w:szCs w:val="22"/>
          <w:lang w:val="sr-Latn-ME"/>
        </w:rPr>
        <w:t>ij</w:t>
      </w:r>
      <w:r w:rsidR="00DF3413" w:rsidRPr="00727E48">
        <w:rPr>
          <w:noProof/>
          <w:sz w:val="22"/>
          <w:szCs w:val="22"/>
          <w:lang w:val="sr-Latn-ME"/>
        </w:rPr>
        <w:t>ete upravljati vozilima ni rukovati mašinama dok ti simptomi ne nestanu.</w:t>
      </w:r>
    </w:p>
    <w:p w:rsidR="00445D8F" w:rsidRPr="00727E48" w:rsidRDefault="00445D8F" w:rsidP="00727E48">
      <w:pPr>
        <w:rPr>
          <w:bCs/>
          <w:sz w:val="22"/>
          <w:szCs w:val="22"/>
          <w:lang w:val="sr-Latn-ME"/>
        </w:rPr>
      </w:pPr>
    </w:p>
    <w:p w:rsidR="00A32113" w:rsidRPr="00727E48" w:rsidRDefault="00A32113" w:rsidP="00727E48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 xml:space="preserve">Važne informacije o nekim sastojcima lijeka </w:t>
      </w:r>
      <w:r w:rsidR="00DF3413" w:rsidRPr="00727E48">
        <w:rPr>
          <w:b/>
          <w:sz w:val="22"/>
          <w:szCs w:val="22"/>
          <w:lang w:val="sr-Latn-ME"/>
        </w:rPr>
        <w:t>Phesgo</w:t>
      </w:r>
    </w:p>
    <w:p w:rsidR="008B6C7A" w:rsidRPr="00727E48" w:rsidRDefault="008B6C7A" w:rsidP="00727E48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</w:p>
    <w:p w:rsidR="00DF3413" w:rsidRPr="00727E48" w:rsidRDefault="00780448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Lijek</w:t>
      </w:r>
      <w:r w:rsidR="00DF3413" w:rsidRPr="00727E48">
        <w:rPr>
          <w:noProof/>
          <w:sz w:val="22"/>
          <w:szCs w:val="22"/>
          <w:lang w:val="sr-Latn-ME"/>
        </w:rPr>
        <w:t xml:space="preserve"> Phesgo sadrži manje od 1 mmol natrijuma (23 mg) po dozi, tj. zanemarljive količine natrijuma.</w:t>
      </w:r>
    </w:p>
    <w:p w:rsidR="00445D8F" w:rsidRPr="00727E48" w:rsidRDefault="00445D8F" w:rsidP="00727E4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A32113" w:rsidRPr="00727E48" w:rsidRDefault="00A32113" w:rsidP="00727E4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 xml:space="preserve">3. </w:t>
      </w:r>
      <w:r w:rsidR="00291DAD" w:rsidRPr="00727E4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F3413" w:rsidRPr="00727E48">
        <w:rPr>
          <w:b/>
          <w:bCs/>
          <w:sz w:val="22"/>
          <w:szCs w:val="22"/>
          <w:lang w:val="sr-Latn-ME"/>
        </w:rPr>
        <w:t>PHESGO</w:t>
      </w:r>
    </w:p>
    <w:p w:rsidR="00445D8F" w:rsidRPr="00727E48" w:rsidRDefault="00445D8F" w:rsidP="00727E48">
      <w:pPr>
        <w:rPr>
          <w:bCs/>
          <w:caps/>
          <w:sz w:val="22"/>
          <w:szCs w:val="22"/>
          <w:lang w:val="sr-Latn-ME"/>
        </w:rPr>
      </w:pPr>
    </w:p>
    <w:p w:rsidR="00C77D13" w:rsidRPr="00727E48" w:rsidRDefault="00C77D13" w:rsidP="00727E4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:rsidR="00DF3413" w:rsidRPr="00727E48" w:rsidRDefault="00DF3413" w:rsidP="00727E48">
      <w:pPr>
        <w:pStyle w:val="Header"/>
        <w:tabs>
          <w:tab w:val="left" w:pos="0"/>
        </w:tabs>
        <w:rPr>
          <w:sz w:val="22"/>
          <w:szCs w:val="22"/>
          <w:lang w:val="sr-Latn-ME"/>
        </w:rPr>
      </w:pPr>
    </w:p>
    <w:p w:rsidR="00DF3413" w:rsidRPr="00727E48" w:rsidRDefault="00780448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noProof/>
          <w:color w:val="000000"/>
          <w:sz w:val="22"/>
          <w:szCs w:val="22"/>
          <w:lang w:val="sr-Latn-ME"/>
        </w:rPr>
        <w:t>Lijek</w:t>
      </w:r>
      <w:r w:rsidR="00DF3413" w:rsidRPr="00727E48">
        <w:rPr>
          <w:noProof/>
          <w:color w:val="000000"/>
          <w:sz w:val="22"/>
          <w:szCs w:val="22"/>
          <w:lang w:val="sr-Latn-ME"/>
        </w:rPr>
        <w:t xml:space="preserve"> Phesgo</w:t>
      </w:r>
      <w:r w:rsidR="00DF3413" w:rsidRPr="00727E48">
        <w:rPr>
          <w:sz w:val="22"/>
          <w:szCs w:val="22"/>
          <w:lang w:val="sr-Latn-ME"/>
        </w:rPr>
        <w:t xml:space="preserve"> će Vam davati </w:t>
      </w:r>
      <w:r w:rsidRPr="00727E48">
        <w:rPr>
          <w:sz w:val="22"/>
          <w:szCs w:val="22"/>
          <w:lang w:val="sr-Latn-ME"/>
        </w:rPr>
        <w:t>ljek</w:t>
      </w:r>
      <w:r w:rsidR="00DF3413" w:rsidRPr="00727E48">
        <w:rPr>
          <w:sz w:val="22"/>
          <w:szCs w:val="22"/>
          <w:lang w:val="sr-Latn-ME"/>
        </w:rPr>
        <w:t>ar ili medicinska sestra u bolnici ili na klinici, kao injekciju koja se ubrizgava pod kožu (</w:t>
      </w:r>
      <w:r w:rsidR="00B127B8" w:rsidRPr="00727E48">
        <w:rPr>
          <w:sz w:val="22"/>
          <w:szCs w:val="22"/>
          <w:lang w:val="sr-Latn-ME"/>
        </w:rPr>
        <w:t>subkutan</w:t>
      </w:r>
      <w:r w:rsidR="00DF3413" w:rsidRPr="00727E48">
        <w:rPr>
          <w:sz w:val="22"/>
          <w:szCs w:val="22"/>
          <w:lang w:val="sr-Latn-ME"/>
        </w:rPr>
        <w:t>a injekcija).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>Injekcije ćete primati svake tri ned</w:t>
      </w:r>
      <w:r w:rsidR="007264A5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elje.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>Injekciju ćete primati prvo u jednu butinu, pa onda u drugu. Injekcije ćete nastaviti da primate naizm</w:t>
      </w:r>
      <w:r w:rsidR="007264A5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enično u jednu, pa u drugu butinu.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Vaš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 ili medicinska sestra pobrinuće se da svaku injekciju daju u drugo mesto (najmanje 2,5 cm od m</w:t>
      </w:r>
      <w:r w:rsidR="00875421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esta prim</w:t>
      </w:r>
      <w:r w:rsidR="00875421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ene prethodne injekcije) i da koža na m</w:t>
      </w:r>
      <w:r w:rsidR="00875421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estu uboda nije crvena, prekrivena modricama, os</w:t>
      </w:r>
      <w:r w:rsidR="007264A5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etljiva na dodir ili tvrda.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Za druge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ove treba koristiti druga m</w:t>
      </w:r>
      <w:r w:rsidR="00875421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esta za davanje injekcije.</w:t>
      </w:r>
    </w:p>
    <w:p w:rsidR="00DF3413" w:rsidRPr="00727E48" w:rsidRDefault="00DF3413" w:rsidP="00727E48">
      <w:pPr>
        <w:tabs>
          <w:tab w:val="left" w:pos="284"/>
        </w:tabs>
        <w:ind w:left="720" w:right="-2"/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b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Početak l</w:t>
      </w:r>
      <w:r w:rsidR="00B316F5" w:rsidRPr="00727E48">
        <w:rPr>
          <w:b/>
          <w:bCs/>
          <w:sz w:val="22"/>
          <w:szCs w:val="22"/>
          <w:lang w:val="sr-Latn-ME"/>
        </w:rPr>
        <w:t>ij</w:t>
      </w:r>
      <w:r w:rsidRPr="00727E48">
        <w:rPr>
          <w:b/>
          <w:bCs/>
          <w:sz w:val="22"/>
          <w:szCs w:val="22"/>
          <w:lang w:val="sr-Latn-ME"/>
        </w:rPr>
        <w:t xml:space="preserve">ečenja (udarna doza) 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Primićete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u dozi od </w:t>
      </w:r>
      <w:r w:rsidR="00B127B8" w:rsidRPr="00727E48">
        <w:rPr>
          <w:sz w:val="22"/>
          <w:szCs w:val="22"/>
          <w:lang w:val="sr-Latn-ME"/>
        </w:rPr>
        <w:t>(</w:t>
      </w:r>
      <w:r w:rsidRPr="00727E48">
        <w:rPr>
          <w:sz w:val="22"/>
          <w:szCs w:val="22"/>
          <w:lang w:val="sr-Latn-ME"/>
        </w:rPr>
        <w:t>1200 mg</w:t>
      </w:r>
      <w:r w:rsidR="00B127B8" w:rsidRPr="00727E48">
        <w:rPr>
          <w:sz w:val="22"/>
          <w:szCs w:val="22"/>
          <w:lang w:val="sr-Latn-ME"/>
        </w:rPr>
        <w:t xml:space="preserve"> + </w:t>
      </w:r>
      <w:r w:rsidRPr="00727E48">
        <w:rPr>
          <w:sz w:val="22"/>
          <w:szCs w:val="22"/>
          <w:lang w:val="sr-Latn-ME"/>
        </w:rPr>
        <w:t>600 mg</w:t>
      </w:r>
      <w:r w:rsidR="00B127B8" w:rsidRPr="00727E48">
        <w:rPr>
          <w:sz w:val="22"/>
          <w:szCs w:val="22"/>
          <w:lang w:val="sr-Latn-ME"/>
        </w:rPr>
        <w:t>)/15 ml</w:t>
      </w:r>
      <w:r w:rsidRPr="00727E48">
        <w:rPr>
          <w:sz w:val="22"/>
          <w:szCs w:val="22"/>
          <w:lang w:val="sr-Latn-ME"/>
        </w:rPr>
        <w:t xml:space="preserve"> injekcijom pod kožu tokom 8 minuta. Vaš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 ili medicinska sestra prov</w:t>
      </w:r>
      <w:r w:rsidR="00B316F5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eravaće da li su se javila neželjena dejstva dok primate injekciju i 30 minuta nakon toga.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rFonts w:eastAsia="SimSun"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>Takođe ćete primati hemoterapiju</w:t>
      </w:r>
      <w:r w:rsidR="00875421" w:rsidRPr="00727E48">
        <w:rPr>
          <w:sz w:val="22"/>
          <w:szCs w:val="22"/>
          <w:lang w:val="sr-Latn-ME"/>
        </w:rPr>
        <w:t>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keepNext/>
        <w:keepLines/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Sl</w:t>
      </w:r>
      <w:r w:rsidR="00B316F5" w:rsidRPr="00727E48">
        <w:rPr>
          <w:b/>
          <w:bCs/>
          <w:sz w:val="22"/>
          <w:szCs w:val="22"/>
          <w:lang w:val="sr-Latn-ME"/>
        </w:rPr>
        <w:t>j</w:t>
      </w:r>
      <w:r w:rsidRPr="00727E48">
        <w:rPr>
          <w:b/>
          <w:bCs/>
          <w:sz w:val="22"/>
          <w:szCs w:val="22"/>
          <w:lang w:val="sr-Latn-ME"/>
        </w:rPr>
        <w:t>edeće doze (doze održavanja)</w:t>
      </w:r>
      <w:r w:rsidRPr="00727E48">
        <w:rPr>
          <w:sz w:val="22"/>
          <w:szCs w:val="22"/>
          <w:lang w:val="sr-Latn-ME"/>
        </w:rPr>
        <w:t xml:space="preserve">, koje ćete primiti ako prva injekcija nije uzrokovala teška neželjena dejstva: </w:t>
      </w:r>
    </w:p>
    <w:p w:rsidR="00DF3413" w:rsidRPr="00727E48" w:rsidRDefault="00DF3413" w:rsidP="00727E48">
      <w:pPr>
        <w:keepNext/>
        <w:keepLines/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Primićete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 xml:space="preserve"> </w:t>
      </w:r>
      <w:r w:rsidR="00B127B8" w:rsidRPr="00727E48">
        <w:rPr>
          <w:sz w:val="22"/>
          <w:szCs w:val="22"/>
          <w:lang w:val="sr-Latn-ME"/>
        </w:rPr>
        <w:t>(</w:t>
      </w:r>
      <w:r w:rsidRPr="00727E48">
        <w:rPr>
          <w:sz w:val="22"/>
          <w:szCs w:val="22"/>
          <w:lang w:val="sr-Latn-ME"/>
        </w:rPr>
        <w:t>600 mg</w:t>
      </w:r>
      <w:r w:rsidR="00B127B8" w:rsidRPr="00727E48">
        <w:rPr>
          <w:sz w:val="22"/>
          <w:szCs w:val="22"/>
          <w:lang w:val="sr-Latn-ME"/>
        </w:rPr>
        <w:t xml:space="preserve"> + </w:t>
      </w:r>
      <w:r w:rsidRPr="00727E48">
        <w:rPr>
          <w:sz w:val="22"/>
          <w:szCs w:val="22"/>
          <w:lang w:val="sr-Latn-ME"/>
        </w:rPr>
        <w:t>600 mg</w:t>
      </w:r>
      <w:r w:rsidR="00B127B8" w:rsidRPr="00727E48">
        <w:rPr>
          <w:sz w:val="22"/>
          <w:szCs w:val="22"/>
          <w:lang w:val="sr-Latn-ME"/>
        </w:rPr>
        <w:t>)/10 ml</w:t>
      </w:r>
      <w:r w:rsidRPr="00727E48">
        <w:rPr>
          <w:sz w:val="22"/>
          <w:szCs w:val="22"/>
          <w:lang w:val="sr-Latn-ME"/>
        </w:rPr>
        <w:t xml:space="preserve"> injekcijom pod kožu tokom 5 minuta. Vaš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 ili medicinska sestra prov</w:t>
      </w:r>
      <w:r w:rsidR="00875421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eravaće da li su se javila neželjena dejstva dok primate injekciju i 15 minuta nakon toga.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Takođe ćete primati hemoterapiju koju će propisati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ar.</w:t>
      </w:r>
    </w:p>
    <w:p w:rsidR="00DF3413" w:rsidRPr="00727E48" w:rsidRDefault="00DF3413" w:rsidP="00727E48">
      <w:pPr>
        <w:keepNext/>
        <w:keepLines/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>Broj injekcija koje ćete primiti zavisi od toga:</w:t>
      </w:r>
    </w:p>
    <w:p w:rsidR="00DF3413" w:rsidRPr="00727E48" w:rsidRDefault="00DF3413" w:rsidP="00727E48">
      <w:pPr>
        <w:tabs>
          <w:tab w:val="left" w:pos="284"/>
        </w:tabs>
        <w:ind w:left="143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 kako reagujete na l</w:t>
      </w:r>
      <w:r w:rsidR="00B316F5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>ečenje</w:t>
      </w:r>
      <w:r w:rsidR="00875421" w:rsidRPr="00727E48">
        <w:rPr>
          <w:sz w:val="22"/>
          <w:szCs w:val="22"/>
          <w:lang w:val="sr-Latn-ME"/>
        </w:rPr>
        <w:t>,</w:t>
      </w:r>
    </w:p>
    <w:p w:rsidR="00DF3413" w:rsidRPr="00727E48" w:rsidRDefault="00DF3413" w:rsidP="00727E48">
      <w:pPr>
        <w:tabs>
          <w:tab w:val="left" w:pos="284"/>
        </w:tabs>
        <w:ind w:left="1434" w:hanging="357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sym w:font="Symbol" w:char="F0B7"/>
      </w:r>
      <w:r w:rsidRPr="00727E48">
        <w:rPr>
          <w:sz w:val="22"/>
          <w:szCs w:val="22"/>
          <w:lang w:val="sr-Latn-ME"/>
        </w:rPr>
        <w:tab/>
        <w:t xml:space="preserve"> da li primate terapiju pr</w:t>
      </w:r>
      <w:r w:rsidR="00B316F5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>e operacije ili nakon operacije ili zbog bolesti koja se proširila.</w:t>
      </w:r>
    </w:p>
    <w:p w:rsidR="00DF3413" w:rsidRPr="00727E48" w:rsidRDefault="00DF3413" w:rsidP="00727E48">
      <w:pPr>
        <w:tabs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Za dodatne informacije o udarnoj dozi i dozi održavanja pogledajte </w:t>
      </w:r>
      <w:r w:rsidR="007C29AA">
        <w:rPr>
          <w:sz w:val="22"/>
          <w:szCs w:val="22"/>
          <w:lang w:val="sr-Latn-ME"/>
        </w:rPr>
        <w:t>dio</w:t>
      </w:r>
      <w:r w:rsidRPr="00727E48">
        <w:rPr>
          <w:sz w:val="22"/>
          <w:szCs w:val="22"/>
          <w:lang w:val="sr-Latn-ME"/>
        </w:rPr>
        <w:t xml:space="preserve"> 6.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Za dodatne informacije o doziranju hemoterapije (koja takođe može uzrokovati neželjena dejstva) pročitajte uputstvo za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 za te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 xml:space="preserve">ove. Ako imate pitanja o njima, obratite se svom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aru, farmaceutu ili medicinskoj sestri.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A32113" w:rsidRPr="00727E48" w:rsidRDefault="00A32113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 xml:space="preserve">Ako ste zaboravili da uzmete lijek </w:t>
      </w:r>
      <w:r w:rsidR="00DF3413" w:rsidRPr="00727E48">
        <w:rPr>
          <w:b/>
          <w:sz w:val="22"/>
          <w:szCs w:val="22"/>
          <w:lang w:val="sr-Latn-ME"/>
        </w:rPr>
        <w:t>Phesgo</w:t>
      </w:r>
    </w:p>
    <w:p w:rsidR="00DF3413" w:rsidRPr="00727E48" w:rsidRDefault="00DF3413" w:rsidP="00727E48">
      <w:pPr>
        <w:rPr>
          <w:b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Ako ste propustili termin za primanje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a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sz w:val="22"/>
          <w:szCs w:val="22"/>
          <w:lang w:val="sr-Latn-ME"/>
        </w:rPr>
        <w:t>, zakažite novi termin što je pr</w:t>
      </w:r>
      <w:r w:rsidR="00B316F5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 moguće.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 xml:space="preserve">ar će odlučiti koju ćete jačinu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>a Phesgo primiti</w:t>
      </w:r>
      <w:r w:rsidR="00875421" w:rsidRPr="00727E48">
        <w:rPr>
          <w:sz w:val="22"/>
          <w:szCs w:val="22"/>
          <w:lang w:val="sr-Latn-ME"/>
        </w:rPr>
        <w:t>,</w:t>
      </w:r>
      <w:r w:rsidRPr="00727E48">
        <w:rPr>
          <w:sz w:val="22"/>
          <w:szCs w:val="22"/>
          <w:lang w:val="sr-Latn-ME"/>
        </w:rPr>
        <w:t xml:space="preserve"> u zavisnosti od toga koliko je vremena prošlo između dv</w:t>
      </w:r>
      <w:r w:rsidR="00B316F5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>e pos</w:t>
      </w:r>
      <w:r w:rsidR="00B316F5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 xml:space="preserve">ete. 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925484" w:rsidRDefault="00925484" w:rsidP="00727E48">
      <w:pPr>
        <w:rPr>
          <w:b/>
          <w:sz w:val="22"/>
          <w:szCs w:val="22"/>
          <w:lang w:val="sr-Latn-ME"/>
        </w:rPr>
      </w:pPr>
    </w:p>
    <w:p w:rsidR="00925484" w:rsidRDefault="00925484" w:rsidP="00727E48">
      <w:pPr>
        <w:rPr>
          <w:b/>
          <w:sz w:val="22"/>
          <w:szCs w:val="22"/>
          <w:lang w:val="sr-Latn-ME"/>
        </w:rPr>
      </w:pPr>
    </w:p>
    <w:p w:rsidR="00A32113" w:rsidRPr="00727E48" w:rsidRDefault="00A32113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lastRenderedPageBreak/>
        <w:t>A</w:t>
      </w:r>
      <w:r w:rsidR="00DF3413" w:rsidRPr="00727E48">
        <w:rPr>
          <w:b/>
          <w:sz w:val="22"/>
          <w:szCs w:val="22"/>
          <w:lang w:val="sr-Latn-ME"/>
        </w:rPr>
        <w:t>ko prestanete da uzimate lijek Phesgo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Nemojte da prekinete l</w:t>
      </w:r>
      <w:r w:rsidR="0093489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 xml:space="preserve">ečenje ovim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om bez prethodne konsultacije sa svojim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arom. Važno je da primite sve injekcije u odgovarajuće vr</w:t>
      </w:r>
      <w:r w:rsidR="00934894" w:rsidRPr="00727E48">
        <w:rPr>
          <w:sz w:val="22"/>
          <w:szCs w:val="22"/>
          <w:lang w:val="sr-Latn-ME"/>
        </w:rPr>
        <w:t>ij</w:t>
      </w:r>
      <w:r w:rsidRPr="00727E48">
        <w:rPr>
          <w:sz w:val="22"/>
          <w:szCs w:val="22"/>
          <w:lang w:val="sr-Latn-ME"/>
        </w:rPr>
        <w:t>eme svake tri ned</w:t>
      </w:r>
      <w:r w:rsidR="0093489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 xml:space="preserve">elje. To će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>u omogućiti da d</w:t>
      </w:r>
      <w:r w:rsidR="0093489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eluje najbolje što može.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Ukoliko imate bilo kojih daljih pitanja o upotrebi ovog </w:t>
      </w:r>
      <w:r w:rsidR="00780448" w:rsidRPr="00727E48">
        <w:rPr>
          <w:sz w:val="22"/>
          <w:szCs w:val="22"/>
          <w:lang w:val="sr-Latn-ME"/>
        </w:rPr>
        <w:t>lijek</w:t>
      </w:r>
      <w:r w:rsidRPr="00727E48">
        <w:rPr>
          <w:sz w:val="22"/>
          <w:szCs w:val="22"/>
          <w:lang w:val="sr-Latn-ME"/>
        </w:rPr>
        <w:t xml:space="preserve">a, obratite se svom </w:t>
      </w:r>
      <w:r w:rsidR="00780448" w:rsidRPr="00727E48">
        <w:rPr>
          <w:sz w:val="22"/>
          <w:szCs w:val="22"/>
          <w:lang w:val="sr-Latn-ME"/>
        </w:rPr>
        <w:t>ljek</w:t>
      </w:r>
      <w:r w:rsidRPr="00727E48">
        <w:rPr>
          <w:sz w:val="22"/>
          <w:szCs w:val="22"/>
          <w:lang w:val="sr-Latn-ME"/>
        </w:rPr>
        <w:t>aru</w:t>
      </w:r>
      <w:r w:rsidR="00875421" w:rsidRPr="00727E48">
        <w:rPr>
          <w:sz w:val="22"/>
          <w:szCs w:val="22"/>
          <w:lang w:val="sr-Latn-ME"/>
        </w:rPr>
        <w:t>, farmaceutu</w:t>
      </w:r>
      <w:r w:rsidRPr="00727E48">
        <w:rPr>
          <w:sz w:val="22"/>
          <w:szCs w:val="22"/>
          <w:lang w:val="sr-Latn-ME"/>
        </w:rPr>
        <w:t xml:space="preserve"> ili medicinskoj sestri.</w:t>
      </w:r>
    </w:p>
    <w:p w:rsidR="00396B66" w:rsidRPr="00727E48" w:rsidRDefault="00396B66" w:rsidP="00727E48">
      <w:pPr>
        <w:rPr>
          <w:sz w:val="22"/>
          <w:szCs w:val="22"/>
          <w:lang w:val="sr-Latn-ME"/>
        </w:rPr>
      </w:pPr>
    </w:p>
    <w:p w:rsidR="00925484" w:rsidRDefault="00925484" w:rsidP="00727E4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32113" w:rsidRPr="00727E48" w:rsidRDefault="00A32113" w:rsidP="00727E4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 xml:space="preserve">4. </w:t>
      </w:r>
      <w:r w:rsidR="00291DAD" w:rsidRPr="00727E48">
        <w:rPr>
          <w:b/>
          <w:bCs/>
          <w:sz w:val="22"/>
          <w:szCs w:val="22"/>
          <w:lang w:val="sr-Latn-ME"/>
        </w:rPr>
        <w:tab/>
      </w:r>
      <w:r w:rsidRPr="00727E48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6D5C11" w:rsidRPr="00727E48" w:rsidRDefault="00DF3413" w:rsidP="007C29A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Kao i svi ljekovi i lijek Phesgo</w:t>
      </w:r>
      <w:r w:rsidR="006D5C11" w:rsidRPr="00727E4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>Ozbiljna neželjena dejstva</w:t>
      </w:r>
    </w:p>
    <w:p w:rsidR="00DF3413" w:rsidRPr="00727E48" w:rsidRDefault="00DF3413" w:rsidP="00727E48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b/>
          <w:noProof/>
          <w:sz w:val="22"/>
          <w:szCs w:val="22"/>
          <w:lang w:val="sr-Latn-ME"/>
        </w:rPr>
      </w:pPr>
      <w:r w:rsidRPr="00727E48">
        <w:rPr>
          <w:b/>
          <w:bCs/>
          <w:noProof/>
          <w:sz w:val="22"/>
          <w:szCs w:val="22"/>
          <w:lang w:val="sr-Latn-ME"/>
        </w:rPr>
        <w:t>Odmah obav</w:t>
      </w:r>
      <w:r w:rsidR="00934894" w:rsidRPr="00727E48">
        <w:rPr>
          <w:b/>
          <w:bCs/>
          <w:noProof/>
          <w:sz w:val="22"/>
          <w:szCs w:val="22"/>
          <w:lang w:val="sr-Latn-ME"/>
        </w:rPr>
        <w:t>j</w:t>
      </w:r>
      <w:r w:rsidRPr="00727E48">
        <w:rPr>
          <w:b/>
          <w:bCs/>
          <w:noProof/>
          <w:sz w:val="22"/>
          <w:szCs w:val="22"/>
          <w:lang w:val="sr-Latn-ME"/>
        </w:rPr>
        <w:t xml:space="preserve">estite </w:t>
      </w:r>
      <w:r w:rsidR="00780448" w:rsidRPr="00727E48">
        <w:rPr>
          <w:b/>
          <w:bCs/>
          <w:noProof/>
          <w:sz w:val="22"/>
          <w:szCs w:val="22"/>
          <w:lang w:val="sr-Latn-ME"/>
        </w:rPr>
        <w:t>lijek</w:t>
      </w:r>
      <w:r w:rsidRPr="00727E48">
        <w:rPr>
          <w:b/>
          <w:bCs/>
          <w:noProof/>
          <w:sz w:val="22"/>
          <w:szCs w:val="22"/>
          <w:lang w:val="sr-Latn-ME"/>
        </w:rPr>
        <w:t>ara ili medicinsku sestru ukoliko prim</w:t>
      </w:r>
      <w:r w:rsidR="0033721E" w:rsidRPr="00727E48">
        <w:rPr>
          <w:b/>
          <w:bCs/>
          <w:noProof/>
          <w:sz w:val="22"/>
          <w:szCs w:val="22"/>
          <w:lang w:val="sr-Latn-ME"/>
        </w:rPr>
        <w:t>ij</w:t>
      </w:r>
      <w:r w:rsidRPr="00727E48">
        <w:rPr>
          <w:b/>
          <w:bCs/>
          <w:noProof/>
          <w:sz w:val="22"/>
          <w:szCs w:val="22"/>
          <w:lang w:val="sr-Latn-ME"/>
        </w:rPr>
        <w:t>etite bilo koje od sl</w:t>
      </w:r>
      <w:r w:rsidR="0033721E" w:rsidRPr="00727E48">
        <w:rPr>
          <w:b/>
          <w:bCs/>
          <w:noProof/>
          <w:sz w:val="22"/>
          <w:szCs w:val="22"/>
          <w:lang w:val="sr-Latn-ME"/>
        </w:rPr>
        <w:t>j</w:t>
      </w:r>
      <w:r w:rsidRPr="00727E48">
        <w:rPr>
          <w:b/>
          <w:bCs/>
          <w:noProof/>
          <w:sz w:val="22"/>
          <w:szCs w:val="22"/>
          <w:lang w:val="sr-Latn-ME"/>
        </w:rPr>
        <w:t>edećih neželjenih dejstava: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b/>
          <w:bCs/>
          <w:noProof/>
          <w:sz w:val="22"/>
          <w:szCs w:val="22"/>
          <w:lang w:val="sr-Latn-ME"/>
        </w:rPr>
        <w:t xml:space="preserve">• Probleme sa srcem: </w:t>
      </w:r>
      <w:r w:rsidRPr="00727E48">
        <w:rPr>
          <w:noProof/>
          <w:sz w:val="22"/>
          <w:szCs w:val="22"/>
          <w:lang w:val="sr-Latn-ME"/>
        </w:rPr>
        <w:t>sporiji ili brži otkucaji srca nego inače</w:t>
      </w:r>
      <w:r w:rsidR="0033721E" w:rsidRPr="00727E48">
        <w:rPr>
          <w:noProof/>
          <w:sz w:val="22"/>
          <w:szCs w:val="22"/>
          <w:lang w:val="sr-Latn-ME"/>
        </w:rPr>
        <w:t>,</w:t>
      </w:r>
      <w:r w:rsidRPr="00727E48">
        <w:rPr>
          <w:noProof/>
          <w:sz w:val="22"/>
          <w:szCs w:val="22"/>
          <w:lang w:val="sr-Latn-ME"/>
        </w:rPr>
        <w:t xml:space="preserve"> ili treperenje srca i simptome koji mogu da obuhvate kašalj, gubitak daha i oticanje (zadržavanje tečnosti) u nogama ili rukama.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b/>
          <w:bCs/>
          <w:noProof/>
          <w:sz w:val="22"/>
          <w:szCs w:val="22"/>
          <w:lang w:val="sr-Latn-ME"/>
        </w:rPr>
        <w:t xml:space="preserve">• Reakcije na injekciju: </w:t>
      </w:r>
      <w:r w:rsidRPr="00727E48">
        <w:rPr>
          <w:noProof/>
          <w:sz w:val="22"/>
          <w:szCs w:val="22"/>
          <w:lang w:val="sr-Latn-ME"/>
        </w:rPr>
        <w:t>one mogu biti blaže ili teže i mogu da obuhvate mučninu, povišenu temperaturu, drhtavicu, os</w:t>
      </w:r>
      <w:r w:rsidR="0033721E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ećaj umora, glavobolju, gubitak apetita, bolove u mišićima i zglobovima i talase vrućine.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</w:t>
      </w:r>
      <w:r w:rsidRPr="00727E48">
        <w:rPr>
          <w:sz w:val="22"/>
          <w:szCs w:val="22"/>
          <w:lang w:val="sr-Latn-ME"/>
        </w:rPr>
        <w:t xml:space="preserve"> </w:t>
      </w:r>
      <w:r w:rsidRPr="00727E48">
        <w:rPr>
          <w:b/>
          <w:bCs/>
          <w:sz w:val="22"/>
          <w:szCs w:val="22"/>
          <w:lang w:val="sr-Latn-ME"/>
        </w:rPr>
        <w:t>Dijareju:</w:t>
      </w:r>
      <w:r w:rsidRPr="00727E48">
        <w:rPr>
          <w:sz w:val="22"/>
          <w:szCs w:val="22"/>
          <w:lang w:val="sr-Latn-ME"/>
        </w:rPr>
        <w:t xml:space="preserve"> može biti blaga ili um</w:t>
      </w:r>
      <w:r w:rsidR="00934894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erena, ali takođe može biti veoma teška ili dugotrajna, sa 7 i više vodenih stolica u jednom danu.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 xml:space="preserve">• </w:t>
      </w:r>
      <w:r w:rsidRPr="00727E48">
        <w:rPr>
          <w:b/>
          <w:bCs/>
          <w:noProof/>
          <w:sz w:val="22"/>
          <w:szCs w:val="22"/>
          <w:lang w:val="sr-Latn-ME"/>
        </w:rPr>
        <w:t>Nizak</w:t>
      </w:r>
      <w:r w:rsidRPr="00727E48">
        <w:rPr>
          <w:b/>
          <w:bCs/>
          <w:sz w:val="22"/>
          <w:szCs w:val="22"/>
          <w:lang w:val="sr-Latn-ME"/>
        </w:rPr>
        <w:t xml:space="preserve"> broj b</w:t>
      </w:r>
      <w:r w:rsidR="00934894" w:rsidRPr="00727E48">
        <w:rPr>
          <w:b/>
          <w:bCs/>
          <w:sz w:val="22"/>
          <w:szCs w:val="22"/>
          <w:lang w:val="sr-Latn-ME"/>
        </w:rPr>
        <w:t>ij</w:t>
      </w:r>
      <w:r w:rsidRPr="00727E48">
        <w:rPr>
          <w:b/>
          <w:bCs/>
          <w:sz w:val="22"/>
          <w:szCs w:val="22"/>
          <w:lang w:val="sr-Latn-ME"/>
        </w:rPr>
        <w:t>elih krvnih zrnaca</w:t>
      </w:r>
      <w:r w:rsidRPr="00727E48">
        <w:rPr>
          <w:noProof/>
          <w:sz w:val="22"/>
          <w:szCs w:val="22"/>
          <w:lang w:val="sr-Latn-ME"/>
        </w:rPr>
        <w:t xml:space="preserve"> što se vidi iz krvne slike. Može, ali ne mora biti praćen povišenom temperaturom.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 xml:space="preserve">• </w:t>
      </w:r>
      <w:r w:rsidRPr="00727E48">
        <w:rPr>
          <w:b/>
          <w:bCs/>
          <w:noProof/>
          <w:sz w:val="22"/>
          <w:szCs w:val="22"/>
          <w:lang w:val="sr-Latn-ME"/>
        </w:rPr>
        <w:t>Alergijske reakcije:</w:t>
      </w:r>
      <w:r w:rsidRPr="00727E48">
        <w:rPr>
          <w:noProof/>
          <w:sz w:val="22"/>
          <w:szCs w:val="22"/>
          <w:lang w:val="sr-Latn-ME"/>
        </w:rPr>
        <w:t xml:space="preserve"> oticanje lica i grla uz otežano disanje, koje može biti znak ozbiljne alergijske reakcije.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Odmah obav</w:t>
      </w:r>
      <w:r w:rsidR="0033721E" w:rsidRPr="00727E48">
        <w:rPr>
          <w:noProof/>
          <w:sz w:val="22"/>
          <w:szCs w:val="22"/>
          <w:lang w:val="sr-Latn-ME"/>
        </w:rPr>
        <w:t>i</w:t>
      </w:r>
      <w:r w:rsidR="00934894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 xml:space="preserve">estite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>ara ili medicinsku sestru ukoliko prim</w:t>
      </w:r>
      <w:r w:rsidR="0033721E" w:rsidRPr="00727E48">
        <w:rPr>
          <w:noProof/>
          <w:sz w:val="22"/>
          <w:szCs w:val="22"/>
          <w:lang w:val="sr-Latn-ME"/>
        </w:rPr>
        <w:t>i</w:t>
      </w:r>
      <w:r w:rsidR="00934894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etite bilo koje od gore navedenih neželjenih dejstava.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b/>
          <w:noProof/>
          <w:sz w:val="22"/>
          <w:szCs w:val="22"/>
          <w:lang w:val="sr-Latn-ME"/>
        </w:rPr>
      </w:pPr>
      <w:r w:rsidRPr="00727E48">
        <w:rPr>
          <w:b/>
          <w:bCs/>
          <w:noProof/>
          <w:sz w:val="22"/>
          <w:szCs w:val="22"/>
          <w:lang w:val="sr-Latn-ME"/>
        </w:rPr>
        <w:t>Ostala neželjena dejstva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b/>
          <w:bCs/>
          <w:noProof/>
          <w:sz w:val="22"/>
          <w:szCs w:val="22"/>
          <w:lang w:val="sr-Latn-ME"/>
        </w:rPr>
      </w:pPr>
      <w:r w:rsidRPr="00727E48">
        <w:rPr>
          <w:b/>
          <w:bCs/>
          <w:noProof/>
          <w:sz w:val="22"/>
          <w:szCs w:val="22"/>
          <w:lang w:val="sr-Latn-ME"/>
        </w:rPr>
        <w:t xml:space="preserve">Veoma česta neželjena dejstva (mogu da se jave kod više od 1 na 10 pacijenata koji uzimaju </w:t>
      </w:r>
      <w:r w:rsidR="00780448" w:rsidRPr="00727E48">
        <w:rPr>
          <w:b/>
          <w:bCs/>
          <w:noProof/>
          <w:sz w:val="22"/>
          <w:szCs w:val="22"/>
          <w:lang w:val="sr-Latn-ME"/>
        </w:rPr>
        <w:t>lijek</w:t>
      </w:r>
      <w:r w:rsidRPr="00727E48">
        <w:rPr>
          <w:b/>
          <w:bCs/>
          <w:noProof/>
          <w:sz w:val="22"/>
          <w:szCs w:val="22"/>
          <w:lang w:val="sr-Latn-ME"/>
        </w:rPr>
        <w:t>):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Gubitak kose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Osip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Zapaljenje digestivnog trakta (npr. ranice u ustima)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 xml:space="preserve">• Smanjen broj crvenih </w:t>
      </w:r>
      <w:r w:rsidR="00324BF4">
        <w:rPr>
          <w:noProof/>
          <w:sz w:val="22"/>
          <w:szCs w:val="22"/>
          <w:lang w:val="sr-Latn-ME"/>
        </w:rPr>
        <w:t>i b</w:t>
      </w:r>
      <w:r w:rsidR="002C2309">
        <w:rPr>
          <w:noProof/>
          <w:sz w:val="22"/>
          <w:szCs w:val="22"/>
          <w:lang w:val="sr-Latn-ME"/>
        </w:rPr>
        <w:t>ij</w:t>
      </w:r>
      <w:r w:rsidR="00324BF4">
        <w:rPr>
          <w:noProof/>
          <w:sz w:val="22"/>
          <w:szCs w:val="22"/>
          <w:lang w:val="sr-Latn-ME"/>
        </w:rPr>
        <w:t xml:space="preserve">elih </w:t>
      </w:r>
      <w:r w:rsidRPr="00727E48">
        <w:rPr>
          <w:noProof/>
          <w:sz w:val="22"/>
          <w:szCs w:val="22"/>
          <w:lang w:val="sr-Latn-ME"/>
        </w:rPr>
        <w:t xml:space="preserve">krvnih </w:t>
      </w:r>
      <w:r w:rsidR="004E2EE0">
        <w:rPr>
          <w:noProof/>
          <w:sz w:val="22"/>
          <w:szCs w:val="22"/>
          <w:lang w:val="sr-Latn-ME"/>
        </w:rPr>
        <w:t>ćelija</w:t>
      </w:r>
      <w:r w:rsidRPr="00727E48">
        <w:rPr>
          <w:noProof/>
          <w:sz w:val="22"/>
          <w:szCs w:val="22"/>
          <w:lang w:val="sr-Latn-ME"/>
        </w:rPr>
        <w:t>, vidljiv u nalazu krvne slike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Mišićna slabost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Zatvor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Gubitak ili prom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ena čula ukusa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Nesanica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Os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ećaj slabosti, utrnulosti, peckanja ili probadanja koji se uglavnom javlja u stopalima i nogama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Krvarenje iz nosa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Gorušica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Suvoća ili svrab kože ili prom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ene na koži nalik aknama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</w:t>
      </w:r>
      <w:r w:rsidRPr="00727E48">
        <w:rPr>
          <w:sz w:val="22"/>
          <w:szCs w:val="22"/>
          <w:lang w:val="sr-Latn-ME"/>
        </w:rPr>
        <w:t xml:space="preserve"> Bol na </w:t>
      </w:r>
      <w:r w:rsidRPr="00727E48">
        <w:rPr>
          <w:noProof/>
          <w:sz w:val="22"/>
          <w:szCs w:val="22"/>
          <w:lang w:val="sr-Latn-ME"/>
        </w:rPr>
        <w:t>m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estu primene injekcije, crvenilo kože (eritem) i pojava modrica na m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estu uboda 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Problemi sa noktima, kao što su b</w:t>
      </w:r>
      <w:r w:rsidR="006742F1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>ele ili tamne pruge na noktima ili prom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ena boje noktiju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Upala grla, crven, bolan nos ili curenje iz nosa, simptomi slični gripu i povišena temperatura koji mogu da dovedu do infekcije uha, nosa ili grla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Pojačano suzenje</w:t>
      </w:r>
    </w:p>
    <w:p w:rsidR="00DF3413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Bol u t</w:t>
      </w:r>
      <w:r w:rsidR="006742F1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>elu, rukama, nogama i stomaku</w:t>
      </w:r>
    </w:p>
    <w:p w:rsidR="00324BF4" w:rsidRPr="00324BF4" w:rsidRDefault="00324BF4" w:rsidP="00324BF4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RS"/>
        </w:rPr>
      </w:pPr>
      <w:r w:rsidRPr="00324BF4">
        <w:rPr>
          <w:noProof/>
          <w:sz w:val="22"/>
          <w:szCs w:val="22"/>
          <w:lang w:val="sr-Latn-RS"/>
        </w:rPr>
        <w:t>• Oštar probadajući, pulsirajući ili žareći bol</w:t>
      </w:r>
    </w:p>
    <w:p w:rsidR="00324BF4" w:rsidRPr="00324BF4" w:rsidRDefault="00324BF4" w:rsidP="00324BF4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RS"/>
        </w:rPr>
      </w:pPr>
      <w:r w:rsidRPr="00324BF4">
        <w:rPr>
          <w:noProof/>
          <w:sz w:val="22"/>
          <w:szCs w:val="22"/>
          <w:lang w:val="sr-Latn-RS"/>
        </w:rPr>
        <w:t>• Bol uzrokovan nečim što ne bi trebalo da bude bolno, kao što je lagan dodir</w:t>
      </w:r>
    </w:p>
    <w:p w:rsidR="00324BF4" w:rsidRPr="00F510AB" w:rsidRDefault="00324BF4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RS"/>
        </w:rPr>
      </w:pPr>
      <w:r w:rsidRPr="00324BF4">
        <w:rPr>
          <w:noProof/>
          <w:sz w:val="22"/>
          <w:szCs w:val="22"/>
          <w:lang w:val="sr-Latn-RS"/>
        </w:rPr>
        <w:t>• Gubitak ravnoteže ili koordinacije pokreta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b/>
          <w:bCs/>
          <w:noProof/>
          <w:sz w:val="22"/>
          <w:szCs w:val="22"/>
          <w:lang w:val="sr-Latn-ME"/>
        </w:rPr>
      </w:pPr>
      <w:r w:rsidRPr="00727E48">
        <w:rPr>
          <w:b/>
          <w:bCs/>
          <w:noProof/>
          <w:sz w:val="22"/>
          <w:szCs w:val="22"/>
          <w:lang w:val="sr-Latn-ME"/>
        </w:rPr>
        <w:lastRenderedPageBreak/>
        <w:t xml:space="preserve">Česta neželjena dejstva (mogu da se jave kod najviše 1 na 10 pacijenata koji uzimaju </w:t>
      </w:r>
      <w:r w:rsidR="00780448" w:rsidRPr="00727E48">
        <w:rPr>
          <w:b/>
          <w:bCs/>
          <w:noProof/>
          <w:sz w:val="22"/>
          <w:szCs w:val="22"/>
          <w:lang w:val="sr-Latn-ME"/>
        </w:rPr>
        <w:t>lijek</w:t>
      </w:r>
      <w:r w:rsidRPr="00727E48">
        <w:rPr>
          <w:b/>
          <w:bCs/>
          <w:noProof/>
          <w:sz w:val="22"/>
          <w:szCs w:val="22"/>
          <w:lang w:val="sr-Latn-ME"/>
        </w:rPr>
        <w:t>):</w:t>
      </w:r>
    </w:p>
    <w:p w:rsidR="00DF3413" w:rsidRDefault="00DF3413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324BF4" w:rsidRPr="00727E48" w:rsidRDefault="00324BF4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</w:t>
      </w:r>
      <w:r>
        <w:rPr>
          <w:noProof/>
          <w:sz w:val="22"/>
          <w:szCs w:val="22"/>
          <w:lang w:val="sr-Latn-ME"/>
        </w:rPr>
        <w:t xml:space="preserve"> Otežano disanje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Smanjena sposobnost os</w:t>
      </w:r>
      <w:r w:rsidR="0033721E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ećanja temperaturnih prom</w:t>
      </w:r>
      <w:r w:rsidR="0033721E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ena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Upala ležišta nokta gd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 se nokat spaja sa kožom</w:t>
      </w:r>
    </w:p>
    <w:p w:rsidR="00DF3413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Stanje kod koga l</w:t>
      </w:r>
      <w:r w:rsidR="006742F1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>eva strana srca ne radi ispravno, a koje može ili ne mora biti praćeno simptomima</w:t>
      </w:r>
    </w:p>
    <w:p w:rsidR="00324BF4" w:rsidRPr="00324BF4" w:rsidRDefault="00324BF4" w:rsidP="00324BF4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RS"/>
        </w:rPr>
      </w:pPr>
      <w:r w:rsidRPr="00324BF4">
        <w:rPr>
          <w:noProof/>
          <w:sz w:val="22"/>
          <w:szCs w:val="22"/>
          <w:lang w:val="sr-Latn-RS"/>
        </w:rPr>
        <w:t>• Stanje kod koga srčani mišić slabi, što može dovesti do otežanog disanja</w:t>
      </w:r>
    </w:p>
    <w:p w:rsidR="00324BF4" w:rsidRPr="00F510AB" w:rsidRDefault="00324BF4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RS"/>
        </w:rPr>
      </w:pPr>
      <w:r w:rsidRPr="00324BF4">
        <w:rPr>
          <w:noProof/>
          <w:sz w:val="22"/>
          <w:szCs w:val="22"/>
          <w:lang w:val="sr-Latn-RS"/>
        </w:rPr>
        <w:t>•Alergijske reakcije koje uzrokuju niz simptoma, od blagih do ozbiljnih, kao što su groznica, jeza, glavobolja i otežano disanje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b/>
          <w:bCs/>
          <w:noProof/>
          <w:sz w:val="22"/>
          <w:szCs w:val="22"/>
          <w:lang w:val="sr-Latn-ME"/>
        </w:rPr>
      </w:pPr>
      <w:r w:rsidRPr="00727E48">
        <w:rPr>
          <w:b/>
          <w:bCs/>
          <w:noProof/>
          <w:sz w:val="22"/>
          <w:szCs w:val="22"/>
          <w:lang w:val="sr-Latn-ME"/>
        </w:rPr>
        <w:t xml:space="preserve">Povremena neželjena dejstva (mogu da se jave kod najviše 1 na 100 pacijenata koji uzimaju </w:t>
      </w:r>
      <w:r w:rsidR="00780448" w:rsidRPr="00727E48">
        <w:rPr>
          <w:b/>
          <w:bCs/>
          <w:noProof/>
          <w:sz w:val="22"/>
          <w:szCs w:val="22"/>
          <w:lang w:val="sr-Latn-ME"/>
        </w:rPr>
        <w:t>lijek</w:t>
      </w:r>
      <w:r w:rsidRPr="00727E48">
        <w:rPr>
          <w:b/>
          <w:bCs/>
          <w:noProof/>
          <w:sz w:val="22"/>
          <w:szCs w:val="22"/>
          <w:lang w:val="sr-Latn-ME"/>
        </w:rPr>
        <w:t>):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Simptomi u grudnom košu, poput suvog kašlja ili nedostatka vazduha (mogući znaci intersticijalne bolesti pluća, stanja oštećenja tkiva koje okružuje vazdušne kese u plućima)</w:t>
      </w:r>
    </w:p>
    <w:p w:rsidR="00DF3413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• Tečnost oko pluća koja izaziva otežano disanje</w:t>
      </w:r>
    </w:p>
    <w:p w:rsidR="00324BF4" w:rsidRDefault="00324BF4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324BF4" w:rsidRPr="00727E48" w:rsidRDefault="00324BF4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324BF4">
        <w:rPr>
          <w:noProof/>
          <w:sz w:val="22"/>
          <w:szCs w:val="22"/>
          <w:lang w:val="hr-HR"/>
        </w:rPr>
        <w:t>Kod prim</w:t>
      </w:r>
      <w:r>
        <w:rPr>
          <w:noProof/>
          <w:sz w:val="22"/>
          <w:szCs w:val="22"/>
          <w:lang w:val="hr-HR"/>
        </w:rPr>
        <w:t>j</w:t>
      </w:r>
      <w:r w:rsidRPr="00324BF4">
        <w:rPr>
          <w:noProof/>
          <w:sz w:val="22"/>
          <w:szCs w:val="22"/>
          <w:lang w:val="hr-HR"/>
        </w:rPr>
        <w:t>ene intravenske formulacije pertuzumaba, ali ne i l</w:t>
      </w:r>
      <w:r>
        <w:rPr>
          <w:noProof/>
          <w:sz w:val="22"/>
          <w:szCs w:val="22"/>
          <w:lang w:val="hr-HR"/>
        </w:rPr>
        <w:t>ij</w:t>
      </w:r>
      <w:r w:rsidRPr="00324BF4">
        <w:rPr>
          <w:noProof/>
          <w:sz w:val="22"/>
          <w:szCs w:val="22"/>
          <w:lang w:val="hr-HR"/>
        </w:rPr>
        <w:t>eka Phesgo, prim</w:t>
      </w:r>
      <w:r w:rsidR="002C2309">
        <w:rPr>
          <w:noProof/>
          <w:sz w:val="22"/>
          <w:szCs w:val="22"/>
          <w:lang w:val="hr-HR"/>
        </w:rPr>
        <w:t>i</w:t>
      </w:r>
      <w:r>
        <w:rPr>
          <w:noProof/>
          <w:sz w:val="22"/>
          <w:szCs w:val="22"/>
          <w:lang w:val="hr-HR"/>
        </w:rPr>
        <w:t>j</w:t>
      </w:r>
      <w:r w:rsidRPr="00324BF4">
        <w:rPr>
          <w:noProof/>
          <w:sz w:val="22"/>
          <w:szCs w:val="22"/>
          <w:lang w:val="hr-HR"/>
        </w:rPr>
        <w:t>ećena su r</w:t>
      </w:r>
      <w:r w:rsidR="002C2309">
        <w:rPr>
          <w:noProof/>
          <w:sz w:val="22"/>
          <w:szCs w:val="22"/>
          <w:lang w:val="hr-HR"/>
        </w:rPr>
        <w:t>ij</w:t>
      </w:r>
      <w:r w:rsidRPr="00324BF4">
        <w:rPr>
          <w:noProof/>
          <w:sz w:val="22"/>
          <w:szCs w:val="22"/>
          <w:lang w:val="hr-HR"/>
        </w:rPr>
        <w:t>etka neželjena dejstva kao što je sindrom lize tumora (brzo odumiranje ćelija raka). Simptomi sindroma lize tumora mogu uključivati: probleme sa bubrezima (znaci uključuju slabost, nedostatak vazduha, umor i zbunjenost), probleme sa srcem (znaci uključuju treperenje srca ili ubrzane ili usporene otkucaje srca, napade, povraćanje ili dijareju i trnjenje u ustima, šakama ili stopalima).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Ukoliko prim</w:t>
      </w:r>
      <w:r w:rsidR="0033721E" w:rsidRPr="00727E48">
        <w:rPr>
          <w:noProof/>
          <w:sz w:val="22"/>
          <w:szCs w:val="22"/>
          <w:lang w:val="sr-Latn-ME"/>
        </w:rPr>
        <w:t>i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 xml:space="preserve">etite bilo koje od navedenih neželjenih dejstava, obratite se svom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>aru, medicinskoj sestri ili farmaceutu.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>Ako nakon prekida l</w:t>
      </w:r>
      <w:r w:rsidR="006742F1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 xml:space="preserve">ečenja </w:t>
      </w:r>
      <w:r w:rsidR="00780448" w:rsidRPr="00727E48">
        <w:rPr>
          <w:noProof/>
          <w:sz w:val="22"/>
          <w:szCs w:val="22"/>
          <w:lang w:val="sr-Latn-ME"/>
        </w:rPr>
        <w:t>lijek</w:t>
      </w:r>
      <w:r w:rsidRPr="00727E48">
        <w:rPr>
          <w:noProof/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noProof/>
          <w:sz w:val="22"/>
          <w:szCs w:val="22"/>
          <w:lang w:val="sr-Latn-ME"/>
        </w:rPr>
        <w:t xml:space="preserve"> prim</w:t>
      </w:r>
      <w:r w:rsidR="006A4BF6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 xml:space="preserve">etite bilo šta od navedenog, odmah se obratite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>aru i recite mu da ste prethodno bili l</w:t>
      </w:r>
      <w:r w:rsidR="006742F1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 xml:space="preserve">ečeni </w:t>
      </w:r>
      <w:r w:rsidR="00780448" w:rsidRPr="00727E48">
        <w:rPr>
          <w:noProof/>
          <w:sz w:val="22"/>
          <w:szCs w:val="22"/>
          <w:lang w:val="sr-Latn-ME"/>
        </w:rPr>
        <w:t>lijek</w:t>
      </w:r>
      <w:r w:rsidRPr="00727E48">
        <w:rPr>
          <w:noProof/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noProof/>
          <w:sz w:val="22"/>
          <w:szCs w:val="22"/>
          <w:lang w:val="sr-Latn-ME"/>
        </w:rPr>
        <w:t>.</w:t>
      </w: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DF3413" w:rsidRPr="00727E48" w:rsidRDefault="00DF3413" w:rsidP="00727E48">
      <w:pPr>
        <w:numPr>
          <w:ilvl w:val="12"/>
          <w:numId w:val="0"/>
        </w:numPr>
        <w:tabs>
          <w:tab w:val="left" w:pos="284"/>
        </w:tabs>
        <w:ind w:right="-29"/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 xml:space="preserve">Neka od neželjenih dejstava koja se mogu javiti mogu biti uzrokovana rakom dojke. Ako sa </w:t>
      </w:r>
      <w:r w:rsidR="00780448" w:rsidRPr="00727E48">
        <w:rPr>
          <w:noProof/>
          <w:sz w:val="22"/>
          <w:szCs w:val="22"/>
          <w:lang w:val="sr-Latn-ME"/>
        </w:rPr>
        <w:t>lijek</w:t>
      </w:r>
      <w:r w:rsidRPr="00727E48">
        <w:rPr>
          <w:noProof/>
          <w:sz w:val="22"/>
          <w:szCs w:val="22"/>
          <w:lang w:val="sr-Latn-ME"/>
        </w:rPr>
        <w:t xml:space="preserve">om </w:t>
      </w:r>
      <w:r w:rsidRPr="00727E48">
        <w:rPr>
          <w:noProof/>
          <w:color w:val="000000"/>
          <w:sz w:val="22"/>
          <w:szCs w:val="22"/>
          <w:lang w:val="sr-Latn-ME"/>
        </w:rPr>
        <w:t>Phesgo</w:t>
      </w:r>
      <w:r w:rsidRPr="00727E48">
        <w:rPr>
          <w:noProof/>
          <w:sz w:val="22"/>
          <w:szCs w:val="22"/>
          <w:lang w:val="sr-Latn-ME"/>
        </w:rPr>
        <w:t xml:space="preserve"> istovremeno primate hemoterapiju, neka od neželjenih dejstava mogu biti posl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>edica prim</w:t>
      </w:r>
      <w:r w:rsidR="006742F1" w:rsidRPr="00727E48">
        <w:rPr>
          <w:noProof/>
          <w:sz w:val="22"/>
          <w:szCs w:val="22"/>
          <w:lang w:val="sr-Latn-ME"/>
        </w:rPr>
        <w:t>j</w:t>
      </w:r>
      <w:r w:rsidRPr="00727E48">
        <w:rPr>
          <w:noProof/>
          <w:sz w:val="22"/>
          <w:szCs w:val="22"/>
          <w:lang w:val="sr-Latn-ME"/>
        </w:rPr>
        <w:t xml:space="preserve">ene tih drugih </w:t>
      </w:r>
      <w:r w:rsidR="00780448" w:rsidRPr="00727E48">
        <w:rPr>
          <w:noProof/>
          <w:sz w:val="22"/>
          <w:szCs w:val="22"/>
          <w:lang w:val="sr-Latn-ME"/>
        </w:rPr>
        <w:t>ljek</w:t>
      </w:r>
      <w:r w:rsidRPr="00727E48">
        <w:rPr>
          <w:noProof/>
          <w:sz w:val="22"/>
          <w:szCs w:val="22"/>
          <w:lang w:val="sr-Latn-ME"/>
        </w:rPr>
        <w:t>ova.</w:t>
      </w:r>
    </w:p>
    <w:p w:rsidR="00DF3413" w:rsidRPr="00727E48" w:rsidRDefault="00DF3413" w:rsidP="00727E4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C269D7" w:rsidRPr="00727E48" w:rsidRDefault="00C269D7" w:rsidP="00727E4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27E4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727E48" w:rsidRDefault="00C269D7" w:rsidP="00727E48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8B6C7A" w:rsidRPr="00727E48" w:rsidRDefault="0029138F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7E48">
        <w:rPr>
          <w:rFonts w:eastAsia="Calibri"/>
          <w:sz w:val="22"/>
          <w:szCs w:val="22"/>
          <w:lang w:val="sr-Latn-ME"/>
        </w:rPr>
        <w:t>Ako V</w:t>
      </w:r>
      <w:r w:rsidR="00C269D7" w:rsidRPr="00727E48">
        <w:rPr>
          <w:rFonts w:eastAsia="Calibri"/>
          <w:sz w:val="22"/>
          <w:szCs w:val="22"/>
          <w:lang w:val="sr-Latn-ME"/>
        </w:rPr>
        <w:t>am se javi bilo koje neželjeno d</w:t>
      </w:r>
      <w:r w:rsidRPr="00727E4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727E4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727E48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="008B6C7A" w:rsidRPr="00727E48">
        <w:rPr>
          <w:sz w:val="22"/>
          <w:szCs w:val="22"/>
          <w:lang w:val="sr-Latn-ME"/>
        </w:rPr>
        <w:t xml:space="preserve"> </w:t>
      </w:r>
      <w:r w:rsidR="008B6C7A" w:rsidRPr="00727E48">
        <w:rPr>
          <w:rFonts w:eastAsia="Calibri"/>
          <w:sz w:val="22"/>
          <w:szCs w:val="22"/>
          <w:lang w:val="sr-Latn-ME"/>
        </w:rPr>
        <w:t>Prijavljivanjem neželjenih dejstava možete da pomognete u procjeni bezbjednosti ovog lijeka. Sumnju na neželjena dejstva možete da prijavite i Institutu za ljekove i medicinska sredstva (CInMED):</w:t>
      </w:r>
    </w:p>
    <w:p w:rsidR="008B6C7A" w:rsidRPr="00727E48" w:rsidRDefault="008B6C7A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8B6C7A" w:rsidRPr="00727E48" w:rsidRDefault="008B6C7A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7E48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:rsidR="008B6C7A" w:rsidRPr="00727E48" w:rsidRDefault="008B6C7A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7E48">
        <w:rPr>
          <w:rFonts w:eastAsia="Calibri"/>
          <w:sz w:val="22"/>
          <w:szCs w:val="22"/>
          <w:lang w:val="sr-Latn-ME"/>
        </w:rPr>
        <w:t>Odjeljenje za farmakovigilancu</w:t>
      </w:r>
    </w:p>
    <w:p w:rsidR="008B6C7A" w:rsidRPr="00727E48" w:rsidRDefault="008B6C7A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7E48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8B6C7A" w:rsidRPr="00727E48" w:rsidRDefault="008B6C7A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8B6C7A" w:rsidRPr="00727E48" w:rsidRDefault="008B6C7A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7E48">
        <w:rPr>
          <w:rFonts w:eastAsia="Calibri"/>
          <w:sz w:val="22"/>
          <w:szCs w:val="22"/>
          <w:lang w:val="sr-Latn-ME"/>
        </w:rPr>
        <w:t>tel: +382 (0) 20 310 280</w:t>
      </w:r>
    </w:p>
    <w:p w:rsidR="008B6C7A" w:rsidRPr="00727E48" w:rsidRDefault="008B6C7A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7E48">
        <w:rPr>
          <w:rFonts w:eastAsia="Calibri"/>
          <w:sz w:val="22"/>
          <w:szCs w:val="22"/>
          <w:lang w:val="sr-Latn-ME"/>
        </w:rPr>
        <w:t>fax: +382 (0) 20 310 581</w:t>
      </w:r>
    </w:p>
    <w:p w:rsidR="008B6C7A" w:rsidRPr="00727E48" w:rsidRDefault="00027FF8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53732E" w:rsidRPr="00727E48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  <w:r w:rsidR="0053732E" w:rsidRPr="00727E48">
        <w:rPr>
          <w:rFonts w:eastAsia="Calibri"/>
          <w:sz w:val="22"/>
          <w:szCs w:val="22"/>
          <w:lang w:val="sr-Latn-ME"/>
        </w:rPr>
        <w:t xml:space="preserve"> </w:t>
      </w:r>
      <w:r w:rsidR="008B6C7A" w:rsidRPr="00727E48">
        <w:rPr>
          <w:rFonts w:eastAsia="Calibri"/>
          <w:sz w:val="22"/>
          <w:szCs w:val="22"/>
          <w:lang w:val="sr-Latn-ME"/>
        </w:rPr>
        <w:t xml:space="preserve"> </w:t>
      </w:r>
    </w:p>
    <w:p w:rsidR="008B6C7A" w:rsidRPr="00727E48" w:rsidRDefault="00027FF8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53732E" w:rsidRPr="00727E48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  <w:r w:rsidR="0053732E" w:rsidRPr="00727E48">
        <w:rPr>
          <w:rFonts w:eastAsia="Calibri"/>
          <w:sz w:val="22"/>
          <w:szCs w:val="22"/>
          <w:lang w:val="sr-Latn-ME"/>
        </w:rPr>
        <w:t xml:space="preserve"> </w:t>
      </w:r>
    </w:p>
    <w:p w:rsidR="00C269D7" w:rsidRDefault="008B6C7A" w:rsidP="00727E4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27E48">
        <w:rPr>
          <w:rFonts w:eastAsia="Calibri"/>
          <w:sz w:val="22"/>
          <w:szCs w:val="22"/>
          <w:lang w:val="sr-Latn-ME"/>
        </w:rPr>
        <w:t>putem IS zdravstvene zaštite</w:t>
      </w:r>
    </w:p>
    <w:p w:rsidR="004E2EE0" w:rsidRDefault="004E2EE0" w:rsidP="004E2EE0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:rsidR="004E2EE0" w:rsidRDefault="004E2EE0" w:rsidP="004E2EE0">
      <w:pPr>
        <w:rPr>
          <w:sz w:val="22"/>
          <w:szCs w:val="22"/>
          <w:lang w:val="pt-PT"/>
        </w:rPr>
      </w:pPr>
    </w:p>
    <w:p w:rsidR="004E2EE0" w:rsidRPr="00390924" w:rsidRDefault="004E2EE0" w:rsidP="004E2EE0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6AD8A374" wp14:editId="1403821E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2EE0" w:rsidRPr="00727E48" w:rsidRDefault="004E2EE0" w:rsidP="00727E4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96B66" w:rsidRPr="00727E48" w:rsidRDefault="00396B66" w:rsidP="00727E48">
      <w:pPr>
        <w:rPr>
          <w:sz w:val="22"/>
          <w:szCs w:val="22"/>
          <w:lang w:val="sr-Latn-ME"/>
        </w:rPr>
      </w:pPr>
    </w:p>
    <w:p w:rsidR="00662339" w:rsidRPr="00727E48" w:rsidRDefault="00662339" w:rsidP="00727E48">
      <w:pPr>
        <w:rPr>
          <w:sz w:val="22"/>
          <w:szCs w:val="22"/>
          <w:lang w:val="sr-Latn-ME"/>
        </w:rPr>
      </w:pPr>
    </w:p>
    <w:p w:rsidR="00A32113" w:rsidRPr="00727E48" w:rsidRDefault="00A32113" w:rsidP="00727E4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 xml:space="preserve">5. </w:t>
      </w:r>
      <w:r w:rsidR="00291DAD" w:rsidRPr="00727E48">
        <w:rPr>
          <w:b/>
          <w:bCs/>
          <w:sz w:val="22"/>
          <w:szCs w:val="22"/>
          <w:lang w:val="sr-Latn-ME"/>
        </w:rPr>
        <w:tab/>
      </w:r>
      <w:r w:rsidR="00DF3413" w:rsidRPr="00727E48">
        <w:rPr>
          <w:b/>
          <w:bCs/>
          <w:sz w:val="22"/>
          <w:szCs w:val="22"/>
          <w:lang w:val="sr-Latn-ME"/>
        </w:rPr>
        <w:t>KAKO ČUVATI LIJEK PHESGO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DF3413" w:rsidRPr="00727E48" w:rsidRDefault="00780448" w:rsidP="00727E48">
      <w:p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Lijek</w:t>
      </w:r>
      <w:r w:rsidR="00DF3413" w:rsidRPr="00727E48">
        <w:rPr>
          <w:sz w:val="22"/>
          <w:szCs w:val="22"/>
          <w:lang w:val="sr-Latn-ME"/>
        </w:rPr>
        <w:t xml:space="preserve"> </w:t>
      </w:r>
      <w:r w:rsidR="00DF3413" w:rsidRPr="00727E48">
        <w:rPr>
          <w:noProof/>
          <w:color w:val="000000"/>
          <w:sz w:val="22"/>
          <w:szCs w:val="22"/>
          <w:lang w:val="sr-Latn-ME"/>
        </w:rPr>
        <w:t>Phesgo</w:t>
      </w:r>
      <w:r w:rsidR="00DF3413" w:rsidRPr="00727E48">
        <w:rPr>
          <w:sz w:val="22"/>
          <w:szCs w:val="22"/>
          <w:lang w:val="sr-Latn-ME"/>
        </w:rPr>
        <w:t xml:space="preserve"> se čuva u bolnici ili na klinici i za to su zaduženi zdravstveni radnici. Uslovi čuvanja su sledeći:</w:t>
      </w:r>
    </w:p>
    <w:p w:rsidR="00991E7D" w:rsidRPr="00727E48" w:rsidRDefault="008A7F7D" w:rsidP="00727E48">
      <w:pPr>
        <w:pStyle w:val="ListParagraph"/>
        <w:numPr>
          <w:ilvl w:val="0"/>
          <w:numId w:val="29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 xml:space="preserve">Lijek čuvajte </w:t>
      </w:r>
      <w:r w:rsidR="00991E7D" w:rsidRPr="00727E48">
        <w:rPr>
          <w:sz w:val="22"/>
          <w:szCs w:val="22"/>
          <w:lang w:val="sr-Latn-ME"/>
        </w:rPr>
        <w:t>van pogleda i domašaja djece.</w:t>
      </w:r>
    </w:p>
    <w:p w:rsidR="00D01E45" w:rsidRPr="00727E48" w:rsidRDefault="00D01E45" w:rsidP="00727E48">
      <w:pPr>
        <w:pStyle w:val="ListParagraph"/>
        <w:numPr>
          <w:ilvl w:val="0"/>
          <w:numId w:val="29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Ovaj lijek se ne smije upotrijebiti nakon isteka roka upotrebe navedenog na kutiji</w:t>
      </w:r>
      <w:r w:rsidR="00DF3413" w:rsidRPr="00727E48">
        <w:rPr>
          <w:sz w:val="22"/>
          <w:szCs w:val="22"/>
          <w:lang w:val="sr-Latn-ME"/>
        </w:rPr>
        <w:t xml:space="preserve"> i na </w:t>
      </w:r>
      <w:r w:rsidRPr="00727E48">
        <w:rPr>
          <w:sz w:val="22"/>
          <w:szCs w:val="22"/>
          <w:lang w:val="sr-Latn-ME"/>
        </w:rPr>
        <w:t>bo</w:t>
      </w:r>
      <w:r w:rsidR="00DF3413" w:rsidRPr="00727E48">
        <w:rPr>
          <w:sz w:val="22"/>
          <w:szCs w:val="22"/>
          <w:lang w:val="sr-Latn-ME"/>
        </w:rPr>
        <w:t>čici nakon oznake "EXP".</w:t>
      </w:r>
      <w:r w:rsidRPr="00727E48">
        <w:rPr>
          <w:sz w:val="22"/>
          <w:szCs w:val="22"/>
          <w:lang w:val="sr-Latn-ME"/>
        </w:rPr>
        <w:t xml:space="preserve"> Rok upotrebe odnosi se na poslednji dan navedenog mjeseca.</w:t>
      </w:r>
    </w:p>
    <w:p w:rsidR="00DF3413" w:rsidRPr="00727E48" w:rsidRDefault="00DF3413" w:rsidP="00727E48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 xml:space="preserve">Čuvati u frižideru </w:t>
      </w:r>
      <w:r w:rsidRPr="00727E48">
        <w:rPr>
          <w:sz w:val="22"/>
          <w:szCs w:val="22"/>
          <w:lang w:val="sr-Latn-ME"/>
        </w:rPr>
        <w:t>(2 °C do 8 °C).</w:t>
      </w:r>
    </w:p>
    <w:p w:rsidR="00DF3413" w:rsidRPr="00727E48" w:rsidRDefault="00DF3413" w:rsidP="00727E48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Ne zamrzavati.</w:t>
      </w:r>
    </w:p>
    <w:p w:rsidR="00DF3413" w:rsidRPr="00727E48" w:rsidRDefault="00DF3413" w:rsidP="00727E48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Bočicu čuvati u spoljašnjem kartonskom pakovanju radi zaštite od sv</w:t>
      </w:r>
      <w:r w:rsidR="00707DCE" w:rsidRPr="00727E48">
        <w:rPr>
          <w:sz w:val="22"/>
          <w:szCs w:val="22"/>
          <w:lang w:val="sr-Latn-ME"/>
        </w:rPr>
        <w:t>j</w:t>
      </w:r>
      <w:r w:rsidRPr="00727E48">
        <w:rPr>
          <w:sz w:val="22"/>
          <w:szCs w:val="22"/>
          <w:lang w:val="sr-Latn-ME"/>
        </w:rPr>
        <w:t>etlosti.</w:t>
      </w:r>
    </w:p>
    <w:p w:rsidR="00DF3413" w:rsidRPr="00727E48" w:rsidRDefault="00DF3413" w:rsidP="00727E48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sz w:val="22"/>
          <w:szCs w:val="22"/>
          <w:lang w:val="sr-Latn-ME"/>
        </w:rPr>
        <w:t xml:space="preserve">Nakon otvaranja bočice, rastvor treba odmah iskoristiti. Ne koristite ovaj </w:t>
      </w:r>
      <w:r w:rsidR="00780448" w:rsidRPr="00727E48">
        <w:rPr>
          <w:noProof/>
          <w:sz w:val="22"/>
          <w:szCs w:val="22"/>
          <w:lang w:val="sr-Latn-ME"/>
        </w:rPr>
        <w:t>lijek</w:t>
      </w:r>
      <w:r w:rsidRPr="00727E48">
        <w:rPr>
          <w:noProof/>
          <w:sz w:val="22"/>
          <w:szCs w:val="22"/>
          <w:lang w:val="sr-Latn-ME"/>
        </w:rPr>
        <w:t xml:space="preserve"> ukoliko u rastvoru prim</w:t>
      </w:r>
      <w:r w:rsidR="00707DCE" w:rsidRPr="00727E48">
        <w:rPr>
          <w:noProof/>
          <w:sz w:val="22"/>
          <w:szCs w:val="22"/>
          <w:lang w:val="sr-Latn-ME"/>
        </w:rPr>
        <w:t>ij</w:t>
      </w:r>
      <w:r w:rsidRPr="00727E48">
        <w:rPr>
          <w:noProof/>
          <w:sz w:val="22"/>
          <w:szCs w:val="22"/>
          <w:lang w:val="sr-Latn-ME"/>
        </w:rPr>
        <w:t xml:space="preserve">etite vidljive čestice ili ako je neodgovarajuće boje (pogledati </w:t>
      </w:r>
      <w:r w:rsidR="007C29AA">
        <w:rPr>
          <w:noProof/>
          <w:sz w:val="22"/>
          <w:szCs w:val="22"/>
          <w:lang w:val="sr-Latn-ME"/>
        </w:rPr>
        <w:t>dio</w:t>
      </w:r>
      <w:r w:rsidRPr="00727E48">
        <w:rPr>
          <w:noProof/>
          <w:sz w:val="22"/>
          <w:szCs w:val="22"/>
          <w:lang w:val="sr-Latn-ME"/>
        </w:rPr>
        <w:t xml:space="preserve"> 6).</w:t>
      </w:r>
    </w:p>
    <w:p w:rsidR="00D01E45" w:rsidRPr="00727E48" w:rsidRDefault="00D01E45" w:rsidP="00727E48">
      <w:pPr>
        <w:pStyle w:val="ListParagraph"/>
        <w:numPr>
          <w:ilvl w:val="0"/>
          <w:numId w:val="29"/>
        </w:numPr>
        <w:rPr>
          <w:sz w:val="22"/>
          <w:szCs w:val="22"/>
          <w:lang w:val="sr-Latn-ME" w:eastAsia="hr-HR"/>
        </w:rPr>
      </w:pPr>
      <w:r w:rsidRPr="00727E4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727E48" w:rsidRDefault="00D01E45" w:rsidP="00727E48">
      <w:pPr>
        <w:pStyle w:val="ListParagraph"/>
        <w:numPr>
          <w:ilvl w:val="0"/>
          <w:numId w:val="29"/>
        </w:numPr>
        <w:rPr>
          <w:b/>
          <w:bCs/>
          <w:sz w:val="22"/>
          <w:szCs w:val="22"/>
          <w:lang w:val="sr-Latn-ME" w:eastAsia="hr-HR"/>
        </w:rPr>
      </w:pPr>
      <w:r w:rsidRPr="00727E48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727E48" w:rsidRDefault="00396B66" w:rsidP="00727E48">
      <w:pPr>
        <w:rPr>
          <w:bCs/>
          <w:sz w:val="22"/>
          <w:szCs w:val="22"/>
          <w:lang w:val="sr-Latn-ME"/>
        </w:rPr>
      </w:pPr>
    </w:p>
    <w:p w:rsidR="00925484" w:rsidRDefault="00925484" w:rsidP="00727E4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32113" w:rsidRPr="00727E48" w:rsidRDefault="00A32113" w:rsidP="00727E4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 xml:space="preserve">6. </w:t>
      </w:r>
      <w:r w:rsidR="00291DAD" w:rsidRPr="00727E48">
        <w:rPr>
          <w:b/>
          <w:bCs/>
          <w:sz w:val="22"/>
          <w:szCs w:val="22"/>
          <w:lang w:val="sr-Latn-ME"/>
        </w:rPr>
        <w:tab/>
      </w:r>
      <w:r w:rsidR="00326EEC" w:rsidRPr="00727E48">
        <w:rPr>
          <w:b/>
          <w:bCs/>
          <w:sz w:val="22"/>
          <w:szCs w:val="22"/>
          <w:lang w:val="sr-Latn-ME"/>
        </w:rPr>
        <w:t xml:space="preserve">SADRŽAJ PAKOVANJA I </w:t>
      </w:r>
      <w:r w:rsidRPr="00727E48">
        <w:rPr>
          <w:b/>
          <w:bCs/>
          <w:sz w:val="22"/>
          <w:szCs w:val="22"/>
          <w:lang w:val="sr-Latn-ME"/>
        </w:rPr>
        <w:t>DODATNE INFORMACIJE</w:t>
      </w:r>
      <w:r w:rsidR="00E06040" w:rsidRPr="00727E48">
        <w:rPr>
          <w:b/>
          <w:bCs/>
          <w:sz w:val="22"/>
          <w:szCs w:val="22"/>
          <w:lang w:val="sr-Latn-ME"/>
        </w:rPr>
        <w:t xml:space="preserve"> 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445D8F" w:rsidRPr="00727E48" w:rsidRDefault="00DF3413" w:rsidP="00727E48">
      <w:pPr>
        <w:rPr>
          <w:b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Šta sadrži lijek PHESGO</w:t>
      </w:r>
    </w:p>
    <w:p w:rsidR="00326EEC" w:rsidRPr="00727E48" w:rsidRDefault="00326EEC" w:rsidP="00727E48">
      <w:pPr>
        <w:rPr>
          <w:b/>
          <w:sz w:val="22"/>
          <w:szCs w:val="22"/>
          <w:lang w:val="sr-Latn-ME"/>
        </w:rPr>
      </w:pPr>
    </w:p>
    <w:p w:rsidR="00326EEC" w:rsidRPr="00727E48" w:rsidRDefault="00DF3413" w:rsidP="00727E48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Aktivn</w:t>
      </w:r>
      <w:r w:rsidR="00326EEC" w:rsidRPr="00727E48">
        <w:rPr>
          <w:sz w:val="22"/>
          <w:szCs w:val="22"/>
          <w:lang w:val="sr-Latn-ME"/>
        </w:rPr>
        <w:t>e supstance su</w:t>
      </w:r>
      <w:r w:rsidRPr="00727E48">
        <w:rPr>
          <w:sz w:val="22"/>
          <w:szCs w:val="22"/>
          <w:lang w:val="sr-Latn-ME"/>
        </w:rPr>
        <w:t xml:space="preserve"> pertuzumab i trastuzumab.</w:t>
      </w:r>
    </w:p>
    <w:p w:rsidR="00DF3413" w:rsidRPr="00727E48" w:rsidRDefault="00DF3413" w:rsidP="00727E48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27E48">
        <w:rPr>
          <w:b/>
          <w:noProof/>
          <w:sz w:val="22"/>
          <w:szCs w:val="22"/>
          <w:lang w:val="sr-Latn-ME"/>
        </w:rPr>
        <w:t>Doza održavanja:</w:t>
      </w:r>
      <w:r w:rsidRPr="00727E48">
        <w:rPr>
          <w:noProof/>
          <w:sz w:val="22"/>
          <w:szCs w:val="22"/>
          <w:lang w:val="sr-Latn-ME"/>
        </w:rPr>
        <w:t xml:space="preserve"> Jedna bočica sa 10 </w:t>
      </w:r>
      <w:r w:rsidR="00B127B8" w:rsidRPr="00727E48">
        <w:rPr>
          <w:noProof/>
          <w:sz w:val="22"/>
          <w:szCs w:val="22"/>
          <w:lang w:val="sr-Latn-ME"/>
        </w:rPr>
        <w:t>ml</w:t>
      </w:r>
      <w:r w:rsidRPr="00727E48">
        <w:rPr>
          <w:noProof/>
          <w:sz w:val="22"/>
          <w:szCs w:val="22"/>
          <w:lang w:val="sr-Latn-ME"/>
        </w:rPr>
        <w:t xml:space="preserve"> rastvora sadrži 600 mg pertuzumaba i 600 mg trastuzumaba. Jedan mililitar (</w:t>
      </w:r>
      <w:r w:rsidR="00B127B8" w:rsidRPr="00727E48">
        <w:rPr>
          <w:noProof/>
          <w:sz w:val="22"/>
          <w:szCs w:val="22"/>
          <w:lang w:val="sr-Latn-ME"/>
        </w:rPr>
        <w:t>ml</w:t>
      </w:r>
      <w:r w:rsidRPr="00727E48">
        <w:rPr>
          <w:noProof/>
          <w:sz w:val="22"/>
          <w:szCs w:val="22"/>
          <w:lang w:val="sr-Latn-ME"/>
        </w:rPr>
        <w:t>) rastvora sadrži 60 mg pertuzumaba i 60 mg trastuzumaba.</w:t>
      </w:r>
    </w:p>
    <w:p w:rsidR="00DF3413" w:rsidRPr="00727E48" w:rsidRDefault="00DF3413" w:rsidP="00727E48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27E48">
        <w:rPr>
          <w:b/>
          <w:noProof/>
          <w:sz w:val="22"/>
          <w:szCs w:val="22"/>
          <w:lang w:val="sr-Latn-ME"/>
        </w:rPr>
        <w:t>Udarna doza:</w:t>
      </w:r>
      <w:r w:rsidRPr="00727E48">
        <w:rPr>
          <w:noProof/>
          <w:sz w:val="22"/>
          <w:szCs w:val="22"/>
          <w:lang w:val="sr-Latn-ME"/>
        </w:rPr>
        <w:t xml:space="preserve"> Jedna bočica sa 15 </w:t>
      </w:r>
      <w:r w:rsidR="00B127B8" w:rsidRPr="00727E48">
        <w:rPr>
          <w:noProof/>
          <w:sz w:val="22"/>
          <w:szCs w:val="22"/>
          <w:lang w:val="sr-Latn-ME"/>
        </w:rPr>
        <w:t>ml</w:t>
      </w:r>
      <w:r w:rsidRPr="00727E48">
        <w:rPr>
          <w:noProof/>
          <w:sz w:val="22"/>
          <w:szCs w:val="22"/>
          <w:lang w:val="sr-Latn-ME"/>
        </w:rPr>
        <w:t xml:space="preserve"> rastvora sadrži 1200 mg pertuzumaba i 600 mg trastuzumaba. Jedan mililitar (</w:t>
      </w:r>
      <w:r w:rsidR="00B127B8" w:rsidRPr="00727E48">
        <w:rPr>
          <w:noProof/>
          <w:sz w:val="22"/>
          <w:szCs w:val="22"/>
          <w:lang w:val="sr-Latn-ME"/>
        </w:rPr>
        <w:t>ml</w:t>
      </w:r>
      <w:r w:rsidRPr="00727E48">
        <w:rPr>
          <w:noProof/>
          <w:sz w:val="22"/>
          <w:szCs w:val="22"/>
          <w:lang w:val="sr-Latn-ME"/>
        </w:rPr>
        <w:t xml:space="preserve">) rastvora sadrži 80 mg pertuzumaba i 40 mg trastuzumaba. </w:t>
      </w:r>
    </w:p>
    <w:p w:rsidR="00DF3413" w:rsidRPr="00727E48" w:rsidRDefault="00DF3413" w:rsidP="00727E48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:rsidR="00326EEC" w:rsidRPr="00727E48" w:rsidRDefault="00DF3413" w:rsidP="007C29AA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Pomoćn</w:t>
      </w:r>
      <w:r w:rsidR="00326EEC" w:rsidRPr="00727E48">
        <w:rPr>
          <w:sz w:val="22"/>
          <w:szCs w:val="22"/>
          <w:lang w:val="sr-Latn-ME"/>
        </w:rPr>
        <w:t>e supstance su</w:t>
      </w:r>
      <w:r w:rsidRPr="00727E48">
        <w:rPr>
          <w:sz w:val="22"/>
          <w:szCs w:val="22"/>
          <w:lang w:val="sr-Latn-ME"/>
        </w:rPr>
        <w:t xml:space="preserve">: vorhijaluronidaza alfa, L-histidin, L-histidin hidrohlorid monohidrat, α,α-trehaloza dihidrat, saharoza, L-metionin, polisorbat 20 i voda za injekcije (pogledati </w:t>
      </w:r>
      <w:r w:rsidR="007C29AA">
        <w:rPr>
          <w:sz w:val="22"/>
          <w:szCs w:val="22"/>
          <w:lang w:val="sr-Latn-ME"/>
        </w:rPr>
        <w:t>dio</w:t>
      </w:r>
      <w:r w:rsidRPr="00727E48">
        <w:rPr>
          <w:sz w:val="22"/>
          <w:szCs w:val="22"/>
          <w:lang w:val="sr-Latn-ME"/>
        </w:rPr>
        <w:t xml:space="preserve"> 2 „Phesgo sadrži natrijum“).</w:t>
      </w:r>
    </w:p>
    <w:p w:rsidR="00326EEC" w:rsidRPr="00727E48" w:rsidRDefault="00326EEC" w:rsidP="00727E48">
      <w:pPr>
        <w:rPr>
          <w:sz w:val="22"/>
          <w:szCs w:val="22"/>
          <w:lang w:val="sr-Latn-ME"/>
        </w:rPr>
      </w:pPr>
    </w:p>
    <w:p w:rsidR="00A32113" w:rsidRPr="00727E48" w:rsidRDefault="00A32113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 xml:space="preserve">Kako izgleda lijek </w:t>
      </w:r>
      <w:r w:rsidR="00DF3413" w:rsidRPr="00727E48">
        <w:rPr>
          <w:b/>
          <w:sz w:val="22"/>
          <w:szCs w:val="22"/>
          <w:lang w:val="sr-Latn-ME"/>
        </w:rPr>
        <w:t>Phesgo</w:t>
      </w:r>
      <w:r w:rsidRPr="00727E48">
        <w:rPr>
          <w:b/>
          <w:sz w:val="22"/>
          <w:szCs w:val="22"/>
          <w:lang w:val="sr-Latn-ME"/>
        </w:rPr>
        <w:t xml:space="preserve"> i sadržaj pakovanja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DF3413" w:rsidRPr="00727E48" w:rsidRDefault="00780448" w:rsidP="00727E4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27E48">
        <w:rPr>
          <w:noProof/>
          <w:color w:val="000000"/>
          <w:sz w:val="22"/>
          <w:szCs w:val="22"/>
          <w:lang w:val="sr-Latn-ME"/>
        </w:rPr>
        <w:t>Lijek</w:t>
      </w:r>
      <w:r w:rsidR="00DF3413" w:rsidRPr="00727E48">
        <w:rPr>
          <w:noProof/>
          <w:color w:val="000000"/>
          <w:sz w:val="22"/>
          <w:szCs w:val="22"/>
          <w:lang w:val="sr-Latn-ME"/>
        </w:rPr>
        <w:t xml:space="preserve"> Phesgo</w:t>
      </w:r>
      <w:r w:rsidR="00DF3413" w:rsidRPr="00727E48">
        <w:rPr>
          <w:sz w:val="22"/>
          <w:szCs w:val="22"/>
          <w:lang w:val="sr-Latn-ME"/>
        </w:rPr>
        <w:t xml:space="preserve"> je rastvor za injekciju. To je bistar do opalescentan, bezbojan do sv</w:t>
      </w:r>
      <w:r w:rsidR="006742F1" w:rsidRPr="00727E48">
        <w:rPr>
          <w:sz w:val="22"/>
          <w:szCs w:val="22"/>
          <w:lang w:val="sr-Latn-ME"/>
        </w:rPr>
        <w:t>ij</w:t>
      </w:r>
      <w:r w:rsidR="00DF3413" w:rsidRPr="00727E48">
        <w:rPr>
          <w:sz w:val="22"/>
          <w:szCs w:val="22"/>
          <w:lang w:val="sr-Latn-ME"/>
        </w:rPr>
        <w:t xml:space="preserve">etlobraon rastvor koji se isporučuje u staklenoj bočici. Svako pakovanje sadrži jednu bočicu sa 10 </w:t>
      </w:r>
      <w:r w:rsidR="00B127B8" w:rsidRPr="00727E48">
        <w:rPr>
          <w:sz w:val="22"/>
          <w:szCs w:val="22"/>
          <w:lang w:val="sr-Latn-ME"/>
        </w:rPr>
        <w:t>ml</w:t>
      </w:r>
      <w:r w:rsidR="00DF3413" w:rsidRPr="00727E48">
        <w:rPr>
          <w:sz w:val="22"/>
          <w:szCs w:val="22"/>
          <w:lang w:val="sr-Latn-ME"/>
        </w:rPr>
        <w:t xml:space="preserve"> ili sa 15 </w:t>
      </w:r>
      <w:r w:rsidR="00B127B8" w:rsidRPr="00727E48">
        <w:rPr>
          <w:sz w:val="22"/>
          <w:szCs w:val="22"/>
          <w:lang w:val="sr-Latn-ME"/>
        </w:rPr>
        <w:t>ml</w:t>
      </w:r>
      <w:r w:rsidR="00DF3413" w:rsidRPr="00727E48">
        <w:rPr>
          <w:sz w:val="22"/>
          <w:szCs w:val="22"/>
          <w:lang w:val="sr-Latn-ME"/>
        </w:rPr>
        <w:t xml:space="preserve"> rastvora.</w:t>
      </w:r>
    </w:p>
    <w:p w:rsidR="00DF3413" w:rsidRPr="00727E48" w:rsidRDefault="00DF3413" w:rsidP="00727E4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A32113" w:rsidRPr="00727E48" w:rsidRDefault="00A32113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 xml:space="preserve">Nosilac dozvole i </w:t>
      </w:r>
      <w:r w:rsidR="00C66783" w:rsidRPr="00727E48">
        <w:rPr>
          <w:b/>
          <w:sz w:val="22"/>
          <w:szCs w:val="22"/>
          <w:lang w:val="sr-Latn-ME"/>
        </w:rPr>
        <w:t>p</w:t>
      </w:r>
      <w:r w:rsidRPr="00727E48">
        <w:rPr>
          <w:b/>
          <w:sz w:val="22"/>
          <w:szCs w:val="22"/>
          <w:lang w:val="sr-Latn-ME"/>
        </w:rPr>
        <w:t>roizvođač</w:t>
      </w:r>
    </w:p>
    <w:p w:rsidR="00DF3413" w:rsidRPr="00727E48" w:rsidRDefault="00DF3413" w:rsidP="00727E48">
      <w:pPr>
        <w:rPr>
          <w:b/>
          <w:sz w:val="22"/>
          <w:szCs w:val="22"/>
          <w:lang w:val="sr-Latn-ME"/>
        </w:rPr>
      </w:pPr>
    </w:p>
    <w:p w:rsidR="00DF3413" w:rsidRPr="00727E48" w:rsidRDefault="00DF3413" w:rsidP="00727E4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27E48">
        <w:rPr>
          <w:b/>
          <w:bCs/>
          <w:sz w:val="22"/>
          <w:szCs w:val="22"/>
          <w:lang w:val="sr-Latn-ME"/>
        </w:rPr>
        <w:t>Nosilac dozvole:</w:t>
      </w:r>
    </w:p>
    <w:p w:rsidR="00D133CF" w:rsidRPr="00727E48" w:rsidRDefault="00D13981" w:rsidP="00727E4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27E48">
        <w:rPr>
          <w:bCs/>
          <w:sz w:val="22"/>
          <w:szCs w:val="22"/>
          <w:lang w:val="sr-Latn-ME"/>
        </w:rPr>
        <w:t>"</w:t>
      </w:r>
      <w:r w:rsidR="00D133CF" w:rsidRPr="00727E48">
        <w:rPr>
          <w:bCs/>
          <w:sz w:val="22"/>
          <w:szCs w:val="22"/>
          <w:lang w:val="sr-Latn-ME"/>
        </w:rPr>
        <w:t>Hoffmann</w:t>
      </w:r>
      <w:r w:rsidR="00707DCE" w:rsidRPr="00727E48">
        <w:rPr>
          <w:bCs/>
          <w:sz w:val="22"/>
          <w:szCs w:val="22"/>
          <w:lang w:val="sr-Latn-ME"/>
        </w:rPr>
        <w:t>-</w:t>
      </w:r>
      <w:r w:rsidR="00D133CF" w:rsidRPr="00727E48">
        <w:rPr>
          <w:bCs/>
          <w:sz w:val="22"/>
          <w:szCs w:val="22"/>
          <w:lang w:val="sr-Latn-ME"/>
        </w:rPr>
        <w:t>La Roche L</w:t>
      </w:r>
      <w:r w:rsidR="008B6C7A" w:rsidRPr="00727E48">
        <w:rPr>
          <w:bCs/>
          <w:sz w:val="22"/>
          <w:szCs w:val="22"/>
          <w:lang w:val="sr-Latn-ME"/>
        </w:rPr>
        <w:t>TD</w:t>
      </w:r>
      <w:r w:rsidRPr="00727E48">
        <w:rPr>
          <w:bCs/>
          <w:sz w:val="22"/>
          <w:szCs w:val="22"/>
          <w:lang w:val="sr-Latn-ME"/>
        </w:rPr>
        <w:t>"</w:t>
      </w:r>
      <w:r w:rsidR="00D133CF" w:rsidRPr="00727E48">
        <w:rPr>
          <w:bCs/>
          <w:sz w:val="22"/>
          <w:szCs w:val="22"/>
          <w:lang w:val="sr-Latn-ME"/>
        </w:rPr>
        <w:t xml:space="preserve"> D</w:t>
      </w:r>
      <w:r w:rsidR="008B6C7A" w:rsidRPr="00727E48">
        <w:rPr>
          <w:bCs/>
          <w:sz w:val="22"/>
          <w:szCs w:val="22"/>
          <w:lang w:val="sr-Latn-ME"/>
        </w:rPr>
        <w:t>.</w:t>
      </w:r>
      <w:r w:rsidR="00D133CF" w:rsidRPr="00727E48">
        <w:rPr>
          <w:bCs/>
          <w:sz w:val="22"/>
          <w:szCs w:val="22"/>
          <w:lang w:val="sr-Latn-ME"/>
        </w:rPr>
        <w:t>S</w:t>
      </w:r>
      <w:r w:rsidR="008B6C7A" w:rsidRPr="00727E48">
        <w:rPr>
          <w:bCs/>
          <w:sz w:val="22"/>
          <w:szCs w:val="22"/>
          <w:lang w:val="sr-Latn-ME"/>
        </w:rPr>
        <w:t>.</w:t>
      </w:r>
      <w:r w:rsidR="00D133CF" w:rsidRPr="00727E48">
        <w:rPr>
          <w:bCs/>
          <w:sz w:val="22"/>
          <w:szCs w:val="22"/>
          <w:lang w:val="sr-Latn-ME"/>
        </w:rPr>
        <w:t>D</w:t>
      </w:r>
      <w:r w:rsidR="008B6C7A" w:rsidRPr="00727E48">
        <w:rPr>
          <w:bCs/>
          <w:sz w:val="22"/>
          <w:szCs w:val="22"/>
          <w:lang w:val="sr-Latn-ME"/>
        </w:rPr>
        <w:t>.</w:t>
      </w:r>
      <w:r w:rsidR="00D133CF" w:rsidRPr="00727E48">
        <w:rPr>
          <w:bCs/>
          <w:sz w:val="22"/>
          <w:szCs w:val="22"/>
          <w:lang w:val="sr-Latn-ME"/>
        </w:rPr>
        <w:t xml:space="preserve"> Podgorica</w:t>
      </w:r>
    </w:p>
    <w:p w:rsidR="00445D8F" w:rsidRPr="00727E48" w:rsidRDefault="00707DCE" w:rsidP="00727E48">
      <w:pPr>
        <w:rPr>
          <w:bCs/>
          <w:sz w:val="22"/>
          <w:szCs w:val="22"/>
          <w:lang w:val="sr-Latn-ME"/>
        </w:rPr>
      </w:pPr>
      <w:r w:rsidRPr="00727E48">
        <w:rPr>
          <w:bCs/>
          <w:sz w:val="22"/>
          <w:szCs w:val="22"/>
          <w:lang w:val="sr-Latn-ME"/>
        </w:rPr>
        <w:t xml:space="preserve">ul. </w:t>
      </w:r>
      <w:r w:rsidR="00D133CF" w:rsidRPr="00727E48">
        <w:rPr>
          <w:bCs/>
          <w:sz w:val="22"/>
          <w:szCs w:val="22"/>
          <w:lang w:val="sr-Latn-ME"/>
        </w:rPr>
        <w:t>Cetinjska 11, 81000 Podgorica, Crna Gora</w:t>
      </w:r>
    </w:p>
    <w:p w:rsidR="00D133CF" w:rsidRPr="00727E48" w:rsidRDefault="00D133CF" w:rsidP="00727E48">
      <w:pPr>
        <w:rPr>
          <w:sz w:val="22"/>
          <w:szCs w:val="22"/>
          <w:lang w:val="sr-Latn-ME"/>
        </w:rPr>
      </w:pPr>
    </w:p>
    <w:p w:rsidR="00D13981" w:rsidRPr="00727E48" w:rsidRDefault="00D13981" w:rsidP="00727E48">
      <w:pPr>
        <w:rPr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>Proizvođač</w:t>
      </w:r>
    </w:p>
    <w:p w:rsidR="00D13981" w:rsidRPr="00727E48" w:rsidRDefault="00D13981" w:rsidP="00727E48">
      <w:pPr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F. Hoffmann-La Roche Ltd</w:t>
      </w:r>
    </w:p>
    <w:p w:rsidR="00D13981" w:rsidRPr="00727E48" w:rsidRDefault="00D13981" w:rsidP="00727E48">
      <w:pPr>
        <w:rPr>
          <w:sz w:val="22"/>
          <w:szCs w:val="22"/>
          <w:lang w:val="sr-Latn-ME"/>
        </w:rPr>
      </w:pPr>
      <w:r w:rsidRPr="00727E48">
        <w:rPr>
          <w:sz w:val="22"/>
          <w:szCs w:val="22"/>
          <w:lang w:val="sr-Latn-ME"/>
        </w:rPr>
        <w:t>Wurmisweg, 4303 Kaiseraugst, Švajcarska</w:t>
      </w:r>
    </w:p>
    <w:p w:rsidR="00D13981" w:rsidRPr="00727E48" w:rsidRDefault="00D13981" w:rsidP="00727E48">
      <w:pPr>
        <w:rPr>
          <w:sz w:val="22"/>
          <w:szCs w:val="22"/>
          <w:lang w:val="sr-Latn-ME"/>
        </w:rPr>
      </w:pPr>
    </w:p>
    <w:p w:rsidR="00A32113" w:rsidRPr="00727E48" w:rsidRDefault="00A32113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>Režim izdavanja lijeka</w:t>
      </w:r>
    </w:p>
    <w:p w:rsidR="005363A1" w:rsidRPr="00727E48" w:rsidRDefault="005363A1" w:rsidP="00727E48">
      <w:pPr>
        <w:rPr>
          <w:b/>
          <w:sz w:val="22"/>
          <w:szCs w:val="22"/>
          <w:lang w:val="sr-Latn-ME"/>
        </w:rPr>
      </w:pPr>
    </w:p>
    <w:p w:rsidR="00D13981" w:rsidRPr="00727E48" w:rsidRDefault="007C29AA" w:rsidP="00727E48">
      <w:pPr>
        <w:rPr>
          <w:b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 samo na ljekarski recept.</w:t>
      </w:r>
    </w:p>
    <w:p w:rsidR="00445D8F" w:rsidRPr="00727E48" w:rsidRDefault="00445D8F" w:rsidP="00727E48">
      <w:pPr>
        <w:rPr>
          <w:sz w:val="22"/>
          <w:szCs w:val="22"/>
          <w:lang w:val="sr-Latn-ME"/>
        </w:rPr>
      </w:pPr>
    </w:p>
    <w:p w:rsidR="0067145B" w:rsidRPr="00727E48" w:rsidRDefault="00A32113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>Broj i datum dozvole</w:t>
      </w:r>
    </w:p>
    <w:p w:rsidR="005363A1" w:rsidRPr="00727E48" w:rsidRDefault="005363A1" w:rsidP="00727E48">
      <w:pPr>
        <w:rPr>
          <w:b/>
          <w:sz w:val="22"/>
          <w:szCs w:val="22"/>
          <w:lang w:val="sr-Latn-ME"/>
        </w:rPr>
      </w:pPr>
    </w:p>
    <w:p w:rsidR="005363A1" w:rsidRDefault="005363A1" w:rsidP="00727E4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7E48">
        <w:rPr>
          <w:bCs/>
          <w:sz w:val="22"/>
          <w:szCs w:val="22"/>
          <w:lang w:val="sr-Latn-ME"/>
        </w:rPr>
        <w:t>Phesgo, rastvor za injekciju, (600 mg + 600 mg)/10 ml, bočica, staklena, 1x10 ml:</w:t>
      </w:r>
    </w:p>
    <w:p w:rsidR="00925484" w:rsidRPr="00727E48" w:rsidRDefault="00925484" w:rsidP="00727E4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25484">
        <w:rPr>
          <w:bCs/>
          <w:sz w:val="22"/>
          <w:szCs w:val="22"/>
          <w:lang w:val="sr-Latn-ME"/>
        </w:rPr>
        <w:t>2030/21/1268 - 907</w:t>
      </w:r>
      <w:r>
        <w:rPr>
          <w:bCs/>
          <w:sz w:val="22"/>
          <w:szCs w:val="22"/>
          <w:lang w:val="sr-Latn-ME"/>
        </w:rPr>
        <w:t xml:space="preserve"> od 14.12.2021. godine</w:t>
      </w:r>
    </w:p>
    <w:p w:rsidR="005363A1" w:rsidRDefault="005363A1" w:rsidP="00727E4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27E48">
        <w:rPr>
          <w:bCs/>
          <w:sz w:val="22"/>
          <w:szCs w:val="22"/>
          <w:lang w:val="sr-Latn-ME"/>
        </w:rPr>
        <w:t>Phesgo, rastvor za injekciju, (1200 mg + 600 mg)/15 ml, bočica, staklena, 1x15 ml:</w:t>
      </w:r>
    </w:p>
    <w:p w:rsidR="00925484" w:rsidRPr="00727E48" w:rsidRDefault="00925484" w:rsidP="00727E4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21A48">
        <w:rPr>
          <w:bCs/>
          <w:sz w:val="22"/>
          <w:szCs w:val="22"/>
          <w:lang w:val="sr-Latn-ME"/>
        </w:rPr>
        <w:lastRenderedPageBreak/>
        <w:t xml:space="preserve">2030/21/1269 - 908 od </w:t>
      </w:r>
      <w:r>
        <w:rPr>
          <w:bCs/>
          <w:sz w:val="22"/>
          <w:szCs w:val="22"/>
          <w:lang w:val="sr-Latn-ME"/>
        </w:rPr>
        <w:t>14.12.2021. godine</w:t>
      </w:r>
    </w:p>
    <w:p w:rsidR="00440196" w:rsidRPr="00727E48" w:rsidRDefault="00440196" w:rsidP="00727E48">
      <w:pPr>
        <w:rPr>
          <w:b/>
          <w:sz w:val="22"/>
          <w:szCs w:val="22"/>
          <w:lang w:val="sr-Latn-ME"/>
        </w:rPr>
      </w:pPr>
    </w:p>
    <w:p w:rsidR="00440196" w:rsidRPr="00727E48" w:rsidRDefault="00440196" w:rsidP="00727E48">
      <w:pPr>
        <w:rPr>
          <w:b/>
          <w:sz w:val="22"/>
          <w:szCs w:val="22"/>
          <w:lang w:val="sr-Latn-ME"/>
        </w:rPr>
      </w:pPr>
      <w:r w:rsidRPr="00727E48">
        <w:rPr>
          <w:b/>
          <w:sz w:val="22"/>
          <w:szCs w:val="22"/>
          <w:lang w:val="sr-Latn-ME"/>
        </w:rPr>
        <w:t>Ovo uputstvo je posljednji put odobreno</w:t>
      </w:r>
    </w:p>
    <w:p w:rsidR="00440196" w:rsidRPr="00727E48" w:rsidRDefault="00440196" w:rsidP="00727E48">
      <w:pPr>
        <w:rPr>
          <w:bCs/>
          <w:sz w:val="22"/>
          <w:szCs w:val="22"/>
          <w:lang w:val="sr-Latn-ME"/>
        </w:rPr>
      </w:pPr>
    </w:p>
    <w:p w:rsidR="00440196" w:rsidRPr="00925484" w:rsidRDefault="007C29AA" w:rsidP="00727E48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Februar, 2025</w:t>
      </w:r>
      <w:bookmarkStart w:id="0" w:name="_GoBack"/>
      <w:bookmarkEnd w:id="0"/>
      <w:r w:rsidR="00925484" w:rsidRPr="00925484">
        <w:rPr>
          <w:sz w:val="22"/>
          <w:szCs w:val="22"/>
          <w:lang w:val="sr-Latn-ME"/>
        </w:rPr>
        <w:t>. godine</w:t>
      </w:r>
    </w:p>
    <w:sectPr w:rsidR="00440196" w:rsidRPr="00925484" w:rsidSect="007C29AA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F8" w:rsidRDefault="00027FF8">
      <w:r>
        <w:separator/>
      </w:r>
    </w:p>
  </w:endnote>
  <w:endnote w:type="continuationSeparator" w:id="0">
    <w:p w:rsidR="00027FF8" w:rsidRDefault="0002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7C29AA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7C29AA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F8" w:rsidRDefault="00027FF8">
      <w:r>
        <w:separator/>
      </w:r>
    </w:p>
  </w:footnote>
  <w:footnote w:type="continuationSeparator" w:id="0">
    <w:p w:rsidR="00027FF8" w:rsidRDefault="0002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63F18"/>
    <w:multiLevelType w:val="hybridMultilevel"/>
    <w:tmpl w:val="9BEE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27FF8"/>
    <w:rsid w:val="00031CFD"/>
    <w:rsid w:val="000341C6"/>
    <w:rsid w:val="0004033B"/>
    <w:rsid w:val="000431EF"/>
    <w:rsid w:val="00043390"/>
    <w:rsid w:val="00044E79"/>
    <w:rsid w:val="00045553"/>
    <w:rsid w:val="00047229"/>
    <w:rsid w:val="000534C0"/>
    <w:rsid w:val="000537EA"/>
    <w:rsid w:val="000628CD"/>
    <w:rsid w:val="00063BF3"/>
    <w:rsid w:val="0006657B"/>
    <w:rsid w:val="00070BAB"/>
    <w:rsid w:val="00071A56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4BA8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4AA2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2C0A"/>
    <w:rsid w:val="00273A51"/>
    <w:rsid w:val="002745AC"/>
    <w:rsid w:val="002761B4"/>
    <w:rsid w:val="002769B2"/>
    <w:rsid w:val="00277795"/>
    <w:rsid w:val="00281972"/>
    <w:rsid w:val="002848E9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951"/>
    <w:rsid w:val="002B6EA3"/>
    <w:rsid w:val="002C2309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4BF4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721E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2C63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0285"/>
    <w:rsid w:val="003C255F"/>
    <w:rsid w:val="003C3390"/>
    <w:rsid w:val="003C640B"/>
    <w:rsid w:val="003D195D"/>
    <w:rsid w:val="003D441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C0D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550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1D46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EE0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363A1"/>
    <w:rsid w:val="0053732E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47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42F1"/>
    <w:rsid w:val="006827B6"/>
    <w:rsid w:val="006A1550"/>
    <w:rsid w:val="006A1C21"/>
    <w:rsid w:val="006A207D"/>
    <w:rsid w:val="006A2B96"/>
    <w:rsid w:val="006A4BF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511A"/>
    <w:rsid w:val="006F0991"/>
    <w:rsid w:val="006F1BB1"/>
    <w:rsid w:val="006F304D"/>
    <w:rsid w:val="006F5777"/>
    <w:rsid w:val="006F6894"/>
    <w:rsid w:val="00705316"/>
    <w:rsid w:val="00707DCE"/>
    <w:rsid w:val="007100BC"/>
    <w:rsid w:val="0071373B"/>
    <w:rsid w:val="00721DDE"/>
    <w:rsid w:val="00722D64"/>
    <w:rsid w:val="007231C5"/>
    <w:rsid w:val="0072320D"/>
    <w:rsid w:val="007264A5"/>
    <w:rsid w:val="00727E48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0448"/>
    <w:rsid w:val="00784958"/>
    <w:rsid w:val="007859E2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29AA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5421"/>
    <w:rsid w:val="00882974"/>
    <w:rsid w:val="00882C22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B6C7A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466"/>
    <w:rsid w:val="00924C4A"/>
    <w:rsid w:val="00925001"/>
    <w:rsid w:val="00925484"/>
    <w:rsid w:val="00927223"/>
    <w:rsid w:val="00934894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6ADF"/>
    <w:rsid w:val="00985C83"/>
    <w:rsid w:val="00986AC8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389A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98E"/>
    <w:rsid w:val="00AF2E1A"/>
    <w:rsid w:val="00AF3CBD"/>
    <w:rsid w:val="00AF718B"/>
    <w:rsid w:val="00B034D4"/>
    <w:rsid w:val="00B04A09"/>
    <w:rsid w:val="00B0620F"/>
    <w:rsid w:val="00B127B8"/>
    <w:rsid w:val="00B12AAE"/>
    <w:rsid w:val="00B20DCF"/>
    <w:rsid w:val="00B23A38"/>
    <w:rsid w:val="00B26FFA"/>
    <w:rsid w:val="00B316F5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5A24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19E0"/>
    <w:rsid w:val="00C82701"/>
    <w:rsid w:val="00C82FF8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2431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33CF"/>
    <w:rsid w:val="00D13981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3413"/>
    <w:rsid w:val="00DF7182"/>
    <w:rsid w:val="00DF71E5"/>
    <w:rsid w:val="00E00996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6A54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1181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EF6D36"/>
    <w:rsid w:val="00F01E3B"/>
    <w:rsid w:val="00F02314"/>
    <w:rsid w:val="00F02B48"/>
    <w:rsid w:val="00F03137"/>
    <w:rsid w:val="00F0521F"/>
    <w:rsid w:val="00F07897"/>
    <w:rsid w:val="00F12DA6"/>
    <w:rsid w:val="00F1575B"/>
    <w:rsid w:val="00F20BD2"/>
    <w:rsid w:val="00F21A48"/>
    <w:rsid w:val="00F2562D"/>
    <w:rsid w:val="00F25EA6"/>
    <w:rsid w:val="00F26CE1"/>
    <w:rsid w:val="00F279CA"/>
    <w:rsid w:val="00F27BDF"/>
    <w:rsid w:val="00F32B75"/>
    <w:rsid w:val="00F35626"/>
    <w:rsid w:val="00F3792F"/>
    <w:rsid w:val="00F40E2D"/>
    <w:rsid w:val="00F413F0"/>
    <w:rsid w:val="00F41717"/>
    <w:rsid w:val="00F424A0"/>
    <w:rsid w:val="00F42A83"/>
    <w:rsid w:val="00F472DD"/>
    <w:rsid w:val="00F47951"/>
    <w:rsid w:val="00F47B6C"/>
    <w:rsid w:val="00F510AB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5F18"/>
    <w:rsid w:val="00F80337"/>
    <w:rsid w:val="00F80BA0"/>
    <w:rsid w:val="00F8166A"/>
    <w:rsid w:val="00F850ED"/>
    <w:rsid w:val="00F8537B"/>
    <w:rsid w:val="00F85395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10C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5F34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F3413"/>
    <w:pPr>
      <w:ind w:left="720"/>
      <w:contextualSpacing/>
    </w:pPr>
  </w:style>
  <w:style w:type="character" w:styleId="Hyperlink">
    <w:name w:val="Hyperlink"/>
    <w:basedOn w:val="DefaultParagraphFont"/>
    <w:rsid w:val="0053732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2550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9309-65AE-42D3-B264-D98FB9A0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Tamara Dedejić</cp:lastModifiedBy>
  <cp:revision>4</cp:revision>
  <cp:lastPrinted>2010-03-01T14:10:00Z</cp:lastPrinted>
  <dcterms:created xsi:type="dcterms:W3CDTF">2025-02-25T12:28:00Z</dcterms:created>
  <dcterms:modified xsi:type="dcterms:W3CDTF">2025-02-27T08:22:00Z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