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63EF66" w14:textId="77777777" w:rsidR="00762652" w:rsidRPr="0087462C" w:rsidRDefault="00762652" w:rsidP="00CA5510">
      <w:pPr>
        <w:rPr>
          <w:lang w:val="sr-Latn-RS"/>
        </w:rPr>
      </w:pPr>
    </w:p>
    <w:p w14:paraId="0D63EF67" w14:textId="30954C5C" w:rsidR="00762652" w:rsidRPr="008276E2" w:rsidRDefault="00762652" w:rsidP="00CA5510">
      <w:pPr>
        <w:jc w:val="center"/>
        <w:rPr>
          <w:b/>
          <w:bCs/>
          <w:iCs/>
          <w:szCs w:val="22"/>
          <w:u w:val="single"/>
          <w:lang w:val="sr-Latn-RS"/>
        </w:rPr>
      </w:pPr>
      <w:r w:rsidRPr="008276E2">
        <w:rPr>
          <w:b/>
          <w:bCs/>
          <w:iCs/>
          <w:szCs w:val="22"/>
          <w:u w:val="single"/>
          <w:lang w:val="sr-Latn-RS"/>
        </w:rPr>
        <w:t>UPUTSTVO ZA L</w:t>
      </w:r>
      <w:r w:rsidR="00C147DC" w:rsidRPr="008276E2">
        <w:rPr>
          <w:b/>
          <w:bCs/>
          <w:iCs/>
          <w:szCs w:val="22"/>
          <w:u w:val="single"/>
          <w:lang w:val="sr-Latn-RS"/>
        </w:rPr>
        <w:t>IJ</w:t>
      </w:r>
      <w:r w:rsidRPr="008276E2">
        <w:rPr>
          <w:b/>
          <w:bCs/>
          <w:iCs/>
          <w:szCs w:val="22"/>
          <w:u w:val="single"/>
          <w:lang w:val="sr-Latn-RS"/>
        </w:rPr>
        <w:t>EK</w:t>
      </w:r>
    </w:p>
    <w:p w14:paraId="0D63EF68" w14:textId="77777777" w:rsidR="00762652" w:rsidRPr="008276E2" w:rsidRDefault="00762652" w:rsidP="00CA5510">
      <w:pPr>
        <w:rPr>
          <w:szCs w:val="22"/>
          <w:lang w:val="sr-Latn-RS"/>
        </w:rPr>
      </w:pPr>
    </w:p>
    <w:p w14:paraId="0D63EF69" w14:textId="77777777" w:rsidR="00762652" w:rsidRPr="008276E2" w:rsidRDefault="00762652" w:rsidP="00CA5510">
      <w:pPr>
        <w:rPr>
          <w:bCs/>
          <w:i/>
          <w:iCs/>
          <w:szCs w:val="22"/>
          <w:lang w:val="sr-Latn-RS"/>
        </w:rPr>
      </w:pPr>
    </w:p>
    <w:p w14:paraId="0D63EF6B" w14:textId="0A375A5A" w:rsidR="00762652" w:rsidRPr="008276E2" w:rsidRDefault="007D0B3E" w:rsidP="00FF789D">
      <w:pPr>
        <w:jc w:val="center"/>
        <w:rPr>
          <w:b/>
          <w:bCs/>
          <w:szCs w:val="22"/>
          <w:lang w:val="sr-Latn-RS"/>
        </w:rPr>
      </w:pPr>
      <w:r w:rsidRPr="008276E2">
        <w:rPr>
          <w:b/>
          <w:bCs/>
          <w:szCs w:val="22"/>
          <w:lang w:val="sr-Latn-RS"/>
        </w:rPr>
        <w:t>Droksin</w:t>
      </w:r>
      <w:r w:rsidR="008C2A24" w:rsidRPr="008276E2">
        <w:rPr>
          <w:b/>
          <w:bCs/>
          <w:szCs w:val="22"/>
          <w:lang w:val="sr-Latn-RS"/>
        </w:rPr>
        <w:t>,</w:t>
      </w:r>
      <w:r w:rsidR="002C0DD2" w:rsidRPr="008276E2">
        <w:rPr>
          <w:b/>
          <w:bCs/>
          <w:szCs w:val="22"/>
          <w:lang w:val="sr-Latn-RS"/>
        </w:rPr>
        <w:t xml:space="preserve"> </w:t>
      </w:r>
      <w:r w:rsidRPr="008276E2">
        <w:rPr>
          <w:b/>
          <w:bCs/>
          <w:szCs w:val="22"/>
          <w:lang w:val="sr-Latn-RS"/>
        </w:rPr>
        <w:t>10</w:t>
      </w:r>
      <w:r w:rsidR="002C0DD2" w:rsidRPr="008276E2">
        <w:rPr>
          <w:b/>
          <w:bCs/>
          <w:szCs w:val="22"/>
          <w:lang w:val="sr-Latn-RS"/>
        </w:rPr>
        <w:t xml:space="preserve"> mg + </w:t>
      </w:r>
      <w:r w:rsidRPr="008276E2">
        <w:rPr>
          <w:b/>
          <w:bCs/>
          <w:szCs w:val="22"/>
          <w:lang w:val="sr-Latn-RS"/>
        </w:rPr>
        <w:t>10 mg</w:t>
      </w:r>
      <w:r w:rsidR="004E1D39" w:rsidRPr="008276E2">
        <w:rPr>
          <w:b/>
          <w:bCs/>
          <w:szCs w:val="22"/>
          <w:lang w:val="sr-Latn-RS"/>
        </w:rPr>
        <w:t xml:space="preserve">, </w:t>
      </w:r>
      <w:r w:rsidRPr="008276E2">
        <w:rPr>
          <w:b/>
          <w:bCs/>
          <w:szCs w:val="22"/>
          <w:lang w:val="sr-Latn-RS"/>
        </w:rPr>
        <w:t>film tableta</w:t>
      </w:r>
    </w:p>
    <w:p w14:paraId="356DDB4E" w14:textId="614DB041" w:rsidR="007D0B3E" w:rsidRPr="008276E2" w:rsidRDefault="007D0B3E" w:rsidP="00FF789D">
      <w:pPr>
        <w:jc w:val="center"/>
        <w:rPr>
          <w:b/>
          <w:bCs/>
          <w:szCs w:val="22"/>
          <w:lang w:val="sr-Latn-RS"/>
        </w:rPr>
      </w:pPr>
      <w:r w:rsidRPr="008276E2">
        <w:rPr>
          <w:b/>
          <w:bCs/>
          <w:szCs w:val="22"/>
          <w:lang w:val="sr-Latn-RS"/>
        </w:rPr>
        <w:t>Droksin</w:t>
      </w:r>
      <w:r w:rsidR="008C2A24" w:rsidRPr="008276E2">
        <w:rPr>
          <w:b/>
          <w:bCs/>
          <w:szCs w:val="22"/>
          <w:lang w:val="sr-Latn-RS"/>
        </w:rPr>
        <w:t>,</w:t>
      </w:r>
      <w:r w:rsidR="002C0DD2" w:rsidRPr="008276E2">
        <w:rPr>
          <w:b/>
          <w:bCs/>
          <w:szCs w:val="22"/>
          <w:lang w:val="sr-Latn-RS"/>
        </w:rPr>
        <w:t xml:space="preserve"> </w:t>
      </w:r>
      <w:r w:rsidRPr="008276E2">
        <w:rPr>
          <w:b/>
          <w:bCs/>
          <w:szCs w:val="22"/>
          <w:lang w:val="sr-Latn-RS"/>
        </w:rPr>
        <w:t>10</w:t>
      </w:r>
      <w:r w:rsidR="002C0DD2" w:rsidRPr="008276E2">
        <w:rPr>
          <w:b/>
          <w:bCs/>
          <w:szCs w:val="22"/>
          <w:lang w:val="sr-Latn-RS"/>
        </w:rPr>
        <w:t xml:space="preserve"> mg + </w:t>
      </w:r>
      <w:r w:rsidR="00EE2FE8" w:rsidRPr="008276E2">
        <w:rPr>
          <w:b/>
          <w:bCs/>
          <w:szCs w:val="22"/>
          <w:lang w:val="sr-Latn-RS"/>
        </w:rPr>
        <w:t>2</w:t>
      </w:r>
      <w:r w:rsidRPr="008276E2">
        <w:rPr>
          <w:b/>
          <w:bCs/>
          <w:szCs w:val="22"/>
          <w:lang w:val="sr-Latn-RS"/>
        </w:rPr>
        <w:t>0 mg</w:t>
      </w:r>
      <w:r w:rsidR="004E1D39" w:rsidRPr="008276E2">
        <w:rPr>
          <w:b/>
          <w:bCs/>
          <w:szCs w:val="22"/>
          <w:lang w:val="sr-Latn-RS"/>
        </w:rPr>
        <w:t>,</w:t>
      </w:r>
      <w:r w:rsidRPr="008276E2">
        <w:rPr>
          <w:b/>
          <w:bCs/>
          <w:szCs w:val="22"/>
          <w:lang w:val="sr-Latn-RS"/>
        </w:rPr>
        <w:t xml:space="preserve"> film tableta</w:t>
      </w:r>
    </w:p>
    <w:p w14:paraId="0D63EF6D" w14:textId="1918EB0E" w:rsidR="00762652" w:rsidRPr="008276E2" w:rsidRDefault="007B55EF" w:rsidP="00FF789D">
      <w:pPr>
        <w:jc w:val="center"/>
        <w:rPr>
          <w:b/>
          <w:szCs w:val="22"/>
          <w:lang w:val="sr-Latn-RS"/>
        </w:rPr>
      </w:pPr>
      <w:r w:rsidRPr="008276E2">
        <w:rPr>
          <w:b/>
          <w:szCs w:val="22"/>
          <w:lang w:val="sr-Latn-RS"/>
        </w:rPr>
        <w:t>d</w:t>
      </w:r>
      <w:r w:rsidR="007D0B3E" w:rsidRPr="008276E2">
        <w:rPr>
          <w:b/>
          <w:szCs w:val="22"/>
          <w:lang w:val="sr-Latn-RS"/>
        </w:rPr>
        <w:t>onepezil</w:t>
      </w:r>
      <w:r w:rsidRPr="008276E2">
        <w:rPr>
          <w:b/>
          <w:szCs w:val="22"/>
          <w:lang w:val="sr-Latn-RS"/>
        </w:rPr>
        <w:t xml:space="preserve">, </w:t>
      </w:r>
      <w:r w:rsidR="007D0B3E" w:rsidRPr="008276E2">
        <w:rPr>
          <w:b/>
          <w:szCs w:val="22"/>
          <w:lang w:val="sr-Latn-RS"/>
        </w:rPr>
        <w:t>memantin</w:t>
      </w:r>
    </w:p>
    <w:p w14:paraId="6BFE476F" w14:textId="77777777" w:rsidR="00434362" w:rsidRPr="008276E2" w:rsidRDefault="00434362" w:rsidP="00FF789D">
      <w:pPr>
        <w:jc w:val="center"/>
        <w:rPr>
          <w:b/>
          <w:szCs w:val="22"/>
          <w:lang w:val="sr-Latn-RS"/>
        </w:rPr>
      </w:pPr>
    </w:p>
    <w:p w14:paraId="0D63EF6E" w14:textId="77777777" w:rsidR="00762652" w:rsidRPr="008276E2" w:rsidRDefault="00762652" w:rsidP="00CA5510">
      <w:pPr>
        <w:rPr>
          <w:bCs/>
          <w:i/>
          <w:iCs/>
          <w:szCs w:val="22"/>
          <w:lang w:val="sr-Latn-RS"/>
        </w:rPr>
      </w:pPr>
    </w:p>
    <w:p w14:paraId="506810E7" w14:textId="77777777" w:rsidR="004860D9" w:rsidRPr="008276E2" w:rsidRDefault="004860D9" w:rsidP="00FF789D">
      <w:pPr>
        <w:widowControl w:val="0"/>
        <w:tabs>
          <w:tab w:val="clear" w:pos="284"/>
        </w:tabs>
        <w:autoSpaceDE w:val="0"/>
        <w:autoSpaceDN w:val="0"/>
        <w:ind w:left="360" w:hanging="360"/>
        <w:rPr>
          <w:b/>
          <w:bCs/>
          <w:szCs w:val="22"/>
          <w:lang w:val="sr-Latn-RS"/>
        </w:rPr>
      </w:pPr>
      <w:r w:rsidRPr="008276E2">
        <w:rPr>
          <w:b/>
          <w:bCs/>
          <w:szCs w:val="22"/>
          <w:lang w:val="sr-Latn-RS"/>
        </w:rPr>
        <w:t>Pažljivo pročitajte ovo uputstvo, prije nego što počnete da koristite ovaj lijek,</w:t>
      </w:r>
      <w:r w:rsidRPr="008276E2">
        <w:rPr>
          <w:szCs w:val="22"/>
          <w:lang w:val="sr-Latn-RS"/>
        </w:rPr>
        <w:t xml:space="preserve"> </w:t>
      </w:r>
      <w:r w:rsidRPr="008276E2">
        <w:rPr>
          <w:b/>
          <w:bCs/>
          <w:szCs w:val="22"/>
          <w:lang w:val="sr-Latn-RS"/>
        </w:rPr>
        <w:t xml:space="preserve">jer sadrži </w:t>
      </w:r>
    </w:p>
    <w:p w14:paraId="435D5C10" w14:textId="77777777" w:rsidR="004860D9" w:rsidRPr="008276E2" w:rsidRDefault="004860D9" w:rsidP="00FF789D">
      <w:pPr>
        <w:widowControl w:val="0"/>
        <w:tabs>
          <w:tab w:val="clear" w:pos="284"/>
        </w:tabs>
        <w:autoSpaceDE w:val="0"/>
        <w:autoSpaceDN w:val="0"/>
        <w:ind w:left="360" w:hanging="360"/>
        <w:rPr>
          <w:b/>
          <w:bCs/>
          <w:szCs w:val="22"/>
          <w:lang w:val="sr-Latn-RS"/>
        </w:rPr>
      </w:pPr>
      <w:r w:rsidRPr="008276E2">
        <w:rPr>
          <w:b/>
          <w:bCs/>
          <w:szCs w:val="22"/>
          <w:lang w:val="sr-Latn-RS"/>
        </w:rPr>
        <w:t>informacije koje su važne za Vas</w:t>
      </w:r>
    </w:p>
    <w:p w14:paraId="6FA1AC19" w14:textId="77777777" w:rsidR="004860D9" w:rsidRPr="008276E2" w:rsidRDefault="004860D9" w:rsidP="00FF789D">
      <w:pPr>
        <w:widowControl w:val="0"/>
        <w:numPr>
          <w:ilvl w:val="0"/>
          <w:numId w:val="13"/>
        </w:numPr>
        <w:tabs>
          <w:tab w:val="clear" w:pos="284"/>
        </w:tabs>
        <w:autoSpaceDE w:val="0"/>
        <w:autoSpaceDN w:val="0"/>
        <w:rPr>
          <w:szCs w:val="22"/>
          <w:lang w:val="sr-Latn-RS"/>
        </w:rPr>
      </w:pPr>
      <w:r w:rsidRPr="008276E2">
        <w:rPr>
          <w:szCs w:val="22"/>
          <w:lang w:val="sr-Latn-RS"/>
        </w:rPr>
        <w:t>Uputstvo sačuvajte. Može biti potrebno da ga ponovo pročitate.</w:t>
      </w:r>
    </w:p>
    <w:p w14:paraId="28543691" w14:textId="77777777" w:rsidR="004860D9" w:rsidRPr="008276E2" w:rsidRDefault="004860D9" w:rsidP="00FF789D">
      <w:pPr>
        <w:widowControl w:val="0"/>
        <w:numPr>
          <w:ilvl w:val="0"/>
          <w:numId w:val="13"/>
        </w:numPr>
        <w:tabs>
          <w:tab w:val="clear" w:pos="284"/>
        </w:tabs>
        <w:autoSpaceDE w:val="0"/>
        <w:autoSpaceDN w:val="0"/>
        <w:rPr>
          <w:szCs w:val="22"/>
          <w:lang w:val="sr-Latn-RS"/>
        </w:rPr>
      </w:pPr>
      <w:r w:rsidRPr="008276E2">
        <w:rPr>
          <w:szCs w:val="22"/>
          <w:lang w:val="sr-Latn-RS"/>
        </w:rPr>
        <w:t xml:space="preserve">Ako imate dodatnih pitanja, obratite se svom ljekaru ili farmaceutu </w:t>
      </w:r>
      <w:r w:rsidRPr="008276E2">
        <w:rPr>
          <w:noProof/>
          <w:szCs w:val="22"/>
          <w:lang w:val="sr-Latn-RS"/>
        </w:rPr>
        <w:t>ili medicinskoj sestri</w:t>
      </w:r>
      <w:r w:rsidRPr="008276E2">
        <w:rPr>
          <w:szCs w:val="22"/>
          <w:lang w:val="sr-Latn-RS"/>
        </w:rPr>
        <w:t xml:space="preserve">. </w:t>
      </w:r>
    </w:p>
    <w:p w14:paraId="41BE1957" w14:textId="77777777" w:rsidR="004860D9" w:rsidRPr="008276E2" w:rsidRDefault="004860D9" w:rsidP="00FF789D">
      <w:pPr>
        <w:widowControl w:val="0"/>
        <w:numPr>
          <w:ilvl w:val="0"/>
          <w:numId w:val="13"/>
        </w:numPr>
        <w:tabs>
          <w:tab w:val="clear" w:pos="284"/>
        </w:tabs>
        <w:autoSpaceDE w:val="0"/>
        <w:autoSpaceDN w:val="0"/>
        <w:ind w:left="600" w:hanging="600"/>
        <w:rPr>
          <w:szCs w:val="22"/>
          <w:lang w:val="sr-Latn-RS"/>
        </w:rPr>
      </w:pPr>
      <w:r w:rsidRPr="008276E2">
        <w:rPr>
          <w:szCs w:val="22"/>
          <w:lang w:val="sr-Latn-RS"/>
        </w:rPr>
        <w:t>Ovaj lijek propisan je Vama i ne smijete ga davati drugima. Može da im škodi, čak i kada imaju iste znake bolesti kao i Vi.</w:t>
      </w:r>
    </w:p>
    <w:p w14:paraId="34DEEF14" w14:textId="3476DE80" w:rsidR="004860D9" w:rsidRPr="008276E2" w:rsidRDefault="004860D9" w:rsidP="00FF789D">
      <w:pPr>
        <w:widowControl w:val="0"/>
        <w:numPr>
          <w:ilvl w:val="0"/>
          <w:numId w:val="13"/>
        </w:numPr>
        <w:tabs>
          <w:tab w:val="clear" w:pos="284"/>
          <w:tab w:val="num" w:pos="0"/>
        </w:tabs>
        <w:autoSpaceDE w:val="0"/>
        <w:autoSpaceDN w:val="0"/>
        <w:ind w:left="600" w:hanging="600"/>
        <w:rPr>
          <w:szCs w:val="22"/>
          <w:lang w:val="sr-Latn-RS"/>
        </w:rPr>
      </w:pPr>
      <w:r w:rsidRPr="008276E2">
        <w:rPr>
          <w:spacing w:val="-5"/>
          <w:szCs w:val="22"/>
          <w:lang w:val="sr-Latn-RS"/>
        </w:rPr>
        <w:t>Ako Vam se javi bilo koje neželjeno dejstvo recite to svom ljekaru, farmaceutu ili medicinskoj sestri. Ovo uključuje i bilo koja neželjena dejstva koja nijesu navedena u ovom uputstvu</w:t>
      </w:r>
      <w:r w:rsidRPr="008276E2">
        <w:rPr>
          <w:spacing w:val="-4"/>
          <w:szCs w:val="22"/>
          <w:lang w:val="sr-Latn-RS"/>
        </w:rPr>
        <w:t xml:space="preserve">. Pogledajte dio 4. </w:t>
      </w:r>
    </w:p>
    <w:p w14:paraId="4F42A9D8" w14:textId="7925D5D5" w:rsidR="00434362" w:rsidRPr="008276E2" w:rsidRDefault="00434362" w:rsidP="00FF789D">
      <w:pPr>
        <w:widowControl w:val="0"/>
        <w:tabs>
          <w:tab w:val="clear" w:pos="284"/>
        </w:tabs>
        <w:autoSpaceDE w:val="0"/>
        <w:autoSpaceDN w:val="0"/>
        <w:ind w:left="600"/>
        <w:rPr>
          <w:spacing w:val="-4"/>
          <w:szCs w:val="22"/>
          <w:lang w:val="sr-Latn-RS"/>
        </w:rPr>
      </w:pPr>
    </w:p>
    <w:p w14:paraId="3B894D68" w14:textId="6BA680D1" w:rsidR="00434362" w:rsidRPr="008276E2" w:rsidRDefault="00434362" w:rsidP="00FF789D">
      <w:pPr>
        <w:widowControl w:val="0"/>
        <w:tabs>
          <w:tab w:val="clear" w:pos="284"/>
        </w:tabs>
        <w:autoSpaceDE w:val="0"/>
        <w:autoSpaceDN w:val="0"/>
        <w:ind w:left="600"/>
        <w:rPr>
          <w:spacing w:val="-4"/>
          <w:szCs w:val="22"/>
          <w:lang w:val="sr-Latn-RS"/>
        </w:rPr>
      </w:pPr>
    </w:p>
    <w:p w14:paraId="0D63EF84" w14:textId="77777777" w:rsidR="00762652" w:rsidRPr="008276E2" w:rsidRDefault="00762652" w:rsidP="00FF789D">
      <w:pPr>
        <w:widowControl w:val="0"/>
        <w:tabs>
          <w:tab w:val="clear" w:pos="284"/>
        </w:tabs>
        <w:autoSpaceDE w:val="0"/>
        <w:autoSpaceDN w:val="0"/>
        <w:rPr>
          <w:szCs w:val="22"/>
          <w:lang w:val="sr-Latn-RS"/>
        </w:rPr>
      </w:pPr>
    </w:p>
    <w:p w14:paraId="6D122916" w14:textId="77777777" w:rsidR="004860D9" w:rsidRPr="008276E2" w:rsidRDefault="004860D9" w:rsidP="00FF789D">
      <w:pPr>
        <w:widowControl w:val="0"/>
        <w:tabs>
          <w:tab w:val="clear" w:pos="284"/>
        </w:tabs>
        <w:autoSpaceDE w:val="0"/>
        <w:autoSpaceDN w:val="0"/>
        <w:rPr>
          <w:b/>
          <w:bCs/>
          <w:szCs w:val="22"/>
          <w:lang w:val="sr-Latn-RS"/>
        </w:rPr>
      </w:pPr>
      <w:r w:rsidRPr="008276E2">
        <w:rPr>
          <w:b/>
          <w:bCs/>
          <w:szCs w:val="22"/>
          <w:lang w:val="sr-Latn-RS"/>
        </w:rPr>
        <w:t>U ovom uputstvu pročitaćete:</w:t>
      </w:r>
    </w:p>
    <w:p w14:paraId="6CBF225B" w14:textId="554047CF" w:rsidR="004860D9" w:rsidRPr="008276E2" w:rsidRDefault="004860D9" w:rsidP="00FF789D">
      <w:pPr>
        <w:widowControl w:val="0"/>
        <w:numPr>
          <w:ilvl w:val="0"/>
          <w:numId w:val="4"/>
        </w:numPr>
        <w:tabs>
          <w:tab w:val="clear" w:pos="284"/>
          <w:tab w:val="left" w:pos="569"/>
          <w:tab w:val="left" w:pos="600"/>
        </w:tabs>
        <w:autoSpaceDE w:val="0"/>
        <w:autoSpaceDN w:val="0"/>
        <w:rPr>
          <w:szCs w:val="22"/>
          <w:lang w:val="sr-Latn-RS"/>
        </w:rPr>
      </w:pPr>
      <w:r w:rsidRPr="008276E2">
        <w:rPr>
          <w:szCs w:val="22"/>
          <w:lang w:val="sr-Latn-RS"/>
        </w:rPr>
        <w:t>Šta je lijek Droksin i čemu je namijenjen</w:t>
      </w:r>
    </w:p>
    <w:p w14:paraId="7B95F684" w14:textId="131B6734" w:rsidR="004860D9" w:rsidRPr="008276E2" w:rsidRDefault="004860D9" w:rsidP="00FF789D">
      <w:pPr>
        <w:widowControl w:val="0"/>
        <w:numPr>
          <w:ilvl w:val="0"/>
          <w:numId w:val="4"/>
        </w:numPr>
        <w:tabs>
          <w:tab w:val="clear" w:pos="284"/>
          <w:tab w:val="left" w:pos="569"/>
          <w:tab w:val="left" w:pos="600"/>
        </w:tabs>
        <w:autoSpaceDE w:val="0"/>
        <w:autoSpaceDN w:val="0"/>
        <w:rPr>
          <w:szCs w:val="22"/>
          <w:lang w:val="sr-Latn-RS"/>
        </w:rPr>
      </w:pPr>
      <w:r w:rsidRPr="008276E2">
        <w:rPr>
          <w:szCs w:val="22"/>
          <w:lang w:val="sr-Latn-RS"/>
        </w:rPr>
        <w:t>Šta treba da znate prije nego što uzmete lijek Droksin</w:t>
      </w:r>
    </w:p>
    <w:p w14:paraId="431F10BA" w14:textId="5BC6EA46" w:rsidR="004860D9" w:rsidRPr="008276E2" w:rsidRDefault="004860D9" w:rsidP="00FF789D">
      <w:pPr>
        <w:widowControl w:val="0"/>
        <w:numPr>
          <w:ilvl w:val="0"/>
          <w:numId w:val="4"/>
        </w:numPr>
        <w:tabs>
          <w:tab w:val="clear" w:pos="284"/>
          <w:tab w:val="left" w:pos="569"/>
          <w:tab w:val="left" w:pos="600"/>
        </w:tabs>
        <w:autoSpaceDE w:val="0"/>
        <w:autoSpaceDN w:val="0"/>
        <w:rPr>
          <w:szCs w:val="22"/>
          <w:lang w:val="sr-Latn-RS"/>
        </w:rPr>
      </w:pPr>
      <w:r w:rsidRPr="008276E2">
        <w:rPr>
          <w:szCs w:val="22"/>
          <w:lang w:val="sr-Latn-RS"/>
        </w:rPr>
        <w:t>Kako se upotrebljava lijek Droksin</w:t>
      </w:r>
    </w:p>
    <w:p w14:paraId="19D18345" w14:textId="77777777" w:rsidR="004860D9" w:rsidRPr="008276E2" w:rsidRDefault="004860D9" w:rsidP="00FF789D">
      <w:pPr>
        <w:widowControl w:val="0"/>
        <w:numPr>
          <w:ilvl w:val="0"/>
          <w:numId w:val="4"/>
        </w:numPr>
        <w:tabs>
          <w:tab w:val="clear" w:pos="284"/>
          <w:tab w:val="left" w:pos="569"/>
          <w:tab w:val="left" w:pos="600"/>
        </w:tabs>
        <w:autoSpaceDE w:val="0"/>
        <w:autoSpaceDN w:val="0"/>
        <w:rPr>
          <w:szCs w:val="22"/>
          <w:lang w:val="sr-Latn-RS"/>
        </w:rPr>
      </w:pPr>
      <w:r w:rsidRPr="008276E2">
        <w:rPr>
          <w:szCs w:val="22"/>
          <w:lang w:val="sr-Latn-RS"/>
        </w:rPr>
        <w:t xml:space="preserve">Moguća neželjena dejstva </w:t>
      </w:r>
    </w:p>
    <w:p w14:paraId="15A59D6D" w14:textId="58AD60DE" w:rsidR="004860D9" w:rsidRPr="008276E2" w:rsidRDefault="004860D9" w:rsidP="00FF789D">
      <w:pPr>
        <w:widowControl w:val="0"/>
        <w:numPr>
          <w:ilvl w:val="0"/>
          <w:numId w:val="4"/>
        </w:numPr>
        <w:tabs>
          <w:tab w:val="clear" w:pos="284"/>
          <w:tab w:val="left" w:pos="569"/>
          <w:tab w:val="left" w:pos="600"/>
        </w:tabs>
        <w:autoSpaceDE w:val="0"/>
        <w:autoSpaceDN w:val="0"/>
        <w:rPr>
          <w:szCs w:val="22"/>
          <w:lang w:val="sr-Latn-RS"/>
        </w:rPr>
      </w:pPr>
      <w:r w:rsidRPr="008276E2">
        <w:rPr>
          <w:szCs w:val="22"/>
          <w:lang w:val="sr-Latn-RS"/>
        </w:rPr>
        <w:t>Kako čuvati lijek Droksin</w:t>
      </w:r>
    </w:p>
    <w:p w14:paraId="0D950A49" w14:textId="77777777" w:rsidR="004860D9" w:rsidRPr="008276E2" w:rsidRDefault="004860D9" w:rsidP="00FF789D">
      <w:pPr>
        <w:widowControl w:val="0"/>
        <w:numPr>
          <w:ilvl w:val="0"/>
          <w:numId w:val="4"/>
        </w:numPr>
        <w:tabs>
          <w:tab w:val="clear" w:pos="284"/>
          <w:tab w:val="left" w:pos="569"/>
          <w:tab w:val="left" w:pos="600"/>
        </w:tabs>
        <w:autoSpaceDE w:val="0"/>
        <w:autoSpaceDN w:val="0"/>
        <w:rPr>
          <w:b/>
          <w:bCs/>
          <w:szCs w:val="22"/>
          <w:lang w:val="sr-Latn-RS"/>
        </w:rPr>
      </w:pPr>
      <w:r w:rsidRPr="008276E2">
        <w:rPr>
          <w:szCs w:val="22"/>
          <w:lang w:val="sr-Latn-RS"/>
        </w:rPr>
        <w:t xml:space="preserve">Sadržaj pakovanja i dodatne informacije </w:t>
      </w:r>
    </w:p>
    <w:p w14:paraId="0D63EF8D" w14:textId="77777777" w:rsidR="00762652" w:rsidRPr="008276E2" w:rsidRDefault="00762652" w:rsidP="00FF789D">
      <w:pPr>
        <w:widowControl w:val="0"/>
        <w:tabs>
          <w:tab w:val="clear" w:pos="284"/>
        </w:tabs>
        <w:autoSpaceDE w:val="0"/>
        <w:autoSpaceDN w:val="0"/>
        <w:rPr>
          <w:szCs w:val="22"/>
          <w:lang w:val="sr-Latn-RS"/>
        </w:rPr>
      </w:pPr>
    </w:p>
    <w:p w14:paraId="0D63EF8E" w14:textId="77777777" w:rsidR="00762652" w:rsidRPr="008276E2" w:rsidRDefault="00762652" w:rsidP="00CA5510">
      <w:pPr>
        <w:rPr>
          <w:szCs w:val="22"/>
          <w:lang w:val="sr-Latn-RS"/>
        </w:rPr>
      </w:pPr>
      <w:r w:rsidRPr="008276E2">
        <w:rPr>
          <w:szCs w:val="22"/>
          <w:lang w:val="sr-Latn-RS"/>
        </w:rPr>
        <w:br w:type="page"/>
      </w:r>
    </w:p>
    <w:p w14:paraId="0D63EF8F" w14:textId="7C6FA904" w:rsidR="00762652" w:rsidRPr="008276E2" w:rsidRDefault="004860D9" w:rsidP="00FF789D">
      <w:pPr>
        <w:pStyle w:val="NASLOV123"/>
        <w:numPr>
          <w:ilvl w:val="0"/>
          <w:numId w:val="14"/>
        </w:numPr>
        <w:jc w:val="both"/>
        <w:rPr>
          <w:lang w:val="sr-Latn-RS"/>
        </w:rPr>
      </w:pPr>
      <w:r w:rsidRPr="008276E2">
        <w:rPr>
          <w:lang w:val="sr-Latn-RS"/>
        </w:rPr>
        <w:lastRenderedPageBreak/>
        <w:t>ŠTA JE LIJEK DROKSIN I ČEMU JE NAMIJENJEN</w:t>
      </w:r>
    </w:p>
    <w:p w14:paraId="376C3C0E" w14:textId="52A3BBC4" w:rsidR="00AE7056" w:rsidRPr="008276E2" w:rsidRDefault="00AE7056" w:rsidP="00FF789D">
      <w:pPr>
        <w:rPr>
          <w:szCs w:val="22"/>
          <w:lang w:val="sr-Latn-RS"/>
        </w:rPr>
      </w:pPr>
      <w:r w:rsidRPr="008276E2">
        <w:rPr>
          <w:szCs w:val="22"/>
          <w:lang w:val="sr-Latn-RS"/>
        </w:rPr>
        <w:t>Lijek Droksin je kombinacija inhibitora acetilholinesteraze (donepezil) i antagonista NMDA receptora (memantin). Inhibitori acetilholinesteraze, kao što je donepezil, povećavaju koncentraciju jedne supstance u mozgu (acetilholin), koja je uključena u funkciju pamćenja tako što usporava brzinu razgradnje ove supstance. Memantin hidrohlorid, inhibiranjem aktivnosti NMDA receptora poboljšava prenos nervnih signala i memorije.</w:t>
      </w:r>
    </w:p>
    <w:p w14:paraId="6E67342E" w14:textId="77777777" w:rsidR="00AE7056" w:rsidRPr="008276E2" w:rsidRDefault="00AE7056" w:rsidP="00FF789D">
      <w:pPr>
        <w:rPr>
          <w:szCs w:val="22"/>
          <w:lang w:val="sr-Latn-RS"/>
        </w:rPr>
      </w:pPr>
    </w:p>
    <w:p w14:paraId="227C5C30" w14:textId="06887A1E" w:rsidR="00453594" w:rsidRPr="008276E2" w:rsidRDefault="00AE7056">
      <w:pPr>
        <w:rPr>
          <w:color w:val="FF0000"/>
          <w:szCs w:val="22"/>
          <w:lang w:val="sr-Latn-RS"/>
        </w:rPr>
      </w:pPr>
      <w:r w:rsidRPr="008276E2">
        <w:rPr>
          <w:szCs w:val="22"/>
          <w:lang w:val="sr-Latn-RS"/>
        </w:rPr>
        <w:t xml:space="preserve">Lijek Droksin </w:t>
      </w:r>
      <w:r w:rsidR="00453594" w:rsidRPr="008276E2">
        <w:rPr>
          <w:szCs w:val="22"/>
          <w:lang w:val="sr-Latn-RS"/>
        </w:rPr>
        <w:t>indikovan je kao supstituciona terapija u l</w:t>
      </w:r>
      <w:r w:rsidR="00C147DC" w:rsidRPr="008276E2">
        <w:rPr>
          <w:szCs w:val="22"/>
          <w:lang w:val="sr-Latn-RS"/>
        </w:rPr>
        <w:t>ij</w:t>
      </w:r>
      <w:r w:rsidR="00453594" w:rsidRPr="008276E2">
        <w:rPr>
          <w:szCs w:val="22"/>
          <w:lang w:val="sr-Latn-RS"/>
        </w:rPr>
        <w:t>ečenju odraslih pacijenta sa um</w:t>
      </w:r>
      <w:r w:rsidR="00C147DC" w:rsidRPr="008276E2">
        <w:rPr>
          <w:szCs w:val="22"/>
          <w:lang w:val="sr-Latn-RS"/>
        </w:rPr>
        <w:t>j</w:t>
      </w:r>
      <w:r w:rsidR="00453594" w:rsidRPr="008276E2">
        <w:rPr>
          <w:szCs w:val="22"/>
          <w:lang w:val="sr-Latn-RS"/>
        </w:rPr>
        <w:t>erenim do teškim oblikom Alchajmerove bolesti koja je adekvatno kontrolisana stabilnom dnevnom dozom od 10 mg donepezila i 10</w:t>
      </w:r>
      <w:r w:rsidR="00AD1BE0" w:rsidRPr="008276E2">
        <w:rPr>
          <w:szCs w:val="22"/>
          <w:lang w:val="sr-Latn-RS"/>
        </w:rPr>
        <w:t xml:space="preserve"> ili 20</w:t>
      </w:r>
      <w:r w:rsidR="00453594" w:rsidRPr="008276E2">
        <w:rPr>
          <w:szCs w:val="22"/>
          <w:lang w:val="sr-Latn-RS"/>
        </w:rPr>
        <w:t xml:space="preserve"> mg memantina</w:t>
      </w:r>
      <w:r w:rsidR="00893B46" w:rsidRPr="008276E2">
        <w:rPr>
          <w:szCs w:val="22"/>
          <w:lang w:val="sr-Latn-RS"/>
        </w:rPr>
        <w:t xml:space="preserve">, </w:t>
      </w:r>
      <w:r w:rsidR="00453594" w:rsidRPr="008276E2">
        <w:rPr>
          <w:szCs w:val="22"/>
          <w:lang w:val="sr-Latn-RS"/>
        </w:rPr>
        <w:t>prim</w:t>
      </w:r>
      <w:r w:rsidR="00C147DC" w:rsidRPr="008276E2">
        <w:rPr>
          <w:szCs w:val="22"/>
          <w:lang w:val="sr-Latn-RS"/>
        </w:rPr>
        <w:t>ij</w:t>
      </w:r>
      <w:r w:rsidR="00453594" w:rsidRPr="008276E2">
        <w:rPr>
          <w:szCs w:val="22"/>
          <w:lang w:val="sr-Latn-RS"/>
        </w:rPr>
        <w:t>enjen</w:t>
      </w:r>
      <w:r w:rsidR="00893B46" w:rsidRPr="008276E2">
        <w:rPr>
          <w:szCs w:val="22"/>
          <w:lang w:val="sr-Latn-RS"/>
        </w:rPr>
        <w:t>o</w:t>
      </w:r>
      <w:r w:rsidR="00453594" w:rsidRPr="008276E2">
        <w:rPr>
          <w:szCs w:val="22"/>
          <w:lang w:val="sr-Latn-RS"/>
        </w:rPr>
        <w:t xml:space="preserve"> </w:t>
      </w:r>
      <w:r w:rsidR="00893B46" w:rsidRPr="008276E2">
        <w:rPr>
          <w:szCs w:val="22"/>
          <w:lang w:val="sr-Latn-RS"/>
        </w:rPr>
        <w:t>u odvojenim tabletama</w:t>
      </w:r>
      <w:r w:rsidR="00453594" w:rsidRPr="008276E2">
        <w:rPr>
          <w:szCs w:val="22"/>
          <w:lang w:val="sr-Latn-RS"/>
        </w:rPr>
        <w:t>.</w:t>
      </w:r>
    </w:p>
    <w:p w14:paraId="608257C2" w14:textId="5FEEB23F" w:rsidR="0008175E" w:rsidRPr="008276E2" w:rsidRDefault="0008175E">
      <w:pPr>
        <w:rPr>
          <w:szCs w:val="22"/>
          <w:lang w:val="sr-Latn-RS"/>
        </w:rPr>
      </w:pPr>
    </w:p>
    <w:p w14:paraId="0D63EF91" w14:textId="3B14E8B7" w:rsidR="00762652" w:rsidRPr="008276E2" w:rsidRDefault="00762652" w:rsidP="00FF789D">
      <w:pPr>
        <w:pStyle w:val="NASLOV123"/>
        <w:ind w:left="340"/>
        <w:jc w:val="both"/>
        <w:rPr>
          <w:caps/>
          <w:lang w:val="sr-Latn-RS"/>
        </w:rPr>
      </w:pPr>
      <w:r w:rsidRPr="008276E2">
        <w:rPr>
          <w:lang w:val="sr-Latn-RS"/>
        </w:rPr>
        <w:t xml:space="preserve">2. </w:t>
      </w:r>
      <w:r w:rsidR="00AE7056" w:rsidRPr="008276E2">
        <w:rPr>
          <w:lang w:val="sr-Latn-RS"/>
        </w:rPr>
        <w:t xml:space="preserve">  </w:t>
      </w:r>
      <w:r w:rsidR="004860D9" w:rsidRPr="008276E2">
        <w:rPr>
          <w:bCs w:val="0"/>
          <w:caps/>
          <w:lang w:val="sr-Latn-RS"/>
        </w:rPr>
        <w:t>Šta treba da znate prIJe nego što uzmete lIJek DROKSIN</w:t>
      </w:r>
    </w:p>
    <w:p w14:paraId="0D63EF94" w14:textId="52C4641D" w:rsidR="00762652" w:rsidRPr="008276E2" w:rsidRDefault="00762652" w:rsidP="009553FB">
      <w:pPr>
        <w:rPr>
          <w:b/>
          <w:i/>
          <w:szCs w:val="22"/>
          <w:lang w:val="sr-Latn-RS"/>
        </w:rPr>
      </w:pPr>
      <w:r w:rsidRPr="008276E2">
        <w:rPr>
          <w:b/>
          <w:bCs/>
          <w:szCs w:val="22"/>
          <w:lang w:val="sr-Latn-RS"/>
        </w:rPr>
        <w:t>L</w:t>
      </w:r>
      <w:r w:rsidR="00C147DC" w:rsidRPr="008276E2">
        <w:rPr>
          <w:b/>
          <w:bCs/>
          <w:szCs w:val="22"/>
          <w:lang w:val="sr-Latn-RS"/>
        </w:rPr>
        <w:t>ij</w:t>
      </w:r>
      <w:r w:rsidRPr="008276E2">
        <w:rPr>
          <w:b/>
          <w:bCs/>
          <w:szCs w:val="22"/>
          <w:lang w:val="sr-Latn-RS"/>
        </w:rPr>
        <w:t>ek</w:t>
      </w:r>
      <w:r w:rsidRPr="008276E2">
        <w:rPr>
          <w:b/>
          <w:szCs w:val="22"/>
          <w:lang w:val="sr-Latn-RS"/>
        </w:rPr>
        <w:t xml:space="preserve"> </w:t>
      </w:r>
      <w:r w:rsidR="007D0B3E" w:rsidRPr="008276E2">
        <w:rPr>
          <w:b/>
          <w:szCs w:val="22"/>
          <w:lang w:val="sr-Latn-RS"/>
        </w:rPr>
        <w:t>D</w:t>
      </w:r>
      <w:r w:rsidR="007022E5" w:rsidRPr="008276E2">
        <w:rPr>
          <w:b/>
          <w:szCs w:val="22"/>
          <w:lang w:val="sr-Latn-RS"/>
        </w:rPr>
        <w:t>roksin</w:t>
      </w:r>
      <w:r w:rsidRPr="008276E2">
        <w:rPr>
          <w:b/>
          <w:szCs w:val="22"/>
          <w:lang w:val="sr-Latn-RS"/>
        </w:rPr>
        <w:t xml:space="preserve"> ne sm</w:t>
      </w:r>
      <w:r w:rsidR="00C147DC" w:rsidRPr="008276E2">
        <w:rPr>
          <w:b/>
          <w:szCs w:val="22"/>
          <w:lang w:val="sr-Latn-RS"/>
        </w:rPr>
        <w:t>ij</w:t>
      </w:r>
      <w:r w:rsidRPr="008276E2">
        <w:rPr>
          <w:b/>
          <w:szCs w:val="22"/>
          <w:lang w:val="sr-Latn-RS"/>
        </w:rPr>
        <w:t xml:space="preserve">ete </w:t>
      </w:r>
      <w:r w:rsidR="004860D9" w:rsidRPr="008276E2">
        <w:rPr>
          <w:b/>
          <w:szCs w:val="22"/>
          <w:lang w:val="sr-Latn-RS"/>
        </w:rPr>
        <w:t>koristiti:</w:t>
      </w:r>
    </w:p>
    <w:p w14:paraId="07AAA60C" w14:textId="427B73AD" w:rsidR="00453594" w:rsidRPr="008276E2" w:rsidRDefault="00453594" w:rsidP="00FF789D">
      <w:pPr>
        <w:pStyle w:val="ListParagraph"/>
        <w:numPr>
          <w:ilvl w:val="0"/>
          <w:numId w:val="15"/>
        </w:numPr>
        <w:rPr>
          <w:szCs w:val="22"/>
          <w:lang w:val="sr-Latn-RS"/>
        </w:rPr>
      </w:pPr>
      <w:r w:rsidRPr="008276E2">
        <w:rPr>
          <w:szCs w:val="22"/>
          <w:lang w:val="sr-Latn-RS"/>
        </w:rPr>
        <w:t>ako ste alergični na memantin</w:t>
      </w:r>
      <w:r w:rsidR="00C147DC" w:rsidRPr="008276E2">
        <w:rPr>
          <w:szCs w:val="22"/>
          <w:lang w:val="sr-Latn-RS"/>
        </w:rPr>
        <w:t xml:space="preserve"> </w:t>
      </w:r>
      <w:r w:rsidRPr="008276E2">
        <w:rPr>
          <w:szCs w:val="22"/>
          <w:lang w:val="sr-Latn-RS"/>
        </w:rPr>
        <w:t>hidrohlorid, donepezil</w:t>
      </w:r>
      <w:r w:rsidR="00C147DC" w:rsidRPr="008276E2">
        <w:rPr>
          <w:szCs w:val="22"/>
          <w:lang w:val="sr-Latn-RS"/>
        </w:rPr>
        <w:t xml:space="preserve"> </w:t>
      </w:r>
      <w:r w:rsidRPr="008276E2">
        <w:rPr>
          <w:szCs w:val="22"/>
          <w:lang w:val="sr-Latn-RS"/>
        </w:rPr>
        <w:t>hidrohlorid, piperidinske derivate ili na bilo koji od sastojaka ovog l</w:t>
      </w:r>
      <w:r w:rsidR="00C147DC" w:rsidRPr="008276E2">
        <w:rPr>
          <w:szCs w:val="22"/>
          <w:lang w:val="sr-Latn-RS"/>
        </w:rPr>
        <w:t>ij</w:t>
      </w:r>
      <w:r w:rsidRPr="008276E2">
        <w:rPr>
          <w:szCs w:val="22"/>
          <w:lang w:val="sr-Latn-RS"/>
        </w:rPr>
        <w:t xml:space="preserve">eka (navedenih u </w:t>
      </w:r>
      <w:r w:rsidR="00AE7056" w:rsidRPr="008276E2">
        <w:rPr>
          <w:szCs w:val="22"/>
          <w:lang w:val="sr-Latn-RS"/>
        </w:rPr>
        <w:t xml:space="preserve">dijelu </w:t>
      </w:r>
      <w:r w:rsidRPr="008276E2">
        <w:rPr>
          <w:szCs w:val="22"/>
          <w:lang w:val="sr-Latn-RS"/>
        </w:rPr>
        <w:t>6).</w:t>
      </w:r>
    </w:p>
    <w:p w14:paraId="0D63EF95" w14:textId="15118B97" w:rsidR="00762652" w:rsidRPr="008276E2" w:rsidRDefault="00453594" w:rsidP="00FF789D">
      <w:pPr>
        <w:pStyle w:val="ListParagraph"/>
        <w:numPr>
          <w:ilvl w:val="0"/>
          <w:numId w:val="15"/>
        </w:numPr>
        <w:rPr>
          <w:szCs w:val="22"/>
          <w:lang w:val="sr-Latn-RS"/>
        </w:rPr>
      </w:pPr>
      <w:r w:rsidRPr="008276E2">
        <w:rPr>
          <w:szCs w:val="22"/>
          <w:lang w:val="sr-Latn-RS"/>
        </w:rPr>
        <w:t>ako ste trudni ili mislite da biste mogli biti trudni</w:t>
      </w:r>
    </w:p>
    <w:p w14:paraId="0D63EF96" w14:textId="77777777" w:rsidR="00762652" w:rsidRPr="008276E2" w:rsidRDefault="00762652" w:rsidP="00AE7056">
      <w:pPr>
        <w:rPr>
          <w:szCs w:val="22"/>
          <w:lang w:val="sr-Latn-RS"/>
        </w:rPr>
      </w:pPr>
    </w:p>
    <w:p w14:paraId="0D63EF97" w14:textId="240500D2" w:rsidR="00762652" w:rsidRPr="008276E2" w:rsidRDefault="00762652" w:rsidP="00AE7056">
      <w:pPr>
        <w:rPr>
          <w:b/>
          <w:bCs/>
          <w:szCs w:val="22"/>
          <w:lang w:val="sr-Latn-RS"/>
        </w:rPr>
      </w:pPr>
      <w:r w:rsidRPr="008276E2">
        <w:rPr>
          <w:b/>
          <w:bCs/>
          <w:iCs/>
          <w:szCs w:val="22"/>
          <w:lang w:val="sr-Latn-RS"/>
        </w:rPr>
        <w:t>Upozorenja i m</w:t>
      </w:r>
      <w:r w:rsidR="00C147DC" w:rsidRPr="008276E2">
        <w:rPr>
          <w:b/>
          <w:bCs/>
          <w:iCs/>
          <w:szCs w:val="22"/>
          <w:lang w:val="sr-Latn-RS"/>
        </w:rPr>
        <w:t>j</w:t>
      </w:r>
      <w:r w:rsidRPr="008276E2">
        <w:rPr>
          <w:b/>
          <w:bCs/>
          <w:iCs/>
          <w:szCs w:val="22"/>
          <w:lang w:val="sr-Latn-RS"/>
        </w:rPr>
        <w:t>ere opreza</w:t>
      </w:r>
      <w:r w:rsidR="004860D9" w:rsidRPr="008276E2">
        <w:rPr>
          <w:b/>
          <w:bCs/>
          <w:iCs/>
          <w:szCs w:val="22"/>
          <w:lang w:val="sr-Latn-RS"/>
        </w:rPr>
        <w:t>:</w:t>
      </w:r>
    </w:p>
    <w:p w14:paraId="08A5A8A3" w14:textId="55E657E4" w:rsidR="00453594" w:rsidRPr="008276E2" w:rsidRDefault="00453594" w:rsidP="00AE7056">
      <w:pPr>
        <w:rPr>
          <w:szCs w:val="22"/>
          <w:lang w:val="sr-Latn-RS"/>
        </w:rPr>
      </w:pPr>
      <w:r w:rsidRPr="008276E2">
        <w:rPr>
          <w:szCs w:val="22"/>
          <w:lang w:val="sr-Latn-RS"/>
        </w:rPr>
        <w:t>Konsultujte se sa svojim l</w:t>
      </w:r>
      <w:r w:rsidR="00C147DC" w:rsidRPr="008276E2">
        <w:rPr>
          <w:szCs w:val="22"/>
          <w:lang w:val="sr-Latn-RS"/>
        </w:rPr>
        <w:t>j</w:t>
      </w:r>
      <w:r w:rsidRPr="008276E2">
        <w:rPr>
          <w:szCs w:val="22"/>
          <w:lang w:val="sr-Latn-RS"/>
        </w:rPr>
        <w:t>ekarom pr</w:t>
      </w:r>
      <w:r w:rsidR="00C147DC" w:rsidRPr="008276E2">
        <w:rPr>
          <w:szCs w:val="22"/>
          <w:lang w:val="sr-Latn-RS"/>
        </w:rPr>
        <w:t>ij</w:t>
      </w:r>
      <w:r w:rsidRPr="008276E2">
        <w:rPr>
          <w:szCs w:val="22"/>
          <w:lang w:val="sr-Latn-RS"/>
        </w:rPr>
        <w:t xml:space="preserve">e nego što počnete sa </w:t>
      </w:r>
      <w:r w:rsidR="00610604" w:rsidRPr="008276E2">
        <w:rPr>
          <w:szCs w:val="22"/>
          <w:lang w:val="sr-Latn-RS"/>
        </w:rPr>
        <w:t>prim</w:t>
      </w:r>
      <w:r w:rsidR="00C147DC" w:rsidRPr="008276E2">
        <w:rPr>
          <w:szCs w:val="22"/>
          <w:lang w:val="sr-Latn-RS"/>
        </w:rPr>
        <w:t>j</w:t>
      </w:r>
      <w:r w:rsidR="00610604" w:rsidRPr="008276E2">
        <w:rPr>
          <w:szCs w:val="22"/>
          <w:lang w:val="sr-Latn-RS"/>
        </w:rPr>
        <w:t>enom l</w:t>
      </w:r>
      <w:r w:rsidR="00C147DC" w:rsidRPr="008276E2">
        <w:rPr>
          <w:szCs w:val="22"/>
          <w:lang w:val="sr-Latn-RS"/>
        </w:rPr>
        <w:t>ij</w:t>
      </w:r>
      <w:r w:rsidR="00610604" w:rsidRPr="008276E2">
        <w:rPr>
          <w:szCs w:val="22"/>
          <w:lang w:val="sr-Latn-RS"/>
        </w:rPr>
        <w:t>eka Droksin</w:t>
      </w:r>
      <w:r w:rsidRPr="008276E2">
        <w:rPr>
          <w:szCs w:val="22"/>
          <w:lang w:val="sr-Latn-RS"/>
        </w:rPr>
        <w:t xml:space="preserve"> ako imate ili ste imali:</w:t>
      </w:r>
    </w:p>
    <w:p w14:paraId="564323AB" w14:textId="5FC86AB4" w:rsidR="00453594" w:rsidRPr="008276E2" w:rsidRDefault="00453594" w:rsidP="00FF789D">
      <w:pPr>
        <w:pStyle w:val="ListParagraph"/>
        <w:numPr>
          <w:ilvl w:val="0"/>
          <w:numId w:val="16"/>
        </w:numPr>
        <w:rPr>
          <w:szCs w:val="22"/>
          <w:lang w:val="sr-Latn-RS"/>
        </w:rPr>
      </w:pPr>
      <w:r w:rsidRPr="008276E2">
        <w:rPr>
          <w:szCs w:val="22"/>
          <w:lang w:val="sr-Latn-RS"/>
        </w:rPr>
        <w:t>čir na želucu ili dvanaestopalačnom cr</w:t>
      </w:r>
      <w:r w:rsidR="00C147DC" w:rsidRPr="008276E2">
        <w:rPr>
          <w:szCs w:val="22"/>
          <w:lang w:val="sr-Latn-RS"/>
        </w:rPr>
        <w:t>ij</w:t>
      </w:r>
      <w:r w:rsidRPr="008276E2">
        <w:rPr>
          <w:szCs w:val="22"/>
          <w:lang w:val="sr-Latn-RS"/>
        </w:rPr>
        <w:t>evu</w:t>
      </w:r>
    </w:p>
    <w:p w14:paraId="68BC48A3" w14:textId="77777777" w:rsidR="00453594" w:rsidRPr="008276E2" w:rsidRDefault="00453594" w:rsidP="00FF789D">
      <w:pPr>
        <w:pStyle w:val="ListParagraph"/>
        <w:numPr>
          <w:ilvl w:val="0"/>
          <w:numId w:val="16"/>
        </w:numPr>
        <w:rPr>
          <w:szCs w:val="22"/>
          <w:lang w:val="sr-Latn-RS"/>
        </w:rPr>
      </w:pPr>
      <w:r w:rsidRPr="008276E2">
        <w:rPr>
          <w:szCs w:val="22"/>
          <w:lang w:val="sr-Latn-RS"/>
        </w:rPr>
        <w:t>epileptične napade</w:t>
      </w:r>
    </w:p>
    <w:p w14:paraId="1A3B762D" w14:textId="7B033387" w:rsidR="00453594" w:rsidRPr="008276E2" w:rsidRDefault="00453594" w:rsidP="00FF789D">
      <w:pPr>
        <w:pStyle w:val="ListParagraph"/>
        <w:numPr>
          <w:ilvl w:val="0"/>
          <w:numId w:val="16"/>
        </w:numPr>
        <w:rPr>
          <w:szCs w:val="22"/>
          <w:lang w:val="sr-Latn-RS"/>
        </w:rPr>
      </w:pPr>
      <w:r w:rsidRPr="008276E2">
        <w:rPr>
          <w:szCs w:val="22"/>
          <w:lang w:val="sr-Latn-RS"/>
        </w:rPr>
        <w:t>nedavni infarkt miokarda (srčani udar) ili kongestivnu srčanu insuficijenciju, ili nekontrolisanu hipertenziju (visok krvni pritisak)</w:t>
      </w:r>
    </w:p>
    <w:p w14:paraId="51106804" w14:textId="71625DC0" w:rsidR="00AE7056" w:rsidRPr="008276E2" w:rsidRDefault="00AE7056" w:rsidP="00FF789D">
      <w:pPr>
        <w:pStyle w:val="ListParagraph"/>
        <w:numPr>
          <w:ilvl w:val="0"/>
          <w:numId w:val="16"/>
        </w:numPr>
        <w:tabs>
          <w:tab w:val="clear" w:pos="284"/>
        </w:tabs>
        <w:autoSpaceDE w:val="0"/>
        <w:autoSpaceDN w:val="0"/>
        <w:adjustRightInd w:val="0"/>
        <w:rPr>
          <w:szCs w:val="22"/>
          <w:lang w:val="sr-Latn-RS"/>
        </w:rPr>
      </w:pPr>
      <w:r w:rsidRPr="008276E2">
        <w:rPr>
          <w:szCs w:val="22"/>
          <w:lang w:val="sr-Latn-RS"/>
        </w:rPr>
        <w:t>srčano oboljenje koje se naziva „produženje QT intervala“, raniji poremećaji srčanog ritma koji se</w:t>
      </w:r>
      <w:r w:rsidR="003D1936" w:rsidRPr="008276E2">
        <w:rPr>
          <w:szCs w:val="22"/>
          <w:lang w:val="sr-Latn-RS"/>
        </w:rPr>
        <w:t xml:space="preserve"> </w:t>
      </w:r>
      <w:r w:rsidRPr="008276E2">
        <w:rPr>
          <w:szCs w:val="22"/>
          <w:lang w:val="sr-Latn-RS"/>
        </w:rPr>
        <w:t>nazivaju „</w:t>
      </w:r>
      <w:r w:rsidRPr="008276E2">
        <w:rPr>
          <w:i/>
          <w:iCs/>
          <w:szCs w:val="22"/>
          <w:lang w:val="sr-Latn-RS"/>
        </w:rPr>
        <w:t>torsade de pointes</w:t>
      </w:r>
      <w:r w:rsidRPr="008276E2">
        <w:rPr>
          <w:szCs w:val="22"/>
          <w:lang w:val="sr-Latn-RS"/>
        </w:rPr>
        <w:t>“ ili postojanje ovih stanja u porodici</w:t>
      </w:r>
    </w:p>
    <w:p w14:paraId="44DCAADE" w14:textId="520DDC18" w:rsidR="00AE7056" w:rsidRPr="008276E2" w:rsidRDefault="00AE7056" w:rsidP="008276E2">
      <w:pPr>
        <w:pStyle w:val="ListParagraph"/>
        <w:numPr>
          <w:ilvl w:val="0"/>
          <w:numId w:val="16"/>
        </w:numPr>
        <w:tabs>
          <w:tab w:val="clear" w:pos="284"/>
        </w:tabs>
        <w:autoSpaceDE w:val="0"/>
        <w:autoSpaceDN w:val="0"/>
        <w:adjustRightInd w:val="0"/>
        <w:rPr>
          <w:szCs w:val="22"/>
          <w:lang w:val="sr-Latn-RS"/>
        </w:rPr>
      </w:pPr>
      <w:r w:rsidRPr="008276E2">
        <w:rPr>
          <w:szCs w:val="22"/>
          <w:lang w:val="sr-Latn-RS"/>
        </w:rPr>
        <w:t>smanjena vr</w:t>
      </w:r>
      <w:r w:rsidR="00341AB4" w:rsidRPr="008276E2">
        <w:rPr>
          <w:szCs w:val="22"/>
          <w:lang w:val="sr-Latn-RS"/>
        </w:rPr>
        <w:t>ij</w:t>
      </w:r>
      <w:r w:rsidRPr="008276E2">
        <w:rPr>
          <w:szCs w:val="22"/>
          <w:lang w:val="sr-Latn-RS"/>
        </w:rPr>
        <w:t>ednost magnezijuma ili kalijuma u krvi</w:t>
      </w:r>
    </w:p>
    <w:p w14:paraId="76315178" w14:textId="77777777" w:rsidR="00453594" w:rsidRPr="008276E2" w:rsidRDefault="00453594" w:rsidP="00FF789D">
      <w:pPr>
        <w:pStyle w:val="ListParagraph"/>
        <w:numPr>
          <w:ilvl w:val="0"/>
          <w:numId w:val="16"/>
        </w:numPr>
        <w:rPr>
          <w:szCs w:val="22"/>
          <w:lang w:val="sr-Latn-RS"/>
        </w:rPr>
      </w:pPr>
      <w:r w:rsidRPr="008276E2">
        <w:rPr>
          <w:szCs w:val="22"/>
          <w:lang w:val="sr-Latn-RS"/>
        </w:rPr>
        <w:t>konvulzije</w:t>
      </w:r>
    </w:p>
    <w:p w14:paraId="5D0F607A" w14:textId="77777777" w:rsidR="00453594" w:rsidRPr="008276E2" w:rsidRDefault="00453594" w:rsidP="00FF789D">
      <w:pPr>
        <w:pStyle w:val="ListParagraph"/>
        <w:numPr>
          <w:ilvl w:val="0"/>
          <w:numId w:val="16"/>
        </w:numPr>
        <w:rPr>
          <w:szCs w:val="22"/>
          <w:lang w:val="sr-Latn-RS"/>
        </w:rPr>
      </w:pPr>
      <w:r w:rsidRPr="008276E2">
        <w:rPr>
          <w:szCs w:val="22"/>
          <w:lang w:val="sr-Latn-RS"/>
        </w:rPr>
        <w:t>astmu ili hroničnu bolest pluća</w:t>
      </w:r>
    </w:p>
    <w:p w14:paraId="31F51A23" w14:textId="2EFA2432" w:rsidR="00453594" w:rsidRPr="008276E2" w:rsidRDefault="00453594" w:rsidP="00FF789D">
      <w:pPr>
        <w:pStyle w:val="ListParagraph"/>
        <w:numPr>
          <w:ilvl w:val="0"/>
          <w:numId w:val="16"/>
        </w:numPr>
        <w:rPr>
          <w:szCs w:val="22"/>
          <w:lang w:val="sr-Latn-RS"/>
        </w:rPr>
      </w:pPr>
      <w:r w:rsidRPr="008276E2">
        <w:rPr>
          <w:szCs w:val="22"/>
          <w:lang w:val="sr-Latn-RS"/>
        </w:rPr>
        <w:t>teškoće pri mokrenju ili problem</w:t>
      </w:r>
      <w:r w:rsidR="0063442A" w:rsidRPr="008276E2">
        <w:rPr>
          <w:szCs w:val="22"/>
          <w:lang w:val="sr-Latn-RS"/>
        </w:rPr>
        <w:t>e</w:t>
      </w:r>
      <w:r w:rsidRPr="008276E2">
        <w:rPr>
          <w:szCs w:val="22"/>
          <w:lang w:val="sr-Latn-RS"/>
        </w:rPr>
        <w:t xml:space="preserve"> sa bubrezima</w:t>
      </w:r>
    </w:p>
    <w:p w14:paraId="22F8872F" w14:textId="25FD6D39" w:rsidR="00453594" w:rsidRPr="008276E2" w:rsidRDefault="00453594" w:rsidP="00FF789D">
      <w:pPr>
        <w:pStyle w:val="ListParagraph"/>
        <w:numPr>
          <w:ilvl w:val="0"/>
          <w:numId w:val="16"/>
        </w:numPr>
        <w:rPr>
          <w:szCs w:val="22"/>
          <w:lang w:val="sr-Latn-RS"/>
        </w:rPr>
      </w:pPr>
      <w:r w:rsidRPr="008276E2">
        <w:rPr>
          <w:szCs w:val="22"/>
          <w:lang w:val="sr-Latn-RS"/>
        </w:rPr>
        <w:t xml:space="preserve">probleme sa jetrom, pošto se upotreba </w:t>
      </w:r>
      <w:r w:rsidR="0063442A" w:rsidRPr="008276E2">
        <w:rPr>
          <w:szCs w:val="22"/>
          <w:lang w:val="sr-Latn-RS"/>
        </w:rPr>
        <w:t>l</w:t>
      </w:r>
      <w:r w:rsidR="00C147DC" w:rsidRPr="008276E2">
        <w:rPr>
          <w:szCs w:val="22"/>
          <w:lang w:val="sr-Latn-RS"/>
        </w:rPr>
        <w:t>ij</w:t>
      </w:r>
      <w:r w:rsidR="0063442A" w:rsidRPr="008276E2">
        <w:rPr>
          <w:szCs w:val="22"/>
          <w:lang w:val="sr-Latn-RS"/>
        </w:rPr>
        <w:t>eka Droksin</w:t>
      </w:r>
      <w:r w:rsidRPr="008276E2">
        <w:rPr>
          <w:szCs w:val="22"/>
          <w:lang w:val="sr-Latn-RS"/>
        </w:rPr>
        <w:t xml:space="preserve"> ne preporučuje kod pacijenata sa teškim oštećenjem funkcije jetre.</w:t>
      </w:r>
    </w:p>
    <w:p w14:paraId="3366E114" w14:textId="77777777" w:rsidR="00453594" w:rsidRPr="008276E2" w:rsidRDefault="00453594" w:rsidP="003D1936">
      <w:pPr>
        <w:rPr>
          <w:szCs w:val="22"/>
          <w:lang w:val="sr-Latn-RS"/>
        </w:rPr>
      </w:pPr>
    </w:p>
    <w:p w14:paraId="0CD58F4A" w14:textId="21EDBA5D" w:rsidR="00453594" w:rsidRPr="008276E2" w:rsidRDefault="00453594" w:rsidP="00B23E5C">
      <w:pPr>
        <w:rPr>
          <w:szCs w:val="22"/>
          <w:lang w:val="sr-Latn-RS"/>
        </w:rPr>
      </w:pPr>
      <w:r w:rsidRPr="008276E2">
        <w:rPr>
          <w:szCs w:val="22"/>
          <w:lang w:val="sr-Latn-RS"/>
        </w:rPr>
        <w:t xml:space="preserve">U gore navedenim situacijama, terapija treba da se odvija pod </w:t>
      </w:r>
      <w:r w:rsidR="009047F6" w:rsidRPr="008276E2">
        <w:rPr>
          <w:szCs w:val="22"/>
          <w:lang w:val="sr-Latn-RS"/>
        </w:rPr>
        <w:t>stalnim praćenjem</w:t>
      </w:r>
      <w:r w:rsidRPr="008276E2">
        <w:rPr>
          <w:szCs w:val="22"/>
          <w:lang w:val="sr-Latn-RS"/>
        </w:rPr>
        <w:t xml:space="preserve"> l</w:t>
      </w:r>
      <w:r w:rsidR="00C147DC" w:rsidRPr="008276E2">
        <w:rPr>
          <w:szCs w:val="22"/>
          <w:lang w:val="sr-Latn-RS"/>
        </w:rPr>
        <w:t>j</w:t>
      </w:r>
      <w:r w:rsidRPr="008276E2">
        <w:rPr>
          <w:szCs w:val="22"/>
          <w:lang w:val="sr-Latn-RS"/>
        </w:rPr>
        <w:t>ekara koji će periodično proc</w:t>
      </w:r>
      <w:r w:rsidR="00C147DC" w:rsidRPr="008276E2">
        <w:rPr>
          <w:szCs w:val="22"/>
          <w:lang w:val="sr-Latn-RS"/>
        </w:rPr>
        <w:t>j</w:t>
      </w:r>
      <w:r w:rsidRPr="008276E2">
        <w:rPr>
          <w:szCs w:val="22"/>
          <w:lang w:val="sr-Latn-RS"/>
        </w:rPr>
        <w:t>enjivati klinički benefit terapije donepezilom/memantinom.</w:t>
      </w:r>
    </w:p>
    <w:p w14:paraId="77E6C73F" w14:textId="77777777" w:rsidR="00453594" w:rsidRPr="008276E2" w:rsidRDefault="00453594">
      <w:pPr>
        <w:rPr>
          <w:szCs w:val="22"/>
          <w:lang w:val="sr-Latn-RS"/>
        </w:rPr>
      </w:pPr>
    </w:p>
    <w:p w14:paraId="6B76B305" w14:textId="51B90B04" w:rsidR="00453594" w:rsidRPr="008276E2" w:rsidRDefault="00453594">
      <w:pPr>
        <w:rPr>
          <w:szCs w:val="22"/>
          <w:lang w:val="sr-Latn-RS"/>
        </w:rPr>
      </w:pPr>
      <w:r w:rsidRPr="008276E2">
        <w:rPr>
          <w:szCs w:val="22"/>
          <w:lang w:val="sr-Latn-RS"/>
        </w:rPr>
        <w:t>Ukoliko patite od bubrežne insuficijencije (oštećenje funkcije bubrega), Vaš l</w:t>
      </w:r>
      <w:r w:rsidR="00C147DC" w:rsidRPr="008276E2">
        <w:rPr>
          <w:szCs w:val="22"/>
          <w:lang w:val="sr-Latn-RS"/>
        </w:rPr>
        <w:t>j</w:t>
      </w:r>
      <w:r w:rsidRPr="008276E2">
        <w:rPr>
          <w:szCs w:val="22"/>
          <w:lang w:val="sr-Latn-RS"/>
        </w:rPr>
        <w:t>ekar treba pažljivo da nadgleda funkciju Vaših bubrega i, ako je potrebno, prilagodi doze memantina.</w:t>
      </w:r>
    </w:p>
    <w:p w14:paraId="43BEBFD3" w14:textId="77777777" w:rsidR="00453594" w:rsidRPr="008276E2" w:rsidRDefault="00453594">
      <w:pPr>
        <w:rPr>
          <w:szCs w:val="22"/>
          <w:lang w:val="sr-Latn-RS"/>
        </w:rPr>
      </w:pPr>
    </w:p>
    <w:p w14:paraId="07D1E8FB" w14:textId="1349D9C3" w:rsidR="00453594" w:rsidRPr="008276E2" w:rsidRDefault="00453594">
      <w:pPr>
        <w:rPr>
          <w:szCs w:val="22"/>
          <w:lang w:val="sr-Latn-RS"/>
        </w:rPr>
      </w:pPr>
      <w:r w:rsidRPr="008276E2">
        <w:rPr>
          <w:szCs w:val="22"/>
          <w:lang w:val="sr-Latn-RS"/>
        </w:rPr>
        <w:t>Ukoliko patite od renalne tubularne acidoze (RTA, višak supstanci koje proizvode kis</w:t>
      </w:r>
      <w:r w:rsidR="00C147DC" w:rsidRPr="008276E2">
        <w:rPr>
          <w:szCs w:val="22"/>
          <w:lang w:val="sr-Latn-RS"/>
        </w:rPr>
        <w:t>j</w:t>
      </w:r>
      <w:r w:rsidRPr="008276E2">
        <w:rPr>
          <w:szCs w:val="22"/>
          <w:lang w:val="sr-Latn-RS"/>
        </w:rPr>
        <w:t>elinu u krvi usl</w:t>
      </w:r>
      <w:r w:rsidR="00C147DC" w:rsidRPr="008276E2">
        <w:rPr>
          <w:szCs w:val="22"/>
          <w:lang w:val="sr-Latn-RS"/>
        </w:rPr>
        <w:t>j</w:t>
      </w:r>
      <w:r w:rsidRPr="008276E2">
        <w:rPr>
          <w:szCs w:val="22"/>
          <w:lang w:val="sr-Latn-RS"/>
        </w:rPr>
        <w:t xml:space="preserve">ed disfunkcije bubrega </w:t>
      </w:r>
      <w:r w:rsidR="00C147DC" w:rsidRPr="008276E2">
        <w:rPr>
          <w:szCs w:val="22"/>
          <w:lang w:val="sr-Latn-RS"/>
        </w:rPr>
        <w:t>(</w:t>
      </w:r>
      <w:r w:rsidRPr="008276E2">
        <w:rPr>
          <w:szCs w:val="22"/>
          <w:lang w:val="sr-Latn-RS"/>
        </w:rPr>
        <w:t>oštećenje bubrega) ili od ozbiljnih infekcija urinarnog trakta (mokraćni kanali), l</w:t>
      </w:r>
      <w:r w:rsidR="00C147DC" w:rsidRPr="008276E2">
        <w:rPr>
          <w:szCs w:val="22"/>
          <w:lang w:val="sr-Latn-RS"/>
        </w:rPr>
        <w:t>j</w:t>
      </w:r>
      <w:r w:rsidRPr="008276E2">
        <w:rPr>
          <w:szCs w:val="22"/>
          <w:lang w:val="sr-Latn-RS"/>
        </w:rPr>
        <w:t>ekar će možda morati da Vam prilagodi dozu l</w:t>
      </w:r>
      <w:r w:rsidR="00C147DC" w:rsidRPr="008276E2">
        <w:rPr>
          <w:szCs w:val="22"/>
          <w:lang w:val="sr-Latn-RS"/>
        </w:rPr>
        <w:t>ij</w:t>
      </w:r>
      <w:r w:rsidRPr="008276E2">
        <w:rPr>
          <w:szCs w:val="22"/>
          <w:lang w:val="sr-Latn-RS"/>
        </w:rPr>
        <w:t>eka.</w:t>
      </w:r>
    </w:p>
    <w:p w14:paraId="1AE3AB2B" w14:textId="77777777" w:rsidR="00453594" w:rsidRPr="008276E2" w:rsidRDefault="00453594">
      <w:pPr>
        <w:rPr>
          <w:szCs w:val="22"/>
          <w:lang w:val="sr-Latn-RS"/>
        </w:rPr>
      </w:pPr>
    </w:p>
    <w:p w14:paraId="2B2A5D20" w14:textId="5265B79A" w:rsidR="00453594" w:rsidRPr="008276E2" w:rsidRDefault="00453594">
      <w:pPr>
        <w:rPr>
          <w:szCs w:val="22"/>
          <w:lang w:val="sr-Latn-RS"/>
        </w:rPr>
      </w:pPr>
      <w:r w:rsidRPr="008276E2">
        <w:rPr>
          <w:szCs w:val="22"/>
          <w:lang w:val="sr-Latn-RS"/>
        </w:rPr>
        <w:t>Obav</w:t>
      </w:r>
      <w:r w:rsidR="00C147DC" w:rsidRPr="008276E2">
        <w:rPr>
          <w:szCs w:val="22"/>
          <w:lang w:val="sr-Latn-RS"/>
        </w:rPr>
        <w:t>ij</w:t>
      </w:r>
      <w:r w:rsidRPr="008276E2">
        <w:rPr>
          <w:szCs w:val="22"/>
          <w:lang w:val="sr-Latn-RS"/>
        </w:rPr>
        <w:t>estite l</w:t>
      </w:r>
      <w:r w:rsidR="00C147DC" w:rsidRPr="008276E2">
        <w:rPr>
          <w:szCs w:val="22"/>
          <w:lang w:val="sr-Latn-RS"/>
        </w:rPr>
        <w:t>j</w:t>
      </w:r>
      <w:r w:rsidRPr="008276E2">
        <w:rPr>
          <w:szCs w:val="22"/>
          <w:lang w:val="sr-Latn-RS"/>
        </w:rPr>
        <w:t xml:space="preserve">ekara ukoliko imate neko oboljenje jetre. </w:t>
      </w:r>
      <w:r w:rsidR="0063442A" w:rsidRPr="008276E2">
        <w:rPr>
          <w:szCs w:val="22"/>
          <w:lang w:val="sr-Latn-RS"/>
        </w:rPr>
        <w:t>L</w:t>
      </w:r>
      <w:r w:rsidR="00C147DC" w:rsidRPr="008276E2">
        <w:rPr>
          <w:szCs w:val="22"/>
          <w:lang w:val="sr-Latn-RS"/>
        </w:rPr>
        <w:t>ij</w:t>
      </w:r>
      <w:r w:rsidR="0063442A" w:rsidRPr="008276E2">
        <w:rPr>
          <w:szCs w:val="22"/>
          <w:lang w:val="sr-Latn-RS"/>
        </w:rPr>
        <w:t>ek Droksin</w:t>
      </w:r>
      <w:r w:rsidRPr="008276E2">
        <w:rPr>
          <w:szCs w:val="22"/>
          <w:lang w:val="sr-Latn-RS"/>
        </w:rPr>
        <w:t xml:space="preserve"> se može prim</w:t>
      </w:r>
      <w:r w:rsidR="00C147DC" w:rsidRPr="008276E2">
        <w:rPr>
          <w:szCs w:val="22"/>
          <w:lang w:val="sr-Latn-RS"/>
        </w:rPr>
        <w:t>j</w:t>
      </w:r>
      <w:r w:rsidRPr="008276E2">
        <w:rPr>
          <w:szCs w:val="22"/>
          <w:lang w:val="sr-Latn-RS"/>
        </w:rPr>
        <w:t>enjivati kod pacijenata sa blagim do um</w:t>
      </w:r>
      <w:r w:rsidR="00C147DC" w:rsidRPr="008276E2">
        <w:rPr>
          <w:szCs w:val="22"/>
          <w:lang w:val="sr-Latn-RS"/>
        </w:rPr>
        <w:t>j</w:t>
      </w:r>
      <w:r w:rsidRPr="008276E2">
        <w:rPr>
          <w:szCs w:val="22"/>
          <w:lang w:val="sr-Latn-RS"/>
        </w:rPr>
        <w:t>erenim oštećenjem jetre. Pacijenti sa teškim oštećenjem jetre ne sm</w:t>
      </w:r>
      <w:r w:rsidR="00C147DC" w:rsidRPr="008276E2">
        <w:rPr>
          <w:szCs w:val="22"/>
          <w:lang w:val="sr-Latn-RS"/>
        </w:rPr>
        <w:t>i</w:t>
      </w:r>
      <w:r w:rsidRPr="008276E2">
        <w:rPr>
          <w:szCs w:val="22"/>
          <w:lang w:val="sr-Latn-RS"/>
        </w:rPr>
        <w:t xml:space="preserve">ju uzimati </w:t>
      </w:r>
      <w:r w:rsidR="0063442A" w:rsidRPr="008276E2">
        <w:rPr>
          <w:szCs w:val="22"/>
          <w:lang w:val="sr-Latn-RS"/>
        </w:rPr>
        <w:t>l</w:t>
      </w:r>
      <w:r w:rsidR="00C147DC" w:rsidRPr="008276E2">
        <w:rPr>
          <w:szCs w:val="22"/>
          <w:lang w:val="sr-Latn-RS"/>
        </w:rPr>
        <w:t>ij</w:t>
      </w:r>
      <w:r w:rsidR="0063442A" w:rsidRPr="008276E2">
        <w:rPr>
          <w:szCs w:val="22"/>
          <w:lang w:val="sr-Latn-RS"/>
        </w:rPr>
        <w:t>ek Droksin</w:t>
      </w:r>
      <w:r w:rsidRPr="008276E2">
        <w:rPr>
          <w:szCs w:val="22"/>
          <w:lang w:val="sr-Latn-RS"/>
        </w:rPr>
        <w:t>.</w:t>
      </w:r>
    </w:p>
    <w:p w14:paraId="13435990" w14:textId="77777777" w:rsidR="00453594" w:rsidRPr="008276E2" w:rsidRDefault="00453594">
      <w:pPr>
        <w:rPr>
          <w:szCs w:val="22"/>
          <w:lang w:val="sr-Latn-RS"/>
        </w:rPr>
      </w:pPr>
    </w:p>
    <w:p w14:paraId="19CFA0FD" w14:textId="7D1A2DA9" w:rsidR="00453594" w:rsidRPr="008276E2" w:rsidRDefault="00453594">
      <w:pPr>
        <w:rPr>
          <w:szCs w:val="22"/>
          <w:lang w:val="sr-Latn-RS"/>
        </w:rPr>
      </w:pPr>
      <w:r w:rsidRPr="008276E2">
        <w:rPr>
          <w:szCs w:val="22"/>
          <w:lang w:val="sr-Latn-RS"/>
        </w:rPr>
        <w:t>Izb</w:t>
      </w:r>
      <w:r w:rsidR="00C147DC" w:rsidRPr="008276E2">
        <w:rPr>
          <w:szCs w:val="22"/>
          <w:lang w:val="sr-Latn-RS"/>
        </w:rPr>
        <w:t>j</w:t>
      </w:r>
      <w:r w:rsidRPr="008276E2">
        <w:rPr>
          <w:szCs w:val="22"/>
          <w:lang w:val="sr-Latn-RS"/>
        </w:rPr>
        <w:t xml:space="preserve">egavajte uzimanje </w:t>
      </w:r>
      <w:r w:rsidR="0063442A" w:rsidRPr="008276E2">
        <w:rPr>
          <w:szCs w:val="22"/>
          <w:lang w:val="sr-Latn-RS"/>
        </w:rPr>
        <w:t>l</w:t>
      </w:r>
      <w:r w:rsidR="00C147DC" w:rsidRPr="008276E2">
        <w:rPr>
          <w:szCs w:val="22"/>
          <w:lang w:val="sr-Latn-RS"/>
        </w:rPr>
        <w:t>ij</w:t>
      </w:r>
      <w:r w:rsidR="0063442A" w:rsidRPr="008276E2">
        <w:rPr>
          <w:szCs w:val="22"/>
          <w:lang w:val="sr-Latn-RS"/>
        </w:rPr>
        <w:t>eka Droksin</w:t>
      </w:r>
      <w:r w:rsidRPr="008276E2">
        <w:rPr>
          <w:szCs w:val="22"/>
          <w:lang w:val="sr-Latn-RS"/>
        </w:rPr>
        <w:t xml:space="preserve"> sa ostalim inhibitorima acetilholinesteraze i drugim agonistima ili antagonistima holinergičkog sistema, sa l</w:t>
      </w:r>
      <w:r w:rsidR="00C147DC" w:rsidRPr="008276E2">
        <w:rPr>
          <w:szCs w:val="22"/>
          <w:lang w:val="sr-Latn-RS"/>
        </w:rPr>
        <w:t>j</w:t>
      </w:r>
      <w:r w:rsidRPr="008276E2">
        <w:rPr>
          <w:szCs w:val="22"/>
          <w:lang w:val="sr-Latn-RS"/>
        </w:rPr>
        <w:t>ekovima poput amantadina (za l</w:t>
      </w:r>
      <w:r w:rsidR="00C147DC" w:rsidRPr="008276E2">
        <w:rPr>
          <w:szCs w:val="22"/>
          <w:lang w:val="sr-Latn-RS"/>
        </w:rPr>
        <w:t>ij</w:t>
      </w:r>
      <w:r w:rsidRPr="008276E2">
        <w:rPr>
          <w:szCs w:val="22"/>
          <w:lang w:val="sr-Latn-RS"/>
        </w:rPr>
        <w:t>ečenje Parkinsonove bolesti), ketamina (l</w:t>
      </w:r>
      <w:r w:rsidR="00C147DC" w:rsidRPr="008276E2">
        <w:rPr>
          <w:szCs w:val="22"/>
          <w:lang w:val="sr-Latn-RS"/>
        </w:rPr>
        <w:t>ij</w:t>
      </w:r>
      <w:r w:rsidRPr="008276E2">
        <w:rPr>
          <w:szCs w:val="22"/>
          <w:lang w:val="sr-Latn-RS"/>
        </w:rPr>
        <w:t>ek koji se obično koristi za uvođenje u anesteziju), dekstrometorfana (l</w:t>
      </w:r>
      <w:r w:rsidR="00C147DC" w:rsidRPr="008276E2">
        <w:rPr>
          <w:szCs w:val="22"/>
          <w:lang w:val="sr-Latn-RS"/>
        </w:rPr>
        <w:t>ij</w:t>
      </w:r>
      <w:r w:rsidRPr="008276E2">
        <w:rPr>
          <w:szCs w:val="22"/>
          <w:lang w:val="sr-Latn-RS"/>
        </w:rPr>
        <w:t>ek za l</w:t>
      </w:r>
      <w:r w:rsidR="00C147DC" w:rsidRPr="008276E2">
        <w:rPr>
          <w:szCs w:val="22"/>
          <w:lang w:val="sr-Latn-RS"/>
        </w:rPr>
        <w:t>ij</w:t>
      </w:r>
      <w:r w:rsidRPr="008276E2">
        <w:rPr>
          <w:szCs w:val="22"/>
          <w:lang w:val="sr-Latn-RS"/>
        </w:rPr>
        <w:t>ečenje kašlja) i drugih NMDA antagonista.</w:t>
      </w:r>
    </w:p>
    <w:p w14:paraId="4D5FBBD0" w14:textId="77777777" w:rsidR="00453594" w:rsidRPr="008276E2" w:rsidRDefault="00453594">
      <w:pPr>
        <w:rPr>
          <w:szCs w:val="22"/>
          <w:lang w:val="sr-Latn-RS"/>
        </w:rPr>
      </w:pPr>
    </w:p>
    <w:p w14:paraId="6CB4F35A" w14:textId="7056B955" w:rsidR="00453594" w:rsidRPr="008276E2" w:rsidRDefault="00453594">
      <w:pPr>
        <w:rPr>
          <w:b/>
          <w:szCs w:val="22"/>
          <w:lang w:val="sr-Latn-RS"/>
        </w:rPr>
      </w:pPr>
      <w:r w:rsidRPr="008276E2">
        <w:rPr>
          <w:b/>
          <w:szCs w:val="22"/>
          <w:lang w:val="sr-Latn-RS"/>
        </w:rPr>
        <w:t>D</w:t>
      </w:r>
      <w:r w:rsidR="00C147DC" w:rsidRPr="008276E2">
        <w:rPr>
          <w:b/>
          <w:szCs w:val="22"/>
          <w:lang w:val="sr-Latn-RS"/>
        </w:rPr>
        <w:t>j</w:t>
      </w:r>
      <w:r w:rsidRPr="008276E2">
        <w:rPr>
          <w:b/>
          <w:szCs w:val="22"/>
          <w:lang w:val="sr-Latn-RS"/>
        </w:rPr>
        <w:t>eca i adolescenti</w:t>
      </w:r>
    </w:p>
    <w:p w14:paraId="74E8A6E6" w14:textId="468A856E" w:rsidR="00453594" w:rsidRPr="008276E2" w:rsidRDefault="00453594">
      <w:pPr>
        <w:rPr>
          <w:szCs w:val="22"/>
          <w:lang w:val="sr-Latn-RS"/>
        </w:rPr>
      </w:pPr>
      <w:r w:rsidRPr="008276E2">
        <w:rPr>
          <w:szCs w:val="22"/>
          <w:lang w:val="sr-Latn-RS"/>
        </w:rPr>
        <w:t>Ne preporučuje se prim</w:t>
      </w:r>
      <w:r w:rsidR="00C147DC" w:rsidRPr="008276E2">
        <w:rPr>
          <w:szCs w:val="22"/>
          <w:lang w:val="sr-Latn-RS"/>
        </w:rPr>
        <w:t>j</w:t>
      </w:r>
      <w:r w:rsidRPr="008276E2">
        <w:rPr>
          <w:szCs w:val="22"/>
          <w:lang w:val="sr-Latn-RS"/>
        </w:rPr>
        <w:t xml:space="preserve">ena </w:t>
      </w:r>
      <w:r w:rsidR="0063442A" w:rsidRPr="008276E2">
        <w:rPr>
          <w:szCs w:val="22"/>
          <w:lang w:val="sr-Latn-RS"/>
        </w:rPr>
        <w:t>l</w:t>
      </w:r>
      <w:r w:rsidR="00C147DC" w:rsidRPr="008276E2">
        <w:rPr>
          <w:szCs w:val="22"/>
          <w:lang w:val="sr-Latn-RS"/>
        </w:rPr>
        <w:t>ij</w:t>
      </w:r>
      <w:r w:rsidR="0063442A" w:rsidRPr="008276E2">
        <w:rPr>
          <w:szCs w:val="22"/>
          <w:lang w:val="sr-Latn-RS"/>
        </w:rPr>
        <w:t>eka Droksin</w:t>
      </w:r>
      <w:r w:rsidRPr="008276E2">
        <w:rPr>
          <w:szCs w:val="22"/>
          <w:lang w:val="sr-Latn-RS"/>
        </w:rPr>
        <w:t xml:space="preserve"> kod d</w:t>
      </w:r>
      <w:r w:rsidR="00C147DC" w:rsidRPr="008276E2">
        <w:rPr>
          <w:szCs w:val="22"/>
          <w:lang w:val="sr-Latn-RS"/>
        </w:rPr>
        <w:t>j</w:t>
      </w:r>
      <w:r w:rsidRPr="008276E2">
        <w:rPr>
          <w:szCs w:val="22"/>
          <w:lang w:val="sr-Latn-RS"/>
        </w:rPr>
        <w:t>ece i adolescenata mlađih od 18 godina.</w:t>
      </w:r>
    </w:p>
    <w:p w14:paraId="0D63EF98" w14:textId="77777777" w:rsidR="00762652" w:rsidRPr="008276E2" w:rsidRDefault="00762652">
      <w:pPr>
        <w:rPr>
          <w:szCs w:val="22"/>
          <w:lang w:val="sr-Latn-RS"/>
        </w:rPr>
      </w:pPr>
    </w:p>
    <w:p w14:paraId="0D63EF99" w14:textId="77777777" w:rsidR="00762652" w:rsidRPr="008276E2" w:rsidRDefault="00762652">
      <w:pPr>
        <w:rPr>
          <w:szCs w:val="22"/>
          <w:lang w:val="sr-Latn-RS"/>
        </w:rPr>
      </w:pPr>
    </w:p>
    <w:p w14:paraId="0F3C1604" w14:textId="77777777" w:rsidR="004860D9" w:rsidRPr="008276E2" w:rsidRDefault="004860D9">
      <w:pPr>
        <w:pStyle w:val="CommentText"/>
        <w:rPr>
          <w:b/>
          <w:sz w:val="22"/>
          <w:szCs w:val="22"/>
          <w:lang w:val="sr-Latn-RS"/>
        </w:rPr>
      </w:pPr>
      <w:r w:rsidRPr="008276E2">
        <w:rPr>
          <w:b/>
          <w:sz w:val="22"/>
          <w:szCs w:val="22"/>
          <w:lang w:val="sr-Latn-RS"/>
        </w:rPr>
        <w:t>Primjena drugih ljekova</w:t>
      </w:r>
    </w:p>
    <w:p w14:paraId="54F4B7C9" w14:textId="365252B7" w:rsidR="00463BC1" w:rsidRPr="008276E2" w:rsidRDefault="00453594">
      <w:pPr>
        <w:pStyle w:val="CommentText"/>
        <w:rPr>
          <w:sz w:val="22"/>
          <w:szCs w:val="22"/>
          <w:lang w:val="sr-Latn-RS"/>
        </w:rPr>
      </w:pPr>
      <w:r w:rsidRPr="008276E2">
        <w:rPr>
          <w:sz w:val="22"/>
          <w:szCs w:val="22"/>
          <w:lang w:val="sr-Latn-RS"/>
        </w:rPr>
        <w:t>Obav</w:t>
      </w:r>
      <w:r w:rsidR="00C147DC" w:rsidRPr="008276E2">
        <w:rPr>
          <w:sz w:val="22"/>
          <w:szCs w:val="22"/>
          <w:lang w:val="sr-Latn-RS"/>
        </w:rPr>
        <w:t>ij</w:t>
      </w:r>
      <w:r w:rsidRPr="008276E2">
        <w:rPr>
          <w:sz w:val="22"/>
          <w:szCs w:val="22"/>
          <w:lang w:val="sr-Latn-RS"/>
        </w:rPr>
        <w:t>estite svog l</w:t>
      </w:r>
      <w:r w:rsidR="00C147DC" w:rsidRPr="008276E2">
        <w:rPr>
          <w:sz w:val="22"/>
          <w:szCs w:val="22"/>
          <w:lang w:val="sr-Latn-RS"/>
        </w:rPr>
        <w:t>j</w:t>
      </w:r>
      <w:r w:rsidRPr="008276E2">
        <w:rPr>
          <w:sz w:val="22"/>
          <w:szCs w:val="22"/>
          <w:lang w:val="sr-Latn-RS"/>
        </w:rPr>
        <w:t>ekara ili farmaceuta ukoliko koristite, donedavno ste koristili ili ćete možda koristiti bilo koji drugi l</w:t>
      </w:r>
      <w:r w:rsidR="00C147DC" w:rsidRPr="008276E2">
        <w:rPr>
          <w:sz w:val="22"/>
          <w:szCs w:val="22"/>
          <w:lang w:val="sr-Latn-RS"/>
        </w:rPr>
        <w:t>ij</w:t>
      </w:r>
      <w:r w:rsidRPr="008276E2">
        <w:rPr>
          <w:sz w:val="22"/>
          <w:szCs w:val="22"/>
          <w:lang w:val="sr-Latn-RS"/>
        </w:rPr>
        <w:t xml:space="preserve">ek, a naročito ako uzimate </w:t>
      </w:r>
      <w:r w:rsidR="00463BC1" w:rsidRPr="008276E2">
        <w:rPr>
          <w:sz w:val="22"/>
          <w:szCs w:val="22"/>
          <w:lang w:val="sr-Latn-RS"/>
        </w:rPr>
        <w:t>l</w:t>
      </w:r>
      <w:r w:rsidR="00C147DC" w:rsidRPr="008276E2">
        <w:rPr>
          <w:sz w:val="22"/>
          <w:szCs w:val="22"/>
          <w:lang w:val="sr-Latn-RS"/>
        </w:rPr>
        <w:t>ij</w:t>
      </w:r>
      <w:r w:rsidR="00463BC1" w:rsidRPr="008276E2">
        <w:rPr>
          <w:sz w:val="22"/>
          <w:szCs w:val="22"/>
          <w:lang w:val="sr-Latn-RS"/>
        </w:rPr>
        <w:t>ek iz ove grupe l</w:t>
      </w:r>
      <w:r w:rsidR="00C147DC" w:rsidRPr="008276E2">
        <w:rPr>
          <w:sz w:val="22"/>
          <w:szCs w:val="22"/>
          <w:lang w:val="sr-Latn-RS"/>
        </w:rPr>
        <w:t>j</w:t>
      </w:r>
      <w:r w:rsidR="00463BC1" w:rsidRPr="008276E2">
        <w:rPr>
          <w:sz w:val="22"/>
          <w:szCs w:val="22"/>
          <w:lang w:val="sr-Latn-RS"/>
        </w:rPr>
        <w:t>ekova:</w:t>
      </w:r>
    </w:p>
    <w:p w14:paraId="59A8C045" w14:textId="5F30247D" w:rsidR="00453594" w:rsidRPr="008276E2" w:rsidRDefault="00453594">
      <w:pPr>
        <w:rPr>
          <w:szCs w:val="22"/>
          <w:lang w:val="sr-Latn-RS"/>
        </w:rPr>
      </w:pPr>
    </w:p>
    <w:p w14:paraId="39E4F494" w14:textId="06D5E8B4" w:rsidR="00453594" w:rsidRPr="008276E2" w:rsidRDefault="00453594" w:rsidP="00FF789D">
      <w:pPr>
        <w:pStyle w:val="ListParagraph"/>
        <w:numPr>
          <w:ilvl w:val="0"/>
          <w:numId w:val="17"/>
        </w:numPr>
        <w:rPr>
          <w:szCs w:val="22"/>
          <w:lang w:val="sr-Latn-RS"/>
        </w:rPr>
      </w:pPr>
      <w:r w:rsidRPr="008276E2">
        <w:rPr>
          <w:szCs w:val="22"/>
          <w:lang w:val="sr-Latn-RS"/>
        </w:rPr>
        <w:t>Drug</w:t>
      </w:r>
      <w:r w:rsidR="0069411A" w:rsidRPr="008276E2">
        <w:rPr>
          <w:szCs w:val="22"/>
          <w:lang w:val="sr-Latn-RS"/>
        </w:rPr>
        <w:t>e</w:t>
      </w:r>
      <w:r w:rsidRPr="008276E2">
        <w:rPr>
          <w:szCs w:val="22"/>
          <w:lang w:val="sr-Latn-RS"/>
        </w:rPr>
        <w:t xml:space="preserve"> l</w:t>
      </w:r>
      <w:r w:rsidR="00C147DC" w:rsidRPr="008276E2">
        <w:rPr>
          <w:szCs w:val="22"/>
          <w:lang w:val="sr-Latn-RS"/>
        </w:rPr>
        <w:t>j</w:t>
      </w:r>
      <w:r w:rsidRPr="008276E2">
        <w:rPr>
          <w:szCs w:val="22"/>
          <w:lang w:val="sr-Latn-RS"/>
        </w:rPr>
        <w:t>ekov</w:t>
      </w:r>
      <w:r w:rsidR="0069411A" w:rsidRPr="008276E2">
        <w:rPr>
          <w:szCs w:val="22"/>
          <w:lang w:val="sr-Latn-RS"/>
        </w:rPr>
        <w:t xml:space="preserve">e </w:t>
      </w:r>
      <w:r w:rsidRPr="008276E2">
        <w:rPr>
          <w:szCs w:val="22"/>
          <w:lang w:val="sr-Latn-RS"/>
        </w:rPr>
        <w:t>za l</w:t>
      </w:r>
      <w:r w:rsidR="00C147DC" w:rsidRPr="008276E2">
        <w:rPr>
          <w:szCs w:val="22"/>
          <w:lang w:val="sr-Latn-RS"/>
        </w:rPr>
        <w:t>ij</w:t>
      </w:r>
      <w:r w:rsidRPr="008276E2">
        <w:rPr>
          <w:szCs w:val="22"/>
          <w:lang w:val="sr-Latn-RS"/>
        </w:rPr>
        <w:t>ečenje Alchajmerove bolesti, na prim</w:t>
      </w:r>
      <w:r w:rsidR="00C147DC" w:rsidRPr="008276E2">
        <w:rPr>
          <w:szCs w:val="22"/>
          <w:lang w:val="sr-Latn-RS"/>
        </w:rPr>
        <w:t>j</w:t>
      </w:r>
      <w:r w:rsidRPr="008276E2">
        <w:rPr>
          <w:szCs w:val="22"/>
          <w:lang w:val="sr-Latn-RS"/>
        </w:rPr>
        <w:t>er, galantamin</w:t>
      </w:r>
    </w:p>
    <w:p w14:paraId="1F879F9E" w14:textId="38133D0E" w:rsidR="00453594" w:rsidRPr="008276E2" w:rsidRDefault="00453594" w:rsidP="00FF789D">
      <w:pPr>
        <w:pStyle w:val="ListParagraph"/>
        <w:numPr>
          <w:ilvl w:val="0"/>
          <w:numId w:val="17"/>
        </w:numPr>
        <w:rPr>
          <w:szCs w:val="22"/>
          <w:lang w:val="sr-Latn-RS"/>
        </w:rPr>
      </w:pPr>
      <w:r w:rsidRPr="008276E2">
        <w:rPr>
          <w:szCs w:val="22"/>
          <w:lang w:val="sr-Latn-RS"/>
        </w:rPr>
        <w:t>Analget</w:t>
      </w:r>
      <w:r w:rsidR="0069411A" w:rsidRPr="008276E2">
        <w:rPr>
          <w:szCs w:val="22"/>
          <w:lang w:val="sr-Latn-RS"/>
        </w:rPr>
        <w:t>ike</w:t>
      </w:r>
      <w:r w:rsidRPr="008276E2">
        <w:rPr>
          <w:szCs w:val="22"/>
          <w:lang w:val="sr-Latn-RS"/>
        </w:rPr>
        <w:t xml:space="preserve"> ili l</w:t>
      </w:r>
      <w:r w:rsidR="00C147DC" w:rsidRPr="008276E2">
        <w:rPr>
          <w:szCs w:val="22"/>
          <w:lang w:val="sr-Latn-RS"/>
        </w:rPr>
        <w:t>j</w:t>
      </w:r>
      <w:r w:rsidRPr="008276E2">
        <w:rPr>
          <w:szCs w:val="22"/>
          <w:lang w:val="sr-Latn-RS"/>
        </w:rPr>
        <w:t>ekov</w:t>
      </w:r>
      <w:r w:rsidR="00744DF6" w:rsidRPr="008276E2">
        <w:rPr>
          <w:szCs w:val="22"/>
          <w:lang w:val="sr-Latn-RS"/>
        </w:rPr>
        <w:t xml:space="preserve">e </w:t>
      </w:r>
      <w:r w:rsidRPr="008276E2">
        <w:rPr>
          <w:szCs w:val="22"/>
          <w:lang w:val="sr-Latn-RS"/>
        </w:rPr>
        <w:t>za l</w:t>
      </w:r>
      <w:r w:rsidR="00C147DC" w:rsidRPr="008276E2">
        <w:rPr>
          <w:szCs w:val="22"/>
          <w:lang w:val="sr-Latn-RS"/>
        </w:rPr>
        <w:t>ij</w:t>
      </w:r>
      <w:r w:rsidRPr="008276E2">
        <w:rPr>
          <w:szCs w:val="22"/>
          <w:lang w:val="sr-Latn-RS"/>
        </w:rPr>
        <w:t>ečenje artritisa, kao što je aspirin, nesteroidni anti</w:t>
      </w:r>
      <w:r w:rsidR="00053A60" w:rsidRPr="008276E2">
        <w:rPr>
          <w:szCs w:val="22"/>
          <w:lang w:val="sr-Latn-RS"/>
        </w:rPr>
        <w:t>-</w:t>
      </w:r>
      <w:r w:rsidRPr="008276E2">
        <w:rPr>
          <w:szCs w:val="22"/>
          <w:lang w:val="sr-Latn-RS"/>
        </w:rPr>
        <w:t>inflamatorni l</w:t>
      </w:r>
      <w:r w:rsidR="00C147DC" w:rsidRPr="008276E2">
        <w:rPr>
          <w:szCs w:val="22"/>
          <w:lang w:val="sr-Latn-RS"/>
        </w:rPr>
        <w:t>j</w:t>
      </w:r>
      <w:r w:rsidRPr="008276E2">
        <w:rPr>
          <w:szCs w:val="22"/>
          <w:lang w:val="sr-Latn-RS"/>
        </w:rPr>
        <w:t>ekovi (NSAIL) kao što su ibuprofen ili diklofenak</w:t>
      </w:r>
      <w:r w:rsidR="00053A60" w:rsidRPr="008276E2">
        <w:rPr>
          <w:szCs w:val="22"/>
          <w:lang w:val="sr-Latn-RS"/>
        </w:rPr>
        <w:t xml:space="preserve"> </w:t>
      </w:r>
      <w:r w:rsidRPr="008276E2">
        <w:rPr>
          <w:szCs w:val="22"/>
          <w:lang w:val="sr-Latn-RS"/>
        </w:rPr>
        <w:t>natrijum</w:t>
      </w:r>
    </w:p>
    <w:p w14:paraId="31033FAC" w14:textId="6A98BF62" w:rsidR="00453594" w:rsidRPr="008276E2" w:rsidRDefault="00453594" w:rsidP="00FF789D">
      <w:pPr>
        <w:pStyle w:val="ListParagraph"/>
        <w:numPr>
          <w:ilvl w:val="0"/>
          <w:numId w:val="17"/>
        </w:numPr>
        <w:rPr>
          <w:szCs w:val="22"/>
          <w:lang w:val="sr-Latn-RS"/>
        </w:rPr>
      </w:pPr>
      <w:r w:rsidRPr="008276E2">
        <w:rPr>
          <w:szCs w:val="22"/>
          <w:lang w:val="sr-Latn-RS"/>
        </w:rPr>
        <w:t>Ketokonazol i itrakonazol (za l</w:t>
      </w:r>
      <w:r w:rsidR="00C147DC" w:rsidRPr="008276E2">
        <w:rPr>
          <w:szCs w:val="22"/>
          <w:lang w:val="sr-Latn-RS"/>
        </w:rPr>
        <w:t>ij</w:t>
      </w:r>
      <w:r w:rsidRPr="008276E2">
        <w:rPr>
          <w:szCs w:val="22"/>
          <w:lang w:val="sr-Latn-RS"/>
        </w:rPr>
        <w:t>ečenje infekcija izazvanih gljivicama)</w:t>
      </w:r>
    </w:p>
    <w:p w14:paraId="64AE8A11" w14:textId="7C912555" w:rsidR="00453594" w:rsidRPr="008276E2" w:rsidRDefault="00453594" w:rsidP="00FF789D">
      <w:pPr>
        <w:pStyle w:val="ListParagraph"/>
        <w:numPr>
          <w:ilvl w:val="0"/>
          <w:numId w:val="17"/>
        </w:numPr>
        <w:rPr>
          <w:szCs w:val="22"/>
          <w:lang w:val="sr-Latn-RS"/>
        </w:rPr>
      </w:pPr>
      <w:r w:rsidRPr="008276E2">
        <w:rPr>
          <w:szCs w:val="22"/>
          <w:lang w:val="sr-Latn-RS"/>
        </w:rPr>
        <w:t>Hinidin i beta blokator</w:t>
      </w:r>
      <w:r w:rsidR="00744DF6" w:rsidRPr="008276E2">
        <w:rPr>
          <w:szCs w:val="22"/>
          <w:lang w:val="sr-Latn-RS"/>
        </w:rPr>
        <w:t xml:space="preserve">e </w:t>
      </w:r>
      <w:r w:rsidRPr="008276E2">
        <w:rPr>
          <w:szCs w:val="22"/>
          <w:lang w:val="sr-Latn-RS"/>
        </w:rPr>
        <w:t>za l</w:t>
      </w:r>
      <w:r w:rsidR="00C147DC" w:rsidRPr="008276E2">
        <w:rPr>
          <w:szCs w:val="22"/>
          <w:lang w:val="sr-Latn-RS"/>
        </w:rPr>
        <w:t>ij</w:t>
      </w:r>
      <w:r w:rsidRPr="008276E2">
        <w:rPr>
          <w:szCs w:val="22"/>
          <w:lang w:val="sr-Latn-RS"/>
        </w:rPr>
        <w:t xml:space="preserve">ečenje nepravilnog rada srca, kao što su propranolol </w:t>
      </w:r>
      <w:r w:rsidR="00E51EA2" w:rsidRPr="008276E2">
        <w:rPr>
          <w:szCs w:val="22"/>
          <w:lang w:val="sr-Latn-RS"/>
        </w:rPr>
        <w:t>i</w:t>
      </w:r>
      <w:r w:rsidRPr="008276E2">
        <w:rPr>
          <w:szCs w:val="22"/>
          <w:lang w:val="sr-Latn-RS"/>
        </w:rPr>
        <w:t xml:space="preserve"> atenolol</w:t>
      </w:r>
    </w:p>
    <w:p w14:paraId="67521A4C" w14:textId="1FCDB94C" w:rsidR="004B08E2" w:rsidRPr="008276E2" w:rsidRDefault="004B08E2" w:rsidP="00FF789D">
      <w:pPr>
        <w:pStyle w:val="ListParagraph"/>
        <w:numPr>
          <w:ilvl w:val="0"/>
          <w:numId w:val="17"/>
        </w:numPr>
        <w:rPr>
          <w:szCs w:val="22"/>
          <w:lang w:val="sr-Latn-RS"/>
        </w:rPr>
      </w:pPr>
      <w:r w:rsidRPr="008276E2">
        <w:rPr>
          <w:szCs w:val="22"/>
          <w:lang w:val="sr-Latn-RS"/>
        </w:rPr>
        <w:t>Ljekove za liječenje poremećaja srčanog ritma kao što su amjodaron ili sotalol;</w:t>
      </w:r>
    </w:p>
    <w:p w14:paraId="66B797A0" w14:textId="47E3366D" w:rsidR="004B08E2" w:rsidRPr="008276E2" w:rsidRDefault="004B08E2" w:rsidP="00FF789D">
      <w:pPr>
        <w:pStyle w:val="ListParagraph"/>
        <w:numPr>
          <w:ilvl w:val="0"/>
          <w:numId w:val="17"/>
        </w:numPr>
        <w:tabs>
          <w:tab w:val="clear" w:pos="284"/>
        </w:tabs>
        <w:autoSpaceDE w:val="0"/>
        <w:autoSpaceDN w:val="0"/>
        <w:adjustRightInd w:val="0"/>
        <w:rPr>
          <w:szCs w:val="22"/>
          <w:lang w:val="sr-Latn-RS"/>
        </w:rPr>
      </w:pPr>
      <w:r w:rsidRPr="008276E2">
        <w:rPr>
          <w:szCs w:val="22"/>
          <w:lang w:val="sr-Latn-RS"/>
        </w:rPr>
        <w:t>Antidepresive (ljekove za liječenje depresijе kao što su citalopram, escitalopram, amitriptilin, fluoksetin);</w:t>
      </w:r>
    </w:p>
    <w:p w14:paraId="3AFADD39" w14:textId="0C16A6CD" w:rsidR="004B08E2" w:rsidRPr="008276E2" w:rsidRDefault="004B08E2" w:rsidP="00FF789D">
      <w:pPr>
        <w:pStyle w:val="ListParagraph"/>
        <w:numPr>
          <w:ilvl w:val="0"/>
          <w:numId w:val="17"/>
        </w:numPr>
        <w:tabs>
          <w:tab w:val="clear" w:pos="284"/>
        </w:tabs>
        <w:autoSpaceDE w:val="0"/>
        <w:autoSpaceDN w:val="0"/>
        <w:adjustRightInd w:val="0"/>
        <w:rPr>
          <w:szCs w:val="22"/>
          <w:lang w:val="sr-Latn-RS"/>
        </w:rPr>
      </w:pPr>
      <w:r w:rsidRPr="008276E2">
        <w:rPr>
          <w:szCs w:val="22"/>
          <w:lang w:val="sr-Latn-RS"/>
        </w:rPr>
        <w:t>antipsihotike (koriste se za liječenje određenih mentalnih poremećaja kao što su pimozid, sertindol, ziprasidon);</w:t>
      </w:r>
    </w:p>
    <w:p w14:paraId="16F38D30" w14:textId="551A0F90" w:rsidR="00453594" w:rsidRPr="008276E2" w:rsidRDefault="00453594" w:rsidP="00FF789D">
      <w:pPr>
        <w:pStyle w:val="ListParagraph"/>
        <w:numPr>
          <w:ilvl w:val="0"/>
          <w:numId w:val="17"/>
        </w:numPr>
        <w:tabs>
          <w:tab w:val="clear" w:pos="284"/>
        </w:tabs>
        <w:autoSpaceDE w:val="0"/>
        <w:autoSpaceDN w:val="0"/>
        <w:adjustRightInd w:val="0"/>
        <w:rPr>
          <w:szCs w:val="22"/>
          <w:lang w:val="sr-Latn-RS"/>
        </w:rPr>
      </w:pPr>
      <w:r w:rsidRPr="008276E2">
        <w:rPr>
          <w:szCs w:val="22"/>
          <w:lang w:val="sr-Latn-RS"/>
        </w:rPr>
        <w:t>Antibioti</w:t>
      </w:r>
      <w:r w:rsidR="00744DF6" w:rsidRPr="008276E2">
        <w:rPr>
          <w:szCs w:val="22"/>
          <w:lang w:val="sr-Latn-RS"/>
        </w:rPr>
        <w:t>ke</w:t>
      </w:r>
      <w:r w:rsidRPr="008276E2">
        <w:rPr>
          <w:szCs w:val="22"/>
          <w:lang w:val="sr-Latn-RS"/>
        </w:rPr>
        <w:t xml:space="preserve"> za l</w:t>
      </w:r>
      <w:r w:rsidR="00C147DC" w:rsidRPr="008276E2">
        <w:rPr>
          <w:szCs w:val="22"/>
          <w:lang w:val="sr-Latn-RS"/>
        </w:rPr>
        <w:t>ij</w:t>
      </w:r>
      <w:r w:rsidRPr="008276E2">
        <w:rPr>
          <w:szCs w:val="22"/>
          <w:lang w:val="sr-Latn-RS"/>
        </w:rPr>
        <w:t xml:space="preserve">ečenje bakterijskih infekcija, kao što su </w:t>
      </w:r>
      <w:r w:rsidR="004B08E2" w:rsidRPr="008276E2">
        <w:rPr>
          <w:szCs w:val="22"/>
          <w:lang w:val="sr-Latn-RS"/>
        </w:rPr>
        <w:t>klaritromicin, eritromicin, levofloksacin, moksifloksacin, rifampicin;</w:t>
      </w:r>
    </w:p>
    <w:p w14:paraId="6E6BD678" w14:textId="4EC418B2" w:rsidR="00453594" w:rsidRPr="008276E2" w:rsidRDefault="00453594" w:rsidP="00FF789D">
      <w:pPr>
        <w:pStyle w:val="ListParagraph"/>
        <w:numPr>
          <w:ilvl w:val="0"/>
          <w:numId w:val="17"/>
        </w:numPr>
        <w:rPr>
          <w:szCs w:val="22"/>
          <w:lang w:val="sr-Latn-RS"/>
        </w:rPr>
      </w:pPr>
      <w:r w:rsidRPr="008276E2">
        <w:rPr>
          <w:szCs w:val="22"/>
          <w:lang w:val="sr-Latn-RS"/>
        </w:rPr>
        <w:t>Fenitoin i karbamazepin (za l</w:t>
      </w:r>
      <w:r w:rsidR="00C147DC" w:rsidRPr="008276E2">
        <w:rPr>
          <w:szCs w:val="22"/>
          <w:lang w:val="sr-Latn-RS"/>
        </w:rPr>
        <w:t>ij</w:t>
      </w:r>
      <w:r w:rsidRPr="008276E2">
        <w:rPr>
          <w:szCs w:val="22"/>
          <w:lang w:val="sr-Latn-RS"/>
        </w:rPr>
        <w:t>ečenje epilepsije).</w:t>
      </w:r>
    </w:p>
    <w:p w14:paraId="3A0FA1AB" w14:textId="5F3F07CE" w:rsidR="00453594" w:rsidRPr="008276E2" w:rsidRDefault="00453594" w:rsidP="00FF789D">
      <w:pPr>
        <w:pStyle w:val="ListParagraph"/>
        <w:numPr>
          <w:ilvl w:val="0"/>
          <w:numId w:val="17"/>
        </w:numPr>
        <w:rPr>
          <w:szCs w:val="22"/>
          <w:lang w:val="sr-Latn-RS"/>
        </w:rPr>
      </w:pPr>
      <w:r w:rsidRPr="008276E2">
        <w:rPr>
          <w:szCs w:val="22"/>
          <w:lang w:val="sr-Latn-RS"/>
        </w:rPr>
        <w:t>Antiholinerg</w:t>
      </w:r>
      <w:r w:rsidR="00CC6EF5" w:rsidRPr="008276E2">
        <w:rPr>
          <w:szCs w:val="22"/>
          <w:lang w:val="sr-Latn-RS"/>
        </w:rPr>
        <w:t>ike</w:t>
      </w:r>
      <w:r w:rsidRPr="008276E2">
        <w:rPr>
          <w:szCs w:val="22"/>
          <w:lang w:val="sr-Latn-RS"/>
        </w:rPr>
        <w:t xml:space="preserve"> i l</w:t>
      </w:r>
      <w:r w:rsidR="00C147DC" w:rsidRPr="008276E2">
        <w:rPr>
          <w:szCs w:val="22"/>
          <w:lang w:val="sr-Latn-RS"/>
        </w:rPr>
        <w:t>j</w:t>
      </w:r>
      <w:r w:rsidRPr="008276E2">
        <w:rPr>
          <w:szCs w:val="22"/>
          <w:lang w:val="sr-Latn-RS"/>
        </w:rPr>
        <w:t>ekov</w:t>
      </w:r>
      <w:r w:rsidR="00CC6EF5" w:rsidRPr="008276E2">
        <w:rPr>
          <w:szCs w:val="22"/>
          <w:lang w:val="sr-Latn-RS"/>
        </w:rPr>
        <w:t xml:space="preserve">e </w:t>
      </w:r>
      <w:r w:rsidRPr="008276E2">
        <w:rPr>
          <w:szCs w:val="22"/>
          <w:lang w:val="sr-Latn-RS"/>
        </w:rPr>
        <w:t>sa antiholinergičkom aktivnošću (koji d</w:t>
      </w:r>
      <w:r w:rsidR="00C147DC" w:rsidRPr="008276E2">
        <w:rPr>
          <w:szCs w:val="22"/>
          <w:lang w:val="sr-Latn-RS"/>
        </w:rPr>
        <w:t>j</w:t>
      </w:r>
      <w:r w:rsidRPr="008276E2">
        <w:rPr>
          <w:szCs w:val="22"/>
          <w:lang w:val="sr-Latn-RS"/>
        </w:rPr>
        <w:t>eluju na centralni nervni sistem), kao što je tolterodin</w:t>
      </w:r>
    </w:p>
    <w:p w14:paraId="04BA0281" w14:textId="7D9A98B7" w:rsidR="00453594" w:rsidRPr="008276E2" w:rsidRDefault="00453594" w:rsidP="00FF789D">
      <w:pPr>
        <w:pStyle w:val="ListParagraph"/>
        <w:numPr>
          <w:ilvl w:val="0"/>
          <w:numId w:val="17"/>
        </w:numPr>
        <w:rPr>
          <w:szCs w:val="22"/>
          <w:lang w:val="sr-Latn-RS"/>
        </w:rPr>
      </w:pPr>
      <w:r w:rsidRPr="008276E2">
        <w:rPr>
          <w:szCs w:val="22"/>
          <w:lang w:val="sr-Latn-RS"/>
        </w:rPr>
        <w:t xml:space="preserve">Sukcinilholin, diazepam </w:t>
      </w:r>
      <w:r w:rsidR="00E51EA2" w:rsidRPr="008276E2">
        <w:rPr>
          <w:szCs w:val="22"/>
          <w:lang w:val="sr-Latn-RS"/>
        </w:rPr>
        <w:t>i</w:t>
      </w:r>
      <w:r w:rsidRPr="008276E2">
        <w:rPr>
          <w:szCs w:val="22"/>
          <w:lang w:val="sr-Latn-RS"/>
        </w:rPr>
        <w:t xml:space="preserve"> drug</w:t>
      </w:r>
      <w:r w:rsidR="00A91BC8" w:rsidRPr="008276E2">
        <w:rPr>
          <w:szCs w:val="22"/>
          <w:lang w:val="sr-Latn-RS"/>
        </w:rPr>
        <w:t>e</w:t>
      </w:r>
      <w:r w:rsidRPr="008276E2">
        <w:rPr>
          <w:szCs w:val="22"/>
          <w:lang w:val="sr-Latn-RS"/>
        </w:rPr>
        <w:t xml:space="preserve"> neuromuskularn</w:t>
      </w:r>
      <w:r w:rsidR="00A91BC8" w:rsidRPr="008276E2">
        <w:rPr>
          <w:szCs w:val="22"/>
          <w:lang w:val="sr-Latn-RS"/>
        </w:rPr>
        <w:t>e</w:t>
      </w:r>
      <w:r w:rsidRPr="008276E2">
        <w:rPr>
          <w:szCs w:val="22"/>
          <w:lang w:val="sr-Latn-RS"/>
        </w:rPr>
        <w:t xml:space="preserve"> blokator</w:t>
      </w:r>
      <w:r w:rsidR="00A91BC8" w:rsidRPr="008276E2">
        <w:rPr>
          <w:szCs w:val="22"/>
          <w:lang w:val="sr-Latn-RS"/>
        </w:rPr>
        <w:t>e</w:t>
      </w:r>
      <w:r w:rsidRPr="008276E2">
        <w:rPr>
          <w:szCs w:val="22"/>
          <w:lang w:val="sr-Latn-RS"/>
        </w:rPr>
        <w:t xml:space="preserve"> (koji opuštaju mišiće)</w:t>
      </w:r>
    </w:p>
    <w:p w14:paraId="6EFEB91F" w14:textId="196BB180" w:rsidR="00453594" w:rsidRPr="008276E2" w:rsidRDefault="00453594" w:rsidP="00FF789D">
      <w:pPr>
        <w:pStyle w:val="ListParagraph"/>
        <w:numPr>
          <w:ilvl w:val="0"/>
          <w:numId w:val="17"/>
        </w:numPr>
        <w:rPr>
          <w:szCs w:val="22"/>
          <w:lang w:val="sr-Latn-RS"/>
        </w:rPr>
      </w:pPr>
      <w:r w:rsidRPr="008276E2">
        <w:rPr>
          <w:szCs w:val="22"/>
          <w:lang w:val="sr-Latn-RS"/>
        </w:rPr>
        <w:t>Opšt</w:t>
      </w:r>
      <w:r w:rsidR="00A91BC8" w:rsidRPr="008276E2">
        <w:rPr>
          <w:szCs w:val="22"/>
          <w:lang w:val="sr-Latn-RS"/>
        </w:rPr>
        <w:t>e</w:t>
      </w:r>
      <w:r w:rsidRPr="008276E2">
        <w:rPr>
          <w:szCs w:val="22"/>
          <w:lang w:val="sr-Latn-RS"/>
        </w:rPr>
        <w:t xml:space="preserve"> anesteti</w:t>
      </w:r>
      <w:r w:rsidR="00A91BC8" w:rsidRPr="008276E2">
        <w:rPr>
          <w:szCs w:val="22"/>
          <w:lang w:val="sr-Latn-RS"/>
        </w:rPr>
        <w:t>ke</w:t>
      </w:r>
    </w:p>
    <w:p w14:paraId="3D10C52F" w14:textId="77777777" w:rsidR="00453594" w:rsidRPr="008276E2" w:rsidRDefault="00453594" w:rsidP="00FF789D">
      <w:pPr>
        <w:pStyle w:val="ListParagraph"/>
        <w:numPr>
          <w:ilvl w:val="0"/>
          <w:numId w:val="17"/>
        </w:numPr>
        <w:rPr>
          <w:szCs w:val="22"/>
          <w:lang w:val="sr-Latn-RS"/>
        </w:rPr>
      </w:pPr>
      <w:r w:rsidRPr="008276E2">
        <w:rPr>
          <w:szCs w:val="22"/>
          <w:lang w:val="sr-Latn-RS"/>
        </w:rPr>
        <w:t>Amantadin, ketamin, dekstrometorfan</w:t>
      </w:r>
    </w:p>
    <w:p w14:paraId="47697DB5" w14:textId="77777777" w:rsidR="00453594" w:rsidRPr="008276E2" w:rsidRDefault="00453594" w:rsidP="00FF789D">
      <w:pPr>
        <w:pStyle w:val="ListParagraph"/>
        <w:numPr>
          <w:ilvl w:val="0"/>
          <w:numId w:val="17"/>
        </w:numPr>
        <w:rPr>
          <w:szCs w:val="22"/>
          <w:lang w:val="sr-Latn-RS"/>
        </w:rPr>
      </w:pPr>
      <w:r w:rsidRPr="008276E2">
        <w:rPr>
          <w:szCs w:val="22"/>
          <w:lang w:val="sr-Latn-RS"/>
        </w:rPr>
        <w:t>Dantrolen, baklofen</w:t>
      </w:r>
    </w:p>
    <w:p w14:paraId="3508563B" w14:textId="77777777" w:rsidR="00453594" w:rsidRPr="008276E2" w:rsidRDefault="00453594" w:rsidP="00FF789D">
      <w:pPr>
        <w:pStyle w:val="ListParagraph"/>
        <w:numPr>
          <w:ilvl w:val="0"/>
          <w:numId w:val="17"/>
        </w:numPr>
        <w:rPr>
          <w:szCs w:val="22"/>
          <w:lang w:val="sr-Latn-RS"/>
        </w:rPr>
      </w:pPr>
      <w:r w:rsidRPr="008276E2">
        <w:rPr>
          <w:szCs w:val="22"/>
          <w:lang w:val="sr-Latn-RS"/>
        </w:rPr>
        <w:t>Cimetidin, ranitidin, prokainamid, hinidin, hinin, nikotin</w:t>
      </w:r>
    </w:p>
    <w:p w14:paraId="1BE0E83B" w14:textId="77777777" w:rsidR="00453594" w:rsidRPr="008276E2" w:rsidRDefault="00453594" w:rsidP="00FF789D">
      <w:pPr>
        <w:pStyle w:val="ListParagraph"/>
        <w:numPr>
          <w:ilvl w:val="0"/>
          <w:numId w:val="17"/>
        </w:numPr>
        <w:rPr>
          <w:szCs w:val="22"/>
          <w:lang w:val="sr-Latn-RS"/>
        </w:rPr>
      </w:pPr>
      <w:r w:rsidRPr="008276E2">
        <w:rPr>
          <w:szCs w:val="22"/>
          <w:lang w:val="sr-Latn-RS"/>
        </w:rPr>
        <w:t>Hidrohlortiazid (ili bilo koja kombinacija sa hidrohlortiazidom)</w:t>
      </w:r>
    </w:p>
    <w:p w14:paraId="1E39EE43" w14:textId="6630A290" w:rsidR="00453594" w:rsidRPr="008276E2" w:rsidRDefault="00453594" w:rsidP="00FF789D">
      <w:pPr>
        <w:pStyle w:val="ListParagraph"/>
        <w:numPr>
          <w:ilvl w:val="0"/>
          <w:numId w:val="17"/>
        </w:numPr>
        <w:rPr>
          <w:szCs w:val="22"/>
          <w:lang w:val="sr-Latn-RS"/>
        </w:rPr>
      </w:pPr>
      <w:r w:rsidRPr="008276E2">
        <w:rPr>
          <w:szCs w:val="22"/>
          <w:lang w:val="sr-Latn-RS"/>
        </w:rPr>
        <w:t>Antikonvulziv</w:t>
      </w:r>
      <w:r w:rsidR="00806A4C" w:rsidRPr="008276E2">
        <w:rPr>
          <w:szCs w:val="22"/>
          <w:lang w:val="sr-Latn-RS"/>
        </w:rPr>
        <w:t>e</w:t>
      </w:r>
      <w:r w:rsidRPr="008276E2">
        <w:rPr>
          <w:szCs w:val="22"/>
          <w:lang w:val="sr-Latn-RS"/>
        </w:rPr>
        <w:t xml:space="preserve"> (supstance koje se koriste da spr</w:t>
      </w:r>
      <w:r w:rsidR="00803FD8" w:rsidRPr="008276E2">
        <w:rPr>
          <w:szCs w:val="22"/>
          <w:lang w:val="sr-Latn-RS"/>
        </w:rPr>
        <w:t>ij</w:t>
      </w:r>
      <w:r w:rsidRPr="008276E2">
        <w:rPr>
          <w:szCs w:val="22"/>
          <w:lang w:val="sr-Latn-RS"/>
        </w:rPr>
        <w:t>eče i zaustave konvulzije</w:t>
      </w:r>
      <w:r w:rsidR="004A4816" w:rsidRPr="008276E2">
        <w:rPr>
          <w:szCs w:val="22"/>
          <w:lang w:val="sr-Latn-RS"/>
        </w:rPr>
        <w:t>, npr. fenition i karbamazepin</w:t>
      </w:r>
      <w:r w:rsidRPr="008276E2">
        <w:rPr>
          <w:szCs w:val="22"/>
          <w:lang w:val="sr-Latn-RS"/>
        </w:rPr>
        <w:t>)</w:t>
      </w:r>
    </w:p>
    <w:p w14:paraId="2F76371D" w14:textId="4F0C5015" w:rsidR="00453594" w:rsidRPr="008276E2" w:rsidRDefault="00453594" w:rsidP="00FF789D">
      <w:pPr>
        <w:pStyle w:val="ListParagraph"/>
        <w:numPr>
          <w:ilvl w:val="0"/>
          <w:numId w:val="17"/>
        </w:numPr>
        <w:rPr>
          <w:szCs w:val="22"/>
          <w:lang w:val="sr-Latn-RS"/>
        </w:rPr>
      </w:pPr>
      <w:r w:rsidRPr="008276E2">
        <w:rPr>
          <w:szCs w:val="22"/>
          <w:lang w:val="sr-Latn-RS"/>
        </w:rPr>
        <w:t>Barbiturat</w:t>
      </w:r>
      <w:r w:rsidR="00806A4C" w:rsidRPr="008276E2">
        <w:rPr>
          <w:szCs w:val="22"/>
          <w:lang w:val="sr-Latn-RS"/>
        </w:rPr>
        <w:t>e</w:t>
      </w:r>
      <w:r w:rsidR="004B08E2" w:rsidRPr="008276E2">
        <w:rPr>
          <w:szCs w:val="22"/>
          <w:lang w:val="sr-Latn-RS"/>
        </w:rPr>
        <w:t xml:space="preserve"> </w:t>
      </w:r>
      <w:r w:rsidRPr="008276E2">
        <w:rPr>
          <w:szCs w:val="22"/>
          <w:lang w:val="sr-Latn-RS"/>
        </w:rPr>
        <w:t>(supstance koje se obično koriste za izazivanje sna)</w:t>
      </w:r>
    </w:p>
    <w:p w14:paraId="652D24E8" w14:textId="5E9814E0" w:rsidR="00453594" w:rsidRPr="008276E2" w:rsidRDefault="00453594" w:rsidP="00FF789D">
      <w:pPr>
        <w:pStyle w:val="ListParagraph"/>
        <w:numPr>
          <w:ilvl w:val="0"/>
          <w:numId w:val="17"/>
        </w:numPr>
        <w:rPr>
          <w:szCs w:val="22"/>
          <w:lang w:val="sr-Latn-RS"/>
        </w:rPr>
      </w:pPr>
      <w:r w:rsidRPr="008276E2">
        <w:rPr>
          <w:szCs w:val="22"/>
          <w:lang w:val="sr-Latn-RS"/>
        </w:rPr>
        <w:t>Dopaminergički agonist</w:t>
      </w:r>
      <w:r w:rsidR="00806A4C" w:rsidRPr="008276E2">
        <w:rPr>
          <w:szCs w:val="22"/>
          <w:lang w:val="sr-Latn-RS"/>
        </w:rPr>
        <w:t xml:space="preserve">e </w:t>
      </w:r>
      <w:r w:rsidRPr="008276E2">
        <w:rPr>
          <w:szCs w:val="22"/>
          <w:lang w:val="sr-Latn-RS"/>
        </w:rPr>
        <w:t xml:space="preserve"> (supstance kao što su L-dopa, bromokriptin).</w:t>
      </w:r>
    </w:p>
    <w:p w14:paraId="0FEDBC2A" w14:textId="71305EDC" w:rsidR="00453594" w:rsidRPr="008276E2" w:rsidRDefault="00453594" w:rsidP="00FF789D">
      <w:pPr>
        <w:pStyle w:val="ListParagraph"/>
        <w:numPr>
          <w:ilvl w:val="0"/>
          <w:numId w:val="17"/>
        </w:numPr>
        <w:rPr>
          <w:szCs w:val="22"/>
          <w:lang w:val="sr-Latn-RS"/>
        </w:rPr>
      </w:pPr>
      <w:r w:rsidRPr="008276E2">
        <w:rPr>
          <w:szCs w:val="22"/>
          <w:lang w:val="sr-Latn-RS"/>
        </w:rPr>
        <w:t>Neurolepti</w:t>
      </w:r>
      <w:r w:rsidR="00806A4C" w:rsidRPr="008276E2">
        <w:rPr>
          <w:szCs w:val="22"/>
          <w:lang w:val="sr-Latn-RS"/>
        </w:rPr>
        <w:t>ke</w:t>
      </w:r>
      <w:r w:rsidRPr="008276E2">
        <w:rPr>
          <w:szCs w:val="22"/>
          <w:lang w:val="sr-Latn-RS"/>
        </w:rPr>
        <w:t xml:space="preserve"> (supstance koje se koriste u terapiji psihičkih poremećaja).</w:t>
      </w:r>
    </w:p>
    <w:p w14:paraId="2E584F9B" w14:textId="09BE7587" w:rsidR="00453594" w:rsidRPr="008276E2" w:rsidRDefault="00453594" w:rsidP="00FF789D">
      <w:pPr>
        <w:pStyle w:val="ListParagraph"/>
        <w:numPr>
          <w:ilvl w:val="0"/>
          <w:numId w:val="17"/>
        </w:numPr>
        <w:rPr>
          <w:szCs w:val="22"/>
          <w:lang w:val="sr-Latn-RS"/>
        </w:rPr>
      </w:pPr>
      <w:r w:rsidRPr="008276E2">
        <w:rPr>
          <w:szCs w:val="22"/>
          <w:lang w:val="sr-Latn-RS"/>
        </w:rPr>
        <w:t>Oraln</w:t>
      </w:r>
      <w:r w:rsidR="00DE0BBA" w:rsidRPr="008276E2">
        <w:rPr>
          <w:szCs w:val="22"/>
          <w:lang w:val="sr-Latn-RS"/>
        </w:rPr>
        <w:t>e</w:t>
      </w:r>
      <w:r w:rsidRPr="008276E2">
        <w:rPr>
          <w:szCs w:val="22"/>
          <w:lang w:val="sr-Latn-RS"/>
        </w:rPr>
        <w:t xml:space="preserve"> antikoagulans</w:t>
      </w:r>
      <w:r w:rsidR="00806A4C" w:rsidRPr="008276E2">
        <w:rPr>
          <w:szCs w:val="22"/>
          <w:lang w:val="sr-Latn-RS"/>
        </w:rPr>
        <w:t>e</w:t>
      </w:r>
    </w:p>
    <w:p w14:paraId="6AAF627B" w14:textId="38A2AE69" w:rsidR="004B08E2" w:rsidRPr="008276E2" w:rsidRDefault="004B08E2" w:rsidP="00FF789D">
      <w:pPr>
        <w:pStyle w:val="ListParagraph"/>
        <w:numPr>
          <w:ilvl w:val="0"/>
          <w:numId w:val="17"/>
        </w:numPr>
        <w:rPr>
          <w:szCs w:val="22"/>
          <w:lang w:val="sr-Latn-RS"/>
        </w:rPr>
      </w:pPr>
      <w:r w:rsidRPr="008276E2">
        <w:rPr>
          <w:szCs w:val="22"/>
          <w:lang w:val="sr-Latn-RS"/>
        </w:rPr>
        <w:t>Ljekova koji se izdaju bez recepta, kao što su neki biljni ljekovi.</w:t>
      </w:r>
    </w:p>
    <w:p w14:paraId="0CF2B791" w14:textId="77777777" w:rsidR="00453594" w:rsidRPr="008276E2" w:rsidRDefault="00453594" w:rsidP="005D3D6F">
      <w:pPr>
        <w:rPr>
          <w:szCs w:val="22"/>
          <w:lang w:val="sr-Latn-RS"/>
        </w:rPr>
      </w:pPr>
    </w:p>
    <w:p w14:paraId="5678E960" w14:textId="6D9F21AA" w:rsidR="00453594" w:rsidRPr="008276E2" w:rsidRDefault="00453594">
      <w:pPr>
        <w:rPr>
          <w:szCs w:val="22"/>
          <w:lang w:val="sr-Latn-RS"/>
        </w:rPr>
      </w:pPr>
      <w:r w:rsidRPr="008276E2">
        <w:rPr>
          <w:szCs w:val="22"/>
          <w:lang w:val="sr-Latn-RS"/>
        </w:rPr>
        <w:t>Ukoliko ćete imati operaciju u opštoj anesteziji, treba da kažete svom l</w:t>
      </w:r>
      <w:r w:rsidR="00803FD8" w:rsidRPr="008276E2">
        <w:rPr>
          <w:szCs w:val="22"/>
          <w:lang w:val="sr-Latn-RS"/>
        </w:rPr>
        <w:t>j</w:t>
      </w:r>
      <w:r w:rsidRPr="008276E2">
        <w:rPr>
          <w:szCs w:val="22"/>
          <w:lang w:val="sr-Latn-RS"/>
        </w:rPr>
        <w:t>ekaru da uzimate l</w:t>
      </w:r>
      <w:r w:rsidR="00803FD8" w:rsidRPr="008276E2">
        <w:rPr>
          <w:szCs w:val="22"/>
          <w:lang w:val="sr-Latn-RS"/>
        </w:rPr>
        <w:t>ij</w:t>
      </w:r>
      <w:r w:rsidRPr="008276E2">
        <w:rPr>
          <w:szCs w:val="22"/>
          <w:lang w:val="sr-Latn-RS"/>
        </w:rPr>
        <w:t xml:space="preserve">ek </w:t>
      </w:r>
      <w:r w:rsidR="00E51EA2" w:rsidRPr="008276E2">
        <w:rPr>
          <w:szCs w:val="22"/>
          <w:lang w:val="sr-Latn-RS"/>
        </w:rPr>
        <w:t>Droksin</w:t>
      </w:r>
      <w:r w:rsidRPr="008276E2">
        <w:rPr>
          <w:szCs w:val="22"/>
          <w:lang w:val="sr-Latn-RS"/>
        </w:rPr>
        <w:t xml:space="preserve">, jer </w:t>
      </w:r>
      <w:r w:rsidR="00CB459B" w:rsidRPr="008276E2">
        <w:rPr>
          <w:szCs w:val="22"/>
          <w:lang w:val="sr-Latn-RS"/>
        </w:rPr>
        <w:t>m</w:t>
      </w:r>
      <w:r w:rsidRPr="008276E2">
        <w:rPr>
          <w:szCs w:val="22"/>
          <w:lang w:val="sr-Latn-RS"/>
        </w:rPr>
        <w:t xml:space="preserve">ože da utiče na količinu potrebnog anestetika. </w:t>
      </w:r>
    </w:p>
    <w:p w14:paraId="779DEE73" w14:textId="77777777" w:rsidR="00453594" w:rsidRPr="008276E2" w:rsidRDefault="00453594">
      <w:pPr>
        <w:rPr>
          <w:szCs w:val="22"/>
          <w:lang w:val="sr-Latn-RS"/>
        </w:rPr>
      </w:pPr>
    </w:p>
    <w:p w14:paraId="00D1A52C" w14:textId="0BC9C7EC" w:rsidR="00453594" w:rsidRPr="008276E2" w:rsidRDefault="00453594">
      <w:pPr>
        <w:rPr>
          <w:szCs w:val="22"/>
          <w:lang w:val="sr-Latn-RS"/>
        </w:rPr>
      </w:pPr>
      <w:r w:rsidRPr="008276E2">
        <w:rPr>
          <w:szCs w:val="22"/>
          <w:lang w:val="sr-Latn-RS"/>
        </w:rPr>
        <w:t>Ako budete primljeni u bolnicu, obav</w:t>
      </w:r>
      <w:r w:rsidR="00803FD8" w:rsidRPr="008276E2">
        <w:rPr>
          <w:szCs w:val="22"/>
          <w:lang w:val="sr-Latn-RS"/>
        </w:rPr>
        <w:t>ij</w:t>
      </w:r>
      <w:r w:rsidRPr="008276E2">
        <w:rPr>
          <w:szCs w:val="22"/>
          <w:lang w:val="sr-Latn-RS"/>
        </w:rPr>
        <w:t>estite l</w:t>
      </w:r>
      <w:r w:rsidR="00803FD8" w:rsidRPr="008276E2">
        <w:rPr>
          <w:szCs w:val="22"/>
          <w:lang w:val="sr-Latn-RS"/>
        </w:rPr>
        <w:t>j</w:t>
      </w:r>
      <w:r w:rsidRPr="008276E2">
        <w:rPr>
          <w:szCs w:val="22"/>
          <w:lang w:val="sr-Latn-RS"/>
        </w:rPr>
        <w:t xml:space="preserve">ekara da uzimate </w:t>
      </w:r>
      <w:r w:rsidR="005D3D6F" w:rsidRPr="008276E2">
        <w:rPr>
          <w:szCs w:val="22"/>
          <w:lang w:val="sr-Latn-RS"/>
        </w:rPr>
        <w:t xml:space="preserve">lijek </w:t>
      </w:r>
      <w:r w:rsidR="00E51EA2" w:rsidRPr="008276E2">
        <w:rPr>
          <w:szCs w:val="22"/>
          <w:lang w:val="sr-Latn-RS"/>
        </w:rPr>
        <w:t>Droksin</w:t>
      </w:r>
      <w:r w:rsidRPr="008276E2">
        <w:rPr>
          <w:szCs w:val="22"/>
          <w:lang w:val="sr-Latn-RS"/>
        </w:rPr>
        <w:t>.</w:t>
      </w:r>
    </w:p>
    <w:p w14:paraId="0D63EF9C" w14:textId="77777777" w:rsidR="00762652" w:rsidRPr="008276E2" w:rsidRDefault="00762652">
      <w:pPr>
        <w:rPr>
          <w:szCs w:val="22"/>
          <w:lang w:val="sr-Latn-RS"/>
        </w:rPr>
      </w:pPr>
    </w:p>
    <w:p w14:paraId="0D63EF9D" w14:textId="11C50BA2" w:rsidR="00762652" w:rsidRPr="008276E2" w:rsidRDefault="00762652">
      <w:pPr>
        <w:rPr>
          <w:szCs w:val="22"/>
          <w:lang w:val="sr-Latn-RS"/>
        </w:rPr>
      </w:pPr>
      <w:r w:rsidRPr="008276E2">
        <w:rPr>
          <w:b/>
          <w:bCs/>
          <w:iCs/>
          <w:szCs w:val="22"/>
          <w:lang w:val="sr-Latn-RS"/>
        </w:rPr>
        <w:t>Uzimanje</w:t>
      </w:r>
      <w:r w:rsidR="00E51EA2" w:rsidRPr="008276E2">
        <w:rPr>
          <w:b/>
          <w:bCs/>
          <w:iCs/>
          <w:szCs w:val="22"/>
          <w:lang w:val="sr-Latn-RS"/>
        </w:rPr>
        <w:t xml:space="preserve"> </w:t>
      </w:r>
      <w:r w:rsidRPr="008276E2">
        <w:rPr>
          <w:b/>
          <w:bCs/>
          <w:iCs/>
          <w:szCs w:val="22"/>
          <w:lang w:val="sr-Latn-RS"/>
        </w:rPr>
        <w:t>l</w:t>
      </w:r>
      <w:r w:rsidR="00803FD8" w:rsidRPr="008276E2">
        <w:rPr>
          <w:b/>
          <w:bCs/>
          <w:iCs/>
          <w:szCs w:val="22"/>
          <w:lang w:val="sr-Latn-RS"/>
        </w:rPr>
        <w:t>ij</w:t>
      </w:r>
      <w:r w:rsidRPr="008276E2">
        <w:rPr>
          <w:b/>
          <w:bCs/>
          <w:iCs/>
          <w:szCs w:val="22"/>
          <w:lang w:val="sr-Latn-RS"/>
        </w:rPr>
        <w:t xml:space="preserve">eka </w:t>
      </w:r>
      <w:r w:rsidR="007D0B3E" w:rsidRPr="008276E2">
        <w:rPr>
          <w:b/>
          <w:bCs/>
          <w:iCs/>
          <w:szCs w:val="22"/>
          <w:lang w:val="sr-Latn-RS"/>
        </w:rPr>
        <w:t>D</w:t>
      </w:r>
      <w:r w:rsidR="00F83878" w:rsidRPr="008276E2">
        <w:rPr>
          <w:b/>
          <w:bCs/>
          <w:iCs/>
          <w:szCs w:val="22"/>
          <w:lang w:val="sr-Latn-RS"/>
        </w:rPr>
        <w:t>roksin</w:t>
      </w:r>
      <w:r w:rsidRPr="008276E2">
        <w:rPr>
          <w:b/>
          <w:bCs/>
          <w:iCs/>
          <w:szCs w:val="22"/>
          <w:lang w:val="sr-Latn-RS"/>
        </w:rPr>
        <w:t xml:space="preserve"> sa hranom</w:t>
      </w:r>
      <w:r w:rsidR="004860D9" w:rsidRPr="008276E2">
        <w:rPr>
          <w:b/>
          <w:bCs/>
          <w:iCs/>
          <w:szCs w:val="22"/>
          <w:lang w:val="sr-Latn-RS"/>
        </w:rPr>
        <w:t xml:space="preserve"> ili </w:t>
      </w:r>
      <w:r w:rsidR="00E51EA2" w:rsidRPr="008276E2">
        <w:rPr>
          <w:b/>
          <w:bCs/>
          <w:iCs/>
          <w:szCs w:val="22"/>
          <w:lang w:val="sr-Latn-RS"/>
        </w:rPr>
        <w:t>p</w:t>
      </w:r>
      <w:r w:rsidRPr="008276E2">
        <w:rPr>
          <w:b/>
          <w:bCs/>
          <w:iCs/>
          <w:szCs w:val="22"/>
          <w:lang w:val="sr-Latn-RS"/>
        </w:rPr>
        <w:t>ić</w:t>
      </w:r>
      <w:r w:rsidR="004860D9" w:rsidRPr="008276E2">
        <w:rPr>
          <w:b/>
          <w:bCs/>
          <w:iCs/>
          <w:szCs w:val="22"/>
          <w:lang w:val="sr-Latn-RS"/>
        </w:rPr>
        <w:t>em</w:t>
      </w:r>
    </w:p>
    <w:p w14:paraId="4ED02135" w14:textId="70BDAD37" w:rsidR="005D3D6F" w:rsidRPr="008276E2" w:rsidRDefault="00453594" w:rsidP="005D3D6F">
      <w:pPr>
        <w:tabs>
          <w:tab w:val="clear" w:pos="284"/>
        </w:tabs>
        <w:autoSpaceDE w:val="0"/>
        <w:autoSpaceDN w:val="0"/>
        <w:adjustRightInd w:val="0"/>
        <w:jc w:val="left"/>
        <w:rPr>
          <w:szCs w:val="22"/>
          <w:lang w:val="sr-Latn-RS"/>
        </w:rPr>
      </w:pPr>
      <w:r w:rsidRPr="008276E2">
        <w:rPr>
          <w:szCs w:val="22"/>
          <w:lang w:val="sr-Latn-RS"/>
        </w:rPr>
        <w:t>Treba da obav</w:t>
      </w:r>
      <w:r w:rsidR="00803FD8" w:rsidRPr="008276E2">
        <w:rPr>
          <w:szCs w:val="22"/>
          <w:lang w:val="sr-Latn-RS"/>
        </w:rPr>
        <w:t>ij</w:t>
      </w:r>
      <w:r w:rsidRPr="008276E2">
        <w:rPr>
          <w:szCs w:val="22"/>
          <w:lang w:val="sr-Latn-RS"/>
        </w:rPr>
        <w:t>estite svog l</w:t>
      </w:r>
      <w:r w:rsidR="00803FD8" w:rsidRPr="008276E2">
        <w:rPr>
          <w:szCs w:val="22"/>
          <w:lang w:val="sr-Latn-RS"/>
        </w:rPr>
        <w:t>j</w:t>
      </w:r>
      <w:r w:rsidRPr="008276E2">
        <w:rPr>
          <w:szCs w:val="22"/>
          <w:lang w:val="sr-Latn-RS"/>
        </w:rPr>
        <w:t>ekara ukoliko ste nedavno drastično prom</w:t>
      </w:r>
      <w:r w:rsidR="00803FD8" w:rsidRPr="008276E2">
        <w:rPr>
          <w:szCs w:val="22"/>
          <w:lang w:val="sr-Latn-RS"/>
        </w:rPr>
        <w:t>ij</w:t>
      </w:r>
      <w:r w:rsidRPr="008276E2">
        <w:rPr>
          <w:szCs w:val="22"/>
          <w:lang w:val="sr-Latn-RS"/>
        </w:rPr>
        <w:t>enili ili nam</w:t>
      </w:r>
      <w:r w:rsidR="00803FD8" w:rsidRPr="008276E2">
        <w:rPr>
          <w:szCs w:val="22"/>
          <w:lang w:val="sr-Latn-RS"/>
        </w:rPr>
        <w:t>j</w:t>
      </w:r>
      <w:r w:rsidRPr="008276E2">
        <w:rPr>
          <w:szCs w:val="22"/>
          <w:lang w:val="sr-Latn-RS"/>
        </w:rPr>
        <w:t>eravate da prom</w:t>
      </w:r>
      <w:r w:rsidR="00803FD8" w:rsidRPr="008276E2">
        <w:rPr>
          <w:szCs w:val="22"/>
          <w:lang w:val="sr-Latn-RS"/>
        </w:rPr>
        <w:t>ij</w:t>
      </w:r>
      <w:r w:rsidRPr="008276E2">
        <w:rPr>
          <w:szCs w:val="22"/>
          <w:lang w:val="sr-Latn-RS"/>
        </w:rPr>
        <w:t>enite ishranu (npr. od normalne ishrane ka striktno vegetarijanskoj ishrani)</w:t>
      </w:r>
      <w:r w:rsidR="005D3D6F" w:rsidRPr="008276E2">
        <w:rPr>
          <w:szCs w:val="22"/>
          <w:lang w:val="sr-Latn-RS"/>
        </w:rPr>
        <w:t xml:space="preserve"> da bi ljekar mogao, po potrebi, da</w:t>
      </w:r>
    </w:p>
    <w:p w14:paraId="2B9EEB06" w14:textId="77777777" w:rsidR="005D3D6F" w:rsidRPr="008276E2" w:rsidRDefault="005D3D6F" w:rsidP="005D3D6F">
      <w:pPr>
        <w:rPr>
          <w:szCs w:val="22"/>
          <w:lang w:val="sr-Latn-RS"/>
        </w:rPr>
      </w:pPr>
      <w:r w:rsidRPr="008276E2">
        <w:rPr>
          <w:szCs w:val="22"/>
          <w:lang w:val="sr-Latn-RS"/>
        </w:rPr>
        <w:t>prilagodi dozu Vašeg lijeka.</w:t>
      </w:r>
    </w:p>
    <w:p w14:paraId="02C26967" w14:textId="0256A64E" w:rsidR="00453594" w:rsidRPr="008276E2" w:rsidRDefault="00453594" w:rsidP="005D3D6F">
      <w:pPr>
        <w:rPr>
          <w:szCs w:val="22"/>
          <w:lang w:val="sr-Latn-RS"/>
        </w:rPr>
      </w:pPr>
    </w:p>
    <w:p w14:paraId="77525334" w14:textId="6E183D89" w:rsidR="00453594" w:rsidRPr="008276E2" w:rsidRDefault="00453594" w:rsidP="005D3D6F">
      <w:pPr>
        <w:rPr>
          <w:szCs w:val="22"/>
          <w:lang w:val="sr-Latn-RS"/>
        </w:rPr>
      </w:pPr>
      <w:r w:rsidRPr="008276E2">
        <w:rPr>
          <w:szCs w:val="22"/>
          <w:lang w:val="sr-Latn-RS"/>
        </w:rPr>
        <w:t>Ovaj l</w:t>
      </w:r>
      <w:r w:rsidR="00803FD8" w:rsidRPr="008276E2">
        <w:rPr>
          <w:szCs w:val="22"/>
          <w:lang w:val="sr-Latn-RS"/>
        </w:rPr>
        <w:t>ij</w:t>
      </w:r>
      <w:r w:rsidRPr="008276E2">
        <w:rPr>
          <w:szCs w:val="22"/>
          <w:lang w:val="sr-Latn-RS"/>
        </w:rPr>
        <w:t xml:space="preserve">ek ne treba uzimati sa alkoholom zato što alkohol može da </w:t>
      </w:r>
      <w:r w:rsidR="005D3D6F" w:rsidRPr="008276E2">
        <w:rPr>
          <w:szCs w:val="22"/>
          <w:lang w:val="sr-Latn-RS"/>
        </w:rPr>
        <w:t xml:space="preserve">utiče na </w:t>
      </w:r>
      <w:r w:rsidRPr="008276E2">
        <w:rPr>
          <w:szCs w:val="22"/>
          <w:lang w:val="sr-Latn-RS"/>
        </w:rPr>
        <w:t>dejstvo l</w:t>
      </w:r>
      <w:r w:rsidR="00803FD8" w:rsidRPr="008276E2">
        <w:rPr>
          <w:szCs w:val="22"/>
          <w:lang w:val="sr-Latn-RS"/>
        </w:rPr>
        <w:t>ij</w:t>
      </w:r>
      <w:r w:rsidRPr="008276E2">
        <w:rPr>
          <w:szCs w:val="22"/>
          <w:lang w:val="sr-Latn-RS"/>
        </w:rPr>
        <w:t>eka.</w:t>
      </w:r>
    </w:p>
    <w:p w14:paraId="0D63EF9F" w14:textId="77777777" w:rsidR="00762652" w:rsidRPr="008276E2" w:rsidRDefault="00762652">
      <w:pPr>
        <w:rPr>
          <w:b/>
          <w:bCs/>
          <w:szCs w:val="22"/>
          <w:lang w:val="sr-Latn-RS"/>
        </w:rPr>
      </w:pPr>
    </w:p>
    <w:p w14:paraId="0D63EFA0" w14:textId="69766FE6" w:rsidR="00762652" w:rsidRPr="008276E2" w:rsidRDefault="004860D9">
      <w:pPr>
        <w:rPr>
          <w:b/>
          <w:bCs/>
          <w:szCs w:val="22"/>
          <w:lang w:val="sr-Latn-RS"/>
        </w:rPr>
      </w:pPr>
      <w:r w:rsidRPr="008276E2">
        <w:rPr>
          <w:b/>
          <w:bCs/>
          <w:iCs/>
          <w:szCs w:val="22"/>
          <w:lang w:val="sr-Latn-RS"/>
        </w:rPr>
        <w:t>Plodnost</w:t>
      </w:r>
      <w:r w:rsidR="00E51EA2" w:rsidRPr="008276E2">
        <w:rPr>
          <w:b/>
          <w:bCs/>
          <w:iCs/>
          <w:szCs w:val="22"/>
          <w:lang w:val="sr-Latn-RS"/>
        </w:rPr>
        <w:t>,</w:t>
      </w:r>
      <w:r w:rsidR="00762652" w:rsidRPr="008276E2">
        <w:rPr>
          <w:b/>
          <w:bCs/>
          <w:iCs/>
          <w:szCs w:val="22"/>
          <w:lang w:val="sr-Latn-RS"/>
        </w:rPr>
        <w:t xml:space="preserve"> </w:t>
      </w:r>
      <w:r w:rsidRPr="008276E2">
        <w:rPr>
          <w:b/>
          <w:bCs/>
          <w:iCs/>
          <w:szCs w:val="22"/>
          <w:lang w:val="sr-Latn-RS"/>
        </w:rPr>
        <w:t xml:space="preserve">trudnoća i </w:t>
      </w:r>
      <w:r w:rsidR="00762652" w:rsidRPr="008276E2">
        <w:rPr>
          <w:b/>
          <w:bCs/>
          <w:iCs/>
          <w:szCs w:val="22"/>
          <w:lang w:val="sr-Latn-RS"/>
        </w:rPr>
        <w:t>dojenje</w:t>
      </w:r>
    </w:p>
    <w:p w14:paraId="21F60C59" w14:textId="7A5CB1BE" w:rsidR="00453594" w:rsidRPr="008276E2" w:rsidRDefault="00453594">
      <w:pPr>
        <w:rPr>
          <w:szCs w:val="22"/>
          <w:lang w:val="sr-Latn-RS"/>
        </w:rPr>
      </w:pPr>
      <w:r w:rsidRPr="008276E2">
        <w:rPr>
          <w:szCs w:val="22"/>
          <w:lang w:val="sr-Latn-RS"/>
        </w:rPr>
        <w:t xml:space="preserve">Ako ste trudni ili dojite, mislite da biste mogli biti trudni ili pokušavate </w:t>
      </w:r>
      <w:r w:rsidR="00C01571" w:rsidRPr="008276E2">
        <w:rPr>
          <w:szCs w:val="22"/>
          <w:lang w:val="sr-Latn-RS"/>
        </w:rPr>
        <w:t xml:space="preserve">da </w:t>
      </w:r>
      <w:r w:rsidRPr="008276E2">
        <w:rPr>
          <w:szCs w:val="22"/>
          <w:lang w:val="sr-Latn-RS"/>
        </w:rPr>
        <w:t>zatrudnet</w:t>
      </w:r>
      <w:r w:rsidR="00C01571" w:rsidRPr="008276E2">
        <w:rPr>
          <w:szCs w:val="22"/>
          <w:lang w:val="sr-Latn-RS"/>
        </w:rPr>
        <w:t>e</w:t>
      </w:r>
      <w:r w:rsidR="005D3D6F" w:rsidRPr="008276E2">
        <w:rPr>
          <w:szCs w:val="22"/>
          <w:lang w:val="sr-Latn-RS"/>
        </w:rPr>
        <w:t>,</w:t>
      </w:r>
      <w:r w:rsidRPr="008276E2">
        <w:rPr>
          <w:szCs w:val="22"/>
          <w:lang w:val="sr-Latn-RS"/>
        </w:rPr>
        <w:t xml:space="preserve"> posav</w:t>
      </w:r>
      <w:r w:rsidR="00803FD8" w:rsidRPr="008276E2">
        <w:rPr>
          <w:szCs w:val="22"/>
          <w:lang w:val="sr-Latn-RS"/>
        </w:rPr>
        <w:t>j</w:t>
      </w:r>
      <w:r w:rsidRPr="008276E2">
        <w:rPr>
          <w:szCs w:val="22"/>
          <w:lang w:val="sr-Latn-RS"/>
        </w:rPr>
        <w:t>etujte se sa svojim l</w:t>
      </w:r>
      <w:r w:rsidR="00803FD8" w:rsidRPr="008276E2">
        <w:rPr>
          <w:szCs w:val="22"/>
          <w:lang w:val="sr-Latn-RS"/>
        </w:rPr>
        <w:t>j</w:t>
      </w:r>
      <w:r w:rsidRPr="008276E2">
        <w:rPr>
          <w:szCs w:val="22"/>
          <w:lang w:val="sr-Latn-RS"/>
        </w:rPr>
        <w:t>ekarom ili farmaceutom pr</w:t>
      </w:r>
      <w:r w:rsidR="00803FD8" w:rsidRPr="008276E2">
        <w:rPr>
          <w:szCs w:val="22"/>
          <w:lang w:val="sr-Latn-RS"/>
        </w:rPr>
        <w:t>ij</w:t>
      </w:r>
      <w:r w:rsidRPr="008276E2">
        <w:rPr>
          <w:szCs w:val="22"/>
          <w:lang w:val="sr-Latn-RS"/>
        </w:rPr>
        <w:t>e prim</w:t>
      </w:r>
      <w:r w:rsidR="00803FD8" w:rsidRPr="008276E2">
        <w:rPr>
          <w:szCs w:val="22"/>
          <w:lang w:val="sr-Latn-RS"/>
        </w:rPr>
        <w:t>j</w:t>
      </w:r>
      <w:r w:rsidRPr="008276E2">
        <w:rPr>
          <w:szCs w:val="22"/>
          <w:lang w:val="sr-Latn-RS"/>
        </w:rPr>
        <w:t>ene ovog l</w:t>
      </w:r>
      <w:r w:rsidR="00803FD8" w:rsidRPr="008276E2">
        <w:rPr>
          <w:szCs w:val="22"/>
          <w:lang w:val="sr-Latn-RS"/>
        </w:rPr>
        <w:t>ij</w:t>
      </w:r>
      <w:r w:rsidRPr="008276E2">
        <w:rPr>
          <w:szCs w:val="22"/>
          <w:lang w:val="sr-Latn-RS"/>
        </w:rPr>
        <w:t>eka.</w:t>
      </w:r>
    </w:p>
    <w:p w14:paraId="77447DEE" w14:textId="77777777" w:rsidR="00453594" w:rsidRPr="008276E2" w:rsidRDefault="00453594">
      <w:pPr>
        <w:rPr>
          <w:szCs w:val="22"/>
          <w:lang w:val="sr-Latn-RS"/>
        </w:rPr>
      </w:pPr>
    </w:p>
    <w:p w14:paraId="19A01E3B" w14:textId="77777777" w:rsidR="00453594" w:rsidRPr="008276E2" w:rsidRDefault="00453594">
      <w:pPr>
        <w:rPr>
          <w:szCs w:val="22"/>
          <w:u w:val="single"/>
          <w:lang w:val="sr-Latn-RS"/>
        </w:rPr>
      </w:pPr>
      <w:r w:rsidRPr="008276E2">
        <w:rPr>
          <w:szCs w:val="22"/>
          <w:u w:val="single"/>
          <w:lang w:val="sr-Latn-RS"/>
        </w:rPr>
        <w:t>Trudnoća</w:t>
      </w:r>
    </w:p>
    <w:p w14:paraId="2EB48032" w14:textId="32FDA822" w:rsidR="00453594" w:rsidRPr="008276E2" w:rsidRDefault="005D3D6F">
      <w:pPr>
        <w:rPr>
          <w:szCs w:val="22"/>
          <w:lang w:val="sr-Latn-RS"/>
        </w:rPr>
      </w:pPr>
      <w:r w:rsidRPr="008276E2">
        <w:rPr>
          <w:szCs w:val="22"/>
          <w:lang w:val="sr-Latn-RS"/>
        </w:rPr>
        <w:t xml:space="preserve">Ne smijete </w:t>
      </w:r>
      <w:r w:rsidR="00453594" w:rsidRPr="008276E2">
        <w:rPr>
          <w:szCs w:val="22"/>
          <w:lang w:val="sr-Latn-RS"/>
        </w:rPr>
        <w:t xml:space="preserve">uzimati </w:t>
      </w:r>
      <w:r w:rsidR="00E51EA2" w:rsidRPr="008276E2">
        <w:rPr>
          <w:szCs w:val="22"/>
          <w:lang w:val="sr-Latn-RS"/>
        </w:rPr>
        <w:t>l</w:t>
      </w:r>
      <w:r w:rsidR="00803FD8" w:rsidRPr="008276E2">
        <w:rPr>
          <w:szCs w:val="22"/>
          <w:lang w:val="sr-Latn-RS"/>
        </w:rPr>
        <w:t>ij</w:t>
      </w:r>
      <w:r w:rsidR="00E51EA2" w:rsidRPr="008276E2">
        <w:rPr>
          <w:szCs w:val="22"/>
          <w:lang w:val="sr-Latn-RS"/>
        </w:rPr>
        <w:t xml:space="preserve">ek Droksin </w:t>
      </w:r>
      <w:r w:rsidR="00453594" w:rsidRPr="008276E2">
        <w:rPr>
          <w:szCs w:val="22"/>
          <w:lang w:val="sr-Latn-RS"/>
        </w:rPr>
        <w:t>ako ste trudni ili mislite da biste mogli biti trudni.</w:t>
      </w:r>
    </w:p>
    <w:p w14:paraId="5DA6D1EF" w14:textId="77777777" w:rsidR="00453594" w:rsidRPr="008276E2" w:rsidRDefault="00453594">
      <w:pPr>
        <w:rPr>
          <w:szCs w:val="22"/>
          <w:lang w:val="sr-Latn-RS"/>
        </w:rPr>
      </w:pPr>
    </w:p>
    <w:p w14:paraId="7961CAD7" w14:textId="77777777" w:rsidR="008276E2" w:rsidRDefault="008276E2">
      <w:pPr>
        <w:rPr>
          <w:szCs w:val="22"/>
          <w:u w:val="single"/>
          <w:lang w:val="sr-Latn-RS"/>
        </w:rPr>
      </w:pPr>
    </w:p>
    <w:p w14:paraId="63D09A82" w14:textId="53D6FAD6" w:rsidR="00453594" w:rsidRPr="008276E2" w:rsidRDefault="00453594">
      <w:pPr>
        <w:rPr>
          <w:szCs w:val="22"/>
          <w:u w:val="single"/>
          <w:lang w:val="sr-Latn-RS"/>
        </w:rPr>
      </w:pPr>
      <w:r w:rsidRPr="008276E2">
        <w:rPr>
          <w:szCs w:val="22"/>
          <w:u w:val="single"/>
          <w:lang w:val="sr-Latn-RS"/>
        </w:rPr>
        <w:lastRenderedPageBreak/>
        <w:t>Dojenje</w:t>
      </w:r>
    </w:p>
    <w:p w14:paraId="54C46184" w14:textId="3D016627" w:rsidR="00453594" w:rsidRPr="008276E2" w:rsidRDefault="00453594">
      <w:pPr>
        <w:rPr>
          <w:szCs w:val="22"/>
          <w:lang w:val="sr-Latn-RS"/>
        </w:rPr>
      </w:pPr>
      <w:r w:rsidRPr="008276E2">
        <w:rPr>
          <w:szCs w:val="22"/>
          <w:lang w:val="sr-Latn-RS"/>
        </w:rPr>
        <w:t>Žene koje uzimaju</w:t>
      </w:r>
      <w:r w:rsidR="00E51EA2" w:rsidRPr="008276E2">
        <w:rPr>
          <w:szCs w:val="22"/>
          <w:lang w:val="sr-Latn-RS"/>
        </w:rPr>
        <w:t xml:space="preserve"> l</w:t>
      </w:r>
      <w:r w:rsidR="00803FD8" w:rsidRPr="008276E2">
        <w:rPr>
          <w:szCs w:val="22"/>
          <w:lang w:val="sr-Latn-RS"/>
        </w:rPr>
        <w:t>ij</w:t>
      </w:r>
      <w:r w:rsidR="00E51EA2" w:rsidRPr="008276E2">
        <w:rPr>
          <w:szCs w:val="22"/>
          <w:lang w:val="sr-Latn-RS"/>
        </w:rPr>
        <w:t>ek</w:t>
      </w:r>
      <w:r w:rsidRPr="008276E2">
        <w:rPr>
          <w:szCs w:val="22"/>
          <w:lang w:val="sr-Latn-RS"/>
        </w:rPr>
        <w:t xml:space="preserve"> </w:t>
      </w:r>
      <w:r w:rsidR="00E51EA2" w:rsidRPr="008276E2">
        <w:rPr>
          <w:szCs w:val="22"/>
          <w:lang w:val="sr-Latn-RS"/>
        </w:rPr>
        <w:t xml:space="preserve">Droksin </w:t>
      </w:r>
      <w:r w:rsidRPr="008276E2">
        <w:rPr>
          <w:szCs w:val="22"/>
          <w:lang w:val="sr-Latn-RS"/>
        </w:rPr>
        <w:t>ne treba da doje.</w:t>
      </w:r>
    </w:p>
    <w:p w14:paraId="0D63EFA2" w14:textId="77777777" w:rsidR="00762652" w:rsidRPr="008276E2" w:rsidRDefault="00762652">
      <w:pPr>
        <w:rPr>
          <w:szCs w:val="22"/>
          <w:lang w:val="sr-Latn-RS"/>
        </w:rPr>
      </w:pPr>
    </w:p>
    <w:p w14:paraId="33B615C6" w14:textId="67E3AA44" w:rsidR="00FE39D2" w:rsidRPr="008276E2" w:rsidRDefault="00FE39D2" w:rsidP="00FF789D">
      <w:pPr>
        <w:tabs>
          <w:tab w:val="clear" w:pos="284"/>
        </w:tabs>
        <w:rPr>
          <w:b/>
          <w:bCs/>
          <w:szCs w:val="22"/>
          <w:lang w:val="sr-Latn-RS"/>
        </w:rPr>
      </w:pPr>
      <w:r w:rsidRPr="008276E2">
        <w:rPr>
          <w:b/>
          <w:szCs w:val="22"/>
          <w:lang w:val="sr-Latn-RS"/>
        </w:rPr>
        <w:t>Uticaj lijeka Droksin na sposobnost upravljanja vozilima i rukovanje mašinama</w:t>
      </w:r>
      <w:r w:rsidRPr="008276E2">
        <w:rPr>
          <w:b/>
          <w:bCs/>
          <w:szCs w:val="22"/>
          <w:lang w:val="sr-Latn-RS"/>
        </w:rPr>
        <w:t xml:space="preserve"> </w:t>
      </w:r>
    </w:p>
    <w:p w14:paraId="1A3E2B86" w14:textId="5BF71EB3" w:rsidR="00453594" w:rsidRPr="008276E2" w:rsidRDefault="00453594" w:rsidP="009553FB">
      <w:pPr>
        <w:rPr>
          <w:szCs w:val="22"/>
          <w:lang w:val="sr-Latn-RS"/>
        </w:rPr>
      </w:pPr>
      <w:r w:rsidRPr="008276E2">
        <w:rPr>
          <w:szCs w:val="22"/>
          <w:lang w:val="sr-Latn-RS"/>
        </w:rPr>
        <w:t>L</w:t>
      </w:r>
      <w:r w:rsidR="00803FD8" w:rsidRPr="008276E2">
        <w:rPr>
          <w:szCs w:val="22"/>
          <w:lang w:val="sr-Latn-RS"/>
        </w:rPr>
        <w:t>j</w:t>
      </w:r>
      <w:r w:rsidRPr="008276E2">
        <w:rPr>
          <w:szCs w:val="22"/>
          <w:lang w:val="sr-Latn-RS"/>
        </w:rPr>
        <w:t>ekar će Vam reći da li Vaša bolest dozvoljava da bezb</w:t>
      </w:r>
      <w:r w:rsidR="00803FD8" w:rsidRPr="008276E2">
        <w:rPr>
          <w:szCs w:val="22"/>
          <w:lang w:val="sr-Latn-RS"/>
        </w:rPr>
        <w:t>j</w:t>
      </w:r>
      <w:r w:rsidRPr="008276E2">
        <w:rPr>
          <w:szCs w:val="22"/>
          <w:lang w:val="sr-Latn-RS"/>
        </w:rPr>
        <w:t>edno vozite i koristite mašine.</w:t>
      </w:r>
    </w:p>
    <w:p w14:paraId="50C74D9C" w14:textId="6E4467D7" w:rsidR="0008175E" w:rsidRPr="008276E2" w:rsidRDefault="00453594" w:rsidP="00AE7056">
      <w:pPr>
        <w:rPr>
          <w:szCs w:val="22"/>
          <w:lang w:val="sr-Latn-RS"/>
        </w:rPr>
      </w:pPr>
      <w:r w:rsidRPr="008276E2">
        <w:rPr>
          <w:szCs w:val="22"/>
          <w:lang w:val="sr-Latn-RS"/>
        </w:rPr>
        <w:t xml:space="preserve">Osim toga, </w:t>
      </w:r>
      <w:r w:rsidR="00A42D64" w:rsidRPr="008276E2">
        <w:rPr>
          <w:szCs w:val="22"/>
          <w:lang w:val="sr-Latn-RS"/>
        </w:rPr>
        <w:t xml:space="preserve">lijek </w:t>
      </w:r>
      <w:r w:rsidR="00E51EA2" w:rsidRPr="008276E2">
        <w:rPr>
          <w:szCs w:val="22"/>
          <w:lang w:val="sr-Latn-RS"/>
        </w:rPr>
        <w:t xml:space="preserve">Droksin </w:t>
      </w:r>
      <w:r w:rsidRPr="008276E2">
        <w:rPr>
          <w:szCs w:val="22"/>
          <w:lang w:val="sr-Latn-RS"/>
        </w:rPr>
        <w:t xml:space="preserve">može da utiče na Vašu sposobnost reagovanja, što može da bude </w:t>
      </w:r>
      <w:r w:rsidR="00A42D64" w:rsidRPr="008276E2">
        <w:rPr>
          <w:szCs w:val="22"/>
          <w:lang w:val="sr-Latn-RS"/>
        </w:rPr>
        <w:t xml:space="preserve">ograničavajući faktor </w:t>
      </w:r>
      <w:r w:rsidRPr="008276E2">
        <w:rPr>
          <w:szCs w:val="22"/>
          <w:lang w:val="sr-Latn-RS"/>
        </w:rPr>
        <w:t xml:space="preserve">za </w:t>
      </w:r>
      <w:r w:rsidR="00A42D64" w:rsidRPr="008276E2">
        <w:rPr>
          <w:szCs w:val="22"/>
          <w:lang w:val="sr-Latn-RS"/>
        </w:rPr>
        <w:t xml:space="preserve">upravljanje </w:t>
      </w:r>
      <w:r w:rsidRPr="008276E2">
        <w:rPr>
          <w:szCs w:val="22"/>
          <w:lang w:val="sr-Latn-RS"/>
        </w:rPr>
        <w:t>vo</w:t>
      </w:r>
      <w:r w:rsidR="00A42D64" w:rsidRPr="008276E2">
        <w:rPr>
          <w:szCs w:val="22"/>
          <w:lang w:val="sr-Latn-RS"/>
        </w:rPr>
        <w:t>zilima</w:t>
      </w:r>
      <w:r w:rsidRPr="008276E2">
        <w:rPr>
          <w:szCs w:val="22"/>
          <w:lang w:val="sr-Latn-RS"/>
        </w:rPr>
        <w:t xml:space="preserve"> ili upravljanje mašinama.</w:t>
      </w:r>
    </w:p>
    <w:p w14:paraId="0D63EFA8" w14:textId="77777777" w:rsidR="00762652" w:rsidRPr="008276E2" w:rsidRDefault="00762652" w:rsidP="00AE7056">
      <w:pPr>
        <w:rPr>
          <w:szCs w:val="22"/>
          <w:lang w:val="sr-Latn-RS"/>
        </w:rPr>
      </w:pPr>
    </w:p>
    <w:p w14:paraId="0D63EFA9" w14:textId="75F1A75C" w:rsidR="00762652" w:rsidRPr="008276E2" w:rsidRDefault="00762652" w:rsidP="00FF789D">
      <w:pPr>
        <w:pStyle w:val="NASLOV123"/>
        <w:jc w:val="both"/>
        <w:rPr>
          <w:lang w:val="sr-Latn-RS"/>
        </w:rPr>
      </w:pPr>
      <w:r w:rsidRPr="008276E2">
        <w:rPr>
          <w:lang w:val="sr-Latn-RS"/>
        </w:rPr>
        <w:t xml:space="preserve">3. </w:t>
      </w:r>
      <w:r w:rsidR="00FE39D2" w:rsidRPr="008276E2">
        <w:rPr>
          <w:lang w:val="sr-Latn-RS"/>
        </w:rPr>
        <w:t>KAKO SE UPOTREBLJAVA LIJEK DROKSIN</w:t>
      </w:r>
    </w:p>
    <w:p w14:paraId="16673B97" w14:textId="79783E1C" w:rsidR="00453594" w:rsidRPr="008276E2" w:rsidRDefault="00FE39D2" w:rsidP="009553FB">
      <w:pPr>
        <w:rPr>
          <w:szCs w:val="22"/>
          <w:lang w:val="sr-Latn-RS"/>
        </w:rPr>
      </w:pPr>
      <w:r w:rsidRPr="008276E2">
        <w:rPr>
          <w:szCs w:val="22"/>
          <w:lang w:val="sr-Latn-RS"/>
        </w:rPr>
        <w:t>Uvijek uzimajte ovaj lijek tačno onako kako Vam je rekao Vaš ljekar ili farmaceut. Provjerite sa ljekarom ili farmaceutom ako ni</w:t>
      </w:r>
      <w:r w:rsidR="00A42D64" w:rsidRPr="008276E2">
        <w:rPr>
          <w:szCs w:val="22"/>
          <w:lang w:val="sr-Latn-RS"/>
        </w:rPr>
        <w:t>je</w:t>
      </w:r>
      <w:r w:rsidRPr="008276E2">
        <w:rPr>
          <w:szCs w:val="22"/>
          <w:lang w:val="sr-Latn-RS"/>
        </w:rPr>
        <w:t>ste sigurni kako da koristite ovaj lijek.</w:t>
      </w:r>
    </w:p>
    <w:p w14:paraId="14F3A87E" w14:textId="77777777" w:rsidR="00A42D64" w:rsidRPr="008276E2" w:rsidRDefault="00A42D64" w:rsidP="009553FB">
      <w:pPr>
        <w:rPr>
          <w:szCs w:val="22"/>
          <w:lang w:val="sr-Latn-RS"/>
        </w:rPr>
      </w:pPr>
    </w:p>
    <w:p w14:paraId="1165C0F0" w14:textId="77777777" w:rsidR="00453594" w:rsidRPr="008276E2" w:rsidRDefault="00453594" w:rsidP="0008175E">
      <w:pPr>
        <w:rPr>
          <w:b/>
          <w:szCs w:val="22"/>
          <w:lang w:val="sr-Latn-RS"/>
        </w:rPr>
      </w:pPr>
      <w:r w:rsidRPr="008276E2">
        <w:rPr>
          <w:b/>
          <w:szCs w:val="22"/>
          <w:lang w:val="sr-Latn-RS"/>
        </w:rPr>
        <w:t>Doziranje</w:t>
      </w:r>
    </w:p>
    <w:p w14:paraId="07A769B1" w14:textId="77777777" w:rsidR="00453594" w:rsidRPr="008276E2" w:rsidRDefault="00453594" w:rsidP="0008175E">
      <w:pPr>
        <w:rPr>
          <w:szCs w:val="22"/>
          <w:lang w:val="sr-Latn-RS"/>
        </w:rPr>
      </w:pPr>
      <w:r w:rsidRPr="008276E2">
        <w:rPr>
          <w:szCs w:val="22"/>
          <w:lang w:val="sr-Latn-RS"/>
        </w:rPr>
        <w:t xml:space="preserve">Preporučena doza za odrasle i starije pacijente je 1 tableta koja se uzima jednom dnevno. </w:t>
      </w:r>
    </w:p>
    <w:p w14:paraId="564E06A3" w14:textId="77777777" w:rsidR="00453594" w:rsidRPr="008276E2" w:rsidRDefault="00453594" w:rsidP="00AE7056">
      <w:pPr>
        <w:rPr>
          <w:b/>
          <w:szCs w:val="22"/>
          <w:lang w:val="sr-Latn-RS"/>
        </w:rPr>
      </w:pPr>
    </w:p>
    <w:p w14:paraId="088F08E5" w14:textId="6E3DDCD7" w:rsidR="00453594" w:rsidRPr="008276E2" w:rsidRDefault="00453594" w:rsidP="00AE7056">
      <w:pPr>
        <w:rPr>
          <w:b/>
          <w:szCs w:val="22"/>
          <w:lang w:val="sr-Latn-RS"/>
        </w:rPr>
      </w:pPr>
      <w:r w:rsidRPr="008276E2">
        <w:rPr>
          <w:b/>
          <w:szCs w:val="22"/>
          <w:lang w:val="sr-Latn-RS"/>
        </w:rPr>
        <w:t xml:space="preserve">Doziranje kod pacijenata sa oštećenom funkcijom bubrega </w:t>
      </w:r>
    </w:p>
    <w:p w14:paraId="7254FF65" w14:textId="2DC95574" w:rsidR="00453594" w:rsidRPr="008276E2" w:rsidRDefault="00453594" w:rsidP="00B23E5C">
      <w:pPr>
        <w:rPr>
          <w:szCs w:val="22"/>
          <w:lang w:val="sr-Latn-RS"/>
        </w:rPr>
      </w:pPr>
      <w:r w:rsidRPr="008276E2">
        <w:rPr>
          <w:szCs w:val="22"/>
          <w:lang w:val="sr-Latn-RS"/>
        </w:rPr>
        <w:t>Ukoliko imate oštećenu funkciju bubrega, Vaš l</w:t>
      </w:r>
      <w:r w:rsidR="00803FD8" w:rsidRPr="008276E2">
        <w:rPr>
          <w:szCs w:val="22"/>
          <w:lang w:val="sr-Latn-RS"/>
        </w:rPr>
        <w:t>j</w:t>
      </w:r>
      <w:r w:rsidRPr="008276E2">
        <w:rPr>
          <w:szCs w:val="22"/>
          <w:lang w:val="sr-Latn-RS"/>
        </w:rPr>
        <w:t>ekar će odlučiti o dozi koja odgovara Vašem stanju. U tom slučaju, l</w:t>
      </w:r>
      <w:r w:rsidR="00803FD8" w:rsidRPr="008276E2">
        <w:rPr>
          <w:szCs w:val="22"/>
          <w:lang w:val="sr-Latn-RS"/>
        </w:rPr>
        <w:t>j</w:t>
      </w:r>
      <w:r w:rsidRPr="008276E2">
        <w:rPr>
          <w:szCs w:val="22"/>
          <w:lang w:val="sr-Latn-RS"/>
        </w:rPr>
        <w:t>ekar će redovno pratiti funkciju Vaših bubrega.</w:t>
      </w:r>
    </w:p>
    <w:p w14:paraId="41D6CD76" w14:textId="77777777" w:rsidR="00453594" w:rsidRPr="008276E2" w:rsidRDefault="00453594">
      <w:pPr>
        <w:rPr>
          <w:szCs w:val="22"/>
          <w:lang w:val="sr-Latn-RS"/>
        </w:rPr>
      </w:pPr>
    </w:p>
    <w:p w14:paraId="689506CD" w14:textId="77777777" w:rsidR="00453594" w:rsidRPr="008276E2" w:rsidRDefault="00453594">
      <w:pPr>
        <w:rPr>
          <w:b/>
          <w:szCs w:val="22"/>
          <w:lang w:val="sr-Latn-RS"/>
        </w:rPr>
      </w:pPr>
      <w:r w:rsidRPr="008276E2">
        <w:rPr>
          <w:b/>
          <w:szCs w:val="22"/>
          <w:lang w:val="sr-Latn-RS"/>
        </w:rPr>
        <w:t>Doziranje kod pacijenata sa oštećenom funkcijom jetre</w:t>
      </w:r>
    </w:p>
    <w:p w14:paraId="3832C5A2" w14:textId="19D2EAB3" w:rsidR="00453594" w:rsidRPr="008276E2" w:rsidRDefault="00453594">
      <w:pPr>
        <w:rPr>
          <w:szCs w:val="22"/>
          <w:lang w:val="sr-Latn-RS"/>
        </w:rPr>
      </w:pPr>
      <w:r w:rsidRPr="008276E2">
        <w:rPr>
          <w:szCs w:val="22"/>
          <w:lang w:val="sr-Latn-RS"/>
        </w:rPr>
        <w:t>Ukoliko imate blagu do um</w:t>
      </w:r>
      <w:r w:rsidR="00803FD8" w:rsidRPr="008276E2">
        <w:rPr>
          <w:szCs w:val="22"/>
          <w:lang w:val="sr-Latn-RS"/>
        </w:rPr>
        <w:t>j</w:t>
      </w:r>
      <w:r w:rsidRPr="008276E2">
        <w:rPr>
          <w:szCs w:val="22"/>
          <w:lang w:val="sr-Latn-RS"/>
        </w:rPr>
        <w:t>erenu insuficijenciju jetre (oštećena funkcija jetre), možete da uzimate ovaj l</w:t>
      </w:r>
      <w:r w:rsidR="00803FD8" w:rsidRPr="008276E2">
        <w:rPr>
          <w:szCs w:val="22"/>
          <w:lang w:val="sr-Latn-RS"/>
        </w:rPr>
        <w:t>ij</w:t>
      </w:r>
      <w:r w:rsidRPr="008276E2">
        <w:rPr>
          <w:szCs w:val="22"/>
          <w:lang w:val="sr-Latn-RS"/>
        </w:rPr>
        <w:t>ek. Pacijenti sa teškom insuficijencijom jetre ne treba da uzimaju ovaj l</w:t>
      </w:r>
      <w:r w:rsidR="00803FD8" w:rsidRPr="008276E2">
        <w:rPr>
          <w:szCs w:val="22"/>
          <w:lang w:val="sr-Latn-RS"/>
        </w:rPr>
        <w:t>ij</w:t>
      </w:r>
      <w:r w:rsidRPr="008276E2">
        <w:rPr>
          <w:szCs w:val="22"/>
          <w:lang w:val="sr-Latn-RS"/>
        </w:rPr>
        <w:t>ek.</w:t>
      </w:r>
    </w:p>
    <w:p w14:paraId="0ED4A58E" w14:textId="77777777" w:rsidR="00453594" w:rsidRPr="008276E2" w:rsidRDefault="00453594">
      <w:pPr>
        <w:rPr>
          <w:szCs w:val="22"/>
          <w:lang w:val="sr-Latn-RS"/>
        </w:rPr>
      </w:pPr>
    </w:p>
    <w:p w14:paraId="0EDFF9ED" w14:textId="6E12068A" w:rsidR="00453594" w:rsidRPr="008276E2" w:rsidRDefault="00453594">
      <w:pPr>
        <w:rPr>
          <w:b/>
          <w:szCs w:val="22"/>
          <w:lang w:val="sr-Latn-RS"/>
        </w:rPr>
      </w:pPr>
      <w:r w:rsidRPr="008276E2">
        <w:rPr>
          <w:b/>
          <w:szCs w:val="22"/>
          <w:lang w:val="sr-Latn-RS"/>
        </w:rPr>
        <w:t>Prim</w:t>
      </w:r>
      <w:r w:rsidR="00803FD8" w:rsidRPr="008276E2">
        <w:rPr>
          <w:b/>
          <w:szCs w:val="22"/>
          <w:lang w:val="sr-Latn-RS"/>
        </w:rPr>
        <w:t>j</w:t>
      </w:r>
      <w:r w:rsidRPr="008276E2">
        <w:rPr>
          <w:b/>
          <w:szCs w:val="22"/>
          <w:lang w:val="sr-Latn-RS"/>
        </w:rPr>
        <w:t>ena kod d</w:t>
      </w:r>
      <w:r w:rsidR="00803FD8" w:rsidRPr="008276E2">
        <w:rPr>
          <w:b/>
          <w:szCs w:val="22"/>
          <w:lang w:val="sr-Latn-RS"/>
        </w:rPr>
        <w:t>j</w:t>
      </w:r>
      <w:r w:rsidRPr="008276E2">
        <w:rPr>
          <w:b/>
          <w:szCs w:val="22"/>
          <w:lang w:val="sr-Latn-RS"/>
        </w:rPr>
        <w:t>ece i adolescenata</w:t>
      </w:r>
    </w:p>
    <w:p w14:paraId="4183BB8F" w14:textId="170354A1" w:rsidR="00453594" w:rsidRPr="008276E2" w:rsidRDefault="00453594">
      <w:pPr>
        <w:rPr>
          <w:szCs w:val="22"/>
          <w:lang w:val="sr-Latn-RS"/>
        </w:rPr>
      </w:pPr>
      <w:r w:rsidRPr="008276E2">
        <w:rPr>
          <w:szCs w:val="22"/>
          <w:lang w:val="sr-Latn-RS"/>
        </w:rPr>
        <w:t>Ne preporučuje se prim</w:t>
      </w:r>
      <w:r w:rsidR="00803FD8" w:rsidRPr="008276E2">
        <w:rPr>
          <w:szCs w:val="22"/>
          <w:lang w:val="sr-Latn-RS"/>
        </w:rPr>
        <w:t>j</w:t>
      </w:r>
      <w:r w:rsidRPr="008276E2">
        <w:rPr>
          <w:szCs w:val="22"/>
          <w:lang w:val="sr-Latn-RS"/>
        </w:rPr>
        <w:t>ena ovog l</w:t>
      </w:r>
      <w:r w:rsidR="00C92CC6" w:rsidRPr="008276E2">
        <w:rPr>
          <w:szCs w:val="22"/>
          <w:lang w:val="sr-Latn-RS"/>
        </w:rPr>
        <w:t>ij</w:t>
      </w:r>
      <w:r w:rsidRPr="008276E2">
        <w:rPr>
          <w:szCs w:val="22"/>
          <w:lang w:val="sr-Latn-RS"/>
        </w:rPr>
        <w:t>eka kod d</w:t>
      </w:r>
      <w:r w:rsidR="00C92CC6" w:rsidRPr="008276E2">
        <w:rPr>
          <w:szCs w:val="22"/>
          <w:lang w:val="sr-Latn-RS"/>
        </w:rPr>
        <w:t>j</w:t>
      </w:r>
      <w:r w:rsidRPr="008276E2">
        <w:rPr>
          <w:szCs w:val="22"/>
          <w:lang w:val="sr-Latn-RS"/>
        </w:rPr>
        <w:t>ece i adolescenata mlađih od 18 godina.</w:t>
      </w:r>
    </w:p>
    <w:p w14:paraId="75BF3B35" w14:textId="77777777" w:rsidR="00453594" w:rsidRPr="008276E2" w:rsidRDefault="00453594">
      <w:pPr>
        <w:rPr>
          <w:szCs w:val="22"/>
          <w:lang w:val="sr-Latn-RS"/>
        </w:rPr>
      </w:pPr>
    </w:p>
    <w:p w14:paraId="444F4D6D" w14:textId="75D2752F" w:rsidR="00453594" w:rsidRPr="008276E2" w:rsidRDefault="00453594">
      <w:pPr>
        <w:rPr>
          <w:szCs w:val="22"/>
          <w:u w:val="single"/>
          <w:lang w:val="sr-Latn-RS"/>
        </w:rPr>
      </w:pPr>
      <w:r w:rsidRPr="008276E2">
        <w:rPr>
          <w:szCs w:val="22"/>
          <w:u w:val="single"/>
          <w:lang w:val="sr-Latn-RS"/>
        </w:rPr>
        <w:t>Način prim</w:t>
      </w:r>
      <w:r w:rsidR="00C92CC6" w:rsidRPr="008276E2">
        <w:rPr>
          <w:szCs w:val="22"/>
          <w:u w:val="single"/>
          <w:lang w:val="sr-Latn-RS"/>
        </w:rPr>
        <w:t>j</w:t>
      </w:r>
      <w:r w:rsidRPr="008276E2">
        <w:rPr>
          <w:szCs w:val="22"/>
          <w:u w:val="single"/>
          <w:lang w:val="sr-Latn-RS"/>
        </w:rPr>
        <w:t>ene</w:t>
      </w:r>
    </w:p>
    <w:p w14:paraId="5753DC58" w14:textId="4FA099B8" w:rsidR="004A4816" w:rsidRPr="008276E2" w:rsidRDefault="00453594">
      <w:pPr>
        <w:rPr>
          <w:szCs w:val="22"/>
          <w:lang w:val="sr-Latn-RS"/>
        </w:rPr>
      </w:pPr>
      <w:r w:rsidRPr="008276E2">
        <w:rPr>
          <w:szCs w:val="22"/>
          <w:lang w:val="sr-Latn-RS"/>
        </w:rPr>
        <w:t>Prim</w:t>
      </w:r>
      <w:r w:rsidR="00C92CC6" w:rsidRPr="008276E2">
        <w:rPr>
          <w:szCs w:val="22"/>
          <w:lang w:val="sr-Latn-RS"/>
        </w:rPr>
        <w:t>j</w:t>
      </w:r>
      <w:r w:rsidRPr="008276E2">
        <w:rPr>
          <w:szCs w:val="22"/>
          <w:lang w:val="sr-Latn-RS"/>
        </w:rPr>
        <w:t xml:space="preserve">enjuje se oralno, sa malo vode, uveče pred spavanje. </w:t>
      </w:r>
      <w:r w:rsidR="004A4816" w:rsidRPr="008276E2">
        <w:rPr>
          <w:szCs w:val="22"/>
          <w:lang w:val="sr-Latn-RS"/>
        </w:rPr>
        <w:t>Ako imate neuobičajene snove, noćne more ili poteškoće sa spavanjem (pogledajte odeljak 4), Vaš ljekar će Vam možda savetovati da uzimate ovaj lijek ujutru.</w:t>
      </w:r>
    </w:p>
    <w:p w14:paraId="68CE7961" w14:textId="65F0860F" w:rsidR="00453594" w:rsidRPr="008276E2" w:rsidRDefault="00453594">
      <w:pPr>
        <w:rPr>
          <w:szCs w:val="22"/>
          <w:lang w:val="sr-Latn-RS"/>
        </w:rPr>
      </w:pPr>
      <w:r w:rsidRPr="008276E2">
        <w:rPr>
          <w:szCs w:val="22"/>
          <w:lang w:val="sr-Latn-RS"/>
        </w:rPr>
        <w:t>Tablete se mogu uzimati uz hranu ili nezavisno od uzimanja hrane.</w:t>
      </w:r>
      <w:r w:rsidR="00C92CC6" w:rsidRPr="008276E2">
        <w:rPr>
          <w:szCs w:val="22"/>
          <w:lang w:val="sr-Latn-RS"/>
        </w:rPr>
        <w:t xml:space="preserve"> </w:t>
      </w:r>
      <w:r w:rsidRPr="008276E2">
        <w:rPr>
          <w:szCs w:val="22"/>
          <w:lang w:val="sr-Latn-RS"/>
        </w:rPr>
        <w:t>Pod</w:t>
      </w:r>
      <w:r w:rsidR="00C92CC6" w:rsidRPr="008276E2">
        <w:rPr>
          <w:szCs w:val="22"/>
          <w:lang w:val="sr-Latn-RS"/>
        </w:rPr>
        <w:t>i</w:t>
      </w:r>
      <w:r w:rsidRPr="008276E2">
        <w:rPr>
          <w:szCs w:val="22"/>
          <w:lang w:val="sr-Latn-RS"/>
        </w:rPr>
        <w:t>ona crta ne služi da bi se prepolovila tableta.</w:t>
      </w:r>
    </w:p>
    <w:p w14:paraId="54135C46" w14:textId="77777777" w:rsidR="00453594" w:rsidRPr="008276E2" w:rsidRDefault="00453594">
      <w:pPr>
        <w:rPr>
          <w:b/>
          <w:szCs w:val="22"/>
          <w:lang w:val="sr-Latn-RS"/>
        </w:rPr>
      </w:pPr>
    </w:p>
    <w:p w14:paraId="05C7C1B3" w14:textId="77777777" w:rsidR="00453594" w:rsidRPr="008276E2" w:rsidRDefault="00453594">
      <w:pPr>
        <w:rPr>
          <w:szCs w:val="22"/>
          <w:u w:val="single"/>
          <w:lang w:val="sr-Latn-RS"/>
        </w:rPr>
      </w:pPr>
      <w:r w:rsidRPr="008276E2">
        <w:rPr>
          <w:szCs w:val="22"/>
          <w:u w:val="single"/>
          <w:lang w:val="sr-Latn-RS"/>
        </w:rPr>
        <w:t>Trajanje terapije</w:t>
      </w:r>
    </w:p>
    <w:p w14:paraId="5B5EA274" w14:textId="1CF193EB" w:rsidR="00453594" w:rsidRPr="008276E2" w:rsidRDefault="00453594">
      <w:pPr>
        <w:rPr>
          <w:szCs w:val="22"/>
          <w:lang w:val="sr-Latn-RS"/>
        </w:rPr>
      </w:pPr>
      <w:r w:rsidRPr="008276E2">
        <w:rPr>
          <w:szCs w:val="22"/>
          <w:lang w:val="sr-Latn-RS"/>
        </w:rPr>
        <w:t>Nastavićete da uzimate l</w:t>
      </w:r>
      <w:r w:rsidR="00C92CC6" w:rsidRPr="008276E2">
        <w:rPr>
          <w:szCs w:val="22"/>
          <w:lang w:val="sr-Latn-RS"/>
        </w:rPr>
        <w:t>ij</w:t>
      </w:r>
      <w:r w:rsidRPr="008276E2">
        <w:rPr>
          <w:szCs w:val="22"/>
          <w:lang w:val="sr-Latn-RS"/>
        </w:rPr>
        <w:t>ek onoliko dugo koliko je to korisno za Vas. L</w:t>
      </w:r>
      <w:r w:rsidR="00C92CC6" w:rsidRPr="008276E2">
        <w:rPr>
          <w:szCs w:val="22"/>
          <w:lang w:val="sr-Latn-RS"/>
        </w:rPr>
        <w:t>j</w:t>
      </w:r>
      <w:r w:rsidRPr="008276E2">
        <w:rPr>
          <w:szCs w:val="22"/>
          <w:lang w:val="sr-Latn-RS"/>
        </w:rPr>
        <w:t>ekar će periodično proc</w:t>
      </w:r>
      <w:r w:rsidR="00C92CC6" w:rsidRPr="008276E2">
        <w:rPr>
          <w:szCs w:val="22"/>
          <w:lang w:val="sr-Latn-RS"/>
        </w:rPr>
        <w:t>j</w:t>
      </w:r>
      <w:r w:rsidRPr="008276E2">
        <w:rPr>
          <w:szCs w:val="22"/>
          <w:lang w:val="sr-Latn-RS"/>
        </w:rPr>
        <w:t>enjivati efekte Vaše terapije.</w:t>
      </w:r>
    </w:p>
    <w:p w14:paraId="0D63EFAB" w14:textId="77777777" w:rsidR="00762652" w:rsidRPr="008276E2" w:rsidRDefault="00762652">
      <w:pPr>
        <w:rPr>
          <w:szCs w:val="22"/>
          <w:lang w:val="sr-Latn-RS"/>
        </w:rPr>
      </w:pPr>
    </w:p>
    <w:p w14:paraId="0D63EFAC" w14:textId="300CD874" w:rsidR="00762652" w:rsidRPr="008276E2" w:rsidRDefault="00762652">
      <w:pPr>
        <w:rPr>
          <w:b/>
          <w:bCs/>
          <w:szCs w:val="22"/>
          <w:lang w:val="sr-Latn-RS"/>
        </w:rPr>
      </w:pPr>
      <w:r w:rsidRPr="008276E2">
        <w:rPr>
          <w:b/>
          <w:bCs/>
          <w:iCs/>
          <w:szCs w:val="22"/>
          <w:lang w:val="sr-Latn-RS"/>
        </w:rPr>
        <w:t>Ako ste uzeli</w:t>
      </w:r>
      <w:r w:rsidR="00E51EA2" w:rsidRPr="008276E2">
        <w:rPr>
          <w:b/>
          <w:bCs/>
          <w:iCs/>
          <w:szCs w:val="22"/>
          <w:lang w:val="sr-Latn-RS"/>
        </w:rPr>
        <w:t xml:space="preserve"> </w:t>
      </w:r>
      <w:r w:rsidRPr="008276E2">
        <w:rPr>
          <w:b/>
          <w:bCs/>
          <w:iCs/>
          <w:szCs w:val="22"/>
          <w:lang w:val="sr-Latn-RS"/>
        </w:rPr>
        <w:t xml:space="preserve">više </w:t>
      </w:r>
      <w:r w:rsidR="00E51EA2" w:rsidRPr="008276E2">
        <w:rPr>
          <w:b/>
          <w:bCs/>
          <w:iCs/>
          <w:szCs w:val="22"/>
          <w:lang w:val="sr-Latn-RS"/>
        </w:rPr>
        <w:t>l</w:t>
      </w:r>
      <w:r w:rsidR="00C92CC6" w:rsidRPr="008276E2">
        <w:rPr>
          <w:b/>
          <w:bCs/>
          <w:iCs/>
          <w:szCs w:val="22"/>
          <w:lang w:val="sr-Latn-RS"/>
        </w:rPr>
        <w:t>ij</w:t>
      </w:r>
      <w:r w:rsidR="00E51EA2" w:rsidRPr="008276E2">
        <w:rPr>
          <w:b/>
          <w:bCs/>
          <w:iCs/>
          <w:szCs w:val="22"/>
          <w:lang w:val="sr-Latn-RS"/>
        </w:rPr>
        <w:t xml:space="preserve">eka </w:t>
      </w:r>
      <w:r w:rsidR="007D0B3E" w:rsidRPr="008276E2">
        <w:rPr>
          <w:b/>
          <w:bCs/>
          <w:iCs/>
          <w:szCs w:val="22"/>
          <w:lang w:val="sr-Latn-RS"/>
        </w:rPr>
        <w:t>D</w:t>
      </w:r>
      <w:r w:rsidR="00BC792F" w:rsidRPr="008276E2">
        <w:rPr>
          <w:b/>
          <w:bCs/>
          <w:iCs/>
          <w:szCs w:val="22"/>
          <w:lang w:val="sr-Latn-RS"/>
        </w:rPr>
        <w:t>roksin</w:t>
      </w:r>
      <w:r w:rsidRPr="008276E2">
        <w:rPr>
          <w:b/>
          <w:bCs/>
          <w:iCs/>
          <w:szCs w:val="22"/>
          <w:lang w:val="sr-Latn-RS"/>
        </w:rPr>
        <w:t xml:space="preserve"> nego što </w:t>
      </w:r>
      <w:r w:rsidR="00FE39D2" w:rsidRPr="008276E2">
        <w:rPr>
          <w:b/>
          <w:bCs/>
          <w:iCs/>
          <w:szCs w:val="22"/>
          <w:lang w:val="sr-Latn-RS"/>
        </w:rPr>
        <w:t xml:space="preserve">je </w:t>
      </w:r>
      <w:r w:rsidRPr="008276E2">
        <w:rPr>
          <w:b/>
          <w:bCs/>
          <w:iCs/>
          <w:szCs w:val="22"/>
          <w:lang w:val="sr-Latn-RS"/>
        </w:rPr>
        <w:t>treba</w:t>
      </w:r>
      <w:r w:rsidR="00FE39D2" w:rsidRPr="008276E2">
        <w:rPr>
          <w:b/>
          <w:bCs/>
          <w:iCs/>
          <w:szCs w:val="22"/>
          <w:lang w:val="sr-Latn-RS"/>
        </w:rPr>
        <w:t>lo</w:t>
      </w:r>
    </w:p>
    <w:p w14:paraId="629AE646" w14:textId="46756592" w:rsidR="00453594" w:rsidRPr="008276E2" w:rsidRDefault="00453594">
      <w:pPr>
        <w:rPr>
          <w:szCs w:val="22"/>
          <w:lang w:val="sr-Latn-RS"/>
        </w:rPr>
      </w:pPr>
      <w:r w:rsidRPr="008276E2">
        <w:rPr>
          <w:szCs w:val="22"/>
          <w:lang w:val="sr-Latn-RS"/>
        </w:rPr>
        <w:t>U slučaju predoziranja ili slučajnog gutanja, odmah se obratite svom l</w:t>
      </w:r>
      <w:r w:rsidR="00C92CC6" w:rsidRPr="008276E2">
        <w:rPr>
          <w:szCs w:val="22"/>
          <w:lang w:val="sr-Latn-RS"/>
        </w:rPr>
        <w:t>j</w:t>
      </w:r>
      <w:r w:rsidRPr="008276E2">
        <w:rPr>
          <w:szCs w:val="22"/>
          <w:lang w:val="sr-Latn-RS"/>
        </w:rPr>
        <w:t>ekaru ili farmaceutu, navodeći l</w:t>
      </w:r>
      <w:r w:rsidR="00C92CC6" w:rsidRPr="008276E2">
        <w:rPr>
          <w:szCs w:val="22"/>
          <w:lang w:val="sr-Latn-RS"/>
        </w:rPr>
        <w:t>ij</w:t>
      </w:r>
      <w:r w:rsidRPr="008276E2">
        <w:rPr>
          <w:szCs w:val="22"/>
          <w:lang w:val="sr-Latn-RS"/>
        </w:rPr>
        <w:t>ek i progutanu količinu.</w:t>
      </w:r>
    </w:p>
    <w:p w14:paraId="6B80EE8F" w14:textId="77777777" w:rsidR="00453594" w:rsidRPr="008276E2" w:rsidRDefault="00453594">
      <w:pPr>
        <w:rPr>
          <w:szCs w:val="22"/>
          <w:lang w:val="sr-Latn-RS"/>
        </w:rPr>
      </w:pPr>
    </w:p>
    <w:p w14:paraId="4C4CC9B4" w14:textId="2DD19B7C" w:rsidR="00453594" w:rsidRPr="008276E2" w:rsidRDefault="00453594">
      <w:pPr>
        <w:rPr>
          <w:szCs w:val="22"/>
          <w:lang w:val="sr-Latn-RS"/>
        </w:rPr>
      </w:pPr>
      <w:r w:rsidRPr="008276E2">
        <w:rPr>
          <w:szCs w:val="22"/>
          <w:lang w:val="sr-Latn-RS"/>
        </w:rPr>
        <w:t xml:space="preserve">Simptomi predoziranja uključuju mučninu, povraćanje, </w:t>
      </w:r>
      <w:r w:rsidR="00A42D64" w:rsidRPr="008276E2">
        <w:rPr>
          <w:szCs w:val="22"/>
          <w:lang w:val="sr-Latn-RS"/>
        </w:rPr>
        <w:t>pojačano lučenje pljuvačke</w:t>
      </w:r>
      <w:r w:rsidRPr="008276E2">
        <w:rPr>
          <w:szCs w:val="22"/>
          <w:lang w:val="sr-Latn-RS"/>
        </w:rPr>
        <w:t>, preznojavanje, usporen rad srca, nizak krvni pritisak (nesv</w:t>
      </w:r>
      <w:r w:rsidR="00C92CC6" w:rsidRPr="008276E2">
        <w:rPr>
          <w:szCs w:val="22"/>
          <w:lang w:val="sr-Latn-RS"/>
        </w:rPr>
        <w:t>j</w:t>
      </w:r>
      <w:r w:rsidRPr="008276E2">
        <w:rPr>
          <w:szCs w:val="22"/>
          <w:lang w:val="sr-Latn-RS"/>
        </w:rPr>
        <w:t>estica ili vrtoglavica pri ustajanju), otežano disanje, gubitak sv</w:t>
      </w:r>
      <w:r w:rsidR="00C92CC6" w:rsidRPr="008276E2">
        <w:rPr>
          <w:szCs w:val="22"/>
          <w:lang w:val="sr-Latn-RS"/>
        </w:rPr>
        <w:t>ij</w:t>
      </w:r>
      <w:r w:rsidRPr="008276E2">
        <w:rPr>
          <w:szCs w:val="22"/>
          <w:lang w:val="sr-Latn-RS"/>
        </w:rPr>
        <w:t>esti i konvulzije. Možete da os</w:t>
      </w:r>
      <w:r w:rsidR="00C92CC6" w:rsidRPr="008276E2">
        <w:rPr>
          <w:szCs w:val="22"/>
          <w:lang w:val="sr-Latn-RS"/>
        </w:rPr>
        <w:t>j</w:t>
      </w:r>
      <w:r w:rsidRPr="008276E2">
        <w:rPr>
          <w:szCs w:val="22"/>
          <w:lang w:val="sr-Latn-RS"/>
        </w:rPr>
        <w:t xml:space="preserve">etite pojačane simptome opisane u </w:t>
      </w:r>
      <w:r w:rsidR="00994CA3" w:rsidRPr="008276E2">
        <w:rPr>
          <w:szCs w:val="22"/>
          <w:lang w:val="sr-Latn-RS"/>
        </w:rPr>
        <w:t xml:space="preserve">dijelu </w:t>
      </w:r>
      <w:r w:rsidRPr="008276E2">
        <w:rPr>
          <w:szCs w:val="22"/>
          <w:lang w:val="sr-Latn-RS"/>
        </w:rPr>
        <w:t>4 “Moguća neželjena dejstva”.</w:t>
      </w:r>
    </w:p>
    <w:p w14:paraId="0D63EFAE" w14:textId="77777777" w:rsidR="00762652" w:rsidRPr="008276E2" w:rsidRDefault="00762652">
      <w:pPr>
        <w:rPr>
          <w:szCs w:val="22"/>
          <w:lang w:val="sr-Latn-RS"/>
        </w:rPr>
      </w:pPr>
    </w:p>
    <w:p w14:paraId="0D63EFAF" w14:textId="40029F2D" w:rsidR="00762652" w:rsidRPr="008276E2" w:rsidRDefault="00762652">
      <w:pPr>
        <w:rPr>
          <w:b/>
          <w:bCs/>
          <w:szCs w:val="22"/>
          <w:lang w:val="sr-Latn-RS"/>
        </w:rPr>
      </w:pPr>
      <w:r w:rsidRPr="008276E2">
        <w:rPr>
          <w:b/>
          <w:bCs/>
          <w:iCs/>
          <w:szCs w:val="22"/>
          <w:lang w:val="sr-Latn-RS"/>
        </w:rPr>
        <w:t xml:space="preserve">Ako ste zaboravili da </w:t>
      </w:r>
      <w:r w:rsidR="00E51EA2" w:rsidRPr="008276E2">
        <w:rPr>
          <w:b/>
          <w:bCs/>
          <w:iCs/>
          <w:szCs w:val="22"/>
          <w:lang w:val="sr-Latn-RS"/>
        </w:rPr>
        <w:t>u</w:t>
      </w:r>
      <w:r w:rsidRPr="008276E2">
        <w:rPr>
          <w:b/>
          <w:bCs/>
          <w:iCs/>
          <w:szCs w:val="22"/>
          <w:lang w:val="sr-Latn-RS"/>
        </w:rPr>
        <w:t>zmete</w:t>
      </w:r>
      <w:r w:rsidR="00E51EA2" w:rsidRPr="008276E2">
        <w:rPr>
          <w:b/>
          <w:bCs/>
          <w:iCs/>
          <w:szCs w:val="22"/>
          <w:lang w:val="sr-Latn-RS"/>
        </w:rPr>
        <w:t xml:space="preserve"> l</w:t>
      </w:r>
      <w:r w:rsidR="00C92CC6" w:rsidRPr="008276E2">
        <w:rPr>
          <w:b/>
          <w:bCs/>
          <w:iCs/>
          <w:szCs w:val="22"/>
          <w:lang w:val="sr-Latn-RS"/>
        </w:rPr>
        <w:t>ij</w:t>
      </w:r>
      <w:r w:rsidR="00E51EA2" w:rsidRPr="008276E2">
        <w:rPr>
          <w:b/>
          <w:bCs/>
          <w:iCs/>
          <w:szCs w:val="22"/>
          <w:lang w:val="sr-Latn-RS"/>
        </w:rPr>
        <w:t xml:space="preserve">ek </w:t>
      </w:r>
      <w:r w:rsidR="007D0B3E" w:rsidRPr="008276E2">
        <w:rPr>
          <w:b/>
          <w:bCs/>
          <w:iCs/>
          <w:szCs w:val="22"/>
          <w:lang w:val="sr-Latn-RS"/>
        </w:rPr>
        <w:t>D</w:t>
      </w:r>
      <w:r w:rsidR="00BC792F" w:rsidRPr="008276E2">
        <w:rPr>
          <w:b/>
          <w:bCs/>
          <w:iCs/>
          <w:szCs w:val="22"/>
          <w:lang w:val="sr-Latn-RS"/>
        </w:rPr>
        <w:t>roksin</w:t>
      </w:r>
    </w:p>
    <w:p w14:paraId="5A1D7BAF" w14:textId="3FA616F7" w:rsidR="00453594" w:rsidRPr="008276E2" w:rsidRDefault="00453594">
      <w:pPr>
        <w:rPr>
          <w:bCs/>
          <w:szCs w:val="22"/>
          <w:lang w:val="sr-Latn-RS"/>
        </w:rPr>
      </w:pPr>
      <w:r w:rsidRPr="008276E2">
        <w:rPr>
          <w:bCs/>
          <w:szCs w:val="22"/>
          <w:lang w:val="sr-Latn-RS"/>
        </w:rPr>
        <w:t>Ako ste zaboravili da uzmete svoju dozu l</w:t>
      </w:r>
      <w:r w:rsidR="00C92CC6" w:rsidRPr="008276E2">
        <w:rPr>
          <w:bCs/>
          <w:szCs w:val="22"/>
          <w:lang w:val="sr-Latn-RS"/>
        </w:rPr>
        <w:t>ij</w:t>
      </w:r>
      <w:r w:rsidRPr="008276E2">
        <w:rPr>
          <w:bCs/>
          <w:szCs w:val="22"/>
          <w:lang w:val="sr-Latn-RS"/>
        </w:rPr>
        <w:t>eka, sačekajte i uzmite narednu dozu u uobičajeno vr</w:t>
      </w:r>
      <w:r w:rsidR="00C92CC6" w:rsidRPr="008276E2">
        <w:rPr>
          <w:bCs/>
          <w:szCs w:val="22"/>
          <w:lang w:val="sr-Latn-RS"/>
        </w:rPr>
        <w:t>ij</w:t>
      </w:r>
      <w:r w:rsidRPr="008276E2">
        <w:rPr>
          <w:bCs/>
          <w:szCs w:val="22"/>
          <w:lang w:val="sr-Latn-RS"/>
        </w:rPr>
        <w:t>eme.</w:t>
      </w:r>
    </w:p>
    <w:p w14:paraId="381EBE25" w14:textId="77777777" w:rsidR="00453594" w:rsidRPr="008276E2" w:rsidRDefault="00453594">
      <w:pPr>
        <w:rPr>
          <w:bCs/>
          <w:szCs w:val="22"/>
          <w:lang w:val="sr-Latn-RS"/>
        </w:rPr>
      </w:pPr>
      <w:r w:rsidRPr="008276E2">
        <w:rPr>
          <w:bCs/>
          <w:szCs w:val="22"/>
          <w:lang w:val="sr-Latn-RS"/>
        </w:rPr>
        <w:t>Ne uzimajte duplu dozu da biste nadoknadili zaboravljenu.</w:t>
      </w:r>
    </w:p>
    <w:p w14:paraId="0D63EFB1" w14:textId="77777777" w:rsidR="00762652" w:rsidRPr="008276E2" w:rsidRDefault="00762652">
      <w:pPr>
        <w:rPr>
          <w:b/>
          <w:szCs w:val="22"/>
          <w:lang w:val="sr-Latn-RS"/>
        </w:rPr>
      </w:pPr>
    </w:p>
    <w:p w14:paraId="0D63EFB2" w14:textId="24EA42CC" w:rsidR="00762652" w:rsidRPr="008276E2" w:rsidRDefault="00762652">
      <w:pPr>
        <w:rPr>
          <w:b/>
          <w:bCs/>
          <w:szCs w:val="22"/>
          <w:lang w:val="sr-Latn-RS"/>
        </w:rPr>
      </w:pPr>
      <w:r w:rsidRPr="008276E2">
        <w:rPr>
          <w:b/>
          <w:bCs/>
          <w:szCs w:val="22"/>
          <w:lang w:val="sr-Latn-RS"/>
        </w:rPr>
        <w:t xml:space="preserve">Ako prestanete da </w:t>
      </w:r>
      <w:r w:rsidRPr="008276E2">
        <w:rPr>
          <w:b/>
          <w:bCs/>
          <w:iCs/>
          <w:szCs w:val="22"/>
          <w:lang w:val="sr-Latn-RS"/>
        </w:rPr>
        <w:t xml:space="preserve">uzimate </w:t>
      </w:r>
      <w:r w:rsidRPr="008276E2">
        <w:rPr>
          <w:b/>
          <w:bCs/>
          <w:szCs w:val="22"/>
          <w:lang w:val="sr-Latn-RS"/>
        </w:rPr>
        <w:t>l</w:t>
      </w:r>
      <w:r w:rsidR="00C92CC6" w:rsidRPr="008276E2">
        <w:rPr>
          <w:b/>
          <w:bCs/>
          <w:szCs w:val="22"/>
          <w:lang w:val="sr-Latn-RS"/>
        </w:rPr>
        <w:t>ij</w:t>
      </w:r>
      <w:r w:rsidRPr="008276E2">
        <w:rPr>
          <w:b/>
          <w:bCs/>
          <w:szCs w:val="22"/>
          <w:lang w:val="sr-Latn-RS"/>
        </w:rPr>
        <w:t xml:space="preserve">ek </w:t>
      </w:r>
      <w:r w:rsidR="007D0B3E" w:rsidRPr="008276E2">
        <w:rPr>
          <w:b/>
          <w:bCs/>
          <w:szCs w:val="22"/>
          <w:lang w:val="sr-Latn-RS"/>
        </w:rPr>
        <w:t>D</w:t>
      </w:r>
      <w:r w:rsidR="00F330AF" w:rsidRPr="008276E2">
        <w:rPr>
          <w:b/>
          <w:bCs/>
          <w:szCs w:val="22"/>
          <w:lang w:val="sr-Latn-RS"/>
        </w:rPr>
        <w:t>roksin</w:t>
      </w:r>
    </w:p>
    <w:p w14:paraId="342FEF05" w14:textId="0DDBC983" w:rsidR="00453594" w:rsidRPr="008276E2" w:rsidRDefault="00453594">
      <w:pPr>
        <w:rPr>
          <w:szCs w:val="22"/>
          <w:lang w:val="sr-Latn-RS"/>
        </w:rPr>
      </w:pPr>
      <w:r w:rsidRPr="008276E2">
        <w:rPr>
          <w:szCs w:val="22"/>
          <w:lang w:val="sr-Latn-RS"/>
        </w:rPr>
        <w:t>Nemojte da prekidate uzimanje ovog l</w:t>
      </w:r>
      <w:r w:rsidR="00C92CC6" w:rsidRPr="008276E2">
        <w:rPr>
          <w:szCs w:val="22"/>
          <w:lang w:val="sr-Latn-RS"/>
        </w:rPr>
        <w:t>ij</w:t>
      </w:r>
      <w:r w:rsidRPr="008276E2">
        <w:rPr>
          <w:szCs w:val="22"/>
          <w:lang w:val="sr-Latn-RS"/>
        </w:rPr>
        <w:t>eka osim ako Vam to ne kaže Vaš l</w:t>
      </w:r>
      <w:r w:rsidR="00C92CC6" w:rsidRPr="008276E2">
        <w:rPr>
          <w:szCs w:val="22"/>
          <w:lang w:val="sr-Latn-RS"/>
        </w:rPr>
        <w:t>j</w:t>
      </w:r>
      <w:r w:rsidRPr="008276E2">
        <w:rPr>
          <w:szCs w:val="22"/>
          <w:lang w:val="sr-Latn-RS"/>
        </w:rPr>
        <w:t>ekar. Ukoliko prestanete da uzimate ovaj l</w:t>
      </w:r>
      <w:r w:rsidR="00C92CC6" w:rsidRPr="008276E2">
        <w:rPr>
          <w:szCs w:val="22"/>
          <w:lang w:val="sr-Latn-RS"/>
        </w:rPr>
        <w:t>ij</w:t>
      </w:r>
      <w:r w:rsidRPr="008276E2">
        <w:rPr>
          <w:szCs w:val="22"/>
          <w:lang w:val="sr-Latn-RS"/>
        </w:rPr>
        <w:t>ek, poboljšanje koje ste postigli terapijom će se postepeno smanjivati.</w:t>
      </w:r>
    </w:p>
    <w:p w14:paraId="2DF15A13" w14:textId="77777777" w:rsidR="00453594" w:rsidRPr="008276E2" w:rsidRDefault="00453594">
      <w:pPr>
        <w:rPr>
          <w:szCs w:val="22"/>
          <w:lang w:val="sr-Latn-RS"/>
        </w:rPr>
      </w:pPr>
    </w:p>
    <w:p w14:paraId="1F195AC7" w14:textId="1A05A1E3" w:rsidR="00453594" w:rsidRPr="008276E2" w:rsidRDefault="00453594">
      <w:pPr>
        <w:rPr>
          <w:szCs w:val="22"/>
          <w:lang w:val="sr-Latn-RS"/>
        </w:rPr>
      </w:pPr>
      <w:r w:rsidRPr="008276E2">
        <w:rPr>
          <w:szCs w:val="22"/>
          <w:lang w:val="sr-Latn-RS"/>
        </w:rPr>
        <w:t>Ako imate dodatnih pitanja o prim</w:t>
      </w:r>
      <w:r w:rsidR="00005374" w:rsidRPr="008276E2">
        <w:rPr>
          <w:szCs w:val="22"/>
          <w:lang w:val="sr-Latn-RS"/>
        </w:rPr>
        <w:t>j</w:t>
      </w:r>
      <w:r w:rsidRPr="008276E2">
        <w:rPr>
          <w:szCs w:val="22"/>
          <w:lang w:val="sr-Latn-RS"/>
        </w:rPr>
        <w:t>eni ovog l</w:t>
      </w:r>
      <w:r w:rsidR="00005374" w:rsidRPr="008276E2">
        <w:rPr>
          <w:szCs w:val="22"/>
          <w:lang w:val="sr-Latn-RS"/>
        </w:rPr>
        <w:t>ij</w:t>
      </w:r>
      <w:r w:rsidRPr="008276E2">
        <w:rPr>
          <w:szCs w:val="22"/>
          <w:lang w:val="sr-Latn-RS"/>
        </w:rPr>
        <w:t>eka, obratite se svom l</w:t>
      </w:r>
      <w:r w:rsidR="00005374" w:rsidRPr="008276E2">
        <w:rPr>
          <w:szCs w:val="22"/>
          <w:lang w:val="sr-Latn-RS"/>
        </w:rPr>
        <w:t>j</w:t>
      </w:r>
      <w:r w:rsidRPr="008276E2">
        <w:rPr>
          <w:szCs w:val="22"/>
          <w:lang w:val="sr-Latn-RS"/>
        </w:rPr>
        <w:t>ekaru ili farmaceutu.</w:t>
      </w:r>
    </w:p>
    <w:p w14:paraId="0D63EFB4" w14:textId="77777777" w:rsidR="00762652" w:rsidRPr="008276E2" w:rsidRDefault="00762652">
      <w:pPr>
        <w:rPr>
          <w:szCs w:val="22"/>
          <w:lang w:val="sr-Latn-RS"/>
        </w:rPr>
      </w:pPr>
    </w:p>
    <w:p w14:paraId="0D63EFB5" w14:textId="54EAA988" w:rsidR="00762652" w:rsidRPr="008276E2" w:rsidRDefault="00762652" w:rsidP="00FF789D">
      <w:pPr>
        <w:pStyle w:val="NASLOV123"/>
        <w:jc w:val="both"/>
        <w:rPr>
          <w:lang w:val="sr-Latn-RS"/>
        </w:rPr>
      </w:pPr>
      <w:r w:rsidRPr="008276E2">
        <w:rPr>
          <w:lang w:val="sr-Latn-RS"/>
        </w:rPr>
        <w:t xml:space="preserve">4. </w:t>
      </w:r>
      <w:r w:rsidR="00FE39D2" w:rsidRPr="008276E2">
        <w:rPr>
          <w:lang w:val="sr-Latn-RS"/>
        </w:rPr>
        <w:t>MOGUĆA NEŽELJENA DEJSTVA</w:t>
      </w:r>
    </w:p>
    <w:p w14:paraId="1F3FADEB" w14:textId="5D46B737" w:rsidR="00FE39D2" w:rsidRPr="008276E2" w:rsidRDefault="00FE39D2" w:rsidP="00FF789D">
      <w:pPr>
        <w:numPr>
          <w:ilvl w:val="12"/>
          <w:numId w:val="0"/>
        </w:numPr>
        <w:tabs>
          <w:tab w:val="clear" w:pos="284"/>
          <w:tab w:val="left" w:pos="720"/>
        </w:tabs>
        <w:ind w:right="-29"/>
        <w:rPr>
          <w:szCs w:val="22"/>
          <w:lang w:val="sr-Latn-RS"/>
        </w:rPr>
      </w:pPr>
      <w:r w:rsidRPr="008276E2">
        <w:rPr>
          <w:szCs w:val="22"/>
          <w:lang w:val="sr-Latn-RS"/>
        </w:rPr>
        <w:t>Kao i svi ljekovi i lijek Droksin može izazvati neželjena dejstva iako se ona ne moraju javiti kod svakoga.</w:t>
      </w:r>
    </w:p>
    <w:p w14:paraId="0D63EFB7" w14:textId="083F093E" w:rsidR="00762652" w:rsidRPr="008276E2" w:rsidRDefault="00762652" w:rsidP="009553FB">
      <w:pPr>
        <w:rPr>
          <w:noProof/>
          <w:szCs w:val="22"/>
          <w:lang w:val="sr-Latn-RS"/>
        </w:rPr>
      </w:pPr>
    </w:p>
    <w:p w14:paraId="45DC60B2" w14:textId="01A7F86C" w:rsidR="00453594" w:rsidRPr="008276E2" w:rsidRDefault="00453594" w:rsidP="00AE7056">
      <w:pPr>
        <w:rPr>
          <w:noProof/>
          <w:szCs w:val="22"/>
          <w:lang w:val="sr-Latn-RS"/>
        </w:rPr>
      </w:pPr>
      <w:r w:rsidRPr="008276E2">
        <w:rPr>
          <w:noProof/>
          <w:szCs w:val="22"/>
          <w:lang w:val="sr-Latn-RS"/>
        </w:rPr>
        <w:t>Sl</w:t>
      </w:r>
      <w:r w:rsidR="00005374" w:rsidRPr="008276E2">
        <w:rPr>
          <w:noProof/>
          <w:szCs w:val="22"/>
          <w:lang w:val="sr-Latn-RS"/>
        </w:rPr>
        <w:t>j</w:t>
      </w:r>
      <w:r w:rsidRPr="008276E2">
        <w:rPr>
          <w:noProof/>
          <w:szCs w:val="22"/>
          <w:lang w:val="sr-Latn-RS"/>
        </w:rPr>
        <w:t xml:space="preserve">edeća </w:t>
      </w:r>
      <w:r w:rsidRPr="008276E2">
        <w:rPr>
          <w:b/>
          <w:noProof/>
          <w:szCs w:val="22"/>
          <w:lang w:val="sr-Latn-RS"/>
        </w:rPr>
        <w:t>ozbiljna neželjena dejstva</w:t>
      </w:r>
      <w:r w:rsidRPr="008276E2">
        <w:rPr>
          <w:noProof/>
          <w:szCs w:val="22"/>
          <w:lang w:val="sr-Latn-RS"/>
        </w:rPr>
        <w:t xml:space="preserve"> zab</w:t>
      </w:r>
      <w:r w:rsidR="00005374" w:rsidRPr="008276E2">
        <w:rPr>
          <w:noProof/>
          <w:szCs w:val="22"/>
          <w:lang w:val="sr-Latn-RS"/>
        </w:rPr>
        <w:t>i</w:t>
      </w:r>
      <w:r w:rsidRPr="008276E2">
        <w:rPr>
          <w:noProof/>
          <w:szCs w:val="22"/>
          <w:lang w:val="sr-Latn-RS"/>
        </w:rPr>
        <w:t>l</w:t>
      </w:r>
      <w:r w:rsidR="00005374" w:rsidRPr="008276E2">
        <w:rPr>
          <w:noProof/>
          <w:szCs w:val="22"/>
          <w:lang w:val="sr-Latn-RS"/>
        </w:rPr>
        <w:t>j</w:t>
      </w:r>
      <w:r w:rsidRPr="008276E2">
        <w:rPr>
          <w:noProof/>
          <w:szCs w:val="22"/>
          <w:lang w:val="sr-Latn-RS"/>
        </w:rPr>
        <w:t>ežena su samo uz upotrebu donepezila kao pojedinačnog sastojka. Obav</w:t>
      </w:r>
      <w:r w:rsidR="00005374" w:rsidRPr="008276E2">
        <w:rPr>
          <w:noProof/>
          <w:szCs w:val="22"/>
          <w:lang w:val="sr-Latn-RS"/>
        </w:rPr>
        <w:t>ij</w:t>
      </w:r>
      <w:r w:rsidRPr="008276E2">
        <w:rPr>
          <w:noProof/>
          <w:szCs w:val="22"/>
          <w:lang w:val="sr-Latn-RS"/>
        </w:rPr>
        <w:t>estite odmah svog l</w:t>
      </w:r>
      <w:r w:rsidR="00005374" w:rsidRPr="008276E2">
        <w:rPr>
          <w:noProof/>
          <w:szCs w:val="22"/>
          <w:lang w:val="sr-Latn-RS"/>
        </w:rPr>
        <w:t>j</w:t>
      </w:r>
      <w:r w:rsidRPr="008276E2">
        <w:rPr>
          <w:noProof/>
          <w:szCs w:val="22"/>
          <w:lang w:val="sr-Latn-RS"/>
        </w:rPr>
        <w:t>ekara ukoliko prim</w:t>
      </w:r>
      <w:r w:rsidR="00005374" w:rsidRPr="008276E2">
        <w:rPr>
          <w:noProof/>
          <w:szCs w:val="22"/>
          <w:lang w:val="sr-Latn-RS"/>
        </w:rPr>
        <w:t>ij</w:t>
      </w:r>
      <w:r w:rsidRPr="008276E2">
        <w:rPr>
          <w:noProof/>
          <w:szCs w:val="22"/>
          <w:lang w:val="sr-Latn-RS"/>
        </w:rPr>
        <w:t>etite neka od dol</w:t>
      </w:r>
      <w:r w:rsidR="00005374" w:rsidRPr="008276E2">
        <w:rPr>
          <w:noProof/>
          <w:szCs w:val="22"/>
          <w:lang w:val="sr-Latn-RS"/>
        </w:rPr>
        <w:t>j</w:t>
      </w:r>
      <w:r w:rsidRPr="008276E2">
        <w:rPr>
          <w:noProof/>
          <w:szCs w:val="22"/>
          <w:lang w:val="sr-Latn-RS"/>
        </w:rPr>
        <w:t>e navedenih ozbiljnih neželjenih dejstava jer će Vam možda trebati hitna medicinska pomoć:</w:t>
      </w:r>
    </w:p>
    <w:p w14:paraId="327654BF" w14:textId="77777777" w:rsidR="00453594" w:rsidRPr="008276E2" w:rsidRDefault="00453594" w:rsidP="00AE7056">
      <w:pPr>
        <w:rPr>
          <w:noProof/>
          <w:szCs w:val="22"/>
          <w:lang w:val="sr-Latn-RS"/>
        </w:rPr>
      </w:pPr>
    </w:p>
    <w:p w14:paraId="009DF331" w14:textId="7CEFAAA5" w:rsidR="00453594" w:rsidRPr="008276E2" w:rsidRDefault="00453594" w:rsidP="00FF789D">
      <w:pPr>
        <w:pStyle w:val="ListParagraph"/>
        <w:numPr>
          <w:ilvl w:val="0"/>
          <w:numId w:val="18"/>
        </w:numPr>
        <w:rPr>
          <w:noProof/>
          <w:szCs w:val="22"/>
          <w:lang w:val="sr-Latn-RS"/>
        </w:rPr>
      </w:pPr>
      <w:r w:rsidRPr="008276E2">
        <w:rPr>
          <w:noProof/>
          <w:szCs w:val="22"/>
          <w:lang w:val="sr-Latn-RS"/>
        </w:rPr>
        <w:t>Oštećenja jetre, na prim</w:t>
      </w:r>
      <w:r w:rsidR="00005374" w:rsidRPr="008276E2">
        <w:rPr>
          <w:noProof/>
          <w:szCs w:val="22"/>
          <w:lang w:val="sr-Latn-RS"/>
        </w:rPr>
        <w:t>j</w:t>
      </w:r>
      <w:r w:rsidRPr="008276E2">
        <w:rPr>
          <w:noProof/>
          <w:szCs w:val="22"/>
          <w:lang w:val="sr-Latn-RS"/>
        </w:rPr>
        <w:t>er, hepatitis. Simptomi hepatitisa su mučnina ili povraćanje, gubitak apetita, os</w:t>
      </w:r>
      <w:r w:rsidR="00005374" w:rsidRPr="008276E2">
        <w:rPr>
          <w:noProof/>
          <w:szCs w:val="22"/>
          <w:lang w:val="sr-Latn-RS"/>
        </w:rPr>
        <w:t>j</w:t>
      </w:r>
      <w:r w:rsidRPr="008276E2">
        <w:rPr>
          <w:noProof/>
          <w:szCs w:val="22"/>
          <w:lang w:val="sr-Latn-RS"/>
        </w:rPr>
        <w:t>ećaj opšte slabosti, povišena t</w:t>
      </w:r>
      <w:r w:rsidR="00005374" w:rsidRPr="008276E2">
        <w:rPr>
          <w:noProof/>
          <w:szCs w:val="22"/>
          <w:lang w:val="sr-Latn-RS"/>
        </w:rPr>
        <w:t>j</w:t>
      </w:r>
      <w:r w:rsidRPr="008276E2">
        <w:rPr>
          <w:noProof/>
          <w:szCs w:val="22"/>
          <w:lang w:val="sr-Latn-RS"/>
        </w:rPr>
        <w:t>elesna temperatura, svrab, žuta prebojenost kože i b</w:t>
      </w:r>
      <w:r w:rsidR="00B6642E" w:rsidRPr="008276E2">
        <w:rPr>
          <w:noProof/>
          <w:szCs w:val="22"/>
          <w:lang w:val="sr-Latn-RS"/>
        </w:rPr>
        <w:t>e</w:t>
      </w:r>
      <w:r w:rsidRPr="008276E2">
        <w:rPr>
          <w:noProof/>
          <w:szCs w:val="22"/>
          <w:lang w:val="sr-Latn-RS"/>
        </w:rPr>
        <w:t>onjača i tamno obojena mokraća (javljaju se r</w:t>
      </w:r>
      <w:r w:rsidR="00005374" w:rsidRPr="008276E2">
        <w:rPr>
          <w:noProof/>
          <w:szCs w:val="22"/>
          <w:lang w:val="sr-Latn-RS"/>
        </w:rPr>
        <w:t>ij</w:t>
      </w:r>
      <w:r w:rsidRPr="008276E2">
        <w:rPr>
          <w:noProof/>
          <w:szCs w:val="22"/>
          <w:lang w:val="sr-Latn-RS"/>
        </w:rPr>
        <w:t>etko: kod najviše 1 na 1000 pacijenata koji uzimaju l</w:t>
      </w:r>
      <w:r w:rsidR="00005374" w:rsidRPr="008276E2">
        <w:rPr>
          <w:noProof/>
          <w:szCs w:val="22"/>
          <w:lang w:val="sr-Latn-RS"/>
        </w:rPr>
        <w:t>ij</w:t>
      </w:r>
      <w:r w:rsidRPr="008276E2">
        <w:rPr>
          <w:noProof/>
          <w:szCs w:val="22"/>
          <w:lang w:val="sr-Latn-RS"/>
        </w:rPr>
        <w:t xml:space="preserve">ek). </w:t>
      </w:r>
    </w:p>
    <w:p w14:paraId="46873D12" w14:textId="5D82A2CC" w:rsidR="00453594" w:rsidRPr="008276E2" w:rsidRDefault="00453594" w:rsidP="00FF789D">
      <w:pPr>
        <w:pStyle w:val="ListParagraph"/>
        <w:numPr>
          <w:ilvl w:val="0"/>
          <w:numId w:val="18"/>
        </w:numPr>
        <w:rPr>
          <w:noProof/>
          <w:szCs w:val="22"/>
          <w:lang w:val="sr-Latn-RS"/>
        </w:rPr>
      </w:pPr>
      <w:r w:rsidRPr="008276E2">
        <w:rPr>
          <w:noProof/>
          <w:szCs w:val="22"/>
          <w:lang w:val="sr-Latn-RS"/>
        </w:rPr>
        <w:t>Čir na želucu ili dvanaestopalačnom cr</w:t>
      </w:r>
      <w:r w:rsidR="00005374" w:rsidRPr="008276E2">
        <w:rPr>
          <w:noProof/>
          <w:szCs w:val="22"/>
          <w:lang w:val="sr-Latn-RS"/>
        </w:rPr>
        <w:t>ij</w:t>
      </w:r>
      <w:r w:rsidRPr="008276E2">
        <w:rPr>
          <w:noProof/>
          <w:szCs w:val="22"/>
          <w:lang w:val="sr-Latn-RS"/>
        </w:rPr>
        <w:t>evu. Simptomi su bol i nelagodnost u stomaku, u pred</w:t>
      </w:r>
      <w:r w:rsidR="00005374" w:rsidRPr="008276E2">
        <w:rPr>
          <w:noProof/>
          <w:szCs w:val="22"/>
          <w:lang w:val="sr-Latn-RS"/>
        </w:rPr>
        <w:t>j</w:t>
      </w:r>
      <w:r w:rsidRPr="008276E2">
        <w:rPr>
          <w:noProof/>
          <w:szCs w:val="22"/>
          <w:lang w:val="sr-Latn-RS"/>
        </w:rPr>
        <w:t>elu ispod grudne kosti i pupka (otežano varenje) (javljaju se povremeno: kod najviše 1 na 100 pacijenata koji uzimaju l</w:t>
      </w:r>
      <w:r w:rsidR="00005374" w:rsidRPr="008276E2">
        <w:rPr>
          <w:noProof/>
          <w:szCs w:val="22"/>
          <w:lang w:val="sr-Latn-RS"/>
        </w:rPr>
        <w:t>ij</w:t>
      </w:r>
      <w:r w:rsidRPr="008276E2">
        <w:rPr>
          <w:noProof/>
          <w:szCs w:val="22"/>
          <w:lang w:val="sr-Latn-RS"/>
        </w:rPr>
        <w:t xml:space="preserve">ek). </w:t>
      </w:r>
    </w:p>
    <w:p w14:paraId="4D3EC411" w14:textId="3BC4C748" w:rsidR="00453594" w:rsidRPr="008276E2" w:rsidRDefault="00453594" w:rsidP="00FF789D">
      <w:pPr>
        <w:pStyle w:val="ListParagraph"/>
        <w:numPr>
          <w:ilvl w:val="0"/>
          <w:numId w:val="18"/>
        </w:numPr>
        <w:rPr>
          <w:noProof/>
          <w:szCs w:val="22"/>
          <w:lang w:val="sr-Latn-RS"/>
        </w:rPr>
      </w:pPr>
      <w:r w:rsidRPr="008276E2">
        <w:rPr>
          <w:noProof/>
          <w:szCs w:val="22"/>
          <w:lang w:val="sr-Latn-RS"/>
        </w:rPr>
        <w:t>Krvarenje u želucu ili u cr</w:t>
      </w:r>
      <w:r w:rsidR="00005374" w:rsidRPr="008276E2">
        <w:rPr>
          <w:noProof/>
          <w:szCs w:val="22"/>
          <w:lang w:val="sr-Latn-RS"/>
        </w:rPr>
        <w:t>ij</w:t>
      </w:r>
      <w:r w:rsidRPr="008276E2">
        <w:rPr>
          <w:noProof/>
          <w:szCs w:val="22"/>
          <w:lang w:val="sr-Latn-RS"/>
        </w:rPr>
        <w:t>evima. Ovo može da prouzrokuje crnu stolicu kao katran ili krvarenje iz rektuma (javljaju se povremeno: kod najviše 1 na 100 pacijenata koji uzimaju l</w:t>
      </w:r>
      <w:r w:rsidR="00005374" w:rsidRPr="008276E2">
        <w:rPr>
          <w:noProof/>
          <w:szCs w:val="22"/>
          <w:lang w:val="sr-Latn-RS"/>
        </w:rPr>
        <w:t>ij</w:t>
      </w:r>
      <w:r w:rsidRPr="008276E2">
        <w:rPr>
          <w:noProof/>
          <w:szCs w:val="22"/>
          <w:lang w:val="sr-Latn-RS"/>
        </w:rPr>
        <w:t xml:space="preserve">ek). </w:t>
      </w:r>
    </w:p>
    <w:p w14:paraId="7BF48E06" w14:textId="23A2BE79" w:rsidR="00453594" w:rsidRPr="008276E2" w:rsidRDefault="00453594" w:rsidP="00FF789D">
      <w:pPr>
        <w:pStyle w:val="ListParagraph"/>
        <w:numPr>
          <w:ilvl w:val="0"/>
          <w:numId w:val="18"/>
        </w:numPr>
        <w:rPr>
          <w:noProof/>
          <w:szCs w:val="22"/>
          <w:lang w:val="sr-Latn-RS"/>
        </w:rPr>
      </w:pPr>
      <w:r w:rsidRPr="008276E2">
        <w:rPr>
          <w:noProof/>
          <w:szCs w:val="22"/>
          <w:lang w:val="sr-Latn-RS"/>
        </w:rPr>
        <w:t>Epileptični napadi ili konvulzije (javljaju se povremeno: kod najviše 1 na 100 pacijenata koji uzimaju l</w:t>
      </w:r>
      <w:r w:rsidR="00005374" w:rsidRPr="008276E2">
        <w:rPr>
          <w:noProof/>
          <w:szCs w:val="22"/>
          <w:lang w:val="sr-Latn-RS"/>
        </w:rPr>
        <w:t>ij</w:t>
      </w:r>
      <w:r w:rsidRPr="008276E2">
        <w:rPr>
          <w:noProof/>
          <w:szCs w:val="22"/>
          <w:lang w:val="sr-Latn-RS"/>
        </w:rPr>
        <w:t xml:space="preserve">ek). </w:t>
      </w:r>
    </w:p>
    <w:p w14:paraId="6FF971D1" w14:textId="11726AD7" w:rsidR="00453594" w:rsidRPr="008276E2" w:rsidRDefault="00453594" w:rsidP="00FF789D">
      <w:pPr>
        <w:pStyle w:val="ListParagraph"/>
        <w:numPr>
          <w:ilvl w:val="0"/>
          <w:numId w:val="18"/>
        </w:numPr>
        <w:rPr>
          <w:noProof/>
          <w:szCs w:val="22"/>
          <w:lang w:val="sr-Latn-RS"/>
        </w:rPr>
      </w:pPr>
      <w:r w:rsidRPr="008276E2">
        <w:rPr>
          <w:noProof/>
          <w:szCs w:val="22"/>
          <w:lang w:val="sr-Latn-RS"/>
        </w:rPr>
        <w:t>Povišena t</w:t>
      </w:r>
      <w:r w:rsidR="00005374" w:rsidRPr="008276E2">
        <w:rPr>
          <w:noProof/>
          <w:szCs w:val="22"/>
          <w:lang w:val="sr-Latn-RS"/>
        </w:rPr>
        <w:t>j</w:t>
      </w:r>
      <w:r w:rsidRPr="008276E2">
        <w:rPr>
          <w:noProof/>
          <w:szCs w:val="22"/>
          <w:lang w:val="sr-Latn-RS"/>
        </w:rPr>
        <w:t>elesna temperatura praćena ukočenošću mišića, preznojavanjem ili sniženim nivoom sv</w:t>
      </w:r>
      <w:r w:rsidR="00005374" w:rsidRPr="008276E2">
        <w:rPr>
          <w:noProof/>
          <w:szCs w:val="22"/>
          <w:lang w:val="sr-Latn-RS"/>
        </w:rPr>
        <w:t>ij</w:t>
      </w:r>
      <w:r w:rsidRPr="008276E2">
        <w:rPr>
          <w:noProof/>
          <w:szCs w:val="22"/>
          <w:lang w:val="sr-Latn-RS"/>
        </w:rPr>
        <w:t>esti (ovo mogu da budu simptomi tzv. “Malignog neuroleptićkog sindroma”) (javljaju se r</w:t>
      </w:r>
      <w:r w:rsidR="00005374" w:rsidRPr="008276E2">
        <w:rPr>
          <w:noProof/>
          <w:szCs w:val="22"/>
          <w:lang w:val="sr-Latn-RS"/>
        </w:rPr>
        <w:t>ij</w:t>
      </w:r>
      <w:r w:rsidRPr="008276E2">
        <w:rPr>
          <w:noProof/>
          <w:szCs w:val="22"/>
          <w:lang w:val="sr-Latn-RS"/>
        </w:rPr>
        <w:t>etko: kod najviše 1 na 10</w:t>
      </w:r>
      <w:r w:rsidR="00B6642E" w:rsidRPr="008276E2">
        <w:rPr>
          <w:noProof/>
          <w:szCs w:val="22"/>
          <w:lang w:val="sr-Latn-RS"/>
        </w:rPr>
        <w:t xml:space="preserve"> </w:t>
      </w:r>
      <w:r w:rsidRPr="008276E2">
        <w:rPr>
          <w:noProof/>
          <w:szCs w:val="22"/>
          <w:lang w:val="sr-Latn-RS"/>
        </w:rPr>
        <w:t>000 pacijenata koji uzimaju l</w:t>
      </w:r>
      <w:r w:rsidR="00005374" w:rsidRPr="008276E2">
        <w:rPr>
          <w:noProof/>
          <w:szCs w:val="22"/>
          <w:lang w:val="sr-Latn-RS"/>
        </w:rPr>
        <w:t>ij</w:t>
      </w:r>
      <w:r w:rsidRPr="008276E2">
        <w:rPr>
          <w:noProof/>
          <w:szCs w:val="22"/>
          <w:lang w:val="sr-Latn-RS"/>
        </w:rPr>
        <w:t>ek).</w:t>
      </w:r>
    </w:p>
    <w:p w14:paraId="4F903FA8" w14:textId="6D7966FC" w:rsidR="00453594" w:rsidRPr="008276E2" w:rsidRDefault="00453594" w:rsidP="00FF789D">
      <w:pPr>
        <w:pStyle w:val="ListParagraph"/>
        <w:numPr>
          <w:ilvl w:val="0"/>
          <w:numId w:val="18"/>
        </w:numPr>
        <w:rPr>
          <w:noProof/>
          <w:szCs w:val="22"/>
          <w:lang w:val="sr-Latn-RS"/>
        </w:rPr>
      </w:pPr>
      <w:r w:rsidRPr="008276E2">
        <w:rPr>
          <w:noProof/>
          <w:szCs w:val="22"/>
          <w:lang w:val="sr-Latn-RS"/>
        </w:rPr>
        <w:t>Slabost, os</w:t>
      </w:r>
      <w:r w:rsidR="00005374" w:rsidRPr="008276E2">
        <w:rPr>
          <w:noProof/>
          <w:szCs w:val="22"/>
          <w:lang w:val="sr-Latn-RS"/>
        </w:rPr>
        <w:t>j</w:t>
      </w:r>
      <w:r w:rsidRPr="008276E2">
        <w:rPr>
          <w:noProof/>
          <w:szCs w:val="22"/>
          <w:lang w:val="sr-Latn-RS"/>
        </w:rPr>
        <w:t>etljivost ili bol u mišićima, naročito ako se u isto vr</w:t>
      </w:r>
      <w:r w:rsidR="00005374" w:rsidRPr="008276E2">
        <w:rPr>
          <w:noProof/>
          <w:szCs w:val="22"/>
          <w:lang w:val="sr-Latn-RS"/>
        </w:rPr>
        <w:t>ij</w:t>
      </w:r>
      <w:r w:rsidRPr="008276E2">
        <w:rPr>
          <w:noProof/>
          <w:szCs w:val="22"/>
          <w:lang w:val="sr-Latn-RS"/>
        </w:rPr>
        <w:t>eme ne os</w:t>
      </w:r>
      <w:r w:rsidR="00005374" w:rsidRPr="008276E2">
        <w:rPr>
          <w:noProof/>
          <w:szCs w:val="22"/>
          <w:lang w:val="sr-Latn-RS"/>
        </w:rPr>
        <w:t>j</w:t>
      </w:r>
      <w:r w:rsidRPr="008276E2">
        <w:rPr>
          <w:noProof/>
          <w:szCs w:val="22"/>
          <w:lang w:val="sr-Latn-RS"/>
        </w:rPr>
        <w:t>ećate dobro, imate visoku temperaturu ili pojavu tamnog urina. Ova neželjena dejstva mogu biti izazvana značajnim oštećenjem mišića, koje može biti životno ugrožavajuće i izazvati probleme sa bubrezima (oboljenje koje se naziva rabdomioliza) (javljaju se r</w:t>
      </w:r>
      <w:r w:rsidR="00005374" w:rsidRPr="008276E2">
        <w:rPr>
          <w:noProof/>
          <w:szCs w:val="22"/>
          <w:lang w:val="sr-Latn-RS"/>
        </w:rPr>
        <w:t>ij</w:t>
      </w:r>
      <w:r w:rsidRPr="008276E2">
        <w:rPr>
          <w:noProof/>
          <w:szCs w:val="22"/>
          <w:lang w:val="sr-Latn-RS"/>
        </w:rPr>
        <w:t>etko: kod najviše 1 na 10</w:t>
      </w:r>
      <w:r w:rsidR="00B6642E" w:rsidRPr="008276E2">
        <w:rPr>
          <w:noProof/>
          <w:szCs w:val="22"/>
          <w:lang w:val="sr-Latn-RS"/>
        </w:rPr>
        <w:t xml:space="preserve"> </w:t>
      </w:r>
      <w:r w:rsidRPr="008276E2">
        <w:rPr>
          <w:noProof/>
          <w:szCs w:val="22"/>
          <w:lang w:val="sr-Latn-RS"/>
        </w:rPr>
        <w:t>000 pacijenata koji uzimaju l</w:t>
      </w:r>
      <w:r w:rsidR="00005374" w:rsidRPr="008276E2">
        <w:rPr>
          <w:noProof/>
          <w:szCs w:val="22"/>
          <w:lang w:val="sr-Latn-RS"/>
        </w:rPr>
        <w:t>ij</w:t>
      </w:r>
      <w:r w:rsidRPr="008276E2">
        <w:rPr>
          <w:noProof/>
          <w:szCs w:val="22"/>
          <w:lang w:val="sr-Latn-RS"/>
        </w:rPr>
        <w:t>ek).</w:t>
      </w:r>
    </w:p>
    <w:p w14:paraId="6BE6FD0D" w14:textId="77777777" w:rsidR="00453594" w:rsidRPr="008276E2" w:rsidRDefault="00453594" w:rsidP="00B6642E">
      <w:pPr>
        <w:rPr>
          <w:noProof/>
          <w:szCs w:val="22"/>
          <w:lang w:val="sr-Latn-RS"/>
        </w:rPr>
      </w:pPr>
    </w:p>
    <w:p w14:paraId="1786C094" w14:textId="5E7F5155" w:rsidR="00453594" w:rsidRPr="008276E2" w:rsidRDefault="00453594">
      <w:pPr>
        <w:rPr>
          <w:noProof/>
          <w:szCs w:val="22"/>
          <w:lang w:val="sr-Latn-RS"/>
        </w:rPr>
      </w:pPr>
      <w:r w:rsidRPr="008276E2">
        <w:rPr>
          <w:noProof/>
          <w:szCs w:val="22"/>
          <w:lang w:val="sr-Latn-RS"/>
        </w:rPr>
        <w:t>Neželjena dejstva opisana u nastavku odražavaju učestalost koja je prethodno prijavljena za pojedinačne komponente l</w:t>
      </w:r>
      <w:r w:rsidR="00005374" w:rsidRPr="008276E2">
        <w:rPr>
          <w:noProof/>
          <w:szCs w:val="22"/>
          <w:lang w:val="sr-Latn-RS"/>
        </w:rPr>
        <w:t>ij</w:t>
      </w:r>
      <w:r w:rsidRPr="008276E2">
        <w:rPr>
          <w:noProof/>
          <w:szCs w:val="22"/>
          <w:lang w:val="sr-Latn-RS"/>
        </w:rPr>
        <w:t xml:space="preserve">eka, donepezil (5-10 mg) ili memantin (10-20 mg): </w:t>
      </w:r>
    </w:p>
    <w:p w14:paraId="2796B420" w14:textId="77777777" w:rsidR="00453594" w:rsidRPr="008276E2" w:rsidRDefault="00453594">
      <w:pPr>
        <w:rPr>
          <w:noProof/>
          <w:szCs w:val="22"/>
          <w:lang w:val="sr-Latn-RS"/>
        </w:rPr>
      </w:pPr>
    </w:p>
    <w:p w14:paraId="5B88F89B" w14:textId="77777777" w:rsidR="00453594" w:rsidRPr="008276E2" w:rsidRDefault="00453594">
      <w:pPr>
        <w:rPr>
          <w:bCs/>
          <w:i/>
          <w:noProof/>
          <w:szCs w:val="22"/>
          <w:u w:val="single"/>
          <w:lang w:val="sr-Latn-RS"/>
        </w:rPr>
      </w:pPr>
      <w:r w:rsidRPr="008276E2">
        <w:rPr>
          <w:bCs/>
          <w:i/>
          <w:noProof/>
          <w:szCs w:val="22"/>
          <w:u w:val="single"/>
          <w:lang w:val="sr-Latn-RS"/>
        </w:rPr>
        <w:t>Donepezil</w:t>
      </w:r>
    </w:p>
    <w:p w14:paraId="30B62900" w14:textId="6444046C" w:rsidR="00453594" w:rsidRPr="008276E2" w:rsidRDefault="00453594">
      <w:pPr>
        <w:rPr>
          <w:bCs/>
          <w:noProof/>
          <w:szCs w:val="22"/>
          <w:lang w:val="sr-Latn-RS"/>
        </w:rPr>
      </w:pPr>
      <w:r w:rsidRPr="008276E2">
        <w:rPr>
          <w:b/>
          <w:bCs/>
          <w:noProof/>
          <w:szCs w:val="22"/>
          <w:lang w:val="sr-Latn-RS"/>
        </w:rPr>
        <w:t>Veoma česta (kod više od 1 na 10 pacijenata koji uzimaju l</w:t>
      </w:r>
      <w:r w:rsidR="00005374" w:rsidRPr="008276E2">
        <w:rPr>
          <w:b/>
          <w:bCs/>
          <w:noProof/>
          <w:szCs w:val="22"/>
          <w:lang w:val="sr-Latn-RS"/>
        </w:rPr>
        <w:t>ij</w:t>
      </w:r>
      <w:r w:rsidRPr="008276E2">
        <w:rPr>
          <w:b/>
          <w:bCs/>
          <w:noProof/>
          <w:szCs w:val="22"/>
          <w:lang w:val="sr-Latn-RS"/>
        </w:rPr>
        <w:t xml:space="preserve">ek) </w:t>
      </w:r>
    </w:p>
    <w:p w14:paraId="574FC4E8" w14:textId="77777777" w:rsidR="00453594" w:rsidRPr="008276E2" w:rsidRDefault="00453594">
      <w:pPr>
        <w:numPr>
          <w:ilvl w:val="0"/>
          <w:numId w:val="11"/>
        </w:numPr>
        <w:rPr>
          <w:noProof/>
          <w:szCs w:val="22"/>
          <w:lang w:val="sr-Latn-RS"/>
        </w:rPr>
      </w:pPr>
      <w:r w:rsidRPr="008276E2">
        <w:rPr>
          <w:noProof/>
          <w:szCs w:val="22"/>
          <w:lang w:val="sr-Latn-RS"/>
        </w:rPr>
        <w:t>Proliv</w:t>
      </w:r>
    </w:p>
    <w:p w14:paraId="2A41E54E" w14:textId="77777777" w:rsidR="00453594" w:rsidRPr="008276E2" w:rsidRDefault="00453594">
      <w:pPr>
        <w:numPr>
          <w:ilvl w:val="0"/>
          <w:numId w:val="11"/>
        </w:numPr>
        <w:rPr>
          <w:noProof/>
          <w:szCs w:val="22"/>
          <w:lang w:val="sr-Latn-RS"/>
        </w:rPr>
      </w:pPr>
      <w:r w:rsidRPr="008276E2">
        <w:rPr>
          <w:noProof/>
          <w:szCs w:val="22"/>
          <w:lang w:val="sr-Latn-RS"/>
        </w:rPr>
        <w:t>Mučnina</w:t>
      </w:r>
    </w:p>
    <w:p w14:paraId="3D069FD4" w14:textId="77777777" w:rsidR="00453594" w:rsidRPr="008276E2" w:rsidRDefault="00453594">
      <w:pPr>
        <w:numPr>
          <w:ilvl w:val="0"/>
          <w:numId w:val="11"/>
        </w:numPr>
        <w:rPr>
          <w:noProof/>
          <w:szCs w:val="22"/>
          <w:lang w:val="sr-Latn-RS"/>
        </w:rPr>
      </w:pPr>
      <w:r w:rsidRPr="008276E2">
        <w:rPr>
          <w:noProof/>
          <w:szCs w:val="22"/>
          <w:lang w:val="sr-Latn-RS"/>
        </w:rPr>
        <w:t>Glavobolja</w:t>
      </w:r>
    </w:p>
    <w:p w14:paraId="422E4E39" w14:textId="77777777" w:rsidR="00453594" w:rsidRPr="008276E2" w:rsidRDefault="00453594">
      <w:pPr>
        <w:rPr>
          <w:noProof/>
          <w:szCs w:val="22"/>
          <w:lang w:val="sr-Latn-RS"/>
        </w:rPr>
      </w:pPr>
    </w:p>
    <w:p w14:paraId="057BC21E" w14:textId="319A8493" w:rsidR="00453594" w:rsidRPr="008276E2" w:rsidRDefault="00453594">
      <w:pPr>
        <w:rPr>
          <w:bCs/>
          <w:noProof/>
          <w:szCs w:val="22"/>
          <w:lang w:val="sr-Latn-RS"/>
        </w:rPr>
      </w:pPr>
      <w:r w:rsidRPr="008276E2">
        <w:rPr>
          <w:b/>
          <w:bCs/>
          <w:noProof/>
          <w:szCs w:val="22"/>
          <w:lang w:val="sr-Latn-RS"/>
        </w:rPr>
        <w:t>Česta (kod najviše 1 na 10 pacijenata koji uzimaju l</w:t>
      </w:r>
      <w:r w:rsidR="00005374" w:rsidRPr="008276E2">
        <w:rPr>
          <w:b/>
          <w:bCs/>
          <w:noProof/>
          <w:szCs w:val="22"/>
          <w:lang w:val="sr-Latn-RS"/>
        </w:rPr>
        <w:t>ij</w:t>
      </w:r>
      <w:r w:rsidRPr="008276E2">
        <w:rPr>
          <w:b/>
          <w:bCs/>
          <w:noProof/>
          <w:szCs w:val="22"/>
          <w:lang w:val="sr-Latn-RS"/>
        </w:rPr>
        <w:t xml:space="preserve">ek) </w:t>
      </w:r>
    </w:p>
    <w:p w14:paraId="77D2B177" w14:textId="6570CA2E" w:rsidR="00453594" w:rsidRPr="008276E2" w:rsidRDefault="00B6642E">
      <w:pPr>
        <w:numPr>
          <w:ilvl w:val="0"/>
          <w:numId w:val="11"/>
        </w:numPr>
        <w:rPr>
          <w:noProof/>
          <w:szCs w:val="22"/>
          <w:lang w:val="sr-Latn-RS"/>
        </w:rPr>
      </w:pPr>
      <w:r w:rsidRPr="008276E2">
        <w:rPr>
          <w:noProof/>
          <w:szCs w:val="22"/>
          <w:lang w:val="sr-Latn-RS"/>
        </w:rPr>
        <w:t>Prehlada</w:t>
      </w:r>
    </w:p>
    <w:p w14:paraId="68EF27C0" w14:textId="77777777" w:rsidR="00453594" w:rsidRPr="008276E2" w:rsidRDefault="00453594">
      <w:pPr>
        <w:numPr>
          <w:ilvl w:val="0"/>
          <w:numId w:val="11"/>
        </w:numPr>
        <w:rPr>
          <w:noProof/>
          <w:szCs w:val="22"/>
          <w:lang w:val="sr-Latn-RS"/>
        </w:rPr>
      </w:pPr>
      <w:r w:rsidRPr="008276E2">
        <w:rPr>
          <w:noProof/>
          <w:szCs w:val="22"/>
          <w:lang w:val="sr-Latn-RS"/>
        </w:rPr>
        <w:t>Gubitak apetita</w:t>
      </w:r>
    </w:p>
    <w:p w14:paraId="39D4E4F7" w14:textId="011415FA" w:rsidR="00453594" w:rsidRPr="008276E2" w:rsidRDefault="00453594">
      <w:pPr>
        <w:numPr>
          <w:ilvl w:val="0"/>
          <w:numId w:val="11"/>
        </w:numPr>
        <w:rPr>
          <w:noProof/>
          <w:szCs w:val="22"/>
          <w:lang w:val="sr-Latn-RS"/>
        </w:rPr>
      </w:pPr>
      <w:r w:rsidRPr="008276E2">
        <w:rPr>
          <w:noProof/>
          <w:szCs w:val="22"/>
          <w:lang w:val="sr-Latn-RS"/>
        </w:rPr>
        <w:t xml:space="preserve">Halucinacije </w:t>
      </w:r>
      <w:r w:rsidR="00B6642E" w:rsidRPr="008276E2">
        <w:rPr>
          <w:szCs w:val="22"/>
          <w:lang w:val="sr-Latn-RS"/>
        </w:rPr>
        <w:t>(vidite, čujete ili osjećate stvari koje nijesu prisutne)</w:t>
      </w:r>
    </w:p>
    <w:p w14:paraId="3760A701" w14:textId="77777777" w:rsidR="00453594" w:rsidRPr="008276E2" w:rsidRDefault="00453594">
      <w:pPr>
        <w:numPr>
          <w:ilvl w:val="0"/>
          <w:numId w:val="11"/>
        </w:numPr>
        <w:rPr>
          <w:noProof/>
          <w:szCs w:val="22"/>
          <w:lang w:val="sr-Latn-RS"/>
        </w:rPr>
      </w:pPr>
      <w:r w:rsidRPr="008276E2">
        <w:rPr>
          <w:noProof/>
          <w:szCs w:val="22"/>
          <w:lang w:val="sr-Latn-RS"/>
        </w:rPr>
        <w:t xml:space="preserve">Uznemirenost </w:t>
      </w:r>
    </w:p>
    <w:p w14:paraId="11F3B1F3" w14:textId="77777777" w:rsidR="00453594" w:rsidRPr="008276E2" w:rsidRDefault="00453594">
      <w:pPr>
        <w:numPr>
          <w:ilvl w:val="0"/>
          <w:numId w:val="11"/>
        </w:numPr>
        <w:rPr>
          <w:noProof/>
          <w:szCs w:val="22"/>
          <w:lang w:val="sr-Latn-RS"/>
        </w:rPr>
      </w:pPr>
      <w:r w:rsidRPr="008276E2">
        <w:rPr>
          <w:noProof/>
          <w:szCs w:val="22"/>
          <w:lang w:val="sr-Latn-RS"/>
        </w:rPr>
        <w:t>Agresivno ponašanje</w:t>
      </w:r>
    </w:p>
    <w:p w14:paraId="4CFE6FEC" w14:textId="77777777" w:rsidR="00453594" w:rsidRPr="008276E2" w:rsidRDefault="00453594">
      <w:pPr>
        <w:numPr>
          <w:ilvl w:val="0"/>
          <w:numId w:val="11"/>
        </w:numPr>
        <w:rPr>
          <w:noProof/>
          <w:szCs w:val="22"/>
          <w:lang w:val="sr-Latn-RS"/>
        </w:rPr>
      </w:pPr>
      <w:r w:rsidRPr="008276E2">
        <w:rPr>
          <w:noProof/>
          <w:szCs w:val="22"/>
          <w:lang w:val="sr-Latn-RS"/>
        </w:rPr>
        <w:t>Neuobičajeni snovi i noćne more</w:t>
      </w:r>
    </w:p>
    <w:p w14:paraId="581896DC" w14:textId="2335DC7F" w:rsidR="00453594" w:rsidRPr="008276E2" w:rsidRDefault="00453594">
      <w:pPr>
        <w:numPr>
          <w:ilvl w:val="0"/>
          <w:numId w:val="11"/>
        </w:numPr>
        <w:rPr>
          <w:noProof/>
          <w:szCs w:val="22"/>
          <w:lang w:val="sr-Latn-RS"/>
        </w:rPr>
      </w:pPr>
      <w:r w:rsidRPr="008276E2">
        <w:rPr>
          <w:noProof/>
          <w:szCs w:val="22"/>
          <w:lang w:val="sr-Latn-RS"/>
        </w:rPr>
        <w:t>Kratkotraj</w:t>
      </w:r>
      <w:r w:rsidR="000B5BE1" w:rsidRPr="008276E2">
        <w:rPr>
          <w:noProof/>
          <w:szCs w:val="22"/>
          <w:lang w:val="sr-Latn-RS"/>
        </w:rPr>
        <w:t xml:space="preserve">ni </w:t>
      </w:r>
      <w:r w:rsidRPr="008276E2">
        <w:rPr>
          <w:noProof/>
          <w:szCs w:val="22"/>
          <w:lang w:val="sr-Latn-RS"/>
        </w:rPr>
        <w:t>gubitak sv</w:t>
      </w:r>
      <w:r w:rsidR="00005374" w:rsidRPr="008276E2">
        <w:rPr>
          <w:noProof/>
          <w:szCs w:val="22"/>
          <w:lang w:val="sr-Latn-RS"/>
        </w:rPr>
        <w:t>ij</w:t>
      </w:r>
      <w:r w:rsidRPr="008276E2">
        <w:rPr>
          <w:noProof/>
          <w:szCs w:val="22"/>
          <w:lang w:val="sr-Latn-RS"/>
        </w:rPr>
        <w:t>esti</w:t>
      </w:r>
    </w:p>
    <w:p w14:paraId="426065DD" w14:textId="77777777" w:rsidR="00453594" w:rsidRPr="008276E2" w:rsidRDefault="00453594">
      <w:pPr>
        <w:numPr>
          <w:ilvl w:val="0"/>
          <w:numId w:val="11"/>
        </w:numPr>
        <w:rPr>
          <w:noProof/>
          <w:szCs w:val="22"/>
          <w:lang w:val="sr-Latn-RS"/>
        </w:rPr>
      </w:pPr>
      <w:r w:rsidRPr="008276E2">
        <w:rPr>
          <w:noProof/>
          <w:szCs w:val="22"/>
          <w:lang w:val="sr-Latn-RS"/>
        </w:rPr>
        <w:t xml:space="preserve">Vrtoglavica </w:t>
      </w:r>
    </w:p>
    <w:p w14:paraId="0730B75D" w14:textId="77777777" w:rsidR="00453594" w:rsidRPr="008276E2" w:rsidRDefault="00453594">
      <w:pPr>
        <w:numPr>
          <w:ilvl w:val="0"/>
          <w:numId w:val="11"/>
        </w:numPr>
        <w:rPr>
          <w:noProof/>
          <w:szCs w:val="22"/>
          <w:lang w:val="sr-Latn-RS"/>
        </w:rPr>
      </w:pPr>
      <w:r w:rsidRPr="008276E2">
        <w:rPr>
          <w:noProof/>
          <w:szCs w:val="22"/>
          <w:lang w:val="sr-Latn-RS"/>
        </w:rPr>
        <w:t>Teškoće sa spavanjem</w:t>
      </w:r>
    </w:p>
    <w:p w14:paraId="72F729B9" w14:textId="77777777" w:rsidR="00453594" w:rsidRPr="008276E2" w:rsidRDefault="00453594">
      <w:pPr>
        <w:numPr>
          <w:ilvl w:val="0"/>
          <w:numId w:val="11"/>
        </w:numPr>
        <w:rPr>
          <w:noProof/>
          <w:szCs w:val="22"/>
          <w:lang w:val="sr-Latn-RS"/>
        </w:rPr>
      </w:pPr>
      <w:r w:rsidRPr="008276E2">
        <w:rPr>
          <w:noProof/>
          <w:szCs w:val="22"/>
          <w:lang w:val="sr-Latn-RS"/>
        </w:rPr>
        <w:t>Povraćanje</w:t>
      </w:r>
    </w:p>
    <w:p w14:paraId="0F088E3A" w14:textId="77777777" w:rsidR="00453594" w:rsidRPr="008276E2" w:rsidRDefault="00453594">
      <w:pPr>
        <w:numPr>
          <w:ilvl w:val="0"/>
          <w:numId w:val="11"/>
        </w:numPr>
        <w:rPr>
          <w:noProof/>
          <w:szCs w:val="22"/>
          <w:lang w:val="sr-Latn-RS"/>
        </w:rPr>
      </w:pPr>
      <w:r w:rsidRPr="008276E2">
        <w:rPr>
          <w:noProof/>
          <w:szCs w:val="22"/>
          <w:lang w:val="sr-Latn-RS"/>
        </w:rPr>
        <w:t>Nelagodnost u želucu</w:t>
      </w:r>
    </w:p>
    <w:p w14:paraId="56450FD3" w14:textId="77777777" w:rsidR="00453594" w:rsidRPr="008276E2" w:rsidRDefault="00453594">
      <w:pPr>
        <w:numPr>
          <w:ilvl w:val="0"/>
          <w:numId w:val="11"/>
        </w:numPr>
        <w:rPr>
          <w:noProof/>
          <w:szCs w:val="22"/>
          <w:lang w:val="sr-Latn-RS"/>
        </w:rPr>
      </w:pPr>
      <w:r w:rsidRPr="008276E2">
        <w:rPr>
          <w:noProof/>
          <w:szCs w:val="22"/>
          <w:lang w:val="sr-Latn-RS"/>
        </w:rPr>
        <w:t>Urinarna inkontinencija (gubitak voljne kontrole nad mokrenjem)</w:t>
      </w:r>
    </w:p>
    <w:p w14:paraId="327CF9CE" w14:textId="77777777" w:rsidR="00453594" w:rsidRPr="008276E2" w:rsidRDefault="00453594">
      <w:pPr>
        <w:numPr>
          <w:ilvl w:val="0"/>
          <w:numId w:val="11"/>
        </w:numPr>
        <w:rPr>
          <w:noProof/>
          <w:szCs w:val="22"/>
          <w:lang w:val="sr-Latn-RS"/>
        </w:rPr>
      </w:pPr>
      <w:r w:rsidRPr="008276E2">
        <w:rPr>
          <w:noProof/>
          <w:szCs w:val="22"/>
          <w:lang w:val="sr-Latn-RS"/>
        </w:rPr>
        <w:t xml:space="preserve">Osip </w:t>
      </w:r>
    </w:p>
    <w:p w14:paraId="7F8819BE" w14:textId="77777777" w:rsidR="00453594" w:rsidRPr="008276E2" w:rsidRDefault="00453594">
      <w:pPr>
        <w:numPr>
          <w:ilvl w:val="0"/>
          <w:numId w:val="11"/>
        </w:numPr>
        <w:rPr>
          <w:noProof/>
          <w:szCs w:val="22"/>
          <w:lang w:val="sr-Latn-RS"/>
        </w:rPr>
      </w:pPr>
      <w:r w:rsidRPr="008276E2">
        <w:rPr>
          <w:noProof/>
          <w:szCs w:val="22"/>
          <w:lang w:val="sr-Latn-RS"/>
        </w:rPr>
        <w:t>Svrab</w:t>
      </w:r>
    </w:p>
    <w:p w14:paraId="235079EC" w14:textId="77777777" w:rsidR="00453594" w:rsidRPr="008276E2" w:rsidRDefault="00453594">
      <w:pPr>
        <w:numPr>
          <w:ilvl w:val="0"/>
          <w:numId w:val="11"/>
        </w:numPr>
        <w:rPr>
          <w:noProof/>
          <w:szCs w:val="22"/>
          <w:lang w:val="sr-Latn-RS"/>
        </w:rPr>
      </w:pPr>
      <w:r w:rsidRPr="008276E2">
        <w:rPr>
          <w:noProof/>
          <w:szCs w:val="22"/>
          <w:lang w:val="sr-Latn-RS"/>
        </w:rPr>
        <w:t>Grčevi u mišićima</w:t>
      </w:r>
    </w:p>
    <w:p w14:paraId="61621BCA" w14:textId="77777777" w:rsidR="00453594" w:rsidRPr="008276E2" w:rsidRDefault="00453594">
      <w:pPr>
        <w:numPr>
          <w:ilvl w:val="0"/>
          <w:numId w:val="11"/>
        </w:numPr>
        <w:rPr>
          <w:noProof/>
          <w:szCs w:val="22"/>
          <w:lang w:val="sr-Latn-RS"/>
        </w:rPr>
      </w:pPr>
      <w:r w:rsidRPr="008276E2">
        <w:rPr>
          <w:noProof/>
          <w:szCs w:val="22"/>
          <w:lang w:val="sr-Latn-RS"/>
        </w:rPr>
        <w:t>Umor</w:t>
      </w:r>
    </w:p>
    <w:p w14:paraId="0BD0F20C" w14:textId="77777777" w:rsidR="00453594" w:rsidRPr="008276E2" w:rsidRDefault="00453594">
      <w:pPr>
        <w:numPr>
          <w:ilvl w:val="0"/>
          <w:numId w:val="11"/>
        </w:numPr>
        <w:rPr>
          <w:noProof/>
          <w:szCs w:val="22"/>
          <w:lang w:val="sr-Latn-RS"/>
        </w:rPr>
      </w:pPr>
      <w:r w:rsidRPr="008276E2">
        <w:rPr>
          <w:noProof/>
          <w:szCs w:val="22"/>
          <w:lang w:val="sr-Latn-RS"/>
        </w:rPr>
        <w:t>Bol</w:t>
      </w:r>
    </w:p>
    <w:p w14:paraId="69E26BC8" w14:textId="77777777" w:rsidR="00453594" w:rsidRPr="008276E2" w:rsidRDefault="00453594">
      <w:pPr>
        <w:numPr>
          <w:ilvl w:val="0"/>
          <w:numId w:val="11"/>
        </w:numPr>
        <w:rPr>
          <w:noProof/>
          <w:szCs w:val="22"/>
          <w:lang w:val="sr-Latn-RS"/>
        </w:rPr>
      </w:pPr>
      <w:r w:rsidRPr="008276E2">
        <w:rPr>
          <w:noProof/>
          <w:szCs w:val="22"/>
          <w:lang w:val="sr-Latn-RS"/>
        </w:rPr>
        <w:t>Nezgode (pacijent može da bude skloniji slučajnim padovima i povredama)</w:t>
      </w:r>
    </w:p>
    <w:p w14:paraId="2E4DC50E" w14:textId="77777777" w:rsidR="00453594" w:rsidRPr="008276E2" w:rsidRDefault="00453594">
      <w:pPr>
        <w:rPr>
          <w:noProof/>
          <w:szCs w:val="22"/>
          <w:lang w:val="sr-Latn-RS"/>
        </w:rPr>
      </w:pPr>
    </w:p>
    <w:p w14:paraId="07A542BA" w14:textId="77777777" w:rsidR="008276E2" w:rsidRDefault="008276E2">
      <w:pPr>
        <w:rPr>
          <w:b/>
          <w:bCs/>
          <w:noProof/>
          <w:szCs w:val="22"/>
          <w:lang w:val="sr-Latn-RS"/>
        </w:rPr>
      </w:pPr>
    </w:p>
    <w:p w14:paraId="788D650D" w14:textId="4C5C2FDE" w:rsidR="00453594" w:rsidRPr="008276E2" w:rsidRDefault="00453594">
      <w:pPr>
        <w:rPr>
          <w:bCs/>
          <w:noProof/>
          <w:szCs w:val="22"/>
          <w:lang w:val="sr-Latn-RS"/>
        </w:rPr>
      </w:pPr>
      <w:r w:rsidRPr="008276E2">
        <w:rPr>
          <w:b/>
          <w:bCs/>
          <w:noProof/>
          <w:szCs w:val="22"/>
          <w:lang w:val="sr-Latn-RS"/>
        </w:rPr>
        <w:t>Povremena (kod najviše 1 na 100 pacijenata koji uzimaju l</w:t>
      </w:r>
      <w:r w:rsidR="00005374" w:rsidRPr="008276E2">
        <w:rPr>
          <w:b/>
          <w:bCs/>
          <w:noProof/>
          <w:szCs w:val="22"/>
          <w:lang w:val="sr-Latn-RS"/>
        </w:rPr>
        <w:t>ij</w:t>
      </w:r>
      <w:r w:rsidRPr="008276E2">
        <w:rPr>
          <w:b/>
          <w:bCs/>
          <w:noProof/>
          <w:szCs w:val="22"/>
          <w:lang w:val="sr-Latn-RS"/>
        </w:rPr>
        <w:t>ek)</w:t>
      </w:r>
    </w:p>
    <w:p w14:paraId="636AA20D" w14:textId="77777777" w:rsidR="00453594" w:rsidRPr="008276E2" w:rsidRDefault="00453594">
      <w:pPr>
        <w:numPr>
          <w:ilvl w:val="0"/>
          <w:numId w:val="11"/>
        </w:numPr>
        <w:rPr>
          <w:noProof/>
          <w:szCs w:val="22"/>
          <w:lang w:val="sr-Latn-RS"/>
        </w:rPr>
      </w:pPr>
      <w:r w:rsidRPr="008276E2">
        <w:rPr>
          <w:noProof/>
          <w:szCs w:val="22"/>
          <w:lang w:val="sr-Latn-RS"/>
        </w:rPr>
        <w:t xml:space="preserve">Usporen rad srca (bradikardija) </w:t>
      </w:r>
    </w:p>
    <w:p w14:paraId="0CD7B028" w14:textId="76DFA80B" w:rsidR="00453594" w:rsidRPr="008276E2" w:rsidRDefault="00453594">
      <w:pPr>
        <w:numPr>
          <w:ilvl w:val="0"/>
          <w:numId w:val="11"/>
        </w:numPr>
        <w:rPr>
          <w:noProof/>
          <w:szCs w:val="22"/>
          <w:lang w:val="sr-Latn-RS"/>
        </w:rPr>
      </w:pPr>
      <w:r w:rsidRPr="008276E2">
        <w:rPr>
          <w:noProof/>
          <w:szCs w:val="22"/>
          <w:lang w:val="sr-Latn-RS"/>
        </w:rPr>
        <w:t>Povećanje vr</w:t>
      </w:r>
      <w:r w:rsidR="00005374" w:rsidRPr="008276E2">
        <w:rPr>
          <w:noProof/>
          <w:szCs w:val="22"/>
          <w:lang w:val="sr-Latn-RS"/>
        </w:rPr>
        <w:t>ij</w:t>
      </w:r>
      <w:r w:rsidRPr="008276E2">
        <w:rPr>
          <w:noProof/>
          <w:szCs w:val="22"/>
          <w:lang w:val="sr-Latn-RS"/>
        </w:rPr>
        <w:t>ednosti jedne vrste enzima (mišićna kreatin-kinaza) u krvi</w:t>
      </w:r>
    </w:p>
    <w:p w14:paraId="498DA36E" w14:textId="77777777" w:rsidR="00453594" w:rsidRPr="008276E2" w:rsidRDefault="00453594">
      <w:pPr>
        <w:rPr>
          <w:noProof/>
          <w:szCs w:val="22"/>
          <w:lang w:val="sr-Latn-RS"/>
        </w:rPr>
      </w:pPr>
    </w:p>
    <w:p w14:paraId="59C395F1" w14:textId="7A3B42A8" w:rsidR="00453594" w:rsidRPr="008276E2" w:rsidRDefault="00453594">
      <w:pPr>
        <w:rPr>
          <w:b/>
          <w:bCs/>
          <w:noProof/>
          <w:szCs w:val="22"/>
          <w:lang w:val="sr-Latn-RS"/>
        </w:rPr>
      </w:pPr>
      <w:r w:rsidRPr="008276E2">
        <w:rPr>
          <w:b/>
          <w:bCs/>
          <w:noProof/>
          <w:szCs w:val="22"/>
          <w:lang w:val="sr-Latn-RS"/>
        </w:rPr>
        <w:t>R</w:t>
      </w:r>
      <w:r w:rsidR="00005374" w:rsidRPr="008276E2">
        <w:rPr>
          <w:b/>
          <w:bCs/>
          <w:noProof/>
          <w:szCs w:val="22"/>
          <w:lang w:val="sr-Latn-RS"/>
        </w:rPr>
        <w:t>ij</w:t>
      </w:r>
      <w:r w:rsidRPr="008276E2">
        <w:rPr>
          <w:b/>
          <w:bCs/>
          <w:noProof/>
          <w:szCs w:val="22"/>
          <w:lang w:val="sr-Latn-RS"/>
        </w:rPr>
        <w:t>etka (kod najviše 1 na 1000 pacijenata koji uzimaju l</w:t>
      </w:r>
      <w:r w:rsidR="00005374" w:rsidRPr="008276E2">
        <w:rPr>
          <w:b/>
          <w:bCs/>
          <w:noProof/>
          <w:szCs w:val="22"/>
          <w:lang w:val="sr-Latn-RS"/>
        </w:rPr>
        <w:t>ij</w:t>
      </w:r>
      <w:r w:rsidRPr="008276E2">
        <w:rPr>
          <w:b/>
          <w:bCs/>
          <w:noProof/>
          <w:szCs w:val="22"/>
          <w:lang w:val="sr-Latn-RS"/>
        </w:rPr>
        <w:t>ek)</w:t>
      </w:r>
    </w:p>
    <w:p w14:paraId="3F5C165E" w14:textId="77777777" w:rsidR="00453594" w:rsidRPr="008276E2" w:rsidRDefault="00453594">
      <w:pPr>
        <w:numPr>
          <w:ilvl w:val="0"/>
          <w:numId w:val="11"/>
        </w:numPr>
        <w:rPr>
          <w:noProof/>
          <w:szCs w:val="22"/>
          <w:lang w:val="sr-Latn-RS"/>
        </w:rPr>
      </w:pPr>
      <w:r w:rsidRPr="008276E2">
        <w:rPr>
          <w:noProof/>
          <w:szCs w:val="22"/>
          <w:lang w:val="sr-Latn-RS"/>
        </w:rPr>
        <w:t xml:space="preserve">Ekstrapiramidalni simptomi (poput drhtavice ili ukočenosti ruku ili nogu) </w:t>
      </w:r>
    </w:p>
    <w:p w14:paraId="4AD2E97E" w14:textId="1FB69964" w:rsidR="00453594" w:rsidRPr="008276E2" w:rsidRDefault="00453594">
      <w:pPr>
        <w:numPr>
          <w:ilvl w:val="0"/>
          <w:numId w:val="11"/>
        </w:numPr>
        <w:rPr>
          <w:noProof/>
          <w:szCs w:val="22"/>
          <w:lang w:val="sr-Latn-RS"/>
        </w:rPr>
      </w:pPr>
      <w:r w:rsidRPr="008276E2">
        <w:rPr>
          <w:noProof/>
          <w:szCs w:val="22"/>
          <w:lang w:val="sr-Latn-RS"/>
        </w:rPr>
        <w:t>Poremećaji srčane provodljivosti</w:t>
      </w:r>
    </w:p>
    <w:p w14:paraId="3B275B82" w14:textId="4B9B44AC" w:rsidR="00B6642E" w:rsidRPr="008276E2" w:rsidRDefault="00B6642E" w:rsidP="00FF789D">
      <w:pPr>
        <w:rPr>
          <w:noProof/>
          <w:szCs w:val="22"/>
          <w:lang w:val="sr-Latn-RS"/>
        </w:rPr>
      </w:pPr>
    </w:p>
    <w:p w14:paraId="10D62D26" w14:textId="7E49A93C" w:rsidR="00B6642E" w:rsidRPr="008276E2" w:rsidRDefault="00B6642E" w:rsidP="00B6642E">
      <w:pPr>
        <w:tabs>
          <w:tab w:val="clear" w:pos="284"/>
        </w:tabs>
        <w:autoSpaceDE w:val="0"/>
        <w:autoSpaceDN w:val="0"/>
        <w:adjustRightInd w:val="0"/>
        <w:jc w:val="left"/>
        <w:rPr>
          <w:b/>
          <w:bCs/>
          <w:szCs w:val="22"/>
          <w:lang w:val="sr-Latn-RS"/>
        </w:rPr>
      </w:pPr>
      <w:r w:rsidRPr="008276E2">
        <w:rPr>
          <w:b/>
          <w:bCs/>
          <w:szCs w:val="22"/>
          <w:lang w:val="sr-Latn-RS"/>
        </w:rPr>
        <w:t>Nepoznata učestalost ( ne može se procijeniti na osnovu dostupnih podataka):</w:t>
      </w:r>
    </w:p>
    <w:p w14:paraId="038EB8E4" w14:textId="33625538" w:rsidR="00B6642E" w:rsidRPr="008276E2" w:rsidRDefault="00B6642E" w:rsidP="00FF789D">
      <w:pPr>
        <w:pStyle w:val="ListParagraph"/>
        <w:numPr>
          <w:ilvl w:val="0"/>
          <w:numId w:val="19"/>
        </w:numPr>
        <w:tabs>
          <w:tab w:val="clear" w:pos="284"/>
        </w:tabs>
        <w:autoSpaceDE w:val="0"/>
        <w:autoSpaceDN w:val="0"/>
        <w:adjustRightInd w:val="0"/>
        <w:ind w:left="284"/>
        <w:jc w:val="left"/>
        <w:rPr>
          <w:szCs w:val="22"/>
          <w:lang w:val="sr-Latn-RS"/>
        </w:rPr>
      </w:pPr>
      <w:r w:rsidRPr="008276E2">
        <w:rPr>
          <w:szCs w:val="22"/>
          <w:lang w:val="sr-Latn-RS"/>
        </w:rPr>
        <w:t>Promjene u srčanoj aktivnosti koje se vide na EKG-u (tzv. produženje QT intervala)</w:t>
      </w:r>
    </w:p>
    <w:p w14:paraId="1EA64F3B" w14:textId="330931A2" w:rsidR="00B6642E" w:rsidRPr="008276E2" w:rsidRDefault="00B6642E" w:rsidP="00FF789D">
      <w:pPr>
        <w:pStyle w:val="ListParagraph"/>
        <w:numPr>
          <w:ilvl w:val="0"/>
          <w:numId w:val="19"/>
        </w:numPr>
        <w:tabs>
          <w:tab w:val="clear" w:pos="284"/>
        </w:tabs>
        <w:autoSpaceDE w:val="0"/>
        <w:autoSpaceDN w:val="0"/>
        <w:adjustRightInd w:val="0"/>
        <w:ind w:left="284"/>
        <w:jc w:val="left"/>
        <w:rPr>
          <w:noProof/>
          <w:szCs w:val="22"/>
          <w:lang w:val="sr-Latn-RS"/>
        </w:rPr>
      </w:pPr>
      <w:r w:rsidRPr="008276E2">
        <w:rPr>
          <w:szCs w:val="22"/>
          <w:lang w:val="sr-Latn-RS"/>
        </w:rPr>
        <w:t>Brz i nepravilan rad srca, gubitak svijesti što može biti simptom životno ugrožavajućeg stanja koje se naziva„</w:t>
      </w:r>
      <w:r w:rsidRPr="008276E2">
        <w:rPr>
          <w:i/>
          <w:iCs/>
          <w:szCs w:val="22"/>
          <w:lang w:val="sr-Latn-RS"/>
        </w:rPr>
        <w:t>torsade de pointes</w:t>
      </w:r>
      <w:r w:rsidRPr="008276E2">
        <w:rPr>
          <w:szCs w:val="22"/>
          <w:lang w:val="sr-Latn-RS"/>
        </w:rPr>
        <w:t>“</w:t>
      </w:r>
    </w:p>
    <w:p w14:paraId="67BA0CDC" w14:textId="77777777" w:rsidR="004A4816" w:rsidRPr="008276E2" w:rsidRDefault="004A4816" w:rsidP="00FF789D">
      <w:pPr>
        <w:pStyle w:val="ListParagraph"/>
        <w:numPr>
          <w:ilvl w:val="0"/>
          <w:numId w:val="19"/>
        </w:numPr>
        <w:tabs>
          <w:tab w:val="clear" w:pos="284"/>
        </w:tabs>
        <w:autoSpaceDE w:val="0"/>
        <w:autoSpaceDN w:val="0"/>
        <w:adjustRightInd w:val="0"/>
        <w:ind w:left="284"/>
        <w:jc w:val="left"/>
        <w:rPr>
          <w:noProof/>
          <w:szCs w:val="22"/>
          <w:lang w:val="sr-Latn-RS"/>
        </w:rPr>
      </w:pPr>
      <w:r w:rsidRPr="008276E2">
        <w:rPr>
          <w:szCs w:val="22"/>
          <w:lang w:val="sr-Latn-RS"/>
        </w:rPr>
        <w:t>Povećan libido, hiperseksualnost</w:t>
      </w:r>
    </w:p>
    <w:p w14:paraId="3B6D03B2" w14:textId="2A82BDCE" w:rsidR="004A4816" w:rsidRPr="008276E2" w:rsidRDefault="004A4816" w:rsidP="00FF789D">
      <w:pPr>
        <w:pStyle w:val="ListParagraph"/>
        <w:numPr>
          <w:ilvl w:val="0"/>
          <w:numId w:val="19"/>
        </w:numPr>
        <w:tabs>
          <w:tab w:val="clear" w:pos="284"/>
        </w:tabs>
        <w:autoSpaceDE w:val="0"/>
        <w:autoSpaceDN w:val="0"/>
        <w:adjustRightInd w:val="0"/>
        <w:ind w:left="284"/>
        <w:jc w:val="left"/>
        <w:rPr>
          <w:noProof/>
          <w:szCs w:val="22"/>
          <w:lang w:val="sr-Latn-RS"/>
        </w:rPr>
      </w:pPr>
      <w:r w:rsidRPr="008276E2">
        <w:rPr>
          <w:szCs w:val="22"/>
          <w:lang w:val="sr-Latn-RS"/>
        </w:rPr>
        <w:t>Stanje koje uključuje nevoljnu kontrakciju mišića sa abnormalnim savijanjem tela i glave na jednu stranu što se naziva pleurototonus ili “Pisa sindrom”</w:t>
      </w:r>
    </w:p>
    <w:p w14:paraId="18545C58" w14:textId="77777777" w:rsidR="00453594" w:rsidRPr="008276E2" w:rsidRDefault="00453594" w:rsidP="00B6642E">
      <w:pPr>
        <w:rPr>
          <w:noProof/>
          <w:szCs w:val="22"/>
          <w:lang w:val="sr-Latn-RS"/>
        </w:rPr>
      </w:pPr>
    </w:p>
    <w:p w14:paraId="77676013" w14:textId="77777777" w:rsidR="00453594" w:rsidRPr="008276E2" w:rsidRDefault="00453594">
      <w:pPr>
        <w:rPr>
          <w:bCs/>
          <w:i/>
          <w:noProof/>
          <w:szCs w:val="22"/>
          <w:u w:val="single"/>
          <w:lang w:val="sr-Latn-RS"/>
        </w:rPr>
      </w:pPr>
      <w:r w:rsidRPr="008276E2">
        <w:rPr>
          <w:bCs/>
          <w:i/>
          <w:noProof/>
          <w:szCs w:val="22"/>
          <w:u w:val="single"/>
          <w:lang w:val="sr-Latn-RS"/>
        </w:rPr>
        <w:t>Memantin</w:t>
      </w:r>
    </w:p>
    <w:p w14:paraId="53DDBD60" w14:textId="4E7931DF" w:rsidR="00453594" w:rsidRPr="008276E2" w:rsidRDefault="00453594">
      <w:pPr>
        <w:rPr>
          <w:bCs/>
          <w:noProof/>
          <w:szCs w:val="22"/>
          <w:lang w:val="sr-Latn-RS"/>
        </w:rPr>
      </w:pPr>
      <w:r w:rsidRPr="008276E2">
        <w:rPr>
          <w:bCs/>
          <w:noProof/>
          <w:szCs w:val="22"/>
          <w:lang w:val="sr-Latn-RS"/>
        </w:rPr>
        <w:t>Uopšteno, neželjena dejstva su blagog do um</w:t>
      </w:r>
      <w:r w:rsidR="00005374" w:rsidRPr="008276E2">
        <w:rPr>
          <w:bCs/>
          <w:noProof/>
          <w:szCs w:val="22"/>
          <w:lang w:val="sr-Latn-RS"/>
        </w:rPr>
        <w:t>j</w:t>
      </w:r>
      <w:r w:rsidRPr="008276E2">
        <w:rPr>
          <w:bCs/>
          <w:noProof/>
          <w:szCs w:val="22"/>
          <w:lang w:val="sr-Latn-RS"/>
        </w:rPr>
        <w:t xml:space="preserve">erenog oblika. </w:t>
      </w:r>
    </w:p>
    <w:p w14:paraId="7CB6EB1B" w14:textId="77777777" w:rsidR="00453594" w:rsidRPr="008276E2" w:rsidRDefault="00453594">
      <w:pPr>
        <w:rPr>
          <w:bCs/>
          <w:noProof/>
          <w:szCs w:val="22"/>
          <w:lang w:val="sr-Latn-RS"/>
        </w:rPr>
      </w:pPr>
    </w:p>
    <w:p w14:paraId="106665D8" w14:textId="01C14355" w:rsidR="00453594" w:rsidRPr="008276E2" w:rsidRDefault="00453594">
      <w:pPr>
        <w:rPr>
          <w:b/>
          <w:bCs/>
          <w:noProof/>
          <w:szCs w:val="22"/>
          <w:lang w:val="sr-Latn-RS"/>
        </w:rPr>
      </w:pPr>
      <w:r w:rsidRPr="008276E2">
        <w:rPr>
          <w:b/>
          <w:bCs/>
          <w:noProof/>
          <w:szCs w:val="22"/>
          <w:lang w:val="sr-Latn-RS"/>
        </w:rPr>
        <w:t>Česta (kod najviše 1 na 10 pacijenata koji uzimaju l</w:t>
      </w:r>
      <w:r w:rsidR="00005374" w:rsidRPr="008276E2">
        <w:rPr>
          <w:b/>
          <w:bCs/>
          <w:noProof/>
          <w:szCs w:val="22"/>
          <w:lang w:val="sr-Latn-RS"/>
        </w:rPr>
        <w:t>ij</w:t>
      </w:r>
      <w:r w:rsidRPr="008276E2">
        <w:rPr>
          <w:b/>
          <w:bCs/>
          <w:noProof/>
          <w:szCs w:val="22"/>
          <w:lang w:val="sr-Latn-RS"/>
        </w:rPr>
        <w:t xml:space="preserve">ek) </w:t>
      </w:r>
    </w:p>
    <w:p w14:paraId="435DCCD6" w14:textId="77777777" w:rsidR="00453594" w:rsidRPr="008276E2" w:rsidRDefault="00453594">
      <w:pPr>
        <w:numPr>
          <w:ilvl w:val="0"/>
          <w:numId w:val="11"/>
        </w:numPr>
        <w:rPr>
          <w:noProof/>
          <w:szCs w:val="22"/>
          <w:lang w:val="sr-Latn-RS"/>
        </w:rPr>
      </w:pPr>
      <w:r w:rsidRPr="008276E2">
        <w:rPr>
          <w:noProof/>
          <w:szCs w:val="22"/>
          <w:lang w:val="sr-Latn-RS"/>
        </w:rPr>
        <w:t>Glavobolja</w:t>
      </w:r>
    </w:p>
    <w:p w14:paraId="0087FE85" w14:textId="02C1F56A" w:rsidR="00453594" w:rsidRPr="008276E2" w:rsidRDefault="00483070">
      <w:pPr>
        <w:numPr>
          <w:ilvl w:val="0"/>
          <w:numId w:val="11"/>
        </w:numPr>
        <w:rPr>
          <w:noProof/>
          <w:szCs w:val="22"/>
          <w:lang w:val="sr-Latn-RS"/>
        </w:rPr>
      </w:pPr>
      <w:r w:rsidRPr="008276E2">
        <w:rPr>
          <w:noProof/>
          <w:szCs w:val="22"/>
          <w:lang w:val="sr-Latn-RS"/>
        </w:rPr>
        <w:t>Pospanost</w:t>
      </w:r>
    </w:p>
    <w:p w14:paraId="7C3BE072" w14:textId="77777777" w:rsidR="00453594" w:rsidRPr="008276E2" w:rsidRDefault="00453594">
      <w:pPr>
        <w:numPr>
          <w:ilvl w:val="0"/>
          <w:numId w:val="11"/>
        </w:numPr>
        <w:rPr>
          <w:noProof/>
          <w:szCs w:val="22"/>
          <w:lang w:val="sr-Latn-RS"/>
        </w:rPr>
      </w:pPr>
      <w:r w:rsidRPr="008276E2">
        <w:rPr>
          <w:noProof/>
          <w:szCs w:val="22"/>
          <w:lang w:val="sr-Latn-RS"/>
        </w:rPr>
        <w:t>Zatvor</w:t>
      </w:r>
    </w:p>
    <w:p w14:paraId="201E7518" w14:textId="460A4149" w:rsidR="00453594" w:rsidRPr="008276E2" w:rsidRDefault="00453594">
      <w:pPr>
        <w:numPr>
          <w:ilvl w:val="0"/>
          <w:numId w:val="11"/>
        </w:numPr>
        <w:rPr>
          <w:noProof/>
          <w:szCs w:val="22"/>
          <w:lang w:val="sr-Latn-RS"/>
        </w:rPr>
      </w:pPr>
      <w:r w:rsidRPr="008276E2">
        <w:rPr>
          <w:noProof/>
          <w:szCs w:val="22"/>
          <w:lang w:val="sr-Latn-RS"/>
        </w:rPr>
        <w:t>Porast vr</w:t>
      </w:r>
      <w:r w:rsidR="00005374" w:rsidRPr="008276E2">
        <w:rPr>
          <w:noProof/>
          <w:szCs w:val="22"/>
          <w:lang w:val="sr-Latn-RS"/>
        </w:rPr>
        <w:t>ij</w:t>
      </w:r>
      <w:r w:rsidRPr="008276E2">
        <w:rPr>
          <w:noProof/>
          <w:szCs w:val="22"/>
          <w:lang w:val="sr-Latn-RS"/>
        </w:rPr>
        <w:t>ednosti u testovima funkcije jetre</w:t>
      </w:r>
    </w:p>
    <w:p w14:paraId="4B7EEC84" w14:textId="77777777" w:rsidR="00453594" w:rsidRPr="008276E2" w:rsidRDefault="00453594">
      <w:pPr>
        <w:numPr>
          <w:ilvl w:val="0"/>
          <w:numId w:val="11"/>
        </w:numPr>
        <w:rPr>
          <w:noProof/>
          <w:szCs w:val="22"/>
          <w:lang w:val="sr-Latn-RS"/>
        </w:rPr>
      </w:pPr>
      <w:r w:rsidRPr="008276E2">
        <w:rPr>
          <w:noProof/>
          <w:szCs w:val="22"/>
          <w:lang w:val="sr-Latn-RS"/>
        </w:rPr>
        <w:t>Vrtoglavica</w:t>
      </w:r>
    </w:p>
    <w:p w14:paraId="5F4452C7" w14:textId="77777777" w:rsidR="00453594" w:rsidRPr="008276E2" w:rsidRDefault="00453594">
      <w:pPr>
        <w:numPr>
          <w:ilvl w:val="0"/>
          <w:numId w:val="11"/>
        </w:numPr>
        <w:rPr>
          <w:noProof/>
          <w:szCs w:val="22"/>
          <w:lang w:val="sr-Latn-RS"/>
        </w:rPr>
      </w:pPr>
      <w:r w:rsidRPr="008276E2">
        <w:rPr>
          <w:noProof/>
          <w:szCs w:val="22"/>
          <w:lang w:val="sr-Latn-RS"/>
        </w:rPr>
        <w:t>Poremećaj ravnoteže</w:t>
      </w:r>
    </w:p>
    <w:p w14:paraId="5B28796D" w14:textId="77777777" w:rsidR="00453594" w:rsidRPr="008276E2" w:rsidRDefault="00453594">
      <w:pPr>
        <w:numPr>
          <w:ilvl w:val="0"/>
          <w:numId w:val="11"/>
        </w:numPr>
        <w:rPr>
          <w:noProof/>
          <w:szCs w:val="22"/>
          <w:lang w:val="sr-Latn-RS"/>
        </w:rPr>
      </w:pPr>
      <w:r w:rsidRPr="008276E2">
        <w:rPr>
          <w:noProof/>
          <w:szCs w:val="22"/>
          <w:lang w:val="sr-Latn-RS"/>
        </w:rPr>
        <w:t>Gubitak daha (otežano disanje)</w:t>
      </w:r>
    </w:p>
    <w:p w14:paraId="3AC74255" w14:textId="49C15D15" w:rsidR="00453594" w:rsidRPr="008276E2" w:rsidRDefault="00453594">
      <w:pPr>
        <w:numPr>
          <w:ilvl w:val="0"/>
          <w:numId w:val="11"/>
        </w:numPr>
        <w:rPr>
          <w:noProof/>
          <w:szCs w:val="22"/>
          <w:lang w:val="sr-Latn-RS"/>
        </w:rPr>
      </w:pPr>
      <w:r w:rsidRPr="008276E2">
        <w:rPr>
          <w:noProof/>
          <w:szCs w:val="22"/>
          <w:lang w:val="sr-Latn-RS"/>
        </w:rPr>
        <w:t>Visok k</w:t>
      </w:r>
      <w:r w:rsidR="00DE0BBA" w:rsidRPr="008276E2">
        <w:rPr>
          <w:noProof/>
          <w:szCs w:val="22"/>
          <w:lang w:val="sr-Latn-RS"/>
        </w:rPr>
        <w:t>rv</w:t>
      </w:r>
      <w:r w:rsidRPr="008276E2">
        <w:rPr>
          <w:noProof/>
          <w:szCs w:val="22"/>
          <w:lang w:val="sr-Latn-RS"/>
        </w:rPr>
        <w:t>ni pritisak</w:t>
      </w:r>
    </w:p>
    <w:p w14:paraId="09489AC3" w14:textId="3179FAE3" w:rsidR="00453594" w:rsidRPr="008276E2" w:rsidRDefault="00453594">
      <w:pPr>
        <w:numPr>
          <w:ilvl w:val="0"/>
          <w:numId w:val="11"/>
        </w:numPr>
        <w:rPr>
          <w:noProof/>
          <w:szCs w:val="22"/>
          <w:lang w:val="sr-Latn-RS"/>
        </w:rPr>
      </w:pPr>
      <w:r w:rsidRPr="008276E2">
        <w:rPr>
          <w:noProof/>
          <w:szCs w:val="22"/>
          <w:lang w:val="sr-Latn-RS"/>
        </w:rPr>
        <w:t>Preos</w:t>
      </w:r>
      <w:r w:rsidR="00005374" w:rsidRPr="008276E2">
        <w:rPr>
          <w:noProof/>
          <w:szCs w:val="22"/>
          <w:lang w:val="sr-Latn-RS"/>
        </w:rPr>
        <w:t>j</w:t>
      </w:r>
      <w:r w:rsidRPr="008276E2">
        <w:rPr>
          <w:noProof/>
          <w:szCs w:val="22"/>
          <w:lang w:val="sr-Latn-RS"/>
        </w:rPr>
        <w:t>etljivost na l</w:t>
      </w:r>
      <w:r w:rsidR="00005374" w:rsidRPr="008276E2">
        <w:rPr>
          <w:noProof/>
          <w:szCs w:val="22"/>
          <w:lang w:val="sr-Latn-RS"/>
        </w:rPr>
        <w:t>ij</w:t>
      </w:r>
      <w:r w:rsidRPr="008276E2">
        <w:rPr>
          <w:noProof/>
          <w:szCs w:val="22"/>
          <w:lang w:val="sr-Latn-RS"/>
        </w:rPr>
        <w:t>ek.</w:t>
      </w:r>
    </w:p>
    <w:p w14:paraId="4165E330" w14:textId="77777777" w:rsidR="00453594" w:rsidRPr="008276E2" w:rsidRDefault="00453594">
      <w:pPr>
        <w:rPr>
          <w:noProof/>
          <w:szCs w:val="22"/>
          <w:lang w:val="sr-Latn-RS"/>
        </w:rPr>
      </w:pPr>
    </w:p>
    <w:p w14:paraId="7CC972B0" w14:textId="5CF18BEE" w:rsidR="00453594" w:rsidRPr="008276E2" w:rsidRDefault="00453594">
      <w:pPr>
        <w:rPr>
          <w:b/>
          <w:bCs/>
          <w:noProof/>
          <w:szCs w:val="22"/>
          <w:lang w:val="sr-Latn-RS"/>
        </w:rPr>
      </w:pPr>
      <w:r w:rsidRPr="008276E2">
        <w:rPr>
          <w:b/>
          <w:bCs/>
          <w:noProof/>
          <w:szCs w:val="22"/>
          <w:lang w:val="sr-Latn-RS"/>
        </w:rPr>
        <w:t>Povremena (kod najviše 1 na 100 pacijenata koji uzimaju l</w:t>
      </w:r>
      <w:r w:rsidR="00005374" w:rsidRPr="008276E2">
        <w:rPr>
          <w:b/>
          <w:bCs/>
          <w:noProof/>
          <w:szCs w:val="22"/>
          <w:lang w:val="sr-Latn-RS"/>
        </w:rPr>
        <w:t>ij</w:t>
      </w:r>
      <w:r w:rsidRPr="008276E2">
        <w:rPr>
          <w:b/>
          <w:bCs/>
          <w:noProof/>
          <w:szCs w:val="22"/>
          <w:lang w:val="sr-Latn-RS"/>
        </w:rPr>
        <w:t>ek)</w:t>
      </w:r>
    </w:p>
    <w:p w14:paraId="5741CA5D" w14:textId="77777777" w:rsidR="00453594" w:rsidRPr="008276E2" w:rsidRDefault="00453594">
      <w:pPr>
        <w:numPr>
          <w:ilvl w:val="0"/>
          <w:numId w:val="11"/>
        </w:numPr>
        <w:rPr>
          <w:noProof/>
          <w:szCs w:val="22"/>
          <w:lang w:val="sr-Latn-RS"/>
        </w:rPr>
      </w:pPr>
      <w:r w:rsidRPr="008276E2">
        <w:rPr>
          <w:noProof/>
          <w:szCs w:val="22"/>
          <w:lang w:val="sr-Latn-RS"/>
        </w:rPr>
        <w:t>Umor</w:t>
      </w:r>
    </w:p>
    <w:p w14:paraId="11FD3884" w14:textId="77777777" w:rsidR="00453594" w:rsidRPr="008276E2" w:rsidRDefault="00453594">
      <w:pPr>
        <w:numPr>
          <w:ilvl w:val="0"/>
          <w:numId w:val="11"/>
        </w:numPr>
        <w:rPr>
          <w:noProof/>
          <w:szCs w:val="22"/>
          <w:lang w:val="sr-Latn-RS"/>
        </w:rPr>
      </w:pPr>
      <w:r w:rsidRPr="008276E2">
        <w:rPr>
          <w:noProof/>
          <w:szCs w:val="22"/>
          <w:lang w:val="sr-Latn-RS"/>
        </w:rPr>
        <w:t>Gljivične infekcije</w:t>
      </w:r>
    </w:p>
    <w:p w14:paraId="3A6DD48E" w14:textId="51AE1D23" w:rsidR="00453594" w:rsidRPr="008276E2" w:rsidRDefault="00453594">
      <w:pPr>
        <w:numPr>
          <w:ilvl w:val="0"/>
          <w:numId w:val="11"/>
        </w:numPr>
        <w:rPr>
          <w:noProof/>
          <w:szCs w:val="22"/>
          <w:lang w:val="sr-Latn-RS"/>
        </w:rPr>
      </w:pPr>
      <w:r w:rsidRPr="008276E2">
        <w:rPr>
          <w:noProof/>
          <w:szCs w:val="22"/>
          <w:lang w:val="sr-Latn-RS"/>
        </w:rPr>
        <w:t>Konfuzija</w:t>
      </w:r>
      <w:r w:rsidR="00B04EA1" w:rsidRPr="008276E2">
        <w:rPr>
          <w:noProof/>
          <w:szCs w:val="22"/>
          <w:lang w:val="sr-Latn-RS"/>
        </w:rPr>
        <w:t xml:space="preserve"> (zbunjenost)</w:t>
      </w:r>
    </w:p>
    <w:p w14:paraId="228012B2" w14:textId="711BFDB0" w:rsidR="00453594" w:rsidRPr="008276E2" w:rsidRDefault="00453594">
      <w:pPr>
        <w:numPr>
          <w:ilvl w:val="0"/>
          <w:numId w:val="11"/>
        </w:numPr>
        <w:rPr>
          <w:noProof/>
          <w:szCs w:val="22"/>
          <w:lang w:val="sr-Latn-RS"/>
        </w:rPr>
      </w:pPr>
      <w:r w:rsidRPr="008276E2">
        <w:rPr>
          <w:noProof/>
          <w:szCs w:val="22"/>
          <w:lang w:val="sr-Latn-RS"/>
        </w:rPr>
        <w:t>Halucinacije</w:t>
      </w:r>
      <w:r w:rsidR="00B04EA1" w:rsidRPr="008276E2">
        <w:rPr>
          <w:noProof/>
          <w:szCs w:val="22"/>
          <w:lang w:val="sr-Latn-RS"/>
        </w:rPr>
        <w:t xml:space="preserve"> </w:t>
      </w:r>
      <w:r w:rsidR="00B04EA1" w:rsidRPr="008276E2">
        <w:rPr>
          <w:szCs w:val="22"/>
          <w:lang w:val="sr-Latn-RS"/>
        </w:rPr>
        <w:t>(vidite, čujete ili osjećate stvari koje nijesu prisutne)</w:t>
      </w:r>
    </w:p>
    <w:p w14:paraId="2659F89A" w14:textId="77777777" w:rsidR="00453594" w:rsidRPr="008276E2" w:rsidRDefault="00453594">
      <w:pPr>
        <w:numPr>
          <w:ilvl w:val="0"/>
          <w:numId w:val="11"/>
        </w:numPr>
        <w:rPr>
          <w:noProof/>
          <w:szCs w:val="22"/>
          <w:lang w:val="sr-Latn-RS"/>
        </w:rPr>
      </w:pPr>
      <w:r w:rsidRPr="008276E2">
        <w:rPr>
          <w:noProof/>
          <w:szCs w:val="22"/>
          <w:lang w:val="sr-Latn-RS"/>
        </w:rPr>
        <w:t>Povraćanje</w:t>
      </w:r>
    </w:p>
    <w:p w14:paraId="64A2FFCA" w14:textId="77777777" w:rsidR="00453594" w:rsidRPr="008276E2" w:rsidRDefault="00453594">
      <w:pPr>
        <w:numPr>
          <w:ilvl w:val="0"/>
          <w:numId w:val="11"/>
        </w:numPr>
        <w:rPr>
          <w:noProof/>
          <w:szCs w:val="22"/>
          <w:lang w:val="sr-Latn-RS"/>
        </w:rPr>
      </w:pPr>
      <w:r w:rsidRPr="008276E2">
        <w:rPr>
          <w:noProof/>
          <w:szCs w:val="22"/>
          <w:lang w:val="sr-Latn-RS"/>
        </w:rPr>
        <w:t>Poremećaj hoda</w:t>
      </w:r>
    </w:p>
    <w:p w14:paraId="5C3BCC09" w14:textId="75D4FC0B" w:rsidR="00453594" w:rsidRPr="008276E2" w:rsidRDefault="00453594">
      <w:pPr>
        <w:numPr>
          <w:ilvl w:val="0"/>
          <w:numId w:val="11"/>
        </w:numPr>
        <w:rPr>
          <w:noProof/>
          <w:szCs w:val="22"/>
          <w:lang w:val="sr-Latn-RS"/>
        </w:rPr>
      </w:pPr>
      <w:r w:rsidRPr="008276E2">
        <w:rPr>
          <w:noProof/>
          <w:szCs w:val="22"/>
          <w:lang w:val="sr-Latn-RS"/>
        </w:rPr>
        <w:t xml:space="preserve">Srčana </w:t>
      </w:r>
      <w:r w:rsidR="00B04EA1" w:rsidRPr="008276E2">
        <w:rPr>
          <w:noProof/>
          <w:szCs w:val="22"/>
          <w:lang w:val="sr-Latn-RS"/>
        </w:rPr>
        <w:t>slabost/</w:t>
      </w:r>
      <w:r w:rsidRPr="008276E2">
        <w:rPr>
          <w:noProof/>
          <w:szCs w:val="22"/>
          <w:lang w:val="sr-Latn-RS"/>
        </w:rPr>
        <w:t>insuficijencija</w:t>
      </w:r>
    </w:p>
    <w:p w14:paraId="7D0F656F" w14:textId="77777777" w:rsidR="00453594" w:rsidRPr="008276E2" w:rsidRDefault="00453594">
      <w:pPr>
        <w:numPr>
          <w:ilvl w:val="0"/>
          <w:numId w:val="11"/>
        </w:numPr>
        <w:rPr>
          <w:noProof/>
          <w:szCs w:val="22"/>
          <w:lang w:val="sr-Latn-RS"/>
        </w:rPr>
      </w:pPr>
      <w:r w:rsidRPr="008276E2">
        <w:rPr>
          <w:noProof/>
          <w:szCs w:val="22"/>
          <w:lang w:val="sr-Latn-RS"/>
        </w:rPr>
        <w:t>Stvaranje ugrušaka u venama (venska tromboza/tromboembolija).</w:t>
      </w:r>
    </w:p>
    <w:p w14:paraId="52B3504E" w14:textId="77777777" w:rsidR="00453594" w:rsidRPr="008276E2" w:rsidRDefault="00453594">
      <w:pPr>
        <w:rPr>
          <w:noProof/>
          <w:szCs w:val="22"/>
          <w:lang w:val="sr-Latn-RS"/>
        </w:rPr>
      </w:pPr>
    </w:p>
    <w:p w14:paraId="441C9947" w14:textId="65F083A6" w:rsidR="00453594" w:rsidRPr="008276E2" w:rsidRDefault="00453594">
      <w:pPr>
        <w:rPr>
          <w:b/>
          <w:bCs/>
          <w:noProof/>
          <w:szCs w:val="22"/>
          <w:lang w:val="sr-Latn-RS"/>
        </w:rPr>
      </w:pPr>
      <w:r w:rsidRPr="008276E2">
        <w:rPr>
          <w:b/>
          <w:bCs/>
          <w:noProof/>
          <w:szCs w:val="22"/>
          <w:lang w:val="sr-Latn-RS"/>
        </w:rPr>
        <w:t>Veoma r</w:t>
      </w:r>
      <w:r w:rsidR="00005374" w:rsidRPr="008276E2">
        <w:rPr>
          <w:b/>
          <w:bCs/>
          <w:noProof/>
          <w:szCs w:val="22"/>
          <w:lang w:val="sr-Latn-RS"/>
        </w:rPr>
        <w:t>ij</w:t>
      </w:r>
      <w:r w:rsidRPr="008276E2">
        <w:rPr>
          <w:b/>
          <w:bCs/>
          <w:noProof/>
          <w:szCs w:val="22"/>
          <w:lang w:val="sr-Latn-RS"/>
        </w:rPr>
        <w:t>etka (kod najviše 1 na 10</w:t>
      </w:r>
      <w:r w:rsidR="00B04EA1" w:rsidRPr="008276E2">
        <w:rPr>
          <w:b/>
          <w:bCs/>
          <w:noProof/>
          <w:szCs w:val="22"/>
          <w:lang w:val="sr-Latn-RS"/>
        </w:rPr>
        <w:t xml:space="preserve"> </w:t>
      </w:r>
      <w:r w:rsidRPr="008276E2">
        <w:rPr>
          <w:b/>
          <w:bCs/>
          <w:noProof/>
          <w:szCs w:val="22"/>
          <w:lang w:val="sr-Latn-RS"/>
        </w:rPr>
        <w:t>000 pacijenata koji uzimaju l</w:t>
      </w:r>
      <w:r w:rsidR="00005374" w:rsidRPr="008276E2">
        <w:rPr>
          <w:b/>
          <w:bCs/>
          <w:noProof/>
          <w:szCs w:val="22"/>
          <w:lang w:val="sr-Latn-RS"/>
        </w:rPr>
        <w:t>ij</w:t>
      </w:r>
      <w:r w:rsidRPr="008276E2">
        <w:rPr>
          <w:b/>
          <w:bCs/>
          <w:noProof/>
          <w:szCs w:val="22"/>
          <w:lang w:val="sr-Latn-RS"/>
        </w:rPr>
        <w:t xml:space="preserve">ek) </w:t>
      </w:r>
    </w:p>
    <w:p w14:paraId="18310393" w14:textId="77777777" w:rsidR="00453594" w:rsidRPr="008276E2" w:rsidRDefault="00453594">
      <w:pPr>
        <w:numPr>
          <w:ilvl w:val="0"/>
          <w:numId w:val="11"/>
        </w:numPr>
        <w:rPr>
          <w:noProof/>
          <w:szCs w:val="22"/>
          <w:lang w:val="sr-Latn-RS"/>
        </w:rPr>
      </w:pPr>
      <w:r w:rsidRPr="008276E2">
        <w:rPr>
          <w:noProof/>
          <w:szCs w:val="22"/>
          <w:lang w:val="sr-Latn-RS"/>
        </w:rPr>
        <w:t>Konvulzije</w:t>
      </w:r>
    </w:p>
    <w:p w14:paraId="2B62DC85" w14:textId="77777777" w:rsidR="00453594" w:rsidRPr="008276E2" w:rsidRDefault="00453594">
      <w:pPr>
        <w:rPr>
          <w:noProof/>
          <w:szCs w:val="22"/>
          <w:lang w:val="sr-Latn-RS"/>
        </w:rPr>
      </w:pPr>
    </w:p>
    <w:p w14:paraId="0AB2A40D" w14:textId="6AEC5522" w:rsidR="00453594" w:rsidRPr="008276E2" w:rsidRDefault="00453594">
      <w:pPr>
        <w:rPr>
          <w:b/>
          <w:bCs/>
          <w:noProof/>
          <w:szCs w:val="22"/>
          <w:lang w:val="sr-Latn-RS"/>
        </w:rPr>
      </w:pPr>
      <w:r w:rsidRPr="008276E2">
        <w:rPr>
          <w:b/>
          <w:bCs/>
          <w:noProof/>
          <w:szCs w:val="22"/>
          <w:lang w:val="sr-Latn-RS"/>
        </w:rPr>
        <w:t>Nepoznata učestalost (učestalost se ne može proc</w:t>
      </w:r>
      <w:r w:rsidR="00005374" w:rsidRPr="008276E2">
        <w:rPr>
          <w:b/>
          <w:bCs/>
          <w:noProof/>
          <w:szCs w:val="22"/>
          <w:lang w:val="sr-Latn-RS"/>
        </w:rPr>
        <w:t>ij</w:t>
      </w:r>
      <w:r w:rsidRPr="008276E2">
        <w:rPr>
          <w:b/>
          <w:bCs/>
          <w:noProof/>
          <w:szCs w:val="22"/>
          <w:lang w:val="sr-Latn-RS"/>
        </w:rPr>
        <w:t>eniti na osnovu raspoloživih podaka)</w:t>
      </w:r>
    </w:p>
    <w:p w14:paraId="024C3003" w14:textId="77777777" w:rsidR="00453594" w:rsidRPr="008276E2" w:rsidRDefault="00453594">
      <w:pPr>
        <w:numPr>
          <w:ilvl w:val="0"/>
          <w:numId w:val="11"/>
        </w:numPr>
        <w:rPr>
          <w:noProof/>
          <w:szCs w:val="22"/>
          <w:lang w:val="sr-Latn-RS"/>
        </w:rPr>
      </w:pPr>
      <w:r w:rsidRPr="008276E2">
        <w:rPr>
          <w:noProof/>
          <w:szCs w:val="22"/>
          <w:lang w:val="sr-Latn-RS"/>
        </w:rPr>
        <w:t>Upala pankreasa</w:t>
      </w:r>
    </w:p>
    <w:p w14:paraId="3FDA99CA" w14:textId="77777777" w:rsidR="00453594" w:rsidRPr="008276E2" w:rsidRDefault="00453594">
      <w:pPr>
        <w:numPr>
          <w:ilvl w:val="0"/>
          <w:numId w:val="11"/>
        </w:numPr>
        <w:rPr>
          <w:noProof/>
          <w:szCs w:val="22"/>
          <w:lang w:val="sr-Latn-RS"/>
        </w:rPr>
      </w:pPr>
      <w:r w:rsidRPr="008276E2">
        <w:rPr>
          <w:noProof/>
          <w:szCs w:val="22"/>
          <w:lang w:val="sr-Latn-RS"/>
        </w:rPr>
        <w:t>Upala jetre (hepatitis)</w:t>
      </w:r>
    </w:p>
    <w:p w14:paraId="404AA4CA" w14:textId="77777777" w:rsidR="00453594" w:rsidRPr="008276E2" w:rsidRDefault="00453594">
      <w:pPr>
        <w:numPr>
          <w:ilvl w:val="0"/>
          <w:numId w:val="11"/>
        </w:numPr>
        <w:rPr>
          <w:noProof/>
          <w:szCs w:val="22"/>
          <w:lang w:val="sr-Latn-RS"/>
        </w:rPr>
      </w:pPr>
      <w:r w:rsidRPr="008276E2">
        <w:rPr>
          <w:noProof/>
          <w:szCs w:val="22"/>
          <w:lang w:val="sr-Latn-RS"/>
        </w:rPr>
        <w:t xml:space="preserve">Psihotične reakcije. </w:t>
      </w:r>
    </w:p>
    <w:p w14:paraId="0AA0B207" w14:textId="77777777" w:rsidR="00453594" w:rsidRPr="008276E2" w:rsidRDefault="00453594">
      <w:pPr>
        <w:rPr>
          <w:noProof/>
          <w:szCs w:val="22"/>
          <w:lang w:val="sr-Latn-RS"/>
        </w:rPr>
      </w:pPr>
    </w:p>
    <w:p w14:paraId="51DA6573" w14:textId="17A9B809" w:rsidR="00453594" w:rsidRPr="008276E2" w:rsidRDefault="00453594">
      <w:pPr>
        <w:rPr>
          <w:noProof/>
          <w:szCs w:val="22"/>
          <w:lang w:val="sr-Latn-RS"/>
        </w:rPr>
      </w:pPr>
      <w:r w:rsidRPr="008276E2">
        <w:rPr>
          <w:noProof/>
          <w:szCs w:val="22"/>
          <w:lang w:val="sr-Latn-RS"/>
        </w:rPr>
        <w:t>Alchajmerova bolest dovođena je u vezu sa depresijom, suicidalnim mislima i samoubistvom. Ovi slučajevi su zab</w:t>
      </w:r>
      <w:r w:rsidR="00005374" w:rsidRPr="008276E2">
        <w:rPr>
          <w:noProof/>
          <w:szCs w:val="22"/>
          <w:lang w:val="sr-Latn-RS"/>
        </w:rPr>
        <w:t>i</w:t>
      </w:r>
      <w:r w:rsidRPr="008276E2">
        <w:rPr>
          <w:noProof/>
          <w:szCs w:val="22"/>
          <w:lang w:val="sr-Latn-RS"/>
        </w:rPr>
        <w:t>l</w:t>
      </w:r>
      <w:r w:rsidR="00005374" w:rsidRPr="008276E2">
        <w:rPr>
          <w:noProof/>
          <w:szCs w:val="22"/>
          <w:lang w:val="sr-Latn-RS"/>
        </w:rPr>
        <w:t>j</w:t>
      </w:r>
      <w:r w:rsidRPr="008276E2">
        <w:rPr>
          <w:noProof/>
          <w:szCs w:val="22"/>
          <w:lang w:val="sr-Latn-RS"/>
        </w:rPr>
        <w:t>eženi kod pacijenata l</w:t>
      </w:r>
      <w:r w:rsidR="00005374" w:rsidRPr="008276E2">
        <w:rPr>
          <w:noProof/>
          <w:szCs w:val="22"/>
          <w:lang w:val="sr-Latn-RS"/>
        </w:rPr>
        <w:t>ij</w:t>
      </w:r>
      <w:r w:rsidRPr="008276E2">
        <w:rPr>
          <w:noProof/>
          <w:szCs w:val="22"/>
          <w:lang w:val="sr-Latn-RS"/>
        </w:rPr>
        <w:t>ečenih memantinom.</w:t>
      </w:r>
    </w:p>
    <w:p w14:paraId="0D63EFC3" w14:textId="3FB8EE07" w:rsidR="00762652" w:rsidRPr="008276E2" w:rsidRDefault="00762652">
      <w:pPr>
        <w:rPr>
          <w:noProof/>
          <w:szCs w:val="22"/>
          <w:u w:val="single"/>
          <w:lang w:val="sr-Latn-RS"/>
        </w:rPr>
      </w:pPr>
    </w:p>
    <w:p w14:paraId="01C2A8B0" w14:textId="77777777" w:rsidR="00FE39D2" w:rsidRPr="008276E2" w:rsidRDefault="00FE39D2">
      <w:pPr>
        <w:tabs>
          <w:tab w:val="clear" w:pos="284"/>
        </w:tabs>
        <w:rPr>
          <w:rFonts w:eastAsia="Calibri"/>
          <w:spacing w:val="-5"/>
          <w:szCs w:val="22"/>
          <w:u w:val="single"/>
          <w:lang w:val="sr-Latn-RS"/>
        </w:rPr>
      </w:pPr>
      <w:r w:rsidRPr="008276E2">
        <w:rPr>
          <w:rFonts w:eastAsia="Calibri"/>
          <w:spacing w:val="-5"/>
          <w:szCs w:val="22"/>
          <w:u w:val="single"/>
          <w:lang w:val="sr-Latn-RS"/>
        </w:rPr>
        <w:t>Prijavljivanje sumnji na neželjena dejstva</w:t>
      </w:r>
    </w:p>
    <w:p w14:paraId="23CE0D41" w14:textId="77777777" w:rsidR="00FE39D2" w:rsidRPr="008276E2" w:rsidRDefault="00FE39D2" w:rsidP="00FF789D">
      <w:pPr>
        <w:tabs>
          <w:tab w:val="clear" w:pos="284"/>
        </w:tabs>
        <w:rPr>
          <w:rFonts w:eastAsia="Calibri"/>
          <w:spacing w:val="-5"/>
          <w:szCs w:val="22"/>
          <w:u w:val="single"/>
          <w:lang w:val="sr-Latn-RS"/>
        </w:rPr>
      </w:pPr>
    </w:p>
    <w:p w14:paraId="32DF3BA0" w14:textId="77777777" w:rsidR="00FE39D2" w:rsidRPr="008276E2" w:rsidRDefault="00FE39D2" w:rsidP="009553FB">
      <w:pPr>
        <w:tabs>
          <w:tab w:val="clear" w:pos="284"/>
        </w:tabs>
        <w:rPr>
          <w:rFonts w:eastAsia="Calibri"/>
          <w:szCs w:val="22"/>
          <w:lang w:val="sr-Latn-RS"/>
        </w:rPr>
      </w:pPr>
      <w:r w:rsidRPr="008276E2">
        <w:rPr>
          <w:rFonts w:eastAsia="Calibri"/>
          <w:szCs w:val="22"/>
          <w:lang w:val="sr-Latn-RS"/>
        </w:rPr>
        <w:lastRenderedPageBreak/>
        <w:t>Ako Vam se javi bilo koje neželjeno dejstvo recite to svom ljekaru, farmaceutu ili medicinskoj sestri. Ovo uključuje i bilo koja neželjena dejstva koja nijesu navedena u ovom uputstvu</w:t>
      </w:r>
      <w:r w:rsidRPr="008276E2">
        <w:rPr>
          <w:rFonts w:eastAsia="Calibri"/>
          <w:spacing w:val="-4"/>
          <w:szCs w:val="22"/>
          <w:lang w:val="sr-Latn-RS"/>
        </w:rPr>
        <w:t>.</w:t>
      </w:r>
      <w:r w:rsidRPr="008276E2">
        <w:rPr>
          <w:rFonts w:eastAsia="Calibri"/>
          <w:szCs w:val="22"/>
          <w:lang w:val="sr-Latn-RS"/>
        </w:rPr>
        <w:t xml:space="preserve"> Prijavljivanjem neželjenih dejstava možete da pomognete u procjeni bezbjednosti ovog lijeka. Sumnju na neželjena dejstva možete da prijavite i Institutu za ljekove i medicinska sredstva (CInMED):</w:t>
      </w:r>
    </w:p>
    <w:p w14:paraId="38FF3EC5" w14:textId="77777777" w:rsidR="00FE39D2" w:rsidRPr="008276E2" w:rsidRDefault="00FE39D2" w:rsidP="00AE7056">
      <w:pPr>
        <w:tabs>
          <w:tab w:val="clear" w:pos="284"/>
        </w:tabs>
        <w:rPr>
          <w:rFonts w:eastAsia="Calibri"/>
          <w:szCs w:val="22"/>
          <w:lang w:val="sr-Latn-RS"/>
        </w:rPr>
      </w:pPr>
    </w:p>
    <w:p w14:paraId="3317D6A5" w14:textId="77777777" w:rsidR="00FE39D2" w:rsidRPr="008276E2" w:rsidRDefault="00FE39D2" w:rsidP="00FF789D">
      <w:pPr>
        <w:tabs>
          <w:tab w:val="clear" w:pos="284"/>
        </w:tabs>
        <w:rPr>
          <w:szCs w:val="22"/>
          <w:lang w:val="sr-Latn-RS"/>
        </w:rPr>
      </w:pPr>
      <w:r w:rsidRPr="008276E2">
        <w:rPr>
          <w:szCs w:val="22"/>
          <w:lang w:val="sr-Latn-RS"/>
        </w:rPr>
        <w:t xml:space="preserve">Institut za ljekove i medicinska sredstva </w:t>
      </w:r>
    </w:p>
    <w:p w14:paraId="349251EE" w14:textId="77777777" w:rsidR="00FE39D2" w:rsidRPr="008276E2" w:rsidRDefault="00FE39D2" w:rsidP="00FF789D">
      <w:pPr>
        <w:tabs>
          <w:tab w:val="clear" w:pos="284"/>
        </w:tabs>
        <w:rPr>
          <w:szCs w:val="22"/>
          <w:lang w:val="sr-Latn-RS"/>
        </w:rPr>
      </w:pPr>
      <w:r w:rsidRPr="008276E2">
        <w:rPr>
          <w:szCs w:val="22"/>
          <w:lang w:val="sr-Latn-RS"/>
        </w:rPr>
        <w:t>Odjeljenje za farmakovigilancu</w:t>
      </w:r>
    </w:p>
    <w:p w14:paraId="6C5DF711" w14:textId="77777777" w:rsidR="00FE39D2" w:rsidRPr="008276E2" w:rsidRDefault="00FE39D2" w:rsidP="00FF789D">
      <w:pPr>
        <w:tabs>
          <w:tab w:val="clear" w:pos="284"/>
        </w:tabs>
        <w:rPr>
          <w:szCs w:val="22"/>
          <w:lang w:val="sr-Latn-RS"/>
        </w:rPr>
      </w:pPr>
      <w:r w:rsidRPr="008276E2">
        <w:rPr>
          <w:szCs w:val="22"/>
          <w:lang w:val="sr-Latn-RS"/>
        </w:rPr>
        <w:t>Bulevar Ivana Crnojevića 64a, 81000 Podgorica</w:t>
      </w:r>
    </w:p>
    <w:p w14:paraId="6BDC3EAF" w14:textId="77777777" w:rsidR="00FE39D2" w:rsidRPr="008276E2" w:rsidRDefault="00FE39D2" w:rsidP="00FF789D">
      <w:pPr>
        <w:tabs>
          <w:tab w:val="clear" w:pos="284"/>
        </w:tabs>
        <w:rPr>
          <w:szCs w:val="22"/>
          <w:lang w:val="sr-Latn-RS"/>
        </w:rPr>
      </w:pPr>
    </w:p>
    <w:p w14:paraId="7B5DB4FC" w14:textId="77777777" w:rsidR="00FE39D2" w:rsidRPr="008276E2" w:rsidRDefault="00FE39D2" w:rsidP="00FF789D">
      <w:pPr>
        <w:tabs>
          <w:tab w:val="clear" w:pos="284"/>
        </w:tabs>
        <w:rPr>
          <w:szCs w:val="22"/>
          <w:lang w:val="sr-Latn-RS"/>
        </w:rPr>
      </w:pPr>
      <w:r w:rsidRPr="008276E2">
        <w:rPr>
          <w:szCs w:val="22"/>
          <w:lang w:val="sr-Latn-RS"/>
        </w:rPr>
        <w:t>tel: +382 (0) 20 310 280</w:t>
      </w:r>
    </w:p>
    <w:p w14:paraId="54F519A9" w14:textId="77777777" w:rsidR="00FE39D2" w:rsidRPr="008276E2" w:rsidRDefault="00FE39D2" w:rsidP="00FF789D">
      <w:pPr>
        <w:tabs>
          <w:tab w:val="clear" w:pos="284"/>
        </w:tabs>
        <w:rPr>
          <w:szCs w:val="22"/>
          <w:lang w:val="sr-Latn-RS"/>
        </w:rPr>
      </w:pPr>
      <w:r w:rsidRPr="008276E2">
        <w:rPr>
          <w:szCs w:val="22"/>
          <w:lang w:val="sr-Latn-RS"/>
        </w:rPr>
        <w:t>fax: +382 (0) 20 310 581</w:t>
      </w:r>
    </w:p>
    <w:p w14:paraId="59E65ACF" w14:textId="77777777" w:rsidR="00FE39D2" w:rsidRPr="008276E2" w:rsidRDefault="00330AC1" w:rsidP="00FF789D">
      <w:pPr>
        <w:tabs>
          <w:tab w:val="clear" w:pos="284"/>
        </w:tabs>
        <w:rPr>
          <w:szCs w:val="22"/>
          <w:lang w:val="sr-Latn-RS"/>
        </w:rPr>
      </w:pPr>
      <w:hyperlink r:id="rId7" w:history="1">
        <w:r w:rsidR="00FE39D2" w:rsidRPr="008276E2">
          <w:rPr>
            <w:color w:val="0563C1"/>
            <w:szCs w:val="22"/>
            <w:u w:val="single"/>
            <w:lang w:val="sr-Latn-RS"/>
          </w:rPr>
          <w:t>www.cinmed.me</w:t>
        </w:r>
      </w:hyperlink>
      <w:r w:rsidR="00FE39D2" w:rsidRPr="008276E2">
        <w:rPr>
          <w:szCs w:val="22"/>
          <w:lang w:val="sr-Latn-RS"/>
        </w:rPr>
        <w:t xml:space="preserve"> </w:t>
      </w:r>
    </w:p>
    <w:p w14:paraId="75369F0C" w14:textId="77777777" w:rsidR="00FE39D2" w:rsidRPr="008276E2" w:rsidRDefault="00330AC1" w:rsidP="00FF789D">
      <w:pPr>
        <w:tabs>
          <w:tab w:val="clear" w:pos="284"/>
        </w:tabs>
        <w:rPr>
          <w:szCs w:val="22"/>
          <w:lang w:val="sr-Latn-RS"/>
        </w:rPr>
      </w:pPr>
      <w:hyperlink r:id="rId8" w:history="1">
        <w:r w:rsidR="00FE39D2" w:rsidRPr="008276E2">
          <w:rPr>
            <w:color w:val="0563C1"/>
            <w:szCs w:val="22"/>
            <w:u w:val="single"/>
            <w:lang w:val="sr-Latn-RS"/>
          </w:rPr>
          <w:t>nezeljenadejstva@cinmed.me</w:t>
        </w:r>
      </w:hyperlink>
      <w:r w:rsidR="00FE39D2" w:rsidRPr="008276E2">
        <w:rPr>
          <w:szCs w:val="22"/>
          <w:lang w:val="sr-Latn-RS"/>
        </w:rPr>
        <w:t xml:space="preserve"> </w:t>
      </w:r>
    </w:p>
    <w:p w14:paraId="4B80861F" w14:textId="55B1FADC" w:rsidR="00FE39D2" w:rsidRPr="008276E2" w:rsidRDefault="00FE39D2" w:rsidP="00FF789D">
      <w:pPr>
        <w:tabs>
          <w:tab w:val="clear" w:pos="284"/>
        </w:tabs>
        <w:rPr>
          <w:szCs w:val="22"/>
          <w:lang w:val="sr-Latn-RS"/>
        </w:rPr>
      </w:pPr>
      <w:r w:rsidRPr="008276E2">
        <w:rPr>
          <w:szCs w:val="22"/>
          <w:lang w:val="sr-Latn-RS"/>
        </w:rPr>
        <w:t>putem IS zdravstvene zaštite</w:t>
      </w:r>
    </w:p>
    <w:p w14:paraId="01A5479E" w14:textId="77777777" w:rsidR="009553FB" w:rsidRPr="008276E2" w:rsidRDefault="009553FB" w:rsidP="009553FB">
      <w:pPr>
        <w:rPr>
          <w:szCs w:val="22"/>
          <w:lang w:val="sr-Latn-RS"/>
        </w:rPr>
      </w:pPr>
      <w:r w:rsidRPr="008276E2">
        <w:rPr>
          <w:szCs w:val="22"/>
          <w:lang w:val="sr-Latn-RS"/>
        </w:rPr>
        <w:t>QR kod za online prijavu sumnje na neželjeno dejstvo lijeka:</w:t>
      </w:r>
    </w:p>
    <w:p w14:paraId="3CB93C0F" w14:textId="77777777" w:rsidR="009553FB" w:rsidRPr="008276E2" w:rsidRDefault="009553FB" w:rsidP="009553FB">
      <w:pPr>
        <w:rPr>
          <w:szCs w:val="22"/>
          <w:lang w:val="sr-Latn-RS"/>
        </w:rPr>
      </w:pPr>
    </w:p>
    <w:p w14:paraId="2941E61E" w14:textId="77777777" w:rsidR="009553FB" w:rsidRPr="008276E2" w:rsidRDefault="009553FB" w:rsidP="009553FB">
      <w:pPr>
        <w:rPr>
          <w:szCs w:val="22"/>
          <w:lang w:val="sr-Latn-RS"/>
        </w:rPr>
      </w:pPr>
      <w:r w:rsidRPr="008276E2">
        <w:rPr>
          <w:b/>
          <w:bCs/>
          <w:noProof/>
          <w:szCs w:val="22"/>
        </w:rPr>
        <w:drawing>
          <wp:inline distT="0" distB="0" distL="0" distR="0" wp14:anchorId="6025C398" wp14:editId="23CD8EFD">
            <wp:extent cx="980796" cy="972000"/>
            <wp:effectExtent l="0" t="0" r="0" b="0"/>
            <wp:docPr id="10" name="Picture 9">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9"/>
                    </pic:cNvPr>
                    <pic:cNvPicPr>
                      <a:picLocks noChangeAspect="1"/>
                    </pic:cNvPicPr>
                  </pic:nvPicPr>
                  <pic:blipFill rotWithShape="1">
                    <a:blip r:embed="rId10"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27F1A902" w14:textId="77777777" w:rsidR="009553FB" w:rsidRPr="008276E2" w:rsidRDefault="009553FB" w:rsidP="00FF789D">
      <w:pPr>
        <w:tabs>
          <w:tab w:val="clear" w:pos="284"/>
        </w:tabs>
        <w:rPr>
          <w:szCs w:val="22"/>
          <w:lang w:val="sr-Latn-RS"/>
        </w:rPr>
      </w:pPr>
    </w:p>
    <w:p w14:paraId="55DA147E" w14:textId="77777777" w:rsidR="00FE39D2" w:rsidRPr="008276E2" w:rsidRDefault="00FE39D2" w:rsidP="00FE39D2">
      <w:pPr>
        <w:tabs>
          <w:tab w:val="clear" w:pos="284"/>
        </w:tabs>
        <w:jc w:val="left"/>
        <w:rPr>
          <w:szCs w:val="22"/>
          <w:lang w:val="sr-Latn-RS"/>
        </w:rPr>
      </w:pPr>
    </w:p>
    <w:p w14:paraId="0D63EFCF" w14:textId="0FAEE76E" w:rsidR="00762652" w:rsidRPr="008276E2" w:rsidRDefault="00762652" w:rsidP="00FE39D2">
      <w:pPr>
        <w:tabs>
          <w:tab w:val="left" w:pos="540"/>
          <w:tab w:val="left" w:pos="569"/>
        </w:tabs>
        <w:rPr>
          <w:b/>
          <w:bCs/>
          <w:szCs w:val="22"/>
          <w:lang w:val="sr-Latn-RS"/>
        </w:rPr>
      </w:pPr>
      <w:r w:rsidRPr="008276E2">
        <w:rPr>
          <w:b/>
          <w:bCs/>
          <w:szCs w:val="22"/>
          <w:lang w:val="sr-Latn-RS"/>
        </w:rPr>
        <w:t>5.</w:t>
      </w:r>
      <w:r w:rsidRPr="008276E2">
        <w:rPr>
          <w:szCs w:val="22"/>
          <w:lang w:val="sr-Latn-RS"/>
        </w:rPr>
        <w:t xml:space="preserve"> </w:t>
      </w:r>
      <w:r w:rsidR="00FE39D2" w:rsidRPr="008276E2">
        <w:rPr>
          <w:b/>
          <w:bCs/>
          <w:szCs w:val="22"/>
          <w:lang w:val="sr-Latn-RS"/>
        </w:rPr>
        <w:t>KAKO ČUVATI LIJEK DROKSIN</w:t>
      </w:r>
    </w:p>
    <w:p w14:paraId="43F1199D" w14:textId="77777777" w:rsidR="00FE39D2" w:rsidRPr="008276E2" w:rsidRDefault="00FE39D2" w:rsidP="00FE39D2">
      <w:pPr>
        <w:tabs>
          <w:tab w:val="left" w:pos="540"/>
          <w:tab w:val="left" w:pos="569"/>
        </w:tabs>
        <w:rPr>
          <w:b/>
          <w:bCs/>
          <w:szCs w:val="22"/>
          <w:lang w:val="sr-Latn-RS"/>
        </w:rPr>
      </w:pPr>
    </w:p>
    <w:p w14:paraId="0D63EFD0" w14:textId="63B1FB74" w:rsidR="00762652" w:rsidRPr="008276E2" w:rsidRDefault="00762652" w:rsidP="00296E21">
      <w:pPr>
        <w:widowControl w:val="0"/>
        <w:autoSpaceDE w:val="0"/>
        <w:autoSpaceDN w:val="0"/>
        <w:rPr>
          <w:szCs w:val="22"/>
          <w:lang w:val="sr-Latn-RS"/>
        </w:rPr>
      </w:pPr>
      <w:r w:rsidRPr="008276E2">
        <w:rPr>
          <w:szCs w:val="22"/>
          <w:lang w:val="sr-Latn-RS"/>
        </w:rPr>
        <w:t>Čuvati l</w:t>
      </w:r>
      <w:r w:rsidR="00005374" w:rsidRPr="008276E2">
        <w:rPr>
          <w:szCs w:val="22"/>
          <w:lang w:val="sr-Latn-RS"/>
        </w:rPr>
        <w:t>ij</w:t>
      </w:r>
      <w:r w:rsidRPr="008276E2">
        <w:rPr>
          <w:szCs w:val="22"/>
          <w:lang w:val="sr-Latn-RS"/>
        </w:rPr>
        <w:t xml:space="preserve">ek van </w:t>
      </w:r>
      <w:r w:rsidR="00FE39D2" w:rsidRPr="008276E2">
        <w:rPr>
          <w:szCs w:val="22"/>
          <w:lang w:val="sr-Latn-RS"/>
        </w:rPr>
        <w:t>pogleda</w:t>
      </w:r>
      <w:r w:rsidRPr="008276E2">
        <w:rPr>
          <w:szCs w:val="22"/>
          <w:lang w:val="sr-Latn-RS"/>
        </w:rPr>
        <w:t xml:space="preserve"> i domašaja d</w:t>
      </w:r>
      <w:r w:rsidR="00005374" w:rsidRPr="008276E2">
        <w:rPr>
          <w:szCs w:val="22"/>
          <w:lang w:val="sr-Latn-RS"/>
        </w:rPr>
        <w:t>j</w:t>
      </w:r>
      <w:r w:rsidRPr="008276E2">
        <w:rPr>
          <w:szCs w:val="22"/>
          <w:lang w:val="sr-Latn-RS"/>
        </w:rPr>
        <w:t>ece.</w:t>
      </w:r>
    </w:p>
    <w:p w14:paraId="63CF2054" w14:textId="28076804" w:rsidR="00FE39D2" w:rsidRPr="008276E2" w:rsidRDefault="00FE39D2" w:rsidP="00FE39D2">
      <w:pPr>
        <w:numPr>
          <w:ilvl w:val="12"/>
          <w:numId w:val="0"/>
        </w:numPr>
        <w:tabs>
          <w:tab w:val="clear" w:pos="284"/>
          <w:tab w:val="left" w:pos="720"/>
        </w:tabs>
        <w:ind w:right="-2"/>
        <w:jc w:val="left"/>
        <w:rPr>
          <w:szCs w:val="22"/>
          <w:lang w:val="sr-Latn-RS"/>
        </w:rPr>
      </w:pPr>
      <w:r w:rsidRPr="008276E2">
        <w:rPr>
          <w:szCs w:val="22"/>
          <w:lang w:val="sr-Latn-RS"/>
        </w:rPr>
        <w:t>Ovaj lijek se ne smije upotrijebiti nakon isteka roka upotrebe navedenog na kutiji. Rok upotrebe odnosi se na poslednji dan navedenog mjeseca.</w:t>
      </w:r>
    </w:p>
    <w:p w14:paraId="20028363" w14:textId="77777777" w:rsidR="00A7624E" w:rsidRPr="008276E2" w:rsidRDefault="00A7624E" w:rsidP="00A7624E">
      <w:pPr>
        <w:tabs>
          <w:tab w:val="clear" w:pos="284"/>
        </w:tabs>
        <w:autoSpaceDE w:val="0"/>
        <w:autoSpaceDN w:val="0"/>
        <w:adjustRightInd w:val="0"/>
        <w:rPr>
          <w:rFonts w:eastAsia="TimesNewRoman"/>
          <w:szCs w:val="22"/>
          <w:lang w:val="sr-Latn-RS"/>
        </w:rPr>
      </w:pPr>
    </w:p>
    <w:p w14:paraId="632C15B7" w14:textId="2E324A40" w:rsidR="00B93A9D" w:rsidRPr="008276E2" w:rsidRDefault="00B93A9D" w:rsidP="00B93A9D">
      <w:pPr>
        <w:rPr>
          <w:szCs w:val="22"/>
          <w:lang w:val="sr-Latn-RS"/>
        </w:rPr>
      </w:pPr>
      <w:r w:rsidRPr="008276E2">
        <w:rPr>
          <w:szCs w:val="22"/>
          <w:lang w:val="sr-Latn-RS"/>
        </w:rPr>
        <w:t>L</w:t>
      </w:r>
      <w:r w:rsidR="00FE39D2" w:rsidRPr="008276E2">
        <w:rPr>
          <w:szCs w:val="22"/>
          <w:lang w:val="sr-Latn-RS"/>
        </w:rPr>
        <w:t>ij</w:t>
      </w:r>
      <w:r w:rsidRPr="008276E2">
        <w:rPr>
          <w:szCs w:val="22"/>
          <w:lang w:val="sr-Latn-RS"/>
        </w:rPr>
        <w:t>ek ne zaht</w:t>
      </w:r>
      <w:r w:rsidR="00005374" w:rsidRPr="008276E2">
        <w:rPr>
          <w:szCs w:val="22"/>
          <w:lang w:val="sr-Latn-RS"/>
        </w:rPr>
        <w:t>ij</w:t>
      </w:r>
      <w:r w:rsidRPr="008276E2">
        <w:rPr>
          <w:szCs w:val="22"/>
          <w:lang w:val="sr-Latn-RS"/>
        </w:rPr>
        <w:t>eva posebne uslove čuvanja.</w:t>
      </w:r>
    </w:p>
    <w:p w14:paraId="1B77325A" w14:textId="25885B5D" w:rsidR="00A7624E" w:rsidRPr="008276E2" w:rsidRDefault="00A7624E" w:rsidP="00A7624E">
      <w:pPr>
        <w:rPr>
          <w:rFonts w:eastAsia="TimesNewRoman"/>
          <w:color w:val="FF0000"/>
          <w:szCs w:val="22"/>
          <w:lang w:val="sr-Latn-RS"/>
        </w:rPr>
      </w:pPr>
    </w:p>
    <w:p w14:paraId="5B64FC02" w14:textId="77777777" w:rsidR="00FE39D2" w:rsidRPr="008276E2" w:rsidRDefault="00FE39D2" w:rsidP="00FE39D2">
      <w:pPr>
        <w:tabs>
          <w:tab w:val="clear" w:pos="284"/>
        </w:tabs>
        <w:jc w:val="left"/>
        <w:rPr>
          <w:szCs w:val="22"/>
          <w:lang w:val="sr-Latn-RS" w:eastAsia="hr-HR"/>
        </w:rPr>
      </w:pPr>
      <w:r w:rsidRPr="008276E2">
        <w:rPr>
          <w:szCs w:val="22"/>
          <w:lang w:val="sr-Latn-RS" w:eastAsia="hr-HR"/>
        </w:rPr>
        <w:t>Ljekove ne treba bacati u kanalizaciju, niti kućni otpad. Ove mjere pomažu očuvanju životne sredine.</w:t>
      </w:r>
    </w:p>
    <w:p w14:paraId="4C24BF61" w14:textId="77777777" w:rsidR="00FE39D2" w:rsidRPr="008276E2" w:rsidRDefault="00FE39D2" w:rsidP="00FE39D2">
      <w:pPr>
        <w:tabs>
          <w:tab w:val="clear" w:pos="284"/>
        </w:tabs>
        <w:jc w:val="left"/>
        <w:rPr>
          <w:b/>
          <w:bCs/>
          <w:szCs w:val="22"/>
          <w:lang w:val="sr-Latn-RS" w:eastAsia="hr-HR"/>
        </w:rPr>
      </w:pPr>
      <w:r w:rsidRPr="008276E2">
        <w:rPr>
          <w:szCs w:val="22"/>
          <w:lang w:val="sr-Latn-RS" w:eastAsia="hr-HR"/>
        </w:rPr>
        <w:t>Neupotrijebljeni lijek se uništava u skladu sa važećim propisima.</w:t>
      </w:r>
    </w:p>
    <w:p w14:paraId="0D63EFD4" w14:textId="77777777" w:rsidR="00762652" w:rsidRPr="008276E2" w:rsidRDefault="00762652" w:rsidP="00CA5510">
      <w:pPr>
        <w:rPr>
          <w:szCs w:val="22"/>
          <w:lang w:val="sr-Latn-RS"/>
        </w:rPr>
      </w:pPr>
    </w:p>
    <w:p w14:paraId="0D63EFD5" w14:textId="4AEED4DE" w:rsidR="00762652" w:rsidRPr="008276E2" w:rsidRDefault="00762652" w:rsidP="00030B1C">
      <w:pPr>
        <w:pStyle w:val="NASLOV123"/>
        <w:rPr>
          <w:lang w:val="sr-Latn-RS"/>
        </w:rPr>
      </w:pPr>
      <w:r w:rsidRPr="008276E2">
        <w:rPr>
          <w:lang w:val="sr-Latn-RS"/>
        </w:rPr>
        <w:t xml:space="preserve">6. </w:t>
      </w:r>
      <w:r w:rsidR="00FE39D2" w:rsidRPr="008276E2">
        <w:rPr>
          <w:lang w:val="sr-Latn-RS"/>
        </w:rPr>
        <w:t>SADRŽAJ PAKOVANJA I DODATNE INFORMACIJE</w:t>
      </w:r>
    </w:p>
    <w:p w14:paraId="0D63EFD7" w14:textId="77777777" w:rsidR="00762652" w:rsidRPr="008276E2" w:rsidRDefault="00762652" w:rsidP="00CA5510">
      <w:pPr>
        <w:rPr>
          <w:szCs w:val="22"/>
          <w:lang w:val="sr-Latn-RS"/>
        </w:rPr>
      </w:pPr>
    </w:p>
    <w:p w14:paraId="0D63EFD8" w14:textId="7B94DDDA" w:rsidR="00762652" w:rsidRPr="008276E2" w:rsidRDefault="00762652" w:rsidP="00CA5510">
      <w:pPr>
        <w:rPr>
          <w:b/>
          <w:bCs/>
          <w:szCs w:val="22"/>
          <w:lang w:val="sr-Latn-RS"/>
        </w:rPr>
      </w:pPr>
      <w:r w:rsidRPr="008276E2">
        <w:rPr>
          <w:b/>
          <w:bCs/>
          <w:szCs w:val="22"/>
          <w:lang w:val="sr-Latn-RS"/>
        </w:rPr>
        <w:t>Šta sadrži l</w:t>
      </w:r>
      <w:r w:rsidR="00005374" w:rsidRPr="008276E2">
        <w:rPr>
          <w:b/>
          <w:bCs/>
          <w:szCs w:val="22"/>
          <w:lang w:val="sr-Latn-RS"/>
        </w:rPr>
        <w:t>ij</w:t>
      </w:r>
      <w:r w:rsidRPr="008276E2">
        <w:rPr>
          <w:b/>
          <w:bCs/>
          <w:szCs w:val="22"/>
          <w:lang w:val="sr-Latn-RS"/>
        </w:rPr>
        <w:t xml:space="preserve">ek </w:t>
      </w:r>
      <w:r w:rsidR="007D0B3E" w:rsidRPr="008276E2">
        <w:rPr>
          <w:b/>
          <w:bCs/>
          <w:szCs w:val="22"/>
          <w:lang w:val="sr-Latn-RS"/>
        </w:rPr>
        <w:t>D</w:t>
      </w:r>
      <w:r w:rsidR="00FC6B72" w:rsidRPr="008276E2">
        <w:rPr>
          <w:b/>
          <w:bCs/>
          <w:szCs w:val="22"/>
          <w:lang w:val="sr-Latn-RS"/>
        </w:rPr>
        <w:t>roksin</w:t>
      </w:r>
    </w:p>
    <w:p w14:paraId="6DC69786" w14:textId="77777777" w:rsidR="00E119A3" w:rsidRPr="008276E2" w:rsidRDefault="00E119A3" w:rsidP="00CA5510">
      <w:pPr>
        <w:rPr>
          <w:b/>
          <w:bCs/>
          <w:szCs w:val="22"/>
          <w:lang w:val="sr-Latn-RS"/>
        </w:rPr>
      </w:pPr>
    </w:p>
    <w:p w14:paraId="497271A6" w14:textId="6EC31F7E" w:rsidR="00D30237" w:rsidRPr="008276E2" w:rsidRDefault="00536FC2" w:rsidP="00D30237">
      <w:pPr>
        <w:rPr>
          <w:szCs w:val="22"/>
          <w:lang w:val="sr-Latn-RS"/>
        </w:rPr>
      </w:pPr>
      <w:r w:rsidRPr="008276E2">
        <w:rPr>
          <w:rFonts w:eastAsia="TimesNewRoman"/>
          <w:szCs w:val="22"/>
          <w:lang w:val="sr-Latn-RS"/>
        </w:rPr>
        <w:t>Aktivn</w:t>
      </w:r>
      <w:r w:rsidR="00D30237" w:rsidRPr="008276E2">
        <w:rPr>
          <w:rFonts w:eastAsia="TimesNewRoman"/>
          <w:szCs w:val="22"/>
          <w:lang w:val="sr-Latn-RS"/>
        </w:rPr>
        <w:t>e</w:t>
      </w:r>
      <w:r w:rsidRPr="008276E2">
        <w:rPr>
          <w:rFonts w:eastAsia="TimesNewRoman"/>
          <w:szCs w:val="22"/>
          <w:lang w:val="sr-Latn-RS"/>
        </w:rPr>
        <w:t xml:space="preserve"> supstanc</w:t>
      </w:r>
      <w:r w:rsidR="00D30237" w:rsidRPr="008276E2">
        <w:rPr>
          <w:rFonts w:eastAsia="TimesNewRoman"/>
          <w:szCs w:val="22"/>
          <w:lang w:val="sr-Latn-RS"/>
        </w:rPr>
        <w:t>e</w:t>
      </w:r>
      <w:r w:rsidRPr="008276E2">
        <w:rPr>
          <w:rFonts w:eastAsia="TimesNewRoman"/>
          <w:szCs w:val="22"/>
          <w:lang w:val="sr-Latn-RS"/>
        </w:rPr>
        <w:t xml:space="preserve"> </w:t>
      </w:r>
      <w:r w:rsidR="00D30237" w:rsidRPr="008276E2">
        <w:rPr>
          <w:rFonts w:eastAsia="TimesNewRoman"/>
          <w:szCs w:val="22"/>
          <w:lang w:val="sr-Latn-RS"/>
        </w:rPr>
        <w:t>su</w:t>
      </w:r>
      <w:r w:rsidR="00FE39D2" w:rsidRPr="008276E2">
        <w:rPr>
          <w:rFonts w:eastAsia="TimesNewRoman"/>
          <w:szCs w:val="22"/>
          <w:lang w:val="sr-Latn-RS"/>
        </w:rPr>
        <w:t>:</w:t>
      </w:r>
      <w:r w:rsidR="00D30237" w:rsidRPr="008276E2">
        <w:rPr>
          <w:rFonts w:eastAsia="TimesNewRoman"/>
          <w:szCs w:val="22"/>
          <w:lang w:val="sr-Latn-RS"/>
        </w:rPr>
        <w:t xml:space="preserve"> </w:t>
      </w:r>
      <w:r w:rsidR="00D30237" w:rsidRPr="008276E2">
        <w:rPr>
          <w:szCs w:val="22"/>
          <w:lang w:val="sr-Latn-RS"/>
        </w:rPr>
        <w:t>donepezil hidrohlorid i memantin hidrohlorid.</w:t>
      </w:r>
    </w:p>
    <w:p w14:paraId="61DEA034" w14:textId="77777777" w:rsidR="00E119A3" w:rsidRPr="008276E2" w:rsidRDefault="00E119A3" w:rsidP="00D30237">
      <w:pPr>
        <w:rPr>
          <w:szCs w:val="22"/>
          <w:lang w:val="sr-Latn-RS"/>
        </w:rPr>
      </w:pPr>
    </w:p>
    <w:p w14:paraId="611BF494" w14:textId="04B86C90" w:rsidR="00D30237" w:rsidRPr="008276E2" w:rsidRDefault="00E119A3" w:rsidP="00D30237">
      <w:pPr>
        <w:rPr>
          <w:i/>
          <w:iCs/>
          <w:szCs w:val="22"/>
          <w:lang w:val="sr-Latn-RS"/>
        </w:rPr>
      </w:pPr>
      <w:r w:rsidRPr="008276E2">
        <w:rPr>
          <w:i/>
          <w:iCs/>
          <w:szCs w:val="22"/>
          <w:lang w:val="sr-Latn-RS"/>
        </w:rPr>
        <w:t xml:space="preserve">Droksin </w:t>
      </w:r>
      <w:r w:rsidR="002C0DD2" w:rsidRPr="008276E2">
        <w:rPr>
          <w:i/>
          <w:iCs/>
          <w:szCs w:val="22"/>
          <w:lang w:val="sr-Latn-RS"/>
        </w:rPr>
        <w:t>10 mg + 10 mg</w:t>
      </w:r>
      <w:r w:rsidRPr="008276E2">
        <w:rPr>
          <w:i/>
          <w:iCs/>
          <w:szCs w:val="22"/>
          <w:lang w:val="sr-Latn-RS"/>
        </w:rPr>
        <w:t xml:space="preserve"> film tablete:</w:t>
      </w:r>
    </w:p>
    <w:p w14:paraId="107CB65C" w14:textId="26D6D105" w:rsidR="00D30237" w:rsidRPr="008276E2" w:rsidRDefault="00D30237" w:rsidP="00D30237">
      <w:pPr>
        <w:rPr>
          <w:szCs w:val="22"/>
          <w:lang w:val="sr-Latn-RS"/>
        </w:rPr>
      </w:pPr>
      <w:r w:rsidRPr="008276E2">
        <w:rPr>
          <w:szCs w:val="22"/>
          <w:lang w:val="sr-Latn-RS"/>
        </w:rPr>
        <w:t>Jedna</w:t>
      </w:r>
      <w:r w:rsidR="008C2A24" w:rsidRPr="008276E2">
        <w:rPr>
          <w:szCs w:val="22"/>
          <w:lang w:val="sr-Latn-RS"/>
        </w:rPr>
        <w:t xml:space="preserve"> film </w:t>
      </w:r>
      <w:r w:rsidRPr="008276E2">
        <w:rPr>
          <w:szCs w:val="22"/>
          <w:lang w:val="sr-Latn-RS"/>
        </w:rPr>
        <w:t xml:space="preserve"> tableta sadrži 10 mg donepezil</w:t>
      </w:r>
      <w:r w:rsidR="00292BB8" w:rsidRPr="008276E2">
        <w:rPr>
          <w:szCs w:val="22"/>
          <w:lang w:val="sr-Latn-RS"/>
        </w:rPr>
        <w:t xml:space="preserve"> </w:t>
      </w:r>
      <w:r w:rsidRPr="008276E2">
        <w:rPr>
          <w:szCs w:val="22"/>
          <w:lang w:val="sr-Latn-RS"/>
        </w:rPr>
        <w:t xml:space="preserve">hidrohlorida </w:t>
      </w:r>
      <w:r w:rsidR="00647267" w:rsidRPr="008276E2">
        <w:rPr>
          <w:szCs w:val="22"/>
          <w:lang w:val="sr-Latn-RS"/>
        </w:rPr>
        <w:t xml:space="preserve"> </w:t>
      </w:r>
      <w:r w:rsidRPr="008276E2">
        <w:rPr>
          <w:szCs w:val="22"/>
          <w:lang w:val="sr-Latn-RS"/>
        </w:rPr>
        <w:t>i 10 mg memantin</w:t>
      </w:r>
      <w:r w:rsidR="00292BB8" w:rsidRPr="008276E2">
        <w:rPr>
          <w:szCs w:val="22"/>
          <w:lang w:val="sr-Latn-RS"/>
        </w:rPr>
        <w:t xml:space="preserve"> </w:t>
      </w:r>
      <w:r w:rsidRPr="008276E2">
        <w:rPr>
          <w:szCs w:val="22"/>
          <w:lang w:val="sr-Latn-RS"/>
        </w:rPr>
        <w:t>hidrohlorida</w:t>
      </w:r>
      <w:r w:rsidR="00936601" w:rsidRPr="008276E2">
        <w:rPr>
          <w:szCs w:val="22"/>
          <w:lang w:val="sr-Latn-RS"/>
        </w:rPr>
        <w:t>.</w:t>
      </w:r>
    </w:p>
    <w:p w14:paraId="1E8FA475" w14:textId="77777777" w:rsidR="008C2A24" w:rsidRPr="008276E2" w:rsidRDefault="008C2A24" w:rsidP="00D30237">
      <w:pPr>
        <w:rPr>
          <w:szCs w:val="22"/>
          <w:lang w:val="sr-Latn-RS"/>
        </w:rPr>
      </w:pPr>
    </w:p>
    <w:p w14:paraId="66717748" w14:textId="6DF81547" w:rsidR="00E119A3" w:rsidRPr="008276E2" w:rsidRDefault="008C2A24" w:rsidP="00D30237">
      <w:pPr>
        <w:rPr>
          <w:iCs/>
          <w:szCs w:val="22"/>
          <w:lang w:val="sr-Latn-RS"/>
        </w:rPr>
      </w:pPr>
      <w:r w:rsidRPr="008276E2">
        <w:rPr>
          <w:iCs/>
          <w:szCs w:val="22"/>
          <w:lang w:val="sr-Latn-RS"/>
        </w:rPr>
        <w:t>Pomoćne supstance su:</w:t>
      </w:r>
    </w:p>
    <w:p w14:paraId="2257D17C" w14:textId="18FAB191" w:rsidR="002C37E6" w:rsidRPr="008276E2" w:rsidRDefault="008C2A24" w:rsidP="002C37E6">
      <w:pPr>
        <w:rPr>
          <w:iCs/>
          <w:szCs w:val="22"/>
          <w:lang w:val="sr-Latn-RS"/>
        </w:rPr>
      </w:pPr>
      <w:bookmarkStart w:id="0" w:name="_Hlk61532339"/>
      <w:r w:rsidRPr="008276E2">
        <w:rPr>
          <w:i/>
          <w:iCs/>
          <w:szCs w:val="22"/>
          <w:lang w:val="sr-Latn-RS"/>
        </w:rPr>
        <w:t>J</w:t>
      </w:r>
      <w:r w:rsidR="00E119A3" w:rsidRPr="008276E2">
        <w:rPr>
          <w:i/>
          <w:iCs/>
          <w:szCs w:val="22"/>
          <w:lang w:val="sr-Latn-RS"/>
        </w:rPr>
        <w:t>ezgr</w:t>
      </w:r>
      <w:r w:rsidRPr="008276E2">
        <w:rPr>
          <w:i/>
          <w:iCs/>
          <w:szCs w:val="22"/>
          <w:lang w:val="sr-Latn-RS"/>
        </w:rPr>
        <w:t>o</w:t>
      </w:r>
      <w:r w:rsidR="002C37E6" w:rsidRPr="008276E2">
        <w:rPr>
          <w:i/>
          <w:iCs/>
          <w:szCs w:val="22"/>
          <w:lang w:val="sr-Latn-RS"/>
        </w:rPr>
        <w:t xml:space="preserve"> </w:t>
      </w:r>
      <w:r w:rsidR="00E119A3" w:rsidRPr="008276E2">
        <w:rPr>
          <w:i/>
          <w:iCs/>
          <w:szCs w:val="22"/>
          <w:lang w:val="sr-Latn-RS"/>
        </w:rPr>
        <w:t>tablete:</w:t>
      </w:r>
      <w:r w:rsidR="001952C2" w:rsidRPr="008276E2">
        <w:rPr>
          <w:szCs w:val="22"/>
          <w:lang w:val="sr-Latn-RS"/>
        </w:rPr>
        <w:t>m</w:t>
      </w:r>
      <w:r w:rsidR="00E119A3" w:rsidRPr="008276E2">
        <w:rPr>
          <w:szCs w:val="22"/>
          <w:lang w:val="sr-Latn-RS"/>
        </w:rPr>
        <w:t>anitol</w:t>
      </w:r>
      <w:r w:rsidR="00050B8A" w:rsidRPr="008276E2">
        <w:rPr>
          <w:szCs w:val="22"/>
          <w:lang w:val="sr-Latn-RS"/>
        </w:rPr>
        <w:t xml:space="preserve"> </w:t>
      </w:r>
      <w:r w:rsidR="00E119A3" w:rsidRPr="008276E2">
        <w:rPr>
          <w:szCs w:val="22"/>
          <w:lang w:val="sr-Latn-RS"/>
        </w:rPr>
        <w:t>(E421</w:t>
      </w:r>
      <w:r w:rsidRPr="008276E2">
        <w:rPr>
          <w:szCs w:val="22"/>
          <w:lang w:val="sr-Latn-RS"/>
        </w:rPr>
        <w:t>)</w:t>
      </w:r>
      <w:r w:rsidRPr="008276E2">
        <w:rPr>
          <w:iCs/>
          <w:szCs w:val="22"/>
          <w:lang w:val="sr-Latn-RS"/>
        </w:rPr>
        <w:t>;</w:t>
      </w:r>
      <w:r w:rsidR="00292BB8" w:rsidRPr="008276E2">
        <w:rPr>
          <w:iCs/>
          <w:szCs w:val="22"/>
          <w:lang w:val="sr-Latn-RS"/>
        </w:rPr>
        <w:t xml:space="preserve"> </w:t>
      </w:r>
      <w:r w:rsidR="001952C2" w:rsidRPr="008276E2">
        <w:rPr>
          <w:szCs w:val="22"/>
          <w:lang w:val="sr-Latn-RS"/>
        </w:rPr>
        <w:t>c</w:t>
      </w:r>
      <w:r w:rsidR="00E119A3" w:rsidRPr="008276E2">
        <w:rPr>
          <w:szCs w:val="22"/>
          <w:lang w:val="sr-Latn-RS"/>
        </w:rPr>
        <w:t>eluloza,</w:t>
      </w:r>
      <w:r w:rsidR="00292BB8" w:rsidRPr="008276E2">
        <w:rPr>
          <w:szCs w:val="22"/>
          <w:lang w:val="sr-Latn-RS"/>
        </w:rPr>
        <w:t xml:space="preserve"> </w:t>
      </w:r>
      <w:r w:rsidR="00E119A3" w:rsidRPr="008276E2">
        <w:rPr>
          <w:szCs w:val="22"/>
          <w:lang w:val="sr-Latn-RS"/>
        </w:rPr>
        <w:t>mikrokristalna</w:t>
      </w:r>
      <w:r w:rsidRPr="008276E2">
        <w:rPr>
          <w:iCs/>
          <w:szCs w:val="22"/>
          <w:lang w:val="sr-Latn-RS"/>
        </w:rPr>
        <w:t>;</w:t>
      </w:r>
      <w:r w:rsidR="00292BB8" w:rsidRPr="008276E2">
        <w:rPr>
          <w:iCs/>
          <w:szCs w:val="22"/>
          <w:lang w:val="sr-Latn-RS"/>
        </w:rPr>
        <w:t xml:space="preserve"> </w:t>
      </w:r>
      <w:r w:rsidR="001952C2" w:rsidRPr="008276E2">
        <w:rPr>
          <w:szCs w:val="22"/>
          <w:lang w:val="sr-Latn-RS"/>
        </w:rPr>
        <w:t>s</w:t>
      </w:r>
      <w:r w:rsidR="00B544F5" w:rsidRPr="008276E2">
        <w:rPr>
          <w:szCs w:val="22"/>
          <w:lang w:val="sr-Latn-RS"/>
        </w:rPr>
        <w:t>krob,</w:t>
      </w:r>
      <w:r w:rsidR="00292BB8" w:rsidRPr="008276E2">
        <w:rPr>
          <w:szCs w:val="22"/>
          <w:lang w:val="sr-Latn-RS"/>
        </w:rPr>
        <w:t xml:space="preserve"> </w:t>
      </w:r>
      <w:r w:rsidR="00B544F5" w:rsidRPr="008276E2">
        <w:rPr>
          <w:szCs w:val="22"/>
          <w:lang w:val="sr-Latn-RS"/>
        </w:rPr>
        <w:t>kukuruzni</w:t>
      </w:r>
      <w:r w:rsidRPr="008276E2">
        <w:rPr>
          <w:iCs/>
          <w:szCs w:val="22"/>
          <w:lang w:val="sr-Latn-RS"/>
        </w:rPr>
        <w:t>;</w:t>
      </w:r>
      <w:r w:rsidR="00292BB8" w:rsidRPr="008276E2">
        <w:rPr>
          <w:iCs/>
          <w:szCs w:val="22"/>
          <w:lang w:val="sr-Latn-RS"/>
        </w:rPr>
        <w:t xml:space="preserve"> </w:t>
      </w:r>
      <w:r w:rsidR="001952C2" w:rsidRPr="008276E2">
        <w:rPr>
          <w:szCs w:val="22"/>
          <w:lang w:val="sr-Latn-RS"/>
        </w:rPr>
        <w:t>h</w:t>
      </w:r>
      <w:r w:rsidR="00E119A3" w:rsidRPr="008276E2">
        <w:rPr>
          <w:szCs w:val="22"/>
          <w:lang w:val="sr-Latn-RS"/>
        </w:rPr>
        <w:t>idroksipropilceluloza</w:t>
      </w:r>
      <w:r w:rsidRPr="008276E2">
        <w:rPr>
          <w:iCs/>
          <w:szCs w:val="22"/>
          <w:lang w:val="sr-Latn-RS"/>
        </w:rPr>
        <w:t>;</w:t>
      </w:r>
    </w:p>
    <w:p w14:paraId="161EBDD4" w14:textId="558E1989" w:rsidR="00E119A3" w:rsidRPr="008276E2" w:rsidRDefault="00292BB8" w:rsidP="002C37E6">
      <w:pPr>
        <w:rPr>
          <w:i/>
          <w:iCs/>
          <w:szCs w:val="22"/>
          <w:lang w:val="sr-Latn-RS"/>
        </w:rPr>
      </w:pPr>
      <w:r w:rsidRPr="008276E2">
        <w:rPr>
          <w:szCs w:val="22"/>
          <w:lang w:val="sr-Latn-RS"/>
        </w:rPr>
        <w:t>k</w:t>
      </w:r>
      <w:r w:rsidR="00E119A3" w:rsidRPr="008276E2">
        <w:rPr>
          <w:szCs w:val="22"/>
          <w:lang w:val="sr-Latn-RS"/>
        </w:rPr>
        <w:t>roskarme</w:t>
      </w:r>
      <w:r w:rsidR="001952C2" w:rsidRPr="008276E2">
        <w:rPr>
          <w:szCs w:val="22"/>
          <w:lang w:val="sr-Latn-RS"/>
        </w:rPr>
        <w:t>l</w:t>
      </w:r>
      <w:r w:rsidR="00E119A3" w:rsidRPr="008276E2">
        <w:rPr>
          <w:szCs w:val="22"/>
          <w:lang w:val="sr-Latn-RS"/>
        </w:rPr>
        <w:t>oza</w:t>
      </w:r>
      <w:r w:rsidRPr="008276E2">
        <w:rPr>
          <w:szCs w:val="22"/>
          <w:lang w:val="sr-Latn-RS"/>
        </w:rPr>
        <w:t xml:space="preserve"> </w:t>
      </w:r>
      <w:r w:rsidR="00E119A3" w:rsidRPr="008276E2">
        <w:rPr>
          <w:szCs w:val="22"/>
          <w:lang w:val="sr-Latn-RS"/>
        </w:rPr>
        <w:t>natrijum</w:t>
      </w:r>
      <w:r w:rsidR="008C2A24" w:rsidRPr="008276E2">
        <w:rPr>
          <w:iCs/>
          <w:szCs w:val="22"/>
          <w:lang w:val="sr-Latn-RS"/>
        </w:rPr>
        <w:t>;</w:t>
      </w:r>
      <w:r w:rsidRPr="008276E2">
        <w:rPr>
          <w:iCs/>
          <w:szCs w:val="22"/>
          <w:lang w:val="sr-Latn-RS"/>
        </w:rPr>
        <w:t xml:space="preserve"> </w:t>
      </w:r>
      <w:r w:rsidR="001952C2" w:rsidRPr="008276E2">
        <w:rPr>
          <w:szCs w:val="22"/>
          <w:lang w:val="sr-Latn-RS"/>
        </w:rPr>
        <w:t>m</w:t>
      </w:r>
      <w:r w:rsidR="00E119A3" w:rsidRPr="008276E2">
        <w:rPr>
          <w:szCs w:val="22"/>
          <w:lang w:val="sr-Latn-RS"/>
        </w:rPr>
        <w:t>agnezijum</w:t>
      </w:r>
      <w:r w:rsidRPr="008276E2">
        <w:rPr>
          <w:szCs w:val="22"/>
          <w:lang w:val="sr-Latn-RS"/>
        </w:rPr>
        <w:t xml:space="preserve"> </w:t>
      </w:r>
      <w:r w:rsidR="00E119A3" w:rsidRPr="008276E2">
        <w:rPr>
          <w:szCs w:val="22"/>
          <w:lang w:val="sr-Latn-RS"/>
        </w:rPr>
        <w:t>stearat.</w:t>
      </w:r>
    </w:p>
    <w:p w14:paraId="34653C64" w14:textId="77777777" w:rsidR="00E119A3" w:rsidRPr="008276E2" w:rsidRDefault="00E119A3" w:rsidP="008C2A24">
      <w:pPr>
        <w:rPr>
          <w:szCs w:val="22"/>
          <w:lang w:val="sr-Latn-RS"/>
        </w:rPr>
      </w:pPr>
    </w:p>
    <w:bookmarkEnd w:id="0"/>
    <w:p w14:paraId="2ACAA205" w14:textId="3C6E74CB" w:rsidR="00E119A3" w:rsidRPr="008276E2" w:rsidRDefault="008C2A24" w:rsidP="00E119A3">
      <w:pPr>
        <w:rPr>
          <w:i/>
          <w:iCs/>
          <w:szCs w:val="22"/>
          <w:lang w:val="sr-Latn-RS"/>
        </w:rPr>
      </w:pPr>
      <w:r w:rsidRPr="008276E2">
        <w:rPr>
          <w:i/>
          <w:iCs/>
          <w:szCs w:val="22"/>
          <w:lang w:val="sr-Latn-RS"/>
        </w:rPr>
        <w:t>Film tablete</w:t>
      </w:r>
      <w:r w:rsidR="00E119A3" w:rsidRPr="008276E2">
        <w:rPr>
          <w:i/>
          <w:iCs/>
          <w:szCs w:val="22"/>
          <w:lang w:val="sr-Latn-RS"/>
        </w:rPr>
        <w:t xml:space="preserve">: </w:t>
      </w:r>
    </w:p>
    <w:p w14:paraId="5D793080" w14:textId="1207C18F" w:rsidR="00E119A3" w:rsidRPr="008276E2" w:rsidRDefault="00855E74" w:rsidP="00E119A3">
      <w:pPr>
        <w:rPr>
          <w:szCs w:val="22"/>
          <w:lang w:val="sr-Latn-RS"/>
        </w:rPr>
      </w:pPr>
      <w:r w:rsidRPr="008276E2">
        <w:rPr>
          <w:szCs w:val="22"/>
          <w:lang w:val="sr-Latn-RS"/>
        </w:rPr>
        <w:t>O</w:t>
      </w:r>
      <w:r w:rsidR="00E119A3" w:rsidRPr="008276E2">
        <w:rPr>
          <w:szCs w:val="22"/>
          <w:lang w:val="sr-Latn-RS"/>
        </w:rPr>
        <w:t>padry</w:t>
      </w:r>
      <w:r w:rsidRPr="008276E2">
        <w:rPr>
          <w:szCs w:val="22"/>
          <w:lang w:val="sr-Latn-RS"/>
        </w:rPr>
        <w:t xml:space="preserve"> </w:t>
      </w:r>
      <w:r w:rsidR="00E119A3" w:rsidRPr="008276E2">
        <w:rPr>
          <w:szCs w:val="22"/>
          <w:lang w:val="sr-Latn-RS"/>
        </w:rPr>
        <w:t>II85F2064</w:t>
      </w:r>
      <w:r w:rsidR="00A82DD1" w:rsidRPr="008276E2">
        <w:rPr>
          <w:szCs w:val="22"/>
          <w:lang w:val="sr-Latn-RS"/>
        </w:rPr>
        <w:t xml:space="preserve"> </w:t>
      </w:r>
      <w:r w:rsidR="00E119A3" w:rsidRPr="008276E2">
        <w:rPr>
          <w:szCs w:val="22"/>
          <w:lang w:val="sr-Latn-RS"/>
        </w:rPr>
        <w:t>blue</w:t>
      </w:r>
      <w:r w:rsidR="008C2A24" w:rsidRPr="008276E2">
        <w:rPr>
          <w:iCs/>
          <w:szCs w:val="22"/>
          <w:lang w:val="sr-Latn-RS"/>
        </w:rPr>
        <w:t>;</w:t>
      </w:r>
      <w:r w:rsidR="00A82DD1" w:rsidRPr="008276E2">
        <w:rPr>
          <w:iCs/>
          <w:szCs w:val="22"/>
          <w:lang w:val="sr-Latn-RS"/>
        </w:rPr>
        <w:t xml:space="preserve"> </w:t>
      </w:r>
      <w:r w:rsidR="00A45AB8" w:rsidRPr="008276E2">
        <w:rPr>
          <w:szCs w:val="22"/>
          <w:lang w:val="sr-Latn-RS"/>
        </w:rPr>
        <w:t>p</w:t>
      </w:r>
      <w:r w:rsidR="00E119A3" w:rsidRPr="008276E2">
        <w:rPr>
          <w:szCs w:val="22"/>
          <w:lang w:val="sr-Latn-RS"/>
        </w:rPr>
        <w:t>olivinilalkohol,</w:t>
      </w:r>
      <w:r w:rsidR="00292BB8" w:rsidRPr="008276E2">
        <w:rPr>
          <w:szCs w:val="22"/>
          <w:lang w:val="sr-Latn-RS"/>
        </w:rPr>
        <w:t xml:space="preserve"> </w:t>
      </w:r>
      <w:r w:rsidR="00E119A3" w:rsidRPr="008276E2">
        <w:rPr>
          <w:szCs w:val="22"/>
          <w:lang w:val="sr-Latn-RS"/>
        </w:rPr>
        <w:t>d</w:t>
      </w:r>
      <w:r w:rsidR="00292BB8" w:rsidRPr="008276E2">
        <w:rPr>
          <w:szCs w:val="22"/>
          <w:lang w:val="sr-Latn-RS"/>
        </w:rPr>
        <w:t>j</w:t>
      </w:r>
      <w:r w:rsidR="00E119A3" w:rsidRPr="008276E2">
        <w:rPr>
          <w:szCs w:val="22"/>
          <w:lang w:val="sr-Latn-RS"/>
        </w:rPr>
        <w:t>elimično</w:t>
      </w:r>
      <w:r w:rsidR="00A82DD1" w:rsidRPr="008276E2">
        <w:rPr>
          <w:szCs w:val="22"/>
          <w:lang w:val="sr-Latn-RS"/>
        </w:rPr>
        <w:t xml:space="preserve"> </w:t>
      </w:r>
      <w:r w:rsidR="00E119A3" w:rsidRPr="008276E2">
        <w:rPr>
          <w:szCs w:val="22"/>
          <w:lang w:val="sr-Latn-RS"/>
        </w:rPr>
        <w:t>hidrolizovan</w:t>
      </w:r>
      <w:r w:rsidR="008C2A24" w:rsidRPr="008276E2">
        <w:rPr>
          <w:iCs/>
          <w:szCs w:val="22"/>
          <w:lang w:val="sr-Latn-RS"/>
        </w:rPr>
        <w:t>;</w:t>
      </w:r>
      <w:r w:rsidR="00A82DD1" w:rsidRPr="008276E2">
        <w:rPr>
          <w:iCs/>
          <w:szCs w:val="22"/>
          <w:lang w:val="sr-Latn-RS"/>
        </w:rPr>
        <w:t xml:space="preserve"> </w:t>
      </w:r>
      <w:r w:rsidR="00A45AB8" w:rsidRPr="008276E2">
        <w:rPr>
          <w:szCs w:val="22"/>
          <w:lang w:val="sr-Latn-RS"/>
        </w:rPr>
        <w:t>t</w:t>
      </w:r>
      <w:r w:rsidR="00E119A3" w:rsidRPr="008276E2">
        <w:rPr>
          <w:szCs w:val="22"/>
          <w:lang w:val="sr-Latn-RS"/>
        </w:rPr>
        <w:t>itan dioksid (E171)</w:t>
      </w:r>
      <w:r w:rsidR="008C2A24" w:rsidRPr="008276E2">
        <w:rPr>
          <w:iCs/>
          <w:szCs w:val="22"/>
          <w:lang w:val="sr-Latn-RS"/>
        </w:rPr>
        <w:t>;</w:t>
      </w:r>
      <w:r w:rsidR="00292BB8" w:rsidRPr="008276E2">
        <w:rPr>
          <w:iCs/>
          <w:szCs w:val="22"/>
          <w:lang w:val="sr-Latn-RS"/>
        </w:rPr>
        <w:t xml:space="preserve"> </w:t>
      </w:r>
      <w:r w:rsidR="00A45AB8" w:rsidRPr="008276E2">
        <w:rPr>
          <w:szCs w:val="22"/>
          <w:lang w:val="sr-Latn-RS"/>
        </w:rPr>
        <w:t>m</w:t>
      </w:r>
      <w:r w:rsidR="00E119A3" w:rsidRPr="008276E2">
        <w:rPr>
          <w:szCs w:val="22"/>
          <w:lang w:val="sr-Latn-RS"/>
        </w:rPr>
        <w:t>akrogol 4000</w:t>
      </w:r>
      <w:r w:rsidR="008C2A24" w:rsidRPr="008276E2">
        <w:rPr>
          <w:iCs/>
          <w:szCs w:val="22"/>
          <w:lang w:val="sr-Latn-RS"/>
        </w:rPr>
        <w:t>;</w:t>
      </w:r>
      <w:r w:rsidR="00E119A3" w:rsidRPr="008276E2">
        <w:rPr>
          <w:szCs w:val="22"/>
          <w:lang w:val="sr-Latn-RS"/>
        </w:rPr>
        <w:t xml:space="preserve"> </w:t>
      </w:r>
      <w:r w:rsidR="00A45AB8" w:rsidRPr="008276E2">
        <w:rPr>
          <w:szCs w:val="22"/>
          <w:lang w:val="sr-Latn-RS"/>
        </w:rPr>
        <w:t>t</w:t>
      </w:r>
      <w:r w:rsidR="00E119A3" w:rsidRPr="008276E2">
        <w:rPr>
          <w:szCs w:val="22"/>
          <w:lang w:val="sr-Latn-RS"/>
        </w:rPr>
        <w:t>alk</w:t>
      </w:r>
      <w:r w:rsidR="008C2A24" w:rsidRPr="008276E2">
        <w:rPr>
          <w:iCs/>
          <w:szCs w:val="22"/>
          <w:lang w:val="sr-Latn-RS"/>
        </w:rPr>
        <w:t>;</w:t>
      </w:r>
      <w:r w:rsidR="00292BB8" w:rsidRPr="008276E2">
        <w:rPr>
          <w:iCs/>
          <w:szCs w:val="22"/>
          <w:lang w:val="sr-Latn-RS"/>
        </w:rPr>
        <w:t xml:space="preserve"> </w:t>
      </w:r>
      <w:r w:rsidR="00A45AB8" w:rsidRPr="008276E2">
        <w:rPr>
          <w:szCs w:val="22"/>
          <w:lang w:val="sr-Latn-RS"/>
        </w:rPr>
        <w:t>i</w:t>
      </w:r>
      <w:r w:rsidR="00E119A3" w:rsidRPr="008276E2">
        <w:rPr>
          <w:szCs w:val="22"/>
          <w:lang w:val="sr-Latn-RS"/>
        </w:rPr>
        <w:t>ndigo karmin (E132)</w:t>
      </w:r>
      <w:r w:rsidR="00A45AB8" w:rsidRPr="008276E2">
        <w:rPr>
          <w:szCs w:val="22"/>
          <w:lang w:val="sr-Latn-RS"/>
        </w:rPr>
        <w:t>.</w:t>
      </w:r>
      <w:r w:rsidR="00E119A3" w:rsidRPr="008276E2">
        <w:rPr>
          <w:szCs w:val="22"/>
          <w:lang w:val="sr-Latn-RS"/>
        </w:rPr>
        <w:t xml:space="preserve"> </w:t>
      </w:r>
    </w:p>
    <w:p w14:paraId="0D468A53" w14:textId="77777777" w:rsidR="00E119A3" w:rsidRPr="008276E2" w:rsidRDefault="00E119A3" w:rsidP="00E119A3">
      <w:pPr>
        <w:rPr>
          <w:szCs w:val="22"/>
          <w:lang w:val="sr-Latn-RS"/>
        </w:rPr>
      </w:pPr>
    </w:p>
    <w:p w14:paraId="0D63EFD9" w14:textId="5D596487" w:rsidR="00762652" w:rsidRPr="008276E2" w:rsidRDefault="00762652" w:rsidP="00CA5510">
      <w:pPr>
        <w:rPr>
          <w:szCs w:val="22"/>
          <w:lang w:val="sr-Latn-RS"/>
        </w:rPr>
      </w:pPr>
    </w:p>
    <w:p w14:paraId="0D63EFDA" w14:textId="32298F2E" w:rsidR="00762652" w:rsidRPr="008276E2" w:rsidRDefault="00E119A3" w:rsidP="00CA5510">
      <w:pPr>
        <w:rPr>
          <w:szCs w:val="22"/>
          <w:lang w:val="sr-Latn-RS"/>
        </w:rPr>
      </w:pPr>
      <w:r w:rsidRPr="008276E2">
        <w:rPr>
          <w:i/>
          <w:iCs/>
          <w:szCs w:val="22"/>
          <w:lang w:val="sr-Latn-RS"/>
        </w:rPr>
        <w:t xml:space="preserve">Droksin </w:t>
      </w:r>
      <w:r w:rsidR="002C0DD2" w:rsidRPr="008276E2">
        <w:rPr>
          <w:i/>
          <w:iCs/>
          <w:szCs w:val="22"/>
          <w:lang w:val="sr-Latn-RS"/>
        </w:rPr>
        <w:t>10 mg + 20 mg</w:t>
      </w:r>
      <w:r w:rsidRPr="008276E2">
        <w:rPr>
          <w:i/>
          <w:iCs/>
          <w:szCs w:val="22"/>
          <w:lang w:val="sr-Latn-RS"/>
        </w:rPr>
        <w:t xml:space="preserve"> film tablete</w:t>
      </w:r>
      <w:r w:rsidRPr="008276E2">
        <w:rPr>
          <w:szCs w:val="22"/>
          <w:lang w:val="sr-Latn-RS"/>
        </w:rPr>
        <w:t>:</w:t>
      </w:r>
    </w:p>
    <w:p w14:paraId="432F75AC" w14:textId="58A016DD" w:rsidR="00E119A3" w:rsidRPr="008276E2" w:rsidRDefault="00E119A3" w:rsidP="0076031E">
      <w:pPr>
        <w:rPr>
          <w:szCs w:val="22"/>
          <w:lang w:val="sr-Latn-RS"/>
        </w:rPr>
      </w:pPr>
      <w:r w:rsidRPr="008276E2">
        <w:rPr>
          <w:szCs w:val="22"/>
          <w:lang w:val="sr-Latn-RS"/>
        </w:rPr>
        <w:lastRenderedPageBreak/>
        <w:t xml:space="preserve">Jedna </w:t>
      </w:r>
      <w:r w:rsidR="008C2A24" w:rsidRPr="008276E2">
        <w:rPr>
          <w:szCs w:val="22"/>
          <w:lang w:val="sr-Latn-RS"/>
        </w:rPr>
        <w:t xml:space="preserve">film </w:t>
      </w:r>
      <w:r w:rsidRPr="008276E2">
        <w:rPr>
          <w:szCs w:val="22"/>
          <w:lang w:val="sr-Latn-RS"/>
        </w:rPr>
        <w:t>tableta sadrži 10 mg donepezil</w:t>
      </w:r>
      <w:r w:rsidR="00292BB8" w:rsidRPr="008276E2">
        <w:rPr>
          <w:szCs w:val="22"/>
          <w:lang w:val="sr-Latn-RS"/>
        </w:rPr>
        <w:t xml:space="preserve"> </w:t>
      </w:r>
      <w:r w:rsidRPr="008276E2">
        <w:rPr>
          <w:szCs w:val="22"/>
          <w:lang w:val="sr-Latn-RS"/>
        </w:rPr>
        <w:t>hidrohlorid</w:t>
      </w:r>
      <w:r w:rsidR="00D2465C" w:rsidRPr="008276E2">
        <w:rPr>
          <w:szCs w:val="22"/>
          <w:lang w:val="sr-Latn-RS"/>
        </w:rPr>
        <w:t xml:space="preserve">a </w:t>
      </w:r>
      <w:r w:rsidRPr="008276E2">
        <w:rPr>
          <w:szCs w:val="22"/>
          <w:lang w:val="sr-Latn-RS"/>
        </w:rPr>
        <w:t>i 20 mg memantin</w:t>
      </w:r>
      <w:r w:rsidR="00292BB8" w:rsidRPr="008276E2">
        <w:rPr>
          <w:szCs w:val="22"/>
          <w:lang w:val="sr-Latn-RS"/>
        </w:rPr>
        <w:t xml:space="preserve"> </w:t>
      </w:r>
      <w:r w:rsidRPr="008276E2">
        <w:rPr>
          <w:szCs w:val="22"/>
          <w:lang w:val="sr-Latn-RS"/>
        </w:rPr>
        <w:t>hidrohlorida</w:t>
      </w:r>
      <w:r w:rsidR="00F20759" w:rsidRPr="008276E2">
        <w:rPr>
          <w:szCs w:val="22"/>
          <w:lang w:val="sr-Latn-RS"/>
        </w:rPr>
        <w:t xml:space="preserve">. </w:t>
      </w:r>
    </w:p>
    <w:p w14:paraId="2EB91A47" w14:textId="77777777" w:rsidR="002C37E6" w:rsidRPr="008276E2" w:rsidRDefault="002C37E6" w:rsidP="00CA5510">
      <w:pPr>
        <w:rPr>
          <w:szCs w:val="22"/>
          <w:lang w:val="sr-Latn-RS"/>
        </w:rPr>
      </w:pPr>
    </w:p>
    <w:p w14:paraId="4026CFEF" w14:textId="0256C440" w:rsidR="00E119A3" w:rsidRPr="008276E2" w:rsidRDefault="008C2A24" w:rsidP="00CA5510">
      <w:pPr>
        <w:rPr>
          <w:iCs/>
          <w:szCs w:val="22"/>
          <w:lang w:val="sr-Latn-RS"/>
        </w:rPr>
      </w:pPr>
      <w:r w:rsidRPr="008276E2">
        <w:rPr>
          <w:iCs/>
          <w:szCs w:val="22"/>
          <w:lang w:val="sr-Latn-RS"/>
        </w:rPr>
        <w:t>Pomoćne supstance su:</w:t>
      </w:r>
    </w:p>
    <w:p w14:paraId="5055EDDB" w14:textId="6217C186" w:rsidR="000E229B" w:rsidRPr="008276E2" w:rsidRDefault="002C37E6" w:rsidP="000E229B">
      <w:pPr>
        <w:rPr>
          <w:szCs w:val="22"/>
          <w:lang w:val="sr-Latn-RS"/>
        </w:rPr>
      </w:pPr>
      <w:r w:rsidRPr="008276E2">
        <w:rPr>
          <w:i/>
          <w:iCs/>
          <w:szCs w:val="22"/>
          <w:lang w:val="sr-Latn-RS"/>
        </w:rPr>
        <w:t>Jezgro</w:t>
      </w:r>
      <w:r w:rsidR="00292BB8" w:rsidRPr="008276E2">
        <w:rPr>
          <w:i/>
          <w:iCs/>
          <w:szCs w:val="22"/>
          <w:lang w:val="sr-Latn-RS"/>
        </w:rPr>
        <w:t xml:space="preserve"> </w:t>
      </w:r>
      <w:r w:rsidR="000E229B" w:rsidRPr="008276E2">
        <w:rPr>
          <w:i/>
          <w:iCs/>
          <w:szCs w:val="22"/>
          <w:lang w:val="sr-Latn-RS"/>
        </w:rPr>
        <w:t xml:space="preserve">tablete: </w:t>
      </w:r>
      <w:r w:rsidR="00B52E57" w:rsidRPr="008276E2">
        <w:rPr>
          <w:szCs w:val="22"/>
          <w:lang w:val="sr-Latn-RS"/>
        </w:rPr>
        <w:t>m</w:t>
      </w:r>
      <w:r w:rsidR="000E229B" w:rsidRPr="008276E2">
        <w:rPr>
          <w:szCs w:val="22"/>
          <w:lang w:val="sr-Latn-RS"/>
        </w:rPr>
        <w:t>anitol (E-421)</w:t>
      </w:r>
      <w:r w:rsidRPr="008276E2">
        <w:rPr>
          <w:iCs/>
          <w:szCs w:val="22"/>
          <w:lang w:val="sr-Latn-RS"/>
        </w:rPr>
        <w:t>;</w:t>
      </w:r>
      <w:r w:rsidR="00292BB8" w:rsidRPr="008276E2">
        <w:rPr>
          <w:iCs/>
          <w:szCs w:val="22"/>
          <w:lang w:val="sr-Latn-RS"/>
        </w:rPr>
        <w:t xml:space="preserve"> </w:t>
      </w:r>
      <w:r w:rsidR="00B52E57" w:rsidRPr="008276E2">
        <w:rPr>
          <w:szCs w:val="22"/>
          <w:lang w:val="sr-Latn-RS"/>
        </w:rPr>
        <w:t>c</w:t>
      </w:r>
      <w:r w:rsidR="000E229B" w:rsidRPr="008276E2">
        <w:rPr>
          <w:szCs w:val="22"/>
          <w:lang w:val="sr-Latn-RS"/>
        </w:rPr>
        <w:t>eluloza, mikrokristalna</w:t>
      </w:r>
      <w:r w:rsidRPr="008276E2">
        <w:rPr>
          <w:iCs/>
          <w:szCs w:val="22"/>
          <w:lang w:val="sr-Latn-RS"/>
        </w:rPr>
        <w:t>;</w:t>
      </w:r>
      <w:r w:rsidR="00292BB8" w:rsidRPr="008276E2">
        <w:rPr>
          <w:iCs/>
          <w:szCs w:val="22"/>
          <w:lang w:val="sr-Latn-RS"/>
        </w:rPr>
        <w:t xml:space="preserve"> </w:t>
      </w:r>
      <w:r w:rsidR="00B52E57" w:rsidRPr="008276E2">
        <w:rPr>
          <w:szCs w:val="22"/>
          <w:lang w:val="sr-Latn-RS"/>
        </w:rPr>
        <w:t>s</w:t>
      </w:r>
      <w:r w:rsidR="000E229B" w:rsidRPr="008276E2">
        <w:rPr>
          <w:szCs w:val="22"/>
          <w:lang w:val="sr-Latn-RS"/>
        </w:rPr>
        <w:t>krob</w:t>
      </w:r>
      <w:r w:rsidR="00292BB8" w:rsidRPr="008276E2">
        <w:rPr>
          <w:szCs w:val="22"/>
          <w:lang w:val="sr-Latn-RS"/>
        </w:rPr>
        <w:t xml:space="preserve"> </w:t>
      </w:r>
      <w:r w:rsidR="000E229B" w:rsidRPr="008276E2">
        <w:rPr>
          <w:szCs w:val="22"/>
          <w:lang w:val="sr-Latn-RS"/>
        </w:rPr>
        <w:t>ku</w:t>
      </w:r>
      <w:r w:rsidR="00B544F5" w:rsidRPr="008276E2">
        <w:rPr>
          <w:szCs w:val="22"/>
          <w:lang w:val="sr-Latn-RS"/>
        </w:rPr>
        <w:t>kuruzni</w:t>
      </w:r>
      <w:r w:rsidRPr="008276E2">
        <w:rPr>
          <w:iCs/>
          <w:szCs w:val="22"/>
          <w:lang w:val="sr-Latn-RS"/>
        </w:rPr>
        <w:t>;</w:t>
      </w:r>
      <w:r w:rsidR="00B544F5" w:rsidRPr="008276E2">
        <w:rPr>
          <w:szCs w:val="22"/>
          <w:lang w:val="sr-Latn-RS"/>
        </w:rPr>
        <w:t xml:space="preserve"> </w:t>
      </w:r>
      <w:r w:rsidR="00B52E57" w:rsidRPr="008276E2">
        <w:rPr>
          <w:szCs w:val="22"/>
          <w:lang w:val="sr-Latn-RS"/>
        </w:rPr>
        <w:t>h</w:t>
      </w:r>
      <w:r w:rsidR="000E229B" w:rsidRPr="008276E2">
        <w:rPr>
          <w:szCs w:val="22"/>
          <w:lang w:val="sr-Latn-RS"/>
        </w:rPr>
        <w:t>idroksipropil</w:t>
      </w:r>
      <w:r w:rsidR="00292BB8" w:rsidRPr="008276E2">
        <w:rPr>
          <w:szCs w:val="22"/>
          <w:lang w:val="sr-Latn-RS"/>
        </w:rPr>
        <w:t xml:space="preserve"> </w:t>
      </w:r>
      <w:r w:rsidR="000E229B" w:rsidRPr="008276E2">
        <w:rPr>
          <w:szCs w:val="22"/>
          <w:lang w:val="sr-Latn-RS"/>
        </w:rPr>
        <w:t>celuloza</w:t>
      </w:r>
      <w:r w:rsidRPr="008276E2">
        <w:rPr>
          <w:iCs/>
          <w:szCs w:val="22"/>
          <w:lang w:val="sr-Latn-RS"/>
        </w:rPr>
        <w:t>;</w:t>
      </w:r>
      <w:r w:rsidR="00292BB8" w:rsidRPr="008276E2">
        <w:rPr>
          <w:iCs/>
          <w:szCs w:val="22"/>
          <w:lang w:val="sr-Latn-RS"/>
        </w:rPr>
        <w:t xml:space="preserve"> </w:t>
      </w:r>
      <w:r w:rsidR="00B52E57" w:rsidRPr="008276E2">
        <w:rPr>
          <w:szCs w:val="22"/>
          <w:lang w:val="sr-Latn-RS"/>
        </w:rPr>
        <w:t>k</w:t>
      </w:r>
      <w:r w:rsidR="000E229B" w:rsidRPr="008276E2">
        <w:rPr>
          <w:szCs w:val="22"/>
          <w:lang w:val="sr-Latn-RS"/>
        </w:rPr>
        <w:t>roskarmeloza</w:t>
      </w:r>
      <w:r w:rsidR="00292BB8" w:rsidRPr="008276E2">
        <w:rPr>
          <w:szCs w:val="22"/>
          <w:lang w:val="sr-Latn-RS"/>
        </w:rPr>
        <w:t xml:space="preserve"> </w:t>
      </w:r>
      <w:r w:rsidR="000E229B" w:rsidRPr="008276E2">
        <w:rPr>
          <w:szCs w:val="22"/>
          <w:lang w:val="sr-Latn-RS"/>
        </w:rPr>
        <w:t>natrijum</w:t>
      </w:r>
      <w:bookmarkStart w:id="1" w:name="_Hlk61533706"/>
      <w:r w:rsidRPr="008276E2">
        <w:rPr>
          <w:iCs/>
          <w:szCs w:val="22"/>
          <w:lang w:val="sr-Latn-RS"/>
        </w:rPr>
        <w:t>;</w:t>
      </w:r>
      <w:bookmarkEnd w:id="1"/>
      <w:r w:rsidR="00292BB8" w:rsidRPr="008276E2">
        <w:rPr>
          <w:iCs/>
          <w:szCs w:val="22"/>
          <w:lang w:val="sr-Latn-RS"/>
        </w:rPr>
        <w:t xml:space="preserve"> </w:t>
      </w:r>
      <w:r w:rsidR="00B52E57" w:rsidRPr="008276E2">
        <w:rPr>
          <w:szCs w:val="22"/>
          <w:lang w:val="sr-Latn-RS"/>
        </w:rPr>
        <w:t>m</w:t>
      </w:r>
      <w:r w:rsidR="000E229B" w:rsidRPr="008276E2">
        <w:rPr>
          <w:szCs w:val="22"/>
          <w:lang w:val="sr-Latn-RS"/>
        </w:rPr>
        <w:t>agnezijum</w:t>
      </w:r>
      <w:r w:rsidR="00292BB8" w:rsidRPr="008276E2">
        <w:rPr>
          <w:szCs w:val="22"/>
          <w:lang w:val="sr-Latn-RS"/>
        </w:rPr>
        <w:t xml:space="preserve"> </w:t>
      </w:r>
      <w:r w:rsidR="000E229B" w:rsidRPr="008276E2">
        <w:rPr>
          <w:szCs w:val="22"/>
          <w:lang w:val="sr-Latn-RS"/>
        </w:rPr>
        <w:t>stearat.</w:t>
      </w:r>
    </w:p>
    <w:p w14:paraId="0B92BD22" w14:textId="77777777" w:rsidR="000E229B" w:rsidRPr="008276E2" w:rsidRDefault="000E229B" w:rsidP="000E229B">
      <w:pPr>
        <w:rPr>
          <w:szCs w:val="22"/>
          <w:lang w:val="sr-Latn-RS"/>
        </w:rPr>
      </w:pPr>
    </w:p>
    <w:p w14:paraId="6CFA152D" w14:textId="197B92D8" w:rsidR="000E229B" w:rsidRPr="008276E2" w:rsidRDefault="002C37E6" w:rsidP="000E229B">
      <w:pPr>
        <w:rPr>
          <w:i/>
          <w:iCs/>
          <w:szCs w:val="22"/>
          <w:lang w:val="sr-Latn-RS"/>
        </w:rPr>
      </w:pPr>
      <w:r w:rsidRPr="008276E2">
        <w:rPr>
          <w:i/>
          <w:iCs/>
          <w:szCs w:val="22"/>
          <w:lang w:val="sr-Latn-RS"/>
        </w:rPr>
        <w:t>Film tablete</w:t>
      </w:r>
      <w:r w:rsidR="000E229B" w:rsidRPr="008276E2">
        <w:rPr>
          <w:i/>
          <w:iCs/>
          <w:szCs w:val="22"/>
          <w:lang w:val="sr-Latn-RS"/>
        </w:rPr>
        <w:t xml:space="preserve">: </w:t>
      </w:r>
      <w:r w:rsidR="00B52E57" w:rsidRPr="008276E2">
        <w:rPr>
          <w:szCs w:val="22"/>
          <w:lang w:val="sr-Latn-RS"/>
        </w:rPr>
        <w:t>o</w:t>
      </w:r>
      <w:r w:rsidR="00B544F5" w:rsidRPr="008276E2">
        <w:rPr>
          <w:szCs w:val="22"/>
          <w:lang w:val="sr-Latn-RS"/>
        </w:rPr>
        <w:t>padry II 85F18422 white</w:t>
      </w:r>
      <w:r w:rsidRPr="008276E2">
        <w:rPr>
          <w:iCs/>
          <w:szCs w:val="22"/>
          <w:lang w:val="sr-Latn-RS"/>
        </w:rPr>
        <w:t>;</w:t>
      </w:r>
      <w:r w:rsidR="00292BB8" w:rsidRPr="008276E2">
        <w:rPr>
          <w:iCs/>
          <w:szCs w:val="22"/>
          <w:lang w:val="sr-Latn-RS"/>
        </w:rPr>
        <w:t xml:space="preserve"> </w:t>
      </w:r>
      <w:r w:rsidR="00B52E57" w:rsidRPr="008276E2">
        <w:rPr>
          <w:szCs w:val="22"/>
          <w:lang w:val="sr-Latn-RS"/>
        </w:rPr>
        <w:t>p</w:t>
      </w:r>
      <w:r w:rsidR="000E229B" w:rsidRPr="008276E2">
        <w:rPr>
          <w:szCs w:val="22"/>
          <w:lang w:val="sr-Latn-RS"/>
        </w:rPr>
        <w:t>olivinil alkohol, d</w:t>
      </w:r>
      <w:r w:rsidR="00292BB8" w:rsidRPr="008276E2">
        <w:rPr>
          <w:szCs w:val="22"/>
          <w:lang w:val="sr-Latn-RS"/>
        </w:rPr>
        <w:t>j</w:t>
      </w:r>
      <w:r w:rsidR="000E229B" w:rsidRPr="008276E2">
        <w:rPr>
          <w:szCs w:val="22"/>
          <w:lang w:val="sr-Latn-RS"/>
        </w:rPr>
        <w:t>elimično hidrolizovan</w:t>
      </w:r>
      <w:r w:rsidRPr="008276E2">
        <w:rPr>
          <w:iCs/>
          <w:szCs w:val="22"/>
          <w:lang w:val="sr-Latn-RS"/>
        </w:rPr>
        <w:t>;</w:t>
      </w:r>
      <w:r w:rsidR="00292BB8" w:rsidRPr="008276E2">
        <w:rPr>
          <w:iCs/>
          <w:szCs w:val="22"/>
          <w:lang w:val="sr-Latn-RS"/>
        </w:rPr>
        <w:t xml:space="preserve"> </w:t>
      </w:r>
      <w:r w:rsidR="00B52E57" w:rsidRPr="008276E2">
        <w:rPr>
          <w:szCs w:val="22"/>
          <w:lang w:val="sr-Latn-RS"/>
        </w:rPr>
        <w:t>t</w:t>
      </w:r>
      <w:r w:rsidR="000E229B" w:rsidRPr="008276E2">
        <w:rPr>
          <w:szCs w:val="22"/>
          <w:lang w:val="sr-Latn-RS"/>
        </w:rPr>
        <w:t>itan dioksid (E171)</w:t>
      </w:r>
      <w:r w:rsidRPr="008276E2">
        <w:rPr>
          <w:iCs/>
          <w:szCs w:val="22"/>
          <w:lang w:val="sr-Latn-RS"/>
        </w:rPr>
        <w:t>;</w:t>
      </w:r>
      <w:r w:rsidR="000E229B" w:rsidRPr="008276E2">
        <w:rPr>
          <w:szCs w:val="22"/>
          <w:lang w:val="sr-Latn-RS"/>
        </w:rPr>
        <w:t xml:space="preserve"> </w:t>
      </w:r>
    </w:p>
    <w:p w14:paraId="3ADC474D" w14:textId="34BD2DEE" w:rsidR="000E229B" w:rsidRPr="008276E2" w:rsidRDefault="00B52E57" w:rsidP="000E229B">
      <w:pPr>
        <w:rPr>
          <w:szCs w:val="22"/>
          <w:lang w:val="sr-Latn-RS"/>
        </w:rPr>
      </w:pPr>
      <w:r w:rsidRPr="008276E2">
        <w:rPr>
          <w:szCs w:val="22"/>
          <w:lang w:val="sr-Latn-RS"/>
        </w:rPr>
        <w:t>m</w:t>
      </w:r>
      <w:r w:rsidR="000E229B" w:rsidRPr="008276E2">
        <w:rPr>
          <w:szCs w:val="22"/>
          <w:lang w:val="sr-Latn-RS"/>
        </w:rPr>
        <w:t xml:space="preserve">akrogol 4000 </w:t>
      </w:r>
      <w:r w:rsidR="002C37E6" w:rsidRPr="008276E2">
        <w:rPr>
          <w:iCs/>
          <w:szCs w:val="22"/>
          <w:lang w:val="sr-Latn-RS"/>
        </w:rPr>
        <w:t>;</w:t>
      </w:r>
      <w:r w:rsidR="00292BB8" w:rsidRPr="008276E2">
        <w:rPr>
          <w:iCs/>
          <w:szCs w:val="22"/>
          <w:lang w:val="sr-Latn-RS"/>
        </w:rPr>
        <w:t xml:space="preserve"> </w:t>
      </w:r>
      <w:r w:rsidRPr="008276E2">
        <w:rPr>
          <w:szCs w:val="22"/>
          <w:lang w:val="sr-Latn-RS"/>
        </w:rPr>
        <w:t>t</w:t>
      </w:r>
      <w:r w:rsidR="000E229B" w:rsidRPr="008276E2">
        <w:rPr>
          <w:szCs w:val="22"/>
          <w:lang w:val="sr-Latn-RS"/>
        </w:rPr>
        <w:t xml:space="preserve">alk. </w:t>
      </w:r>
    </w:p>
    <w:p w14:paraId="5F97B013" w14:textId="20E32060" w:rsidR="000E229B" w:rsidRPr="008276E2" w:rsidRDefault="000E229B" w:rsidP="000E229B">
      <w:pPr>
        <w:rPr>
          <w:color w:val="FF0000"/>
          <w:szCs w:val="22"/>
          <w:lang w:val="sr-Latn-RS"/>
        </w:rPr>
      </w:pPr>
    </w:p>
    <w:p w14:paraId="1883AF1E" w14:textId="77777777" w:rsidR="00E119A3" w:rsidRPr="008276E2" w:rsidRDefault="00E119A3" w:rsidP="00CA5510">
      <w:pPr>
        <w:rPr>
          <w:szCs w:val="22"/>
          <w:lang w:val="sr-Latn-RS"/>
        </w:rPr>
      </w:pPr>
    </w:p>
    <w:p w14:paraId="0D63EFDB" w14:textId="51826DA4" w:rsidR="00762652" w:rsidRPr="008276E2" w:rsidRDefault="00762652" w:rsidP="00CA5510">
      <w:pPr>
        <w:rPr>
          <w:b/>
          <w:bCs/>
          <w:szCs w:val="22"/>
          <w:lang w:val="sr-Latn-RS"/>
        </w:rPr>
      </w:pPr>
      <w:r w:rsidRPr="008276E2">
        <w:rPr>
          <w:b/>
          <w:szCs w:val="22"/>
          <w:lang w:val="sr-Latn-RS"/>
        </w:rPr>
        <w:t>Kako izgleda l</w:t>
      </w:r>
      <w:r w:rsidR="00292BB8" w:rsidRPr="008276E2">
        <w:rPr>
          <w:b/>
          <w:szCs w:val="22"/>
          <w:lang w:val="sr-Latn-RS"/>
        </w:rPr>
        <w:t>ij</w:t>
      </w:r>
      <w:r w:rsidRPr="008276E2">
        <w:rPr>
          <w:b/>
          <w:szCs w:val="22"/>
          <w:lang w:val="sr-Latn-RS"/>
        </w:rPr>
        <w:t xml:space="preserve">ek </w:t>
      </w:r>
      <w:r w:rsidR="007D0B3E" w:rsidRPr="008276E2">
        <w:rPr>
          <w:b/>
          <w:szCs w:val="22"/>
          <w:lang w:val="sr-Latn-RS"/>
        </w:rPr>
        <w:t>D</w:t>
      </w:r>
      <w:r w:rsidR="00FC6B72" w:rsidRPr="008276E2">
        <w:rPr>
          <w:b/>
          <w:szCs w:val="22"/>
          <w:lang w:val="sr-Latn-RS"/>
        </w:rPr>
        <w:t>roksin</w:t>
      </w:r>
      <w:r w:rsidRPr="008276E2">
        <w:rPr>
          <w:b/>
          <w:szCs w:val="22"/>
          <w:lang w:val="sr-Latn-RS"/>
        </w:rPr>
        <w:t xml:space="preserve"> i sadržaj pakovanja</w:t>
      </w:r>
    </w:p>
    <w:p w14:paraId="3D44DD2D" w14:textId="77777777" w:rsidR="00B96C47" w:rsidRPr="008276E2" w:rsidRDefault="00B96C47" w:rsidP="00B96C47">
      <w:pPr>
        <w:rPr>
          <w:szCs w:val="22"/>
          <w:lang w:val="sr-Latn-RS"/>
        </w:rPr>
      </w:pPr>
    </w:p>
    <w:p w14:paraId="15E5EE14" w14:textId="7F669A65" w:rsidR="00B96C47" w:rsidRPr="008276E2" w:rsidRDefault="00B96C47" w:rsidP="00050B8A">
      <w:pPr>
        <w:rPr>
          <w:szCs w:val="22"/>
          <w:lang w:val="sr-Latn-RS"/>
        </w:rPr>
      </w:pPr>
      <w:r w:rsidRPr="008276E2">
        <w:rPr>
          <w:szCs w:val="22"/>
          <w:lang w:val="sr-Latn-RS"/>
        </w:rPr>
        <w:t xml:space="preserve">Droksin </w:t>
      </w:r>
      <w:r w:rsidR="002C0DD2" w:rsidRPr="008276E2">
        <w:rPr>
          <w:szCs w:val="22"/>
          <w:lang w:val="sr-Latn-RS"/>
        </w:rPr>
        <w:t>10 mg + 10 mg</w:t>
      </w:r>
      <w:r w:rsidRPr="008276E2">
        <w:rPr>
          <w:szCs w:val="22"/>
          <w:lang w:val="sr-Latn-RS"/>
        </w:rPr>
        <w:t xml:space="preserve"> film tablete:</w:t>
      </w:r>
    </w:p>
    <w:p w14:paraId="40E75EA3" w14:textId="230065D4" w:rsidR="00050B8A" w:rsidRPr="008276E2" w:rsidRDefault="00050B8A" w:rsidP="00D87D6F">
      <w:pPr>
        <w:tabs>
          <w:tab w:val="clear" w:pos="284"/>
        </w:tabs>
        <w:autoSpaceDE w:val="0"/>
        <w:autoSpaceDN w:val="0"/>
        <w:adjustRightInd w:val="0"/>
        <w:jc w:val="left"/>
        <w:rPr>
          <w:szCs w:val="22"/>
          <w:lang w:val="sr-Latn-RS"/>
        </w:rPr>
      </w:pPr>
      <w:r w:rsidRPr="008276E2">
        <w:rPr>
          <w:szCs w:val="22"/>
          <w:lang w:val="sr-Latn-RS"/>
        </w:rPr>
        <w:t>Okrugle, konveksne film tablete plave boje</w:t>
      </w:r>
      <w:r w:rsidR="00A87FB1" w:rsidRPr="008276E2">
        <w:rPr>
          <w:szCs w:val="22"/>
          <w:lang w:val="sr-Latn-RS"/>
        </w:rPr>
        <w:t>, bez pod</w:t>
      </w:r>
      <w:r w:rsidR="00292BB8" w:rsidRPr="008276E2">
        <w:rPr>
          <w:szCs w:val="22"/>
          <w:lang w:val="sr-Latn-RS"/>
        </w:rPr>
        <w:t>i</w:t>
      </w:r>
      <w:r w:rsidR="00A87FB1" w:rsidRPr="008276E2">
        <w:rPr>
          <w:szCs w:val="22"/>
          <w:lang w:val="sr-Latn-RS"/>
        </w:rPr>
        <w:t>one linije.</w:t>
      </w:r>
    </w:p>
    <w:p w14:paraId="691BAFEC" w14:textId="77777777" w:rsidR="00CE42C6" w:rsidRPr="008276E2" w:rsidRDefault="00CE42C6" w:rsidP="00050B8A">
      <w:pPr>
        <w:rPr>
          <w:szCs w:val="22"/>
          <w:lang w:val="sr-Latn-RS"/>
        </w:rPr>
      </w:pPr>
    </w:p>
    <w:p w14:paraId="6638E9F8" w14:textId="1E3E07DC" w:rsidR="00CE42C6" w:rsidRPr="008276E2" w:rsidRDefault="00CE42C6" w:rsidP="00050B8A">
      <w:pPr>
        <w:rPr>
          <w:szCs w:val="22"/>
          <w:lang w:val="sr-Latn-RS"/>
        </w:rPr>
      </w:pPr>
      <w:r w:rsidRPr="008276E2">
        <w:rPr>
          <w:szCs w:val="22"/>
          <w:lang w:val="sr-Latn-RS"/>
        </w:rPr>
        <w:t xml:space="preserve">Droksin </w:t>
      </w:r>
      <w:r w:rsidR="002C0DD2" w:rsidRPr="008276E2">
        <w:rPr>
          <w:szCs w:val="22"/>
          <w:lang w:val="sr-Latn-RS"/>
        </w:rPr>
        <w:t>10 mg + 20 mg</w:t>
      </w:r>
      <w:r w:rsidRPr="008276E2">
        <w:rPr>
          <w:szCs w:val="22"/>
          <w:lang w:val="sr-Latn-RS"/>
        </w:rPr>
        <w:t xml:space="preserve"> film tablete:</w:t>
      </w:r>
    </w:p>
    <w:p w14:paraId="079E3DB2" w14:textId="04C6F71A" w:rsidR="00CE42C6" w:rsidRPr="008276E2" w:rsidRDefault="00050B8A" w:rsidP="00050B8A">
      <w:pPr>
        <w:pStyle w:val="HTMLPreformatted"/>
        <w:spacing w:line="360" w:lineRule="atLeast"/>
        <w:jc w:val="both"/>
        <w:rPr>
          <w:rFonts w:ascii="Times New Roman" w:hAnsi="Times New Roman" w:cs="Times New Roman"/>
          <w:sz w:val="22"/>
          <w:szCs w:val="22"/>
          <w:lang w:val="sr-Latn-RS"/>
        </w:rPr>
      </w:pPr>
      <w:r w:rsidRPr="008276E2">
        <w:rPr>
          <w:rFonts w:ascii="Times New Roman" w:hAnsi="Times New Roman" w:cs="Times New Roman"/>
          <w:sz w:val="22"/>
          <w:szCs w:val="22"/>
          <w:lang w:val="sr-Latn-RS"/>
        </w:rPr>
        <w:t>Okrugle, konveksne film tablete b</w:t>
      </w:r>
      <w:r w:rsidR="00292BB8" w:rsidRPr="008276E2">
        <w:rPr>
          <w:rFonts w:ascii="Times New Roman" w:hAnsi="Times New Roman" w:cs="Times New Roman"/>
          <w:sz w:val="22"/>
          <w:szCs w:val="22"/>
          <w:lang w:val="sr-Latn-RS"/>
        </w:rPr>
        <w:t>ij</w:t>
      </w:r>
      <w:r w:rsidRPr="008276E2">
        <w:rPr>
          <w:rFonts w:ascii="Times New Roman" w:hAnsi="Times New Roman" w:cs="Times New Roman"/>
          <w:sz w:val="22"/>
          <w:szCs w:val="22"/>
          <w:lang w:val="sr-Latn-RS"/>
        </w:rPr>
        <w:t xml:space="preserve">ele </w:t>
      </w:r>
      <w:r w:rsidR="00FD490C" w:rsidRPr="008276E2">
        <w:rPr>
          <w:rFonts w:ascii="Times New Roman" w:hAnsi="Times New Roman" w:cs="Times New Roman"/>
          <w:sz w:val="22"/>
          <w:szCs w:val="22"/>
          <w:lang w:val="sr-Latn-RS"/>
        </w:rPr>
        <w:t>do</w:t>
      </w:r>
      <w:r w:rsidRPr="008276E2">
        <w:rPr>
          <w:rFonts w:ascii="Times New Roman" w:hAnsi="Times New Roman" w:cs="Times New Roman"/>
          <w:sz w:val="22"/>
          <w:szCs w:val="22"/>
          <w:lang w:val="sr-Latn-RS"/>
        </w:rPr>
        <w:t xml:space="preserve"> b</w:t>
      </w:r>
      <w:r w:rsidR="00292BB8" w:rsidRPr="008276E2">
        <w:rPr>
          <w:rFonts w:ascii="Times New Roman" w:hAnsi="Times New Roman" w:cs="Times New Roman"/>
          <w:sz w:val="22"/>
          <w:szCs w:val="22"/>
          <w:lang w:val="sr-Latn-RS"/>
        </w:rPr>
        <w:t>ij</w:t>
      </w:r>
      <w:r w:rsidRPr="008276E2">
        <w:rPr>
          <w:rFonts w:ascii="Times New Roman" w:hAnsi="Times New Roman" w:cs="Times New Roman"/>
          <w:sz w:val="22"/>
          <w:szCs w:val="22"/>
          <w:lang w:val="sr-Latn-RS"/>
        </w:rPr>
        <w:t>eličaste boje</w:t>
      </w:r>
      <w:r w:rsidR="00A87FB1" w:rsidRPr="008276E2">
        <w:rPr>
          <w:rFonts w:ascii="Times New Roman" w:hAnsi="Times New Roman" w:cs="Times New Roman"/>
          <w:sz w:val="22"/>
          <w:szCs w:val="22"/>
          <w:lang w:val="sr-Latn-RS"/>
        </w:rPr>
        <w:t>.</w:t>
      </w:r>
    </w:p>
    <w:p w14:paraId="0D63EFDD" w14:textId="52C21966" w:rsidR="00762652" w:rsidRPr="008276E2" w:rsidRDefault="00762652" w:rsidP="00CA5510">
      <w:pPr>
        <w:rPr>
          <w:rFonts w:eastAsia="TimesNewRoman"/>
          <w:szCs w:val="22"/>
          <w:lang w:val="sr-Latn-RS"/>
        </w:rPr>
      </w:pPr>
    </w:p>
    <w:p w14:paraId="12815902" w14:textId="5C1B37F1" w:rsidR="000C109B" w:rsidRPr="008276E2" w:rsidRDefault="000C109B" w:rsidP="000C109B">
      <w:pPr>
        <w:rPr>
          <w:szCs w:val="22"/>
          <w:lang w:val="sr-Latn-RS"/>
        </w:rPr>
      </w:pPr>
      <w:r w:rsidRPr="008276E2">
        <w:rPr>
          <w:szCs w:val="22"/>
          <w:lang w:val="sr-Latn-RS"/>
        </w:rPr>
        <w:t>Unutrašnje pakovanje</w:t>
      </w:r>
      <w:r w:rsidRPr="008276E2">
        <w:rPr>
          <w:color w:val="FF0000"/>
          <w:szCs w:val="22"/>
          <w:lang w:val="sr-Latn-RS"/>
        </w:rPr>
        <w:t xml:space="preserve"> </w:t>
      </w:r>
      <w:r w:rsidRPr="008276E2">
        <w:rPr>
          <w:szCs w:val="22"/>
          <w:lang w:val="sr-Latn-RS"/>
        </w:rPr>
        <w:t>PVC/PE.EVOH.PE/PCTFE –Aluminijumski blisteri</w:t>
      </w:r>
    </w:p>
    <w:p w14:paraId="07406398" w14:textId="7ECEA7A1" w:rsidR="000C109B" w:rsidRPr="008276E2" w:rsidRDefault="000C109B" w:rsidP="000C109B">
      <w:pPr>
        <w:spacing w:after="120"/>
        <w:rPr>
          <w:szCs w:val="22"/>
          <w:lang w:val="sr-Latn-RS"/>
        </w:rPr>
      </w:pPr>
      <w:r w:rsidRPr="008276E2">
        <w:rPr>
          <w:szCs w:val="22"/>
          <w:lang w:val="sr-Latn-RS"/>
        </w:rPr>
        <w:t>Spoljašnje pakovanje: složiva kartonska kutija u kojoj se nalaze</w:t>
      </w:r>
      <w:r w:rsidR="00FF789D" w:rsidRPr="008276E2">
        <w:rPr>
          <w:szCs w:val="22"/>
          <w:lang w:val="sr-Latn-RS"/>
        </w:rPr>
        <w:t xml:space="preserve"> 4</w:t>
      </w:r>
      <w:r w:rsidRPr="008276E2">
        <w:rPr>
          <w:szCs w:val="22"/>
          <w:lang w:val="sr-Latn-RS"/>
        </w:rPr>
        <w:t xml:space="preserve"> blister</w:t>
      </w:r>
      <w:r w:rsidR="00FF789D" w:rsidRPr="008276E2">
        <w:rPr>
          <w:szCs w:val="22"/>
          <w:lang w:val="sr-Latn-RS"/>
        </w:rPr>
        <w:t>a</w:t>
      </w:r>
      <w:r w:rsidRPr="008276E2">
        <w:rPr>
          <w:szCs w:val="22"/>
          <w:lang w:val="sr-Latn-RS"/>
        </w:rPr>
        <w:t xml:space="preserve"> (</w:t>
      </w:r>
      <w:r w:rsidR="00FF789D" w:rsidRPr="008276E2">
        <w:rPr>
          <w:szCs w:val="22"/>
          <w:lang w:val="sr-Latn-RS"/>
        </w:rPr>
        <w:t xml:space="preserve">ukupno </w:t>
      </w:r>
      <w:r w:rsidRPr="008276E2">
        <w:rPr>
          <w:szCs w:val="22"/>
          <w:lang w:val="sr-Latn-RS"/>
        </w:rPr>
        <w:t>28 film tableta) i Uputstvo za l</w:t>
      </w:r>
      <w:r w:rsidR="00292BB8" w:rsidRPr="008276E2">
        <w:rPr>
          <w:szCs w:val="22"/>
          <w:lang w:val="sr-Latn-RS"/>
        </w:rPr>
        <w:t>ij</w:t>
      </w:r>
      <w:r w:rsidRPr="008276E2">
        <w:rPr>
          <w:szCs w:val="22"/>
          <w:lang w:val="sr-Latn-RS"/>
        </w:rPr>
        <w:t>ek.</w:t>
      </w:r>
    </w:p>
    <w:p w14:paraId="7B554D3F" w14:textId="77777777" w:rsidR="000C109B" w:rsidRPr="008276E2" w:rsidRDefault="000C109B" w:rsidP="00CA5510">
      <w:pPr>
        <w:rPr>
          <w:szCs w:val="22"/>
          <w:lang w:val="sr-Latn-RS"/>
        </w:rPr>
      </w:pPr>
    </w:p>
    <w:p w14:paraId="0D63EFDE" w14:textId="2BC93FD9" w:rsidR="00762652" w:rsidRPr="008276E2" w:rsidRDefault="00762652" w:rsidP="00CA5510">
      <w:pPr>
        <w:rPr>
          <w:b/>
          <w:szCs w:val="22"/>
          <w:lang w:val="sr-Latn-RS"/>
        </w:rPr>
      </w:pPr>
      <w:r w:rsidRPr="008276E2">
        <w:rPr>
          <w:b/>
          <w:szCs w:val="22"/>
          <w:lang w:val="sr-Latn-RS"/>
        </w:rPr>
        <w:t>Nosilac dozvole i proizvođač</w:t>
      </w:r>
    </w:p>
    <w:p w14:paraId="62A33C6D" w14:textId="77777777" w:rsidR="00A85665" w:rsidRPr="008276E2" w:rsidRDefault="00A85665" w:rsidP="00CA5510">
      <w:pPr>
        <w:rPr>
          <w:b/>
          <w:bCs/>
          <w:szCs w:val="22"/>
          <w:lang w:val="sr-Latn-RS"/>
        </w:rPr>
      </w:pPr>
    </w:p>
    <w:p w14:paraId="5E816275" w14:textId="77777777" w:rsidR="00A85665" w:rsidRPr="008276E2" w:rsidRDefault="00A85665" w:rsidP="00A85665">
      <w:pPr>
        <w:widowControl w:val="0"/>
        <w:autoSpaceDE w:val="0"/>
        <w:autoSpaceDN w:val="0"/>
        <w:rPr>
          <w:szCs w:val="22"/>
          <w:lang w:val="sr-Latn-RS"/>
        </w:rPr>
      </w:pPr>
      <w:r w:rsidRPr="008276E2">
        <w:rPr>
          <w:szCs w:val="22"/>
          <w:lang w:val="sr-Latn-RS"/>
        </w:rPr>
        <w:t>Nosilac dozvole za stavljanje leka u promet:</w:t>
      </w:r>
    </w:p>
    <w:p w14:paraId="24AB1333" w14:textId="12550DF7" w:rsidR="00A85665" w:rsidRPr="008276E2" w:rsidRDefault="00A85665" w:rsidP="00A85665">
      <w:pPr>
        <w:pStyle w:val="Header"/>
        <w:tabs>
          <w:tab w:val="left" w:pos="284"/>
        </w:tabs>
        <w:rPr>
          <w:szCs w:val="22"/>
          <w:lang w:val="sr-Latn-RS"/>
        </w:rPr>
      </w:pPr>
      <w:r w:rsidRPr="008276E2">
        <w:rPr>
          <w:szCs w:val="22"/>
          <w:lang w:val="sr-Latn-RS"/>
        </w:rPr>
        <w:t>G</w:t>
      </w:r>
      <w:r w:rsidR="00292BB8" w:rsidRPr="008276E2">
        <w:rPr>
          <w:szCs w:val="22"/>
          <w:lang w:val="sr-Latn-RS"/>
        </w:rPr>
        <w:t>LK pharma d.o.o.</w:t>
      </w:r>
    </w:p>
    <w:p w14:paraId="520C4632" w14:textId="07212297" w:rsidR="00A85665" w:rsidRPr="008276E2" w:rsidRDefault="00292BB8" w:rsidP="00A85665">
      <w:pPr>
        <w:rPr>
          <w:bCs/>
          <w:szCs w:val="22"/>
          <w:lang w:val="sr-Latn-RS"/>
        </w:rPr>
      </w:pPr>
      <w:r w:rsidRPr="008276E2">
        <w:rPr>
          <w:bCs/>
          <w:szCs w:val="22"/>
          <w:lang w:val="sr-Latn-RS"/>
        </w:rPr>
        <w:t>Svetozara Markovića, br.46, Podgorica, Crna Gora</w:t>
      </w:r>
    </w:p>
    <w:p w14:paraId="3BEDCE9F" w14:textId="77777777" w:rsidR="00A85665" w:rsidRPr="008276E2" w:rsidRDefault="00A85665" w:rsidP="00A85665">
      <w:pPr>
        <w:widowControl w:val="0"/>
        <w:autoSpaceDE w:val="0"/>
        <w:autoSpaceDN w:val="0"/>
        <w:rPr>
          <w:color w:val="FF0000"/>
          <w:szCs w:val="22"/>
          <w:lang w:val="sr-Latn-RS"/>
        </w:rPr>
      </w:pPr>
    </w:p>
    <w:p w14:paraId="2D1C772A" w14:textId="2A13C871" w:rsidR="00A85665" w:rsidRPr="008276E2" w:rsidRDefault="00A85665" w:rsidP="00A85665">
      <w:pPr>
        <w:widowControl w:val="0"/>
        <w:autoSpaceDE w:val="0"/>
        <w:autoSpaceDN w:val="0"/>
        <w:rPr>
          <w:szCs w:val="22"/>
          <w:lang w:val="sr-Latn-RS"/>
        </w:rPr>
      </w:pPr>
      <w:r w:rsidRPr="008276E2">
        <w:rPr>
          <w:szCs w:val="22"/>
          <w:lang w:val="sr-Latn-RS"/>
        </w:rPr>
        <w:t>Proizvođač</w:t>
      </w:r>
      <w:r w:rsidR="000346BF" w:rsidRPr="008276E2">
        <w:rPr>
          <w:szCs w:val="22"/>
          <w:lang w:val="sr-Latn-RS"/>
        </w:rPr>
        <w:t>i</w:t>
      </w:r>
      <w:r w:rsidRPr="008276E2">
        <w:rPr>
          <w:szCs w:val="22"/>
          <w:lang w:val="sr-Latn-RS"/>
        </w:rPr>
        <w:t>:</w:t>
      </w:r>
    </w:p>
    <w:p w14:paraId="2C8EDC09" w14:textId="77777777" w:rsidR="000346BF" w:rsidRPr="008276E2" w:rsidRDefault="000346BF" w:rsidP="00CA5510">
      <w:pPr>
        <w:rPr>
          <w:szCs w:val="22"/>
          <w:lang w:val="sr-Latn-RS"/>
        </w:rPr>
      </w:pPr>
      <w:r w:rsidRPr="008276E2">
        <w:rPr>
          <w:szCs w:val="22"/>
          <w:lang w:val="sr-Latn-RS"/>
        </w:rPr>
        <w:t>Atlantic Pharma - Producoes Farmaceuticas, S.A., Rua da Tapada Grande n° 2, Abrunheira, Sintra, 2710-228, Portugalija</w:t>
      </w:r>
    </w:p>
    <w:p w14:paraId="0D63EFE2" w14:textId="0821CAA5" w:rsidR="00762652" w:rsidRPr="008276E2" w:rsidRDefault="000346BF" w:rsidP="00CA5510">
      <w:pPr>
        <w:rPr>
          <w:b/>
          <w:bCs/>
          <w:szCs w:val="22"/>
          <w:lang w:val="sr-Latn-RS"/>
        </w:rPr>
      </w:pPr>
      <w:r w:rsidRPr="008276E2">
        <w:rPr>
          <w:szCs w:val="22"/>
          <w:lang w:val="sr-Latn-RS"/>
        </w:rPr>
        <w:t>Galenika a.d. Beograd, Batajnički drum b.b., Beograd Zemun, 11080 Beograd, Srbija</w:t>
      </w:r>
    </w:p>
    <w:p w14:paraId="0D63EFE3" w14:textId="77777777" w:rsidR="00762652" w:rsidRPr="008276E2" w:rsidRDefault="00762652" w:rsidP="00CA5510">
      <w:pPr>
        <w:rPr>
          <w:b/>
          <w:bCs/>
          <w:szCs w:val="22"/>
          <w:lang w:val="sr-Latn-RS"/>
        </w:rPr>
      </w:pPr>
    </w:p>
    <w:p w14:paraId="0D63EFE4" w14:textId="2495ACC2" w:rsidR="00762652" w:rsidRPr="008276E2" w:rsidRDefault="00762652" w:rsidP="00CA5510">
      <w:pPr>
        <w:rPr>
          <w:b/>
          <w:szCs w:val="22"/>
          <w:lang w:val="sr-Latn-RS"/>
        </w:rPr>
      </w:pPr>
      <w:r w:rsidRPr="008276E2">
        <w:rPr>
          <w:b/>
          <w:szCs w:val="22"/>
          <w:lang w:val="sr-Latn-RS"/>
        </w:rPr>
        <w:t>Režim izdavanja l</w:t>
      </w:r>
      <w:r w:rsidR="00292BB8" w:rsidRPr="008276E2">
        <w:rPr>
          <w:b/>
          <w:szCs w:val="22"/>
          <w:lang w:val="sr-Latn-RS"/>
        </w:rPr>
        <w:t>ij</w:t>
      </w:r>
      <w:r w:rsidRPr="008276E2">
        <w:rPr>
          <w:b/>
          <w:szCs w:val="22"/>
          <w:lang w:val="sr-Latn-RS"/>
        </w:rPr>
        <w:t>eka:</w:t>
      </w:r>
    </w:p>
    <w:p w14:paraId="0D63EFE5" w14:textId="77777777" w:rsidR="00762652" w:rsidRPr="008276E2" w:rsidRDefault="00762652" w:rsidP="00CA5510">
      <w:pPr>
        <w:rPr>
          <w:b/>
          <w:szCs w:val="22"/>
          <w:lang w:val="sr-Latn-RS"/>
        </w:rPr>
      </w:pPr>
    </w:p>
    <w:p w14:paraId="0E4EB033" w14:textId="0687EF91" w:rsidR="00A85665" w:rsidRPr="008276E2" w:rsidRDefault="00A85665" w:rsidP="00A85665">
      <w:pPr>
        <w:rPr>
          <w:b/>
          <w:szCs w:val="22"/>
          <w:lang w:val="sr-Latn-RS"/>
        </w:rPr>
      </w:pPr>
      <w:r w:rsidRPr="008276E2">
        <w:rPr>
          <w:szCs w:val="22"/>
          <w:lang w:val="sr-Latn-RS"/>
        </w:rPr>
        <w:t>L</w:t>
      </w:r>
      <w:r w:rsidR="00292BB8" w:rsidRPr="008276E2">
        <w:rPr>
          <w:szCs w:val="22"/>
          <w:lang w:val="sr-Latn-RS"/>
        </w:rPr>
        <w:t>ij</w:t>
      </w:r>
      <w:r w:rsidRPr="008276E2">
        <w:rPr>
          <w:szCs w:val="22"/>
          <w:lang w:val="sr-Latn-RS"/>
        </w:rPr>
        <w:t>ek se izda</w:t>
      </w:r>
      <w:r w:rsidR="000346BF" w:rsidRPr="008276E2">
        <w:rPr>
          <w:szCs w:val="22"/>
          <w:lang w:val="sr-Latn-RS"/>
        </w:rPr>
        <w:t>je</w:t>
      </w:r>
      <w:r w:rsidRPr="008276E2">
        <w:rPr>
          <w:szCs w:val="22"/>
          <w:lang w:val="sr-Latn-RS"/>
        </w:rPr>
        <w:t xml:space="preserve"> samo </w:t>
      </w:r>
      <w:r w:rsidR="000346BF" w:rsidRPr="008276E2">
        <w:rPr>
          <w:szCs w:val="22"/>
          <w:lang w:val="sr-Latn-RS"/>
        </w:rPr>
        <w:t>na</w:t>
      </w:r>
      <w:r w:rsidRPr="008276E2">
        <w:rPr>
          <w:szCs w:val="22"/>
          <w:lang w:val="sr-Latn-RS"/>
        </w:rPr>
        <w:t xml:space="preserve"> l</w:t>
      </w:r>
      <w:r w:rsidR="00292BB8" w:rsidRPr="008276E2">
        <w:rPr>
          <w:szCs w:val="22"/>
          <w:lang w:val="sr-Latn-RS"/>
        </w:rPr>
        <w:t>j</w:t>
      </w:r>
      <w:r w:rsidRPr="008276E2">
        <w:rPr>
          <w:szCs w:val="22"/>
          <w:lang w:val="sr-Latn-RS"/>
        </w:rPr>
        <w:t>ekarski recept.</w:t>
      </w:r>
    </w:p>
    <w:p w14:paraId="0D63EFE6" w14:textId="77777777" w:rsidR="00762652" w:rsidRPr="008276E2" w:rsidRDefault="00762652" w:rsidP="00CA5510">
      <w:pPr>
        <w:rPr>
          <w:b/>
          <w:szCs w:val="22"/>
          <w:lang w:val="sr-Latn-RS"/>
        </w:rPr>
      </w:pPr>
    </w:p>
    <w:p w14:paraId="0D63EFE7" w14:textId="1BE3FC91" w:rsidR="00762652" w:rsidRPr="008276E2" w:rsidRDefault="00762652" w:rsidP="00CA5510">
      <w:pPr>
        <w:rPr>
          <w:b/>
          <w:szCs w:val="22"/>
          <w:lang w:val="sr-Latn-RS"/>
        </w:rPr>
      </w:pPr>
      <w:r w:rsidRPr="008276E2">
        <w:rPr>
          <w:b/>
          <w:szCs w:val="22"/>
          <w:lang w:val="sr-Latn-RS"/>
        </w:rPr>
        <w:t>Broj i datum dozvole:</w:t>
      </w:r>
    </w:p>
    <w:p w14:paraId="145D1581" w14:textId="017FA7EC" w:rsidR="00120C49" w:rsidRPr="008276E2" w:rsidRDefault="00120C49" w:rsidP="00CA5510">
      <w:pPr>
        <w:rPr>
          <w:b/>
          <w:szCs w:val="22"/>
          <w:lang w:val="sr-Latn-RS"/>
        </w:rPr>
      </w:pPr>
    </w:p>
    <w:p w14:paraId="0341A150" w14:textId="77777777" w:rsidR="002E5CDE" w:rsidRPr="008276E2" w:rsidRDefault="002E5CDE" w:rsidP="002E5CDE">
      <w:pPr>
        <w:rPr>
          <w:bCs/>
          <w:szCs w:val="22"/>
          <w:lang w:val="sr-Latn-RS"/>
        </w:rPr>
      </w:pPr>
      <w:r w:rsidRPr="008276E2">
        <w:rPr>
          <w:bCs/>
          <w:szCs w:val="22"/>
          <w:lang w:val="sr-Latn-RS"/>
        </w:rPr>
        <w:t xml:space="preserve">Droksin, 10 mg + 10 mg, film tableta, blister, 28 (4x7) film tableta: </w:t>
      </w:r>
    </w:p>
    <w:p w14:paraId="6A62278F" w14:textId="7AC56F09" w:rsidR="002E5CDE" w:rsidRPr="008276E2" w:rsidRDefault="002E5CDE" w:rsidP="002E5CDE">
      <w:pPr>
        <w:rPr>
          <w:bCs/>
          <w:szCs w:val="22"/>
          <w:lang w:val="sr-Latn-RS"/>
        </w:rPr>
      </w:pPr>
      <w:r w:rsidRPr="008276E2">
        <w:rPr>
          <w:szCs w:val="22"/>
          <w:lang w:val="sr-Latn-RS"/>
        </w:rPr>
        <w:t>2030/25/1114 – 1088 od 03.03.2025. godine</w:t>
      </w:r>
    </w:p>
    <w:p w14:paraId="67A6221F" w14:textId="77777777" w:rsidR="002E5CDE" w:rsidRPr="008276E2" w:rsidRDefault="002E5CDE" w:rsidP="002E5CDE">
      <w:pPr>
        <w:rPr>
          <w:bCs/>
          <w:szCs w:val="22"/>
          <w:lang w:val="sr-Latn-RS"/>
        </w:rPr>
      </w:pPr>
      <w:r w:rsidRPr="008276E2">
        <w:rPr>
          <w:bCs/>
          <w:szCs w:val="22"/>
          <w:lang w:val="sr-Latn-RS"/>
        </w:rPr>
        <w:t xml:space="preserve">Droksin, 10 mg + 20 mg, film tableta, blister, 28 (4x7) film tableta: </w:t>
      </w:r>
    </w:p>
    <w:p w14:paraId="5294928F" w14:textId="462A8110" w:rsidR="002E5CDE" w:rsidRPr="008276E2" w:rsidRDefault="002E5CDE" w:rsidP="002E5CDE">
      <w:pPr>
        <w:rPr>
          <w:bCs/>
          <w:szCs w:val="22"/>
          <w:lang w:val="sr-Latn-RS"/>
        </w:rPr>
      </w:pPr>
      <w:r w:rsidRPr="008276E2">
        <w:rPr>
          <w:szCs w:val="22"/>
          <w:lang w:val="sr-Latn-RS"/>
        </w:rPr>
        <w:t>2030/25/1115 – 1089 od 03.03.2025. godine</w:t>
      </w:r>
    </w:p>
    <w:p w14:paraId="1E9D3B35" w14:textId="585BBBA4" w:rsidR="00A85665" w:rsidRPr="008276E2" w:rsidRDefault="00A85665" w:rsidP="00A85665">
      <w:pPr>
        <w:rPr>
          <w:szCs w:val="22"/>
          <w:lang w:val="sr-Latn-RS"/>
        </w:rPr>
      </w:pPr>
      <w:bookmarkStart w:id="2" w:name="_GoBack"/>
      <w:bookmarkEnd w:id="2"/>
    </w:p>
    <w:p w14:paraId="42790D34" w14:textId="77777777" w:rsidR="00FE39D2" w:rsidRPr="008276E2" w:rsidRDefault="00FE39D2" w:rsidP="00FE39D2">
      <w:pPr>
        <w:tabs>
          <w:tab w:val="clear" w:pos="284"/>
        </w:tabs>
        <w:jc w:val="left"/>
        <w:rPr>
          <w:b/>
          <w:szCs w:val="22"/>
          <w:lang w:val="sr-Latn-RS"/>
        </w:rPr>
      </w:pPr>
      <w:r w:rsidRPr="008276E2">
        <w:rPr>
          <w:b/>
          <w:szCs w:val="22"/>
          <w:lang w:val="sr-Latn-RS"/>
        </w:rPr>
        <w:t>Ovo uputstvo je posljednji put odobreno</w:t>
      </w:r>
    </w:p>
    <w:p w14:paraId="0D63EFE9" w14:textId="38DB3A8B" w:rsidR="00762652" w:rsidRPr="008276E2" w:rsidRDefault="00762652" w:rsidP="00CA5510">
      <w:pPr>
        <w:rPr>
          <w:szCs w:val="22"/>
          <w:lang w:val="sr-Latn-RS"/>
        </w:rPr>
      </w:pPr>
    </w:p>
    <w:p w14:paraId="4D61B09A" w14:textId="7C5FCD2A" w:rsidR="00120C49" w:rsidRPr="008276E2" w:rsidRDefault="00120C49" w:rsidP="00CA5510">
      <w:pPr>
        <w:rPr>
          <w:szCs w:val="22"/>
          <w:lang w:val="sr-Latn-RS"/>
        </w:rPr>
      </w:pPr>
      <w:r w:rsidRPr="008276E2">
        <w:rPr>
          <w:szCs w:val="22"/>
          <w:lang w:val="sr-Latn-RS"/>
        </w:rPr>
        <w:t>Mart, 2025. godine</w:t>
      </w:r>
    </w:p>
    <w:sectPr w:rsidR="00120C49" w:rsidRPr="008276E2" w:rsidSect="00DE43DC">
      <w:headerReference w:type="even" r:id="rId11"/>
      <w:headerReference w:type="default" r:id="rId12"/>
      <w:footerReference w:type="even" r:id="rId13"/>
      <w:footerReference w:type="default" r:id="rId14"/>
      <w:headerReference w:type="first" r:id="rId15"/>
      <w:pgSz w:w="11907" w:h="16840" w:code="9"/>
      <w:pgMar w:top="905" w:right="1134" w:bottom="1701" w:left="1134" w:header="357" w:footer="805"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10B403" w14:textId="77777777" w:rsidR="00330AC1" w:rsidRDefault="00330AC1">
      <w:r>
        <w:separator/>
      </w:r>
    </w:p>
  </w:endnote>
  <w:endnote w:type="continuationSeparator" w:id="0">
    <w:p w14:paraId="68BBA737" w14:textId="77777777" w:rsidR="00330AC1" w:rsidRDefault="00330AC1">
      <w:r>
        <w:continuationSeparator/>
      </w:r>
    </w:p>
  </w:endnote>
  <w:endnote w:type="continuationNotice" w:id="1">
    <w:p w14:paraId="771687F3" w14:textId="77777777" w:rsidR="00330AC1" w:rsidRDefault="00330A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umanist777">
    <w:altName w:val="Lucida Sans Unicode"/>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00"/>
    <w:family w:val="auto"/>
    <w:notTrueType/>
    <w:pitch w:val="default"/>
    <w:sig w:usb0="00000007" w:usb1="08070000" w:usb2="00000010" w:usb3="00000000" w:csb0="0002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3EFF4" w14:textId="77777777" w:rsidR="008F7694" w:rsidRDefault="008F76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63EFF5" w14:textId="77777777" w:rsidR="008F7694" w:rsidRDefault="008F769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3EFF6" w14:textId="231D1330" w:rsidR="008F7694" w:rsidRPr="00FF789D" w:rsidRDefault="008F7694" w:rsidP="00DE43DC">
    <w:pPr>
      <w:pStyle w:val="Footer"/>
      <w:tabs>
        <w:tab w:val="left" w:pos="5448"/>
      </w:tabs>
      <w:spacing w:before="360"/>
      <w:rPr>
        <w:szCs w:val="22"/>
      </w:rPr>
    </w:pPr>
    <w:r>
      <w:tab/>
    </w:r>
    <w:r w:rsidRPr="00FF789D">
      <w:rPr>
        <w:szCs w:val="22"/>
      </w:rPr>
      <w:fldChar w:fldCharType="begin"/>
    </w:r>
    <w:r w:rsidRPr="00FF789D">
      <w:rPr>
        <w:szCs w:val="22"/>
      </w:rPr>
      <w:instrText xml:space="preserve"> PAGE </w:instrText>
    </w:r>
    <w:r w:rsidRPr="00FF789D">
      <w:rPr>
        <w:szCs w:val="22"/>
      </w:rPr>
      <w:fldChar w:fldCharType="separate"/>
    </w:r>
    <w:r w:rsidR="009F779B">
      <w:rPr>
        <w:noProof/>
        <w:szCs w:val="22"/>
      </w:rPr>
      <w:t>7</w:t>
    </w:r>
    <w:r w:rsidRPr="00FF789D">
      <w:rPr>
        <w:szCs w:val="22"/>
      </w:rPr>
      <w:fldChar w:fldCharType="end"/>
    </w:r>
    <w:r w:rsidR="000346BF" w:rsidRPr="00FF789D">
      <w:rPr>
        <w:szCs w:val="22"/>
      </w:rPr>
      <w:t>/</w:t>
    </w:r>
    <w:r w:rsidRPr="00FF789D">
      <w:rPr>
        <w:szCs w:val="22"/>
      </w:rPr>
      <w:fldChar w:fldCharType="begin"/>
    </w:r>
    <w:r w:rsidRPr="00FF789D">
      <w:rPr>
        <w:szCs w:val="22"/>
      </w:rPr>
      <w:instrText xml:space="preserve"> NUMPAGES  </w:instrText>
    </w:r>
    <w:r w:rsidRPr="00FF789D">
      <w:rPr>
        <w:szCs w:val="22"/>
      </w:rPr>
      <w:fldChar w:fldCharType="separate"/>
    </w:r>
    <w:r w:rsidR="009F779B">
      <w:rPr>
        <w:noProof/>
        <w:szCs w:val="22"/>
      </w:rPr>
      <w:t>8</w:t>
    </w:r>
    <w:r w:rsidRPr="00FF789D">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6E9A3B" w14:textId="77777777" w:rsidR="00330AC1" w:rsidRDefault="00330AC1">
      <w:r>
        <w:separator/>
      </w:r>
    </w:p>
  </w:footnote>
  <w:footnote w:type="continuationSeparator" w:id="0">
    <w:p w14:paraId="14FEA62D" w14:textId="77777777" w:rsidR="00330AC1" w:rsidRDefault="00330AC1">
      <w:r>
        <w:continuationSeparator/>
      </w:r>
    </w:p>
  </w:footnote>
  <w:footnote w:type="continuationNotice" w:id="1">
    <w:p w14:paraId="2E1E69AF" w14:textId="77777777" w:rsidR="00330AC1" w:rsidRDefault="00330AC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6F2BD" w14:textId="5EFF9553" w:rsidR="00FF789D" w:rsidRDefault="00FF789D">
    <w:pPr>
      <w:pStyle w:val="Header"/>
    </w:pPr>
    <w:r>
      <w:rPr>
        <w:noProof/>
      </w:rPr>
      <mc:AlternateContent>
        <mc:Choice Requires="wps">
          <w:drawing>
            <wp:anchor distT="0" distB="0" distL="0" distR="0" simplePos="0" relativeHeight="251659264" behindDoc="0" locked="0" layoutInCell="1" allowOverlap="1" wp14:anchorId="0E107DA7" wp14:editId="70AFD98B">
              <wp:simplePos x="635" y="635"/>
              <wp:positionH relativeFrom="page">
                <wp:align>right</wp:align>
              </wp:positionH>
              <wp:positionV relativeFrom="page">
                <wp:align>top</wp:align>
              </wp:positionV>
              <wp:extent cx="1190625" cy="361315"/>
              <wp:effectExtent l="0" t="0" r="0" b="635"/>
              <wp:wrapNone/>
              <wp:docPr id="709226467" name="Text Box 2" descr="Interno_Intern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90625" cy="361315"/>
                      </a:xfrm>
                      <a:prstGeom prst="rect">
                        <a:avLst/>
                      </a:prstGeom>
                      <a:noFill/>
                      <a:ln>
                        <a:noFill/>
                      </a:ln>
                    </wps:spPr>
                    <wps:txbx>
                      <w:txbxContent>
                        <w:p w14:paraId="3CA9C50D" w14:textId="57F954F2" w:rsidR="00FF789D" w:rsidRPr="00FF789D" w:rsidRDefault="00FF789D" w:rsidP="00FF789D">
                          <w:pPr>
                            <w:rPr>
                              <w:rFonts w:ascii="Calibri" w:eastAsia="Calibri" w:hAnsi="Calibri" w:cs="Calibri"/>
                              <w:noProof/>
                              <w:color w:val="008000"/>
                              <w:szCs w:val="22"/>
                            </w:rPr>
                          </w:pPr>
                          <w:r w:rsidRPr="00FF789D">
                            <w:rPr>
                              <w:rFonts w:ascii="Calibri" w:eastAsia="Calibri" w:hAnsi="Calibri" w:cs="Calibri"/>
                              <w:noProof/>
                              <w:color w:val="008000"/>
                              <w:szCs w:val="22"/>
                            </w:rPr>
                            <w:t>Interno_Internal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E107DA7" id="_x0000_t202" coordsize="21600,21600" o:spt="202" path="m,l,21600r21600,l21600,xe">
              <v:stroke joinstyle="miter"/>
              <v:path gradientshapeok="t" o:connecttype="rect"/>
            </v:shapetype>
            <v:shape id="Text Box 2" o:spid="_x0000_s1026" type="#_x0000_t202" alt="Interno_Internal" style="position:absolute;left:0;text-align:left;margin-left:42.55pt;margin-top:0;width:93.75pt;height:28.4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" filled="f" stroked="f">
              <v:textbox style="mso-fit-shape-to-text:t" inset="0,15pt,20pt,0">
                <w:txbxContent>
                  <w:p w14:paraId="3CA9C50D" w14:textId="57F954F2" w:rsidR="00FF789D" w:rsidRPr="00FF789D" w:rsidRDefault="00FF789D" w:rsidP="00FF789D">
                    <w:pPr>
                      <w:rPr>
                        <w:rFonts w:ascii="Calibri" w:eastAsia="Calibri" w:hAnsi="Calibri" w:cs="Calibri"/>
                        <w:noProof/>
                        <w:color w:val="008000"/>
                        <w:szCs w:val="22"/>
                      </w:rPr>
                    </w:pPr>
                    <w:r w:rsidRPr="00FF789D">
                      <w:rPr>
                        <w:rFonts w:ascii="Calibri" w:eastAsia="Calibri" w:hAnsi="Calibri" w:cs="Calibri"/>
                        <w:noProof/>
                        <w:color w:val="008000"/>
                        <w:szCs w:val="22"/>
                      </w:rPr>
                      <w:t>Interno_Internal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D0665" w14:textId="5901C732" w:rsidR="00FF789D" w:rsidRDefault="00FF78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7BC78" w14:textId="395ED2B6" w:rsidR="00FF789D" w:rsidRDefault="00FF789D">
    <w:pPr>
      <w:pStyle w:val="Header"/>
    </w:pPr>
    <w:r>
      <w:rPr>
        <w:noProof/>
      </w:rPr>
      <mc:AlternateContent>
        <mc:Choice Requires="wps">
          <w:drawing>
            <wp:anchor distT="0" distB="0" distL="0" distR="0" simplePos="0" relativeHeight="251658240" behindDoc="0" locked="0" layoutInCell="1" allowOverlap="1" wp14:anchorId="05C670A1" wp14:editId="3EEA40F2">
              <wp:simplePos x="635" y="635"/>
              <wp:positionH relativeFrom="page">
                <wp:align>right</wp:align>
              </wp:positionH>
              <wp:positionV relativeFrom="page">
                <wp:align>top</wp:align>
              </wp:positionV>
              <wp:extent cx="1190625" cy="361315"/>
              <wp:effectExtent l="0" t="0" r="0" b="635"/>
              <wp:wrapNone/>
              <wp:docPr id="1549518919" name="Text Box 1" descr="Interno_Intern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90625" cy="361315"/>
                      </a:xfrm>
                      <a:prstGeom prst="rect">
                        <a:avLst/>
                      </a:prstGeom>
                      <a:noFill/>
                      <a:ln>
                        <a:noFill/>
                      </a:ln>
                    </wps:spPr>
                    <wps:txbx>
                      <w:txbxContent>
                        <w:p w14:paraId="6C4B976E" w14:textId="2AFD428F" w:rsidR="00FF789D" w:rsidRPr="00FF789D" w:rsidRDefault="00FF789D" w:rsidP="00FF789D">
                          <w:pPr>
                            <w:rPr>
                              <w:rFonts w:ascii="Calibri" w:eastAsia="Calibri" w:hAnsi="Calibri" w:cs="Calibri"/>
                              <w:noProof/>
                              <w:color w:val="008000"/>
                              <w:szCs w:val="22"/>
                            </w:rPr>
                          </w:pPr>
                          <w:r w:rsidRPr="00FF789D">
                            <w:rPr>
                              <w:rFonts w:ascii="Calibri" w:eastAsia="Calibri" w:hAnsi="Calibri" w:cs="Calibri"/>
                              <w:noProof/>
                              <w:color w:val="008000"/>
                              <w:szCs w:val="22"/>
                            </w:rPr>
                            <w:t>Interno_Internal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5C670A1" id="_x0000_t202" coordsize="21600,21600" o:spt="202" path="m,l,21600r21600,l21600,xe">
              <v:stroke joinstyle="miter"/>
              <v:path gradientshapeok="t" o:connecttype="rect"/>
            </v:shapetype>
            <v:shape id="Text Box 1" o:spid="_x0000_s1027" type="#_x0000_t202" alt="Interno_Internal" style="position:absolute;left:0;text-align:left;margin-left:42.55pt;margin-top:0;width:93.75pt;height:28.4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" filled="f" stroked="f">
              <v:textbox style="mso-fit-shape-to-text:t" inset="0,15pt,20pt,0">
                <w:txbxContent>
                  <w:p w14:paraId="6C4B976E" w14:textId="2AFD428F" w:rsidR="00FF789D" w:rsidRPr="00FF789D" w:rsidRDefault="00FF789D" w:rsidP="00FF789D">
                    <w:pPr>
                      <w:rPr>
                        <w:rFonts w:ascii="Calibri" w:eastAsia="Calibri" w:hAnsi="Calibri" w:cs="Calibri"/>
                        <w:noProof/>
                        <w:color w:val="008000"/>
                        <w:szCs w:val="22"/>
                      </w:rPr>
                    </w:pPr>
                    <w:r w:rsidRPr="00FF789D">
                      <w:rPr>
                        <w:rFonts w:ascii="Calibri" w:eastAsia="Calibri" w:hAnsi="Calibri" w:cs="Calibri"/>
                        <w:noProof/>
                        <w:color w:val="008000"/>
                        <w:szCs w:val="22"/>
                      </w:rPr>
                      <w:t>Interno_Internal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03361"/>
    <w:multiLevelType w:val="hybridMultilevel"/>
    <w:tmpl w:val="AF782C32"/>
    <w:lvl w:ilvl="0" w:tplc="E670D55C">
      <w:numFmt w:val="bullet"/>
      <w:lvlText w:val="-"/>
      <w:lvlJc w:val="left"/>
      <w:pPr>
        <w:ind w:left="720" w:hanging="360"/>
      </w:pPr>
      <w:rPr>
        <w:rFonts w:ascii="Tahoma" w:hAnsi="Tahoma" w:hint="default"/>
        <w:i/>
        <w:color w:val="000000"/>
        <w:sz w:val="22"/>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 w15:restartNumberingAfterBreak="0">
    <w:nsid w:val="03CA3D59"/>
    <w:multiLevelType w:val="singleLevel"/>
    <w:tmpl w:val="30D60432"/>
    <w:lvl w:ilvl="0">
      <w:numFmt w:val="bullet"/>
      <w:lvlText w:val="-"/>
      <w:lvlJc w:val="left"/>
      <w:pPr>
        <w:tabs>
          <w:tab w:val="num" w:pos="360"/>
        </w:tabs>
        <w:ind w:left="1440"/>
      </w:pPr>
      <w:rPr>
        <w:rFonts w:ascii="Symbol" w:hAnsi="Symbol"/>
        <w:i/>
        <w:color w:val="008000"/>
        <w:sz w:val="22"/>
      </w:rPr>
    </w:lvl>
  </w:abstractNum>
  <w:abstractNum w:abstractNumId="2" w15:restartNumberingAfterBreak="0">
    <w:nsid w:val="04703C26"/>
    <w:multiLevelType w:val="singleLevel"/>
    <w:tmpl w:val="2C3C4D6C"/>
    <w:lvl w:ilvl="0">
      <w:start w:val="1"/>
      <w:numFmt w:val="decimal"/>
      <w:lvlText w:val="%1."/>
      <w:lvlJc w:val="left"/>
      <w:pPr>
        <w:tabs>
          <w:tab w:val="num" w:pos="360"/>
        </w:tabs>
      </w:pPr>
      <w:rPr>
        <w:rFonts w:cs="Times New Roman"/>
        <w:b w:val="0"/>
        <w:i w:val="0"/>
        <w:sz w:val="22"/>
        <w:szCs w:val="22"/>
      </w:rPr>
    </w:lvl>
  </w:abstractNum>
  <w:abstractNum w:abstractNumId="3" w15:restartNumberingAfterBreak="0">
    <w:nsid w:val="0686E2C0"/>
    <w:multiLevelType w:val="singleLevel"/>
    <w:tmpl w:val="28FA4408"/>
    <w:lvl w:ilvl="0">
      <w:start w:val="4"/>
      <w:numFmt w:val="decimal"/>
      <w:lvlText w:val="%1."/>
      <w:lvlJc w:val="left"/>
      <w:pPr>
        <w:tabs>
          <w:tab w:val="num" w:pos="576"/>
        </w:tabs>
      </w:pPr>
      <w:rPr>
        <w:rFonts w:cs="Times New Roman"/>
        <w:b/>
        <w:bCs/>
        <w:sz w:val="22"/>
        <w:szCs w:val="22"/>
      </w:rPr>
    </w:lvl>
  </w:abstractNum>
  <w:abstractNum w:abstractNumId="4" w15:restartNumberingAfterBreak="0">
    <w:nsid w:val="1B280D2A"/>
    <w:multiLevelType w:val="hybridMultilevel"/>
    <w:tmpl w:val="B890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7C250E"/>
    <w:multiLevelType w:val="hybridMultilevel"/>
    <w:tmpl w:val="72D01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4B5F6F"/>
    <w:multiLevelType w:val="hybridMultilevel"/>
    <w:tmpl w:val="EE06E44C"/>
    <w:lvl w:ilvl="0" w:tplc="CB70284C">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878705A"/>
    <w:multiLevelType w:val="hybridMultilevel"/>
    <w:tmpl w:val="904892DA"/>
    <w:lvl w:ilvl="0" w:tplc="766461CE">
      <w:start w:val="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4A055E97"/>
    <w:multiLevelType w:val="hybridMultilevel"/>
    <w:tmpl w:val="FD22B516"/>
    <w:lvl w:ilvl="0" w:tplc="E670D55C">
      <w:numFmt w:val="bullet"/>
      <w:lvlText w:val="-"/>
      <w:lvlJc w:val="left"/>
      <w:pPr>
        <w:tabs>
          <w:tab w:val="num" w:pos="576"/>
        </w:tabs>
      </w:pPr>
      <w:rPr>
        <w:rFonts w:ascii="Tahoma" w:hAnsi="Tahoma" w:hint="default"/>
        <w:i/>
        <w:color w:val="000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24B3C9E"/>
    <w:multiLevelType w:val="hybridMultilevel"/>
    <w:tmpl w:val="7A047A48"/>
    <w:lvl w:ilvl="0" w:tplc="E670D55C">
      <w:numFmt w:val="bullet"/>
      <w:lvlText w:val="-"/>
      <w:lvlJc w:val="left"/>
      <w:pPr>
        <w:tabs>
          <w:tab w:val="num" w:pos="576"/>
        </w:tabs>
      </w:pPr>
      <w:rPr>
        <w:rFonts w:ascii="Tahoma" w:hAnsi="Tahoma" w:hint="default"/>
        <w:i/>
        <w:color w:val="000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E885E64"/>
    <w:multiLevelType w:val="hybridMultilevel"/>
    <w:tmpl w:val="9C6C7D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8F7300"/>
    <w:multiLevelType w:val="hybridMultilevel"/>
    <w:tmpl w:val="38C444BE"/>
    <w:lvl w:ilvl="0" w:tplc="CB70284C">
      <w:numFmt w:val="bullet"/>
      <w:lvlText w:val="-"/>
      <w:lvlJc w:val="left"/>
      <w:pPr>
        <w:ind w:left="720" w:hanging="360"/>
      </w:pPr>
      <w:rPr>
        <w:rFonts w:ascii="Times New Roman" w:eastAsia="Times New Roman" w:hAnsi="Times New Roman" w:cs="Times New Roman" w:hint="default"/>
      </w:rPr>
    </w:lvl>
    <w:lvl w:ilvl="1" w:tplc="CB70284C">
      <w:numFmt w:val="bullet"/>
      <w:lvlText w:val="-"/>
      <w:lvlJc w:val="left"/>
      <w:pPr>
        <w:ind w:left="1440" w:hanging="360"/>
      </w:pPr>
      <w:rPr>
        <w:rFonts w:ascii="Times New Roman" w:eastAsia="Times New Roman" w:hAnsi="Times New Roman"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9E53E53"/>
    <w:multiLevelType w:val="hybridMultilevel"/>
    <w:tmpl w:val="7DA49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A56A8D"/>
    <w:multiLevelType w:val="hybridMultilevel"/>
    <w:tmpl w:val="9E440152"/>
    <w:lvl w:ilvl="0" w:tplc="93B29264">
      <w:start w:val="1"/>
      <w:numFmt w:val="decimal"/>
      <w:lvlText w:val="%1."/>
      <w:lvlJc w:val="left"/>
      <w:pPr>
        <w:tabs>
          <w:tab w:val="num" w:pos="720"/>
        </w:tabs>
        <w:ind w:left="720" w:hanging="360"/>
      </w:pPr>
      <w:rPr>
        <w:rFonts w:cs="Times New Roman" w:hint="default"/>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00F3B65"/>
    <w:multiLevelType w:val="hybridMultilevel"/>
    <w:tmpl w:val="C38079DA"/>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3C4032B"/>
    <w:multiLevelType w:val="hybridMultilevel"/>
    <w:tmpl w:val="5D424410"/>
    <w:lvl w:ilvl="0" w:tplc="7B2EF060">
      <w:start w:val="1"/>
      <w:numFmt w:val="decimal"/>
      <w:lvlText w:val="%1."/>
      <w:lvlJc w:val="left"/>
      <w:pPr>
        <w:tabs>
          <w:tab w:val="num" w:pos="720"/>
        </w:tabs>
        <w:ind w:left="720" w:hanging="360"/>
      </w:pPr>
      <w:rPr>
        <w:rFonts w:cs="Times New Roman"/>
        <w:b/>
      </w:rPr>
    </w:lvl>
    <w:lvl w:ilvl="1" w:tplc="081A0019">
      <w:start w:val="1"/>
      <w:numFmt w:val="decimal"/>
      <w:lvlText w:val="%2."/>
      <w:lvlJc w:val="left"/>
      <w:pPr>
        <w:tabs>
          <w:tab w:val="num" w:pos="1440"/>
        </w:tabs>
        <w:ind w:left="1440" w:hanging="360"/>
      </w:pPr>
      <w:rPr>
        <w:rFonts w:cs="Times New Roman"/>
      </w:rPr>
    </w:lvl>
    <w:lvl w:ilvl="2" w:tplc="081A001B">
      <w:start w:val="1"/>
      <w:numFmt w:val="decimal"/>
      <w:lvlText w:val="%3."/>
      <w:lvlJc w:val="left"/>
      <w:pPr>
        <w:tabs>
          <w:tab w:val="num" w:pos="2160"/>
        </w:tabs>
        <w:ind w:left="2160" w:hanging="360"/>
      </w:pPr>
      <w:rPr>
        <w:rFonts w:cs="Times New Roman"/>
      </w:rPr>
    </w:lvl>
    <w:lvl w:ilvl="3" w:tplc="081A000F">
      <w:start w:val="1"/>
      <w:numFmt w:val="decimal"/>
      <w:lvlText w:val="%4."/>
      <w:lvlJc w:val="left"/>
      <w:pPr>
        <w:tabs>
          <w:tab w:val="num" w:pos="2880"/>
        </w:tabs>
        <w:ind w:left="2880" w:hanging="360"/>
      </w:pPr>
      <w:rPr>
        <w:rFonts w:cs="Times New Roman"/>
      </w:rPr>
    </w:lvl>
    <w:lvl w:ilvl="4" w:tplc="081A0019">
      <w:start w:val="1"/>
      <w:numFmt w:val="decimal"/>
      <w:lvlText w:val="%5."/>
      <w:lvlJc w:val="left"/>
      <w:pPr>
        <w:tabs>
          <w:tab w:val="num" w:pos="3600"/>
        </w:tabs>
        <w:ind w:left="3600" w:hanging="360"/>
      </w:pPr>
      <w:rPr>
        <w:rFonts w:cs="Times New Roman"/>
      </w:rPr>
    </w:lvl>
    <w:lvl w:ilvl="5" w:tplc="081A001B">
      <w:start w:val="1"/>
      <w:numFmt w:val="decimal"/>
      <w:lvlText w:val="%6."/>
      <w:lvlJc w:val="left"/>
      <w:pPr>
        <w:tabs>
          <w:tab w:val="num" w:pos="4320"/>
        </w:tabs>
        <w:ind w:left="4320" w:hanging="360"/>
      </w:pPr>
      <w:rPr>
        <w:rFonts w:cs="Times New Roman"/>
      </w:rPr>
    </w:lvl>
    <w:lvl w:ilvl="6" w:tplc="081A000F">
      <w:start w:val="1"/>
      <w:numFmt w:val="decimal"/>
      <w:lvlText w:val="%7."/>
      <w:lvlJc w:val="left"/>
      <w:pPr>
        <w:tabs>
          <w:tab w:val="num" w:pos="5040"/>
        </w:tabs>
        <w:ind w:left="5040" w:hanging="360"/>
      </w:pPr>
      <w:rPr>
        <w:rFonts w:cs="Times New Roman"/>
      </w:rPr>
    </w:lvl>
    <w:lvl w:ilvl="7" w:tplc="081A0019">
      <w:start w:val="1"/>
      <w:numFmt w:val="decimal"/>
      <w:lvlText w:val="%8."/>
      <w:lvlJc w:val="left"/>
      <w:pPr>
        <w:tabs>
          <w:tab w:val="num" w:pos="5760"/>
        </w:tabs>
        <w:ind w:left="5760" w:hanging="360"/>
      </w:pPr>
      <w:rPr>
        <w:rFonts w:cs="Times New Roman"/>
      </w:rPr>
    </w:lvl>
    <w:lvl w:ilvl="8" w:tplc="081A001B">
      <w:start w:val="1"/>
      <w:numFmt w:val="decimal"/>
      <w:lvlText w:val="%9."/>
      <w:lvlJc w:val="left"/>
      <w:pPr>
        <w:tabs>
          <w:tab w:val="num" w:pos="6480"/>
        </w:tabs>
        <w:ind w:left="6480" w:hanging="360"/>
      </w:pPr>
      <w:rPr>
        <w:rFonts w:cs="Times New Roman"/>
      </w:rPr>
    </w:lvl>
  </w:abstractNum>
  <w:abstractNum w:abstractNumId="16" w15:restartNumberingAfterBreak="0">
    <w:nsid w:val="7A8E7626"/>
    <w:multiLevelType w:val="hybridMultilevel"/>
    <w:tmpl w:val="A140B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AE65DD"/>
    <w:multiLevelType w:val="hybridMultilevel"/>
    <w:tmpl w:val="56FA110A"/>
    <w:lvl w:ilvl="0" w:tplc="CB70284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1"/>
    <w:lvlOverride w:ilvl="0">
      <w:lvl w:ilvl="0">
        <w:numFmt w:val="bullet"/>
        <w:lvlText w:val="-"/>
        <w:lvlJc w:val="left"/>
        <w:pPr>
          <w:tabs>
            <w:tab w:val="num" w:pos="576"/>
          </w:tabs>
        </w:pPr>
        <w:rPr>
          <w:rFonts w:ascii="Symbol" w:hAnsi="Symbol"/>
          <w:i/>
          <w:color w:val="008000"/>
          <w:sz w:val="22"/>
        </w:rPr>
      </w:lvl>
    </w:lvlOverride>
  </w:num>
  <w:num w:numId="4">
    <w:abstractNumId w:val="2"/>
    <w:lvlOverride w:ilvl="0">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4"/>
    </w:lvlOverride>
  </w:num>
  <w:num w:numId="7">
    <w:abstractNumId w:val="7"/>
  </w:num>
  <w:num w:numId="8">
    <w:abstractNumId w:val="9"/>
  </w:num>
  <w:num w:numId="9">
    <w:abstractNumId w:val="8"/>
  </w:num>
  <w:num w:numId="10">
    <w:abstractNumId w:val="6"/>
  </w:num>
  <w:num w:numId="11">
    <w:abstractNumId w:val="17"/>
  </w:num>
  <w:num w:numId="12">
    <w:abstractNumId w:val="11"/>
  </w:num>
  <w:num w:numId="13">
    <w:abstractNumId w:val="8"/>
  </w:num>
  <w:num w:numId="14">
    <w:abstractNumId w:val="10"/>
  </w:num>
  <w:num w:numId="15">
    <w:abstractNumId w:val="5"/>
  </w:num>
  <w:num w:numId="16">
    <w:abstractNumId w:val="4"/>
  </w:num>
  <w:num w:numId="17">
    <w:abstractNumId w:val="12"/>
  </w:num>
  <w:num w:numId="18">
    <w:abstractNumId w:val="16"/>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6F2"/>
    <w:rsid w:val="00001225"/>
    <w:rsid w:val="0000342E"/>
    <w:rsid w:val="00005374"/>
    <w:rsid w:val="0001363B"/>
    <w:rsid w:val="00022A0B"/>
    <w:rsid w:val="000236AC"/>
    <w:rsid w:val="00030B1C"/>
    <w:rsid w:val="000346BF"/>
    <w:rsid w:val="000476BA"/>
    <w:rsid w:val="00050B8A"/>
    <w:rsid w:val="00053A60"/>
    <w:rsid w:val="000554F9"/>
    <w:rsid w:val="000571D9"/>
    <w:rsid w:val="0008175E"/>
    <w:rsid w:val="00082BDF"/>
    <w:rsid w:val="00093677"/>
    <w:rsid w:val="000B0907"/>
    <w:rsid w:val="000B5BE1"/>
    <w:rsid w:val="000C109B"/>
    <w:rsid w:val="000C4363"/>
    <w:rsid w:val="000D0B63"/>
    <w:rsid w:val="000E229B"/>
    <w:rsid w:val="000E5C0D"/>
    <w:rsid w:val="000F6677"/>
    <w:rsid w:val="00104D20"/>
    <w:rsid w:val="00120AB0"/>
    <w:rsid w:val="00120C49"/>
    <w:rsid w:val="00127B90"/>
    <w:rsid w:val="0013658E"/>
    <w:rsid w:val="001561F0"/>
    <w:rsid w:val="00177D7F"/>
    <w:rsid w:val="00193812"/>
    <w:rsid w:val="00194220"/>
    <w:rsid w:val="001952C2"/>
    <w:rsid w:val="001A3C8D"/>
    <w:rsid w:val="001A5761"/>
    <w:rsid w:val="001B0570"/>
    <w:rsid w:val="001B2E2A"/>
    <w:rsid w:val="001B5A1A"/>
    <w:rsid w:val="001B6715"/>
    <w:rsid w:val="001C0966"/>
    <w:rsid w:val="001C6D26"/>
    <w:rsid w:val="001D26E2"/>
    <w:rsid w:val="001E2662"/>
    <w:rsid w:val="001E6F61"/>
    <w:rsid w:val="001F016A"/>
    <w:rsid w:val="001F0250"/>
    <w:rsid w:val="001F28B0"/>
    <w:rsid w:val="002035D8"/>
    <w:rsid w:val="00205F4D"/>
    <w:rsid w:val="0024253F"/>
    <w:rsid w:val="00246429"/>
    <w:rsid w:val="00252C40"/>
    <w:rsid w:val="00257ABB"/>
    <w:rsid w:val="00292BB8"/>
    <w:rsid w:val="00296DC5"/>
    <w:rsid w:val="00296E21"/>
    <w:rsid w:val="002A2C96"/>
    <w:rsid w:val="002A3BDA"/>
    <w:rsid w:val="002A3F2D"/>
    <w:rsid w:val="002B2D01"/>
    <w:rsid w:val="002B6BD3"/>
    <w:rsid w:val="002C0DD2"/>
    <w:rsid w:val="002C37E6"/>
    <w:rsid w:val="002C6731"/>
    <w:rsid w:val="002C6A8D"/>
    <w:rsid w:val="002E3B33"/>
    <w:rsid w:val="002E5CDE"/>
    <w:rsid w:val="002F711A"/>
    <w:rsid w:val="002F758F"/>
    <w:rsid w:val="00330456"/>
    <w:rsid w:val="00330AC1"/>
    <w:rsid w:val="003376D1"/>
    <w:rsid w:val="00341AB4"/>
    <w:rsid w:val="00351647"/>
    <w:rsid w:val="0035209D"/>
    <w:rsid w:val="00375CD6"/>
    <w:rsid w:val="00383195"/>
    <w:rsid w:val="00383C9F"/>
    <w:rsid w:val="00391951"/>
    <w:rsid w:val="003A2830"/>
    <w:rsid w:val="003A4D95"/>
    <w:rsid w:val="003C052C"/>
    <w:rsid w:val="003D1936"/>
    <w:rsid w:val="003D1A15"/>
    <w:rsid w:val="003D4686"/>
    <w:rsid w:val="003E76F2"/>
    <w:rsid w:val="003F755C"/>
    <w:rsid w:val="004072C2"/>
    <w:rsid w:val="00416B80"/>
    <w:rsid w:val="00427276"/>
    <w:rsid w:val="0043212F"/>
    <w:rsid w:val="00432913"/>
    <w:rsid w:val="00434362"/>
    <w:rsid w:val="00451FA0"/>
    <w:rsid w:val="00453594"/>
    <w:rsid w:val="00455BFB"/>
    <w:rsid w:val="00463BC1"/>
    <w:rsid w:val="00466932"/>
    <w:rsid w:val="00470C55"/>
    <w:rsid w:val="00482601"/>
    <w:rsid w:val="00483070"/>
    <w:rsid w:val="0048489E"/>
    <w:rsid w:val="004860D9"/>
    <w:rsid w:val="00486F8C"/>
    <w:rsid w:val="004A44D9"/>
    <w:rsid w:val="004A4774"/>
    <w:rsid w:val="004A4816"/>
    <w:rsid w:val="004A706C"/>
    <w:rsid w:val="004B08E2"/>
    <w:rsid w:val="004B1AF9"/>
    <w:rsid w:val="004C03C1"/>
    <w:rsid w:val="004D0EE5"/>
    <w:rsid w:val="004D1D48"/>
    <w:rsid w:val="004D1E75"/>
    <w:rsid w:val="004D3ECA"/>
    <w:rsid w:val="004E1289"/>
    <w:rsid w:val="004E1D39"/>
    <w:rsid w:val="004E7020"/>
    <w:rsid w:val="005053D6"/>
    <w:rsid w:val="00523AA3"/>
    <w:rsid w:val="005246EC"/>
    <w:rsid w:val="00536FC2"/>
    <w:rsid w:val="0055005C"/>
    <w:rsid w:val="00555445"/>
    <w:rsid w:val="00563533"/>
    <w:rsid w:val="005647B8"/>
    <w:rsid w:val="0057537B"/>
    <w:rsid w:val="005832B5"/>
    <w:rsid w:val="00585A81"/>
    <w:rsid w:val="005A2D5A"/>
    <w:rsid w:val="005A4234"/>
    <w:rsid w:val="005B0CFD"/>
    <w:rsid w:val="005B3E66"/>
    <w:rsid w:val="005C0012"/>
    <w:rsid w:val="005D3D6F"/>
    <w:rsid w:val="005D6110"/>
    <w:rsid w:val="005E3D08"/>
    <w:rsid w:val="005F33B2"/>
    <w:rsid w:val="00603AD7"/>
    <w:rsid w:val="00610604"/>
    <w:rsid w:val="00616B40"/>
    <w:rsid w:val="0063442A"/>
    <w:rsid w:val="00636C49"/>
    <w:rsid w:val="006419B1"/>
    <w:rsid w:val="006424D9"/>
    <w:rsid w:val="00645D79"/>
    <w:rsid w:val="00647267"/>
    <w:rsid w:val="00647BE8"/>
    <w:rsid w:val="00655D1A"/>
    <w:rsid w:val="0066478E"/>
    <w:rsid w:val="00680577"/>
    <w:rsid w:val="006816A8"/>
    <w:rsid w:val="00687F94"/>
    <w:rsid w:val="0069411A"/>
    <w:rsid w:val="0069417D"/>
    <w:rsid w:val="006971F1"/>
    <w:rsid w:val="006A2272"/>
    <w:rsid w:val="006C0FE2"/>
    <w:rsid w:val="006C1982"/>
    <w:rsid w:val="006D03F3"/>
    <w:rsid w:val="006E5F35"/>
    <w:rsid w:val="006E60F1"/>
    <w:rsid w:val="006F0857"/>
    <w:rsid w:val="006F11A0"/>
    <w:rsid w:val="006F5D55"/>
    <w:rsid w:val="007022E5"/>
    <w:rsid w:val="00702C67"/>
    <w:rsid w:val="007050F0"/>
    <w:rsid w:val="00712B9A"/>
    <w:rsid w:val="00727CD6"/>
    <w:rsid w:val="00732EFA"/>
    <w:rsid w:val="00744DF6"/>
    <w:rsid w:val="0076031E"/>
    <w:rsid w:val="00762652"/>
    <w:rsid w:val="0076413C"/>
    <w:rsid w:val="0076492D"/>
    <w:rsid w:val="00767398"/>
    <w:rsid w:val="00783328"/>
    <w:rsid w:val="007843EB"/>
    <w:rsid w:val="007A6E69"/>
    <w:rsid w:val="007B55EF"/>
    <w:rsid w:val="007D0370"/>
    <w:rsid w:val="007D0B3E"/>
    <w:rsid w:val="00803FD8"/>
    <w:rsid w:val="00806A4C"/>
    <w:rsid w:val="00812CFE"/>
    <w:rsid w:val="00816D9D"/>
    <w:rsid w:val="008276E2"/>
    <w:rsid w:val="00831A70"/>
    <w:rsid w:val="0083477A"/>
    <w:rsid w:val="00834A35"/>
    <w:rsid w:val="00834E38"/>
    <w:rsid w:val="0084360B"/>
    <w:rsid w:val="00853917"/>
    <w:rsid w:val="00855E74"/>
    <w:rsid w:val="00861CEB"/>
    <w:rsid w:val="00872A03"/>
    <w:rsid w:val="0087462C"/>
    <w:rsid w:val="008937E5"/>
    <w:rsid w:val="00893B46"/>
    <w:rsid w:val="00897C66"/>
    <w:rsid w:val="008C1940"/>
    <w:rsid w:val="008C2A24"/>
    <w:rsid w:val="008C4600"/>
    <w:rsid w:val="008C536A"/>
    <w:rsid w:val="008F7694"/>
    <w:rsid w:val="0090276E"/>
    <w:rsid w:val="009047F6"/>
    <w:rsid w:val="00907D6E"/>
    <w:rsid w:val="00915DAA"/>
    <w:rsid w:val="009163F4"/>
    <w:rsid w:val="0091781F"/>
    <w:rsid w:val="009210AE"/>
    <w:rsid w:val="00922D62"/>
    <w:rsid w:val="00931D2F"/>
    <w:rsid w:val="00935304"/>
    <w:rsid w:val="009357F0"/>
    <w:rsid w:val="00936601"/>
    <w:rsid w:val="00937AF5"/>
    <w:rsid w:val="00947DD0"/>
    <w:rsid w:val="009553FB"/>
    <w:rsid w:val="00994CA3"/>
    <w:rsid w:val="00996C18"/>
    <w:rsid w:val="009B2341"/>
    <w:rsid w:val="009C2D8E"/>
    <w:rsid w:val="009C7BA2"/>
    <w:rsid w:val="009D61BE"/>
    <w:rsid w:val="009D731D"/>
    <w:rsid w:val="009F4557"/>
    <w:rsid w:val="009F779B"/>
    <w:rsid w:val="00A0035F"/>
    <w:rsid w:val="00A01E0A"/>
    <w:rsid w:val="00A030A0"/>
    <w:rsid w:val="00A05CBF"/>
    <w:rsid w:val="00A10B54"/>
    <w:rsid w:val="00A11AD1"/>
    <w:rsid w:val="00A23514"/>
    <w:rsid w:val="00A2557D"/>
    <w:rsid w:val="00A33DB7"/>
    <w:rsid w:val="00A4127B"/>
    <w:rsid w:val="00A42D64"/>
    <w:rsid w:val="00A45AB8"/>
    <w:rsid w:val="00A47F00"/>
    <w:rsid w:val="00A50339"/>
    <w:rsid w:val="00A54700"/>
    <w:rsid w:val="00A661EF"/>
    <w:rsid w:val="00A7624E"/>
    <w:rsid w:val="00A82DD1"/>
    <w:rsid w:val="00A85665"/>
    <w:rsid w:val="00A86897"/>
    <w:rsid w:val="00A87061"/>
    <w:rsid w:val="00A87FB1"/>
    <w:rsid w:val="00A91BC8"/>
    <w:rsid w:val="00AA51BE"/>
    <w:rsid w:val="00AB33F2"/>
    <w:rsid w:val="00AC5E34"/>
    <w:rsid w:val="00AD1BE0"/>
    <w:rsid w:val="00AD1D9B"/>
    <w:rsid w:val="00AE1080"/>
    <w:rsid w:val="00AE1215"/>
    <w:rsid w:val="00AE7056"/>
    <w:rsid w:val="00AE714E"/>
    <w:rsid w:val="00AF28A1"/>
    <w:rsid w:val="00AF311B"/>
    <w:rsid w:val="00B02017"/>
    <w:rsid w:val="00B04EA1"/>
    <w:rsid w:val="00B20490"/>
    <w:rsid w:val="00B2301F"/>
    <w:rsid w:val="00B23E5C"/>
    <w:rsid w:val="00B25336"/>
    <w:rsid w:val="00B33235"/>
    <w:rsid w:val="00B34F5C"/>
    <w:rsid w:val="00B43687"/>
    <w:rsid w:val="00B52E57"/>
    <w:rsid w:val="00B544F5"/>
    <w:rsid w:val="00B549B7"/>
    <w:rsid w:val="00B57449"/>
    <w:rsid w:val="00B6642E"/>
    <w:rsid w:val="00B728FF"/>
    <w:rsid w:val="00B755BB"/>
    <w:rsid w:val="00B83BBA"/>
    <w:rsid w:val="00B84D4B"/>
    <w:rsid w:val="00B853A7"/>
    <w:rsid w:val="00B8545D"/>
    <w:rsid w:val="00B93A9D"/>
    <w:rsid w:val="00B965D4"/>
    <w:rsid w:val="00B96C47"/>
    <w:rsid w:val="00BB2940"/>
    <w:rsid w:val="00BC792F"/>
    <w:rsid w:val="00BF31BF"/>
    <w:rsid w:val="00BF61C2"/>
    <w:rsid w:val="00BF6314"/>
    <w:rsid w:val="00C01571"/>
    <w:rsid w:val="00C05DB2"/>
    <w:rsid w:val="00C07019"/>
    <w:rsid w:val="00C11F16"/>
    <w:rsid w:val="00C147DC"/>
    <w:rsid w:val="00C20670"/>
    <w:rsid w:val="00C5430C"/>
    <w:rsid w:val="00C56E2E"/>
    <w:rsid w:val="00C92CC6"/>
    <w:rsid w:val="00CA5510"/>
    <w:rsid w:val="00CB457C"/>
    <w:rsid w:val="00CB459B"/>
    <w:rsid w:val="00CB69E6"/>
    <w:rsid w:val="00CC6EF5"/>
    <w:rsid w:val="00CD5DB8"/>
    <w:rsid w:val="00CE42C6"/>
    <w:rsid w:val="00CE5F29"/>
    <w:rsid w:val="00CE7BD9"/>
    <w:rsid w:val="00CF0B73"/>
    <w:rsid w:val="00CF3B87"/>
    <w:rsid w:val="00D009AB"/>
    <w:rsid w:val="00D2465C"/>
    <w:rsid w:val="00D26B49"/>
    <w:rsid w:val="00D30237"/>
    <w:rsid w:val="00D476BF"/>
    <w:rsid w:val="00D527CC"/>
    <w:rsid w:val="00D741A7"/>
    <w:rsid w:val="00D75B21"/>
    <w:rsid w:val="00D84AD5"/>
    <w:rsid w:val="00D86639"/>
    <w:rsid w:val="00D87D6F"/>
    <w:rsid w:val="00D91D41"/>
    <w:rsid w:val="00D9214E"/>
    <w:rsid w:val="00D96620"/>
    <w:rsid w:val="00DA1C58"/>
    <w:rsid w:val="00DA2797"/>
    <w:rsid w:val="00DE0BBA"/>
    <w:rsid w:val="00DE43DC"/>
    <w:rsid w:val="00DF0DDE"/>
    <w:rsid w:val="00E0071E"/>
    <w:rsid w:val="00E119A3"/>
    <w:rsid w:val="00E51EA2"/>
    <w:rsid w:val="00E56840"/>
    <w:rsid w:val="00E61E04"/>
    <w:rsid w:val="00E65E52"/>
    <w:rsid w:val="00E67D1D"/>
    <w:rsid w:val="00E7512C"/>
    <w:rsid w:val="00E8667B"/>
    <w:rsid w:val="00E901B6"/>
    <w:rsid w:val="00EA3814"/>
    <w:rsid w:val="00EB2DA1"/>
    <w:rsid w:val="00ED3FF8"/>
    <w:rsid w:val="00ED425D"/>
    <w:rsid w:val="00EE2FE8"/>
    <w:rsid w:val="00EF26F5"/>
    <w:rsid w:val="00EF7A4B"/>
    <w:rsid w:val="00F114A2"/>
    <w:rsid w:val="00F17B7D"/>
    <w:rsid w:val="00F20759"/>
    <w:rsid w:val="00F26893"/>
    <w:rsid w:val="00F2792B"/>
    <w:rsid w:val="00F301AF"/>
    <w:rsid w:val="00F330AF"/>
    <w:rsid w:val="00F34516"/>
    <w:rsid w:val="00F3591E"/>
    <w:rsid w:val="00F37DE6"/>
    <w:rsid w:val="00F44965"/>
    <w:rsid w:val="00F5223A"/>
    <w:rsid w:val="00F605E3"/>
    <w:rsid w:val="00F83878"/>
    <w:rsid w:val="00F905A9"/>
    <w:rsid w:val="00F932B0"/>
    <w:rsid w:val="00FB12F6"/>
    <w:rsid w:val="00FB3C0D"/>
    <w:rsid w:val="00FB4B87"/>
    <w:rsid w:val="00FC6B72"/>
    <w:rsid w:val="00FD490C"/>
    <w:rsid w:val="00FE39D2"/>
    <w:rsid w:val="00FE7CC3"/>
    <w:rsid w:val="00FF1D64"/>
    <w:rsid w:val="00FF7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D63EF66"/>
  <w15:docId w15:val="{2369AED3-9FF5-4C6F-A5D2-69729EA72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510"/>
    <w:pPr>
      <w:tabs>
        <w:tab w:val="left" w:pos="284"/>
      </w:tabs>
      <w:jc w:val="both"/>
    </w:pPr>
    <w:rPr>
      <w:sz w:val="22"/>
      <w:szCs w:val="24"/>
    </w:rPr>
  </w:style>
  <w:style w:type="paragraph" w:styleId="Heading1">
    <w:name w:val="heading 1"/>
    <w:basedOn w:val="Normal"/>
    <w:next w:val="Normal"/>
    <w:link w:val="Heading1Char"/>
    <w:uiPriority w:val="99"/>
    <w:qFormat/>
    <w:rsid w:val="00FB12F6"/>
    <w:pPr>
      <w:keepNext/>
      <w:jc w:val="center"/>
      <w:outlineLvl w:val="0"/>
    </w:pPr>
    <w:rPr>
      <w:rFonts w:ascii="Arial (W1)" w:hAnsi="Arial (W1)" w:cs="Arial"/>
      <w:b/>
      <w:bCs/>
      <w:i/>
      <w:iCs/>
      <w:sz w:val="32"/>
      <w:u w:val="single"/>
      <w:lang w:val="sr-Latn-CS"/>
    </w:rPr>
  </w:style>
  <w:style w:type="paragraph" w:styleId="Heading2">
    <w:name w:val="heading 2"/>
    <w:basedOn w:val="Normal"/>
    <w:next w:val="Normal"/>
    <w:link w:val="Heading2Char"/>
    <w:uiPriority w:val="99"/>
    <w:qFormat/>
    <w:rsid w:val="00FB12F6"/>
    <w:pPr>
      <w:keepNext/>
      <w:jc w:val="center"/>
      <w:outlineLvl w:val="1"/>
    </w:pPr>
    <w:rPr>
      <w:rFonts w:ascii="Arial" w:hAnsi="Arial" w:cs="Arial"/>
      <w:i/>
      <w:iCs/>
      <w:color w:val="999999"/>
      <w:sz w:val="18"/>
    </w:rPr>
  </w:style>
  <w:style w:type="paragraph" w:styleId="Heading3">
    <w:name w:val="heading 3"/>
    <w:basedOn w:val="Normal"/>
    <w:next w:val="Normal"/>
    <w:link w:val="Heading3Char"/>
    <w:uiPriority w:val="99"/>
    <w:qFormat/>
    <w:rsid w:val="00FB12F6"/>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link w:val="Heading4Char"/>
    <w:uiPriority w:val="99"/>
    <w:qFormat/>
    <w:rsid w:val="00FB12F6"/>
    <w:pPr>
      <w:keepNext/>
      <w:ind w:right="265"/>
      <w:jc w:val="right"/>
      <w:outlineLvl w:val="3"/>
    </w:pPr>
    <w:rPr>
      <w:rFonts w:ascii="Arial" w:hAnsi="Arial" w:cs="Arial"/>
      <w:i/>
      <w:iCs/>
      <w:color w:val="999999"/>
      <w:sz w:val="16"/>
    </w:rPr>
  </w:style>
  <w:style w:type="paragraph" w:styleId="Heading5">
    <w:name w:val="heading 5"/>
    <w:basedOn w:val="Normal"/>
    <w:next w:val="Normal"/>
    <w:link w:val="Heading5Char"/>
    <w:uiPriority w:val="99"/>
    <w:qFormat/>
    <w:rsid w:val="00FB12F6"/>
    <w:pPr>
      <w:keepNext/>
      <w:outlineLvl w:val="4"/>
    </w:pPr>
    <w:rPr>
      <w:rFonts w:ascii="Arial" w:hAnsi="Arial" w:cs="Arial"/>
      <w:b/>
    </w:rPr>
  </w:style>
  <w:style w:type="paragraph" w:styleId="Heading6">
    <w:name w:val="heading 6"/>
    <w:basedOn w:val="Normal"/>
    <w:next w:val="Normal"/>
    <w:link w:val="Heading6Char"/>
    <w:uiPriority w:val="99"/>
    <w:qFormat/>
    <w:rsid w:val="00FB12F6"/>
    <w:pPr>
      <w:keepNext/>
      <w:spacing w:before="60" w:after="60"/>
      <w:outlineLvl w:val="5"/>
    </w:pPr>
    <w:rPr>
      <w:rFonts w:ascii="Arial" w:hAnsi="Arial" w:cs="Arial"/>
      <w:b/>
    </w:rPr>
  </w:style>
  <w:style w:type="paragraph" w:styleId="Heading7">
    <w:name w:val="heading 7"/>
    <w:basedOn w:val="Normal"/>
    <w:next w:val="Normal"/>
    <w:link w:val="Heading7Char"/>
    <w:uiPriority w:val="99"/>
    <w:qFormat/>
    <w:rsid w:val="00FB12F6"/>
    <w:pPr>
      <w:keepNext/>
      <w:spacing w:before="60" w:after="60"/>
      <w:outlineLvl w:val="6"/>
    </w:pPr>
    <w:rPr>
      <w:rFonts w:ascii="Arial" w:hAnsi="Arial" w:cs="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34F9E"/>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134F9E"/>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134F9E"/>
    <w:rPr>
      <w:rFonts w:ascii="Cambria" w:eastAsia="Times New Roman" w:hAnsi="Cambria" w:cs="Times New Roman"/>
      <w:b/>
      <w:bCs/>
      <w:sz w:val="26"/>
      <w:szCs w:val="26"/>
    </w:rPr>
  </w:style>
  <w:style w:type="character" w:customStyle="1" w:styleId="Heading4Char">
    <w:name w:val="Heading 4 Char"/>
    <w:link w:val="Heading4"/>
    <w:uiPriority w:val="9"/>
    <w:semiHidden/>
    <w:rsid w:val="00134F9E"/>
    <w:rPr>
      <w:rFonts w:ascii="Calibri" w:eastAsia="Times New Roman" w:hAnsi="Calibri" w:cs="Times New Roman"/>
      <w:b/>
      <w:bCs/>
      <w:sz w:val="28"/>
      <w:szCs w:val="28"/>
    </w:rPr>
  </w:style>
  <w:style w:type="character" w:customStyle="1" w:styleId="Heading5Char">
    <w:name w:val="Heading 5 Char"/>
    <w:link w:val="Heading5"/>
    <w:uiPriority w:val="9"/>
    <w:semiHidden/>
    <w:rsid w:val="00134F9E"/>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134F9E"/>
    <w:rPr>
      <w:rFonts w:ascii="Calibri" w:eastAsia="Times New Roman" w:hAnsi="Calibri" w:cs="Times New Roman"/>
      <w:b/>
      <w:bCs/>
    </w:rPr>
  </w:style>
  <w:style w:type="character" w:customStyle="1" w:styleId="Heading7Char">
    <w:name w:val="Heading 7 Char"/>
    <w:link w:val="Heading7"/>
    <w:uiPriority w:val="9"/>
    <w:semiHidden/>
    <w:rsid w:val="00134F9E"/>
    <w:rPr>
      <w:rFonts w:ascii="Calibri" w:eastAsia="Times New Roman" w:hAnsi="Calibri" w:cs="Times New Roman"/>
      <w:sz w:val="24"/>
      <w:szCs w:val="24"/>
    </w:rPr>
  </w:style>
  <w:style w:type="paragraph" w:styleId="Header">
    <w:name w:val="header"/>
    <w:aliases w:val="Header Char1,Header Char Char,Header Char1 Char Char,Header Char Char Char Char, Char Char Char Char Char, Char Char1 Char Char, Char Char Char, Char Char1,Header Char1 Char Char Char Char,Header Char Char Char Char Char Char,Char Char1 Char Char"/>
    <w:basedOn w:val="Normal"/>
    <w:link w:val="HeaderChar"/>
    <w:rsid w:val="00FB12F6"/>
    <w:pPr>
      <w:tabs>
        <w:tab w:val="clear" w:pos="284"/>
        <w:tab w:val="center" w:pos="4536"/>
        <w:tab w:val="right" w:pos="9072"/>
      </w:tabs>
    </w:pPr>
  </w:style>
  <w:style w:type="character" w:customStyle="1" w:styleId="HeaderChar">
    <w:name w:val="Header Char"/>
    <w:aliases w:val="Header Char1 Char,Header Char Char Char,Header Char1 Char Char Char,Header Char Char Char Char Char, Char Char Char Char Char Char, Char Char1 Char Char Char, Char Char Char Char, Char Char1 Char,Header Char1 Char Char Char Char Char"/>
    <w:link w:val="Header"/>
    <w:rsid w:val="00134F9E"/>
    <w:rPr>
      <w:szCs w:val="24"/>
    </w:rPr>
  </w:style>
  <w:style w:type="paragraph" w:styleId="Footer">
    <w:name w:val="footer"/>
    <w:basedOn w:val="Normal"/>
    <w:link w:val="FooterChar"/>
    <w:uiPriority w:val="99"/>
    <w:rsid w:val="00FB12F6"/>
    <w:pPr>
      <w:tabs>
        <w:tab w:val="clear" w:pos="284"/>
        <w:tab w:val="center" w:pos="4536"/>
        <w:tab w:val="right" w:pos="9072"/>
      </w:tabs>
    </w:pPr>
  </w:style>
  <w:style w:type="character" w:customStyle="1" w:styleId="FooterChar">
    <w:name w:val="Footer Char"/>
    <w:link w:val="Footer"/>
    <w:uiPriority w:val="99"/>
    <w:locked/>
    <w:rsid w:val="00DE43DC"/>
    <w:rPr>
      <w:rFonts w:ascii="Humanist777" w:hAnsi="Humanist777" w:cs="Times New Roman"/>
      <w:sz w:val="24"/>
      <w:szCs w:val="24"/>
    </w:rPr>
  </w:style>
  <w:style w:type="character" w:styleId="PageNumber">
    <w:name w:val="page number"/>
    <w:uiPriority w:val="99"/>
    <w:rsid w:val="00FB12F6"/>
    <w:rPr>
      <w:rFonts w:cs="Times New Roman"/>
    </w:rPr>
  </w:style>
  <w:style w:type="paragraph" w:styleId="BodyText">
    <w:name w:val="Body Text"/>
    <w:basedOn w:val="Normal"/>
    <w:link w:val="BodyTextChar"/>
    <w:uiPriority w:val="99"/>
    <w:rsid w:val="00FB12F6"/>
    <w:pPr>
      <w:spacing w:before="60" w:after="60"/>
    </w:pPr>
    <w:rPr>
      <w:rFonts w:ascii="Arial" w:hAnsi="Arial" w:cs="Arial"/>
      <w:i/>
      <w:iCs/>
    </w:rPr>
  </w:style>
  <w:style w:type="character" w:customStyle="1" w:styleId="BodyTextChar">
    <w:name w:val="Body Text Char"/>
    <w:link w:val="BodyText"/>
    <w:uiPriority w:val="99"/>
    <w:semiHidden/>
    <w:rsid w:val="00134F9E"/>
    <w:rPr>
      <w:szCs w:val="24"/>
    </w:rPr>
  </w:style>
  <w:style w:type="paragraph" w:styleId="BodyText2">
    <w:name w:val="Body Text 2"/>
    <w:basedOn w:val="Normal"/>
    <w:link w:val="BodyText2Char"/>
    <w:uiPriority w:val="99"/>
    <w:rsid w:val="00FB12F6"/>
    <w:rPr>
      <w:rFonts w:ascii="Arial" w:hAnsi="Arial" w:cs="Arial"/>
      <w:i/>
      <w:sz w:val="20"/>
    </w:rPr>
  </w:style>
  <w:style w:type="character" w:customStyle="1" w:styleId="BodyText2Char">
    <w:name w:val="Body Text 2 Char"/>
    <w:link w:val="BodyText2"/>
    <w:uiPriority w:val="99"/>
    <w:semiHidden/>
    <w:rsid w:val="00134F9E"/>
    <w:rPr>
      <w:szCs w:val="24"/>
    </w:rPr>
  </w:style>
  <w:style w:type="character" w:styleId="Hyperlink">
    <w:name w:val="Hyperlink"/>
    <w:uiPriority w:val="99"/>
    <w:rsid w:val="00ED425D"/>
    <w:rPr>
      <w:rFonts w:cs="Times New Roman"/>
      <w:color w:val="0000FF"/>
      <w:u w:val="single"/>
    </w:rPr>
  </w:style>
  <w:style w:type="paragraph" w:styleId="BalloonText">
    <w:name w:val="Balloon Text"/>
    <w:basedOn w:val="Normal"/>
    <w:link w:val="BalloonTextChar"/>
    <w:uiPriority w:val="99"/>
    <w:rsid w:val="004D1E75"/>
    <w:rPr>
      <w:rFonts w:ascii="Tahoma" w:hAnsi="Tahoma" w:cs="Tahoma"/>
      <w:sz w:val="16"/>
      <w:szCs w:val="16"/>
    </w:rPr>
  </w:style>
  <w:style w:type="character" w:customStyle="1" w:styleId="BalloonTextChar">
    <w:name w:val="Balloon Text Char"/>
    <w:link w:val="BalloonText"/>
    <w:uiPriority w:val="99"/>
    <w:locked/>
    <w:rsid w:val="004D1E75"/>
    <w:rPr>
      <w:rFonts w:ascii="Tahoma" w:hAnsi="Tahoma" w:cs="Tahoma"/>
      <w:sz w:val="16"/>
      <w:szCs w:val="16"/>
    </w:rPr>
  </w:style>
  <w:style w:type="character" w:styleId="CommentReference">
    <w:name w:val="annotation reference"/>
    <w:uiPriority w:val="99"/>
    <w:rsid w:val="00636C49"/>
    <w:rPr>
      <w:rFonts w:cs="Times New Roman"/>
      <w:sz w:val="16"/>
      <w:szCs w:val="16"/>
    </w:rPr>
  </w:style>
  <w:style w:type="paragraph" w:styleId="CommentText">
    <w:name w:val="annotation text"/>
    <w:basedOn w:val="Normal"/>
    <w:link w:val="CommentTextChar"/>
    <w:uiPriority w:val="99"/>
    <w:rsid w:val="00636C49"/>
    <w:rPr>
      <w:sz w:val="20"/>
      <w:szCs w:val="20"/>
    </w:rPr>
  </w:style>
  <w:style w:type="character" w:customStyle="1" w:styleId="CommentTextChar">
    <w:name w:val="Comment Text Char"/>
    <w:link w:val="CommentText"/>
    <w:uiPriority w:val="99"/>
    <w:locked/>
    <w:rsid w:val="00636C49"/>
    <w:rPr>
      <w:rFonts w:ascii="Humanist777" w:hAnsi="Humanist777" w:cs="Times New Roman"/>
    </w:rPr>
  </w:style>
  <w:style w:type="paragraph" w:styleId="CommentSubject">
    <w:name w:val="annotation subject"/>
    <w:basedOn w:val="CommentText"/>
    <w:next w:val="CommentText"/>
    <w:link w:val="CommentSubjectChar"/>
    <w:uiPriority w:val="99"/>
    <w:rsid w:val="00636C49"/>
    <w:rPr>
      <w:b/>
      <w:bCs/>
    </w:rPr>
  </w:style>
  <w:style w:type="character" w:customStyle="1" w:styleId="CommentSubjectChar">
    <w:name w:val="Comment Subject Char"/>
    <w:link w:val="CommentSubject"/>
    <w:uiPriority w:val="99"/>
    <w:locked/>
    <w:rsid w:val="00636C49"/>
    <w:rPr>
      <w:rFonts w:ascii="Humanist777" w:hAnsi="Humanist777" w:cs="Times New Roman"/>
      <w:b/>
      <w:bCs/>
    </w:rPr>
  </w:style>
  <w:style w:type="character" w:styleId="Emphasis">
    <w:name w:val="Emphasis"/>
    <w:uiPriority w:val="99"/>
    <w:qFormat/>
    <w:rsid w:val="00416B80"/>
    <w:rPr>
      <w:rFonts w:cs="Times New Roman"/>
      <w:i/>
      <w:iCs/>
    </w:rPr>
  </w:style>
  <w:style w:type="paragraph" w:customStyle="1" w:styleId="NASLOV123">
    <w:name w:val="NASLOV 123"/>
    <w:basedOn w:val="Normal"/>
    <w:uiPriority w:val="99"/>
    <w:rsid w:val="00030B1C"/>
    <w:pPr>
      <w:spacing w:before="200" w:after="200"/>
      <w:jc w:val="left"/>
    </w:pPr>
    <w:rPr>
      <w:b/>
      <w:bCs/>
      <w:szCs w:val="22"/>
      <w:lang w:val="ru-RU"/>
    </w:rPr>
  </w:style>
  <w:style w:type="paragraph" w:styleId="HTMLPreformatted">
    <w:name w:val="HTML Preformatted"/>
    <w:basedOn w:val="Normal"/>
    <w:link w:val="HTMLPreformattedChar"/>
    <w:uiPriority w:val="99"/>
    <w:semiHidden/>
    <w:unhideWhenUsed/>
    <w:rsid w:val="00CE42C6"/>
    <w:pPr>
      <w:tabs>
        <w:tab w:val="clear"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link w:val="HTMLPreformatted"/>
    <w:uiPriority w:val="99"/>
    <w:semiHidden/>
    <w:rsid w:val="00CE42C6"/>
    <w:rPr>
      <w:rFonts w:ascii="Courier New" w:hAnsi="Courier New" w:cs="Courier New"/>
      <w:sz w:val="20"/>
      <w:szCs w:val="20"/>
    </w:rPr>
  </w:style>
  <w:style w:type="paragraph" w:customStyle="1" w:styleId="Default">
    <w:name w:val="Default"/>
    <w:rsid w:val="004C03C1"/>
    <w:pPr>
      <w:autoSpaceDE w:val="0"/>
      <w:autoSpaceDN w:val="0"/>
      <w:adjustRightInd w:val="0"/>
    </w:pPr>
    <w:rPr>
      <w:color w:val="000000"/>
      <w:sz w:val="24"/>
      <w:szCs w:val="24"/>
    </w:rPr>
  </w:style>
  <w:style w:type="paragraph" w:styleId="ListParagraph">
    <w:name w:val="List Paragraph"/>
    <w:basedOn w:val="Normal"/>
    <w:uiPriority w:val="34"/>
    <w:qFormat/>
    <w:rsid w:val="00AE7056"/>
    <w:pPr>
      <w:ind w:left="720"/>
      <w:contextualSpacing/>
    </w:pPr>
  </w:style>
  <w:style w:type="paragraph" w:styleId="Revision">
    <w:name w:val="Revision"/>
    <w:hidden/>
    <w:uiPriority w:val="99"/>
    <w:semiHidden/>
    <w:rsid w:val="00FF789D"/>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54387">
      <w:bodyDiv w:val="1"/>
      <w:marLeft w:val="0"/>
      <w:marRight w:val="0"/>
      <w:marTop w:val="0"/>
      <w:marBottom w:val="0"/>
      <w:divBdr>
        <w:top w:val="none" w:sz="0" w:space="0" w:color="auto"/>
        <w:left w:val="none" w:sz="0" w:space="0" w:color="auto"/>
        <w:bottom w:val="none" w:sz="0" w:space="0" w:color="auto"/>
        <w:right w:val="none" w:sz="0" w:space="0" w:color="auto"/>
      </w:divBdr>
    </w:div>
    <w:div w:id="172765521">
      <w:bodyDiv w:val="1"/>
      <w:marLeft w:val="0"/>
      <w:marRight w:val="0"/>
      <w:marTop w:val="0"/>
      <w:marBottom w:val="0"/>
      <w:divBdr>
        <w:top w:val="none" w:sz="0" w:space="0" w:color="auto"/>
        <w:left w:val="none" w:sz="0" w:space="0" w:color="auto"/>
        <w:bottom w:val="none" w:sz="0" w:space="0" w:color="auto"/>
        <w:right w:val="none" w:sz="0" w:space="0" w:color="auto"/>
      </w:divBdr>
    </w:div>
    <w:div w:id="235751211">
      <w:bodyDiv w:val="1"/>
      <w:marLeft w:val="0"/>
      <w:marRight w:val="0"/>
      <w:marTop w:val="0"/>
      <w:marBottom w:val="0"/>
      <w:divBdr>
        <w:top w:val="none" w:sz="0" w:space="0" w:color="auto"/>
        <w:left w:val="none" w:sz="0" w:space="0" w:color="auto"/>
        <w:bottom w:val="none" w:sz="0" w:space="0" w:color="auto"/>
        <w:right w:val="none" w:sz="0" w:space="0" w:color="auto"/>
      </w:divBdr>
    </w:div>
    <w:div w:id="1291127718">
      <w:bodyDiv w:val="1"/>
      <w:marLeft w:val="0"/>
      <w:marRight w:val="0"/>
      <w:marTop w:val="0"/>
      <w:marBottom w:val="0"/>
      <w:divBdr>
        <w:top w:val="none" w:sz="0" w:space="0" w:color="auto"/>
        <w:left w:val="none" w:sz="0" w:space="0" w:color="auto"/>
        <w:bottom w:val="none" w:sz="0" w:space="0" w:color="auto"/>
        <w:right w:val="none" w:sz="0" w:space="0" w:color="auto"/>
      </w:divBdr>
    </w:div>
    <w:div w:id="1354307562">
      <w:bodyDiv w:val="1"/>
      <w:marLeft w:val="0"/>
      <w:marRight w:val="0"/>
      <w:marTop w:val="0"/>
      <w:marBottom w:val="0"/>
      <w:divBdr>
        <w:top w:val="none" w:sz="0" w:space="0" w:color="auto"/>
        <w:left w:val="none" w:sz="0" w:space="0" w:color="auto"/>
        <w:bottom w:val="none" w:sz="0" w:space="0" w:color="auto"/>
        <w:right w:val="none" w:sz="0" w:space="0" w:color="auto"/>
      </w:divBdr>
    </w:div>
    <w:div w:id="1396512811">
      <w:bodyDiv w:val="1"/>
      <w:marLeft w:val="0"/>
      <w:marRight w:val="0"/>
      <w:marTop w:val="0"/>
      <w:marBottom w:val="0"/>
      <w:divBdr>
        <w:top w:val="none" w:sz="0" w:space="0" w:color="auto"/>
        <w:left w:val="none" w:sz="0" w:space="0" w:color="auto"/>
        <w:bottom w:val="none" w:sz="0" w:space="0" w:color="auto"/>
        <w:right w:val="none" w:sz="0" w:space="0" w:color="auto"/>
      </w:divBdr>
    </w:div>
    <w:div w:id="1431656020">
      <w:bodyDiv w:val="1"/>
      <w:marLeft w:val="0"/>
      <w:marRight w:val="0"/>
      <w:marTop w:val="0"/>
      <w:marBottom w:val="0"/>
      <w:divBdr>
        <w:top w:val="none" w:sz="0" w:space="0" w:color="auto"/>
        <w:left w:val="none" w:sz="0" w:space="0" w:color="auto"/>
        <w:bottom w:val="none" w:sz="0" w:space="0" w:color="auto"/>
        <w:right w:val="none" w:sz="0" w:space="0" w:color="auto"/>
      </w:divBdr>
    </w:div>
    <w:div w:id="1551376677">
      <w:bodyDiv w:val="1"/>
      <w:marLeft w:val="0"/>
      <w:marRight w:val="0"/>
      <w:marTop w:val="0"/>
      <w:marBottom w:val="0"/>
      <w:divBdr>
        <w:top w:val="none" w:sz="0" w:space="0" w:color="auto"/>
        <w:left w:val="none" w:sz="0" w:space="0" w:color="auto"/>
        <w:bottom w:val="none" w:sz="0" w:space="0" w:color="auto"/>
        <w:right w:val="none" w:sz="0" w:space="0" w:color="auto"/>
      </w:divBdr>
    </w:div>
    <w:div w:id="1571890327">
      <w:bodyDiv w:val="1"/>
      <w:marLeft w:val="0"/>
      <w:marRight w:val="0"/>
      <w:marTop w:val="0"/>
      <w:marBottom w:val="0"/>
      <w:divBdr>
        <w:top w:val="none" w:sz="0" w:space="0" w:color="auto"/>
        <w:left w:val="none" w:sz="0" w:space="0" w:color="auto"/>
        <w:bottom w:val="none" w:sz="0" w:space="0" w:color="auto"/>
        <w:right w:val="none" w:sz="0" w:space="0" w:color="auto"/>
      </w:divBdr>
    </w:div>
    <w:div w:id="1599026915">
      <w:bodyDiv w:val="1"/>
      <w:marLeft w:val="0"/>
      <w:marRight w:val="0"/>
      <w:marTop w:val="0"/>
      <w:marBottom w:val="0"/>
      <w:divBdr>
        <w:top w:val="none" w:sz="0" w:space="0" w:color="auto"/>
        <w:left w:val="none" w:sz="0" w:space="0" w:color="auto"/>
        <w:bottom w:val="none" w:sz="0" w:space="0" w:color="auto"/>
        <w:right w:val="none" w:sz="0" w:space="0" w:color="auto"/>
      </w:divBdr>
    </w:div>
    <w:div w:id="1673800140">
      <w:bodyDiv w:val="1"/>
      <w:marLeft w:val="0"/>
      <w:marRight w:val="0"/>
      <w:marTop w:val="0"/>
      <w:marBottom w:val="0"/>
      <w:divBdr>
        <w:top w:val="none" w:sz="0" w:space="0" w:color="auto"/>
        <w:left w:val="none" w:sz="0" w:space="0" w:color="auto"/>
        <w:bottom w:val="none" w:sz="0" w:space="0" w:color="auto"/>
        <w:right w:val="none" w:sz="0" w:space="0" w:color="auto"/>
      </w:divBdr>
    </w:div>
    <w:div w:id="1930118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vigiflow-eforms.who-umc.org/me/meadr"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2626</Words>
  <Characters>14971</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17562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TANJANE</dc:creator>
  <cp:keywords/>
  <dc:description/>
  <cp:lastModifiedBy>Olja Borozan</cp:lastModifiedBy>
  <cp:revision>14</cp:revision>
  <cp:lastPrinted>2021-02-03T11:44:00Z</cp:lastPrinted>
  <dcterms:created xsi:type="dcterms:W3CDTF">2025-02-24T14:01:00Z</dcterms:created>
  <dcterms:modified xsi:type="dcterms:W3CDTF">2025-03-03T07:56:00Z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5c5bc847,2a45efe3,3f1e7ede</vt:lpwstr>
  </property>
  <property fmtid="{D5CDD505-2E9C-101B-9397-08002B2CF9AE}" pid="3" name="ClassificationContentMarkingHeaderFontProps">
    <vt:lpwstr>#008000,11,Calibri</vt:lpwstr>
  </property>
  <property fmtid="{D5CDD505-2E9C-101B-9397-08002B2CF9AE}" pid="4" name="ClassificationContentMarkingHeaderText">
    <vt:lpwstr>Interno_Internal</vt:lpwstr>
  </property>
  <property fmtid="{D5CDD505-2E9C-101B-9397-08002B2CF9AE}" pid="5" name="MSIP_Label_80e91ba7-203e-4ac0-a045-4c37ad0b383b_Enabled">
    <vt:lpwstr>true</vt:lpwstr>
  </property>
  <property fmtid="{D5CDD505-2E9C-101B-9397-08002B2CF9AE}" pid="6" name="MSIP_Label_80e91ba7-203e-4ac0-a045-4c37ad0b383b_SetDate">
    <vt:lpwstr>2025-02-27T11:01:55Z</vt:lpwstr>
  </property>
  <property fmtid="{D5CDD505-2E9C-101B-9397-08002B2CF9AE}" pid="7" name="MSIP_Label_80e91ba7-203e-4ac0-a045-4c37ad0b383b_Method">
    <vt:lpwstr>Standard</vt:lpwstr>
  </property>
  <property fmtid="{D5CDD505-2E9C-101B-9397-08002B2CF9AE}" pid="8" name="MSIP_Label_80e91ba7-203e-4ac0-a045-4c37ad0b383b_Name">
    <vt:lpwstr>Interno_Internal</vt:lpwstr>
  </property>
  <property fmtid="{D5CDD505-2E9C-101B-9397-08002B2CF9AE}" pid="9" name="MSIP_Label_80e91ba7-203e-4ac0-a045-4c37ad0b383b_SiteId">
    <vt:lpwstr>61d5927c-a4d9-4b92-8821-c13225cc56bc</vt:lpwstr>
  </property>
  <property fmtid="{D5CDD505-2E9C-101B-9397-08002B2CF9AE}" pid="10" name="MSIP_Label_80e91ba7-203e-4ac0-a045-4c37ad0b383b_ActionId">
    <vt:lpwstr>3fcf2858-140a-4bfe-bc6e-f5de109d90e9</vt:lpwstr>
  </property>
  <property fmtid="{D5CDD505-2E9C-101B-9397-08002B2CF9AE}" pid="11" name="MSIP_Label_80e91ba7-203e-4ac0-a045-4c37ad0b383b_ContentBits">
    <vt:lpwstr>1</vt:lpwstr>
  </property>
  <property fmtid="{D5CDD505-2E9C-101B-9397-08002B2CF9AE}" pid="12" name="MSIP_Label_80e91ba7-203e-4ac0-a045-4c37ad0b383b_Tag">
    <vt:lpwstr>10, 3, 0, 1</vt:lpwstr>
  </property>
</Properties>
</file>