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4C1E6" w14:textId="77777777" w:rsidR="00C22BE5" w:rsidRPr="00570D02" w:rsidRDefault="00C22BE5" w:rsidP="00C22BE5">
      <w:pPr>
        <w:rPr>
          <w:sz w:val="22"/>
          <w:szCs w:val="22"/>
        </w:rPr>
      </w:pPr>
    </w:p>
    <w:p w14:paraId="255F670D" w14:textId="77777777" w:rsidR="00C22BE5" w:rsidRPr="00AA42F9" w:rsidRDefault="00C22BE5" w:rsidP="00C22BE5">
      <w:pPr>
        <w:rPr>
          <w:sz w:val="22"/>
          <w:szCs w:val="22"/>
          <w:lang w:val="sr-Latn-ME"/>
        </w:rPr>
      </w:pPr>
    </w:p>
    <w:p w14:paraId="58013709" w14:textId="77777777" w:rsidR="00C22BE5" w:rsidRPr="00AA42F9" w:rsidRDefault="00C30F92" w:rsidP="00C30F92">
      <w:pPr>
        <w:jc w:val="center"/>
        <w:rPr>
          <w:sz w:val="22"/>
          <w:szCs w:val="22"/>
          <w:lang w:val="sr-Latn-ME"/>
        </w:rPr>
      </w:pPr>
      <w:r w:rsidRPr="00AA42F9">
        <w:rPr>
          <w:b/>
          <w:bCs/>
          <w:iCs/>
          <w:sz w:val="22"/>
          <w:szCs w:val="22"/>
          <w:u w:val="single"/>
          <w:lang w:val="sr-Latn-ME"/>
        </w:rPr>
        <w:t xml:space="preserve">UPUTSTVO ZA </w:t>
      </w:r>
      <w:r w:rsidR="00B71B51" w:rsidRPr="00AA42F9">
        <w:rPr>
          <w:b/>
          <w:bCs/>
          <w:iCs/>
          <w:sz w:val="22"/>
          <w:szCs w:val="22"/>
          <w:u w:val="single"/>
          <w:lang w:val="sr-Latn-ME"/>
        </w:rPr>
        <w:t>LIJEK</w:t>
      </w:r>
    </w:p>
    <w:p w14:paraId="41A941E4" w14:textId="77777777" w:rsidR="00C30F92" w:rsidRPr="00AA42F9" w:rsidRDefault="00C30F92" w:rsidP="00C30F92">
      <w:pPr>
        <w:jc w:val="center"/>
        <w:rPr>
          <w:i/>
          <w:color w:val="808080"/>
          <w:sz w:val="22"/>
          <w:szCs w:val="22"/>
          <w:lang w:val="sr-Latn-ME"/>
        </w:rPr>
      </w:pPr>
    </w:p>
    <w:p w14:paraId="155197B4" w14:textId="05BA564D" w:rsidR="00B71B51" w:rsidRPr="00AA42F9" w:rsidRDefault="00D81D30" w:rsidP="00B71B51">
      <w:pPr>
        <w:widowControl w:val="0"/>
        <w:autoSpaceDE w:val="0"/>
        <w:autoSpaceDN w:val="0"/>
        <w:jc w:val="center"/>
        <w:rPr>
          <w:b/>
          <w:bCs/>
          <w:sz w:val="22"/>
          <w:szCs w:val="22"/>
          <w:lang w:val="sr-Latn-ME"/>
        </w:rPr>
      </w:pPr>
      <w:r w:rsidRPr="00AA42F9">
        <w:rPr>
          <w:b/>
          <w:bCs/>
          <w:sz w:val="22"/>
          <w:szCs w:val="22"/>
          <w:lang w:val="sr-Latn-ME"/>
        </w:rPr>
        <w:t>Aspirin plus C forte</w:t>
      </w:r>
      <w:r w:rsidR="00B71B51" w:rsidRPr="00AA42F9">
        <w:rPr>
          <w:b/>
          <w:bCs/>
          <w:sz w:val="22"/>
          <w:szCs w:val="22"/>
          <w:lang w:val="sr-Latn-ME"/>
        </w:rPr>
        <w:t xml:space="preserve">, </w:t>
      </w:r>
      <w:r w:rsidRPr="00AA42F9">
        <w:rPr>
          <w:b/>
          <w:bCs/>
          <w:sz w:val="22"/>
          <w:szCs w:val="22"/>
          <w:lang w:val="sr-Latn-ME"/>
        </w:rPr>
        <w:t xml:space="preserve">800 mg </w:t>
      </w:r>
      <w:r w:rsidR="00F6541E">
        <w:rPr>
          <w:b/>
          <w:bCs/>
          <w:sz w:val="22"/>
          <w:szCs w:val="22"/>
          <w:lang w:val="sr-Latn-ME"/>
        </w:rPr>
        <w:t>+</w:t>
      </w:r>
      <w:r w:rsidRPr="00AA42F9">
        <w:rPr>
          <w:b/>
          <w:bCs/>
          <w:sz w:val="22"/>
          <w:szCs w:val="22"/>
          <w:lang w:val="sr-Latn-ME"/>
        </w:rPr>
        <w:t xml:space="preserve"> 480 mg</w:t>
      </w:r>
      <w:r w:rsidR="00B71B51" w:rsidRPr="00AA42F9">
        <w:rPr>
          <w:b/>
          <w:bCs/>
          <w:sz w:val="22"/>
          <w:szCs w:val="22"/>
          <w:lang w:val="sr-Latn-ME"/>
        </w:rPr>
        <w:t xml:space="preserve">, </w:t>
      </w:r>
      <w:r w:rsidRPr="00AA42F9">
        <w:rPr>
          <w:b/>
          <w:bCs/>
          <w:sz w:val="22"/>
          <w:szCs w:val="22"/>
          <w:lang w:val="sr-Latn-ME"/>
        </w:rPr>
        <w:t>šumeć</w:t>
      </w:r>
      <w:r w:rsidR="00F6541E">
        <w:rPr>
          <w:b/>
          <w:bCs/>
          <w:sz w:val="22"/>
          <w:szCs w:val="22"/>
          <w:lang w:val="sr-Latn-ME"/>
        </w:rPr>
        <w:t>a</w:t>
      </w:r>
      <w:r w:rsidRPr="00AA42F9">
        <w:rPr>
          <w:b/>
          <w:bCs/>
          <w:sz w:val="22"/>
          <w:szCs w:val="22"/>
          <w:lang w:val="sr-Latn-ME"/>
        </w:rPr>
        <w:t xml:space="preserve"> tablet</w:t>
      </w:r>
      <w:r w:rsidR="00F6541E">
        <w:rPr>
          <w:b/>
          <w:bCs/>
          <w:sz w:val="22"/>
          <w:szCs w:val="22"/>
          <w:lang w:val="sr-Latn-ME"/>
        </w:rPr>
        <w:t>a</w:t>
      </w:r>
    </w:p>
    <w:p w14:paraId="76359FFE" w14:textId="275E304E" w:rsidR="00B71B51" w:rsidRPr="008A381D" w:rsidRDefault="00105F7D" w:rsidP="00B71B51">
      <w:pPr>
        <w:widowControl w:val="0"/>
        <w:autoSpaceDE w:val="0"/>
        <w:autoSpaceDN w:val="0"/>
        <w:jc w:val="center"/>
        <w:rPr>
          <w:bCs/>
          <w:sz w:val="22"/>
          <w:szCs w:val="22"/>
          <w:lang w:val="sr-Latn-ME"/>
        </w:rPr>
      </w:pPr>
      <w:r w:rsidRPr="008A381D">
        <w:rPr>
          <w:bCs/>
          <w:sz w:val="22"/>
          <w:szCs w:val="22"/>
          <w:lang w:val="sr-Latn-ME"/>
        </w:rPr>
        <w:t>a</w:t>
      </w:r>
      <w:r w:rsidR="00D81D30" w:rsidRPr="008A381D">
        <w:rPr>
          <w:bCs/>
          <w:sz w:val="22"/>
          <w:szCs w:val="22"/>
          <w:lang w:val="sr-Latn-ME"/>
        </w:rPr>
        <w:t>cetilsalicilna kiselina</w:t>
      </w:r>
      <w:r w:rsidR="00F6541E" w:rsidRPr="008A381D">
        <w:rPr>
          <w:bCs/>
          <w:sz w:val="22"/>
          <w:szCs w:val="22"/>
          <w:lang w:val="sr-Latn-ME"/>
        </w:rPr>
        <w:t>,</w:t>
      </w:r>
      <w:r w:rsidR="00D81D30" w:rsidRPr="008A381D">
        <w:rPr>
          <w:bCs/>
          <w:sz w:val="22"/>
          <w:szCs w:val="22"/>
          <w:lang w:val="sr-Latn-ME"/>
        </w:rPr>
        <w:t xml:space="preserve"> askorbinska kiselina</w:t>
      </w:r>
    </w:p>
    <w:p w14:paraId="3BA9869A" w14:textId="77777777" w:rsidR="00C269D7" w:rsidRPr="005A5939" w:rsidRDefault="00C269D7" w:rsidP="00D81D30">
      <w:pPr>
        <w:widowControl w:val="0"/>
        <w:autoSpaceDE w:val="0"/>
        <w:autoSpaceDN w:val="0"/>
        <w:rPr>
          <w:sz w:val="22"/>
          <w:szCs w:val="22"/>
          <w:lang w:val="sr-Latn-ME"/>
        </w:rPr>
      </w:pPr>
    </w:p>
    <w:p w14:paraId="04AE7721" w14:textId="77777777" w:rsidR="00A32113" w:rsidRPr="00AA42F9" w:rsidRDefault="00A32113" w:rsidP="00D81D30">
      <w:pPr>
        <w:widowControl w:val="0"/>
        <w:autoSpaceDE w:val="0"/>
        <w:autoSpaceDN w:val="0"/>
        <w:rPr>
          <w:i/>
          <w:iCs/>
          <w:sz w:val="22"/>
          <w:szCs w:val="22"/>
          <w:lang w:val="sr-Latn-ME"/>
        </w:rPr>
      </w:pPr>
    </w:p>
    <w:p w14:paraId="341CE170" w14:textId="77777777" w:rsidR="006A2B96" w:rsidRPr="00AA42F9" w:rsidRDefault="006A2B96" w:rsidP="008A381D">
      <w:pPr>
        <w:widowControl w:val="0"/>
        <w:autoSpaceDE w:val="0"/>
        <w:autoSpaceDN w:val="0"/>
        <w:ind w:left="360" w:hanging="360"/>
        <w:jc w:val="both"/>
        <w:rPr>
          <w:b/>
          <w:bCs/>
          <w:sz w:val="22"/>
          <w:szCs w:val="22"/>
          <w:lang w:val="sr-Latn-ME"/>
        </w:rPr>
      </w:pPr>
      <w:r w:rsidRPr="00AA42F9">
        <w:rPr>
          <w:b/>
          <w:bCs/>
          <w:sz w:val="22"/>
          <w:szCs w:val="22"/>
          <w:lang w:val="sr-Latn-ME"/>
        </w:rPr>
        <w:t>Pažljivo pročitajte ovo uputstvo, prije nego što počnete da koristite ovaj lijek</w:t>
      </w:r>
      <w:r w:rsidR="00F67628" w:rsidRPr="00AA42F9">
        <w:rPr>
          <w:b/>
          <w:bCs/>
          <w:sz w:val="22"/>
          <w:szCs w:val="22"/>
          <w:lang w:val="sr-Latn-ME"/>
        </w:rPr>
        <w:t>,</w:t>
      </w:r>
      <w:r w:rsidRPr="00AA42F9">
        <w:rPr>
          <w:sz w:val="22"/>
          <w:szCs w:val="22"/>
          <w:lang w:val="sr-Latn-ME"/>
        </w:rPr>
        <w:t xml:space="preserve"> </w:t>
      </w:r>
      <w:r w:rsidRPr="00AA42F9">
        <w:rPr>
          <w:b/>
          <w:bCs/>
          <w:sz w:val="22"/>
          <w:szCs w:val="22"/>
          <w:lang w:val="sr-Latn-ME"/>
        </w:rPr>
        <w:t xml:space="preserve">jer sadrži </w:t>
      </w:r>
    </w:p>
    <w:p w14:paraId="53016538" w14:textId="77777777" w:rsidR="00A32113" w:rsidRPr="00AA42F9" w:rsidRDefault="006A2B96" w:rsidP="008A381D">
      <w:pPr>
        <w:widowControl w:val="0"/>
        <w:autoSpaceDE w:val="0"/>
        <w:autoSpaceDN w:val="0"/>
        <w:ind w:left="360" w:hanging="360"/>
        <w:jc w:val="both"/>
        <w:rPr>
          <w:b/>
          <w:bCs/>
          <w:sz w:val="22"/>
          <w:szCs w:val="22"/>
          <w:lang w:val="sr-Latn-ME"/>
        </w:rPr>
      </w:pPr>
      <w:r w:rsidRPr="00AA42F9">
        <w:rPr>
          <w:b/>
          <w:bCs/>
          <w:sz w:val="22"/>
          <w:szCs w:val="22"/>
          <w:lang w:val="sr-Latn-ME"/>
        </w:rPr>
        <w:t>informacije koje su važne za Vas</w:t>
      </w:r>
    </w:p>
    <w:p w14:paraId="779505E2" w14:textId="77777777" w:rsidR="00A32113" w:rsidRPr="00AA42F9" w:rsidRDefault="00F67628" w:rsidP="008A381D">
      <w:pPr>
        <w:pStyle w:val="CommentText"/>
        <w:jc w:val="both"/>
        <w:rPr>
          <w:sz w:val="22"/>
          <w:szCs w:val="22"/>
          <w:lang w:val="sr-Latn-ME"/>
        </w:rPr>
      </w:pPr>
      <w:r w:rsidRPr="00AA42F9">
        <w:rPr>
          <w:sz w:val="22"/>
          <w:szCs w:val="22"/>
          <w:lang w:val="sr-Latn-ME"/>
        </w:rPr>
        <w:t xml:space="preserve">Uvijek </w:t>
      </w:r>
      <w:r w:rsidR="00A32113" w:rsidRPr="00AA42F9">
        <w:rPr>
          <w:sz w:val="22"/>
          <w:szCs w:val="22"/>
          <w:lang w:val="sr-Latn-ME"/>
        </w:rPr>
        <w:t xml:space="preserve">koristite </w:t>
      </w:r>
      <w:r w:rsidRPr="00AA42F9">
        <w:rPr>
          <w:sz w:val="22"/>
          <w:szCs w:val="22"/>
          <w:lang w:val="sr-Latn-ME"/>
        </w:rPr>
        <w:t xml:space="preserve">ovaj </w:t>
      </w:r>
      <w:r w:rsidR="00A32113" w:rsidRPr="00AA42F9">
        <w:rPr>
          <w:sz w:val="22"/>
          <w:szCs w:val="22"/>
          <w:lang w:val="sr-Latn-ME"/>
        </w:rPr>
        <w:t xml:space="preserve">lijek </w:t>
      </w:r>
      <w:r w:rsidR="00564146" w:rsidRPr="00AA42F9">
        <w:rPr>
          <w:sz w:val="22"/>
          <w:szCs w:val="22"/>
          <w:lang w:val="sr-Latn-ME"/>
        </w:rPr>
        <w:t>onako kako je opisano u ovom uputstvu, ili kao što su Vam rekli ljekar ili farmaceut</w:t>
      </w:r>
      <w:r w:rsidR="00A32113" w:rsidRPr="00AA42F9">
        <w:rPr>
          <w:sz w:val="22"/>
          <w:szCs w:val="22"/>
          <w:lang w:val="sr-Latn-ME"/>
        </w:rPr>
        <w:t>.</w:t>
      </w:r>
      <w:r w:rsidR="006240C9" w:rsidRPr="00AA42F9">
        <w:rPr>
          <w:sz w:val="22"/>
          <w:szCs w:val="22"/>
          <w:lang w:val="sr-Latn-ME"/>
        </w:rPr>
        <w:t xml:space="preserve"> </w:t>
      </w:r>
    </w:p>
    <w:p w14:paraId="2B0FA890" w14:textId="77777777" w:rsidR="00A32113" w:rsidRPr="00AA42F9" w:rsidRDefault="00A32113" w:rsidP="008A381D">
      <w:pPr>
        <w:widowControl w:val="0"/>
        <w:numPr>
          <w:ilvl w:val="0"/>
          <w:numId w:val="2"/>
        </w:numPr>
        <w:autoSpaceDE w:val="0"/>
        <w:autoSpaceDN w:val="0"/>
        <w:jc w:val="both"/>
        <w:rPr>
          <w:sz w:val="22"/>
          <w:szCs w:val="22"/>
          <w:lang w:val="sr-Latn-ME"/>
        </w:rPr>
      </w:pPr>
      <w:r w:rsidRPr="00AA42F9">
        <w:rPr>
          <w:sz w:val="22"/>
          <w:szCs w:val="22"/>
          <w:lang w:val="sr-Latn-ME"/>
        </w:rPr>
        <w:t>Uputstvo sačuvajte. Može biti potrebno da ga ponovo pročitate.</w:t>
      </w:r>
    </w:p>
    <w:p w14:paraId="12C260BA" w14:textId="77777777" w:rsidR="00A32113" w:rsidRPr="00AA42F9" w:rsidRDefault="00A32113" w:rsidP="008A381D">
      <w:pPr>
        <w:widowControl w:val="0"/>
        <w:numPr>
          <w:ilvl w:val="0"/>
          <w:numId w:val="2"/>
        </w:numPr>
        <w:autoSpaceDE w:val="0"/>
        <w:autoSpaceDN w:val="0"/>
        <w:jc w:val="both"/>
        <w:rPr>
          <w:sz w:val="22"/>
          <w:szCs w:val="22"/>
          <w:lang w:val="sr-Latn-ME"/>
        </w:rPr>
      </w:pPr>
      <w:r w:rsidRPr="00AA42F9">
        <w:rPr>
          <w:sz w:val="22"/>
          <w:szCs w:val="22"/>
          <w:lang w:val="sr-Latn-ME"/>
        </w:rPr>
        <w:t xml:space="preserve">Ako imate dodatnih pitanja, obratite se </w:t>
      </w:r>
      <w:r w:rsidR="00583B8A" w:rsidRPr="00AA42F9">
        <w:rPr>
          <w:sz w:val="22"/>
          <w:szCs w:val="22"/>
          <w:lang w:val="sr-Latn-ME"/>
        </w:rPr>
        <w:t xml:space="preserve">svom ljekaru ili </w:t>
      </w:r>
      <w:r w:rsidRPr="00AA42F9">
        <w:rPr>
          <w:sz w:val="22"/>
          <w:szCs w:val="22"/>
          <w:lang w:val="sr-Latn-ME"/>
        </w:rPr>
        <w:t>farmaceutu</w:t>
      </w:r>
      <w:r w:rsidR="007B1F81" w:rsidRPr="00AA42F9">
        <w:rPr>
          <w:sz w:val="22"/>
          <w:szCs w:val="22"/>
          <w:lang w:val="sr-Latn-ME"/>
        </w:rPr>
        <w:t xml:space="preserve"> </w:t>
      </w:r>
      <w:r w:rsidR="007B1F81" w:rsidRPr="00AA42F9">
        <w:rPr>
          <w:noProof/>
          <w:sz w:val="22"/>
          <w:szCs w:val="22"/>
          <w:lang w:val="sr-Latn-ME"/>
        </w:rPr>
        <w:t>ili medicinskoj sestri</w:t>
      </w:r>
      <w:r w:rsidRPr="00AA42F9">
        <w:rPr>
          <w:sz w:val="22"/>
          <w:szCs w:val="22"/>
          <w:lang w:val="sr-Latn-ME"/>
        </w:rPr>
        <w:t>.</w:t>
      </w:r>
    </w:p>
    <w:p w14:paraId="46056CD4" w14:textId="59230C4D" w:rsidR="00F67628" w:rsidRPr="00AA42F9" w:rsidRDefault="00F67628" w:rsidP="008A381D">
      <w:pPr>
        <w:widowControl w:val="0"/>
        <w:numPr>
          <w:ilvl w:val="0"/>
          <w:numId w:val="2"/>
        </w:numPr>
        <w:autoSpaceDE w:val="0"/>
        <w:autoSpaceDN w:val="0"/>
        <w:jc w:val="both"/>
        <w:rPr>
          <w:sz w:val="22"/>
          <w:szCs w:val="22"/>
          <w:lang w:val="sr-Latn-ME"/>
        </w:rPr>
      </w:pPr>
      <w:r w:rsidRPr="00AA42F9">
        <w:rPr>
          <w:spacing w:val="-5"/>
          <w:sz w:val="22"/>
          <w:szCs w:val="22"/>
          <w:lang w:val="sr-Latn-ME"/>
        </w:rPr>
        <w:t>Ako Vam se javi bilo koje neželjeno dejstvo recite to svom ljekaru, farmaceutu ili medicinskoj sestri. Ovo uključuje i bilo koja neželjena dejstva koja nijesu navedena u ovom uputstvu</w:t>
      </w:r>
      <w:r w:rsidRPr="00AA42F9">
        <w:rPr>
          <w:spacing w:val="-4"/>
          <w:sz w:val="22"/>
          <w:szCs w:val="22"/>
          <w:lang w:val="sr-Latn-ME"/>
        </w:rPr>
        <w:t>. Pogledajte dio 4</w:t>
      </w:r>
      <w:r w:rsidR="00E3138D" w:rsidRPr="00AA42F9">
        <w:rPr>
          <w:spacing w:val="-4"/>
          <w:sz w:val="22"/>
          <w:szCs w:val="22"/>
          <w:lang w:val="sr-Latn-ME"/>
        </w:rPr>
        <w:t>.</w:t>
      </w:r>
    </w:p>
    <w:p w14:paraId="592CCFC4" w14:textId="03BF2F9E" w:rsidR="00A32113" w:rsidRPr="00AA42F9" w:rsidRDefault="00A32113" w:rsidP="008A381D">
      <w:pPr>
        <w:widowControl w:val="0"/>
        <w:numPr>
          <w:ilvl w:val="0"/>
          <w:numId w:val="2"/>
        </w:numPr>
        <w:autoSpaceDE w:val="0"/>
        <w:autoSpaceDN w:val="0"/>
        <w:ind w:left="600" w:hanging="600"/>
        <w:jc w:val="both"/>
        <w:rPr>
          <w:sz w:val="22"/>
          <w:szCs w:val="22"/>
          <w:lang w:val="sr-Latn-ME"/>
        </w:rPr>
      </w:pPr>
      <w:r w:rsidRPr="00AA42F9">
        <w:rPr>
          <w:sz w:val="22"/>
          <w:szCs w:val="22"/>
          <w:lang w:val="sr-Latn-ME"/>
        </w:rPr>
        <w:t>Ukoliko se Vaši simptomi pogoršaju ili Vam ne bude</w:t>
      </w:r>
      <w:r w:rsidR="002729B3">
        <w:rPr>
          <w:sz w:val="22"/>
          <w:szCs w:val="22"/>
          <w:lang w:val="sr-Latn-ME"/>
        </w:rPr>
        <w:t xml:space="preserve"> bolje poslije</w:t>
      </w:r>
      <w:r w:rsidR="00D81D30" w:rsidRPr="00AA42F9">
        <w:rPr>
          <w:color w:val="FF0000"/>
          <w:sz w:val="22"/>
          <w:szCs w:val="22"/>
          <w:lang w:val="sr-Latn-ME"/>
        </w:rPr>
        <w:t xml:space="preserve"> </w:t>
      </w:r>
      <w:r w:rsidR="00D81D30" w:rsidRPr="00AA42F9">
        <w:rPr>
          <w:color w:val="000000" w:themeColor="text1"/>
          <w:sz w:val="22"/>
          <w:szCs w:val="22"/>
          <w:lang w:val="sr-Latn-ME"/>
        </w:rPr>
        <w:t>3 dana</w:t>
      </w:r>
      <w:r w:rsidRPr="00AA42F9">
        <w:rPr>
          <w:sz w:val="22"/>
          <w:szCs w:val="22"/>
          <w:lang w:val="sr-Latn-ME"/>
        </w:rPr>
        <w:t>, morate se obratiti svom ljekaru.</w:t>
      </w:r>
    </w:p>
    <w:p w14:paraId="474FDA01" w14:textId="3C671F67" w:rsidR="00C269D7" w:rsidRDefault="00C269D7" w:rsidP="008A381D">
      <w:pPr>
        <w:widowControl w:val="0"/>
        <w:autoSpaceDE w:val="0"/>
        <w:autoSpaceDN w:val="0"/>
        <w:jc w:val="both"/>
        <w:rPr>
          <w:sz w:val="22"/>
          <w:szCs w:val="22"/>
          <w:lang w:val="sr-Latn-ME"/>
        </w:rPr>
      </w:pPr>
    </w:p>
    <w:p w14:paraId="5B2C9399" w14:textId="77777777" w:rsidR="00B56F50" w:rsidRPr="00AA42F9" w:rsidRDefault="00B56F50" w:rsidP="008A381D">
      <w:pPr>
        <w:widowControl w:val="0"/>
        <w:autoSpaceDE w:val="0"/>
        <w:autoSpaceDN w:val="0"/>
        <w:jc w:val="both"/>
        <w:rPr>
          <w:sz w:val="22"/>
          <w:szCs w:val="22"/>
          <w:lang w:val="sr-Latn-ME"/>
        </w:rPr>
      </w:pPr>
    </w:p>
    <w:p w14:paraId="5D6B3BDE" w14:textId="77777777" w:rsidR="00A92C66" w:rsidRPr="00AA42F9" w:rsidRDefault="00A92C66" w:rsidP="008A381D">
      <w:pPr>
        <w:widowControl w:val="0"/>
        <w:autoSpaceDE w:val="0"/>
        <w:autoSpaceDN w:val="0"/>
        <w:ind w:left="600"/>
        <w:jc w:val="both"/>
        <w:rPr>
          <w:sz w:val="22"/>
          <w:szCs w:val="22"/>
          <w:lang w:val="sr-Latn-ME"/>
        </w:rPr>
      </w:pPr>
    </w:p>
    <w:p w14:paraId="75E495E0" w14:textId="77777777" w:rsidR="00A32113" w:rsidRPr="00AA42F9" w:rsidRDefault="00A32113" w:rsidP="008A381D">
      <w:pPr>
        <w:widowControl w:val="0"/>
        <w:autoSpaceDE w:val="0"/>
        <w:autoSpaceDN w:val="0"/>
        <w:jc w:val="both"/>
        <w:rPr>
          <w:b/>
          <w:bCs/>
          <w:sz w:val="22"/>
          <w:szCs w:val="22"/>
          <w:lang w:val="sr-Latn-ME"/>
        </w:rPr>
      </w:pPr>
      <w:r w:rsidRPr="00AA42F9">
        <w:rPr>
          <w:b/>
          <w:bCs/>
          <w:sz w:val="22"/>
          <w:szCs w:val="22"/>
          <w:lang w:val="sr-Latn-ME"/>
        </w:rPr>
        <w:t>U ovom uputstvu pročitaćete:</w:t>
      </w:r>
    </w:p>
    <w:p w14:paraId="5D56B799" w14:textId="18B0C03F" w:rsidR="00A32113" w:rsidRPr="00AA42F9" w:rsidRDefault="00A32113" w:rsidP="008A381D">
      <w:pPr>
        <w:widowControl w:val="0"/>
        <w:numPr>
          <w:ilvl w:val="0"/>
          <w:numId w:val="1"/>
        </w:numPr>
        <w:tabs>
          <w:tab w:val="clear" w:pos="360"/>
          <w:tab w:val="left" w:pos="569"/>
          <w:tab w:val="left" w:pos="600"/>
        </w:tabs>
        <w:autoSpaceDE w:val="0"/>
        <w:autoSpaceDN w:val="0"/>
        <w:jc w:val="both"/>
        <w:rPr>
          <w:sz w:val="22"/>
          <w:szCs w:val="22"/>
          <w:lang w:val="sr-Latn-ME"/>
        </w:rPr>
      </w:pPr>
      <w:r w:rsidRPr="00AA42F9">
        <w:rPr>
          <w:sz w:val="22"/>
          <w:szCs w:val="22"/>
          <w:lang w:val="sr-Latn-ME"/>
        </w:rPr>
        <w:t xml:space="preserve">Šta je lijek </w:t>
      </w:r>
      <w:r w:rsidR="00D81D30" w:rsidRPr="00AA42F9">
        <w:rPr>
          <w:sz w:val="22"/>
          <w:szCs w:val="22"/>
          <w:lang w:val="sr-Latn-ME"/>
        </w:rPr>
        <w:t>Aspirin plus C forte</w:t>
      </w:r>
      <w:r w:rsidRPr="00AA42F9">
        <w:rPr>
          <w:sz w:val="22"/>
          <w:szCs w:val="22"/>
          <w:lang w:val="sr-Latn-ME"/>
        </w:rPr>
        <w:t xml:space="preserve"> i čemu je namijenjen</w:t>
      </w:r>
    </w:p>
    <w:p w14:paraId="62CE40EC" w14:textId="71201D4A" w:rsidR="00A32113" w:rsidRPr="00AA42F9" w:rsidRDefault="00A32113" w:rsidP="008A381D">
      <w:pPr>
        <w:widowControl w:val="0"/>
        <w:numPr>
          <w:ilvl w:val="0"/>
          <w:numId w:val="1"/>
        </w:numPr>
        <w:tabs>
          <w:tab w:val="clear" w:pos="360"/>
          <w:tab w:val="left" w:pos="569"/>
          <w:tab w:val="left" w:pos="600"/>
        </w:tabs>
        <w:autoSpaceDE w:val="0"/>
        <w:autoSpaceDN w:val="0"/>
        <w:jc w:val="both"/>
        <w:rPr>
          <w:sz w:val="22"/>
          <w:szCs w:val="22"/>
          <w:lang w:val="sr-Latn-ME"/>
        </w:rPr>
      </w:pPr>
      <w:r w:rsidRPr="00AA42F9">
        <w:rPr>
          <w:sz w:val="22"/>
          <w:szCs w:val="22"/>
          <w:lang w:val="sr-Latn-ME"/>
        </w:rPr>
        <w:t xml:space="preserve">Šta treba da znate prije nego što uzmete lijek </w:t>
      </w:r>
      <w:r w:rsidR="00D81D30" w:rsidRPr="00AA42F9">
        <w:rPr>
          <w:sz w:val="22"/>
          <w:szCs w:val="22"/>
          <w:lang w:val="sr-Latn-ME"/>
        </w:rPr>
        <w:t>Aspirin plus C forte</w:t>
      </w:r>
    </w:p>
    <w:p w14:paraId="1D9D7D7F" w14:textId="3D7336A3" w:rsidR="00A32113" w:rsidRPr="00AA42F9" w:rsidRDefault="00A32113" w:rsidP="008A381D">
      <w:pPr>
        <w:widowControl w:val="0"/>
        <w:numPr>
          <w:ilvl w:val="0"/>
          <w:numId w:val="1"/>
        </w:numPr>
        <w:tabs>
          <w:tab w:val="clear" w:pos="360"/>
          <w:tab w:val="left" w:pos="569"/>
          <w:tab w:val="left" w:pos="600"/>
        </w:tabs>
        <w:autoSpaceDE w:val="0"/>
        <w:autoSpaceDN w:val="0"/>
        <w:jc w:val="both"/>
        <w:rPr>
          <w:sz w:val="22"/>
          <w:szCs w:val="22"/>
          <w:lang w:val="sr-Latn-ME"/>
        </w:rPr>
      </w:pPr>
      <w:r w:rsidRPr="00AA42F9">
        <w:rPr>
          <w:sz w:val="22"/>
          <w:szCs w:val="22"/>
          <w:lang w:val="sr-Latn-ME"/>
        </w:rPr>
        <w:t xml:space="preserve">Kako se upotrebljava lijek </w:t>
      </w:r>
      <w:r w:rsidR="00D81D30" w:rsidRPr="00AA42F9">
        <w:rPr>
          <w:sz w:val="22"/>
          <w:szCs w:val="22"/>
          <w:lang w:val="sr-Latn-ME"/>
        </w:rPr>
        <w:t>Aspirin plus C forte</w:t>
      </w:r>
    </w:p>
    <w:p w14:paraId="3DE429DC" w14:textId="77777777" w:rsidR="00A32113" w:rsidRPr="00AA42F9" w:rsidRDefault="00A32113" w:rsidP="008A381D">
      <w:pPr>
        <w:widowControl w:val="0"/>
        <w:numPr>
          <w:ilvl w:val="0"/>
          <w:numId w:val="1"/>
        </w:numPr>
        <w:tabs>
          <w:tab w:val="clear" w:pos="360"/>
          <w:tab w:val="left" w:pos="569"/>
          <w:tab w:val="left" w:pos="600"/>
        </w:tabs>
        <w:autoSpaceDE w:val="0"/>
        <w:autoSpaceDN w:val="0"/>
        <w:jc w:val="both"/>
        <w:rPr>
          <w:sz w:val="22"/>
          <w:szCs w:val="22"/>
          <w:lang w:val="sr-Latn-ME"/>
        </w:rPr>
      </w:pPr>
      <w:r w:rsidRPr="00AA42F9">
        <w:rPr>
          <w:sz w:val="22"/>
          <w:szCs w:val="22"/>
          <w:lang w:val="sr-Latn-ME"/>
        </w:rPr>
        <w:t xml:space="preserve">Moguća neželjena dejstva </w:t>
      </w:r>
    </w:p>
    <w:p w14:paraId="7526A3A7" w14:textId="37DC9FCB" w:rsidR="00A32113" w:rsidRPr="00AA42F9" w:rsidRDefault="00A32113" w:rsidP="008A381D">
      <w:pPr>
        <w:widowControl w:val="0"/>
        <w:numPr>
          <w:ilvl w:val="0"/>
          <w:numId w:val="1"/>
        </w:numPr>
        <w:tabs>
          <w:tab w:val="clear" w:pos="360"/>
          <w:tab w:val="left" w:pos="569"/>
          <w:tab w:val="left" w:pos="600"/>
        </w:tabs>
        <w:autoSpaceDE w:val="0"/>
        <w:autoSpaceDN w:val="0"/>
        <w:jc w:val="both"/>
        <w:rPr>
          <w:sz w:val="22"/>
          <w:szCs w:val="22"/>
          <w:lang w:val="sr-Latn-ME"/>
        </w:rPr>
      </w:pPr>
      <w:r w:rsidRPr="00AA42F9">
        <w:rPr>
          <w:sz w:val="22"/>
          <w:szCs w:val="22"/>
          <w:lang w:val="sr-Latn-ME"/>
        </w:rPr>
        <w:t xml:space="preserve">Kako čuvati lijek </w:t>
      </w:r>
      <w:r w:rsidR="00D81D30" w:rsidRPr="00AA42F9">
        <w:rPr>
          <w:sz w:val="22"/>
          <w:szCs w:val="22"/>
          <w:lang w:val="sr-Latn-ME"/>
        </w:rPr>
        <w:t>Aspirin plus C forte</w:t>
      </w:r>
    </w:p>
    <w:p w14:paraId="6661297D" w14:textId="77777777" w:rsidR="00A32113" w:rsidRPr="00AA42F9" w:rsidRDefault="000A77B3" w:rsidP="008A381D">
      <w:pPr>
        <w:widowControl w:val="0"/>
        <w:numPr>
          <w:ilvl w:val="0"/>
          <w:numId w:val="1"/>
        </w:numPr>
        <w:tabs>
          <w:tab w:val="clear" w:pos="360"/>
          <w:tab w:val="left" w:pos="569"/>
          <w:tab w:val="left" w:pos="600"/>
        </w:tabs>
        <w:autoSpaceDE w:val="0"/>
        <w:autoSpaceDN w:val="0"/>
        <w:jc w:val="both"/>
        <w:rPr>
          <w:b/>
          <w:bCs/>
          <w:sz w:val="22"/>
          <w:szCs w:val="22"/>
          <w:lang w:val="sr-Latn-ME"/>
        </w:rPr>
      </w:pPr>
      <w:r w:rsidRPr="00AA42F9">
        <w:rPr>
          <w:sz w:val="22"/>
          <w:szCs w:val="22"/>
          <w:lang w:val="sr-Latn-ME"/>
        </w:rPr>
        <w:t>Sadržaj pakovanja i d</w:t>
      </w:r>
      <w:r w:rsidR="00A32113" w:rsidRPr="00AA42F9">
        <w:rPr>
          <w:sz w:val="22"/>
          <w:szCs w:val="22"/>
          <w:lang w:val="sr-Latn-ME"/>
        </w:rPr>
        <w:t>odatne informacije</w:t>
      </w:r>
      <w:r w:rsidR="00A02C42" w:rsidRPr="00AA42F9">
        <w:rPr>
          <w:sz w:val="22"/>
          <w:szCs w:val="22"/>
          <w:lang w:val="sr-Latn-ME"/>
        </w:rPr>
        <w:t xml:space="preserve"> </w:t>
      </w:r>
    </w:p>
    <w:p w14:paraId="388188F0" w14:textId="77777777" w:rsidR="00A32113" w:rsidRPr="00AA42F9" w:rsidRDefault="00A32113" w:rsidP="008A381D">
      <w:pPr>
        <w:widowControl w:val="0"/>
        <w:autoSpaceDE w:val="0"/>
        <w:autoSpaceDN w:val="0"/>
        <w:jc w:val="both"/>
        <w:rPr>
          <w:sz w:val="22"/>
          <w:szCs w:val="22"/>
          <w:lang w:val="sr-Latn-ME"/>
        </w:rPr>
      </w:pPr>
    </w:p>
    <w:p w14:paraId="5C6F2193" w14:textId="77777777" w:rsidR="00C22BE5" w:rsidRPr="00AA42F9" w:rsidRDefault="00C22BE5" w:rsidP="00C22BE5">
      <w:pPr>
        <w:pStyle w:val="Header"/>
        <w:tabs>
          <w:tab w:val="left" w:pos="284"/>
        </w:tabs>
        <w:rPr>
          <w:sz w:val="22"/>
          <w:szCs w:val="22"/>
          <w:lang w:val="sr-Latn-ME"/>
        </w:rPr>
      </w:pPr>
    </w:p>
    <w:p w14:paraId="2E67DBB2" w14:textId="77777777" w:rsidR="00CF1B2D" w:rsidRPr="00AA42F9" w:rsidRDefault="00CF1B2D">
      <w:pPr>
        <w:rPr>
          <w:b/>
          <w:bCs/>
          <w:sz w:val="22"/>
          <w:szCs w:val="22"/>
          <w:lang w:val="sr-Latn-ME"/>
        </w:rPr>
      </w:pPr>
      <w:r w:rsidRPr="00AA42F9">
        <w:rPr>
          <w:b/>
          <w:bCs/>
          <w:sz w:val="22"/>
          <w:szCs w:val="22"/>
          <w:lang w:val="sr-Latn-ME"/>
        </w:rPr>
        <w:br w:type="page"/>
      </w:r>
    </w:p>
    <w:p w14:paraId="555DC145" w14:textId="75299C9A" w:rsidR="00A32113" w:rsidRPr="00AA42F9" w:rsidRDefault="00A32113" w:rsidP="00FB6603">
      <w:pPr>
        <w:tabs>
          <w:tab w:val="left" w:pos="540"/>
          <w:tab w:val="left" w:pos="569"/>
        </w:tabs>
        <w:rPr>
          <w:b/>
          <w:bCs/>
          <w:sz w:val="22"/>
          <w:szCs w:val="22"/>
          <w:lang w:val="sr-Latn-ME"/>
        </w:rPr>
      </w:pPr>
      <w:r w:rsidRPr="00AA42F9">
        <w:rPr>
          <w:b/>
          <w:bCs/>
          <w:sz w:val="22"/>
          <w:szCs w:val="22"/>
          <w:lang w:val="sr-Latn-ME"/>
        </w:rPr>
        <w:lastRenderedPageBreak/>
        <w:t xml:space="preserve">1. </w:t>
      </w:r>
      <w:r w:rsidR="00FB6603" w:rsidRPr="00AA42F9">
        <w:rPr>
          <w:b/>
          <w:bCs/>
          <w:sz w:val="22"/>
          <w:szCs w:val="22"/>
          <w:lang w:val="sr-Latn-ME"/>
        </w:rPr>
        <w:tab/>
      </w:r>
      <w:r w:rsidRPr="00AA42F9">
        <w:rPr>
          <w:b/>
          <w:bCs/>
          <w:sz w:val="22"/>
          <w:szCs w:val="22"/>
          <w:lang w:val="sr-Latn-ME"/>
        </w:rPr>
        <w:t xml:space="preserve">ŠTA JE LIJEK </w:t>
      </w:r>
      <w:r w:rsidR="007E6C29" w:rsidRPr="00AA42F9">
        <w:rPr>
          <w:b/>
          <w:bCs/>
          <w:sz w:val="22"/>
          <w:szCs w:val="22"/>
          <w:lang w:val="sr-Latn-ME"/>
        </w:rPr>
        <w:t>ASPIRIN PLUS C FORTE</w:t>
      </w:r>
      <w:r w:rsidRPr="00AA42F9">
        <w:rPr>
          <w:b/>
          <w:bCs/>
          <w:sz w:val="22"/>
          <w:szCs w:val="22"/>
          <w:lang w:val="sr-Latn-ME"/>
        </w:rPr>
        <w:t xml:space="preserve"> I ČEMU JE NAMIJENJEN</w:t>
      </w:r>
    </w:p>
    <w:p w14:paraId="08CC5BEC" w14:textId="77777777" w:rsidR="00445D8F" w:rsidRPr="00AA42F9" w:rsidRDefault="00445D8F" w:rsidP="00A32113">
      <w:pPr>
        <w:rPr>
          <w:sz w:val="22"/>
          <w:szCs w:val="22"/>
          <w:lang w:val="sr-Latn-ME"/>
        </w:rPr>
      </w:pPr>
    </w:p>
    <w:p w14:paraId="70629F52" w14:textId="0504CCDB" w:rsidR="007E6C29" w:rsidRPr="00AA42F9" w:rsidRDefault="00CC31F0" w:rsidP="007E6C29">
      <w:pPr>
        <w:rPr>
          <w:bCs/>
          <w:sz w:val="22"/>
          <w:szCs w:val="22"/>
          <w:lang w:val="sr-Latn-ME"/>
        </w:rPr>
      </w:pPr>
      <w:r w:rsidRPr="00AA42F9">
        <w:rPr>
          <w:sz w:val="22"/>
          <w:szCs w:val="22"/>
          <w:lang w:val="sr-Latn-ME"/>
        </w:rPr>
        <w:t>Lijek</w:t>
      </w:r>
      <w:r w:rsidR="007E6C29" w:rsidRPr="00AA42F9">
        <w:rPr>
          <w:sz w:val="22"/>
          <w:szCs w:val="22"/>
          <w:lang w:val="sr-Latn-ME"/>
        </w:rPr>
        <w:t xml:space="preserve"> </w:t>
      </w:r>
      <w:r w:rsidR="007E6C29" w:rsidRPr="00AA42F9">
        <w:rPr>
          <w:bCs/>
          <w:sz w:val="22"/>
          <w:szCs w:val="22"/>
          <w:lang w:val="sr-Latn-ME"/>
        </w:rPr>
        <w:t>Aspirin plus C forte sadrži:</w:t>
      </w:r>
    </w:p>
    <w:p w14:paraId="12871204" w14:textId="7E3A994B" w:rsidR="007E6C29" w:rsidRPr="00AA42F9" w:rsidRDefault="007E6C29" w:rsidP="00D7427B">
      <w:pPr>
        <w:pStyle w:val="ListParagraph"/>
        <w:numPr>
          <w:ilvl w:val="0"/>
          <w:numId w:val="3"/>
        </w:numPr>
        <w:rPr>
          <w:bCs/>
          <w:szCs w:val="22"/>
          <w:lang w:val="sr-Latn-ME"/>
        </w:rPr>
      </w:pPr>
      <w:r w:rsidRPr="00AA42F9">
        <w:rPr>
          <w:bCs/>
          <w:szCs w:val="22"/>
          <w:lang w:val="sr-Latn-ME"/>
        </w:rPr>
        <w:t xml:space="preserve">acetilsalicilnu kiselinu, koja smanjuje bol i snižava povišenu </w:t>
      </w:r>
      <w:r w:rsidR="00A31955" w:rsidRPr="00AA42F9">
        <w:rPr>
          <w:bCs/>
          <w:szCs w:val="22"/>
          <w:lang w:val="sr-Latn-ME"/>
        </w:rPr>
        <w:t>tjelesn</w:t>
      </w:r>
      <w:r w:rsidRPr="00AA42F9">
        <w:rPr>
          <w:bCs/>
          <w:szCs w:val="22"/>
          <w:lang w:val="sr-Latn-ME"/>
        </w:rPr>
        <w:t>u temperaturu</w:t>
      </w:r>
    </w:p>
    <w:p w14:paraId="62CAD56E" w14:textId="77777777" w:rsidR="007E6C29" w:rsidRPr="00AA42F9" w:rsidRDefault="007E6C29" w:rsidP="00D7427B">
      <w:pPr>
        <w:pStyle w:val="ListParagraph"/>
        <w:numPr>
          <w:ilvl w:val="0"/>
          <w:numId w:val="3"/>
        </w:numPr>
        <w:rPr>
          <w:bCs/>
          <w:szCs w:val="22"/>
          <w:lang w:val="sr-Latn-ME"/>
        </w:rPr>
      </w:pPr>
      <w:r w:rsidRPr="00AA42F9">
        <w:rPr>
          <w:bCs/>
          <w:szCs w:val="22"/>
          <w:lang w:val="sr-Latn-ME"/>
        </w:rPr>
        <w:t>askorbinsku kiselinu, poznatu kao vitamin C.</w:t>
      </w:r>
    </w:p>
    <w:p w14:paraId="1A6ABCB9" w14:textId="77777777" w:rsidR="007E6C29" w:rsidRPr="00AA42F9" w:rsidRDefault="007E6C29" w:rsidP="007E6C29">
      <w:pPr>
        <w:rPr>
          <w:bCs/>
          <w:sz w:val="22"/>
          <w:szCs w:val="22"/>
          <w:lang w:val="sr-Latn-ME"/>
        </w:rPr>
      </w:pPr>
    </w:p>
    <w:p w14:paraId="0BD6BDEE" w14:textId="6B87AA02" w:rsidR="007E6C29" w:rsidRPr="00AA42F9" w:rsidRDefault="00CC31F0" w:rsidP="007E6C29">
      <w:pPr>
        <w:rPr>
          <w:bCs/>
          <w:sz w:val="22"/>
          <w:szCs w:val="22"/>
          <w:lang w:val="sr-Latn-ME"/>
        </w:rPr>
      </w:pPr>
      <w:r w:rsidRPr="00AA42F9">
        <w:rPr>
          <w:bCs/>
          <w:sz w:val="22"/>
          <w:szCs w:val="22"/>
          <w:lang w:val="sr-Latn-ME"/>
        </w:rPr>
        <w:t>Lijek</w:t>
      </w:r>
      <w:r w:rsidR="007E6C29" w:rsidRPr="00AA42F9">
        <w:rPr>
          <w:bCs/>
          <w:sz w:val="22"/>
          <w:szCs w:val="22"/>
          <w:lang w:val="sr-Latn-ME"/>
        </w:rPr>
        <w:t xml:space="preserve"> Aspirin plus C forte se koristi:</w:t>
      </w:r>
    </w:p>
    <w:p w14:paraId="48411A31" w14:textId="0DBD9D35" w:rsidR="007E6C29" w:rsidRPr="00AA42F9" w:rsidRDefault="007E6C29" w:rsidP="00D7427B">
      <w:pPr>
        <w:pStyle w:val="ListParagraph"/>
        <w:numPr>
          <w:ilvl w:val="0"/>
          <w:numId w:val="4"/>
        </w:numPr>
        <w:rPr>
          <w:bCs/>
          <w:szCs w:val="22"/>
          <w:lang w:val="sr-Latn-ME"/>
        </w:rPr>
      </w:pPr>
      <w:r w:rsidRPr="00AA42F9">
        <w:rPr>
          <w:bCs/>
          <w:szCs w:val="22"/>
          <w:lang w:val="sr-Latn-ME"/>
        </w:rPr>
        <w:t>za ublažavanje simptoma blagog do um</w:t>
      </w:r>
      <w:r w:rsidR="00143527" w:rsidRPr="00AA42F9">
        <w:rPr>
          <w:bCs/>
          <w:szCs w:val="22"/>
          <w:lang w:val="sr-Latn-ME"/>
        </w:rPr>
        <w:t>j</w:t>
      </w:r>
      <w:r w:rsidRPr="00AA42F9">
        <w:rPr>
          <w:bCs/>
          <w:szCs w:val="22"/>
          <w:lang w:val="sr-Latn-ME"/>
        </w:rPr>
        <w:t>erenog bola, kao što su glavobolja, zubobolja ili menstrualni bol</w:t>
      </w:r>
    </w:p>
    <w:p w14:paraId="0496B5A0" w14:textId="718EE0A9" w:rsidR="007E6C29" w:rsidRPr="00AA42F9" w:rsidRDefault="007E6C29" w:rsidP="00D7427B">
      <w:pPr>
        <w:pStyle w:val="ListParagraph"/>
        <w:numPr>
          <w:ilvl w:val="0"/>
          <w:numId w:val="4"/>
        </w:numPr>
        <w:rPr>
          <w:szCs w:val="22"/>
          <w:lang w:val="sr-Latn-ME"/>
        </w:rPr>
      </w:pPr>
      <w:r w:rsidRPr="00AA42F9">
        <w:rPr>
          <w:szCs w:val="22"/>
          <w:lang w:val="sr-Latn-ME"/>
        </w:rPr>
        <w:t xml:space="preserve">kod obične </w:t>
      </w:r>
      <w:r w:rsidR="00A31955" w:rsidRPr="00AA42F9">
        <w:rPr>
          <w:szCs w:val="22"/>
          <w:lang w:val="sr-Latn-ME"/>
        </w:rPr>
        <w:t>pre</w:t>
      </w:r>
      <w:r w:rsidRPr="00AA42F9">
        <w:rPr>
          <w:szCs w:val="22"/>
          <w:lang w:val="sr-Latn-ME"/>
        </w:rPr>
        <w:t xml:space="preserve">hlade ili stanja sličnih gripu za ublažavanje simptoma bola ili povišene </w:t>
      </w:r>
      <w:r w:rsidR="00A31955" w:rsidRPr="00AA42F9">
        <w:rPr>
          <w:szCs w:val="22"/>
          <w:lang w:val="sr-Latn-ME"/>
        </w:rPr>
        <w:t>tjelesn</w:t>
      </w:r>
      <w:r w:rsidRPr="00AA42F9">
        <w:rPr>
          <w:szCs w:val="22"/>
          <w:lang w:val="sr-Latn-ME"/>
        </w:rPr>
        <w:t>e temperature.</w:t>
      </w:r>
    </w:p>
    <w:p w14:paraId="22EF16C5" w14:textId="77777777" w:rsidR="00445D8F" w:rsidRPr="00AA42F9" w:rsidRDefault="00445D8F" w:rsidP="00A32113">
      <w:pPr>
        <w:rPr>
          <w:sz w:val="22"/>
          <w:szCs w:val="22"/>
          <w:lang w:val="sr-Latn-ME"/>
        </w:rPr>
      </w:pPr>
    </w:p>
    <w:p w14:paraId="2DE76A5E" w14:textId="77777777" w:rsidR="006B10CB" w:rsidRDefault="006B10CB" w:rsidP="00AA42F9">
      <w:pPr>
        <w:tabs>
          <w:tab w:val="left" w:pos="540"/>
          <w:tab w:val="left" w:pos="569"/>
        </w:tabs>
        <w:jc w:val="both"/>
        <w:rPr>
          <w:b/>
          <w:bCs/>
          <w:sz w:val="22"/>
          <w:szCs w:val="22"/>
          <w:lang w:val="sr-Latn-ME"/>
        </w:rPr>
      </w:pPr>
    </w:p>
    <w:p w14:paraId="49495995" w14:textId="39A945CC" w:rsidR="00A32113" w:rsidRPr="00AA42F9" w:rsidRDefault="00A32113" w:rsidP="00AA42F9">
      <w:pPr>
        <w:tabs>
          <w:tab w:val="left" w:pos="540"/>
          <w:tab w:val="left" w:pos="569"/>
        </w:tabs>
        <w:jc w:val="both"/>
        <w:rPr>
          <w:b/>
          <w:caps/>
          <w:sz w:val="22"/>
          <w:szCs w:val="22"/>
          <w:lang w:val="sr-Latn-ME"/>
        </w:rPr>
      </w:pPr>
      <w:r w:rsidRPr="00AA42F9">
        <w:rPr>
          <w:b/>
          <w:bCs/>
          <w:sz w:val="22"/>
          <w:szCs w:val="22"/>
          <w:lang w:val="sr-Latn-ME"/>
        </w:rPr>
        <w:t xml:space="preserve">2. </w:t>
      </w:r>
      <w:r w:rsidR="00FB6603" w:rsidRPr="00AA42F9">
        <w:rPr>
          <w:b/>
          <w:bCs/>
          <w:sz w:val="22"/>
          <w:szCs w:val="22"/>
          <w:lang w:val="sr-Latn-ME"/>
        </w:rPr>
        <w:tab/>
      </w:r>
      <w:r w:rsidRPr="00AA42F9">
        <w:rPr>
          <w:b/>
          <w:caps/>
          <w:sz w:val="22"/>
          <w:szCs w:val="22"/>
          <w:lang w:val="sr-Latn-ME"/>
        </w:rPr>
        <w:t xml:space="preserve">Šta treba da znate prIJe nego što uzmete lIJek </w:t>
      </w:r>
      <w:r w:rsidR="007E6C29" w:rsidRPr="00AA42F9">
        <w:rPr>
          <w:b/>
          <w:caps/>
          <w:sz w:val="22"/>
          <w:szCs w:val="22"/>
          <w:lang w:val="sr-Latn-ME"/>
        </w:rPr>
        <w:t>ASPIRIN PLUS C FORTE</w:t>
      </w:r>
    </w:p>
    <w:p w14:paraId="1DFE970D" w14:textId="77777777" w:rsidR="00445D8F" w:rsidRPr="00AA42F9" w:rsidRDefault="00445D8F" w:rsidP="00A32113">
      <w:pPr>
        <w:widowControl w:val="0"/>
        <w:autoSpaceDE w:val="0"/>
        <w:autoSpaceDN w:val="0"/>
        <w:rPr>
          <w:caps/>
          <w:sz w:val="22"/>
          <w:szCs w:val="22"/>
          <w:lang w:val="sr-Latn-ME"/>
        </w:rPr>
      </w:pPr>
    </w:p>
    <w:p w14:paraId="4AF5931B" w14:textId="7E11D1C9" w:rsidR="00A32113" w:rsidRPr="00AA42F9" w:rsidRDefault="00A32113" w:rsidP="00A32113">
      <w:pPr>
        <w:rPr>
          <w:b/>
          <w:sz w:val="22"/>
          <w:szCs w:val="22"/>
          <w:lang w:val="sr-Latn-ME"/>
        </w:rPr>
      </w:pPr>
      <w:r w:rsidRPr="00AA42F9">
        <w:rPr>
          <w:b/>
          <w:sz w:val="22"/>
          <w:szCs w:val="22"/>
          <w:lang w:val="sr-Latn-ME"/>
        </w:rPr>
        <w:t xml:space="preserve">Lijek </w:t>
      </w:r>
      <w:r w:rsidR="007E6C29" w:rsidRPr="00AA42F9">
        <w:rPr>
          <w:b/>
          <w:sz w:val="22"/>
          <w:szCs w:val="22"/>
          <w:lang w:val="sr-Latn-ME"/>
        </w:rPr>
        <w:t>Aspirin plus C forte</w:t>
      </w:r>
      <w:r w:rsidRPr="00AA42F9">
        <w:rPr>
          <w:b/>
          <w:sz w:val="22"/>
          <w:szCs w:val="22"/>
          <w:lang w:val="sr-Latn-ME"/>
        </w:rPr>
        <w:t xml:space="preserve"> ne smijete koristiti:</w:t>
      </w:r>
    </w:p>
    <w:p w14:paraId="28F3C903" w14:textId="77777777" w:rsidR="00760B36" w:rsidRPr="00AA42F9" w:rsidRDefault="007E6C29" w:rsidP="00D7427B">
      <w:pPr>
        <w:pStyle w:val="ListParagraph"/>
        <w:numPr>
          <w:ilvl w:val="0"/>
          <w:numId w:val="7"/>
        </w:numPr>
        <w:rPr>
          <w:szCs w:val="22"/>
          <w:lang w:val="sr-Latn-ME"/>
        </w:rPr>
      </w:pPr>
      <w:r w:rsidRPr="00AA42F9">
        <w:rPr>
          <w:szCs w:val="22"/>
          <w:lang w:val="sr-Latn-ME"/>
        </w:rPr>
        <w:t xml:space="preserve">ako ste mlađi od 16 godina, osim </w:t>
      </w:r>
      <w:r w:rsidR="00A31955" w:rsidRPr="00AA42F9">
        <w:rPr>
          <w:szCs w:val="22"/>
          <w:lang w:val="sr-Latn-ME"/>
        </w:rPr>
        <w:t>pre</w:t>
      </w:r>
      <w:r w:rsidRPr="00AA42F9">
        <w:rPr>
          <w:szCs w:val="22"/>
          <w:lang w:val="sr-Latn-ME"/>
        </w:rPr>
        <w:t xml:space="preserve">ma posebnom savetu </w:t>
      </w:r>
      <w:r w:rsidR="00CC31F0" w:rsidRPr="00AA42F9">
        <w:rPr>
          <w:szCs w:val="22"/>
          <w:lang w:val="sr-Latn-ME"/>
        </w:rPr>
        <w:t>ljek</w:t>
      </w:r>
      <w:r w:rsidRPr="00AA42F9">
        <w:rPr>
          <w:szCs w:val="22"/>
          <w:lang w:val="sr-Latn-ME"/>
        </w:rPr>
        <w:t xml:space="preserve">ara – npr. za kod </w:t>
      </w:r>
      <w:r w:rsidRPr="00AA42F9">
        <w:rPr>
          <w:i/>
          <w:szCs w:val="22"/>
          <w:lang w:val="sr-Latn-ME"/>
        </w:rPr>
        <w:t>Kawasaki</w:t>
      </w:r>
      <w:r w:rsidRPr="00AA42F9">
        <w:rPr>
          <w:szCs w:val="22"/>
          <w:lang w:val="sr-Latn-ME"/>
        </w:rPr>
        <w:t>-jeve bolesti</w:t>
      </w:r>
      <w:r w:rsidRPr="00AA42F9" w:rsidDel="00EE3C6A">
        <w:rPr>
          <w:szCs w:val="22"/>
          <w:lang w:val="sr-Latn-ME"/>
        </w:rPr>
        <w:t xml:space="preserve"> </w:t>
      </w:r>
    </w:p>
    <w:p w14:paraId="0E2DC2D4" w14:textId="5E02B558" w:rsidR="007E6C29" w:rsidRPr="00AA42F9" w:rsidRDefault="007E6C29" w:rsidP="00D7427B">
      <w:pPr>
        <w:pStyle w:val="ListParagraph"/>
        <w:numPr>
          <w:ilvl w:val="0"/>
          <w:numId w:val="7"/>
        </w:numPr>
        <w:rPr>
          <w:szCs w:val="22"/>
          <w:lang w:val="sr-Latn-ME"/>
        </w:rPr>
      </w:pPr>
      <w:r w:rsidRPr="00AA42F9">
        <w:rPr>
          <w:szCs w:val="22"/>
          <w:lang w:val="sr-Latn-ME"/>
        </w:rPr>
        <w:t>ako ste alergični na:</w:t>
      </w:r>
    </w:p>
    <w:p w14:paraId="0C98024E" w14:textId="44DAF77A" w:rsidR="007E6C29" w:rsidRPr="00AA42F9" w:rsidRDefault="007E6C29" w:rsidP="00760B36">
      <w:pPr>
        <w:pStyle w:val="ListParagraph"/>
        <w:numPr>
          <w:ilvl w:val="0"/>
          <w:numId w:val="6"/>
        </w:numPr>
        <w:tabs>
          <w:tab w:val="clear" w:pos="284"/>
          <w:tab w:val="left" w:pos="993"/>
        </w:tabs>
        <w:ind w:left="993" w:hanging="426"/>
        <w:rPr>
          <w:color w:val="000000" w:themeColor="text1"/>
          <w:szCs w:val="22"/>
          <w:lang w:val="sr-Latn-ME"/>
        </w:rPr>
      </w:pPr>
      <w:r w:rsidRPr="00AA42F9">
        <w:rPr>
          <w:color w:val="000000" w:themeColor="text1"/>
          <w:szCs w:val="22"/>
          <w:lang w:val="sr-Latn-ME"/>
        </w:rPr>
        <w:t xml:space="preserve">acetilsalicilnu kiselinu, askorbinsku kiselinu ili </w:t>
      </w:r>
      <w:r w:rsidRPr="00AA42F9">
        <w:rPr>
          <w:iCs/>
          <w:szCs w:val="22"/>
          <w:lang w:val="sr-Latn-ME"/>
        </w:rPr>
        <w:t xml:space="preserve">na bilo koju od pomoćnih supstanci ovog </w:t>
      </w:r>
      <w:r w:rsidR="00CC31F0" w:rsidRPr="00AA42F9">
        <w:rPr>
          <w:iCs/>
          <w:szCs w:val="22"/>
          <w:lang w:val="sr-Latn-ME"/>
        </w:rPr>
        <w:t>lijek</w:t>
      </w:r>
      <w:r w:rsidRPr="00AA42F9">
        <w:rPr>
          <w:iCs/>
          <w:szCs w:val="22"/>
          <w:lang w:val="sr-Latn-ME"/>
        </w:rPr>
        <w:t>a (navedene u od</w:t>
      </w:r>
      <w:r w:rsidR="0080387E">
        <w:rPr>
          <w:iCs/>
          <w:szCs w:val="22"/>
          <w:lang w:val="sr-Latn-ME"/>
        </w:rPr>
        <w:t>j</w:t>
      </w:r>
      <w:r w:rsidRPr="00AA42F9">
        <w:rPr>
          <w:iCs/>
          <w:szCs w:val="22"/>
          <w:lang w:val="sr-Latn-ME"/>
        </w:rPr>
        <w:t xml:space="preserve">eljku 6) </w:t>
      </w:r>
      <w:r w:rsidRPr="00AA42F9">
        <w:rPr>
          <w:color w:val="000000" w:themeColor="text1"/>
          <w:szCs w:val="22"/>
          <w:lang w:val="sr-Latn-ME"/>
        </w:rPr>
        <w:t>ili</w:t>
      </w:r>
    </w:p>
    <w:p w14:paraId="3E9D2228" w14:textId="5A768017" w:rsidR="007E6C29" w:rsidRPr="00AA42F9" w:rsidRDefault="007E6C29" w:rsidP="00760B36">
      <w:pPr>
        <w:pStyle w:val="ListParagraph"/>
        <w:numPr>
          <w:ilvl w:val="0"/>
          <w:numId w:val="6"/>
        </w:numPr>
        <w:tabs>
          <w:tab w:val="clear" w:pos="284"/>
          <w:tab w:val="left" w:pos="993"/>
        </w:tabs>
        <w:ind w:left="993" w:hanging="426"/>
        <w:rPr>
          <w:color w:val="000000" w:themeColor="text1"/>
          <w:szCs w:val="22"/>
          <w:lang w:val="sr-Latn-ME"/>
        </w:rPr>
      </w:pPr>
      <w:r w:rsidRPr="00AA42F9">
        <w:rPr>
          <w:color w:val="000000" w:themeColor="text1"/>
          <w:szCs w:val="22"/>
          <w:lang w:val="sr-Latn-ME"/>
        </w:rPr>
        <w:t xml:space="preserve">druge nesteroidne antiinflamatorne </w:t>
      </w:r>
      <w:r w:rsidR="00CC31F0" w:rsidRPr="00AA42F9">
        <w:rPr>
          <w:color w:val="000000" w:themeColor="text1"/>
          <w:szCs w:val="22"/>
          <w:lang w:val="sr-Latn-ME"/>
        </w:rPr>
        <w:t>ljek</w:t>
      </w:r>
      <w:r w:rsidRPr="00AA42F9">
        <w:rPr>
          <w:color w:val="000000" w:themeColor="text1"/>
          <w:szCs w:val="22"/>
          <w:lang w:val="sr-Latn-ME"/>
        </w:rPr>
        <w:t>ove (NSAIL) (</w:t>
      </w:r>
      <w:r w:rsidR="00CC31F0" w:rsidRPr="00AA42F9">
        <w:rPr>
          <w:color w:val="000000" w:themeColor="text1"/>
          <w:szCs w:val="22"/>
          <w:lang w:val="sr-Latn-ME"/>
        </w:rPr>
        <w:t>ljek</w:t>
      </w:r>
      <w:r w:rsidRPr="00AA42F9">
        <w:rPr>
          <w:color w:val="000000" w:themeColor="text1"/>
          <w:szCs w:val="22"/>
          <w:lang w:val="sr-Latn-ME"/>
        </w:rPr>
        <w:t>ovi koji se koriste protiv zapaljenja, protiv bolova i koji snižava</w:t>
      </w:r>
      <w:r w:rsidR="0080387E">
        <w:rPr>
          <w:color w:val="000000" w:themeColor="text1"/>
          <w:szCs w:val="22"/>
          <w:lang w:val="sr-Latn-ME"/>
        </w:rPr>
        <w:t>j</w:t>
      </w:r>
      <w:r w:rsidRPr="00AA42F9">
        <w:rPr>
          <w:color w:val="000000" w:themeColor="text1"/>
          <w:szCs w:val="22"/>
          <w:lang w:val="sr-Latn-ME"/>
        </w:rPr>
        <w:t xml:space="preserve">u povišenu </w:t>
      </w:r>
      <w:r w:rsidR="00A31955" w:rsidRPr="00AA42F9">
        <w:rPr>
          <w:color w:val="000000" w:themeColor="text1"/>
          <w:szCs w:val="22"/>
          <w:lang w:val="sr-Latn-ME"/>
        </w:rPr>
        <w:t>tjelesn</w:t>
      </w:r>
      <w:r w:rsidRPr="00AA42F9">
        <w:rPr>
          <w:color w:val="000000" w:themeColor="text1"/>
          <w:szCs w:val="22"/>
          <w:lang w:val="sr-Latn-ME"/>
        </w:rPr>
        <w:t>u temperaturu)</w:t>
      </w:r>
    </w:p>
    <w:p w14:paraId="2D343EBC" w14:textId="0EF05F20" w:rsidR="007E6C29" w:rsidRPr="00AA42F9" w:rsidRDefault="007E6C29" w:rsidP="00D7427B">
      <w:pPr>
        <w:pStyle w:val="ListParagraph"/>
        <w:numPr>
          <w:ilvl w:val="0"/>
          <w:numId w:val="5"/>
        </w:numPr>
        <w:tabs>
          <w:tab w:val="num" w:pos="720"/>
          <w:tab w:val="left" w:pos="810"/>
        </w:tabs>
        <w:ind w:left="720"/>
        <w:rPr>
          <w:i/>
          <w:color w:val="000000" w:themeColor="text1"/>
          <w:szCs w:val="22"/>
          <w:lang w:val="sr-Latn-ME"/>
        </w:rPr>
      </w:pPr>
      <w:r w:rsidRPr="00AA42F9">
        <w:rPr>
          <w:color w:val="000000" w:themeColor="text1"/>
          <w:szCs w:val="22"/>
          <w:lang w:val="sr-Latn-ME"/>
        </w:rPr>
        <w:t>ako imate povećan broj mastocita (postojeća mastocitoza) (</w:t>
      </w:r>
      <w:r w:rsidRPr="00AA42F9">
        <w:rPr>
          <w:rStyle w:val="acopre"/>
          <w:szCs w:val="22"/>
          <w:lang w:val="sr-Latn-ME"/>
        </w:rPr>
        <w:t>poremećaj imunskog sistema)</w:t>
      </w:r>
      <w:r w:rsidRPr="00AA42F9">
        <w:rPr>
          <w:color w:val="000000" w:themeColor="text1"/>
          <w:szCs w:val="22"/>
          <w:lang w:val="sr-Latn-ME"/>
        </w:rPr>
        <w:t xml:space="preserve">. Upotreba acetilsalicilne kiseline može izazvati ozbiljne reakcije </w:t>
      </w:r>
      <w:r w:rsidR="00A31955" w:rsidRPr="00AA42F9">
        <w:rPr>
          <w:color w:val="000000" w:themeColor="text1"/>
          <w:szCs w:val="22"/>
          <w:lang w:val="sr-Latn-ME"/>
        </w:rPr>
        <w:t>preosjetlj</w:t>
      </w:r>
      <w:r w:rsidRPr="00AA42F9">
        <w:rPr>
          <w:color w:val="000000" w:themeColor="text1"/>
          <w:szCs w:val="22"/>
          <w:lang w:val="sr-Latn-ME"/>
        </w:rPr>
        <w:t>vosti (uključujući cirkulatorni šok praćen crvenilom, niskim krvnim pritiskom, ubrzanim radom srca i povraćanjem)</w:t>
      </w:r>
    </w:p>
    <w:p w14:paraId="485782D8" w14:textId="367E0014" w:rsidR="007E6C29" w:rsidRPr="00AA42F9" w:rsidRDefault="007E6C29" w:rsidP="00D7427B">
      <w:pPr>
        <w:pStyle w:val="ListParagraph"/>
        <w:numPr>
          <w:ilvl w:val="0"/>
          <w:numId w:val="5"/>
        </w:numPr>
        <w:tabs>
          <w:tab w:val="num" w:pos="720"/>
          <w:tab w:val="left" w:pos="810"/>
        </w:tabs>
        <w:ind w:left="720"/>
        <w:rPr>
          <w:i/>
          <w:color w:val="000000" w:themeColor="text1"/>
          <w:szCs w:val="22"/>
          <w:lang w:val="sr-Latn-ME"/>
        </w:rPr>
      </w:pPr>
      <w:r w:rsidRPr="00AA42F9">
        <w:rPr>
          <w:color w:val="000000" w:themeColor="text1"/>
          <w:szCs w:val="22"/>
          <w:lang w:val="sr-Latn-ME"/>
        </w:rPr>
        <w:t xml:space="preserve">ako ste ranije imali astmu izazvanu upotrebom acetilsalicilne kiseline ili sličnih </w:t>
      </w:r>
      <w:r w:rsidR="00CC31F0" w:rsidRPr="00AA42F9">
        <w:rPr>
          <w:color w:val="000000" w:themeColor="text1"/>
          <w:szCs w:val="22"/>
          <w:lang w:val="sr-Latn-ME"/>
        </w:rPr>
        <w:t>ljek</w:t>
      </w:r>
      <w:r w:rsidRPr="00AA42F9">
        <w:rPr>
          <w:color w:val="000000" w:themeColor="text1"/>
          <w:szCs w:val="22"/>
          <w:lang w:val="sr-Latn-ME"/>
        </w:rPr>
        <w:t>ova (posebno NSAIL)</w:t>
      </w:r>
    </w:p>
    <w:p w14:paraId="60437C6C" w14:textId="3428189E" w:rsidR="007E6C29" w:rsidRPr="00AA42F9" w:rsidRDefault="007E6C29" w:rsidP="00D7427B">
      <w:pPr>
        <w:pStyle w:val="ListParagraph"/>
        <w:numPr>
          <w:ilvl w:val="0"/>
          <w:numId w:val="5"/>
        </w:numPr>
        <w:tabs>
          <w:tab w:val="num" w:pos="720"/>
          <w:tab w:val="left" w:pos="810"/>
        </w:tabs>
        <w:ind w:left="720"/>
        <w:rPr>
          <w:i/>
          <w:color w:val="000000" w:themeColor="text1"/>
          <w:szCs w:val="22"/>
          <w:lang w:val="sr-Latn-ME"/>
        </w:rPr>
      </w:pPr>
      <w:r w:rsidRPr="00AA42F9">
        <w:rPr>
          <w:color w:val="000000" w:themeColor="text1"/>
          <w:szCs w:val="22"/>
          <w:lang w:val="sr-Latn-ME"/>
        </w:rPr>
        <w:t xml:space="preserve">ako ste u trećem trimestru trudnoće (ako ste trudni više od 24 </w:t>
      </w:r>
      <w:r w:rsidR="00A31955" w:rsidRPr="00AA42F9">
        <w:rPr>
          <w:color w:val="000000" w:themeColor="text1"/>
          <w:szCs w:val="22"/>
          <w:lang w:val="sr-Latn-ME"/>
        </w:rPr>
        <w:t>nedje</w:t>
      </w:r>
      <w:r w:rsidR="00C23C4F" w:rsidRPr="00AA42F9">
        <w:rPr>
          <w:color w:val="000000" w:themeColor="text1"/>
          <w:szCs w:val="22"/>
          <w:lang w:val="sr-Latn-ME"/>
        </w:rPr>
        <w:t>lje</w:t>
      </w:r>
      <w:r w:rsidRPr="00AA42F9">
        <w:rPr>
          <w:color w:val="000000" w:themeColor="text1"/>
          <w:szCs w:val="22"/>
          <w:lang w:val="sr-Latn-ME"/>
        </w:rPr>
        <w:t>)</w:t>
      </w:r>
    </w:p>
    <w:p w14:paraId="180920EA" w14:textId="149FE035" w:rsidR="007E6C29" w:rsidRPr="00AA42F9" w:rsidRDefault="007E6C29" w:rsidP="00D7427B">
      <w:pPr>
        <w:pStyle w:val="ListParagraph"/>
        <w:numPr>
          <w:ilvl w:val="0"/>
          <w:numId w:val="5"/>
        </w:numPr>
        <w:tabs>
          <w:tab w:val="num" w:pos="720"/>
          <w:tab w:val="left" w:pos="810"/>
        </w:tabs>
        <w:ind w:left="720"/>
        <w:rPr>
          <w:i/>
          <w:color w:val="000000" w:themeColor="text1"/>
          <w:szCs w:val="22"/>
          <w:lang w:val="sr-Latn-ME"/>
        </w:rPr>
      </w:pPr>
      <w:r w:rsidRPr="00AA42F9">
        <w:rPr>
          <w:color w:val="000000" w:themeColor="text1"/>
          <w:szCs w:val="22"/>
          <w:lang w:val="sr-Latn-ME"/>
        </w:rPr>
        <w:t>ako imate čir na želucu/dvanaestopalačnom cr</w:t>
      </w:r>
      <w:r w:rsidR="00C618D0">
        <w:rPr>
          <w:color w:val="000000" w:themeColor="text1"/>
          <w:szCs w:val="22"/>
          <w:lang w:val="sr-Latn-ME"/>
        </w:rPr>
        <w:t>ij</w:t>
      </w:r>
      <w:r w:rsidRPr="00AA42F9">
        <w:rPr>
          <w:color w:val="000000" w:themeColor="text1"/>
          <w:szCs w:val="22"/>
          <w:lang w:val="sr-Latn-ME"/>
        </w:rPr>
        <w:t>evu (peptički ulkus)</w:t>
      </w:r>
    </w:p>
    <w:p w14:paraId="31407724" w14:textId="77777777" w:rsidR="007E6C29" w:rsidRPr="00AA42F9" w:rsidRDefault="007E6C29" w:rsidP="00D7427B">
      <w:pPr>
        <w:pStyle w:val="ListParagraph"/>
        <w:numPr>
          <w:ilvl w:val="0"/>
          <w:numId w:val="5"/>
        </w:numPr>
        <w:tabs>
          <w:tab w:val="num" w:pos="720"/>
          <w:tab w:val="left" w:pos="810"/>
        </w:tabs>
        <w:ind w:left="720"/>
        <w:rPr>
          <w:i/>
          <w:color w:val="000000" w:themeColor="text1"/>
          <w:szCs w:val="22"/>
          <w:lang w:val="sr-Latn-ME"/>
        </w:rPr>
      </w:pPr>
      <w:r w:rsidRPr="00AA42F9">
        <w:rPr>
          <w:color w:val="000000" w:themeColor="text1"/>
          <w:szCs w:val="22"/>
          <w:lang w:val="sr-Latn-ME"/>
        </w:rPr>
        <w:t>ako imate krvarenje ili rizik od krvarenja (hemoragijska stanja)</w:t>
      </w:r>
    </w:p>
    <w:p w14:paraId="11277A85" w14:textId="77777777" w:rsidR="007E6C29" w:rsidRPr="00AA42F9" w:rsidRDefault="007E6C29" w:rsidP="00D7427B">
      <w:pPr>
        <w:pStyle w:val="ListParagraph"/>
        <w:numPr>
          <w:ilvl w:val="0"/>
          <w:numId w:val="5"/>
        </w:numPr>
        <w:tabs>
          <w:tab w:val="num" w:pos="720"/>
          <w:tab w:val="left" w:pos="810"/>
        </w:tabs>
        <w:ind w:left="720"/>
        <w:rPr>
          <w:i/>
          <w:color w:val="000000" w:themeColor="text1"/>
          <w:szCs w:val="22"/>
          <w:lang w:val="sr-Latn-ME"/>
        </w:rPr>
      </w:pPr>
      <w:r w:rsidRPr="00AA42F9">
        <w:rPr>
          <w:color w:val="000000" w:themeColor="text1"/>
          <w:szCs w:val="22"/>
          <w:lang w:val="sr-Latn-ME"/>
        </w:rPr>
        <w:t>ako imate teško smanjenje funkcije jetre ili bubrega</w:t>
      </w:r>
    </w:p>
    <w:p w14:paraId="3293FD02" w14:textId="77777777" w:rsidR="007E6C29" w:rsidRPr="00AA42F9" w:rsidRDefault="007E6C29" w:rsidP="00D7427B">
      <w:pPr>
        <w:pStyle w:val="ListParagraph"/>
        <w:numPr>
          <w:ilvl w:val="0"/>
          <w:numId w:val="5"/>
        </w:numPr>
        <w:tabs>
          <w:tab w:val="num" w:pos="720"/>
          <w:tab w:val="left" w:pos="810"/>
        </w:tabs>
        <w:ind w:left="720"/>
        <w:rPr>
          <w:i/>
          <w:color w:val="000000" w:themeColor="text1"/>
          <w:szCs w:val="22"/>
          <w:lang w:val="sr-Latn-ME"/>
        </w:rPr>
      </w:pPr>
      <w:r w:rsidRPr="00AA42F9">
        <w:rPr>
          <w:color w:val="000000" w:themeColor="text1"/>
          <w:szCs w:val="22"/>
          <w:lang w:val="sr-Latn-ME"/>
        </w:rPr>
        <w:t>ako imate teško i nekontrolisano smanjenje funkcije srca</w:t>
      </w:r>
    </w:p>
    <w:p w14:paraId="725E1482" w14:textId="636FEE09" w:rsidR="007E6C29" w:rsidRPr="00AA42F9" w:rsidRDefault="007E6C29" w:rsidP="00D7427B">
      <w:pPr>
        <w:pStyle w:val="ListParagraph"/>
        <w:numPr>
          <w:ilvl w:val="0"/>
          <w:numId w:val="5"/>
        </w:numPr>
        <w:tabs>
          <w:tab w:val="num" w:pos="720"/>
          <w:tab w:val="left" w:pos="810"/>
        </w:tabs>
        <w:ind w:left="720"/>
        <w:rPr>
          <w:i/>
          <w:color w:val="000000" w:themeColor="text1"/>
          <w:szCs w:val="22"/>
          <w:lang w:val="sr-Latn-ME"/>
        </w:rPr>
      </w:pPr>
      <w:r w:rsidRPr="00AA42F9">
        <w:rPr>
          <w:color w:val="000000" w:themeColor="text1"/>
          <w:szCs w:val="22"/>
          <w:lang w:val="sr-Latn-ME"/>
        </w:rPr>
        <w:t>ako ste l</w:t>
      </w:r>
      <w:r w:rsidR="00760B36" w:rsidRPr="00AA42F9">
        <w:rPr>
          <w:color w:val="000000" w:themeColor="text1"/>
          <w:szCs w:val="22"/>
          <w:lang w:val="sr-Latn-ME"/>
        </w:rPr>
        <w:t>ij</w:t>
      </w:r>
      <w:r w:rsidRPr="00AA42F9">
        <w:rPr>
          <w:color w:val="000000" w:themeColor="text1"/>
          <w:szCs w:val="22"/>
          <w:lang w:val="sr-Latn-ME"/>
        </w:rPr>
        <w:t xml:space="preserve">ečeni </w:t>
      </w:r>
      <w:r w:rsidR="00CC31F0" w:rsidRPr="00AA42F9">
        <w:rPr>
          <w:color w:val="000000" w:themeColor="text1"/>
          <w:szCs w:val="22"/>
          <w:lang w:val="sr-Latn-ME"/>
        </w:rPr>
        <w:t>lijek</w:t>
      </w:r>
      <w:r w:rsidRPr="00AA42F9">
        <w:rPr>
          <w:color w:val="000000" w:themeColor="text1"/>
          <w:szCs w:val="22"/>
          <w:lang w:val="sr-Latn-ME"/>
        </w:rPr>
        <w:t>om metotreksat u dozama od 15 mg ned</w:t>
      </w:r>
      <w:r w:rsidR="00C23C4F" w:rsidRPr="00AA42F9">
        <w:rPr>
          <w:color w:val="000000" w:themeColor="text1"/>
          <w:szCs w:val="22"/>
          <w:lang w:val="sr-Latn-ME"/>
        </w:rPr>
        <w:t>j</w:t>
      </w:r>
      <w:r w:rsidRPr="00AA42F9">
        <w:rPr>
          <w:color w:val="000000" w:themeColor="text1"/>
          <w:szCs w:val="22"/>
          <w:lang w:val="sr-Latn-ME"/>
        </w:rPr>
        <w:t xml:space="preserve">eljno ili većim </w:t>
      </w:r>
    </w:p>
    <w:p w14:paraId="1488284A" w14:textId="0F1CDF61" w:rsidR="00535963" w:rsidRPr="00570D02" w:rsidRDefault="007E6C29" w:rsidP="00535963">
      <w:pPr>
        <w:pStyle w:val="ListParagraph"/>
        <w:numPr>
          <w:ilvl w:val="0"/>
          <w:numId w:val="5"/>
        </w:numPr>
        <w:tabs>
          <w:tab w:val="num" w:pos="720"/>
          <w:tab w:val="left" w:pos="810"/>
        </w:tabs>
        <w:ind w:left="720"/>
        <w:rPr>
          <w:i/>
          <w:color w:val="000000" w:themeColor="text1"/>
          <w:szCs w:val="22"/>
          <w:lang w:val="sr-Latn-ME"/>
        </w:rPr>
      </w:pPr>
      <w:r w:rsidRPr="00AA42F9">
        <w:rPr>
          <w:color w:val="000000" w:themeColor="text1"/>
          <w:szCs w:val="22"/>
          <w:lang w:val="sr-Latn-ME"/>
        </w:rPr>
        <w:t xml:space="preserve">ako uzimate </w:t>
      </w:r>
      <w:r w:rsidR="00CC31F0" w:rsidRPr="00AA42F9">
        <w:rPr>
          <w:color w:val="000000" w:themeColor="text1"/>
          <w:szCs w:val="22"/>
          <w:lang w:val="sr-Latn-ME"/>
        </w:rPr>
        <w:t>ljek</w:t>
      </w:r>
      <w:r w:rsidRPr="00AA42F9">
        <w:rPr>
          <w:color w:val="000000" w:themeColor="text1"/>
          <w:szCs w:val="22"/>
          <w:lang w:val="sr-Latn-ME"/>
        </w:rPr>
        <w:t>ove koji razr</w:t>
      </w:r>
      <w:r w:rsidR="0080387E">
        <w:rPr>
          <w:color w:val="000000" w:themeColor="text1"/>
          <w:szCs w:val="22"/>
          <w:lang w:val="sr-Latn-ME"/>
        </w:rPr>
        <w:t>ij</w:t>
      </w:r>
      <w:r w:rsidRPr="00AA42F9">
        <w:rPr>
          <w:color w:val="000000" w:themeColor="text1"/>
          <w:szCs w:val="22"/>
          <w:lang w:val="sr-Latn-ME"/>
        </w:rPr>
        <w:t>eđuju krv i s</w:t>
      </w:r>
      <w:r w:rsidR="00A31955" w:rsidRPr="00AA42F9">
        <w:rPr>
          <w:color w:val="000000" w:themeColor="text1"/>
          <w:szCs w:val="22"/>
          <w:lang w:val="sr-Latn-ME"/>
        </w:rPr>
        <w:t>pr</w:t>
      </w:r>
      <w:r w:rsidR="0080387E">
        <w:rPr>
          <w:color w:val="000000" w:themeColor="text1"/>
          <w:szCs w:val="22"/>
          <w:lang w:val="sr-Latn-ME"/>
        </w:rPr>
        <w:t>ij</w:t>
      </w:r>
      <w:r w:rsidR="00A31955" w:rsidRPr="00AA42F9">
        <w:rPr>
          <w:color w:val="000000" w:themeColor="text1"/>
          <w:szCs w:val="22"/>
          <w:lang w:val="sr-Latn-ME"/>
        </w:rPr>
        <w:t>e</w:t>
      </w:r>
      <w:r w:rsidRPr="00AA42F9">
        <w:rPr>
          <w:color w:val="000000" w:themeColor="text1"/>
          <w:szCs w:val="22"/>
          <w:lang w:val="sr-Latn-ME"/>
        </w:rPr>
        <w:t>čavaju zgrušavanje krvi (oralni antikoagulansi) i ako ste ranije imali čir na želucu ili cr</w:t>
      </w:r>
      <w:r w:rsidR="00760B36" w:rsidRPr="00AA42F9">
        <w:rPr>
          <w:color w:val="000000" w:themeColor="text1"/>
          <w:szCs w:val="22"/>
          <w:lang w:val="sr-Latn-ME"/>
        </w:rPr>
        <w:t>ij</w:t>
      </w:r>
      <w:r w:rsidRPr="00AA42F9">
        <w:rPr>
          <w:color w:val="000000" w:themeColor="text1"/>
          <w:szCs w:val="22"/>
          <w:lang w:val="sr-Latn-ME"/>
        </w:rPr>
        <w:t>evima</w:t>
      </w:r>
    </w:p>
    <w:p w14:paraId="415230B3" w14:textId="77777777" w:rsidR="00535963" w:rsidRPr="00570D02" w:rsidRDefault="00535963" w:rsidP="00535963">
      <w:pPr>
        <w:pStyle w:val="ListParagraph"/>
        <w:numPr>
          <w:ilvl w:val="0"/>
          <w:numId w:val="5"/>
        </w:numPr>
        <w:tabs>
          <w:tab w:val="num" w:pos="720"/>
          <w:tab w:val="left" w:pos="810"/>
        </w:tabs>
        <w:ind w:left="720"/>
        <w:rPr>
          <w:color w:val="000000" w:themeColor="text1"/>
          <w:szCs w:val="22"/>
          <w:lang w:val="sr-Latn-ME"/>
        </w:rPr>
      </w:pPr>
      <w:r w:rsidRPr="00570D02">
        <w:rPr>
          <w:color w:val="000000" w:themeColor="text1"/>
          <w:szCs w:val="22"/>
          <w:lang w:val="sr-Latn-ME"/>
        </w:rPr>
        <w:t>ako imate ili ste imali kamen u bubregu, stanje u kome se formira kamen u bubregu (nefrolitijaza)</w:t>
      </w:r>
    </w:p>
    <w:p w14:paraId="5079972E" w14:textId="77777777" w:rsidR="00535963" w:rsidRPr="00570D02" w:rsidRDefault="00535963" w:rsidP="00535963">
      <w:pPr>
        <w:pStyle w:val="ListParagraph"/>
        <w:numPr>
          <w:ilvl w:val="0"/>
          <w:numId w:val="5"/>
        </w:numPr>
        <w:tabs>
          <w:tab w:val="num" w:pos="720"/>
          <w:tab w:val="left" w:pos="810"/>
        </w:tabs>
        <w:ind w:left="720"/>
        <w:rPr>
          <w:color w:val="000000" w:themeColor="text1"/>
          <w:szCs w:val="22"/>
          <w:lang w:val="sr-Latn-ME"/>
        </w:rPr>
      </w:pPr>
      <w:r w:rsidRPr="00570D02">
        <w:rPr>
          <w:color w:val="000000" w:themeColor="text1"/>
          <w:szCs w:val="22"/>
          <w:lang w:val="sr-Latn-ME"/>
        </w:rPr>
        <w:t>ako imate visoke koncentracije kristala kalcijum-oksalata u urinu (hiperoksalurija)</w:t>
      </w:r>
    </w:p>
    <w:p w14:paraId="423CEC69" w14:textId="25C0D6CB" w:rsidR="00535963" w:rsidRPr="00570D02" w:rsidRDefault="00535963" w:rsidP="00570D02">
      <w:pPr>
        <w:pStyle w:val="ListParagraph"/>
        <w:numPr>
          <w:ilvl w:val="0"/>
          <w:numId w:val="5"/>
        </w:numPr>
        <w:tabs>
          <w:tab w:val="num" w:pos="720"/>
          <w:tab w:val="left" w:pos="810"/>
        </w:tabs>
        <w:ind w:left="720"/>
        <w:rPr>
          <w:color w:val="000000" w:themeColor="text1"/>
          <w:szCs w:val="22"/>
          <w:lang w:val="sr-Latn-ME"/>
        </w:rPr>
      </w:pPr>
      <w:r w:rsidRPr="00570D02">
        <w:rPr>
          <w:color w:val="000000" w:themeColor="text1"/>
          <w:szCs w:val="22"/>
          <w:lang w:val="sr-Latn-ME"/>
        </w:rPr>
        <w:t>ako imate oboljenje u kome se u t</w:t>
      </w:r>
      <w:r w:rsidR="005D3050">
        <w:rPr>
          <w:color w:val="000000" w:themeColor="text1"/>
          <w:szCs w:val="22"/>
          <w:lang w:val="sr-Latn-ME"/>
        </w:rPr>
        <w:t>i</w:t>
      </w:r>
      <w:r w:rsidRPr="00570D02">
        <w:rPr>
          <w:color w:val="000000" w:themeColor="text1"/>
          <w:szCs w:val="22"/>
          <w:lang w:val="sr-Latn-ME"/>
        </w:rPr>
        <w:t>jelu nakuplja previše gvožđa (opterećenje gvožđem - hemohromatoza)</w:t>
      </w:r>
    </w:p>
    <w:p w14:paraId="4A19544A" w14:textId="77777777" w:rsidR="00445D8F" w:rsidRPr="00AA42F9" w:rsidRDefault="00445D8F" w:rsidP="00A32113">
      <w:pPr>
        <w:rPr>
          <w:sz w:val="22"/>
          <w:szCs w:val="22"/>
          <w:lang w:val="sr-Latn-ME"/>
        </w:rPr>
      </w:pPr>
    </w:p>
    <w:p w14:paraId="48C380C9" w14:textId="24EED0D1" w:rsidR="00A02C42" w:rsidRPr="00AA42F9" w:rsidRDefault="00F47B6C" w:rsidP="00A32113">
      <w:pPr>
        <w:rPr>
          <w:b/>
          <w:bCs/>
          <w:sz w:val="22"/>
          <w:szCs w:val="22"/>
          <w:lang w:val="sr-Latn-ME"/>
        </w:rPr>
      </w:pPr>
      <w:r w:rsidRPr="00AA42F9">
        <w:rPr>
          <w:b/>
          <w:bCs/>
          <w:sz w:val="22"/>
          <w:szCs w:val="22"/>
          <w:lang w:val="sr-Latn-ME"/>
        </w:rPr>
        <w:t>Upozorenja i mjere o</w:t>
      </w:r>
      <w:r w:rsidR="00A31955" w:rsidRPr="00AA42F9">
        <w:rPr>
          <w:b/>
          <w:bCs/>
          <w:sz w:val="22"/>
          <w:szCs w:val="22"/>
          <w:lang w:val="sr-Latn-ME"/>
        </w:rPr>
        <w:t>pre</w:t>
      </w:r>
      <w:r w:rsidRPr="00AA42F9">
        <w:rPr>
          <w:b/>
          <w:bCs/>
          <w:sz w:val="22"/>
          <w:szCs w:val="22"/>
          <w:lang w:val="sr-Latn-ME"/>
        </w:rPr>
        <w:t>za:</w:t>
      </w:r>
    </w:p>
    <w:p w14:paraId="40E44168" w14:textId="61B24ABA" w:rsidR="007E6C29" w:rsidRPr="00AA42F9" w:rsidRDefault="007E6C29" w:rsidP="007E6C29">
      <w:pPr>
        <w:rPr>
          <w:sz w:val="22"/>
          <w:szCs w:val="22"/>
          <w:lang w:val="sr-Latn-ME"/>
        </w:rPr>
      </w:pPr>
      <w:r w:rsidRPr="00AA42F9">
        <w:rPr>
          <w:iCs/>
          <w:sz w:val="22"/>
          <w:szCs w:val="22"/>
          <w:lang w:val="sr-Latn-ME"/>
        </w:rPr>
        <w:t xml:space="preserve">Razgovarajte sa svojim </w:t>
      </w:r>
      <w:r w:rsidR="00CC31F0" w:rsidRPr="00AA42F9">
        <w:rPr>
          <w:sz w:val="22"/>
          <w:szCs w:val="22"/>
          <w:lang w:val="sr-Latn-ME"/>
        </w:rPr>
        <w:t>ljek</w:t>
      </w:r>
      <w:r w:rsidRPr="00AA42F9">
        <w:rPr>
          <w:sz w:val="22"/>
          <w:szCs w:val="22"/>
          <w:lang w:val="sr-Latn-ME"/>
        </w:rPr>
        <w:t xml:space="preserve">arom ili farmaceutom </w:t>
      </w:r>
      <w:r w:rsidR="00A31955" w:rsidRPr="00AA42F9">
        <w:rPr>
          <w:sz w:val="22"/>
          <w:szCs w:val="22"/>
          <w:lang w:val="sr-Latn-ME"/>
        </w:rPr>
        <w:t>prije</w:t>
      </w:r>
      <w:r w:rsidRPr="00AA42F9">
        <w:rPr>
          <w:sz w:val="22"/>
          <w:szCs w:val="22"/>
          <w:lang w:val="sr-Latn-ME"/>
        </w:rPr>
        <w:t xml:space="preserve"> nego što uzmete </w:t>
      </w:r>
      <w:r w:rsidR="00CC31F0" w:rsidRPr="00AA42F9">
        <w:rPr>
          <w:sz w:val="22"/>
          <w:szCs w:val="22"/>
          <w:lang w:val="sr-Latn-ME"/>
        </w:rPr>
        <w:t>lijek</w:t>
      </w:r>
      <w:r w:rsidRPr="00AA42F9">
        <w:rPr>
          <w:sz w:val="22"/>
          <w:szCs w:val="22"/>
          <w:lang w:val="sr-Latn-ME"/>
        </w:rPr>
        <w:t xml:space="preserve"> Aspirin plus C forte:</w:t>
      </w:r>
    </w:p>
    <w:p w14:paraId="0FAE14A4" w14:textId="47543A89" w:rsidR="007E6C29" w:rsidRPr="00AA42F9" w:rsidRDefault="007E6C29">
      <w:pPr>
        <w:pStyle w:val="ListParagraph"/>
        <w:numPr>
          <w:ilvl w:val="0"/>
          <w:numId w:val="8"/>
        </w:numPr>
        <w:rPr>
          <w:szCs w:val="22"/>
          <w:lang w:val="sr-Latn-ME"/>
        </w:rPr>
      </w:pPr>
      <w:r w:rsidRPr="00AA42F9">
        <w:rPr>
          <w:szCs w:val="22"/>
          <w:lang w:val="sr-Latn-ME"/>
        </w:rPr>
        <w:t xml:space="preserve">ako uzimate bilo koji drugi </w:t>
      </w:r>
      <w:r w:rsidR="00CC31F0" w:rsidRPr="00AA42F9">
        <w:rPr>
          <w:szCs w:val="22"/>
          <w:lang w:val="sr-Latn-ME"/>
        </w:rPr>
        <w:t>lijek</w:t>
      </w:r>
      <w:r w:rsidRPr="00AA42F9">
        <w:rPr>
          <w:szCs w:val="22"/>
          <w:lang w:val="sr-Latn-ME"/>
        </w:rPr>
        <w:t xml:space="preserve"> koji sadrži acetilsalicilnu kiselinu, da biste izb</w:t>
      </w:r>
      <w:r w:rsidR="00A31955" w:rsidRPr="00AA42F9">
        <w:rPr>
          <w:szCs w:val="22"/>
          <w:lang w:val="sr-Latn-ME"/>
        </w:rPr>
        <w:t>j</w:t>
      </w:r>
      <w:r w:rsidRPr="00AA42F9">
        <w:rPr>
          <w:szCs w:val="22"/>
          <w:lang w:val="sr-Latn-ME"/>
        </w:rPr>
        <w:t xml:space="preserve">egli rizik od </w:t>
      </w:r>
      <w:r w:rsidR="00A31955" w:rsidRPr="00AA42F9">
        <w:rPr>
          <w:szCs w:val="22"/>
          <w:lang w:val="sr-Latn-ME"/>
        </w:rPr>
        <w:t>pre</w:t>
      </w:r>
      <w:r w:rsidRPr="00AA42F9">
        <w:rPr>
          <w:szCs w:val="22"/>
          <w:lang w:val="sr-Latn-ME"/>
        </w:rPr>
        <w:t>doziranja</w:t>
      </w:r>
    </w:p>
    <w:p w14:paraId="245A9399" w14:textId="7B9C85A1" w:rsidR="007E6C29" w:rsidRPr="00AA42F9" w:rsidRDefault="007E6C29">
      <w:pPr>
        <w:pStyle w:val="ListParagraph"/>
        <w:numPr>
          <w:ilvl w:val="0"/>
          <w:numId w:val="8"/>
        </w:numPr>
        <w:rPr>
          <w:szCs w:val="22"/>
          <w:lang w:val="sr-Latn-ME"/>
        </w:rPr>
      </w:pPr>
      <w:r w:rsidRPr="00AA42F9">
        <w:rPr>
          <w:szCs w:val="22"/>
          <w:lang w:val="sr-Latn-ME"/>
        </w:rPr>
        <w:t xml:space="preserve">ako Vam se tokom dužeg vremena javljaju glavobolje nakon uzimanja velike doze </w:t>
      </w:r>
      <w:r w:rsidR="00CC31F0" w:rsidRPr="00AA42F9">
        <w:rPr>
          <w:szCs w:val="22"/>
          <w:lang w:val="sr-Latn-ME"/>
        </w:rPr>
        <w:t>ljek</w:t>
      </w:r>
      <w:r w:rsidRPr="00AA42F9">
        <w:rPr>
          <w:szCs w:val="22"/>
          <w:lang w:val="sr-Latn-ME"/>
        </w:rPr>
        <w:t>ova protiv bolova. Ne povećavajte dozu</w:t>
      </w:r>
      <w:r w:rsidR="00FE6BC3" w:rsidRPr="00AA42F9">
        <w:rPr>
          <w:szCs w:val="22"/>
          <w:lang w:val="sr-Latn-ME"/>
        </w:rPr>
        <w:t>,</w:t>
      </w:r>
      <w:r w:rsidRPr="00AA42F9">
        <w:rPr>
          <w:szCs w:val="22"/>
          <w:lang w:val="sr-Latn-ME"/>
        </w:rPr>
        <w:t xml:space="preserve"> već se obratite za sav</w:t>
      </w:r>
      <w:r w:rsidR="00760B36" w:rsidRPr="00AA42F9">
        <w:rPr>
          <w:szCs w:val="22"/>
          <w:lang w:val="sr-Latn-ME"/>
        </w:rPr>
        <w:t>j</w:t>
      </w:r>
      <w:r w:rsidRPr="00AA42F9">
        <w:rPr>
          <w:szCs w:val="22"/>
          <w:lang w:val="sr-Latn-ME"/>
        </w:rPr>
        <w:t xml:space="preserve">et </w:t>
      </w:r>
      <w:r w:rsidR="00CC31F0" w:rsidRPr="00AA42F9">
        <w:rPr>
          <w:szCs w:val="22"/>
          <w:lang w:val="sr-Latn-ME"/>
        </w:rPr>
        <w:t>ljek</w:t>
      </w:r>
      <w:r w:rsidRPr="00AA42F9">
        <w:rPr>
          <w:szCs w:val="22"/>
          <w:lang w:val="sr-Latn-ME"/>
        </w:rPr>
        <w:t>aru ili farmaceutu</w:t>
      </w:r>
    </w:p>
    <w:p w14:paraId="41DD1B04" w14:textId="3CDBBF7D" w:rsidR="007E6C29" w:rsidRPr="00AA42F9" w:rsidRDefault="007E6C29">
      <w:pPr>
        <w:pStyle w:val="ListParagraph"/>
        <w:numPr>
          <w:ilvl w:val="0"/>
          <w:numId w:val="8"/>
        </w:numPr>
        <w:rPr>
          <w:szCs w:val="22"/>
          <w:lang w:val="sr-Latn-ME"/>
        </w:rPr>
      </w:pPr>
      <w:r w:rsidRPr="00AA42F9">
        <w:rPr>
          <w:szCs w:val="22"/>
          <w:lang w:val="sr-Latn-ME"/>
        </w:rPr>
        <w:t xml:space="preserve">ako redovno koristite </w:t>
      </w:r>
      <w:r w:rsidR="00CC31F0" w:rsidRPr="00AA42F9">
        <w:rPr>
          <w:szCs w:val="22"/>
          <w:lang w:val="sr-Latn-ME"/>
        </w:rPr>
        <w:t>ljek</w:t>
      </w:r>
      <w:r w:rsidRPr="00AA42F9">
        <w:rPr>
          <w:szCs w:val="22"/>
          <w:lang w:val="sr-Latn-ME"/>
        </w:rPr>
        <w:t xml:space="preserve">ove protiv bolova, posebno kombinaciju više različitih </w:t>
      </w:r>
      <w:r w:rsidR="00CC31F0" w:rsidRPr="00AA42F9">
        <w:rPr>
          <w:szCs w:val="22"/>
          <w:lang w:val="sr-Latn-ME"/>
        </w:rPr>
        <w:t>ljek</w:t>
      </w:r>
      <w:r w:rsidRPr="00AA42F9">
        <w:rPr>
          <w:szCs w:val="22"/>
          <w:lang w:val="sr-Latn-ME"/>
        </w:rPr>
        <w:t>ova protiv bolova. Ovo može dovesti do dugotrajnog oštećenja funkcije bubrega, sa rizikom od smanjene funkcije bubrega</w:t>
      </w:r>
    </w:p>
    <w:p w14:paraId="5A623866" w14:textId="2A92A0A1" w:rsidR="007E6C29" w:rsidRPr="00AA42F9" w:rsidRDefault="007E6C29">
      <w:pPr>
        <w:pStyle w:val="ListParagraph"/>
        <w:numPr>
          <w:ilvl w:val="0"/>
          <w:numId w:val="8"/>
        </w:numPr>
        <w:rPr>
          <w:szCs w:val="22"/>
          <w:lang w:val="sr-Latn-ME"/>
        </w:rPr>
      </w:pPr>
      <w:r w:rsidRPr="00AA42F9">
        <w:rPr>
          <w:szCs w:val="22"/>
          <w:lang w:val="sr-Latn-ME"/>
        </w:rPr>
        <w:t>ako ste ranije imali čir ili krvarenje u želucu ili cr</w:t>
      </w:r>
      <w:r w:rsidR="00760B36" w:rsidRPr="00AA42F9">
        <w:rPr>
          <w:szCs w:val="22"/>
          <w:lang w:val="sr-Latn-ME"/>
        </w:rPr>
        <w:t>ij</w:t>
      </w:r>
      <w:r w:rsidRPr="00AA42F9">
        <w:rPr>
          <w:szCs w:val="22"/>
          <w:lang w:val="sr-Latn-ME"/>
        </w:rPr>
        <w:t>evima, ili zapaljenje želuca (gastritis)</w:t>
      </w:r>
    </w:p>
    <w:p w14:paraId="051A99FE" w14:textId="14293DB4" w:rsidR="007E6C29" w:rsidRPr="00AA42F9" w:rsidRDefault="007E6C29">
      <w:pPr>
        <w:pStyle w:val="ListParagraph"/>
        <w:numPr>
          <w:ilvl w:val="0"/>
          <w:numId w:val="8"/>
        </w:numPr>
        <w:rPr>
          <w:szCs w:val="22"/>
          <w:lang w:val="sr-Latn-ME"/>
        </w:rPr>
      </w:pPr>
      <w:r w:rsidRPr="00AA42F9">
        <w:rPr>
          <w:szCs w:val="22"/>
          <w:lang w:val="sr-Latn-ME"/>
        </w:rPr>
        <w:t xml:space="preserve">ako uzimate </w:t>
      </w:r>
      <w:r w:rsidR="00CC31F0" w:rsidRPr="00AA42F9">
        <w:rPr>
          <w:szCs w:val="22"/>
          <w:lang w:val="sr-Latn-ME"/>
        </w:rPr>
        <w:t>ljek</w:t>
      </w:r>
      <w:r w:rsidRPr="00AA42F9">
        <w:rPr>
          <w:szCs w:val="22"/>
          <w:lang w:val="sr-Latn-ME"/>
        </w:rPr>
        <w:t>ove koji razr</w:t>
      </w:r>
      <w:r w:rsidR="0080387E">
        <w:rPr>
          <w:szCs w:val="22"/>
          <w:lang w:val="sr-Latn-ME"/>
        </w:rPr>
        <w:t>ij</w:t>
      </w:r>
      <w:r w:rsidRPr="00AA42F9">
        <w:rPr>
          <w:szCs w:val="22"/>
          <w:lang w:val="sr-Latn-ME"/>
        </w:rPr>
        <w:t>eđuju krv i s</w:t>
      </w:r>
      <w:r w:rsidR="00A31955" w:rsidRPr="00AA42F9">
        <w:rPr>
          <w:szCs w:val="22"/>
          <w:lang w:val="sr-Latn-ME"/>
        </w:rPr>
        <w:t>pr</w:t>
      </w:r>
      <w:r w:rsidR="0080387E">
        <w:rPr>
          <w:szCs w:val="22"/>
          <w:lang w:val="sr-Latn-ME"/>
        </w:rPr>
        <w:t>ij</w:t>
      </w:r>
      <w:r w:rsidR="00A31955" w:rsidRPr="00AA42F9">
        <w:rPr>
          <w:szCs w:val="22"/>
          <w:lang w:val="sr-Latn-ME"/>
        </w:rPr>
        <w:t>e</w:t>
      </w:r>
      <w:r w:rsidRPr="00AA42F9">
        <w:rPr>
          <w:szCs w:val="22"/>
          <w:lang w:val="sr-Latn-ME"/>
        </w:rPr>
        <w:t>čavaju zgrušavanje krvi (antikoagulansi)</w:t>
      </w:r>
    </w:p>
    <w:p w14:paraId="68925F31" w14:textId="7D330720" w:rsidR="007E6C29" w:rsidRPr="00AA42F9" w:rsidRDefault="007E6C29">
      <w:pPr>
        <w:pStyle w:val="ListParagraph"/>
        <w:numPr>
          <w:ilvl w:val="0"/>
          <w:numId w:val="8"/>
        </w:numPr>
        <w:rPr>
          <w:szCs w:val="22"/>
          <w:lang w:val="sr-Latn-ME"/>
        </w:rPr>
      </w:pPr>
      <w:r w:rsidRPr="00AA42F9">
        <w:rPr>
          <w:b/>
          <w:szCs w:val="22"/>
          <w:lang w:val="sr-Latn-ME"/>
        </w:rPr>
        <w:lastRenderedPageBreak/>
        <w:t xml:space="preserve">odmah </w:t>
      </w:r>
      <w:r w:rsidR="00A31955" w:rsidRPr="00AA42F9">
        <w:rPr>
          <w:b/>
          <w:szCs w:val="22"/>
          <w:lang w:val="sr-Latn-ME"/>
        </w:rPr>
        <w:t>pre</w:t>
      </w:r>
      <w:r w:rsidRPr="00AA42F9">
        <w:rPr>
          <w:b/>
          <w:szCs w:val="22"/>
          <w:lang w:val="sr-Latn-ME"/>
        </w:rPr>
        <w:t xml:space="preserve">stanite da uzimate </w:t>
      </w:r>
      <w:r w:rsidR="00CC31F0" w:rsidRPr="00AA42F9">
        <w:rPr>
          <w:b/>
          <w:szCs w:val="22"/>
          <w:lang w:val="sr-Latn-ME"/>
        </w:rPr>
        <w:t>lijek</w:t>
      </w:r>
      <w:r w:rsidRPr="00AA42F9">
        <w:rPr>
          <w:b/>
          <w:szCs w:val="22"/>
          <w:lang w:val="sr-Latn-ME"/>
        </w:rPr>
        <w:t xml:space="preserve"> Aspirin plus C forte i kontaktirajte svog </w:t>
      </w:r>
      <w:r w:rsidR="00CC31F0" w:rsidRPr="00AA42F9">
        <w:rPr>
          <w:b/>
          <w:szCs w:val="22"/>
          <w:lang w:val="sr-Latn-ME"/>
        </w:rPr>
        <w:t>ljek</w:t>
      </w:r>
      <w:r w:rsidRPr="00AA42F9">
        <w:rPr>
          <w:b/>
          <w:szCs w:val="22"/>
          <w:lang w:val="sr-Latn-ME"/>
        </w:rPr>
        <w:t>ara ukoliko Vam se javi krvarenje u želucu ili cr</w:t>
      </w:r>
      <w:r w:rsidR="00760B36" w:rsidRPr="00AA42F9">
        <w:rPr>
          <w:b/>
          <w:szCs w:val="22"/>
          <w:lang w:val="sr-Latn-ME"/>
        </w:rPr>
        <w:t>ij</w:t>
      </w:r>
      <w:r w:rsidRPr="00AA42F9">
        <w:rPr>
          <w:b/>
          <w:szCs w:val="22"/>
          <w:lang w:val="sr-Latn-ME"/>
        </w:rPr>
        <w:t>evima.</w:t>
      </w:r>
      <w:r w:rsidRPr="00AA42F9">
        <w:rPr>
          <w:szCs w:val="22"/>
          <w:lang w:val="sr-Latn-ME"/>
        </w:rPr>
        <w:t xml:space="preserve"> Znaci krvarenja su krvarenje u ustima, krv u stolici i crna </w:t>
      </w:r>
      <w:r w:rsidR="00A31955" w:rsidRPr="00AA42F9">
        <w:rPr>
          <w:szCs w:val="22"/>
          <w:lang w:val="sr-Latn-ME"/>
        </w:rPr>
        <w:t>pre</w:t>
      </w:r>
      <w:r w:rsidRPr="00AA42F9">
        <w:rPr>
          <w:szCs w:val="22"/>
          <w:lang w:val="sr-Latn-ME"/>
        </w:rPr>
        <w:t>bojenost stolice</w:t>
      </w:r>
    </w:p>
    <w:p w14:paraId="525AC44D" w14:textId="77777777" w:rsidR="007E6C29" w:rsidRPr="00AA42F9" w:rsidRDefault="007E6C29">
      <w:pPr>
        <w:pStyle w:val="ListParagraph"/>
        <w:numPr>
          <w:ilvl w:val="0"/>
          <w:numId w:val="8"/>
        </w:numPr>
        <w:rPr>
          <w:szCs w:val="22"/>
          <w:lang w:val="sr-Latn-ME"/>
        </w:rPr>
      </w:pPr>
      <w:r w:rsidRPr="00AA42F9">
        <w:rPr>
          <w:szCs w:val="22"/>
          <w:lang w:val="sr-Latn-ME"/>
        </w:rPr>
        <w:t xml:space="preserve">ukoliko imate smanjenu funkciju bubrega, ili imate problema sa srcem ili cirkulacijom kao što su bubrežno vaskularna oboljenja, srčana slabost, velike hirurške intervencije ili velika krvarenja. </w:t>
      </w:r>
    </w:p>
    <w:p w14:paraId="138C5D56" w14:textId="5F1F24BC" w:rsidR="007E6C29" w:rsidRPr="00AA42F9" w:rsidRDefault="007E6C29" w:rsidP="007C23EF">
      <w:pPr>
        <w:ind w:left="720"/>
        <w:jc w:val="both"/>
        <w:rPr>
          <w:sz w:val="22"/>
          <w:szCs w:val="22"/>
          <w:lang w:val="sr-Latn-ME"/>
        </w:rPr>
      </w:pPr>
      <w:r w:rsidRPr="00AA42F9">
        <w:rPr>
          <w:sz w:val="22"/>
          <w:szCs w:val="22"/>
          <w:lang w:val="sr-Latn-ME"/>
        </w:rPr>
        <w:t xml:space="preserve">Uzimanje acetilsalicilne kiseline može dodatno da smanji funkciju bubrega, sve do akutne slabosti bubrega. Ne uzimajte </w:t>
      </w:r>
      <w:r w:rsidR="00CC31F0" w:rsidRPr="00AA42F9">
        <w:rPr>
          <w:sz w:val="22"/>
          <w:szCs w:val="22"/>
          <w:lang w:val="sr-Latn-ME"/>
        </w:rPr>
        <w:t>lijek</w:t>
      </w:r>
      <w:r w:rsidRPr="00AA42F9">
        <w:rPr>
          <w:sz w:val="22"/>
          <w:szCs w:val="22"/>
          <w:lang w:val="sr-Latn-ME"/>
        </w:rPr>
        <w:t xml:space="preserve"> Aspirin plus C forte ukoliko imate teško oštećenu funkciju bubrega ili nekontrolisanu funkciju srca.</w:t>
      </w:r>
      <w:r w:rsidR="00B008D9" w:rsidRPr="00AA42F9">
        <w:rPr>
          <w:sz w:val="22"/>
          <w:szCs w:val="22"/>
          <w:lang w:val="sr-Latn-ME"/>
        </w:rPr>
        <w:t xml:space="preserve"> </w:t>
      </w:r>
    </w:p>
    <w:p w14:paraId="0AE55887" w14:textId="77777777" w:rsidR="007E6C29" w:rsidRPr="00AA42F9" w:rsidRDefault="007E6C29" w:rsidP="00AA42F9">
      <w:pPr>
        <w:pStyle w:val="ListParagraph"/>
        <w:numPr>
          <w:ilvl w:val="0"/>
          <w:numId w:val="9"/>
        </w:numPr>
        <w:ind w:left="720"/>
        <w:rPr>
          <w:szCs w:val="22"/>
          <w:lang w:val="sr-Latn-ME"/>
        </w:rPr>
      </w:pPr>
      <w:r w:rsidRPr="00AA42F9">
        <w:rPr>
          <w:szCs w:val="22"/>
          <w:lang w:val="sr-Latn-ME"/>
        </w:rPr>
        <w:t>ako imate smanjenu funkciju jetre</w:t>
      </w:r>
    </w:p>
    <w:p w14:paraId="1B81F3EF" w14:textId="4186B67D" w:rsidR="007E6C29" w:rsidRPr="00AA42F9" w:rsidRDefault="007E6C29" w:rsidP="007C23EF">
      <w:pPr>
        <w:ind w:firstLine="720"/>
        <w:jc w:val="both"/>
        <w:rPr>
          <w:sz w:val="22"/>
          <w:szCs w:val="22"/>
          <w:lang w:val="sr-Latn-ME"/>
        </w:rPr>
      </w:pPr>
      <w:r w:rsidRPr="00AA42F9">
        <w:rPr>
          <w:sz w:val="22"/>
          <w:szCs w:val="22"/>
          <w:lang w:val="sr-Latn-ME"/>
        </w:rPr>
        <w:t xml:space="preserve">Ne uzimajte </w:t>
      </w:r>
      <w:r w:rsidR="00CC31F0" w:rsidRPr="00AA42F9">
        <w:rPr>
          <w:sz w:val="22"/>
          <w:szCs w:val="22"/>
          <w:lang w:val="sr-Latn-ME"/>
        </w:rPr>
        <w:t>lijek</w:t>
      </w:r>
      <w:r w:rsidRPr="00AA42F9">
        <w:rPr>
          <w:sz w:val="22"/>
          <w:szCs w:val="22"/>
          <w:lang w:val="sr-Latn-ME"/>
        </w:rPr>
        <w:t xml:space="preserve"> Aspirin plus C forte ukoliko imate ozbiljno oštećenu funkciju jetre</w:t>
      </w:r>
    </w:p>
    <w:p w14:paraId="6377D6D6" w14:textId="77777777" w:rsidR="007E6C29" w:rsidRPr="00AA42F9" w:rsidRDefault="007E6C29" w:rsidP="00AA42F9">
      <w:pPr>
        <w:pStyle w:val="ListParagraph"/>
        <w:numPr>
          <w:ilvl w:val="0"/>
          <w:numId w:val="9"/>
        </w:numPr>
        <w:ind w:left="720"/>
        <w:rPr>
          <w:szCs w:val="22"/>
          <w:lang w:val="sr-Latn-ME"/>
        </w:rPr>
      </w:pPr>
      <w:r w:rsidRPr="00AA42F9">
        <w:rPr>
          <w:szCs w:val="22"/>
          <w:lang w:val="sr-Latn-ME"/>
        </w:rPr>
        <w:t>ako imate obilna menstrualna krvarenja (obim i trajanje menstruacije može se povećati)</w:t>
      </w:r>
    </w:p>
    <w:p w14:paraId="0779C6BB" w14:textId="77777777" w:rsidR="007E6C29" w:rsidRPr="00AA42F9" w:rsidRDefault="007E6C29" w:rsidP="00AA42F9">
      <w:pPr>
        <w:pStyle w:val="ListParagraph"/>
        <w:numPr>
          <w:ilvl w:val="0"/>
          <w:numId w:val="9"/>
        </w:numPr>
        <w:ind w:left="720"/>
        <w:rPr>
          <w:szCs w:val="22"/>
          <w:lang w:val="sr-Latn-ME"/>
        </w:rPr>
      </w:pPr>
      <w:r w:rsidRPr="00AA42F9">
        <w:rPr>
          <w:szCs w:val="22"/>
          <w:lang w:val="sr-Latn-ME"/>
        </w:rPr>
        <w:t>ako morate na operaciju</w:t>
      </w:r>
    </w:p>
    <w:p w14:paraId="4CCED263" w14:textId="63D2BB1C" w:rsidR="007E6C29" w:rsidRPr="00AA42F9" w:rsidRDefault="007E6C29" w:rsidP="007C23EF">
      <w:pPr>
        <w:ind w:left="720"/>
        <w:jc w:val="both"/>
        <w:rPr>
          <w:sz w:val="22"/>
          <w:szCs w:val="22"/>
          <w:lang w:val="sr-Latn-ME"/>
        </w:rPr>
      </w:pPr>
      <w:r w:rsidRPr="00AA42F9">
        <w:rPr>
          <w:sz w:val="22"/>
          <w:szCs w:val="22"/>
          <w:lang w:val="sr-Latn-ME"/>
        </w:rPr>
        <w:t>Acetilsalicilna kiselina povećava rizik od krvarenja; čak i u malim dozama ili ako je</w:t>
      </w:r>
      <w:r w:rsidR="00812FF7" w:rsidRPr="00AA42F9">
        <w:rPr>
          <w:sz w:val="22"/>
          <w:szCs w:val="22"/>
          <w:lang w:val="sr-Latn-ME"/>
        </w:rPr>
        <w:t xml:space="preserve"> </w:t>
      </w:r>
      <w:r w:rsidRPr="00AA42F9">
        <w:rPr>
          <w:sz w:val="22"/>
          <w:szCs w:val="22"/>
          <w:lang w:val="sr-Latn-ME"/>
        </w:rPr>
        <w:t>acetilsalicilna</w:t>
      </w:r>
      <w:r w:rsidR="0070736D" w:rsidRPr="00AA42F9">
        <w:rPr>
          <w:sz w:val="22"/>
          <w:szCs w:val="22"/>
          <w:lang w:val="sr-Latn-ME"/>
        </w:rPr>
        <w:t xml:space="preserve"> </w:t>
      </w:r>
      <w:r w:rsidRPr="00AA42F9">
        <w:rPr>
          <w:sz w:val="22"/>
          <w:szCs w:val="22"/>
          <w:lang w:val="sr-Latn-ME"/>
        </w:rPr>
        <w:t xml:space="preserve">kiselina uzeta nekoliko dana </w:t>
      </w:r>
      <w:r w:rsidR="00A31955" w:rsidRPr="00AA42F9">
        <w:rPr>
          <w:sz w:val="22"/>
          <w:szCs w:val="22"/>
          <w:lang w:val="sr-Latn-ME"/>
        </w:rPr>
        <w:t>prije</w:t>
      </w:r>
      <w:r w:rsidRPr="00AA42F9">
        <w:rPr>
          <w:sz w:val="22"/>
          <w:szCs w:val="22"/>
          <w:lang w:val="sr-Latn-ME"/>
        </w:rPr>
        <w:t xml:space="preserve"> operacije. Recite ovo Vašem </w:t>
      </w:r>
      <w:r w:rsidR="00CC31F0" w:rsidRPr="00AA42F9">
        <w:rPr>
          <w:sz w:val="22"/>
          <w:szCs w:val="22"/>
          <w:lang w:val="sr-Latn-ME"/>
        </w:rPr>
        <w:t>ljek</w:t>
      </w:r>
      <w:r w:rsidRPr="00AA42F9">
        <w:rPr>
          <w:sz w:val="22"/>
          <w:szCs w:val="22"/>
          <w:lang w:val="sr-Latn-ME"/>
        </w:rPr>
        <w:t>aru, hirurgu,</w:t>
      </w:r>
      <w:r w:rsidR="00812FF7" w:rsidRPr="00AA42F9">
        <w:rPr>
          <w:sz w:val="22"/>
          <w:szCs w:val="22"/>
          <w:lang w:val="sr-Latn-ME"/>
        </w:rPr>
        <w:t xml:space="preserve"> </w:t>
      </w:r>
      <w:r w:rsidRPr="00AA42F9">
        <w:rPr>
          <w:sz w:val="22"/>
          <w:szCs w:val="22"/>
          <w:lang w:val="sr-Latn-ME"/>
        </w:rPr>
        <w:t>anesteziologu,</w:t>
      </w:r>
      <w:r w:rsidR="00760B36" w:rsidRPr="00AA42F9">
        <w:rPr>
          <w:sz w:val="22"/>
          <w:szCs w:val="22"/>
          <w:lang w:val="sr-Latn-ME"/>
        </w:rPr>
        <w:t xml:space="preserve"> </w:t>
      </w:r>
      <w:r w:rsidRPr="00AA42F9">
        <w:rPr>
          <w:sz w:val="22"/>
          <w:szCs w:val="22"/>
          <w:lang w:val="sr-Latn-ME"/>
        </w:rPr>
        <w:t>stomatologu ukoliko idete čak i na manju operaciju (npr. vađenje zuba)</w:t>
      </w:r>
    </w:p>
    <w:p w14:paraId="3569F6E2" w14:textId="5734D2EE" w:rsidR="007E6C29" w:rsidRPr="00AA42F9" w:rsidRDefault="007E6C29" w:rsidP="00AA42F9">
      <w:pPr>
        <w:pStyle w:val="ListParagraph"/>
        <w:numPr>
          <w:ilvl w:val="0"/>
          <w:numId w:val="10"/>
        </w:numPr>
        <w:ind w:left="720"/>
        <w:rPr>
          <w:szCs w:val="22"/>
          <w:lang w:val="sr-Latn-ME"/>
        </w:rPr>
      </w:pPr>
      <w:r w:rsidRPr="00AA42F9">
        <w:rPr>
          <w:szCs w:val="22"/>
          <w:lang w:val="sr-Latn-ME"/>
        </w:rPr>
        <w:t>acetilsalicilna kiselina s</w:t>
      </w:r>
      <w:r w:rsidR="00A31955" w:rsidRPr="00AA42F9">
        <w:rPr>
          <w:szCs w:val="22"/>
          <w:lang w:val="sr-Latn-ME"/>
        </w:rPr>
        <w:t>pr</w:t>
      </w:r>
      <w:r w:rsidR="0080387E">
        <w:rPr>
          <w:szCs w:val="22"/>
          <w:lang w:val="sr-Latn-ME"/>
        </w:rPr>
        <w:t>ij</w:t>
      </w:r>
      <w:r w:rsidR="00A31955" w:rsidRPr="00AA42F9">
        <w:rPr>
          <w:szCs w:val="22"/>
          <w:lang w:val="sr-Latn-ME"/>
        </w:rPr>
        <w:t>e</w:t>
      </w:r>
      <w:r w:rsidRPr="00AA42F9">
        <w:rPr>
          <w:szCs w:val="22"/>
          <w:lang w:val="sr-Latn-ME"/>
        </w:rPr>
        <w:t>čava izlučivanje mokraćne kiseline. Ukoliko već imate smanjeno izlučivanje mokraćne kiseline, možete dobiti napad gihta (bolovi u zglobovima)</w:t>
      </w:r>
    </w:p>
    <w:p w14:paraId="10340C3F" w14:textId="095454C3" w:rsidR="00FD673E" w:rsidRPr="00AA42F9" w:rsidRDefault="007E6C29" w:rsidP="00AA42F9">
      <w:pPr>
        <w:pStyle w:val="ListParagraph"/>
        <w:numPr>
          <w:ilvl w:val="0"/>
          <w:numId w:val="10"/>
        </w:numPr>
        <w:ind w:left="720"/>
        <w:rPr>
          <w:szCs w:val="22"/>
          <w:lang w:val="sr-Latn-ME"/>
        </w:rPr>
      </w:pPr>
      <w:r w:rsidRPr="00AA42F9">
        <w:rPr>
          <w:szCs w:val="22"/>
          <w:lang w:val="sr-Latn-ME"/>
        </w:rPr>
        <w:t>ako imate nedostatak G6PD (glukozo-6-fosfat dehidrogenaze): (nasl</w:t>
      </w:r>
      <w:r w:rsidR="00760B36" w:rsidRPr="00AA42F9">
        <w:rPr>
          <w:szCs w:val="22"/>
          <w:lang w:val="sr-Latn-ME"/>
        </w:rPr>
        <w:t>j</w:t>
      </w:r>
      <w:r w:rsidRPr="00AA42F9">
        <w:rPr>
          <w:szCs w:val="22"/>
          <w:lang w:val="sr-Latn-ME"/>
        </w:rPr>
        <w:t>edno oboljenje koje zahvata crvena krvna zrnca) jer povećane doze acetilsalicilne kiseline mogu dovesti do hemolize (razaranje crvenih krvnih zrnaca). Upotreba acetilsalicilne kiseline mora biti pod medicinskim nadzorom</w:t>
      </w:r>
    </w:p>
    <w:p w14:paraId="4CCE43EA" w14:textId="77777777" w:rsidR="00FD673E" w:rsidRPr="00FD673E" w:rsidRDefault="00FD673E" w:rsidP="00570D02">
      <w:pPr>
        <w:pStyle w:val="ListParagraph"/>
        <w:numPr>
          <w:ilvl w:val="0"/>
          <w:numId w:val="10"/>
        </w:numPr>
        <w:ind w:left="720"/>
        <w:rPr>
          <w:szCs w:val="22"/>
          <w:lang w:val="sr-Latn-ME"/>
        </w:rPr>
      </w:pPr>
      <w:r w:rsidRPr="00FD673E">
        <w:rPr>
          <w:szCs w:val="22"/>
          <w:lang w:val="sr-Latn-ME"/>
        </w:rPr>
        <w:t>ako imate problem u iskorišćavanju gvožđa (talasemija, sideroblastična anemija)</w:t>
      </w:r>
    </w:p>
    <w:p w14:paraId="4D9A527C" w14:textId="77777777" w:rsidR="007E6C29" w:rsidRPr="00AA42F9" w:rsidRDefault="007E6C29" w:rsidP="00AA42F9">
      <w:pPr>
        <w:pStyle w:val="ListParagraph"/>
        <w:numPr>
          <w:ilvl w:val="0"/>
          <w:numId w:val="10"/>
        </w:numPr>
        <w:ind w:left="720"/>
        <w:rPr>
          <w:szCs w:val="22"/>
          <w:lang w:val="sr-Latn-ME"/>
        </w:rPr>
      </w:pPr>
      <w:r w:rsidRPr="00AA42F9">
        <w:rPr>
          <w:szCs w:val="22"/>
          <w:lang w:val="sr-Latn-ME"/>
        </w:rPr>
        <w:t>ako imate astmu</w:t>
      </w:r>
    </w:p>
    <w:p w14:paraId="345B4F5E" w14:textId="0FE9AE25" w:rsidR="007E6C29" w:rsidRPr="00AA42F9" w:rsidRDefault="007E6C29">
      <w:pPr>
        <w:pStyle w:val="ListParagraph"/>
        <w:rPr>
          <w:szCs w:val="22"/>
          <w:lang w:val="sr-Latn-ME"/>
        </w:rPr>
      </w:pPr>
      <w:r w:rsidRPr="00AA42F9">
        <w:rPr>
          <w:szCs w:val="22"/>
          <w:lang w:val="sr-Latn-ME"/>
        </w:rPr>
        <w:t xml:space="preserve">Nemojte uzimati ovaj </w:t>
      </w:r>
      <w:r w:rsidR="00CC31F0" w:rsidRPr="00AA42F9">
        <w:rPr>
          <w:szCs w:val="22"/>
          <w:lang w:val="sr-Latn-ME"/>
        </w:rPr>
        <w:t>lijek</w:t>
      </w:r>
      <w:r w:rsidRPr="00AA42F9">
        <w:rPr>
          <w:szCs w:val="22"/>
          <w:lang w:val="sr-Latn-ME"/>
        </w:rPr>
        <w:t xml:space="preserve"> ako imate astmu izazvanu upotrebom acetilsalicilne kiseline ili sličnih </w:t>
      </w:r>
      <w:r w:rsidR="00CC31F0" w:rsidRPr="00AA42F9">
        <w:rPr>
          <w:szCs w:val="22"/>
          <w:lang w:val="sr-Latn-ME"/>
        </w:rPr>
        <w:t>ljek</w:t>
      </w:r>
      <w:r w:rsidRPr="00AA42F9">
        <w:rPr>
          <w:szCs w:val="22"/>
          <w:lang w:val="sr-Latn-ME"/>
        </w:rPr>
        <w:t xml:space="preserve">ova (naročito NSAIL). Acetilsalicilna kiselina može da izazove grčeve bronhijalnih mišića, napad astme ili druge reakcije </w:t>
      </w:r>
      <w:r w:rsidR="00A31955" w:rsidRPr="00AA42F9">
        <w:rPr>
          <w:szCs w:val="22"/>
          <w:lang w:val="sr-Latn-ME"/>
        </w:rPr>
        <w:t>preosjetlj</w:t>
      </w:r>
      <w:r w:rsidRPr="00AA42F9">
        <w:rPr>
          <w:szCs w:val="22"/>
          <w:lang w:val="sr-Latn-ME"/>
        </w:rPr>
        <w:t>vosti. Faktori rizika su:</w:t>
      </w:r>
    </w:p>
    <w:p w14:paraId="2E008757" w14:textId="77777777" w:rsidR="007E6C29" w:rsidRPr="00AA42F9" w:rsidRDefault="007E6C29">
      <w:pPr>
        <w:pStyle w:val="ListParagraph"/>
        <w:numPr>
          <w:ilvl w:val="0"/>
          <w:numId w:val="11"/>
        </w:numPr>
        <w:ind w:left="990" w:hanging="270"/>
        <w:rPr>
          <w:szCs w:val="22"/>
          <w:lang w:val="sr-Latn-ME"/>
        </w:rPr>
      </w:pPr>
      <w:r w:rsidRPr="00AA42F9">
        <w:rPr>
          <w:szCs w:val="22"/>
          <w:lang w:val="sr-Latn-ME"/>
        </w:rPr>
        <w:t>ako ste ranije imali astmu</w:t>
      </w:r>
    </w:p>
    <w:p w14:paraId="6554E54D" w14:textId="77777777" w:rsidR="007E6C29" w:rsidRPr="00AA42F9" w:rsidRDefault="007E6C29">
      <w:pPr>
        <w:pStyle w:val="ListParagraph"/>
        <w:numPr>
          <w:ilvl w:val="0"/>
          <w:numId w:val="11"/>
        </w:numPr>
        <w:ind w:left="990" w:hanging="270"/>
        <w:rPr>
          <w:szCs w:val="22"/>
          <w:lang w:val="sr-Latn-ME"/>
        </w:rPr>
      </w:pPr>
      <w:r w:rsidRPr="00AA42F9">
        <w:rPr>
          <w:szCs w:val="22"/>
          <w:lang w:val="sr-Latn-ME"/>
        </w:rPr>
        <w:t>polenska kijavica</w:t>
      </w:r>
    </w:p>
    <w:p w14:paraId="04EDACDE" w14:textId="77777777" w:rsidR="007E6C29" w:rsidRPr="00AA42F9" w:rsidRDefault="007E6C29">
      <w:pPr>
        <w:pStyle w:val="ListParagraph"/>
        <w:numPr>
          <w:ilvl w:val="0"/>
          <w:numId w:val="11"/>
        </w:numPr>
        <w:ind w:left="990" w:hanging="270"/>
        <w:rPr>
          <w:szCs w:val="22"/>
          <w:lang w:val="sr-Latn-ME"/>
        </w:rPr>
      </w:pPr>
      <w:r w:rsidRPr="00AA42F9">
        <w:rPr>
          <w:szCs w:val="22"/>
          <w:lang w:val="sr-Latn-ME"/>
        </w:rPr>
        <w:t>otok sluznice nosa (polipi u nosu), dugotrajna (hronična) bolest disajnih puteva ili</w:t>
      </w:r>
    </w:p>
    <w:p w14:paraId="2D0D77B9" w14:textId="77777777" w:rsidR="007E6C29" w:rsidRPr="00AA42F9" w:rsidRDefault="007E6C29">
      <w:pPr>
        <w:pStyle w:val="ListParagraph"/>
        <w:numPr>
          <w:ilvl w:val="0"/>
          <w:numId w:val="11"/>
        </w:numPr>
        <w:ind w:left="990" w:hanging="270"/>
        <w:rPr>
          <w:szCs w:val="22"/>
          <w:lang w:val="sr-Latn-ME"/>
        </w:rPr>
      </w:pPr>
      <w:r w:rsidRPr="00AA42F9">
        <w:rPr>
          <w:szCs w:val="22"/>
          <w:lang w:val="sr-Latn-ME"/>
        </w:rPr>
        <w:t>alergijske reakcije, kao što su reakcije kože (npr. svrab, koprivnjača)</w:t>
      </w:r>
    </w:p>
    <w:p w14:paraId="78B6BB16" w14:textId="03E67F2E" w:rsidR="007E6C29" w:rsidRPr="00AA42F9" w:rsidRDefault="007E6C29">
      <w:pPr>
        <w:pStyle w:val="ListParagraph"/>
        <w:numPr>
          <w:ilvl w:val="0"/>
          <w:numId w:val="12"/>
        </w:numPr>
        <w:rPr>
          <w:szCs w:val="22"/>
          <w:lang w:val="sr-Latn-ME"/>
        </w:rPr>
      </w:pPr>
      <w:r w:rsidRPr="00AA42F9">
        <w:rPr>
          <w:szCs w:val="22"/>
          <w:lang w:val="sr-Latn-ME"/>
        </w:rPr>
        <w:t xml:space="preserve">ne </w:t>
      </w:r>
      <w:r w:rsidR="00A31955" w:rsidRPr="00AA42F9">
        <w:rPr>
          <w:szCs w:val="22"/>
          <w:lang w:val="sr-Latn-ME"/>
        </w:rPr>
        <w:t>pre</w:t>
      </w:r>
      <w:r w:rsidRPr="00AA42F9">
        <w:rPr>
          <w:szCs w:val="22"/>
          <w:lang w:val="sr-Latn-ME"/>
        </w:rPr>
        <w:t xml:space="preserve">poručuje se </w:t>
      </w:r>
      <w:r w:rsidR="00CC31F0" w:rsidRPr="00AA42F9">
        <w:rPr>
          <w:szCs w:val="22"/>
          <w:lang w:val="sr-Latn-ME"/>
        </w:rPr>
        <w:t>primjena</w:t>
      </w:r>
      <w:r w:rsidRPr="00AA42F9">
        <w:rPr>
          <w:szCs w:val="22"/>
          <w:lang w:val="sr-Latn-ME"/>
        </w:rPr>
        <w:t xml:space="preserve"> ovog </w:t>
      </w:r>
      <w:r w:rsidR="00CC31F0" w:rsidRPr="00AA42F9">
        <w:rPr>
          <w:szCs w:val="22"/>
          <w:lang w:val="sr-Latn-ME"/>
        </w:rPr>
        <w:t>lijek</w:t>
      </w:r>
      <w:r w:rsidRPr="00AA42F9">
        <w:rPr>
          <w:szCs w:val="22"/>
          <w:lang w:val="sr-Latn-ME"/>
        </w:rPr>
        <w:t>a tokom dojenja.</w:t>
      </w:r>
    </w:p>
    <w:p w14:paraId="0F307A10" w14:textId="77777777" w:rsidR="00445D8F" w:rsidRPr="00AA42F9" w:rsidRDefault="00445D8F" w:rsidP="00AA42F9">
      <w:pPr>
        <w:jc w:val="both"/>
        <w:rPr>
          <w:bCs/>
          <w:sz w:val="22"/>
          <w:szCs w:val="22"/>
          <w:lang w:val="sr-Latn-ME"/>
        </w:rPr>
      </w:pPr>
    </w:p>
    <w:p w14:paraId="51C75F86" w14:textId="77777777" w:rsidR="00C77D13" w:rsidRPr="00AA42F9" w:rsidRDefault="00C77D13" w:rsidP="00AA42F9">
      <w:pPr>
        <w:jc w:val="both"/>
        <w:rPr>
          <w:b/>
          <w:bCs/>
          <w:sz w:val="22"/>
          <w:szCs w:val="22"/>
          <w:lang w:val="sr-Latn-ME"/>
        </w:rPr>
      </w:pPr>
      <w:r w:rsidRPr="00AA42F9">
        <w:rPr>
          <w:b/>
          <w:bCs/>
          <w:sz w:val="22"/>
          <w:szCs w:val="22"/>
          <w:lang w:val="sr-Latn-ME"/>
        </w:rPr>
        <w:t>Djeca i adolescenti</w:t>
      </w:r>
    </w:p>
    <w:p w14:paraId="40859060" w14:textId="05C91459" w:rsidR="007E6C29" w:rsidRDefault="00CC31F0" w:rsidP="00AA42F9">
      <w:pPr>
        <w:ind w:left="5"/>
        <w:jc w:val="both"/>
        <w:rPr>
          <w:sz w:val="22"/>
          <w:szCs w:val="22"/>
          <w:lang w:val="sr-Latn-ME"/>
        </w:rPr>
      </w:pPr>
      <w:r w:rsidRPr="00AA42F9">
        <w:rPr>
          <w:sz w:val="22"/>
          <w:szCs w:val="22"/>
          <w:lang w:val="sr-Latn-ME"/>
        </w:rPr>
        <w:t>Lijek</w:t>
      </w:r>
      <w:r w:rsidR="007E6C29" w:rsidRPr="00AA42F9">
        <w:rPr>
          <w:sz w:val="22"/>
          <w:szCs w:val="22"/>
          <w:lang w:val="sr-Latn-ME"/>
        </w:rPr>
        <w:t xml:space="preserve"> Aspirin plus C forte se ne sm</w:t>
      </w:r>
      <w:r w:rsidR="0070736D" w:rsidRPr="00AA42F9">
        <w:rPr>
          <w:sz w:val="22"/>
          <w:szCs w:val="22"/>
          <w:lang w:val="sr-Latn-ME"/>
        </w:rPr>
        <w:t>ij</w:t>
      </w:r>
      <w:r w:rsidR="007E6C29" w:rsidRPr="00AA42F9">
        <w:rPr>
          <w:sz w:val="22"/>
          <w:szCs w:val="22"/>
          <w:lang w:val="sr-Latn-ME"/>
        </w:rPr>
        <w:t xml:space="preserve">e davati </w:t>
      </w:r>
      <w:r w:rsidR="00A31955" w:rsidRPr="00AA42F9">
        <w:rPr>
          <w:sz w:val="22"/>
          <w:szCs w:val="22"/>
          <w:lang w:val="sr-Latn-ME"/>
        </w:rPr>
        <w:t>djec</w:t>
      </w:r>
      <w:r w:rsidR="007E6C29" w:rsidRPr="00AA42F9">
        <w:rPr>
          <w:sz w:val="22"/>
          <w:szCs w:val="22"/>
          <w:lang w:val="sr-Latn-ME"/>
        </w:rPr>
        <w:t xml:space="preserve">i i adolescentima mlađim od 16 godina u slučaju virusnih infekcija (npr. kod gripa) sa ili bez povišene </w:t>
      </w:r>
      <w:r w:rsidR="00A31955" w:rsidRPr="00AA42F9">
        <w:rPr>
          <w:sz w:val="22"/>
          <w:szCs w:val="22"/>
          <w:lang w:val="sr-Latn-ME"/>
        </w:rPr>
        <w:t>tjelesn</w:t>
      </w:r>
      <w:r w:rsidR="007E6C29" w:rsidRPr="00AA42F9">
        <w:rPr>
          <w:sz w:val="22"/>
          <w:szCs w:val="22"/>
          <w:lang w:val="sr-Latn-ME"/>
        </w:rPr>
        <w:t xml:space="preserve">e temperature, ukoliko </w:t>
      </w:r>
      <w:r w:rsidR="00A31955" w:rsidRPr="00AA42F9">
        <w:rPr>
          <w:sz w:val="22"/>
          <w:szCs w:val="22"/>
          <w:lang w:val="sr-Latn-ME"/>
        </w:rPr>
        <w:t>pre</w:t>
      </w:r>
      <w:r w:rsidR="007E6C29" w:rsidRPr="00AA42F9">
        <w:rPr>
          <w:sz w:val="22"/>
          <w:szCs w:val="22"/>
          <w:lang w:val="sr-Latn-ME"/>
        </w:rPr>
        <w:t>thodno ne potražite sav</w:t>
      </w:r>
      <w:r w:rsidR="00FE6BC3">
        <w:rPr>
          <w:sz w:val="22"/>
          <w:szCs w:val="22"/>
          <w:lang w:val="sr-Latn-ME"/>
        </w:rPr>
        <w:t>j</w:t>
      </w:r>
      <w:r w:rsidR="007E6C29" w:rsidRPr="00AA42F9">
        <w:rPr>
          <w:sz w:val="22"/>
          <w:szCs w:val="22"/>
          <w:lang w:val="sr-Latn-ME"/>
        </w:rPr>
        <w:t xml:space="preserve">et </w:t>
      </w:r>
      <w:r w:rsidRPr="00AA42F9">
        <w:rPr>
          <w:sz w:val="22"/>
          <w:szCs w:val="22"/>
          <w:lang w:val="sr-Latn-ME"/>
        </w:rPr>
        <w:t>ljek</w:t>
      </w:r>
      <w:r w:rsidR="007E6C29" w:rsidRPr="00AA42F9">
        <w:rPr>
          <w:sz w:val="22"/>
          <w:szCs w:val="22"/>
          <w:lang w:val="sr-Latn-ME"/>
        </w:rPr>
        <w:t xml:space="preserve">ara. Kod određenih virusnih bolesti, naročito gripa tipa A, gripa tipa B i varičele (ovčje boginje), postoji rizik od Rejovog sindroma (veoma </w:t>
      </w:r>
      <w:r w:rsidR="00A31955" w:rsidRPr="00AA42F9">
        <w:rPr>
          <w:sz w:val="22"/>
          <w:szCs w:val="22"/>
          <w:lang w:val="sr-Latn-ME"/>
        </w:rPr>
        <w:t>rijetk</w:t>
      </w:r>
      <w:r w:rsidR="007E6C29" w:rsidRPr="00AA42F9">
        <w:rPr>
          <w:sz w:val="22"/>
          <w:szCs w:val="22"/>
          <w:lang w:val="sr-Latn-ME"/>
        </w:rPr>
        <w:t>a bolest koja zahvata mozak i jetru, može biti opasna po život i koja zaht</w:t>
      </w:r>
      <w:r w:rsidR="0070736D" w:rsidRPr="00AA42F9">
        <w:rPr>
          <w:sz w:val="22"/>
          <w:szCs w:val="22"/>
          <w:lang w:val="sr-Latn-ME"/>
        </w:rPr>
        <w:t>ij</w:t>
      </w:r>
      <w:r w:rsidR="007E6C29" w:rsidRPr="00AA42F9">
        <w:rPr>
          <w:sz w:val="22"/>
          <w:szCs w:val="22"/>
          <w:lang w:val="sr-Latn-ME"/>
        </w:rPr>
        <w:t>eva hitnu medicinsku intervenciju). Rizik može biti veći ukoliko se acetilsalicilna kiselina daje kao propratna terapija; međutim, nije dokazana uzročno-posl</w:t>
      </w:r>
      <w:r w:rsidR="00FE6BC3">
        <w:rPr>
          <w:sz w:val="22"/>
          <w:szCs w:val="22"/>
          <w:lang w:val="sr-Latn-ME"/>
        </w:rPr>
        <w:t>j</w:t>
      </w:r>
      <w:r w:rsidR="007E6C29" w:rsidRPr="00AA42F9">
        <w:rPr>
          <w:sz w:val="22"/>
          <w:szCs w:val="22"/>
          <w:lang w:val="sr-Latn-ME"/>
        </w:rPr>
        <w:t xml:space="preserve">edična veza. Ukoliko se kod takvih bolesti javi uporno povraćanje, to može biti znak Rejovog sindroma, </w:t>
      </w:r>
      <w:r w:rsidR="00A31955" w:rsidRPr="00AA42F9">
        <w:rPr>
          <w:sz w:val="22"/>
          <w:szCs w:val="22"/>
          <w:lang w:val="sr-Latn-ME"/>
        </w:rPr>
        <w:t>pre</w:t>
      </w:r>
      <w:r w:rsidR="007E6C29" w:rsidRPr="00AA42F9">
        <w:rPr>
          <w:sz w:val="22"/>
          <w:szCs w:val="22"/>
          <w:lang w:val="sr-Latn-ME"/>
        </w:rPr>
        <w:t xml:space="preserve">kinite </w:t>
      </w:r>
      <w:r w:rsidRPr="00AA42F9">
        <w:rPr>
          <w:sz w:val="22"/>
          <w:szCs w:val="22"/>
          <w:lang w:val="sr-Latn-ME"/>
        </w:rPr>
        <w:t>liječenje</w:t>
      </w:r>
      <w:r w:rsidR="007E6C29" w:rsidRPr="00AA42F9">
        <w:rPr>
          <w:sz w:val="22"/>
          <w:szCs w:val="22"/>
          <w:lang w:val="sr-Latn-ME"/>
        </w:rPr>
        <w:t xml:space="preserve"> i </w:t>
      </w:r>
      <w:r w:rsidR="00A31955" w:rsidRPr="00AA42F9">
        <w:rPr>
          <w:sz w:val="22"/>
          <w:szCs w:val="22"/>
          <w:lang w:val="sr-Latn-ME"/>
        </w:rPr>
        <w:t>obavjestit</w:t>
      </w:r>
      <w:r w:rsidR="007E6C29" w:rsidRPr="00AA42F9">
        <w:rPr>
          <w:sz w:val="22"/>
          <w:szCs w:val="22"/>
          <w:lang w:val="sr-Latn-ME"/>
        </w:rPr>
        <w:t xml:space="preserve">e </w:t>
      </w:r>
      <w:r w:rsidRPr="00AA42F9">
        <w:rPr>
          <w:sz w:val="22"/>
          <w:szCs w:val="22"/>
          <w:lang w:val="sr-Latn-ME"/>
        </w:rPr>
        <w:t>ljek</w:t>
      </w:r>
      <w:r w:rsidR="007E6C29" w:rsidRPr="00AA42F9">
        <w:rPr>
          <w:sz w:val="22"/>
          <w:szCs w:val="22"/>
          <w:lang w:val="sr-Latn-ME"/>
        </w:rPr>
        <w:t>ara odmah.</w:t>
      </w:r>
    </w:p>
    <w:p w14:paraId="0E1E4F4F" w14:textId="77777777" w:rsidR="00FE6BC3" w:rsidRPr="00AA42F9" w:rsidRDefault="00FE6BC3" w:rsidP="00AA42F9">
      <w:pPr>
        <w:ind w:left="5"/>
        <w:jc w:val="both"/>
        <w:rPr>
          <w:sz w:val="22"/>
          <w:szCs w:val="22"/>
          <w:lang w:val="sr-Latn-ME"/>
        </w:rPr>
      </w:pPr>
    </w:p>
    <w:p w14:paraId="5F008346" w14:textId="454B6FCD" w:rsidR="007E6C29" w:rsidRPr="00AA42F9" w:rsidRDefault="007E6C29" w:rsidP="00AA42F9">
      <w:pPr>
        <w:jc w:val="both"/>
        <w:rPr>
          <w:sz w:val="22"/>
          <w:szCs w:val="22"/>
          <w:lang w:val="sr-Latn-ME"/>
        </w:rPr>
      </w:pPr>
      <w:r w:rsidRPr="00AA42F9">
        <w:rPr>
          <w:sz w:val="22"/>
          <w:szCs w:val="22"/>
          <w:lang w:val="sr-Latn-ME"/>
        </w:rPr>
        <w:t>Prim</w:t>
      </w:r>
      <w:r w:rsidR="00FE6BC3">
        <w:rPr>
          <w:sz w:val="22"/>
          <w:szCs w:val="22"/>
          <w:lang w:val="sr-Latn-ME"/>
        </w:rPr>
        <w:t>j</w:t>
      </w:r>
      <w:r w:rsidRPr="00AA42F9">
        <w:rPr>
          <w:sz w:val="22"/>
          <w:szCs w:val="22"/>
          <w:lang w:val="sr-Latn-ME"/>
        </w:rPr>
        <w:t xml:space="preserve">enu salicilata treba </w:t>
      </w:r>
      <w:r w:rsidR="00A31955" w:rsidRPr="00AA42F9">
        <w:rPr>
          <w:sz w:val="22"/>
          <w:szCs w:val="22"/>
          <w:lang w:val="sr-Latn-ME"/>
        </w:rPr>
        <w:t>izbjegavati</w:t>
      </w:r>
      <w:r w:rsidRPr="00AA42F9">
        <w:rPr>
          <w:sz w:val="22"/>
          <w:szCs w:val="22"/>
          <w:lang w:val="sr-Latn-ME"/>
        </w:rPr>
        <w:t xml:space="preserve"> i do 6 </w:t>
      </w:r>
      <w:r w:rsidR="00A31955" w:rsidRPr="00AA42F9">
        <w:rPr>
          <w:sz w:val="22"/>
          <w:szCs w:val="22"/>
          <w:lang w:val="sr-Latn-ME"/>
        </w:rPr>
        <w:t>nedjelja</w:t>
      </w:r>
      <w:r w:rsidRPr="00AA42F9">
        <w:rPr>
          <w:sz w:val="22"/>
          <w:szCs w:val="22"/>
          <w:lang w:val="sr-Latn-ME"/>
        </w:rPr>
        <w:t xml:space="preserve"> nakon vakcinacije protiv malih boginja.</w:t>
      </w:r>
    </w:p>
    <w:p w14:paraId="68A87BDB" w14:textId="77777777" w:rsidR="00C77D13" w:rsidRPr="00AA42F9" w:rsidRDefault="00C77D13" w:rsidP="00AA42F9">
      <w:pPr>
        <w:jc w:val="both"/>
        <w:rPr>
          <w:bCs/>
          <w:sz w:val="22"/>
          <w:szCs w:val="22"/>
          <w:lang w:val="sr-Latn-ME"/>
        </w:rPr>
      </w:pPr>
    </w:p>
    <w:p w14:paraId="22A47B25" w14:textId="77777777" w:rsidR="00A32113" w:rsidRPr="00AA42F9" w:rsidRDefault="00A32113" w:rsidP="00AA42F9">
      <w:pPr>
        <w:jc w:val="both"/>
        <w:rPr>
          <w:b/>
          <w:sz w:val="22"/>
          <w:szCs w:val="22"/>
          <w:lang w:val="sr-Latn-ME"/>
        </w:rPr>
      </w:pPr>
      <w:r w:rsidRPr="00AA42F9">
        <w:rPr>
          <w:b/>
          <w:sz w:val="22"/>
          <w:szCs w:val="22"/>
          <w:lang w:val="sr-Latn-ME"/>
        </w:rPr>
        <w:t xml:space="preserve">Primjena drugih </w:t>
      </w:r>
      <w:r w:rsidR="001B03B0" w:rsidRPr="00AA42F9">
        <w:rPr>
          <w:b/>
          <w:sz w:val="22"/>
          <w:szCs w:val="22"/>
          <w:lang w:val="sr-Latn-ME"/>
        </w:rPr>
        <w:t>l</w:t>
      </w:r>
      <w:r w:rsidRPr="00AA42F9">
        <w:rPr>
          <w:b/>
          <w:sz w:val="22"/>
          <w:szCs w:val="22"/>
          <w:lang w:val="sr-Latn-ME"/>
        </w:rPr>
        <w:t>jekova</w:t>
      </w:r>
    </w:p>
    <w:p w14:paraId="07D06D02" w14:textId="6BE4306C" w:rsidR="007E6C29" w:rsidRPr="00AA42F9" w:rsidRDefault="00A31955" w:rsidP="00AA42F9">
      <w:pPr>
        <w:jc w:val="both"/>
        <w:rPr>
          <w:sz w:val="22"/>
          <w:szCs w:val="22"/>
          <w:lang w:val="sr-Latn-ME"/>
        </w:rPr>
      </w:pPr>
      <w:r w:rsidRPr="00AA42F9">
        <w:rPr>
          <w:iCs/>
          <w:sz w:val="22"/>
          <w:szCs w:val="22"/>
          <w:lang w:val="sr-Latn-ME"/>
        </w:rPr>
        <w:t>Obavjestit</w:t>
      </w:r>
      <w:r w:rsidR="007E6C29" w:rsidRPr="00AA42F9">
        <w:rPr>
          <w:iCs/>
          <w:sz w:val="22"/>
          <w:szCs w:val="22"/>
          <w:lang w:val="sr-Latn-ME"/>
        </w:rPr>
        <w:t xml:space="preserve">e Vašeg </w:t>
      </w:r>
      <w:r w:rsidR="00CC31F0" w:rsidRPr="00AA42F9">
        <w:rPr>
          <w:sz w:val="22"/>
          <w:szCs w:val="22"/>
          <w:lang w:val="sr-Latn-ME"/>
        </w:rPr>
        <w:t>ljek</w:t>
      </w:r>
      <w:r w:rsidR="007E6C29" w:rsidRPr="00AA42F9">
        <w:rPr>
          <w:sz w:val="22"/>
          <w:szCs w:val="22"/>
          <w:lang w:val="sr-Latn-ME"/>
        </w:rPr>
        <w:t xml:space="preserve">ara ili farmaceuta </w:t>
      </w:r>
      <w:r w:rsidR="007E6C29" w:rsidRPr="00AA42F9">
        <w:rPr>
          <w:iCs/>
          <w:sz w:val="22"/>
          <w:szCs w:val="22"/>
          <w:lang w:val="sr-Latn-ME"/>
        </w:rPr>
        <w:t xml:space="preserve">ukoliko uzimate, donedavno ste uzimali ili ćete možda uzimati bilo koje druge </w:t>
      </w:r>
      <w:r w:rsidR="00CC31F0" w:rsidRPr="00AA42F9">
        <w:rPr>
          <w:iCs/>
          <w:sz w:val="22"/>
          <w:szCs w:val="22"/>
          <w:lang w:val="sr-Latn-ME"/>
        </w:rPr>
        <w:t>l</w:t>
      </w:r>
      <w:r w:rsidR="00881D9E" w:rsidRPr="00AA42F9">
        <w:rPr>
          <w:iCs/>
          <w:sz w:val="22"/>
          <w:szCs w:val="22"/>
          <w:lang w:val="sr-Latn-ME"/>
        </w:rPr>
        <w:t>j</w:t>
      </w:r>
      <w:r w:rsidR="00CC31F0" w:rsidRPr="00AA42F9">
        <w:rPr>
          <w:iCs/>
          <w:sz w:val="22"/>
          <w:szCs w:val="22"/>
          <w:lang w:val="sr-Latn-ME"/>
        </w:rPr>
        <w:t>ek</w:t>
      </w:r>
      <w:r w:rsidR="007E6C29" w:rsidRPr="00AA42F9">
        <w:rPr>
          <w:iCs/>
          <w:sz w:val="22"/>
          <w:szCs w:val="22"/>
          <w:lang w:val="sr-Latn-ME"/>
        </w:rPr>
        <w:t>ove</w:t>
      </w:r>
      <w:r w:rsidR="007E6C29" w:rsidRPr="00AA42F9">
        <w:rPr>
          <w:sz w:val="22"/>
          <w:szCs w:val="22"/>
          <w:lang w:val="sr-Latn-ME"/>
        </w:rPr>
        <w:t>.</w:t>
      </w:r>
    </w:p>
    <w:p w14:paraId="61F2A18E" w14:textId="77777777" w:rsidR="007E6C29" w:rsidRPr="00AA42F9" w:rsidRDefault="007E6C29" w:rsidP="00AA42F9">
      <w:pPr>
        <w:jc w:val="both"/>
        <w:rPr>
          <w:sz w:val="22"/>
          <w:szCs w:val="22"/>
          <w:lang w:val="sr-Latn-ME"/>
        </w:rPr>
      </w:pPr>
    </w:p>
    <w:p w14:paraId="342CB325" w14:textId="12CA7C7D" w:rsidR="007E6C29" w:rsidRPr="00AA42F9" w:rsidRDefault="007E6C29" w:rsidP="00AA42F9">
      <w:pPr>
        <w:jc w:val="both"/>
        <w:rPr>
          <w:b/>
          <w:sz w:val="22"/>
          <w:szCs w:val="22"/>
          <w:lang w:val="sr-Latn-ME"/>
        </w:rPr>
      </w:pPr>
      <w:r w:rsidRPr="00AA42F9">
        <w:rPr>
          <w:b/>
          <w:sz w:val="22"/>
          <w:szCs w:val="22"/>
          <w:lang w:val="sr-Latn-ME"/>
        </w:rPr>
        <w:t xml:space="preserve">Ne uzimajte </w:t>
      </w:r>
      <w:r w:rsidR="00CC31F0" w:rsidRPr="00AA42F9">
        <w:rPr>
          <w:b/>
          <w:sz w:val="22"/>
          <w:szCs w:val="22"/>
          <w:lang w:val="sr-Latn-ME"/>
        </w:rPr>
        <w:t>lijek</w:t>
      </w:r>
      <w:r w:rsidRPr="00AA42F9">
        <w:rPr>
          <w:b/>
          <w:sz w:val="22"/>
          <w:szCs w:val="22"/>
          <w:lang w:val="sr-Latn-ME"/>
        </w:rPr>
        <w:t xml:space="preserve"> Aspirin plus C forte ako uzimate </w:t>
      </w:r>
      <w:r w:rsidR="00C52DAE" w:rsidRPr="00AA42F9">
        <w:rPr>
          <w:b/>
          <w:sz w:val="22"/>
          <w:szCs w:val="22"/>
          <w:lang w:val="sr-Latn-ME"/>
        </w:rPr>
        <w:t>sljede</w:t>
      </w:r>
      <w:r w:rsidRPr="00AA42F9">
        <w:rPr>
          <w:b/>
          <w:sz w:val="22"/>
          <w:szCs w:val="22"/>
          <w:lang w:val="sr-Latn-ME"/>
        </w:rPr>
        <w:t xml:space="preserve">će </w:t>
      </w:r>
      <w:r w:rsidR="00CC31F0" w:rsidRPr="00AA42F9">
        <w:rPr>
          <w:b/>
          <w:sz w:val="22"/>
          <w:szCs w:val="22"/>
          <w:lang w:val="sr-Latn-ME"/>
        </w:rPr>
        <w:t>ljek</w:t>
      </w:r>
      <w:r w:rsidRPr="00AA42F9">
        <w:rPr>
          <w:b/>
          <w:sz w:val="22"/>
          <w:szCs w:val="22"/>
          <w:lang w:val="sr-Latn-ME"/>
        </w:rPr>
        <w:t>ove:</w:t>
      </w:r>
    </w:p>
    <w:p w14:paraId="31E1597A" w14:textId="75420545" w:rsidR="007E6C29" w:rsidRPr="00AA42F9" w:rsidRDefault="007E6C29">
      <w:pPr>
        <w:pStyle w:val="ListParagraph"/>
        <w:numPr>
          <w:ilvl w:val="0"/>
          <w:numId w:val="14"/>
        </w:numPr>
        <w:rPr>
          <w:szCs w:val="22"/>
          <w:lang w:val="sr-Latn-ME"/>
        </w:rPr>
      </w:pPr>
      <w:r w:rsidRPr="00AA42F9">
        <w:rPr>
          <w:b/>
          <w:szCs w:val="22"/>
          <w:lang w:val="sr-Latn-ME"/>
        </w:rPr>
        <w:t>metotreksat u dozama od 15 mg ned</w:t>
      </w:r>
      <w:r w:rsidR="0070736D" w:rsidRPr="00AA42F9">
        <w:rPr>
          <w:b/>
          <w:szCs w:val="22"/>
          <w:lang w:val="sr-Latn-ME"/>
        </w:rPr>
        <w:t>j</w:t>
      </w:r>
      <w:r w:rsidRPr="00AA42F9">
        <w:rPr>
          <w:b/>
          <w:szCs w:val="22"/>
          <w:lang w:val="sr-Latn-ME"/>
        </w:rPr>
        <w:t>eljno ili većim:</w:t>
      </w:r>
      <w:r w:rsidRPr="00AA42F9">
        <w:rPr>
          <w:szCs w:val="22"/>
          <w:lang w:val="sr-Latn-ME"/>
        </w:rPr>
        <w:t xml:space="preserve"> </w:t>
      </w:r>
      <w:r w:rsidR="00CC31F0" w:rsidRPr="00AA42F9">
        <w:rPr>
          <w:szCs w:val="22"/>
          <w:lang w:val="sr-Latn-ME"/>
        </w:rPr>
        <w:t>lijek</w:t>
      </w:r>
      <w:r w:rsidRPr="00AA42F9">
        <w:rPr>
          <w:szCs w:val="22"/>
          <w:lang w:val="sr-Latn-ME"/>
        </w:rPr>
        <w:t xml:space="preserve"> koji se koristi za </w:t>
      </w:r>
      <w:r w:rsidR="00CC31F0" w:rsidRPr="00AA42F9">
        <w:rPr>
          <w:szCs w:val="22"/>
          <w:lang w:val="sr-Latn-ME"/>
        </w:rPr>
        <w:t>liječenje</w:t>
      </w:r>
      <w:r w:rsidRPr="00AA42F9">
        <w:rPr>
          <w:szCs w:val="22"/>
          <w:lang w:val="sr-Latn-ME"/>
        </w:rPr>
        <w:t xml:space="preserve"> teških zapaljenja zglobova, karcinoma i psorijaze (kožna bolest).</w:t>
      </w:r>
    </w:p>
    <w:p w14:paraId="2D32584A" w14:textId="77777777" w:rsidR="007E6C29" w:rsidRPr="00AA42F9" w:rsidRDefault="007E6C29" w:rsidP="007E6C29">
      <w:pPr>
        <w:ind w:firstLine="720"/>
        <w:rPr>
          <w:sz w:val="22"/>
          <w:szCs w:val="22"/>
          <w:lang w:val="sr-Latn-ME"/>
        </w:rPr>
      </w:pPr>
      <w:r w:rsidRPr="00AA42F9">
        <w:rPr>
          <w:sz w:val="22"/>
          <w:szCs w:val="22"/>
          <w:lang w:val="sr-Latn-ME"/>
        </w:rPr>
        <w:t>Povećana toksičnost metotreksata.</w:t>
      </w:r>
    </w:p>
    <w:p w14:paraId="7F71E6D8" w14:textId="4E9F45E5" w:rsidR="007E6C29" w:rsidRPr="00AA42F9" w:rsidRDefault="00CC31F0" w:rsidP="00D7427B">
      <w:pPr>
        <w:pStyle w:val="ListParagraph"/>
        <w:numPr>
          <w:ilvl w:val="0"/>
          <w:numId w:val="14"/>
        </w:numPr>
        <w:rPr>
          <w:szCs w:val="22"/>
          <w:lang w:val="sr-Latn-ME"/>
        </w:rPr>
      </w:pPr>
      <w:r w:rsidRPr="00AA42F9">
        <w:rPr>
          <w:b/>
          <w:szCs w:val="22"/>
          <w:lang w:val="sr-Latn-ME"/>
        </w:rPr>
        <w:t>ljek</w:t>
      </w:r>
      <w:r w:rsidR="007E6C29" w:rsidRPr="00AA42F9">
        <w:rPr>
          <w:b/>
          <w:szCs w:val="22"/>
          <w:lang w:val="sr-Latn-ME"/>
        </w:rPr>
        <w:t>ove koji s</w:t>
      </w:r>
      <w:r w:rsidR="00A31955" w:rsidRPr="00AA42F9">
        <w:rPr>
          <w:b/>
          <w:szCs w:val="22"/>
          <w:lang w:val="sr-Latn-ME"/>
        </w:rPr>
        <w:t>p</w:t>
      </w:r>
      <w:r w:rsidR="00FE6BC3">
        <w:rPr>
          <w:b/>
          <w:szCs w:val="22"/>
          <w:lang w:val="sr-Latn-ME"/>
        </w:rPr>
        <w:t>r</w:t>
      </w:r>
      <w:r w:rsidR="00A31955" w:rsidRPr="00AA42F9">
        <w:rPr>
          <w:b/>
          <w:szCs w:val="22"/>
          <w:lang w:val="sr-Latn-ME"/>
        </w:rPr>
        <w:t>e</w:t>
      </w:r>
      <w:r w:rsidR="007E6C29" w:rsidRPr="00AA42F9">
        <w:rPr>
          <w:b/>
          <w:szCs w:val="22"/>
          <w:lang w:val="sr-Latn-ME"/>
        </w:rPr>
        <w:t>čavanju zgrušavanje krvi</w:t>
      </w:r>
      <w:r w:rsidR="007E6C29" w:rsidRPr="00AA42F9">
        <w:rPr>
          <w:szCs w:val="22"/>
          <w:lang w:val="sr-Latn-ME"/>
        </w:rPr>
        <w:t xml:space="preserve"> (oralni antikoagulansi) i ako ste ranije imali čir na želucu ili cr</w:t>
      </w:r>
      <w:r w:rsidR="00C618D0">
        <w:rPr>
          <w:szCs w:val="22"/>
          <w:lang w:val="sr-Latn-ME"/>
        </w:rPr>
        <w:t>ij</w:t>
      </w:r>
      <w:r w:rsidR="007E6C29" w:rsidRPr="00AA42F9">
        <w:rPr>
          <w:szCs w:val="22"/>
          <w:lang w:val="sr-Latn-ME"/>
        </w:rPr>
        <w:t>evima.</w:t>
      </w:r>
      <w:r w:rsidR="00FE6BC3">
        <w:rPr>
          <w:szCs w:val="22"/>
          <w:lang w:val="sr-Latn-ME"/>
        </w:rPr>
        <w:t xml:space="preserve"> </w:t>
      </w:r>
    </w:p>
    <w:p w14:paraId="4FB1F61D" w14:textId="5167775A" w:rsidR="007E6C29" w:rsidRPr="00AA42F9" w:rsidRDefault="00B008D9" w:rsidP="007E6C29">
      <w:pPr>
        <w:rPr>
          <w:sz w:val="22"/>
          <w:szCs w:val="22"/>
          <w:lang w:val="sr-Latn-ME"/>
        </w:rPr>
      </w:pPr>
      <w:r w:rsidRPr="00AA42F9">
        <w:rPr>
          <w:sz w:val="22"/>
          <w:szCs w:val="22"/>
          <w:lang w:val="sr-Latn-ME"/>
        </w:rPr>
        <w:t xml:space="preserve">   </w:t>
      </w:r>
      <w:r w:rsidR="007E6C29" w:rsidRPr="00AA42F9">
        <w:rPr>
          <w:sz w:val="22"/>
          <w:szCs w:val="22"/>
          <w:lang w:val="sr-Latn-ME"/>
        </w:rPr>
        <w:tab/>
        <w:t>Povećan rizik od krvarenja.</w:t>
      </w:r>
    </w:p>
    <w:p w14:paraId="7B415A03" w14:textId="7EC64276" w:rsidR="007E6C29" w:rsidRPr="00AA42F9" w:rsidRDefault="007E6C29" w:rsidP="007E6C29">
      <w:pPr>
        <w:rPr>
          <w:b/>
          <w:sz w:val="22"/>
          <w:szCs w:val="22"/>
          <w:lang w:val="sr-Latn-ME"/>
        </w:rPr>
      </w:pPr>
      <w:r w:rsidRPr="00AA42F9">
        <w:rPr>
          <w:b/>
          <w:sz w:val="22"/>
          <w:szCs w:val="22"/>
          <w:lang w:val="sr-Latn-ME"/>
        </w:rPr>
        <w:lastRenderedPageBreak/>
        <w:t xml:space="preserve">Uzimanje </w:t>
      </w:r>
      <w:r w:rsidR="00CC31F0" w:rsidRPr="00AA42F9">
        <w:rPr>
          <w:b/>
          <w:sz w:val="22"/>
          <w:szCs w:val="22"/>
          <w:lang w:val="sr-Latn-ME"/>
        </w:rPr>
        <w:t>lijek</w:t>
      </w:r>
      <w:r w:rsidRPr="00AA42F9">
        <w:rPr>
          <w:b/>
          <w:sz w:val="22"/>
          <w:szCs w:val="22"/>
          <w:lang w:val="sr-Latn-ME"/>
        </w:rPr>
        <w:t xml:space="preserve">a Aspirin plus C forte se ne </w:t>
      </w:r>
      <w:r w:rsidR="00A31955" w:rsidRPr="00AA42F9">
        <w:rPr>
          <w:b/>
          <w:sz w:val="22"/>
          <w:szCs w:val="22"/>
          <w:lang w:val="sr-Latn-ME"/>
        </w:rPr>
        <w:t>pre</w:t>
      </w:r>
      <w:r w:rsidRPr="00AA42F9">
        <w:rPr>
          <w:b/>
          <w:sz w:val="22"/>
          <w:szCs w:val="22"/>
          <w:lang w:val="sr-Latn-ME"/>
        </w:rPr>
        <w:t>poručuje u kombinaciji sa:</w:t>
      </w:r>
    </w:p>
    <w:p w14:paraId="15271E67" w14:textId="0075340D" w:rsidR="007E6C29" w:rsidRPr="00AA42F9" w:rsidRDefault="00CC31F0" w:rsidP="00D7427B">
      <w:pPr>
        <w:pStyle w:val="ListParagraph"/>
        <w:numPr>
          <w:ilvl w:val="0"/>
          <w:numId w:val="13"/>
        </w:numPr>
        <w:rPr>
          <w:b/>
          <w:bCs/>
          <w:szCs w:val="22"/>
          <w:lang w:val="sr-Latn-ME"/>
        </w:rPr>
      </w:pPr>
      <w:r w:rsidRPr="00AA42F9">
        <w:rPr>
          <w:b/>
          <w:bCs/>
          <w:szCs w:val="22"/>
          <w:lang w:val="sr-Latn-ME"/>
        </w:rPr>
        <w:t>ljek</w:t>
      </w:r>
      <w:r w:rsidR="007E6C29" w:rsidRPr="00AA42F9">
        <w:rPr>
          <w:b/>
          <w:bCs/>
          <w:szCs w:val="22"/>
          <w:lang w:val="sr-Latn-ME"/>
        </w:rPr>
        <w:t>ovima koji razr</w:t>
      </w:r>
      <w:r w:rsidR="00FE6A41">
        <w:rPr>
          <w:b/>
          <w:bCs/>
          <w:szCs w:val="22"/>
          <w:lang w:val="sr-Latn-ME"/>
        </w:rPr>
        <w:t>ij</w:t>
      </w:r>
      <w:r w:rsidR="007E6C29" w:rsidRPr="00AA42F9">
        <w:rPr>
          <w:b/>
          <w:bCs/>
          <w:szCs w:val="22"/>
          <w:lang w:val="sr-Latn-ME"/>
        </w:rPr>
        <w:t>eđuju krv/s</w:t>
      </w:r>
      <w:r w:rsidR="00A31955" w:rsidRPr="00AA42F9">
        <w:rPr>
          <w:b/>
          <w:bCs/>
          <w:szCs w:val="22"/>
          <w:lang w:val="sr-Latn-ME"/>
        </w:rPr>
        <w:t>pr</w:t>
      </w:r>
      <w:r w:rsidR="00FE6A41">
        <w:rPr>
          <w:b/>
          <w:bCs/>
          <w:szCs w:val="22"/>
          <w:lang w:val="sr-Latn-ME"/>
        </w:rPr>
        <w:t>ij</w:t>
      </w:r>
      <w:r w:rsidR="00A31955" w:rsidRPr="00AA42F9">
        <w:rPr>
          <w:b/>
          <w:bCs/>
          <w:szCs w:val="22"/>
          <w:lang w:val="sr-Latn-ME"/>
        </w:rPr>
        <w:t>e</w:t>
      </w:r>
      <w:r w:rsidR="007E6C29" w:rsidRPr="00AA42F9">
        <w:rPr>
          <w:b/>
          <w:bCs/>
          <w:szCs w:val="22"/>
          <w:lang w:val="sr-Latn-ME"/>
        </w:rPr>
        <w:t>čavaju zgrušavanje krvi</w:t>
      </w:r>
      <w:r w:rsidR="007E6C29" w:rsidRPr="00AA42F9" w:rsidDel="003748FE">
        <w:rPr>
          <w:b/>
          <w:bCs/>
          <w:szCs w:val="22"/>
          <w:lang w:val="sr-Latn-ME"/>
        </w:rPr>
        <w:t xml:space="preserve"> </w:t>
      </w:r>
      <w:r w:rsidR="007E6C29" w:rsidRPr="00AA42F9">
        <w:rPr>
          <w:bCs/>
          <w:szCs w:val="22"/>
          <w:lang w:val="sr-Latn-ME"/>
        </w:rPr>
        <w:t xml:space="preserve">(oralni antikoagulansi) i </w:t>
      </w:r>
      <w:r w:rsidR="007E6C29" w:rsidRPr="00AA42F9">
        <w:rPr>
          <w:szCs w:val="22"/>
          <w:lang w:val="sr-Latn-ME"/>
        </w:rPr>
        <w:t xml:space="preserve">bez </w:t>
      </w:r>
      <w:r w:rsidR="00A31955" w:rsidRPr="00AA42F9">
        <w:rPr>
          <w:szCs w:val="22"/>
          <w:lang w:val="sr-Latn-ME"/>
        </w:rPr>
        <w:t>pre</w:t>
      </w:r>
      <w:r w:rsidR="007E6C29" w:rsidRPr="00AA42F9">
        <w:rPr>
          <w:szCs w:val="22"/>
          <w:lang w:val="sr-Latn-ME"/>
        </w:rPr>
        <w:t>thodnog prisustva čira na želucu ili cr</w:t>
      </w:r>
      <w:r w:rsidR="00FE6BC3">
        <w:rPr>
          <w:szCs w:val="22"/>
          <w:lang w:val="sr-Latn-ME"/>
        </w:rPr>
        <w:t>ij</w:t>
      </w:r>
      <w:r w:rsidR="007E6C29" w:rsidRPr="00AA42F9">
        <w:rPr>
          <w:szCs w:val="22"/>
          <w:lang w:val="sr-Latn-ME"/>
        </w:rPr>
        <w:t>evima</w:t>
      </w:r>
      <w:r w:rsidR="007E6C29" w:rsidRPr="00AA42F9">
        <w:rPr>
          <w:bCs/>
          <w:szCs w:val="22"/>
          <w:lang w:val="sr-Latn-ME"/>
        </w:rPr>
        <w:t>.</w:t>
      </w:r>
    </w:p>
    <w:p w14:paraId="18C60BE5" w14:textId="77777777" w:rsidR="007E6C29" w:rsidRPr="00AA42F9" w:rsidRDefault="007E6C29" w:rsidP="007E6C29">
      <w:pPr>
        <w:ind w:firstLine="720"/>
        <w:rPr>
          <w:sz w:val="22"/>
          <w:szCs w:val="22"/>
          <w:lang w:val="sr-Latn-ME"/>
        </w:rPr>
      </w:pPr>
      <w:r w:rsidRPr="00AA42F9">
        <w:rPr>
          <w:sz w:val="22"/>
          <w:szCs w:val="22"/>
          <w:lang w:val="sr-Latn-ME"/>
        </w:rPr>
        <w:t>Povećan rizik od krvarenja.</w:t>
      </w:r>
    </w:p>
    <w:p w14:paraId="00C305B2" w14:textId="7941D9FA" w:rsidR="007E6C29" w:rsidRPr="00AA42F9" w:rsidRDefault="007E6C29" w:rsidP="00D7427B">
      <w:pPr>
        <w:pStyle w:val="ListParagraph"/>
        <w:numPr>
          <w:ilvl w:val="0"/>
          <w:numId w:val="13"/>
        </w:numPr>
        <w:rPr>
          <w:szCs w:val="22"/>
          <w:lang w:val="sr-Latn-ME"/>
        </w:rPr>
      </w:pPr>
      <w:r w:rsidRPr="00AA42F9">
        <w:rPr>
          <w:b/>
          <w:szCs w:val="22"/>
          <w:lang w:val="sr-Latn-ME"/>
        </w:rPr>
        <w:t>klopidogrelom</w:t>
      </w:r>
      <w:r w:rsidRPr="00AA42F9">
        <w:rPr>
          <w:szCs w:val="22"/>
          <w:lang w:val="sr-Latn-ME"/>
        </w:rPr>
        <w:t xml:space="preserve"> (osim odobrene indikacije za ovu kombinaciju) i </w:t>
      </w:r>
      <w:r w:rsidRPr="00AA42F9">
        <w:rPr>
          <w:b/>
          <w:szCs w:val="22"/>
          <w:lang w:val="sr-Latn-ME"/>
        </w:rPr>
        <w:t>tiklopidinom</w:t>
      </w:r>
      <w:r w:rsidRPr="00AA42F9">
        <w:rPr>
          <w:szCs w:val="22"/>
          <w:lang w:val="sr-Latn-ME"/>
        </w:rPr>
        <w:t xml:space="preserve">: </w:t>
      </w:r>
      <w:r w:rsidR="00CC31F0" w:rsidRPr="00AA42F9">
        <w:rPr>
          <w:szCs w:val="22"/>
          <w:lang w:val="sr-Latn-ME"/>
        </w:rPr>
        <w:t>ljek</w:t>
      </w:r>
      <w:r w:rsidRPr="00AA42F9">
        <w:rPr>
          <w:szCs w:val="22"/>
          <w:lang w:val="sr-Latn-ME"/>
        </w:rPr>
        <w:t>ovi koji razr</w:t>
      </w:r>
      <w:r w:rsidR="00FE6A41">
        <w:rPr>
          <w:szCs w:val="22"/>
          <w:lang w:val="sr-Latn-ME"/>
        </w:rPr>
        <w:t>ij</w:t>
      </w:r>
      <w:r w:rsidRPr="00AA42F9">
        <w:rPr>
          <w:szCs w:val="22"/>
          <w:lang w:val="sr-Latn-ME"/>
        </w:rPr>
        <w:t>eđuju krv/s</w:t>
      </w:r>
      <w:r w:rsidR="00A31955" w:rsidRPr="00AA42F9">
        <w:rPr>
          <w:szCs w:val="22"/>
          <w:lang w:val="sr-Latn-ME"/>
        </w:rPr>
        <w:t>pr</w:t>
      </w:r>
      <w:r w:rsidR="00FE6A41">
        <w:rPr>
          <w:szCs w:val="22"/>
          <w:lang w:val="sr-Latn-ME"/>
        </w:rPr>
        <w:t>ij</w:t>
      </w:r>
      <w:r w:rsidR="00A31955" w:rsidRPr="00AA42F9">
        <w:rPr>
          <w:szCs w:val="22"/>
          <w:lang w:val="sr-Latn-ME"/>
        </w:rPr>
        <w:t>e</w:t>
      </w:r>
      <w:r w:rsidRPr="00AA42F9">
        <w:rPr>
          <w:szCs w:val="22"/>
          <w:lang w:val="sr-Latn-ME"/>
        </w:rPr>
        <w:t>čavaju zgrušavanje krvi.</w:t>
      </w:r>
    </w:p>
    <w:p w14:paraId="54BE254D" w14:textId="7CEBF027" w:rsidR="007E6C29" w:rsidRPr="00AA42F9" w:rsidRDefault="00B008D9" w:rsidP="007E6C29">
      <w:pPr>
        <w:rPr>
          <w:sz w:val="22"/>
          <w:szCs w:val="22"/>
          <w:lang w:val="sr-Latn-ME"/>
        </w:rPr>
      </w:pPr>
      <w:r w:rsidRPr="00AA42F9">
        <w:rPr>
          <w:sz w:val="22"/>
          <w:szCs w:val="22"/>
          <w:lang w:val="sr-Latn-ME"/>
        </w:rPr>
        <w:t xml:space="preserve">   </w:t>
      </w:r>
      <w:r w:rsidR="007E6C29" w:rsidRPr="00AA42F9">
        <w:rPr>
          <w:sz w:val="22"/>
          <w:szCs w:val="22"/>
          <w:lang w:val="sr-Latn-ME"/>
        </w:rPr>
        <w:tab/>
        <w:t>Povećan rizik od krvarenja.</w:t>
      </w:r>
    </w:p>
    <w:p w14:paraId="1DA9D830" w14:textId="7AF14EFB" w:rsidR="007E6C29" w:rsidRPr="00AA42F9" w:rsidRDefault="007E6C29" w:rsidP="00D7427B">
      <w:pPr>
        <w:pStyle w:val="ListParagraph"/>
        <w:numPr>
          <w:ilvl w:val="0"/>
          <w:numId w:val="13"/>
        </w:numPr>
        <w:rPr>
          <w:szCs w:val="22"/>
          <w:lang w:val="sr-Latn-ME"/>
        </w:rPr>
      </w:pPr>
      <w:r w:rsidRPr="00AA42F9">
        <w:rPr>
          <w:b/>
          <w:szCs w:val="22"/>
          <w:lang w:val="sr-Latn-ME"/>
        </w:rPr>
        <w:t xml:space="preserve">nesteroidnim antiinflamatornim </w:t>
      </w:r>
      <w:r w:rsidR="00CC31F0" w:rsidRPr="00AA42F9">
        <w:rPr>
          <w:b/>
          <w:szCs w:val="22"/>
          <w:lang w:val="sr-Latn-ME"/>
        </w:rPr>
        <w:t>ljek</w:t>
      </w:r>
      <w:r w:rsidRPr="00AA42F9">
        <w:rPr>
          <w:b/>
          <w:szCs w:val="22"/>
          <w:lang w:val="sr-Latn-ME"/>
        </w:rPr>
        <w:t xml:space="preserve">ovima (NSAIL) </w:t>
      </w:r>
      <w:r w:rsidRPr="00AA42F9">
        <w:rPr>
          <w:color w:val="000000" w:themeColor="text1"/>
          <w:szCs w:val="22"/>
          <w:lang w:val="sr-Latn-ME"/>
        </w:rPr>
        <w:t>(</w:t>
      </w:r>
      <w:r w:rsidR="00CC31F0" w:rsidRPr="00AA42F9">
        <w:rPr>
          <w:color w:val="000000" w:themeColor="text1"/>
          <w:szCs w:val="22"/>
          <w:lang w:val="sr-Latn-ME"/>
        </w:rPr>
        <w:t>ljek</w:t>
      </w:r>
      <w:r w:rsidRPr="00AA42F9">
        <w:rPr>
          <w:color w:val="000000" w:themeColor="text1"/>
          <w:szCs w:val="22"/>
          <w:lang w:val="sr-Latn-ME"/>
        </w:rPr>
        <w:t xml:space="preserve">ovi koji se koriste protiv zapaljenja, protiv bolova i koji snižavaju povišenu </w:t>
      </w:r>
      <w:r w:rsidR="00A31955" w:rsidRPr="00AA42F9">
        <w:rPr>
          <w:color w:val="000000" w:themeColor="text1"/>
          <w:szCs w:val="22"/>
          <w:lang w:val="sr-Latn-ME"/>
        </w:rPr>
        <w:t>tjelesn</w:t>
      </w:r>
      <w:r w:rsidRPr="00AA42F9">
        <w:rPr>
          <w:color w:val="000000" w:themeColor="text1"/>
          <w:szCs w:val="22"/>
          <w:lang w:val="sr-Latn-ME"/>
        </w:rPr>
        <w:t>u temperaturu)</w:t>
      </w:r>
      <w:r w:rsidRPr="00AA42F9">
        <w:rPr>
          <w:b/>
          <w:szCs w:val="22"/>
          <w:lang w:val="sr-Latn-ME"/>
        </w:rPr>
        <w:t>.</w:t>
      </w:r>
    </w:p>
    <w:p w14:paraId="17D766E2" w14:textId="0A30A653" w:rsidR="007E6C29" w:rsidRPr="00AA42F9" w:rsidRDefault="007E6C29" w:rsidP="007E6C29">
      <w:pPr>
        <w:ind w:firstLine="720"/>
        <w:rPr>
          <w:sz w:val="22"/>
          <w:szCs w:val="22"/>
          <w:lang w:val="sr-Latn-ME"/>
        </w:rPr>
      </w:pPr>
      <w:r w:rsidRPr="00AA42F9">
        <w:rPr>
          <w:sz w:val="22"/>
          <w:szCs w:val="22"/>
          <w:lang w:val="sr-Latn-ME"/>
        </w:rPr>
        <w:t>Povećan rizik od krvarenja i pojave čira na želucu ili cr</w:t>
      </w:r>
      <w:r w:rsidR="00FE6BC3">
        <w:rPr>
          <w:sz w:val="22"/>
          <w:szCs w:val="22"/>
          <w:lang w:val="sr-Latn-ME"/>
        </w:rPr>
        <w:t>ij</w:t>
      </w:r>
      <w:r w:rsidRPr="00AA42F9">
        <w:rPr>
          <w:sz w:val="22"/>
          <w:szCs w:val="22"/>
          <w:lang w:val="sr-Latn-ME"/>
        </w:rPr>
        <w:t>evima.</w:t>
      </w:r>
    </w:p>
    <w:p w14:paraId="3D929D7B" w14:textId="7D167FFA" w:rsidR="007E6C29" w:rsidRPr="00AA42F9" w:rsidRDefault="007E6C29" w:rsidP="00D7427B">
      <w:pPr>
        <w:pStyle w:val="ListParagraph"/>
        <w:numPr>
          <w:ilvl w:val="0"/>
          <w:numId w:val="13"/>
        </w:numPr>
        <w:rPr>
          <w:szCs w:val="22"/>
          <w:lang w:val="sr-Latn-ME"/>
        </w:rPr>
      </w:pPr>
      <w:r w:rsidRPr="00AA42F9">
        <w:rPr>
          <w:b/>
          <w:szCs w:val="22"/>
          <w:lang w:val="sr-Latn-ME"/>
        </w:rPr>
        <w:t>heparinom</w:t>
      </w:r>
      <w:r w:rsidRPr="00AA42F9">
        <w:rPr>
          <w:szCs w:val="22"/>
          <w:lang w:val="sr-Latn-ME"/>
        </w:rPr>
        <w:t xml:space="preserve"> u terapijskim dozama (npr. za s</w:t>
      </w:r>
      <w:r w:rsidR="00A31955" w:rsidRPr="00AA42F9">
        <w:rPr>
          <w:szCs w:val="22"/>
          <w:lang w:val="sr-Latn-ME"/>
        </w:rPr>
        <w:t>pr</w:t>
      </w:r>
      <w:r w:rsidR="00FE6A41">
        <w:rPr>
          <w:szCs w:val="22"/>
          <w:lang w:val="sr-Latn-ME"/>
        </w:rPr>
        <w:t>ije</w:t>
      </w:r>
      <w:r w:rsidRPr="00AA42F9">
        <w:rPr>
          <w:szCs w:val="22"/>
          <w:lang w:val="sr-Latn-ME"/>
        </w:rPr>
        <w:t>čavanje nastanka zgrušavanja krvi) ili kod pacijenata mlađih od 65 godina, bez obzira na dozu heparina.</w:t>
      </w:r>
    </w:p>
    <w:p w14:paraId="3CB0460F" w14:textId="6F32244A" w:rsidR="007E6C29" w:rsidRPr="00AA42F9" w:rsidRDefault="007E6C29" w:rsidP="007E6C29">
      <w:pPr>
        <w:pStyle w:val="ListParagraph"/>
        <w:rPr>
          <w:szCs w:val="22"/>
          <w:lang w:val="sr-Latn-ME"/>
        </w:rPr>
      </w:pPr>
      <w:r w:rsidRPr="00AA42F9">
        <w:rPr>
          <w:szCs w:val="22"/>
          <w:lang w:val="sr-Latn-ME"/>
        </w:rPr>
        <w:t xml:space="preserve">Povećan rizik od krvarenja. Treba uzeti drugi </w:t>
      </w:r>
      <w:r w:rsidR="00CC31F0" w:rsidRPr="00AA42F9">
        <w:rPr>
          <w:szCs w:val="22"/>
          <w:lang w:val="sr-Latn-ME"/>
        </w:rPr>
        <w:t>lijek</w:t>
      </w:r>
      <w:r w:rsidRPr="00AA42F9">
        <w:rPr>
          <w:szCs w:val="22"/>
          <w:lang w:val="sr-Latn-ME"/>
        </w:rPr>
        <w:t xml:space="preserve"> protiv bolova ili za snižavanje povišene </w:t>
      </w:r>
      <w:r w:rsidR="00A31955" w:rsidRPr="00AA42F9">
        <w:rPr>
          <w:szCs w:val="22"/>
          <w:lang w:val="sr-Latn-ME"/>
        </w:rPr>
        <w:t>tjelesn</w:t>
      </w:r>
      <w:r w:rsidRPr="00AA42F9">
        <w:rPr>
          <w:szCs w:val="22"/>
          <w:lang w:val="sr-Latn-ME"/>
        </w:rPr>
        <w:t>e temperature.</w:t>
      </w:r>
    </w:p>
    <w:p w14:paraId="517C8723" w14:textId="166FE022" w:rsidR="007E6C29" w:rsidRPr="00AA42F9" w:rsidRDefault="007E6C29" w:rsidP="00D7427B">
      <w:pPr>
        <w:pStyle w:val="ListParagraph"/>
        <w:numPr>
          <w:ilvl w:val="0"/>
          <w:numId w:val="13"/>
        </w:numPr>
        <w:rPr>
          <w:szCs w:val="22"/>
          <w:lang w:val="sr-Latn-ME"/>
        </w:rPr>
      </w:pPr>
      <w:r w:rsidRPr="00AA42F9">
        <w:rPr>
          <w:b/>
          <w:szCs w:val="22"/>
          <w:lang w:val="sr-Latn-ME"/>
        </w:rPr>
        <w:t>benzbromaronom, probenecidom:</w:t>
      </w:r>
      <w:r w:rsidRPr="00AA42F9">
        <w:rPr>
          <w:szCs w:val="22"/>
          <w:lang w:val="sr-Latn-ME"/>
        </w:rPr>
        <w:t xml:space="preserve"> </w:t>
      </w:r>
      <w:r w:rsidR="00CC31F0" w:rsidRPr="00AA42F9">
        <w:rPr>
          <w:szCs w:val="22"/>
          <w:lang w:val="sr-Latn-ME"/>
        </w:rPr>
        <w:t>ljek</w:t>
      </w:r>
      <w:r w:rsidRPr="00AA42F9">
        <w:rPr>
          <w:szCs w:val="22"/>
          <w:lang w:val="sr-Latn-ME"/>
        </w:rPr>
        <w:t xml:space="preserve">ovi koji se koriste za </w:t>
      </w:r>
      <w:r w:rsidR="00CC31F0" w:rsidRPr="00AA42F9">
        <w:rPr>
          <w:szCs w:val="22"/>
          <w:lang w:val="sr-Latn-ME"/>
        </w:rPr>
        <w:t>liječenje</w:t>
      </w:r>
      <w:r w:rsidRPr="00AA42F9">
        <w:rPr>
          <w:szCs w:val="22"/>
          <w:lang w:val="sr-Latn-ME"/>
        </w:rPr>
        <w:t xml:space="preserve"> gihta koji povećavaju izlučivanje mokraćne kiseline.</w:t>
      </w:r>
    </w:p>
    <w:p w14:paraId="315933D1" w14:textId="5CF63006" w:rsidR="007E6C29" w:rsidRPr="00AA42F9" w:rsidRDefault="007E6C29" w:rsidP="007E6C29">
      <w:pPr>
        <w:pStyle w:val="ListParagraph"/>
        <w:rPr>
          <w:szCs w:val="22"/>
          <w:lang w:val="sr-Latn-ME"/>
        </w:rPr>
      </w:pPr>
      <w:r w:rsidRPr="00AA42F9">
        <w:rPr>
          <w:szCs w:val="22"/>
          <w:lang w:val="sr-Latn-ME"/>
        </w:rPr>
        <w:t xml:space="preserve">Dejstvo ovih </w:t>
      </w:r>
      <w:r w:rsidR="00CC31F0" w:rsidRPr="00AA42F9">
        <w:rPr>
          <w:szCs w:val="22"/>
          <w:lang w:val="sr-Latn-ME"/>
        </w:rPr>
        <w:t>ljek</w:t>
      </w:r>
      <w:r w:rsidRPr="00AA42F9">
        <w:rPr>
          <w:szCs w:val="22"/>
          <w:lang w:val="sr-Latn-ME"/>
        </w:rPr>
        <w:t>ova je smanjeno.</w:t>
      </w:r>
    </w:p>
    <w:p w14:paraId="1E85C1A1" w14:textId="77777777" w:rsidR="007E6C29" w:rsidRPr="00AA42F9" w:rsidRDefault="007E6C29" w:rsidP="007E6C29">
      <w:pPr>
        <w:pStyle w:val="ListParagraph"/>
        <w:rPr>
          <w:szCs w:val="22"/>
          <w:lang w:val="sr-Latn-ME"/>
        </w:rPr>
      </w:pPr>
    </w:p>
    <w:p w14:paraId="6E30CB3F" w14:textId="6F18FFDD" w:rsidR="007E6C29" w:rsidRPr="00AA42F9" w:rsidRDefault="00CC31F0" w:rsidP="007E6C29">
      <w:pPr>
        <w:rPr>
          <w:sz w:val="22"/>
          <w:szCs w:val="22"/>
          <w:lang w:val="sr-Latn-ME"/>
        </w:rPr>
      </w:pPr>
      <w:r w:rsidRPr="00AA42F9">
        <w:rPr>
          <w:b/>
          <w:sz w:val="22"/>
          <w:szCs w:val="22"/>
          <w:lang w:val="sr-Latn-ME"/>
        </w:rPr>
        <w:t>Lijek</w:t>
      </w:r>
      <w:r w:rsidR="007E6C29" w:rsidRPr="00AA42F9">
        <w:rPr>
          <w:b/>
          <w:sz w:val="22"/>
          <w:szCs w:val="22"/>
          <w:lang w:val="sr-Latn-ME"/>
        </w:rPr>
        <w:t xml:space="preserve"> Aspirin plus C forte treba uzimati uz o</w:t>
      </w:r>
      <w:r w:rsidR="00A31955" w:rsidRPr="00AA42F9">
        <w:rPr>
          <w:b/>
          <w:sz w:val="22"/>
          <w:szCs w:val="22"/>
          <w:lang w:val="sr-Latn-ME"/>
        </w:rPr>
        <w:t>pre</w:t>
      </w:r>
      <w:r w:rsidR="007E6C29" w:rsidRPr="00AA42F9">
        <w:rPr>
          <w:b/>
          <w:sz w:val="22"/>
          <w:szCs w:val="22"/>
          <w:lang w:val="sr-Latn-ME"/>
        </w:rPr>
        <w:t>z u kombinaciji sa:</w:t>
      </w:r>
    </w:p>
    <w:p w14:paraId="60F213B1" w14:textId="1284B446" w:rsidR="007E6C29" w:rsidRPr="00AA42F9" w:rsidRDefault="007E6C29" w:rsidP="00D7427B">
      <w:pPr>
        <w:pStyle w:val="ListParagraph"/>
        <w:numPr>
          <w:ilvl w:val="0"/>
          <w:numId w:val="13"/>
        </w:numPr>
        <w:rPr>
          <w:b/>
          <w:szCs w:val="22"/>
          <w:lang w:val="sr-Latn-ME"/>
        </w:rPr>
      </w:pPr>
      <w:r w:rsidRPr="00AA42F9">
        <w:rPr>
          <w:b/>
          <w:szCs w:val="22"/>
          <w:lang w:val="sr-Latn-ME"/>
        </w:rPr>
        <w:t>metotreksatom u dozama manjim od 15 mg ned</w:t>
      </w:r>
      <w:r w:rsidR="00881D9E" w:rsidRPr="00AA42F9">
        <w:rPr>
          <w:b/>
          <w:szCs w:val="22"/>
          <w:lang w:val="sr-Latn-ME"/>
        </w:rPr>
        <w:t>j</w:t>
      </w:r>
      <w:r w:rsidRPr="00AA42F9">
        <w:rPr>
          <w:b/>
          <w:szCs w:val="22"/>
          <w:lang w:val="sr-Latn-ME"/>
        </w:rPr>
        <w:t>eljno</w:t>
      </w:r>
    </w:p>
    <w:p w14:paraId="41EA450B" w14:textId="12CC1254" w:rsidR="007E6C29" w:rsidRPr="00AA42F9" w:rsidRDefault="007E6C29" w:rsidP="007E6C29">
      <w:pPr>
        <w:pStyle w:val="ListParagraph"/>
        <w:rPr>
          <w:szCs w:val="22"/>
          <w:lang w:val="sr-Latn-ME"/>
        </w:rPr>
      </w:pPr>
      <w:r w:rsidRPr="00AA42F9">
        <w:rPr>
          <w:szCs w:val="22"/>
          <w:lang w:val="sr-Latn-ME"/>
        </w:rPr>
        <w:t>Povećana toksičnost metotreksata. Potrebno je pažljivo praćenje kod pacijenta sa smanjenom funkcijom bubrega</w:t>
      </w:r>
      <w:r w:rsidR="00B008D9" w:rsidRPr="00AA42F9">
        <w:rPr>
          <w:szCs w:val="22"/>
          <w:lang w:val="sr-Latn-ME"/>
        </w:rPr>
        <w:t xml:space="preserve"> </w:t>
      </w:r>
      <w:r w:rsidRPr="00AA42F9">
        <w:rPr>
          <w:szCs w:val="22"/>
          <w:lang w:val="sr-Latn-ME"/>
        </w:rPr>
        <w:t xml:space="preserve">kao i kod starijih pacijenata. </w:t>
      </w:r>
    </w:p>
    <w:p w14:paraId="5367855F" w14:textId="0804A492" w:rsidR="007E6C29" w:rsidRPr="00AA42F9" w:rsidRDefault="00CC31F0" w:rsidP="00D7427B">
      <w:pPr>
        <w:pStyle w:val="ListParagraph"/>
        <w:numPr>
          <w:ilvl w:val="0"/>
          <w:numId w:val="13"/>
        </w:numPr>
        <w:rPr>
          <w:szCs w:val="22"/>
          <w:lang w:val="sr-Latn-ME"/>
        </w:rPr>
      </w:pPr>
      <w:r w:rsidRPr="00AA42F9">
        <w:rPr>
          <w:b/>
          <w:szCs w:val="22"/>
          <w:lang w:val="sr-Latn-ME"/>
        </w:rPr>
        <w:t>ljek</w:t>
      </w:r>
      <w:r w:rsidR="007E6C29" w:rsidRPr="00AA42F9">
        <w:rPr>
          <w:b/>
          <w:szCs w:val="22"/>
          <w:lang w:val="sr-Latn-ME"/>
        </w:rPr>
        <w:t>ovima koji povećavaju izlučivanje vode (diuretici)</w:t>
      </w:r>
      <w:r w:rsidR="007E6C29" w:rsidRPr="00AA42F9">
        <w:rPr>
          <w:szCs w:val="22"/>
          <w:lang w:val="sr-Latn-ME"/>
        </w:rPr>
        <w:t xml:space="preserve"> i </w:t>
      </w:r>
      <w:r w:rsidRPr="00AA42F9">
        <w:rPr>
          <w:szCs w:val="22"/>
          <w:lang w:val="sr-Latn-ME"/>
        </w:rPr>
        <w:t>ljek</w:t>
      </w:r>
      <w:r w:rsidR="007E6C29" w:rsidRPr="00AA42F9">
        <w:rPr>
          <w:szCs w:val="22"/>
          <w:lang w:val="sr-Latn-ME"/>
        </w:rPr>
        <w:t xml:space="preserve">ovima koji se koriste </w:t>
      </w:r>
      <w:r w:rsidR="007E6C29" w:rsidRPr="00AA42F9">
        <w:rPr>
          <w:b/>
          <w:szCs w:val="22"/>
          <w:lang w:val="sr-Latn-ME"/>
        </w:rPr>
        <w:t xml:space="preserve">za </w:t>
      </w:r>
      <w:r w:rsidRPr="00AA42F9">
        <w:rPr>
          <w:b/>
          <w:szCs w:val="22"/>
          <w:lang w:val="sr-Latn-ME"/>
        </w:rPr>
        <w:t>liječenje</w:t>
      </w:r>
      <w:r w:rsidR="007E6C29" w:rsidRPr="00AA42F9">
        <w:rPr>
          <w:b/>
          <w:szCs w:val="22"/>
          <w:lang w:val="sr-Latn-ME"/>
        </w:rPr>
        <w:t xml:space="preserve"> visokog krvnog pritiska</w:t>
      </w:r>
      <w:r w:rsidR="007E6C29" w:rsidRPr="00AA42F9">
        <w:rPr>
          <w:szCs w:val="22"/>
          <w:lang w:val="sr-Latn-ME"/>
        </w:rPr>
        <w:t xml:space="preserve"> i drugih </w:t>
      </w:r>
      <w:r w:rsidR="007E6C29" w:rsidRPr="00AA42F9">
        <w:rPr>
          <w:b/>
          <w:szCs w:val="22"/>
          <w:lang w:val="sr-Latn-ME"/>
        </w:rPr>
        <w:t>srčanih</w:t>
      </w:r>
      <w:r w:rsidR="007E6C29" w:rsidRPr="00AA42F9">
        <w:rPr>
          <w:szCs w:val="22"/>
          <w:lang w:val="sr-Latn-ME"/>
        </w:rPr>
        <w:t xml:space="preserve"> bolesti, (inhibitori angiotenzin konvertujućeg enzima (ACE inhibitori kao što je kaptopril), antagonisti angiotenzin II receptora kao što je losartan).</w:t>
      </w:r>
    </w:p>
    <w:p w14:paraId="45746733" w14:textId="77777777" w:rsidR="007E6C29" w:rsidRPr="00AA42F9" w:rsidRDefault="007E6C29" w:rsidP="007E6C29">
      <w:pPr>
        <w:pStyle w:val="ListParagraph"/>
        <w:rPr>
          <w:szCs w:val="22"/>
          <w:lang w:val="sr-Latn-ME"/>
        </w:rPr>
      </w:pPr>
      <w:r w:rsidRPr="00AA42F9">
        <w:rPr>
          <w:szCs w:val="22"/>
          <w:lang w:val="sr-Latn-ME"/>
        </w:rPr>
        <w:t>Kod dehidriranih pacijenata se može javiti brz gubitak funkcije bubrega. Dodatno, može se smanjiti dejstvo snižavanja krvnog pritiska.</w:t>
      </w:r>
    </w:p>
    <w:p w14:paraId="1DA7F9A1" w14:textId="333C78A4" w:rsidR="007E6C29" w:rsidRPr="00AA42F9" w:rsidRDefault="007E6C29" w:rsidP="00D7427B">
      <w:pPr>
        <w:pStyle w:val="ListParagraph"/>
        <w:numPr>
          <w:ilvl w:val="0"/>
          <w:numId w:val="13"/>
        </w:numPr>
        <w:rPr>
          <w:szCs w:val="22"/>
          <w:lang w:val="sr-Latn-ME"/>
        </w:rPr>
      </w:pPr>
      <w:r w:rsidRPr="00AA42F9">
        <w:rPr>
          <w:b/>
          <w:szCs w:val="22"/>
          <w:lang w:val="sr-Latn-ME"/>
        </w:rPr>
        <w:t>klopidogrelom</w:t>
      </w:r>
      <w:r w:rsidRPr="00AA42F9">
        <w:rPr>
          <w:szCs w:val="22"/>
          <w:lang w:val="sr-Latn-ME"/>
        </w:rPr>
        <w:t xml:space="preserve"> </w:t>
      </w:r>
      <w:r w:rsidRPr="00AA42F9">
        <w:rPr>
          <w:b/>
          <w:szCs w:val="22"/>
          <w:lang w:val="sr-Latn-ME"/>
        </w:rPr>
        <w:t xml:space="preserve">(osim odobrene indikacije za ovu kombinaciju): </w:t>
      </w:r>
      <w:r w:rsidR="00CC31F0" w:rsidRPr="00AA42F9">
        <w:rPr>
          <w:szCs w:val="22"/>
          <w:lang w:val="sr-Latn-ME"/>
        </w:rPr>
        <w:t>lijek</w:t>
      </w:r>
      <w:r w:rsidRPr="00AA42F9">
        <w:rPr>
          <w:szCs w:val="22"/>
          <w:lang w:val="sr-Latn-ME"/>
        </w:rPr>
        <w:t xml:space="preserve"> koji se koristi za s</w:t>
      </w:r>
      <w:r w:rsidR="00A31955" w:rsidRPr="00AA42F9">
        <w:rPr>
          <w:szCs w:val="22"/>
          <w:lang w:val="sr-Latn-ME"/>
        </w:rPr>
        <w:t>pr</w:t>
      </w:r>
      <w:r w:rsidR="00FE6A41">
        <w:rPr>
          <w:szCs w:val="22"/>
          <w:lang w:val="sr-Latn-ME"/>
        </w:rPr>
        <w:t>ij</w:t>
      </w:r>
      <w:r w:rsidR="00A31955" w:rsidRPr="00AA42F9">
        <w:rPr>
          <w:szCs w:val="22"/>
          <w:lang w:val="sr-Latn-ME"/>
        </w:rPr>
        <w:t>e</w:t>
      </w:r>
      <w:r w:rsidRPr="00AA42F9">
        <w:rPr>
          <w:szCs w:val="22"/>
          <w:lang w:val="sr-Latn-ME"/>
        </w:rPr>
        <w:t xml:space="preserve">čavanje zgrušavanja krvi. </w:t>
      </w:r>
    </w:p>
    <w:p w14:paraId="502050C2" w14:textId="77777777" w:rsidR="007E6C29" w:rsidRPr="00AA42F9" w:rsidRDefault="007E6C29" w:rsidP="007E6C29">
      <w:pPr>
        <w:pStyle w:val="ListParagraph"/>
        <w:rPr>
          <w:szCs w:val="22"/>
          <w:lang w:val="sr-Latn-ME"/>
        </w:rPr>
      </w:pPr>
      <w:r w:rsidRPr="00AA42F9">
        <w:rPr>
          <w:szCs w:val="22"/>
          <w:lang w:val="sr-Latn-ME"/>
        </w:rPr>
        <w:t>Povećan rizik od krvarenja.</w:t>
      </w:r>
    </w:p>
    <w:p w14:paraId="02C6EFF5" w14:textId="3594344D" w:rsidR="007E6C29" w:rsidRPr="00AA42F9" w:rsidRDefault="00CC31F0" w:rsidP="00D7427B">
      <w:pPr>
        <w:pStyle w:val="ListParagraph"/>
        <w:numPr>
          <w:ilvl w:val="0"/>
          <w:numId w:val="13"/>
        </w:numPr>
        <w:rPr>
          <w:szCs w:val="22"/>
          <w:lang w:val="sr-Latn-ME"/>
        </w:rPr>
      </w:pPr>
      <w:r w:rsidRPr="00AA42F9">
        <w:rPr>
          <w:b/>
          <w:szCs w:val="22"/>
          <w:lang w:val="sr-Latn-ME"/>
        </w:rPr>
        <w:t>ljek</w:t>
      </w:r>
      <w:r w:rsidR="007E6C29" w:rsidRPr="00AA42F9">
        <w:rPr>
          <w:b/>
          <w:szCs w:val="22"/>
          <w:lang w:val="sr-Latn-ME"/>
        </w:rPr>
        <w:t>ovima koji imaju ograničeno dejstvo na želudac ili cr</w:t>
      </w:r>
      <w:r w:rsidR="00FE6BC3">
        <w:rPr>
          <w:b/>
          <w:szCs w:val="22"/>
          <w:lang w:val="sr-Latn-ME"/>
        </w:rPr>
        <w:t>ij</w:t>
      </w:r>
      <w:r w:rsidR="007E6C29" w:rsidRPr="00AA42F9">
        <w:rPr>
          <w:b/>
          <w:szCs w:val="22"/>
          <w:lang w:val="sr-Latn-ME"/>
        </w:rPr>
        <w:t xml:space="preserve">eva, </w:t>
      </w:r>
      <w:r w:rsidRPr="00AA42F9">
        <w:rPr>
          <w:b/>
          <w:szCs w:val="22"/>
          <w:lang w:val="sr-Latn-ME"/>
        </w:rPr>
        <w:t>ljek</w:t>
      </w:r>
      <w:r w:rsidR="007E6C29" w:rsidRPr="00AA42F9">
        <w:rPr>
          <w:b/>
          <w:szCs w:val="22"/>
          <w:lang w:val="sr-Latn-ME"/>
        </w:rPr>
        <w:t>ovima koji se koriste za uklanjanje viška želudačne kiseline i želudačnih tegoba koje su njome izazvane</w:t>
      </w:r>
      <w:r w:rsidR="007E6C29" w:rsidRPr="00AA42F9" w:rsidDel="00DF50FA">
        <w:rPr>
          <w:b/>
          <w:szCs w:val="22"/>
          <w:lang w:val="sr-Latn-ME"/>
        </w:rPr>
        <w:t xml:space="preserve"> </w:t>
      </w:r>
      <w:r w:rsidR="007E6C29" w:rsidRPr="00AA42F9">
        <w:rPr>
          <w:b/>
          <w:szCs w:val="22"/>
          <w:lang w:val="sr-Latn-ME"/>
        </w:rPr>
        <w:t>(antacidi)</w:t>
      </w:r>
      <w:r w:rsidR="007E6C29" w:rsidRPr="00AA42F9">
        <w:rPr>
          <w:szCs w:val="22"/>
          <w:lang w:val="sr-Latn-ME"/>
        </w:rPr>
        <w:t xml:space="preserve">, ili </w:t>
      </w:r>
      <w:r w:rsidR="007E6C29" w:rsidRPr="00AA42F9">
        <w:rPr>
          <w:b/>
          <w:szCs w:val="22"/>
          <w:lang w:val="sr-Latn-ME"/>
        </w:rPr>
        <w:t>aktivnim ugljem</w:t>
      </w:r>
      <w:r w:rsidR="007E6C29" w:rsidRPr="00AA42F9">
        <w:rPr>
          <w:szCs w:val="22"/>
          <w:lang w:val="sr-Latn-ME"/>
        </w:rPr>
        <w:t xml:space="preserve">, </w:t>
      </w:r>
      <w:r w:rsidRPr="00AA42F9">
        <w:rPr>
          <w:szCs w:val="22"/>
          <w:lang w:val="sr-Latn-ME"/>
        </w:rPr>
        <w:t>lijek</w:t>
      </w:r>
      <w:r w:rsidR="00FE6BC3">
        <w:rPr>
          <w:szCs w:val="22"/>
          <w:lang w:val="sr-Latn-ME"/>
        </w:rPr>
        <w:t>om</w:t>
      </w:r>
      <w:r w:rsidR="007E6C29" w:rsidRPr="00AA42F9">
        <w:rPr>
          <w:szCs w:val="22"/>
          <w:lang w:val="sr-Latn-ME"/>
        </w:rPr>
        <w:t xml:space="preserve"> koji se koristi kod proliva i akutnih trovanja.</w:t>
      </w:r>
    </w:p>
    <w:p w14:paraId="24F03670" w14:textId="352A1EED" w:rsidR="007E6C29" w:rsidRPr="00AA42F9" w:rsidRDefault="007E6C29" w:rsidP="007E6C29">
      <w:pPr>
        <w:pStyle w:val="ListParagraph"/>
        <w:rPr>
          <w:szCs w:val="22"/>
          <w:lang w:val="sr-Latn-ME"/>
        </w:rPr>
      </w:pPr>
      <w:r w:rsidRPr="00AA42F9">
        <w:rPr>
          <w:szCs w:val="22"/>
          <w:lang w:val="sr-Latn-ME"/>
        </w:rPr>
        <w:t xml:space="preserve">Uzmite ove </w:t>
      </w:r>
      <w:r w:rsidR="00CC31F0" w:rsidRPr="00AA42F9">
        <w:rPr>
          <w:szCs w:val="22"/>
          <w:lang w:val="sr-Latn-ME"/>
        </w:rPr>
        <w:t>ljek</w:t>
      </w:r>
      <w:r w:rsidRPr="00AA42F9">
        <w:rPr>
          <w:szCs w:val="22"/>
          <w:lang w:val="sr-Latn-ME"/>
        </w:rPr>
        <w:t xml:space="preserve">ove najmanje 2 sata </w:t>
      </w:r>
      <w:r w:rsidR="00A31955" w:rsidRPr="00AA42F9">
        <w:rPr>
          <w:szCs w:val="22"/>
          <w:lang w:val="sr-Latn-ME"/>
        </w:rPr>
        <w:t>prije</w:t>
      </w:r>
      <w:r w:rsidRPr="00AA42F9">
        <w:rPr>
          <w:szCs w:val="22"/>
          <w:lang w:val="sr-Latn-ME"/>
        </w:rPr>
        <w:t xml:space="preserve"> upotrebe </w:t>
      </w:r>
      <w:r w:rsidR="00CC31F0" w:rsidRPr="00AA42F9">
        <w:rPr>
          <w:szCs w:val="22"/>
          <w:lang w:val="sr-Latn-ME"/>
        </w:rPr>
        <w:t>lijek</w:t>
      </w:r>
      <w:r w:rsidRPr="00AA42F9">
        <w:rPr>
          <w:szCs w:val="22"/>
          <w:lang w:val="sr-Latn-ME"/>
        </w:rPr>
        <w:t>a Aspirin plus C forte.</w:t>
      </w:r>
    </w:p>
    <w:p w14:paraId="2E653584" w14:textId="6CB57E82" w:rsidR="007E6C29" w:rsidRPr="00AA42F9" w:rsidRDefault="007E6C29" w:rsidP="00D7427B">
      <w:pPr>
        <w:pStyle w:val="ListParagraph"/>
        <w:numPr>
          <w:ilvl w:val="0"/>
          <w:numId w:val="13"/>
        </w:numPr>
        <w:rPr>
          <w:szCs w:val="22"/>
          <w:lang w:val="sr-Latn-ME"/>
        </w:rPr>
      </w:pPr>
      <w:r w:rsidRPr="00AA42F9">
        <w:rPr>
          <w:b/>
          <w:szCs w:val="22"/>
          <w:lang w:val="sr-Latn-ME"/>
        </w:rPr>
        <w:t>heparinima</w:t>
      </w:r>
      <w:r w:rsidRPr="00AA42F9">
        <w:rPr>
          <w:szCs w:val="22"/>
          <w:lang w:val="sr-Latn-ME"/>
        </w:rPr>
        <w:t xml:space="preserve"> u terapijskim dozama (npr. za s</w:t>
      </w:r>
      <w:r w:rsidR="00A31955" w:rsidRPr="00AA42F9">
        <w:rPr>
          <w:szCs w:val="22"/>
          <w:lang w:val="sr-Latn-ME"/>
        </w:rPr>
        <w:t>prije</w:t>
      </w:r>
      <w:r w:rsidRPr="00AA42F9">
        <w:rPr>
          <w:szCs w:val="22"/>
          <w:lang w:val="sr-Latn-ME"/>
        </w:rPr>
        <w:t>čavanje nastanka zgrušavanja krvi) kod pacijenata mlađih od 65 godina.</w:t>
      </w:r>
    </w:p>
    <w:p w14:paraId="7BC2D6BA" w14:textId="77777777" w:rsidR="007E6C29" w:rsidRPr="00AA42F9" w:rsidRDefault="007E6C29" w:rsidP="007E6C29">
      <w:pPr>
        <w:pStyle w:val="ListParagraph"/>
        <w:rPr>
          <w:szCs w:val="22"/>
          <w:lang w:val="sr-Latn-ME"/>
        </w:rPr>
      </w:pPr>
      <w:r w:rsidRPr="00AA42F9">
        <w:rPr>
          <w:szCs w:val="22"/>
          <w:lang w:val="sr-Latn-ME"/>
        </w:rPr>
        <w:t>Povećan rizik od krvarenja.</w:t>
      </w:r>
    </w:p>
    <w:p w14:paraId="7CB48C3C" w14:textId="0DDC3E87" w:rsidR="007E6C29" w:rsidRPr="00AA42F9" w:rsidRDefault="00CC31F0" w:rsidP="00D7427B">
      <w:pPr>
        <w:pStyle w:val="ListParagraph"/>
        <w:numPr>
          <w:ilvl w:val="0"/>
          <w:numId w:val="13"/>
        </w:numPr>
        <w:rPr>
          <w:szCs w:val="22"/>
          <w:lang w:val="sr-Latn-ME"/>
        </w:rPr>
      </w:pPr>
      <w:r w:rsidRPr="00AA42F9">
        <w:rPr>
          <w:b/>
          <w:szCs w:val="22"/>
          <w:lang w:val="sr-Latn-ME"/>
        </w:rPr>
        <w:t>ljek</w:t>
      </w:r>
      <w:r w:rsidR="007E6C29" w:rsidRPr="00AA42F9">
        <w:rPr>
          <w:b/>
          <w:szCs w:val="22"/>
          <w:lang w:val="sr-Latn-ME"/>
        </w:rPr>
        <w:t>ovima koji</w:t>
      </w:r>
      <w:r w:rsidR="00B008D9" w:rsidRPr="00AA42F9">
        <w:rPr>
          <w:b/>
          <w:szCs w:val="22"/>
          <w:lang w:val="sr-Latn-ME"/>
        </w:rPr>
        <w:t xml:space="preserve"> </w:t>
      </w:r>
      <w:r w:rsidR="007E6C29" w:rsidRPr="00AA42F9">
        <w:rPr>
          <w:b/>
          <w:szCs w:val="22"/>
          <w:lang w:val="sr-Latn-ME"/>
        </w:rPr>
        <w:t>razgrađuju krvne ugruške (trombolitici)</w:t>
      </w:r>
      <w:r w:rsidR="007E6C29" w:rsidRPr="00AA42F9">
        <w:rPr>
          <w:szCs w:val="22"/>
          <w:lang w:val="sr-Latn-ME"/>
        </w:rPr>
        <w:t xml:space="preserve">, kao što je </w:t>
      </w:r>
      <w:r w:rsidR="007E6C29" w:rsidRPr="00AA42F9">
        <w:rPr>
          <w:b/>
          <w:szCs w:val="22"/>
          <w:lang w:val="sr-Latn-ME"/>
        </w:rPr>
        <w:t>streptokinaza.</w:t>
      </w:r>
    </w:p>
    <w:p w14:paraId="3574E4F1" w14:textId="77777777" w:rsidR="007E6C29" w:rsidRPr="00AA42F9" w:rsidRDefault="007E6C29" w:rsidP="007E6C29">
      <w:pPr>
        <w:pStyle w:val="ListParagraph"/>
        <w:rPr>
          <w:szCs w:val="22"/>
          <w:lang w:val="sr-Latn-ME"/>
        </w:rPr>
      </w:pPr>
      <w:r w:rsidRPr="00AA42F9">
        <w:rPr>
          <w:szCs w:val="22"/>
          <w:lang w:val="sr-Latn-ME"/>
        </w:rPr>
        <w:t>Povećan rizik od krvarenja.</w:t>
      </w:r>
    </w:p>
    <w:p w14:paraId="607FB0DD" w14:textId="14C004F5" w:rsidR="007E6C29" w:rsidRPr="00AA42F9" w:rsidRDefault="00CC31F0" w:rsidP="00D7427B">
      <w:pPr>
        <w:pStyle w:val="ListParagraph"/>
        <w:numPr>
          <w:ilvl w:val="0"/>
          <w:numId w:val="13"/>
        </w:numPr>
        <w:rPr>
          <w:szCs w:val="22"/>
          <w:lang w:val="sr-Latn-ME"/>
        </w:rPr>
      </w:pPr>
      <w:r w:rsidRPr="00AA42F9">
        <w:rPr>
          <w:szCs w:val="22"/>
          <w:lang w:val="sr-Latn-ME"/>
        </w:rPr>
        <w:t>ljek</w:t>
      </w:r>
      <w:r w:rsidR="007E6C29" w:rsidRPr="00AA42F9">
        <w:rPr>
          <w:szCs w:val="22"/>
          <w:lang w:val="sr-Latn-ME"/>
        </w:rPr>
        <w:t xml:space="preserve">ovima koji sadrže </w:t>
      </w:r>
      <w:r w:rsidR="007E6C29" w:rsidRPr="00AA42F9">
        <w:rPr>
          <w:b/>
          <w:szCs w:val="22"/>
          <w:lang w:val="sr-Latn-ME"/>
        </w:rPr>
        <w:t>kortizon</w:t>
      </w:r>
      <w:r w:rsidR="007E6C29" w:rsidRPr="00AA42F9">
        <w:rPr>
          <w:szCs w:val="22"/>
          <w:lang w:val="sr-Latn-ME"/>
        </w:rPr>
        <w:t xml:space="preserve"> ili </w:t>
      </w:r>
      <w:r w:rsidR="007E6C29" w:rsidRPr="00AA42F9">
        <w:rPr>
          <w:b/>
          <w:szCs w:val="22"/>
          <w:lang w:val="sr-Latn-ME"/>
        </w:rPr>
        <w:t>supstance slične kortizonu (glukokortikoidi)</w:t>
      </w:r>
      <w:r w:rsidR="007E6C29" w:rsidRPr="00AA42F9">
        <w:rPr>
          <w:szCs w:val="22"/>
          <w:lang w:val="sr-Latn-ME"/>
        </w:rPr>
        <w:t xml:space="preserve"> osim hidrokortizona kao supstitucione terapije.</w:t>
      </w:r>
    </w:p>
    <w:p w14:paraId="1DB0FAC9" w14:textId="77777777" w:rsidR="007E6C29" w:rsidRPr="00AA42F9" w:rsidRDefault="007E6C29" w:rsidP="007E6C29">
      <w:pPr>
        <w:pStyle w:val="ListParagraph"/>
        <w:rPr>
          <w:szCs w:val="22"/>
          <w:lang w:val="sr-Latn-ME"/>
        </w:rPr>
      </w:pPr>
      <w:r w:rsidRPr="00AA42F9">
        <w:rPr>
          <w:szCs w:val="22"/>
          <w:lang w:val="sr-Latn-ME"/>
        </w:rPr>
        <w:t>Povećan rizik od krvarenja.</w:t>
      </w:r>
    </w:p>
    <w:p w14:paraId="2991A519" w14:textId="1FA98E48" w:rsidR="007E6C29" w:rsidRPr="00AA42F9" w:rsidRDefault="007E6C29" w:rsidP="00D7427B">
      <w:pPr>
        <w:pStyle w:val="ListParagraph"/>
        <w:numPr>
          <w:ilvl w:val="0"/>
          <w:numId w:val="13"/>
        </w:numPr>
        <w:rPr>
          <w:szCs w:val="22"/>
          <w:lang w:val="sr-Latn-ME"/>
        </w:rPr>
      </w:pPr>
      <w:r w:rsidRPr="00AA42F9">
        <w:rPr>
          <w:b/>
          <w:szCs w:val="22"/>
          <w:lang w:val="sr-Latn-ME"/>
        </w:rPr>
        <w:t>se</w:t>
      </w:r>
      <w:r w:rsidR="00CC31F0" w:rsidRPr="00AA42F9">
        <w:rPr>
          <w:b/>
          <w:szCs w:val="22"/>
          <w:lang w:val="sr-Latn-ME"/>
        </w:rPr>
        <w:t>lek</w:t>
      </w:r>
      <w:r w:rsidRPr="00AA42F9">
        <w:rPr>
          <w:b/>
          <w:szCs w:val="22"/>
          <w:lang w:val="sr-Latn-ME"/>
        </w:rPr>
        <w:t xml:space="preserve">tivnim inhbitorima ponovnog </w:t>
      </w:r>
      <w:r w:rsidR="00A31955" w:rsidRPr="00AA42F9">
        <w:rPr>
          <w:b/>
          <w:szCs w:val="22"/>
          <w:lang w:val="sr-Latn-ME"/>
        </w:rPr>
        <w:t>pre</w:t>
      </w:r>
      <w:r w:rsidRPr="00AA42F9">
        <w:rPr>
          <w:b/>
          <w:szCs w:val="22"/>
          <w:lang w:val="sr-Latn-ME"/>
        </w:rPr>
        <w:t>uzimanja serotonina</w:t>
      </w:r>
      <w:r w:rsidRPr="00AA42F9">
        <w:rPr>
          <w:szCs w:val="22"/>
          <w:lang w:val="sr-Latn-ME"/>
        </w:rPr>
        <w:t xml:space="preserve">, kao što su </w:t>
      </w:r>
      <w:r w:rsidRPr="00AA42F9">
        <w:rPr>
          <w:b/>
          <w:szCs w:val="22"/>
          <w:lang w:val="sr-Latn-ME"/>
        </w:rPr>
        <w:t>citalopram,</w:t>
      </w:r>
      <w:r w:rsidRPr="00AA42F9">
        <w:rPr>
          <w:szCs w:val="22"/>
          <w:lang w:val="sr-Latn-ME"/>
        </w:rPr>
        <w:t xml:space="preserve"> </w:t>
      </w:r>
      <w:r w:rsidRPr="00AA42F9">
        <w:rPr>
          <w:b/>
          <w:szCs w:val="22"/>
          <w:lang w:val="sr-Latn-ME"/>
        </w:rPr>
        <w:t>escitalopram, fluoksetin, fluvoksamin, paroksetin, sertralin:</w:t>
      </w:r>
      <w:r w:rsidRPr="00AA42F9">
        <w:rPr>
          <w:szCs w:val="22"/>
          <w:lang w:val="sr-Latn-ME"/>
        </w:rPr>
        <w:t xml:space="preserve"> </w:t>
      </w:r>
      <w:r w:rsidR="00CC31F0" w:rsidRPr="00AA42F9">
        <w:rPr>
          <w:szCs w:val="22"/>
          <w:lang w:val="sr-Latn-ME"/>
        </w:rPr>
        <w:t>ljek</w:t>
      </w:r>
      <w:r w:rsidRPr="00AA42F9">
        <w:rPr>
          <w:szCs w:val="22"/>
          <w:lang w:val="sr-Latn-ME"/>
        </w:rPr>
        <w:t xml:space="preserve">ovi koji se koriste za </w:t>
      </w:r>
      <w:r w:rsidR="00CC31F0" w:rsidRPr="00AA42F9">
        <w:rPr>
          <w:szCs w:val="22"/>
          <w:lang w:val="sr-Latn-ME"/>
        </w:rPr>
        <w:t>liječenje</w:t>
      </w:r>
      <w:r w:rsidRPr="00AA42F9">
        <w:rPr>
          <w:szCs w:val="22"/>
          <w:lang w:val="sr-Latn-ME"/>
        </w:rPr>
        <w:t xml:space="preserve"> de</w:t>
      </w:r>
      <w:r w:rsidR="00A31955" w:rsidRPr="00AA42F9">
        <w:rPr>
          <w:szCs w:val="22"/>
          <w:lang w:val="sr-Latn-ME"/>
        </w:rPr>
        <w:t>pre</w:t>
      </w:r>
      <w:r w:rsidRPr="00AA42F9">
        <w:rPr>
          <w:szCs w:val="22"/>
          <w:lang w:val="sr-Latn-ME"/>
        </w:rPr>
        <w:t>sije.</w:t>
      </w:r>
    </w:p>
    <w:p w14:paraId="53776CC6" w14:textId="77777777" w:rsidR="007E6C29" w:rsidRPr="00AA42F9" w:rsidRDefault="007E6C29" w:rsidP="007E6C29">
      <w:pPr>
        <w:pStyle w:val="ListParagraph"/>
        <w:rPr>
          <w:szCs w:val="22"/>
          <w:lang w:val="sr-Latn-ME"/>
        </w:rPr>
      </w:pPr>
      <w:r w:rsidRPr="00AA42F9">
        <w:rPr>
          <w:szCs w:val="22"/>
          <w:lang w:val="sr-Latn-ME"/>
        </w:rPr>
        <w:t>Povećan rizik od krvarenja.</w:t>
      </w:r>
    </w:p>
    <w:p w14:paraId="2794C6B7" w14:textId="23CAD632" w:rsidR="007E6C29" w:rsidRPr="00AA42F9" w:rsidRDefault="007E6C29" w:rsidP="00D7427B">
      <w:pPr>
        <w:pStyle w:val="ListParagraph"/>
        <w:numPr>
          <w:ilvl w:val="0"/>
          <w:numId w:val="13"/>
        </w:numPr>
        <w:rPr>
          <w:szCs w:val="22"/>
          <w:lang w:val="sr-Latn-ME"/>
        </w:rPr>
      </w:pPr>
      <w:r w:rsidRPr="00AA42F9">
        <w:rPr>
          <w:b/>
          <w:szCs w:val="22"/>
          <w:lang w:val="sr-Latn-ME"/>
        </w:rPr>
        <w:t>digoksinom:</w:t>
      </w:r>
      <w:r w:rsidRPr="00AA42F9">
        <w:rPr>
          <w:szCs w:val="22"/>
          <w:lang w:val="sr-Latn-ME"/>
        </w:rPr>
        <w:t xml:space="preserve"> </w:t>
      </w:r>
      <w:r w:rsidR="00CC31F0" w:rsidRPr="00AA42F9">
        <w:rPr>
          <w:szCs w:val="22"/>
          <w:lang w:val="sr-Latn-ME"/>
        </w:rPr>
        <w:t>lijek</w:t>
      </w:r>
      <w:r w:rsidRPr="00AA42F9">
        <w:rPr>
          <w:szCs w:val="22"/>
          <w:lang w:val="sr-Latn-ME"/>
        </w:rPr>
        <w:t xml:space="preserve"> koji se koristi za </w:t>
      </w:r>
      <w:r w:rsidR="00CC31F0" w:rsidRPr="00AA42F9">
        <w:rPr>
          <w:szCs w:val="22"/>
          <w:lang w:val="sr-Latn-ME"/>
        </w:rPr>
        <w:t>liječenje</w:t>
      </w:r>
      <w:r w:rsidRPr="00AA42F9">
        <w:rPr>
          <w:szCs w:val="22"/>
          <w:lang w:val="sr-Latn-ME"/>
        </w:rPr>
        <w:t xml:space="preserve"> srčane slabosti ili nepravilnog rada srca.</w:t>
      </w:r>
    </w:p>
    <w:p w14:paraId="11982BB5" w14:textId="40DBA3D3" w:rsidR="007E6C29" w:rsidRPr="00AA42F9" w:rsidRDefault="007E6C29" w:rsidP="007E6C29">
      <w:pPr>
        <w:pStyle w:val="ListParagraph"/>
        <w:rPr>
          <w:szCs w:val="22"/>
          <w:lang w:val="sr-Latn-ME"/>
        </w:rPr>
      </w:pPr>
      <w:r w:rsidRPr="00AA42F9">
        <w:rPr>
          <w:szCs w:val="22"/>
          <w:lang w:val="sr-Latn-ME"/>
        </w:rPr>
        <w:t>Povećana vr</w:t>
      </w:r>
      <w:r w:rsidR="00635C63" w:rsidRPr="00AA42F9">
        <w:rPr>
          <w:szCs w:val="22"/>
          <w:lang w:val="sr-Latn-ME"/>
        </w:rPr>
        <w:t>ije</w:t>
      </w:r>
      <w:r w:rsidRPr="00AA42F9">
        <w:rPr>
          <w:szCs w:val="22"/>
          <w:lang w:val="sr-Latn-ME"/>
        </w:rPr>
        <w:t xml:space="preserve">dnost digoksina u krvi. </w:t>
      </w:r>
      <w:r w:rsidR="00A31955" w:rsidRPr="00AA42F9">
        <w:rPr>
          <w:szCs w:val="22"/>
          <w:lang w:val="sr-Latn-ME"/>
        </w:rPr>
        <w:t>Pre</w:t>
      </w:r>
      <w:r w:rsidRPr="00AA42F9">
        <w:rPr>
          <w:szCs w:val="22"/>
          <w:lang w:val="sr-Latn-ME"/>
        </w:rPr>
        <w:t xml:space="preserve">poručuje se da </w:t>
      </w:r>
      <w:r w:rsidR="00CC31F0" w:rsidRPr="00AA42F9">
        <w:rPr>
          <w:szCs w:val="22"/>
          <w:lang w:val="sr-Latn-ME"/>
        </w:rPr>
        <w:t>ljek</w:t>
      </w:r>
      <w:r w:rsidRPr="00AA42F9">
        <w:rPr>
          <w:szCs w:val="22"/>
          <w:lang w:val="sr-Latn-ME"/>
        </w:rPr>
        <w:t>ar prati vr</w:t>
      </w:r>
      <w:r w:rsidR="00635C63" w:rsidRPr="00AA42F9">
        <w:rPr>
          <w:szCs w:val="22"/>
          <w:lang w:val="sr-Latn-ME"/>
        </w:rPr>
        <w:t>ij</w:t>
      </w:r>
      <w:r w:rsidRPr="00AA42F9">
        <w:rPr>
          <w:szCs w:val="22"/>
          <w:lang w:val="sr-Latn-ME"/>
        </w:rPr>
        <w:t>ednost digoksina u krvi i ako je potrebno, da prilagodi dozu.</w:t>
      </w:r>
    </w:p>
    <w:p w14:paraId="15D16E56" w14:textId="4528BEDA" w:rsidR="007E6C29" w:rsidRPr="00AA42F9" w:rsidRDefault="00CC31F0" w:rsidP="00D7427B">
      <w:pPr>
        <w:pStyle w:val="ListParagraph"/>
        <w:numPr>
          <w:ilvl w:val="0"/>
          <w:numId w:val="13"/>
        </w:numPr>
        <w:rPr>
          <w:szCs w:val="22"/>
          <w:lang w:val="sr-Latn-ME"/>
        </w:rPr>
      </w:pPr>
      <w:r w:rsidRPr="00AA42F9">
        <w:rPr>
          <w:b/>
          <w:szCs w:val="22"/>
          <w:lang w:val="sr-Latn-ME"/>
        </w:rPr>
        <w:t>ljek</w:t>
      </w:r>
      <w:r w:rsidR="007E6C29" w:rsidRPr="00AA42F9">
        <w:rPr>
          <w:b/>
          <w:szCs w:val="22"/>
          <w:lang w:val="sr-Latn-ME"/>
        </w:rPr>
        <w:t xml:space="preserve">ovima koji se koriste za </w:t>
      </w:r>
      <w:r w:rsidRPr="00AA42F9">
        <w:rPr>
          <w:b/>
          <w:szCs w:val="22"/>
          <w:lang w:val="sr-Latn-ME"/>
        </w:rPr>
        <w:t>liječenje</w:t>
      </w:r>
      <w:r w:rsidR="007E6C29" w:rsidRPr="00AA42F9">
        <w:rPr>
          <w:b/>
          <w:szCs w:val="22"/>
          <w:lang w:val="sr-Latn-ME"/>
        </w:rPr>
        <w:t xml:space="preserve"> šećerne bolesti (antidijabetici)</w:t>
      </w:r>
      <w:r w:rsidR="007E6C29" w:rsidRPr="00AA42F9">
        <w:rPr>
          <w:szCs w:val="22"/>
          <w:lang w:val="sr-Latn-ME"/>
        </w:rPr>
        <w:t xml:space="preserve">, kao što su </w:t>
      </w:r>
      <w:r w:rsidR="007E6C29" w:rsidRPr="00AA42F9">
        <w:rPr>
          <w:b/>
          <w:szCs w:val="22"/>
          <w:lang w:val="sr-Latn-ME"/>
        </w:rPr>
        <w:t>insulin</w:t>
      </w:r>
      <w:r w:rsidR="007E6C29" w:rsidRPr="00AA42F9">
        <w:rPr>
          <w:szCs w:val="22"/>
          <w:lang w:val="sr-Latn-ME"/>
        </w:rPr>
        <w:t xml:space="preserve"> ili </w:t>
      </w:r>
      <w:r w:rsidR="007E6C29" w:rsidRPr="00AA42F9">
        <w:rPr>
          <w:b/>
          <w:szCs w:val="22"/>
          <w:lang w:val="sr-Latn-ME"/>
        </w:rPr>
        <w:t>derivatima</w:t>
      </w:r>
      <w:r w:rsidR="007E6C29" w:rsidRPr="00AA42F9">
        <w:rPr>
          <w:szCs w:val="22"/>
          <w:lang w:val="sr-Latn-ME"/>
        </w:rPr>
        <w:t xml:space="preserve"> </w:t>
      </w:r>
      <w:r w:rsidR="007E6C29" w:rsidRPr="00AA42F9">
        <w:rPr>
          <w:b/>
          <w:szCs w:val="22"/>
          <w:lang w:val="sr-Latn-ME"/>
        </w:rPr>
        <w:t>sulfoniluree.</w:t>
      </w:r>
    </w:p>
    <w:p w14:paraId="1E8299D5" w14:textId="2B5313E7" w:rsidR="007E6C29" w:rsidRPr="00AA42F9" w:rsidRDefault="00A31955" w:rsidP="007E6C29">
      <w:pPr>
        <w:pStyle w:val="ListParagraph"/>
        <w:rPr>
          <w:szCs w:val="22"/>
          <w:lang w:val="sr-Latn-ME"/>
        </w:rPr>
      </w:pPr>
      <w:r w:rsidRPr="00AA42F9">
        <w:rPr>
          <w:szCs w:val="22"/>
          <w:lang w:val="sr-Latn-ME"/>
        </w:rPr>
        <w:t>Pre</w:t>
      </w:r>
      <w:r w:rsidR="007E6C29" w:rsidRPr="00AA42F9">
        <w:rPr>
          <w:szCs w:val="22"/>
          <w:lang w:val="sr-Latn-ME"/>
        </w:rPr>
        <w:t>poručuje se praćenje vr</w:t>
      </w:r>
      <w:r w:rsidR="00635C63" w:rsidRPr="00AA42F9">
        <w:rPr>
          <w:szCs w:val="22"/>
          <w:lang w:val="sr-Latn-ME"/>
        </w:rPr>
        <w:t>ij</w:t>
      </w:r>
      <w:r w:rsidR="007E6C29" w:rsidRPr="00AA42F9">
        <w:rPr>
          <w:szCs w:val="22"/>
          <w:lang w:val="sr-Latn-ME"/>
        </w:rPr>
        <w:t>ednosti šećera u krvi.</w:t>
      </w:r>
    </w:p>
    <w:p w14:paraId="135449E3" w14:textId="485D7009" w:rsidR="007E6C29" w:rsidRPr="00AA42F9" w:rsidRDefault="007E6C29" w:rsidP="00D7427B">
      <w:pPr>
        <w:pStyle w:val="ListParagraph"/>
        <w:numPr>
          <w:ilvl w:val="0"/>
          <w:numId w:val="13"/>
        </w:numPr>
        <w:rPr>
          <w:szCs w:val="22"/>
          <w:lang w:val="sr-Latn-ME"/>
        </w:rPr>
      </w:pPr>
      <w:r w:rsidRPr="00AA42F9">
        <w:rPr>
          <w:b/>
          <w:szCs w:val="22"/>
          <w:lang w:val="sr-Latn-ME"/>
        </w:rPr>
        <w:t>valproinskom kiselinom:</w:t>
      </w:r>
      <w:r w:rsidRPr="00AA42F9">
        <w:rPr>
          <w:szCs w:val="22"/>
          <w:lang w:val="sr-Latn-ME"/>
        </w:rPr>
        <w:t xml:space="preserve"> </w:t>
      </w:r>
      <w:r w:rsidR="00CC31F0" w:rsidRPr="00AA42F9">
        <w:rPr>
          <w:szCs w:val="22"/>
          <w:lang w:val="sr-Latn-ME"/>
        </w:rPr>
        <w:t>lijek</w:t>
      </w:r>
      <w:r w:rsidRPr="00AA42F9">
        <w:rPr>
          <w:szCs w:val="22"/>
          <w:lang w:val="sr-Latn-ME"/>
        </w:rPr>
        <w:t xml:space="preserve"> koji se koristi za </w:t>
      </w:r>
      <w:r w:rsidR="00CC31F0" w:rsidRPr="00AA42F9">
        <w:rPr>
          <w:szCs w:val="22"/>
          <w:lang w:val="sr-Latn-ME"/>
        </w:rPr>
        <w:t>liječenje</w:t>
      </w:r>
      <w:r w:rsidRPr="00AA42F9">
        <w:rPr>
          <w:szCs w:val="22"/>
          <w:lang w:val="sr-Latn-ME"/>
        </w:rPr>
        <w:t xml:space="preserve"> epilepsije.</w:t>
      </w:r>
    </w:p>
    <w:p w14:paraId="23A34436" w14:textId="77777777" w:rsidR="007E6C29" w:rsidRPr="00AA42F9" w:rsidRDefault="007E6C29" w:rsidP="007E6C29">
      <w:pPr>
        <w:pStyle w:val="ListParagraph"/>
        <w:rPr>
          <w:szCs w:val="22"/>
          <w:lang w:val="sr-Latn-ME"/>
        </w:rPr>
      </w:pPr>
      <w:r w:rsidRPr="00AA42F9">
        <w:rPr>
          <w:szCs w:val="22"/>
          <w:lang w:val="sr-Latn-ME"/>
        </w:rPr>
        <w:t>Povećana toksičnost valproinske kiseline.</w:t>
      </w:r>
    </w:p>
    <w:p w14:paraId="497C8EAE" w14:textId="11C2671D" w:rsidR="007E6C29" w:rsidRDefault="007E6C29" w:rsidP="007E6C29">
      <w:pPr>
        <w:rPr>
          <w:sz w:val="22"/>
          <w:szCs w:val="22"/>
          <w:lang w:val="sr-Latn-ME"/>
        </w:rPr>
      </w:pPr>
    </w:p>
    <w:p w14:paraId="69FA731D" w14:textId="77777777" w:rsidR="00DD7012" w:rsidRPr="00AA42F9" w:rsidRDefault="00DD7012" w:rsidP="007E6C29">
      <w:pPr>
        <w:rPr>
          <w:sz w:val="22"/>
          <w:szCs w:val="22"/>
          <w:lang w:val="sr-Latn-ME"/>
        </w:rPr>
      </w:pPr>
    </w:p>
    <w:p w14:paraId="4A7A727E" w14:textId="3CD78175" w:rsidR="007E6C29" w:rsidRPr="00AA42F9" w:rsidRDefault="007E6C29" w:rsidP="007E6C29">
      <w:pPr>
        <w:rPr>
          <w:sz w:val="22"/>
          <w:szCs w:val="22"/>
          <w:lang w:val="sr-Latn-ME"/>
        </w:rPr>
      </w:pPr>
      <w:r w:rsidRPr="00AA42F9">
        <w:rPr>
          <w:b/>
          <w:sz w:val="22"/>
          <w:szCs w:val="22"/>
          <w:lang w:val="sr-Latn-ME"/>
        </w:rPr>
        <w:lastRenderedPageBreak/>
        <w:t xml:space="preserve">Treba obratiti pažnju kada se </w:t>
      </w:r>
      <w:r w:rsidR="00CC31F0" w:rsidRPr="00AA42F9">
        <w:rPr>
          <w:b/>
          <w:sz w:val="22"/>
          <w:szCs w:val="22"/>
          <w:lang w:val="sr-Latn-ME"/>
        </w:rPr>
        <w:t>lijek</w:t>
      </w:r>
      <w:r w:rsidRPr="00AA42F9">
        <w:rPr>
          <w:b/>
          <w:sz w:val="22"/>
          <w:szCs w:val="22"/>
          <w:lang w:val="sr-Latn-ME"/>
        </w:rPr>
        <w:t xml:space="preserve"> Aspirin plus C forte uzima u </w:t>
      </w:r>
      <w:r w:rsidRPr="00AA42F9">
        <w:rPr>
          <w:sz w:val="22"/>
          <w:szCs w:val="22"/>
          <w:lang w:val="sr-Latn-ME"/>
        </w:rPr>
        <w:t>kombinaciji sa:</w:t>
      </w:r>
    </w:p>
    <w:p w14:paraId="568717F9" w14:textId="1F766B37" w:rsidR="007E6C29" w:rsidRPr="00AA42F9" w:rsidRDefault="007E6C29" w:rsidP="00D7427B">
      <w:pPr>
        <w:pStyle w:val="ListParagraph"/>
        <w:numPr>
          <w:ilvl w:val="0"/>
          <w:numId w:val="13"/>
        </w:numPr>
        <w:rPr>
          <w:szCs w:val="22"/>
          <w:lang w:val="sr-Latn-ME"/>
        </w:rPr>
      </w:pPr>
      <w:r w:rsidRPr="00AA42F9">
        <w:rPr>
          <w:b/>
          <w:szCs w:val="22"/>
          <w:lang w:val="sr-Latn-ME"/>
        </w:rPr>
        <w:t>deferasiroksom, deferoksaminom:</w:t>
      </w:r>
      <w:r w:rsidRPr="00AA42F9">
        <w:rPr>
          <w:szCs w:val="22"/>
          <w:lang w:val="sr-Latn-ME"/>
        </w:rPr>
        <w:t xml:space="preserve"> </w:t>
      </w:r>
      <w:r w:rsidR="00CC31F0" w:rsidRPr="00AA42F9">
        <w:rPr>
          <w:szCs w:val="22"/>
          <w:lang w:val="sr-Latn-ME"/>
        </w:rPr>
        <w:t>ljek</w:t>
      </w:r>
      <w:r w:rsidRPr="00AA42F9">
        <w:rPr>
          <w:szCs w:val="22"/>
          <w:lang w:val="sr-Latn-ME"/>
        </w:rPr>
        <w:t>ovi koji se koriste za uklanjanje viška</w:t>
      </w:r>
      <w:r w:rsidR="00635C63" w:rsidRPr="00AA42F9">
        <w:rPr>
          <w:szCs w:val="22"/>
          <w:lang w:val="sr-Latn-ME"/>
        </w:rPr>
        <w:t xml:space="preserve"> </w:t>
      </w:r>
      <w:r w:rsidRPr="00AA42F9">
        <w:rPr>
          <w:szCs w:val="22"/>
          <w:lang w:val="sr-Latn-ME"/>
        </w:rPr>
        <w:t>gvožđa iz organizma</w:t>
      </w:r>
    </w:p>
    <w:p w14:paraId="17AFA13F" w14:textId="5E815F22" w:rsidR="007E6C29" w:rsidRPr="00AA42F9" w:rsidRDefault="007E6C29" w:rsidP="007E6C29">
      <w:pPr>
        <w:pStyle w:val="ListParagraph"/>
        <w:rPr>
          <w:szCs w:val="22"/>
          <w:lang w:val="sr-Latn-ME"/>
        </w:rPr>
      </w:pPr>
      <w:r w:rsidRPr="00AA42F9">
        <w:rPr>
          <w:szCs w:val="22"/>
          <w:lang w:val="sr-Latn-ME"/>
        </w:rPr>
        <w:t>Deferasiroks: povećan rizik od krvarenja i stvaranje čira na želucu ili cr</w:t>
      </w:r>
      <w:r w:rsidR="00FE6BC3">
        <w:rPr>
          <w:szCs w:val="22"/>
          <w:lang w:val="sr-Latn-ME"/>
        </w:rPr>
        <w:t>ij</w:t>
      </w:r>
      <w:r w:rsidRPr="00AA42F9">
        <w:rPr>
          <w:szCs w:val="22"/>
          <w:lang w:val="sr-Latn-ME"/>
        </w:rPr>
        <w:t>evima.</w:t>
      </w:r>
    </w:p>
    <w:p w14:paraId="47C9B60B" w14:textId="77777777" w:rsidR="007E6C29" w:rsidRPr="00AA42F9" w:rsidRDefault="007E6C29" w:rsidP="007E6C29">
      <w:pPr>
        <w:pStyle w:val="ListParagraph"/>
        <w:rPr>
          <w:szCs w:val="22"/>
          <w:lang w:val="sr-Latn-ME"/>
        </w:rPr>
      </w:pPr>
      <w:r w:rsidRPr="00AA42F9">
        <w:rPr>
          <w:szCs w:val="22"/>
          <w:lang w:val="sr-Latn-ME"/>
        </w:rPr>
        <w:t>Upotreba deferoksamina i askorbinske kiseline može povećati toksičnost gvožđa na tkiva, pogotovu na srcu.</w:t>
      </w:r>
    </w:p>
    <w:p w14:paraId="20599AC4" w14:textId="77777777" w:rsidR="007E6C29" w:rsidRPr="00AA42F9" w:rsidRDefault="007E6C29" w:rsidP="00D7427B">
      <w:pPr>
        <w:pStyle w:val="ListParagraph"/>
        <w:numPr>
          <w:ilvl w:val="0"/>
          <w:numId w:val="13"/>
        </w:numPr>
        <w:rPr>
          <w:szCs w:val="22"/>
          <w:lang w:val="sr-Latn-ME"/>
        </w:rPr>
      </w:pPr>
      <w:r w:rsidRPr="00AA42F9">
        <w:rPr>
          <w:b/>
          <w:szCs w:val="22"/>
          <w:lang w:val="sr-Latn-ME"/>
        </w:rPr>
        <w:t>gvožđem i aluminijumom:</w:t>
      </w:r>
      <w:r w:rsidRPr="00AA42F9">
        <w:rPr>
          <w:szCs w:val="22"/>
          <w:lang w:val="sr-Latn-ME"/>
        </w:rPr>
        <w:t xml:space="preserve"> povećanje resorpcije pri primeni askorbinske kiseline. Ovo treba uzeti u obzir ukoliko imate smanjenu funkciju bubrega, koristite supstitucionu terapiju gvožđem ili uzimate antacide koji sadrže aluminijum.</w:t>
      </w:r>
    </w:p>
    <w:p w14:paraId="289311B8" w14:textId="184D7C15" w:rsidR="007E6C29" w:rsidRPr="00DD7012" w:rsidRDefault="007E6C29" w:rsidP="00D7427B">
      <w:pPr>
        <w:pStyle w:val="ListParagraph"/>
        <w:numPr>
          <w:ilvl w:val="0"/>
          <w:numId w:val="13"/>
        </w:numPr>
        <w:rPr>
          <w:szCs w:val="22"/>
          <w:lang w:val="sr-Latn-ME"/>
        </w:rPr>
      </w:pPr>
      <w:r w:rsidRPr="00AA42F9">
        <w:rPr>
          <w:b/>
          <w:szCs w:val="22"/>
          <w:lang w:val="sr-Latn-ME"/>
        </w:rPr>
        <w:t>laboratorijski testovi</w:t>
      </w:r>
    </w:p>
    <w:p w14:paraId="6F9DE21B" w14:textId="77777777" w:rsidR="00DD7012" w:rsidRPr="00AA42F9" w:rsidRDefault="00DD7012" w:rsidP="00DD7012">
      <w:pPr>
        <w:pStyle w:val="ListParagraph"/>
        <w:rPr>
          <w:szCs w:val="22"/>
          <w:lang w:val="sr-Latn-ME"/>
        </w:rPr>
      </w:pPr>
    </w:p>
    <w:p w14:paraId="49072C37" w14:textId="77777777" w:rsidR="00153F48" w:rsidRDefault="001B56FA" w:rsidP="00570D02">
      <w:pPr>
        <w:pStyle w:val="ListParagraph"/>
        <w:ind w:left="0"/>
        <w:rPr>
          <w:szCs w:val="22"/>
          <w:lang w:val="sr-Latn-ME"/>
        </w:rPr>
      </w:pPr>
      <w:r w:rsidRPr="001B56FA">
        <w:rPr>
          <w:szCs w:val="22"/>
          <w:lang w:val="sr-Latn-ME"/>
        </w:rPr>
        <w:t>Obavijestite svog ljekara da uzimate lijek Aspirin plus C forte.</w:t>
      </w:r>
      <w:r>
        <w:rPr>
          <w:szCs w:val="22"/>
          <w:lang w:val="sr-Latn-ME"/>
        </w:rPr>
        <w:t xml:space="preserve"> </w:t>
      </w:r>
    </w:p>
    <w:p w14:paraId="2D1B8262" w14:textId="2AFD342F" w:rsidR="007E6C29" w:rsidRPr="00AA42F9" w:rsidRDefault="007E6C29" w:rsidP="00570D02">
      <w:pPr>
        <w:pStyle w:val="ListParagraph"/>
        <w:ind w:left="0"/>
        <w:rPr>
          <w:szCs w:val="22"/>
          <w:lang w:val="sr-Latn-ME"/>
        </w:rPr>
      </w:pPr>
      <w:r w:rsidRPr="00AA42F9">
        <w:rPr>
          <w:szCs w:val="22"/>
          <w:lang w:val="sr-Latn-ME"/>
        </w:rPr>
        <w:t xml:space="preserve">Acetilsalicilna kiselina i askorbinska kiselina u velikim dozama mogu uticati na neke laboratorijske testove, kao što su okultna (skrivena) krvarenja u stolici, funkcionalni testovi jetre. </w:t>
      </w:r>
      <w:r w:rsidR="001B56FA" w:rsidRPr="001B56FA">
        <w:rPr>
          <w:szCs w:val="22"/>
          <w:lang w:val="sr-Latn-ME"/>
        </w:rPr>
        <w:t>Vitamin C može da utiče na laboratorijske testove, kao što su test glukoze, kreatinina, karbamazepina, mokraćne kiseline u urinu, serum. Vitamin C može da interferira sa testovima koji odr</w:t>
      </w:r>
      <w:r w:rsidR="00FE6A41">
        <w:rPr>
          <w:szCs w:val="22"/>
          <w:lang w:val="sr-Latn-ME"/>
        </w:rPr>
        <w:t>ij</w:t>
      </w:r>
      <w:r w:rsidR="001B56FA" w:rsidRPr="001B56FA">
        <w:rPr>
          <w:szCs w:val="22"/>
          <w:lang w:val="sr-Latn-ME"/>
        </w:rPr>
        <w:t>eđuju nivo glukoze u urinu i krvi što rezultuje netačnim očitavanjima vr</w:t>
      </w:r>
      <w:r w:rsidR="001B56FA">
        <w:rPr>
          <w:szCs w:val="22"/>
          <w:lang w:val="sr-Latn-ME"/>
        </w:rPr>
        <w:t>ij</w:t>
      </w:r>
      <w:r w:rsidR="001B56FA" w:rsidRPr="001B56FA">
        <w:rPr>
          <w:szCs w:val="22"/>
          <w:lang w:val="sr-Latn-ME"/>
        </w:rPr>
        <w:t xml:space="preserve">ednosti, iako on nema uticaja na nivoe glukoze u krvi. </w:t>
      </w:r>
    </w:p>
    <w:p w14:paraId="1B14F437" w14:textId="77777777" w:rsidR="00445D8F" w:rsidRPr="00AA42F9" w:rsidRDefault="00445D8F" w:rsidP="00A32113">
      <w:pPr>
        <w:rPr>
          <w:sz w:val="22"/>
          <w:szCs w:val="22"/>
          <w:lang w:val="sr-Latn-ME"/>
        </w:rPr>
      </w:pPr>
    </w:p>
    <w:p w14:paraId="0DE9972F" w14:textId="01AE01AB" w:rsidR="00A32113" w:rsidRPr="00AA42F9" w:rsidRDefault="00A32113" w:rsidP="00AA42F9">
      <w:pPr>
        <w:jc w:val="both"/>
        <w:rPr>
          <w:b/>
          <w:bCs/>
          <w:sz w:val="22"/>
          <w:szCs w:val="22"/>
          <w:lang w:val="sr-Latn-ME"/>
        </w:rPr>
      </w:pPr>
      <w:r w:rsidRPr="00AA42F9">
        <w:rPr>
          <w:b/>
          <w:bCs/>
          <w:sz w:val="22"/>
          <w:szCs w:val="22"/>
          <w:lang w:val="sr-Latn-ME"/>
        </w:rPr>
        <w:t>Uzim</w:t>
      </w:r>
      <w:r w:rsidR="003A3507" w:rsidRPr="00AA42F9">
        <w:rPr>
          <w:b/>
          <w:bCs/>
          <w:sz w:val="22"/>
          <w:szCs w:val="22"/>
          <w:lang w:val="sr-Latn-ME"/>
        </w:rPr>
        <w:t xml:space="preserve">anje lijeka </w:t>
      </w:r>
      <w:r w:rsidR="007E6C29" w:rsidRPr="00AA42F9">
        <w:rPr>
          <w:b/>
          <w:bCs/>
          <w:sz w:val="22"/>
          <w:szCs w:val="22"/>
          <w:lang w:val="sr-Latn-ME"/>
        </w:rPr>
        <w:t>Aspirin plus C forte</w:t>
      </w:r>
      <w:r w:rsidR="003A3507" w:rsidRPr="00AA42F9">
        <w:rPr>
          <w:b/>
          <w:bCs/>
          <w:sz w:val="22"/>
          <w:szCs w:val="22"/>
          <w:lang w:val="sr-Latn-ME"/>
        </w:rPr>
        <w:t xml:space="preserve"> sa </w:t>
      </w:r>
      <w:r w:rsidR="007E6C29" w:rsidRPr="00AA42F9">
        <w:rPr>
          <w:b/>
          <w:bCs/>
          <w:sz w:val="22"/>
          <w:szCs w:val="22"/>
          <w:lang w:val="sr-Latn-ME"/>
        </w:rPr>
        <w:t>alkoholom</w:t>
      </w:r>
      <w:r w:rsidR="00A02C42" w:rsidRPr="00AA42F9">
        <w:rPr>
          <w:b/>
          <w:bCs/>
          <w:sz w:val="22"/>
          <w:szCs w:val="22"/>
          <w:lang w:val="sr-Latn-ME"/>
        </w:rPr>
        <w:t xml:space="preserve"> </w:t>
      </w:r>
    </w:p>
    <w:p w14:paraId="0EF45715" w14:textId="72B0F65C" w:rsidR="007E6C29" w:rsidRPr="00AA42F9" w:rsidRDefault="007E6C29" w:rsidP="00AA42F9">
      <w:pPr>
        <w:jc w:val="both"/>
        <w:rPr>
          <w:sz w:val="22"/>
          <w:szCs w:val="22"/>
          <w:lang w:val="sr-Latn-ME"/>
        </w:rPr>
      </w:pPr>
      <w:r w:rsidRPr="00AA42F9">
        <w:rPr>
          <w:bCs/>
          <w:iCs/>
          <w:sz w:val="22"/>
          <w:szCs w:val="22"/>
          <w:lang w:val="sr-Latn-ME"/>
        </w:rPr>
        <w:t>Izb</w:t>
      </w:r>
      <w:r w:rsidR="00A31955" w:rsidRPr="00AA42F9">
        <w:rPr>
          <w:bCs/>
          <w:iCs/>
          <w:sz w:val="22"/>
          <w:szCs w:val="22"/>
          <w:lang w:val="sr-Latn-ME"/>
        </w:rPr>
        <w:t>j</w:t>
      </w:r>
      <w:r w:rsidRPr="00AA42F9">
        <w:rPr>
          <w:bCs/>
          <w:iCs/>
          <w:sz w:val="22"/>
          <w:szCs w:val="22"/>
          <w:lang w:val="sr-Latn-ME"/>
        </w:rPr>
        <w:t xml:space="preserve">egavajte konzumiranje alkohola dok uzimate </w:t>
      </w:r>
      <w:r w:rsidR="00CC31F0" w:rsidRPr="00AA42F9">
        <w:rPr>
          <w:bCs/>
          <w:iCs/>
          <w:sz w:val="22"/>
          <w:szCs w:val="22"/>
          <w:lang w:val="sr-Latn-ME"/>
        </w:rPr>
        <w:t>lijek</w:t>
      </w:r>
      <w:r w:rsidRPr="00AA42F9">
        <w:rPr>
          <w:bCs/>
          <w:iCs/>
          <w:sz w:val="22"/>
          <w:szCs w:val="22"/>
          <w:lang w:val="sr-Latn-ME"/>
        </w:rPr>
        <w:t xml:space="preserve"> Aspirin plus C forte.</w:t>
      </w:r>
    </w:p>
    <w:p w14:paraId="4EBD7903" w14:textId="1DF803F3" w:rsidR="007E6C29" w:rsidRPr="00AA42F9" w:rsidRDefault="007E6C29" w:rsidP="00AA42F9">
      <w:pPr>
        <w:jc w:val="both"/>
        <w:rPr>
          <w:bCs/>
          <w:sz w:val="22"/>
          <w:szCs w:val="22"/>
          <w:lang w:val="sr-Latn-ME"/>
        </w:rPr>
      </w:pPr>
      <w:r w:rsidRPr="00AA42F9">
        <w:rPr>
          <w:bCs/>
          <w:sz w:val="22"/>
          <w:szCs w:val="22"/>
          <w:lang w:val="sr-Latn-ME"/>
        </w:rPr>
        <w:t>Neka neželjena dejstva, kao ona što se dešavaju u gastrointestinalnom traktu ili produženo vr</w:t>
      </w:r>
      <w:r w:rsidR="00FE6BC3">
        <w:rPr>
          <w:bCs/>
          <w:sz w:val="22"/>
          <w:szCs w:val="22"/>
          <w:lang w:val="sr-Latn-ME"/>
        </w:rPr>
        <w:t>ij</w:t>
      </w:r>
      <w:r w:rsidRPr="00AA42F9">
        <w:rPr>
          <w:bCs/>
          <w:sz w:val="22"/>
          <w:szCs w:val="22"/>
          <w:lang w:val="sr-Latn-ME"/>
        </w:rPr>
        <w:t>eme krvarenja su v</w:t>
      </w:r>
      <w:r w:rsidR="00FE6BC3">
        <w:rPr>
          <w:bCs/>
          <w:sz w:val="22"/>
          <w:szCs w:val="22"/>
          <w:lang w:val="sr-Latn-ME"/>
        </w:rPr>
        <w:t>j</w:t>
      </w:r>
      <w:r w:rsidRPr="00AA42F9">
        <w:rPr>
          <w:bCs/>
          <w:sz w:val="22"/>
          <w:szCs w:val="22"/>
          <w:lang w:val="sr-Latn-ME"/>
        </w:rPr>
        <w:t xml:space="preserve">erovatnija kada se alkohol uzima zajedno sa </w:t>
      </w:r>
      <w:r w:rsidR="00CC31F0" w:rsidRPr="00AA42F9">
        <w:rPr>
          <w:bCs/>
          <w:sz w:val="22"/>
          <w:szCs w:val="22"/>
          <w:lang w:val="sr-Latn-ME"/>
        </w:rPr>
        <w:t>lijek</w:t>
      </w:r>
      <w:r w:rsidRPr="00AA42F9">
        <w:rPr>
          <w:bCs/>
          <w:sz w:val="22"/>
          <w:szCs w:val="22"/>
          <w:lang w:val="sr-Latn-ME"/>
        </w:rPr>
        <w:t>om Aspirin plus C forte.</w:t>
      </w:r>
    </w:p>
    <w:p w14:paraId="55599833" w14:textId="77777777" w:rsidR="00445D8F" w:rsidRPr="00AA42F9" w:rsidRDefault="00445D8F" w:rsidP="00AA42F9">
      <w:pPr>
        <w:jc w:val="both"/>
        <w:rPr>
          <w:bCs/>
          <w:sz w:val="22"/>
          <w:szCs w:val="22"/>
          <w:lang w:val="sr-Latn-ME"/>
        </w:rPr>
      </w:pPr>
    </w:p>
    <w:p w14:paraId="6930CA38" w14:textId="77777777" w:rsidR="00A92C66" w:rsidRPr="00AA42F9" w:rsidRDefault="00F47B6C" w:rsidP="00AA42F9">
      <w:pPr>
        <w:jc w:val="both"/>
        <w:rPr>
          <w:b/>
          <w:sz w:val="22"/>
          <w:szCs w:val="22"/>
          <w:lang w:val="sr-Latn-ME"/>
        </w:rPr>
      </w:pPr>
      <w:r w:rsidRPr="00AA42F9">
        <w:rPr>
          <w:b/>
          <w:sz w:val="22"/>
          <w:szCs w:val="22"/>
          <w:lang w:val="sr-Latn-ME"/>
        </w:rPr>
        <w:t>Plodnost, trudnoća i dojenje</w:t>
      </w:r>
    </w:p>
    <w:p w14:paraId="0094F52A" w14:textId="33B25D1B" w:rsidR="007E6C29" w:rsidRPr="00AA42F9" w:rsidRDefault="007E6C29" w:rsidP="00AA42F9">
      <w:pPr>
        <w:jc w:val="both"/>
        <w:rPr>
          <w:sz w:val="22"/>
          <w:szCs w:val="22"/>
          <w:lang w:val="sr-Latn-ME"/>
        </w:rPr>
      </w:pPr>
      <w:r w:rsidRPr="00AA42F9">
        <w:rPr>
          <w:sz w:val="22"/>
          <w:szCs w:val="22"/>
          <w:lang w:val="sr-Latn-ME"/>
        </w:rPr>
        <w:t>Ukoliko ste trudni ili dojite, mislite da ste trudni ili planirate trudnoću, posav</w:t>
      </w:r>
      <w:r w:rsidR="00FE6BC3">
        <w:rPr>
          <w:sz w:val="22"/>
          <w:szCs w:val="22"/>
          <w:lang w:val="sr-Latn-ME"/>
        </w:rPr>
        <w:t>j</w:t>
      </w:r>
      <w:r w:rsidRPr="00AA42F9">
        <w:rPr>
          <w:sz w:val="22"/>
          <w:szCs w:val="22"/>
          <w:lang w:val="sr-Latn-ME"/>
        </w:rPr>
        <w:t xml:space="preserve">etujte se sa svojim </w:t>
      </w:r>
      <w:r w:rsidR="00CC31F0" w:rsidRPr="00AA42F9">
        <w:rPr>
          <w:sz w:val="22"/>
          <w:szCs w:val="22"/>
          <w:lang w:val="sr-Latn-ME"/>
        </w:rPr>
        <w:t>ljek</w:t>
      </w:r>
      <w:r w:rsidRPr="00AA42F9">
        <w:rPr>
          <w:sz w:val="22"/>
          <w:szCs w:val="22"/>
          <w:lang w:val="sr-Latn-ME"/>
        </w:rPr>
        <w:t xml:space="preserve">arom ili farmaceutom, </w:t>
      </w:r>
      <w:r w:rsidR="00A31955" w:rsidRPr="00AA42F9">
        <w:rPr>
          <w:sz w:val="22"/>
          <w:szCs w:val="22"/>
          <w:lang w:val="sr-Latn-ME"/>
        </w:rPr>
        <w:t>prije</w:t>
      </w:r>
      <w:r w:rsidRPr="00AA42F9">
        <w:rPr>
          <w:sz w:val="22"/>
          <w:szCs w:val="22"/>
          <w:lang w:val="sr-Latn-ME"/>
        </w:rPr>
        <w:t xml:space="preserve"> nego što uzmete ovaj </w:t>
      </w:r>
      <w:r w:rsidR="00CC31F0" w:rsidRPr="00AA42F9">
        <w:rPr>
          <w:sz w:val="22"/>
          <w:szCs w:val="22"/>
          <w:lang w:val="sr-Latn-ME"/>
        </w:rPr>
        <w:t>lijek</w:t>
      </w:r>
      <w:r w:rsidRPr="00AA42F9">
        <w:rPr>
          <w:sz w:val="22"/>
          <w:szCs w:val="22"/>
          <w:lang w:val="sr-Latn-ME"/>
        </w:rPr>
        <w:t xml:space="preserve">. </w:t>
      </w:r>
    </w:p>
    <w:p w14:paraId="6D8DFDC8" w14:textId="77777777" w:rsidR="007E6C29" w:rsidRPr="00AA42F9" w:rsidRDefault="007E6C29" w:rsidP="00AA42F9">
      <w:pPr>
        <w:jc w:val="both"/>
        <w:rPr>
          <w:sz w:val="22"/>
          <w:szCs w:val="22"/>
          <w:lang w:val="sr-Latn-ME"/>
        </w:rPr>
      </w:pPr>
    </w:p>
    <w:p w14:paraId="7B4DE454" w14:textId="63389F57" w:rsidR="007E6C29" w:rsidRPr="00677509" w:rsidRDefault="007E6C29" w:rsidP="00AA42F9">
      <w:pPr>
        <w:jc w:val="both"/>
        <w:rPr>
          <w:b/>
          <w:sz w:val="22"/>
          <w:szCs w:val="22"/>
          <w:lang w:val="sr-Latn-ME"/>
        </w:rPr>
      </w:pPr>
      <w:r w:rsidRPr="00677509">
        <w:rPr>
          <w:b/>
          <w:sz w:val="22"/>
          <w:szCs w:val="22"/>
          <w:lang w:val="sr-Latn-ME"/>
        </w:rPr>
        <w:t>Trudnoća</w:t>
      </w:r>
      <w:r w:rsidR="00E741E1" w:rsidRPr="00677509">
        <w:rPr>
          <w:b/>
          <w:sz w:val="22"/>
          <w:szCs w:val="22"/>
          <w:lang w:val="sr-Latn-ME"/>
        </w:rPr>
        <w:t xml:space="preserve"> – posljednj</w:t>
      </w:r>
      <w:r w:rsidR="00677509">
        <w:rPr>
          <w:b/>
          <w:sz w:val="22"/>
          <w:szCs w:val="22"/>
          <w:lang w:val="sr-Latn-ME"/>
        </w:rPr>
        <w:t>e tromjesečje</w:t>
      </w:r>
    </w:p>
    <w:p w14:paraId="01697A91" w14:textId="0ADD215A" w:rsidR="00FE6A41" w:rsidRPr="00FE6A41" w:rsidRDefault="00FE6A41" w:rsidP="00FE6A41">
      <w:pPr>
        <w:jc w:val="both"/>
        <w:rPr>
          <w:sz w:val="22"/>
          <w:szCs w:val="22"/>
          <w:u w:val="single"/>
          <w:lang w:val="sr-Latn-RS"/>
        </w:rPr>
      </w:pPr>
      <w:r w:rsidRPr="007C23EF">
        <w:rPr>
          <w:sz w:val="22"/>
          <w:szCs w:val="22"/>
          <w:lang w:val="sr-Latn-RS"/>
        </w:rPr>
        <w:t>Ne smijete koristiti ovaj lijek u posl</w:t>
      </w:r>
      <w:r w:rsidR="00677509">
        <w:rPr>
          <w:sz w:val="22"/>
          <w:szCs w:val="22"/>
          <w:lang w:val="sr-Latn-RS"/>
        </w:rPr>
        <w:t>j</w:t>
      </w:r>
      <w:r w:rsidRPr="007C23EF">
        <w:rPr>
          <w:sz w:val="22"/>
          <w:szCs w:val="22"/>
          <w:lang w:val="sr-Latn-RS"/>
        </w:rPr>
        <w:t>ednja 3 mjeseca trudnoće (poslije 24. nedjelje trudnoće), jer može naškoditi Vama ili Vašem nerođenom dijetetu, ili izazvati probleme tokom porođaja.</w:t>
      </w:r>
      <w:r w:rsidR="00677509">
        <w:rPr>
          <w:sz w:val="22"/>
          <w:szCs w:val="22"/>
          <w:u w:val="single"/>
          <w:lang w:val="sr-Latn-RS"/>
        </w:rPr>
        <w:t xml:space="preserve"> </w:t>
      </w:r>
      <w:r w:rsidRPr="007C23EF">
        <w:rPr>
          <w:sz w:val="22"/>
          <w:szCs w:val="22"/>
          <w:lang w:val="sr-Latn-RS"/>
        </w:rPr>
        <w:t>Takođe, ovaj l</w:t>
      </w:r>
      <w:r>
        <w:rPr>
          <w:sz w:val="22"/>
          <w:szCs w:val="22"/>
          <w:lang w:val="sr-Latn-RS"/>
        </w:rPr>
        <w:t>ij</w:t>
      </w:r>
      <w:r w:rsidRPr="007C23EF">
        <w:rPr>
          <w:sz w:val="22"/>
          <w:szCs w:val="22"/>
          <w:lang w:val="sr-Latn-RS"/>
        </w:rPr>
        <w:t>ek može izazvati probleme sa bubrezima i srcem Vašeg nerođenog d</w:t>
      </w:r>
      <w:r>
        <w:rPr>
          <w:sz w:val="22"/>
          <w:szCs w:val="22"/>
          <w:lang w:val="sr-Latn-RS"/>
        </w:rPr>
        <w:t>ij</w:t>
      </w:r>
      <w:r w:rsidRPr="007C23EF">
        <w:rPr>
          <w:sz w:val="22"/>
          <w:szCs w:val="22"/>
          <w:lang w:val="sr-Latn-RS"/>
        </w:rPr>
        <w:t>eteta. To može povećati sklonost ka krvarenju Vas i Vašeg d</w:t>
      </w:r>
      <w:r>
        <w:rPr>
          <w:sz w:val="22"/>
          <w:szCs w:val="22"/>
          <w:lang w:val="sr-Latn-RS"/>
        </w:rPr>
        <w:t>j</w:t>
      </w:r>
      <w:r w:rsidRPr="007C23EF">
        <w:rPr>
          <w:sz w:val="22"/>
          <w:szCs w:val="22"/>
          <w:lang w:val="sr-Latn-RS"/>
        </w:rPr>
        <w:t>eteta i dovesti do odlaganja procesa porođaja ili produženja njegovog trajanja.</w:t>
      </w:r>
      <w:r w:rsidRPr="00FE6A41">
        <w:rPr>
          <w:sz w:val="22"/>
          <w:szCs w:val="22"/>
          <w:u w:val="single"/>
          <w:lang w:val="sr-Latn-RS"/>
        </w:rPr>
        <w:t xml:space="preserve"> </w:t>
      </w:r>
    </w:p>
    <w:p w14:paraId="7090246F" w14:textId="77777777" w:rsidR="001A5CF7" w:rsidRPr="008A381D" w:rsidRDefault="001A5CF7" w:rsidP="00AA42F9">
      <w:pPr>
        <w:jc w:val="both"/>
        <w:rPr>
          <w:b/>
          <w:sz w:val="22"/>
          <w:szCs w:val="22"/>
          <w:lang w:val="sr-Latn-ME"/>
        </w:rPr>
      </w:pPr>
    </w:p>
    <w:p w14:paraId="6683E4C0" w14:textId="768C3594" w:rsidR="001A5CF7" w:rsidRPr="00677509" w:rsidRDefault="001A5CF7" w:rsidP="00AA42F9">
      <w:pPr>
        <w:jc w:val="both"/>
        <w:rPr>
          <w:b/>
          <w:sz w:val="22"/>
          <w:szCs w:val="22"/>
          <w:lang w:val="sr-Latn-ME"/>
        </w:rPr>
      </w:pPr>
      <w:r w:rsidRPr="00677509">
        <w:rPr>
          <w:b/>
          <w:sz w:val="22"/>
          <w:szCs w:val="22"/>
          <w:lang w:val="sr-Latn-ME"/>
        </w:rPr>
        <w:t>Trudnoća – prv</w:t>
      </w:r>
      <w:r w:rsidR="00677509">
        <w:rPr>
          <w:b/>
          <w:sz w:val="22"/>
          <w:szCs w:val="22"/>
          <w:lang w:val="sr-Latn-ME"/>
        </w:rPr>
        <w:t>o i drugo tromjesečje</w:t>
      </w:r>
    </w:p>
    <w:p w14:paraId="3F429E52" w14:textId="105CB21E" w:rsidR="00FE6A41" w:rsidRPr="007C23EF" w:rsidRDefault="00FE6A41" w:rsidP="00FE6A41">
      <w:pPr>
        <w:jc w:val="both"/>
        <w:rPr>
          <w:sz w:val="22"/>
          <w:szCs w:val="22"/>
          <w:lang w:val="sr-Latn-RS"/>
        </w:rPr>
      </w:pPr>
      <w:r w:rsidRPr="007C23EF">
        <w:rPr>
          <w:sz w:val="22"/>
          <w:szCs w:val="22"/>
          <w:lang w:val="sr-Latn-RS"/>
        </w:rPr>
        <w:t>Nemojte koristiti ovaj l</w:t>
      </w:r>
      <w:r w:rsidR="00677509">
        <w:rPr>
          <w:sz w:val="22"/>
          <w:szCs w:val="22"/>
          <w:lang w:val="sr-Latn-RS"/>
        </w:rPr>
        <w:t>ij</w:t>
      </w:r>
      <w:r w:rsidRPr="007C23EF">
        <w:rPr>
          <w:sz w:val="22"/>
          <w:szCs w:val="22"/>
          <w:lang w:val="sr-Latn-RS"/>
        </w:rPr>
        <w:t>ek tokom prvog i drugog trom</w:t>
      </w:r>
      <w:r w:rsidR="00677509">
        <w:rPr>
          <w:sz w:val="22"/>
          <w:szCs w:val="22"/>
          <w:lang w:val="sr-Latn-RS"/>
        </w:rPr>
        <w:t>j</w:t>
      </w:r>
      <w:r w:rsidRPr="007C23EF">
        <w:rPr>
          <w:sz w:val="22"/>
          <w:szCs w:val="22"/>
          <w:lang w:val="sr-Latn-RS"/>
        </w:rPr>
        <w:t>esečja trudnoće (prvih 24 ned</w:t>
      </w:r>
      <w:r w:rsidR="00677509">
        <w:rPr>
          <w:sz w:val="22"/>
          <w:szCs w:val="22"/>
          <w:lang w:val="sr-Latn-RS"/>
        </w:rPr>
        <w:t>j</w:t>
      </w:r>
      <w:r w:rsidRPr="007C23EF">
        <w:rPr>
          <w:sz w:val="22"/>
          <w:szCs w:val="22"/>
          <w:lang w:val="sr-Latn-RS"/>
        </w:rPr>
        <w:t>elja trudnoće) , osim ako to nije apsolutno neophodno i preporučeno od strane Vašeg l</w:t>
      </w:r>
      <w:r w:rsidR="00677509">
        <w:rPr>
          <w:sz w:val="22"/>
          <w:szCs w:val="22"/>
          <w:lang w:val="sr-Latn-RS"/>
        </w:rPr>
        <w:t>j</w:t>
      </w:r>
      <w:r w:rsidRPr="007C23EF">
        <w:rPr>
          <w:sz w:val="22"/>
          <w:szCs w:val="22"/>
          <w:lang w:val="sr-Latn-RS"/>
        </w:rPr>
        <w:t>ekara. Ukoliko Vam je potrebno l</w:t>
      </w:r>
      <w:r w:rsidR="00677509">
        <w:rPr>
          <w:sz w:val="22"/>
          <w:szCs w:val="22"/>
          <w:lang w:val="sr-Latn-RS"/>
        </w:rPr>
        <w:t>ij</w:t>
      </w:r>
      <w:r w:rsidRPr="007C23EF">
        <w:rPr>
          <w:sz w:val="22"/>
          <w:szCs w:val="22"/>
          <w:lang w:val="sr-Latn-RS"/>
        </w:rPr>
        <w:t>ečenje u ovom periodu, ili dok pokušavate da ostanete trudni, doza treba da bude što je moguće niža, a dužina trajanja terapije što je moguće kraća. Ako uzimate ovaj l</w:t>
      </w:r>
      <w:r w:rsidR="00677509">
        <w:rPr>
          <w:sz w:val="22"/>
          <w:szCs w:val="22"/>
          <w:lang w:val="sr-Latn-RS"/>
        </w:rPr>
        <w:t>ij</w:t>
      </w:r>
      <w:r w:rsidRPr="007C23EF">
        <w:rPr>
          <w:sz w:val="22"/>
          <w:szCs w:val="22"/>
          <w:lang w:val="sr-Latn-RS"/>
        </w:rPr>
        <w:t>ek duže od nekoliko dana u periodu od 20. ned</w:t>
      </w:r>
      <w:r w:rsidR="00677509">
        <w:rPr>
          <w:sz w:val="22"/>
          <w:szCs w:val="22"/>
          <w:lang w:val="sr-Latn-RS"/>
        </w:rPr>
        <w:t>j</w:t>
      </w:r>
      <w:r w:rsidRPr="007C23EF">
        <w:rPr>
          <w:sz w:val="22"/>
          <w:szCs w:val="22"/>
          <w:lang w:val="sr-Latn-RS"/>
        </w:rPr>
        <w:t>elje trudnoće i posl</w:t>
      </w:r>
      <w:r w:rsidR="00677509">
        <w:rPr>
          <w:sz w:val="22"/>
          <w:szCs w:val="22"/>
          <w:lang w:val="sr-Latn-RS"/>
        </w:rPr>
        <w:t>ij</w:t>
      </w:r>
      <w:r w:rsidRPr="007C23EF">
        <w:rPr>
          <w:sz w:val="22"/>
          <w:szCs w:val="22"/>
          <w:lang w:val="sr-Latn-RS"/>
        </w:rPr>
        <w:t>e, to može izazvati probleme sa bubrezima kod Vašeg nerođenog d</w:t>
      </w:r>
      <w:r w:rsidR="00677509">
        <w:rPr>
          <w:sz w:val="22"/>
          <w:szCs w:val="22"/>
          <w:lang w:val="sr-Latn-RS"/>
        </w:rPr>
        <w:t>ij</w:t>
      </w:r>
      <w:r w:rsidRPr="007C23EF">
        <w:rPr>
          <w:sz w:val="22"/>
          <w:szCs w:val="22"/>
          <w:lang w:val="sr-Latn-RS"/>
        </w:rPr>
        <w:t>eteta, što može dovesti do smanjene količine amnionske tečnosti koja okružuje Vaše d</w:t>
      </w:r>
      <w:r w:rsidR="00677509">
        <w:rPr>
          <w:sz w:val="22"/>
          <w:szCs w:val="22"/>
          <w:lang w:val="sr-Latn-RS"/>
        </w:rPr>
        <w:t>ij</w:t>
      </w:r>
      <w:r w:rsidRPr="007C23EF">
        <w:rPr>
          <w:sz w:val="22"/>
          <w:szCs w:val="22"/>
          <w:lang w:val="sr-Latn-RS"/>
        </w:rPr>
        <w:t>ete (oligohidramnioze) ili do sužavanja krvnog suda (ductus arteriosusa) u srcu Vašeg d</w:t>
      </w:r>
      <w:r w:rsidR="00677509">
        <w:rPr>
          <w:sz w:val="22"/>
          <w:szCs w:val="22"/>
          <w:lang w:val="sr-Latn-RS"/>
        </w:rPr>
        <w:t>j</w:t>
      </w:r>
      <w:r w:rsidRPr="007C23EF">
        <w:rPr>
          <w:sz w:val="22"/>
          <w:szCs w:val="22"/>
          <w:lang w:val="sr-Latn-RS"/>
        </w:rPr>
        <w:t>eteta. Ako Vam je potrebno l</w:t>
      </w:r>
      <w:r w:rsidR="00677509">
        <w:rPr>
          <w:sz w:val="22"/>
          <w:szCs w:val="22"/>
          <w:lang w:val="sr-Latn-RS"/>
        </w:rPr>
        <w:t>ij</w:t>
      </w:r>
      <w:r w:rsidRPr="007C23EF">
        <w:rPr>
          <w:sz w:val="22"/>
          <w:szCs w:val="22"/>
          <w:lang w:val="sr-Latn-RS"/>
        </w:rPr>
        <w:t>ečenje duže od nekoliko dana, Vaš l</w:t>
      </w:r>
      <w:r w:rsidR="00677509">
        <w:rPr>
          <w:sz w:val="22"/>
          <w:szCs w:val="22"/>
          <w:lang w:val="sr-Latn-RS"/>
        </w:rPr>
        <w:t>j</w:t>
      </w:r>
      <w:r w:rsidRPr="007C23EF">
        <w:rPr>
          <w:sz w:val="22"/>
          <w:szCs w:val="22"/>
          <w:lang w:val="sr-Latn-RS"/>
        </w:rPr>
        <w:t xml:space="preserve">ekar može preporučiti dodatan nadzor. </w:t>
      </w:r>
    </w:p>
    <w:p w14:paraId="52AF6EB2" w14:textId="77777777" w:rsidR="007E6C29" w:rsidRPr="00AA42F9" w:rsidRDefault="007E6C29" w:rsidP="00AA42F9">
      <w:pPr>
        <w:jc w:val="both"/>
        <w:rPr>
          <w:sz w:val="22"/>
          <w:szCs w:val="22"/>
          <w:lang w:val="sr-Latn-ME"/>
        </w:rPr>
      </w:pPr>
    </w:p>
    <w:p w14:paraId="2F368379" w14:textId="77777777" w:rsidR="007E6C29" w:rsidRPr="00AA42F9" w:rsidRDefault="007E6C29" w:rsidP="00AA42F9">
      <w:pPr>
        <w:jc w:val="both"/>
        <w:rPr>
          <w:b/>
          <w:sz w:val="22"/>
          <w:szCs w:val="22"/>
          <w:lang w:val="sr-Latn-ME"/>
        </w:rPr>
      </w:pPr>
      <w:r w:rsidRPr="00AA42F9">
        <w:rPr>
          <w:b/>
          <w:sz w:val="22"/>
          <w:szCs w:val="22"/>
          <w:lang w:val="sr-Latn-ME"/>
        </w:rPr>
        <w:t>Dojenje</w:t>
      </w:r>
    </w:p>
    <w:p w14:paraId="595E8682" w14:textId="33F94B4C" w:rsidR="007E6C29" w:rsidRPr="00AA42F9" w:rsidRDefault="00CC31F0" w:rsidP="00AA42F9">
      <w:pPr>
        <w:jc w:val="both"/>
        <w:rPr>
          <w:sz w:val="22"/>
          <w:szCs w:val="22"/>
          <w:lang w:val="sr-Latn-ME"/>
        </w:rPr>
      </w:pPr>
      <w:r w:rsidRPr="00AA42F9">
        <w:rPr>
          <w:sz w:val="22"/>
          <w:szCs w:val="22"/>
          <w:lang w:val="sr-Latn-ME"/>
        </w:rPr>
        <w:t>L</w:t>
      </w:r>
      <w:r w:rsidR="00635C63" w:rsidRPr="00AA42F9">
        <w:rPr>
          <w:sz w:val="22"/>
          <w:szCs w:val="22"/>
          <w:lang w:val="sr-Latn-ME"/>
        </w:rPr>
        <w:t>i</w:t>
      </w:r>
      <w:r w:rsidRPr="00AA42F9">
        <w:rPr>
          <w:sz w:val="22"/>
          <w:szCs w:val="22"/>
          <w:lang w:val="sr-Latn-ME"/>
        </w:rPr>
        <w:t>ječenje</w:t>
      </w:r>
      <w:r w:rsidR="007E6C29" w:rsidRPr="00AA42F9">
        <w:rPr>
          <w:sz w:val="22"/>
          <w:szCs w:val="22"/>
          <w:lang w:val="sr-Latn-ME"/>
        </w:rPr>
        <w:t xml:space="preserve"> </w:t>
      </w:r>
      <w:r w:rsidRPr="00AA42F9">
        <w:rPr>
          <w:sz w:val="22"/>
          <w:szCs w:val="22"/>
          <w:lang w:val="sr-Latn-ME"/>
        </w:rPr>
        <w:t>lijek</w:t>
      </w:r>
      <w:r w:rsidR="007E6C29" w:rsidRPr="00AA42F9">
        <w:rPr>
          <w:sz w:val="22"/>
          <w:szCs w:val="22"/>
          <w:lang w:val="sr-Latn-ME"/>
        </w:rPr>
        <w:t xml:space="preserve">om </w:t>
      </w:r>
      <w:r w:rsidR="007E6C29" w:rsidRPr="00AA42F9">
        <w:rPr>
          <w:b/>
          <w:sz w:val="22"/>
          <w:szCs w:val="22"/>
          <w:lang w:val="sr-Latn-ME"/>
        </w:rPr>
        <w:t xml:space="preserve">Aspirin plus C forte se ne </w:t>
      </w:r>
      <w:r w:rsidR="00A31955" w:rsidRPr="00AA42F9">
        <w:rPr>
          <w:b/>
          <w:sz w:val="22"/>
          <w:szCs w:val="22"/>
          <w:lang w:val="sr-Latn-ME"/>
        </w:rPr>
        <w:t>pre</w:t>
      </w:r>
      <w:r w:rsidR="007E6C29" w:rsidRPr="00AA42F9">
        <w:rPr>
          <w:b/>
          <w:sz w:val="22"/>
          <w:szCs w:val="22"/>
          <w:lang w:val="sr-Latn-ME"/>
        </w:rPr>
        <w:t>poručuje tokom dojenja</w:t>
      </w:r>
      <w:r w:rsidR="007E6C29" w:rsidRPr="00AA42F9">
        <w:rPr>
          <w:sz w:val="22"/>
          <w:szCs w:val="22"/>
          <w:lang w:val="sr-Latn-ME"/>
        </w:rPr>
        <w:t xml:space="preserve"> jer prolazi u majčino m</w:t>
      </w:r>
      <w:r w:rsidRPr="00AA42F9">
        <w:rPr>
          <w:sz w:val="22"/>
          <w:szCs w:val="22"/>
          <w:lang w:val="sr-Latn-ME"/>
        </w:rPr>
        <w:t>lijek</w:t>
      </w:r>
      <w:r w:rsidR="007E6C29" w:rsidRPr="00AA42F9">
        <w:rPr>
          <w:sz w:val="22"/>
          <w:szCs w:val="22"/>
          <w:lang w:val="sr-Latn-ME"/>
        </w:rPr>
        <w:t>o.</w:t>
      </w:r>
    </w:p>
    <w:p w14:paraId="1A5B02FE" w14:textId="77777777" w:rsidR="007E6C29" w:rsidRPr="00AA42F9" w:rsidRDefault="007E6C29" w:rsidP="00AA42F9">
      <w:pPr>
        <w:jc w:val="both"/>
        <w:rPr>
          <w:sz w:val="22"/>
          <w:szCs w:val="22"/>
          <w:lang w:val="sr-Latn-ME"/>
        </w:rPr>
      </w:pPr>
    </w:p>
    <w:p w14:paraId="308E94FA" w14:textId="77777777" w:rsidR="007E6C29" w:rsidRPr="00AA42F9" w:rsidRDefault="007E6C29" w:rsidP="00AA42F9">
      <w:pPr>
        <w:jc w:val="both"/>
        <w:rPr>
          <w:b/>
          <w:sz w:val="22"/>
          <w:szCs w:val="22"/>
          <w:lang w:val="sr-Latn-ME"/>
        </w:rPr>
      </w:pPr>
      <w:r w:rsidRPr="00AA42F9">
        <w:rPr>
          <w:b/>
          <w:sz w:val="22"/>
          <w:szCs w:val="22"/>
          <w:lang w:val="sr-Latn-ME"/>
        </w:rPr>
        <w:t>Plodnost</w:t>
      </w:r>
    </w:p>
    <w:p w14:paraId="68F61854" w14:textId="6307E830" w:rsidR="007E6C29" w:rsidRPr="00AA42F9" w:rsidRDefault="007E6C29" w:rsidP="00AA42F9">
      <w:pPr>
        <w:jc w:val="both"/>
        <w:rPr>
          <w:sz w:val="22"/>
          <w:szCs w:val="22"/>
          <w:lang w:val="sr-Latn-ME"/>
        </w:rPr>
      </w:pPr>
      <w:r w:rsidRPr="00AA42F9">
        <w:rPr>
          <w:sz w:val="22"/>
          <w:szCs w:val="22"/>
          <w:lang w:val="sr-Latn-ME"/>
        </w:rPr>
        <w:t xml:space="preserve">Ovaj </w:t>
      </w:r>
      <w:r w:rsidR="00CC31F0" w:rsidRPr="00AA42F9">
        <w:rPr>
          <w:sz w:val="22"/>
          <w:szCs w:val="22"/>
          <w:lang w:val="sr-Latn-ME"/>
        </w:rPr>
        <w:t>lijek</w:t>
      </w:r>
      <w:r w:rsidRPr="00AA42F9">
        <w:rPr>
          <w:sz w:val="22"/>
          <w:szCs w:val="22"/>
          <w:lang w:val="sr-Latn-ME"/>
        </w:rPr>
        <w:t xml:space="preserve"> pripada grupi </w:t>
      </w:r>
      <w:r w:rsidR="00CC31F0" w:rsidRPr="00AA42F9">
        <w:rPr>
          <w:sz w:val="22"/>
          <w:szCs w:val="22"/>
          <w:lang w:val="sr-Latn-ME"/>
        </w:rPr>
        <w:t>ljek</w:t>
      </w:r>
      <w:r w:rsidRPr="00AA42F9">
        <w:rPr>
          <w:sz w:val="22"/>
          <w:szCs w:val="22"/>
          <w:lang w:val="sr-Latn-ME"/>
        </w:rPr>
        <w:t xml:space="preserve">ova (NSAIL) koja može umanjiti plodnost kod žena. Ovaj uticaj nestaje nakon </w:t>
      </w:r>
      <w:r w:rsidR="00A31955" w:rsidRPr="00AA42F9">
        <w:rPr>
          <w:sz w:val="22"/>
          <w:szCs w:val="22"/>
          <w:lang w:val="sr-Latn-ME"/>
        </w:rPr>
        <w:t>pre</w:t>
      </w:r>
      <w:r w:rsidRPr="00AA42F9">
        <w:rPr>
          <w:sz w:val="22"/>
          <w:szCs w:val="22"/>
          <w:lang w:val="sr-Latn-ME"/>
        </w:rPr>
        <w:t xml:space="preserve">stanka uzimanja </w:t>
      </w:r>
      <w:r w:rsidR="00CC31F0" w:rsidRPr="00AA42F9">
        <w:rPr>
          <w:sz w:val="22"/>
          <w:szCs w:val="22"/>
          <w:lang w:val="sr-Latn-ME"/>
        </w:rPr>
        <w:t>lijek</w:t>
      </w:r>
      <w:r w:rsidRPr="00AA42F9">
        <w:rPr>
          <w:sz w:val="22"/>
          <w:szCs w:val="22"/>
          <w:lang w:val="sr-Latn-ME"/>
        </w:rPr>
        <w:t>a.</w:t>
      </w:r>
    </w:p>
    <w:p w14:paraId="0FCAC38D" w14:textId="77777777" w:rsidR="00A92C66" w:rsidRPr="00AA42F9" w:rsidRDefault="00A92C66" w:rsidP="00AA42F9">
      <w:pPr>
        <w:jc w:val="both"/>
        <w:rPr>
          <w:b/>
          <w:sz w:val="22"/>
          <w:szCs w:val="22"/>
          <w:lang w:val="sr-Latn-ME"/>
        </w:rPr>
      </w:pPr>
    </w:p>
    <w:p w14:paraId="70BCBFB4" w14:textId="175DF672" w:rsidR="00A32113" w:rsidRPr="00AA42F9" w:rsidRDefault="00A32113" w:rsidP="00AA42F9">
      <w:pPr>
        <w:jc w:val="both"/>
        <w:rPr>
          <w:b/>
          <w:bCs/>
          <w:sz w:val="22"/>
          <w:szCs w:val="22"/>
          <w:lang w:val="sr-Latn-ME"/>
        </w:rPr>
      </w:pPr>
      <w:r w:rsidRPr="00AA42F9">
        <w:rPr>
          <w:b/>
          <w:sz w:val="22"/>
          <w:szCs w:val="22"/>
          <w:lang w:val="sr-Latn-ME"/>
        </w:rPr>
        <w:t xml:space="preserve">Uticaj lijeka </w:t>
      </w:r>
      <w:r w:rsidR="007E6C29" w:rsidRPr="00AA42F9">
        <w:rPr>
          <w:b/>
          <w:sz w:val="22"/>
          <w:szCs w:val="22"/>
          <w:lang w:val="sr-Latn-ME"/>
        </w:rPr>
        <w:t>Aspirin plus C forte</w:t>
      </w:r>
      <w:r w:rsidRPr="00AA42F9">
        <w:rPr>
          <w:b/>
          <w:sz w:val="22"/>
          <w:szCs w:val="22"/>
          <w:lang w:val="sr-Latn-ME"/>
        </w:rPr>
        <w:t xml:space="preserve"> na </w:t>
      </w:r>
      <w:r w:rsidR="00F47B6C" w:rsidRPr="00AA42F9">
        <w:rPr>
          <w:b/>
          <w:sz w:val="22"/>
          <w:szCs w:val="22"/>
          <w:lang w:val="sr-Latn-ME"/>
        </w:rPr>
        <w:t xml:space="preserve">sposobnost upravljanja </w:t>
      </w:r>
      <w:r w:rsidRPr="00AA42F9">
        <w:rPr>
          <w:b/>
          <w:sz w:val="22"/>
          <w:szCs w:val="22"/>
          <w:lang w:val="sr-Latn-ME"/>
        </w:rPr>
        <w:t>vozilima i rukovanje mašinama</w:t>
      </w:r>
      <w:r w:rsidRPr="00AA42F9">
        <w:rPr>
          <w:b/>
          <w:bCs/>
          <w:sz w:val="22"/>
          <w:szCs w:val="22"/>
          <w:lang w:val="sr-Latn-ME"/>
        </w:rPr>
        <w:t xml:space="preserve"> </w:t>
      </w:r>
    </w:p>
    <w:p w14:paraId="1DB09557" w14:textId="3A270B46" w:rsidR="007E6C29" w:rsidRPr="00AA42F9" w:rsidRDefault="007E6C29" w:rsidP="00AA42F9">
      <w:pPr>
        <w:jc w:val="both"/>
        <w:rPr>
          <w:sz w:val="22"/>
          <w:szCs w:val="22"/>
          <w:lang w:val="sr-Latn-ME"/>
        </w:rPr>
      </w:pPr>
      <w:r w:rsidRPr="00AA42F9">
        <w:rPr>
          <w:sz w:val="22"/>
          <w:szCs w:val="22"/>
          <w:lang w:val="sr-Latn-ME"/>
        </w:rPr>
        <w:t xml:space="preserve">Ovaj </w:t>
      </w:r>
      <w:r w:rsidR="00CC31F0" w:rsidRPr="00AA42F9">
        <w:rPr>
          <w:sz w:val="22"/>
          <w:szCs w:val="22"/>
          <w:lang w:val="sr-Latn-ME"/>
        </w:rPr>
        <w:t>lijek</w:t>
      </w:r>
      <w:r w:rsidRPr="00AA42F9">
        <w:rPr>
          <w:sz w:val="22"/>
          <w:szCs w:val="22"/>
          <w:lang w:val="sr-Latn-ME"/>
        </w:rPr>
        <w:t xml:space="preserve"> može povremeno da izazove glavobolju ili vrtoglavicu. Nemojte upravljati vozilom ili rukovati mašinama ukoliko imate ove simptome.</w:t>
      </w:r>
    </w:p>
    <w:p w14:paraId="1413412C" w14:textId="1CDA3547" w:rsidR="00445D8F" w:rsidRDefault="00445D8F" w:rsidP="00A32113">
      <w:pPr>
        <w:rPr>
          <w:bCs/>
          <w:sz w:val="22"/>
          <w:szCs w:val="22"/>
          <w:lang w:val="sr-Latn-ME"/>
        </w:rPr>
      </w:pPr>
    </w:p>
    <w:p w14:paraId="7A3AAB99" w14:textId="29BD9805" w:rsidR="00DD7012" w:rsidRDefault="00DD7012" w:rsidP="00A32113">
      <w:pPr>
        <w:rPr>
          <w:bCs/>
          <w:sz w:val="22"/>
          <w:szCs w:val="22"/>
          <w:lang w:val="sr-Latn-ME"/>
        </w:rPr>
      </w:pPr>
    </w:p>
    <w:p w14:paraId="697DC896" w14:textId="77777777" w:rsidR="00DD7012" w:rsidRPr="00AA42F9" w:rsidRDefault="00DD7012" w:rsidP="00A32113">
      <w:pPr>
        <w:rPr>
          <w:bCs/>
          <w:sz w:val="22"/>
          <w:szCs w:val="22"/>
          <w:lang w:val="sr-Latn-ME"/>
        </w:rPr>
      </w:pPr>
    </w:p>
    <w:p w14:paraId="7E8FA614" w14:textId="45BEF8DC" w:rsidR="003164C6" w:rsidRDefault="003164C6" w:rsidP="007E6C29">
      <w:pPr>
        <w:rPr>
          <w:b/>
          <w:bCs/>
          <w:sz w:val="22"/>
          <w:szCs w:val="22"/>
          <w:lang w:val="sr-Latn-ME"/>
        </w:rPr>
      </w:pPr>
      <w:r w:rsidRPr="00390924">
        <w:rPr>
          <w:b/>
          <w:sz w:val="22"/>
          <w:szCs w:val="22"/>
          <w:lang w:val="sr-Latn-CS"/>
        </w:rPr>
        <w:lastRenderedPageBreak/>
        <w:t>Važne informacije o nekim sastojcima lijeka</w:t>
      </w:r>
    </w:p>
    <w:p w14:paraId="3BC73B66" w14:textId="64CBEEA9" w:rsidR="003164C6" w:rsidRPr="00AA42F9" w:rsidRDefault="007E6C29" w:rsidP="007E6C29">
      <w:pPr>
        <w:rPr>
          <w:b/>
          <w:bCs/>
          <w:sz w:val="22"/>
          <w:szCs w:val="22"/>
          <w:lang w:val="sr-Latn-ME"/>
        </w:rPr>
      </w:pPr>
      <w:r w:rsidRPr="00AA42F9">
        <w:rPr>
          <w:b/>
          <w:bCs/>
          <w:sz w:val="22"/>
          <w:szCs w:val="22"/>
          <w:lang w:val="sr-Latn-ME"/>
        </w:rPr>
        <w:t xml:space="preserve">Lijek </w:t>
      </w:r>
      <w:r w:rsidRPr="00AA42F9">
        <w:rPr>
          <w:b/>
          <w:sz w:val="22"/>
          <w:szCs w:val="22"/>
          <w:lang w:val="sr-Latn-ME"/>
        </w:rPr>
        <w:t>Aspirin</w:t>
      </w:r>
      <w:r w:rsidRPr="00AA42F9">
        <w:rPr>
          <w:b/>
          <w:bCs/>
          <w:sz w:val="22"/>
          <w:szCs w:val="22"/>
          <w:lang w:val="sr-Latn-ME"/>
        </w:rPr>
        <w:t xml:space="preserve"> plus C forte sadrži natrijum</w:t>
      </w:r>
    </w:p>
    <w:p w14:paraId="10643603" w14:textId="77777777" w:rsidR="007E6C29" w:rsidRPr="00AA42F9" w:rsidRDefault="007E6C29" w:rsidP="007E6C29">
      <w:pPr>
        <w:rPr>
          <w:sz w:val="22"/>
          <w:szCs w:val="22"/>
          <w:lang w:val="sr-Latn-ME"/>
        </w:rPr>
      </w:pPr>
    </w:p>
    <w:p w14:paraId="6F78CDC7" w14:textId="1A22BBF4" w:rsidR="007E6C29" w:rsidRPr="00AA42F9" w:rsidRDefault="007E6C29" w:rsidP="007E6C29">
      <w:pPr>
        <w:rPr>
          <w:i/>
          <w:sz w:val="22"/>
          <w:szCs w:val="22"/>
          <w:lang w:val="sr-Latn-ME"/>
        </w:rPr>
      </w:pPr>
      <w:r w:rsidRPr="00677509">
        <w:rPr>
          <w:sz w:val="22"/>
          <w:szCs w:val="22"/>
          <w:lang w:val="sr-Latn-ME"/>
        </w:rPr>
        <w:t xml:space="preserve">Jedna šumeća tableta sadrži </w:t>
      </w:r>
      <w:r w:rsidR="001B56FA" w:rsidRPr="00677509">
        <w:rPr>
          <w:sz w:val="22"/>
          <w:szCs w:val="22"/>
          <w:lang w:val="sr-Latn-ME"/>
        </w:rPr>
        <w:t xml:space="preserve">474 mg </w:t>
      </w:r>
      <w:r w:rsidRPr="00677509">
        <w:rPr>
          <w:sz w:val="22"/>
          <w:szCs w:val="22"/>
          <w:lang w:val="sr-Latn-ME"/>
        </w:rPr>
        <w:t>natrijuma</w:t>
      </w:r>
      <w:r w:rsidR="001B56FA" w:rsidRPr="00677509">
        <w:rPr>
          <w:sz w:val="22"/>
          <w:szCs w:val="22"/>
          <w:lang w:val="sr-Latn-ME"/>
        </w:rPr>
        <w:t xml:space="preserve"> </w:t>
      </w:r>
      <w:r w:rsidR="001B56FA" w:rsidRPr="00677509">
        <w:rPr>
          <w:sz w:val="22"/>
          <w:szCs w:val="22"/>
          <w:lang w:val="sr-Latn-RS"/>
        </w:rPr>
        <w:t>(</w:t>
      </w:r>
      <w:r w:rsidR="001B56FA" w:rsidRPr="00677509">
        <w:rPr>
          <w:sz w:val="22"/>
          <w:szCs w:val="22"/>
          <w:lang w:val="sr-Latn-ME"/>
        </w:rPr>
        <w:t>glavna komponenta kuhinjske soli) u svakoj šumećoj tableti</w:t>
      </w:r>
      <w:r w:rsidRPr="00677509">
        <w:rPr>
          <w:sz w:val="22"/>
          <w:szCs w:val="22"/>
          <w:lang w:val="sr-Latn-ME"/>
        </w:rPr>
        <w:t>.</w:t>
      </w:r>
      <w:r w:rsidRPr="00677509">
        <w:rPr>
          <w:bCs/>
          <w:sz w:val="22"/>
          <w:szCs w:val="22"/>
          <w:lang w:val="sr-Latn-ME"/>
        </w:rPr>
        <w:t xml:space="preserve"> </w:t>
      </w:r>
      <w:r w:rsidR="001B56FA" w:rsidRPr="00677509">
        <w:rPr>
          <w:bCs/>
          <w:sz w:val="22"/>
          <w:szCs w:val="22"/>
          <w:lang w:val="sr-Latn-CS"/>
        </w:rPr>
        <w:t>Ovo je ekvivalentno 23,7% preporučenog maksimalnog dnevnog unosa natrijuma za odrasle.</w:t>
      </w:r>
      <w:r w:rsidR="001B56FA" w:rsidRPr="00B741AA">
        <w:rPr>
          <w:bCs/>
          <w:szCs w:val="22"/>
          <w:lang w:val="sr-Latn-CS"/>
        </w:rPr>
        <w:t xml:space="preserve"> </w:t>
      </w:r>
    </w:p>
    <w:p w14:paraId="03588A40" w14:textId="2DD5E951" w:rsidR="00445D8F" w:rsidRDefault="00445D8F" w:rsidP="00AA42F9">
      <w:pPr>
        <w:jc w:val="both"/>
        <w:rPr>
          <w:sz w:val="22"/>
          <w:szCs w:val="22"/>
          <w:lang w:val="sr-Latn-ME"/>
        </w:rPr>
      </w:pPr>
    </w:p>
    <w:p w14:paraId="02649528" w14:textId="77777777" w:rsidR="00DD7012" w:rsidRPr="00AA42F9" w:rsidRDefault="00DD7012" w:rsidP="00AA42F9">
      <w:pPr>
        <w:jc w:val="both"/>
        <w:rPr>
          <w:sz w:val="22"/>
          <w:szCs w:val="22"/>
          <w:lang w:val="sr-Latn-ME"/>
        </w:rPr>
      </w:pPr>
    </w:p>
    <w:p w14:paraId="76BC75F0" w14:textId="16307CDA" w:rsidR="00A32113" w:rsidRPr="00AA42F9" w:rsidRDefault="00A32113" w:rsidP="00AA42F9">
      <w:pPr>
        <w:tabs>
          <w:tab w:val="left" w:pos="540"/>
          <w:tab w:val="left" w:pos="569"/>
        </w:tabs>
        <w:jc w:val="both"/>
        <w:rPr>
          <w:b/>
          <w:bCs/>
          <w:sz w:val="22"/>
          <w:szCs w:val="22"/>
          <w:lang w:val="sr-Latn-ME"/>
        </w:rPr>
      </w:pPr>
      <w:r w:rsidRPr="00AA42F9">
        <w:rPr>
          <w:b/>
          <w:bCs/>
          <w:sz w:val="22"/>
          <w:szCs w:val="22"/>
          <w:lang w:val="sr-Latn-ME"/>
        </w:rPr>
        <w:t xml:space="preserve">3. </w:t>
      </w:r>
      <w:r w:rsidR="00291DAD" w:rsidRPr="00AA42F9">
        <w:rPr>
          <w:b/>
          <w:bCs/>
          <w:sz w:val="22"/>
          <w:szCs w:val="22"/>
          <w:lang w:val="sr-Latn-ME"/>
        </w:rPr>
        <w:tab/>
        <w:t xml:space="preserve">KAKO SE UPOTREBLJAVA LIJEK </w:t>
      </w:r>
      <w:r w:rsidR="007E6C29" w:rsidRPr="00AA42F9">
        <w:rPr>
          <w:b/>
          <w:bCs/>
          <w:sz w:val="22"/>
          <w:szCs w:val="22"/>
          <w:lang w:val="sr-Latn-ME"/>
        </w:rPr>
        <w:t>ASPIRIN PLUS C FORTE</w:t>
      </w:r>
    </w:p>
    <w:p w14:paraId="47C8140B" w14:textId="5D3266EC" w:rsidR="00C77D13" w:rsidRPr="00AA42F9" w:rsidRDefault="00C77D13" w:rsidP="00AA42F9">
      <w:pPr>
        <w:numPr>
          <w:ilvl w:val="12"/>
          <w:numId w:val="0"/>
        </w:numPr>
        <w:tabs>
          <w:tab w:val="left" w:pos="720"/>
        </w:tabs>
        <w:ind w:right="-2"/>
        <w:jc w:val="both"/>
        <w:rPr>
          <w:sz w:val="22"/>
          <w:szCs w:val="22"/>
          <w:lang w:val="sr-Latn-ME"/>
        </w:rPr>
      </w:pPr>
    </w:p>
    <w:p w14:paraId="61B5CCD3" w14:textId="31B0C3F2" w:rsidR="002B301E" w:rsidRPr="00AA42F9" w:rsidRDefault="00C77D13" w:rsidP="00AA42F9">
      <w:pPr>
        <w:widowControl w:val="0"/>
        <w:autoSpaceDE w:val="0"/>
        <w:autoSpaceDN w:val="0"/>
        <w:jc w:val="both"/>
        <w:rPr>
          <w:i/>
          <w:iCs/>
          <w:sz w:val="22"/>
          <w:szCs w:val="22"/>
          <w:lang w:val="sr-Latn-ME"/>
        </w:rPr>
      </w:pPr>
      <w:r w:rsidRPr="00AA42F9">
        <w:rPr>
          <w:sz w:val="22"/>
          <w:szCs w:val="22"/>
          <w:lang w:val="sr-Latn-ME"/>
        </w:rPr>
        <w:t xml:space="preserve">Uvijek uzimajte ovaj lijek tačno onako kako je opisano u ovom uputstvu ili kako Vam je rekao Vaš ljekar ili farmaceut. Provjerite sa ljekarom ili farmaceutom ako </w:t>
      </w:r>
      <w:r w:rsidR="00C52DAE" w:rsidRPr="00AA42F9">
        <w:rPr>
          <w:sz w:val="22"/>
          <w:szCs w:val="22"/>
          <w:lang w:val="sr-Latn-ME"/>
        </w:rPr>
        <w:t>nijeste</w:t>
      </w:r>
      <w:r w:rsidRPr="00AA42F9">
        <w:rPr>
          <w:sz w:val="22"/>
          <w:szCs w:val="22"/>
          <w:lang w:val="sr-Latn-ME"/>
        </w:rPr>
        <w:t xml:space="preserve"> sigurni kako da koristite ovaj lijek. </w:t>
      </w:r>
    </w:p>
    <w:p w14:paraId="167FAAE6" w14:textId="77777777" w:rsidR="00C77D13" w:rsidRPr="00AA42F9" w:rsidRDefault="00C77D13" w:rsidP="00AA42F9">
      <w:pPr>
        <w:jc w:val="both"/>
        <w:rPr>
          <w:bCs/>
          <w:caps/>
          <w:sz w:val="22"/>
          <w:szCs w:val="22"/>
          <w:lang w:val="sr-Latn-ME"/>
        </w:rPr>
      </w:pPr>
    </w:p>
    <w:p w14:paraId="1095FC30" w14:textId="0BD34152" w:rsidR="00781622" w:rsidRPr="00AA42F9" w:rsidRDefault="00781622" w:rsidP="00AA42F9">
      <w:pPr>
        <w:jc w:val="both"/>
        <w:rPr>
          <w:sz w:val="22"/>
          <w:szCs w:val="22"/>
          <w:lang w:val="sr-Latn-ME"/>
        </w:rPr>
      </w:pPr>
      <w:r w:rsidRPr="00AA42F9">
        <w:rPr>
          <w:sz w:val="22"/>
          <w:szCs w:val="22"/>
          <w:lang w:val="sr-Latn-ME"/>
        </w:rPr>
        <w:t xml:space="preserve">Za oralnu upotrebu. </w:t>
      </w:r>
      <w:r w:rsidR="00A31955" w:rsidRPr="00AA42F9">
        <w:rPr>
          <w:sz w:val="22"/>
          <w:szCs w:val="22"/>
          <w:lang w:val="sr-Latn-ME"/>
        </w:rPr>
        <w:t>Prije</w:t>
      </w:r>
      <w:r w:rsidRPr="00AA42F9">
        <w:rPr>
          <w:sz w:val="22"/>
          <w:szCs w:val="22"/>
          <w:lang w:val="sr-Latn-ME"/>
        </w:rPr>
        <w:t xml:space="preserve"> upotrebe, šumeću tabletu rastvoriti u čaši vode. Šumeću tabletu ne treba uzimati na prazan stomak kako bi se smanjila iritacija želuca.</w:t>
      </w:r>
    </w:p>
    <w:p w14:paraId="64F87BDA" w14:textId="77777777" w:rsidR="00781622" w:rsidRPr="00AA42F9" w:rsidRDefault="00781622" w:rsidP="00AA42F9">
      <w:pPr>
        <w:jc w:val="both"/>
        <w:rPr>
          <w:sz w:val="22"/>
          <w:szCs w:val="22"/>
          <w:lang w:val="sr-Latn-ME"/>
        </w:rPr>
      </w:pPr>
    </w:p>
    <w:p w14:paraId="2BB43FCD" w14:textId="6149DBFE" w:rsidR="00781622" w:rsidRPr="00AA42F9" w:rsidRDefault="00A31955" w:rsidP="00781622">
      <w:pPr>
        <w:rPr>
          <w:sz w:val="22"/>
          <w:szCs w:val="22"/>
          <w:lang w:val="sr-Latn-ME"/>
        </w:rPr>
      </w:pPr>
      <w:r w:rsidRPr="00AA42F9">
        <w:rPr>
          <w:sz w:val="22"/>
          <w:szCs w:val="22"/>
          <w:lang w:val="sr-Latn-ME"/>
        </w:rPr>
        <w:t>Pre</w:t>
      </w:r>
      <w:r w:rsidR="00781622" w:rsidRPr="00AA42F9">
        <w:rPr>
          <w:sz w:val="22"/>
          <w:szCs w:val="22"/>
          <w:lang w:val="sr-Latn-ME"/>
        </w:rPr>
        <w:t>poručena doza:</w:t>
      </w:r>
    </w:p>
    <w:p w14:paraId="3D005AA3" w14:textId="77777777" w:rsidR="00781622" w:rsidRPr="00AA42F9" w:rsidRDefault="00781622" w:rsidP="00781622">
      <w:pPr>
        <w:rPr>
          <w:sz w:val="22"/>
          <w:szCs w:val="22"/>
          <w:lang w:val="sr-Latn-ME"/>
        </w:rPr>
      </w:pPr>
    </w:p>
    <w:p w14:paraId="51A1FDC6" w14:textId="77777777" w:rsidR="00781622" w:rsidRPr="00AA42F9" w:rsidRDefault="00781622" w:rsidP="00AA42F9">
      <w:pPr>
        <w:jc w:val="both"/>
        <w:rPr>
          <w:b/>
          <w:sz w:val="22"/>
          <w:szCs w:val="22"/>
          <w:lang w:val="sr-Latn-ME"/>
        </w:rPr>
      </w:pPr>
      <w:r w:rsidRPr="00AA42F9">
        <w:rPr>
          <w:b/>
          <w:sz w:val="22"/>
          <w:szCs w:val="22"/>
          <w:lang w:val="sr-Latn-ME"/>
        </w:rPr>
        <w:t>Odrasli i adolescenti (uzrasta od 16 godina i stariji)</w:t>
      </w:r>
    </w:p>
    <w:p w14:paraId="4E91779C" w14:textId="77777777" w:rsidR="00781622" w:rsidRPr="00AA42F9" w:rsidRDefault="00781622">
      <w:pPr>
        <w:pStyle w:val="ListParagraph"/>
        <w:numPr>
          <w:ilvl w:val="0"/>
          <w:numId w:val="15"/>
        </w:numPr>
        <w:rPr>
          <w:szCs w:val="22"/>
          <w:lang w:val="sr-Latn-ME"/>
        </w:rPr>
      </w:pPr>
      <w:r w:rsidRPr="00AA42F9">
        <w:rPr>
          <w:szCs w:val="22"/>
          <w:lang w:val="sr-Latn-ME"/>
        </w:rPr>
        <w:t>pojedinačna doza: 1 šumeća tableta</w:t>
      </w:r>
    </w:p>
    <w:p w14:paraId="3DA67DFA" w14:textId="6B86B2EB" w:rsidR="00781622" w:rsidRPr="00AA42F9" w:rsidRDefault="00781622">
      <w:pPr>
        <w:pStyle w:val="ListParagraph"/>
        <w:rPr>
          <w:szCs w:val="22"/>
          <w:lang w:val="sr-Latn-ME"/>
        </w:rPr>
      </w:pPr>
      <w:r w:rsidRPr="00AA42F9">
        <w:rPr>
          <w:szCs w:val="22"/>
          <w:lang w:val="sr-Latn-ME"/>
        </w:rPr>
        <w:t xml:space="preserve">Pojedinačna doza se može ponoviti </w:t>
      </w:r>
      <w:r w:rsidR="00CF4E6B">
        <w:rPr>
          <w:szCs w:val="22"/>
          <w:lang w:val="sr-Latn-ME"/>
        </w:rPr>
        <w:t>nakon perioda od najmanje 4 sata</w:t>
      </w:r>
      <w:r w:rsidR="003164C6">
        <w:rPr>
          <w:szCs w:val="22"/>
          <w:lang w:val="sr-Latn-ME"/>
        </w:rPr>
        <w:t>,</w:t>
      </w:r>
      <w:r w:rsidRPr="00AA42F9">
        <w:rPr>
          <w:szCs w:val="22"/>
          <w:lang w:val="sr-Latn-ME"/>
        </w:rPr>
        <w:t xml:space="preserve"> ukoliko je potrebno.</w:t>
      </w:r>
    </w:p>
    <w:p w14:paraId="373BC5A6" w14:textId="77777777" w:rsidR="00781622" w:rsidRPr="00AA42F9" w:rsidRDefault="00781622">
      <w:pPr>
        <w:pStyle w:val="ListParagraph"/>
        <w:numPr>
          <w:ilvl w:val="0"/>
          <w:numId w:val="15"/>
        </w:numPr>
        <w:rPr>
          <w:szCs w:val="22"/>
          <w:lang w:val="sr-Latn-ME"/>
        </w:rPr>
      </w:pPr>
      <w:r w:rsidRPr="00AA42F9">
        <w:rPr>
          <w:szCs w:val="22"/>
          <w:lang w:val="sr-Latn-ME"/>
        </w:rPr>
        <w:t>maksimalna dnevna doza: 3 šumeće tablete</w:t>
      </w:r>
    </w:p>
    <w:p w14:paraId="0B1A4561" w14:textId="77777777" w:rsidR="00781622" w:rsidRPr="00AA42F9" w:rsidRDefault="00781622" w:rsidP="00AA42F9">
      <w:pPr>
        <w:jc w:val="both"/>
        <w:rPr>
          <w:sz w:val="22"/>
          <w:szCs w:val="22"/>
          <w:lang w:val="sr-Latn-ME"/>
        </w:rPr>
      </w:pPr>
    </w:p>
    <w:p w14:paraId="09E44613" w14:textId="3604531E" w:rsidR="00781622" w:rsidRPr="00AA42F9" w:rsidRDefault="00781622" w:rsidP="00AA42F9">
      <w:pPr>
        <w:pStyle w:val="Header"/>
        <w:tabs>
          <w:tab w:val="left" w:pos="270"/>
        </w:tabs>
        <w:spacing w:before="40" w:after="40"/>
        <w:jc w:val="both"/>
        <w:rPr>
          <w:b/>
          <w:sz w:val="22"/>
          <w:szCs w:val="22"/>
          <w:lang w:val="sr-Latn-ME"/>
        </w:rPr>
      </w:pPr>
      <w:r w:rsidRPr="00AA42F9">
        <w:rPr>
          <w:b/>
          <w:sz w:val="22"/>
          <w:szCs w:val="22"/>
          <w:lang w:val="sr-Latn-ME"/>
        </w:rPr>
        <w:t xml:space="preserve">Stariji pacijenti (uzrasta od 65 godina i stariji) i pacijenti sa malom </w:t>
      </w:r>
      <w:r w:rsidR="00A31955" w:rsidRPr="00AA42F9">
        <w:rPr>
          <w:b/>
          <w:sz w:val="22"/>
          <w:szCs w:val="22"/>
          <w:lang w:val="sr-Latn-ME"/>
        </w:rPr>
        <w:t>tjelesn</w:t>
      </w:r>
      <w:r w:rsidRPr="00AA42F9">
        <w:rPr>
          <w:b/>
          <w:sz w:val="22"/>
          <w:szCs w:val="22"/>
          <w:lang w:val="sr-Latn-ME"/>
        </w:rPr>
        <w:t>om masom</w:t>
      </w:r>
    </w:p>
    <w:p w14:paraId="15610459" w14:textId="298ADB48" w:rsidR="00781622" w:rsidRPr="00AA42F9" w:rsidRDefault="00781622" w:rsidP="00AA42F9">
      <w:pPr>
        <w:jc w:val="both"/>
        <w:rPr>
          <w:bCs/>
          <w:iCs/>
          <w:sz w:val="22"/>
          <w:szCs w:val="22"/>
          <w:lang w:val="sr-Latn-ME"/>
        </w:rPr>
      </w:pPr>
      <w:r w:rsidRPr="00AA42F9">
        <w:rPr>
          <w:sz w:val="22"/>
          <w:szCs w:val="22"/>
          <w:lang w:val="sr-Latn-ME"/>
        </w:rPr>
        <w:t>Potrebno je uzeti najmanju moguću dozu zbog mogućnosti pojave dodatnih poremećaja. Pogledajte takođe</w:t>
      </w:r>
      <w:r w:rsidR="008963D6" w:rsidRPr="00AA42F9">
        <w:rPr>
          <w:sz w:val="22"/>
          <w:szCs w:val="22"/>
          <w:lang w:val="sr-Latn-ME"/>
        </w:rPr>
        <w:t xml:space="preserve"> dio </w:t>
      </w:r>
      <w:r w:rsidRPr="00AA42F9">
        <w:rPr>
          <w:sz w:val="22"/>
          <w:szCs w:val="22"/>
          <w:lang w:val="sr-Latn-ME"/>
        </w:rPr>
        <w:t>2 „</w:t>
      </w:r>
      <w:r w:rsidR="00CC31F0" w:rsidRPr="00AA42F9">
        <w:rPr>
          <w:bCs/>
          <w:sz w:val="22"/>
          <w:szCs w:val="22"/>
          <w:lang w:val="sr-Latn-ME"/>
        </w:rPr>
        <w:t>Lijek</w:t>
      </w:r>
      <w:r w:rsidRPr="00AA42F9">
        <w:rPr>
          <w:sz w:val="22"/>
          <w:szCs w:val="22"/>
          <w:lang w:val="sr-Latn-ME"/>
        </w:rPr>
        <w:t xml:space="preserve"> Aspirin plus C forte ne sm</w:t>
      </w:r>
      <w:r w:rsidR="00F529F5" w:rsidRPr="00AA42F9">
        <w:rPr>
          <w:sz w:val="22"/>
          <w:szCs w:val="22"/>
          <w:lang w:val="sr-Latn-ME"/>
        </w:rPr>
        <w:t>ij</w:t>
      </w:r>
      <w:r w:rsidRPr="00AA42F9">
        <w:rPr>
          <w:sz w:val="22"/>
          <w:szCs w:val="22"/>
          <w:lang w:val="sr-Latn-ME"/>
        </w:rPr>
        <w:t xml:space="preserve">ete </w:t>
      </w:r>
      <w:r w:rsidR="008A381D">
        <w:rPr>
          <w:bCs/>
          <w:sz w:val="22"/>
          <w:szCs w:val="22"/>
          <w:lang w:val="sr-Latn-ME"/>
        </w:rPr>
        <w:t>koristiti</w:t>
      </w:r>
      <w:r w:rsidRPr="00AA42F9">
        <w:rPr>
          <w:bCs/>
          <w:sz w:val="22"/>
          <w:szCs w:val="22"/>
          <w:lang w:val="sr-Latn-ME"/>
        </w:rPr>
        <w:t>”</w:t>
      </w:r>
      <w:r w:rsidRPr="00AA42F9">
        <w:rPr>
          <w:b/>
          <w:sz w:val="22"/>
          <w:szCs w:val="22"/>
          <w:lang w:val="sr-Latn-ME"/>
        </w:rPr>
        <w:t xml:space="preserve"> </w:t>
      </w:r>
      <w:r w:rsidRPr="00AA42F9">
        <w:rPr>
          <w:sz w:val="22"/>
          <w:szCs w:val="22"/>
          <w:lang w:val="sr-Latn-ME"/>
        </w:rPr>
        <w:t>i „</w:t>
      </w:r>
      <w:r w:rsidRPr="00AA42F9">
        <w:rPr>
          <w:bCs/>
          <w:iCs/>
          <w:sz w:val="22"/>
          <w:szCs w:val="22"/>
          <w:lang w:val="sr-Latn-ME"/>
        </w:rPr>
        <w:t>Upozorenja i m</w:t>
      </w:r>
      <w:r w:rsidR="00FE6BC3">
        <w:rPr>
          <w:bCs/>
          <w:iCs/>
          <w:sz w:val="22"/>
          <w:szCs w:val="22"/>
          <w:lang w:val="sr-Latn-ME"/>
        </w:rPr>
        <w:t>j</w:t>
      </w:r>
      <w:r w:rsidRPr="00AA42F9">
        <w:rPr>
          <w:bCs/>
          <w:iCs/>
          <w:sz w:val="22"/>
          <w:szCs w:val="22"/>
          <w:lang w:val="sr-Latn-ME"/>
        </w:rPr>
        <w:t>ere o</w:t>
      </w:r>
      <w:r w:rsidR="00A31955" w:rsidRPr="00AA42F9">
        <w:rPr>
          <w:bCs/>
          <w:iCs/>
          <w:sz w:val="22"/>
          <w:szCs w:val="22"/>
          <w:lang w:val="sr-Latn-ME"/>
        </w:rPr>
        <w:t>pre</w:t>
      </w:r>
      <w:r w:rsidRPr="00AA42F9">
        <w:rPr>
          <w:bCs/>
          <w:iCs/>
          <w:sz w:val="22"/>
          <w:szCs w:val="22"/>
          <w:lang w:val="sr-Latn-ME"/>
        </w:rPr>
        <w:t>za”.</w:t>
      </w:r>
    </w:p>
    <w:p w14:paraId="45F07BB6" w14:textId="77777777" w:rsidR="00781622" w:rsidRPr="00AA42F9" w:rsidRDefault="00781622" w:rsidP="00AA42F9">
      <w:pPr>
        <w:jc w:val="both"/>
        <w:rPr>
          <w:bCs/>
          <w:iCs/>
          <w:sz w:val="22"/>
          <w:szCs w:val="22"/>
          <w:lang w:val="sr-Latn-ME"/>
        </w:rPr>
      </w:pPr>
    </w:p>
    <w:p w14:paraId="25469277" w14:textId="77777777" w:rsidR="00781622" w:rsidRPr="00AA42F9" w:rsidRDefault="00781622" w:rsidP="00AA42F9">
      <w:pPr>
        <w:jc w:val="both"/>
        <w:rPr>
          <w:b/>
          <w:bCs/>
          <w:iCs/>
          <w:sz w:val="22"/>
          <w:szCs w:val="22"/>
          <w:lang w:val="sr-Latn-ME"/>
        </w:rPr>
      </w:pPr>
      <w:r w:rsidRPr="00AA42F9">
        <w:rPr>
          <w:b/>
          <w:bCs/>
          <w:iCs/>
          <w:sz w:val="22"/>
          <w:szCs w:val="22"/>
          <w:lang w:val="sr-Latn-ME"/>
        </w:rPr>
        <w:t>Pacijenti sa smanjenom funkcijom jetre ili bubrega ili sa problemima u cirkulaciji</w:t>
      </w:r>
    </w:p>
    <w:p w14:paraId="1F6DA2F8" w14:textId="1B326D84" w:rsidR="00781622" w:rsidRPr="00AA42F9" w:rsidRDefault="00A31955" w:rsidP="00AA42F9">
      <w:pPr>
        <w:jc w:val="both"/>
        <w:rPr>
          <w:bCs/>
          <w:iCs/>
          <w:sz w:val="22"/>
          <w:szCs w:val="22"/>
          <w:lang w:val="sr-Latn-ME"/>
        </w:rPr>
      </w:pPr>
      <w:r w:rsidRPr="00AA42F9">
        <w:rPr>
          <w:bCs/>
          <w:iCs/>
          <w:sz w:val="22"/>
          <w:szCs w:val="22"/>
          <w:lang w:val="sr-Latn-ME"/>
        </w:rPr>
        <w:t>Pre</w:t>
      </w:r>
      <w:r w:rsidR="00781622" w:rsidRPr="00AA42F9">
        <w:rPr>
          <w:bCs/>
          <w:iCs/>
          <w:sz w:val="22"/>
          <w:szCs w:val="22"/>
          <w:lang w:val="sr-Latn-ME"/>
        </w:rPr>
        <w:t>poručuje se smanjen</w:t>
      </w:r>
      <w:r w:rsidR="00761185" w:rsidRPr="00AA42F9">
        <w:rPr>
          <w:bCs/>
          <w:iCs/>
          <w:sz w:val="22"/>
          <w:szCs w:val="22"/>
          <w:lang w:val="sr-Latn-ME"/>
        </w:rPr>
        <w:t>j</w:t>
      </w:r>
      <w:r w:rsidR="00781622" w:rsidRPr="00AA42F9">
        <w:rPr>
          <w:bCs/>
          <w:iCs/>
          <w:sz w:val="22"/>
          <w:szCs w:val="22"/>
          <w:lang w:val="sr-Latn-ME"/>
        </w:rPr>
        <w:t>e doze ili produženje vremenskog intervala između doza kod pacijenata sa:</w:t>
      </w:r>
    </w:p>
    <w:p w14:paraId="4C11BF5D" w14:textId="78A0279B" w:rsidR="00781622" w:rsidRPr="00AA42F9" w:rsidRDefault="00781622">
      <w:pPr>
        <w:pStyle w:val="ListParagraph"/>
        <w:numPr>
          <w:ilvl w:val="0"/>
          <w:numId w:val="16"/>
        </w:numPr>
        <w:rPr>
          <w:bCs/>
          <w:szCs w:val="22"/>
          <w:lang w:val="sr-Latn-ME"/>
        </w:rPr>
      </w:pPr>
      <w:r w:rsidRPr="00AA42F9">
        <w:rPr>
          <w:bCs/>
          <w:szCs w:val="22"/>
          <w:lang w:val="sr-Latn-ME"/>
        </w:rPr>
        <w:t>blagom do um</w:t>
      </w:r>
      <w:r w:rsidR="00761185" w:rsidRPr="00AA42F9">
        <w:rPr>
          <w:bCs/>
          <w:szCs w:val="22"/>
          <w:lang w:val="sr-Latn-ME"/>
        </w:rPr>
        <w:t>j</w:t>
      </w:r>
      <w:r w:rsidRPr="00AA42F9">
        <w:rPr>
          <w:bCs/>
          <w:szCs w:val="22"/>
          <w:lang w:val="sr-Latn-ME"/>
        </w:rPr>
        <w:t>erenom smanjenom funkcijom jetre ili bubrega</w:t>
      </w:r>
    </w:p>
    <w:p w14:paraId="5FE72042" w14:textId="77777777" w:rsidR="00781622" w:rsidRPr="00AA42F9" w:rsidRDefault="00781622">
      <w:pPr>
        <w:pStyle w:val="ListParagraph"/>
        <w:numPr>
          <w:ilvl w:val="0"/>
          <w:numId w:val="16"/>
        </w:numPr>
        <w:rPr>
          <w:bCs/>
          <w:szCs w:val="22"/>
          <w:lang w:val="sr-Latn-ME"/>
        </w:rPr>
      </w:pPr>
      <w:r w:rsidRPr="00AA42F9">
        <w:rPr>
          <w:bCs/>
          <w:szCs w:val="22"/>
          <w:lang w:val="sr-Latn-ME"/>
        </w:rPr>
        <w:t>problemima u cirkulaciji, kao što su srčana slabost i velika krvarenja</w:t>
      </w:r>
    </w:p>
    <w:p w14:paraId="40CD7D23" w14:textId="77777777" w:rsidR="00781622" w:rsidRPr="00AA42F9" w:rsidRDefault="00781622" w:rsidP="00AA42F9">
      <w:pPr>
        <w:jc w:val="both"/>
        <w:rPr>
          <w:b/>
          <w:sz w:val="22"/>
          <w:szCs w:val="22"/>
          <w:lang w:val="sr-Latn-ME"/>
        </w:rPr>
      </w:pPr>
    </w:p>
    <w:p w14:paraId="2646768B" w14:textId="1158CBA7" w:rsidR="00781622" w:rsidRPr="00AA42F9" w:rsidRDefault="00781622" w:rsidP="00AA42F9">
      <w:pPr>
        <w:jc w:val="both"/>
        <w:rPr>
          <w:sz w:val="22"/>
          <w:szCs w:val="22"/>
          <w:lang w:val="sr-Latn-ME"/>
        </w:rPr>
      </w:pPr>
      <w:r w:rsidRPr="00AA42F9">
        <w:rPr>
          <w:sz w:val="22"/>
          <w:szCs w:val="22"/>
          <w:lang w:val="sr-Latn-ME"/>
        </w:rPr>
        <w:t xml:space="preserve">Nemojte uzimati </w:t>
      </w:r>
      <w:r w:rsidR="00CC31F0" w:rsidRPr="00AA42F9">
        <w:rPr>
          <w:sz w:val="22"/>
          <w:szCs w:val="22"/>
          <w:lang w:val="sr-Latn-ME"/>
        </w:rPr>
        <w:t>lijek</w:t>
      </w:r>
      <w:r w:rsidRPr="00AA42F9">
        <w:rPr>
          <w:sz w:val="22"/>
          <w:szCs w:val="22"/>
          <w:lang w:val="sr-Latn-ME"/>
        </w:rPr>
        <w:t xml:space="preserve"> Aspirin plus C forte ako imate ozbiljno oštećenje bubrega, jetre ili nekontrolisanu srčanu funkciju. Pogledajte </w:t>
      </w:r>
      <w:r w:rsidR="008963D6" w:rsidRPr="00AA42F9">
        <w:rPr>
          <w:sz w:val="22"/>
          <w:szCs w:val="22"/>
          <w:lang w:val="sr-Latn-ME"/>
        </w:rPr>
        <w:t>dio</w:t>
      </w:r>
      <w:r w:rsidRPr="00AA42F9">
        <w:rPr>
          <w:sz w:val="22"/>
          <w:szCs w:val="22"/>
          <w:lang w:val="sr-Latn-ME"/>
        </w:rPr>
        <w:t xml:space="preserve"> 2 „Šta treba da znate </w:t>
      </w:r>
      <w:r w:rsidR="00A31955" w:rsidRPr="00AA42F9">
        <w:rPr>
          <w:sz w:val="22"/>
          <w:szCs w:val="22"/>
          <w:lang w:val="sr-Latn-ME"/>
        </w:rPr>
        <w:t>prije</w:t>
      </w:r>
      <w:r w:rsidRPr="00AA42F9">
        <w:rPr>
          <w:sz w:val="22"/>
          <w:szCs w:val="22"/>
          <w:lang w:val="sr-Latn-ME"/>
        </w:rPr>
        <w:t xml:space="preserve"> nego što uzmete </w:t>
      </w:r>
      <w:r w:rsidR="00CC31F0" w:rsidRPr="00AA42F9">
        <w:rPr>
          <w:sz w:val="22"/>
          <w:szCs w:val="22"/>
          <w:lang w:val="sr-Latn-ME"/>
        </w:rPr>
        <w:t>lijek</w:t>
      </w:r>
      <w:r w:rsidRPr="00AA42F9">
        <w:rPr>
          <w:sz w:val="22"/>
          <w:szCs w:val="22"/>
          <w:lang w:val="sr-Latn-ME"/>
        </w:rPr>
        <w:t xml:space="preserve"> Aspirin plus C forte“.</w:t>
      </w:r>
    </w:p>
    <w:p w14:paraId="783E6944" w14:textId="77777777" w:rsidR="00781622" w:rsidRPr="00AA42F9" w:rsidRDefault="00781622" w:rsidP="00AA42F9">
      <w:pPr>
        <w:jc w:val="both"/>
        <w:rPr>
          <w:sz w:val="22"/>
          <w:szCs w:val="22"/>
          <w:lang w:val="sr-Latn-ME"/>
        </w:rPr>
      </w:pPr>
    </w:p>
    <w:p w14:paraId="0D594D71" w14:textId="4E8290F4" w:rsidR="00781622" w:rsidRPr="00AA42F9" w:rsidRDefault="00781622" w:rsidP="00AA42F9">
      <w:pPr>
        <w:jc w:val="both"/>
        <w:rPr>
          <w:sz w:val="22"/>
          <w:szCs w:val="22"/>
          <w:lang w:val="sr-Latn-ME"/>
        </w:rPr>
      </w:pPr>
      <w:r w:rsidRPr="00AA42F9">
        <w:rPr>
          <w:sz w:val="22"/>
          <w:szCs w:val="22"/>
          <w:lang w:val="sr-Latn-ME"/>
        </w:rPr>
        <w:t xml:space="preserve">Nemojte uzimati ovaj </w:t>
      </w:r>
      <w:r w:rsidR="00CC31F0" w:rsidRPr="00AA42F9">
        <w:rPr>
          <w:sz w:val="22"/>
          <w:szCs w:val="22"/>
          <w:lang w:val="sr-Latn-ME"/>
        </w:rPr>
        <w:t>lijek</w:t>
      </w:r>
      <w:r w:rsidRPr="00AA42F9">
        <w:rPr>
          <w:sz w:val="22"/>
          <w:szCs w:val="22"/>
          <w:lang w:val="sr-Latn-ME"/>
        </w:rPr>
        <w:t xml:space="preserve"> duže od 3 dana u slučaju povišene </w:t>
      </w:r>
      <w:r w:rsidR="00A31955" w:rsidRPr="00AA42F9">
        <w:rPr>
          <w:sz w:val="22"/>
          <w:szCs w:val="22"/>
          <w:lang w:val="sr-Latn-ME"/>
        </w:rPr>
        <w:t>tjelesn</w:t>
      </w:r>
      <w:r w:rsidRPr="00AA42F9">
        <w:rPr>
          <w:sz w:val="22"/>
          <w:szCs w:val="22"/>
          <w:lang w:val="sr-Latn-ME"/>
        </w:rPr>
        <w:t xml:space="preserve">e temperature, ili 3 do 4 dana u slučaju bola, osim ako Vam </w:t>
      </w:r>
      <w:r w:rsidR="00CC31F0" w:rsidRPr="00AA42F9">
        <w:rPr>
          <w:sz w:val="22"/>
          <w:szCs w:val="22"/>
          <w:lang w:val="sr-Latn-ME"/>
        </w:rPr>
        <w:t>ljek</w:t>
      </w:r>
      <w:r w:rsidRPr="00AA42F9">
        <w:rPr>
          <w:sz w:val="22"/>
          <w:szCs w:val="22"/>
          <w:lang w:val="sr-Latn-ME"/>
        </w:rPr>
        <w:t>ar tako ne</w:t>
      </w:r>
      <w:r w:rsidR="00B008D9" w:rsidRPr="00AA42F9">
        <w:rPr>
          <w:sz w:val="22"/>
          <w:szCs w:val="22"/>
          <w:lang w:val="sr-Latn-ME"/>
        </w:rPr>
        <w:t xml:space="preserve"> </w:t>
      </w:r>
      <w:r w:rsidRPr="00AA42F9">
        <w:rPr>
          <w:sz w:val="22"/>
          <w:szCs w:val="22"/>
          <w:lang w:val="sr-Latn-ME"/>
        </w:rPr>
        <w:t>sav</w:t>
      </w:r>
      <w:r w:rsidR="00674F5C">
        <w:rPr>
          <w:sz w:val="22"/>
          <w:szCs w:val="22"/>
          <w:lang w:val="sr-Latn-ME"/>
        </w:rPr>
        <w:t>j</w:t>
      </w:r>
      <w:r w:rsidRPr="00AA42F9">
        <w:rPr>
          <w:sz w:val="22"/>
          <w:szCs w:val="22"/>
          <w:lang w:val="sr-Latn-ME"/>
        </w:rPr>
        <w:t>etuje.</w:t>
      </w:r>
    </w:p>
    <w:p w14:paraId="3ACBF0C7" w14:textId="79D8E354" w:rsidR="00D0580B" w:rsidRPr="00AA42F9" w:rsidRDefault="00D0580B" w:rsidP="00AA42F9">
      <w:pPr>
        <w:jc w:val="both"/>
        <w:rPr>
          <w:b/>
          <w:sz w:val="22"/>
          <w:szCs w:val="22"/>
          <w:lang w:val="sr-Latn-ME"/>
        </w:rPr>
      </w:pPr>
    </w:p>
    <w:p w14:paraId="1599E862" w14:textId="73E465EC" w:rsidR="003B6987" w:rsidRDefault="00A32113" w:rsidP="00AA42F9">
      <w:pPr>
        <w:jc w:val="both"/>
        <w:rPr>
          <w:b/>
          <w:sz w:val="22"/>
          <w:szCs w:val="22"/>
          <w:lang w:val="sr-Latn-ME"/>
        </w:rPr>
      </w:pPr>
      <w:r w:rsidRPr="00AA42F9">
        <w:rPr>
          <w:b/>
          <w:sz w:val="22"/>
          <w:szCs w:val="22"/>
          <w:lang w:val="sr-Latn-ME"/>
        </w:rPr>
        <w:t xml:space="preserve">Ako ste uzeli više lijeka </w:t>
      </w:r>
      <w:r w:rsidR="00781622" w:rsidRPr="00AA42F9">
        <w:rPr>
          <w:b/>
          <w:sz w:val="22"/>
          <w:szCs w:val="22"/>
          <w:lang w:val="sr-Latn-ME"/>
        </w:rPr>
        <w:t>Aspirin plus C forte</w:t>
      </w:r>
      <w:r w:rsidRPr="00AA42F9">
        <w:rPr>
          <w:b/>
          <w:sz w:val="22"/>
          <w:szCs w:val="22"/>
          <w:lang w:val="sr-Latn-ME"/>
        </w:rPr>
        <w:t xml:space="preserve"> nego što je trebalo</w:t>
      </w:r>
    </w:p>
    <w:p w14:paraId="1C26F3D1" w14:textId="77777777" w:rsidR="003B6987" w:rsidRPr="00AA42F9" w:rsidRDefault="003B6987" w:rsidP="00AA42F9">
      <w:pPr>
        <w:jc w:val="both"/>
        <w:rPr>
          <w:b/>
          <w:sz w:val="22"/>
          <w:szCs w:val="22"/>
          <w:lang w:val="sr-Latn-ME"/>
        </w:rPr>
      </w:pPr>
    </w:p>
    <w:p w14:paraId="0DF3AC68" w14:textId="1AD93E8F" w:rsidR="00781622" w:rsidRPr="00AA42F9" w:rsidRDefault="00A31955" w:rsidP="00AA42F9">
      <w:pPr>
        <w:jc w:val="both"/>
        <w:rPr>
          <w:sz w:val="22"/>
          <w:szCs w:val="22"/>
          <w:lang w:val="sr-Latn-ME"/>
        </w:rPr>
      </w:pPr>
      <w:r w:rsidRPr="00AA42F9">
        <w:rPr>
          <w:sz w:val="22"/>
          <w:szCs w:val="22"/>
          <w:lang w:val="sr-Latn-ME"/>
        </w:rPr>
        <w:t>Pre</w:t>
      </w:r>
      <w:r w:rsidR="00781622" w:rsidRPr="00AA42F9">
        <w:rPr>
          <w:sz w:val="22"/>
          <w:szCs w:val="22"/>
          <w:lang w:val="sr-Latn-ME"/>
        </w:rPr>
        <w:t xml:space="preserve">stanite sa </w:t>
      </w:r>
      <w:r w:rsidR="00CC31F0" w:rsidRPr="00AA42F9">
        <w:rPr>
          <w:sz w:val="22"/>
          <w:szCs w:val="22"/>
          <w:lang w:val="sr-Latn-ME"/>
        </w:rPr>
        <w:t>liječenje</w:t>
      </w:r>
      <w:r w:rsidR="00781622" w:rsidRPr="00AA42F9">
        <w:rPr>
          <w:sz w:val="22"/>
          <w:szCs w:val="22"/>
          <w:lang w:val="sr-Latn-ME"/>
        </w:rPr>
        <w:t xml:space="preserve">m i odmah se obratite </w:t>
      </w:r>
      <w:r w:rsidR="00CC31F0" w:rsidRPr="00AA42F9">
        <w:rPr>
          <w:sz w:val="22"/>
          <w:szCs w:val="22"/>
          <w:lang w:val="sr-Latn-ME"/>
        </w:rPr>
        <w:t>ljek</w:t>
      </w:r>
      <w:r w:rsidR="00781622" w:rsidRPr="00AA42F9">
        <w:rPr>
          <w:sz w:val="22"/>
          <w:szCs w:val="22"/>
          <w:lang w:val="sr-Latn-ME"/>
        </w:rPr>
        <w:t xml:space="preserve">aru ako sumnjate na </w:t>
      </w:r>
      <w:r w:rsidRPr="00AA42F9">
        <w:rPr>
          <w:sz w:val="22"/>
          <w:szCs w:val="22"/>
          <w:lang w:val="sr-Latn-ME"/>
        </w:rPr>
        <w:t>pre</w:t>
      </w:r>
      <w:r w:rsidR="00781622" w:rsidRPr="00AA42F9">
        <w:rPr>
          <w:sz w:val="22"/>
          <w:szCs w:val="22"/>
          <w:lang w:val="sr-Latn-ME"/>
        </w:rPr>
        <w:t xml:space="preserve">doziranje ovim </w:t>
      </w:r>
      <w:r w:rsidR="00CC31F0" w:rsidRPr="00AA42F9">
        <w:rPr>
          <w:sz w:val="22"/>
          <w:szCs w:val="22"/>
          <w:lang w:val="sr-Latn-ME"/>
        </w:rPr>
        <w:t>lijek</w:t>
      </w:r>
      <w:r w:rsidR="00781622" w:rsidRPr="00AA42F9">
        <w:rPr>
          <w:sz w:val="22"/>
          <w:szCs w:val="22"/>
          <w:lang w:val="sr-Latn-ME"/>
        </w:rPr>
        <w:t>om.</w:t>
      </w:r>
    </w:p>
    <w:p w14:paraId="5829B944" w14:textId="77777777" w:rsidR="00781622" w:rsidRPr="00AA42F9" w:rsidRDefault="00781622" w:rsidP="00AA42F9">
      <w:pPr>
        <w:jc w:val="both"/>
        <w:rPr>
          <w:sz w:val="22"/>
          <w:szCs w:val="22"/>
          <w:lang w:val="sr-Latn-ME"/>
        </w:rPr>
      </w:pPr>
    </w:p>
    <w:p w14:paraId="53B55B57" w14:textId="439531AE" w:rsidR="00781622" w:rsidRPr="00AA42F9" w:rsidRDefault="00781622" w:rsidP="00781622">
      <w:pPr>
        <w:rPr>
          <w:sz w:val="22"/>
          <w:szCs w:val="22"/>
          <w:lang w:val="sr-Latn-ME"/>
        </w:rPr>
      </w:pPr>
      <w:r w:rsidRPr="00AA42F9">
        <w:rPr>
          <w:sz w:val="22"/>
          <w:szCs w:val="22"/>
          <w:lang w:val="sr-Latn-ME"/>
        </w:rPr>
        <w:t xml:space="preserve">Simptomi </w:t>
      </w:r>
      <w:r w:rsidR="00A31955" w:rsidRPr="00AA42F9">
        <w:rPr>
          <w:sz w:val="22"/>
          <w:szCs w:val="22"/>
          <w:lang w:val="sr-Latn-ME"/>
        </w:rPr>
        <w:t>pre</w:t>
      </w:r>
      <w:r w:rsidRPr="00AA42F9">
        <w:rPr>
          <w:sz w:val="22"/>
          <w:szCs w:val="22"/>
          <w:lang w:val="sr-Latn-ME"/>
        </w:rPr>
        <w:t>doziranja se mogu ispoljiti kao:</w:t>
      </w:r>
    </w:p>
    <w:p w14:paraId="6F7DF92F" w14:textId="77777777" w:rsidR="00781622" w:rsidRPr="00AA42F9" w:rsidRDefault="00781622" w:rsidP="00D7427B">
      <w:pPr>
        <w:pStyle w:val="ListParagraph"/>
        <w:numPr>
          <w:ilvl w:val="0"/>
          <w:numId w:val="17"/>
        </w:numPr>
        <w:rPr>
          <w:szCs w:val="22"/>
          <w:lang w:val="sr-Latn-ME"/>
        </w:rPr>
      </w:pPr>
      <w:r w:rsidRPr="00AA42F9">
        <w:rPr>
          <w:szCs w:val="22"/>
          <w:lang w:val="sr-Latn-ME"/>
        </w:rPr>
        <w:t>zujanje u ušima, poremećaj sluha</w:t>
      </w:r>
    </w:p>
    <w:p w14:paraId="4ECD8572" w14:textId="77777777" w:rsidR="00781622" w:rsidRPr="00AA42F9" w:rsidRDefault="00781622" w:rsidP="00D7427B">
      <w:pPr>
        <w:pStyle w:val="ListParagraph"/>
        <w:numPr>
          <w:ilvl w:val="0"/>
          <w:numId w:val="17"/>
        </w:numPr>
        <w:rPr>
          <w:szCs w:val="22"/>
          <w:lang w:val="sr-Latn-ME"/>
        </w:rPr>
      </w:pPr>
      <w:r w:rsidRPr="00AA42F9">
        <w:rPr>
          <w:szCs w:val="22"/>
          <w:lang w:val="sr-Latn-ME"/>
        </w:rPr>
        <w:t>znojenje</w:t>
      </w:r>
    </w:p>
    <w:p w14:paraId="3D854C8B" w14:textId="77777777" w:rsidR="00781622" w:rsidRPr="00AA42F9" w:rsidRDefault="00781622" w:rsidP="00D7427B">
      <w:pPr>
        <w:pStyle w:val="ListParagraph"/>
        <w:numPr>
          <w:ilvl w:val="0"/>
          <w:numId w:val="17"/>
        </w:numPr>
        <w:rPr>
          <w:szCs w:val="22"/>
          <w:lang w:val="sr-Latn-ME"/>
        </w:rPr>
      </w:pPr>
      <w:r w:rsidRPr="00AA42F9">
        <w:rPr>
          <w:szCs w:val="22"/>
          <w:lang w:val="sr-Latn-ME"/>
        </w:rPr>
        <w:t>mučnina, povraćanje, proliv</w:t>
      </w:r>
    </w:p>
    <w:p w14:paraId="3DD63A13" w14:textId="77777777" w:rsidR="00781622" w:rsidRPr="00AA42F9" w:rsidRDefault="00781622">
      <w:pPr>
        <w:pStyle w:val="ListParagraph"/>
        <w:numPr>
          <w:ilvl w:val="0"/>
          <w:numId w:val="17"/>
        </w:numPr>
        <w:rPr>
          <w:szCs w:val="22"/>
          <w:lang w:val="sr-Latn-ME"/>
        </w:rPr>
      </w:pPr>
      <w:r w:rsidRPr="00AA42F9">
        <w:rPr>
          <w:szCs w:val="22"/>
          <w:lang w:val="sr-Latn-ME"/>
        </w:rPr>
        <w:t>glavobolja</w:t>
      </w:r>
    </w:p>
    <w:p w14:paraId="5E7ED2FA" w14:textId="77777777" w:rsidR="00781622" w:rsidRPr="00AA42F9" w:rsidRDefault="00781622">
      <w:pPr>
        <w:pStyle w:val="ListParagraph"/>
        <w:numPr>
          <w:ilvl w:val="0"/>
          <w:numId w:val="17"/>
        </w:numPr>
        <w:rPr>
          <w:szCs w:val="22"/>
          <w:lang w:val="sr-Latn-ME"/>
        </w:rPr>
      </w:pPr>
      <w:r w:rsidRPr="00AA42F9">
        <w:rPr>
          <w:szCs w:val="22"/>
          <w:lang w:val="sr-Latn-ME"/>
        </w:rPr>
        <w:t>vrtoglavica</w:t>
      </w:r>
    </w:p>
    <w:p w14:paraId="4270A620" w14:textId="77777777" w:rsidR="00781622" w:rsidRPr="00AA42F9" w:rsidRDefault="00781622">
      <w:pPr>
        <w:pStyle w:val="ListParagraph"/>
        <w:numPr>
          <w:ilvl w:val="0"/>
          <w:numId w:val="17"/>
        </w:numPr>
        <w:rPr>
          <w:szCs w:val="22"/>
          <w:lang w:val="sr-Latn-ME"/>
        </w:rPr>
      </w:pPr>
      <w:r w:rsidRPr="00AA42F9">
        <w:rPr>
          <w:szCs w:val="22"/>
          <w:lang w:val="sr-Latn-ME"/>
        </w:rPr>
        <w:t>nagli gubitak funkcije bubrega</w:t>
      </w:r>
    </w:p>
    <w:p w14:paraId="76A1E347" w14:textId="77777777" w:rsidR="00781622" w:rsidRPr="00AA42F9" w:rsidRDefault="00781622" w:rsidP="00AA42F9">
      <w:pPr>
        <w:jc w:val="both"/>
        <w:rPr>
          <w:sz w:val="22"/>
          <w:szCs w:val="22"/>
          <w:lang w:val="sr-Latn-ME"/>
        </w:rPr>
      </w:pPr>
    </w:p>
    <w:p w14:paraId="3B9909D6" w14:textId="0DD7DD58" w:rsidR="00781622" w:rsidRPr="00AA42F9" w:rsidRDefault="00781622" w:rsidP="00AA42F9">
      <w:pPr>
        <w:jc w:val="both"/>
        <w:rPr>
          <w:sz w:val="22"/>
          <w:szCs w:val="22"/>
          <w:lang w:val="sr-Latn-ME"/>
        </w:rPr>
      </w:pPr>
      <w:r w:rsidRPr="00AA42F9">
        <w:rPr>
          <w:sz w:val="22"/>
          <w:szCs w:val="22"/>
          <w:lang w:val="sr-Latn-ME"/>
        </w:rPr>
        <w:t xml:space="preserve">Kod </w:t>
      </w:r>
      <w:r w:rsidR="00A31955" w:rsidRPr="00AA42F9">
        <w:rPr>
          <w:sz w:val="22"/>
          <w:szCs w:val="22"/>
          <w:lang w:val="sr-Latn-ME"/>
        </w:rPr>
        <w:t>djec</w:t>
      </w:r>
      <w:r w:rsidRPr="00AA42F9">
        <w:rPr>
          <w:sz w:val="22"/>
          <w:szCs w:val="22"/>
          <w:lang w:val="sr-Latn-ME"/>
        </w:rPr>
        <w:t xml:space="preserve">e, </w:t>
      </w:r>
      <w:r w:rsidR="00A31955" w:rsidRPr="00AA42F9">
        <w:rPr>
          <w:sz w:val="22"/>
          <w:szCs w:val="22"/>
          <w:lang w:val="sr-Latn-ME"/>
        </w:rPr>
        <w:t>p</w:t>
      </w:r>
      <w:r w:rsidR="00761185" w:rsidRPr="00AA42F9">
        <w:rPr>
          <w:sz w:val="22"/>
          <w:szCs w:val="22"/>
          <w:lang w:val="sr-Latn-ME"/>
        </w:rPr>
        <w:t>r</w:t>
      </w:r>
      <w:r w:rsidR="00A31955" w:rsidRPr="00AA42F9">
        <w:rPr>
          <w:sz w:val="22"/>
          <w:szCs w:val="22"/>
          <w:lang w:val="sr-Latn-ME"/>
        </w:rPr>
        <w:t>e</w:t>
      </w:r>
      <w:r w:rsidRPr="00AA42F9">
        <w:rPr>
          <w:sz w:val="22"/>
          <w:szCs w:val="22"/>
          <w:lang w:val="sr-Latn-ME"/>
        </w:rPr>
        <w:t xml:space="preserve">doziranje može biti sa smrtnim ishodom već pri pojedinačnoj dozi od 100 mg/kg acetilsalicilne kiseline. </w:t>
      </w:r>
    </w:p>
    <w:p w14:paraId="2FD6C6E5" w14:textId="77777777" w:rsidR="00445D8F" w:rsidRPr="00AA42F9" w:rsidRDefault="00445D8F" w:rsidP="00AA42F9">
      <w:pPr>
        <w:jc w:val="both"/>
        <w:rPr>
          <w:sz w:val="22"/>
          <w:szCs w:val="22"/>
          <w:lang w:val="sr-Latn-ME"/>
        </w:rPr>
      </w:pPr>
    </w:p>
    <w:p w14:paraId="5D991AAD" w14:textId="02FC8122" w:rsidR="00A32113" w:rsidRPr="00AA42F9" w:rsidRDefault="00A32113" w:rsidP="00AA42F9">
      <w:pPr>
        <w:jc w:val="both"/>
        <w:rPr>
          <w:b/>
          <w:sz w:val="22"/>
          <w:szCs w:val="22"/>
          <w:lang w:val="sr-Latn-ME"/>
        </w:rPr>
      </w:pPr>
      <w:r w:rsidRPr="00AA42F9">
        <w:rPr>
          <w:b/>
          <w:sz w:val="22"/>
          <w:szCs w:val="22"/>
          <w:lang w:val="sr-Latn-ME"/>
        </w:rPr>
        <w:t xml:space="preserve">Ako ste zaboravili da uzmete lijek </w:t>
      </w:r>
      <w:r w:rsidR="00781622" w:rsidRPr="00AA42F9">
        <w:rPr>
          <w:b/>
          <w:sz w:val="22"/>
          <w:szCs w:val="22"/>
          <w:lang w:val="sr-Latn-ME"/>
        </w:rPr>
        <w:t>Aspirin plus C forte</w:t>
      </w:r>
    </w:p>
    <w:p w14:paraId="2BF2B617" w14:textId="77777777" w:rsidR="00781622" w:rsidRPr="00AA42F9" w:rsidRDefault="00781622" w:rsidP="00AA42F9">
      <w:pPr>
        <w:jc w:val="both"/>
        <w:rPr>
          <w:b/>
          <w:sz w:val="22"/>
          <w:szCs w:val="22"/>
          <w:lang w:val="sr-Latn-ME"/>
        </w:rPr>
      </w:pPr>
    </w:p>
    <w:p w14:paraId="27C213EE" w14:textId="77777777" w:rsidR="00781622" w:rsidRPr="00AA42F9" w:rsidRDefault="00781622" w:rsidP="00AA42F9">
      <w:pPr>
        <w:jc w:val="both"/>
        <w:rPr>
          <w:b/>
          <w:sz w:val="22"/>
          <w:szCs w:val="22"/>
          <w:lang w:val="sr-Latn-ME"/>
        </w:rPr>
      </w:pPr>
      <w:r w:rsidRPr="00AA42F9">
        <w:rPr>
          <w:sz w:val="22"/>
          <w:szCs w:val="22"/>
          <w:lang w:val="sr-Latn-ME"/>
        </w:rPr>
        <w:t>Ne uzimajte duplu dozu da bi nadoknadili propuštenu dozu.</w:t>
      </w:r>
    </w:p>
    <w:p w14:paraId="298935C0" w14:textId="70FA0E26" w:rsidR="00A32113" w:rsidRPr="00AA42F9" w:rsidRDefault="00781622" w:rsidP="00AA42F9">
      <w:pPr>
        <w:jc w:val="both"/>
        <w:rPr>
          <w:sz w:val="22"/>
          <w:szCs w:val="22"/>
          <w:lang w:val="sr-Latn-ME"/>
        </w:rPr>
      </w:pPr>
      <w:r w:rsidRPr="00AA42F9">
        <w:rPr>
          <w:bCs/>
          <w:sz w:val="22"/>
          <w:szCs w:val="22"/>
          <w:lang w:val="sr-Latn-ME"/>
        </w:rPr>
        <w:lastRenderedPageBreak/>
        <w:t xml:space="preserve">Ako imate dodatnih pitanja </w:t>
      </w:r>
      <w:r w:rsidRPr="00AA42F9">
        <w:rPr>
          <w:sz w:val="22"/>
          <w:szCs w:val="22"/>
          <w:lang w:val="sr-Latn-ME"/>
        </w:rPr>
        <w:t>o prim</w:t>
      </w:r>
      <w:r w:rsidR="00D67ACE">
        <w:rPr>
          <w:sz w:val="22"/>
          <w:szCs w:val="22"/>
          <w:lang w:val="sr-Latn-ME"/>
        </w:rPr>
        <w:t>j</w:t>
      </w:r>
      <w:r w:rsidRPr="00AA42F9">
        <w:rPr>
          <w:sz w:val="22"/>
          <w:szCs w:val="22"/>
          <w:lang w:val="sr-Latn-ME"/>
        </w:rPr>
        <w:t xml:space="preserve">eni ovog </w:t>
      </w:r>
      <w:r w:rsidR="00CC31F0" w:rsidRPr="00AA42F9">
        <w:rPr>
          <w:sz w:val="22"/>
          <w:szCs w:val="22"/>
          <w:lang w:val="sr-Latn-ME"/>
        </w:rPr>
        <w:t>lijek</w:t>
      </w:r>
      <w:r w:rsidRPr="00AA42F9">
        <w:rPr>
          <w:sz w:val="22"/>
          <w:szCs w:val="22"/>
          <w:lang w:val="sr-Latn-ME"/>
        </w:rPr>
        <w:t xml:space="preserve">a, obratite se svom </w:t>
      </w:r>
      <w:r w:rsidR="00CC31F0" w:rsidRPr="00AA42F9">
        <w:rPr>
          <w:bCs/>
          <w:sz w:val="22"/>
          <w:szCs w:val="22"/>
          <w:lang w:val="sr-Latn-ME"/>
        </w:rPr>
        <w:t>ljek</w:t>
      </w:r>
      <w:r w:rsidRPr="00AA42F9">
        <w:rPr>
          <w:bCs/>
          <w:sz w:val="22"/>
          <w:szCs w:val="22"/>
          <w:lang w:val="sr-Latn-ME"/>
        </w:rPr>
        <w:t>aru ili farmaceutu</w:t>
      </w:r>
      <w:r w:rsidRPr="00AA42F9">
        <w:rPr>
          <w:sz w:val="22"/>
          <w:szCs w:val="22"/>
          <w:lang w:val="sr-Latn-ME"/>
        </w:rPr>
        <w:t>.</w:t>
      </w:r>
    </w:p>
    <w:p w14:paraId="0FDFDD38" w14:textId="77777777" w:rsidR="00445D8F" w:rsidRPr="00AA42F9" w:rsidRDefault="00445D8F" w:rsidP="00A32113">
      <w:pPr>
        <w:rPr>
          <w:sz w:val="22"/>
          <w:szCs w:val="22"/>
          <w:lang w:val="sr-Latn-ME"/>
        </w:rPr>
      </w:pPr>
    </w:p>
    <w:p w14:paraId="1A367859" w14:textId="77777777" w:rsidR="00396B66" w:rsidRPr="00AA42F9" w:rsidRDefault="00396B66" w:rsidP="00A32113">
      <w:pPr>
        <w:rPr>
          <w:sz w:val="22"/>
          <w:szCs w:val="22"/>
          <w:lang w:val="sr-Latn-ME"/>
        </w:rPr>
      </w:pPr>
    </w:p>
    <w:p w14:paraId="36B3C15A" w14:textId="77777777" w:rsidR="00A32113" w:rsidRPr="00AA42F9" w:rsidRDefault="00A32113" w:rsidP="00291DAD">
      <w:pPr>
        <w:tabs>
          <w:tab w:val="left" w:pos="540"/>
          <w:tab w:val="left" w:pos="569"/>
        </w:tabs>
        <w:rPr>
          <w:b/>
          <w:bCs/>
          <w:sz w:val="22"/>
          <w:szCs w:val="22"/>
          <w:lang w:val="sr-Latn-ME"/>
        </w:rPr>
      </w:pPr>
      <w:r w:rsidRPr="00AA42F9">
        <w:rPr>
          <w:b/>
          <w:bCs/>
          <w:sz w:val="22"/>
          <w:szCs w:val="22"/>
          <w:lang w:val="sr-Latn-ME"/>
        </w:rPr>
        <w:t xml:space="preserve">4. </w:t>
      </w:r>
      <w:r w:rsidR="00291DAD" w:rsidRPr="00AA42F9">
        <w:rPr>
          <w:b/>
          <w:bCs/>
          <w:sz w:val="22"/>
          <w:szCs w:val="22"/>
          <w:lang w:val="sr-Latn-ME"/>
        </w:rPr>
        <w:tab/>
      </w:r>
      <w:r w:rsidRPr="00AA42F9">
        <w:rPr>
          <w:b/>
          <w:bCs/>
          <w:sz w:val="22"/>
          <w:szCs w:val="22"/>
          <w:lang w:val="sr-Latn-ME"/>
        </w:rPr>
        <w:t>MOGUĆA NEŽELJENA DEJSTVA</w:t>
      </w:r>
    </w:p>
    <w:p w14:paraId="290D7D6D" w14:textId="77777777" w:rsidR="00445D8F" w:rsidRPr="00AA42F9" w:rsidRDefault="00445D8F" w:rsidP="00A32113">
      <w:pPr>
        <w:rPr>
          <w:sz w:val="22"/>
          <w:szCs w:val="22"/>
          <w:lang w:val="sr-Latn-ME"/>
        </w:rPr>
      </w:pPr>
    </w:p>
    <w:p w14:paraId="05918F60" w14:textId="7C904975" w:rsidR="006D5C11" w:rsidRDefault="006D5C11" w:rsidP="00AA42F9">
      <w:pPr>
        <w:numPr>
          <w:ilvl w:val="12"/>
          <w:numId w:val="0"/>
        </w:numPr>
        <w:tabs>
          <w:tab w:val="left" w:pos="720"/>
        </w:tabs>
        <w:ind w:right="-29"/>
        <w:jc w:val="both"/>
        <w:rPr>
          <w:sz w:val="22"/>
          <w:szCs w:val="22"/>
          <w:lang w:val="sr-Latn-ME"/>
        </w:rPr>
      </w:pPr>
      <w:r w:rsidRPr="00AA42F9">
        <w:rPr>
          <w:sz w:val="22"/>
          <w:szCs w:val="22"/>
          <w:lang w:val="sr-Latn-ME"/>
        </w:rPr>
        <w:t xml:space="preserve">Kao i svi ljekovi i lijek </w:t>
      </w:r>
      <w:r w:rsidR="00781622" w:rsidRPr="00AA42F9">
        <w:rPr>
          <w:sz w:val="22"/>
          <w:szCs w:val="22"/>
          <w:lang w:val="sr-Latn-ME"/>
        </w:rPr>
        <w:t>Aspirin plus C forte</w:t>
      </w:r>
      <w:r w:rsidRPr="00AA42F9">
        <w:rPr>
          <w:sz w:val="22"/>
          <w:szCs w:val="22"/>
          <w:lang w:val="sr-Latn-ME"/>
        </w:rPr>
        <w:t xml:space="preserve"> može izazvati neželjena dejstva, iako se ona ne moraju javiti kod svakoga.</w:t>
      </w:r>
    </w:p>
    <w:p w14:paraId="465EF79A" w14:textId="77777777" w:rsidR="00162C37" w:rsidRPr="00AA42F9" w:rsidRDefault="00162C37" w:rsidP="00AA42F9">
      <w:pPr>
        <w:numPr>
          <w:ilvl w:val="12"/>
          <w:numId w:val="0"/>
        </w:numPr>
        <w:tabs>
          <w:tab w:val="left" w:pos="720"/>
        </w:tabs>
        <w:ind w:right="-29"/>
        <w:jc w:val="both"/>
        <w:rPr>
          <w:sz w:val="22"/>
          <w:szCs w:val="22"/>
          <w:lang w:val="sr-Latn-ME"/>
        </w:rPr>
      </w:pPr>
    </w:p>
    <w:p w14:paraId="2CD73634" w14:textId="7BDC2843" w:rsidR="00781622" w:rsidRPr="00AA42F9" w:rsidRDefault="00A31955" w:rsidP="00AA42F9">
      <w:pPr>
        <w:jc w:val="both"/>
        <w:rPr>
          <w:sz w:val="22"/>
          <w:szCs w:val="22"/>
          <w:lang w:val="sr-Latn-ME"/>
        </w:rPr>
      </w:pPr>
      <w:r w:rsidRPr="00AA42F9">
        <w:rPr>
          <w:b/>
          <w:sz w:val="22"/>
          <w:szCs w:val="22"/>
          <w:lang w:val="sr-Latn-ME"/>
        </w:rPr>
        <w:t>Pre</w:t>
      </w:r>
      <w:r w:rsidR="00781622" w:rsidRPr="00AA42F9">
        <w:rPr>
          <w:b/>
          <w:sz w:val="22"/>
          <w:szCs w:val="22"/>
          <w:lang w:val="sr-Latn-ME"/>
        </w:rPr>
        <w:t xml:space="preserve">stanite da uzimate </w:t>
      </w:r>
      <w:r w:rsidR="00CC31F0" w:rsidRPr="00AA42F9">
        <w:rPr>
          <w:b/>
          <w:sz w:val="22"/>
          <w:szCs w:val="22"/>
          <w:lang w:val="sr-Latn-ME"/>
        </w:rPr>
        <w:t>lijek</w:t>
      </w:r>
      <w:r w:rsidR="00781622" w:rsidRPr="00AA42F9">
        <w:rPr>
          <w:b/>
          <w:sz w:val="22"/>
          <w:szCs w:val="22"/>
          <w:lang w:val="sr-Latn-ME"/>
        </w:rPr>
        <w:t xml:space="preserve"> Aspirin plus C forte</w:t>
      </w:r>
      <w:r w:rsidR="00781622" w:rsidRPr="00AA42F9">
        <w:rPr>
          <w:sz w:val="22"/>
          <w:szCs w:val="22"/>
          <w:lang w:val="sr-Latn-ME"/>
        </w:rPr>
        <w:t xml:space="preserve"> i </w:t>
      </w:r>
      <w:r w:rsidR="00781622" w:rsidRPr="00AA42F9">
        <w:rPr>
          <w:b/>
          <w:sz w:val="22"/>
          <w:szCs w:val="22"/>
          <w:lang w:val="sr-Latn-ME"/>
        </w:rPr>
        <w:t xml:space="preserve">odmah se obratite </w:t>
      </w:r>
      <w:r w:rsidR="00CC31F0" w:rsidRPr="00AA42F9">
        <w:rPr>
          <w:b/>
          <w:sz w:val="22"/>
          <w:szCs w:val="22"/>
          <w:lang w:val="sr-Latn-ME"/>
        </w:rPr>
        <w:t>ljek</w:t>
      </w:r>
      <w:r w:rsidR="00781622" w:rsidRPr="00AA42F9">
        <w:rPr>
          <w:b/>
          <w:sz w:val="22"/>
          <w:szCs w:val="22"/>
          <w:lang w:val="sr-Latn-ME"/>
        </w:rPr>
        <w:t>aru</w:t>
      </w:r>
      <w:r w:rsidR="00781622" w:rsidRPr="00AA42F9">
        <w:rPr>
          <w:sz w:val="22"/>
          <w:szCs w:val="22"/>
          <w:lang w:val="sr-Latn-ME"/>
        </w:rPr>
        <w:t>, ili najbližoj bolnici, ukoliko prim</w:t>
      </w:r>
      <w:r w:rsidR="00CD2CB0">
        <w:rPr>
          <w:sz w:val="22"/>
          <w:szCs w:val="22"/>
          <w:lang w:val="sr-Latn-ME"/>
        </w:rPr>
        <w:t>i</w:t>
      </w:r>
      <w:r w:rsidR="007E0B62">
        <w:rPr>
          <w:sz w:val="22"/>
          <w:szCs w:val="22"/>
          <w:lang w:val="sr-Latn-ME"/>
        </w:rPr>
        <w:t>j</w:t>
      </w:r>
      <w:r w:rsidR="00781622" w:rsidRPr="00AA42F9">
        <w:rPr>
          <w:sz w:val="22"/>
          <w:szCs w:val="22"/>
          <w:lang w:val="sr-Latn-ME"/>
        </w:rPr>
        <w:t>etite:</w:t>
      </w:r>
    </w:p>
    <w:p w14:paraId="57472CC6" w14:textId="77777777" w:rsidR="00781622" w:rsidRPr="00AA42F9" w:rsidRDefault="00781622">
      <w:pPr>
        <w:pStyle w:val="ListParagraph"/>
        <w:numPr>
          <w:ilvl w:val="0"/>
          <w:numId w:val="18"/>
        </w:numPr>
        <w:rPr>
          <w:noProof/>
          <w:szCs w:val="22"/>
          <w:lang w:val="sr-Latn-ME"/>
        </w:rPr>
      </w:pPr>
      <w:r w:rsidRPr="00AA42F9">
        <w:rPr>
          <w:noProof/>
          <w:szCs w:val="22"/>
          <w:lang w:val="sr-Latn-ME"/>
        </w:rPr>
        <w:t>oticanje lica, jezika i grla koje izaziva ozbiljne teškoće pri disanju, koji mogu biti znaci ozbiljne alergijske reakcije (angioedem)</w:t>
      </w:r>
    </w:p>
    <w:p w14:paraId="608D977F" w14:textId="2D5141A8" w:rsidR="00781622" w:rsidRPr="00AA42F9" w:rsidRDefault="00781622">
      <w:pPr>
        <w:pStyle w:val="ListParagraph"/>
        <w:numPr>
          <w:ilvl w:val="0"/>
          <w:numId w:val="18"/>
        </w:numPr>
        <w:rPr>
          <w:noProof/>
          <w:szCs w:val="22"/>
          <w:lang w:val="sr-Latn-ME"/>
        </w:rPr>
      </w:pPr>
      <w:r w:rsidRPr="00AA42F9">
        <w:rPr>
          <w:noProof/>
          <w:szCs w:val="22"/>
          <w:lang w:val="sr-Latn-ME"/>
        </w:rPr>
        <w:t xml:space="preserve">bol u želucu, crnu </w:t>
      </w:r>
      <w:r w:rsidR="00A31955" w:rsidRPr="00AA42F9">
        <w:rPr>
          <w:noProof/>
          <w:szCs w:val="22"/>
          <w:lang w:val="sr-Latn-ME"/>
        </w:rPr>
        <w:t>pre</w:t>
      </w:r>
      <w:r w:rsidRPr="00AA42F9">
        <w:rPr>
          <w:noProof/>
          <w:szCs w:val="22"/>
          <w:lang w:val="sr-Latn-ME"/>
        </w:rPr>
        <w:t>bojenost stolice, povraćanje krvi, povraćanje sadržaja tamno braon boje, koji mogu biti znaci krvarenja u želucu ili cr</w:t>
      </w:r>
      <w:r w:rsidR="00C618D0">
        <w:rPr>
          <w:noProof/>
          <w:szCs w:val="22"/>
          <w:lang w:val="sr-Latn-ME"/>
        </w:rPr>
        <w:t>ij</w:t>
      </w:r>
      <w:r w:rsidRPr="00AA42F9">
        <w:rPr>
          <w:noProof/>
          <w:szCs w:val="22"/>
          <w:lang w:val="sr-Latn-ME"/>
        </w:rPr>
        <w:t>evima</w:t>
      </w:r>
      <w:r w:rsidR="00CD2CB0">
        <w:rPr>
          <w:noProof/>
          <w:szCs w:val="22"/>
          <w:lang w:val="sr-Latn-ME"/>
        </w:rPr>
        <w:t>.</w:t>
      </w:r>
    </w:p>
    <w:p w14:paraId="32F9CEBC" w14:textId="77777777" w:rsidR="00781622" w:rsidRPr="00AA42F9" w:rsidRDefault="00781622" w:rsidP="00AA42F9">
      <w:pPr>
        <w:jc w:val="both"/>
        <w:rPr>
          <w:noProof/>
          <w:sz w:val="22"/>
          <w:szCs w:val="22"/>
          <w:lang w:val="sr-Latn-ME"/>
        </w:rPr>
      </w:pPr>
    </w:p>
    <w:p w14:paraId="347CD5D8" w14:textId="7BA60F0D" w:rsidR="00781622" w:rsidRPr="00AA42F9" w:rsidRDefault="00781622" w:rsidP="00AA42F9">
      <w:pPr>
        <w:jc w:val="both"/>
        <w:rPr>
          <w:sz w:val="22"/>
          <w:szCs w:val="22"/>
          <w:lang w:val="sr-Latn-ME"/>
        </w:rPr>
      </w:pPr>
      <w:r w:rsidRPr="00AA42F9">
        <w:rPr>
          <w:b/>
          <w:sz w:val="22"/>
          <w:szCs w:val="22"/>
          <w:lang w:val="sr-Latn-ME"/>
        </w:rPr>
        <w:t>Česta</w:t>
      </w:r>
      <w:r w:rsidRPr="00AA42F9">
        <w:rPr>
          <w:sz w:val="22"/>
          <w:szCs w:val="22"/>
          <w:lang w:val="sr-Latn-ME"/>
        </w:rPr>
        <w:t xml:space="preserve"> neželjena dejstva (mogu da se jave kod najviše 1 na 10 pacijenata koji uzimaju </w:t>
      </w:r>
      <w:r w:rsidR="00CC31F0" w:rsidRPr="00AA42F9">
        <w:rPr>
          <w:sz w:val="22"/>
          <w:szCs w:val="22"/>
          <w:lang w:val="sr-Latn-ME"/>
        </w:rPr>
        <w:t>lijek</w:t>
      </w:r>
      <w:r w:rsidRPr="00AA42F9">
        <w:rPr>
          <w:sz w:val="22"/>
          <w:szCs w:val="22"/>
          <w:lang w:val="sr-Latn-ME"/>
        </w:rPr>
        <w:t>):</w:t>
      </w:r>
    </w:p>
    <w:p w14:paraId="34248740" w14:textId="7A512300" w:rsidR="00781622" w:rsidRPr="00AA42F9" w:rsidRDefault="00781622">
      <w:pPr>
        <w:pStyle w:val="ListParagraph"/>
        <w:numPr>
          <w:ilvl w:val="0"/>
          <w:numId w:val="19"/>
        </w:numPr>
        <w:rPr>
          <w:noProof/>
          <w:szCs w:val="22"/>
          <w:lang w:val="sr-Latn-ME"/>
        </w:rPr>
      </w:pPr>
      <w:r w:rsidRPr="00AA42F9">
        <w:rPr>
          <w:noProof/>
          <w:szCs w:val="22"/>
          <w:lang w:val="sr-Latn-ME"/>
        </w:rPr>
        <w:t>poremećaji</w:t>
      </w:r>
      <w:r w:rsidR="00B008D9" w:rsidRPr="00AA42F9">
        <w:rPr>
          <w:noProof/>
          <w:szCs w:val="22"/>
          <w:lang w:val="sr-Latn-ME"/>
        </w:rPr>
        <w:t xml:space="preserve"> </w:t>
      </w:r>
      <w:r w:rsidRPr="00AA42F9">
        <w:rPr>
          <w:noProof/>
          <w:szCs w:val="22"/>
          <w:lang w:val="sr-Latn-ME"/>
        </w:rPr>
        <w:t>želuca i cr</w:t>
      </w:r>
      <w:r w:rsidR="00C618D0">
        <w:rPr>
          <w:noProof/>
          <w:szCs w:val="22"/>
          <w:lang w:val="sr-Latn-ME"/>
        </w:rPr>
        <w:t>ij</w:t>
      </w:r>
      <w:r w:rsidRPr="00AA42F9">
        <w:rPr>
          <w:noProof/>
          <w:szCs w:val="22"/>
          <w:lang w:val="sr-Latn-ME"/>
        </w:rPr>
        <w:t xml:space="preserve">eva, kao što su </w:t>
      </w:r>
      <w:r w:rsidR="00153F48">
        <w:rPr>
          <w:noProof/>
          <w:szCs w:val="22"/>
          <w:lang w:val="sr-Latn-ME"/>
        </w:rPr>
        <w:t xml:space="preserve">dijareja, </w:t>
      </w:r>
      <w:r w:rsidRPr="00AA42F9">
        <w:rPr>
          <w:noProof/>
          <w:szCs w:val="22"/>
          <w:lang w:val="sr-Latn-ME"/>
        </w:rPr>
        <w:t>gorušica, mučnina, povraćanje, problemi sa varenjem</w:t>
      </w:r>
      <w:r w:rsidR="003A231B">
        <w:rPr>
          <w:noProof/>
          <w:szCs w:val="22"/>
          <w:lang w:val="sr-Latn-ME"/>
        </w:rPr>
        <w:t>.</w:t>
      </w:r>
    </w:p>
    <w:p w14:paraId="78657C89" w14:textId="77777777" w:rsidR="00781622" w:rsidRPr="00AA42F9" w:rsidRDefault="00781622" w:rsidP="00AA42F9">
      <w:pPr>
        <w:jc w:val="both"/>
        <w:rPr>
          <w:noProof/>
          <w:sz w:val="22"/>
          <w:szCs w:val="22"/>
          <w:lang w:val="sr-Latn-ME"/>
        </w:rPr>
      </w:pPr>
    </w:p>
    <w:p w14:paraId="68678F40" w14:textId="065E0E17" w:rsidR="00781622" w:rsidRPr="00AA42F9" w:rsidRDefault="00781622" w:rsidP="00AA42F9">
      <w:pPr>
        <w:jc w:val="both"/>
        <w:rPr>
          <w:noProof/>
          <w:sz w:val="22"/>
          <w:szCs w:val="22"/>
          <w:lang w:val="sr-Latn-ME"/>
        </w:rPr>
      </w:pPr>
      <w:r w:rsidRPr="00AA42F9">
        <w:rPr>
          <w:b/>
          <w:noProof/>
          <w:sz w:val="22"/>
          <w:szCs w:val="22"/>
          <w:lang w:val="sr-Latn-ME"/>
        </w:rPr>
        <w:t>Povremena</w:t>
      </w:r>
      <w:r w:rsidRPr="00AA42F9">
        <w:rPr>
          <w:noProof/>
          <w:sz w:val="22"/>
          <w:szCs w:val="22"/>
          <w:lang w:val="sr-Latn-ME"/>
        </w:rPr>
        <w:t xml:space="preserve"> neželjena dejstva (mogu da se jave kod najviše 1 na 100 pacijenata koji uzimaju </w:t>
      </w:r>
      <w:r w:rsidR="00CC31F0" w:rsidRPr="00AA42F9">
        <w:rPr>
          <w:noProof/>
          <w:sz w:val="22"/>
          <w:szCs w:val="22"/>
          <w:lang w:val="sr-Latn-ME"/>
        </w:rPr>
        <w:t>lijek</w:t>
      </w:r>
      <w:r w:rsidRPr="00AA42F9">
        <w:rPr>
          <w:noProof/>
          <w:sz w:val="22"/>
          <w:szCs w:val="22"/>
          <w:lang w:val="sr-Latn-ME"/>
        </w:rPr>
        <w:t>):</w:t>
      </w:r>
    </w:p>
    <w:p w14:paraId="67EF7146" w14:textId="282D90AB" w:rsidR="00781622" w:rsidRPr="00AA42F9" w:rsidRDefault="00781622">
      <w:pPr>
        <w:pStyle w:val="ListParagraph"/>
        <w:numPr>
          <w:ilvl w:val="0"/>
          <w:numId w:val="20"/>
        </w:numPr>
        <w:rPr>
          <w:noProof/>
          <w:szCs w:val="22"/>
          <w:lang w:val="sr-Latn-ME"/>
        </w:rPr>
      </w:pPr>
      <w:r w:rsidRPr="00AA42F9">
        <w:rPr>
          <w:noProof/>
          <w:szCs w:val="22"/>
          <w:lang w:val="sr-Latn-ME"/>
        </w:rPr>
        <w:t>bol u želucu, cr</w:t>
      </w:r>
      <w:r w:rsidR="00C618D0">
        <w:rPr>
          <w:noProof/>
          <w:szCs w:val="22"/>
          <w:lang w:val="sr-Latn-ME"/>
        </w:rPr>
        <w:t>ij</w:t>
      </w:r>
      <w:r w:rsidRPr="00AA42F9">
        <w:rPr>
          <w:noProof/>
          <w:szCs w:val="22"/>
          <w:lang w:val="sr-Latn-ME"/>
        </w:rPr>
        <w:t>evima i u trbuhu</w:t>
      </w:r>
    </w:p>
    <w:p w14:paraId="67D98144" w14:textId="713388C9" w:rsidR="00781622" w:rsidRPr="00AA42F9" w:rsidRDefault="00781622">
      <w:pPr>
        <w:pStyle w:val="ListParagraph"/>
        <w:numPr>
          <w:ilvl w:val="0"/>
          <w:numId w:val="20"/>
        </w:numPr>
        <w:rPr>
          <w:noProof/>
          <w:szCs w:val="22"/>
          <w:lang w:val="sr-Latn-ME"/>
        </w:rPr>
      </w:pPr>
      <w:r w:rsidRPr="00AA42F9">
        <w:rPr>
          <w:noProof/>
          <w:szCs w:val="22"/>
          <w:lang w:val="sr-Latn-ME"/>
        </w:rPr>
        <w:t>koprivnjača (urtikarija), osip, svrab (pruritus)</w:t>
      </w:r>
      <w:r w:rsidR="003A231B">
        <w:rPr>
          <w:noProof/>
          <w:szCs w:val="22"/>
          <w:lang w:val="sr-Latn-ME"/>
        </w:rPr>
        <w:t>.</w:t>
      </w:r>
    </w:p>
    <w:p w14:paraId="1E40EAB1" w14:textId="77777777" w:rsidR="00781622" w:rsidRPr="00AA42F9" w:rsidRDefault="00781622" w:rsidP="00AA42F9">
      <w:pPr>
        <w:jc w:val="both"/>
        <w:rPr>
          <w:noProof/>
          <w:sz w:val="22"/>
          <w:szCs w:val="22"/>
          <w:lang w:val="sr-Latn-ME"/>
        </w:rPr>
      </w:pPr>
    </w:p>
    <w:p w14:paraId="3B784BBD" w14:textId="46F84282" w:rsidR="00781622" w:rsidRPr="00AA42F9" w:rsidRDefault="00A31955" w:rsidP="00AA42F9">
      <w:pPr>
        <w:jc w:val="both"/>
        <w:rPr>
          <w:noProof/>
          <w:sz w:val="22"/>
          <w:szCs w:val="22"/>
          <w:lang w:val="sr-Latn-ME"/>
        </w:rPr>
      </w:pPr>
      <w:r w:rsidRPr="00AA42F9">
        <w:rPr>
          <w:b/>
          <w:noProof/>
          <w:sz w:val="22"/>
          <w:szCs w:val="22"/>
          <w:lang w:val="sr-Latn-ME"/>
        </w:rPr>
        <w:t>Rijetk</w:t>
      </w:r>
      <w:r w:rsidR="00781622" w:rsidRPr="00AA42F9">
        <w:rPr>
          <w:b/>
          <w:noProof/>
          <w:sz w:val="22"/>
          <w:szCs w:val="22"/>
          <w:lang w:val="sr-Latn-ME"/>
        </w:rPr>
        <w:t>a</w:t>
      </w:r>
      <w:r w:rsidR="00781622" w:rsidRPr="00AA42F9">
        <w:rPr>
          <w:noProof/>
          <w:sz w:val="22"/>
          <w:szCs w:val="22"/>
          <w:lang w:val="sr-Latn-ME"/>
        </w:rPr>
        <w:t xml:space="preserve"> neželjena dejstva (mogu da se jave kod najviše 1 na 1000 pacijenata koji uzimaju </w:t>
      </w:r>
      <w:r w:rsidR="00CC31F0" w:rsidRPr="00AA42F9">
        <w:rPr>
          <w:noProof/>
          <w:sz w:val="22"/>
          <w:szCs w:val="22"/>
          <w:lang w:val="sr-Latn-ME"/>
        </w:rPr>
        <w:t>lijek</w:t>
      </w:r>
      <w:r w:rsidR="00781622" w:rsidRPr="00AA42F9">
        <w:rPr>
          <w:noProof/>
          <w:sz w:val="22"/>
          <w:szCs w:val="22"/>
          <w:lang w:val="sr-Latn-ME"/>
        </w:rPr>
        <w:t>):</w:t>
      </w:r>
    </w:p>
    <w:p w14:paraId="10FE576C" w14:textId="6F9E6528" w:rsidR="00781622" w:rsidRPr="00AA42F9" w:rsidRDefault="00781622">
      <w:pPr>
        <w:pStyle w:val="ListParagraph"/>
        <w:numPr>
          <w:ilvl w:val="0"/>
          <w:numId w:val="21"/>
        </w:numPr>
        <w:rPr>
          <w:noProof/>
          <w:szCs w:val="22"/>
          <w:lang w:val="sr-Latn-ME"/>
        </w:rPr>
      </w:pPr>
      <w:r w:rsidRPr="00AA42F9">
        <w:rPr>
          <w:noProof/>
          <w:szCs w:val="22"/>
          <w:lang w:val="sr-Latn-ME"/>
        </w:rPr>
        <w:t>zapaljenje i čir organa za varenje (zapaljenje i čir na jednjaku, želucu ili cr</w:t>
      </w:r>
      <w:r w:rsidR="00C618D0">
        <w:rPr>
          <w:noProof/>
          <w:szCs w:val="22"/>
          <w:lang w:val="sr-Latn-ME"/>
        </w:rPr>
        <w:t>ij</w:t>
      </w:r>
      <w:r w:rsidRPr="00AA42F9">
        <w:rPr>
          <w:noProof/>
          <w:szCs w:val="22"/>
          <w:lang w:val="sr-Latn-ME"/>
        </w:rPr>
        <w:t xml:space="preserve">evima). Ove reakcije ne moraju dovoditi do krvarenja i mogu se javiti kod upotrebe bilo koje doze acetilsalicilne kiseline, bez obzira na prisustvo upozoravajućih simptoma ili </w:t>
      </w:r>
      <w:r w:rsidR="00A31955" w:rsidRPr="00AA42F9">
        <w:rPr>
          <w:noProof/>
          <w:szCs w:val="22"/>
          <w:lang w:val="sr-Latn-ME"/>
        </w:rPr>
        <w:t>pre</w:t>
      </w:r>
      <w:r w:rsidRPr="00AA42F9">
        <w:rPr>
          <w:noProof/>
          <w:szCs w:val="22"/>
          <w:lang w:val="sr-Latn-ME"/>
        </w:rPr>
        <w:t>thodno prisustvo ozbiljnih događaja u organima za varenje</w:t>
      </w:r>
    </w:p>
    <w:p w14:paraId="086C81D6" w14:textId="5F0A90E0" w:rsidR="00781622" w:rsidRPr="00AA42F9" w:rsidRDefault="00781622">
      <w:pPr>
        <w:pStyle w:val="ListParagraph"/>
        <w:numPr>
          <w:ilvl w:val="0"/>
          <w:numId w:val="21"/>
        </w:numPr>
        <w:rPr>
          <w:noProof/>
          <w:szCs w:val="22"/>
          <w:lang w:val="sr-Latn-ME"/>
        </w:rPr>
      </w:pPr>
      <w:r w:rsidRPr="00AA42F9">
        <w:rPr>
          <w:noProof/>
          <w:szCs w:val="22"/>
          <w:lang w:val="sr-Latn-ME"/>
        </w:rPr>
        <w:t xml:space="preserve">reakcije </w:t>
      </w:r>
      <w:r w:rsidR="00A31955" w:rsidRPr="00AA42F9">
        <w:rPr>
          <w:noProof/>
          <w:szCs w:val="22"/>
          <w:lang w:val="sr-Latn-ME"/>
        </w:rPr>
        <w:t>preosjetlj</w:t>
      </w:r>
      <w:r w:rsidRPr="00AA42F9">
        <w:rPr>
          <w:noProof/>
          <w:szCs w:val="22"/>
          <w:lang w:val="sr-Latn-ME"/>
        </w:rPr>
        <w:t>vosti kao što su simptomi poput napada astme, zapušen nos ili curenje iz nosa</w:t>
      </w:r>
      <w:r w:rsidR="003E5960">
        <w:rPr>
          <w:noProof/>
          <w:szCs w:val="22"/>
          <w:lang w:val="sr-Latn-ME"/>
        </w:rPr>
        <w:t>.</w:t>
      </w:r>
      <w:r w:rsidRPr="00AA42F9">
        <w:rPr>
          <w:noProof/>
          <w:szCs w:val="22"/>
          <w:lang w:val="sr-Latn-ME"/>
        </w:rPr>
        <w:t xml:space="preserve"> </w:t>
      </w:r>
    </w:p>
    <w:p w14:paraId="45BD99AD" w14:textId="77777777" w:rsidR="00781622" w:rsidRPr="00AA42F9" w:rsidRDefault="00781622" w:rsidP="00AA42F9">
      <w:pPr>
        <w:jc w:val="both"/>
        <w:rPr>
          <w:noProof/>
          <w:sz w:val="22"/>
          <w:szCs w:val="22"/>
          <w:lang w:val="sr-Latn-ME"/>
        </w:rPr>
      </w:pPr>
    </w:p>
    <w:p w14:paraId="15BD5EC3" w14:textId="0148D9E8" w:rsidR="00781622" w:rsidRPr="00AA42F9" w:rsidRDefault="00781622" w:rsidP="00AA42F9">
      <w:pPr>
        <w:jc w:val="both"/>
        <w:rPr>
          <w:sz w:val="22"/>
          <w:szCs w:val="22"/>
          <w:lang w:val="sr-Latn-ME"/>
        </w:rPr>
      </w:pPr>
      <w:r w:rsidRPr="00AA42F9">
        <w:rPr>
          <w:b/>
          <w:sz w:val="22"/>
          <w:szCs w:val="22"/>
          <w:lang w:val="sr-Latn-ME"/>
        </w:rPr>
        <w:t xml:space="preserve">Veoma </w:t>
      </w:r>
      <w:r w:rsidR="00A31955" w:rsidRPr="00AA42F9">
        <w:rPr>
          <w:b/>
          <w:sz w:val="22"/>
          <w:szCs w:val="22"/>
          <w:lang w:val="sr-Latn-ME"/>
        </w:rPr>
        <w:t>rijetk</w:t>
      </w:r>
      <w:r w:rsidRPr="00AA42F9">
        <w:rPr>
          <w:b/>
          <w:sz w:val="22"/>
          <w:szCs w:val="22"/>
          <w:lang w:val="sr-Latn-ME"/>
        </w:rPr>
        <w:t>a</w:t>
      </w:r>
      <w:r w:rsidRPr="00AA42F9">
        <w:rPr>
          <w:sz w:val="22"/>
          <w:szCs w:val="22"/>
          <w:lang w:val="sr-Latn-ME"/>
        </w:rPr>
        <w:t xml:space="preserve"> neželjena dejstva (mogu da se jave kod najviše 1 na 10000 pacijenata koji uzimaju </w:t>
      </w:r>
      <w:r w:rsidR="00CC31F0" w:rsidRPr="00AA42F9">
        <w:rPr>
          <w:sz w:val="22"/>
          <w:szCs w:val="22"/>
          <w:lang w:val="sr-Latn-ME"/>
        </w:rPr>
        <w:t>lijek</w:t>
      </w:r>
      <w:r w:rsidRPr="00AA42F9">
        <w:rPr>
          <w:sz w:val="22"/>
          <w:szCs w:val="22"/>
          <w:lang w:val="sr-Latn-ME"/>
        </w:rPr>
        <w:t>):</w:t>
      </w:r>
    </w:p>
    <w:p w14:paraId="1CE91B4F" w14:textId="4C178CFD" w:rsidR="00781622" w:rsidRPr="00AA42F9" w:rsidRDefault="00781622">
      <w:pPr>
        <w:pStyle w:val="ListParagraph"/>
        <w:numPr>
          <w:ilvl w:val="0"/>
          <w:numId w:val="22"/>
        </w:numPr>
        <w:rPr>
          <w:noProof/>
          <w:szCs w:val="22"/>
          <w:lang w:val="sr-Latn-ME"/>
        </w:rPr>
      </w:pPr>
      <w:r w:rsidRPr="00AA42F9">
        <w:rPr>
          <w:noProof/>
          <w:szCs w:val="22"/>
          <w:lang w:val="sr-Latn-ME"/>
        </w:rPr>
        <w:t>skrivena ili vidljiva krvarenja iz želuca ili cr</w:t>
      </w:r>
      <w:r w:rsidR="00C618D0">
        <w:rPr>
          <w:noProof/>
          <w:szCs w:val="22"/>
          <w:lang w:val="sr-Latn-ME"/>
        </w:rPr>
        <w:t>ij</w:t>
      </w:r>
      <w:r w:rsidRPr="00AA42F9">
        <w:rPr>
          <w:noProof/>
          <w:szCs w:val="22"/>
          <w:lang w:val="sr-Latn-ME"/>
        </w:rPr>
        <w:t xml:space="preserve">eva (povraćanje krvi, crna </w:t>
      </w:r>
      <w:r w:rsidR="00A31955" w:rsidRPr="00AA42F9">
        <w:rPr>
          <w:noProof/>
          <w:szCs w:val="22"/>
          <w:lang w:val="sr-Latn-ME"/>
        </w:rPr>
        <w:t>pre</w:t>
      </w:r>
      <w:r w:rsidRPr="00AA42F9">
        <w:rPr>
          <w:noProof/>
          <w:szCs w:val="22"/>
          <w:lang w:val="sr-Latn-ME"/>
        </w:rPr>
        <w:t>bojenost stolice, itd.) koja mogu dovesti do anemije usl</w:t>
      </w:r>
      <w:r w:rsidR="00AF0637">
        <w:rPr>
          <w:noProof/>
          <w:szCs w:val="22"/>
          <w:lang w:val="sr-Latn-ME"/>
        </w:rPr>
        <w:t>j</w:t>
      </w:r>
      <w:r w:rsidRPr="00AA42F9">
        <w:rPr>
          <w:noProof/>
          <w:szCs w:val="22"/>
          <w:lang w:val="sr-Latn-ME"/>
        </w:rPr>
        <w:t>ed nedostatka gvožđa</w:t>
      </w:r>
      <w:r w:rsidR="008963D6" w:rsidRPr="00AA42F9">
        <w:rPr>
          <w:noProof/>
          <w:szCs w:val="22"/>
          <w:lang w:val="sr-Latn-ME"/>
        </w:rPr>
        <w:t>; r</w:t>
      </w:r>
      <w:r w:rsidRPr="00AA42F9">
        <w:rPr>
          <w:noProof/>
          <w:szCs w:val="22"/>
          <w:lang w:val="sr-Latn-ME"/>
        </w:rPr>
        <w:t>izik od krvarenja zavisi od doze.</w:t>
      </w:r>
    </w:p>
    <w:p w14:paraId="35C96F94" w14:textId="3F9FCDDD" w:rsidR="00781622" w:rsidRPr="00AA42F9" w:rsidRDefault="00781622">
      <w:pPr>
        <w:pStyle w:val="ListParagraph"/>
        <w:numPr>
          <w:ilvl w:val="0"/>
          <w:numId w:val="22"/>
        </w:numPr>
        <w:rPr>
          <w:noProof/>
          <w:szCs w:val="22"/>
          <w:lang w:val="sr-Latn-ME"/>
        </w:rPr>
      </w:pPr>
      <w:r w:rsidRPr="00AA42F9">
        <w:rPr>
          <w:noProof/>
          <w:szCs w:val="22"/>
          <w:lang w:val="sr-Latn-ME"/>
        </w:rPr>
        <w:t>čirevi i perforacije želuca ili cr</w:t>
      </w:r>
      <w:r w:rsidR="00C618D0">
        <w:rPr>
          <w:noProof/>
          <w:szCs w:val="22"/>
          <w:lang w:val="sr-Latn-ME"/>
        </w:rPr>
        <w:t>ij</w:t>
      </w:r>
      <w:r w:rsidRPr="00AA42F9">
        <w:rPr>
          <w:noProof/>
          <w:szCs w:val="22"/>
          <w:lang w:val="sr-Latn-ME"/>
        </w:rPr>
        <w:t>eva</w:t>
      </w:r>
    </w:p>
    <w:p w14:paraId="0BCA5E5B" w14:textId="48D6A0FE" w:rsidR="00781622" w:rsidRPr="00AA42F9" w:rsidRDefault="00781622">
      <w:pPr>
        <w:pStyle w:val="ListParagraph"/>
        <w:numPr>
          <w:ilvl w:val="0"/>
          <w:numId w:val="22"/>
        </w:numPr>
        <w:rPr>
          <w:noProof/>
          <w:szCs w:val="22"/>
          <w:lang w:val="sr-Latn-ME"/>
        </w:rPr>
      </w:pPr>
      <w:r w:rsidRPr="00AA42F9">
        <w:rPr>
          <w:noProof/>
          <w:szCs w:val="22"/>
          <w:lang w:val="sr-Latn-ME"/>
        </w:rPr>
        <w:t>smanjeno izlučivanje mokraćne kiseline, što može dovesti do napada gihta kod pacijenata koji već imaju smanjeno izlučivanje mokraćne kiseline</w:t>
      </w:r>
      <w:r w:rsidR="00045A2A">
        <w:rPr>
          <w:noProof/>
          <w:szCs w:val="22"/>
          <w:lang w:val="sr-Latn-ME"/>
        </w:rPr>
        <w:t>.</w:t>
      </w:r>
    </w:p>
    <w:p w14:paraId="6D927783" w14:textId="77777777" w:rsidR="00781622" w:rsidRPr="00AA42F9" w:rsidRDefault="00781622" w:rsidP="00AA42F9">
      <w:pPr>
        <w:jc w:val="both"/>
        <w:rPr>
          <w:noProof/>
          <w:sz w:val="22"/>
          <w:szCs w:val="22"/>
          <w:lang w:val="sr-Latn-ME"/>
        </w:rPr>
      </w:pPr>
    </w:p>
    <w:p w14:paraId="26FFCE1C" w14:textId="4A4EA4FB" w:rsidR="00781622" w:rsidRPr="00AA42F9" w:rsidRDefault="00781622" w:rsidP="00AA42F9">
      <w:pPr>
        <w:jc w:val="both"/>
        <w:rPr>
          <w:noProof/>
          <w:sz w:val="22"/>
          <w:szCs w:val="22"/>
          <w:lang w:val="sr-Latn-ME"/>
        </w:rPr>
      </w:pPr>
      <w:r w:rsidRPr="00AA42F9">
        <w:rPr>
          <w:b/>
          <w:noProof/>
          <w:sz w:val="22"/>
          <w:szCs w:val="22"/>
          <w:lang w:val="sr-Latn-ME"/>
        </w:rPr>
        <w:t>Nepoznata učestalost:</w:t>
      </w:r>
      <w:r w:rsidRPr="00AA42F9">
        <w:rPr>
          <w:noProof/>
          <w:sz w:val="22"/>
          <w:szCs w:val="22"/>
          <w:lang w:val="sr-Latn-ME"/>
        </w:rPr>
        <w:t xml:space="preserve"> ne može se proc</w:t>
      </w:r>
      <w:r w:rsidR="007E0B62">
        <w:rPr>
          <w:noProof/>
          <w:sz w:val="22"/>
          <w:szCs w:val="22"/>
          <w:lang w:val="sr-Latn-ME"/>
        </w:rPr>
        <w:t>ij</w:t>
      </w:r>
      <w:r w:rsidRPr="00AA42F9">
        <w:rPr>
          <w:noProof/>
          <w:sz w:val="22"/>
          <w:szCs w:val="22"/>
          <w:lang w:val="sr-Latn-ME"/>
        </w:rPr>
        <w:t>eniti na osnovu dostupnih podataka.</w:t>
      </w:r>
    </w:p>
    <w:p w14:paraId="3E92C2D7" w14:textId="30FA9DBC" w:rsidR="00781622" w:rsidRPr="00AA42F9" w:rsidRDefault="00781622">
      <w:pPr>
        <w:pStyle w:val="ListParagraph"/>
        <w:numPr>
          <w:ilvl w:val="0"/>
          <w:numId w:val="23"/>
        </w:numPr>
        <w:rPr>
          <w:iCs/>
          <w:szCs w:val="22"/>
          <w:lang w:val="sr-Latn-ME"/>
        </w:rPr>
      </w:pPr>
      <w:r w:rsidRPr="00AA42F9">
        <w:rPr>
          <w:iCs/>
          <w:szCs w:val="22"/>
          <w:lang w:val="sr-Latn-ME"/>
        </w:rPr>
        <w:t>povećane vr</w:t>
      </w:r>
      <w:r w:rsidR="00715360" w:rsidRPr="00AA42F9">
        <w:rPr>
          <w:iCs/>
          <w:szCs w:val="22"/>
          <w:lang w:val="sr-Latn-ME"/>
        </w:rPr>
        <w:t>ij</w:t>
      </w:r>
      <w:r w:rsidRPr="00AA42F9">
        <w:rPr>
          <w:iCs/>
          <w:szCs w:val="22"/>
          <w:lang w:val="sr-Latn-ME"/>
        </w:rPr>
        <w:t>ednosti enzima jetre (transaminaze), smanjena funkcija jetre</w:t>
      </w:r>
    </w:p>
    <w:p w14:paraId="1F499490" w14:textId="77777777" w:rsidR="00781622" w:rsidRPr="00AA42F9" w:rsidRDefault="00781622">
      <w:pPr>
        <w:pStyle w:val="ListParagraph"/>
        <w:numPr>
          <w:ilvl w:val="0"/>
          <w:numId w:val="23"/>
        </w:numPr>
        <w:rPr>
          <w:iCs/>
          <w:szCs w:val="22"/>
          <w:lang w:val="sr-Latn-ME"/>
        </w:rPr>
      </w:pPr>
      <w:r w:rsidRPr="00AA42F9">
        <w:rPr>
          <w:iCs/>
          <w:szCs w:val="22"/>
          <w:lang w:val="sr-Latn-ME"/>
        </w:rPr>
        <w:t>oštećenje jetre, uglavnom ćelija jetre</w:t>
      </w:r>
    </w:p>
    <w:p w14:paraId="64D525B6" w14:textId="205BA830" w:rsidR="00781622" w:rsidRPr="00AA42F9" w:rsidRDefault="00781622">
      <w:pPr>
        <w:pStyle w:val="ListParagraph"/>
        <w:numPr>
          <w:ilvl w:val="0"/>
          <w:numId w:val="23"/>
        </w:numPr>
        <w:rPr>
          <w:iCs/>
          <w:szCs w:val="22"/>
          <w:lang w:val="sr-Latn-ME"/>
        </w:rPr>
      </w:pPr>
      <w:r w:rsidRPr="00AA42F9">
        <w:rPr>
          <w:iCs/>
          <w:szCs w:val="22"/>
          <w:lang w:val="sr-Latn-ME"/>
        </w:rPr>
        <w:t>smanjen broj crvenih krvnih zrnaca (anemija) usl</w:t>
      </w:r>
      <w:r w:rsidR="00AF0637">
        <w:rPr>
          <w:iCs/>
          <w:szCs w:val="22"/>
          <w:lang w:val="sr-Latn-ME"/>
        </w:rPr>
        <w:t>j</w:t>
      </w:r>
      <w:r w:rsidRPr="00AA42F9">
        <w:rPr>
          <w:iCs/>
          <w:szCs w:val="22"/>
          <w:lang w:val="sr-Latn-ME"/>
        </w:rPr>
        <w:t>ed krvarenja</w:t>
      </w:r>
    </w:p>
    <w:p w14:paraId="6014A94E" w14:textId="77777777" w:rsidR="00781622" w:rsidRPr="00AA42F9" w:rsidRDefault="00781622">
      <w:pPr>
        <w:pStyle w:val="ListParagraph"/>
        <w:numPr>
          <w:ilvl w:val="0"/>
          <w:numId w:val="23"/>
        </w:numPr>
        <w:rPr>
          <w:iCs/>
          <w:szCs w:val="22"/>
          <w:lang w:val="sr-Latn-ME"/>
        </w:rPr>
      </w:pPr>
      <w:r w:rsidRPr="00AA42F9">
        <w:rPr>
          <w:iCs/>
          <w:szCs w:val="22"/>
          <w:lang w:val="sr-Latn-ME"/>
        </w:rPr>
        <w:t>smanjen broj i destrukcija crvenih krvnih zrnaca kod pacijenata sa ozbiljnim nedostatkom enzima glukoza-6-fosfat dehidrogenaza</w:t>
      </w:r>
    </w:p>
    <w:p w14:paraId="13B00EA6" w14:textId="77777777" w:rsidR="00781622" w:rsidRPr="00AA42F9" w:rsidRDefault="00781622">
      <w:pPr>
        <w:numPr>
          <w:ilvl w:val="0"/>
          <w:numId w:val="23"/>
        </w:numPr>
        <w:tabs>
          <w:tab w:val="left" w:pos="284"/>
        </w:tabs>
        <w:jc w:val="both"/>
        <w:rPr>
          <w:sz w:val="22"/>
          <w:szCs w:val="22"/>
          <w:lang w:val="sr-Latn-ME"/>
        </w:rPr>
      </w:pPr>
      <w:r w:rsidRPr="00AA42F9">
        <w:rPr>
          <w:sz w:val="22"/>
          <w:szCs w:val="22"/>
          <w:lang w:val="sr-Latn-ME"/>
        </w:rPr>
        <w:t xml:space="preserve">smanjenje broja ćelija koje učestvuju u zgrušavanju krvi (trombocitopenija) </w:t>
      </w:r>
    </w:p>
    <w:p w14:paraId="642EACB3" w14:textId="2A162B39" w:rsidR="00781622" w:rsidRPr="00AA42F9" w:rsidRDefault="00781622">
      <w:pPr>
        <w:pStyle w:val="ListParagraph"/>
        <w:numPr>
          <w:ilvl w:val="0"/>
          <w:numId w:val="23"/>
        </w:numPr>
        <w:rPr>
          <w:iCs/>
          <w:szCs w:val="22"/>
          <w:lang w:val="sr-Latn-ME"/>
        </w:rPr>
      </w:pPr>
      <w:r w:rsidRPr="00AA42F9">
        <w:rPr>
          <w:iCs/>
          <w:szCs w:val="22"/>
          <w:lang w:val="sr-Latn-ME"/>
        </w:rPr>
        <w:t>smanjena vr</w:t>
      </w:r>
      <w:r w:rsidR="00715360" w:rsidRPr="00AA42F9">
        <w:rPr>
          <w:iCs/>
          <w:szCs w:val="22"/>
          <w:lang w:val="sr-Latn-ME"/>
        </w:rPr>
        <w:t>ij</w:t>
      </w:r>
      <w:r w:rsidRPr="00AA42F9">
        <w:rPr>
          <w:iCs/>
          <w:szCs w:val="22"/>
          <w:lang w:val="sr-Latn-ME"/>
        </w:rPr>
        <w:t>ednost šećera u krvi (hipoglikemija)</w:t>
      </w:r>
    </w:p>
    <w:p w14:paraId="6DA44A48" w14:textId="77777777" w:rsidR="00781622" w:rsidRPr="00AA42F9" w:rsidRDefault="00781622">
      <w:pPr>
        <w:pStyle w:val="ListParagraph"/>
        <w:numPr>
          <w:ilvl w:val="0"/>
          <w:numId w:val="23"/>
        </w:numPr>
        <w:rPr>
          <w:iCs/>
          <w:szCs w:val="22"/>
          <w:lang w:val="sr-Latn-ME"/>
        </w:rPr>
      </w:pPr>
      <w:r w:rsidRPr="00AA42F9">
        <w:rPr>
          <w:iCs/>
          <w:szCs w:val="22"/>
          <w:lang w:val="sr-Latn-ME"/>
        </w:rPr>
        <w:t>reakcije kože</w:t>
      </w:r>
    </w:p>
    <w:p w14:paraId="52C2A4A4" w14:textId="179360D6" w:rsidR="00781622" w:rsidRPr="00AA42F9" w:rsidRDefault="00781622">
      <w:pPr>
        <w:pStyle w:val="ListParagraph"/>
        <w:numPr>
          <w:ilvl w:val="0"/>
          <w:numId w:val="23"/>
        </w:numPr>
        <w:rPr>
          <w:iCs/>
          <w:szCs w:val="22"/>
          <w:lang w:val="sr-Latn-ME"/>
        </w:rPr>
      </w:pPr>
      <w:r w:rsidRPr="00AA42F9">
        <w:rPr>
          <w:iCs/>
          <w:szCs w:val="22"/>
          <w:lang w:val="sr-Latn-ME"/>
        </w:rPr>
        <w:t xml:space="preserve">reakcije </w:t>
      </w:r>
      <w:r w:rsidR="00A31955" w:rsidRPr="00AA42F9">
        <w:rPr>
          <w:iCs/>
          <w:szCs w:val="22"/>
          <w:lang w:val="sr-Latn-ME"/>
        </w:rPr>
        <w:t>preosjetlj</w:t>
      </w:r>
      <w:r w:rsidRPr="00AA42F9">
        <w:rPr>
          <w:iCs/>
          <w:szCs w:val="22"/>
          <w:lang w:val="sr-Latn-ME"/>
        </w:rPr>
        <w:t>vosti, ozbiljne alergijske reakcije (anafilaktičke reakcije)</w:t>
      </w:r>
    </w:p>
    <w:p w14:paraId="1033046B" w14:textId="0B030789" w:rsidR="00781622" w:rsidRPr="00AA42F9" w:rsidRDefault="00781622" w:rsidP="00AA42F9">
      <w:pPr>
        <w:tabs>
          <w:tab w:val="left" w:pos="720"/>
        </w:tabs>
        <w:ind w:left="720"/>
        <w:jc w:val="both"/>
        <w:rPr>
          <w:sz w:val="22"/>
          <w:szCs w:val="22"/>
          <w:lang w:val="sr-Latn-ME"/>
        </w:rPr>
      </w:pPr>
      <w:r w:rsidRPr="00AA42F9">
        <w:rPr>
          <w:sz w:val="22"/>
          <w:szCs w:val="22"/>
          <w:lang w:val="sr-Latn-ME"/>
        </w:rPr>
        <w:t xml:space="preserve">Reakcije </w:t>
      </w:r>
      <w:r w:rsidR="00A31955" w:rsidRPr="00AA42F9">
        <w:rPr>
          <w:sz w:val="22"/>
          <w:szCs w:val="22"/>
          <w:lang w:val="sr-Latn-ME"/>
        </w:rPr>
        <w:t>preosjetlj</w:t>
      </w:r>
      <w:r w:rsidRPr="00AA42F9">
        <w:rPr>
          <w:sz w:val="22"/>
          <w:szCs w:val="22"/>
          <w:lang w:val="sr-Latn-ME"/>
        </w:rPr>
        <w:t>vosti mogu se ispoljiti na koži, disajnim putevima, cirkulaciji, želucu i cr</w:t>
      </w:r>
      <w:r w:rsidR="00C618D0">
        <w:rPr>
          <w:sz w:val="22"/>
          <w:szCs w:val="22"/>
          <w:lang w:val="sr-Latn-ME"/>
        </w:rPr>
        <w:t>ij</w:t>
      </w:r>
      <w:r w:rsidRPr="00AA42F9">
        <w:rPr>
          <w:sz w:val="22"/>
          <w:szCs w:val="22"/>
          <w:lang w:val="sr-Latn-ME"/>
        </w:rPr>
        <w:t>evima, pogotovu kod pacijenata sa astmom. Simptomi uključuju:</w:t>
      </w:r>
    </w:p>
    <w:p w14:paraId="103D3260" w14:textId="51445AA9" w:rsidR="00781622" w:rsidRPr="00AA42F9" w:rsidRDefault="00781622">
      <w:pPr>
        <w:pStyle w:val="ListParagraph"/>
        <w:numPr>
          <w:ilvl w:val="0"/>
          <w:numId w:val="24"/>
        </w:numPr>
        <w:tabs>
          <w:tab w:val="clear" w:pos="284"/>
          <w:tab w:val="left" w:pos="720"/>
        </w:tabs>
        <w:rPr>
          <w:szCs w:val="22"/>
          <w:lang w:val="sr-Latn-ME"/>
        </w:rPr>
      </w:pPr>
      <w:r w:rsidRPr="00AA42F9">
        <w:rPr>
          <w:szCs w:val="22"/>
          <w:lang w:val="sr-Latn-ME"/>
        </w:rPr>
        <w:t>otok tkiva usl</w:t>
      </w:r>
      <w:r w:rsidR="003B6987">
        <w:rPr>
          <w:szCs w:val="22"/>
          <w:lang w:val="sr-Latn-ME"/>
        </w:rPr>
        <w:t>j</w:t>
      </w:r>
      <w:r w:rsidRPr="00AA42F9">
        <w:rPr>
          <w:szCs w:val="22"/>
          <w:lang w:val="sr-Latn-ME"/>
        </w:rPr>
        <w:t>ed povećane količine tečnosti</w:t>
      </w:r>
    </w:p>
    <w:p w14:paraId="16C23484" w14:textId="77777777" w:rsidR="00781622" w:rsidRPr="00AA42F9" w:rsidRDefault="00781622">
      <w:pPr>
        <w:pStyle w:val="ListParagraph"/>
        <w:numPr>
          <w:ilvl w:val="0"/>
          <w:numId w:val="24"/>
        </w:numPr>
        <w:tabs>
          <w:tab w:val="clear" w:pos="284"/>
          <w:tab w:val="left" w:pos="720"/>
        </w:tabs>
        <w:rPr>
          <w:szCs w:val="22"/>
          <w:lang w:val="sr-Latn-ME"/>
        </w:rPr>
      </w:pPr>
      <w:r w:rsidRPr="00AA42F9">
        <w:rPr>
          <w:szCs w:val="22"/>
          <w:lang w:val="sr-Latn-ME"/>
        </w:rPr>
        <w:t>pad krvnog pritiska</w:t>
      </w:r>
    </w:p>
    <w:p w14:paraId="336562CD" w14:textId="77777777" w:rsidR="00781622" w:rsidRPr="00AA42F9" w:rsidRDefault="00781622">
      <w:pPr>
        <w:pStyle w:val="ListParagraph"/>
        <w:numPr>
          <w:ilvl w:val="0"/>
          <w:numId w:val="24"/>
        </w:numPr>
        <w:tabs>
          <w:tab w:val="clear" w:pos="284"/>
          <w:tab w:val="left" w:pos="720"/>
        </w:tabs>
        <w:rPr>
          <w:szCs w:val="22"/>
          <w:lang w:val="sr-Latn-ME"/>
        </w:rPr>
      </w:pPr>
      <w:r w:rsidRPr="00AA42F9">
        <w:rPr>
          <w:szCs w:val="22"/>
          <w:lang w:val="sr-Latn-ME"/>
        </w:rPr>
        <w:t>zviždanje u grudima, nedostatak daha</w:t>
      </w:r>
    </w:p>
    <w:p w14:paraId="538C2AD0" w14:textId="77777777" w:rsidR="00781622" w:rsidRPr="00AA42F9" w:rsidRDefault="00781622">
      <w:pPr>
        <w:pStyle w:val="ListParagraph"/>
        <w:numPr>
          <w:ilvl w:val="0"/>
          <w:numId w:val="24"/>
        </w:numPr>
        <w:tabs>
          <w:tab w:val="clear" w:pos="284"/>
          <w:tab w:val="left" w:pos="720"/>
        </w:tabs>
        <w:rPr>
          <w:szCs w:val="22"/>
          <w:lang w:val="sr-Latn-ME"/>
        </w:rPr>
      </w:pPr>
      <w:r w:rsidRPr="00AA42F9">
        <w:rPr>
          <w:szCs w:val="22"/>
          <w:lang w:val="sr-Latn-ME"/>
        </w:rPr>
        <w:t>poremećaje u radu srca i disanju</w:t>
      </w:r>
    </w:p>
    <w:p w14:paraId="43534D52" w14:textId="77777777" w:rsidR="00781622" w:rsidRPr="00AA42F9" w:rsidRDefault="00781622">
      <w:pPr>
        <w:pStyle w:val="ListParagraph"/>
        <w:numPr>
          <w:ilvl w:val="0"/>
          <w:numId w:val="24"/>
        </w:numPr>
        <w:tabs>
          <w:tab w:val="clear" w:pos="284"/>
          <w:tab w:val="left" w:pos="720"/>
        </w:tabs>
        <w:rPr>
          <w:szCs w:val="22"/>
          <w:lang w:val="sr-Latn-ME"/>
        </w:rPr>
      </w:pPr>
      <w:r w:rsidRPr="00AA42F9">
        <w:rPr>
          <w:szCs w:val="22"/>
          <w:lang w:val="sr-Latn-ME"/>
        </w:rPr>
        <w:t>alergijske reakcije koje mogu izazvati životno ugrožavajuće stanje šoka</w:t>
      </w:r>
    </w:p>
    <w:p w14:paraId="6DCA21DF" w14:textId="77777777" w:rsidR="00781622" w:rsidRPr="00AA42F9" w:rsidRDefault="00781622">
      <w:pPr>
        <w:pStyle w:val="ListParagraph"/>
        <w:numPr>
          <w:ilvl w:val="0"/>
          <w:numId w:val="24"/>
        </w:numPr>
        <w:tabs>
          <w:tab w:val="clear" w:pos="284"/>
          <w:tab w:val="left" w:pos="720"/>
        </w:tabs>
        <w:rPr>
          <w:szCs w:val="22"/>
          <w:lang w:val="sr-Latn-ME"/>
        </w:rPr>
      </w:pPr>
      <w:r w:rsidRPr="00AA42F9">
        <w:rPr>
          <w:szCs w:val="22"/>
          <w:lang w:val="sr-Latn-ME"/>
        </w:rPr>
        <w:t>osip, koprivnjaču, svrab, ozbiljne alergijske reakcije koje uključuju otok lica ili grla</w:t>
      </w:r>
    </w:p>
    <w:p w14:paraId="7E82551B" w14:textId="77777777" w:rsidR="00781622" w:rsidRPr="00AA42F9" w:rsidRDefault="00781622">
      <w:pPr>
        <w:pStyle w:val="ListParagraph"/>
        <w:numPr>
          <w:ilvl w:val="0"/>
          <w:numId w:val="24"/>
        </w:numPr>
        <w:tabs>
          <w:tab w:val="clear" w:pos="284"/>
          <w:tab w:val="left" w:pos="720"/>
        </w:tabs>
        <w:rPr>
          <w:szCs w:val="22"/>
          <w:lang w:val="sr-Latn-ME"/>
        </w:rPr>
      </w:pPr>
      <w:r w:rsidRPr="00AA42F9">
        <w:rPr>
          <w:szCs w:val="22"/>
          <w:lang w:val="sr-Latn-ME"/>
        </w:rPr>
        <w:lastRenderedPageBreak/>
        <w:t>simptome astme, zapaljenje sluznice nosa što može dovesti do kijanja, curenja iz nosa ili zapušen nos</w:t>
      </w:r>
    </w:p>
    <w:p w14:paraId="6907D8A1" w14:textId="020AC318" w:rsidR="00781622" w:rsidRPr="00AA42F9" w:rsidRDefault="00781622">
      <w:pPr>
        <w:pStyle w:val="ListParagraph"/>
        <w:numPr>
          <w:ilvl w:val="0"/>
          <w:numId w:val="25"/>
        </w:numPr>
        <w:rPr>
          <w:szCs w:val="22"/>
          <w:lang w:val="sr-Latn-ME"/>
        </w:rPr>
      </w:pPr>
      <w:r w:rsidRPr="00AA42F9">
        <w:rPr>
          <w:szCs w:val="22"/>
          <w:lang w:val="sr-Latn-ME"/>
        </w:rPr>
        <w:t>krvarenje ili produženo vreme krvarenja, kao što je krvarenje iz nosa, krvarenje desni, crvene tačkice ispod kože, krvarenje u urinarnim i genitalnim organima</w:t>
      </w:r>
      <w:r w:rsidR="00715360" w:rsidRPr="00AA42F9">
        <w:rPr>
          <w:szCs w:val="22"/>
          <w:lang w:val="sr-Latn-ME"/>
        </w:rPr>
        <w:t>.</w:t>
      </w:r>
    </w:p>
    <w:p w14:paraId="6D0E8103" w14:textId="4F0B2103" w:rsidR="00781622" w:rsidRPr="00AA42F9" w:rsidRDefault="00781622">
      <w:pPr>
        <w:pStyle w:val="ListParagraph"/>
        <w:rPr>
          <w:szCs w:val="22"/>
          <w:lang w:val="sr-Latn-ME"/>
        </w:rPr>
      </w:pPr>
      <w:r w:rsidRPr="00AA42F9">
        <w:rPr>
          <w:szCs w:val="22"/>
          <w:lang w:val="sr-Latn-ME"/>
        </w:rPr>
        <w:t xml:space="preserve">Rizik od krvarenja postoji i od 4 do 8 dana nakon </w:t>
      </w:r>
      <w:r w:rsidR="00A31955" w:rsidRPr="00AA42F9">
        <w:rPr>
          <w:szCs w:val="22"/>
          <w:lang w:val="sr-Latn-ME"/>
        </w:rPr>
        <w:t>pre</w:t>
      </w:r>
      <w:r w:rsidRPr="00AA42F9">
        <w:rPr>
          <w:szCs w:val="22"/>
          <w:lang w:val="sr-Latn-ME"/>
        </w:rPr>
        <w:t xml:space="preserve">stanka uzimanja </w:t>
      </w:r>
      <w:r w:rsidR="00CC31F0" w:rsidRPr="00AA42F9">
        <w:rPr>
          <w:szCs w:val="22"/>
          <w:lang w:val="sr-Latn-ME"/>
        </w:rPr>
        <w:t>lijek</w:t>
      </w:r>
      <w:r w:rsidRPr="00AA42F9">
        <w:rPr>
          <w:szCs w:val="22"/>
          <w:lang w:val="sr-Latn-ME"/>
        </w:rPr>
        <w:t>a Aspirin plus C forte. Može dovesti do povećanog rizika od krvarenja prilikom operacija. Krvarenje u glavi, želucu ili cr</w:t>
      </w:r>
      <w:r w:rsidR="00C618D0">
        <w:rPr>
          <w:szCs w:val="22"/>
          <w:lang w:val="sr-Latn-ME"/>
        </w:rPr>
        <w:t>ij</w:t>
      </w:r>
      <w:r w:rsidRPr="00AA42F9">
        <w:rPr>
          <w:szCs w:val="22"/>
          <w:lang w:val="sr-Latn-ME"/>
        </w:rPr>
        <w:t xml:space="preserve">evima se takođe može javiti. Krvarenje u glavi može biti sa smrtnim ishodom, pogotovu kod upotrebe </w:t>
      </w:r>
      <w:r w:rsidR="00CC31F0" w:rsidRPr="00AA42F9">
        <w:rPr>
          <w:szCs w:val="22"/>
          <w:lang w:val="sr-Latn-ME"/>
        </w:rPr>
        <w:t>lijek</w:t>
      </w:r>
      <w:r w:rsidRPr="00AA42F9">
        <w:rPr>
          <w:szCs w:val="22"/>
          <w:lang w:val="sr-Latn-ME"/>
        </w:rPr>
        <w:t>a kod starijih pacijenata</w:t>
      </w:r>
    </w:p>
    <w:p w14:paraId="607838D7" w14:textId="64E5C8D9" w:rsidR="00781622" w:rsidRPr="00AA42F9" w:rsidRDefault="00781622">
      <w:pPr>
        <w:pStyle w:val="ListParagraph"/>
        <w:numPr>
          <w:ilvl w:val="0"/>
          <w:numId w:val="25"/>
        </w:numPr>
        <w:rPr>
          <w:szCs w:val="22"/>
          <w:lang w:val="sr-Latn-ME"/>
        </w:rPr>
      </w:pPr>
      <w:r w:rsidRPr="00AA42F9">
        <w:rPr>
          <w:szCs w:val="22"/>
          <w:lang w:val="sr-Latn-ME"/>
        </w:rPr>
        <w:t xml:space="preserve">ozbiljna krvarenja, krvarenje u mozgu, pogotovu kod pacijenata sa nekontrolisanim visokim krvnim pritiskom i/ili kod pacijenata koji koriste </w:t>
      </w:r>
      <w:r w:rsidR="00CC31F0" w:rsidRPr="00AA42F9">
        <w:rPr>
          <w:szCs w:val="22"/>
          <w:lang w:val="sr-Latn-ME"/>
        </w:rPr>
        <w:t>ljek</w:t>
      </w:r>
      <w:r w:rsidRPr="00AA42F9">
        <w:rPr>
          <w:szCs w:val="22"/>
          <w:lang w:val="sr-Latn-ME"/>
        </w:rPr>
        <w:t>ove za s</w:t>
      </w:r>
      <w:r w:rsidR="00A31955" w:rsidRPr="00AA42F9">
        <w:rPr>
          <w:szCs w:val="22"/>
          <w:lang w:val="sr-Latn-ME"/>
        </w:rPr>
        <w:t>pr</w:t>
      </w:r>
      <w:r w:rsidR="00AF0637">
        <w:rPr>
          <w:szCs w:val="22"/>
          <w:lang w:val="sr-Latn-ME"/>
        </w:rPr>
        <w:t>ij</w:t>
      </w:r>
      <w:r w:rsidR="00A31955" w:rsidRPr="00AA42F9">
        <w:rPr>
          <w:szCs w:val="22"/>
          <w:lang w:val="sr-Latn-ME"/>
        </w:rPr>
        <w:t>e</w:t>
      </w:r>
      <w:r w:rsidRPr="00AA42F9">
        <w:rPr>
          <w:szCs w:val="22"/>
          <w:lang w:val="sr-Latn-ME"/>
        </w:rPr>
        <w:t>čavanje zgrušavanja krvi (antikoagulansi)</w:t>
      </w:r>
    </w:p>
    <w:p w14:paraId="7F29678B" w14:textId="77777777" w:rsidR="00781622" w:rsidRPr="00AA42F9" w:rsidRDefault="00781622">
      <w:pPr>
        <w:pStyle w:val="ListParagraph"/>
        <w:rPr>
          <w:szCs w:val="22"/>
          <w:lang w:val="sr-Latn-ME"/>
        </w:rPr>
      </w:pPr>
      <w:r w:rsidRPr="00AA42F9">
        <w:rPr>
          <w:szCs w:val="22"/>
          <w:lang w:val="sr-Latn-ME"/>
        </w:rPr>
        <w:t>U pojedinim slučajevima, ovo može biti životno ugrožavajuće</w:t>
      </w:r>
    </w:p>
    <w:p w14:paraId="72763EB9" w14:textId="367845A7" w:rsidR="00781622" w:rsidRPr="00AA42F9" w:rsidRDefault="00781622">
      <w:pPr>
        <w:pStyle w:val="ListParagraph"/>
        <w:numPr>
          <w:ilvl w:val="0"/>
          <w:numId w:val="25"/>
        </w:numPr>
        <w:rPr>
          <w:szCs w:val="22"/>
          <w:lang w:val="sr-Latn-ME"/>
        </w:rPr>
      </w:pPr>
      <w:r w:rsidRPr="00AA42F9">
        <w:rPr>
          <w:szCs w:val="22"/>
          <w:lang w:val="sr-Latn-ME"/>
        </w:rPr>
        <w:t>tečnost u plućima (nekardiogeni plućni edem) usl</w:t>
      </w:r>
      <w:r w:rsidR="003B6987">
        <w:rPr>
          <w:szCs w:val="22"/>
          <w:lang w:val="sr-Latn-ME"/>
        </w:rPr>
        <w:t>j</w:t>
      </w:r>
      <w:r w:rsidRPr="00AA42F9">
        <w:rPr>
          <w:szCs w:val="22"/>
          <w:lang w:val="sr-Latn-ME"/>
        </w:rPr>
        <w:t>ed hronične prim</w:t>
      </w:r>
      <w:r w:rsidR="002729B3">
        <w:rPr>
          <w:szCs w:val="22"/>
          <w:lang w:val="sr-Latn-ME"/>
        </w:rPr>
        <w:t>j</w:t>
      </w:r>
      <w:r w:rsidRPr="00AA42F9">
        <w:rPr>
          <w:szCs w:val="22"/>
          <w:lang w:val="sr-Latn-ME"/>
        </w:rPr>
        <w:t xml:space="preserve">ene i reakcije </w:t>
      </w:r>
      <w:r w:rsidR="00A31955" w:rsidRPr="00AA42F9">
        <w:rPr>
          <w:szCs w:val="22"/>
          <w:lang w:val="sr-Latn-ME"/>
        </w:rPr>
        <w:t>preosjetlj</w:t>
      </w:r>
      <w:r w:rsidRPr="00AA42F9">
        <w:rPr>
          <w:szCs w:val="22"/>
          <w:lang w:val="sr-Latn-ME"/>
        </w:rPr>
        <w:t>vosti acetilsalicilne kiseline</w:t>
      </w:r>
    </w:p>
    <w:p w14:paraId="3D512988" w14:textId="4880E5BF" w:rsidR="00781622" w:rsidRPr="00AA42F9" w:rsidRDefault="00781622">
      <w:pPr>
        <w:pStyle w:val="ListParagraph"/>
        <w:numPr>
          <w:ilvl w:val="0"/>
          <w:numId w:val="25"/>
        </w:numPr>
        <w:rPr>
          <w:szCs w:val="22"/>
          <w:lang w:val="sr-Latn-ME"/>
        </w:rPr>
      </w:pPr>
      <w:r w:rsidRPr="00AA42F9">
        <w:rPr>
          <w:szCs w:val="22"/>
          <w:lang w:val="sr-Latn-ME"/>
        </w:rPr>
        <w:t>smanjena funkcija bubrega, brz gubitak funkcije bubrega, formiranje kamena u bubregu usl</w:t>
      </w:r>
      <w:r w:rsidR="00D67E74">
        <w:rPr>
          <w:szCs w:val="22"/>
          <w:lang w:val="sr-Latn-ME"/>
        </w:rPr>
        <w:t>j</w:t>
      </w:r>
      <w:r w:rsidRPr="00AA42F9">
        <w:rPr>
          <w:szCs w:val="22"/>
          <w:lang w:val="sr-Latn-ME"/>
        </w:rPr>
        <w:t>ed upotrebe askorbinske kiseline</w:t>
      </w:r>
    </w:p>
    <w:p w14:paraId="0A78F31E" w14:textId="41CE01C5" w:rsidR="00781622" w:rsidRPr="00AA42F9" w:rsidRDefault="00781622">
      <w:pPr>
        <w:pStyle w:val="ListParagraph"/>
        <w:numPr>
          <w:ilvl w:val="0"/>
          <w:numId w:val="25"/>
        </w:numPr>
        <w:rPr>
          <w:szCs w:val="22"/>
          <w:lang w:val="sr-Latn-ME"/>
        </w:rPr>
      </w:pPr>
      <w:r w:rsidRPr="00AA42F9">
        <w:rPr>
          <w:szCs w:val="22"/>
          <w:lang w:val="sr-Latn-ME"/>
        </w:rPr>
        <w:t>glavobolja, vrtoglavica, os</w:t>
      </w:r>
      <w:r w:rsidR="00543F48">
        <w:rPr>
          <w:szCs w:val="22"/>
          <w:lang w:val="sr-Latn-ME"/>
        </w:rPr>
        <w:t>j</w:t>
      </w:r>
      <w:r w:rsidRPr="00AA42F9">
        <w:rPr>
          <w:szCs w:val="22"/>
          <w:lang w:val="sr-Latn-ME"/>
        </w:rPr>
        <w:t xml:space="preserve">ećaj gubitka sluha, zujanje u ušima, koji mogu biti simptomi </w:t>
      </w:r>
      <w:r w:rsidR="00A31955" w:rsidRPr="00AA42F9">
        <w:rPr>
          <w:szCs w:val="22"/>
          <w:lang w:val="sr-Latn-ME"/>
        </w:rPr>
        <w:t>pre</w:t>
      </w:r>
      <w:r w:rsidRPr="00AA42F9">
        <w:rPr>
          <w:szCs w:val="22"/>
          <w:lang w:val="sr-Latn-ME"/>
        </w:rPr>
        <w:t>doziranja</w:t>
      </w:r>
    </w:p>
    <w:p w14:paraId="5D136F7B" w14:textId="6FF231D9" w:rsidR="00781622" w:rsidRDefault="00781622">
      <w:pPr>
        <w:pStyle w:val="ListParagraph"/>
        <w:numPr>
          <w:ilvl w:val="0"/>
          <w:numId w:val="25"/>
        </w:numPr>
        <w:rPr>
          <w:szCs w:val="22"/>
          <w:lang w:val="sr-Latn-ME"/>
        </w:rPr>
      </w:pPr>
      <w:r w:rsidRPr="00AA42F9">
        <w:rPr>
          <w:szCs w:val="22"/>
          <w:lang w:val="sr-Latn-ME"/>
        </w:rPr>
        <w:t>Rejov sindrom (poremećaj sv</w:t>
      </w:r>
      <w:r w:rsidR="002729B3">
        <w:rPr>
          <w:szCs w:val="22"/>
          <w:lang w:val="sr-Latn-ME"/>
        </w:rPr>
        <w:t>ij</w:t>
      </w:r>
      <w:r w:rsidRPr="00AA42F9">
        <w:rPr>
          <w:szCs w:val="22"/>
          <w:lang w:val="sr-Latn-ME"/>
        </w:rPr>
        <w:t xml:space="preserve">esti ili neuobičajeno ponašanje, ili povraćanje) (pogledajte </w:t>
      </w:r>
      <w:r w:rsidR="008963D6" w:rsidRPr="00AA42F9">
        <w:rPr>
          <w:szCs w:val="22"/>
          <w:lang w:val="sr-Latn-ME"/>
        </w:rPr>
        <w:t>dio</w:t>
      </w:r>
      <w:r w:rsidRPr="00AA42F9">
        <w:rPr>
          <w:szCs w:val="22"/>
          <w:lang w:val="sr-Latn-ME"/>
        </w:rPr>
        <w:t xml:space="preserve"> 2. „Šta treba da znate </w:t>
      </w:r>
      <w:r w:rsidR="00A31955" w:rsidRPr="00AA42F9">
        <w:rPr>
          <w:szCs w:val="22"/>
          <w:lang w:val="sr-Latn-ME"/>
        </w:rPr>
        <w:t>prije</w:t>
      </w:r>
      <w:r w:rsidRPr="00AA42F9">
        <w:rPr>
          <w:szCs w:val="22"/>
          <w:lang w:val="sr-Latn-ME"/>
        </w:rPr>
        <w:t xml:space="preserve"> nego što uzmete </w:t>
      </w:r>
      <w:r w:rsidR="00CC31F0" w:rsidRPr="00AA42F9">
        <w:rPr>
          <w:szCs w:val="22"/>
          <w:lang w:val="sr-Latn-ME"/>
        </w:rPr>
        <w:t>lijek</w:t>
      </w:r>
      <w:r w:rsidRPr="00AA42F9">
        <w:rPr>
          <w:szCs w:val="22"/>
          <w:lang w:val="sr-Latn-ME"/>
        </w:rPr>
        <w:t xml:space="preserve"> Aspirin plus C forte“)</w:t>
      </w:r>
      <w:r w:rsidR="00543F48">
        <w:rPr>
          <w:szCs w:val="22"/>
          <w:lang w:val="sr-Latn-ME"/>
        </w:rPr>
        <w:t>.</w:t>
      </w:r>
    </w:p>
    <w:p w14:paraId="396F3915" w14:textId="46AE8A00" w:rsidR="001B56FA" w:rsidRPr="00AA42F9" w:rsidRDefault="001B56FA">
      <w:pPr>
        <w:pStyle w:val="ListParagraph"/>
        <w:numPr>
          <w:ilvl w:val="0"/>
          <w:numId w:val="25"/>
        </w:numPr>
        <w:rPr>
          <w:szCs w:val="22"/>
          <w:lang w:val="sr-Latn-ME"/>
        </w:rPr>
      </w:pPr>
      <w:r>
        <w:rPr>
          <w:szCs w:val="22"/>
          <w:lang w:val="sr-Latn-ME"/>
        </w:rPr>
        <w:t>intestinalna striktura nalik dijafragmi (suženje u crijevima) (naročito pri dugotrajnoj upotrebi)</w:t>
      </w:r>
    </w:p>
    <w:p w14:paraId="3C360202" w14:textId="77777777" w:rsidR="006D5C11" w:rsidRPr="00AA42F9" w:rsidRDefault="006D5C11" w:rsidP="00125236">
      <w:pPr>
        <w:pStyle w:val="NoSpacing"/>
        <w:jc w:val="both"/>
        <w:rPr>
          <w:rFonts w:eastAsia="Calibri"/>
          <w:spacing w:val="-5"/>
          <w:sz w:val="22"/>
          <w:szCs w:val="22"/>
          <w:u w:val="single"/>
          <w:lang w:val="sr-Latn-ME"/>
        </w:rPr>
      </w:pPr>
    </w:p>
    <w:p w14:paraId="7EF7E00A" w14:textId="77777777" w:rsidR="00C269D7" w:rsidRPr="00AA42F9" w:rsidRDefault="00C269D7" w:rsidP="00125236">
      <w:pPr>
        <w:pStyle w:val="NoSpacing"/>
        <w:jc w:val="both"/>
        <w:rPr>
          <w:rFonts w:eastAsia="Calibri"/>
          <w:spacing w:val="-5"/>
          <w:sz w:val="22"/>
          <w:szCs w:val="22"/>
          <w:u w:val="single"/>
          <w:lang w:val="sr-Latn-ME"/>
        </w:rPr>
      </w:pPr>
      <w:r w:rsidRPr="00AA42F9">
        <w:rPr>
          <w:rFonts w:eastAsia="Calibri"/>
          <w:spacing w:val="-5"/>
          <w:sz w:val="22"/>
          <w:szCs w:val="22"/>
          <w:u w:val="single"/>
          <w:lang w:val="sr-Latn-ME"/>
        </w:rPr>
        <w:t>Prijavljivanje sumnji na neželjena dejstva</w:t>
      </w:r>
    </w:p>
    <w:p w14:paraId="065ACD42" w14:textId="77777777" w:rsidR="00C269D7" w:rsidRPr="00AA42F9" w:rsidRDefault="00C269D7" w:rsidP="00C269D7">
      <w:pPr>
        <w:pStyle w:val="NoSpacing"/>
        <w:rPr>
          <w:rFonts w:eastAsia="Calibri"/>
          <w:spacing w:val="-5"/>
          <w:sz w:val="22"/>
          <w:szCs w:val="22"/>
          <w:u w:val="single"/>
          <w:lang w:val="sr-Latn-ME"/>
        </w:rPr>
      </w:pPr>
    </w:p>
    <w:p w14:paraId="6481068F" w14:textId="77777777" w:rsidR="00C269D7" w:rsidRPr="00AA42F9" w:rsidRDefault="0029138F" w:rsidP="00125236">
      <w:pPr>
        <w:pStyle w:val="NoSpacing"/>
        <w:jc w:val="both"/>
        <w:rPr>
          <w:rFonts w:eastAsia="Calibri"/>
          <w:sz w:val="22"/>
          <w:szCs w:val="22"/>
          <w:lang w:val="sr-Latn-ME"/>
        </w:rPr>
      </w:pPr>
      <w:r w:rsidRPr="00AA42F9">
        <w:rPr>
          <w:rFonts w:eastAsia="Calibri"/>
          <w:sz w:val="22"/>
          <w:szCs w:val="22"/>
          <w:lang w:val="sr-Latn-ME"/>
        </w:rPr>
        <w:t>Ako V</w:t>
      </w:r>
      <w:r w:rsidR="00C269D7" w:rsidRPr="00AA42F9">
        <w:rPr>
          <w:rFonts w:eastAsia="Calibri"/>
          <w:sz w:val="22"/>
          <w:szCs w:val="22"/>
          <w:lang w:val="sr-Latn-ME"/>
        </w:rPr>
        <w:t>am se javi bilo koje neželjeno d</w:t>
      </w:r>
      <w:r w:rsidRPr="00AA42F9">
        <w:rPr>
          <w:rFonts w:eastAsia="Calibri"/>
          <w:sz w:val="22"/>
          <w:szCs w:val="22"/>
          <w:lang w:val="sr-Latn-ME"/>
        </w:rPr>
        <w:t xml:space="preserve">ejstvo recite to svom ljekaru, </w:t>
      </w:r>
      <w:r w:rsidR="00C269D7" w:rsidRPr="00AA42F9">
        <w:rPr>
          <w:rFonts w:eastAsia="Calibri"/>
          <w:sz w:val="22"/>
          <w:szCs w:val="22"/>
          <w:lang w:val="sr-Latn-ME"/>
        </w:rPr>
        <w:t>farmaceutu ili medicinskoj sestri. Ovo uključuje i bilo koja neželjena dejstva koja nijesu navedena u ovom uputstvu</w:t>
      </w:r>
      <w:r w:rsidR="00C269D7" w:rsidRPr="00AA42F9">
        <w:rPr>
          <w:rFonts w:eastAsia="Calibri"/>
          <w:spacing w:val="-4"/>
          <w:sz w:val="22"/>
          <w:szCs w:val="22"/>
          <w:lang w:val="sr-Latn-ME"/>
        </w:rPr>
        <w:t>.</w:t>
      </w:r>
      <w:r w:rsidR="007C6028" w:rsidRPr="00AA42F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4E594E2" w14:textId="77777777" w:rsidR="007C6028" w:rsidRPr="00AA42F9" w:rsidRDefault="007C6028" w:rsidP="00125236">
      <w:pPr>
        <w:pStyle w:val="NoSpacing"/>
        <w:jc w:val="both"/>
        <w:rPr>
          <w:rFonts w:eastAsia="Calibri"/>
          <w:sz w:val="22"/>
          <w:szCs w:val="22"/>
          <w:lang w:val="sr-Latn-ME"/>
        </w:rPr>
      </w:pPr>
    </w:p>
    <w:p w14:paraId="368D8263" w14:textId="77777777" w:rsidR="007C6028" w:rsidRPr="00AA42F9" w:rsidRDefault="007C6028" w:rsidP="007C6028">
      <w:pPr>
        <w:rPr>
          <w:sz w:val="22"/>
          <w:szCs w:val="22"/>
          <w:lang w:val="sr-Latn-ME"/>
        </w:rPr>
      </w:pPr>
      <w:r w:rsidRPr="00AA42F9">
        <w:rPr>
          <w:sz w:val="22"/>
          <w:szCs w:val="22"/>
          <w:lang w:val="sr-Latn-ME"/>
        </w:rPr>
        <w:t xml:space="preserve">Institut za ljekove i medicinska sredstva </w:t>
      </w:r>
    </w:p>
    <w:p w14:paraId="6DCFD319" w14:textId="77777777" w:rsidR="007C6028" w:rsidRPr="00AA42F9" w:rsidRDefault="007C6028" w:rsidP="007C6028">
      <w:pPr>
        <w:rPr>
          <w:sz w:val="22"/>
          <w:szCs w:val="22"/>
          <w:lang w:val="sr-Latn-ME"/>
        </w:rPr>
      </w:pPr>
      <w:r w:rsidRPr="00AA42F9">
        <w:rPr>
          <w:sz w:val="22"/>
          <w:szCs w:val="22"/>
          <w:lang w:val="sr-Latn-ME"/>
        </w:rPr>
        <w:t>Odjeljenje za farmakovigilancu</w:t>
      </w:r>
    </w:p>
    <w:p w14:paraId="58E25CB1" w14:textId="77777777" w:rsidR="007C6028" w:rsidRPr="00AA42F9" w:rsidRDefault="007C6028" w:rsidP="007C6028">
      <w:pPr>
        <w:rPr>
          <w:sz w:val="22"/>
          <w:szCs w:val="22"/>
          <w:lang w:val="sr-Latn-ME"/>
        </w:rPr>
      </w:pPr>
      <w:r w:rsidRPr="00AA42F9">
        <w:rPr>
          <w:sz w:val="22"/>
          <w:szCs w:val="22"/>
          <w:lang w:val="sr-Latn-ME"/>
        </w:rPr>
        <w:t>Bulevar Ivana Crnojevića 64a, 81000 Podgorica</w:t>
      </w:r>
    </w:p>
    <w:p w14:paraId="7F0AE0D1" w14:textId="77777777" w:rsidR="007C6028" w:rsidRPr="00AA42F9" w:rsidRDefault="007C6028" w:rsidP="007C6028">
      <w:pPr>
        <w:rPr>
          <w:sz w:val="22"/>
          <w:szCs w:val="22"/>
          <w:lang w:val="sr-Latn-ME"/>
        </w:rPr>
      </w:pPr>
    </w:p>
    <w:p w14:paraId="5F5FAF0E" w14:textId="77777777" w:rsidR="007C6028" w:rsidRPr="00AA42F9" w:rsidRDefault="007C6028" w:rsidP="007C6028">
      <w:pPr>
        <w:rPr>
          <w:sz w:val="22"/>
          <w:szCs w:val="22"/>
          <w:lang w:val="sr-Latn-ME"/>
        </w:rPr>
      </w:pPr>
      <w:r w:rsidRPr="00AA42F9">
        <w:rPr>
          <w:sz w:val="22"/>
          <w:szCs w:val="22"/>
          <w:lang w:val="sr-Latn-ME"/>
        </w:rPr>
        <w:t>tel: +382 (0) 20 310 280</w:t>
      </w:r>
    </w:p>
    <w:p w14:paraId="74CB931C" w14:textId="77777777" w:rsidR="007C6028" w:rsidRPr="00AA42F9" w:rsidRDefault="007C6028" w:rsidP="007C6028">
      <w:pPr>
        <w:rPr>
          <w:sz w:val="22"/>
          <w:szCs w:val="22"/>
          <w:lang w:val="sr-Latn-ME"/>
        </w:rPr>
      </w:pPr>
      <w:r w:rsidRPr="00AA42F9">
        <w:rPr>
          <w:sz w:val="22"/>
          <w:szCs w:val="22"/>
          <w:lang w:val="sr-Latn-ME"/>
        </w:rPr>
        <w:t>fax: +382 (0) 20 310 581</w:t>
      </w:r>
    </w:p>
    <w:p w14:paraId="40D79002" w14:textId="77777777" w:rsidR="007C6028" w:rsidRPr="00AA42F9" w:rsidRDefault="0009443E" w:rsidP="007C6028">
      <w:pPr>
        <w:rPr>
          <w:sz w:val="22"/>
          <w:szCs w:val="22"/>
          <w:lang w:val="sr-Latn-ME"/>
        </w:rPr>
      </w:pPr>
      <w:hyperlink r:id="rId12" w:history="1">
        <w:r w:rsidR="00510F22" w:rsidRPr="00AA42F9">
          <w:rPr>
            <w:rStyle w:val="Hyperlink"/>
            <w:sz w:val="22"/>
            <w:szCs w:val="22"/>
            <w:lang w:val="sr-Latn-ME"/>
          </w:rPr>
          <w:t>www.cinmed.me</w:t>
        </w:r>
      </w:hyperlink>
      <w:r w:rsidR="00510F22" w:rsidRPr="00AA42F9">
        <w:rPr>
          <w:sz w:val="22"/>
          <w:szCs w:val="22"/>
          <w:lang w:val="sr-Latn-ME"/>
        </w:rPr>
        <w:t xml:space="preserve"> </w:t>
      </w:r>
    </w:p>
    <w:p w14:paraId="28BC79DD" w14:textId="77777777" w:rsidR="007C6028" w:rsidRPr="00AA42F9" w:rsidRDefault="0009443E" w:rsidP="007C6028">
      <w:pPr>
        <w:rPr>
          <w:sz w:val="22"/>
          <w:szCs w:val="22"/>
          <w:lang w:val="sr-Latn-ME"/>
        </w:rPr>
      </w:pPr>
      <w:hyperlink r:id="rId13" w:history="1">
        <w:r w:rsidR="00510F22" w:rsidRPr="00AA42F9">
          <w:rPr>
            <w:rStyle w:val="Hyperlink"/>
            <w:sz w:val="22"/>
            <w:szCs w:val="22"/>
            <w:lang w:val="sr-Latn-ME"/>
          </w:rPr>
          <w:t>nezeljenadejstva@cinmed.me</w:t>
        </w:r>
      </w:hyperlink>
      <w:r w:rsidR="00510F22" w:rsidRPr="00AA42F9">
        <w:rPr>
          <w:sz w:val="22"/>
          <w:szCs w:val="22"/>
          <w:lang w:val="sr-Latn-ME"/>
        </w:rPr>
        <w:t xml:space="preserve"> </w:t>
      </w:r>
    </w:p>
    <w:p w14:paraId="619BE4A8" w14:textId="77777777" w:rsidR="00396B66" w:rsidRPr="00AA42F9" w:rsidRDefault="007C6028" w:rsidP="007C6028">
      <w:pPr>
        <w:rPr>
          <w:sz w:val="22"/>
          <w:szCs w:val="22"/>
          <w:lang w:val="sr-Latn-ME"/>
        </w:rPr>
      </w:pPr>
      <w:r w:rsidRPr="00AA42F9">
        <w:rPr>
          <w:sz w:val="22"/>
          <w:szCs w:val="22"/>
          <w:lang w:val="sr-Latn-ME"/>
        </w:rPr>
        <w:t>putem IS zdravstvene zaštite</w:t>
      </w:r>
    </w:p>
    <w:p w14:paraId="349FE4E9" w14:textId="649B30BC" w:rsidR="00662339" w:rsidRDefault="00662339" w:rsidP="00A32113">
      <w:pPr>
        <w:rPr>
          <w:sz w:val="22"/>
          <w:szCs w:val="22"/>
          <w:lang w:val="sr-Latn-ME"/>
        </w:rPr>
      </w:pPr>
    </w:p>
    <w:p w14:paraId="30A984F9" w14:textId="3AE71F6D" w:rsidR="00E325BA" w:rsidRPr="00AA42F9" w:rsidRDefault="00AF0637" w:rsidP="00A32113">
      <w:pPr>
        <w:rPr>
          <w:sz w:val="22"/>
          <w:szCs w:val="22"/>
          <w:lang w:val="sr-Latn-ME"/>
        </w:rPr>
      </w:pPr>
      <w:r w:rsidRPr="007F661E">
        <w:rPr>
          <w:b/>
          <w:bCs/>
          <w:noProof/>
          <w:sz w:val="22"/>
          <w:szCs w:val="22"/>
        </w:rPr>
        <w:drawing>
          <wp:inline distT="0" distB="0" distL="0" distR="0" wp14:anchorId="1745426A" wp14:editId="0117B13F">
            <wp:extent cx="980796" cy="972000"/>
            <wp:effectExtent l="0" t="0" r="0" b="0"/>
            <wp:docPr id="10" name="Picture 9" descr="A qr code on a white background&#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2070AC8" w14:textId="580884CA" w:rsidR="00162C37" w:rsidRDefault="00162C37" w:rsidP="00291DAD">
      <w:pPr>
        <w:tabs>
          <w:tab w:val="left" w:pos="540"/>
          <w:tab w:val="left" w:pos="569"/>
        </w:tabs>
        <w:rPr>
          <w:b/>
          <w:bCs/>
          <w:sz w:val="22"/>
          <w:szCs w:val="22"/>
          <w:lang w:val="sr-Latn-ME"/>
        </w:rPr>
      </w:pPr>
    </w:p>
    <w:p w14:paraId="59DB189E" w14:textId="77777777" w:rsidR="00FB4884" w:rsidRDefault="00FB4884" w:rsidP="00291DAD">
      <w:pPr>
        <w:tabs>
          <w:tab w:val="left" w:pos="540"/>
          <w:tab w:val="left" w:pos="569"/>
        </w:tabs>
        <w:rPr>
          <w:b/>
          <w:bCs/>
          <w:sz w:val="22"/>
          <w:szCs w:val="22"/>
          <w:lang w:val="sr-Latn-ME"/>
        </w:rPr>
      </w:pPr>
    </w:p>
    <w:p w14:paraId="751D9D5A" w14:textId="4A44F20F" w:rsidR="00A32113" w:rsidRPr="00AA42F9" w:rsidRDefault="00A32113" w:rsidP="00291DAD">
      <w:pPr>
        <w:tabs>
          <w:tab w:val="left" w:pos="540"/>
          <w:tab w:val="left" w:pos="569"/>
        </w:tabs>
        <w:rPr>
          <w:b/>
          <w:bCs/>
          <w:sz w:val="22"/>
          <w:szCs w:val="22"/>
          <w:lang w:val="sr-Latn-ME"/>
        </w:rPr>
      </w:pPr>
      <w:r w:rsidRPr="00AA42F9">
        <w:rPr>
          <w:b/>
          <w:bCs/>
          <w:sz w:val="22"/>
          <w:szCs w:val="22"/>
          <w:lang w:val="sr-Latn-ME"/>
        </w:rPr>
        <w:t xml:space="preserve">5. </w:t>
      </w:r>
      <w:r w:rsidR="00291DAD" w:rsidRPr="00AA42F9">
        <w:rPr>
          <w:b/>
          <w:bCs/>
          <w:sz w:val="22"/>
          <w:szCs w:val="22"/>
          <w:lang w:val="sr-Latn-ME"/>
        </w:rPr>
        <w:tab/>
      </w:r>
      <w:r w:rsidRPr="00AA42F9">
        <w:rPr>
          <w:b/>
          <w:bCs/>
          <w:sz w:val="22"/>
          <w:szCs w:val="22"/>
          <w:lang w:val="sr-Latn-ME"/>
        </w:rPr>
        <w:t xml:space="preserve">KAKO ČUVATI LIJEK </w:t>
      </w:r>
      <w:r w:rsidR="00781622" w:rsidRPr="00AA42F9">
        <w:rPr>
          <w:b/>
          <w:bCs/>
          <w:sz w:val="22"/>
          <w:szCs w:val="22"/>
          <w:lang w:val="sr-Latn-ME"/>
        </w:rPr>
        <w:t>ASPIRIN PLUS C FORTE</w:t>
      </w:r>
    </w:p>
    <w:p w14:paraId="0C2A7651" w14:textId="77777777" w:rsidR="00445D8F" w:rsidRPr="00AA42F9" w:rsidRDefault="00445D8F" w:rsidP="00A32113">
      <w:pPr>
        <w:rPr>
          <w:sz w:val="22"/>
          <w:szCs w:val="22"/>
          <w:lang w:val="sr-Latn-ME"/>
        </w:rPr>
      </w:pPr>
    </w:p>
    <w:p w14:paraId="5409B533" w14:textId="77777777" w:rsidR="00991E7D" w:rsidRPr="00AA42F9" w:rsidRDefault="008A7F7D" w:rsidP="00BF0172">
      <w:pPr>
        <w:numPr>
          <w:ilvl w:val="12"/>
          <w:numId w:val="0"/>
        </w:numPr>
        <w:tabs>
          <w:tab w:val="left" w:pos="720"/>
        </w:tabs>
        <w:ind w:right="-2"/>
        <w:jc w:val="both"/>
        <w:rPr>
          <w:sz w:val="22"/>
          <w:szCs w:val="22"/>
          <w:lang w:val="sr-Latn-ME"/>
        </w:rPr>
      </w:pPr>
      <w:r w:rsidRPr="00AA42F9">
        <w:rPr>
          <w:sz w:val="22"/>
          <w:szCs w:val="22"/>
          <w:lang w:val="sr-Latn-ME"/>
        </w:rPr>
        <w:t xml:space="preserve">Lijek čuvajte </w:t>
      </w:r>
      <w:r w:rsidR="00991E7D" w:rsidRPr="00AA42F9">
        <w:rPr>
          <w:sz w:val="22"/>
          <w:szCs w:val="22"/>
          <w:lang w:val="sr-Latn-ME"/>
        </w:rPr>
        <w:t>van pogleda i domašaja djece.</w:t>
      </w:r>
    </w:p>
    <w:p w14:paraId="13795313" w14:textId="77777777" w:rsidR="00991E7D" w:rsidRPr="00AA42F9" w:rsidRDefault="00991E7D" w:rsidP="00BF0172">
      <w:pPr>
        <w:jc w:val="both"/>
        <w:rPr>
          <w:sz w:val="22"/>
          <w:szCs w:val="22"/>
          <w:lang w:val="sr-Latn-ME"/>
        </w:rPr>
      </w:pPr>
    </w:p>
    <w:p w14:paraId="3074C8CF" w14:textId="09221A54" w:rsidR="00D01E45" w:rsidRDefault="00D01E45" w:rsidP="00BF0172">
      <w:pPr>
        <w:numPr>
          <w:ilvl w:val="12"/>
          <w:numId w:val="0"/>
        </w:numPr>
        <w:tabs>
          <w:tab w:val="left" w:pos="720"/>
        </w:tabs>
        <w:ind w:right="-2"/>
        <w:jc w:val="both"/>
        <w:rPr>
          <w:sz w:val="22"/>
          <w:szCs w:val="22"/>
          <w:lang w:val="sr-Latn-ME"/>
        </w:rPr>
      </w:pPr>
      <w:r w:rsidRPr="00AA42F9">
        <w:rPr>
          <w:sz w:val="22"/>
          <w:szCs w:val="22"/>
          <w:lang w:val="sr-Latn-ME"/>
        </w:rPr>
        <w:t>Ovaj lijek se ne smije upotrijebiti nakon isteka roka upotrebe navedenog na kutiji</w:t>
      </w:r>
      <w:r w:rsidR="005C2CA9">
        <w:rPr>
          <w:sz w:val="22"/>
          <w:szCs w:val="22"/>
          <w:lang w:val="sr-Latn-ME"/>
        </w:rPr>
        <w:t xml:space="preserve"> nakon „Važi do:“</w:t>
      </w:r>
      <w:r w:rsidR="008963D6" w:rsidRPr="00AA42F9">
        <w:rPr>
          <w:sz w:val="22"/>
          <w:szCs w:val="22"/>
          <w:lang w:val="sr-Latn-ME"/>
        </w:rPr>
        <w:t xml:space="preserve">. </w:t>
      </w:r>
      <w:r w:rsidRPr="00AA42F9">
        <w:rPr>
          <w:sz w:val="22"/>
          <w:szCs w:val="22"/>
          <w:lang w:val="sr-Latn-ME"/>
        </w:rPr>
        <w:t>Rok upotrebe odnosi se na posl</w:t>
      </w:r>
      <w:r w:rsidR="005C2CA9">
        <w:rPr>
          <w:sz w:val="22"/>
          <w:szCs w:val="22"/>
          <w:lang w:val="sr-Latn-ME"/>
        </w:rPr>
        <w:t>j</w:t>
      </w:r>
      <w:r w:rsidRPr="00AA42F9">
        <w:rPr>
          <w:sz w:val="22"/>
          <w:szCs w:val="22"/>
          <w:lang w:val="sr-Latn-ME"/>
        </w:rPr>
        <w:t>ednji dan navedenog mjeseca.</w:t>
      </w:r>
    </w:p>
    <w:p w14:paraId="5D6DF5F7" w14:textId="47EB9EFA" w:rsidR="00D26CA4" w:rsidRDefault="00D26CA4" w:rsidP="00BF0172">
      <w:pPr>
        <w:numPr>
          <w:ilvl w:val="12"/>
          <w:numId w:val="0"/>
        </w:numPr>
        <w:tabs>
          <w:tab w:val="left" w:pos="720"/>
        </w:tabs>
        <w:ind w:right="-2"/>
        <w:jc w:val="both"/>
        <w:rPr>
          <w:sz w:val="22"/>
          <w:szCs w:val="22"/>
          <w:lang w:val="sr-Latn-ME"/>
        </w:rPr>
      </w:pPr>
    </w:p>
    <w:p w14:paraId="353EC798" w14:textId="0CCD49B7" w:rsidR="00D26CA4" w:rsidRPr="00AA42F9" w:rsidRDefault="00D26CA4" w:rsidP="00BF0172">
      <w:pPr>
        <w:numPr>
          <w:ilvl w:val="12"/>
          <w:numId w:val="0"/>
        </w:numPr>
        <w:tabs>
          <w:tab w:val="left" w:pos="720"/>
        </w:tabs>
        <w:ind w:right="-2"/>
        <w:jc w:val="both"/>
        <w:rPr>
          <w:sz w:val="22"/>
          <w:szCs w:val="22"/>
          <w:lang w:val="sr-Latn-ME"/>
        </w:rPr>
      </w:pPr>
      <w:r w:rsidRPr="00F02C79">
        <w:rPr>
          <w:sz w:val="22"/>
          <w:szCs w:val="22"/>
          <w:lang w:val="sr-Latn-ME"/>
        </w:rPr>
        <w:t>Čuvati u originalnom pakovanju radi zaštite od sv</w:t>
      </w:r>
      <w:r>
        <w:rPr>
          <w:sz w:val="22"/>
          <w:szCs w:val="22"/>
          <w:lang w:val="sr-Latn-ME"/>
        </w:rPr>
        <w:t>j</w:t>
      </w:r>
      <w:r w:rsidRPr="00F02C79">
        <w:rPr>
          <w:sz w:val="22"/>
          <w:szCs w:val="22"/>
          <w:lang w:val="sr-Latn-ME"/>
        </w:rPr>
        <w:t>etlosti.</w:t>
      </w:r>
    </w:p>
    <w:p w14:paraId="0B487CED" w14:textId="77777777" w:rsidR="00445D8F" w:rsidRPr="00AA42F9" w:rsidRDefault="00445D8F" w:rsidP="00BF0172">
      <w:pPr>
        <w:jc w:val="both"/>
        <w:rPr>
          <w:b/>
          <w:bCs/>
          <w:sz w:val="22"/>
          <w:szCs w:val="22"/>
          <w:lang w:val="sr-Latn-ME"/>
        </w:rPr>
      </w:pPr>
    </w:p>
    <w:p w14:paraId="76ED4DC3" w14:textId="77777777" w:rsidR="00D01E45" w:rsidRPr="00FE6BC3" w:rsidRDefault="00D01E45" w:rsidP="00BF0172">
      <w:pPr>
        <w:jc w:val="both"/>
        <w:rPr>
          <w:sz w:val="22"/>
          <w:szCs w:val="22"/>
          <w:lang w:val="sr-Latn-ME" w:eastAsia="hr-HR"/>
        </w:rPr>
      </w:pPr>
      <w:r w:rsidRPr="00FE6BC3">
        <w:rPr>
          <w:sz w:val="22"/>
          <w:szCs w:val="22"/>
          <w:lang w:val="sr-Latn-ME" w:eastAsia="hr-HR"/>
        </w:rPr>
        <w:t>Ljekove ne treba bacati u kanalizaciju, niti kućni otpad. Ove mjere pomažu očuvanju životne sredine.</w:t>
      </w:r>
    </w:p>
    <w:p w14:paraId="08CD1E7D" w14:textId="77777777" w:rsidR="00D01E45" w:rsidRPr="00FE6BC3" w:rsidRDefault="00D01E45" w:rsidP="00BF0172">
      <w:pPr>
        <w:jc w:val="both"/>
        <w:rPr>
          <w:b/>
          <w:bCs/>
          <w:sz w:val="22"/>
          <w:szCs w:val="22"/>
          <w:lang w:val="sr-Latn-ME" w:eastAsia="hr-HR"/>
        </w:rPr>
      </w:pPr>
      <w:r w:rsidRPr="00FE6BC3">
        <w:rPr>
          <w:sz w:val="22"/>
          <w:szCs w:val="22"/>
          <w:lang w:val="sr-Latn-ME" w:eastAsia="hr-HR"/>
        </w:rPr>
        <w:lastRenderedPageBreak/>
        <w:t>Neupotrijebljeni lijek se uništava u skladu sa važećim propisima.</w:t>
      </w:r>
    </w:p>
    <w:p w14:paraId="40176392" w14:textId="77777777" w:rsidR="00396B66" w:rsidRPr="00AA42F9" w:rsidRDefault="00396B66" w:rsidP="00A32113">
      <w:pPr>
        <w:rPr>
          <w:bCs/>
          <w:sz w:val="22"/>
          <w:szCs w:val="22"/>
          <w:lang w:val="sr-Latn-ME"/>
        </w:rPr>
      </w:pPr>
    </w:p>
    <w:p w14:paraId="6750C9A4" w14:textId="77777777" w:rsidR="00162C37" w:rsidRDefault="00162C37" w:rsidP="00291DAD">
      <w:pPr>
        <w:tabs>
          <w:tab w:val="left" w:pos="540"/>
          <w:tab w:val="left" w:pos="569"/>
        </w:tabs>
        <w:rPr>
          <w:b/>
          <w:bCs/>
          <w:sz w:val="22"/>
          <w:szCs w:val="22"/>
          <w:lang w:val="sr-Latn-ME"/>
        </w:rPr>
      </w:pPr>
    </w:p>
    <w:p w14:paraId="5C53C0CA" w14:textId="14E3195D" w:rsidR="00A32113" w:rsidRPr="00FE6BC3" w:rsidRDefault="00A32113" w:rsidP="00291DAD">
      <w:pPr>
        <w:tabs>
          <w:tab w:val="left" w:pos="540"/>
          <w:tab w:val="left" w:pos="569"/>
        </w:tabs>
        <w:rPr>
          <w:b/>
          <w:bCs/>
          <w:sz w:val="22"/>
          <w:szCs w:val="22"/>
          <w:lang w:val="sr-Latn-ME"/>
        </w:rPr>
      </w:pPr>
      <w:r w:rsidRPr="00AA42F9">
        <w:rPr>
          <w:b/>
          <w:bCs/>
          <w:sz w:val="22"/>
          <w:szCs w:val="22"/>
          <w:lang w:val="sr-Latn-ME"/>
        </w:rPr>
        <w:t xml:space="preserve">6. </w:t>
      </w:r>
      <w:r w:rsidR="00291DAD" w:rsidRPr="00AA42F9">
        <w:rPr>
          <w:b/>
          <w:bCs/>
          <w:sz w:val="22"/>
          <w:szCs w:val="22"/>
          <w:lang w:val="sr-Latn-ME"/>
        </w:rPr>
        <w:tab/>
      </w:r>
      <w:r w:rsidR="00326EEC" w:rsidRPr="00AA42F9">
        <w:rPr>
          <w:b/>
          <w:bCs/>
          <w:sz w:val="22"/>
          <w:szCs w:val="22"/>
          <w:lang w:val="sr-Latn-ME"/>
        </w:rPr>
        <w:t xml:space="preserve">SADRŽAJ PAKOVANJA I </w:t>
      </w:r>
      <w:r w:rsidRPr="00AA42F9">
        <w:rPr>
          <w:b/>
          <w:bCs/>
          <w:sz w:val="22"/>
          <w:szCs w:val="22"/>
          <w:lang w:val="sr-Latn-ME"/>
        </w:rPr>
        <w:t>DODATNE INFORMACIJE</w:t>
      </w:r>
      <w:r w:rsidR="00E06040" w:rsidRPr="00FE6BC3">
        <w:rPr>
          <w:b/>
          <w:bCs/>
          <w:sz w:val="22"/>
          <w:szCs w:val="22"/>
          <w:lang w:val="sr-Latn-ME"/>
        </w:rPr>
        <w:t xml:space="preserve"> </w:t>
      </w:r>
    </w:p>
    <w:p w14:paraId="1417DCAD" w14:textId="77777777" w:rsidR="00445D8F" w:rsidRPr="00AA42F9" w:rsidRDefault="00445D8F" w:rsidP="00A32113">
      <w:pPr>
        <w:rPr>
          <w:sz w:val="22"/>
          <w:szCs w:val="22"/>
          <w:lang w:val="sr-Latn-ME"/>
        </w:rPr>
      </w:pPr>
    </w:p>
    <w:p w14:paraId="7279A3C6" w14:textId="29F779F8" w:rsidR="00445D8F" w:rsidRPr="00AA42F9" w:rsidRDefault="00A32113" w:rsidP="00A32113">
      <w:pPr>
        <w:rPr>
          <w:b/>
          <w:sz w:val="22"/>
          <w:szCs w:val="22"/>
          <w:lang w:val="sr-Latn-ME"/>
        </w:rPr>
      </w:pPr>
      <w:r w:rsidRPr="00AA42F9">
        <w:rPr>
          <w:b/>
          <w:bCs/>
          <w:sz w:val="22"/>
          <w:szCs w:val="22"/>
          <w:lang w:val="sr-Latn-ME"/>
        </w:rPr>
        <w:t xml:space="preserve">Šta sadrži lijek </w:t>
      </w:r>
      <w:r w:rsidR="00781622" w:rsidRPr="00AA42F9">
        <w:rPr>
          <w:b/>
          <w:bCs/>
          <w:sz w:val="22"/>
          <w:szCs w:val="22"/>
          <w:lang w:val="sr-Latn-ME"/>
        </w:rPr>
        <w:t>Aspirin plus C forte</w:t>
      </w:r>
    </w:p>
    <w:p w14:paraId="3F8CD558" w14:textId="77777777" w:rsidR="00326EEC" w:rsidRPr="00AA42F9" w:rsidRDefault="00326EEC" w:rsidP="00A32113">
      <w:pPr>
        <w:rPr>
          <w:b/>
          <w:sz w:val="22"/>
          <w:szCs w:val="22"/>
          <w:lang w:val="sr-Latn-ME"/>
        </w:rPr>
      </w:pPr>
    </w:p>
    <w:p w14:paraId="5F18E0D7" w14:textId="20C20D8D" w:rsidR="00781622" w:rsidRPr="00AA42F9" w:rsidRDefault="00781622" w:rsidP="00D7427B">
      <w:pPr>
        <w:pStyle w:val="ListParagraph"/>
        <w:numPr>
          <w:ilvl w:val="0"/>
          <w:numId w:val="26"/>
        </w:numPr>
        <w:rPr>
          <w:szCs w:val="22"/>
          <w:lang w:val="sr-Latn-ME"/>
        </w:rPr>
      </w:pPr>
      <w:r w:rsidRPr="00AA42F9">
        <w:rPr>
          <w:szCs w:val="22"/>
          <w:lang w:val="sr-Latn-ME"/>
        </w:rPr>
        <w:t>Aktivne supstance su</w:t>
      </w:r>
      <w:r w:rsidR="005A5939">
        <w:rPr>
          <w:szCs w:val="22"/>
          <w:lang w:val="sr-Latn-ME"/>
        </w:rPr>
        <w:t>:</w:t>
      </w:r>
      <w:r w:rsidRPr="00AA42F9">
        <w:rPr>
          <w:szCs w:val="22"/>
          <w:lang w:val="sr-Latn-ME"/>
        </w:rPr>
        <w:t xml:space="preserve"> acetilsalicilna kiselina i askorbinska kiselina.</w:t>
      </w:r>
    </w:p>
    <w:p w14:paraId="5876783D" w14:textId="77777777" w:rsidR="00781622" w:rsidRPr="00AA42F9" w:rsidRDefault="00781622" w:rsidP="00E50D59">
      <w:pPr>
        <w:pStyle w:val="ListParagraph"/>
        <w:rPr>
          <w:szCs w:val="22"/>
          <w:lang w:val="sr-Latn-ME"/>
        </w:rPr>
      </w:pPr>
      <w:r w:rsidRPr="00AA42F9">
        <w:rPr>
          <w:szCs w:val="22"/>
          <w:lang w:val="sr-Latn-ME"/>
        </w:rPr>
        <w:t>Jedna šumeća tableta sadrži 800 mg acetilsalicilne kiseline i 480 mg askorbinske kiseline.</w:t>
      </w:r>
    </w:p>
    <w:p w14:paraId="53EF97B9" w14:textId="77777777" w:rsidR="00781622" w:rsidRPr="00AA42F9" w:rsidRDefault="00781622" w:rsidP="00781622">
      <w:pPr>
        <w:rPr>
          <w:sz w:val="22"/>
          <w:szCs w:val="22"/>
          <w:lang w:val="sr-Latn-ME"/>
        </w:rPr>
      </w:pPr>
    </w:p>
    <w:p w14:paraId="01D2FFDA" w14:textId="224E1F3A" w:rsidR="00326EEC" w:rsidRPr="005A5939" w:rsidRDefault="00781622" w:rsidP="008A381D">
      <w:pPr>
        <w:pStyle w:val="ListParagraph"/>
        <w:numPr>
          <w:ilvl w:val="0"/>
          <w:numId w:val="26"/>
        </w:numPr>
        <w:rPr>
          <w:szCs w:val="22"/>
          <w:lang w:val="sr-Latn-ME"/>
        </w:rPr>
      </w:pPr>
      <w:r w:rsidRPr="005A5939">
        <w:rPr>
          <w:szCs w:val="22"/>
          <w:lang w:val="sr-Latn-ME"/>
        </w:rPr>
        <w:t>Pomoćne supstance su:</w:t>
      </w:r>
      <w:r w:rsidR="005A5939">
        <w:rPr>
          <w:szCs w:val="22"/>
          <w:lang w:val="sr-Latn-ME"/>
        </w:rPr>
        <w:t xml:space="preserve"> </w:t>
      </w:r>
      <w:r w:rsidR="00C50755" w:rsidRPr="005A5939">
        <w:rPr>
          <w:szCs w:val="22"/>
          <w:lang w:val="sr-Latn-ME"/>
        </w:rPr>
        <w:t xml:space="preserve">natrijum </w:t>
      </w:r>
      <w:r w:rsidRPr="005A5939">
        <w:rPr>
          <w:szCs w:val="22"/>
          <w:lang w:val="sr-Latn-ME"/>
        </w:rPr>
        <w:t>hidrogen</w:t>
      </w:r>
      <w:r w:rsidR="005A5939">
        <w:rPr>
          <w:szCs w:val="22"/>
          <w:lang w:val="sr-Latn-ME"/>
        </w:rPr>
        <w:t xml:space="preserve"> </w:t>
      </w:r>
      <w:r w:rsidRPr="005A5939">
        <w:rPr>
          <w:szCs w:val="22"/>
          <w:lang w:val="sr-Latn-ME"/>
        </w:rPr>
        <w:t>karbonat (modifikovan); limunska kiselina; povidon</w:t>
      </w:r>
      <w:r w:rsidR="005A5939">
        <w:rPr>
          <w:szCs w:val="22"/>
          <w:lang w:val="sr-Latn-ME"/>
        </w:rPr>
        <w:t xml:space="preserve"> i</w:t>
      </w:r>
      <w:r w:rsidRPr="005A5939">
        <w:rPr>
          <w:szCs w:val="22"/>
          <w:lang w:val="sr-Latn-ME"/>
        </w:rPr>
        <w:t xml:space="preserve"> silicijum</w:t>
      </w:r>
      <w:r w:rsidR="00C50755" w:rsidRPr="005A5939">
        <w:rPr>
          <w:szCs w:val="22"/>
          <w:lang w:val="sr-Latn-ME"/>
        </w:rPr>
        <w:t xml:space="preserve"> </w:t>
      </w:r>
      <w:r w:rsidRPr="005A5939">
        <w:rPr>
          <w:szCs w:val="22"/>
          <w:lang w:val="sr-Latn-ME"/>
        </w:rPr>
        <w:t>dioksid, koloidni, bezvodni</w:t>
      </w:r>
      <w:r w:rsidR="00C50755" w:rsidRPr="005A5939">
        <w:rPr>
          <w:szCs w:val="22"/>
          <w:lang w:val="sr-Latn-ME"/>
        </w:rPr>
        <w:t>.</w:t>
      </w:r>
    </w:p>
    <w:p w14:paraId="4213EEA1" w14:textId="77777777" w:rsidR="00CD39E4" w:rsidRPr="00AA42F9" w:rsidRDefault="00CD39E4" w:rsidP="00E50D59">
      <w:pPr>
        <w:pStyle w:val="ListParagraph"/>
        <w:rPr>
          <w:szCs w:val="22"/>
          <w:lang w:val="sr-Latn-ME"/>
        </w:rPr>
      </w:pPr>
    </w:p>
    <w:p w14:paraId="16ADEFC4" w14:textId="6F9D86B7" w:rsidR="00A32113" w:rsidRPr="00AA42F9" w:rsidRDefault="00A32113" w:rsidP="00A32113">
      <w:pPr>
        <w:rPr>
          <w:b/>
          <w:sz w:val="22"/>
          <w:szCs w:val="22"/>
          <w:lang w:val="sr-Latn-ME"/>
        </w:rPr>
      </w:pPr>
      <w:r w:rsidRPr="00AA42F9">
        <w:rPr>
          <w:b/>
          <w:sz w:val="22"/>
          <w:szCs w:val="22"/>
          <w:lang w:val="sr-Latn-ME"/>
        </w:rPr>
        <w:t xml:space="preserve">Kako izgleda lijek </w:t>
      </w:r>
      <w:r w:rsidR="00E50D59" w:rsidRPr="00AA42F9">
        <w:rPr>
          <w:b/>
          <w:sz w:val="22"/>
          <w:szCs w:val="22"/>
          <w:lang w:val="sr-Latn-ME"/>
        </w:rPr>
        <w:t>Aspirin plus C forte</w:t>
      </w:r>
      <w:r w:rsidRPr="00AA42F9">
        <w:rPr>
          <w:b/>
          <w:sz w:val="22"/>
          <w:szCs w:val="22"/>
          <w:lang w:val="sr-Latn-ME"/>
        </w:rPr>
        <w:t xml:space="preserve"> i sadržaj pakovanja</w:t>
      </w:r>
    </w:p>
    <w:p w14:paraId="0945FE10" w14:textId="77777777" w:rsidR="00FA38BA" w:rsidRPr="00AA42F9" w:rsidRDefault="00FA38BA" w:rsidP="00A32113">
      <w:pPr>
        <w:rPr>
          <w:b/>
          <w:sz w:val="22"/>
          <w:szCs w:val="22"/>
          <w:lang w:val="sr-Latn-ME"/>
        </w:rPr>
      </w:pPr>
    </w:p>
    <w:p w14:paraId="2AB0B16C" w14:textId="77777777" w:rsidR="00E50D59" w:rsidRPr="00AA42F9" w:rsidRDefault="00E50D59" w:rsidP="00BF0172">
      <w:pPr>
        <w:jc w:val="both"/>
        <w:rPr>
          <w:sz w:val="22"/>
          <w:szCs w:val="22"/>
          <w:lang w:val="sr-Latn-ME"/>
        </w:rPr>
      </w:pPr>
      <w:r w:rsidRPr="00AA42F9">
        <w:rPr>
          <w:sz w:val="22"/>
          <w:szCs w:val="22"/>
          <w:lang w:val="sr-Latn-ME"/>
        </w:rPr>
        <w:t>Šumeća tableta.</w:t>
      </w:r>
    </w:p>
    <w:p w14:paraId="579352C7" w14:textId="3C42B2E3" w:rsidR="00E50D59" w:rsidRPr="00AA42F9" w:rsidRDefault="00CC31F0" w:rsidP="00BF0172">
      <w:pPr>
        <w:jc w:val="both"/>
        <w:rPr>
          <w:sz w:val="22"/>
          <w:szCs w:val="22"/>
          <w:lang w:val="sr-Latn-ME"/>
        </w:rPr>
      </w:pPr>
      <w:r w:rsidRPr="00AA42F9">
        <w:rPr>
          <w:sz w:val="22"/>
          <w:szCs w:val="22"/>
          <w:lang w:val="sr-Latn-ME"/>
        </w:rPr>
        <w:t>Bijela</w:t>
      </w:r>
      <w:r w:rsidR="00E50D59" w:rsidRPr="00AA42F9">
        <w:rPr>
          <w:sz w:val="22"/>
          <w:szCs w:val="22"/>
          <w:lang w:val="sr-Latn-ME"/>
        </w:rPr>
        <w:t xml:space="preserve"> do skoro </w:t>
      </w:r>
      <w:r w:rsidRPr="00AA42F9">
        <w:rPr>
          <w:sz w:val="22"/>
          <w:szCs w:val="22"/>
          <w:lang w:val="sr-Latn-ME"/>
        </w:rPr>
        <w:t>bijela</w:t>
      </w:r>
      <w:r w:rsidR="00E50D59" w:rsidRPr="00AA42F9">
        <w:rPr>
          <w:sz w:val="22"/>
          <w:szCs w:val="22"/>
          <w:lang w:val="sr-Latn-ME"/>
        </w:rPr>
        <w:t>, tableta sa utisnutom oznakom proizvođača („Bayer krst“) u krugu na jednoj strani.</w:t>
      </w:r>
    </w:p>
    <w:p w14:paraId="49DB6E44" w14:textId="77777777" w:rsidR="00E50D59" w:rsidRPr="00AA42F9" w:rsidRDefault="00E50D59" w:rsidP="00E50D59">
      <w:pPr>
        <w:pStyle w:val="Header"/>
        <w:rPr>
          <w:sz w:val="22"/>
          <w:szCs w:val="22"/>
          <w:lang w:val="sr-Latn-ME"/>
        </w:rPr>
      </w:pPr>
    </w:p>
    <w:p w14:paraId="0221F59B" w14:textId="4B186EFA" w:rsidR="00E50D59" w:rsidRPr="00AA42F9" w:rsidRDefault="00E50D59" w:rsidP="00BF0172">
      <w:pPr>
        <w:jc w:val="both"/>
        <w:rPr>
          <w:sz w:val="22"/>
          <w:szCs w:val="22"/>
          <w:lang w:val="sr-Latn-ME"/>
        </w:rPr>
      </w:pPr>
      <w:r w:rsidRPr="00AA42F9">
        <w:rPr>
          <w:sz w:val="22"/>
          <w:szCs w:val="22"/>
          <w:lang w:val="sr-Latn-ME"/>
        </w:rPr>
        <w:t>Unutrašnje pakovanje je četvoroslojni strip (papir/PE/aluminijum/jonomer) koji sadrži dv</w:t>
      </w:r>
      <w:r w:rsidR="00B41A0B">
        <w:rPr>
          <w:sz w:val="22"/>
          <w:szCs w:val="22"/>
          <w:lang w:val="sr-Latn-ME"/>
        </w:rPr>
        <w:t>ij</w:t>
      </w:r>
      <w:r w:rsidRPr="00AA42F9">
        <w:rPr>
          <w:sz w:val="22"/>
          <w:szCs w:val="22"/>
          <w:lang w:val="sr-Latn-ME"/>
        </w:rPr>
        <w:t>e šumeće tablete.</w:t>
      </w:r>
    </w:p>
    <w:p w14:paraId="29D3F412" w14:textId="0F1CFFEC" w:rsidR="00445D8F" w:rsidRPr="00AA42F9" w:rsidRDefault="00E50D59" w:rsidP="00BF0172">
      <w:pPr>
        <w:jc w:val="both"/>
        <w:rPr>
          <w:sz w:val="22"/>
          <w:szCs w:val="22"/>
          <w:lang w:val="sr-Latn-ME"/>
        </w:rPr>
      </w:pPr>
      <w:r w:rsidRPr="00AA42F9">
        <w:rPr>
          <w:sz w:val="22"/>
          <w:szCs w:val="22"/>
          <w:lang w:val="sr-Latn-ME"/>
        </w:rPr>
        <w:t>Spoljašnje pakovanje je složiva kartonska kutija koja sadrži 5 strip pakovanja sa po dv</w:t>
      </w:r>
      <w:r w:rsidR="00B41A0B">
        <w:rPr>
          <w:sz w:val="22"/>
          <w:szCs w:val="22"/>
          <w:lang w:val="sr-Latn-ME"/>
        </w:rPr>
        <w:t>ij</w:t>
      </w:r>
      <w:r w:rsidRPr="00AA42F9">
        <w:rPr>
          <w:sz w:val="22"/>
          <w:szCs w:val="22"/>
          <w:lang w:val="sr-Latn-ME"/>
        </w:rPr>
        <w:t xml:space="preserve">e šumeće tablete (ukupno 10 šumećih tableta) i Uputstvo za </w:t>
      </w:r>
      <w:r w:rsidR="00CC31F0" w:rsidRPr="00AA42F9">
        <w:rPr>
          <w:sz w:val="22"/>
          <w:szCs w:val="22"/>
          <w:lang w:val="sr-Latn-ME"/>
        </w:rPr>
        <w:t>lijek</w:t>
      </w:r>
      <w:r w:rsidR="00B41A0B">
        <w:rPr>
          <w:sz w:val="22"/>
          <w:szCs w:val="22"/>
          <w:lang w:val="sr-Latn-ME"/>
        </w:rPr>
        <w:t>.</w:t>
      </w:r>
    </w:p>
    <w:p w14:paraId="36D1E241" w14:textId="77777777" w:rsidR="002A70D5" w:rsidRPr="00AA42F9" w:rsidRDefault="002A70D5" w:rsidP="00E50D59">
      <w:pPr>
        <w:rPr>
          <w:sz w:val="22"/>
          <w:szCs w:val="22"/>
          <w:lang w:val="sr-Latn-ME"/>
        </w:rPr>
      </w:pPr>
    </w:p>
    <w:p w14:paraId="4347140E" w14:textId="39179485" w:rsidR="00A32113" w:rsidRPr="00AA42F9" w:rsidRDefault="00A32113" w:rsidP="00A32113">
      <w:pPr>
        <w:rPr>
          <w:b/>
          <w:sz w:val="22"/>
          <w:szCs w:val="22"/>
          <w:lang w:val="sr-Latn-ME"/>
        </w:rPr>
      </w:pPr>
      <w:r w:rsidRPr="00AA42F9">
        <w:rPr>
          <w:b/>
          <w:sz w:val="22"/>
          <w:szCs w:val="22"/>
          <w:lang w:val="sr-Latn-ME"/>
        </w:rPr>
        <w:t xml:space="preserve">Nosilac dozvole i </w:t>
      </w:r>
      <w:r w:rsidR="00C66783" w:rsidRPr="00AA42F9">
        <w:rPr>
          <w:b/>
          <w:sz w:val="22"/>
          <w:szCs w:val="22"/>
          <w:lang w:val="sr-Latn-ME"/>
        </w:rPr>
        <w:t>p</w:t>
      </w:r>
      <w:r w:rsidRPr="00AA42F9">
        <w:rPr>
          <w:b/>
          <w:sz w:val="22"/>
          <w:szCs w:val="22"/>
          <w:lang w:val="sr-Latn-ME"/>
        </w:rPr>
        <w:t>roizvođač</w:t>
      </w:r>
    </w:p>
    <w:p w14:paraId="58A994B2" w14:textId="77777777" w:rsidR="0060734C" w:rsidRPr="00AA42F9" w:rsidRDefault="0060734C" w:rsidP="00A32113">
      <w:pPr>
        <w:rPr>
          <w:b/>
          <w:sz w:val="22"/>
          <w:szCs w:val="22"/>
          <w:lang w:val="sr-Latn-ME"/>
        </w:rPr>
      </w:pPr>
    </w:p>
    <w:p w14:paraId="1F37C473" w14:textId="77777777" w:rsidR="0060734C" w:rsidRPr="008A381D" w:rsidRDefault="0060734C" w:rsidP="0060734C">
      <w:pPr>
        <w:rPr>
          <w:b/>
          <w:bCs/>
          <w:sz w:val="22"/>
          <w:szCs w:val="22"/>
          <w:u w:val="single"/>
          <w:lang w:val="sr-Latn-ME"/>
        </w:rPr>
      </w:pPr>
      <w:r w:rsidRPr="008A381D">
        <w:rPr>
          <w:b/>
          <w:bCs/>
          <w:sz w:val="22"/>
          <w:szCs w:val="22"/>
          <w:u w:val="single"/>
          <w:lang w:val="sr-Latn-ME"/>
        </w:rPr>
        <w:t>Nosilac dozvole</w:t>
      </w:r>
    </w:p>
    <w:p w14:paraId="39783B02" w14:textId="77777777" w:rsidR="0060734C" w:rsidRPr="00FE6BC3" w:rsidRDefault="0060734C" w:rsidP="0060734C">
      <w:pPr>
        <w:rPr>
          <w:color w:val="000000"/>
          <w:sz w:val="22"/>
          <w:szCs w:val="22"/>
          <w:lang w:val="sr-Latn-ME"/>
        </w:rPr>
      </w:pPr>
      <w:r w:rsidRPr="00FE6BC3">
        <w:rPr>
          <w:color w:val="000000"/>
          <w:sz w:val="22"/>
          <w:szCs w:val="22"/>
          <w:lang w:val="sr-Latn-ME"/>
        </w:rPr>
        <w:t>Evropa Lek Pharma d.o.o., Kritskog odreda 4/1, 81000 Podgorica, Crna Gora</w:t>
      </w:r>
    </w:p>
    <w:p w14:paraId="547C7D4A" w14:textId="77777777" w:rsidR="0060734C" w:rsidRPr="00FE6BC3" w:rsidRDefault="0060734C" w:rsidP="0060734C">
      <w:pPr>
        <w:rPr>
          <w:color w:val="000000"/>
          <w:sz w:val="22"/>
          <w:szCs w:val="22"/>
          <w:lang w:val="sr-Latn-ME"/>
        </w:rPr>
      </w:pPr>
    </w:p>
    <w:p w14:paraId="1ED739CA" w14:textId="77777777" w:rsidR="00152FCA" w:rsidRPr="008A381D" w:rsidRDefault="0060734C" w:rsidP="00152FCA">
      <w:pPr>
        <w:rPr>
          <w:b/>
          <w:color w:val="000000"/>
          <w:sz w:val="22"/>
          <w:szCs w:val="22"/>
          <w:u w:val="single"/>
          <w:lang w:val="sr-Latn-ME"/>
        </w:rPr>
      </w:pPr>
      <w:r w:rsidRPr="008A381D">
        <w:rPr>
          <w:b/>
          <w:color w:val="000000"/>
          <w:sz w:val="22"/>
          <w:szCs w:val="22"/>
          <w:u w:val="single"/>
          <w:lang w:val="sr-Latn-ME"/>
        </w:rPr>
        <w:t>Proizvođač</w:t>
      </w:r>
    </w:p>
    <w:p w14:paraId="1D02B64F" w14:textId="3A35AEFD" w:rsidR="00B141AE" w:rsidRDefault="00CF4800" w:rsidP="00A32113">
      <w:pPr>
        <w:rPr>
          <w:color w:val="000000"/>
          <w:sz w:val="22"/>
          <w:szCs w:val="22"/>
          <w:u w:val="single"/>
          <w:lang w:val="sr-Latn-ME"/>
        </w:rPr>
      </w:pPr>
      <w:r>
        <w:rPr>
          <w:color w:val="000000"/>
          <w:sz w:val="22"/>
          <w:szCs w:val="22"/>
          <w:lang w:val="sr-Latn-ME"/>
        </w:rPr>
        <w:t xml:space="preserve">1. </w:t>
      </w:r>
      <w:r w:rsidR="00152FCA" w:rsidRPr="00FE6BC3">
        <w:rPr>
          <w:color w:val="000000"/>
          <w:sz w:val="22"/>
          <w:szCs w:val="22"/>
          <w:lang w:val="sr-Latn-ME"/>
        </w:rPr>
        <w:t>Bayer Bitterfeld GmbH, OT Greppin, Salegaster Chaussee 1, 06803 Bitterfeld-Wolfen</w:t>
      </w:r>
      <w:r w:rsidR="0060734C" w:rsidRPr="00FE6BC3">
        <w:rPr>
          <w:color w:val="000000"/>
          <w:sz w:val="22"/>
          <w:szCs w:val="22"/>
          <w:lang w:val="sr-Latn-ME"/>
        </w:rPr>
        <w:t>, Njemačka</w:t>
      </w:r>
    </w:p>
    <w:p w14:paraId="2C259B82" w14:textId="2F52178F" w:rsidR="00FE00C0" w:rsidRDefault="00CF4800" w:rsidP="00FE00C0">
      <w:pPr>
        <w:rPr>
          <w:bCs/>
          <w:sz w:val="22"/>
          <w:szCs w:val="22"/>
          <w:lang w:val="sr-Latn-RS"/>
        </w:rPr>
      </w:pPr>
      <w:r>
        <w:rPr>
          <w:bCs/>
          <w:sz w:val="22"/>
          <w:szCs w:val="22"/>
          <w:lang w:val="sr-Latn-RS"/>
        </w:rPr>
        <w:t xml:space="preserve">2. </w:t>
      </w:r>
      <w:r w:rsidR="00FE00C0" w:rsidRPr="00CF4800">
        <w:rPr>
          <w:bCs/>
          <w:sz w:val="22"/>
          <w:szCs w:val="22"/>
          <w:lang w:val="sr-Latn-RS"/>
        </w:rPr>
        <w:t>Bayer Farmacevtska družba d.o.o.</w:t>
      </w:r>
      <w:r>
        <w:rPr>
          <w:bCs/>
          <w:sz w:val="22"/>
          <w:szCs w:val="22"/>
          <w:lang w:val="sr-Latn-RS"/>
        </w:rPr>
        <w:t xml:space="preserve">, </w:t>
      </w:r>
      <w:r w:rsidR="00FE00C0" w:rsidRPr="00CF4800">
        <w:rPr>
          <w:bCs/>
          <w:sz w:val="22"/>
          <w:szCs w:val="22"/>
          <w:lang w:val="sr-Latn-RS"/>
        </w:rPr>
        <w:t>Bravničarjeva 13, 1000</w:t>
      </w:r>
      <w:r>
        <w:rPr>
          <w:bCs/>
          <w:sz w:val="22"/>
          <w:szCs w:val="22"/>
          <w:lang w:val="sr-Latn-RS"/>
        </w:rPr>
        <w:t xml:space="preserve"> </w:t>
      </w:r>
      <w:r w:rsidR="00FE00C0" w:rsidRPr="00CF4800">
        <w:rPr>
          <w:bCs/>
          <w:sz w:val="22"/>
          <w:szCs w:val="22"/>
          <w:lang w:val="sr-Latn-RS"/>
        </w:rPr>
        <w:t>Ljubljana, Sloveni</w:t>
      </w:r>
      <w:r w:rsidR="00357065">
        <w:rPr>
          <w:bCs/>
          <w:sz w:val="22"/>
          <w:szCs w:val="22"/>
          <w:lang w:val="sr-Latn-RS"/>
        </w:rPr>
        <w:t>j</w:t>
      </w:r>
      <w:r w:rsidR="00FE00C0" w:rsidRPr="00CF4800">
        <w:rPr>
          <w:bCs/>
          <w:sz w:val="22"/>
          <w:szCs w:val="22"/>
          <w:lang w:val="sr-Latn-RS"/>
        </w:rPr>
        <w:t>a</w:t>
      </w:r>
    </w:p>
    <w:p w14:paraId="68BD27E7" w14:textId="77777777" w:rsidR="00FE00C0" w:rsidRPr="00FE00C0" w:rsidRDefault="00FE00C0" w:rsidP="00FE00C0">
      <w:pPr>
        <w:rPr>
          <w:sz w:val="22"/>
          <w:szCs w:val="22"/>
          <w:lang w:val="sr-Latn-ME"/>
        </w:rPr>
      </w:pPr>
    </w:p>
    <w:p w14:paraId="60D7CB5D" w14:textId="7FFCB6EE" w:rsidR="00A32113" w:rsidRPr="00AA42F9" w:rsidRDefault="00A32113" w:rsidP="00A32113">
      <w:pPr>
        <w:rPr>
          <w:b/>
          <w:sz w:val="22"/>
          <w:szCs w:val="22"/>
          <w:lang w:val="sr-Latn-ME"/>
        </w:rPr>
      </w:pPr>
      <w:r w:rsidRPr="00AA42F9">
        <w:rPr>
          <w:b/>
          <w:sz w:val="22"/>
          <w:szCs w:val="22"/>
          <w:lang w:val="sr-Latn-ME"/>
        </w:rPr>
        <w:t>Režim izdavanja lijeka</w:t>
      </w:r>
    </w:p>
    <w:p w14:paraId="68506D19" w14:textId="7CBA5D75" w:rsidR="002A70D5" w:rsidRPr="00AA42F9" w:rsidRDefault="002A70D5" w:rsidP="00A32113">
      <w:pPr>
        <w:rPr>
          <w:sz w:val="22"/>
          <w:szCs w:val="22"/>
          <w:lang w:val="sr-Latn-ME"/>
        </w:rPr>
      </w:pPr>
      <w:r w:rsidRPr="00AA42F9">
        <w:rPr>
          <w:sz w:val="22"/>
          <w:szCs w:val="22"/>
          <w:lang w:val="sr-Latn-ME"/>
        </w:rPr>
        <w:t>Lijek se može izdavati bez ljekarskog recepta.</w:t>
      </w:r>
    </w:p>
    <w:p w14:paraId="14A047D2" w14:textId="77777777" w:rsidR="0060734C" w:rsidRPr="00AA42F9" w:rsidRDefault="0060734C" w:rsidP="00A32113">
      <w:pPr>
        <w:rPr>
          <w:sz w:val="22"/>
          <w:szCs w:val="22"/>
          <w:lang w:val="sr-Latn-ME"/>
        </w:rPr>
      </w:pPr>
    </w:p>
    <w:p w14:paraId="3D0BD369" w14:textId="77777777" w:rsidR="0067145B" w:rsidRPr="00AA42F9" w:rsidRDefault="00A32113" w:rsidP="00DB53F4">
      <w:pPr>
        <w:rPr>
          <w:b/>
          <w:sz w:val="22"/>
          <w:szCs w:val="22"/>
          <w:lang w:val="sr-Latn-ME"/>
        </w:rPr>
      </w:pPr>
      <w:r w:rsidRPr="00AA42F9">
        <w:rPr>
          <w:b/>
          <w:sz w:val="22"/>
          <w:szCs w:val="22"/>
          <w:lang w:val="sr-Latn-ME"/>
        </w:rPr>
        <w:t>Broj i datum dozvole</w:t>
      </w:r>
    </w:p>
    <w:p w14:paraId="2871370F" w14:textId="0ABB5AD8" w:rsidR="0081687C" w:rsidRPr="00AA42F9" w:rsidRDefault="0081687C" w:rsidP="00DB53F4">
      <w:pPr>
        <w:rPr>
          <w:sz w:val="22"/>
          <w:szCs w:val="22"/>
          <w:lang w:val="sr-Latn-ME"/>
        </w:rPr>
      </w:pPr>
      <w:r>
        <w:rPr>
          <w:sz w:val="22"/>
          <w:szCs w:val="22"/>
          <w:lang w:val="sr-Latn-ME"/>
        </w:rPr>
        <w:t xml:space="preserve">2030/21/900 </w:t>
      </w:r>
      <w:r w:rsidR="000255E8">
        <w:rPr>
          <w:sz w:val="22"/>
          <w:szCs w:val="22"/>
          <w:lang w:val="sr-Latn-ME"/>
        </w:rPr>
        <w:t>-</w:t>
      </w:r>
      <w:r>
        <w:rPr>
          <w:sz w:val="22"/>
          <w:szCs w:val="22"/>
          <w:lang w:val="sr-Latn-ME"/>
        </w:rPr>
        <w:t xml:space="preserve"> 3654 od 11.08.2021. godine</w:t>
      </w:r>
    </w:p>
    <w:p w14:paraId="423F735B" w14:textId="77777777" w:rsidR="0040418A" w:rsidRPr="00AA42F9" w:rsidRDefault="0040418A" w:rsidP="00DB53F4">
      <w:pPr>
        <w:rPr>
          <w:b/>
          <w:sz w:val="22"/>
          <w:szCs w:val="22"/>
          <w:lang w:val="sr-Latn-ME"/>
        </w:rPr>
      </w:pPr>
    </w:p>
    <w:p w14:paraId="30A8CD2C" w14:textId="2D1CC0D1" w:rsidR="0081687C" w:rsidRPr="00AA42F9" w:rsidRDefault="00440196" w:rsidP="00440196">
      <w:pPr>
        <w:rPr>
          <w:b/>
          <w:sz w:val="22"/>
          <w:szCs w:val="22"/>
          <w:lang w:val="sr-Latn-ME"/>
        </w:rPr>
      </w:pPr>
      <w:r w:rsidRPr="00AA42F9">
        <w:rPr>
          <w:b/>
          <w:sz w:val="22"/>
          <w:szCs w:val="22"/>
          <w:lang w:val="sr-Latn-ME"/>
        </w:rPr>
        <w:t>Ovo uputstvo je posljednji put odobreno</w:t>
      </w:r>
    </w:p>
    <w:p w14:paraId="662FB9D9" w14:textId="1C5743A4" w:rsidR="00440196" w:rsidRDefault="00DD7012" w:rsidP="00DB53F4">
      <w:pPr>
        <w:rPr>
          <w:bCs/>
          <w:sz w:val="22"/>
          <w:szCs w:val="22"/>
          <w:lang w:val="sr-Latn-ME"/>
        </w:rPr>
      </w:pPr>
      <w:r>
        <w:rPr>
          <w:bCs/>
          <w:sz w:val="22"/>
          <w:szCs w:val="22"/>
          <w:lang w:val="sr-Latn-ME"/>
        </w:rPr>
        <w:t>Mart, 2025. godine</w:t>
      </w:r>
      <w:bookmarkStart w:id="0" w:name="_GoBack"/>
      <w:bookmarkEnd w:id="0"/>
    </w:p>
    <w:p w14:paraId="1EEA1913" w14:textId="5D17EA99" w:rsidR="000255E8" w:rsidRPr="00CF4800" w:rsidRDefault="000255E8" w:rsidP="00DB53F4">
      <w:pPr>
        <w:rPr>
          <w:bCs/>
          <w:sz w:val="22"/>
          <w:szCs w:val="22"/>
          <w:lang w:val="sr-Latn-ME"/>
        </w:rPr>
      </w:pPr>
    </w:p>
    <w:sectPr w:rsidR="000255E8" w:rsidRPr="00CF4800" w:rsidSect="00140D34">
      <w:footerReference w:type="even" r:id="rId16"/>
      <w:footerReference w:type="default" r:id="rId17"/>
      <w:headerReference w:type="first" r:id="rId18"/>
      <w:footerReference w:type="first" r:id="rId19"/>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8FF76" w14:textId="77777777" w:rsidR="0009443E" w:rsidRDefault="0009443E">
      <w:r>
        <w:separator/>
      </w:r>
    </w:p>
  </w:endnote>
  <w:endnote w:type="continuationSeparator" w:id="0">
    <w:p w14:paraId="4A6294C0" w14:textId="77777777" w:rsidR="0009443E" w:rsidRDefault="0009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2E26D"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251DFA"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FD60" w14:textId="5C89468B" w:rsidR="00890846" w:rsidRPr="00F413F0" w:rsidRDefault="00AA42F9" w:rsidP="00F413F0">
    <w:pPr>
      <w:pStyle w:val="Footer"/>
      <w:jc w:val="center"/>
      <w:rPr>
        <w:szCs w:val="22"/>
      </w:rPr>
    </w:pPr>
    <w:r>
      <w:rPr>
        <w:noProof/>
      </w:rPr>
      <mc:AlternateContent>
        <mc:Choice Requires="wps">
          <w:drawing>
            <wp:anchor distT="0" distB="0" distL="114300" distR="114300" simplePos="0" relativeHeight="251659264" behindDoc="0" locked="0" layoutInCell="0" allowOverlap="1" wp14:anchorId="6BC492DC" wp14:editId="7AB3AB92">
              <wp:simplePos x="0" y="0"/>
              <wp:positionH relativeFrom="page">
                <wp:posOffset>0</wp:posOffset>
              </wp:positionH>
              <wp:positionV relativeFrom="page">
                <wp:posOffset>10126345</wp:posOffset>
              </wp:positionV>
              <wp:extent cx="7560945" cy="375920"/>
              <wp:effectExtent l="0" t="0" r="0" b="5080"/>
              <wp:wrapNone/>
              <wp:docPr id="3" name="MSIPCM8cd1470989ae4f24f7e17f35" descr="{&quot;HashCode&quot;:-242339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705A79" w14:textId="5EF224E3" w:rsidR="00AA42F9" w:rsidRPr="00AA42F9" w:rsidRDefault="00AA42F9" w:rsidP="00AA42F9">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C492DC" id="_x0000_t202" coordsize="21600,21600" o:spt="202" path="m,l,21600r21600,l21600,xe">
              <v:stroke joinstyle="miter"/>
              <v:path gradientshapeok="t" o:connecttype="rect"/>
            </v:shapetype>
            <v:shape id="MSIPCM8cd1470989ae4f24f7e17f35" o:spid="_x0000_s1026" type="#_x0000_t202" alt="{&quot;HashCode&quot;:-242339457,&quot;Height&quot;:842.0,&quot;Width&quot;:595.0,&quot;Placement&quot;:&quot;Footer&quot;,&quot;Index&quot;:&quot;Primary&quot;,&quot;Section&quot;:1,&quot;Top&quot;:0.0,&quot;Left&quot;:0.0}" style="position:absolute;left:0;text-align:left;margin-left:0;margin-top:797.35pt;width:595.35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" o:allowincell="f" filled="f" stroked="f" strokeweight=".5pt">
              <v:textbox inset=",0,20pt,0">
                <w:txbxContent>
                  <w:p w14:paraId="78705A79" w14:textId="5EF224E3" w:rsidR="00AA42F9" w:rsidRPr="00AA42F9" w:rsidRDefault="00AA42F9" w:rsidP="00AA42F9">
                    <w:pPr>
                      <w:jc w:val="right"/>
                      <w:rPr>
                        <w:rFonts w:ascii="Calibri" w:hAnsi="Calibri" w:cs="Calibri"/>
                        <w:color w:val="FF8939"/>
                        <w:sz w:val="44"/>
                      </w:rPr>
                    </w:pPr>
                  </w:p>
                </w:txbxContent>
              </v:textbox>
              <w10:wrap anchorx="page" anchory="page"/>
            </v:shape>
          </w:pict>
        </mc:Fallback>
      </mc:AlternateContent>
    </w:r>
    <w:r w:rsidR="00890846" w:rsidRPr="00F413F0">
      <w:fldChar w:fldCharType="begin"/>
    </w:r>
    <w:r w:rsidR="00890846" w:rsidRPr="00F413F0">
      <w:instrText xml:space="preserve"> PAGE </w:instrText>
    </w:r>
    <w:r w:rsidR="00890846" w:rsidRPr="00F413F0">
      <w:fldChar w:fldCharType="separate"/>
    </w:r>
    <w:r w:rsidR="00DD7012">
      <w:rPr>
        <w:noProof/>
      </w:rPr>
      <w:t>8</w:t>
    </w:r>
    <w:r w:rsidR="00890846" w:rsidRPr="00F413F0">
      <w:fldChar w:fldCharType="end"/>
    </w:r>
    <w:r w:rsidR="00890846" w:rsidRPr="00F413F0">
      <w:t xml:space="preserve"> </w:t>
    </w:r>
    <w:r w:rsidR="00890846">
      <w:t>/</w:t>
    </w:r>
    <w:r w:rsidR="00890846" w:rsidRPr="00F413F0">
      <w:t xml:space="preserve"> </w:t>
    </w:r>
    <w:r w:rsidR="00890846" w:rsidRPr="00F413F0">
      <w:fldChar w:fldCharType="begin"/>
    </w:r>
    <w:r w:rsidR="00890846" w:rsidRPr="00F413F0">
      <w:instrText xml:space="preserve"> NUMPAGES </w:instrText>
    </w:r>
    <w:r w:rsidR="00890846" w:rsidRPr="00F413F0">
      <w:fldChar w:fldCharType="separate"/>
    </w:r>
    <w:r w:rsidR="00DD7012">
      <w:rPr>
        <w:noProof/>
      </w:rPr>
      <w:t>9</w:t>
    </w:r>
    <w:r w:rsidR="00890846"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519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8BC3D" w14:textId="77777777" w:rsidR="0009443E" w:rsidRDefault="0009443E">
      <w:r>
        <w:separator/>
      </w:r>
    </w:p>
  </w:footnote>
  <w:footnote w:type="continuationSeparator" w:id="0">
    <w:p w14:paraId="02A5BE14" w14:textId="77777777" w:rsidR="0009443E" w:rsidRDefault="0009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34E7" w14:textId="77777777" w:rsidR="00890846" w:rsidRDefault="00EF65C8">
    <w:pPr>
      <w:pStyle w:val="Header"/>
      <w:rPr>
        <w:sz w:val="16"/>
        <w:szCs w:val="16"/>
      </w:rPr>
    </w:pPr>
    <w:r w:rsidRPr="005319EA">
      <w:rPr>
        <w:noProof/>
        <w:sz w:val="16"/>
        <w:szCs w:val="16"/>
      </w:rPr>
      <w:drawing>
        <wp:inline distT="0" distB="0" distL="0" distR="0" wp14:anchorId="563427EB" wp14:editId="29EC4A3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DD83C5D" w14:textId="77777777" w:rsidR="00890846" w:rsidRDefault="00890846">
    <w:pPr>
      <w:pStyle w:val="Header"/>
      <w:rPr>
        <w:sz w:val="16"/>
        <w:szCs w:val="16"/>
      </w:rPr>
    </w:pPr>
  </w:p>
  <w:p w14:paraId="7B90895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1B"/>
    <w:multiLevelType w:val="hybridMultilevel"/>
    <w:tmpl w:val="6B4C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EA325E4"/>
    <w:multiLevelType w:val="hybridMultilevel"/>
    <w:tmpl w:val="BDFC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E5A39"/>
    <w:multiLevelType w:val="hybridMultilevel"/>
    <w:tmpl w:val="81FC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677D5"/>
    <w:multiLevelType w:val="hybridMultilevel"/>
    <w:tmpl w:val="E1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37727"/>
    <w:multiLevelType w:val="hybridMultilevel"/>
    <w:tmpl w:val="BA8E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760F3"/>
    <w:multiLevelType w:val="hybridMultilevel"/>
    <w:tmpl w:val="1C28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92500"/>
    <w:multiLevelType w:val="hybridMultilevel"/>
    <w:tmpl w:val="C42E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24877"/>
    <w:multiLevelType w:val="hybridMultilevel"/>
    <w:tmpl w:val="74404506"/>
    <w:lvl w:ilvl="0" w:tplc="79785B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9F4953"/>
    <w:multiLevelType w:val="hybridMultilevel"/>
    <w:tmpl w:val="8EBEB98E"/>
    <w:lvl w:ilvl="0" w:tplc="79785B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C0197C"/>
    <w:multiLevelType w:val="hybridMultilevel"/>
    <w:tmpl w:val="BE404F0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2E7874C9"/>
    <w:multiLevelType w:val="hybridMultilevel"/>
    <w:tmpl w:val="183E6F54"/>
    <w:lvl w:ilvl="0" w:tplc="79785B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C33C7B"/>
    <w:multiLevelType w:val="hybridMultilevel"/>
    <w:tmpl w:val="0D70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02391"/>
    <w:multiLevelType w:val="hybridMultilevel"/>
    <w:tmpl w:val="6A1A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54B34"/>
    <w:multiLevelType w:val="hybridMultilevel"/>
    <w:tmpl w:val="B8D8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F2601"/>
    <w:multiLevelType w:val="hybridMultilevel"/>
    <w:tmpl w:val="512E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F1F0F"/>
    <w:multiLevelType w:val="hybridMultilevel"/>
    <w:tmpl w:val="4E6E6292"/>
    <w:lvl w:ilvl="0" w:tplc="79785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A1486"/>
    <w:multiLevelType w:val="hybridMultilevel"/>
    <w:tmpl w:val="F586D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0F4D05"/>
    <w:multiLevelType w:val="hybridMultilevel"/>
    <w:tmpl w:val="4FEED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9A7D11"/>
    <w:multiLevelType w:val="hybridMultilevel"/>
    <w:tmpl w:val="A41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D6FF0"/>
    <w:multiLevelType w:val="hybridMultilevel"/>
    <w:tmpl w:val="3E4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71319"/>
    <w:multiLevelType w:val="hybridMultilevel"/>
    <w:tmpl w:val="CB12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E7483"/>
    <w:multiLevelType w:val="hybridMultilevel"/>
    <w:tmpl w:val="1BD2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33787"/>
    <w:multiLevelType w:val="hybridMultilevel"/>
    <w:tmpl w:val="F9D6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44C06"/>
    <w:multiLevelType w:val="hybridMultilevel"/>
    <w:tmpl w:val="897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5"/>
  </w:num>
  <w:num w:numId="3">
    <w:abstractNumId w:val="13"/>
  </w:num>
  <w:num w:numId="4">
    <w:abstractNumId w:val="14"/>
  </w:num>
  <w:num w:numId="5">
    <w:abstractNumId w:val="10"/>
  </w:num>
  <w:num w:numId="6">
    <w:abstractNumId w:val="9"/>
  </w:num>
  <w:num w:numId="7">
    <w:abstractNumId w:val="12"/>
  </w:num>
  <w:num w:numId="8">
    <w:abstractNumId w:val="24"/>
  </w:num>
  <w:num w:numId="9">
    <w:abstractNumId w:val="19"/>
  </w:num>
  <w:num w:numId="10">
    <w:abstractNumId w:val="18"/>
  </w:num>
  <w:num w:numId="11">
    <w:abstractNumId w:val="11"/>
  </w:num>
  <w:num w:numId="12">
    <w:abstractNumId w:val="5"/>
  </w:num>
  <w:num w:numId="13">
    <w:abstractNumId w:val="7"/>
  </w:num>
  <w:num w:numId="14">
    <w:abstractNumId w:val="25"/>
  </w:num>
  <w:num w:numId="15">
    <w:abstractNumId w:val="4"/>
  </w:num>
  <w:num w:numId="16">
    <w:abstractNumId w:val="20"/>
  </w:num>
  <w:num w:numId="17">
    <w:abstractNumId w:val="2"/>
  </w:num>
  <w:num w:numId="18">
    <w:abstractNumId w:val="21"/>
  </w:num>
  <w:num w:numId="19">
    <w:abstractNumId w:val="0"/>
  </w:num>
  <w:num w:numId="20">
    <w:abstractNumId w:val="23"/>
  </w:num>
  <w:num w:numId="21">
    <w:abstractNumId w:val="22"/>
  </w:num>
  <w:num w:numId="22">
    <w:abstractNumId w:val="6"/>
  </w:num>
  <w:num w:numId="23">
    <w:abstractNumId w:val="16"/>
  </w:num>
  <w:num w:numId="24">
    <w:abstractNumId w:val="8"/>
  </w:num>
  <w:num w:numId="25">
    <w:abstractNumId w:val="3"/>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5E8"/>
    <w:rsid w:val="0002593D"/>
    <w:rsid w:val="00025F37"/>
    <w:rsid w:val="00027069"/>
    <w:rsid w:val="0002783F"/>
    <w:rsid w:val="00031CFD"/>
    <w:rsid w:val="000341C6"/>
    <w:rsid w:val="0004033B"/>
    <w:rsid w:val="000431EF"/>
    <w:rsid w:val="00045553"/>
    <w:rsid w:val="00045A2A"/>
    <w:rsid w:val="00047229"/>
    <w:rsid w:val="000534C0"/>
    <w:rsid w:val="000537EA"/>
    <w:rsid w:val="00063BF3"/>
    <w:rsid w:val="0006657B"/>
    <w:rsid w:val="00070BAB"/>
    <w:rsid w:val="00071B1A"/>
    <w:rsid w:val="00071EEF"/>
    <w:rsid w:val="0007538B"/>
    <w:rsid w:val="000771E2"/>
    <w:rsid w:val="00081747"/>
    <w:rsid w:val="0008350D"/>
    <w:rsid w:val="000855A9"/>
    <w:rsid w:val="00086A28"/>
    <w:rsid w:val="0009443E"/>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0286"/>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0C7E"/>
    <w:rsid w:val="0010177B"/>
    <w:rsid w:val="00103180"/>
    <w:rsid w:val="00105F7D"/>
    <w:rsid w:val="00123901"/>
    <w:rsid w:val="00125032"/>
    <w:rsid w:val="00125236"/>
    <w:rsid w:val="00130E5B"/>
    <w:rsid w:val="001327A9"/>
    <w:rsid w:val="001346AA"/>
    <w:rsid w:val="00134B56"/>
    <w:rsid w:val="0013541E"/>
    <w:rsid w:val="001379A3"/>
    <w:rsid w:val="00140D34"/>
    <w:rsid w:val="00140DDE"/>
    <w:rsid w:val="00141C6D"/>
    <w:rsid w:val="00142921"/>
    <w:rsid w:val="001430A6"/>
    <w:rsid w:val="00143527"/>
    <w:rsid w:val="001450CA"/>
    <w:rsid w:val="00145182"/>
    <w:rsid w:val="00150A79"/>
    <w:rsid w:val="00152225"/>
    <w:rsid w:val="0015284E"/>
    <w:rsid w:val="00152FCA"/>
    <w:rsid w:val="00153F48"/>
    <w:rsid w:val="00155276"/>
    <w:rsid w:val="001567D1"/>
    <w:rsid w:val="001601CE"/>
    <w:rsid w:val="001616AF"/>
    <w:rsid w:val="00162C37"/>
    <w:rsid w:val="00164550"/>
    <w:rsid w:val="00166BB8"/>
    <w:rsid w:val="00173831"/>
    <w:rsid w:val="0017417F"/>
    <w:rsid w:val="00175740"/>
    <w:rsid w:val="001770B3"/>
    <w:rsid w:val="001804DD"/>
    <w:rsid w:val="00185B9B"/>
    <w:rsid w:val="00193DB3"/>
    <w:rsid w:val="001A5CF7"/>
    <w:rsid w:val="001B03B0"/>
    <w:rsid w:val="001B3424"/>
    <w:rsid w:val="001B56FA"/>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41D0"/>
    <w:rsid w:val="001F6230"/>
    <w:rsid w:val="001F6994"/>
    <w:rsid w:val="00200104"/>
    <w:rsid w:val="00203D65"/>
    <w:rsid w:val="0020566A"/>
    <w:rsid w:val="00207E43"/>
    <w:rsid w:val="002109DD"/>
    <w:rsid w:val="0021208F"/>
    <w:rsid w:val="002139ED"/>
    <w:rsid w:val="002168F5"/>
    <w:rsid w:val="00226477"/>
    <w:rsid w:val="00233248"/>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29B3"/>
    <w:rsid w:val="00273A51"/>
    <w:rsid w:val="002745AC"/>
    <w:rsid w:val="002761B4"/>
    <w:rsid w:val="002769B2"/>
    <w:rsid w:val="00277795"/>
    <w:rsid w:val="00281972"/>
    <w:rsid w:val="002860CA"/>
    <w:rsid w:val="002905A8"/>
    <w:rsid w:val="0029138F"/>
    <w:rsid w:val="00291DAD"/>
    <w:rsid w:val="00291DB3"/>
    <w:rsid w:val="00293D8E"/>
    <w:rsid w:val="002A4912"/>
    <w:rsid w:val="002A70D5"/>
    <w:rsid w:val="002B1B18"/>
    <w:rsid w:val="002B21F6"/>
    <w:rsid w:val="002B301E"/>
    <w:rsid w:val="002B3EBC"/>
    <w:rsid w:val="002B4447"/>
    <w:rsid w:val="002B4ADA"/>
    <w:rsid w:val="002B5DE3"/>
    <w:rsid w:val="002B6650"/>
    <w:rsid w:val="002B6EA3"/>
    <w:rsid w:val="002C2F6E"/>
    <w:rsid w:val="002C6682"/>
    <w:rsid w:val="002D4B25"/>
    <w:rsid w:val="002D56CD"/>
    <w:rsid w:val="002D7DF8"/>
    <w:rsid w:val="002E0261"/>
    <w:rsid w:val="002E15EE"/>
    <w:rsid w:val="002E5013"/>
    <w:rsid w:val="002F1791"/>
    <w:rsid w:val="002F727F"/>
    <w:rsid w:val="00300DA5"/>
    <w:rsid w:val="0031366D"/>
    <w:rsid w:val="0031466D"/>
    <w:rsid w:val="00314D92"/>
    <w:rsid w:val="00315979"/>
    <w:rsid w:val="003161E2"/>
    <w:rsid w:val="003164C6"/>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2E10"/>
    <w:rsid w:val="003437A3"/>
    <w:rsid w:val="00351634"/>
    <w:rsid w:val="0035469B"/>
    <w:rsid w:val="00357065"/>
    <w:rsid w:val="003637F6"/>
    <w:rsid w:val="00371CCC"/>
    <w:rsid w:val="003731D0"/>
    <w:rsid w:val="00377385"/>
    <w:rsid w:val="00383CAA"/>
    <w:rsid w:val="00384EA9"/>
    <w:rsid w:val="00387233"/>
    <w:rsid w:val="00390487"/>
    <w:rsid w:val="00390924"/>
    <w:rsid w:val="003920A5"/>
    <w:rsid w:val="00396B66"/>
    <w:rsid w:val="003A1DA4"/>
    <w:rsid w:val="003A231B"/>
    <w:rsid w:val="003A321E"/>
    <w:rsid w:val="003A3507"/>
    <w:rsid w:val="003A3C08"/>
    <w:rsid w:val="003A4AAF"/>
    <w:rsid w:val="003A4AC5"/>
    <w:rsid w:val="003A6326"/>
    <w:rsid w:val="003B03AF"/>
    <w:rsid w:val="003B5243"/>
    <w:rsid w:val="003B52E3"/>
    <w:rsid w:val="003B609E"/>
    <w:rsid w:val="003B6987"/>
    <w:rsid w:val="003B698E"/>
    <w:rsid w:val="003C255F"/>
    <w:rsid w:val="003C3390"/>
    <w:rsid w:val="003C640B"/>
    <w:rsid w:val="003D0069"/>
    <w:rsid w:val="003D195D"/>
    <w:rsid w:val="003D4D9E"/>
    <w:rsid w:val="003E03A3"/>
    <w:rsid w:val="003E1E0B"/>
    <w:rsid w:val="003E26F5"/>
    <w:rsid w:val="003E4328"/>
    <w:rsid w:val="003E4634"/>
    <w:rsid w:val="003E4C98"/>
    <w:rsid w:val="003E5960"/>
    <w:rsid w:val="003E5A69"/>
    <w:rsid w:val="003E70F7"/>
    <w:rsid w:val="003F1984"/>
    <w:rsid w:val="003F2DBF"/>
    <w:rsid w:val="003F43B4"/>
    <w:rsid w:val="003F4DF9"/>
    <w:rsid w:val="00400912"/>
    <w:rsid w:val="0040418A"/>
    <w:rsid w:val="00405585"/>
    <w:rsid w:val="004064CB"/>
    <w:rsid w:val="004068E7"/>
    <w:rsid w:val="00413E18"/>
    <w:rsid w:val="00415A54"/>
    <w:rsid w:val="00416AF0"/>
    <w:rsid w:val="00417A42"/>
    <w:rsid w:val="004205CC"/>
    <w:rsid w:val="004228B9"/>
    <w:rsid w:val="0042441A"/>
    <w:rsid w:val="00424645"/>
    <w:rsid w:val="00426B3B"/>
    <w:rsid w:val="00430180"/>
    <w:rsid w:val="004374A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2E29"/>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0C7A"/>
    <w:rsid w:val="005215DC"/>
    <w:rsid w:val="00531BAF"/>
    <w:rsid w:val="00532E46"/>
    <w:rsid w:val="00535963"/>
    <w:rsid w:val="00543F48"/>
    <w:rsid w:val="00546CB3"/>
    <w:rsid w:val="0055412C"/>
    <w:rsid w:val="0055626B"/>
    <w:rsid w:val="00556ABD"/>
    <w:rsid w:val="0056093F"/>
    <w:rsid w:val="00562D34"/>
    <w:rsid w:val="005635E1"/>
    <w:rsid w:val="00564146"/>
    <w:rsid w:val="00564B7F"/>
    <w:rsid w:val="00565A3A"/>
    <w:rsid w:val="00570D02"/>
    <w:rsid w:val="005720FC"/>
    <w:rsid w:val="00573D9C"/>
    <w:rsid w:val="00576237"/>
    <w:rsid w:val="00583B8A"/>
    <w:rsid w:val="00584F39"/>
    <w:rsid w:val="005854ED"/>
    <w:rsid w:val="00585E11"/>
    <w:rsid w:val="00587765"/>
    <w:rsid w:val="00596B06"/>
    <w:rsid w:val="005A2242"/>
    <w:rsid w:val="005A2368"/>
    <w:rsid w:val="005A244B"/>
    <w:rsid w:val="005A260D"/>
    <w:rsid w:val="005A2E76"/>
    <w:rsid w:val="005A2EAF"/>
    <w:rsid w:val="005A5939"/>
    <w:rsid w:val="005A6E7B"/>
    <w:rsid w:val="005B5A33"/>
    <w:rsid w:val="005C2CA9"/>
    <w:rsid w:val="005C5709"/>
    <w:rsid w:val="005C704B"/>
    <w:rsid w:val="005D3050"/>
    <w:rsid w:val="005E49AD"/>
    <w:rsid w:val="005E5E28"/>
    <w:rsid w:val="005E6DD4"/>
    <w:rsid w:val="005F2208"/>
    <w:rsid w:val="005F3E85"/>
    <w:rsid w:val="005F4D22"/>
    <w:rsid w:val="006010CA"/>
    <w:rsid w:val="00601A08"/>
    <w:rsid w:val="006048F8"/>
    <w:rsid w:val="00605C78"/>
    <w:rsid w:val="00606874"/>
    <w:rsid w:val="0060734C"/>
    <w:rsid w:val="00607C1C"/>
    <w:rsid w:val="00610E44"/>
    <w:rsid w:val="00611CBC"/>
    <w:rsid w:val="0061344F"/>
    <w:rsid w:val="00614428"/>
    <w:rsid w:val="00615817"/>
    <w:rsid w:val="00615ADD"/>
    <w:rsid w:val="006240C9"/>
    <w:rsid w:val="00624CB8"/>
    <w:rsid w:val="00627D20"/>
    <w:rsid w:val="00627E89"/>
    <w:rsid w:val="00633042"/>
    <w:rsid w:val="00633A7F"/>
    <w:rsid w:val="00635C63"/>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4F5C"/>
    <w:rsid w:val="00677509"/>
    <w:rsid w:val="006827B6"/>
    <w:rsid w:val="006A1550"/>
    <w:rsid w:val="006A1C21"/>
    <w:rsid w:val="006A207D"/>
    <w:rsid w:val="006A2B96"/>
    <w:rsid w:val="006A4CAD"/>
    <w:rsid w:val="006A7DAC"/>
    <w:rsid w:val="006B03F6"/>
    <w:rsid w:val="006B0592"/>
    <w:rsid w:val="006B10CB"/>
    <w:rsid w:val="006B2095"/>
    <w:rsid w:val="006B379B"/>
    <w:rsid w:val="006B39EF"/>
    <w:rsid w:val="006B4924"/>
    <w:rsid w:val="006B5793"/>
    <w:rsid w:val="006C1781"/>
    <w:rsid w:val="006C3244"/>
    <w:rsid w:val="006D48E5"/>
    <w:rsid w:val="006D5C11"/>
    <w:rsid w:val="006E386F"/>
    <w:rsid w:val="006E3B43"/>
    <w:rsid w:val="006E443D"/>
    <w:rsid w:val="006F0991"/>
    <w:rsid w:val="006F1BB1"/>
    <w:rsid w:val="006F5777"/>
    <w:rsid w:val="006F6894"/>
    <w:rsid w:val="00703495"/>
    <w:rsid w:val="00705316"/>
    <w:rsid w:val="0070736D"/>
    <w:rsid w:val="007100BC"/>
    <w:rsid w:val="0071373B"/>
    <w:rsid w:val="00715360"/>
    <w:rsid w:val="0072105D"/>
    <w:rsid w:val="00721DDE"/>
    <w:rsid w:val="00722D64"/>
    <w:rsid w:val="007231C5"/>
    <w:rsid w:val="0072320D"/>
    <w:rsid w:val="00731FD1"/>
    <w:rsid w:val="0073334A"/>
    <w:rsid w:val="007337F6"/>
    <w:rsid w:val="00734A01"/>
    <w:rsid w:val="00736561"/>
    <w:rsid w:val="007445FA"/>
    <w:rsid w:val="00744BE7"/>
    <w:rsid w:val="00746B8F"/>
    <w:rsid w:val="00752322"/>
    <w:rsid w:val="007524D0"/>
    <w:rsid w:val="00755FC3"/>
    <w:rsid w:val="00756B6F"/>
    <w:rsid w:val="00760B36"/>
    <w:rsid w:val="00761185"/>
    <w:rsid w:val="00762662"/>
    <w:rsid w:val="00763206"/>
    <w:rsid w:val="007632B9"/>
    <w:rsid w:val="007633E3"/>
    <w:rsid w:val="00765261"/>
    <w:rsid w:val="00772F4C"/>
    <w:rsid w:val="00781622"/>
    <w:rsid w:val="00784958"/>
    <w:rsid w:val="00786E51"/>
    <w:rsid w:val="00791ECA"/>
    <w:rsid w:val="0079225E"/>
    <w:rsid w:val="007927F0"/>
    <w:rsid w:val="00794B63"/>
    <w:rsid w:val="00795353"/>
    <w:rsid w:val="00795A5C"/>
    <w:rsid w:val="00796C3D"/>
    <w:rsid w:val="00797074"/>
    <w:rsid w:val="007970D9"/>
    <w:rsid w:val="007A2347"/>
    <w:rsid w:val="007A45D3"/>
    <w:rsid w:val="007B1F81"/>
    <w:rsid w:val="007C024B"/>
    <w:rsid w:val="007C23EF"/>
    <w:rsid w:val="007C4173"/>
    <w:rsid w:val="007C5293"/>
    <w:rsid w:val="007C6028"/>
    <w:rsid w:val="007D10A3"/>
    <w:rsid w:val="007D79F4"/>
    <w:rsid w:val="007E0B62"/>
    <w:rsid w:val="007E6C29"/>
    <w:rsid w:val="007E7233"/>
    <w:rsid w:val="007E7258"/>
    <w:rsid w:val="007F0CD9"/>
    <w:rsid w:val="007F17C0"/>
    <w:rsid w:val="007F1A10"/>
    <w:rsid w:val="007F269F"/>
    <w:rsid w:val="007F5107"/>
    <w:rsid w:val="00800BB3"/>
    <w:rsid w:val="00801CAC"/>
    <w:rsid w:val="0080387E"/>
    <w:rsid w:val="008046BA"/>
    <w:rsid w:val="00807089"/>
    <w:rsid w:val="00807887"/>
    <w:rsid w:val="00812FF7"/>
    <w:rsid w:val="00814949"/>
    <w:rsid w:val="0081687C"/>
    <w:rsid w:val="008171E4"/>
    <w:rsid w:val="008204F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14C2"/>
    <w:rsid w:val="00881D9E"/>
    <w:rsid w:val="00882974"/>
    <w:rsid w:val="00883815"/>
    <w:rsid w:val="00886613"/>
    <w:rsid w:val="00887779"/>
    <w:rsid w:val="00890846"/>
    <w:rsid w:val="0089204B"/>
    <w:rsid w:val="00892205"/>
    <w:rsid w:val="008963D6"/>
    <w:rsid w:val="00896D46"/>
    <w:rsid w:val="008A132B"/>
    <w:rsid w:val="008A381D"/>
    <w:rsid w:val="008A49E3"/>
    <w:rsid w:val="008A7F54"/>
    <w:rsid w:val="008A7F7D"/>
    <w:rsid w:val="008B1957"/>
    <w:rsid w:val="008B1DB5"/>
    <w:rsid w:val="008B6223"/>
    <w:rsid w:val="008C1708"/>
    <w:rsid w:val="008C6130"/>
    <w:rsid w:val="008D2F97"/>
    <w:rsid w:val="008D4353"/>
    <w:rsid w:val="008D4B1A"/>
    <w:rsid w:val="008D7ED7"/>
    <w:rsid w:val="008E008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47A77"/>
    <w:rsid w:val="00952CF7"/>
    <w:rsid w:val="009550DA"/>
    <w:rsid w:val="00963573"/>
    <w:rsid w:val="00963B77"/>
    <w:rsid w:val="0096506F"/>
    <w:rsid w:val="00981273"/>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165C"/>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1955"/>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65A6"/>
    <w:rsid w:val="00AA169E"/>
    <w:rsid w:val="00AA42F9"/>
    <w:rsid w:val="00AA52C2"/>
    <w:rsid w:val="00AB4731"/>
    <w:rsid w:val="00AB488A"/>
    <w:rsid w:val="00AB5137"/>
    <w:rsid w:val="00AB5584"/>
    <w:rsid w:val="00AC158D"/>
    <w:rsid w:val="00AC435A"/>
    <w:rsid w:val="00AC57D3"/>
    <w:rsid w:val="00AD2A64"/>
    <w:rsid w:val="00AD2C0B"/>
    <w:rsid w:val="00AD694D"/>
    <w:rsid w:val="00AE0411"/>
    <w:rsid w:val="00AE4ACF"/>
    <w:rsid w:val="00AE6FDF"/>
    <w:rsid w:val="00AF0637"/>
    <w:rsid w:val="00AF2E1A"/>
    <w:rsid w:val="00AF3CBD"/>
    <w:rsid w:val="00AF718B"/>
    <w:rsid w:val="00B008D9"/>
    <w:rsid w:val="00B034D4"/>
    <w:rsid w:val="00B04A09"/>
    <w:rsid w:val="00B0620F"/>
    <w:rsid w:val="00B12AAE"/>
    <w:rsid w:val="00B141AE"/>
    <w:rsid w:val="00B20DCF"/>
    <w:rsid w:val="00B23A38"/>
    <w:rsid w:val="00B26FFA"/>
    <w:rsid w:val="00B41A0B"/>
    <w:rsid w:val="00B46B55"/>
    <w:rsid w:val="00B46BE5"/>
    <w:rsid w:val="00B46C91"/>
    <w:rsid w:val="00B47308"/>
    <w:rsid w:val="00B54E17"/>
    <w:rsid w:val="00B5690F"/>
    <w:rsid w:val="00B56F50"/>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443"/>
    <w:rsid w:val="00BE1CFA"/>
    <w:rsid w:val="00BE3FAC"/>
    <w:rsid w:val="00BF0172"/>
    <w:rsid w:val="00BF1A10"/>
    <w:rsid w:val="00BF353B"/>
    <w:rsid w:val="00BF779F"/>
    <w:rsid w:val="00C016C0"/>
    <w:rsid w:val="00C04194"/>
    <w:rsid w:val="00C04C5F"/>
    <w:rsid w:val="00C13630"/>
    <w:rsid w:val="00C17F0F"/>
    <w:rsid w:val="00C22BE5"/>
    <w:rsid w:val="00C23B01"/>
    <w:rsid w:val="00C23C4F"/>
    <w:rsid w:val="00C269D7"/>
    <w:rsid w:val="00C30F92"/>
    <w:rsid w:val="00C325D1"/>
    <w:rsid w:val="00C42008"/>
    <w:rsid w:val="00C45B64"/>
    <w:rsid w:val="00C45B7C"/>
    <w:rsid w:val="00C50755"/>
    <w:rsid w:val="00C527B5"/>
    <w:rsid w:val="00C52DAE"/>
    <w:rsid w:val="00C54EE5"/>
    <w:rsid w:val="00C5558E"/>
    <w:rsid w:val="00C618D0"/>
    <w:rsid w:val="00C64BFF"/>
    <w:rsid w:val="00C66783"/>
    <w:rsid w:val="00C71A24"/>
    <w:rsid w:val="00C74F9D"/>
    <w:rsid w:val="00C77D13"/>
    <w:rsid w:val="00C82701"/>
    <w:rsid w:val="00C83B7A"/>
    <w:rsid w:val="00C859EE"/>
    <w:rsid w:val="00C85E52"/>
    <w:rsid w:val="00C86BA0"/>
    <w:rsid w:val="00C9038B"/>
    <w:rsid w:val="00C93081"/>
    <w:rsid w:val="00CA1646"/>
    <w:rsid w:val="00CA4860"/>
    <w:rsid w:val="00CA50EB"/>
    <w:rsid w:val="00CB0575"/>
    <w:rsid w:val="00CB0F56"/>
    <w:rsid w:val="00CB100E"/>
    <w:rsid w:val="00CB2CB2"/>
    <w:rsid w:val="00CB51CA"/>
    <w:rsid w:val="00CB70DD"/>
    <w:rsid w:val="00CC31F0"/>
    <w:rsid w:val="00CC7315"/>
    <w:rsid w:val="00CD0B60"/>
    <w:rsid w:val="00CD1757"/>
    <w:rsid w:val="00CD2CB0"/>
    <w:rsid w:val="00CD3612"/>
    <w:rsid w:val="00CD39E4"/>
    <w:rsid w:val="00CD4383"/>
    <w:rsid w:val="00CD5312"/>
    <w:rsid w:val="00CE3E04"/>
    <w:rsid w:val="00CE3FCF"/>
    <w:rsid w:val="00CE402B"/>
    <w:rsid w:val="00CE6BB2"/>
    <w:rsid w:val="00CE74A5"/>
    <w:rsid w:val="00CF11B7"/>
    <w:rsid w:val="00CF1B2D"/>
    <w:rsid w:val="00CF4800"/>
    <w:rsid w:val="00CF4E6B"/>
    <w:rsid w:val="00CF6FD4"/>
    <w:rsid w:val="00D00E59"/>
    <w:rsid w:val="00D01E45"/>
    <w:rsid w:val="00D02609"/>
    <w:rsid w:val="00D03C24"/>
    <w:rsid w:val="00D0580B"/>
    <w:rsid w:val="00D10F18"/>
    <w:rsid w:val="00D125C2"/>
    <w:rsid w:val="00D14EBE"/>
    <w:rsid w:val="00D178E2"/>
    <w:rsid w:val="00D17CBD"/>
    <w:rsid w:val="00D23391"/>
    <w:rsid w:val="00D2354D"/>
    <w:rsid w:val="00D25CE6"/>
    <w:rsid w:val="00D26BDF"/>
    <w:rsid w:val="00D26CA4"/>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67ACE"/>
    <w:rsid w:val="00D67E74"/>
    <w:rsid w:val="00D72227"/>
    <w:rsid w:val="00D74226"/>
    <w:rsid w:val="00D7427B"/>
    <w:rsid w:val="00D74590"/>
    <w:rsid w:val="00D749DE"/>
    <w:rsid w:val="00D74D43"/>
    <w:rsid w:val="00D74E93"/>
    <w:rsid w:val="00D760ED"/>
    <w:rsid w:val="00D7686D"/>
    <w:rsid w:val="00D774C1"/>
    <w:rsid w:val="00D80DCB"/>
    <w:rsid w:val="00D81D30"/>
    <w:rsid w:val="00D8615F"/>
    <w:rsid w:val="00D93365"/>
    <w:rsid w:val="00D94615"/>
    <w:rsid w:val="00DA05A4"/>
    <w:rsid w:val="00DA428D"/>
    <w:rsid w:val="00DA43D3"/>
    <w:rsid w:val="00DA4FA9"/>
    <w:rsid w:val="00DA7663"/>
    <w:rsid w:val="00DB019A"/>
    <w:rsid w:val="00DB1EB2"/>
    <w:rsid w:val="00DB4456"/>
    <w:rsid w:val="00DB53F4"/>
    <w:rsid w:val="00DC730A"/>
    <w:rsid w:val="00DD12E9"/>
    <w:rsid w:val="00DD40A8"/>
    <w:rsid w:val="00DD7012"/>
    <w:rsid w:val="00DE44D4"/>
    <w:rsid w:val="00DF7182"/>
    <w:rsid w:val="00DF71E5"/>
    <w:rsid w:val="00E01924"/>
    <w:rsid w:val="00E01B54"/>
    <w:rsid w:val="00E02BBF"/>
    <w:rsid w:val="00E045AE"/>
    <w:rsid w:val="00E05616"/>
    <w:rsid w:val="00E06040"/>
    <w:rsid w:val="00E11BA6"/>
    <w:rsid w:val="00E16357"/>
    <w:rsid w:val="00E229D3"/>
    <w:rsid w:val="00E23201"/>
    <w:rsid w:val="00E26A0F"/>
    <w:rsid w:val="00E271CE"/>
    <w:rsid w:val="00E3138D"/>
    <w:rsid w:val="00E325BA"/>
    <w:rsid w:val="00E33254"/>
    <w:rsid w:val="00E358F5"/>
    <w:rsid w:val="00E35C3E"/>
    <w:rsid w:val="00E41A55"/>
    <w:rsid w:val="00E46202"/>
    <w:rsid w:val="00E50D59"/>
    <w:rsid w:val="00E520B8"/>
    <w:rsid w:val="00E529D9"/>
    <w:rsid w:val="00E55C58"/>
    <w:rsid w:val="00E57592"/>
    <w:rsid w:val="00E6105D"/>
    <w:rsid w:val="00E622AB"/>
    <w:rsid w:val="00E62DDA"/>
    <w:rsid w:val="00E67261"/>
    <w:rsid w:val="00E677D1"/>
    <w:rsid w:val="00E70869"/>
    <w:rsid w:val="00E73F97"/>
    <w:rsid w:val="00E741E1"/>
    <w:rsid w:val="00E753AE"/>
    <w:rsid w:val="00E757F2"/>
    <w:rsid w:val="00E76B44"/>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37DA0"/>
    <w:rsid w:val="00F40E2D"/>
    <w:rsid w:val="00F413F0"/>
    <w:rsid w:val="00F41717"/>
    <w:rsid w:val="00F437DC"/>
    <w:rsid w:val="00F446B5"/>
    <w:rsid w:val="00F472DD"/>
    <w:rsid w:val="00F47951"/>
    <w:rsid w:val="00F47B6C"/>
    <w:rsid w:val="00F51887"/>
    <w:rsid w:val="00F51A4B"/>
    <w:rsid w:val="00F529F5"/>
    <w:rsid w:val="00F53A0F"/>
    <w:rsid w:val="00F556BE"/>
    <w:rsid w:val="00F570AD"/>
    <w:rsid w:val="00F57CDA"/>
    <w:rsid w:val="00F6158D"/>
    <w:rsid w:val="00F6541E"/>
    <w:rsid w:val="00F65572"/>
    <w:rsid w:val="00F6620F"/>
    <w:rsid w:val="00F67628"/>
    <w:rsid w:val="00F7255F"/>
    <w:rsid w:val="00F80337"/>
    <w:rsid w:val="00F80BA0"/>
    <w:rsid w:val="00F8107A"/>
    <w:rsid w:val="00F8166A"/>
    <w:rsid w:val="00F850ED"/>
    <w:rsid w:val="00F8537B"/>
    <w:rsid w:val="00F85B78"/>
    <w:rsid w:val="00F92454"/>
    <w:rsid w:val="00F92A2F"/>
    <w:rsid w:val="00F93716"/>
    <w:rsid w:val="00F96E5A"/>
    <w:rsid w:val="00FA0B40"/>
    <w:rsid w:val="00FA151C"/>
    <w:rsid w:val="00FA22AD"/>
    <w:rsid w:val="00FA2A7B"/>
    <w:rsid w:val="00FA38BA"/>
    <w:rsid w:val="00FA5394"/>
    <w:rsid w:val="00FB0AF5"/>
    <w:rsid w:val="00FB2077"/>
    <w:rsid w:val="00FB4884"/>
    <w:rsid w:val="00FB6603"/>
    <w:rsid w:val="00FC2367"/>
    <w:rsid w:val="00FC2728"/>
    <w:rsid w:val="00FC440B"/>
    <w:rsid w:val="00FC4CDB"/>
    <w:rsid w:val="00FC4E98"/>
    <w:rsid w:val="00FC5FFD"/>
    <w:rsid w:val="00FD06ED"/>
    <w:rsid w:val="00FD30D9"/>
    <w:rsid w:val="00FD36A2"/>
    <w:rsid w:val="00FD673E"/>
    <w:rsid w:val="00FD73BD"/>
    <w:rsid w:val="00FD767F"/>
    <w:rsid w:val="00FE00C0"/>
    <w:rsid w:val="00FE1ADB"/>
    <w:rsid w:val="00FE22A7"/>
    <w:rsid w:val="00FE6A41"/>
    <w:rsid w:val="00FE6BC3"/>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D0AD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7E6C29"/>
    <w:pPr>
      <w:tabs>
        <w:tab w:val="left" w:pos="284"/>
      </w:tabs>
      <w:ind w:left="720"/>
      <w:contextualSpacing/>
      <w:jc w:val="both"/>
    </w:pPr>
    <w:rPr>
      <w:sz w:val="22"/>
      <w:szCs w:val="24"/>
    </w:rPr>
  </w:style>
  <w:style w:type="character" w:customStyle="1" w:styleId="acopre">
    <w:name w:val="acopre"/>
    <w:basedOn w:val="DefaultParagraphFont"/>
    <w:rsid w:val="007E6C29"/>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rsid w:val="00781622"/>
    <w:rPr>
      <w:lang w:val="en-US" w:eastAsia="en-US"/>
    </w:rPr>
  </w:style>
  <w:style w:type="paragraph" w:styleId="Revision">
    <w:name w:val="Revision"/>
    <w:hidden/>
    <w:uiPriority w:val="99"/>
    <w:semiHidden/>
    <w:rsid w:val="00570D0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c43322-b630-4bac-8b27-31def233d1d0"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A9AE1C7D5D86748A4069884FF2CC06D" ma:contentTypeVersion="9" ma:contentTypeDescription="Create a new document." ma:contentTypeScope="" ma:versionID="364b02ae0aa07df0eb14e480091c6cce">
  <xsd:schema xmlns:xsd="http://www.w3.org/2001/XMLSchema" xmlns:xs="http://www.w3.org/2001/XMLSchema" xmlns:p="http://schemas.microsoft.com/office/2006/metadata/properties" xmlns:ns1="http://schemas.microsoft.com/sharepoint/v3" xmlns:ns2="1a4d292e-883c-434b-96e3-060cfff16c86" xmlns:ns3="7dd1d363-6124-47d1-9da1-a614848baa51" xmlns:ns4="5faa625b-d3d8-4b26-b6bf-21f428abbcda" targetNamespace="http://schemas.microsoft.com/office/2006/metadata/properties" ma:root="true" ma:fieldsID="84c0b23ca79147dd12237a2de4bd28fe" ns1:_="" ns2:_="" ns3:_="" ns4:_="">
    <xsd:import namespace="http://schemas.microsoft.com/sharepoint/v3"/>
    <xsd:import namespace="1a4d292e-883c-434b-96e3-060cfff16c86"/>
    <xsd:import namespace="7dd1d363-6124-47d1-9da1-a614848baa51"/>
    <xsd:import namespace="5faa625b-d3d8-4b26-b6bf-21f428abbcda"/>
    <xsd:element name="properties">
      <xsd:complexType>
        <xsd:sequence>
          <xsd:element name="documentManagement">
            <xsd:complexType>
              <xsd:all>
                <xsd:element ref="ns2:TaxCatchAll" minOccurs="0"/>
                <xsd:element ref="ns2:TaxCatchAllLabel" minOccurs="0"/>
                <xsd:element ref="ns3:gbbd9102adcd43839cd73b51972a464c" minOccurs="0"/>
                <xsd:element ref="ns1:_dlc_Exempt" minOccurs="0"/>
                <xsd:element ref="ns1:_dlc_ExpireDateSaved" minOccurs="0"/>
                <xsd:element ref="ns1:_dlc_ExpireDate" minOccurs="0"/>
                <xsd:element ref="ns4:Year"/>
                <xsd:element ref="ns4:Date_x0020_of_x0020_validity"/>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false">
      <xsd:simpleType>
        <xsd:restriction base="dms:Unknown"/>
      </xsd:simpleType>
    </xsd:element>
    <xsd:element name="_dlc_ExpireDateSaved" ma:index="9" nillable="true" ma:displayName="Original Expiration Date" ma:hidden="true" ma:internalName="_dlc_ExpireDateSaved" ma:readOnly="false">
      <xsd:simpleType>
        <xsd:restriction base="dms:DateTime"/>
      </xsd:simpleType>
    </xsd:element>
    <xsd:element name="_dlc_ExpireDate" ma:index="10"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fec2077d-3e23-46ee-a660-f4d3eb741a24}" ma:internalName="TaxCatchAll" ma:showField="CatchAllData" ma:web="7dd1d363-6124-47d1-9da1-a614848baa5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fec2077d-3e23-46ee-a660-f4d3eb741a24}" ma:internalName="TaxCatchAllLabel" ma:readOnly="true" ma:showField="CatchAllDataLabel" ma:web="7dd1d363-6124-47d1-9da1-a614848baa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d1d363-6124-47d1-9da1-a614848baa51" elementFormDefault="qualified">
    <xsd:import namespace="http://schemas.microsoft.com/office/2006/documentManagement/types"/>
    <xsd:import namespace="http://schemas.microsoft.com/office/infopath/2007/PartnerControls"/>
    <xsd:element name="gbbd9102adcd43839cd73b51972a464c" ma:index="6" nillable="true" ma:displayName="DataClassBayerRetention_0" ma:hidden="true" ma:internalName="gbbd9102adcd43839cd73b51972a464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a625b-d3d8-4b26-b6bf-21f428abbcda" elementFormDefault="qualified">
    <xsd:import namespace="http://schemas.microsoft.com/office/2006/documentManagement/types"/>
    <xsd:import namespace="http://schemas.microsoft.com/office/infopath/2007/PartnerControls"/>
    <xsd:element name="Year" ma:index="11" ma:displayName="Year" ma:format="RadioButtons" ma:internalName="Year" ma:readOnly="false">
      <xsd:simpleType>
        <xsd:restriction base="dms:Choice">
          <xsd:enumeration value="2013"/>
          <xsd:enumeration value="2014"/>
          <xsd:enumeration value="2015"/>
          <xsd:enumeration value="2016"/>
          <xsd:enumeration value="2017"/>
          <xsd:enumeration value="2018"/>
          <xsd:enumeration value="2019"/>
        </xsd:restriction>
      </xsd:simpleType>
    </xsd:element>
    <xsd:element name="Date_x0020_of_x0020_validity" ma:index="12" ma:displayName="Date of validity" ma:format="DateOnly" ma:internalName="Date_x0020_of_x0020_validity" ma:readOnly="false">
      <xsd:simpleType>
        <xsd:restriction base="dms:DateTime"/>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bbd9102adcd43839cd73b51972a464c xmlns="7dd1d363-6124-47d1-9da1-a614848baa51">Long-Term|450f2ec9-198b-4bf0-b08c-74a80f1899d3</gbbd9102adcd43839cd73b51972a464c>
    <TaxCatchAll xmlns="1a4d292e-883c-434b-96e3-060cfff16c86">
      <Value>3</Value>
    </TaxCatchAll>
    <Year xmlns="5faa625b-d3d8-4b26-b6bf-21f428abbcda">2019</Year>
    <_dlc_ExpireDateSaved xmlns="http://schemas.microsoft.com/sharepoint/v3" xsi:nil="true"/>
    <_dlc_ExpireDate xmlns="http://schemas.microsoft.com/sharepoint/v3" xsi:nil="true"/>
    <Date_x0020_of_x0020_validity xmlns="5faa625b-d3d8-4b26-b6bf-21f428abbcda">2022-10-10T22:00:00+00:00</Date_x0020_of_x0020_validity>
    <_dlc_Exempt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4E4B2-6373-4CDE-844F-C80BF0B0881A}">
  <ds:schemaRefs>
    <ds:schemaRef ds:uri="Microsoft.SharePoint.Taxonomy.ContentTypeSync"/>
  </ds:schemaRefs>
</ds:datastoreItem>
</file>

<file path=customXml/itemProps2.xml><?xml version="1.0" encoding="utf-8"?>
<ds:datastoreItem xmlns:ds="http://schemas.openxmlformats.org/officeDocument/2006/customXml" ds:itemID="{55432254-A6EA-44A7-BE13-46C40F7D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7dd1d363-6124-47d1-9da1-a614848baa51"/>
    <ds:schemaRef ds:uri="5faa625b-d3d8-4b26-b6bf-21f428abb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C8898-BCDA-43C7-A0BF-9F9C2D1B9A20}">
  <ds:schemaRefs>
    <ds:schemaRef ds:uri="http://schemas.microsoft.com/office/2006/metadata/properties"/>
    <ds:schemaRef ds:uri="http://schemas.microsoft.com/office/infopath/2007/PartnerControls"/>
    <ds:schemaRef ds:uri="7dd1d363-6124-47d1-9da1-a614848baa51"/>
    <ds:schemaRef ds:uri="1a4d292e-883c-434b-96e3-060cfff16c86"/>
    <ds:schemaRef ds:uri="5faa625b-d3d8-4b26-b6bf-21f428abbcda"/>
    <ds:schemaRef ds:uri="http://schemas.microsoft.com/sharepoint/v3"/>
  </ds:schemaRefs>
</ds:datastoreItem>
</file>

<file path=customXml/itemProps4.xml><?xml version="1.0" encoding="utf-8"?>
<ds:datastoreItem xmlns:ds="http://schemas.openxmlformats.org/officeDocument/2006/customXml" ds:itemID="{EB327836-BDA4-4349-87E6-771162770E75}">
  <ds:schemaRefs>
    <ds:schemaRef ds:uri="http://schemas.microsoft.com/sharepoint/v3/contenttype/forms"/>
  </ds:schemaRefs>
</ds:datastoreItem>
</file>

<file path=customXml/itemProps5.xml><?xml version="1.0" encoding="utf-8"?>
<ds:datastoreItem xmlns:ds="http://schemas.openxmlformats.org/officeDocument/2006/customXml" ds:itemID="{1FE67205-7C31-4709-9F4E-13EEA819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PIL</vt:lpstr>
    </vt:vector>
  </TitlesOfParts>
  <Company>CInMED</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dc:title>
  <dc:subject/>
  <dc:creator>Tatjana Banković</dc:creator>
  <cp:keywords/>
  <dc:description>Uputstvo za lijek</dc:description>
  <cp:lastModifiedBy>Jovana Jovanovic</cp:lastModifiedBy>
  <cp:revision>3</cp:revision>
  <cp:lastPrinted>2010-03-01T14:10:00Z</cp:lastPrinted>
  <dcterms:created xsi:type="dcterms:W3CDTF">2025-03-13T07:15:00Z</dcterms:created>
  <dcterms:modified xsi:type="dcterms:W3CDTF">2025-03-13T07:23:00Z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2021-11-30T09:18:59Z</vt:lpwstr>
  </property>
  <property fmtid="{D5CDD505-2E9C-101B-9397-08002B2CF9AE}" pid="5" name="MSIP_Label_7f850223-87a8-40c3-9eb2-432606efca2a_Method">
    <vt:lpwstr>Privileged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81714590-bcf3-4d04-93f7-ccbfe495d5c1</vt:lpwstr>
  </property>
  <property fmtid="{D5CDD505-2E9C-101B-9397-08002B2CF9AE}" pid="9" name="MSIP_Label_7f850223-87a8-40c3-9eb2-432606efca2a_ContentBits">
    <vt:lpwstr>0</vt:lpwstr>
  </property>
  <property fmtid="{D5CDD505-2E9C-101B-9397-08002B2CF9AE}" pid="10" name="ContentTypeId">
    <vt:lpwstr>0x010100AA9AE1C7D5D86748A4069884FF2CC06D</vt:lpwstr>
  </property>
  <property fmtid="{D5CDD505-2E9C-101B-9397-08002B2CF9AE}" pid="11" name="DataClassBayerRetention">
    <vt:lpwstr>3;#Long-Term|450f2ec9-198b-4bf0-b08c-74a80f1899d3</vt:lpwstr>
  </property>
</Properties>
</file>