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90AA" w14:textId="77777777" w:rsidR="000847A8" w:rsidRDefault="000847A8" w:rsidP="004C4825">
      <w:pPr>
        <w:jc w:val="center"/>
        <w:rPr>
          <w:b/>
          <w:bCs/>
          <w:iCs/>
          <w:szCs w:val="22"/>
          <w:u w:val="single"/>
        </w:rPr>
      </w:pPr>
      <w:r w:rsidRPr="00B93491">
        <w:rPr>
          <w:b/>
          <w:bCs/>
          <w:iCs/>
          <w:szCs w:val="22"/>
          <w:u w:val="single"/>
        </w:rPr>
        <w:t>UPUTSTVO ZA LIJEK</w:t>
      </w:r>
    </w:p>
    <w:p w14:paraId="7D7F7031" w14:textId="77777777" w:rsidR="000847A8" w:rsidRDefault="000847A8" w:rsidP="004C4825">
      <w:pPr>
        <w:jc w:val="center"/>
        <w:rPr>
          <w:b/>
          <w:bCs/>
          <w:iCs/>
          <w:szCs w:val="22"/>
          <w:u w:val="single"/>
        </w:rPr>
      </w:pPr>
    </w:p>
    <w:p w14:paraId="264B3402" w14:textId="6FB5E1EC" w:rsidR="000847A8" w:rsidRPr="00A57D20" w:rsidRDefault="000847A8" w:rsidP="004C4825">
      <w:pPr>
        <w:jc w:val="center"/>
        <w:rPr>
          <w:b/>
          <w:bCs/>
          <w:iCs/>
          <w:szCs w:val="22"/>
          <w:lang w:val="sr-Latn-ME"/>
        </w:rPr>
      </w:pPr>
      <w:r w:rsidRPr="00A57D20">
        <w:rPr>
          <w:b/>
          <w:bCs/>
          <w:iCs/>
          <w:szCs w:val="22"/>
          <w:lang w:val="sr-Latn-ME"/>
        </w:rPr>
        <w:t>Valsacombi, 80 mg + 12,5 mg, film tableta</w:t>
      </w:r>
    </w:p>
    <w:p w14:paraId="2E170A7E" w14:textId="2FA9006A" w:rsidR="000847A8" w:rsidRPr="00A57D20" w:rsidRDefault="000847A8" w:rsidP="004C4825">
      <w:pPr>
        <w:jc w:val="center"/>
        <w:rPr>
          <w:b/>
          <w:bCs/>
          <w:iCs/>
          <w:szCs w:val="22"/>
          <w:lang w:val="sr-Latn-ME"/>
        </w:rPr>
      </w:pPr>
      <w:r w:rsidRPr="00A57D20">
        <w:rPr>
          <w:b/>
          <w:bCs/>
          <w:iCs/>
          <w:szCs w:val="22"/>
          <w:lang w:val="sr-Latn-ME"/>
        </w:rPr>
        <w:t>Valsacombi, 160 mg + 12,5 mg, film tableta</w:t>
      </w:r>
    </w:p>
    <w:p w14:paraId="44FA4E7A" w14:textId="77777777" w:rsidR="000847A8" w:rsidRPr="00A57D20" w:rsidRDefault="000847A8" w:rsidP="004C4825">
      <w:pPr>
        <w:jc w:val="center"/>
        <w:rPr>
          <w:b/>
          <w:bCs/>
          <w:iCs/>
          <w:szCs w:val="22"/>
          <w:lang w:val="sr-Latn-ME"/>
        </w:rPr>
      </w:pPr>
      <w:r w:rsidRPr="00A57D20">
        <w:rPr>
          <w:b/>
          <w:bCs/>
          <w:iCs/>
          <w:szCs w:val="22"/>
          <w:lang w:val="sr-Latn-ME"/>
        </w:rPr>
        <w:t>Valsacombi, 160 mg + 25 mg, film tableta</w:t>
      </w:r>
    </w:p>
    <w:p w14:paraId="51A17BD4" w14:textId="1EAD354C" w:rsidR="000847A8" w:rsidRPr="00A57D20" w:rsidRDefault="00424DB2" w:rsidP="004C4825">
      <w:pPr>
        <w:jc w:val="center"/>
        <w:rPr>
          <w:bCs/>
          <w:iCs/>
          <w:szCs w:val="22"/>
          <w:lang w:val="sr-Latn-ME"/>
        </w:rPr>
      </w:pPr>
      <w:r w:rsidRPr="00424DB2">
        <w:rPr>
          <w:bCs/>
          <w:iCs/>
          <w:szCs w:val="22"/>
          <w:lang w:val="sr-Latn-ME"/>
        </w:rPr>
        <w:t>valsartan</w:t>
      </w:r>
      <w:r w:rsidR="000847A8" w:rsidRPr="00A57D20">
        <w:rPr>
          <w:bCs/>
          <w:iCs/>
          <w:szCs w:val="22"/>
          <w:lang w:val="sr-Latn-ME"/>
        </w:rPr>
        <w:t>, hidrohlortiazid</w:t>
      </w:r>
    </w:p>
    <w:p w14:paraId="3B18683B" w14:textId="77777777" w:rsidR="000847A8" w:rsidRDefault="000847A8" w:rsidP="000847A8">
      <w:pPr>
        <w:widowControl w:val="0"/>
        <w:jc w:val="both"/>
        <w:rPr>
          <w:szCs w:val="22"/>
          <w:lang w:val="sr-Latn-ME"/>
        </w:rPr>
      </w:pPr>
    </w:p>
    <w:p w14:paraId="32636EB5" w14:textId="77777777" w:rsidR="000847A8" w:rsidRDefault="000847A8" w:rsidP="000847A8">
      <w:pPr>
        <w:widowControl w:val="0"/>
        <w:jc w:val="both"/>
        <w:rPr>
          <w:szCs w:val="22"/>
          <w:lang w:val="sr-Latn-ME"/>
        </w:rPr>
      </w:pPr>
    </w:p>
    <w:p w14:paraId="2B9AF657" w14:textId="77777777" w:rsidR="000847A8" w:rsidRPr="00B93491" w:rsidRDefault="000847A8" w:rsidP="000847A8">
      <w:pPr>
        <w:widowControl w:val="0"/>
        <w:jc w:val="both"/>
        <w:rPr>
          <w:szCs w:val="22"/>
          <w:lang w:val="sr-Latn-ME"/>
        </w:rPr>
      </w:pPr>
    </w:p>
    <w:p w14:paraId="72E92040" w14:textId="77777777" w:rsidR="000847A8" w:rsidRPr="00B93491" w:rsidRDefault="000847A8" w:rsidP="000847A8">
      <w:pPr>
        <w:widowControl w:val="0"/>
        <w:tabs>
          <w:tab w:val="clear" w:pos="567"/>
        </w:tabs>
        <w:autoSpaceDE w:val="0"/>
        <w:autoSpaceDN w:val="0"/>
        <w:jc w:val="both"/>
        <w:rPr>
          <w:b/>
          <w:bCs/>
          <w:szCs w:val="22"/>
          <w:lang w:val="sr-Latn-ME"/>
        </w:rPr>
      </w:pPr>
      <w:r w:rsidRPr="00B93491">
        <w:rPr>
          <w:b/>
          <w:bCs/>
          <w:szCs w:val="22"/>
          <w:lang w:val="sr-Latn-ME"/>
        </w:rPr>
        <w:t>Pažljivo pročitajte ovo uputstvo, prije nego što počnete da  koristite ovaj lijek, jer sadrži informacije koje su važne za Vas</w:t>
      </w:r>
    </w:p>
    <w:p w14:paraId="74871D60" w14:textId="77777777" w:rsidR="000847A8" w:rsidRPr="00B93491" w:rsidRDefault="000847A8" w:rsidP="000847A8">
      <w:pPr>
        <w:widowControl w:val="0"/>
        <w:numPr>
          <w:ilvl w:val="0"/>
          <w:numId w:val="32"/>
        </w:numPr>
        <w:tabs>
          <w:tab w:val="clear" w:pos="567"/>
        </w:tabs>
        <w:autoSpaceDE w:val="0"/>
        <w:autoSpaceDN w:val="0"/>
        <w:spacing w:line="240" w:lineRule="auto"/>
        <w:jc w:val="both"/>
        <w:rPr>
          <w:szCs w:val="22"/>
          <w:lang w:val="sr-Latn-ME"/>
        </w:rPr>
      </w:pPr>
      <w:r w:rsidRPr="00B93491">
        <w:rPr>
          <w:szCs w:val="22"/>
          <w:lang w:val="sr-Latn-ME"/>
        </w:rPr>
        <w:t>Uputstvo sačuvajte. Može biti potrebno da ga ponovo pročitate.</w:t>
      </w:r>
    </w:p>
    <w:p w14:paraId="7E7EDBE4" w14:textId="77777777" w:rsidR="000847A8" w:rsidRPr="00B93491" w:rsidRDefault="000847A8" w:rsidP="000847A8">
      <w:pPr>
        <w:widowControl w:val="0"/>
        <w:numPr>
          <w:ilvl w:val="0"/>
          <w:numId w:val="32"/>
        </w:numPr>
        <w:tabs>
          <w:tab w:val="clear" w:pos="567"/>
        </w:tabs>
        <w:autoSpaceDE w:val="0"/>
        <w:autoSpaceDN w:val="0"/>
        <w:spacing w:line="240" w:lineRule="auto"/>
        <w:jc w:val="both"/>
        <w:rPr>
          <w:szCs w:val="22"/>
          <w:lang w:val="sr-Latn-ME"/>
        </w:rPr>
      </w:pPr>
      <w:r w:rsidRPr="00B93491">
        <w:rPr>
          <w:szCs w:val="22"/>
          <w:lang w:val="sr-Latn-ME"/>
        </w:rPr>
        <w:t>Ako imate dodatnih pitanja, obratite se svom ljekaru ili farmaceutu ili medicinskoj sestri.</w:t>
      </w:r>
    </w:p>
    <w:p w14:paraId="63C6A8F2" w14:textId="77777777" w:rsidR="000847A8" w:rsidRPr="00B93491" w:rsidRDefault="000847A8" w:rsidP="000847A8">
      <w:pPr>
        <w:widowControl w:val="0"/>
        <w:numPr>
          <w:ilvl w:val="0"/>
          <w:numId w:val="32"/>
        </w:numPr>
        <w:tabs>
          <w:tab w:val="clear" w:pos="567"/>
        </w:tabs>
        <w:autoSpaceDE w:val="0"/>
        <w:autoSpaceDN w:val="0"/>
        <w:spacing w:line="240" w:lineRule="auto"/>
        <w:jc w:val="both"/>
        <w:rPr>
          <w:szCs w:val="22"/>
          <w:lang w:val="sr-Latn-ME"/>
        </w:rPr>
      </w:pPr>
      <w:r w:rsidRPr="00B93491" w:rsidDel="00E45E9D">
        <w:rPr>
          <w:szCs w:val="22"/>
          <w:lang w:val="sr-Latn-ME"/>
        </w:rPr>
        <w:t xml:space="preserve"> </w:t>
      </w:r>
      <w:r w:rsidRPr="00B93491">
        <w:rPr>
          <w:szCs w:val="22"/>
          <w:lang w:val="sr-Latn-ME"/>
        </w:rPr>
        <w:t>Ovaj lijek propisan je Vama i ne smijete ga davati drugima. Može da im škodi, čak i kada imaju iste znake bolesti kao i Vi.</w:t>
      </w:r>
    </w:p>
    <w:p w14:paraId="574C3423" w14:textId="77777777" w:rsidR="000847A8" w:rsidRPr="00B93491" w:rsidRDefault="000847A8" w:rsidP="000847A8">
      <w:pPr>
        <w:widowControl w:val="0"/>
        <w:numPr>
          <w:ilvl w:val="0"/>
          <w:numId w:val="32"/>
        </w:numPr>
        <w:tabs>
          <w:tab w:val="clear" w:pos="567"/>
        </w:tabs>
        <w:autoSpaceDE w:val="0"/>
        <w:autoSpaceDN w:val="0"/>
        <w:spacing w:line="240" w:lineRule="auto"/>
        <w:jc w:val="both"/>
        <w:rPr>
          <w:szCs w:val="22"/>
          <w:lang w:val="sr-Latn-ME"/>
        </w:rPr>
      </w:pPr>
      <w:r w:rsidRPr="00B93491">
        <w:rPr>
          <w:spacing w:val="-5"/>
          <w:szCs w:val="22"/>
          <w:lang w:val="sr-Latn-ME"/>
        </w:rPr>
        <w:t>Ako Vam se javi bilo koje neželjeno dejstvo recite to svom ljekaru, farmaceutu ili medicinskoj sestri. Ovo uključuje i bilo koja neželjena dejstva koja nijesu navedena u ovom uputstvu</w:t>
      </w:r>
      <w:r w:rsidRPr="00B93491">
        <w:rPr>
          <w:spacing w:val="-4"/>
          <w:szCs w:val="22"/>
          <w:lang w:val="sr-Latn-ME"/>
        </w:rPr>
        <w:t>. Pogledajte dio 4.</w:t>
      </w:r>
    </w:p>
    <w:p w14:paraId="217915F5" w14:textId="77777777" w:rsidR="000847A8" w:rsidRPr="00B93491" w:rsidRDefault="000847A8" w:rsidP="000847A8">
      <w:pPr>
        <w:widowControl w:val="0"/>
        <w:autoSpaceDE w:val="0"/>
        <w:autoSpaceDN w:val="0"/>
        <w:jc w:val="both"/>
        <w:rPr>
          <w:szCs w:val="22"/>
          <w:lang w:val="sr-Latn-ME"/>
        </w:rPr>
      </w:pPr>
    </w:p>
    <w:p w14:paraId="3D4C196B" w14:textId="77777777" w:rsidR="000847A8" w:rsidRDefault="000847A8" w:rsidP="000847A8">
      <w:pPr>
        <w:widowControl w:val="0"/>
        <w:autoSpaceDE w:val="0"/>
        <w:autoSpaceDN w:val="0"/>
        <w:jc w:val="both"/>
        <w:rPr>
          <w:i/>
          <w:iCs/>
          <w:szCs w:val="22"/>
          <w:lang w:val="sr-Latn-ME"/>
        </w:rPr>
      </w:pPr>
    </w:p>
    <w:p w14:paraId="2B77E74D" w14:textId="77777777" w:rsidR="000847A8" w:rsidRPr="00B93491" w:rsidRDefault="000847A8" w:rsidP="000847A8">
      <w:pPr>
        <w:widowControl w:val="0"/>
        <w:autoSpaceDE w:val="0"/>
        <w:autoSpaceDN w:val="0"/>
        <w:jc w:val="both"/>
        <w:rPr>
          <w:i/>
          <w:iCs/>
          <w:szCs w:val="22"/>
          <w:lang w:val="sr-Latn-ME"/>
        </w:rPr>
      </w:pPr>
    </w:p>
    <w:p w14:paraId="31F14F1D" w14:textId="77777777" w:rsidR="000847A8" w:rsidRPr="00B93491" w:rsidRDefault="000847A8" w:rsidP="000847A8">
      <w:pPr>
        <w:widowControl w:val="0"/>
        <w:autoSpaceDE w:val="0"/>
        <w:autoSpaceDN w:val="0"/>
        <w:jc w:val="both"/>
        <w:rPr>
          <w:bCs/>
          <w:szCs w:val="22"/>
          <w:lang w:val="sr-Latn-ME"/>
        </w:rPr>
      </w:pPr>
    </w:p>
    <w:p w14:paraId="1174D2B8" w14:textId="77777777" w:rsidR="000847A8" w:rsidRPr="00B93491" w:rsidRDefault="000847A8" w:rsidP="000847A8">
      <w:pPr>
        <w:widowControl w:val="0"/>
        <w:autoSpaceDE w:val="0"/>
        <w:autoSpaceDN w:val="0"/>
        <w:jc w:val="both"/>
        <w:rPr>
          <w:b/>
          <w:bCs/>
          <w:szCs w:val="22"/>
          <w:lang w:val="sr-Latn-ME"/>
        </w:rPr>
      </w:pPr>
      <w:r w:rsidRPr="00B93491">
        <w:rPr>
          <w:b/>
          <w:bCs/>
          <w:szCs w:val="22"/>
          <w:lang w:val="sr-Latn-ME"/>
        </w:rPr>
        <w:t>U ovom uputstvu pročitaćete:</w:t>
      </w:r>
    </w:p>
    <w:p w14:paraId="49C4A5C0" w14:textId="77777777" w:rsidR="000847A8" w:rsidRPr="00B93491" w:rsidRDefault="000847A8" w:rsidP="000847A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B93491">
        <w:rPr>
          <w:szCs w:val="22"/>
          <w:lang w:val="sr-Latn-ME"/>
        </w:rPr>
        <w:t xml:space="preserve">Šta je lijek </w:t>
      </w:r>
      <w:r w:rsidRPr="00B93491">
        <w:rPr>
          <w:szCs w:val="22"/>
          <w:lang w:val="hr-HR" w:eastAsia="hr-HR"/>
        </w:rPr>
        <w:t xml:space="preserve">Valsacombi </w:t>
      </w:r>
      <w:r w:rsidRPr="00B93491">
        <w:rPr>
          <w:szCs w:val="22"/>
          <w:lang w:val="sr-Latn-ME"/>
        </w:rPr>
        <w:t>i čemu je namijenjen</w:t>
      </w:r>
    </w:p>
    <w:p w14:paraId="1817867A" w14:textId="77777777" w:rsidR="000847A8" w:rsidRPr="00B93491" w:rsidRDefault="000847A8" w:rsidP="000847A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B93491">
        <w:rPr>
          <w:szCs w:val="22"/>
          <w:lang w:val="sr-Latn-ME"/>
        </w:rPr>
        <w:t>Šta treba da znate prije nego što uzmete lijek</w:t>
      </w:r>
      <w:r w:rsidRPr="00B93491">
        <w:rPr>
          <w:noProof/>
          <w:szCs w:val="22"/>
          <w:lang w:val="hr-HR"/>
        </w:rPr>
        <w:t xml:space="preserve"> </w:t>
      </w:r>
      <w:r w:rsidRPr="00B93491">
        <w:rPr>
          <w:szCs w:val="22"/>
          <w:lang w:val="hr-HR" w:eastAsia="hr-HR"/>
        </w:rPr>
        <w:t>Valsacombi</w:t>
      </w:r>
    </w:p>
    <w:p w14:paraId="598EB3FC" w14:textId="77777777" w:rsidR="000847A8" w:rsidRPr="00B93491" w:rsidRDefault="000847A8" w:rsidP="000847A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B93491">
        <w:rPr>
          <w:szCs w:val="22"/>
          <w:lang w:val="sr-Latn-ME"/>
        </w:rPr>
        <w:t xml:space="preserve">Kako se upotrebljava lijek </w:t>
      </w:r>
      <w:r w:rsidRPr="00B93491">
        <w:rPr>
          <w:szCs w:val="22"/>
          <w:lang w:val="hr-HR" w:eastAsia="hr-HR"/>
        </w:rPr>
        <w:t>Valsacombi</w:t>
      </w:r>
    </w:p>
    <w:p w14:paraId="529BB731" w14:textId="77777777" w:rsidR="000847A8" w:rsidRPr="00B93491" w:rsidRDefault="000847A8" w:rsidP="000847A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B93491">
        <w:rPr>
          <w:szCs w:val="22"/>
          <w:lang w:val="sr-Latn-ME"/>
        </w:rPr>
        <w:t xml:space="preserve">Moguća neželjena dejstva </w:t>
      </w:r>
    </w:p>
    <w:p w14:paraId="3ACFBB2D" w14:textId="77777777" w:rsidR="000847A8" w:rsidRPr="00B93491" w:rsidRDefault="000847A8" w:rsidP="000847A8">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B93491">
        <w:rPr>
          <w:szCs w:val="22"/>
          <w:lang w:val="sr-Latn-ME"/>
        </w:rPr>
        <w:t xml:space="preserve">Kako čuvati lijek </w:t>
      </w:r>
      <w:r w:rsidRPr="00B93491">
        <w:rPr>
          <w:szCs w:val="22"/>
          <w:lang w:val="hr-HR" w:eastAsia="hr-HR"/>
        </w:rPr>
        <w:t>Valsacombi</w:t>
      </w:r>
    </w:p>
    <w:p w14:paraId="4E4C8829" w14:textId="77777777" w:rsidR="000847A8" w:rsidRPr="00B93491" w:rsidRDefault="000847A8" w:rsidP="000847A8">
      <w:pPr>
        <w:keepNext/>
        <w:numPr>
          <w:ilvl w:val="0"/>
          <w:numId w:val="26"/>
        </w:numPr>
        <w:tabs>
          <w:tab w:val="clear" w:pos="360"/>
          <w:tab w:val="num" w:pos="567"/>
        </w:tabs>
        <w:spacing w:line="240" w:lineRule="auto"/>
        <w:jc w:val="both"/>
        <w:outlineLvl w:val="0"/>
        <w:rPr>
          <w:b/>
          <w:bCs/>
          <w:szCs w:val="22"/>
          <w:lang w:val="hr-HR" w:eastAsia="hr-HR"/>
        </w:rPr>
      </w:pPr>
      <w:r w:rsidRPr="00B93491">
        <w:rPr>
          <w:szCs w:val="22"/>
          <w:lang w:val="sr-Latn-ME"/>
        </w:rPr>
        <w:t>Sadržaj pakovanja i dodatne informacije</w:t>
      </w:r>
    </w:p>
    <w:p w14:paraId="69106C6D" w14:textId="77777777" w:rsidR="000847A8" w:rsidRPr="00B93491" w:rsidRDefault="000847A8" w:rsidP="000847A8">
      <w:pPr>
        <w:keepNext/>
        <w:jc w:val="both"/>
        <w:outlineLvl w:val="0"/>
        <w:rPr>
          <w:b/>
          <w:bCs/>
          <w:szCs w:val="22"/>
          <w:lang w:val="hr-HR" w:eastAsia="hr-HR"/>
        </w:rPr>
      </w:pPr>
    </w:p>
    <w:p w14:paraId="361C8224" w14:textId="77777777" w:rsidR="000847A8" w:rsidRPr="00B93491" w:rsidRDefault="000847A8" w:rsidP="000847A8">
      <w:pPr>
        <w:jc w:val="both"/>
        <w:rPr>
          <w:szCs w:val="22"/>
          <w:lang w:val="hr-HR" w:eastAsia="hr-HR"/>
        </w:rPr>
      </w:pPr>
    </w:p>
    <w:p w14:paraId="7EB9722C" w14:textId="77777777" w:rsidR="000847A8" w:rsidRPr="00B93491" w:rsidRDefault="000847A8" w:rsidP="000847A8">
      <w:pPr>
        <w:jc w:val="both"/>
        <w:rPr>
          <w:szCs w:val="22"/>
          <w:lang w:val="hr-HR" w:eastAsia="hr-HR"/>
        </w:rPr>
      </w:pPr>
    </w:p>
    <w:p w14:paraId="2B5DECAF" w14:textId="77777777" w:rsidR="000847A8" w:rsidRPr="00B93491" w:rsidRDefault="000847A8" w:rsidP="000847A8">
      <w:pPr>
        <w:jc w:val="both"/>
        <w:rPr>
          <w:szCs w:val="22"/>
          <w:lang w:val="hr-HR" w:eastAsia="hr-HR"/>
        </w:rPr>
      </w:pPr>
    </w:p>
    <w:p w14:paraId="4D4DC23A" w14:textId="77777777" w:rsidR="000847A8" w:rsidRPr="00B93491" w:rsidRDefault="000847A8" w:rsidP="000847A8">
      <w:pPr>
        <w:rPr>
          <w:szCs w:val="22"/>
          <w:lang w:val="hr-HR" w:eastAsia="hr-HR"/>
        </w:rPr>
      </w:pPr>
    </w:p>
    <w:p w14:paraId="3B20FDF1" w14:textId="77777777" w:rsidR="000847A8" w:rsidRDefault="000847A8" w:rsidP="000847A8">
      <w:pPr>
        <w:rPr>
          <w:szCs w:val="22"/>
          <w:lang w:val="hr-HR" w:eastAsia="hr-HR"/>
        </w:rPr>
      </w:pPr>
    </w:p>
    <w:p w14:paraId="7BBADC57" w14:textId="77777777" w:rsidR="000847A8" w:rsidRDefault="000847A8" w:rsidP="000847A8">
      <w:pPr>
        <w:rPr>
          <w:szCs w:val="22"/>
          <w:lang w:val="hr-HR" w:eastAsia="hr-HR"/>
        </w:rPr>
      </w:pPr>
    </w:p>
    <w:p w14:paraId="4AA3F4FC" w14:textId="77777777" w:rsidR="000847A8" w:rsidRDefault="000847A8" w:rsidP="000847A8">
      <w:pPr>
        <w:rPr>
          <w:szCs w:val="22"/>
          <w:lang w:val="hr-HR" w:eastAsia="hr-HR"/>
        </w:rPr>
      </w:pPr>
    </w:p>
    <w:p w14:paraId="0EFA394C" w14:textId="77777777" w:rsidR="000847A8" w:rsidRDefault="000847A8" w:rsidP="000847A8">
      <w:pPr>
        <w:rPr>
          <w:szCs w:val="22"/>
          <w:lang w:val="hr-HR" w:eastAsia="hr-HR"/>
        </w:rPr>
      </w:pPr>
    </w:p>
    <w:p w14:paraId="3074D29B" w14:textId="77777777" w:rsidR="000847A8" w:rsidRDefault="000847A8" w:rsidP="000847A8">
      <w:pPr>
        <w:rPr>
          <w:szCs w:val="22"/>
          <w:lang w:val="hr-HR" w:eastAsia="hr-HR"/>
        </w:rPr>
      </w:pPr>
    </w:p>
    <w:p w14:paraId="0CC04E6B" w14:textId="77777777" w:rsidR="000847A8" w:rsidRDefault="000847A8" w:rsidP="000847A8">
      <w:pPr>
        <w:rPr>
          <w:szCs w:val="22"/>
          <w:lang w:val="hr-HR" w:eastAsia="hr-HR"/>
        </w:rPr>
      </w:pPr>
    </w:p>
    <w:p w14:paraId="488D04A2" w14:textId="77777777" w:rsidR="000847A8" w:rsidRDefault="000847A8" w:rsidP="000847A8">
      <w:pPr>
        <w:rPr>
          <w:szCs w:val="22"/>
          <w:lang w:val="hr-HR" w:eastAsia="hr-HR"/>
        </w:rPr>
      </w:pPr>
    </w:p>
    <w:p w14:paraId="64F7A9AB" w14:textId="77777777" w:rsidR="000847A8" w:rsidRDefault="000847A8" w:rsidP="000847A8">
      <w:pPr>
        <w:rPr>
          <w:szCs w:val="22"/>
          <w:lang w:val="hr-HR" w:eastAsia="hr-HR"/>
        </w:rPr>
      </w:pPr>
    </w:p>
    <w:p w14:paraId="0C34F7C4" w14:textId="77777777" w:rsidR="000847A8" w:rsidRDefault="000847A8" w:rsidP="000847A8">
      <w:pPr>
        <w:rPr>
          <w:szCs w:val="22"/>
          <w:lang w:val="hr-HR" w:eastAsia="hr-HR"/>
        </w:rPr>
      </w:pPr>
    </w:p>
    <w:p w14:paraId="6711CA3B" w14:textId="77777777" w:rsidR="000847A8" w:rsidRDefault="000847A8" w:rsidP="000847A8">
      <w:pPr>
        <w:rPr>
          <w:szCs w:val="22"/>
          <w:lang w:val="hr-HR" w:eastAsia="hr-HR"/>
        </w:rPr>
      </w:pPr>
    </w:p>
    <w:p w14:paraId="308823D5" w14:textId="77777777" w:rsidR="000847A8" w:rsidRDefault="000847A8" w:rsidP="000847A8">
      <w:pPr>
        <w:rPr>
          <w:szCs w:val="22"/>
          <w:lang w:val="hr-HR" w:eastAsia="hr-HR"/>
        </w:rPr>
      </w:pPr>
    </w:p>
    <w:p w14:paraId="71D37985" w14:textId="77777777" w:rsidR="000847A8" w:rsidRDefault="000847A8" w:rsidP="000847A8">
      <w:pPr>
        <w:rPr>
          <w:szCs w:val="22"/>
          <w:lang w:val="hr-HR" w:eastAsia="hr-HR"/>
        </w:rPr>
      </w:pPr>
    </w:p>
    <w:p w14:paraId="58E9C6AC" w14:textId="77777777" w:rsidR="000847A8" w:rsidRDefault="000847A8" w:rsidP="000847A8">
      <w:pPr>
        <w:rPr>
          <w:szCs w:val="22"/>
          <w:lang w:val="hr-HR" w:eastAsia="hr-HR"/>
        </w:rPr>
      </w:pPr>
    </w:p>
    <w:p w14:paraId="1B7788EE" w14:textId="77777777" w:rsidR="000847A8" w:rsidRDefault="000847A8" w:rsidP="000847A8">
      <w:pPr>
        <w:rPr>
          <w:szCs w:val="22"/>
          <w:lang w:val="hr-HR" w:eastAsia="hr-HR"/>
        </w:rPr>
      </w:pPr>
    </w:p>
    <w:p w14:paraId="53CCE122" w14:textId="77777777" w:rsidR="000847A8" w:rsidRDefault="000847A8" w:rsidP="000847A8">
      <w:pPr>
        <w:rPr>
          <w:szCs w:val="22"/>
          <w:lang w:val="hr-HR" w:eastAsia="hr-HR"/>
        </w:rPr>
      </w:pPr>
    </w:p>
    <w:p w14:paraId="75E5CAE9" w14:textId="77777777" w:rsidR="000847A8" w:rsidRDefault="000847A8" w:rsidP="000847A8">
      <w:pPr>
        <w:rPr>
          <w:szCs w:val="22"/>
          <w:lang w:val="hr-HR" w:eastAsia="hr-HR"/>
        </w:rPr>
      </w:pPr>
    </w:p>
    <w:p w14:paraId="0BA64CA0" w14:textId="77777777" w:rsidR="000847A8" w:rsidRDefault="000847A8" w:rsidP="000847A8">
      <w:pPr>
        <w:rPr>
          <w:szCs w:val="22"/>
          <w:lang w:val="hr-HR" w:eastAsia="hr-HR"/>
        </w:rPr>
      </w:pPr>
    </w:p>
    <w:p w14:paraId="05D652E5" w14:textId="77777777" w:rsidR="000847A8" w:rsidRDefault="000847A8" w:rsidP="000847A8">
      <w:pPr>
        <w:rPr>
          <w:szCs w:val="22"/>
          <w:lang w:val="hr-HR" w:eastAsia="hr-HR"/>
        </w:rPr>
      </w:pPr>
    </w:p>
    <w:p w14:paraId="0A36DA96" w14:textId="77777777" w:rsidR="000847A8" w:rsidRDefault="000847A8" w:rsidP="000847A8">
      <w:pPr>
        <w:rPr>
          <w:szCs w:val="22"/>
          <w:lang w:val="hr-HR" w:eastAsia="hr-HR"/>
        </w:rPr>
      </w:pPr>
    </w:p>
    <w:p w14:paraId="756C533A" w14:textId="77777777" w:rsidR="000847A8" w:rsidRDefault="000847A8" w:rsidP="000847A8">
      <w:pPr>
        <w:rPr>
          <w:szCs w:val="22"/>
          <w:lang w:val="hr-HR" w:eastAsia="hr-HR"/>
        </w:rPr>
      </w:pPr>
    </w:p>
    <w:p w14:paraId="57C1D4C0" w14:textId="18F151D9" w:rsidR="000847A8" w:rsidRDefault="000847A8" w:rsidP="000847A8">
      <w:pPr>
        <w:rPr>
          <w:szCs w:val="22"/>
          <w:lang w:val="hr-HR" w:eastAsia="hr-HR"/>
        </w:rPr>
      </w:pPr>
    </w:p>
    <w:p w14:paraId="7CDDA395" w14:textId="77777777" w:rsidR="004C4825" w:rsidRDefault="004C4825" w:rsidP="000847A8">
      <w:pPr>
        <w:rPr>
          <w:szCs w:val="22"/>
          <w:lang w:val="hr-HR" w:eastAsia="hr-HR"/>
        </w:rPr>
      </w:pPr>
    </w:p>
    <w:p w14:paraId="420BAD2E" w14:textId="77777777" w:rsidR="000847A8" w:rsidRPr="00B93491" w:rsidRDefault="000847A8" w:rsidP="000847A8">
      <w:pPr>
        <w:jc w:val="both"/>
        <w:rPr>
          <w:szCs w:val="22"/>
          <w:lang w:val="hr-HR" w:eastAsia="hr-HR"/>
        </w:rPr>
      </w:pPr>
    </w:p>
    <w:p w14:paraId="54FF98F9" w14:textId="77777777" w:rsidR="000847A8" w:rsidRPr="00B93491" w:rsidRDefault="000847A8" w:rsidP="000847A8">
      <w:pPr>
        <w:numPr>
          <w:ilvl w:val="0"/>
          <w:numId w:val="33"/>
        </w:numPr>
        <w:ind w:left="567" w:hanging="567"/>
        <w:jc w:val="both"/>
        <w:rPr>
          <w:b/>
          <w:bCs/>
          <w:szCs w:val="22"/>
          <w:lang w:val="hr-HR" w:eastAsia="hr-HR"/>
        </w:rPr>
      </w:pPr>
      <w:r w:rsidRPr="00B93491">
        <w:rPr>
          <w:b/>
          <w:bCs/>
          <w:szCs w:val="22"/>
          <w:lang w:val="hr-HR" w:eastAsia="hr-HR"/>
        </w:rPr>
        <w:lastRenderedPageBreak/>
        <w:t>ŠTA JE LIJEK VALSACOMBI</w:t>
      </w:r>
      <w:r w:rsidRPr="00B93491">
        <w:rPr>
          <w:b/>
          <w:bCs/>
          <w:szCs w:val="22"/>
          <w:lang w:val="pl-PL"/>
        </w:rPr>
        <w:t xml:space="preserve"> I ČEMU JE NAMIJENJEN</w:t>
      </w:r>
      <w:r w:rsidRPr="00B93491">
        <w:rPr>
          <w:b/>
          <w:bCs/>
          <w:szCs w:val="22"/>
          <w:lang w:val="hr-HR" w:eastAsia="hr-HR"/>
        </w:rPr>
        <w:t xml:space="preserve"> </w:t>
      </w:r>
    </w:p>
    <w:p w14:paraId="6C9C6B6F" w14:textId="77777777" w:rsidR="000847A8" w:rsidRPr="00B93491" w:rsidRDefault="000847A8" w:rsidP="000847A8">
      <w:pPr>
        <w:jc w:val="both"/>
        <w:rPr>
          <w:b/>
          <w:bCs/>
          <w:szCs w:val="22"/>
          <w:lang w:val="hr-HR" w:eastAsia="hr-HR"/>
        </w:rPr>
      </w:pPr>
    </w:p>
    <w:p w14:paraId="47D27F81" w14:textId="77777777" w:rsidR="000847A8" w:rsidRPr="00B93491" w:rsidRDefault="000847A8" w:rsidP="000847A8">
      <w:pPr>
        <w:jc w:val="both"/>
        <w:rPr>
          <w:szCs w:val="22"/>
          <w:lang w:val="hr-HR" w:eastAsia="hr-HR"/>
        </w:rPr>
      </w:pPr>
      <w:r w:rsidRPr="00B93491">
        <w:rPr>
          <w:szCs w:val="22"/>
          <w:lang w:val="hr-HR" w:eastAsia="hr-HR"/>
        </w:rPr>
        <w:t>Lijek Valsacombi sadrži dvije aktivne s</w:t>
      </w:r>
      <w:r>
        <w:rPr>
          <w:szCs w:val="22"/>
          <w:lang w:val="hr-HR" w:eastAsia="hr-HR"/>
        </w:rPr>
        <w:t>upstance, valsartan i hidrohlor</w:t>
      </w:r>
      <w:r w:rsidRPr="00B93491">
        <w:rPr>
          <w:szCs w:val="22"/>
          <w:lang w:val="hr-HR" w:eastAsia="hr-HR"/>
        </w:rPr>
        <w:t>tiazid. Obje aktivne supstance pomažu u snižavanju povišenog krvnog pritiska (hipertenzija).</w:t>
      </w:r>
    </w:p>
    <w:p w14:paraId="71724D3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b/>
          <w:bCs/>
          <w:szCs w:val="22"/>
          <w:lang w:val="hr-HR" w:eastAsia="hr-HR"/>
        </w:rPr>
        <w:t>Valsartan</w:t>
      </w:r>
      <w:r w:rsidRPr="00B93491">
        <w:rPr>
          <w:szCs w:val="22"/>
          <w:lang w:val="hr-HR" w:eastAsia="hr-HR"/>
        </w:rPr>
        <w:t xml:space="preserve"> pripada grupi ljekova poznatoj kao “antagonisti angiotenzin II receptora”, koji pomažu u kontroli povišenog krvnog pritiska. Angiotenzin II je supstanca koja uzrokuje sužavanje krvnih sudova, što prouzrokuje porast krvnog pritiska. Valsartan djeluje tako što blokira djelovanje angiotenzina II, što dovodi do širenja krvnih sudova i na taj način snižava krvni pritisak.</w:t>
      </w:r>
    </w:p>
    <w:p w14:paraId="4908BFD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b/>
          <w:bCs/>
          <w:szCs w:val="22"/>
          <w:lang w:val="hr-HR" w:eastAsia="hr-HR"/>
        </w:rPr>
        <w:t>Hidrohlortiazid</w:t>
      </w:r>
      <w:r w:rsidRPr="00B93491">
        <w:rPr>
          <w:szCs w:val="22"/>
          <w:lang w:val="hr-HR" w:eastAsia="hr-HR"/>
        </w:rPr>
        <w:t xml:space="preserve"> pripada grupi ljekova koji se nazivaju tiazidni diuretici (tablete za izmokravanje).</w:t>
      </w:r>
      <w:r>
        <w:rPr>
          <w:szCs w:val="22"/>
          <w:lang w:val="hr-HR" w:eastAsia="hr-HR"/>
        </w:rPr>
        <w:t xml:space="preserve"> Hidrohlor</w:t>
      </w:r>
      <w:r w:rsidRPr="00B93491">
        <w:rPr>
          <w:szCs w:val="22"/>
          <w:lang w:val="hr-HR" w:eastAsia="hr-HR"/>
        </w:rPr>
        <w:t>tiazid povećava izlučivanje mokraće i na taj način snižava krvni pritisak.</w:t>
      </w:r>
    </w:p>
    <w:p w14:paraId="6FB3C5E9" w14:textId="77777777" w:rsidR="000847A8" w:rsidRPr="00B93491" w:rsidRDefault="000847A8" w:rsidP="000847A8">
      <w:pPr>
        <w:jc w:val="both"/>
        <w:rPr>
          <w:szCs w:val="22"/>
          <w:lang w:val="hr-HR" w:eastAsia="hr-HR"/>
        </w:rPr>
      </w:pPr>
    </w:p>
    <w:p w14:paraId="5EBC67B1" w14:textId="77777777" w:rsidR="000847A8" w:rsidRPr="00B93491" w:rsidRDefault="000847A8" w:rsidP="000847A8">
      <w:pPr>
        <w:jc w:val="both"/>
        <w:rPr>
          <w:szCs w:val="22"/>
          <w:lang w:val="hr-HR" w:eastAsia="hr-HR"/>
        </w:rPr>
      </w:pPr>
      <w:r>
        <w:rPr>
          <w:szCs w:val="22"/>
          <w:lang w:val="hr-HR" w:eastAsia="hr-HR"/>
        </w:rPr>
        <w:t>Lijek Valsacombi</w:t>
      </w:r>
      <w:r w:rsidRPr="00B93491">
        <w:rPr>
          <w:szCs w:val="22"/>
          <w:lang w:val="hr-HR" w:eastAsia="hr-HR"/>
        </w:rPr>
        <w:t xml:space="preserve"> se koristi za liječenje povišenog krvnog pritis</w:t>
      </w:r>
      <w:r>
        <w:rPr>
          <w:szCs w:val="22"/>
          <w:lang w:val="hr-HR" w:eastAsia="hr-HR"/>
        </w:rPr>
        <w:t>ka, koji se ne može adekvatno</w:t>
      </w:r>
      <w:r w:rsidRPr="00B93491">
        <w:rPr>
          <w:szCs w:val="22"/>
          <w:lang w:val="hr-HR" w:eastAsia="hr-HR"/>
        </w:rPr>
        <w:t xml:space="preserve"> kontrolisati samo jednom aktivnom supstancom.</w:t>
      </w:r>
    </w:p>
    <w:p w14:paraId="7CE2C870" w14:textId="77777777" w:rsidR="000847A8" w:rsidRPr="00B93491" w:rsidRDefault="000847A8" w:rsidP="000847A8">
      <w:pPr>
        <w:jc w:val="both"/>
        <w:rPr>
          <w:szCs w:val="22"/>
          <w:lang w:val="hr-HR" w:eastAsia="hr-HR"/>
        </w:rPr>
      </w:pPr>
    </w:p>
    <w:p w14:paraId="23307A68" w14:textId="77777777" w:rsidR="000847A8" w:rsidRPr="00B93491" w:rsidRDefault="000847A8" w:rsidP="000847A8">
      <w:pPr>
        <w:jc w:val="both"/>
        <w:rPr>
          <w:szCs w:val="22"/>
          <w:lang w:val="hr-HR" w:eastAsia="hr-HR"/>
        </w:rPr>
      </w:pPr>
      <w:r w:rsidRPr="00B93491">
        <w:rPr>
          <w:szCs w:val="22"/>
          <w:lang w:val="hr-HR" w:eastAsia="hr-HR"/>
        </w:rPr>
        <w:t>Povišeni krvni pritisak povećava opterećenje srca i arterija. Ukoliko se ne liječi, dovodi do oštećenja krvnih sudova mozga, srca i bubrega, što može dovesti do moždanog udara, srčane slabosti ili slabljenja funkcije bubrega. Povišeni krvni pritisak povećava rizik od srčanog infarkta. Snižavanje krvnog pritisaka na normalnu vrijednost smanjuje rizik od pojave ovih poremećaja.</w:t>
      </w:r>
    </w:p>
    <w:p w14:paraId="15D4BC3A" w14:textId="77777777" w:rsidR="000847A8" w:rsidRPr="00B93491" w:rsidRDefault="000847A8" w:rsidP="000847A8">
      <w:pPr>
        <w:rPr>
          <w:b/>
          <w:bCs/>
          <w:szCs w:val="22"/>
          <w:lang w:val="hr-HR" w:eastAsia="hr-HR"/>
        </w:rPr>
      </w:pPr>
    </w:p>
    <w:p w14:paraId="1D45CBBF" w14:textId="77777777" w:rsidR="000847A8" w:rsidRPr="00B93491" w:rsidRDefault="000847A8" w:rsidP="000847A8">
      <w:pPr>
        <w:rPr>
          <w:b/>
          <w:bCs/>
          <w:szCs w:val="22"/>
          <w:lang w:val="hr-HR" w:eastAsia="hr-HR"/>
        </w:rPr>
      </w:pPr>
    </w:p>
    <w:p w14:paraId="19A62D97" w14:textId="77777777" w:rsidR="000847A8" w:rsidRPr="00B93491" w:rsidRDefault="000847A8" w:rsidP="000847A8">
      <w:pPr>
        <w:numPr>
          <w:ilvl w:val="0"/>
          <w:numId w:val="33"/>
        </w:numPr>
        <w:ind w:left="567" w:hanging="567"/>
        <w:jc w:val="both"/>
        <w:rPr>
          <w:b/>
          <w:bCs/>
          <w:szCs w:val="22"/>
          <w:lang w:val="hr-HR" w:eastAsia="hr-HR"/>
        </w:rPr>
      </w:pPr>
      <w:r w:rsidRPr="00B93491">
        <w:rPr>
          <w:b/>
          <w:bCs/>
          <w:szCs w:val="22"/>
          <w:lang w:val="hr-HR" w:eastAsia="hr-HR"/>
        </w:rPr>
        <w:t>ŠTA TREBA DA ZNATE PRIJE NEGO ŠTO UZMETE LIJEK VALSACOMBI</w:t>
      </w:r>
    </w:p>
    <w:p w14:paraId="172FAD1C" w14:textId="77777777" w:rsidR="000847A8" w:rsidRPr="00B93491" w:rsidRDefault="000847A8" w:rsidP="000847A8">
      <w:pPr>
        <w:jc w:val="both"/>
        <w:rPr>
          <w:b/>
          <w:bCs/>
          <w:szCs w:val="22"/>
          <w:lang w:val="hr-HR" w:eastAsia="hr-HR"/>
        </w:rPr>
      </w:pPr>
    </w:p>
    <w:p w14:paraId="1B10C7F1" w14:textId="77777777" w:rsidR="000847A8" w:rsidRPr="00B93491" w:rsidRDefault="000847A8" w:rsidP="000847A8">
      <w:pPr>
        <w:jc w:val="both"/>
        <w:rPr>
          <w:b/>
          <w:bCs/>
          <w:szCs w:val="22"/>
          <w:lang w:val="hr-HR" w:eastAsia="hr-HR"/>
        </w:rPr>
      </w:pPr>
      <w:r w:rsidRPr="00B93491">
        <w:rPr>
          <w:b/>
          <w:bCs/>
          <w:szCs w:val="22"/>
          <w:lang w:val="hr-HR" w:eastAsia="hr-HR"/>
        </w:rPr>
        <w:t>Lijek Valsacombi ne smijete koristiti:</w:t>
      </w:r>
    </w:p>
    <w:p w14:paraId="6DD327F0"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ste alergični (preosjetljivi) na valsartan, hidr</w:t>
      </w:r>
      <w:r>
        <w:rPr>
          <w:szCs w:val="22"/>
          <w:lang w:val="hr-HR" w:eastAsia="hr-HR"/>
        </w:rPr>
        <w:t>ohlor</w:t>
      </w:r>
      <w:r w:rsidRPr="00B93491">
        <w:rPr>
          <w:szCs w:val="22"/>
          <w:lang w:val="hr-HR" w:eastAsia="hr-HR"/>
        </w:rPr>
        <w:t>tiazid, derivate sulfonamida (sups</w:t>
      </w:r>
      <w:r>
        <w:rPr>
          <w:szCs w:val="22"/>
          <w:lang w:val="hr-HR" w:eastAsia="hr-HR"/>
        </w:rPr>
        <w:t>tance hemijski srodne hidrohlor</w:t>
      </w:r>
      <w:r w:rsidRPr="00B93491">
        <w:rPr>
          <w:szCs w:val="22"/>
          <w:lang w:val="hr-HR" w:eastAsia="hr-HR"/>
        </w:rPr>
        <w:t>tiazidu) ili bilo koju od pomoćnih supstanci lijeka Valsacombi</w:t>
      </w:r>
      <w:r>
        <w:rPr>
          <w:szCs w:val="22"/>
          <w:lang w:val="hr-HR" w:eastAsia="hr-HR"/>
        </w:rPr>
        <w:t xml:space="preserve"> (navedene u dijelu 6.);</w:t>
      </w:r>
    </w:p>
    <w:p w14:paraId="58B015A7"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 xml:space="preserve">ako ste </w:t>
      </w:r>
      <w:r w:rsidRPr="00B93491">
        <w:rPr>
          <w:b/>
          <w:szCs w:val="22"/>
          <w:lang w:val="hr-HR" w:eastAsia="hr-HR"/>
        </w:rPr>
        <w:t>trudni više od 3 mjeseca</w:t>
      </w:r>
      <w:r w:rsidRPr="00B93491">
        <w:rPr>
          <w:szCs w:val="22"/>
          <w:lang w:val="hr-HR" w:eastAsia="hr-HR"/>
        </w:rPr>
        <w:t xml:space="preserve"> (takođe je bolje izbjegavati lijek Valsacombi i u ranoj trudnoći - vidjeti dio </w:t>
      </w:r>
      <w:r>
        <w:rPr>
          <w:szCs w:val="22"/>
          <w:lang w:val="hr-HR" w:eastAsia="hr-HR"/>
        </w:rPr>
        <w:t>„Plodnost, trudnoća i dojenje“</w:t>
      </w:r>
      <w:r w:rsidRPr="00B93491">
        <w:rPr>
          <w:szCs w:val="22"/>
          <w:lang w:val="hr-HR" w:eastAsia="hr-HR"/>
        </w:rPr>
        <w:t>)</w:t>
      </w:r>
      <w:r>
        <w:rPr>
          <w:szCs w:val="22"/>
          <w:lang w:val="hr-HR" w:eastAsia="hr-HR"/>
        </w:rPr>
        <w:t>;</w:t>
      </w:r>
    </w:p>
    <w:p w14:paraId="763B7E0F"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 xml:space="preserve">ako imate </w:t>
      </w:r>
      <w:r w:rsidRPr="00B93491">
        <w:rPr>
          <w:b/>
          <w:bCs/>
          <w:szCs w:val="22"/>
          <w:lang w:val="hr-HR" w:eastAsia="hr-HR"/>
        </w:rPr>
        <w:t>teško</w:t>
      </w:r>
      <w:r w:rsidRPr="00B93491">
        <w:rPr>
          <w:szCs w:val="22"/>
          <w:lang w:val="hr-HR" w:eastAsia="hr-HR"/>
        </w:rPr>
        <w:t xml:space="preserve"> oštećenje jetre,</w:t>
      </w:r>
      <w:r w:rsidRPr="00B93491">
        <w:rPr>
          <w:color w:val="FF0000"/>
          <w:szCs w:val="22"/>
          <w:lang w:val="hr-HR" w:eastAsia="hr-HR"/>
        </w:rPr>
        <w:t xml:space="preserve"> </w:t>
      </w:r>
      <w:r w:rsidRPr="00B93491">
        <w:rPr>
          <w:szCs w:val="22"/>
          <w:lang w:val="hr-HR" w:eastAsia="hr-HR"/>
        </w:rPr>
        <w:t>propadanje malih žučnih kanala u jetri (bilijarna ciroza) koje dovodi do nagomilavanja žuči u jetri (holestaza)</w:t>
      </w:r>
      <w:r>
        <w:rPr>
          <w:szCs w:val="22"/>
          <w:lang w:val="hr-HR" w:eastAsia="hr-HR"/>
        </w:rPr>
        <w:t>;</w:t>
      </w:r>
    </w:p>
    <w:p w14:paraId="635FEFD8"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 xml:space="preserve">ako imate </w:t>
      </w:r>
      <w:r w:rsidRPr="00B93491">
        <w:rPr>
          <w:b/>
          <w:bCs/>
          <w:szCs w:val="22"/>
          <w:lang w:val="hr-HR" w:eastAsia="hr-HR"/>
        </w:rPr>
        <w:t>teško oštećenje</w:t>
      </w:r>
      <w:r w:rsidRPr="00B93491">
        <w:rPr>
          <w:szCs w:val="22"/>
          <w:lang w:val="hr-HR" w:eastAsia="hr-HR"/>
        </w:rPr>
        <w:t xml:space="preserve"> bubrega</w:t>
      </w:r>
      <w:r>
        <w:rPr>
          <w:szCs w:val="22"/>
          <w:lang w:val="hr-HR" w:eastAsia="hr-HR"/>
        </w:rPr>
        <w:t>;</w:t>
      </w:r>
    </w:p>
    <w:p w14:paraId="72812EF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ne možete mokriti, ako Vaše tijelo ne može stvarati mokraću (anurija)</w:t>
      </w:r>
      <w:r>
        <w:rPr>
          <w:szCs w:val="22"/>
          <w:lang w:val="hr-HR" w:eastAsia="hr-HR"/>
        </w:rPr>
        <w:t>;</w:t>
      </w:r>
    </w:p>
    <w:p w14:paraId="60F3E9CF"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ste na dijalizi</w:t>
      </w:r>
      <w:r>
        <w:rPr>
          <w:szCs w:val="22"/>
          <w:lang w:val="hr-HR" w:eastAsia="hr-HR"/>
        </w:rPr>
        <w:t>;</w:t>
      </w:r>
    </w:p>
    <w:p w14:paraId="085DA50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je nivo kalijuma ili natrijuma u krvi niži ili ako imate povišenu koncentraciju kalcijuma u krvi nego što bi trebalo, uprkos liječenju</w:t>
      </w:r>
      <w:r>
        <w:rPr>
          <w:szCs w:val="22"/>
          <w:lang w:val="hr-HR" w:eastAsia="hr-HR"/>
        </w:rPr>
        <w:t>;</w:t>
      </w:r>
    </w:p>
    <w:p w14:paraId="395F0492" w14:textId="4A82C8A6" w:rsidR="00BF6D09"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giht</w:t>
      </w:r>
      <w:r>
        <w:rPr>
          <w:szCs w:val="22"/>
          <w:lang w:val="hr-HR" w:eastAsia="hr-HR"/>
        </w:rPr>
        <w:t>;</w:t>
      </w:r>
    </w:p>
    <w:p w14:paraId="30389A9E" w14:textId="1CFBE731" w:rsidR="000847A8" w:rsidRPr="00C93E4A" w:rsidRDefault="000847A8" w:rsidP="00A57D20">
      <w:pPr>
        <w:numPr>
          <w:ilvl w:val="0"/>
          <w:numId w:val="27"/>
        </w:numPr>
        <w:tabs>
          <w:tab w:val="clear" w:pos="567"/>
        </w:tabs>
        <w:spacing w:line="240" w:lineRule="auto"/>
        <w:jc w:val="both"/>
        <w:rPr>
          <w:szCs w:val="22"/>
        </w:rPr>
      </w:pPr>
      <w:r w:rsidRPr="00A57D20">
        <w:rPr>
          <w:szCs w:val="22"/>
          <w:lang w:val="sr-Latn-ME"/>
        </w:rPr>
        <w:t>ako imate šećernu bolest ili oštećenu funkciju bubrega i primate lijek aliskiren za snižavanje krvnog pritiska.</w:t>
      </w:r>
    </w:p>
    <w:p w14:paraId="06E0FF59" w14:textId="77777777" w:rsidR="00BF6D09" w:rsidRPr="00BF6D09" w:rsidRDefault="00BF6D09" w:rsidP="00A57D20">
      <w:pPr>
        <w:tabs>
          <w:tab w:val="clear" w:pos="567"/>
        </w:tabs>
        <w:spacing w:line="240" w:lineRule="auto"/>
        <w:ind w:left="360"/>
        <w:jc w:val="both"/>
        <w:rPr>
          <w:szCs w:val="22"/>
        </w:rPr>
      </w:pPr>
    </w:p>
    <w:p w14:paraId="06907904" w14:textId="77777777" w:rsidR="000847A8" w:rsidRPr="00B93491" w:rsidRDefault="000847A8" w:rsidP="000847A8">
      <w:pPr>
        <w:jc w:val="both"/>
        <w:rPr>
          <w:b/>
          <w:bCs/>
          <w:szCs w:val="22"/>
          <w:lang w:val="hr-HR" w:eastAsia="hr-HR"/>
        </w:rPr>
      </w:pPr>
      <w:r w:rsidRPr="00B93491">
        <w:rPr>
          <w:b/>
          <w:bCs/>
          <w:szCs w:val="22"/>
          <w:lang w:val="hr-HR" w:eastAsia="hr-HR"/>
        </w:rPr>
        <w:t>Ako se bilo šta od gore navedenog odnosi na Vas, nemojte uzimati ovaj lijek, već se obratite Vašem ljekaru.</w:t>
      </w:r>
    </w:p>
    <w:p w14:paraId="6F7F4B38" w14:textId="77777777" w:rsidR="000847A8" w:rsidRPr="00B93491" w:rsidRDefault="000847A8" w:rsidP="000847A8">
      <w:pPr>
        <w:jc w:val="both"/>
        <w:rPr>
          <w:b/>
          <w:bCs/>
          <w:szCs w:val="22"/>
          <w:lang w:val="hr-HR" w:eastAsia="hr-HR"/>
        </w:rPr>
      </w:pPr>
    </w:p>
    <w:p w14:paraId="0175891A" w14:textId="77777777" w:rsidR="000847A8" w:rsidRPr="00B93491" w:rsidRDefault="000847A8" w:rsidP="000847A8">
      <w:pPr>
        <w:jc w:val="both"/>
        <w:rPr>
          <w:b/>
          <w:bCs/>
          <w:szCs w:val="22"/>
          <w:lang w:val="hr-HR" w:eastAsia="hr-HR"/>
        </w:rPr>
      </w:pPr>
      <w:r>
        <w:rPr>
          <w:b/>
          <w:bCs/>
          <w:szCs w:val="22"/>
          <w:lang w:val="hr-HR" w:eastAsia="hr-HR"/>
        </w:rPr>
        <w:t>Upozorenja i mjere opreza</w:t>
      </w:r>
      <w:r w:rsidRPr="00B93491">
        <w:rPr>
          <w:b/>
          <w:bCs/>
          <w:szCs w:val="22"/>
          <w:lang w:val="hr-HR" w:eastAsia="hr-HR"/>
        </w:rPr>
        <w:t xml:space="preserve">:     </w:t>
      </w:r>
    </w:p>
    <w:p w14:paraId="15195156" w14:textId="3E297D4B"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uzimate ljekove koji štede kalijum, sredstva za nadoknadu kalijuma, zamjene za so koje sadrže kalijum ili druge ljekove koji povećavaju količinu kalijuma u krvi, npr. heparin. Ljekar će možda morati redovno kontrolisati količinu kalijuma u Vašoj krvi</w:t>
      </w:r>
      <w:r w:rsidR="00F04DF8">
        <w:rPr>
          <w:szCs w:val="22"/>
          <w:lang w:val="hr-HR" w:eastAsia="hr-HR"/>
        </w:rPr>
        <w:t>;</w:t>
      </w:r>
    </w:p>
    <w:p w14:paraId="07520E23" w14:textId="7A56951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nizak nivo kalijuma u krvi</w:t>
      </w:r>
      <w:r w:rsidR="00F04DF8">
        <w:rPr>
          <w:szCs w:val="22"/>
          <w:lang w:val="hr-HR" w:eastAsia="hr-HR"/>
        </w:rPr>
        <w:t>;</w:t>
      </w:r>
    </w:p>
    <w:p w14:paraId="71F5150A" w14:textId="7B9C5CF8"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proliv ili jako povraćate</w:t>
      </w:r>
      <w:r w:rsidR="00F04DF8">
        <w:rPr>
          <w:szCs w:val="22"/>
          <w:lang w:val="hr-HR" w:eastAsia="hr-HR"/>
        </w:rPr>
        <w:t>;</w:t>
      </w:r>
    </w:p>
    <w:p w14:paraId="62350B4B" w14:textId="233D07D1"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uzimate velike doze diuretika (tableta za izmokravanje)</w:t>
      </w:r>
      <w:r w:rsidR="00F04DF8">
        <w:rPr>
          <w:szCs w:val="22"/>
          <w:lang w:val="hr-HR" w:eastAsia="hr-HR"/>
        </w:rPr>
        <w:t>;</w:t>
      </w:r>
    </w:p>
    <w:p w14:paraId="27FF18A2" w14:textId="44945446"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tešku srčanu bolest</w:t>
      </w:r>
      <w:r w:rsidR="00F04DF8">
        <w:rPr>
          <w:szCs w:val="22"/>
          <w:lang w:val="hr-HR" w:eastAsia="hr-HR"/>
        </w:rPr>
        <w:t>;</w:t>
      </w:r>
    </w:p>
    <w:p w14:paraId="0060D745" w14:textId="32BAB215"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srčanu slabost ili ste imali srčani udar. Poštujte uputstva ljekara o početnoj dozi. Vaš ljekar će možda provjeriti funkciju Vaših bubrega</w:t>
      </w:r>
      <w:r w:rsidR="00F04DF8">
        <w:rPr>
          <w:szCs w:val="22"/>
          <w:lang w:val="hr-HR" w:eastAsia="hr-HR"/>
        </w:rPr>
        <w:t>;</w:t>
      </w:r>
    </w:p>
    <w:p w14:paraId="1E2F326F" w14:textId="49F1E7F8"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suženje bubrežne arterije</w:t>
      </w:r>
      <w:r w:rsidR="00F04DF8">
        <w:rPr>
          <w:szCs w:val="22"/>
          <w:lang w:val="hr-HR" w:eastAsia="hr-HR"/>
        </w:rPr>
        <w:t>;</w:t>
      </w:r>
    </w:p>
    <w:p w14:paraId="13AE80EE" w14:textId="1A69E5DD"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ste nedavno imali transplantaciju bubrega (presađen Vam je novi bubreg)</w:t>
      </w:r>
      <w:r w:rsidR="00F04DF8">
        <w:rPr>
          <w:szCs w:val="22"/>
          <w:lang w:val="hr-HR" w:eastAsia="hr-HR"/>
        </w:rPr>
        <w:t>;</w:t>
      </w:r>
    </w:p>
    <w:p w14:paraId="2894D998" w14:textId="5C8972D1"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bolujete od hiperaldosteronizma.To je bolest kod koje Vaše nadbubrežne žlijezd</w:t>
      </w:r>
      <w:r>
        <w:rPr>
          <w:szCs w:val="22"/>
          <w:lang w:val="hr-HR" w:eastAsia="hr-HR"/>
        </w:rPr>
        <w:t>e prekomjerno stvaraju hormon</w:t>
      </w:r>
      <w:r w:rsidRPr="00B93491">
        <w:rPr>
          <w:szCs w:val="22"/>
          <w:lang w:val="hr-HR" w:eastAsia="hr-HR"/>
        </w:rPr>
        <w:t xml:space="preserve"> aldostero</w:t>
      </w:r>
      <w:r>
        <w:rPr>
          <w:szCs w:val="22"/>
          <w:lang w:val="hr-HR" w:eastAsia="hr-HR"/>
        </w:rPr>
        <w:t>n</w:t>
      </w:r>
      <w:r w:rsidRPr="00B93491">
        <w:rPr>
          <w:szCs w:val="22"/>
          <w:lang w:val="hr-HR" w:eastAsia="hr-HR"/>
        </w:rPr>
        <w:t>. Ako se to odnosi na Vas, ne preporučuje se uzimanje lijeka Valsacombi</w:t>
      </w:r>
      <w:r w:rsidR="00F04DF8">
        <w:rPr>
          <w:szCs w:val="22"/>
          <w:lang w:val="hr-HR" w:eastAsia="hr-HR"/>
        </w:rPr>
        <w:t>;</w:t>
      </w:r>
      <w:r w:rsidRPr="00B93491">
        <w:rPr>
          <w:szCs w:val="22"/>
          <w:lang w:val="hr-HR" w:eastAsia="hr-HR"/>
        </w:rPr>
        <w:t xml:space="preserve"> </w:t>
      </w:r>
    </w:p>
    <w:p w14:paraId="716C595C" w14:textId="528F818B"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ako imate bolest jetre ili bubrega</w:t>
      </w:r>
      <w:r w:rsidR="00F04DF8">
        <w:rPr>
          <w:szCs w:val="22"/>
          <w:lang w:val="hr-HR" w:eastAsia="hr-HR"/>
        </w:rPr>
        <w:t>;</w:t>
      </w:r>
    </w:p>
    <w:p w14:paraId="64AD00A7" w14:textId="4178E9FE" w:rsidR="000847A8"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lastRenderedPageBreak/>
        <w:t>ukoliko ste imali otok jezika i lica kao posljedice alergijske reakcije (koja se zove angioedem) prilikom korišćenja drugih ljekova (uključujući ACE inhibitore), recite to Vašem ljekaru. Ukoliko Vam se ovakvi simptomi jave prilikom uzimanja lijeka Valsacombi, prekinite sa uzimanjem lijeka i nemojte ga više koristiti. Vidite i dio 4 ''Moguća neželjena dejstva''</w:t>
      </w:r>
      <w:r w:rsidR="00F04DF8" w:rsidRPr="00A57D20">
        <w:rPr>
          <w:szCs w:val="22"/>
          <w:lang w:val="sr-Latn-ME" w:eastAsia="hr-HR"/>
        </w:rPr>
        <w:t>;</w:t>
      </w:r>
    </w:p>
    <w:p w14:paraId="5BFEE59A" w14:textId="24DCAF89" w:rsidR="000847A8"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t>ako imate povišenu tjelesnu temperaturu, ospu i bolove u zglobovima, što može biti znak sistemskog eritematoznog lupusa (SLE, vrsta autoimune bolesti)</w:t>
      </w:r>
      <w:r w:rsidR="00F04DF8" w:rsidRPr="00A57D20">
        <w:rPr>
          <w:szCs w:val="22"/>
          <w:lang w:val="sr-Latn-ME" w:eastAsia="hr-HR"/>
        </w:rPr>
        <w:t>;</w:t>
      </w:r>
    </w:p>
    <w:p w14:paraId="5CBB241A" w14:textId="40E2CC9F" w:rsidR="000847A8"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t>ako imate šećernu bolest, giht, povišene vrijednosti holesterola ili triglicerida u krvi</w:t>
      </w:r>
      <w:r w:rsidR="00F04DF8" w:rsidRPr="00A57D20">
        <w:rPr>
          <w:szCs w:val="22"/>
          <w:lang w:val="sr-Latn-ME" w:eastAsia="hr-HR"/>
        </w:rPr>
        <w:t>;</w:t>
      </w:r>
    </w:p>
    <w:p w14:paraId="24B554AD" w14:textId="165868F7" w:rsidR="00BF6D09"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t>ako ste imali reakcije preosjetljivosti kod upotrebe drugih ljekova za snižavanje krvnog pritiska iz ove grupe (antagonisti angiotenzin II receptora) ili ako imate alergiju ili astmu</w:t>
      </w:r>
      <w:r w:rsidR="00BF6D09" w:rsidRPr="00A57D20">
        <w:rPr>
          <w:szCs w:val="22"/>
          <w:lang w:val="sr-Latn-ME" w:eastAsia="hr-HR"/>
        </w:rPr>
        <w:t>;</w:t>
      </w:r>
    </w:p>
    <w:p w14:paraId="3D0F8F04" w14:textId="58BF8B58" w:rsidR="00BF6D09" w:rsidRPr="00C93E4A" w:rsidRDefault="000847A8" w:rsidP="00A57D20">
      <w:pPr>
        <w:numPr>
          <w:ilvl w:val="0"/>
          <w:numId w:val="27"/>
        </w:numPr>
        <w:tabs>
          <w:tab w:val="clear" w:pos="567"/>
        </w:tabs>
        <w:spacing w:line="240" w:lineRule="auto"/>
        <w:jc w:val="both"/>
        <w:rPr>
          <w:szCs w:val="22"/>
        </w:rPr>
      </w:pPr>
      <w:r w:rsidRPr="00A57D20">
        <w:rPr>
          <w:szCs w:val="22"/>
          <w:lang w:val="sr-Latn-ME"/>
        </w:rPr>
        <w:t xml:space="preserve">ako osjetite slabljenje vida ili bol u oku. To bi mogli biti simptomi zadržavanja tečnosti u vaskularnom sloju oka (horoidalna efuzija) ili povećanja pritiska u Vašem oku i mogu se pojaviti u roku od nekoliko sati do nekoliko nedjelja od uzimanja lijeka </w:t>
      </w:r>
      <w:r w:rsidRPr="00A57D20">
        <w:rPr>
          <w:szCs w:val="22"/>
          <w:lang w:val="sr-Latn-ME" w:eastAsia="hr-HR"/>
        </w:rPr>
        <w:t>Valsacombi</w:t>
      </w:r>
      <w:r w:rsidRPr="00A57D20">
        <w:rPr>
          <w:szCs w:val="22"/>
          <w:lang w:val="sr-Latn-ME"/>
        </w:rPr>
        <w:t>. Ako se ne liječe, može doći do trajnog gubitka vida. Ako ste ranije imali alergiju na penicilin ili na sulfonamid, kod Vas može postojati veći rizik od razvoja takvog stanja</w:t>
      </w:r>
      <w:r w:rsidR="00F04DF8" w:rsidRPr="00A57D20">
        <w:rPr>
          <w:szCs w:val="22"/>
          <w:lang w:val="sr-Latn-ME"/>
        </w:rPr>
        <w:t>;</w:t>
      </w:r>
    </w:p>
    <w:p w14:paraId="0BB71BED" w14:textId="3F4E9610" w:rsidR="000847A8" w:rsidRPr="00A57D20" w:rsidRDefault="000847A8" w:rsidP="00A57D20">
      <w:pPr>
        <w:numPr>
          <w:ilvl w:val="0"/>
          <w:numId w:val="27"/>
        </w:numPr>
        <w:tabs>
          <w:tab w:val="clear" w:pos="567"/>
        </w:tabs>
        <w:spacing w:line="240" w:lineRule="auto"/>
        <w:jc w:val="both"/>
        <w:rPr>
          <w:szCs w:val="22"/>
          <w:lang w:val="sr-Latn-ME"/>
        </w:rPr>
      </w:pPr>
      <w:r w:rsidRPr="00A57D20">
        <w:rPr>
          <w:szCs w:val="22"/>
          <w:lang w:val="sr-Latn-ME"/>
        </w:rPr>
        <w:t>ukoliko</w:t>
      </w:r>
      <w:r w:rsidRPr="00BF6D09">
        <w:rPr>
          <w:szCs w:val="22"/>
          <w:lang w:val="sr-Latn-ME"/>
        </w:rPr>
        <w:t xml:space="preserve"> </w:t>
      </w:r>
      <w:r w:rsidRPr="00A57D20">
        <w:rPr>
          <w:szCs w:val="22"/>
          <w:lang w:val="sr-Latn-ME"/>
        </w:rPr>
        <w:t>ste</w:t>
      </w:r>
      <w:r w:rsidRPr="00BF6D09">
        <w:rPr>
          <w:szCs w:val="22"/>
          <w:lang w:val="sr-Latn-ME"/>
        </w:rPr>
        <w:t xml:space="preserve"> </w:t>
      </w:r>
      <w:r w:rsidRPr="00A57D20">
        <w:rPr>
          <w:szCs w:val="22"/>
          <w:lang w:val="sr-Latn-ME"/>
        </w:rPr>
        <w:t>imali</w:t>
      </w:r>
      <w:r w:rsidRPr="00BF6D09">
        <w:rPr>
          <w:szCs w:val="22"/>
          <w:lang w:val="sr-Latn-ME"/>
        </w:rPr>
        <w:t xml:space="preserve"> </w:t>
      </w:r>
      <w:r w:rsidRPr="00A57D20">
        <w:rPr>
          <w:szCs w:val="22"/>
          <w:lang w:val="sr-Latn-ME"/>
        </w:rPr>
        <w:t>rak</w:t>
      </w:r>
      <w:r w:rsidRPr="00BF6D09">
        <w:rPr>
          <w:szCs w:val="22"/>
          <w:lang w:val="sr-Latn-ME"/>
        </w:rPr>
        <w:t xml:space="preserve"> </w:t>
      </w:r>
      <w:r w:rsidRPr="00A57D20">
        <w:rPr>
          <w:szCs w:val="22"/>
          <w:lang w:val="sr-Latn-ME"/>
        </w:rPr>
        <w:t>ko</w:t>
      </w:r>
      <w:r w:rsidRPr="00BF6D09">
        <w:rPr>
          <w:szCs w:val="22"/>
          <w:lang w:val="sr-Latn-ME"/>
        </w:rPr>
        <w:t>ž</w:t>
      </w:r>
      <w:r w:rsidRPr="00A57D20">
        <w:rPr>
          <w:szCs w:val="22"/>
          <w:lang w:val="sr-Latn-ME"/>
        </w:rPr>
        <w:t>e</w:t>
      </w:r>
      <w:r w:rsidRPr="00BF6D09">
        <w:rPr>
          <w:szCs w:val="22"/>
          <w:lang w:val="sr-Latn-ME"/>
        </w:rPr>
        <w:t xml:space="preserve"> </w:t>
      </w:r>
      <w:r w:rsidRPr="00A57D20">
        <w:rPr>
          <w:szCs w:val="22"/>
          <w:lang w:val="sr-Latn-ME"/>
        </w:rPr>
        <w:t>ili</w:t>
      </w:r>
      <w:r w:rsidRPr="00BF6D09">
        <w:rPr>
          <w:szCs w:val="22"/>
          <w:lang w:val="sr-Latn-ME"/>
        </w:rPr>
        <w:t xml:space="preserve"> </w:t>
      </w:r>
      <w:r w:rsidRPr="00A57D20">
        <w:rPr>
          <w:szCs w:val="22"/>
          <w:lang w:val="sr-Latn-ME"/>
        </w:rPr>
        <w:t>ako</w:t>
      </w:r>
      <w:r w:rsidRPr="00BF6D09">
        <w:rPr>
          <w:szCs w:val="22"/>
          <w:lang w:val="sr-Latn-ME"/>
        </w:rPr>
        <w:t xml:space="preserve"> </w:t>
      </w:r>
      <w:r w:rsidRPr="00A57D20">
        <w:rPr>
          <w:szCs w:val="22"/>
          <w:lang w:val="sr-Latn-ME"/>
        </w:rPr>
        <w:t>Vam</w:t>
      </w:r>
      <w:r w:rsidRPr="00BF6D09">
        <w:rPr>
          <w:szCs w:val="22"/>
          <w:lang w:val="sr-Latn-ME"/>
        </w:rPr>
        <w:t xml:space="preserve"> </w:t>
      </w:r>
      <w:r w:rsidRPr="00A57D20">
        <w:rPr>
          <w:szCs w:val="22"/>
          <w:lang w:val="sr-Latn-ME"/>
        </w:rPr>
        <w:t>se</w:t>
      </w:r>
      <w:r w:rsidRPr="00BF6D09">
        <w:rPr>
          <w:szCs w:val="22"/>
          <w:lang w:val="sr-Latn-ME"/>
        </w:rPr>
        <w:t xml:space="preserve"> </w:t>
      </w:r>
      <w:r w:rsidRPr="00A57D20">
        <w:rPr>
          <w:szCs w:val="22"/>
          <w:lang w:val="sr-Latn-ME"/>
        </w:rPr>
        <w:t>pojavi</w:t>
      </w:r>
      <w:r w:rsidRPr="00BF6D09">
        <w:rPr>
          <w:szCs w:val="22"/>
          <w:lang w:val="sr-Latn-ME"/>
        </w:rPr>
        <w:t xml:space="preserve"> </w:t>
      </w:r>
      <w:r w:rsidRPr="00A57D20">
        <w:rPr>
          <w:szCs w:val="22"/>
          <w:lang w:val="sr-Latn-ME"/>
        </w:rPr>
        <w:t>neo</w:t>
      </w:r>
      <w:r w:rsidRPr="00BF6D09">
        <w:rPr>
          <w:szCs w:val="22"/>
          <w:lang w:val="sr-Latn-ME"/>
        </w:rPr>
        <w:t>č</w:t>
      </w:r>
      <w:r w:rsidRPr="00A57D20">
        <w:rPr>
          <w:szCs w:val="22"/>
          <w:lang w:val="sr-Latn-ME"/>
        </w:rPr>
        <w:t>ekivana</w:t>
      </w:r>
      <w:r w:rsidRPr="00BF6D09">
        <w:rPr>
          <w:szCs w:val="22"/>
          <w:lang w:val="sr-Latn-ME"/>
        </w:rPr>
        <w:t xml:space="preserve"> </w:t>
      </w:r>
      <w:r w:rsidRPr="00A57D20">
        <w:rPr>
          <w:szCs w:val="22"/>
          <w:lang w:val="sr-Latn-ME"/>
        </w:rPr>
        <w:t>lezija</w:t>
      </w:r>
      <w:r w:rsidRPr="00BF6D09">
        <w:rPr>
          <w:szCs w:val="22"/>
          <w:lang w:val="sr-Latn-ME"/>
        </w:rPr>
        <w:t xml:space="preserve"> (</w:t>
      </w:r>
      <w:r w:rsidRPr="00A57D20">
        <w:rPr>
          <w:szCs w:val="22"/>
          <w:lang w:val="sr-Latn-ME"/>
        </w:rPr>
        <w:t>promjena</w:t>
      </w:r>
      <w:r w:rsidRPr="00BF6D09">
        <w:rPr>
          <w:szCs w:val="22"/>
          <w:lang w:val="sr-Latn-ME"/>
        </w:rPr>
        <w:t xml:space="preserve">) </w:t>
      </w:r>
      <w:r w:rsidRPr="00A57D20">
        <w:rPr>
          <w:szCs w:val="22"/>
          <w:lang w:val="sr-Latn-ME"/>
        </w:rPr>
        <w:t>na</w:t>
      </w:r>
      <w:r w:rsidRPr="00BF6D09">
        <w:rPr>
          <w:szCs w:val="22"/>
          <w:lang w:val="sr-Latn-ME"/>
        </w:rPr>
        <w:t xml:space="preserve"> </w:t>
      </w:r>
      <w:r w:rsidRPr="00A57D20">
        <w:rPr>
          <w:szCs w:val="22"/>
          <w:lang w:val="sr-Latn-ME"/>
        </w:rPr>
        <w:t>ko</w:t>
      </w:r>
      <w:r w:rsidRPr="00BF6D09">
        <w:rPr>
          <w:szCs w:val="22"/>
          <w:lang w:val="sr-Latn-ME"/>
        </w:rPr>
        <w:t>ž</w:t>
      </w:r>
      <w:r w:rsidRPr="00A57D20">
        <w:rPr>
          <w:szCs w:val="22"/>
          <w:lang w:val="sr-Latn-ME"/>
        </w:rPr>
        <w:t>i</w:t>
      </w:r>
      <w:r w:rsidRPr="00BF6D09">
        <w:rPr>
          <w:szCs w:val="22"/>
          <w:lang w:val="sr-Latn-ME"/>
        </w:rPr>
        <w:t xml:space="preserve"> </w:t>
      </w:r>
      <w:r w:rsidRPr="00A57D20">
        <w:rPr>
          <w:szCs w:val="22"/>
          <w:lang w:val="sr-Latn-ME"/>
        </w:rPr>
        <w:t>tokom</w:t>
      </w:r>
      <w:r w:rsidRPr="00BF6D09">
        <w:rPr>
          <w:szCs w:val="22"/>
          <w:lang w:val="sr-Latn-ME"/>
        </w:rPr>
        <w:t xml:space="preserve"> </w:t>
      </w:r>
      <w:r w:rsidRPr="00A57D20">
        <w:rPr>
          <w:szCs w:val="22"/>
          <w:lang w:val="sr-Latn-ME"/>
        </w:rPr>
        <w:t>lije</w:t>
      </w:r>
      <w:r w:rsidRPr="00BF6D09">
        <w:rPr>
          <w:szCs w:val="22"/>
          <w:lang w:val="sr-Latn-ME"/>
        </w:rPr>
        <w:t>č</w:t>
      </w:r>
      <w:r w:rsidRPr="00A57D20">
        <w:rPr>
          <w:szCs w:val="22"/>
          <w:lang w:val="sr-Latn-ME"/>
        </w:rPr>
        <w:t>enja</w:t>
      </w:r>
      <w:r w:rsidRPr="00BF6D09">
        <w:rPr>
          <w:szCs w:val="22"/>
          <w:lang w:val="sr-Latn-ME"/>
        </w:rPr>
        <w:t xml:space="preserve">. </w:t>
      </w:r>
      <w:r w:rsidRPr="00A57D20">
        <w:rPr>
          <w:szCs w:val="22"/>
          <w:lang w:val="sr-Latn-ME"/>
        </w:rPr>
        <w:t>Lije</w:t>
      </w:r>
      <w:r w:rsidRPr="00BF6D09">
        <w:rPr>
          <w:szCs w:val="22"/>
          <w:lang w:val="sr-Latn-ME"/>
        </w:rPr>
        <w:t>č</w:t>
      </w:r>
      <w:r w:rsidRPr="00A57D20">
        <w:rPr>
          <w:szCs w:val="22"/>
          <w:lang w:val="sr-Latn-ME"/>
        </w:rPr>
        <w:t>enje</w:t>
      </w:r>
      <w:r w:rsidRPr="00BF6D09">
        <w:rPr>
          <w:szCs w:val="22"/>
          <w:lang w:val="sr-Latn-ME"/>
        </w:rPr>
        <w:t xml:space="preserve"> </w:t>
      </w:r>
      <w:r w:rsidRPr="00A57D20">
        <w:rPr>
          <w:szCs w:val="22"/>
          <w:lang w:val="sr-Latn-ME"/>
        </w:rPr>
        <w:t>hidrohlortiazidom</w:t>
      </w:r>
      <w:r w:rsidRPr="00BF6D09">
        <w:rPr>
          <w:szCs w:val="22"/>
          <w:lang w:val="sr-Latn-ME"/>
        </w:rPr>
        <w:t xml:space="preserve">, </w:t>
      </w:r>
      <w:r w:rsidRPr="00A57D20">
        <w:rPr>
          <w:szCs w:val="22"/>
          <w:lang w:val="sr-Latn-ME"/>
        </w:rPr>
        <w:t>naro</w:t>
      </w:r>
      <w:r w:rsidRPr="00BF6D09">
        <w:rPr>
          <w:szCs w:val="22"/>
          <w:lang w:val="sr-Latn-ME"/>
        </w:rPr>
        <w:t>č</w:t>
      </w:r>
      <w:r w:rsidRPr="00A57D20">
        <w:rPr>
          <w:szCs w:val="22"/>
          <w:lang w:val="sr-Latn-ME"/>
        </w:rPr>
        <w:t>ito</w:t>
      </w:r>
      <w:r w:rsidRPr="00BF6D09">
        <w:rPr>
          <w:szCs w:val="22"/>
          <w:lang w:val="sr-Latn-ME"/>
        </w:rPr>
        <w:t xml:space="preserve"> </w:t>
      </w:r>
      <w:r w:rsidRPr="00A57D20">
        <w:rPr>
          <w:szCs w:val="22"/>
          <w:lang w:val="sr-Latn-ME"/>
        </w:rPr>
        <w:t>dugotrajna</w:t>
      </w:r>
      <w:r w:rsidRPr="00BF6D09">
        <w:rPr>
          <w:szCs w:val="22"/>
          <w:lang w:val="sr-Latn-ME"/>
        </w:rPr>
        <w:t xml:space="preserve"> </w:t>
      </w:r>
      <w:r w:rsidRPr="00A57D20">
        <w:rPr>
          <w:szCs w:val="22"/>
          <w:lang w:val="sr-Latn-ME"/>
        </w:rPr>
        <w:t>primjena</w:t>
      </w:r>
      <w:r w:rsidRPr="00BF6D09">
        <w:rPr>
          <w:szCs w:val="22"/>
          <w:lang w:val="sr-Latn-ME"/>
        </w:rPr>
        <w:t xml:space="preserve"> </w:t>
      </w:r>
      <w:r w:rsidRPr="00A57D20">
        <w:rPr>
          <w:szCs w:val="22"/>
          <w:lang w:val="sr-Latn-ME"/>
        </w:rPr>
        <w:t>uz</w:t>
      </w:r>
      <w:r w:rsidRPr="00BF6D09">
        <w:rPr>
          <w:szCs w:val="22"/>
          <w:lang w:val="sr-Latn-ME"/>
        </w:rPr>
        <w:t xml:space="preserve"> </w:t>
      </w:r>
      <w:r w:rsidRPr="00A57D20">
        <w:rPr>
          <w:szCs w:val="22"/>
          <w:lang w:val="sr-Latn-ME"/>
        </w:rPr>
        <w:t>visoke</w:t>
      </w:r>
      <w:r w:rsidRPr="00BF6D09">
        <w:rPr>
          <w:szCs w:val="22"/>
          <w:lang w:val="sr-Latn-ME"/>
        </w:rPr>
        <w:t xml:space="preserve"> </w:t>
      </w:r>
      <w:r w:rsidRPr="00A57D20">
        <w:rPr>
          <w:szCs w:val="22"/>
          <w:lang w:val="sr-Latn-ME"/>
        </w:rPr>
        <w:t>doze</w:t>
      </w:r>
      <w:r w:rsidRPr="00BF6D09">
        <w:rPr>
          <w:szCs w:val="22"/>
          <w:lang w:val="sr-Latn-ME"/>
        </w:rPr>
        <w:t xml:space="preserve">, </w:t>
      </w:r>
      <w:r w:rsidRPr="00A57D20">
        <w:rPr>
          <w:szCs w:val="22"/>
          <w:lang w:val="sr-Latn-ME"/>
        </w:rPr>
        <w:t>mo</w:t>
      </w:r>
      <w:r w:rsidRPr="00BF6D09">
        <w:rPr>
          <w:szCs w:val="22"/>
          <w:lang w:val="sr-Latn-ME"/>
        </w:rPr>
        <w:t>ž</w:t>
      </w:r>
      <w:r w:rsidRPr="00A57D20">
        <w:rPr>
          <w:szCs w:val="22"/>
          <w:lang w:val="sr-Latn-ME"/>
        </w:rPr>
        <w:t>e</w:t>
      </w:r>
      <w:r w:rsidRPr="00BF6D09">
        <w:rPr>
          <w:szCs w:val="22"/>
          <w:lang w:val="sr-Latn-ME"/>
        </w:rPr>
        <w:t xml:space="preserve"> </w:t>
      </w:r>
      <w:r w:rsidRPr="00A57D20">
        <w:rPr>
          <w:szCs w:val="22"/>
          <w:lang w:val="sr-Latn-ME"/>
        </w:rPr>
        <w:t>da</w:t>
      </w:r>
      <w:r w:rsidRPr="00BF6D09">
        <w:rPr>
          <w:szCs w:val="22"/>
          <w:lang w:val="sr-Latn-ME"/>
        </w:rPr>
        <w:t xml:space="preserve"> </w:t>
      </w:r>
      <w:r w:rsidRPr="00A57D20">
        <w:rPr>
          <w:szCs w:val="22"/>
          <w:lang w:val="sr-Latn-ME"/>
        </w:rPr>
        <w:t>pove</w:t>
      </w:r>
      <w:r w:rsidRPr="00BF6D09">
        <w:rPr>
          <w:szCs w:val="22"/>
          <w:lang w:val="sr-Latn-ME"/>
        </w:rPr>
        <w:t>ć</w:t>
      </w:r>
      <w:r w:rsidRPr="00A57D20">
        <w:rPr>
          <w:szCs w:val="22"/>
          <w:lang w:val="sr-Latn-ME"/>
        </w:rPr>
        <w:t>a</w:t>
      </w:r>
      <w:r w:rsidRPr="00BF6D09">
        <w:rPr>
          <w:szCs w:val="22"/>
          <w:lang w:val="sr-Latn-ME"/>
        </w:rPr>
        <w:t xml:space="preserve"> </w:t>
      </w:r>
      <w:r w:rsidRPr="00A57D20">
        <w:rPr>
          <w:szCs w:val="22"/>
          <w:lang w:val="sr-Latn-ME"/>
        </w:rPr>
        <w:t>rizik</w:t>
      </w:r>
      <w:r w:rsidRPr="00BF6D09">
        <w:rPr>
          <w:szCs w:val="22"/>
          <w:lang w:val="sr-Latn-ME"/>
        </w:rPr>
        <w:t xml:space="preserve"> </w:t>
      </w:r>
      <w:r w:rsidRPr="00A57D20">
        <w:rPr>
          <w:szCs w:val="22"/>
          <w:lang w:val="sr-Latn-ME"/>
        </w:rPr>
        <w:t>od</w:t>
      </w:r>
      <w:r w:rsidRPr="00BF6D09">
        <w:rPr>
          <w:szCs w:val="22"/>
          <w:lang w:val="sr-Latn-ME"/>
        </w:rPr>
        <w:t xml:space="preserve"> </w:t>
      </w:r>
      <w:r w:rsidRPr="00A57D20">
        <w:rPr>
          <w:szCs w:val="22"/>
          <w:lang w:val="sr-Latn-ME"/>
        </w:rPr>
        <w:t>nekih</w:t>
      </w:r>
      <w:r w:rsidRPr="00BF6D09">
        <w:rPr>
          <w:szCs w:val="22"/>
          <w:lang w:val="sr-Latn-ME"/>
        </w:rPr>
        <w:t xml:space="preserve"> </w:t>
      </w:r>
      <w:r w:rsidRPr="00A57D20">
        <w:rPr>
          <w:szCs w:val="22"/>
          <w:lang w:val="sr-Latn-ME"/>
        </w:rPr>
        <w:t>vrsta</w:t>
      </w:r>
      <w:r w:rsidRPr="00BF6D09">
        <w:rPr>
          <w:szCs w:val="22"/>
          <w:lang w:val="sr-Latn-ME"/>
        </w:rPr>
        <w:t xml:space="preserve"> </w:t>
      </w:r>
      <w:r w:rsidRPr="00A57D20">
        <w:rPr>
          <w:szCs w:val="22"/>
          <w:lang w:val="sr-Latn-ME"/>
        </w:rPr>
        <w:t>raka</w:t>
      </w:r>
      <w:r w:rsidRPr="00BF6D09">
        <w:rPr>
          <w:szCs w:val="22"/>
          <w:lang w:val="sr-Latn-ME"/>
        </w:rPr>
        <w:t xml:space="preserve"> </w:t>
      </w:r>
      <w:r w:rsidRPr="00A57D20">
        <w:rPr>
          <w:szCs w:val="22"/>
          <w:lang w:val="sr-Latn-ME"/>
        </w:rPr>
        <w:t>ko</w:t>
      </w:r>
      <w:r w:rsidRPr="00BF6D09">
        <w:rPr>
          <w:szCs w:val="22"/>
          <w:lang w:val="sr-Latn-ME"/>
        </w:rPr>
        <w:t>ž</w:t>
      </w:r>
      <w:r w:rsidRPr="00A57D20">
        <w:rPr>
          <w:szCs w:val="22"/>
          <w:lang w:val="sr-Latn-ME"/>
        </w:rPr>
        <w:t>e</w:t>
      </w:r>
      <w:r w:rsidRPr="00BF6D09">
        <w:rPr>
          <w:szCs w:val="22"/>
          <w:lang w:val="sr-Latn-ME"/>
        </w:rPr>
        <w:t xml:space="preserve"> </w:t>
      </w:r>
      <w:r w:rsidRPr="00A57D20">
        <w:rPr>
          <w:szCs w:val="22"/>
          <w:lang w:val="sr-Latn-ME"/>
        </w:rPr>
        <w:t>ili</w:t>
      </w:r>
      <w:r w:rsidRPr="00BF6D09">
        <w:rPr>
          <w:szCs w:val="22"/>
          <w:lang w:val="sr-Latn-ME"/>
        </w:rPr>
        <w:t xml:space="preserve"> </w:t>
      </w:r>
      <w:r w:rsidRPr="00A57D20">
        <w:rPr>
          <w:szCs w:val="22"/>
          <w:lang w:val="sr-Latn-ME"/>
        </w:rPr>
        <w:t>usana</w:t>
      </w:r>
      <w:r w:rsidRPr="00BF6D09">
        <w:rPr>
          <w:szCs w:val="22"/>
          <w:lang w:val="sr-Latn-ME"/>
        </w:rPr>
        <w:t xml:space="preserve"> (</w:t>
      </w:r>
      <w:r w:rsidRPr="00A57D20">
        <w:rPr>
          <w:szCs w:val="22"/>
          <w:lang w:val="sr-Latn-ME"/>
        </w:rPr>
        <w:t>nemelanomski</w:t>
      </w:r>
      <w:r w:rsidRPr="00BF6D09">
        <w:rPr>
          <w:szCs w:val="22"/>
          <w:lang w:val="sr-Latn-ME"/>
        </w:rPr>
        <w:t xml:space="preserve"> </w:t>
      </w:r>
      <w:r w:rsidRPr="00A57D20">
        <w:rPr>
          <w:szCs w:val="22"/>
          <w:lang w:val="sr-Latn-ME"/>
        </w:rPr>
        <w:t>karcinom</w:t>
      </w:r>
      <w:r w:rsidRPr="00BF6D09">
        <w:rPr>
          <w:szCs w:val="22"/>
          <w:lang w:val="sr-Latn-ME"/>
        </w:rPr>
        <w:t xml:space="preserve"> </w:t>
      </w:r>
      <w:r w:rsidRPr="00A57D20">
        <w:rPr>
          <w:szCs w:val="22"/>
          <w:lang w:val="sr-Latn-ME"/>
        </w:rPr>
        <w:t>ko</w:t>
      </w:r>
      <w:r w:rsidRPr="00BF6D09">
        <w:rPr>
          <w:szCs w:val="22"/>
          <w:lang w:val="sr-Latn-ME"/>
        </w:rPr>
        <w:t>ž</w:t>
      </w:r>
      <w:r w:rsidRPr="00A57D20">
        <w:rPr>
          <w:szCs w:val="22"/>
          <w:lang w:val="sr-Latn-ME"/>
        </w:rPr>
        <w:t>e</w:t>
      </w:r>
      <w:r w:rsidRPr="00BF6D09">
        <w:rPr>
          <w:szCs w:val="22"/>
          <w:lang w:val="sr-Latn-ME"/>
        </w:rPr>
        <w:t xml:space="preserve">). </w:t>
      </w:r>
      <w:r w:rsidRPr="00A57D20">
        <w:rPr>
          <w:szCs w:val="22"/>
          <w:lang w:val="sr-Latn-ME"/>
        </w:rPr>
        <w:t>Za</w:t>
      </w:r>
      <w:r w:rsidRPr="00BF6D09">
        <w:rPr>
          <w:szCs w:val="22"/>
          <w:lang w:val="sr-Latn-ME"/>
        </w:rPr>
        <w:t>š</w:t>
      </w:r>
      <w:r w:rsidRPr="00A57D20">
        <w:rPr>
          <w:szCs w:val="22"/>
          <w:lang w:val="sr-Latn-ME"/>
        </w:rPr>
        <w:t>titite</w:t>
      </w:r>
      <w:r w:rsidRPr="00BF6D09">
        <w:rPr>
          <w:szCs w:val="22"/>
          <w:lang w:val="sr-Latn-ME"/>
        </w:rPr>
        <w:t xml:space="preserve"> </w:t>
      </w:r>
      <w:r w:rsidRPr="00A57D20">
        <w:rPr>
          <w:szCs w:val="22"/>
          <w:lang w:val="sr-Latn-ME"/>
        </w:rPr>
        <w:t>svoju</w:t>
      </w:r>
      <w:r w:rsidRPr="00BF6D09">
        <w:rPr>
          <w:szCs w:val="22"/>
          <w:lang w:val="sr-Latn-ME"/>
        </w:rPr>
        <w:t xml:space="preserve"> </w:t>
      </w:r>
      <w:r w:rsidRPr="00A57D20">
        <w:rPr>
          <w:szCs w:val="22"/>
          <w:lang w:val="sr-Latn-ME"/>
        </w:rPr>
        <w:t>ko</w:t>
      </w:r>
      <w:r w:rsidRPr="00BF6D09">
        <w:rPr>
          <w:szCs w:val="22"/>
          <w:lang w:val="sr-Latn-ME"/>
        </w:rPr>
        <w:t>ž</w:t>
      </w:r>
      <w:r w:rsidRPr="00A57D20">
        <w:rPr>
          <w:szCs w:val="22"/>
          <w:lang w:val="sr-Latn-ME"/>
        </w:rPr>
        <w:t>u</w:t>
      </w:r>
      <w:r w:rsidRPr="00BF6D09">
        <w:rPr>
          <w:szCs w:val="22"/>
          <w:lang w:val="sr-Latn-ME"/>
        </w:rPr>
        <w:t xml:space="preserve"> </w:t>
      </w:r>
      <w:r w:rsidRPr="00A57D20">
        <w:rPr>
          <w:szCs w:val="22"/>
          <w:lang w:val="sr-Latn-ME"/>
        </w:rPr>
        <w:t>od</w:t>
      </w:r>
      <w:r w:rsidRPr="00BF6D09">
        <w:rPr>
          <w:szCs w:val="22"/>
          <w:lang w:val="sr-Latn-ME"/>
        </w:rPr>
        <w:t xml:space="preserve"> </w:t>
      </w:r>
      <w:r w:rsidRPr="00A57D20">
        <w:rPr>
          <w:szCs w:val="22"/>
          <w:lang w:val="sr-Latn-ME"/>
        </w:rPr>
        <w:t>izlaganja</w:t>
      </w:r>
      <w:r w:rsidRPr="00BF6D09">
        <w:rPr>
          <w:szCs w:val="22"/>
          <w:lang w:val="sr-Latn-ME"/>
        </w:rPr>
        <w:t xml:space="preserve"> </w:t>
      </w:r>
      <w:r w:rsidRPr="00A57D20">
        <w:rPr>
          <w:szCs w:val="22"/>
          <w:lang w:val="sr-Latn-ME"/>
        </w:rPr>
        <w:t>suncu</w:t>
      </w:r>
      <w:r w:rsidRPr="00BF6D09">
        <w:rPr>
          <w:szCs w:val="22"/>
          <w:lang w:val="sr-Latn-ME"/>
        </w:rPr>
        <w:t xml:space="preserve"> </w:t>
      </w:r>
      <w:r w:rsidRPr="00A57D20">
        <w:rPr>
          <w:szCs w:val="22"/>
          <w:lang w:val="sr-Latn-ME"/>
        </w:rPr>
        <w:t>i</w:t>
      </w:r>
      <w:r w:rsidRPr="00BF6D09">
        <w:rPr>
          <w:szCs w:val="22"/>
          <w:lang w:val="sr-Latn-ME"/>
        </w:rPr>
        <w:t xml:space="preserve"> </w:t>
      </w:r>
      <w:r w:rsidRPr="00A57D20">
        <w:rPr>
          <w:szCs w:val="22"/>
          <w:lang w:val="sr-Latn-ME"/>
        </w:rPr>
        <w:t>UV</w:t>
      </w:r>
      <w:r w:rsidRPr="00BF6D09">
        <w:rPr>
          <w:szCs w:val="22"/>
          <w:lang w:val="sr-Latn-ME"/>
        </w:rPr>
        <w:t xml:space="preserve"> </w:t>
      </w:r>
      <w:r w:rsidRPr="00A57D20">
        <w:rPr>
          <w:szCs w:val="22"/>
          <w:lang w:val="sr-Latn-ME"/>
        </w:rPr>
        <w:t>zracima</w:t>
      </w:r>
      <w:r w:rsidRPr="00BF6D09">
        <w:rPr>
          <w:szCs w:val="22"/>
          <w:lang w:val="sr-Latn-ME"/>
        </w:rPr>
        <w:t xml:space="preserve"> </w:t>
      </w:r>
      <w:r w:rsidRPr="00A57D20">
        <w:rPr>
          <w:szCs w:val="22"/>
          <w:lang w:val="sr-Latn-ME"/>
        </w:rPr>
        <w:t>za</w:t>
      </w:r>
      <w:r w:rsidRPr="00BF6D09">
        <w:rPr>
          <w:szCs w:val="22"/>
          <w:lang w:val="sr-Latn-ME"/>
        </w:rPr>
        <w:t xml:space="preserve"> </w:t>
      </w:r>
      <w:r w:rsidRPr="00A57D20">
        <w:rPr>
          <w:szCs w:val="22"/>
          <w:lang w:val="sr-Latn-ME"/>
        </w:rPr>
        <w:t>vrijeme</w:t>
      </w:r>
      <w:r w:rsidRPr="00BF6D09">
        <w:rPr>
          <w:szCs w:val="22"/>
          <w:lang w:val="sr-Latn-ME"/>
        </w:rPr>
        <w:t xml:space="preserve"> </w:t>
      </w:r>
      <w:r w:rsidRPr="00A57D20">
        <w:rPr>
          <w:szCs w:val="22"/>
          <w:lang w:val="sr-Latn-ME"/>
        </w:rPr>
        <w:t>uzimanja</w:t>
      </w:r>
      <w:r w:rsidRPr="00BF6D09">
        <w:rPr>
          <w:szCs w:val="22"/>
          <w:lang w:val="sr-Latn-ME"/>
        </w:rPr>
        <w:t xml:space="preserve"> </w:t>
      </w:r>
      <w:r w:rsidRPr="00A57D20">
        <w:rPr>
          <w:szCs w:val="22"/>
          <w:lang w:val="sr-Latn-ME"/>
        </w:rPr>
        <w:t>lijeka</w:t>
      </w:r>
      <w:r w:rsidRPr="00A57D20">
        <w:rPr>
          <w:szCs w:val="22"/>
          <w:lang w:val="sr-Latn-ME" w:eastAsia="hr-HR"/>
        </w:rPr>
        <w:t xml:space="preserve"> Valsacombi</w:t>
      </w:r>
      <w:r w:rsidR="00F04DF8" w:rsidRPr="00BF6D09">
        <w:rPr>
          <w:szCs w:val="22"/>
          <w:lang w:val="sr-Latn-ME"/>
        </w:rPr>
        <w:t>;</w:t>
      </w:r>
    </w:p>
    <w:p w14:paraId="0AB70AFF" w14:textId="44DFB3C3" w:rsidR="000847A8"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t>ako ste nekada imali probleme sa disanjem ili plućima (uključujući upalu pluća ili prisustvo tečnosti u plućima) nakon unosa hidrohlortiazida. Ako osjetite bilo kakav ozbiljan nedostatak vazduha ili otežano disanje nakon uzimanja lijeka Valsacombi, odmah potražite medicinsku pomoć</w:t>
      </w:r>
      <w:r w:rsidR="00F04DF8" w:rsidRPr="00A57D20">
        <w:rPr>
          <w:szCs w:val="22"/>
          <w:lang w:val="sr-Latn-ME" w:eastAsia="hr-HR"/>
        </w:rPr>
        <w:t>;</w:t>
      </w:r>
      <w:r w:rsidRPr="00A57D20">
        <w:rPr>
          <w:szCs w:val="22"/>
          <w:lang w:val="sr-Latn-ME" w:eastAsia="hr-HR"/>
        </w:rPr>
        <w:t xml:space="preserve"> </w:t>
      </w:r>
    </w:p>
    <w:p w14:paraId="2B2D9F72" w14:textId="77777777" w:rsidR="000847A8" w:rsidRPr="00A57D20" w:rsidRDefault="000847A8" w:rsidP="000847A8">
      <w:pPr>
        <w:numPr>
          <w:ilvl w:val="0"/>
          <w:numId w:val="27"/>
        </w:numPr>
        <w:tabs>
          <w:tab w:val="clear" w:pos="567"/>
        </w:tabs>
        <w:spacing w:line="240" w:lineRule="auto"/>
        <w:jc w:val="both"/>
        <w:rPr>
          <w:szCs w:val="22"/>
          <w:lang w:val="sr-Latn-ME" w:eastAsia="hr-HR"/>
        </w:rPr>
      </w:pPr>
      <w:r w:rsidRPr="00A57D20">
        <w:rPr>
          <w:szCs w:val="22"/>
          <w:lang w:val="sr-Latn-ME" w:eastAsia="hr-HR"/>
        </w:rPr>
        <w:t>ako uzimate bilo koji od sljedećih ljekova za liječenje visokog krvnog pritiska:</w:t>
      </w:r>
    </w:p>
    <w:p w14:paraId="104AA4D8" w14:textId="77777777" w:rsidR="000847A8" w:rsidRPr="00A57D20" w:rsidRDefault="000847A8" w:rsidP="000847A8">
      <w:pPr>
        <w:numPr>
          <w:ilvl w:val="0"/>
          <w:numId w:val="30"/>
        </w:numPr>
        <w:spacing w:line="240" w:lineRule="auto"/>
        <w:rPr>
          <w:szCs w:val="22"/>
          <w:lang w:val="sr-Latn-ME"/>
        </w:rPr>
      </w:pPr>
      <w:r w:rsidRPr="00A57D20">
        <w:rPr>
          <w:szCs w:val="22"/>
          <w:lang w:val="sr-Latn-ME"/>
        </w:rPr>
        <w:t>„ACE inhibitore” (kao što su enalapril, lizinopril, ramipril), posebno ako imate tegobe povezane sa šećernom bolešću,</w:t>
      </w:r>
    </w:p>
    <w:p w14:paraId="1AA2B070" w14:textId="77777777" w:rsidR="000847A8" w:rsidRPr="00A57D20" w:rsidRDefault="000847A8" w:rsidP="000847A8">
      <w:pPr>
        <w:numPr>
          <w:ilvl w:val="0"/>
          <w:numId w:val="30"/>
        </w:numPr>
        <w:spacing w:line="240" w:lineRule="auto"/>
        <w:rPr>
          <w:szCs w:val="22"/>
          <w:lang w:val="sr-Latn-ME"/>
        </w:rPr>
      </w:pPr>
      <w:r w:rsidRPr="00A57D20">
        <w:rPr>
          <w:szCs w:val="22"/>
          <w:lang w:val="sr-Latn-ME"/>
        </w:rPr>
        <w:t>aliskiren.</w:t>
      </w:r>
    </w:p>
    <w:p w14:paraId="6E57747A" w14:textId="77777777" w:rsidR="000847A8" w:rsidRPr="00B93491" w:rsidRDefault="000847A8" w:rsidP="000847A8">
      <w:pPr>
        <w:jc w:val="both"/>
        <w:rPr>
          <w:szCs w:val="22"/>
          <w:lang w:val="hr-HR" w:eastAsia="hr-HR"/>
        </w:rPr>
      </w:pPr>
    </w:p>
    <w:p w14:paraId="2C1C6A93" w14:textId="77777777" w:rsidR="000847A8" w:rsidRPr="00B93491" w:rsidRDefault="000847A8" w:rsidP="000847A8">
      <w:pPr>
        <w:jc w:val="both"/>
        <w:rPr>
          <w:szCs w:val="22"/>
          <w:lang w:val="hr-HR" w:eastAsia="hr-HR"/>
        </w:rPr>
      </w:pPr>
      <w:r w:rsidRPr="00B93491">
        <w:rPr>
          <w:szCs w:val="22"/>
          <w:lang w:val="hr-HR" w:eastAsia="hr-HR"/>
        </w:rPr>
        <w:t>Vaš ljekar će povremeno provjeravati funkciju Vaših bubrega, krvni pritisak i koncentraciju elektrolita u krvi</w:t>
      </w:r>
      <w:r>
        <w:rPr>
          <w:szCs w:val="22"/>
          <w:lang w:val="hr-HR" w:eastAsia="hr-HR"/>
        </w:rPr>
        <w:t xml:space="preserve"> </w:t>
      </w:r>
      <w:r w:rsidRPr="00B93491">
        <w:rPr>
          <w:szCs w:val="22"/>
          <w:lang w:val="hr-HR" w:eastAsia="hr-HR"/>
        </w:rPr>
        <w:t>(npr. kalijuma).</w:t>
      </w:r>
    </w:p>
    <w:p w14:paraId="593165CA" w14:textId="77777777" w:rsidR="000847A8" w:rsidRPr="00B93491" w:rsidRDefault="000847A8" w:rsidP="000847A8">
      <w:pPr>
        <w:jc w:val="both"/>
        <w:rPr>
          <w:szCs w:val="22"/>
          <w:lang w:val="hr-HR" w:eastAsia="hr-HR"/>
        </w:rPr>
      </w:pPr>
    </w:p>
    <w:p w14:paraId="571ACECC" w14:textId="77777777" w:rsidR="000847A8" w:rsidRPr="00B93491" w:rsidRDefault="000847A8" w:rsidP="000847A8">
      <w:pPr>
        <w:jc w:val="both"/>
        <w:rPr>
          <w:szCs w:val="22"/>
          <w:lang w:val="hr-HR" w:eastAsia="hr-HR"/>
        </w:rPr>
      </w:pPr>
      <w:r w:rsidRPr="00B93491">
        <w:rPr>
          <w:szCs w:val="22"/>
          <w:lang w:val="hr-HR" w:eastAsia="hr-HR"/>
        </w:rPr>
        <w:t>Pogledati takođe odjeljak „Lije</w:t>
      </w:r>
      <w:r>
        <w:rPr>
          <w:szCs w:val="22"/>
          <w:lang w:val="hr-HR" w:eastAsia="hr-HR"/>
        </w:rPr>
        <w:t>k Valsacombi ne smijete koristiti“</w:t>
      </w:r>
      <w:r w:rsidRPr="00B93491">
        <w:rPr>
          <w:szCs w:val="22"/>
          <w:lang w:val="hr-HR" w:eastAsia="hr-HR"/>
        </w:rPr>
        <w:t>.</w:t>
      </w:r>
    </w:p>
    <w:p w14:paraId="3A7C4ED6" w14:textId="77777777" w:rsidR="000847A8" w:rsidRPr="00B93491" w:rsidRDefault="000847A8" w:rsidP="000847A8">
      <w:pPr>
        <w:jc w:val="both"/>
        <w:rPr>
          <w:szCs w:val="22"/>
          <w:lang w:val="hr-HR" w:eastAsia="hr-HR"/>
        </w:rPr>
      </w:pPr>
    </w:p>
    <w:p w14:paraId="4DE942B4" w14:textId="77777777" w:rsidR="000847A8" w:rsidRPr="00446F37" w:rsidRDefault="000847A8" w:rsidP="000847A8">
      <w:pPr>
        <w:jc w:val="both"/>
        <w:rPr>
          <w:szCs w:val="22"/>
          <w:lang w:val="hr-HR" w:eastAsia="hr-HR"/>
        </w:rPr>
      </w:pPr>
      <w:r w:rsidRPr="00B93491">
        <w:rPr>
          <w:szCs w:val="22"/>
          <w:lang w:val="hr-HR" w:eastAsia="hr-HR"/>
        </w:rPr>
        <w:t xml:space="preserve">Lijek Valsacombi može uzrokovati povećanu osjetljivost kože na sunce. </w:t>
      </w:r>
    </w:p>
    <w:p w14:paraId="08B0E0DD" w14:textId="77777777" w:rsidR="000847A8" w:rsidRPr="00B93491" w:rsidRDefault="000847A8" w:rsidP="000847A8">
      <w:pPr>
        <w:jc w:val="both"/>
        <w:rPr>
          <w:szCs w:val="22"/>
          <w:lang w:val="hr-HR" w:eastAsia="hr-HR"/>
        </w:rPr>
      </w:pPr>
    </w:p>
    <w:p w14:paraId="04AF403A" w14:textId="77777777" w:rsidR="000847A8" w:rsidRPr="00B93491" w:rsidRDefault="000847A8" w:rsidP="000847A8">
      <w:pPr>
        <w:jc w:val="both"/>
        <w:rPr>
          <w:szCs w:val="22"/>
          <w:lang w:val="hr-HR" w:eastAsia="hr-HR"/>
        </w:rPr>
      </w:pPr>
      <w:r w:rsidRPr="00B93491">
        <w:rPr>
          <w:szCs w:val="22"/>
          <w:lang w:val="hr-HR" w:eastAsia="hr-HR"/>
        </w:rPr>
        <w:t>Obavezno obavijestite svog ljekara ako mislite da ste trudni (</w:t>
      </w:r>
      <w:r w:rsidRPr="00B93491">
        <w:rPr>
          <w:szCs w:val="22"/>
          <w:u w:val="single"/>
          <w:lang w:val="hr-HR" w:eastAsia="hr-HR"/>
        </w:rPr>
        <w:t>ili planirate trudnoću</w:t>
      </w:r>
      <w:r w:rsidRPr="00B93491">
        <w:rPr>
          <w:szCs w:val="22"/>
          <w:lang w:val="hr-HR" w:eastAsia="hr-HR"/>
        </w:rPr>
        <w:t>)</w:t>
      </w:r>
      <w:r>
        <w:rPr>
          <w:szCs w:val="22"/>
          <w:lang w:val="hr-HR" w:eastAsia="hr-HR"/>
        </w:rPr>
        <w:t>. Lijek Valsacombi</w:t>
      </w:r>
      <w:r w:rsidRPr="00B93491">
        <w:rPr>
          <w:szCs w:val="22"/>
          <w:lang w:val="hr-HR" w:eastAsia="hr-HR"/>
        </w:rPr>
        <w:t xml:space="preserve"> se ne preporučuje u ranom periodu trudnoće i ne smije se uzimati ako ste trudni više od tri mjeseca, jer Vašem djetetu može ozbiljno štetiti</w:t>
      </w:r>
      <w:r>
        <w:rPr>
          <w:szCs w:val="22"/>
          <w:lang w:val="hr-HR" w:eastAsia="hr-HR"/>
        </w:rPr>
        <w:t xml:space="preserve"> </w:t>
      </w:r>
      <w:r w:rsidRPr="00446F37">
        <w:rPr>
          <w:szCs w:val="22"/>
          <w:lang w:val="hr-HR"/>
        </w:rPr>
        <w:t>(vidjeti dio „ Plodnost, trudnoća i dojenje“).</w:t>
      </w:r>
    </w:p>
    <w:p w14:paraId="523F9E8D" w14:textId="77777777" w:rsidR="000847A8" w:rsidRPr="00446F37" w:rsidRDefault="000847A8" w:rsidP="000847A8">
      <w:pPr>
        <w:jc w:val="both"/>
        <w:rPr>
          <w:b/>
          <w:bCs/>
          <w:szCs w:val="22"/>
          <w:lang w:val="hr-HR"/>
        </w:rPr>
      </w:pPr>
    </w:p>
    <w:p w14:paraId="6DB26AE0" w14:textId="77777777" w:rsidR="000847A8" w:rsidRPr="00A57D20" w:rsidRDefault="000847A8" w:rsidP="000847A8">
      <w:pPr>
        <w:jc w:val="both"/>
        <w:rPr>
          <w:szCs w:val="22"/>
          <w:lang w:val="sr-Latn-ME" w:eastAsia="hr-HR"/>
        </w:rPr>
      </w:pPr>
      <w:r w:rsidRPr="00A57D20">
        <w:rPr>
          <w:b/>
          <w:bCs/>
          <w:szCs w:val="22"/>
          <w:lang w:val="sr-Latn-ME"/>
        </w:rPr>
        <w:t>Djeca i adolescenti</w:t>
      </w:r>
    </w:p>
    <w:p w14:paraId="70BB038A" w14:textId="77777777" w:rsidR="000847A8" w:rsidRPr="00B93491" w:rsidRDefault="000847A8" w:rsidP="000847A8">
      <w:pPr>
        <w:jc w:val="both"/>
        <w:rPr>
          <w:szCs w:val="22"/>
          <w:lang w:val="hr-HR" w:eastAsia="hr-HR"/>
        </w:rPr>
      </w:pPr>
      <w:r w:rsidRPr="00B93491">
        <w:rPr>
          <w:szCs w:val="22"/>
          <w:lang w:val="hr-HR" w:eastAsia="hr-HR"/>
        </w:rPr>
        <w:t>Ne preporučuje se upotreba lijeka Valsacomb</w:t>
      </w:r>
      <w:r>
        <w:rPr>
          <w:szCs w:val="22"/>
          <w:lang w:val="hr-HR" w:eastAsia="hr-HR"/>
        </w:rPr>
        <w:t>i kod djece i adolescenata mlađih od</w:t>
      </w:r>
      <w:r w:rsidRPr="00B93491">
        <w:rPr>
          <w:szCs w:val="22"/>
          <w:lang w:val="hr-HR" w:eastAsia="hr-HR"/>
        </w:rPr>
        <w:t xml:space="preserve"> 18 godina.</w:t>
      </w:r>
    </w:p>
    <w:p w14:paraId="5183C230" w14:textId="77777777" w:rsidR="000847A8" w:rsidRPr="00B93491" w:rsidRDefault="000847A8" w:rsidP="000847A8">
      <w:pPr>
        <w:jc w:val="both"/>
        <w:rPr>
          <w:b/>
          <w:szCs w:val="22"/>
          <w:lang w:val="hr-HR" w:eastAsia="hr-HR"/>
        </w:rPr>
      </w:pPr>
    </w:p>
    <w:p w14:paraId="46BD8B6C" w14:textId="77777777" w:rsidR="000847A8" w:rsidRPr="00B93491" w:rsidRDefault="000847A8" w:rsidP="000847A8">
      <w:pPr>
        <w:rPr>
          <w:b/>
          <w:szCs w:val="22"/>
          <w:lang w:val="sr-Latn-CS"/>
        </w:rPr>
      </w:pPr>
      <w:r w:rsidRPr="00B93491">
        <w:rPr>
          <w:b/>
          <w:szCs w:val="22"/>
          <w:lang w:val="sr-Latn-CS"/>
        </w:rPr>
        <w:t>Primjena drugih ljekova</w:t>
      </w:r>
    </w:p>
    <w:p w14:paraId="709A7BDC" w14:textId="77777777" w:rsidR="000847A8" w:rsidRPr="006640EA" w:rsidRDefault="000847A8" w:rsidP="000847A8">
      <w:pPr>
        <w:jc w:val="both"/>
        <w:rPr>
          <w:rStyle w:val="Emphasis"/>
          <w:szCs w:val="22"/>
          <w:lang w:val="hr-HR"/>
        </w:rPr>
      </w:pPr>
    </w:p>
    <w:p w14:paraId="718E87A7" w14:textId="77777777" w:rsidR="000847A8" w:rsidRPr="00B93491" w:rsidRDefault="000847A8" w:rsidP="000847A8">
      <w:pPr>
        <w:jc w:val="both"/>
        <w:rPr>
          <w:i/>
          <w:iCs/>
          <w:szCs w:val="22"/>
          <w:lang w:val="sr-Latn-CS"/>
        </w:rPr>
      </w:pPr>
      <w:r w:rsidRPr="006640EA">
        <w:rPr>
          <w:rStyle w:val="Emphasis"/>
          <w:szCs w:val="22"/>
          <w:lang w:val="hr-HR"/>
        </w:rPr>
        <w:t>Obavijestite</w:t>
      </w:r>
      <w:r w:rsidRPr="00B93491">
        <w:rPr>
          <w:rStyle w:val="Emphasis"/>
          <w:szCs w:val="22"/>
          <w:lang w:val="sr-Latn-CS"/>
        </w:rPr>
        <w:t xml:space="preserve"> </w:t>
      </w:r>
      <w:r w:rsidRPr="006640EA">
        <w:rPr>
          <w:rStyle w:val="Emphasis"/>
          <w:szCs w:val="22"/>
          <w:lang w:val="hr-HR"/>
        </w:rPr>
        <w:t>svog</w:t>
      </w:r>
      <w:r w:rsidRPr="00B93491">
        <w:rPr>
          <w:rStyle w:val="Emphasis"/>
          <w:szCs w:val="22"/>
          <w:lang w:val="sr-Latn-CS"/>
        </w:rPr>
        <w:t xml:space="preserve"> </w:t>
      </w:r>
      <w:r w:rsidRPr="006640EA">
        <w:rPr>
          <w:rStyle w:val="Emphasis"/>
          <w:szCs w:val="22"/>
          <w:lang w:val="hr-HR"/>
        </w:rPr>
        <w:t>ljekara</w:t>
      </w:r>
      <w:r w:rsidRPr="00B93491">
        <w:rPr>
          <w:rStyle w:val="Emphasis"/>
          <w:szCs w:val="22"/>
          <w:lang w:val="sr-Latn-CS"/>
        </w:rPr>
        <w:t xml:space="preserve"> </w:t>
      </w:r>
      <w:r w:rsidRPr="006640EA">
        <w:rPr>
          <w:rStyle w:val="Emphasis"/>
          <w:szCs w:val="22"/>
          <w:lang w:val="hr-HR"/>
        </w:rPr>
        <w:t>ili</w:t>
      </w:r>
      <w:r w:rsidRPr="00B93491">
        <w:rPr>
          <w:rStyle w:val="Emphasis"/>
          <w:szCs w:val="22"/>
          <w:lang w:val="sr-Latn-CS"/>
        </w:rPr>
        <w:t xml:space="preserve"> </w:t>
      </w:r>
      <w:r w:rsidRPr="006640EA">
        <w:rPr>
          <w:rStyle w:val="Emphasis"/>
          <w:szCs w:val="22"/>
          <w:lang w:val="hr-HR"/>
        </w:rPr>
        <w:t>farmaceuta</w:t>
      </w:r>
      <w:r w:rsidRPr="00B93491">
        <w:rPr>
          <w:rStyle w:val="Emphasis"/>
          <w:szCs w:val="22"/>
          <w:lang w:val="sr-Latn-CS"/>
        </w:rPr>
        <w:t xml:space="preserve"> </w:t>
      </w:r>
      <w:r w:rsidRPr="006640EA">
        <w:rPr>
          <w:rStyle w:val="Emphasis"/>
          <w:szCs w:val="22"/>
          <w:lang w:val="hr-HR"/>
        </w:rPr>
        <w:t>ako</w:t>
      </w:r>
      <w:r w:rsidRPr="00B93491">
        <w:rPr>
          <w:rStyle w:val="Emphasis"/>
          <w:szCs w:val="22"/>
          <w:lang w:val="sr-Latn-CS"/>
        </w:rPr>
        <w:t xml:space="preserve"> </w:t>
      </w:r>
      <w:r w:rsidRPr="006640EA">
        <w:rPr>
          <w:rStyle w:val="Emphasis"/>
          <w:szCs w:val="22"/>
          <w:lang w:val="hr-HR"/>
        </w:rPr>
        <w:t>uzimate</w:t>
      </w:r>
      <w:r w:rsidRPr="00B93491">
        <w:rPr>
          <w:rStyle w:val="Emphasis"/>
          <w:szCs w:val="22"/>
          <w:lang w:val="sr-Latn-CS"/>
        </w:rPr>
        <w:t xml:space="preserve"> </w:t>
      </w:r>
      <w:r w:rsidRPr="006640EA">
        <w:rPr>
          <w:rStyle w:val="Emphasis"/>
          <w:szCs w:val="22"/>
          <w:lang w:val="hr-HR"/>
        </w:rPr>
        <w:t>ili</w:t>
      </w:r>
      <w:r w:rsidRPr="00B93491">
        <w:rPr>
          <w:rStyle w:val="Emphasis"/>
          <w:szCs w:val="22"/>
          <w:lang w:val="sr-Latn-CS"/>
        </w:rPr>
        <w:t xml:space="preserve"> </w:t>
      </w:r>
      <w:r w:rsidRPr="006640EA">
        <w:rPr>
          <w:rStyle w:val="Emphasis"/>
          <w:szCs w:val="22"/>
          <w:lang w:val="hr-HR"/>
        </w:rPr>
        <w:t>ste</w:t>
      </w:r>
      <w:r w:rsidRPr="00B93491">
        <w:rPr>
          <w:rStyle w:val="Emphasis"/>
          <w:szCs w:val="22"/>
          <w:lang w:val="sr-Latn-CS"/>
        </w:rPr>
        <w:t xml:space="preserve"> </w:t>
      </w:r>
      <w:r w:rsidRPr="006640EA">
        <w:rPr>
          <w:rStyle w:val="Emphasis"/>
          <w:szCs w:val="22"/>
          <w:lang w:val="hr-HR"/>
        </w:rPr>
        <w:t>do</w:t>
      </w:r>
      <w:r w:rsidRPr="00B93491">
        <w:rPr>
          <w:rStyle w:val="Emphasis"/>
          <w:szCs w:val="22"/>
          <w:lang w:val="sr-Latn-CS"/>
        </w:rPr>
        <w:t xml:space="preserve"> </w:t>
      </w:r>
      <w:r w:rsidRPr="006640EA">
        <w:rPr>
          <w:rStyle w:val="Emphasis"/>
          <w:szCs w:val="22"/>
          <w:lang w:val="hr-HR"/>
        </w:rPr>
        <w:t>nedavno</w:t>
      </w:r>
      <w:r w:rsidRPr="00B93491">
        <w:rPr>
          <w:rStyle w:val="Emphasis"/>
          <w:szCs w:val="22"/>
          <w:lang w:val="sr-Latn-CS"/>
        </w:rPr>
        <w:t xml:space="preserve"> </w:t>
      </w:r>
      <w:r w:rsidRPr="006640EA">
        <w:rPr>
          <w:rStyle w:val="Emphasis"/>
          <w:szCs w:val="22"/>
          <w:lang w:val="hr-HR"/>
        </w:rPr>
        <w:t>uzimali</w:t>
      </w:r>
      <w:r w:rsidRPr="00B93491">
        <w:rPr>
          <w:rStyle w:val="Emphasis"/>
          <w:szCs w:val="22"/>
          <w:lang w:val="sr-Latn-CS"/>
        </w:rPr>
        <w:t xml:space="preserve"> </w:t>
      </w:r>
      <w:r w:rsidRPr="006640EA">
        <w:rPr>
          <w:rStyle w:val="Emphasis"/>
          <w:szCs w:val="22"/>
          <w:lang w:val="hr-HR"/>
        </w:rPr>
        <w:t>bilo</w:t>
      </w:r>
      <w:r w:rsidRPr="00B93491">
        <w:rPr>
          <w:rStyle w:val="Emphasis"/>
          <w:szCs w:val="22"/>
          <w:lang w:val="sr-Latn-CS"/>
        </w:rPr>
        <w:t xml:space="preserve"> </w:t>
      </w:r>
      <w:r w:rsidRPr="006640EA">
        <w:rPr>
          <w:rStyle w:val="Emphasis"/>
          <w:szCs w:val="22"/>
          <w:lang w:val="hr-HR"/>
        </w:rPr>
        <w:t>koji</w:t>
      </w:r>
      <w:r w:rsidRPr="00B93491">
        <w:rPr>
          <w:rStyle w:val="Emphasis"/>
          <w:szCs w:val="22"/>
          <w:lang w:val="sr-Latn-CS"/>
        </w:rPr>
        <w:t xml:space="preserve"> </w:t>
      </w:r>
      <w:r w:rsidRPr="006640EA">
        <w:rPr>
          <w:rStyle w:val="Emphasis"/>
          <w:szCs w:val="22"/>
          <w:lang w:val="hr-HR"/>
        </w:rPr>
        <w:t>drugi</w:t>
      </w:r>
      <w:r w:rsidRPr="00B93491">
        <w:rPr>
          <w:rStyle w:val="Emphasis"/>
          <w:szCs w:val="22"/>
          <w:lang w:val="sr-Latn-CS"/>
        </w:rPr>
        <w:t xml:space="preserve"> </w:t>
      </w:r>
      <w:r w:rsidRPr="006640EA">
        <w:rPr>
          <w:rStyle w:val="Emphasis"/>
          <w:szCs w:val="22"/>
          <w:lang w:val="hr-HR"/>
        </w:rPr>
        <w:t>lijek</w:t>
      </w:r>
      <w:r w:rsidRPr="00B93491">
        <w:rPr>
          <w:rStyle w:val="Emphasis"/>
          <w:szCs w:val="22"/>
          <w:lang w:val="sr-Latn-CS"/>
        </w:rPr>
        <w:t xml:space="preserve">, </w:t>
      </w:r>
      <w:r w:rsidRPr="006640EA">
        <w:rPr>
          <w:rStyle w:val="Emphasis"/>
          <w:szCs w:val="22"/>
          <w:lang w:val="hr-HR"/>
        </w:rPr>
        <w:t>uklju</w:t>
      </w:r>
      <w:r w:rsidRPr="00B93491">
        <w:rPr>
          <w:rStyle w:val="Emphasis"/>
          <w:szCs w:val="22"/>
          <w:lang w:val="sr-Latn-CS"/>
        </w:rPr>
        <w:t>č</w:t>
      </w:r>
      <w:r w:rsidRPr="006640EA">
        <w:rPr>
          <w:rStyle w:val="Emphasis"/>
          <w:szCs w:val="22"/>
          <w:lang w:val="hr-HR"/>
        </w:rPr>
        <w:t>uju</w:t>
      </w:r>
      <w:r w:rsidRPr="00B93491">
        <w:rPr>
          <w:rStyle w:val="Emphasis"/>
          <w:szCs w:val="22"/>
          <w:lang w:val="sr-Latn-CS"/>
        </w:rPr>
        <w:t>ć</w:t>
      </w:r>
      <w:r w:rsidRPr="006640EA">
        <w:rPr>
          <w:rStyle w:val="Emphasis"/>
          <w:szCs w:val="22"/>
          <w:lang w:val="hr-HR"/>
        </w:rPr>
        <w:t>i</w:t>
      </w:r>
      <w:r w:rsidRPr="00B93491">
        <w:rPr>
          <w:rStyle w:val="Emphasis"/>
          <w:szCs w:val="22"/>
          <w:lang w:val="sr-Latn-CS"/>
        </w:rPr>
        <w:t xml:space="preserve"> </w:t>
      </w:r>
      <w:r w:rsidRPr="006640EA">
        <w:rPr>
          <w:rStyle w:val="Emphasis"/>
          <w:szCs w:val="22"/>
          <w:lang w:val="hr-HR"/>
        </w:rPr>
        <w:t>i</w:t>
      </w:r>
      <w:r w:rsidRPr="00B93491">
        <w:rPr>
          <w:rStyle w:val="Emphasis"/>
          <w:szCs w:val="22"/>
          <w:lang w:val="sr-Latn-CS"/>
        </w:rPr>
        <w:t xml:space="preserve"> </w:t>
      </w:r>
      <w:r w:rsidRPr="006640EA">
        <w:rPr>
          <w:rStyle w:val="Emphasis"/>
          <w:szCs w:val="22"/>
          <w:lang w:val="hr-HR"/>
        </w:rPr>
        <w:t>one</w:t>
      </w:r>
      <w:r w:rsidRPr="00B93491">
        <w:rPr>
          <w:rStyle w:val="Emphasis"/>
          <w:szCs w:val="22"/>
          <w:lang w:val="sr-Latn-CS"/>
        </w:rPr>
        <w:t xml:space="preserve"> </w:t>
      </w:r>
      <w:r w:rsidRPr="006640EA">
        <w:rPr>
          <w:rStyle w:val="Emphasis"/>
          <w:szCs w:val="22"/>
          <w:lang w:val="hr-HR"/>
        </w:rPr>
        <w:t>koji</w:t>
      </w:r>
      <w:r w:rsidRPr="00B93491">
        <w:rPr>
          <w:rStyle w:val="Emphasis"/>
          <w:szCs w:val="22"/>
          <w:lang w:val="sr-Latn-CS"/>
        </w:rPr>
        <w:t xml:space="preserve"> </w:t>
      </w:r>
      <w:r w:rsidRPr="006640EA">
        <w:rPr>
          <w:rStyle w:val="Emphasis"/>
          <w:szCs w:val="22"/>
          <w:lang w:val="hr-HR"/>
        </w:rPr>
        <w:t>se</w:t>
      </w:r>
      <w:r w:rsidRPr="00B93491">
        <w:rPr>
          <w:rStyle w:val="Emphasis"/>
          <w:szCs w:val="22"/>
          <w:lang w:val="sr-Latn-CS"/>
        </w:rPr>
        <w:t xml:space="preserve"> </w:t>
      </w:r>
      <w:r w:rsidRPr="006640EA">
        <w:rPr>
          <w:rStyle w:val="Emphasis"/>
          <w:szCs w:val="22"/>
          <w:lang w:val="hr-HR"/>
        </w:rPr>
        <w:t>mogu</w:t>
      </w:r>
      <w:r w:rsidRPr="00B93491">
        <w:rPr>
          <w:rStyle w:val="Emphasis"/>
          <w:szCs w:val="22"/>
          <w:lang w:val="sr-Latn-CS"/>
        </w:rPr>
        <w:t xml:space="preserve"> </w:t>
      </w:r>
      <w:r w:rsidRPr="006640EA">
        <w:rPr>
          <w:rStyle w:val="Emphasis"/>
          <w:szCs w:val="22"/>
          <w:lang w:val="hr-HR"/>
        </w:rPr>
        <w:t>nabaviti</w:t>
      </w:r>
      <w:r w:rsidRPr="00B93491">
        <w:rPr>
          <w:rStyle w:val="Emphasis"/>
          <w:szCs w:val="22"/>
          <w:lang w:val="sr-Latn-CS"/>
        </w:rPr>
        <w:t xml:space="preserve"> </w:t>
      </w:r>
      <w:r w:rsidRPr="006640EA">
        <w:rPr>
          <w:rStyle w:val="Emphasis"/>
          <w:szCs w:val="22"/>
          <w:lang w:val="hr-HR"/>
        </w:rPr>
        <w:t>bez</w:t>
      </w:r>
      <w:r w:rsidRPr="00B93491">
        <w:rPr>
          <w:rStyle w:val="Emphasis"/>
          <w:szCs w:val="22"/>
          <w:lang w:val="sr-Latn-CS"/>
        </w:rPr>
        <w:t xml:space="preserve"> </w:t>
      </w:r>
      <w:r w:rsidRPr="006640EA">
        <w:rPr>
          <w:rStyle w:val="Emphasis"/>
          <w:szCs w:val="22"/>
          <w:lang w:val="hr-HR"/>
        </w:rPr>
        <w:t>recepta</w:t>
      </w:r>
      <w:r w:rsidRPr="00B93491">
        <w:rPr>
          <w:rStyle w:val="Emphasis"/>
          <w:szCs w:val="22"/>
          <w:lang w:val="sr-Latn-CS"/>
        </w:rPr>
        <w:t>.</w:t>
      </w:r>
    </w:p>
    <w:p w14:paraId="03F6FEB1" w14:textId="77777777" w:rsidR="000847A8" w:rsidRPr="00B93491" w:rsidRDefault="000847A8" w:rsidP="000847A8">
      <w:pPr>
        <w:jc w:val="both"/>
        <w:rPr>
          <w:szCs w:val="22"/>
          <w:lang w:val="hr-HR" w:eastAsia="hr-HR"/>
        </w:rPr>
      </w:pPr>
    </w:p>
    <w:p w14:paraId="35958ADE" w14:textId="77777777" w:rsidR="000847A8" w:rsidRPr="00B93491" w:rsidRDefault="000847A8" w:rsidP="000847A8">
      <w:pPr>
        <w:jc w:val="both"/>
        <w:rPr>
          <w:szCs w:val="22"/>
          <w:lang w:val="hr-HR" w:eastAsia="hr-HR"/>
        </w:rPr>
      </w:pPr>
      <w:r w:rsidRPr="00B93491">
        <w:rPr>
          <w:szCs w:val="22"/>
          <w:lang w:val="hr-HR" w:eastAsia="hr-HR"/>
        </w:rPr>
        <w:t>Uzimanje lijeka Valsacombi sa nekim drugim ljekovima, može uticati na smanjenje njegovog terapijskog efekta. Može biti potrebno promijeniti dozu, uzeti u obzir druge mjere opreza ili u nekim slučajevima prestati uzimati jedan od ljekova.</w:t>
      </w:r>
      <w:r>
        <w:rPr>
          <w:szCs w:val="22"/>
          <w:lang w:val="hr-HR" w:eastAsia="hr-HR"/>
        </w:rPr>
        <w:t xml:space="preserve"> </w:t>
      </w:r>
      <w:r w:rsidRPr="00B93491">
        <w:rPr>
          <w:szCs w:val="22"/>
          <w:lang w:val="hr-HR" w:eastAsia="hr-HR"/>
        </w:rPr>
        <w:t>To se posebno odnosi na sljedeće ljekove:</w:t>
      </w:r>
    </w:p>
    <w:p w14:paraId="44FD33D3" w14:textId="77777777" w:rsidR="000847A8" w:rsidRPr="00B93491" w:rsidRDefault="000847A8" w:rsidP="000847A8">
      <w:pPr>
        <w:jc w:val="both"/>
        <w:rPr>
          <w:szCs w:val="22"/>
          <w:lang w:val="hr-HR" w:eastAsia="hr-HR"/>
        </w:rPr>
      </w:pPr>
    </w:p>
    <w:p w14:paraId="40BA02F0" w14:textId="77777777" w:rsidR="000847A8" w:rsidRPr="00B93491" w:rsidRDefault="000847A8" w:rsidP="000847A8">
      <w:pPr>
        <w:numPr>
          <w:ilvl w:val="0"/>
          <w:numId w:val="28"/>
        </w:numPr>
        <w:spacing w:line="240" w:lineRule="auto"/>
        <w:jc w:val="both"/>
        <w:rPr>
          <w:szCs w:val="22"/>
          <w:lang w:val="hr-HR" w:eastAsia="hr-HR"/>
        </w:rPr>
      </w:pPr>
      <w:r w:rsidRPr="00B93491">
        <w:rPr>
          <w:szCs w:val="22"/>
          <w:lang w:val="hr-HR" w:eastAsia="hr-HR"/>
        </w:rPr>
        <w:t>litijum, lijek koji se koristi za liječenje nekih psihijatrijskih bolesti</w:t>
      </w:r>
      <w:r>
        <w:rPr>
          <w:szCs w:val="22"/>
          <w:lang w:val="hr-HR" w:eastAsia="hr-HR"/>
        </w:rPr>
        <w:t>;</w:t>
      </w:r>
    </w:p>
    <w:p w14:paraId="3B0F907F" w14:textId="77777777" w:rsidR="000847A8" w:rsidRPr="00B93491" w:rsidRDefault="000847A8" w:rsidP="000847A8">
      <w:pPr>
        <w:numPr>
          <w:ilvl w:val="0"/>
          <w:numId w:val="28"/>
        </w:numPr>
        <w:spacing w:line="240" w:lineRule="auto"/>
        <w:jc w:val="both"/>
        <w:rPr>
          <w:szCs w:val="22"/>
          <w:lang w:val="hr-HR" w:eastAsia="hr-HR"/>
        </w:rPr>
      </w:pPr>
      <w:r w:rsidRPr="00B93491">
        <w:rPr>
          <w:szCs w:val="22"/>
          <w:lang w:val="hr-HR" w:eastAsia="hr-HR"/>
        </w:rPr>
        <w:t>ljekove koji povećavaju količinu kalijuma u krvi. Ovi ljekovi uključuju sredstva za nadoknadu kalijuma, soli koje sadrže kalijum, diuretike koji štede kalijum i heparin</w:t>
      </w:r>
      <w:r>
        <w:rPr>
          <w:szCs w:val="22"/>
          <w:lang w:val="hr-HR" w:eastAsia="hr-HR"/>
        </w:rPr>
        <w:t>;</w:t>
      </w:r>
    </w:p>
    <w:p w14:paraId="5F2733C6" w14:textId="77777777" w:rsidR="000847A8" w:rsidRPr="00B93491" w:rsidRDefault="000847A8" w:rsidP="000847A8">
      <w:pPr>
        <w:numPr>
          <w:ilvl w:val="0"/>
          <w:numId w:val="28"/>
        </w:numPr>
        <w:spacing w:line="240" w:lineRule="auto"/>
        <w:jc w:val="both"/>
        <w:rPr>
          <w:szCs w:val="22"/>
          <w:lang w:val="hr-HR" w:eastAsia="hr-HR"/>
        </w:rPr>
      </w:pPr>
      <w:r w:rsidRPr="00B93491">
        <w:rPr>
          <w:szCs w:val="22"/>
          <w:lang w:val="hr-HR" w:eastAsia="hr-HR"/>
        </w:rPr>
        <w:t>ljekove koji mogu smanjiti količinu kalijuma u krvi, kao što su diuretici (ljekovi za izmokravanje), kortikosteroidi</w:t>
      </w:r>
      <w:r>
        <w:rPr>
          <w:szCs w:val="22"/>
          <w:lang w:val="hr-HR" w:eastAsia="hr-HR"/>
        </w:rPr>
        <w:t xml:space="preserve"> (l</w:t>
      </w:r>
      <w:r w:rsidRPr="007572DE">
        <w:rPr>
          <w:szCs w:val="22"/>
          <w:lang w:val="hr-HR" w:eastAsia="hr-HR"/>
        </w:rPr>
        <w:t>jekovi za ublažavanje upale)</w:t>
      </w:r>
      <w:r w:rsidRPr="00B93491">
        <w:rPr>
          <w:szCs w:val="22"/>
          <w:lang w:val="hr-HR" w:eastAsia="hr-HR"/>
        </w:rPr>
        <w:t>, laksativi</w:t>
      </w:r>
      <w:r>
        <w:rPr>
          <w:szCs w:val="22"/>
          <w:lang w:val="hr-HR" w:eastAsia="hr-HR"/>
        </w:rPr>
        <w:t xml:space="preserve"> (l</w:t>
      </w:r>
      <w:r w:rsidRPr="007572DE">
        <w:rPr>
          <w:szCs w:val="22"/>
          <w:lang w:val="hr-HR" w:eastAsia="hr-HR"/>
        </w:rPr>
        <w:t>jekovi za liječenje zatvora stolice)</w:t>
      </w:r>
      <w:r w:rsidRPr="00B93491">
        <w:rPr>
          <w:szCs w:val="22"/>
          <w:lang w:val="hr-HR" w:eastAsia="hr-HR"/>
        </w:rPr>
        <w:t>, karbenoksolon</w:t>
      </w:r>
      <w:r>
        <w:rPr>
          <w:szCs w:val="22"/>
          <w:lang w:val="hr-HR" w:eastAsia="hr-HR"/>
        </w:rPr>
        <w:t xml:space="preserve"> </w:t>
      </w:r>
      <w:r w:rsidRPr="007572DE">
        <w:rPr>
          <w:szCs w:val="22"/>
          <w:lang w:val="hr-HR" w:eastAsia="hr-HR"/>
        </w:rPr>
        <w:t>(lijek za liječenje čira želuca)</w:t>
      </w:r>
      <w:r w:rsidRPr="00B93491">
        <w:rPr>
          <w:szCs w:val="22"/>
          <w:lang w:val="hr-HR" w:eastAsia="hr-HR"/>
        </w:rPr>
        <w:t>, amfotericin ili penicilin G</w:t>
      </w:r>
      <w:r w:rsidRPr="00446F37">
        <w:rPr>
          <w:lang w:val="hr-HR"/>
        </w:rPr>
        <w:t xml:space="preserve"> </w:t>
      </w:r>
      <w:r w:rsidRPr="007572DE">
        <w:rPr>
          <w:szCs w:val="22"/>
          <w:lang w:val="hr-HR" w:eastAsia="hr-HR"/>
        </w:rPr>
        <w:t>(antibiotici).</w:t>
      </w:r>
      <w:r w:rsidRPr="00B93491">
        <w:rPr>
          <w:szCs w:val="22"/>
          <w:lang w:val="hr-HR" w:eastAsia="hr-HR"/>
        </w:rPr>
        <w:t xml:space="preserve"> </w:t>
      </w:r>
      <w:r>
        <w:rPr>
          <w:szCs w:val="22"/>
          <w:lang w:val="hr-HR" w:eastAsia="hr-HR"/>
        </w:rPr>
        <w:t xml:space="preserve"> </w:t>
      </w:r>
    </w:p>
    <w:p w14:paraId="7DFA1263"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lastRenderedPageBreak/>
        <w:t>neke antibiotike (iz grupe rifampicina), ljekove koji se koriste za sprečavanje odbacivanja presađenih organa (ciklosporin) ili antiretroviralnih ljekova koji se koriste za liječenje infekcije HIV/SIDA (ritonavir). Ovi ljekovi mogu pojačati dejstvo lijeka Valsacombi;</w:t>
      </w:r>
    </w:p>
    <w:p w14:paraId="7DA04989"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koji mogu izazvati pojavu srčanih aritmija (nepravilnog rada srca) po tipu ''torsades de pointes'', kao što su antiaritmici (ljekovi za liječenje srčanih problema) i neki antipsihotici (za liječenje mentalnih poremećaja);</w:t>
      </w:r>
    </w:p>
    <w:p w14:paraId="09320A6E"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koji mogu smanjiti nivo natrijuma u krvi, kao što su antidepresivi i antipsihotici (za liječenje mentalnih poremećaja), antiepileptici (za liječenje epilesije);</w:t>
      </w:r>
    </w:p>
    <w:p w14:paraId="5FC6C299"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za liječenje gihta, kao što su alopurinol, probenecid, sulfinpirazon;</w:t>
      </w:r>
    </w:p>
    <w:p w14:paraId="672460F7"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vitamin D i preparate za nadoknadu kalcijuma;</w:t>
      </w:r>
    </w:p>
    <w:p w14:paraId="79A8C775"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za liječenje šećerne bolesti (ljekovi za oralnu upotrebu kao metformin ili insulini);</w:t>
      </w:r>
    </w:p>
    <w:p w14:paraId="5AF8CAA3"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druge ljekove koji se koriste za snižavanje krvnog pritiska, uključujući metildopu, ACE inhibitore (npr. enalapril, lizinopril i dr.) ili aliskiren;</w:t>
      </w:r>
    </w:p>
    <w:p w14:paraId="1582C83A"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koji povećavaju krvni pritisak, kao što su noradrenalin i adrenalin;</w:t>
      </w:r>
    </w:p>
    <w:p w14:paraId="554819F5"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digoksin ili druge glikozide digitalisa (ljekovi za liječenje srčanih problema);</w:t>
      </w:r>
    </w:p>
    <w:p w14:paraId="4A18B162"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koji mogu povećati nivo šećera u krvi, kao što su diazoksid ili beta blokatori;</w:t>
      </w:r>
    </w:p>
    <w:p w14:paraId="3059CD3A"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za liječenje raka, poput metotreksata ili ciklofosfamida;</w:t>
      </w:r>
    </w:p>
    <w:p w14:paraId="0022EEA2"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protiv bolova kao što su NSAIL, uključujući selektivne inhibitore ciklooksigenaze-2 (COX-2 inhibitore) i salicilnu kiselinu &gt; 3g;</w:t>
      </w:r>
    </w:p>
    <w:p w14:paraId="5729780B"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ljekove za opuštanje mišića, kao što je tubokurarin;</w:t>
      </w:r>
    </w:p>
    <w:p w14:paraId="6CEF2ADE"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antiholinergike (ljekove koji se koriste za liječenje različitih poremećaja kao što su grčevi u crijevima, grčevi mokraćne bešike, astma, mučnina u toku vožnje, spazam mišića, Parkinsonova bolest i kao pomoć u anesteziji), poput atropina ili biperidena;</w:t>
      </w:r>
    </w:p>
    <w:p w14:paraId="2E4C6BF4"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amantadin (za liječenje Parkinsonove bolesti i sprečavanje pojave određenih bolesti uzrokovanih virusima);</w:t>
      </w:r>
    </w:p>
    <w:p w14:paraId="44D6394C"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holestiramin i holestipol (ljekove koji se koriste za liječenje povišenih masnoća u krvi);</w:t>
      </w:r>
    </w:p>
    <w:p w14:paraId="6960E14A"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ciklosporin, koji se koristi kod presađivanja organa, za sprečavanje odbacivanja organa;</w:t>
      </w:r>
    </w:p>
    <w:p w14:paraId="44AFB511"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alkohol, pilule za spavanje i anestetike (l</w:t>
      </w:r>
      <w:r w:rsidRPr="00BF6D09">
        <w:rPr>
          <w:szCs w:val="22"/>
          <w:lang w:val="sr-Latn-ME" w:eastAsia="hr-HR"/>
        </w:rPr>
        <w:t>j</w:t>
      </w:r>
      <w:r w:rsidRPr="00A57D20">
        <w:rPr>
          <w:szCs w:val="22"/>
          <w:lang w:val="sr-Latn-ME" w:eastAsia="hr-HR"/>
        </w:rPr>
        <w:t>ekove za uspavljivanje ili protiv bolova koji se npr. koriste u toku</w:t>
      </w:r>
      <w:r w:rsidRPr="00BF6D09">
        <w:rPr>
          <w:szCs w:val="22"/>
          <w:lang w:val="sr-Latn-ME" w:eastAsia="hr-HR"/>
        </w:rPr>
        <w:t xml:space="preserve"> </w:t>
      </w:r>
      <w:r w:rsidRPr="00A57D20">
        <w:rPr>
          <w:szCs w:val="22"/>
          <w:lang w:val="sr-Latn-ME" w:eastAsia="hr-HR"/>
        </w:rPr>
        <w:t>operacije)</w:t>
      </w:r>
      <w:r w:rsidRPr="00BF6D09">
        <w:rPr>
          <w:szCs w:val="22"/>
          <w:lang w:val="sr-Latn-ME" w:eastAsia="hr-HR"/>
        </w:rPr>
        <w:t>;</w:t>
      </w:r>
    </w:p>
    <w:p w14:paraId="23C21735" w14:textId="77777777" w:rsidR="000847A8" w:rsidRPr="00A57D20" w:rsidRDefault="000847A8" w:rsidP="000847A8">
      <w:pPr>
        <w:numPr>
          <w:ilvl w:val="0"/>
          <w:numId w:val="28"/>
        </w:numPr>
        <w:spacing w:line="240" w:lineRule="auto"/>
        <w:jc w:val="both"/>
        <w:rPr>
          <w:szCs w:val="22"/>
          <w:lang w:val="sr-Latn-ME" w:eastAsia="hr-HR"/>
        </w:rPr>
      </w:pPr>
      <w:r w:rsidRPr="00A57D20">
        <w:rPr>
          <w:szCs w:val="22"/>
          <w:lang w:val="sr-Latn-ME" w:eastAsia="hr-HR"/>
        </w:rPr>
        <w:t>kontrastna sredstva koja sadrže jod (sredstva koja se koriste kod rendgenskih ili drugih vrsta snimanja</w:t>
      </w:r>
      <w:r w:rsidRPr="00BF6D09">
        <w:rPr>
          <w:szCs w:val="22"/>
          <w:lang w:val="sr-Latn-ME" w:eastAsia="hr-HR"/>
        </w:rPr>
        <w:t xml:space="preserve"> </w:t>
      </w:r>
      <w:r w:rsidRPr="00A57D20">
        <w:rPr>
          <w:szCs w:val="22"/>
          <w:lang w:val="sr-Latn-ME" w:eastAsia="hr-HR"/>
        </w:rPr>
        <w:t>različitih organa).</w:t>
      </w:r>
    </w:p>
    <w:p w14:paraId="68011169" w14:textId="77777777" w:rsidR="000847A8" w:rsidRPr="00B93491" w:rsidRDefault="000847A8" w:rsidP="000847A8">
      <w:pPr>
        <w:ind w:left="567"/>
        <w:rPr>
          <w:szCs w:val="22"/>
          <w:lang w:val="x-none" w:eastAsia="hr-HR"/>
        </w:rPr>
      </w:pPr>
    </w:p>
    <w:p w14:paraId="0C05DC17" w14:textId="77777777" w:rsidR="000847A8" w:rsidRPr="00B93491" w:rsidRDefault="000847A8" w:rsidP="000847A8">
      <w:pPr>
        <w:jc w:val="both"/>
        <w:rPr>
          <w:b/>
          <w:bCs/>
          <w:szCs w:val="22"/>
          <w:lang w:val="hr-HR" w:eastAsia="hr-HR"/>
        </w:rPr>
      </w:pPr>
      <w:r w:rsidRPr="00B93491">
        <w:rPr>
          <w:b/>
          <w:bCs/>
          <w:szCs w:val="22"/>
          <w:lang w:val="hr-HR" w:eastAsia="hr-HR"/>
        </w:rPr>
        <w:t>Uzimanje lijeka Valsacombi sa hranom i</w:t>
      </w:r>
      <w:r>
        <w:rPr>
          <w:b/>
          <w:bCs/>
          <w:szCs w:val="22"/>
          <w:lang w:val="hr-HR" w:eastAsia="hr-HR"/>
        </w:rPr>
        <w:t>li</w:t>
      </w:r>
      <w:r w:rsidRPr="00B93491">
        <w:rPr>
          <w:b/>
          <w:bCs/>
          <w:szCs w:val="22"/>
          <w:lang w:val="hr-HR" w:eastAsia="hr-HR"/>
        </w:rPr>
        <w:t xml:space="preserve"> pić</w:t>
      </w:r>
      <w:r>
        <w:rPr>
          <w:b/>
          <w:bCs/>
          <w:szCs w:val="22"/>
          <w:lang w:val="hr-HR" w:eastAsia="hr-HR"/>
        </w:rPr>
        <w:t>e</w:t>
      </w:r>
      <w:r w:rsidRPr="00B93491">
        <w:rPr>
          <w:b/>
          <w:bCs/>
          <w:szCs w:val="22"/>
          <w:lang w:val="hr-HR" w:eastAsia="hr-HR"/>
        </w:rPr>
        <w:t>m</w:t>
      </w:r>
    </w:p>
    <w:p w14:paraId="57D903E5" w14:textId="77777777" w:rsidR="000847A8" w:rsidRPr="00B93491" w:rsidRDefault="000847A8" w:rsidP="000847A8">
      <w:pPr>
        <w:jc w:val="both"/>
        <w:rPr>
          <w:szCs w:val="22"/>
          <w:lang w:val="hr-HR" w:eastAsia="hr-HR"/>
        </w:rPr>
      </w:pPr>
      <w:r w:rsidRPr="00B93491">
        <w:rPr>
          <w:szCs w:val="22"/>
          <w:lang w:val="hr-HR" w:eastAsia="hr-HR"/>
        </w:rPr>
        <w:t>Lijek Valsacombi se može uzimati sa ili bez hrane.</w:t>
      </w:r>
    </w:p>
    <w:p w14:paraId="3B77421B" w14:textId="77777777" w:rsidR="000847A8" w:rsidRPr="00B93491" w:rsidRDefault="000847A8" w:rsidP="000847A8">
      <w:pPr>
        <w:jc w:val="both"/>
        <w:rPr>
          <w:szCs w:val="22"/>
          <w:lang w:val="hr-HR" w:eastAsia="hr-HR"/>
        </w:rPr>
      </w:pPr>
      <w:r w:rsidRPr="00B93491">
        <w:rPr>
          <w:szCs w:val="22"/>
          <w:lang w:val="hr-HR" w:eastAsia="hr-HR"/>
        </w:rPr>
        <w:t xml:space="preserve">Izbjegavajte konzumiranje alkohola prije nego </w:t>
      </w:r>
      <w:r>
        <w:rPr>
          <w:szCs w:val="22"/>
          <w:lang w:val="hr-HR" w:eastAsia="hr-HR"/>
        </w:rPr>
        <w:t xml:space="preserve">što </w:t>
      </w:r>
      <w:r w:rsidRPr="00B93491">
        <w:rPr>
          <w:szCs w:val="22"/>
          <w:lang w:val="hr-HR" w:eastAsia="hr-HR"/>
        </w:rPr>
        <w:t>se posavjetujte sa Vašim ljekarom. Alkohol može dodatno sniziti Vaš krvni priti</w:t>
      </w:r>
      <w:r>
        <w:rPr>
          <w:szCs w:val="22"/>
          <w:lang w:val="hr-HR" w:eastAsia="hr-HR"/>
        </w:rPr>
        <w:t>sak i povećati rizik od vrtoglavice</w:t>
      </w:r>
      <w:r w:rsidRPr="00B93491">
        <w:rPr>
          <w:szCs w:val="22"/>
          <w:lang w:val="hr-HR" w:eastAsia="hr-HR"/>
        </w:rPr>
        <w:t xml:space="preserve"> ili nesvjestice.</w:t>
      </w:r>
    </w:p>
    <w:p w14:paraId="692FDE72" w14:textId="77777777" w:rsidR="000847A8" w:rsidRPr="00B93491" w:rsidRDefault="000847A8" w:rsidP="000847A8">
      <w:pPr>
        <w:jc w:val="both"/>
        <w:rPr>
          <w:b/>
          <w:bCs/>
          <w:szCs w:val="22"/>
          <w:lang w:val="hr-HR" w:eastAsia="hr-HR"/>
        </w:rPr>
      </w:pPr>
    </w:p>
    <w:p w14:paraId="6C75B70B" w14:textId="77777777" w:rsidR="000847A8" w:rsidRPr="00B93491" w:rsidRDefault="000847A8" w:rsidP="000847A8">
      <w:pPr>
        <w:rPr>
          <w:b/>
          <w:szCs w:val="22"/>
          <w:lang w:val="sr-Latn-CS"/>
        </w:rPr>
      </w:pPr>
      <w:r>
        <w:rPr>
          <w:b/>
          <w:szCs w:val="22"/>
          <w:lang w:val="sr-Latn-CS"/>
        </w:rPr>
        <w:t>Plodnost, trudnoća i dojenje</w:t>
      </w:r>
    </w:p>
    <w:p w14:paraId="7AFC15F5" w14:textId="77777777" w:rsidR="000847A8" w:rsidRPr="00B93491" w:rsidRDefault="000847A8" w:rsidP="000847A8">
      <w:pPr>
        <w:jc w:val="both"/>
        <w:rPr>
          <w:szCs w:val="22"/>
          <w:lang w:val="hr-HR" w:eastAsia="hr-HR"/>
        </w:rPr>
      </w:pPr>
      <w:r w:rsidRPr="00B93491">
        <w:rPr>
          <w:szCs w:val="22"/>
          <w:lang w:val="hr-HR" w:eastAsia="hr-HR"/>
        </w:rPr>
        <w:t>Prije nego što počnete uzmati bilo koji lijek, obratite se za savjet svom ljekaru ili farmaceutu.</w:t>
      </w:r>
    </w:p>
    <w:p w14:paraId="33E346AD" w14:textId="77777777" w:rsidR="000847A8" w:rsidRPr="00B93491" w:rsidRDefault="000847A8" w:rsidP="000847A8">
      <w:pPr>
        <w:jc w:val="both"/>
        <w:rPr>
          <w:szCs w:val="22"/>
          <w:lang w:val="hr-HR" w:eastAsia="hr-HR"/>
        </w:rPr>
      </w:pPr>
    </w:p>
    <w:p w14:paraId="311B1944" w14:textId="77777777" w:rsidR="000847A8" w:rsidRPr="00B93491" w:rsidRDefault="000847A8" w:rsidP="000847A8">
      <w:pPr>
        <w:jc w:val="both"/>
        <w:rPr>
          <w:i/>
          <w:szCs w:val="22"/>
          <w:lang w:val="hr-HR" w:eastAsia="hr-HR"/>
        </w:rPr>
      </w:pPr>
      <w:r w:rsidRPr="00B93491">
        <w:rPr>
          <w:i/>
          <w:szCs w:val="22"/>
          <w:lang w:val="hr-HR" w:eastAsia="hr-HR"/>
        </w:rPr>
        <w:t>Trudnoća</w:t>
      </w:r>
    </w:p>
    <w:p w14:paraId="77A504F1" w14:textId="77777777" w:rsidR="000847A8" w:rsidRPr="00B93491" w:rsidRDefault="000847A8" w:rsidP="000847A8">
      <w:pPr>
        <w:jc w:val="both"/>
        <w:rPr>
          <w:szCs w:val="22"/>
          <w:lang w:val="hr-HR" w:eastAsia="hr-HR"/>
        </w:rPr>
      </w:pPr>
      <w:r w:rsidRPr="00B93491">
        <w:rPr>
          <w:b/>
          <w:bCs/>
          <w:szCs w:val="22"/>
          <w:lang w:val="hr-HR" w:eastAsia="hr-HR"/>
        </w:rPr>
        <w:t>Obavezno obavijesite svog ljekara ako mislite da ste trudni (ili planirate trudnoću).</w:t>
      </w:r>
      <w:r w:rsidRPr="00B93491">
        <w:rPr>
          <w:szCs w:val="22"/>
          <w:lang w:val="hr-HR" w:eastAsia="hr-HR"/>
        </w:rPr>
        <w:t xml:space="preserve"> </w:t>
      </w:r>
    </w:p>
    <w:p w14:paraId="10BB7715" w14:textId="77777777" w:rsidR="000847A8" w:rsidRPr="00B93491" w:rsidRDefault="000847A8" w:rsidP="000847A8">
      <w:pPr>
        <w:jc w:val="both"/>
        <w:rPr>
          <w:szCs w:val="22"/>
          <w:lang w:val="hr-HR" w:eastAsia="hr-HR"/>
        </w:rPr>
      </w:pPr>
      <w:r w:rsidRPr="00B93491">
        <w:rPr>
          <w:szCs w:val="22"/>
          <w:lang w:val="hr-HR" w:eastAsia="hr-HR"/>
        </w:rPr>
        <w:t>Vaš ljekar će Vas po pravilu savjetovati da prestanete da uzimate lijek Valsacombi prije trudnoće ili čim saznate da ste trudni i preporučiće Vam da uzmete drugi lijek umjesto lijeka Valsacombi. Lijek Valsacombi se ne preporučuje u ranom periodu trudnoće, i ne smije se uzimati ako ste trudni više od tri mjeseca, jer Vašem djetetu može ozbiljno štetiti ako se koristi nakon trećeg mjeseca trudnoće.</w:t>
      </w:r>
    </w:p>
    <w:p w14:paraId="02D418E7" w14:textId="77777777" w:rsidR="000847A8" w:rsidRPr="00B93491" w:rsidRDefault="000847A8" w:rsidP="000847A8">
      <w:pPr>
        <w:jc w:val="both"/>
        <w:rPr>
          <w:szCs w:val="22"/>
          <w:lang w:val="hr-HR" w:eastAsia="hr-HR"/>
        </w:rPr>
      </w:pPr>
    </w:p>
    <w:p w14:paraId="1DCC1935" w14:textId="77777777" w:rsidR="000847A8" w:rsidRPr="00B93491" w:rsidRDefault="000847A8" w:rsidP="000847A8">
      <w:pPr>
        <w:jc w:val="both"/>
        <w:rPr>
          <w:i/>
          <w:szCs w:val="22"/>
          <w:lang w:val="hr-HR" w:eastAsia="hr-HR"/>
        </w:rPr>
      </w:pPr>
      <w:r w:rsidRPr="00B93491">
        <w:rPr>
          <w:i/>
          <w:szCs w:val="22"/>
          <w:lang w:val="hr-HR" w:eastAsia="hr-HR"/>
        </w:rPr>
        <w:t>Dojenje</w:t>
      </w:r>
    </w:p>
    <w:p w14:paraId="39EFBE14" w14:textId="77777777" w:rsidR="000847A8" w:rsidRPr="00B93491" w:rsidRDefault="000847A8" w:rsidP="000847A8">
      <w:pPr>
        <w:jc w:val="both"/>
        <w:rPr>
          <w:szCs w:val="22"/>
          <w:lang w:val="hr-HR" w:eastAsia="hr-HR"/>
        </w:rPr>
      </w:pPr>
      <w:r w:rsidRPr="00B93491">
        <w:rPr>
          <w:b/>
          <w:szCs w:val="22"/>
          <w:lang w:val="hr-HR" w:eastAsia="hr-HR"/>
        </w:rPr>
        <w:t xml:space="preserve">Obavijestite svog </w:t>
      </w:r>
      <w:r w:rsidRPr="00B93491">
        <w:rPr>
          <w:b/>
          <w:bCs/>
          <w:szCs w:val="22"/>
          <w:lang w:val="hr-HR" w:eastAsia="hr-HR"/>
        </w:rPr>
        <w:t>ljekara ako dojite ili planirate dojiti.</w:t>
      </w:r>
      <w:r w:rsidRPr="00B93491">
        <w:rPr>
          <w:szCs w:val="22"/>
          <w:lang w:val="hr-HR" w:eastAsia="hr-HR"/>
        </w:rPr>
        <w:t xml:space="preserve"> </w:t>
      </w:r>
    </w:p>
    <w:p w14:paraId="3D5BDC1C" w14:textId="77777777" w:rsidR="000847A8" w:rsidRPr="00B93491" w:rsidRDefault="000847A8" w:rsidP="000847A8">
      <w:pPr>
        <w:jc w:val="both"/>
        <w:rPr>
          <w:szCs w:val="22"/>
          <w:lang w:val="hr-HR" w:eastAsia="hr-HR"/>
        </w:rPr>
      </w:pPr>
      <w:r w:rsidRPr="00B93491">
        <w:rPr>
          <w:szCs w:val="22"/>
          <w:lang w:val="hr-HR" w:eastAsia="hr-HR"/>
        </w:rPr>
        <w:t>Lijek Valsacombi se ne p</w:t>
      </w:r>
      <w:r>
        <w:rPr>
          <w:szCs w:val="22"/>
          <w:lang w:val="hr-HR" w:eastAsia="hr-HR"/>
        </w:rPr>
        <w:t>reporučuju majkama koje doje, a</w:t>
      </w:r>
      <w:r w:rsidRPr="00B93491">
        <w:rPr>
          <w:szCs w:val="22"/>
          <w:lang w:val="hr-HR" w:eastAsia="hr-HR"/>
        </w:rPr>
        <w:t xml:space="preserve"> ako želite dojiti, ljekar Vam mož</w:t>
      </w:r>
      <w:r>
        <w:rPr>
          <w:szCs w:val="22"/>
          <w:lang w:val="hr-HR" w:eastAsia="hr-HR"/>
        </w:rPr>
        <w:t>e propisati</w:t>
      </w:r>
      <w:r w:rsidRPr="00B93491">
        <w:rPr>
          <w:szCs w:val="22"/>
          <w:lang w:val="hr-HR" w:eastAsia="hr-HR"/>
        </w:rPr>
        <w:t xml:space="preserve"> </w:t>
      </w:r>
      <w:r>
        <w:rPr>
          <w:szCs w:val="22"/>
          <w:lang w:val="hr-HR" w:eastAsia="hr-HR"/>
        </w:rPr>
        <w:t>drugu terapiju, posebno ako je V</w:t>
      </w:r>
      <w:r w:rsidRPr="00B93491">
        <w:rPr>
          <w:szCs w:val="22"/>
          <w:lang w:val="hr-HR" w:eastAsia="hr-HR"/>
        </w:rPr>
        <w:t xml:space="preserve">aše dijete novorođenče ili prevremeno rođeno. </w:t>
      </w:r>
    </w:p>
    <w:p w14:paraId="0817E5A8" w14:textId="77777777" w:rsidR="000847A8" w:rsidRPr="00B93491" w:rsidRDefault="000847A8" w:rsidP="000847A8">
      <w:pPr>
        <w:jc w:val="both"/>
        <w:rPr>
          <w:b/>
          <w:bCs/>
          <w:szCs w:val="22"/>
          <w:lang w:val="hr-HR" w:eastAsia="hr-HR"/>
        </w:rPr>
      </w:pPr>
    </w:p>
    <w:p w14:paraId="17D21C73" w14:textId="77777777" w:rsidR="000847A8" w:rsidRDefault="000847A8" w:rsidP="000847A8">
      <w:pPr>
        <w:rPr>
          <w:b/>
          <w:bCs/>
          <w:szCs w:val="22"/>
          <w:lang w:val="sr-Latn-CS"/>
        </w:rPr>
      </w:pPr>
      <w:r w:rsidRPr="00B93491">
        <w:rPr>
          <w:b/>
          <w:szCs w:val="22"/>
          <w:lang w:val="sr-Latn-CS"/>
        </w:rPr>
        <w:t xml:space="preserve">Uticaj lijeka </w:t>
      </w:r>
      <w:r w:rsidRPr="00B93491">
        <w:rPr>
          <w:b/>
          <w:szCs w:val="22"/>
          <w:lang w:val="hr-HR" w:eastAsia="hr-HR"/>
        </w:rPr>
        <w:t>Valsacombi</w:t>
      </w:r>
      <w:r w:rsidRPr="00B93491">
        <w:rPr>
          <w:b/>
          <w:szCs w:val="22"/>
          <w:vertAlign w:val="superscript"/>
          <w:lang w:val="hr-HR" w:eastAsia="hr-HR"/>
        </w:rPr>
        <w:t xml:space="preserve"> </w:t>
      </w:r>
      <w:r w:rsidRPr="00B93491">
        <w:rPr>
          <w:b/>
          <w:szCs w:val="22"/>
          <w:lang w:val="sr-Latn-CS"/>
        </w:rPr>
        <w:t xml:space="preserve">na </w:t>
      </w:r>
      <w:r>
        <w:rPr>
          <w:b/>
          <w:szCs w:val="22"/>
          <w:lang w:val="sr-Latn-CS"/>
        </w:rPr>
        <w:t xml:space="preserve">sposobnost </w:t>
      </w:r>
      <w:r w:rsidRPr="00B93491">
        <w:rPr>
          <w:b/>
          <w:szCs w:val="22"/>
          <w:lang w:val="sr-Latn-CS"/>
        </w:rPr>
        <w:t>uprav</w:t>
      </w:r>
      <w:r>
        <w:rPr>
          <w:b/>
          <w:szCs w:val="22"/>
          <w:lang w:val="sr-Latn-CS"/>
        </w:rPr>
        <w:t>ljanja</w:t>
      </w:r>
      <w:r w:rsidRPr="00B93491">
        <w:rPr>
          <w:b/>
          <w:szCs w:val="22"/>
          <w:lang w:val="sr-Latn-CS"/>
        </w:rPr>
        <w:t xml:space="preserve"> vozilima i rukovanje mašinama</w:t>
      </w:r>
    </w:p>
    <w:p w14:paraId="729A2704" w14:textId="77777777" w:rsidR="000847A8" w:rsidRPr="009B4151" w:rsidRDefault="000847A8" w:rsidP="000847A8">
      <w:pPr>
        <w:rPr>
          <w:b/>
          <w:bCs/>
          <w:szCs w:val="22"/>
          <w:lang w:val="sr-Latn-CS"/>
        </w:rPr>
      </w:pPr>
      <w:r w:rsidRPr="00B93491">
        <w:rPr>
          <w:szCs w:val="22"/>
          <w:lang w:val="hr-HR" w:eastAsia="hr-HR"/>
        </w:rPr>
        <w:t>Prije nego</w:t>
      </w:r>
      <w:r>
        <w:rPr>
          <w:szCs w:val="22"/>
          <w:lang w:val="hr-HR" w:eastAsia="hr-HR"/>
        </w:rPr>
        <w:t xml:space="preserve"> što</w:t>
      </w:r>
      <w:r w:rsidRPr="00B93491">
        <w:rPr>
          <w:szCs w:val="22"/>
          <w:lang w:val="hr-HR" w:eastAsia="hr-HR"/>
        </w:rPr>
        <w:t xml:space="preserve"> počnete upravljati motornim vozilima, koristiti alate ili mašine i obavljati druge aktivnosti koje zahtijevaju koncentraciju, prvo provjerite kako lijek Valsacombi utiče na Vas. Kao </w:t>
      </w:r>
      <w:r w:rsidRPr="00B93491">
        <w:rPr>
          <w:szCs w:val="22"/>
          <w:lang w:val="hr-HR" w:eastAsia="hr-HR"/>
        </w:rPr>
        <w:lastRenderedPageBreak/>
        <w:t>mnogi drugi ljekovi za liječenje povišenog krvnog pritiska, lijek Valsacombi u rijetkim sluča</w:t>
      </w:r>
      <w:r>
        <w:rPr>
          <w:szCs w:val="22"/>
          <w:lang w:val="hr-HR" w:eastAsia="hr-HR"/>
        </w:rPr>
        <w:t>jevima može uzrokovati  vrtoglavicu</w:t>
      </w:r>
      <w:r w:rsidRPr="00B93491">
        <w:rPr>
          <w:szCs w:val="22"/>
          <w:lang w:val="hr-HR" w:eastAsia="hr-HR"/>
        </w:rPr>
        <w:t xml:space="preserve"> i uticati na sposobnost koncentracije.</w:t>
      </w:r>
    </w:p>
    <w:p w14:paraId="1ED7A9FC" w14:textId="77777777" w:rsidR="000847A8" w:rsidRPr="00B93491" w:rsidRDefault="000847A8" w:rsidP="000847A8">
      <w:pPr>
        <w:jc w:val="both"/>
        <w:rPr>
          <w:b/>
          <w:bCs/>
          <w:szCs w:val="22"/>
          <w:lang w:val="hr-HR" w:eastAsia="hr-HR"/>
        </w:rPr>
      </w:pPr>
    </w:p>
    <w:p w14:paraId="52A0E0D1" w14:textId="77777777" w:rsidR="000847A8" w:rsidRPr="00B93491" w:rsidRDefault="000847A8" w:rsidP="000847A8">
      <w:pPr>
        <w:jc w:val="both"/>
        <w:rPr>
          <w:b/>
          <w:bCs/>
          <w:szCs w:val="22"/>
          <w:lang w:val="hr-HR" w:eastAsia="hr-HR"/>
        </w:rPr>
      </w:pPr>
      <w:r w:rsidRPr="00B93491">
        <w:rPr>
          <w:b/>
          <w:bCs/>
          <w:szCs w:val="22"/>
          <w:lang w:val="hr-HR" w:eastAsia="hr-HR"/>
        </w:rPr>
        <w:t>Važne informacije o nekim sastojcima lijeka Valsacombi</w:t>
      </w:r>
    </w:p>
    <w:p w14:paraId="00DD9B94" w14:textId="77777777" w:rsidR="000847A8" w:rsidRPr="00B93491" w:rsidRDefault="000847A8" w:rsidP="000847A8">
      <w:pPr>
        <w:jc w:val="both"/>
        <w:rPr>
          <w:szCs w:val="22"/>
          <w:lang w:val="hr-HR" w:eastAsia="hr-HR"/>
        </w:rPr>
      </w:pPr>
      <w:r w:rsidRPr="00B93491">
        <w:rPr>
          <w:szCs w:val="22"/>
          <w:lang w:val="hr-HR" w:eastAsia="hr-HR"/>
        </w:rPr>
        <w:t>Lijek Valsacombi sadrži laktozu</w:t>
      </w:r>
      <w:r>
        <w:rPr>
          <w:szCs w:val="22"/>
          <w:lang w:val="hr-HR" w:eastAsia="hr-HR"/>
        </w:rPr>
        <w:t xml:space="preserve"> i natrijum</w:t>
      </w:r>
      <w:r w:rsidRPr="00B93491">
        <w:rPr>
          <w:szCs w:val="22"/>
          <w:lang w:val="hr-HR" w:eastAsia="hr-HR"/>
        </w:rPr>
        <w:t>. Ako imate netoleranciju na neke šećere, prije upotrebe ovog lijeka posavjetujte se sa svojim ljekarom.</w:t>
      </w:r>
    </w:p>
    <w:p w14:paraId="50A63496" w14:textId="77777777" w:rsidR="000847A8" w:rsidRPr="00B93491" w:rsidRDefault="000847A8" w:rsidP="000847A8">
      <w:pPr>
        <w:jc w:val="both"/>
        <w:rPr>
          <w:b/>
          <w:bCs/>
          <w:szCs w:val="22"/>
          <w:lang w:val="hr-HR" w:eastAsia="hr-HR"/>
        </w:rPr>
      </w:pPr>
      <w:r w:rsidRPr="00446F37">
        <w:rPr>
          <w:szCs w:val="22"/>
          <w:lang w:val="hr-HR"/>
        </w:rPr>
        <w:t>Ovaj lijek sadrži manje od 1 mmol (23 mg) natrijuma po tableti, tj. zanemar</w:t>
      </w:r>
      <w:r>
        <w:rPr>
          <w:szCs w:val="22"/>
          <w:lang w:val="hr-HR"/>
        </w:rPr>
        <w:t>lj</w:t>
      </w:r>
      <w:r w:rsidRPr="00446F37">
        <w:rPr>
          <w:szCs w:val="22"/>
          <w:lang w:val="hr-HR"/>
        </w:rPr>
        <w:t>ive količine natrijuma.</w:t>
      </w:r>
    </w:p>
    <w:p w14:paraId="133C44B3" w14:textId="77777777" w:rsidR="000847A8" w:rsidRDefault="000847A8" w:rsidP="000847A8">
      <w:pPr>
        <w:jc w:val="both"/>
        <w:rPr>
          <w:b/>
          <w:bCs/>
          <w:szCs w:val="22"/>
          <w:lang w:val="hr-HR" w:eastAsia="hr-HR"/>
        </w:rPr>
      </w:pPr>
    </w:p>
    <w:p w14:paraId="0A243CAE" w14:textId="77777777" w:rsidR="000847A8" w:rsidRPr="00B93491" w:rsidRDefault="000847A8" w:rsidP="000847A8">
      <w:pPr>
        <w:jc w:val="both"/>
        <w:rPr>
          <w:b/>
          <w:bCs/>
          <w:szCs w:val="22"/>
          <w:lang w:val="hr-HR" w:eastAsia="hr-HR"/>
        </w:rPr>
      </w:pPr>
    </w:p>
    <w:p w14:paraId="2B3894C9" w14:textId="77777777" w:rsidR="000847A8" w:rsidRPr="00B93491" w:rsidRDefault="000847A8" w:rsidP="000847A8">
      <w:pPr>
        <w:numPr>
          <w:ilvl w:val="0"/>
          <w:numId w:val="33"/>
        </w:numPr>
        <w:ind w:left="567" w:hanging="567"/>
        <w:jc w:val="both"/>
        <w:rPr>
          <w:b/>
          <w:bCs/>
          <w:szCs w:val="22"/>
          <w:lang w:val="hr-HR" w:eastAsia="hr-HR"/>
        </w:rPr>
      </w:pPr>
      <w:r w:rsidRPr="00B93491">
        <w:rPr>
          <w:b/>
          <w:bCs/>
          <w:szCs w:val="22"/>
          <w:lang w:val="hr-HR" w:eastAsia="hr-HR"/>
        </w:rPr>
        <w:t>KAKO SE UPOTREBLJAVA LIJEK VALSACOMBI</w:t>
      </w:r>
    </w:p>
    <w:p w14:paraId="34B0B7FD" w14:textId="77777777" w:rsidR="000847A8" w:rsidRDefault="000847A8" w:rsidP="000847A8">
      <w:pPr>
        <w:jc w:val="both"/>
        <w:rPr>
          <w:b/>
          <w:bCs/>
          <w:szCs w:val="22"/>
          <w:lang w:val="hr-HR" w:eastAsia="hr-HR"/>
        </w:rPr>
      </w:pPr>
    </w:p>
    <w:p w14:paraId="7A8F3DFF" w14:textId="77777777" w:rsidR="000847A8" w:rsidRPr="00D12547" w:rsidRDefault="000847A8" w:rsidP="000847A8">
      <w:pPr>
        <w:pStyle w:val="BodyText"/>
        <w:spacing w:line="250" w:lineRule="auto"/>
        <w:jc w:val="both"/>
        <w:rPr>
          <w:i w:val="0"/>
          <w:color w:val="auto"/>
          <w:szCs w:val="22"/>
          <w:lang w:val="sr-Latn-ME"/>
        </w:rPr>
      </w:pPr>
      <w:r w:rsidRPr="00D12547">
        <w:rPr>
          <w:i w:val="0"/>
          <w:color w:val="auto"/>
          <w:spacing w:val="-3"/>
          <w:w w:val="105"/>
          <w:szCs w:val="22"/>
          <w:lang w:val="sr-Latn-ME"/>
        </w:rPr>
        <w:t>Uvijek</w:t>
      </w:r>
      <w:r w:rsidRPr="00D12547">
        <w:rPr>
          <w:i w:val="0"/>
          <w:color w:val="auto"/>
          <w:spacing w:val="45"/>
          <w:w w:val="105"/>
          <w:szCs w:val="22"/>
          <w:lang w:val="sr-Latn-ME"/>
        </w:rPr>
        <w:t xml:space="preserve"> </w:t>
      </w:r>
      <w:r w:rsidRPr="00D12547">
        <w:rPr>
          <w:i w:val="0"/>
          <w:color w:val="auto"/>
          <w:spacing w:val="-1"/>
          <w:w w:val="105"/>
          <w:szCs w:val="22"/>
          <w:lang w:val="sr-Latn-ME"/>
        </w:rPr>
        <w:t>uzimajte ovaj lijek tačno onako kako Vam je rekao Vaš ljekar ili farmaceut. Provjerite sa ljekarom ili farmaceutom ako nijeste sigurni kako da koristite ovaj lijek.</w:t>
      </w:r>
    </w:p>
    <w:p w14:paraId="644A5EB7" w14:textId="77777777" w:rsidR="000847A8" w:rsidRDefault="000847A8" w:rsidP="000847A8">
      <w:pPr>
        <w:jc w:val="both"/>
        <w:rPr>
          <w:szCs w:val="22"/>
          <w:lang w:val="hr-HR" w:eastAsia="hr-HR"/>
        </w:rPr>
      </w:pPr>
    </w:p>
    <w:p w14:paraId="14206EB8" w14:textId="77777777" w:rsidR="000847A8" w:rsidRPr="00B93491" w:rsidRDefault="000847A8" w:rsidP="000847A8">
      <w:pPr>
        <w:jc w:val="both"/>
        <w:rPr>
          <w:szCs w:val="22"/>
          <w:lang w:val="hr-HR" w:eastAsia="hr-HR"/>
        </w:rPr>
      </w:pPr>
      <w:r w:rsidRPr="00B93491">
        <w:rPr>
          <w:szCs w:val="22"/>
          <w:lang w:val="hr-HR" w:eastAsia="hr-HR"/>
        </w:rPr>
        <w:t>Osobe koje imaju povišeni krvni pritisak često nemaju nikakve tegobe i dobro se osjećaju. To je razlog više da redovno idete na preglede kod ljekara, čak i ukoliko se osjećate dobro.</w:t>
      </w:r>
    </w:p>
    <w:p w14:paraId="3B445353" w14:textId="77777777" w:rsidR="000847A8" w:rsidRPr="00B93491" w:rsidRDefault="000847A8" w:rsidP="000847A8">
      <w:pPr>
        <w:jc w:val="both"/>
        <w:rPr>
          <w:szCs w:val="22"/>
          <w:lang w:val="hr-HR" w:eastAsia="hr-HR"/>
        </w:rPr>
      </w:pPr>
      <w:r w:rsidRPr="00B93491">
        <w:rPr>
          <w:szCs w:val="22"/>
          <w:lang w:val="hr-HR" w:eastAsia="hr-HR"/>
        </w:rPr>
        <w:t>Vaš ljekar će Vam tačno reći koliko tableta lijeka Valsacombi treba da pijete. S obzirom na to kako budete reagovali na liječenje, Vaš ljekar Vam može predložiti višu ili nižu dozu.</w:t>
      </w:r>
    </w:p>
    <w:p w14:paraId="473D5FC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Uobičajena doza lijeka Valsacombi je jedna tableta na dan.</w:t>
      </w:r>
    </w:p>
    <w:p w14:paraId="188F6FB1"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Nemojte mijenjati dozu ili prestati uzimati tablete prije nego</w:t>
      </w:r>
      <w:r>
        <w:rPr>
          <w:szCs w:val="22"/>
          <w:lang w:val="hr-HR" w:eastAsia="hr-HR"/>
        </w:rPr>
        <w:t xml:space="preserve"> što</w:t>
      </w:r>
      <w:r w:rsidRPr="00B93491">
        <w:rPr>
          <w:szCs w:val="22"/>
          <w:lang w:val="hr-HR" w:eastAsia="hr-HR"/>
        </w:rPr>
        <w:t xml:space="preserve"> se posavjetujete sa svojim ljekarom.</w:t>
      </w:r>
    </w:p>
    <w:p w14:paraId="51BCA77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Lijek morate uzimati svaki dan u isto vrijeme, ug</w:t>
      </w:r>
      <w:r>
        <w:rPr>
          <w:szCs w:val="22"/>
          <w:lang w:val="hr-HR" w:eastAsia="hr-HR"/>
        </w:rPr>
        <w:t>l</w:t>
      </w:r>
      <w:r w:rsidRPr="00B93491">
        <w:rPr>
          <w:szCs w:val="22"/>
          <w:lang w:val="hr-HR" w:eastAsia="hr-HR"/>
        </w:rPr>
        <w:t>avnom ujutro.</w:t>
      </w:r>
    </w:p>
    <w:p w14:paraId="4D70D1ED" w14:textId="77777777" w:rsidR="000847A8" w:rsidRPr="00B93491" w:rsidRDefault="000847A8" w:rsidP="000847A8">
      <w:pPr>
        <w:numPr>
          <w:ilvl w:val="0"/>
          <w:numId w:val="27"/>
        </w:numPr>
        <w:tabs>
          <w:tab w:val="clear" w:pos="567"/>
        </w:tabs>
        <w:spacing w:line="240" w:lineRule="auto"/>
        <w:jc w:val="both"/>
        <w:rPr>
          <w:szCs w:val="22"/>
          <w:lang w:val="hr-HR" w:eastAsia="hr-HR"/>
        </w:rPr>
      </w:pPr>
      <w:r>
        <w:rPr>
          <w:szCs w:val="22"/>
          <w:lang w:val="hr-HR" w:eastAsia="hr-HR"/>
        </w:rPr>
        <w:t>Lijek Valsacombi</w:t>
      </w:r>
      <w:r w:rsidRPr="00B93491">
        <w:rPr>
          <w:szCs w:val="22"/>
          <w:lang w:val="hr-HR" w:eastAsia="hr-HR"/>
        </w:rPr>
        <w:t xml:space="preserve">  možete uzeti sa hranom ili bez nje.</w:t>
      </w:r>
    </w:p>
    <w:p w14:paraId="7C324131"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Tabletu popijte sa čašom vode.</w:t>
      </w:r>
    </w:p>
    <w:p w14:paraId="2EFBFBAC" w14:textId="77777777" w:rsidR="000847A8" w:rsidRPr="00B93491" w:rsidRDefault="000847A8" w:rsidP="000847A8">
      <w:pPr>
        <w:jc w:val="both"/>
        <w:rPr>
          <w:b/>
          <w:bCs/>
          <w:szCs w:val="22"/>
          <w:lang w:val="hr-HR" w:eastAsia="hr-HR"/>
        </w:rPr>
      </w:pPr>
    </w:p>
    <w:p w14:paraId="13F2CD87" w14:textId="77777777" w:rsidR="000847A8" w:rsidRPr="00B93491" w:rsidRDefault="000847A8" w:rsidP="000847A8">
      <w:pPr>
        <w:jc w:val="both"/>
        <w:rPr>
          <w:b/>
          <w:bCs/>
          <w:szCs w:val="22"/>
          <w:lang w:val="hr-HR" w:eastAsia="hr-HR"/>
        </w:rPr>
      </w:pPr>
      <w:r w:rsidRPr="00B93491">
        <w:rPr>
          <w:b/>
          <w:bCs/>
          <w:szCs w:val="22"/>
          <w:lang w:val="hr-HR" w:eastAsia="hr-HR"/>
        </w:rPr>
        <w:t>Ako ste uzeli više lijeka Valsacombi nego što je trebalo</w:t>
      </w:r>
    </w:p>
    <w:p w14:paraId="64C377ED" w14:textId="77777777" w:rsidR="000847A8" w:rsidRPr="00B93491" w:rsidRDefault="000847A8" w:rsidP="000847A8">
      <w:pPr>
        <w:jc w:val="both"/>
        <w:rPr>
          <w:szCs w:val="22"/>
          <w:lang w:val="hr-HR" w:eastAsia="hr-HR"/>
        </w:rPr>
      </w:pPr>
      <w:r w:rsidRPr="00B93491">
        <w:rPr>
          <w:szCs w:val="22"/>
          <w:lang w:val="hr-HR" w:eastAsia="hr-HR"/>
        </w:rPr>
        <w:t>Ako osjetite jaku ošamućenost i/ili nesvjesticu, lezite i odmah se javite svom ljekaru.</w:t>
      </w:r>
    </w:p>
    <w:p w14:paraId="39DCAEAB" w14:textId="77777777" w:rsidR="000847A8" w:rsidRPr="00B93491" w:rsidRDefault="000847A8" w:rsidP="000847A8">
      <w:pPr>
        <w:jc w:val="both"/>
        <w:rPr>
          <w:szCs w:val="22"/>
          <w:lang w:val="hr-HR" w:eastAsia="hr-HR"/>
        </w:rPr>
      </w:pPr>
      <w:r w:rsidRPr="00B93491">
        <w:rPr>
          <w:szCs w:val="22"/>
          <w:lang w:val="hr-HR" w:eastAsia="hr-HR"/>
        </w:rPr>
        <w:t>Ako ste slučajno uzeli previše tableta, posavjetujte se sa svojim ljekarom, farmaceutom ili se javite u najbližu bolnicu.</w:t>
      </w:r>
    </w:p>
    <w:p w14:paraId="62259B5A" w14:textId="77777777" w:rsidR="000847A8" w:rsidRPr="00B93491" w:rsidRDefault="000847A8" w:rsidP="000847A8">
      <w:pPr>
        <w:jc w:val="both"/>
        <w:rPr>
          <w:b/>
          <w:bCs/>
          <w:szCs w:val="22"/>
          <w:lang w:val="hr-HR" w:eastAsia="hr-HR"/>
        </w:rPr>
      </w:pPr>
    </w:p>
    <w:p w14:paraId="57C5C59A" w14:textId="77777777" w:rsidR="000847A8" w:rsidRPr="00B93491" w:rsidRDefault="000847A8" w:rsidP="000847A8">
      <w:pPr>
        <w:jc w:val="both"/>
        <w:rPr>
          <w:b/>
          <w:bCs/>
          <w:szCs w:val="22"/>
          <w:lang w:val="hr-HR" w:eastAsia="hr-HR"/>
        </w:rPr>
      </w:pPr>
      <w:r w:rsidRPr="00B93491">
        <w:rPr>
          <w:b/>
          <w:bCs/>
          <w:szCs w:val="22"/>
          <w:lang w:val="hr-HR" w:eastAsia="hr-HR"/>
        </w:rPr>
        <w:t xml:space="preserve">Ako ste zaboravili da uzmete lijek Valsacombi      </w:t>
      </w:r>
    </w:p>
    <w:p w14:paraId="593A9317" w14:textId="77777777" w:rsidR="000847A8" w:rsidRPr="00B93491" w:rsidRDefault="000847A8" w:rsidP="000847A8">
      <w:pPr>
        <w:jc w:val="both"/>
        <w:rPr>
          <w:szCs w:val="22"/>
          <w:lang w:val="hr-HR" w:eastAsia="hr-HR"/>
        </w:rPr>
      </w:pPr>
      <w:r w:rsidRPr="00B93491">
        <w:rPr>
          <w:szCs w:val="22"/>
          <w:lang w:val="hr-HR" w:eastAsia="hr-HR"/>
        </w:rPr>
        <w:t>Ako ste zaboravili uzeti dozu lijeka, uzmite je čim se sjetite. Međutim, ako je uskoro vrijeme za Vašu sljedeću dozu, preskočite propuštenu dozu.</w:t>
      </w:r>
    </w:p>
    <w:p w14:paraId="3729B3A5" w14:textId="77777777" w:rsidR="000847A8" w:rsidRPr="00B93491" w:rsidRDefault="000847A8" w:rsidP="000847A8">
      <w:pPr>
        <w:jc w:val="both"/>
        <w:rPr>
          <w:szCs w:val="22"/>
          <w:lang w:val="hr-HR" w:eastAsia="hr-HR"/>
        </w:rPr>
      </w:pPr>
      <w:r w:rsidRPr="00B93491">
        <w:rPr>
          <w:szCs w:val="22"/>
          <w:lang w:val="hr-HR" w:eastAsia="hr-HR"/>
        </w:rPr>
        <w:t xml:space="preserve">Ne uzimajte duplu dozu kako biste nadoknadili propuštenu dozu. </w:t>
      </w:r>
    </w:p>
    <w:p w14:paraId="55DD960F" w14:textId="77777777" w:rsidR="000847A8" w:rsidRPr="00B93491" w:rsidRDefault="000847A8" w:rsidP="000847A8">
      <w:pPr>
        <w:jc w:val="both"/>
        <w:rPr>
          <w:b/>
          <w:bCs/>
          <w:szCs w:val="22"/>
          <w:lang w:val="hr-HR" w:eastAsia="hr-HR"/>
        </w:rPr>
      </w:pPr>
    </w:p>
    <w:p w14:paraId="30D2A47A" w14:textId="77777777" w:rsidR="000847A8" w:rsidRPr="00B93491" w:rsidRDefault="000847A8" w:rsidP="000847A8">
      <w:pPr>
        <w:jc w:val="both"/>
        <w:rPr>
          <w:b/>
          <w:bCs/>
          <w:szCs w:val="22"/>
          <w:lang w:val="hr-HR" w:eastAsia="hr-HR"/>
        </w:rPr>
      </w:pPr>
      <w:r>
        <w:rPr>
          <w:b/>
          <w:bCs/>
          <w:szCs w:val="22"/>
          <w:lang w:val="hr-HR" w:eastAsia="hr-HR"/>
        </w:rPr>
        <w:t xml:space="preserve">Ako </w:t>
      </w:r>
      <w:r w:rsidRPr="00B93491">
        <w:rPr>
          <w:b/>
          <w:bCs/>
          <w:szCs w:val="22"/>
          <w:lang w:val="hr-HR" w:eastAsia="hr-HR"/>
        </w:rPr>
        <w:t xml:space="preserve">prestanete da uzimate lijek Valsacombi    </w:t>
      </w:r>
    </w:p>
    <w:p w14:paraId="1BFCACCC" w14:textId="77777777" w:rsidR="000847A8" w:rsidRPr="00B93491" w:rsidRDefault="000847A8" w:rsidP="000847A8">
      <w:pPr>
        <w:jc w:val="both"/>
        <w:rPr>
          <w:szCs w:val="22"/>
          <w:lang w:val="hr-HR" w:eastAsia="hr-HR"/>
        </w:rPr>
      </w:pPr>
      <w:r w:rsidRPr="00B93491">
        <w:rPr>
          <w:szCs w:val="22"/>
          <w:lang w:val="hr-HR" w:eastAsia="hr-HR"/>
        </w:rPr>
        <w:t xml:space="preserve">Prekid liječenja lijekom Valsacombi može pogoršati Vaš povišeni krvni pritisak. </w:t>
      </w:r>
    </w:p>
    <w:p w14:paraId="477DC4BB" w14:textId="77777777" w:rsidR="000847A8" w:rsidRPr="00B93491" w:rsidRDefault="000847A8" w:rsidP="000847A8">
      <w:pPr>
        <w:jc w:val="both"/>
        <w:rPr>
          <w:szCs w:val="22"/>
          <w:lang w:val="hr-HR" w:eastAsia="hr-HR"/>
        </w:rPr>
      </w:pPr>
      <w:r w:rsidRPr="00B93491">
        <w:rPr>
          <w:szCs w:val="22"/>
          <w:lang w:val="hr-HR" w:eastAsia="hr-HR"/>
        </w:rPr>
        <w:t>Ne prekidajte sa uzimanjem lijeka, osim ako Vam to ne kaže Vaš ljekar.</w:t>
      </w:r>
    </w:p>
    <w:p w14:paraId="3EF123BC" w14:textId="77777777" w:rsidR="000847A8" w:rsidRPr="00B93491" w:rsidRDefault="000847A8" w:rsidP="000847A8">
      <w:pPr>
        <w:jc w:val="both"/>
        <w:rPr>
          <w:szCs w:val="22"/>
          <w:lang w:val="hr-HR" w:eastAsia="hr-HR"/>
        </w:rPr>
      </w:pPr>
    </w:p>
    <w:p w14:paraId="43F4A90E" w14:textId="77777777" w:rsidR="000847A8" w:rsidRPr="00B93491" w:rsidRDefault="000847A8" w:rsidP="000847A8">
      <w:pPr>
        <w:jc w:val="both"/>
        <w:rPr>
          <w:b/>
          <w:szCs w:val="22"/>
          <w:lang w:val="hr-HR" w:eastAsia="hr-HR"/>
        </w:rPr>
      </w:pPr>
      <w:r w:rsidRPr="00B93491">
        <w:rPr>
          <w:b/>
          <w:szCs w:val="22"/>
          <w:lang w:val="hr-HR" w:eastAsia="hr-HR"/>
        </w:rPr>
        <w:t>U slučaju bilo kakvih nejasnoća ili pitanja u vezi sa primjenom ovog lijeka, obratite se svom ljekaru ili farmaceutu.</w:t>
      </w:r>
    </w:p>
    <w:p w14:paraId="1C065C0C" w14:textId="77777777" w:rsidR="000847A8" w:rsidRPr="00B93491" w:rsidRDefault="000847A8" w:rsidP="000847A8">
      <w:pPr>
        <w:jc w:val="both"/>
        <w:rPr>
          <w:szCs w:val="22"/>
          <w:lang w:val="hr-HR" w:eastAsia="hr-HR"/>
        </w:rPr>
      </w:pPr>
      <w:r w:rsidRPr="00B93491">
        <w:rPr>
          <w:szCs w:val="22"/>
          <w:lang w:val="hr-HR" w:eastAsia="hr-HR"/>
        </w:rPr>
        <w:t xml:space="preserve"> </w:t>
      </w:r>
    </w:p>
    <w:p w14:paraId="3B0609A8" w14:textId="77777777" w:rsidR="000847A8" w:rsidRPr="00B93491" w:rsidRDefault="000847A8" w:rsidP="000847A8">
      <w:pPr>
        <w:jc w:val="both"/>
        <w:rPr>
          <w:b/>
          <w:bCs/>
          <w:szCs w:val="22"/>
          <w:lang w:val="hr-HR" w:eastAsia="hr-HR"/>
        </w:rPr>
      </w:pPr>
    </w:p>
    <w:p w14:paraId="71AD4EF1" w14:textId="77777777" w:rsidR="000847A8" w:rsidRPr="00B93491" w:rsidRDefault="000847A8" w:rsidP="000847A8">
      <w:pPr>
        <w:numPr>
          <w:ilvl w:val="0"/>
          <w:numId w:val="33"/>
        </w:numPr>
        <w:ind w:left="567" w:hanging="567"/>
        <w:jc w:val="both"/>
        <w:rPr>
          <w:b/>
          <w:bCs/>
          <w:szCs w:val="22"/>
          <w:lang w:val="hr-HR" w:eastAsia="hr-HR"/>
        </w:rPr>
      </w:pPr>
      <w:r w:rsidRPr="00B93491">
        <w:rPr>
          <w:b/>
          <w:bCs/>
          <w:szCs w:val="22"/>
          <w:lang w:val="hr-HR" w:eastAsia="hr-HR"/>
        </w:rPr>
        <w:t>MOGUĆA NEŽELJENA DEJSTVA</w:t>
      </w:r>
    </w:p>
    <w:p w14:paraId="20BA5662" w14:textId="77777777" w:rsidR="000847A8" w:rsidRPr="00B93491" w:rsidRDefault="000847A8" w:rsidP="000847A8">
      <w:pPr>
        <w:jc w:val="both"/>
        <w:rPr>
          <w:szCs w:val="22"/>
          <w:lang w:val="hr-HR" w:eastAsia="hr-HR"/>
        </w:rPr>
      </w:pPr>
    </w:p>
    <w:p w14:paraId="2790B78F" w14:textId="77777777" w:rsidR="000847A8" w:rsidRPr="00B93491" w:rsidRDefault="000847A8" w:rsidP="000847A8">
      <w:pPr>
        <w:rPr>
          <w:szCs w:val="22"/>
          <w:lang w:val="hr-HR" w:eastAsia="hr-HR"/>
        </w:rPr>
      </w:pPr>
      <w:r w:rsidRPr="00B93491">
        <w:rPr>
          <w:szCs w:val="22"/>
          <w:lang w:val="hr-HR" w:eastAsia="hr-HR"/>
        </w:rPr>
        <w:t>Kao i svi ljekovi i lijek Valsacombi može izazvati neželjena dejstva, iako se ona ne moraju javiti kod svakoga.</w:t>
      </w:r>
    </w:p>
    <w:p w14:paraId="33170C4A" w14:textId="77777777" w:rsidR="000F2166" w:rsidRPr="00B93491" w:rsidRDefault="000F2166" w:rsidP="000847A8">
      <w:pPr>
        <w:rPr>
          <w:szCs w:val="22"/>
          <w:lang w:val="hr-HR" w:eastAsia="hr-HR"/>
        </w:rPr>
      </w:pPr>
    </w:p>
    <w:p w14:paraId="79BEE0C6" w14:textId="77777777" w:rsidR="000847A8" w:rsidRPr="006640EA" w:rsidRDefault="000847A8" w:rsidP="000847A8">
      <w:pPr>
        <w:jc w:val="both"/>
        <w:rPr>
          <w:b/>
          <w:szCs w:val="22"/>
          <w:lang w:val="hr-HR"/>
        </w:rPr>
      </w:pPr>
      <w:r w:rsidRPr="006640EA">
        <w:rPr>
          <w:b/>
          <w:szCs w:val="22"/>
          <w:lang w:val="hr-HR"/>
        </w:rPr>
        <w:t>Neka neželjena dejstva mogu biti veoma ozbiljna i zahtijevati hitnu medicinsku intervenciju.</w:t>
      </w:r>
    </w:p>
    <w:p w14:paraId="2AC1FDE6" w14:textId="77777777" w:rsidR="000847A8" w:rsidRPr="00B93491" w:rsidRDefault="000847A8" w:rsidP="000847A8">
      <w:pPr>
        <w:jc w:val="both"/>
        <w:rPr>
          <w:b/>
          <w:bCs/>
          <w:szCs w:val="22"/>
          <w:lang w:val="hr-HR" w:eastAsia="hr-HR"/>
        </w:rPr>
      </w:pPr>
    </w:p>
    <w:p w14:paraId="6F361EAB" w14:textId="77777777" w:rsidR="000847A8" w:rsidRPr="00B93491" w:rsidRDefault="000847A8" w:rsidP="000847A8">
      <w:pPr>
        <w:numPr>
          <w:ilvl w:val="0"/>
          <w:numId w:val="29"/>
        </w:numPr>
        <w:tabs>
          <w:tab w:val="clear" w:pos="567"/>
          <w:tab w:val="left" w:pos="426"/>
        </w:tabs>
        <w:spacing w:line="240" w:lineRule="auto"/>
        <w:ind w:left="426" w:hanging="426"/>
        <w:jc w:val="both"/>
        <w:rPr>
          <w:szCs w:val="22"/>
          <w:lang w:val="hr-HR" w:eastAsia="hr-HR"/>
        </w:rPr>
      </w:pPr>
      <w:r w:rsidRPr="00B93491">
        <w:rPr>
          <w:szCs w:val="22"/>
          <w:lang w:val="hr-HR" w:eastAsia="hr-HR"/>
        </w:rPr>
        <w:t>Odmah morate posjetiti ljekara ako osjetite simptome angioedema, i to:</w:t>
      </w:r>
    </w:p>
    <w:p w14:paraId="0A437638" w14:textId="77777777" w:rsidR="000847A8" w:rsidRPr="00B93491" w:rsidRDefault="000847A8" w:rsidP="00A57D20">
      <w:pPr>
        <w:numPr>
          <w:ilvl w:val="0"/>
          <w:numId w:val="36"/>
        </w:numPr>
        <w:tabs>
          <w:tab w:val="clear" w:pos="567"/>
          <w:tab w:val="num" w:pos="1134"/>
        </w:tabs>
        <w:spacing w:line="240" w:lineRule="auto"/>
        <w:jc w:val="both"/>
        <w:rPr>
          <w:szCs w:val="22"/>
          <w:lang w:val="hr-HR" w:eastAsia="hr-HR"/>
        </w:rPr>
      </w:pPr>
      <w:r w:rsidRPr="00B93491">
        <w:rPr>
          <w:szCs w:val="22"/>
          <w:lang w:val="hr-HR" w:eastAsia="hr-HR"/>
        </w:rPr>
        <w:t>otok lica, jezika ili grla</w:t>
      </w:r>
    </w:p>
    <w:p w14:paraId="591AEBA1" w14:textId="77777777" w:rsidR="000847A8" w:rsidRPr="00B93491" w:rsidRDefault="000847A8" w:rsidP="00A57D20">
      <w:pPr>
        <w:numPr>
          <w:ilvl w:val="0"/>
          <w:numId w:val="36"/>
        </w:numPr>
        <w:tabs>
          <w:tab w:val="clear" w:pos="567"/>
          <w:tab w:val="num" w:pos="1134"/>
        </w:tabs>
        <w:spacing w:line="240" w:lineRule="auto"/>
        <w:jc w:val="both"/>
        <w:rPr>
          <w:szCs w:val="22"/>
          <w:lang w:val="hr-HR" w:eastAsia="hr-HR"/>
        </w:rPr>
      </w:pPr>
      <w:r w:rsidRPr="00B93491">
        <w:rPr>
          <w:szCs w:val="22"/>
          <w:lang w:val="hr-HR" w:eastAsia="hr-HR"/>
        </w:rPr>
        <w:t>otežano gutanje</w:t>
      </w:r>
    </w:p>
    <w:p w14:paraId="78CE5C8C" w14:textId="3EE7F747" w:rsidR="000847A8" w:rsidRPr="00B93491" w:rsidRDefault="000847A8" w:rsidP="00A57D20">
      <w:pPr>
        <w:numPr>
          <w:ilvl w:val="0"/>
          <w:numId w:val="36"/>
        </w:numPr>
        <w:tabs>
          <w:tab w:val="clear" w:pos="567"/>
          <w:tab w:val="num" w:pos="1134"/>
        </w:tabs>
        <w:spacing w:line="240" w:lineRule="auto"/>
        <w:jc w:val="both"/>
        <w:rPr>
          <w:szCs w:val="22"/>
          <w:lang w:val="hr-HR" w:eastAsia="hr-HR"/>
        </w:rPr>
      </w:pPr>
      <w:r w:rsidRPr="00B93491">
        <w:rPr>
          <w:szCs w:val="22"/>
          <w:lang w:val="hr-HR" w:eastAsia="hr-HR"/>
        </w:rPr>
        <w:t>koprivnjaču i otežano disanje</w:t>
      </w:r>
      <w:r w:rsidR="00CC2D2F">
        <w:rPr>
          <w:szCs w:val="22"/>
          <w:lang w:val="hr-HR" w:eastAsia="hr-HR"/>
        </w:rPr>
        <w:t>,</w:t>
      </w:r>
    </w:p>
    <w:p w14:paraId="1FC157A1" w14:textId="77777777" w:rsidR="000847A8" w:rsidRPr="005F1203" w:rsidRDefault="000847A8" w:rsidP="000847A8">
      <w:pPr>
        <w:numPr>
          <w:ilvl w:val="0"/>
          <w:numId w:val="29"/>
        </w:numPr>
        <w:tabs>
          <w:tab w:val="clear" w:pos="567"/>
          <w:tab w:val="left" w:pos="426"/>
        </w:tabs>
        <w:spacing w:line="240" w:lineRule="auto"/>
        <w:ind w:left="426" w:hanging="426"/>
        <w:jc w:val="both"/>
        <w:rPr>
          <w:szCs w:val="22"/>
          <w:lang w:val="hr-HR" w:eastAsia="hr-HR"/>
        </w:rPr>
      </w:pPr>
      <w:r w:rsidRPr="006640EA">
        <w:rPr>
          <w:szCs w:val="22"/>
          <w:lang w:val="hr-HR" w:eastAsia="hr-HR"/>
        </w:rPr>
        <w:t xml:space="preserve">osip, crvenilo, plikove na usnama, očima ili ustima, ljuštenje </w:t>
      </w:r>
      <w:r w:rsidRPr="005F1203">
        <w:rPr>
          <w:szCs w:val="22"/>
          <w:lang w:val="hr-HR" w:eastAsia="hr-HR"/>
        </w:rPr>
        <w:t>kože, povišenu tjelesnu temperaturu (teško oboljenje kože -toksična epidermalna nekroliza),</w:t>
      </w:r>
    </w:p>
    <w:p w14:paraId="574B7D33" w14:textId="77777777" w:rsidR="000847A8" w:rsidRPr="005F1203" w:rsidRDefault="000847A8" w:rsidP="000847A8">
      <w:pPr>
        <w:numPr>
          <w:ilvl w:val="0"/>
          <w:numId w:val="29"/>
        </w:numPr>
        <w:tabs>
          <w:tab w:val="clear" w:pos="567"/>
          <w:tab w:val="left" w:pos="426"/>
        </w:tabs>
        <w:spacing w:line="240" w:lineRule="auto"/>
        <w:ind w:left="426" w:hanging="426"/>
        <w:jc w:val="both"/>
        <w:rPr>
          <w:szCs w:val="22"/>
          <w:lang w:val="hr-HR" w:eastAsia="hr-HR"/>
        </w:rPr>
      </w:pPr>
      <w:r w:rsidRPr="006640EA">
        <w:rPr>
          <w:szCs w:val="22"/>
          <w:lang w:val="hr-HR" w:eastAsia="hr-HR"/>
        </w:rPr>
        <w:lastRenderedPageBreak/>
        <w:t xml:space="preserve">oslabljen vid ili bol u očima usljed visokog krvnog pritiska (mogući znaci zadržavanja tečnosti </w:t>
      </w:r>
      <w:r w:rsidRPr="005F1203">
        <w:rPr>
          <w:szCs w:val="22"/>
          <w:lang w:val="hr-HR" w:eastAsia="hr-HR"/>
        </w:rPr>
        <w:t>u vaskularnom sloju oka (horoidalna efuzija) ili akutnog glaukoma oštrog ugla),</w:t>
      </w:r>
    </w:p>
    <w:p w14:paraId="060EF2D6" w14:textId="77777777" w:rsidR="000847A8" w:rsidRPr="007510B3" w:rsidRDefault="000847A8" w:rsidP="000847A8">
      <w:pPr>
        <w:numPr>
          <w:ilvl w:val="0"/>
          <w:numId w:val="29"/>
        </w:numPr>
        <w:tabs>
          <w:tab w:val="clear" w:pos="567"/>
          <w:tab w:val="left" w:pos="426"/>
        </w:tabs>
        <w:spacing w:line="240" w:lineRule="auto"/>
        <w:ind w:left="426" w:hanging="426"/>
        <w:jc w:val="both"/>
        <w:rPr>
          <w:szCs w:val="22"/>
          <w:lang w:val="hr-HR" w:eastAsia="hr-HR"/>
        </w:rPr>
      </w:pPr>
      <w:r w:rsidRPr="006640EA">
        <w:rPr>
          <w:szCs w:val="22"/>
          <w:lang w:val="hr-HR" w:eastAsia="hr-HR"/>
        </w:rPr>
        <w:t>povišenu tjelesnu temperaturu, bol u grlu, veoma česte infekcije (agranulocitoza)</w:t>
      </w:r>
      <w:r w:rsidRPr="00446F37">
        <w:rPr>
          <w:szCs w:val="22"/>
          <w:lang w:val="hr-HR" w:eastAsia="hr-HR"/>
        </w:rPr>
        <w:t xml:space="preserve"> </w:t>
      </w:r>
    </w:p>
    <w:p w14:paraId="06869F0A" w14:textId="77777777" w:rsidR="000847A8" w:rsidRPr="006640EA" w:rsidRDefault="000847A8" w:rsidP="000847A8">
      <w:pPr>
        <w:numPr>
          <w:ilvl w:val="0"/>
          <w:numId w:val="29"/>
        </w:numPr>
        <w:tabs>
          <w:tab w:val="clear" w:pos="567"/>
          <w:tab w:val="left" w:pos="426"/>
        </w:tabs>
        <w:spacing w:line="240" w:lineRule="auto"/>
        <w:ind w:left="426" w:hanging="426"/>
        <w:jc w:val="both"/>
        <w:rPr>
          <w:szCs w:val="22"/>
          <w:lang w:val="hr-HR" w:eastAsia="hr-HR"/>
        </w:rPr>
      </w:pPr>
      <w:r w:rsidRPr="00446F37">
        <w:rPr>
          <w:szCs w:val="22"/>
          <w:lang w:val="hr-HR" w:eastAsia="hr-HR"/>
        </w:rPr>
        <w:t>akutni respiratorni distres (simptomi uključuju ozbiljan nedostatak vazduha, povišenu tjelesnu temperaturu, slabost i smetenost)</w:t>
      </w:r>
      <w:r w:rsidRPr="006640EA">
        <w:rPr>
          <w:szCs w:val="22"/>
          <w:lang w:val="hr-HR" w:eastAsia="hr-HR"/>
        </w:rPr>
        <w:t>.</w:t>
      </w:r>
    </w:p>
    <w:p w14:paraId="758FE4F2" w14:textId="77777777" w:rsidR="000847A8" w:rsidRPr="006640EA" w:rsidRDefault="000847A8" w:rsidP="000847A8">
      <w:pPr>
        <w:tabs>
          <w:tab w:val="clear" w:pos="567"/>
        </w:tabs>
        <w:spacing w:line="240" w:lineRule="auto"/>
        <w:ind w:left="709"/>
        <w:jc w:val="both"/>
        <w:rPr>
          <w:szCs w:val="22"/>
          <w:lang w:val="hr-HR" w:eastAsia="hr-HR"/>
        </w:rPr>
      </w:pPr>
    </w:p>
    <w:p w14:paraId="2C4F1F76" w14:textId="77777777" w:rsidR="000847A8" w:rsidRPr="00B93491" w:rsidRDefault="000847A8" w:rsidP="000847A8">
      <w:pPr>
        <w:keepNext/>
        <w:jc w:val="both"/>
        <w:outlineLvl w:val="3"/>
        <w:rPr>
          <w:b/>
          <w:szCs w:val="22"/>
          <w:lang w:val="hr-HR"/>
        </w:rPr>
      </w:pPr>
      <w:r w:rsidRPr="006640EA">
        <w:rPr>
          <w:szCs w:val="22"/>
          <w:lang w:val="hr-HR" w:eastAsia="hr-HR"/>
        </w:rPr>
        <w:t>Ova neželjena dejstva su veoma rijetka ili nepoznate učestalosti.</w:t>
      </w:r>
      <w:r w:rsidRPr="006640EA">
        <w:rPr>
          <w:szCs w:val="22"/>
          <w:lang w:val="hr-HR" w:eastAsia="hr-HR"/>
        </w:rPr>
        <w:cr/>
      </w:r>
    </w:p>
    <w:p w14:paraId="7276BBF8" w14:textId="77777777" w:rsidR="000847A8" w:rsidRPr="00B93491" w:rsidRDefault="000847A8" w:rsidP="000847A8">
      <w:pPr>
        <w:keepNext/>
        <w:jc w:val="both"/>
        <w:outlineLvl w:val="3"/>
        <w:rPr>
          <w:b/>
          <w:szCs w:val="22"/>
          <w:lang w:val="hr-HR"/>
        </w:rPr>
      </w:pPr>
      <w:r w:rsidRPr="00B93491">
        <w:rPr>
          <w:b/>
          <w:szCs w:val="22"/>
          <w:lang w:val="hr-HR"/>
        </w:rPr>
        <w:t xml:space="preserve">Ukoliko Vam se javi neko od gore pomenutih neželjenih </w:t>
      </w:r>
      <w:r w:rsidRPr="00A15A88">
        <w:rPr>
          <w:b/>
          <w:szCs w:val="22"/>
          <w:lang w:val="hr-HR"/>
        </w:rPr>
        <w:t>dejstava, prestanite sa uzimanjem lijeka i odmah se javite ljekaru (vidjeti takođe dio 2 ''Upozorenja i mjere opreza:'')</w:t>
      </w:r>
    </w:p>
    <w:p w14:paraId="50160B95" w14:textId="77777777" w:rsidR="000847A8" w:rsidRPr="00B93491" w:rsidRDefault="000847A8" w:rsidP="000847A8">
      <w:pPr>
        <w:keepNext/>
        <w:jc w:val="both"/>
        <w:outlineLvl w:val="3"/>
        <w:rPr>
          <w:b/>
          <w:color w:val="FF0000"/>
          <w:szCs w:val="22"/>
          <w:lang w:val="hr-HR"/>
        </w:rPr>
      </w:pPr>
    </w:p>
    <w:p w14:paraId="78C741F2" w14:textId="77777777" w:rsidR="000847A8" w:rsidRPr="00B93491" w:rsidRDefault="000847A8" w:rsidP="000847A8">
      <w:pPr>
        <w:keepNext/>
        <w:jc w:val="both"/>
        <w:outlineLvl w:val="3"/>
        <w:rPr>
          <w:b/>
          <w:bCs/>
          <w:szCs w:val="22"/>
          <w:lang w:val="hr-HR" w:eastAsia="hr-HR"/>
        </w:rPr>
      </w:pPr>
      <w:r w:rsidRPr="00B93491">
        <w:rPr>
          <w:b/>
          <w:bCs/>
          <w:szCs w:val="22"/>
          <w:lang w:val="hr-HR" w:eastAsia="hr-HR"/>
        </w:rPr>
        <w:t>Ostala neželjena dejstva</w:t>
      </w:r>
    </w:p>
    <w:p w14:paraId="0F39D38F" w14:textId="77777777" w:rsidR="000847A8" w:rsidRPr="00B93491" w:rsidRDefault="000847A8" w:rsidP="000847A8">
      <w:pPr>
        <w:jc w:val="both"/>
        <w:rPr>
          <w:szCs w:val="22"/>
          <w:lang w:val="hr-HR" w:eastAsia="hr-HR"/>
        </w:rPr>
      </w:pPr>
      <w:r w:rsidRPr="00B93491">
        <w:rPr>
          <w:i/>
          <w:iCs/>
          <w:szCs w:val="22"/>
          <w:lang w:val="hr-HR" w:eastAsia="hr-HR"/>
        </w:rPr>
        <w:t>Povremena</w:t>
      </w:r>
      <w:r w:rsidRPr="00B93491">
        <w:rPr>
          <w:szCs w:val="22"/>
          <w:lang w:val="hr-HR"/>
        </w:rPr>
        <w:t xml:space="preserve"> (</w:t>
      </w:r>
      <w:r w:rsidRPr="00B93491">
        <w:rPr>
          <w:i/>
          <w:szCs w:val="22"/>
          <w:lang w:val="hr-HR"/>
        </w:rPr>
        <w:t>mogu da se jave kod najviše 1 na 100 pacijenata koji uzimaju lijek</w:t>
      </w:r>
      <w:r w:rsidRPr="00B93491">
        <w:rPr>
          <w:szCs w:val="22"/>
          <w:lang w:val="hr-HR"/>
        </w:rPr>
        <w:t>)</w:t>
      </w:r>
      <w:r w:rsidRPr="00B93491">
        <w:rPr>
          <w:i/>
          <w:iCs/>
          <w:szCs w:val="22"/>
          <w:lang w:val="hr-HR" w:eastAsia="hr-HR"/>
        </w:rPr>
        <w:t>:</w:t>
      </w:r>
    </w:p>
    <w:p w14:paraId="3875C521"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kašalj</w:t>
      </w:r>
    </w:p>
    <w:p w14:paraId="191854F6"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sniženi krvni pritisak</w:t>
      </w:r>
    </w:p>
    <w:p w14:paraId="5580304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ošamućenost</w:t>
      </w:r>
    </w:p>
    <w:p w14:paraId="31C884CF"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dehidracija (sa simptomima žeđi, suvih usta i jezika, rijetkog mokrenja, tamno obojene mokraće, suve kože)</w:t>
      </w:r>
    </w:p>
    <w:p w14:paraId="749BC67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bolovi u mišićima</w:t>
      </w:r>
    </w:p>
    <w:p w14:paraId="17190E0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umor</w:t>
      </w:r>
    </w:p>
    <w:p w14:paraId="373C243F"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peckanje ili utrnutost</w:t>
      </w:r>
    </w:p>
    <w:p w14:paraId="1947487A"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zamagljen vid</w:t>
      </w:r>
    </w:p>
    <w:p w14:paraId="5EB41DA6"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šum u ušima (npr. zviždanje, zujanje)</w:t>
      </w:r>
    </w:p>
    <w:p w14:paraId="3EE26563" w14:textId="77777777" w:rsidR="000847A8" w:rsidRPr="00B93491" w:rsidRDefault="000847A8" w:rsidP="000847A8">
      <w:pPr>
        <w:jc w:val="both"/>
        <w:rPr>
          <w:szCs w:val="22"/>
          <w:lang w:val="hr-HR" w:eastAsia="hr-HR"/>
        </w:rPr>
      </w:pPr>
    </w:p>
    <w:p w14:paraId="0E585904" w14:textId="77777777" w:rsidR="000847A8" w:rsidRPr="00B93491" w:rsidRDefault="000847A8" w:rsidP="000847A8">
      <w:pPr>
        <w:jc w:val="both"/>
        <w:rPr>
          <w:szCs w:val="22"/>
          <w:lang w:val="hr-HR" w:eastAsia="hr-HR"/>
        </w:rPr>
      </w:pPr>
      <w:r w:rsidRPr="00B93491">
        <w:rPr>
          <w:i/>
          <w:iCs/>
          <w:szCs w:val="22"/>
          <w:lang w:val="hr-HR" w:eastAsia="hr-HR"/>
        </w:rPr>
        <w:t>Veoma rijetka (mogu da se jave kod najviše 1 na 10000 pacijenata koji uzimaju lijek):</w:t>
      </w:r>
    </w:p>
    <w:p w14:paraId="6E5B9DF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omaglica</w:t>
      </w:r>
    </w:p>
    <w:p w14:paraId="4BC79FFD"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proliv</w:t>
      </w:r>
    </w:p>
    <w:p w14:paraId="44517A9C"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bolovi u zglobovima</w:t>
      </w:r>
    </w:p>
    <w:p w14:paraId="04D99A60" w14:textId="77777777" w:rsidR="000847A8" w:rsidRPr="00B93491" w:rsidRDefault="000847A8" w:rsidP="000847A8">
      <w:pPr>
        <w:rPr>
          <w:szCs w:val="22"/>
          <w:lang w:val="hr-HR" w:eastAsia="hr-HR"/>
        </w:rPr>
      </w:pPr>
    </w:p>
    <w:p w14:paraId="2B041757" w14:textId="77777777" w:rsidR="000847A8" w:rsidRPr="00B93491" w:rsidRDefault="000847A8" w:rsidP="000847A8">
      <w:pPr>
        <w:jc w:val="both"/>
        <w:rPr>
          <w:szCs w:val="22"/>
          <w:lang w:val="hr-HR" w:eastAsia="hr-HR"/>
        </w:rPr>
      </w:pPr>
      <w:r w:rsidRPr="00B93491">
        <w:rPr>
          <w:i/>
          <w:iCs/>
          <w:szCs w:val="22"/>
          <w:lang w:val="hr-HR" w:eastAsia="hr-HR"/>
        </w:rPr>
        <w:t>Nepoznata učestalost (</w:t>
      </w:r>
      <w:r w:rsidRPr="006640EA">
        <w:rPr>
          <w:i/>
          <w:iCs/>
          <w:szCs w:val="22"/>
          <w:lang w:val="hr-HR" w:eastAsia="hr-HR"/>
        </w:rPr>
        <w:t>ne može se procijeniti na osnovu dostupnih podataka)</w:t>
      </w:r>
      <w:r w:rsidRPr="00B93491">
        <w:rPr>
          <w:i/>
          <w:iCs/>
          <w:szCs w:val="22"/>
          <w:lang w:val="hr-HR" w:eastAsia="hr-HR"/>
        </w:rPr>
        <w:t>:</w:t>
      </w:r>
    </w:p>
    <w:p w14:paraId="57001C80"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otežano disanje</w:t>
      </w:r>
    </w:p>
    <w:p w14:paraId="3A5247AC"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značajno smanjena količina mokraće</w:t>
      </w:r>
    </w:p>
    <w:p w14:paraId="01945DEA"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nivoa natrijuma u krvi (što može dovesti do umora, smetenosti, trzaja u mišićima, grčeva i/ili konvulzija u težim slučajevima)</w:t>
      </w:r>
    </w:p>
    <w:p w14:paraId="33E397F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nivoa kalijuma u krvi (ponekad sa mišićnom slabošću, mišićnim grčevima, poremećajem srčanog ritma)</w:t>
      </w:r>
    </w:p>
    <w:p w14:paraId="3D4A0D9D"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broja bijelih krvnih zrnaca (sa simptomima kao što su povišena tjelesna temperatura, kožne infekcije, bol u grlu ili rane u ustima zbog infekcija, slabost)</w:t>
      </w:r>
    </w:p>
    <w:p w14:paraId="5CF9236D"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povećanje nivoa bilirubina u krvi (što može u teškim slučajevima uzrokovati žutu prebojenost kože i očiju)</w:t>
      </w:r>
    </w:p>
    <w:p w14:paraId="5CD0F798"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povećanje nivoa azota iz uree i kreatinina u krvi (što ukazuje na nepravilan rad bubrega)</w:t>
      </w:r>
    </w:p>
    <w:p w14:paraId="57B76ABE"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povećanje nivoa mokraćne kiseline u krvi (što može u težim slučajevima uzrokovati giht)</w:t>
      </w:r>
    </w:p>
    <w:p w14:paraId="3286E3C6"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sinkopa (nesvjestica)</w:t>
      </w:r>
    </w:p>
    <w:p w14:paraId="7BDCFA38" w14:textId="77777777" w:rsidR="000847A8" w:rsidRPr="00B93491" w:rsidRDefault="000847A8" w:rsidP="000847A8">
      <w:pPr>
        <w:jc w:val="both"/>
        <w:rPr>
          <w:szCs w:val="22"/>
          <w:lang w:val="hr-HR" w:eastAsia="hr-HR"/>
        </w:rPr>
      </w:pPr>
    </w:p>
    <w:p w14:paraId="677827A2" w14:textId="55001269" w:rsidR="000847A8" w:rsidRPr="00B93491" w:rsidRDefault="000847A8" w:rsidP="000847A8">
      <w:pPr>
        <w:jc w:val="both"/>
        <w:rPr>
          <w:b/>
          <w:bCs/>
          <w:szCs w:val="22"/>
          <w:lang w:val="hr-HR" w:eastAsia="hr-HR"/>
        </w:rPr>
      </w:pPr>
      <w:r w:rsidRPr="00B93491">
        <w:rPr>
          <w:b/>
          <w:bCs/>
          <w:szCs w:val="22"/>
          <w:lang w:val="hr-HR" w:eastAsia="hr-HR"/>
        </w:rPr>
        <w:t>Sljedeća neželjena dejstva su bila zabilježena sam</w:t>
      </w:r>
      <w:r>
        <w:rPr>
          <w:b/>
          <w:bCs/>
          <w:szCs w:val="22"/>
          <w:lang w:val="hr-HR" w:eastAsia="hr-HR"/>
        </w:rPr>
        <w:t>o sa valsartanom ili hidrohlor</w:t>
      </w:r>
      <w:r w:rsidRPr="00B93491">
        <w:rPr>
          <w:b/>
          <w:bCs/>
          <w:szCs w:val="22"/>
          <w:lang w:val="hr-HR" w:eastAsia="hr-HR"/>
        </w:rPr>
        <w:t>tiazidom:</w:t>
      </w:r>
    </w:p>
    <w:p w14:paraId="07956445" w14:textId="77777777" w:rsidR="000847A8" w:rsidRPr="00B93491" w:rsidRDefault="000847A8" w:rsidP="000847A8">
      <w:pPr>
        <w:rPr>
          <w:b/>
          <w:bCs/>
          <w:szCs w:val="22"/>
          <w:lang w:val="hr-HR" w:eastAsia="hr-HR"/>
        </w:rPr>
      </w:pPr>
    </w:p>
    <w:p w14:paraId="09346C8F" w14:textId="77777777" w:rsidR="000847A8" w:rsidRPr="00B93491" w:rsidRDefault="000847A8" w:rsidP="000847A8">
      <w:pPr>
        <w:keepNext/>
        <w:jc w:val="both"/>
        <w:outlineLvl w:val="5"/>
        <w:rPr>
          <w:szCs w:val="22"/>
          <w:u w:val="single"/>
          <w:lang w:val="hr-HR" w:eastAsia="hr-HR"/>
        </w:rPr>
      </w:pPr>
      <w:r w:rsidRPr="00B93491">
        <w:rPr>
          <w:szCs w:val="22"/>
          <w:u w:val="single"/>
          <w:lang w:val="hr-HR" w:eastAsia="hr-HR"/>
        </w:rPr>
        <w:t>Valsartan</w:t>
      </w:r>
    </w:p>
    <w:p w14:paraId="3B3553FC" w14:textId="77777777" w:rsidR="000847A8" w:rsidRPr="00B93491" w:rsidRDefault="000847A8" w:rsidP="000847A8">
      <w:pPr>
        <w:jc w:val="both"/>
        <w:rPr>
          <w:szCs w:val="22"/>
          <w:lang w:val="hr-HR" w:eastAsia="hr-HR"/>
        </w:rPr>
      </w:pPr>
    </w:p>
    <w:p w14:paraId="07E3C091" w14:textId="77777777" w:rsidR="000847A8" w:rsidRPr="00B93491" w:rsidRDefault="000847A8" w:rsidP="000847A8">
      <w:pPr>
        <w:jc w:val="both"/>
        <w:rPr>
          <w:szCs w:val="22"/>
          <w:lang w:val="hr-HR" w:eastAsia="hr-HR"/>
        </w:rPr>
      </w:pPr>
      <w:r w:rsidRPr="00B93491">
        <w:rPr>
          <w:i/>
          <w:iCs/>
          <w:szCs w:val="22"/>
          <w:lang w:val="hr-HR" w:eastAsia="hr-HR"/>
        </w:rPr>
        <w:t>Povremena (</w:t>
      </w:r>
      <w:r w:rsidRPr="00B93491">
        <w:rPr>
          <w:i/>
          <w:szCs w:val="22"/>
          <w:lang w:val="hr-HR"/>
        </w:rPr>
        <w:t>mogu da se jave kod najviše 1 na 100 pacijenata koji uzimaju lijek</w:t>
      </w:r>
      <w:r w:rsidRPr="00B93491">
        <w:rPr>
          <w:i/>
          <w:iCs/>
          <w:szCs w:val="22"/>
          <w:lang w:val="hr-HR" w:eastAsia="hr-HR"/>
        </w:rPr>
        <w:t>):</w:t>
      </w:r>
    </w:p>
    <w:p w14:paraId="475F423B"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vrtoglavica</w:t>
      </w:r>
    </w:p>
    <w:p w14:paraId="2C7CBD2F" w14:textId="77777777" w:rsidR="000847A8" w:rsidRPr="00B93491" w:rsidRDefault="000847A8" w:rsidP="000847A8">
      <w:pPr>
        <w:numPr>
          <w:ilvl w:val="0"/>
          <w:numId w:val="27"/>
        </w:numPr>
        <w:tabs>
          <w:tab w:val="clear" w:pos="567"/>
        </w:tabs>
        <w:spacing w:line="240" w:lineRule="auto"/>
        <w:jc w:val="both"/>
        <w:rPr>
          <w:szCs w:val="22"/>
          <w:lang w:val="hr-HR" w:eastAsia="hr-HR"/>
        </w:rPr>
      </w:pPr>
      <w:r>
        <w:rPr>
          <w:szCs w:val="22"/>
          <w:lang w:val="hr-HR" w:eastAsia="hr-HR"/>
        </w:rPr>
        <w:t>bol u stomaku</w:t>
      </w:r>
    </w:p>
    <w:p w14:paraId="48726F31" w14:textId="77777777" w:rsidR="000847A8" w:rsidRPr="00B93491" w:rsidRDefault="000847A8" w:rsidP="000847A8">
      <w:pPr>
        <w:jc w:val="both"/>
        <w:rPr>
          <w:szCs w:val="22"/>
          <w:lang w:val="hr-HR" w:eastAsia="hr-HR"/>
        </w:rPr>
      </w:pPr>
    </w:p>
    <w:p w14:paraId="692090B3" w14:textId="77777777" w:rsidR="000847A8" w:rsidRPr="00B93491" w:rsidRDefault="000847A8" w:rsidP="000847A8">
      <w:pPr>
        <w:jc w:val="both"/>
        <w:rPr>
          <w:szCs w:val="22"/>
          <w:lang w:val="hr-HR" w:eastAsia="hr-HR"/>
        </w:rPr>
      </w:pPr>
      <w:r w:rsidRPr="00B93491">
        <w:rPr>
          <w:i/>
          <w:iCs/>
          <w:szCs w:val="22"/>
          <w:lang w:val="hr-HR" w:eastAsia="hr-HR"/>
        </w:rPr>
        <w:t xml:space="preserve">Nepoznata učestalost </w:t>
      </w:r>
      <w:r w:rsidRPr="006640EA">
        <w:rPr>
          <w:i/>
          <w:iCs/>
          <w:szCs w:val="22"/>
          <w:lang w:val="hr-HR" w:eastAsia="hr-HR"/>
        </w:rPr>
        <w:t>(ne može se procijeniti na osnovu dostupnih podataka)</w:t>
      </w:r>
      <w:r w:rsidRPr="00B93491">
        <w:rPr>
          <w:i/>
          <w:iCs/>
          <w:szCs w:val="22"/>
          <w:lang w:val="hr-HR" w:eastAsia="hr-HR"/>
        </w:rPr>
        <w:t>:</w:t>
      </w:r>
    </w:p>
    <w:p w14:paraId="215C246E"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6640EA">
        <w:rPr>
          <w:szCs w:val="22"/>
          <w:lang w:val="de-AT" w:eastAsia="hr-HR"/>
        </w:rPr>
        <w:t>plikovi na koži (znaci buloznog dermatitis)</w:t>
      </w:r>
    </w:p>
    <w:p w14:paraId="66EE5E0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kožna ospa sa ili bez svraba, zajedno sa nekim od sljedećih znakova ili simptoma: povišena tjelesna temperatura, bol u zglobovima, bol u mišićima, otečene limfne žlijezde i/ili simptomi nalik gripu</w:t>
      </w:r>
    </w:p>
    <w:p w14:paraId="619A637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lastRenderedPageBreak/>
        <w:t>ospa, ljubičasto-crvene pjege, povišena tjelesna temperatura, svrab (simptomi upale krvnih sudova)</w:t>
      </w:r>
    </w:p>
    <w:p w14:paraId="7AE606FE"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broja trombocita u krvi (ponekad sa neuobičajenim krvarenjima ili modricama)</w:t>
      </w:r>
    </w:p>
    <w:p w14:paraId="65A744C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povećanje nivoa kalijuma u krvi (ponekad sa mišićnim grčevima, nepravilnim srčanim ritmom)</w:t>
      </w:r>
    </w:p>
    <w:p w14:paraId="5D06153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alergijske reakcije (sa simptomima kao što su ospa, svrab, koprivnjača, otežano disanje ili gutanje, omaglica)</w:t>
      </w:r>
    </w:p>
    <w:p w14:paraId="4D684B5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oticanje, prije svega lica i grla, ospa, svrab</w:t>
      </w:r>
    </w:p>
    <w:p w14:paraId="351F7EE8"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porast vrijednosti pokazatelja jetrene funkcije</w:t>
      </w:r>
    </w:p>
    <w:p w14:paraId="14546180"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nivoa hemoglobina i procentualno smanjenje crvenih krvnih zrnaca u krvi (što oboje može u težim slučajevima dovesti do anemije)</w:t>
      </w:r>
    </w:p>
    <w:p w14:paraId="042D2F77"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bubrežna slabost</w:t>
      </w:r>
    </w:p>
    <w:p w14:paraId="5482920A"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sniženje nivoa natrijuma u krvi (koje može uzrokovati umor, konfuziju, trzaje mišića i/ili konvulzije u težim slučajevima)</w:t>
      </w:r>
    </w:p>
    <w:p w14:paraId="3029711C" w14:textId="77777777" w:rsidR="000847A8" w:rsidRPr="00B93491" w:rsidRDefault="000847A8" w:rsidP="000847A8">
      <w:pPr>
        <w:ind w:left="720"/>
        <w:jc w:val="both"/>
        <w:rPr>
          <w:szCs w:val="22"/>
          <w:lang w:val="hr-HR" w:eastAsia="hr-HR"/>
        </w:rPr>
      </w:pPr>
    </w:p>
    <w:p w14:paraId="40E51318" w14:textId="77777777" w:rsidR="000847A8" w:rsidRPr="00B93491" w:rsidRDefault="000847A8" w:rsidP="000847A8">
      <w:pPr>
        <w:keepNext/>
        <w:jc w:val="both"/>
        <w:outlineLvl w:val="5"/>
        <w:rPr>
          <w:szCs w:val="22"/>
          <w:u w:val="single"/>
          <w:lang w:val="hr-HR" w:eastAsia="hr-HR"/>
        </w:rPr>
      </w:pPr>
      <w:r w:rsidRPr="00B93491">
        <w:rPr>
          <w:szCs w:val="22"/>
          <w:u w:val="single"/>
          <w:lang w:val="hr-HR" w:eastAsia="hr-HR"/>
        </w:rPr>
        <w:t>Hidroh</w:t>
      </w:r>
      <w:r>
        <w:rPr>
          <w:szCs w:val="22"/>
          <w:u w:val="single"/>
          <w:lang w:val="hr-HR" w:eastAsia="hr-HR"/>
        </w:rPr>
        <w:t>lor</w:t>
      </w:r>
      <w:r w:rsidRPr="00B93491">
        <w:rPr>
          <w:szCs w:val="22"/>
          <w:u w:val="single"/>
          <w:lang w:val="hr-HR" w:eastAsia="hr-HR"/>
        </w:rPr>
        <w:t>tiazid</w:t>
      </w:r>
    </w:p>
    <w:p w14:paraId="2F1A43FB" w14:textId="77777777" w:rsidR="000847A8" w:rsidRPr="00B93491" w:rsidRDefault="000847A8" w:rsidP="000847A8">
      <w:pPr>
        <w:keepNext/>
        <w:jc w:val="both"/>
        <w:outlineLvl w:val="5"/>
        <w:rPr>
          <w:szCs w:val="22"/>
          <w:u w:val="single"/>
          <w:lang w:val="hr-HR" w:eastAsia="hr-HR"/>
        </w:rPr>
      </w:pPr>
    </w:p>
    <w:p w14:paraId="1DAEB9DF" w14:textId="77777777" w:rsidR="000847A8" w:rsidRPr="00A57D20" w:rsidRDefault="000847A8" w:rsidP="000847A8">
      <w:pPr>
        <w:pStyle w:val="Text"/>
        <w:spacing w:before="0" w:after="0"/>
        <w:rPr>
          <w:i/>
          <w:iCs/>
          <w:sz w:val="22"/>
          <w:szCs w:val="22"/>
          <w:lang w:val="sr-Latn-ME"/>
        </w:rPr>
      </w:pPr>
      <w:r w:rsidRPr="00A57D20">
        <w:rPr>
          <w:i/>
          <w:iCs/>
          <w:sz w:val="22"/>
          <w:szCs w:val="22"/>
          <w:lang w:val="sr-Latn-ME"/>
        </w:rPr>
        <w:t>Veoma česta:</w:t>
      </w:r>
    </w:p>
    <w:p w14:paraId="531D50A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A57D20">
        <w:rPr>
          <w:szCs w:val="22"/>
          <w:lang w:val="sr-Latn-ME" w:eastAsia="hr-HR"/>
        </w:rPr>
        <w:t>snižen nivo kalijuma</w:t>
      </w:r>
      <w:r w:rsidRPr="00B93491">
        <w:rPr>
          <w:szCs w:val="22"/>
          <w:lang w:val="hr-HR" w:eastAsia="hr-HR"/>
        </w:rPr>
        <w:t xml:space="preserve"> u krvi</w:t>
      </w:r>
    </w:p>
    <w:p w14:paraId="26AB7900"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povišene vrijednosti masnoća u krvi</w:t>
      </w:r>
    </w:p>
    <w:p w14:paraId="1B4DAB2D" w14:textId="77777777" w:rsidR="000847A8" w:rsidRPr="00B93491" w:rsidRDefault="000847A8" w:rsidP="000847A8">
      <w:pPr>
        <w:ind w:left="567"/>
        <w:rPr>
          <w:color w:val="FF0000"/>
          <w:szCs w:val="22"/>
          <w:lang w:val="hr-HR" w:eastAsia="hr-HR"/>
        </w:rPr>
      </w:pPr>
    </w:p>
    <w:p w14:paraId="0DAC9D57" w14:textId="77777777" w:rsidR="000847A8" w:rsidRPr="00B93491" w:rsidRDefault="000847A8" w:rsidP="000847A8">
      <w:pPr>
        <w:rPr>
          <w:szCs w:val="22"/>
          <w:lang w:val="hr-HR" w:eastAsia="hr-HR"/>
        </w:rPr>
      </w:pPr>
      <w:r w:rsidRPr="00B93491">
        <w:rPr>
          <w:i/>
          <w:iCs/>
          <w:szCs w:val="22"/>
          <w:lang w:val="hr-HR" w:eastAsia="hr-HR"/>
        </w:rPr>
        <w:t>Česta:</w:t>
      </w:r>
    </w:p>
    <w:p w14:paraId="321CCABA"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nizak nivo natrijuma u krvi</w:t>
      </w:r>
    </w:p>
    <w:p w14:paraId="159A1D4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nizak nivo magnezijuma u krvi</w:t>
      </w:r>
    </w:p>
    <w:p w14:paraId="5462399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povišen nivo mokraćne kiseline u krvi</w:t>
      </w:r>
    </w:p>
    <w:p w14:paraId="5747EE9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ospa sa svrabom i različite vrste ospi</w:t>
      </w:r>
    </w:p>
    <w:p w14:paraId="7D98A1B7" w14:textId="77777777" w:rsidR="000847A8" w:rsidRPr="00B93491" w:rsidRDefault="000847A8" w:rsidP="000847A8">
      <w:pPr>
        <w:numPr>
          <w:ilvl w:val="0"/>
          <w:numId w:val="27"/>
        </w:numPr>
        <w:tabs>
          <w:tab w:val="clear" w:pos="567"/>
        </w:tabs>
        <w:spacing w:line="240" w:lineRule="auto"/>
        <w:jc w:val="both"/>
        <w:rPr>
          <w:szCs w:val="22"/>
          <w:lang w:val="hr-HR" w:eastAsia="hr-HR"/>
        </w:rPr>
      </w:pPr>
      <w:r>
        <w:rPr>
          <w:szCs w:val="22"/>
          <w:lang w:val="hr-HR" w:eastAsia="hr-HR"/>
        </w:rPr>
        <w:t>smanjeni</w:t>
      </w:r>
      <w:r w:rsidRPr="00B93491">
        <w:rPr>
          <w:szCs w:val="22"/>
          <w:lang w:val="hr-HR" w:eastAsia="hr-HR"/>
        </w:rPr>
        <w:t xml:space="preserve"> apetit</w:t>
      </w:r>
    </w:p>
    <w:p w14:paraId="6380F6A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blaga mučnina i povraćanje</w:t>
      </w:r>
    </w:p>
    <w:p w14:paraId="6582F9DF"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ošamućenost, nesvestica pri ustajanju</w:t>
      </w:r>
    </w:p>
    <w:p w14:paraId="6CB8C95C"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nemogućnost postizanja ili održavanja erekcije</w:t>
      </w:r>
    </w:p>
    <w:p w14:paraId="0811B71A" w14:textId="77777777" w:rsidR="000847A8" w:rsidRPr="00B93491" w:rsidRDefault="000847A8" w:rsidP="000847A8">
      <w:pPr>
        <w:ind w:left="567"/>
        <w:rPr>
          <w:color w:val="FF0000"/>
          <w:szCs w:val="22"/>
          <w:lang w:val="hr-HR" w:eastAsia="hr-HR"/>
        </w:rPr>
      </w:pPr>
    </w:p>
    <w:p w14:paraId="2AAA0A7B" w14:textId="77777777" w:rsidR="000847A8" w:rsidRPr="00B93491" w:rsidRDefault="000847A8" w:rsidP="000847A8">
      <w:pPr>
        <w:rPr>
          <w:szCs w:val="22"/>
          <w:lang w:val="hr-HR" w:eastAsia="hr-HR"/>
        </w:rPr>
      </w:pPr>
      <w:r w:rsidRPr="00B93491">
        <w:rPr>
          <w:i/>
          <w:iCs/>
          <w:szCs w:val="22"/>
          <w:lang w:val="hr-HR" w:eastAsia="hr-HR"/>
        </w:rPr>
        <w:t>Rijetka:</w:t>
      </w:r>
    </w:p>
    <w:p w14:paraId="5860E6B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oticanje i pojava plihova na koži (zbog povećane osjetljivosti kože na sunce)</w:t>
      </w:r>
    </w:p>
    <w:p w14:paraId="187F4EF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povišene vrijednosti kalcijuma u krvi</w:t>
      </w:r>
    </w:p>
    <w:p w14:paraId="670485A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povišene vrijednosti šećera u krvi</w:t>
      </w:r>
    </w:p>
    <w:p w14:paraId="338885E1"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pojava šećera u mokraći</w:t>
      </w:r>
    </w:p>
    <w:p w14:paraId="1784C848"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pogoršanje metaboličkog statusa kod dijabetičara (osoba oboljelih od šećerne bolesti)</w:t>
      </w:r>
    </w:p>
    <w:p w14:paraId="5C0426D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zatvor, proliv, nelagodnost u želucu ili crijevima, poremećaj funkcije jetre (žuta prebojenost kože i očiju)</w:t>
      </w:r>
    </w:p>
    <w:p w14:paraId="2652877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poremećaj ritma srca</w:t>
      </w:r>
    </w:p>
    <w:p w14:paraId="4723515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glavobolja</w:t>
      </w:r>
    </w:p>
    <w:p w14:paraId="30F38B0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poremećaj sna</w:t>
      </w:r>
    </w:p>
    <w:p w14:paraId="0A28ABDD"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loše raspoloženje (depresija)</w:t>
      </w:r>
    </w:p>
    <w:p w14:paraId="5555F27C"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snižen broj krvnih pločica (ponekad sa pojavom krvarenja ispod kože ili pojavom modrica)</w:t>
      </w:r>
    </w:p>
    <w:p w14:paraId="5D445789"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ošamućenost</w:t>
      </w:r>
    </w:p>
    <w:p w14:paraId="21DF1077"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peckanje i utrnulost</w:t>
      </w:r>
    </w:p>
    <w:p w14:paraId="05877C14"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poremećaji vida.</w:t>
      </w:r>
    </w:p>
    <w:p w14:paraId="39AFAC62" w14:textId="77777777" w:rsidR="000847A8" w:rsidRPr="00B93491" w:rsidRDefault="000847A8" w:rsidP="000847A8">
      <w:pPr>
        <w:rPr>
          <w:szCs w:val="22"/>
          <w:lang w:val="hr-HR" w:eastAsia="hr-HR"/>
        </w:rPr>
      </w:pPr>
    </w:p>
    <w:p w14:paraId="23751062" w14:textId="77777777" w:rsidR="000847A8" w:rsidRPr="00B93491" w:rsidRDefault="000847A8" w:rsidP="000847A8">
      <w:pPr>
        <w:rPr>
          <w:szCs w:val="22"/>
          <w:lang w:val="hr-HR" w:eastAsia="hr-HR"/>
        </w:rPr>
      </w:pPr>
      <w:r w:rsidRPr="00B93491">
        <w:rPr>
          <w:i/>
          <w:iCs/>
          <w:szCs w:val="22"/>
          <w:lang w:val="hr-HR" w:eastAsia="hr-HR"/>
        </w:rPr>
        <w:t>Veoma rijetka:</w:t>
      </w:r>
    </w:p>
    <w:p w14:paraId="5D023ED7"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upala krvnih sudova sa simptomima kao što su ospa, ljubičasto-crvene pjege, groznica (vaskulitis)</w:t>
      </w:r>
    </w:p>
    <w:p w14:paraId="3A31A3A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ospa, svrab, koprivnjača, otežano disanje ili gutanje, ošamućenost (znaci reakcije preosjetljivosti)</w:t>
      </w:r>
    </w:p>
    <w:p w14:paraId="1D5F5C6A"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ospa po licu, bolovi u zglobovima, poremećaj mišića, groznica (lupus eritematozus)</w:t>
      </w:r>
    </w:p>
    <w:p w14:paraId="6E690AD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jak bol u gornjem dijelu stomaka (pankreatitis)</w:t>
      </w:r>
    </w:p>
    <w:p w14:paraId="4ED122F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otežano disanje sa groznicom, kašljem, zviždanjem u grudima, nedostatkom daha (respiratorni distres uključujući pneumonitis i plućni edem)</w:t>
      </w:r>
    </w:p>
    <w:p w14:paraId="4836F6D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bljedilo kože, umor, nedostatak daha, tamna prebojenost mokraće (hemolitička anemija)</w:t>
      </w:r>
    </w:p>
    <w:p w14:paraId="7FA81D72"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groznica, bol u grlu ili rane po ustima kao posljedica infekcije (leukopenija)</w:t>
      </w:r>
    </w:p>
    <w:p w14:paraId="6F7E96F9" w14:textId="77777777" w:rsidR="000847A8" w:rsidRPr="00B93491" w:rsidRDefault="000847A8" w:rsidP="000847A8">
      <w:pPr>
        <w:numPr>
          <w:ilvl w:val="0"/>
          <w:numId w:val="27"/>
        </w:numPr>
        <w:tabs>
          <w:tab w:val="clear" w:pos="567"/>
        </w:tabs>
        <w:spacing w:line="240" w:lineRule="auto"/>
        <w:rPr>
          <w:szCs w:val="22"/>
          <w:lang w:val="hr-HR" w:eastAsia="hr-HR"/>
        </w:rPr>
      </w:pPr>
      <w:r w:rsidRPr="00B93491">
        <w:rPr>
          <w:szCs w:val="22"/>
          <w:lang w:val="hr-HR" w:eastAsia="hr-HR"/>
        </w:rPr>
        <w:t>konfuzija, umor, trzaji ili grčevi mišća, ubrzano disanje (hipohloremijska alkaloza).</w:t>
      </w:r>
    </w:p>
    <w:p w14:paraId="6672B256" w14:textId="77777777" w:rsidR="000847A8" w:rsidRPr="00B93491" w:rsidRDefault="000847A8" w:rsidP="000847A8">
      <w:pPr>
        <w:rPr>
          <w:szCs w:val="22"/>
          <w:lang w:val="hr-HR" w:eastAsia="hr-HR"/>
        </w:rPr>
      </w:pPr>
    </w:p>
    <w:p w14:paraId="59306C06" w14:textId="77777777" w:rsidR="000847A8" w:rsidRPr="00446F37" w:rsidRDefault="000847A8" w:rsidP="000847A8">
      <w:pPr>
        <w:rPr>
          <w:szCs w:val="22"/>
          <w:lang w:val="hr-HR" w:eastAsia="hr-HR"/>
        </w:rPr>
      </w:pPr>
      <w:r w:rsidRPr="00446F37">
        <w:rPr>
          <w:i/>
          <w:iCs/>
          <w:szCs w:val="22"/>
          <w:lang w:val="hr-HR" w:eastAsia="hr-HR"/>
        </w:rPr>
        <w:lastRenderedPageBreak/>
        <w:t xml:space="preserve">Nepoznata učestalost </w:t>
      </w:r>
      <w:r w:rsidRPr="00446F37">
        <w:rPr>
          <w:szCs w:val="22"/>
          <w:lang w:val="hr-HR"/>
        </w:rPr>
        <w:t>(učestalost se ne može procijeniti iz dostupnih podataka):</w:t>
      </w:r>
    </w:p>
    <w:p w14:paraId="31AD19C4" w14:textId="77777777" w:rsidR="000847A8" w:rsidRPr="00B93491" w:rsidRDefault="000847A8" w:rsidP="000847A8">
      <w:pPr>
        <w:widowControl w:val="0"/>
        <w:numPr>
          <w:ilvl w:val="0"/>
          <w:numId w:val="27"/>
        </w:numPr>
        <w:spacing w:line="240" w:lineRule="auto"/>
        <w:jc w:val="both"/>
        <w:rPr>
          <w:szCs w:val="22"/>
          <w:lang w:val="hr-HR" w:eastAsia="hr-HR"/>
        </w:rPr>
      </w:pPr>
      <w:r w:rsidRPr="00B93491">
        <w:rPr>
          <w:szCs w:val="22"/>
          <w:lang w:val="hr-HR" w:eastAsia="hr-HR"/>
        </w:rPr>
        <w:t>rak kože i usana (nemelanomski karcinom kože)</w:t>
      </w:r>
    </w:p>
    <w:p w14:paraId="58C24A2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slabost, pojava modrica i učestala pojava infekcija (aplastična anemija)</w:t>
      </w:r>
    </w:p>
    <w:p w14:paraId="30A35465"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značajno smanjenje količine mokraće (mogući znaci poremećaja bubrega ili bubrežne slabosti)</w:t>
      </w:r>
    </w:p>
    <w:p w14:paraId="04E97033"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ospa, crvenilo kože, pojava plihova na koži, očima ili usnama, ljuštenje kože, groznica (mogući znaci eritema multiforme)</w:t>
      </w:r>
    </w:p>
    <w:p w14:paraId="0A820F46"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grč mišića</w:t>
      </w:r>
    </w:p>
    <w:p w14:paraId="3A90B37E"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groznica (povišena tjelesna temperatura)</w:t>
      </w:r>
    </w:p>
    <w:p w14:paraId="5C42B20D" w14:textId="77777777" w:rsidR="000847A8" w:rsidRPr="00B93491" w:rsidRDefault="000847A8" w:rsidP="000847A8">
      <w:pPr>
        <w:numPr>
          <w:ilvl w:val="0"/>
          <w:numId w:val="27"/>
        </w:numPr>
        <w:tabs>
          <w:tab w:val="clear" w:pos="567"/>
        </w:tabs>
        <w:spacing w:line="240" w:lineRule="auto"/>
        <w:jc w:val="both"/>
        <w:rPr>
          <w:szCs w:val="22"/>
          <w:lang w:val="hr-HR" w:eastAsia="hr-HR"/>
        </w:rPr>
      </w:pPr>
      <w:r w:rsidRPr="00B93491">
        <w:rPr>
          <w:szCs w:val="22"/>
          <w:lang w:val="hr-HR" w:eastAsia="hr-HR"/>
        </w:rPr>
        <w:t>slabost (astenija).</w:t>
      </w:r>
    </w:p>
    <w:p w14:paraId="05B58F4B" w14:textId="77777777" w:rsidR="000847A8" w:rsidRPr="005537E4" w:rsidRDefault="000847A8" w:rsidP="000847A8">
      <w:pPr>
        <w:jc w:val="both"/>
        <w:rPr>
          <w:szCs w:val="22"/>
          <w:lang w:val="hr-HR" w:eastAsia="hr-HR"/>
        </w:rPr>
      </w:pPr>
    </w:p>
    <w:p w14:paraId="2146D94F" w14:textId="77777777" w:rsidR="000847A8" w:rsidRPr="005537E4" w:rsidRDefault="000847A8" w:rsidP="000847A8">
      <w:pPr>
        <w:pStyle w:val="NoSpacing"/>
        <w:jc w:val="both"/>
        <w:rPr>
          <w:rFonts w:ascii="Times New Roman" w:eastAsia="Calibri" w:hAnsi="Times New Roman"/>
          <w:spacing w:val="-5"/>
          <w:u w:val="single"/>
          <w:lang w:val="sr-Latn-RS"/>
        </w:rPr>
      </w:pPr>
      <w:r w:rsidRPr="005537E4">
        <w:rPr>
          <w:rFonts w:ascii="Times New Roman" w:eastAsia="Calibri" w:hAnsi="Times New Roman"/>
          <w:spacing w:val="-5"/>
          <w:u w:val="single"/>
          <w:lang w:val="sr-Latn-RS"/>
        </w:rPr>
        <w:t>Prijavljivanje sumnji na neželjena dejstva</w:t>
      </w:r>
    </w:p>
    <w:p w14:paraId="360B73DB" w14:textId="77777777" w:rsidR="000847A8" w:rsidRPr="005537E4" w:rsidRDefault="000847A8" w:rsidP="000847A8">
      <w:pPr>
        <w:pStyle w:val="NoSpacing"/>
        <w:rPr>
          <w:rFonts w:ascii="Times New Roman" w:eastAsia="Calibri" w:hAnsi="Times New Roman"/>
          <w:spacing w:val="-5"/>
          <w:u w:val="single"/>
          <w:lang w:val="sr-Latn-RS"/>
        </w:rPr>
      </w:pPr>
    </w:p>
    <w:p w14:paraId="70686F53" w14:textId="77777777" w:rsidR="000847A8" w:rsidRPr="005537E4" w:rsidRDefault="000847A8" w:rsidP="000847A8">
      <w:pPr>
        <w:pStyle w:val="NoSpacing"/>
        <w:jc w:val="both"/>
        <w:rPr>
          <w:rFonts w:ascii="Times New Roman" w:eastAsia="Calibri" w:hAnsi="Times New Roman"/>
          <w:lang w:val="sr-Latn-RS"/>
        </w:rPr>
      </w:pPr>
      <w:r w:rsidRPr="005537E4">
        <w:rPr>
          <w:rFonts w:ascii="Times New Roman" w:eastAsia="Calibri" w:hAnsi="Times New Roman"/>
          <w:lang w:val="sr-Latn-RS"/>
        </w:rPr>
        <w:t>Ako Vam se javi bilo koje neželjeno dejstvo recite to svom ljekaru, farmaceutu ili medicinskoj sestri. Ovo uključuje i bilo koja neželjena dejstva koja nijesu navedena u ovom uputstvu</w:t>
      </w:r>
      <w:r w:rsidRPr="005537E4">
        <w:rPr>
          <w:rFonts w:ascii="Times New Roman" w:eastAsia="Calibri" w:hAnsi="Times New Roman"/>
          <w:spacing w:val="-4"/>
          <w:lang w:val="sr-Latn-RS"/>
        </w:rPr>
        <w:t>.</w:t>
      </w:r>
      <w:r w:rsidRPr="005537E4">
        <w:rPr>
          <w:rFonts w:ascii="Times New Roman" w:eastAsia="Calibri" w:hAnsi="Times New Roman"/>
          <w:lang w:val="sr-Latn-RS"/>
        </w:rPr>
        <w:t xml:space="preserve"> Prijavljivanjem neželjenih dejstava možete da pomognete u procjeni bezbjednosti ovog lijeka. Sumnju na neželjena dejstva možete da prijavite i Institutu za ljekove i medicinska sredstva (CInMED):</w:t>
      </w:r>
    </w:p>
    <w:p w14:paraId="7183AA07" w14:textId="77777777" w:rsidR="000847A8" w:rsidRPr="005537E4" w:rsidRDefault="000847A8" w:rsidP="000847A8">
      <w:pPr>
        <w:pStyle w:val="NoSpacing"/>
        <w:jc w:val="both"/>
        <w:rPr>
          <w:rFonts w:ascii="Times New Roman" w:eastAsia="Calibri" w:hAnsi="Times New Roman"/>
          <w:lang w:val="sr-Latn-RS"/>
        </w:rPr>
      </w:pPr>
    </w:p>
    <w:p w14:paraId="631EB784" w14:textId="77777777" w:rsidR="000847A8" w:rsidRPr="005537E4" w:rsidRDefault="000847A8" w:rsidP="000847A8">
      <w:pPr>
        <w:rPr>
          <w:szCs w:val="22"/>
          <w:lang w:val="pt-PT"/>
        </w:rPr>
      </w:pPr>
      <w:r w:rsidRPr="005537E4">
        <w:rPr>
          <w:szCs w:val="22"/>
          <w:lang w:val="pt-PT"/>
        </w:rPr>
        <w:t xml:space="preserve">Institut za ljekove i medicinska sredstva </w:t>
      </w:r>
    </w:p>
    <w:p w14:paraId="2C732F3A" w14:textId="77777777" w:rsidR="000847A8" w:rsidRPr="005537E4" w:rsidRDefault="000847A8" w:rsidP="000847A8">
      <w:pPr>
        <w:rPr>
          <w:szCs w:val="22"/>
          <w:lang w:val="pt-PT"/>
        </w:rPr>
      </w:pPr>
      <w:r w:rsidRPr="005537E4">
        <w:rPr>
          <w:szCs w:val="22"/>
          <w:lang w:val="pt-PT"/>
        </w:rPr>
        <w:t>Odjeljenje za farmakovigilancu</w:t>
      </w:r>
    </w:p>
    <w:p w14:paraId="59E7899A" w14:textId="77777777" w:rsidR="000847A8" w:rsidRPr="005537E4" w:rsidRDefault="000847A8" w:rsidP="000847A8">
      <w:pPr>
        <w:rPr>
          <w:szCs w:val="22"/>
          <w:lang w:val="pt-PT"/>
        </w:rPr>
      </w:pPr>
      <w:r w:rsidRPr="005537E4">
        <w:rPr>
          <w:szCs w:val="22"/>
          <w:lang w:val="pt-PT"/>
        </w:rPr>
        <w:t>Bulevar Ivana Crnojevića 64a, 81000 Podgorica</w:t>
      </w:r>
    </w:p>
    <w:p w14:paraId="2296C85E" w14:textId="77777777" w:rsidR="000847A8" w:rsidRPr="005537E4" w:rsidRDefault="000847A8" w:rsidP="000847A8">
      <w:pPr>
        <w:rPr>
          <w:szCs w:val="22"/>
          <w:lang w:val="pt-PT"/>
        </w:rPr>
      </w:pPr>
    </w:p>
    <w:p w14:paraId="0D917573" w14:textId="77777777" w:rsidR="000847A8" w:rsidRPr="005537E4" w:rsidRDefault="000847A8" w:rsidP="000847A8">
      <w:pPr>
        <w:rPr>
          <w:szCs w:val="22"/>
          <w:lang w:val="pt-PT"/>
        </w:rPr>
      </w:pPr>
      <w:r w:rsidRPr="005537E4">
        <w:rPr>
          <w:szCs w:val="22"/>
          <w:lang w:val="pt-PT"/>
        </w:rPr>
        <w:t>tel: +382 (0) 20 310 280</w:t>
      </w:r>
    </w:p>
    <w:p w14:paraId="20537234" w14:textId="77777777" w:rsidR="000847A8" w:rsidRPr="005537E4" w:rsidRDefault="000847A8" w:rsidP="000847A8">
      <w:pPr>
        <w:rPr>
          <w:szCs w:val="22"/>
          <w:lang w:val="pt-PT"/>
        </w:rPr>
      </w:pPr>
      <w:r w:rsidRPr="005537E4">
        <w:rPr>
          <w:szCs w:val="22"/>
          <w:lang w:val="pt-PT"/>
        </w:rPr>
        <w:t>fax: +382 (0) 20 310 581</w:t>
      </w:r>
    </w:p>
    <w:p w14:paraId="3C50FBEC" w14:textId="77777777" w:rsidR="000847A8" w:rsidRPr="005537E4" w:rsidRDefault="00F06522" w:rsidP="000847A8">
      <w:pPr>
        <w:rPr>
          <w:szCs w:val="22"/>
          <w:lang w:val="pt-PT"/>
        </w:rPr>
      </w:pPr>
      <w:hyperlink r:id="rId7" w:history="1">
        <w:r w:rsidR="000847A8" w:rsidRPr="005537E4">
          <w:rPr>
            <w:rStyle w:val="Hyperlink"/>
            <w:szCs w:val="22"/>
            <w:lang w:val="pt-PT"/>
          </w:rPr>
          <w:t>www.cinmed.me</w:t>
        </w:r>
      </w:hyperlink>
      <w:r w:rsidR="000847A8" w:rsidRPr="005537E4">
        <w:rPr>
          <w:szCs w:val="22"/>
          <w:lang w:val="pt-PT"/>
        </w:rPr>
        <w:t xml:space="preserve"> </w:t>
      </w:r>
    </w:p>
    <w:p w14:paraId="09DD6E12" w14:textId="77777777" w:rsidR="000847A8" w:rsidRPr="005537E4" w:rsidRDefault="00F06522" w:rsidP="000847A8">
      <w:pPr>
        <w:rPr>
          <w:szCs w:val="22"/>
          <w:lang w:val="pt-PT"/>
        </w:rPr>
      </w:pPr>
      <w:hyperlink r:id="rId8" w:history="1">
        <w:r w:rsidR="000847A8" w:rsidRPr="005537E4">
          <w:rPr>
            <w:rStyle w:val="Hyperlink"/>
            <w:szCs w:val="22"/>
            <w:lang w:val="pt-PT"/>
          </w:rPr>
          <w:t>nezeljenadejstva@cinmed.me</w:t>
        </w:r>
      </w:hyperlink>
      <w:r w:rsidR="000847A8" w:rsidRPr="005537E4">
        <w:rPr>
          <w:szCs w:val="22"/>
          <w:lang w:val="pt-PT"/>
        </w:rPr>
        <w:t xml:space="preserve"> </w:t>
      </w:r>
    </w:p>
    <w:p w14:paraId="0ED45A25" w14:textId="77777777" w:rsidR="000847A8" w:rsidRPr="005537E4" w:rsidRDefault="000847A8" w:rsidP="000847A8">
      <w:pPr>
        <w:rPr>
          <w:szCs w:val="22"/>
          <w:lang w:val="pt-PT"/>
        </w:rPr>
      </w:pPr>
      <w:r w:rsidRPr="005537E4">
        <w:rPr>
          <w:szCs w:val="22"/>
          <w:lang w:val="pt-PT"/>
        </w:rPr>
        <w:t>putem IS zdravstvene zaštite</w:t>
      </w:r>
    </w:p>
    <w:p w14:paraId="133E32F3" w14:textId="77777777" w:rsidR="00A57D20" w:rsidRPr="00A57D20" w:rsidRDefault="00A57D20" w:rsidP="00A57D20">
      <w:pPr>
        <w:tabs>
          <w:tab w:val="clear" w:pos="567"/>
        </w:tabs>
        <w:spacing w:line="240" w:lineRule="auto"/>
        <w:rPr>
          <w:szCs w:val="22"/>
          <w:lang w:val="pt-PT"/>
        </w:rPr>
      </w:pPr>
      <w:r w:rsidRPr="00A57D20">
        <w:rPr>
          <w:szCs w:val="22"/>
          <w:lang w:val="pt-PT"/>
        </w:rPr>
        <w:t>QR kod za online prijavu sumnje na neželjeno dejstvo lijeka:</w:t>
      </w:r>
    </w:p>
    <w:p w14:paraId="543540EF" w14:textId="77777777" w:rsidR="00A57D20" w:rsidRPr="00A57D20" w:rsidRDefault="00A57D20" w:rsidP="00A57D20">
      <w:pPr>
        <w:tabs>
          <w:tab w:val="clear" w:pos="567"/>
        </w:tabs>
        <w:spacing w:line="240" w:lineRule="auto"/>
        <w:rPr>
          <w:szCs w:val="22"/>
          <w:lang w:val="pt-PT"/>
        </w:rPr>
      </w:pPr>
    </w:p>
    <w:p w14:paraId="1A08F48E" w14:textId="77777777" w:rsidR="00A57D20" w:rsidRPr="00A57D20" w:rsidRDefault="00A57D20" w:rsidP="00A57D20">
      <w:pPr>
        <w:tabs>
          <w:tab w:val="clear" w:pos="567"/>
        </w:tabs>
        <w:spacing w:line="240" w:lineRule="auto"/>
        <w:rPr>
          <w:szCs w:val="22"/>
          <w:lang w:val="pt-PT"/>
        </w:rPr>
      </w:pPr>
      <w:r w:rsidRPr="00A57D20">
        <w:rPr>
          <w:b/>
          <w:bCs/>
          <w:noProof/>
          <w:szCs w:val="22"/>
          <w:lang w:val="en-US"/>
        </w:rPr>
        <w:drawing>
          <wp:inline distT="0" distB="0" distL="0" distR="0" wp14:anchorId="649ABC5B" wp14:editId="1F38E7EC">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8401BD" w14:textId="7F794489" w:rsidR="000847A8" w:rsidRDefault="000847A8" w:rsidP="000847A8">
      <w:pPr>
        <w:jc w:val="both"/>
        <w:rPr>
          <w:rFonts w:eastAsia="Calibri"/>
          <w:spacing w:val="-5"/>
          <w:szCs w:val="22"/>
          <w:u w:val="single"/>
          <w:lang w:val="sr-Latn-RS"/>
        </w:rPr>
      </w:pPr>
    </w:p>
    <w:p w14:paraId="6A472FFC" w14:textId="77777777" w:rsidR="00897D4D" w:rsidRDefault="00897D4D" w:rsidP="000847A8">
      <w:pPr>
        <w:jc w:val="both"/>
        <w:rPr>
          <w:rFonts w:eastAsia="Calibri"/>
          <w:spacing w:val="-5"/>
          <w:szCs w:val="22"/>
          <w:u w:val="single"/>
          <w:lang w:val="sr-Latn-RS"/>
        </w:rPr>
      </w:pPr>
    </w:p>
    <w:p w14:paraId="08438C0D" w14:textId="77777777" w:rsidR="000847A8" w:rsidRPr="00B93491" w:rsidRDefault="000847A8" w:rsidP="000847A8">
      <w:pPr>
        <w:numPr>
          <w:ilvl w:val="0"/>
          <w:numId w:val="33"/>
        </w:numPr>
        <w:ind w:left="567" w:hanging="567"/>
        <w:jc w:val="both"/>
        <w:rPr>
          <w:b/>
          <w:bCs/>
          <w:szCs w:val="22"/>
          <w:lang w:val="hr-HR" w:eastAsia="hr-HR"/>
        </w:rPr>
      </w:pPr>
      <w:r w:rsidRPr="00B93491">
        <w:rPr>
          <w:b/>
          <w:bCs/>
          <w:szCs w:val="22"/>
          <w:lang w:val="hr-HR" w:eastAsia="hr-HR"/>
        </w:rPr>
        <w:t>KAKO  ČUVATI LIJEK VALSACOMBI</w:t>
      </w:r>
    </w:p>
    <w:p w14:paraId="226080C7" w14:textId="77777777" w:rsidR="000847A8" w:rsidRDefault="000847A8" w:rsidP="000847A8">
      <w:pPr>
        <w:jc w:val="both"/>
        <w:rPr>
          <w:b/>
          <w:bCs/>
          <w:szCs w:val="22"/>
          <w:lang w:val="hr-HR" w:eastAsia="hr-HR"/>
        </w:rPr>
      </w:pPr>
    </w:p>
    <w:p w14:paraId="6B3912A7" w14:textId="77777777" w:rsidR="000847A8" w:rsidRPr="00B93491" w:rsidRDefault="000847A8" w:rsidP="000847A8">
      <w:pPr>
        <w:jc w:val="both"/>
        <w:rPr>
          <w:szCs w:val="22"/>
          <w:lang w:val="sr-Latn-ME"/>
        </w:rPr>
      </w:pPr>
      <w:r w:rsidRPr="00B93491">
        <w:rPr>
          <w:spacing w:val="-1"/>
          <w:w w:val="105"/>
          <w:szCs w:val="22"/>
          <w:lang w:val="sr-Latn-ME"/>
        </w:rPr>
        <w:t>Lijek čuvajte</w:t>
      </w:r>
      <w:r w:rsidRPr="00B93491">
        <w:rPr>
          <w:spacing w:val="-14"/>
          <w:w w:val="105"/>
          <w:szCs w:val="22"/>
          <w:lang w:val="sr-Latn-ME"/>
        </w:rPr>
        <w:t xml:space="preserve"> </w:t>
      </w:r>
      <w:r w:rsidRPr="00B93491">
        <w:rPr>
          <w:spacing w:val="-1"/>
          <w:w w:val="105"/>
          <w:szCs w:val="22"/>
          <w:lang w:val="sr-Latn-ME"/>
        </w:rPr>
        <w:t>van</w:t>
      </w:r>
      <w:r w:rsidRPr="00B93491">
        <w:rPr>
          <w:spacing w:val="-13"/>
          <w:w w:val="105"/>
          <w:szCs w:val="22"/>
          <w:lang w:val="sr-Latn-ME"/>
        </w:rPr>
        <w:t xml:space="preserve"> </w:t>
      </w:r>
      <w:r w:rsidRPr="00B93491">
        <w:rPr>
          <w:spacing w:val="-1"/>
          <w:w w:val="105"/>
          <w:szCs w:val="22"/>
          <w:lang w:val="sr-Latn-ME"/>
        </w:rPr>
        <w:t>pogleda i domašaja</w:t>
      </w:r>
      <w:r w:rsidRPr="00B93491">
        <w:rPr>
          <w:spacing w:val="-13"/>
          <w:w w:val="105"/>
          <w:szCs w:val="22"/>
          <w:lang w:val="sr-Latn-ME"/>
        </w:rPr>
        <w:t xml:space="preserve"> </w:t>
      </w:r>
      <w:r w:rsidRPr="00B93491">
        <w:rPr>
          <w:spacing w:val="-1"/>
          <w:w w:val="105"/>
          <w:szCs w:val="22"/>
          <w:lang w:val="sr-Latn-ME"/>
        </w:rPr>
        <w:t>djece.</w:t>
      </w:r>
    </w:p>
    <w:p w14:paraId="078D91FF" w14:textId="77777777" w:rsidR="000847A8" w:rsidRPr="00B93491" w:rsidRDefault="000847A8" w:rsidP="000847A8">
      <w:pPr>
        <w:jc w:val="both"/>
        <w:rPr>
          <w:b/>
          <w:szCs w:val="22"/>
          <w:lang w:val="sr-Latn-ME"/>
        </w:rPr>
      </w:pPr>
    </w:p>
    <w:p w14:paraId="5D26AAE4" w14:textId="5F61AEEB" w:rsidR="000847A8" w:rsidRPr="00B93491" w:rsidRDefault="000847A8" w:rsidP="000847A8">
      <w:pPr>
        <w:widowControl w:val="0"/>
        <w:numPr>
          <w:ilvl w:val="12"/>
          <w:numId w:val="0"/>
        </w:numPr>
        <w:jc w:val="both"/>
        <w:rPr>
          <w:szCs w:val="22"/>
          <w:lang w:val="sr-Latn-ME"/>
        </w:rPr>
      </w:pPr>
      <w:r w:rsidRPr="00B93491">
        <w:rPr>
          <w:szCs w:val="22"/>
          <w:lang w:val="sr-Latn-ME"/>
        </w:rPr>
        <w:t>Ovaj lijek se ne smije upotrijebiti nakon isteka roka upotrebe navedenog na pakovanju iza o</w:t>
      </w:r>
      <w:r>
        <w:rPr>
          <w:szCs w:val="22"/>
          <w:lang w:val="sr-Latn-ME"/>
        </w:rPr>
        <w:t>znake „Važi do“. Rok upotrebe</w:t>
      </w:r>
      <w:r w:rsidRPr="00B93491">
        <w:rPr>
          <w:szCs w:val="22"/>
          <w:lang w:val="sr-Latn-ME"/>
        </w:rPr>
        <w:t xml:space="preserve"> odnosi</w:t>
      </w:r>
      <w:r>
        <w:rPr>
          <w:szCs w:val="22"/>
          <w:lang w:val="sr-Latn-ME"/>
        </w:rPr>
        <w:t xml:space="preserve"> se</w:t>
      </w:r>
      <w:r w:rsidRPr="00B93491">
        <w:rPr>
          <w:szCs w:val="22"/>
          <w:lang w:val="sr-Latn-ME"/>
        </w:rPr>
        <w:t xml:space="preserve"> na posl</w:t>
      </w:r>
      <w:r>
        <w:rPr>
          <w:szCs w:val="22"/>
          <w:lang w:val="sr-Latn-ME"/>
        </w:rPr>
        <w:t>j</w:t>
      </w:r>
      <w:r w:rsidRPr="00B93491">
        <w:rPr>
          <w:szCs w:val="22"/>
          <w:lang w:val="sr-Latn-ME"/>
        </w:rPr>
        <w:t>ednji dan navedenog mjeseca.</w:t>
      </w:r>
    </w:p>
    <w:p w14:paraId="2F76E311" w14:textId="77777777" w:rsidR="000847A8" w:rsidRPr="00B93491" w:rsidRDefault="000847A8" w:rsidP="000847A8">
      <w:pPr>
        <w:widowControl w:val="0"/>
        <w:jc w:val="both"/>
        <w:rPr>
          <w:szCs w:val="22"/>
          <w:highlight w:val="yellow"/>
          <w:lang w:val="sr-Latn-ME"/>
        </w:rPr>
      </w:pPr>
    </w:p>
    <w:p w14:paraId="7EF1CEC6" w14:textId="77777777" w:rsidR="000847A8" w:rsidRPr="00B93491" w:rsidRDefault="000847A8" w:rsidP="000847A8">
      <w:pPr>
        <w:widowControl w:val="0"/>
        <w:numPr>
          <w:ilvl w:val="12"/>
          <w:numId w:val="0"/>
        </w:numPr>
        <w:jc w:val="both"/>
        <w:rPr>
          <w:szCs w:val="22"/>
          <w:lang w:val="sr-Latn-ME"/>
        </w:rPr>
      </w:pPr>
      <w:r>
        <w:rPr>
          <w:szCs w:val="22"/>
          <w:lang w:val="sr-Latn-ME"/>
        </w:rPr>
        <w:t>Lijek čuvajte</w:t>
      </w:r>
      <w:r w:rsidRPr="00B93491">
        <w:rPr>
          <w:szCs w:val="22"/>
          <w:lang w:val="sr-Latn-ME"/>
        </w:rPr>
        <w:t xml:space="preserve"> na temperaturi do 30°C.</w:t>
      </w:r>
    </w:p>
    <w:p w14:paraId="1D968CB3" w14:textId="20FF18D6" w:rsidR="000847A8" w:rsidRPr="006640EA" w:rsidRDefault="000847A8" w:rsidP="000847A8">
      <w:pPr>
        <w:widowControl w:val="0"/>
        <w:jc w:val="both"/>
        <w:rPr>
          <w:noProof/>
          <w:szCs w:val="22"/>
          <w:lang w:val="sr-Latn-ME"/>
        </w:rPr>
      </w:pPr>
      <w:r w:rsidRPr="006640EA">
        <w:rPr>
          <w:noProof/>
          <w:szCs w:val="22"/>
          <w:lang w:val="sr-Latn-ME"/>
        </w:rPr>
        <w:t>Č</w:t>
      </w:r>
      <w:r>
        <w:rPr>
          <w:noProof/>
          <w:szCs w:val="22"/>
        </w:rPr>
        <w:t>uvajte</w:t>
      </w:r>
      <w:r w:rsidRPr="006640EA">
        <w:rPr>
          <w:noProof/>
          <w:szCs w:val="22"/>
          <w:lang w:val="sr-Latn-ME"/>
        </w:rPr>
        <w:t xml:space="preserve"> </w:t>
      </w:r>
      <w:r w:rsidRPr="00B93491">
        <w:rPr>
          <w:noProof/>
          <w:szCs w:val="22"/>
        </w:rPr>
        <w:t>u</w:t>
      </w:r>
      <w:r w:rsidRPr="006640EA">
        <w:rPr>
          <w:noProof/>
          <w:szCs w:val="22"/>
          <w:lang w:val="sr-Latn-ME"/>
        </w:rPr>
        <w:t xml:space="preserve"> </w:t>
      </w:r>
      <w:r w:rsidRPr="00B93491">
        <w:rPr>
          <w:noProof/>
          <w:szCs w:val="22"/>
        </w:rPr>
        <w:t>originalnom</w:t>
      </w:r>
      <w:r w:rsidRPr="006640EA">
        <w:rPr>
          <w:noProof/>
          <w:szCs w:val="22"/>
          <w:lang w:val="sr-Latn-ME"/>
        </w:rPr>
        <w:t xml:space="preserve"> </w:t>
      </w:r>
      <w:r w:rsidRPr="00B93491">
        <w:rPr>
          <w:noProof/>
          <w:szCs w:val="22"/>
        </w:rPr>
        <w:t>pakovanju</w:t>
      </w:r>
      <w:r w:rsidRPr="006640EA">
        <w:rPr>
          <w:noProof/>
          <w:szCs w:val="22"/>
          <w:lang w:val="sr-Latn-ME"/>
        </w:rPr>
        <w:t xml:space="preserve"> </w:t>
      </w:r>
      <w:r w:rsidR="00C31483">
        <w:rPr>
          <w:noProof/>
          <w:szCs w:val="22"/>
        </w:rPr>
        <w:t>zbog</w:t>
      </w:r>
      <w:r w:rsidRPr="006640EA">
        <w:rPr>
          <w:noProof/>
          <w:szCs w:val="22"/>
          <w:lang w:val="sr-Latn-ME"/>
        </w:rPr>
        <w:t xml:space="preserve"> </w:t>
      </w:r>
      <w:r w:rsidRPr="00B93491">
        <w:rPr>
          <w:noProof/>
          <w:szCs w:val="22"/>
        </w:rPr>
        <w:t>za</w:t>
      </w:r>
      <w:r w:rsidRPr="006640EA">
        <w:rPr>
          <w:noProof/>
          <w:szCs w:val="22"/>
          <w:lang w:val="sr-Latn-ME"/>
        </w:rPr>
        <w:t>š</w:t>
      </w:r>
      <w:r w:rsidRPr="00B93491">
        <w:rPr>
          <w:noProof/>
          <w:szCs w:val="22"/>
        </w:rPr>
        <w:t>tite</w:t>
      </w:r>
      <w:r w:rsidRPr="006640EA">
        <w:rPr>
          <w:noProof/>
          <w:szCs w:val="22"/>
          <w:lang w:val="sr-Latn-ME"/>
        </w:rPr>
        <w:t xml:space="preserve"> </w:t>
      </w:r>
      <w:r w:rsidRPr="00B93491">
        <w:rPr>
          <w:noProof/>
          <w:szCs w:val="22"/>
        </w:rPr>
        <w:t>od</w:t>
      </w:r>
      <w:r w:rsidRPr="006640EA">
        <w:rPr>
          <w:noProof/>
          <w:szCs w:val="22"/>
          <w:lang w:val="sr-Latn-ME"/>
        </w:rPr>
        <w:t xml:space="preserve"> </w:t>
      </w:r>
      <w:r w:rsidRPr="00B93491">
        <w:rPr>
          <w:noProof/>
          <w:szCs w:val="22"/>
        </w:rPr>
        <w:t>svjetlosti</w:t>
      </w:r>
      <w:r w:rsidRPr="006640EA">
        <w:rPr>
          <w:noProof/>
          <w:szCs w:val="22"/>
          <w:lang w:val="sr-Latn-ME"/>
        </w:rPr>
        <w:t xml:space="preserve"> </w:t>
      </w:r>
      <w:r w:rsidRPr="00B93491">
        <w:rPr>
          <w:noProof/>
          <w:szCs w:val="22"/>
        </w:rPr>
        <w:t>i</w:t>
      </w:r>
      <w:r w:rsidRPr="006640EA">
        <w:rPr>
          <w:noProof/>
          <w:szCs w:val="22"/>
          <w:lang w:val="sr-Latn-ME"/>
        </w:rPr>
        <w:t xml:space="preserve"> </w:t>
      </w:r>
      <w:r w:rsidRPr="00B93491">
        <w:rPr>
          <w:noProof/>
          <w:szCs w:val="22"/>
        </w:rPr>
        <w:t>vlage</w:t>
      </w:r>
      <w:r w:rsidRPr="006640EA">
        <w:rPr>
          <w:noProof/>
          <w:szCs w:val="22"/>
          <w:lang w:val="sr-Latn-ME"/>
        </w:rPr>
        <w:t>.</w:t>
      </w:r>
    </w:p>
    <w:p w14:paraId="33A071CA" w14:textId="77777777" w:rsidR="000847A8" w:rsidRPr="006640EA" w:rsidRDefault="000847A8" w:rsidP="000847A8">
      <w:pPr>
        <w:widowControl w:val="0"/>
        <w:jc w:val="both"/>
        <w:rPr>
          <w:szCs w:val="22"/>
          <w:highlight w:val="yellow"/>
          <w:lang w:val="sr-Latn-ME"/>
        </w:rPr>
      </w:pPr>
    </w:p>
    <w:p w14:paraId="2D3A2627" w14:textId="77777777" w:rsidR="000847A8" w:rsidRPr="004B164B" w:rsidRDefault="000847A8" w:rsidP="000847A8">
      <w:pPr>
        <w:jc w:val="both"/>
        <w:rPr>
          <w:szCs w:val="22"/>
          <w:lang w:val="sr-Latn-ME"/>
        </w:rPr>
      </w:pPr>
      <w:r w:rsidRPr="004B164B">
        <w:rPr>
          <w:w w:val="105"/>
          <w:szCs w:val="22"/>
          <w:lang w:val="sr-Latn-ME"/>
        </w:rPr>
        <w:t>Ljekove</w:t>
      </w:r>
      <w:r w:rsidRPr="004B164B">
        <w:rPr>
          <w:spacing w:val="-12"/>
          <w:w w:val="105"/>
          <w:szCs w:val="22"/>
          <w:lang w:val="sr-Latn-ME"/>
        </w:rPr>
        <w:t xml:space="preserve"> </w:t>
      </w:r>
      <w:r w:rsidRPr="004B164B">
        <w:rPr>
          <w:w w:val="105"/>
          <w:szCs w:val="22"/>
          <w:lang w:val="sr-Latn-ME"/>
        </w:rPr>
        <w:t>ne</w:t>
      </w:r>
      <w:r w:rsidRPr="004B164B">
        <w:rPr>
          <w:spacing w:val="-20"/>
          <w:w w:val="105"/>
          <w:szCs w:val="22"/>
          <w:lang w:val="sr-Latn-ME"/>
        </w:rPr>
        <w:t xml:space="preserve"> </w:t>
      </w:r>
      <w:r w:rsidRPr="004B164B">
        <w:rPr>
          <w:w w:val="105"/>
          <w:szCs w:val="22"/>
          <w:lang w:val="sr-Latn-ME"/>
        </w:rPr>
        <w:t>treba</w:t>
      </w:r>
      <w:r w:rsidRPr="004B164B">
        <w:rPr>
          <w:spacing w:val="-11"/>
          <w:w w:val="105"/>
          <w:szCs w:val="22"/>
          <w:lang w:val="sr-Latn-ME"/>
        </w:rPr>
        <w:t xml:space="preserve"> </w:t>
      </w:r>
      <w:r w:rsidRPr="004B164B">
        <w:rPr>
          <w:w w:val="105"/>
          <w:szCs w:val="22"/>
          <w:lang w:val="sr-Latn-ME"/>
        </w:rPr>
        <w:t>bacati</w:t>
      </w:r>
      <w:r w:rsidRPr="004B164B">
        <w:rPr>
          <w:spacing w:val="-11"/>
          <w:w w:val="105"/>
          <w:szCs w:val="22"/>
          <w:lang w:val="sr-Latn-ME"/>
        </w:rPr>
        <w:t xml:space="preserve"> </w:t>
      </w:r>
      <w:r w:rsidRPr="004B164B">
        <w:rPr>
          <w:w w:val="105"/>
          <w:szCs w:val="22"/>
          <w:lang w:val="sr-Latn-ME"/>
        </w:rPr>
        <w:t>u</w:t>
      </w:r>
      <w:r w:rsidRPr="004B164B">
        <w:rPr>
          <w:spacing w:val="-11"/>
          <w:w w:val="105"/>
          <w:szCs w:val="22"/>
          <w:lang w:val="sr-Latn-ME"/>
        </w:rPr>
        <w:t xml:space="preserve"> </w:t>
      </w:r>
      <w:r w:rsidRPr="004B164B">
        <w:rPr>
          <w:w w:val="105"/>
          <w:szCs w:val="22"/>
          <w:lang w:val="sr-Latn-ME"/>
        </w:rPr>
        <w:t>kanalizaciju,</w:t>
      </w:r>
      <w:r w:rsidRPr="004B164B">
        <w:rPr>
          <w:spacing w:val="-11"/>
          <w:w w:val="105"/>
          <w:szCs w:val="22"/>
          <w:lang w:val="sr-Latn-ME"/>
        </w:rPr>
        <w:t xml:space="preserve"> </w:t>
      </w:r>
      <w:r w:rsidRPr="004B164B">
        <w:rPr>
          <w:w w:val="105"/>
          <w:szCs w:val="22"/>
          <w:lang w:val="sr-Latn-ME"/>
        </w:rPr>
        <w:t>niti</w:t>
      </w:r>
      <w:r w:rsidRPr="004B164B">
        <w:rPr>
          <w:spacing w:val="-11"/>
          <w:w w:val="105"/>
          <w:szCs w:val="22"/>
          <w:lang w:val="sr-Latn-ME"/>
        </w:rPr>
        <w:t xml:space="preserve"> </w:t>
      </w:r>
      <w:r w:rsidRPr="004B164B">
        <w:rPr>
          <w:w w:val="105"/>
          <w:szCs w:val="22"/>
          <w:lang w:val="sr-Latn-ME"/>
        </w:rPr>
        <w:t>kućni</w:t>
      </w:r>
      <w:r w:rsidRPr="004B164B">
        <w:rPr>
          <w:spacing w:val="-11"/>
          <w:w w:val="105"/>
          <w:szCs w:val="22"/>
          <w:lang w:val="sr-Latn-ME"/>
        </w:rPr>
        <w:t xml:space="preserve"> </w:t>
      </w:r>
      <w:r w:rsidRPr="004B164B">
        <w:rPr>
          <w:w w:val="105"/>
          <w:szCs w:val="22"/>
          <w:lang w:val="sr-Latn-ME"/>
        </w:rPr>
        <w:t>otpad.</w:t>
      </w:r>
      <w:r w:rsidRPr="004B164B">
        <w:rPr>
          <w:spacing w:val="-12"/>
          <w:w w:val="105"/>
          <w:szCs w:val="22"/>
          <w:lang w:val="sr-Latn-ME"/>
        </w:rPr>
        <w:t xml:space="preserve"> </w:t>
      </w:r>
      <w:r w:rsidRPr="004B164B">
        <w:rPr>
          <w:w w:val="105"/>
          <w:szCs w:val="22"/>
          <w:lang w:val="sr-Latn-ME"/>
        </w:rPr>
        <w:t>Ove</w:t>
      </w:r>
      <w:r w:rsidRPr="004B164B">
        <w:rPr>
          <w:spacing w:val="-4"/>
          <w:w w:val="105"/>
          <w:szCs w:val="22"/>
          <w:lang w:val="sr-Latn-ME"/>
        </w:rPr>
        <w:t xml:space="preserve"> </w:t>
      </w:r>
      <w:r w:rsidRPr="004B164B">
        <w:rPr>
          <w:spacing w:val="-5"/>
          <w:w w:val="105"/>
          <w:szCs w:val="22"/>
          <w:lang w:val="sr-Latn-ME"/>
        </w:rPr>
        <w:t>mjere</w:t>
      </w:r>
      <w:r w:rsidRPr="004B164B">
        <w:rPr>
          <w:spacing w:val="-13"/>
          <w:w w:val="105"/>
          <w:szCs w:val="22"/>
          <w:lang w:val="sr-Latn-ME"/>
        </w:rPr>
        <w:t xml:space="preserve"> </w:t>
      </w:r>
      <w:r w:rsidRPr="004B164B">
        <w:rPr>
          <w:w w:val="105"/>
          <w:szCs w:val="22"/>
          <w:lang w:val="sr-Latn-ME"/>
        </w:rPr>
        <w:t>pomažu</w:t>
      </w:r>
      <w:r w:rsidRPr="004B164B">
        <w:rPr>
          <w:spacing w:val="-12"/>
          <w:w w:val="105"/>
          <w:szCs w:val="22"/>
          <w:lang w:val="sr-Latn-ME"/>
        </w:rPr>
        <w:t xml:space="preserve"> </w:t>
      </w:r>
      <w:r w:rsidRPr="004B164B">
        <w:rPr>
          <w:w w:val="105"/>
          <w:szCs w:val="22"/>
          <w:lang w:val="sr-Latn-ME"/>
        </w:rPr>
        <w:t>očuvanju</w:t>
      </w:r>
      <w:r w:rsidRPr="004B164B">
        <w:rPr>
          <w:spacing w:val="-12"/>
          <w:w w:val="105"/>
          <w:szCs w:val="22"/>
          <w:lang w:val="sr-Latn-ME"/>
        </w:rPr>
        <w:t xml:space="preserve"> </w:t>
      </w:r>
      <w:r w:rsidRPr="004B164B">
        <w:rPr>
          <w:w w:val="105"/>
          <w:szCs w:val="22"/>
          <w:lang w:val="sr-Latn-ME"/>
        </w:rPr>
        <w:t>životne</w:t>
      </w:r>
      <w:r w:rsidRPr="004B164B">
        <w:rPr>
          <w:spacing w:val="-13"/>
          <w:w w:val="105"/>
          <w:szCs w:val="22"/>
          <w:lang w:val="sr-Latn-ME"/>
        </w:rPr>
        <w:t xml:space="preserve"> </w:t>
      </w:r>
      <w:r w:rsidRPr="004B164B">
        <w:rPr>
          <w:w w:val="105"/>
          <w:szCs w:val="22"/>
          <w:lang w:val="sr-Latn-ME"/>
        </w:rPr>
        <w:t>sredine.</w:t>
      </w:r>
    </w:p>
    <w:p w14:paraId="2AD682DB" w14:textId="77777777" w:rsidR="000847A8" w:rsidRPr="004B164B" w:rsidRDefault="000847A8" w:rsidP="000847A8">
      <w:pPr>
        <w:jc w:val="both"/>
        <w:rPr>
          <w:szCs w:val="22"/>
          <w:lang w:val="sr-Latn-ME"/>
        </w:rPr>
      </w:pPr>
      <w:r w:rsidRPr="004B164B">
        <w:rPr>
          <w:w w:val="105"/>
          <w:szCs w:val="22"/>
          <w:lang w:val="sr-Latn-ME"/>
        </w:rPr>
        <w:t>Neupotrijebljeni</w:t>
      </w:r>
      <w:r w:rsidRPr="004B164B">
        <w:rPr>
          <w:spacing w:val="-14"/>
          <w:w w:val="105"/>
          <w:szCs w:val="22"/>
          <w:lang w:val="sr-Latn-ME"/>
        </w:rPr>
        <w:t xml:space="preserve"> </w:t>
      </w:r>
      <w:r w:rsidRPr="004B164B">
        <w:rPr>
          <w:w w:val="105"/>
          <w:szCs w:val="22"/>
          <w:lang w:val="sr-Latn-ME"/>
        </w:rPr>
        <w:t>lijek</w:t>
      </w:r>
      <w:r w:rsidRPr="004B164B">
        <w:rPr>
          <w:spacing w:val="-13"/>
          <w:w w:val="105"/>
          <w:szCs w:val="22"/>
          <w:lang w:val="sr-Latn-ME"/>
        </w:rPr>
        <w:t xml:space="preserve"> </w:t>
      </w:r>
      <w:r w:rsidRPr="004B164B">
        <w:rPr>
          <w:w w:val="105"/>
          <w:szCs w:val="22"/>
          <w:lang w:val="sr-Latn-ME"/>
        </w:rPr>
        <w:t>se</w:t>
      </w:r>
      <w:r w:rsidRPr="004B164B">
        <w:rPr>
          <w:spacing w:val="-22"/>
          <w:w w:val="105"/>
          <w:szCs w:val="22"/>
          <w:lang w:val="sr-Latn-ME"/>
        </w:rPr>
        <w:t xml:space="preserve"> </w:t>
      </w:r>
      <w:r w:rsidRPr="004B164B">
        <w:rPr>
          <w:w w:val="105"/>
          <w:szCs w:val="22"/>
          <w:lang w:val="sr-Latn-ME"/>
        </w:rPr>
        <w:t>uništava</w:t>
      </w:r>
      <w:r w:rsidRPr="004B164B">
        <w:rPr>
          <w:spacing w:val="-13"/>
          <w:w w:val="105"/>
          <w:szCs w:val="22"/>
          <w:lang w:val="sr-Latn-ME"/>
        </w:rPr>
        <w:t xml:space="preserve"> </w:t>
      </w:r>
      <w:r w:rsidRPr="004B164B">
        <w:rPr>
          <w:w w:val="105"/>
          <w:szCs w:val="22"/>
          <w:lang w:val="sr-Latn-ME"/>
        </w:rPr>
        <w:t>u</w:t>
      </w:r>
      <w:r w:rsidRPr="004B164B">
        <w:rPr>
          <w:spacing w:val="-13"/>
          <w:w w:val="105"/>
          <w:szCs w:val="22"/>
          <w:lang w:val="sr-Latn-ME"/>
        </w:rPr>
        <w:t xml:space="preserve"> </w:t>
      </w:r>
      <w:r w:rsidRPr="004B164B">
        <w:rPr>
          <w:w w:val="105"/>
          <w:szCs w:val="22"/>
          <w:lang w:val="sr-Latn-ME"/>
        </w:rPr>
        <w:t>skladu</w:t>
      </w:r>
      <w:r w:rsidRPr="004B164B">
        <w:rPr>
          <w:spacing w:val="-14"/>
          <w:w w:val="105"/>
          <w:szCs w:val="22"/>
          <w:lang w:val="sr-Latn-ME"/>
        </w:rPr>
        <w:t xml:space="preserve"> </w:t>
      </w:r>
      <w:r w:rsidRPr="004B164B">
        <w:rPr>
          <w:w w:val="105"/>
          <w:szCs w:val="22"/>
          <w:lang w:val="sr-Latn-ME"/>
        </w:rPr>
        <w:t>sa</w:t>
      </w:r>
      <w:r w:rsidRPr="004B164B">
        <w:rPr>
          <w:spacing w:val="-13"/>
          <w:w w:val="105"/>
          <w:szCs w:val="22"/>
          <w:lang w:val="sr-Latn-ME"/>
        </w:rPr>
        <w:t xml:space="preserve"> </w:t>
      </w:r>
      <w:r w:rsidRPr="004B164B">
        <w:rPr>
          <w:w w:val="105"/>
          <w:szCs w:val="22"/>
          <w:lang w:val="sr-Latn-ME"/>
        </w:rPr>
        <w:t>važećim</w:t>
      </w:r>
      <w:r w:rsidRPr="004B164B">
        <w:rPr>
          <w:spacing w:val="-13"/>
          <w:w w:val="105"/>
          <w:szCs w:val="22"/>
          <w:lang w:val="sr-Latn-ME"/>
        </w:rPr>
        <w:t xml:space="preserve"> </w:t>
      </w:r>
      <w:r w:rsidRPr="004B164B">
        <w:rPr>
          <w:w w:val="105"/>
          <w:szCs w:val="22"/>
          <w:lang w:val="sr-Latn-ME"/>
        </w:rPr>
        <w:t>propisima.</w:t>
      </w:r>
    </w:p>
    <w:p w14:paraId="0266D97D" w14:textId="77777777" w:rsidR="000847A8" w:rsidRPr="00B93491" w:rsidRDefault="000847A8" w:rsidP="000847A8">
      <w:pPr>
        <w:jc w:val="both"/>
        <w:rPr>
          <w:b/>
          <w:bCs/>
          <w:szCs w:val="22"/>
          <w:lang w:val="hr-HR" w:eastAsia="hr-HR"/>
        </w:rPr>
      </w:pPr>
    </w:p>
    <w:p w14:paraId="3EB2404A" w14:textId="77777777" w:rsidR="000847A8" w:rsidRPr="00B93491" w:rsidRDefault="000847A8" w:rsidP="000847A8">
      <w:pPr>
        <w:jc w:val="both"/>
        <w:rPr>
          <w:b/>
          <w:bCs/>
          <w:szCs w:val="22"/>
          <w:lang w:val="hr-HR" w:eastAsia="hr-HR"/>
        </w:rPr>
      </w:pPr>
    </w:p>
    <w:p w14:paraId="57593358" w14:textId="77777777" w:rsidR="000847A8" w:rsidRPr="00B93491" w:rsidRDefault="000847A8" w:rsidP="000847A8">
      <w:pPr>
        <w:numPr>
          <w:ilvl w:val="0"/>
          <w:numId w:val="33"/>
        </w:numPr>
        <w:ind w:left="567" w:hanging="567"/>
        <w:jc w:val="both"/>
        <w:rPr>
          <w:b/>
          <w:bCs/>
          <w:szCs w:val="22"/>
          <w:lang w:val="hr-HR" w:eastAsia="hr-HR"/>
        </w:rPr>
      </w:pPr>
      <w:r>
        <w:rPr>
          <w:b/>
          <w:bCs/>
          <w:szCs w:val="22"/>
          <w:lang w:val="hr-HR" w:eastAsia="hr-HR"/>
        </w:rPr>
        <w:t xml:space="preserve">SADRŽAJ PAKOVANJA I </w:t>
      </w:r>
      <w:r w:rsidRPr="00B93491">
        <w:rPr>
          <w:b/>
          <w:bCs/>
          <w:szCs w:val="22"/>
          <w:lang w:val="hr-HR" w:eastAsia="hr-HR"/>
        </w:rPr>
        <w:t>DODATNE INFORMACIJE</w:t>
      </w:r>
    </w:p>
    <w:p w14:paraId="1413AD5C" w14:textId="77777777" w:rsidR="000847A8" w:rsidRPr="00B93491" w:rsidRDefault="000847A8" w:rsidP="000847A8">
      <w:pPr>
        <w:rPr>
          <w:b/>
          <w:bCs/>
          <w:szCs w:val="22"/>
          <w:lang w:val="hr-HR" w:eastAsia="hr-HR"/>
        </w:rPr>
      </w:pPr>
    </w:p>
    <w:p w14:paraId="67FDD79B" w14:textId="1F3390C7" w:rsidR="00BF6D09" w:rsidRDefault="000847A8" w:rsidP="000847A8">
      <w:pPr>
        <w:keepNext/>
        <w:jc w:val="both"/>
        <w:outlineLvl w:val="1"/>
        <w:rPr>
          <w:b/>
          <w:bCs/>
          <w:szCs w:val="22"/>
          <w:lang w:val="hr-HR" w:eastAsia="hr-HR"/>
        </w:rPr>
      </w:pPr>
      <w:r w:rsidRPr="00B93491">
        <w:rPr>
          <w:b/>
          <w:bCs/>
          <w:szCs w:val="22"/>
          <w:lang w:val="hr-HR" w:eastAsia="hr-HR"/>
        </w:rPr>
        <w:t>Šta sadrži lijek Valsacombi</w:t>
      </w:r>
    </w:p>
    <w:p w14:paraId="6BF2F84A" w14:textId="2610DEA5" w:rsidR="00424DB2" w:rsidRDefault="000847A8" w:rsidP="00897D4D">
      <w:pPr>
        <w:numPr>
          <w:ilvl w:val="0"/>
          <w:numId w:val="34"/>
        </w:numPr>
        <w:tabs>
          <w:tab w:val="clear" w:pos="567"/>
        </w:tabs>
        <w:spacing w:line="240" w:lineRule="auto"/>
        <w:jc w:val="both"/>
        <w:rPr>
          <w:szCs w:val="22"/>
          <w:lang w:val="hr-HR" w:eastAsia="hr-HR"/>
        </w:rPr>
      </w:pPr>
      <w:r w:rsidRPr="009B4151">
        <w:rPr>
          <w:szCs w:val="22"/>
          <w:lang w:val="hr-HR" w:eastAsia="hr-HR"/>
        </w:rPr>
        <w:t>Aktivne supstance</w:t>
      </w:r>
      <w:r>
        <w:rPr>
          <w:szCs w:val="22"/>
          <w:lang w:val="hr-HR" w:eastAsia="hr-HR"/>
        </w:rPr>
        <w:t xml:space="preserve"> su valsartan i hidrohlor</w:t>
      </w:r>
      <w:r w:rsidRPr="00B93491">
        <w:rPr>
          <w:szCs w:val="22"/>
          <w:lang w:val="hr-HR" w:eastAsia="hr-HR"/>
        </w:rPr>
        <w:t>tiazid.</w:t>
      </w:r>
    </w:p>
    <w:p w14:paraId="703A2147" w14:textId="77777777" w:rsidR="00897D4D" w:rsidRPr="00897D4D" w:rsidRDefault="00897D4D" w:rsidP="00897D4D">
      <w:pPr>
        <w:tabs>
          <w:tab w:val="clear" w:pos="567"/>
        </w:tabs>
        <w:spacing w:line="240" w:lineRule="auto"/>
        <w:ind w:left="360"/>
        <w:jc w:val="both"/>
        <w:rPr>
          <w:szCs w:val="22"/>
          <w:lang w:val="hr-HR" w:eastAsia="hr-HR"/>
        </w:rPr>
      </w:pPr>
    </w:p>
    <w:p w14:paraId="4D73F472" w14:textId="0405C213" w:rsidR="00BF6D09" w:rsidRPr="00A57D20" w:rsidRDefault="00BF6D09" w:rsidP="00A57D20">
      <w:pPr>
        <w:keepNext/>
        <w:tabs>
          <w:tab w:val="left" w:pos="6405"/>
        </w:tabs>
        <w:jc w:val="both"/>
        <w:outlineLvl w:val="0"/>
        <w:rPr>
          <w:szCs w:val="22"/>
          <w:u w:val="single"/>
          <w:lang w:val="hr-HR" w:eastAsia="hr-HR"/>
        </w:rPr>
      </w:pPr>
      <w:r w:rsidRPr="00A57D20">
        <w:rPr>
          <w:szCs w:val="22"/>
          <w:u w:val="single"/>
          <w:lang w:val="hr-HR" w:eastAsia="hr-HR"/>
        </w:rPr>
        <w:lastRenderedPageBreak/>
        <w:t>Valsacombi 80 mg + 12,5 mg film tablete</w:t>
      </w:r>
    </w:p>
    <w:p w14:paraId="2A515848" w14:textId="1845E07C" w:rsidR="000847A8" w:rsidRDefault="000847A8" w:rsidP="00A57D20">
      <w:pPr>
        <w:tabs>
          <w:tab w:val="clear" w:pos="567"/>
        </w:tabs>
        <w:spacing w:line="240" w:lineRule="auto"/>
        <w:jc w:val="both"/>
        <w:rPr>
          <w:szCs w:val="22"/>
          <w:lang w:val="hr-HR" w:eastAsia="hr-HR"/>
        </w:rPr>
      </w:pPr>
      <w:r w:rsidRPr="00A50D1C">
        <w:rPr>
          <w:szCs w:val="22"/>
          <w:lang w:val="hr-HR" w:eastAsia="hr-HR"/>
        </w:rPr>
        <w:t>Svaka film tableta sadrži 80 mg valsartana i 12,5 mg hidrohlortiazida.</w:t>
      </w:r>
    </w:p>
    <w:p w14:paraId="75981859" w14:textId="77777777" w:rsidR="00BF6D09" w:rsidRDefault="00BF6D09" w:rsidP="00A57D20">
      <w:pPr>
        <w:tabs>
          <w:tab w:val="clear" w:pos="567"/>
        </w:tabs>
        <w:spacing w:line="240" w:lineRule="auto"/>
        <w:jc w:val="both"/>
        <w:rPr>
          <w:szCs w:val="22"/>
          <w:lang w:val="hr-HR" w:eastAsia="hr-HR"/>
        </w:rPr>
      </w:pPr>
    </w:p>
    <w:p w14:paraId="0D27DD95" w14:textId="25F79420" w:rsidR="00BF6D09" w:rsidRPr="00A57D20" w:rsidRDefault="00BF6D09" w:rsidP="00A57D20">
      <w:pPr>
        <w:jc w:val="both"/>
        <w:rPr>
          <w:szCs w:val="22"/>
          <w:u w:val="single"/>
          <w:lang w:val="hr-HR" w:eastAsia="hr-HR"/>
        </w:rPr>
      </w:pPr>
      <w:r>
        <w:rPr>
          <w:szCs w:val="22"/>
          <w:u w:val="single"/>
          <w:lang w:val="hr-HR" w:eastAsia="hr-HR"/>
        </w:rPr>
        <w:t>Valsacombi 160 mg + 12,5 mg film tablete</w:t>
      </w:r>
    </w:p>
    <w:p w14:paraId="0DB49C00" w14:textId="63CBFBEA" w:rsidR="000847A8" w:rsidRDefault="000847A8" w:rsidP="00A57D20">
      <w:pPr>
        <w:tabs>
          <w:tab w:val="clear" w:pos="567"/>
        </w:tabs>
        <w:spacing w:line="240" w:lineRule="auto"/>
        <w:jc w:val="both"/>
        <w:rPr>
          <w:szCs w:val="22"/>
          <w:lang w:val="hr-HR" w:eastAsia="hr-HR"/>
        </w:rPr>
      </w:pPr>
      <w:r>
        <w:rPr>
          <w:szCs w:val="22"/>
          <w:lang w:val="hr-HR" w:eastAsia="hr-HR"/>
        </w:rPr>
        <w:t xml:space="preserve">Svaka film tableta </w:t>
      </w:r>
      <w:r w:rsidRPr="00B93491">
        <w:rPr>
          <w:szCs w:val="22"/>
          <w:lang w:val="hr-HR" w:eastAsia="hr-HR"/>
        </w:rPr>
        <w:t>sadrži 160 mg</w:t>
      </w:r>
      <w:r>
        <w:rPr>
          <w:szCs w:val="22"/>
          <w:lang w:val="hr-HR" w:eastAsia="hr-HR"/>
        </w:rPr>
        <w:t xml:space="preserve"> valsartana i 12,5 mg hidrohlor</w:t>
      </w:r>
      <w:r w:rsidRPr="00B93491">
        <w:rPr>
          <w:szCs w:val="22"/>
          <w:lang w:val="hr-HR" w:eastAsia="hr-HR"/>
        </w:rPr>
        <w:t>tiazida.</w:t>
      </w:r>
    </w:p>
    <w:p w14:paraId="30E2C1EE" w14:textId="77777777" w:rsidR="00BF6D09" w:rsidRDefault="00BF6D09" w:rsidP="00A57D20">
      <w:pPr>
        <w:tabs>
          <w:tab w:val="clear" w:pos="567"/>
        </w:tabs>
        <w:spacing w:line="240" w:lineRule="auto"/>
        <w:jc w:val="both"/>
        <w:rPr>
          <w:szCs w:val="22"/>
          <w:lang w:val="hr-HR" w:eastAsia="hr-HR"/>
        </w:rPr>
      </w:pPr>
    </w:p>
    <w:p w14:paraId="5FEB85B7" w14:textId="1F33E0B2" w:rsidR="00BF6D09" w:rsidRPr="00A57D20" w:rsidRDefault="00BF6D09" w:rsidP="00A57D20">
      <w:pPr>
        <w:keepNext/>
        <w:tabs>
          <w:tab w:val="left" w:pos="6405"/>
        </w:tabs>
        <w:jc w:val="both"/>
        <w:outlineLvl w:val="0"/>
        <w:rPr>
          <w:szCs w:val="22"/>
          <w:u w:val="single"/>
          <w:lang w:val="hr-HR" w:eastAsia="hr-HR"/>
        </w:rPr>
      </w:pPr>
      <w:r>
        <w:rPr>
          <w:szCs w:val="22"/>
          <w:u w:val="single"/>
          <w:lang w:val="hr-HR" w:eastAsia="hr-HR"/>
        </w:rPr>
        <w:t>Valsacombi 160 mg + 25 mg film tablete</w:t>
      </w:r>
    </w:p>
    <w:p w14:paraId="64D1574E" w14:textId="5152654C" w:rsidR="000847A8" w:rsidRDefault="000847A8" w:rsidP="00A57D20">
      <w:pPr>
        <w:tabs>
          <w:tab w:val="clear" w:pos="567"/>
        </w:tabs>
        <w:spacing w:line="240" w:lineRule="auto"/>
        <w:jc w:val="both"/>
        <w:rPr>
          <w:szCs w:val="22"/>
          <w:lang w:val="hr-HR" w:eastAsia="hr-HR"/>
        </w:rPr>
      </w:pPr>
      <w:r>
        <w:rPr>
          <w:szCs w:val="22"/>
          <w:lang w:val="hr-HR" w:eastAsia="hr-HR"/>
        </w:rPr>
        <w:t xml:space="preserve">Svaka film tableta </w:t>
      </w:r>
      <w:r w:rsidRPr="00B93491">
        <w:rPr>
          <w:szCs w:val="22"/>
          <w:lang w:val="hr-HR" w:eastAsia="hr-HR"/>
        </w:rPr>
        <w:t>sadrži 160 mg valsartana i 25 mg hid</w:t>
      </w:r>
      <w:r>
        <w:rPr>
          <w:szCs w:val="22"/>
          <w:lang w:val="hr-HR" w:eastAsia="hr-HR"/>
        </w:rPr>
        <w:t>rohlor</w:t>
      </w:r>
      <w:r w:rsidRPr="00B93491">
        <w:rPr>
          <w:szCs w:val="22"/>
          <w:lang w:val="hr-HR" w:eastAsia="hr-HR"/>
        </w:rPr>
        <w:t>tiazida.</w:t>
      </w:r>
    </w:p>
    <w:p w14:paraId="3498104D" w14:textId="77777777" w:rsidR="00BF6D09" w:rsidRPr="00B93491" w:rsidRDefault="00BF6D09" w:rsidP="00A57D20">
      <w:pPr>
        <w:tabs>
          <w:tab w:val="clear" w:pos="567"/>
        </w:tabs>
        <w:spacing w:line="240" w:lineRule="auto"/>
        <w:jc w:val="both"/>
        <w:rPr>
          <w:szCs w:val="22"/>
          <w:lang w:val="hr-HR" w:eastAsia="hr-HR"/>
        </w:rPr>
      </w:pPr>
    </w:p>
    <w:p w14:paraId="4A59BFED" w14:textId="77777777" w:rsidR="001526B8" w:rsidRDefault="000847A8" w:rsidP="000847A8">
      <w:pPr>
        <w:numPr>
          <w:ilvl w:val="0"/>
          <w:numId w:val="34"/>
        </w:numPr>
        <w:tabs>
          <w:tab w:val="clear" w:pos="567"/>
        </w:tabs>
        <w:spacing w:line="240" w:lineRule="auto"/>
        <w:jc w:val="both"/>
        <w:rPr>
          <w:szCs w:val="22"/>
          <w:lang w:val="hr-HR" w:eastAsia="hr-HR"/>
        </w:rPr>
      </w:pPr>
      <w:r w:rsidRPr="009B4151">
        <w:rPr>
          <w:szCs w:val="22"/>
          <w:lang w:val="hr-HR" w:eastAsia="hr-HR"/>
        </w:rPr>
        <w:t>Pomoćne supstance</w:t>
      </w:r>
      <w:r w:rsidRPr="00B93491">
        <w:rPr>
          <w:szCs w:val="22"/>
          <w:lang w:val="hr-HR" w:eastAsia="hr-HR"/>
        </w:rPr>
        <w:t xml:space="preserve"> su: </w:t>
      </w:r>
    </w:p>
    <w:p w14:paraId="625A0FA7" w14:textId="6104E801" w:rsidR="001526B8" w:rsidRDefault="001526B8" w:rsidP="00A57D20">
      <w:pPr>
        <w:tabs>
          <w:tab w:val="clear" w:pos="567"/>
        </w:tabs>
        <w:spacing w:line="240" w:lineRule="auto"/>
        <w:jc w:val="both"/>
        <w:rPr>
          <w:szCs w:val="22"/>
          <w:lang w:val="hr-HR" w:eastAsia="hr-HR"/>
        </w:rPr>
      </w:pPr>
      <w:r>
        <w:rPr>
          <w:szCs w:val="22"/>
          <w:lang w:val="hr-HR" w:eastAsia="hr-HR"/>
        </w:rPr>
        <w:t xml:space="preserve">Jezgro tablete: </w:t>
      </w:r>
      <w:r w:rsidR="000847A8" w:rsidRPr="00B93491">
        <w:rPr>
          <w:szCs w:val="22"/>
          <w:lang w:val="hr-HR" w:eastAsia="hr-HR"/>
        </w:rPr>
        <w:t>celuloza mikrokristalna, laktoza monohidrat, magnezijum stearat, krosk</w:t>
      </w:r>
      <w:r>
        <w:rPr>
          <w:szCs w:val="22"/>
          <w:lang w:val="hr-HR" w:eastAsia="hr-HR"/>
        </w:rPr>
        <w:t>armeloza natrijum, povidon K 25 i</w:t>
      </w:r>
      <w:r w:rsidR="000847A8" w:rsidRPr="00B93491">
        <w:rPr>
          <w:szCs w:val="22"/>
          <w:lang w:val="hr-HR" w:eastAsia="hr-HR"/>
        </w:rPr>
        <w:t xml:space="preserve"> silici</w:t>
      </w:r>
      <w:r>
        <w:rPr>
          <w:szCs w:val="22"/>
          <w:lang w:val="hr-HR" w:eastAsia="hr-HR"/>
        </w:rPr>
        <w:t>jum dioksid, koloidni, bezvodni.</w:t>
      </w:r>
      <w:r w:rsidR="000847A8" w:rsidRPr="00B93491">
        <w:rPr>
          <w:szCs w:val="22"/>
          <w:lang w:val="hr-HR" w:eastAsia="hr-HR"/>
        </w:rPr>
        <w:t xml:space="preserve"> </w:t>
      </w:r>
    </w:p>
    <w:p w14:paraId="4E0F4B17" w14:textId="14454E93" w:rsidR="000847A8" w:rsidRPr="00B93491" w:rsidRDefault="0066545F" w:rsidP="00A57D20">
      <w:pPr>
        <w:tabs>
          <w:tab w:val="left" w:pos="284"/>
        </w:tabs>
        <w:jc w:val="both"/>
        <w:rPr>
          <w:szCs w:val="22"/>
          <w:lang w:val="hr-HR" w:eastAsia="hr-HR"/>
        </w:rPr>
      </w:pPr>
      <w:r w:rsidRPr="00192D83">
        <w:rPr>
          <w:szCs w:val="22"/>
          <w:u w:val="single"/>
          <w:lang w:val="sr-Latn-ME"/>
        </w:rPr>
        <w:t xml:space="preserve">Film </w:t>
      </w:r>
      <w:r>
        <w:rPr>
          <w:szCs w:val="22"/>
          <w:u w:val="single"/>
          <w:lang w:val="sr-Latn-ME"/>
        </w:rPr>
        <w:t>omotač</w:t>
      </w:r>
      <w:r w:rsidRPr="00192D83">
        <w:rPr>
          <w:szCs w:val="22"/>
          <w:u w:val="single"/>
          <w:lang w:val="sr-Latn-ME"/>
        </w:rPr>
        <w:t xml:space="preserve"> tablete</w:t>
      </w:r>
      <w:r w:rsidR="001526B8">
        <w:rPr>
          <w:szCs w:val="22"/>
          <w:lang w:val="hr-HR" w:eastAsia="hr-HR"/>
        </w:rPr>
        <w:t xml:space="preserve">: </w:t>
      </w:r>
      <w:r w:rsidR="000847A8" w:rsidRPr="00B93491">
        <w:rPr>
          <w:szCs w:val="22"/>
          <w:lang w:val="hr-HR" w:eastAsia="hr-HR"/>
        </w:rPr>
        <w:t>hipromeloza, titan dioksid (E171), makrogol</w:t>
      </w:r>
      <w:r w:rsidR="00106EA1">
        <w:rPr>
          <w:szCs w:val="22"/>
          <w:lang w:val="hr-HR" w:eastAsia="hr-HR"/>
        </w:rPr>
        <w:t xml:space="preserve"> 4000</w:t>
      </w:r>
      <w:r w:rsidR="000847A8" w:rsidRPr="00B93491">
        <w:rPr>
          <w:szCs w:val="22"/>
          <w:lang w:val="hr-HR" w:eastAsia="hr-HR"/>
        </w:rPr>
        <w:t>, gvo</w:t>
      </w:r>
      <w:r w:rsidR="001526B8">
        <w:rPr>
          <w:szCs w:val="22"/>
          <w:lang w:val="hr-HR" w:eastAsia="hr-HR"/>
        </w:rPr>
        <w:t>žđe (III) oksid, crveni  (E172) i</w:t>
      </w:r>
      <w:r w:rsidR="000847A8" w:rsidRPr="00B93491">
        <w:rPr>
          <w:szCs w:val="22"/>
          <w:lang w:val="hr-HR" w:eastAsia="hr-HR"/>
        </w:rPr>
        <w:t xml:space="preserve"> gvožđe (III) oksid, žuti </w:t>
      </w:r>
      <w:r w:rsidR="000847A8">
        <w:rPr>
          <w:szCs w:val="22"/>
          <w:lang w:val="hr-HR" w:eastAsia="hr-HR"/>
        </w:rPr>
        <w:t xml:space="preserve">(E172) – samo kod tableta </w:t>
      </w:r>
      <w:r w:rsidR="00C93E4A">
        <w:rPr>
          <w:szCs w:val="22"/>
          <w:lang w:val="hr-HR" w:eastAsia="hr-HR"/>
        </w:rPr>
        <w:t xml:space="preserve">od </w:t>
      </w:r>
      <w:r w:rsidR="000847A8">
        <w:rPr>
          <w:szCs w:val="22"/>
          <w:lang w:val="hr-HR" w:eastAsia="hr-HR"/>
        </w:rPr>
        <w:t xml:space="preserve">80 mg + 12,5 mg i 160 mg + </w:t>
      </w:r>
      <w:r w:rsidR="000847A8" w:rsidRPr="00B93491">
        <w:rPr>
          <w:szCs w:val="22"/>
          <w:lang w:val="hr-HR" w:eastAsia="hr-HR"/>
        </w:rPr>
        <w:t>25 mg.</w:t>
      </w:r>
    </w:p>
    <w:p w14:paraId="3BC07F95" w14:textId="77777777" w:rsidR="000847A8" w:rsidRPr="00B93491" w:rsidRDefault="000847A8" w:rsidP="000847A8">
      <w:pPr>
        <w:jc w:val="both"/>
        <w:rPr>
          <w:b/>
          <w:bCs/>
          <w:szCs w:val="22"/>
          <w:lang w:val="hr-HR" w:eastAsia="hr-HR"/>
        </w:rPr>
      </w:pPr>
    </w:p>
    <w:p w14:paraId="62EB42E1" w14:textId="77777777" w:rsidR="000847A8" w:rsidRDefault="000847A8" w:rsidP="000847A8">
      <w:pPr>
        <w:jc w:val="both"/>
        <w:rPr>
          <w:b/>
          <w:bCs/>
          <w:szCs w:val="22"/>
          <w:lang w:val="hr-HR" w:eastAsia="hr-HR"/>
        </w:rPr>
      </w:pPr>
      <w:r>
        <w:rPr>
          <w:b/>
          <w:bCs/>
          <w:szCs w:val="22"/>
          <w:lang w:val="hr-HR" w:eastAsia="hr-HR"/>
        </w:rPr>
        <w:t xml:space="preserve">Kako izgleda </w:t>
      </w:r>
      <w:r w:rsidRPr="00B93491">
        <w:rPr>
          <w:b/>
          <w:bCs/>
          <w:szCs w:val="22"/>
          <w:lang w:val="hr-HR" w:eastAsia="hr-HR"/>
        </w:rPr>
        <w:t>lijek Valsacombi i sadržaj pakovanja</w:t>
      </w:r>
    </w:p>
    <w:p w14:paraId="00B07427" w14:textId="41E41992" w:rsidR="000847A8" w:rsidRPr="00BF6D09" w:rsidRDefault="00BF6D09" w:rsidP="000847A8">
      <w:pPr>
        <w:jc w:val="both"/>
        <w:rPr>
          <w:szCs w:val="22"/>
          <w:lang w:val="hr-HR" w:eastAsia="hr-HR"/>
        </w:rPr>
      </w:pPr>
      <w:r w:rsidRPr="00A57D20">
        <w:rPr>
          <w:bCs/>
          <w:szCs w:val="22"/>
          <w:lang w:val="hr-HR" w:eastAsia="hr-HR"/>
        </w:rPr>
        <w:t>Valsacombi</w:t>
      </w:r>
      <w:r w:rsidRPr="00BF6D09">
        <w:rPr>
          <w:szCs w:val="22"/>
          <w:lang w:val="hr-HR" w:eastAsia="hr-HR"/>
        </w:rPr>
        <w:t>, f</w:t>
      </w:r>
      <w:r w:rsidR="000847A8" w:rsidRPr="00BF6D09">
        <w:rPr>
          <w:szCs w:val="22"/>
          <w:lang w:val="hr-HR" w:eastAsia="hr-HR"/>
        </w:rPr>
        <w:t>ilm tablete</w:t>
      </w:r>
      <w:r w:rsidRPr="00BF6D09">
        <w:rPr>
          <w:szCs w:val="22"/>
          <w:lang w:val="hr-HR" w:eastAsia="hr-HR"/>
        </w:rPr>
        <w:t>,</w:t>
      </w:r>
      <w:r w:rsidR="000847A8" w:rsidRPr="00BF6D09">
        <w:rPr>
          <w:szCs w:val="22"/>
          <w:lang w:val="hr-HR" w:eastAsia="hr-HR"/>
        </w:rPr>
        <w:t xml:space="preserve"> 80 mg + 12,5 mg su ružičaste boje, ovalne, izbočene.</w:t>
      </w:r>
    </w:p>
    <w:p w14:paraId="0C64AA67" w14:textId="66B5CA68" w:rsidR="000847A8" w:rsidRPr="00BF6D09" w:rsidRDefault="00BF6D09" w:rsidP="000847A8">
      <w:pPr>
        <w:jc w:val="both"/>
        <w:rPr>
          <w:szCs w:val="22"/>
          <w:lang w:val="hr-HR" w:eastAsia="hr-HR"/>
        </w:rPr>
      </w:pPr>
      <w:r w:rsidRPr="00A57D20">
        <w:rPr>
          <w:bCs/>
          <w:szCs w:val="22"/>
          <w:lang w:val="hr-HR" w:eastAsia="hr-HR"/>
        </w:rPr>
        <w:t>Valsacombi,</w:t>
      </w:r>
      <w:r w:rsidRPr="00BF6D09">
        <w:rPr>
          <w:szCs w:val="22"/>
          <w:lang w:val="hr-HR" w:eastAsia="hr-HR"/>
        </w:rPr>
        <w:t xml:space="preserve"> f</w:t>
      </w:r>
      <w:r w:rsidR="000847A8" w:rsidRPr="00BF6D09">
        <w:rPr>
          <w:szCs w:val="22"/>
          <w:lang w:val="hr-HR" w:eastAsia="hr-HR"/>
        </w:rPr>
        <w:t>ilm tablete</w:t>
      </w:r>
      <w:r w:rsidRPr="00BF6D09">
        <w:rPr>
          <w:szCs w:val="22"/>
          <w:lang w:val="hr-HR" w:eastAsia="hr-HR"/>
        </w:rPr>
        <w:t>,</w:t>
      </w:r>
      <w:r w:rsidR="000847A8" w:rsidRPr="00BF6D09">
        <w:rPr>
          <w:szCs w:val="22"/>
          <w:lang w:val="hr-HR" w:eastAsia="hr-HR"/>
        </w:rPr>
        <w:t xml:space="preserve"> 160 mg + 12,5 mg su crvenosmeđe boje, ovalne, izbočene.</w:t>
      </w:r>
    </w:p>
    <w:p w14:paraId="0CE9E7AC" w14:textId="6722E5D9" w:rsidR="000847A8" w:rsidRPr="00B93491" w:rsidRDefault="00BF6D09" w:rsidP="000847A8">
      <w:pPr>
        <w:jc w:val="both"/>
        <w:rPr>
          <w:szCs w:val="22"/>
          <w:lang w:val="hr-HR" w:eastAsia="hr-HR"/>
        </w:rPr>
      </w:pPr>
      <w:r w:rsidRPr="00A57D20">
        <w:rPr>
          <w:bCs/>
          <w:szCs w:val="22"/>
          <w:lang w:val="hr-HR" w:eastAsia="hr-HR"/>
        </w:rPr>
        <w:t>Valsacombi,</w:t>
      </w:r>
      <w:r>
        <w:rPr>
          <w:szCs w:val="22"/>
          <w:lang w:val="hr-HR" w:eastAsia="hr-HR"/>
        </w:rPr>
        <w:t xml:space="preserve"> f</w:t>
      </w:r>
      <w:r w:rsidR="000847A8">
        <w:rPr>
          <w:szCs w:val="22"/>
          <w:lang w:val="hr-HR" w:eastAsia="hr-HR"/>
        </w:rPr>
        <w:t xml:space="preserve">ilm tablete </w:t>
      </w:r>
      <w:r>
        <w:rPr>
          <w:szCs w:val="22"/>
          <w:lang w:val="hr-HR" w:eastAsia="hr-HR"/>
        </w:rPr>
        <w:t>,</w:t>
      </w:r>
      <w:r w:rsidR="000847A8">
        <w:rPr>
          <w:szCs w:val="22"/>
          <w:lang w:val="hr-HR" w:eastAsia="hr-HR"/>
        </w:rPr>
        <w:t xml:space="preserve">160 mg + </w:t>
      </w:r>
      <w:r w:rsidR="000847A8" w:rsidRPr="00B93491">
        <w:rPr>
          <w:szCs w:val="22"/>
          <w:lang w:val="hr-HR" w:eastAsia="hr-HR"/>
        </w:rPr>
        <w:t xml:space="preserve">25 mg su </w:t>
      </w:r>
      <w:r w:rsidR="000847A8">
        <w:rPr>
          <w:szCs w:val="22"/>
          <w:lang w:val="hr-HR" w:eastAsia="hr-HR"/>
        </w:rPr>
        <w:t>svijetlosmeđe</w:t>
      </w:r>
      <w:r w:rsidR="000847A8" w:rsidRPr="00B93491">
        <w:rPr>
          <w:szCs w:val="22"/>
          <w:lang w:val="hr-HR" w:eastAsia="hr-HR"/>
        </w:rPr>
        <w:t xml:space="preserve"> boje, ovalne, izbočene.</w:t>
      </w:r>
    </w:p>
    <w:p w14:paraId="04695D95" w14:textId="77777777" w:rsidR="000847A8" w:rsidRPr="00B93491" w:rsidRDefault="000847A8" w:rsidP="000847A8">
      <w:pPr>
        <w:jc w:val="both"/>
        <w:rPr>
          <w:b/>
          <w:bCs/>
          <w:szCs w:val="22"/>
          <w:lang w:val="hr-HR" w:eastAsia="hr-HR"/>
        </w:rPr>
      </w:pPr>
    </w:p>
    <w:p w14:paraId="1B1F2DA9" w14:textId="212041F5" w:rsidR="00BF6D09" w:rsidRPr="00BF6D09" w:rsidRDefault="00BF6D09" w:rsidP="00BF6D09">
      <w:pPr>
        <w:jc w:val="both"/>
        <w:rPr>
          <w:szCs w:val="22"/>
          <w:lang w:val="hr-HR" w:eastAsia="hr-HR"/>
        </w:rPr>
      </w:pPr>
      <w:r w:rsidRPr="00BF6D09">
        <w:rPr>
          <w:szCs w:val="22"/>
          <w:lang w:val="hr-HR" w:eastAsia="hr-HR"/>
        </w:rPr>
        <w:t>U</w:t>
      </w:r>
      <w:r>
        <w:rPr>
          <w:szCs w:val="22"/>
          <w:lang w:val="hr-HR" w:eastAsia="hr-HR"/>
        </w:rPr>
        <w:t xml:space="preserve">nutrašnje pakovanje je blister </w:t>
      </w:r>
      <w:r w:rsidRPr="00BF6D09">
        <w:rPr>
          <w:szCs w:val="22"/>
          <w:lang w:val="hr-HR" w:eastAsia="hr-HR"/>
        </w:rPr>
        <w:t>od PVC/PE/PVDC i Al folije.</w:t>
      </w:r>
    </w:p>
    <w:p w14:paraId="16275DED" w14:textId="77777777" w:rsidR="00BF6D09" w:rsidRPr="00BF6D09" w:rsidRDefault="00BF6D09" w:rsidP="00BF6D09">
      <w:pPr>
        <w:jc w:val="both"/>
        <w:rPr>
          <w:szCs w:val="22"/>
          <w:lang w:val="hr-HR" w:eastAsia="hr-HR"/>
        </w:rPr>
      </w:pPr>
      <w:r w:rsidRPr="00BF6D09">
        <w:rPr>
          <w:szCs w:val="22"/>
          <w:lang w:val="hr-HR" w:eastAsia="hr-HR"/>
        </w:rPr>
        <w:t>Spoljašnje pakovanje je složiva kartonska kutija u kojoj se nalaze 2 blistera sa po 14 film tableta (ukupno</w:t>
      </w:r>
    </w:p>
    <w:p w14:paraId="1E242AA1" w14:textId="5E2EF820" w:rsidR="00BF6D09" w:rsidRDefault="00BF6D09" w:rsidP="000847A8">
      <w:pPr>
        <w:jc w:val="both"/>
        <w:rPr>
          <w:szCs w:val="22"/>
          <w:lang w:val="hr-HR" w:eastAsia="hr-HR"/>
        </w:rPr>
      </w:pPr>
      <w:r w:rsidRPr="00BF6D09">
        <w:rPr>
          <w:szCs w:val="22"/>
          <w:lang w:val="hr-HR" w:eastAsia="hr-HR"/>
        </w:rPr>
        <w:t xml:space="preserve">28 film tableta) i </w:t>
      </w:r>
      <w:r w:rsidRPr="003A5DCB">
        <w:rPr>
          <w:szCs w:val="22"/>
          <w:lang w:val="sr-Latn-ME"/>
        </w:rPr>
        <w:t>Uputstvo za lijek.</w:t>
      </w:r>
    </w:p>
    <w:p w14:paraId="4F90B1CB" w14:textId="77777777" w:rsidR="000847A8" w:rsidRPr="00B93491" w:rsidRDefault="000847A8" w:rsidP="000847A8">
      <w:pPr>
        <w:jc w:val="both"/>
        <w:rPr>
          <w:b/>
          <w:bCs/>
          <w:szCs w:val="22"/>
          <w:lang w:val="hr-HR" w:eastAsia="hr-HR"/>
        </w:rPr>
      </w:pPr>
    </w:p>
    <w:p w14:paraId="7D018877" w14:textId="77777777" w:rsidR="000847A8" w:rsidRDefault="000847A8" w:rsidP="000847A8">
      <w:pPr>
        <w:rPr>
          <w:b/>
          <w:szCs w:val="22"/>
          <w:lang w:val="sr-Latn-CS"/>
        </w:rPr>
      </w:pPr>
      <w:bookmarkStart w:id="0" w:name="Tab"/>
      <w:bookmarkEnd w:id="0"/>
      <w:r w:rsidRPr="00B93491">
        <w:rPr>
          <w:b/>
          <w:szCs w:val="22"/>
          <w:lang w:val="sr-Latn-CS"/>
        </w:rPr>
        <w:t>Nosilac dozvole i proizvođač</w:t>
      </w:r>
    </w:p>
    <w:p w14:paraId="3EDD47A0" w14:textId="77777777" w:rsidR="000847A8" w:rsidRDefault="000847A8" w:rsidP="000847A8">
      <w:pPr>
        <w:rPr>
          <w:b/>
          <w:szCs w:val="22"/>
          <w:lang w:val="sr-Latn-CS"/>
        </w:rPr>
      </w:pPr>
    </w:p>
    <w:p w14:paraId="4A118B7B" w14:textId="77777777" w:rsidR="000847A8" w:rsidRPr="00FC01D8" w:rsidRDefault="000847A8" w:rsidP="000847A8">
      <w:pPr>
        <w:jc w:val="both"/>
        <w:rPr>
          <w:b/>
          <w:szCs w:val="24"/>
          <w:lang w:val="sr-Latn-ME"/>
        </w:rPr>
      </w:pPr>
      <w:r w:rsidRPr="00FC01D8">
        <w:rPr>
          <w:b/>
          <w:szCs w:val="24"/>
          <w:lang w:val="sr-Latn-ME"/>
        </w:rPr>
        <w:t>Nosilac dozvole</w:t>
      </w:r>
    </w:p>
    <w:p w14:paraId="1E20DD08" w14:textId="46D893FF" w:rsidR="000847A8" w:rsidRPr="00A57D20" w:rsidRDefault="000847A8" w:rsidP="000847A8">
      <w:pPr>
        <w:rPr>
          <w:lang w:val="sr-Latn-ME"/>
        </w:rPr>
      </w:pPr>
      <w:r w:rsidRPr="00A57D20">
        <w:rPr>
          <w:lang w:val="sr-Latn-ME"/>
        </w:rPr>
        <w:t xml:space="preserve">DSD „KRKA, d.d., Novo mesto“ </w:t>
      </w:r>
      <w:r w:rsidR="00BF6D09" w:rsidRPr="00A57D20">
        <w:rPr>
          <w:lang w:val="sr-Latn-ME"/>
        </w:rPr>
        <w:t xml:space="preserve">Slovenija </w:t>
      </w:r>
      <w:r w:rsidRPr="00A57D20">
        <w:rPr>
          <w:lang w:val="sr-Latn-ME"/>
        </w:rPr>
        <w:t>- predstavništvo Podgorica,</w:t>
      </w:r>
    </w:p>
    <w:p w14:paraId="6DCC2C3C" w14:textId="77777777" w:rsidR="000847A8" w:rsidRPr="00A57D20" w:rsidRDefault="000847A8" w:rsidP="000847A8">
      <w:pPr>
        <w:rPr>
          <w:lang w:val="sr-Latn-ME"/>
        </w:rPr>
      </w:pPr>
      <w:r w:rsidRPr="00A57D20">
        <w:rPr>
          <w:lang w:val="sr-Latn-ME"/>
        </w:rPr>
        <w:t>Svetlane Kane Radević br. 3, 81000 Podgorica, Crna Gora</w:t>
      </w:r>
    </w:p>
    <w:p w14:paraId="4CC9D9B4" w14:textId="77777777" w:rsidR="000847A8" w:rsidRPr="00FC01D8" w:rsidRDefault="000847A8" w:rsidP="000847A8">
      <w:pPr>
        <w:widowControl w:val="0"/>
        <w:jc w:val="both"/>
        <w:rPr>
          <w:szCs w:val="24"/>
          <w:lang w:val="sr-Latn-ME"/>
        </w:rPr>
      </w:pPr>
    </w:p>
    <w:p w14:paraId="76B1BB69" w14:textId="77777777" w:rsidR="000847A8" w:rsidRPr="00FC01D8" w:rsidRDefault="000847A8" w:rsidP="000847A8">
      <w:pPr>
        <w:jc w:val="both"/>
        <w:rPr>
          <w:b/>
          <w:szCs w:val="24"/>
          <w:lang w:val="sr-Latn-ME"/>
        </w:rPr>
      </w:pPr>
      <w:r w:rsidRPr="00FC01D8">
        <w:rPr>
          <w:b/>
          <w:bCs/>
          <w:szCs w:val="24"/>
          <w:lang w:val="sr-Latn-ME"/>
        </w:rPr>
        <w:t>Proizvođač</w:t>
      </w:r>
    </w:p>
    <w:p w14:paraId="1B6F9000" w14:textId="67C1FDEF" w:rsidR="000847A8" w:rsidRPr="00FC01D8" w:rsidRDefault="000D3966" w:rsidP="000847A8">
      <w:pPr>
        <w:jc w:val="both"/>
        <w:rPr>
          <w:szCs w:val="24"/>
          <w:lang w:val="sr-Latn-ME"/>
        </w:rPr>
      </w:pPr>
      <w:r>
        <w:rPr>
          <w:szCs w:val="24"/>
          <w:lang w:val="sr-Latn-ME"/>
        </w:rPr>
        <w:t>KRKA d.</w:t>
      </w:r>
      <w:r w:rsidR="000847A8" w:rsidRPr="00FC01D8">
        <w:rPr>
          <w:szCs w:val="24"/>
          <w:lang w:val="sr-Latn-ME"/>
        </w:rPr>
        <w:t>d., Novo mesto, Šmarješka cesta 6, 8501 Novo mesto, Slovenija</w:t>
      </w:r>
    </w:p>
    <w:p w14:paraId="21F4165C" w14:textId="77777777" w:rsidR="000847A8" w:rsidRDefault="000847A8" w:rsidP="000847A8">
      <w:pPr>
        <w:rPr>
          <w:b/>
          <w:szCs w:val="22"/>
          <w:lang w:val="sr-Latn-CS"/>
        </w:rPr>
      </w:pPr>
    </w:p>
    <w:p w14:paraId="2C0A9067" w14:textId="77777777" w:rsidR="000847A8" w:rsidRDefault="000847A8" w:rsidP="000847A8">
      <w:pPr>
        <w:rPr>
          <w:b/>
          <w:szCs w:val="22"/>
          <w:lang w:val="sr-Latn-CS"/>
        </w:rPr>
      </w:pPr>
      <w:r w:rsidRPr="00B93491">
        <w:rPr>
          <w:b/>
          <w:szCs w:val="22"/>
          <w:lang w:val="sr-Latn-CS"/>
        </w:rPr>
        <w:t>Režim izdavanja lijeka</w:t>
      </w:r>
    </w:p>
    <w:p w14:paraId="77559014" w14:textId="6C020D18" w:rsidR="000847A8" w:rsidRPr="00B93491" w:rsidRDefault="000847A8" w:rsidP="000847A8">
      <w:pPr>
        <w:jc w:val="both"/>
        <w:rPr>
          <w:szCs w:val="22"/>
          <w:lang w:val="hr-HR" w:eastAsia="hr-HR"/>
        </w:rPr>
      </w:pPr>
      <w:r w:rsidRPr="00B93491">
        <w:rPr>
          <w:szCs w:val="22"/>
          <w:lang w:val="hr-HR" w:eastAsia="hr-HR"/>
        </w:rPr>
        <w:t>Lijek se izda</w:t>
      </w:r>
      <w:r w:rsidR="00106EA1">
        <w:rPr>
          <w:szCs w:val="22"/>
          <w:lang w:val="hr-HR" w:eastAsia="hr-HR"/>
        </w:rPr>
        <w:t>je</w:t>
      </w:r>
      <w:r w:rsidRPr="00B93491">
        <w:rPr>
          <w:szCs w:val="22"/>
          <w:lang w:val="hr-HR" w:eastAsia="hr-HR"/>
        </w:rPr>
        <w:t xml:space="preserve"> samo na ljekarski recept.</w:t>
      </w:r>
    </w:p>
    <w:p w14:paraId="28853C4A" w14:textId="77777777" w:rsidR="000847A8" w:rsidRPr="00B93491" w:rsidRDefault="000847A8" w:rsidP="000847A8">
      <w:pPr>
        <w:rPr>
          <w:szCs w:val="22"/>
          <w:lang w:val="sr-Latn-CS"/>
        </w:rPr>
      </w:pPr>
    </w:p>
    <w:p w14:paraId="1A66A173" w14:textId="77777777" w:rsidR="000847A8" w:rsidRPr="006F21D0" w:rsidRDefault="000847A8" w:rsidP="006F21D0">
      <w:pPr>
        <w:jc w:val="both"/>
        <w:rPr>
          <w:b/>
          <w:szCs w:val="22"/>
          <w:lang w:val="sr-Latn-CS"/>
        </w:rPr>
      </w:pPr>
      <w:r w:rsidRPr="006F21D0">
        <w:rPr>
          <w:b/>
          <w:szCs w:val="22"/>
          <w:lang w:val="sr-Latn-CS"/>
        </w:rPr>
        <w:t>Broj i datum dozvole</w:t>
      </w:r>
    </w:p>
    <w:p w14:paraId="08BBBEEE" w14:textId="422C8EDA" w:rsidR="000847A8" w:rsidRPr="006F21D0" w:rsidRDefault="000847A8" w:rsidP="006F21D0">
      <w:pPr>
        <w:jc w:val="both"/>
        <w:rPr>
          <w:szCs w:val="22"/>
          <w:lang w:val="sr-Latn-CS"/>
        </w:rPr>
      </w:pPr>
      <w:r w:rsidRPr="006F21D0">
        <w:rPr>
          <w:szCs w:val="22"/>
          <w:lang w:val="sr-Latn-CS"/>
        </w:rPr>
        <w:t xml:space="preserve">Valsacombi, film tableta, 80 mg + 12,5 mg, blister, 28 film tableta: </w:t>
      </w:r>
      <w:r w:rsidR="00281ABF" w:rsidRPr="006F21D0">
        <w:rPr>
          <w:rFonts w:eastAsia="SimSun"/>
          <w:szCs w:val="22"/>
          <w:lang w:val="en-US"/>
        </w:rPr>
        <w:t>2030/25/1312 - 4098</w:t>
      </w:r>
      <w:r w:rsidR="00281ABF" w:rsidRPr="006F21D0">
        <w:rPr>
          <w:rFonts w:eastAsia="SimSun"/>
          <w:szCs w:val="22"/>
          <w:lang w:val="sr-Latn-ME" w:eastAsia="sl-SI"/>
        </w:rPr>
        <w:t xml:space="preserve"> od 12.03.2025. godine</w:t>
      </w:r>
    </w:p>
    <w:p w14:paraId="2598697C" w14:textId="286D4076" w:rsidR="000847A8" w:rsidRPr="006F21D0" w:rsidRDefault="000847A8" w:rsidP="006F21D0">
      <w:pPr>
        <w:jc w:val="both"/>
        <w:rPr>
          <w:szCs w:val="22"/>
          <w:lang w:val="sr-Latn-CS"/>
        </w:rPr>
      </w:pPr>
      <w:r w:rsidRPr="006F21D0">
        <w:rPr>
          <w:szCs w:val="22"/>
          <w:lang w:val="sr-Latn-CS"/>
        </w:rPr>
        <w:t xml:space="preserve">Valsacombi, film tableta, 160 mg + 12,5 mg, blister, 28 film tableta: </w:t>
      </w:r>
      <w:r w:rsidR="00E34699" w:rsidRPr="006F21D0">
        <w:rPr>
          <w:rFonts w:eastAsia="SimSun"/>
          <w:szCs w:val="22"/>
          <w:lang w:val="sr-Latn-ME" w:eastAsia="sl-SI"/>
        </w:rPr>
        <w:t>2030/25/1311 - 4099 od 12.03.2025. godine</w:t>
      </w:r>
    </w:p>
    <w:p w14:paraId="6313764A" w14:textId="0B72A9A7" w:rsidR="000847A8" w:rsidRPr="006F21D0" w:rsidRDefault="000847A8" w:rsidP="006F21D0">
      <w:pPr>
        <w:jc w:val="both"/>
        <w:rPr>
          <w:szCs w:val="22"/>
          <w:lang w:val="sr-Latn-CS"/>
        </w:rPr>
      </w:pPr>
      <w:r w:rsidRPr="006F21D0">
        <w:rPr>
          <w:szCs w:val="22"/>
          <w:lang w:val="sr-Latn-CS"/>
        </w:rPr>
        <w:t xml:space="preserve">Valsacombi, film tableta, 160 mg + 25 mg, blister, 28 film tableta: </w:t>
      </w:r>
      <w:r w:rsidR="000D3966" w:rsidRPr="006F21D0">
        <w:rPr>
          <w:rFonts w:eastAsia="SimSun"/>
          <w:szCs w:val="22"/>
          <w:lang w:val="en-US"/>
        </w:rPr>
        <w:t>2030/25/1313 - 4100</w:t>
      </w:r>
      <w:r w:rsidR="000D3966" w:rsidRPr="006F21D0">
        <w:rPr>
          <w:rFonts w:eastAsia="SimSun"/>
          <w:szCs w:val="22"/>
          <w:lang w:val="sr-Latn-ME" w:eastAsia="sl-SI"/>
        </w:rPr>
        <w:t xml:space="preserve"> od 12.03.2025. godine</w:t>
      </w:r>
    </w:p>
    <w:p w14:paraId="7CADD038" w14:textId="77777777" w:rsidR="000847A8" w:rsidRPr="006F21D0" w:rsidRDefault="000847A8" w:rsidP="006F21D0">
      <w:pPr>
        <w:jc w:val="both"/>
        <w:rPr>
          <w:bCs/>
          <w:szCs w:val="22"/>
          <w:lang w:val="hr-HR" w:eastAsia="hr-HR"/>
        </w:rPr>
      </w:pPr>
    </w:p>
    <w:p w14:paraId="3319DE4B" w14:textId="408C8EC0" w:rsidR="000847A8" w:rsidRPr="006F21D0" w:rsidRDefault="000847A8" w:rsidP="006F21D0">
      <w:pPr>
        <w:jc w:val="both"/>
        <w:rPr>
          <w:b/>
          <w:szCs w:val="22"/>
          <w:lang w:val="sr-Latn-CS"/>
        </w:rPr>
      </w:pPr>
      <w:r w:rsidRPr="006F21D0">
        <w:rPr>
          <w:b/>
          <w:szCs w:val="22"/>
          <w:lang w:val="sr-Latn-CS"/>
        </w:rPr>
        <w:t>Ovo uputstvo je posljednji put odobreno</w:t>
      </w:r>
    </w:p>
    <w:p w14:paraId="152BCF09" w14:textId="2C2E8B05" w:rsidR="002C74AF" w:rsidRPr="006F21D0" w:rsidRDefault="002C74AF" w:rsidP="006F21D0">
      <w:pPr>
        <w:jc w:val="both"/>
        <w:rPr>
          <w:szCs w:val="22"/>
          <w:lang w:val="sr-Latn-CS"/>
        </w:rPr>
      </w:pPr>
      <w:r w:rsidRPr="006F21D0">
        <w:rPr>
          <w:szCs w:val="22"/>
          <w:lang w:val="sr-Latn-CS"/>
        </w:rPr>
        <w:t>Mart, 2025. godine</w:t>
      </w:r>
    </w:p>
    <w:p w14:paraId="0271B718" w14:textId="77777777" w:rsidR="000847A8" w:rsidRPr="00B93491" w:rsidRDefault="000847A8" w:rsidP="000847A8">
      <w:pPr>
        <w:rPr>
          <w:b/>
          <w:szCs w:val="22"/>
          <w:lang w:val="sr-Latn-CS"/>
        </w:rPr>
      </w:pPr>
      <w:bookmarkStart w:id="1" w:name="_GoBack"/>
      <w:bookmarkEnd w:id="1"/>
    </w:p>
    <w:p w14:paraId="660679DE" w14:textId="00B943E2" w:rsidR="00812D16" w:rsidRPr="000847A8" w:rsidRDefault="00812D16" w:rsidP="000847A8"/>
    <w:sectPr w:rsidR="00812D16" w:rsidRPr="000847A8"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5293" w14:textId="77777777" w:rsidR="00F06522" w:rsidRDefault="00F06522">
      <w:pPr>
        <w:spacing w:line="240" w:lineRule="auto"/>
      </w:pPr>
      <w:r>
        <w:separator/>
      </w:r>
    </w:p>
  </w:endnote>
  <w:endnote w:type="continuationSeparator" w:id="0">
    <w:p w14:paraId="74C65941" w14:textId="77777777" w:rsidR="00F06522" w:rsidRDefault="00F06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B467" w14:textId="5365BB65" w:rsidR="006B4557" w:rsidRPr="001526B8" w:rsidRDefault="006C3553" w:rsidP="000847A8">
    <w:pPr>
      <w:pStyle w:val="Footer"/>
      <w:jc w:val="center"/>
      <w:rPr>
        <w:rFonts w:ascii="Times New Roman" w:hAnsi="Times New Roman"/>
        <w:sz w:val="22"/>
        <w:szCs w:val="22"/>
      </w:rPr>
    </w:pPr>
    <w:r w:rsidRPr="001526B8">
      <w:rPr>
        <w:rFonts w:ascii="Times New Roman" w:hAnsi="Times New Roman"/>
        <w:sz w:val="22"/>
        <w:szCs w:val="22"/>
      </w:rPr>
      <w:fldChar w:fldCharType="begin"/>
    </w:r>
    <w:r w:rsidRPr="001526B8">
      <w:rPr>
        <w:rFonts w:ascii="Times New Roman" w:hAnsi="Times New Roman"/>
        <w:sz w:val="22"/>
        <w:szCs w:val="22"/>
      </w:rPr>
      <w:instrText xml:space="preserve"> EQ </w:instrText>
    </w:r>
    <w:r w:rsidRPr="001526B8">
      <w:rPr>
        <w:rFonts w:ascii="Times New Roman" w:hAnsi="Times New Roman"/>
        <w:sz w:val="22"/>
        <w:szCs w:val="22"/>
      </w:rPr>
      <w:fldChar w:fldCharType="end"/>
    </w:r>
    <w:r w:rsidR="00A50D1C" w:rsidRPr="001526B8">
      <w:rPr>
        <w:rFonts w:ascii="Times New Roman" w:hAnsi="Times New Roman"/>
        <w:sz w:val="22"/>
        <w:szCs w:val="22"/>
      </w:rPr>
      <w:fldChar w:fldCharType="begin"/>
    </w:r>
    <w:r w:rsidR="00A50D1C" w:rsidRPr="001526B8">
      <w:rPr>
        <w:rFonts w:ascii="Times New Roman" w:hAnsi="Times New Roman"/>
        <w:sz w:val="22"/>
        <w:szCs w:val="22"/>
      </w:rPr>
      <w:instrText xml:space="preserve"> PAGE </w:instrText>
    </w:r>
    <w:r w:rsidR="00A50D1C" w:rsidRPr="001526B8">
      <w:rPr>
        <w:rFonts w:ascii="Times New Roman" w:hAnsi="Times New Roman"/>
        <w:sz w:val="22"/>
        <w:szCs w:val="22"/>
      </w:rPr>
      <w:fldChar w:fldCharType="separate"/>
    </w:r>
    <w:r w:rsidR="006F21D0">
      <w:rPr>
        <w:rFonts w:ascii="Times New Roman" w:hAnsi="Times New Roman"/>
        <w:sz w:val="22"/>
        <w:szCs w:val="22"/>
      </w:rPr>
      <w:t>8</w:t>
    </w:r>
    <w:r w:rsidR="00A50D1C" w:rsidRPr="001526B8">
      <w:rPr>
        <w:rFonts w:ascii="Times New Roman" w:hAnsi="Times New Roman"/>
        <w:sz w:val="22"/>
        <w:szCs w:val="22"/>
      </w:rPr>
      <w:fldChar w:fldCharType="end"/>
    </w:r>
    <w:r w:rsidR="00A50D1C" w:rsidRPr="001526B8">
      <w:rPr>
        <w:rFonts w:ascii="Times New Roman" w:hAnsi="Times New Roman"/>
        <w:sz w:val="22"/>
        <w:szCs w:val="22"/>
      </w:rPr>
      <w:t xml:space="preserve"> / </w:t>
    </w:r>
    <w:r w:rsidR="00A50D1C" w:rsidRPr="001526B8">
      <w:rPr>
        <w:rFonts w:ascii="Times New Roman" w:hAnsi="Times New Roman"/>
        <w:sz w:val="22"/>
        <w:szCs w:val="22"/>
      </w:rPr>
      <w:fldChar w:fldCharType="begin"/>
    </w:r>
    <w:r w:rsidR="00A50D1C" w:rsidRPr="001526B8">
      <w:rPr>
        <w:rFonts w:ascii="Times New Roman" w:hAnsi="Times New Roman"/>
        <w:sz w:val="22"/>
        <w:szCs w:val="22"/>
      </w:rPr>
      <w:instrText xml:space="preserve"> NUMPAGES </w:instrText>
    </w:r>
    <w:r w:rsidR="00A50D1C" w:rsidRPr="001526B8">
      <w:rPr>
        <w:rFonts w:ascii="Times New Roman" w:hAnsi="Times New Roman"/>
        <w:sz w:val="22"/>
        <w:szCs w:val="22"/>
      </w:rPr>
      <w:fldChar w:fldCharType="separate"/>
    </w:r>
    <w:r w:rsidR="006F21D0">
      <w:rPr>
        <w:rFonts w:ascii="Times New Roman" w:hAnsi="Times New Roman"/>
        <w:sz w:val="22"/>
        <w:szCs w:val="22"/>
      </w:rPr>
      <w:t>9</w:t>
    </w:r>
    <w:r w:rsidR="00A50D1C" w:rsidRPr="001526B8">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C226" w14:textId="231010A4" w:rsidR="006B4557" w:rsidRPr="001526B8" w:rsidRDefault="001526B8" w:rsidP="001526B8">
    <w:pPr>
      <w:pStyle w:val="Footer"/>
      <w:jc w:val="center"/>
      <w:rPr>
        <w:rFonts w:ascii="Times New Roman" w:hAnsi="Times New Roman"/>
        <w:sz w:val="22"/>
        <w:szCs w:val="22"/>
      </w:rPr>
    </w:pPr>
    <w:r w:rsidRPr="001526B8">
      <w:rPr>
        <w:rFonts w:ascii="Times New Roman" w:hAnsi="Times New Roman"/>
        <w:sz w:val="22"/>
        <w:szCs w:val="22"/>
      </w:rPr>
      <w:fldChar w:fldCharType="begin"/>
    </w:r>
    <w:r w:rsidRPr="001526B8">
      <w:rPr>
        <w:rFonts w:ascii="Times New Roman" w:hAnsi="Times New Roman"/>
        <w:sz w:val="22"/>
        <w:szCs w:val="22"/>
      </w:rPr>
      <w:instrText xml:space="preserve"> PAGE </w:instrText>
    </w:r>
    <w:r w:rsidRPr="001526B8">
      <w:rPr>
        <w:rFonts w:ascii="Times New Roman" w:hAnsi="Times New Roman"/>
        <w:sz w:val="22"/>
        <w:szCs w:val="22"/>
      </w:rPr>
      <w:fldChar w:fldCharType="separate"/>
    </w:r>
    <w:r w:rsidR="006F21D0">
      <w:rPr>
        <w:rFonts w:ascii="Times New Roman" w:hAnsi="Times New Roman"/>
        <w:sz w:val="22"/>
        <w:szCs w:val="22"/>
      </w:rPr>
      <w:t>1</w:t>
    </w:r>
    <w:r w:rsidRPr="001526B8">
      <w:rPr>
        <w:rFonts w:ascii="Times New Roman" w:hAnsi="Times New Roman"/>
        <w:sz w:val="22"/>
        <w:szCs w:val="22"/>
      </w:rPr>
      <w:fldChar w:fldCharType="end"/>
    </w:r>
    <w:r w:rsidRPr="001526B8">
      <w:rPr>
        <w:rFonts w:ascii="Times New Roman" w:hAnsi="Times New Roman"/>
        <w:sz w:val="22"/>
        <w:szCs w:val="22"/>
      </w:rPr>
      <w:t xml:space="preserve"> / </w:t>
    </w:r>
    <w:r w:rsidRPr="001526B8">
      <w:rPr>
        <w:rFonts w:ascii="Times New Roman" w:hAnsi="Times New Roman"/>
        <w:sz w:val="22"/>
        <w:szCs w:val="22"/>
      </w:rPr>
      <w:fldChar w:fldCharType="begin"/>
    </w:r>
    <w:r w:rsidRPr="001526B8">
      <w:rPr>
        <w:rFonts w:ascii="Times New Roman" w:hAnsi="Times New Roman"/>
        <w:sz w:val="22"/>
        <w:szCs w:val="22"/>
      </w:rPr>
      <w:instrText xml:space="preserve"> NUMPAGES </w:instrText>
    </w:r>
    <w:r w:rsidRPr="001526B8">
      <w:rPr>
        <w:rFonts w:ascii="Times New Roman" w:hAnsi="Times New Roman"/>
        <w:sz w:val="22"/>
        <w:szCs w:val="22"/>
      </w:rPr>
      <w:fldChar w:fldCharType="separate"/>
    </w:r>
    <w:r w:rsidR="006F21D0">
      <w:rPr>
        <w:rFonts w:ascii="Times New Roman" w:hAnsi="Times New Roman"/>
        <w:sz w:val="22"/>
        <w:szCs w:val="22"/>
      </w:rPr>
      <w:t>9</w:t>
    </w:r>
    <w:r w:rsidRPr="001526B8">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CE997" w14:textId="77777777" w:rsidR="00F06522" w:rsidRDefault="00F06522">
      <w:pPr>
        <w:spacing w:line="240" w:lineRule="auto"/>
      </w:pPr>
      <w:r>
        <w:separator/>
      </w:r>
    </w:p>
  </w:footnote>
  <w:footnote w:type="continuationSeparator" w:id="0">
    <w:p w14:paraId="22946620" w14:textId="77777777" w:rsidR="00F06522" w:rsidRDefault="00F065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37A3D"/>
    <w:multiLevelType w:val="hybridMultilevel"/>
    <w:tmpl w:val="BD9A6E20"/>
    <w:lvl w:ilvl="0" w:tplc="EB547BE6">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bullet"/>
      <w:lvlText w:val="o"/>
      <w:lvlJc w:val="left"/>
      <w:pPr>
        <w:tabs>
          <w:tab w:val="num" w:pos="1080"/>
        </w:tabs>
        <w:ind w:left="1080" w:hanging="360"/>
      </w:pPr>
      <w:rPr>
        <w:rFonts w:ascii="Courier New" w:hAnsi="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7AA2EA1"/>
    <w:multiLevelType w:val="hybridMultilevel"/>
    <w:tmpl w:val="1EAC15EC"/>
    <w:lvl w:ilvl="0" w:tplc="9E300A4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510612"/>
    <w:multiLevelType w:val="hybridMultilevel"/>
    <w:tmpl w:val="0FC8E374"/>
    <w:lvl w:ilvl="0" w:tplc="E670D55C">
      <w:numFmt w:val="bullet"/>
      <w:lvlText w:val="-"/>
      <w:lvlJc w:val="left"/>
      <w:pPr>
        <w:ind w:left="720" w:hanging="360"/>
      </w:pPr>
      <w:rPr>
        <w:rFonts w:ascii="Tahoma" w:hAnsi="Tahoma" w:cs="Symbol" w:hint="default"/>
        <w:i/>
        <w:iCs/>
        <w:color w:val="000000"/>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5D49AF"/>
    <w:multiLevelType w:val="hybridMultilevel"/>
    <w:tmpl w:val="13DAF0F0"/>
    <w:lvl w:ilvl="0" w:tplc="FFFFFFFF">
      <w:start w:val="1"/>
      <w:numFmt w:val="bullet"/>
      <w:lvlText w:val="-"/>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52949B6"/>
    <w:multiLevelType w:val="hybridMultilevel"/>
    <w:tmpl w:val="0E309232"/>
    <w:lvl w:ilvl="0" w:tplc="16120EAA">
      <w:start w:val="1"/>
      <w:numFmt w:val="bullet"/>
      <w:lvlText w:val="-"/>
      <w:lvlJc w:val="left"/>
      <w:pPr>
        <w:ind w:left="360" w:hanging="360"/>
      </w:pPr>
      <w:rPr>
        <w:rFonts w:ascii="Tahoma" w:hAnsi="Tahoma"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6" w15:restartNumberingAfterBreak="0">
    <w:nsid w:val="55F85F7D"/>
    <w:multiLevelType w:val="hybridMultilevel"/>
    <w:tmpl w:val="0F58E64C"/>
    <w:lvl w:ilvl="0" w:tplc="0409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A23461C"/>
    <w:multiLevelType w:val="hybridMultilevel"/>
    <w:tmpl w:val="975AE2CA"/>
    <w:lvl w:ilvl="0" w:tplc="E92013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4C43AA"/>
    <w:multiLevelType w:val="hybridMultilevel"/>
    <w:tmpl w:val="0462632A"/>
    <w:lvl w:ilvl="0" w:tplc="081A0003">
      <w:start w:val="1"/>
      <w:numFmt w:val="bullet"/>
      <w:lvlText w:val="o"/>
      <w:lvlJc w:val="left"/>
      <w:pPr>
        <w:ind w:left="1080" w:hanging="360"/>
      </w:pPr>
      <w:rPr>
        <w:rFonts w:ascii="Courier New" w:hAnsi="Courier New" w:cs="Courier New"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1" w15:restartNumberingAfterBreak="0">
    <w:nsid w:val="63074441"/>
    <w:multiLevelType w:val="hybridMultilevel"/>
    <w:tmpl w:val="F954BF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0" w15:restartNumberingAfterBreak="0">
    <w:nsid w:val="77320619"/>
    <w:multiLevelType w:val="hybridMultilevel"/>
    <w:tmpl w:val="43C2E242"/>
    <w:lvl w:ilvl="0" w:tplc="4B740F9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3"/>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4"/>
  </w:num>
  <w:num w:numId="6">
    <w:abstractNumId w:val="18"/>
  </w:num>
  <w:num w:numId="7">
    <w:abstractNumId w:val="8"/>
  </w:num>
  <w:num w:numId="8">
    <w:abstractNumId w:val="13"/>
  </w:num>
  <w:num w:numId="9">
    <w:abstractNumId w:val="29"/>
  </w:num>
  <w:num w:numId="10">
    <w:abstractNumId w:val="1"/>
  </w:num>
  <w:num w:numId="11">
    <w:abstractNumId w:val="26"/>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7"/>
  </w:num>
  <w:num w:numId="17">
    <w:abstractNumId w:val="14"/>
  </w:num>
  <w:num w:numId="18">
    <w:abstractNumId w:val="17"/>
  </w:num>
  <w:num w:numId="19">
    <w:abstractNumId w:val="31"/>
  </w:num>
  <w:num w:numId="20">
    <w:abstractNumId w:val="22"/>
  </w:num>
  <w:num w:numId="21">
    <w:abstractNumId w:val="28"/>
  </w:num>
  <w:num w:numId="22">
    <w:abstractNumId w:val="25"/>
  </w:num>
  <w:num w:numId="23">
    <w:abstractNumId w:val="7"/>
  </w:num>
  <w:num w:numId="24">
    <w:abstractNumId w:val="28"/>
  </w:num>
  <w:num w:numId="25">
    <w:abstractNumId w:val="4"/>
  </w:num>
  <w:num w:numId="26">
    <w:abstractNumId w:val="3"/>
    <w:lvlOverride w:ilvl="0">
      <w:startOverride w:val="1"/>
    </w:lvlOverride>
  </w:num>
  <w:num w:numId="27">
    <w:abstractNumId w:val="5"/>
  </w:num>
  <w:num w:numId="28">
    <w:abstractNumId w:val="10"/>
  </w:num>
  <w:num w:numId="29">
    <w:abstractNumId w:val="11"/>
  </w:num>
  <w:num w:numId="30">
    <w:abstractNumId w:val="20"/>
  </w:num>
  <w:num w:numId="31">
    <w:abstractNumId w:val="15"/>
  </w:num>
  <w:num w:numId="32">
    <w:abstractNumId w:val="30"/>
  </w:num>
  <w:num w:numId="33">
    <w:abstractNumId w:val="21"/>
  </w:num>
  <w:num w:numId="34">
    <w:abstractNumId w:val="19"/>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175A"/>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47A8"/>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3966"/>
    <w:rsid w:val="000D4D07"/>
    <w:rsid w:val="000D7535"/>
    <w:rsid w:val="000E165D"/>
    <w:rsid w:val="000E1BAF"/>
    <w:rsid w:val="000E223E"/>
    <w:rsid w:val="000E2491"/>
    <w:rsid w:val="000E2EA9"/>
    <w:rsid w:val="000E46A3"/>
    <w:rsid w:val="000E4E88"/>
    <w:rsid w:val="000E5726"/>
    <w:rsid w:val="000E6C94"/>
    <w:rsid w:val="000F1BB2"/>
    <w:rsid w:val="000F2166"/>
    <w:rsid w:val="000F217A"/>
    <w:rsid w:val="000F3F94"/>
    <w:rsid w:val="000F5235"/>
    <w:rsid w:val="000F5B21"/>
    <w:rsid w:val="00103501"/>
    <w:rsid w:val="00103B2D"/>
    <w:rsid w:val="00103CD2"/>
    <w:rsid w:val="00104061"/>
    <w:rsid w:val="00106EA1"/>
    <w:rsid w:val="00107186"/>
    <w:rsid w:val="00107236"/>
    <w:rsid w:val="001074B3"/>
    <w:rsid w:val="001101A2"/>
    <w:rsid w:val="001106F7"/>
    <w:rsid w:val="001108A9"/>
    <w:rsid w:val="001111FD"/>
    <w:rsid w:val="00111FBE"/>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26B8"/>
    <w:rsid w:val="00154C69"/>
    <w:rsid w:val="0015704C"/>
    <w:rsid w:val="00157895"/>
    <w:rsid w:val="00157FFB"/>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87B08"/>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1E91"/>
    <w:rsid w:val="001C2DB4"/>
    <w:rsid w:val="001C3228"/>
    <w:rsid w:val="001C35E9"/>
    <w:rsid w:val="001C36BD"/>
    <w:rsid w:val="001C3733"/>
    <w:rsid w:val="001C49B3"/>
    <w:rsid w:val="001C5B30"/>
    <w:rsid w:val="001D0375"/>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85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1ABF"/>
    <w:rsid w:val="00283B02"/>
    <w:rsid w:val="00283C5D"/>
    <w:rsid w:val="0028403A"/>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74AF"/>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331"/>
    <w:rsid w:val="003175E1"/>
    <w:rsid w:val="00320203"/>
    <w:rsid w:val="00320734"/>
    <w:rsid w:val="00322002"/>
    <w:rsid w:val="00324101"/>
    <w:rsid w:val="003247B0"/>
    <w:rsid w:val="00325E81"/>
    <w:rsid w:val="00326948"/>
    <w:rsid w:val="00327052"/>
    <w:rsid w:val="00333975"/>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6387"/>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748"/>
    <w:rsid w:val="003E3A1D"/>
    <w:rsid w:val="003E6CA0"/>
    <w:rsid w:val="003F1F41"/>
    <w:rsid w:val="003F2FDE"/>
    <w:rsid w:val="003F30AE"/>
    <w:rsid w:val="003F330B"/>
    <w:rsid w:val="003F58B9"/>
    <w:rsid w:val="003F6FDF"/>
    <w:rsid w:val="004016F5"/>
    <w:rsid w:val="00402AA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4DB2"/>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2A23"/>
    <w:rsid w:val="00475A92"/>
    <w:rsid w:val="00477BB9"/>
    <w:rsid w:val="004859EE"/>
    <w:rsid w:val="00487366"/>
    <w:rsid w:val="004873E4"/>
    <w:rsid w:val="0049072C"/>
    <w:rsid w:val="00490FD1"/>
    <w:rsid w:val="00491AD2"/>
    <w:rsid w:val="004935C0"/>
    <w:rsid w:val="00493B43"/>
    <w:rsid w:val="00494EB1"/>
    <w:rsid w:val="00496414"/>
    <w:rsid w:val="00497A38"/>
    <w:rsid w:val="004A0C6B"/>
    <w:rsid w:val="004A45BD"/>
    <w:rsid w:val="004A4656"/>
    <w:rsid w:val="004A77B0"/>
    <w:rsid w:val="004B08A9"/>
    <w:rsid w:val="004B1CED"/>
    <w:rsid w:val="004B34A7"/>
    <w:rsid w:val="004B3B06"/>
    <w:rsid w:val="004B3ED5"/>
    <w:rsid w:val="004B4643"/>
    <w:rsid w:val="004B7F67"/>
    <w:rsid w:val="004C06BE"/>
    <w:rsid w:val="004C0938"/>
    <w:rsid w:val="004C1994"/>
    <w:rsid w:val="004C4825"/>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7F"/>
    <w:rsid w:val="004F5DA4"/>
    <w:rsid w:val="004F62B2"/>
    <w:rsid w:val="004F6424"/>
    <w:rsid w:val="005040CD"/>
    <w:rsid w:val="00504229"/>
    <w:rsid w:val="00505229"/>
    <w:rsid w:val="00507F98"/>
    <w:rsid w:val="005108A3"/>
    <w:rsid w:val="00510DB5"/>
    <w:rsid w:val="00510F6E"/>
    <w:rsid w:val="00511422"/>
    <w:rsid w:val="005118AE"/>
    <w:rsid w:val="0051212F"/>
    <w:rsid w:val="00514FC6"/>
    <w:rsid w:val="0051587A"/>
    <w:rsid w:val="005158FA"/>
    <w:rsid w:val="005169AD"/>
    <w:rsid w:val="00516DD8"/>
    <w:rsid w:val="00517900"/>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619D"/>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E6629"/>
    <w:rsid w:val="005F0DA0"/>
    <w:rsid w:val="005F1203"/>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640EA"/>
    <w:rsid w:val="0066545F"/>
    <w:rsid w:val="00665E05"/>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09E"/>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1D0"/>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11"/>
    <w:rsid w:val="00740BB8"/>
    <w:rsid w:val="00740CE9"/>
    <w:rsid w:val="007428E3"/>
    <w:rsid w:val="0074394E"/>
    <w:rsid w:val="0074422D"/>
    <w:rsid w:val="00750D0A"/>
    <w:rsid w:val="007510B3"/>
    <w:rsid w:val="00751D93"/>
    <w:rsid w:val="00752300"/>
    <w:rsid w:val="00753BF5"/>
    <w:rsid w:val="007546F8"/>
    <w:rsid w:val="0075579B"/>
    <w:rsid w:val="00755BAB"/>
    <w:rsid w:val="007572DE"/>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0F71"/>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31D9"/>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101A"/>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97D4D"/>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4229"/>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0F59"/>
    <w:rsid w:val="009B536C"/>
    <w:rsid w:val="009B5C19"/>
    <w:rsid w:val="009B6496"/>
    <w:rsid w:val="009B7B4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0AD"/>
    <w:rsid w:val="00A076F9"/>
    <w:rsid w:val="00A07997"/>
    <w:rsid w:val="00A07F87"/>
    <w:rsid w:val="00A13659"/>
    <w:rsid w:val="00A15795"/>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28"/>
    <w:rsid w:val="00A34D76"/>
    <w:rsid w:val="00A35125"/>
    <w:rsid w:val="00A365D0"/>
    <w:rsid w:val="00A402B8"/>
    <w:rsid w:val="00A4043E"/>
    <w:rsid w:val="00A437D9"/>
    <w:rsid w:val="00A43C16"/>
    <w:rsid w:val="00A443A6"/>
    <w:rsid w:val="00A45A1A"/>
    <w:rsid w:val="00A45E61"/>
    <w:rsid w:val="00A47F32"/>
    <w:rsid w:val="00A50D1C"/>
    <w:rsid w:val="00A53220"/>
    <w:rsid w:val="00A538E6"/>
    <w:rsid w:val="00A54514"/>
    <w:rsid w:val="00A56102"/>
    <w:rsid w:val="00A56800"/>
    <w:rsid w:val="00A56D7E"/>
    <w:rsid w:val="00A57404"/>
    <w:rsid w:val="00A575BD"/>
    <w:rsid w:val="00A57D20"/>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0B81"/>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57E9"/>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6AE3"/>
    <w:rsid w:val="00BE7920"/>
    <w:rsid w:val="00BF1E46"/>
    <w:rsid w:val="00BF2A3A"/>
    <w:rsid w:val="00BF2CD1"/>
    <w:rsid w:val="00BF4B6A"/>
    <w:rsid w:val="00BF5135"/>
    <w:rsid w:val="00BF6D09"/>
    <w:rsid w:val="00BF72F7"/>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1D"/>
    <w:rsid w:val="00C23B23"/>
    <w:rsid w:val="00C2428B"/>
    <w:rsid w:val="00C26C22"/>
    <w:rsid w:val="00C27B03"/>
    <w:rsid w:val="00C3089B"/>
    <w:rsid w:val="00C31483"/>
    <w:rsid w:val="00C34B40"/>
    <w:rsid w:val="00C35836"/>
    <w:rsid w:val="00C4012E"/>
    <w:rsid w:val="00C41CD3"/>
    <w:rsid w:val="00C43438"/>
    <w:rsid w:val="00C44264"/>
    <w:rsid w:val="00C46251"/>
    <w:rsid w:val="00C4790F"/>
    <w:rsid w:val="00C47FC0"/>
    <w:rsid w:val="00C5189F"/>
    <w:rsid w:val="00C51DEE"/>
    <w:rsid w:val="00C528CC"/>
    <w:rsid w:val="00C53594"/>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3E4A"/>
    <w:rsid w:val="00C95D8D"/>
    <w:rsid w:val="00C97715"/>
    <w:rsid w:val="00C97C7F"/>
    <w:rsid w:val="00CA2283"/>
    <w:rsid w:val="00CA2AEF"/>
    <w:rsid w:val="00CA2CA3"/>
    <w:rsid w:val="00CA325F"/>
    <w:rsid w:val="00CA33B8"/>
    <w:rsid w:val="00CA6DD8"/>
    <w:rsid w:val="00CB141E"/>
    <w:rsid w:val="00CB1582"/>
    <w:rsid w:val="00CB22B7"/>
    <w:rsid w:val="00CB31DA"/>
    <w:rsid w:val="00CB3576"/>
    <w:rsid w:val="00CB5032"/>
    <w:rsid w:val="00CB7DF6"/>
    <w:rsid w:val="00CC2D2F"/>
    <w:rsid w:val="00CC303F"/>
    <w:rsid w:val="00CC3C96"/>
    <w:rsid w:val="00CD077C"/>
    <w:rsid w:val="00CD342A"/>
    <w:rsid w:val="00CD3940"/>
    <w:rsid w:val="00CD7A2C"/>
    <w:rsid w:val="00CE2F14"/>
    <w:rsid w:val="00CE52B8"/>
    <w:rsid w:val="00CE6A0B"/>
    <w:rsid w:val="00CE7BF6"/>
    <w:rsid w:val="00CE7E6C"/>
    <w:rsid w:val="00CF0950"/>
    <w:rsid w:val="00CF3B07"/>
    <w:rsid w:val="00CF4C13"/>
    <w:rsid w:val="00CF62E0"/>
    <w:rsid w:val="00CF6384"/>
    <w:rsid w:val="00CF6902"/>
    <w:rsid w:val="00D02B8F"/>
    <w:rsid w:val="00D0401F"/>
    <w:rsid w:val="00D06E88"/>
    <w:rsid w:val="00D1114D"/>
    <w:rsid w:val="00D11F90"/>
    <w:rsid w:val="00D12547"/>
    <w:rsid w:val="00D13527"/>
    <w:rsid w:val="00D15E4E"/>
    <w:rsid w:val="00D17601"/>
    <w:rsid w:val="00D20D6E"/>
    <w:rsid w:val="00D21300"/>
    <w:rsid w:val="00D22F7B"/>
    <w:rsid w:val="00D230DC"/>
    <w:rsid w:val="00D2583E"/>
    <w:rsid w:val="00D25B36"/>
    <w:rsid w:val="00D26C9A"/>
    <w:rsid w:val="00D303E8"/>
    <w:rsid w:val="00D31BA6"/>
    <w:rsid w:val="00D335E1"/>
    <w:rsid w:val="00D3545E"/>
    <w:rsid w:val="00D35FEA"/>
    <w:rsid w:val="00D366E4"/>
    <w:rsid w:val="00D423AC"/>
    <w:rsid w:val="00D4313A"/>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447"/>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699"/>
    <w:rsid w:val="00E348EA"/>
    <w:rsid w:val="00E34CA3"/>
    <w:rsid w:val="00E35C4A"/>
    <w:rsid w:val="00E37A0F"/>
    <w:rsid w:val="00E37DA6"/>
    <w:rsid w:val="00E37FE3"/>
    <w:rsid w:val="00E40EB7"/>
    <w:rsid w:val="00E43AAA"/>
    <w:rsid w:val="00E44C62"/>
    <w:rsid w:val="00E5275F"/>
    <w:rsid w:val="00E5387C"/>
    <w:rsid w:val="00E54EF2"/>
    <w:rsid w:val="00E60DC5"/>
    <w:rsid w:val="00E61002"/>
    <w:rsid w:val="00E63559"/>
    <w:rsid w:val="00E67180"/>
    <w:rsid w:val="00E676E2"/>
    <w:rsid w:val="00E7193E"/>
    <w:rsid w:val="00E71A61"/>
    <w:rsid w:val="00E72F80"/>
    <w:rsid w:val="00E74FA5"/>
    <w:rsid w:val="00E756A8"/>
    <w:rsid w:val="00E75E1F"/>
    <w:rsid w:val="00E76032"/>
    <w:rsid w:val="00E768F2"/>
    <w:rsid w:val="00E77E9E"/>
    <w:rsid w:val="00E81DED"/>
    <w:rsid w:val="00E82316"/>
    <w:rsid w:val="00E825B3"/>
    <w:rsid w:val="00E83F4F"/>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296"/>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4DF8"/>
    <w:rsid w:val="00F05996"/>
    <w:rsid w:val="00F05B66"/>
    <w:rsid w:val="00F06522"/>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5F22"/>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5BC5"/>
    <w:rsid w:val="00FA78FD"/>
    <w:rsid w:val="00FB11BE"/>
    <w:rsid w:val="00FB1357"/>
    <w:rsid w:val="00FB1799"/>
    <w:rsid w:val="00FB1B56"/>
    <w:rsid w:val="00FB27F1"/>
    <w:rsid w:val="00FB4C6F"/>
    <w:rsid w:val="00FC5E26"/>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35B"/>
    <w:rsid w:val="00FE185C"/>
    <w:rsid w:val="00FE1BD0"/>
    <w:rsid w:val="00FE3C5F"/>
    <w:rsid w:val="00FE401B"/>
    <w:rsid w:val="00FE4705"/>
    <w:rsid w:val="00FE557C"/>
    <w:rsid w:val="00FF3F90"/>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5F13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paragraph" w:styleId="NoSpacing">
    <w:name w:val="No Spacing"/>
    <w:uiPriority w:val="1"/>
    <w:qFormat/>
    <w:rsid w:val="00D12547"/>
    <w:rPr>
      <w:rFonts w:ascii="Arial" w:eastAsia="Times New Roman" w:hAnsi="Arial"/>
      <w:sz w:val="22"/>
      <w:szCs w:val="22"/>
    </w:rPr>
  </w:style>
  <w:style w:type="character" w:styleId="Emphasis">
    <w:name w:val="Emphasis"/>
    <w:qFormat/>
    <w:rsid w:val="00D12547"/>
    <w:rPr>
      <w:b/>
      <w:bCs/>
      <w:i w:val="0"/>
      <w:iCs w:val="0"/>
    </w:rPr>
  </w:style>
  <w:style w:type="paragraph" w:customStyle="1" w:styleId="Default">
    <w:name w:val="Default"/>
    <w:rsid w:val="00D12547"/>
    <w:pPr>
      <w:autoSpaceDE w:val="0"/>
      <w:autoSpaceDN w:val="0"/>
      <w:adjustRightInd w:val="0"/>
    </w:pPr>
    <w:rPr>
      <w:rFonts w:eastAsia="MS Mincho"/>
      <w:color w:val="000000"/>
      <w:sz w:val="24"/>
      <w:szCs w:val="24"/>
      <w:lang w:val="sr-Latn-CS" w:eastAsia="ja-JP"/>
    </w:rPr>
  </w:style>
  <w:style w:type="paragraph" w:customStyle="1" w:styleId="Text">
    <w:name w:val="Text"/>
    <w:aliases w:val="Graphic"/>
    <w:basedOn w:val="Normal"/>
    <w:link w:val="TextChar"/>
    <w:rsid w:val="00D12547"/>
    <w:pPr>
      <w:tabs>
        <w:tab w:val="clear" w:pos="567"/>
      </w:tabs>
      <w:spacing w:before="14" w:after="144" w:line="300" w:lineRule="atLeast"/>
      <w:ind w:left="720" w:right="360" w:hanging="720"/>
    </w:pPr>
    <w:rPr>
      <w:color w:val="000000"/>
      <w:sz w:val="24"/>
    </w:rPr>
  </w:style>
  <w:style w:type="character" w:customStyle="1" w:styleId="TextChar">
    <w:name w:val="Text Char"/>
    <w:link w:val="Text"/>
    <w:rsid w:val="00D12547"/>
    <w:rPr>
      <w:rFonts w:eastAsia="Times New Roman"/>
      <w:color w:val="000000"/>
      <w:sz w:val="24"/>
      <w:lang w:eastAsia="en-US"/>
    </w:rPr>
  </w:style>
  <w:style w:type="paragraph" w:customStyle="1" w:styleId="BodyText4">
    <w:name w:val="Body Text4"/>
    <w:basedOn w:val="Normal"/>
    <w:rsid w:val="00D12547"/>
    <w:pPr>
      <w:shd w:val="clear" w:color="auto" w:fill="FFFFFF"/>
      <w:tabs>
        <w:tab w:val="clear" w:pos="567"/>
      </w:tabs>
      <w:spacing w:line="250" w:lineRule="exact"/>
      <w:ind w:hanging="460"/>
      <w:jc w:val="both"/>
    </w:pPr>
    <w:rPr>
      <w:sz w:val="21"/>
      <w:szCs w:val="21"/>
      <w:lang w:val="sr-Latn-ME" w:eastAsia="sr-Latn-ME"/>
    </w:rPr>
  </w:style>
  <w:style w:type="character" w:customStyle="1" w:styleId="BodyTextChar">
    <w:name w:val="Body Text Char"/>
    <w:basedOn w:val="DefaultParagraphFont"/>
    <w:link w:val="BodyText"/>
    <w:rsid w:val="000847A8"/>
    <w:rPr>
      <w:rFonts w:eastAsia="Times New Roman"/>
      <w:i/>
      <w:color w:val="008000"/>
      <w:sz w:val="22"/>
      <w:lang w:val="en-GB"/>
    </w:rPr>
  </w:style>
  <w:style w:type="paragraph" w:styleId="ListParagraph">
    <w:name w:val="List Paragraph"/>
    <w:basedOn w:val="Normal"/>
    <w:uiPriority w:val="34"/>
    <w:qFormat/>
    <w:rsid w:val="00BF6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3513</Words>
  <Characters>20027</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Jasmina Krlić</dc:creator>
  <cp:lastModifiedBy>Aleksandra Marijanović</cp:lastModifiedBy>
  <cp:revision>15</cp:revision>
  <dcterms:created xsi:type="dcterms:W3CDTF">2025-03-04T13:50:00Z</dcterms:created>
  <dcterms:modified xsi:type="dcterms:W3CDTF">2025-03-13T09:07:00Z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