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EFA1F" w14:textId="77777777" w:rsidR="00C22BE5" w:rsidRPr="00FC7A0A" w:rsidRDefault="00C22BE5" w:rsidP="00F778E6">
      <w:pPr>
        <w:jc w:val="both"/>
        <w:rPr>
          <w:sz w:val="22"/>
          <w:szCs w:val="22"/>
        </w:rPr>
      </w:pPr>
      <w:bookmarkStart w:id="0" w:name="_GoBack"/>
      <w:bookmarkEnd w:id="0"/>
    </w:p>
    <w:p w14:paraId="4A4E43C3" w14:textId="77777777" w:rsidR="00C22BE5" w:rsidRPr="00FC7A0A" w:rsidRDefault="00C22BE5" w:rsidP="00F778E6">
      <w:pPr>
        <w:jc w:val="both"/>
        <w:rPr>
          <w:sz w:val="22"/>
          <w:szCs w:val="22"/>
        </w:rPr>
      </w:pPr>
    </w:p>
    <w:p w14:paraId="378A7B23" w14:textId="17E9848E" w:rsidR="00C22BE5" w:rsidRPr="00FC7A0A" w:rsidRDefault="00C30F92" w:rsidP="002F64EA">
      <w:pPr>
        <w:jc w:val="center"/>
        <w:rPr>
          <w:sz w:val="22"/>
          <w:szCs w:val="22"/>
        </w:rPr>
      </w:pPr>
      <w:r w:rsidRPr="00FC7A0A">
        <w:rPr>
          <w:b/>
          <w:bCs/>
          <w:iCs/>
          <w:sz w:val="22"/>
          <w:szCs w:val="22"/>
          <w:u w:val="single"/>
        </w:rPr>
        <w:t xml:space="preserve">UPUTSTVO ZA </w:t>
      </w:r>
      <w:r w:rsidR="00B71B51" w:rsidRPr="00FC7A0A">
        <w:rPr>
          <w:b/>
          <w:bCs/>
          <w:iCs/>
          <w:sz w:val="22"/>
          <w:szCs w:val="22"/>
          <w:u w:val="single"/>
        </w:rPr>
        <w:t>LIJEK</w:t>
      </w:r>
    </w:p>
    <w:p w14:paraId="56A2CBC0" w14:textId="77777777" w:rsidR="00C30F92" w:rsidRPr="00FC7A0A" w:rsidRDefault="00C30F92" w:rsidP="00F778E6">
      <w:pPr>
        <w:jc w:val="both"/>
        <w:rPr>
          <w:i/>
          <w:color w:val="808080"/>
          <w:sz w:val="22"/>
          <w:szCs w:val="22"/>
          <w:lang w:val="sr-Latn-CS"/>
        </w:rPr>
      </w:pPr>
    </w:p>
    <w:p w14:paraId="1CB56AC8" w14:textId="334AD6DC" w:rsidR="00C033FE" w:rsidRPr="00FC7A0A" w:rsidRDefault="00C033FE" w:rsidP="002F64EA">
      <w:pPr>
        <w:widowControl w:val="0"/>
        <w:autoSpaceDE w:val="0"/>
        <w:autoSpaceDN w:val="0"/>
        <w:jc w:val="center"/>
        <w:rPr>
          <w:b/>
          <w:bCs/>
          <w:sz w:val="22"/>
          <w:szCs w:val="22"/>
          <w:lang w:val="en-GB"/>
        </w:rPr>
      </w:pPr>
      <w:r w:rsidRPr="00FC7A0A">
        <w:rPr>
          <w:b/>
          <w:bCs/>
          <w:sz w:val="22"/>
          <w:szCs w:val="22"/>
          <w:lang w:val="en-GB"/>
        </w:rPr>
        <w:t>CRYSVITA, 10 mg</w:t>
      </w:r>
      <w:r w:rsidR="00D50973" w:rsidRPr="00FC7A0A">
        <w:rPr>
          <w:b/>
          <w:bCs/>
          <w:sz w:val="22"/>
          <w:szCs w:val="22"/>
          <w:lang w:val="en-GB"/>
        </w:rPr>
        <w:t>,</w:t>
      </w:r>
      <w:r w:rsidRPr="00FC7A0A">
        <w:rPr>
          <w:b/>
          <w:bCs/>
          <w:sz w:val="22"/>
          <w:szCs w:val="22"/>
          <w:lang w:val="en-GB"/>
        </w:rPr>
        <w:t xml:space="preserve"> rastvor za injekciju</w:t>
      </w:r>
    </w:p>
    <w:p w14:paraId="76CE41FC" w14:textId="66E8DB5E" w:rsidR="00C033FE" w:rsidRPr="00FC7A0A" w:rsidRDefault="00C033FE" w:rsidP="002F64EA">
      <w:pPr>
        <w:widowControl w:val="0"/>
        <w:autoSpaceDE w:val="0"/>
        <w:autoSpaceDN w:val="0"/>
        <w:jc w:val="center"/>
        <w:rPr>
          <w:b/>
          <w:bCs/>
          <w:sz w:val="22"/>
          <w:szCs w:val="22"/>
          <w:lang w:val="en-GB"/>
        </w:rPr>
      </w:pPr>
      <w:r w:rsidRPr="00FC7A0A">
        <w:rPr>
          <w:b/>
          <w:bCs/>
          <w:sz w:val="22"/>
          <w:szCs w:val="22"/>
          <w:lang w:val="en-GB"/>
        </w:rPr>
        <w:t>CRYSVITA, 20 mg</w:t>
      </w:r>
      <w:r w:rsidR="00D50973" w:rsidRPr="00FC7A0A">
        <w:rPr>
          <w:b/>
          <w:bCs/>
          <w:sz w:val="22"/>
          <w:szCs w:val="22"/>
          <w:lang w:val="en-GB"/>
        </w:rPr>
        <w:t>,</w:t>
      </w:r>
      <w:r w:rsidRPr="00FC7A0A">
        <w:rPr>
          <w:b/>
          <w:bCs/>
          <w:sz w:val="22"/>
          <w:szCs w:val="22"/>
          <w:lang w:val="en-GB"/>
        </w:rPr>
        <w:t xml:space="preserve"> rastvor za injekciju</w:t>
      </w:r>
    </w:p>
    <w:p w14:paraId="61C65DC0" w14:textId="12902052" w:rsidR="00C033FE" w:rsidRPr="00FC7A0A" w:rsidRDefault="00C033FE" w:rsidP="002F64EA">
      <w:pPr>
        <w:widowControl w:val="0"/>
        <w:autoSpaceDE w:val="0"/>
        <w:autoSpaceDN w:val="0"/>
        <w:jc w:val="center"/>
        <w:rPr>
          <w:b/>
          <w:bCs/>
          <w:sz w:val="22"/>
          <w:szCs w:val="22"/>
          <w:lang w:val="en-GB"/>
        </w:rPr>
      </w:pPr>
      <w:r w:rsidRPr="00FC7A0A">
        <w:rPr>
          <w:b/>
          <w:bCs/>
          <w:sz w:val="22"/>
          <w:szCs w:val="22"/>
          <w:lang w:val="en-GB"/>
        </w:rPr>
        <w:t>CRYSVITA, 30 mg</w:t>
      </w:r>
      <w:r w:rsidR="00D50973" w:rsidRPr="00FC7A0A">
        <w:rPr>
          <w:b/>
          <w:bCs/>
          <w:sz w:val="22"/>
          <w:szCs w:val="22"/>
          <w:lang w:val="en-GB"/>
        </w:rPr>
        <w:t>,</w:t>
      </w:r>
      <w:r w:rsidRPr="00FC7A0A">
        <w:rPr>
          <w:b/>
          <w:bCs/>
          <w:sz w:val="22"/>
          <w:szCs w:val="22"/>
          <w:lang w:val="en-GB"/>
        </w:rPr>
        <w:t xml:space="preserve"> rastvor za injekciju</w:t>
      </w:r>
    </w:p>
    <w:p w14:paraId="68B7CA1D" w14:textId="444697DE" w:rsidR="00DF19D8" w:rsidRPr="00FC7A0A" w:rsidRDefault="00C033FE" w:rsidP="002F64EA">
      <w:pPr>
        <w:widowControl w:val="0"/>
        <w:autoSpaceDE w:val="0"/>
        <w:autoSpaceDN w:val="0"/>
        <w:jc w:val="center"/>
        <w:rPr>
          <w:sz w:val="22"/>
          <w:szCs w:val="22"/>
          <w:lang w:val="sr-Latn-ME"/>
        </w:rPr>
      </w:pPr>
      <w:r w:rsidRPr="00FC7A0A">
        <w:rPr>
          <w:bCs/>
          <w:sz w:val="22"/>
          <w:szCs w:val="22"/>
          <w:lang w:val="sr-Latn-ME"/>
        </w:rPr>
        <w:t>burosumab</w:t>
      </w:r>
    </w:p>
    <w:p w14:paraId="0DFD9CBB" w14:textId="77777777" w:rsidR="00C22BE5" w:rsidRPr="00FC7A0A" w:rsidRDefault="00C22BE5" w:rsidP="00F778E6">
      <w:pPr>
        <w:pStyle w:val="Header"/>
        <w:tabs>
          <w:tab w:val="left" w:pos="284"/>
        </w:tabs>
        <w:jc w:val="both"/>
        <w:rPr>
          <w:sz w:val="22"/>
          <w:szCs w:val="22"/>
          <w:lang w:val="de-DE"/>
        </w:rPr>
      </w:pPr>
    </w:p>
    <w:p w14:paraId="214D31C0" w14:textId="77777777" w:rsidR="00C22BE5" w:rsidRPr="00FC7A0A" w:rsidRDefault="00C22BE5" w:rsidP="00F778E6">
      <w:pPr>
        <w:pStyle w:val="Header"/>
        <w:tabs>
          <w:tab w:val="left" w:pos="284"/>
        </w:tabs>
        <w:jc w:val="both"/>
        <w:rPr>
          <w:sz w:val="22"/>
          <w:szCs w:val="22"/>
          <w:lang w:val="de-DE"/>
        </w:rPr>
      </w:pPr>
    </w:p>
    <w:p w14:paraId="55C4CFA2" w14:textId="77777777" w:rsidR="001B6B05" w:rsidRPr="00FC7A0A" w:rsidRDefault="001B6B05" w:rsidP="00F778E6">
      <w:pPr>
        <w:numPr>
          <w:ilvl w:val="12"/>
          <w:numId w:val="0"/>
        </w:numPr>
        <w:jc w:val="both"/>
        <w:rPr>
          <w:sz w:val="22"/>
          <w:szCs w:val="22"/>
          <w:lang w:val="hr-HR"/>
        </w:rPr>
      </w:pPr>
    </w:p>
    <w:p w14:paraId="24805884" w14:textId="77777777" w:rsidR="006A2B96" w:rsidRPr="00FC7A0A" w:rsidRDefault="00A32113" w:rsidP="00F778E6">
      <w:pPr>
        <w:widowControl w:val="0"/>
        <w:autoSpaceDE w:val="0"/>
        <w:autoSpaceDN w:val="0"/>
        <w:ind w:left="360" w:hanging="360"/>
        <w:jc w:val="both"/>
        <w:rPr>
          <w:b/>
          <w:bCs/>
          <w:sz w:val="22"/>
          <w:szCs w:val="22"/>
          <w:lang w:val="sr-Latn-CS"/>
        </w:rPr>
      </w:pPr>
      <w:r w:rsidRPr="00FC7A0A">
        <w:rPr>
          <w:b/>
          <w:bCs/>
          <w:sz w:val="22"/>
          <w:szCs w:val="22"/>
          <w:lang w:val="sr-Latn-CS"/>
        </w:rPr>
        <w:t>Pažljivo pročitajte ovo uputstvo, prije nego što počnete da koristite ovaj lijek</w:t>
      </w:r>
      <w:r w:rsidR="00070BAB" w:rsidRPr="00FC7A0A">
        <w:rPr>
          <w:b/>
          <w:bCs/>
          <w:sz w:val="22"/>
          <w:szCs w:val="22"/>
          <w:lang w:val="sr-Latn-CS"/>
        </w:rPr>
        <w:t>,</w:t>
      </w:r>
      <w:r w:rsidR="006A2B96" w:rsidRPr="00FC7A0A">
        <w:rPr>
          <w:sz w:val="22"/>
          <w:szCs w:val="22"/>
        </w:rPr>
        <w:t xml:space="preserve"> </w:t>
      </w:r>
      <w:r w:rsidR="006A2B96" w:rsidRPr="00FC7A0A">
        <w:rPr>
          <w:b/>
          <w:bCs/>
          <w:sz w:val="22"/>
          <w:szCs w:val="22"/>
          <w:lang w:val="sr-Latn-CS"/>
        </w:rPr>
        <w:t xml:space="preserve">jer sadrži </w:t>
      </w:r>
    </w:p>
    <w:p w14:paraId="6AD078BF" w14:textId="77777777" w:rsidR="00A32113" w:rsidRPr="00FC7A0A" w:rsidRDefault="006A2B96" w:rsidP="00F778E6">
      <w:pPr>
        <w:widowControl w:val="0"/>
        <w:autoSpaceDE w:val="0"/>
        <w:autoSpaceDN w:val="0"/>
        <w:ind w:left="360" w:hanging="360"/>
        <w:jc w:val="both"/>
        <w:rPr>
          <w:b/>
          <w:bCs/>
          <w:sz w:val="22"/>
          <w:szCs w:val="22"/>
          <w:lang w:val="sr-Latn-CS"/>
        </w:rPr>
      </w:pPr>
      <w:r w:rsidRPr="00FC7A0A">
        <w:rPr>
          <w:b/>
          <w:bCs/>
          <w:sz w:val="22"/>
          <w:szCs w:val="22"/>
          <w:lang w:val="sr-Latn-CS"/>
        </w:rPr>
        <w:t>informacije koje su važne za Vas</w:t>
      </w:r>
    </w:p>
    <w:p w14:paraId="5AB52B73" w14:textId="77777777" w:rsidR="00A32113" w:rsidRPr="00FC7A0A" w:rsidRDefault="00A32113" w:rsidP="00F778E6">
      <w:pPr>
        <w:widowControl w:val="0"/>
        <w:numPr>
          <w:ilvl w:val="0"/>
          <w:numId w:val="18"/>
        </w:numPr>
        <w:tabs>
          <w:tab w:val="clear" w:pos="576"/>
          <w:tab w:val="num" w:pos="569"/>
          <w:tab w:val="num" w:pos="600"/>
        </w:tabs>
        <w:autoSpaceDE w:val="0"/>
        <w:autoSpaceDN w:val="0"/>
        <w:jc w:val="both"/>
        <w:rPr>
          <w:sz w:val="22"/>
          <w:szCs w:val="22"/>
          <w:lang w:val="sr-Latn-CS"/>
        </w:rPr>
      </w:pPr>
      <w:r w:rsidRPr="00FC7A0A">
        <w:rPr>
          <w:sz w:val="22"/>
          <w:szCs w:val="22"/>
          <w:lang w:val="sr-Latn-CS"/>
        </w:rPr>
        <w:t>Uputstvo sačuvajte. Može biti potrebno da ga ponovo pročitate.</w:t>
      </w:r>
    </w:p>
    <w:p w14:paraId="7350C28D" w14:textId="77777777" w:rsidR="00A32113" w:rsidRPr="00FC7A0A" w:rsidRDefault="00A32113" w:rsidP="00F778E6">
      <w:pPr>
        <w:widowControl w:val="0"/>
        <w:numPr>
          <w:ilvl w:val="0"/>
          <w:numId w:val="18"/>
        </w:numPr>
        <w:tabs>
          <w:tab w:val="clear" w:pos="576"/>
          <w:tab w:val="num" w:pos="600"/>
        </w:tabs>
        <w:autoSpaceDE w:val="0"/>
        <w:autoSpaceDN w:val="0"/>
        <w:jc w:val="both"/>
        <w:rPr>
          <w:sz w:val="22"/>
          <w:szCs w:val="22"/>
          <w:lang w:val="sr-Latn-CS"/>
        </w:rPr>
      </w:pPr>
      <w:r w:rsidRPr="00FC7A0A">
        <w:rPr>
          <w:sz w:val="22"/>
          <w:szCs w:val="22"/>
          <w:lang w:val="sr-Latn-CS"/>
        </w:rPr>
        <w:t>Ako imate dodatnih pitanja, obratite se svom ljekaru ili farmaceutu</w:t>
      </w:r>
      <w:r w:rsidR="00070BAB" w:rsidRPr="00FC7A0A">
        <w:rPr>
          <w:sz w:val="22"/>
          <w:szCs w:val="22"/>
          <w:lang w:val="sr-Latn-CS"/>
        </w:rPr>
        <w:t xml:space="preserve"> </w:t>
      </w:r>
      <w:r w:rsidR="00070BAB" w:rsidRPr="00FC7A0A">
        <w:rPr>
          <w:noProof/>
          <w:sz w:val="22"/>
          <w:szCs w:val="22"/>
          <w:lang w:val="hr-HR"/>
        </w:rPr>
        <w:t>ili medicinskoj sestri</w:t>
      </w:r>
      <w:r w:rsidRPr="00FC7A0A">
        <w:rPr>
          <w:sz w:val="22"/>
          <w:szCs w:val="22"/>
          <w:lang w:val="sr-Latn-CS"/>
        </w:rPr>
        <w:t>.</w:t>
      </w:r>
      <w:r w:rsidR="006240C9" w:rsidRPr="00FC7A0A">
        <w:rPr>
          <w:sz w:val="22"/>
          <w:szCs w:val="22"/>
          <w:lang w:val="sr-Latn-CS"/>
        </w:rPr>
        <w:t xml:space="preserve"> </w:t>
      </w:r>
    </w:p>
    <w:p w14:paraId="7C448B03" w14:textId="77777777" w:rsidR="00A32113" w:rsidRPr="00FC7A0A" w:rsidRDefault="00A32113" w:rsidP="00F778E6">
      <w:pPr>
        <w:widowControl w:val="0"/>
        <w:numPr>
          <w:ilvl w:val="0"/>
          <w:numId w:val="18"/>
        </w:numPr>
        <w:tabs>
          <w:tab w:val="clear" w:pos="576"/>
          <w:tab w:val="num" w:pos="600"/>
        </w:tabs>
        <w:autoSpaceDE w:val="0"/>
        <w:autoSpaceDN w:val="0"/>
        <w:ind w:left="600" w:hanging="600"/>
        <w:jc w:val="both"/>
        <w:rPr>
          <w:sz w:val="22"/>
          <w:szCs w:val="22"/>
          <w:lang w:val="pl-PL"/>
        </w:rPr>
      </w:pPr>
      <w:r w:rsidRPr="00FC7A0A">
        <w:rPr>
          <w:sz w:val="22"/>
          <w:szCs w:val="22"/>
          <w:lang w:val="sr-Latn-CS"/>
        </w:rPr>
        <w:t>Ovaj lijek propisan je Vama i ne sm</w:t>
      </w:r>
      <w:r w:rsidR="00A06E5C" w:rsidRPr="00FC7A0A">
        <w:rPr>
          <w:sz w:val="22"/>
          <w:szCs w:val="22"/>
          <w:lang w:val="sr-Latn-CS"/>
        </w:rPr>
        <w:t>ij</w:t>
      </w:r>
      <w:r w:rsidRPr="00FC7A0A">
        <w:rPr>
          <w:sz w:val="22"/>
          <w:szCs w:val="22"/>
          <w:lang w:val="sr-Latn-CS"/>
        </w:rPr>
        <w:t>ete ga davati drugima. Može da im škodi, čak i kada imaju iste znake bolesti kao i Vi.</w:t>
      </w:r>
    </w:p>
    <w:p w14:paraId="6C95F297" w14:textId="77777777" w:rsidR="00C269D7" w:rsidRPr="00FC7A0A" w:rsidRDefault="00C269D7" w:rsidP="00F778E6">
      <w:pPr>
        <w:widowControl w:val="0"/>
        <w:numPr>
          <w:ilvl w:val="0"/>
          <w:numId w:val="18"/>
        </w:numPr>
        <w:tabs>
          <w:tab w:val="clear" w:pos="576"/>
          <w:tab w:val="num" w:pos="0"/>
        </w:tabs>
        <w:autoSpaceDE w:val="0"/>
        <w:autoSpaceDN w:val="0"/>
        <w:ind w:left="600" w:hanging="600"/>
        <w:jc w:val="both"/>
        <w:rPr>
          <w:sz w:val="22"/>
          <w:szCs w:val="22"/>
          <w:lang w:val="pl-PL"/>
        </w:rPr>
      </w:pPr>
      <w:r w:rsidRPr="00FC7A0A">
        <w:rPr>
          <w:spacing w:val="-5"/>
          <w:sz w:val="22"/>
          <w:szCs w:val="22"/>
          <w:lang w:val="sr-Latn-RS"/>
        </w:rPr>
        <w:t xml:space="preserve">Ako </w:t>
      </w:r>
      <w:r w:rsidR="00CE3E04" w:rsidRPr="00FC7A0A">
        <w:rPr>
          <w:spacing w:val="-5"/>
          <w:sz w:val="22"/>
          <w:szCs w:val="22"/>
          <w:lang w:val="sr-Latn-RS"/>
        </w:rPr>
        <w:t>Vam</w:t>
      </w:r>
      <w:r w:rsidRPr="00FC7A0A">
        <w:rPr>
          <w:spacing w:val="-5"/>
          <w:sz w:val="22"/>
          <w:szCs w:val="22"/>
          <w:lang w:val="sr-Latn-RS"/>
        </w:rPr>
        <w:t xml:space="preserve"> se javi bilo koje neželjeno d</w:t>
      </w:r>
      <w:r w:rsidR="000D14D2" w:rsidRPr="00FC7A0A">
        <w:rPr>
          <w:spacing w:val="-5"/>
          <w:sz w:val="22"/>
          <w:szCs w:val="22"/>
          <w:lang w:val="sr-Latn-RS"/>
        </w:rPr>
        <w:t xml:space="preserve">ejstvo recite to svom ljekaru, </w:t>
      </w:r>
      <w:r w:rsidRPr="00FC7A0A">
        <w:rPr>
          <w:spacing w:val="-5"/>
          <w:sz w:val="22"/>
          <w:szCs w:val="22"/>
          <w:lang w:val="sr-Latn-RS"/>
        </w:rPr>
        <w:t>farmaceutu ili medicinskoj sestri. Ovo uključuje i bilo koja neželjena dejstva koja nijesu navedena u ovom uputstvu</w:t>
      </w:r>
      <w:r w:rsidRPr="00FC7A0A">
        <w:rPr>
          <w:spacing w:val="-4"/>
          <w:sz w:val="22"/>
          <w:szCs w:val="22"/>
          <w:lang w:val="sr-Latn-RS"/>
        </w:rPr>
        <w:t xml:space="preserve">. </w:t>
      </w:r>
      <w:r w:rsidR="0085398E" w:rsidRPr="00FC7A0A">
        <w:rPr>
          <w:spacing w:val="-4"/>
          <w:sz w:val="22"/>
          <w:szCs w:val="22"/>
          <w:lang w:val="sr-Latn-RS"/>
        </w:rPr>
        <w:t xml:space="preserve">Pogledajte dio 4. </w:t>
      </w:r>
    </w:p>
    <w:p w14:paraId="4F88787A" w14:textId="77777777" w:rsidR="00C269D7" w:rsidRPr="00FC7A0A" w:rsidRDefault="00C269D7" w:rsidP="00F778E6">
      <w:pPr>
        <w:widowControl w:val="0"/>
        <w:autoSpaceDE w:val="0"/>
        <w:autoSpaceDN w:val="0"/>
        <w:ind w:left="600"/>
        <w:jc w:val="both"/>
        <w:rPr>
          <w:sz w:val="22"/>
          <w:szCs w:val="22"/>
          <w:lang w:val="pl-PL"/>
        </w:rPr>
      </w:pPr>
    </w:p>
    <w:p w14:paraId="78104681" w14:textId="77777777" w:rsidR="00C269D7" w:rsidRPr="00FC7A0A" w:rsidRDefault="00C269D7" w:rsidP="00F778E6">
      <w:pPr>
        <w:widowControl w:val="0"/>
        <w:autoSpaceDE w:val="0"/>
        <w:autoSpaceDN w:val="0"/>
        <w:ind w:left="600"/>
        <w:jc w:val="both"/>
        <w:rPr>
          <w:sz w:val="22"/>
          <w:szCs w:val="22"/>
          <w:lang w:val="sr-Latn-CS"/>
        </w:rPr>
      </w:pPr>
    </w:p>
    <w:p w14:paraId="236DB9DA" w14:textId="77777777" w:rsidR="00A92C66" w:rsidRPr="00FC7A0A" w:rsidRDefault="00A92C66" w:rsidP="00F778E6">
      <w:pPr>
        <w:widowControl w:val="0"/>
        <w:autoSpaceDE w:val="0"/>
        <w:autoSpaceDN w:val="0"/>
        <w:ind w:left="600"/>
        <w:jc w:val="both"/>
        <w:rPr>
          <w:sz w:val="22"/>
          <w:szCs w:val="22"/>
          <w:lang w:val="sr-Latn-CS"/>
        </w:rPr>
      </w:pPr>
    </w:p>
    <w:p w14:paraId="437FB28B" w14:textId="77777777" w:rsidR="00A32113" w:rsidRPr="00FC7A0A" w:rsidRDefault="00A32113" w:rsidP="00F778E6">
      <w:pPr>
        <w:widowControl w:val="0"/>
        <w:autoSpaceDE w:val="0"/>
        <w:autoSpaceDN w:val="0"/>
        <w:jc w:val="both"/>
        <w:rPr>
          <w:b/>
          <w:bCs/>
          <w:sz w:val="22"/>
          <w:szCs w:val="22"/>
          <w:lang w:val="sr-Latn-CS"/>
        </w:rPr>
      </w:pPr>
      <w:r w:rsidRPr="00FC7A0A">
        <w:rPr>
          <w:b/>
          <w:bCs/>
          <w:sz w:val="22"/>
          <w:szCs w:val="22"/>
          <w:lang w:val="sr-Latn-CS"/>
        </w:rPr>
        <w:t>U ovom uputstvu pročitaćete:</w:t>
      </w:r>
    </w:p>
    <w:p w14:paraId="14F149E0" w14:textId="69A40957" w:rsidR="00A32113" w:rsidRPr="00FC7A0A" w:rsidRDefault="00A32113" w:rsidP="00F778E6">
      <w:pPr>
        <w:widowControl w:val="0"/>
        <w:numPr>
          <w:ilvl w:val="0"/>
          <w:numId w:val="17"/>
        </w:numPr>
        <w:tabs>
          <w:tab w:val="clear" w:pos="360"/>
          <w:tab w:val="left" w:pos="569"/>
          <w:tab w:val="left" w:pos="600"/>
        </w:tabs>
        <w:autoSpaceDE w:val="0"/>
        <w:autoSpaceDN w:val="0"/>
        <w:jc w:val="both"/>
        <w:rPr>
          <w:sz w:val="22"/>
          <w:szCs w:val="22"/>
          <w:lang w:val="sr-Latn-CS"/>
        </w:rPr>
      </w:pPr>
      <w:r w:rsidRPr="00FC7A0A">
        <w:rPr>
          <w:sz w:val="22"/>
          <w:szCs w:val="22"/>
          <w:lang w:val="sr-Latn-CS"/>
        </w:rPr>
        <w:t>Šta je lijek</w:t>
      </w:r>
      <w:r w:rsidR="00DF19D8" w:rsidRPr="00FC7A0A">
        <w:rPr>
          <w:sz w:val="22"/>
          <w:szCs w:val="22"/>
          <w:lang w:val="sr-Latn-CS"/>
        </w:rPr>
        <w:t xml:space="preserve"> </w:t>
      </w:r>
      <w:bookmarkStart w:id="1" w:name="_Hlk154135805"/>
      <w:r w:rsidR="00C033FE" w:rsidRPr="00FC7A0A">
        <w:rPr>
          <w:sz w:val="22"/>
          <w:szCs w:val="22"/>
          <w:lang w:val="sr-Latn-CS"/>
        </w:rPr>
        <w:t>CRYSVITA</w:t>
      </w:r>
      <w:bookmarkEnd w:id="1"/>
      <w:r w:rsidRPr="00FC7A0A">
        <w:rPr>
          <w:sz w:val="22"/>
          <w:szCs w:val="22"/>
          <w:lang w:val="sr-Latn-CS"/>
        </w:rPr>
        <w:t xml:space="preserve"> i čemu je namijenjen</w:t>
      </w:r>
    </w:p>
    <w:p w14:paraId="07ABE5E1" w14:textId="5E7726E0" w:rsidR="00A32113" w:rsidRPr="00FC7A0A" w:rsidRDefault="00A32113" w:rsidP="00F778E6">
      <w:pPr>
        <w:widowControl w:val="0"/>
        <w:numPr>
          <w:ilvl w:val="0"/>
          <w:numId w:val="17"/>
        </w:numPr>
        <w:tabs>
          <w:tab w:val="clear" w:pos="360"/>
          <w:tab w:val="left" w:pos="569"/>
          <w:tab w:val="left" w:pos="600"/>
        </w:tabs>
        <w:autoSpaceDE w:val="0"/>
        <w:autoSpaceDN w:val="0"/>
        <w:jc w:val="both"/>
        <w:rPr>
          <w:sz w:val="22"/>
          <w:szCs w:val="22"/>
          <w:lang w:val="sr-Latn-CS"/>
        </w:rPr>
      </w:pPr>
      <w:r w:rsidRPr="00FC7A0A">
        <w:rPr>
          <w:sz w:val="22"/>
          <w:szCs w:val="22"/>
          <w:lang w:val="sr-Latn-CS"/>
        </w:rPr>
        <w:t xml:space="preserve">Šta treba da znate prije nego što uzmete lijek </w:t>
      </w:r>
      <w:r w:rsidR="00C033FE" w:rsidRPr="00FC7A0A">
        <w:rPr>
          <w:sz w:val="22"/>
          <w:szCs w:val="22"/>
          <w:lang w:val="sr-Latn-CS"/>
        </w:rPr>
        <w:t>CRYSVITA</w:t>
      </w:r>
    </w:p>
    <w:p w14:paraId="689E917F" w14:textId="72195E71" w:rsidR="00A32113" w:rsidRPr="00FC7A0A" w:rsidRDefault="00A32113" w:rsidP="00F778E6">
      <w:pPr>
        <w:widowControl w:val="0"/>
        <w:numPr>
          <w:ilvl w:val="0"/>
          <w:numId w:val="17"/>
        </w:numPr>
        <w:tabs>
          <w:tab w:val="clear" w:pos="360"/>
          <w:tab w:val="left" w:pos="569"/>
          <w:tab w:val="left" w:pos="600"/>
        </w:tabs>
        <w:autoSpaceDE w:val="0"/>
        <w:autoSpaceDN w:val="0"/>
        <w:jc w:val="both"/>
        <w:rPr>
          <w:sz w:val="22"/>
          <w:szCs w:val="22"/>
          <w:lang w:val="sr-Latn-CS"/>
        </w:rPr>
      </w:pPr>
      <w:r w:rsidRPr="00FC7A0A">
        <w:rPr>
          <w:sz w:val="22"/>
          <w:szCs w:val="22"/>
          <w:lang w:val="sr-Latn-CS"/>
        </w:rPr>
        <w:t xml:space="preserve">Kako se upotrebljava lijek </w:t>
      </w:r>
      <w:r w:rsidR="00C033FE" w:rsidRPr="00FC7A0A">
        <w:rPr>
          <w:sz w:val="22"/>
          <w:szCs w:val="22"/>
          <w:lang w:val="sr-Latn-CS"/>
        </w:rPr>
        <w:t>CRYSVITA</w:t>
      </w:r>
    </w:p>
    <w:p w14:paraId="2640AE26" w14:textId="77777777" w:rsidR="00A32113" w:rsidRPr="00FC7A0A" w:rsidRDefault="00A32113" w:rsidP="00F778E6">
      <w:pPr>
        <w:widowControl w:val="0"/>
        <w:numPr>
          <w:ilvl w:val="0"/>
          <w:numId w:val="17"/>
        </w:numPr>
        <w:tabs>
          <w:tab w:val="clear" w:pos="360"/>
          <w:tab w:val="left" w:pos="569"/>
          <w:tab w:val="left" w:pos="600"/>
        </w:tabs>
        <w:autoSpaceDE w:val="0"/>
        <w:autoSpaceDN w:val="0"/>
        <w:jc w:val="both"/>
        <w:rPr>
          <w:sz w:val="22"/>
          <w:szCs w:val="22"/>
          <w:lang w:val="sr-Latn-CS"/>
        </w:rPr>
      </w:pPr>
      <w:r w:rsidRPr="00FC7A0A">
        <w:rPr>
          <w:sz w:val="22"/>
          <w:szCs w:val="22"/>
          <w:lang w:val="sr-Latn-CS"/>
        </w:rPr>
        <w:t xml:space="preserve">Moguća neželjena dejstva </w:t>
      </w:r>
    </w:p>
    <w:p w14:paraId="2EC410C6" w14:textId="7A6D83BF" w:rsidR="00DF19D8" w:rsidRPr="00FC7A0A" w:rsidRDefault="00A32113" w:rsidP="00F778E6">
      <w:pPr>
        <w:widowControl w:val="0"/>
        <w:numPr>
          <w:ilvl w:val="0"/>
          <w:numId w:val="17"/>
        </w:numPr>
        <w:tabs>
          <w:tab w:val="clear" w:pos="360"/>
          <w:tab w:val="left" w:pos="569"/>
          <w:tab w:val="left" w:pos="600"/>
        </w:tabs>
        <w:autoSpaceDE w:val="0"/>
        <w:autoSpaceDN w:val="0"/>
        <w:jc w:val="both"/>
        <w:rPr>
          <w:b/>
          <w:bCs/>
          <w:sz w:val="22"/>
          <w:szCs w:val="22"/>
          <w:lang w:val="sr-Latn-CS"/>
        </w:rPr>
      </w:pPr>
      <w:r w:rsidRPr="00FC7A0A">
        <w:rPr>
          <w:sz w:val="22"/>
          <w:szCs w:val="22"/>
          <w:lang w:val="sr-Latn-CS"/>
        </w:rPr>
        <w:t xml:space="preserve">Kako čuvati lijek </w:t>
      </w:r>
      <w:r w:rsidR="00C033FE" w:rsidRPr="00FC7A0A">
        <w:rPr>
          <w:sz w:val="22"/>
          <w:szCs w:val="22"/>
          <w:lang w:val="sr-Latn-CS"/>
        </w:rPr>
        <w:t>CRYSVITA</w:t>
      </w:r>
      <w:r w:rsidR="00DF19D8" w:rsidRPr="00FC7A0A">
        <w:rPr>
          <w:sz w:val="22"/>
          <w:szCs w:val="22"/>
          <w:lang w:val="sr-Latn-CS"/>
        </w:rPr>
        <w:t xml:space="preserve"> </w:t>
      </w:r>
    </w:p>
    <w:p w14:paraId="490573AE" w14:textId="07965EEB" w:rsidR="00A32113" w:rsidRPr="00FC7A0A" w:rsidRDefault="000A77B3" w:rsidP="00F778E6">
      <w:pPr>
        <w:widowControl w:val="0"/>
        <w:numPr>
          <w:ilvl w:val="0"/>
          <w:numId w:val="17"/>
        </w:numPr>
        <w:tabs>
          <w:tab w:val="clear" w:pos="360"/>
          <w:tab w:val="left" w:pos="569"/>
          <w:tab w:val="left" w:pos="600"/>
        </w:tabs>
        <w:autoSpaceDE w:val="0"/>
        <w:autoSpaceDN w:val="0"/>
        <w:jc w:val="both"/>
        <w:rPr>
          <w:b/>
          <w:bCs/>
          <w:sz w:val="22"/>
          <w:szCs w:val="22"/>
          <w:lang w:val="sr-Latn-CS"/>
        </w:rPr>
      </w:pPr>
      <w:r w:rsidRPr="00FC7A0A">
        <w:rPr>
          <w:sz w:val="22"/>
          <w:szCs w:val="22"/>
          <w:lang w:val="sr-Latn-CS"/>
        </w:rPr>
        <w:t>Sadržaj pakovanja i d</w:t>
      </w:r>
      <w:r w:rsidR="00A32113" w:rsidRPr="00FC7A0A">
        <w:rPr>
          <w:sz w:val="22"/>
          <w:szCs w:val="22"/>
          <w:lang w:val="sr-Latn-CS"/>
        </w:rPr>
        <w:t>odatne informacije</w:t>
      </w:r>
      <w:r w:rsidR="00A02C42" w:rsidRPr="00FC7A0A">
        <w:rPr>
          <w:sz w:val="22"/>
          <w:szCs w:val="22"/>
          <w:lang w:val="sr-Latn-CS"/>
        </w:rPr>
        <w:t xml:space="preserve"> </w:t>
      </w:r>
    </w:p>
    <w:p w14:paraId="7133AAD5" w14:textId="77777777" w:rsidR="00A32113" w:rsidRPr="00FC7A0A" w:rsidRDefault="00A32113" w:rsidP="00F778E6">
      <w:pPr>
        <w:widowControl w:val="0"/>
        <w:autoSpaceDE w:val="0"/>
        <w:autoSpaceDN w:val="0"/>
        <w:jc w:val="both"/>
        <w:rPr>
          <w:sz w:val="22"/>
          <w:szCs w:val="22"/>
          <w:lang w:val="de-DE"/>
        </w:rPr>
      </w:pPr>
    </w:p>
    <w:p w14:paraId="662D984D" w14:textId="77777777" w:rsidR="00C22BE5" w:rsidRPr="00FC7A0A" w:rsidRDefault="00C22BE5" w:rsidP="00F778E6">
      <w:pPr>
        <w:pStyle w:val="Header"/>
        <w:tabs>
          <w:tab w:val="left" w:pos="284"/>
        </w:tabs>
        <w:jc w:val="both"/>
        <w:rPr>
          <w:sz w:val="22"/>
          <w:szCs w:val="22"/>
        </w:rPr>
      </w:pPr>
    </w:p>
    <w:p w14:paraId="7E38A39A" w14:textId="77777777" w:rsidR="00CF1B2D" w:rsidRPr="00FC7A0A" w:rsidRDefault="00CF1B2D" w:rsidP="00F778E6">
      <w:pPr>
        <w:jc w:val="both"/>
        <w:rPr>
          <w:b/>
          <w:bCs/>
          <w:sz w:val="22"/>
          <w:szCs w:val="22"/>
          <w:lang w:val="sr-Latn-CS"/>
        </w:rPr>
      </w:pPr>
      <w:r w:rsidRPr="00FC7A0A">
        <w:rPr>
          <w:b/>
          <w:bCs/>
          <w:sz w:val="22"/>
          <w:szCs w:val="22"/>
          <w:lang w:val="sr-Latn-CS"/>
        </w:rPr>
        <w:br w:type="page"/>
      </w:r>
    </w:p>
    <w:p w14:paraId="581A77F7" w14:textId="402D6E59" w:rsidR="00A32113" w:rsidRPr="00FC7A0A" w:rsidRDefault="00A32113" w:rsidP="00F778E6">
      <w:pPr>
        <w:tabs>
          <w:tab w:val="left" w:pos="540"/>
          <w:tab w:val="left" w:pos="569"/>
        </w:tabs>
        <w:jc w:val="both"/>
        <w:rPr>
          <w:b/>
          <w:bCs/>
          <w:sz w:val="22"/>
          <w:szCs w:val="22"/>
          <w:lang w:val="pl-PL"/>
        </w:rPr>
      </w:pPr>
      <w:r w:rsidRPr="00FC7A0A">
        <w:rPr>
          <w:b/>
          <w:bCs/>
          <w:sz w:val="22"/>
          <w:szCs w:val="22"/>
          <w:lang w:val="pl-PL"/>
        </w:rPr>
        <w:lastRenderedPageBreak/>
        <w:t xml:space="preserve">1. </w:t>
      </w:r>
      <w:r w:rsidR="00FB6603" w:rsidRPr="00FC7A0A">
        <w:rPr>
          <w:b/>
          <w:bCs/>
          <w:sz w:val="22"/>
          <w:szCs w:val="22"/>
          <w:lang w:val="pl-PL"/>
        </w:rPr>
        <w:tab/>
      </w:r>
      <w:r w:rsidRPr="00FC7A0A">
        <w:rPr>
          <w:b/>
          <w:bCs/>
          <w:sz w:val="22"/>
          <w:szCs w:val="22"/>
          <w:lang w:val="pl-PL"/>
        </w:rPr>
        <w:t xml:space="preserve">ŠTA JE LIJEK </w:t>
      </w:r>
      <w:r w:rsidR="00C033FE" w:rsidRPr="00FC7A0A">
        <w:rPr>
          <w:b/>
          <w:bCs/>
          <w:sz w:val="22"/>
          <w:szCs w:val="22"/>
          <w:lang w:val="sr-Latn-CS"/>
        </w:rPr>
        <w:t>CRYSVITA</w:t>
      </w:r>
      <w:r w:rsidRPr="00FC7A0A">
        <w:rPr>
          <w:b/>
          <w:bCs/>
          <w:sz w:val="22"/>
          <w:szCs w:val="22"/>
          <w:lang w:val="pl-PL"/>
        </w:rPr>
        <w:t xml:space="preserve"> I ČEMU JE NAMIJENJEN</w:t>
      </w:r>
    </w:p>
    <w:p w14:paraId="5978EC9E" w14:textId="77777777" w:rsidR="00BB53B1" w:rsidRPr="00FC7A0A" w:rsidRDefault="00BB53B1" w:rsidP="00F778E6">
      <w:pPr>
        <w:jc w:val="both"/>
        <w:rPr>
          <w:sz w:val="22"/>
          <w:szCs w:val="22"/>
          <w:lang w:val="sr-Latn-RS"/>
        </w:rPr>
      </w:pPr>
    </w:p>
    <w:p w14:paraId="25F8017C" w14:textId="31842C33" w:rsidR="00C033FE" w:rsidRDefault="00C033FE" w:rsidP="00F778E6">
      <w:pPr>
        <w:jc w:val="both"/>
        <w:rPr>
          <w:b/>
          <w:bCs/>
          <w:sz w:val="22"/>
          <w:szCs w:val="22"/>
          <w:lang w:val="en-GB"/>
        </w:rPr>
      </w:pPr>
      <w:r w:rsidRPr="00FC7A0A">
        <w:rPr>
          <w:b/>
          <w:bCs/>
          <w:sz w:val="22"/>
          <w:szCs w:val="22"/>
          <w:lang w:val="en-GB"/>
        </w:rPr>
        <w:t>Šta je lijek CRYSVITA</w:t>
      </w:r>
    </w:p>
    <w:p w14:paraId="36A06995" w14:textId="77777777" w:rsidR="00541440" w:rsidRPr="00FC7A0A" w:rsidRDefault="00541440" w:rsidP="00F778E6">
      <w:pPr>
        <w:jc w:val="both"/>
        <w:rPr>
          <w:b/>
          <w:bCs/>
          <w:sz w:val="22"/>
          <w:szCs w:val="22"/>
          <w:lang w:val="en-GB"/>
        </w:rPr>
      </w:pPr>
    </w:p>
    <w:p w14:paraId="365DB017" w14:textId="6A282529" w:rsidR="00C033FE" w:rsidRPr="00FC7A0A" w:rsidRDefault="00C033FE" w:rsidP="00F778E6">
      <w:pPr>
        <w:jc w:val="both"/>
        <w:rPr>
          <w:sz w:val="22"/>
          <w:szCs w:val="22"/>
          <w:lang w:val="en-GB"/>
        </w:rPr>
      </w:pPr>
      <w:r w:rsidRPr="00FC7A0A">
        <w:rPr>
          <w:sz w:val="22"/>
          <w:szCs w:val="22"/>
          <w:lang w:val="en-GB"/>
        </w:rPr>
        <w:t xml:space="preserve">Lijek CRYSVITA sadrži aktivnu supstancu burosumab. To je vrsta lijeka pod nazivom humano monoklonsko antitijelo. </w:t>
      </w:r>
    </w:p>
    <w:p w14:paraId="4339251E" w14:textId="77777777" w:rsidR="00C033FE" w:rsidRPr="00FC7A0A" w:rsidRDefault="00C033FE" w:rsidP="00F778E6">
      <w:pPr>
        <w:jc w:val="both"/>
        <w:rPr>
          <w:sz w:val="22"/>
          <w:szCs w:val="22"/>
          <w:lang w:val="en-GB"/>
        </w:rPr>
      </w:pPr>
    </w:p>
    <w:p w14:paraId="0251C3AC" w14:textId="0A9CC56C" w:rsidR="00C033FE" w:rsidRDefault="00C033FE" w:rsidP="00F778E6">
      <w:pPr>
        <w:jc w:val="both"/>
        <w:rPr>
          <w:b/>
          <w:bCs/>
          <w:sz w:val="22"/>
          <w:szCs w:val="22"/>
          <w:lang w:val="en-GB"/>
        </w:rPr>
      </w:pPr>
      <w:r w:rsidRPr="00FC7A0A">
        <w:rPr>
          <w:b/>
          <w:bCs/>
          <w:sz w:val="22"/>
          <w:szCs w:val="22"/>
          <w:lang w:val="en-GB"/>
        </w:rPr>
        <w:t>Za šta se lijek CRYSVITA koristi</w:t>
      </w:r>
    </w:p>
    <w:p w14:paraId="3B4E804C" w14:textId="77777777" w:rsidR="00541440" w:rsidRPr="00FC7A0A" w:rsidRDefault="00541440" w:rsidP="00F778E6">
      <w:pPr>
        <w:jc w:val="both"/>
        <w:rPr>
          <w:b/>
          <w:bCs/>
          <w:sz w:val="22"/>
          <w:szCs w:val="22"/>
          <w:lang w:val="en-GB"/>
        </w:rPr>
      </w:pPr>
    </w:p>
    <w:p w14:paraId="15CC53CF" w14:textId="1B735A1B" w:rsidR="00C033FE" w:rsidRPr="00FC7A0A" w:rsidRDefault="00C033FE" w:rsidP="00F778E6">
      <w:pPr>
        <w:jc w:val="both"/>
        <w:rPr>
          <w:sz w:val="22"/>
          <w:szCs w:val="22"/>
          <w:lang w:val="en-GB"/>
        </w:rPr>
      </w:pPr>
      <w:r w:rsidRPr="00FC7A0A">
        <w:rPr>
          <w:sz w:val="22"/>
          <w:szCs w:val="22"/>
          <w:lang w:val="en-GB"/>
        </w:rPr>
        <w:t>Lijek CRYSVITA se koristi za liječenje X-vezane hipofosfatemije (XLH). Koristi se kod djece i adolescenata uzrasta od 1 do 17 godina i kod odraslih.</w:t>
      </w:r>
    </w:p>
    <w:p w14:paraId="5AB7FA20" w14:textId="77777777" w:rsidR="00C033FE" w:rsidRPr="00FC7A0A" w:rsidRDefault="00C033FE" w:rsidP="00F778E6">
      <w:pPr>
        <w:jc w:val="both"/>
        <w:rPr>
          <w:sz w:val="22"/>
          <w:szCs w:val="22"/>
          <w:lang w:val="en-GB"/>
        </w:rPr>
      </w:pPr>
    </w:p>
    <w:p w14:paraId="5F038ADE" w14:textId="156D6B32" w:rsidR="00C033FE" w:rsidRPr="00FC7A0A" w:rsidRDefault="00C033FE" w:rsidP="00F778E6">
      <w:pPr>
        <w:jc w:val="both"/>
        <w:rPr>
          <w:sz w:val="22"/>
          <w:szCs w:val="22"/>
          <w:lang w:val="en-GB"/>
        </w:rPr>
      </w:pPr>
      <w:r w:rsidRPr="00FC7A0A">
        <w:rPr>
          <w:sz w:val="22"/>
          <w:szCs w:val="22"/>
          <w:lang w:val="en-GB"/>
        </w:rPr>
        <w:t xml:space="preserve">Lijek CRYSVITA se koristi za liječenje tumorom indukovane osteomalacije (TIO) kada se tumor koji izaziva to stanje ne može uspješno ukloniti ili pronaći, kod djece i adolescenata uzrasta od 1 do 17 godina i kod odraslih. </w:t>
      </w:r>
    </w:p>
    <w:p w14:paraId="25F36069" w14:textId="77777777" w:rsidR="00C033FE" w:rsidRPr="00FC7A0A" w:rsidRDefault="00C033FE" w:rsidP="00F778E6">
      <w:pPr>
        <w:jc w:val="both"/>
        <w:rPr>
          <w:sz w:val="22"/>
          <w:szCs w:val="22"/>
          <w:lang w:val="en-GB"/>
        </w:rPr>
      </w:pPr>
    </w:p>
    <w:p w14:paraId="04C655FE" w14:textId="5B3B1AFB" w:rsidR="00C033FE" w:rsidRDefault="00C033FE" w:rsidP="00F778E6">
      <w:pPr>
        <w:jc w:val="both"/>
        <w:rPr>
          <w:b/>
          <w:bCs/>
          <w:sz w:val="22"/>
          <w:szCs w:val="22"/>
          <w:lang w:val="en-GB"/>
        </w:rPr>
      </w:pPr>
      <w:r w:rsidRPr="00FC7A0A">
        <w:rPr>
          <w:b/>
          <w:bCs/>
          <w:sz w:val="22"/>
          <w:szCs w:val="22"/>
          <w:lang w:val="en-GB"/>
        </w:rPr>
        <w:t>Šta je X-vezana hipofosfatemija (XLH)</w:t>
      </w:r>
    </w:p>
    <w:p w14:paraId="0587050D" w14:textId="77777777" w:rsidR="00541440" w:rsidRPr="00FC7A0A" w:rsidRDefault="00541440" w:rsidP="00F778E6">
      <w:pPr>
        <w:jc w:val="both"/>
        <w:rPr>
          <w:b/>
          <w:bCs/>
          <w:sz w:val="22"/>
          <w:szCs w:val="22"/>
          <w:lang w:val="en-GB"/>
        </w:rPr>
      </w:pPr>
    </w:p>
    <w:p w14:paraId="47DDAD71" w14:textId="19F6B58C" w:rsidR="00C033FE" w:rsidRPr="00FC7A0A" w:rsidRDefault="00C033FE" w:rsidP="00F778E6">
      <w:pPr>
        <w:jc w:val="both"/>
        <w:rPr>
          <w:b/>
          <w:sz w:val="22"/>
          <w:szCs w:val="22"/>
          <w:lang w:val="en-GB"/>
        </w:rPr>
      </w:pPr>
      <w:r w:rsidRPr="00FC7A0A">
        <w:rPr>
          <w:sz w:val="22"/>
          <w:szCs w:val="22"/>
          <w:lang w:val="en-GB"/>
        </w:rPr>
        <w:t>X-vezana hipofosfatemija (XLH) je genetska bolest.</w:t>
      </w:r>
    </w:p>
    <w:p w14:paraId="1E539C6C" w14:textId="77777777" w:rsidR="00C033FE" w:rsidRPr="00FC7A0A" w:rsidRDefault="00C033FE" w:rsidP="00F778E6">
      <w:pPr>
        <w:numPr>
          <w:ilvl w:val="0"/>
          <w:numId w:val="30"/>
        </w:numPr>
        <w:jc w:val="both"/>
        <w:rPr>
          <w:sz w:val="22"/>
          <w:szCs w:val="22"/>
          <w:lang w:val="en-GB"/>
        </w:rPr>
      </w:pPr>
      <w:r w:rsidRPr="00FC7A0A">
        <w:rPr>
          <w:sz w:val="22"/>
          <w:szCs w:val="22"/>
          <w:lang w:val="en-GB"/>
        </w:rPr>
        <w:t>Osobe sa XLH imaju više nivoe hormona koji se naziva faktor rasta fibroblasta 23 (FGF23).</w:t>
      </w:r>
    </w:p>
    <w:p w14:paraId="08A4A2F2" w14:textId="77777777" w:rsidR="00C033FE" w:rsidRPr="00FC7A0A" w:rsidRDefault="00C033FE" w:rsidP="00F778E6">
      <w:pPr>
        <w:numPr>
          <w:ilvl w:val="0"/>
          <w:numId w:val="30"/>
        </w:numPr>
        <w:jc w:val="both"/>
        <w:rPr>
          <w:sz w:val="22"/>
          <w:szCs w:val="22"/>
          <w:lang w:val="en-GB"/>
        </w:rPr>
      </w:pPr>
      <w:r w:rsidRPr="00FC7A0A">
        <w:rPr>
          <w:sz w:val="22"/>
          <w:szCs w:val="22"/>
          <w:lang w:val="en-GB"/>
        </w:rPr>
        <w:t>FGF23 snižava količinu fosfata u krvi.</w:t>
      </w:r>
    </w:p>
    <w:p w14:paraId="2F0BCADF" w14:textId="77777777" w:rsidR="00C033FE" w:rsidRPr="00FC7A0A" w:rsidRDefault="00C033FE" w:rsidP="00F778E6">
      <w:pPr>
        <w:numPr>
          <w:ilvl w:val="0"/>
          <w:numId w:val="30"/>
        </w:numPr>
        <w:jc w:val="both"/>
        <w:rPr>
          <w:sz w:val="22"/>
          <w:szCs w:val="22"/>
          <w:lang w:val="en-GB"/>
        </w:rPr>
      </w:pPr>
      <w:r w:rsidRPr="00FC7A0A">
        <w:rPr>
          <w:sz w:val="22"/>
          <w:szCs w:val="22"/>
          <w:lang w:val="en-GB"/>
        </w:rPr>
        <w:t xml:space="preserve">Nizak nivo fosfata može: </w:t>
      </w:r>
    </w:p>
    <w:p w14:paraId="7272A640" w14:textId="21B60A0C" w:rsidR="00C033FE" w:rsidRPr="00FC7A0A" w:rsidRDefault="00C033FE" w:rsidP="00F778E6">
      <w:pPr>
        <w:numPr>
          <w:ilvl w:val="1"/>
          <w:numId w:val="31"/>
        </w:numPr>
        <w:jc w:val="both"/>
        <w:rPr>
          <w:sz w:val="22"/>
          <w:szCs w:val="22"/>
          <w:lang w:val="en-GB"/>
        </w:rPr>
      </w:pPr>
      <w:r w:rsidRPr="00FC7A0A">
        <w:rPr>
          <w:sz w:val="22"/>
          <w:szCs w:val="22"/>
          <w:lang w:val="en-GB"/>
        </w:rPr>
        <w:t>dovesti do toga da kosti ne postaju čvrste koliko je potrebno, a kod djece i adolescenata da ne mogu pravilno da rastu;</w:t>
      </w:r>
    </w:p>
    <w:p w14:paraId="3360CBE7" w14:textId="58D3FD83" w:rsidR="00C033FE" w:rsidRPr="00FC7A0A" w:rsidRDefault="00C033FE" w:rsidP="00F778E6">
      <w:pPr>
        <w:numPr>
          <w:ilvl w:val="1"/>
          <w:numId w:val="31"/>
        </w:numPr>
        <w:jc w:val="both"/>
        <w:rPr>
          <w:sz w:val="22"/>
          <w:szCs w:val="22"/>
          <w:lang w:val="en-GB"/>
        </w:rPr>
      </w:pPr>
      <w:r w:rsidRPr="00FC7A0A">
        <w:rPr>
          <w:sz w:val="22"/>
          <w:szCs w:val="22"/>
          <w:lang w:val="en-GB"/>
        </w:rPr>
        <w:t>za posl</w:t>
      </w:r>
      <w:r w:rsidR="00F778E6" w:rsidRPr="00FC7A0A">
        <w:rPr>
          <w:sz w:val="22"/>
          <w:szCs w:val="22"/>
          <w:lang w:val="en-GB"/>
        </w:rPr>
        <w:t>j</w:t>
      </w:r>
      <w:r w:rsidRPr="00FC7A0A">
        <w:rPr>
          <w:sz w:val="22"/>
          <w:szCs w:val="22"/>
          <w:lang w:val="en-GB"/>
        </w:rPr>
        <w:t>edicu imati bol i ukočenost u kostima i zglobovima.</w:t>
      </w:r>
    </w:p>
    <w:p w14:paraId="237B3111" w14:textId="77777777" w:rsidR="00C033FE" w:rsidRPr="00FC7A0A" w:rsidRDefault="00C033FE" w:rsidP="00F778E6">
      <w:pPr>
        <w:jc w:val="both"/>
        <w:rPr>
          <w:sz w:val="22"/>
          <w:szCs w:val="22"/>
          <w:lang w:val="en-GB"/>
        </w:rPr>
      </w:pPr>
    </w:p>
    <w:p w14:paraId="48160BFA" w14:textId="55F04183" w:rsidR="00C033FE" w:rsidRDefault="00C033FE" w:rsidP="00F778E6">
      <w:pPr>
        <w:jc w:val="both"/>
        <w:rPr>
          <w:b/>
          <w:bCs/>
          <w:sz w:val="22"/>
          <w:szCs w:val="22"/>
          <w:lang w:val="en-GB"/>
        </w:rPr>
      </w:pPr>
      <w:r w:rsidRPr="00FC7A0A">
        <w:rPr>
          <w:b/>
          <w:bCs/>
          <w:sz w:val="22"/>
          <w:szCs w:val="22"/>
          <w:lang w:val="en-GB"/>
        </w:rPr>
        <w:t>Šta je tumorom indukovana osteomalacija (TIO)</w:t>
      </w:r>
    </w:p>
    <w:p w14:paraId="7D0E2F34" w14:textId="77777777" w:rsidR="00541440" w:rsidRPr="00FC7A0A" w:rsidRDefault="00541440" w:rsidP="00F778E6">
      <w:pPr>
        <w:jc w:val="both"/>
        <w:rPr>
          <w:b/>
          <w:bCs/>
          <w:iCs/>
          <w:sz w:val="22"/>
          <w:szCs w:val="22"/>
          <w:lang w:val="en-GB"/>
        </w:rPr>
      </w:pPr>
    </w:p>
    <w:p w14:paraId="10D65582" w14:textId="77777777" w:rsidR="00C033FE" w:rsidRPr="00FC7A0A" w:rsidRDefault="00C033FE" w:rsidP="00F778E6">
      <w:pPr>
        <w:numPr>
          <w:ilvl w:val="0"/>
          <w:numId w:val="30"/>
        </w:numPr>
        <w:jc w:val="both"/>
        <w:rPr>
          <w:sz w:val="22"/>
          <w:szCs w:val="22"/>
          <w:lang w:val="en-GB"/>
        </w:rPr>
      </w:pPr>
      <w:r w:rsidRPr="00FC7A0A">
        <w:rPr>
          <w:sz w:val="22"/>
          <w:szCs w:val="22"/>
          <w:lang w:val="en-GB"/>
        </w:rPr>
        <w:t>Osobe sa TIO imaju više nivoe hormona koji se naziva FGF23 a koji proizvode određeni tipovi tumora.</w:t>
      </w:r>
    </w:p>
    <w:p w14:paraId="099B0DFC" w14:textId="77777777" w:rsidR="00C033FE" w:rsidRPr="00FC7A0A" w:rsidRDefault="00C033FE" w:rsidP="00F778E6">
      <w:pPr>
        <w:numPr>
          <w:ilvl w:val="0"/>
          <w:numId w:val="30"/>
        </w:numPr>
        <w:jc w:val="both"/>
        <w:rPr>
          <w:sz w:val="22"/>
          <w:szCs w:val="22"/>
          <w:lang w:val="en-GB"/>
        </w:rPr>
      </w:pPr>
      <w:r w:rsidRPr="00FC7A0A">
        <w:rPr>
          <w:sz w:val="22"/>
          <w:szCs w:val="22"/>
          <w:lang w:val="en-GB"/>
        </w:rPr>
        <w:t>FGF23 snižava količinu fosfata u krvi.</w:t>
      </w:r>
    </w:p>
    <w:p w14:paraId="1C74210A" w14:textId="77777777" w:rsidR="00C033FE" w:rsidRPr="00FC7A0A" w:rsidRDefault="00C033FE" w:rsidP="00F778E6">
      <w:pPr>
        <w:numPr>
          <w:ilvl w:val="0"/>
          <w:numId w:val="32"/>
        </w:numPr>
        <w:jc w:val="both"/>
        <w:rPr>
          <w:sz w:val="22"/>
          <w:szCs w:val="22"/>
          <w:lang w:val="en-GB"/>
        </w:rPr>
      </w:pPr>
      <w:r w:rsidRPr="00FC7A0A">
        <w:rPr>
          <w:sz w:val="22"/>
          <w:szCs w:val="22"/>
          <w:lang w:val="en-GB"/>
        </w:rPr>
        <w:t xml:space="preserve">Nizak nivo fosfata može dovesti do omekšavanja kostiju, mišićne slabosti, umora, bolova u kostima i fraktura. </w:t>
      </w:r>
    </w:p>
    <w:p w14:paraId="2E2441B8" w14:textId="77777777" w:rsidR="00C033FE" w:rsidRPr="00FC7A0A" w:rsidRDefault="00C033FE" w:rsidP="00F778E6">
      <w:pPr>
        <w:jc w:val="both"/>
        <w:rPr>
          <w:sz w:val="22"/>
          <w:szCs w:val="22"/>
          <w:lang w:val="en-GB"/>
        </w:rPr>
      </w:pPr>
    </w:p>
    <w:p w14:paraId="3FF9F574" w14:textId="105E439C" w:rsidR="00C033FE" w:rsidRDefault="00C033FE" w:rsidP="00F778E6">
      <w:pPr>
        <w:jc w:val="both"/>
        <w:rPr>
          <w:b/>
          <w:bCs/>
          <w:sz w:val="22"/>
          <w:szCs w:val="22"/>
          <w:lang w:val="en-GB"/>
        </w:rPr>
      </w:pPr>
      <w:r w:rsidRPr="00FC7A0A">
        <w:rPr>
          <w:b/>
          <w:bCs/>
          <w:sz w:val="22"/>
          <w:szCs w:val="22"/>
          <w:lang w:val="en-GB"/>
        </w:rPr>
        <w:t>Kako djeluje lijek CRYSVITA</w:t>
      </w:r>
    </w:p>
    <w:p w14:paraId="0B54666E" w14:textId="77777777" w:rsidR="00541440" w:rsidRPr="00FC7A0A" w:rsidRDefault="00541440" w:rsidP="00F778E6">
      <w:pPr>
        <w:jc w:val="both"/>
        <w:rPr>
          <w:b/>
          <w:bCs/>
          <w:sz w:val="22"/>
          <w:szCs w:val="22"/>
          <w:lang w:val="en-GB"/>
        </w:rPr>
      </w:pPr>
    </w:p>
    <w:p w14:paraId="734A3329" w14:textId="6A31E621" w:rsidR="00C033FE" w:rsidRPr="00FC7A0A" w:rsidRDefault="00C033FE" w:rsidP="00F778E6">
      <w:pPr>
        <w:jc w:val="both"/>
        <w:rPr>
          <w:sz w:val="22"/>
          <w:szCs w:val="22"/>
          <w:lang w:val="en-GB"/>
        </w:rPr>
      </w:pPr>
      <w:r w:rsidRPr="00FC7A0A">
        <w:rPr>
          <w:sz w:val="22"/>
          <w:szCs w:val="22"/>
          <w:lang w:val="en-GB"/>
        </w:rPr>
        <w:t>Lijek CRYSVITA se vezuje na FGF23 u krvi, što zaustavlja djelovanje FGF23 i povećava nivoe fosfata u krvi tako da se mogu postići normalni nivoi fosfata.</w:t>
      </w:r>
    </w:p>
    <w:p w14:paraId="0099ABCD" w14:textId="77777777" w:rsidR="00C033FE" w:rsidRPr="00FC7A0A" w:rsidRDefault="00C033FE" w:rsidP="00F778E6">
      <w:pPr>
        <w:jc w:val="both"/>
        <w:rPr>
          <w:sz w:val="22"/>
          <w:szCs w:val="22"/>
          <w:lang w:val="en-GB"/>
        </w:rPr>
      </w:pPr>
    </w:p>
    <w:p w14:paraId="632085AA" w14:textId="77777777" w:rsidR="00445D8F" w:rsidRPr="00FC7A0A" w:rsidRDefault="00445D8F" w:rsidP="00F778E6">
      <w:pPr>
        <w:jc w:val="both"/>
        <w:rPr>
          <w:sz w:val="22"/>
          <w:szCs w:val="22"/>
          <w:lang w:val="sr-Latn-CS"/>
        </w:rPr>
      </w:pPr>
    </w:p>
    <w:p w14:paraId="71B4C33D" w14:textId="7805BDC5" w:rsidR="00A32113" w:rsidRPr="00FC7A0A" w:rsidRDefault="00A32113" w:rsidP="00F778E6">
      <w:pPr>
        <w:tabs>
          <w:tab w:val="left" w:pos="540"/>
          <w:tab w:val="left" w:pos="569"/>
        </w:tabs>
        <w:jc w:val="both"/>
        <w:rPr>
          <w:b/>
          <w:caps/>
          <w:sz w:val="22"/>
          <w:szCs w:val="22"/>
          <w:lang w:val="sr-Latn-CS"/>
        </w:rPr>
      </w:pPr>
      <w:r w:rsidRPr="00FC7A0A">
        <w:rPr>
          <w:b/>
          <w:bCs/>
          <w:sz w:val="22"/>
          <w:szCs w:val="22"/>
          <w:lang w:val="ru-RU"/>
        </w:rPr>
        <w:t xml:space="preserve">2. </w:t>
      </w:r>
      <w:r w:rsidR="00FB6603" w:rsidRPr="00FC7A0A">
        <w:rPr>
          <w:b/>
          <w:bCs/>
          <w:sz w:val="22"/>
          <w:szCs w:val="22"/>
          <w:lang w:val="sr-Latn-CS"/>
        </w:rPr>
        <w:tab/>
      </w:r>
      <w:r w:rsidRPr="00FC7A0A">
        <w:rPr>
          <w:b/>
          <w:caps/>
          <w:sz w:val="22"/>
          <w:szCs w:val="22"/>
          <w:lang w:val="sr-Latn-CS"/>
        </w:rPr>
        <w:t xml:space="preserve">Šta treba da znate prIJe nego što uzmete lIJek </w:t>
      </w:r>
      <w:r w:rsidR="00C033FE" w:rsidRPr="00FC7A0A">
        <w:rPr>
          <w:b/>
          <w:caps/>
          <w:sz w:val="22"/>
          <w:szCs w:val="22"/>
          <w:lang w:val="sr-Latn-CS"/>
        </w:rPr>
        <w:t>CRYSVITA</w:t>
      </w:r>
    </w:p>
    <w:p w14:paraId="3EB2FE5C" w14:textId="77777777" w:rsidR="00445D8F" w:rsidRPr="00FC7A0A" w:rsidRDefault="00445D8F" w:rsidP="00F778E6">
      <w:pPr>
        <w:widowControl w:val="0"/>
        <w:autoSpaceDE w:val="0"/>
        <w:autoSpaceDN w:val="0"/>
        <w:jc w:val="both"/>
        <w:rPr>
          <w:caps/>
          <w:sz w:val="22"/>
          <w:szCs w:val="22"/>
          <w:lang w:val="sr-Latn-CS"/>
        </w:rPr>
      </w:pPr>
    </w:p>
    <w:p w14:paraId="73D4EB5B" w14:textId="2939BDEA" w:rsidR="00A32113" w:rsidRPr="00FC7A0A" w:rsidRDefault="00A32113" w:rsidP="00F778E6">
      <w:pPr>
        <w:jc w:val="both"/>
        <w:rPr>
          <w:b/>
          <w:sz w:val="22"/>
          <w:szCs w:val="22"/>
          <w:lang w:val="ru-RU"/>
        </w:rPr>
      </w:pPr>
      <w:r w:rsidRPr="00FC7A0A">
        <w:rPr>
          <w:b/>
          <w:sz w:val="22"/>
          <w:szCs w:val="22"/>
          <w:lang w:val="ru-RU"/>
        </w:rPr>
        <w:t>L</w:t>
      </w:r>
      <w:r w:rsidRPr="00FC7A0A">
        <w:rPr>
          <w:b/>
          <w:sz w:val="22"/>
          <w:szCs w:val="22"/>
          <w:lang w:val="sr-Latn-CS"/>
        </w:rPr>
        <w:t>ij</w:t>
      </w:r>
      <w:r w:rsidRPr="00FC7A0A">
        <w:rPr>
          <w:b/>
          <w:sz w:val="22"/>
          <w:szCs w:val="22"/>
          <w:lang w:val="ru-RU"/>
        </w:rPr>
        <w:t xml:space="preserve">ek </w:t>
      </w:r>
      <w:r w:rsidR="000C04B5" w:rsidRPr="00FC7A0A">
        <w:rPr>
          <w:b/>
          <w:sz w:val="22"/>
          <w:szCs w:val="22"/>
          <w:lang w:val="sr-Latn-CS"/>
        </w:rPr>
        <w:t>CRYSVITA</w:t>
      </w:r>
      <w:r w:rsidRPr="00FC7A0A">
        <w:rPr>
          <w:b/>
          <w:sz w:val="22"/>
          <w:szCs w:val="22"/>
          <w:lang w:val="ru-RU"/>
        </w:rPr>
        <w:t xml:space="preserve"> ne sm</w:t>
      </w:r>
      <w:r w:rsidRPr="00FC7A0A">
        <w:rPr>
          <w:b/>
          <w:sz w:val="22"/>
          <w:szCs w:val="22"/>
          <w:lang w:val="sr-Latn-CS"/>
        </w:rPr>
        <w:t>ij</w:t>
      </w:r>
      <w:r w:rsidRPr="00FC7A0A">
        <w:rPr>
          <w:b/>
          <w:sz w:val="22"/>
          <w:szCs w:val="22"/>
          <w:lang w:val="ru-RU"/>
        </w:rPr>
        <w:t>ete koristiti:</w:t>
      </w:r>
    </w:p>
    <w:p w14:paraId="27378C0E" w14:textId="77777777" w:rsidR="00E90B73" w:rsidRPr="00FC7A0A" w:rsidRDefault="00E90B73" w:rsidP="00F778E6">
      <w:pPr>
        <w:jc w:val="both"/>
        <w:rPr>
          <w:b/>
          <w:sz w:val="22"/>
          <w:szCs w:val="22"/>
          <w:lang w:val="sr-Latn-CS"/>
        </w:rPr>
      </w:pPr>
    </w:p>
    <w:p w14:paraId="0AD204FB" w14:textId="287F0D52" w:rsidR="00000682" w:rsidRPr="00FC7A0A" w:rsidRDefault="00000682" w:rsidP="00F778E6">
      <w:pPr>
        <w:jc w:val="both"/>
        <w:rPr>
          <w:b/>
          <w:bCs/>
          <w:sz w:val="22"/>
          <w:szCs w:val="22"/>
          <w:lang w:val="en-GB"/>
        </w:rPr>
      </w:pPr>
      <w:bookmarkStart w:id="2" w:name="_Hlk21517853"/>
      <w:r w:rsidRPr="00FC7A0A">
        <w:rPr>
          <w:b/>
          <w:bCs/>
          <w:sz w:val="22"/>
          <w:szCs w:val="22"/>
          <w:lang w:val="en-GB"/>
        </w:rPr>
        <w:t>Nemojte da koristite lijek CRYSVITA ukoliko</w:t>
      </w:r>
      <w:bookmarkEnd w:id="2"/>
    </w:p>
    <w:p w14:paraId="3615B8AC" w14:textId="0C155429" w:rsidR="00000682" w:rsidRPr="00FC7A0A" w:rsidRDefault="00000682" w:rsidP="00F778E6">
      <w:pPr>
        <w:numPr>
          <w:ilvl w:val="0"/>
          <w:numId w:val="33"/>
        </w:numPr>
        <w:jc w:val="both"/>
        <w:rPr>
          <w:sz w:val="22"/>
          <w:szCs w:val="22"/>
          <w:lang w:val="en-GB"/>
        </w:rPr>
      </w:pPr>
      <w:r w:rsidRPr="00FC7A0A">
        <w:rPr>
          <w:sz w:val="22"/>
          <w:szCs w:val="22"/>
          <w:lang w:val="en-GB"/>
        </w:rPr>
        <w:t xml:space="preserve">ste alergični na burosumab ili bilo koji drugi sastojak ovog lijeka (naveden u dijelu 6); </w:t>
      </w:r>
    </w:p>
    <w:p w14:paraId="7A5A6DC1" w14:textId="77777777" w:rsidR="00000682" w:rsidRPr="00FC7A0A" w:rsidRDefault="00000682" w:rsidP="00F778E6">
      <w:pPr>
        <w:numPr>
          <w:ilvl w:val="0"/>
          <w:numId w:val="33"/>
        </w:numPr>
        <w:jc w:val="both"/>
        <w:rPr>
          <w:sz w:val="22"/>
          <w:szCs w:val="22"/>
          <w:lang w:val="en-GB"/>
        </w:rPr>
      </w:pPr>
      <w:r w:rsidRPr="00FC7A0A">
        <w:rPr>
          <w:sz w:val="22"/>
          <w:szCs w:val="22"/>
          <w:lang w:val="en-GB"/>
        </w:rPr>
        <w:t>uzimate suplemente fosfata ili određene suplemente vitamina D (koji sadrže tzv. aktivni oblik vitamina D, recimo kalcitriol);</w:t>
      </w:r>
    </w:p>
    <w:p w14:paraId="7A318C0E" w14:textId="77777777" w:rsidR="00000682" w:rsidRPr="00FC7A0A" w:rsidRDefault="00000682" w:rsidP="00F778E6">
      <w:pPr>
        <w:numPr>
          <w:ilvl w:val="0"/>
          <w:numId w:val="33"/>
        </w:numPr>
        <w:jc w:val="both"/>
        <w:rPr>
          <w:sz w:val="22"/>
          <w:szCs w:val="22"/>
          <w:lang w:val="en-GB"/>
        </w:rPr>
      </w:pPr>
      <w:r w:rsidRPr="00FC7A0A">
        <w:rPr>
          <w:sz w:val="22"/>
          <w:szCs w:val="22"/>
          <w:lang w:val="en-GB"/>
        </w:rPr>
        <w:t>već imate visok nivo fosfata u krvi („hiperfosfatemija”);</w:t>
      </w:r>
    </w:p>
    <w:p w14:paraId="59D6FA88" w14:textId="77777777" w:rsidR="00000682" w:rsidRPr="00FC7A0A" w:rsidRDefault="00000682" w:rsidP="00F778E6">
      <w:pPr>
        <w:numPr>
          <w:ilvl w:val="0"/>
          <w:numId w:val="33"/>
        </w:numPr>
        <w:jc w:val="both"/>
        <w:rPr>
          <w:sz w:val="22"/>
          <w:szCs w:val="22"/>
          <w:lang w:val="sr-Latn-ME"/>
        </w:rPr>
      </w:pPr>
      <w:r w:rsidRPr="00FC7A0A">
        <w:rPr>
          <w:sz w:val="22"/>
          <w:szCs w:val="22"/>
          <w:lang w:val="sr-Latn-ME"/>
        </w:rPr>
        <w:t>imate tešku bolest bubrega ili zatajenje bubrega.</w:t>
      </w:r>
    </w:p>
    <w:p w14:paraId="27562094" w14:textId="77777777" w:rsidR="00000682" w:rsidRPr="00FC7A0A" w:rsidRDefault="00000682" w:rsidP="00F778E6">
      <w:pPr>
        <w:jc w:val="both"/>
        <w:rPr>
          <w:sz w:val="22"/>
          <w:szCs w:val="22"/>
          <w:lang w:val="en-GB"/>
        </w:rPr>
      </w:pPr>
    </w:p>
    <w:p w14:paraId="2E2C9A32" w14:textId="77777777" w:rsidR="00000682" w:rsidRPr="00FC7A0A" w:rsidRDefault="00000682" w:rsidP="00F778E6">
      <w:pPr>
        <w:jc w:val="both"/>
        <w:rPr>
          <w:bCs/>
          <w:sz w:val="22"/>
          <w:szCs w:val="22"/>
          <w:u w:val="single"/>
          <w:lang w:val="en-GB"/>
        </w:rPr>
      </w:pPr>
      <w:r w:rsidRPr="00FC7A0A">
        <w:rPr>
          <w:sz w:val="22"/>
          <w:szCs w:val="22"/>
          <w:u w:val="single"/>
          <w:lang w:val="en-GB"/>
        </w:rPr>
        <w:t>Alergijske reakcije</w:t>
      </w:r>
    </w:p>
    <w:p w14:paraId="00242E22" w14:textId="3BCC1CB3" w:rsidR="00000682" w:rsidRPr="00FC7A0A" w:rsidRDefault="00000682" w:rsidP="00F778E6">
      <w:pPr>
        <w:jc w:val="both"/>
        <w:rPr>
          <w:sz w:val="22"/>
          <w:szCs w:val="22"/>
          <w:lang w:val="en-GB"/>
        </w:rPr>
      </w:pPr>
      <w:r w:rsidRPr="00FC7A0A">
        <w:rPr>
          <w:sz w:val="22"/>
          <w:szCs w:val="22"/>
          <w:lang w:val="en-GB"/>
        </w:rPr>
        <w:t>Odmah prestanite da uzimate lijek CRYSVITA i obratite se svom ljekaru ako imate bilo koje od sl</w:t>
      </w:r>
      <w:r w:rsidR="00F778E6" w:rsidRPr="00FC7A0A">
        <w:rPr>
          <w:sz w:val="22"/>
          <w:szCs w:val="22"/>
          <w:lang w:val="en-GB"/>
        </w:rPr>
        <w:t>j</w:t>
      </w:r>
      <w:r w:rsidRPr="00FC7A0A">
        <w:rPr>
          <w:sz w:val="22"/>
          <w:szCs w:val="22"/>
          <w:lang w:val="en-GB"/>
        </w:rPr>
        <w:t>edećih neželjenih dejstava, jer to mogu biti znaci alergijske reakcije:</w:t>
      </w:r>
    </w:p>
    <w:p w14:paraId="070A8A26" w14:textId="293FC2C7" w:rsidR="00000682" w:rsidRPr="00FC7A0A" w:rsidRDefault="00000682" w:rsidP="00F778E6">
      <w:pPr>
        <w:numPr>
          <w:ilvl w:val="0"/>
          <w:numId w:val="33"/>
        </w:numPr>
        <w:jc w:val="both"/>
        <w:rPr>
          <w:sz w:val="22"/>
          <w:szCs w:val="22"/>
          <w:lang w:val="en-GB"/>
        </w:rPr>
      </w:pPr>
      <w:r w:rsidRPr="00FC7A0A">
        <w:rPr>
          <w:sz w:val="22"/>
          <w:szCs w:val="22"/>
          <w:lang w:val="en-GB"/>
        </w:rPr>
        <w:t>osip i svrab po cijelom tijelu</w:t>
      </w:r>
    </w:p>
    <w:p w14:paraId="3A628556" w14:textId="77777777" w:rsidR="00000682" w:rsidRPr="00FC7A0A" w:rsidRDefault="00000682" w:rsidP="00F778E6">
      <w:pPr>
        <w:numPr>
          <w:ilvl w:val="0"/>
          <w:numId w:val="33"/>
        </w:numPr>
        <w:jc w:val="both"/>
        <w:rPr>
          <w:sz w:val="22"/>
          <w:szCs w:val="22"/>
          <w:lang w:val="en-GB"/>
        </w:rPr>
      </w:pPr>
      <w:r w:rsidRPr="00FC7A0A">
        <w:rPr>
          <w:sz w:val="22"/>
          <w:szCs w:val="22"/>
          <w:lang w:val="en-GB"/>
        </w:rPr>
        <w:t>znatno oticanje kapaka, usta ili usana (angio-edem)</w:t>
      </w:r>
    </w:p>
    <w:p w14:paraId="70A1F891" w14:textId="77777777" w:rsidR="00000682" w:rsidRPr="00FC7A0A" w:rsidRDefault="00000682" w:rsidP="00F778E6">
      <w:pPr>
        <w:numPr>
          <w:ilvl w:val="0"/>
          <w:numId w:val="33"/>
        </w:numPr>
        <w:jc w:val="both"/>
        <w:rPr>
          <w:sz w:val="22"/>
          <w:szCs w:val="22"/>
          <w:lang w:val="en-GB"/>
        </w:rPr>
      </w:pPr>
      <w:r w:rsidRPr="00FC7A0A">
        <w:rPr>
          <w:sz w:val="22"/>
          <w:szCs w:val="22"/>
          <w:lang w:val="en-GB"/>
        </w:rPr>
        <w:lastRenderedPageBreak/>
        <w:t>otežano disanje</w:t>
      </w:r>
    </w:p>
    <w:p w14:paraId="10C9B669" w14:textId="77777777" w:rsidR="00000682" w:rsidRPr="00FC7A0A" w:rsidRDefault="00000682" w:rsidP="00F778E6">
      <w:pPr>
        <w:numPr>
          <w:ilvl w:val="0"/>
          <w:numId w:val="33"/>
        </w:numPr>
        <w:jc w:val="both"/>
        <w:rPr>
          <w:sz w:val="22"/>
          <w:szCs w:val="22"/>
          <w:lang w:val="en-GB"/>
        </w:rPr>
      </w:pPr>
      <w:r w:rsidRPr="00FC7A0A">
        <w:rPr>
          <w:sz w:val="22"/>
          <w:szCs w:val="22"/>
          <w:lang w:val="en-GB"/>
        </w:rPr>
        <w:t>ubrzan rad srca</w:t>
      </w:r>
    </w:p>
    <w:p w14:paraId="256784A1" w14:textId="77777777" w:rsidR="00000682" w:rsidRPr="00FC7A0A" w:rsidRDefault="00000682" w:rsidP="00F778E6">
      <w:pPr>
        <w:numPr>
          <w:ilvl w:val="0"/>
          <w:numId w:val="33"/>
        </w:numPr>
        <w:jc w:val="both"/>
        <w:rPr>
          <w:bCs/>
          <w:sz w:val="22"/>
          <w:szCs w:val="22"/>
          <w:lang w:val="sr-Latn-ME"/>
        </w:rPr>
      </w:pPr>
      <w:r w:rsidRPr="00FC7A0A">
        <w:rPr>
          <w:sz w:val="22"/>
          <w:szCs w:val="22"/>
          <w:lang w:val="sr-Latn-ME"/>
        </w:rPr>
        <w:t>znojenje.</w:t>
      </w:r>
    </w:p>
    <w:p w14:paraId="0F57EDF5" w14:textId="77777777" w:rsidR="00000682" w:rsidRPr="00FC7A0A" w:rsidRDefault="00000682" w:rsidP="00F778E6">
      <w:pPr>
        <w:jc w:val="both"/>
        <w:rPr>
          <w:bCs/>
          <w:sz w:val="22"/>
          <w:szCs w:val="22"/>
          <w:lang w:val="en-GB"/>
        </w:rPr>
      </w:pPr>
    </w:p>
    <w:p w14:paraId="3B507ED6" w14:textId="65BA66B7" w:rsidR="00000682" w:rsidRPr="00FC7A0A" w:rsidRDefault="00000682" w:rsidP="00F778E6">
      <w:pPr>
        <w:jc w:val="both"/>
        <w:rPr>
          <w:sz w:val="22"/>
          <w:szCs w:val="22"/>
          <w:lang w:val="en-GB"/>
        </w:rPr>
      </w:pPr>
      <w:r w:rsidRPr="00FC7A0A">
        <w:rPr>
          <w:sz w:val="22"/>
          <w:szCs w:val="22"/>
          <w:lang w:val="en-GB"/>
        </w:rPr>
        <w:t>Ne uzimajte lijek CRYSVITA ako se bilo šta od gorenavedenog odnosi na vas. Ako niste sigurni, obratite se svom ljekaru prije upotrebe lijeka CRYSVITA.</w:t>
      </w:r>
    </w:p>
    <w:p w14:paraId="74CD7ECA" w14:textId="77777777" w:rsidR="00E90B73" w:rsidRPr="00FC7A0A" w:rsidRDefault="00E90B73" w:rsidP="00F778E6">
      <w:pPr>
        <w:jc w:val="both"/>
        <w:rPr>
          <w:sz w:val="22"/>
          <w:szCs w:val="22"/>
          <w:lang w:val="sr-Latn-CS"/>
        </w:rPr>
      </w:pPr>
    </w:p>
    <w:p w14:paraId="5FE6BE91" w14:textId="77777777" w:rsidR="00A02C42" w:rsidRPr="00FC7A0A" w:rsidRDefault="00F47B6C" w:rsidP="00F778E6">
      <w:pPr>
        <w:jc w:val="both"/>
        <w:rPr>
          <w:b/>
          <w:bCs/>
          <w:sz w:val="22"/>
          <w:szCs w:val="22"/>
          <w:lang w:val="sr-Latn-CS"/>
        </w:rPr>
      </w:pPr>
      <w:r w:rsidRPr="00FC7A0A">
        <w:rPr>
          <w:b/>
          <w:bCs/>
          <w:sz w:val="22"/>
          <w:szCs w:val="22"/>
          <w:lang w:val="sr-Latn-CS"/>
        </w:rPr>
        <w:t>Upozorenja i mjere opreza:</w:t>
      </w:r>
    </w:p>
    <w:p w14:paraId="6E950368" w14:textId="77777777" w:rsidR="00D53124" w:rsidRPr="00FC7A0A" w:rsidRDefault="00D53124" w:rsidP="00F778E6">
      <w:pPr>
        <w:jc w:val="both"/>
        <w:rPr>
          <w:b/>
          <w:bCs/>
          <w:sz w:val="22"/>
          <w:szCs w:val="22"/>
          <w:lang w:val="en-GB"/>
        </w:rPr>
      </w:pPr>
    </w:p>
    <w:p w14:paraId="65B0A6FD" w14:textId="77777777" w:rsidR="00D53124" w:rsidRPr="00FC7A0A" w:rsidRDefault="00D53124" w:rsidP="00F778E6">
      <w:pPr>
        <w:jc w:val="both"/>
        <w:rPr>
          <w:bCs/>
          <w:sz w:val="22"/>
          <w:szCs w:val="22"/>
          <w:u w:val="single"/>
          <w:lang w:val="en-GB"/>
        </w:rPr>
      </w:pPr>
      <w:r w:rsidRPr="00FC7A0A">
        <w:rPr>
          <w:sz w:val="22"/>
          <w:szCs w:val="22"/>
          <w:u w:val="single"/>
          <w:lang w:val="en-GB"/>
        </w:rPr>
        <w:t>Kožne reakcije</w:t>
      </w:r>
    </w:p>
    <w:p w14:paraId="45031BA4" w14:textId="191BD0A3" w:rsidR="00D53124" w:rsidRPr="00FC7A0A" w:rsidRDefault="00D53124" w:rsidP="00F778E6">
      <w:pPr>
        <w:jc w:val="both"/>
        <w:rPr>
          <w:noProof/>
          <w:sz w:val="22"/>
          <w:szCs w:val="22"/>
          <w:lang w:val="en-GB"/>
        </w:rPr>
      </w:pPr>
      <w:r w:rsidRPr="00FC7A0A">
        <w:rPr>
          <w:noProof/>
          <w:sz w:val="22"/>
          <w:szCs w:val="22"/>
          <w:lang w:val="en-GB"/>
        </w:rPr>
        <w:t>Na mjestu primjene injekcije mogu vam se pojaviti kožne reakcije, pogledajte dodatne informacije u dijelu 4. Ako su te reakcije teške, obratite se ljekaru.</w:t>
      </w:r>
    </w:p>
    <w:p w14:paraId="2348335A" w14:textId="77777777" w:rsidR="00D53124" w:rsidRPr="00FC7A0A" w:rsidRDefault="00D53124" w:rsidP="00F778E6">
      <w:pPr>
        <w:numPr>
          <w:ilvl w:val="12"/>
          <w:numId w:val="0"/>
        </w:numPr>
        <w:jc w:val="both"/>
        <w:rPr>
          <w:bCs/>
          <w:noProof/>
          <w:sz w:val="22"/>
          <w:szCs w:val="22"/>
          <w:lang w:val="en-GB"/>
        </w:rPr>
      </w:pPr>
    </w:p>
    <w:p w14:paraId="23E6D632" w14:textId="7B93E112" w:rsidR="00D53124" w:rsidRDefault="00D53124" w:rsidP="00F778E6">
      <w:pPr>
        <w:numPr>
          <w:ilvl w:val="12"/>
          <w:numId w:val="0"/>
        </w:numPr>
        <w:jc w:val="both"/>
        <w:rPr>
          <w:b/>
          <w:bCs/>
          <w:noProof/>
          <w:sz w:val="22"/>
          <w:szCs w:val="22"/>
          <w:lang w:val="en-GB"/>
        </w:rPr>
      </w:pPr>
      <w:r w:rsidRPr="00FC7A0A">
        <w:rPr>
          <w:b/>
          <w:bCs/>
          <w:noProof/>
          <w:sz w:val="22"/>
          <w:szCs w:val="22"/>
          <w:lang w:val="en-GB"/>
        </w:rPr>
        <w:t>Testovi i prov</w:t>
      </w:r>
      <w:r w:rsidR="00E90B73" w:rsidRPr="00FC7A0A">
        <w:rPr>
          <w:b/>
          <w:bCs/>
          <w:noProof/>
          <w:sz w:val="22"/>
          <w:szCs w:val="22"/>
          <w:lang w:val="en-GB"/>
        </w:rPr>
        <w:t>j</w:t>
      </w:r>
      <w:r w:rsidRPr="00FC7A0A">
        <w:rPr>
          <w:b/>
          <w:bCs/>
          <w:noProof/>
          <w:sz w:val="22"/>
          <w:szCs w:val="22"/>
          <w:lang w:val="en-GB"/>
        </w:rPr>
        <w:t>ere</w:t>
      </w:r>
    </w:p>
    <w:p w14:paraId="732E77E8" w14:textId="77777777" w:rsidR="00541440" w:rsidRPr="00FC7A0A" w:rsidRDefault="00541440" w:rsidP="00F778E6">
      <w:pPr>
        <w:numPr>
          <w:ilvl w:val="12"/>
          <w:numId w:val="0"/>
        </w:numPr>
        <w:jc w:val="both"/>
        <w:rPr>
          <w:b/>
          <w:bCs/>
          <w:noProof/>
          <w:sz w:val="22"/>
          <w:szCs w:val="22"/>
          <w:lang w:val="en-GB"/>
        </w:rPr>
      </w:pPr>
    </w:p>
    <w:p w14:paraId="69B3EF1D" w14:textId="3BBE5954" w:rsidR="00D53124" w:rsidRPr="00FC7A0A" w:rsidRDefault="00D53124" w:rsidP="00F778E6">
      <w:pPr>
        <w:jc w:val="both"/>
        <w:rPr>
          <w:sz w:val="22"/>
          <w:szCs w:val="22"/>
          <w:lang w:val="sr-Latn-ME"/>
        </w:rPr>
      </w:pPr>
      <w:r w:rsidRPr="00FC7A0A">
        <w:rPr>
          <w:sz w:val="22"/>
          <w:szCs w:val="22"/>
          <w:lang w:val="sr-Latn-ME"/>
        </w:rPr>
        <w:t>Kako bi se smanjio rizik od hiperfosfatemije (previše fosfata u krvi) i ektopične mineralizacije (nakupljanje kalcijuma u tkivima kao što su bubrezi), ljekar će Vam tokom liječenja prov</w:t>
      </w:r>
      <w:r w:rsidR="00F778E6" w:rsidRPr="00FC7A0A">
        <w:rPr>
          <w:sz w:val="22"/>
          <w:szCs w:val="22"/>
          <w:lang w:val="sr-Latn-ME"/>
        </w:rPr>
        <w:t>j</w:t>
      </w:r>
      <w:r w:rsidRPr="00FC7A0A">
        <w:rPr>
          <w:sz w:val="22"/>
          <w:szCs w:val="22"/>
          <w:lang w:val="sr-Latn-ME"/>
        </w:rPr>
        <w:t>eravati nivoe fosfata i kalcijuma u krvi i mokraći, a možda će vam obaviti i pregled bubrega ultrazvukom. S vremena na vrijeme prov</w:t>
      </w:r>
      <w:r w:rsidR="00F778E6" w:rsidRPr="00FC7A0A">
        <w:rPr>
          <w:sz w:val="22"/>
          <w:szCs w:val="22"/>
          <w:lang w:val="sr-Latn-ME"/>
        </w:rPr>
        <w:t>j</w:t>
      </w:r>
      <w:r w:rsidRPr="00FC7A0A">
        <w:rPr>
          <w:sz w:val="22"/>
          <w:szCs w:val="22"/>
          <w:lang w:val="sr-Latn-ME"/>
        </w:rPr>
        <w:t>eravaće se i nivo hormona paratiroidnih žlijezda u serumu.</w:t>
      </w:r>
      <w:r w:rsidR="00E90B73" w:rsidRPr="00FC7A0A">
        <w:rPr>
          <w:sz w:val="22"/>
          <w:szCs w:val="22"/>
          <w:lang w:val="sr-Latn-ME"/>
        </w:rPr>
        <w:t xml:space="preserve"> </w:t>
      </w:r>
    </w:p>
    <w:p w14:paraId="3229A754" w14:textId="77777777" w:rsidR="00445D8F" w:rsidRPr="00FC7A0A" w:rsidRDefault="00445D8F" w:rsidP="00F778E6">
      <w:pPr>
        <w:jc w:val="both"/>
        <w:rPr>
          <w:bCs/>
          <w:sz w:val="22"/>
          <w:szCs w:val="22"/>
          <w:lang w:val="sr-Latn-CS"/>
        </w:rPr>
      </w:pPr>
    </w:p>
    <w:p w14:paraId="03051584" w14:textId="77777777" w:rsidR="00C77D13" w:rsidRPr="00FC7A0A" w:rsidRDefault="00C77D13" w:rsidP="00F778E6">
      <w:pPr>
        <w:jc w:val="both"/>
        <w:rPr>
          <w:b/>
          <w:bCs/>
          <w:sz w:val="22"/>
          <w:szCs w:val="22"/>
          <w:lang w:val="sr-Latn-CS"/>
        </w:rPr>
      </w:pPr>
      <w:r w:rsidRPr="00FC7A0A">
        <w:rPr>
          <w:b/>
          <w:bCs/>
          <w:sz w:val="22"/>
          <w:szCs w:val="22"/>
          <w:lang w:val="sr-Latn-CS"/>
        </w:rPr>
        <w:t>Djeca i adolescenti</w:t>
      </w:r>
    </w:p>
    <w:p w14:paraId="714B16CB" w14:textId="77777777" w:rsidR="00A736C3" w:rsidRPr="00FC7A0A" w:rsidRDefault="00A736C3" w:rsidP="00F778E6">
      <w:pPr>
        <w:widowControl w:val="0"/>
        <w:autoSpaceDE w:val="0"/>
        <w:autoSpaceDN w:val="0"/>
        <w:jc w:val="both"/>
        <w:rPr>
          <w:sz w:val="22"/>
          <w:szCs w:val="22"/>
          <w:lang w:val="sr-Latn-RS"/>
        </w:rPr>
      </w:pPr>
    </w:p>
    <w:p w14:paraId="742AE8F9" w14:textId="77777777" w:rsidR="00D53124" w:rsidRPr="00FC7A0A" w:rsidRDefault="00D53124" w:rsidP="00F778E6">
      <w:pPr>
        <w:widowControl w:val="0"/>
        <w:autoSpaceDE w:val="0"/>
        <w:autoSpaceDN w:val="0"/>
        <w:jc w:val="both"/>
        <w:rPr>
          <w:b/>
          <w:bCs/>
          <w:sz w:val="22"/>
          <w:szCs w:val="22"/>
          <w:lang w:val="sr-Latn-ME"/>
        </w:rPr>
      </w:pPr>
      <w:r w:rsidRPr="00FC7A0A">
        <w:rPr>
          <w:b/>
          <w:bCs/>
          <w:sz w:val="22"/>
          <w:szCs w:val="22"/>
          <w:lang w:val="sr-Latn-ME"/>
        </w:rPr>
        <w:t>Deca mlađa od godinu dana</w:t>
      </w:r>
    </w:p>
    <w:p w14:paraId="2F937A80" w14:textId="6023F065" w:rsidR="005561F4" w:rsidRPr="00FC7A0A" w:rsidRDefault="00D53124" w:rsidP="00F778E6">
      <w:pPr>
        <w:widowControl w:val="0"/>
        <w:autoSpaceDE w:val="0"/>
        <w:autoSpaceDN w:val="0"/>
        <w:jc w:val="both"/>
        <w:rPr>
          <w:sz w:val="22"/>
          <w:szCs w:val="22"/>
          <w:lang w:val="sr-Latn-ME"/>
        </w:rPr>
      </w:pPr>
      <w:r w:rsidRPr="00FC7A0A">
        <w:rPr>
          <w:sz w:val="22"/>
          <w:szCs w:val="22"/>
          <w:lang w:val="sr-Latn-ME"/>
        </w:rPr>
        <w:t>Lijek CRYSVITA ne bi trebalo davati djeci mlađoj od godinu dana jer bezbjednost i dejstva lijeka nijesu ispitivani u toj starosnoj grupi.</w:t>
      </w:r>
    </w:p>
    <w:p w14:paraId="75170DD1" w14:textId="77777777" w:rsidR="00C77D13" w:rsidRPr="00FC7A0A" w:rsidRDefault="00C77D13" w:rsidP="00F778E6">
      <w:pPr>
        <w:jc w:val="both"/>
        <w:rPr>
          <w:bCs/>
          <w:sz w:val="22"/>
          <w:szCs w:val="22"/>
          <w:lang w:val="sr-Latn-CS"/>
        </w:rPr>
      </w:pPr>
    </w:p>
    <w:p w14:paraId="1079F2DB" w14:textId="4E1EE4CD" w:rsidR="00A32113" w:rsidRPr="00FC7A0A" w:rsidRDefault="00A32113" w:rsidP="00F778E6">
      <w:pPr>
        <w:jc w:val="both"/>
        <w:rPr>
          <w:b/>
          <w:sz w:val="22"/>
          <w:szCs w:val="22"/>
          <w:lang w:val="sr-Latn-CS"/>
        </w:rPr>
      </w:pPr>
      <w:r w:rsidRPr="00FC7A0A">
        <w:rPr>
          <w:b/>
          <w:sz w:val="22"/>
          <w:szCs w:val="22"/>
          <w:lang w:val="sr-Latn-CS"/>
        </w:rPr>
        <w:t xml:space="preserve">Primjena drugih </w:t>
      </w:r>
      <w:r w:rsidR="001B03B0" w:rsidRPr="00FC7A0A">
        <w:rPr>
          <w:b/>
          <w:sz w:val="22"/>
          <w:szCs w:val="22"/>
          <w:lang w:val="sr-Latn-CS"/>
        </w:rPr>
        <w:t>l</w:t>
      </w:r>
      <w:r w:rsidRPr="00FC7A0A">
        <w:rPr>
          <w:b/>
          <w:sz w:val="22"/>
          <w:szCs w:val="22"/>
          <w:lang w:val="sr-Latn-CS"/>
        </w:rPr>
        <w:t>jekova</w:t>
      </w:r>
    </w:p>
    <w:p w14:paraId="123C603F" w14:textId="77777777" w:rsidR="00C103AD" w:rsidRPr="00FC7A0A" w:rsidRDefault="00C103AD" w:rsidP="00F778E6">
      <w:pPr>
        <w:jc w:val="both"/>
        <w:rPr>
          <w:b/>
          <w:sz w:val="22"/>
          <w:szCs w:val="22"/>
          <w:lang w:val="sr-Latn-CS"/>
        </w:rPr>
      </w:pPr>
    </w:p>
    <w:p w14:paraId="16822154" w14:textId="48B53BD3" w:rsidR="00D53124" w:rsidRPr="00FC7A0A" w:rsidRDefault="00D53124" w:rsidP="00F778E6">
      <w:pPr>
        <w:jc w:val="both"/>
        <w:rPr>
          <w:sz w:val="22"/>
          <w:szCs w:val="22"/>
          <w:lang w:val="en-GB"/>
        </w:rPr>
      </w:pPr>
      <w:r w:rsidRPr="00FC7A0A">
        <w:rPr>
          <w:sz w:val="22"/>
          <w:szCs w:val="22"/>
          <w:lang w:val="en-GB"/>
        </w:rPr>
        <w:t xml:space="preserve">Obavijestite svog ljekara ako uzimate, nedavno ste uzeli ili ćete možda uzimati bilo koje druge ljekove. </w:t>
      </w:r>
    </w:p>
    <w:p w14:paraId="19454738" w14:textId="77777777" w:rsidR="00D53124" w:rsidRPr="00FC7A0A" w:rsidRDefault="00D53124" w:rsidP="00F778E6">
      <w:pPr>
        <w:jc w:val="both"/>
        <w:rPr>
          <w:sz w:val="22"/>
          <w:szCs w:val="22"/>
          <w:lang w:val="en-GB"/>
        </w:rPr>
      </w:pPr>
    </w:p>
    <w:p w14:paraId="11C9EF8F" w14:textId="7341E74E" w:rsidR="00D53124" w:rsidRPr="00FC7A0A" w:rsidRDefault="00D53124" w:rsidP="00F778E6">
      <w:pPr>
        <w:jc w:val="both"/>
        <w:rPr>
          <w:sz w:val="22"/>
          <w:szCs w:val="22"/>
          <w:lang w:val="en-GB"/>
        </w:rPr>
      </w:pPr>
      <w:r w:rsidRPr="00FC7A0A">
        <w:rPr>
          <w:sz w:val="22"/>
          <w:szCs w:val="22"/>
          <w:lang w:val="en-GB"/>
        </w:rPr>
        <w:t>Nemojte da uzimate lijek CRYSVITA i obavijestite svog ljekara ako uzimate:</w:t>
      </w:r>
    </w:p>
    <w:p w14:paraId="0AF80DFB" w14:textId="77777777" w:rsidR="00D53124" w:rsidRPr="00FC7A0A" w:rsidRDefault="00D53124" w:rsidP="00F778E6">
      <w:pPr>
        <w:numPr>
          <w:ilvl w:val="0"/>
          <w:numId w:val="33"/>
        </w:numPr>
        <w:jc w:val="both"/>
        <w:rPr>
          <w:sz w:val="22"/>
          <w:szCs w:val="22"/>
          <w:lang w:val="en-GB"/>
        </w:rPr>
      </w:pPr>
      <w:r w:rsidRPr="00FC7A0A">
        <w:rPr>
          <w:sz w:val="22"/>
          <w:szCs w:val="22"/>
          <w:lang w:val="en-GB"/>
        </w:rPr>
        <w:t xml:space="preserve">suplemente fosfata; </w:t>
      </w:r>
    </w:p>
    <w:p w14:paraId="693CFF2B" w14:textId="42539C96" w:rsidR="00D53124" w:rsidRPr="00FC7A0A" w:rsidRDefault="00D53124" w:rsidP="00F778E6">
      <w:pPr>
        <w:numPr>
          <w:ilvl w:val="0"/>
          <w:numId w:val="33"/>
        </w:numPr>
        <w:jc w:val="both"/>
        <w:rPr>
          <w:sz w:val="22"/>
          <w:szCs w:val="22"/>
          <w:lang w:val="sr-Latn-ME"/>
        </w:rPr>
      </w:pPr>
      <w:r w:rsidRPr="00FC7A0A">
        <w:rPr>
          <w:sz w:val="22"/>
          <w:szCs w:val="22"/>
          <w:lang w:val="sr-Latn-ME"/>
        </w:rPr>
        <w:t xml:space="preserve">određene suplemente vitamina D (koji sadrže tzv. aktivni oblik vitamina D, recimo kalcitriol). Postoje neki suplementi vitamina D koje možete nastaviti da uzimate ili ih možete početi uzimati, a ljekar će vam reći koji su to suplementi. </w:t>
      </w:r>
    </w:p>
    <w:p w14:paraId="6415FC2C" w14:textId="77777777" w:rsidR="00D53124" w:rsidRPr="00FC7A0A" w:rsidRDefault="00D53124" w:rsidP="00F778E6">
      <w:pPr>
        <w:jc w:val="both"/>
        <w:rPr>
          <w:sz w:val="22"/>
          <w:szCs w:val="22"/>
          <w:lang w:val="en-GB"/>
        </w:rPr>
      </w:pPr>
    </w:p>
    <w:p w14:paraId="3A77FEE0" w14:textId="6900CBD2" w:rsidR="00D53124" w:rsidRPr="00FC7A0A" w:rsidRDefault="00D53124" w:rsidP="00F778E6">
      <w:pPr>
        <w:jc w:val="both"/>
        <w:rPr>
          <w:b/>
          <w:sz w:val="22"/>
          <w:szCs w:val="22"/>
          <w:lang w:val="en-GB"/>
        </w:rPr>
      </w:pPr>
      <w:r w:rsidRPr="00FC7A0A">
        <w:rPr>
          <w:sz w:val="22"/>
          <w:szCs w:val="22"/>
          <w:lang w:val="en-GB"/>
        </w:rPr>
        <w:t>Obratite se svom ljekaru prije nego što primite lijek CRYSVITA:</w:t>
      </w:r>
    </w:p>
    <w:p w14:paraId="28799784" w14:textId="360E7AA7" w:rsidR="00D53124" w:rsidRPr="00FC7A0A" w:rsidRDefault="00D53124" w:rsidP="00F778E6">
      <w:pPr>
        <w:numPr>
          <w:ilvl w:val="0"/>
          <w:numId w:val="33"/>
        </w:numPr>
        <w:jc w:val="both"/>
        <w:rPr>
          <w:sz w:val="22"/>
          <w:szCs w:val="22"/>
          <w:lang w:val="sr-Latn-ME"/>
        </w:rPr>
      </w:pPr>
      <w:r w:rsidRPr="00FC7A0A">
        <w:rPr>
          <w:sz w:val="22"/>
          <w:szCs w:val="22"/>
          <w:lang w:val="sr-Latn-ME"/>
        </w:rPr>
        <w:t>ako uzimate ljekove koji djeluju na isti način kao kalcijum u tijelu („kalcimimetici”). Primijenjeni zajedno, oni mogu da snize kalcijum u krvi.</w:t>
      </w:r>
    </w:p>
    <w:p w14:paraId="5BB66902" w14:textId="2DBD300F" w:rsidR="00D53124" w:rsidRPr="00FC7A0A" w:rsidRDefault="00D53124" w:rsidP="00F778E6">
      <w:pPr>
        <w:numPr>
          <w:ilvl w:val="0"/>
          <w:numId w:val="33"/>
        </w:numPr>
        <w:jc w:val="both"/>
        <w:rPr>
          <w:sz w:val="22"/>
          <w:szCs w:val="22"/>
          <w:lang w:val="sr-Latn-ME"/>
        </w:rPr>
      </w:pPr>
      <w:r w:rsidRPr="00FC7A0A">
        <w:rPr>
          <w:sz w:val="22"/>
          <w:szCs w:val="22"/>
          <w:lang w:val="sr-Latn-ME"/>
        </w:rPr>
        <w:t xml:space="preserve">ako ste pacijent koji ima TIO i treba da primite terapiju za osnovni tumor (npr. terapiju zračenjem ili hirurško uklanjanje). U tom slučaju će liječenje lijekom CRYSVITA početi tek kad se završi liječenje postojećeg tumora i ako nivoi fosfata u serumu budu niski. </w:t>
      </w:r>
    </w:p>
    <w:p w14:paraId="4032708B" w14:textId="77777777" w:rsidR="00C103AD" w:rsidRPr="00FC7A0A" w:rsidRDefault="00C103AD" w:rsidP="00F778E6">
      <w:pPr>
        <w:jc w:val="both"/>
        <w:rPr>
          <w:sz w:val="22"/>
          <w:szCs w:val="22"/>
          <w:lang w:val="sr-Latn-CS"/>
        </w:rPr>
      </w:pPr>
    </w:p>
    <w:p w14:paraId="44D21A82" w14:textId="666D305F" w:rsidR="00A32113" w:rsidRPr="00FC7A0A" w:rsidRDefault="00A32113" w:rsidP="00F778E6">
      <w:pPr>
        <w:jc w:val="both"/>
        <w:rPr>
          <w:b/>
          <w:bCs/>
          <w:sz w:val="22"/>
          <w:szCs w:val="22"/>
          <w:lang w:val="sr-Latn-CS"/>
        </w:rPr>
      </w:pPr>
      <w:r w:rsidRPr="00FC7A0A">
        <w:rPr>
          <w:b/>
          <w:bCs/>
          <w:sz w:val="22"/>
          <w:szCs w:val="22"/>
          <w:lang w:val="sr-Latn-CS"/>
        </w:rPr>
        <w:t>Uzim</w:t>
      </w:r>
      <w:r w:rsidR="003A3507" w:rsidRPr="00FC7A0A">
        <w:rPr>
          <w:b/>
          <w:bCs/>
          <w:sz w:val="22"/>
          <w:szCs w:val="22"/>
          <w:lang w:val="sr-Latn-CS"/>
        </w:rPr>
        <w:t xml:space="preserve">anje lijeka </w:t>
      </w:r>
      <w:r w:rsidR="00D53124" w:rsidRPr="00FC7A0A">
        <w:rPr>
          <w:b/>
          <w:bCs/>
          <w:sz w:val="22"/>
          <w:szCs w:val="22"/>
          <w:lang w:val="sr-Latn-CS"/>
        </w:rPr>
        <w:t>CRYSVITA</w:t>
      </w:r>
      <w:r w:rsidR="003A3507" w:rsidRPr="00FC7A0A">
        <w:rPr>
          <w:b/>
          <w:bCs/>
          <w:sz w:val="22"/>
          <w:szCs w:val="22"/>
          <w:lang w:val="sr-Latn-CS"/>
        </w:rPr>
        <w:t xml:space="preserve"> sa hranom ili piće</w:t>
      </w:r>
      <w:r w:rsidRPr="00FC7A0A">
        <w:rPr>
          <w:b/>
          <w:bCs/>
          <w:sz w:val="22"/>
          <w:szCs w:val="22"/>
          <w:lang w:val="sr-Latn-CS"/>
        </w:rPr>
        <w:t>m</w:t>
      </w:r>
      <w:r w:rsidR="00A02C42" w:rsidRPr="00FC7A0A">
        <w:rPr>
          <w:b/>
          <w:bCs/>
          <w:sz w:val="22"/>
          <w:szCs w:val="22"/>
          <w:lang w:val="sr-Latn-CS"/>
        </w:rPr>
        <w:t xml:space="preserve"> </w:t>
      </w:r>
    </w:p>
    <w:p w14:paraId="4B4FB5FB" w14:textId="6A145ABC" w:rsidR="00445D8F" w:rsidRPr="00FC7A0A" w:rsidRDefault="00445D8F" w:rsidP="00F778E6">
      <w:pPr>
        <w:jc w:val="both"/>
        <w:rPr>
          <w:bCs/>
          <w:sz w:val="22"/>
          <w:szCs w:val="22"/>
          <w:lang w:val="sr-Latn-CS"/>
        </w:rPr>
      </w:pPr>
    </w:p>
    <w:p w14:paraId="29E9E120" w14:textId="09377E04" w:rsidR="00C103AD" w:rsidRPr="00FC7A0A" w:rsidRDefault="00C103AD" w:rsidP="00F778E6">
      <w:pPr>
        <w:jc w:val="both"/>
        <w:rPr>
          <w:bCs/>
          <w:sz w:val="22"/>
          <w:szCs w:val="22"/>
          <w:lang w:val="sr-Latn-CS"/>
        </w:rPr>
      </w:pPr>
      <w:r w:rsidRPr="00FC7A0A">
        <w:rPr>
          <w:bCs/>
          <w:sz w:val="22"/>
          <w:szCs w:val="22"/>
          <w:lang w:val="sr-Latn-CS"/>
        </w:rPr>
        <w:t>Nije primjenljivo.</w:t>
      </w:r>
    </w:p>
    <w:p w14:paraId="30EA1806" w14:textId="77777777" w:rsidR="00C103AD" w:rsidRPr="00FC7A0A" w:rsidRDefault="00C103AD" w:rsidP="00F778E6">
      <w:pPr>
        <w:jc w:val="both"/>
        <w:rPr>
          <w:bCs/>
          <w:sz w:val="22"/>
          <w:szCs w:val="22"/>
          <w:lang w:val="sr-Latn-CS"/>
        </w:rPr>
      </w:pPr>
    </w:p>
    <w:p w14:paraId="4C054655" w14:textId="77777777" w:rsidR="00A92C66" w:rsidRPr="00FC7A0A" w:rsidRDefault="00F47B6C" w:rsidP="00F778E6">
      <w:pPr>
        <w:jc w:val="both"/>
        <w:rPr>
          <w:b/>
          <w:sz w:val="22"/>
          <w:szCs w:val="22"/>
          <w:lang w:val="sr-Latn-CS"/>
        </w:rPr>
      </w:pPr>
      <w:r w:rsidRPr="00FC7A0A">
        <w:rPr>
          <w:b/>
          <w:sz w:val="22"/>
          <w:szCs w:val="22"/>
          <w:lang w:val="sr-Latn-CS"/>
        </w:rPr>
        <w:t>Plodnost, trudnoća i dojenje</w:t>
      </w:r>
    </w:p>
    <w:p w14:paraId="601DFE15" w14:textId="77777777" w:rsidR="00A736C3" w:rsidRPr="00FC7A0A" w:rsidRDefault="00A736C3" w:rsidP="00F778E6">
      <w:pPr>
        <w:jc w:val="both"/>
        <w:rPr>
          <w:b/>
          <w:sz w:val="22"/>
          <w:szCs w:val="22"/>
          <w:lang w:val="sr-Latn-CS"/>
        </w:rPr>
      </w:pPr>
    </w:p>
    <w:p w14:paraId="17647BDF" w14:textId="0A8D29D9" w:rsidR="00D53124" w:rsidRPr="00FC7A0A" w:rsidRDefault="00D53124" w:rsidP="00F778E6">
      <w:pPr>
        <w:jc w:val="both"/>
        <w:rPr>
          <w:bCs/>
          <w:sz w:val="22"/>
          <w:szCs w:val="22"/>
          <w:lang w:val="sr-Latn-ME"/>
        </w:rPr>
      </w:pPr>
      <w:r w:rsidRPr="00FC7A0A">
        <w:rPr>
          <w:bCs/>
          <w:sz w:val="22"/>
          <w:szCs w:val="22"/>
          <w:lang w:val="sr-Latn-ME"/>
        </w:rPr>
        <w:t>Ukoliko ste trudni ili dojite, mislite da možete biti trudni ili planirate trudnoću, obratite se vašem ljekaru ili farmaceutu za savjet prije nego što uzmete ovaj lijek. To je zbog toga što nije poznato da li će CRYSVITA uticati na bebu.</w:t>
      </w:r>
    </w:p>
    <w:p w14:paraId="04F0E3F9" w14:textId="77777777" w:rsidR="00D53124" w:rsidRPr="00FC7A0A" w:rsidRDefault="00D53124" w:rsidP="00F778E6">
      <w:pPr>
        <w:jc w:val="both"/>
        <w:rPr>
          <w:bCs/>
          <w:sz w:val="22"/>
          <w:szCs w:val="22"/>
          <w:lang w:val="en-GB"/>
        </w:rPr>
      </w:pPr>
    </w:p>
    <w:p w14:paraId="2866764A" w14:textId="77777777" w:rsidR="00D53124" w:rsidRPr="00FC7A0A" w:rsidRDefault="00D53124" w:rsidP="00F778E6">
      <w:pPr>
        <w:jc w:val="both"/>
        <w:rPr>
          <w:bCs/>
          <w:sz w:val="22"/>
          <w:szCs w:val="22"/>
          <w:lang w:val="en-GB"/>
        </w:rPr>
      </w:pPr>
      <w:r w:rsidRPr="00FC7A0A">
        <w:rPr>
          <w:bCs/>
          <w:sz w:val="22"/>
          <w:szCs w:val="22"/>
          <w:lang w:val="en-GB"/>
        </w:rPr>
        <w:t>CRYSVITA se ne preporučuje u trudnoći.</w:t>
      </w:r>
    </w:p>
    <w:p w14:paraId="7DD4BC83" w14:textId="77777777" w:rsidR="00D53124" w:rsidRPr="00FC7A0A" w:rsidRDefault="00D53124" w:rsidP="00F778E6">
      <w:pPr>
        <w:jc w:val="both"/>
        <w:rPr>
          <w:bCs/>
          <w:sz w:val="22"/>
          <w:szCs w:val="22"/>
          <w:lang w:val="en-GB"/>
        </w:rPr>
      </w:pPr>
    </w:p>
    <w:p w14:paraId="6550E04E" w14:textId="521A564F" w:rsidR="00D53124" w:rsidRPr="00FC7A0A" w:rsidRDefault="00D53124" w:rsidP="00F778E6">
      <w:pPr>
        <w:jc w:val="both"/>
        <w:rPr>
          <w:bCs/>
          <w:sz w:val="22"/>
          <w:szCs w:val="22"/>
          <w:lang w:val="sr-Latn-ME"/>
        </w:rPr>
      </w:pPr>
      <w:r w:rsidRPr="00FC7A0A">
        <w:rPr>
          <w:bCs/>
          <w:sz w:val="22"/>
          <w:szCs w:val="22"/>
          <w:lang w:val="sr-Latn-ME"/>
        </w:rPr>
        <w:lastRenderedPageBreak/>
        <w:t>Ukoliko možete da ostanete u drugom stanju, morate da koristite djelotvornu metodu kontracepcije (zaštitu od trudnoće) dok primate lijek CRYSVITA. O tome bi trebalo da razgovarate sa svojim ljekarom.</w:t>
      </w:r>
    </w:p>
    <w:p w14:paraId="6AB9EDC5" w14:textId="77777777" w:rsidR="00D53124" w:rsidRPr="00FC7A0A" w:rsidRDefault="00D53124" w:rsidP="00F778E6">
      <w:pPr>
        <w:jc w:val="both"/>
        <w:rPr>
          <w:bCs/>
          <w:sz w:val="22"/>
          <w:szCs w:val="22"/>
          <w:lang w:val="en-GB"/>
        </w:rPr>
      </w:pPr>
    </w:p>
    <w:p w14:paraId="79E38BCF" w14:textId="58295D62" w:rsidR="00D53124" w:rsidRPr="00FC7A0A" w:rsidRDefault="00D53124" w:rsidP="00F778E6">
      <w:pPr>
        <w:jc w:val="both"/>
        <w:rPr>
          <w:bCs/>
          <w:sz w:val="22"/>
          <w:szCs w:val="22"/>
          <w:lang w:val="en-GB"/>
        </w:rPr>
      </w:pPr>
      <w:r w:rsidRPr="00FC7A0A">
        <w:rPr>
          <w:bCs/>
          <w:sz w:val="22"/>
          <w:szCs w:val="22"/>
          <w:lang w:val="en-GB"/>
        </w:rPr>
        <w:t xml:space="preserve">Nije poznato da li CRYSVITA prolazi u majčino mlijeko, te se rizik za novorođenčad ili odojčad ne može isključiti. O tome bi trebalo da razgovarate sa svojim ljekarom. </w:t>
      </w:r>
    </w:p>
    <w:p w14:paraId="45F06E3D" w14:textId="36A936C3" w:rsidR="00D50973" w:rsidRPr="00FC7A0A" w:rsidRDefault="00D50973" w:rsidP="00F778E6">
      <w:pPr>
        <w:jc w:val="both"/>
        <w:rPr>
          <w:bCs/>
          <w:sz w:val="22"/>
          <w:szCs w:val="22"/>
          <w:lang w:val="en-GB"/>
        </w:rPr>
      </w:pPr>
    </w:p>
    <w:p w14:paraId="114CF8B4" w14:textId="0F72BB71" w:rsidR="00A32113" w:rsidRPr="00FC7A0A" w:rsidRDefault="00A32113" w:rsidP="00F778E6">
      <w:pPr>
        <w:jc w:val="both"/>
        <w:rPr>
          <w:b/>
          <w:bCs/>
          <w:sz w:val="22"/>
          <w:szCs w:val="22"/>
          <w:lang w:val="sr-Latn-CS"/>
        </w:rPr>
      </w:pPr>
      <w:r w:rsidRPr="00FC7A0A">
        <w:rPr>
          <w:b/>
          <w:sz w:val="22"/>
          <w:szCs w:val="22"/>
          <w:lang w:val="sr-Latn-CS"/>
        </w:rPr>
        <w:t xml:space="preserve">Uticaj lijeka </w:t>
      </w:r>
      <w:r w:rsidR="00D53124" w:rsidRPr="00FC7A0A">
        <w:rPr>
          <w:b/>
          <w:sz w:val="22"/>
          <w:szCs w:val="22"/>
          <w:lang w:val="sr-Latn-CS"/>
        </w:rPr>
        <w:t>CRYSVITA</w:t>
      </w:r>
      <w:r w:rsidRPr="00FC7A0A">
        <w:rPr>
          <w:b/>
          <w:sz w:val="22"/>
          <w:szCs w:val="22"/>
          <w:lang w:val="sr-Latn-CS"/>
        </w:rPr>
        <w:t xml:space="preserve"> na </w:t>
      </w:r>
      <w:r w:rsidR="00F47B6C" w:rsidRPr="00FC7A0A">
        <w:rPr>
          <w:b/>
          <w:sz w:val="22"/>
          <w:szCs w:val="22"/>
          <w:lang w:val="sr-Latn-CS"/>
        </w:rPr>
        <w:t xml:space="preserve">sposobnost upravljanja </w:t>
      </w:r>
      <w:r w:rsidRPr="00FC7A0A">
        <w:rPr>
          <w:b/>
          <w:sz w:val="22"/>
          <w:szCs w:val="22"/>
          <w:lang w:val="sr-Latn-CS"/>
        </w:rPr>
        <w:t>vozilima i rukovanje mašinama</w:t>
      </w:r>
      <w:r w:rsidRPr="00FC7A0A">
        <w:rPr>
          <w:b/>
          <w:bCs/>
          <w:sz w:val="22"/>
          <w:szCs w:val="22"/>
          <w:lang w:val="sr-Latn-CS"/>
        </w:rPr>
        <w:t xml:space="preserve"> </w:t>
      </w:r>
    </w:p>
    <w:p w14:paraId="6C2B0B3F" w14:textId="77777777" w:rsidR="00C95193" w:rsidRPr="00FC7A0A" w:rsidRDefault="00C95193" w:rsidP="00F778E6">
      <w:pPr>
        <w:jc w:val="both"/>
        <w:rPr>
          <w:bCs/>
          <w:sz w:val="22"/>
          <w:szCs w:val="22"/>
          <w:lang w:val="sr-Latn-CS"/>
        </w:rPr>
      </w:pPr>
    </w:p>
    <w:p w14:paraId="50EDDA72" w14:textId="4FF6EE18" w:rsidR="00445D8F" w:rsidRPr="00FC7A0A" w:rsidRDefault="0081784D" w:rsidP="00F778E6">
      <w:pPr>
        <w:jc w:val="both"/>
        <w:rPr>
          <w:bCs/>
          <w:sz w:val="22"/>
          <w:szCs w:val="22"/>
          <w:lang w:val="sr-Latn-CS"/>
        </w:rPr>
      </w:pPr>
      <w:r w:rsidRPr="00FC7A0A">
        <w:rPr>
          <w:bCs/>
          <w:sz w:val="22"/>
          <w:szCs w:val="22"/>
          <w:lang w:val="en-GB"/>
        </w:rPr>
        <w:t>Lijek CRYSVITA bi mogao da dovede do vrtoglavice i da utiče na vašu sposobnost vožnje bicikla, upotrebe alata ili mašina ili upravljanja vozilima. Ako mislite da lijek utiče na vas, nemojte da vozite bicikl, rukujete alatima ili mašinama ili vozite, a o tome obavijestite ljekara.</w:t>
      </w:r>
    </w:p>
    <w:p w14:paraId="7B83D01B" w14:textId="77777777" w:rsidR="00C95193" w:rsidRPr="00FC7A0A" w:rsidRDefault="00C95193" w:rsidP="00F778E6">
      <w:pPr>
        <w:jc w:val="both"/>
        <w:rPr>
          <w:bCs/>
          <w:sz w:val="22"/>
          <w:szCs w:val="22"/>
          <w:lang w:val="sr-Latn-CS"/>
        </w:rPr>
      </w:pPr>
    </w:p>
    <w:p w14:paraId="4FE23093" w14:textId="2B64BEFF" w:rsidR="00A32113" w:rsidRPr="00FC7A0A" w:rsidRDefault="00A32113" w:rsidP="00F778E6">
      <w:pPr>
        <w:widowControl w:val="0"/>
        <w:autoSpaceDE w:val="0"/>
        <w:autoSpaceDN w:val="0"/>
        <w:jc w:val="both"/>
        <w:rPr>
          <w:b/>
          <w:sz w:val="22"/>
          <w:szCs w:val="22"/>
          <w:lang w:val="sr-Latn-CS"/>
        </w:rPr>
      </w:pPr>
      <w:r w:rsidRPr="00FC7A0A">
        <w:rPr>
          <w:b/>
          <w:sz w:val="22"/>
          <w:szCs w:val="22"/>
          <w:lang w:val="sr-Latn-CS"/>
        </w:rPr>
        <w:t xml:space="preserve">Važne informacije o nekim sastojcima lijeka </w:t>
      </w:r>
      <w:r w:rsidR="00000682" w:rsidRPr="00FC7A0A">
        <w:rPr>
          <w:b/>
          <w:sz w:val="22"/>
          <w:szCs w:val="22"/>
          <w:lang w:val="sr-Latn-CS"/>
        </w:rPr>
        <w:t>CRYSVITA</w:t>
      </w:r>
    </w:p>
    <w:p w14:paraId="52FFFB47" w14:textId="77777777" w:rsidR="00E90B73" w:rsidRPr="00FC7A0A" w:rsidRDefault="00E90B73" w:rsidP="00F778E6">
      <w:pPr>
        <w:widowControl w:val="0"/>
        <w:autoSpaceDE w:val="0"/>
        <w:autoSpaceDN w:val="0"/>
        <w:jc w:val="both"/>
        <w:rPr>
          <w:i/>
          <w:iCs/>
          <w:sz w:val="22"/>
          <w:szCs w:val="22"/>
          <w:lang w:val="sr-Latn-CS"/>
        </w:rPr>
      </w:pPr>
    </w:p>
    <w:p w14:paraId="6F1EFEBA" w14:textId="49453FC3" w:rsidR="0081784D" w:rsidRPr="00FC7A0A" w:rsidRDefault="0081784D" w:rsidP="00F778E6">
      <w:pPr>
        <w:widowControl w:val="0"/>
        <w:autoSpaceDE w:val="0"/>
        <w:autoSpaceDN w:val="0"/>
        <w:jc w:val="both"/>
        <w:rPr>
          <w:b/>
          <w:bCs/>
          <w:sz w:val="22"/>
          <w:szCs w:val="22"/>
          <w:lang w:val="sr-Latn-ME"/>
        </w:rPr>
      </w:pPr>
      <w:r w:rsidRPr="00FC7A0A">
        <w:rPr>
          <w:b/>
          <w:bCs/>
          <w:sz w:val="22"/>
          <w:szCs w:val="22"/>
          <w:lang w:val="sr-Latn-ME"/>
        </w:rPr>
        <w:t xml:space="preserve">Lijek CRYSVITA sadrži sorbitol </w:t>
      </w:r>
    </w:p>
    <w:p w14:paraId="336E61CD" w14:textId="62D1454A" w:rsidR="00445D8F" w:rsidRPr="00FC7A0A" w:rsidRDefault="0081784D" w:rsidP="00F778E6">
      <w:pPr>
        <w:widowControl w:val="0"/>
        <w:autoSpaceDE w:val="0"/>
        <w:autoSpaceDN w:val="0"/>
        <w:jc w:val="both"/>
        <w:rPr>
          <w:i/>
          <w:iCs/>
          <w:sz w:val="22"/>
          <w:szCs w:val="22"/>
          <w:lang w:val="sr-Latn-ME"/>
        </w:rPr>
      </w:pPr>
      <w:r w:rsidRPr="00FC7A0A">
        <w:rPr>
          <w:sz w:val="22"/>
          <w:szCs w:val="22"/>
          <w:lang w:val="sr-Latn-ME"/>
        </w:rPr>
        <w:t>Ovaj lijek sadrži 45,91 mg sorbitola u jednoj bočici, što odgovara 45,91 mg/ml.</w:t>
      </w:r>
    </w:p>
    <w:p w14:paraId="2CAACC9E" w14:textId="6F79C65F" w:rsidR="00445D8F" w:rsidRPr="00FC7A0A" w:rsidRDefault="00445D8F" w:rsidP="00F778E6">
      <w:pPr>
        <w:jc w:val="both"/>
        <w:rPr>
          <w:sz w:val="22"/>
          <w:szCs w:val="22"/>
          <w:lang w:val="sr-Latn-CS"/>
        </w:rPr>
      </w:pPr>
    </w:p>
    <w:p w14:paraId="2DBC2732" w14:textId="77777777" w:rsidR="00D50973" w:rsidRPr="00FC7A0A" w:rsidRDefault="00D50973" w:rsidP="00F778E6">
      <w:pPr>
        <w:jc w:val="both"/>
        <w:rPr>
          <w:sz w:val="22"/>
          <w:szCs w:val="22"/>
          <w:lang w:val="sr-Latn-CS"/>
        </w:rPr>
      </w:pPr>
    </w:p>
    <w:p w14:paraId="2F788664" w14:textId="1BFD54CA" w:rsidR="00A32113" w:rsidRPr="00FC7A0A" w:rsidRDefault="00A32113" w:rsidP="00F778E6">
      <w:pPr>
        <w:tabs>
          <w:tab w:val="left" w:pos="540"/>
          <w:tab w:val="left" w:pos="569"/>
        </w:tabs>
        <w:jc w:val="both"/>
        <w:rPr>
          <w:b/>
          <w:bCs/>
          <w:sz w:val="22"/>
          <w:szCs w:val="22"/>
          <w:lang w:val="ru-RU"/>
        </w:rPr>
      </w:pPr>
      <w:r w:rsidRPr="00FC7A0A">
        <w:rPr>
          <w:b/>
          <w:bCs/>
          <w:sz w:val="22"/>
          <w:szCs w:val="22"/>
          <w:lang w:val="ru-RU"/>
        </w:rPr>
        <w:t xml:space="preserve">3. </w:t>
      </w:r>
      <w:r w:rsidR="00291DAD" w:rsidRPr="00FC7A0A">
        <w:rPr>
          <w:b/>
          <w:bCs/>
          <w:sz w:val="22"/>
          <w:szCs w:val="22"/>
          <w:lang w:val="sr-Latn-CS"/>
        </w:rPr>
        <w:tab/>
      </w:r>
      <w:r w:rsidR="00291DAD" w:rsidRPr="00FC7A0A">
        <w:rPr>
          <w:b/>
          <w:bCs/>
          <w:sz w:val="22"/>
          <w:szCs w:val="22"/>
          <w:lang w:val="ru-RU"/>
        </w:rPr>
        <w:t xml:space="preserve">KAKO SE UPOTREBLJAVA LIJEK </w:t>
      </w:r>
      <w:r w:rsidR="0081784D" w:rsidRPr="00FC7A0A">
        <w:rPr>
          <w:b/>
          <w:bCs/>
          <w:sz w:val="22"/>
          <w:szCs w:val="22"/>
          <w:lang w:val="sr-Latn-CS"/>
        </w:rPr>
        <w:t>CRYSVITA</w:t>
      </w:r>
    </w:p>
    <w:p w14:paraId="3DC87E9F" w14:textId="77777777" w:rsidR="00445D8F" w:rsidRPr="00FC7A0A" w:rsidRDefault="00445D8F" w:rsidP="00F778E6">
      <w:pPr>
        <w:jc w:val="both"/>
        <w:rPr>
          <w:bCs/>
          <w:caps/>
          <w:sz w:val="22"/>
          <w:szCs w:val="22"/>
          <w:lang w:val="sr-Latn-CS"/>
        </w:rPr>
      </w:pPr>
    </w:p>
    <w:p w14:paraId="4FAE80DD" w14:textId="14125F69" w:rsidR="00C77D13" w:rsidRPr="00FC7A0A" w:rsidRDefault="00C77D13" w:rsidP="00F778E6">
      <w:pPr>
        <w:pStyle w:val="Header"/>
        <w:tabs>
          <w:tab w:val="left" w:pos="0"/>
        </w:tabs>
        <w:jc w:val="both"/>
        <w:rPr>
          <w:i/>
          <w:iCs/>
          <w:sz w:val="22"/>
          <w:szCs w:val="22"/>
          <w:lang w:val="sr-Latn-ME"/>
        </w:rPr>
      </w:pPr>
      <w:r w:rsidRPr="00FC7A0A">
        <w:rPr>
          <w:sz w:val="22"/>
          <w:szCs w:val="22"/>
          <w:lang w:val="sr-Latn-ME"/>
        </w:rPr>
        <w:t>Uvijek uzimajte ovaj lijek tačno onako kako Vam je rekao Vaš ljekar ili farmaceut. Provjerite sa ljekarom ili farmaceutom ako niste sigurni kako da koristite ovaj lijek</w:t>
      </w:r>
      <w:r w:rsidR="00DF19D8" w:rsidRPr="00FC7A0A">
        <w:rPr>
          <w:sz w:val="22"/>
          <w:szCs w:val="22"/>
          <w:lang w:val="sr-Latn-ME"/>
        </w:rPr>
        <w:t>.</w:t>
      </w:r>
    </w:p>
    <w:p w14:paraId="26F8CADC" w14:textId="77777777" w:rsidR="00C103AD" w:rsidRPr="00FC7A0A" w:rsidRDefault="00C103AD" w:rsidP="00F778E6">
      <w:pPr>
        <w:numPr>
          <w:ilvl w:val="12"/>
          <w:numId w:val="0"/>
        </w:numPr>
        <w:tabs>
          <w:tab w:val="left" w:pos="720"/>
        </w:tabs>
        <w:ind w:right="-2"/>
        <w:jc w:val="both"/>
        <w:rPr>
          <w:sz w:val="22"/>
          <w:szCs w:val="22"/>
          <w:lang w:val="sr-Latn-ME"/>
        </w:rPr>
      </w:pPr>
    </w:p>
    <w:p w14:paraId="336B5E5C" w14:textId="26726AA7" w:rsidR="0094491A" w:rsidRPr="00FC7A0A" w:rsidRDefault="0094491A" w:rsidP="00F778E6">
      <w:pPr>
        <w:jc w:val="both"/>
        <w:rPr>
          <w:sz w:val="22"/>
          <w:szCs w:val="22"/>
          <w:lang w:val="sr-Latn-ME"/>
        </w:rPr>
      </w:pPr>
      <w:r w:rsidRPr="00FC7A0A">
        <w:rPr>
          <w:sz w:val="22"/>
          <w:szCs w:val="22"/>
          <w:lang w:val="sr-Latn-ME"/>
        </w:rPr>
        <w:t>Lijek CRYSVITA se primjenjuje injekcijom ispod kože (potkožna primjena) u nadlakticu, stomak, zadnjicu ili butinu. Ovaj lijek će Vama ili Vašem djetetu dati zdravstveni radnik. Kao drugu mogućnost, ljekar vam može predložiti da injekciju sebi ili svom djetetu dajete vi sami. Zdravstveni radnik će vam pokazati kako se to radi. Nakon početka liječenja ili nakon svake promjene doze, prvu injekciju daćete pod njegovim nadzorom. Odjeljak sa detaljnim uputstvima za upotrebu nalazi se na kraju ovog Uputstva. Uv</w:t>
      </w:r>
      <w:r w:rsidR="00F778E6" w:rsidRPr="00FC7A0A">
        <w:rPr>
          <w:sz w:val="22"/>
          <w:szCs w:val="22"/>
          <w:lang w:val="sr-Latn-ME"/>
        </w:rPr>
        <w:t>ij</w:t>
      </w:r>
      <w:r w:rsidRPr="00FC7A0A">
        <w:rPr>
          <w:sz w:val="22"/>
          <w:szCs w:val="22"/>
          <w:lang w:val="sr-Latn-ME"/>
        </w:rPr>
        <w:t xml:space="preserve">ek kad sebi ili svom djetetu dajete injekciju lijeka CRYSVITA, pažljivo se pridržavajte stih uputstava. </w:t>
      </w:r>
    </w:p>
    <w:p w14:paraId="390FB688" w14:textId="77777777" w:rsidR="0094491A" w:rsidRPr="00FC7A0A" w:rsidRDefault="0094491A" w:rsidP="00F778E6">
      <w:pPr>
        <w:jc w:val="both"/>
        <w:rPr>
          <w:sz w:val="22"/>
          <w:szCs w:val="22"/>
          <w:lang w:val="sr-Latn-ME"/>
        </w:rPr>
      </w:pPr>
    </w:p>
    <w:p w14:paraId="2ADA4158" w14:textId="6F560320" w:rsidR="0094491A" w:rsidRPr="00FC7A0A" w:rsidRDefault="0094491A" w:rsidP="00F778E6">
      <w:pPr>
        <w:jc w:val="both"/>
        <w:rPr>
          <w:sz w:val="22"/>
          <w:szCs w:val="22"/>
          <w:lang w:val="sr-Latn-ME"/>
        </w:rPr>
      </w:pPr>
      <w:r w:rsidRPr="00FC7A0A">
        <w:rPr>
          <w:sz w:val="22"/>
          <w:szCs w:val="22"/>
          <w:lang w:val="sr-Latn-ME"/>
        </w:rPr>
        <w:t>Uvijek uzimajte ovaj lijek tačno onako kako su Vam to objasnili vaš ljekar, medicinska sestra ili farmaceut. Ako niste sigurni, provjerite sa svojim ljekarom, medicinskom sestrom ili farmaceutom.</w:t>
      </w:r>
    </w:p>
    <w:p w14:paraId="1209A0D1" w14:textId="77777777" w:rsidR="0094491A" w:rsidRPr="00FC7A0A" w:rsidRDefault="0094491A" w:rsidP="00F778E6">
      <w:pPr>
        <w:jc w:val="both"/>
        <w:rPr>
          <w:sz w:val="22"/>
          <w:szCs w:val="22"/>
          <w:lang w:val="sr-Latn-ME"/>
        </w:rPr>
      </w:pPr>
    </w:p>
    <w:p w14:paraId="166B2F38" w14:textId="396B5475" w:rsidR="0094491A" w:rsidRPr="00FC7A0A" w:rsidRDefault="0094491A" w:rsidP="00F778E6">
      <w:pPr>
        <w:jc w:val="both"/>
        <w:rPr>
          <w:b/>
          <w:bCs/>
          <w:sz w:val="22"/>
          <w:szCs w:val="22"/>
          <w:lang w:val="sr-Latn-ME"/>
        </w:rPr>
      </w:pPr>
      <w:r w:rsidRPr="00FC7A0A">
        <w:rPr>
          <w:b/>
          <w:bCs/>
          <w:sz w:val="22"/>
          <w:szCs w:val="22"/>
          <w:lang w:val="sr-Latn-ME"/>
        </w:rPr>
        <w:t>Koliko lijeka CRYSVITA će vam biti potrebno</w:t>
      </w:r>
    </w:p>
    <w:p w14:paraId="28FF4126" w14:textId="74ED3BAA" w:rsidR="0094491A" w:rsidRPr="00FC7A0A" w:rsidRDefault="0094491A" w:rsidP="00F778E6">
      <w:pPr>
        <w:jc w:val="both"/>
        <w:rPr>
          <w:sz w:val="22"/>
          <w:szCs w:val="22"/>
          <w:lang w:val="sr-Latn-ME"/>
        </w:rPr>
      </w:pPr>
      <w:r w:rsidRPr="00FC7A0A">
        <w:rPr>
          <w:sz w:val="22"/>
          <w:szCs w:val="22"/>
          <w:lang w:val="sr-Latn-ME"/>
        </w:rPr>
        <w:t xml:space="preserve">Doza se zasniva na Vašoj tjelesnoj masi. Vaš ljekar će izračunati pravu dozu za Vas. </w:t>
      </w:r>
    </w:p>
    <w:p w14:paraId="6373256C" w14:textId="77777777" w:rsidR="0094491A" w:rsidRPr="00FC7A0A" w:rsidRDefault="0094491A" w:rsidP="00F778E6">
      <w:pPr>
        <w:jc w:val="both"/>
        <w:rPr>
          <w:i/>
          <w:iCs/>
          <w:sz w:val="22"/>
          <w:szCs w:val="22"/>
          <w:lang w:val="sr-Latn-ME"/>
        </w:rPr>
      </w:pPr>
    </w:p>
    <w:p w14:paraId="536F792C" w14:textId="77777777" w:rsidR="0094491A" w:rsidRPr="00FC7A0A" w:rsidRDefault="0094491A" w:rsidP="00F778E6">
      <w:pPr>
        <w:jc w:val="both"/>
        <w:rPr>
          <w:i/>
          <w:iCs/>
          <w:sz w:val="22"/>
          <w:szCs w:val="22"/>
          <w:lang w:val="sr-Latn-ME"/>
        </w:rPr>
      </w:pPr>
      <w:r w:rsidRPr="00FC7A0A">
        <w:rPr>
          <w:i/>
          <w:iCs/>
          <w:sz w:val="22"/>
          <w:szCs w:val="22"/>
          <w:lang w:val="sr-Latn-ME"/>
        </w:rPr>
        <w:t>Doza za XLH i TIO</w:t>
      </w:r>
    </w:p>
    <w:p w14:paraId="76887E20" w14:textId="25D45877" w:rsidR="0094491A" w:rsidRPr="00FC7A0A" w:rsidRDefault="0094491A" w:rsidP="00F778E6">
      <w:pPr>
        <w:jc w:val="both"/>
        <w:rPr>
          <w:sz w:val="22"/>
          <w:szCs w:val="22"/>
          <w:lang w:val="sr-Latn-ME"/>
        </w:rPr>
      </w:pPr>
      <w:r w:rsidRPr="00FC7A0A">
        <w:rPr>
          <w:sz w:val="22"/>
          <w:szCs w:val="22"/>
          <w:lang w:val="sr-Latn-ME"/>
        </w:rPr>
        <w:t>Svoju dozu lijeka CRYSVITA primaćete u injekciji:</w:t>
      </w:r>
    </w:p>
    <w:p w14:paraId="6D5B761A" w14:textId="527568C6" w:rsidR="0094491A" w:rsidRPr="00FC7A0A" w:rsidRDefault="0094491A" w:rsidP="00F778E6">
      <w:pPr>
        <w:numPr>
          <w:ilvl w:val="0"/>
          <w:numId w:val="34"/>
        </w:numPr>
        <w:jc w:val="both"/>
        <w:rPr>
          <w:sz w:val="22"/>
          <w:szCs w:val="22"/>
          <w:lang w:val="sr-Latn-ME"/>
        </w:rPr>
      </w:pPr>
      <w:r w:rsidRPr="00FC7A0A">
        <w:rPr>
          <w:sz w:val="22"/>
          <w:szCs w:val="22"/>
          <w:lang w:val="sr-Latn-ME"/>
        </w:rPr>
        <w:t xml:space="preserve">svake dvije nedjelje kod djece i adolescenata uzrasta od 1 do 17 godina </w:t>
      </w:r>
    </w:p>
    <w:p w14:paraId="68CEB39C" w14:textId="7D416691" w:rsidR="0094491A" w:rsidRPr="00FC7A0A" w:rsidRDefault="0094491A" w:rsidP="00F778E6">
      <w:pPr>
        <w:numPr>
          <w:ilvl w:val="0"/>
          <w:numId w:val="34"/>
        </w:numPr>
        <w:jc w:val="both"/>
        <w:rPr>
          <w:sz w:val="22"/>
          <w:szCs w:val="22"/>
          <w:lang w:val="sr-Latn-ME"/>
        </w:rPr>
      </w:pPr>
      <w:r w:rsidRPr="00FC7A0A">
        <w:rPr>
          <w:sz w:val="22"/>
          <w:szCs w:val="22"/>
          <w:lang w:val="sr-Latn-ME"/>
        </w:rPr>
        <w:t>svake četiri nedjelje kod odraslih</w:t>
      </w:r>
    </w:p>
    <w:p w14:paraId="5CCD64BA" w14:textId="77777777" w:rsidR="0094491A" w:rsidRPr="00FC7A0A" w:rsidRDefault="0094491A" w:rsidP="00F778E6">
      <w:pPr>
        <w:jc w:val="both"/>
        <w:rPr>
          <w:sz w:val="22"/>
          <w:szCs w:val="22"/>
          <w:lang w:val="sr-Latn-ME"/>
        </w:rPr>
      </w:pPr>
    </w:p>
    <w:p w14:paraId="4E9E137A" w14:textId="4858729E" w:rsidR="0094491A" w:rsidRPr="00FC7A0A" w:rsidRDefault="0094491A" w:rsidP="00F778E6">
      <w:pPr>
        <w:jc w:val="both"/>
        <w:rPr>
          <w:sz w:val="22"/>
          <w:szCs w:val="22"/>
          <w:lang w:val="sr-Latn-ME"/>
        </w:rPr>
      </w:pPr>
      <w:r w:rsidRPr="00FC7A0A">
        <w:rPr>
          <w:sz w:val="22"/>
          <w:szCs w:val="22"/>
          <w:lang w:val="sr-Latn-ME"/>
        </w:rPr>
        <w:t>Ljekar će Vam obaviti testove kako bi provjerio da li primate odgovarajuću dozu, a možda će i promijeniti dozu ili učestalost primjene ako bude potrebno.</w:t>
      </w:r>
    </w:p>
    <w:p w14:paraId="215E1C58" w14:textId="77777777" w:rsidR="0094491A" w:rsidRPr="00FC7A0A" w:rsidRDefault="0094491A" w:rsidP="00F778E6">
      <w:pPr>
        <w:jc w:val="both"/>
        <w:rPr>
          <w:sz w:val="22"/>
          <w:szCs w:val="22"/>
          <w:lang w:val="sr-Latn-ME"/>
        </w:rPr>
      </w:pPr>
    </w:p>
    <w:p w14:paraId="32721A76" w14:textId="77777777" w:rsidR="0094491A" w:rsidRPr="00FC7A0A" w:rsidRDefault="0094491A" w:rsidP="00F778E6">
      <w:pPr>
        <w:jc w:val="both"/>
        <w:rPr>
          <w:sz w:val="22"/>
          <w:szCs w:val="22"/>
          <w:lang w:val="sr-Latn-ME"/>
        </w:rPr>
      </w:pPr>
      <w:r w:rsidRPr="00FC7A0A">
        <w:rPr>
          <w:i/>
          <w:iCs/>
          <w:sz w:val="22"/>
          <w:szCs w:val="22"/>
          <w:lang w:val="sr-Latn-ME"/>
        </w:rPr>
        <w:t>Maksimalna doza za pacijente sa XLH</w:t>
      </w:r>
      <w:r w:rsidRPr="00FC7A0A">
        <w:rPr>
          <w:sz w:val="22"/>
          <w:szCs w:val="22"/>
          <w:lang w:val="sr-Latn-ME"/>
        </w:rPr>
        <w:t xml:space="preserve"> </w:t>
      </w:r>
    </w:p>
    <w:p w14:paraId="5E6DE713" w14:textId="0C763206" w:rsidR="0094491A" w:rsidRPr="00FC7A0A" w:rsidRDefault="0094491A" w:rsidP="00F778E6">
      <w:pPr>
        <w:jc w:val="both"/>
        <w:rPr>
          <w:sz w:val="22"/>
          <w:szCs w:val="22"/>
          <w:lang w:val="sr-Latn-ME"/>
        </w:rPr>
      </w:pPr>
      <w:r w:rsidRPr="00FC7A0A">
        <w:rPr>
          <w:sz w:val="22"/>
          <w:szCs w:val="22"/>
          <w:lang w:val="sr-Latn-ME"/>
        </w:rPr>
        <w:t>Maksimalna doza koju ćete primiti za liječenje X-vezane hipofosfatemije iznosi 90 mg.</w:t>
      </w:r>
    </w:p>
    <w:p w14:paraId="6640A6A2" w14:textId="77777777" w:rsidR="0094491A" w:rsidRPr="00FC7A0A" w:rsidRDefault="0094491A" w:rsidP="00F778E6">
      <w:pPr>
        <w:jc w:val="both"/>
        <w:rPr>
          <w:sz w:val="22"/>
          <w:szCs w:val="22"/>
          <w:lang w:val="sr-Latn-ME"/>
        </w:rPr>
      </w:pPr>
    </w:p>
    <w:p w14:paraId="59457402" w14:textId="77777777" w:rsidR="0094491A" w:rsidRPr="00FC7A0A" w:rsidRDefault="0094491A" w:rsidP="00F778E6">
      <w:pPr>
        <w:jc w:val="both"/>
        <w:rPr>
          <w:sz w:val="22"/>
          <w:szCs w:val="22"/>
          <w:lang w:val="sr-Latn-ME"/>
        </w:rPr>
      </w:pPr>
      <w:r w:rsidRPr="00FC7A0A">
        <w:rPr>
          <w:i/>
          <w:iCs/>
          <w:sz w:val="22"/>
          <w:szCs w:val="22"/>
          <w:lang w:val="sr-Latn-ME"/>
        </w:rPr>
        <w:t>Maksimalna doza za pacijente sa TIO</w:t>
      </w:r>
      <w:r w:rsidRPr="00FC7A0A">
        <w:rPr>
          <w:sz w:val="22"/>
          <w:szCs w:val="22"/>
          <w:lang w:val="sr-Latn-ME"/>
        </w:rPr>
        <w:t xml:space="preserve"> </w:t>
      </w:r>
    </w:p>
    <w:p w14:paraId="588064CA" w14:textId="4DA65427" w:rsidR="0094491A" w:rsidRPr="00FC7A0A" w:rsidRDefault="0094491A" w:rsidP="00F778E6">
      <w:pPr>
        <w:jc w:val="both"/>
        <w:rPr>
          <w:sz w:val="22"/>
          <w:szCs w:val="22"/>
          <w:lang w:val="sr-Latn-ME"/>
        </w:rPr>
      </w:pPr>
      <w:r w:rsidRPr="00FC7A0A">
        <w:rPr>
          <w:sz w:val="22"/>
          <w:szCs w:val="22"/>
          <w:lang w:val="sr-Latn-ME"/>
        </w:rPr>
        <w:t>Maksimalna doza koju ćete primiti za liječenje TIO:</w:t>
      </w:r>
    </w:p>
    <w:p w14:paraId="50A78115" w14:textId="00F72A79" w:rsidR="0094491A" w:rsidRPr="00FC7A0A" w:rsidRDefault="0094491A" w:rsidP="00F778E6">
      <w:pPr>
        <w:numPr>
          <w:ilvl w:val="0"/>
          <w:numId w:val="35"/>
        </w:numPr>
        <w:jc w:val="both"/>
        <w:rPr>
          <w:sz w:val="22"/>
          <w:szCs w:val="22"/>
          <w:lang w:val="sr-Latn-ME"/>
        </w:rPr>
      </w:pPr>
      <w:r w:rsidRPr="00FC7A0A">
        <w:rPr>
          <w:sz w:val="22"/>
          <w:szCs w:val="22"/>
          <w:lang w:val="sr-Latn-ME"/>
        </w:rPr>
        <w:t xml:space="preserve">za djecu uzrasta od 1 do 12 godina iznosi 90 mg </w:t>
      </w:r>
    </w:p>
    <w:p w14:paraId="450FEB74" w14:textId="77777777" w:rsidR="0094491A" w:rsidRPr="00FC7A0A" w:rsidRDefault="0094491A" w:rsidP="00F778E6">
      <w:pPr>
        <w:numPr>
          <w:ilvl w:val="0"/>
          <w:numId w:val="35"/>
        </w:numPr>
        <w:jc w:val="both"/>
        <w:rPr>
          <w:sz w:val="22"/>
          <w:szCs w:val="22"/>
          <w:lang w:val="sr-Latn-ME"/>
        </w:rPr>
      </w:pPr>
      <w:r w:rsidRPr="00FC7A0A">
        <w:rPr>
          <w:sz w:val="22"/>
          <w:szCs w:val="22"/>
          <w:lang w:val="sr-Latn-ME"/>
        </w:rPr>
        <w:t>za adolescente uzrasta od 13 do 17 godina iznosi 180 mg</w:t>
      </w:r>
    </w:p>
    <w:p w14:paraId="0EC89F67" w14:textId="77777777" w:rsidR="0094491A" w:rsidRPr="00FC7A0A" w:rsidRDefault="0094491A" w:rsidP="00F778E6">
      <w:pPr>
        <w:jc w:val="both"/>
        <w:rPr>
          <w:sz w:val="22"/>
          <w:szCs w:val="22"/>
          <w:lang w:val="sr-Latn-ME"/>
        </w:rPr>
      </w:pPr>
    </w:p>
    <w:p w14:paraId="4197F93A" w14:textId="77777777" w:rsidR="0094491A" w:rsidRPr="00FC7A0A" w:rsidRDefault="0094491A" w:rsidP="00F778E6">
      <w:pPr>
        <w:jc w:val="both"/>
        <w:rPr>
          <w:sz w:val="22"/>
          <w:szCs w:val="22"/>
          <w:u w:val="single"/>
          <w:lang w:val="sr-Latn-ME"/>
        </w:rPr>
      </w:pPr>
      <w:r w:rsidRPr="00FC7A0A">
        <w:rPr>
          <w:i/>
          <w:iCs/>
          <w:sz w:val="22"/>
          <w:szCs w:val="22"/>
          <w:lang w:val="sr-Latn-ME"/>
        </w:rPr>
        <w:t>Pacijenti sa TIO</w:t>
      </w:r>
    </w:p>
    <w:p w14:paraId="7E40F27E" w14:textId="1C13EEE0" w:rsidR="0094491A" w:rsidRPr="00FC7A0A" w:rsidRDefault="0094491A" w:rsidP="00F778E6">
      <w:pPr>
        <w:jc w:val="both"/>
        <w:rPr>
          <w:sz w:val="22"/>
          <w:szCs w:val="22"/>
          <w:lang w:val="sr-Latn-ME"/>
        </w:rPr>
      </w:pPr>
      <w:r w:rsidRPr="00FC7A0A">
        <w:rPr>
          <w:sz w:val="22"/>
          <w:szCs w:val="22"/>
          <w:lang w:val="sr-Latn-ME"/>
        </w:rPr>
        <w:t xml:space="preserve">Ako ste pacijent koji ima TIO i kome je neophodno liječenje osnovnog tumora (npr. terapija zračenjem ili hirurško uklanjanje), vaš ljekar će zaustaviti liječenje lijekom CRYSVITA. Kada završite liječenje </w:t>
      </w:r>
      <w:r w:rsidRPr="00FC7A0A">
        <w:rPr>
          <w:sz w:val="22"/>
          <w:szCs w:val="22"/>
          <w:lang w:val="sr-Latn-ME"/>
        </w:rPr>
        <w:lastRenderedPageBreak/>
        <w:t>postojećeg tumora, ljekar će vam prov</w:t>
      </w:r>
      <w:r w:rsidR="00F778E6" w:rsidRPr="00FC7A0A">
        <w:rPr>
          <w:sz w:val="22"/>
          <w:szCs w:val="22"/>
          <w:lang w:val="sr-Latn-ME"/>
        </w:rPr>
        <w:t>j</w:t>
      </w:r>
      <w:r w:rsidRPr="00FC7A0A">
        <w:rPr>
          <w:sz w:val="22"/>
          <w:szCs w:val="22"/>
          <w:lang w:val="sr-Latn-ME"/>
        </w:rPr>
        <w:t xml:space="preserve">eriti nivoe fosfata i ako nivoi fosfata u serumu budu niski, nastavićete liječenje lijekom CRYSVITA. </w:t>
      </w:r>
    </w:p>
    <w:p w14:paraId="71C01C6E" w14:textId="77777777" w:rsidR="0061425A" w:rsidRPr="00FC7A0A" w:rsidRDefault="0061425A" w:rsidP="00F778E6">
      <w:pPr>
        <w:jc w:val="both"/>
        <w:rPr>
          <w:sz w:val="22"/>
          <w:szCs w:val="22"/>
          <w:lang w:val="sr-Latn-ME"/>
        </w:rPr>
      </w:pPr>
    </w:p>
    <w:p w14:paraId="6D1E3005" w14:textId="7E525D11" w:rsidR="0061425A" w:rsidRPr="00FC7A0A" w:rsidRDefault="0061425A" w:rsidP="00F778E6">
      <w:pPr>
        <w:keepNext/>
        <w:jc w:val="both"/>
        <w:outlineLvl w:val="0"/>
        <w:rPr>
          <w:b/>
          <w:bCs/>
          <w:noProof/>
          <w:sz w:val="22"/>
          <w:szCs w:val="22"/>
          <w:lang w:val="sr-Latn-ME"/>
        </w:rPr>
      </w:pPr>
      <w:r w:rsidRPr="00FC7A0A">
        <w:rPr>
          <w:b/>
          <w:bCs/>
          <w:noProof/>
          <w:sz w:val="22"/>
          <w:szCs w:val="22"/>
          <w:lang w:val="sr-Latn-ME"/>
        </w:rPr>
        <w:t xml:space="preserve">Ako ste primili više lijeka </w:t>
      </w:r>
      <w:r w:rsidRPr="00FC7A0A">
        <w:rPr>
          <w:b/>
          <w:bCs/>
          <w:sz w:val="22"/>
          <w:szCs w:val="22"/>
          <w:lang w:val="sr-Latn-ME"/>
        </w:rPr>
        <w:t>CRYSVITA</w:t>
      </w:r>
      <w:r w:rsidRPr="00FC7A0A">
        <w:rPr>
          <w:b/>
          <w:bCs/>
          <w:noProof/>
          <w:sz w:val="22"/>
          <w:szCs w:val="22"/>
          <w:lang w:val="sr-Latn-ME"/>
        </w:rPr>
        <w:t xml:space="preserve"> nego što je trebalo </w:t>
      </w:r>
    </w:p>
    <w:p w14:paraId="38C94CB0" w14:textId="77777777" w:rsidR="00E90B73" w:rsidRPr="00FC7A0A" w:rsidRDefault="00E90B73" w:rsidP="00F778E6">
      <w:pPr>
        <w:keepNext/>
        <w:jc w:val="both"/>
        <w:outlineLvl w:val="0"/>
        <w:rPr>
          <w:b/>
          <w:bCs/>
          <w:noProof/>
          <w:sz w:val="22"/>
          <w:szCs w:val="22"/>
          <w:lang w:val="sr-Latn-ME"/>
        </w:rPr>
      </w:pPr>
    </w:p>
    <w:p w14:paraId="3A251D83" w14:textId="655168A3" w:rsidR="0061425A" w:rsidRDefault="0061425A" w:rsidP="00F778E6">
      <w:pPr>
        <w:ind w:right="-2"/>
        <w:jc w:val="both"/>
        <w:outlineLvl w:val="0"/>
        <w:rPr>
          <w:noProof/>
          <w:sz w:val="22"/>
          <w:szCs w:val="22"/>
          <w:lang w:val="sr-Latn-ME"/>
        </w:rPr>
      </w:pPr>
      <w:r w:rsidRPr="00FC7A0A">
        <w:rPr>
          <w:noProof/>
          <w:sz w:val="22"/>
          <w:szCs w:val="22"/>
          <w:lang w:val="sr-Latn-ME"/>
        </w:rPr>
        <w:t xml:space="preserve">Ako mislite da ste primili previše lijeka </w:t>
      </w:r>
      <w:r w:rsidRPr="00FC7A0A">
        <w:rPr>
          <w:sz w:val="22"/>
          <w:szCs w:val="22"/>
          <w:lang w:val="sr-Latn-ME"/>
        </w:rPr>
        <w:t>CRYSVITA, odmah to recite svom ljekaru.</w:t>
      </w:r>
      <w:r w:rsidRPr="00FC7A0A">
        <w:rPr>
          <w:noProof/>
          <w:sz w:val="22"/>
          <w:szCs w:val="22"/>
          <w:lang w:val="sr-Latn-ME"/>
        </w:rPr>
        <w:t xml:space="preserve"> </w:t>
      </w:r>
    </w:p>
    <w:p w14:paraId="7F2824EE" w14:textId="77777777" w:rsidR="00541440" w:rsidRPr="00FC7A0A" w:rsidRDefault="00541440" w:rsidP="00F778E6">
      <w:pPr>
        <w:ind w:right="-2"/>
        <w:jc w:val="both"/>
        <w:outlineLvl w:val="0"/>
        <w:rPr>
          <w:noProof/>
          <w:sz w:val="22"/>
          <w:szCs w:val="22"/>
          <w:lang w:val="sr-Latn-ME"/>
        </w:rPr>
      </w:pPr>
    </w:p>
    <w:p w14:paraId="7845C6CD" w14:textId="3C7803D0" w:rsidR="0061425A" w:rsidRPr="00FC7A0A" w:rsidRDefault="0061425A" w:rsidP="00F778E6">
      <w:pPr>
        <w:keepNext/>
        <w:numPr>
          <w:ilvl w:val="12"/>
          <w:numId w:val="0"/>
        </w:numPr>
        <w:jc w:val="both"/>
        <w:outlineLvl w:val="0"/>
        <w:rPr>
          <w:b/>
          <w:bCs/>
          <w:noProof/>
          <w:sz w:val="22"/>
          <w:szCs w:val="22"/>
          <w:lang w:val="sr-Latn-ME"/>
        </w:rPr>
      </w:pPr>
      <w:r w:rsidRPr="00FC7A0A">
        <w:rPr>
          <w:b/>
          <w:bCs/>
          <w:noProof/>
          <w:sz w:val="22"/>
          <w:szCs w:val="22"/>
          <w:lang w:val="sr-Latn-ME"/>
        </w:rPr>
        <w:t>Ako ste zaboravili da primite lijek CRYSVITA</w:t>
      </w:r>
    </w:p>
    <w:p w14:paraId="633726BD" w14:textId="77777777" w:rsidR="00E90B73" w:rsidRPr="00FC7A0A" w:rsidRDefault="00E90B73" w:rsidP="00F778E6">
      <w:pPr>
        <w:keepNext/>
        <w:numPr>
          <w:ilvl w:val="12"/>
          <w:numId w:val="0"/>
        </w:numPr>
        <w:jc w:val="both"/>
        <w:outlineLvl w:val="0"/>
        <w:rPr>
          <w:b/>
          <w:noProof/>
          <w:sz w:val="22"/>
          <w:szCs w:val="22"/>
          <w:lang w:val="sr-Latn-ME"/>
        </w:rPr>
      </w:pPr>
    </w:p>
    <w:p w14:paraId="27E8B19E" w14:textId="7962BE93" w:rsidR="0061425A" w:rsidRPr="00FC7A0A" w:rsidRDefault="0061425A" w:rsidP="00F778E6">
      <w:pPr>
        <w:ind w:right="-2"/>
        <w:jc w:val="both"/>
        <w:rPr>
          <w:sz w:val="22"/>
          <w:szCs w:val="22"/>
          <w:lang w:val="sr-Latn-ME"/>
        </w:rPr>
      </w:pPr>
      <w:r w:rsidRPr="00FC7A0A">
        <w:rPr>
          <w:sz w:val="22"/>
          <w:szCs w:val="22"/>
          <w:lang w:val="sr-Latn-ME"/>
        </w:rPr>
        <w:t>Ukoliko zaboravite da primite dozu, odmah se obratite svom ljekaru. Propuštenu dozu treba primiti što prije i vaš ljekar će shodno tome prerasporediti i naredne doze.</w:t>
      </w:r>
    </w:p>
    <w:p w14:paraId="24F2B9B7" w14:textId="77777777" w:rsidR="0061425A" w:rsidRPr="00FC7A0A" w:rsidRDefault="0061425A" w:rsidP="00F778E6">
      <w:pPr>
        <w:numPr>
          <w:ilvl w:val="12"/>
          <w:numId w:val="0"/>
        </w:numPr>
        <w:ind w:right="-2"/>
        <w:jc w:val="both"/>
        <w:rPr>
          <w:sz w:val="22"/>
          <w:szCs w:val="22"/>
          <w:highlight w:val="yellow"/>
          <w:lang w:val="sr-Latn-ME"/>
        </w:rPr>
      </w:pPr>
    </w:p>
    <w:p w14:paraId="0ECB679E" w14:textId="24E6ACAC" w:rsidR="0061425A" w:rsidRPr="00FC7A0A" w:rsidRDefault="0061425A" w:rsidP="00F778E6">
      <w:pPr>
        <w:numPr>
          <w:ilvl w:val="12"/>
          <w:numId w:val="0"/>
        </w:numPr>
        <w:ind w:right="-29"/>
        <w:jc w:val="both"/>
        <w:rPr>
          <w:sz w:val="22"/>
          <w:szCs w:val="22"/>
          <w:lang w:val="sr-Latn-ME"/>
        </w:rPr>
      </w:pPr>
      <w:r w:rsidRPr="00FC7A0A">
        <w:rPr>
          <w:noProof/>
          <w:sz w:val="22"/>
          <w:szCs w:val="22"/>
          <w:lang w:val="sr-Latn-ME"/>
        </w:rPr>
        <w:t>Ako imate dodatnih pitanja o upotrebi ovog lijeka, obratite se svom ljekaru.</w:t>
      </w:r>
    </w:p>
    <w:p w14:paraId="769741A5" w14:textId="77777777" w:rsidR="00C77D13" w:rsidRPr="00FC7A0A" w:rsidRDefault="00C77D13" w:rsidP="00F778E6">
      <w:pPr>
        <w:jc w:val="both"/>
        <w:rPr>
          <w:bCs/>
          <w:caps/>
          <w:sz w:val="22"/>
          <w:szCs w:val="22"/>
          <w:lang w:val="sr-Latn-ME"/>
        </w:rPr>
      </w:pPr>
    </w:p>
    <w:p w14:paraId="1BE8B0CA" w14:textId="77777777" w:rsidR="00396B66" w:rsidRPr="00FC7A0A" w:rsidRDefault="00396B66" w:rsidP="00F778E6">
      <w:pPr>
        <w:jc w:val="both"/>
        <w:rPr>
          <w:sz w:val="22"/>
          <w:szCs w:val="22"/>
          <w:lang w:val="sr-Latn-ME"/>
        </w:rPr>
      </w:pPr>
    </w:p>
    <w:p w14:paraId="48D30255" w14:textId="77777777" w:rsidR="00A32113" w:rsidRPr="00FC7A0A" w:rsidRDefault="00A32113" w:rsidP="00F778E6">
      <w:pPr>
        <w:tabs>
          <w:tab w:val="left" w:pos="540"/>
          <w:tab w:val="left" w:pos="569"/>
        </w:tabs>
        <w:jc w:val="both"/>
        <w:rPr>
          <w:b/>
          <w:bCs/>
          <w:sz w:val="22"/>
          <w:szCs w:val="22"/>
          <w:lang w:val="sr-Latn-ME"/>
        </w:rPr>
      </w:pPr>
      <w:r w:rsidRPr="00FC7A0A">
        <w:rPr>
          <w:b/>
          <w:bCs/>
          <w:sz w:val="22"/>
          <w:szCs w:val="22"/>
          <w:lang w:val="sr-Latn-ME"/>
        </w:rPr>
        <w:t xml:space="preserve">4. </w:t>
      </w:r>
      <w:r w:rsidR="00291DAD" w:rsidRPr="00FC7A0A">
        <w:rPr>
          <w:b/>
          <w:bCs/>
          <w:sz w:val="22"/>
          <w:szCs w:val="22"/>
          <w:lang w:val="sr-Latn-ME"/>
        </w:rPr>
        <w:tab/>
      </w:r>
      <w:r w:rsidRPr="00FC7A0A">
        <w:rPr>
          <w:b/>
          <w:bCs/>
          <w:sz w:val="22"/>
          <w:szCs w:val="22"/>
          <w:lang w:val="sr-Latn-ME"/>
        </w:rPr>
        <w:t>MOGUĆA NEŽELJENA DEJSTVA</w:t>
      </w:r>
    </w:p>
    <w:p w14:paraId="620D659F" w14:textId="77777777" w:rsidR="00445D8F" w:rsidRPr="00FC7A0A" w:rsidRDefault="00445D8F" w:rsidP="00F778E6">
      <w:pPr>
        <w:jc w:val="both"/>
        <w:rPr>
          <w:sz w:val="22"/>
          <w:szCs w:val="22"/>
          <w:lang w:val="sr-Latn-ME"/>
        </w:rPr>
      </w:pPr>
    </w:p>
    <w:p w14:paraId="3700706F" w14:textId="7DD3290F" w:rsidR="006D5C11" w:rsidRPr="00FC7A0A" w:rsidRDefault="006D5C11" w:rsidP="00F778E6">
      <w:pPr>
        <w:numPr>
          <w:ilvl w:val="12"/>
          <w:numId w:val="0"/>
        </w:numPr>
        <w:tabs>
          <w:tab w:val="left" w:pos="720"/>
        </w:tabs>
        <w:ind w:right="-29"/>
        <w:jc w:val="both"/>
        <w:rPr>
          <w:sz w:val="22"/>
          <w:szCs w:val="22"/>
          <w:lang w:val="sr-Latn-ME"/>
        </w:rPr>
      </w:pPr>
      <w:r w:rsidRPr="00FC7A0A">
        <w:rPr>
          <w:sz w:val="22"/>
          <w:szCs w:val="22"/>
          <w:lang w:val="sr-Latn-ME"/>
        </w:rPr>
        <w:t xml:space="preserve">Kao i svi ljekovi i lijek </w:t>
      </w:r>
      <w:r w:rsidR="0061425A" w:rsidRPr="00FC7A0A">
        <w:rPr>
          <w:sz w:val="22"/>
          <w:szCs w:val="22"/>
          <w:lang w:val="sr-Latn-ME"/>
        </w:rPr>
        <w:t>CRYSVITA</w:t>
      </w:r>
      <w:r w:rsidRPr="00FC7A0A">
        <w:rPr>
          <w:sz w:val="22"/>
          <w:szCs w:val="22"/>
          <w:lang w:val="sr-Latn-ME"/>
        </w:rPr>
        <w:t xml:space="preserve"> može izazvati neželjena dejstva, iako se ona ne moraju javiti kod svakoga.</w:t>
      </w:r>
    </w:p>
    <w:p w14:paraId="242A6BBE" w14:textId="77777777" w:rsidR="00C103AD" w:rsidRPr="00FC7A0A" w:rsidRDefault="00C103AD" w:rsidP="00F778E6">
      <w:pPr>
        <w:numPr>
          <w:ilvl w:val="12"/>
          <w:numId w:val="0"/>
        </w:numPr>
        <w:tabs>
          <w:tab w:val="left" w:pos="720"/>
        </w:tabs>
        <w:ind w:right="-29"/>
        <w:jc w:val="both"/>
        <w:rPr>
          <w:sz w:val="22"/>
          <w:szCs w:val="22"/>
          <w:lang w:val="sr-Latn-ME"/>
        </w:rPr>
      </w:pPr>
    </w:p>
    <w:p w14:paraId="7E984ABB" w14:textId="143DA494" w:rsidR="00A217A1" w:rsidRDefault="00A217A1" w:rsidP="00F778E6">
      <w:pPr>
        <w:ind w:right="-2"/>
        <w:jc w:val="both"/>
        <w:rPr>
          <w:b/>
          <w:bCs/>
          <w:sz w:val="22"/>
          <w:szCs w:val="22"/>
          <w:lang w:val="sr-Latn-ME"/>
        </w:rPr>
      </w:pPr>
      <w:r w:rsidRPr="00FC7A0A">
        <w:rPr>
          <w:b/>
          <w:bCs/>
          <w:sz w:val="22"/>
          <w:szCs w:val="22"/>
          <w:lang w:val="sr-Latn-ME"/>
        </w:rPr>
        <w:t>Neželjena dejstva kod djece i adolescenata sa XLH</w:t>
      </w:r>
    </w:p>
    <w:p w14:paraId="1BDF89A0" w14:textId="77777777" w:rsidR="00541440" w:rsidRPr="00FC7A0A" w:rsidRDefault="00541440" w:rsidP="00F778E6">
      <w:pPr>
        <w:ind w:right="-2"/>
        <w:jc w:val="both"/>
        <w:rPr>
          <w:b/>
          <w:bCs/>
          <w:sz w:val="22"/>
          <w:szCs w:val="22"/>
          <w:lang w:val="sr-Latn-ME"/>
        </w:rPr>
      </w:pPr>
    </w:p>
    <w:p w14:paraId="3377E524" w14:textId="0934B52A" w:rsidR="00A217A1" w:rsidRPr="00FC7A0A" w:rsidRDefault="00A217A1" w:rsidP="00F778E6">
      <w:pPr>
        <w:ind w:right="-2"/>
        <w:jc w:val="both"/>
        <w:rPr>
          <w:b/>
          <w:bCs/>
          <w:i/>
          <w:iCs/>
          <w:sz w:val="22"/>
          <w:szCs w:val="22"/>
          <w:lang w:val="sr-Latn-ME"/>
        </w:rPr>
      </w:pPr>
      <w:r w:rsidRPr="00FC7A0A">
        <w:rPr>
          <w:b/>
          <w:bCs/>
          <w:i/>
          <w:iCs/>
          <w:sz w:val="22"/>
          <w:szCs w:val="22"/>
          <w:lang w:val="sr-Latn-ME"/>
        </w:rPr>
        <w:t>Veoma česta (mogu da se jave kod više od 1 od 10 djece i adolescenata)</w:t>
      </w:r>
    </w:p>
    <w:p w14:paraId="199E5DA3"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Apsces zuba (infekcija)</w:t>
      </w:r>
    </w:p>
    <w:p w14:paraId="6B7AFB99"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Kašalj</w:t>
      </w:r>
    </w:p>
    <w:p w14:paraId="6812FE10" w14:textId="77777777" w:rsidR="00A217A1" w:rsidRPr="00FC7A0A" w:rsidRDefault="00A217A1" w:rsidP="00F778E6">
      <w:pPr>
        <w:numPr>
          <w:ilvl w:val="0"/>
          <w:numId w:val="36"/>
        </w:numPr>
        <w:tabs>
          <w:tab w:val="left" w:pos="567"/>
        </w:tabs>
        <w:spacing w:line="260" w:lineRule="exact"/>
        <w:ind w:left="567" w:hanging="567"/>
        <w:contextualSpacing/>
        <w:jc w:val="both"/>
        <w:rPr>
          <w:sz w:val="22"/>
          <w:szCs w:val="22"/>
          <w:lang w:val="sr-Latn-ME"/>
        </w:rPr>
      </w:pPr>
      <w:r w:rsidRPr="00FC7A0A">
        <w:rPr>
          <w:noProof/>
          <w:sz w:val="22"/>
          <w:szCs w:val="22"/>
          <w:lang w:val="sr-Latn-ME"/>
        </w:rPr>
        <w:t>Glavobolja</w:t>
      </w:r>
    </w:p>
    <w:p w14:paraId="3BA991CA"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Vrtoglavica</w:t>
      </w:r>
    </w:p>
    <w:p w14:paraId="734AD463"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Povraćanje</w:t>
      </w:r>
    </w:p>
    <w:p w14:paraId="18C2CA49"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Mučnina</w:t>
      </w:r>
    </w:p>
    <w:p w14:paraId="03D710CA"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 xml:space="preserve">Dijareja </w:t>
      </w:r>
    </w:p>
    <w:p w14:paraId="6CABC6AF"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Zatvor</w:t>
      </w:r>
    </w:p>
    <w:p w14:paraId="14F21559"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Kvarenje zuba ili karijes</w:t>
      </w:r>
    </w:p>
    <w:p w14:paraId="2629AEDB" w14:textId="77777777" w:rsidR="00A217A1" w:rsidRPr="00FC7A0A" w:rsidRDefault="00A217A1" w:rsidP="00F778E6">
      <w:pPr>
        <w:numPr>
          <w:ilvl w:val="0"/>
          <w:numId w:val="36"/>
        </w:numPr>
        <w:tabs>
          <w:tab w:val="left" w:pos="567"/>
        </w:tabs>
        <w:spacing w:line="260" w:lineRule="exact"/>
        <w:ind w:left="567" w:hanging="567"/>
        <w:contextualSpacing/>
        <w:jc w:val="both"/>
        <w:rPr>
          <w:sz w:val="22"/>
          <w:szCs w:val="22"/>
          <w:lang w:val="sr-Latn-ME"/>
        </w:rPr>
      </w:pPr>
      <w:r w:rsidRPr="00FC7A0A">
        <w:rPr>
          <w:sz w:val="22"/>
          <w:szCs w:val="22"/>
          <w:lang w:val="sr-Latn-ME"/>
        </w:rPr>
        <w:t>Osip</w:t>
      </w:r>
    </w:p>
    <w:p w14:paraId="2825D1E4" w14:textId="77777777" w:rsidR="00A217A1" w:rsidRPr="00FC7A0A" w:rsidRDefault="00A217A1" w:rsidP="00F778E6">
      <w:pPr>
        <w:numPr>
          <w:ilvl w:val="0"/>
          <w:numId w:val="36"/>
        </w:numPr>
        <w:tabs>
          <w:tab w:val="left" w:pos="567"/>
        </w:tabs>
        <w:spacing w:line="260" w:lineRule="exact"/>
        <w:ind w:left="567" w:hanging="567"/>
        <w:contextualSpacing/>
        <w:jc w:val="both"/>
        <w:rPr>
          <w:sz w:val="22"/>
          <w:szCs w:val="22"/>
          <w:lang w:val="sr-Latn-ME"/>
        </w:rPr>
      </w:pPr>
      <w:r w:rsidRPr="00FC7A0A">
        <w:rPr>
          <w:noProof/>
          <w:sz w:val="22"/>
          <w:szCs w:val="22"/>
          <w:lang w:val="sr-Latn-ME"/>
        </w:rPr>
        <w:t>Bol u mišićima (mialgija) i rukama i nogama</w:t>
      </w:r>
    </w:p>
    <w:p w14:paraId="4DF1D27F" w14:textId="4616B7A4" w:rsidR="00A217A1" w:rsidRPr="00FC7A0A" w:rsidRDefault="00A217A1" w:rsidP="00F778E6">
      <w:pPr>
        <w:numPr>
          <w:ilvl w:val="0"/>
          <w:numId w:val="36"/>
        </w:numPr>
        <w:tabs>
          <w:tab w:val="left" w:pos="567"/>
        </w:tabs>
        <w:spacing w:line="260" w:lineRule="exact"/>
        <w:ind w:left="567" w:hanging="567"/>
        <w:contextualSpacing/>
        <w:jc w:val="both"/>
        <w:rPr>
          <w:sz w:val="22"/>
          <w:szCs w:val="22"/>
          <w:lang w:val="sr-Latn-ME"/>
        </w:rPr>
      </w:pPr>
      <w:r w:rsidRPr="00FC7A0A">
        <w:rPr>
          <w:sz w:val="22"/>
          <w:szCs w:val="22"/>
          <w:lang w:val="sr-Latn-ME"/>
        </w:rPr>
        <w:t>Reakcije na mjestu u koje je data injekcija koje mogu uključivati:</w:t>
      </w:r>
    </w:p>
    <w:p w14:paraId="51253497" w14:textId="77777777" w:rsidR="00A217A1" w:rsidRPr="00FC7A0A" w:rsidRDefault="00A217A1" w:rsidP="00F778E6">
      <w:pPr>
        <w:numPr>
          <w:ilvl w:val="1"/>
          <w:numId w:val="33"/>
        </w:numPr>
        <w:tabs>
          <w:tab w:val="left" w:pos="567"/>
        </w:tabs>
        <w:spacing w:line="260" w:lineRule="exact"/>
        <w:ind w:left="1134" w:hanging="567"/>
        <w:jc w:val="both"/>
        <w:rPr>
          <w:sz w:val="22"/>
          <w:szCs w:val="22"/>
          <w:lang w:val="sr-Latn-ME"/>
        </w:rPr>
      </w:pPr>
      <w:r w:rsidRPr="00FC7A0A">
        <w:rPr>
          <w:sz w:val="22"/>
          <w:szCs w:val="22"/>
          <w:lang w:val="sr-Latn-ME"/>
        </w:rPr>
        <w:t>crvenilo ili osip</w:t>
      </w:r>
    </w:p>
    <w:p w14:paraId="1B5F789F" w14:textId="77777777" w:rsidR="00A217A1" w:rsidRPr="00FC7A0A" w:rsidRDefault="00A217A1" w:rsidP="00F778E6">
      <w:pPr>
        <w:numPr>
          <w:ilvl w:val="1"/>
          <w:numId w:val="33"/>
        </w:numPr>
        <w:tabs>
          <w:tab w:val="left" w:pos="567"/>
        </w:tabs>
        <w:spacing w:line="260" w:lineRule="exact"/>
        <w:ind w:left="1134" w:hanging="567"/>
        <w:jc w:val="both"/>
        <w:rPr>
          <w:sz w:val="22"/>
          <w:szCs w:val="22"/>
          <w:lang w:val="sr-Latn-ME"/>
        </w:rPr>
      </w:pPr>
      <w:r w:rsidRPr="00FC7A0A">
        <w:rPr>
          <w:sz w:val="22"/>
          <w:szCs w:val="22"/>
          <w:lang w:val="sr-Latn-ME"/>
        </w:rPr>
        <w:t>bol ili svrab</w:t>
      </w:r>
    </w:p>
    <w:p w14:paraId="38A33797" w14:textId="77777777" w:rsidR="00A217A1" w:rsidRPr="00FC7A0A" w:rsidRDefault="00A217A1" w:rsidP="00F778E6">
      <w:pPr>
        <w:numPr>
          <w:ilvl w:val="1"/>
          <w:numId w:val="33"/>
        </w:numPr>
        <w:tabs>
          <w:tab w:val="left" w:pos="567"/>
        </w:tabs>
        <w:spacing w:line="260" w:lineRule="exact"/>
        <w:ind w:left="1134" w:hanging="567"/>
        <w:jc w:val="both"/>
        <w:rPr>
          <w:sz w:val="22"/>
          <w:szCs w:val="22"/>
          <w:lang w:val="sr-Latn-ME"/>
        </w:rPr>
      </w:pPr>
      <w:r w:rsidRPr="00FC7A0A">
        <w:rPr>
          <w:sz w:val="22"/>
          <w:szCs w:val="22"/>
          <w:lang w:val="sr-Latn-ME"/>
        </w:rPr>
        <w:t>oticanje</w:t>
      </w:r>
    </w:p>
    <w:p w14:paraId="68986ECD" w14:textId="77777777" w:rsidR="00A217A1" w:rsidRPr="00FC7A0A" w:rsidRDefault="00A217A1" w:rsidP="00F778E6">
      <w:pPr>
        <w:numPr>
          <w:ilvl w:val="1"/>
          <w:numId w:val="33"/>
        </w:numPr>
        <w:tabs>
          <w:tab w:val="left" w:pos="567"/>
        </w:tabs>
        <w:spacing w:line="260" w:lineRule="exact"/>
        <w:ind w:left="1134" w:hanging="567"/>
        <w:jc w:val="both"/>
        <w:rPr>
          <w:sz w:val="22"/>
          <w:szCs w:val="22"/>
          <w:lang w:val="sr-Latn-ME"/>
        </w:rPr>
      </w:pPr>
      <w:r w:rsidRPr="00FC7A0A">
        <w:rPr>
          <w:sz w:val="22"/>
          <w:szCs w:val="22"/>
          <w:lang w:val="sr-Latn-ME"/>
        </w:rPr>
        <w:t>krvarenje ili pojavu modrica</w:t>
      </w:r>
    </w:p>
    <w:p w14:paraId="3ADF8B3C" w14:textId="29B37F34" w:rsidR="00A217A1" w:rsidRPr="00FC7A0A" w:rsidRDefault="00A217A1" w:rsidP="00F778E6">
      <w:pPr>
        <w:tabs>
          <w:tab w:val="left" w:pos="567"/>
        </w:tabs>
        <w:spacing w:line="260" w:lineRule="exact"/>
        <w:ind w:left="567"/>
        <w:jc w:val="both"/>
        <w:rPr>
          <w:sz w:val="22"/>
          <w:szCs w:val="22"/>
          <w:lang w:val="sr-Latn-ME"/>
        </w:rPr>
      </w:pPr>
      <w:r w:rsidRPr="00FC7A0A">
        <w:rPr>
          <w:sz w:val="22"/>
          <w:szCs w:val="22"/>
          <w:lang w:val="sr-Latn-ME"/>
        </w:rPr>
        <w:t>Te reakcije na mjestu primjene injekcije obično su blage, pojave se u roku od jednog dana poslije injekcije i najčešće se poboljšaju nakon otprilike 1 do 3 dana.</w:t>
      </w:r>
    </w:p>
    <w:p w14:paraId="2CED51B1" w14:textId="77777777" w:rsidR="00A217A1" w:rsidRPr="00FC7A0A" w:rsidRDefault="00A217A1" w:rsidP="00F778E6">
      <w:pPr>
        <w:numPr>
          <w:ilvl w:val="0"/>
          <w:numId w:val="36"/>
        </w:numPr>
        <w:tabs>
          <w:tab w:val="left" w:pos="567"/>
        </w:tabs>
        <w:spacing w:line="260" w:lineRule="exact"/>
        <w:ind w:left="567" w:hanging="567"/>
        <w:contextualSpacing/>
        <w:jc w:val="both"/>
        <w:rPr>
          <w:noProof/>
          <w:sz w:val="22"/>
          <w:szCs w:val="22"/>
          <w:lang w:val="sr-Latn-ME"/>
        </w:rPr>
      </w:pPr>
      <w:r w:rsidRPr="00FC7A0A">
        <w:rPr>
          <w:noProof/>
          <w:sz w:val="22"/>
          <w:szCs w:val="22"/>
          <w:lang w:val="sr-Latn-ME"/>
        </w:rPr>
        <w:t>Povišena temperatura</w:t>
      </w:r>
    </w:p>
    <w:p w14:paraId="2763C56D" w14:textId="77777777" w:rsidR="00A217A1" w:rsidRPr="00FC7A0A" w:rsidRDefault="00A217A1" w:rsidP="00F778E6">
      <w:pPr>
        <w:numPr>
          <w:ilvl w:val="0"/>
          <w:numId w:val="36"/>
        </w:numPr>
        <w:tabs>
          <w:tab w:val="left" w:pos="567"/>
        </w:tabs>
        <w:spacing w:line="260" w:lineRule="exact"/>
        <w:ind w:left="567" w:hanging="567"/>
        <w:contextualSpacing/>
        <w:jc w:val="both"/>
        <w:rPr>
          <w:sz w:val="22"/>
          <w:szCs w:val="22"/>
          <w:lang w:val="sr-Latn-ME"/>
        </w:rPr>
      </w:pPr>
      <w:r w:rsidRPr="00FC7A0A">
        <w:rPr>
          <w:sz w:val="22"/>
          <w:szCs w:val="22"/>
          <w:lang w:val="sr-Latn-ME"/>
        </w:rPr>
        <w:t>Nizak nivo vitamina D u krvi</w:t>
      </w:r>
    </w:p>
    <w:p w14:paraId="552B9766" w14:textId="77777777" w:rsidR="00A217A1" w:rsidRPr="00FC7A0A" w:rsidRDefault="00A217A1" w:rsidP="00F778E6">
      <w:pPr>
        <w:numPr>
          <w:ilvl w:val="12"/>
          <w:numId w:val="0"/>
        </w:numPr>
        <w:jc w:val="both"/>
        <w:rPr>
          <w:sz w:val="22"/>
          <w:szCs w:val="22"/>
          <w:lang w:val="sr-Latn-ME"/>
        </w:rPr>
      </w:pPr>
    </w:p>
    <w:p w14:paraId="045C186C" w14:textId="030BC121" w:rsidR="00A217A1" w:rsidRPr="00FC7A0A" w:rsidRDefault="00A217A1" w:rsidP="00F778E6">
      <w:pPr>
        <w:numPr>
          <w:ilvl w:val="12"/>
          <w:numId w:val="0"/>
        </w:numPr>
        <w:jc w:val="both"/>
        <w:rPr>
          <w:b/>
          <w:bCs/>
          <w:i/>
          <w:iCs/>
          <w:sz w:val="22"/>
          <w:szCs w:val="22"/>
          <w:lang w:val="sr-Latn-ME"/>
        </w:rPr>
      </w:pPr>
      <w:r w:rsidRPr="00FC7A0A">
        <w:rPr>
          <w:b/>
          <w:bCs/>
          <w:i/>
          <w:iCs/>
          <w:sz w:val="22"/>
          <w:szCs w:val="22"/>
          <w:lang w:val="sr-Latn-ME"/>
        </w:rPr>
        <w:t>Nije poznato (učestalost se ne može procijeniti na osnovu postojećih podataka)</w:t>
      </w:r>
    </w:p>
    <w:p w14:paraId="5C219E15" w14:textId="77777777" w:rsidR="00A217A1" w:rsidRPr="00FC7A0A" w:rsidRDefault="00A217A1" w:rsidP="00F778E6">
      <w:pPr>
        <w:numPr>
          <w:ilvl w:val="0"/>
          <w:numId w:val="37"/>
        </w:numPr>
        <w:tabs>
          <w:tab w:val="left" w:pos="567"/>
        </w:tabs>
        <w:spacing w:line="260" w:lineRule="exact"/>
        <w:contextualSpacing/>
        <w:jc w:val="both"/>
        <w:rPr>
          <w:sz w:val="22"/>
          <w:szCs w:val="22"/>
          <w:lang w:val="sr-Latn-ME"/>
        </w:rPr>
      </w:pPr>
      <w:r w:rsidRPr="00FC7A0A">
        <w:rPr>
          <w:sz w:val="22"/>
          <w:szCs w:val="22"/>
          <w:lang w:val="sr-Latn-ME"/>
        </w:rPr>
        <w:t>Povišen nivo fosfata u krvi</w:t>
      </w:r>
    </w:p>
    <w:p w14:paraId="10BA63F9" w14:textId="77777777" w:rsidR="00A217A1" w:rsidRPr="00FC7A0A" w:rsidRDefault="00A217A1" w:rsidP="00F778E6">
      <w:pPr>
        <w:keepNext/>
        <w:tabs>
          <w:tab w:val="left" w:pos="720"/>
        </w:tabs>
        <w:jc w:val="both"/>
        <w:rPr>
          <w:sz w:val="22"/>
          <w:szCs w:val="22"/>
          <w:lang w:val="sr-Latn-ME"/>
        </w:rPr>
      </w:pPr>
    </w:p>
    <w:p w14:paraId="599A00DA" w14:textId="078B418D" w:rsidR="00A217A1" w:rsidRDefault="00A217A1" w:rsidP="00F778E6">
      <w:pPr>
        <w:ind w:right="-2"/>
        <w:jc w:val="both"/>
        <w:rPr>
          <w:b/>
          <w:bCs/>
          <w:sz w:val="22"/>
          <w:szCs w:val="22"/>
          <w:lang w:val="sr-Latn-ME"/>
        </w:rPr>
      </w:pPr>
      <w:r w:rsidRPr="00FC7A0A">
        <w:rPr>
          <w:b/>
          <w:bCs/>
          <w:sz w:val="22"/>
          <w:szCs w:val="22"/>
          <w:lang w:val="sr-Latn-ME"/>
        </w:rPr>
        <w:t>Neželjena dejstva kod djece i adolescenata sa TIO</w:t>
      </w:r>
    </w:p>
    <w:p w14:paraId="045E6650" w14:textId="77777777" w:rsidR="00541440" w:rsidRPr="00FC7A0A" w:rsidRDefault="00541440" w:rsidP="00F778E6">
      <w:pPr>
        <w:ind w:right="-2"/>
        <w:jc w:val="both"/>
        <w:rPr>
          <w:b/>
          <w:bCs/>
          <w:sz w:val="22"/>
          <w:szCs w:val="22"/>
          <w:lang w:val="sr-Latn-ME"/>
        </w:rPr>
      </w:pPr>
    </w:p>
    <w:p w14:paraId="041F8A49" w14:textId="3472DB60" w:rsidR="00A217A1" w:rsidRPr="00FC7A0A" w:rsidRDefault="00A217A1" w:rsidP="00F778E6">
      <w:pPr>
        <w:numPr>
          <w:ilvl w:val="12"/>
          <w:numId w:val="0"/>
        </w:numPr>
        <w:jc w:val="both"/>
        <w:rPr>
          <w:sz w:val="22"/>
          <w:szCs w:val="22"/>
          <w:lang w:val="sr-Latn-ME"/>
        </w:rPr>
      </w:pPr>
      <w:r w:rsidRPr="00FC7A0A">
        <w:rPr>
          <w:sz w:val="22"/>
          <w:szCs w:val="22"/>
          <w:lang w:val="sr-Latn-ME"/>
        </w:rPr>
        <w:t xml:space="preserve">Neželjena dejstva kod djece i adolescenata nisu poznata jer nijesu obavljene kliničke studije. </w:t>
      </w:r>
    </w:p>
    <w:p w14:paraId="4908B2E3" w14:textId="77777777" w:rsidR="00A217A1" w:rsidRPr="00FC7A0A" w:rsidRDefault="00A217A1" w:rsidP="00F778E6">
      <w:pPr>
        <w:tabs>
          <w:tab w:val="left" w:pos="720"/>
        </w:tabs>
        <w:jc w:val="both"/>
        <w:rPr>
          <w:b/>
          <w:bCs/>
          <w:sz w:val="22"/>
          <w:szCs w:val="22"/>
          <w:lang w:val="sr-Latn-ME"/>
        </w:rPr>
      </w:pPr>
    </w:p>
    <w:p w14:paraId="6DC39A49" w14:textId="6BA16CAF" w:rsidR="00A217A1" w:rsidRDefault="00A217A1" w:rsidP="00F778E6">
      <w:pPr>
        <w:keepNext/>
        <w:tabs>
          <w:tab w:val="left" w:pos="720"/>
        </w:tabs>
        <w:jc w:val="both"/>
        <w:rPr>
          <w:b/>
          <w:bCs/>
          <w:sz w:val="22"/>
          <w:szCs w:val="22"/>
          <w:lang w:val="sr-Latn-ME"/>
        </w:rPr>
      </w:pPr>
      <w:r w:rsidRPr="00FC7A0A">
        <w:rPr>
          <w:b/>
          <w:bCs/>
          <w:sz w:val="22"/>
          <w:szCs w:val="22"/>
          <w:lang w:val="sr-Latn-ME"/>
        </w:rPr>
        <w:t>Neželjena dejstva kod odraslih sa XLH i TIO</w:t>
      </w:r>
    </w:p>
    <w:p w14:paraId="2AD36200" w14:textId="77777777" w:rsidR="00541440" w:rsidRPr="00FC7A0A" w:rsidRDefault="00541440" w:rsidP="00F778E6">
      <w:pPr>
        <w:keepNext/>
        <w:tabs>
          <w:tab w:val="left" w:pos="720"/>
        </w:tabs>
        <w:jc w:val="both"/>
        <w:rPr>
          <w:b/>
          <w:bCs/>
          <w:sz w:val="22"/>
          <w:szCs w:val="22"/>
          <w:lang w:val="sr-Latn-ME"/>
        </w:rPr>
      </w:pPr>
    </w:p>
    <w:p w14:paraId="0402CAF9" w14:textId="77777777" w:rsidR="00A217A1" w:rsidRPr="00FC7A0A" w:rsidRDefault="00A217A1" w:rsidP="00F778E6">
      <w:pPr>
        <w:keepNext/>
        <w:tabs>
          <w:tab w:val="left" w:pos="720"/>
        </w:tabs>
        <w:jc w:val="both"/>
        <w:rPr>
          <w:b/>
          <w:bCs/>
          <w:i/>
          <w:iCs/>
          <w:sz w:val="22"/>
          <w:szCs w:val="22"/>
          <w:lang w:val="sr-Latn-ME"/>
        </w:rPr>
      </w:pPr>
      <w:r w:rsidRPr="00FC7A0A">
        <w:rPr>
          <w:b/>
          <w:bCs/>
          <w:i/>
          <w:iCs/>
          <w:sz w:val="22"/>
          <w:szCs w:val="22"/>
          <w:lang w:val="sr-Latn-ME"/>
        </w:rPr>
        <w:t>Veoma česta (mogu da se jave kod više od 1 od 10 odraslih)</w:t>
      </w:r>
    </w:p>
    <w:p w14:paraId="7A316E06"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noProof/>
          <w:sz w:val="22"/>
          <w:szCs w:val="22"/>
          <w:lang w:val="sr-Latn-ME"/>
        </w:rPr>
      </w:pPr>
      <w:r w:rsidRPr="00FC7A0A">
        <w:rPr>
          <w:noProof/>
          <w:sz w:val="22"/>
          <w:szCs w:val="22"/>
          <w:lang w:val="sr-Latn-ME"/>
        </w:rPr>
        <w:t>Apsces zuba (infekcija)</w:t>
      </w:r>
    </w:p>
    <w:p w14:paraId="5556C587"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noProof/>
          <w:sz w:val="22"/>
          <w:szCs w:val="22"/>
          <w:lang w:val="sr-Latn-ME"/>
        </w:rPr>
      </w:pPr>
      <w:r w:rsidRPr="00FC7A0A">
        <w:rPr>
          <w:noProof/>
          <w:sz w:val="22"/>
          <w:szCs w:val="22"/>
          <w:lang w:val="sr-Latn-ME"/>
        </w:rPr>
        <w:t>Glavobolja</w:t>
      </w:r>
    </w:p>
    <w:p w14:paraId="7CE4B4DD"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noProof/>
          <w:sz w:val="22"/>
          <w:szCs w:val="22"/>
          <w:lang w:val="sr-Latn-ME"/>
        </w:rPr>
      </w:pPr>
      <w:r w:rsidRPr="00FC7A0A">
        <w:rPr>
          <w:noProof/>
          <w:sz w:val="22"/>
          <w:szCs w:val="22"/>
          <w:lang w:val="sr-Latn-ME"/>
        </w:rPr>
        <w:lastRenderedPageBreak/>
        <w:t>Vrtoglavica</w:t>
      </w:r>
    </w:p>
    <w:p w14:paraId="6CFB86E8" w14:textId="5CDEE1F8" w:rsidR="00A217A1" w:rsidRPr="00FC7A0A" w:rsidRDefault="00A217A1" w:rsidP="00F778E6">
      <w:pPr>
        <w:numPr>
          <w:ilvl w:val="0"/>
          <w:numId w:val="36"/>
        </w:numPr>
        <w:tabs>
          <w:tab w:val="left" w:pos="567"/>
          <w:tab w:val="left" w:pos="720"/>
        </w:tabs>
        <w:spacing w:line="260" w:lineRule="exact"/>
        <w:ind w:left="567" w:hanging="567"/>
        <w:contextualSpacing/>
        <w:jc w:val="both"/>
        <w:rPr>
          <w:sz w:val="22"/>
          <w:szCs w:val="22"/>
          <w:lang w:val="sr-Latn-ME"/>
        </w:rPr>
      </w:pPr>
      <w:r w:rsidRPr="00FC7A0A">
        <w:rPr>
          <w:sz w:val="22"/>
          <w:szCs w:val="22"/>
          <w:lang w:val="sr-Latn-ME"/>
        </w:rPr>
        <w:t>Sindrom nemirnih nogu (neodoljiva potreba za pomjeranjem nogu kako bi prestali neugodni, bolni ili neobični osjećaji u nogama, posebno prije spavanja ili noću)</w:t>
      </w:r>
    </w:p>
    <w:p w14:paraId="08735F9B"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sz w:val="22"/>
          <w:szCs w:val="22"/>
          <w:lang w:val="sr-Latn-ME"/>
        </w:rPr>
      </w:pPr>
      <w:r w:rsidRPr="00FC7A0A">
        <w:rPr>
          <w:sz w:val="22"/>
          <w:szCs w:val="22"/>
          <w:lang w:val="sr-Latn-ME"/>
        </w:rPr>
        <w:t>Zatvor</w:t>
      </w:r>
    </w:p>
    <w:p w14:paraId="4D277162"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sz w:val="22"/>
          <w:szCs w:val="22"/>
          <w:lang w:val="sr-Latn-ME"/>
        </w:rPr>
      </w:pPr>
      <w:r w:rsidRPr="00FC7A0A">
        <w:rPr>
          <w:sz w:val="22"/>
          <w:szCs w:val="22"/>
          <w:lang w:val="sr-Latn-ME"/>
        </w:rPr>
        <w:t>Bol u leđima</w:t>
      </w:r>
    </w:p>
    <w:p w14:paraId="7D359FA7"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sz w:val="22"/>
          <w:szCs w:val="22"/>
          <w:lang w:val="sr-Latn-ME"/>
        </w:rPr>
      </w:pPr>
      <w:r w:rsidRPr="00FC7A0A">
        <w:rPr>
          <w:sz w:val="22"/>
          <w:szCs w:val="22"/>
          <w:lang w:val="sr-Latn-ME"/>
        </w:rPr>
        <w:t>Grčevi u mišićima</w:t>
      </w:r>
    </w:p>
    <w:p w14:paraId="0D3ACED2" w14:textId="6D8FD9CE" w:rsidR="00A217A1" w:rsidRPr="00FC7A0A" w:rsidRDefault="00A217A1" w:rsidP="00F778E6">
      <w:pPr>
        <w:numPr>
          <w:ilvl w:val="0"/>
          <w:numId w:val="36"/>
        </w:numPr>
        <w:tabs>
          <w:tab w:val="left" w:pos="567"/>
        </w:tabs>
        <w:spacing w:line="260" w:lineRule="exact"/>
        <w:ind w:left="567" w:hanging="567"/>
        <w:contextualSpacing/>
        <w:jc w:val="both"/>
        <w:rPr>
          <w:sz w:val="22"/>
          <w:szCs w:val="22"/>
          <w:lang w:val="sr-Latn-ME"/>
        </w:rPr>
      </w:pPr>
      <w:r w:rsidRPr="00FC7A0A">
        <w:rPr>
          <w:sz w:val="22"/>
          <w:szCs w:val="22"/>
          <w:lang w:val="sr-Latn-ME"/>
        </w:rPr>
        <w:t>Reakcije na mjestu u koje je data injekcija koje mogu uključivati bol ili otok.</w:t>
      </w:r>
    </w:p>
    <w:p w14:paraId="241CF93A"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sz w:val="22"/>
          <w:szCs w:val="22"/>
          <w:lang w:val="sr-Latn-ME"/>
        </w:rPr>
      </w:pPr>
      <w:r w:rsidRPr="00FC7A0A">
        <w:rPr>
          <w:sz w:val="22"/>
          <w:szCs w:val="22"/>
          <w:lang w:val="sr-Latn-ME"/>
        </w:rPr>
        <w:t>Nizak nivo vitamina D u krvi</w:t>
      </w:r>
    </w:p>
    <w:p w14:paraId="3EBF8D02" w14:textId="1AAD4C5B" w:rsidR="00D50973" w:rsidRPr="00FC7A0A" w:rsidRDefault="00D50973" w:rsidP="00F778E6">
      <w:pPr>
        <w:tabs>
          <w:tab w:val="left" w:pos="567"/>
        </w:tabs>
        <w:spacing w:line="260" w:lineRule="exact"/>
        <w:ind w:left="567"/>
        <w:jc w:val="both"/>
        <w:rPr>
          <w:sz w:val="22"/>
          <w:szCs w:val="22"/>
          <w:lang w:val="en-GB"/>
        </w:rPr>
      </w:pPr>
    </w:p>
    <w:p w14:paraId="24C97C3B" w14:textId="77777777" w:rsidR="00A217A1" w:rsidRPr="00FC7A0A" w:rsidRDefault="00A217A1" w:rsidP="00F778E6">
      <w:pPr>
        <w:tabs>
          <w:tab w:val="left" w:pos="720"/>
        </w:tabs>
        <w:ind w:right="-2"/>
        <w:jc w:val="both"/>
        <w:rPr>
          <w:b/>
          <w:bCs/>
          <w:i/>
          <w:iCs/>
          <w:sz w:val="22"/>
          <w:szCs w:val="22"/>
          <w:lang w:val="en-GB"/>
        </w:rPr>
      </w:pPr>
      <w:r w:rsidRPr="00FC7A0A">
        <w:rPr>
          <w:b/>
          <w:bCs/>
          <w:i/>
          <w:iCs/>
          <w:sz w:val="22"/>
          <w:szCs w:val="22"/>
          <w:lang w:val="en-GB"/>
        </w:rPr>
        <w:t>Česta (mogu da se jave kod najviše 1 od 10 odraslih)</w:t>
      </w:r>
    </w:p>
    <w:p w14:paraId="60AFAD50"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sz w:val="22"/>
          <w:szCs w:val="22"/>
          <w:lang w:val="en-GB"/>
        </w:rPr>
      </w:pPr>
      <w:r w:rsidRPr="00FC7A0A">
        <w:rPr>
          <w:sz w:val="22"/>
          <w:szCs w:val="22"/>
          <w:lang w:val="en-GB"/>
        </w:rPr>
        <w:t>Osip</w:t>
      </w:r>
    </w:p>
    <w:p w14:paraId="4E98B3A6" w14:textId="77777777" w:rsidR="00A217A1" w:rsidRPr="00FC7A0A" w:rsidRDefault="00A217A1" w:rsidP="00F778E6">
      <w:pPr>
        <w:numPr>
          <w:ilvl w:val="0"/>
          <w:numId w:val="36"/>
        </w:numPr>
        <w:tabs>
          <w:tab w:val="left" w:pos="567"/>
          <w:tab w:val="left" w:pos="720"/>
        </w:tabs>
        <w:spacing w:line="260" w:lineRule="exact"/>
        <w:ind w:left="567" w:hanging="567"/>
        <w:contextualSpacing/>
        <w:jc w:val="both"/>
        <w:rPr>
          <w:sz w:val="22"/>
          <w:szCs w:val="22"/>
          <w:lang w:val="en-GB"/>
        </w:rPr>
      </w:pPr>
      <w:r w:rsidRPr="00FC7A0A">
        <w:rPr>
          <w:sz w:val="22"/>
          <w:szCs w:val="22"/>
          <w:lang w:val="en-GB"/>
        </w:rPr>
        <w:t>Povišen nivo fosfata u krvi</w:t>
      </w:r>
    </w:p>
    <w:p w14:paraId="0FADE2C8" w14:textId="77777777" w:rsidR="00A217A1" w:rsidRPr="00FC7A0A" w:rsidRDefault="00A217A1" w:rsidP="00F778E6">
      <w:pPr>
        <w:numPr>
          <w:ilvl w:val="12"/>
          <w:numId w:val="0"/>
        </w:numPr>
        <w:ind w:right="-2"/>
        <w:jc w:val="both"/>
        <w:rPr>
          <w:sz w:val="22"/>
          <w:szCs w:val="22"/>
          <w:lang w:val="sr-Latn-RS"/>
        </w:rPr>
      </w:pPr>
    </w:p>
    <w:p w14:paraId="6752F7C3" w14:textId="77777777" w:rsidR="00C269D7" w:rsidRPr="00FC7A0A" w:rsidRDefault="00C269D7" w:rsidP="00F778E6">
      <w:pPr>
        <w:pStyle w:val="NoSpacing"/>
        <w:jc w:val="both"/>
        <w:rPr>
          <w:rFonts w:eastAsia="Calibri"/>
          <w:spacing w:val="-5"/>
          <w:sz w:val="22"/>
          <w:szCs w:val="22"/>
          <w:u w:val="single"/>
          <w:lang w:val="sr-Latn-RS"/>
        </w:rPr>
      </w:pPr>
      <w:r w:rsidRPr="00FC7A0A">
        <w:rPr>
          <w:rFonts w:eastAsia="Calibri"/>
          <w:spacing w:val="-5"/>
          <w:sz w:val="22"/>
          <w:szCs w:val="22"/>
          <w:u w:val="single"/>
          <w:lang w:val="sr-Latn-RS"/>
        </w:rPr>
        <w:t>Prijavljivanje sumnji na neželjena dejstva</w:t>
      </w:r>
    </w:p>
    <w:p w14:paraId="74F7F4DD" w14:textId="77777777" w:rsidR="00C269D7" w:rsidRPr="00FC7A0A" w:rsidRDefault="00C269D7" w:rsidP="00F778E6">
      <w:pPr>
        <w:pStyle w:val="NoSpacing"/>
        <w:jc w:val="both"/>
        <w:rPr>
          <w:rFonts w:eastAsia="Calibri"/>
          <w:spacing w:val="-5"/>
          <w:sz w:val="22"/>
          <w:szCs w:val="22"/>
          <w:u w:val="single"/>
          <w:lang w:val="sr-Latn-RS"/>
        </w:rPr>
      </w:pPr>
    </w:p>
    <w:p w14:paraId="6779BA3E" w14:textId="77777777" w:rsidR="00C269D7" w:rsidRPr="00FC7A0A" w:rsidRDefault="0029138F" w:rsidP="00F778E6">
      <w:pPr>
        <w:pStyle w:val="NoSpacing"/>
        <w:jc w:val="both"/>
        <w:rPr>
          <w:rFonts w:eastAsia="Calibri"/>
          <w:sz w:val="22"/>
          <w:szCs w:val="22"/>
          <w:lang w:val="sr-Latn-RS"/>
        </w:rPr>
      </w:pPr>
      <w:r w:rsidRPr="00FC7A0A">
        <w:rPr>
          <w:rFonts w:eastAsia="Calibri"/>
          <w:sz w:val="22"/>
          <w:szCs w:val="22"/>
          <w:lang w:val="sr-Latn-RS"/>
        </w:rPr>
        <w:t>Ako V</w:t>
      </w:r>
      <w:r w:rsidR="00C269D7" w:rsidRPr="00FC7A0A">
        <w:rPr>
          <w:rFonts w:eastAsia="Calibri"/>
          <w:sz w:val="22"/>
          <w:szCs w:val="22"/>
          <w:lang w:val="sr-Latn-RS"/>
        </w:rPr>
        <w:t>am se javi bilo koje neželjeno d</w:t>
      </w:r>
      <w:r w:rsidRPr="00FC7A0A">
        <w:rPr>
          <w:rFonts w:eastAsia="Calibri"/>
          <w:sz w:val="22"/>
          <w:szCs w:val="22"/>
          <w:lang w:val="sr-Latn-RS"/>
        </w:rPr>
        <w:t xml:space="preserve">ejstvo recite to svom ljekaru, </w:t>
      </w:r>
      <w:r w:rsidR="00C269D7" w:rsidRPr="00FC7A0A">
        <w:rPr>
          <w:rFonts w:eastAsia="Calibri"/>
          <w:sz w:val="22"/>
          <w:szCs w:val="22"/>
          <w:lang w:val="sr-Latn-RS"/>
        </w:rPr>
        <w:t>farmaceutu ili medicinskoj sestri. Ovo uključuje i bilo koja neželjena dejstva koja nijesu navedena u ovom uputstvu</w:t>
      </w:r>
      <w:r w:rsidR="00C269D7" w:rsidRPr="00FC7A0A">
        <w:rPr>
          <w:rFonts w:eastAsia="Calibri"/>
          <w:spacing w:val="-4"/>
          <w:sz w:val="22"/>
          <w:szCs w:val="22"/>
          <w:lang w:val="sr-Latn-RS"/>
        </w:rPr>
        <w:t>.</w:t>
      </w:r>
      <w:r w:rsidR="007C6028" w:rsidRPr="00FC7A0A">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3EAD562" w14:textId="77777777" w:rsidR="007C6028" w:rsidRPr="00FC7A0A" w:rsidRDefault="007C6028" w:rsidP="00F778E6">
      <w:pPr>
        <w:pStyle w:val="NoSpacing"/>
        <w:jc w:val="both"/>
        <w:rPr>
          <w:rFonts w:eastAsia="Calibri"/>
          <w:sz w:val="22"/>
          <w:szCs w:val="22"/>
          <w:lang w:val="sr-Latn-RS"/>
        </w:rPr>
      </w:pPr>
    </w:p>
    <w:p w14:paraId="2308E9EB" w14:textId="77777777" w:rsidR="007C6028" w:rsidRPr="00FC7A0A" w:rsidRDefault="007C6028" w:rsidP="00F778E6">
      <w:pPr>
        <w:jc w:val="both"/>
        <w:rPr>
          <w:sz w:val="22"/>
          <w:szCs w:val="22"/>
          <w:lang w:val="pt-PT"/>
        </w:rPr>
      </w:pPr>
      <w:r w:rsidRPr="00FC7A0A">
        <w:rPr>
          <w:sz w:val="22"/>
          <w:szCs w:val="22"/>
          <w:lang w:val="pt-PT"/>
        </w:rPr>
        <w:t xml:space="preserve">Institut za ljekove i medicinska sredstva </w:t>
      </w:r>
    </w:p>
    <w:p w14:paraId="2802A3A1" w14:textId="77777777" w:rsidR="007C6028" w:rsidRPr="00FC7A0A" w:rsidRDefault="007C6028" w:rsidP="00F778E6">
      <w:pPr>
        <w:jc w:val="both"/>
        <w:rPr>
          <w:sz w:val="22"/>
          <w:szCs w:val="22"/>
          <w:lang w:val="pt-PT"/>
        </w:rPr>
      </w:pPr>
      <w:r w:rsidRPr="00FC7A0A">
        <w:rPr>
          <w:sz w:val="22"/>
          <w:szCs w:val="22"/>
          <w:lang w:val="pt-PT"/>
        </w:rPr>
        <w:t>Odjeljenje za farmakovigilancu</w:t>
      </w:r>
    </w:p>
    <w:p w14:paraId="084C275E" w14:textId="77777777" w:rsidR="007C6028" w:rsidRPr="00FC7A0A" w:rsidRDefault="007C6028" w:rsidP="00F778E6">
      <w:pPr>
        <w:jc w:val="both"/>
        <w:rPr>
          <w:sz w:val="22"/>
          <w:szCs w:val="22"/>
          <w:lang w:val="pt-PT"/>
        </w:rPr>
      </w:pPr>
      <w:r w:rsidRPr="00FC7A0A">
        <w:rPr>
          <w:sz w:val="22"/>
          <w:szCs w:val="22"/>
          <w:lang w:val="pt-PT"/>
        </w:rPr>
        <w:t>Bulevar Ivana Crnojevića 64a, 81000 Podgorica</w:t>
      </w:r>
    </w:p>
    <w:p w14:paraId="6C8EE663" w14:textId="77777777" w:rsidR="007C6028" w:rsidRPr="00FC7A0A" w:rsidRDefault="007C6028" w:rsidP="00F778E6">
      <w:pPr>
        <w:jc w:val="both"/>
        <w:rPr>
          <w:sz w:val="22"/>
          <w:szCs w:val="22"/>
          <w:lang w:val="pt-PT"/>
        </w:rPr>
      </w:pPr>
    </w:p>
    <w:p w14:paraId="4129485E" w14:textId="77777777" w:rsidR="007C6028" w:rsidRPr="00FC7A0A" w:rsidRDefault="007C6028" w:rsidP="00F778E6">
      <w:pPr>
        <w:jc w:val="both"/>
        <w:rPr>
          <w:sz w:val="22"/>
          <w:szCs w:val="22"/>
          <w:lang w:val="pt-PT"/>
        </w:rPr>
      </w:pPr>
      <w:r w:rsidRPr="00FC7A0A">
        <w:rPr>
          <w:sz w:val="22"/>
          <w:szCs w:val="22"/>
          <w:lang w:val="pt-PT"/>
        </w:rPr>
        <w:t>tel: +382 (0) 20 310 280</w:t>
      </w:r>
    </w:p>
    <w:p w14:paraId="67CA2745" w14:textId="77777777" w:rsidR="007C6028" w:rsidRPr="00FC7A0A" w:rsidRDefault="007C6028" w:rsidP="00F778E6">
      <w:pPr>
        <w:jc w:val="both"/>
        <w:rPr>
          <w:sz w:val="22"/>
          <w:szCs w:val="22"/>
          <w:lang w:val="pt-PT"/>
        </w:rPr>
      </w:pPr>
      <w:r w:rsidRPr="00FC7A0A">
        <w:rPr>
          <w:sz w:val="22"/>
          <w:szCs w:val="22"/>
          <w:lang w:val="pt-PT"/>
        </w:rPr>
        <w:t>fax: +382 (0) 20 310 581</w:t>
      </w:r>
    </w:p>
    <w:p w14:paraId="51517C33" w14:textId="77777777" w:rsidR="007C6028" w:rsidRPr="00FC7A0A" w:rsidRDefault="00401F05" w:rsidP="00F778E6">
      <w:pPr>
        <w:jc w:val="both"/>
        <w:rPr>
          <w:sz w:val="22"/>
          <w:szCs w:val="22"/>
          <w:lang w:val="pt-PT"/>
        </w:rPr>
      </w:pPr>
      <w:hyperlink r:id="rId8" w:history="1">
        <w:r w:rsidR="00510F22" w:rsidRPr="00FC7A0A">
          <w:rPr>
            <w:rStyle w:val="Hyperlink"/>
            <w:sz w:val="22"/>
            <w:szCs w:val="22"/>
            <w:lang w:val="pt-PT"/>
          </w:rPr>
          <w:t>www.cinmed.me</w:t>
        </w:r>
      </w:hyperlink>
      <w:r w:rsidR="00510F22" w:rsidRPr="00FC7A0A">
        <w:rPr>
          <w:sz w:val="22"/>
          <w:szCs w:val="22"/>
          <w:lang w:val="pt-PT"/>
        </w:rPr>
        <w:t xml:space="preserve"> </w:t>
      </w:r>
    </w:p>
    <w:p w14:paraId="3E168D37" w14:textId="77777777" w:rsidR="007C6028" w:rsidRPr="00FC7A0A" w:rsidRDefault="00401F05" w:rsidP="00F778E6">
      <w:pPr>
        <w:jc w:val="both"/>
        <w:rPr>
          <w:sz w:val="22"/>
          <w:szCs w:val="22"/>
          <w:lang w:val="pt-PT"/>
        </w:rPr>
      </w:pPr>
      <w:hyperlink r:id="rId9" w:history="1">
        <w:r w:rsidR="00510F22" w:rsidRPr="00FC7A0A">
          <w:rPr>
            <w:rStyle w:val="Hyperlink"/>
            <w:sz w:val="22"/>
            <w:szCs w:val="22"/>
            <w:lang w:val="pt-PT"/>
          </w:rPr>
          <w:t>nezeljenadejstva@cinmed.me</w:t>
        </w:r>
      </w:hyperlink>
      <w:r w:rsidR="00510F22" w:rsidRPr="00FC7A0A">
        <w:rPr>
          <w:sz w:val="22"/>
          <w:szCs w:val="22"/>
          <w:lang w:val="pt-PT"/>
        </w:rPr>
        <w:t xml:space="preserve"> </w:t>
      </w:r>
    </w:p>
    <w:p w14:paraId="023444E9" w14:textId="77777777" w:rsidR="00396B66" w:rsidRPr="00FC7A0A" w:rsidRDefault="007C6028" w:rsidP="00F778E6">
      <w:pPr>
        <w:jc w:val="both"/>
        <w:rPr>
          <w:sz w:val="22"/>
          <w:szCs w:val="22"/>
          <w:lang w:val="pt-PT"/>
        </w:rPr>
      </w:pPr>
      <w:r w:rsidRPr="00FC7A0A">
        <w:rPr>
          <w:sz w:val="22"/>
          <w:szCs w:val="22"/>
          <w:lang w:val="pt-PT"/>
        </w:rPr>
        <w:t>putem IS zdravstvene zaštite</w:t>
      </w:r>
    </w:p>
    <w:p w14:paraId="0A9E747A" w14:textId="7BED0673" w:rsidR="001711E3" w:rsidRPr="00FC7A0A" w:rsidRDefault="001711E3" w:rsidP="00F778E6">
      <w:pPr>
        <w:jc w:val="both"/>
        <w:rPr>
          <w:sz w:val="22"/>
          <w:szCs w:val="22"/>
          <w:lang w:val="pt-PT"/>
        </w:rPr>
      </w:pPr>
      <w:r w:rsidRPr="00FC7A0A">
        <w:rPr>
          <w:sz w:val="22"/>
          <w:szCs w:val="22"/>
          <w:lang w:val="pt-PT"/>
        </w:rPr>
        <w:t>QR kod za online prijavu sumnje na neželjeno dejstvo lijeka:</w:t>
      </w:r>
    </w:p>
    <w:p w14:paraId="2B2A6CDB" w14:textId="77777777" w:rsidR="001711E3" w:rsidRPr="00FC7A0A" w:rsidRDefault="001711E3" w:rsidP="00F778E6">
      <w:pPr>
        <w:jc w:val="both"/>
        <w:rPr>
          <w:sz w:val="22"/>
          <w:szCs w:val="22"/>
          <w:lang w:val="pt-PT"/>
        </w:rPr>
      </w:pPr>
    </w:p>
    <w:p w14:paraId="2A444E86" w14:textId="265574F4" w:rsidR="00662339" w:rsidRPr="00FC7A0A" w:rsidRDefault="001711E3" w:rsidP="00F778E6">
      <w:pPr>
        <w:jc w:val="both"/>
        <w:rPr>
          <w:sz w:val="22"/>
          <w:szCs w:val="22"/>
          <w:lang w:val="pt-PT"/>
        </w:rPr>
      </w:pPr>
      <w:r w:rsidRPr="00FC7A0A">
        <w:rPr>
          <w:noProof/>
          <w:sz w:val="22"/>
          <w:szCs w:val="22"/>
        </w:rPr>
        <w:drawing>
          <wp:inline distT="0" distB="0" distL="0" distR="0" wp14:anchorId="37746C9D" wp14:editId="087790D0">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53201BE" w14:textId="359D410A" w:rsidR="001711E3" w:rsidRPr="00FC7A0A" w:rsidRDefault="001711E3" w:rsidP="00F778E6">
      <w:pPr>
        <w:jc w:val="both"/>
        <w:rPr>
          <w:sz w:val="22"/>
          <w:szCs w:val="22"/>
          <w:lang w:val="pt-PT"/>
        </w:rPr>
      </w:pPr>
    </w:p>
    <w:p w14:paraId="6CD4DF51" w14:textId="77777777" w:rsidR="00D50973" w:rsidRPr="00FC7A0A" w:rsidRDefault="00D50973" w:rsidP="00F778E6">
      <w:pPr>
        <w:jc w:val="both"/>
        <w:rPr>
          <w:sz w:val="22"/>
          <w:szCs w:val="22"/>
          <w:lang w:val="pt-PT"/>
        </w:rPr>
      </w:pPr>
    </w:p>
    <w:p w14:paraId="19854725" w14:textId="2F72D497" w:rsidR="00A32113" w:rsidRPr="00FC7A0A" w:rsidRDefault="00A32113" w:rsidP="00F778E6">
      <w:pPr>
        <w:tabs>
          <w:tab w:val="left" w:pos="540"/>
          <w:tab w:val="left" w:pos="569"/>
        </w:tabs>
        <w:jc w:val="both"/>
        <w:rPr>
          <w:b/>
          <w:bCs/>
          <w:sz w:val="22"/>
          <w:szCs w:val="22"/>
          <w:lang w:val="sr-Latn-ME"/>
        </w:rPr>
      </w:pPr>
      <w:r w:rsidRPr="00FC7A0A">
        <w:rPr>
          <w:b/>
          <w:bCs/>
          <w:sz w:val="22"/>
          <w:szCs w:val="22"/>
          <w:lang w:val="sr-Latn-ME"/>
        </w:rPr>
        <w:t xml:space="preserve">5. </w:t>
      </w:r>
      <w:r w:rsidR="00291DAD" w:rsidRPr="00FC7A0A">
        <w:rPr>
          <w:b/>
          <w:bCs/>
          <w:sz w:val="22"/>
          <w:szCs w:val="22"/>
          <w:lang w:val="sr-Latn-ME"/>
        </w:rPr>
        <w:tab/>
      </w:r>
      <w:r w:rsidRPr="00FC7A0A">
        <w:rPr>
          <w:b/>
          <w:bCs/>
          <w:sz w:val="22"/>
          <w:szCs w:val="22"/>
          <w:lang w:val="sr-Latn-ME"/>
        </w:rPr>
        <w:t xml:space="preserve">KAKO ČUVATI LIJEK </w:t>
      </w:r>
      <w:r w:rsidR="00A217A1" w:rsidRPr="00FC7A0A">
        <w:rPr>
          <w:b/>
          <w:bCs/>
          <w:sz w:val="22"/>
          <w:szCs w:val="22"/>
          <w:lang w:val="sr-Latn-ME"/>
        </w:rPr>
        <w:t>CRYSVITA</w:t>
      </w:r>
    </w:p>
    <w:p w14:paraId="29072677" w14:textId="77777777" w:rsidR="00445D8F" w:rsidRPr="00FC7A0A" w:rsidRDefault="00445D8F" w:rsidP="00F778E6">
      <w:pPr>
        <w:jc w:val="both"/>
        <w:rPr>
          <w:sz w:val="22"/>
          <w:szCs w:val="22"/>
          <w:lang w:val="sr-Latn-ME"/>
        </w:rPr>
      </w:pPr>
    </w:p>
    <w:p w14:paraId="125B7CC6" w14:textId="77777777" w:rsidR="00991E7D" w:rsidRPr="00FC7A0A" w:rsidRDefault="008A7F7D" w:rsidP="00F778E6">
      <w:pPr>
        <w:numPr>
          <w:ilvl w:val="12"/>
          <w:numId w:val="0"/>
        </w:numPr>
        <w:tabs>
          <w:tab w:val="left" w:pos="720"/>
        </w:tabs>
        <w:ind w:right="-2"/>
        <w:jc w:val="both"/>
        <w:rPr>
          <w:sz w:val="22"/>
          <w:szCs w:val="22"/>
          <w:lang w:val="sr-Latn-ME"/>
        </w:rPr>
      </w:pPr>
      <w:r w:rsidRPr="00FC7A0A">
        <w:rPr>
          <w:sz w:val="22"/>
          <w:szCs w:val="22"/>
          <w:lang w:val="sr-Latn-ME"/>
        </w:rPr>
        <w:t xml:space="preserve">Lijek čuvajte </w:t>
      </w:r>
      <w:r w:rsidR="00991E7D" w:rsidRPr="00FC7A0A">
        <w:rPr>
          <w:sz w:val="22"/>
          <w:szCs w:val="22"/>
          <w:lang w:val="sr-Latn-ME"/>
        </w:rPr>
        <w:t>van pogleda i domašaja djece.</w:t>
      </w:r>
    </w:p>
    <w:p w14:paraId="5ACE6DBA" w14:textId="77777777" w:rsidR="00991E7D" w:rsidRPr="00FC7A0A" w:rsidRDefault="00991E7D" w:rsidP="00F778E6">
      <w:pPr>
        <w:jc w:val="both"/>
        <w:rPr>
          <w:sz w:val="22"/>
          <w:szCs w:val="22"/>
          <w:lang w:val="sr-Latn-ME"/>
        </w:rPr>
      </w:pPr>
    </w:p>
    <w:p w14:paraId="3C546272" w14:textId="697BC724" w:rsidR="00D01E45" w:rsidRPr="00FC7A0A" w:rsidRDefault="00D01E45" w:rsidP="00F778E6">
      <w:pPr>
        <w:numPr>
          <w:ilvl w:val="12"/>
          <w:numId w:val="0"/>
        </w:numPr>
        <w:tabs>
          <w:tab w:val="left" w:pos="720"/>
        </w:tabs>
        <w:ind w:right="-2"/>
        <w:jc w:val="both"/>
        <w:rPr>
          <w:sz w:val="22"/>
          <w:szCs w:val="22"/>
          <w:lang w:val="sr-Latn-ME"/>
        </w:rPr>
      </w:pPr>
      <w:r w:rsidRPr="00FC7A0A">
        <w:rPr>
          <w:sz w:val="22"/>
          <w:szCs w:val="22"/>
          <w:lang w:val="sr-Latn-ME"/>
        </w:rPr>
        <w:t>Ovaj lijek se ne smije upotrijebiti nakon isteka roka upotrebe navedenog na kutiji</w:t>
      </w:r>
      <w:r w:rsidR="005F27E0" w:rsidRPr="00FC7A0A">
        <w:rPr>
          <w:sz w:val="22"/>
          <w:szCs w:val="22"/>
          <w:lang w:val="sr-Latn-ME"/>
        </w:rPr>
        <w:t xml:space="preserve"> i na </w:t>
      </w:r>
      <w:r w:rsidR="004244EA" w:rsidRPr="00FC7A0A">
        <w:rPr>
          <w:sz w:val="22"/>
          <w:szCs w:val="22"/>
          <w:lang w:val="sr-Latn-ME"/>
        </w:rPr>
        <w:t>naljepnici</w:t>
      </w:r>
      <w:r w:rsidR="005F27E0" w:rsidRPr="00FC7A0A">
        <w:rPr>
          <w:sz w:val="22"/>
          <w:szCs w:val="22"/>
          <w:lang w:val="sr-Latn-ME"/>
        </w:rPr>
        <w:t xml:space="preserve"> </w:t>
      </w:r>
      <w:r w:rsidR="00D50973" w:rsidRPr="00FC7A0A">
        <w:rPr>
          <w:sz w:val="22"/>
          <w:szCs w:val="22"/>
          <w:lang w:val="sr-Latn-ME"/>
        </w:rPr>
        <w:t>nakon</w:t>
      </w:r>
      <w:r w:rsidR="005F27E0" w:rsidRPr="00FC7A0A">
        <w:rPr>
          <w:sz w:val="22"/>
          <w:szCs w:val="22"/>
          <w:lang w:val="sr-Latn-ME"/>
        </w:rPr>
        <w:t xml:space="preserve"> natpisa “</w:t>
      </w:r>
      <w:r w:rsidR="00D50973" w:rsidRPr="00FC7A0A">
        <w:rPr>
          <w:sz w:val="22"/>
          <w:szCs w:val="22"/>
          <w:lang w:val="sr-Latn-ME"/>
        </w:rPr>
        <w:t>Važi do:</w:t>
      </w:r>
      <w:r w:rsidR="005F27E0" w:rsidRPr="00FC7A0A">
        <w:rPr>
          <w:sz w:val="22"/>
          <w:szCs w:val="22"/>
          <w:lang w:val="sr-Latn-ME"/>
        </w:rPr>
        <w:t>”</w:t>
      </w:r>
      <w:r w:rsidRPr="00FC7A0A">
        <w:rPr>
          <w:sz w:val="22"/>
          <w:szCs w:val="22"/>
          <w:lang w:val="sr-Latn-ME"/>
        </w:rPr>
        <w:t>. Rok upotrebe odnosi se na posl</w:t>
      </w:r>
      <w:r w:rsidR="00F778E6" w:rsidRPr="00FC7A0A">
        <w:rPr>
          <w:sz w:val="22"/>
          <w:szCs w:val="22"/>
          <w:lang w:val="sr-Latn-ME"/>
        </w:rPr>
        <w:t>j</w:t>
      </w:r>
      <w:r w:rsidRPr="00FC7A0A">
        <w:rPr>
          <w:sz w:val="22"/>
          <w:szCs w:val="22"/>
          <w:lang w:val="sr-Latn-ME"/>
        </w:rPr>
        <w:t>ednji dan navedenog mjeseca.</w:t>
      </w:r>
    </w:p>
    <w:p w14:paraId="0C517C25" w14:textId="3DD0B0D9" w:rsidR="00445D8F" w:rsidRPr="00FC7A0A" w:rsidRDefault="00445D8F" w:rsidP="00F778E6">
      <w:pPr>
        <w:jc w:val="both"/>
        <w:rPr>
          <w:b/>
          <w:bCs/>
          <w:sz w:val="22"/>
          <w:szCs w:val="22"/>
          <w:lang w:val="sr-Latn-ME"/>
        </w:rPr>
      </w:pPr>
    </w:p>
    <w:p w14:paraId="39CBA5D7" w14:textId="53903141" w:rsidR="004244EA" w:rsidRPr="00FC7A0A" w:rsidRDefault="004244EA" w:rsidP="00F778E6">
      <w:pPr>
        <w:jc w:val="both"/>
        <w:rPr>
          <w:sz w:val="22"/>
          <w:szCs w:val="22"/>
          <w:lang w:val="sr-Latn-ME"/>
        </w:rPr>
      </w:pPr>
      <w:r w:rsidRPr="00FC7A0A">
        <w:rPr>
          <w:sz w:val="22"/>
          <w:szCs w:val="22"/>
          <w:lang w:val="sr-Latn-ME"/>
        </w:rPr>
        <w:t>Čuvajte lijek u frižideru (2°C do 8°C). Ne</w:t>
      </w:r>
      <w:r w:rsidR="00D50973" w:rsidRPr="00FC7A0A">
        <w:rPr>
          <w:sz w:val="22"/>
          <w:szCs w:val="22"/>
          <w:lang w:val="sr-Latn-ME"/>
        </w:rPr>
        <w:t xml:space="preserve"> </w:t>
      </w:r>
      <w:r w:rsidRPr="00FC7A0A">
        <w:rPr>
          <w:sz w:val="22"/>
          <w:szCs w:val="22"/>
          <w:lang w:val="sr-Latn-ME"/>
        </w:rPr>
        <w:t>zamrzavati.</w:t>
      </w:r>
    </w:p>
    <w:p w14:paraId="54A5F3A8" w14:textId="1871775B" w:rsidR="004244EA" w:rsidRPr="00FC7A0A" w:rsidRDefault="004244EA" w:rsidP="00F778E6">
      <w:pPr>
        <w:jc w:val="both"/>
        <w:rPr>
          <w:sz w:val="22"/>
          <w:szCs w:val="22"/>
          <w:lang w:val="sr-Latn-ME"/>
        </w:rPr>
      </w:pPr>
      <w:r w:rsidRPr="00FC7A0A">
        <w:rPr>
          <w:sz w:val="22"/>
          <w:szCs w:val="22"/>
          <w:lang w:val="sr-Latn-ME"/>
        </w:rPr>
        <w:t>Čuvajte bočicu u originalnoj kutiji</w:t>
      </w:r>
      <w:r w:rsidR="00D50973" w:rsidRPr="00FC7A0A">
        <w:rPr>
          <w:sz w:val="22"/>
          <w:szCs w:val="22"/>
          <w:lang w:val="sr-Latn-ME"/>
        </w:rPr>
        <w:t>,</w:t>
      </w:r>
      <w:r w:rsidRPr="00FC7A0A">
        <w:rPr>
          <w:sz w:val="22"/>
          <w:szCs w:val="22"/>
          <w:lang w:val="sr-Latn-ME"/>
        </w:rPr>
        <w:t xml:space="preserve"> radi zaštite od svjetlosti.</w:t>
      </w:r>
    </w:p>
    <w:p w14:paraId="36BFAE48" w14:textId="77777777" w:rsidR="00D50973" w:rsidRPr="00FC7A0A" w:rsidRDefault="00D50973" w:rsidP="00F778E6">
      <w:pPr>
        <w:jc w:val="both"/>
        <w:rPr>
          <w:sz w:val="22"/>
          <w:szCs w:val="22"/>
          <w:lang w:val="sr-Latn-ME"/>
        </w:rPr>
      </w:pPr>
    </w:p>
    <w:p w14:paraId="7D8169F7" w14:textId="636F0CCE" w:rsidR="004244EA" w:rsidRPr="00FC7A0A" w:rsidRDefault="004244EA" w:rsidP="00F778E6">
      <w:pPr>
        <w:jc w:val="both"/>
        <w:rPr>
          <w:sz w:val="22"/>
          <w:szCs w:val="22"/>
          <w:lang w:val="sr-Latn-ME"/>
        </w:rPr>
      </w:pPr>
      <w:r w:rsidRPr="00FC7A0A">
        <w:rPr>
          <w:sz w:val="22"/>
          <w:szCs w:val="22"/>
          <w:lang w:val="sr-Latn-ME"/>
        </w:rPr>
        <w:t>Nemojte da koristite lijek CRYSVITA ukoliko sadrži vidljive čestice.</w:t>
      </w:r>
    </w:p>
    <w:p w14:paraId="7ADD9193" w14:textId="77777777" w:rsidR="004244EA" w:rsidRPr="00FC7A0A" w:rsidRDefault="004244EA" w:rsidP="00F778E6">
      <w:pPr>
        <w:jc w:val="both"/>
        <w:rPr>
          <w:sz w:val="22"/>
          <w:szCs w:val="22"/>
          <w:lang w:val="sr-Latn-ME"/>
        </w:rPr>
      </w:pPr>
    </w:p>
    <w:p w14:paraId="4370E2EA" w14:textId="1042588E" w:rsidR="005F27E0" w:rsidRPr="00FC7A0A" w:rsidRDefault="004244EA" w:rsidP="00F778E6">
      <w:pPr>
        <w:jc w:val="both"/>
        <w:rPr>
          <w:b/>
          <w:bCs/>
          <w:sz w:val="22"/>
          <w:szCs w:val="22"/>
          <w:lang w:val="sr-Latn-ME"/>
        </w:rPr>
      </w:pPr>
      <w:r w:rsidRPr="00FC7A0A">
        <w:rPr>
          <w:sz w:val="22"/>
          <w:szCs w:val="22"/>
          <w:lang w:val="sr-Latn-ME"/>
        </w:rPr>
        <w:t>Ako sebi ili djetetu injekciju dajete Vi sami, uputstva o odlaganju neupotr</w:t>
      </w:r>
      <w:r w:rsidR="00E90B73" w:rsidRPr="00FC7A0A">
        <w:rPr>
          <w:sz w:val="22"/>
          <w:szCs w:val="22"/>
          <w:lang w:val="sr-Latn-ME"/>
        </w:rPr>
        <w:t>ij</w:t>
      </w:r>
      <w:r w:rsidRPr="00FC7A0A">
        <w:rPr>
          <w:sz w:val="22"/>
          <w:szCs w:val="22"/>
          <w:lang w:val="sr-Latn-ME"/>
        </w:rPr>
        <w:t>ebljenih ljekova i pribora pogledajte u 5. koraku uputstva za upotrebu na kraju Uputstva za lijek.</w:t>
      </w:r>
      <w:r w:rsidRPr="00FC7A0A">
        <w:rPr>
          <w:b/>
          <w:bCs/>
          <w:sz w:val="22"/>
          <w:szCs w:val="22"/>
          <w:lang w:val="sr-Latn-ME"/>
        </w:rPr>
        <w:t xml:space="preserve"> </w:t>
      </w:r>
      <w:r w:rsidRPr="00FC7A0A">
        <w:rPr>
          <w:sz w:val="22"/>
          <w:szCs w:val="22"/>
          <w:lang w:val="sr-Latn-ME"/>
        </w:rPr>
        <w:t>Ako imate pitanja o tome kako se odbacuju ljekovi koje više ne koristite, obratite se svom zdravstvenom radniku ili farmaceutu.</w:t>
      </w:r>
    </w:p>
    <w:p w14:paraId="373C4FDA" w14:textId="77777777" w:rsidR="00D50973" w:rsidRPr="00FC7A0A" w:rsidRDefault="00D50973" w:rsidP="00F778E6">
      <w:pPr>
        <w:jc w:val="both"/>
        <w:rPr>
          <w:sz w:val="22"/>
          <w:szCs w:val="22"/>
          <w:lang w:val="sr-Latn-ME" w:eastAsia="hr-HR"/>
        </w:rPr>
      </w:pPr>
    </w:p>
    <w:p w14:paraId="2D144AEB" w14:textId="74067826" w:rsidR="00D01E45" w:rsidRPr="00FC7A0A" w:rsidRDefault="00D01E45" w:rsidP="00F778E6">
      <w:pPr>
        <w:jc w:val="both"/>
        <w:rPr>
          <w:sz w:val="22"/>
          <w:szCs w:val="22"/>
          <w:lang w:val="sr-Latn-ME" w:eastAsia="hr-HR"/>
        </w:rPr>
      </w:pPr>
      <w:r w:rsidRPr="00FC7A0A">
        <w:rPr>
          <w:sz w:val="22"/>
          <w:szCs w:val="22"/>
          <w:lang w:val="sr-Latn-ME" w:eastAsia="hr-HR"/>
        </w:rPr>
        <w:t>Ljekove ne treba bacati u kanalizaciju, niti kućni otpad. Ove mjere pomažu očuvanju životne sredine.</w:t>
      </w:r>
    </w:p>
    <w:p w14:paraId="7E8AEB0A" w14:textId="77777777" w:rsidR="00D01E45" w:rsidRPr="00FC7A0A" w:rsidRDefault="00D01E45" w:rsidP="00F778E6">
      <w:pPr>
        <w:jc w:val="both"/>
        <w:rPr>
          <w:b/>
          <w:bCs/>
          <w:sz w:val="22"/>
          <w:szCs w:val="22"/>
          <w:lang w:val="sr-Latn-ME" w:eastAsia="hr-HR"/>
        </w:rPr>
      </w:pPr>
      <w:r w:rsidRPr="00FC7A0A">
        <w:rPr>
          <w:sz w:val="22"/>
          <w:szCs w:val="22"/>
          <w:lang w:val="sr-Latn-ME" w:eastAsia="hr-HR"/>
        </w:rPr>
        <w:t>Neupotrijebljeni lijek se uništava u skladu sa važećim propisima.</w:t>
      </w:r>
    </w:p>
    <w:p w14:paraId="55CB4A44" w14:textId="77777777" w:rsidR="00A32113" w:rsidRPr="00FC7A0A" w:rsidRDefault="00A32113" w:rsidP="00F778E6">
      <w:pPr>
        <w:tabs>
          <w:tab w:val="left" w:pos="540"/>
          <w:tab w:val="left" w:pos="569"/>
        </w:tabs>
        <w:jc w:val="both"/>
        <w:rPr>
          <w:b/>
          <w:bCs/>
          <w:sz w:val="22"/>
          <w:szCs w:val="22"/>
          <w:lang w:val="sr-Latn-ME"/>
        </w:rPr>
      </w:pPr>
      <w:r w:rsidRPr="00FC7A0A">
        <w:rPr>
          <w:b/>
          <w:bCs/>
          <w:sz w:val="22"/>
          <w:szCs w:val="22"/>
          <w:lang w:val="ru-RU"/>
        </w:rPr>
        <w:lastRenderedPageBreak/>
        <w:t xml:space="preserve">6. </w:t>
      </w:r>
      <w:r w:rsidR="00291DAD" w:rsidRPr="00FC7A0A">
        <w:rPr>
          <w:b/>
          <w:bCs/>
          <w:sz w:val="22"/>
          <w:szCs w:val="22"/>
          <w:lang w:val="sr-Latn-CS"/>
        </w:rPr>
        <w:tab/>
      </w:r>
      <w:r w:rsidR="00326EEC" w:rsidRPr="00FC7A0A">
        <w:rPr>
          <w:b/>
          <w:bCs/>
          <w:sz w:val="22"/>
          <w:szCs w:val="22"/>
          <w:lang w:val="sr-Latn-CS"/>
        </w:rPr>
        <w:t xml:space="preserve">SADRŽAJ PAKOVANJA I </w:t>
      </w:r>
      <w:r w:rsidRPr="00FC7A0A">
        <w:rPr>
          <w:b/>
          <w:bCs/>
          <w:sz w:val="22"/>
          <w:szCs w:val="22"/>
          <w:lang w:val="ru-RU"/>
        </w:rPr>
        <w:t>DODATNE INFORMACIJE</w:t>
      </w:r>
      <w:r w:rsidR="00E06040" w:rsidRPr="00FC7A0A">
        <w:rPr>
          <w:b/>
          <w:bCs/>
          <w:sz w:val="22"/>
          <w:szCs w:val="22"/>
          <w:lang w:val="sr-Latn-ME"/>
        </w:rPr>
        <w:t xml:space="preserve"> </w:t>
      </w:r>
    </w:p>
    <w:p w14:paraId="72ECE56C" w14:textId="77777777" w:rsidR="00445D8F" w:rsidRPr="00FC7A0A" w:rsidRDefault="00445D8F" w:rsidP="00F778E6">
      <w:pPr>
        <w:jc w:val="both"/>
        <w:rPr>
          <w:sz w:val="22"/>
          <w:szCs w:val="22"/>
          <w:lang w:val="pl-PL"/>
        </w:rPr>
      </w:pPr>
    </w:p>
    <w:p w14:paraId="052A4E75" w14:textId="0210859C" w:rsidR="00445D8F" w:rsidRPr="00FC7A0A" w:rsidRDefault="00A32113" w:rsidP="00F778E6">
      <w:pPr>
        <w:jc w:val="both"/>
        <w:rPr>
          <w:b/>
          <w:sz w:val="22"/>
          <w:szCs w:val="22"/>
          <w:lang w:val="pl-PL"/>
        </w:rPr>
      </w:pPr>
      <w:r w:rsidRPr="00FC7A0A">
        <w:rPr>
          <w:b/>
          <w:bCs/>
          <w:sz w:val="22"/>
          <w:szCs w:val="22"/>
          <w:lang w:val="sr-Latn-CS"/>
        </w:rPr>
        <w:t xml:space="preserve">Šta sadrži lijek </w:t>
      </w:r>
      <w:bookmarkStart w:id="3" w:name="_Hlk154147971"/>
      <w:r w:rsidR="004244EA" w:rsidRPr="00FC7A0A">
        <w:rPr>
          <w:b/>
          <w:bCs/>
          <w:sz w:val="22"/>
          <w:szCs w:val="22"/>
          <w:lang w:val="sr-Latn-CS"/>
        </w:rPr>
        <w:t>CRYSVITA</w:t>
      </w:r>
      <w:bookmarkEnd w:id="3"/>
    </w:p>
    <w:p w14:paraId="43109979" w14:textId="77777777" w:rsidR="00326EEC" w:rsidRPr="00FC7A0A" w:rsidRDefault="00326EEC" w:rsidP="00F778E6">
      <w:pPr>
        <w:jc w:val="both"/>
        <w:rPr>
          <w:b/>
          <w:sz w:val="22"/>
          <w:szCs w:val="22"/>
          <w:lang w:val="pl-PL"/>
        </w:rPr>
      </w:pPr>
    </w:p>
    <w:p w14:paraId="77EDD8C6" w14:textId="77777777" w:rsidR="00D50973" w:rsidRPr="00FC7A0A" w:rsidRDefault="00326EEC" w:rsidP="00F778E6">
      <w:pPr>
        <w:keepNext/>
        <w:numPr>
          <w:ilvl w:val="0"/>
          <w:numId w:val="28"/>
        </w:numPr>
        <w:tabs>
          <w:tab w:val="left" w:pos="720"/>
        </w:tabs>
        <w:ind w:left="567" w:right="-2" w:hanging="567"/>
        <w:jc w:val="both"/>
        <w:rPr>
          <w:i/>
          <w:sz w:val="22"/>
          <w:szCs w:val="22"/>
          <w:lang w:val="sr-Latn-ME"/>
        </w:rPr>
      </w:pPr>
      <w:r w:rsidRPr="00FC7A0A">
        <w:rPr>
          <w:sz w:val="22"/>
          <w:szCs w:val="22"/>
          <w:lang w:val="sr-Latn-ME"/>
        </w:rPr>
        <w:t xml:space="preserve">Aktivna supstanca je </w:t>
      </w:r>
      <w:r w:rsidR="004244EA" w:rsidRPr="00FC7A0A">
        <w:rPr>
          <w:sz w:val="22"/>
          <w:szCs w:val="22"/>
          <w:lang w:val="sr-Latn-ME"/>
        </w:rPr>
        <w:t xml:space="preserve">burosumab. </w:t>
      </w:r>
    </w:p>
    <w:p w14:paraId="6EDC8EEC" w14:textId="59C0D52F" w:rsidR="00326EEC" w:rsidRPr="00FC7A0A" w:rsidRDefault="00D50973" w:rsidP="002F64EA">
      <w:pPr>
        <w:keepNext/>
        <w:tabs>
          <w:tab w:val="left" w:pos="720"/>
        </w:tabs>
        <w:ind w:left="567" w:right="-2"/>
        <w:jc w:val="both"/>
        <w:rPr>
          <w:sz w:val="22"/>
          <w:szCs w:val="22"/>
          <w:lang w:val="sr-Latn-ME"/>
        </w:rPr>
      </w:pPr>
      <w:r w:rsidRPr="00FC7A0A">
        <w:rPr>
          <w:sz w:val="22"/>
          <w:szCs w:val="22"/>
          <w:lang w:val="sr-Latn-ME"/>
        </w:rPr>
        <w:t>S</w:t>
      </w:r>
      <w:r w:rsidR="004244EA" w:rsidRPr="00FC7A0A">
        <w:rPr>
          <w:sz w:val="22"/>
          <w:szCs w:val="22"/>
          <w:lang w:val="sr-Latn-ME"/>
        </w:rPr>
        <w:t>vaka bočica sadrži 10, 20 ili 30 mg burosumaba.</w:t>
      </w:r>
    </w:p>
    <w:p w14:paraId="3D62006A" w14:textId="77777777" w:rsidR="00D50973" w:rsidRPr="00FC7A0A" w:rsidRDefault="00D50973" w:rsidP="002F64EA">
      <w:pPr>
        <w:keepNext/>
        <w:tabs>
          <w:tab w:val="left" w:pos="720"/>
        </w:tabs>
        <w:ind w:left="567" w:right="-2"/>
        <w:jc w:val="both"/>
        <w:rPr>
          <w:i/>
          <w:sz w:val="22"/>
          <w:szCs w:val="22"/>
          <w:lang w:val="sr-Latn-ME"/>
        </w:rPr>
      </w:pPr>
    </w:p>
    <w:p w14:paraId="1E63D704" w14:textId="27E6BCCA" w:rsidR="00326EEC" w:rsidRPr="00FC7A0A" w:rsidRDefault="00326EEC" w:rsidP="00F778E6">
      <w:pPr>
        <w:keepNext/>
        <w:numPr>
          <w:ilvl w:val="0"/>
          <w:numId w:val="28"/>
        </w:numPr>
        <w:tabs>
          <w:tab w:val="left" w:pos="720"/>
        </w:tabs>
        <w:ind w:left="567" w:right="-2" w:hanging="567"/>
        <w:jc w:val="both"/>
        <w:rPr>
          <w:sz w:val="22"/>
          <w:szCs w:val="22"/>
          <w:lang w:val="sr-Latn-ME"/>
        </w:rPr>
      </w:pPr>
      <w:r w:rsidRPr="00FC7A0A">
        <w:rPr>
          <w:sz w:val="22"/>
          <w:szCs w:val="22"/>
          <w:lang w:val="sr-Latn-ME"/>
        </w:rPr>
        <w:t>Pomoćne supstance</w:t>
      </w:r>
      <w:r w:rsidR="00DB49FA" w:rsidRPr="00FC7A0A">
        <w:rPr>
          <w:sz w:val="22"/>
          <w:szCs w:val="22"/>
          <w:lang w:val="sr-Latn-ME"/>
        </w:rPr>
        <w:t xml:space="preserve"> </w:t>
      </w:r>
      <w:r w:rsidRPr="00FC7A0A">
        <w:rPr>
          <w:sz w:val="22"/>
          <w:szCs w:val="22"/>
          <w:lang w:val="sr-Latn-ME"/>
        </w:rPr>
        <w:t>su</w:t>
      </w:r>
      <w:r w:rsidR="00D50973" w:rsidRPr="00FC7A0A">
        <w:rPr>
          <w:sz w:val="22"/>
          <w:szCs w:val="22"/>
          <w:lang w:val="sr-Latn-ME"/>
        </w:rPr>
        <w:t>:</w:t>
      </w:r>
      <w:r w:rsidR="00DB49FA" w:rsidRPr="00FC7A0A">
        <w:rPr>
          <w:sz w:val="22"/>
          <w:szCs w:val="22"/>
          <w:lang w:val="sr-Latn-ME"/>
        </w:rPr>
        <w:t xml:space="preserve"> </w:t>
      </w:r>
      <w:r w:rsidR="004244EA" w:rsidRPr="00FC7A0A">
        <w:rPr>
          <w:sz w:val="22"/>
          <w:szCs w:val="22"/>
          <w:lang w:val="sr-Latn-ME"/>
        </w:rPr>
        <w:t xml:space="preserve">L-histidin, D-sorbitol (E420), polisorbat 80, L-metionin, hlorovodonična kiselina, </w:t>
      </w:r>
      <w:r w:rsidR="00D50973" w:rsidRPr="00FC7A0A">
        <w:rPr>
          <w:sz w:val="22"/>
          <w:szCs w:val="22"/>
          <w:lang w:val="sr-Latn-ME"/>
        </w:rPr>
        <w:t xml:space="preserve">10% (za podešavanje pH) i </w:t>
      </w:r>
      <w:r w:rsidR="004244EA" w:rsidRPr="00FC7A0A">
        <w:rPr>
          <w:sz w:val="22"/>
          <w:szCs w:val="22"/>
          <w:lang w:val="sr-Latn-ME"/>
        </w:rPr>
        <w:t>voda za injekcije (Za više informacija pogledajte dio „CRYSVITA sadrži sorbitol” u dijelu 2).</w:t>
      </w:r>
    </w:p>
    <w:p w14:paraId="773C81DA" w14:textId="77777777" w:rsidR="00326EEC" w:rsidRPr="00FC7A0A" w:rsidRDefault="00326EEC" w:rsidP="00F778E6">
      <w:pPr>
        <w:jc w:val="both"/>
        <w:rPr>
          <w:sz w:val="22"/>
          <w:szCs w:val="22"/>
          <w:lang w:val="sr-Latn-CS"/>
        </w:rPr>
      </w:pPr>
    </w:p>
    <w:p w14:paraId="674E7A62" w14:textId="56F2462C" w:rsidR="00A32113" w:rsidRPr="00FC7A0A" w:rsidRDefault="00A32113" w:rsidP="00F778E6">
      <w:pPr>
        <w:jc w:val="both"/>
        <w:rPr>
          <w:b/>
          <w:sz w:val="22"/>
          <w:szCs w:val="22"/>
          <w:lang w:val="pl-PL"/>
        </w:rPr>
      </w:pPr>
      <w:r w:rsidRPr="00FC7A0A">
        <w:rPr>
          <w:b/>
          <w:sz w:val="22"/>
          <w:szCs w:val="22"/>
          <w:lang w:val="sr-Latn-CS"/>
        </w:rPr>
        <w:t xml:space="preserve">Kako izgleda lijek </w:t>
      </w:r>
      <w:r w:rsidR="004244EA" w:rsidRPr="00FC7A0A">
        <w:rPr>
          <w:b/>
          <w:bCs/>
          <w:sz w:val="22"/>
          <w:szCs w:val="22"/>
          <w:lang w:val="sr-Latn-CS"/>
        </w:rPr>
        <w:t>CRYSVITA</w:t>
      </w:r>
      <w:r w:rsidRPr="00FC7A0A">
        <w:rPr>
          <w:b/>
          <w:sz w:val="22"/>
          <w:szCs w:val="22"/>
          <w:lang w:val="sr-Latn-CS"/>
        </w:rPr>
        <w:t xml:space="preserve"> i sadržaj pakovanja</w:t>
      </w:r>
    </w:p>
    <w:p w14:paraId="263D68DD" w14:textId="77777777" w:rsidR="00DB49FA" w:rsidRPr="00FC7A0A" w:rsidRDefault="00DB49FA" w:rsidP="00F778E6">
      <w:pPr>
        <w:jc w:val="both"/>
        <w:rPr>
          <w:sz w:val="22"/>
          <w:szCs w:val="22"/>
          <w:lang w:val="sr-Latn-RS"/>
        </w:rPr>
      </w:pPr>
    </w:p>
    <w:p w14:paraId="5D9FE71B" w14:textId="59E56A3F" w:rsidR="00D50973" w:rsidRPr="00FC7A0A" w:rsidRDefault="00D50973" w:rsidP="00F778E6">
      <w:pPr>
        <w:jc w:val="both"/>
        <w:rPr>
          <w:sz w:val="22"/>
          <w:szCs w:val="22"/>
          <w:lang w:val="en-GB"/>
        </w:rPr>
      </w:pPr>
      <w:r w:rsidRPr="00FC7A0A">
        <w:rPr>
          <w:sz w:val="22"/>
          <w:szCs w:val="22"/>
          <w:lang w:val="en-GB"/>
        </w:rPr>
        <w:t>Rastvor za injekciju.</w:t>
      </w:r>
      <w:r w:rsidR="004244EA" w:rsidRPr="00FC7A0A">
        <w:rPr>
          <w:sz w:val="22"/>
          <w:szCs w:val="22"/>
          <w:lang w:val="en-GB"/>
        </w:rPr>
        <w:t xml:space="preserve"> </w:t>
      </w:r>
    </w:p>
    <w:p w14:paraId="48B9FAE9" w14:textId="7AE49FE6" w:rsidR="00445D8F" w:rsidRPr="00FC7A0A" w:rsidRDefault="00D50973" w:rsidP="00F778E6">
      <w:pPr>
        <w:jc w:val="both"/>
        <w:rPr>
          <w:sz w:val="22"/>
          <w:szCs w:val="22"/>
          <w:lang w:val="en-GB"/>
        </w:rPr>
      </w:pPr>
      <w:r w:rsidRPr="00FC7A0A">
        <w:rPr>
          <w:sz w:val="22"/>
          <w:szCs w:val="22"/>
          <w:lang w:val="en-GB"/>
        </w:rPr>
        <w:t>B</w:t>
      </w:r>
      <w:r w:rsidR="004244EA" w:rsidRPr="00FC7A0A">
        <w:rPr>
          <w:sz w:val="22"/>
          <w:szCs w:val="22"/>
          <w:lang w:val="en-GB"/>
        </w:rPr>
        <w:t xml:space="preserve">istar do blago opalescentan, bezbojan do </w:t>
      </w:r>
      <w:r w:rsidRPr="00FC7A0A">
        <w:rPr>
          <w:sz w:val="22"/>
          <w:szCs w:val="22"/>
          <w:lang w:val="en-GB"/>
        </w:rPr>
        <w:t>svijetlo</w:t>
      </w:r>
      <w:r w:rsidR="004244EA" w:rsidRPr="00FC7A0A">
        <w:rPr>
          <w:sz w:val="22"/>
          <w:szCs w:val="22"/>
          <w:lang w:val="en-GB"/>
        </w:rPr>
        <w:t xml:space="preserve"> </w:t>
      </w:r>
      <w:r w:rsidRPr="00FC7A0A">
        <w:rPr>
          <w:bCs/>
          <w:sz w:val="22"/>
          <w:szCs w:val="22"/>
          <w:lang w:val="sr-Latn-RS"/>
        </w:rPr>
        <w:t xml:space="preserve">braonkasto-žućkasti </w:t>
      </w:r>
      <w:r w:rsidR="004244EA" w:rsidRPr="00FC7A0A">
        <w:rPr>
          <w:sz w:val="22"/>
          <w:szCs w:val="22"/>
          <w:lang w:val="en-GB"/>
        </w:rPr>
        <w:t>rastvor</w:t>
      </w:r>
      <w:r w:rsidRPr="00FC7A0A">
        <w:rPr>
          <w:sz w:val="22"/>
          <w:szCs w:val="22"/>
          <w:lang w:val="en-GB"/>
        </w:rPr>
        <w:t>.</w:t>
      </w:r>
    </w:p>
    <w:p w14:paraId="71B486A1" w14:textId="707C4404" w:rsidR="00D50973" w:rsidRPr="00FC7A0A" w:rsidRDefault="00D50973" w:rsidP="00F778E6">
      <w:pPr>
        <w:jc w:val="both"/>
        <w:rPr>
          <w:sz w:val="22"/>
          <w:szCs w:val="22"/>
          <w:lang w:val="en-GB"/>
        </w:rPr>
      </w:pPr>
    </w:p>
    <w:p w14:paraId="6449CB13" w14:textId="77777777" w:rsidR="00D50973" w:rsidRPr="00FC7A0A" w:rsidRDefault="00D50973" w:rsidP="00D50973">
      <w:pPr>
        <w:tabs>
          <w:tab w:val="left" w:pos="567"/>
        </w:tabs>
        <w:jc w:val="both"/>
        <w:rPr>
          <w:noProof/>
          <w:sz w:val="22"/>
          <w:szCs w:val="22"/>
          <w:lang w:val="sr-Latn-ME"/>
        </w:rPr>
      </w:pPr>
      <w:r w:rsidRPr="00FC7A0A">
        <w:rPr>
          <w:sz w:val="22"/>
          <w:szCs w:val="22"/>
          <w:lang w:val="sr-Latn-ME"/>
        </w:rPr>
        <w:t xml:space="preserve">Unutrašnje pakovanje je bočica od stakla tipa I (providno borsilikatno staklo) sa obloženim butilnim gumenim čepom i aluminijskom kapicom sa </w:t>
      </w:r>
      <w:r w:rsidRPr="00FC7A0A">
        <w:rPr>
          <w:i/>
          <w:sz w:val="22"/>
          <w:szCs w:val="22"/>
          <w:lang w:val="sr-Latn-ME"/>
        </w:rPr>
        <w:t>flip-off</w:t>
      </w:r>
      <w:r w:rsidRPr="00FC7A0A">
        <w:rPr>
          <w:sz w:val="22"/>
          <w:szCs w:val="22"/>
          <w:lang w:val="sr-Latn-ME"/>
        </w:rPr>
        <w:t xml:space="preserve"> poklopcem sa 1 ml rastvora za injekciju</w:t>
      </w:r>
      <w:r w:rsidRPr="00FC7A0A">
        <w:rPr>
          <w:noProof/>
          <w:sz w:val="22"/>
          <w:szCs w:val="22"/>
          <w:lang w:val="sr-Latn-ME"/>
        </w:rPr>
        <w:t>.</w:t>
      </w:r>
    </w:p>
    <w:p w14:paraId="7462BD4F" w14:textId="77777777" w:rsidR="00D50973" w:rsidRPr="00FC7A0A" w:rsidRDefault="00D50973" w:rsidP="00D50973">
      <w:pPr>
        <w:widowControl w:val="0"/>
        <w:autoSpaceDE w:val="0"/>
        <w:autoSpaceDN w:val="0"/>
        <w:spacing w:before="1"/>
        <w:jc w:val="both"/>
        <w:rPr>
          <w:sz w:val="22"/>
          <w:szCs w:val="22"/>
          <w:lang w:val="sr-Latn-ME"/>
        </w:rPr>
      </w:pPr>
      <w:r w:rsidRPr="00FC7A0A">
        <w:rPr>
          <w:sz w:val="22"/>
          <w:szCs w:val="22"/>
          <w:lang w:val="sr-Latn-ME"/>
        </w:rPr>
        <w:t>Spoljnje pakovanje je složiva kartonska kutija u kojoj se nalazi jedna staklena bočica sa rastvorom za injekciju i Uputstvo za lijek.</w:t>
      </w:r>
    </w:p>
    <w:p w14:paraId="3CA29633" w14:textId="77777777" w:rsidR="00DB49FA" w:rsidRPr="00FC7A0A" w:rsidRDefault="00DB49FA" w:rsidP="00F778E6">
      <w:pPr>
        <w:jc w:val="both"/>
        <w:rPr>
          <w:sz w:val="22"/>
          <w:szCs w:val="22"/>
          <w:lang w:val="sr-Latn-CS"/>
        </w:rPr>
      </w:pPr>
    </w:p>
    <w:p w14:paraId="21DB9968" w14:textId="1CFDCBB0" w:rsidR="00A32113" w:rsidRPr="00FC7A0A" w:rsidRDefault="00A32113" w:rsidP="00F778E6">
      <w:pPr>
        <w:jc w:val="both"/>
        <w:rPr>
          <w:b/>
          <w:sz w:val="22"/>
          <w:szCs w:val="22"/>
          <w:lang w:val="sr-Latn-CS"/>
        </w:rPr>
      </w:pPr>
      <w:r w:rsidRPr="00FC7A0A">
        <w:rPr>
          <w:b/>
          <w:sz w:val="22"/>
          <w:szCs w:val="22"/>
          <w:lang w:val="sr-Latn-CS"/>
        </w:rPr>
        <w:t xml:space="preserve">Nosilac dozvole i </w:t>
      </w:r>
      <w:r w:rsidR="00C66783" w:rsidRPr="00FC7A0A">
        <w:rPr>
          <w:b/>
          <w:sz w:val="22"/>
          <w:szCs w:val="22"/>
          <w:lang w:val="sr-Latn-CS"/>
        </w:rPr>
        <w:t>p</w:t>
      </w:r>
      <w:r w:rsidRPr="00FC7A0A">
        <w:rPr>
          <w:b/>
          <w:sz w:val="22"/>
          <w:szCs w:val="22"/>
          <w:lang w:val="sr-Latn-CS"/>
        </w:rPr>
        <w:t>roizvođač</w:t>
      </w:r>
    </w:p>
    <w:p w14:paraId="4F7BCD9E" w14:textId="74265D38" w:rsidR="008F1FC0" w:rsidRPr="00FC7A0A" w:rsidRDefault="008F1FC0" w:rsidP="00F778E6">
      <w:pPr>
        <w:jc w:val="both"/>
        <w:rPr>
          <w:b/>
          <w:sz w:val="22"/>
          <w:szCs w:val="22"/>
          <w:lang w:val="sr-Latn-CS"/>
        </w:rPr>
      </w:pPr>
    </w:p>
    <w:p w14:paraId="7ED32394" w14:textId="67AC4246" w:rsidR="00635C12" w:rsidRPr="00FC7A0A" w:rsidRDefault="00635C12" w:rsidP="00F778E6">
      <w:pPr>
        <w:jc w:val="both"/>
        <w:rPr>
          <w:b/>
          <w:sz w:val="22"/>
          <w:szCs w:val="22"/>
          <w:lang w:val="sr-Latn-CS"/>
        </w:rPr>
      </w:pPr>
      <w:r w:rsidRPr="00FC7A0A">
        <w:rPr>
          <w:b/>
          <w:sz w:val="22"/>
          <w:szCs w:val="22"/>
          <w:lang w:val="sr-Latn-CS"/>
        </w:rPr>
        <w:t>Nosilac dozvole</w:t>
      </w:r>
    </w:p>
    <w:p w14:paraId="056B3F69" w14:textId="77777777" w:rsidR="008F1FC0" w:rsidRPr="00FC7A0A" w:rsidRDefault="008F1FC0" w:rsidP="00F778E6">
      <w:pPr>
        <w:jc w:val="both"/>
        <w:rPr>
          <w:sz w:val="22"/>
          <w:szCs w:val="22"/>
          <w:lang w:val="sr-Latn-CS"/>
        </w:rPr>
      </w:pPr>
      <w:r w:rsidRPr="00FC7A0A">
        <w:rPr>
          <w:sz w:val="22"/>
          <w:szCs w:val="22"/>
          <w:lang w:val="sr-Latn-CS"/>
        </w:rPr>
        <w:t>AMICUS Pharma d.o.o.</w:t>
      </w:r>
    </w:p>
    <w:p w14:paraId="0098FFAE" w14:textId="6EF0D377" w:rsidR="00445D8F" w:rsidRPr="00FC7A0A" w:rsidRDefault="008F1FC0" w:rsidP="00F778E6">
      <w:pPr>
        <w:jc w:val="both"/>
        <w:rPr>
          <w:sz w:val="22"/>
          <w:szCs w:val="22"/>
          <w:lang w:val="sr-Latn-CS"/>
        </w:rPr>
      </w:pPr>
      <w:r w:rsidRPr="00FC7A0A">
        <w:rPr>
          <w:sz w:val="22"/>
          <w:szCs w:val="22"/>
          <w:lang w:val="sr-Latn-CS"/>
        </w:rPr>
        <w:t xml:space="preserve">Bulevar Džordža Vašingtona </w:t>
      </w:r>
      <w:r w:rsidR="00D50973" w:rsidRPr="00FC7A0A">
        <w:rPr>
          <w:sz w:val="22"/>
          <w:szCs w:val="22"/>
          <w:lang w:val="sr-Latn-CS"/>
        </w:rPr>
        <w:t xml:space="preserve">br. </w:t>
      </w:r>
      <w:r w:rsidRPr="00FC7A0A">
        <w:rPr>
          <w:sz w:val="22"/>
          <w:szCs w:val="22"/>
          <w:lang w:val="sr-Latn-CS"/>
        </w:rPr>
        <w:t>51, 81000 Podgorica</w:t>
      </w:r>
      <w:r w:rsidR="00D50973" w:rsidRPr="00FC7A0A">
        <w:rPr>
          <w:sz w:val="22"/>
          <w:szCs w:val="22"/>
          <w:lang w:val="sr-Latn-CS"/>
        </w:rPr>
        <w:t>, Crna Gora</w:t>
      </w:r>
    </w:p>
    <w:p w14:paraId="400195DA" w14:textId="17DEA30A" w:rsidR="00635C12" w:rsidRPr="00FC7A0A" w:rsidRDefault="00635C12" w:rsidP="00F778E6">
      <w:pPr>
        <w:jc w:val="both"/>
        <w:rPr>
          <w:sz w:val="22"/>
          <w:szCs w:val="22"/>
          <w:lang w:val="sr-Latn-CS"/>
        </w:rPr>
      </w:pPr>
    </w:p>
    <w:p w14:paraId="53217E1D" w14:textId="32A830AE" w:rsidR="00635C12" w:rsidRPr="00FC7A0A" w:rsidRDefault="00635C12" w:rsidP="00F778E6">
      <w:pPr>
        <w:jc w:val="both"/>
        <w:rPr>
          <w:b/>
          <w:bCs/>
          <w:sz w:val="22"/>
          <w:szCs w:val="22"/>
          <w:lang w:val="sr-Latn-CS"/>
        </w:rPr>
      </w:pPr>
      <w:r w:rsidRPr="00FC7A0A">
        <w:rPr>
          <w:b/>
          <w:bCs/>
          <w:sz w:val="22"/>
          <w:szCs w:val="22"/>
          <w:lang w:val="sr-Latn-CS"/>
        </w:rPr>
        <w:t>Proizvođač</w:t>
      </w:r>
    </w:p>
    <w:p w14:paraId="5FF4AD7F" w14:textId="77777777" w:rsidR="00BC59B7" w:rsidRPr="00BC59B7" w:rsidRDefault="00BC59B7" w:rsidP="00BC59B7">
      <w:pPr>
        <w:jc w:val="both"/>
        <w:rPr>
          <w:sz w:val="22"/>
          <w:szCs w:val="22"/>
          <w:lang w:val="sr-Latn-RS"/>
        </w:rPr>
      </w:pPr>
      <w:r w:rsidRPr="00BC59B7">
        <w:rPr>
          <w:sz w:val="22"/>
          <w:szCs w:val="22"/>
          <w:lang w:val="sr-Latn-RS"/>
        </w:rPr>
        <w:t>1.</w:t>
      </w:r>
      <w:r w:rsidRPr="00BC59B7">
        <w:rPr>
          <w:sz w:val="22"/>
          <w:szCs w:val="22"/>
          <w:lang w:val="sr-Latn-RS"/>
        </w:rPr>
        <w:tab/>
        <w:t xml:space="preserve">allphamed PHARBIL Arzneimittel GmbH </w:t>
      </w:r>
    </w:p>
    <w:p w14:paraId="48B0CE75" w14:textId="77777777" w:rsidR="00BC59B7" w:rsidRPr="00BC59B7" w:rsidRDefault="00BC59B7" w:rsidP="00BC59B7">
      <w:pPr>
        <w:jc w:val="both"/>
        <w:rPr>
          <w:sz w:val="22"/>
          <w:szCs w:val="22"/>
          <w:lang w:val="sr-Latn-RS"/>
        </w:rPr>
      </w:pPr>
      <w:r w:rsidRPr="00BC59B7">
        <w:rPr>
          <w:sz w:val="22"/>
          <w:szCs w:val="22"/>
          <w:lang w:val="sr-Latn-RS"/>
        </w:rPr>
        <w:t xml:space="preserve">             Hildebrandstr. 10-12</w:t>
      </w:r>
    </w:p>
    <w:p w14:paraId="41ED38DE" w14:textId="77777777" w:rsidR="00BC59B7" w:rsidRPr="00BC59B7" w:rsidRDefault="00BC59B7" w:rsidP="00BC59B7">
      <w:pPr>
        <w:jc w:val="both"/>
        <w:rPr>
          <w:sz w:val="22"/>
          <w:szCs w:val="22"/>
          <w:lang w:val="sr-Latn-RS"/>
        </w:rPr>
      </w:pPr>
      <w:r w:rsidRPr="00BC59B7">
        <w:rPr>
          <w:sz w:val="22"/>
          <w:szCs w:val="22"/>
          <w:lang w:val="sr-Latn-RS"/>
        </w:rPr>
        <w:t xml:space="preserve">             37081 Göttingen </w:t>
      </w:r>
    </w:p>
    <w:p w14:paraId="44AB78BC" w14:textId="77777777" w:rsidR="00BC59B7" w:rsidRPr="00BC59B7" w:rsidRDefault="00BC59B7" w:rsidP="00BC59B7">
      <w:pPr>
        <w:jc w:val="both"/>
        <w:rPr>
          <w:sz w:val="22"/>
          <w:szCs w:val="22"/>
          <w:lang w:val="sr-Latn-RS"/>
        </w:rPr>
      </w:pPr>
      <w:r w:rsidRPr="00BC59B7">
        <w:rPr>
          <w:sz w:val="22"/>
          <w:szCs w:val="22"/>
          <w:lang w:val="sr-Latn-RS"/>
        </w:rPr>
        <w:t xml:space="preserve">             Njemačka</w:t>
      </w:r>
    </w:p>
    <w:p w14:paraId="0143A735" w14:textId="77777777" w:rsidR="00BC59B7" w:rsidRPr="00BC59B7" w:rsidRDefault="00BC59B7" w:rsidP="00BC59B7">
      <w:pPr>
        <w:jc w:val="both"/>
        <w:rPr>
          <w:sz w:val="22"/>
          <w:szCs w:val="22"/>
          <w:lang w:val="sr-Latn-RS"/>
        </w:rPr>
      </w:pPr>
    </w:p>
    <w:p w14:paraId="1B7246BE" w14:textId="77777777" w:rsidR="00BC59B7" w:rsidRPr="00BC59B7" w:rsidRDefault="00BC59B7" w:rsidP="00BC59B7">
      <w:pPr>
        <w:jc w:val="both"/>
        <w:rPr>
          <w:sz w:val="22"/>
          <w:szCs w:val="22"/>
          <w:lang w:val="sr-Latn-RS"/>
        </w:rPr>
      </w:pPr>
      <w:r w:rsidRPr="00BC59B7">
        <w:rPr>
          <w:sz w:val="22"/>
          <w:szCs w:val="22"/>
          <w:lang w:val="sr-Latn-RS"/>
        </w:rPr>
        <w:t>2.</w:t>
      </w:r>
      <w:r w:rsidRPr="00BC59B7">
        <w:rPr>
          <w:sz w:val="22"/>
          <w:szCs w:val="22"/>
          <w:lang w:val="sr-Latn-RS"/>
        </w:rPr>
        <w:tab/>
        <w:t>Kyowa Kirin Holdings B.V.</w:t>
      </w:r>
    </w:p>
    <w:p w14:paraId="0A109A21" w14:textId="77777777" w:rsidR="00BC59B7" w:rsidRPr="00BC59B7" w:rsidRDefault="00BC59B7" w:rsidP="00BC59B7">
      <w:pPr>
        <w:jc w:val="both"/>
        <w:rPr>
          <w:sz w:val="22"/>
          <w:szCs w:val="22"/>
          <w:lang w:val="sr-Latn-RS"/>
        </w:rPr>
      </w:pPr>
      <w:r w:rsidRPr="00BC59B7">
        <w:rPr>
          <w:sz w:val="22"/>
          <w:szCs w:val="22"/>
          <w:lang w:val="sr-Latn-RS"/>
        </w:rPr>
        <w:tab/>
        <w:t>Bloemlaan 2</w:t>
      </w:r>
    </w:p>
    <w:p w14:paraId="39F59E52" w14:textId="77777777" w:rsidR="00BC59B7" w:rsidRPr="00BC59B7" w:rsidRDefault="00BC59B7" w:rsidP="00BC59B7">
      <w:pPr>
        <w:jc w:val="both"/>
        <w:rPr>
          <w:sz w:val="22"/>
          <w:szCs w:val="22"/>
          <w:lang w:val="sr-Latn-RS"/>
        </w:rPr>
      </w:pPr>
      <w:r w:rsidRPr="00BC59B7">
        <w:rPr>
          <w:sz w:val="22"/>
          <w:szCs w:val="22"/>
          <w:lang w:val="sr-Latn-RS"/>
        </w:rPr>
        <w:tab/>
        <w:t>2132NP Hoofddorp</w:t>
      </w:r>
    </w:p>
    <w:p w14:paraId="25E08B1A" w14:textId="1529D2D6" w:rsidR="008F1FC0" w:rsidRDefault="00BC59B7" w:rsidP="00BC59B7">
      <w:pPr>
        <w:jc w:val="both"/>
        <w:rPr>
          <w:sz w:val="22"/>
          <w:szCs w:val="22"/>
          <w:lang w:val="sr-Latn-RS"/>
        </w:rPr>
      </w:pPr>
      <w:r w:rsidRPr="00BC59B7">
        <w:rPr>
          <w:sz w:val="22"/>
          <w:szCs w:val="22"/>
          <w:lang w:val="sr-Latn-RS"/>
        </w:rPr>
        <w:tab/>
        <w:t>Holandija</w:t>
      </w:r>
    </w:p>
    <w:p w14:paraId="008A1DE8" w14:textId="77777777" w:rsidR="00BC59B7" w:rsidRPr="00FC7A0A" w:rsidRDefault="00BC59B7" w:rsidP="00BC59B7">
      <w:pPr>
        <w:jc w:val="both"/>
        <w:rPr>
          <w:sz w:val="22"/>
          <w:szCs w:val="22"/>
          <w:lang w:val="sr-Latn-CS"/>
        </w:rPr>
      </w:pPr>
    </w:p>
    <w:p w14:paraId="089561F9" w14:textId="3381BA4B" w:rsidR="00A32113" w:rsidRPr="00FC7A0A" w:rsidRDefault="00A32113" w:rsidP="00F778E6">
      <w:pPr>
        <w:jc w:val="both"/>
        <w:rPr>
          <w:b/>
          <w:sz w:val="22"/>
          <w:szCs w:val="22"/>
          <w:lang w:val="sr-Latn-CS"/>
        </w:rPr>
      </w:pPr>
      <w:r w:rsidRPr="00FC7A0A">
        <w:rPr>
          <w:b/>
          <w:sz w:val="22"/>
          <w:szCs w:val="22"/>
          <w:lang w:val="sr-Latn-CS"/>
        </w:rPr>
        <w:t>Režim izdavanja lijeka</w:t>
      </w:r>
    </w:p>
    <w:p w14:paraId="12D49322" w14:textId="77777777" w:rsidR="00DB49FA" w:rsidRPr="00FC7A0A" w:rsidRDefault="00DB49FA" w:rsidP="00F778E6">
      <w:pPr>
        <w:jc w:val="both"/>
        <w:rPr>
          <w:b/>
          <w:sz w:val="22"/>
          <w:szCs w:val="22"/>
          <w:lang w:val="sr-Latn-CS"/>
        </w:rPr>
      </w:pPr>
    </w:p>
    <w:p w14:paraId="65DC43EE" w14:textId="6BC59AF3" w:rsidR="00445D8F" w:rsidRPr="00FC7A0A" w:rsidRDefault="00DB49FA" w:rsidP="00F778E6">
      <w:pPr>
        <w:jc w:val="both"/>
        <w:rPr>
          <w:bCs/>
          <w:sz w:val="22"/>
          <w:szCs w:val="22"/>
          <w:lang w:val="sr-Latn-ME"/>
        </w:rPr>
      </w:pPr>
      <w:r w:rsidRPr="00FC7A0A">
        <w:rPr>
          <w:bCs/>
          <w:sz w:val="22"/>
          <w:szCs w:val="22"/>
          <w:lang w:val="sr-Latn-ME"/>
        </w:rPr>
        <w:t>L</w:t>
      </w:r>
      <w:r w:rsidR="008F1FC0" w:rsidRPr="00FC7A0A">
        <w:rPr>
          <w:bCs/>
          <w:sz w:val="22"/>
          <w:szCs w:val="22"/>
          <w:lang w:val="sr-Latn-ME"/>
        </w:rPr>
        <w:t>ij</w:t>
      </w:r>
      <w:r w:rsidRPr="00FC7A0A">
        <w:rPr>
          <w:bCs/>
          <w:sz w:val="22"/>
          <w:szCs w:val="22"/>
          <w:lang w:val="sr-Latn-ME"/>
        </w:rPr>
        <w:t xml:space="preserve">ek se </w:t>
      </w:r>
      <w:r w:rsidR="00D50973" w:rsidRPr="00FC7A0A">
        <w:rPr>
          <w:bCs/>
          <w:sz w:val="22"/>
          <w:szCs w:val="22"/>
          <w:lang w:val="sr-Latn-ME"/>
        </w:rPr>
        <w:t>izdaje samo na ljekarski recept</w:t>
      </w:r>
      <w:r w:rsidRPr="00FC7A0A">
        <w:rPr>
          <w:bCs/>
          <w:sz w:val="22"/>
          <w:szCs w:val="22"/>
          <w:lang w:val="sr-Latn-ME"/>
        </w:rPr>
        <w:t>.</w:t>
      </w:r>
    </w:p>
    <w:p w14:paraId="7E755B2E" w14:textId="77777777" w:rsidR="00DB49FA" w:rsidRPr="00FC7A0A" w:rsidRDefault="00DB49FA" w:rsidP="00F778E6">
      <w:pPr>
        <w:jc w:val="both"/>
        <w:rPr>
          <w:sz w:val="22"/>
          <w:szCs w:val="22"/>
          <w:lang w:val="sr-Latn-CS"/>
        </w:rPr>
      </w:pPr>
    </w:p>
    <w:p w14:paraId="4E26E8D3" w14:textId="77777777" w:rsidR="0067145B" w:rsidRPr="00FC7A0A" w:rsidRDefault="00A32113" w:rsidP="00F778E6">
      <w:pPr>
        <w:jc w:val="both"/>
        <w:rPr>
          <w:b/>
          <w:sz w:val="22"/>
          <w:szCs w:val="22"/>
          <w:lang w:val="sr-Latn-CS"/>
        </w:rPr>
      </w:pPr>
      <w:r w:rsidRPr="00FC7A0A">
        <w:rPr>
          <w:b/>
          <w:sz w:val="22"/>
          <w:szCs w:val="22"/>
          <w:lang w:val="sr-Latn-CS"/>
        </w:rPr>
        <w:t>Broj i datum dozvole</w:t>
      </w:r>
    </w:p>
    <w:p w14:paraId="45BEC344" w14:textId="215BB0A0" w:rsidR="00440196" w:rsidRPr="00FC7A0A" w:rsidRDefault="00440196" w:rsidP="00F778E6">
      <w:pPr>
        <w:jc w:val="both"/>
        <w:rPr>
          <w:b/>
          <w:sz w:val="22"/>
          <w:szCs w:val="22"/>
          <w:lang w:val="sr-Latn-CS"/>
        </w:rPr>
      </w:pPr>
    </w:p>
    <w:p w14:paraId="13484912" w14:textId="7DBAAA9A" w:rsidR="00D50973" w:rsidRPr="00BC59B7" w:rsidRDefault="00D50973" w:rsidP="00BC59B7">
      <w:pPr>
        <w:jc w:val="both"/>
        <w:rPr>
          <w:sz w:val="22"/>
          <w:szCs w:val="22"/>
          <w:lang w:val="sr-Latn-RS"/>
        </w:rPr>
      </w:pPr>
      <w:r w:rsidRPr="00BC59B7">
        <w:rPr>
          <w:sz w:val="22"/>
          <w:szCs w:val="22"/>
          <w:lang w:val="sr-Latn-RS"/>
        </w:rPr>
        <w:t xml:space="preserve">CRYSVITA, 10 mg, rastvor za injekciju: </w:t>
      </w:r>
      <w:r w:rsidR="00FC7A0A" w:rsidRPr="00BC59B7">
        <w:rPr>
          <w:sz w:val="22"/>
          <w:szCs w:val="22"/>
          <w:lang w:val="sr-Latn-RS"/>
        </w:rPr>
        <w:t>2030/24/3507 - 3244 od 28.06.2024. godine</w:t>
      </w:r>
    </w:p>
    <w:p w14:paraId="5727F6B4" w14:textId="2F8F73D9" w:rsidR="00D50973" w:rsidRPr="00BC59B7" w:rsidRDefault="00D50973" w:rsidP="00BC59B7">
      <w:pPr>
        <w:jc w:val="both"/>
        <w:rPr>
          <w:sz w:val="22"/>
          <w:szCs w:val="22"/>
          <w:lang w:val="sr-Latn-RS"/>
        </w:rPr>
      </w:pPr>
      <w:r w:rsidRPr="00BC59B7">
        <w:rPr>
          <w:sz w:val="22"/>
          <w:szCs w:val="22"/>
          <w:lang w:val="sr-Latn-RS"/>
        </w:rPr>
        <w:t xml:space="preserve">CRYSVITA, 20 mg, rastvor za injekciju: </w:t>
      </w:r>
      <w:r w:rsidR="00FC7A0A" w:rsidRPr="00BC59B7">
        <w:rPr>
          <w:sz w:val="22"/>
          <w:szCs w:val="22"/>
          <w:lang w:val="sr-Latn-RS"/>
        </w:rPr>
        <w:t>2030/24/3508 - 3245 od 28.06.2024. godine</w:t>
      </w:r>
    </w:p>
    <w:p w14:paraId="333035F4" w14:textId="6446AEE0" w:rsidR="00D50973" w:rsidRPr="00BC59B7" w:rsidRDefault="00D50973" w:rsidP="00BC59B7">
      <w:pPr>
        <w:jc w:val="both"/>
        <w:rPr>
          <w:sz w:val="22"/>
          <w:szCs w:val="22"/>
          <w:lang w:val="sr-Latn-RS"/>
        </w:rPr>
      </w:pPr>
      <w:r w:rsidRPr="00BC59B7">
        <w:rPr>
          <w:sz w:val="22"/>
          <w:szCs w:val="22"/>
          <w:lang w:val="sr-Latn-RS"/>
        </w:rPr>
        <w:t xml:space="preserve">CRYSVITA, 30 mg, rastvor za injekciju: </w:t>
      </w:r>
      <w:r w:rsidR="00FC7A0A" w:rsidRPr="00BC59B7">
        <w:rPr>
          <w:sz w:val="22"/>
          <w:szCs w:val="22"/>
          <w:lang w:val="sr-Latn-RS"/>
        </w:rPr>
        <w:t>2030/24/3509 - 3246 od 28.06.2024. godine</w:t>
      </w:r>
    </w:p>
    <w:p w14:paraId="55939EE0" w14:textId="77777777" w:rsidR="008F1FC0" w:rsidRPr="00FC7A0A" w:rsidRDefault="008F1FC0" w:rsidP="00F778E6">
      <w:pPr>
        <w:jc w:val="both"/>
        <w:rPr>
          <w:b/>
          <w:sz w:val="22"/>
          <w:szCs w:val="22"/>
          <w:lang w:val="sr-Latn-CS"/>
        </w:rPr>
      </w:pPr>
    </w:p>
    <w:p w14:paraId="4255CEA9" w14:textId="77777777" w:rsidR="00440196" w:rsidRPr="00FC7A0A" w:rsidRDefault="00440196" w:rsidP="00F778E6">
      <w:pPr>
        <w:jc w:val="both"/>
        <w:rPr>
          <w:b/>
          <w:sz w:val="22"/>
          <w:szCs w:val="22"/>
          <w:lang w:val="sr-Latn-CS"/>
        </w:rPr>
      </w:pPr>
      <w:r w:rsidRPr="00FC7A0A">
        <w:rPr>
          <w:b/>
          <w:sz w:val="22"/>
          <w:szCs w:val="22"/>
          <w:lang w:val="sr-Latn-CS"/>
        </w:rPr>
        <w:t>Ovo uputstvo je posljednji put odobreno</w:t>
      </w:r>
    </w:p>
    <w:p w14:paraId="70E603C1" w14:textId="77777777" w:rsidR="00440196" w:rsidRPr="00FC7A0A" w:rsidRDefault="00440196" w:rsidP="00F778E6">
      <w:pPr>
        <w:jc w:val="both"/>
        <w:rPr>
          <w:bCs/>
          <w:sz w:val="22"/>
          <w:szCs w:val="22"/>
          <w:lang w:val="sr-Latn-CS"/>
        </w:rPr>
      </w:pPr>
    </w:p>
    <w:p w14:paraId="7DAEB867" w14:textId="0CDB6CAF" w:rsidR="00FC7A0A" w:rsidRPr="0044205B" w:rsidRDefault="00BC59B7" w:rsidP="00FC7A0A">
      <w:pPr>
        <w:tabs>
          <w:tab w:val="left" w:pos="540"/>
          <w:tab w:val="left" w:pos="569"/>
        </w:tabs>
        <w:jc w:val="both"/>
        <w:rPr>
          <w:bCs/>
          <w:iCs/>
          <w:sz w:val="22"/>
          <w:szCs w:val="22"/>
          <w:lang w:val="sr-Latn-ME"/>
        </w:rPr>
      </w:pPr>
      <w:r>
        <w:rPr>
          <w:bCs/>
          <w:iCs/>
          <w:sz w:val="22"/>
          <w:szCs w:val="22"/>
          <w:lang w:val="sr-Latn-ME"/>
        </w:rPr>
        <w:t>Mart</w:t>
      </w:r>
      <w:r w:rsidR="00FC7A0A" w:rsidRPr="0044205B">
        <w:rPr>
          <w:bCs/>
          <w:iCs/>
          <w:sz w:val="22"/>
          <w:szCs w:val="22"/>
          <w:lang w:val="sr-Latn-ME"/>
        </w:rPr>
        <w:t>, 202</w:t>
      </w:r>
      <w:r>
        <w:rPr>
          <w:bCs/>
          <w:iCs/>
          <w:sz w:val="22"/>
          <w:szCs w:val="22"/>
          <w:lang w:val="sr-Latn-ME"/>
        </w:rPr>
        <w:t>5</w:t>
      </w:r>
      <w:r w:rsidR="00FC7A0A" w:rsidRPr="0044205B">
        <w:rPr>
          <w:bCs/>
          <w:iCs/>
          <w:sz w:val="22"/>
          <w:szCs w:val="22"/>
          <w:lang w:val="sr-Latn-ME"/>
        </w:rPr>
        <w:t>. godine</w:t>
      </w:r>
    </w:p>
    <w:p w14:paraId="71012BB1" w14:textId="77777777" w:rsidR="00DC38CA" w:rsidRPr="00FC7A0A" w:rsidRDefault="00DC38CA" w:rsidP="00F778E6">
      <w:pPr>
        <w:jc w:val="both"/>
        <w:rPr>
          <w:b/>
          <w:sz w:val="22"/>
          <w:szCs w:val="22"/>
          <w:lang w:val="sr-Latn-CS"/>
        </w:rPr>
      </w:pPr>
    </w:p>
    <w:p w14:paraId="7E12E555" w14:textId="77777777" w:rsidR="00DC38CA" w:rsidRPr="00FC7A0A" w:rsidRDefault="00DC38CA" w:rsidP="00F778E6">
      <w:pPr>
        <w:jc w:val="both"/>
        <w:rPr>
          <w:b/>
          <w:sz w:val="22"/>
          <w:szCs w:val="22"/>
          <w:lang w:val="sr-Latn-CS"/>
        </w:rPr>
      </w:pPr>
    </w:p>
    <w:p w14:paraId="11EDFB7A" w14:textId="77777777" w:rsidR="00DC38CA" w:rsidRPr="00FC7A0A" w:rsidRDefault="00DC38CA" w:rsidP="00F778E6">
      <w:pPr>
        <w:jc w:val="both"/>
        <w:rPr>
          <w:b/>
          <w:sz w:val="22"/>
          <w:szCs w:val="22"/>
          <w:lang w:val="sr-Latn-CS"/>
        </w:rPr>
      </w:pPr>
    </w:p>
    <w:p w14:paraId="1C41A9FB" w14:textId="77777777" w:rsidR="00DC38CA" w:rsidRPr="00FC7A0A" w:rsidRDefault="00DC38CA" w:rsidP="00F778E6">
      <w:pPr>
        <w:jc w:val="both"/>
        <w:rPr>
          <w:b/>
          <w:sz w:val="22"/>
          <w:szCs w:val="22"/>
          <w:lang w:val="sr-Latn-CS"/>
        </w:rPr>
      </w:pPr>
    </w:p>
    <w:p w14:paraId="3404AD0D" w14:textId="77777777" w:rsidR="00DC38CA" w:rsidRPr="00FC7A0A" w:rsidRDefault="00DC38CA" w:rsidP="00F778E6">
      <w:pPr>
        <w:jc w:val="both"/>
        <w:rPr>
          <w:b/>
          <w:sz w:val="22"/>
          <w:szCs w:val="22"/>
          <w:lang w:val="sr-Latn-CS"/>
        </w:rPr>
      </w:pPr>
    </w:p>
    <w:p w14:paraId="7EF8E4F3" w14:textId="77777777" w:rsidR="00DC38CA" w:rsidRPr="00FC7A0A" w:rsidRDefault="00DC38CA" w:rsidP="00F778E6">
      <w:pPr>
        <w:jc w:val="both"/>
        <w:rPr>
          <w:b/>
          <w:sz w:val="22"/>
          <w:szCs w:val="22"/>
          <w:lang w:val="sr-Latn-CS"/>
        </w:rPr>
      </w:pPr>
    </w:p>
    <w:p w14:paraId="5D322196" w14:textId="77777777" w:rsidR="00DC38CA" w:rsidRPr="00FC7A0A" w:rsidRDefault="00DC38CA" w:rsidP="00F778E6">
      <w:pPr>
        <w:jc w:val="both"/>
        <w:rPr>
          <w:b/>
          <w:sz w:val="22"/>
          <w:szCs w:val="22"/>
          <w:lang w:val="sr-Latn-CS"/>
        </w:rPr>
      </w:pPr>
    </w:p>
    <w:p w14:paraId="07502B51" w14:textId="77777777" w:rsidR="00DC38CA" w:rsidRPr="00FC7A0A" w:rsidRDefault="00DC38CA" w:rsidP="00F778E6">
      <w:pPr>
        <w:jc w:val="both"/>
        <w:rPr>
          <w:b/>
          <w:sz w:val="22"/>
          <w:szCs w:val="22"/>
          <w:lang w:val="sr-Latn-CS"/>
        </w:rPr>
      </w:pPr>
    </w:p>
    <w:p w14:paraId="253415E5" w14:textId="77777777" w:rsidR="00DC38CA" w:rsidRPr="00FC7A0A" w:rsidRDefault="00DC38CA" w:rsidP="00F778E6">
      <w:pPr>
        <w:jc w:val="both"/>
        <w:rPr>
          <w:b/>
          <w:sz w:val="22"/>
          <w:szCs w:val="22"/>
          <w:lang w:val="sr-Latn-CS"/>
        </w:rPr>
      </w:pPr>
    </w:p>
    <w:p w14:paraId="4C7A28CC" w14:textId="77777777" w:rsidR="00DC38CA" w:rsidRPr="00FC7A0A" w:rsidRDefault="00DC38CA" w:rsidP="00F778E6">
      <w:pPr>
        <w:jc w:val="both"/>
        <w:rPr>
          <w:b/>
          <w:sz w:val="22"/>
          <w:szCs w:val="22"/>
          <w:lang w:val="sr-Latn-CS"/>
        </w:rPr>
      </w:pPr>
    </w:p>
    <w:p w14:paraId="019208B3" w14:textId="77777777" w:rsidR="00DC38CA" w:rsidRPr="00FC7A0A" w:rsidRDefault="00DC38CA" w:rsidP="00F778E6">
      <w:pPr>
        <w:jc w:val="both"/>
        <w:rPr>
          <w:b/>
          <w:sz w:val="22"/>
          <w:szCs w:val="22"/>
          <w:lang w:val="sr-Latn-CS"/>
        </w:rPr>
      </w:pPr>
    </w:p>
    <w:p w14:paraId="7D46DDDF" w14:textId="77777777" w:rsidR="00DC38CA" w:rsidRPr="00FC7A0A" w:rsidRDefault="00DC38CA" w:rsidP="00F778E6">
      <w:pPr>
        <w:jc w:val="both"/>
        <w:rPr>
          <w:b/>
          <w:bCs/>
          <w:sz w:val="22"/>
          <w:szCs w:val="22"/>
          <w:lang w:val="sr-Latn-ME"/>
        </w:rPr>
      </w:pPr>
      <w:r w:rsidRPr="00FC7A0A">
        <w:rPr>
          <w:b/>
          <w:bCs/>
          <w:sz w:val="22"/>
          <w:szCs w:val="22"/>
          <w:lang w:val="sr-Latn-ME"/>
        </w:rPr>
        <w:t>UPUTSTVO ZA UPOTREBU</w:t>
      </w:r>
    </w:p>
    <w:p w14:paraId="22BAA0F6" w14:textId="77777777" w:rsidR="00DC38CA" w:rsidRPr="00FC7A0A" w:rsidRDefault="00DC38CA" w:rsidP="00F778E6">
      <w:pPr>
        <w:jc w:val="both"/>
        <w:rPr>
          <w:sz w:val="22"/>
          <w:szCs w:val="22"/>
          <w:lang w:val="sr-Latn-ME"/>
        </w:rPr>
      </w:pPr>
    </w:p>
    <w:p w14:paraId="6CBDB509" w14:textId="5BC98CD9" w:rsidR="00DC38CA" w:rsidRPr="00FC7A0A" w:rsidRDefault="00DC38CA" w:rsidP="00F778E6">
      <w:pPr>
        <w:tabs>
          <w:tab w:val="left" w:pos="567"/>
        </w:tabs>
        <w:autoSpaceDE w:val="0"/>
        <w:autoSpaceDN w:val="0"/>
        <w:adjustRightInd w:val="0"/>
        <w:jc w:val="both"/>
        <w:rPr>
          <w:sz w:val="22"/>
          <w:szCs w:val="22"/>
          <w:lang w:val="sr-Latn-ME"/>
        </w:rPr>
      </w:pPr>
      <w:r w:rsidRPr="00FC7A0A">
        <w:rPr>
          <w:sz w:val="22"/>
          <w:szCs w:val="22"/>
          <w:lang w:val="sr-Latn-ME"/>
        </w:rPr>
        <w:t>Pažljivo pročitajte ovo uputstvo za upotrebu prije nego što primite lijek CRYSVITA:</w:t>
      </w:r>
    </w:p>
    <w:p w14:paraId="44D718E6" w14:textId="77777777" w:rsidR="00DC38CA" w:rsidRPr="00FC7A0A" w:rsidRDefault="00DC38CA" w:rsidP="00F778E6">
      <w:pPr>
        <w:tabs>
          <w:tab w:val="left" w:pos="567"/>
        </w:tabs>
        <w:autoSpaceDE w:val="0"/>
        <w:autoSpaceDN w:val="0"/>
        <w:adjustRightInd w:val="0"/>
        <w:jc w:val="both"/>
        <w:rPr>
          <w:sz w:val="22"/>
          <w:szCs w:val="22"/>
          <w:lang w:val="sr-Latn-ME"/>
        </w:rPr>
      </w:pPr>
    </w:p>
    <w:p w14:paraId="0AE30880" w14:textId="77777777" w:rsidR="00DC38CA" w:rsidRPr="00FC7A0A" w:rsidRDefault="00DC38CA" w:rsidP="00F778E6">
      <w:pPr>
        <w:tabs>
          <w:tab w:val="left" w:pos="567"/>
        </w:tabs>
        <w:autoSpaceDE w:val="0"/>
        <w:autoSpaceDN w:val="0"/>
        <w:adjustRightInd w:val="0"/>
        <w:jc w:val="both"/>
        <w:rPr>
          <w:sz w:val="22"/>
          <w:szCs w:val="22"/>
          <w:lang w:val="sr-Latn-ME"/>
        </w:rPr>
      </w:pPr>
    </w:p>
    <w:p w14:paraId="42C9BAEA" w14:textId="0C583A4F" w:rsidR="00DC38CA" w:rsidRPr="00FC7A0A" w:rsidRDefault="00DC38CA" w:rsidP="00F778E6">
      <w:pPr>
        <w:numPr>
          <w:ilvl w:val="0"/>
          <w:numId w:val="40"/>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 xml:space="preserve">Injekciju ćete dati sebi ili svom djetetu samo ako Vam je tako preporuči ljekar. </w:t>
      </w:r>
    </w:p>
    <w:p w14:paraId="5014877C" w14:textId="173F87D9" w:rsidR="00DC38CA" w:rsidRPr="00FC7A0A" w:rsidRDefault="00DC38CA" w:rsidP="00F778E6">
      <w:pPr>
        <w:numPr>
          <w:ilvl w:val="0"/>
          <w:numId w:val="40"/>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Injekciju smijete da prim</w:t>
      </w:r>
      <w:r w:rsidR="00DD00BD" w:rsidRPr="00FC7A0A">
        <w:rPr>
          <w:sz w:val="22"/>
          <w:szCs w:val="22"/>
          <w:lang w:val="sr-Latn-ME"/>
        </w:rPr>
        <w:t>ij</w:t>
      </w:r>
      <w:r w:rsidRPr="00FC7A0A">
        <w:rPr>
          <w:sz w:val="22"/>
          <w:szCs w:val="22"/>
          <w:lang w:val="sr-Latn-ME"/>
        </w:rPr>
        <w:t>enite samo nakon što su Vas obučili u tehnici davanja injekcije. Prvu injekciju nakon početka liječenja ili nakon svake prom</w:t>
      </w:r>
      <w:r w:rsidR="00286547" w:rsidRPr="00FC7A0A">
        <w:rPr>
          <w:sz w:val="22"/>
          <w:szCs w:val="22"/>
          <w:lang w:val="sr-Latn-ME"/>
        </w:rPr>
        <w:t>j</w:t>
      </w:r>
      <w:r w:rsidRPr="00FC7A0A">
        <w:rPr>
          <w:sz w:val="22"/>
          <w:szCs w:val="22"/>
          <w:lang w:val="sr-Latn-ME"/>
        </w:rPr>
        <w:t>ene doze morate sebi dati pred zdravstvenim radnikom.</w:t>
      </w:r>
    </w:p>
    <w:p w14:paraId="3E9E9024" w14:textId="2FB054AE" w:rsidR="00DC38CA" w:rsidRPr="00FC7A0A" w:rsidRDefault="00DC38CA" w:rsidP="00F778E6">
      <w:pPr>
        <w:numPr>
          <w:ilvl w:val="0"/>
          <w:numId w:val="40"/>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Uv</w:t>
      </w:r>
      <w:r w:rsidR="00286547" w:rsidRPr="00FC7A0A">
        <w:rPr>
          <w:sz w:val="22"/>
          <w:szCs w:val="22"/>
          <w:lang w:val="sr-Latn-ME"/>
        </w:rPr>
        <w:t>ij</w:t>
      </w:r>
      <w:r w:rsidRPr="00FC7A0A">
        <w:rPr>
          <w:sz w:val="22"/>
          <w:szCs w:val="22"/>
          <w:lang w:val="sr-Latn-ME"/>
        </w:rPr>
        <w:t>ek uzimajte ovaj l</w:t>
      </w:r>
      <w:r w:rsidR="00286547" w:rsidRPr="00FC7A0A">
        <w:rPr>
          <w:sz w:val="22"/>
          <w:szCs w:val="22"/>
          <w:lang w:val="sr-Latn-ME"/>
        </w:rPr>
        <w:t>ij</w:t>
      </w:r>
      <w:r w:rsidRPr="00FC7A0A">
        <w:rPr>
          <w:sz w:val="22"/>
          <w:szCs w:val="22"/>
          <w:lang w:val="sr-Latn-ME"/>
        </w:rPr>
        <w:t>ek tačno onako kako su Vam to objasnili Vaš l</w:t>
      </w:r>
      <w:r w:rsidR="00286547" w:rsidRPr="00FC7A0A">
        <w:rPr>
          <w:sz w:val="22"/>
          <w:szCs w:val="22"/>
          <w:lang w:val="sr-Latn-ME"/>
        </w:rPr>
        <w:t>j</w:t>
      </w:r>
      <w:r w:rsidRPr="00FC7A0A">
        <w:rPr>
          <w:sz w:val="22"/>
          <w:szCs w:val="22"/>
          <w:lang w:val="sr-Latn-ME"/>
        </w:rPr>
        <w:t>ekar, medicinska sestra ili farmaceut (zdravstveni radnik). Ukoliko niste sigurni, prov</w:t>
      </w:r>
      <w:r w:rsidR="00286547" w:rsidRPr="00FC7A0A">
        <w:rPr>
          <w:sz w:val="22"/>
          <w:szCs w:val="22"/>
          <w:lang w:val="sr-Latn-ME"/>
        </w:rPr>
        <w:t>j</w:t>
      </w:r>
      <w:r w:rsidRPr="00FC7A0A">
        <w:rPr>
          <w:sz w:val="22"/>
          <w:szCs w:val="22"/>
          <w:lang w:val="sr-Latn-ME"/>
        </w:rPr>
        <w:t>erite sa svojim zdravstvenim radnikom.</w:t>
      </w:r>
    </w:p>
    <w:p w14:paraId="640C84BA" w14:textId="697BC06C" w:rsidR="00DC38CA" w:rsidRPr="00FC7A0A" w:rsidRDefault="00DC38CA" w:rsidP="00F778E6">
      <w:pPr>
        <w:numPr>
          <w:ilvl w:val="0"/>
          <w:numId w:val="40"/>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Vaš l</w:t>
      </w:r>
      <w:r w:rsidR="00286547" w:rsidRPr="00FC7A0A">
        <w:rPr>
          <w:sz w:val="22"/>
          <w:szCs w:val="22"/>
          <w:lang w:val="sr-Latn-ME"/>
        </w:rPr>
        <w:t>j</w:t>
      </w:r>
      <w:r w:rsidRPr="00FC7A0A">
        <w:rPr>
          <w:sz w:val="22"/>
          <w:szCs w:val="22"/>
          <w:lang w:val="sr-Latn-ME"/>
        </w:rPr>
        <w:t>ekar će vam propisati tačnu dozu. Vaša doza m</w:t>
      </w:r>
      <w:r w:rsidR="00DD00BD" w:rsidRPr="00FC7A0A">
        <w:rPr>
          <w:sz w:val="22"/>
          <w:szCs w:val="22"/>
          <w:lang w:val="sr-Latn-ME"/>
        </w:rPr>
        <w:t>j</w:t>
      </w:r>
      <w:r w:rsidRPr="00FC7A0A">
        <w:rPr>
          <w:sz w:val="22"/>
          <w:szCs w:val="22"/>
          <w:lang w:val="sr-Latn-ME"/>
        </w:rPr>
        <w:t>eri se u miligramima (mg). L</w:t>
      </w:r>
      <w:r w:rsidR="00286547" w:rsidRPr="00FC7A0A">
        <w:rPr>
          <w:sz w:val="22"/>
          <w:szCs w:val="22"/>
          <w:lang w:val="sr-Latn-ME"/>
        </w:rPr>
        <w:t>ij</w:t>
      </w:r>
      <w:r w:rsidRPr="00FC7A0A">
        <w:rPr>
          <w:sz w:val="22"/>
          <w:szCs w:val="22"/>
          <w:lang w:val="sr-Latn-ME"/>
        </w:rPr>
        <w:t>ek CRYSVITA dostupan je u bočicama u tri različite jačine: od 10 mg, 20 mg i 30 mg. Svaka bočica nam</w:t>
      </w:r>
      <w:r w:rsidR="00286547" w:rsidRPr="00FC7A0A">
        <w:rPr>
          <w:sz w:val="22"/>
          <w:szCs w:val="22"/>
          <w:lang w:val="sr-Latn-ME"/>
        </w:rPr>
        <w:t>ij</w:t>
      </w:r>
      <w:r w:rsidRPr="00FC7A0A">
        <w:rPr>
          <w:sz w:val="22"/>
          <w:szCs w:val="22"/>
          <w:lang w:val="sr-Latn-ME"/>
        </w:rPr>
        <w:t>enjena je samo za jednokratnu upotrebu. Za svaku injekciju uv</w:t>
      </w:r>
      <w:r w:rsidR="00F778E6" w:rsidRPr="00FC7A0A">
        <w:rPr>
          <w:sz w:val="22"/>
          <w:szCs w:val="22"/>
          <w:lang w:val="sr-Latn-ME"/>
        </w:rPr>
        <w:t>ij</w:t>
      </w:r>
      <w:r w:rsidRPr="00FC7A0A">
        <w:rPr>
          <w:sz w:val="22"/>
          <w:szCs w:val="22"/>
          <w:lang w:val="sr-Latn-ME"/>
        </w:rPr>
        <w:t>ek uzmite novu bočicu l</w:t>
      </w:r>
      <w:r w:rsidR="00286547" w:rsidRPr="00FC7A0A">
        <w:rPr>
          <w:sz w:val="22"/>
          <w:szCs w:val="22"/>
          <w:lang w:val="sr-Latn-ME"/>
        </w:rPr>
        <w:t>ij</w:t>
      </w:r>
      <w:r w:rsidRPr="00FC7A0A">
        <w:rPr>
          <w:sz w:val="22"/>
          <w:szCs w:val="22"/>
          <w:lang w:val="sr-Latn-ME"/>
        </w:rPr>
        <w:t>eka CRYSVITA, a za to kako odložiti upotr</w:t>
      </w:r>
      <w:r w:rsidR="00286547" w:rsidRPr="00FC7A0A">
        <w:rPr>
          <w:sz w:val="22"/>
          <w:szCs w:val="22"/>
          <w:lang w:val="sr-Latn-ME"/>
        </w:rPr>
        <w:t>ij</w:t>
      </w:r>
      <w:r w:rsidRPr="00FC7A0A">
        <w:rPr>
          <w:sz w:val="22"/>
          <w:szCs w:val="22"/>
          <w:lang w:val="sr-Latn-ME"/>
        </w:rPr>
        <w:t>ebljene bočice i drugi pribor pogledajte 5. korak.</w:t>
      </w:r>
    </w:p>
    <w:p w14:paraId="4F4CB0A1" w14:textId="3504E063" w:rsidR="00DC38CA" w:rsidRPr="00FC7A0A" w:rsidRDefault="00DC38CA" w:rsidP="00F778E6">
      <w:pPr>
        <w:numPr>
          <w:ilvl w:val="0"/>
          <w:numId w:val="40"/>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Vaš zdravstveni radnik će vam reći koliko ćete l</w:t>
      </w:r>
      <w:r w:rsidR="00286547" w:rsidRPr="00FC7A0A">
        <w:rPr>
          <w:sz w:val="22"/>
          <w:szCs w:val="22"/>
          <w:lang w:val="sr-Latn-ME"/>
        </w:rPr>
        <w:t>ij</w:t>
      </w:r>
      <w:r w:rsidRPr="00FC7A0A">
        <w:rPr>
          <w:sz w:val="22"/>
          <w:szCs w:val="22"/>
          <w:lang w:val="sr-Latn-ME"/>
        </w:rPr>
        <w:t>eka CRYSVITA dati sebi ili d</w:t>
      </w:r>
      <w:r w:rsidR="005512D4" w:rsidRPr="00FC7A0A">
        <w:rPr>
          <w:sz w:val="22"/>
          <w:szCs w:val="22"/>
          <w:lang w:val="sr-Latn-ME"/>
        </w:rPr>
        <w:t>j</w:t>
      </w:r>
      <w:r w:rsidRPr="00FC7A0A">
        <w:rPr>
          <w:sz w:val="22"/>
          <w:szCs w:val="22"/>
          <w:lang w:val="sr-Latn-ME"/>
        </w:rPr>
        <w:t>etetu. Možda će za Vašu tačnu dozu ili dozu Vašeg d</w:t>
      </w:r>
      <w:r w:rsidR="005512D4" w:rsidRPr="00FC7A0A">
        <w:rPr>
          <w:sz w:val="22"/>
          <w:szCs w:val="22"/>
          <w:lang w:val="sr-Latn-ME"/>
        </w:rPr>
        <w:t>j</w:t>
      </w:r>
      <w:r w:rsidRPr="00FC7A0A">
        <w:rPr>
          <w:sz w:val="22"/>
          <w:szCs w:val="22"/>
          <w:lang w:val="sr-Latn-ME"/>
        </w:rPr>
        <w:t>eteta biti potrebno više od jedne bočice.</w:t>
      </w:r>
    </w:p>
    <w:p w14:paraId="4C210141" w14:textId="577AA337" w:rsidR="00DC38CA" w:rsidRPr="00FC7A0A" w:rsidRDefault="00DC38CA" w:rsidP="00F778E6">
      <w:pPr>
        <w:numPr>
          <w:ilvl w:val="0"/>
          <w:numId w:val="40"/>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Ako vam zdravstveni radnik kaže da je za dozu potrebno više od jedne injekcije, morate da ponovite postupke od 2. do 5. koraka za svaku injekciju. Upotrebite novi pribor i odaberite drugo m</w:t>
      </w:r>
      <w:r w:rsidR="005512D4" w:rsidRPr="00FC7A0A">
        <w:rPr>
          <w:sz w:val="22"/>
          <w:szCs w:val="22"/>
          <w:lang w:val="sr-Latn-ME"/>
        </w:rPr>
        <w:t>j</w:t>
      </w:r>
      <w:r w:rsidRPr="00FC7A0A">
        <w:rPr>
          <w:sz w:val="22"/>
          <w:szCs w:val="22"/>
          <w:lang w:val="sr-Latn-ME"/>
        </w:rPr>
        <w:t>esto na t</w:t>
      </w:r>
      <w:r w:rsidR="005512D4" w:rsidRPr="00FC7A0A">
        <w:rPr>
          <w:sz w:val="22"/>
          <w:szCs w:val="22"/>
          <w:lang w:val="sr-Latn-ME"/>
        </w:rPr>
        <w:t>ij</w:t>
      </w:r>
      <w:r w:rsidRPr="00FC7A0A">
        <w:rPr>
          <w:sz w:val="22"/>
          <w:szCs w:val="22"/>
          <w:lang w:val="sr-Latn-ME"/>
        </w:rPr>
        <w:t>elu za prim</w:t>
      </w:r>
      <w:r w:rsidR="005512D4" w:rsidRPr="00FC7A0A">
        <w:rPr>
          <w:sz w:val="22"/>
          <w:szCs w:val="22"/>
          <w:lang w:val="sr-Latn-ME"/>
        </w:rPr>
        <w:t>j</w:t>
      </w:r>
      <w:r w:rsidRPr="00FC7A0A">
        <w:rPr>
          <w:sz w:val="22"/>
          <w:szCs w:val="22"/>
          <w:lang w:val="sr-Latn-ME"/>
        </w:rPr>
        <w:t>enu svake injekcije.</w:t>
      </w:r>
    </w:p>
    <w:p w14:paraId="293A029E" w14:textId="77777777" w:rsidR="00DC38CA" w:rsidRPr="00FC7A0A" w:rsidRDefault="00DC38CA" w:rsidP="00F778E6">
      <w:pPr>
        <w:numPr>
          <w:ilvl w:val="0"/>
          <w:numId w:val="40"/>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 xml:space="preserve">Koristite samo one špriceve i igle koje vam je propisao ili dao Vaš zdravstveni radnik. </w:t>
      </w:r>
    </w:p>
    <w:p w14:paraId="31831F5F" w14:textId="7826EA2C" w:rsidR="00DC38CA" w:rsidRPr="00FC7A0A" w:rsidRDefault="00DC38CA" w:rsidP="00F778E6">
      <w:pPr>
        <w:numPr>
          <w:ilvl w:val="1"/>
          <w:numId w:val="41"/>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Za izvlačenje tečnosti uv</w:t>
      </w:r>
      <w:r w:rsidR="00F778E6" w:rsidRPr="00FC7A0A">
        <w:rPr>
          <w:sz w:val="22"/>
          <w:szCs w:val="22"/>
          <w:lang w:val="sr-Latn-ME"/>
        </w:rPr>
        <w:t>ij</w:t>
      </w:r>
      <w:r w:rsidRPr="00FC7A0A">
        <w:rPr>
          <w:sz w:val="22"/>
          <w:szCs w:val="22"/>
          <w:lang w:val="sr-Latn-ME"/>
        </w:rPr>
        <w:t>ek koristite veliku iglu i nemojte da zaboravite da za davanje injekcije tu iglu treba da zam</w:t>
      </w:r>
      <w:r w:rsidR="00F778E6" w:rsidRPr="00FC7A0A">
        <w:rPr>
          <w:sz w:val="22"/>
          <w:szCs w:val="22"/>
          <w:lang w:val="sr-Latn-ME"/>
        </w:rPr>
        <w:t>ij</w:t>
      </w:r>
      <w:r w:rsidRPr="00FC7A0A">
        <w:rPr>
          <w:sz w:val="22"/>
          <w:szCs w:val="22"/>
          <w:lang w:val="sr-Latn-ME"/>
        </w:rPr>
        <w:t xml:space="preserve">enite malom iglom. </w:t>
      </w:r>
    </w:p>
    <w:p w14:paraId="0E574D4A" w14:textId="77777777" w:rsidR="00DC38CA" w:rsidRPr="00FC7A0A" w:rsidRDefault="00DC38CA" w:rsidP="00F778E6">
      <w:pPr>
        <w:numPr>
          <w:ilvl w:val="1"/>
          <w:numId w:val="41"/>
        </w:numPr>
        <w:tabs>
          <w:tab w:val="left" w:pos="567"/>
        </w:tabs>
        <w:autoSpaceDE w:val="0"/>
        <w:autoSpaceDN w:val="0"/>
        <w:adjustRightInd w:val="0"/>
        <w:spacing w:line="260" w:lineRule="exact"/>
        <w:contextualSpacing/>
        <w:jc w:val="both"/>
        <w:rPr>
          <w:sz w:val="22"/>
          <w:szCs w:val="22"/>
          <w:lang w:val="sr-Latn-ME"/>
        </w:rPr>
      </w:pPr>
      <w:r w:rsidRPr="00FC7A0A">
        <w:rPr>
          <w:sz w:val="22"/>
          <w:szCs w:val="22"/>
          <w:lang w:val="sr-Latn-ME"/>
        </w:rPr>
        <w:t>Upotreba pogrešnog šprica ili igle može dovesti do greške u dozi ili učiniti davanje injekcije bolnijim.</w:t>
      </w:r>
    </w:p>
    <w:p w14:paraId="463CD830" w14:textId="2FBA4172" w:rsidR="00DC38CA" w:rsidRPr="00FC7A0A" w:rsidRDefault="00DC38CA" w:rsidP="00F778E6">
      <w:pPr>
        <w:numPr>
          <w:ilvl w:val="0"/>
          <w:numId w:val="40"/>
        </w:numPr>
        <w:tabs>
          <w:tab w:val="left" w:pos="567"/>
        </w:tabs>
        <w:spacing w:line="260" w:lineRule="exact"/>
        <w:contextualSpacing/>
        <w:jc w:val="both"/>
        <w:rPr>
          <w:sz w:val="22"/>
          <w:szCs w:val="22"/>
          <w:lang w:val="sr-Latn-ME"/>
        </w:rPr>
      </w:pPr>
      <w:r w:rsidRPr="00FC7A0A">
        <w:rPr>
          <w:sz w:val="22"/>
          <w:szCs w:val="22"/>
          <w:lang w:val="sr-Latn-ME"/>
        </w:rPr>
        <w:t>Kada l</w:t>
      </w:r>
      <w:r w:rsidR="005512D4" w:rsidRPr="00FC7A0A">
        <w:rPr>
          <w:sz w:val="22"/>
          <w:szCs w:val="22"/>
          <w:lang w:val="sr-Latn-ME"/>
        </w:rPr>
        <w:t>ij</w:t>
      </w:r>
      <w:r w:rsidRPr="00FC7A0A">
        <w:rPr>
          <w:sz w:val="22"/>
          <w:szCs w:val="22"/>
          <w:lang w:val="sr-Latn-ME"/>
        </w:rPr>
        <w:t>ek CRYSVITA dajete malom d</w:t>
      </w:r>
      <w:r w:rsidR="005512D4" w:rsidRPr="00FC7A0A">
        <w:rPr>
          <w:sz w:val="22"/>
          <w:szCs w:val="22"/>
          <w:lang w:val="sr-Latn-ME"/>
        </w:rPr>
        <w:t>j</w:t>
      </w:r>
      <w:r w:rsidRPr="00FC7A0A">
        <w:rPr>
          <w:sz w:val="22"/>
          <w:szCs w:val="22"/>
          <w:lang w:val="sr-Latn-ME"/>
        </w:rPr>
        <w:t>etetu, prisustvo još neke osobe moglo bi vam olakšati tu prim</w:t>
      </w:r>
      <w:r w:rsidR="005512D4" w:rsidRPr="00FC7A0A">
        <w:rPr>
          <w:sz w:val="22"/>
          <w:szCs w:val="22"/>
          <w:lang w:val="sr-Latn-ME"/>
        </w:rPr>
        <w:t>j</w:t>
      </w:r>
      <w:r w:rsidRPr="00FC7A0A">
        <w:rPr>
          <w:sz w:val="22"/>
          <w:szCs w:val="22"/>
          <w:lang w:val="sr-Latn-ME"/>
        </w:rPr>
        <w:t>enu.</w:t>
      </w:r>
    </w:p>
    <w:p w14:paraId="273E8E25" w14:textId="7D561B44" w:rsidR="00DC38CA" w:rsidRPr="00FC7A0A" w:rsidRDefault="00DC38CA" w:rsidP="00F778E6">
      <w:pPr>
        <w:numPr>
          <w:ilvl w:val="0"/>
          <w:numId w:val="40"/>
        </w:numPr>
        <w:tabs>
          <w:tab w:val="left" w:pos="567"/>
        </w:tabs>
        <w:spacing w:line="260" w:lineRule="exact"/>
        <w:contextualSpacing/>
        <w:jc w:val="both"/>
        <w:rPr>
          <w:sz w:val="22"/>
          <w:szCs w:val="22"/>
          <w:lang w:val="sr-Latn-ME"/>
        </w:rPr>
      </w:pPr>
      <w:r w:rsidRPr="00FC7A0A">
        <w:rPr>
          <w:sz w:val="22"/>
          <w:szCs w:val="22"/>
          <w:lang w:val="sr-Latn-ME"/>
        </w:rPr>
        <w:t>Nemojte da primite l</w:t>
      </w:r>
      <w:r w:rsidR="005512D4" w:rsidRPr="00FC7A0A">
        <w:rPr>
          <w:sz w:val="22"/>
          <w:szCs w:val="22"/>
          <w:lang w:val="sr-Latn-ME"/>
        </w:rPr>
        <w:t>ij</w:t>
      </w:r>
      <w:r w:rsidRPr="00FC7A0A">
        <w:rPr>
          <w:sz w:val="22"/>
          <w:szCs w:val="22"/>
          <w:lang w:val="sr-Latn-ME"/>
        </w:rPr>
        <w:t>ek CRYSVITA ako ste alergični na neki od sastojaka tog l</w:t>
      </w:r>
      <w:r w:rsidR="005512D4" w:rsidRPr="00FC7A0A">
        <w:rPr>
          <w:sz w:val="22"/>
          <w:szCs w:val="22"/>
          <w:lang w:val="sr-Latn-ME"/>
        </w:rPr>
        <w:t>ij</w:t>
      </w:r>
      <w:r w:rsidRPr="00FC7A0A">
        <w:rPr>
          <w:sz w:val="22"/>
          <w:szCs w:val="22"/>
          <w:lang w:val="sr-Latn-ME"/>
        </w:rPr>
        <w:t>eka. Prestanite sa prim</w:t>
      </w:r>
      <w:r w:rsidR="005512D4" w:rsidRPr="00FC7A0A">
        <w:rPr>
          <w:sz w:val="22"/>
          <w:szCs w:val="22"/>
          <w:lang w:val="sr-Latn-ME"/>
        </w:rPr>
        <w:t>j</w:t>
      </w:r>
      <w:r w:rsidRPr="00FC7A0A">
        <w:rPr>
          <w:sz w:val="22"/>
          <w:szCs w:val="22"/>
          <w:lang w:val="sr-Latn-ME"/>
        </w:rPr>
        <w:t>enom l</w:t>
      </w:r>
      <w:r w:rsidR="005512D4" w:rsidRPr="00FC7A0A">
        <w:rPr>
          <w:sz w:val="22"/>
          <w:szCs w:val="22"/>
          <w:lang w:val="sr-Latn-ME"/>
        </w:rPr>
        <w:t>ij</w:t>
      </w:r>
      <w:r w:rsidRPr="00FC7A0A">
        <w:rPr>
          <w:sz w:val="22"/>
          <w:szCs w:val="22"/>
          <w:lang w:val="sr-Latn-ME"/>
        </w:rPr>
        <w:t>eka CRYSVITA ako ste imali bilo kakvu alergijsku reakciju tokom ili posl</w:t>
      </w:r>
      <w:r w:rsidR="005512D4" w:rsidRPr="00FC7A0A">
        <w:rPr>
          <w:sz w:val="22"/>
          <w:szCs w:val="22"/>
          <w:lang w:val="sr-Latn-ME"/>
        </w:rPr>
        <w:t>ij</w:t>
      </w:r>
      <w:r w:rsidRPr="00FC7A0A">
        <w:rPr>
          <w:sz w:val="22"/>
          <w:szCs w:val="22"/>
          <w:lang w:val="sr-Latn-ME"/>
        </w:rPr>
        <w:t>e prim</w:t>
      </w:r>
      <w:r w:rsidR="005512D4" w:rsidRPr="00FC7A0A">
        <w:rPr>
          <w:sz w:val="22"/>
          <w:szCs w:val="22"/>
          <w:lang w:val="sr-Latn-ME"/>
        </w:rPr>
        <w:t>j</w:t>
      </w:r>
      <w:r w:rsidRPr="00FC7A0A">
        <w:rPr>
          <w:sz w:val="22"/>
          <w:szCs w:val="22"/>
          <w:lang w:val="sr-Latn-ME"/>
        </w:rPr>
        <w:t xml:space="preserve">ene injekcije i odmah se obratite svom zdravstvenom radniku. Pogledajte </w:t>
      </w:r>
      <w:r w:rsidR="005512D4" w:rsidRPr="00FC7A0A">
        <w:rPr>
          <w:sz w:val="22"/>
          <w:szCs w:val="22"/>
          <w:lang w:val="sr-Latn-ME"/>
        </w:rPr>
        <w:t>dio</w:t>
      </w:r>
      <w:r w:rsidRPr="00FC7A0A">
        <w:rPr>
          <w:sz w:val="22"/>
          <w:szCs w:val="22"/>
          <w:lang w:val="sr-Latn-ME"/>
        </w:rPr>
        <w:t xml:space="preserve"> 2 uputstva za l</w:t>
      </w:r>
      <w:r w:rsidR="005512D4" w:rsidRPr="00FC7A0A">
        <w:rPr>
          <w:sz w:val="22"/>
          <w:szCs w:val="22"/>
          <w:lang w:val="sr-Latn-ME"/>
        </w:rPr>
        <w:t>ij</w:t>
      </w:r>
      <w:r w:rsidRPr="00FC7A0A">
        <w:rPr>
          <w:sz w:val="22"/>
          <w:szCs w:val="22"/>
          <w:lang w:val="sr-Latn-ME"/>
        </w:rPr>
        <w:t>ek za više informacija.</w:t>
      </w:r>
    </w:p>
    <w:p w14:paraId="25DFD9B7" w14:textId="77777777" w:rsidR="00DC38CA" w:rsidRPr="00FC7A0A" w:rsidRDefault="00DC38CA" w:rsidP="00F778E6">
      <w:pPr>
        <w:jc w:val="both"/>
        <w:rPr>
          <w:sz w:val="22"/>
          <w:szCs w:val="22"/>
          <w:lang w:val="sr-Latn-ME"/>
        </w:rPr>
      </w:pPr>
    </w:p>
    <w:p w14:paraId="17B004C5" w14:textId="77777777" w:rsidR="00DC38CA" w:rsidRPr="00FC7A0A" w:rsidRDefault="00DC38CA" w:rsidP="00F778E6">
      <w:pPr>
        <w:jc w:val="both"/>
        <w:rPr>
          <w:sz w:val="22"/>
          <w:szCs w:val="22"/>
          <w:lang w:val="sr-Latn-ME"/>
        </w:rPr>
      </w:pPr>
    </w:p>
    <w:p w14:paraId="56B3B163" w14:textId="77571638" w:rsidR="00DC38CA" w:rsidRPr="00FC7A0A" w:rsidRDefault="00DC38CA" w:rsidP="00F778E6">
      <w:pPr>
        <w:jc w:val="both"/>
        <w:rPr>
          <w:b/>
          <w:bCs/>
          <w:sz w:val="22"/>
          <w:szCs w:val="22"/>
          <w:lang w:val="sr-Latn-ME"/>
        </w:rPr>
      </w:pPr>
      <w:r w:rsidRPr="00FC7A0A">
        <w:rPr>
          <w:b/>
          <w:bCs/>
          <w:sz w:val="22"/>
          <w:szCs w:val="22"/>
          <w:lang w:val="sr-Latn-ME"/>
        </w:rPr>
        <w:t>1.korak</w:t>
      </w:r>
      <w:r w:rsidR="00DD00BD" w:rsidRPr="00FC7A0A">
        <w:rPr>
          <w:b/>
          <w:bCs/>
          <w:sz w:val="22"/>
          <w:szCs w:val="22"/>
          <w:lang w:val="sr-Latn-ME"/>
        </w:rPr>
        <w:t>:</w:t>
      </w:r>
      <w:r w:rsidRPr="00FC7A0A">
        <w:rPr>
          <w:b/>
          <w:bCs/>
          <w:sz w:val="22"/>
          <w:szCs w:val="22"/>
          <w:lang w:val="sr-Latn-ME"/>
        </w:rPr>
        <w:t xml:space="preserve"> Prikupite i pregledajte pribor</w:t>
      </w:r>
    </w:p>
    <w:p w14:paraId="46A9092B" w14:textId="77777777" w:rsidR="00DC38CA" w:rsidRPr="00FC7A0A" w:rsidRDefault="00DC38CA" w:rsidP="00F778E6">
      <w:pPr>
        <w:jc w:val="both"/>
        <w:rPr>
          <w:sz w:val="22"/>
          <w:szCs w:val="22"/>
          <w:lang w:val="sr-Latn-ME"/>
        </w:rPr>
      </w:pPr>
    </w:p>
    <w:p w14:paraId="5DD1872B" w14:textId="01A56BDC" w:rsidR="00DC38CA" w:rsidRPr="00FC7A0A" w:rsidRDefault="00DC38CA" w:rsidP="00F778E6">
      <w:pPr>
        <w:jc w:val="both"/>
        <w:rPr>
          <w:sz w:val="22"/>
          <w:szCs w:val="22"/>
          <w:lang w:val="sr-Latn-ME"/>
        </w:rPr>
      </w:pPr>
      <w:r w:rsidRPr="00FC7A0A">
        <w:rPr>
          <w:sz w:val="22"/>
          <w:szCs w:val="22"/>
          <w:lang w:val="sr-Latn-ME"/>
        </w:rPr>
        <w:t>Izvadite potrebne bočice l</w:t>
      </w:r>
      <w:r w:rsidR="005512D4" w:rsidRPr="00FC7A0A">
        <w:rPr>
          <w:sz w:val="22"/>
          <w:szCs w:val="22"/>
          <w:lang w:val="sr-Latn-ME"/>
        </w:rPr>
        <w:t>ij</w:t>
      </w:r>
      <w:r w:rsidRPr="00FC7A0A">
        <w:rPr>
          <w:sz w:val="22"/>
          <w:szCs w:val="22"/>
          <w:lang w:val="sr-Latn-ME"/>
        </w:rPr>
        <w:t xml:space="preserve">eka CRYSVITA iz frižidera. </w:t>
      </w:r>
    </w:p>
    <w:p w14:paraId="4A3B6093" w14:textId="77777777" w:rsidR="00DC38CA" w:rsidRPr="00FC7A0A" w:rsidRDefault="00DC38CA" w:rsidP="00F778E6">
      <w:pPr>
        <w:jc w:val="both"/>
        <w:rPr>
          <w:sz w:val="22"/>
          <w:szCs w:val="22"/>
          <w:lang w:val="sr-Latn-ME"/>
        </w:rPr>
      </w:pPr>
    </w:p>
    <w:p w14:paraId="62F4CD14" w14:textId="38C96E3E" w:rsidR="00DC38CA" w:rsidRPr="00FC7A0A" w:rsidRDefault="00DC38CA" w:rsidP="00F778E6">
      <w:pPr>
        <w:jc w:val="both"/>
        <w:rPr>
          <w:sz w:val="22"/>
          <w:szCs w:val="22"/>
          <w:lang w:val="sr-Latn-ME"/>
        </w:rPr>
      </w:pPr>
      <w:r w:rsidRPr="00FC7A0A">
        <w:rPr>
          <w:sz w:val="22"/>
          <w:szCs w:val="22"/>
          <w:lang w:val="sr-Latn-ME"/>
        </w:rPr>
        <w:t>Prov</w:t>
      </w:r>
      <w:r w:rsidR="005512D4" w:rsidRPr="00FC7A0A">
        <w:rPr>
          <w:sz w:val="22"/>
          <w:szCs w:val="22"/>
          <w:lang w:val="sr-Latn-ME"/>
        </w:rPr>
        <w:t>j</w:t>
      </w:r>
      <w:r w:rsidRPr="00FC7A0A">
        <w:rPr>
          <w:sz w:val="22"/>
          <w:szCs w:val="22"/>
          <w:lang w:val="sr-Latn-ME"/>
        </w:rPr>
        <w:t>erite jačinu na nal</w:t>
      </w:r>
      <w:r w:rsidR="00DD00BD" w:rsidRPr="00FC7A0A">
        <w:rPr>
          <w:sz w:val="22"/>
          <w:szCs w:val="22"/>
          <w:lang w:val="sr-Latn-ME"/>
        </w:rPr>
        <w:t>j</w:t>
      </w:r>
      <w:r w:rsidRPr="00FC7A0A">
        <w:rPr>
          <w:sz w:val="22"/>
          <w:szCs w:val="22"/>
          <w:lang w:val="sr-Latn-ME"/>
        </w:rPr>
        <w:t>epnici svake bočice.</w:t>
      </w:r>
    </w:p>
    <w:p w14:paraId="646C64C3" w14:textId="018DC163" w:rsidR="00DC38CA" w:rsidRPr="00FC7A0A" w:rsidRDefault="00DC38CA" w:rsidP="00F778E6">
      <w:pPr>
        <w:jc w:val="both"/>
        <w:rPr>
          <w:sz w:val="22"/>
          <w:szCs w:val="22"/>
          <w:lang w:val="sr-Latn-ME"/>
        </w:rPr>
      </w:pPr>
      <w:r w:rsidRPr="00FC7A0A">
        <w:rPr>
          <w:sz w:val="22"/>
          <w:szCs w:val="22"/>
          <w:lang w:val="sr-Latn-ME"/>
        </w:rPr>
        <w:t>Prov</w:t>
      </w:r>
      <w:r w:rsidR="005512D4" w:rsidRPr="00FC7A0A">
        <w:rPr>
          <w:sz w:val="22"/>
          <w:szCs w:val="22"/>
          <w:lang w:val="sr-Latn-ME"/>
        </w:rPr>
        <w:t>j</w:t>
      </w:r>
      <w:r w:rsidRPr="00FC7A0A">
        <w:rPr>
          <w:sz w:val="22"/>
          <w:szCs w:val="22"/>
          <w:lang w:val="sr-Latn-ME"/>
        </w:rPr>
        <w:t xml:space="preserve">erite da li imate onaj broj bočica koji odgovara dozi u mg </w:t>
      </w:r>
      <w:bookmarkStart w:id="4" w:name="_Hlk64560731"/>
      <w:r w:rsidRPr="00FC7A0A">
        <w:rPr>
          <w:sz w:val="22"/>
          <w:szCs w:val="22"/>
          <w:lang w:val="sr-Latn-ME"/>
        </w:rPr>
        <w:t>koju Vam je odredio zdravstveni radnik</w:t>
      </w:r>
      <w:bookmarkEnd w:id="4"/>
      <w:r w:rsidRPr="00FC7A0A">
        <w:rPr>
          <w:sz w:val="22"/>
          <w:szCs w:val="22"/>
          <w:lang w:val="sr-Latn-ME"/>
        </w:rPr>
        <w:t>.</w:t>
      </w:r>
    </w:p>
    <w:p w14:paraId="2D626748" w14:textId="3640AC5C" w:rsidR="00DC38CA" w:rsidRPr="00FC7A0A" w:rsidRDefault="00DC38CA" w:rsidP="00F778E6">
      <w:pPr>
        <w:jc w:val="both"/>
        <w:rPr>
          <w:sz w:val="22"/>
          <w:szCs w:val="22"/>
          <w:lang w:val="sr-Latn-ME"/>
        </w:rPr>
      </w:pPr>
      <w:r w:rsidRPr="00FC7A0A">
        <w:rPr>
          <w:sz w:val="22"/>
          <w:szCs w:val="22"/>
          <w:lang w:val="sr-Latn-ME"/>
        </w:rPr>
        <w:t>Ukoliko niste sigurni, obratite se svom zdravstvenom radniku za sav</w:t>
      </w:r>
      <w:r w:rsidR="005512D4" w:rsidRPr="00FC7A0A">
        <w:rPr>
          <w:sz w:val="22"/>
          <w:szCs w:val="22"/>
          <w:lang w:val="sr-Latn-ME"/>
        </w:rPr>
        <w:t>j</w:t>
      </w:r>
      <w:r w:rsidRPr="00FC7A0A">
        <w:rPr>
          <w:sz w:val="22"/>
          <w:szCs w:val="22"/>
          <w:lang w:val="sr-Latn-ME"/>
        </w:rPr>
        <w:t>et.</w:t>
      </w:r>
    </w:p>
    <w:p w14:paraId="3320F1D9" w14:textId="77777777" w:rsidR="00DC38CA" w:rsidRPr="00FC7A0A" w:rsidRDefault="00DC38CA" w:rsidP="00F778E6">
      <w:pPr>
        <w:jc w:val="both"/>
        <w:rPr>
          <w:sz w:val="22"/>
          <w:szCs w:val="22"/>
          <w:lang w:val="sr-Latn-ME"/>
        </w:rPr>
      </w:pPr>
    </w:p>
    <w:p w14:paraId="11EAF09F" w14:textId="36CC61D8" w:rsidR="00DC38CA" w:rsidRPr="00FC7A0A" w:rsidRDefault="00DC38CA" w:rsidP="00F778E6">
      <w:pPr>
        <w:jc w:val="both"/>
        <w:rPr>
          <w:sz w:val="22"/>
          <w:szCs w:val="22"/>
          <w:lang w:val="sr-Latn-ME"/>
        </w:rPr>
      </w:pPr>
      <w:r w:rsidRPr="00FC7A0A">
        <w:rPr>
          <w:sz w:val="22"/>
          <w:szCs w:val="22"/>
          <w:lang w:val="sr-Latn-ME"/>
        </w:rPr>
        <w:t>Ostavite bočice 30 minuta da dostignu sobnu temperaturu. Nemojte zagr</w:t>
      </w:r>
      <w:r w:rsidR="00DD00BD" w:rsidRPr="00FC7A0A">
        <w:rPr>
          <w:sz w:val="22"/>
          <w:szCs w:val="22"/>
          <w:lang w:val="sr-Latn-ME"/>
        </w:rPr>
        <w:t>i</w:t>
      </w:r>
      <w:r w:rsidRPr="00FC7A0A">
        <w:rPr>
          <w:sz w:val="22"/>
          <w:szCs w:val="22"/>
          <w:lang w:val="sr-Latn-ME"/>
        </w:rPr>
        <w:t>javati bočice na neki drugi način, recimo vrućom vodom ili stavljanjem u mikrotalasnu pećnicu. Ne stavljajte bočice na direktnu sunčevu sv</w:t>
      </w:r>
      <w:r w:rsidR="005512D4" w:rsidRPr="00FC7A0A">
        <w:rPr>
          <w:sz w:val="22"/>
          <w:szCs w:val="22"/>
          <w:lang w:val="sr-Latn-ME"/>
        </w:rPr>
        <w:t>j</w:t>
      </w:r>
      <w:r w:rsidRPr="00FC7A0A">
        <w:rPr>
          <w:sz w:val="22"/>
          <w:szCs w:val="22"/>
          <w:lang w:val="sr-Latn-ME"/>
        </w:rPr>
        <w:t xml:space="preserve">etlost. </w:t>
      </w:r>
    </w:p>
    <w:p w14:paraId="7D1DAE9E" w14:textId="77777777" w:rsidR="00DC38CA" w:rsidRPr="00FC7A0A" w:rsidRDefault="00DC38CA" w:rsidP="00F778E6">
      <w:pPr>
        <w:jc w:val="both"/>
        <w:rPr>
          <w:sz w:val="22"/>
          <w:szCs w:val="22"/>
          <w:lang w:val="sr-Latn-ME"/>
        </w:rPr>
      </w:pPr>
    </w:p>
    <w:p w14:paraId="76C0DFB4" w14:textId="68E05009" w:rsidR="00DC38CA" w:rsidRPr="00FC7A0A" w:rsidRDefault="00DC38CA" w:rsidP="00F778E6">
      <w:pPr>
        <w:jc w:val="both"/>
        <w:rPr>
          <w:sz w:val="22"/>
          <w:szCs w:val="22"/>
          <w:lang w:val="sr-Latn-ME"/>
        </w:rPr>
      </w:pPr>
      <w:r w:rsidRPr="00FC7A0A">
        <w:rPr>
          <w:sz w:val="22"/>
          <w:szCs w:val="22"/>
          <w:lang w:val="sr-Latn-ME"/>
        </w:rPr>
        <w:t>Prov</w:t>
      </w:r>
      <w:r w:rsidR="005512D4" w:rsidRPr="00FC7A0A">
        <w:rPr>
          <w:sz w:val="22"/>
          <w:szCs w:val="22"/>
          <w:lang w:val="sr-Latn-ME"/>
        </w:rPr>
        <w:t>j</w:t>
      </w:r>
      <w:r w:rsidRPr="00FC7A0A">
        <w:rPr>
          <w:sz w:val="22"/>
          <w:szCs w:val="22"/>
          <w:lang w:val="sr-Latn-ME"/>
        </w:rPr>
        <w:t>erite rok trajanja (nalazi se iza oznake „Važi do”) na nal</w:t>
      </w:r>
      <w:r w:rsidR="005512D4" w:rsidRPr="00FC7A0A">
        <w:rPr>
          <w:sz w:val="22"/>
          <w:szCs w:val="22"/>
          <w:lang w:val="sr-Latn-ME"/>
        </w:rPr>
        <w:t>j</w:t>
      </w:r>
      <w:r w:rsidRPr="00FC7A0A">
        <w:rPr>
          <w:sz w:val="22"/>
          <w:szCs w:val="22"/>
          <w:lang w:val="sr-Latn-ME"/>
        </w:rPr>
        <w:t>epnici bočice.</w:t>
      </w:r>
    </w:p>
    <w:p w14:paraId="6052E36A" w14:textId="77777777" w:rsidR="00DC38CA" w:rsidRPr="00FC7A0A" w:rsidRDefault="00DC38CA" w:rsidP="00F778E6">
      <w:pPr>
        <w:jc w:val="both"/>
        <w:rPr>
          <w:sz w:val="22"/>
          <w:szCs w:val="22"/>
          <w:lang w:val="sr-Latn-ME"/>
        </w:rPr>
      </w:pPr>
      <w:r w:rsidRPr="00FC7A0A">
        <w:rPr>
          <w:sz w:val="22"/>
          <w:szCs w:val="22"/>
          <w:lang w:val="sr-Latn-ME"/>
        </w:rPr>
        <w:t>Pregledajte tečnost u bočici. Nemojte da je tresete.</w:t>
      </w:r>
    </w:p>
    <w:p w14:paraId="66EB506B" w14:textId="77777777" w:rsidR="00DC38CA" w:rsidRPr="00FC7A0A" w:rsidRDefault="00DC38CA" w:rsidP="00F778E6">
      <w:pPr>
        <w:jc w:val="both"/>
        <w:rPr>
          <w:sz w:val="22"/>
          <w:szCs w:val="22"/>
          <w:lang w:val="sr-Latn-ME"/>
        </w:rPr>
      </w:pPr>
      <w:r w:rsidRPr="00FC7A0A">
        <w:rPr>
          <w:sz w:val="22"/>
          <w:szCs w:val="22"/>
          <w:lang w:val="sr-Latn-ME"/>
        </w:rPr>
        <w:t>Nemojte da koristite bočicu ako je:</w:t>
      </w:r>
    </w:p>
    <w:p w14:paraId="6C78FCD3" w14:textId="77777777" w:rsidR="00DC38CA" w:rsidRPr="00FC7A0A" w:rsidRDefault="00DC38CA" w:rsidP="00F778E6">
      <w:pPr>
        <w:numPr>
          <w:ilvl w:val="0"/>
          <w:numId w:val="38"/>
        </w:numPr>
        <w:tabs>
          <w:tab w:val="left" w:pos="567"/>
        </w:tabs>
        <w:spacing w:line="260" w:lineRule="exact"/>
        <w:contextualSpacing/>
        <w:jc w:val="both"/>
        <w:rPr>
          <w:sz w:val="22"/>
          <w:szCs w:val="22"/>
          <w:lang w:val="sr-Latn-ME"/>
        </w:rPr>
      </w:pPr>
      <w:r w:rsidRPr="00FC7A0A">
        <w:rPr>
          <w:sz w:val="22"/>
          <w:szCs w:val="22"/>
          <w:lang w:val="sr-Latn-ME"/>
        </w:rPr>
        <w:t>istekao rok trajanja,</w:t>
      </w:r>
    </w:p>
    <w:p w14:paraId="78881054" w14:textId="1A591CA4" w:rsidR="00DC38CA" w:rsidRPr="00FC7A0A" w:rsidRDefault="00DC38CA" w:rsidP="00F778E6">
      <w:pPr>
        <w:numPr>
          <w:ilvl w:val="0"/>
          <w:numId w:val="38"/>
        </w:numPr>
        <w:tabs>
          <w:tab w:val="left" w:pos="567"/>
        </w:tabs>
        <w:spacing w:line="260" w:lineRule="exact"/>
        <w:contextualSpacing/>
        <w:jc w:val="both"/>
        <w:rPr>
          <w:sz w:val="22"/>
          <w:szCs w:val="22"/>
          <w:lang w:val="sr-Latn-ME"/>
        </w:rPr>
      </w:pPr>
      <w:r w:rsidRPr="00FC7A0A">
        <w:rPr>
          <w:sz w:val="22"/>
          <w:szCs w:val="22"/>
          <w:lang w:val="sr-Latn-ME"/>
        </w:rPr>
        <w:lastRenderedPageBreak/>
        <w:t>tečnost prom</w:t>
      </w:r>
      <w:r w:rsidR="005512D4" w:rsidRPr="00FC7A0A">
        <w:rPr>
          <w:sz w:val="22"/>
          <w:szCs w:val="22"/>
          <w:lang w:val="sr-Latn-ME"/>
        </w:rPr>
        <w:t>ij</w:t>
      </w:r>
      <w:r w:rsidRPr="00FC7A0A">
        <w:rPr>
          <w:sz w:val="22"/>
          <w:szCs w:val="22"/>
          <w:lang w:val="sr-Latn-ME"/>
        </w:rPr>
        <w:t>enila boju, zamućena je ili sadrži vidljive čestice. L</w:t>
      </w:r>
      <w:r w:rsidR="005512D4" w:rsidRPr="00FC7A0A">
        <w:rPr>
          <w:sz w:val="22"/>
          <w:szCs w:val="22"/>
          <w:lang w:val="sr-Latn-ME"/>
        </w:rPr>
        <w:t>ij</w:t>
      </w:r>
      <w:r w:rsidRPr="00FC7A0A">
        <w:rPr>
          <w:sz w:val="22"/>
          <w:szCs w:val="22"/>
          <w:lang w:val="sr-Latn-ME"/>
        </w:rPr>
        <w:t xml:space="preserve">ek CRYSVITA treba da bude bistra do blago opalescentna, bezbojna do </w:t>
      </w:r>
      <w:r w:rsidR="00DD00BD" w:rsidRPr="00FC7A0A">
        <w:rPr>
          <w:sz w:val="22"/>
          <w:szCs w:val="22"/>
          <w:lang w:val="sr-Latn-ME"/>
        </w:rPr>
        <w:t xml:space="preserve">svijetlo </w:t>
      </w:r>
      <w:r w:rsidR="00DD00BD" w:rsidRPr="00FC7A0A">
        <w:rPr>
          <w:bCs/>
          <w:sz w:val="22"/>
          <w:szCs w:val="22"/>
          <w:lang w:val="sr-Latn-ME"/>
        </w:rPr>
        <w:t xml:space="preserve">braonkasto-žućkasta </w:t>
      </w:r>
      <w:r w:rsidRPr="00FC7A0A">
        <w:rPr>
          <w:sz w:val="22"/>
          <w:szCs w:val="22"/>
          <w:lang w:val="sr-Latn-ME"/>
        </w:rPr>
        <w:t xml:space="preserve">tečnost. </w:t>
      </w:r>
    </w:p>
    <w:p w14:paraId="16E75317" w14:textId="77777777" w:rsidR="00DC38CA" w:rsidRPr="00FC7A0A" w:rsidRDefault="00DC38CA" w:rsidP="00F778E6">
      <w:pPr>
        <w:ind w:left="720"/>
        <w:contextualSpacing/>
        <w:jc w:val="both"/>
        <w:rPr>
          <w:sz w:val="22"/>
          <w:szCs w:val="22"/>
          <w:lang w:val="sr-Latn-ME"/>
        </w:rPr>
      </w:pPr>
    </w:p>
    <w:p w14:paraId="436B5479" w14:textId="77777777" w:rsidR="00DC38CA" w:rsidRPr="00FC7A0A" w:rsidRDefault="00DC38CA" w:rsidP="00F778E6">
      <w:pPr>
        <w:jc w:val="both"/>
        <w:rPr>
          <w:sz w:val="22"/>
          <w:szCs w:val="22"/>
          <w:lang w:val="sr-Latn-ME"/>
        </w:rPr>
      </w:pPr>
    </w:p>
    <w:p w14:paraId="07948BDD" w14:textId="77777777" w:rsidR="00DC38CA" w:rsidRPr="00FC7A0A" w:rsidRDefault="00DC38CA" w:rsidP="00F778E6">
      <w:pPr>
        <w:jc w:val="both"/>
        <w:rPr>
          <w:sz w:val="22"/>
          <w:szCs w:val="22"/>
          <w:lang w:val="sr-Latn-ME"/>
        </w:rPr>
      </w:pPr>
    </w:p>
    <w:p w14:paraId="68C651F5" w14:textId="77777777" w:rsidR="00DC38CA" w:rsidRPr="00FC7A0A" w:rsidRDefault="00DC38CA" w:rsidP="00F778E6">
      <w:pPr>
        <w:jc w:val="both"/>
        <w:rPr>
          <w:sz w:val="22"/>
          <w:szCs w:val="22"/>
          <w:lang w:val="sr-Latn-ME"/>
        </w:rPr>
      </w:pPr>
      <w:r w:rsidRPr="00FC7A0A">
        <w:rPr>
          <w:noProof/>
          <w:sz w:val="22"/>
          <w:szCs w:val="22"/>
        </w:rPr>
        <w:drawing>
          <wp:anchor distT="0" distB="0" distL="114300" distR="114300" simplePos="0" relativeHeight="251672576" behindDoc="1" locked="0" layoutInCell="1" allowOverlap="1" wp14:anchorId="45FFC2CD" wp14:editId="7FE11CA4">
            <wp:simplePos x="0" y="0"/>
            <wp:positionH relativeFrom="column">
              <wp:posOffset>0</wp:posOffset>
            </wp:positionH>
            <wp:positionV relativeFrom="paragraph">
              <wp:posOffset>67945</wp:posOffset>
            </wp:positionV>
            <wp:extent cx="2627630" cy="2673985"/>
            <wp:effectExtent l="0" t="0" r="1270" b="0"/>
            <wp:wrapTight wrapText="bothSides">
              <wp:wrapPolygon edited="0">
                <wp:start x="0" y="0"/>
                <wp:lineTo x="0" y="21390"/>
                <wp:lineTo x="21454" y="21390"/>
                <wp:lineTo x="21454" y="0"/>
                <wp:lineTo x="0" y="0"/>
              </wp:wrapPolygon>
            </wp:wrapTight>
            <wp:docPr id="20" name="Picture 20" descr="A picture containing sketch, drawing, diagram,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sketch, drawing, diagram, illustr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27630" cy="267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A0A">
        <w:rPr>
          <w:sz w:val="22"/>
          <w:szCs w:val="22"/>
          <w:lang w:val="sr-Latn-ME"/>
        </w:rPr>
        <w:t>Stavite sav pribor koji vam je potreban na čistu, ravnu površinu. Za svaku injekciju trebaće vam:</w:t>
      </w:r>
    </w:p>
    <w:p w14:paraId="1B431872" w14:textId="2CE458F1" w:rsidR="00DC38CA" w:rsidRPr="00FC7A0A" w:rsidRDefault="00DC38CA" w:rsidP="00F778E6">
      <w:pPr>
        <w:numPr>
          <w:ilvl w:val="0"/>
          <w:numId w:val="39"/>
        </w:numPr>
        <w:tabs>
          <w:tab w:val="left" w:pos="567"/>
        </w:tabs>
        <w:spacing w:line="260" w:lineRule="exact"/>
        <w:ind w:left="360"/>
        <w:jc w:val="both"/>
        <w:rPr>
          <w:sz w:val="22"/>
          <w:szCs w:val="22"/>
          <w:lang w:val="sr-Latn-ME"/>
        </w:rPr>
      </w:pPr>
      <w:r w:rsidRPr="00FC7A0A">
        <w:rPr>
          <w:sz w:val="22"/>
          <w:szCs w:val="22"/>
          <w:lang w:val="sr-Latn-ME"/>
        </w:rPr>
        <w:t>Bočica l</w:t>
      </w:r>
      <w:r w:rsidR="005512D4" w:rsidRPr="00FC7A0A">
        <w:rPr>
          <w:sz w:val="22"/>
          <w:szCs w:val="22"/>
          <w:lang w:val="sr-Latn-ME"/>
        </w:rPr>
        <w:t>ij</w:t>
      </w:r>
      <w:r w:rsidRPr="00FC7A0A">
        <w:rPr>
          <w:sz w:val="22"/>
          <w:szCs w:val="22"/>
          <w:lang w:val="sr-Latn-ME"/>
        </w:rPr>
        <w:t>eka CRYSVITA za injekciju</w:t>
      </w:r>
    </w:p>
    <w:p w14:paraId="780D8B3A" w14:textId="77777777" w:rsidR="00DC38CA" w:rsidRPr="00FC7A0A" w:rsidRDefault="00DC38CA" w:rsidP="00F778E6">
      <w:pPr>
        <w:numPr>
          <w:ilvl w:val="0"/>
          <w:numId w:val="39"/>
        </w:numPr>
        <w:tabs>
          <w:tab w:val="left" w:pos="567"/>
        </w:tabs>
        <w:spacing w:line="260" w:lineRule="exact"/>
        <w:ind w:left="360"/>
        <w:jc w:val="both"/>
        <w:rPr>
          <w:sz w:val="22"/>
          <w:szCs w:val="22"/>
          <w:lang w:val="sr-Latn-ME"/>
        </w:rPr>
      </w:pPr>
      <w:r w:rsidRPr="00FC7A0A">
        <w:rPr>
          <w:sz w:val="22"/>
          <w:szCs w:val="22"/>
          <w:lang w:val="sr-Latn-ME"/>
        </w:rPr>
        <w:t xml:space="preserve">Jedan špric sa klipom </w:t>
      </w:r>
    </w:p>
    <w:p w14:paraId="3AA32AA7" w14:textId="3AD997A2" w:rsidR="00DC38CA" w:rsidRPr="00FC7A0A" w:rsidRDefault="00DC38CA" w:rsidP="00F778E6">
      <w:pPr>
        <w:numPr>
          <w:ilvl w:val="0"/>
          <w:numId w:val="39"/>
        </w:numPr>
        <w:tabs>
          <w:tab w:val="left" w:pos="567"/>
        </w:tabs>
        <w:spacing w:line="260" w:lineRule="exact"/>
        <w:ind w:left="360"/>
        <w:jc w:val="both"/>
        <w:rPr>
          <w:sz w:val="22"/>
          <w:szCs w:val="22"/>
          <w:lang w:val="sr-Latn-ME"/>
        </w:rPr>
      </w:pPr>
      <w:r w:rsidRPr="00FC7A0A">
        <w:rPr>
          <w:sz w:val="22"/>
          <w:szCs w:val="22"/>
          <w:lang w:val="sr-Latn-ME"/>
        </w:rPr>
        <w:t>Jedna velika igla za špric kojom ćete izvući l</w:t>
      </w:r>
      <w:r w:rsidR="005512D4" w:rsidRPr="00FC7A0A">
        <w:rPr>
          <w:sz w:val="22"/>
          <w:szCs w:val="22"/>
          <w:lang w:val="sr-Latn-ME"/>
        </w:rPr>
        <w:t>ij</w:t>
      </w:r>
      <w:r w:rsidRPr="00FC7A0A">
        <w:rPr>
          <w:sz w:val="22"/>
          <w:szCs w:val="22"/>
          <w:lang w:val="sr-Latn-ME"/>
        </w:rPr>
        <w:t>ek CRYSVITA</w:t>
      </w:r>
    </w:p>
    <w:p w14:paraId="20A828CE" w14:textId="7B7D3511" w:rsidR="00DC38CA" w:rsidRPr="00FC7A0A" w:rsidRDefault="00DC38CA" w:rsidP="00F778E6">
      <w:pPr>
        <w:numPr>
          <w:ilvl w:val="0"/>
          <w:numId w:val="39"/>
        </w:numPr>
        <w:tabs>
          <w:tab w:val="left" w:pos="567"/>
        </w:tabs>
        <w:spacing w:line="260" w:lineRule="exact"/>
        <w:ind w:left="360"/>
        <w:jc w:val="both"/>
        <w:rPr>
          <w:sz w:val="22"/>
          <w:szCs w:val="22"/>
          <w:lang w:val="sr-Latn-ME"/>
        </w:rPr>
      </w:pPr>
      <w:r w:rsidRPr="00FC7A0A">
        <w:rPr>
          <w:sz w:val="22"/>
          <w:szCs w:val="22"/>
          <w:lang w:val="sr-Latn-ME"/>
        </w:rPr>
        <w:t>Jedna mala igla za špric kojom ćete ubrizgati l</w:t>
      </w:r>
      <w:r w:rsidR="005512D4" w:rsidRPr="00FC7A0A">
        <w:rPr>
          <w:sz w:val="22"/>
          <w:szCs w:val="22"/>
          <w:lang w:val="sr-Latn-ME"/>
        </w:rPr>
        <w:t>ij</w:t>
      </w:r>
      <w:r w:rsidRPr="00FC7A0A">
        <w:rPr>
          <w:sz w:val="22"/>
          <w:szCs w:val="22"/>
          <w:lang w:val="sr-Latn-ME"/>
        </w:rPr>
        <w:t xml:space="preserve">ek CRYSVITA </w:t>
      </w:r>
    </w:p>
    <w:p w14:paraId="6E321C08" w14:textId="77777777" w:rsidR="00DC38CA" w:rsidRPr="00FC7A0A" w:rsidRDefault="00DC38CA" w:rsidP="00F778E6">
      <w:pPr>
        <w:numPr>
          <w:ilvl w:val="0"/>
          <w:numId w:val="39"/>
        </w:numPr>
        <w:tabs>
          <w:tab w:val="left" w:pos="567"/>
        </w:tabs>
        <w:spacing w:line="260" w:lineRule="exact"/>
        <w:ind w:left="360"/>
        <w:jc w:val="both"/>
        <w:rPr>
          <w:sz w:val="22"/>
          <w:szCs w:val="22"/>
          <w:lang w:val="sr-Latn-ME"/>
        </w:rPr>
      </w:pPr>
      <w:r w:rsidRPr="00FC7A0A">
        <w:rPr>
          <w:sz w:val="22"/>
          <w:szCs w:val="22"/>
          <w:lang w:val="sr-Latn-ME"/>
        </w:rPr>
        <w:t>Alkoholne maramice</w:t>
      </w:r>
    </w:p>
    <w:p w14:paraId="136A5DC3" w14:textId="77777777" w:rsidR="00DC38CA" w:rsidRPr="00FC7A0A" w:rsidRDefault="00DC38CA" w:rsidP="00F778E6">
      <w:pPr>
        <w:numPr>
          <w:ilvl w:val="0"/>
          <w:numId w:val="39"/>
        </w:numPr>
        <w:tabs>
          <w:tab w:val="left" w:pos="567"/>
        </w:tabs>
        <w:spacing w:line="260" w:lineRule="exact"/>
        <w:ind w:left="360"/>
        <w:jc w:val="both"/>
        <w:rPr>
          <w:sz w:val="22"/>
          <w:szCs w:val="22"/>
          <w:lang w:val="sr-Latn-ME"/>
        </w:rPr>
      </w:pPr>
      <w:r w:rsidRPr="00FC7A0A">
        <w:rPr>
          <w:sz w:val="22"/>
          <w:szCs w:val="22"/>
          <w:lang w:val="sr-Latn-ME"/>
        </w:rPr>
        <w:t>Posuda za oštre predmete</w:t>
      </w:r>
    </w:p>
    <w:p w14:paraId="729BC93E" w14:textId="77777777" w:rsidR="00DC38CA" w:rsidRPr="00FC7A0A" w:rsidRDefault="00DC38CA" w:rsidP="00F778E6">
      <w:pPr>
        <w:numPr>
          <w:ilvl w:val="0"/>
          <w:numId w:val="39"/>
        </w:numPr>
        <w:tabs>
          <w:tab w:val="left" w:pos="567"/>
        </w:tabs>
        <w:spacing w:line="260" w:lineRule="exact"/>
        <w:ind w:left="360"/>
        <w:jc w:val="both"/>
        <w:rPr>
          <w:sz w:val="22"/>
          <w:szCs w:val="22"/>
          <w:lang w:val="sr-Latn-ME"/>
        </w:rPr>
      </w:pPr>
      <w:r w:rsidRPr="00FC7A0A">
        <w:rPr>
          <w:sz w:val="22"/>
          <w:szCs w:val="22"/>
          <w:lang w:val="sr-Latn-ME"/>
        </w:rPr>
        <w:t>Flaster (ako je potrebno)</w:t>
      </w:r>
    </w:p>
    <w:p w14:paraId="5D8453B2" w14:textId="77777777" w:rsidR="00DC38CA" w:rsidRPr="00FC7A0A" w:rsidRDefault="00DC38CA" w:rsidP="00F778E6">
      <w:pPr>
        <w:numPr>
          <w:ilvl w:val="0"/>
          <w:numId w:val="39"/>
        </w:numPr>
        <w:tabs>
          <w:tab w:val="left" w:pos="567"/>
        </w:tabs>
        <w:spacing w:line="260" w:lineRule="exact"/>
        <w:ind w:left="360"/>
        <w:jc w:val="both"/>
        <w:rPr>
          <w:sz w:val="22"/>
          <w:szCs w:val="22"/>
          <w:lang w:val="sr-Latn-ME"/>
        </w:rPr>
      </w:pPr>
      <w:r w:rsidRPr="00FC7A0A">
        <w:rPr>
          <w:sz w:val="22"/>
          <w:szCs w:val="22"/>
          <w:lang w:val="sr-Latn-ME"/>
        </w:rPr>
        <w:t>Parče gaze ili vate</w:t>
      </w:r>
    </w:p>
    <w:p w14:paraId="388BBD63" w14:textId="77777777" w:rsidR="00DC38CA" w:rsidRPr="00FC7A0A" w:rsidRDefault="00DC38CA" w:rsidP="00F778E6">
      <w:pPr>
        <w:jc w:val="both"/>
        <w:rPr>
          <w:sz w:val="22"/>
          <w:szCs w:val="22"/>
          <w:lang w:val="sr-Latn-ME"/>
        </w:rPr>
      </w:pPr>
      <w:r w:rsidRPr="00FC7A0A">
        <w:rPr>
          <w:sz w:val="22"/>
          <w:szCs w:val="22"/>
          <w:lang w:val="sr-Latn-ME"/>
        </w:rPr>
        <w:t>Ako nemate sav taj pribor obratite se svom zdravstvenom radniku.</w:t>
      </w:r>
    </w:p>
    <w:p w14:paraId="63ED641E" w14:textId="77777777" w:rsidR="00DC38CA" w:rsidRPr="00FC7A0A" w:rsidRDefault="00DC38CA" w:rsidP="00F778E6">
      <w:pPr>
        <w:jc w:val="both"/>
        <w:rPr>
          <w:sz w:val="22"/>
          <w:szCs w:val="22"/>
          <w:lang w:val="sr-Latn-ME"/>
        </w:rPr>
      </w:pPr>
    </w:p>
    <w:p w14:paraId="2526B4FB" w14:textId="77777777" w:rsidR="00DC38CA" w:rsidRPr="00FC7A0A" w:rsidRDefault="00DC38CA" w:rsidP="00F778E6">
      <w:pPr>
        <w:ind w:left="4252"/>
        <w:jc w:val="both"/>
        <w:rPr>
          <w:sz w:val="22"/>
          <w:szCs w:val="22"/>
          <w:lang w:val="sr-Latn-ME"/>
        </w:rPr>
      </w:pPr>
      <w:bookmarkStart w:id="5" w:name="_Hlk134186830"/>
    </w:p>
    <w:bookmarkEnd w:id="5"/>
    <w:p w14:paraId="58F9D21B" w14:textId="77777777" w:rsidR="00DC38CA" w:rsidRPr="00FC7A0A" w:rsidRDefault="00DC38CA" w:rsidP="00F778E6">
      <w:pPr>
        <w:jc w:val="both"/>
        <w:rPr>
          <w:sz w:val="22"/>
          <w:szCs w:val="22"/>
          <w:lang w:val="sr-Latn-ME"/>
        </w:rPr>
      </w:pPr>
    </w:p>
    <w:p w14:paraId="02FE363F" w14:textId="77777777" w:rsidR="00DC38CA" w:rsidRPr="00FC7A0A" w:rsidRDefault="00DC38CA" w:rsidP="00F778E6">
      <w:pPr>
        <w:jc w:val="both"/>
        <w:rPr>
          <w:sz w:val="22"/>
          <w:szCs w:val="22"/>
          <w:lang w:val="sr-Latn-ME"/>
        </w:rPr>
      </w:pPr>
    </w:p>
    <w:p w14:paraId="6D73B998" w14:textId="77777777" w:rsidR="00DC38CA" w:rsidRPr="00FC7A0A" w:rsidRDefault="00DC38CA" w:rsidP="00F778E6">
      <w:pPr>
        <w:jc w:val="both"/>
        <w:rPr>
          <w:sz w:val="22"/>
          <w:szCs w:val="22"/>
          <w:lang w:val="sr-Latn-ME"/>
        </w:rPr>
      </w:pPr>
    </w:p>
    <w:p w14:paraId="0BA3EA98" w14:textId="77777777" w:rsidR="00DC38CA" w:rsidRPr="00FC7A0A" w:rsidRDefault="00DC38CA" w:rsidP="00F778E6">
      <w:pPr>
        <w:tabs>
          <w:tab w:val="left" w:pos="567"/>
        </w:tabs>
        <w:spacing w:line="260" w:lineRule="exact"/>
        <w:jc w:val="both"/>
        <w:rPr>
          <w:sz w:val="22"/>
          <w:szCs w:val="22"/>
          <w:lang w:val="sr-Latn-ME"/>
        </w:rPr>
      </w:pPr>
      <w:r w:rsidRPr="00FC7A0A">
        <w:rPr>
          <w:sz w:val="22"/>
          <w:szCs w:val="22"/>
          <w:lang w:val="sr-Latn-ME"/>
        </w:rPr>
        <w:t>Vaš zdravstveni radnik će vam objasniti upotrebu različitih igala.</w:t>
      </w:r>
    </w:p>
    <w:p w14:paraId="2A6B82B1" w14:textId="2D3B47F5" w:rsidR="00DC38CA" w:rsidRPr="00FC7A0A" w:rsidRDefault="00DC38CA" w:rsidP="00F778E6">
      <w:pPr>
        <w:jc w:val="both"/>
        <w:rPr>
          <w:sz w:val="22"/>
          <w:szCs w:val="22"/>
          <w:lang w:val="sr-Latn-ME"/>
        </w:rPr>
      </w:pPr>
      <w:r w:rsidRPr="00FC7A0A">
        <w:rPr>
          <w:b/>
          <w:bCs/>
          <w:sz w:val="22"/>
          <w:szCs w:val="22"/>
          <w:lang w:val="sr-Latn-ME"/>
        </w:rPr>
        <w:t>Velika igla</w:t>
      </w:r>
      <w:r w:rsidRPr="00FC7A0A">
        <w:rPr>
          <w:sz w:val="22"/>
          <w:szCs w:val="22"/>
          <w:lang w:val="sr-Latn-ME"/>
        </w:rPr>
        <w:t xml:space="preserve"> se koristi za izvlačenje l</w:t>
      </w:r>
      <w:r w:rsidR="005512D4" w:rsidRPr="00FC7A0A">
        <w:rPr>
          <w:sz w:val="22"/>
          <w:szCs w:val="22"/>
          <w:lang w:val="sr-Latn-ME"/>
        </w:rPr>
        <w:t>ij</w:t>
      </w:r>
      <w:r w:rsidRPr="00FC7A0A">
        <w:rPr>
          <w:sz w:val="22"/>
          <w:szCs w:val="22"/>
          <w:lang w:val="sr-Latn-ME"/>
        </w:rPr>
        <w:t xml:space="preserve">eka CRYSVITA iz bočice. </w:t>
      </w:r>
    </w:p>
    <w:p w14:paraId="79817FFD" w14:textId="15707712" w:rsidR="00DC38CA" w:rsidRPr="00FC7A0A" w:rsidRDefault="00DC38CA" w:rsidP="00F778E6">
      <w:pPr>
        <w:jc w:val="both"/>
        <w:rPr>
          <w:sz w:val="22"/>
          <w:szCs w:val="22"/>
          <w:lang w:val="sr-Latn-ME"/>
        </w:rPr>
      </w:pPr>
      <w:r w:rsidRPr="00FC7A0A">
        <w:rPr>
          <w:b/>
          <w:bCs/>
          <w:sz w:val="22"/>
          <w:szCs w:val="22"/>
          <w:lang w:val="sr-Latn-ME"/>
        </w:rPr>
        <w:t>Mala igla</w:t>
      </w:r>
      <w:r w:rsidRPr="00FC7A0A">
        <w:rPr>
          <w:sz w:val="22"/>
          <w:szCs w:val="22"/>
          <w:lang w:val="sr-Latn-ME"/>
        </w:rPr>
        <w:t xml:space="preserve"> se koristi za ubrizgavanje l</w:t>
      </w:r>
      <w:r w:rsidR="005512D4" w:rsidRPr="00FC7A0A">
        <w:rPr>
          <w:sz w:val="22"/>
          <w:szCs w:val="22"/>
          <w:lang w:val="sr-Latn-ME"/>
        </w:rPr>
        <w:t>ij</w:t>
      </w:r>
      <w:r w:rsidRPr="00FC7A0A">
        <w:rPr>
          <w:sz w:val="22"/>
          <w:szCs w:val="22"/>
          <w:lang w:val="sr-Latn-ME"/>
        </w:rPr>
        <w:t xml:space="preserve">eka CRYSVITA. </w:t>
      </w:r>
    </w:p>
    <w:p w14:paraId="7817F5E2" w14:textId="6BDB8EC6" w:rsidR="00DC38CA" w:rsidRPr="00FC7A0A" w:rsidRDefault="00DC38CA" w:rsidP="00F778E6">
      <w:pPr>
        <w:jc w:val="both"/>
        <w:rPr>
          <w:sz w:val="22"/>
          <w:szCs w:val="22"/>
          <w:lang w:val="sr-Latn-ME"/>
        </w:rPr>
      </w:pPr>
      <w:r w:rsidRPr="00FC7A0A">
        <w:rPr>
          <w:sz w:val="22"/>
          <w:szCs w:val="22"/>
          <w:lang w:val="sr-Latn-ME"/>
        </w:rPr>
        <w:t>Ukoliko niste sigurni, obratite se svom zdravstvenom radniku za sav</w:t>
      </w:r>
      <w:r w:rsidR="005512D4" w:rsidRPr="00FC7A0A">
        <w:rPr>
          <w:sz w:val="22"/>
          <w:szCs w:val="22"/>
          <w:lang w:val="sr-Latn-ME"/>
        </w:rPr>
        <w:t>j</w:t>
      </w:r>
      <w:r w:rsidRPr="00FC7A0A">
        <w:rPr>
          <w:sz w:val="22"/>
          <w:szCs w:val="22"/>
          <w:lang w:val="sr-Latn-ME"/>
        </w:rPr>
        <w:t>et pr</w:t>
      </w:r>
      <w:r w:rsidR="005512D4" w:rsidRPr="00FC7A0A">
        <w:rPr>
          <w:sz w:val="22"/>
          <w:szCs w:val="22"/>
          <w:lang w:val="sr-Latn-ME"/>
        </w:rPr>
        <w:t>ij</w:t>
      </w:r>
      <w:r w:rsidRPr="00FC7A0A">
        <w:rPr>
          <w:sz w:val="22"/>
          <w:szCs w:val="22"/>
          <w:lang w:val="sr-Latn-ME"/>
        </w:rPr>
        <w:t>e upotrebe.</w:t>
      </w:r>
    </w:p>
    <w:p w14:paraId="4A40CB5F" w14:textId="77777777" w:rsidR="00DC38CA" w:rsidRPr="00FC7A0A" w:rsidRDefault="00DC38CA" w:rsidP="00F778E6">
      <w:pPr>
        <w:jc w:val="both"/>
        <w:rPr>
          <w:sz w:val="22"/>
          <w:szCs w:val="22"/>
          <w:lang w:val="sr-Latn-ME"/>
        </w:rPr>
      </w:pPr>
    </w:p>
    <w:p w14:paraId="32C6E77C" w14:textId="67AC760D" w:rsidR="00DC38CA" w:rsidRPr="00FC7A0A" w:rsidRDefault="00DC38CA" w:rsidP="00F778E6">
      <w:pPr>
        <w:jc w:val="both"/>
        <w:rPr>
          <w:sz w:val="22"/>
          <w:szCs w:val="22"/>
          <w:lang w:val="sr-Latn-ME"/>
        </w:rPr>
      </w:pPr>
      <w:r w:rsidRPr="00FC7A0A">
        <w:rPr>
          <w:sz w:val="22"/>
          <w:szCs w:val="22"/>
          <w:lang w:val="sr-Latn-ME"/>
        </w:rPr>
        <w:t>Nemojte da koristite pribor kome nedostaju d</w:t>
      </w:r>
      <w:r w:rsidR="005512D4" w:rsidRPr="00FC7A0A">
        <w:rPr>
          <w:sz w:val="22"/>
          <w:szCs w:val="22"/>
          <w:lang w:val="sr-Latn-ME"/>
        </w:rPr>
        <w:t>j</w:t>
      </w:r>
      <w:r w:rsidRPr="00FC7A0A">
        <w:rPr>
          <w:sz w:val="22"/>
          <w:szCs w:val="22"/>
          <w:lang w:val="sr-Latn-ME"/>
        </w:rPr>
        <w:t>elovi ili je na bilo koji način oštećen.</w:t>
      </w:r>
    </w:p>
    <w:p w14:paraId="13AB5013" w14:textId="77777777" w:rsidR="00DC38CA" w:rsidRPr="00FC7A0A" w:rsidRDefault="00DC38CA" w:rsidP="00F778E6">
      <w:pPr>
        <w:jc w:val="both"/>
        <w:rPr>
          <w:sz w:val="22"/>
          <w:szCs w:val="22"/>
          <w:lang w:val="sr-Latn-ME"/>
        </w:rPr>
      </w:pPr>
    </w:p>
    <w:p w14:paraId="2E2B9C14" w14:textId="771FCA81" w:rsidR="00DC38CA" w:rsidRPr="00FC7A0A" w:rsidRDefault="00DC38CA" w:rsidP="00F778E6">
      <w:pPr>
        <w:jc w:val="both"/>
        <w:rPr>
          <w:sz w:val="22"/>
          <w:szCs w:val="22"/>
          <w:lang w:val="sr-Latn-ME"/>
        </w:rPr>
      </w:pPr>
      <w:r w:rsidRPr="00FC7A0A">
        <w:rPr>
          <w:sz w:val="22"/>
          <w:szCs w:val="22"/>
          <w:lang w:val="sr-Latn-ME"/>
        </w:rPr>
        <w:t>Nemojte da skidate zaštitne kapice sa igala sve dok niste spremni da ih upotr</w:t>
      </w:r>
      <w:r w:rsidR="00DD00BD" w:rsidRPr="00FC7A0A">
        <w:rPr>
          <w:sz w:val="22"/>
          <w:szCs w:val="22"/>
          <w:lang w:val="sr-Latn-ME"/>
        </w:rPr>
        <w:t>ij</w:t>
      </w:r>
      <w:r w:rsidRPr="00FC7A0A">
        <w:rPr>
          <w:sz w:val="22"/>
          <w:szCs w:val="22"/>
          <w:lang w:val="sr-Latn-ME"/>
        </w:rPr>
        <w:t>ebite.</w:t>
      </w:r>
    </w:p>
    <w:p w14:paraId="5A0F876D" w14:textId="77777777" w:rsidR="00DC38CA" w:rsidRPr="00FC7A0A" w:rsidRDefault="00DC38CA" w:rsidP="00F778E6">
      <w:pPr>
        <w:jc w:val="both"/>
        <w:rPr>
          <w:sz w:val="22"/>
          <w:szCs w:val="22"/>
          <w:lang w:val="sr-Latn-ME"/>
        </w:rPr>
      </w:pPr>
    </w:p>
    <w:p w14:paraId="20CB4A79" w14:textId="5C602F45" w:rsidR="00DC38CA" w:rsidRPr="00FC7A0A" w:rsidRDefault="00DC38CA" w:rsidP="00F778E6">
      <w:pPr>
        <w:jc w:val="both"/>
        <w:rPr>
          <w:sz w:val="22"/>
          <w:szCs w:val="22"/>
          <w:lang w:val="sr-Latn-ME"/>
        </w:rPr>
      </w:pPr>
      <w:r w:rsidRPr="00FC7A0A">
        <w:rPr>
          <w:sz w:val="22"/>
          <w:szCs w:val="22"/>
          <w:lang w:val="sr-Latn-ME"/>
        </w:rPr>
        <w:t>Pr</w:t>
      </w:r>
      <w:r w:rsidR="00A6173D" w:rsidRPr="00FC7A0A">
        <w:rPr>
          <w:sz w:val="22"/>
          <w:szCs w:val="22"/>
          <w:lang w:val="sr-Latn-ME"/>
        </w:rPr>
        <w:t>ij</w:t>
      </w:r>
      <w:r w:rsidRPr="00FC7A0A">
        <w:rPr>
          <w:sz w:val="22"/>
          <w:szCs w:val="22"/>
          <w:lang w:val="sr-Latn-ME"/>
        </w:rPr>
        <w:t xml:space="preserve">e nego što započnete 2. korak, dobro operite ruke vodom i sapunom. </w:t>
      </w:r>
    </w:p>
    <w:p w14:paraId="31F4D0AF" w14:textId="77777777" w:rsidR="00DC38CA" w:rsidRPr="00FC7A0A" w:rsidRDefault="00DC38CA" w:rsidP="00F778E6">
      <w:pPr>
        <w:jc w:val="both"/>
        <w:rPr>
          <w:sz w:val="22"/>
          <w:szCs w:val="22"/>
          <w:lang w:val="sr-Latn-ME"/>
        </w:rPr>
      </w:pPr>
    </w:p>
    <w:p w14:paraId="17F6A36A" w14:textId="77777777" w:rsidR="00DC38CA" w:rsidRPr="00FC7A0A" w:rsidRDefault="00DC38CA" w:rsidP="00F778E6">
      <w:pPr>
        <w:jc w:val="both"/>
        <w:rPr>
          <w:sz w:val="22"/>
          <w:szCs w:val="22"/>
          <w:lang w:val="sr-Latn-ME"/>
        </w:rPr>
      </w:pPr>
    </w:p>
    <w:p w14:paraId="6BE7EB2D" w14:textId="37210074" w:rsidR="00DC38CA" w:rsidRPr="00FC7A0A" w:rsidRDefault="00DC38CA" w:rsidP="00F778E6">
      <w:pPr>
        <w:keepNext/>
        <w:keepLines/>
        <w:jc w:val="both"/>
        <w:rPr>
          <w:b/>
          <w:bCs/>
          <w:sz w:val="22"/>
          <w:szCs w:val="22"/>
          <w:lang w:val="sr-Latn-ME"/>
        </w:rPr>
      </w:pPr>
      <w:r w:rsidRPr="00FC7A0A">
        <w:rPr>
          <w:b/>
          <w:bCs/>
          <w:sz w:val="22"/>
          <w:szCs w:val="22"/>
          <w:lang w:val="sr-Latn-ME"/>
        </w:rPr>
        <w:t>2. korak</w:t>
      </w:r>
      <w:r w:rsidR="00DD00BD" w:rsidRPr="00FC7A0A">
        <w:rPr>
          <w:b/>
          <w:bCs/>
          <w:sz w:val="22"/>
          <w:szCs w:val="22"/>
          <w:lang w:val="sr-Latn-ME"/>
        </w:rPr>
        <w:t>:</w:t>
      </w:r>
      <w:r w:rsidRPr="00FC7A0A">
        <w:rPr>
          <w:b/>
          <w:bCs/>
          <w:sz w:val="22"/>
          <w:szCs w:val="22"/>
          <w:lang w:val="sr-Latn-ME"/>
        </w:rPr>
        <w:t xml:space="preserve"> Izvucite l</w:t>
      </w:r>
      <w:r w:rsidR="00A6173D" w:rsidRPr="00FC7A0A">
        <w:rPr>
          <w:b/>
          <w:bCs/>
          <w:sz w:val="22"/>
          <w:szCs w:val="22"/>
          <w:lang w:val="sr-Latn-ME"/>
        </w:rPr>
        <w:t>ij</w:t>
      </w:r>
      <w:r w:rsidRPr="00FC7A0A">
        <w:rPr>
          <w:b/>
          <w:bCs/>
          <w:sz w:val="22"/>
          <w:szCs w:val="22"/>
          <w:lang w:val="sr-Latn-ME"/>
        </w:rPr>
        <w:t>ek CRYSVITA i pripremite injekciju</w:t>
      </w:r>
    </w:p>
    <w:p w14:paraId="3B361D1A" w14:textId="77777777" w:rsidR="00DC38CA" w:rsidRPr="00FC7A0A" w:rsidRDefault="00DC38CA" w:rsidP="00F778E6">
      <w:pPr>
        <w:keepNext/>
        <w:keepLines/>
        <w:jc w:val="both"/>
        <w:rPr>
          <w:sz w:val="22"/>
          <w:szCs w:val="22"/>
          <w:lang w:val="sr-Latn-ME"/>
        </w:rPr>
      </w:pPr>
    </w:p>
    <w:p w14:paraId="26073CBF" w14:textId="77777777" w:rsidR="00DC38CA" w:rsidRPr="00FC7A0A" w:rsidRDefault="00DC38CA" w:rsidP="00F778E6">
      <w:pPr>
        <w:jc w:val="both"/>
        <w:rPr>
          <w:sz w:val="22"/>
          <w:szCs w:val="22"/>
          <w:lang w:val="sr-Latn-ME"/>
        </w:rPr>
      </w:pPr>
      <w:r w:rsidRPr="00FC7A0A">
        <w:rPr>
          <w:sz w:val="22"/>
          <w:szCs w:val="22"/>
          <w:lang w:val="sr-Latn-ME"/>
        </w:rPr>
        <w:t>Skinite zatvarač sa bočice tako da vidite gumeni čep.</w:t>
      </w:r>
    </w:p>
    <w:p w14:paraId="7EB23E1B" w14:textId="77777777" w:rsidR="00DC38CA" w:rsidRPr="00FC7A0A" w:rsidRDefault="00DC38CA" w:rsidP="00F778E6">
      <w:pPr>
        <w:jc w:val="both"/>
        <w:rPr>
          <w:sz w:val="22"/>
          <w:szCs w:val="22"/>
          <w:lang w:val="sr-Latn-ME"/>
        </w:rPr>
      </w:pPr>
    </w:p>
    <w:p w14:paraId="17058008" w14:textId="77777777" w:rsidR="00DC38CA" w:rsidRPr="00FC7A0A" w:rsidRDefault="00DC38CA" w:rsidP="00F778E6">
      <w:pPr>
        <w:jc w:val="both"/>
        <w:rPr>
          <w:sz w:val="22"/>
          <w:szCs w:val="22"/>
          <w:lang w:val="sr-Latn-ME"/>
        </w:rPr>
      </w:pPr>
      <w:r w:rsidRPr="00FC7A0A">
        <w:rPr>
          <w:sz w:val="22"/>
          <w:szCs w:val="22"/>
          <w:lang w:val="sr-Latn-ME"/>
        </w:rPr>
        <w:t xml:space="preserve">Očistite gumeni čep alkoholnom maramicom i pustite da se osuši. Nemojte dodirivati gumeni čep nakon što ga očistite. </w:t>
      </w:r>
    </w:p>
    <w:p w14:paraId="490D6DE0" w14:textId="77777777" w:rsidR="00DC38CA" w:rsidRPr="00FC7A0A" w:rsidRDefault="00DC38CA" w:rsidP="00F778E6">
      <w:pPr>
        <w:jc w:val="both"/>
        <w:rPr>
          <w:sz w:val="22"/>
          <w:szCs w:val="22"/>
          <w:lang w:val="sr-Latn-ME"/>
        </w:rPr>
      </w:pPr>
    </w:p>
    <w:p w14:paraId="233D0258" w14:textId="77777777" w:rsidR="00DC38CA" w:rsidRPr="00FC7A0A" w:rsidRDefault="00DC38CA" w:rsidP="00F778E6">
      <w:pPr>
        <w:jc w:val="both"/>
        <w:rPr>
          <w:sz w:val="22"/>
          <w:szCs w:val="22"/>
          <w:lang w:val="sr-Latn-ME"/>
        </w:rPr>
      </w:pPr>
    </w:p>
    <w:p w14:paraId="768FA6E2" w14:textId="77777777" w:rsidR="00DC38CA" w:rsidRPr="00FC7A0A" w:rsidRDefault="00DC38CA" w:rsidP="00F778E6">
      <w:pPr>
        <w:jc w:val="both"/>
        <w:rPr>
          <w:sz w:val="22"/>
          <w:szCs w:val="22"/>
          <w:lang w:val="sr-Latn-ME"/>
        </w:rPr>
      </w:pPr>
    </w:p>
    <w:p w14:paraId="00021FCC" w14:textId="77777777" w:rsidR="00DC38CA" w:rsidRPr="00FC7A0A" w:rsidRDefault="00DC38CA" w:rsidP="00F778E6">
      <w:pPr>
        <w:ind w:left="4395"/>
        <w:jc w:val="both"/>
        <w:rPr>
          <w:sz w:val="22"/>
          <w:szCs w:val="22"/>
          <w:lang w:val="sr-Latn-ME"/>
        </w:rPr>
      </w:pPr>
      <w:r w:rsidRPr="00FC7A0A">
        <w:rPr>
          <w:noProof/>
          <w:sz w:val="22"/>
          <w:szCs w:val="22"/>
        </w:rPr>
        <w:drawing>
          <wp:anchor distT="0" distB="0" distL="114300" distR="114300" simplePos="0" relativeHeight="251659264" behindDoc="1" locked="0" layoutInCell="1" allowOverlap="1" wp14:anchorId="7A14CE8A" wp14:editId="0B4473DB">
            <wp:simplePos x="0" y="0"/>
            <wp:positionH relativeFrom="column">
              <wp:posOffset>-18442</wp:posOffset>
            </wp:positionH>
            <wp:positionV relativeFrom="paragraph">
              <wp:posOffset>10933</wp:posOffset>
            </wp:positionV>
            <wp:extent cx="1800225" cy="1800225"/>
            <wp:effectExtent l="0" t="0" r="9525" b="9525"/>
            <wp:wrapTight wrapText="bothSides">
              <wp:wrapPolygon edited="0">
                <wp:start x="0" y="0"/>
                <wp:lineTo x="0" y="21486"/>
                <wp:lineTo x="21486" y="21486"/>
                <wp:lineTo x="21486" y="0"/>
                <wp:lineTo x="0" y="0"/>
              </wp:wrapPolygon>
            </wp:wrapTight>
            <wp:docPr id="11" name="Picture 11" descr="A close-up of a hand holding a p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hand holding a pen&#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A0A">
        <w:rPr>
          <w:sz w:val="22"/>
          <w:szCs w:val="22"/>
          <w:lang w:val="sr-Latn-ME"/>
        </w:rPr>
        <w:t xml:space="preserve">Odaberite </w:t>
      </w:r>
      <w:r w:rsidRPr="00FC7A0A">
        <w:rPr>
          <w:b/>
          <w:bCs/>
          <w:sz w:val="22"/>
          <w:szCs w:val="22"/>
          <w:lang w:val="sr-Latn-ME"/>
        </w:rPr>
        <w:t>veliku</w:t>
      </w:r>
      <w:r w:rsidRPr="00FC7A0A">
        <w:rPr>
          <w:sz w:val="22"/>
          <w:szCs w:val="22"/>
          <w:lang w:val="sr-Latn-ME"/>
        </w:rPr>
        <w:t xml:space="preserve"> iglu i izvadite je iz sterilnog pakovanja, ali ne uklanjajte zaštitnu kapicu koja pokriva iglu.</w:t>
      </w:r>
    </w:p>
    <w:p w14:paraId="6C8A739A" w14:textId="77777777" w:rsidR="00DC38CA" w:rsidRPr="00FC7A0A" w:rsidRDefault="00DC38CA" w:rsidP="00F778E6">
      <w:pPr>
        <w:ind w:left="4395"/>
        <w:jc w:val="both"/>
        <w:rPr>
          <w:sz w:val="22"/>
          <w:szCs w:val="22"/>
          <w:lang w:val="sr-Latn-ME"/>
        </w:rPr>
      </w:pPr>
    </w:p>
    <w:p w14:paraId="1681D861" w14:textId="28838EF3" w:rsidR="00DC38CA" w:rsidRPr="00FC7A0A" w:rsidRDefault="00DC38CA" w:rsidP="00F778E6">
      <w:pPr>
        <w:ind w:left="4395"/>
        <w:jc w:val="both"/>
        <w:rPr>
          <w:sz w:val="22"/>
          <w:szCs w:val="22"/>
          <w:lang w:val="sr-Latn-ME"/>
        </w:rPr>
      </w:pPr>
      <w:r w:rsidRPr="00FC7A0A">
        <w:rPr>
          <w:sz w:val="22"/>
          <w:szCs w:val="22"/>
          <w:lang w:val="sr-Latn-ME"/>
        </w:rPr>
        <w:t xml:space="preserve">Da biste pričvrstili iglu na špric, uhvatite </w:t>
      </w:r>
      <w:r w:rsidRPr="00FC7A0A">
        <w:rPr>
          <w:b/>
          <w:bCs/>
          <w:sz w:val="22"/>
          <w:szCs w:val="22"/>
          <w:lang w:val="sr-Latn-ME"/>
        </w:rPr>
        <w:t>veliku</w:t>
      </w:r>
      <w:r w:rsidRPr="00FC7A0A">
        <w:rPr>
          <w:sz w:val="22"/>
          <w:szCs w:val="22"/>
          <w:lang w:val="sr-Latn-ME"/>
        </w:rPr>
        <w:t xml:space="preserve"> iglu za zaštitnu kapicu jednom rukom, a t</w:t>
      </w:r>
      <w:r w:rsidR="00A6173D" w:rsidRPr="00FC7A0A">
        <w:rPr>
          <w:sz w:val="22"/>
          <w:szCs w:val="22"/>
          <w:lang w:val="sr-Latn-ME"/>
        </w:rPr>
        <w:t>ij</w:t>
      </w:r>
      <w:r w:rsidRPr="00FC7A0A">
        <w:rPr>
          <w:sz w:val="22"/>
          <w:szCs w:val="22"/>
          <w:lang w:val="sr-Latn-ME"/>
        </w:rPr>
        <w:t xml:space="preserve">elo šprica drugom rukom. </w:t>
      </w:r>
    </w:p>
    <w:p w14:paraId="0E56C534" w14:textId="77777777" w:rsidR="00DC38CA" w:rsidRPr="00FC7A0A" w:rsidRDefault="00DC38CA" w:rsidP="00F778E6">
      <w:pPr>
        <w:ind w:left="4395"/>
        <w:jc w:val="both"/>
        <w:rPr>
          <w:sz w:val="22"/>
          <w:szCs w:val="22"/>
          <w:lang w:val="sr-Latn-ME"/>
        </w:rPr>
      </w:pPr>
      <w:r w:rsidRPr="00FC7A0A">
        <w:rPr>
          <w:sz w:val="22"/>
          <w:szCs w:val="22"/>
          <w:lang w:val="sr-Latn-ME"/>
        </w:rPr>
        <w:t>U zavisnosti od pribora koji ste dobili,</w:t>
      </w:r>
    </w:p>
    <w:p w14:paraId="31D805B4" w14:textId="095C40E0" w:rsidR="00DC38CA" w:rsidRPr="00FC7A0A" w:rsidRDefault="00DC38CA" w:rsidP="00F778E6">
      <w:pPr>
        <w:ind w:left="4479"/>
        <w:contextualSpacing/>
        <w:jc w:val="both"/>
        <w:rPr>
          <w:sz w:val="22"/>
          <w:szCs w:val="22"/>
          <w:lang w:val="sr-Latn-ME"/>
        </w:rPr>
      </w:pPr>
      <w:r w:rsidRPr="00FC7A0A">
        <w:rPr>
          <w:sz w:val="22"/>
          <w:szCs w:val="22"/>
          <w:lang w:val="sr-Latn-ME"/>
        </w:rPr>
        <w:t>● moraćete da gurnete iglu nadol</w:t>
      </w:r>
      <w:r w:rsidR="00DD00BD" w:rsidRPr="00FC7A0A">
        <w:rPr>
          <w:sz w:val="22"/>
          <w:szCs w:val="22"/>
          <w:lang w:val="sr-Latn-ME"/>
        </w:rPr>
        <w:t>j</w:t>
      </w:r>
      <w:r w:rsidRPr="00FC7A0A">
        <w:rPr>
          <w:sz w:val="22"/>
          <w:szCs w:val="22"/>
          <w:lang w:val="sr-Latn-ME"/>
        </w:rPr>
        <w:t>e na špric i da je okrećete u sm</w:t>
      </w:r>
      <w:r w:rsidR="00A6173D" w:rsidRPr="00FC7A0A">
        <w:rPr>
          <w:sz w:val="22"/>
          <w:szCs w:val="22"/>
          <w:lang w:val="sr-Latn-ME"/>
        </w:rPr>
        <w:t>j</w:t>
      </w:r>
      <w:r w:rsidRPr="00FC7A0A">
        <w:rPr>
          <w:sz w:val="22"/>
          <w:szCs w:val="22"/>
          <w:lang w:val="sr-Latn-ME"/>
        </w:rPr>
        <w:t xml:space="preserve">eru kazaljke na satu dok se ne učvrsti </w:t>
      </w:r>
    </w:p>
    <w:p w14:paraId="475F8B81" w14:textId="3498337E" w:rsidR="00DC38CA" w:rsidRPr="00FC7A0A" w:rsidRDefault="00DC38CA" w:rsidP="00F778E6">
      <w:pPr>
        <w:ind w:left="4479"/>
        <w:contextualSpacing/>
        <w:jc w:val="both"/>
        <w:rPr>
          <w:sz w:val="22"/>
          <w:szCs w:val="22"/>
          <w:lang w:val="sr-Latn-ME"/>
        </w:rPr>
      </w:pPr>
      <w:r w:rsidRPr="00FC7A0A">
        <w:rPr>
          <w:b/>
          <w:bCs/>
          <w:sz w:val="22"/>
          <w:szCs w:val="22"/>
          <w:lang w:val="sr-Latn-ME"/>
        </w:rPr>
        <w:t>● ili</w:t>
      </w:r>
      <w:r w:rsidRPr="00FC7A0A">
        <w:rPr>
          <w:sz w:val="22"/>
          <w:szCs w:val="22"/>
          <w:lang w:val="sr-Latn-ME"/>
        </w:rPr>
        <w:t xml:space="preserve"> da gurate iglu nadol</w:t>
      </w:r>
      <w:r w:rsidR="00DD00BD" w:rsidRPr="00FC7A0A">
        <w:rPr>
          <w:sz w:val="22"/>
          <w:szCs w:val="22"/>
          <w:lang w:val="sr-Latn-ME"/>
        </w:rPr>
        <w:t>j</w:t>
      </w:r>
      <w:r w:rsidRPr="00FC7A0A">
        <w:rPr>
          <w:sz w:val="22"/>
          <w:szCs w:val="22"/>
          <w:lang w:val="sr-Latn-ME"/>
        </w:rPr>
        <w:t xml:space="preserve">e dok ne bude čvrsto spojena. </w:t>
      </w:r>
    </w:p>
    <w:p w14:paraId="3777A7C9" w14:textId="77777777" w:rsidR="00DC38CA" w:rsidRPr="00FC7A0A" w:rsidRDefault="00DC38CA" w:rsidP="00F778E6">
      <w:pPr>
        <w:ind w:left="4395"/>
        <w:jc w:val="both"/>
        <w:rPr>
          <w:sz w:val="22"/>
          <w:szCs w:val="22"/>
          <w:lang w:val="sr-Latn-ME"/>
        </w:rPr>
      </w:pPr>
      <w:r w:rsidRPr="00FC7A0A">
        <w:rPr>
          <w:sz w:val="22"/>
          <w:szCs w:val="22"/>
          <w:lang w:val="sr-Latn-ME"/>
        </w:rPr>
        <w:lastRenderedPageBreak/>
        <w:t xml:space="preserve">Nemojte dodirivati samu iglu ili kraj šprica na koji se pričvršćuje igla. </w:t>
      </w:r>
    </w:p>
    <w:p w14:paraId="046C8E48" w14:textId="77777777" w:rsidR="00DC38CA" w:rsidRPr="00FC7A0A" w:rsidRDefault="00DC38CA" w:rsidP="00F778E6">
      <w:pPr>
        <w:jc w:val="both"/>
        <w:rPr>
          <w:sz w:val="22"/>
          <w:szCs w:val="22"/>
          <w:lang w:val="sr-Latn-ME"/>
        </w:rPr>
      </w:pPr>
    </w:p>
    <w:p w14:paraId="539B25D7" w14:textId="77777777" w:rsidR="00DC38CA" w:rsidRPr="00FC7A0A" w:rsidRDefault="00DC38CA" w:rsidP="00F778E6">
      <w:pPr>
        <w:jc w:val="both"/>
        <w:rPr>
          <w:sz w:val="22"/>
          <w:szCs w:val="22"/>
          <w:lang w:val="sr-Latn-ME"/>
        </w:rPr>
      </w:pPr>
    </w:p>
    <w:p w14:paraId="0207801A" w14:textId="08CE04D3" w:rsidR="00DC38CA" w:rsidRPr="00FC7A0A" w:rsidRDefault="00DC38CA" w:rsidP="00F778E6">
      <w:pPr>
        <w:jc w:val="both"/>
        <w:rPr>
          <w:sz w:val="22"/>
          <w:szCs w:val="22"/>
          <w:lang w:val="sr-Latn-ME"/>
        </w:rPr>
      </w:pPr>
      <w:r w:rsidRPr="00FC7A0A">
        <w:rPr>
          <w:sz w:val="22"/>
          <w:szCs w:val="22"/>
          <w:lang w:val="sr-Latn-ME"/>
        </w:rPr>
        <w:t>Kada je igla čvrsto spojena, uhvatite t</w:t>
      </w:r>
      <w:r w:rsidR="00A6173D" w:rsidRPr="00FC7A0A">
        <w:rPr>
          <w:sz w:val="22"/>
          <w:szCs w:val="22"/>
          <w:lang w:val="sr-Latn-ME"/>
        </w:rPr>
        <w:t>ij</w:t>
      </w:r>
      <w:r w:rsidRPr="00FC7A0A">
        <w:rPr>
          <w:sz w:val="22"/>
          <w:szCs w:val="22"/>
          <w:lang w:val="sr-Latn-ME"/>
        </w:rPr>
        <w:t>elo šprica tako da je igla usm</w:t>
      </w:r>
      <w:r w:rsidR="00A6173D" w:rsidRPr="00FC7A0A">
        <w:rPr>
          <w:sz w:val="22"/>
          <w:szCs w:val="22"/>
          <w:lang w:val="sr-Latn-ME"/>
        </w:rPr>
        <w:t>j</w:t>
      </w:r>
      <w:r w:rsidRPr="00FC7A0A">
        <w:rPr>
          <w:sz w:val="22"/>
          <w:szCs w:val="22"/>
          <w:lang w:val="sr-Latn-ME"/>
        </w:rPr>
        <w:t xml:space="preserve">erena prema gore. </w:t>
      </w:r>
    </w:p>
    <w:p w14:paraId="74CA147F" w14:textId="77777777" w:rsidR="00DC38CA" w:rsidRPr="00FC7A0A" w:rsidRDefault="00DC38CA" w:rsidP="00F778E6">
      <w:pPr>
        <w:jc w:val="both"/>
        <w:rPr>
          <w:sz w:val="22"/>
          <w:szCs w:val="22"/>
          <w:lang w:val="sr-Latn-ME"/>
        </w:rPr>
      </w:pPr>
      <w:r w:rsidRPr="00FC7A0A">
        <w:rPr>
          <w:sz w:val="22"/>
          <w:szCs w:val="22"/>
          <w:lang w:val="sr-Latn-ME"/>
        </w:rPr>
        <w:t xml:space="preserve">Ravno povucite zaštitnu kapicu i skinite je sa igle. </w:t>
      </w:r>
    </w:p>
    <w:p w14:paraId="07814F0B" w14:textId="77777777" w:rsidR="00DC38CA" w:rsidRPr="00FC7A0A" w:rsidRDefault="00DC38CA" w:rsidP="00F778E6">
      <w:pPr>
        <w:jc w:val="both"/>
        <w:rPr>
          <w:sz w:val="22"/>
          <w:szCs w:val="22"/>
          <w:lang w:val="sr-Latn-ME"/>
        </w:rPr>
      </w:pPr>
      <w:r w:rsidRPr="00FC7A0A">
        <w:rPr>
          <w:sz w:val="22"/>
          <w:szCs w:val="22"/>
          <w:lang w:val="sr-Latn-ME"/>
        </w:rPr>
        <w:t xml:space="preserve">Nemojte odmah da bacate kapicu. </w:t>
      </w:r>
    </w:p>
    <w:p w14:paraId="06C209A1" w14:textId="77777777" w:rsidR="00DC38CA" w:rsidRPr="00FC7A0A" w:rsidRDefault="00DC38CA" w:rsidP="00F778E6">
      <w:pPr>
        <w:jc w:val="both"/>
        <w:rPr>
          <w:sz w:val="22"/>
          <w:szCs w:val="22"/>
          <w:lang w:val="sr-Latn-ME"/>
        </w:rPr>
      </w:pPr>
    </w:p>
    <w:p w14:paraId="5CF8148B" w14:textId="77777777" w:rsidR="00DC38CA" w:rsidRPr="00FC7A0A" w:rsidRDefault="00DC38CA" w:rsidP="00F778E6">
      <w:pPr>
        <w:jc w:val="both"/>
        <w:rPr>
          <w:sz w:val="22"/>
          <w:szCs w:val="22"/>
          <w:lang w:val="sr-Latn-ME"/>
        </w:rPr>
      </w:pPr>
      <w:r w:rsidRPr="00FC7A0A">
        <w:rPr>
          <w:sz w:val="22"/>
          <w:szCs w:val="22"/>
          <w:lang w:val="sr-Latn-ME"/>
        </w:rPr>
        <w:t xml:space="preserve">Nemojte da dodirujete iglu ili da dozvolite da igla dodirne bilo koju površinu kada je kapica skinuta. </w:t>
      </w:r>
    </w:p>
    <w:p w14:paraId="3438F509" w14:textId="4FA5A6B4" w:rsidR="00DC38CA" w:rsidRPr="00FC7A0A" w:rsidRDefault="00DC38CA" w:rsidP="00F778E6">
      <w:pPr>
        <w:jc w:val="both"/>
        <w:rPr>
          <w:sz w:val="22"/>
          <w:szCs w:val="22"/>
          <w:lang w:val="sr-Latn-ME"/>
        </w:rPr>
      </w:pPr>
      <w:r w:rsidRPr="00FC7A0A">
        <w:rPr>
          <w:sz w:val="22"/>
          <w:szCs w:val="22"/>
          <w:lang w:val="sr-Latn-ME"/>
        </w:rPr>
        <w:t>Nemojte da koristite špric ako ga ispustite nakon skidanja kapice ili ako d</w:t>
      </w:r>
      <w:r w:rsidR="00001013" w:rsidRPr="00FC7A0A">
        <w:rPr>
          <w:sz w:val="22"/>
          <w:szCs w:val="22"/>
          <w:lang w:val="sr-Latn-ME"/>
        </w:rPr>
        <w:t>j</w:t>
      </w:r>
      <w:r w:rsidRPr="00FC7A0A">
        <w:rPr>
          <w:sz w:val="22"/>
          <w:szCs w:val="22"/>
          <w:lang w:val="sr-Latn-ME"/>
        </w:rPr>
        <w:t>eluje da je igla oštećena.</w:t>
      </w:r>
    </w:p>
    <w:p w14:paraId="081D1A43" w14:textId="77777777" w:rsidR="00DC38CA" w:rsidRPr="00FC7A0A" w:rsidRDefault="00DC38CA" w:rsidP="00F778E6">
      <w:pPr>
        <w:jc w:val="both"/>
        <w:rPr>
          <w:sz w:val="22"/>
          <w:szCs w:val="22"/>
          <w:lang w:val="sr-Latn-ME"/>
        </w:rPr>
      </w:pPr>
    </w:p>
    <w:p w14:paraId="5F853476" w14:textId="77777777" w:rsidR="00DC38CA" w:rsidRPr="00FC7A0A" w:rsidRDefault="00DC38CA" w:rsidP="00F778E6">
      <w:pPr>
        <w:jc w:val="both"/>
        <w:rPr>
          <w:sz w:val="22"/>
          <w:szCs w:val="22"/>
          <w:lang w:val="sr-Latn-ME"/>
        </w:rPr>
      </w:pPr>
    </w:p>
    <w:p w14:paraId="143A6E95" w14:textId="77777777" w:rsidR="00DC38CA" w:rsidRPr="00FC7A0A" w:rsidRDefault="00DC38CA" w:rsidP="00F778E6">
      <w:pPr>
        <w:ind w:left="4395"/>
        <w:jc w:val="both"/>
        <w:rPr>
          <w:sz w:val="22"/>
          <w:szCs w:val="22"/>
          <w:lang w:val="sr-Latn-ME"/>
        </w:rPr>
      </w:pPr>
      <w:r w:rsidRPr="00FC7A0A">
        <w:rPr>
          <w:noProof/>
          <w:sz w:val="22"/>
          <w:szCs w:val="22"/>
        </w:rPr>
        <w:drawing>
          <wp:anchor distT="0" distB="0" distL="114300" distR="114300" simplePos="0" relativeHeight="251660288" behindDoc="0" locked="0" layoutInCell="1" allowOverlap="1" wp14:anchorId="5C1D4570" wp14:editId="69FDD252">
            <wp:simplePos x="0" y="0"/>
            <wp:positionH relativeFrom="margin">
              <wp:align>left</wp:align>
            </wp:positionH>
            <wp:positionV relativeFrom="paragraph">
              <wp:posOffset>5715</wp:posOffset>
            </wp:positionV>
            <wp:extent cx="1868170" cy="1868170"/>
            <wp:effectExtent l="0" t="0" r="0" b="0"/>
            <wp:wrapSquare wrapText="bothSides"/>
            <wp:docPr id="14" name="Picture 14" descr="A close-up of a syri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syring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68170" cy="186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A0A">
        <w:rPr>
          <w:sz w:val="22"/>
          <w:szCs w:val="22"/>
          <w:lang w:val="sr-Latn-ME"/>
        </w:rPr>
        <w:t xml:space="preserve">Vaš zdravstveni radnik će vam reći koliko tečnosti treba da ubrizgate. To će obično biti 1 ml za svaku injekciju. Vaš zdravstveni radnik će Vam pokazati koju oznaku da koristite ukoliko treba da ubrizgate manje od 1 ml. </w:t>
      </w:r>
    </w:p>
    <w:p w14:paraId="20B10A32" w14:textId="2D1DAFF9" w:rsidR="00DC38CA" w:rsidRPr="00FC7A0A" w:rsidRDefault="00DC38CA" w:rsidP="00F778E6">
      <w:pPr>
        <w:ind w:left="4395"/>
        <w:jc w:val="both"/>
        <w:rPr>
          <w:sz w:val="22"/>
          <w:szCs w:val="22"/>
          <w:lang w:val="sr-Latn-ME"/>
        </w:rPr>
      </w:pPr>
      <w:r w:rsidRPr="00FC7A0A">
        <w:rPr>
          <w:sz w:val="22"/>
          <w:szCs w:val="22"/>
          <w:lang w:val="sr-Latn-ME"/>
        </w:rPr>
        <w:t>Uv</w:t>
      </w:r>
      <w:r w:rsidR="00001013" w:rsidRPr="00FC7A0A">
        <w:rPr>
          <w:sz w:val="22"/>
          <w:szCs w:val="22"/>
          <w:lang w:val="sr-Latn-ME"/>
        </w:rPr>
        <w:t>ij</w:t>
      </w:r>
      <w:r w:rsidRPr="00FC7A0A">
        <w:rPr>
          <w:sz w:val="22"/>
          <w:szCs w:val="22"/>
          <w:lang w:val="sr-Latn-ME"/>
        </w:rPr>
        <w:t>ek koristite oznaku koja odgovara Vašoj dozi. Ukoliko niste sigurni, obratite se svom zdravstvenom radniku za sav</w:t>
      </w:r>
      <w:r w:rsidR="00001013" w:rsidRPr="00FC7A0A">
        <w:rPr>
          <w:sz w:val="22"/>
          <w:szCs w:val="22"/>
          <w:lang w:val="sr-Latn-ME"/>
        </w:rPr>
        <w:t>j</w:t>
      </w:r>
      <w:r w:rsidRPr="00FC7A0A">
        <w:rPr>
          <w:sz w:val="22"/>
          <w:szCs w:val="22"/>
          <w:lang w:val="sr-Latn-ME"/>
        </w:rPr>
        <w:t>et pr</w:t>
      </w:r>
      <w:r w:rsidR="00001013" w:rsidRPr="00FC7A0A">
        <w:rPr>
          <w:sz w:val="22"/>
          <w:szCs w:val="22"/>
          <w:lang w:val="sr-Latn-ME"/>
        </w:rPr>
        <w:t>ij</w:t>
      </w:r>
      <w:r w:rsidRPr="00FC7A0A">
        <w:rPr>
          <w:sz w:val="22"/>
          <w:szCs w:val="22"/>
          <w:lang w:val="sr-Latn-ME"/>
        </w:rPr>
        <w:t>e upotrebe.</w:t>
      </w:r>
    </w:p>
    <w:p w14:paraId="42E0DF41" w14:textId="77777777" w:rsidR="00DC38CA" w:rsidRPr="00FC7A0A" w:rsidRDefault="00DC38CA" w:rsidP="00F778E6">
      <w:pPr>
        <w:ind w:left="4395"/>
        <w:jc w:val="both"/>
        <w:rPr>
          <w:sz w:val="22"/>
          <w:szCs w:val="22"/>
          <w:lang w:val="sr-Latn-ME"/>
        </w:rPr>
      </w:pPr>
    </w:p>
    <w:p w14:paraId="47E19834" w14:textId="77777777" w:rsidR="00DC38CA" w:rsidRPr="00FC7A0A" w:rsidRDefault="00DC38CA" w:rsidP="00F778E6">
      <w:pPr>
        <w:ind w:left="4395"/>
        <w:jc w:val="both"/>
        <w:rPr>
          <w:sz w:val="22"/>
          <w:szCs w:val="22"/>
          <w:lang w:val="sr-Latn-ME"/>
        </w:rPr>
      </w:pPr>
    </w:p>
    <w:p w14:paraId="3498E9B1" w14:textId="5E39AC95" w:rsidR="00DC38CA" w:rsidRPr="00FC7A0A" w:rsidRDefault="00DC38CA" w:rsidP="00F778E6">
      <w:pPr>
        <w:ind w:left="4395"/>
        <w:jc w:val="both"/>
        <w:rPr>
          <w:sz w:val="22"/>
          <w:szCs w:val="22"/>
          <w:lang w:val="sr-Latn-ME"/>
        </w:rPr>
      </w:pPr>
      <w:r w:rsidRPr="00FC7A0A">
        <w:rPr>
          <w:sz w:val="22"/>
          <w:szCs w:val="22"/>
          <w:lang w:val="sr-Latn-ME"/>
        </w:rPr>
        <w:t xml:space="preserve">Povlačite klip šprica </w:t>
      </w:r>
      <w:r w:rsidR="00DD00BD" w:rsidRPr="00FC7A0A">
        <w:rPr>
          <w:sz w:val="22"/>
          <w:szCs w:val="22"/>
          <w:lang w:val="sr-Latn-ME"/>
        </w:rPr>
        <w:t>unazad</w:t>
      </w:r>
      <w:r w:rsidRPr="00FC7A0A">
        <w:rPr>
          <w:sz w:val="22"/>
          <w:szCs w:val="22"/>
          <w:lang w:val="sr-Latn-ME"/>
        </w:rPr>
        <w:t xml:space="preserve"> sve dok se kraj klipa ne poravna sa oznakom koja odgovara vašoj dozi. Tako se špric puni vazduhom. </w:t>
      </w:r>
    </w:p>
    <w:p w14:paraId="694A0D3B" w14:textId="77777777" w:rsidR="00DC38CA" w:rsidRPr="00FC7A0A" w:rsidRDefault="00DC38CA" w:rsidP="00F778E6">
      <w:pPr>
        <w:jc w:val="both"/>
        <w:rPr>
          <w:sz w:val="22"/>
          <w:szCs w:val="22"/>
          <w:lang w:val="sr-Latn-ME"/>
        </w:rPr>
      </w:pPr>
    </w:p>
    <w:p w14:paraId="58EA79C8" w14:textId="77777777" w:rsidR="00DC38CA" w:rsidRPr="00FC7A0A" w:rsidRDefault="00DC38CA" w:rsidP="00F778E6">
      <w:pPr>
        <w:jc w:val="both"/>
        <w:rPr>
          <w:sz w:val="22"/>
          <w:szCs w:val="22"/>
          <w:lang w:val="sr-Latn-ME"/>
        </w:rPr>
      </w:pPr>
    </w:p>
    <w:p w14:paraId="364ED655" w14:textId="77777777" w:rsidR="00DC38CA" w:rsidRPr="00FC7A0A" w:rsidRDefault="00DC38CA" w:rsidP="00F778E6">
      <w:pPr>
        <w:jc w:val="both"/>
        <w:rPr>
          <w:sz w:val="22"/>
          <w:szCs w:val="22"/>
          <w:lang w:val="sr-Latn-ME"/>
        </w:rPr>
      </w:pPr>
    </w:p>
    <w:p w14:paraId="09814B35" w14:textId="77777777" w:rsidR="00DC38CA" w:rsidRPr="00FC7A0A" w:rsidRDefault="00DC38CA" w:rsidP="00F778E6">
      <w:pPr>
        <w:jc w:val="both"/>
        <w:rPr>
          <w:sz w:val="22"/>
          <w:szCs w:val="22"/>
          <w:lang w:val="sr-Latn-ME"/>
        </w:rPr>
      </w:pPr>
    </w:p>
    <w:p w14:paraId="402ED8F1" w14:textId="77777777" w:rsidR="00DC38CA" w:rsidRPr="00FC7A0A" w:rsidRDefault="00DC38CA" w:rsidP="00F778E6">
      <w:pPr>
        <w:ind w:left="4395"/>
        <w:jc w:val="both"/>
        <w:rPr>
          <w:sz w:val="22"/>
          <w:szCs w:val="22"/>
          <w:lang w:val="sr-Latn-ME"/>
        </w:rPr>
      </w:pPr>
      <w:r w:rsidRPr="00FC7A0A">
        <w:rPr>
          <w:noProof/>
          <w:sz w:val="22"/>
          <w:szCs w:val="22"/>
        </w:rPr>
        <w:drawing>
          <wp:anchor distT="0" distB="0" distL="114300" distR="114300" simplePos="0" relativeHeight="251661312" behindDoc="0" locked="0" layoutInCell="1" allowOverlap="1" wp14:anchorId="497A7E90" wp14:editId="7B562DEE">
            <wp:simplePos x="0" y="0"/>
            <wp:positionH relativeFrom="margin">
              <wp:align>left</wp:align>
            </wp:positionH>
            <wp:positionV relativeFrom="paragraph">
              <wp:posOffset>2540</wp:posOffset>
            </wp:positionV>
            <wp:extent cx="1884045" cy="1884045"/>
            <wp:effectExtent l="0" t="0" r="1905" b="1905"/>
            <wp:wrapSquare wrapText="bothSides"/>
            <wp:docPr id="15" name="Picture 15" descr="A picture containing sketch, drawing, clipart, line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sketch, drawing, clipart, line 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84045"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A0A">
        <w:rPr>
          <w:sz w:val="22"/>
          <w:szCs w:val="22"/>
          <w:lang w:val="sr-Latn-ME"/>
        </w:rPr>
        <w:t>Stavite bočicu na ravnu površinu.</w:t>
      </w:r>
    </w:p>
    <w:p w14:paraId="6045613A" w14:textId="77777777" w:rsidR="00DC38CA" w:rsidRPr="00FC7A0A" w:rsidRDefault="00DC38CA" w:rsidP="00F778E6">
      <w:pPr>
        <w:ind w:left="4395"/>
        <w:jc w:val="both"/>
        <w:rPr>
          <w:sz w:val="22"/>
          <w:szCs w:val="22"/>
          <w:lang w:val="sr-Latn-ME"/>
        </w:rPr>
      </w:pPr>
      <w:r w:rsidRPr="00FC7A0A">
        <w:rPr>
          <w:sz w:val="22"/>
          <w:szCs w:val="22"/>
          <w:lang w:val="sr-Latn-ME"/>
        </w:rPr>
        <w:t xml:space="preserve">Polako umetnite veliku iglu u bočicu kroz gumeni čep. </w:t>
      </w:r>
    </w:p>
    <w:p w14:paraId="60AFD971" w14:textId="77777777" w:rsidR="00DC38CA" w:rsidRPr="00FC7A0A" w:rsidRDefault="00DC38CA" w:rsidP="00F778E6">
      <w:pPr>
        <w:ind w:left="4395"/>
        <w:jc w:val="both"/>
        <w:rPr>
          <w:sz w:val="22"/>
          <w:szCs w:val="22"/>
          <w:lang w:val="sr-Latn-ME"/>
        </w:rPr>
      </w:pPr>
      <w:r w:rsidRPr="00FC7A0A">
        <w:rPr>
          <w:sz w:val="22"/>
          <w:szCs w:val="22"/>
          <w:lang w:val="sr-Latn-ME"/>
        </w:rPr>
        <w:t xml:space="preserve">Pazite da vrh igle ne dodirne tečnost u bočici. </w:t>
      </w:r>
    </w:p>
    <w:p w14:paraId="5535A90E" w14:textId="77777777" w:rsidR="00DC38CA" w:rsidRPr="00FC7A0A" w:rsidRDefault="00DC38CA" w:rsidP="00F778E6">
      <w:pPr>
        <w:ind w:left="4395"/>
        <w:jc w:val="both"/>
        <w:rPr>
          <w:sz w:val="22"/>
          <w:szCs w:val="22"/>
          <w:lang w:val="sr-Latn-ME"/>
        </w:rPr>
      </w:pPr>
      <w:r w:rsidRPr="00FC7A0A">
        <w:rPr>
          <w:sz w:val="22"/>
          <w:szCs w:val="22"/>
          <w:lang w:val="sr-Latn-ME"/>
        </w:rPr>
        <w:t xml:space="preserve">Ako se to dogodi, polako izvucite iglu toliko da više ne dodiruje tečnost. </w:t>
      </w:r>
    </w:p>
    <w:p w14:paraId="06A3523C" w14:textId="77777777" w:rsidR="00DC38CA" w:rsidRPr="00FC7A0A" w:rsidRDefault="00DC38CA" w:rsidP="00F778E6">
      <w:pPr>
        <w:ind w:left="4395"/>
        <w:jc w:val="both"/>
        <w:rPr>
          <w:sz w:val="22"/>
          <w:szCs w:val="22"/>
          <w:lang w:val="sr-Latn-ME"/>
        </w:rPr>
      </w:pPr>
    </w:p>
    <w:p w14:paraId="42967A99" w14:textId="77777777" w:rsidR="00DC38CA" w:rsidRPr="00FC7A0A" w:rsidRDefault="00DC38CA" w:rsidP="00F778E6">
      <w:pPr>
        <w:ind w:left="4395"/>
        <w:jc w:val="both"/>
        <w:rPr>
          <w:sz w:val="22"/>
          <w:szCs w:val="22"/>
          <w:lang w:val="sr-Latn-ME"/>
        </w:rPr>
      </w:pPr>
    </w:p>
    <w:p w14:paraId="21EA1F45" w14:textId="77777777" w:rsidR="00DC38CA" w:rsidRPr="00FC7A0A" w:rsidRDefault="00DC38CA" w:rsidP="00F778E6">
      <w:pPr>
        <w:ind w:left="4395"/>
        <w:jc w:val="both"/>
        <w:rPr>
          <w:sz w:val="22"/>
          <w:szCs w:val="22"/>
          <w:lang w:val="sr-Latn-ME"/>
        </w:rPr>
      </w:pPr>
      <w:r w:rsidRPr="00FC7A0A">
        <w:rPr>
          <w:sz w:val="22"/>
          <w:szCs w:val="22"/>
          <w:lang w:val="sr-Latn-ME"/>
        </w:rPr>
        <w:t xml:space="preserve">Polako gurajte klip u špric. </w:t>
      </w:r>
    </w:p>
    <w:p w14:paraId="2DBE4BD2" w14:textId="77777777" w:rsidR="00DC38CA" w:rsidRPr="00FC7A0A" w:rsidRDefault="00DC38CA" w:rsidP="00F778E6">
      <w:pPr>
        <w:ind w:left="4395"/>
        <w:jc w:val="both"/>
        <w:rPr>
          <w:sz w:val="22"/>
          <w:szCs w:val="22"/>
          <w:lang w:val="sr-Latn-ME"/>
        </w:rPr>
      </w:pPr>
      <w:r w:rsidRPr="00FC7A0A">
        <w:rPr>
          <w:sz w:val="22"/>
          <w:szCs w:val="22"/>
          <w:lang w:val="sr-Latn-ME"/>
        </w:rPr>
        <w:t xml:space="preserve">Tako izbacujete vazduh iz šprica u bočicu. </w:t>
      </w:r>
    </w:p>
    <w:p w14:paraId="786F8224" w14:textId="77777777" w:rsidR="00DC38CA" w:rsidRPr="00FC7A0A" w:rsidRDefault="00DC38CA" w:rsidP="00F778E6">
      <w:pPr>
        <w:jc w:val="both"/>
        <w:rPr>
          <w:sz w:val="22"/>
          <w:szCs w:val="22"/>
          <w:lang w:val="sr-Latn-ME"/>
        </w:rPr>
      </w:pPr>
    </w:p>
    <w:p w14:paraId="68E08A86" w14:textId="77777777" w:rsidR="00DC38CA" w:rsidRPr="00FC7A0A" w:rsidRDefault="00DC38CA" w:rsidP="00F778E6">
      <w:pPr>
        <w:jc w:val="both"/>
        <w:rPr>
          <w:sz w:val="22"/>
          <w:szCs w:val="22"/>
          <w:lang w:val="sr-Latn-ME"/>
        </w:rPr>
      </w:pPr>
    </w:p>
    <w:p w14:paraId="092F22CE" w14:textId="77777777" w:rsidR="00DC38CA" w:rsidRPr="00FC7A0A" w:rsidRDefault="00DC38CA" w:rsidP="00F778E6">
      <w:pPr>
        <w:jc w:val="both"/>
        <w:rPr>
          <w:sz w:val="22"/>
          <w:szCs w:val="22"/>
          <w:lang w:val="sr-Latn-ME"/>
        </w:rPr>
      </w:pPr>
    </w:p>
    <w:p w14:paraId="7056F06E" w14:textId="77777777" w:rsidR="00DC38CA" w:rsidRPr="00FC7A0A" w:rsidRDefault="00DC38CA" w:rsidP="00F778E6">
      <w:pPr>
        <w:jc w:val="both"/>
        <w:rPr>
          <w:sz w:val="22"/>
          <w:szCs w:val="22"/>
          <w:lang w:val="sr-Latn-ME"/>
        </w:rPr>
      </w:pPr>
    </w:p>
    <w:p w14:paraId="5252A39F" w14:textId="77777777" w:rsidR="00DC38CA" w:rsidRPr="00FC7A0A" w:rsidRDefault="00DC38CA" w:rsidP="00F778E6">
      <w:pPr>
        <w:jc w:val="both"/>
        <w:rPr>
          <w:sz w:val="22"/>
          <w:szCs w:val="22"/>
          <w:lang w:val="sr-Latn-ME"/>
        </w:rPr>
      </w:pPr>
    </w:p>
    <w:p w14:paraId="475BE7BF" w14:textId="77777777" w:rsidR="00DC38CA" w:rsidRPr="00FC7A0A" w:rsidRDefault="00DC38CA" w:rsidP="00F778E6">
      <w:pPr>
        <w:jc w:val="both"/>
        <w:rPr>
          <w:sz w:val="22"/>
          <w:szCs w:val="22"/>
          <w:lang w:val="sr-Latn-ME"/>
        </w:rPr>
      </w:pPr>
    </w:p>
    <w:p w14:paraId="2BD67430" w14:textId="77777777" w:rsidR="00DC38CA" w:rsidRPr="00FC7A0A" w:rsidRDefault="00DC38CA" w:rsidP="00F778E6">
      <w:pPr>
        <w:ind w:left="4395"/>
        <w:jc w:val="both"/>
        <w:rPr>
          <w:sz w:val="22"/>
          <w:szCs w:val="22"/>
          <w:lang w:val="sr-Latn-ME"/>
        </w:rPr>
      </w:pPr>
      <w:r w:rsidRPr="00FC7A0A">
        <w:rPr>
          <w:noProof/>
          <w:sz w:val="22"/>
          <w:szCs w:val="22"/>
        </w:rPr>
        <w:drawing>
          <wp:anchor distT="0" distB="0" distL="114300" distR="114300" simplePos="0" relativeHeight="251662336" behindDoc="0" locked="0" layoutInCell="1" allowOverlap="1" wp14:anchorId="342CF893" wp14:editId="3C48F5A5">
            <wp:simplePos x="0" y="0"/>
            <wp:positionH relativeFrom="margin">
              <wp:align>left</wp:align>
            </wp:positionH>
            <wp:positionV relativeFrom="paragraph">
              <wp:posOffset>11568</wp:posOffset>
            </wp:positionV>
            <wp:extent cx="1947545" cy="1947545"/>
            <wp:effectExtent l="0" t="0" r="0" b="0"/>
            <wp:wrapSquare wrapText="bothSides"/>
            <wp:docPr id="7" name="Picture 7" descr="A close-up of a syri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syring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959523" cy="19595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A0A">
        <w:rPr>
          <w:sz w:val="22"/>
          <w:szCs w:val="22"/>
          <w:lang w:val="sr-Latn-ME"/>
        </w:rPr>
        <w:t xml:space="preserve">Dok je igla u bočici, okrenite bočicu naopako. </w:t>
      </w:r>
    </w:p>
    <w:p w14:paraId="5D341B32" w14:textId="77777777" w:rsidR="00DC38CA" w:rsidRPr="00FC7A0A" w:rsidRDefault="00DC38CA" w:rsidP="00F778E6">
      <w:pPr>
        <w:ind w:left="4395"/>
        <w:jc w:val="both"/>
        <w:rPr>
          <w:sz w:val="22"/>
          <w:szCs w:val="22"/>
          <w:lang w:val="sr-Latn-ME"/>
        </w:rPr>
      </w:pPr>
      <w:r w:rsidRPr="00FC7A0A">
        <w:rPr>
          <w:sz w:val="22"/>
          <w:szCs w:val="22"/>
          <w:lang w:val="sr-Latn-ME"/>
        </w:rPr>
        <w:t xml:space="preserve">Vrh igle mora da se nalazi pri dnu tečnosti. </w:t>
      </w:r>
    </w:p>
    <w:p w14:paraId="33042B20" w14:textId="77777777" w:rsidR="00DC38CA" w:rsidRPr="00FC7A0A" w:rsidRDefault="00DC38CA" w:rsidP="00F778E6">
      <w:pPr>
        <w:jc w:val="both"/>
        <w:rPr>
          <w:sz w:val="22"/>
          <w:szCs w:val="22"/>
          <w:lang w:val="sr-Latn-ME"/>
        </w:rPr>
      </w:pPr>
    </w:p>
    <w:p w14:paraId="41F73BEC" w14:textId="77777777" w:rsidR="00DC38CA" w:rsidRPr="00FC7A0A" w:rsidRDefault="00DC38CA" w:rsidP="00F778E6">
      <w:pPr>
        <w:jc w:val="both"/>
        <w:rPr>
          <w:sz w:val="22"/>
          <w:szCs w:val="22"/>
          <w:lang w:val="sr-Latn-ME"/>
        </w:rPr>
      </w:pPr>
    </w:p>
    <w:p w14:paraId="44C2A9A5" w14:textId="77777777" w:rsidR="00DC38CA" w:rsidRPr="00FC7A0A" w:rsidRDefault="00DC38CA" w:rsidP="00F778E6">
      <w:pPr>
        <w:jc w:val="both"/>
        <w:rPr>
          <w:sz w:val="22"/>
          <w:szCs w:val="22"/>
          <w:lang w:val="sr-Latn-ME"/>
        </w:rPr>
      </w:pPr>
    </w:p>
    <w:p w14:paraId="7AF301C5" w14:textId="77777777" w:rsidR="00DC38CA" w:rsidRPr="00FC7A0A" w:rsidRDefault="00DC38CA" w:rsidP="00F778E6">
      <w:pPr>
        <w:jc w:val="both"/>
        <w:rPr>
          <w:sz w:val="22"/>
          <w:szCs w:val="22"/>
          <w:lang w:val="sr-Latn-ME"/>
        </w:rPr>
      </w:pPr>
    </w:p>
    <w:p w14:paraId="5797D2CF" w14:textId="77777777" w:rsidR="00DC38CA" w:rsidRPr="00FC7A0A" w:rsidRDefault="00DC38CA" w:rsidP="00F778E6">
      <w:pPr>
        <w:jc w:val="both"/>
        <w:rPr>
          <w:sz w:val="22"/>
          <w:szCs w:val="22"/>
          <w:lang w:val="sr-Latn-ME"/>
        </w:rPr>
      </w:pPr>
    </w:p>
    <w:p w14:paraId="767F2CEE" w14:textId="77777777" w:rsidR="00DC38CA" w:rsidRPr="00FC7A0A" w:rsidRDefault="00DC38CA" w:rsidP="00F778E6">
      <w:pPr>
        <w:jc w:val="both"/>
        <w:rPr>
          <w:sz w:val="22"/>
          <w:szCs w:val="22"/>
          <w:lang w:val="sr-Latn-ME"/>
        </w:rPr>
      </w:pPr>
    </w:p>
    <w:p w14:paraId="07EBAF95" w14:textId="77777777" w:rsidR="00DC38CA" w:rsidRPr="00FC7A0A" w:rsidRDefault="00DC38CA" w:rsidP="00F778E6">
      <w:pPr>
        <w:jc w:val="both"/>
        <w:rPr>
          <w:sz w:val="22"/>
          <w:szCs w:val="22"/>
          <w:lang w:val="sr-Latn-ME"/>
        </w:rPr>
      </w:pPr>
    </w:p>
    <w:p w14:paraId="77BBAA30" w14:textId="77777777" w:rsidR="00DC38CA" w:rsidRPr="00FC7A0A" w:rsidRDefault="00DC38CA" w:rsidP="00F778E6">
      <w:pPr>
        <w:jc w:val="both"/>
        <w:rPr>
          <w:sz w:val="22"/>
          <w:szCs w:val="22"/>
          <w:lang w:val="sr-Latn-ME"/>
        </w:rPr>
      </w:pPr>
    </w:p>
    <w:p w14:paraId="757CE314" w14:textId="77777777" w:rsidR="00DC38CA" w:rsidRPr="00FC7A0A" w:rsidRDefault="00DC38CA" w:rsidP="00F778E6">
      <w:pPr>
        <w:jc w:val="both"/>
        <w:rPr>
          <w:sz w:val="22"/>
          <w:szCs w:val="22"/>
          <w:lang w:val="sr-Latn-ME"/>
        </w:rPr>
      </w:pPr>
    </w:p>
    <w:p w14:paraId="532068FB" w14:textId="77777777" w:rsidR="00DC38CA" w:rsidRPr="00FC7A0A" w:rsidRDefault="00DC38CA" w:rsidP="00F778E6">
      <w:pPr>
        <w:jc w:val="both"/>
        <w:rPr>
          <w:sz w:val="22"/>
          <w:szCs w:val="22"/>
          <w:lang w:val="sr-Latn-ME"/>
        </w:rPr>
      </w:pPr>
    </w:p>
    <w:p w14:paraId="1D68429F" w14:textId="77777777" w:rsidR="00DC38CA" w:rsidRPr="00FC7A0A" w:rsidRDefault="00DC38CA" w:rsidP="00F778E6">
      <w:pPr>
        <w:jc w:val="both"/>
        <w:rPr>
          <w:sz w:val="22"/>
          <w:szCs w:val="22"/>
          <w:lang w:val="sr-Latn-ME"/>
        </w:rPr>
      </w:pPr>
    </w:p>
    <w:p w14:paraId="43D094A5" w14:textId="77777777" w:rsidR="00DC38CA" w:rsidRPr="00FC7A0A" w:rsidRDefault="00DC38CA" w:rsidP="00F778E6">
      <w:pPr>
        <w:jc w:val="both"/>
        <w:rPr>
          <w:sz w:val="22"/>
          <w:szCs w:val="22"/>
          <w:lang w:val="sr-Latn-ME"/>
        </w:rPr>
      </w:pPr>
    </w:p>
    <w:p w14:paraId="33E35156" w14:textId="77777777" w:rsidR="00DC38CA" w:rsidRPr="00FC7A0A" w:rsidRDefault="00DC38CA" w:rsidP="00F778E6">
      <w:pPr>
        <w:jc w:val="both"/>
        <w:rPr>
          <w:sz w:val="22"/>
          <w:szCs w:val="22"/>
          <w:lang w:val="sr-Latn-ME"/>
        </w:rPr>
      </w:pPr>
    </w:p>
    <w:p w14:paraId="32B43074" w14:textId="77777777" w:rsidR="00DC38CA" w:rsidRPr="00FC7A0A" w:rsidRDefault="00DC38CA" w:rsidP="00F778E6">
      <w:pPr>
        <w:jc w:val="both"/>
        <w:rPr>
          <w:sz w:val="22"/>
          <w:szCs w:val="22"/>
          <w:lang w:val="sr-Latn-ME"/>
        </w:rPr>
      </w:pPr>
    </w:p>
    <w:p w14:paraId="45B38E4F" w14:textId="77777777" w:rsidR="00DC38CA" w:rsidRPr="00FC7A0A" w:rsidRDefault="00DC38CA" w:rsidP="00F778E6">
      <w:pPr>
        <w:jc w:val="both"/>
        <w:rPr>
          <w:sz w:val="22"/>
          <w:szCs w:val="22"/>
          <w:lang w:val="sr-Latn-ME"/>
        </w:rPr>
      </w:pPr>
      <w:r w:rsidRPr="00FC7A0A">
        <w:rPr>
          <w:noProof/>
          <w:sz w:val="22"/>
          <w:szCs w:val="22"/>
        </w:rPr>
        <w:drawing>
          <wp:anchor distT="0" distB="0" distL="114300" distR="114300" simplePos="0" relativeHeight="251663360" behindDoc="0" locked="0" layoutInCell="1" allowOverlap="1" wp14:anchorId="56049767" wp14:editId="093129CE">
            <wp:simplePos x="0" y="0"/>
            <wp:positionH relativeFrom="column">
              <wp:posOffset>53340</wp:posOffset>
            </wp:positionH>
            <wp:positionV relativeFrom="paragraph">
              <wp:posOffset>8890</wp:posOffset>
            </wp:positionV>
            <wp:extent cx="2576195" cy="2198370"/>
            <wp:effectExtent l="0" t="0" r="0" b="0"/>
            <wp:wrapSquare wrapText="bothSides"/>
            <wp:docPr id="8" name="Picture 8"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syring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576195" cy="219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74112" w14:textId="77777777" w:rsidR="00DC38CA" w:rsidRPr="00FC7A0A" w:rsidRDefault="00DC38CA" w:rsidP="00F778E6">
      <w:pPr>
        <w:jc w:val="both"/>
        <w:rPr>
          <w:sz w:val="22"/>
          <w:szCs w:val="22"/>
          <w:lang w:val="sr-Latn-ME"/>
        </w:rPr>
      </w:pPr>
    </w:p>
    <w:p w14:paraId="5838173F" w14:textId="77777777" w:rsidR="00DC38CA" w:rsidRPr="00FC7A0A" w:rsidRDefault="00DC38CA" w:rsidP="00F778E6">
      <w:pPr>
        <w:ind w:left="4395"/>
        <w:jc w:val="both"/>
        <w:rPr>
          <w:sz w:val="22"/>
          <w:szCs w:val="22"/>
          <w:lang w:val="sr-Latn-ME"/>
        </w:rPr>
      </w:pPr>
      <w:r w:rsidRPr="00FC7A0A">
        <w:rPr>
          <w:sz w:val="22"/>
          <w:szCs w:val="22"/>
          <w:lang w:val="sr-Latn-ME"/>
        </w:rPr>
        <w:t xml:space="preserve">Polako povlačite nazad klip šprica da biste napunili špric sve dok se kraj klipa ne poravna sa oznakom koja odgovara vašoj dozi. </w:t>
      </w:r>
    </w:p>
    <w:p w14:paraId="7AE09F34" w14:textId="5303E154" w:rsidR="00DC38CA" w:rsidRPr="00FC7A0A" w:rsidRDefault="00DC38CA" w:rsidP="00F778E6">
      <w:pPr>
        <w:ind w:left="4395"/>
        <w:jc w:val="both"/>
        <w:rPr>
          <w:sz w:val="22"/>
          <w:szCs w:val="22"/>
          <w:lang w:val="sr-Latn-ME"/>
        </w:rPr>
      </w:pPr>
      <w:r w:rsidRPr="00FC7A0A">
        <w:rPr>
          <w:sz w:val="22"/>
          <w:szCs w:val="22"/>
          <w:lang w:val="sr-Latn-ME"/>
        </w:rPr>
        <w:t>Držite vrh igle u tečnosti sve vr</w:t>
      </w:r>
      <w:r w:rsidR="00001013" w:rsidRPr="00FC7A0A">
        <w:rPr>
          <w:sz w:val="22"/>
          <w:szCs w:val="22"/>
          <w:lang w:val="sr-Latn-ME"/>
        </w:rPr>
        <w:t>ij</w:t>
      </w:r>
      <w:r w:rsidRPr="00FC7A0A">
        <w:rPr>
          <w:sz w:val="22"/>
          <w:szCs w:val="22"/>
          <w:lang w:val="sr-Latn-ME"/>
        </w:rPr>
        <w:t>eme.</w:t>
      </w:r>
    </w:p>
    <w:p w14:paraId="16488D7F" w14:textId="77777777" w:rsidR="00DC38CA" w:rsidRPr="00FC7A0A" w:rsidRDefault="00DC38CA" w:rsidP="00F778E6">
      <w:pPr>
        <w:jc w:val="both"/>
        <w:rPr>
          <w:sz w:val="22"/>
          <w:szCs w:val="22"/>
          <w:lang w:val="sr-Latn-ME"/>
        </w:rPr>
      </w:pPr>
    </w:p>
    <w:p w14:paraId="7869017F" w14:textId="77777777" w:rsidR="00DC38CA" w:rsidRPr="00FC7A0A" w:rsidRDefault="00DC38CA" w:rsidP="00F778E6">
      <w:pPr>
        <w:jc w:val="both"/>
        <w:rPr>
          <w:sz w:val="22"/>
          <w:szCs w:val="22"/>
          <w:lang w:val="sr-Latn-ME"/>
        </w:rPr>
      </w:pPr>
    </w:p>
    <w:p w14:paraId="6F6B6676" w14:textId="77777777" w:rsidR="00DC38CA" w:rsidRPr="00FC7A0A" w:rsidRDefault="00DC38CA" w:rsidP="00F778E6">
      <w:pPr>
        <w:jc w:val="both"/>
        <w:rPr>
          <w:sz w:val="22"/>
          <w:szCs w:val="22"/>
          <w:lang w:val="sr-Latn-ME"/>
        </w:rPr>
      </w:pPr>
    </w:p>
    <w:p w14:paraId="0646AA7E" w14:textId="77777777" w:rsidR="00DC38CA" w:rsidRPr="00FC7A0A" w:rsidRDefault="00DC38CA" w:rsidP="00F778E6">
      <w:pPr>
        <w:jc w:val="both"/>
        <w:rPr>
          <w:sz w:val="22"/>
          <w:szCs w:val="22"/>
          <w:lang w:val="sr-Latn-ME"/>
        </w:rPr>
      </w:pPr>
    </w:p>
    <w:p w14:paraId="60074D5B" w14:textId="77777777" w:rsidR="00DC38CA" w:rsidRPr="00FC7A0A" w:rsidRDefault="00DC38CA" w:rsidP="00F778E6">
      <w:pPr>
        <w:jc w:val="both"/>
        <w:rPr>
          <w:sz w:val="22"/>
          <w:szCs w:val="22"/>
          <w:lang w:val="sr-Latn-ME"/>
        </w:rPr>
      </w:pPr>
    </w:p>
    <w:p w14:paraId="132F94FF" w14:textId="77777777" w:rsidR="00DC38CA" w:rsidRPr="00FC7A0A" w:rsidRDefault="00DC38CA" w:rsidP="00F778E6">
      <w:pPr>
        <w:jc w:val="both"/>
        <w:rPr>
          <w:sz w:val="22"/>
          <w:szCs w:val="22"/>
          <w:lang w:val="sr-Latn-ME"/>
        </w:rPr>
      </w:pPr>
    </w:p>
    <w:p w14:paraId="2373B48F" w14:textId="77777777" w:rsidR="00DC38CA" w:rsidRPr="00FC7A0A" w:rsidRDefault="00DC38CA" w:rsidP="00F778E6">
      <w:pPr>
        <w:jc w:val="both"/>
        <w:rPr>
          <w:sz w:val="22"/>
          <w:szCs w:val="22"/>
          <w:lang w:val="sr-Latn-ME"/>
        </w:rPr>
      </w:pPr>
    </w:p>
    <w:p w14:paraId="28E29516" w14:textId="77777777" w:rsidR="00DC38CA" w:rsidRPr="00FC7A0A" w:rsidRDefault="00DC38CA" w:rsidP="00F778E6">
      <w:pPr>
        <w:jc w:val="both"/>
        <w:rPr>
          <w:sz w:val="22"/>
          <w:szCs w:val="22"/>
          <w:lang w:val="sr-Latn-ME"/>
        </w:rPr>
      </w:pPr>
    </w:p>
    <w:p w14:paraId="177E3D3E" w14:textId="77777777" w:rsidR="00DC38CA" w:rsidRPr="00FC7A0A" w:rsidRDefault="00DC38CA" w:rsidP="00F778E6">
      <w:pPr>
        <w:jc w:val="both"/>
        <w:rPr>
          <w:sz w:val="22"/>
          <w:szCs w:val="22"/>
          <w:lang w:val="sr-Latn-ME"/>
        </w:rPr>
      </w:pPr>
      <w:r w:rsidRPr="00FC7A0A">
        <w:rPr>
          <w:noProof/>
          <w:sz w:val="22"/>
          <w:szCs w:val="22"/>
        </w:rPr>
        <w:drawing>
          <wp:anchor distT="0" distB="0" distL="114300" distR="114300" simplePos="0" relativeHeight="251664384" behindDoc="0" locked="0" layoutInCell="1" allowOverlap="1" wp14:anchorId="3E1D8014" wp14:editId="0CC75A9B">
            <wp:simplePos x="0" y="0"/>
            <wp:positionH relativeFrom="margin">
              <wp:align>left</wp:align>
            </wp:positionH>
            <wp:positionV relativeFrom="paragraph">
              <wp:posOffset>160020</wp:posOffset>
            </wp:positionV>
            <wp:extent cx="2638425" cy="2567940"/>
            <wp:effectExtent l="0" t="0" r="0" b="3810"/>
            <wp:wrapSquare wrapText="bothSides"/>
            <wp:docPr id="13" name="Picture 13"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syring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645791" cy="2575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03B9A" w14:textId="77777777" w:rsidR="00DC38CA" w:rsidRPr="00FC7A0A" w:rsidRDefault="00DC38CA" w:rsidP="00F778E6">
      <w:pPr>
        <w:jc w:val="both"/>
        <w:rPr>
          <w:sz w:val="22"/>
          <w:szCs w:val="22"/>
          <w:lang w:val="sr-Latn-ME"/>
        </w:rPr>
      </w:pPr>
    </w:p>
    <w:p w14:paraId="60FB791B" w14:textId="24B36723" w:rsidR="00DC38CA" w:rsidRPr="00FC7A0A" w:rsidRDefault="00DC38CA" w:rsidP="00F778E6">
      <w:pPr>
        <w:ind w:left="4395"/>
        <w:jc w:val="both"/>
        <w:rPr>
          <w:sz w:val="22"/>
          <w:szCs w:val="22"/>
          <w:lang w:val="sr-Latn-ME"/>
        </w:rPr>
      </w:pPr>
      <w:r w:rsidRPr="00FC7A0A">
        <w:rPr>
          <w:sz w:val="22"/>
          <w:szCs w:val="22"/>
          <w:lang w:val="sr-Latn-ME"/>
        </w:rPr>
        <w:t>Prov</w:t>
      </w:r>
      <w:r w:rsidR="00001013" w:rsidRPr="00FC7A0A">
        <w:rPr>
          <w:sz w:val="22"/>
          <w:szCs w:val="22"/>
          <w:lang w:val="sr-Latn-ME"/>
        </w:rPr>
        <w:t>j</w:t>
      </w:r>
      <w:r w:rsidRPr="00FC7A0A">
        <w:rPr>
          <w:sz w:val="22"/>
          <w:szCs w:val="22"/>
          <w:lang w:val="sr-Latn-ME"/>
        </w:rPr>
        <w:t>erite da li u tečnosti u špricu ima m</w:t>
      </w:r>
      <w:r w:rsidR="00001013" w:rsidRPr="00FC7A0A">
        <w:rPr>
          <w:sz w:val="22"/>
          <w:szCs w:val="22"/>
          <w:lang w:val="sr-Latn-ME"/>
        </w:rPr>
        <w:t>j</w:t>
      </w:r>
      <w:r w:rsidRPr="00FC7A0A">
        <w:rPr>
          <w:sz w:val="22"/>
          <w:szCs w:val="22"/>
          <w:lang w:val="sr-Latn-ME"/>
        </w:rPr>
        <w:t xml:space="preserve">ehurića vazduha. </w:t>
      </w:r>
    </w:p>
    <w:p w14:paraId="2A61EBCF" w14:textId="77777777" w:rsidR="00DC38CA" w:rsidRPr="00FC7A0A" w:rsidRDefault="00DC38CA" w:rsidP="00F778E6">
      <w:pPr>
        <w:ind w:left="4395"/>
        <w:jc w:val="both"/>
        <w:rPr>
          <w:sz w:val="22"/>
          <w:szCs w:val="22"/>
          <w:lang w:val="sr-Latn-ME"/>
        </w:rPr>
      </w:pPr>
    </w:p>
    <w:p w14:paraId="09A0265D" w14:textId="118870C0" w:rsidR="00DC38CA" w:rsidRPr="00FC7A0A" w:rsidRDefault="00DC38CA" w:rsidP="00F778E6">
      <w:pPr>
        <w:ind w:left="4395"/>
        <w:contextualSpacing/>
        <w:jc w:val="both"/>
        <w:rPr>
          <w:sz w:val="22"/>
          <w:szCs w:val="22"/>
          <w:lang w:val="sr-Latn-ME"/>
        </w:rPr>
      </w:pPr>
      <w:r w:rsidRPr="00FC7A0A">
        <w:rPr>
          <w:sz w:val="22"/>
          <w:szCs w:val="22"/>
          <w:lang w:val="sr-Latn-ME"/>
        </w:rPr>
        <w:t>Ukoliko vidite m</w:t>
      </w:r>
      <w:r w:rsidR="00001013" w:rsidRPr="00FC7A0A">
        <w:rPr>
          <w:sz w:val="22"/>
          <w:szCs w:val="22"/>
          <w:lang w:val="sr-Latn-ME"/>
        </w:rPr>
        <w:t>j</w:t>
      </w:r>
      <w:r w:rsidRPr="00FC7A0A">
        <w:rPr>
          <w:sz w:val="22"/>
          <w:szCs w:val="22"/>
          <w:lang w:val="sr-Latn-ME"/>
        </w:rPr>
        <w:t>ehuriće,</w:t>
      </w:r>
    </w:p>
    <w:p w14:paraId="5FEC802C" w14:textId="77777777" w:rsidR="00DC38CA" w:rsidRPr="00FC7A0A" w:rsidRDefault="00DC38CA" w:rsidP="00F778E6">
      <w:pPr>
        <w:tabs>
          <w:tab w:val="left" w:pos="4678"/>
        </w:tabs>
        <w:ind w:left="4535"/>
        <w:contextualSpacing/>
        <w:jc w:val="both"/>
        <w:rPr>
          <w:sz w:val="22"/>
          <w:szCs w:val="22"/>
          <w:lang w:val="sr-Latn-ME"/>
        </w:rPr>
      </w:pPr>
      <w:r w:rsidRPr="00FC7A0A">
        <w:rPr>
          <w:sz w:val="22"/>
          <w:szCs w:val="22"/>
          <w:lang w:val="sr-Latn-ME"/>
        </w:rPr>
        <w:t>● držite špric u uspravnom položaju dok je igla još u bočici,</w:t>
      </w:r>
    </w:p>
    <w:p w14:paraId="0EFDEF47" w14:textId="66C2AE02" w:rsidR="00DC38CA" w:rsidRPr="00FC7A0A" w:rsidRDefault="00DC38CA" w:rsidP="00F778E6">
      <w:pPr>
        <w:tabs>
          <w:tab w:val="left" w:pos="4678"/>
        </w:tabs>
        <w:ind w:left="4535"/>
        <w:contextualSpacing/>
        <w:jc w:val="both"/>
        <w:rPr>
          <w:sz w:val="22"/>
          <w:szCs w:val="22"/>
          <w:lang w:val="sr-Latn-ME"/>
        </w:rPr>
      </w:pPr>
      <w:r w:rsidRPr="00FC7A0A">
        <w:rPr>
          <w:sz w:val="22"/>
          <w:szCs w:val="22"/>
          <w:lang w:val="sr-Latn-ME"/>
        </w:rPr>
        <w:t>● lagano kuckajte prstom po t</w:t>
      </w:r>
      <w:r w:rsidR="00001013" w:rsidRPr="00FC7A0A">
        <w:rPr>
          <w:sz w:val="22"/>
          <w:szCs w:val="22"/>
          <w:lang w:val="sr-Latn-ME"/>
        </w:rPr>
        <w:t>ij</w:t>
      </w:r>
      <w:r w:rsidRPr="00FC7A0A">
        <w:rPr>
          <w:sz w:val="22"/>
          <w:szCs w:val="22"/>
          <w:lang w:val="sr-Latn-ME"/>
        </w:rPr>
        <w:t>elu šprica da pom</w:t>
      </w:r>
      <w:r w:rsidR="00001013" w:rsidRPr="00FC7A0A">
        <w:rPr>
          <w:sz w:val="22"/>
          <w:szCs w:val="22"/>
          <w:lang w:val="sr-Latn-ME"/>
        </w:rPr>
        <w:t>j</w:t>
      </w:r>
      <w:r w:rsidRPr="00FC7A0A">
        <w:rPr>
          <w:sz w:val="22"/>
          <w:szCs w:val="22"/>
          <w:lang w:val="sr-Latn-ME"/>
        </w:rPr>
        <w:t>erite m</w:t>
      </w:r>
      <w:r w:rsidR="00001013" w:rsidRPr="00FC7A0A">
        <w:rPr>
          <w:sz w:val="22"/>
          <w:szCs w:val="22"/>
          <w:lang w:val="sr-Latn-ME"/>
        </w:rPr>
        <w:t>j</w:t>
      </w:r>
      <w:r w:rsidRPr="00FC7A0A">
        <w:rPr>
          <w:sz w:val="22"/>
          <w:szCs w:val="22"/>
          <w:lang w:val="sr-Latn-ME"/>
        </w:rPr>
        <w:t xml:space="preserve">ehuriće vazduha, </w:t>
      </w:r>
    </w:p>
    <w:p w14:paraId="3ED141B9" w14:textId="2078DA59" w:rsidR="00DC38CA" w:rsidRPr="00FC7A0A" w:rsidRDefault="00DC38CA" w:rsidP="00F778E6">
      <w:pPr>
        <w:tabs>
          <w:tab w:val="left" w:pos="4678"/>
          <w:tab w:val="left" w:pos="4962"/>
        </w:tabs>
        <w:ind w:left="4535"/>
        <w:contextualSpacing/>
        <w:jc w:val="both"/>
        <w:rPr>
          <w:sz w:val="22"/>
          <w:szCs w:val="22"/>
          <w:lang w:val="sr-Latn-ME"/>
        </w:rPr>
      </w:pPr>
      <w:r w:rsidRPr="00FC7A0A">
        <w:rPr>
          <w:sz w:val="22"/>
          <w:szCs w:val="22"/>
          <w:lang w:val="sr-Latn-ME"/>
        </w:rPr>
        <w:t>● kada se m</w:t>
      </w:r>
      <w:r w:rsidR="00001013" w:rsidRPr="00FC7A0A">
        <w:rPr>
          <w:sz w:val="22"/>
          <w:szCs w:val="22"/>
          <w:lang w:val="sr-Latn-ME"/>
        </w:rPr>
        <w:t>j</w:t>
      </w:r>
      <w:r w:rsidRPr="00FC7A0A">
        <w:rPr>
          <w:sz w:val="22"/>
          <w:szCs w:val="22"/>
          <w:lang w:val="sr-Latn-ME"/>
        </w:rPr>
        <w:t>ehurići vazduha podignu na vrh, laganim potiskivanjem klipa istisnite m</w:t>
      </w:r>
      <w:r w:rsidR="00001013" w:rsidRPr="00FC7A0A">
        <w:rPr>
          <w:sz w:val="22"/>
          <w:szCs w:val="22"/>
          <w:lang w:val="sr-Latn-ME"/>
        </w:rPr>
        <w:t>j</w:t>
      </w:r>
      <w:r w:rsidRPr="00FC7A0A">
        <w:rPr>
          <w:sz w:val="22"/>
          <w:szCs w:val="22"/>
          <w:lang w:val="sr-Latn-ME"/>
        </w:rPr>
        <w:t>ehuriće vazduha.</w:t>
      </w:r>
    </w:p>
    <w:p w14:paraId="7CD32242" w14:textId="77777777" w:rsidR="00DC38CA" w:rsidRPr="00FC7A0A" w:rsidRDefault="00DC38CA" w:rsidP="00F778E6">
      <w:pPr>
        <w:ind w:left="4395"/>
        <w:contextualSpacing/>
        <w:jc w:val="both"/>
        <w:rPr>
          <w:sz w:val="22"/>
          <w:szCs w:val="22"/>
          <w:lang w:val="sr-Latn-ME"/>
        </w:rPr>
      </w:pPr>
    </w:p>
    <w:p w14:paraId="4AD625D4" w14:textId="575D3E5B" w:rsidR="00DC38CA" w:rsidRPr="00FC7A0A" w:rsidRDefault="00DC38CA" w:rsidP="00F778E6">
      <w:pPr>
        <w:shd w:val="clear" w:color="auto" w:fill="FFFFFF"/>
        <w:tabs>
          <w:tab w:val="left" w:pos="567"/>
        </w:tabs>
        <w:spacing w:line="260" w:lineRule="exact"/>
        <w:ind w:left="-5" w:right="10"/>
        <w:jc w:val="both"/>
        <w:rPr>
          <w:sz w:val="22"/>
          <w:szCs w:val="22"/>
          <w:lang w:val="sr-Latn-ME"/>
        </w:rPr>
      </w:pPr>
      <w:r w:rsidRPr="00FC7A0A">
        <w:rPr>
          <w:sz w:val="22"/>
          <w:szCs w:val="22"/>
          <w:lang w:val="sr-Latn-ME"/>
        </w:rPr>
        <w:t>Ponovo prov</w:t>
      </w:r>
      <w:r w:rsidR="00001013" w:rsidRPr="00FC7A0A">
        <w:rPr>
          <w:sz w:val="22"/>
          <w:szCs w:val="22"/>
          <w:lang w:val="sr-Latn-ME"/>
        </w:rPr>
        <w:t>j</w:t>
      </w:r>
      <w:r w:rsidRPr="00FC7A0A">
        <w:rPr>
          <w:sz w:val="22"/>
          <w:szCs w:val="22"/>
          <w:lang w:val="sr-Latn-ME"/>
        </w:rPr>
        <w:t xml:space="preserve">erite svoju dozu u odnosu na oznake na špricu. </w:t>
      </w:r>
    </w:p>
    <w:p w14:paraId="14760691" w14:textId="77777777" w:rsidR="00DC38CA" w:rsidRPr="00FC7A0A" w:rsidRDefault="00DC38CA" w:rsidP="00F778E6">
      <w:pPr>
        <w:ind w:left="4395"/>
        <w:jc w:val="both"/>
        <w:rPr>
          <w:sz w:val="22"/>
          <w:szCs w:val="22"/>
          <w:lang w:val="sr-Latn-ME"/>
        </w:rPr>
      </w:pPr>
      <w:r w:rsidRPr="00FC7A0A">
        <w:rPr>
          <w:sz w:val="22"/>
          <w:szCs w:val="22"/>
          <w:lang w:val="sr-Latn-ME"/>
        </w:rPr>
        <w:t xml:space="preserve">Ako je potrebno, izvucite još malo tečnosti da dođete do oznake koja odgovara vašoj dozi. </w:t>
      </w:r>
    </w:p>
    <w:p w14:paraId="0EE6A645" w14:textId="12FB65B0" w:rsidR="00DC38CA" w:rsidRPr="00FC7A0A" w:rsidRDefault="00DC38CA" w:rsidP="00F778E6">
      <w:pPr>
        <w:ind w:left="4395"/>
        <w:jc w:val="both"/>
        <w:rPr>
          <w:sz w:val="22"/>
          <w:szCs w:val="22"/>
          <w:lang w:val="sr-Latn-ME"/>
        </w:rPr>
      </w:pPr>
      <w:r w:rsidRPr="00FC7A0A">
        <w:rPr>
          <w:sz w:val="22"/>
          <w:szCs w:val="22"/>
          <w:lang w:val="sr-Latn-ME"/>
        </w:rPr>
        <w:t>Još jednom prov</w:t>
      </w:r>
      <w:r w:rsidR="00001013" w:rsidRPr="00FC7A0A">
        <w:rPr>
          <w:sz w:val="22"/>
          <w:szCs w:val="22"/>
          <w:lang w:val="sr-Latn-ME"/>
        </w:rPr>
        <w:t>j</w:t>
      </w:r>
      <w:r w:rsidRPr="00FC7A0A">
        <w:rPr>
          <w:sz w:val="22"/>
          <w:szCs w:val="22"/>
          <w:lang w:val="sr-Latn-ME"/>
        </w:rPr>
        <w:t>erite da li ima m</w:t>
      </w:r>
      <w:r w:rsidR="00001013" w:rsidRPr="00FC7A0A">
        <w:rPr>
          <w:sz w:val="22"/>
          <w:szCs w:val="22"/>
          <w:lang w:val="sr-Latn-ME"/>
        </w:rPr>
        <w:t>j</w:t>
      </w:r>
      <w:r w:rsidRPr="00FC7A0A">
        <w:rPr>
          <w:sz w:val="22"/>
          <w:szCs w:val="22"/>
          <w:lang w:val="sr-Latn-ME"/>
        </w:rPr>
        <w:t xml:space="preserve">ehurića vazduha i po potrebi ponovite postupak. </w:t>
      </w:r>
    </w:p>
    <w:p w14:paraId="41856462" w14:textId="77777777" w:rsidR="00DC38CA" w:rsidRPr="00FC7A0A" w:rsidRDefault="00DC38CA" w:rsidP="00F778E6">
      <w:pPr>
        <w:jc w:val="both"/>
        <w:rPr>
          <w:sz w:val="22"/>
          <w:szCs w:val="22"/>
          <w:lang w:val="sr-Latn-ME"/>
        </w:rPr>
      </w:pPr>
    </w:p>
    <w:p w14:paraId="3568C9BC" w14:textId="77777777" w:rsidR="00DC38CA" w:rsidRPr="00FC7A0A" w:rsidRDefault="00DC38CA" w:rsidP="00F778E6">
      <w:pPr>
        <w:jc w:val="both"/>
        <w:rPr>
          <w:sz w:val="22"/>
          <w:szCs w:val="22"/>
          <w:lang w:val="sr-Latn-ME"/>
        </w:rPr>
      </w:pPr>
    </w:p>
    <w:p w14:paraId="10100BBD" w14:textId="213F063E" w:rsidR="00DC38CA" w:rsidRPr="00FC7A0A" w:rsidRDefault="00DC38CA" w:rsidP="00F778E6">
      <w:pPr>
        <w:jc w:val="both"/>
        <w:rPr>
          <w:sz w:val="22"/>
          <w:szCs w:val="22"/>
          <w:lang w:val="sr-Latn-ME"/>
        </w:rPr>
      </w:pPr>
      <w:r w:rsidRPr="00FC7A0A">
        <w:rPr>
          <w:sz w:val="22"/>
          <w:szCs w:val="22"/>
          <w:lang w:val="sr-Latn-ME"/>
        </w:rPr>
        <w:t>Kada više nema m</w:t>
      </w:r>
      <w:r w:rsidR="00001013" w:rsidRPr="00FC7A0A">
        <w:rPr>
          <w:sz w:val="22"/>
          <w:szCs w:val="22"/>
          <w:lang w:val="sr-Latn-ME"/>
        </w:rPr>
        <w:t>j</w:t>
      </w:r>
      <w:r w:rsidRPr="00FC7A0A">
        <w:rPr>
          <w:sz w:val="22"/>
          <w:szCs w:val="22"/>
          <w:lang w:val="sr-Latn-ME"/>
        </w:rPr>
        <w:t>ehurića vazduha u špricu, povucite špric i iglu ravno prema dol</w:t>
      </w:r>
      <w:r w:rsidR="00001013" w:rsidRPr="00FC7A0A">
        <w:rPr>
          <w:sz w:val="22"/>
          <w:szCs w:val="22"/>
          <w:lang w:val="sr-Latn-ME"/>
        </w:rPr>
        <w:t>j</w:t>
      </w:r>
      <w:r w:rsidRPr="00FC7A0A">
        <w:rPr>
          <w:sz w:val="22"/>
          <w:szCs w:val="22"/>
          <w:lang w:val="sr-Latn-ME"/>
        </w:rPr>
        <w:t xml:space="preserve">e i izvucite ih iz bočice. </w:t>
      </w:r>
    </w:p>
    <w:p w14:paraId="529F0E5A" w14:textId="77777777" w:rsidR="00DC38CA" w:rsidRPr="00FC7A0A" w:rsidRDefault="00DC38CA" w:rsidP="00F778E6">
      <w:pPr>
        <w:jc w:val="both"/>
        <w:rPr>
          <w:sz w:val="22"/>
          <w:szCs w:val="22"/>
          <w:lang w:val="sr-Latn-ME"/>
        </w:rPr>
      </w:pPr>
    </w:p>
    <w:p w14:paraId="3AF6717B" w14:textId="77777777" w:rsidR="00DC38CA" w:rsidRPr="00FC7A0A" w:rsidRDefault="00DC38CA" w:rsidP="00F778E6">
      <w:pPr>
        <w:jc w:val="both"/>
        <w:rPr>
          <w:sz w:val="22"/>
          <w:szCs w:val="22"/>
          <w:lang w:val="sr-Latn-ME"/>
        </w:rPr>
      </w:pPr>
      <w:r w:rsidRPr="00FC7A0A">
        <w:rPr>
          <w:noProof/>
          <w:sz w:val="22"/>
          <w:szCs w:val="22"/>
        </w:rPr>
        <w:drawing>
          <wp:anchor distT="0" distB="0" distL="114300" distR="114300" simplePos="0" relativeHeight="251665408" behindDoc="0" locked="0" layoutInCell="1" allowOverlap="1" wp14:anchorId="56EBAFE5" wp14:editId="2AC7B7E3">
            <wp:simplePos x="0" y="0"/>
            <wp:positionH relativeFrom="margin">
              <wp:align>left</wp:align>
            </wp:positionH>
            <wp:positionV relativeFrom="paragraph">
              <wp:posOffset>76973</wp:posOffset>
            </wp:positionV>
            <wp:extent cx="2036445" cy="2122805"/>
            <wp:effectExtent l="0" t="0" r="1905" b="0"/>
            <wp:wrapSquare wrapText="bothSides"/>
            <wp:docPr id="16" name="Picture 16" descr="A close-up of a hand holding a p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up of a hand holding a pen&#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036445" cy="212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C4CE9" w14:textId="77777777" w:rsidR="00DC38CA" w:rsidRPr="00FC7A0A" w:rsidRDefault="00DC38CA" w:rsidP="00F778E6">
      <w:pPr>
        <w:tabs>
          <w:tab w:val="left" w:pos="4253"/>
        </w:tabs>
        <w:ind w:left="4395"/>
        <w:jc w:val="both"/>
        <w:rPr>
          <w:sz w:val="22"/>
          <w:szCs w:val="22"/>
          <w:lang w:val="sr-Latn-ME"/>
        </w:rPr>
      </w:pPr>
      <w:r w:rsidRPr="00FC7A0A">
        <w:rPr>
          <w:sz w:val="22"/>
          <w:szCs w:val="22"/>
          <w:lang w:val="sr-Latn-ME"/>
        </w:rPr>
        <w:t>Skinite veliku iglu sa šprica.</w:t>
      </w:r>
    </w:p>
    <w:p w14:paraId="24CF363A" w14:textId="77777777" w:rsidR="00DC38CA" w:rsidRPr="00FC7A0A" w:rsidRDefault="00DC38CA" w:rsidP="00F778E6">
      <w:pPr>
        <w:ind w:left="4592"/>
        <w:contextualSpacing/>
        <w:jc w:val="both"/>
        <w:rPr>
          <w:sz w:val="22"/>
          <w:szCs w:val="22"/>
          <w:lang w:val="sr-Latn-ME"/>
        </w:rPr>
      </w:pPr>
      <w:r w:rsidRPr="00FC7A0A">
        <w:rPr>
          <w:sz w:val="22"/>
          <w:szCs w:val="22"/>
          <w:lang w:val="sr-Latn-ME"/>
        </w:rPr>
        <w:t>● Da biste to uradili, uzmite zaštitnu kapicu za veliku iglu i stavite je na ravnu površinu.</w:t>
      </w:r>
    </w:p>
    <w:p w14:paraId="3C600FA9" w14:textId="3CDF1CC3" w:rsidR="00DC38CA" w:rsidRPr="00FC7A0A" w:rsidRDefault="00DC38CA" w:rsidP="00F778E6">
      <w:pPr>
        <w:ind w:left="4592"/>
        <w:contextualSpacing/>
        <w:jc w:val="both"/>
        <w:rPr>
          <w:sz w:val="22"/>
          <w:szCs w:val="22"/>
          <w:lang w:val="sr-Latn-ME"/>
        </w:rPr>
      </w:pPr>
      <w:r w:rsidRPr="00FC7A0A">
        <w:rPr>
          <w:sz w:val="22"/>
          <w:szCs w:val="22"/>
          <w:lang w:val="sr-Latn-ME"/>
        </w:rPr>
        <w:t>●</w:t>
      </w:r>
      <w:r w:rsidR="00E90B73" w:rsidRPr="00FC7A0A">
        <w:rPr>
          <w:sz w:val="22"/>
          <w:szCs w:val="22"/>
          <w:lang w:val="sr-Latn-ME"/>
        </w:rPr>
        <w:t xml:space="preserve"> </w:t>
      </w:r>
      <w:r w:rsidRPr="00FC7A0A">
        <w:rPr>
          <w:sz w:val="22"/>
          <w:szCs w:val="22"/>
          <w:lang w:val="sr-Latn-ME"/>
        </w:rPr>
        <w:t>Jednom rukom lagano gurnite veliku iglu u zaštitnu kapicu</w:t>
      </w:r>
    </w:p>
    <w:p w14:paraId="4C458FE6" w14:textId="09DF3A77" w:rsidR="00DC38CA" w:rsidRPr="00FC7A0A" w:rsidRDefault="00DC38CA" w:rsidP="00F778E6">
      <w:pPr>
        <w:ind w:left="4592"/>
        <w:jc w:val="both"/>
        <w:rPr>
          <w:sz w:val="22"/>
          <w:szCs w:val="22"/>
          <w:lang w:val="sr-Latn-ME"/>
        </w:rPr>
      </w:pPr>
      <w:r w:rsidRPr="00FC7A0A">
        <w:rPr>
          <w:sz w:val="22"/>
          <w:szCs w:val="22"/>
          <w:lang w:val="sr-Latn-ME"/>
        </w:rPr>
        <w:t>● i zahvatite je tako da je podignete prema gore i da kapica pokrije iglu, a da ne koristite drugu ruku kako biste izbegli povredu. Zatim drugom rukom učvrstite kapicu i pritegnite je na m</w:t>
      </w:r>
      <w:r w:rsidR="00001013" w:rsidRPr="00FC7A0A">
        <w:rPr>
          <w:sz w:val="22"/>
          <w:szCs w:val="22"/>
          <w:lang w:val="sr-Latn-ME"/>
        </w:rPr>
        <w:t>j</w:t>
      </w:r>
      <w:r w:rsidRPr="00FC7A0A">
        <w:rPr>
          <w:sz w:val="22"/>
          <w:szCs w:val="22"/>
          <w:lang w:val="sr-Latn-ME"/>
        </w:rPr>
        <w:t>esto.</w:t>
      </w:r>
    </w:p>
    <w:p w14:paraId="23AE4BAA" w14:textId="77777777" w:rsidR="00DC38CA" w:rsidRPr="00FC7A0A" w:rsidRDefault="00DC38CA" w:rsidP="00F778E6">
      <w:pPr>
        <w:ind w:left="4592"/>
        <w:contextualSpacing/>
        <w:jc w:val="both"/>
        <w:rPr>
          <w:sz w:val="22"/>
          <w:szCs w:val="22"/>
          <w:lang w:val="sr-Latn-ME"/>
        </w:rPr>
      </w:pPr>
      <w:r w:rsidRPr="00FC7A0A">
        <w:rPr>
          <w:sz w:val="22"/>
          <w:szCs w:val="22"/>
          <w:lang w:val="sr-Latn-ME"/>
        </w:rPr>
        <w:t xml:space="preserve">● U zavisnosti od pribora koji imate biće potrebno da: </w:t>
      </w:r>
    </w:p>
    <w:p w14:paraId="70997BD1" w14:textId="53D294B6" w:rsidR="00DC38CA" w:rsidRPr="00FC7A0A" w:rsidRDefault="00DC38CA" w:rsidP="00F778E6">
      <w:pPr>
        <w:ind w:left="5102"/>
        <w:contextualSpacing/>
        <w:jc w:val="both"/>
        <w:rPr>
          <w:sz w:val="22"/>
          <w:szCs w:val="22"/>
          <w:lang w:val="sr-Latn-ME"/>
        </w:rPr>
      </w:pPr>
      <w:r w:rsidRPr="00FC7A0A">
        <w:rPr>
          <w:sz w:val="22"/>
          <w:szCs w:val="22"/>
          <w:lang w:val="sr-Latn-ME"/>
        </w:rPr>
        <w:lastRenderedPageBreak/>
        <w:t>○ okrenete veliku iglu sa kapicom suprotno od sm</w:t>
      </w:r>
      <w:r w:rsidR="00001013" w:rsidRPr="00FC7A0A">
        <w:rPr>
          <w:sz w:val="22"/>
          <w:szCs w:val="22"/>
          <w:lang w:val="sr-Latn-ME"/>
        </w:rPr>
        <w:t>j</w:t>
      </w:r>
      <w:r w:rsidRPr="00FC7A0A">
        <w:rPr>
          <w:sz w:val="22"/>
          <w:szCs w:val="22"/>
          <w:lang w:val="sr-Latn-ME"/>
        </w:rPr>
        <w:t xml:space="preserve">era kazaljki na satu da biste skinuli iglu sa šprica, ili </w:t>
      </w:r>
    </w:p>
    <w:p w14:paraId="4B2FF092" w14:textId="77777777" w:rsidR="00DC38CA" w:rsidRPr="00FC7A0A" w:rsidRDefault="00DC38CA" w:rsidP="00F778E6">
      <w:pPr>
        <w:ind w:left="5103"/>
        <w:contextualSpacing/>
        <w:jc w:val="both"/>
        <w:rPr>
          <w:sz w:val="22"/>
          <w:szCs w:val="22"/>
          <w:lang w:val="sr-Latn-ME"/>
        </w:rPr>
      </w:pPr>
      <w:r w:rsidRPr="00FC7A0A">
        <w:rPr>
          <w:sz w:val="22"/>
          <w:szCs w:val="22"/>
          <w:lang w:val="sr-Latn-ME"/>
        </w:rPr>
        <w:t>○ da povučete veliku iglu sa kapicom sa šprica i stavite je u posudu za oštre predmete.</w:t>
      </w:r>
    </w:p>
    <w:p w14:paraId="092CDD65" w14:textId="77777777" w:rsidR="00DC38CA" w:rsidRPr="00FC7A0A" w:rsidRDefault="00DC38CA" w:rsidP="00F778E6">
      <w:pPr>
        <w:jc w:val="both"/>
        <w:rPr>
          <w:sz w:val="22"/>
          <w:szCs w:val="22"/>
          <w:lang w:val="sr-Latn-ME"/>
        </w:rPr>
      </w:pPr>
    </w:p>
    <w:p w14:paraId="193622B1" w14:textId="77777777" w:rsidR="00DC38CA" w:rsidRPr="00FC7A0A" w:rsidRDefault="00DC38CA" w:rsidP="00F778E6">
      <w:pPr>
        <w:jc w:val="both"/>
        <w:rPr>
          <w:sz w:val="22"/>
          <w:szCs w:val="22"/>
          <w:lang w:val="sr-Latn-ME"/>
        </w:rPr>
      </w:pPr>
    </w:p>
    <w:p w14:paraId="4CDDA037" w14:textId="77777777" w:rsidR="00DC38CA" w:rsidRPr="00FC7A0A" w:rsidRDefault="00DC38CA" w:rsidP="00F778E6">
      <w:pPr>
        <w:jc w:val="both"/>
        <w:rPr>
          <w:sz w:val="22"/>
          <w:szCs w:val="22"/>
          <w:lang w:val="sr-Latn-ME"/>
        </w:rPr>
      </w:pPr>
      <w:r w:rsidRPr="00FC7A0A">
        <w:rPr>
          <w:sz w:val="22"/>
          <w:szCs w:val="22"/>
          <w:lang w:val="sr-Latn-ME"/>
        </w:rPr>
        <w:t xml:space="preserve">Odaberite </w:t>
      </w:r>
      <w:r w:rsidRPr="00FC7A0A">
        <w:rPr>
          <w:b/>
          <w:bCs/>
          <w:sz w:val="22"/>
          <w:szCs w:val="22"/>
          <w:lang w:val="sr-Latn-ME"/>
        </w:rPr>
        <w:t>malu</w:t>
      </w:r>
      <w:r w:rsidRPr="00FC7A0A">
        <w:rPr>
          <w:sz w:val="22"/>
          <w:szCs w:val="22"/>
          <w:lang w:val="sr-Latn-ME"/>
        </w:rPr>
        <w:t xml:space="preserve"> iglu i izvadite je iz sterilnog pakovanja, ali ne uklanjajte zaštitnu kapicu koja pokriva iglu. </w:t>
      </w:r>
    </w:p>
    <w:p w14:paraId="6D58357F" w14:textId="77777777" w:rsidR="00DC38CA" w:rsidRPr="00FC7A0A" w:rsidRDefault="00DC38CA" w:rsidP="00F778E6">
      <w:pPr>
        <w:jc w:val="both"/>
        <w:rPr>
          <w:sz w:val="22"/>
          <w:szCs w:val="22"/>
          <w:lang w:val="sr-Latn-ME"/>
        </w:rPr>
      </w:pPr>
    </w:p>
    <w:p w14:paraId="6C0928F8" w14:textId="74474863" w:rsidR="00DC38CA" w:rsidRPr="00FC7A0A" w:rsidRDefault="00DC38CA" w:rsidP="00F778E6">
      <w:pPr>
        <w:jc w:val="both"/>
        <w:rPr>
          <w:sz w:val="22"/>
          <w:szCs w:val="22"/>
          <w:lang w:val="sr-Latn-ME"/>
        </w:rPr>
      </w:pPr>
      <w:r w:rsidRPr="00FC7A0A">
        <w:rPr>
          <w:sz w:val="22"/>
          <w:szCs w:val="22"/>
          <w:lang w:val="sr-Latn-ME"/>
        </w:rPr>
        <w:t>Da biste pričvrstili iglu na špric, uhvatite</w:t>
      </w:r>
      <w:r w:rsidRPr="00FC7A0A">
        <w:rPr>
          <w:b/>
          <w:bCs/>
          <w:sz w:val="22"/>
          <w:szCs w:val="22"/>
          <w:lang w:val="sr-Latn-ME"/>
        </w:rPr>
        <w:t xml:space="preserve"> malu</w:t>
      </w:r>
      <w:r w:rsidRPr="00FC7A0A">
        <w:rPr>
          <w:sz w:val="22"/>
          <w:szCs w:val="22"/>
          <w:lang w:val="sr-Latn-ME"/>
        </w:rPr>
        <w:t xml:space="preserve"> iglu za zaštitnu kapicu jednom rukom, a t</w:t>
      </w:r>
      <w:r w:rsidR="00A608D5" w:rsidRPr="00FC7A0A">
        <w:rPr>
          <w:sz w:val="22"/>
          <w:szCs w:val="22"/>
          <w:lang w:val="sr-Latn-ME"/>
        </w:rPr>
        <w:t>ij</w:t>
      </w:r>
      <w:r w:rsidRPr="00FC7A0A">
        <w:rPr>
          <w:sz w:val="22"/>
          <w:szCs w:val="22"/>
          <w:lang w:val="sr-Latn-ME"/>
        </w:rPr>
        <w:t xml:space="preserve">elo šprica drugom rukom. </w:t>
      </w:r>
    </w:p>
    <w:p w14:paraId="36759839" w14:textId="77777777" w:rsidR="00DC38CA" w:rsidRPr="00FC7A0A" w:rsidRDefault="00DC38CA" w:rsidP="00F778E6">
      <w:pPr>
        <w:jc w:val="both"/>
        <w:rPr>
          <w:sz w:val="22"/>
          <w:szCs w:val="22"/>
          <w:lang w:val="sr-Latn-ME"/>
        </w:rPr>
      </w:pPr>
      <w:r w:rsidRPr="00FC7A0A">
        <w:rPr>
          <w:sz w:val="22"/>
          <w:szCs w:val="22"/>
          <w:lang w:val="sr-Latn-ME"/>
        </w:rPr>
        <w:t xml:space="preserve">U zavisnosti od pribora koji ste dobili, </w:t>
      </w:r>
    </w:p>
    <w:p w14:paraId="585D8C5C" w14:textId="098C7FA0" w:rsidR="00DC38CA" w:rsidRPr="00FC7A0A" w:rsidRDefault="00DC38CA" w:rsidP="00F778E6">
      <w:pPr>
        <w:numPr>
          <w:ilvl w:val="0"/>
          <w:numId w:val="42"/>
        </w:numPr>
        <w:tabs>
          <w:tab w:val="left" w:pos="567"/>
        </w:tabs>
        <w:spacing w:line="260" w:lineRule="exact"/>
        <w:contextualSpacing/>
        <w:jc w:val="both"/>
        <w:rPr>
          <w:sz w:val="22"/>
          <w:szCs w:val="22"/>
          <w:lang w:val="sr-Latn-ME"/>
        </w:rPr>
      </w:pPr>
      <w:r w:rsidRPr="00FC7A0A">
        <w:rPr>
          <w:sz w:val="22"/>
          <w:szCs w:val="22"/>
          <w:lang w:val="sr-Latn-ME"/>
        </w:rPr>
        <w:t>moraćete da gurnete iglu nadol</w:t>
      </w:r>
      <w:r w:rsidR="00DD00BD" w:rsidRPr="00FC7A0A">
        <w:rPr>
          <w:sz w:val="22"/>
          <w:szCs w:val="22"/>
          <w:lang w:val="sr-Latn-ME"/>
        </w:rPr>
        <w:t>j</w:t>
      </w:r>
      <w:r w:rsidRPr="00FC7A0A">
        <w:rPr>
          <w:sz w:val="22"/>
          <w:szCs w:val="22"/>
          <w:lang w:val="sr-Latn-ME"/>
        </w:rPr>
        <w:t>e na špric i da je okrećete u sm</w:t>
      </w:r>
      <w:r w:rsidR="00A608D5" w:rsidRPr="00FC7A0A">
        <w:rPr>
          <w:sz w:val="22"/>
          <w:szCs w:val="22"/>
          <w:lang w:val="sr-Latn-ME"/>
        </w:rPr>
        <w:t>j</w:t>
      </w:r>
      <w:r w:rsidRPr="00FC7A0A">
        <w:rPr>
          <w:sz w:val="22"/>
          <w:szCs w:val="22"/>
          <w:lang w:val="sr-Latn-ME"/>
        </w:rPr>
        <w:t xml:space="preserve">eru kazaljke na satu dok se ne učvrsti </w:t>
      </w:r>
    </w:p>
    <w:p w14:paraId="17DE9478" w14:textId="420C86A1" w:rsidR="00DC38CA" w:rsidRPr="00FC7A0A" w:rsidRDefault="00DC38CA" w:rsidP="00F778E6">
      <w:pPr>
        <w:numPr>
          <w:ilvl w:val="0"/>
          <w:numId w:val="42"/>
        </w:numPr>
        <w:tabs>
          <w:tab w:val="left" w:pos="567"/>
        </w:tabs>
        <w:spacing w:line="260" w:lineRule="exact"/>
        <w:contextualSpacing/>
        <w:jc w:val="both"/>
        <w:rPr>
          <w:sz w:val="22"/>
          <w:szCs w:val="22"/>
          <w:lang w:val="sr-Latn-ME"/>
        </w:rPr>
      </w:pPr>
      <w:r w:rsidRPr="00FC7A0A">
        <w:rPr>
          <w:b/>
          <w:bCs/>
          <w:sz w:val="22"/>
          <w:szCs w:val="22"/>
          <w:lang w:val="sr-Latn-ME"/>
        </w:rPr>
        <w:t>ili</w:t>
      </w:r>
      <w:r w:rsidRPr="00FC7A0A">
        <w:rPr>
          <w:sz w:val="22"/>
          <w:szCs w:val="22"/>
          <w:lang w:val="sr-Latn-ME"/>
        </w:rPr>
        <w:t xml:space="preserve"> da gurate iglu nadol</w:t>
      </w:r>
      <w:r w:rsidR="00DD00BD" w:rsidRPr="00FC7A0A">
        <w:rPr>
          <w:sz w:val="22"/>
          <w:szCs w:val="22"/>
          <w:lang w:val="sr-Latn-ME"/>
        </w:rPr>
        <w:t>j</w:t>
      </w:r>
      <w:r w:rsidRPr="00FC7A0A">
        <w:rPr>
          <w:sz w:val="22"/>
          <w:szCs w:val="22"/>
          <w:lang w:val="sr-Latn-ME"/>
        </w:rPr>
        <w:t xml:space="preserve">e dok ne bude čvrsto spojena. </w:t>
      </w:r>
    </w:p>
    <w:p w14:paraId="50F27A69" w14:textId="77777777" w:rsidR="00DC38CA" w:rsidRPr="00FC7A0A" w:rsidRDefault="00DC38CA" w:rsidP="00F778E6">
      <w:pPr>
        <w:jc w:val="both"/>
        <w:rPr>
          <w:sz w:val="22"/>
          <w:szCs w:val="22"/>
          <w:lang w:val="sr-Latn-ME"/>
        </w:rPr>
      </w:pPr>
      <w:r w:rsidRPr="00FC7A0A">
        <w:rPr>
          <w:sz w:val="22"/>
          <w:szCs w:val="22"/>
          <w:lang w:val="sr-Latn-ME"/>
        </w:rPr>
        <w:t>Nemojte dodirivati samu iglu ili kraj šprica na koji se pričvršćuje igla.</w:t>
      </w:r>
    </w:p>
    <w:p w14:paraId="014EFE8B" w14:textId="77777777" w:rsidR="00DC38CA" w:rsidRPr="00FC7A0A" w:rsidRDefault="00DC38CA" w:rsidP="00F778E6">
      <w:pPr>
        <w:jc w:val="both"/>
        <w:rPr>
          <w:sz w:val="22"/>
          <w:szCs w:val="22"/>
          <w:lang w:val="sr-Latn-ME"/>
        </w:rPr>
      </w:pPr>
    </w:p>
    <w:p w14:paraId="4E87B94B" w14:textId="77777777" w:rsidR="00DC38CA" w:rsidRPr="00FC7A0A" w:rsidRDefault="00DC38CA" w:rsidP="00F778E6">
      <w:pPr>
        <w:jc w:val="both"/>
        <w:rPr>
          <w:sz w:val="22"/>
          <w:szCs w:val="22"/>
          <w:lang w:val="sr-Latn-ME"/>
        </w:rPr>
      </w:pPr>
    </w:p>
    <w:p w14:paraId="47DC3ED3" w14:textId="57B6E063" w:rsidR="00DC38CA" w:rsidRPr="00FC7A0A" w:rsidRDefault="00DC38CA" w:rsidP="00F778E6">
      <w:pPr>
        <w:keepNext/>
        <w:keepLines/>
        <w:jc w:val="both"/>
        <w:rPr>
          <w:b/>
          <w:bCs/>
          <w:sz w:val="22"/>
          <w:szCs w:val="22"/>
          <w:lang w:val="sr-Latn-ME"/>
        </w:rPr>
      </w:pPr>
      <w:r w:rsidRPr="00FC7A0A">
        <w:rPr>
          <w:b/>
          <w:bCs/>
          <w:sz w:val="22"/>
          <w:szCs w:val="22"/>
          <w:lang w:val="sr-Latn-ME"/>
        </w:rPr>
        <w:t>3. korak</w:t>
      </w:r>
      <w:r w:rsidR="00DD00BD" w:rsidRPr="00FC7A0A">
        <w:rPr>
          <w:b/>
          <w:bCs/>
          <w:sz w:val="22"/>
          <w:szCs w:val="22"/>
          <w:lang w:val="sr-Latn-ME"/>
        </w:rPr>
        <w:t>:</w:t>
      </w:r>
      <w:r w:rsidRPr="00FC7A0A">
        <w:rPr>
          <w:b/>
          <w:bCs/>
          <w:sz w:val="22"/>
          <w:szCs w:val="22"/>
          <w:lang w:val="sr-Latn-ME"/>
        </w:rPr>
        <w:t xml:space="preserve"> Pripremite mesto u koje se daje injekcija</w:t>
      </w:r>
    </w:p>
    <w:p w14:paraId="6762FC04" w14:textId="77777777" w:rsidR="00DC38CA" w:rsidRPr="00FC7A0A" w:rsidRDefault="00DC38CA" w:rsidP="00F778E6">
      <w:pPr>
        <w:keepNext/>
        <w:keepLines/>
        <w:jc w:val="both"/>
        <w:rPr>
          <w:sz w:val="22"/>
          <w:szCs w:val="22"/>
          <w:lang w:val="sr-Latn-ME"/>
        </w:rPr>
      </w:pPr>
      <w:r w:rsidRPr="00FC7A0A">
        <w:rPr>
          <w:noProof/>
          <w:sz w:val="22"/>
          <w:szCs w:val="22"/>
        </w:rPr>
        <w:drawing>
          <wp:anchor distT="0" distB="0" distL="114300" distR="114300" simplePos="0" relativeHeight="251666432" behindDoc="0" locked="0" layoutInCell="1" allowOverlap="1" wp14:anchorId="4AE6552F" wp14:editId="015EBE20">
            <wp:simplePos x="0" y="0"/>
            <wp:positionH relativeFrom="margin">
              <wp:align>left</wp:align>
            </wp:positionH>
            <wp:positionV relativeFrom="paragraph">
              <wp:posOffset>161290</wp:posOffset>
            </wp:positionV>
            <wp:extent cx="2160270" cy="2281555"/>
            <wp:effectExtent l="0" t="0" r="0" b="4445"/>
            <wp:wrapSquare wrapText="bothSides"/>
            <wp:docPr id="17" name="Picture 17" descr="A picture containing sketch, drawing, join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ketch, drawing, joint, whit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180783" cy="23033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B1DB6" w14:textId="6356F815" w:rsidR="00DC38CA" w:rsidRPr="00FC7A0A" w:rsidRDefault="00DC38CA" w:rsidP="00F778E6">
      <w:pPr>
        <w:ind w:left="4395"/>
        <w:jc w:val="both"/>
        <w:rPr>
          <w:sz w:val="22"/>
          <w:szCs w:val="22"/>
          <w:lang w:val="sr-Latn-ME"/>
        </w:rPr>
      </w:pPr>
      <w:r w:rsidRPr="00FC7A0A">
        <w:rPr>
          <w:sz w:val="22"/>
          <w:szCs w:val="22"/>
          <w:lang w:val="sr-Latn-ME"/>
        </w:rPr>
        <w:t>Injekcija se daje u masni sloj odmah ispod kože. Morate odabrati m</w:t>
      </w:r>
      <w:r w:rsidR="00A608D5" w:rsidRPr="00FC7A0A">
        <w:rPr>
          <w:sz w:val="22"/>
          <w:szCs w:val="22"/>
          <w:lang w:val="sr-Latn-ME"/>
        </w:rPr>
        <w:t>j</w:t>
      </w:r>
      <w:r w:rsidRPr="00FC7A0A">
        <w:rPr>
          <w:sz w:val="22"/>
          <w:szCs w:val="22"/>
          <w:lang w:val="sr-Latn-ME"/>
        </w:rPr>
        <w:t>esto u koje ćete dati injekciju. Ako injekciju dajete sami sebi, pogodni d</w:t>
      </w:r>
      <w:r w:rsidR="00A608D5" w:rsidRPr="00FC7A0A">
        <w:rPr>
          <w:sz w:val="22"/>
          <w:szCs w:val="22"/>
          <w:lang w:val="sr-Latn-ME"/>
        </w:rPr>
        <w:t>j</w:t>
      </w:r>
      <w:r w:rsidRPr="00FC7A0A">
        <w:rPr>
          <w:sz w:val="22"/>
          <w:szCs w:val="22"/>
          <w:lang w:val="sr-Latn-ME"/>
        </w:rPr>
        <w:t>elovi su:</w:t>
      </w:r>
    </w:p>
    <w:p w14:paraId="375FBD6A" w14:textId="0CA4C2B5" w:rsidR="00DC38CA" w:rsidRPr="00FC7A0A" w:rsidRDefault="00DC38CA" w:rsidP="00F778E6">
      <w:pPr>
        <w:tabs>
          <w:tab w:val="left" w:pos="3969"/>
        </w:tabs>
        <w:ind w:left="4678"/>
        <w:contextualSpacing/>
        <w:jc w:val="both"/>
        <w:rPr>
          <w:sz w:val="22"/>
          <w:szCs w:val="22"/>
          <w:lang w:val="sr-Latn-ME"/>
        </w:rPr>
      </w:pPr>
      <w:r w:rsidRPr="00FC7A0A">
        <w:rPr>
          <w:sz w:val="22"/>
          <w:szCs w:val="22"/>
          <w:lang w:val="sr-Latn-ME"/>
        </w:rPr>
        <w:t>● stomak, gornji d</w:t>
      </w:r>
      <w:r w:rsidR="00A608D5" w:rsidRPr="00FC7A0A">
        <w:rPr>
          <w:sz w:val="22"/>
          <w:szCs w:val="22"/>
          <w:lang w:val="sr-Latn-ME"/>
        </w:rPr>
        <w:t>i</w:t>
      </w:r>
      <w:r w:rsidRPr="00FC7A0A">
        <w:rPr>
          <w:sz w:val="22"/>
          <w:szCs w:val="22"/>
          <w:lang w:val="sr-Latn-ME"/>
        </w:rPr>
        <w:t>o bedara</w:t>
      </w:r>
    </w:p>
    <w:p w14:paraId="6EF24D5E" w14:textId="77777777" w:rsidR="00DC38CA" w:rsidRPr="00FC7A0A" w:rsidRDefault="00DC38CA" w:rsidP="00F778E6">
      <w:pPr>
        <w:ind w:left="4820"/>
        <w:jc w:val="both"/>
        <w:rPr>
          <w:sz w:val="22"/>
          <w:szCs w:val="22"/>
          <w:lang w:val="sr-Latn-ME"/>
        </w:rPr>
      </w:pPr>
    </w:p>
    <w:p w14:paraId="608F0263" w14:textId="27CE5B65" w:rsidR="00DC38CA" w:rsidRPr="00FC7A0A" w:rsidRDefault="00DC38CA" w:rsidP="00F778E6">
      <w:pPr>
        <w:tabs>
          <w:tab w:val="left" w:pos="2977"/>
        </w:tabs>
        <w:ind w:left="4395"/>
        <w:jc w:val="both"/>
        <w:rPr>
          <w:sz w:val="22"/>
          <w:szCs w:val="22"/>
          <w:lang w:val="sr-Latn-ME"/>
        </w:rPr>
      </w:pPr>
      <w:r w:rsidRPr="00FC7A0A">
        <w:rPr>
          <w:sz w:val="22"/>
          <w:szCs w:val="22"/>
          <w:lang w:val="sr-Latn-ME"/>
        </w:rPr>
        <w:t>Ako injekciju dajete nekom drugom, pogodni d</w:t>
      </w:r>
      <w:r w:rsidR="00A608D5" w:rsidRPr="00FC7A0A">
        <w:rPr>
          <w:sz w:val="22"/>
          <w:szCs w:val="22"/>
          <w:lang w:val="sr-Latn-ME"/>
        </w:rPr>
        <w:t>j</w:t>
      </w:r>
      <w:r w:rsidRPr="00FC7A0A">
        <w:rPr>
          <w:sz w:val="22"/>
          <w:szCs w:val="22"/>
          <w:lang w:val="sr-Latn-ME"/>
        </w:rPr>
        <w:t>elovi su:</w:t>
      </w:r>
    </w:p>
    <w:p w14:paraId="695B77E3" w14:textId="5273199B" w:rsidR="00DC38CA" w:rsidRPr="00FC7A0A" w:rsidRDefault="00DC38CA" w:rsidP="00F778E6">
      <w:pPr>
        <w:ind w:left="4678"/>
        <w:contextualSpacing/>
        <w:jc w:val="both"/>
        <w:rPr>
          <w:sz w:val="22"/>
          <w:szCs w:val="22"/>
          <w:lang w:val="sr-Latn-ME"/>
        </w:rPr>
      </w:pPr>
      <w:r w:rsidRPr="00FC7A0A">
        <w:rPr>
          <w:sz w:val="22"/>
          <w:szCs w:val="22"/>
          <w:lang w:val="sr-Latn-ME"/>
        </w:rPr>
        <w:t>● stomak, gornji d</w:t>
      </w:r>
      <w:r w:rsidR="00A608D5" w:rsidRPr="00FC7A0A">
        <w:rPr>
          <w:sz w:val="22"/>
          <w:szCs w:val="22"/>
          <w:lang w:val="sr-Latn-ME"/>
        </w:rPr>
        <w:t>i</w:t>
      </w:r>
      <w:r w:rsidRPr="00FC7A0A">
        <w:rPr>
          <w:sz w:val="22"/>
          <w:szCs w:val="22"/>
          <w:lang w:val="sr-Latn-ME"/>
        </w:rPr>
        <w:t>o bedara, spoljni d</w:t>
      </w:r>
      <w:r w:rsidR="00A608D5" w:rsidRPr="00FC7A0A">
        <w:rPr>
          <w:sz w:val="22"/>
          <w:szCs w:val="22"/>
          <w:lang w:val="sr-Latn-ME"/>
        </w:rPr>
        <w:t>i</w:t>
      </w:r>
      <w:r w:rsidRPr="00FC7A0A">
        <w:rPr>
          <w:sz w:val="22"/>
          <w:szCs w:val="22"/>
          <w:lang w:val="sr-Latn-ME"/>
        </w:rPr>
        <w:t>o nadlaktica, zadnjica</w:t>
      </w:r>
    </w:p>
    <w:p w14:paraId="75133D31" w14:textId="77777777" w:rsidR="00DC38CA" w:rsidRPr="00FC7A0A" w:rsidRDefault="00DC38CA" w:rsidP="00F778E6">
      <w:pPr>
        <w:ind w:left="4395"/>
        <w:contextualSpacing/>
        <w:jc w:val="both"/>
        <w:rPr>
          <w:sz w:val="22"/>
          <w:szCs w:val="22"/>
          <w:lang w:val="sr-Latn-ME"/>
        </w:rPr>
      </w:pPr>
    </w:p>
    <w:p w14:paraId="7E1F790F" w14:textId="77777777" w:rsidR="00DC38CA" w:rsidRPr="00FC7A0A" w:rsidRDefault="00DC38CA" w:rsidP="00F778E6">
      <w:pPr>
        <w:ind w:left="4395"/>
        <w:jc w:val="both"/>
        <w:rPr>
          <w:sz w:val="22"/>
          <w:szCs w:val="22"/>
          <w:lang w:val="sr-Latn-ME"/>
        </w:rPr>
      </w:pPr>
      <w:r w:rsidRPr="00FC7A0A">
        <w:rPr>
          <w:sz w:val="22"/>
          <w:szCs w:val="22"/>
          <w:lang w:val="sr-Latn-ME"/>
        </w:rPr>
        <w:t>Nemojte da dajete injekciju u:</w:t>
      </w:r>
    </w:p>
    <w:p w14:paraId="187422D2" w14:textId="2FB16033" w:rsidR="00DC38CA" w:rsidRPr="00FC7A0A" w:rsidRDefault="00DC38CA" w:rsidP="00F778E6">
      <w:pPr>
        <w:tabs>
          <w:tab w:val="left" w:pos="3969"/>
        </w:tabs>
        <w:ind w:left="4678"/>
        <w:contextualSpacing/>
        <w:jc w:val="both"/>
        <w:rPr>
          <w:sz w:val="22"/>
          <w:szCs w:val="22"/>
          <w:lang w:val="sr-Latn-ME"/>
        </w:rPr>
      </w:pPr>
      <w:r w:rsidRPr="00FC7A0A">
        <w:rPr>
          <w:sz w:val="22"/>
          <w:szCs w:val="22"/>
          <w:lang w:val="sr-Latn-ME"/>
        </w:rPr>
        <w:t>● d</w:t>
      </w:r>
      <w:r w:rsidR="00A608D5" w:rsidRPr="00FC7A0A">
        <w:rPr>
          <w:sz w:val="22"/>
          <w:szCs w:val="22"/>
          <w:lang w:val="sr-Latn-ME"/>
        </w:rPr>
        <w:t>i</w:t>
      </w:r>
      <w:r w:rsidRPr="00FC7A0A">
        <w:rPr>
          <w:sz w:val="22"/>
          <w:szCs w:val="22"/>
          <w:lang w:val="sr-Latn-ME"/>
        </w:rPr>
        <w:t>o koji je bolan, crven, sa modricama ili ispucalom kožom,</w:t>
      </w:r>
    </w:p>
    <w:p w14:paraId="3A689B32" w14:textId="030BC653" w:rsidR="00DC38CA" w:rsidRPr="00FC7A0A" w:rsidRDefault="00DC38CA" w:rsidP="00F778E6">
      <w:pPr>
        <w:tabs>
          <w:tab w:val="left" w:pos="3969"/>
        </w:tabs>
        <w:ind w:left="4678"/>
        <w:contextualSpacing/>
        <w:jc w:val="both"/>
        <w:rPr>
          <w:sz w:val="22"/>
          <w:szCs w:val="22"/>
          <w:lang w:val="sr-Latn-ME"/>
        </w:rPr>
      </w:pPr>
      <w:r w:rsidRPr="00FC7A0A">
        <w:rPr>
          <w:sz w:val="22"/>
          <w:szCs w:val="22"/>
          <w:lang w:val="sr-Latn-ME"/>
        </w:rPr>
        <w:t>● d</w:t>
      </w:r>
      <w:r w:rsidR="00A608D5" w:rsidRPr="00FC7A0A">
        <w:rPr>
          <w:sz w:val="22"/>
          <w:szCs w:val="22"/>
          <w:lang w:val="sr-Latn-ME"/>
        </w:rPr>
        <w:t>i</w:t>
      </w:r>
      <w:r w:rsidRPr="00FC7A0A">
        <w:rPr>
          <w:sz w:val="22"/>
          <w:szCs w:val="22"/>
          <w:lang w:val="sr-Latn-ME"/>
        </w:rPr>
        <w:t>o koji ima strije ili ožiljke (uključujući opekotine),</w:t>
      </w:r>
    </w:p>
    <w:p w14:paraId="5A169CE3" w14:textId="77777777" w:rsidR="00DC38CA" w:rsidRPr="00FC7A0A" w:rsidRDefault="00DC38CA" w:rsidP="00F778E6">
      <w:pPr>
        <w:tabs>
          <w:tab w:val="left" w:pos="3969"/>
        </w:tabs>
        <w:ind w:left="4678"/>
        <w:contextualSpacing/>
        <w:jc w:val="both"/>
        <w:rPr>
          <w:sz w:val="22"/>
          <w:szCs w:val="22"/>
          <w:lang w:val="sr-Latn-ME"/>
        </w:rPr>
      </w:pPr>
      <w:r w:rsidRPr="00FC7A0A">
        <w:rPr>
          <w:sz w:val="22"/>
          <w:szCs w:val="22"/>
          <w:lang w:val="sr-Latn-ME"/>
        </w:rPr>
        <w:t>● direktno u mladež ili područje oko mladeža.</w:t>
      </w:r>
    </w:p>
    <w:p w14:paraId="308D947F" w14:textId="77777777" w:rsidR="00DC38CA" w:rsidRPr="00FC7A0A" w:rsidRDefault="00DC38CA" w:rsidP="00F778E6">
      <w:pPr>
        <w:jc w:val="both"/>
        <w:rPr>
          <w:sz w:val="22"/>
          <w:szCs w:val="22"/>
          <w:lang w:val="sr-Latn-ME"/>
        </w:rPr>
      </w:pPr>
    </w:p>
    <w:p w14:paraId="4286926B" w14:textId="77777777" w:rsidR="00DC38CA" w:rsidRPr="00FC7A0A" w:rsidRDefault="00DC38CA" w:rsidP="00F778E6">
      <w:pPr>
        <w:jc w:val="both"/>
        <w:rPr>
          <w:sz w:val="22"/>
          <w:szCs w:val="22"/>
          <w:lang w:val="sr-Latn-ME"/>
        </w:rPr>
      </w:pPr>
    </w:p>
    <w:p w14:paraId="3FABFB3F" w14:textId="7C80AF32" w:rsidR="00DC38CA" w:rsidRPr="00FC7A0A" w:rsidRDefault="00DC38CA" w:rsidP="00F778E6">
      <w:pPr>
        <w:jc w:val="both"/>
        <w:rPr>
          <w:sz w:val="22"/>
          <w:szCs w:val="22"/>
          <w:lang w:val="sr-Latn-ME"/>
        </w:rPr>
      </w:pPr>
      <w:r w:rsidRPr="00FC7A0A">
        <w:rPr>
          <w:sz w:val="22"/>
          <w:szCs w:val="22"/>
          <w:lang w:val="sr-Latn-ME"/>
        </w:rPr>
        <w:t>Ukoliko dajete više od jedne injekcije, svaku dajte u različito m</w:t>
      </w:r>
      <w:r w:rsidR="00A608D5" w:rsidRPr="00FC7A0A">
        <w:rPr>
          <w:sz w:val="22"/>
          <w:szCs w:val="22"/>
          <w:lang w:val="sr-Latn-ME"/>
        </w:rPr>
        <w:t>j</w:t>
      </w:r>
      <w:r w:rsidRPr="00FC7A0A">
        <w:rPr>
          <w:sz w:val="22"/>
          <w:szCs w:val="22"/>
          <w:lang w:val="sr-Latn-ME"/>
        </w:rPr>
        <w:t>esto. Prebrišite svako m</w:t>
      </w:r>
      <w:r w:rsidR="00A608D5" w:rsidRPr="00FC7A0A">
        <w:rPr>
          <w:sz w:val="22"/>
          <w:szCs w:val="22"/>
          <w:lang w:val="sr-Latn-ME"/>
        </w:rPr>
        <w:t>j</w:t>
      </w:r>
      <w:r w:rsidRPr="00FC7A0A">
        <w:rPr>
          <w:sz w:val="22"/>
          <w:szCs w:val="22"/>
          <w:lang w:val="sr-Latn-ME"/>
        </w:rPr>
        <w:t>esto u koje ćete dati injekciju novom alkoholnom maramicom i pustite da se koža osuši.</w:t>
      </w:r>
    </w:p>
    <w:p w14:paraId="43D27AB3" w14:textId="77777777" w:rsidR="00DC38CA" w:rsidRPr="00FC7A0A" w:rsidRDefault="00DC38CA" w:rsidP="00F778E6">
      <w:pPr>
        <w:jc w:val="both"/>
        <w:rPr>
          <w:sz w:val="22"/>
          <w:szCs w:val="22"/>
          <w:lang w:val="sr-Latn-ME"/>
        </w:rPr>
      </w:pPr>
    </w:p>
    <w:p w14:paraId="7CBA048F" w14:textId="4EF8DAD8" w:rsidR="00DC38CA" w:rsidRPr="00FC7A0A" w:rsidRDefault="00DC38CA" w:rsidP="00F778E6">
      <w:pPr>
        <w:jc w:val="both"/>
        <w:rPr>
          <w:sz w:val="22"/>
          <w:szCs w:val="22"/>
          <w:lang w:val="sr-Latn-ME"/>
        </w:rPr>
      </w:pPr>
      <w:r w:rsidRPr="00FC7A0A">
        <w:rPr>
          <w:sz w:val="22"/>
          <w:szCs w:val="22"/>
          <w:lang w:val="sr-Latn-ME"/>
        </w:rPr>
        <w:t>L</w:t>
      </w:r>
      <w:r w:rsidR="00A608D5" w:rsidRPr="00FC7A0A">
        <w:rPr>
          <w:sz w:val="22"/>
          <w:szCs w:val="22"/>
          <w:lang w:val="sr-Latn-ME"/>
        </w:rPr>
        <w:t>ij</w:t>
      </w:r>
      <w:r w:rsidRPr="00FC7A0A">
        <w:rPr>
          <w:sz w:val="22"/>
          <w:szCs w:val="22"/>
          <w:lang w:val="sr-Latn-ME"/>
        </w:rPr>
        <w:t>ek CRYSVITA treba ubrizgati u čistu suvu kožu.</w:t>
      </w:r>
    </w:p>
    <w:p w14:paraId="074DD27F" w14:textId="77777777" w:rsidR="00DC38CA" w:rsidRPr="00FC7A0A" w:rsidRDefault="00DC38CA" w:rsidP="00F778E6">
      <w:pPr>
        <w:jc w:val="both"/>
        <w:rPr>
          <w:sz w:val="22"/>
          <w:szCs w:val="22"/>
          <w:lang w:val="sr-Latn-ME"/>
        </w:rPr>
      </w:pPr>
    </w:p>
    <w:p w14:paraId="4F90FF05" w14:textId="77777777" w:rsidR="00DC38CA" w:rsidRPr="00FC7A0A" w:rsidRDefault="00DC38CA" w:rsidP="00F778E6">
      <w:pPr>
        <w:jc w:val="both"/>
        <w:rPr>
          <w:sz w:val="22"/>
          <w:szCs w:val="22"/>
          <w:lang w:val="sr-Latn-ME"/>
        </w:rPr>
      </w:pPr>
    </w:p>
    <w:p w14:paraId="08943517" w14:textId="11D1E2E0" w:rsidR="00DC38CA" w:rsidRPr="00FC7A0A" w:rsidRDefault="00DC38CA" w:rsidP="00F778E6">
      <w:pPr>
        <w:jc w:val="both"/>
        <w:rPr>
          <w:b/>
          <w:bCs/>
          <w:sz w:val="22"/>
          <w:szCs w:val="22"/>
          <w:lang w:val="sr-Latn-ME"/>
        </w:rPr>
      </w:pPr>
      <w:r w:rsidRPr="00FC7A0A">
        <w:rPr>
          <w:b/>
          <w:bCs/>
          <w:sz w:val="22"/>
          <w:szCs w:val="22"/>
          <w:lang w:val="sr-Latn-ME"/>
        </w:rPr>
        <w:t>4. korak Ubrizgajte l</w:t>
      </w:r>
      <w:r w:rsidR="00A608D5" w:rsidRPr="00FC7A0A">
        <w:rPr>
          <w:b/>
          <w:bCs/>
          <w:sz w:val="22"/>
          <w:szCs w:val="22"/>
          <w:lang w:val="sr-Latn-ME"/>
        </w:rPr>
        <w:t>ij</w:t>
      </w:r>
      <w:r w:rsidRPr="00FC7A0A">
        <w:rPr>
          <w:b/>
          <w:bCs/>
          <w:sz w:val="22"/>
          <w:szCs w:val="22"/>
          <w:lang w:val="sr-Latn-ME"/>
        </w:rPr>
        <w:t xml:space="preserve">ek CRYSVITA </w:t>
      </w:r>
    </w:p>
    <w:p w14:paraId="38C577C4" w14:textId="77777777" w:rsidR="00DC38CA" w:rsidRPr="00FC7A0A" w:rsidRDefault="00DC38CA" w:rsidP="00F778E6">
      <w:pPr>
        <w:jc w:val="both"/>
        <w:rPr>
          <w:sz w:val="22"/>
          <w:szCs w:val="22"/>
          <w:lang w:val="sr-Latn-ME"/>
        </w:rPr>
      </w:pPr>
    </w:p>
    <w:p w14:paraId="0A906DD4" w14:textId="77777777" w:rsidR="00DC38CA" w:rsidRPr="00FC7A0A" w:rsidRDefault="00DC38CA" w:rsidP="00F778E6">
      <w:pPr>
        <w:ind w:left="4395"/>
        <w:jc w:val="both"/>
        <w:rPr>
          <w:sz w:val="22"/>
          <w:szCs w:val="22"/>
          <w:lang w:val="sr-Latn-ME"/>
        </w:rPr>
      </w:pPr>
      <w:r w:rsidRPr="00FC7A0A">
        <w:rPr>
          <w:noProof/>
          <w:sz w:val="22"/>
          <w:szCs w:val="22"/>
        </w:rPr>
        <w:lastRenderedPageBreak/>
        <w:drawing>
          <wp:anchor distT="0" distB="0" distL="114300" distR="114300" simplePos="0" relativeHeight="251667456" behindDoc="0" locked="0" layoutInCell="1" allowOverlap="1" wp14:anchorId="2AB08122" wp14:editId="5056AEF9">
            <wp:simplePos x="0" y="0"/>
            <wp:positionH relativeFrom="margin">
              <wp:align>left</wp:align>
            </wp:positionH>
            <wp:positionV relativeFrom="paragraph">
              <wp:posOffset>4445</wp:posOffset>
            </wp:positionV>
            <wp:extent cx="2114550" cy="2068195"/>
            <wp:effectExtent l="0" t="0" r="0" b="8255"/>
            <wp:wrapSquare wrapText="bothSides"/>
            <wp:docPr id="18" name="Picture 18" descr="A black and white drawing of a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and white drawing of a hand&#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114550" cy="206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A0A">
        <w:rPr>
          <w:sz w:val="22"/>
          <w:szCs w:val="22"/>
          <w:lang w:val="sr-Latn-ME"/>
        </w:rPr>
        <w:t xml:space="preserve">Skinite zaštitnu kapicu sa male igle ravno je povlačeći. </w:t>
      </w:r>
    </w:p>
    <w:p w14:paraId="61D20666" w14:textId="77777777" w:rsidR="00DC38CA" w:rsidRPr="00FC7A0A" w:rsidRDefault="00DC38CA" w:rsidP="00F778E6">
      <w:pPr>
        <w:ind w:left="4395"/>
        <w:jc w:val="both"/>
        <w:rPr>
          <w:sz w:val="22"/>
          <w:szCs w:val="22"/>
          <w:lang w:val="sr-Latn-ME"/>
        </w:rPr>
      </w:pPr>
    </w:p>
    <w:p w14:paraId="514C7396" w14:textId="3BF9558F" w:rsidR="00DC38CA" w:rsidRPr="00FC7A0A" w:rsidRDefault="00DC38CA" w:rsidP="00F778E6">
      <w:pPr>
        <w:ind w:left="4395"/>
        <w:jc w:val="both"/>
        <w:rPr>
          <w:sz w:val="22"/>
          <w:szCs w:val="22"/>
          <w:lang w:val="sr-Latn-ME"/>
        </w:rPr>
      </w:pPr>
      <w:r w:rsidRPr="00FC7A0A">
        <w:rPr>
          <w:sz w:val="22"/>
          <w:szCs w:val="22"/>
          <w:lang w:val="sr-Latn-ME"/>
        </w:rPr>
        <w:t>Palcem i kažiprstom čvrsto uhvatite nabor kože na odabranom m</w:t>
      </w:r>
      <w:r w:rsidR="00A608D5" w:rsidRPr="00FC7A0A">
        <w:rPr>
          <w:sz w:val="22"/>
          <w:szCs w:val="22"/>
          <w:lang w:val="sr-Latn-ME"/>
        </w:rPr>
        <w:t>j</w:t>
      </w:r>
      <w:r w:rsidRPr="00FC7A0A">
        <w:rPr>
          <w:sz w:val="22"/>
          <w:szCs w:val="22"/>
          <w:lang w:val="sr-Latn-ME"/>
        </w:rPr>
        <w:t>estu, tako da obuhvatite površinu široku otprilike 5 cm.</w:t>
      </w:r>
    </w:p>
    <w:p w14:paraId="7CFB16FB" w14:textId="77777777" w:rsidR="00DC38CA" w:rsidRPr="00FC7A0A" w:rsidRDefault="00DC38CA" w:rsidP="00F778E6">
      <w:pPr>
        <w:ind w:left="4395"/>
        <w:jc w:val="both"/>
        <w:rPr>
          <w:sz w:val="22"/>
          <w:szCs w:val="22"/>
          <w:lang w:val="sr-Latn-ME"/>
        </w:rPr>
      </w:pPr>
    </w:p>
    <w:p w14:paraId="47ADA50D" w14:textId="77777777" w:rsidR="00DC38CA" w:rsidRPr="00FC7A0A" w:rsidRDefault="00DC38CA" w:rsidP="00F778E6">
      <w:pPr>
        <w:ind w:left="4395"/>
        <w:jc w:val="both"/>
        <w:rPr>
          <w:sz w:val="22"/>
          <w:szCs w:val="22"/>
          <w:lang w:val="sr-Latn-ME"/>
        </w:rPr>
      </w:pPr>
      <w:r w:rsidRPr="00FC7A0A">
        <w:rPr>
          <w:sz w:val="22"/>
          <w:szCs w:val="22"/>
          <w:lang w:val="sr-Latn-ME"/>
        </w:rPr>
        <w:t xml:space="preserve">Držite špric palcem i kažiprstom ruke koja vam je dominantna. </w:t>
      </w:r>
    </w:p>
    <w:p w14:paraId="6BA1C5F4" w14:textId="77777777" w:rsidR="00DC38CA" w:rsidRPr="00FC7A0A" w:rsidRDefault="00DC38CA" w:rsidP="00F778E6">
      <w:pPr>
        <w:ind w:left="4395"/>
        <w:jc w:val="both"/>
        <w:rPr>
          <w:sz w:val="22"/>
          <w:szCs w:val="22"/>
          <w:lang w:val="sr-Latn-ME"/>
        </w:rPr>
      </w:pPr>
      <w:r w:rsidRPr="00FC7A0A">
        <w:rPr>
          <w:sz w:val="22"/>
          <w:szCs w:val="22"/>
          <w:lang w:val="sr-Latn-ME"/>
        </w:rPr>
        <w:t xml:space="preserve">Iglu treba umetnuti u kožu pod uglom od 45° ili 90°. </w:t>
      </w:r>
    </w:p>
    <w:p w14:paraId="38340080" w14:textId="77777777" w:rsidR="00DC38CA" w:rsidRPr="00FC7A0A" w:rsidRDefault="00DC38CA" w:rsidP="00F778E6">
      <w:pPr>
        <w:ind w:left="4395"/>
        <w:jc w:val="both"/>
        <w:rPr>
          <w:sz w:val="22"/>
          <w:szCs w:val="22"/>
          <w:lang w:val="sr-Latn-ME"/>
        </w:rPr>
      </w:pPr>
      <w:r w:rsidRPr="00FC7A0A">
        <w:rPr>
          <w:sz w:val="22"/>
          <w:szCs w:val="22"/>
          <w:lang w:val="sr-Latn-ME"/>
        </w:rPr>
        <w:t xml:space="preserve">Zdravstveni radnik će vam pokazati pod kojim uglom treba da umetnete iglu. </w:t>
      </w:r>
    </w:p>
    <w:p w14:paraId="3E0406D7" w14:textId="77777777" w:rsidR="00DC38CA" w:rsidRPr="00FC7A0A" w:rsidRDefault="00DC38CA" w:rsidP="00F778E6">
      <w:pPr>
        <w:jc w:val="both"/>
        <w:rPr>
          <w:sz w:val="22"/>
          <w:szCs w:val="22"/>
          <w:lang w:val="sr-Latn-ME"/>
        </w:rPr>
      </w:pPr>
    </w:p>
    <w:p w14:paraId="3B8745DD" w14:textId="77777777" w:rsidR="00DC38CA" w:rsidRPr="00FC7A0A" w:rsidRDefault="00DC38CA" w:rsidP="00F778E6">
      <w:pPr>
        <w:jc w:val="both"/>
        <w:rPr>
          <w:sz w:val="22"/>
          <w:szCs w:val="22"/>
          <w:lang w:val="sr-Latn-ME"/>
        </w:rPr>
      </w:pPr>
    </w:p>
    <w:p w14:paraId="4F900E5E" w14:textId="77777777" w:rsidR="00DC38CA" w:rsidRPr="00FC7A0A" w:rsidRDefault="00DC38CA" w:rsidP="00F778E6">
      <w:pPr>
        <w:jc w:val="both"/>
        <w:rPr>
          <w:sz w:val="22"/>
          <w:szCs w:val="22"/>
          <w:lang w:val="sr-Latn-ME"/>
        </w:rPr>
      </w:pPr>
    </w:p>
    <w:p w14:paraId="6484193E" w14:textId="77777777" w:rsidR="00DC38CA" w:rsidRPr="00FC7A0A" w:rsidRDefault="00DC38CA" w:rsidP="00F778E6">
      <w:pPr>
        <w:jc w:val="both"/>
        <w:rPr>
          <w:sz w:val="22"/>
          <w:szCs w:val="22"/>
          <w:lang w:val="sr-Latn-ME"/>
        </w:rPr>
      </w:pPr>
    </w:p>
    <w:p w14:paraId="3AC94B59" w14:textId="77777777" w:rsidR="00DC38CA" w:rsidRPr="00FC7A0A" w:rsidRDefault="00DC38CA" w:rsidP="00F778E6">
      <w:pPr>
        <w:jc w:val="both"/>
        <w:rPr>
          <w:sz w:val="22"/>
          <w:szCs w:val="22"/>
          <w:lang w:val="sr-Latn-ME"/>
        </w:rPr>
      </w:pPr>
    </w:p>
    <w:p w14:paraId="575C576B" w14:textId="77777777" w:rsidR="00DC38CA" w:rsidRPr="00FC7A0A" w:rsidRDefault="00DC38CA" w:rsidP="00F778E6">
      <w:pPr>
        <w:jc w:val="both"/>
        <w:rPr>
          <w:sz w:val="22"/>
          <w:szCs w:val="22"/>
          <w:lang w:val="sr-Latn-ME"/>
        </w:rPr>
      </w:pPr>
    </w:p>
    <w:p w14:paraId="0C9285A8" w14:textId="77777777" w:rsidR="00DC38CA" w:rsidRPr="00FC7A0A" w:rsidRDefault="00DC38CA" w:rsidP="00F778E6">
      <w:pPr>
        <w:jc w:val="both"/>
        <w:rPr>
          <w:sz w:val="22"/>
          <w:szCs w:val="22"/>
          <w:lang w:val="sr-Latn-ME"/>
        </w:rPr>
      </w:pPr>
      <w:r w:rsidRPr="00FC7A0A">
        <w:rPr>
          <w:noProof/>
          <w:sz w:val="22"/>
          <w:szCs w:val="22"/>
        </w:rPr>
        <w:drawing>
          <wp:anchor distT="0" distB="0" distL="114300" distR="114300" simplePos="0" relativeHeight="251669504" behindDoc="0" locked="0" layoutInCell="1" allowOverlap="1" wp14:anchorId="28835F96" wp14:editId="52F6C679">
            <wp:simplePos x="0" y="0"/>
            <wp:positionH relativeFrom="column">
              <wp:posOffset>2605157</wp:posOffset>
            </wp:positionH>
            <wp:positionV relativeFrom="paragraph">
              <wp:posOffset>11430</wp:posOffset>
            </wp:positionV>
            <wp:extent cx="2210435" cy="2219960"/>
            <wp:effectExtent l="0" t="0" r="0" b="8890"/>
            <wp:wrapSquare wrapText="bothSides"/>
            <wp:docPr id="23" name="Picture 23" descr="A close-up of a syringe injecting a person's bac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syringe injecting a person's back&#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210435" cy="221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A0A">
        <w:rPr>
          <w:noProof/>
          <w:sz w:val="22"/>
          <w:szCs w:val="22"/>
        </w:rPr>
        <w:drawing>
          <wp:anchor distT="0" distB="0" distL="114300" distR="114300" simplePos="0" relativeHeight="251668480" behindDoc="0" locked="0" layoutInCell="1" allowOverlap="1" wp14:anchorId="6028E6A6" wp14:editId="1C254E37">
            <wp:simplePos x="0" y="0"/>
            <wp:positionH relativeFrom="margin">
              <wp:align>left</wp:align>
            </wp:positionH>
            <wp:positionV relativeFrom="paragraph">
              <wp:posOffset>28879</wp:posOffset>
            </wp:positionV>
            <wp:extent cx="2218055" cy="2218055"/>
            <wp:effectExtent l="0" t="0" r="0" b="0"/>
            <wp:wrapSquare wrapText="bothSides"/>
            <wp:docPr id="30" name="Picture 30" descr="A close-up of 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close-up of a hand holding a syring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218055" cy="221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E3314" w14:textId="77777777" w:rsidR="00DC38CA" w:rsidRPr="00FC7A0A" w:rsidRDefault="00DC38CA" w:rsidP="00F778E6">
      <w:pPr>
        <w:jc w:val="both"/>
        <w:rPr>
          <w:sz w:val="22"/>
          <w:szCs w:val="22"/>
          <w:lang w:val="sr-Latn-ME"/>
        </w:rPr>
      </w:pPr>
    </w:p>
    <w:p w14:paraId="5D9A772E" w14:textId="77777777" w:rsidR="00DC38CA" w:rsidRPr="00FC7A0A" w:rsidRDefault="00DC38CA" w:rsidP="00F778E6">
      <w:pPr>
        <w:jc w:val="both"/>
        <w:rPr>
          <w:sz w:val="22"/>
          <w:szCs w:val="22"/>
          <w:lang w:val="sr-Latn-ME"/>
        </w:rPr>
      </w:pPr>
    </w:p>
    <w:p w14:paraId="09DB15BA" w14:textId="77777777" w:rsidR="00DC38CA" w:rsidRPr="00FC7A0A" w:rsidRDefault="00DC38CA" w:rsidP="00F778E6">
      <w:pPr>
        <w:jc w:val="both"/>
        <w:rPr>
          <w:sz w:val="22"/>
          <w:szCs w:val="22"/>
          <w:lang w:val="sr-Latn-ME"/>
        </w:rPr>
      </w:pPr>
    </w:p>
    <w:p w14:paraId="34DD3745" w14:textId="77777777" w:rsidR="00DC38CA" w:rsidRPr="00FC7A0A" w:rsidRDefault="00DC38CA" w:rsidP="00F778E6">
      <w:pPr>
        <w:jc w:val="both"/>
        <w:rPr>
          <w:sz w:val="22"/>
          <w:szCs w:val="22"/>
          <w:lang w:val="sr-Latn-ME"/>
        </w:rPr>
      </w:pPr>
    </w:p>
    <w:p w14:paraId="259E1C79" w14:textId="77777777" w:rsidR="00DC38CA" w:rsidRPr="00FC7A0A" w:rsidRDefault="00DC38CA" w:rsidP="00F778E6">
      <w:pPr>
        <w:jc w:val="both"/>
        <w:rPr>
          <w:sz w:val="22"/>
          <w:szCs w:val="22"/>
          <w:lang w:val="sr-Latn-ME"/>
        </w:rPr>
      </w:pPr>
    </w:p>
    <w:p w14:paraId="3DB70F98" w14:textId="77777777" w:rsidR="00DC38CA" w:rsidRPr="00FC7A0A" w:rsidRDefault="00DC38CA" w:rsidP="00F778E6">
      <w:pPr>
        <w:jc w:val="both"/>
        <w:rPr>
          <w:sz w:val="22"/>
          <w:szCs w:val="22"/>
          <w:lang w:val="sr-Latn-ME"/>
        </w:rPr>
      </w:pPr>
    </w:p>
    <w:p w14:paraId="32DE188E" w14:textId="77777777" w:rsidR="00DC38CA" w:rsidRPr="00FC7A0A" w:rsidRDefault="00DC38CA" w:rsidP="00F778E6">
      <w:pPr>
        <w:jc w:val="both"/>
        <w:rPr>
          <w:sz w:val="22"/>
          <w:szCs w:val="22"/>
          <w:lang w:val="sr-Latn-ME"/>
        </w:rPr>
      </w:pPr>
    </w:p>
    <w:p w14:paraId="0D60CD5D" w14:textId="77777777" w:rsidR="00DC38CA" w:rsidRPr="00FC7A0A" w:rsidRDefault="00DC38CA" w:rsidP="00F778E6">
      <w:pPr>
        <w:jc w:val="both"/>
        <w:rPr>
          <w:sz w:val="22"/>
          <w:szCs w:val="22"/>
          <w:lang w:val="sr-Latn-ME"/>
        </w:rPr>
      </w:pPr>
    </w:p>
    <w:p w14:paraId="55B33117" w14:textId="77777777" w:rsidR="00DC38CA" w:rsidRPr="00FC7A0A" w:rsidRDefault="00DC38CA" w:rsidP="00F778E6">
      <w:pPr>
        <w:jc w:val="both"/>
        <w:rPr>
          <w:sz w:val="22"/>
          <w:szCs w:val="22"/>
          <w:lang w:val="sr-Latn-ME"/>
        </w:rPr>
      </w:pPr>
    </w:p>
    <w:p w14:paraId="566F240F" w14:textId="77777777" w:rsidR="00DC38CA" w:rsidRPr="00FC7A0A" w:rsidRDefault="00DC38CA" w:rsidP="00F778E6">
      <w:pPr>
        <w:jc w:val="both"/>
        <w:rPr>
          <w:sz w:val="22"/>
          <w:szCs w:val="22"/>
          <w:lang w:val="sr-Latn-ME"/>
        </w:rPr>
      </w:pPr>
    </w:p>
    <w:p w14:paraId="00C73216" w14:textId="77777777" w:rsidR="00DC38CA" w:rsidRPr="00FC7A0A" w:rsidRDefault="00DC38CA" w:rsidP="00F778E6">
      <w:pPr>
        <w:jc w:val="both"/>
        <w:rPr>
          <w:sz w:val="22"/>
          <w:szCs w:val="22"/>
          <w:lang w:val="sr-Latn-ME"/>
        </w:rPr>
      </w:pPr>
    </w:p>
    <w:p w14:paraId="74D93946" w14:textId="77777777" w:rsidR="00DC38CA" w:rsidRPr="00FC7A0A" w:rsidRDefault="00DC38CA" w:rsidP="00F778E6">
      <w:pPr>
        <w:jc w:val="both"/>
        <w:rPr>
          <w:sz w:val="22"/>
          <w:szCs w:val="22"/>
          <w:lang w:val="sr-Latn-ME"/>
        </w:rPr>
      </w:pPr>
    </w:p>
    <w:p w14:paraId="4C7736FB" w14:textId="77777777" w:rsidR="00DC38CA" w:rsidRPr="00FC7A0A" w:rsidRDefault="00DC38CA" w:rsidP="00F778E6">
      <w:pPr>
        <w:jc w:val="both"/>
        <w:rPr>
          <w:sz w:val="22"/>
          <w:szCs w:val="22"/>
          <w:lang w:val="sr-Latn-ME"/>
        </w:rPr>
      </w:pPr>
    </w:p>
    <w:p w14:paraId="148506A4" w14:textId="77777777" w:rsidR="00DC38CA" w:rsidRPr="00FC7A0A" w:rsidRDefault="00DC38CA" w:rsidP="00F778E6">
      <w:pPr>
        <w:jc w:val="both"/>
        <w:rPr>
          <w:sz w:val="22"/>
          <w:szCs w:val="22"/>
          <w:lang w:val="sr-Latn-ME"/>
        </w:rPr>
      </w:pPr>
    </w:p>
    <w:p w14:paraId="4E5C71AE" w14:textId="77777777" w:rsidR="00DC38CA" w:rsidRPr="00FC7A0A" w:rsidRDefault="00DC38CA" w:rsidP="00F778E6">
      <w:pPr>
        <w:jc w:val="both"/>
        <w:rPr>
          <w:sz w:val="22"/>
          <w:szCs w:val="22"/>
          <w:lang w:val="sr-Latn-ME"/>
        </w:rPr>
      </w:pPr>
      <w:r w:rsidRPr="00FC7A0A">
        <w:rPr>
          <w:sz w:val="22"/>
          <w:szCs w:val="22"/>
          <w:lang w:val="sr-Latn-ME"/>
        </w:rPr>
        <w:t>Brzim pokretom umetnite iglu u nabor kože koji držite.</w:t>
      </w:r>
    </w:p>
    <w:p w14:paraId="4B821194" w14:textId="77777777" w:rsidR="00DC38CA" w:rsidRPr="00FC7A0A" w:rsidRDefault="00DC38CA" w:rsidP="00F778E6">
      <w:pPr>
        <w:jc w:val="both"/>
        <w:rPr>
          <w:sz w:val="22"/>
          <w:szCs w:val="22"/>
          <w:lang w:val="sr-Latn-ME"/>
        </w:rPr>
      </w:pPr>
      <w:r w:rsidRPr="00FC7A0A">
        <w:rPr>
          <w:sz w:val="22"/>
          <w:szCs w:val="22"/>
          <w:lang w:val="sr-Latn-ME"/>
        </w:rPr>
        <w:t>Dok umećete iglu, nemojte da potiskujete klip.</w:t>
      </w:r>
    </w:p>
    <w:p w14:paraId="57E92DC9" w14:textId="77777777" w:rsidR="00DC38CA" w:rsidRPr="00FC7A0A" w:rsidRDefault="00DC38CA" w:rsidP="00F778E6">
      <w:pPr>
        <w:jc w:val="both"/>
        <w:rPr>
          <w:sz w:val="22"/>
          <w:szCs w:val="22"/>
          <w:lang w:val="sr-Latn-ME"/>
        </w:rPr>
      </w:pPr>
    </w:p>
    <w:p w14:paraId="278E5BC0" w14:textId="77777777" w:rsidR="00DC38CA" w:rsidRPr="00FC7A0A" w:rsidRDefault="00DC38CA" w:rsidP="00F778E6">
      <w:pPr>
        <w:jc w:val="both"/>
        <w:rPr>
          <w:sz w:val="22"/>
          <w:szCs w:val="22"/>
          <w:lang w:val="sr-Latn-ME"/>
        </w:rPr>
      </w:pPr>
      <w:r w:rsidRPr="00FC7A0A">
        <w:rPr>
          <w:noProof/>
          <w:sz w:val="22"/>
          <w:szCs w:val="22"/>
        </w:rPr>
        <w:drawing>
          <wp:anchor distT="0" distB="0" distL="114300" distR="114300" simplePos="0" relativeHeight="251670528" behindDoc="0" locked="0" layoutInCell="1" allowOverlap="1" wp14:anchorId="5E365AA3" wp14:editId="66400411">
            <wp:simplePos x="0" y="0"/>
            <wp:positionH relativeFrom="margin">
              <wp:align>left</wp:align>
            </wp:positionH>
            <wp:positionV relativeFrom="paragraph">
              <wp:posOffset>163830</wp:posOffset>
            </wp:positionV>
            <wp:extent cx="2217420" cy="2162175"/>
            <wp:effectExtent l="0" t="0" r="0" b="9525"/>
            <wp:wrapSquare wrapText="bothSides"/>
            <wp:docPr id="31" name="Picture 31" descr="A close-up of a syringe injecting a patient's a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close-up of a syringe injecting a patient's arm&#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21742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2A586" w14:textId="77777777" w:rsidR="00DC38CA" w:rsidRPr="00FC7A0A" w:rsidRDefault="00DC38CA" w:rsidP="00F778E6">
      <w:pPr>
        <w:jc w:val="both"/>
        <w:rPr>
          <w:sz w:val="22"/>
          <w:szCs w:val="22"/>
          <w:lang w:val="sr-Latn-ME"/>
        </w:rPr>
      </w:pPr>
    </w:p>
    <w:p w14:paraId="3274D82D" w14:textId="77777777" w:rsidR="00DC38CA" w:rsidRPr="00FC7A0A" w:rsidRDefault="00DC38CA" w:rsidP="00F778E6">
      <w:pPr>
        <w:ind w:left="4395"/>
        <w:jc w:val="both"/>
        <w:rPr>
          <w:sz w:val="22"/>
          <w:szCs w:val="22"/>
          <w:lang w:val="sr-Latn-ME"/>
        </w:rPr>
      </w:pPr>
      <w:r w:rsidRPr="00FC7A0A">
        <w:rPr>
          <w:sz w:val="22"/>
          <w:szCs w:val="22"/>
          <w:lang w:val="sr-Latn-ME"/>
        </w:rPr>
        <w:t>Kada umetnete iglu, nemojte da je pomerate.</w:t>
      </w:r>
    </w:p>
    <w:p w14:paraId="47960FA9" w14:textId="77777777" w:rsidR="00DC38CA" w:rsidRPr="00FC7A0A" w:rsidRDefault="00DC38CA" w:rsidP="00F778E6">
      <w:pPr>
        <w:ind w:left="4395"/>
        <w:jc w:val="both"/>
        <w:rPr>
          <w:sz w:val="22"/>
          <w:szCs w:val="22"/>
          <w:lang w:val="sr-Latn-ME"/>
        </w:rPr>
      </w:pPr>
    </w:p>
    <w:p w14:paraId="62E3B403" w14:textId="77777777" w:rsidR="00DC38CA" w:rsidRPr="00FC7A0A" w:rsidRDefault="00DC38CA" w:rsidP="00F778E6">
      <w:pPr>
        <w:ind w:left="4395"/>
        <w:jc w:val="both"/>
        <w:rPr>
          <w:sz w:val="22"/>
          <w:szCs w:val="22"/>
          <w:lang w:val="sr-Latn-ME"/>
        </w:rPr>
      </w:pPr>
    </w:p>
    <w:p w14:paraId="547DCD53" w14:textId="77777777" w:rsidR="00DC38CA" w:rsidRPr="00FC7A0A" w:rsidRDefault="00DC38CA" w:rsidP="00F778E6">
      <w:pPr>
        <w:ind w:left="4395"/>
        <w:jc w:val="both"/>
        <w:rPr>
          <w:sz w:val="22"/>
          <w:szCs w:val="22"/>
          <w:lang w:val="sr-Latn-ME"/>
        </w:rPr>
      </w:pPr>
      <w:r w:rsidRPr="00FC7A0A">
        <w:rPr>
          <w:sz w:val="22"/>
          <w:szCs w:val="22"/>
          <w:lang w:val="sr-Latn-ME"/>
        </w:rPr>
        <w:t xml:space="preserve">Držite nabor kože i dalje. </w:t>
      </w:r>
    </w:p>
    <w:p w14:paraId="793ADB1D" w14:textId="77777777" w:rsidR="00DC38CA" w:rsidRPr="00FC7A0A" w:rsidRDefault="00DC38CA" w:rsidP="00F778E6">
      <w:pPr>
        <w:ind w:left="4395"/>
        <w:jc w:val="both"/>
        <w:rPr>
          <w:sz w:val="22"/>
          <w:szCs w:val="22"/>
          <w:lang w:val="sr-Latn-ME"/>
        </w:rPr>
      </w:pPr>
      <w:r w:rsidRPr="00FC7A0A">
        <w:rPr>
          <w:sz w:val="22"/>
          <w:szCs w:val="22"/>
          <w:lang w:val="sr-Latn-ME"/>
        </w:rPr>
        <w:t>Polako gurajte klip u špric do 30 sekundi dok ne ispraznite špric.</w:t>
      </w:r>
    </w:p>
    <w:p w14:paraId="61F4F24D" w14:textId="77777777" w:rsidR="00DC38CA" w:rsidRPr="00FC7A0A" w:rsidRDefault="00DC38CA" w:rsidP="00F778E6">
      <w:pPr>
        <w:jc w:val="both"/>
        <w:rPr>
          <w:sz w:val="22"/>
          <w:szCs w:val="22"/>
          <w:lang w:val="sr-Latn-ME"/>
        </w:rPr>
      </w:pPr>
    </w:p>
    <w:p w14:paraId="0D005D1A" w14:textId="77777777" w:rsidR="00DC38CA" w:rsidRPr="00FC7A0A" w:rsidRDefault="00DC38CA" w:rsidP="00F778E6">
      <w:pPr>
        <w:jc w:val="both"/>
        <w:rPr>
          <w:sz w:val="22"/>
          <w:szCs w:val="22"/>
          <w:lang w:val="sr-Latn-ME"/>
        </w:rPr>
      </w:pPr>
    </w:p>
    <w:p w14:paraId="62005BDA" w14:textId="77777777" w:rsidR="00DC38CA" w:rsidRPr="00FC7A0A" w:rsidRDefault="00DC38CA" w:rsidP="00F778E6">
      <w:pPr>
        <w:jc w:val="both"/>
        <w:rPr>
          <w:sz w:val="22"/>
          <w:szCs w:val="22"/>
          <w:lang w:val="sr-Latn-ME"/>
        </w:rPr>
      </w:pPr>
    </w:p>
    <w:p w14:paraId="42D096E2" w14:textId="77777777" w:rsidR="00DC38CA" w:rsidRPr="00FC7A0A" w:rsidRDefault="00DC38CA" w:rsidP="00F778E6">
      <w:pPr>
        <w:jc w:val="both"/>
        <w:rPr>
          <w:sz w:val="22"/>
          <w:szCs w:val="22"/>
          <w:lang w:val="sr-Latn-ME"/>
        </w:rPr>
      </w:pPr>
    </w:p>
    <w:p w14:paraId="57392A07" w14:textId="77777777" w:rsidR="00DC38CA" w:rsidRPr="00FC7A0A" w:rsidRDefault="00DC38CA" w:rsidP="00F778E6">
      <w:pPr>
        <w:jc w:val="both"/>
        <w:rPr>
          <w:sz w:val="22"/>
          <w:szCs w:val="22"/>
          <w:lang w:val="sr-Latn-ME"/>
        </w:rPr>
      </w:pPr>
    </w:p>
    <w:p w14:paraId="470E24C9" w14:textId="77777777" w:rsidR="00DC38CA" w:rsidRPr="00FC7A0A" w:rsidRDefault="00DC38CA" w:rsidP="00F778E6">
      <w:pPr>
        <w:jc w:val="both"/>
        <w:rPr>
          <w:sz w:val="22"/>
          <w:szCs w:val="22"/>
          <w:lang w:val="sr-Latn-ME"/>
        </w:rPr>
      </w:pPr>
    </w:p>
    <w:p w14:paraId="04A60F7C" w14:textId="77777777" w:rsidR="00DC38CA" w:rsidRPr="00FC7A0A" w:rsidRDefault="00DC38CA" w:rsidP="00F778E6">
      <w:pPr>
        <w:jc w:val="both"/>
        <w:rPr>
          <w:noProof/>
          <w:sz w:val="22"/>
          <w:szCs w:val="22"/>
          <w:lang w:val="sr-Latn-ME"/>
        </w:rPr>
      </w:pPr>
    </w:p>
    <w:p w14:paraId="71ACC111" w14:textId="77777777" w:rsidR="00DC38CA" w:rsidRPr="00FC7A0A" w:rsidRDefault="00DC38CA" w:rsidP="00F778E6">
      <w:pPr>
        <w:jc w:val="both"/>
        <w:rPr>
          <w:sz w:val="22"/>
          <w:szCs w:val="22"/>
          <w:lang w:val="sr-Latn-ME"/>
        </w:rPr>
      </w:pPr>
    </w:p>
    <w:p w14:paraId="0B778BC9" w14:textId="77777777" w:rsidR="00DC38CA" w:rsidRPr="00FC7A0A" w:rsidRDefault="00DC38CA" w:rsidP="00F778E6">
      <w:pPr>
        <w:jc w:val="both"/>
        <w:rPr>
          <w:sz w:val="22"/>
          <w:szCs w:val="22"/>
          <w:lang w:val="sr-Latn-ME"/>
        </w:rPr>
      </w:pPr>
    </w:p>
    <w:p w14:paraId="043A52FF" w14:textId="77777777" w:rsidR="00DC38CA" w:rsidRPr="00FC7A0A" w:rsidRDefault="00DC38CA" w:rsidP="00F778E6">
      <w:pPr>
        <w:jc w:val="both"/>
        <w:rPr>
          <w:sz w:val="22"/>
          <w:szCs w:val="22"/>
          <w:lang w:val="sr-Latn-ME"/>
        </w:rPr>
      </w:pPr>
    </w:p>
    <w:p w14:paraId="4C8EC439" w14:textId="77777777" w:rsidR="00DC38CA" w:rsidRPr="00FC7A0A" w:rsidRDefault="00DC38CA" w:rsidP="00F778E6">
      <w:pPr>
        <w:jc w:val="both"/>
        <w:rPr>
          <w:sz w:val="22"/>
          <w:szCs w:val="22"/>
          <w:lang w:val="sr-Latn-ME"/>
        </w:rPr>
      </w:pPr>
    </w:p>
    <w:p w14:paraId="1C0A9268" w14:textId="77777777" w:rsidR="00DC38CA" w:rsidRPr="00FC7A0A" w:rsidRDefault="00DC38CA" w:rsidP="00F778E6">
      <w:pPr>
        <w:jc w:val="both"/>
        <w:rPr>
          <w:sz w:val="22"/>
          <w:szCs w:val="22"/>
          <w:lang w:val="sr-Latn-ME"/>
        </w:rPr>
      </w:pPr>
    </w:p>
    <w:p w14:paraId="5C9F4F22" w14:textId="77777777" w:rsidR="00DC38CA" w:rsidRPr="00FC7A0A" w:rsidRDefault="00DC38CA" w:rsidP="00F778E6">
      <w:pPr>
        <w:ind w:left="4395"/>
        <w:jc w:val="both"/>
        <w:rPr>
          <w:sz w:val="22"/>
          <w:szCs w:val="22"/>
          <w:lang w:val="sr-Latn-ME"/>
        </w:rPr>
      </w:pPr>
      <w:r w:rsidRPr="00FC7A0A">
        <w:rPr>
          <w:noProof/>
          <w:sz w:val="22"/>
          <w:szCs w:val="22"/>
        </w:rPr>
        <w:lastRenderedPageBreak/>
        <w:drawing>
          <wp:anchor distT="0" distB="0" distL="114300" distR="114300" simplePos="0" relativeHeight="251671552" behindDoc="0" locked="0" layoutInCell="1" allowOverlap="1" wp14:anchorId="40E8ECBF" wp14:editId="42CF3CCB">
            <wp:simplePos x="0" y="0"/>
            <wp:positionH relativeFrom="margin">
              <wp:align>left</wp:align>
            </wp:positionH>
            <wp:positionV relativeFrom="paragraph">
              <wp:posOffset>50911</wp:posOffset>
            </wp:positionV>
            <wp:extent cx="2242185" cy="2242185"/>
            <wp:effectExtent l="0" t="0" r="5715" b="5715"/>
            <wp:wrapSquare wrapText="bothSides"/>
            <wp:docPr id="32" name="Picture 32" descr="A close-up of a hand injecting a nee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close-up of a hand injecting a needle&#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253826" cy="22538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A0A">
        <w:rPr>
          <w:sz w:val="22"/>
          <w:szCs w:val="22"/>
          <w:lang w:val="sr-Latn-ME"/>
        </w:rPr>
        <w:t xml:space="preserve">Kada date punu dozu, pažljivim povlačenjem šprica iz kože ravnim pokretom izvucite injekciju. </w:t>
      </w:r>
    </w:p>
    <w:p w14:paraId="66ABC3C2" w14:textId="77777777" w:rsidR="00DC38CA" w:rsidRPr="00FC7A0A" w:rsidRDefault="00DC38CA" w:rsidP="00F778E6">
      <w:pPr>
        <w:ind w:left="4395"/>
        <w:jc w:val="both"/>
        <w:rPr>
          <w:sz w:val="22"/>
          <w:szCs w:val="22"/>
          <w:lang w:val="sr-Latn-ME"/>
        </w:rPr>
      </w:pPr>
    </w:p>
    <w:p w14:paraId="6681E5B5" w14:textId="77777777" w:rsidR="00DC38CA" w:rsidRPr="00FC7A0A" w:rsidRDefault="00DC38CA" w:rsidP="00F778E6">
      <w:pPr>
        <w:ind w:left="4395"/>
        <w:jc w:val="both"/>
        <w:rPr>
          <w:sz w:val="22"/>
          <w:szCs w:val="22"/>
          <w:lang w:val="sr-Latn-ME"/>
        </w:rPr>
      </w:pPr>
      <w:r w:rsidRPr="00FC7A0A">
        <w:rPr>
          <w:sz w:val="22"/>
          <w:szCs w:val="22"/>
          <w:lang w:val="sr-Latn-ME"/>
        </w:rPr>
        <w:t xml:space="preserve">Pustite kožu koju ste uštinuli. </w:t>
      </w:r>
    </w:p>
    <w:p w14:paraId="205630BD" w14:textId="7D3EE05F" w:rsidR="00DC38CA" w:rsidRPr="00FC7A0A" w:rsidRDefault="00DC38CA" w:rsidP="00F778E6">
      <w:pPr>
        <w:tabs>
          <w:tab w:val="left" w:pos="567"/>
        </w:tabs>
        <w:spacing w:line="260" w:lineRule="exact"/>
        <w:ind w:left="4395"/>
        <w:jc w:val="both"/>
        <w:rPr>
          <w:sz w:val="22"/>
          <w:szCs w:val="22"/>
          <w:lang w:val="sr-Latn-ME"/>
        </w:rPr>
      </w:pPr>
      <w:r w:rsidRPr="00FC7A0A">
        <w:rPr>
          <w:sz w:val="22"/>
          <w:szCs w:val="22"/>
          <w:lang w:val="sr-Latn-ME"/>
        </w:rPr>
        <w:t>Pritiskajte m</w:t>
      </w:r>
      <w:r w:rsidR="00733517" w:rsidRPr="00FC7A0A">
        <w:rPr>
          <w:sz w:val="22"/>
          <w:szCs w:val="22"/>
          <w:lang w:val="sr-Latn-ME"/>
        </w:rPr>
        <w:t>j</w:t>
      </w:r>
      <w:r w:rsidRPr="00FC7A0A">
        <w:rPr>
          <w:sz w:val="22"/>
          <w:szCs w:val="22"/>
          <w:lang w:val="sr-Latn-ME"/>
        </w:rPr>
        <w:t xml:space="preserve">esto u koje ste dali injekciju komadićem vate ili gaze nekoliko sekundi da zaustavite krvarenje. Stavite flaster ako je potrebno. </w:t>
      </w:r>
    </w:p>
    <w:p w14:paraId="2598904A" w14:textId="77777777" w:rsidR="00DC38CA" w:rsidRPr="00FC7A0A" w:rsidRDefault="00DC38CA" w:rsidP="00F778E6">
      <w:pPr>
        <w:ind w:left="4395"/>
        <w:jc w:val="both"/>
        <w:rPr>
          <w:sz w:val="22"/>
          <w:szCs w:val="22"/>
          <w:lang w:val="sr-Latn-ME"/>
        </w:rPr>
      </w:pPr>
    </w:p>
    <w:p w14:paraId="68E42140" w14:textId="7032AA93" w:rsidR="00DC38CA" w:rsidRPr="00FC7A0A" w:rsidRDefault="00DC38CA" w:rsidP="00F778E6">
      <w:pPr>
        <w:ind w:left="4395"/>
        <w:jc w:val="both"/>
        <w:rPr>
          <w:sz w:val="22"/>
          <w:szCs w:val="22"/>
          <w:lang w:val="sr-Latn-ME"/>
        </w:rPr>
      </w:pPr>
      <w:r w:rsidRPr="00FC7A0A">
        <w:rPr>
          <w:sz w:val="22"/>
          <w:szCs w:val="22"/>
          <w:lang w:val="sr-Latn-ME"/>
        </w:rPr>
        <w:t>Nemojte da trljate m</w:t>
      </w:r>
      <w:r w:rsidR="00733517" w:rsidRPr="00FC7A0A">
        <w:rPr>
          <w:sz w:val="22"/>
          <w:szCs w:val="22"/>
          <w:lang w:val="sr-Latn-ME"/>
        </w:rPr>
        <w:t>j</w:t>
      </w:r>
      <w:r w:rsidRPr="00FC7A0A">
        <w:rPr>
          <w:sz w:val="22"/>
          <w:szCs w:val="22"/>
          <w:lang w:val="sr-Latn-ME"/>
        </w:rPr>
        <w:t>esto u koje ste dali injekciju.</w:t>
      </w:r>
    </w:p>
    <w:p w14:paraId="12DC8133" w14:textId="77777777" w:rsidR="00DC38CA" w:rsidRPr="00FC7A0A" w:rsidRDefault="00DC38CA" w:rsidP="00F778E6">
      <w:pPr>
        <w:ind w:left="4395"/>
        <w:jc w:val="both"/>
        <w:rPr>
          <w:sz w:val="22"/>
          <w:szCs w:val="22"/>
          <w:lang w:val="sr-Latn-ME"/>
        </w:rPr>
      </w:pPr>
    </w:p>
    <w:p w14:paraId="3055390D" w14:textId="62C6B23A" w:rsidR="00DC38CA" w:rsidRPr="00FC7A0A" w:rsidRDefault="00DC38CA" w:rsidP="00F778E6">
      <w:pPr>
        <w:ind w:left="4395"/>
        <w:jc w:val="both"/>
        <w:rPr>
          <w:sz w:val="22"/>
          <w:szCs w:val="22"/>
          <w:lang w:val="sr-Latn-ME"/>
        </w:rPr>
      </w:pPr>
      <w:r w:rsidRPr="00FC7A0A">
        <w:rPr>
          <w:sz w:val="22"/>
          <w:szCs w:val="22"/>
          <w:lang w:val="sr-Latn-ME"/>
        </w:rPr>
        <w:t>Da biste izb</w:t>
      </w:r>
      <w:r w:rsidR="00733517" w:rsidRPr="00FC7A0A">
        <w:rPr>
          <w:sz w:val="22"/>
          <w:szCs w:val="22"/>
          <w:lang w:val="sr-Latn-ME"/>
        </w:rPr>
        <w:t>j</w:t>
      </w:r>
      <w:r w:rsidRPr="00FC7A0A">
        <w:rPr>
          <w:sz w:val="22"/>
          <w:szCs w:val="22"/>
          <w:lang w:val="sr-Latn-ME"/>
        </w:rPr>
        <w:t xml:space="preserve">egli povredu nemojte da vraćate kapicu na malu iglu. Stavite iglu bez kapice u posudu za odlaganje oštrih predmeta. </w:t>
      </w:r>
    </w:p>
    <w:p w14:paraId="507A720D" w14:textId="77777777" w:rsidR="00DC38CA" w:rsidRPr="00FC7A0A" w:rsidRDefault="00DC38CA" w:rsidP="00F778E6">
      <w:pPr>
        <w:jc w:val="both"/>
        <w:rPr>
          <w:sz w:val="22"/>
          <w:szCs w:val="22"/>
          <w:lang w:val="sr-Latn-ME"/>
        </w:rPr>
      </w:pPr>
    </w:p>
    <w:p w14:paraId="04763DC2" w14:textId="77777777" w:rsidR="00DC38CA" w:rsidRPr="00FC7A0A" w:rsidRDefault="00DC38CA" w:rsidP="00F778E6">
      <w:pPr>
        <w:jc w:val="both"/>
        <w:rPr>
          <w:sz w:val="22"/>
          <w:szCs w:val="22"/>
          <w:lang w:val="sr-Latn-ME"/>
        </w:rPr>
      </w:pPr>
    </w:p>
    <w:p w14:paraId="472BF792" w14:textId="77777777" w:rsidR="00DC38CA" w:rsidRPr="00FC7A0A" w:rsidRDefault="00DC38CA" w:rsidP="00F778E6">
      <w:pPr>
        <w:jc w:val="both"/>
        <w:rPr>
          <w:sz w:val="22"/>
          <w:szCs w:val="22"/>
          <w:lang w:val="sr-Latn-ME"/>
        </w:rPr>
      </w:pPr>
    </w:p>
    <w:p w14:paraId="7CC56970" w14:textId="77777777" w:rsidR="00DC38CA" w:rsidRPr="00FC7A0A" w:rsidRDefault="00DC38CA" w:rsidP="00F778E6">
      <w:pPr>
        <w:jc w:val="both"/>
        <w:rPr>
          <w:sz w:val="22"/>
          <w:szCs w:val="22"/>
          <w:lang w:val="sr-Latn-ME"/>
        </w:rPr>
      </w:pPr>
    </w:p>
    <w:p w14:paraId="3C6ADFE1" w14:textId="1A7EC8F9" w:rsidR="00DC38CA" w:rsidRPr="00FC7A0A" w:rsidRDefault="00DC38CA" w:rsidP="00F778E6">
      <w:pPr>
        <w:keepNext/>
        <w:keepLines/>
        <w:jc w:val="both"/>
        <w:rPr>
          <w:b/>
          <w:bCs/>
          <w:sz w:val="22"/>
          <w:szCs w:val="22"/>
          <w:lang w:val="sr-Latn-ME"/>
        </w:rPr>
      </w:pPr>
      <w:r w:rsidRPr="00FC7A0A">
        <w:rPr>
          <w:b/>
          <w:bCs/>
          <w:sz w:val="22"/>
          <w:szCs w:val="22"/>
          <w:lang w:val="sr-Latn-ME"/>
        </w:rPr>
        <w:t>5. korak</w:t>
      </w:r>
      <w:r w:rsidR="006F6950" w:rsidRPr="00FC7A0A">
        <w:rPr>
          <w:b/>
          <w:bCs/>
          <w:sz w:val="22"/>
          <w:szCs w:val="22"/>
          <w:lang w:val="sr-Latn-ME"/>
        </w:rPr>
        <w:t>:</w:t>
      </w:r>
      <w:r w:rsidRPr="00FC7A0A">
        <w:rPr>
          <w:b/>
          <w:bCs/>
          <w:sz w:val="22"/>
          <w:szCs w:val="22"/>
          <w:lang w:val="sr-Latn-ME"/>
        </w:rPr>
        <w:t xml:space="preserve"> Nakon svake injekcije </w:t>
      </w:r>
    </w:p>
    <w:p w14:paraId="6B1B8DAE" w14:textId="77777777" w:rsidR="00DC38CA" w:rsidRPr="00FC7A0A" w:rsidRDefault="00DC38CA" w:rsidP="00F778E6">
      <w:pPr>
        <w:keepNext/>
        <w:keepLines/>
        <w:jc w:val="both"/>
        <w:rPr>
          <w:sz w:val="22"/>
          <w:szCs w:val="22"/>
          <w:lang w:val="sr-Latn-ME"/>
        </w:rPr>
      </w:pPr>
    </w:p>
    <w:p w14:paraId="1B174F57" w14:textId="4DB178B8" w:rsidR="00DC38CA" w:rsidRPr="00FC7A0A" w:rsidRDefault="00DC38CA" w:rsidP="00F778E6">
      <w:pPr>
        <w:keepNext/>
        <w:keepLines/>
        <w:jc w:val="both"/>
        <w:rPr>
          <w:sz w:val="22"/>
          <w:szCs w:val="22"/>
          <w:lang w:val="sr-Latn-ME"/>
        </w:rPr>
      </w:pPr>
      <w:r w:rsidRPr="00FC7A0A">
        <w:rPr>
          <w:sz w:val="22"/>
          <w:szCs w:val="22"/>
          <w:lang w:val="sr-Latn-ME"/>
        </w:rPr>
        <w:t>Upotrebljene igle, kapice i špriceve stavite u posudu za oštre predmete, a bočice treba baciti prema lokalnim sm</w:t>
      </w:r>
      <w:r w:rsidR="00457A30" w:rsidRPr="00FC7A0A">
        <w:rPr>
          <w:sz w:val="22"/>
          <w:szCs w:val="22"/>
          <w:lang w:val="sr-Latn-ME"/>
        </w:rPr>
        <w:t>j</w:t>
      </w:r>
      <w:r w:rsidRPr="00FC7A0A">
        <w:rPr>
          <w:sz w:val="22"/>
          <w:szCs w:val="22"/>
          <w:lang w:val="sr-Latn-ME"/>
        </w:rPr>
        <w:t xml:space="preserve">ernicama. </w:t>
      </w:r>
    </w:p>
    <w:p w14:paraId="684B6B49" w14:textId="77777777" w:rsidR="00DC38CA" w:rsidRPr="00FC7A0A" w:rsidRDefault="00DC38CA" w:rsidP="00F778E6">
      <w:pPr>
        <w:keepNext/>
        <w:keepLines/>
        <w:jc w:val="both"/>
        <w:rPr>
          <w:sz w:val="22"/>
          <w:szCs w:val="22"/>
          <w:lang w:val="sr-Latn-ME"/>
        </w:rPr>
      </w:pPr>
      <w:r w:rsidRPr="00FC7A0A">
        <w:rPr>
          <w:sz w:val="22"/>
          <w:szCs w:val="22"/>
          <w:lang w:val="sr-Latn-ME"/>
        </w:rPr>
        <w:t xml:space="preserve">Nemojte da bacate igle ili špriceve u kućni otpad. </w:t>
      </w:r>
    </w:p>
    <w:p w14:paraId="305FAF94" w14:textId="05FE8890" w:rsidR="00DC38CA" w:rsidRPr="00FC7A0A" w:rsidRDefault="00DC38CA" w:rsidP="00F778E6">
      <w:pPr>
        <w:keepNext/>
        <w:keepLines/>
        <w:jc w:val="both"/>
        <w:rPr>
          <w:sz w:val="22"/>
          <w:szCs w:val="22"/>
          <w:lang w:val="sr-Latn-ME"/>
        </w:rPr>
      </w:pPr>
      <w:r w:rsidRPr="00FC7A0A">
        <w:rPr>
          <w:sz w:val="22"/>
          <w:szCs w:val="22"/>
          <w:lang w:val="sr-Latn-ME"/>
        </w:rPr>
        <w:t>Bočice sa ostatkom l</w:t>
      </w:r>
      <w:r w:rsidR="00457A30" w:rsidRPr="00FC7A0A">
        <w:rPr>
          <w:sz w:val="22"/>
          <w:szCs w:val="22"/>
          <w:lang w:val="sr-Latn-ME"/>
        </w:rPr>
        <w:t>ij</w:t>
      </w:r>
      <w:r w:rsidRPr="00FC7A0A">
        <w:rPr>
          <w:sz w:val="22"/>
          <w:szCs w:val="22"/>
          <w:lang w:val="sr-Latn-ME"/>
        </w:rPr>
        <w:t xml:space="preserve">eka nemojte čuvati za buduću upotrebu ili davati drugima. </w:t>
      </w:r>
    </w:p>
    <w:p w14:paraId="61DF955C" w14:textId="77777777" w:rsidR="00DC38CA" w:rsidRPr="00FC7A0A" w:rsidRDefault="00DC38CA" w:rsidP="00F778E6">
      <w:pPr>
        <w:keepNext/>
        <w:keepLines/>
        <w:jc w:val="both"/>
        <w:rPr>
          <w:sz w:val="22"/>
          <w:szCs w:val="22"/>
          <w:lang w:val="sr-Latn-ME"/>
        </w:rPr>
      </w:pPr>
    </w:p>
    <w:p w14:paraId="5971C708" w14:textId="10C9A527" w:rsidR="00DC38CA" w:rsidRPr="00FC7A0A" w:rsidRDefault="00DC38CA" w:rsidP="00F778E6">
      <w:pPr>
        <w:jc w:val="both"/>
        <w:rPr>
          <w:sz w:val="22"/>
          <w:szCs w:val="22"/>
          <w:lang w:val="sr-Latn-ME"/>
        </w:rPr>
      </w:pPr>
      <w:r w:rsidRPr="00FC7A0A">
        <w:rPr>
          <w:sz w:val="22"/>
          <w:szCs w:val="22"/>
          <w:lang w:val="sr-Latn-ME"/>
        </w:rPr>
        <w:t>Kada je posuda za oštre predmete skoro puna, biće neophodno da zatražite novu posudu i da postojeću posudu pravilno odložite, pridržavajući se lokalnih sm</w:t>
      </w:r>
      <w:r w:rsidR="00457A30" w:rsidRPr="00FC7A0A">
        <w:rPr>
          <w:sz w:val="22"/>
          <w:szCs w:val="22"/>
          <w:lang w:val="sr-Latn-ME"/>
        </w:rPr>
        <w:t>j</w:t>
      </w:r>
      <w:r w:rsidRPr="00FC7A0A">
        <w:rPr>
          <w:sz w:val="22"/>
          <w:szCs w:val="22"/>
          <w:lang w:val="sr-Latn-ME"/>
        </w:rPr>
        <w:t>ernica.</w:t>
      </w:r>
    </w:p>
    <w:p w14:paraId="7CED6B39" w14:textId="77777777" w:rsidR="00DC38CA" w:rsidRPr="00FC7A0A" w:rsidRDefault="00DC38CA" w:rsidP="00F778E6">
      <w:pPr>
        <w:jc w:val="both"/>
        <w:rPr>
          <w:sz w:val="22"/>
          <w:szCs w:val="22"/>
          <w:lang w:val="sr-Latn-ME"/>
        </w:rPr>
      </w:pPr>
    </w:p>
    <w:p w14:paraId="3B376A6F" w14:textId="77777777" w:rsidR="00DC38CA" w:rsidRPr="00FC7A0A" w:rsidRDefault="00DC38CA" w:rsidP="00F778E6">
      <w:pPr>
        <w:jc w:val="both"/>
        <w:rPr>
          <w:sz w:val="22"/>
          <w:szCs w:val="22"/>
          <w:lang w:val="sr-Latn-ME"/>
        </w:rPr>
      </w:pPr>
      <w:r w:rsidRPr="00FC7A0A">
        <w:rPr>
          <w:b/>
          <w:bCs/>
          <w:sz w:val="22"/>
          <w:szCs w:val="22"/>
          <w:lang w:val="sr-Latn-ME"/>
        </w:rPr>
        <w:t>Podsetnik:</w:t>
      </w:r>
      <w:r w:rsidRPr="00FC7A0A">
        <w:rPr>
          <w:sz w:val="22"/>
          <w:szCs w:val="22"/>
          <w:lang w:val="sr-Latn-ME"/>
        </w:rPr>
        <w:t xml:space="preserve"> Ukoliko dajete više od jedne injekcije, ponovite korake od 2 do 5 za svaku injekciju. </w:t>
      </w:r>
    </w:p>
    <w:p w14:paraId="57FB008F" w14:textId="77777777" w:rsidR="00DC38CA" w:rsidRPr="00FC7A0A" w:rsidRDefault="00DC38CA" w:rsidP="00F778E6">
      <w:pPr>
        <w:jc w:val="both"/>
        <w:rPr>
          <w:sz w:val="22"/>
          <w:szCs w:val="22"/>
          <w:lang w:val="sr-Latn-ME"/>
        </w:rPr>
      </w:pPr>
      <w:r w:rsidRPr="00FC7A0A">
        <w:rPr>
          <w:sz w:val="22"/>
          <w:szCs w:val="22"/>
          <w:lang w:val="sr-Latn-ME"/>
        </w:rPr>
        <w:t>Upotrebite novi pribor za svaku injekciju.</w:t>
      </w:r>
    </w:p>
    <w:p w14:paraId="53515ECA" w14:textId="77777777" w:rsidR="00DC38CA" w:rsidRPr="00FC7A0A" w:rsidRDefault="00DC38CA" w:rsidP="00F778E6">
      <w:pPr>
        <w:jc w:val="both"/>
        <w:rPr>
          <w:sz w:val="22"/>
          <w:szCs w:val="22"/>
          <w:lang w:val="sr-Latn-ME"/>
        </w:rPr>
      </w:pPr>
    </w:p>
    <w:p w14:paraId="73AE5A59" w14:textId="6E2A3630" w:rsidR="00DC38CA" w:rsidRPr="00FC7A0A" w:rsidRDefault="00DC38CA" w:rsidP="00F778E6">
      <w:pPr>
        <w:tabs>
          <w:tab w:val="left" w:pos="567"/>
        </w:tabs>
        <w:spacing w:line="260" w:lineRule="exact"/>
        <w:jc w:val="both"/>
        <w:rPr>
          <w:sz w:val="22"/>
          <w:szCs w:val="22"/>
          <w:lang w:val="sr-Latn-ME"/>
        </w:rPr>
      </w:pPr>
      <w:r w:rsidRPr="00FC7A0A">
        <w:rPr>
          <w:sz w:val="22"/>
          <w:szCs w:val="22"/>
          <w:lang w:val="sr-Latn-ME"/>
        </w:rPr>
        <w:t>Zapišite datum prim</w:t>
      </w:r>
      <w:r w:rsidR="00457A30" w:rsidRPr="00FC7A0A">
        <w:rPr>
          <w:sz w:val="22"/>
          <w:szCs w:val="22"/>
          <w:lang w:val="sr-Latn-ME"/>
        </w:rPr>
        <w:t>j</w:t>
      </w:r>
      <w:r w:rsidRPr="00FC7A0A">
        <w:rPr>
          <w:sz w:val="22"/>
          <w:szCs w:val="22"/>
          <w:lang w:val="sr-Latn-ME"/>
        </w:rPr>
        <w:t>ene injekcije i sva m</w:t>
      </w:r>
      <w:r w:rsidR="00457A30" w:rsidRPr="00FC7A0A">
        <w:rPr>
          <w:sz w:val="22"/>
          <w:szCs w:val="22"/>
          <w:lang w:val="sr-Latn-ME"/>
        </w:rPr>
        <w:t>j</w:t>
      </w:r>
      <w:r w:rsidRPr="00FC7A0A">
        <w:rPr>
          <w:sz w:val="22"/>
          <w:szCs w:val="22"/>
          <w:lang w:val="sr-Latn-ME"/>
        </w:rPr>
        <w:t>esta prim</w:t>
      </w:r>
      <w:r w:rsidR="00457A30" w:rsidRPr="00FC7A0A">
        <w:rPr>
          <w:sz w:val="22"/>
          <w:szCs w:val="22"/>
          <w:lang w:val="sr-Latn-ME"/>
        </w:rPr>
        <w:t>j</w:t>
      </w:r>
      <w:r w:rsidRPr="00FC7A0A">
        <w:rPr>
          <w:sz w:val="22"/>
          <w:szCs w:val="22"/>
          <w:lang w:val="sr-Latn-ME"/>
        </w:rPr>
        <w:t>ene, tako da za sl</w:t>
      </w:r>
      <w:r w:rsidR="00F778E6" w:rsidRPr="00FC7A0A">
        <w:rPr>
          <w:sz w:val="22"/>
          <w:szCs w:val="22"/>
          <w:lang w:val="sr-Latn-ME"/>
        </w:rPr>
        <w:t>j</w:t>
      </w:r>
      <w:r w:rsidRPr="00FC7A0A">
        <w:rPr>
          <w:sz w:val="22"/>
          <w:szCs w:val="22"/>
          <w:lang w:val="sr-Latn-ME"/>
        </w:rPr>
        <w:t>edeće injekcije iskoristite druga m</w:t>
      </w:r>
      <w:r w:rsidR="00457A30" w:rsidRPr="00FC7A0A">
        <w:rPr>
          <w:sz w:val="22"/>
          <w:szCs w:val="22"/>
          <w:lang w:val="sr-Latn-ME"/>
        </w:rPr>
        <w:t>j</w:t>
      </w:r>
      <w:r w:rsidRPr="00FC7A0A">
        <w:rPr>
          <w:sz w:val="22"/>
          <w:szCs w:val="22"/>
          <w:lang w:val="sr-Latn-ME"/>
        </w:rPr>
        <w:t xml:space="preserve">esta. </w:t>
      </w:r>
    </w:p>
    <w:p w14:paraId="02CD08EA" w14:textId="77777777" w:rsidR="00DC38CA" w:rsidRPr="00FC7A0A" w:rsidRDefault="00DC38CA" w:rsidP="00F778E6">
      <w:pPr>
        <w:autoSpaceDE w:val="0"/>
        <w:autoSpaceDN w:val="0"/>
        <w:adjustRightInd w:val="0"/>
        <w:jc w:val="both"/>
        <w:rPr>
          <w:sz w:val="22"/>
          <w:szCs w:val="22"/>
          <w:lang w:val="sr-Latn-ME"/>
        </w:rPr>
      </w:pPr>
    </w:p>
    <w:p w14:paraId="0EDBA0CC" w14:textId="7D304CB6" w:rsidR="00DC38CA" w:rsidRPr="00FC7A0A" w:rsidRDefault="00DC38CA" w:rsidP="00F778E6">
      <w:pPr>
        <w:autoSpaceDE w:val="0"/>
        <w:autoSpaceDN w:val="0"/>
        <w:adjustRightInd w:val="0"/>
        <w:jc w:val="both"/>
        <w:rPr>
          <w:rFonts w:eastAsia="SimSun"/>
          <w:sz w:val="22"/>
          <w:szCs w:val="22"/>
          <w:lang w:val="sr-Latn-ME"/>
        </w:rPr>
      </w:pPr>
      <w:r w:rsidRPr="00FC7A0A">
        <w:rPr>
          <w:sz w:val="22"/>
          <w:szCs w:val="22"/>
          <w:lang w:val="sr-Latn-ME"/>
        </w:rPr>
        <w:t>Video u kome se prikazuje kako da pripremite i date injekciju dostupan je na sl</w:t>
      </w:r>
      <w:r w:rsidR="00F778E6" w:rsidRPr="00FC7A0A">
        <w:rPr>
          <w:sz w:val="22"/>
          <w:szCs w:val="22"/>
          <w:lang w:val="sr-Latn-ME"/>
        </w:rPr>
        <w:t>j</w:t>
      </w:r>
      <w:r w:rsidRPr="00FC7A0A">
        <w:rPr>
          <w:sz w:val="22"/>
          <w:szCs w:val="22"/>
          <w:lang w:val="sr-Latn-ME"/>
        </w:rPr>
        <w:t xml:space="preserve">edećem linku: </w:t>
      </w:r>
      <w:hyperlink r:id="rId26" w:history="1">
        <w:r w:rsidRPr="00FC7A0A">
          <w:rPr>
            <w:color w:val="0000FF"/>
            <w:sz w:val="22"/>
            <w:szCs w:val="22"/>
            <w:u w:val="single"/>
            <w:lang w:val="sr-Latn-ME"/>
          </w:rPr>
          <w:t>www.myinject.eu</w:t>
        </w:r>
      </w:hyperlink>
    </w:p>
    <w:p w14:paraId="1AB476E6" w14:textId="77777777" w:rsidR="00DC38CA" w:rsidRPr="00FC7A0A" w:rsidRDefault="00DC38CA" w:rsidP="00F778E6">
      <w:pPr>
        <w:jc w:val="both"/>
        <w:rPr>
          <w:sz w:val="22"/>
          <w:szCs w:val="22"/>
          <w:lang w:val="sr-Latn-ME"/>
        </w:rPr>
      </w:pPr>
    </w:p>
    <w:p w14:paraId="1842164C" w14:textId="77777777" w:rsidR="00DC38CA" w:rsidRPr="00FC7A0A" w:rsidRDefault="00DC38CA" w:rsidP="00F778E6">
      <w:pPr>
        <w:tabs>
          <w:tab w:val="left" w:pos="567"/>
        </w:tabs>
        <w:spacing w:line="260" w:lineRule="exact"/>
        <w:jc w:val="both"/>
        <w:rPr>
          <w:sz w:val="22"/>
          <w:szCs w:val="22"/>
          <w:lang w:val="sr-Latn-ME"/>
        </w:rPr>
      </w:pPr>
    </w:p>
    <w:p w14:paraId="3A5E12B0" w14:textId="77777777" w:rsidR="00DC38CA" w:rsidRPr="00FC7A0A" w:rsidRDefault="00DC38CA" w:rsidP="00F778E6">
      <w:pPr>
        <w:tabs>
          <w:tab w:val="left" w:pos="567"/>
        </w:tabs>
        <w:spacing w:line="260" w:lineRule="exact"/>
        <w:jc w:val="both"/>
        <w:rPr>
          <w:sz w:val="22"/>
          <w:szCs w:val="22"/>
          <w:lang w:val="sr-Latn-ME"/>
        </w:rPr>
      </w:pPr>
    </w:p>
    <w:p w14:paraId="7026FD39" w14:textId="77777777" w:rsidR="00DC38CA" w:rsidRPr="00FC7A0A" w:rsidRDefault="00DC38CA" w:rsidP="00F778E6">
      <w:pPr>
        <w:jc w:val="both"/>
        <w:rPr>
          <w:b/>
          <w:sz w:val="22"/>
          <w:szCs w:val="22"/>
          <w:lang w:val="sr-Latn-ME"/>
        </w:rPr>
      </w:pPr>
    </w:p>
    <w:sectPr w:rsidR="00DC38CA" w:rsidRPr="00FC7A0A" w:rsidSect="00140D34">
      <w:footerReference w:type="even" r:id="rId27"/>
      <w:footerReference w:type="default" r:id="rId28"/>
      <w:headerReference w:type="first" r:id="rId29"/>
      <w:footerReference w:type="first" r:id="rId30"/>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30351" w14:textId="77777777" w:rsidR="00401F05" w:rsidRDefault="00401F05">
      <w:r>
        <w:separator/>
      </w:r>
    </w:p>
  </w:endnote>
  <w:endnote w:type="continuationSeparator" w:id="0">
    <w:p w14:paraId="37E238DF" w14:textId="77777777" w:rsidR="00401F05" w:rsidRDefault="0040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A195" w14:textId="77777777" w:rsidR="00DD00BD" w:rsidRDefault="00DD00B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BA9B2" w14:textId="77777777" w:rsidR="00DD00BD" w:rsidRDefault="00DD00BD"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D973" w14:textId="6F030B3A" w:rsidR="00DD00BD" w:rsidRPr="00F413F0" w:rsidRDefault="00DD00BD" w:rsidP="00F413F0">
    <w:pPr>
      <w:pStyle w:val="Footer"/>
      <w:jc w:val="center"/>
      <w:rPr>
        <w:szCs w:val="22"/>
      </w:rPr>
    </w:pPr>
    <w:r w:rsidRPr="00F413F0">
      <w:fldChar w:fldCharType="begin"/>
    </w:r>
    <w:r w:rsidRPr="00F413F0">
      <w:instrText xml:space="preserve"> PAGE </w:instrText>
    </w:r>
    <w:r w:rsidRPr="00F413F0">
      <w:fldChar w:fldCharType="separate"/>
    </w:r>
    <w:r w:rsidR="00C1137D">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1137D">
      <w:rPr>
        <w:noProof/>
      </w:rPr>
      <w:t>14</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8669" w14:textId="77777777" w:rsidR="00DD00BD" w:rsidRDefault="00DD00B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7B504" w14:textId="77777777" w:rsidR="00401F05" w:rsidRDefault="00401F05">
      <w:r>
        <w:separator/>
      </w:r>
    </w:p>
  </w:footnote>
  <w:footnote w:type="continuationSeparator" w:id="0">
    <w:p w14:paraId="7650D804" w14:textId="77777777" w:rsidR="00401F05" w:rsidRDefault="0040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5DF9" w14:textId="77777777" w:rsidR="00DD00BD" w:rsidRDefault="00DD00BD">
    <w:pPr>
      <w:pStyle w:val="Header"/>
      <w:rPr>
        <w:sz w:val="16"/>
        <w:szCs w:val="16"/>
      </w:rPr>
    </w:pPr>
    <w:r w:rsidRPr="005319EA">
      <w:rPr>
        <w:noProof/>
        <w:sz w:val="16"/>
        <w:szCs w:val="16"/>
      </w:rPr>
      <w:drawing>
        <wp:inline distT="0" distB="0" distL="0" distR="0" wp14:anchorId="1F5D6621" wp14:editId="5D23CE2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2CFCB23" w14:textId="77777777" w:rsidR="00DD00BD" w:rsidRDefault="00DD00BD">
    <w:pPr>
      <w:pStyle w:val="Header"/>
      <w:rPr>
        <w:sz w:val="16"/>
        <w:szCs w:val="16"/>
      </w:rPr>
    </w:pPr>
  </w:p>
  <w:p w14:paraId="78B0C199" w14:textId="77777777" w:rsidR="00DD00BD" w:rsidRDefault="00DD00B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50120F"/>
    <w:multiLevelType w:val="hybridMultilevel"/>
    <w:tmpl w:val="7EC23CC6"/>
    <w:lvl w:ilvl="0" w:tplc="FEEEB2C8">
      <w:start w:val="1"/>
      <w:numFmt w:val="bullet"/>
      <w:lvlText w:val=""/>
      <w:lvlJc w:val="left"/>
      <w:pPr>
        <w:ind w:left="720" w:hanging="360"/>
      </w:pPr>
      <w:rPr>
        <w:rFonts w:ascii="Symbol" w:hAnsi="Symbol" w:hint="default"/>
      </w:rPr>
    </w:lvl>
    <w:lvl w:ilvl="1" w:tplc="322A067E">
      <w:start w:val="1"/>
      <w:numFmt w:val="bullet"/>
      <w:lvlText w:val="o"/>
      <w:lvlJc w:val="left"/>
      <w:pPr>
        <w:ind w:left="1440" w:hanging="360"/>
      </w:pPr>
      <w:rPr>
        <w:rFonts w:ascii="Courier New" w:hAnsi="Courier New" w:cs="Courier New" w:hint="default"/>
      </w:rPr>
    </w:lvl>
    <w:lvl w:ilvl="2" w:tplc="6DF2544E" w:tentative="1">
      <w:start w:val="1"/>
      <w:numFmt w:val="bullet"/>
      <w:lvlText w:val=""/>
      <w:lvlJc w:val="left"/>
      <w:pPr>
        <w:ind w:left="2160" w:hanging="360"/>
      </w:pPr>
      <w:rPr>
        <w:rFonts w:ascii="Wingdings" w:hAnsi="Wingdings" w:hint="default"/>
      </w:rPr>
    </w:lvl>
    <w:lvl w:ilvl="3" w:tplc="91E0D806" w:tentative="1">
      <w:start w:val="1"/>
      <w:numFmt w:val="bullet"/>
      <w:lvlText w:val=""/>
      <w:lvlJc w:val="left"/>
      <w:pPr>
        <w:ind w:left="2880" w:hanging="360"/>
      </w:pPr>
      <w:rPr>
        <w:rFonts w:ascii="Symbol" w:hAnsi="Symbol" w:hint="default"/>
      </w:rPr>
    </w:lvl>
    <w:lvl w:ilvl="4" w:tplc="DB2CA108" w:tentative="1">
      <w:start w:val="1"/>
      <w:numFmt w:val="bullet"/>
      <w:lvlText w:val="o"/>
      <w:lvlJc w:val="left"/>
      <w:pPr>
        <w:ind w:left="3600" w:hanging="360"/>
      </w:pPr>
      <w:rPr>
        <w:rFonts w:ascii="Courier New" w:hAnsi="Courier New" w:cs="Courier New" w:hint="default"/>
      </w:rPr>
    </w:lvl>
    <w:lvl w:ilvl="5" w:tplc="5B42755A" w:tentative="1">
      <w:start w:val="1"/>
      <w:numFmt w:val="bullet"/>
      <w:lvlText w:val=""/>
      <w:lvlJc w:val="left"/>
      <w:pPr>
        <w:ind w:left="4320" w:hanging="360"/>
      </w:pPr>
      <w:rPr>
        <w:rFonts w:ascii="Wingdings" w:hAnsi="Wingdings" w:hint="default"/>
      </w:rPr>
    </w:lvl>
    <w:lvl w:ilvl="6" w:tplc="6660DD44" w:tentative="1">
      <w:start w:val="1"/>
      <w:numFmt w:val="bullet"/>
      <w:lvlText w:val=""/>
      <w:lvlJc w:val="left"/>
      <w:pPr>
        <w:ind w:left="5040" w:hanging="360"/>
      </w:pPr>
      <w:rPr>
        <w:rFonts w:ascii="Symbol" w:hAnsi="Symbol" w:hint="default"/>
      </w:rPr>
    </w:lvl>
    <w:lvl w:ilvl="7" w:tplc="268C421A" w:tentative="1">
      <w:start w:val="1"/>
      <w:numFmt w:val="bullet"/>
      <w:lvlText w:val="o"/>
      <w:lvlJc w:val="left"/>
      <w:pPr>
        <w:ind w:left="5760" w:hanging="360"/>
      </w:pPr>
      <w:rPr>
        <w:rFonts w:ascii="Courier New" w:hAnsi="Courier New" w:cs="Courier New" w:hint="default"/>
      </w:rPr>
    </w:lvl>
    <w:lvl w:ilvl="8" w:tplc="4B3EF568" w:tentative="1">
      <w:start w:val="1"/>
      <w:numFmt w:val="bullet"/>
      <w:lvlText w:val=""/>
      <w:lvlJc w:val="left"/>
      <w:pPr>
        <w:ind w:left="6480" w:hanging="360"/>
      </w:pPr>
      <w:rPr>
        <w:rFonts w:ascii="Wingdings" w:hAnsi="Wingdings" w:hint="default"/>
      </w:rPr>
    </w:lvl>
  </w:abstractNum>
  <w:abstractNum w:abstractNumId="14" w15:restartNumberingAfterBreak="0">
    <w:nsid w:val="0D064D18"/>
    <w:multiLevelType w:val="hybridMultilevel"/>
    <w:tmpl w:val="A9386814"/>
    <w:lvl w:ilvl="0" w:tplc="639CE87C">
      <w:numFmt w:val="bullet"/>
      <w:lvlText w:val="-"/>
      <w:lvlJc w:val="left"/>
      <w:pPr>
        <w:ind w:left="1277" w:hanging="568"/>
      </w:pPr>
      <w:rPr>
        <w:rFonts w:ascii="Times New Roman" w:eastAsia="Times New Roman" w:hAnsi="Times New Roman" w:cs="Times New Roman" w:hint="default"/>
        <w:w w:val="99"/>
        <w:sz w:val="22"/>
        <w:szCs w:val="22"/>
        <w:lang w:val="en-US" w:eastAsia="en-US" w:bidi="ar-SA"/>
      </w:rPr>
    </w:lvl>
    <w:lvl w:ilvl="1" w:tplc="97367450">
      <w:numFmt w:val="bullet"/>
      <w:lvlText w:val="•"/>
      <w:lvlJc w:val="left"/>
      <w:pPr>
        <w:ind w:left="1636" w:hanging="568"/>
      </w:pPr>
      <w:rPr>
        <w:rFonts w:hint="default"/>
        <w:lang w:val="en-US" w:eastAsia="en-US" w:bidi="ar-SA"/>
      </w:rPr>
    </w:lvl>
    <w:lvl w:ilvl="2" w:tplc="8BEC6E88">
      <w:numFmt w:val="bullet"/>
      <w:lvlText w:val="•"/>
      <w:lvlJc w:val="left"/>
      <w:pPr>
        <w:ind w:left="2513" w:hanging="568"/>
      </w:pPr>
      <w:rPr>
        <w:rFonts w:hint="default"/>
        <w:lang w:val="en-US" w:eastAsia="en-US" w:bidi="ar-SA"/>
      </w:rPr>
    </w:lvl>
    <w:lvl w:ilvl="3" w:tplc="DC6CA43A">
      <w:numFmt w:val="bullet"/>
      <w:lvlText w:val="•"/>
      <w:lvlJc w:val="left"/>
      <w:pPr>
        <w:ind w:left="3390" w:hanging="568"/>
      </w:pPr>
      <w:rPr>
        <w:rFonts w:hint="default"/>
        <w:lang w:val="en-US" w:eastAsia="en-US" w:bidi="ar-SA"/>
      </w:rPr>
    </w:lvl>
    <w:lvl w:ilvl="4" w:tplc="E24E7230">
      <w:numFmt w:val="bullet"/>
      <w:lvlText w:val="•"/>
      <w:lvlJc w:val="left"/>
      <w:pPr>
        <w:ind w:left="4267" w:hanging="568"/>
      </w:pPr>
      <w:rPr>
        <w:rFonts w:hint="default"/>
        <w:lang w:val="en-US" w:eastAsia="en-US" w:bidi="ar-SA"/>
      </w:rPr>
    </w:lvl>
    <w:lvl w:ilvl="5" w:tplc="06761746">
      <w:numFmt w:val="bullet"/>
      <w:lvlText w:val="•"/>
      <w:lvlJc w:val="left"/>
      <w:pPr>
        <w:ind w:left="5143" w:hanging="568"/>
      </w:pPr>
      <w:rPr>
        <w:rFonts w:hint="default"/>
        <w:lang w:val="en-US" w:eastAsia="en-US" w:bidi="ar-SA"/>
      </w:rPr>
    </w:lvl>
    <w:lvl w:ilvl="6" w:tplc="3E60764A">
      <w:numFmt w:val="bullet"/>
      <w:lvlText w:val="•"/>
      <w:lvlJc w:val="left"/>
      <w:pPr>
        <w:ind w:left="6020" w:hanging="568"/>
      </w:pPr>
      <w:rPr>
        <w:rFonts w:hint="default"/>
        <w:lang w:val="en-US" w:eastAsia="en-US" w:bidi="ar-SA"/>
      </w:rPr>
    </w:lvl>
    <w:lvl w:ilvl="7" w:tplc="50D2F274">
      <w:numFmt w:val="bullet"/>
      <w:lvlText w:val="•"/>
      <w:lvlJc w:val="left"/>
      <w:pPr>
        <w:ind w:left="6897" w:hanging="568"/>
      </w:pPr>
      <w:rPr>
        <w:rFonts w:hint="default"/>
        <w:lang w:val="en-US" w:eastAsia="en-US" w:bidi="ar-SA"/>
      </w:rPr>
    </w:lvl>
    <w:lvl w:ilvl="8" w:tplc="CFA459CE">
      <w:numFmt w:val="bullet"/>
      <w:lvlText w:val="•"/>
      <w:lvlJc w:val="left"/>
      <w:pPr>
        <w:ind w:left="7774" w:hanging="568"/>
      </w:pPr>
      <w:rPr>
        <w:rFonts w:hint="default"/>
        <w:lang w:val="en-US" w:eastAsia="en-US" w:bidi="ar-SA"/>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9E73AA"/>
    <w:multiLevelType w:val="hybridMultilevel"/>
    <w:tmpl w:val="216EC97A"/>
    <w:lvl w:ilvl="0" w:tplc="FC7A6462">
      <w:start w:val="1"/>
      <w:numFmt w:val="bullet"/>
      <w:lvlText w:val=""/>
      <w:lvlJc w:val="left"/>
      <w:pPr>
        <w:ind w:left="644" w:hanging="360"/>
      </w:pPr>
      <w:rPr>
        <w:rFonts w:ascii="Symbol" w:hAnsi="Symbol" w:hint="default"/>
      </w:rPr>
    </w:lvl>
    <w:lvl w:ilvl="1" w:tplc="85BAB882" w:tentative="1">
      <w:start w:val="1"/>
      <w:numFmt w:val="bullet"/>
      <w:lvlText w:val="o"/>
      <w:lvlJc w:val="left"/>
      <w:pPr>
        <w:ind w:left="1440" w:hanging="360"/>
      </w:pPr>
      <w:rPr>
        <w:rFonts w:ascii="Courier New" w:hAnsi="Courier New" w:cs="Courier New" w:hint="default"/>
      </w:rPr>
    </w:lvl>
    <w:lvl w:ilvl="2" w:tplc="04F446B4" w:tentative="1">
      <w:start w:val="1"/>
      <w:numFmt w:val="bullet"/>
      <w:lvlText w:val=""/>
      <w:lvlJc w:val="left"/>
      <w:pPr>
        <w:ind w:left="2160" w:hanging="360"/>
      </w:pPr>
      <w:rPr>
        <w:rFonts w:ascii="Wingdings" w:hAnsi="Wingdings" w:hint="default"/>
      </w:rPr>
    </w:lvl>
    <w:lvl w:ilvl="3" w:tplc="BF8AA510" w:tentative="1">
      <w:start w:val="1"/>
      <w:numFmt w:val="bullet"/>
      <w:lvlText w:val=""/>
      <w:lvlJc w:val="left"/>
      <w:pPr>
        <w:ind w:left="2880" w:hanging="360"/>
      </w:pPr>
      <w:rPr>
        <w:rFonts w:ascii="Symbol" w:hAnsi="Symbol" w:hint="default"/>
      </w:rPr>
    </w:lvl>
    <w:lvl w:ilvl="4" w:tplc="C2F262C2" w:tentative="1">
      <w:start w:val="1"/>
      <w:numFmt w:val="bullet"/>
      <w:lvlText w:val="o"/>
      <w:lvlJc w:val="left"/>
      <w:pPr>
        <w:ind w:left="3600" w:hanging="360"/>
      </w:pPr>
      <w:rPr>
        <w:rFonts w:ascii="Courier New" w:hAnsi="Courier New" w:cs="Courier New" w:hint="default"/>
      </w:rPr>
    </w:lvl>
    <w:lvl w:ilvl="5" w:tplc="304A0094" w:tentative="1">
      <w:start w:val="1"/>
      <w:numFmt w:val="bullet"/>
      <w:lvlText w:val=""/>
      <w:lvlJc w:val="left"/>
      <w:pPr>
        <w:ind w:left="4320" w:hanging="360"/>
      </w:pPr>
      <w:rPr>
        <w:rFonts w:ascii="Wingdings" w:hAnsi="Wingdings" w:hint="default"/>
      </w:rPr>
    </w:lvl>
    <w:lvl w:ilvl="6" w:tplc="766C73F8" w:tentative="1">
      <w:start w:val="1"/>
      <w:numFmt w:val="bullet"/>
      <w:lvlText w:val=""/>
      <w:lvlJc w:val="left"/>
      <w:pPr>
        <w:ind w:left="5040" w:hanging="360"/>
      </w:pPr>
      <w:rPr>
        <w:rFonts w:ascii="Symbol" w:hAnsi="Symbol" w:hint="default"/>
      </w:rPr>
    </w:lvl>
    <w:lvl w:ilvl="7" w:tplc="59708ADE" w:tentative="1">
      <w:start w:val="1"/>
      <w:numFmt w:val="bullet"/>
      <w:lvlText w:val="o"/>
      <w:lvlJc w:val="left"/>
      <w:pPr>
        <w:ind w:left="5760" w:hanging="360"/>
      </w:pPr>
      <w:rPr>
        <w:rFonts w:ascii="Courier New" w:hAnsi="Courier New" w:cs="Courier New" w:hint="default"/>
      </w:rPr>
    </w:lvl>
    <w:lvl w:ilvl="8" w:tplc="CC882830" w:tentative="1">
      <w:start w:val="1"/>
      <w:numFmt w:val="bullet"/>
      <w:lvlText w:val=""/>
      <w:lvlJc w:val="left"/>
      <w:pPr>
        <w:ind w:left="6480" w:hanging="360"/>
      </w:pPr>
      <w:rPr>
        <w:rFonts w:ascii="Wingdings" w:hAnsi="Wingdings" w:hint="default"/>
      </w:rPr>
    </w:lvl>
  </w:abstractNum>
  <w:abstractNum w:abstractNumId="17" w15:restartNumberingAfterBreak="0">
    <w:nsid w:val="1F123C02"/>
    <w:multiLevelType w:val="hybridMultilevel"/>
    <w:tmpl w:val="A5124FDC"/>
    <w:lvl w:ilvl="0" w:tplc="80F0E322">
      <w:start w:val="1"/>
      <w:numFmt w:val="bullet"/>
      <w:lvlText w:val=""/>
      <w:lvlJc w:val="left"/>
      <w:pPr>
        <w:ind w:left="360" w:hanging="360"/>
      </w:pPr>
      <w:rPr>
        <w:rFonts w:ascii="Symbol" w:hAnsi="Symbol" w:hint="default"/>
      </w:rPr>
    </w:lvl>
    <w:lvl w:ilvl="1" w:tplc="46F69F5E">
      <w:start w:val="2"/>
      <w:numFmt w:val="bullet"/>
      <w:lvlText w:val="-"/>
      <w:lvlJc w:val="left"/>
      <w:pPr>
        <w:ind w:left="1080" w:hanging="360"/>
      </w:pPr>
      <w:rPr>
        <w:rFonts w:ascii="Times New Roman" w:eastAsia="Times New Roman" w:hAnsi="Times New Roman" w:cs="Times New Roman" w:hint="default"/>
      </w:rPr>
    </w:lvl>
    <w:lvl w:ilvl="2" w:tplc="5B449D98" w:tentative="1">
      <w:start w:val="1"/>
      <w:numFmt w:val="bullet"/>
      <w:lvlText w:val=""/>
      <w:lvlJc w:val="left"/>
      <w:pPr>
        <w:ind w:left="1800" w:hanging="360"/>
      </w:pPr>
      <w:rPr>
        <w:rFonts w:ascii="Wingdings" w:hAnsi="Wingdings" w:hint="default"/>
      </w:rPr>
    </w:lvl>
    <w:lvl w:ilvl="3" w:tplc="725A8B24" w:tentative="1">
      <w:start w:val="1"/>
      <w:numFmt w:val="bullet"/>
      <w:lvlText w:val=""/>
      <w:lvlJc w:val="left"/>
      <w:pPr>
        <w:ind w:left="2520" w:hanging="360"/>
      </w:pPr>
      <w:rPr>
        <w:rFonts w:ascii="Symbol" w:hAnsi="Symbol" w:hint="default"/>
      </w:rPr>
    </w:lvl>
    <w:lvl w:ilvl="4" w:tplc="88D49632" w:tentative="1">
      <w:start w:val="1"/>
      <w:numFmt w:val="bullet"/>
      <w:lvlText w:val="o"/>
      <w:lvlJc w:val="left"/>
      <w:pPr>
        <w:ind w:left="3240" w:hanging="360"/>
      </w:pPr>
      <w:rPr>
        <w:rFonts w:ascii="Courier New" w:hAnsi="Courier New" w:cs="Courier New" w:hint="default"/>
      </w:rPr>
    </w:lvl>
    <w:lvl w:ilvl="5" w:tplc="974E10A6" w:tentative="1">
      <w:start w:val="1"/>
      <w:numFmt w:val="bullet"/>
      <w:lvlText w:val=""/>
      <w:lvlJc w:val="left"/>
      <w:pPr>
        <w:ind w:left="3960" w:hanging="360"/>
      </w:pPr>
      <w:rPr>
        <w:rFonts w:ascii="Wingdings" w:hAnsi="Wingdings" w:hint="default"/>
      </w:rPr>
    </w:lvl>
    <w:lvl w:ilvl="6" w:tplc="05C0D002" w:tentative="1">
      <w:start w:val="1"/>
      <w:numFmt w:val="bullet"/>
      <w:lvlText w:val=""/>
      <w:lvlJc w:val="left"/>
      <w:pPr>
        <w:ind w:left="4680" w:hanging="360"/>
      </w:pPr>
      <w:rPr>
        <w:rFonts w:ascii="Symbol" w:hAnsi="Symbol" w:hint="default"/>
      </w:rPr>
    </w:lvl>
    <w:lvl w:ilvl="7" w:tplc="83E08630" w:tentative="1">
      <w:start w:val="1"/>
      <w:numFmt w:val="bullet"/>
      <w:lvlText w:val="o"/>
      <w:lvlJc w:val="left"/>
      <w:pPr>
        <w:ind w:left="5400" w:hanging="360"/>
      </w:pPr>
      <w:rPr>
        <w:rFonts w:ascii="Courier New" w:hAnsi="Courier New" w:cs="Courier New" w:hint="default"/>
      </w:rPr>
    </w:lvl>
    <w:lvl w:ilvl="8" w:tplc="64B8545E" w:tentative="1">
      <w:start w:val="1"/>
      <w:numFmt w:val="bullet"/>
      <w:lvlText w:val=""/>
      <w:lvlJc w:val="left"/>
      <w:pPr>
        <w:ind w:left="6120" w:hanging="360"/>
      </w:pPr>
      <w:rPr>
        <w:rFonts w:ascii="Wingdings" w:hAnsi="Wingdings" w:hint="default"/>
      </w:rPr>
    </w:lvl>
  </w:abstractNum>
  <w:abstractNum w:abstractNumId="18" w15:restartNumberingAfterBreak="0">
    <w:nsid w:val="241B4917"/>
    <w:multiLevelType w:val="hybridMultilevel"/>
    <w:tmpl w:val="3F341CE6"/>
    <w:lvl w:ilvl="0" w:tplc="9E360BB4">
      <w:start w:val="1"/>
      <w:numFmt w:val="bullet"/>
      <w:lvlText w:val=""/>
      <w:lvlJc w:val="left"/>
      <w:pPr>
        <w:ind w:left="360" w:hanging="360"/>
      </w:pPr>
      <w:rPr>
        <w:rFonts w:ascii="Symbol" w:hAnsi="Symbol" w:hint="default"/>
      </w:rPr>
    </w:lvl>
    <w:lvl w:ilvl="1" w:tplc="75B62B5C" w:tentative="1">
      <w:start w:val="1"/>
      <w:numFmt w:val="bullet"/>
      <w:lvlText w:val="o"/>
      <w:lvlJc w:val="left"/>
      <w:pPr>
        <w:ind w:left="1080" w:hanging="360"/>
      </w:pPr>
      <w:rPr>
        <w:rFonts w:ascii="Courier New" w:hAnsi="Courier New" w:cs="Courier New" w:hint="default"/>
      </w:rPr>
    </w:lvl>
    <w:lvl w:ilvl="2" w:tplc="DA1850F0" w:tentative="1">
      <w:start w:val="1"/>
      <w:numFmt w:val="bullet"/>
      <w:lvlText w:val=""/>
      <w:lvlJc w:val="left"/>
      <w:pPr>
        <w:ind w:left="1800" w:hanging="360"/>
      </w:pPr>
      <w:rPr>
        <w:rFonts w:ascii="Wingdings" w:hAnsi="Wingdings" w:hint="default"/>
      </w:rPr>
    </w:lvl>
    <w:lvl w:ilvl="3" w:tplc="9AFAD298" w:tentative="1">
      <w:start w:val="1"/>
      <w:numFmt w:val="bullet"/>
      <w:lvlText w:val=""/>
      <w:lvlJc w:val="left"/>
      <w:pPr>
        <w:ind w:left="2520" w:hanging="360"/>
      </w:pPr>
      <w:rPr>
        <w:rFonts w:ascii="Symbol" w:hAnsi="Symbol" w:hint="default"/>
      </w:rPr>
    </w:lvl>
    <w:lvl w:ilvl="4" w:tplc="98FC9E68" w:tentative="1">
      <w:start w:val="1"/>
      <w:numFmt w:val="bullet"/>
      <w:lvlText w:val="o"/>
      <w:lvlJc w:val="left"/>
      <w:pPr>
        <w:ind w:left="3240" w:hanging="360"/>
      </w:pPr>
      <w:rPr>
        <w:rFonts w:ascii="Courier New" w:hAnsi="Courier New" w:cs="Courier New" w:hint="default"/>
      </w:rPr>
    </w:lvl>
    <w:lvl w:ilvl="5" w:tplc="721C08EA" w:tentative="1">
      <w:start w:val="1"/>
      <w:numFmt w:val="bullet"/>
      <w:lvlText w:val=""/>
      <w:lvlJc w:val="left"/>
      <w:pPr>
        <w:ind w:left="3960" w:hanging="360"/>
      </w:pPr>
      <w:rPr>
        <w:rFonts w:ascii="Wingdings" w:hAnsi="Wingdings" w:hint="default"/>
      </w:rPr>
    </w:lvl>
    <w:lvl w:ilvl="6" w:tplc="40764A46" w:tentative="1">
      <w:start w:val="1"/>
      <w:numFmt w:val="bullet"/>
      <w:lvlText w:val=""/>
      <w:lvlJc w:val="left"/>
      <w:pPr>
        <w:ind w:left="4680" w:hanging="360"/>
      </w:pPr>
      <w:rPr>
        <w:rFonts w:ascii="Symbol" w:hAnsi="Symbol" w:hint="default"/>
      </w:rPr>
    </w:lvl>
    <w:lvl w:ilvl="7" w:tplc="AF76C6BE" w:tentative="1">
      <w:start w:val="1"/>
      <w:numFmt w:val="bullet"/>
      <w:lvlText w:val="o"/>
      <w:lvlJc w:val="left"/>
      <w:pPr>
        <w:ind w:left="5400" w:hanging="360"/>
      </w:pPr>
      <w:rPr>
        <w:rFonts w:ascii="Courier New" w:hAnsi="Courier New" w:cs="Courier New" w:hint="default"/>
      </w:rPr>
    </w:lvl>
    <w:lvl w:ilvl="8" w:tplc="EAC87FC8" w:tentative="1">
      <w:start w:val="1"/>
      <w:numFmt w:val="bullet"/>
      <w:lvlText w:val=""/>
      <w:lvlJc w:val="left"/>
      <w:pPr>
        <w:ind w:left="612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980439E"/>
    <w:multiLevelType w:val="hybridMultilevel"/>
    <w:tmpl w:val="96C45402"/>
    <w:lvl w:ilvl="0" w:tplc="F87E9C44">
      <w:start w:val="1"/>
      <w:numFmt w:val="upperLetter"/>
      <w:lvlText w:val="%1."/>
      <w:lvlJc w:val="left"/>
      <w:pPr>
        <w:ind w:left="4755" w:hanging="360"/>
      </w:pPr>
      <w:rPr>
        <w:rFonts w:hint="default"/>
      </w:rPr>
    </w:lvl>
    <w:lvl w:ilvl="1" w:tplc="648EF378" w:tentative="1">
      <w:start w:val="1"/>
      <w:numFmt w:val="bullet"/>
      <w:lvlText w:val="o"/>
      <w:lvlJc w:val="left"/>
      <w:pPr>
        <w:ind w:left="5475" w:hanging="360"/>
      </w:pPr>
      <w:rPr>
        <w:rFonts w:ascii="Courier New" w:hAnsi="Courier New" w:cs="Courier New" w:hint="default"/>
      </w:rPr>
    </w:lvl>
    <w:lvl w:ilvl="2" w:tplc="C8503A86" w:tentative="1">
      <w:start w:val="1"/>
      <w:numFmt w:val="bullet"/>
      <w:lvlText w:val=""/>
      <w:lvlJc w:val="left"/>
      <w:pPr>
        <w:ind w:left="6195" w:hanging="360"/>
      </w:pPr>
      <w:rPr>
        <w:rFonts w:ascii="Wingdings" w:hAnsi="Wingdings" w:hint="default"/>
      </w:rPr>
    </w:lvl>
    <w:lvl w:ilvl="3" w:tplc="8AC8B6B8" w:tentative="1">
      <w:start w:val="1"/>
      <w:numFmt w:val="bullet"/>
      <w:lvlText w:val=""/>
      <w:lvlJc w:val="left"/>
      <w:pPr>
        <w:ind w:left="6915" w:hanging="360"/>
      </w:pPr>
      <w:rPr>
        <w:rFonts w:ascii="Symbol" w:hAnsi="Symbol" w:hint="default"/>
      </w:rPr>
    </w:lvl>
    <w:lvl w:ilvl="4" w:tplc="5C9A02DC" w:tentative="1">
      <w:start w:val="1"/>
      <w:numFmt w:val="bullet"/>
      <w:lvlText w:val="o"/>
      <w:lvlJc w:val="left"/>
      <w:pPr>
        <w:ind w:left="7635" w:hanging="360"/>
      </w:pPr>
      <w:rPr>
        <w:rFonts w:ascii="Courier New" w:hAnsi="Courier New" w:cs="Courier New" w:hint="default"/>
      </w:rPr>
    </w:lvl>
    <w:lvl w:ilvl="5" w:tplc="E996BC84" w:tentative="1">
      <w:start w:val="1"/>
      <w:numFmt w:val="bullet"/>
      <w:lvlText w:val=""/>
      <w:lvlJc w:val="left"/>
      <w:pPr>
        <w:ind w:left="8355" w:hanging="360"/>
      </w:pPr>
      <w:rPr>
        <w:rFonts w:ascii="Wingdings" w:hAnsi="Wingdings" w:hint="default"/>
      </w:rPr>
    </w:lvl>
    <w:lvl w:ilvl="6" w:tplc="BB16D8E6" w:tentative="1">
      <w:start w:val="1"/>
      <w:numFmt w:val="bullet"/>
      <w:lvlText w:val=""/>
      <w:lvlJc w:val="left"/>
      <w:pPr>
        <w:ind w:left="9075" w:hanging="360"/>
      </w:pPr>
      <w:rPr>
        <w:rFonts w:ascii="Symbol" w:hAnsi="Symbol" w:hint="default"/>
      </w:rPr>
    </w:lvl>
    <w:lvl w:ilvl="7" w:tplc="8B7CB558" w:tentative="1">
      <w:start w:val="1"/>
      <w:numFmt w:val="bullet"/>
      <w:lvlText w:val="o"/>
      <w:lvlJc w:val="left"/>
      <w:pPr>
        <w:ind w:left="9795" w:hanging="360"/>
      </w:pPr>
      <w:rPr>
        <w:rFonts w:ascii="Courier New" w:hAnsi="Courier New" w:cs="Courier New" w:hint="default"/>
      </w:rPr>
    </w:lvl>
    <w:lvl w:ilvl="8" w:tplc="79D20C76" w:tentative="1">
      <w:start w:val="1"/>
      <w:numFmt w:val="bullet"/>
      <w:lvlText w:val=""/>
      <w:lvlJc w:val="left"/>
      <w:pPr>
        <w:ind w:left="10515"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8A793E"/>
    <w:multiLevelType w:val="hybridMultilevel"/>
    <w:tmpl w:val="04B86014"/>
    <w:lvl w:ilvl="0" w:tplc="85BE36C0">
      <w:start w:val="1"/>
      <w:numFmt w:val="bullet"/>
      <w:lvlText w:val=""/>
      <w:lvlJc w:val="left"/>
      <w:pPr>
        <w:ind w:left="720" w:hanging="360"/>
      </w:pPr>
      <w:rPr>
        <w:rFonts w:ascii="Symbol" w:hAnsi="Symbol" w:hint="default"/>
      </w:rPr>
    </w:lvl>
    <w:lvl w:ilvl="1" w:tplc="E04A1602">
      <w:start w:val="1"/>
      <w:numFmt w:val="bullet"/>
      <w:lvlText w:val="o"/>
      <w:lvlJc w:val="left"/>
      <w:pPr>
        <w:ind w:left="1440" w:hanging="360"/>
      </w:pPr>
      <w:rPr>
        <w:rFonts w:ascii="Courier New" w:hAnsi="Courier New" w:cs="Courier New" w:hint="default"/>
      </w:rPr>
    </w:lvl>
    <w:lvl w:ilvl="2" w:tplc="BE50801E" w:tentative="1">
      <w:start w:val="1"/>
      <w:numFmt w:val="bullet"/>
      <w:lvlText w:val=""/>
      <w:lvlJc w:val="left"/>
      <w:pPr>
        <w:ind w:left="2160" w:hanging="360"/>
      </w:pPr>
      <w:rPr>
        <w:rFonts w:ascii="Wingdings" w:hAnsi="Wingdings" w:hint="default"/>
      </w:rPr>
    </w:lvl>
    <w:lvl w:ilvl="3" w:tplc="8FCADE2C" w:tentative="1">
      <w:start w:val="1"/>
      <w:numFmt w:val="bullet"/>
      <w:lvlText w:val=""/>
      <w:lvlJc w:val="left"/>
      <w:pPr>
        <w:ind w:left="2880" w:hanging="360"/>
      </w:pPr>
      <w:rPr>
        <w:rFonts w:ascii="Symbol" w:hAnsi="Symbol" w:hint="default"/>
      </w:rPr>
    </w:lvl>
    <w:lvl w:ilvl="4" w:tplc="FED616FA" w:tentative="1">
      <w:start w:val="1"/>
      <w:numFmt w:val="bullet"/>
      <w:lvlText w:val="o"/>
      <w:lvlJc w:val="left"/>
      <w:pPr>
        <w:ind w:left="3600" w:hanging="360"/>
      </w:pPr>
      <w:rPr>
        <w:rFonts w:ascii="Courier New" w:hAnsi="Courier New" w:cs="Courier New" w:hint="default"/>
      </w:rPr>
    </w:lvl>
    <w:lvl w:ilvl="5" w:tplc="B2B41646" w:tentative="1">
      <w:start w:val="1"/>
      <w:numFmt w:val="bullet"/>
      <w:lvlText w:val=""/>
      <w:lvlJc w:val="left"/>
      <w:pPr>
        <w:ind w:left="4320" w:hanging="360"/>
      </w:pPr>
      <w:rPr>
        <w:rFonts w:ascii="Wingdings" w:hAnsi="Wingdings" w:hint="default"/>
      </w:rPr>
    </w:lvl>
    <w:lvl w:ilvl="6" w:tplc="D0889E2C" w:tentative="1">
      <w:start w:val="1"/>
      <w:numFmt w:val="bullet"/>
      <w:lvlText w:val=""/>
      <w:lvlJc w:val="left"/>
      <w:pPr>
        <w:ind w:left="5040" w:hanging="360"/>
      </w:pPr>
      <w:rPr>
        <w:rFonts w:ascii="Symbol" w:hAnsi="Symbol" w:hint="default"/>
      </w:rPr>
    </w:lvl>
    <w:lvl w:ilvl="7" w:tplc="8FAE8BAC" w:tentative="1">
      <w:start w:val="1"/>
      <w:numFmt w:val="bullet"/>
      <w:lvlText w:val="o"/>
      <w:lvlJc w:val="left"/>
      <w:pPr>
        <w:ind w:left="5760" w:hanging="360"/>
      </w:pPr>
      <w:rPr>
        <w:rFonts w:ascii="Courier New" w:hAnsi="Courier New" w:cs="Courier New" w:hint="default"/>
      </w:rPr>
    </w:lvl>
    <w:lvl w:ilvl="8" w:tplc="C8F29BC4" w:tentative="1">
      <w:start w:val="1"/>
      <w:numFmt w:val="bullet"/>
      <w:lvlText w:val=""/>
      <w:lvlJc w:val="left"/>
      <w:pPr>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C414E4A"/>
    <w:multiLevelType w:val="hybridMultilevel"/>
    <w:tmpl w:val="4ADE7606"/>
    <w:lvl w:ilvl="0" w:tplc="A49221B0">
      <w:start w:val="1"/>
      <w:numFmt w:val="bullet"/>
      <w:lvlText w:val="-"/>
      <w:lvlJc w:val="left"/>
      <w:pPr>
        <w:ind w:left="360" w:hanging="360"/>
      </w:pPr>
      <w:rPr>
        <w:rFonts w:ascii="Calibri" w:eastAsiaTheme="minorHAnsi" w:hAnsi="Calibri" w:cs="Calibri" w:hint="default"/>
      </w:rPr>
    </w:lvl>
    <w:lvl w:ilvl="1" w:tplc="C30A0BB4" w:tentative="1">
      <w:start w:val="1"/>
      <w:numFmt w:val="bullet"/>
      <w:lvlText w:val="o"/>
      <w:lvlJc w:val="left"/>
      <w:pPr>
        <w:ind w:left="1080" w:hanging="360"/>
      </w:pPr>
      <w:rPr>
        <w:rFonts w:ascii="Courier New" w:hAnsi="Courier New" w:cs="Courier New" w:hint="default"/>
      </w:rPr>
    </w:lvl>
    <w:lvl w:ilvl="2" w:tplc="675EE3EE" w:tentative="1">
      <w:start w:val="1"/>
      <w:numFmt w:val="bullet"/>
      <w:lvlText w:val=""/>
      <w:lvlJc w:val="left"/>
      <w:pPr>
        <w:ind w:left="1800" w:hanging="360"/>
      </w:pPr>
      <w:rPr>
        <w:rFonts w:ascii="Wingdings" w:hAnsi="Wingdings" w:hint="default"/>
      </w:rPr>
    </w:lvl>
    <w:lvl w:ilvl="3" w:tplc="D3342D6A" w:tentative="1">
      <w:start w:val="1"/>
      <w:numFmt w:val="bullet"/>
      <w:lvlText w:val=""/>
      <w:lvlJc w:val="left"/>
      <w:pPr>
        <w:ind w:left="2520" w:hanging="360"/>
      </w:pPr>
      <w:rPr>
        <w:rFonts w:ascii="Symbol" w:hAnsi="Symbol" w:hint="default"/>
      </w:rPr>
    </w:lvl>
    <w:lvl w:ilvl="4" w:tplc="BF14D76E" w:tentative="1">
      <w:start w:val="1"/>
      <w:numFmt w:val="bullet"/>
      <w:lvlText w:val="o"/>
      <w:lvlJc w:val="left"/>
      <w:pPr>
        <w:ind w:left="3240" w:hanging="360"/>
      </w:pPr>
      <w:rPr>
        <w:rFonts w:ascii="Courier New" w:hAnsi="Courier New" w:cs="Courier New" w:hint="default"/>
      </w:rPr>
    </w:lvl>
    <w:lvl w:ilvl="5" w:tplc="349A4506" w:tentative="1">
      <w:start w:val="1"/>
      <w:numFmt w:val="bullet"/>
      <w:lvlText w:val=""/>
      <w:lvlJc w:val="left"/>
      <w:pPr>
        <w:ind w:left="3960" w:hanging="360"/>
      </w:pPr>
      <w:rPr>
        <w:rFonts w:ascii="Wingdings" w:hAnsi="Wingdings" w:hint="default"/>
      </w:rPr>
    </w:lvl>
    <w:lvl w:ilvl="6" w:tplc="4884671A" w:tentative="1">
      <w:start w:val="1"/>
      <w:numFmt w:val="bullet"/>
      <w:lvlText w:val=""/>
      <w:lvlJc w:val="left"/>
      <w:pPr>
        <w:ind w:left="4680" w:hanging="360"/>
      </w:pPr>
      <w:rPr>
        <w:rFonts w:ascii="Symbol" w:hAnsi="Symbol" w:hint="default"/>
      </w:rPr>
    </w:lvl>
    <w:lvl w:ilvl="7" w:tplc="CFCC4DE8" w:tentative="1">
      <w:start w:val="1"/>
      <w:numFmt w:val="bullet"/>
      <w:lvlText w:val="o"/>
      <w:lvlJc w:val="left"/>
      <w:pPr>
        <w:ind w:left="5400" w:hanging="360"/>
      </w:pPr>
      <w:rPr>
        <w:rFonts w:ascii="Courier New" w:hAnsi="Courier New" w:cs="Courier New" w:hint="default"/>
      </w:rPr>
    </w:lvl>
    <w:lvl w:ilvl="8" w:tplc="4F189FAE" w:tentative="1">
      <w:start w:val="1"/>
      <w:numFmt w:val="bullet"/>
      <w:lvlText w:val=""/>
      <w:lvlJc w:val="left"/>
      <w:pPr>
        <w:ind w:left="612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6C7ECD"/>
    <w:multiLevelType w:val="hybridMultilevel"/>
    <w:tmpl w:val="B11C29E0"/>
    <w:lvl w:ilvl="0" w:tplc="697AF086">
      <w:start w:val="1"/>
      <w:numFmt w:val="bullet"/>
      <w:lvlText w:val=""/>
      <w:lvlJc w:val="left"/>
      <w:pPr>
        <w:ind w:left="720" w:hanging="360"/>
      </w:pPr>
      <w:rPr>
        <w:rFonts w:ascii="Symbol" w:hAnsi="Symbol" w:hint="default"/>
      </w:rPr>
    </w:lvl>
    <w:lvl w:ilvl="1" w:tplc="F3406EE0">
      <w:start w:val="1"/>
      <w:numFmt w:val="bullet"/>
      <w:lvlText w:val="o"/>
      <w:lvlJc w:val="left"/>
      <w:pPr>
        <w:ind w:left="1440" w:hanging="360"/>
      </w:pPr>
      <w:rPr>
        <w:rFonts w:ascii="Courier New" w:hAnsi="Courier New" w:cs="Courier New" w:hint="default"/>
      </w:rPr>
    </w:lvl>
    <w:lvl w:ilvl="2" w:tplc="08947748" w:tentative="1">
      <w:start w:val="1"/>
      <w:numFmt w:val="bullet"/>
      <w:lvlText w:val=""/>
      <w:lvlJc w:val="left"/>
      <w:pPr>
        <w:ind w:left="2160" w:hanging="360"/>
      </w:pPr>
      <w:rPr>
        <w:rFonts w:ascii="Wingdings" w:hAnsi="Wingdings" w:hint="default"/>
      </w:rPr>
    </w:lvl>
    <w:lvl w:ilvl="3" w:tplc="7FC87F0C" w:tentative="1">
      <w:start w:val="1"/>
      <w:numFmt w:val="bullet"/>
      <w:lvlText w:val=""/>
      <w:lvlJc w:val="left"/>
      <w:pPr>
        <w:ind w:left="2880" w:hanging="360"/>
      </w:pPr>
      <w:rPr>
        <w:rFonts w:ascii="Symbol" w:hAnsi="Symbol" w:hint="default"/>
      </w:rPr>
    </w:lvl>
    <w:lvl w:ilvl="4" w:tplc="69AA29EA" w:tentative="1">
      <w:start w:val="1"/>
      <w:numFmt w:val="bullet"/>
      <w:lvlText w:val="o"/>
      <w:lvlJc w:val="left"/>
      <w:pPr>
        <w:ind w:left="3600" w:hanging="360"/>
      </w:pPr>
      <w:rPr>
        <w:rFonts w:ascii="Courier New" w:hAnsi="Courier New" w:cs="Courier New" w:hint="default"/>
      </w:rPr>
    </w:lvl>
    <w:lvl w:ilvl="5" w:tplc="53429CD6" w:tentative="1">
      <w:start w:val="1"/>
      <w:numFmt w:val="bullet"/>
      <w:lvlText w:val=""/>
      <w:lvlJc w:val="left"/>
      <w:pPr>
        <w:ind w:left="4320" w:hanging="360"/>
      </w:pPr>
      <w:rPr>
        <w:rFonts w:ascii="Wingdings" w:hAnsi="Wingdings" w:hint="default"/>
      </w:rPr>
    </w:lvl>
    <w:lvl w:ilvl="6" w:tplc="472A9CCA" w:tentative="1">
      <w:start w:val="1"/>
      <w:numFmt w:val="bullet"/>
      <w:lvlText w:val=""/>
      <w:lvlJc w:val="left"/>
      <w:pPr>
        <w:ind w:left="5040" w:hanging="360"/>
      </w:pPr>
      <w:rPr>
        <w:rFonts w:ascii="Symbol" w:hAnsi="Symbol" w:hint="default"/>
      </w:rPr>
    </w:lvl>
    <w:lvl w:ilvl="7" w:tplc="8C3EB0F6" w:tentative="1">
      <w:start w:val="1"/>
      <w:numFmt w:val="bullet"/>
      <w:lvlText w:val="o"/>
      <w:lvlJc w:val="left"/>
      <w:pPr>
        <w:ind w:left="5760" w:hanging="360"/>
      </w:pPr>
      <w:rPr>
        <w:rFonts w:ascii="Courier New" w:hAnsi="Courier New" w:cs="Courier New" w:hint="default"/>
      </w:rPr>
    </w:lvl>
    <w:lvl w:ilvl="8" w:tplc="7AAE0986"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12EB"/>
    <w:multiLevelType w:val="hybridMultilevel"/>
    <w:tmpl w:val="E056CDE8"/>
    <w:lvl w:ilvl="0" w:tplc="AB768202">
      <w:start w:val="1"/>
      <w:numFmt w:val="bullet"/>
      <w:lvlText w:val=""/>
      <w:lvlJc w:val="left"/>
      <w:pPr>
        <w:ind w:left="360" w:hanging="360"/>
      </w:pPr>
      <w:rPr>
        <w:rFonts w:ascii="Symbol" w:hAnsi="Symbol" w:hint="default"/>
      </w:rPr>
    </w:lvl>
    <w:lvl w:ilvl="1" w:tplc="28A6AE20">
      <w:start w:val="1"/>
      <w:numFmt w:val="bullet"/>
      <w:lvlText w:val="o"/>
      <w:lvlJc w:val="left"/>
      <w:pPr>
        <w:ind w:left="1080" w:hanging="360"/>
      </w:pPr>
      <w:rPr>
        <w:rFonts w:ascii="Courier New" w:hAnsi="Courier New" w:cs="Courier New" w:hint="default"/>
      </w:rPr>
    </w:lvl>
    <w:lvl w:ilvl="2" w:tplc="7E863C54" w:tentative="1">
      <w:start w:val="1"/>
      <w:numFmt w:val="bullet"/>
      <w:lvlText w:val=""/>
      <w:lvlJc w:val="left"/>
      <w:pPr>
        <w:ind w:left="1800" w:hanging="360"/>
      </w:pPr>
      <w:rPr>
        <w:rFonts w:ascii="Wingdings" w:hAnsi="Wingdings" w:hint="default"/>
      </w:rPr>
    </w:lvl>
    <w:lvl w:ilvl="3" w:tplc="C1F095E2" w:tentative="1">
      <w:start w:val="1"/>
      <w:numFmt w:val="bullet"/>
      <w:lvlText w:val=""/>
      <w:lvlJc w:val="left"/>
      <w:pPr>
        <w:ind w:left="2520" w:hanging="360"/>
      </w:pPr>
      <w:rPr>
        <w:rFonts w:ascii="Symbol" w:hAnsi="Symbol" w:hint="default"/>
      </w:rPr>
    </w:lvl>
    <w:lvl w:ilvl="4" w:tplc="6E960D7E" w:tentative="1">
      <w:start w:val="1"/>
      <w:numFmt w:val="bullet"/>
      <w:lvlText w:val="o"/>
      <w:lvlJc w:val="left"/>
      <w:pPr>
        <w:ind w:left="3240" w:hanging="360"/>
      </w:pPr>
      <w:rPr>
        <w:rFonts w:ascii="Courier New" w:hAnsi="Courier New" w:cs="Courier New" w:hint="default"/>
      </w:rPr>
    </w:lvl>
    <w:lvl w:ilvl="5" w:tplc="E3167548" w:tentative="1">
      <w:start w:val="1"/>
      <w:numFmt w:val="bullet"/>
      <w:lvlText w:val=""/>
      <w:lvlJc w:val="left"/>
      <w:pPr>
        <w:ind w:left="3960" w:hanging="360"/>
      </w:pPr>
      <w:rPr>
        <w:rFonts w:ascii="Wingdings" w:hAnsi="Wingdings" w:hint="default"/>
      </w:rPr>
    </w:lvl>
    <w:lvl w:ilvl="6" w:tplc="B30C6ED6" w:tentative="1">
      <w:start w:val="1"/>
      <w:numFmt w:val="bullet"/>
      <w:lvlText w:val=""/>
      <w:lvlJc w:val="left"/>
      <w:pPr>
        <w:ind w:left="4680" w:hanging="360"/>
      </w:pPr>
      <w:rPr>
        <w:rFonts w:ascii="Symbol" w:hAnsi="Symbol" w:hint="default"/>
      </w:rPr>
    </w:lvl>
    <w:lvl w:ilvl="7" w:tplc="A2A8998E" w:tentative="1">
      <w:start w:val="1"/>
      <w:numFmt w:val="bullet"/>
      <w:lvlText w:val="o"/>
      <w:lvlJc w:val="left"/>
      <w:pPr>
        <w:ind w:left="5400" w:hanging="360"/>
      </w:pPr>
      <w:rPr>
        <w:rFonts w:ascii="Courier New" w:hAnsi="Courier New" w:cs="Courier New" w:hint="default"/>
      </w:rPr>
    </w:lvl>
    <w:lvl w:ilvl="8" w:tplc="4F4EDA9C" w:tentative="1">
      <w:start w:val="1"/>
      <w:numFmt w:val="bullet"/>
      <w:lvlText w:val=""/>
      <w:lvlJc w:val="left"/>
      <w:pPr>
        <w:ind w:left="6120" w:hanging="360"/>
      </w:pPr>
      <w:rPr>
        <w:rFonts w:ascii="Wingdings" w:hAnsi="Wingdings" w:hint="default"/>
      </w:rPr>
    </w:lvl>
  </w:abstractNum>
  <w:abstractNum w:abstractNumId="33" w15:restartNumberingAfterBreak="0">
    <w:nsid w:val="4F787BBB"/>
    <w:multiLevelType w:val="hybridMultilevel"/>
    <w:tmpl w:val="F50C7588"/>
    <w:lvl w:ilvl="0" w:tplc="9D764EA6">
      <w:start w:val="1"/>
      <w:numFmt w:val="bullet"/>
      <w:lvlText w:val=""/>
      <w:lvlJc w:val="left"/>
      <w:pPr>
        <w:ind w:left="360" w:hanging="360"/>
      </w:pPr>
      <w:rPr>
        <w:rFonts w:ascii="Symbol" w:hAnsi="Symbol" w:hint="default"/>
      </w:rPr>
    </w:lvl>
    <w:lvl w:ilvl="1" w:tplc="B68A3C02" w:tentative="1">
      <w:start w:val="1"/>
      <w:numFmt w:val="bullet"/>
      <w:lvlText w:val="o"/>
      <w:lvlJc w:val="left"/>
      <w:pPr>
        <w:ind w:left="1080" w:hanging="360"/>
      </w:pPr>
      <w:rPr>
        <w:rFonts w:ascii="Courier New" w:hAnsi="Courier New" w:cs="Courier New" w:hint="default"/>
      </w:rPr>
    </w:lvl>
    <w:lvl w:ilvl="2" w:tplc="99222CCA" w:tentative="1">
      <w:start w:val="1"/>
      <w:numFmt w:val="bullet"/>
      <w:lvlText w:val=""/>
      <w:lvlJc w:val="left"/>
      <w:pPr>
        <w:ind w:left="1800" w:hanging="360"/>
      </w:pPr>
      <w:rPr>
        <w:rFonts w:ascii="Wingdings" w:hAnsi="Wingdings" w:hint="default"/>
      </w:rPr>
    </w:lvl>
    <w:lvl w:ilvl="3" w:tplc="95E88F40" w:tentative="1">
      <w:start w:val="1"/>
      <w:numFmt w:val="bullet"/>
      <w:lvlText w:val=""/>
      <w:lvlJc w:val="left"/>
      <w:pPr>
        <w:ind w:left="2520" w:hanging="360"/>
      </w:pPr>
      <w:rPr>
        <w:rFonts w:ascii="Symbol" w:hAnsi="Symbol" w:hint="default"/>
      </w:rPr>
    </w:lvl>
    <w:lvl w:ilvl="4" w:tplc="152A5978" w:tentative="1">
      <w:start w:val="1"/>
      <w:numFmt w:val="bullet"/>
      <w:lvlText w:val="o"/>
      <w:lvlJc w:val="left"/>
      <w:pPr>
        <w:ind w:left="3240" w:hanging="360"/>
      </w:pPr>
      <w:rPr>
        <w:rFonts w:ascii="Courier New" w:hAnsi="Courier New" w:cs="Courier New" w:hint="default"/>
      </w:rPr>
    </w:lvl>
    <w:lvl w:ilvl="5" w:tplc="C75C9640" w:tentative="1">
      <w:start w:val="1"/>
      <w:numFmt w:val="bullet"/>
      <w:lvlText w:val=""/>
      <w:lvlJc w:val="left"/>
      <w:pPr>
        <w:ind w:left="3960" w:hanging="360"/>
      </w:pPr>
      <w:rPr>
        <w:rFonts w:ascii="Wingdings" w:hAnsi="Wingdings" w:hint="default"/>
      </w:rPr>
    </w:lvl>
    <w:lvl w:ilvl="6" w:tplc="BC3486A6" w:tentative="1">
      <w:start w:val="1"/>
      <w:numFmt w:val="bullet"/>
      <w:lvlText w:val=""/>
      <w:lvlJc w:val="left"/>
      <w:pPr>
        <w:ind w:left="4680" w:hanging="360"/>
      </w:pPr>
      <w:rPr>
        <w:rFonts w:ascii="Symbol" w:hAnsi="Symbol" w:hint="default"/>
      </w:rPr>
    </w:lvl>
    <w:lvl w:ilvl="7" w:tplc="F938623E" w:tentative="1">
      <w:start w:val="1"/>
      <w:numFmt w:val="bullet"/>
      <w:lvlText w:val="o"/>
      <w:lvlJc w:val="left"/>
      <w:pPr>
        <w:ind w:left="5400" w:hanging="360"/>
      </w:pPr>
      <w:rPr>
        <w:rFonts w:ascii="Courier New" w:hAnsi="Courier New" w:cs="Courier New" w:hint="default"/>
      </w:rPr>
    </w:lvl>
    <w:lvl w:ilvl="8" w:tplc="729C3D08" w:tentative="1">
      <w:start w:val="1"/>
      <w:numFmt w:val="bullet"/>
      <w:lvlText w:val=""/>
      <w:lvlJc w:val="left"/>
      <w:pPr>
        <w:ind w:left="6120" w:hanging="360"/>
      </w:pPr>
      <w:rPr>
        <w:rFonts w:ascii="Wingdings" w:hAnsi="Wingdings" w:hint="default"/>
      </w:r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73634"/>
    <w:multiLevelType w:val="hybridMultilevel"/>
    <w:tmpl w:val="5E3CAE6A"/>
    <w:lvl w:ilvl="0" w:tplc="02421BB4">
      <w:start w:val="1"/>
      <w:numFmt w:val="bullet"/>
      <w:lvlText w:val=""/>
      <w:lvlJc w:val="left"/>
      <w:pPr>
        <w:ind w:left="720" w:hanging="360"/>
      </w:pPr>
      <w:rPr>
        <w:rFonts w:ascii="Symbol" w:hAnsi="Symbol" w:hint="default"/>
      </w:rPr>
    </w:lvl>
    <w:lvl w:ilvl="1" w:tplc="3216DE1E" w:tentative="1">
      <w:start w:val="1"/>
      <w:numFmt w:val="bullet"/>
      <w:lvlText w:val="o"/>
      <w:lvlJc w:val="left"/>
      <w:pPr>
        <w:ind w:left="1440" w:hanging="360"/>
      </w:pPr>
      <w:rPr>
        <w:rFonts w:ascii="Courier New" w:hAnsi="Courier New" w:cs="Courier New" w:hint="default"/>
      </w:rPr>
    </w:lvl>
    <w:lvl w:ilvl="2" w:tplc="BF72FAAA" w:tentative="1">
      <w:start w:val="1"/>
      <w:numFmt w:val="bullet"/>
      <w:lvlText w:val=""/>
      <w:lvlJc w:val="left"/>
      <w:pPr>
        <w:ind w:left="2160" w:hanging="360"/>
      </w:pPr>
      <w:rPr>
        <w:rFonts w:ascii="Wingdings" w:hAnsi="Wingdings" w:hint="default"/>
      </w:rPr>
    </w:lvl>
    <w:lvl w:ilvl="3" w:tplc="0F163ADE" w:tentative="1">
      <w:start w:val="1"/>
      <w:numFmt w:val="bullet"/>
      <w:lvlText w:val=""/>
      <w:lvlJc w:val="left"/>
      <w:pPr>
        <w:ind w:left="2880" w:hanging="360"/>
      </w:pPr>
      <w:rPr>
        <w:rFonts w:ascii="Symbol" w:hAnsi="Symbol" w:hint="default"/>
      </w:rPr>
    </w:lvl>
    <w:lvl w:ilvl="4" w:tplc="BAD88386" w:tentative="1">
      <w:start w:val="1"/>
      <w:numFmt w:val="bullet"/>
      <w:lvlText w:val="o"/>
      <w:lvlJc w:val="left"/>
      <w:pPr>
        <w:ind w:left="3600" w:hanging="360"/>
      </w:pPr>
      <w:rPr>
        <w:rFonts w:ascii="Courier New" w:hAnsi="Courier New" w:cs="Courier New" w:hint="default"/>
      </w:rPr>
    </w:lvl>
    <w:lvl w:ilvl="5" w:tplc="438CC320" w:tentative="1">
      <w:start w:val="1"/>
      <w:numFmt w:val="bullet"/>
      <w:lvlText w:val=""/>
      <w:lvlJc w:val="left"/>
      <w:pPr>
        <w:ind w:left="4320" w:hanging="360"/>
      </w:pPr>
      <w:rPr>
        <w:rFonts w:ascii="Wingdings" w:hAnsi="Wingdings" w:hint="default"/>
      </w:rPr>
    </w:lvl>
    <w:lvl w:ilvl="6" w:tplc="2964578A" w:tentative="1">
      <w:start w:val="1"/>
      <w:numFmt w:val="bullet"/>
      <w:lvlText w:val=""/>
      <w:lvlJc w:val="left"/>
      <w:pPr>
        <w:ind w:left="5040" w:hanging="360"/>
      </w:pPr>
      <w:rPr>
        <w:rFonts w:ascii="Symbol" w:hAnsi="Symbol" w:hint="default"/>
      </w:rPr>
    </w:lvl>
    <w:lvl w:ilvl="7" w:tplc="C3D09C96" w:tentative="1">
      <w:start w:val="1"/>
      <w:numFmt w:val="bullet"/>
      <w:lvlText w:val="o"/>
      <w:lvlJc w:val="left"/>
      <w:pPr>
        <w:ind w:left="5760" w:hanging="360"/>
      </w:pPr>
      <w:rPr>
        <w:rFonts w:ascii="Courier New" w:hAnsi="Courier New" w:cs="Courier New" w:hint="default"/>
      </w:rPr>
    </w:lvl>
    <w:lvl w:ilvl="8" w:tplc="A5B6B900"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29655D2"/>
    <w:multiLevelType w:val="hybridMultilevel"/>
    <w:tmpl w:val="FE5837AE"/>
    <w:lvl w:ilvl="0" w:tplc="CE26029C">
      <w:start w:val="2"/>
      <w:numFmt w:val="bullet"/>
      <w:lvlText w:val="-"/>
      <w:lvlJc w:val="left"/>
      <w:pPr>
        <w:ind w:left="720" w:hanging="360"/>
      </w:pPr>
      <w:rPr>
        <w:rFonts w:ascii="Times New Roman" w:eastAsia="Times New Roman" w:hAnsi="Times New Roman" w:cs="Times New Roman" w:hint="default"/>
      </w:rPr>
    </w:lvl>
    <w:lvl w:ilvl="1" w:tplc="94F2B508" w:tentative="1">
      <w:start w:val="1"/>
      <w:numFmt w:val="bullet"/>
      <w:lvlText w:val="o"/>
      <w:lvlJc w:val="left"/>
      <w:pPr>
        <w:ind w:left="1440" w:hanging="360"/>
      </w:pPr>
      <w:rPr>
        <w:rFonts w:ascii="Courier New" w:hAnsi="Courier New" w:cs="Courier New" w:hint="default"/>
      </w:rPr>
    </w:lvl>
    <w:lvl w:ilvl="2" w:tplc="6F14CEA6" w:tentative="1">
      <w:start w:val="1"/>
      <w:numFmt w:val="bullet"/>
      <w:lvlText w:val=""/>
      <w:lvlJc w:val="left"/>
      <w:pPr>
        <w:ind w:left="2160" w:hanging="360"/>
      </w:pPr>
      <w:rPr>
        <w:rFonts w:ascii="Wingdings" w:hAnsi="Wingdings" w:hint="default"/>
      </w:rPr>
    </w:lvl>
    <w:lvl w:ilvl="3" w:tplc="4344D908" w:tentative="1">
      <w:start w:val="1"/>
      <w:numFmt w:val="bullet"/>
      <w:lvlText w:val=""/>
      <w:lvlJc w:val="left"/>
      <w:pPr>
        <w:ind w:left="2880" w:hanging="360"/>
      </w:pPr>
      <w:rPr>
        <w:rFonts w:ascii="Symbol" w:hAnsi="Symbol" w:hint="default"/>
      </w:rPr>
    </w:lvl>
    <w:lvl w:ilvl="4" w:tplc="C4FA2C54" w:tentative="1">
      <w:start w:val="1"/>
      <w:numFmt w:val="bullet"/>
      <w:lvlText w:val="o"/>
      <w:lvlJc w:val="left"/>
      <w:pPr>
        <w:ind w:left="3600" w:hanging="360"/>
      </w:pPr>
      <w:rPr>
        <w:rFonts w:ascii="Courier New" w:hAnsi="Courier New" w:cs="Courier New" w:hint="default"/>
      </w:rPr>
    </w:lvl>
    <w:lvl w:ilvl="5" w:tplc="01EE3EDA" w:tentative="1">
      <w:start w:val="1"/>
      <w:numFmt w:val="bullet"/>
      <w:lvlText w:val=""/>
      <w:lvlJc w:val="left"/>
      <w:pPr>
        <w:ind w:left="4320" w:hanging="360"/>
      </w:pPr>
      <w:rPr>
        <w:rFonts w:ascii="Wingdings" w:hAnsi="Wingdings" w:hint="default"/>
      </w:rPr>
    </w:lvl>
    <w:lvl w:ilvl="6" w:tplc="7EDC4414" w:tentative="1">
      <w:start w:val="1"/>
      <w:numFmt w:val="bullet"/>
      <w:lvlText w:val=""/>
      <w:lvlJc w:val="left"/>
      <w:pPr>
        <w:ind w:left="5040" w:hanging="360"/>
      </w:pPr>
      <w:rPr>
        <w:rFonts w:ascii="Symbol" w:hAnsi="Symbol" w:hint="default"/>
      </w:rPr>
    </w:lvl>
    <w:lvl w:ilvl="7" w:tplc="19B2496A" w:tentative="1">
      <w:start w:val="1"/>
      <w:numFmt w:val="bullet"/>
      <w:lvlText w:val="o"/>
      <w:lvlJc w:val="left"/>
      <w:pPr>
        <w:ind w:left="5760" w:hanging="360"/>
      </w:pPr>
      <w:rPr>
        <w:rFonts w:ascii="Courier New" w:hAnsi="Courier New" w:cs="Courier New" w:hint="default"/>
      </w:rPr>
    </w:lvl>
    <w:lvl w:ilvl="8" w:tplc="BBD69B04" w:tentative="1">
      <w:start w:val="1"/>
      <w:numFmt w:val="bullet"/>
      <w:lvlText w:val=""/>
      <w:lvlJc w:val="left"/>
      <w:pPr>
        <w:ind w:left="6480" w:hanging="360"/>
      </w:pPr>
      <w:rPr>
        <w:rFonts w:ascii="Wingdings" w:hAnsi="Wingdings" w:hint="default"/>
      </w:rPr>
    </w:lvl>
  </w:abstractNum>
  <w:abstractNum w:abstractNumId="39" w15:restartNumberingAfterBreak="0">
    <w:nsid w:val="656E0A3D"/>
    <w:multiLevelType w:val="hybridMultilevel"/>
    <w:tmpl w:val="B5CA8A32"/>
    <w:lvl w:ilvl="0" w:tplc="C108E958">
      <w:start w:val="1"/>
      <w:numFmt w:val="bullet"/>
      <w:lvlText w:val=""/>
      <w:lvlJc w:val="left"/>
      <w:pPr>
        <w:ind w:left="360" w:hanging="360"/>
      </w:pPr>
      <w:rPr>
        <w:rFonts w:ascii="Symbol" w:hAnsi="Symbol" w:hint="default"/>
      </w:rPr>
    </w:lvl>
    <w:lvl w:ilvl="1" w:tplc="710092D6" w:tentative="1">
      <w:start w:val="1"/>
      <w:numFmt w:val="bullet"/>
      <w:lvlText w:val="o"/>
      <w:lvlJc w:val="left"/>
      <w:pPr>
        <w:ind w:left="1080" w:hanging="360"/>
      </w:pPr>
      <w:rPr>
        <w:rFonts w:ascii="Courier New" w:hAnsi="Courier New" w:cs="Courier New" w:hint="default"/>
      </w:rPr>
    </w:lvl>
    <w:lvl w:ilvl="2" w:tplc="A8C6688A" w:tentative="1">
      <w:start w:val="1"/>
      <w:numFmt w:val="bullet"/>
      <w:lvlText w:val=""/>
      <w:lvlJc w:val="left"/>
      <w:pPr>
        <w:ind w:left="1800" w:hanging="360"/>
      </w:pPr>
      <w:rPr>
        <w:rFonts w:ascii="Wingdings" w:hAnsi="Wingdings" w:hint="default"/>
      </w:rPr>
    </w:lvl>
    <w:lvl w:ilvl="3" w:tplc="E528DBC8" w:tentative="1">
      <w:start w:val="1"/>
      <w:numFmt w:val="bullet"/>
      <w:lvlText w:val=""/>
      <w:lvlJc w:val="left"/>
      <w:pPr>
        <w:ind w:left="2520" w:hanging="360"/>
      </w:pPr>
      <w:rPr>
        <w:rFonts w:ascii="Symbol" w:hAnsi="Symbol" w:hint="default"/>
      </w:rPr>
    </w:lvl>
    <w:lvl w:ilvl="4" w:tplc="1BFA905C" w:tentative="1">
      <w:start w:val="1"/>
      <w:numFmt w:val="bullet"/>
      <w:lvlText w:val="o"/>
      <w:lvlJc w:val="left"/>
      <w:pPr>
        <w:ind w:left="3240" w:hanging="360"/>
      </w:pPr>
      <w:rPr>
        <w:rFonts w:ascii="Courier New" w:hAnsi="Courier New" w:cs="Courier New" w:hint="default"/>
      </w:rPr>
    </w:lvl>
    <w:lvl w:ilvl="5" w:tplc="A7BA2DFC" w:tentative="1">
      <w:start w:val="1"/>
      <w:numFmt w:val="bullet"/>
      <w:lvlText w:val=""/>
      <w:lvlJc w:val="left"/>
      <w:pPr>
        <w:ind w:left="3960" w:hanging="360"/>
      </w:pPr>
      <w:rPr>
        <w:rFonts w:ascii="Wingdings" w:hAnsi="Wingdings" w:hint="default"/>
      </w:rPr>
    </w:lvl>
    <w:lvl w:ilvl="6" w:tplc="69067982" w:tentative="1">
      <w:start w:val="1"/>
      <w:numFmt w:val="bullet"/>
      <w:lvlText w:val=""/>
      <w:lvlJc w:val="left"/>
      <w:pPr>
        <w:ind w:left="4680" w:hanging="360"/>
      </w:pPr>
      <w:rPr>
        <w:rFonts w:ascii="Symbol" w:hAnsi="Symbol" w:hint="default"/>
      </w:rPr>
    </w:lvl>
    <w:lvl w:ilvl="7" w:tplc="17488806" w:tentative="1">
      <w:start w:val="1"/>
      <w:numFmt w:val="bullet"/>
      <w:lvlText w:val="o"/>
      <w:lvlJc w:val="left"/>
      <w:pPr>
        <w:ind w:left="5400" w:hanging="360"/>
      </w:pPr>
      <w:rPr>
        <w:rFonts w:ascii="Courier New" w:hAnsi="Courier New" w:cs="Courier New" w:hint="default"/>
      </w:rPr>
    </w:lvl>
    <w:lvl w:ilvl="8" w:tplc="E7461FA0" w:tentative="1">
      <w:start w:val="1"/>
      <w:numFmt w:val="bullet"/>
      <w:lvlText w:val=""/>
      <w:lvlJc w:val="left"/>
      <w:pPr>
        <w:ind w:left="6120" w:hanging="360"/>
      </w:pPr>
      <w:rPr>
        <w:rFonts w:ascii="Wingdings" w:hAnsi="Wingding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3"/>
  </w:num>
  <w:num w:numId="16">
    <w:abstractNumId w:val="36"/>
  </w:num>
  <w:num w:numId="17">
    <w:abstractNumId w:val="11"/>
    <w:lvlOverride w:ilvl="0">
      <w:startOverride w:val="1"/>
    </w:lvlOverride>
  </w:num>
  <w:num w:numId="18">
    <w:abstractNumId w:val="31"/>
  </w:num>
  <w:num w:numId="19">
    <w:abstractNumId w:val="29"/>
  </w:num>
  <w:num w:numId="20">
    <w:abstractNumId w:val="27"/>
  </w:num>
  <w:num w:numId="21">
    <w:abstractNumId w:val="24"/>
  </w:num>
  <w:num w:numId="22">
    <w:abstractNumId w:val="12"/>
  </w:num>
  <w:num w:numId="23">
    <w:abstractNumId w:val="15"/>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32"/>
  </w:num>
  <w:num w:numId="31">
    <w:abstractNumId w:val="17"/>
  </w:num>
  <w:num w:numId="32">
    <w:abstractNumId w:val="18"/>
  </w:num>
  <w:num w:numId="33">
    <w:abstractNumId w:val="22"/>
  </w:num>
  <w:num w:numId="34">
    <w:abstractNumId w:val="38"/>
  </w:num>
  <w:num w:numId="35">
    <w:abstractNumId w:val="26"/>
  </w:num>
  <w:num w:numId="36">
    <w:abstractNumId w:val="39"/>
  </w:num>
  <w:num w:numId="37">
    <w:abstractNumId w:val="33"/>
  </w:num>
  <w:num w:numId="38">
    <w:abstractNumId w:val="35"/>
  </w:num>
  <w:num w:numId="39">
    <w:abstractNumId w:val="20"/>
  </w:num>
  <w:num w:numId="40">
    <w:abstractNumId w:val="13"/>
  </w:num>
  <w:num w:numId="41">
    <w:abstractNumId w:val="3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682"/>
    <w:rsid w:val="00000DDD"/>
    <w:rsid w:val="00001013"/>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6C56"/>
    <w:rsid w:val="0004033B"/>
    <w:rsid w:val="0004086A"/>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4B5"/>
    <w:rsid w:val="000C3B84"/>
    <w:rsid w:val="000C6D31"/>
    <w:rsid w:val="000C7728"/>
    <w:rsid w:val="000D03EF"/>
    <w:rsid w:val="000D14D2"/>
    <w:rsid w:val="000D6526"/>
    <w:rsid w:val="000E1847"/>
    <w:rsid w:val="000E251A"/>
    <w:rsid w:val="000E30D4"/>
    <w:rsid w:val="000E376D"/>
    <w:rsid w:val="000F1C30"/>
    <w:rsid w:val="000F3437"/>
    <w:rsid w:val="000F42C0"/>
    <w:rsid w:val="000F5734"/>
    <w:rsid w:val="000F5B00"/>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11E3"/>
    <w:rsid w:val="00173831"/>
    <w:rsid w:val="0017417F"/>
    <w:rsid w:val="00175740"/>
    <w:rsid w:val="001770B3"/>
    <w:rsid w:val="001804DD"/>
    <w:rsid w:val="00185B9B"/>
    <w:rsid w:val="00193DB3"/>
    <w:rsid w:val="001B03B0"/>
    <w:rsid w:val="001B3424"/>
    <w:rsid w:val="001B5F21"/>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86547"/>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64EA"/>
    <w:rsid w:val="002F727F"/>
    <w:rsid w:val="00300DA5"/>
    <w:rsid w:val="0031366D"/>
    <w:rsid w:val="0031466D"/>
    <w:rsid w:val="00314D92"/>
    <w:rsid w:val="003161E2"/>
    <w:rsid w:val="0031692B"/>
    <w:rsid w:val="003170CD"/>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2D79"/>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1F05"/>
    <w:rsid w:val="00405585"/>
    <w:rsid w:val="004064CB"/>
    <w:rsid w:val="004068E7"/>
    <w:rsid w:val="00413E18"/>
    <w:rsid w:val="00416AF0"/>
    <w:rsid w:val="00417A42"/>
    <w:rsid w:val="004205CC"/>
    <w:rsid w:val="004228B9"/>
    <w:rsid w:val="0042441A"/>
    <w:rsid w:val="004244EA"/>
    <w:rsid w:val="00424645"/>
    <w:rsid w:val="00426B3B"/>
    <w:rsid w:val="00430180"/>
    <w:rsid w:val="00440169"/>
    <w:rsid w:val="00440196"/>
    <w:rsid w:val="00443B2A"/>
    <w:rsid w:val="00445D8F"/>
    <w:rsid w:val="00454A9F"/>
    <w:rsid w:val="00456EE0"/>
    <w:rsid w:val="00457A30"/>
    <w:rsid w:val="00457C0D"/>
    <w:rsid w:val="00463C95"/>
    <w:rsid w:val="00465608"/>
    <w:rsid w:val="00465C8B"/>
    <w:rsid w:val="0047297A"/>
    <w:rsid w:val="00480DCA"/>
    <w:rsid w:val="00484DDA"/>
    <w:rsid w:val="00485B8C"/>
    <w:rsid w:val="00485C29"/>
    <w:rsid w:val="0048792E"/>
    <w:rsid w:val="00493BD6"/>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1440"/>
    <w:rsid w:val="00546CB3"/>
    <w:rsid w:val="005512D4"/>
    <w:rsid w:val="0055412C"/>
    <w:rsid w:val="005561F4"/>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5EE"/>
    <w:rsid w:val="005C5709"/>
    <w:rsid w:val="005C704B"/>
    <w:rsid w:val="005E5E28"/>
    <w:rsid w:val="005E5FD2"/>
    <w:rsid w:val="005E6DD4"/>
    <w:rsid w:val="005F2208"/>
    <w:rsid w:val="005F27E0"/>
    <w:rsid w:val="005F3E85"/>
    <w:rsid w:val="006010CA"/>
    <w:rsid w:val="006048F8"/>
    <w:rsid w:val="00605C78"/>
    <w:rsid w:val="00606874"/>
    <w:rsid w:val="00607C1C"/>
    <w:rsid w:val="00610E44"/>
    <w:rsid w:val="00611CBC"/>
    <w:rsid w:val="0061344F"/>
    <w:rsid w:val="0061425A"/>
    <w:rsid w:val="00614428"/>
    <w:rsid w:val="00615817"/>
    <w:rsid w:val="00615ADD"/>
    <w:rsid w:val="006240C9"/>
    <w:rsid w:val="00624CB8"/>
    <w:rsid w:val="00627D20"/>
    <w:rsid w:val="00627E89"/>
    <w:rsid w:val="00633042"/>
    <w:rsid w:val="00633A7F"/>
    <w:rsid w:val="00635C12"/>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3ED5"/>
    <w:rsid w:val="006827B6"/>
    <w:rsid w:val="0069320E"/>
    <w:rsid w:val="006A1550"/>
    <w:rsid w:val="006A1C21"/>
    <w:rsid w:val="006A207D"/>
    <w:rsid w:val="006A2B96"/>
    <w:rsid w:val="006A7DAC"/>
    <w:rsid w:val="006B03F6"/>
    <w:rsid w:val="006B0592"/>
    <w:rsid w:val="006B2095"/>
    <w:rsid w:val="006B379B"/>
    <w:rsid w:val="006B39EF"/>
    <w:rsid w:val="006B4924"/>
    <w:rsid w:val="006C1781"/>
    <w:rsid w:val="006C2E44"/>
    <w:rsid w:val="006C3244"/>
    <w:rsid w:val="006D48E5"/>
    <w:rsid w:val="006D5C11"/>
    <w:rsid w:val="006E386F"/>
    <w:rsid w:val="006E3B43"/>
    <w:rsid w:val="006E443D"/>
    <w:rsid w:val="006F0991"/>
    <w:rsid w:val="006F1BB1"/>
    <w:rsid w:val="006F5777"/>
    <w:rsid w:val="006F6894"/>
    <w:rsid w:val="006F6950"/>
    <w:rsid w:val="00705316"/>
    <w:rsid w:val="007100BC"/>
    <w:rsid w:val="0071373B"/>
    <w:rsid w:val="00721DDE"/>
    <w:rsid w:val="00722D64"/>
    <w:rsid w:val="007231C5"/>
    <w:rsid w:val="0072320D"/>
    <w:rsid w:val="007252CA"/>
    <w:rsid w:val="00731FD1"/>
    <w:rsid w:val="0073334A"/>
    <w:rsid w:val="00733517"/>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7F7E5F"/>
    <w:rsid w:val="00800BB3"/>
    <w:rsid w:val="00801CAC"/>
    <w:rsid w:val="008046BA"/>
    <w:rsid w:val="00807089"/>
    <w:rsid w:val="00807887"/>
    <w:rsid w:val="00814949"/>
    <w:rsid w:val="008171E4"/>
    <w:rsid w:val="0081784D"/>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1FC0"/>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491A"/>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17A1"/>
    <w:rsid w:val="00A24879"/>
    <w:rsid w:val="00A24FE3"/>
    <w:rsid w:val="00A27591"/>
    <w:rsid w:val="00A27A7A"/>
    <w:rsid w:val="00A316A0"/>
    <w:rsid w:val="00A32113"/>
    <w:rsid w:val="00A32C16"/>
    <w:rsid w:val="00A34BBF"/>
    <w:rsid w:val="00A43B24"/>
    <w:rsid w:val="00A608D5"/>
    <w:rsid w:val="00A60C3E"/>
    <w:rsid w:val="00A6173D"/>
    <w:rsid w:val="00A618E0"/>
    <w:rsid w:val="00A63CD3"/>
    <w:rsid w:val="00A6561C"/>
    <w:rsid w:val="00A677D4"/>
    <w:rsid w:val="00A67984"/>
    <w:rsid w:val="00A721BC"/>
    <w:rsid w:val="00A736C3"/>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4110"/>
    <w:rsid w:val="00B7529A"/>
    <w:rsid w:val="00B82353"/>
    <w:rsid w:val="00B86396"/>
    <w:rsid w:val="00B91092"/>
    <w:rsid w:val="00B92E9B"/>
    <w:rsid w:val="00B961DD"/>
    <w:rsid w:val="00BA0C98"/>
    <w:rsid w:val="00BA4C7B"/>
    <w:rsid w:val="00BA5672"/>
    <w:rsid w:val="00BA65C4"/>
    <w:rsid w:val="00BB261C"/>
    <w:rsid w:val="00BB53B1"/>
    <w:rsid w:val="00BB7050"/>
    <w:rsid w:val="00BC1513"/>
    <w:rsid w:val="00BC4DE2"/>
    <w:rsid w:val="00BC59B7"/>
    <w:rsid w:val="00BC5A90"/>
    <w:rsid w:val="00BC6D2D"/>
    <w:rsid w:val="00BD3F90"/>
    <w:rsid w:val="00BD4803"/>
    <w:rsid w:val="00BD58C5"/>
    <w:rsid w:val="00BD76CB"/>
    <w:rsid w:val="00BD7DAA"/>
    <w:rsid w:val="00BE1CFA"/>
    <w:rsid w:val="00BE3FAC"/>
    <w:rsid w:val="00BF1A10"/>
    <w:rsid w:val="00BF353B"/>
    <w:rsid w:val="00BF45F5"/>
    <w:rsid w:val="00C016C0"/>
    <w:rsid w:val="00C033FE"/>
    <w:rsid w:val="00C04194"/>
    <w:rsid w:val="00C04C5F"/>
    <w:rsid w:val="00C103AD"/>
    <w:rsid w:val="00C1137D"/>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95193"/>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0973"/>
    <w:rsid w:val="00D53124"/>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49FA"/>
    <w:rsid w:val="00DB53F4"/>
    <w:rsid w:val="00DC38CA"/>
    <w:rsid w:val="00DC730A"/>
    <w:rsid w:val="00DD00BD"/>
    <w:rsid w:val="00DD12E9"/>
    <w:rsid w:val="00DD40A8"/>
    <w:rsid w:val="00DE44D4"/>
    <w:rsid w:val="00DF19D8"/>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09B"/>
    <w:rsid w:val="00E622AB"/>
    <w:rsid w:val="00E62DDA"/>
    <w:rsid w:val="00E67261"/>
    <w:rsid w:val="00E677D1"/>
    <w:rsid w:val="00E70869"/>
    <w:rsid w:val="00E73F97"/>
    <w:rsid w:val="00E753AE"/>
    <w:rsid w:val="00E757F2"/>
    <w:rsid w:val="00E7697F"/>
    <w:rsid w:val="00E77D2B"/>
    <w:rsid w:val="00E82627"/>
    <w:rsid w:val="00E90B73"/>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78E6"/>
    <w:rsid w:val="00F80337"/>
    <w:rsid w:val="00F80BA0"/>
    <w:rsid w:val="00F811D2"/>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7A0A"/>
    <w:rsid w:val="00FD30D9"/>
    <w:rsid w:val="00FD36A2"/>
    <w:rsid w:val="00FD73BD"/>
    <w:rsid w:val="00FD767F"/>
    <w:rsid w:val="00FE0DC2"/>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8CD7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E769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www.myinject.eu"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935C-17E2-4895-83BF-AAC45D71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3707</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2</cp:revision>
  <cp:lastPrinted>2010-03-01T14:10:00Z</cp:lastPrinted>
  <dcterms:created xsi:type="dcterms:W3CDTF">2025-04-03T12:48:00Z</dcterms:created>
  <dcterms:modified xsi:type="dcterms:W3CDTF">2025-04-03T12:48:00Z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