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FF67C" w14:textId="77777777" w:rsidR="00C22BE5" w:rsidRPr="00390924" w:rsidRDefault="00C22BE5" w:rsidP="00C22BE5">
      <w:pPr>
        <w:rPr>
          <w:sz w:val="22"/>
          <w:szCs w:val="22"/>
        </w:rPr>
      </w:pPr>
    </w:p>
    <w:p w14:paraId="161FB73C" w14:textId="77777777" w:rsidR="00C22BE5" w:rsidRPr="00390924" w:rsidRDefault="00C22BE5" w:rsidP="00C22BE5">
      <w:pPr>
        <w:rPr>
          <w:sz w:val="22"/>
          <w:szCs w:val="22"/>
        </w:rPr>
      </w:pPr>
    </w:p>
    <w:p w14:paraId="59C53783" w14:textId="77777777" w:rsidR="00C22BE5" w:rsidRPr="00EE249C" w:rsidRDefault="00C30F92" w:rsidP="00C30F92">
      <w:pPr>
        <w:jc w:val="center"/>
        <w:rPr>
          <w:sz w:val="22"/>
          <w:szCs w:val="22"/>
          <w:lang w:val="sr-Latn-RS"/>
        </w:rPr>
      </w:pPr>
      <w:r w:rsidRPr="00EE249C">
        <w:rPr>
          <w:b/>
          <w:bCs/>
          <w:iCs/>
          <w:sz w:val="22"/>
          <w:szCs w:val="22"/>
          <w:u w:val="single"/>
          <w:lang w:val="sr-Latn-RS"/>
        </w:rPr>
        <w:t xml:space="preserve">UPUTSTVO ZA </w:t>
      </w:r>
      <w:r w:rsidR="00B71B51" w:rsidRPr="00EE249C">
        <w:rPr>
          <w:b/>
          <w:bCs/>
          <w:iCs/>
          <w:sz w:val="22"/>
          <w:szCs w:val="22"/>
          <w:u w:val="single"/>
          <w:lang w:val="sr-Latn-RS"/>
        </w:rPr>
        <w:t>LIJEK</w:t>
      </w:r>
    </w:p>
    <w:p w14:paraId="7DEF77B3" w14:textId="77777777" w:rsidR="00C30F92" w:rsidRPr="00EE249C" w:rsidRDefault="00C30F92" w:rsidP="00C30F92">
      <w:pPr>
        <w:jc w:val="center"/>
        <w:rPr>
          <w:i/>
          <w:color w:val="808080"/>
          <w:sz w:val="22"/>
          <w:szCs w:val="22"/>
          <w:lang w:val="sr-Latn-RS"/>
        </w:rPr>
      </w:pPr>
    </w:p>
    <w:p w14:paraId="6A07EDF0" w14:textId="0FA8BCE8" w:rsidR="001B476B" w:rsidRPr="00EE249C" w:rsidRDefault="001B476B" w:rsidP="001B476B">
      <w:pPr>
        <w:spacing w:before="120"/>
        <w:jc w:val="center"/>
        <w:rPr>
          <w:b/>
          <w:sz w:val="22"/>
          <w:szCs w:val="22"/>
          <w:lang w:val="sr-Latn-RS"/>
        </w:rPr>
      </w:pPr>
      <w:r w:rsidRPr="00EE249C">
        <w:rPr>
          <w:b/>
          <w:sz w:val="22"/>
          <w:szCs w:val="22"/>
          <w:lang w:val="sr-Latn-RS"/>
        </w:rPr>
        <w:t>Toujeo</w:t>
      </w:r>
      <w:r w:rsidR="001145D8" w:rsidRPr="00EE249C">
        <w:rPr>
          <w:b/>
          <w:sz w:val="22"/>
          <w:szCs w:val="22"/>
          <w:lang w:val="sr-Latn-RS"/>
        </w:rPr>
        <w:t xml:space="preserve"> </w:t>
      </w:r>
      <w:r w:rsidRPr="00EE249C">
        <w:rPr>
          <w:b/>
          <w:sz w:val="22"/>
          <w:szCs w:val="22"/>
          <w:lang w:val="sr-Latn-RS"/>
        </w:rPr>
        <w:t xml:space="preserve">300 j./ml, rastvor za injekciju </w:t>
      </w:r>
      <w:r w:rsidR="001145D8" w:rsidRPr="00EE249C">
        <w:rPr>
          <w:b/>
          <w:sz w:val="22"/>
          <w:szCs w:val="22"/>
          <w:lang w:val="sr-Latn-RS"/>
        </w:rPr>
        <w:t>napunjenom injekcionom penu</w:t>
      </w:r>
    </w:p>
    <w:p w14:paraId="5D1EAF11" w14:textId="4D4009B8" w:rsidR="00C22BE5" w:rsidRPr="00EE249C" w:rsidRDefault="001B476B" w:rsidP="001B476B">
      <w:pPr>
        <w:pStyle w:val="Header"/>
        <w:tabs>
          <w:tab w:val="left" w:pos="284"/>
        </w:tabs>
        <w:jc w:val="center"/>
        <w:rPr>
          <w:sz w:val="22"/>
          <w:szCs w:val="22"/>
          <w:lang w:val="sr-Latn-RS"/>
        </w:rPr>
      </w:pPr>
      <w:r w:rsidRPr="00EE249C">
        <w:rPr>
          <w:sz w:val="22"/>
          <w:szCs w:val="22"/>
          <w:lang w:val="sr-Latn-RS"/>
        </w:rPr>
        <w:t xml:space="preserve">INN: </w:t>
      </w:r>
      <w:r w:rsidRPr="00EE249C">
        <w:rPr>
          <w:iCs/>
          <w:sz w:val="22"/>
          <w:szCs w:val="22"/>
          <w:lang w:val="sr-Latn-RS"/>
        </w:rPr>
        <w:t>insulin glargin</w:t>
      </w:r>
    </w:p>
    <w:p w14:paraId="7C88AE31" w14:textId="77777777" w:rsidR="00A32113" w:rsidRPr="00EE249C" w:rsidRDefault="00A32113" w:rsidP="00A32113">
      <w:pPr>
        <w:pStyle w:val="Header"/>
        <w:tabs>
          <w:tab w:val="left" w:pos="284"/>
        </w:tabs>
        <w:ind w:left="360"/>
        <w:rPr>
          <w:i/>
          <w:iCs/>
          <w:sz w:val="22"/>
          <w:szCs w:val="22"/>
          <w:lang w:val="sr-Latn-RS"/>
        </w:rPr>
      </w:pPr>
    </w:p>
    <w:p w14:paraId="228F7787" w14:textId="77777777" w:rsidR="006A2B96" w:rsidRPr="00EE249C" w:rsidRDefault="00A32113" w:rsidP="00D8615F">
      <w:pPr>
        <w:widowControl w:val="0"/>
        <w:autoSpaceDE w:val="0"/>
        <w:autoSpaceDN w:val="0"/>
        <w:ind w:left="360" w:hanging="360"/>
        <w:rPr>
          <w:b/>
          <w:bCs/>
          <w:sz w:val="22"/>
          <w:szCs w:val="22"/>
          <w:lang w:val="sr-Latn-RS"/>
        </w:rPr>
      </w:pPr>
      <w:r w:rsidRPr="00EE249C">
        <w:rPr>
          <w:b/>
          <w:bCs/>
          <w:sz w:val="22"/>
          <w:szCs w:val="22"/>
          <w:lang w:val="sr-Latn-RS"/>
        </w:rPr>
        <w:t>Pažljivo pročitajte ovo uputstvo, prije nego što počnete da koristite ovaj lijek</w:t>
      </w:r>
      <w:r w:rsidR="00070BAB" w:rsidRPr="00EE249C">
        <w:rPr>
          <w:b/>
          <w:bCs/>
          <w:sz w:val="22"/>
          <w:szCs w:val="22"/>
          <w:lang w:val="sr-Latn-RS"/>
        </w:rPr>
        <w:t>,</w:t>
      </w:r>
      <w:r w:rsidR="006A2B96" w:rsidRPr="00EE249C">
        <w:rPr>
          <w:sz w:val="22"/>
          <w:szCs w:val="22"/>
          <w:lang w:val="sr-Latn-RS"/>
        </w:rPr>
        <w:t xml:space="preserve"> </w:t>
      </w:r>
      <w:r w:rsidR="006A2B96" w:rsidRPr="00EE249C">
        <w:rPr>
          <w:b/>
          <w:bCs/>
          <w:sz w:val="22"/>
          <w:szCs w:val="22"/>
          <w:lang w:val="sr-Latn-RS"/>
        </w:rPr>
        <w:t xml:space="preserve">jer sadrži </w:t>
      </w:r>
    </w:p>
    <w:p w14:paraId="74E934E8" w14:textId="77777777" w:rsidR="00A32113" w:rsidRPr="00EE249C" w:rsidRDefault="006A2B96" w:rsidP="00D8615F">
      <w:pPr>
        <w:widowControl w:val="0"/>
        <w:autoSpaceDE w:val="0"/>
        <w:autoSpaceDN w:val="0"/>
        <w:ind w:left="360" w:hanging="360"/>
        <w:rPr>
          <w:b/>
          <w:bCs/>
          <w:sz w:val="22"/>
          <w:szCs w:val="22"/>
          <w:lang w:val="sr-Latn-RS"/>
        </w:rPr>
      </w:pPr>
      <w:r w:rsidRPr="00EE249C">
        <w:rPr>
          <w:b/>
          <w:bCs/>
          <w:sz w:val="22"/>
          <w:szCs w:val="22"/>
          <w:lang w:val="sr-Latn-RS"/>
        </w:rPr>
        <w:t>informacije koje su važne za Vas</w:t>
      </w:r>
    </w:p>
    <w:p w14:paraId="319F9155" w14:textId="77777777" w:rsidR="00A32113" w:rsidRPr="00EE249C" w:rsidRDefault="00A32113" w:rsidP="00D8615F">
      <w:pPr>
        <w:widowControl w:val="0"/>
        <w:numPr>
          <w:ilvl w:val="0"/>
          <w:numId w:val="18"/>
        </w:numPr>
        <w:tabs>
          <w:tab w:val="clear" w:pos="576"/>
          <w:tab w:val="num" w:pos="569"/>
          <w:tab w:val="num" w:pos="600"/>
        </w:tabs>
        <w:autoSpaceDE w:val="0"/>
        <w:autoSpaceDN w:val="0"/>
        <w:rPr>
          <w:sz w:val="22"/>
          <w:szCs w:val="22"/>
          <w:lang w:val="sr-Latn-RS"/>
        </w:rPr>
      </w:pPr>
      <w:r w:rsidRPr="00EE249C">
        <w:rPr>
          <w:sz w:val="22"/>
          <w:szCs w:val="22"/>
          <w:lang w:val="sr-Latn-RS"/>
        </w:rPr>
        <w:t>Uputstvo sačuvajte. Može biti potrebno da ga ponovo pročitate.</w:t>
      </w:r>
    </w:p>
    <w:p w14:paraId="519736D4" w14:textId="77777777" w:rsidR="00A32113" w:rsidRPr="00EE249C" w:rsidRDefault="00A32113" w:rsidP="00D8615F">
      <w:pPr>
        <w:widowControl w:val="0"/>
        <w:numPr>
          <w:ilvl w:val="0"/>
          <w:numId w:val="18"/>
        </w:numPr>
        <w:tabs>
          <w:tab w:val="clear" w:pos="576"/>
          <w:tab w:val="num" w:pos="600"/>
        </w:tabs>
        <w:autoSpaceDE w:val="0"/>
        <w:autoSpaceDN w:val="0"/>
        <w:rPr>
          <w:sz w:val="22"/>
          <w:szCs w:val="22"/>
          <w:lang w:val="sr-Latn-RS"/>
        </w:rPr>
      </w:pPr>
      <w:r w:rsidRPr="00EE249C">
        <w:rPr>
          <w:sz w:val="22"/>
          <w:szCs w:val="22"/>
          <w:lang w:val="sr-Latn-RS"/>
        </w:rPr>
        <w:t>Ako imate dodatnih pitanja, obratite se svom ljekaru ili farmaceutu</w:t>
      </w:r>
      <w:r w:rsidR="00070BAB" w:rsidRPr="00EE249C">
        <w:rPr>
          <w:sz w:val="22"/>
          <w:szCs w:val="22"/>
          <w:lang w:val="sr-Latn-RS"/>
        </w:rPr>
        <w:t xml:space="preserve"> </w:t>
      </w:r>
      <w:r w:rsidR="00070BAB" w:rsidRPr="00EE249C">
        <w:rPr>
          <w:noProof/>
          <w:sz w:val="22"/>
          <w:szCs w:val="22"/>
          <w:lang w:val="sr-Latn-RS"/>
        </w:rPr>
        <w:t>ili medicinskoj sestri</w:t>
      </w:r>
      <w:r w:rsidRPr="00EE249C">
        <w:rPr>
          <w:sz w:val="22"/>
          <w:szCs w:val="22"/>
          <w:lang w:val="sr-Latn-RS"/>
        </w:rPr>
        <w:t>.</w:t>
      </w:r>
      <w:r w:rsidR="006240C9" w:rsidRPr="00EE249C">
        <w:rPr>
          <w:sz w:val="22"/>
          <w:szCs w:val="22"/>
          <w:lang w:val="sr-Latn-RS"/>
        </w:rPr>
        <w:t xml:space="preserve"> </w:t>
      </w:r>
    </w:p>
    <w:p w14:paraId="311F51C3" w14:textId="77777777" w:rsidR="00A32113" w:rsidRPr="00EE249C" w:rsidRDefault="00A32113" w:rsidP="00D8615F">
      <w:pPr>
        <w:widowControl w:val="0"/>
        <w:numPr>
          <w:ilvl w:val="0"/>
          <w:numId w:val="18"/>
        </w:numPr>
        <w:tabs>
          <w:tab w:val="clear" w:pos="576"/>
          <w:tab w:val="num" w:pos="600"/>
        </w:tabs>
        <w:autoSpaceDE w:val="0"/>
        <w:autoSpaceDN w:val="0"/>
        <w:ind w:left="600" w:hanging="600"/>
        <w:rPr>
          <w:sz w:val="22"/>
          <w:szCs w:val="22"/>
          <w:lang w:val="sr-Latn-RS"/>
        </w:rPr>
      </w:pPr>
      <w:r w:rsidRPr="00EE249C">
        <w:rPr>
          <w:sz w:val="22"/>
          <w:szCs w:val="22"/>
          <w:lang w:val="sr-Latn-RS"/>
        </w:rPr>
        <w:t>Ovaj lijek propisan je Vama i ne sm</w:t>
      </w:r>
      <w:r w:rsidR="00A06E5C" w:rsidRPr="00EE249C">
        <w:rPr>
          <w:sz w:val="22"/>
          <w:szCs w:val="22"/>
          <w:lang w:val="sr-Latn-RS"/>
        </w:rPr>
        <w:t>ij</w:t>
      </w:r>
      <w:r w:rsidRPr="00EE249C">
        <w:rPr>
          <w:sz w:val="22"/>
          <w:szCs w:val="22"/>
          <w:lang w:val="sr-Latn-RS"/>
        </w:rPr>
        <w:t>ete ga davati drugima. Može da im škodi, čak i kada imaju iste znake bolesti kao i Vi.</w:t>
      </w:r>
    </w:p>
    <w:p w14:paraId="19906B27" w14:textId="77777777" w:rsidR="00C269D7" w:rsidRPr="00EE249C" w:rsidRDefault="00C269D7" w:rsidP="00D8615F">
      <w:pPr>
        <w:widowControl w:val="0"/>
        <w:numPr>
          <w:ilvl w:val="0"/>
          <w:numId w:val="18"/>
        </w:numPr>
        <w:tabs>
          <w:tab w:val="clear" w:pos="576"/>
          <w:tab w:val="num" w:pos="0"/>
        </w:tabs>
        <w:autoSpaceDE w:val="0"/>
        <w:autoSpaceDN w:val="0"/>
        <w:ind w:left="600" w:hanging="600"/>
        <w:rPr>
          <w:sz w:val="22"/>
          <w:szCs w:val="22"/>
          <w:lang w:val="sr-Latn-RS"/>
        </w:rPr>
      </w:pPr>
      <w:r w:rsidRPr="00EE249C">
        <w:rPr>
          <w:spacing w:val="-5"/>
          <w:sz w:val="22"/>
          <w:szCs w:val="22"/>
          <w:lang w:val="sr-Latn-RS"/>
        </w:rPr>
        <w:t xml:space="preserve">Ako </w:t>
      </w:r>
      <w:r w:rsidR="00CE3E04" w:rsidRPr="00EE249C">
        <w:rPr>
          <w:spacing w:val="-5"/>
          <w:sz w:val="22"/>
          <w:szCs w:val="22"/>
          <w:lang w:val="sr-Latn-RS"/>
        </w:rPr>
        <w:t>Vam</w:t>
      </w:r>
      <w:r w:rsidRPr="00EE249C">
        <w:rPr>
          <w:spacing w:val="-5"/>
          <w:sz w:val="22"/>
          <w:szCs w:val="22"/>
          <w:lang w:val="sr-Latn-RS"/>
        </w:rPr>
        <w:t xml:space="preserve"> se javi bilo koje neželjeno d</w:t>
      </w:r>
      <w:r w:rsidR="000D14D2" w:rsidRPr="00EE249C">
        <w:rPr>
          <w:spacing w:val="-5"/>
          <w:sz w:val="22"/>
          <w:szCs w:val="22"/>
          <w:lang w:val="sr-Latn-RS"/>
        </w:rPr>
        <w:t xml:space="preserve">ejstvo recite to svom ljekaru, </w:t>
      </w:r>
      <w:r w:rsidRPr="00EE249C">
        <w:rPr>
          <w:spacing w:val="-5"/>
          <w:sz w:val="22"/>
          <w:szCs w:val="22"/>
          <w:lang w:val="sr-Latn-RS"/>
        </w:rPr>
        <w:t>farmaceutu ili medicinskoj sestri. Ovo uključuje i bilo koja neželjena dejstva koja nijesu navedena u ovom uputstvu</w:t>
      </w:r>
      <w:r w:rsidRPr="00EE249C">
        <w:rPr>
          <w:spacing w:val="-4"/>
          <w:sz w:val="22"/>
          <w:szCs w:val="22"/>
          <w:lang w:val="sr-Latn-RS"/>
        </w:rPr>
        <w:t xml:space="preserve">. </w:t>
      </w:r>
      <w:r w:rsidR="0085398E" w:rsidRPr="00EE249C">
        <w:rPr>
          <w:spacing w:val="-4"/>
          <w:sz w:val="22"/>
          <w:szCs w:val="22"/>
          <w:lang w:val="sr-Latn-RS"/>
        </w:rPr>
        <w:t xml:space="preserve">Pogledajte dio 4. </w:t>
      </w:r>
    </w:p>
    <w:p w14:paraId="546B6B51" w14:textId="77777777" w:rsidR="00C269D7" w:rsidRPr="00EE249C" w:rsidRDefault="00C269D7" w:rsidP="00C269D7">
      <w:pPr>
        <w:widowControl w:val="0"/>
        <w:autoSpaceDE w:val="0"/>
        <w:autoSpaceDN w:val="0"/>
        <w:ind w:left="600"/>
        <w:rPr>
          <w:sz w:val="22"/>
          <w:szCs w:val="22"/>
          <w:lang w:val="sr-Latn-RS"/>
        </w:rPr>
      </w:pPr>
    </w:p>
    <w:p w14:paraId="643637AD" w14:textId="77777777" w:rsidR="00A92C66" w:rsidRPr="00EE249C" w:rsidRDefault="00A92C66" w:rsidP="00C269D7">
      <w:pPr>
        <w:widowControl w:val="0"/>
        <w:autoSpaceDE w:val="0"/>
        <w:autoSpaceDN w:val="0"/>
        <w:ind w:left="600"/>
        <w:rPr>
          <w:sz w:val="22"/>
          <w:szCs w:val="22"/>
          <w:lang w:val="sr-Latn-RS"/>
        </w:rPr>
      </w:pPr>
    </w:p>
    <w:p w14:paraId="0F02C968" w14:textId="77777777" w:rsidR="00A32113" w:rsidRPr="00EE249C" w:rsidRDefault="00A32113" w:rsidP="00D8615F">
      <w:pPr>
        <w:widowControl w:val="0"/>
        <w:autoSpaceDE w:val="0"/>
        <w:autoSpaceDN w:val="0"/>
        <w:rPr>
          <w:b/>
          <w:bCs/>
          <w:sz w:val="22"/>
          <w:szCs w:val="22"/>
          <w:lang w:val="sr-Latn-RS"/>
        </w:rPr>
      </w:pPr>
      <w:r w:rsidRPr="00EE249C">
        <w:rPr>
          <w:b/>
          <w:bCs/>
          <w:sz w:val="22"/>
          <w:szCs w:val="22"/>
          <w:lang w:val="sr-Latn-RS"/>
        </w:rPr>
        <w:t>U ovom uputstvu pročitaćete:</w:t>
      </w:r>
    </w:p>
    <w:p w14:paraId="78F56149" w14:textId="348A64C9" w:rsidR="00A32113" w:rsidRPr="00EE249C"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EE249C">
        <w:rPr>
          <w:sz w:val="22"/>
          <w:szCs w:val="22"/>
          <w:lang w:val="sr-Latn-RS"/>
        </w:rPr>
        <w:t xml:space="preserve">Šta je lijek </w:t>
      </w:r>
      <w:r w:rsidR="001B476B" w:rsidRPr="00EE249C">
        <w:rPr>
          <w:sz w:val="22"/>
          <w:szCs w:val="22"/>
          <w:lang w:val="sr-Latn-RS"/>
        </w:rPr>
        <w:t>Toujeo</w:t>
      </w:r>
      <w:r w:rsidRPr="00EE249C">
        <w:rPr>
          <w:sz w:val="22"/>
          <w:szCs w:val="22"/>
          <w:lang w:val="sr-Latn-RS"/>
        </w:rPr>
        <w:t xml:space="preserve"> i čemu je namijenjen</w:t>
      </w:r>
    </w:p>
    <w:p w14:paraId="78A22ACC" w14:textId="47D64251" w:rsidR="00A32113" w:rsidRPr="00EE249C"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EE249C">
        <w:rPr>
          <w:sz w:val="22"/>
          <w:szCs w:val="22"/>
          <w:lang w:val="sr-Latn-RS"/>
        </w:rPr>
        <w:t xml:space="preserve">Šta treba da znate prije nego što uzmete lijek </w:t>
      </w:r>
      <w:r w:rsidR="001B476B" w:rsidRPr="00EE249C">
        <w:rPr>
          <w:sz w:val="22"/>
          <w:szCs w:val="22"/>
          <w:lang w:val="sr-Latn-RS"/>
        </w:rPr>
        <w:t>Toujeo</w:t>
      </w:r>
    </w:p>
    <w:p w14:paraId="0050C8ED" w14:textId="6CABA3D7" w:rsidR="00A32113" w:rsidRPr="00EE249C"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EE249C">
        <w:rPr>
          <w:sz w:val="22"/>
          <w:szCs w:val="22"/>
          <w:lang w:val="sr-Latn-RS"/>
        </w:rPr>
        <w:t xml:space="preserve">Kako se upotrebljava lijek </w:t>
      </w:r>
      <w:r w:rsidR="001B476B" w:rsidRPr="00EE249C">
        <w:rPr>
          <w:sz w:val="22"/>
          <w:szCs w:val="22"/>
          <w:lang w:val="sr-Latn-RS"/>
        </w:rPr>
        <w:t>Toujeo</w:t>
      </w:r>
    </w:p>
    <w:p w14:paraId="3638E678" w14:textId="77777777" w:rsidR="00A32113" w:rsidRPr="00EE249C"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EE249C">
        <w:rPr>
          <w:sz w:val="22"/>
          <w:szCs w:val="22"/>
          <w:lang w:val="sr-Latn-RS"/>
        </w:rPr>
        <w:t xml:space="preserve">Moguća neželjena dejstva </w:t>
      </w:r>
    </w:p>
    <w:p w14:paraId="3FEE502E" w14:textId="16D7CC96" w:rsidR="00A32113" w:rsidRPr="00EE249C"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EE249C">
        <w:rPr>
          <w:sz w:val="22"/>
          <w:szCs w:val="22"/>
          <w:lang w:val="sr-Latn-RS"/>
        </w:rPr>
        <w:t xml:space="preserve">Kako čuvati lijek </w:t>
      </w:r>
      <w:r w:rsidR="001B476B" w:rsidRPr="00EE249C">
        <w:rPr>
          <w:sz w:val="22"/>
          <w:szCs w:val="22"/>
          <w:lang w:val="sr-Latn-RS"/>
        </w:rPr>
        <w:t>Toujeo</w:t>
      </w:r>
    </w:p>
    <w:p w14:paraId="3486BA9F" w14:textId="77777777" w:rsidR="00A32113" w:rsidRPr="00EE249C" w:rsidRDefault="000A77B3" w:rsidP="002561F3">
      <w:pPr>
        <w:widowControl w:val="0"/>
        <w:numPr>
          <w:ilvl w:val="0"/>
          <w:numId w:val="17"/>
        </w:numPr>
        <w:tabs>
          <w:tab w:val="clear" w:pos="360"/>
          <w:tab w:val="left" w:pos="569"/>
          <w:tab w:val="left" w:pos="600"/>
        </w:tabs>
        <w:autoSpaceDE w:val="0"/>
        <w:autoSpaceDN w:val="0"/>
        <w:rPr>
          <w:b/>
          <w:bCs/>
          <w:sz w:val="22"/>
          <w:szCs w:val="22"/>
          <w:lang w:val="sr-Latn-RS"/>
        </w:rPr>
      </w:pPr>
      <w:r w:rsidRPr="00EE249C">
        <w:rPr>
          <w:sz w:val="22"/>
          <w:szCs w:val="22"/>
          <w:lang w:val="sr-Latn-RS"/>
        </w:rPr>
        <w:t>Sadržaj pakovanja i d</w:t>
      </w:r>
      <w:r w:rsidR="00A32113" w:rsidRPr="00EE249C">
        <w:rPr>
          <w:sz w:val="22"/>
          <w:szCs w:val="22"/>
          <w:lang w:val="sr-Latn-RS"/>
        </w:rPr>
        <w:t>odatne informacije</w:t>
      </w:r>
      <w:r w:rsidR="00A02C42" w:rsidRPr="00EE249C">
        <w:rPr>
          <w:sz w:val="22"/>
          <w:szCs w:val="22"/>
          <w:lang w:val="sr-Latn-RS"/>
        </w:rPr>
        <w:t xml:space="preserve"> </w:t>
      </w:r>
    </w:p>
    <w:p w14:paraId="2FB22B4C" w14:textId="77777777" w:rsidR="00A32113" w:rsidRPr="00EE249C" w:rsidRDefault="00A32113" w:rsidP="00D8615F">
      <w:pPr>
        <w:widowControl w:val="0"/>
        <w:autoSpaceDE w:val="0"/>
        <w:autoSpaceDN w:val="0"/>
        <w:rPr>
          <w:sz w:val="22"/>
          <w:szCs w:val="22"/>
          <w:lang w:val="sr-Latn-RS"/>
        </w:rPr>
      </w:pPr>
    </w:p>
    <w:p w14:paraId="6133CBAA" w14:textId="77777777" w:rsidR="00C22BE5" w:rsidRPr="00EE249C" w:rsidRDefault="00C22BE5" w:rsidP="00C22BE5">
      <w:pPr>
        <w:pStyle w:val="Header"/>
        <w:tabs>
          <w:tab w:val="left" w:pos="284"/>
        </w:tabs>
        <w:rPr>
          <w:sz w:val="22"/>
          <w:szCs w:val="22"/>
          <w:lang w:val="sr-Latn-RS"/>
        </w:rPr>
      </w:pPr>
    </w:p>
    <w:p w14:paraId="1B19166C" w14:textId="77777777" w:rsidR="00CF1B2D" w:rsidRPr="00EE249C" w:rsidRDefault="00CF1B2D">
      <w:pPr>
        <w:rPr>
          <w:b/>
          <w:bCs/>
          <w:sz w:val="22"/>
          <w:szCs w:val="22"/>
          <w:lang w:val="sr-Latn-RS"/>
        </w:rPr>
      </w:pPr>
      <w:r w:rsidRPr="00EE249C">
        <w:rPr>
          <w:b/>
          <w:bCs/>
          <w:sz w:val="22"/>
          <w:szCs w:val="22"/>
          <w:lang w:val="sr-Latn-RS"/>
        </w:rPr>
        <w:br w:type="page"/>
      </w:r>
    </w:p>
    <w:p w14:paraId="2C7DE2A9" w14:textId="77777777" w:rsidR="00445D8F" w:rsidRPr="00EE249C" w:rsidRDefault="00445D8F" w:rsidP="00A32113">
      <w:pPr>
        <w:rPr>
          <w:b/>
          <w:bCs/>
          <w:sz w:val="22"/>
          <w:szCs w:val="22"/>
          <w:lang w:val="sr-Latn-RS"/>
        </w:rPr>
      </w:pPr>
    </w:p>
    <w:p w14:paraId="746D346C" w14:textId="2A408E7A" w:rsidR="00A32113" w:rsidRPr="00EE249C" w:rsidRDefault="00A32113" w:rsidP="00FB6603">
      <w:pPr>
        <w:tabs>
          <w:tab w:val="left" w:pos="540"/>
          <w:tab w:val="left" w:pos="569"/>
        </w:tabs>
        <w:rPr>
          <w:b/>
          <w:bCs/>
          <w:sz w:val="22"/>
          <w:szCs w:val="22"/>
          <w:lang w:val="sr-Latn-RS"/>
        </w:rPr>
      </w:pPr>
      <w:r w:rsidRPr="00EE249C">
        <w:rPr>
          <w:b/>
          <w:bCs/>
          <w:sz w:val="22"/>
          <w:szCs w:val="22"/>
          <w:lang w:val="sr-Latn-RS"/>
        </w:rPr>
        <w:t xml:space="preserve">1. </w:t>
      </w:r>
      <w:r w:rsidR="00FB6603" w:rsidRPr="00EE249C">
        <w:rPr>
          <w:b/>
          <w:bCs/>
          <w:sz w:val="22"/>
          <w:szCs w:val="22"/>
          <w:lang w:val="sr-Latn-RS"/>
        </w:rPr>
        <w:tab/>
      </w:r>
      <w:r w:rsidRPr="00EE249C">
        <w:rPr>
          <w:b/>
          <w:bCs/>
          <w:sz w:val="22"/>
          <w:szCs w:val="22"/>
          <w:lang w:val="sr-Latn-RS"/>
        </w:rPr>
        <w:t xml:space="preserve">ŠTA JE LIJEK </w:t>
      </w:r>
      <w:r w:rsidR="001B476B" w:rsidRPr="00EE249C">
        <w:rPr>
          <w:b/>
          <w:bCs/>
          <w:sz w:val="22"/>
          <w:szCs w:val="22"/>
          <w:lang w:val="sr-Latn-RS"/>
        </w:rPr>
        <w:t>TOUJEO</w:t>
      </w:r>
      <w:r w:rsidRPr="00EE249C">
        <w:rPr>
          <w:b/>
          <w:bCs/>
          <w:sz w:val="22"/>
          <w:szCs w:val="22"/>
          <w:lang w:val="sr-Latn-RS"/>
        </w:rPr>
        <w:t xml:space="preserve"> I ČEMU JE NAMIJENJEN</w:t>
      </w:r>
    </w:p>
    <w:p w14:paraId="0304B1B0" w14:textId="77777777" w:rsidR="001B476B" w:rsidRPr="00EE249C" w:rsidRDefault="001B476B" w:rsidP="001B476B">
      <w:pPr>
        <w:tabs>
          <w:tab w:val="left" w:pos="567"/>
        </w:tabs>
        <w:spacing w:before="120"/>
        <w:jc w:val="both"/>
        <w:rPr>
          <w:rFonts w:eastAsia="Calibri"/>
          <w:sz w:val="22"/>
          <w:szCs w:val="22"/>
          <w:lang w:val="sr-Latn-RS" w:eastAsia="hr-HR" w:bidi="hr-HR"/>
        </w:rPr>
      </w:pPr>
      <w:r w:rsidRPr="00EE249C">
        <w:rPr>
          <w:rFonts w:eastAsia="Calibri"/>
          <w:sz w:val="22"/>
          <w:szCs w:val="22"/>
          <w:lang w:val="sr-Latn-RS" w:eastAsia="hr-HR" w:bidi="hr-HR"/>
        </w:rPr>
        <w:t>Lijek Toujeo sadrži insulin koji se zove 'insulin glargin'. To je modifikovani insulin, vrlo sličan humanom insulinu.</w:t>
      </w:r>
    </w:p>
    <w:p w14:paraId="66216342" w14:textId="77777777" w:rsidR="001B476B" w:rsidRPr="00EE249C" w:rsidRDefault="001B476B" w:rsidP="001B476B">
      <w:pPr>
        <w:tabs>
          <w:tab w:val="left" w:pos="567"/>
        </w:tabs>
        <w:jc w:val="both"/>
        <w:rPr>
          <w:rFonts w:eastAsia="Calibri"/>
          <w:sz w:val="22"/>
          <w:szCs w:val="22"/>
          <w:lang w:val="sr-Latn-RS" w:eastAsia="hr-HR" w:bidi="hr-HR"/>
        </w:rPr>
      </w:pPr>
    </w:p>
    <w:p w14:paraId="29E9CF45" w14:textId="70AB784F" w:rsidR="001B476B" w:rsidRPr="00EE249C" w:rsidRDefault="001B476B" w:rsidP="001B476B">
      <w:pPr>
        <w:tabs>
          <w:tab w:val="left" w:pos="567"/>
        </w:tabs>
        <w:jc w:val="both"/>
        <w:rPr>
          <w:sz w:val="22"/>
          <w:szCs w:val="22"/>
          <w:lang w:val="sr-Latn-RS" w:eastAsia="hr-HR" w:bidi="hr-HR"/>
        </w:rPr>
      </w:pPr>
      <w:r w:rsidRPr="00EE249C">
        <w:rPr>
          <w:rFonts w:eastAsia="Calibri"/>
          <w:sz w:val="22"/>
          <w:szCs w:val="22"/>
          <w:lang w:val="sr-Latn-RS" w:eastAsia="hr-HR" w:bidi="hr-HR"/>
        </w:rPr>
        <w:t>Lijek Toujeo sadrži trostruko više insulina u 1</w:t>
      </w:r>
      <w:r w:rsidR="00C87006" w:rsidRPr="00EE249C">
        <w:rPr>
          <w:rFonts w:eastAsia="Calibri"/>
          <w:sz w:val="22"/>
          <w:szCs w:val="22"/>
          <w:lang w:val="sr-Latn-RS" w:eastAsia="hr-HR" w:bidi="hr-HR"/>
        </w:rPr>
        <w:t xml:space="preserve"> </w:t>
      </w:r>
      <w:r w:rsidRPr="00EE249C">
        <w:rPr>
          <w:rFonts w:eastAsia="Calibri"/>
          <w:sz w:val="22"/>
          <w:szCs w:val="22"/>
          <w:lang w:val="sr-Latn-RS" w:eastAsia="hr-HR" w:bidi="hr-HR"/>
        </w:rPr>
        <w:t>ml nego standardni insulin, koji sadrži 100 jedinica/ml.</w:t>
      </w:r>
    </w:p>
    <w:p w14:paraId="09C150F4" w14:textId="77777777" w:rsidR="001B476B" w:rsidRPr="00EE249C" w:rsidRDefault="001B476B" w:rsidP="001B476B">
      <w:pPr>
        <w:tabs>
          <w:tab w:val="left" w:pos="567"/>
        </w:tabs>
        <w:jc w:val="both"/>
        <w:rPr>
          <w:sz w:val="22"/>
          <w:szCs w:val="22"/>
          <w:lang w:val="sr-Latn-RS" w:eastAsia="hr-HR" w:bidi="hr-HR"/>
        </w:rPr>
      </w:pPr>
    </w:p>
    <w:p w14:paraId="584B4DAC" w14:textId="7D3365FC" w:rsidR="001B476B" w:rsidRPr="00EE249C" w:rsidRDefault="001B476B" w:rsidP="001B476B">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Koristi se za liječenje šećerne bolesti kod odraslih osoba, adolescenata i d</w:t>
      </w:r>
      <w:r w:rsidR="00745F26" w:rsidRPr="00EE249C">
        <w:rPr>
          <w:rFonts w:eastAsia="Calibri"/>
          <w:sz w:val="22"/>
          <w:szCs w:val="22"/>
          <w:lang w:val="sr-Latn-RS" w:eastAsia="hr-HR" w:bidi="hr-HR"/>
        </w:rPr>
        <w:t>j</w:t>
      </w:r>
      <w:r w:rsidRPr="00EE249C">
        <w:rPr>
          <w:rFonts w:eastAsia="Calibri"/>
          <w:sz w:val="22"/>
          <w:szCs w:val="22"/>
          <w:lang w:val="sr-Latn-RS" w:eastAsia="hr-HR" w:bidi="hr-HR"/>
        </w:rPr>
        <w:t>ece od 6 godina</w:t>
      </w:r>
      <w:r w:rsidR="00745F26" w:rsidRPr="00EE249C">
        <w:rPr>
          <w:rFonts w:eastAsia="Calibri"/>
          <w:sz w:val="22"/>
          <w:szCs w:val="22"/>
          <w:lang w:val="sr-Latn-RS" w:eastAsia="hr-HR" w:bidi="hr-HR"/>
        </w:rPr>
        <w:t xml:space="preserve"> i starije</w:t>
      </w:r>
      <w:r w:rsidRPr="00EE249C">
        <w:rPr>
          <w:rFonts w:eastAsia="Calibri"/>
          <w:sz w:val="22"/>
          <w:szCs w:val="22"/>
          <w:lang w:val="sr-Latn-RS" w:eastAsia="hr-HR" w:bidi="hr-HR"/>
        </w:rPr>
        <w:t>. Šećerna bolest je vrsta bolesti kod koje tijelo ne stvara dovoljno insulina za kontrolu nivoa šećera u krvi.</w:t>
      </w:r>
    </w:p>
    <w:p w14:paraId="5BEF9FB1" w14:textId="77777777" w:rsidR="001B476B" w:rsidRPr="00EE249C" w:rsidRDefault="001B476B" w:rsidP="001B476B">
      <w:pPr>
        <w:tabs>
          <w:tab w:val="left" w:pos="567"/>
        </w:tabs>
        <w:jc w:val="both"/>
        <w:rPr>
          <w:rFonts w:eastAsia="Calibri"/>
          <w:sz w:val="22"/>
          <w:szCs w:val="22"/>
          <w:lang w:val="sr-Latn-RS" w:eastAsia="hr-HR" w:bidi="hr-HR"/>
        </w:rPr>
      </w:pPr>
    </w:p>
    <w:p w14:paraId="12CE2BD6" w14:textId="37DC6C0F" w:rsidR="001B476B" w:rsidRPr="00EE249C" w:rsidRDefault="001B476B" w:rsidP="001B476B">
      <w:pPr>
        <w:tabs>
          <w:tab w:val="left" w:pos="567"/>
        </w:tabs>
        <w:jc w:val="both"/>
        <w:rPr>
          <w:sz w:val="22"/>
          <w:szCs w:val="22"/>
          <w:lang w:val="sr-Latn-RS" w:eastAsia="hr-HR" w:bidi="hr-HR"/>
        </w:rPr>
      </w:pPr>
      <w:r w:rsidRPr="00EE249C">
        <w:rPr>
          <w:rFonts w:eastAsia="Calibri"/>
          <w:sz w:val="22"/>
          <w:szCs w:val="22"/>
          <w:lang w:val="sr-Latn-RS" w:eastAsia="hr-HR" w:bidi="hr-HR"/>
        </w:rPr>
        <w:t xml:space="preserve">Lijek Toujeo polako snižava nivo šećera u krvi tokom dužeg </w:t>
      </w:r>
      <w:r w:rsidR="00745F26" w:rsidRPr="00EE249C">
        <w:rPr>
          <w:rFonts w:eastAsia="Calibri"/>
          <w:sz w:val="22"/>
          <w:szCs w:val="22"/>
          <w:lang w:val="sr-Latn-RS" w:eastAsia="hr-HR" w:bidi="hr-HR"/>
        </w:rPr>
        <w:t>perioda</w:t>
      </w:r>
      <w:r w:rsidRPr="00EE249C">
        <w:rPr>
          <w:rFonts w:eastAsia="Calibri"/>
          <w:sz w:val="22"/>
          <w:szCs w:val="22"/>
          <w:lang w:val="sr-Latn-RS" w:eastAsia="hr-HR" w:bidi="hr-HR"/>
        </w:rPr>
        <w:t>. Primjenjuje se jedanput na dan. Ako je potrebno, možete promijeniti vrijeme injekcije jer ovaj lijek smanjuje nivo šećera u krvi tokom dužeg vremenskog perioda (za više informacija pogledajte dio 3.).</w:t>
      </w:r>
    </w:p>
    <w:p w14:paraId="0A745EC0" w14:textId="77777777" w:rsidR="001B476B" w:rsidRPr="00EE249C" w:rsidRDefault="001B476B" w:rsidP="001B476B">
      <w:pPr>
        <w:jc w:val="both"/>
        <w:rPr>
          <w:sz w:val="22"/>
          <w:szCs w:val="22"/>
          <w:lang w:val="sr-Latn-RS"/>
        </w:rPr>
      </w:pPr>
    </w:p>
    <w:p w14:paraId="1FF2F481" w14:textId="77777777" w:rsidR="00445D8F" w:rsidRPr="00EE249C" w:rsidRDefault="00445D8F" w:rsidP="00A32113">
      <w:pPr>
        <w:rPr>
          <w:sz w:val="22"/>
          <w:szCs w:val="22"/>
          <w:lang w:val="sr-Latn-RS"/>
        </w:rPr>
      </w:pPr>
    </w:p>
    <w:p w14:paraId="469ABCC0" w14:textId="5691FA5B" w:rsidR="00A32113" w:rsidRPr="00EE249C" w:rsidRDefault="00A32113" w:rsidP="00FB6603">
      <w:pPr>
        <w:tabs>
          <w:tab w:val="left" w:pos="540"/>
          <w:tab w:val="left" w:pos="569"/>
        </w:tabs>
        <w:rPr>
          <w:b/>
          <w:caps/>
          <w:sz w:val="22"/>
          <w:szCs w:val="22"/>
          <w:lang w:val="sr-Latn-RS"/>
        </w:rPr>
      </w:pPr>
      <w:r w:rsidRPr="00EE249C">
        <w:rPr>
          <w:b/>
          <w:bCs/>
          <w:sz w:val="22"/>
          <w:szCs w:val="22"/>
          <w:lang w:val="sr-Latn-RS"/>
        </w:rPr>
        <w:t xml:space="preserve">2. </w:t>
      </w:r>
      <w:r w:rsidR="00FB6603" w:rsidRPr="00EE249C">
        <w:rPr>
          <w:b/>
          <w:bCs/>
          <w:sz w:val="22"/>
          <w:szCs w:val="22"/>
          <w:lang w:val="sr-Latn-RS"/>
        </w:rPr>
        <w:tab/>
      </w:r>
      <w:r w:rsidRPr="00EE249C">
        <w:rPr>
          <w:b/>
          <w:caps/>
          <w:sz w:val="22"/>
          <w:szCs w:val="22"/>
          <w:lang w:val="sr-Latn-RS"/>
        </w:rPr>
        <w:t xml:space="preserve">Šta treba da znate prIJe nego što uzmete lIJek </w:t>
      </w:r>
      <w:r w:rsidR="001B476B" w:rsidRPr="00EE249C">
        <w:rPr>
          <w:b/>
          <w:bCs/>
          <w:caps/>
          <w:sz w:val="22"/>
          <w:szCs w:val="22"/>
          <w:lang w:val="sr-Latn-RS"/>
        </w:rPr>
        <w:t>TOUJEO</w:t>
      </w:r>
    </w:p>
    <w:p w14:paraId="3947DAF5" w14:textId="77777777" w:rsidR="00445D8F" w:rsidRPr="00EE249C" w:rsidRDefault="00445D8F" w:rsidP="00A32113">
      <w:pPr>
        <w:widowControl w:val="0"/>
        <w:autoSpaceDE w:val="0"/>
        <w:autoSpaceDN w:val="0"/>
        <w:rPr>
          <w:caps/>
          <w:sz w:val="22"/>
          <w:szCs w:val="22"/>
          <w:lang w:val="sr-Latn-RS"/>
        </w:rPr>
      </w:pPr>
    </w:p>
    <w:p w14:paraId="14A7AE3E" w14:textId="4E480025" w:rsidR="00A32113" w:rsidRPr="00EE249C" w:rsidRDefault="00A32113" w:rsidP="00A32113">
      <w:pPr>
        <w:rPr>
          <w:b/>
          <w:sz w:val="22"/>
          <w:szCs w:val="22"/>
          <w:lang w:val="sr-Latn-RS"/>
        </w:rPr>
      </w:pPr>
      <w:r w:rsidRPr="00EE249C">
        <w:rPr>
          <w:b/>
          <w:sz w:val="22"/>
          <w:szCs w:val="22"/>
          <w:lang w:val="sr-Latn-RS"/>
        </w:rPr>
        <w:t xml:space="preserve">Lijek </w:t>
      </w:r>
      <w:bookmarkStart w:id="0" w:name="_Hlk179555198"/>
      <w:r w:rsidR="001B476B" w:rsidRPr="00EE249C">
        <w:rPr>
          <w:b/>
          <w:sz w:val="22"/>
          <w:szCs w:val="22"/>
          <w:lang w:val="sr-Latn-RS"/>
        </w:rPr>
        <w:t>Toujeo</w:t>
      </w:r>
      <w:bookmarkEnd w:id="0"/>
      <w:r w:rsidRPr="00EE249C">
        <w:rPr>
          <w:b/>
          <w:sz w:val="22"/>
          <w:szCs w:val="22"/>
          <w:lang w:val="sr-Latn-RS"/>
        </w:rPr>
        <w:t xml:space="preserve"> ne smijete koristiti:</w:t>
      </w:r>
    </w:p>
    <w:p w14:paraId="0A02158A" w14:textId="77777777" w:rsidR="001B476B" w:rsidRPr="00EE249C" w:rsidRDefault="001B476B" w:rsidP="001B476B">
      <w:pPr>
        <w:numPr>
          <w:ilvl w:val="0"/>
          <w:numId w:val="29"/>
        </w:numPr>
        <w:spacing w:before="120"/>
        <w:jc w:val="both"/>
        <w:rPr>
          <w:rFonts w:eastAsia="Calibri"/>
          <w:sz w:val="22"/>
          <w:szCs w:val="22"/>
          <w:lang w:val="sr-Latn-RS" w:eastAsia="hr-HR" w:bidi="hr-HR"/>
        </w:rPr>
      </w:pPr>
      <w:r w:rsidRPr="00EE249C">
        <w:rPr>
          <w:rFonts w:eastAsia="Calibri"/>
          <w:sz w:val="22"/>
          <w:szCs w:val="22"/>
          <w:lang w:val="sr-Latn-RS" w:eastAsia="hr-HR" w:bidi="hr-HR"/>
        </w:rPr>
        <w:t>-ako ste alergični na insulin glargin ili neki drugi sastojak ovog lijeka (naveden u dijelu 6.)</w:t>
      </w:r>
    </w:p>
    <w:p w14:paraId="7FD42DB4" w14:textId="77777777" w:rsidR="00445D8F" w:rsidRPr="00EE249C" w:rsidRDefault="00445D8F" w:rsidP="00A32113">
      <w:pPr>
        <w:rPr>
          <w:sz w:val="22"/>
          <w:szCs w:val="22"/>
          <w:lang w:val="sr-Latn-RS"/>
        </w:rPr>
      </w:pPr>
    </w:p>
    <w:p w14:paraId="09EA408A" w14:textId="77777777" w:rsidR="00A02C42" w:rsidRPr="00EE249C" w:rsidRDefault="00F47B6C" w:rsidP="00A32113">
      <w:pPr>
        <w:rPr>
          <w:b/>
          <w:bCs/>
          <w:sz w:val="22"/>
          <w:szCs w:val="22"/>
          <w:lang w:val="sr-Latn-RS"/>
        </w:rPr>
      </w:pPr>
      <w:r w:rsidRPr="00EE249C">
        <w:rPr>
          <w:b/>
          <w:bCs/>
          <w:sz w:val="22"/>
          <w:szCs w:val="22"/>
          <w:lang w:val="sr-Latn-RS"/>
        </w:rPr>
        <w:t>Upozorenja i mjere opreza:</w:t>
      </w:r>
    </w:p>
    <w:p w14:paraId="029DD6CB" w14:textId="77777777" w:rsidR="001B476B" w:rsidRPr="00EE249C" w:rsidRDefault="001B476B" w:rsidP="001B476B">
      <w:pPr>
        <w:tabs>
          <w:tab w:val="left" w:pos="567"/>
        </w:tabs>
        <w:spacing w:before="120"/>
        <w:jc w:val="both"/>
        <w:rPr>
          <w:rFonts w:eastAsia="Calibri"/>
          <w:sz w:val="22"/>
          <w:szCs w:val="22"/>
          <w:lang w:val="sr-Latn-RS" w:eastAsia="hr-HR" w:bidi="hr-HR"/>
        </w:rPr>
      </w:pPr>
      <w:r w:rsidRPr="00EE249C">
        <w:rPr>
          <w:rFonts w:eastAsia="Calibri"/>
          <w:sz w:val="22"/>
          <w:szCs w:val="22"/>
          <w:lang w:val="sr-Latn-RS" w:eastAsia="hr-HR" w:bidi="hr-HR"/>
        </w:rPr>
        <w:t>Obratite se svom ljekaru, farmaceutu ili medicinskoj sestri prije nego što primijenite lijek Toujeo.</w:t>
      </w:r>
    </w:p>
    <w:p w14:paraId="7C45DEB8" w14:textId="77777777" w:rsidR="001B476B" w:rsidRPr="00EE249C" w:rsidRDefault="001B476B" w:rsidP="001B476B">
      <w:pPr>
        <w:tabs>
          <w:tab w:val="left" w:pos="567"/>
        </w:tabs>
        <w:jc w:val="both"/>
        <w:rPr>
          <w:sz w:val="22"/>
          <w:szCs w:val="22"/>
          <w:lang w:val="sr-Latn-RS" w:eastAsia="hr-HR" w:bidi="hr-HR"/>
        </w:rPr>
      </w:pPr>
    </w:p>
    <w:p w14:paraId="1F7E22CC" w14:textId="77777777" w:rsidR="001B476B" w:rsidRPr="00EE249C" w:rsidRDefault="001B476B" w:rsidP="001B476B">
      <w:pPr>
        <w:tabs>
          <w:tab w:val="left" w:pos="567"/>
        </w:tabs>
        <w:jc w:val="both"/>
        <w:rPr>
          <w:sz w:val="22"/>
          <w:szCs w:val="22"/>
          <w:lang w:val="sr-Latn-RS" w:eastAsia="hr-HR" w:bidi="hr-HR"/>
        </w:rPr>
      </w:pPr>
      <w:r w:rsidRPr="00EE249C">
        <w:rPr>
          <w:rFonts w:eastAsia="Calibri"/>
          <w:sz w:val="22"/>
          <w:szCs w:val="22"/>
          <w:lang w:val="sr-Latn-RS" w:eastAsia="hr-HR" w:bidi="hr-HR"/>
        </w:rPr>
        <w:t>Pažljivo pratite uputstvo o doziranju, kontroli (analize krvi i mokraće), ishrani i fizičkoj aktivnosti (fizički rad i rekreacija) kao i tehnici ubrizgavanja, o kojima ste razgovarali sa svojim ljekarom.</w:t>
      </w:r>
    </w:p>
    <w:p w14:paraId="4509B085" w14:textId="77777777" w:rsidR="001B476B" w:rsidRPr="00EE249C" w:rsidRDefault="001B476B" w:rsidP="001B476B">
      <w:pPr>
        <w:tabs>
          <w:tab w:val="left" w:pos="567"/>
        </w:tabs>
        <w:jc w:val="both"/>
        <w:rPr>
          <w:sz w:val="22"/>
          <w:szCs w:val="22"/>
          <w:lang w:val="sr-Latn-RS" w:eastAsia="hr-HR" w:bidi="hr-HR"/>
        </w:rPr>
      </w:pPr>
    </w:p>
    <w:p w14:paraId="1FC5B1F0" w14:textId="77777777" w:rsidR="001B476B" w:rsidRPr="00EE249C" w:rsidRDefault="001B476B" w:rsidP="001B476B">
      <w:pPr>
        <w:keepNext/>
        <w:tabs>
          <w:tab w:val="left" w:pos="567"/>
        </w:tabs>
        <w:jc w:val="both"/>
        <w:rPr>
          <w:rFonts w:eastAsia="Calibri"/>
          <w:sz w:val="22"/>
          <w:szCs w:val="22"/>
          <w:lang w:val="sr-Latn-RS" w:eastAsia="hr-HR" w:bidi="hr-HR"/>
        </w:rPr>
      </w:pPr>
      <w:r w:rsidRPr="00EE249C">
        <w:rPr>
          <w:rFonts w:eastAsia="Calibri"/>
          <w:sz w:val="22"/>
          <w:szCs w:val="22"/>
          <w:lang w:val="sr-Latn-RS" w:eastAsia="hr-HR" w:bidi="hr-HR"/>
        </w:rPr>
        <w:t>Naročito obratite pažnju na sljedeće:</w:t>
      </w:r>
    </w:p>
    <w:p w14:paraId="7E4812EF" w14:textId="5070A971" w:rsidR="001B476B" w:rsidRPr="00EE249C" w:rsidRDefault="001B476B" w:rsidP="001B476B">
      <w:pPr>
        <w:numPr>
          <w:ilvl w:val="0"/>
          <w:numId w:val="30"/>
        </w:numP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previše nizak nivo šećera u krvi (hipoglikemija). Ako Vam je nivo šećera u krvi previše nizak</w:t>
      </w:r>
      <w:r w:rsidR="00745F26" w:rsidRPr="00EE249C">
        <w:rPr>
          <w:rFonts w:eastAsia="Calibri"/>
          <w:sz w:val="22"/>
          <w:szCs w:val="22"/>
          <w:lang w:val="sr-Latn-RS" w:eastAsia="hr-HR" w:bidi="hr-HR"/>
        </w:rPr>
        <w:t xml:space="preserve"> (hipoglikemija)</w:t>
      </w:r>
      <w:r w:rsidRPr="00EE249C">
        <w:rPr>
          <w:rFonts w:eastAsia="Calibri"/>
          <w:sz w:val="22"/>
          <w:szCs w:val="22"/>
          <w:lang w:val="sr-Latn-RS" w:eastAsia="hr-HR" w:bidi="hr-HR"/>
        </w:rPr>
        <w:t>, pratite uputstva u slučaju hipoglikemije (pogledajte uokviren tekst na kraju ovog Uputstva).</w:t>
      </w:r>
    </w:p>
    <w:p w14:paraId="2E0B575B" w14:textId="34AE0CF0" w:rsidR="001B476B" w:rsidRPr="00EE249C" w:rsidRDefault="001B476B" w:rsidP="001B476B">
      <w:pPr>
        <w:numPr>
          <w:ilvl w:val="0"/>
          <w:numId w:val="30"/>
        </w:numPr>
        <w:tabs>
          <w:tab w:val="left" w:pos="284"/>
        </w:tabs>
        <w:ind w:left="284" w:hanging="284"/>
        <w:jc w:val="both"/>
        <w:rPr>
          <w:sz w:val="22"/>
          <w:szCs w:val="22"/>
          <w:lang w:val="sr-Latn-RS" w:eastAsia="hr-HR" w:bidi="hr-HR"/>
        </w:rPr>
      </w:pPr>
      <w:r w:rsidRPr="00EE249C">
        <w:rPr>
          <w:sz w:val="22"/>
          <w:szCs w:val="22"/>
          <w:lang w:val="sr-Latn-RS" w:eastAsia="hr-HR" w:bidi="hr-HR"/>
        </w:rPr>
        <w:t xml:space="preserve">ako prelazite sa neke druge vrste insulina, insulina drugog naziva ili </w:t>
      </w:r>
      <w:r w:rsidR="00745F26" w:rsidRPr="00EE249C">
        <w:rPr>
          <w:sz w:val="22"/>
          <w:szCs w:val="22"/>
          <w:lang w:val="sr-Latn-RS" w:eastAsia="hr-HR" w:bidi="hr-HR"/>
        </w:rPr>
        <w:t xml:space="preserve">insulina </w:t>
      </w:r>
      <w:r w:rsidRPr="00EE249C">
        <w:rPr>
          <w:sz w:val="22"/>
          <w:szCs w:val="22"/>
          <w:lang w:val="sr-Latn-RS" w:eastAsia="hr-HR" w:bidi="hr-HR"/>
        </w:rPr>
        <w:t>drugog proizvođača, možda će biti potrebe za promjenom doze insulina</w:t>
      </w:r>
    </w:p>
    <w:p w14:paraId="042313B5" w14:textId="77777777" w:rsidR="001B476B" w:rsidRPr="00EE249C" w:rsidRDefault="001B476B" w:rsidP="001B476B">
      <w:pPr>
        <w:numPr>
          <w:ilvl w:val="0"/>
          <w:numId w:val="30"/>
        </w:numPr>
        <w:tabs>
          <w:tab w:val="left" w:pos="284"/>
        </w:tabs>
        <w:ind w:left="567" w:hanging="567"/>
        <w:jc w:val="both"/>
        <w:rPr>
          <w:sz w:val="22"/>
          <w:szCs w:val="22"/>
          <w:lang w:val="sr-Latn-RS" w:eastAsia="hr-HR" w:bidi="hr-HR"/>
        </w:rPr>
      </w:pPr>
      <w:r w:rsidRPr="00EE249C">
        <w:rPr>
          <w:sz w:val="22"/>
          <w:szCs w:val="22"/>
          <w:lang w:val="sr-Latn-RS" w:eastAsia="hr-HR" w:bidi="hr-HR"/>
        </w:rPr>
        <w:t>pioglitazon. Pogledajte dio 'Pioglitazon u kombinaciji sa insulinom'.</w:t>
      </w:r>
    </w:p>
    <w:p w14:paraId="50B7AB78" w14:textId="36D3EC20" w:rsidR="001B476B" w:rsidRPr="00EE249C" w:rsidRDefault="001B476B" w:rsidP="001B476B">
      <w:pPr>
        <w:numPr>
          <w:ilvl w:val="0"/>
          <w:numId w:val="30"/>
        </w:numPr>
        <w:tabs>
          <w:tab w:val="left" w:pos="360"/>
        </w:tabs>
        <w:ind w:left="284" w:hanging="284"/>
        <w:jc w:val="both"/>
        <w:rPr>
          <w:sz w:val="22"/>
          <w:szCs w:val="22"/>
          <w:lang w:val="sr-Latn-RS" w:eastAsia="hr-HR" w:bidi="hr-HR"/>
        </w:rPr>
      </w:pPr>
      <w:r w:rsidRPr="00EE249C">
        <w:rPr>
          <w:sz w:val="22"/>
          <w:szCs w:val="22"/>
          <w:lang w:val="sr-Latn-RS" w:eastAsia="hr-HR" w:bidi="hr-HR"/>
        </w:rPr>
        <w:t>uvjerite se da imate odgovarajući insulin. Zabilježeni su slučajevi medicinskih grešaka kod kojih je došlo do slučajne zamene dva insulina, naročito dugodjelujućih insulina i brzodjelujućih insulina. Prije svake injekcije uvijek morate provjeriti naljepnicu na insulinu kako biste izbjegli zam</w:t>
      </w:r>
      <w:r w:rsidR="00745F26" w:rsidRPr="00EE249C">
        <w:rPr>
          <w:sz w:val="22"/>
          <w:szCs w:val="22"/>
          <w:lang w:val="sr-Latn-RS" w:eastAsia="hr-HR" w:bidi="hr-HR"/>
        </w:rPr>
        <w:t>j</w:t>
      </w:r>
      <w:r w:rsidRPr="00EE249C">
        <w:rPr>
          <w:sz w:val="22"/>
          <w:szCs w:val="22"/>
          <w:lang w:val="sr-Latn-RS" w:eastAsia="hr-HR" w:bidi="hr-HR"/>
        </w:rPr>
        <w:t>enu lijeka Toujeo i drugih insulina.</w:t>
      </w:r>
    </w:p>
    <w:p w14:paraId="3139F495" w14:textId="52A395B8" w:rsidR="001B476B" w:rsidRPr="00EE249C" w:rsidRDefault="001B476B" w:rsidP="001B476B">
      <w:pPr>
        <w:numPr>
          <w:ilvl w:val="0"/>
          <w:numId w:val="30"/>
        </w:numPr>
        <w:tabs>
          <w:tab w:val="left" w:pos="360"/>
        </w:tabs>
        <w:ind w:left="284" w:hanging="284"/>
        <w:jc w:val="both"/>
        <w:rPr>
          <w:sz w:val="22"/>
          <w:szCs w:val="22"/>
          <w:lang w:val="sr-Latn-RS" w:eastAsia="hr-HR" w:bidi="hr-HR"/>
        </w:rPr>
      </w:pPr>
      <w:r w:rsidRPr="00EE249C">
        <w:rPr>
          <w:sz w:val="22"/>
          <w:szCs w:val="22"/>
          <w:lang w:val="sr-Latn-RS" w:eastAsia="hr-HR" w:bidi="hr-HR"/>
        </w:rPr>
        <w:t xml:space="preserve">Nikada nemojte koristiti špric za uklanjanje lijeka Toujeo iz Vašeg SoloStar pena sa uloškom. </w:t>
      </w:r>
      <w:r w:rsidR="00745F26" w:rsidRPr="00EE249C">
        <w:rPr>
          <w:sz w:val="22"/>
          <w:szCs w:val="22"/>
          <w:lang w:val="sr-Latn-RS" w:eastAsia="hr-HR" w:bidi="hr-HR"/>
        </w:rPr>
        <w:t>Time se</w:t>
      </w:r>
      <w:r w:rsidRPr="00EE249C">
        <w:rPr>
          <w:sz w:val="22"/>
          <w:szCs w:val="22"/>
          <w:lang w:val="sr-Latn-RS" w:eastAsia="hr-HR" w:bidi="hr-HR"/>
        </w:rPr>
        <w:t xml:space="preserve"> izbjeg</w:t>
      </w:r>
      <w:r w:rsidR="00745F26" w:rsidRPr="00EE249C">
        <w:rPr>
          <w:sz w:val="22"/>
          <w:szCs w:val="22"/>
          <w:lang w:val="sr-Latn-RS" w:eastAsia="hr-HR" w:bidi="hr-HR"/>
        </w:rPr>
        <w:t>avaju</w:t>
      </w:r>
      <w:r w:rsidRPr="00EE249C">
        <w:rPr>
          <w:sz w:val="22"/>
          <w:szCs w:val="22"/>
          <w:lang w:val="sr-Latn-RS" w:eastAsia="hr-HR" w:bidi="hr-HR"/>
        </w:rPr>
        <w:t xml:space="preserve"> greške pri doziranju i potencijalno predoziranje koje može dovesti do niskog nivoa šećera u krvi. Pogledajte </w:t>
      </w:r>
      <w:r w:rsidR="00745F26" w:rsidRPr="00EE249C">
        <w:rPr>
          <w:sz w:val="22"/>
          <w:szCs w:val="22"/>
          <w:lang w:val="sr-Latn-RS" w:eastAsia="hr-HR" w:bidi="hr-HR"/>
        </w:rPr>
        <w:t xml:space="preserve">dio </w:t>
      </w:r>
      <w:r w:rsidRPr="00EE249C">
        <w:rPr>
          <w:sz w:val="22"/>
          <w:szCs w:val="22"/>
          <w:lang w:val="sr-Latn-RS" w:eastAsia="hr-HR" w:bidi="hr-HR"/>
        </w:rPr>
        <w:t>3.</w:t>
      </w:r>
    </w:p>
    <w:p w14:paraId="1768D7BD" w14:textId="68B398D8" w:rsidR="001B476B" w:rsidRPr="00EE249C" w:rsidRDefault="001B476B" w:rsidP="001B476B">
      <w:pPr>
        <w:numPr>
          <w:ilvl w:val="0"/>
          <w:numId w:val="30"/>
        </w:numPr>
        <w:tabs>
          <w:tab w:val="left" w:pos="284"/>
        </w:tabs>
        <w:ind w:left="284" w:hanging="284"/>
        <w:jc w:val="both"/>
        <w:rPr>
          <w:sz w:val="22"/>
          <w:szCs w:val="22"/>
          <w:lang w:val="sr-Latn-RS" w:eastAsia="hr-HR" w:bidi="hr-HR"/>
        </w:rPr>
      </w:pPr>
      <w:r w:rsidRPr="00EE249C">
        <w:rPr>
          <w:sz w:val="22"/>
          <w:szCs w:val="22"/>
          <w:lang w:val="sr-Latn-RS" w:eastAsia="hr-HR" w:bidi="hr-HR"/>
        </w:rPr>
        <w:t xml:space="preserve">ako ste slijepi ili slabovidi, nemojte koristiti </w:t>
      </w:r>
      <w:r w:rsidR="00D535D6" w:rsidRPr="00EE249C">
        <w:rPr>
          <w:sz w:val="22"/>
          <w:szCs w:val="22"/>
          <w:lang w:val="sr-Latn-RS" w:eastAsia="hr-HR" w:bidi="hr-HR"/>
        </w:rPr>
        <w:t>napunjeni injekcioni pen</w:t>
      </w:r>
      <w:r w:rsidRPr="00EE249C">
        <w:rPr>
          <w:sz w:val="22"/>
          <w:szCs w:val="22"/>
          <w:lang w:val="sr-Latn-RS" w:eastAsia="hr-HR" w:bidi="hr-HR"/>
        </w:rPr>
        <w:t xml:space="preserve"> bez nečije pomoći. Naime, nećete moći da očitate dozu na prozorčiću pena. Potražite pomoć osobe koja dobro vidi i obučena je za upotrebu pena. Ako ste slabovidi, pogledajte dio 3.</w:t>
      </w:r>
    </w:p>
    <w:p w14:paraId="2C293ECF" w14:textId="77777777" w:rsidR="001B476B" w:rsidRPr="00EE249C" w:rsidRDefault="001B476B" w:rsidP="001B476B">
      <w:pPr>
        <w:tabs>
          <w:tab w:val="left" w:pos="284"/>
        </w:tabs>
        <w:jc w:val="both"/>
        <w:rPr>
          <w:sz w:val="22"/>
          <w:szCs w:val="22"/>
          <w:lang w:val="sr-Latn-RS" w:eastAsia="hr-HR" w:bidi="hr-HR"/>
        </w:rPr>
      </w:pPr>
    </w:p>
    <w:p w14:paraId="455B5A2C" w14:textId="77777777" w:rsidR="001B476B" w:rsidRPr="00EE249C" w:rsidRDefault="001B476B" w:rsidP="001B476B">
      <w:pPr>
        <w:tabs>
          <w:tab w:val="left" w:pos="284"/>
        </w:tabs>
        <w:jc w:val="both"/>
        <w:rPr>
          <w:sz w:val="22"/>
          <w:szCs w:val="22"/>
          <w:u w:val="single"/>
          <w:lang w:val="sr-Latn-RS" w:eastAsia="hr-HR" w:bidi="hr-HR"/>
        </w:rPr>
      </w:pPr>
      <w:r w:rsidRPr="00EE249C">
        <w:rPr>
          <w:sz w:val="22"/>
          <w:szCs w:val="22"/>
          <w:u w:val="single"/>
          <w:lang w:val="sr-Latn-RS" w:eastAsia="hr-HR" w:bidi="hr-HR"/>
        </w:rPr>
        <w:t>Promjene na koži na mjestu ubrizgavanja</w:t>
      </w:r>
    </w:p>
    <w:p w14:paraId="5C9F350E" w14:textId="69F59FFC" w:rsidR="001B476B" w:rsidRPr="00EE249C" w:rsidRDefault="001B476B" w:rsidP="001B476B">
      <w:pPr>
        <w:tabs>
          <w:tab w:val="left" w:pos="284"/>
        </w:tabs>
        <w:jc w:val="both"/>
        <w:rPr>
          <w:sz w:val="22"/>
          <w:szCs w:val="22"/>
          <w:lang w:val="sr-Latn-RS" w:eastAsia="hr-HR" w:bidi="hr-HR"/>
        </w:rPr>
      </w:pPr>
      <w:r w:rsidRPr="00EE249C">
        <w:rPr>
          <w:sz w:val="22"/>
          <w:szCs w:val="22"/>
          <w:lang w:val="sr-Latn-RS" w:eastAsia="hr-HR" w:bidi="hr-HR"/>
        </w:rPr>
        <w:t xml:space="preserve">Mjesto ubrizgavanja treba </w:t>
      </w:r>
      <w:r w:rsidR="00745F26" w:rsidRPr="00EE249C">
        <w:rPr>
          <w:sz w:val="22"/>
          <w:szCs w:val="22"/>
          <w:lang w:val="sr-Latn-RS" w:eastAsia="hr-HR" w:bidi="hr-HR"/>
        </w:rPr>
        <w:t xml:space="preserve">mijenjati </w:t>
      </w:r>
      <w:r w:rsidRPr="00EE249C">
        <w:rPr>
          <w:sz w:val="22"/>
          <w:szCs w:val="22"/>
          <w:lang w:val="sr-Latn-RS" w:eastAsia="hr-HR" w:bidi="hr-HR"/>
        </w:rPr>
        <w:t>kako bi se spriječila pojava promjena</w:t>
      </w:r>
      <w:r w:rsidR="00745F26" w:rsidRPr="00EE249C">
        <w:rPr>
          <w:sz w:val="22"/>
          <w:szCs w:val="22"/>
          <w:lang w:val="sr-Latn-RS" w:eastAsia="hr-HR" w:bidi="hr-HR"/>
        </w:rPr>
        <w:t xml:space="preserve"> na koži</w:t>
      </w:r>
      <w:r w:rsidRPr="00EE249C">
        <w:rPr>
          <w:sz w:val="22"/>
          <w:szCs w:val="22"/>
          <w:lang w:val="sr-Latn-RS" w:eastAsia="hr-HR" w:bidi="hr-HR"/>
        </w:rPr>
        <w:t xml:space="preserve"> kao što su grudvice ispod kože. Insulin možda neće dobro djelovati ako ga ubrizgate u područje sa grudvicama (vidjeti dio Način primjene lijeka Toujeo). Ukoliko trenutno ubrizgavate lijek u područje u kome postoje potkožne grudvice, obratite se svom ljekaru prije nego što počnete da primjenjujete lijek u drugom području. Vaš ljekar će Vam možda reći da pažljivije pratite šećer u krvi ili će prilagoditi dozu insulina ili drugih antidijabetičkih ljekova.</w:t>
      </w:r>
    </w:p>
    <w:p w14:paraId="62C34994" w14:textId="77777777" w:rsidR="001B476B" w:rsidRPr="00EE249C" w:rsidRDefault="001B476B" w:rsidP="001B476B">
      <w:pPr>
        <w:keepNext/>
        <w:tabs>
          <w:tab w:val="left" w:pos="567"/>
        </w:tabs>
        <w:jc w:val="both"/>
        <w:rPr>
          <w:rFonts w:eastAsia="Calibri"/>
          <w:sz w:val="22"/>
          <w:szCs w:val="22"/>
          <w:u w:val="single"/>
          <w:lang w:val="sr-Latn-RS" w:eastAsia="hr-HR" w:bidi="hr-HR"/>
        </w:rPr>
      </w:pPr>
    </w:p>
    <w:p w14:paraId="78EA9764" w14:textId="77777777" w:rsidR="001B476B" w:rsidRPr="00EE249C" w:rsidRDefault="001B476B" w:rsidP="001B476B">
      <w:pPr>
        <w:keepNext/>
        <w:tabs>
          <w:tab w:val="left" w:pos="567"/>
        </w:tabs>
        <w:jc w:val="both"/>
        <w:rPr>
          <w:sz w:val="22"/>
          <w:szCs w:val="22"/>
          <w:u w:val="single"/>
          <w:lang w:val="sr-Latn-RS" w:eastAsia="hr-HR" w:bidi="hr-HR"/>
        </w:rPr>
      </w:pPr>
      <w:r w:rsidRPr="00EE249C">
        <w:rPr>
          <w:rFonts w:eastAsia="Calibri"/>
          <w:sz w:val="22"/>
          <w:szCs w:val="22"/>
          <w:u w:val="single"/>
          <w:lang w:val="sr-Latn-RS" w:eastAsia="hr-HR" w:bidi="hr-HR"/>
        </w:rPr>
        <w:t>Bolesti i povrede</w:t>
      </w:r>
    </w:p>
    <w:p w14:paraId="5ABED55B" w14:textId="77777777" w:rsidR="001B476B" w:rsidRPr="00EE249C" w:rsidRDefault="001B476B" w:rsidP="001B476B">
      <w:pPr>
        <w:tabs>
          <w:tab w:val="left" w:pos="567"/>
        </w:tabs>
        <w:jc w:val="both"/>
        <w:rPr>
          <w:sz w:val="22"/>
          <w:szCs w:val="22"/>
          <w:lang w:val="sr-Latn-RS" w:eastAsia="hr-HR" w:bidi="hr-HR"/>
        </w:rPr>
      </w:pPr>
      <w:r w:rsidRPr="00EE249C">
        <w:rPr>
          <w:rFonts w:eastAsia="Calibri"/>
          <w:sz w:val="22"/>
          <w:szCs w:val="22"/>
          <w:lang w:val="sr-Latn-RS" w:eastAsia="hr-HR" w:bidi="hr-HR"/>
        </w:rPr>
        <w:t>Liječenje šećerne bolesti može zahtijevati dodatni oprez (npr. analize krvi i mokraće) u sljedećim situacijama:</w:t>
      </w:r>
    </w:p>
    <w:p w14:paraId="660BF1FA" w14:textId="227E1E92" w:rsidR="001B476B" w:rsidRPr="00EE249C" w:rsidRDefault="00745F26" w:rsidP="006524FF">
      <w:pPr>
        <w:pStyle w:val="ListParagraph"/>
        <w:numPr>
          <w:ilvl w:val="0"/>
          <w:numId w:val="43"/>
        </w:numPr>
        <w:tabs>
          <w:tab w:val="left" w:pos="284"/>
          <w:tab w:val="left" w:pos="567"/>
        </w:tabs>
        <w:ind w:left="142" w:hanging="142"/>
        <w:jc w:val="both"/>
        <w:rPr>
          <w:sz w:val="22"/>
          <w:szCs w:val="22"/>
          <w:lang w:val="sr-Latn-RS" w:eastAsia="hr-HR" w:bidi="hr-HR"/>
        </w:rPr>
      </w:pPr>
      <w:r w:rsidRPr="00EE249C">
        <w:rPr>
          <w:sz w:val="22"/>
          <w:szCs w:val="22"/>
          <w:lang w:val="sr-Latn-RS" w:eastAsia="hr-HR" w:bidi="hr-HR"/>
        </w:rPr>
        <w:lastRenderedPageBreak/>
        <w:t xml:space="preserve">  </w:t>
      </w:r>
      <w:r w:rsidR="001B476B" w:rsidRPr="00EE249C">
        <w:rPr>
          <w:sz w:val="22"/>
          <w:szCs w:val="22"/>
          <w:lang w:val="sr-Latn-RS" w:eastAsia="hr-HR" w:bidi="hr-HR"/>
        </w:rPr>
        <w:t>ako ste bolesni ili teško povrijeđeni, nivo šećera u krvi može da poraste (hiperglikemija),</w:t>
      </w:r>
    </w:p>
    <w:p w14:paraId="734EEF90" w14:textId="77777777" w:rsidR="001B476B" w:rsidRPr="00EE249C" w:rsidRDefault="001B476B" w:rsidP="006524FF">
      <w:pPr>
        <w:pStyle w:val="ListParagraph"/>
        <w:numPr>
          <w:ilvl w:val="0"/>
          <w:numId w:val="43"/>
        </w:numPr>
        <w:tabs>
          <w:tab w:val="left" w:pos="284"/>
          <w:tab w:val="left" w:pos="567"/>
        </w:tabs>
        <w:ind w:left="0" w:firstLine="0"/>
        <w:jc w:val="both"/>
        <w:rPr>
          <w:sz w:val="22"/>
          <w:szCs w:val="22"/>
          <w:lang w:val="sr-Latn-RS" w:eastAsia="hr-HR" w:bidi="hr-HR"/>
        </w:rPr>
      </w:pPr>
      <w:r w:rsidRPr="00EE249C">
        <w:rPr>
          <w:sz w:val="22"/>
          <w:szCs w:val="22"/>
          <w:lang w:val="sr-Latn-RS" w:eastAsia="hr-HR" w:bidi="hr-HR"/>
        </w:rPr>
        <w:t>ako ne jedete dovoljno, nivo šećera u krvi može postati previše nizak (hipoglikemija).</w:t>
      </w:r>
    </w:p>
    <w:p w14:paraId="36496F29" w14:textId="77777777" w:rsidR="001B476B" w:rsidRPr="00EE249C" w:rsidRDefault="001B476B" w:rsidP="006524FF">
      <w:pPr>
        <w:pStyle w:val="ListParagraph"/>
        <w:tabs>
          <w:tab w:val="left" w:pos="567"/>
        </w:tabs>
        <w:ind w:left="0"/>
        <w:jc w:val="both"/>
        <w:rPr>
          <w:b/>
          <w:sz w:val="22"/>
          <w:szCs w:val="22"/>
          <w:lang w:val="sr-Latn-RS" w:eastAsia="hr-HR" w:bidi="hr-HR"/>
        </w:rPr>
      </w:pPr>
      <w:r w:rsidRPr="00EE249C">
        <w:rPr>
          <w:rFonts w:eastAsia="Calibri"/>
          <w:sz w:val="22"/>
          <w:szCs w:val="22"/>
          <w:lang w:val="sr-Latn-RS" w:eastAsia="hr-HR" w:bidi="hr-HR"/>
        </w:rPr>
        <w:t>U većini slučajeva ćete razgovarati sa ljekarom. Ako se osjećate loše ili zadobijete povredu, odmah se obratite ljekaru.</w:t>
      </w:r>
    </w:p>
    <w:p w14:paraId="3A3A3782" w14:textId="77777777" w:rsidR="001B476B" w:rsidRPr="00EE249C" w:rsidRDefault="001B476B" w:rsidP="001B476B">
      <w:pPr>
        <w:tabs>
          <w:tab w:val="left" w:pos="567"/>
        </w:tabs>
        <w:jc w:val="both"/>
        <w:rPr>
          <w:b/>
          <w:sz w:val="22"/>
          <w:szCs w:val="22"/>
          <w:lang w:val="sr-Latn-RS" w:eastAsia="hr-HR" w:bidi="hr-HR"/>
        </w:rPr>
      </w:pPr>
    </w:p>
    <w:p w14:paraId="6670583B" w14:textId="77777777" w:rsidR="001B476B" w:rsidRPr="00EE249C" w:rsidRDefault="001B476B" w:rsidP="001B476B">
      <w:pPr>
        <w:keepNext/>
        <w:tabs>
          <w:tab w:val="left" w:pos="567"/>
        </w:tabs>
        <w:jc w:val="both"/>
        <w:rPr>
          <w:rFonts w:eastAsia="Calibri"/>
          <w:sz w:val="22"/>
          <w:szCs w:val="22"/>
          <w:lang w:val="sr-Latn-RS" w:eastAsia="hr-HR" w:bidi="hr-HR"/>
        </w:rPr>
      </w:pPr>
      <w:r w:rsidRPr="00EE249C">
        <w:rPr>
          <w:rFonts w:eastAsia="Calibri"/>
          <w:sz w:val="22"/>
          <w:szCs w:val="22"/>
          <w:lang w:val="sr-Latn-RS" w:eastAsia="hr-HR" w:bidi="hr-HR"/>
        </w:rPr>
        <w:t>Ako imate šećernu bolest tipa 1 i bolest ili povredu:</w:t>
      </w:r>
    </w:p>
    <w:p w14:paraId="7EF5BFBF"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nemojte</w:t>
      </w:r>
      <w:r w:rsidRPr="00EE249C">
        <w:rPr>
          <w:rFonts w:eastAsia="Calibri"/>
          <w:sz w:val="22"/>
          <w:szCs w:val="22"/>
          <w:lang w:val="sr-Latn-RS" w:eastAsia="hr-HR" w:bidi="hr-HR"/>
        </w:rPr>
        <w:t xml:space="preserve"> prestati sa primjenom insulina,</w:t>
      </w:r>
    </w:p>
    <w:p w14:paraId="34CA0D4E"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 xml:space="preserve">nastavite sa uzimanjem dovoljne količine ugljenih hidrata. </w:t>
      </w:r>
    </w:p>
    <w:p w14:paraId="466D3A2F" w14:textId="77777777" w:rsidR="001B476B" w:rsidRPr="00EE249C" w:rsidRDefault="001B476B" w:rsidP="001B476B">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Uvijek recite osobama koje Vas njeguju ili liječe da imate šećernu bolest.</w:t>
      </w:r>
    </w:p>
    <w:p w14:paraId="675DF689" w14:textId="77777777" w:rsidR="001B476B" w:rsidRPr="00EE249C" w:rsidRDefault="001B476B" w:rsidP="001B476B">
      <w:pPr>
        <w:tabs>
          <w:tab w:val="left" w:pos="567"/>
        </w:tabs>
        <w:jc w:val="both"/>
        <w:rPr>
          <w:rFonts w:eastAsia="Calibri"/>
          <w:sz w:val="22"/>
          <w:szCs w:val="22"/>
          <w:lang w:val="sr-Latn-RS" w:eastAsia="hr-HR" w:bidi="hr-HR"/>
        </w:rPr>
      </w:pPr>
    </w:p>
    <w:p w14:paraId="1AC7E154" w14:textId="77777777" w:rsidR="001B476B" w:rsidRPr="00EE249C" w:rsidRDefault="001B476B" w:rsidP="001B476B">
      <w:pPr>
        <w:tabs>
          <w:tab w:val="left" w:pos="567"/>
        </w:tabs>
        <w:jc w:val="both"/>
        <w:rPr>
          <w:sz w:val="22"/>
          <w:szCs w:val="22"/>
          <w:lang w:val="sr-Latn-RS" w:eastAsia="hr-HR" w:bidi="hr-HR"/>
        </w:rPr>
      </w:pPr>
      <w:r w:rsidRPr="00EE249C">
        <w:rPr>
          <w:rFonts w:eastAsia="Calibri"/>
          <w:sz w:val="22"/>
          <w:szCs w:val="22"/>
          <w:lang w:val="sr-Latn-RS" w:eastAsia="hr-HR" w:bidi="hr-HR"/>
        </w:rPr>
        <w:t>Liječenje insulinom može stimulisati tijelo da stvara antitijela na insulin (supstance koje djeluju protiv insulina). Ipak, to će zahtijevati promjenu doze insulina samo u vrlo rijetkim slučajevima.</w:t>
      </w:r>
    </w:p>
    <w:p w14:paraId="011C1B27" w14:textId="77777777" w:rsidR="001B476B" w:rsidRPr="00EE249C" w:rsidRDefault="001B476B" w:rsidP="001B476B">
      <w:pPr>
        <w:tabs>
          <w:tab w:val="left" w:pos="567"/>
        </w:tabs>
        <w:jc w:val="both"/>
        <w:rPr>
          <w:sz w:val="22"/>
          <w:szCs w:val="22"/>
          <w:lang w:val="sr-Latn-RS" w:eastAsia="hr-HR" w:bidi="hr-HR"/>
        </w:rPr>
      </w:pPr>
    </w:p>
    <w:p w14:paraId="2E4A4D28" w14:textId="77777777" w:rsidR="001B476B" w:rsidRPr="00EE249C" w:rsidRDefault="001B476B" w:rsidP="001B476B">
      <w:pPr>
        <w:keepNext/>
        <w:tabs>
          <w:tab w:val="left" w:pos="567"/>
        </w:tabs>
        <w:jc w:val="both"/>
        <w:rPr>
          <w:sz w:val="22"/>
          <w:szCs w:val="22"/>
          <w:u w:val="single"/>
          <w:lang w:val="sr-Latn-RS" w:eastAsia="hr-HR" w:bidi="hr-HR"/>
        </w:rPr>
      </w:pPr>
      <w:r w:rsidRPr="00EE249C">
        <w:rPr>
          <w:rFonts w:eastAsia="Calibri"/>
          <w:sz w:val="22"/>
          <w:szCs w:val="22"/>
          <w:u w:val="single"/>
          <w:lang w:val="sr-Latn-RS" w:eastAsia="hr-HR" w:bidi="hr-HR"/>
        </w:rPr>
        <w:t>Putovanje</w:t>
      </w:r>
    </w:p>
    <w:p w14:paraId="737ED4E4" w14:textId="77777777" w:rsidR="001B476B" w:rsidRPr="00EE249C" w:rsidRDefault="001B476B" w:rsidP="001B476B">
      <w:pPr>
        <w:keepNext/>
        <w:tabs>
          <w:tab w:val="left" w:pos="567"/>
        </w:tabs>
        <w:jc w:val="both"/>
        <w:rPr>
          <w:sz w:val="22"/>
          <w:szCs w:val="22"/>
          <w:lang w:val="sr-Latn-RS" w:eastAsia="hr-HR" w:bidi="hr-HR"/>
        </w:rPr>
      </w:pPr>
      <w:r w:rsidRPr="00EE249C">
        <w:rPr>
          <w:rFonts w:eastAsia="Calibri"/>
          <w:sz w:val="22"/>
          <w:szCs w:val="22"/>
          <w:lang w:val="sr-Latn-RS" w:eastAsia="hr-HR" w:bidi="hr-HR"/>
        </w:rPr>
        <w:t>Obratite se svom ljekaru prije putovanja. Možda ćete morati da porazgovarate o sljedećem:</w:t>
      </w:r>
    </w:p>
    <w:p w14:paraId="63BA209B"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da li je vrsta insulina koju koristite dostupna u zemlji koju posjećujete,</w:t>
      </w:r>
    </w:p>
    <w:p w14:paraId="7681C095"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kako organizovati zalihe insulina, igala i drugog pribora,</w:t>
      </w:r>
    </w:p>
    <w:p w14:paraId="6AC61202"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kako ispravno čuvati insulin za vrijeme putovanja,</w:t>
      </w:r>
    </w:p>
    <w:p w14:paraId="4BADB68F"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raspored uzimanja obroka i insulina,</w:t>
      </w:r>
    </w:p>
    <w:p w14:paraId="62417213"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mogućim uticajima promjene vremenskih zona,</w:t>
      </w:r>
    </w:p>
    <w:p w14:paraId="03C232D9"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mogućim zdravstvenim rizicima u zemljama koje ćete posjetiti,</w:t>
      </w:r>
    </w:p>
    <w:p w14:paraId="4C25708B" w14:textId="77777777" w:rsidR="001B476B" w:rsidRPr="00EE249C" w:rsidRDefault="001B476B" w:rsidP="001B476B">
      <w:pPr>
        <w:numPr>
          <w:ilvl w:val="0"/>
          <w:numId w:val="30"/>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šta treba da učinite u hitnim slučajevima ako se ne osjećate dobro ili se razbolite.</w:t>
      </w:r>
    </w:p>
    <w:p w14:paraId="535B69CC" w14:textId="77777777" w:rsidR="001B476B" w:rsidRPr="00EE249C" w:rsidRDefault="001B476B" w:rsidP="001B476B">
      <w:pPr>
        <w:tabs>
          <w:tab w:val="left" w:pos="284"/>
          <w:tab w:val="center" w:pos="4320"/>
          <w:tab w:val="right" w:pos="8640"/>
        </w:tabs>
        <w:jc w:val="both"/>
        <w:rPr>
          <w:sz w:val="22"/>
          <w:szCs w:val="22"/>
          <w:lang w:val="sr-Latn-RS"/>
        </w:rPr>
      </w:pPr>
    </w:p>
    <w:p w14:paraId="64EDAE4F" w14:textId="77777777" w:rsidR="00C77D13" w:rsidRPr="00EE249C" w:rsidRDefault="00C77D13" w:rsidP="00A32113">
      <w:pPr>
        <w:rPr>
          <w:b/>
          <w:bCs/>
          <w:sz w:val="22"/>
          <w:szCs w:val="22"/>
          <w:lang w:val="sr-Latn-RS"/>
        </w:rPr>
      </w:pPr>
      <w:r w:rsidRPr="00EE249C">
        <w:rPr>
          <w:b/>
          <w:bCs/>
          <w:sz w:val="22"/>
          <w:szCs w:val="22"/>
          <w:lang w:val="sr-Latn-RS"/>
        </w:rPr>
        <w:t>Djeca i adolescenti</w:t>
      </w:r>
    </w:p>
    <w:p w14:paraId="31AEA2F0" w14:textId="5D0F1E0C" w:rsidR="001B476B" w:rsidRPr="00EE249C" w:rsidRDefault="001B476B" w:rsidP="001B476B">
      <w:pPr>
        <w:tabs>
          <w:tab w:val="left" w:pos="567"/>
        </w:tabs>
        <w:spacing w:before="120"/>
        <w:jc w:val="both"/>
        <w:rPr>
          <w:sz w:val="22"/>
          <w:szCs w:val="22"/>
          <w:lang w:val="sr-Latn-RS" w:eastAsia="hr-HR" w:bidi="hr-HR"/>
        </w:rPr>
      </w:pPr>
      <w:r w:rsidRPr="00EE249C">
        <w:rPr>
          <w:sz w:val="22"/>
          <w:szCs w:val="22"/>
          <w:lang w:val="sr-Latn-RS" w:eastAsia="hr-HR" w:bidi="hr-HR"/>
        </w:rPr>
        <w:t>Ovaj lijek se ne smije davati djeci mlađoj od 6 godina jer nema iskustava o njegovoj primjeni u toj starosnoj grupi.</w:t>
      </w:r>
    </w:p>
    <w:p w14:paraId="0D44EBA3" w14:textId="77777777" w:rsidR="00C77D13" w:rsidRPr="00EE249C" w:rsidRDefault="00C77D13" w:rsidP="001B476B">
      <w:pPr>
        <w:rPr>
          <w:bCs/>
          <w:sz w:val="22"/>
          <w:szCs w:val="22"/>
          <w:lang w:val="sr-Latn-RS"/>
        </w:rPr>
      </w:pPr>
    </w:p>
    <w:p w14:paraId="28108503" w14:textId="77777777" w:rsidR="00A32113" w:rsidRPr="00EE249C" w:rsidRDefault="00A32113" w:rsidP="00A32113">
      <w:pPr>
        <w:rPr>
          <w:b/>
          <w:sz w:val="22"/>
          <w:szCs w:val="22"/>
          <w:lang w:val="sr-Latn-RS"/>
        </w:rPr>
      </w:pPr>
      <w:r w:rsidRPr="00EE249C">
        <w:rPr>
          <w:b/>
          <w:sz w:val="22"/>
          <w:szCs w:val="22"/>
          <w:lang w:val="sr-Latn-RS"/>
        </w:rPr>
        <w:t xml:space="preserve">Primjena drugih </w:t>
      </w:r>
      <w:r w:rsidR="001B03B0" w:rsidRPr="00EE249C">
        <w:rPr>
          <w:b/>
          <w:sz w:val="22"/>
          <w:szCs w:val="22"/>
          <w:lang w:val="sr-Latn-RS"/>
        </w:rPr>
        <w:t>l</w:t>
      </w:r>
      <w:r w:rsidRPr="00EE249C">
        <w:rPr>
          <w:b/>
          <w:sz w:val="22"/>
          <w:szCs w:val="22"/>
          <w:lang w:val="sr-Latn-RS"/>
        </w:rPr>
        <w:t>jekova</w:t>
      </w:r>
    </w:p>
    <w:p w14:paraId="4A042612" w14:textId="77777777" w:rsidR="001B476B" w:rsidRPr="00EE249C" w:rsidRDefault="001B476B" w:rsidP="001B476B">
      <w:pPr>
        <w:jc w:val="both"/>
        <w:rPr>
          <w:b/>
          <w:sz w:val="22"/>
          <w:szCs w:val="22"/>
          <w:lang w:val="sr-Latn-RS"/>
        </w:rPr>
      </w:pPr>
      <w:r w:rsidRPr="00EE249C">
        <w:rPr>
          <w:rFonts w:eastAsia="Calibri"/>
          <w:sz w:val="22"/>
          <w:szCs w:val="22"/>
          <w:lang w:val="sr-Latn-RS" w:eastAsia="hr-HR" w:bidi="hr-HR"/>
        </w:rPr>
        <w:t>Obavijestite svog ljekara, farmaceuta ili medicinsku sestru ako uzimate ili ste nedavno uzeli ili biste mogli uzeti bilo koje druge ljekove.</w:t>
      </w:r>
    </w:p>
    <w:p w14:paraId="1C35565F" w14:textId="77777777" w:rsidR="001B476B" w:rsidRPr="00EE249C" w:rsidRDefault="001B476B" w:rsidP="001B476B">
      <w:pPr>
        <w:keepNext/>
        <w:tabs>
          <w:tab w:val="left" w:pos="567"/>
        </w:tabs>
        <w:jc w:val="both"/>
        <w:rPr>
          <w:rFonts w:eastAsia="Calibri"/>
          <w:sz w:val="22"/>
          <w:szCs w:val="22"/>
          <w:lang w:val="sr-Latn-RS" w:eastAsia="hr-HR" w:bidi="hr-HR"/>
        </w:rPr>
      </w:pPr>
    </w:p>
    <w:p w14:paraId="453F43CB" w14:textId="77777777" w:rsidR="001B476B" w:rsidRPr="00EE249C" w:rsidRDefault="001B476B" w:rsidP="001B476B">
      <w:pPr>
        <w:keepNext/>
        <w:tabs>
          <w:tab w:val="left" w:pos="567"/>
        </w:tabs>
        <w:jc w:val="both"/>
        <w:rPr>
          <w:sz w:val="22"/>
          <w:szCs w:val="22"/>
          <w:lang w:val="sr-Latn-RS" w:eastAsia="hr-HR" w:bidi="hr-HR"/>
        </w:rPr>
      </w:pPr>
      <w:r w:rsidRPr="00EE249C">
        <w:rPr>
          <w:rFonts w:eastAsia="Calibri"/>
          <w:sz w:val="22"/>
          <w:szCs w:val="22"/>
          <w:lang w:val="sr-Latn-RS" w:eastAsia="hr-HR" w:bidi="hr-HR"/>
        </w:rPr>
        <w:t>Neki ljekovi mogu promijeniti nivo šećera u krvi. To znači da ćete možda morati da promijenite dozu insulina. Stoga, prije nego što uzmete neki lijek, pitajte svog ljekara hoće li on uticati na nivo šećera u krvi i šta treba da učinite ako bude potrebno. Morate biti oprezni i kada prestajete sa primjenom nekog lijeka.</w:t>
      </w:r>
    </w:p>
    <w:p w14:paraId="27188EF3" w14:textId="77777777" w:rsidR="001B476B" w:rsidRPr="00EE249C" w:rsidRDefault="001B476B" w:rsidP="001B476B">
      <w:pPr>
        <w:tabs>
          <w:tab w:val="left" w:pos="567"/>
        </w:tabs>
        <w:jc w:val="both"/>
        <w:rPr>
          <w:sz w:val="22"/>
          <w:szCs w:val="22"/>
          <w:lang w:val="sr-Latn-RS" w:eastAsia="hr-HR" w:bidi="hr-HR"/>
        </w:rPr>
      </w:pPr>
    </w:p>
    <w:p w14:paraId="7430CFB3" w14:textId="77777777" w:rsidR="001B476B" w:rsidRPr="00EE249C" w:rsidRDefault="001B476B" w:rsidP="001B476B">
      <w:pPr>
        <w:keepNext/>
        <w:tabs>
          <w:tab w:val="left" w:pos="567"/>
        </w:tabs>
        <w:jc w:val="both"/>
        <w:rPr>
          <w:sz w:val="22"/>
          <w:szCs w:val="22"/>
          <w:u w:val="single"/>
          <w:lang w:val="sr-Latn-RS" w:eastAsia="hr-HR" w:bidi="hr-HR"/>
        </w:rPr>
      </w:pPr>
      <w:r w:rsidRPr="00EE249C">
        <w:rPr>
          <w:rFonts w:eastAsia="Calibri"/>
          <w:sz w:val="22"/>
          <w:szCs w:val="22"/>
          <w:u w:val="single"/>
          <w:lang w:val="sr-Latn-RS" w:eastAsia="hr-HR" w:bidi="hr-HR"/>
        </w:rPr>
        <w:t>Nivo šećera u krvi može pasti (hipoglikemija) ako uzimate:</w:t>
      </w:r>
    </w:p>
    <w:p w14:paraId="0F9CF48D"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bilo koji drugi lijek za liječenje šećerne bolesti,</w:t>
      </w:r>
    </w:p>
    <w:p w14:paraId="135E75B4"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dizopiramid – koristi se za liječenje nekih srčanih tegoba,</w:t>
      </w:r>
    </w:p>
    <w:p w14:paraId="29D641E0"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fluoksetin – koristi se za liječenje depresije,</w:t>
      </w:r>
    </w:p>
    <w:p w14:paraId="1BA9ECCB"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sulfonamidske antibiotike,</w:t>
      </w:r>
    </w:p>
    <w:p w14:paraId="60EDE6FC"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fibrate – koriste se za snižavanje visokog nivoa masnoća u krvi,</w:t>
      </w:r>
    </w:p>
    <w:p w14:paraId="21C33714"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inhibitore monoaminooksidaze – koriste se za liječenje depresije,</w:t>
      </w:r>
    </w:p>
    <w:p w14:paraId="5924B276" w14:textId="77777777" w:rsidR="001B476B" w:rsidRPr="00EE249C" w:rsidRDefault="001B476B" w:rsidP="001B476B">
      <w:pPr>
        <w:numPr>
          <w:ilvl w:val="0"/>
          <w:numId w:val="32"/>
        </w:numP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inhibitore angiotenzin konvertujućeg enzima (ACE inhibitore) – koriste se za liječenje nekih srčanih</w:t>
      </w:r>
      <w:r w:rsidRPr="00EE249C">
        <w:rPr>
          <w:sz w:val="22"/>
          <w:szCs w:val="22"/>
          <w:lang w:val="sr-Latn-RS" w:eastAsia="hr-HR" w:bidi="hr-HR"/>
        </w:rPr>
        <w:t xml:space="preserve"> </w:t>
      </w:r>
      <w:r w:rsidRPr="00EE249C">
        <w:rPr>
          <w:rFonts w:eastAsia="Calibri"/>
          <w:sz w:val="22"/>
          <w:szCs w:val="22"/>
          <w:lang w:val="sr-Latn-RS" w:eastAsia="hr-HR" w:bidi="hr-HR"/>
        </w:rPr>
        <w:t>tegoba ili visokog krvnog pritiska,</w:t>
      </w:r>
    </w:p>
    <w:p w14:paraId="6FDF3B8C" w14:textId="77777777" w:rsidR="001B476B" w:rsidRPr="00EE249C" w:rsidRDefault="001B476B" w:rsidP="001B476B">
      <w:pPr>
        <w:numPr>
          <w:ilvl w:val="0"/>
          <w:numId w:val="32"/>
        </w:numPr>
        <w:tabs>
          <w:tab w:val="left" w:pos="284"/>
        </w:tabs>
        <w:ind w:left="284" w:hanging="284"/>
        <w:jc w:val="both"/>
        <w:rPr>
          <w:rFonts w:eastAsia="Calibri"/>
          <w:sz w:val="22"/>
          <w:szCs w:val="22"/>
          <w:lang w:val="sr-Latn-RS" w:eastAsia="hr-HR" w:bidi="hr-HR"/>
        </w:rPr>
      </w:pPr>
      <w:r w:rsidRPr="00EE249C">
        <w:rPr>
          <w:rFonts w:eastAsia="Calibri"/>
          <w:sz w:val="22"/>
          <w:szCs w:val="22"/>
          <w:lang w:val="sr-Latn-RS" w:eastAsia="hr-HR" w:bidi="hr-HR"/>
        </w:rPr>
        <w:t>ljekove za ublažavanje bolova i snižavanje povišene temperature, kao što su pentoksifilin, propoksifen i salicilati (poput acetilsalicilne kiseline),</w:t>
      </w:r>
    </w:p>
    <w:p w14:paraId="61FC4C2A" w14:textId="77777777" w:rsidR="001B476B" w:rsidRPr="00EE249C" w:rsidRDefault="001B476B" w:rsidP="001B476B">
      <w:pPr>
        <w:numPr>
          <w:ilvl w:val="0"/>
          <w:numId w:val="32"/>
        </w:numPr>
        <w:tabs>
          <w:tab w:val="left" w:pos="284"/>
        </w:tabs>
        <w:ind w:left="284" w:hanging="284"/>
        <w:jc w:val="both"/>
        <w:rPr>
          <w:rFonts w:eastAsia="Calibri"/>
          <w:sz w:val="22"/>
          <w:szCs w:val="22"/>
          <w:lang w:val="sr-Latn-RS" w:eastAsia="hr-HR" w:bidi="hr-HR"/>
        </w:rPr>
      </w:pPr>
      <w:r w:rsidRPr="00EE249C">
        <w:rPr>
          <w:rFonts w:eastAsia="Calibri"/>
          <w:sz w:val="22"/>
          <w:szCs w:val="22"/>
          <w:lang w:val="sr-Latn-RS" w:eastAsia="hr-HR" w:bidi="hr-HR"/>
        </w:rPr>
        <w:t>pentamidin – koristi se za liječenje nekih parazitskih infekcija. Može dovesti do previše niskog nivoa šećera u krvi, nakon kojeg ponekad može uslijediti previše visok nivo šećera u krvi.</w:t>
      </w:r>
    </w:p>
    <w:p w14:paraId="2702CD16" w14:textId="77777777" w:rsidR="001B476B" w:rsidRPr="00EE249C" w:rsidRDefault="001B476B" w:rsidP="001B476B">
      <w:pPr>
        <w:jc w:val="both"/>
        <w:rPr>
          <w:rFonts w:eastAsia="Calibri"/>
          <w:sz w:val="22"/>
          <w:szCs w:val="22"/>
          <w:lang w:val="sr-Latn-RS" w:eastAsia="hr-HR" w:bidi="hr-HR"/>
        </w:rPr>
      </w:pPr>
    </w:p>
    <w:p w14:paraId="31829910" w14:textId="77777777" w:rsidR="001B476B" w:rsidRPr="00EE249C" w:rsidRDefault="001B476B" w:rsidP="001B476B">
      <w:pPr>
        <w:keepNext/>
        <w:jc w:val="both"/>
        <w:rPr>
          <w:sz w:val="22"/>
          <w:szCs w:val="22"/>
          <w:u w:val="single"/>
          <w:lang w:val="sr-Latn-RS" w:eastAsia="hr-HR" w:bidi="hr-HR"/>
        </w:rPr>
      </w:pPr>
      <w:r w:rsidRPr="00EE249C">
        <w:rPr>
          <w:rFonts w:eastAsia="Calibri"/>
          <w:sz w:val="22"/>
          <w:szCs w:val="22"/>
          <w:u w:val="single"/>
          <w:lang w:val="sr-Latn-RS" w:eastAsia="hr-HR" w:bidi="hr-HR"/>
        </w:rPr>
        <w:t>Nivo šećera u krvi može porasti (hiperglikemija) ako uzimate:</w:t>
      </w:r>
    </w:p>
    <w:p w14:paraId="7A36CD01"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kortikosteroide poput kortizona – koriste se za liječenje zapaljenja,</w:t>
      </w:r>
    </w:p>
    <w:p w14:paraId="2363A988"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danazol – koristi se za liječenje endometrioze,</w:t>
      </w:r>
    </w:p>
    <w:p w14:paraId="416B9E26"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diazoksid – koristi se za liječenje visokog krvnog pritiska,</w:t>
      </w:r>
    </w:p>
    <w:p w14:paraId="589EE62E"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inhibitore proteaze – koriste se za liječenje HIV infekcije,</w:t>
      </w:r>
    </w:p>
    <w:p w14:paraId="62F14C66" w14:textId="77777777" w:rsidR="001B476B" w:rsidRPr="00EE249C" w:rsidRDefault="001B476B" w:rsidP="001B476B">
      <w:pPr>
        <w:numPr>
          <w:ilvl w:val="0"/>
          <w:numId w:val="32"/>
        </w:numPr>
        <w:tabs>
          <w:tab w:val="left" w:pos="284"/>
        </w:tabs>
        <w:ind w:left="360"/>
        <w:jc w:val="both"/>
        <w:rPr>
          <w:sz w:val="22"/>
          <w:szCs w:val="22"/>
          <w:lang w:val="sr-Latn-RS" w:eastAsia="hr-HR" w:bidi="hr-HR"/>
        </w:rPr>
      </w:pPr>
      <w:r w:rsidRPr="00EE249C">
        <w:rPr>
          <w:rFonts w:eastAsia="Calibri"/>
          <w:sz w:val="22"/>
          <w:szCs w:val="22"/>
          <w:lang w:val="sr-Latn-RS" w:eastAsia="hr-HR" w:bidi="hr-HR"/>
        </w:rPr>
        <w:lastRenderedPageBreak/>
        <w:t>diuretike – koriste se za liječenje visokog krvnog pritiska ili zadržavanja tečnosti,</w:t>
      </w:r>
    </w:p>
    <w:p w14:paraId="5E0CCF27"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glukagon – koristi za liječenje vrlo niskog nivoa šećera u krvi,</w:t>
      </w:r>
    </w:p>
    <w:p w14:paraId="2C73ECCD"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izoniazid – koristi se za liječenje tuberkuloze,</w:t>
      </w:r>
    </w:p>
    <w:p w14:paraId="765041F2"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somatropin – hormon rasta,</w:t>
      </w:r>
    </w:p>
    <w:p w14:paraId="7FFEDA12"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hormone štitne žlezde – koriste se za liječenje oboljenja štitne žlijezde,</w:t>
      </w:r>
    </w:p>
    <w:p w14:paraId="6F00D9CD"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estrogene i progestagene – poput onih u pilulama za kontracepciju,</w:t>
      </w:r>
    </w:p>
    <w:p w14:paraId="0EB071A8" w14:textId="77777777" w:rsidR="001B476B" w:rsidRPr="00EE249C" w:rsidRDefault="001B476B" w:rsidP="001B476B">
      <w:pPr>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klozapin, olanzapin i derivate fenotiazina – koriste se za liječenje psihijatrijskih poremećaja,</w:t>
      </w:r>
    </w:p>
    <w:p w14:paraId="2204E7F7" w14:textId="77777777" w:rsidR="001B476B" w:rsidRPr="00EE249C" w:rsidRDefault="001B476B" w:rsidP="001B476B">
      <w:pPr>
        <w:numPr>
          <w:ilvl w:val="0"/>
          <w:numId w:val="32"/>
        </w:numP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simpatomimetičke ljekove poput epinefrina (adrenalina), salbutamola i terbutalina – koriste se za liječenje astme.</w:t>
      </w:r>
    </w:p>
    <w:p w14:paraId="3143AF78" w14:textId="77777777" w:rsidR="001B476B" w:rsidRPr="00EE249C" w:rsidRDefault="001B476B" w:rsidP="001B476B">
      <w:pPr>
        <w:tabs>
          <w:tab w:val="left" w:pos="567"/>
        </w:tabs>
        <w:jc w:val="both"/>
        <w:rPr>
          <w:sz w:val="22"/>
          <w:szCs w:val="22"/>
          <w:lang w:val="sr-Latn-RS" w:eastAsia="hr-HR" w:bidi="hr-HR"/>
        </w:rPr>
      </w:pPr>
    </w:p>
    <w:p w14:paraId="0CAF660A" w14:textId="77777777" w:rsidR="001B476B" w:rsidRPr="00EE249C" w:rsidRDefault="001B476B" w:rsidP="001B476B">
      <w:pPr>
        <w:keepNext/>
        <w:tabs>
          <w:tab w:val="left" w:pos="567"/>
        </w:tabs>
        <w:jc w:val="both"/>
        <w:rPr>
          <w:sz w:val="22"/>
          <w:szCs w:val="22"/>
          <w:u w:val="single"/>
          <w:lang w:val="sr-Latn-RS" w:eastAsia="hr-HR" w:bidi="hr-HR"/>
        </w:rPr>
      </w:pPr>
      <w:r w:rsidRPr="00EE249C">
        <w:rPr>
          <w:rFonts w:eastAsia="Calibri"/>
          <w:sz w:val="22"/>
          <w:szCs w:val="22"/>
          <w:u w:val="single"/>
          <w:lang w:val="sr-Latn-RS" w:eastAsia="hr-HR" w:bidi="hr-HR"/>
        </w:rPr>
        <w:t>Nivo šećera u krvi može porasti ili pasti ako uzimate:</w:t>
      </w:r>
    </w:p>
    <w:p w14:paraId="3FEA4023" w14:textId="77777777" w:rsidR="001B476B" w:rsidRPr="00EE249C" w:rsidRDefault="001B476B" w:rsidP="001B476B">
      <w:pPr>
        <w:widowControl w:val="0"/>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beta-blokatore ili klonidin – koriste se za liječenje visokog krvnog pritiska,</w:t>
      </w:r>
    </w:p>
    <w:p w14:paraId="18AB4287" w14:textId="77777777" w:rsidR="001B476B" w:rsidRPr="00EE249C" w:rsidRDefault="001B476B" w:rsidP="001B476B">
      <w:pPr>
        <w:widowControl w:val="0"/>
        <w:numPr>
          <w:ilvl w:val="0"/>
          <w:numId w:val="32"/>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soli litijuma – koriste se za liječenje psihijatrijskih poremećaja.</w:t>
      </w:r>
    </w:p>
    <w:p w14:paraId="7D23F747" w14:textId="77777777" w:rsidR="001B476B" w:rsidRPr="00EE249C" w:rsidRDefault="001B476B" w:rsidP="001B476B">
      <w:pPr>
        <w:keepNext/>
        <w:tabs>
          <w:tab w:val="left" w:pos="567"/>
        </w:tabs>
        <w:jc w:val="both"/>
        <w:rPr>
          <w:rFonts w:eastAsia="Calibri"/>
          <w:sz w:val="22"/>
          <w:szCs w:val="22"/>
          <w:lang w:val="sr-Latn-RS" w:eastAsia="hr-HR" w:bidi="hr-HR"/>
        </w:rPr>
      </w:pPr>
    </w:p>
    <w:p w14:paraId="67D24E82" w14:textId="77777777" w:rsidR="001B476B" w:rsidRPr="00EE249C" w:rsidRDefault="001B476B" w:rsidP="001B476B">
      <w:pPr>
        <w:keepNext/>
        <w:tabs>
          <w:tab w:val="left" w:pos="567"/>
        </w:tabs>
        <w:jc w:val="both"/>
        <w:rPr>
          <w:rFonts w:eastAsia="Calibri"/>
          <w:sz w:val="22"/>
          <w:szCs w:val="22"/>
          <w:u w:val="single"/>
          <w:lang w:val="sr-Latn-RS" w:eastAsia="hr-HR" w:bidi="hr-HR"/>
        </w:rPr>
      </w:pPr>
      <w:r w:rsidRPr="00EE249C">
        <w:rPr>
          <w:rFonts w:eastAsia="Calibri"/>
          <w:sz w:val="22"/>
          <w:szCs w:val="22"/>
          <w:u w:val="single"/>
          <w:lang w:val="sr-Latn-RS" w:eastAsia="hr-HR" w:bidi="hr-HR"/>
        </w:rPr>
        <w:t>Beta-blokatori</w:t>
      </w:r>
    </w:p>
    <w:p w14:paraId="0A1ACAD7" w14:textId="77777777" w:rsidR="001B476B" w:rsidRPr="00EE249C" w:rsidRDefault="001B476B" w:rsidP="001B476B">
      <w:pPr>
        <w:tabs>
          <w:tab w:val="left" w:pos="567"/>
        </w:tabs>
        <w:jc w:val="both"/>
        <w:rPr>
          <w:sz w:val="22"/>
          <w:szCs w:val="22"/>
          <w:lang w:val="sr-Latn-RS" w:eastAsia="hr-HR" w:bidi="hr-HR"/>
        </w:rPr>
      </w:pPr>
      <w:r w:rsidRPr="00EE249C">
        <w:rPr>
          <w:rFonts w:eastAsia="Calibri"/>
          <w:sz w:val="22"/>
          <w:szCs w:val="22"/>
          <w:lang w:val="sr-Latn-RS" w:eastAsia="hr-HR" w:bidi="hr-HR"/>
        </w:rPr>
        <w:t>Beta-blokatori, poput drugih 'simpatolitičkih ljekova' (kao što su klonidin, gvanetidin i rezerpin – koriste se za liječenje visokog krvnog pritiska), mogu da otežaju prepoznavanje simptoma koji upozoravaju na previše nizak nivo šećera u krvi (hipoglikemiju). Mogu čak i da prikriju ili spriječe prve znake koji ukazuju na previše nizak nivo šećera u krvi.</w:t>
      </w:r>
    </w:p>
    <w:p w14:paraId="40E44604" w14:textId="77777777" w:rsidR="001B476B" w:rsidRPr="00EE249C" w:rsidRDefault="001B476B" w:rsidP="001B476B">
      <w:pPr>
        <w:tabs>
          <w:tab w:val="left" w:pos="567"/>
        </w:tabs>
        <w:jc w:val="both"/>
        <w:rPr>
          <w:sz w:val="22"/>
          <w:szCs w:val="22"/>
          <w:lang w:val="sr-Latn-RS" w:eastAsia="hr-HR" w:bidi="hr-HR"/>
        </w:rPr>
      </w:pPr>
    </w:p>
    <w:p w14:paraId="105ECBDE" w14:textId="77777777" w:rsidR="001B476B" w:rsidRPr="00EE249C" w:rsidRDefault="001B476B" w:rsidP="001B476B">
      <w:pPr>
        <w:keepNext/>
        <w:tabs>
          <w:tab w:val="left" w:pos="567"/>
        </w:tabs>
        <w:jc w:val="both"/>
        <w:rPr>
          <w:rFonts w:eastAsia="Calibri"/>
          <w:sz w:val="22"/>
          <w:szCs w:val="22"/>
          <w:u w:val="single"/>
          <w:lang w:val="sr-Latn-RS" w:eastAsia="hr-HR" w:bidi="hr-HR"/>
        </w:rPr>
      </w:pPr>
      <w:r w:rsidRPr="00EE249C">
        <w:rPr>
          <w:rFonts w:eastAsia="Calibri"/>
          <w:sz w:val="22"/>
          <w:szCs w:val="22"/>
          <w:u w:val="single"/>
          <w:lang w:val="sr-Latn-RS" w:eastAsia="hr-HR" w:bidi="hr-HR"/>
        </w:rPr>
        <w:t>Pioglitazon u kombinaciji sa insulinom</w:t>
      </w:r>
    </w:p>
    <w:p w14:paraId="1FBFB0E8" w14:textId="77777777" w:rsidR="001B476B" w:rsidRPr="00EE249C" w:rsidRDefault="001B476B" w:rsidP="001B476B">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Kod nekih pacijenata koji dugo boluju od šećerne bolesti tipa 2 i imaju srčanu bolest ili su imali moždani udar, a liječeni su pioglitazonom i insulinom, došlo je do razvoja srčane slabosti. Ako primijetite znake srčane slabosti, kao što su neuobičajen nedostatak vazduha, naglo povećanje tjelesne mase ili lokalizovano oticanje (edem), obavijestite svog ljekara o tome što je prije moguće.</w:t>
      </w:r>
    </w:p>
    <w:p w14:paraId="17F28309" w14:textId="77777777" w:rsidR="001B476B" w:rsidRPr="00EE249C" w:rsidRDefault="001B476B" w:rsidP="001B476B">
      <w:pPr>
        <w:tabs>
          <w:tab w:val="left" w:pos="567"/>
        </w:tabs>
        <w:jc w:val="both"/>
        <w:rPr>
          <w:rFonts w:eastAsia="Calibri"/>
          <w:sz w:val="22"/>
          <w:szCs w:val="22"/>
          <w:lang w:val="sr-Latn-RS" w:eastAsia="hr-HR" w:bidi="hr-HR"/>
        </w:rPr>
      </w:pPr>
    </w:p>
    <w:p w14:paraId="4D99A013" w14:textId="77777777" w:rsidR="001B476B" w:rsidRPr="00EE249C" w:rsidRDefault="001B476B" w:rsidP="001B476B">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Ako se bilo što od gore navedenog odnosi na Vas (ili ako niste sigurni), obratite se svom ljekaru, farmaceutu ili medicinskoj sestri prije nego što primijenite lijek Toujeo.</w:t>
      </w:r>
    </w:p>
    <w:p w14:paraId="199ECE66" w14:textId="77777777" w:rsidR="001B476B" w:rsidRPr="00EE249C" w:rsidRDefault="001B476B" w:rsidP="001B476B">
      <w:pPr>
        <w:jc w:val="both"/>
        <w:rPr>
          <w:sz w:val="22"/>
          <w:szCs w:val="22"/>
          <w:lang w:val="sr-Latn-RS"/>
        </w:rPr>
      </w:pPr>
    </w:p>
    <w:p w14:paraId="48A4DA15" w14:textId="6F502DE0" w:rsidR="00A32113" w:rsidRPr="00EE249C" w:rsidRDefault="00A32113" w:rsidP="00A32113">
      <w:pPr>
        <w:rPr>
          <w:b/>
          <w:bCs/>
          <w:sz w:val="22"/>
          <w:szCs w:val="22"/>
          <w:lang w:val="sr-Latn-RS"/>
        </w:rPr>
      </w:pPr>
      <w:r w:rsidRPr="00EE249C">
        <w:rPr>
          <w:b/>
          <w:bCs/>
          <w:sz w:val="22"/>
          <w:szCs w:val="22"/>
          <w:lang w:val="sr-Latn-RS"/>
        </w:rPr>
        <w:t>Uzim</w:t>
      </w:r>
      <w:r w:rsidR="003A3507" w:rsidRPr="00EE249C">
        <w:rPr>
          <w:b/>
          <w:bCs/>
          <w:sz w:val="22"/>
          <w:szCs w:val="22"/>
          <w:lang w:val="sr-Latn-RS"/>
        </w:rPr>
        <w:t xml:space="preserve">anje lijeka </w:t>
      </w:r>
      <w:r w:rsidR="001B476B" w:rsidRPr="00EE249C">
        <w:rPr>
          <w:b/>
          <w:bCs/>
          <w:sz w:val="22"/>
          <w:szCs w:val="22"/>
          <w:lang w:val="sr-Latn-RS"/>
        </w:rPr>
        <w:t>Toujeo</w:t>
      </w:r>
      <w:r w:rsidR="003A3507" w:rsidRPr="00EE249C">
        <w:rPr>
          <w:b/>
          <w:bCs/>
          <w:sz w:val="22"/>
          <w:szCs w:val="22"/>
          <w:lang w:val="sr-Latn-RS"/>
        </w:rPr>
        <w:t xml:space="preserve"> sa hranom ili piće</w:t>
      </w:r>
      <w:r w:rsidRPr="00EE249C">
        <w:rPr>
          <w:b/>
          <w:bCs/>
          <w:sz w:val="22"/>
          <w:szCs w:val="22"/>
          <w:lang w:val="sr-Latn-RS"/>
        </w:rPr>
        <w:t>m</w:t>
      </w:r>
      <w:r w:rsidR="00A02C42" w:rsidRPr="00EE249C">
        <w:rPr>
          <w:b/>
          <w:bCs/>
          <w:sz w:val="22"/>
          <w:szCs w:val="22"/>
          <w:lang w:val="sr-Latn-RS"/>
        </w:rPr>
        <w:t xml:space="preserve"> </w:t>
      </w:r>
    </w:p>
    <w:p w14:paraId="638DA1F5" w14:textId="77777777" w:rsidR="001B476B" w:rsidRPr="00EE249C" w:rsidRDefault="001B476B" w:rsidP="001B476B">
      <w:pPr>
        <w:tabs>
          <w:tab w:val="left" w:pos="284"/>
        </w:tabs>
        <w:spacing w:before="120"/>
        <w:jc w:val="both"/>
        <w:rPr>
          <w:rFonts w:eastAsia="Calibri"/>
          <w:sz w:val="22"/>
          <w:szCs w:val="22"/>
          <w:lang w:val="sr-Latn-RS" w:eastAsia="hr-HR" w:bidi="hr-HR"/>
        </w:rPr>
      </w:pPr>
      <w:r w:rsidRPr="00EE249C">
        <w:rPr>
          <w:rFonts w:eastAsia="Calibri"/>
          <w:sz w:val="22"/>
          <w:szCs w:val="22"/>
          <w:lang w:val="sr-Latn-RS" w:eastAsia="hr-HR" w:bidi="hr-HR"/>
        </w:rPr>
        <w:t>Nivo šećera u krvi može porasti ili pasti ako pijete alkohol. Provjeravajte vrijednosti šećera u krvi češće nego inače.</w:t>
      </w:r>
    </w:p>
    <w:p w14:paraId="774F4073" w14:textId="77777777" w:rsidR="00445D8F" w:rsidRPr="00EE249C" w:rsidRDefault="00445D8F" w:rsidP="00A32113">
      <w:pPr>
        <w:rPr>
          <w:bCs/>
          <w:sz w:val="22"/>
          <w:szCs w:val="22"/>
          <w:lang w:val="sr-Latn-RS"/>
        </w:rPr>
      </w:pPr>
    </w:p>
    <w:p w14:paraId="36688067" w14:textId="77777777" w:rsidR="00A92C66" w:rsidRPr="00EE249C" w:rsidRDefault="00F47B6C" w:rsidP="00A32113">
      <w:pPr>
        <w:rPr>
          <w:b/>
          <w:sz w:val="22"/>
          <w:szCs w:val="22"/>
          <w:lang w:val="sr-Latn-RS"/>
        </w:rPr>
      </w:pPr>
      <w:r w:rsidRPr="00EE249C">
        <w:rPr>
          <w:b/>
          <w:sz w:val="22"/>
          <w:szCs w:val="22"/>
          <w:lang w:val="sr-Latn-RS"/>
        </w:rPr>
        <w:t>Plodnost, trudnoća i dojenje</w:t>
      </w:r>
    </w:p>
    <w:p w14:paraId="66FB53A7" w14:textId="5207990E" w:rsidR="001B476B" w:rsidRPr="00EE249C" w:rsidRDefault="001B476B" w:rsidP="001B476B">
      <w:pPr>
        <w:tabs>
          <w:tab w:val="left" w:pos="567"/>
        </w:tabs>
        <w:spacing w:before="120"/>
        <w:jc w:val="both"/>
        <w:rPr>
          <w:sz w:val="22"/>
          <w:szCs w:val="22"/>
          <w:lang w:val="sr-Latn-RS" w:eastAsia="hr-HR" w:bidi="hr-HR"/>
        </w:rPr>
      </w:pPr>
      <w:r w:rsidRPr="00EE249C">
        <w:rPr>
          <w:rFonts w:eastAsia="Calibri"/>
          <w:sz w:val="22"/>
          <w:szCs w:val="22"/>
          <w:lang w:val="sr-Latn-RS" w:eastAsia="hr-HR" w:bidi="hr-HR"/>
        </w:rPr>
        <w:t>Ako ste trudni ili dojite, mislite da biste mogli biti trudni ili planirate trudnoću, obratite se svom ljekaru za savjet prije nego što uzmete ovaj lijek. Možda će biti potrebe za promjenom doze insulina tokom trudnoće i nakon porođaja. Pažljiva kontrola šećerne bolesti i sprečavanje hipoglikemije izuzetno su važni za zdravlje Vašeg djeteta.</w:t>
      </w:r>
    </w:p>
    <w:p w14:paraId="52C5179E" w14:textId="77777777" w:rsidR="001B476B" w:rsidRPr="00EE249C" w:rsidRDefault="001B476B" w:rsidP="001B476B">
      <w:pPr>
        <w:tabs>
          <w:tab w:val="left" w:pos="567"/>
        </w:tabs>
        <w:jc w:val="both"/>
        <w:rPr>
          <w:sz w:val="22"/>
          <w:szCs w:val="22"/>
          <w:lang w:val="sr-Latn-RS" w:eastAsia="hr-HR" w:bidi="hr-HR"/>
        </w:rPr>
      </w:pPr>
      <w:r w:rsidRPr="00EE249C">
        <w:rPr>
          <w:rFonts w:eastAsia="Calibri"/>
          <w:sz w:val="22"/>
          <w:szCs w:val="22"/>
          <w:lang w:val="sr-Latn-RS" w:eastAsia="hr-HR" w:bidi="hr-HR"/>
        </w:rPr>
        <w:t>Ako dojite, obratite se svom ljekaru jer će možda biti potrebno prilagođavanje doze insulina i ishrane.</w:t>
      </w:r>
    </w:p>
    <w:p w14:paraId="6212B660" w14:textId="77777777" w:rsidR="00A92C66" w:rsidRPr="00EE249C" w:rsidRDefault="00A92C66" w:rsidP="00A32113">
      <w:pPr>
        <w:rPr>
          <w:b/>
          <w:sz w:val="22"/>
          <w:szCs w:val="22"/>
          <w:lang w:val="sr-Latn-RS"/>
        </w:rPr>
      </w:pPr>
    </w:p>
    <w:p w14:paraId="02EB5B3E" w14:textId="313481A1" w:rsidR="00A32113" w:rsidRPr="00EE249C" w:rsidRDefault="00A32113" w:rsidP="00A32113">
      <w:pPr>
        <w:rPr>
          <w:b/>
          <w:bCs/>
          <w:sz w:val="22"/>
          <w:szCs w:val="22"/>
          <w:lang w:val="sr-Latn-RS"/>
        </w:rPr>
      </w:pPr>
      <w:r w:rsidRPr="00EE249C">
        <w:rPr>
          <w:b/>
          <w:sz w:val="22"/>
          <w:szCs w:val="22"/>
          <w:lang w:val="sr-Latn-RS"/>
        </w:rPr>
        <w:t xml:space="preserve">Uticaj lijeka </w:t>
      </w:r>
      <w:r w:rsidR="001B476B" w:rsidRPr="00EE249C">
        <w:rPr>
          <w:b/>
          <w:sz w:val="22"/>
          <w:szCs w:val="22"/>
          <w:lang w:val="sr-Latn-RS"/>
        </w:rPr>
        <w:t>Toujeo</w:t>
      </w:r>
      <w:r w:rsidRPr="00EE249C">
        <w:rPr>
          <w:b/>
          <w:sz w:val="22"/>
          <w:szCs w:val="22"/>
          <w:lang w:val="sr-Latn-RS"/>
        </w:rPr>
        <w:t xml:space="preserve"> na </w:t>
      </w:r>
      <w:r w:rsidR="00F47B6C" w:rsidRPr="00EE249C">
        <w:rPr>
          <w:b/>
          <w:sz w:val="22"/>
          <w:szCs w:val="22"/>
          <w:lang w:val="sr-Latn-RS"/>
        </w:rPr>
        <w:t xml:space="preserve">sposobnost upravljanja </w:t>
      </w:r>
      <w:r w:rsidRPr="00EE249C">
        <w:rPr>
          <w:b/>
          <w:sz w:val="22"/>
          <w:szCs w:val="22"/>
          <w:lang w:val="sr-Latn-RS"/>
        </w:rPr>
        <w:t>vozilima i rukovanje mašinama</w:t>
      </w:r>
      <w:r w:rsidRPr="00EE249C">
        <w:rPr>
          <w:b/>
          <w:bCs/>
          <w:sz w:val="22"/>
          <w:szCs w:val="22"/>
          <w:lang w:val="sr-Latn-RS"/>
        </w:rPr>
        <w:t xml:space="preserve"> </w:t>
      </w:r>
    </w:p>
    <w:p w14:paraId="21C4FBB5" w14:textId="77777777" w:rsidR="001B476B" w:rsidRPr="00EE249C" w:rsidRDefault="001B476B" w:rsidP="001B476B">
      <w:pPr>
        <w:tabs>
          <w:tab w:val="left" w:pos="567"/>
        </w:tabs>
        <w:spacing w:before="120"/>
        <w:jc w:val="both"/>
        <w:rPr>
          <w:rFonts w:eastAsia="Calibri"/>
          <w:sz w:val="22"/>
          <w:szCs w:val="22"/>
          <w:lang w:val="sr-Latn-RS" w:eastAsia="hr-HR" w:bidi="hr-HR"/>
        </w:rPr>
      </w:pPr>
      <w:r w:rsidRPr="00EE249C">
        <w:rPr>
          <w:rFonts w:eastAsia="Calibri"/>
          <w:sz w:val="22"/>
          <w:szCs w:val="22"/>
          <w:lang w:val="sr-Latn-RS" w:eastAsia="hr-HR" w:bidi="hr-HR"/>
        </w:rPr>
        <w:t>Previše niske ili prevše visoke vrijednosti šećera u krvi ili problemi sa vidom mogu uticati na sposobnost upravljanja vozilima i rada sa alatima ili mašinama. Mogu smanjiti i koncentraciju, što može biti opasno za Vas i druge.</w:t>
      </w:r>
    </w:p>
    <w:p w14:paraId="1CF90095" w14:textId="77777777" w:rsidR="001B476B" w:rsidRPr="00EE249C" w:rsidRDefault="001B476B" w:rsidP="001B476B">
      <w:pPr>
        <w:tabs>
          <w:tab w:val="left" w:pos="567"/>
        </w:tabs>
        <w:jc w:val="both"/>
        <w:rPr>
          <w:rFonts w:eastAsia="Calibri"/>
          <w:sz w:val="22"/>
          <w:szCs w:val="22"/>
          <w:lang w:val="sr-Latn-RS" w:eastAsia="hr-HR" w:bidi="hr-HR"/>
        </w:rPr>
      </w:pPr>
    </w:p>
    <w:p w14:paraId="179825F4" w14:textId="77777777" w:rsidR="001B476B" w:rsidRPr="00EE249C" w:rsidRDefault="001B476B" w:rsidP="001B476B">
      <w:pPr>
        <w:keepNext/>
        <w:tabs>
          <w:tab w:val="left" w:pos="567"/>
        </w:tabs>
        <w:jc w:val="both"/>
        <w:rPr>
          <w:sz w:val="22"/>
          <w:szCs w:val="22"/>
          <w:lang w:val="sr-Latn-RS" w:eastAsia="hr-HR" w:bidi="hr-HR"/>
        </w:rPr>
      </w:pPr>
      <w:r w:rsidRPr="00EE249C">
        <w:rPr>
          <w:rFonts w:eastAsia="Calibri"/>
          <w:sz w:val="22"/>
          <w:szCs w:val="22"/>
          <w:lang w:val="sr-Latn-RS" w:eastAsia="hr-HR" w:bidi="hr-HR"/>
        </w:rPr>
        <w:t>Pitajte svog ljekara možete li da vozite:</w:t>
      </w:r>
    </w:p>
    <w:p w14:paraId="42F4C29B" w14:textId="77777777" w:rsidR="001B476B" w:rsidRPr="00EE249C" w:rsidRDefault="001B476B" w:rsidP="001B476B">
      <w:pPr>
        <w:numPr>
          <w:ilvl w:val="0"/>
          <w:numId w:val="33"/>
        </w:numPr>
        <w:tabs>
          <w:tab w:val="left" w:pos="284"/>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Vam je nivo šećera u krvi često previše nizak,</w:t>
      </w:r>
    </w:p>
    <w:p w14:paraId="42DA7A4B" w14:textId="77777777" w:rsidR="001B476B" w:rsidRPr="00EE249C" w:rsidRDefault="001B476B" w:rsidP="001B476B">
      <w:pPr>
        <w:numPr>
          <w:ilvl w:val="0"/>
          <w:numId w:val="33"/>
        </w:numPr>
        <w:tabs>
          <w:tab w:val="left" w:pos="284"/>
        </w:tabs>
        <w:ind w:left="567" w:hanging="567"/>
        <w:jc w:val="both"/>
        <w:rPr>
          <w:sz w:val="22"/>
          <w:szCs w:val="22"/>
          <w:lang w:val="sr-Latn-RS" w:eastAsia="hr-HR" w:bidi="hr-HR"/>
        </w:rPr>
      </w:pPr>
      <w:r w:rsidRPr="00EE249C">
        <w:rPr>
          <w:rFonts w:eastAsia="Calibri"/>
          <w:sz w:val="22"/>
          <w:szCs w:val="22"/>
          <w:lang w:val="sr-Latn-RS" w:eastAsia="hr-HR" w:bidi="hr-HR"/>
        </w:rPr>
        <w:t xml:space="preserve">ako teško prepoznajete kada Vam je nivo šećera u krvi previše nizak. </w:t>
      </w:r>
    </w:p>
    <w:p w14:paraId="1A180F40" w14:textId="77777777" w:rsidR="00445D8F" w:rsidRPr="00EE249C" w:rsidRDefault="00445D8F" w:rsidP="00A32113">
      <w:pPr>
        <w:rPr>
          <w:bCs/>
          <w:sz w:val="22"/>
          <w:szCs w:val="22"/>
          <w:lang w:val="sr-Latn-RS"/>
        </w:rPr>
      </w:pPr>
    </w:p>
    <w:p w14:paraId="280DC6CC" w14:textId="512BCFA4" w:rsidR="00A32113" w:rsidRPr="00EE249C" w:rsidRDefault="00A32113" w:rsidP="000B5EAD">
      <w:pPr>
        <w:widowControl w:val="0"/>
        <w:autoSpaceDE w:val="0"/>
        <w:autoSpaceDN w:val="0"/>
        <w:rPr>
          <w:i/>
          <w:iCs/>
          <w:sz w:val="22"/>
          <w:szCs w:val="22"/>
          <w:lang w:val="sr-Latn-RS"/>
        </w:rPr>
      </w:pPr>
      <w:r w:rsidRPr="00EE249C">
        <w:rPr>
          <w:b/>
          <w:sz w:val="22"/>
          <w:szCs w:val="22"/>
          <w:lang w:val="sr-Latn-RS"/>
        </w:rPr>
        <w:t xml:space="preserve">Važne informacije o nekim sastojcima lijeka </w:t>
      </w:r>
      <w:r w:rsidR="001B476B" w:rsidRPr="00EE249C">
        <w:rPr>
          <w:b/>
          <w:sz w:val="22"/>
          <w:szCs w:val="22"/>
          <w:lang w:val="sr-Latn-RS"/>
        </w:rPr>
        <w:t>Toujeo</w:t>
      </w:r>
    </w:p>
    <w:p w14:paraId="0471E361" w14:textId="77777777" w:rsidR="001B476B" w:rsidRPr="00EE249C" w:rsidRDefault="001B476B" w:rsidP="001B476B">
      <w:pPr>
        <w:keepNext/>
        <w:keepLines/>
        <w:tabs>
          <w:tab w:val="left" w:pos="567"/>
        </w:tabs>
        <w:spacing w:before="120"/>
        <w:jc w:val="both"/>
        <w:rPr>
          <w:rFonts w:eastAsia="Calibri"/>
          <w:sz w:val="22"/>
          <w:szCs w:val="22"/>
          <w:lang w:val="sr-Latn-RS" w:eastAsia="hr-HR" w:bidi="hr-HR"/>
        </w:rPr>
      </w:pPr>
      <w:r w:rsidRPr="00EE249C">
        <w:rPr>
          <w:rFonts w:eastAsia="Calibri"/>
          <w:sz w:val="22"/>
          <w:szCs w:val="22"/>
          <w:lang w:val="sr-Latn-RS" w:eastAsia="hr-HR" w:bidi="hr-HR"/>
        </w:rPr>
        <w:t>Ovaj lijek sadrži manje od 1 mmol (23 mg) natrijuma po dozi, tj. zanemarljive količine natrijuma.</w:t>
      </w:r>
    </w:p>
    <w:p w14:paraId="33904199" w14:textId="77777777" w:rsidR="00445D8F" w:rsidRPr="00EE249C" w:rsidRDefault="00445D8F" w:rsidP="000B5EAD">
      <w:pPr>
        <w:widowControl w:val="0"/>
        <w:autoSpaceDE w:val="0"/>
        <w:autoSpaceDN w:val="0"/>
        <w:rPr>
          <w:i/>
          <w:iCs/>
          <w:sz w:val="22"/>
          <w:szCs w:val="22"/>
          <w:lang w:val="sr-Latn-RS"/>
        </w:rPr>
      </w:pPr>
    </w:p>
    <w:p w14:paraId="40315AFB" w14:textId="148E56DE" w:rsidR="00445D8F" w:rsidRPr="00EE249C" w:rsidRDefault="00445D8F" w:rsidP="00A32113">
      <w:pPr>
        <w:rPr>
          <w:sz w:val="22"/>
          <w:szCs w:val="22"/>
          <w:lang w:val="sr-Latn-RS"/>
        </w:rPr>
      </w:pPr>
    </w:p>
    <w:p w14:paraId="33A741AA" w14:textId="77777777" w:rsidR="00EE249C" w:rsidRPr="00EE249C" w:rsidRDefault="00EE249C" w:rsidP="00A32113">
      <w:pPr>
        <w:rPr>
          <w:sz w:val="22"/>
          <w:szCs w:val="22"/>
          <w:lang w:val="sr-Latn-RS"/>
        </w:rPr>
      </w:pPr>
    </w:p>
    <w:p w14:paraId="75AC0372" w14:textId="20669444" w:rsidR="00445D8F" w:rsidRPr="00EE249C" w:rsidRDefault="00A32113" w:rsidP="00EE249C">
      <w:pPr>
        <w:tabs>
          <w:tab w:val="left" w:pos="540"/>
          <w:tab w:val="left" w:pos="569"/>
        </w:tabs>
        <w:rPr>
          <w:b/>
          <w:bCs/>
          <w:sz w:val="22"/>
          <w:szCs w:val="22"/>
          <w:lang w:val="sr-Latn-RS"/>
        </w:rPr>
      </w:pPr>
      <w:r w:rsidRPr="00EE249C">
        <w:rPr>
          <w:b/>
          <w:bCs/>
          <w:sz w:val="22"/>
          <w:szCs w:val="22"/>
          <w:lang w:val="sr-Latn-RS"/>
        </w:rPr>
        <w:lastRenderedPageBreak/>
        <w:t xml:space="preserve">3. </w:t>
      </w:r>
      <w:r w:rsidR="00291DAD" w:rsidRPr="00EE249C">
        <w:rPr>
          <w:b/>
          <w:bCs/>
          <w:sz w:val="22"/>
          <w:szCs w:val="22"/>
          <w:lang w:val="sr-Latn-RS"/>
        </w:rPr>
        <w:tab/>
        <w:t xml:space="preserve">KAKO SE UPOTREBLJAVA LIJEK </w:t>
      </w:r>
      <w:r w:rsidR="001B476B" w:rsidRPr="00EE249C">
        <w:rPr>
          <w:b/>
          <w:bCs/>
          <w:sz w:val="22"/>
          <w:szCs w:val="22"/>
          <w:lang w:val="sr-Latn-RS"/>
        </w:rPr>
        <w:t>TOUJEO</w:t>
      </w:r>
    </w:p>
    <w:p w14:paraId="1A52C3C1" w14:textId="77777777" w:rsidR="00EE249C" w:rsidRPr="00EE249C" w:rsidRDefault="00EE249C" w:rsidP="00EE249C">
      <w:pPr>
        <w:tabs>
          <w:tab w:val="left" w:pos="540"/>
          <w:tab w:val="left" w:pos="569"/>
        </w:tabs>
        <w:rPr>
          <w:bCs/>
          <w:caps/>
          <w:sz w:val="22"/>
          <w:szCs w:val="22"/>
          <w:lang w:val="sr-Latn-RS"/>
        </w:rPr>
      </w:pPr>
    </w:p>
    <w:p w14:paraId="16AFD71D" w14:textId="662B71D0" w:rsidR="00C77D13" w:rsidRPr="00EE249C" w:rsidRDefault="00C77D13" w:rsidP="00BA3A74">
      <w:pPr>
        <w:pStyle w:val="Header"/>
        <w:tabs>
          <w:tab w:val="left" w:pos="0"/>
        </w:tabs>
        <w:rPr>
          <w:sz w:val="22"/>
          <w:szCs w:val="22"/>
          <w:lang w:val="sr-Latn-RS"/>
        </w:rPr>
      </w:pPr>
      <w:r w:rsidRPr="00EE249C">
        <w:rPr>
          <w:sz w:val="22"/>
          <w:szCs w:val="22"/>
          <w:lang w:val="sr-Latn-RS"/>
        </w:rPr>
        <w:t>Uvijek uzimajte ovaj lijek tačno onako kako Vam je rekao Vaš ljekar ili farmaceut. Provjerite sa ljekarom ili farmaceutom ako ni</w:t>
      </w:r>
      <w:r w:rsidR="00322A4A" w:rsidRPr="00EE249C">
        <w:rPr>
          <w:sz w:val="22"/>
          <w:szCs w:val="22"/>
          <w:lang w:val="sr-Latn-RS"/>
        </w:rPr>
        <w:t>je</w:t>
      </w:r>
      <w:r w:rsidRPr="00EE249C">
        <w:rPr>
          <w:sz w:val="22"/>
          <w:szCs w:val="22"/>
          <w:lang w:val="sr-Latn-RS"/>
        </w:rPr>
        <w:t xml:space="preserve">ste sigurni kako da koristite ovaj lijek. </w:t>
      </w:r>
    </w:p>
    <w:p w14:paraId="2886C7A7" w14:textId="77777777" w:rsidR="00BA3A74" w:rsidRPr="00EE249C" w:rsidRDefault="00BA3A74" w:rsidP="00BA3A74">
      <w:pPr>
        <w:pStyle w:val="Header"/>
        <w:tabs>
          <w:tab w:val="left" w:pos="0"/>
        </w:tabs>
        <w:rPr>
          <w:sz w:val="22"/>
          <w:szCs w:val="22"/>
          <w:lang w:val="sr-Latn-RS"/>
        </w:rPr>
      </w:pPr>
    </w:p>
    <w:p w14:paraId="11856DBB" w14:textId="61621E5E" w:rsidR="00BA3A74" w:rsidRPr="00EE249C" w:rsidRDefault="00BA3A74" w:rsidP="00BA3A74">
      <w:pPr>
        <w:tabs>
          <w:tab w:val="left" w:pos="567"/>
        </w:tabs>
        <w:jc w:val="both"/>
        <w:rPr>
          <w:sz w:val="22"/>
          <w:szCs w:val="22"/>
          <w:lang w:val="sr-Latn-RS" w:eastAsia="hr-HR" w:bidi="hr-HR"/>
        </w:rPr>
      </w:pPr>
      <w:r w:rsidRPr="00EE249C">
        <w:rPr>
          <w:rFonts w:eastAsia="Calibri"/>
          <w:sz w:val="22"/>
          <w:szCs w:val="22"/>
          <w:lang w:val="sr-Latn-RS" w:eastAsia="hr-HR" w:bidi="hr-HR"/>
        </w:rPr>
        <w:t>Iako lijek Toujeo sadrži istu aktivnu supstancu kao i insulin glargin jačine 100</w:t>
      </w:r>
      <w:r w:rsidR="000436EB" w:rsidRPr="00EE249C">
        <w:rPr>
          <w:rFonts w:eastAsia="Calibri"/>
          <w:sz w:val="22"/>
          <w:szCs w:val="22"/>
          <w:lang w:val="sr-Latn-RS" w:eastAsia="hr-HR" w:bidi="hr-HR"/>
        </w:rPr>
        <w:t xml:space="preserve"> </w:t>
      </w:r>
      <w:r w:rsidRPr="00EE249C">
        <w:rPr>
          <w:rFonts w:eastAsia="Calibri"/>
          <w:sz w:val="22"/>
          <w:szCs w:val="22"/>
          <w:lang w:val="sr-Latn-RS" w:eastAsia="hr-HR" w:bidi="hr-HR"/>
        </w:rPr>
        <w:t>jedinica/ml, ova dva lijeka se ne mogu koristiti jedan umjesto drugog. Prelaz sa jedne insulinske terapije na drugu zahtijeva ljekarski recept, ljekarski nadzor i kontrolu nivoa glukoze u krvi. Obratite se svom ljekaru za više informacija.</w:t>
      </w:r>
    </w:p>
    <w:p w14:paraId="46CF4F43" w14:textId="77777777" w:rsidR="00BA3A74" w:rsidRPr="00EE249C" w:rsidRDefault="00BA3A74" w:rsidP="00BA3A74">
      <w:pPr>
        <w:tabs>
          <w:tab w:val="left" w:pos="567"/>
        </w:tabs>
        <w:jc w:val="both"/>
        <w:rPr>
          <w:b/>
          <w:sz w:val="22"/>
          <w:szCs w:val="22"/>
          <w:lang w:val="sr-Latn-RS" w:eastAsia="hr-HR" w:bidi="hr-HR"/>
        </w:rPr>
      </w:pPr>
    </w:p>
    <w:p w14:paraId="1A209D40" w14:textId="77777777" w:rsidR="00BA3A74" w:rsidRPr="00EE249C" w:rsidRDefault="00BA3A74" w:rsidP="00BA3A74">
      <w:pPr>
        <w:keepNext/>
        <w:tabs>
          <w:tab w:val="left" w:pos="567"/>
        </w:tabs>
        <w:jc w:val="both"/>
        <w:rPr>
          <w:b/>
          <w:sz w:val="22"/>
          <w:szCs w:val="22"/>
          <w:lang w:val="sr-Latn-RS" w:eastAsia="hr-HR" w:bidi="hr-HR"/>
        </w:rPr>
      </w:pPr>
      <w:r w:rsidRPr="00EE249C">
        <w:rPr>
          <w:b/>
          <w:sz w:val="22"/>
          <w:szCs w:val="22"/>
          <w:lang w:val="sr-Latn-RS" w:eastAsia="hr-HR" w:bidi="hr-HR"/>
        </w:rPr>
        <w:t>Koliko lijeka primijeniti</w:t>
      </w:r>
    </w:p>
    <w:p w14:paraId="703D66E8" w14:textId="0C33EFC4"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 xml:space="preserve">U jednom </w:t>
      </w:r>
      <w:r w:rsidR="005E6B49" w:rsidRPr="00EE249C">
        <w:rPr>
          <w:rFonts w:eastAsia="Calibri"/>
          <w:sz w:val="22"/>
          <w:szCs w:val="22"/>
          <w:lang w:val="sr-Latn-RS" w:eastAsia="hr-HR" w:bidi="hr-HR"/>
        </w:rPr>
        <w:t>napunjenom injekcionom penu</w:t>
      </w:r>
      <w:r w:rsidRPr="00EE249C">
        <w:rPr>
          <w:rFonts w:eastAsia="Calibri"/>
          <w:sz w:val="22"/>
          <w:szCs w:val="22"/>
          <w:lang w:val="sr-Latn-RS" w:eastAsia="hr-HR" w:bidi="hr-HR"/>
        </w:rPr>
        <w:t xml:space="preserve"> Toujeo SoloStar se mogu primijeniti doze od 1 do 80 jedinica, koje se odmjeravaju u koracima od 1 jedinice.</w:t>
      </w:r>
    </w:p>
    <w:p w14:paraId="7EA1B722" w14:textId="77777777"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Prozorčić za prikaz doze na penu SoloStar prikazuje broj jedinica lijeka Toujeo koje će se injicirati. Nemojte preračunavati dozu.</w:t>
      </w:r>
    </w:p>
    <w:p w14:paraId="1CFB8013" w14:textId="77777777" w:rsidR="00BA3A74" w:rsidRPr="00EE249C" w:rsidRDefault="00BA3A74" w:rsidP="00BA3A74">
      <w:pPr>
        <w:tabs>
          <w:tab w:val="left" w:pos="567"/>
        </w:tabs>
        <w:jc w:val="both"/>
        <w:rPr>
          <w:rFonts w:eastAsia="Calibri"/>
          <w:sz w:val="22"/>
          <w:szCs w:val="22"/>
          <w:lang w:val="sr-Latn-RS" w:eastAsia="hr-HR" w:bidi="hr-HR"/>
        </w:rPr>
      </w:pPr>
    </w:p>
    <w:p w14:paraId="776D21F4" w14:textId="77777777" w:rsidR="00BA3A74" w:rsidRPr="00EE249C" w:rsidRDefault="00BA3A74" w:rsidP="00BA3A74">
      <w:pPr>
        <w:tabs>
          <w:tab w:val="left" w:pos="567"/>
        </w:tabs>
        <w:jc w:val="both"/>
        <w:rPr>
          <w:sz w:val="22"/>
          <w:szCs w:val="22"/>
          <w:lang w:val="sr-Latn-RS" w:eastAsia="hr-HR" w:bidi="hr-HR"/>
        </w:rPr>
      </w:pPr>
      <w:r w:rsidRPr="00EE249C">
        <w:rPr>
          <w:rFonts w:eastAsia="Calibri"/>
          <w:sz w:val="22"/>
          <w:szCs w:val="22"/>
          <w:lang w:val="sr-Latn-RS" w:eastAsia="hr-HR" w:bidi="hr-HR"/>
        </w:rPr>
        <w:t>Na osnovu Vašeg načina života, rezultata analiza nivoa šećera u krvi kao i ranije upotrebe insulina, Vaš ljekar će Vam reći:</w:t>
      </w:r>
    </w:p>
    <w:p w14:paraId="30BC91AA" w14:textId="77777777" w:rsidR="00BA3A74" w:rsidRPr="00EE249C" w:rsidRDefault="00BA3A74" w:rsidP="00BA3A74">
      <w:pPr>
        <w:numPr>
          <w:ilvl w:val="0"/>
          <w:numId w:val="34"/>
        </w:numP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 xml:space="preserve">koliko lijeka Toujeo treba da primijenite svaki dan i u koje vrijeme, </w:t>
      </w:r>
    </w:p>
    <w:p w14:paraId="4D2D02B2" w14:textId="77777777" w:rsidR="00BA3A74" w:rsidRPr="00EE249C" w:rsidRDefault="00BA3A74" w:rsidP="00BA3A74">
      <w:pPr>
        <w:numPr>
          <w:ilvl w:val="0"/>
          <w:numId w:val="34"/>
        </w:numP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kada treba da provjerite nivo šećera u krvi i treba li da uradite analize mokraće,</w:t>
      </w:r>
    </w:p>
    <w:p w14:paraId="52CD3BA2" w14:textId="77777777" w:rsidR="00BA3A74" w:rsidRPr="00EE249C" w:rsidRDefault="00BA3A74" w:rsidP="00BA3A74">
      <w:pPr>
        <w:numPr>
          <w:ilvl w:val="0"/>
          <w:numId w:val="34"/>
        </w:numP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kada bi Vam mogla biti potrebna veća ili manja doza.</w:t>
      </w:r>
    </w:p>
    <w:p w14:paraId="26758EF1" w14:textId="77777777" w:rsidR="00BA3A74" w:rsidRPr="00EE249C" w:rsidRDefault="00BA3A74" w:rsidP="00BA3A74">
      <w:pPr>
        <w:tabs>
          <w:tab w:val="left" w:pos="567"/>
        </w:tabs>
        <w:jc w:val="both"/>
        <w:rPr>
          <w:sz w:val="22"/>
          <w:szCs w:val="22"/>
          <w:lang w:val="sr-Latn-RS" w:eastAsia="hr-HR" w:bidi="hr-HR"/>
        </w:rPr>
      </w:pPr>
    </w:p>
    <w:p w14:paraId="06F98C45" w14:textId="77777777"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Lijek Toujeo je dugodjelujući insulin. Ljekar će Vam možda reći da ga uzimate u kombinaciji sa kratkodjelujućim insulinom ili drugim ljekovima za liječenje visokog nivoa šećera u krvi.</w:t>
      </w:r>
    </w:p>
    <w:p w14:paraId="2E86E8F1" w14:textId="77777777" w:rsidR="00BA3A74" w:rsidRPr="00EE249C" w:rsidRDefault="00BA3A74" w:rsidP="00BA3A74">
      <w:pPr>
        <w:tabs>
          <w:tab w:val="left" w:pos="567"/>
        </w:tabs>
        <w:jc w:val="both"/>
        <w:rPr>
          <w:rFonts w:eastAsia="Calibri"/>
          <w:sz w:val="22"/>
          <w:szCs w:val="22"/>
          <w:lang w:val="sr-Latn-RS" w:eastAsia="hr-HR" w:bidi="hr-HR"/>
        </w:rPr>
      </w:pPr>
    </w:p>
    <w:p w14:paraId="08A33009" w14:textId="3F81F018" w:rsidR="00BA3A74" w:rsidRPr="00EE249C" w:rsidRDefault="00BA3A74" w:rsidP="00BA3A74">
      <w:pPr>
        <w:tabs>
          <w:tab w:val="left" w:pos="567"/>
        </w:tabs>
        <w:jc w:val="both"/>
        <w:rPr>
          <w:sz w:val="22"/>
          <w:szCs w:val="22"/>
          <w:lang w:val="sr-Latn-RS" w:eastAsia="hr-HR" w:bidi="hr-HR"/>
        </w:rPr>
      </w:pPr>
      <w:r w:rsidRPr="00EE249C">
        <w:rPr>
          <w:rFonts w:eastAsia="Calibri"/>
          <w:sz w:val="22"/>
          <w:szCs w:val="22"/>
          <w:lang w:val="sr-Latn-RS" w:eastAsia="hr-HR" w:bidi="hr-HR"/>
        </w:rPr>
        <w:t>Ako koristite više od jednog insulina, prije svake injekcije uvijek pregledajte naljepnicu na insulinu kako biste se uvjerili da imate pravi insulin.</w:t>
      </w:r>
      <w:r w:rsidRPr="00EE249C">
        <w:rPr>
          <w:sz w:val="22"/>
          <w:szCs w:val="22"/>
          <w:lang w:val="sr-Latn-RS"/>
        </w:rPr>
        <w:t xml:space="preserve"> </w:t>
      </w:r>
      <w:r w:rsidRPr="00EE249C">
        <w:rPr>
          <w:rFonts w:eastAsia="Calibri"/>
          <w:sz w:val="22"/>
          <w:szCs w:val="22"/>
          <w:lang w:val="sr-Latn-RS" w:eastAsia="hr-HR" w:bidi="hr-HR"/>
        </w:rPr>
        <w:t xml:space="preserve">Zabilježeni su slučajevi medicinskih grešaka kod kojih je došlo do slučajne zamene dva insulina, naročito dugodjelujućih insulina i brzodjelujućih insulina. Jačina lijeka ”300” na naljepnici Vašeg lijeka Toujeo SoloStar </w:t>
      </w:r>
      <w:r w:rsidR="00D535D6" w:rsidRPr="00EE249C">
        <w:rPr>
          <w:rFonts w:eastAsia="Calibri"/>
          <w:sz w:val="22"/>
          <w:szCs w:val="22"/>
          <w:lang w:val="sr-Latn-RS" w:eastAsia="hr-HR" w:bidi="hr-HR"/>
        </w:rPr>
        <w:t>napunjeni injekcioni pen</w:t>
      </w:r>
      <w:r w:rsidRPr="00EE249C">
        <w:rPr>
          <w:rFonts w:eastAsia="Calibri"/>
          <w:sz w:val="22"/>
          <w:szCs w:val="22"/>
          <w:lang w:val="sr-Latn-RS" w:eastAsia="hr-HR" w:bidi="hr-HR"/>
        </w:rPr>
        <w:t xml:space="preserve"> istaknuta je bojom meda.  Pitajte svog ljekara ili farmaceuta ako ni</w:t>
      </w:r>
      <w:r w:rsidR="00322A4A" w:rsidRPr="00EE249C">
        <w:rPr>
          <w:rFonts w:eastAsia="Calibri"/>
          <w:sz w:val="22"/>
          <w:szCs w:val="22"/>
          <w:lang w:val="sr-Latn-RS" w:eastAsia="hr-HR" w:bidi="hr-HR"/>
        </w:rPr>
        <w:t>je</w:t>
      </w:r>
      <w:r w:rsidRPr="00EE249C">
        <w:rPr>
          <w:rFonts w:eastAsia="Calibri"/>
          <w:sz w:val="22"/>
          <w:szCs w:val="22"/>
          <w:lang w:val="sr-Latn-RS" w:eastAsia="hr-HR" w:bidi="hr-HR"/>
        </w:rPr>
        <w:t>ste sigurni.</w:t>
      </w:r>
    </w:p>
    <w:p w14:paraId="77766B82" w14:textId="77777777" w:rsidR="00BA3A74" w:rsidRPr="00EE249C" w:rsidRDefault="00BA3A74" w:rsidP="00BA3A74">
      <w:pPr>
        <w:tabs>
          <w:tab w:val="left" w:pos="567"/>
        </w:tabs>
        <w:jc w:val="both"/>
        <w:rPr>
          <w:sz w:val="22"/>
          <w:szCs w:val="22"/>
          <w:lang w:val="sr-Latn-RS" w:eastAsia="hr-HR" w:bidi="hr-HR"/>
        </w:rPr>
      </w:pPr>
    </w:p>
    <w:p w14:paraId="15075ACE" w14:textId="77777777"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Na vrijednosti šećera u krvi mogu uticati brojni faktori. Morate ih poznavati kako biste znali šta da uradite ako se promijeni nivo šećera u krvi i kako da spriječite da postane previše visok ili previše nizak. Za dodatne informacije pogledajte uokviren tekst na kraju ovog Uputstva.</w:t>
      </w:r>
    </w:p>
    <w:p w14:paraId="56335EFC" w14:textId="77777777" w:rsidR="00BA3A74" w:rsidRPr="00EE249C" w:rsidRDefault="00BA3A74" w:rsidP="00BA3A74">
      <w:pPr>
        <w:tabs>
          <w:tab w:val="left" w:pos="567"/>
        </w:tabs>
        <w:jc w:val="both"/>
        <w:rPr>
          <w:rFonts w:eastAsia="Calibri"/>
          <w:sz w:val="22"/>
          <w:szCs w:val="22"/>
          <w:lang w:val="sr-Latn-RS" w:eastAsia="hr-HR" w:bidi="hr-HR"/>
        </w:rPr>
      </w:pPr>
    </w:p>
    <w:p w14:paraId="0BCFD4B3" w14:textId="77777777" w:rsidR="00BA3A74" w:rsidRPr="00EE249C" w:rsidRDefault="00BA3A74" w:rsidP="00BA3A74">
      <w:pPr>
        <w:keepNext/>
        <w:tabs>
          <w:tab w:val="left" w:pos="567"/>
        </w:tabs>
        <w:jc w:val="both"/>
        <w:rPr>
          <w:rFonts w:eastAsia="Calibri"/>
          <w:sz w:val="22"/>
          <w:szCs w:val="22"/>
          <w:lang w:val="sr-Latn-RS" w:eastAsia="hr-HR" w:bidi="hr-HR"/>
        </w:rPr>
      </w:pPr>
      <w:r w:rsidRPr="00EE249C">
        <w:rPr>
          <w:rFonts w:eastAsia="Calibri"/>
          <w:b/>
          <w:sz w:val="22"/>
          <w:szCs w:val="22"/>
          <w:lang w:val="sr-Latn-RS" w:eastAsia="hr-HR" w:bidi="hr-HR"/>
        </w:rPr>
        <w:t>Fleksibilno vrijeme primjene</w:t>
      </w:r>
    </w:p>
    <w:p w14:paraId="3F1F80C3" w14:textId="77777777" w:rsidR="00BA3A74" w:rsidRPr="00EE249C" w:rsidRDefault="00BA3A74" w:rsidP="00BA3A74">
      <w:pPr>
        <w:numPr>
          <w:ilvl w:val="0"/>
          <w:numId w:val="35"/>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Primijenite lijek Toujeo jedanput na dan, ako je moguće svaki dan u isto vrijeme.</w:t>
      </w:r>
    </w:p>
    <w:p w14:paraId="369B9959" w14:textId="2BFF2106" w:rsidR="00BA3A74" w:rsidRPr="00EE249C" w:rsidRDefault="00BA3A74" w:rsidP="00BA3A74">
      <w:pPr>
        <w:numPr>
          <w:ilvl w:val="0"/>
          <w:numId w:val="35"/>
        </w:numPr>
        <w:tabs>
          <w:tab w:val="left" w:pos="284"/>
          <w:tab w:val="left" w:pos="567"/>
        </w:tabs>
        <w:ind w:left="567" w:hanging="567"/>
        <w:jc w:val="both"/>
        <w:rPr>
          <w:sz w:val="22"/>
          <w:szCs w:val="22"/>
          <w:lang w:val="sr-Latn-RS" w:eastAsia="hr-HR" w:bidi="hr-HR"/>
        </w:rPr>
      </w:pPr>
      <w:r w:rsidRPr="00EE249C">
        <w:rPr>
          <w:sz w:val="22"/>
          <w:szCs w:val="22"/>
          <w:lang w:val="sr-Latn-RS" w:eastAsia="hr-HR" w:bidi="hr-HR"/>
        </w:rPr>
        <w:t>Ako je potrebno, možete ga injicirati do 3 sata prije ili nakon što ga inače primjenjujete.</w:t>
      </w:r>
    </w:p>
    <w:p w14:paraId="0A56C360" w14:textId="77777777" w:rsidR="00BA3A74" w:rsidRPr="00EE249C" w:rsidRDefault="00BA3A74" w:rsidP="00BA3A74">
      <w:pPr>
        <w:tabs>
          <w:tab w:val="left" w:pos="567"/>
        </w:tabs>
        <w:jc w:val="both"/>
        <w:rPr>
          <w:sz w:val="22"/>
          <w:szCs w:val="22"/>
          <w:lang w:val="sr-Latn-RS" w:eastAsia="hr-HR" w:bidi="hr-HR"/>
        </w:rPr>
      </w:pPr>
    </w:p>
    <w:p w14:paraId="3D91FDC3" w14:textId="77777777" w:rsidR="00BA3A74" w:rsidRPr="00EE249C" w:rsidRDefault="00BA3A74" w:rsidP="00BA3A74">
      <w:pPr>
        <w:keepNext/>
        <w:widowControl w:val="0"/>
        <w:tabs>
          <w:tab w:val="left" w:pos="567"/>
        </w:tabs>
        <w:jc w:val="both"/>
        <w:rPr>
          <w:rFonts w:eastAsia="Calibri"/>
          <w:b/>
          <w:sz w:val="22"/>
          <w:szCs w:val="22"/>
          <w:lang w:val="sr-Latn-RS" w:eastAsia="hr-HR" w:bidi="hr-HR"/>
        </w:rPr>
      </w:pPr>
      <w:r w:rsidRPr="00EE249C">
        <w:rPr>
          <w:rFonts w:eastAsia="Calibri"/>
          <w:b/>
          <w:sz w:val="22"/>
          <w:szCs w:val="22"/>
          <w:lang w:val="sr-Latn-RS" w:eastAsia="hr-HR" w:bidi="hr-HR"/>
        </w:rPr>
        <w:t>Primjena kod starijih pacijenta (starosti od 65 i više godina)</w:t>
      </w:r>
    </w:p>
    <w:p w14:paraId="24C0EB0C" w14:textId="77777777" w:rsidR="00BA3A74" w:rsidRPr="00EE249C" w:rsidRDefault="00BA3A74" w:rsidP="00BA3A74">
      <w:pPr>
        <w:widowControl w:val="0"/>
        <w:tabs>
          <w:tab w:val="left" w:pos="567"/>
        </w:tabs>
        <w:jc w:val="both"/>
        <w:rPr>
          <w:rFonts w:eastAsia="Calibri"/>
          <w:sz w:val="22"/>
          <w:szCs w:val="22"/>
          <w:lang w:val="sr-Latn-RS" w:eastAsia="hr-HR" w:bidi="hr-HR"/>
        </w:rPr>
      </w:pPr>
      <w:r w:rsidRPr="00EE249C">
        <w:rPr>
          <w:rFonts w:eastAsia="Calibri"/>
          <w:sz w:val="22"/>
          <w:szCs w:val="22"/>
          <w:lang w:val="sr-Latn-RS" w:eastAsia="hr-HR" w:bidi="hr-HR"/>
        </w:rPr>
        <w:t>Ako imate 65 ili više godina, razgovarajte sa svojim ljekarom jer će Vam možda trebati niža doza.</w:t>
      </w:r>
    </w:p>
    <w:p w14:paraId="1805F099" w14:textId="77777777" w:rsidR="00BA3A74" w:rsidRPr="00EE249C" w:rsidRDefault="00BA3A74" w:rsidP="00BA3A74">
      <w:pPr>
        <w:widowControl w:val="0"/>
        <w:tabs>
          <w:tab w:val="left" w:pos="567"/>
        </w:tabs>
        <w:jc w:val="both"/>
        <w:rPr>
          <w:rFonts w:eastAsia="Calibri"/>
          <w:sz w:val="22"/>
          <w:szCs w:val="22"/>
          <w:lang w:val="sr-Latn-RS" w:eastAsia="hr-HR" w:bidi="hr-HR"/>
        </w:rPr>
      </w:pPr>
    </w:p>
    <w:p w14:paraId="36EBCAC4" w14:textId="77777777" w:rsidR="00BA3A74" w:rsidRPr="00EE249C" w:rsidRDefault="00BA3A74" w:rsidP="00BA3A74">
      <w:pPr>
        <w:keepNext/>
        <w:widowControl w:val="0"/>
        <w:tabs>
          <w:tab w:val="left" w:pos="567"/>
        </w:tabs>
        <w:jc w:val="both"/>
        <w:rPr>
          <w:rFonts w:eastAsia="Calibri"/>
          <w:sz w:val="22"/>
          <w:szCs w:val="22"/>
          <w:lang w:val="sr-Latn-RS" w:eastAsia="hr-HR" w:bidi="hr-HR"/>
        </w:rPr>
      </w:pPr>
      <w:r w:rsidRPr="00EE249C">
        <w:rPr>
          <w:rFonts w:eastAsia="Calibri"/>
          <w:b/>
          <w:sz w:val="22"/>
          <w:szCs w:val="22"/>
          <w:lang w:val="sr-Latn-RS" w:eastAsia="hr-HR" w:bidi="hr-HR"/>
        </w:rPr>
        <w:t>Ako imate problema sa bubrezima ili jetrom</w:t>
      </w:r>
    </w:p>
    <w:p w14:paraId="0ECE88FD" w14:textId="77777777" w:rsidR="00BA3A74" w:rsidRPr="00EE249C" w:rsidRDefault="00BA3A74" w:rsidP="00BA3A74">
      <w:pPr>
        <w:widowControl w:val="0"/>
        <w:tabs>
          <w:tab w:val="left" w:pos="567"/>
        </w:tabs>
        <w:jc w:val="both"/>
        <w:rPr>
          <w:rFonts w:eastAsia="Calibri"/>
          <w:sz w:val="22"/>
          <w:szCs w:val="22"/>
          <w:lang w:val="sr-Latn-RS" w:eastAsia="hr-HR" w:bidi="hr-HR"/>
        </w:rPr>
      </w:pPr>
      <w:r w:rsidRPr="00EE249C">
        <w:rPr>
          <w:rFonts w:eastAsia="Calibri"/>
          <w:sz w:val="22"/>
          <w:szCs w:val="22"/>
          <w:lang w:val="sr-Latn-RS" w:eastAsia="hr-HR" w:bidi="hr-HR"/>
        </w:rPr>
        <w:t>Ako imate problema sa bubrezima ili jetrom, razgovarajte sa svojim ljekarom jer će Vam možda biti potrebna niža doza.</w:t>
      </w:r>
    </w:p>
    <w:p w14:paraId="246A05D6" w14:textId="77777777" w:rsidR="00BA3A74" w:rsidRPr="00EE249C" w:rsidRDefault="00BA3A74" w:rsidP="00BA3A74">
      <w:pPr>
        <w:widowControl w:val="0"/>
        <w:tabs>
          <w:tab w:val="left" w:pos="567"/>
        </w:tabs>
        <w:jc w:val="both"/>
        <w:rPr>
          <w:rFonts w:eastAsia="Calibri"/>
          <w:sz w:val="22"/>
          <w:szCs w:val="22"/>
          <w:lang w:val="sr-Latn-RS" w:eastAsia="hr-HR" w:bidi="hr-HR"/>
        </w:rPr>
      </w:pPr>
    </w:p>
    <w:p w14:paraId="126EB7DD" w14:textId="77777777" w:rsidR="00BA3A74" w:rsidRPr="00EE249C" w:rsidRDefault="00BA3A74" w:rsidP="00BA3A74">
      <w:pPr>
        <w:keepNext/>
        <w:widowControl w:val="0"/>
        <w:tabs>
          <w:tab w:val="left" w:pos="567"/>
        </w:tabs>
        <w:jc w:val="both"/>
        <w:rPr>
          <w:rFonts w:eastAsia="Calibri"/>
          <w:sz w:val="22"/>
          <w:szCs w:val="22"/>
          <w:lang w:val="sr-Latn-RS" w:eastAsia="hr-HR" w:bidi="hr-HR"/>
        </w:rPr>
      </w:pPr>
      <w:r w:rsidRPr="00EE249C">
        <w:rPr>
          <w:rFonts w:eastAsia="Calibri"/>
          <w:b/>
          <w:sz w:val="22"/>
          <w:szCs w:val="22"/>
          <w:lang w:val="sr-Latn-RS" w:eastAsia="hr-HR" w:bidi="hr-HR"/>
        </w:rPr>
        <w:t>Prije nego što injicirate Toujeo</w:t>
      </w:r>
    </w:p>
    <w:p w14:paraId="3C9059F3"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Pročitajte Uputstvo za upotrebu koje se nalazi u sklopu ovog Uputstva za lijek.</w:t>
      </w:r>
    </w:p>
    <w:p w14:paraId="08D78FC1"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ne budete pratili uputstvo do kraja, može se desiti da primijenite previše ili premalo insulina.</w:t>
      </w:r>
    </w:p>
    <w:p w14:paraId="50B295BC" w14:textId="77777777" w:rsidR="00BA3A74" w:rsidRPr="00EE249C" w:rsidRDefault="00BA3A74" w:rsidP="00BA3A74">
      <w:pPr>
        <w:tabs>
          <w:tab w:val="left" w:pos="567"/>
        </w:tabs>
        <w:jc w:val="both"/>
        <w:rPr>
          <w:rFonts w:eastAsia="Calibri"/>
          <w:sz w:val="22"/>
          <w:szCs w:val="22"/>
          <w:lang w:val="sr-Latn-RS" w:eastAsia="hr-HR" w:bidi="hr-HR"/>
        </w:rPr>
      </w:pPr>
    </w:p>
    <w:p w14:paraId="6E273718" w14:textId="77777777" w:rsidR="00BA3A74" w:rsidRPr="00EE249C" w:rsidRDefault="00BA3A74" w:rsidP="00BA3A74">
      <w:pPr>
        <w:keepNext/>
        <w:tabs>
          <w:tab w:val="left" w:pos="567"/>
        </w:tabs>
        <w:jc w:val="both"/>
        <w:rPr>
          <w:rFonts w:eastAsia="Calibri"/>
          <w:sz w:val="22"/>
          <w:szCs w:val="22"/>
          <w:lang w:val="sr-Latn-RS" w:eastAsia="hr-HR" w:bidi="hr-HR"/>
        </w:rPr>
      </w:pPr>
      <w:r w:rsidRPr="00EE249C">
        <w:rPr>
          <w:rFonts w:eastAsia="Calibri"/>
          <w:b/>
          <w:sz w:val="22"/>
          <w:szCs w:val="22"/>
          <w:lang w:val="sr-Latn-RS" w:eastAsia="hr-HR" w:bidi="hr-HR"/>
        </w:rPr>
        <w:t>Kako injicirati</w:t>
      </w:r>
    </w:p>
    <w:p w14:paraId="71797FD6"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Lijek Toujeo se injicira pod kožu (supkutana ili 's.c.' primjena).</w:t>
      </w:r>
    </w:p>
    <w:p w14:paraId="5D2A3924"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Injicirajte ga u prednji dio butine, nadlakticu ili prednji dio struka (stomak).</w:t>
      </w:r>
    </w:p>
    <w:p w14:paraId="37DEF26B" w14:textId="0AE462E9" w:rsidR="00BA3A74" w:rsidRPr="00EE249C" w:rsidRDefault="00BA3A74" w:rsidP="00BA3A74">
      <w:pPr>
        <w:numPr>
          <w:ilvl w:val="0"/>
          <w:numId w:val="35"/>
        </w:numPr>
        <w:tabs>
          <w:tab w:val="left" w:pos="284"/>
        </w:tabs>
        <w:ind w:left="284" w:hanging="284"/>
        <w:jc w:val="both"/>
        <w:rPr>
          <w:rFonts w:eastAsia="Calibri"/>
          <w:sz w:val="22"/>
          <w:szCs w:val="22"/>
          <w:lang w:val="sr-Latn-RS" w:eastAsia="hr-HR" w:bidi="hr-HR"/>
        </w:rPr>
      </w:pPr>
      <w:r w:rsidRPr="00EE249C">
        <w:rPr>
          <w:rFonts w:eastAsia="Calibri"/>
          <w:sz w:val="22"/>
          <w:szCs w:val="22"/>
          <w:lang w:val="sr-Latn-RS" w:eastAsia="hr-HR" w:bidi="hr-HR"/>
        </w:rPr>
        <w:t>Svakodnevno mijenjajte mjesto u koje ubrizgavate lijek. Na taj način ćete smanjiti rizik od istanjivanja ili zadebljanja kože (pogledajte odlomak 'Ostala neželjena dejstva' u dijelu 4. za više informacija).</w:t>
      </w:r>
    </w:p>
    <w:p w14:paraId="76B33F03" w14:textId="77777777" w:rsidR="009E60DB" w:rsidRPr="00EE249C" w:rsidRDefault="009E60DB" w:rsidP="00E41C7D">
      <w:pPr>
        <w:tabs>
          <w:tab w:val="left" w:pos="284"/>
        </w:tabs>
        <w:ind w:left="284"/>
        <w:jc w:val="both"/>
        <w:rPr>
          <w:rFonts w:eastAsia="Calibri"/>
          <w:sz w:val="22"/>
          <w:szCs w:val="22"/>
          <w:lang w:val="sr-Latn-RS" w:eastAsia="hr-HR" w:bidi="hr-HR"/>
        </w:rPr>
      </w:pPr>
    </w:p>
    <w:p w14:paraId="7F06D2A0" w14:textId="77777777"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Da bi se spriječio mogući prenos bolesti, isti insulinski pen nikada ne smije koristiti više osoba, čak ni kada se zamijeni igla.</w:t>
      </w:r>
    </w:p>
    <w:p w14:paraId="43CB4993" w14:textId="77777777" w:rsidR="00BA3A74" w:rsidRPr="00EE249C" w:rsidRDefault="00BA3A74" w:rsidP="00BA3A74">
      <w:pPr>
        <w:tabs>
          <w:tab w:val="left" w:pos="567"/>
        </w:tabs>
        <w:jc w:val="both"/>
        <w:rPr>
          <w:rFonts w:eastAsia="Calibri"/>
          <w:sz w:val="22"/>
          <w:szCs w:val="22"/>
          <w:lang w:val="sr-Latn-RS" w:eastAsia="hr-HR" w:bidi="hr-HR"/>
        </w:rPr>
      </w:pPr>
    </w:p>
    <w:p w14:paraId="68D25335" w14:textId="77777777"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Prije svake injekcije uvijek pričvrstite novu sterilnu iglu. Nikada nemojte ponovo upotrijebiti istu iglu. Ako ponovo upotrijebite istu iglu, povećava se rizik za začepljenje igle, što za posljedicu može imati primjenu premale ili prevelike doze insulina.</w:t>
      </w:r>
    </w:p>
    <w:p w14:paraId="67CF0B0B" w14:textId="77777777" w:rsidR="00BA3A74" w:rsidRPr="00EE249C" w:rsidRDefault="00BA3A74" w:rsidP="00BA3A74">
      <w:pPr>
        <w:tabs>
          <w:tab w:val="left" w:pos="567"/>
        </w:tabs>
        <w:jc w:val="both"/>
        <w:rPr>
          <w:rFonts w:eastAsia="Calibri"/>
          <w:sz w:val="22"/>
          <w:szCs w:val="22"/>
          <w:lang w:val="sr-Latn-RS" w:eastAsia="hr-HR" w:bidi="hr-HR"/>
        </w:rPr>
      </w:pPr>
    </w:p>
    <w:p w14:paraId="0CE78954" w14:textId="77777777"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Bacite upotrijebljenu iglu u neprobojan kontejner ili je uništite u skladu sa uputstvima farmaceuta ili u skladu sa važećim propisima.</w:t>
      </w:r>
    </w:p>
    <w:p w14:paraId="298C174F" w14:textId="77777777" w:rsidR="00BA3A74" w:rsidRPr="00EE249C" w:rsidRDefault="00BA3A74" w:rsidP="00BA3A74">
      <w:pPr>
        <w:tabs>
          <w:tab w:val="left" w:pos="567"/>
        </w:tabs>
        <w:jc w:val="both"/>
        <w:rPr>
          <w:rFonts w:eastAsia="Calibri"/>
          <w:sz w:val="22"/>
          <w:szCs w:val="22"/>
          <w:lang w:val="sr-Latn-RS" w:eastAsia="hr-HR" w:bidi="hr-HR"/>
        </w:rPr>
      </w:pPr>
    </w:p>
    <w:p w14:paraId="7E670996" w14:textId="77777777" w:rsidR="00BA3A74" w:rsidRPr="00EE249C" w:rsidRDefault="00BA3A74" w:rsidP="00BA3A74">
      <w:pPr>
        <w:keepNext/>
        <w:tabs>
          <w:tab w:val="left" w:pos="567"/>
        </w:tabs>
        <w:jc w:val="both"/>
        <w:rPr>
          <w:rFonts w:eastAsia="Calibri"/>
          <w:sz w:val="22"/>
          <w:szCs w:val="22"/>
          <w:lang w:val="sr-Latn-RS" w:eastAsia="hr-HR" w:bidi="hr-HR"/>
        </w:rPr>
      </w:pPr>
      <w:r w:rsidRPr="00EE249C">
        <w:rPr>
          <w:rFonts w:eastAsia="Calibri"/>
          <w:b/>
          <w:sz w:val="22"/>
          <w:szCs w:val="22"/>
          <w:lang w:val="sr-Latn-RS" w:eastAsia="hr-HR" w:bidi="hr-HR"/>
        </w:rPr>
        <w:t>Nemojte primijeniti lijek Toujeo</w:t>
      </w:r>
    </w:p>
    <w:p w14:paraId="51E7C22B" w14:textId="77777777" w:rsidR="00BA3A74" w:rsidRPr="00EE249C" w:rsidRDefault="00BA3A74" w:rsidP="00BA3A74">
      <w:pPr>
        <w:numPr>
          <w:ilvl w:val="0"/>
          <w:numId w:val="35"/>
        </w:numPr>
        <w:tabs>
          <w:tab w:val="left" w:pos="284"/>
        </w:tabs>
        <w:ind w:left="284" w:hanging="284"/>
        <w:jc w:val="both"/>
        <w:rPr>
          <w:rFonts w:eastAsia="Calibri"/>
          <w:sz w:val="22"/>
          <w:szCs w:val="22"/>
          <w:lang w:val="sr-Latn-RS" w:eastAsia="hr-HR" w:bidi="hr-HR"/>
        </w:rPr>
      </w:pPr>
      <w:r w:rsidRPr="00EE249C">
        <w:rPr>
          <w:rFonts w:eastAsia="Calibri"/>
          <w:sz w:val="22"/>
          <w:szCs w:val="22"/>
          <w:lang w:val="sr-Latn-RS" w:eastAsia="hr-HR" w:bidi="hr-HR"/>
        </w:rPr>
        <w:t>u venu. Primjena u venu promijeniće način na koji lijek djeluje pa može da dovede do previše niskog nivoa šećera u krvi.</w:t>
      </w:r>
    </w:p>
    <w:p w14:paraId="4310BD11"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insulinskom infuzionom pumpom,</w:t>
      </w:r>
    </w:p>
    <w:p w14:paraId="74322005"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insulin sadrži čestice. Rastvor mora biti bistar, bezbojan i vodenast.</w:t>
      </w:r>
    </w:p>
    <w:p w14:paraId="420360C5" w14:textId="77777777" w:rsidR="00BA3A74" w:rsidRPr="00EE249C" w:rsidRDefault="00BA3A74" w:rsidP="00BA3A74">
      <w:pPr>
        <w:tabs>
          <w:tab w:val="left" w:pos="567"/>
        </w:tabs>
        <w:jc w:val="both"/>
        <w:rPr>
          <w:rFonts w:eastAsia="Calibri"/>
          <w:sz w:val="22"/>
          <w:szCs w:val="22"/>
          <w:lang w:val="sr-Latn-RS" w:eastAsia="hr-HR" w:bidi="hr-HR"/>
        </w:rPr>
      </w:pPr>
    </w:p>
    <w:p w14:paraId="16A43046" w14:textId="77777777" w:rsidR="00BA3A74" w:rsidRPr="00EE249C" w:rsidRDefault="00BA3A74" w:rsidP="00BA3A74">
      <w:pP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Nikada nemojte špricem izvlačiti lijek Toujeo iz pena SoloStar jer u suprotnom može doći do teškog predoziranja.</w:t>
      </w:r>
      <w:r w:rsidRPr="00EE249C">
        <w:rPr>
          <w:sz w:val="22"/>
          <w:szCs w:val="22"/>
          <w:lang w:val="sr-Latn-RS"/>
        </w:rPr>
        <w:t xml:space="preserve"> </w:t>
      </w:r>
      <w:r w:rsidRPr="00EE249C">
        <w:rPr>
          <w:rFonts w:eastAsia="Calibri"/>
          <w:sz w:val="22"/>
          <w:szCs w:val="22"/>
          <w:lang w:val="sr-Latn-RS" w:eastAsia="hr-HR" w:bidi="hr-HR"/>
        </w:rPr>
        <w:t>Molimo Vas, pogledajte takođe dio 2.</w:t>
      </w:r>
    </w:p>
    <w:p w14:paraId="33DCA494" w14:textId="77777777" w:rsidR="00BA3A74" w:rsidRPr="00EE249C" w:rsidRDefault="00BA3A74" w:rsidP="00BA3A74">
      <w:pPr>
        <w:tabs>
          <w:tab w:val="left" w:pos="567"/>
        </w:tabs>
        <w:jc w:val="both"/>
        <w:rPr>
          <w:rFonts w:eastAsia="Calibri"/>
          <w:sz w:val="22"/>
          <w:szCs w:val="22"/>
          <w:lang w:val="sr-Latn-RS" w:eastAsia="hr-HR" w:bidi="hr-HR"/>
        </w:rPr>
      </w:pPr>
    </w:p>
    <w:p w14:paraId="32A28F9E" w14:textId="77777777" w:rsidR="00BA3A74" w:rsidRPr="00EE249C" w:rsidRDefault="00BA3A74" w:rsidP="00BA3A74">
      <w:pPr>
        <w:keepNext/>
        <w:tabs>
          <w:tab w:val="left" w:pos="567"/>
        </w:tabs>
        <w:jc w:val="both"/>
        <w:rPr>
          <w:rFonts w:eastAsia="Calibri"/>
          <w:sz w:val="22"/>
          <w:szCs w:val="22"/>
          <w:lang w:val="sr-Latn-RS" w:eastAsia="hr-HR" w:bidi="hr-HR"/>
        </w:rPr>
      </w:pPr>
      <w:r w:rsidRPr="00EE249C">
        <w:rPr>
          <w:rFonts w:eastAsia="Calibri"/>
          <w:sz w:val="22"/>
          <w:szCs w:val="22"/>
          <w:lang w:val="sr-Latn-RS" w:eastAsia="hr-HR" w:bidi="hr-HR"/>
        </w:rPr>
        <w:t xml:space="preserve">Ako je pen SoloStar oštećen, ako nije pravilno čuvan, ako niste sigurni radi li kako treba ili ako primijetite neočekivano pogoršanje regulacije nivoa šećera u krvi: </w:t>
      </w:r>
    </w:p>
    <w:p w14:paraId="216C6FAD"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bacite pen i upotrijebite novi.</w:t>
      </w:r>
    </w:p>
    <w:p w14:paraId="5804FA11"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obratite se svom ljekaru, farmaceutu ili medicinskoj sestri ako mislite da postoji problem sa penom.</w:t>
      </w:r>
    </w:p>
    <w:p w14:paraId="2BC70790" w14:textId="77777777" w:rsidR="00BA3A74" w:rsidRPr="00EE249C" w:rsidRDefault="00BA3A74" w:rsidP="00BA3A74">
      <w:pPr>
        <w:pStyle w:val="Header"/>
        <w:tabs>
          <w:tab w:val="left" w:pos="0"/>
        </w:tabs>
        <w:rPr>
          <w:bCs/>
          <w:caps/>
          <w:sz w:val="22"/>
          <w:szCs w:val="22"/>
          <w:lang w:val="sr-Latn-RS"/>
        </w:rPr>
      </w:pPr>
    </w:p>
    <w:p w14:paraId="721E5F65" w14:textId="6DC2B3B8" w:rsidR="00A32113" w:rsidRPr="00EE249C" w:rsidRDefault="00A32113" w:rsidP="00A32113">
      <w:pPr>
        <w:rPr>
          <w:b/>
          <w:sz w:val="22"/>
          <w:szCs w:val="22"/>
          <w:lang w:val="sr-Latn-RS"/>
        </w:rPr>
      </w:pPr>
      <w:r w:rsidRPr="00EE249C">
        <w:rPr>
          <w:b/>
          <w:sz w:val="22"/>
          <w:szCs w:val="22"/>
          <w:lang w:val="sr-Latn-RS"/>
        </w:rPr>
        <w:t xml:space="preserve">Ako ste uzeli više lijeka </w:t>
      </w:r>
      <w:r w:rsidR="001B476B" w:rsidRPr="00EE249C">
        <w:rPr>
          <w:b/>
          <w:sz w:val="22"/>
          <w:szCs w:val="22"/>
          <w:lang w:val="sr-Latn-RS"/>
        </w:rPr>
        <w:t>Toujeo</w:t>
      </w:r>
      <w:r w:rsidRPr="00EE249C">
        <w:rPr>
          <w:b/>
          <w:sz w:val="22"/>
          <w:szCs w:val="22"/>
          <w:lang w:val="sr-Latn-RS"/>
        </w:rPr>
        <w:t xml:space="preserve"> nego što je trebalo</w:t>
      </w:r>
    </w:p>
    <w:p w14:paraId="671A85ED" w14:textId="77777777" w:rsidR="00BA3A74" w:rsidRPr="00EE249C" w:rsidRDefault="00BA3A74" w:rsidP="00BA3A74">
      <w:pPr>
        <w:spacing w:before="120"/>
        <w:jc w:val="both"/>
        <w:rPr>
          <w:rFonts w:eastAsia="Calibri"/>
          <w:sz w:val="22"/>
          <w:szCs w:val="22"/>
          <w:lang w:val="sr-Latn-RS" w:eastAsia="hr-HR" w:bidi="hr-HR"/>
        </w:rPr>
      </w:pPr>
      <w:r w:rsidRPr="00EE249C">
        <w:rPr>
          <w:rFonts w:eastAsia="Calibri"/>
          <w:sz w:val="22"/>
          <w:szCs w:val="22"/>
          <w:lang w:val="sr-Latn-RS" w:eastAsia="hr-HR" w:bidi="hr-HR"/>
        </w:rPr>
        <w:t>Ako ste injicirali previše ovog lijeka, nivo šećera u krvi može da postane previše nizak. Da biste spriječili previše nizak nivo šećera u krvi, kontrolišite nivo šećera u krvi i uzmite više hrane. Ako Vam nivo šećera u krvi postane previše nizak, pogledajte savjete u uokvirenom tekstu na kraju ovog Uputstva.</w:t>
      </w:r>
    </w:p>
    <w:p w14:paraId="7F90C7E2" w14:textId="77777777" w:rsidR="00BA3A74" w:rsidRPr="00EE249C" w:rsidRDefault="00BA3A74" w:rsidP="00BA3A74">
      <w:pPr>
        <w:jc w:val="both"/>
        <w:rPr>
          <w:b/>
          <w:sz w:val="22"/>
          <w:szCs w:val="22"/>
          <w:lang w:val="sr-Latn-RS"/>
        </w:rPr>
      </w:pPr>
    </w:p>
    <w:p w14:paraId="053BD8E0" w14:textId="3C2CAE0B" w:rsidR="00A32113" w:rsidRPr="00EE249C" w:rsidRDefault="00A32113" w:rsidP="00A32113">
      <w:pPr>
        <w:rPr>
          <w:b/>
          <w:sz w:val="22"/>
          <w:szCs w:val="22"/>
          <w:lang w:val="sr-Latn-RS"/>
        </w:rPr>
      </w:pPr>
      <w:r w:rsidRPr="00EE249C">
        <w:rPr>
          <w:b/>
          <w:sz w:val="22"/>
          <w:szCs w:val="22"/>
          <w:lang w:val="sr-Latn-RS"/>
        </w:rPr>
        <w:t xml:space="preserve">Ako ste zaboravili da uzmete lijek </w:t>
      </w:r>
      <w:r w:rsidR="001B476B" w:rsidRPr="00EE249C">
        <w:rPr>
          <w:b/>
          <w:sz w:val="22"/>
          <w:szCs w:val="22"/>
          <w:lang w:val="sr-Latn-RS"/>
        </w:rPr>
        <w:t>Toujeo</w:t>
      </w:r>
    </w:p>
    <w:p w14:paraId="2931AF90" w14:textId="77777777" w:rsidR="00BA3A74" w:rsidRPr="00EE249C" w:rsidRDefault="00BA3A74" w:rsidP="00BA3A74">
      <w:pPr>
        <w:tabs>
          <w:tab w:val="left" w:pos="567"/>
        </w:tabs>
        <w:spacing w:before="120"/>
        <w:jc w:val="both"/>
        <w:rPr>
          <w:rFonts w:eastAsia="Calibri"/>
          <w:sz w:val="22"/>
          <w:szCs w:val="22"/>
          <w:lang w:val="sr-Latn-RS" w:eastAsia="hr-HR" w:bidi="hr-HR"/>
        </w:rPr>
      </w:pPr>
      <w:r w:rsidRPr="00EE249C">
        <w:rPr>
          <w:rFonts w:eastAsia="Calibri"/>
          <w:sz w:val="22"/>
          <w:szCs w:val="22"/>
          <w:lang w:val="sr-Latn-RS" w:eastAsia="hr-HR" w:bidi="hr-HR"/>
        </w:rPr>
        <w:t>Ako je potrebno, Toujeo se može injicirati do 3 sata prije ili nakon vremena kada ga obično primjenjujete.</w:t>
      </w:r>
    </w:p>
    <w:p w14:paraId="7228EBDF" w14:textId="77777777" w:rsidR="00BA3A74" w:rsidRPr="00EE249C" w:rsidRDefault="00BA3A74" w:rsidP="00BA3A74">
      <w:pPr>
        <w:tabs>
          <w:tab w:val="left" w:pos="567"/>
        </w:tabs>
        <w:jc w:val="both"/>
        <w:rPr>
          <w:rFonts w:eastAsia="Calibri"/>
          <w:sz w:val="22"/>
          <w:szCs w:val="22"/>
          <w:lang w:val="sr-Latn-RS" w:eastAsia="hr-HR" w:bidi="hr-HR"/>
        </w:rPr>
      </w:pPr>
    </w:p>
    <w:p w14:paraId="26EDAB92" w14:textId="77777777" w:rsidR="00BA3A74" w:rsidRPr="00EE249C" w:rsidRDefault="00BA3A74" w:rsidP="00BA3A74">
      <w:pPr>
        <w:keepNext/>
        <w:tabs>
          <w:tab w:val="left" w:pos="567"/>
        </w:tabs>
        <w:jc w:val="both"/>
        <w:rPr>
          <w:rFonts w:eastAsia="Calibri"/>
          <w:sz w:val="22"/>
          <w:szCs w:val="22"/>
          <w:lang w:val="sr-Latn-RS" w:eastAsia="hr-HR" w:bidi="hr-HR"/>
        </w:rPr>
      </w:pPr>
      <w:r w:rsidRPr="00EE249C">
        <w:rPr>
          <w:rFonts w:eastAsia="Calibri"/>
          <w:sz w:val="22"/>
          <w:szCs w:val="22"/>
          <w:lang w:val="sr-Latn-RS" w:eastAsia="hr-HR" w:bidi="hr-HR"/>
        </w:rPr>
        <w:t>Ako ste propustili dozu lijeka Toujeo ili niste injicirali dovoljno insulina, nivo šećera u krvi može postati previše visok (hiperglikemija):</w:t>
      </w:r>
    </w:p>
    <w:p w14:paraId="06DBC6B3"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Nemojte injicirati dvostruku dozu da biste nadoknadili zaboravljenu dozu.</w:t>
      </w:r>
    </w:p>
    <w:p w14:paraId="38627F85" w14:textId="77777777" w:rsidR="00BA3A74" w:rsidRPr="00EE249C" w:rsidRDefault="00BA3A74" w:rsidP="00BA3A74">
      <w:pPr>
        <w:numPr>
          <w:ilvl w:val="0"/>
          <w:numId w:val="35"/>
        </w:numP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Provjerite nivo šećera u krvi te injicirajte sljedeću dozu u uobičajeno vrijeme.</w:t>
      </w:r>
    </w:p>
    <w:p w14:paraId="35C2D786" w14:textId="77777777" w:rsidR="00BA3A74" w:rsidRPr="00EE249C" w:rsidRDefault="00BA3A74" w:rsidP="00BA3A74">
      <w:pPr>
        <w:jc w:val="both"/>
        <w:rPr>
          <w:sz w:val="22"/>
          <w:szCs w:val="22"/>
          <w:lang w:val="sr-Latn-RS"/>
        </w:rPr>
      </w:pPr>
      <w:r w:rsidRPr="00EE249C">
        <w:rPr>
          <w:rFonts w:eastAsia="Calibri"/>
          <w:sz w:val="22"/>
          <w:szCs w:val="22"/>
          <w:lang w:val="sr-Latn-RS" w:eastAsia="hr-HR" w:bidi="hr-HR"/>
        </w:rPr>
        <w:t>Za informacije o liječenju hiperglikemije, pogledajte uokviren tekst na kraju ovog Uputstva.</w:t>
      </w:r>
    </w:p>
    <w:p w14:paraId="63FBBB93" w14:textId="77777777" w:rsidR="00445D8F" w:rsidRPr="00EE249C" w:rsidRDefault="00445D8F" w:rsidP="00A32113">
      <w:pPr>
        <w:rPr>
          <w:sz w:val="22"/>
          <w:szCs w:val="22"/>
          <w:lang w:val="sr-Latn-RS"/>
        </w:rPr>
      </w:pPr>
    </w:p>
    <w:p w14:paraId="4B57EB11" w14:textId="2824F84A" w:rsidR="00A32113" w:rsidRPr="00EE249C" w:rsidRDefault="00A32113" w:rsidP="00A32113">
      <w:pPr>
        <w:rPr>
          <w:b/>
          <w:sz w:val="22"/>
          <w:szCs w:val="22"/>
          <w:lang w:val="sr-Latn-RS"/>
        </w:rPr>
      </w:pPr>
      <w:r w:rsidRPr="00EE249C">
        <w:rPr>
          <w:b/>
          <w:sz w:val="22"/>
          <w:szCs w:val="22"/>
          <w:lang w:val="sr-Latn-RS"/>
        </w:rPr>
        <w:t xml:space="preserve">Ako prestanete da uzimate lijek </w:t>
      </w:r>
      <w:r w:rsidR="001B476B" w:rsidRPr="00EE249C">
        <w:rPr>
          <w:b/>
          <w:sz w:val="22"/>
          <w:szCs w:val="22"/>
          <w:lang w:val="sr-Latn-RS"/>
        </w:rPr>
        <w:t>Toujeo</w:t>
      </w:r>
    </w:p>
    <w:p w14:paraId="22DC1004" w14:textId="77777777" w:rsidR="00BA3A74" w:rsidRPr="00EE249C" w:rsidRDefault="00BA3A74" w:rsidP="00BA3A74">
      <w:pPr>
        <w:spacing w:before="120"/>
        <w:rPr>
          <w:sz w:val="22"/>
          <w:szCs w:val="22"/>
          <w:lang w:val="sr-Latn-RS" w:bidi="hr-HR"/>
        </w:rPr>
      </w:pPr>
      <w:r w:rsidRPr="00EE249C">
        <w:rPr>
          <w:sz w:val="22"/>
          <w:szCs w:val="22"/>
          <w:lang w:val="sr-Latn-RS" w:bidi="hr-HR"/>
        </w:rPr>
        <w:t>Nemojte prestati sa primjenom ovog lijeka bez prethodnog razgovora sa ljekarom. U suprotnom nivo šećera u krvi može postati vrlo visok i može da počne da se nakuplja kiselina u krvi (ketoacidoza).</w:t>
      </w:r>
    </w:p>
    <w:p w14:paraId="6F5F3A26" w14:textId="77777777" w:rsidR="00BA3A74" w:rsidRPr="00EE249C" w:rsidRDefault="00BA3A74" w:rsidP="00BA3A74">
      <w:pPr>
        <w:rPr>
          <w:b/>
          <w:sz w:val="22"/>
          <w:szCs w:val="22"/>
          <w:lang w:val="sr-Latn-RS" w:bidi="hr-HR"/>
        </w:rPr>
      </w:pPr>
    </w:p>
    <w:p w14:paraId="3346B5B2" w14:textId="77777777" w:rsidR="00BA3A74" w:rsidRPr="00EE249C" w:rsidRDefault="00BA3A74" w:rsidP="00BA3A74">
      <w:pPr>
        <w:rPr>
          <w:sz w:val="22"/>
          <w:szCs w:val="22"/>
          <w:lang w:val="sr-Latn-RS" w:bidi="hr-HR"/>
        </w:rPr>
      </w:pPr>
      <w:r w:rsidRPr="00EE249C">
        <w:rPr>
          <w:sz w:val="22"/>
          <w:szCs w:val="22"/>
          <w:lang w:val="sr-Latn-RS" w:bidi="hr-HR"/>
        </w:rPr>
        <w:t>U slučaju bilo kakvih pitanja u vezi sa primjenom ovog lijeka, obratite se svom ljekaru, farmaceutu ili medicinskoj sestri.</w:t>
      </w:r>
    </w:p>
    <w:p w14:paraId="06E1BDE7" w14:textId="77777777" w:rsidR="00445D8F" w:rsidRPr="00EE249C" w:rsidRDefault="00445D8F" w:rsidP="00A32113">
      <w:pPr>
        <w:rPr>
          <w:sz w:val="22"/>
          <w:szCs w:val="22"/>
          <w:lang w:val="sr-Latn-RS"/>
        </w:rPr>
      </w:pPr>
    </w:p>
    <w:p w14:paraId="1D3EE86A" w14:textId="77777777" w:rsidR="00396B66" w:rsidRPr="00EE249C" w:rsidRDefault="00396B66" w:rsidP="00A32113">
      <w:pPr>
        <w:rPr>
          <w:sz w:val="22"/>
          <w:szCs w:val="22"/>
          <w:lang w:val="sr-Latn-RS"/>
        </w:rPr>
      </w:pPr>
    </w:p>
    <w:p w14:paraId="1166E568" w14:textId="77777777" w:rsidR="00A32113" w:rsidRPr="00EE249C" w:rsidRDefault="00A32113" w:rsidP="00291DAD">
      <w:pPr>
        <w:tabs>
          <w:tab w:val="left" w:pos="540"/>
          <w:tab w:val="left" w:pos="569"/>
        </w:tabs>
        <w:rPr>
          <w:b/>
          <w:bCs/>
          <w:sz w:val="22"/>
          <w:szCs w:val="22"/>
          <w:lang w:val="sr-Latn-RS"/>
        </w:rPr>
      </w:pPr>
      <w:r w:rsidRPr="00EE249C">
        <w:rPr>
          <w:b/>
          <w:bCs/>
          <w:sz w:val="22"/>
          <w:szCs w:val="22"/>
          <w:lang w:val="sr-Latn-RS"/>
        </w:rPr>
        <w:t xml:space="preserve">4. </w:t>
      </w:r>
      <w:r w:rsidR="00291DAD" w:rsidRPr="00EE249C">
        <w:rPr>
          <w:b/>
          <w:bCs/>
          <w:sz w:val="22"/>
          <w:szCs w:val="22"/>
          <w:lang w:val="sr-Latn-RS"/>
        </w:rPr>
        <w:tab/>
      </w:r>
      <w:r w:rsidRPr="00EE249C">
        <w:rPr>
          <w:b/>
          <w:bCs/>
          <w:sz w:val="22"/>
          <w:szCs w:val="22"/>
          <w:lang w:val="sr-Latn-RS"/>
        </w:rPr>
        <w:t>MOGUĆA NEŽELJENA DEJSTVA</w:t>
      </w:r>
    </w:p>
    <w:p w14:paraId="337B716B" w14:textId="77777777" w:rsidR="00445D8F" w:rsidRPr="00EE249C" w:rsidRDefault="00445D8F" w:rsidP="00A32113">
      <w:pPr>
        <w:rPr>
          <w:sz w:val="22"/>
          <w:szCs w:val="22"/>
          <w:lang w:val="sr-Latn-RS"/>
        </w:rPr>
      </w:pPr>
    </w:p>
    <w:p w14:paraId="21BAD6E9" w14:textId="0B0E0FAB" w:rsidR="006D5C11" w:rsidRPr="00EE249C" w:rsidRDefault="006D5C11" w:rsidP="006D5C11">
      <w:pPr>
        <w:numPr>
          <w:ilvl w:val="12"/>
          <w:numId w:val="0"/>
        </w:numPr>
        <w:tabs>
          <w:tab w:val="left" w:pos="720"/>
        </w:tabs>
        <w:ind w:right="-29"/>
        <w:rPr>
          <w:sz w:val="22"/>
          <w:szCs w:val="22"/>
          <w:lang w:val="sr-Latn-RS"/>
        </w:rPr>
      </w:pPr>
      <w:r w:rsidRPr="00EE249C">
        <w:rPr>
          <w:sz w:val="22"/>
          <w:szCs w:val="22"/>
          <w:lang w:val="sr-Latn-RS"/>
        </w:rPr>
        <w:t xml:space="preserve">Kao i svi ljekovi i lijek </w:t>
      </w:r>
      <w:r w:rsidR="001B476B" w:rsidRPr="00EE249C">
        <w:rPr>
          <w:b/>
          <w:sz w:val="22"/>
          <w:szCs w:val="22"/>
          <w:lang w:val="sr-Latn-RS"/>
        </w:rPr>
        <w:t>Toujeo</w:t>
      </w:r>
      <w:r w:rsidRPr="00EE249C">
        <w:rPr>
          <w:sz w:val="22"/>
          <w:szCs w:val="22"/>
          <w:lang w:val="sr-Latn-RS"/>
        </w:rPr>
        <w:t xml:space="preserve"> može izazvati neželjena dejstva, iako se ona ne moraju javiti kod svakoga.</w:t>
      </w:r>
    </w:p>
    <w:p w14:paraId="6098C1E7" w14:textId="77777777" w:rsidR="00BA3A74" w:rsidRPr="00EE249C" w:rsidRDefault="00BA3A74" w:rsidP="00BA3A74">
      <w:pPr>
        <w:tabs>
          <w:tab w:val="left" w:pos="284"/>
          <w:tab w:val="left" w:pos="567"/>
        </w:tabs>
        <w:spacing w:before="120"/>
        <w:jc w:val="both"/>
        <w:rPr>
          <w:sz w:val="22"/>
          <w:szCs w:val="22"/>
          <w:lang w:val="sr-Latn-RS"/>
        </w:rPr>
      </w:pPr>
      <w:r w:rsidRPr="00EE249C">
        <w:rPr>
          <w:b/>
          <w:sz w:val="22"/>
          <w:szCs w:val="22"/>
          <w:lang w:val="sr-Latn-RS"/>
        </w:rPr>
        <w:t xml:space="preserve">Ako primijetite znake previše niskog nivoa šećera u krvi (hipoglikemija), </w:t>
      </w:r>
      <w:r w:rsidRPr="00EE249C">
        <w:rPr>
          <w:sz w:val="22"/>
          <w:szCs w:val="22"/>
          <w:lang w:val="sr-Latn-RS"/>
        </w:rPr>
        <w:t>odmah preduzmite mjere za povećanje nivoa šećera u krvi (pogledajte uokviren tekst na kraju ovog Uputstva).</w:t>
      </w:r>
    </w:p>
    <w:p w14:paraId="5F53A158" w14:textId="4EE9324E" w:rsidR="00BA3A74" w:rsidRPr="00EE249C" w:rsidRDefault="00BA3A74" w:rsidP="00BA3A74">
      <w:pPr>
        <w:tabs>
          <w:tab w:val="left" w:pos="284"/>
          <w:tab w:val="left" w:pos="567"/>
        </w:tabs>
        <w:jc w:val="both"/>
        <w:rPr>
          <w:sz w:val="22"/>
          <w:szCs w:val="22"/>
          <w:lang w:val="sr-Latn-RS"/>
        </w:rPr>
      </w:pPr>
      <w:r w:rsidRPr="00EE249C">
        <w:rPr>
          <w:sz w:val="22"/>
          <w:szCs w:val="22"/>
          <w:lang w:val="sr-Latn-RS"/>
        </w:rPr>
        <w:lastRenderedPageBreak/>
        <w:t>Hipoglikemija može biti vrlo ozbiljna i veoma je česta kod liječenja insulinom (može se javiti kod više od 1 na 10 osoba).</w:t>
      </w:r>
    </w:p>
    <w:p w14:paraId="2661926C" w14:textId="77777777" w:rsidR="00BA3A74" w:rsidRPr="00EE249C" w:rsidRDefault="00BA3A74" w:rsidP="00BA3A74">
      <w:pPr>
        <w:tabs>
          <w:tab w:val="left" w:pos="284"/>
          <w:tab w:val="left" w:pos="567"/>
        </w:tabs>
        <w:jc w:val="both"/>
        <w:rPr>
          <w:sz w:val="22"/>
          <w:szCs w:val="22"/>
          <w:lang w:val="sr-Latn-RS"/>
        </w:rPr>
      </w:pPr>
      <w:r w:rsidRPr="00EE249C">
        <w:rPr>
          <w:sz w:val="22"/>
          <w:szCs w:val="22"/>
          <w:lang w:val="sr-Latn-RS"/>
        </w:rPr>
        <w:t>Nizak nivo šećera u krvi znači da nema dovoljno šećera u krvi.</w:t>
      </w:r>
    </w:p>
    <w:p w14:paraId="083B10D4" w14:textId="77777777" w:rsidR="00BA3A74" w:rsidRPr="00EE249C" w:rsidRDefault="00BA3A74" w:rsidP="00BA3A74">
      <w:pPr>
        <w:tabs>
          <w:tab w:val="left" w:pos="284"/>
          <w:tab w:val="left" w:pos="567"/>
        </w:tabs>
        <w:jc w:val="both"/>
        <w:rPr>
          <w:sz w:val="22"/>
          <w:szCs w:val="22"/>
          <w:lang w:val="sr-Latn-RS"/>
        </w:rPr>
      </w:pPr>
      <w:r w:rsidRPr="00EE249C">
        <w:rPr>
          <w:sz w:val="22"/>
          <w:szCs w:val="22"/>
          <w:lang w:val="sr-Latn-RS"/>
        </w:rPr>
        <w:t>Ako se nivo šećera u krvi previše snizi, možete se onesvijestiti (izgubiti svijest).</w:t>
      </w:r>
    </w:p>
    <w:p w14:paraId="5D015574" w14:textId="77777777" w:rsidR="00BA3A74" w:rsidRPr="00EE249C" w:rsidRDefault="00BA3A74" w:rsidP="00BA3A74">
      <w:pPr>
        <w:tabs>
          <w:tab w:val="left" w:pos="284"/>
          <w:tab w:val="left" w:pos="567"/>
        </w:tabs>
        <w:jc w:val="both"/>
        <w:rPr>
          <w:sz w:val="22"/>
          <w:szCs w:val="22"/>
          <w:lang w:val="sr-Latn-RS"/>
        </w:rPr>
      </w:pPr>
      <w:r w:rsidRPr="00EE249C">
        <w:rPr>
          <w:sz w:val="22"/>
          <w:szCs w:val="22"/>
          <w:lang w:val="sr-Latn-RS"/>
        </w:rPr>
        <w:t>Jako nizak nivo šećera u krvi može dovesti do oštećenja mozga te može biti opasan po život.</w:t>
      </w:r>
    </w:p>
    <w:p w14:paraId="17382513" w14:textId="77777777" w:rsidR="00BA3A74" w:rsidRPr="00EE249C" w:rsidRDefault="00BA3A74" w:rsidP="00BA3A74">
      <w:pPr>
        <w:tabs>
          <w:tab w:val="left" w:pos="284"/>
          <w:tab w:val="left" w:pos="567"/>
        </w:tabs>
        <w:jc w:val="both"/>
        <w:rPr>
          <w:sz w:val="22"/>
          <w:szCs w:val="22"/>
          <w:lang w:val="sr-Latn-RS"/>
        </w:rPr>
      </w:pPr>
      <w:r w:rsidRPr="00EE249C">
        <w:rPr>
          <w:sz w:val="22"/>
          <w:szCs w:val="22"/>
          <w:lang w:val="sr-Latn-RS"/>
        </w:rPr>
        <w:t>Za više informacija pogledajte uokviren tekst na kraju ovog Uputstva.</w:t>
      </w:r>
    </w:p>
    <w:p w14:paraId="5FF30CE3" w14:textId="77777777" w:rsidR="00BA3A74" w:rsidRPr="00EE249C" w:rsidRDefault="00BA3A74" w:rsidP="00BA3A74">
      <w:pPr>
        <w:tabs>
          <w:tab w:val="left" w:pos="284"/>
          <w:tab w:val="left" w:pos="3360"/>
        </w:tabs>
        <w:jc w:val="both"/>
        <w:rPr>
          <w:sz w:val="22"/>
          <w:szCs w:val="22"/>
          <w:lang w:val="sr-Latn-RS"/>
        </w:rPr>
      </w:pPr>
    </w:p>
    <w:p w14:paraId="0A424925" w14:textId="77777777" w:rsidR="00BA3A74" w:rsidRPr="00EE249C" w:rsidRDefault="00BA3A74" w:rsidP="00BA3A74">
      <w:pPr>
        <w:keepNext/>
        <w:tabs>
          <w:tab w:val="left" w:pos="284"/>
          <w:tab w:val="left" w:pos="567"/>
        </w:tabs>
        <w:jc w:val="both"/>
        <w:rPr>
          <w:sz w:val="22"/>
          <w:szCs w:val="22"/>
          <w:lang w:val="sr-Latn-RS"/>
        </w:rPr>
      </w:pPr>
      <w:r w:rsidRPr="00EE249C">
        <w:rPr>
          <w:b/>
          <w:bCs/>
          <w:sz w:val="22"/>
          <w:szCs w:val="22"/>
          <w:lang w:val="sr-Latn-RS"/>
        </w:rPr>
        <w:t xml:space="preserve">Teške alergijske reakcije </w:t>
      </w:r>
      <w:r w:rsidRPr="00EE249C">
        <w:rPr>
          <w:bCs/>
          <w:sz w:val="22"/>
          <w:szCs w:val="22"/>
          <w:lang w:val="sr-Latn-RS"/>
        </w:rPr>
        <w:t xml:space="preserve">(rijetke, mogu se javiti kod najviše 1 na 1000 pacijenata). Znaci mogu uključivati </w:t>
      </w:r>
      <w:r w:rsidRPr="00EE249C">
        <w:rPr>
          <w:sz w:val="22"/>
          <w:szCs w:val="22"/>
          <w:lang w:val="sr-Latn-RS"/>
        </w:rPr>
        <w:t>osip i svrab po cijelom tijelu, oticanje kože ili usta, nedostatak vazduha, osjećaj da ćete se onesvijestiti (pad krvnog pritiska) praćen ubrzanim otkucajima srca i znojenjem. Teške alergijske reakcije mogu postati opasne po život. Odmah se javite ljekaru ako primijetite znake teške alergijske reakcije.</w:t>
      </w:r>
    </w:p>
    <w:p w14:paraId="2BFCBA67" w14:textId="77777777" w:rsidR="00BA3A74" w:rsidRPr="00EE249C" w:rsidRDefault="00BA3A74" w:rsidP="00BA3A74">
      <w:pPr>
        <w:tabs>
          <w:tab w:val="left" w:pos="284"/>
          <w:tab w:val="left" w:pos="567"/>
        </w:tabs>
        <w:jc w:val="both"/>
        <w:rPr>
          <w:b/>
          <w:bCs/>
          <w:sz w:val="22"/>
          <w:szCs w:val="22"/>
          <w:lang w:val="sr-Latn-RS"/>
        </w:rPr>
      </w:pPr>
    </w:p>
    <w:p w14:paraId="1987D078" w14:textId="77777777" w:rsidR="00BA3A74" w:rsidRPr="00EE249C" w:rsidRDefault="00BA3A74" w:rsidP="00BA3A74">
      <w:pPr>
        <w:keepNext/>
        <w:tabs>
          <w:tab w:val="left" w:pos="284"/>
          <w:tab w:val="left" w:pos="567"/>
        </w:tabs>
        <w:jc w:val="both"/>
        <w:rPr>
          <w:b/>
          <w:bCs/>
          <w:sz w:val="22"/>
          <w:szCs w:val="22"/>
          <w:lang w:val="sr-Latn-RS"/>
        </w:rPr>
      </w:pPr>
      <w:r w:rsidRPr="00EE249C">
        <w:rPr>
          <w:b/>
          <w:bCs/>
          <w:sz w:val="22"/>
          <w:szCs w:val="22"/>
          <w:lang w:val="sr-Latn-RS"/>
        </w:rPr>
        <w:t>Druga neželjena dejstva</w:t>
      </w:r>
    </w:p>
    <w:p w14:paraId="0A555746" w14:textId="77777777" w:rsidR="00BA3A74" w:rsidRPr="00EE249C" w:rsidRDefault="00BA3A74" w:rsidP="00BA3A74">
      <w:pPr>
        <w:keepNext/>
        <w:tabs>
          <w:tab w:val="left" w:pos="284"/>
          <w:tab w:val="left" w:pos="567"/>
        </w:tabs>
        <w:jc w:val="both"/>
        <w:rPr>
          <w:bCs/>
          <w:sz w:val="22"/>
          <w:szCs w:val="22"/>
          <w:lang w:val="sr-Latn-RS"/>
        </w:rPr>
      </w:pPr>
      <w:r w:rsidRPr="00EE249C">
        <w:rPr>
          <w:bCs/>
          <w:sz w:val="22"/>
          <w:szCs w:val="22"/>
          <w:lang w:val="sr-Latn-RS"/>
        </w:rPr>
        <w:t>Obavijestite svog ljekara, farmaceuta ili medicinsku sestru ako primijetite bilo koje od ovih neželjenih dejstava:</w:t>
      </w:r>
    </w:p>
    <w:p w14:paraId="0701DD71" w14:textId="77777777" w:rsidR="00BA3A74" w:rsidRPr="00EE249C" w:rsidRDefault="00BA3A74" w:rsidP="00E41C7D">
      <w:pPr>
        <w:numPr>
          <w:ilvl w:val="0"/>
          <w:numId w:val="37"/>
        </w:numPr>
        <w:tabs>
          <w:tab w:val="left" w:pos="284"/>
        </w:tabs>
        <w:ind w:left="1077"/>
        <w:contextualSpacing/>
        <w:jc w:val="both"/>
        <w:rPr>
          <w:iCs/>
          <w:sz w:val="22"/>
          <w:szCs w:val="22"/>
          <w:lang w:val="sr-Latn-RS"/>
        </w:rPr>
      </w:pPr>
      <w:r w:rsidRPr="00EE249C">
        <w:rPr>
          <w:bCs/>
          <w:sz w:val="22"/>
          <w:szCs w:val="22"/>
          <w:lang w:val="sr-Latn-RS"/>
        </w:rPr>
        <w:t xml:space="preserve">Kožne promjene </w:t>
      </w:r>
      <w:r w:rsidRPr="00EE249C">
        <w:rPr>
          <w:iCs/>
          <w:sz w:val="22"/>
          <w:szCs w:val="22"/>
          <w:lang w:val="sr-Latn-RS"/>
        </w:rPr>
        <w:t>na mjestu primjene (ubrizgavanja):</w:t>
      </w:r>
    </w:p>
    <w:p w14:paraId="2271ACC0" w14:textId="3191E05F" w:rsidR="009E60DB" w:rsidRPr="00EE249C" w:rsidRDefault="00BA3A74" w:rsidP="00E41C7D">
      <w:pPr>
        <w:ind w:left="1077"/>
        <w:jc w:val="both"/>
        <w:rPr>
          <w:iCs/>
          <w:sz w:val="22"/>
          <w:szCs w:val="22"/>
          <w:lang w:val="sr-Latn-RS"/>
        </w:rPr>
      </w:pPr>
      <w:r w:rsidRPr="00EE249C">
        <w:rPr>
          <w:iCs/>
          <w:sz w:val="22"/>
          <w:szCs w:val="22"/>
          <w:lang w:val="sr-Latn-RS"/>
        </w:rPr>
        <w:t>Ako ubrizgavate insulin prečesto na istom mjestu, koža se na tom mjestu može istanjiti (lipoatrofija) (</w:t>
      </w:r>
      <w:r w:rsidRPr="00EE249C">
        <w:rPr>
          <w:i/>
          <w:sz w:val="22"/>
          <w:szCs w:val="22"/>
          <w:lang w:val="sr-Latn-RS"/>
        </w:rPr>
        <w:t>može da se javi kod najviše 1 na 100 pacijenata koji uzimaju lijek)</w:t>
      </w:r>
      <w:r w:rsidRPr="00EE249C">
        <w:rPr>
          <w:iCs/>
          <w:sz w:val="22"/>
          <w:szCs w:val="22"/>
          <w:lang w:val="sr-Latn-RS"/>
        </w:rPr>
        <w:t xml:space="preserve"> ili zadebljati (lipohipertrofija)</w:t>
      </w:r>
      <w:bookmarkStart w:id="1" w:name="_Hlk52396297"/>
      <w:r w:rsidRPr="00EE249C">
        <w:rPr>
          <w:iCs/>
          <w:sz w:val="22"/>
          <w:szCs w:val="22"/>
          <w:lang w:val="sr-Latn-RS"/>
        </w:rPr>
        <w:t xml:space="preserve"> (</w:t>
      </w:r>
      <w:r w:rsidRPr="00EE249C">
        <w:rPr>
          <w:i/>
          <w:sz w:val="22"/>
          <w:szCs w:val="22"/>
          <w:lang w:val="sr-Latn-RS"/>
        </w:rPr>
        <w:t>može da se javi kod najviše 1 na 10 pacijenata koji uzimaju lijek</w:t>
      </w:r>
      <w:r w:rsidRPr="00EE249C">
        <w:rPr>
          <w:iCs/>
          <w:sz w:val="22"/>
          <w:szCs w:val="22"/>
          <w:lang w:val="sr-Latn-RS"/>
        </w:rPr>
        <w:t>)</w:t>
      </w:r>
      <w:bookmarkEnd w:id="1"/>
      <w:r w:rsidRPr="00EE249C">
        <w:rPr>
          <w:iCs/>
          <w:sz w:val="22"/>
          <w:szCs w:val="22"/>
          <w:lang w:val="sr-Latn-RS"/>
        </w:rPr>
        <w:t>. Uzrok pojave kvržica ispod kože takođe može biti nakupljanje proteina zvanog amiloid (kožna amiloidoza; nije poznato koliko često se ovo događa). Može se desiti da insulin, koji ubrizgate u to mjesto, ne djeluje regularno. Stalno mijenjanje mjesta injekcije pri svakom davanju može da doprinese sprječavanju ovih pojava na koži.</w:t>
      </w:r>
    </w:p>
    <w:p w14:paraId="33390F34" w14:textId="18071404" w:rsidR="009E60DB" w:rsidRPr="00EE249C" w:rsidRDefault="00BA3A74" w:rsidP="00BA3A74">
      <w:pPr>
        <w:keepNext/>
        <w:tabs>
          <w:tab w:val="left" w:pos="284"/>
        </w:tabs>
        <w:jc w:val="both"/>
        <w:rPr>
          <w:bCs/>
          <w:sz w:val="22"/>
          <w:szCs w:val="22"/>
          <w:lang w:val="sr-Latn-RS"/>
        </w:rPr>
      </w:pPr>
      <w:r w:rsidRPr="00EE249C">
        <w:rPr>
          <w:b/>
          <w:bCs/>
          <w:sz w:val="22"/>
          <w:szCs w:val="22"/>
          <w:lang w:val="sr-Latn-RS"/>
        </w:rPr>
        <w:t xml:space="preserve">Česta: </w:t>
      </w:r>
      <w:r w:rsidRPr="00EE249C">
        <w:rPr>
          <w:bCs/>
          <w:sz w:val="22"/>
          <w:szCs w:val="22"/>
          <w:lang w:val="sr-Latn-RS"/>
        </w:rPr>
        <w:t>mogu se javiti kod najviše 1 na 10 pacijenata</w:t>
      </w:r>
    </w:p>
    <w:p w14:paraId="547CC6A7" w14:textId="4459662B" w:rsidR="00BA3A74" w:rsidRPr="00EE249C" w:rsidRDefault="00BA3A74" w:rsidP="00BA3A74">
      <w:pPr>
        <w:widowControl w:val="0"/>
        <w:numPr>
          <w:ilvl w:val="0"/>
          <w:numId w:val="36"/>
        </w:numPr>
        <w:tabs>
          <w:tab w:val="left" w:pos="284"/>
        </w:tabs>
        <w:ind w:left="1134"/>
        <w:jc w:val="both"/>
        <w:rPr>
          <w:sz w:val="22"/>
          <w:szCs w:val="22"/>
          <w:lang w:val="sr-Latn-RS"/>
        </w:rPr>
      </w:pPr>
      <w:r w:rsidRPr="00EE249C">
        <w:rPr>
          <w:sz w:val="22"/>
          <w:szCs w:val="22"/>
          <w:lang w:val="sr-Latn-RS"/>
        </w:rPr>
        <w:t>kožne i alergijske reakcije na mjestu injiciranja. Znaci mogu uključivati crvenilo, neuobičajeno jak bol prilikom injiciranja, svrab, osip, ot</w:t>
      </w:r>
      <w:r w:rsidR="00776443" w:rsidRPr="00EE249C">
        <w:rPr>
          <w:sz w:val="22"/>
          <w:szCs w:val="22"/>
          <w:lang w:val="sr-Latn-RS"/>
        </w:rPr>
        <w:t>ok</w:t>
      </w:r>
      <w:r w:rsidRPr="00EE249C">
        <w:rPr>
          <w:sz w:val="22"/>
          <w:szCs w:val="22"/>
          <w:lang w:val="sr-Latn-RS"/>
        </w:rPr>
        <w:t xml:space="preserve"> ili zapaljenje. Ove reakcije se mogu proširiti i oko mjesta injiciranja. Većina blagih reakcija na insulin obično nestane nakon nekoliko dana ili nedjelja.</w:t>
      </w:r>
    </w:p>
    <w:p w14:paraId="51DDDB52" w14:textId="77777777" w:rsidR="00BA3A74" w:rsidRPr="00EE249C" w:rsidRDefault="00BA3A74" w:rsidP="00BA3A74">
      <w:pPr>
        <w:keepNext/>
        <w:tabs>
          <w:tab w:val="left" w:pos="284"/>
        </w:tabs>
        <w:jc w:val="both"/>
        <w:rPr>
          <w:sz w:val="22"/>
          <w:szCs w:val="22"/>
          <w:lang w:val="sr-Latn-RS"/>
        </w:rPr>
      </w:pPr>
      <w:r w:rsidRPr="00EE249C">
        <w:rPr>
          <w:b/>
          <w:bCs/>
          <w:sz w:val="22"/>
          <w:szCs w:val="22"/>
          <w:lang w:val="sr-Latn-RS"/>
        </w:rPr>
        <w:t xml:space="preserve">Rijetka: </w:t>
      </w:r>
      <w:r w:rsidRPr="00EE249C">
        <w:rPr>
          <w:bCs/>
          <w:sz w:val="22"/>
          <w:szCs w:val="22"/>
          <w:lang w:val="sr-Latn-RS"/>
        </w:rPr>
        <w:t>mogu se javiti kod najviše 1 na 1000 pacijenata</w:t>
      </w:r>
    </w:p>
    <w:p w14:paraId="4733ACC9" w14:textId="77777777" w:rsidR="00BA3A74" w:rsidRPr="00EE249C" w:rsidRDefault="00BA3A74" w:rsidP="00BA3A74">
      <w:pPr>
        <w:widowControl w:val="0"/>
        <w:numPr>
          <w:ilvl w:val="0"/>
          <w:numId w:val="36"/>
        </w:numPr>
        <w:tabs>
          <w:tab w:val="left" w:pos="284"/>
        </w:tabs>
        <w:ind w:left="1134"/>
        <w:jc w:val="both"/>
        <w:rPr>
          <w:sz w:val="22"/>
          <w:szCs w:val="22"/>
          <w:lang w:val="sr-Latn-RS"/>
        </w:rPr>
      </w:pPr>
      <w:r w:rsidRPr="00EE249C">
        <w:rPr>
          <w:sz w:val="22"/>
          <w:szCs w:val="22"/>
          <w:lang w:val="sr-Latn-RS"/>
        </w:rPr>
        <w:t>reakcije na očima. Velike promjene u regulaciji nivoa šećera u krvi (poboljšanje ili pogoršanje) mogu uticati na vid. Ako imate poremećaj oka povezan sa šećernom bolešću, koji se naziva 'proliferativna retinopatija', epizode vrlo niskog nivoa šećera u krvi mogu dovesti do privremenog gubitka vida.</w:t>
      </w:r>
    </w:p>
    <w:p w14:paraId="24786640" w14:textId="34B1484D" w:rsidR="00BA3A74" w:rsidRPr="00EE249C" w:rsidRDefault="00BA3A74" w:rsidP="00BA3A74">
      <w:pPr>
        <w:widowControl w:val="0"/>
        <w:numPr>
          <w:ilvl w:val="0"/>
          <w:numId w:val="36"/>
        </w:numPr>
        <w:tabs>
          <w:tab w:val="left" w:pos="284"/>
        </w:tabs>
        <w:ind w:left="1134"/>
        <w:jc w:val="both"/>
        <w:rPr>
          <w:sz w:val="22"/>
          <w:szCs w:val="22"/>
          <w:lang w:val="sr-Latn-RS"/>
        </w:rPr>
      </w:pPr>
      <w:r w:rsidRPr="00EE249C">
        <w:rPr>
          <w:sz w:val="22"/>
          <w:szCs w:val="22"/>
          <w:lang w:val="sr-Latn-RS"/>
        </w:rPr>
        <w:t>ot</w:t>
      </w:r>
      <w:r w:rsidR="00776443" w:rsidRPr="00EE249C">
        <w:rPr>
          <w:sz w:val="22"/>
          <w:szCs w:val="22"/>
          <w:lang w:val="sr-Latn-RS"/>
        </w:rPr>
        <w:t>ok</w:t>
      </w:r>
      <w:r w:rsidRPr="00EE249C">
        <w:rPr>
          <w:sz w:val="22"/>
          <w:szCs w:val="22"/>
          <w:lang w:val="sr-Latn-RS"/>
        </w:rPr>
        <w:t xml:space="preserve"> potkoljenica i gležnjeva. Uzrokuje ga privremeno nakupljanje vode u tijelu.</w:t>
      </w:r>
    </w:p>
    <w:p w14:paraId="39F766D0" w14:textId="102F9328" w:rsidR="00BA3A74" w:rsidRPr="00EE249C" w:rsidRDefault="00BA3A74" w:rsidP="00BA3A74">
      <w:pPr>
        <w:keepNext/>
        <w:tabs>
          <w:tab w:val="left" w:pos="284"/>
        </w:tabs>
        <w:jc w:val="both"/>
        <w:rPr>
          <w:sz w:val="22"/>
          <w:szCs w:val="22"/>
          <w:lang w:val="sr-Latn-RS"/>
        </w:rPr>
      </w:pPr>
      <w:r w:rsidRPr="00EE249C">
        <w:rPr>
          <w:b/>
          <w:sz w:val="22"/>
          <w:szCs w:val="22"/>
          <w:lang w:val="sr-Latn-RS"/>
        </w:rPr>
        <w:t xml:space="preserve">Veoma rijetka: </w:t>
      </w:r>
      <w:r w:rsidRPr="00EE249C">
        <w:rPr>
          <w:bCs/>
          <w:sz w:val="22"/>
          <w:szCs w:val="22"/>
          <w:lang w:val="sr-Latn-RS"/>
        </w:rPr>
        <w:t>mogu se javiti</w:t>
      </w:r>
      <w:r w:rsidRPr="00EE249C">
        <w:rPr>
          <w:sz w:val="22"/>
          <w:szCs w:val="22"/>
          <w:lang w:val="sr-Latn-RS"/>
        </w:rPr>
        <w:t xml:space="preserve"> kod najviše 1 na 10000 pacijenata</w:t>
      </w:r>
    </w:p>
    <w:p w14:paraId="633010ED" w14:textId="77777777" w:rsidR="00BA3A74" w:rsidRPr="00EE249C" w:rsidRDefault="00BA3A74" w:rsidP="00BA3A74">
      <w:pPr>
        <w:widowControl w:val="0"/>
        <w:numPr>
          <w:ilvl w:val="0"/>
          <w:numId w:val="36"/>
        </w:numPr>
        <w:tabs>
          <w:tab w:val="left" w:pos="284"/>
        </w:tabs>
        <w:ind w:left="1134"/>
        <w:jc w:val="both"/>
        <w:rPr>
          <w:sz w:val="22"/>
          <w:szCs w:val="22"/>
          <w:lang w:val="sr-Latn-RS"/>
        </w:rPr>
      </w:pPr>
      <w:r w:rsidRPr="00EE249C">
        <w:rPr>
          <w:sz w:val="22"/>
          <w:szCs w:val="22"/>
          <w:lang w:val="sr-Latn-RS"/>
        </w:rPr>
        <w:t>promjena čula ukusa (disgeuzija)</w:t>
      </w:r>
    </w:p>
    <w:p w14:paraId="46064C5C" w14:textId="77777777" w:rsidR="00BA3A74" w:rsidRPr="00EE249C" w:rsidRDefault="00BA3A74" w:rsidP="00BA3A74">
      <w:pPr>
        <w:widowControl w:val="0"/>
        <w:numPr>
          <w:ilvl w:val="0"/>
          <w:numId w:val="36"/>
        </w:numPr>
        <w:tabs>
          <w:tab w:val="left" w:pos="284"/>
        </w:tabs>
        <w:ind w:left="1134"/>
        <w:jc w:val="both"/>
        <w:rPr>
          <w:sz w:val="22"/>
          <w:szCs w:val="22"/>
          <w:lang w:val="sr-Latn-RS"/>
        </w:rPr>
      </w:pPr>
      <w:r w:rsidRPr="00EE249C">
        <w:rPr>
          <w:sz w:val="22"/>
          <w:szCs w:val="22"/>
          <w:lang w:val="sr-Latn-RS"/>
        </w:rPr>
        <w:t>bol u mišićima (mialgija)</w:t>
      </w:r>
    </w:p>
    <w:p w14:paraId="7AAC2D5A" w14:textId="77777777" w:rsidR="00BA3A74" w:rsidRPr="00EE249C" w:rsidRDefault="00BA3A74" w:rsidP="00BA3A74">
      <w:pPr>
        <w:widowControl w:val="0"/>
        <w:tabs>
          <w:tab w:val="left" w:pos="284"/>
        </w:tabs>
        <w:jc w:val="both"/>
        <w:rPr>
          <w:sz w:val="22"/>
          <w:szCs w:val="22"/>
          <w:lang w:val="sr-Latn-RS"/>
        </w:rPr>
      </w:pPr>
      <w:r w:rsidRPr="00EE249C">
        <w:rPr>
          <w:sz w:val="22"/>
          <w:szCs w:val="22"/>
          <w:lang w:val="sr-Latn-RS"/>
        </w:rPr>
        <w:t>Obavijestite Vašeg ljekara, farmaceuta ili medicinsku sestru ako primijetite bilo koje od navedenih neželjenih dejstava.</w:t>
      </w:r>
    </w:p>
    <w:p w14:paraId="17D37599" w14:textId="77777777" w:rsidR="006D5C11" w:rsidRPr="00EE249C" w:rsidRDefault="006D5C11" w:rsidP="00125236">
      <w:pPr>
        <w:pStyle w:val="NoSpacing"/>
        <w:jc w:val="both"/>
        <w:rPr>
          <w:rFonts w:eastAsia="Calibri"/>
          <w:spacing w:val="-5"/>
          <w:sz w:val="22"/>
          <w:szCs w:val="22"/>
          <w:u w:val="single"/>
          <w:lang w:val="sr-Latn-RS"/>
        </w:rPr>
      </w:pPr>
    </w:p>
    <w:p w14:paraId="265336F7" w14:textId="77777777" w:rsidR="00C269D7" w:rsidRPr="00EE249C" w:rsidRDefault="00C269D7" w:rsidP="00125236">
      <w:pPr>
        <w:pStyle w:val="NoSpacing"/>
        <w:jc w:val="both"/>
        <w:rPr>
          <w:rFonts w:eastAsia="Calibri"/>
          <w:spacing w:val="-5"/>
          <w:sz w:val="22"/>
          <w:szCs w:val="22"/>
          <w:u w:val="single"/>
          <w:lang w:val="sr-Latn-RS"/>
        </w:rPr>
      </w:pPr>
      <w:r w:rsidRPr="00EE249C">
        <w:rPr>
          <w:rFonts w:eastAsia="Calibri"/>
          <w:spacing w:val="-5"/>
          <w:sz w:val="22"/>
          <w:szCs w:val="22"/>
          <w:u w:val="single"/>
          <w:lang w:val="sr-Latn-RS"/>
        </w:rPr>
        <w:t>Prijavljivanje sumnji na neželjena dejstva</w:t>
      </w:r>
    </w:p>
    <w:p w14:paraId="6170670A" w14:textId="77777777" w:rsidR="00C269D7" w:rsidRPr="00EE249C" w:rsidRDefault="00C269D7" w:rsidP="00C269D7">
      <w:pPr>
        <w:pStyle w:val="NoSpacing"/>
        <w:rPr>
          <w:rFonts w:eastAsia="Calibri"/>
          <w:spacing w:val="-5"/>
          <w:sz w:val="22"/>
          <w:szCs w:val="22"/>
          <w:u w:val="single"/>
          <w:lang w:val="sr-Latn-RS"/>
        </w:rPr>
      </w:pPr>
    </w:p>
    <w:p w14:paraId="302DC526" w14:textId="77777777" w:rsidR="00C269D7" w:rsidRPr="00EE249C" w:rsidRDefault="0029138F" w:rsidP="00125236">
      <w:pPr>
        <w:pStyle w:val="NoSpacing"/>
        <w:jc w:val="both"/>
        <w:rPr>
          <w:rFonts w:eastAsia="Calibri"/>
          <w:sz w:val="22"/>
          <w:szCs w:val="22"/>
          <w:lang w:val="sr-Latn-RS"/>
        </w:rPr>
      </w:pPr>
      <w:r w:rsidRPr="00EE249C">
        <w:rPr>
          <w:rFonts w:eastAsia="Calibri"/>
          <w:sz w:val="22"/>
          <w:szCs w:val="22"/>
          <w:lang w:val="sr-Latn-RS"/>
        </w:rPr>
        <w:t>Ako V</w:t>
      </w:r>
      <w:r w:rsidR="00C269D7" w:rsidRPr="00EE249C">
        <w:rPr>
          <w:rFonts w:eastAsia="Calibri"/>
          <w:sz w:val="22"/>
          <w:szCs w:val="22"/>
          <w:lang w:val="sr-Latn-RS"/>
        </w:rPr>
        <w:t>am se javi bilo koje neželjeno d</w:t>
      </w:r>
      <w:r w:rsidRPr="00EE249C">
        <w:rPr>
          <w:rFonts w:eastAsia="Calibri"/>
          <w:sz w:val="22"/>
          <w:szCs w:val="22"/>
          <w:lang w:val="sr-Latn-RS"/>
        </w:rPr>
        <w:t xml:space="preserve">ejstvo recite to svom ljekaru, </w:t>
      </w:r>
      <w:r w:rsidR="00C269D7" w:rsidRPr="00EE249C">
        <w:rPr>
          <w:rFonts w:eastAsia="Calibri"/>
          <w:sz w:val="22"/>
          <w:szCs w:val="22"/>
          <w:lang w:val="sr-Latn-RS"/>
        </w:rPr>
        <w:t>farmaceutu ili medicinskoj sestri. Ovo uključuje i bilo koja neželjena dejstva koja nijesu navedena u ovom uputstvu</w:t>
      </w:r>
      <w:r w:rsidR="00C269D7" w:rsidRPr="00EE249C">
        <w:rPr>
          <w:rFonts w:eastAsia="Calibri"/>
          <w:spacing w:val="-4"/>
          <w:sz w:val="22"/>
          <w:szCs w:val="22"/>
          <w:lang w:val="sr-Latn-RS"/>
        </w:rPr>
        <w:t>.</w:t>
      </w:r>
      <w:r w:rsidR="007C6028" w:rsidRPr="00EE249C">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14:paraId="66F10676" w14:textId="77777777" w:rsidR="007C6028" w:rsidRPr="00EE249C" w:rsidRDefault="007C6028" w:rsidP="00125236">
      <w:pPr>
        <w:pStyle w:val="NoSpacing"/>
        <w:jc w:val="both"/>
        <w:rPr>
          <w:rFonts w:eastAsia="Calibri"/>
          <w:sz w:val="22"/>
          <w:szCs w:val="22"/>
          <w:lang w:val="sr-Latn-RS"/>
        </w:rPr>
      </w:pPr>
    </w:p>
    <w:p w14:paraId="4791DDE5" w14:textId="77777777" w:rsidR="007C6028" w:rsidRPr="00EE249C" w:rsidRDefault="007C6028" w:rsidP="007C6028">
      <w:pPr>
        <w:rPr>
          <w:sz w:val="22"/>
          <w:szCs w:val="22"/>
          <w:lang w:val="sr-Latn-RS"/>
        </w:rPr>
      </w:pPr>
      <w:r w:rsidRPr="00EE249C">
        <w:rPr>
          <w:sz w:val="22"/>
          <w:szCs w:val="22"/>
          <w:lang w:val="sr-Latn-RS"/>
        </w:rPr>
        <w:t xml:space="preserve">Institut za ljekove i medicinska sredstva </w:t>
      </w:r>
    </w:p>
    <w:p w14:paraId="41FA6BCA" w14:textId="77777777" w:rsidR="007C6028" w:rsidRPr="00EE249C" w:rsidRDefault="007C6028" w:rsidP="007C6028">
      <w:pPr>
        <w:rPr>
          <w:sz w:val="22"/>
          <w:szCs w:val="22"/>
          <w:lang w:val="sr-Latn-RS"/>
        </w:rPr>
      </w:pPr>
      <w:r w:rsidRPr="00EE249C">
        <w:rPr>
          <w:sz w:val="22"/>
          <w:szCs w:val="22"/>
          <w:lang w:val="sr-Latn-RS"/>
        </w:rPr>
        <w:t>Odjeljenje za farmakovigilancu</w:t>
      </w:r>
    </w:p>
    <w:p w14:paraId="3F05F6CE" w14:textId="77777777" w:rsidR="007C6028" w:rsidRPr="00EE249C" w:rsidRDefault="007C6028" w:rsidP="007C6028">
      <w:pPr>
        <w:rPr>
          <w:sz w:val="22"/>
          <w:szCs w:val="22"/>
          <w:lang w:val="sr-Latn-RS"/>
        </w:rPr>
      </w:pPr>
      <w:r w:rsidRPr="00EE249C">
        <w:rPr>
          <w:sz w:val="22"/>
          <w:szCs w:val="22"/>
          <w:lang w:val="sr-Latn-RS"/>
        </w:rPr>
        <w:t>Bulevar Ivana Crnojevića 64a, 81000 Podgorica</w:t>
      </w:r>
    </w:p>
    <w:p w14:paraId="62DA0F2E" w14:textId="77777777" w:rsidR="007C6028" w:rsidRPr="00EE249C" w:rsidRDefault="007C6028" w:rsidP="007C6028">
      <w:pPr>
        <w:rPr>
          <w:sz w:val="22"/>
          <w:szCs w:val="22"/>
          <w:lang w:val="sr-Latn-RS"/>
        </w:rPr>
      </w:pPr>
    </w:p>
    <w:p w14:paraId="62854973" w14:textId="77777777" w:rsidR="007C6028" w:rsidRPr="00EE249C" w:rsidRDefault="007C6028" w:rsidP="007C6028">
      <w:pPr>
        <w:rPr>
          <w:sz w:val="22"/>
          <w:szCs w:val="22"/>
          <w:lang w:val="sr-Latn-RS"/>
        </w:rPr>
      </w:pPr>
      <w:r w:rsidRPr="00EE249C">
        <w:rPr>
          <w:sz w:val="22"/>
          <w:szCs w:val="22"/>
          <w:lang w:val="sr-Latn-RS"/>
        </w:rPr>
        <w:t>tel: +382 (0) 20 310 280</w:t>
      </w:r>
    </w:p>
    <w:p w14:paraId="2E5FB6A4" w14:textId="77777777" w:rsidR="007C6028" w:rsidRPr="00EE249C" w:rsidRDefault="007C6028" w:rsidP="007C6028">
      <w:pPr>
        <w:rPr>
          <w:sz w:val="22"/>
          <w:szCs w:val="22"/>
          <w:lang w:val="sr-Latn-RS"/>
        </w:rPr>
      </w:pPr>
      <w:r w:rsidRPr="00EE249C">
        <w:rPr>
          <w:sz w:val="22"/>
          <w:szCs w:val="22"/>
          <w:lang w:val="sr-Latn-RS"/>
        </w:rPr>
        <w:t>fax: +382 (0) 20 310 581</w:t>
      </w:r>
    </w:p>
    <w:p w14:paraId="28EE80B4" w14:textId="77777777" w:rsidR="007C6028" w:rsidRPr="00EE249C" w:rsidRDefault="00E73A66" w:rsidP="007C6028">
      <w:pPr>
        <w:rPr>
          <w:sz w:val="22"/>
          <w:szCs w:val="22"/>
          <w:lang w:val="sr-Latn-RS"/>
        </w:rPr>
      </w:pPr>
      <w:hyperlink r:id="rId8" w:history="1">
        <w:r w:rsidR="00510F22" w:rsidRPr="00EE249C">
          <w:rPr>
            <w:rStyle w:val="Hyperlink"/>
            <w:sz w:val="22"/>
            <w:szCs w:val="22"/>
            <w:lang w:val="sr-Latn-RS"/>
          </w:rPr>
          <w:t>www.cinmed.me</w:t>
        </w:r>
      </w:hyperlink>
      <w:r w:rsidR="00510F22" w:rsidRPr="00EE249C">
        <w:rPr>
          <w:sz w:val="22"/>
          <w:szCs w:val="22"/>
          <w:lang w:val="sr-Latn-RS"/>
        </w:rPr>
        <w:t xml:space="preserve"> </w:t>
      </w:r>
    </w:p>
    <w:p w14:paraId="60CC4C09" w14:textId="77777777" w:rsidR="007C6028" w:rsidRPr="00EE249C" w:rsidRDefault="00E73A66" w:rsidP="007C6028">
      <w:pPr>
        <w:rPr>
          <w:sz w:val="22"/>
          <w:szCs w:val="22"/>
          <w:lang w:val="sr-Latn-RS"/>
        </w:rPr>
      </w:pPr>
      <w:hyperlink r:id="rId9" w:history="1">
        <w:r w:rsidR="00510F22" w:rsidRPr="00EE249C">
          <w:rPr>
            <w:rStyle w:val="Hyperlink"/>
            <w:sz w:val="22"/>
            <w:szCs w:val="22"/>
            <w:lang w:val="sr-Latn-RS"/>
          </w:rPr>
          <w:t>nezeljenadejstva@cinmed.me</w:t>
        </w:r>
      </w:hyperlink>
      <w:r w:rsidR="00510F22" w:rsidRPr="00EE249C">
        <w:rPr>
          <w:sz w:val="22"/>
          <w:szCs w:val="22"/>
          <w:lang w:val="sr-Latn-RS"/>
        </w:rPr>
        <w:t xml:space="preserve"> </w:t>
      </w:r>
    </w:p>
    <w:p w14:paraId="188DDC86" w14:textId="77777777" w:rsidR="00396B66" w:rsidRPr="00EE249C" w:rsidRDefault="007C6028" w:rsidP="007C6028">
      <w:pPr>
        <w:rPr>
          <w:sz w:val="22"/>
          <w:szCs w:val="22"/>
          <w:lang w:val="sr-Latn-RS"/>
        </w:rPr>
      </w:pPr>
      <w:r w:rsidRPr="00EE249C">
        <w:rPr>
          <w:sz w:val="22"/>
          <w:szCs w:val="22"/>
          <w:lang w:val="sr-Latn-RS"/>
        </w:rPr>
        <w:t>putem IS zdravstvene zaštite</w:t>
      </w:r>
    </w:p>
    <w:p w14:paraId="1551BFB3" w14:textId="77777777" w:rsidR="0082338C" w:rsidRPr="00EE249C" w:rsidRDefault="0082338C" w:rsidP="007C6028">
      <w:pPr>
        <w:rPr>
          <w:sz w:val="22"/>
          <w:szCs w:val="22"/>
          <w:lang w:val="sr-Latn-RS"/>
        </w:rPr>
      </w:pPr>
      <w:r w:rsidRPr="00EE249C">
        <w:rPr>
          <w:sz w:val="22"/>
          <w:szCs w:val="22"/>
          <w:lang w:val="sr-Latn-RS"/>
        </w:rPr>
        <w:lastRenderedPageBreak/>
        <w:t>QR kod za online prijavu</w:t>
      </w:r>
      <w:r w:rsidR="0014423E" w:rsidRPr="00EE249C">
        <w:rPr>
          <w:sz w:val="22"/>
          <w:szCs w:val="22"/>
          <w:lang w:val="sr-Latn-RS"/>
        </w:rPr>
        <w:t xml:space="preserve"> sumnje na neželjeno dejstvo lijeka</w:t>
      </w:r>
      <w:r w:rsidRPr="00EE249C">
        <w:rPr>
          <w:sz w:val="22"/>
          <w:szCs w:val="22"/>
          <w:lang w:val="sr-Latn-RS"/>
        </w:rPr>
        <w:t>:</w:t>
      </w:r>
    </w:p>
    <w:p w14:paraId="7C33E049" w14:textId="77777777" w:rsidR="00423E04" w:rsidRPr="00EE249C" w:rsidRDefault="00423E04" w:rsidP="007C6028">
      <w:pPr>
        <w:rPr>
          <w:sz w:val="22"/>
          <w:szCs w:val="22"/>
          <w:lang w:val="sr-Latn-RS"/>
        </w:rPr>
      </w:pPr>
    </w:p>
    <w:p w14:paraId="6D303B71" w14:textId="77777777" w:rsidR="0082338C" w:rsidRPr="00EE249C" w:rsidRDefault="00423E04" w:rsidP="007C6028">
      <w:pPr>
        <w:rPr>
          <w:sz w:val="22"/>
          <w:szCs w:val="22"/>
          <w:lang w:val="sr-Latn-RS"/>
        </w:rPr>
      </w:pPr>
      <w:r w:rsidRPr="00EE249C">
        <w:rPr>
          <w:b/>
          <w:bCs/>
          <w:noProof/>
          <w:sz w:val="22"/>
          <w:szCs w:val="22"/>
          <w:lang w:val="sr-Latn-RS"/>
        </w:rPr>
        <w:drawing>
          <wp:inline distT="0" distB="0" distL="0" distR="0" wp14:anchorId="1430ED9F" wp14:editId="2EDAAE3E">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6E653FAE" w14:textId="4663BE5F" w:rsidR="00662339" w:rsidRPr="00EE249C" w:rsidRDefault="00662339" w:rsidP="00A32113">
      <w:pPr>
        <w:rPr>
          <w:sz w:val="22"/>
          <w:szCs w:val="22"/>
          <w:lang w:val="sr-Latn-RS"/>
        </w:rPr>
      </w:pPr>
    </w:p>
    <w:p w14:paraId="7B8B2437" w14:textId="77777777" w:rsidR="00EE249C" w:rsidRPr="00EE249C" w:rsidRDefault="00EE249C" w:rsidP="00A32113">
      <w:pPr>
        <w:rPr>
          <w:sz w:val="22"/>
          <w:szCs w:val="22"/>
          <w:lang w:val="sr-Latn-RS"/>
        </w:rPr>
      </w:pPr>
    </w:p>
    <w:p w14:paraId="3D48EA20" w14:textId="4E3F0C00" w:rsidR="00A32113" w:rsidRPr="00EE249C" w:rsidRDefault="00A32113" w:rsidP="00291DAD">
      <w:pPr>
        <w:tabs>
          <w:tab w:val="left" w:pos="540"/>
          <w:tab w:val="left" w:pos="569"/>
        </w:tabs>
        <w:rPr>
          <w:b/>
          <w:bCs/>
          <w:sz w:val="22"/>
          <w:szCs w:val="22"/>
          <w:lang w:val="sr-Latn-RS"/>
        </w:rPr>
      </w:pPr>
      <w:r w:rsidRPr="00EE249C">
        <w:rPr>
          <w:b/>
          <w:bCs/>
          <w:sz w:val="22"/>
          <w:szCs w:val="22"/>
          <w:lang w:val="sr-Latn-RS"/>
        </w:rPr>
        <w:t xml:space="preserve">5. </w:t>
      </w:r>
      <w:r w:rsidR="00291DAD" w:rsidRPr="00EE249C">
        <w:rPr>
          <w:b/>
          <w:bCs/>
          <w:sz w:val="22"/>
          <w:szCs w:val="22"/>
          <w:lang w:val="sr-Latn-RS"/>
        </w:rPr>
        <w:tab/>
      </w:r>
      <w:r w:rsidRPr="00EE249C">
        <w:rPr>
          <w:b/>
          <w:bCs/>
          <w:sz w:val="22"/>
          <w:szCs w:val="22"/>
          <w:lang w:val="sr-Latn-RS"/>
        </w:rPr>
        <w:t xml:space="preserve">KAKO ČUVATI LIJEK </w:t>
      </w:r>
      <w:r w:rsidR="001B476B" w:rsidRPr="00EE249C">
        <w:rPr>
          <w:b/>
          <w:bCs/>
          <w:sz w:val="22"/>
          <w:szCs w:val="22"/>
          <w:lang w:val="sr-Latn-RS"/>
        </w:rPr>
        <w:t>TOUJEO</w:t>
      </w:r>
    </w:p>
    <w:p w14:paraId="314AA777" w14:textId="77777777" w:rsidR="00445D8F" w:rsidRPr="00EE249C" w:rsidRDefault="00445D8F" w:rsidP="00A32113">
      <w:pPr>
        <w:rPr>
          <w:sz w:val="22"/>
          <w:szCs w:val="22"/>
          <w:lang w:val="sr-Latn-RS"/>
        </w:rPr>
      </w:pPr>
    </w:p>
    <w:p w14:paraId="180751E8" w14:textId="77777777" w:rsidR="00991E7D" w:rsidRPr="00EE249C" w:rsidRDefault="008A7F7D" w:rsidP="00991E7D">
      <w:pPr>
        <w:numPr>
          <w:ilvl w:val="12"/>
          <w:numId w:val="0"/>
        </w:numPr>
        <w:tabs>
          <w:tab w:val="left" w:pos="720"/>
        </w:tabs>
        <w:ind w:right="-2"/>
        <w:rPr>
          <w:sz w:val="22"/>
          <w:szCs w:val="22"/>
          <w:lang w:val="sr-Latn-RS"/>
        </w:rPr>
      </w:pPr>
      <w:r w:rsidRPr="00EE249C">
        <w:rPr>
          <w:sz w:val="22"/>
          <w:szCs w:val="22"/>
          <w:lang w:val="sr-Latn-RS"/>
        </w:rPr>
        <w:t xml:space="preserve">Lijek čuvajte </w:t>
      </w:r>
      <w:r w:rsidR="00991E7D" w:rsidRPr="00EE249C">
        <w:rPr>
          <w:sz w:val="22"/>
          <w:szCs w:val="22"/>
          <w:lang w:val="sr-Latn-RS"/>
        </w:rPr>
        <w:t>van pogleda i domašaja djece.</w:t>
      </w:r>
    </w:p>
    <w:p w14:paraId="6BDDE44E" w14:textId="77777777" w:rsidR="00991E7D" w:rsidRPr="00EE249C" w:rsidRDefault="00991E7D" w:rsidP="00A32113">
      <w:pPr>
        <w:rPr>
          <w:sz w:val="22"/>
          <w:szCs w:val="22"/>
          <w:lang w:val="sr-Latn-RS"/>
        </w:rPr>
      </w:pPr>
    </w:p>
    <w:p w14:paraId="3A8C78ED" w14:textId="08F816D8" w:rsidR="00D01E45" w:rsidRPr="00EE249C" w:rsidRDefault="00BA3A74" w:rsidP="00A92C66">
      <w:pPr>
        <w:numPr>
          <w:ilvl w:val="12"/>
          <w:numId w:val="0"/>
        </w:numPr>
        <w:tabs>
          <w:tab w:val="left" w:pos="720"/>
        </w:tabs>
        <w:ind w:right="-2"/>
        <w:rPr>
          <w:sz w:val="22"/>
          <w:szCs w:val="22"/>
          <w:lang w:val="sr-Latn-RS"/>
        </w:rPr>
      </w:pPr>
      <w:r w:rsidRPr="00EE249C">
        <w:rPr>
          <w:rFonts w:eastAsia="Calibri"/>
          <w:sz w:val="22"/>
          <w:szCs w:val="22"/>
          <w:lang w:val="sr-Latn-RS" w:eastAsia="hr-HR" w:bidi="hr-HR"/>
        </w:rPr>
        <w:t>Ovaj lijek se ne smije upotrebiti nakon isteka roka upotrebe navedenog na kutiji i naljepnici pena iza "Rok upotrebe". Rok upotrebe odnosi se na zadnji dan navedenog mjeseca.</w:t>
      </w:r>
    </w:p>
    <w:p w14:paraId="3A07E7DA" w14:textId="77777777" w:rsidR="00445D8F" w:rsidRPr="00EE249C" w:rsidRDefault="00445D8F" w:rsidP="00A92C66">
      <w:pPr>
        <w:rPr>
          <w:b/>
          <w:bCs/>
          <w:sz w:val="22"/>
          <w:szCs w:val="22"/>
          <w:lang w:val="sr-Latn-RS"/>
        </w:rPr>
      </w:pPr>
    </w:p>
    <w:p w14:paraId="036440B3" w14:textId="77777777" w:rsidR="00BA3A74" w:rsidRPr="00EE249C" w:rsidRDefault="00BA3A74" w:rsidP="00BA3A74">
      <w:pPr>
        <w:tabs>
          <w:tab w:val="left" w:pos="284"/>
          <w:tab w:val="center" w:pos="4320"/>
          <w:tab w:val="right" w:pos="8640"/>
        </w:tabs>
        <w:spacing w:before="120" w:after="120"/>
        <w:rPr>
          <w:b/>
          <w:bCs/>
          <w:sz w:val="22"/>
          <w:szCs w:val="22"/>
          <w:lang w:val="sr-Latn-RS"/>
        </w:rPr>
      </w:pPr>
      <w:r w:rsidRPr="00EE249C">
        <w:rPr>
          <w:b/>
          <w:bCs/>
          <w:sz w:val="22"/>
          <w:szCs w:val="22"/>
          <w:lang w:val="sr-Latn-RS"/>
        </w:rPr>
        <w:t>Čuvanje</w:t>
      </w:r>
    </w:p>
    <w:p w14:paraId="3812CA53" w14:textId="77777777" w:rsidR="00BA3A74" w:rsidRPr="00EE249C" w:rsidRDefault="00BA3A74" w:rsidP="00BA3A74">
      <w:pPr>
        <w:keepNext/>
        <w:tabs>
          <w:tab w:val="left" w:pos="567"/>
        </w:tabs>
        <w:rPr>
          <w:b/>
          <w:sz w:val="22"/>
          <w:szCs w:val="22"/>
          <w:lang w:val="sr-Latn-RS" w:eastAsia="hr-HR" w:bidi="hr-HR"/>
        </w:rPr>
      </w:pPr>
      <w:r w:rsidRPr="00EE249C">
        <w:rPr>
          <w:b/>
          <w:sz w:val="22"/>
          <w:szCs w:val="22"/>
          <w:lang w:val="sr-Latn-RS" w:eastAsia="hr-HR" w:bidi="hr-HR"/>
        </w:rPr>
        <w:t>Prije prve upotrebe</w:t>
      </w:r>
    </w:p>
    <w:p w14:paraId="43E8ADF1" w14:textId="77777777" w:rsidR="00BA3A74" w:rsidRPr="00EE249C" w:rsidRDefault="00BA3A74" w:rsidP="00BA3A74">
      <w:pPr>
        <w:widowControl w:val="0"/>
        <w:tabs>
          <w:tab w:val="left" w:pos="567"/>
        </w:tabs>
        <w:rPr>
          <w:rFonts w:eastAsia="Calibri"/>
          <w:sz w:val="22"/>
          <w:szCs w:val="22"/>
          <w:lang w:val="sr-Latn-RS" w:eastAsia="hr-HR" w:bidi="hr-HR"/>
        </w:rPr>
      </w:pPr>
      <w:r w:rsidRPr="00EE249C">
        <w:rPr>
          <w:rFonts w:eastAsia="Calibri"/>
          <w:sz w:val="22"/>
          <w:szCs w:val="22"/>
          <w:lang w:val="sr-Latn-RS" w:eastAsia="hr-HR" w:bidi="hr-HR"/>
        </w:rPr>
        <w:t>Čuvati u frižideru (2°C-8°C).</w:t>
      </w:r>
    </w:p>
    <w:p w14:paraId="6F591086" w14:textId="4620E93F" w:rsidR="001145D8" w:rsidRPr="00EE249C" w:rsidRDefault="00BA3A74" w:rsidP="00BA3A74">
      <w:pPr>
        <w:tabs>
          <w:tab w:val="left" w:pos="567"/>
        </w:tabs>
        <w:rPr>
          <w:bCs/>
          <w:sz w:val="22"/>
          <w:szCs w:val="22"/>
          <w:lang w:val="sr-Latn-RS"/>
        </w:rPr>
      </w:pPr>
      <w:r w:rsidRPr="00EE249C">
        <w:rPr>
          <w:rFonts w:eastAsia="Calibri"/>
          <w:sz w:val="22"/>
          <w:szCs w:val="22"/>
          <w:lang w:val="sr-Latn-RS" w:eastAsia="hr-HR" w:bidi="hr-HR"/>
        </w:rPr>
        <w:t xml:space="preserve">Ne zamrzavati i ne stavljati </w:t>
      </w:r>
      <w:r w:rsidR="001145D8" w:rsidRPr="00EE249C">
        <w:rPr>
          <w:bCs/>
          <w:sz w:val="22"/>
          <w:szCs w:val="22"/>
          <w:lang w:val="sr-Latn-RS"/>
        </w:rPr>
        <w:t>neposredno uz  pregradu za zamrzavanje ili rashladni uložak.</w:t>
      </w:r>
    </w:p>
    <w:p w14:paraId="6A26DE75" w14:textId="197D5F48" w:rsidR="00BA3A74" w:rsidRPr="00EE249C" w:rsidRDefault="001145D8" w:rsidP="00BA3A74">
      <w:pPr>
        <w:tabs>
          <w:tab w:val="left" w:pos="567"/>
        </w:tabs>
        <w:rPr>
          <w:rFonts w:eastAsia="Calibri"/>
          <w:sz w:val="22"/>
          <w:szCs w:val="22"/>
          <w:lang w:val="sr-Latn-RS" w:eastAsia="hr-HR" w:bidi="hr-HR"/>
        </w:rPr>
      </w:pPr>
      <w:r w:rsidRPr="00EE249C">
        <w:rPr>
          <w:bCs/>
          <w:sz w:val="22"/>
          <w:szCs w:val="22"/>
          <w:lang w:val="sr-Latn-RS"/>
        </w:rPr>
        <w:t xml:space="preserve">Napunjeni injekcioni pen </w:t>
      </w:r>
      <w:r w:rsidR="00BA3A74" w:rsidRPr="00EE249C">
        <w:rPr>
          <w:rFonts w:eastAsia="Calibri"/>
          <w:sz w:val="22"/>
          <w:szCs w:val="22"/>
          <w:lang w:val="sr-Latn-RS" w:eastAsia="hr-HR" w:bidi="hr-HR"/>
        </w:rPr>
        <w:t>čuvati u spoljnjem pakovanju radi zaštite od svjetlosti.</w:t>
      </w:r>
    </w:p>
    <w:p w14:paraId="70312CD5" w14:textId="77777777" w:rsidR="00BA3A74" w:rsidRPr="00EE249C" w:rsidRDefault="00BA3A74" w:rsidP="00BA3A74">
      <w:pPr>
        <w:tabs>
          <w:tab w:val="left" w:pos="567"/>
        </w:tabs>
        <w:rPr>
          <w:sz w:val="22"/>
          <w:szCs w:val="22"/>
          <w:lang w:val="sr-Latn-RS" w:eastAsia="hr-HR" w:bidi="hr-HR"/>
        </w:rPr>
      </w:pPr>
    </w:p>
    <w:p w14:paraId="2991CAA9" w14:textId="77777777" w:rsidR="00BA3A74" w:rsidRPr="00EE249C" w:rsidRDefault="00BA3A74" w:rsidP="00BA3A74">
      <w:pPr>
        <w:keepNext/>
        <w:tabs>
          <w:tab w:val="left" w:pos="567"/>
        </w:tabs>
        <w:rPr>
          <w:b/>
          <w:sz w:val="22"/>
          <w:szCs w:val="22"/>
          <w:lang w:val="sr-Latn-RS" w:eastAsia="hr-HR" w:bidi="hr-HR"/>
        </w:rPr>
      </w:pPr>
      <w:r w:rsidRPr="00EE249C">
        <w:rPr>
          <w:rFonts w:eastAsia="Calibri"/>
          <w:b/>
          <w:sz w:val="22"/>
          <w:szCs w:val="22"/>
          <w:lang w:val="sr-Latn-RS" w:eastAsia="hr-HR" w:bidi="hr-HR"/>
        </w:rPr>
        <w:t>Nakon prve upotrebe ili rezervni penovi</w:t>
      </w:r>
    </w:p>
    <w:p w14:paraId="591882CB" w14:textId="3DD08E74" w:rsidR="00BA3A74" w:rsidRPr="00EE249C" w:rsidRDefault="00BA3A74" w:rsidP="00BA3A74">
      <w:pPr>
        <w:tabs>
          <w:tab w:val="left" w:pos="567"/>
        </w:tabs>
        <w:rPr>
          <w:rFonts w:eastAsia="Calibri"/>
          <w:sz w:val="22"/>
          <w:szCs w:val="22"/>
          <w:lang w:val="sr-Latn-RS" w:eastAsia="hr-HR" w:bidi="hr-HR"/>
        </w:rPr>
      </w:pPr>
      <w:r w:rsidRPr="00EE249C">
        <w:rPr>
          <w:rFonts w:eastAsia="Calibri"/>
          <w:sz w:val="22"/>
          <w:szCs w:val="22"/>
          <w:lang w:val="sr-Latn-RS" w:eastAsia="hr-HR" w:bidi="hr-HR"/>
        </w:rPr>
        <w:t xml:space="preserve">Pen se ne smije čuvati u frižideru. Pen se može čuvati najduže 6 nedjelja na temperaturi do 30°C, zaštićen od izvora toplote i direktne svjetlosti. Bacite pen nakon tog razdoblja. Nemojte ostavljati insulin u automobilu kada je izrazito topao ili hladan dan. Kada ne koristite pen, uvijek na njemu držite zatvarač radi zaštite od svjetlosti. </w:t>
      </w:r>
    </w:p>
    <w:p w14:paraId="6C1AB490" w14:textId="77777777" w:rsidR="00BA3A74" w:rsidRPr="00EE249C" w:rsidRDefault="00BA3A74" w:rsidP="00A92C66">
      <w:pPr>
        <w:rPr>
          <w:b/>
          <w:bCs/>
          <w:sz w:val="22"/>
          <w:szCs w:val="22"/>
          <w:lang w:val="sr-Latn-RS"/>
        </w:rPr>
      </w:pPr>
    </w:p>
    <w:p w14:paraId="5C56622C" w14:textId="77777777" w:rsidR="00D01E45" w:rsidRPr="00EE249C" w:rsidRDefault="00D01E45" w:rsidP="00A92C66">
      <w:pPr>
        <w:rPr>
          <w:sz w:val="22"/>
          <w:szCs w:val="22"/>
          <w:lang w:val="sr-Latn-RS" w:eastAsia="hr-HR"/>
        </w:rPr>
      </w:pPr>
      <w:r w:rsidRPr="00EE249C">
        <w:rPr>
          <w:sz w:val="22"/>
          <w:szCs w:val="22"/>
          <w:lang w:val="sr-Latn-RS" w:eastAsia="hr-HR"/>
        </w:rPr>
        <w:t>Ljekove ne treba bacati u kanalizaciju, niti kućni otpad. Ove mjere pomažu očuvanju životne sredine.</w:t>
      </w:r>
    </w:p>
    <w:p w14:paraId="790112DD" w14:textId="77777777" w:rsidR="00D01E45" w:rsidRPr="00EE249C" w:rsidRDefault="00D01E45" w:rsidP="00A92C66">
      <w:pPr>
        <w:rPr>
          <w:b/>
          <w:bCs/>
          <w:sz w:val="22"/>
          <w:szCs w:val="22"/>
          <w:lang w:val="sr-Latn-RS" w:eastAsia="hr-HR"/>
        </w:rPr>
      </w:pPr>
      <w:r w:rsidRPr="00EE249C">
        <w:rPr>
          <w:sz w:val="22"/>
          <w:szCs w:val="22"/>
          <w:lang w:val="sr-Latn-RS" w:eastAsia="hr-HR"/>
        </w:rPr>
        <w:t>Neupotrijebljeni lijek se uništava u skladu sa važećim propisima.</w:t>
      </w:r>
    </w:p>
    <w:p w14:paraId="393DA32B" w14:textId="77777777" w:rsidR="00396B66" w:rsidRPr="00EE249C" w:rsidRDefault="00396B66" w:rsidP="00A32113">
      <w:pPr>
        <w:rPr>
          <w:bCs/>
          <w:sz w:val="22"/>
          <w:szCs w:val="22"/>
          <w:lang w:val="sr-Latn-RS"/>
        </w:rPr>
      </w:pPr>
    </w:p>
    <w:p w14:paraId="0CA97E45" w14:textId="77777777" w:rsidR="00A32113" w:rsidRPr="00EE249C" w:rsidRDefault="00A32113" w:rsidP="00291DAD">
      <w:pPr>
        <w:tabs>
          <w:tab w:val="left" w:pos="540"/>
          <w:tab w:val="left" w:pos="569"/>
        </w:tabs>
        <w:rPr>
          <w:b/>
          <w:bCs/>
          <w:sz w:val="22"/>
          <w:szCs w:val="22"/>
          <w:lang w:val="sr-Latn-RS"/>
        </w:rPr>
      </w:pPr>
      <w:r w:rsidRPr="00EE249C">
        <w:rPr>
          <w:b/>
          <w:bCs/>
          <w:sz w:val="22"/>
          <w:szCs w:val="22"/>
          <w:lang w:val="sr-Latn-RS"/>
        </w:rPr>
        <w:t xml:space="preserve">6. </w:t>
      </w:r>
      <w:r w:rsidR="00291DAD" w:rsidRPr="00EE249C">
        <w:rPr>
          <w:b/>
          <w:bCs/>
          <w:sz w:val="22"/>
          <w:szCs w:val="22"/>
          <w:lang w:val="sr-Latn-RS"/>
        </w:rPr>
        <w:tab/>
      </w:r>
      <w:r w:rsidR="00326EEC" w:rsidRPr="00EE249C">
        <w:rPr>
          <w:b/>
          <w:bCs/>
          <w:sz w:val="22"/>
          <w:szCs w:val="22"/>
          <w:lang w:val="sr-Latn-RS"/>
        </w:rPr>
        <w:t xml:space="preserve">SADRŽAJ PAKOVANJA I </w:t>
      </w:r>
      <w:r w:rsidRPr="00EE249C">
        <w:rPr>
          <w:b/>
          <w:bCs/>
          <w:sz w:val="22"/>
          <w:szCs w:val="22"/>
          <w:lang w:val="sr-Latn-RS"/>
        </w:rPr>
        <w:t>DODATNE INFORMACIJE</w:t>
      </w:r>
      <w:r w:rsidR="00E06040" w:rsidRPr="00EE249C">
        <w:rPr>
          <w:b/>
          <w:bCs/>
          <w:sz w:val="22"/>
          <w:szCs w:val="22"/>
          <w:lang w:val="sr-Latn-RS"/>
        </w:rPr>
        <w:t xml:space="preserve"> </w:t>
      </w:r>
    </w:p>
    <w:p w14:paraId="5D5DC1C8" w14:textId="77777777" w:rsidR="00445D8F" w:rsidRPr="00EE249C" w:rsidRDefault="00445D8F" w:rsidP="00A32113">
      <w:pPr>
        <w:rPr>
          <w:sz w:val="22"/>
          <w:szCs w:val="22"/>
          <w:lang w:val="sr-Latn-RS"/>
        </w:rPr>
      </w:pPr>
    </w:p>
    <w:p w14:paraId="70DFEFA4" w14:textId="4BE3AA9C" w:rsidR="00445D8F" w:rsidRPr="00EE249C" w:rsidRDefault="00A32113" w:rsidP="00A32113">
      <w:pPr>
        <w:rPr>
          <w:b/>
          <w:sz w:val="22"/>
          <w:szCs w:val="22"/>
          <w:lang w:val="sr-Latn-RS"/>
        </w:rPr>
      </w:pPr>
      <w:r w:rsidRPr="00EE249C">
        <w:rPr>
          <w:b/>
          <w:bCs/>
          <w:sz w:val="22"/>
          <w:szCs w:val="22"/>
          <w:lang w:val="sr-Latn-RS"/>
        </w:rPr>
        <w:t xml:space="preserve">Šta sadrži lijek </w:t>
      </w:r>
      <w:r w:rsidR="00BA3A74" w:rsidRPr="00EE249C">
        <w:rPr>
          <w:b/>
          <w:bCs/>
          <w:sz w:val="22"/>
          <w:szCs w:val="22"/>
          <w:lang w:val="sr-Latn-RS"/>
        </w:rPr>
        <w:t>Toujeo</w:t>
      </w:r>
    </w:p>
    <w:p w14:paraId="59F96C8C" w14:textId="77777777" w:rsidR="00326EEC" w:rsidRPr="00EE249C" w:rsidRDefault="00326EEC" w:rsidP="00A32113">
      <w:pPr>
        <w:rPr>
          <w:b/>
          <w:sz w:val="22"/>
          <w:szCs w:val="22"/>
          <w:lang w:val="sr-Latn-RS"/>
        </w:rPr>
      </w:pPr>
    </w:p>
    <w:p w14:paraId="7A31FD61" w14:textId="59289B59" w:rsidR="00BA3A74" w:rsidRPr="00EE249C" w:rsidRDefault="00BA3A74" w:rsidP="00BA3A74">
      <w:pPr>
        <w:numPr>
          <w:ilvl w:val="0"/>
          <w:numId w:val="38"/>
        </w:numP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Aktivna supstanca je insulin glargin. Jedan ml rastvora sadrži 300 jedinica insulina glargina (što odgovara 10,91 mg). Jedan pen sadrži 1,5 ml rastvora za injekciju, što odgovara 450 jedinica.</w:t>
      </w:r>
    </w:p>
    <w:p w14:paraId="6AD2645A" w14:textId="77777777" w:rsidR="00BA3A74" w:rsidRPr="00EE249C" w:rsidRDefault="00BA3A74" w:rsidP="00BA3A74">
      <w:pPr>
        <w:numPr>
          <w:ilvl w:val="0"/>
          <w:numId w:val="38"/>
        </w:numP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Pomoćne supstance: cink hlorid, metakrezol, glicerol, voda za injekcije, natrijum hidroksid (pogledajte odlomak ,,Važne informacije o nekim sastojcima lijeka Toujeo“ u dijelu 2.) i hlorovodonična kiselina (za podešavanje pH).</w:t>
      </w:r>
    </w:p>
    <w:p w14:paraId="05249D20" w14:textId="77777777" w:rsidR="00326EEC" w:rsidRPr="00EE249C" w:rsidRDefault="00326EEC" w:rsidP="00A32113">
      <w:pPr>
        <w:rPr>
          <w:sz w:val="22"/>
          <w:szCs w:val="22"/>
          <w:lang w:val="sr-Latn-RS"/>
        </w:rPr>
      </w:pPr>
    </w:p>
    <w:p w14:paraId="68AC7764" w14:textId="52030C5C" w:rsidR="00A32113" w:rsidRPr="00EE249C" w:rsidRDefault="00A32113" w:rsidP="00A32113">
      <w:pPr>
        <w:rPr>
          <w:b/>
          <w:sz w:val="22"/>
          <w:szCs w:val="22"/>
          <w:lang w:val="sr-Latn-RS"/>
        </w:rPr>
      </w:pPr>
      <w:r w:rsidRPr="00EE249C">
        <w:rPr>
          <w:b/>
          <w:sz w:val="22"/>
          <w:szCs w:val="22"/>
          <w:lang w:val="sr-Latn-RS"/>
        </w:rPr>
        <w:t xml:space="preserve">Kako izgleda lijek </w:t>
      </w:r>
      <w:r w:rsidR="001B476B" w:rsidRPr="00EE249C">
        <w:rPr>
          <w:b/>
          <w:sz w:val="22"/>
          <w:szCs w:val="22"/>
          <w:lang w:val="sr-Latn-RS"/>
        </w:rPr>
        <w:t>Toujeo</w:t>
      </w:r>
      <w:r w:rsidRPr="00EE249C">
        <w:rPr>
          <w:b/>
          <w:sz w:val="22"/>
          <w:szCs w:val="22"/>
          <w:lang w:val="sr-Latn-RS"/>
        </w:rPr>
        <w:t xml:space="preserve"> i sadržaj pakovanja</w:t>
      </w:r>
    </w:p>
    <w:p w14:paraId="02B2255A" w14:textId="79BCFAEF" w:rsidR="005142CD" w:rsidRPr="00EE249C" w:rsidRDefault="005142CD" w:rsidP="005142CD">
      <w:pPr>
        <w:tabs>
          <w:tab w:val="left" w:pos="540"/>
          <w:tab w:val="left" w:pos="567"/>
        </w:tabs>
        <w:rPr>
          <w:bCs/>
          <w:sz w:val="22"/>
          <w:szCs w:val="22"/>
          <w:lang w:val="sr-Latn-RS"/>
        </w:rPr>
      </w:pPr>
      <w:r w:rsidRPr="00EE249C">
        <w:rPr>
          <w:bCs/>
          <w:sz w:val="22"/>
          <w:szCs w:val="22"/>
          <w:lang w:val="sr-Latn-RS"/>
        </w:rPr>
        <w:t>Unutrašnje pakovanje je uložak (od bezbojnog stakla tipa I)  sa sivim klipom (od bromobutil gume) , i sa aluminijumskom kapicom sa insertovanim čepom (čep je od sintetske izopren gume sa spoljašnje strane i bromobutil gume u kontaktu sa proizvodom). U penu SoloStar sa nalazi uložak zapremine 1,5 ml koji je integrisan u penu i ne može se mijenjati.</w:t>
      </w:r>
    </w:p>
    <w:p w14:paraId="074FB016" w14:textId="77777777" w:rsidR="005142CD" w:rsidRPr="00EE249C" w:rsidRDefault="005142CD" w:rsidP="005142CD">
      <w:pPr>
        <w:tabs>
          <w:tab w:val="left" w:pos="540"/>
          <w:tab w:val="left" w:pos="567"/>
        </w:tabs>
        <w:rPr>
          <w:bCs/>
          <w:sz w:val="22"/>
          <w:szCs w:val="22"/>
          <w:lang w:val="sr-Latn-RS"/>
        </w:rPr>
      </w:pPr>
    </w:p>
    <w:p w14:paraId="1722ECED" w14:textId="77777777" w:rsidR="005142CD" w:rsidRPr="00EE249C" w:rsidRDefault="005142CD" w:rsidP="005142CD">
      <w:pPr>
        <w:tabs>
          <w:tab w:val="left" w:pos="540"/>
          <w:tab w:val="left" w:pos="567"/>
        </w:tabs>
        <w:rPr>
          <w:bCs/>
          <w:sz w:val="22"/>
          <w:szCs w:val="22"/>
          <w:lang w:val="sr-Latn-RS"/>
        </w:rPr>
      </w:pPr>
      <w:r w:rsidRPr="00EE249C">
        <w:rPr>
          <w:bCs/>
          <w:sz w:val="22"/>
          <w:szCs w:val="22"/>
          <w:lang w:val="sr-Latn-RS"/>
        </w:rPr>
        <w:t>Spoljnje pakovanje je složiva kartonska kutija u kojoj se nalaze 3 pena sa uloškom i Uputstvo za lijek.</w:t>
      </w:r>
    </w:p>
    <w:p w14:paraId="31E7FBA8" w14:textId="77777777" w:rsidR="005142CD" w:rsidRPr="00EE249C" w:rsidRDefault="005142CD" w:rsidP="005142CD">
      <w:pPr>
        <w:tabs>
          <w:tab w:val="left" w:pos="540"/>
          <w:tab w:val="left" w:pos="567"/>
        </w:tabs>
        <w:rPr>
          <w:bCs/>
          <w:sz w:val="22"/>
          <w:szCs w:val="22"/>
          <w:lang w:val="sr-Latn-RS"/>
        </w:rPr>
      </w:pPr>
      <w:r w:rsidRPr="00EE249C">
        <w:rPr>
          <w:bCs/>
          <w:sz w:val="22"/>
          <w:szCs w:val="22"/>
          <w:lang w:val="sr-Latn-RS"/>
        </w:rPr>
        <w:t xml:space="preserve">Igle nijesu uključene u pakovanje. </w:t>
      </w:r>
    </w:p>
    <w:p w14:paraId="3765CD6A" w14:textId="383A84CA" w:rsidR="000E3A68" w:rsidRPr="00EE249C" w:rsidRDefault="000E3A68" w:rsidP="000E3A68">
      <w:pPr>
        <w:rPr>
          <w:rFonts w:eastAsia="Calibri"/>
          <w:sz w:val="22"/>
          <w:szCs w:val="22"/>
          <w:lang w:val="sr-Latn-RS" w:eastAsia="hr-HR" w:bidi="hr-HR"/>
        </w:rPr>
      </w:pPr>
    </w:p>
    <w:p w14:paraId="3B6D1BF5" w14:textId="77777777" w:rsidR="00445D8F" w:rsidRPr="00EE249C" w:rsidRDefault="00445D8F" w:rsidP="00A32113">
      <w:pPr>
        <w:rPr>
          <w:sz w:val="22"/>
          <w:szCs w:val="22"/>
          <w:lang w:val="sr-Latn-RS"/>
        </w:rPr>
      </w:pPr>
    </w:p>
    <w:p w14:paraId="63D65DAB" w14:textId="77777777" w:rsidR="00A32113" w:rsidRPr="00EE249C" w:rsidRDefault="00A32113" w:rsidP="00A32113">
      <w:pPr>
        <w:rPr>
          <w:b/>
          <w:sz w:val="22"/>
          <w:szCs w:val="22"/>
          <w:lang w:val="sr-Latn-RS"/>
        </w:rPr>
      </w:pPr>
      <w:r w:rsidRPr="00EE249C">
        <w:rPr>
          <w:b/>
          <w:sz w:val="22"/>
          <w:szCs w:val="22"/>
          <w:lang w:val="sr-Latn-RS"/>
        </w:rPr>
        <w:t xml:space="preserve">Nosilac dozvole i </w:t>
      </w:r>
      <w:r w:rsidR="00C66783" w:rsidRPr="00EE249C">
        <w:rPr>
          <w:b/>
          <w:sz w:val="22"/>
          <w:szCs w:val="22"/>
          <w:lang w:val="sr-Latn-RS"/>
        </w:rPr>
        <w:t>p</w:t>
      </w:r>
      <w:r w:rsidRPr="00EE249C">
        <w:rPr>
          <w:b/>
          <w:sz w:val="22"/>
          <w:szCs w:val="22"/>
          <w:lang w:val="sr-Latn-RS"/>
        </w:rPr>
        <w:t>roizvođač</w:t>
      </w:r>
    </w:p>
    <w:p w14:paraId="6C3BE22F" w14:textId="77777777" w:rsidR="000E3A68" w:rsidRPr="00EE249C" w:rsidRDefault="000E3A68" w:rsidP="000E3A68">
      <w:pPr>
        <w:spacing w:before="120"/>
        <w:rPr>
          <w:b/>
          <w:sz w:val="22"/>
          <w:szCs w:val="22"/>
          <w:lang w:val="sr-Latn-RS"/>
        </w:rPr>
      </w:pPr>
      <w:r w:rsidRPr="00EE249C">
        <w:rPr>
          <w:b/>
          <w:sz w:val="22"/>
          <w:szCs w:val="22"/>
          <w:lang w:val="sr-Latn-RS"/>
        </w:rPr>
        <w:t>Nosilac dozvole:</w:t>
      </w:r>
    </w:p>
    <w:p w14:paraId="1FACBA19" w14:textId="7BFE7783" w:rsidR="000E3A68" w:rsidRPr="00EE249C" w:rsidRDefault="000E3A68" w:rsidP="000E3A68">
      <w:pPr>
        <w:rPr>
          <w:bCs/>
          <w:sz w:val="22"/>
          <w:szCs w:val="22"/>
          <w:lang w:val="sr-Latn-RS"/>
        </w:rPr>
      </w:pPr>
      <w:r w:rsidRPr="00EE249C">
        <w:rPr>
          <w:bCs/>
          <w:sz w:val="22"/>
          <w:szCs w:val="22"/>
          <w:lang w:val="sr-Latn-RS"/>
        </w:rPr>
        <w:t>AMICUS Pharma d.o.o.</w:t>
      </w:r>
    </w:p>
    <w:p w14:paraId="31D456E4" w14:textId="406C265A" w:rsidR="00445D8F" w:rsidRPr="00EE249C" w:rsidRDefault="000E3A68" w:rsidP="000E3A68">
      <w:pPr>
        <w:rPr>
          <w:bCs/>
          <w:sz w:val="22"/>
          <w:szCs w:val="22"/>
          <w:lang w:val="sr-Latn-RS"/>
        </w:rPr>
      </w:pPr>
      <w:r w:rsidRPr="00EE249C">
        <w:rPr>
          <w:bCs/>
          <w:sz w:val="22"/>
          <w:szCs w:val="22"/>
          <w:lang w:val="sr-Latn-RS"/>
        </w:rPr>
        <w:t>Bulevar Džordža Vašingtona br.51, 81000 Podgorica, Crna Gora</w:t>
      </w:r>
    </w:p>
    <w:p w14:paraId="391C6F56" w14:textId="77777777" w:rsidR="000E3A68" w:rsidRPr="00EE249C" w:rsidRDefault="000E3A68" w:rsidP="000E3A68">
      <w:pPr>
        <w:rPr>
          <w:bCs/>
          <w:sz w:val="22"/>
          <w:szCs w:val="22"/>
          <w:lang w:val="sr-Latn-RS"/>
        </w:rPr>
      </w:pPr>
    </w:p>
    <w:p w14:paraId="35D981F2" w14:textId="77777777" w:rsidR="005142CD" w:rsidRPr="00EE249C" w:rsidRDefault="005142CD" w:rsidP="000E3A68">
      <w:pPr>
        <w:spacing w:before="120"/>
        <w:rPr>
          <w:b/>
          <w:sz w:val="22"/>
          <w:szCs w:val="22"/>
          <w:lang w:val="sr-Latn-RS"/>
        </w:rPr>
      </w:pPr>
    </w:p>
    <w:p w14:paraId="20C6ED14" w14:textId="7DD6D5EB" w:rsidR="000E3A68" w:rsidRPr="00EE249C" w:rsidRDefault="000E3A68" w:rsidP="000E3A68">
      <w:pPr>
        <w:spacing w:before="120"/>
        <w:rPr>
          <w:b/>
          <w:sz w:val="22"/>
          <w:szCs w:val="22"/>
          <w:lang w:val="sr-Latn-RS"/>
        </w:rPr>
      </w:pPr>
      <w:r w:rsidRPr="00EE249C">
        <w:rPr>
          <w:b/>
          <w:sz w:val="22"/>
          <w:szCs w:val="22"/>
          <w:lang w:val="sr-Latn-RS"/>
        </w:rPr>
        <w:t>Proizvođač</w:t>
      </w:r>
    </w:p>
    <w:p w14:paraId="0A81DCE7" w14:textId="77777777" w:rsidR="000E3A68" w:rsidRPr="00EE249C" w:rsidRDefault="000E3A68" w:rsidP="000E3A68">
      <w:pPr>
        <w:rPr>
          <w:bCs/>
          <w:sz w:val="22"/>
          <w:szCs w:val="22"/>
          <w:lang w:val="sr-Latn-RS"/>
        </w:rPr>
      </w:pPr>
      <w:r w:rsidRPr="00EE249C">
        <w:rPr>
          <w:bCs/>
          <w:sz w:val="22"/>
          <w:szCs w:val="22"/>
          <w:lang w:val="sr-Latn-RS"/>
        </w:rPr>
        <w:t>Sanofi-Aventis Deutschland GmbH</w:t>
      </w:r>
    </w:p>
    <w:p w14:paraId="7B9097CC" w14:textId="77777777" w:rsidR="001145D8" w:rsidRPr="00EE249C" w:rsidRDefault="001145D8" w:rsidP="000E3A68">
      <w:pPr>
        <w:rPr>
          <w:bCs/>
          <w:sz w:val="22"/>
          <w:szCs w:val="22"/>
          <w:lang w:val="sr-Latn-RS"/>
        </w:rPr>
      </w:pPr>
      <w:r w:rsidRPr="00EE249C">
        <w:rPr>
          <w:bCs/>
          <w:sz w:val="22"/>
          <w:szCs w:val="22"/>
          <w:lang w:val="sr-Latn-RS"/>
        </w:rPr>
        <w:t xml:space="preserve">Bruningstrasse 50, Industriepark Hochst, </w:t>
      </w:r>
    </w:p>
    <w:p w14:paraId="68B88A16" w14:textId="3E8897BF" w:rsidR="000E3A68" w:rsidRPr="00EE249C" w:rsidRDefault="001145D8" w:rsidP="000E3A68">
      <w:pPr>
        <w:rPr>
          <w:sz w:val="22"/>
          <w:szCs w:val="22"/>
          <w:lang w:val="sr-Latn-RS"/>
        </w:rPr>
      </w:pPr>
      <w:r w:rsidRPr="00EE249C">
        <w:rPr>
          <w:bCs/>
          <w:sz w:val="22"/>
          <w:szCs w:val="22"/>
          <w:lang w:val="sr-Latn-RS"/>
        </w:rPr>
        <w:t>D-65926 Frankfurt am Main, Njemačka</w:t>
      </w:r>
      <w:r w:rsidRPr="00EE249C" w:rsidDel="001145D8">
        <w:rPr>
          <w:bCs/>
          <w:sz w:val="22"/>
          <w:szCs w:val="22"/>
          <w:lang w:val="sr-Latn-RS"/>
        </w:rPr>
        <w:t xml:space="preserve"> </w:t>
      </w:r>
    </w:p>
    <w:p w14:paraId="010E911A" w14:textId="726183CA" w:rsidR="001145D8" w:rsidRPr="00EE249C" w:rsidRDefault="001145D8" w:rsidP="00A32113">
      <w:pPr>
        <w:rPr>
          <w:b/>
          <w:sz w:val="22"/>
          <w:szCs w:val="22"/>
          <w:lang w:val="sr-Latn-RS"/>
        </w:rPr>
      </w:pPr>
    </w:p>
    <w:p w14:paraId="3A1646A4" w14:textId="4A141FA3" w:rsidR="00A32113" w:rsidRPr="00EE249C" w:rsidRDefault="00A32113" w:rsidP="00A32113">
      <w:pPr>
        <w:rPr>
          <w:b/>
          <w:sz w:val="22"/>
          <w:szCs w:val="22"/>
          <w:lang w:val="sr-Latn-RS"/>
        </w:rPr>
      </w:pPr>
      <w:r w:rsidRPr="00EE249C">
        <w:rPr>
          <w:b/>
          <w:sz w:val="22"/>
          <w:szCs w:val="22"/>
          <w:lang w:val="sr-Latn-RS"/>
        </w:rPr>
        <w:t>Režim izdavanja lijeka</w:t>
      </w:r>
    </w:p>
    <w:p w14:paraId="03A0C4F1" w14:textId="19325B6C" w:rsidR="00445D8F" w:rsidRPr="00EE249C" w:rsidRDefault="001145D8" w:rsidP="000E3A68">
      <w:pPr>
        <w:spacing w:before="120"/>
        <w:rPr>
          <w:sz w:val="22"/>
          <w:szCs w:val="22"/>
          <w:lang w:val="sr-Latn-RS"/>
        </w:rPr>
      </w:pPr>
      <w:r w:rsidRPr="00EE249C">
        <w:rPr>
          <w:sz w:val="22"/>
          <w:szCs w:val="22"/>
          <w:lang w:val="sr-Latn-RS"/>
        </w:rPr>
        <w:t>Lijek se izdaje samo na ljekarski recept</w:t>
      </w:r>
      <w:r w:rsidR="000E3A68" w:rsidRPr="00EE249C">
        <w:rPr>
          <w:sz w:val="22"/>
          <w:szCs w:val="22"/>
          <w:lang w:val="sr-Latn-RS"/>
        </w:rPr>
        <w:t>.</w:t>
      </w:r>
    </w:p>
    <w:p w14:paraId="2BEBF68D" w14:textId="77777777" w:rsidR="000E3A68" w:rsidRPr="00EE249C" w:rsidRDefault="000E3A68" w:rsidP="00A32113">
      <w:pPr>
        <w:rPr>
          <w:sz w:val="22"/>
          <w:szCs w:val="22"/>
          <w:lang w:val="sr-Latn-RS"/>
        </w:rPr>
      </w:pPr>
    </w:p>
    <w:p w14:paraId="49B01057" w14:textId="77777777" w:rsidR="0067145B" w:rsidRPr="00EE249C" w:rsidRDefault="00A32113" w:rsidP="00DB53F4">
      <w:pPr>
        <w:rPr>
          <w:b/>
          <w:sz w:val="22"/>
          <w:szCs w:val="22"/>
          <w:lang w:val="sr-Latn-RS"/>
        </w:rPr>
      </w:pPr>
      <w:r w:rsidRPr="00EE249C">
        <w:rPr>
          <w:b/>
          <w:sz w:val="22"/>
          <w:szCs w:val="22"/>
          <w:lang w:val="sr-Latn-RS"/>
        </w:rPr>
        <w:t>Broj i datum dozvole</w:t>
      </w:r>
    </w:p>
    <w:p w14:paraId="026FBBB1" w14:textId="77CAD203" w:rsidR="00440196" w:rsidRPr="00EE249C" w:rsidRDefault="00440196" w:rsidP="00DB53F4">
      <w:pPr>
        <w:rPr>
          <w:rFonts w:eastAsia="MS Mincho"/>
          <w:bCs/>
          <w:sz w:val="22"/>
          <w:szCs w:val="22"/>
          <w:lang w:val="sr-Latn-RS" w:eastAsia="ja-JP"/>
        </w:rPr>
      </w:pPr>
    </w:p>
    <w:p w14:paraId="3AE7BFFD" w14:textId="5003999C" w:rsidR="00EE249C" w:rsidRPr="00EE249C" w:rsidRDefault="00EE249C" w:rsidP="00DB53F4">
      <w:pPr>
        <w:rPr>
          <w:rFonts w:eastAsia="MS Mincho"/>
          <w:bCs/>
          <w:sz w:val="22"/>
          <w:szCs w:val="22"/>
          <w:lang w:val="sr-Latn-RS" w:eastAsia="ja-JP"/>
        </w:rPr>
      </w:pPr>
      <w:r w:rsidRPr="00EE249C">
        <w:rPr>
          <w:sz w:val="22"/>
          <w:szCs w:val="22"/>
          <w:lang w:val="sr-Latn-RS" w:eastAsia="sr-Latn-ME"/>
        </w:rPr>
        <w:t xml:space="preserve">2030/25/1651 </w:t>
      </w:r>
      <w:r w:rsidRPr="00EE249C">
        <w:rPr>
          <w:sz w:val="22"/>
          <w:szCs w:val="22"/>
          <w:lang w:val="sr-Latn-RS" w:eastAsia="sr-Latn-ME"/>
        </w:rPr>
        <w:t>–</w:t>
      </w:r>
      <w:r w:rsidRPr="00EE249C">
        <w:rPr>
          <w:sz w:val="22"/>
          <w:szCs w:val="22"/>
          <w:lang w:val="sr-Latn-RS" w:eastAsia="sr-Latn-ME"/>
        </w:rPr>
        <w:t xml:space="preserve"> 667</w:t>
      </w:r>
      <w:r w:rsidRPr="00EE249C">
        <w:rPr>
          <w:sz w:val="22"/>
          <w:szCs w:val="22"/>
          <w:lang w:val="sr-Latn-RS" w:eastAsia="sr-Latn-ME"/>
        </w:rPr>
        <w:t xml:space="preserve"> od </w:t>
      </w:r>
      <w:r w:rsidRPr="00EE249C">
        <w:rPr>
          <w:sz w:val="22"/>
          <w:szCs w:val="22"/>
          <w:lang w:val="sr-Latn-RS" w:eastAsia="sr-Latn-ME"/>
        </w:rPr>
        <w:t>04.04.2025. godine</w:t>
      </w:r>
    </w:p>
    <w:p w14:paraId="6E3CB810" w14:textId="77777777" w:rsidR="00EE249C" w:rsidRPr="00EE249C" w:rsidRDefault="00EE249C" w:rsidP="00DB53F4">
      <w:pPr>
        <w:rPr>
          <w:b/>
          <w:sz w:val="22"/>
          <w:szCs w:val="22"/>
          <w:lang w:val="sr-Latn-RS"/>
        </w:rPr>
      </w:pPr>
    </w:p>
    <w:p w14:paraId="13801FDD" w14:textId="77777777" w:rsidR="00440196" w:rsidRPr="00EE249C" w:rsidRDefault="00440196" w:rsidP="00440196">
      <w:pPr>
        <w:rPr>
          <w:b/>
          <w:sz w:val="22"/>
          <w:szCs w:val="22"/>
          <w:lang w:val="sr-Latn-RS"/>
        </w:rPr>
      </w:pPr>
      <w:r w:rsidRPr="00EE249C">
        <w:rPr>
          <w:b/>
          <w:sz w:val="22"/>
          <w:szCs w:val="22"/>
          <w:lang w:val="sr-Latn-RS"/>
        </w:rPr>
        <w:t>Ovo uputstvo je posljednji put odobreno</w:t>
      </w:r>
    </w:p>
    <w:p w14:paraId="504D5A22" w14:textId="7D4B375C" w:rsidR="00440196" w:rsidRPr="00EE249C" w:rsidRDefault="00EE249C" w:rsidP="00EE249C">
      <w:pPr>
        <w:spacing w:before="120"/>
        <w:rPr>
          <w:bCs/>
          <w:sz w:val="22"/>
          <w:szCs w:val="22"/>
          <w:lang w:val="sr-Latn-RS"/>
        </w:rPr>
      </w:pPr>
      <w:r w:rsidRPr="00EE249C">
        <w:rPr>
          <w:bCs/>
          <w:sz w:val="22"/>
          <w:szCs w:val="22"/>
          <w:lang w:val="sr-Latn-RS"/>
        </w:rPr>
        <w:t>April</w:t>
      </w:r>
      <w:r w:rsidR="00E41C7D" w:rsidRPr="00EE249C">
        <w:rPr>
          <w:bCs/>
          <w:sz w:val="22"/>
          <w:szCs w:val="22"/>
          <w:lang w:val="sr-Latn-RS"/>
        </w:rPr>
        <w:t>, 2025.</w:t>
      </w:r>
      <w:r w:rsidRPr="00EE249C">
        <w:rPr>
          <w:bCs/>
          <w:sz w:val="22"/>
          <w:szCs w:val="22"/>
          <w:lang w:val="sr-Latn-RS"/>
        </w:rPr>
        <w:t xml:space="preserve"> godine</w:t>
      </w:r>
    </w:p>
    <w:p w14:paraId="10616121" w14:textId="77777777" w:rsidR="00E41C7D" w:rsidRPr="00EE249C" w:rsidRDefault="00E41C7D" w:rsidP="00DB53F4">
      <w:pPr>
        <w:rPr>
          <w:b/>
          <w:sz w:val="22"/>
          <w:szCs w:val="22"/>
          <w:lang w:val="sr-Latn-RS"/>
        </w:rPr>
      </w:pPr>
    </w:p>
    <w:p w14:paraId="1ED16C31" w14:textId="77777777" w:rsidR="000E3A68" w:rsidRPr="00EE249C" w:rsidRDefault="000E3A68" w:rsidP="000E3A68">
      <w:pPr>
        <w:tabs>
          <w:tab w:val="left" w:pos="567"/>
        </w:tabs>
        <w:rPr>
          <w:sz w:val="22"/>
          <w:szCs w:val="22"/>
          <w:lang w:val="sr-Latn-RS" w:eastAsia="hr-HR" w:bidi="hr-HR"/>
        </w:rPr>
      </w:pPr>
    </w:p>
    <w:p w14:paraId="63305FB4" w14:textId="77777777" w:rsidR="000E3A68" w:rsidRPr="00EE249C" w:rsidRDefault="000E3A68" w:rsidP="000E3A68">
      <w:pPr>
        <w:keepLines/>
        <w:pBdr>
          <w:top w:val="single" w:sz="4" w:space="1" w:color="auto"/>
          <w:left w:val="single" w:sz="4" w:space="1" w:color="auto"/>
          <w:bottom w:val="single" w:sz="4" w:space="1" w:color="auto"/>
          <w:right w:val="single" w:sz="4" w:space="1" w:color="auto"/>
        </w:pBdr>
        <w:tabs>
          <w:tab w:val="left" w:pos="567"/>
        </w:tabs>
        <w:jc w:val="center"/>
        <w:rPr>
          <w:rFonts w:eastAsia="Calibri"/>
          <w:b/>
          <w:sz w:val="22"/>
          <w:szCs w:val="22"/>
          <w:lang w:val="sr-Latn-RS" w:eastAsia="hr-HR" w:bidi="hr-HR"/>
        </w:rPr>
      </w:pPr>
      <w:r w:rsidRPr="00EE249C">
        <w:rPr>
          <w:rFonts w:eastAsia="Calibri"/>
          <w:b/>
          <w:sz w:val="22"/>
          <w:szCs w:val="22"/>
          <w:lang w:val="sr-Latn-RS" w:eastAsia="hr-HR" w:bidi="hr-HR"/>
        </w:rPr>
        <w:t>HIPERGLIKEMIJA I HIPOGLIKEMIJA</w:t>
      </w:r>
    </w:p>
    <w:p w14:paraId="51D4564E" w14:textId="77777777" w:rsidR="000E3A68" w:rsidRPr="00EE249C" w:rsidRDefault="000E3A68" w:rsidP="000E3A68">
      <w:pPr>
        <w:keepLines/>
        <w:pBdr>
          <w:top w:val="single" w:sz="4" w:space="1" w:color="auto"/>
          <w:left w:val="single" w:sz="4" w:space="1" w:color="auto"/>
          <w:bottom w:val="single" w:sz="4" w:space="1" w:color="auto"/>
          <w:right w:val="single" w:sz="4" w:space="1" w:color="auto"/>
        </w:pBdr>
        <w:tabs>
          <w:tab w:val="left" w:pos="567"/>
        </w:tabs>
        <w:jc w:val="center"/>
        <w:rPr>
          <w:rFonts w:eastAsia="Calibri"/>
          <w:b/>
          <w:sz w:val="22"/>
          <w:szCs w:val="22"/>
          <w:lang w:val="sr-Latn-RS" w:eastAsia="hr-HR" w:bidi="hr-HR"/>
        </w:rPr>
      </w:pPr>
    </w:p>
    <w:p w14:paraId="59FFC6FA" w14:textId="77777777" w:rsidR="000E3A68" w:rsidRPr="00EE249C" w:rsidRDefault="000E3A68" w:rsidP="000E3A68">
      <w:pPr>
        <w:keepLines/>
        <w:pBdr>
          <w:top w:val="single" w:sz="4" w:space="1" w:color="auto"/>
          <w:left w:val="single" w:sz="4" w:space="1" w:color="auto"/>
          <w:bottom w:val="single" w:sz="4" w:space="1" w:color="auto"/>
          <w:right w:val="single" w:sz="4" w:space="1" w:color="auto"/>
        </w:pBdr>
        <w:tabs>
          <w:tab w:val="left" w:pos="567"/>
        </w:tabs>
        <w:jc w:val="center"/>
        <w:rPr>
          <w:rFonts w:eastAsia="Calibri"/>
          <w:b/>
          <w:sz w:val="22"/>
          <w:szCs w:val="22"/>
          <w:lang w:val="sr-Latn-RS" w:eastAsia="hr-HR" w:bidi="hr-HR"/>
        </w:rPr>
      </w:pPr>
      <w:r w:rsidRPr="00EE249C">
        <w:rPr>
          <w:rFonts w:eastAsia="Calibri"/>
          <w:b/>
          <w:sz w:val="22"/>
          <w:szCs w:val="22"/>
          <w:lang w:val="sr-Latn-RS" w:eastAsia="hr-HR" w:bidi="hr-HR"/>
        </w:rPr>
        <w:t>Ako uzimate insulin, uvijek sa sobom nosite sljedeće:</w:t>
      </w:r>
    </w:p>
    <w:p w14:paraId="44813A17" w14:textId="7094AE02" w:rsidR="000E3A68" w:rsidRPr="00EE249C" w:rsidRDefault="000E3A68" w:rsidP="000E3A68">
      <w:pPr>
        <w:keepLines/>
        <w:pBdr>
          <w:top w:val="single" w:sz="4" w:space="1" w:color="auto"/>
          <w:left w:val="single" w:sz="4" w:space="1" w:color="auto"/>
          <w:bottom w:val="single" w:sz="4" w:space="1" w:color="auto"/>
          <w:right w:val="single" w:sz="4" w:space="1" w:color="auto"/>
        </w:pBdr>
        <w:tabs>
          <w:tab w:val="left" w:pos="567"/>
        </w:tabs>
        <w:rPr>
          <w:rFonts w:eastAsia="Calibri"/>
          <w:sz w:val="22"/>
          <w:szCs w:val="22"/>
          <w:lang w:val="sr-Latn-RS" w:eastAsia="hr-HR" w:bidi="hr-HR"/>
        </w:rPr>
      </w:pPr>
      <w:r w:rsidRPr="00EE249C">
        <w:rPr>
          <w:rFonts w:eastAsia="Calibri"/>
          <w:sz w:val="22"/>
          <w:szCs w:val="22"/>
          <w:lang w:val="sr-Latn-RS" w:eastAsia="hr-HR" w:bidi="hr-HR"/>
        </w:rPr>
        <w:t xml:space="preserve">                                                         - šećer (barem 20 grama)</w:t>
      </w:r>
    </w:p>
    <w:p w14:paraId="2C9E52F5" w14:textId="77777777" w:rsidR="000E3A68" w:rsidRPr="00EE249C" w:rsidRDefault="000E3A68" w:rsidP="000E3A68">
      <w:pPr>
        <w:keepLines/>
        <w:pBdr>
          <w:top w:val="single" w:sz="4" w:space="1" w:color="auto"/>
          <w:left w:val="single" w:sz="4" w:space="1" w:color="auto"/>
          <w:bottom w:val="single" w:sz="4" w:space="1" w:color="auto"/>
          <w:right w:val="single" w:sz="4" w:space="1" w:color="auto"/>
        </w:pBd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 xml:space="preserve">                                                         - informacije o tome da bolujete od šećerne bolesti.</w:t>
      </w:r>
    </w:p>
    <w:p w14:paraId="50E1493C" w14:textId="77777777" w:rsidR="000E3A68" w:rsidRPr="00EE249C" w:rsidRDefault="000E3A68" w:rsidP="000E3A68">
      <w:pPr>
        <w:keepLines/>
        <w:pBdr>
          <w:top w:val="single" w:sz="4" w:space="1" w:color="auto"/>
          <w:left w:val="single" w:sz="4" w:space="1" w:color="auto"/>
          <w:bottom w:val="single" w:sz="4" w:space="1" w:color="auto"/>
          <w:right w:val="single" w:sz="4" w:space="1" w:color="auto"/>
        </w:pBdr>
        <w:tabs>
          <w:tab w:val="left" w:pos="567"/>
        </w:tabs>
        <w:rPr>
          <w:rFonts w:eastAsia="Calibri"/>
          <w:b/>
          <w:sz w:val="22"/>
          <w:szCs w:val="22"/>
          <w:u w:val="single"/>
          <w:lang w:val="sr-Latn-RS" w:eastAsia="hr-HR" w:bidi="hr-HR"/>
        </w:rPr>
      </w:pPr>
    </w:p>
    <w:p w14:paraId="6DC36088" w14:textId="77777777" w:rsidR="000E3A68" w:rsidRPr="00EE249C" w:rsidRDefault="000E3A68" w:rsidP="000E3A68">
      <w:pPr>
        <w:keepLines/>
        <w:pBdr>
          <w:top w:val="single" w:sz="4" w:space="1" w:color="auto"/>
          <w:left w:val="single" w:sz="4" w:space="1" w:color="auto"/>
          <w:bottom w:val="single" w:sz="4" w:space="1" w:color="auto"/>
          <w:right w:val="single" w:sz="4" w:space="1" w:color="auto"/>
        </w:pBdr>
        <w:tabs>
          <w:tab w:val="left" w:pos="567"/>
        </w:tabs>
        <w:rPr>
          <w:b/>
          <w:sz w:val="22"/>
          <w:szCs w:val="22"/>
          <w:u w:val="single"/>
          <w:lang w:val="sr-Latn-RS" w:eastAsia="hr-HR" w:bidi="hr-HR"/>
        </w:rPr>
      </w:pPr>
      <w:r w:rsidRPr="00EE249C">
        <w:rPr>
          <w:rFonts w:eastAsia="Calibri"/>
          <w:b/>
          <w:sz w:val="22"/>
          <w:szCs w:val="22"/>
          <w:u w:val="single"/>
          <w:lang w:val="sr-Latn-RS" w:eastAsia="hr-HR" w:bidi="hr-HR"/>
        </w:rPr>
        <w:t>Hiperglikemija (visok nivo šećera u krvi)</w:t>
      </w:r>
    </w:p>
    <w:p w14:paraId="7B5B2429"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b/>
          <w:sz w:val="22"/>
          <w:szCs w:val="22"/>
          <w:lang w:val="sr-Latn-RS" w:eastAsia="hr-HR" w:bidi="hr-HR"/>
        </w:rPr>
      </w:pPr>
    </w:p>
    <w:p w14:paraId="72872251" w14:textId="5867F0E8"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b/>
          <w:sz w:val="22"/>
          <w:szCs w:val="22"/>
          <w:lang w:val="sr-Latn-RS" w:eastAsia="hr-HR" w:bidi="hr-HR"/>
        </w:rPr>
      </w:pPr>
      <w:r w:rsidRPr="00EE249C">
        <w:rPr>
          <w:rFonts w:eastAsia="Calibri"/>
          <w:b/>
          <w:sz w:val="22"/>
          <w:szCs w:val="22"/>
          <w:lang w:val="sr-Latn-RS" w:eastAsia="hr-HR" w:bidi="hr-HR"/>
        </w:rPr>
        <w:t>Ako Vam je nivo šećera u krvi previše visok (hiperglikemija), možda ni</w:t>
      </w:r>
      <w:r w:rsidR="009E60DB" w:rsidRPr="00EE249C">
        <w:rPr>
          <w:rFonts w:eastAsia="Calibri"/>
          <w:b/>
          <w:sz w:val="22"/>
          <w:szCs w:val="22"/>
          <w:lang w:val="sr-Latn-RS" w:eastAsia="hr-HR" w:bidi="hr-HR"/>
        </w:rPr>
        <w:t>je</w:t>
      </w:r>
      <w:r w:rsidRPr="00EE249C">
        <w:rPr>
          <w:rFonts w:eastAsia="Calibri"/>
          <w:b/>
          <w:sz w:val="22"/>
          <w:szCs w:val="22"/>
          <w:lang w:val="sr-Latn-RS" w:eastAsia="hr-HR" w:bidi="hr-HR"/>
        </w:rPr>
        <w:t>ste injicirali dovoljno insulina.</w:t>
      </w:r>
    </w:p>
    <w:p w14:paraId="453C6D25"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3A33F7B0"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r w:rsidRPr="00EE249C">
        <w:rPr>
          <w:rFonts w:eastAsia="Calibri"/>
          <w:b/>
          <w:sz w:val="22"/>
          <w:szCs w:val="22"/>
          <w:lang w:val="sr-Latn-RS" w:eastAsia="hr-HR" w:bidi="hr-HR"/>
        </w:rPr>
        <w:t>Razlozi zbog kojih može doći do do hiperglikemije:</w:t>
      </w:r>
    </w:p>
    <w:p w14:paraId="76B1ED35"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r w:rsidRPr="00EE249C">
        <w:rPr>
          <w:rFonts w:eastAsia="Calibri"/>
          <w:sz w:val="22"/>
          <w:szCs w:val="22"/>
          <w:lang w:val="sr-Latn-RS" w:eastAsia="hr-HR" w:bidi="hr-HR"/>
        </w:rPr>
        <w:t>Primjeri:</w:t>
      </w:r>
    </w:p>
    <w:p w14:paraId="22E5F507" w14:textId="79942FF5"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ni</w:t>
      </w:r>
      <w:r w:rsidR="009E60DB" w:rsidRPr="00EE249C">
        <w:rPr>
          <w:rFonts w:eastAsia="Calibri"/>
          <w:sz w:val="22"/>
          <w:szCs w:val="22"/>
          <w:lang w:val="sr-Latn-RS" w:eastAsia="hr-HR" w:bidi="hr-HR"/>
        </w:rPr>
        <w:t>je</w:t>
      </w:r>
      <w:r w:rsidRPr="00EE249C">
        <w:rPr>
          <w:rFonts w:eastAsia="Calibri"/>
          <w:sz w:val="22"/>
          <w:szCs w:val="22"/>
          <w:lang w:val="sr-Latn-RS" w:eastAsia="hr-HR" w:bidi="hr-HR"/>
        </w:rPr>
        <w:t>ste injicirali insulin ili niste injicirali dovoljno insulina,</w:t>
      </w:r>
    </w:p>
    <w:p w14:paraId="6AF5E13C" w14:textId="12E482EF" w:rsidR="000E3A68" w:rsidRPr="00EE249C" w:rsidRDefault="009E60DB"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 xml:space="preserve">efikasnost </w:t>
      </w:r>
      <w:r w:rsidR="000E3A68" w:rsidRPr="00EE249C">
        <w:rPr>
          <w:rFonts w:eastAsia="Calibri"/>
          <w:sz w:val="22"/>
          <w:szCs w:val="22"/>
          <w:lang w:val="sr-Latn-RS" w:eastAsia="hr-HR" w:bidi="hr-HR"/>
        </w:rPr>
        <w:t>insulina je smanjena – npr. zbog nepravilnog čuvanja,</w:t>
      </w:r>
    </w:p>
    <w:p w14:paraId="75CEB6E0"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sz w:val="22"/>
          <w:szCs w:val="22"/>
          <w:lang w:val="sr-Latn-RS" w:eastAsia="hr-HR" w:bidi="hr-HR"/>
        </w:rPr>
      </w:pPr>
      <w:r w:rsidRPr="00EE249C">
        <w:rPr>
          <w:sz w:val="22"/>
          <w:szCs w:val="22"/>
          <w:lang w:val="sr-Latn-RS" w:eastAsia="hr-HR" w:bidi="hr-HR"/>
        </w:rPr>
        <w:t>insulinski pen ne radi ispravno,</w:t>
      </w:r>
    </w:p>
    <w:p w14:paraId="164AA7CA"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vježbate manje nego obično,</w:t>
      </w:r>
    </w:p>
    <w:p w14:paraId="49139FF6"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pod stresom ste – emocionalno ste uznemireni ili uzbuđeni,</w:t>
      </w:r>
    </w:p>
    <w:p w14:paraId="10EC8752"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imate povredu, infekciju ili temperaturu ili ste bili na operaciji,</w:t>
      </w:r>
    </w:p>
    <w:p w14:paraId="5D101E4B" w14:textId="637FB635"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uzimate ili ste uzimali neke druge ljekove (pogledajte odlomak 'Drugi ljekovi i lijek Toujeo' u dijelu2.).</w:t>
      </w:r>
    </w:p>
    <w:p w14:paraId="1E7D4C22" w14:textId="77777777" w:rsidR="009E60DB" w:rsidRPr="00EE249C" w:rsidRDefault="009E60DB" w:rsidP="00E41C7D">
      <w:pPr>
        <w:pBdr>
          <w:top w:val="single" w:sz="4" w:space="1" w:color="auto"/>
          <w:left w:val="single" w:sz="4" w:space="1" w:color="auto"/>
          <w:bottom w:val="single" w:sz="4" w:space="1" w:color="auto"/>
          <w:right w:val="single" w:sz="4" w:space="1" w:color="auto"/>
        </w:pBdr>
        <w:tabs>
          <w:tab w:val="left" w:pos="284"/>
          <w:tab w:val="left" w:pos="567"/>
        </w:tabs>
        <w:jc w:val="both"/>
        <w:rPr>
          <w:sz w:val="22"/>
          <w:szCs w:val="22"/>
          <w:lang w:val="sr-Latn-RS" w:eastAsia="hr-HR" w:bidi="hr-HR"/>
        </w:rPr>
      </w:pPr>
    </w:p>
    <w:p w14:paraId="4E67045A"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r w:rsidRPr="00EE249C">
        <w:rPr>
          <w:rFonts w:eastAsia="Calibri"/>
          <w:b/>
          <w:sz w:val="22"/>
          <w:szCs w:val="22"/>
          <w:lang w:val="sr-Latn-RS" w:eastAsia="hr-HR" w:bidi="hr-HR"/>
        </w:rPr>
        <w:t>Upozoravajući znaci hiperglikemije</w:t>
      </w:r>
    </w:p>
    <w:p w14:paraId="611EDA1E"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r w:rsidRPr="00EE249C">
        <w:rPr>
          <w:rFonts w:eastAsia="Calibri"/>
          <w:sz w:val="22"/>
          <w:szCs w:val="22"/>
          <w:lang w:val="sr-Latn-RS" w:eastAsia="hr-HR" w:bidi="hr-HR"/>
        </w:rPr>
        <w:t>Žeđ, povećana potreba za mokrenjem, umor, suva koža, crvenilo lica, gubitak apetita, nizak krvni pritisak, ubrzani otkucaji srca, pojava glukoze i ketonskih tijela u mokraći. Bol u trbuhu, brzo i duboko disanje, pospanost ili gubitak svijesti mogu biti znaci ozbiljnog stanja (ketoacidoze) koje nastaje zbog nedostatka insulina.</w:t>
      </w:r>
    </w:p>
    <w:p w14:paraId="77A2A08A"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34F5C0B3"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r w:rsidRPr="00EE249C">
        <w:rPr>
          <w:rFonts w:eastAsia="Calibri"/>
          <w:b/>
          <w:sz w:val="22"/>
          <w:szCs w:val="22"/>
          <w:lang w:val="sr-Latn-RS" w:eastAsia="hr-HR" w:bidi="hr-HR"/>
        </w:rPr>
        <w:t>Šta uraditi u slučaju hiperglikemije?</w:t>
      </w:r>
    </w:p>
    <w:p w14:paraId="52EE6287" w14:textId="0107A5E5"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s>
        <w:ind w:left="284" w:hanging="284"/>
        <w:jc w:val="both"/>
        <w:rPr>
          <w:rFonts w:eastAsia="Calibri"/>
          <w:sz w:val="22"/>
          <w:szCs w:val="22"/>
          <w:lang w:val="sr-Latn-RS" w:eastAsia="hr-HR" w:bidi="hr-HR"/>
        </w:rPr>
      </w:pPr>
      <w:r w:rsidRPr="00EE249C">
        <w:rPr>
          <w:rFonts w:eastAsia="Calibri"/>
          <w:sz w:val="22"/>
          <w:szCs w:val="22"/>
          <w:lang w:val="sr-Latn-RS" w:eastAsia="hr-HR" w:bidi="hr-HR"/>
        </w:rPr>
        <w:t>Provjerite nivo šećera u krvi i prisutnost ketona u mokraći čim primijetite neki od gore navedenih znakova.</w:t>
      </w:r>
    </w:p>
    <w:p w14:paraId="1E46A42B"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Odmah se obratite svom ljekaru ako imate tešku hiperglikemiju ili ketoacidozu. Njih uvijek mora liječiti ljekar, obično u bolnici.</w:t>
      </w:r>
    </w:p>
    <w:p w14:paraId="1714D845"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775BD411" w14:textId="77777777" w:rsidR="00EE249C" w:rsidRPr="00EE249C" w:rsidRDefault="00EE249C" w:rsidP="000E3A68">
      <w:pPr>
        <w:pBdr>
          <w:top w:val="single" w:sz="4" w:space="1" w:color="auto"/>
          <w:left w:val="single" w:sz="4" w:space="1" w:color="auto"/>
          <w:bottom w:val="single" w:sz="4" w:space="1" w:color="auto"/>
          <w:right w:val="single" w:sz="4" w:space="1" w:color="auto"/>
        </w:pBdr>
        <w:tabs>
          <w:tab w:val="left" w:pos="567"/>
        </w:tabs>
        <w:rPr>
          <w:rFonts w:eastAsia="Calibri"/>
          <w:b/>
          <w:sz w:val="22"/>
          <w:szCs w:val="22"/>
          <w:u w:val="single"/>
          <w:lang w:val="sr-Latn-RS" w:eastAsia="hr-HR" w:bidi="hr-HR"/>
        </w:rPr>
      </w:pPr>
    </w:p>
    <w:p w14:paraId="5CEA8181" w14:textId="77777777" w:rsidR="00EE249C" w:rsidRPr="00EE249C" w:rsidRDefault="00EE249C" w:rsidP="000E3A68">
      <w:pPr>
        <w:pBdr>
          <w:top w:val="single" w:sz="4" w:space="1" w:color="auto"/>
          <w:left w:val="single" w:sz="4" w:space="1" w:color="auto"/>
          <w:bottom w:val="single" w:sz="4" w:space="1" w:color="auto"/>
          <w:right w:val="single" w:sz="4" w:space="1" w:color="auto"/>
        </w:pBdr>
        <w:tabs>
          <w:tab w:val="left" w:pos="567"/>
        </w:tabs>
        <w:rPr>
          <w:rFonts w:eastAsia="Calibri"/>
          <w:b/>
          <w:sz w:val="22"/>
          <w:szCs w:val="22"/>
          <w:u w:val="single"/>
          <w:lang w:val="sr-Latn-RS" w:eastAsia="hr-HR" w:bidi="hr-HR"/>
        </w:rPr>
      </w:pPr>
    </w:p>
    <w:p w14:paraId="15B98FF5" w14:textId="7652AE02"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b/>
          <w:sz w:val="22"/>
          <w:szCs w:val="22"/>
          <w:u w:val="single"/>
          <w:lang w:val="sr-Latn-RS" w:eastAsia="hr-HR" w:bidi="hr-HR"/>
        </w:rPr>
      </w:pPr>
      <w:r w:rsidRPr="00EE249C">
        <w:rPr>
          <w:rFonts w:eastAsia="Calibri"/>
          <w:b/>
          <w:sz w:val="22"/>
          <w:szCs w:val="22"/>
          <w:u w:val="single"/>
          <w:lang w:val="sr-Latn-RS" w:eastAsia="hr-HR" w:bidi="hr-HR"/>
        </w:rPr>
        <w:lastRenderedPageBreak/>
        <w:t>Hipoglikemija (nizak nivo šećera u krvi)</w:t>
      </w:r>
    </w:p>
    <w:p w14:paraId="0AD46906"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11CDB571"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r w:rsidRPr="00EE249C">
        <w:rPr>
          <w:rFonts w:eastAsia="Calibri"/>
          <w:sz w:val="22"/>
          <w:szCs w:val="22"/>
          <w:lang w:val="sr-Latn-RS" w:eastAsia="hr-HR" w:bidi="hr-HR"/>
        </w:rPr>
        <w:t>Ako nivo šećera u krvi previše padne, možete izgubiti svijest. Ozbiljna hipoglikemija može dovesti do srčanog udara ili oštećenja mozga i može biti opasna po život. Morate naučiti da prepoznate znakove koji upućuju na pad nivoa šećera u krvi kako biste mogli da preduzmete mjere kojima ćete spriječiti dalje pogoršanje.</w:t>
      </w:r>
    </w:p>
    <w:p w14:paraId="1BB6749D"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41A4663B"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r w:rsidRPr="00EE249C">
        <w:rPr>
          <w:rFonts w:eastAsia="Calibri"/>
          <w:b/>
          <w:sz w:val="22"/>
          <w:szCs w:val="22"/>
          <w:lang w:val="sr-Latn-RS" w:eastAsia="hr-HR" w:bidi="hr-HR"/>
        </w:rPr>
        <w:t>Razlozi zbog kojih može doći do hipoglikemije:</w:t>
      </w:r>
    </w:p>
    <w:p w14:paraId="5AF2ABF1"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r w:rsidRPr="00EE249C">
        <w:rPr>
          <w:rFonts w:eastAsia="Calibri"/>
          <w:sz w:val="22"/>
          <w:szCs w:val="22"/>
          <w:lang w:val="sr-Latn-RS" w:eastAsia="hr-HR" w:bidi="hr-HR"/>
        </w:rPr>
        <w:t>Primjeri:</w:t>
      </w:r>
    </w:p>
    <w:p w14:paraId="2ABB1378"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injicirate previše insulina,</w:t>
      </w:r>
    </w:p>
    <w:p w14:paraId="65E6B10B"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preskačete ili odgađate obroke,</w:t>
      </w:r>
    </w:p>
    <w:p w14:paraId="5E22D3A7"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s>
        <w:ind w:left="284" w:hanging="284"/>
        <w:jc w:val="both"/>
        <w:rPr>
          <w:rFonts w:eastAsia="Calibri"/>
          <w:sz w:val="22"/>
          <w:szCs w:val="22"/>
          <w:lang w:val="sr-Latn-RS" w:eastAsia="hr-HR" w:bidi="hr-HR"/>
        </w:rPr>
      </w:pPr>
      <w:r w:rsidRPr="00EE249C">
        <w:rPr>
          <w:rFonts w:eastAsia="Calibri"/>
          <w:sz w:val="22"/>
          <w:szCs w:val="22"/>
          <w:lang w:val="sr-Latn-RS" w:eastAsia="hr-HR" w:bidi="hr-HR"/>
        </w:rPr>
        <w:t>ne jedete dovoljno ili jedete hranu koja sadrži manje šećera (ugljenih hidrata) nego obično – vještački zaslađivači nijesu ugljeni hidrati,</w:t>
      </w:r>
    </w:p>
    <w:p w14:paraId="791E93A4" w14:textId="5FCF4F03"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pijete alkohol – naročito kada ni</w:t>
      </w:r>
      <w:r w:rsidR="009E60DB" w:rsidRPr="00EE249C">
        <w:rPr>
          <w:rFonts w:eastAsia="Calibri"/>
          <w:sz w:val="22"/>
          <w:szCs w:val="22"/>
          <w:lang w:val="sr-Latn-RS" w:eastAsia="hr-HR" w:bidi="hr-HR"/>
        </w:rPr>
        <w:t>je</w:t>
      </w:r>
      <w:r w:rsidRPr="00EE249C">
        <w:rPr>
          <w:rFonts w:eastAsia="Calibri"/>
          <w:sz w:val="22"/>
          <w:szCs w:val="22"/>
          <w:lang w:val="sr-Latn-RS" w:eastAsia="hr-HR" w:bidi="hr-HR"/>
        </w:rPr>
        <w:t>ste mnogo pojeli,</w:t>
      </w:r>
    </w:p>
    <w:p w14:paraId="251302F3"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gubite ugljene hidrate zbog povraćanja ili dijareje,</w:t>
      </w:r>
    </w:p>
    <w:p w14:paraId="6564EE3B"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vježbate više nego obično ili se bavite drugom vrstom fizičke aktivnosti,</w:t>
      </w:r>
    </w:p>
    <w:p w14:paraId="6C1431FC"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oporavljate se od povrede, operacije ili nekog drugog stresa,</w:t>
      </w:r>
    </w:p>
    <w:p w14:paraId="5DCE879B"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oporavljate se od bolesti ili temperature,</w:t>
      </w:r>
    </w:p>
    <w:p w14:paraId="57353746"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uzimate ili ste prestali sa uzimanjem nekih drugih ljekova (pogledajte odlomak 'Drugi ljekovi i lijek Toujeo' u dijelu 2.).</w:t>
      </w:r>
    </w:p>
    <w:p w14:paraId="2F965CD6"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36744081" w14:textId="77777777" w:rsidR="000E3A68" w:rsidRPr="00EE249C" w:rsidRDefault="000E3A68" w:rsidP="000E3A68">
      <w:pPr>
        <w:keepNext/>
        <w:pBdr>
          <w:top w:val="single" w:sz="4" w:space="1" w:color="auto"/>
          <w:left w:val="single" w:sz="4" w:space="1" w:color="auto"/>
          <w:bottom w:val="single" w:sz="4" w:space="1" w:color="auto"/>
          <w:right w:val="single" w:sz="4" w:space="1" w:color="auto"/>
        </w:pBdr>
        <w:tabs>
          <w:tab w:val="left" w:pos="567"/>
        </w:tabs>
        <w:rPr>
          <w:b/>
          <w:sz w:val="22"/>
          <w:szCs w:val="22"/>
          <w:lang w:val="sr-Latn-RS" w:eastAsia="hr-HR" w:bidi="hr-HR"/>
        </w:rPr>
      </w:pPr>
      <w:r w:rsidRPr="00EE249C">
        <w:rPr>
          <w:rFonts w:eastAsia="Calibri"/>
          <w:b/>
          <w:sz w:val="22"/>
          <w:szCs w:val="22"/>
          <w:lang w:val="sr-Latn-RS" w:eastAsia="hr-HR" w:bidi="hr-HR"/>
        </w:rPr>
        <w:t>Osim toga, nastanak hipoglikemije je vjerovatniji:</w:t>
      </w:r>
    </w:p>
    <w:p w14:paraId="24DB68A3"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s>
        <w:ind w:left="284" w:hanging="284"/>
        <w:jc w:val="both"/>
        <w:rPr>
          <w:rFonts w:eastAsia="Calibri"/>
          <w:sz w:val="22"/>
          <w:szCs w:val="22"/>
          <w:lang w:val="sr-Latn-RS" w:eastAsia="hr-HR" w:bidi="hr-HR"/>
        </w:rPr>
      </w:pPr>
      <w:r w:rsidRPr="00EE249C">
        <w:rPr>
          <w:rFonts w:eastAsia="Calibri"/>
          <w:sz w:val="22"/>
          <w:szCs w:val="22"/>
          <w:lang w:val="sr-Latn-RS" w:eastAsia="hr-HR" w:bidi="hr-HR"/>
        </w:rPr>
        <w:t>ako ste tek počeli liječenje insulinom ili ako ste prešli na neki drugi insulin – ako se javi hipoglikemija, veća je vjerovatnoća da će nastupiti ujutro,</w:t>
      </w:r>
    </w:p>
    <w:p w14:paraId="1049EB8B"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je nivo šećera u krvi gotovo normalan ili nije stabilan,</w:t>
      </w:r>
    </w:p>
    <w:p w14:paraId="7EDDDB0E"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promijenite područje na koži u koje injicirate insulin, npr. injicirate u nadlakticu umjesto u butinu,</w:t>
      </w:r>
    </w:p>
    <w:p w14:paraId="2029A4B2"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ako imate teško oboljenje jetre ili bubrega ili neke druge bolesti kao što je hipotireoza.</w:t>
      </w:r>
    </w:p>
    <w:p w14:paraId="789FF6D6"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2BCD5619"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b/>
          <w:sz w:val="22"/>
          <w:szCs w:val="22"/>
          <w:lang w:val="sr-Latn-RS" w:eastAsia="hr-HR" w:bidi="hr-HR"/>
        </w:rPr>
      </w:pPr>
      <w:r w:rsidRPr="00EE249C">
        <w:rPr>
          <w:rFonts w:eastAsia="Calibri"/>
          <w:b/>
          <w:sz w:val="22"/>
          <w:szCs w:val="22"/>
          <w:lang w:val="sr-Latn-RS" w:eastAsia="hr-HR" w:bidi="hr-HR"/>
        </w:rPr>
        <w:t>Upozoravajući znaci hipoglikemije</w:t>
      </w:r>
    </w:p>
    <w:p w14:paraId="7F6CB55A"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r w:rsidRPr="00EE249C">
        <w:rPr>
          <w:rFonts w:eastAsia="Calibri"/>
          <w:sz w:val="22"/>
          <w:szCs w:val="22"/>
          <w:lang w:val="sr-Latn-RS" w:eastAsia="hr-HR" w:bidi="hr-HR"/>
        </w:rPr>
        <w:t>Prvi se znaci mogu pojaviti u cijelom tijelu. Primjeri znakova koji govore da nivo šećera u krvi previše ili prebrzo pada su: znojenje, lepljiva koža, nelagodnost, ubrzani ili nepravilni otkucaji srca, visok krvni pritisak i osjećaj lupanja srca. Ovi znaci se obično razvijaju prije znaka niskog nivoa šećera u mozgu.</w:t>
      </w:r>
    </w:p>
    <w:p w14:paraId="08762759"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p>
    <w:p w14:paraId="37D0394E"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r w:rsidRPr="00EE249C">
        <w:rPr>
          <w:rFonts w:eastAsia="Calibri"/>
          <w:sz w:val="22"/>
          <w:szCs w:val="22"/>
          <w:lang w:val="sr-Latn-RS" w:eastAsia="hr-HR" w:bidi="hr-HR"/>
        </w:rPr>
        <w:t>Znaci u mozgu uključuju: glavobolje, jaku glad, mučninu ili povraćanje, umor, pospanost, nemir, poremećaj spavanja, agresivno ponašanje, poremećaj koncentracije, usporene reakcije, depresiju, zbunjenost, otežan govor (ponekad potpun gubitak sposobnosti govora), promjene vida, drhtanje, nemogućnost kretanja (paraliza), trnce u šakama i rukama (parestezije), utrnulost i trnce (često oko usta), omaglicu, gubitak samokontrole, nesposobnost vođenja brige o sebi, napade, gubitak svijesti.</w:t>
      </w:r>
    </w:p>
    <w:p w14:paraId="4A33331C"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p>
    <w:p w14:paraId="293CA7D8"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Kada bi znaci hipoglikemije mogli biti manje izraženi:</w:t>
      </w:r>
    </w:p>
    <w:p w14:paraId="16FFC7D0"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r w:rsidRPr="00EE249C">
        <w:rPr>
          <w:rFonts w:eastAsia="Calibri"/>
          <w:sz w:val="22"/>
          <w:szCs w:val="22"/>
          <w:lang w:val="sr-Latn-RS" w:eastAsia="hr-HR" w:bidi="hr-HR"/>
        </w:rPr>
        <w:t>Prvi znaci koji upozoravaju na hipoglikemiju mogu se promijeniti, biti manje izraženi ili potpuno izostati:</w:t>
      </w:r>
    </w:p>
    <w:p w14:paraId="6DA12ED5"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ste stariji,</w:t>
      </w:r>
    </w:p>
    <w:p w14:paraId="5B8E8B07"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već dugo bolujete od šećerne bolesti,</w:t>
      </w:r>
    </w:p>
    <w:p w14:paraId="067869E2"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bolujete od određene vrste neurološke bolesti (koja se naziva 'dijabetička autonomna neuropatija'),</w:t>
      </w:r>
    </w:p>
    <w:p w14:paraId="5482AA83"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ste nedavno imali previše nizak nivo šećera u krvi (na primjer dan ranije),</w:t>
      </w:r>
    </w:p>
    <w:p w14:paraId="33D45243"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 xml:space="preserve">ako nivo šećera u krvi sporo pada, </w:t>
      </w:r>
    </w:p>
    <w:p w14:paraId="736492AD"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ako uvijek imate skoro 'normalnu' vrijednost šećera ili ako se nivo šećera u krvi znatno poboljšao,</w:t>
      </w:r>
    </w:p>
    <w:p w14:paraId="745BFBD8" w14:textId="357DEF9D"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rFonts w:eastAsia="Calibri"/>
          <w:sz w:val="22"/>
          <w:szCs w:val="22"/>
          <w:lang w:val="sr-Latn-RS" w:eastAsia="hr-HR" w:bidi="hr-HR"/>
        </w:rPr>
      </w:pPr>
      <w:r w:rsidRPr="00EE249C">
        <w:rPr>
          <w:rFonts w:eastAsia="Calibri"/>
          <w:sz w:val="22"/>
          <w:szCs w:val="22"/>
          <w:lang w:val="sr-Latn-RS" w:eastAsia="hr-HR" w:bidi="hr-HR"/>
        </w:rPr>
        <w:t xml:space="preserve">ako ste nedavno prešli sa insulina životinjskog porijekla na </w:t>
      </w:r>
      <w:r w:rsidR="001204BF" w:rsidRPr="00EE249C">
        <w:rPr>
          <w:rFonts w:eastAsia="Calibri"/>
          <w:sz w:val="22"/>
          <w:szCs w:val="22"/>
          <w:lang w:val="sr-Latn-RS" w:eastAsia="hr-HR" w:bidi="hr-HR"/>
        </w:rPr>
        <w:t>humani</w:t>
      </w:r>
      <w:r w:rsidRPr="00EE249C">
        <w:rPr>
          <w:rFonts w:eastAsia="Calibri"/>
          <w:sz w:val="22"/>
          <w:szCs w:val="22"/>
          <w:lang w:val="sr-Latn-RS" w:eastAsia="hr-HR" w:bidi="hr-HR"/>
        </w:rPr>
        <w:t xml:space="preserve"> insulin, kao što je lijek Toujeo,</w:t>
      </w:r>
    </w:p>
    <w:p w14:paraId="07D97732" w14:textId="77777777" w:rsidR="000E3A68" w:rsidRPr="00EE249C" w:rsidRDefault="000E3A68" w:rsidP="000E3A68">
      <w:pPr>
        <w:numPr>
          <w:ilvl w:val="0"/>
          <w:numId w:val="39"/>
        </w:numPr>
        <w:pBdr>
          <w:top w:val="single" w:sz="4" w:space="1" w:color="auto"/>
          <w:left w:val="single" w:sz="4" w:space="1" w:color="auto"/>
          <w:bottom w:val="single" w:sz="4" w:space="1" w:color="auto"/>
          <w:right w:val="single" w:sz="4" w:space="1" w:color="auto"/>
        </w:pBdr>
        <w:tabs>
          <w:tab w:val="left" w:pos="284"/>
          <w:tab w:val="left" w:pos="567"/>
        </w:tabs>
        <w:ind w:left="567" w:hanging="567"/>
        <w:jc w:val="both"/>
        <w:rPr>
          <w:sz w:val="22"/>
          <w:szCs w:val="22"/>
          <w:lang w:val="sr-Latn-RS" w:eastAsia="hr-HR" w:bidi="hr-HR"/>
        </w:rPr>
      </w:pPr>
      <w:r w:rsidRPr="00EE249C">
        <w:rPr>
          <w:rFonts w:eastAsia="Calibri"/>
          <w:sz w:val="22"/>
          <w:szCs w:val="22"/>
          <w:lang w:val="sr-Latn-RS" w:eastAsia="hr-HR" w:bidi="hr-HR"/>
        </w:rPr>
        <w:t>ako uzimate ili ste uzimali neke druge ljekove (pogledajte odlomak 'Drugi ljekovi i Toujeo' u dijelu 2.).</w:t>
      </w:r>
    </w:p>
    <w:p w14:paraId="3CBE7808"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720F8D97"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r w:rsidRPr="00EE249C">
        <w:rPr>
          <w:rFonts w:eastAsia="Calibri"/>
          <w:sz w:val="22"/>
          <w:szCs w:val="22"/>
          <w:lang w:val="sr-Latn-RS" w:eastAsia="hr-HR" w:bidi="hr-HR"/>
        </w:rPr>
        <w:t xml:space="preserve">U takvim slučajevima se može razviti teška hipoglikemija (možete se čak i onesvijestiti) prije nego što uopšte postanete svjesni šta se događa. Upoznajte se sa znacima koji upozoravaju na hipoglikemiju. Ako </w:t>
      </w:r>
      <w:r w:rsidRPr="00EE249C">
        <w:rPr>
          <w:rFonts w:eastAsia="Calibri"/>
          <w:sz w:val="22"/>
          <w:szCs w:val="22"/>
          <w:lang w:val="sr-Latn-RS" w:eastAsia="hr-HR" w:bidi="hr-HR"/>
        </w:rPr>
        <w:lastRenderedPageBreak/>
        <w:t>je potrebno, češće mjerite nivo šećera u krvi jer Vam to može pomoći u prepoznavanju blagih epizoda hipoglikemije. Ako teško prepoznajete upozoravajuće znake, izbjegavajte situacije (poput vožnje automobila) u kojima zbog hipoglikemije možete sebe ili druge da izložite riziku.</w:t>
      </w:r>
    </w:p>
    <w:p w14:paraId="59B7CD05"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7B4119B2"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b/>
          <w:sz w:val="22"/>
          <w:szCs w:val="22"/>
          <w:lang w:val="sr-Latn-RS" w:eastAsia="hr-HR" w:bidi="hr-HR"/>
        </w:rPr>
      </w:pPr>
      <w:r w:rsidRPr="00EE249C">
        <w:rPr>
          <w:rFonts w:eastAsia="Calibri"/>
          <w:b/>
          <w:sz w:val="22"/>
          <w:szCs w:val="22"/>
          <w:lang w:val="sr-Latn-RS" w:eastAsia="hr-HR" w:bidi="hr-HR"/>
        </w:rPr>
        <w:t>Šta uraditi u slučaju hipoglikemije?</w:t>
      </w:r>
    </w:p>
    <w:p w14:paraId="0B83BC8D"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u w:val="single"/>
          <w:lang w:val="sr-Latn-RS" w:eastAsia="hr-HR" w:bidi="hr-HR"/>
        </w:rPr>
      </w:pPr>
    </w:p>
    <w:p w14:paraId="57E51C80" w14:textId="3B5E2424" w:rsidR="000E3A68" w:rsidRPr="00EE249C" w:rsidRDefault="000E3A68" w:rsidP="000E3A68">
      <w:pPr>
        <w:pBdr>
          <w:top w:val="single" w:sz="4" w:space="1" w:color="auto"/>
          <w:left w:val="single" w:sz="4" w:space="1" w:color="auto"/>
          <w:bottom w:val="single" w:sz="4" w:space="1" w:color="auto"/>
          <w:right w:val="single" w:sz="4" w:space="1" w:color="auto"/>
        </w:pBd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1.</w:t>
      </w:r>
      <w:r w:rsidRPr="00EE249C">
        <w:rPr>
          <w:rFonts w:eastAsia="Calibri"/>
          <w:sz w:val="22"/>
          <w:szCs w:val="22"/>
          <w:lang w:val="sr-Latn-RS" w:eastAsia="hr-HR" w:bidi="hr-HR"/>
        </w:rPr>
        <w:tab/>
        <w:t>Nemojte injicirati insulin. Odmah uzmite približno 10</w:t>
      </w:r>
      <w:r w:rsidRPr="00EE249C">
        <w:rPr>
          <w:rFonts w:eastAsia="Calibri"/>
          <w:sz w:val="22"/>
          <w:szCs w:val="22"/>
          <w:lang w:val="sr-Latn-RS" w:eastAsia="hr-HR" w:bidi="hr-HR"/>
        </w:rPr>
        <w:noBreakHyphen/>
        <w:t>20g šećera – npr. glukozu, kocke šećera ili napitak koji sadrži šećer. Nemojte piti pića ni jesti hranu koja sadrži vještačke zaslađivače (poput dijetalnih napitaka) jer oni ne pomažu u liječenju niskog nivoa šećera u krvi.</w:t>
      </w:r>
    </w:p>
    <w:p w14:paraId="0B834BF2"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2.</w:t>
      </w:r>
      <w:r w:rsidRPr="00EE249C">
        <w:rPr>
          <w:rFonts w:eastAsia="Calibri"/>
          <w:sz w:val="22"/>
          <w:szCs w:val="22"/>
          <w:lang w:val="sr-Latn-RS" w:eastAsia="hr-HR" w:bidi="hr-HR"/>
        </w:rPr>
        <w:tab/>
        <w:t xml:space="preserve">Zatim pojedite nešto (na primjer hljeb ili tjesteninu) što će povisiti nivo šećera u krvi na duže vrijeme. Ako niste sigurni šta biste trebali da pojedete, pitajte svog ljekara ili medicinsku sestru. </w:t>
      </w:r>
      <w:r w:rsidRPr="00EE249C">
        <w:rPr>
          <w:rFonts w:eastAsia="Calibri"/>
          <w:sz w:val="22"/>
          <w:szCs w:val="22"/>
          <w:lang w:val="sr-Latn-RS" w:eastAsia="hr-HR" w:bidi="hr-HR"/>
        </w:rPr>
        <w:br/>
        <w:t>S obzirom da je Toujeo dugodjelujući insulin, oporavak od niskog nivoa šećera u krvi može potrajati duže.</w:t>
      </w:r>
    </w:p>
    <w:p w14:paraId="4705368A" w14:textId="259D4535" w:rsidR="000E3A68" w:rsidRPr="00EE249C" w:rsidRDefault="000E3A68" w:rsidP="000E3A68">
      <w:pPr>
        <w:pBdr>
          <w:top w:val="single" w:sz="4" w:space="1" w:color="auto"/>
          <w:left w:val="single" w:sz="4" w:space="1" w:color="auto"/>
          <w:bottom w:val="single" w:sz="4" w:space="1" w:color="auto"/>
          <w:right w:val="single" w:sz="4" w:space="1" w:color="auto"/>
        </w:pBd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3.</w:t>
      </w:r>
      <w:r w:rsidRPr="00EE249C">
        <w:rPr>
          <w:rFonts w:eastAsia="Calibri"/>
          <w:sz w:val="22"/>
          <w:szCs w:val="22"/>
          <w:lang w:val="sr-Latn-RS" w:eastAsia="hr-HR" w:bidi="hr-HR"/>
        </w:rPr>
        <w:tab/>
        <w:t>Ako hipoglikemija ponovo nastupi, uzmite još 10</w:t>
      </w:r>
      <w:r w:rsidRPr="00EE249C">
        <w:rPr>
          <w:rFonts w:eastAsia="Calibri"/>
          <w:sz w:val="22"/>
          <w:szCs w:val="22"/>
          <w:lang w:val="sr-Latn-RS" w:eastAsia="hr-HR" w:bidi="hr-HR"/>
        </w:rPr>
        <w:noBreakHyphen/>
        <w:t>20g šećera.</w:t>
      </w:r>
    </w:p>
    <w:p w14:paraId="2E0A2BBE"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284"/>
        </w:tabs>
        <w:ind w:left="284" w:hanging="284"/>
        <w:jc w:val="both"/>
        <w:rPr>
          <w:sz w:val="22"/>
          <w:szCs w:val="22"/>
          <w:lang w:val="sr-Latn-RS" w:eastAsia="hr-HR" w:bidi="hr-HR"/>
        </w:rPr>
      </w:pPr>
      <w:r w:rsidRPr="00EE249C">
        <w:rPr>
          <w:rFonts w:eastAsia="Calibri"/>
          <w:sz w:val="22"/>
          <w:szCs w:val="22"/>
          <w:lang w:val="sr-Latn-RS" w:eastAsia="hr-HR" w:bidi="hr-HR"/>
        </w:rPr>
        <w:t>4.</w:t>
      </w:r>
      <w:r w:rsidRPr="00EE249C">
        <w:rPr>
          <w:rFonts w:eastAsia="Calibri"/>
          <w:sz w:val="22"/>
          <w:szCs w:val="22"/>
          <w:lang w:val="sr-Latn-RS" w:eastAsia="hr-HR" w:bidi="hr-HR"/>
        </w:rPr>
        <w:tab/>
        <w:t>Odmah razgovarajte sa ljekarom ako ne možete da kontrolišete hipoglikemiju ili ako se ona ponavlja.</w:t>
      </w:r>
    </w:p>
    <w:p w14:paraId="573CE92B" w14:textId="77777777" w:rsidR="000E3A68" w:rsidRPr="00EE249C" w:rsidRDefault="000E3A68" w:rsidP="000E3A68">
      <w:pPr>
        <w:pBdr>
          <w:top w:val="single" w:sz="4" w:space="1" w:color="auto"/>
          <w:left w:val="single" w:sz="4" w:space="1" w:color="auto"/>
          <w:bottom w:val="single" w:sz="4" w:space="1" w:color="auto"/>
          <w:right w:val="single" w:sz="4" w:space="1" w:color="auto"/>
        </w:pBdr>
        <w:tabs>
          <w:tab w:val="left" w:pos="567"/>
        </w:tabs>
        <w:rPr>
          <w:sz w:val="22"/>
          <w:szCs w:val="22"/>
          <w:lang w:val="sr-Latn-RS" w:eastAsia="hr-HR" w:bidi="hr-HR"/>
        </w:rPr>
      </w:pPr>
    </w:p>
    <w:p w14:paraId="56CA0BF5" w14:textId="77777777" w:rsidR="000E3A68" w:rsidRPr="00EE249C" w:rsidRDefault="000E3A68" w:rsidP="000E3A68">
      <w:pPr>
        <w:keepNext/>
        <w:pBdr>
          <w:top w:val="single" w:sz="4" w:space="1" w:color="auto"/>
          <w:left w:val="single" w:sz="4" w:space="1" w:color="auto"/>
          <w:bottom w:val="single" w:sz="4" w:space="1" w:color="auto"/>
          <w:right w:val="single" w:sz="4" w:space="1" w:color="auto"/>
        </w:pBdr>
        <w:tabs>
          <w:tab w:val="left" w:pos="567"/>
        </w:tabs>
        <w:rPr>
          <w:rFonts w:eastAsia="Calibri"/>
          <w:b/>
          <w:sz w:val="22"/>
          <w:szCs w:val="22"/>
          <w:lang w:val="sr-Latn-RS" w:eastAsia="hr-HR" w:bidi="hr-HR"/>
        </w:rPr>
      </w:pPr>
      <w:r w:rsidRPr="00EE249C">
        <w:rPr>
          <w:rFonts w:eastAsia="Calibri"/>
          <w:b/>
          <w:sz w:val="22"/>
          <w:szCs w:val="22"/>
          <w:lang w:val="sr-Latn-RS" w:eastAsia="hr-HR" w:bidi="hr-HR"/>
        </w:rPr>
        <w:t>Šta drugi treba da urade ako imate hipoglikemiju</w:t>
      </w:r>
    </w:p>
    <w:p w14:paraId="2039A114" w14:textId="77777777" w:rsidR="000E3A68" w:rsidRPr="00EE249C" w:rsidRDefault="000E3A68" w:rsidP="000E3A68">
      <w:pPr>
        <w:keepNext/>
        <w:pBdr>
          <w:top w:val="single" w:sz="4" w:space="1" w:color="auto"/>
          <w:left w:val="single" w:sz="4" w:space="1" w:color="auto"/>
          <w:bottom w:val="single" w:sz="4" w:space="1" w:color="auto"/>
          <w:right w:val="single" w:sz="4" w:space="1" w:color="auto"/>
        </w:pBdr>
        <w:tabs>
          <w:tab w:val="left" w:pos="567"/>
        </w:tabs>
        <w:rPr>
          <w:rFonts w:eastAsia="Calibri"/>
          <w:sz w:val="22"/>
          <w:szCs w:val="22"/>
          <w:lang w:val="sr-Latn-RS" w:eastAsia="hr-HR" w:bidi="hr-HR"/>
        </w:rPr>
      </w:pPr>
    </w:p>
    <w:p w14:paraId="5DE54565" w14:textId="77777777" w:rsidR="000E3A68" w:rsidRPr="00EE249C" w:rsidRDefault="000E3A68" w:rsidP="000E3A68">
      <w:pPr>
        <w:keepNext/>
        <w:pBdr>
          <w:top w:val="single" w:sz="4" w:space="1" w:color="auto"/>
          <w:left w:val="single" w:sz="4" w:space="1" w:color="auto"/>
          <w:bottom w:val="single" w:sz="4" w:space="1" w:color="auto"/>
          <w:right w:val="single" w:sz="4" w:space="1" w:color="auto"/>
        </w:pBdr>
        <w:tabs>
          <w:tab w:val="left" w:pos="567"/>
        </w:tabs>
        <w:jc w:val="both"/>
        <w:rPr>
          <w:rFonts w:eastAsia="Calibri"/>
          <w:sz w:val="22"/>
          <w:szCs w:val="22"/>
          <w:lang w:val="sr-Latn-RS" w:eastAsia="hr-HR" w:bidi="hr-HR"/>
        </w:rPr>
      </w:pPr>
      <w:r w:rsidRPr="00EE249C">
        <w:rPr>
          <w:rFonts w:eastAsia="Calibri"/>
          <w:sz w:val="22"/>
          <w:szCs w:val="22"/>
          <w:lang w:val="sr-Latn-RS" w:eastAsia="hr-HR" w:bidi="hr-HR"/>
        </w:rPr>
        <w:t>Recite rodbini, prijateljima i bliskim saradnicima da odmah potraže pomoć ljekara ako ne možete da gutate ili ako se onesvijestite.</w:t>
      </w:r>
    </w:p>
    <w:p w14:paraId="3FA41852" w14:textId="77777777" w:rsidR="000E3A68" w:rsidRPr="00EE249C" w:rsidRDefault="000E3A68" w:rsidP="000E3A68">
      <w:pPr>
        <w:keepNext/>
        <w:pBdr>
          <w:top w:val="single" w:sz="4" w:space="1" w:color="auto"/>
          <w:left w:val="single" w:sz="4" w:space="1" w:color="auto"/>
          <w:bottom w:val="single" w:sz="4" w:space="1" w:color="auto"/>
          <w:right w:val="single" w:sz="4" w:space="1" w:color="auto"/>
        </w:pBdr>
        <w:tabs>
          <w:tab w:val="left" w:pos="567"/>
        </w:tabs>
        <w:jc w:val="both"/>
        <w:rPr>
          <w:b/>
          <w:sz w:val="22"/>
          <w:szCs w:val="22"/>
          <w:lang w:val="sr-Latn-RS" w:eastAsia="hr-HR" w:bidi="hr-HR"/>
        </w:rPr>
      </w:pPr>
      <w:r w:rsidRPr="00EE249C">
        <w:rPr>
          <w:rFonts w:eastAsia="Calibri"/>
          <w:sz w:val="22"/>
          <w:szCs w:val="22"/>
          <w:lang w:val="sr-Latn-RS" w:eastAsia="hr-HR" w:bidi="hr-HR"/>
        </w:rPr>
        <w:t>Trebaće Vam injekcija glukoze ili glukagona (lijeka koji povećava nivo šećera u krvi). Te injekcije treba primijeniti čak i onda kada nije sigurno da imate hipoglikemiju.</w:t>
      </w:r>
    </w:p>
    <w:p w14:paraId="1545D975" w14:textId="77777777" w:rsidR="000E3A68" w:rsidRPr="00EE249C" w:rsidRDefault="000E3A68" w:rsidP="000E3A68">
      <w:pPr>
        <w:keepNext/>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p>
    <w:p w14:paraId="33B424E9" w14:textId="77777777" w:rsidR="000E3A68" w:rsidRPr="00EE249C" w:rsidRDefault="000E3A68" w:rsidP="000E3A68">
      <w:pPr>
        <w:keepNext/>
        <w:pBdr>
          <w:top w:val="single" w:sz="4" w:space="1" w:color="auto"/>
          <w:left w:val="single" w:sz="4" w:space="1" w:color="auto"/>
          <w:bottom w:val="single" w:sz="4" w:space="1" w:color="auto"/>
          <w:right w:val="single" w:sz="4" w:space="1" w:color="auto"/>
        </w:pBdr>
        <w:tabs>
          <w:tab w:val="left" w:pos="567"/>
        </w:tabs>
        <w:jc w:val="both"/>
        <w:rPr>
          <w:sz w:val="22"/>
          <w:szCs w:val="22"/>
          <w:lang w:val="sr-Latn-RS" w:eastAsia="hr-HR" w:bidi="hr-HR"/>
        </w:rPr>
      </w:pPr>
      <w:r w:rsidRPr="00EE249C">
        <w:rPr>
          <w:rFonts w:eastAsia="Calibri"/>
          <w:sz w:val="22"/>
          <w:szCs w:val="22"/>
          <w:lang w:val="sr-Latn-RS" w:eastAsia="hr-HR" w:bidi="hr-HR"/>
        </w:rPr>
        <w:t>Izmjerite nivo šećera u krvi odmah nakon uzimanja glukoze kako biste provjerili imate li zaista hipoglikemiju.</w:t>
      </w:r>
    </w:p>
    <w:p w14:paraId="20F8DC75" w14:textId="77777777" w:rsidR="000E3A68" w:rsidRPr="00EE249C" w:rsidRDefault="000E3A68" w:rsidP="000E3A68">
      <w:pPr>
        <w:tabs>
          <w:tab w:val="left" w:pos="567"/>
        </w:tabs>
        <w:rPr>
          <w:sz w:val="22"/>
          <w:szCs w:val="22"/>
          <w:lang w:val="sr-Latn-RS" w:eastAsia="hr-HR" w:bidi="hr-HR"/>
        </w:rPr>
      </w:pPr>
    </w:p>
    <w:p w14:paraId="7B85CEE3" w14:textId="77777777" w:rsidR="000E3A68" w:rsidRPr="00EE249C" w:rsidRDefault="000E3A68" w:rsidP="00DB53F4">
      <w:pPr>
        <w:rPr>
          <w:b/>
          <w:sz w:val="22"/>
          <w:szCs w:val="22"/>
          <w:lang w:val="sr-Latn-RS"/>
        </w:rPr>
      </w:pPr>
    </w:p>
    <w:p w14:paraId="5920D1FC" w14:textId="1D74CAB6" w:rsidR="000E3A68" w:rsidRPr="00EE249C" w:rsidRDefault="000E3A68" w:rsidP="000E3A68">
      <w:pPr>
        <w:keepNext/>
        <w:rPr>
          <w:rFonts w:eastAsia="MS Mincho"/>
          <w:b/>
          <w:bCs/>
          <w:sz w:val="22"/>
          <w:szCs w:val="22"/>
          <w:lang w:val="sr-Latn-RS"/>
        </w:rPr>
      </w:pPr>
      <w:r w:rsidRPr="00EE249C">
        <w:rPr>
          <w:rFonts w:eastAsia="MS Mincho"/>
          <w:b/>
          <w:bCs/>
          <w:sz w:val="22"/>
          <w:szCs w:val="22"/>
          <w:lang w:val="sr-Latn-RS"/>
        </w:rPr>
        <w:t xml:space="preserve">Toujeo 300 jedinica/ml rastvor za injekciju u </w:t>
      </w:r>
      <w:r w:rsidR="00D535D6" w:rsidRPr="00EE249C">
        <w:rPr>
          <w:rFonts w:eastAsia="MS Mincho"/>
          <w:b/>
          <w:bCs/>
          <w:sz w:val="22"/>
          <w:szCs w:val="22"/>
          <w:lang w:val="sr-Latn-RS"/>
        </w:rPr>
        <w:t>napunjenom injekcionom</w:t>
      </w:r>
      <w:r w:rsidRPr="00EE249C">
        <w:rPr>
          <w:rFonts w:eastAsia="MS Mincho"/>
          <w:b/>
          <w:bCs/>
          <w:sz w:val="22"/>
          <w:szCs w:val="22"/>
          <w:lang w:val="sr-Latn-RS"/>
        </w:rPr>
        <w:t xml:space="preserve"> (SoloStar). </w:t>
      </w:r>
    </w:p>
    <w:p w14:paraId="4054959B" w14:textId="77777777" w:rsidR="00D535D6" w:rsidRPr="00EE249C" w:rsidRDefault="00D535D6" w:rsidP="000E3A68">
      <w:pPr>
        <w:tabs>
          <w:tab w:val="left" w:pos="567"/>
        </w:tabs>
        <w:rPr>
          <w:rFonts w:eastAsia="MS Mincho"/>
          <w:b/>
          <w:bCs/>
          <w:sz w:val="22"/>
          <w:szCs w:val="22"/>
          <w:lang w:val="sr-Latn-RS"/>
        </w:rPr>
      </w:pPr>
    </w:p>
    <w:p w14:paraId="5B24A61C" w14:textId="702E6E91" w:rsidR="000E3A68" w:rsidRPr="00EE249C" w:rsidRDefault="000E3A68" w:rsidP="000E3A68">
      <w:pPr>
        <w:tabs>
          <w:tab w:val="left" w:pos="567"/>
        </w:tabs>
        <w:rPr>
          <w:rFonts w:eastAsia="MS Mincho"/>
          <w:b/>
          <w:bCs/>
          <w:sz w:val="22"/>
          <w:szCs w:val="22"/>
          <w:lang w:val="sr-Latn-RS"/>
        </w:rPr>
      </w:pPr>
      <w:r w:rsidRPr="00EE249C">
        <w:rPr>
          <w:rFonts w:eastAsia="MS Mincho"/>
          <w:b/>
          <w:bCs/>
          <w:sz w:val="22"/>
          <w:szCs w:val="22"/>
          <w:lang w:val="sr-Latn-RS"/>
        </w:rPr>
        <w:t xml:space="preserve">UPUTSTVO ZA UPOTREBU </w:t>
      </w:r>
    </w:p>
    <w:p w14:paraId="280559CA" w14:textId="77777777" w:rsidR="000E3A68" w:rsidRPr="00EE249C" w:rsidRDefault="000E3A68" w:rsidP="000E3A68">
      <w:pPr>
        <w:tabs>
          <w:tab w:val="left" w:pos="567"/>
        </w:tabs>
        <w:rPr>
          <w:rFonts w:eastAsia="MS Mincho"/>
          <w:b/>
          <w:bCs/>
          <w:sz w:val="22"/>
          <w:szCs w:val="22"/>
          <w:highlight w:val="yellow"/>
          <w:lang w:val="sr-Latn-RS"/>
        </w:rPr>
      </w:pPr>
    </w:p>
    <w:p w14:paraId="21E6328F" w14:textId="77777777" w:rsidR="000E3A68" w:rsidRPr="00EE249C" w:rsidRDefault="000E3A68" w:rsidP="000E3A68">
      <w:pPr>
        <w:rPr>
          <w:b/>
          <w:color w:val="000000"/>
          <w:sz w:val="22"/>
          <w:szCs w:val="22"/>
          <w:lang w:val="sr-Latn-RS"/>
        </w:rPr>
      </w:pPr>
      <w:r w:rsidRPr="00EE249C">
        <w:rPr>
          <w:b/>
          <w:color w:val="000000"/>
          <w:sz w:val="22"/>
          <w:szCs w:val="22"/>
          <w:lang w:val="sr-Latn-RS"/>
        </w:rPr>
        <w:t>Prvo pročitajte ovo uputstvo</w:t>
      </w:r>
    </w:p>
    <w:p w14:paraId="172E6534" w14:textId="77777777" w:rsidR="000E3A68" w:rsidRPr="00EE249C" w:rsidRDefault="000E3A68" w:rsidP="000E3A68">
      <w:pPr>
        <w:rPr>
          <w:color w:val="000000"/>
          <w:sz w:val="22"/>
          <w:szCs w:val="22"/>
          <w:lang w:val="sr-Latn-RS"/>
        </w:rPr>
      </w:pPr>
    </w:p>
    <w:p w14:paraId="69ED39C7" w14:textId="24917465" w:rsidR="000E3A68" w:rsidRPr="00EE249C" w:rsidRDefault="000E3A68" w:rsidP="000E3A68">
      <w:pPr>
        <w:rPr>
          <w:b/>
          <w:color w:val="000000"/>
          <w:sz w:val="22"/>
          <w:szCs w:val="22"/>
          <w:lang w:val="sr-Latn-RS"/>
        </w:rPr>
      </w:pPr>
      <w:r w:rsidRPr="00EE249C">
        <w:rPr>
          <w:b/>
          <w:color w:val="000000"/>
          <w:sz w:val="22"/>
          <w:szCs w:val="22"/>
          <w:lang w:val="sr-Latn-RS"/>
        </w:rPr>
        <w:t xml:space="preserve">Toujeo SoloStar sadrži 300 jedinica/ml insulin glargina </w:t>
      </w:r>
      <w:r w:rsidRPr="00EE249C">
        <w:rPr>
          <w:color w:val="000000"/>
          <w:sz w:val="22"/>
          <w:szCs w:val="22"/>
          <w:lang w:val="sr-Latn-RS"/>
        </w:rPr>
        <w:t xml:space="preserve">u </w:t>
      </w:r>
      <w:r w:rsidR="00D535D6" w:rsidRPr="00EE249C">
        <w:rPr>
          <w:color w:val="000000"/>
          <w:sz w:val="22"/>
          <w:szCs w:val="22"/>
          <w:lang w:val="sr-Latn-RS"/>
        </w:rPr>
        <w:t>napunjenom injekcionom penu</w:t>
      </w:r>
      <w:r w:rsidRPr="00EE249C">
        <w:rPr>
          <w:color w:val="000000"/>
          <w:sz w:val="22"/>
          <w:szCs w:val="22"/>
          <w:lang w:val="sr-Latn-RS"/>
        </w:rPr>
        <w:t xml:space="preserve"> za jednokratnu upotrebu od 1,5 ml.</w:t>
      </w:r>
    </w:p>
    <w:p w14:paraId="4CCE88D8" w14:textId="77777777" w:rsidR="000E3A68" w:rsidRPr="00EE249C" w:rsidRDefault="000E3A68" w:rsidP="000E3A68">
      <w:pPr>
        <w:numPr>
          <w:ilvl w:val="0"/>
          <w:numId w:val="42"/>
        </w:numPr>
        <w:tabs>
          <w:tab w:val="left" w:pos="284"/>
        </w:tabs>
        <w:spacing w:line="260" w:lineRule="exact"/>
        <w:ind w:left="630" w:hanging="346"/>
        <w:jc w:val="both"/>
        <w:rPr>
          <w:b/>
          <w:color w:val="000000"/>
          <w:sz w:val="22"/>
          <w:szCs w:val="22"/>
          <w:lang w:val="sr-Latn-RS"/>
        </w:rPr>
      </w:pPr>
      <w:r w:rsidRPr="00EE249C">
        <w:rPr>
          <w:b/>
          <w:color w:val="000000"/>
          <w:sz w:val="22"/>
          <w:szCs w:val="22"/>
          <w:lang w:val="sr-Latn-RS"/>
        </w:rPr>
        <w:t>Nikada nemojte ponovo upotrijebiti istu iglu.</w:t>
      </w:r>
      <w:r w:rsidRPr="00EE249C">
        <w:rPr>
          <w:color w:val="000000"/>
          <w:sz w:val="22"/>
          <w:szCs w:val="22"/>
          <w:lang w:val="sr-Latn-RS"/>
        </w:rPr>
        <w:t xml:space="preserve"> U suprotnom možda nećete primijeniti cijelu dozu ili ćete primijeniti preveliku dozu zbog začepljenja igle.</w:t>
      </w:r>
    </w:p>
    <w:p w14:paraId="2A64A27B" w14:textId="77777777" w:rsidR="000E3A68" w:rsidRPr="00EE249C" w:rsidRDefault="000E3A68" w:rsidP="000E3A68">
      <w:pPr>
        <w:numPr>
          <w:ilvl w:val="0"/>
          <w:numId w:val="42"/>
        </w:numPr>
        <w:tabs>
          <w:tab w:val="left" w:pos="284"/>
        </w:tabs>
        <w:spacing w:line="260" w:lineRule="exact"/>
        <w:ind w:left="630" w:hanging="270"/>
        <w:jc w:val="both"/>
        <w:rPr>
          <w:color w:val="000000"/>
          <w:sz w:val="22"/>
          <w:szCs w:val="22"/>
          <w:lang w:val="sr-Latn-RS"/>
        </w:rPr>
      </w:pPr>
      <w:r w:rsidRPr="00EE249C">
        <w:rPr>
          <w:b/>
          <w:color w:val="000000"/>
          <w:sz w:val="22"/>
          <w:szCs w:val="22"/>
          <w:lang w:val="sr-Latn-RS"/>
        </w:rPr>
        <w:t>Nikada nemojte špricem izvlačiti insulin iz pena.</w:t>
      </w:r>
      <w:r w:rsidRPr="00EE249C">
        <w:rPr>
          <w:color w:val="000000"/>
          <w:sz w:val="22"/>
          <w:szCs w:val="22"/>
          <w:lang w:val="sr-Latn-RS"/>
        </w:rPr>
        <w:t xml:space="preserve"> U suprotnom ćete primijeniti previše insulina. Skala na većini špriceva se odnosi samo na insulin koji nije koncentrovan.</w:t>
      </w:r>
    </w:p>
    <w:p w14:paraId="71BA249E" w14:textId="77777777" w:rsidR="000E3A68" w:rsidRPr="00EE249C" w:rsidRDefault="000E3A68" w:rsidP="000E3A68">
      <w:pPr>
        <w:rPr>
          <w:color w:val="000000"/>
          <w:sz w:val="22"/>
          <w:szCs w:val="22"/>
          <w:lang w:val="sr-Latn-RS"/>
        </w:rPr>
      </w:pPr>
    </w:p>
    <w:p w14:paraId="0D1BBCBC" w14:textId="77777777" w:rsidR="000E3A68" w:rsidRPr="00EE249C" w:rsidRDefault="000E3A68" w:rsidP="000E3A68">
      <w:pPr>
        <w:rPr>
          <w:color w:val="000000"/>
          <w:sz w:val="22"/>
          <w:szCs w:val="22"/>
          <w:lang w:val="sr-Latn-RS"/>
        </w:rPr>
      </w:pPr>
    </w:p>
    <w:p w14:paraId="7C242B2B" w14:textId="77777777" w:rsidR="000E3A68" w:rsidRPr="00EE249C" w:rsidRDefault="000E3A68" w:rsidP="000E3A68">
      <w:pPr>
        <w:keepNext/>
        <w:rPr>
          <w:b/>
          <w:bCs/>
          <w:sz w:val="22"/>
          <w:szCs w:val="22"/>
          <w:lang w:val="sr-Latn-RS"/>
        </w:rPr>
      </w:pPr>
      <w:r w:rsidRPr="00EE249C">
        <w:rPr>
          <w:b/>
          <w:bCs/>
          <w:sz w:val="22"/>
          <w:szCs w:val="22"/>
          <w:lang w:val="sr-Latn-RS"/>
        </w:rPr>
        <w:t xml:space="preserve">Važne informacije </w:t>
      </w:r>
    </w:p>
    <w:p w14:paraId="12991DA4" w14:textId="77777777" w:rsidR="000E3A68" w:rsidRPr="00EE249C" w:rsidRDefault="000E3A68" w:rsidP="000E3A68">
      <w:pPr>
        <w:keepNext/>
        <w:rPr>
          <w:color w:val="000000"/>
          <w:sz w:val="22"/>
          <w:szCs w:val="22"/>
          <w:lang w:val="sr-Latn-RS"/>
        </w:rPr>
      </w:pPr>
    </w:p>
    <w:p w14:paraId="1712CA5D" w14:textId="77777777" w:rsidR="000E3A68" w:rsidRPr="00EE249C" w:rsidRDefault="000E3A68" w:rsidP="000E3A68">
      <w:pPr>
        <w:ind w:left="360"/>
        <w:rPr>
          <w:b/>
          <w:bCs/>
          <w:sz w:val="22"/>
          <w:szCs w:val="22"/>
          <w:lang w:val="sr-Latn-RS"/>
        </w:rPr>
      </w:pPr>
      <w:r w:rsidRPr="00EE249C">
        <w:rPr>
          <w:noProof/>
          <w:sz w:val="22"/>
          <w:szCs w:val="22"/>
          <w:lang w:val="sr-Latn-RS"/>
        </w:rPr>
        <w:drawing>
          <wp:anchor distT="0" distB="0" distL="114300" distR="114300" simplePos="0" relativeHeight="251685888" behindDoc="0" locked="0" layoutInCell="1" allowOverlap="1" wp14:anchorId="0105C92A" wp14:editId="5602F7AB">
            <wp:simplePos x="0" y="0"/>
            <wp:positionH relativeFrom="column">
              <wp:posOffset>-15240</wp:posOffset>
            </wp:positionH>
            <wp:positionV relativeFrom="paragraph">
              <wp:posOffset>4445</wp:posOffset>
            </wp:positionV>
            <wp:extent cx="146050" cy="171450"/>
            <wp:effectExtent l="0" t="0" r="6350" b="0"/>
            <wp:wrapNone/>
            <wp:docPr id="54" name="Picture 54"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o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EE249C">
        <w:rPr>
          <w:noProof/>
          <w:sz w:val="22"/>
          <w:szCs w:val="22"/>
          <w:lang w:val="sr-Latn-RS" w:eastAsia="zh-CN"/>
        </w:rPr>
        <w:t>Nikada nemojte dijeliti svoj pen sa drugima</w:t>
      </w:r>
      <w:r w:rsidRPr="00EE249C">
        <w:rPr>
          <w:sz w:val="22"/>
          <w:szCs w:val="22"/>
          <w:lang w:val="sr-Latn-RS"/>
        </w:rPr>
        <w:t xml:space="preserve"> – on je namijenjen samo Vama.</w:t>
      </w:r>
    </w:p>
    <w:p w14:paraId="46EA0496" w14:textId="725C954B" w:rsidR="000E3A68" w:rsidRPr="00EE249C" w:rsidRDefault="000E3A68" w:rsidP="000E3A68">
      <w:pPr>
        <w:ind w:left="360"/>
        <w:rPr>
          <w:sz w:val="22"/>
          <w:szCs w:val="22"/>
          <w:lang w:val="sr-Latn-RS"/>
        </w:rPr>
      </w:pPr>
      <w:r w:rsidRPr="00EE249C">
        <w:rPr>
          <w:noProof/>
          <w:sz w:val="22"/>
          <w:szCs w:val="22"/>
          <w:lang w:val="sr-Latn-RS"/>
        </w:rPr>
        <w:drawing>
          <wp:anchor distT="0" distB="0" distL="114300" distR="114300" simplePos="0" relativeHeight="251686912" behindDoc="0" locked="0" layoutInCell="1" allowOverlap="1" wp14:anchorId="4AE449CA" wp14:editId="32EFBA8D">
            <wp:simplePos x="0" y="0"/>
            <wp:positionH relativeFrom="column">
              <wp:posOffset>-24765</wp:posOffset>
            </wp:positionH>
            <wp:positionV relativeFrom="paragraph">
              <wp:posOffset>15875</wp:posOffset>
            </wp:positionV>
            <wp:extent cx="146050" cy="171450"/>
            <wp:effectExtent l="0" t="0" r="6350" b="0"/>
            <wp:wrapNone/>
            <wp:docPr id="53" name="Picture 53"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noProof/>
          <w:sz w:val="22"/>
          <w:szCs w:val="22"/>
          <w:lang w:val="sr-Latn-RS" w:eastAsia="zh-CN"/>
        </w:rPr>
        <w:t>Nikada nemojte upotrijebiti pen ako je oštećen ili ako ni</w:t>
      </w:r>
      <w:r w:rsidR="00E14925" w:rsidRPr="00EE249C">
        <w:rPr>
          <w:noProof/>
          <w:sz w:val="22"/>
          <w:szCs w:val="22"/>
          <w:lang w:val="sr-Latn-RS" w:eastAsia="zh-CN"/>
        </w:rPr>
        <w:t>je</w:t>
      </w:r>
      <w:r w:rsidRPr="00EE249C">
        <w:rPr>
          <w:noProof/>
          <w:sz w:val="22"/>
          <w:szCs w:val="22"/>
          <w:lang w:val="sr-Latn-RS" w:eastAsia="zh-CN"/>
        </w:rPr>
        <w:t>ste sigurni da li ispravno radi</w:t>
      </w:r>
      <w:r w:rsidRPr="00EE249C">
        <w:rPr>
          <w:sz w:val="22"/>
          <w:szCs w:val="22"/>
          <w:lang w:val="sr-Latn-RS"/>
        </w:rPr>
        <w:t>.</w:t>
      </w:r>
    </w:p>
    <w:p w14:paraId="1ABECE2E" w14:textId="77777777" w:rsidR="000E3A68" w:rsidRPr="00EE249C" w:rsidRDefault="000E3A68" w:rsidP="000E3A68">
      <w:pPr>
        <w:ind w:left="360"/>
        <w:rPr>
          <w:sz w:val="22"/>
          <w:szCs w:val="22"/>
          <w:lang w:val="sr-Latn-RS"/>
        </w:rPr>
      </w:pPr>
      <w:r w:rsidRPr="00EE249C">
        <w:rPr>
          <w:noProof/>
          <w:sz w:val="22"/>
          <w:szCs w:val="22"/>
          <w:lang w:val="sr-Latn-RS"/>
        </w:rPr>
        <w:drawing>
          <wp:anchor distT="0" distB="0" distL="114300" distR="114300" simplePos="0" relativeHeight="251687936" behindDoc="0" locked="0" layoutInCell="1" allowOverlap="1" wp14:anchorId="31D489D7" wp14:editId="7019F50C">
            <wp:simplePos x="0" y="0"/>
            <wp:positionH relativeFrom="column">
              <wp:posOffset>3810</wp:posOffset>
            </wp:positionH>
            <wp:positionV relativeFrom="paragraph">
              <wp:posOffset>635</wp:posOffset>
            </wp:positionV>
            <wp:extent cx="178435" cy="190500"/>
            <wp:effectExtent l="0" t="0" r="0" b="0"/>
            <wp:wrapNone/>
            <wp:docPr id="52" name="Picture 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sz w:val="22"/>
          <w:szCs w:val="22"/>
          <w:lang w:val="sr-Latn-RS"/>
        </w:rPr>
        <w:t>Uvijek napravite test bezbjednosti.</w:t>
      </w:r>
    </w:p>
    <w:p w14:paraId="24F86C77" w14:textId="77777777" w:rsidR="000E3A68" w:rsidRPr="00EE249C" w:rsidRDefault="000E3A68" w:rsidP="000E3A68">
      <w:pPr>
        <w:ind w:left="360"/>
        <w:rPr>
          <w:sz w:val="22"/>
          <w:szCs w:val="22"/>
          <w:lang w:val="sr-Latn-RS"/>
        </w:rPr>
      </w:pPr>
      <w:r w:rsidRPr="00EE249C">
        <w:rPr>
          <w:noProof/>
          <w:sz w:val="22"/>
          <w:szCs w:val="22"/>
          <w:lang w:val="sr-Latn-RS"/>
        </w:rPr>
        <w:drawing>
          <wp:anchor distT="0" distB="0" distL="114300" distR="114300" simplePos="0" relativeHeight="251684864" behindDoc="0" locked="0" layoutInCell="1" allowOverlap="1" wp14:anchorId="6AF85523" wp14:editId="30DED83A">
            <wp:simplePos x="0" y="0"/>
            <wp:positionH relativeFrom="column">
              <wp:posOffset>-5715</wp:posOffset>
            </wp:positionH>
            <wp:positionV relativeFrom="paragraph">
              <wp:posOffset>2540</wp:posOffset>
            </wp:positionV>
            <wp:extent cx="178435" cy="190500"/>
            <wp:effectExtent l="0" t="0" r="0" b="0"/>
            <wp:wrapNone/>
            <wp:docPr id="51" name="Picture 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sz w:val="22"/>
          <w:szCs w:val="22"/>
          <w:lang w:val="sr-Latn-RS"/>
        </w:rPr>
        <w:t>Uvijek sa sobom nosite rezervni pen i rezervne igle za slučaj da one u upotrebi izgubite ili da prestanu da rade.</w:t>
      </w:r>
    </w:p>
    <w:p w14:paraId="6965DC15" w14:textId="77777777" w:rsidR="000E3A68" w:rsidRPr="00EE249C" w:rsidRDefault="000E3A68" w:rsidP="000E3A68">
      <w:pPr>
        <w:rPr>
          <w:b/>
          <w:bCs/>
          <w:sz w:val="22"/>
          <w:szCs w:val="22"/>
          <w:lang w:val="sr-Latn-RS"/>
        </w:rPr>
      </w:pPr>
    </w:p>
    <w:p w14:paraId="03B8FD15" w14:textId="77777777" w:rsidR="000E3A68" w:rsidRPr="00EE249C" w:rsidRDefault="000E3A68" w:rsidP="000E3A68">
      <w:pPr>
        <w:rPr>
          <w:b/>
          <w:bCs/>
          <w:sz w:val="22"/>
          <w:szCs w:val="22"/>
          <w:lang w:val="sr-Latn-RS"/>
        </w:rPr>
      </w:pPr>
    </w:p>
    <w:p w14:paraId="6AD1ADDF" w14:textId="77777777" w:rsidR="000E3A68" w:rsidRPr="00EE249C" w:rsidRDefault="000E3A68" w:rsidP="000E3A68">
      <w:pPr>
        <w:keepNext/>
        <w:rPr>
          <w:b/>
          <w:bCs/>
          <w:sz w:val="22"/>
          <w:szCs w:val="22"/>
          <w:lang w:val="sr-Latn-RS"/>
        </w:rPr>
      </w:pPr>
      <w:r w:rsidRPr="00EE249C">
        <w:rPr>
          <w:b/>
          <w:bCs/>
          <w:sz w:val="22"/>
          <w:szCs w:val="22"/>
          <w:lang w:val="sr-Latn-RS"/>
        </w:rPr>
        <w:t>Naučite da injicirate</w:t>
      </w:r>
      <w:r w:rsidRPr="00EE249C">
        <w:rPr>
          <w:rFonts w:eastAsia="Calibri"/>
          <w:sz w:val="22"/>
          <w:szCs w:val="22"/>
          <w:lang w:val="sr-Latn-RS" w:eastAsia="hr-HR" w:bidi="hr-HR"/>
        </w:rPr>
        <w:t xml:space="preserve"> </w:t>
      </w:r>
      <w:r w:rsidRPr="00EE249C">
        <w:rPr>
          <w:b/>
          <w:bCs/>
          <w:sz w:val="22"/>
          <w:szCs w:val="22"/>
          <w:lang w:val="sr-Latn-RS"/>
        </w:rPr>
        <w:t>lijek</w:t>
      </w:r>
    </w:p>
    <w:p w14:paraId="09083A67" w14:textId="77777777" w:rsidR="000E3A68" w:rsidRPr="00EE249C" w:rsidRDefault="000E3A68" w:rsidP="000E3A68">
      <w:pPr>
        <w:keepNext/>
        <w:rPr>
          <w:sz w:val="22"/>
          <w:szCs w:val="22"/>
          <w:lang w:val="sr-Latn-RS"/>
        </w:rPr>
      </w:pPr>
    </w:p>
    <w:p w14:paraId="1BB53499" w14:textId="77777777" w:rsidR="000E3A68" w:rsidRPr="00EE249C" w:rsidRDefault="000E3A68" w:rsidP="000E3A68">
      <w:pPr>
        <w:numPr>
          <w:ilvl w:val="0"/>
          <w:numId w:val="41"/>
        </w:numPr>
        <w:tabs>
          <w:tab w:val="left" w:pos="426"/>
        </w:tabs>
        <w:spacing w:line="260" w:lineRule="exact"/>
        <w:jc w:val="both"/>
        <w:rPr>
          <w:sz w:val="22"/>
          <w:szCs w:val="22"/>
          <w:lang w:val="sr-Latn-RS"/>
        </w:rPr>
      </w:pPr>
      <w:r w:rsidRPr="00EE249C">
        <w:rPr>
          <w:sz w:val="22"/>
          <w:szCs w:val="22"/>
          <w:lang w:val="sr-Latn-RS"/>
        </w:rPr>
        <w:t>Prije nego što upotrijebite pen, razgovarajte sa svojim ljekarom, farmaceutom ili medicinskom sestrom o tome kako injicirati lijek.</w:t>
      </w:r>
    </w:p>
    <w:p w14:paraId="11AF8762" w14:textId="77777777" w:rsidR="000E3A68" w:rsidRPr="00EE249C" w:rsidRDefault="000E3A68" w:rsidP="000E3A68">
      <w:pPr>
        <w:numPr>
          <w:ilvl w:val="0"/>
          <w:numId w:val="41"/>
        </w:numPr>
        <w:tabs>
          <w:tab w:val="left" w:pos="426"/>
        </w:tabs>
        <w:spacing w:line="260" w:lineRule="exact"/>
        <w:jc w:val="both"/>
        <w:rPr>
          <w:sz w:val="22"/>
          <w:szCs w:val="22"/>
          <w:lang w:val="sr-Latn-RS"/>
        </w:rPr>
      </w:pPr>
      <w:r w:rsidRPr="00EE249C">
        <w:rPr>
          <w:sz w:val="22"/>
          <w:szCs w:val="22"/>
          <w:lang w:val="sr-Latn-RS"/>
        </w:rPr>
        <w:t>Zatražite pomoć ako imate teškoća u rukovanju penom, npr. ako imate problema sa vidom.</w:t>
      </w:r>
    </w:p>
    <w:p w14:paraId="15E97E1D" w14:textId="77777777" w:rsidR="000E3A68" w:rsidRPr="00EE249C" w:rsidRDefault="000E3A68" w:rsidP="000E3A68">
      <w:pPr>
        <w:numPr>
          <w:ilvl w:val="0"/>
          <w:numId w:val="41"/>
        </w:numPr>
        <w:tabs>
          <w:tab w:val="left" w:pos="426"/>
        </w:tabs>
        <w:spacing w:line="260" w:lineRule="exact"/>
        <w:jc w:val="both"/>
        <w:rPr>
          <w:sz w:val="22"/>
          <w:szCs w:val="22"/>
          <w:lang w:val="sr-Latn-RS"/>
        </w:rPr>
      </w:pPr>
      <w:r w:rsidRPr="00EE249C">
        <w:rPr>
          <w:sz w:val="22"/>
          <w:szCs w:val="22"/>
          <w:lang w:val="sr-Latn-RS"/>
        </w:rPr>
        <w:t>Pročitajte uputstvo do kraja prije nego što upotrijebite pen. Ako ne budete slijedili ovo uputstvo, možete primijeniti previše ili premalo insulina.</w:t>
      </w:r>
    </w:p>
    <w:p w14:paraId="1429432F" w14:textId="77777777" w:rsidR="000E3A68" w:rsidRPr="00EE249C" w:rsidRDefault="000E3A68" w:rsidP="000E3A68">
      <w:pPr>
        <w:rPr>
          <w:sz w:val="22"/>
          <w:szCs w:val="22"/>
          <w:lang w:val="sr-Latn-RS"/>
        </w:rPr>
      </w:pPr>
    </w:p>
    <w:p w14:paraId="0E030D63" w14:textId="77777777" w:rsidR="000E3A68" w:rsidRPr="00EE249C" w:rsidRDefault="000E3A68" w:rsidP="000E3A68">
      <w:pPr>
        <w:keepNext/>
        <w:rPr>
          <w:b/>
          <w:bCs/>
          <w:sz w:val="22"/>
          <w:szCs w:val="22"/>
          <w:lang w:val="sr-Latn-RS"/>
        </w:rPr>
      </w:pPr>
      <w:r w:rsidRPr="00EE249C">
        <w:rPr>
          <w:b/>
          <w:bCs/>
          <w:sz w:val="22"/>
          <w:szCs w:val="22"/>
          <w:lang w:val="sr-Latn-RS"/>
        </w:rPr>
        <w:t>Treba Vam pomoć?</w:t>
      </w:r>
    </w:p>
    <w:p w14:paraId="262541FE" w14:textId="77777777" w:rsidR="000E3A68" w:rsidRPr="00EE249C" w:rsidRDefault="000E3A68" w:rsidP="000E3A68">
      <w:pPr>
        <w:keepNext/>
        <w:rPr>
          <w:sz w:val="22"/>
          <w:szCs w:val="22"/>
          <w:lang w:val="sr-Latn-RS"/>
        </w:rPr>
      </w:pPr>
    </w:p>
    <w:p w14:paraId="7E617B7F" w14:textId="77777777" w:rsidR="000E3A68" w:rsidRPr="00EE249C" w:rsidRDefault="000E3A68" w:rsidP="000E3A68">
      <w:pPr>
        <w:rPr>
          <w:sz w:val="22"/>
          <w:szCs w:val="22"/>
          <w:lang w:val="sr-Latn-RS"/>
        </w:rPr>
      </w:pPr>
      <w:r w:rsidRPr="00EE249C">
        <w:rPr>
          <w:sz w:val="22"/>
          <w:szCs w:val="22"/>
          <w:lang w:val="sr-Latn-RS"/>
        </w:rPr>
        <w:t>Ako imate bilo kakvih pitanja o svom penu ili šećernoj bolesti, obratite se svom ljekaru, farmaceutu ili medicinskoj sestri.</w:t>
      </w:r>
    </w:p>
    <w:p w14:paraId="7CCBA940" w14:textId="77777777" w:rsidR="000E3A68" w:rsidRPr="00EE249C" w:rsidRDefault="000E3A68" w:rsidP="000E3A68">
      <w:pPr>
        <w:rPr>
          <w:b/>
          <w:bCs/>
          <w:sz w:val="22"/>
          <w:szCs w:val="22"/>
          <w:lang w:val="sr-Latn-RS"/>
        </w:rPr>
      </w:pPr>
    </w:p>
    <w:p w14:paraId="2C28EEAB" w14:textId="77777777" w:rsidR="000E3A68" w:rsidRPr="00EE249C" w:rsidRDefault="000E3A68" w:rsidP="000E3A68">
      <w:pPr>
        <w:rPr>
          <w:b/>
          <w:bCs/>
          <w:sz w:val="22"/>
          <w:szCs w:val="22"/>
          <w:lang w:val="sr-Latn-RS"/>
        </w:rPr>
      </w:pPr>
    </w:p>
    <w:p w14:paraId="3958D7AF" w14:textId="77777777" w:rsidR="000E3A68" w:rsidRPr="00EE249C" w:rsidRDefault="000E3A68" w:rsidP="000E3A68">
      <w:pPr>
        <w:keepNext/>
        <w:rPr>
          <w:b/>
          <w:bCs/>
          <w:sz w:val="22"/>
          <w:szCs w:val="22"/>
          <w:lang w:val="sr-Latn-RS"/>
        </w:rPr>
      </w:pPr>
      <w:r w:rsidRPr="00EE249C">
        <w:rPr>
          <w:b/>
          <w:bCs/>
          <w:sz w:val="22"/>
          <w:szCs w:val="22"/>
          <w:lang w:val="sr-Latn-RS"/>
        </w:rPr>
        <w:t>Dopunski pribor koji će Vam biti potreban:</w:t>
      </w:r>
    </w:p>
    <w:p w14:paraId="20572BF1" w14:textId="77777777" w:rsidR="000E3A68" w:rsidRPr="00EE249C" w:rsidRDefault="000E3A68" w:rsidP="000E3A68">
      <w:pPr>
        <w:keepNext/>
        <w:rPr>
          <w:sz w:val="22"/>
          <w:szCs w:val="22"/>
          <w:lang w:val="sr-Latn-RS"/>
        </w:rPr>
      </w:pPr>
    </w:p>
    <w:p w14:paraId="4B3D8E72" w14:textId="78D1872B"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nova sterilna igla (pogledajte 2. KORAK),</w:t>
      </w:r>
    </w:p>
    <w:p w14:paraId="138E99B6"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neprobojan kontejner za upotrijebljene igle i penove.</w:t>
      </w:r>
    </w:p>
    <w:p w14:paraId="60AB9CFA" w14:textId="77777777" w:rsidR="000E3A68" w:rsidRPr="00EE249C" w:rsidRDefault="000E3A68" w:rsidP="000E3A68">
      <w:pPr>
        <w:rPr>
          <w:b/>
          <w:bCs/>
          <w:sz w:val="22"/>
          <w:szCs w:val="22"/>
          <w:lang w:val="sr-Latn-RS"/>
        </w:rPr>
      </w:pPr>
    </w:p>
    <w:p w14:paraId="32B21610" w14:textId="77777777" w:rsidR="000E3A68" w:rsidRPr="00EE249C" w:rsidRDefault="000E3A68" w:rsidP="000E3A68">
      <w:pPr>
        <w:rPr>
          <w:b/>
          <w:bCs/>
          <w:sz w:val="22"/>
          <w:szCs w:val="22"/>
          <w:lang w:val="sr-Latn-RS"/>
        </w:rPr>
      </w:pPr>
    </w:p>
    <w:p w14:paraId="6171EB80" w14:textId="77777777" w:rsidR="000E3A68" w:rsidRPr="00EE249C" w:rsidRDefault="000E3A68" w:rsidP="000E3A68">
      <w:pPr>
        <w:rPr>
          <w:b/>
          <w:bCs/>
          <w:sz w:val="22"/>
          <w:szCs w:val="22"/>
          <w:lang w:val="sr-Latn-RS"/>
        </w:rPr>
      </w:pPr>
    </w:p>
    <w:p w14:paraId="6A6467A3" w14:textId="77777777" w:rsidR="000E3A68" w:rsidRPr="00EE249C" w:rsidRDefault="000E3A68" w:rsidP="000E3A68">
      <w:pPr>
        <w:rPr>
          <w:b/>
          <w:bCs/>
          <w:sz w:val="22"/>
          <w:szCs w:val="22"/>
          <w:lang w:val="sr-Latn-RS"/>
        </w:rPr>
      </w:pPr>
    </w:p>
    <w:p w14:paraId="28E8C5C3" w14:textId="77777777" w:rsidR="000E3A68" w:rsidRPr="00EE249C" w:rsidRDefault="000E3A68" w:rsidP="000E3A68">
      <w:pPr>
        <w:keepNext/>
        <w:rPr>
          <w:sz w:val="22"/>
          <w:szCs w:val="22"/>
          <w:lang w:val="sr-Latn-RS"/>
        </w:rPr>
      </w:pPr>
      <w:r w:rsidRPr="00EE249C">
        <w:rPr>
          <w:b/>
          <w:bCs/>
          <w:sz w:val="22"/>
          <w:szCs w:val="22"/>
          <w:lang w:val="sr-Latn-RS"/>
        </w:rPr>
        <w:t>Mjesta za injiciranje</w:t>
      </w:r>
      <w:r w:rsidRPr="00EE249C">
        <w:rPr>
          <w:noProof/>
          <w:sz w:val="22"/>
          <w:szCs w:val="22"/>
          <w:lang w:val="sr-Latn-RS"/>
        </w:rPr>
        <mc:AlternateContent>
          <mc:Choice Requires="wps">
            <w:drawing>
              <wp:anchor distT="0" distB="0" distL="114300" distR="114300" simplePos="0" relativeHeight="251689984" behindDoc="0" locked="0" layoutInCell="1" allowOverlap="1" wp14:anchorId="6098BBF7" wp14:editId="5E6FEFB6">
                <wp:simplePos x="0" y="0"/>
                <wp:positionH relativeFrom="column">
                  <wp:posOffset>892175</wp:posOffset>
                </wp:positionH>
                <wp:positionV relativeFrom="paragraph">
                  <wp:posOffset>726440</wp:posOffset>
                </wp:positionV>
                <wp:extent cx="800100" cy="342900"/>
                <wp:effectExtent l="0" t="2540" r="317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4130" w14:textId="77777777" w:rsidR="001145D8" w:rsidRPr="00362729" w:rsidRDefault="001145D8" w:rsidP="000E3A68">
                            <w:r w:rsidRPr="00CF5453">
                              <w:t>nadlaktice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98BBF7" id="_x0000_t202" coordsize="21600,21600" o:spt="202" path="m,l,21600r21600,l21600,xe">
                <v:stroke joinstyle="miter"/>
                <v:path gradientshapeok="t" o:connecttype="rect"/>
              </v:shapetype>
              <v:shape id="Text Box 50" o:spid="_x0000_s1026" type="#_x0000_t202" style="position:absolute;margin-left:70.25pt;margin-top:57.2pt;width:63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aPsgIAALo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" filled="f" stroked="f">
                <v:textbox>
                  <w:txbxContent>
                    <w:p w14:paraId="79B84130" w14:textId="77777777" w:rsidR="001145D8" w:rsidRPr="00362729" w:rsidRDefault="001145D8" w:rsidP="000E3A68">
                      <w:proofErr w:type="gramStart"/>
                      <w:r w:rsidRPr="00CF5453">
                        <w:t>nadlaktice</w:t>
                      </w:r>
                      <w:proofErr w:type="gramEnd"/>
                    </w:p>
                  </w:txbxContent>
                </v:textbox>
              </v:shape>
            </w:pict>
          </mc:Fallback>
        </mc:AlternateContent>
      </w:r>
    </w:p>
    <w:p w14:paraId="04F792C0" w14:textId="77777777" w:rsidR="000E3A68" w:rsidRPr="00EE249C" w:rsidRDefault="000E3A68" w:rsidP="000E3A68">
      <w:pPr>
        <w:rPr>
          <w:b/>
          <w:bCs/>
          <w:sz w:val="22"/>
          <w:szCs w:val="22"/>
          <w:lang w:val="sr-Latn-RS"/>
        </w:rPr>
      </w:pPr>
      <w:r w:rsidRPr="00EE249C">
        <w:rPr>
          <w:noProof/>
          <w:sz w:val="22"/>
          <w:szCs w:val="22"/>
          <w:lang w:val="sr-Latn-RS"/>
        </w:rPr>
        <mc:AlternateContent>
          <mc:Choice Requires="wps">
            <w:drawing>
              <wp:anchor distT="0" distB="0" distL="114300" distR="114300" simplePos="0" relativeHeight="251691008" behindDoc="0" locked="0" layoutInCell="1" allowOverlap="1" wp14:anchorId="074BF210" wp14:editId="0791F43B">
                <wp:simplePos x="0" y="0"/>
                <wp:positionH relativeFrom="column">
                  <wp:posOffset>1216660</wp:posOffset>
                </wp:positionH>
                <wp:positionV relativeFrom="paragraph">
                  <wp:posOffset>1239520</wp:posOffset>
                </wp:positionV>
                <wp:extent cx="597535" cy="273050"/>
                <wp:effectExtent l="0" t="1270" r="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D2C6" w14:textId="77777777" w:rsidR="001145D8" w:rsidRPr="00362729" w:rsidRDefault="001145D8" w:rsidP="000E3A68">
                            <w:r w:rsidRPr="00CF5453">
                              <w:t>butine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BF210" id="Text Box 49" o:spid="_x0000_s1027" type="#_x0000_t202" style="position:absolute;margin-left:95.8pt;margin-top:97.6pt;width:47.05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faugIAAME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" filled="f" stroked="f">
                <v:textbox>
                  <w:txbxContent>
                    <w:p w14:paraId="095DD2C6" w14:textId="77777777" w:rsidR="001145D8" w:rsidRPr="00362729" w:rsidRDefault="001145D8" w:rsidP="000E3A68">
                      <w:proofErr w:type="gramStart"/>
                      <w:r w:rsidRPr="00CF5453">
                        <w:t>butine</w:t>
                      </w:r>
                      <w:proofErr w:type="gramEnd"/>
                    </w:p>
                  </w:txbxContent>
                </v:textbox>
              </v:shape>
            </w:pict>
          </mc:Fallback>
        </mc:AlternateContent>
      </w:r>
      <w:r w:rsidRPr="00EE249C">
        <w:rPr>
          <w:b/>
          <w:bCs/>
          <w:noProof/>
          <w:sz w:val="22"/>
          <w:szCs w:val="22"/>
          <w:lang w:val="sr-Latn-RS"/>
        </w:rPr>
        <mc:AlternateContent>
          <mc:Choice Requires="wps">
            <w:drawing>
              <wp:anchor distT="0" distB="0" distL="114300" distR="114300" simplePos="0" relativeHeight="251659264" behindDoc="0" locked="0" layoutInCell="1" allowOverlap="1" wp14:anchorId="0553398E" wp14:editId="64D39FF3">
                <wp:simplePos x="0" y="0"/>
                <wp:positionH relativeFrom="column">
                  <wp:posOffset>1096010</wp:posOffset>
                </wp:positionH>
                <wp:positionV relativeFrom="paragraph">
                  <wp:posOffset>908685</wp:posOffset>
                </wp:positionV>
                <wp:extent cx="635000" cy="229235"/>
                <wp:effectExtent l="635" t="3810" r="254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206E" w14:textId="77777777" w:rsidR="001145D8" w:rsidRPr="008C6A34" w:rsidRDefault="001145D8" w:rsidP="000E3A68">
                            <w:pPr>
                              <w:rPr>
                                <w:lang w:val="sr-Latn-CS"/>
                              </w:rPr>
                            </w:pPr>
                            <w:r w:rsidRPr="00CF5453">
                              <w:rPr>
                                <w:lang w:val="sr-Latn-CS"/>
                              </w:rPr>
                              <w:t>stomak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3398E" id="Text Box 48" o:spid="_x0000_s1028" type="#_x0000_t202" style="position:absolute;margin-left:86.3pt;margin-top:71.55pt;width:50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OSuwIAAME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" filled="f" stroked="f">
                <v:textbox>
                  <w:txbxContent>
                    <w:p w14:paraId="115A206E" w14:textId="77777777" w:rsidR="001145D8" w:rsidRPr="008C6A34" w:rsidRDefault="001145D8" w:rsidP="000E3A68">
                      <w:pPr>
                        <w:rPr>
                          <w:lang w:val="sr-Latn-CS"/>
                        </w:rPr>
                      </w:pPr>
                      <w:r w:rsidRPr="00CF5453">
                        <w:rPr>
                          <w:lang w:val="sr-Latn-CS"/>
                        </w:rPr>
                        <w:t>stomak</w:t>
                      </w:r>
                    </w:p>
                  </w:txbxContent>
                </v:textbox>
              </v:shape>
            </w:pict>
          </mc:Fallback>
        </mc:AlternateContent>
      </w:r>
      <w:r w:rsidRPr="00EE249C">
        <w:rPr>
          <w:noProof/>
          <w:sz w:val="22"/>
          <w:szCs w:val="22"/>
          <w:lang w:val="sr-Latn-RS"/>
        </w:rPr>
        <w:drawing>
          <wp:anchor distT="0" distB="0" distL="114300" distR="114300" simplePos="0" relativeHeight="251688960" behindDoc="0" locked="1" layoutInCell="1" allowOverlap="1" wp14:anchorId="25AC234B" wp14:editId="57D2AAF1">
            <wp:simplePos x="0" y="0"/>
            <wp:positionH relativeFrom="column">
              <wp:posOffset>1642110</wp:posOffset>
            </wp:positionH>
            <wp:positionV relativeFrom="paragraph">
              <wp:posOffset>119380</wp:posOffset>
            </wp:positionV>
            <wp:extent cx="888365" cy="1699260"/>
            <wp:effectExtent l="0" t="0" r="6985" b="0"/>
            <wp:wrapTopAndBottom/>
            <wp:docPr id="47" name="Picture 47" descr="00_PlacesToIn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_PlacesToInject"/>
                    <pic:cNvPicPr>
                      <a:picLocks noChangeAspect="1" noChangeArrowheads="1"/>
                    </pic:cNvPicPr>
                  </pic:nvPicPr>
                  <pic:blipFill>
                    <a:blip r:embed="rId14">
                      <a:extLst>
                        <a:ext uri="{28A0092B-C50C-407E-A947-70E740481C1C}">
                          <a14:useLocalDpi xmlns:a14="http://schemas.microsoft.com/office/drawing/2010/main" val="0"/>
                        </a:ext>
                      </a:extLst>
                    </a:blip>
                    <a:srcRect l="57733"/>
                    <a:stretch>
                      <a:fillRect/>
                    </a:stretch>
                  </pic:blipFill>
                  <pic:spPr bwMode="auto">
                    <a:xfrm>
                      <a:off x="0" y="0"/>
                      <a:ext cx="88836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5791D" w14:textId="77777777" w:rsidR="000E3A68" w:rsidRPr="00EE249C" w:rsidRDefault="000E3A68" w:rsidP="000E3A68">
      <w:pPr>
        <w:ind w:left="1701" w:firstLine="567"/>
        <w:rPr>
          <w:sz w:val="22"/>
          <w:szCs w:val="22"/>
          <w:lang w:val="sr-Latn-RS"/>
        </w:rPr>
      </w:pPr>
    </w:p>
    <w:p w14:paraId="3AC40B34" w14:textId="77777777" w:rsidR="000E3A68" w:rsidRPr="00EE249C" w:rsidRDefault="000E3A68" w:rsidP="000E3A68">
      <w:pPr>
        <w:rPr>
          <w:b/>
          <w:bCs/>
          <w:sz w:val="22"/>
          <w:szCs w:val="22"/>
          <w:lang w:val="sr-Latn-RS"/>
        </w:rPr>
      </w:pPr>
    </w:p>
    <w:p w14:paraId="0DEE902D" w14:textId="77777777" w:rsidR="000E3A68" w:rsidRPr="00EE249C" w:rsidRDefault="000E3A68" w:rsidP="000E3A68">
      <w:pPr>
        <w:keepNext/>
        <w:rPr>
          <w:b/>
          <w:bCs/>
          <w:sz w:val="22"/>
          <w:szCs w:val="22"/>
          <w:lang w:val="sr-Latn-RS"/>
        </w:rPr>
      </w:pPr>
      <w:r w:rsidRPr="00EE249C">
        <w:rPr>
          <w:b/>
          <w:bCs/>
          <w:sz w:val="22"/>
          <w:szCs w:val="22"/>
          <w:lang w:val="sr-Latn-RS"/>
        </w:rPr>
        <w:t>Upoznajte svoj pen</w:t>
      </w:r>
    </w:p>
    <w:p w14:paraId="141DD05D" w14:textId="424F459B" w:rsidR="000E3A68" w:rsidRPr="00EE249C" w:rsidRDefault="00333C9F" w:rsidP="000E3A68">
      <w:pPr>
        <w:keepNext/>
        <w:rPr>
          <w:sz w:val="22"/>
          <w:szCs w:val="22"/>
          <w:lang w:val="sr-Latn-RS"/>
        </w:rPr>
      </w:pPr>
      <w:r w:rsidRPr="00EE249C">
        <w:rPr>
          <w:b/>
          <w:bCs/>
          <w:noProof/>
          <w:sz w:val="22"/>
          <w:szCs w:val="22"/>
          <w:lang w:val="sr-Latn-RS"/>
        </w:rPr>
        <mc:AlternateContent>
          <mc:Choice Requires="wps">
            <w:drawing>
              <wp:anchor distT="0" distB="0" distL="114300" distR="114300" simplePos="0" relativeHeight="251666432" behindDoc="0" locked="0" layoutInCell="1" allowOverlap="1" wp14:anchorId="291C1247" wp14:editId="7D274F3C">
                <wp:simplePos x="0" y="0"/>
                <wp:positionH relativeFrom="column">
                  <wp:posOffset>2406508</wp:posOffset>
                </wp:positionH>
                <wp:positionV relativeFrom="paragraph">
                  <wp:posOffset>86360</wp:posOffset>
                </wp:positionV>
                <wp:extent cx="776605" cy="471435"/>
                <wp:effectExtent l="0" t="0" r="0" b="50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47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2B7C" w14:textId="77777777" w:rsidR="001145D8" w:rsidRPr="008A6F49" w:rsidRDefault="001145D8" w:rsidP="000E3A68">
                            <w:pPr>
                              <w:rPr>
                                <w:sz w:val="16"/>
                                <w:szCs w:val="16"/>
                              </w:rPr>
                            </w:pPr>
                            <w:r w:rsidRPr="000A0265">
                              <w:t xml:space="preserve">Držač </w:t>
                            </w:r>
                            <w:r>
                              <w:rPr>
                                <w:sz w:val="16"/>
                                <w:szCs w:val="16"/>
                              </w:rPr>
                              <w:t>uloška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1C1247" id="_x0000_t202" coordsize="21600,21600" o:spt="202" path="m,l,21600r21600,l21600,xe">
                <v:stroke joinstyle="miter"/>
                <v:path gradientshapeok="t" o:connecttype="rect"/>
              </v:shapetype>
              <v:shape id="Text Box 43" o:spid="_x0000_s1029" type="#_x0000_t202" style="position:absolute;margin-left:189.5pt;margin-top:6.8pt;width:61.15pt;height:3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" filled="f" stroked="f">
                <v:textbox>
                  <w:txbxContent>
                    <w:p w14:paraId="3FED2B7C" w14:textId="77777777" w:rsidR="001145D8" w:rsidRPr="008A6F49" w:rsidRDefault="001145D8" w:rsidP="000E3A68">
                      <w:pPr>
                        <w:rPr>
                          <w:sz w:val="16"/>
                          <w:szCs w:val="16"/>
                        </w:rPr>
                      </w:pPr>
                      <w:proofErr w:type="spellStart"/>
                      <w:r w:rsidRPr="000A0265">
                        <w:t>Držač</w:t>
                      </w:r>
                      <w:proofErr w:type="spellEnd"/>
                      <w:r w:rsidRPr="000A0265">
                        <w:t xml:space="preserve"> </w:t>
                      </w:r>
                      <w:proofErr w:type="spellStart"/>
                      <w:r>
                        <w:rPr>
                          <w:sz w:val="16"/>
                          <w:szCs w:val="16"/>
                        </w:rPr>
                        <w:t>uloška</w:t>
                      </w:r>
                      <w:proofErr w:type="spellEnd"/>
                    </w:p>
                  </w:txbxContent>
                </v:textbox>
              </v:shape>
            </w:pict>
          </mc:Fallback>
        </mc:AlternateContent>
      </w:r>
      <w:r w:rsidR="000E3A68" w:rsidRPr="00EE249C">
        <w:rPr>
          <w:noProof/>
          <w:sz w:val="22"/>
          <w:szCs w:val="22"/>
          <w:lang w:val="sr-Latn-RS"/>
        </w:rPr>
        <mc:AlternateContent>
          <mc:Choice Requires="wps">
            <w:drawing>
              <wp:anchor distT="0" distB="0" distL="114300" distR="114300" simplePos="0" relativeHeight="251668480" behindDoc="0" locked="0" layoutInCell="1" allowOverlap="1" wp14:anchorId="47F4D051" wp14:editId="15E89B6E">
                <wp:simplePos x="0" y="0"/>
                <wp:positionH relativeFrom="column">
                  <wp:posOffset>3778885</wp:posOffset>
                </wp:positionH>
                <wp:positionV relativeFrom="paragraph">
                  <wp:posOffset>130810</wp:posOffset>
                </wp:positionV>
                <wp:extent cx="1228725" cy="471805"/>
                <wp:effectExtent l="0" t="0" r="254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CD5C" w14:textId="77777777" w:rsidR="001145D8" w:rsidRPr="009E3903" w:rsidRDefault="001145D8" w:rsidP="000E3A68">
                            <w:pPr>
                              <w:rPr>
                                <w:sz w:val="16"/>
                                <w:szCs w:val="16"/>
                              </w:rPr>
                            </w:pPr>
                            <w:r w:rsidRPr="000A0265">
                              <w:t>Prozorčić za prikazivanje</w:t>
                            </w:r>
                            <w:r>
                              <w:rPr>
                                <w:sz w:val="16"/>
                                <w:szCs w:val="16"/>
                              </w:rPr>
                              <w:t xml:space="preserve"> </w:t>
                            </w:r>
                            <w:r w:rsidRPr="00937C3E">
                              <w:t>doze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4D051" id="Text Box 46" o:spid="_x0000_s1029" type="#_x0000_t202" style="position:absolute;margin-left:297.55pt;margin-top:10.3pt;width:96.75pt;height:3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5i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" filled="f" stroked="f">
                <v:textbox>
                  <w:txbxContent>
                    <w:p w14:paraId="5314CD5C" w14:textId="77777777" w:rsidR="001145D8" w:rsidRPr="009E3903" w:rsidRDefault="001145D8" w:rsidP="000E3A68">
                      <w:pPr>
                        <w:rPr>
                          <w:sz w:val="16"/>
                          <w:szCs w:val="16"/>
                        </w:rPr>
                      </w:pPr>
                      <w:r w:rsidRPr="000A0265">
                        <w:t>Prozorčić za prikazivanje</w:t>
                      </w:r>
                      <w:r>
                        <w:rPr>
                          <w:sz w:val="16"/>
                          <w:szCs w:val="16"/>
                        </w:rPr>
                        <w:t xml:space="preserve"> </w:t>
                      </w:r>
                      <w:r w:rsidRPr="00937C3E">
                        <w:t>doze</w:t>
                      </w:r>
                    </w:p>
                  </w:txbxContent>
                </v:textbox>
              </v:shape>
            </w:pict>
          </mc:Fallback>
        </mc:AlternateContent>
      </w:r>
    </w:p>
    <w:p w14:paraId="56CF343C" w14:textId="51D0C127" w:rsidR="000E3A68" w:rsidRPr="00EE249C" w:rsidRDefault="000E3A68" w:rsidP="000E3A68">
      <w:pPr>
        <w:rPr>
          <w:sz w:val="22"/>
          <w:szCs w:val="22"/>
          <w:lang w:val="sr-Latn-RS"/>
        </w:rPr>
      </w:pPr>
      <w:r w:rsidRPr="00EE249C">
        <w:rPr>
          <w:noProof/>
          <w:sz w:val="22"/>
          <w:szCs w:val="22"/>
          <w:lang w:val="sr-Latn-RS"/>
        </w:rPr>
        <mc:AlternateContent>
          <mc:Choice Requires="wps">
            <w:drawing>
              <wp:anchor distT="0" distB="0" distL="114300" distR="114300" simplePos="0" relativeHeight="251667456" behindDoc="0" locked="0" layoutInCell="1" allowOverlap="1" wp14:anchorId="179F82EF" wp14:editId="5D6ED899">
                <wp:simplePos x="0" y="0"/>
                <wp:positionH relativeFrom="column">
                  <wp:posOffset>3023870</wp:posOffset>
                </wp:positionH>
                <wp:positionV relativeFrom="paragraph">
                  <wp:posOffset>139065</wp:posOffset>
                </wp:positionV>
                <wp:extent cx="755015" cy="359410"/>
                <wp:effectExtent l="4445" t="0" r="254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C8C9" w14:textId="77777777" w:rsidR="001145D8" w:rsidRPr="00ED5E9F" w:rsidRDefault="001145D8" w:rsidP="000E3A68">
                            <w:pPr>
                              <w:rPr>
                                <w:sz w:val="16"/>
                                <w:szCs w:val="16"/>
                              </w:rPr>
                            </w:pPr>
                            <w:r w:rsidRPr="000A0265">
                              <w:t>Klip</w:t>
                            </w:r>
                            <w:r w:rsidRPr="00ED5E9F">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F82EF" id="Text Box 45" o:spid="_x0000_s1030" type="#_x0000_t202" style="position:absolute;margin-left:238.1pt;margin-top:10.95pt;width:59.4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UeuQ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" filled="f" stroked="f">
                <v:textbox>
                  <w:txbxContent>
                    <w:p w14:paraId="7192C8C9" w14:textId="77777777" w:rsidR="001145D8" w:rsidRPr="00ED5E9F" w:rsidRDefault="001145D8" w:rsidP="000E3A68">
                      <w:pPr>
                        <w:rPr>
                          <w:sz w:val="16"/>
                          <w:szCs w:val="16"/>
                        </w:rPr>
                      </w:pPr>
                      <w:r w:rsidRPr="000A0265">
                        <w:t>Klip</w:t>
                      </w:r>
                      <w:r w:rsidRPr="00ED5E9F">
                        <w:rPr>
                          <w:sz w:val="16"/>
                          <w:szCs w:val="16"/>
                        </w:rPr>
                        <w:t>*</w:t>
                      </w:r>
                    </w:p>
                  </w:txbxContent>
                </v:textbox>
              </v:shape>
            </w:pict>
          </mc:Fallback>
        </mc:AlternateContent>
      </w:r>
    </w:p>
    <w:p w14:paraId="6613C154" w14:textId="29F8A143" w:rsidR="000E3A68" w:rsidRPr="00EE249C" w:rsidRDefault="000E3A68" w:rsidP="000E3A68">
      <w:pPr>
        <w:rPr>
          <w:sz w:val="22"/>
          <w:szCs w:val="22"/>
          <w:lang w:val="sr-Latn-RS"/>
        </w:rPr>
      </w:pPr>
      <w:r w:rsidRPr="00EE249C">
        <w:rPr>
          <w:noProof/>
          <w:sz w:val="22"/>
          <w:szCs w:val="22"/>
          <w:lang w:val="sr-Latn-RS"/>
        </w:rPr>
        <mc:AlternateContent>
          <mc:Choice Requires="wps">
            <w:drawing>
              <wp:anchor distT="0" distB="0" distL="114300" distR="114300" simplePos="0" relativeHeight="251671552" behindDoc="0" locked="0" layoutInCell="1" allowOverlap="1" wp14:anchorId="00785441" wp14:editId="365EEF2F">
                <wp:simplePos x="0" y="0"/>
                <wp:positionH relativeFrom="column">
                  <wp:posOffset>4791710</wp:posOffset>
                </wp:positionH>
                <wp:positionV relativeFrom="paragraph">
                  <wp:posOffset>12065</wp:posOffset>
                </wp:positionV>
                <wp:extent cx="1123950" cy="228600"/>
                <wp:effectExtent l="635" t="254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43FC5" w14:textId="77777777" w:rsidR="001145D8" w:rsidRPr="008A6F49" w:rsidRDefault="001145D8" w:rsidP="000E3A68">
                            <w:pPr>
                              <w:rPr>
                                <w:sz w:val="16"/>
                                <w:szCs w:val="16"/>
                              </w:rPr>
                            </w:pPr>
                            <w:r w:rsidRPr="000A0265">
                              <w:t>Pokazivač</w:t>
                            </w:r>
                            <w:r>
                              <w:rPr>
                                <w:sz w:val="16"/>
                                <w:szCs w:val="16"/>
                              </w:rPr>
                              <w:t xml:space="preserve"> </w:t>
                            </w:r>
                            <w:r w:rsidRPr="00937C3E">
                              <w:t>doze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85441" id="Text Box 44" o:spid="_x0000_s1032" type="#_x0000_t202" style="position:absolute;margin-left:377.3pt;margin-top:.95pt;width:88.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" filled="f" stroked="f">
                <v:textbox>
                  <w:txbxContent>
                    <w:p w14:paraId="20243FC5" w14:textId="77777777" w:rsidR="001145D8" w:rsidRPr="008A6F49" w:rsidRDefault="001145D8" w:rsidP="000E3A68">
                      <w:pPr>
                        <w:rPr>
                          <w:sz w:val="16"/>
                          <w:szCs w:val="16"/>
                        </w:rPr>
                      </w:pPr>
                      <w:proofErr w:type="spellStart"/>
                      <w:r w:rsidRPr="000A0265">
                        <w:t>Pokazivač</w:t>
                      </w:r>
                      <w:proofErr w:type="spellEnd"/>
                      <w:r>
                        <w:rPr>
                          <w:sz w:val="16"/>
                          <w:szCs w:val="16"/>
                        </w:rPr>
                        <w:t xml:space="preserve"> </w:t>
                      </w:r>
                      <w:r w:rsidRPr="00937C3E">
                        <w:t>doze</w:t>
                      </w:r>
                    </w:p>
                  </w:txbxContent>
                </v:textbox>
              </v:shape>
            </w:pict>
          </mc:Fallback>
        </mc:AlternateContent>
      </w:r>
      <w:r w:rsidRPr="00EE249C">
        <w:rPr>
          <w:noProof/>
          <w:sz w:val="22"/>
          <w:szCs w:val="22"/>
          <w:lang w:val="sr-Latn-RS"/>
        </w:rPr>
        <w:drawing>
          <wp:anchor distT="0" distB="0" distL="114300" distR="114300" simplePos="0" relativeHeight="251693056" behindDoc="1" locked="0" layoutInCell="1" allowOverlap="1" wp14:anchorId="5BE7A699" wp14:editId="19842A32">
            <wp:simplePos x="0" y="0"/>
            <wp:positionH relativeFrom="column">
              <wp:posOffset>135255</wp:posOffset>
            </wp:positionH>
            <wp:positionV relativeFrom="paragraph">
              <wp:posOffset>12065</wp:posOffset>
            </wp:positionV>
            <wp:extent cx="5599430" cy="1254125"/>
            <wp:effectExtent l="0" t="0" r="1270" b="3175"/>
            <wp:wrapNone/>
            <wp:docPr id="42" name="Picture 42" descr="A drawing of a gree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rawing of a green objec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943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CA40F" w14:textId="77777777" w:rsidR="000E3A68" w:rsidRPr="00EE249C" w:rsidRDefault="000E3A68" w:rsidP="000E3A68">
      <w:pPr>
        <w:rPr>
          <w:sz w:val="22"/>
          <w:szCs w:val="22"/>
          <w:lang w:val="sr-Latn-RS"/>
        </w:rPr>
      </w:pPr>
    </w:p>
    <w:p w14:paraId="775EA68B" w14:textId="77777777" w:rsidR="000E3A68" w:rsidRPr="00EE249C" w:rsidRDefault="000E3A68" w:rsidP="000E3A68">
      <w:pPr>
        <w:rPr>
          <w:sz w:val="22"/>
          <w:szCs w:val="22"/>
          <w:lang w:val="sr-Latn-RS"/>
        </w:rPr>
      </w:pPr>
    </w:p>
    <w:p w14:paraId="05280D33" w14:textId="77777777" w:rsidR="000E3A68" w:rsidRPr="00EE249C" w:rsidRDefault="000E3A68" w:rsidP="000E3A68">
      <w:pPr>
        <w:ind w:left="2268" w:firstLine="567"/>
        <w:rPr>
          <w:sz w:val="22"/>
          <w:szCs w:val="22"/>
          <w:lang w:val="sr-Latn-RS"/>
        </w:rPr>
      </w:pPr>
    </w:p>
    <w:p w14:paraId="6C8F03D0" w14:textId="77777777" w:rsidR="000E3A68" w:rsidRPr="00EE249C" w:rsidRDefault="000E3A68" w:rsidP="000E3A68">
      <w:pPr>
        <w:rPr>
          <w:sz w:val="22"/>
          <w:szCs w:val="22"/>
          <w:lang w:val="sr-Latn-RS"/>
        </w:rPr>
      </w:pPr>
    </w:p>
    <w:p w14:paraId="45923BCC" w14:textId="77777777" w:rsidR="000E3A68" w:rsidRPr="00EE249C" w:rsidRDefault="000E3A68" w:rsidP="000E3A68">
      <w:pPr>
        <w:rPr>
          <w:sz w:val="22"/>
          <w:szCs w:val="22"/>
          <w:lang w:val="sr-Latn-RS"/>
        </w:rPr>
      </w:pPr>
      <w:r w:rsidRPr="00EE249C">
        <w:rPr>
          <w:noProof/>
          <w:sz w:val="22"/>
          <w:szCs w:val="22"/>
          <w:lang w:val="sr-Latn-RS"/>
        </w:rPr>
        <mc:AlternateContent>
          <mc:Choice Requires="wps">
            <w:drawing>
              <wp:anchor distT="0" distB="0" distL="114300" distR="114300" simplePos="0" relativeHeight="251665408" behindDoc="0" locked="0" layoutInCell="1" allowOverlap="1" wp14:anchorId="50FFBBD1" wp14:editId="7DD53117">
                <wp:simplePos x="0" y="0"/>
                <wp:positionH relativeFrom="column">
                  <wp:posOffset>4150360</wp:posOffset>
                </wp:positionH>
                <wp:positionV relativeFrom="paragraph">
                  <wp:posOffset>87630</wp:posOffset>
                </wp:positionV>
                <wp:extent cx="1104900" cy="375285"/>
                <wp:effectExtent l="0" t="1905" r="254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0F5BB" w14:textId="77777777" w:rsidR="001145D8" w:rsidRPr="009E3903" w:rsidRDefault="001145D8" w:rsidP="000E3A68">
                            <w:pPr>
                              <w:rPr>
                                <w:sz w:val="16"/>
                                <w:szCs w:val="16"/>
                              </w:rPr>
                            </w:pPr>
                            <w:r w:rsidRPr="009260A8">
                              <w:t>Prsten za biranje</w:t>
                            </w:r>
                            <w:r>
                              <w:rPr>
                                <w:sz w:val="16"/>
                                <w:szCs w:val="16"/>
                              </w:rPr>
                              <w:t xml:space="preserve"> </w:t>
                            </w:r>
                            <w:r w:rsidRPr="009260A8">
                              <w:t>doze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FBBD1" id="Text Box 41" o:spid="_x0000_s1033" type="#_x0000_t202" style="position:absolute;margin-left:326.8pt;margin-top:6.9pt;width:87pt;height:2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i9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" filled="f" stroked="f">
                <v:textbox>
                  <w:txbxContent>
                    <w:p w14:paraId="7E50F5BB" w14:textId="77777777" w:rsidR="001145D8" w:rsidRPr="009E3903" w:rsidRDefault="001145D8" w:rsidP="000E3A68">
                      <w:pPr>
                        <w:rPr>
                          <w:sz w:val="16"/>
                          <w:szCs w:val="16"/>
                        </w:rPr>
                      </w:pPr>
                      <w:r w:rsidRPr="009260A8">
                        <w:t>Prsten za biranje</w:t>
                      </w:r>
                      <w:r>
                        <w:rPr>
                          <w:sz w:val="16"/>
                          <w:szCs w:val="16"/>
                        </w:rPr>
                        <w:t xml:space="preserve"> </w:t>
                      </w:r>
                      <w:r w:rsidRPr="009260A8">
                        <w:t>doze</w:t>
                      </w:r>
                    </w:p>
                  </w:txbxContent>
                </v:textbox>
              </v:shape>
            </w:pict>
          </mc:Fallback>
        </mc:AlternateContent>
      </w:r>
    </w:p>
    <w:p w14:paraId="160CD70E" w14:textId="77777777" w:rsidR="000E3A68" w:rsidRPr="00EE249C" w:rsidRDefault="000E3A68" w:rsidP="000E3A68">
      <w:pPr>
        <w:rPr>
          <w:sz w:val="22"/>
          <w:szCs w:val="22"/>
          <w:lang w:val="sr-Latn-RS"/>
        </w:rPr>
      </w:pPr>
      <w:r w:rsidRPr="00EE249C">
        <w:rPr>
          <w:noProof/>
          <w:sz w:val="22"/>
          <w:szCs w:val="22"/>
          <w:lang w:val="sr-Latn-RS"/>
        </w:rPr>
        <mc:AlternateContent>
          <mc:Choice Requires="wps">
            <w:drawing>
              <wp:anchor distT="0" distB="0" distL="114300" distR="114300" simplePos="0" relativeHeight="251664384" behindDoc="0" locked="0" layoutInCell="1" allowOverlap="1" wp14:anchorId="76C93C55" wp14:editId="211C882F">
                <wp:simplePos x="0" y="0"/>
                <wp:positionH relativeFrom="column">
                  <wp:posOffset>5071745</wp:posOffset>
                </wp:positionH>
                <wp:positionV relativeFrom="paragraph">
                  <wp:posOffset>62230</wp:posOffset>
                </wp:positionV>
                <wp:extent cx="988695" cy="434340"/>
                <wp:effectExtent l="4445"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DDED8" w14:textId="77777777" w:rsidR="001145D8" w:rsidRPr="009260A8" w:rsidRDefault="001145D8" w:rsidP="000E3A68">
                            <w:r w:rsidRPr="009260A8">
                              <w:t>Dugme za injiciranje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93C55" id="Text Box 40" o:spid="_x0000_s1034" type="#_x0000_t202" style="position:absolute;margin-left:399.35pt;margin-top:4.9pt;width:77.85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" filled="f" stroked="f">
                <v:textbox>
                  <w:txbxContent>
                    <w:p w14:paraId="4A3DDED8" w14:textId="77777777" w:rsidR="001145D8" w:rsidRPr="009260A8" w:rsidRDefault="001145D8" w:rsidP="000E3A68">
                      <w:r w:rsidRPr="009260A8">
                        <w:t>Dugme za injiciranje</w:t>
                      </w:r>
                    </w:p>
                  </w:txbxContent>
                </v:textbox>
              </v:shape>
            </w:pict>
          </mc:Fallback>
        </mc:AlternateContent>
      </w:r>
      <w:r w:rsidRPr="00EE249C">
        <w:rPr>
          <w:noProof/>
          <w:sz w:val="22"/>
          <w:szCs w:val="22"/>
          <w:lang w:val="sr-Latn-RS"/>
        </w:rPr>
        <mc:AlternateContent>
          <mc:Choice Requires="wps">
            <w:drawing>
              <wp:anchor distT="0" distB="0" distL="114300" distR="114300" simplePos="0" relativeHeight="251663360" behindDoc="0" locked="0" layoutInCell="1" allowOverlap="1" wp14:anchorId="5EA13DED" wp14:editId="6AD1988B">
                <wp:simplePos x="0" y="0"/>
                <wp:positionH relativeFrom="column">
                  <wp:posOffset>3147060</wp:posOffset>
                </wp:positionH>
                <wp:positionV relativeFrom="paragraph">
                  <wp:posOffset>62230</wp:posOffset>
                </wp:positionV>
                <wp:extent cx="1150620" cy="309880"/>
                <wp:effectExtent l="381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1AB6" w14:textId="77777777" w:rsidR="001145D8" w:rsidRPr="009260A8" w:rsidRDefault="001145D8" w:rsidP="000E3A68">
                            <w:r w:rsidRPr="009260A8">
                              <w:t>Naziv insulina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13DED" id="Text Box 39" o:spid="_x0000_s1035" type="#_x0000_t202" style="position:absolute;margin-left:247.8pt;margin-top:4.9pt;width:90.6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lS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" filled="f" stroked="f">
                <v:textbox>
                  <w:txbxContent>
                    <w:p w14:paraId="48751AB6" w14:textId="77777777" w:rsidR="001145D8" w:rsidRPr="009260A8" w:rsidRDefault="001145D8" w:rsidP="000E3A68">
                      <w:r w:rsidRPr="009260A8">
                        <w:t>Naziv insulina</w:t>
                      </w:r>
                    </w:p>
                  </w:txbxContent>
                </v:textbox>
              </v:shape>
            </w:pict>
          </mc:Fallback>
        </mc:AlternateContent>
      </w:r>
      <w:r w:rsidRPr="00EE249C">
        <w:rPr>
          <w:noProof/>
          <w:sz w:val="22"/>
          <w:szCs w:val="22"/>
          <w:lang w:val="sr-Latn-RS"/>
        </w:rPr>
        <mc:AlternateContent>
          <mc:Choice Requires="wps">
            <w:drawing>
              <wp:anchor distT="0" distB="0" distL="114300" distR="114300" simplePos="0" relativeHeight="251662336" behindDoc="0" locked="0" layoutInCell="1" allowOverlap="1" wp14:anchorId="05D5F879" wp14:editId="7CA9E3B0">
                <wp:simplePos x="0" y="0"/>
                <wp:positionH relativeFrom="column">
                  <wp:posOffset>2438400</wp:posOffset>
                </wp:positionH>
                <wp:positionV relativeFrom="paragraph">
                  <wp:posOffset>62230</wp:posOffset>
                </wp:positionV>
                <wp:extent cx="800100" cy="21463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961F" w14:textId="77777777" w:rsidR="001145D8" w:rsidRPr="00723E7A" w:rsidRDefault="001145D8" w:rsidP="000E3A68">
                            <w:pPr>
                              <w:rPr>
                                <w:sz w:val="16"/>
                                <w:szCs w:val="16"/>
                              </w:rPr>
                            </w:pPr>
                            <w:r w:rsidRPr="009260A8">
                              <w:t>Skala</w:t>
                            </w:r>
                            <w:r>
                              <w:rPr>
                                <w:sz w:val="16"/>
                                <w:szCs w:val="16"/>
                              </w:rPr>
                              <w:t xml:space="preserve"> insulina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5F879" id="Text Box 38" o:spid="_x0000_s1036" type="#_x0000_t202" style="position:absolute;margin-left:192pt;margin-top:4.9pt;width:63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qCuQ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" filled="f" stroked="f">
                <v:textbox>
                  <w:txbxContent>
                    <w:p w14:paraId="2E3F961F" w14:textId="77777777" w:rsidR="001145D8" w:rsidRPr="00723E7A" w:rsidRDefault="001145D8" w:rsidP="000E3A68">
                      <w:pPr>
                        <w:rPr>
                          <w:sz w:val="16"/>
                          <w:szCs w:val="16"/>
                        </w:rPr>
                      </w:pPr>
                      <w:r w:rsidRPr="009260A8">
                        <w:t>Skala</w:t>
                      </w:r>
                      <w:r>
                        <w:rPr>
                          <w:sz w:val="16"/>
                          <w:szCs w:val="16"/>
                        </w:rPr>
                        <w:t xml:space="preserve"> insulina</w:t>
                      </w:r>
                    </w:p>
                  </w:txbxContent>
                </v:textbox>
              </v:shape>
            </w:pict>
          </mc:Fallback>
        </mc:AlternateContent>
      </w:r>
      <w:r w:rsidRPr="00EE249C">
        <w:rPr>
          <w:noProof/>
          <w:sz w:val="22"/>
          <w:szCs w:val="22"/>
          <w:lang w:val="sr-Latn-RS"/>
        </w:rPr>
        <mc:AlternateContent>
          <mc:Choice Requires="wps">
            <w:drawing>
              <wp:anchor distT="0" distB="0" distL="114300" distR="114300" simplePos="0" relativeHeight="251661312" behindDoc="0" locked="0" layoutInCell="1" allowOverlap="1" wp14:anchorId="1C90DDD0" wp14:editId="7C9A263D">
                <wp:simplePos x="0" y="0"/>
                <wp:positionH relativeFrom="column">
                  <wp:posOffset>1642110</wp:posOffset>
                </wp:positionH>
                <wp:positionV relativeFrom="paragraph">
                  <wp:posOffset>62230</wp:posOffset>
                </wp:positionV>
                <wp:extent cx="997585" cy="214630"/>
                <wp:effectExtent l="381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EEDD" w14:textId="77777777" w:rsidR="001145D8" w:rsidRPr="000A0265" w:rsidRDefault="001145D8" w:rsidP="000E3A68">
                            <w:r w:rsidRPr="000A0265">
                              <w:t>Gumeni čep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0DDD0" id="Text Box 37" o:spid="_x0000_s1037" type="#_x0000_t202" style="position:absolute;margin-left:129.3pt;margin-top:4.9pt;width:78.5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mjug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" filled="f" stroked="f">
                <v:textbox>
                  <w:txbxContent>
                    <w:p w14:paraId="33A8EEDD" w14:textId="77777777" w:rsidR="001145D8" w:rsidRPr="000A0265" w:rsidRDefault="001145D8" w:rsidP="000E3A68">
                      <w:r w:rsidRPr="000A0265">
                        <w:t>Gumeni čep</w:t>
                      </w:r>
                    </w:p>
                  </w:txbxContent>
                </v:textbox>
              </v:shape>
            </w:pict>
          </mc:Fallback>
        </mc:AlternateContent>
      </w:r>
      <w:r w:rsidRPr="00EE249C">
        <w:rPr>
          <w:noProof/>
          <w:sz w:val="22"/>
          <w:szCs w:val="22"/>
          <w:lang w:val="sr-Latn-RS"/>
        </w:rPr>
        <mc:AlternateContent>
          <mc:Choice Requires="wps">
            <w:drawing>
              <wp:anchor distT="0" distB="0" distL="114300" distR="114300" simplePos="0" relativeHeight="251660288" behindDoc="0" locked="0" layoutInCell="1" allowOverlap="1" wp14:anchorId="40B9DC69" wp14:editId="35497180">
                <wp:simplePos x="0" y="0"/>
                <wp:positionH relativeFrom="column">
                  <wp:posOffset>267970</wp:posOffset>
                </wp:positionH>
                <wp:positionV relativeFrom="paragraph">
                  <wp:posOffset>62230</wp:posOffset>
                </wp:positionV>
                <wp:extent cx="1215390" cy="240030"/>
                <wp:effectExtent l="1270" t="0" r="254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6C5FF" w14:textId="77777777" w:rsidR="001145D8" w:rsidRPr="000A0265" w:rsidRDefault="001145D8" w:rsidP="000E3A68">
                            <w:r w:rsidRPr="000A0265">
                              <w:t>Zatvarač pena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9DC69" id="Text Box 36" o:spid="_x0000_s1038" type="#_x0000_t202" style="position:absolute;margin-left:21.1pt;margin-top:4.9pt;width:95.7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rIuw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" filled="f" stroked="f">
                <v:textbox>
                  <w:txbxContent>
                    <w:p w14:paraId="2286C5FF" w14:textId="77777777" w:rsidR="001145D8" w:rsidRPr="000A0265" w:rsidRDefault="001145D8" w:rsidP="000E3A68">
                      <w:r w:rsidRPr="000A0265">
                        <w:t xml:space="preserve">Zatvarač </w:t>
                      </w:r>
                      <w:proofErr w:type="gramStart"/>
                      <w:r w:rsidRPr="000A0265">
                        <w:t>pena</w:t>
                      </w:r>
                      <w:proofErr w:type="gramEnd"/>
                    </w:p>
                  </w:txbxContent>
                </v:textbox>
              </v:shape>
            </w:pict>
          </mc:Fallback>
        </mc:AlternateContent>
      </w:r>
    </w:p>
    <w:p w14:paraId="05A2F4AE" w14:textId="77777777" w:rsidR="000E3A68" w:rsidRPr="00EE249C" w:rsidRDefault="000E3A68" w:rsidP="000E3A68">
      <w:pPr>
        <w:ind w:left="2268" w:firstLine="567"/>
        <w:rPr>
          <w:sz w:val="22"/>
          <w:szCs w:val="22"/>
          <w:lang w:val="sr-Latn-RS"/>
        </w:rPr>
      </w:pPr>
    </w:p>
    <w:p w14:paraId="57915A5A" w14:textId="77777777" w:rsidR="000E3A68" w:rsidRPr="00EE249C" w:rsidRDefault="000E3A68" w:rsidP="00E41C7D">
      <w:pPr>
        <w:spacing w:before="120"/>
        <w:ind w:firstLine="567"/>
        <w:rPr>
          <w:sz w:val="22"/>
          <w:szCs w:val="22"/>
          <w:lang w:val="sr-Latn-RS"/>
        </w:rPr>
      </w:pPr>
      <w:r w:rsidRPr="00EE249C">
        <w:rPr>
          <w:sz w:val="22"/>
          <w:szCs w:val="22"/>
          <w:lang w:val="sr-Latn-RS"/>
        </w:rPr>
        <w:t>* Klip se neće vidjeti dok ne ubrizgate nekoliko doza.</w:t>
      </w:r>
    </w:p>
    <w:p w14:paraId="7E440FCD" w14:textId="77777777" w:rsidR="000E3A68" w:rsidRPr="00EE249C" w:rsidRDefault="000E3A68" w:rsidP="000E3A68">
      <w:pPr>
        <w:rPr>
          <w:sz w:val="22"/>
          <w:szCs w:val="22"/>
          <w:lang w:val="sr-Latn-RS"/>
        </w:rPr>
      </w:pPr>
    </w:p>
    <w:p w14:paraId="141F14E6" w14:textId="77777777" w:rsidR="000E3A68" w:rsidRPr="00EE249C" w:rsidRDefault="000E3A68" w:rsidP="000E3A68">
      <w:pPr>
        <w:keepNext/>
        <w:rPr>
          <w:b/>
          <w:bCs/>
          <w:sz w:val="22"/>
          <w:szCs w:val="22"/>
          <w:lang w:val="sr-Latn-RS"/>
        </w:rPr>
      </w:pPr>
      <w:r w:rsidRPr="00EE249C">
        <w:rPr>
          <w:b/>
          <w:bCs/>
          <w:sz w:val="22"/>
          <w:szCs w:val="22"/>
          <w:lang w:val="sr-Latn-RS"/>
        </w:rPr>
        <w:t>1. KORAK: Pregledajte pen</w:t>
      </w:r>
    </w:p>
    <w:p w14:paraId="077184EA" w14:textId="77777777" w:rsidR="000E3A68" w:rsidRPr="00EE249C" w:rsidRDefault="000E3A68" w:rsidP="000E3A68">
      <w:pPr>
        <w:keepNext/>
        <w:rPr>
          <w:b/>
          <w:sz w:val="22"/>
          <w:szCs w:val="22"/>
          <w:lang w:val="sr-Latn-RS"/>
        </w:rPr>
      </w:pPr>
      <w:r w:rsidRPr="00EE249C">
        <w:rPr>
          <w:noProof/>
          <w:sz w:val="22"/>
          <w:szCs w:val="22"/>
          <w:lang w:val="sr-Latn-RS"/>
        </w:rPr>
        <w:drawing>
          <wp:anchor distT="0" distB="0" distL="114300" distR="114300" simplePos="0" relativeHeight="251672576" behindDoc="0" locked="0" layoutInCell="1" allowOverlap="1" wp14:anchorId="5D940EAB" wp14:editId="682364CC">
            <wp:simplePos x="0" y="0"/>
            <wp:positionH relativeFrom="column">
              <wp:posOffset>89535</wp:posOffset>
            </wp:positionH>
            <wp:positionV relativeFrom="paragraph">
              <wp:posOffset>139065</wp:posOffset>
            </wp:positionV>
            <wp:extent cx="178435" cy="190500"/>
            <wp:effectExtent l="0" t="0" r="0" b="0"/>
            <wp:wrapNone/>
            <wp:docPr id="35" name="Picture 3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4B1D1" w14:textId="1805B570" w:rsidR="000E3A68" w:rsidRPr="00EE249C" w:rsidRDefault="000E3A68" w:rsidP="000E3A68">
      <w:pPr>
        <w:ind w:left="567"/>
        <w:rPr>
          <w:sz w:val="22"/>
          <w:szCs w:val="22"/>
          <w:lang w:val="sr-Latn-RS"/>
        </w:rPr>
      </w:pPr>
      <w:r w:rsidRPr="00EE249C">
        <w:rPr>
          <w:sz w:val="22"/>
          <w:szCs w:val="22"/>
          <w:lang w:val="sr-Latn-RS"/>
        </w:rPr>
        <w:t>Izvadite novi pen iz frižidera najmanje 1 sat prije injiciranja. Hladan insulin bolniji je za injiciranje.</w:t>
      </w:r>
    </w:p>
    <w:p w14:paraId="34266A3B" w14:textId="77777777" w:rsidR="000E3A68" w:rsidRPr="00EE249C" w:rsidRDefault="000E3A68" w:rsidP="000E3A68">
      <w:pPr>
        <w:rPr>
          <w:sz w:val="22"/>
          <w:szCs w:val="22"/>
          <w:lang w:val="sr-Latn-RS"/>
        </w:rPr>
      </w:pPr>
    </w:p>
    <w:p w14:paraId="40C621F7" w14:textId="77777777" w:rsidR="000E3A68" w:rsidRPr="00EE249C" w:rsidRDefault="000E3A68" w:rsidP="000E3A68">
      <w:pPr>
        <w:rPr>
          <w:sz w:val="22"/>
          <w:szCs w:val="22"/>
          <w:lang w:val="sr-Latn-RS"/>
        </w:rPr>
      </w:pPr>
    </w:p>
    <w:p w14:paraId="0C11D3FB" w14:textId="77777777" w:rsidR="000E3A68" w:rsidRPr="00EE249C" w:rsidRDefault="000E3A68" w:rsidP="000E3A68">
      <w:pPr>
        <w:keepNext/>
        <w:tabs>
          <w:tab w:val="left" w:pos="360"/>
        </w:tabs>
        <w:ind w:left="360" w:hanging="360"/>
        <w:rPr>
          <w:b/>
          <w:sz w:val="22"/>
          <w:szCs w:val="22"/>
          <w:lang w:val="sr-Latn-RS"/>
        </w:rPr>
      </w:pPr>
      <w:r w:rsidRPr="00EE249C">
        <w:rPr>
          <w:b/>
          <w:sz w:val="22"/>
          <w:szCs w:val="22"/>
          <w:lang w:val="sr-Latn-RS"/>
        </w:rPr>
        <w:t>A</w:t>
      </w:r>
      <w:r w:rsidRPr="00EE249C">
        <w:rPr>
          <w:b/>
          <w:color w:val="0000FF"/>
          <w:sz w:val="22"/>
          <w:szCs w:val="22"/>
          <w:lang w:val="sr-Latn-RS"/>
        </w:rPr>
        <w:tab/>
      </w:r>
      <w:r w:rsidRPr="00EE249C">
        <w:rPr>
          <w:b/>
          <w:sz w:val="22"/>
          <w:szCs w:val="22"/>
          <w:lang w:val="sr-Latn-RS"/>
        </w:rPr>
        <w:t>Provjerite naziv insulina i rok upotrebe na naljepnici pena.</w:t>
      </w:r>
    </w:p>
    <w:p w14:paraId="22FDF018"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Provjerite imate li pravi insulin. Ovo je naročito važno ako koristite i druge injekcijske penove.</w:t>
      </w:r>
    </w:p>
    <w:p w14:paraId="02F08D22"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Nikada nemojte upotrijebiti pen nakon isteka roka upotrebe.</w:t>
      </w:r>
    </w:p>
    <w:p w14:paraId="6162FE9B" w14:textId="77777777" w:rsidR="000E3A68" w:rsidRPr="00EE249C" w:rsidRDefault="000E3A68" w:rsidP="000E3A68">
      <w:pPr>
        <w:rPr>
          <w:b/>
          <w:sz w:val="22"/>
          <w:szCs w:val="22"/>
          <w:lang w:val="sr-Latn-RS"/>
        </w:rPr>
      </w:pPr>
    </w:p>
    <w:p w14:paraId="2DCE756D" w14:textId="77777777" w:rsidR="000E3A68" w:rsidRPr="00EE249C" w:rsidRDefault="000E3A68" w:rsidP="000E3A68">
      <w:pPr>
        <w:jc w:val="center"/>
        <w:rPr>
          <w:b/>
          <w:sz w:val="22"/>
          <w:szCs w:val="22"/>
          <w:lang w:val="sr-Latn-RS"/>
        </w:rPr>
      </w:pPr>
      <w:r w:rsidRPr="00EE249C">
        <w:rPr>
          <w:rFonts w:eastAsia="MS Mincho"/>
          <w:noProof/>
          <w:sz w:val="22"/>
          <w:szCs w:val="22"/>
          <w:lang w:val="sr-Latn-RS"/>
        </w:rPr>
        <w:lastRenderedPageBreak/>
        <w:drawing>
          <wp:inline distT="0" distB="0" distL="0" distR="0" wp14:anchorId="6B48B8E9" wp14:editId="5FEABC40">
            <wp:extent cx="2735580" cy="929640"/>
            <wp:effectExtent l="0" t="0" r="7620" b="3810"/>
            <wp:docPr id="20" name="Picture 20" descr="1_1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_Touj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929640"/>
                    </a:xfrm>
                    <a:prstGeom prst="rect">
                      <a:avLst/>
                    </a:prstGeom>
                    <a:noFill/>
                    <a:ln>
                      <a:noFill/>
                    </a:ln>
                  </pic:spPr>
                </pic:pic>
              </a:graphicData>
            </a:graphic>
          </wp:inline>
        </w:drawing>
      </w:r>
    </w:p>
    <w:p w14:paraId="647B9D67" w14:textId="77777777" w:rsidR="000E3A68" w:rsidRPr="00EE249C" w:rsidRDefault="000E3A68" w:rsidP="000E3A68">
      <w:pPr>
        <w:jc w:val="center"/>
        <w:rPr>
          <w:color w:val="000000"/>
          <w:sz w:val="22"/>
          <w:szCs w:val="22"/>
          <w:lang w:val="sr-Latn-RS"/>
        </w:rPr>
      </w:pPr>
    </w:p>
    <w:p w14:paraId="75526B35" w14:textId="77777777" w:rsidR="000E3A68" w:rsidRPr="00EE249C" w:rsidRDefault="000E3A68" w:rsidP="000E3A68">
      <w:pPr>
        <w:jc w:val="center"/>
        <w:rPr>
          <w:b/>
          <w:sz w:val="22"/>
          <w:szCs w:val="22"/>
          <w:lang w:val="sr-Latn-RS"/>
        </w:rPr>
      </w:pPr>
    </w:p>
    <w:p w14:paraId="75E7B494" w14:textId="77777777" w:rsidR="000E3A68" w:rsidRPr="00EE249C" w:rsidRDefault="000E3A68" w:rsidP="000E3A68">
      <w:pPr>
        <w:rPr>
          <w:b/>
          <w:sz w:val="22"/>
          <w:szCs w:val="22"/>
          <w:lang w:val="sr-Latn-RS"/>
        </w:rPr>
      </w:pPr>
    </w:p>
    <w:p w14:paraId="55079A5C" w14:textId="77777777" w:rsidR="000E3A68" w:rsidRPr="00EE249C" w:rsidRDefault="000E3A68" w:rsidP="000E3A68">
      <w:pPr>
        <w:keepNext/>
        <w:tabs>
          <w:tab w:val="left" w:pos="360"/>
        </w:tabs>
        <w:rPr>
          <w:b/>
          <w:sz w:val="22"/>
          <w:szCs w:val="22"/>
          <w:lang w:val="sr-Latn-RS"/>
        </w:rPr>
      </w:pPr>
      <w:r w:rsidRPr="00EE249C">
        <w:rPr>
          <w:b/>
          <w:sz w:val="22"/>
          <w:szCs w:val="22"/>
          <w:lang w:val="sr-Latn-RS"/>
        </w:rPr>
        <w:t>B</w:t>
      </w:r>
      <w:r w:rsidRPr="00EE249C">
        <w:rPr>
          <w:b/>
          <w:color w:val="0000FF"/>
          <w:sz w:val="22"/>
          <w:szCs w:val="22"/>
          <w:lang w:val="sr-Latn-RS"/>
        </w:rPr>
        <w:tab/>
      </w:r>
      <w:r w:rsidRPr="00EE249C">
        <w:rPr>
          <w:b/>
          <w:sz w:val="22"/>
          <w:szCs w:val="22"/>
          <w:lang w:val="sr-Latn-RS"/>
        </w:rPr>
        <w:t>Skinite zatvarač pena.</w:t>
      </w:r>
    </w:p>
    <w:p w14:paraId="1FB99A5C" w14:textId="77777777" w:rsidR="000E3A68" w:rsidRPr="00EE249C" w:rsidRDefault="000E3A68" w:rsidP="000E3A68">
      <w:pPr>
        <w:keepNext/>
        <w:rPr>
          <w:b/>
          <w:sz w:val="22"/>
          <w:szCs w:val="22"/>
          <w:lang w:val="sr-Latn-RS"/>
        </w:rPr>
      </w:pPr>
    </w:p>
    <w:p w14:paraId="2E637438" w14:textId="77777777" w:rsidR="000E3A68" w:rsidRPr="00EE249C" w:rsidRDefault="000E3A68" w:rsidP="000E3A68">
      <w:pPr>
        <w:jc w:val="center"/>
        <w:rPr>
          <w:b/>
          <w:sz w:val="22"/>
          <w:szCs w:val="22"/>
          <w:lang w:val="sr-Latn-RS"/>
        </w:rPr>
      </w:pPr>
      <w:r w:rsidRPr="00EE249C">
        <w:rPr>
          <w:rFonts w:eastAsia="MS Mincho"/>
          <w:noProof/>
          <w:sz w:val="22"/>
          <w:szCs w:val="22"/>
          <w:lang w:val="sr-Latn-RS"/>
        </w:rPr>
        <w:drawing>
          <wp:inline distT="0" distB="0" distL="0" distR="0" wp14:anchorId="4B44DBF6" wp14:editId="2BB737BF">
            <wp:extent cx="2712720" cy="701040"/>
            <wp:effectExtent l="0" t="0" r="0" b="3810"/>
            <wp:docPr id="19" name="Picture 19" descr="1_2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2_Touj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701040"/>
                    </a:xfrm>
                    <a:prstGeom prst="rect">
                      <a:avLst/>
                    </a:prstGeom>
                    <a:noFill/>
                    <a:ln>
                      <a:noFill/>
                    </a:ln>
                  </pic:spPr>
                </pic:pic>
              </a:graphicData>
            </a:graphic>
          </wp:inline>
        </w:drawing>
      </w:r>
    </w:p>
    <w:p w14:paraId="386E560C" w14:textId="77777777" w:rsidR="000E3A68" w:rsidRPr="00EE249C" w:rsidRDefault="000E3A68" w:rsidP="000E3A68">
      <w:pPr>
        <w:rPr>
          <w:b/>
          <w:sz w:val="22"/>
          <w:szCs w:val="22"/>
          <w:lang w:val="sr-Latn-RS"/>
        </w:rPr>
      </w:pPr>
    </w:p>
    <w:p w14:paraId="7BE7CBB2" w14:textId="77777777" w:rsidR="000E3A68" w:rsidRPr="00EE249C" w:rsidRDefault="000E3A68" w:rsidP="000E3A68">
      <w:pPr>
        <w:rPr>
          <w:b/>
          <w:sz w:val="22"/>
          <w:szCs w:val="22"/>
          <w:lang w:val="sr-Latn-RS"/>
        </w:rPr>
      </w:pPr>
    </w:p>
    <w:p w14:paraId="067E547E" w14:textId="77777777" w:rsidR="000E3A68" w:rsidRPr="00EE249C" w:rsidRDefault="000E3A68" w:rsidP="000E3A68">
      <w:pPr>
        <w:keepNext/>
        <w:tabs>
          <w:tab w:val="left" w:pos="360"/>
        </w:tabs>
        <w:rPr>
          <w:b/>
          <w:sz w:val="22"/>
          <w:szCs w:val="22"/>
          <w:lang w:val="sr-Latn-RS"/>
        </w:rPr>
      </w:pPr>
      <w:r w:rsidRPr="00EE249C">
        <w:rPr>
          <w:b/>
          <w:sz w:val="22"/>
          <w:szCs w:val="22"/>
          <w:lang w:val="sr-Latn-RS"/>
        </w:rPr>
        <w:t>C</w:t>
      </w:r>
      <w:r w:rsidRPr="00EE249C">
        <w:rPr>
          <w:b/>
          <w:sz w:val="22"/>
          <w:szCs w:val="22"/>
          <w:lang w:val="sr-Latn-RS"/>
        </w:rPr>
        <w:tab/>
        <w:t>Provjerite da li je insulin bistar.</w:t>
      </w:r>
    </w:p>
    <w:p w14:paraId="377C1DBF" w14:textId="77777777" w:rsidR="000E3A68" w:rsidRPr="00EE249C" w:rsidRDefault="000E3A68" w:rsidP="000E3A68">
      <w:pPr>
        <w:numPr>
          <w:ilvl w:val="0"/>
          <w:numId w:val="41"/>
        </w:numPr>
        <w:tabs>
          <w:tab w:val="left" w:pos="284"/>
        </w:tabs>
        <w:spacing w:line="260" w:lineRule="exact"/>
        <w:ind w:left="810" w:hanging="450"/>
        <w:jc w:val="both"/>
        <w:rPr>
          <w:sz w:val="22"/>
          <w:szCs w:val="22"/>
          <w:lang w:val="sr-Latn-RS"/>
        </w:rPr>
      </w:pPr>
      <w:r w:rsidRPr="00EE249C">
        <w:rPr>
          <w:sz w:val="22"/>
          <w:szCs w:val="22"/>
          <w:lang w:val="sr-Latn-RS"/>
        </w:rPr>
        <w:t>Nemojte upotrijebiti pen ako insulin izgleda mutno, ako je promijenio boju ili ako sadrži čestice.</w:t>
      </w:r>
    </w:p>
    <w:p w14:paraId="2F8DF62A" w14:textId="77777777" w:rsidR="000E3A68" w:rsidRPr="00EE249C" w:rsidRDefault="000E3A68" w:rsidP="000E3A68">
      <w:pPr>
        <w:jc w:val="center"/>
        <w:rPr>
          <w:sz w:val="22"/>
          <w:szCs w:val="22"/>
          <w:lang w:val="sr-Latn-RS"/>
        </w:rPr>
      </w:pPr>
      <w:r w:rsidRPr="00EE249C">
        <w:rPr>
          <w:rFonts w:eastAsia="MS Mincho"/>
          <w:noProof/>
          <w:sz w:val="22"/>
          <w:szCs w:val="22"/>
          <w:lang w:val="sr-Latn-RS"/>
        </w:rPr>
        <w:drawing>
          <wp:inline distT="0" distB="0" distL="0" distR="0" wp14:anchorId="2EE269E3" wp14:editId="3F04F897">
            <wp:extent cx="2735580" cy="1287780"/>
            <wp:effectExtent l="0" t="0" r="7620" b="7620"/>
            <wp:docPr id="18" name="Picture 18" descr="1_3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3_Touje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1287780"/>
                    </a:xfrm>
                    <a:prstGeom prst="rect">
                      <a:avLst/>
                    </a:prstGeom>
                    <a:noFill/>
                    <a:ln>
                      <a:noFill/>
                    </a:ln>
                  </pic:spPr>
                </pic:pic>
              </a:graphicData>
            </a:graphic>
          </wp:inline>
        </w:drawing>
      </w:r>
    </w:p>
    <w:p w14:paraId="74297190" w14:textId="77777777" w:rsidR="000E3A68" w:rsidRPr="00EE249C" w:rsidRDefault="000E3A68" w:rsidP="000E3A68">
      <w:pPr>
        <w:rPr>
          <w:b/>
          <w:sz w:val="22"/>
          <w:szCs w:val="22"/>
          <w:lang w:val="sr-Latn-RS"/>
        </w:rPr>
      </w:pPr>
    </w:p>
    <w:p w14:paraId="74F68603" w14:textId="77777777" w:rsidR="000E3A68" w:rsidRPr="00EE249C" w:rsidRDefault="000E3A68" w:rsidP="000E3A68">
      <w:pPr>
        <w:rPr>
          <w:sz w:val="22"/>
          <w:szCs w:val="22"/>
          <w:lang w:val="sr-Latn-RS"/>
        </w:rPr>
      </w:pPr>
    </w:p>
    <w:p w14:paraId="30802617" w14:textId="77777777" w:rsidR="000E3A68" w:rsidRPr="00EE249C" w:rsidRDefault="000E3A68" w:rsidP="000E3A68">
      <w:pPr>
        <w:keepNext/>
        <w:rPr>
          <w:b/>
          <w:bCs/>
          <w:sz w:val="22"/>
          <w:szCs w:val="22"/>
          <w:lang w:val="sr-Latn-RS"/>
        </w:rPr>
      </w:pPr>
      <w:r w:rsidRPr="00EE249C">
        <w:rPr>
          <w:b/>
          <w:bCs/>
          <w:sz w:val="22"/>
          <w:szCs w:val="22"/>
          <w:lang w:val="sr-Latn-RS"/>
        </w:rPr>
        <w:t>2. KORAK: Pričvrstite novu iglu</w:t>
      </w:r>
    </w:p>
    <w:p w14:paraId="3F4203B7" w14:textId="77777777" w:rsidR="000E3A68" w:rsidRPr="00EE249C" w:rsidRDefault="000E3A68" w:rsidP="000E3A68">
      <w:pPr>
        <w:keepNext/>
        <w:rPr>
          <w:sz w:val="22"/>
          <w:szCs w:val="22"/>
          <w:lang w:val="sr-Latn-RS"/>
        </w:rPr>
      </w:pPr>
    </w:p>
    <w:p w14:paraId="629568A2" w14:textId="7B2B1D15" w:rsidR="000E3A68" w:rsidRPr="00EE249C" w:rsidRDefault="000E3A68" w:rsidP="000E3A68">
      <w:pPr>
        <w:ind w:left="567"/>
        <w:rPr>
          <w:sz w:val="22"/>
          <w:szCs w:val="22"/>
          <w:lang w:val="sr-Latn-RS"/>
        </w:rPr>
      </w:pPr>
      <w:r w:rsidRPr="00EE249C">
        <w:rPr>
          <w:noProof/>
          <w:sz w:val="22"/>
          <w:szCs w:val="22"/>
          <w:lang w:val="sr-Latn-RS"/>
        </w:rPr>
        <w:drawing>
          <wp:anchor distT="0" distB="0" distL="114300" distR="114300" simplePos="0" relativeHeight="251674624" behindDoc="0" locked="0" layoutInCell="1" allowOverlap="1" wp14:anchorId="3CC18B80" wp14:editId="78582229">
            <wp:simplePos x="0" y="0"/>
            <wp:positionH relativeFrom="column">
              <wp:posOffset>51435</wp:posOffset>
            </wp:positionH>
            <wp:positionV relativeFrom="paragraph">
              <wp:posOffset>328930</wp:posOffset>
            </wp:positionV>
            <wp:extent cx="178435" cy="190500"/>
            <wp:effectExtent l="0" t="0" r="0" b="0"/>
            <wp:wrapNone/>
            <wp:docPr id="34" name="Picture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noProof/>
          <w:sz w:val="22"/>
          <w:szCs w:val="22"/>
          <w:lang w:val="sr-Latn-RS"/>
        </w:rPr>
        <w:drawing>
          <wp:anchor distT="0" distB="0" distL="114300" distR="114300" simplePos="0" relativeHeight="251673600" behindDoc="0" locked="0" layoutInCell="1" allowOverlap="1" wp14:anchorId="05846F22" wp14:editId="02C91C87">
            <wp:simplePos x="0" y="0"/>
            <wp:positionH relativeFrom="column">
              <wp:posOffset>51435</wp:posOffset>
            </wp:positionH>
            <wp:positionV relativeFrom="paragraph">
              <wp:posOffset>43180</wp:posOffset>
            </wp:positionV>
            <wp:extent cx="178435" cy="190500"/>
            <wp:effectExtent l="0" t="0" r="0" b="0"/>
            <wp:wrapNone/>
            <wp:docPr id="33" name="Picture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sz w:val="22"/>
          <w:szCs w:val="22"/>
          <w:lang w:val="sr-Latn-RS"/>
        </w:rPr>
        <w:t>Uvijek upotrijebite novu sterilnu iglu za svaku injekciju. Tako ćete pomoći u sprečavanju začepljenja igle, onečišćenja i infekcija.</w:t>
      </w:r>
    </w:p>
    <w:p w14:paraId="18DBF0EF" w14:textId="77777777" w:rsidR="000E3A68" w:rsidRPr="00EE249C" w:rsidRDefault="000E3A68" w:rsidP="000E3A68">
      <w:pPr>
        <w:ind w:left="567"/>
        <w:rPr>
          <w:sz w:val="22"/>
          <w:szCs w:val="22"/>
          <w:lang w:val="sr-Latn-RS"/>
        </w:rPr>
      </w:pPr>
      <w:r w:rsidRPr="00EE249C">
        <w:rPr>
          <w:sz w:val="22"/>
          <w:szCs w:val="22"/>
          <w:lang w:val="sr-Latn-RS"/>
        </w:rPr>
        <w:t>Koristite samo igle koje su kompatibilne za upotrebu sa lijekom Toujeo (igle proizvođača BD, Ypsomed, Artsana ili Owen Mumford).</w:t>
      </w:r>
    </w:p>
    <w:p w14:paraId="48B6D1BF" w14:textId="77777777" w:rsidR="000E3A68" w:rsidRPr="00EE249C" w:rsidRDefault="000E3A68" w:rsidP="000E3A68">
      <w:pPr>
        <w:rPr>
          <w:sz w:val="22"/>
          <w:szCs w:val="22"/>
          <w:lang w:val="sr-Latn-RS"/>
        </w:rPr>
      </w:pPr>
    </w:p>
    <w:p w14:paraId="28996CD2" w14:textId="77777777" w:rsidR="000E3A68" w:rsidRPr="00EE249C" w:rsidRDefault="000E3A68" w:rsidP="000E3A68">
      <w:pPr>
        <w:rPr>
          <w:sz w:val="22"/>
          <w:szCs w:val="22"/>
          <w:lang w:val="sr-Latn-RS"/>
        </w:rPr>
      </w:pPr>
    </w:p>
    <w:p w14:paraId="20F0855D" w14:textId="77777777" w:rsidR="000E3A68" w:rsidRPr="00EE249C" w:rsidRDefault="000E3A68" w:rsidP="000E3A68">
      <w:pPr>
        <w:keepNext/>
        <w:tabs>
          <w:tab w:val="left" w:pos="360"/>
        </w:tabs>
        <w:rPr>
          <w:b/>
          <w:sz w:val="22"/>
          <w:szCs w:val="22"/>
          <w:lang w:val="sr-Latn-RS"/>
        </w:rPr>
      </w:pPr>
      <w:r w:rsidRPr="00EE249C">
        <w:rPr>
          <w:b/>
          <w:sz w:val="22"/>
          <w:szCs w:val="22"/>
          <w:lang w:val="sr-Latn-RS"/>
        </w:rPr>
        <w:t>A</w:t>
      </w:r>
      <w:r w:rsidRPr="00EE249C">
        <w:rPr>
          <w:b/>
          <w:sz w:val="22"/>
          <w:szCs w:val="22"/>
          <w:lang w:val="sr-Latn-RS"/>
        </w:rPr>
        <w:tab/>
        <w:t>Uzmite novu iglu i odlijepite zaštitnu naljepnicu.</w:t>
      </w:r>
    </w:p>
    <w:p w14:paraId="463908CB" w14:textId="77777777" w:rsidR="000E3A68" w:rsidRPr="00EE249C" w:rsidRDefault="000E3A68" w:rsidP="000E3A68">
      <w:pPr>
        <w:keepNext/>
        <w:rPr>
          <w:sz w:val="22"/>
          <w:szCs w:val="22"/>
          <w:lang w:val="sr-Latn-RS"/>
        </w:rPr>
      </w:pPr>
    </w:p>
    <w:p w14:paraId="15131C94" w14:textId="77777777" w:rsidR="000E3A68" w:rsidRPr="00EE249C" w:rsidRDefault="000E3A68" w:rsidP="000E3A68">
      <w:pPr>
        <w:jc w:val="center"/>
        <w:rPr>
          <w:sz w:val="22"/>
          <w:szCs w:val="22"/>
          <w:lang w:val="sr-Latn-RS"/>
        </w:rPr>
      </w:pPr>
      <w:r w:rsidRPr="00EE249C">
        <w:rPr>
          <w:noProof/>
          <w:sz w:val="22"/>
          <w:szCs w:val="22"/>
          <w:lang w:val="sr-Latn-RS"/>
        </w:rPr>
        <w:drawing>
          <wp:inline distT="0" distB="0" distL="0" distR="0" wp14:anchorId="7F51EC97" wp14:editId="04EE64C8">
            <wp:extent cx="2712720" cy="708660"/>
            <wp:effectExtent l="0" t="0" r="0" b="0"/>
            <wp:docPr id="17" name="Picture 17" descr="2_1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1_Touje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720" cy="708660"/>
                    </a:xfrm>
                    <a:prstGeom prst="rect">
                      <a:avLst/>
                    </a:prstGeom>
                    <a:noFill/>
                    <a:ln>
                      <a:noFill/>
                    </a:ln>
                  </pic:spPr>
                </pic:pic>
              </a:graphicData>
            </a:graphic>
          </wp:inline>
        </w:drawing>
      </w:r>
    </w:p>
    <w:p w14:paraId="193C2286" w14:textId="77777777" w:rsidR="000E3A68" w:rsidRPr="00EE249C" w:rsidRDefault="000E3A68" w:rsidP="000E3A68">
      <w:pPr>
        <w:rPr>
          <w:sz w:val="22"/>
          <w:szCs w:val="22"/>
          <w:lang w:val="sr-Latn-RS"/>
        </w:rPr>
      </w:pPr>
    </w:p>
    <w:p w14:paraId="33053078" w14:textId="77777777" w:rsidR="000E3A68" w:rsidRPr="00EE249C" w:rsidRDefault="000E3A68" w:rsidP="000E3A68">
      <w:pPr>
        <w:rPr>
          <w:sz w:val="22"/>
          <w:szCs w:val="22"/>
          <w:lang w:val="sr-Latn-RS"/>
        </w:rPr>
      </w:pPr>
    </w:p>
    <w:p w14:paraId="69213180" w14:textId="77777777" w:rsidR="000E3A68" w:rsidRPr="00EE249C" w:rsidRDefault="000E3A68" w:rsidP="000E3A68">
      <w:pPr>
        <w:keepNext/>
        <w:tabs>
          <w:tab w:val="left" w:pos="360"/>
        </w:tabs>
        <w:ind w:left="360" w:hanging="360"/>
        <w:rPr>
          <w:b/>
          <w:sz w:val="22"/>
          <w:szCs w:val="22"/>
          <w:lang w:val="sr-Latn-RS"/>
        </w:rPr>
      </w:pPr>
    </w:p>
    <w:p w14:paraId="3974E766" w14:textId="77777777" w:rsidR="000E3A68" w:rsidRPr="00EE249C" w:rsidRDefault="000E3A68" w:rsidP="000E3A68">
      <w:pPr>
        <w:keepNext/>
        <w:tabs>
          <w:tab w:val="left" w:pos="360"/>
        </w:tabs>
        <w:ind w:left="360" w:hanging="360"/>
        <w:rPr>
          <w:b/>
          <w:sz w:val="22"/>
          <w:szCs w:val="22"/>
          <w:lang w:val="sr-Latn-RS"/>
        </w:rPr>
      </w:pPr>
      <w:r w:rsidRPr="00EE249C">
        <w:rPr>
          <w:b/>
          <w:sz w:val="22"/>
          <w:szCs w:val="22"/>
          <w:lang w:val="sr-Latn-RS"/>
        </w:rPr>
        <w:t>B</w:t>
      </w:r>
      <w:r w:rsidRPr="00EE249C">
        <w:rPr>
          <w:b/>
          <w:sz w:val="22"/>
          <w:szCs w:val="22"/>
          <w:lang w:val="sr-Latn-RS"/>
        </w:rPr>
        <w:tab/>
        <w:t>Držeći iglu ravno, navijte je na pen dok ne bude čvrsto pričvršćena. Nemojte je previše zategnuti.</w:t>
      </w:r>
    </w:p>
    <w:p w14:paraId="54DDFD1C" w14:textId="77777777" w:rsidR="000E3A68" w:rsidRPr="00EE249C" w:rsidRDefault="000E3A68" w:rsidP="000E3A68">
      <w:pPr>
        <w:keepNext/>
        <w:tabs>
          <w:tab w:val="left" w:pos="360"/>
        </w:tabs>
        <w:ind w:left="360" w:hanging="360"/>
        <w:rPr>
          <w:b/>
          <w:sz w:val="22"/>
          <w:szCs w:val="22"/>
          <w:lang w:val="sr-Latn-RS"/>
        </w:rPr>
      </w:pPr>
    </w:p>
    <w:p w14:paraId="6343F8D5" w14:textId="77777777" w:rsidR="000E3A68" w:rsidRPr="00EE249C" w:rsidRDefault="000E3A68" w:rsidP="000E3A68">
      <w:pPr>
        <w:jc w:val="center"/>
        <w:rPr>
          <w:sz w:val="22"/>
          <w:szCs w:val="22"/>
          <w:lang w:val="sr-Latn-RS"/>
        </w:rPr>
      </w:pPr>
      <w:r w:rsidRPr="00EE249C">
        <w:rPr>
          <w:rFonts w:eastAsia="MS Mincho"/>
          <w:noProof/>
          <w:sz w:val="22"/>
          <w:szCs w:val="22"/>
          <w:lang w:val="sr-Latn-RS"/>
        </w:rPr>
        <w:drawing>
          <wp:inline distT="0" distB="0" distL="0" distR="0" wp14:anchorId="489CECF3" wp14:editId="473B0B21">
            <wp:extent cx="2712720" cy="1729740"/>
            <wp:effectExtent l="0" t="0" r="0" b="3810"/>
            <wp:docPr id="16" name="Picture 16" descr="2_2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_2_Touje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2720" cy="1729740"/>
                    </a:xfrm>
                    <a:prstGeom prst="rect">
                      <a:avLst/>
                    </a:prstGeom>
                    <a:noFill/>
                    <a:ln>
                      <a:noFill/>
                    </a:ln>
                  </pic:spPr>
                </pic:pic>
              </a:graphicData>
            </a:graphic>
          </wp:inline>
        </w:drawing>
      </w:r>
    </w:p>
    <w:p w14:paraId="41ADDF2B" w14:textId="77777777" w:rsidR="000E3A68" w:rsidRPr="00EE249C" w:rsidRDefault="000E3A68" w:rsidP="000E3A68">
      <w:pPr>
        <w:rPr>
          <w:sz w:val="22"/>
          <w:szCs w:val="22"/>
          <w:lang w:val="sr-Latn-RS"/>
        </w:rPr>
      </w:pPr>
    </w:p>
    <w:p w14:paraId="46573BA7" w14:textId="77777777" w:rsidR="000E3A68" w:rsidRPr="00EE249C" w:rsidRDefault="000E3A68" w:rsidP="000E3A68">
      <w:pPr>
        <w:rPr>
          <w:sz w:val="22"/>
          <w:szCs w:val="22"/>
          <w:lang w:val="sr-Latn-RS"/>
        </w:rPr>
      </w:pPr>
    </w:p>
    <w:p w14:paraId="1B985701" w14:textId="77777777" w:rsidR="000E3A68" w:rsidRPr="00EE249C" w:rsidRDefault="000E3A68" w:rsidP="000E3A68">
      <w:pPr>
        <w:keepNext/>
        <w:rPr>
          <w:b/>
          <w:sz w:val="22"/>
          <w:szCs w:val="22"/>
          <w:lang w:val="sr-Latn-RS"/>
        </w:rPr>
      </w:pPr>
      <w:r w:rsidRPr="00EE249C">
        <w:rPr>
          <w:b/>
          <w:sz w:val="22"/>
          <w:szCs w:val="22"/>
          <w:lang w:val="sr-Latn-RS"/>
        </w:rPr>
        <w:t>C</w:t>
      </w:r>
      <w:r w:rsidRPr="00EE249C">
        <w:rPr>
          <w:b/>
          <w:color w:val="0000FF"/>
          <w:sz w:val="22"/>
          <w:szCs w:val="22"/>
          <w:lang w:val="sr-Latn-RS"/>
        </w:rPr>
        <w:tab/>
      </w:r>
      <w:r w:rsidRPr="00EE249C">
        <w:rPr>
          <w:b/>
          <w:sz w:val="22"/>
          <w:szCs w:val="22"/>
          <w:lang w:val="sr-Latn-RS"/>
        </w:rPr>
        <w:t>Skinite spoljnji zatvarač igle. Sačuvajte ga za kasnije.</w:t>
      </w:r>
    </w:p>
    <w:p w14:paraId="3E4E72F7" w14:textId="77777777" w:rsidR="000E3A68" w:rsidRPr="00EE249C" w:rsidRDefault="000E3A68" w:rsidP="000E3A68">
      <w:pPr>
        <w:keepNext/>
        <w:rPr>
          <w:sz w:val="22"/>
          <w:szCs w:val="22"/>
          <w:lang w:val="sr-Latn-RS"/>
        </w:rPr>
      </w:pPr>
    </w:p>
    <w:p w14:paraId="629D5102" w14:textId="77777777" w:rsidR="000E3A68" w:rsidRPr="00EE249C" w:rsidRDefault="000E3A68" w:rsidP="000E3A68">
      <w:pPr>
        <w:jc w:val="center"/>
        <w:rPr>
          <w:sz w:val="22"/>
          <w:szCs w:val="22"/>
          <w:lang w:val="sr-Latn-RS"/>
        </w:rPr>
      </w:pPr>
      <w:r w:rsidRPr="00EE249C">
        <w:rPr>
          <w:rFonts w:eastAsia="MS Mincho"/>
          <w:noProof/>
          <w:sz w:val="22"/>
          <w:szCs w:val="22"/>
          <w:lang w:val="sr-Latn-RS"/>
        </w:rPr>
        <w:drawing>
          <wp:inline distT="0" distB="0" distL="0" distR="0" wp14:anchorId="3F26DD8F" wp14:editId="510E985B">
            <wp:extent cx="2712720" cy="1059180"/>
            <wp:effectExtent l="0" t="0" r="0" b="7620"/>
            <wp:docPr id="15" name="Picture 15" descr="2_3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3_Touje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1059180"/>
                    </a:xfrm>
                    <a:prstGeom prst="rect">
                      <a:avLst/>
                    </a:prstGeom>
                    <a:noFill/>
                    <a:ln>
                      <a:noFill/>
                    </a:ln>
                  </pic:spPr>
                </pic:pic>
              </a:graphicData>
            </a:graphic>
          </wp:inline>
        </w:drawing>
      </w:r>
    </w:p>
    <w:p w14:paraId="4839AD6A" w14:textId="77777777" w:rsidR="000E3A68" w:rsidRPr="00EE249C" w:rsidRDefault="000E3A68" w:rsidP="000E3A68">
      <w:pPr>
        <w:rPr>
          <w:sz w:val="22"/>
          <w:szCs w:val="22"/>
          <w:lang w:val="sr-Latn-RS"/>
        </w:rPr>
      </w:pPr>
    </w:p>
    <w:p w14:paraId="67BEA6BA" w14:textId="77777777" w:rsidR="000E3A68" w:rsidRPr="00EE249C" w:rsidRDefault="000E3A68" w:rsidP="000E3A68">
      <w:pPr>
        <w:rPr>
          <w:sz w:val="22"/>
          <w:szCs w:val="22"/>
          <w:lang w:val="sr-Latn-RS"/>
        </w:rPr>
      </w:pPr>
    </w:p>
    <w:p w14:paraId="180F2B01" w14:textId="77777777" w:rsidR="000E3A68" w:rsidRPr="00EE249C" w:rsidRDefault="000E3A68" w:rsidP="000E3A68">
      <w:pPr>
        <w:keepNext/>
        <w:rPr>
          <w:b/>
          <w:sz w:val="22"/>
          <w:szCs w:val="22"/>
          <w:lang w:val="sr-Latn-RS"/>
        </w:rPr>
      </w:pPr>
      <w:r w:rsidRPr="00EE249C">
        <w:rPr>
          <w:b/>
          <w:sz w:val="22"/>
          <w:szCs w:val="22"/>
          <w:lang w:val="sr-Latn-RS"/>
        </w:rPr>
        <w:t xml:space="preserve">D </w:t>
      </w:r>
      <w:r w:rsidRPr="00EE249C">
        <w:rPr>
          <w:b/>
          <w:sz w:val="22"/>
          <w:szCs w:val="22"/>
          <w:lang w:val="sr-Latn-RS"/>
        </w:rPr>
        <w:tab/>
        <w:t>Skinite unutrašnji zatvarač igle i bacite ga.</w:t>
      </w:r>
    </w:p>
    <w:p w14:paraId="18F17B64" w14:textId="77777777" w:rsidR="000E3A68" w:rsidRPr="00EE249C" w:rsidRDefault="000E3A68" w:rsidP="000E3A68">
      <w:pPr>
        <w:keepNext/>
        <w:rPr>
          <w:sz w:val="22"/>
          <w:szCs w:val="22"/>
          <w:lang w:val="sr-Latn-RS"/>
        </w:rPr>
      </w:pPr>
    </w:p>
    <w:p w14:paraId="03175D62" w14:textId="77777777" w:rsidR="000E3A68" w:rsidRPr="00EE249C" w:rsidRDefault="000E3A68" w:rsidP="000E3A68">
      <w:pPr>
        <w:jc w:val="center"/>
        <w:rPr>
          <w:sz w:val="22"/>
          <w:szCs w:val="22"/>
          <w:lang w:val="sr-Latn-RS"/>
        </w:rPr>
      </w:pPr>
      <w:r w:rsidRPr="00EE249C">
        <w:rPr>
          <w:noProof/>
          <w:sz w:val="22"/>
          <w:szCs w:val="22"/>
          <w:lang w:val="sr-Latn-RS"/>
        </w:rPr>
        <w:drawing>
          <wp:inline distT="0" distB="0" distL="0" distR="0" wp14:anchorId="37F7B9FE" wp14:editId="35A7246F">
            <wp:extent cx="4015740" cy="1668780"/>
            <wp:effectExtent l="0" t="0" r="3810" b="7620"/>
            <wp:docPr id="14" name="Picture 14" descr="2_4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_4_Touje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5740" cy="1668780"/>
                    </a:xfrm>
                    <a:prstGeom prst="rect">
                      <a:avLst/>
                    </a:prstGeom>
                    <a:noFill/>
                    <a:ln>
                      <a:noFill/>
                    </a:ln>
                  </pic:spPr>
                </pic:pic>
              </a:graphicData>
            </a:graphic>
          </wp:inline>
        </w:drawing>
      </w:r>
    </w:p>
    <w:p w14:paraId="326638F7" w14:textId="77777777" w:rsidR="000E3A68" w:rsidRPr="00EE249C" w:rsidRDefault="000E3A68" w:rsidP="000E3A68">
      <w:pPr>
        <w:rPr>
          <w:sz w:val="22"/>
          <w:szCs w:val="22"/>
          <w:lang w:val="sr-Latn-RS"/>
        </w:rPr>
      </w:pPr>
    </w:p>
    <w:p w14:paraId="16A436B3" w14:textId="77777777" w:rsidR="000E3A68" w:rsidRPr="00EE249C" w:rsidRDefault="000E3A68" w:rsidP="000E3A68">
      <w:pPr>
        <w:rPr>
          <w:sz w:val="22"/>
          <w:szCs w:val="22"/>
          <w:lang w:val="sr-Latn-RS"/>
        </w:rPr>
      </w:pPr>
    </w:p>
    <w:p w14:paraId="34D328C6" w14:textId="77777777" w:rsidR="000E3A68" w:rsidRPr="00EE249C" w:rsidRDefault="000E3A68" w:rsidP="000E3A68">
      <w:pPr>
        <w:keepNext/>
        <w:ind w:firstLine="360"/>
        <w:rPr>
          <w:b/>
          <w:sz w:val="22"/>
          <w:szCs w:val="22"/>
          <w:lang w:val="sr-Latn-RS"/>
        </w:rPr>
      </w:pPr>
      <w:r w:rsidRPr="00EE249C">
        <w:rPr>
          <w:noProof/>
          <w:sz w:val="22"/>
          <w:szCs w:val="22"/>
          <w:lang w:val="sr-Latn-RS"/>
        </w:rPr>
        <w:drawing>
          <wp:anchor distT="0" distB="0" distL="114300" distR="114300" simplePos="0" relativeHeight="251676672" behindDoc="0" locked="0" layoutInCell="1" allowOverlap="1" wp14:anchorId="682D8406" wp14:editId="352EC1E2">
            <wp:simplePos x="0" y="0"/>
            <wp:positionH relativeFrom="column">
              <wp:posOffset>22860</wp:posOffset>
            </wp:positionH>
            <wp:positionV relativeFrom="paragraph">
              <wp:posOffset>7620</wp:posOffset>
            </wp:positionV>
            <wp:extent cx="161925" cy="161925"/>
            <wp:effectExtent l="0" t="0" r="9525" b="9525"/>
            <wp:wrapNone/>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b/>
          <w:sz w:val="22"/>
          <w:szCs w:val="22"/>
          <w:lang w:val="sr-Latn-RS"/>
        </w:rPr>
        <w:t>Rukovanje iglama</w:t>
      </w:r>
    </w:p>
    <w:p w14:paraId="23D0132A"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Budite oprezni kada rukujete iglama – tako ćete spriječiti povredu i prenos infekcije.</w:t>
      </w:r>
    </w:p>
    <w:p w14:paraId="007C06EE" w14:textId="77777777" w:rsidR="000E3A68" w:rsidRPr="00EE249C" w:rsidRDefault="000E3A68" w:rsidP="000E3A68">
      <w:pPr>
        <w:rPr>
          <w:sz w:val="22"/>
          <w:szCs w:val="22"/>
          <w:lang w:val="sr-Latn-RS"/>
        </w:rPr>
      </w:pPr>
    </w:p>
    <w:p w14:paraId="312295AE" w14:textId="77777777" w:rsidR="000E3A68" w:rsidRPr="00EE249C" w:rsidRDefault="000E3A68" w:rsidP="000E3A68">
      <w:pPr>
        <w:rPr>
          <w:sz w:val="22"/>
          <w:szCs w:val="22"/>
          <w:lang w:val="sr-Latn-RS"/>
        </w:rPr>
      </w:pPr>
    </w:p>
    <w:p w14:paraId="16D4F70D" w14:textId="77777777" w:rsidR="000E3A68" w:rsidRPr="00EE249C" w:rsidRDefault="000E3A68" w:rsidP="000E3A68">
      <w:pPr>
        <w:keepNext/>
        <w:rPr>
          <w:b/>
          <w:bCs/>
          <w:sz w:val="22"/>
          <w:szCs w:val="22"/>
          <w:lang w:val="sr-Latn-RS"/>
        </w:rPr>
      </w:pPr>
    </w:p>
    <w:p w14:paraId="03166D9A" w14:textId="77777777" w:rsidR="000E3A68" w:rsidRPr="00EE249C" w:rsidRDefault="000E3A68" w:rsidP="000E3A68">
      <w:pPr>
        <w:keepNext/>
        <w:rPr>
          <w:b/>
          <w:bCs/>
          <w:sz w:val="22"/>
          <w:szCs w:val="22"/>
          <w:lang w:val="sr-Latn-RS"/>
        </w:rPr>
      </w:pPr>
      <w:r w:rsidRPr="00EE249C">
        <w:rPr>
          <w:b/>
          <w:bCs/>
          <w:sz w:val="22"/>
          <w:szCs w:val="22"/>
          <w:lang w:val="sr-Latn-RS"/>
        </w:rPr>
        <w:t>3. KORAK: Napravite test bezbjednosti</w:t>
      </w:r>
    </w:p>
    <w:p w14:paraId="0E776DCD" w14:textId="77777777" w:rsidR="000E3A68" w:rsidRPr="00EE249C" w:rsidRDefault="000E3A68" w:rsidP="000E3A68">
      <w:pPr>
        <w:keepNext/>
        <w:rPr>
          <w:sz w:val="22"/>
          <w:szCs w:val="22"/>
          <w:lang w:val="sr-Latn-RS"/>
        </w:rPr>
      </w:pPr>
      <w:r w:rsidRPr="00EE249C">
        <w:rPr>
          <w:noProof/>
          <w:sz w:val="22"/>
          <w:szCs w:val="22"/>
          <w:lang w:val="sr-Latn-RS"/>
        </w:rPr>
        <w:drawing>
          <wp:anchor distT="0" distB="0" distL="114300" distR="114300" simplePos="0" relativeHeight="251677696" behindDoc="0" locked="0" layoutInCell="1" allowOverlap="1" wp14:anchorId="5DD0BD90" wp14:editId="7DF38884">
            <wp:simplePos x="0" y="0"/>
            <wp:positionH relativeFrom="column">
              <wp:posOffset>13335</wp:posOffset>
            </wp:positionH>
            <wp:positionV relativeFrom="paragraph">
              <wp:posOffset>165100</wp:posOffset>
            </wp:positionV>
            <wp:extent cx="178435" cy="190500"/>
            <wp:effectExtent l="0" t="0" r="0" b="0"/>
            <wp:wrapNone/>
            <wp:docPr id="31" name="Picture 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BF9D4" w14:textId="77777777" w:rsidR="000E3A68" w:rsidRPr="00EE249C" w:rsidRDefault="000E3A68" w:rsidP="000E3A68">
      <w:pPr>
        <w:ind w:firstLine="360"/>
        <w:rPr>
          <w:sz w:val="22"/>
          <w:szCs w:val="22"/>
          <w:lang w:val="sr-Latn-RS"/>
        </w:rPr>
      </w:pPr>
      <w:r w:rsidRPr="00EE249C">
        <w:rPr>
          <w:sz w:val="22"/>
          <w:szCs w:val="22"/>
          <w:lang w:val="sr-Latn-RS"/>
        </w:rPr>
        <w:t>Prije svake injekcije uvijek napravite test bezbjednosti – tako što ćete:</w:t>
      </w:r>
    </w:p>
    <w:p w14:paraId="446BEA28" w14:textId="40079907" w:rsidR="000E3A68" w:rsidRPr="00EE249C" w:rsidRDefault="00333C9F" w:rsidP="000E3A68">
      <w:pPr>
        <w:numPr>
          <w:ilvl w:val="0"/>
          <w:numId w:val="41"/>
        </w:numPr>
        <w:tabs>
          <w:tab w:val="left" w:pos="284"/>
        </w:tabs>
        <w:spacing w:line="260" w:lineRule="exact"/>
        <w:jc w:val="both"/>
        <w:rPr>
          <w:sz w:val="22"/>
          <w:szCs w:val="22"/>
          <w:lang w:val="sr-Latn-RS"/>
        </w:rPr>
      </w:pPr>
      <w:r w:rsidRPr="00EE249C">
        <w:rPr>
          <w:sz w:val="22"/>
          <w:szCs w:val="22"/>
          <w:lang w:val="sr-Latn-RS"/>
        </w:rPr>
        <w:t>p</w:t>
      </w:r>
      <w:r w:rsidR="000E3A68" w:rsidRPr="00EE249C">
        <w:rPr>
          <w:sz w:val="22"/>
          <w:szCs w:val="22"/>
          <w:lang w:val="sr-Latn-RS"/>
        </w:rPr>
        <w:t>rovjeriti da li pen i igla rade ispravno</w:t>
      </w:r>
    </w:p>
    <w:p w14:paraId="7B02E232"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biti sigurni da ćete primijeniti tačnu dozu insulina</w:t>
      </w:r>
    </w:p>
    <w:p w14:paraId="38ACA2A2" w14:textId="77777777" w:rsidR="000E3A68" w:rsidRPr="00EE249C" w:rsidRDefault="000E3A68" w:rsidP="000E3A68">
      <w:pPr>
        <w:rPr>
          <w:sz w:val="22"/>
          <w:szCs w:val="22"/>
          <w:lang w:val="sr-Latn-RS"/>
        </w:rPr>
      </w:pPr>
    </w:p>
    <w:p w14:paraId="51E7EE1A" w14:textId="5B3189BC" w:rsidR="000E3A68" w:rsidRPr="00EE249C" w:rsidRDefault="000E3A68" w:rsidP="000E3A68">
      <w:pPr>
        <w:keepNext/>
        <w:tabs>
          <w:tab w:val="left" w:pos="360"/>
        </w:tabs>
        <w:ind w:left="357" w:hanging="357"/>
        <w:rPr>
          <w:b/>
          <w:sz w:val="22"/>
          <w:szCs w:val="22"/>
          <w:lang w:val="sr-Latn-RS"/>
        </w:rPr>
      </w:pPr>
      <w:r w:rsidRPr="00EE249C">
        <w:rPr>
          <w:b/>
          <w:sz w:val="22"/>
          <w:szCs w:val="22"/>
          <w:lang w:val="sr-Latn-RS"/>
        </w:rPr>
        <w:lastRenderedPageBreak/>
        <w:t>A</w:t>
      </w:r>
      <w:r w:rsidRPr="00EE249C">
        <w:rPr>
          <w:b/>
          <w:sz w:val="22"/>
          <w:szCs w:val="22"/>
          <w:lang w:val="sr-Latn-RS"/>
        </w:rPr>
        <w:tab/>
        <w:t>Odaberite 3 jedinice okretanjem prstena za biranje doze dok se pokazivač doze ne nađe na oznaci između 2 i 4.</w:t>
      </w:r>
    </w:p>
    <w:p w14:paraId="49A63FB3" w14:textId="77777777" w:rsidR="000E3A68" w:rsidRPr="00EE249C" w:rsidRDefault="000E3A68" w:rsidP="000E3A68">
      <w:pPr>
        <w:keepNext/>
        <w:rPr>
          <w:sz w:val="22"/>
          <w:szCs w:val="22"/>
          <w:lang w:val="sr-Latn-RS"/>
        </w:rPr>
      </w:pPr>
    </w:p>
    <w:p w14:paraId="09E69138" w14:textId="77777777" w:rsidR="000E3A68" w:rsidRPr="00EE249C" w:rsidRDefault="000E3A68" w:rsidP="000E3A68">
      <w:pPr>
        <w:jc w:val="center"/>
        <w:rPr>
          <w:sz w:val="22"/>
          <w:szCs w:val="22"/>
          <w:lang w:val="sr-Latn-RS"/>
        </w:rPr>
      </w:pPr>
      <w:r w:rsidRPr="00EE249C">
        <w:rPr>
          <w:rFonts w:eastAsia="MS Mincho"/>
          <w:noProof/>
          <w:sz w:val="22"/>
          <w:szCs w:val="22"/>
          <w:lang w:val="sr-Latn-RS"/>
        </w:rPr>
        <w:drawing>
          <wp:inline distT="0" distB="0" distL="0" distR="0" wp14:anchorId="5AFF9D35" wp14:editId="1B3EED0C">
            <wp:extent cx="2697480" cy="1752600"/>
            <wp:effectExtent l="0" t="0" r="7620" b="0"/>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1752600"/>
                    </a:xfrm>
                    <a:prstGeom prst="rect">
                      <a:avLst/>
                    </a:prstGeom>
                    <a:noFill/>
                    <a:ln>
                      <a:noFill/>
                    </a:ln>
                  </pic:spPr>
                </pic:pic>
              </a:graphicData>
            </a:graphic>
          </wp:inline>
        </w:drawing>
      </w:r>
    </w:p>
    <w:p w14:paraId="6D5DC6FD" w14:textId="77777777" w:rsidR="000E3A68" w:rsidRPr="00EE249C" w:rsidRDefault="000E3A68" w:rsidP="000E3A68">
      <w:pPr>
        <w:jc w:val="center"/>
        <w:rPr>
          <w:sz w:val="22"/>
          <w:szCs w:val="22"/>
          <w:lang w:val="sr-Latn-RS"/>
        </w:rPr>
      </w:pPr>
    </w:p>
    <w:p w14:paraId="41A7DA36" w14:textId="77777777" w:rsidR="000E3A68" w:rsidRPr="00EE249C" w:rsidRDefault="000E3A68" w:rsidP="000E3A68">
      <w:pPr>
        <w:keepNext/>
        <w:tabs>
          <w:tab w:val="left" w:pos="360"/>
        </w:tabs>
        <w:rPr>
          <w:b/>
          <w:sz w:val="22"/>
          <w:szCs w:val="22"/>
          <w:lang w:val="sr-Latn-RS"/>
        </w:rPr>
      </w:pPr>
      <w:r w:rsidRPr="00EE249C">
        <w:rPr>
          <w:b/>
          <w:sz w:val="22"/>
          <w:szCs w:val="22"/>
          <w:lang w:val="sr-Latn-RS"/>
        </w:rPr>
        <w:t>B</w:t>
      </w:r>
      <w:r w:rsidRPr="00EE249C">
        <w:rPr>
          <w:b/>
          <w:sz w:val="22"/>
          <w:szCs w:val="22"/>
          <w:lang w:val="sr-Latn-RS"/>
        </w:rPr>
        <w:tab/>
        <w:t>Pritisnite dugme za injiciranje do kraja.</w:t>
      </w:r>
    </w:p>
    <w:p w14:paraId="5F6B1EA9" w14:textId="77777777" w:rsidR="000E3A68" w:rsidRPr="00EE249C" w:rsidRDefault="000E3A68" w:rsidP="000E3A68">
      <w:pPr>
        <w:keepNext/>
        <w:numPr>
          <w:ilvl w:val="0"/>
          <w:numId w:val="41"/>
        </w:numPr>
        <w:tabs>
          <w:tab w:val="left" w:pos="284"/>
        </w:tabs>
        <w:spacing w:line="260" w:lineRule="exact"/>
        <w:jc w:val="both"/>
        <w:rPr>
          <w:sz w:val="22"/>
          <w:szCs w:val="22"/>
          <w:lang w:val="sr-Latn-RS"/>
        </w:rPr>
      </w:pPr>
      <w:r w:rsidRPr="00EE249C">
        <w:rPr>
          <w:sz w:val="22"/>
          <w:szCs w:val="22"/>
          <w:lang w:val="sr-Latn-RS"/>
        </w:rPr>
        <w:t>Ako insulin izlazi kroz vrh igle, pen radi ispravno.</w:t>
      </w:r>
    </w:p>
    <w:p w14:paraId="2B841974" w14:textId="77777777" w:rsidR="000E3A68" w:rsidRPr="00EE249C" w:rsidRDefault="000E3A68" w:rsidP="000E3A68">
      <w:pPr>
        <w:keepNext/>
        <w:rPr>
          <w:sz w:val="22"/>
          <w:szCs w:val="22"/>
          <w:lang w:val="sr-Latn-RS"/>
        </w:rPr>
      </w:pPr>
    </w:p>
    <w:p w14:paraId="05D14BBD" w14:textId="77777777" w:rsidR="000E3A68" w:rsidRPr="00EE249C" w:rsidRDefault="000E3A68" w:rsidP="000E3A68">
      <w:pPr>
        <w:jc w:val="center"/>
        <w:rPr>
          <w:sz w:val="22"/>
          <w:szCs w:val="22"/>
          <w:lang w:val="sr-Latn-RS"/>
        </w:rPr>
      </w:pPr>
      <w:r w:rsidRPr="00EE249C">
        <w:rPr>
          <w:rFonts w:eastAsia="MS Mincho"/>
          <w:noProof/>
          <w:sz w:val="22"/>
          <w:szCs w:val="22"/>
          <w:lang w:val="sr-Latn-RS"/>
        </w:rPr>
        <w:drawing>
          <wp:inline distT="0" distB="0" distL="0" distR="0" wp14:anchorId="5818A353" wp14:editId="443E894F">
            <wp:extent cx="2705100" cy="1653540"/>
            <wp:effectExtent l="0" t="0" r="0" b="3810"/>
            <wp:docPr id="12" name="Picture 12" descr="3_2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_2_Touje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653540"/>
                    </a:xfrm>
                    <a:prstGeom prst="rect">
                      <a:avLst/>
                    </a:prstGeom>
                    <a:noFill/>
                    <a:ln>
                      <a:noFill/>
                    </a:ln>
                  </pic:spPr>
                </pic:pic>
              </a:graphicData>
            </a:graphic>
          </wp:inline>
        </w:drawing>
      </w:r>
    </w:p>
    <w:p w14:paraId="495347E8" w14:textId="77777777" w:rsidR="000E3A68" w:rsidRPr="00EE249C" w:rsidRDefault="000E3A68" w:rsidP="000E3A68">
      <w:pPr>
        <w:rPr>
          <w:sz w:val="22"/>
          <w:szCs w:val="22"/>
          <w:lang w:val="sr-Latn-RS"/>
        </w:rPr>
      </w:pPr>
    </w:p>
    <w:p w14:paraId="1AFA7C9B" w14:textId="77777777" w:rsidR="000E3A68" w:rsidRPr="00EE249C" w:rsidRDefault="000E3A68" w:rsidP="000E3A68">
      <w:pPr>
        <w:keepNext/>
        <w:rPr>
          <w:b/>
          <w:bCs/>
          <w:sz w:val="22"/>
          <w:szCs w:val="22"/>
          <w:lang w:val="sr-Latn-RS"/>
        </w:rPr>
      </w:pPr>
      <w:r w:rsidRPr="00EE249C">
        <w:rPr>
          <w:b/>
          <w:bCs/>
          <w:sz w:val="22"/>
          <w:szCs w:val="22"/>
          <w:lang w:val="sr-Latn-RS"/>
        </w:rPr>
        <w:t>Ako se ne pojavi insulin:</w:t>
      </w:r>
    </w:p>
    <w:p w14:paraId="168AFA50" w14:textId="73E983BF"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Možda ćete morati da ponovite ovaj korak do 3 puta da biste vidjeli insulin.</w:t>
      </w:r>
    </w:p>
    <w:p w14:paraId="6CB184C9"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Ako insulin ne izlazi ni nakon trećeg pokušaja, igla je možda začepljena. U tom slučaju:</w:t>
      </w:r>
    </w:p>
    <w:p w14:paraId="713FF5EC" w14:textId="6802A7E0" w:rsidR="000E3A68" w:rsidRPr="00EE249C" w:rsidRDefault="000E3A68" w:rsidP="000E3A68">
      <w:pPr>
        <w:numPr>
          <w:ilvl w:val="0"/>
          <w:numId w:val="40"/>
        </w:numPr>
        <w:tabs>
          <w:tab w:val="left" w:pos="284"/>
        </w:tabs>
        <w:spacing w:line="260" w:lineRule="exact"/>
        <w:jc w:val="both"/>
        <w:rPr>
          <w:sz w:val="22"/>
          <w:szCs w:val="22"/>
          <w:lang w:val="sr-Latn-RS"/>
        </w:rPr>
      </w:pPr>
      <w:r w:rsidRPr="00EE249C">
        <w:rPr>
          <w:sz w:val="22"/>
          <w:szCs w:val="22"/>
          <w:lang w:val="sr-Latn-RS"/>
        </w:rPr>
        <w:t>zamijenite iglu (pogledajte 6. KORAK i 2. KORAK),</w:t>
      </w:r>
    </w:p>
    <w:p w14:paraId="3DCA55F2" w14:textId="1A9546BA" w:rsidR="000E3A68" w:rsidRPr="00EE249C" w:rsidRDefault="000E3A68" w:rsidP="000E3A68">
      <w:pPr>
        <w:numPr>
          <w:ilvl w:val="0"/>
          <w:numId w:val="40"/>
        </w:numPr>
        <w:tabs>
          <w:tab w:val="left" w:pos="284"/>
        </w:tabs>
        <w:spacing w:line="260" w:lineRule="exact"/>
        <w:jc w:val="both"/>
        <w:rPr>
          <w:sz w:val="22"/>
          <w:szCs w:val="22"/>
          <w:lang w:val="sr-Latn-RS"/>
        </w:rPr>
      </w:pPr>
      <w:r w:rsidRPr="00EE249C">
        <w:rPr>
          <w:sz w:val="22"/>
          <w:szCs w:val="22"/>
          <w:lang w:val="sr-Latn-RS"/>
        </w:rPr>
        <w:t>zatim ponovite test bezbjednosti (3. KORAK).</w:t>
      </w:r>
    </w:p>
    <w:p w14:paraId="164FFE75"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Ako  insulin ni tada ne izlazi kroz vrh igle, nemojte upotrijebiti pen. Upotrijebite novi pen.</w:t>
      </w:r>
    </w:p>
    <w:p w14:paraId="15E1844E"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Nikada nemojte špricem izvlačiti insulin iz pena.</w:t>
      </w:r>
    </w:p>
    <w:p w14:paraId="079D67DA" w14:textId="77777777" w:rsidR="000E3A68" w:rsidRPr="00EE249C" w:rsidRDefault="000E3A68" w:rsidP="000E3A68">
      <w:pPr>
        <w:rPr>
          <w:sz w:val="22"/>
          <w:szCs w:val="22"/>
          <w:lang w:val="sr-Latn-RS"/>
        </w:rPr>
      </w:pPr>
      <w:r w:rsidRPr="00EE249C">
        <w:rPr>
          <w:noProof/>
          <w:sz w:val="22"/>
          <w:szCs w:val="22"/>
          <w:lang w:val="sr-Latn-RS"/>
        </w:rPr>
        <w:drawing>
          <wp:anchor distT="0" distB="0" distL="114300" distR="114300" simplePos="0" relativeHeight="251675648" behindDoc="0" locked="0" layoutInCell="1" allowOverlap="1" wp14:anchorId="2E267397" wp14:editId="142D442C">
            <wp:simplePos x="0" y="0"/>
            <wp:positionH relativeFrom="column">
              <wp:posOffset>5715</wp:posOffset>
            </wp:positionH>
            <wp:positionV relativeFrom="paragraph">
              <wp:posOffset>135255</wp:posOffset>
            </wp:positionV>
            <wp:extent cx="161925" cy="161925"/>
            <wp:effectExtent l="0" t="0" r="9525" b="9525"/>
            <wp:wrapNone/>
            <wp:docPr id="30" name="Picture 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5BC8F" w14:textId="77777777" w:rsidR="000E3A68" w:rsidRPr="00EE249C" w:rsidRDefault="000E3A68" w:rsidP="000E3A68">
      <w:pPr>
        <w:keepNext/>
        <w:ind w:firstLine="360"/>
        <w:rPr>
          <w:b/>
          <w:sz w:val="22"/>
          <w:szCs w:val="22"/>
          <w:lang w:val="sr-Latn-RS"/>
        </w:rPr>
      </w:pPr>
      <w:r w:rsidRPr="00EE249C">
        <w:rPr>
          <w:b/>
          <w:sz w:val="22"/>
          <w:szCs w:val="22"/>
          <w:lang w:val="sr-Latn-RS"/>
        </w:rPr>
        <w:t>Ako vidite mjehuriće vazduha</w:t>
      </w:r>
    </w:p>
    <w:p w14:paraId="3D3F93CA"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Možda ćete vidjeti mjehuriće vazduha u insulinu. Oni su normalna pojava i neće Vam naškoditi.</w:t>
      </w:r>
    </w:p>
    <w:p w14:paraId="4B157E0E" w14:textId="77777777" w:rsidR="000E3A68" w:rsidRPr="00EE249C" w:rsidRDefault="000E3A68" w:rsidP="000E3A68">
      <w:pPr>
        <w:rPr>
          <w:sz w:val="22"/>
          <w:szCs w:val="22"/>
          <w:lang w:val="sr-Latn-RS"/>
        </w:rPr>
      </w:pPr>
    </w:p>
    <w:p w14:paraId="1291B87A" w14:textId="77777777" w:rsidR="000E3A68" w:rsidRPr="00EE249C" w:rsidRDefault="000E3A68" w:rsidP="000E3A68">
      <w:pPr>
        <w:keepNext/>
        <w:rPr>
          <w:b/>
          <w:bCs/>
          <w:sz w:val="22"/>
          <w:szCs w:val="22"/>
          <w:lang w:val="sr-Latn-RS"/>
        </w:rPr>
      </w:pPr>
      <w:r w:rsidRPr="00EE249C">
        <w:rPr>
          <w:b/>
          <w:bCs/>
          <w:sz w:val="22"/>
          <w:szCs w:val="22"/>
          <w:lang w:val="sr-Latn-RS"/>
        </w:rPr>
        <w:t>4. KORAK: Odaberite dozu</w:t>
      </w:r>
    </w:p>
    <w:p w14:paraId="7B5EEE8B" w14:textId="77777777" w:rsidR="000E3A68" w:rsidRPr="00EE249C" w:rsidRDefault="000E3A68" w:rsidP="000E3A68">
      <w:pPr>
        <w:keepNext/>
        <w:rPr>
          <w:sz w:val="22"/>
          <w:szCs w:val="22"/>
          <w:lang w:val="sr-Latn-RS"/>
        </w:rPr>
      </w:pPr>
    </w:p>
    <w:p w14:paraId="03F23C9E" w14:textId="73F2C3FD" w:rsidR="000E3A68" w:rsidRPr="00EE249C" w:rsidRDefault="000E3A68" w:rsidP="000E3A68">
      <w:pPr>
        <w:ind w:left="360"/>
        <w:rPr>
          <w:sz w:val="22"/>
          <w:szCs w:val="22"/>
          <w:lang w:val="sr-Latn-RS"/>
        </w:rPr>
      </w:pPr>
      <w:r w:rsidRPr="00EE249C">
        <w:rPr>
          <w:noProof/>
          <w:sz w:val="22"/>
          <w:szCs w:val="22"/>
          <w:lang w:val="sr-Latn-RS"/>
        </w:rPr>
        <w:drawing>
          <wp:anchor distT="0" distB="0" distL="114300" distR="114300" simplePos="0" relativeHeight="251692032" behindDoc="0" locked="0" layoutInCell="1" allowOverlap="1" wp14:anchorId="279CF712" wp14:editId="386E63B2">
            <wp:simplePos x="0" y="0"/>
            <wp:positionH relativeFrom="column">
              <wp:posOffset>5715</wp:posOffset>
            </wp:positionH>
            <wp:positionV relativeFrom="paragraph">
              <wp:posOffset>17145</wp:posOffset>
            </wp:positionV>
            <wp:extent cx="219075" cy="257175"/>
            <wp:effectExtent l="0" t="0" r="9525" b="9525"/>
            <wp:wrapNone/>
            <wp:docPr id="29" name="Picture 29"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sz w:val="22"/>
          <w:szCs w:val="22"/>
          <w:lang w:val="sr-Latn-RS"/>
        </w:rPr>
        <w:t>Nikada nemojte odabrati dozu niti pritisnuti dugme za injiciranje ako prije toga ni</w:t>
      </w:r>
      <w:r w:rsidR="00E14925" w:rsidRPr="00EE249C">
        <w:rPr>
          <w:sz w:val="22"/>
          <w:szCs w:val="22"/>
          <w:lang w:val="sr-Latn-RS"/>
        </w:rPr>
        <w:t>je</w:t>
      </w:r>
      <w:r w:rsidRPr="00EE249C">
        <w:rPr>
          <w:sz w:val="22"/>
          <w:szCs w:val="22"/>
          <w:lang w:val="sr-Latn-RS"/>
        </w:rPr>
        <w:t>ste pričvrstili iglu jer na taj način možete oštetiti pen.</w:t>
      </w:r>
    </w:p>
    <w:p w14:paraId="7F0C1F15" w14:textId="77777777" w:rsidR="000E3A68" w:rsidRPr="00EE249C" w:rsidRDefault="000E3A68" w:rsidP="000E3A68">
      <w:pPr>
        <w:rPr>
          <w:sz w:val="22"/>
          <w:szCs w:val="22"/>
          <w:lang w:val="sr-Latn-RS"/>
        </w:rPr>
      </w:pPr>
    </w:p>
    <w:p w14:paraId="0F1176D9" w14:textId="77777777" w:rsidR="000E3A68" w:rsidRPr="00EE249C" w:rsidRDefault="000E3A68" w:rsidP="000E3A68">
      <w:pPr>
        <w:keepNext/>
        <w:tabs>
          <w:tab w:val="left" w:pos="360"/>
        </w:tabs>
        <w:rPr>
          <w:b/>
          <w:sz w:val="22"/>
          <w:szCs w:val="22"/>
          <w:lang w:val="sr-Latn-RS"/>
        </w:rPr>
      </w:pPr>
      <w:r w:rsidRPr="00EE249C">
        <w:rPr>
          <w:b/>
          <w:sz w:val="22"/>
          <w:szCs w:val="22"/>
          <w:lang w:val="sr-Latn-RS"/>
        </w:rPr>
        <w:t>A</w:t>
      </w:r>
      <w:r w:rsidRPr="00EE249C">
        <w:rPr>
          <w:b/>
          <w:sz w:val="22"/>
          <w:szCs w:val="22"/>
          <w:lang w:val="sr-Latn-RS"/>
        </w:rPr>
        <w:tab/>
        <w:t xml:space="preserve"> Provjerite da li je igla pričvršćena i da li pokazivač doze</w:t>
      </w:r>
      <w:r w:rsidRPr="00EE249C">
        <w:rPr>
          <w:rFonts w:eastAsia="Calibri"/>
          <w:sz w:val="22"/>
          <w:szCs w:val="22"/>
          <w:lang w:val="sr-Latn-RS" w:eastAsia="hr-HR" w:bidi="hr-HR"/>
        </w:rPr>
        <w:t xml:space="preserve"> </w:t>
      </w:r>
      <w:r w:rsidRPr="00EE249C">
        <w:rPr>
          <w:b/>
          <w:sz w:val="22"/>
          <w:szCs w:val="22"/>
          <w:lang w:val="sr-Latn-RS"/>
        </w:rPr>
        <w:t>pokazuje ‘0’.</w:t>
      </w:r>
    </w:p>
    <w:p w14:paraId="2C090D05" w14:textId="77777777" w:rsidR="000E3A68" w:rsidRPr="00EE249C" w:rsidRDefault="000E3A68" w:rsidP="000E3A68">
      <w:pPr>
        <w:keepNext/>
        <w:rPr>
          <w:b/>
          <w:sz w:val="22"/>
          <w:szCs w:val="22"/>
          <w:lang w:val="sr-Latn-RS"/>
        </w:rPr>
      </w:pPr>
    </w:p>
    <w:p w14:paraId="72453668" w14:textId="77777777" w:rsidR="000E3A68" w:rsidRPr="00EE249C" w:rsidRDefault="000E3A68" w:rsidP="000E3A68">
      <w:pPr>
        <w:jc w:val="center"/>
        <w:rPr>
          <w:b/>
          <w:sz w:val="22"/>
          <w:szCs w:val="22"/>
          <w:lang w:val="sr-Latn-RS"/>
        </w:rPr>
      </w:pP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rFonts w:eastAsia="MS Mincho"/>
          <w:noProof/>
          <w:sz w:val="22"/>
          <w:szCs w:val="22"/>
          <w:lang w:val="sr-Latn-RS"/>
        </w:rPr>
        <w:drawing>
          <wp:inline distT="0" distB="0" distL="0" distR="0" wp14:anchorId="00EEEAC6" wp14:editId="68B15231">
            <wp:extent cx="3322320" cy="883920"/>
            <wp:effectExtent l="0" t="0" r="0" b="0"/>
            <wp:docPr id="11" name="Picture 11" descr="4_1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_1_Touje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2320" cy="883920"/>
                    </a:xfrm>
                    <a:prstGeom prst="rect">
                      <a:avLst/>
                    </a:prstGeom>
                    <a:noFill/>
                    <a:ln>
                      <a:noFill/>
                    </a:ln>
                  </pic:spPr>
                </pic:pic>
              </a:graphicData>
            </a:graphic>
          </wp:inline>
        </w:drawing>
      </w:r>
    </w:p>
    <w:p w14:paraId="64451975" w14:textId="77777777" w:rsidR="000E3A68" w:rsidRPr="00EE249C" w:rsidRDefault="000E3A68" w:rsidP="000E3A68">
      <w:pPr>
        <w:rPr>
          <w:b/>
          <w:sz w:val="22"/>
          <w:szCs w:val="22"/>
          <w:lang w:val="sr-Latn-RS"/>
        </w:rPr>
      </w:pPr>
    </w:p>
    <w:p w14:paraId="49EE8A13" w14:textId="77777777" w:rsidR="000E3A68" w:rsidRPr="00EE249C" w:rsidRDefault="000E3A68" w:rsidP="000E3A68">
      <w:pPr>
        <w:rPr>
          <w:b/>
          <w:sz w:val="22"/>
          <w:szCs w:val="22"/>
          <w:lang w:val="sr-Latn-RS"/>
        </w:rPr>
      </w:pPr>
    </w:p>
    <w:p w14:paraId="5F33DC4F" w14:textId="77777777" w:rsidR="000E3A68" w:rsidRPr="00EE249C" w:rsidRDefault="000E3A68" w:rsidP="000E3A68">
      <w:pPr>
        <w:keepNext/>
        <w:tabs>
          <w:tab w:val="left" w:pos="360"/>
        </w:tabs>
        <w:rPr>
          <w:b/>
          <w:sz w:val="22"/>
          <w:szCs w:val="22"/>
          <w:lang w:val="sr-Latn-RS"/>
        </w:rPr>
      </w:pPr>
      <w:r w:rsidRPr="00EE249C">
        <w:rPr>
          <w:b/>
          <w:sz w:val="22"/>
          <w:szCs w:val="22"/>
          <w:lang w:val="sr-Latn-RS"/>
        </w:rPr>
        <w:t>B</w:t>
      </w:r>
      <w:r w:rsidRPr="00EE249C">
        <w:rPr>
          <w:b/>
          <w:sz w:val="22"/>
          <w:szCs w:val="22"/>
          <w:lang w:val="sr-Latn-RS"/>
        </w:rPr>
        <w:tab/>
        <w:t>Okrećite prsten za biranje doze dok se pokazivač doze ne poravna sa Vašom dozom.</w:t>
      </w:r>
    </w:p>
    <w:p w14:paraId="6397A1A2"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Ako odaberete previše jedinica, možete okrenuti prsten za biranje doze unazad.</w:t>
      </w:r>
    </w:p>
    <w:p w14:paraId="4B20A303"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lastRenderedPageBreak/>
        <w:t>Ako u penu nije preostalo dovoljno jedinica za Vašu dozu, prsten za biranje doze zaustaviće se na broju preostalih jedinica.</w:t>
      </w:r>
    </w:p>
    <w:p w14:paraId="3E1A77CA"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Ako ne možete odabrati cijelu propisanu dozu, podijelite je na dvije injekcije ili upotrijebite novi pen.</w:t>
      </w:r>
    </w:p>
    <w:p w14:paraId="18726816" w14:textId="77777777" w:rsidR="000E3A68" w:rsidRPr="00EE249C" w:rsidRDefault="000E3A68" w:rsidP="000E3A68">
      <w:pPr>
        <w:keepNext/>
        <w:rPr>
          <w:sz w:val="22"/>
          <w:szCs w:val="22"/>
          <w:lang w:val="sr-Latn-RS"/>
        </w:rPr>
      </w:pPr>
    </w:p>
    <w:p w14:paraId="780FD673" w14:textId="77777777" w:rsidR="000E3A68" w:rsidRPr="00EE249C" w:rsidRDefault="000E3A68" w:rsidP="000E3A68">
      <w:pPr>
        <w:jc w:val="center"/>
        <w:rPr>
          <w:sz w:val="22"/>
          <w:szCs w:val="22"/>
          <w:lang w:val="sr-Latn-RS"/>
        </w:rPr>
      </w:pP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rFonts w:eastAsia="MS Mincho"/>
          <w:noProof/>
          <w:sz w:val="22"/>
          <w:szCs w:val="22"/>
          <w:lang w:val="sr-Latn-RS"/>
        </w:rPr>
        <w:drawing>
          <wp:inline distT="0" distB="0" distL="0" distR="0" wp14:anchorId="75AB1EB4" wp14:editId="40C5E331">
            <wp:extent cx="2689860" cy="1036320"/>
            <wp:effectExtent l="0" t="0" r="0" b="0"/>
            <wp:docPr id="817742232" name="Picture 817742232" descr="4_2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_2_Touj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860" cy="1036320"/>
                    </a:xfrm>
                    <a:prstGeom prst="rect">
                      <a:avLst/>
                    </a:prstGeom>
                    <a:noFill/>
                    <a:ln>
                      <a:noFill/>
                    </a:ln>
                  </pic:spPr>
                </pic:pic>
              </a:graphicData>
            </a:graphic>
          </wp:inline>
        </w:drawing>
      </w:r>
    </w:p>
    <w:p w14:paraId="12A2FE67" w14:textId="77777777" w:rsidR="000E3A68" w:rsidRPr="00EE249C" w:rsidRDefault="000E3A68" w:rsidP="000E3A68">
      <w:pPr>
        <w:rPr>
          <w:sz w:val="22"/>
          <w:szCs w:val="22"/>
          <w:lang w:val="sr-Latn-RS"/>
        </w:rPr>
      </w:pPr>
    </w:p>
    <w:p w14:paraId="12067C61" w14:textId="77777777" w:rsidR="000E3A68" w:rsidRPr="00EE249C" w:rsidRDefault="000E3A68" w:rsidP="000E3A68">
      <w:pPr>
        <w:keepNext/>
        <w:rPr>
          <w:b/>
          <w:sz w:val="22"/>
          <w:szCs w:val="22"/>
          <w:lang w:val="sr-Latn-RS"/>
        </w:rPr>
      </w:pPr>
      <w:r w:rsidRPr="00EE249C">
        <w:rPr>
          <w:b/>
          <w:sz w:val="22"/>
          <w:szCs w:val="22"/>
          <w:lang w:val="sr-Latn-RS"/>
        </w:rPr>
        <w:t>Kako očitati prozorčić za prikaz doze</w:t>
      </w:r>
    </w:p>
    <w:p w14:paraId="1DDE493E" w14:textId="77777777" w:rsidR="000E3A68" w:rsidRPr="00EE249C" w:rsidRDefault="000E3A68" w:rsidP="000E3A68">
      <w:pPr>
        <w:keepNext/>
        <w:rPr>
          <w:sz w:val="22"/>
          <w:szCs w:val="22"/>
          <w:lang w:val="sr-Latn-RS"/>
        </w:rPr>
      </w:pPr>
    </w:p>
    <w:p w14:paraId="73AC853F" w14:textId="77777777" w:rsidR="000E3A68" w:rsidRPr="00EE249C" w:rsidRDefault="000E3A68" w:rsidP="000E3A68">
      <w:pPr>
        <w:keepNext/>
        <w:rPr>
          <w:sz w:val="22"/>
          <w:szCs w:val="22"/>
          <w:lang w:val="sr-Latn-RS"/>
        </w:rPr>
      </w:pPr>
      <w:r w:rsidRPr="00EE249C">
        <w:rPr>
          <w:sz w:val="22"/>
          <w:szCs w:val="22"/>
          <w:lang w:val="sr-Latn-RS"/>
        </w:rPr>
        <w:t>Parni brojevi su prikazani u ravni sa pokazivačem doze:</w:t>
      </w:r>
    </w:p>
    <w:p w14:paraId="3C80A4CB" w14:textId="77777777" w:rsidR="000E3A68" w:rsidRPr="00EE249C" w:rsidRDefault="000E3A68" w:rsidP="000E3A68">
      <w:pPr>
        <w:keepNext/>
        <w:rPr>
          <w:sz w:val="22"/>
          <w:szCs w:val="22"/>
          <w:lang w:val="sr-Latn-RS"/>
        </w:rPr>
      </w:pPr>
    </w:p>
    <w:p w14:paraId="2E3ED098" w14:textId="77777777" w:rsidR="000E3A68" w:rsidRPr="00EE249C" w:rsidRDefault="000E3A68" w:rsidP="000E3A68">
      <w:pPr>
        <w:jc w:val="center"/>
        <w:rPr>
          <w:sz w:val="22"/>
          <w:szCs w:val="22"/>
          <w:lang w:val="sr-Latn-RS"/>
        </w:rPr>
      </w:pPr>
      <w:r w:rsidRPr="00EE249C">
        <w:rPr>
          <w:noProof/>
          <w:sz w:val="22"/>
          <w:szCs w:val="22"/>
          <w:lang w:val="sr-Latn-RS"/>
        </w:rPr>
        <mc:AlternateContent>
          <mc:Choice Requires="wps">
            <w:drawing>
              <wp:anchor distT="0" distB="0" distL="114300" distR="114300" simplePos="0" relativeHeight="251669504" behindDoc="0" locked="0" layoutInCell="1" allowOverlap="1" wp14:anchorId="02A995C3" wp14:editId="3EE30DD7">
                <wp:simplePos x="0" y="0"/>
                <wp:positionH relativeFrom="column">
                  <wp:posOffset>2166620</wp:posOffset>
                </wp:positionH>
                <wp:positionV relativeFrom="paragraph">
                  <wp:posOffset>713105</wp:posOffset>
                </wp:positionV>
                <wp:extent cx="1409700" cy="384175"/>
                <wp:effectExtent l="444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527C" w14:textId="77777777" w:rsidR="001145D8" w:rsidRPr="009260A8" w:rsidRDefault="001145D8" w:rsidP="000E3A68">
                            <w:pPr>
                              <w:jc w:val="center"/>
                              <w:rPr>
                                <w:b/>
                                <w:bCs/>
                              </w:rPr>
                            </w:pPr>
                            <w:r w:rsidRPr="009260A8">
                              <w:rPr>
                                <w:b/>
                                <w:bCs/>
                              </w:rPr>
                              <w:t>odabrano je 30 jedinica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A995C3" id="Text Box 28" o:spid="_x0000_s1039" type="#_x0000_t202" style="position:absolute;left:0;text-align:left;margin-left:170.6pt;margin-top:56.15pt;width:111pt;height: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fO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" filled="f" stroked="f">
                <v:textbox>
                  <w:txbxContent>
                    <w:p w14:paraId="2223527C" w14:textId="77777777" w:rsidR="001145D8" w:rsidRPr="009260A8" w:rsidRDefault="001145D8" w:rsidP="000E3A68">
                      <w:pPr>
                        <w:jc w:val="center"/>
                        <w:rPr>
                          <w:b/>
                          <w:bCs/>
                        </w:rPr>
                      </w:pPr>
                      <w:proofErr w:type="gramStart"/>
                      <w:r w:rsidRPr="009260A8">
                        <w:rPr>
                          <w:b/>
                          <w:bCs/>
                        </w:rPr>
                        <w:t>odabrano</w:t>
                      </w:r>
                      <w:proofErr w:type="gramEnd"/>
                      <w:r w:rsidRPr="009260A8">
                        <w:rPr>
                          <w:b/>
                          <w:bCs/>
                        </w:rPr>
                        <w:t xml:space="preserve"> je 30 jedinica</w:t>
                      </w:r>
                    </w:p>
                  </w:txbxContent>
                </v:textbox>
              </v:shape>
            </w:pict>
          </mc:Fallback>
        </mc:AlternateContent>
      </w: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noProof/>
          <w:sz w:val="22"/>
          <w:szCs w:val="22"/>
          <w:lang w:val="sr-Latn-RS"/>
        </w:rPr>
        <w:drawing>
          <wp:inline distT="0" distB="0" distL="0" distR="0" wp14:anchorId="2796CD32" wp14:editId="5F4ACAB5">
            <wp:extent cx="769620" cy="769620"/>
            <wp:effectExtent l="0" t="0" r="0" b="0"/>
            <wp:docPr id="9" name="Picture 9" descr="4_3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_3_Touje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p w14:paraId="3AD530AF" w14:textId="77777777" w:rsidR="000E3A68" w:rsidRPr="00EE249C" w:rsidRDefault="000E3A68" w:rsidP="000E3A68">
      <w:pPr>
        <w:rPr>
          <w:sz w:val="22"/>
          <w:szCs w:val="22"/>
          <w:lang w:val="sr-Latn-RS"/>
        </w:rPr>
      </w:pPr>
    </w:p>
    <w:p w14:paraId="1FB97EC5" w14:textId="77777777" w:rsidR="000E3A68" w:rsidRPr="00EE249C" w:rsidRDefault="000E3A68" w:rsidP="000E3A68">
      <w:pPr>
        <w:rPr>
          <w:sz w:val="22"/>
          <w:szCs w:val="22"/>
          <w:lang w:val="sr-Latn-RS"/>
        </w:rPr>
      </w:pPr>
    </w:p>
    <w:p w14:paraId="2A411333" w14:textId="77777777" w:rsidR="000E3A68" w:rsidRPr="00EE249C" w:rsidRDefault="000E3A68" w:rsidP="000E3A68">
      <w:pPr>
        <w:keepNext/>
        <w:rPr>
          <w:sz w:val="22"/>
          <w:szCs w:val="22"/>
          <w:lang w:val="sr-Latn-RS"/>
        </w:rPr>
      </w:pPr>
    </w:p>
    <w:p w14:paraId="1D8A57E2" w14:textId="77777777" w:rsidR="000E3A68" w:rsidRPr="00EE249C" w:rsidRDefault="000E3A68" w:rsidP="000E3A68">
      <w:pPr>
        <w:keepNext/>
        <w:rPr>
          <w:sz w:val="22"/>
          <w:szCs w:val="22"/>
          <w:lang w:val="sr-Latn-RS"/>
        </w:rPr>
      </w:pPr>
      <w:r w:rsidRPr="00EE249C">
        <w:rPr>
          <w:sz w:val="22"/>
          <w:szCs w:val="22"/>
          <w:lang w:val="sr-Latn-RS"/>
        </w:rPr>
        <w:t>Neparni brojevi su prikazani kao linija između parnih brojeva:</w:t>
      </w:r>
    </w:p>
    <w:p w14:paraId="5F5A3019" w14:textId="77777777" w:rsidR="000E3A68" w:rsidRPr="00EE249C" w:rsidRDefault="000E3A68" w:rsidP="000E3A68">
      <w:pPr>
        <w:keepNext/>
        <w:rPr>
          <w:sz w:val="22"/>
          <w:szCs w:val="22"/>
          <w:lang w:val="sr-Latn-RS"/>
        </w:rPr>
      </w:pPr>
    </w:p>
    <w:p w14:paraId="21F4155C" w14:textId="77777777" w:rsidR="000E3A68" w:rsidRPr="00EE249C" w:rsidRDefault="000E3A68" w:rsidP="000E3A68">
      <w:pPr>
        <w:jc w:val="center"/>
        <w:rPr>
          <w:sz w:val="22"/>
          <w:szCs w:val="22"/>
          <w:lang w:val="sr-Latn-RS"/>
        </w:rPr>
      </w:pPr>
      <w:r w:rsidRPr="00EE249C">
        <w:rPr>
          <w:noProof/>
          <w:sz w:val="22"/>
          <w:szCs w:val="22"/>
          <w:lang w:val="sr-Latn-RS"/>
        </w:rPr>
        <mc:AlternateContent>
          <mc:Choice Requires="wps">
            <w:drawing>
              <wp:anchor distT="0" distB="0" distL="114300" distR="114300" simplePos="0" relativeHeight="251670528" behindDoc="0" locked="0" layoutInCell="1" allowOverlap="1" wp14:anchorId="534F6FE6" wp14:editId="2984A4D8">
                <wp:simplePos x="0" y="0"/>
                <wp:positionH relativeFrom="column">
                  <wp:posOffset>2166620</wp:posOffset>
                </wp:positionH>
                <wp:positionV relativeFrom="paragraph">
                  <wp:posOffset>749300</wp:posOffset>
                </wp:positionV>
                <wp:extent cx="1409700" cy="366395"/>
                <wp:effectExtent l="4445"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95B6" w14:textId="77777777" w:rsidR="001145D8" w:rsidRPr="009260A8" w:rsidRDefault="001145D8" w:rsidP="000E3A68">
                            <w:pPr>
                              <w:jc w:val="center"/>
                              <w:rPr>
                                <w:b/>
                                <w:bCs/>
                              </w:rPr>
                            </w:pPr>
                            <w:r w:rsidRPr="009260A8">
                              <w:rPr>
                                <w:b/>
                                <w:bCs/>
                              </w:rPr>
                              <w:t>odabrano je 29 jedinica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4F6FE6" id="Text Box 27" o:spid="_x0000_s1040" type="#_x0000_t202" style="position:absolute;left:0;text-align:left;margin-left:170.6pt;margin-top:59pt;width:111pt;height:2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nF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" filled="f" stroked="f">
                <v:textbox>
                  <w:txbxContent>
                    <w:p w14:paraId="2BC395B6" w14:textId="77777777" w:rsidR="001145D8" w:rsidRPr="009260A8" w:rsidRDefault="001145D8" w:rsidP="000E3A68">
                      <w:pPr>
                        <w:jc w:val="center"/>
                        <w:rPr>
                          <w:b/>
                          <w:bCs/>
                        </w:rPr>
                      </w:pPr>
                      <w:proofErr w:type="gramStart"/>
                      <w:r w:rsidRPr="009260A8">
                        <w:rPr>
                          <w:b/>
                          <w:bCs/>
                        </w:rPr>
                        <w:t>odabrano</w:t>
                      </w:r>
                      <w:proofErr w:type="gramEnd"/>
                      <w:r w:rsidRPr="009260A8">
                        <w:rPr>
                          <w:b/>
                          <w:bCs/>
                        </w:rPr>
                        <w:t xml:space="preserve"> je 29 jedinica</w:t>
                      </w:r>
                    </w:p>
                  </w:txbxContent>
                </v:textbox>
              </v:shape>
            </w:pict>
          </mc:Fallback>
        </mc:AlternateContent>
      </w: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noProof/>
          <w:sz w:val="22"/>
          <w:szCs w:val="22"/>
          <w:lang w:val="sr-Latn-RS"/>
        </w:rPr>
        <w:drawing>
          <wp:inline distT="0" distB="0" distL="0" distR="0" wp14:anchorId="60B4C796" wp14:editId="1259AC86">
            <wp:extent cx="784860" cy="792480"/>
            <wp:effectExtent l="0" t="0" r="0" b="7620"/>
            <wp:docPr id="8" name="Picture 8" descr="4_4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_4_Touje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4860" cy="792480"/>
                    </a:xfrm>
                    <a:prstGeom prst="rect">
                      <a:avLst/>
                    </a:prstGeom>
                    <a:noFill/>
                    <a:ln>
                      <a:noFill/>
                    </a:ln>
                  </pic:spPr>
                </pic:pic>
              </a:graphicData>
            </a:graphic>
          </wp:inline>
        </w:drawing>
      </w:r>
    </w:p>
    <w:p w14:paraId="2BE441F1" w14:textId="77777777" w:rsidR="000E3A68" w:rsidRPr="00EE249C" w:rsidRDefault="000E3A68" w:rsidP="000E3A68">
      <w:pPr>
        <w:rPr>
          <w:sz w:val="22"/>
          <w:szCs w:val="22"/>
          <w:lang w:val="sr-Latn-RS"/>
        </w:rPr>
      </w:pPr>
    </w:p>
    <w:p w14:paraId="6EC27405" w14:textId="77777777" w:rsidR="000E3A68" w:rsidRPr="00EE249C" w:rsidRDefault="000E3A68" w:rsidP="000E3A68">
      <w:pPr>
        <w:rPr>
          <w:sz w:val="22"/>
          <w:szCs w:val="22"/>
          <w:lang w:val="sr-Latn-RS"/>
        </w:rPr>
      </w:pPr>
    </w:p>
    <w:p w14:paraId="34E9C9DF" w14:textId="77777777" w:rsidR="000E3A68" w:rsidRPr="00EE249C" w:rsidRDefault="000E3A68" w:rsidP="000E3A68">
      <w:pPr>
        <w:keepNext/>
        <w:ind w:firstLine="360"/>
        <w:rPr>
          <w:b/>
          <w:sz w:val="22"/>
          <w:szCs w:val="22"/>
          <w:lang w:val="sr-Latn-RS"/>
        </w:rPr>
      </w:pPr>
      <w:r w:rsidRPr="00EE249C">
        <w:rPr>
          <w:noProof/>
          <w:sz w:val="22"/>
          <w:szCs w:val="22"/>
          <w:lang w:val="sr-Latn-RS"/>
        </w:rPr>
        <w:drawing>
          <wp:anchor distT="0" distB="0" distL="114300" distR="114300" simplePos="0" relativeHeight="251678720" behindDoc="0" locked="0" layoutInCell="1" allowOverlap="1" wp14:anchorId="153C3ACB" wp14:editId="42A8345E">
            <wp:simplePos x="0" y="0"/>
            <wp:positionH relativeFrom="column">
              <wp:posOffset>-5715</wp:posOffset>
            </wp:positionH>
            <wp:positionV relativeFrom="paragraph">
              <wp:posOffset>5715</wp:posOffset>
            </wp:positionV>
            <wp:extent cx="161925" cy="161925"/>
            <wp:effectExtent l="0" t="0" r="9525" b="9525"/>
            <wp:wrapNone/>
            <wp:docPr id="26" name="Picture 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b/>
          <w:sz w:val="22"/>
          <w:szCs w:val="22"/>
          <w:lang w:val="sr-Latn-RS"/>
        </w:rPr>
        <w:t>Jedinice insulina u penu sa uloškom</w:t>
      </w:r>
    </w:p>
    <w:p w14:paraId="07F232C7" w14:textId="4CA29AF9" w:rsidR="000E3A68" w:rsidRPr="00EE249C" w:rsidRDefault="000E3A68" w:rsidP="000E3A68">
      <w:pPr>
        <w:numPr>
          <w:ilvl w:val="0"/>
          <w:numId w:val="41"/>
        </w:numPr>
        <w:tabs>
          <w:tab w:val="left" w:pos="284"/>
        </w:tabs>
        <w:spacing w:line="260" w:lineRule="exact"/>
        <w:ind w:left="810" w:hanging="450"/>
        <w:jc w:val="both"/>
        <w:rPr>
          <w:sz w:val="22"/>
          <w:szCs w:val="22"/>
          <w:lang w:val="sr-Latn-RS"/>
        </w:rPr>
      </w:pPr>
      <w:r w:rsidRPr="00EE249C">
        <w:rPr>
          <w:sz w:val="22"/>
          <w:szCs w:val="22"/>
          <w:lang w:val="sr-Latn-RS"/>
        </w:rPr>
        <w:t>Vaš pen sadrži ukupno 450 jedinica insulina. Možete odabrati doze od 1 do 80 jedinica, odmjeravanjem u koracima od 1 jedinice. Jedan pen sadrži više od jedne doze.</w:t>
      </w:r>
    </w:p>
    <w:p w14:paraId="7192A9B2" w14:textId="77777777" w:rsidR="000E3A68" w:rsidRPr="00EE249C" w:rsidRDefault="000E3A68" w:rsidP="000E3A68">
      <w:pPr>
        <w:numPr>
          <w:ilvl w:val="0"/>
          <w:numId w:val="41"/>
        </w:numPr>
        <w:tabs>
          <w:tab w:val="left" w:pos="284"/>
        </w:tabs>
        <w:spacing w:line="260" w:lineRule="exact"/>
        <w:ind w:left="810" w:hanging="450"/>
        <w:jc w:val="both"/>
        <w:rPr>
          <w:sz w:val="22"/>
          <w:szCs w:val="22"/>
          <w:lang w:val="sr-Latn-RS"/>
        </w:rPr>
      </w:pPr>
      <w:r w:rsidRPr="00EE249C">
        <w:rPr>
          <w:sz w:val="22"/>
          <w:szCs w:val="22"/>
          <w:lang w:val="sr-Latn-RS"/>
        </w:rPr>
        <w:t>Možete vidjeti koliko je približno jedinica insulina preostalo ako pogledate gdje se na skali insulina nalazi klip.</w:t>
      </w:r>
    </w:p>
    <w:p w14:paraId="228514B7" w14:textId="77777777" w:rsidR="000E3A68" w:rsidRPr="00EE249C" w:rsidRDefault="000E3A68" w:rsidP="000E3A68">
      <w:pPr>
        <w:rPr>
          <w:sz w:val="22"/>
          <w:szCs w:val="22"/>
          <w:lang w:val="sr-Latn-RS"/>
        </w:rPr>
      </w:pPr>
    </w:p>
    <w:p w14:paraId="66787E7B" w14:textId="77777777" w:rsidR="000E3A68" w:rsidRPr="00EE249C" w:rsidRDefault="000E3A68" w:rsidP="000E3A68">
      <w:pPr>
        <w:rPr>
          <w:sz w:val="22"/>
          <w:szCs w:val="22"/>
          <w:lang w:val="sr-Latn-RS"/>
        </w:rPr>
      </w:pPr>
    </w:p>
    <w:p w14:paraId="379911E5" w14:textId="77777777" w:rsidR="000E3A68" w:rsidRPr="00EE249C" w:rsidRDefault="000E3A68" w:rsidP="000E3A68">
      <w:pPr>
        <w:keepNext/>
        <w:rPr>
          <w:b/>
          <w:bCs/>
          <w:sz w:val="22"/>
          <w:szCs w:val="22"/>
          <w:lang w:val="sr-Latn-RS"/>
        </w:rPr>
      </w:pPr>
      <w:r w:rsidRPr="00EE249C">
        <w:rPr>
          <w:b/>
          <w:bCs/>
          <w:sz w:val="22"/>
          <w:szCs w:val="22"/>
          <w:lang w:val="sr-Latn-RS"/>
        </w:rPr>
        <w:t>5. KORAK: Injicirajte dozu</w:t>
      </w:r>
    </w:p>
    <w:p w14:paraId="06505689" w14:textId="77777777" w:rsidR="000E3A68" w:rsidRPr="00EE249C" w:rsidRDefault="000E3A68" w:rsidP="000E3A68">
      <w:pPr>
        <w:keepNext/>
        <w:rPr>
          <w:sz w:val="22"/>
          <w:szCs w:val="22"/>
          <w:lang w:val="sr-Latn-RS"/>
        </w:rPr>
      </w:pPr>
      <w:r w:rsidRPr="00EE249C">
        <w:rPr>
          <w:noProof/>
          <w:sz w:val="22"/>
          <w:szCs w:val="22"/>
          <w:lang w:val="sr-Latn-RS"/>
        </w:rPr>
        <w:drawing>
          <wp:anchor distT="0" distB="0" distL="114300" distR="114300" simplePos="0" relativeHeight="251680768" behindDoc="0" locked="0" layoutInCell="1" allowOverlap="1" wp14:anchorId="49EDE3F2" wp14:editId="26C6EC92">
            <wp:simplePos x="0" y="0"/>
            <wp:positionH relativeFrom="column">
              <wp:posOffset>-62865</wp:posOffset>
            </wp:positionH>
            <wp:positionV relativeFrom="paragraph">
              <wp:posOffset>140335</wp:posOffset>
            </wp:positionV>
            <wp:extent cx="219075" cy="257175"/>
            <wp:effectExtent l="0" t="0" r="9525" b="9525"/>
            <wp:wrapNone/>
            <wp:docPr id="25" name="Picture 25"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o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47F2A" w14:textId="77777777" w:rsidR="000E3A68" w:rsidRPr="00EE249C" w:rsidRDefault="000E3A68" w:rsidP="000E3A68">
      <w:pPr>
        <w:ind w:left="360"/>
        <w:rPr>
          <w:sz w:val="22"/>
          <w:szCs w:val="22"/>
          <w:lang w:val="sr-Latn-RS"/>
        </w:rPr>
      </w:pPr>
      <w:r w:rsidRPr="00EE249C">
        <w:rPr>
          <w:noProof/>
          <w:sz w:val="22"/>
          <w:szCs w:val="22"/>
          <w:lang w:val="sr-Latn-RS"/>
        </w:rPr>
        <w:drawing>
          <wp:anchor distT="0" distB="0" distL="114300" distR="114300" simplePos="0" relativeHeight="251679744" behindDoc="0" locked="0" layoutInCell="1" allowOverlap="1" wp14:anchorId="526AE23B" wp14:editId="6975C2BB">
            <wp:simplePos x="0" y="0"/>
            <wp:positionH relativeFrom="column">
              <wp:posOffset>2098675</wp:posOffset>
            </wp:positionH>
            <wp:positionV relativeFrom="paragraph">
              <wp:posOffset>179705</wp:posOffset>
            </wp:positionV>
            <wp:extent cx="161925" cy="161925"/>
            <wp:effectExtent l="0" t="0" r="9525" b="9525"/>
            <wp:wrapNone/>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noProof/>
          <w:sz w:val="22"/>
          <w:szCs w:val="22"/>
          <w:lang w:val="sr-Latn-RS" w:eastAsia="zh-CN"/>
        </w:rPr>
        <w:t>Ako Vam je teško da pritisnete dugme za injiciranje, nemojte ga pritiskati na silu jer biste mogli da polomite pen. Pogledajte dio        u nastavku za pomoć</w:t>
      </w:r>
      <w:r w:rsidRPr="00EE249C">
        <w:rPr>
          <w:sz w:val="22"/>
          <w:szCs w:val="22"/>
          <w:lang w:val="sr-Latn-RS"/>
        </w:rPr>
        <w:t>.</w:t>
      </w:r>
    </w:p>
    <w:p w14:paraId="545F4D57" w14:textId="77777777" w:rsidR="000E3A68" w:rsidRPr="00EE249C" w:rsidRDefault="000E3A68" w:rsidP="000E3A68">
      <w:pPr>
        <w:rPr>
          <w:sz w:val="22"/>
          <w:szCs w:val="22"/>
          <w:lang w:val="sr-Latn-RS"/>
        </w:rPr>
      </w:pPr>
    </w:p>
    <w:p w14:paraId="6726EFB3" w14:textId="77777777" w:rsidR="000E3A68" w:rsidRPr="00EE249C" w:rsidRDefault="000E3A68" w:rsidP="000E3A68">
      <w:pPr>
        <w:keepNext/>
        <w:tabs>
          <w:tab w:val="left" w:pos="360"/>
        </w:tabs>
        <w:rPr>
          <w:b/>
          <w:sz w:val="22"/>
          <w:szCs w:val="22"/>
          <w:lang w:val="sr-Latn-RS"/>
        </w:rPr>
      </w:pPr>
      <w:r w:rsidRPr="00EE249C">
        <w:rPr>
          <w:b/>
          <w:sz w:val="22"/>
          <w:szCs w:val="22"/>
          <w:lang w:val="sr-Latn-RS"/>
        </w:rPr>
        <w:lastRenderedPageBreak/>
        <w:t>A</w:t>
      </w:r>
      <w:r w:rsidRPr="00EE249C">
        <w:rPr>
          <w:b/>
          <w:color w:val="0000FF"/>
          <w:sz w:val="22"/>
          <w:szCs w:val="22"/>
          <w:lang w:val="sr-Latn-RS"/>
        </w:rPr>
        <w:t xml:space="preserve"> </w:t>
      </w:r>
      <w:r w:rsidRPr="00EE249C">
        <w:rPr>
          <w:b/>
          <w:sz w:val="22"/>
          <w:szCs w:val="22"/>
          <w:lang w:val="sr-Latn-RS"/>
        </w:rPr>
        <w:tab/>
        <w:t xml:space="preserve">Odaberite mjesto za injiciranje kako je prikazano u nastavku </w:t>
      </w:r>
    </w:p>
    <w:p w14:paraId="5BC691D9" w14:textId="77777777" w:rsidR="000E3A68" w:rsidRPr="00EE249C" w:rsidRDefault="000E3A68" w:rsidP="000E3A68">
      <w:pPr>
        <w:keepNext/>
        <w:rPr>
          <w:sz w:val="22"/>
          <w:szCs w:val="22"/>
          <w:lang w:val="sr-Latn-RS"/>
        </w:rPr>
      </w:pPr>
    </w:p>
    <w:p w14:paraId="6BD61A48" w14:textId="77777777" w:rsidR="000E3A68" w:rsidRPr="00EE249C" w:rsidRDefault="000E3A68" w:rsidP="000E3A68">
      <w:pPr>
        <w:keepNext/>
        <w:tabs>
          <w:tab w:val="left" w:pos="360"/>
        </w:tabs>
        <w:rPr>
          <w:b/>
          <w:sz w:val="22"/>
          <w:szCs w:val="22"/>
          <w:lang w:val="sr-Latn-RS"/>
        </w:rPr>
      </w:pPr>
      <w:r w:rsidRPr="00EE249C">
        <w:rPr>
          <w:b/>
          <w:sz w:val="22"/>
          <w:szCs w:val="22"/>
          <w:lang w:val="sr-Latn-RS"/>
        </w:rPr>
        <w:t>B</w:t>
      </w:r>
      <w:r w:rsidRPr="00EE249C">
        <w:rPr>
          <w:b/>
          <w:sz w:val="22"/>
          <w:szCs w:val="22"/>
          <w:lang w:val="sr-Latn-RS"/>
        </w:rPr>
        <w:tab/>
        <w:t>Ubodite iglu u kožu na način koji su Vam pokazali Vaš ljekar, farmaceut ili medicinska sestra.</w:t>
      </w:r>
    </w:p>
    <w:p w14:paraId="0FBB1DF1" w14:textId="77777777" w:rsidR="000E3A68" w:rsidRPr="00EE249C" w:rsidRDefault="000E3A68" w:rsidP="000E3A68">
      <w:pPr>
        <w:keepNext/>
        <w:numPr>
          <w:ilvl w:val="0"/>
          <w:numId w:val="41"/>
        </w:numPr>
        <w:tabs>
          <w:tab w:val="left" w:pos="284"/>
        </w:tabs>
        <w:spacing w:line="260" w:lineRule="exact"/>
        <w:jc w:val="both"/>
        <w:rPr>
          <w:sz w:val="22"/>
          <w:szCs w:val="22"/>
          <w:lang w:val="sr-Latn-RS"/>
        </w:rPr>
      </w:pPr>
      <w:r w:rsidRPr="00EE249C">
        <w:rPr>
          <w:sz w:val="22"/>
          <w:szCs w:val="22"/>
          <w:lang w:val="sr-Latn-RS"/>
        </w:rPr>
        <w:t>Nemojte još dirati dugme za injiciranje.</w:t>
      </w:r>
    </w:p>
    <w:p w14:paraId="18785BAD" w14:textId="77777777" w:rsidR="000E3A68" w:rsidRPr="00EE249C" w:rsidRDefault="000E3A68" w:rsidP="000E3A68">
      <w:pPr>
        <w:keepNext/>
        <w:rPr>
          <w:sz w:val="22"/>
          <w:szCs w:val="22"/>
          <w:lang w:val="sr-Latn-RS"/>
        </w:rPr>
      </w:pPr>
    </w:p>
    <w:p w14:paraId="5C61CD5E" w14:textId="77777777" w:rsidR="000E3A68" w:rsidRPr="00EE249C" w:rsidRDefault="000E3A68" w:rsidP="000E3A68">
      <w:pPr>
        <w:jc w:val="center"/>
        <w:rPr>
          <w:sz w:val="22"/>
          <w:szCs w:val="22"/>
          <w:lang w:val="sr-Latn-RS"/>
        </w:rPr>
      </w:pP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noProof/>
          <w:sz w:val="22"/>
          <w:szCs w:val="22"/>
          <w:lang w:val="sr-Latn-RS"/>
        </w:rPr>
        <w:drawing>
          <wp:inline distT="0" distB="0" distL="0" distR="0" wp14:anchorId="65BC5CD8" wp14:editId="0642AD4E">
            <wp:extent cx="4030980" cy="1112520"/>
            <wp:effectExtent l="0" t="0" r="7620" b="0"/>
            <wp:docPr id="7" name="Picture 7" descr="5_1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_1_Touje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0980" cy="1112520"/>
                    </a:xfrm>
                    <a:prstGeom prst="rect">
                      <a:avLst/>
                    </a:prstGeom>
                    <a:noFill/>
                    <a:ln>
                      <a:noFill/>
                    </a:ln>
                  </pic:spPr>
                </pic:pic>
              </a:graphicData>
            </a:graphic>
          </wp:inline>
        </w:drawing>
      </w:r>
    </w:p>
    <w:p w14:paraId="2F1080F7" w14:textId="77777777" w:rsidR="000E3A68" w:rsidRPr="00EE249C" w:rsidRDefault="000E3A68" w:rsidP="000E3A68">
      <w:pPr>
        <w:rPr>
          <w:sz w:val="22"/>
          <w:szCs w:val="22"/>
          <w:lang w:val="sr-Latn-RS"/>
        </w:rPr>
      </w:pPr>
    </w:p>
    <w:p w14:paraId="27305A33" w14:textId="77777777" w:rsidR="000E3A68" w:rsidRPr="00EE249C" w:rsidRDefault="000E3A68" w:rsidP="000E3A68">
      <w:pPr>
        <w:keepNext/>
        <w:tabs>
          <w:tab w:val="left" w:pos="360"/>
        </w:tabs>
        <w:ind w:left="360" w:hanging="360"/>
        <w:rPr>
          <w:b/>
          <w:sz w:val="22"/>
          <w:szCs w:val="22"/>
          <w:lang w:val="sr-Latn-RS"/>
        </w:rPr>
      </w:pPr>
    </w:p>
    <w:p w14:paraId="05012189" w14:textId="77777777" w:rsidR="000E3A68" w:rsidRPr="00EE249C" w:rsidRDefault="000E3A68" w:rsidP="000E3A68">
      <w:pPr>
        <w:keepNext/>
        <w:tabs>
          <w:tab w:val="left" w:pos="360"/>
        </w:tabs>
        <w:ind w:left="360" w:hanging="360"/>
        <w:rPr>
          <w:b/>
          <w:sz w:val="22"/>
          <w:szCs w:val="22"/>
          <w:lang w:val="sr-Latn-RS"/>
        </w:rPr>
      </w:pPr>
      <w:r w:rsidRPr="00EE249C">
        <w:rPr>
          <w:b/>
          <w:sz w:val="22"/>
          <w:szCs w:val="22"/>
          <w:lang w:val="sr-Latn-RS"/>
        </w:rPr>
        <w:t>C</w:t>
      </w:r>
      <w:r w:rsidRPr="00EE249C">
        <w:rPr>
          <w:b/>
          <w:sz w:val="22"/>
          <w:szCs w:val="22"/>
          <w:lang w:val="sr-Latn-RS"/>
        </w:rPr>
        <w:tab/>
        <w:t>Postavite palac na dugme za injiciranje. Zatim ga pritisnite do kraja i držite pritisnutim.</w:t>
      </w:r>
    </w:p>
    <w:p w14:paraId="1770316E" w14:textId="77777777" w:rsidR="000E3A68" w:rsidRPr="00EE249C" w:rsidRDefault="000E3A68" w:rsidP="000E3A68">
      <w:pPr>
        <w:keepNext/>
        <w:numPr>
          <w:ilvl w:val="0"/>
          <w:numId w:val="41"/>
        </w:numPr>
        <w:tabs>
          <w:tab w:val="left" w:pos="284"/>
        </w:tabs>
        <w:spacing w:line="260" w:lineRule="exact"/>
        <w:jc w:val="both"/>
        <w:rPr>
          <w:sz w:val="22"/>
          <w:szCs w:val="22"/>
          <w:lang w:val="sr-Latn-RS"/>
        </w:rPr>
      </w:pPr>
      <w:r w:rsidRPr="00EE249C">
        <w:rPr>
          <w:sz w:val="22"/>
          <w:szCs w:val="22"/>
          <w:lang w:val="sr-Latn-RS"/>
        </w:rPr>
        <w:t>Nemojte pritiskati dugme držeći palac pod uglom – Vaš palac bi mogao da spriječi okretanje prstena za biranje doze.</w:t>
      </w:r>
    </w:p>
    <w:p w14:paraId="46250654" w14:textId="77777777" w:rsidR="000E3A68" w:rsidRPr="00EE249C" w:rsidRDefault="000E3A68" w:rsidP="000E3A68">
      <w:pPr>
        <w:keepNext/>
        <w:rPr>
          <w:sz w:val="22"/>
          <w:szCs w:val="22"/>
          <w:lang w:val="sr-Latn-RS"/>
        </w:rPr>
      </w:pPr>
    </w:p>
    <w:p w14:paraId="1570954B" w14:textId="77777777" w:rsidR="000E3A68" w:rsidRPr="00EE249C" w:rsidRDefault="000E3A68" w:rsidP="000E3A68">
      <w:pPr>
        <w:jc w:val="center"/>
        <w:rPr>
          <w:sz w:val="22"/>
          <w:szCs w:val="22"/>
          <w:lang w:val="sr-Latn-RS"/>
        </w:rPr>
      </w:pP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rFonts w:eastAsia="MS Mincho"/>
          <w:noProof/>
          <w:sz w:val="22"/>
          <w:szCs w:val="22"/>
          <w:lang w:val="sr-Latn-RS"/>
        </w:rPr>
        <w:drawing>
          <wp:inline distT="0" distB="0" distL="0" distR="0" wp14:anchorId="46FF2CDA" wp14:editId="466884C8">
            <wp:extent cx="2979420" cy="1714500"/>
            <wp:effectExtent l="0" t="0" r="0" b="0"/>
            <wp:docPr id="6" name="Picture 6" descr="5_2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_2_Touje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9420" cy="1714500"/>
                    </a:xfrm>
                    <a:prstGeom prst="rect">
                      <a:avLst/>
                    </a:prstGeom>
                    <a:noFill/>
                    <a:ln>
                      <a:noFill/>
                    </a:ln>
                  </pic:spPr>
                </pic:pic>
              </a:graphicData>
            </a:graphic>
          </wp:inline>
        </w:drawing>
      </w:r>
    </w:p>
    <w:p w14:paraId="1B1C0A62" w14:textId="77777777" w:rsidR="000E3A68" w:rsidRPr="00EE249C" w:rsidRDefault="000E3A68" w:rsidP="000E3A68">
      <w:pPr>
        <w:rPr>
          <w:sz w:val="22"/>
          <w:szCs w:val="22"/>
          <w:lang w:val="sr-Latn-RS"/>
        </w:rPr>
      </w:pPr>
    </w:p>
    <w:p w14:paraId="1DC7048E" w14:textId="77777777" w:rsidR="000E3A68" w:rsidRPr="00EE249C" w:rsidRDefault="000E3A68" w:rsidP="000E3A68">
      <w:pPr>
        <w:keepNext/>
        <w:tabs>
          <w:tab w:val="left" w:pos="360"/>
        </w:tabs>
        <w:rPr>
          <w:b/>
          <w:sz w:val="22"/>
          <w:szCs w:val="22"/>
          <w:lang w:val="sr-Latn-RS"/>
        </w:rPr>
      </w:pPr>
      <w:r w:rsidRPr="00EE249C">
        <w:rPr>
          <w:b/>
          <w:sz w:val="22"/>
          <w:szCs w:val="22"/>
          <w:lang w:val="sr-Latn-RS"/>
        </w:rPr>
        <w:t>D</w:t>
      </w:r>
      <w:r w:rsidRPr="00EE249C">
        <w:rPr>
          <w:b/>
          <w:color w:val="0000FF"/>
          <w:sz w:val="22"/>
          <w:szCs w:val="22"/>
          <w:lang w:val="sr-Latn-RS"/>
        </w:rPr>
        <w:tab/>
      </w:r>
      <w:r w:rsidRPr="00EE249C">
        <w:rPr>
          <w:b/>
          <w:sz w:val="22"/>
          <w:szCs w:val="22"/>
          <w:lang w:val="sr-Latn-RS"/>
        </w:rPr>
        <w:t>Držite pritisnuto dugme za injiciranje. Kada u prozorčiću za prikaz doze vidite "0", polako brojite do 5.</w:t>
      </w:r>
    </w:p>
    <w:p w14:paraId="770682D7" w14:textId="77777777" w:rsidR="000E3A68" w:rsidRPr="00EE249C" w:rsidRDefault="000E3A68" w:rsidP="000E3A68">
      <w:pPr>
        <w:keepNext/>
        <w:numPr>
          <w:ilvl w:val="0"/>
          <w:numId w:val="41"/>
        </w:numPr>
        <w:tabs>
          <w:tab w:val="left" w:pos="284"/>
        </w:tabs>
        <w:spacing w:line="260" w:lineRule="exact"/>
        <w:jc w:val="both"/>
        <w:rPr>
          <w:sz w:val="22"/>
          <w:szCs w:val="22"/>
          <w:lang w:val="sr-Latn-RS"/>
        </w:rPr>
      </w:pPr>
      <w:r w:rsidRPr="00EE249C">
        <w:rPr>
          <w:sz w:val="22"/>
          <w:szCs w:val="22"/>
          <w:lang w:val="sr-Latn-RS"/>
        </w:rPr>
        <w:t>Tako ćete biti sigurni da ste injicirali cijelu dozu.</w:t>
      </w:r>
    </w:p>
    <w:p w14:paraId="4FD66857" w14:textId="77777777" w:rsidR="000E3A68" w:rsidRPr="00EE249C" w:rsidRDefault="000E3A68" w:rsidP="000E3A68">
      <w:pPr>
        <w:jc w:val="center"/>
        <w:rPr>
          <w:sz w:val="22"/>
          <w:szCs w:val="22"/>
          <w:lang w:val="sr-Latn-RS"/>
        </w:rPr>
      </w:pPr>
      <w:r w:rsidRPr="00EE249C">
        <w:rPr>
          <w:rFonts w:eastAsia="MS Mincho"/>
          <w:noProof/>
          <w:sz w:val="22"/>
          <w:szCs w:val="22"/>
          <w:lang w:val="sr-Latn-RS"/>
        </w:rPr>
        <w:drawing>
          <wp:inline distT="0" distB="0" distL="0" distR="0" wp14:anchorId="32BAC17A" wp14:editId="419D3079">
            <wp:extent cx="2697480" cy="1173480"/>
            <wp:effectExtent l="0" t="0" r="7620" b="7620"/>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7480" cy="1173480"/>
                    </a:xfrm>
                    <a:prstGeom prst="rect">
                      <a:avLst/>
                    </a:prstGeom>
                    <a:noFill/>
                    <a:ln>
                      <a:noFill/>
                    </a:ln>
                  </pic:spPr>
                </pic:pic>
              </a:graphicData>
            </a:graphic>
          </wp:inline>
        </w:drawing>
      </w:r>
    </w:p>
    <w:p w14:paraId="6F6DC3B8" w14:textId="77777777" w:rsidR="000E3A68" w:rsidRPr="00EE249C" w:rsidRDefault="000E3A68" w:rsidP="000E3A68">
      <w:pPr>
        <w:rPr>
          <w:sz w:val="22"/>
          <w:szCs w:val="22"/>
          <w:lang w:val="sr-Latn-RS"/>
        </w:rPr>
      </w:pPr>
    </w:p>
    <w:p w14:paraId="60FA5C2F" w14:textId="77777777" w:rsidR="000E3A68" w:rsidRPr="00EE249C" w:rsidRDefault="000E3A68" w:rsidP="000E3A68">
      <w:pPr>
        <w:tabs>
          <w:tab w:val="left" w:pos="360"/>
        </w:tabs>
        <w:rPr>
          <w:b/>
          <w:sz w:val="22"/>
          <w:szCs w:val="22"/>
          <w:lang w:val="sr-Latn-RS"/>
        </w:rPr>
      </w:pPr>
      <w:r w:rsidRPr="00EE249C">
        <w:rPr>
          <w:b/>
          <w:sz w:val="22"/>
          <w:szCs w:val="22"/>
          <w:lang w:val="sr-Latn-RS"/>
        </w:rPr>
        <w:t>E</w:t>
      </w:r>
      <w:r w:rsidRPr="00EE249C">
        <w:rPr>
          <w:b/>
          <w:sz w:val="22"/>
          <w:szCs w:val="22"/>
          <w:lang w:val="sr-Latn-RS"/>
        </w:rPr>
        <w:tab/>
        <w:t>Nakon što ste dok držite pritisnuto dugme polako izbrojali do 5, otpustite dugme za injiciranje. Zatim izvadite iglu iz kože.</w:t>
      </w:r>
    </w:p>
    <w:p w14:paraId="7FAF581A" w14:textId="77777777" w:rsidR="000E3A68" w:rsidRPr="00EE249C" w:rsidRDefault="000E3A68" w:rsidP="000E3A68">
      <w:pPr>
        <w:rPr>
          <w:sz w:val="22"/>
          <w:szCs w:val="22"/>
          <w:lang w:val="sr-Latn-RS"/>
        </w:rPr>
      </w:pPr>
    </w:p>
    <w:p w14:paraId="04D3E645" w14:textId="77777777" w:rsidR="000E3A68" w:rsidRPr="00EE249C" w:rsidRDefault="000E3A68" w:rsidP="000E3A68">
      <w:pPr>
        <w:rPr>
          <w:sz w:val="22"/>
          <w:szCs w:val="22"/>
          <w:lang w:val="sr-Latn-RS"/>
        </w:rPr>
      </w:pPr>
    </w:p>
    <w:p w14:paraId="50358C41" w14:textId="77777777" w:rsidR="000E3A68" w:rsidRPr="00EE249C" w:rsidRDefault="000E3A68" w:rsidP="000E3A68">
      <w:pPr>
        <w:keepNext/>
        <w:ind w:firstLine="360"/>
        <w:rPr>
          <w:b/>
          <w:sz w:val="22"/>
          <w:szCs w:val="22"/>
          <w:lang w:val="sr-Latn-RS"/>
        </w:rPr>
      </w:pPr>
      <w:r w:rsidRPr="00EE249C">
        <w:rPr>
          <w:b/>
          <w:noProof/>
          <w:sz w:val="22"/>
          <w:szCs w:val="22"/>
          <w:lang w:val="sr-Latn-RS"/>
        </w:rPr>
        <w:drawing>
          <wp:anchor distT="0" distB="0" distL="114300" distR="114300" simplePos="0" relativeHeight="251681792" behindDoc="0" locked="0" layoutInCell="1" allowOverlap="1" wp14:anchorId="465972EA" wp14:editId="709A567E">
            <wp:simplePos x="0" y="0"/>
            <wp:positionH relativeFrom="column">
              <wp:posOffset>13335</wp:posOffset>
            </wp:positionH>
            <wp:positionV relativeFrom="paragraph">
              <wp:posOffset>10795</wp:posOffset>
            </wp:positionV>
            <wp:extent cx="161925" cy="161925"/>
            <wp:effectExtent l="0" t="0" r="9525" b="9525"/>
            <wp:wrapNone/>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b/>
          <w:noProof/>
          <w:sz w:val="22"/>
          <w:szCs w:val="22"/>
          <w:lang w:val="sr-Latn-RS" w:eastAsia="zh-CN"/>
        </w:rPr>
        <w:t>Ako Vam je teško da pritisnete dugme za injiciranje</w:t>
      </w:r>
      <w:r w:rsidRPr="00EE249C">
        <w:rPr>
          <w:b/>
          <w:sz w:val="22"/>
          <w:szCs w:val="22"/>
          <w:lang w:val="sr-Latn-RS"/>
        </w:rPr>
        <w:t>:</w:t>
      </w:r>
    </w:p>
    <w:p w14:paraId="31527361" w14:textId="146613D9" w:rsidR="000E3A68" w:rsidRPr="00EE249C" w:rsidRDefault="000E3A68" w:rsidP="000E3A68">
      <w:pPr>
        <w:numPr>
          <w:ilvl w:val="0"/>
          <w:numId w:val="41"/>
        </w:numPr>
        <w:tabs>
          <w:tab w:val="left" w:pos="284"/>
        </w:tabs>
        <w:spacing w:line="260" w:lineRule="exact"/>
        <w:ind w:left="810" w:hanging="450"/>
        <w:jc w:val="both"/>
        <w:rPr>
          <w:sz w:val="22"/>
          <w:szCs w:val="22"/>
          <w:lang w:val="sr-Latn-RS"/>
        </w:rPr>
      </w:pPr>
      <w:r w:rsidRPr="00EE249C">
        <w:rPr>
          <w:sz w:val="22"/>
          <w:szCs w:val="22"/>
          <w:lang w:val="sr-Latn-RS"/>
        </w:rPr>
        <w:t>Zamijenite iglu (pogledajte 6. KORAK i 2. KORAK), a zatim napravite test bezbjednosti (pogledajte 3. KORAK).</w:t>
      </w:r>
    </w:p>
    <w:p w14:paraId="43211AF1"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Ako Vam je i dalje teško da pritisnete dugme, uzmite novi pen.</w:t>
      </w:r>
    </w:p>
    <w:p w14:paraId="68136D0F"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Nikada nemojte špricem izvlačiti insulin iz pena.</w:t>
      </w:r>
    </w:p>
    <w:p w14:paraId="4C4BCCAA" w14:textId="77777777" w:rsidR="000E3A68" w:rsidRPr="00EE249C" w:rsidRDefault="000E3A68" w:rsidP="000E3A68">
      <w:pPr>
        <w:rPr>
          <w:sz w:val="22"/>
          <w:szCs w:val="22"/>
          <w:lang w:val="sr-Latn-RS"/>
        </w:rPr>
      </w:pPr>
    </w:p>
    <w:p w14:paraId="12F76509" w14:textId="77777777" w:rsidR="000E3A68" w:rsidRPr="00EE249C" w:rsidRDefault="000E3A68" w:rsidP="000E3A68">
      <w:pPr>
        <w:keepNext/>
        <w:rPr>
          <w:b/>
          <w:bCs/>
          <w:sz w:val="22"/>
          <w:szCs w:val="22"/>
          <w:lang w:val="sr-Latn-RS"/>
        </w:rPr>
      </w:pPr>
      <w:r w:rsidRPr="00EE249C">
        <w:rPr>
          <w:b/>
          <w:bCs/>
          <w:sz w:val="22"/>
          <w:szCs w:val="22"/>
          <w:lang w:val="sr-Latn-RS"/>
        </w:rPr>
        <w:t>6. KORAK: Uklonite iglu</w:t>
      </w:r>
    </w:p>
    <w:p w14:paraId="37EBC47D" w14:textId="77777777" w:rsidR="000E3A68" w:rsidRPr="00EE249C" w:rsidRDefault="000E3A68" w:rsidP="000E3A68">
      <w:pPr>
        <w:keepNext/>
        <w:rPr>
          <w:sz w:val="22"/>
          <w:szCs w:val="22"/>
          <w:lang w:val="sr-Latn-RS"/>
        </w:rPr>
      </w:pPr>
    </w:p>
    <w:p w14:paraId="6ADDCE6B" w14:textId="77777777" w:rsidR="000E3A68" w:rsidRPr="00EE249C" w:rsidRDefault="000E3A68" w:rsidP="000E3A68">
      <w:pPr>
        <w:ind w:firstLine="270"/>
        <w:rPr>
          <w:sz w:val="22"/>
          <w:szCs w:val="22"/>
          <w:lang w:val="sr-Latn-RS"/>
        </w:rPr>
      </w:pPr>
      <w:r w:rsidRPr="00EE249C">
        <w:rPr>
          <w:noProof/>
          <w:sz w:val="22"/>
          <w:szCs w:val="22"/>
          <w:lang w:val="sr-Latn-RS"/>
        </w:rPr>
        <w:drawing>
          <wp:anchor distT="0" distB="0" distL="114300" distR="114300" simplePos="0" relativeHeight="251683840" behindDoc="0" locked="0" layoutInCell="1" allowOverlap="1" wp14:anchorId="6BF517A8" wp14:editId="418502BD">
            <wp:simplePos x="0" y="0"/>
            <wp:positionH relativeFrom="column">
              <wp:posOffset>-24765</wp:posOffset>
            </wp:positionH>
            <wp:positionV relativeFrom="paragraph">
              <wp:posOffset>5080</wp:posOffset>
            </wp:positionV>
            <wp:extent cx="178435" cy="190500"/>
            <wp:effectExtent l="0" t="0" r="0" b="0"/>
            <wp:wrapNone/>
            <wp:docPr id="22" name="Picture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noProof/>
          <w:sz w:val="22"/>
          <w:szCs w:val="22"/>
          <w:lang w:val="sr-Latn-RS" w:eastAsia="zh-CN"/>
        </w:rPr>
        <w:t>Budite oprezni kad rukujete iglama</w:t>
      </w:r>
      <w:r w:rsidRPr="00EE249C">
        <w:rPr>
          <w:sz w:val="22"/>
          <w:szCs w:val="22"/>
          <w:lang w:val="sr-Latn-RS"/>
        </w:rPr>
        <w:t xml:space="preserve"> – tako ćete spriječiti povredu iglom i prenos infekcije.</w:t>
      </w:r>
    </w:p>
    <w:p w14:paraId="5A44C4FF" w14:textId="77777777" w:rsidR="000E3A68" w:rsidRPr="00EE249C" w:rsidRDefault="000E3A68" w:rsidP="000E3A68">
      <w:pPr>
        <w:tabs>
          <w:tab w:val="left" w:pos="284"/>
        </w:tabs>
        <w:ind w:firstLine="270"/>
        <w:rPr>
          <w:sz w:val="22"/>
          <w:szCs w:val="22"/>
          <w:lang w:val="sr-Latn-RS"/>
        </w:rPr>
      </w:pPr>
      <w:r w:rsidRPr="00EE249C">
        <w:rPr>
          <w:noProof/>
          <w:sz w:val="22"/>
          <w:szCs w:val="22"/>
          <w:lang w:val="sr-Latn-RS"/>
        </w:rPr>
        <w:drawing>
          <wp:anchor distT="0" distB="0" distL="114300" distR="114300" simplePos="0" relativeHeight="251682816" behindDoc="0" locked="0" layoutInCell="1" allowOverlap="1" wp14:anchorId="7EE4505F" wp14:editId="17EC44D9">
            <wp:simplePos x="0" y="0"/>
            <wp:positionH relativeFrom="column">
              <wp:posOffset>-27940</wp:posOffset>
            </wp:positionH>
            <wp:positionV relativeFrom="paragraph">
              <wp:posOffset>20320</wp:posOffset>
            </wp:positionV>
            <wp:extent cx="146050" cy="171450"/>
            <wp:effectExtent l="0" t="0" r="6350" b="0"/>
            <wp:wrapNone/>
            <wp:docPr id="21" name="Picture 2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9C">
        <w:rPr>
          <w:sz w:val="22"/>
          <w:szCs w:val="22"/>
          <w:lang w:val="sr-Latn-RS"/>
        </w:rPr>
        <w:t>Nikada nemojte vraćati unutrašnji zatvarač na iglu.</w:t>
      </w:r>
    </w:p>
    <w:p w14:paraId="1B465AA8" w14:textId="77777777" w:rsidR="000E3A68" w:rsidRPr="00EE249C" w:rsidRDefault="000E3A68" w:rsidP="000E3A68">
      <w:pPr>
        <w:rPr>
          <w:sz w:val="22"/>
          <w:szCs w:val="22"/>
          <w:lang w:val="sr-Latn-RS"/>
        </w:rPr>
      </w:pPr>
    </w:p>
    <w:p w14:paraId="7510A7B5" w14:textId="77777777" w:rsidR="000E3A68" w:rsidRPr="00EE249C" w:rsidRDefault="000E3A68" w:rsidP="000E3A68">
      <w:pPr>
        <w:keepNext/>
        <w:autoSpaceDE w:val="0"/>
        <w:autoSpaceDN w:val="0"/>
        <w:adjustRightInd w:val="0"/>
        <w:ind w:left="360" w:hanging="360"/>
        <w:rPr>
          <w:rFonts w:eastAsia="Calibri"/>
          <w:sz w:val="22"/>
          <w:szCs w:val="22"/>
          <w:lang w:val="sr-Latn-RS"/>
        </w:rPr>
      </w:pPr>
      <w:r w:rsidRPr="00EE249C">
        <w:rPr>
          <w:b/>
          <w:sz w:val="22"/>
          <w:szCs w:val="22"/>
          <w:lang w:val="sr-Latn-RS"/>
        </w:rPr>
        <w:lastRenderedPageBreak/>
        <w:t>A</w:t>
      </w:r>
      <w:r w:rsidRPr="00EE249C">
        <w:rPr>
          <w:b/>
          <w:color w:val="0000FF"/>
          <w:sz w:val="22"/>
          <w:szCs w:val="22"/>
          <w:lang w:val="sr-Latn-RS"/>
        </w:rPr>
        <w:tab/>
      </w:r>
      <w:r w:rsidRPr="00EE249C">
        <w:rPr>
          <w:rFonts w:eastAsia="Calibri"/>
          <w:b/>
          <w:sz w:val="22"/>
          <w:szCs w:val="22"/>
          <w:lang w:val="sr-Latn-RS"/>
        </w:rPr>
        <w:t>Vratite spoljni zatvarač na iglu i upotrijebite ga da biste odvili iglu sa pena.</w:t>
      </w:r>
      <w:r w:rsidRPr="00EE249C">
        <w:rPr>
          <w:rFonts w:eastAsia="Calibri"/>
          <w:sz w:val="22"/>
          <w:szCs w:val="22"/>
          <w:lang w:val="sr-Latn-RS"/>
        </w:rPr>
        <w:t xml:space="preserve"> </w:t>
      </w:r>
    </w:p>
    <w:p w14:paraId="1AFED24D" w14:textId="77777777" w:rsidR="000E3A68" w:rsidRPr="00EE249C" w:rsidRDefault="000E3A68" w:rsidP="000E3A68">
      <w:pPr>
        <w:numPr>
          <w:ilvl w:val="0"/>
          <w:numId w:val="41"/>
        </w:numPr>
        <w:tabs>
          <w:tab w:val="left" w:pos="284"/>
        </w:tabs>
        <w:spacing w:line="260" w:lineRule="exact"/>
        <w:ind w:left="810" w:hanging="450"/>
        <w:jc w:val="both"/>
        <w:rPr>
          <w:sz w:val="22"/>
          <w:szCs w:val="22"/>
          <w:lang w:val="sr-Latn-RS"/>
        </w:rPr>
      </w:pPr>
      <w:r w:rsidRPr="00EE249C">
        <w:rPr>
          <w:sz w:val="22"/>
          <w:szCs w:val="22"/>
          <w:lang w:val="sr-Latn-RS"/>
        </w:rPr>
        <w:t>Da biste smanjili rizik od nehotične povrede iglom, nikada nemojte na nju vraćati unutrašnji zatvarač igle.</w:t>
      </w:r>
    </w:p>
    <w:p w14:paraId="3CD69E14" w14:textId="77777777" w:rsidR="000E3A68" w:rsidRPr="00EE249C" w:rsidRDefault="000E3A68" w:rsidP="000E3A68">
      <w:pPr>
        <w:numPr>
          <w:ilvl w:val="0"/>
          <w:numId w:val="41"/>
        </w:numPr>
        <w:tabs>
          <w:tab w:val="left" w:pos="284"/>
        </w:tabs>
        <w:spacing w:line="260" w:lineRule="exact"/>
        <w:ind w:left="810" w:hanging="450"/>
        <w:jc w:val="both"/>
        <w:rPr>
          <w:sz w:val="22"/>
          <w:szCs w:val="22"/>
          <w:lang w:val="sr-Latn-RS"/>
        </w:rPr>
      </w:pPr>
      <w:r w:rsidRPr="00EE249C">
        <w:rPr>
          <w:sz w:val="22"/>
          <w:szCs w:val="22"/>
          <w:lang w:val="sr-Latn-RS"/>
        </w:rPr>
        <w:t>Ako Vam injekciju daje neka druga osoba ili ako Vi dajete injekciju nekoj drugoj osobi, potreban je poseban oprez pri uklanjanju i odlaganju igle.</w:t>
      </w:r>
    </w:p>
    <w:p w14:paraId="107B3165" w14:textId="77777777" w:rsidR="000E3A68" w:rsidRPr="00EE249C" w:rsidRDefault="000E3A68" w:rsidP="000E3A68">
      <w:pPr>
        <w:numPr>
          <w:ilvl w:val="0"/>
          <w:numId w:val="41"/>
        </w:numPr>
        <w:tabs>
          <w:tab w:val="clear" w:pos="792"/>
          <w:tab w:val="left" w:pos="284"/>
          <w:tab w:val="left" w:pos="810"/>
        </w:tabs>
        <w:spacing w:line="260" w:lineRule="exact"/>
        <w:ind w:left="810" w:hanging="450"/>
        <w:jc w:val="both"/>
        <w:rPr>
          <w:b/>
          <w:sz w:val="22"/>
          <w:szCs w:val="22"/>
          <w:lang w:val="sr-Latn-RS"/>
        </w:rPr>
      </w:pPr>
      <w:r w:rsidRPr="00EE249C">
        <w:rPr>
          <w:sz w:val="22"/>
          <w:szCs w:val="22"/>
          <w:lang w:val="sr-Latn-RS"/>
        </w:rPr>
        <w:t>Pridržavajte se preporučenih bezbjednosnih mjera za uklanjanje i odlaganje igala (obratite se svom ljekaru, farmaceutu ili medicinskoj sestri) kako biste smanjili rizik od nehotične povrede iglom i prenosa zaraznih bolesti</w:t>
      </w:r>
      <w:r w:rsidRPr="00EE249C">
        <w:rPr>
          <w:rFonts w:eastAsia="Calibri"/>
          <w:sz w:val="22"/>
          <w:szCs w:val="22"/>
          <w:lang w:val="sr-Latn-RS"/>
        </w:rPr>
        <w:t>.</w:t>
      </w:r>
    </w:p>
    <w:p w14:paraId="6122B825" w14:textId="77777777" w:rsidR="000E3A68" w:rsidRPr="00EE249C" w:rsidRDefault="000E3A68" w:rsidP="000E3A68">
      <w:pPr>
        <w:rPr>
          <w:sz w:val="22"/>
          <w:szCs w:val="22"/>
          <w:lang w:val="sr-Latn-RS"/>
        </w:rPr>
      </w:pPr>
    </w:p>
    <w:p w14:paraId="0BFF5616" w14:textId="77777777" w:rsidR="000E3A68" w:rsidRPr="00EE249C" w:rsidRDefault="000E3A68" w:rsidP="000E3A68">
      <w:pPr>
        <w:keepNext/>
        <w:tabs>
          <w:tab w:val="left" w:pos="360"/>
        </w:tabs>
        <w:ind w:left="360" w:hanging="360"/>
        <w:rPr>
          <w:b/>
          <w:sz w:val="22"/>
          <w:szCs w:val="22"/>
          <w:lang w:val="sr-Latn-RS"/>
        </w:rPr>
      </w:pPr>
      <w:r w:rsidRPr="00EE249C">
        <w:rPr>
          <w:b/>
          <w:sz w:val="22"/>
          <w:szCs w:val="22"/>
          <w:lang w:val="sr-Latn-RS"/>
        </w:rPr>
        <w:t>B</w:t>
      </w:r>
      <w:r w:rsidRPr="00EE249C">
        <w:rPr>
          <w:b/>
          <w:sz w:val="22"/>
          <w:szCs w:val="22"/>
          <w:lang w:val="sr-Latn-RS"/>
        </w:rPr>
        <w:tab/>
        <w:t>Upotrijebljene igle odložite u neprobojan kontejner ili ih uništite u skladu sa uputstvima farmaceuta ili u skladu sa važećim propisima.</w:t>
      </w:r>
    </w:p>
    <w:p w14:paraId="5D963A05" w14:textId="77777777" w:rsidR="000E3A68" w:rsidRPr="00EE249C" w:rsidRDefault="000E3A68" w:rsidP="000E3A68">
      <w:pPr>
        <w:keepNext/>
        <w:rPr>
          <w:sz w:val="22"/>
          <w:szCs w:val="22"/>
          <w:lang w:val="sr-Latn-RS"/>
        </w:rPr>
      </w:pPr>
    </w:p>
    <w:p w14:paraId="673CBC36" w14:textId="77777777" w:rsidR="000E3A68" w:rsidRPr="00EE249C" w:rsidRDefault="000E3A68" w:rsidP="000E3A68">
      <w:pPr>
        <w:jc w:val="center"/>
        <w:rPr>
          <w:sz w:val="22"/>
          <w:szCs w:val="22"/>
          <w:lang w:val="sr-Latn-RS"/>
        </w:rPr>
      </w:pP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noProof/>
          <w:sz w:val="22"/>
          <w:szCs w:val="22"/>
          <w:lang w:val="sr-Latn-RS"/>
        </w:rPr>
        <w:drawing>
          <wp:inline distT="0" distB="0" distL="0" distR="0" wp14:anchorId="5E1A07E1" wp14:editId="27AD34C8">
            <wp:extent cx="3543300" cy="1493520"/>
            <wp:effectExtent l="0" t="0" r="0" b="0"/>
            <wp:docPr id="4" name="Picture 4" descr="6_3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_3_Touje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493520"/>
                    </a:xfrm>
                    <a:prstGeom prst="rect">
                      <a:avLst/>
                    </a:prstGeom>
                    <a:noFill/>
                    <a:ln>
                      <a:noFill/>
                    </a:ln>
                  </pic:spPr>
                </pic:pic>
              </a:graphicData>
            </a:graphic>
          </wp:inline>
        </w:drawing>
      </w:r>
    </w:p>
    <w:p w14:paraId="200D6120" w14:textId="77777777" w:rsidR="000E3A68" w:rsidRPr="00EE249C" w:rsidRDefault="000E3A68" w:rsidP="000E3A68">
      <w:pPr>
        <w:tabs>
          <w:tab w:val="left" w:pos="360"/>
        </w:tabs>
        <w:rPr>
          <w:b/>
          <w:sz w:val="22"/>
          <w:szCs w:val="22"/>
          <w:lang w:val="sr-Latn-RS"/>
        </w:rPr>
      </w:pPr>
    </w:p>
    <w:p w14:paraId="3C53C59E" w14:textId="77777777" w:rsidR="000E3A68" w:rsidRPr="00EE249C" w:rsidRDefault="000E3A68" w:rsidP="000E3A68">
      <w:pPr>
        <w:keepNext/>
        <w:tabs>
          <w:tab w:val="left" w:pos="360"/>
        </w:tabs>
        <w:rPr>
          <w:b/>
          <w:sz w:val="22"/>
          <w:szCs w:val="22"/>
          <w:lang w:val="sr-Latn-RS"/>
        </w:rPr>
      </w:pPr>
      <w:r w:rsidRPr="00EE249C">
        <w:rPr>
          <w:b/>
          <w:sz w:val="22"/>
          <w:szCs w:val="22"/>
          <w:lang w:val="sr-Latn-RS"/>
        </w:rPr>
        <w:t>C</w:t>
      </w:r>
      <w:r w:rsidRPr="00EE249C">
        <w:rPr>
          <w:b/>
          <w:sz w:val="22"/>
          <w:szCs w:val="22"/>
          <w:lang w:val="sr-Latn-RS"/>
        </w:rPr>
        <w:tab/>
        <w:t>Vratite zatvarač na pen.</w:t>
      </w:r>
    </w:p>
    <w:p w14:paraId="74D112B1" w14:textId="77777777" w:rsidR="000E3A68" w:rsidRPr="00EE249C" w:rsidRDefault="000E3A68" w:rsidP="000E3A68">
      <w:pPr>
        <w:keepNext/>
        <w:numPr>
          <w:ilvl w:val="0"/>
          <w:numId w:val="41"/>
        </w:numPr>
        <w:tabs>
          <w:tab w:val="left" w:pos="284"/>
        </w:tabs>
        <w:spacing w:line="260" w:lineRule="exact"/>
        <w:jc w:val="both"/>
        <w:rPr>
          <w:sz w:val="22"/>
          <w:szCs w:val="22"/>
          <w:lang w:val="sr-Latn-RS"/>
        </w:rPr>
      </w:pPr>
      <w:r w:rsidRPr="00EE249C">
        <w:rPr>
          <w:sz w:val="22"/>
          <w:szCs w:val="22"/>
          <w:lang w:val="sr-Latn-RS"/>
        </w:rPr>
        <w:t>Nemojte vraćati pen u frižider.</w:t>
      </w:r>
    </w:p>
    <w:p w14:paraId="13C6F768" w14:textId="77777777" w:rsidR="000E3A68" w:rsidRPr="00EE249C" w:rsidRDefault="000E3A68" w:rsidP="000E3A68">
      <w:pPr>
        <w:keepNext/>
        <w:rPr>
          <w:sz w:val="22"/>
          <w:szCs w:val="22"/>
          <w:lang w:val="sr-Latn-RS"/>
        </w:rPr>
      </w:pPr>
    </w:p>
    <w:p w14:paraId="530E01DC" w14:textId="77777777" w:rsidR="000E3A68" w:rsidRPr="00EE249C" w:rsidRDefault="000E3A68" w:rsidP="000E3A68">
      <w:pPr>
        <w:jc w:val="center"/>
        <w:rPr>
          <w:sz w:val="22"/>
          <w:szCs w:val="22"/>
          <w:lang w:val="sr-Latn-RS"/>
        </w:rPr>
      </w:pPr>
      <w:r w:rsidRPr="00EE249C">
        <w:rPr>
          <w:snapToGrid w:val="0"/>
          <w:color w:val="000000"/>
          <w:w w:val="0"/>
          <w:sz w:val="22"/>
          <w:szCs w:val="22"/>
          <w:u w:color="000000"/>
          <w:bdr w:val="none" w:sz="0" w:space="0" w:color="000000"/>
          <w:shd w:val="clear" w:color="000000" w:fill="000000"/>
          <w:lang w:val="sr-Latn-RS" w:eastAsia="x-none" w:bidi="x-none"/>
        </w:rPr>
        <w:t xml:space="preserve"> </w:t>
      </w:r>
      <w:r w:rsidRPr="00EE249C">
        <w:rPr>
          <w:rFonts w:eastAsia="MS Mincho"/>
          <w:noProof/>
          <w:sz w:val="22"/>
          <w:szCs w:val="22"/>
          <w:lang w:val="sr-Latn-RS"/>
        </w:rPr>
        <w:drawing>
          <wp:inline distT="0" distB="0" distL="0" distR="0" wp14:anchorId="3ACEA1AA" wp14:editId="241CDBC3">
            <wp:extent cx="2689860" cy="784860"/>
            <wp:effectExtent l="0" t="0" r="0" b="0"/>
            <wp:docPr id="3" name="Picture 3" descr="6_4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_4_Touje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9860" cy="784860"/>
                    </a:xfrm>
                    <a:prstGeom prst="rect">
                      <a:avLst/>
                    </a:prstGeom>
                    <a:noFill/>
                    <a:ln>
                      <a:noFill/>
                    </a:ln>
                  </pic:spPr>
                </pic:pic>
              </a:graphicData>
            </a:graphic>
          </wp:inline>
        </w:drawing>
      </w:r>
    </w:p>
    <w:p w14:paraId="5B6A2DC9" w14:textId="77777777" w:rsidR="000E3A68" w:rsidRPr="00EE249C" w:rsidRDefault="000E3A68" w:rsidP="000E3A68">
      <w:pPr>
        <w:rPr>
          <w:sz w:val="22"/>
          <w:szCs w:val="22"/>
          <w:lang w:val="sr-Latn-RS"/>
        </w:rPr>
      </w:pPr>
    </w:p>
    <w:p w14:paraId="136B6232" w14:textId="30A8B19F" w:rsidR="000E3A68" w:rsidRPr="00EE249C" w:rsidRDefault="000E3A68" w:rsidP="000E3A68">
      <w:pPr>
        <w:keepNext/>
        <w:rPr>
          <w:b/>
          <w:bCs/>
          <w:sz w:val="22"/>
          <w:szCs w:val="22"/>
          <w:lang w:val="sr-Latn-RS"/>
        </w:rPr>
      </w:pPr>
      <w:r w:rsidRPr="00EE249C">
        <w:rPr>
          <w:b/>
          <w:bCs/>
          <w:sz w:val="22"/>
          <w:szCs w:val="22"/>
          <w:lang w:val="sr-Latn-RS"/>
        </w:rPr>
        <w:t>Upotr</w:t>
      </w:r>
      <w:r w:rsidR="00EE249C">
        <w:rPr>
          <w:b/>
          <w:bCs/>
          <w:sz w:val="22"/>
          <w:szCs w:val="22"/>
          <w:lang w:val="sr-Latn-RS"/>
        </w:rPr>
        <w:t>ij</w:t>
      </w:r>
      <w:bookmarkStart w:id="2" w:name="_GoBack"/>
      <w:bookmarkEnd w:id="2"/>
      <w:r w:rsidRPr="00EE249C">
        <w:rPr>
          <w:b/>
          <w:bCs/>
          <w:sz w:val="22"/>
          <w:szCs w:val="22"/>
          <w:lang w:val="sr-Latn-RS"/>
        </w:rPr>
        <w:t>ebiti do</w:t>
      </w:r>
    </w:p>
    <w:p w14:paraId="19A2DA67" w14:textId="77777777" w:rsidR="000E3A68" w:rsidRPr="00EE249C" w:rsidRDefault="000E3A68" w:rsidP="000E3A68">
      <w:pPr>
        <w:keepNext/>
        <w:rPr>
          <w:sz w:val="22"/>
          <w:szCs w:val="22"/>
          <w:lang w:val="sr-Latn-RS"/>
        </w:rPr>
      </w:pPr>
    </w:p>
    <w:p w14:paraId="17A16AC7" w14:textId="40634FF4"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Pen se smije koristiti najviše 4 nedjelje nakon prve upotrebe.</w:t>
      </w:r>
    </w:p>
    <w:p w14:paraId="268A011A" w14:textId="77777777" w:rsidR="000E3A68" w:rsidRPr="00EE249C" w:rsidRDefault="000E3A68" w:rsidP="000E3A68">
      <w:pPr>
        <w:rPr>
          <w:sz w:val="22"/>
          <w:szCs w:val="22"/>
          <w:lang w:val="sr-Latn-RS"/>
        </w:rPr>
      </w:pPr>
    </w:p>
    <w:p w14:paraId="17590DC0" w14:textId="77777777" w:rsidR="000E3A68" w:rsidRPr="00EE249C" w:rsidRDefault="000E3A68" w:rsidP="000E3A68">
      <w:pPr>
        <w:keepNext/>
        <w:rPr>
          <w:b/>
          <w:bCs/>
          <w:sz w:val="22"/>
          <w:szCs w:val="22"/>
          <w:lang w:val="sr-Latn-RS"/>
        </w:rPr>
      </w:pPr>
      <w:r w:rsidRPr="00EE249C">
        <w:rPr>
          <w:b/>
          <w:bCs/>
          <w:sz w:val="22"/>
          <w:szCs w:val="22"/>
          <w:lang w:val="sr-Latn-RS"/>
        </w:rPr>
        <w:t>Kako čuvati pen</w:t>
      </w:r>
    </w:p>
    <w:p w14:paraId="4E714748" w14:textId="77777777" w:rsidR="000E3A68" w:rsidRPr="00EE249C" w:rsidRDefault="000E3A68" w:rsidP="000E3A68">
      <w:pPr>
        <w:keepNext/>
        <w:rPr>
          <w:sz w:val="22"/>
          <w:szCs w:val="22"/>
          <w:lang w:val="sr-Latn-RS"/>
        </w:rPr>
      </w:pPr>
    </w:p>
    <w:p w14:paraId="6AC86866" w14:textId="77777777" w:rsidR="000E3A68" w:rsidRPr="00EE249C" w:rsidRDefault="000E3A68" w:rsidP="000E3A68">
      <w:pPr>
        <w:ind w:left="360"/>
        <w:rPr>
          <w:b/>
          <w:sz w:val="22"/>
          <w:szCs w:val="22"/>
          <w:lang w:val="sr-Latn-RS"/>
        </w:rPr>
      </w:pPr>
      <w:r w:rsidRPr="00EE249C">
        <w:rPr>
          <w:b/>
          <w:sz w:val="22"/>
          <w:szCs w:val="22"/>
          <w:lang w:val="sr-Latn-RS"/>
        </w:rPr>
        <w:t>Prije prve upotrebe</w:t>
      </w:r>
    </w:p>
    <w:p w14:paraId="255A09B1"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 xml:space="preserve">Nove penove čuvajte u frižideru, na temperaturi od </w:t>
      </w:r>
      <w:r w:rsidRPr="00EE249C">
        <w:rPr>
          <w:b/>
          <w:bCs/>
          <w:sz w:val="22"/>
          <w:szCs w:val="22"/>
          <w:lang w:val="sr-Latn-RS"/>
        </w:rPr>
        <w:t>2°C do 8°C</w:t>
      </w:r>
      <w:r w:rsidRPr="00EE249C">
        <w:rPr>
          <w:sz w:val="22"/>
          <w:szCs w:val="22"/>
          <w:lang w:val="sr-Latn-RS"/>
        </w:rPr>
        <w:t>.</w:t>
      </w:r>
    </w:p>
    <w:p w14:paraId="0A328FDD"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 xml:space="preserve">Nemojte ih zamrzavati. </w:t>
      </w:r>
    </w:p>
    <w:p w14:paraId="50C5CC7A" w14:textId="77777777" w:rsidR="000E3A68" w:rsidRPr="00EE249C" w:rsidRDefault="000E3A68" w:rsidP="000E3A68">
      <w:pPr>
        <w:rPr>
          <w:sz w:val="22"/>
          <w:szCs w:val="22"/>
          <w:lang w:val="sr-Latn-RS"/>
        </w:rPr>
      </w:pPr>
    </w:p>
    <w:p w14:paraId="4F425131" w14:textId="77777777" w:rsidR="000E3A68" w:rsidRPr="00EE249C" w:rsidRDefault="000E3A68" w:rsidP="000E3A68">
      <w:pPr>
        <w:ind w:left="360"/>
        <w:rPr>
          <w:b/>
          <w:sz w:val="22"/>
          <w:szCs w:val="22"/>
          <w:lang w:val="sr-Latn-RS"/>
        </w:rPr>
      </w:pPr>
      <w:r w:rsidRPr="00EE249C">
        <w:rPr>
          <w:b/>
          <w:sz w:val="22"/>
          <w:szCs w:val="22"/>
          <w:lang w:val="sr-Latn-RS"/>
        </w:rPr>
        <w:t>Nakon prve upotrebe</w:t>
      </w:r>
    </w:p>
    <w:p w14:paraId="3E319BB8"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 xml:space="preserve">Čuvajte pen na sobnoj temperaturi, </w:t>
      </w:r>
      <w:r w:rsidRPr="00EE249C">
        <w:rPr>
          <w:b/>
          <w:sz w:val="22"/>
          <w:szCs w:val="22"/>
          <w:lang w:val="sr-Latn-RS"/>
        </w:rPr>
        <w:t>ispod</w:t>
      </w:r>
      <w:r w:rsidRPr="00EE249C">
        <w:rPr>
          <w:b/>
          <w:bCs/>
          <w:sz w:val="22"/>
          <w:szCs w:val="22"/>
          <w:lang w:val="sr-Latn-RS"/>
        </w:rPr>
        <w:t xml:space="preserve"> 30°C.</w:t>
      </w:r>
    </w:p>
    <w:p w14:paraId="102FB04C"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Nikada nemojte vratiti pen u frižider.</w:t>
      </w:r>
    </w:p>
    <w:p w14:paraId="108B0DE8"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Nikada nemojte čuvati pen s pričvršćenom iglom.</w:t>
      </w:r>
    </w:p>
    <w:p w14:paraId="41A13CE5"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Čuvajte pen sa pričvršćenim zatvaračem.</w:t>
      </w:r>
    </w:p>
    <w:p w14:paraId="61A9FF32" w14:textId="77777777" w:rsidR="000E3A68" w:rsidRPr="00EE249C" w:rsidRDefault="000E3A68" w:rsidP="000E3A68">
      <w:pPr>
        <w:rPr>
          <w:sz w:val="22"/>
          <w:szCs w:val="22"/>
          <w:lang w:val="sr-Latn-RS"/>
        </w:rPr>
      </w:pPr>
    </w:p>
    <w:p w14:paraId="51B0117B" w14:textId="77777777" w:rsidR="000E3A68" w:rsidRPr="00EE249C" w:rsidRDefault="000E3A68" w:rsidP="000E3A68">
      <w:pPr>
        <w:keepNext/>
        <w:rPr>
          <w:b/>
          <w:bCs/>
          <w:sz w:val="22"/>
          <w:szCs w:val="22"/>
          <w:lang w:val="sr-Latn-RS"/>
        </w:rPr>
      </w:pPr>
      <w:r w:rsidRPr="00EE249C">
        <w:rPr>
          <w:b/>
          <w:bCs/>
          <w:sz w:val="22"/>
          <w:szCs w:val="22"/>
          <w:lang w:val="sr-Latn-RS"/>
        </w:rPr>
        <w:t>Kako održavati pen</w:t>
      </w:r>
    </w:p>
    <w:p w14:paraId="6A9B803C" w14:textId="77777777" w:rsidR="000E3A68" w:rsidRPr="00EE249C" w:rsidRDefault="000E3A68" w:rsidP="000E3A68">
      <w:pPr>
        <w:keepNext/>
        <w:rPr>
          <w:sz w:val="22"/>
          <w:szCs w:val="22"/>
          <w:lang w:val="sr-Latn-RS"/>
        </w:rPr>
      </w:pPr>
    </w:p>
    <w:p w14:paraId="6A9374DB" w14:textId="77777777" w:rsidR="000E3A68" w:rsidRPr="00EE249C" w:rsidRDefault="000E3A68" w:rsidP="000E3A68">
      <w:pPr>
        <w:keepNext/>
        <w:ind w:left="360"/>
        <w:rPr>
          <w:b/>
          <w:sz w:val="22"/>
          <w:szCs w:val="22"/>
          <w:lang w:val="sr-Latn-RS"/>
        </w:rPr>
      </w:pPr>
      <w:r w:rsidRPr="00EE249C">
        <w:rPr>
          <w:b/>
          <w:sz w:val="22"/>
          <w:szCs w:val="22"/>
          <w:lang w:val="sr-Latn-RS"/>
        </w:rPr>
        <w:t>Penom rukujte pažljivo</w:t>
      </w:r>
    </w:p>
    <w:p w14:paraId="35F6E773" w14:textId="77777777" w:rsidR="000E3A68" w:rsidRPr="00EE249C" w:rsidRDefault="000E3A68" w:rsidP="000E3A68">
      <w:pPr>
        <w:keepNext/>
        <w:numPr>
          <w:ilvl w:val="0"/>
          <w:numId w:val="41"/>
        </w:numPr>
        <w:tabs>
          <w:tab w:val="left" w:pos="284"/>
        </w:tabs>
        <w:spacing w:line="260" w:lineRule="exact"/>
        <w:jc w:val="both"/>
        <w:rPr>
          <w:sz w:val="22"/>
          <w:szCs w:val="22"/>
          <w:lang w:val="sr-Latn-RS"/>
        </w:rPr>
      </w:pPr>
      <w:r w:rsidRPr="00EE249C">
        <w:rPr>
          <w:sz w:val="22"/>
          <w:szCs w:val="22"/>
          <w:lang w:val="sr-Latn-RS"/>
        </w:rPr>
        <w:t>Pazite da pen ne padne na pod ili udari u tvrdu površinu.</w:t>
      </w:r>
    </w:p>
    <w:p w14:paraId="5C1A0436" w14:textId="77777777" w:rsidR="000E3A68" w:rsidRPr="00EE249C" w:rsidRDefault="000E3A68" w:rsidP="000E3A68">
      <w:pPr>
        <w:numPr>
          <w:ilvl w:val="0"/>
          <w:numId w:val="41"/>
        </w:numPr>
        <w:tabs>
          <w:tab w:val="left" w:pos="284"/>
          <w:tab w:val="left" w:pos="709"/>
        </w:tabs>
        <w:spacing w:line="260" w:lineRule="exact"/>
        <w:ind w:left="810" w:hanging="450"/>
        <w:jc w:val="both"/>
        <w:rPr>
          <w:sz w:val="22"/>
          <w:szCs w:val="22"/>
          <w:lang w:val="sr-Latn-RS"/>
        </w:rPr>
      </w:pPr>
      <w:r w:rsidRPr="00EE249C">
        <w:rPr>
          <w:sz w:val="22"/>
          <w:szCs w:val="22"/>
          <w:lang w:val="sr-Latn-RS"/>
        </w:rPr>
        <w:t>Ako mislite da bi pen mogao biti oštećen, nemojte pokušavati da ga popravite nego upotrijebite novi.</w:t>
      </w:r>
    </w:p>
    <w:p w14:paraId="6D2078DC" w14:textId="77777777" w:rsidR="000E3A68" w:rsidRPr="00EE249C" w:rsidRDefault="000E3A68" w:rsidP="000E3A68">
      <w:pPr>
        <w:rPr>
          <w:sz w:val="22"/>
          <w:szCs w:val="22"/>
          <w:lang w:val="sr-Latn-RS"/>
        </w:rPr>
      </w:pPr>
    </w:p>
    <w:p w14:paraId="11C989AF" w14:textId="77777777" w:rsidR="000E3A68" w:rsidRPr="00EE249C" w:rsidRDefault="000E3A68" w:rsidP="000E3A68">
      <w:pPr>
        <w:keepNext/>
        <w:ind w:left="360"/>
        <w:rPr>
          <w:b/>
          <w:sz w:val="22"/>
          <w:szCs w:val="22"/>
          <w:lang w:val="sr-Latn-RS"/>
        </w:rPr>
      </w:pPr>
      <w:r w:rsidRPr="00EE249C">
        <w:rPr>
          <w:b/>
          <w:sz w:val="22"/>
          <w:szCs w:val="22"/>
          <w:lang w:val="sr-Latn-RS"/>
        </w:rPr>
        <w:lastRenderedPageBreak/>
        <w:t>Zaštitite pen od prašine i prljavštine</w:t>
      </w:r>
    </w:p>
    <w:p w14:paraId="7BB3B87E" w14:textId="77777777" w:rsidR="000E3A68" w:rsidRPr="00EE249C" w:rsidRDefault="000E3A68" w:rsidP="000E3A68">
      <w:pPr>
        <w:numPr>
          <w:ilvl w:val="0"/>
          <w:numId w:val="41"/>
        </w:numPr>
        <w:tabs>
          <w:tab w:val="left" w:pos="284"/>
          <w:tab w:val="left" w:pos="709"/>
        </w:tabs>
        <w:spacing w:line="260" w:lineRule="exact"/>
        <w:ind w:left="709" w:hanging="349"/>
        <w:jc w:val="both"/>
        <w:rPr>
          <w:sz w:val="22"/>
          <w:szCs w:val="22"/>
          <w:lang w:val="sr-Latn-RS"/>
        </w:rPr>
      </w:pPr>
      <w:r w:rsidRPr="00EE249C">
        <w:rPr>
          <w:sz w:val="22"/>
          <w:szCs w:val="22"/>
          <w:lang w:val="sr-Latn-RS"/>
        </w:rPr>
        <w:t>Možete očistiti spoljnji dio pena tako što ćete ga obrisati vlažnom krpom. Pen ne smijete natapati, prati niti podmazivati – tako biste ga mogli oštetiti.</w:t>
      </w:r>
    </w:p>
    <w:p w14:paraId="38B9A346" w14:textId="77777777" w:rsidR="000E3A68" w:rsidRPr="00EE249C" w:rsidRDefault="000E3A68" w:rsidP="000E3A68">
      <w:pPr>
        <w:rPr>
          <w:sz w:val="22"/>
          <w:szCs w:val="22"/>
          <w:lang w:val="sr-Latn-RS"/>
        </w:rPr>
      </w:pPr>
    </w:p>
    <w:p w14:paraId="44B984AE" w14:textId="77777777" w:rsidR="000E3A68" w:rsidRPr="00EE249C" w:rsidRDefault="000E3A68" w:rsidP="000E3A68">
      <w:pPr>
        <w:keepNext/>
        <w:rPr>
          <w:b/>
          <w:bCs/>
          <w:sz w:val="22"/>
          <w:szCs w:val="22"/>
          <w:lang w:val="sr-Latn-RS"/>
        </w:rPr>
      </w:pPr>
      <w:r w:rsidRPr="00EE249C">
        <w:rPr>
          <w:b/>
          <w:bCs/>
          <w:sz w:val="22"/>
          <w:szCs w:val="22"/>
          <w:lang w:val="sr-Latn-RS"/>
        </w:rPr>
        <w:t xml:space="preserve">      Odlaganje pena</w:t>
      </w:r>
    </w:p>
    <w:p w14:paraId="1C23CF4B"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Skinite iglu prije nego što bacite pen.</w:t>
      </w:r>
    </w:p>
    <w:p w14:paraId="24D4400C" w14:textId="77777777" w:rsidR="000E3A68" w:rsidRPr="00EE249C" w:rsidRDefault="000E3A68" w:rsidP="000E3A68">
      <w:pPr>
        <w:numPr>
          <w:ilvl w:val="0"/>
          <w:numId w:val="41"/>
        </w:numPr>
        <w:tabs>
          <w:tab w:val="left" w:pos="284"/>
        </w:tabs>
        <w:spacing w:line="260" w:lineRule="exact"/>
        <w:jc w:val="both"/>
        <w:rPr>
          <w:sz w:val="22"/>
          <w:szCs w:val="22"/>
          <w:lang w:val="sr-Latn-RS"/>
        </w:rPr>
      </w:pPr>
      <w:r w:rsidRPr="00EE249C">
        <w:rPr>
          <w:sz w:val="22"/>
          <w:szCs w:val="22"/>
          <w:lang w:val="sr-Latn-RS"/>
        </w:rPr>
        <w:t>Upotrijebljen pen odložite u skladu sa uputstvima farmaceuta ili u skladu sa važećim propisima.</w:t>
      </w:r>
    </w:p>
    <w:p w14:paraId="7DA9D0FE" w14:textId="77777777" w:rsidR="000E3A68" w:rsidRPr="00EE249C" w:rsidRDefault="000E3A68" w:rsidP="000E3A68">
      <w:pPr>
        <w:widowControl w:val="0"/>
        <w:tabs>
          <w:tab w:val="left" w:pos="284"/>
        </w:tabs>
        <w:autoSpaceDE w:val="0"/>
        <w:autoSpaceDN w:val="0"/>
        <w:spacing w:before="120"/>
        <w:jc w:val="both"/>
        <w:rPr>
          <w:sz w:val="22"/>
          <w:szCs w:val="22"/>
          <w:lang w:val="sr-Latn-RS"/>
        </w:rPr>
      </w:pPr>
    </w:p>
    <w:p w14:paraId="76C388CC" w14:textId="77777777" w:rsidR="000E3A68" w:rsidRPr="00EE249C" w:rsidRDefault="000E3A68" w:rsidP="000E3A68">
      <w:pPr>
        <w:widowControl w:val="0"/>
        <w:tabs>
          <w:tab w:val="left" w:pos="284"/>
        </w:tabs>
        <w:autoSpaceDE w:val="0"/>
        <w:autoSpaceDN w:val="0"/>
        <w:spacing w:before="120"/>
        <w:jc w:val="both"/>
        <w:rPr>
          <w:sz w:val="22"/>
          <w:szCs w:val="22"/>
          <w:lang w:val="sr-Latn-RS"/>
        </w:rPr>
      </w:pPr>
    </w:p>
    <w:p w14:paraId="4663E2EF" w14:textId="77777777" w:rsidR="000E3A68" w:rsidRPr="00EE249C" w:rsidRDefault="000E3A68" w:rsidP="000E3A68">
      <w:pPr>
        <w:rPr>
          <w:sz w:val="22"/>
          <w:szCs w:val="22"/>
          <w:lang w:val="sr-Latn-RS"/>
        </w:rPr>
      </w:pPr>
    </w:p>
    <w:p w14:paraId="5F8E60C3" w14:textId="77777777" w:rsidR="000E3A68" w:rsidRPr="00EE249C" w:rsidRDefault="000E3A68" w:rsidP="00DB53F4">
      <w:pPr>
        <w:rPr>
          <w:b/>
          <w:sz w:val="22"/>
          <w:szCs w:val="22"/>
          <w:lang w:val="sr-Latn-RS"/>
        </w:rPr>
      </w:pPr>
    </w:p>
    <w:sectPr w:rsidR="000E3A68" w:rsidRPr="00EE249C" w:rsidSect="00140D34">
      <w:footerReference w:type="even" r:id="rId36"/>
      <w:footerReference w:type="default" r:id="rId37"/>
      <w:headerReference w:type="first" r:id="rId38"/>
      <w:footerReference w:type="first" r:id="rId39"/>
      <w:pgSz w:w="11907" w:h="16840" w:code="9"/>
      <w:pgMar w:top="1134" w:right="1418" w:bottom="1134" w:left="1418"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E678E" w14:textId="77777777" w:rsidR="00E73A66" w:rsidRDefault="00E73A66">
      <w:r>
        <w:separator/>
      </w:r>
    </w:p>
  </w:endnote>
  <w:endnote w:type="continuationSeparator" w:id="0">
    <w:p w14:paraId="71A9A0CF" w14:textId="77777777" w:rsidR="00E73A66" w:rsidRDefault="00E73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6FD75" w14:textId="77777777" w:rsidR="001145D8" w:rsidRDefault="001145D8"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265443" w14:textId="77777777" w:rsidR="001145D8" w:rsidRDefault="001145D8"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8E5F5" w14:textId="6FE1374B" w:rsidR="001145D8" w:rsidRPr="00F413F0" w:rsidRDefault="001145D8" w:rsidP="00F413F0">
    <w:pPr>
      <w:pStyle w:val="Footer"/>
      <w:jc w:val="center"/>
      <w:rPr>
        <w:szCs w:val="22"/>
      </w:rPr>
    </w:pPr>
    <w:r w:rsidRPr="00F413F0">
      <w:fldChar w:fldCharType="begin"/>
    </w:r>
    <w:r w:rsidRPr="00F413F0">
      <w:instrText xml:space="preserve"> PAGE </w:instrText>
    </w:r>
    <w:r w:rsidRPr="00F413F0">
      <w:fldChar w:fldCharType="separate"/>
    </w:r>
    <w:r w:rsidR="00EE249C">
      <w:rPr>
        <w:noProof/>
      </w:rPr>
      <w:t>19</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EE249C">
      <w:rPr>
        <w:noProof/>
      </w:rPr>
      <w:t>19</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1D930" w14:textId="77777777" w:rsidR="001145D8" w:rsidRDefault="001145D8"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63E63" w14:textId="77777777" w:rsidR="00E73A66" w:rsidRDefault="00E73A66">
      <w:r>
        <w:separator/>
      </w:r>
    </w:p>
  </w:footnote>
  <w:footnote w:type="continuationSeparator" w:id="0">
    <w:p w14:paraId="77CCF9AB" w14:textId="77777777" w:rsidR="00E73A66" w:rsidRDefault="00E73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C5675" w14:textId="77777777" w:rsidR="001145D8" w:rsidRDefault="001145D8">
    <w:pPr>
      <w:pStyle w:val="Header"/>
      <w:rPr>
        <w:sz w:val="16"/>
        <w:szCs w:val="16"/>
      </w:rPr>
    </w:pPr>
    <w:r w:rsidRPr="005319EA">
      <w:rPr>
        <w:noProof/>
        <w:sz w:val="16"/>
        <w:szCs w:val="16"/>
      </w:rPr>
      <w:drawing>
        <wp:inline distT="0" distB="0" distL="0" distR="0" wp14:anchorId="3F41E88D" wp14:editId="5E833366">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337D6F7E" w14:textId="77777777" w:rsidR="001145D8" w:rsidRDefault="001145D8">
    <w:pPr>
      <w:pStyle w:val="Header"/>
      <w:rPr>
        <w:sz w:val="16"/>
        <w:szCs w:val="16"/>
      </w:rPr>
    </w:pPr>
  </w:p>
  <w:p w14:paraId="6E2AF5F5" w14:textId="77777777" w:rsidR="001145D8" w:rsidRDefault="001145D8"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D920BF"/>
    <w:multiLevelType w:val="hybridMultilevel"/>
    <w:tmpl w:val="CF62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4C7D71"/>
    <w:multiLevelType w:val="hybridMultilevel"/>
    <w:tmpl w:val="78C454F2"/>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4"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CE2E6F"/>
    <w:multiLevelType w:val="hybridMultilevel"/>
    <w:tmpl w:val="53F40C80"/>
    <w:lvl w:ilvl="0" w:tplc="D0D4FCE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2D65CBF"/>
    <w:multiLevelType w:val="hybridMultilevel"/>
    <w:tmpl w:val="8BEC468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3985FFF"/>
    <w:multiLevelType w:val="hybridMultilevel"/>
    <w:tmpl w:val="2354C8F0"/>
    <w:lvl w:ilvl="0" w:tplc="97DE9BF4">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180955F2"/>
    <w:multiLevelType w:val="hybridMultilevel"/>
    <w:tmpl w:val="E1D6912C"/>
    <w:lvl w:ilvl="0" w:tplc="C80E7306">
      <w:start w:val="1"/>
      <w:numFmt w:val="bullet"/>
      <w:lvlText w:val=""/>
      <w:lvlJc w:val="left"/>
      <w:pPr>
        <w:tabs>
          <w:tab w:val="num" w:pos="792"/>
        </w:tabs>
        <w:ind w:left="720" w:hanging="360"/>
      </w:pPr>
      <w:rPr>
        <w:rFonts w:ascii="Symbol" w:hAnsi="Symbol" w:hint="default"/>
        <w:b w:val="0"/>
        <w:i w:val="0"/>
        <w:color w:val="auto"/>
        <w:sz w:val="22"/>
      </w:rPr>
    </w:lvl>
    <w:lvl w:ilvl="1" w:tplc="978075CA">
      <w:start w:val="1"/>
      <w:numFmt w:val="bullet"/>
      <w:lvlText w:val="-"/>
      <w:lvlJc w:val="left"/>
      <w:pPr>
        <w:tabs>
          <w:tab w:val="num" w:pos="1440"/>
        </w:tabs>
        <w:ind w:left="1440" w:hanging="360"/>
      </w:pPr>
      <w:rPr>
        <w:rFonts w:ascii="Times New Roman" w:hAnsi="Times New Roman" w:hint="default"/>
      </w:rPr>
    </w:lvl>
    <w:lvl w:ilvl="2" w:tplc="2CC04FF6" w:tentative="1">
      <w:start w:val="1"/>
      <w:numFmt w:val="bullet"/>
      <w:lvlText w:val="-"/>
      <w:lvlJc w:val="left"/>
      <w:pPr>
        <w:tabs>
          <w:tab w:val="num" w:pos="2160"/>
        </w:tabs>
        <w:ind w:left="2160" w:hanging="360"/>
      </w:pPr>
      <w:rPr>
        <w:rFonts w:ascii="Times New Roman" w:hAnsi="Times New Roman" w:hint="default"/>
      </w:rPr>
    </w:lvl>
    <w:lvl w:ilvl="3" w:tplc="FAC29070" w:tentative="1">
      <w:start w:val="1"/>
      <w:numFmt w:val="bullet"/>
      <w:lvlText w:val="-"/>
      <w:lvlJc w:val="left"/>
      <w:pPr>
        <w:tabs>
          <w:tab w:val="num" w:pos="2880"/>
        </w:tabs>
        <w:ind w:left="2880" w:hanging="360"/>
      </w:pPr>
      <w:rPr>
        <w:rFonts w:ascii="Times New Roman" w:hAnsi="Times New Roman" w:hint="default"/>
      </w:rPr>
    </w:lvl>
    <w:lvl w:ilvl="4" w:tplc="91E6C33E" w:tentative="1">
      <w:start w:val="1"/>
      <w:numFmt w:val="bullet"/>
      <w:lvlText w:val="-"/>
      <w:lvlJc w:val="left"/>
      <w:pPr>
        <w:tabs>
          <w:tab w:val="num" w:pos="3600"/>
        </w:tabs>
        <w:ind w:left="3600" w:hanging="360"/>
      </w:pPr>
      <w:rPr>
        <w:rFonts w:ascii="Times New Roman" w:hAnsi="Times New Roman" w:hint="default"/>
      </w:rPr>
    </w:lvl>
    <w:lvl w:ilvl="5" w:tplc="C7A6C68C" w:tentative="1">
      <w:start w:val="1"/>
      <w:numFmt w:val="bullet"/>
      <w:lvlText w:val="-"/>
      <w:lvlJc w:val="left"/>
      <w:pPr>
        <w:tabs>
          <w:tab w:val="num" w:pos="4320"/>
        </w:tabs>
        <w:ind w:left="4320" w:hanging="360"/>
      </w:pPr>
      <w:rPr>
        <w:rFonts w:ascii="Times New Roman" w:hAnsi="Times New Roman" w:hint="default"/>
      </w:rPr>
    </w:lvl>
    <w:lvl w:ilvl="6" w:tplc="9528A986" w:tentative="1">
      <w:start w:val="1"/>
      <w:numFmt w:val="bullet"/>
      <w:lvlText w:val="-"/>
      <w:lvlJc w:val="left"/>
      <w:pPr>
        <w:tabs>
          <w:tab w:val="num" w:pos="5040"/>
        </w:tabs>
        <w:ind w:left="5040" w:hanging="360"/>
      </w:pPr>
      <w:rPr>
        <w:rFonts w:ascii="Times New Roman" w:hAnsi="Times New Roman" w:hint="default"/>
      </w:rPr>
    </w:lvl>
    <w:lvl w:ilvl="7" w:tplc="076E659A" w:tentative="1">
      <w:start w:val="1"/>
      <w:numFmt w:val="bullet"/>
      <w:lvlText w:val="-"/>
      <w:lvlJc w:val="left"/>
      <w:pPr>
        <w:tabs>
          <w:tab w:val="num" w:pos="5760"/>
        </w:tabs>
        <w:ind w:left="5760" w:hanging="360"/>
      </w:pPr>
      <w:rPr>
        <w:rFonts w:ascii="Times New Roman" w:hAnsi="Times New Roman" w:hint="default"/>
      </w:rPr>
    </w:lvl>
    <w:lvl w:ilvl="8" w:tplc="2220A23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96A2522"/>
    <w:multiLevelType w:val="hybridMultilevel"/>
    <w:tmpl w:val="A76EB37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CC0760"/>
    <w:multiLevelType w:val="hybridMultilevel"/>
    <w:tmpl w:val="37BC88C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D77620"/>
    <w:multiLevelType w:val="hybridMultilevel"/>
    <w:tmpl w:val="9ABEF6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8"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243EFF"/>
    <w:multiLevelType w:val="hybridMultilevel"/>
    <w:tmpl w:val="F118D0D2"/>
    <w:lvl w:ilvl="0" w:tplc="52469684">
      <w:start w:val="14"/>
      <w:numFmt w:val="bullet"/>
      <w:lvlText w:val="-"/>
      <w:lvlJc w:val="left"/>
      <w:pPr>
        <w:tabs>
          <w:tab w:val="num" w:pos="1080"/>
        </w:tabs>
        <w:ind w:left="1080" w:hanging="360"/>
      </w:pPr>
      <w:rPr>
        <w:rFonts w:ascii="Times New Roman" w:eastAsia="MS Mincho"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F9137E8"/>
    <w:multiLevelType w:val="hybridMultilevel"/>
    <w:tmpl w:val="20888D0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4E6B08"/>
    <w:multiLevelType w:val="hybridMultilevel"/>
    <w:tmpl w:val="C8D414F0"/>
    <w:lvl w:ilvl="0" w:tplc="D220AD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37"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210FB3"/>
    <w:multiLevelType w:val="hybridMultilevel"/>
    <w:tmpl w:val="CDFE302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F35ACC"/>
    <w:multiLevelType w:val="hybridMultilevel"/>
    <w:tmpl w:val="F5926386"/>
    <w:lvl w:ilvl="0" w:tplc="97DE9BF4">
      <w:start w:val="1"/>
      <w:numFmt w:val="bullet"/>
      <w:lvlText w:val=""/>
      <w:lvlJc w:val="left"/>
      <w:pPr>
        <w:tabs>
          <w:tab w:val="num" w:pos="720"/>
        </w:tabs>
        <w:ind w:left="720" w:hanging="360"/>
      </w:pPr>
      <w:rPr>
        <w:rFonts w:ascii="Symbol" w:hAnsi="Symbol" w:hint="default"/>
        <w:sz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A7A74EB"/>
    <w:multiLevelType w:val="hybridMultilevel"/>
    <w:tmpl w:val="69A2FD26"/>
    <w:lvl w:ilvl="0" w:tplc="08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24"/>
  </w:num>
  <w:num w:numId="16">
    <w:abstractNumId w:val="36"/>
  </w:num>
  <w:num w:numId="17">
    <w:abstractNumId w:val="13"/>
    <w:lvlOverride w:ilvl="0">
      <w:startOverride w:val="1"/>
    </w:lvlOverride>
  </w:num>
  <w:num w:numId="18">
    <w:abstractNumId w:val="31"/>
  </w:num>
  <w:num w:numId="19">
    <w:abstractNumId w:val="30"/>
  </w:num>
  <w:num w:numId="20">
    <w:abstractNumId w:val="28"/>
  </w:num>
  <w:num w:numId="21">
    <w:abstractNumId w:val="25"/>
  </w:num>
  <w:num w:numId="22">
    <w:abstractNumId w:val="14"/>
  </w:num>
  <w:num w:numId="23">
    <w:abstractNumId w:val="15"/>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0"/>
    <w:lvlOverride w:ilvl="0">
      <w:lvl w:ilvl="0">
        <w:start w:val="1"/>
        <w:numFmt w:val="bullet"/>
        <w:lvlText w:val="-"/>
        <w:legacy w:legacy="1" w:legacySpace="0" w:legacyIndent="360"/>
        <w:lvlJc w:val="left"/>
        <w:pPr>
          <w:ind w:left="360" w:hanging="360"/>
        </w:pPr>
      </w:lvl>
    </w:lvlOverride>
  </w:num>
  <w:num w:numId="29">
    <w:abstractNumId w:val="11"/>
  </w:num>
  <w:num w:numId="30">
    <w:abstractNumId w:val="17"/>
  </w:num>
  <w:num w:numId="31">
    <w:abstractNumId w:val="20"/>
  </w:num>
  <w:num w:numId="32">
    <w:abstractNumId w:val="41"/>
  </w:num>
  <w:num w:numId="33">
    <w:abstractNumId w:val="18"/>
  </w:num>
  <w:num w:numId="34">
    <w:abstractNumId w:val="23"/>
  </w:num>
  <w:num w:numId="35">
    <w:abstractNumId w:val="12"/>
  </w:num>
  <w:num w:numId="36">
    <w:abstractNumId w:val="26"/>
  </w:num>
  <w:num w:numId="37">
    <w:abstractNumId w:val="35"/>
  </w:num>
  <w:num w:numId="38">
    <w:abstractNumId w:val="33"/>
  </w:num>
  <w:num w:numId="39">
    <w:abstractNumId w:val="39"/>
  </w:num>
  <w:num w:numId="40">
    <w:abstractNumId w:val="32"/>
  </w:num>
  <w:num w:numId="41">
    <w:abstractNumId w:val="19"/>
  </w:num>
  <w:num w:numId="42">
    <w:abstractNumId w:val="16"/>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337D"/>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7069"/>
    <w:rsid w:val="0002783F"/>
    <w:rsid w:val="00031CFD"/>
    <w:rsid w:val="000341C6"/>
    <w:rsid w:val="0004033B"/>
    <w:rsid w:val="000431EF"/>
    <w:rsid w:val="000436EB"/>
    <w:rsid w:val="00045553"/>
    <w:rsid w:val="00047229"/>
    <w:rsid w:val="000534C0"/>
    <w:rsid w:val="000537EA"/>
    <w:rsid w:val="00063BF3"/>
    <w:rsid w:val="0006657B"/>
    <w:rsid w:val="00070BAB"/>
    <w:rsid w:val="00071B1A"/>
    <w:rsid w:val="00071EEF"/>
    <w:rsid w:val="000771E2"/>
    <w:rsid w:val="00081747"/>
    <w:rsid w:val="0008350D"/>
    <w:rsid w:val="000855A9"/>
    <w:rsid w:val="00086A28"/>
    <w:rsid w:val="00094BE7"/>
    <w:rsid w:val="000975AB"/>
    <w:rsid w:val="00097935"/>
    <w:rsid w:val="000A137E"/>
    <w:rsid w:val="000A2EA1"/>
    <w:rsid w:val="000A3DA4"/>
    <w:rsid w:val="000A4786"/>
    <w:rsid w:val="000A47D0"/>
    <w:rsid w:val="000A5571"/>
    <w:rsid w:val="000A738C"/>
    <w:rsid w:val="000A77B3"/>
    <w:rsid w:val="000B06E9"/>
    <w:rsid w:val="000B0D38"/>
    <w:rsid w:val="000B2A18"/>
    <w:rsid w:val="000B5AFB"/>
    <w:rsid w:val="000B5EAD"/>
    <w:rsid w:val="000C3B84"/>
    <w:rsid w:val="000C6D31"/>
    <w:rsid w:val="000C7728"/>
    <w:rsid w:val="000D03EF"/>
    <w:rsid w:val="000D14D2"/>
    <w:rsid w:val="000D6526"/>
    <w:rsid w:val="000E1847"/>
    <w:rsid w:val="000E251A"/>
    <w:rsid w:val="000E30D4"/>
    <w:rsid w:val="000E376D"/>
    <w:rsid w:val="000E3A68"/>
    <w:rsid w:val="000F1C30"/>
    <w:rsid w:val="000F42C0"/>
    <w:rsid w:val="000F5734"/>
    <w:rsid w:val="000F5E16"/>
    <w:rsid w:val="000F7222"/>
    <w:rsid w:val="0010177B"/>
    <w:rsid w:val="00103180"/>
    <w:rsid w:val="001145D8"/>
    <w:rsid w:val="001204BF"/>
    <w:rsid w:val="00123901"/>
    <w:rsid w:val="00125032"/>
    <w:rsid w:val="00125236"/>
    <w:rsid w:val="00130E5B"/>
    <w:rsid w:val="001327A9"/>
    <w:rsid w:val="001342A1"/>
    <w:rsid w:val="001346AA"/>
    <w:rsid w:val="00134B56"/>
    <w:rsid w:val="001379A3"/>
    <w:rsid w:val="00140D34"/>
    <w:rsid w:val="00140DDE"/>
    <w:rsid w:val="00141C6D"/>
    <w:rsid w:val="00142921"/>
    <w:rsid w:val="001430A6"/>
    <w:rsid w:val="0014423E"/>
    <w:rsid w:val="001450CA"/>
    <w:rsid w:val="00145182"/>
    <w:rsid w:val="00150A79"/>
    <w:rsid w:val="00152225"/>
    <w:rsid w:val="0015284E"/>
    <w:rsid w:val="00155276"/>
    <w:rsid w:val="001567D1"/>
    <w:rsid w:val="001601CE"/>
    <w:rsid w:val="001616AF"/>
    <w:rsid w:val="00164550"/>
    <w:rsid w:val="00166BB8"/>
    <w:rsid w:val="00173831"/>
    <w:rsid w:val="0017417F"/>
    <w:rsid w:val="00175740"/>
    <w:rsid w:val="001770B3"/>
    <w:rsid w:val="001804DD"/>
    <w:rsid w:val="00185B9B"/>
    <w:rsid w:val="00193DB3"/>
    <w:rsid w:val="001A4D27"/>
    <w:rsid w:val="001B03B0"/>
    <w:rsid w:val="001B3424"/>
    <w:rsid w:val="001B476B"/>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F02DE"/>
    <w:rsid w:val="001F3C63"/>
    <w:rsid w:val="001F6994"/>
    <w:rsid w:val="00200104"/>
    <w:rsid w:val="00203D65"/>
    <w:rsid w:val="0020566A"/>
    <w:rsid w:val="002109DD"/>
    <w:rsid w:val="0021208F"/>
    <w:rsid w:val="002139ED"/>
    <w:rsid w:val="002168F5"/>
    <w:rsid w:val="00226477"/>
    <w:rsid w:val="00235129"/>
    <w:rsid w:val="00240F5F"/>
    <w:rsid w:val="002426EA"/>
    <w:rsid w:val="00243CA4"/>
    <w:rsid w:val="00245A64"/>
    <w:rsid w:val="00246606"/>
    <w:rsid w:val="002470D6"/>
    <w:rsid w:val="0025222F"/>
    <w:rsid w:val="002561F3"/>
    <w:rsid w:val="00256BAA"/>
    <w:rsid w:val="002570F6"/>
    <w:rsid w:val="0026475C"/>
    <w:rsid w:val="00265D18"/>
    <w:rsid w:val="002667B9"/>
    <w:rsid w:val="00267FB1"/>
    <w:rsid w:val="0027155C"/>
    <w:rsid w:val="00273A51"/>
    <w:rsid w:val="002745AC"/>
    <w:rsid w:val="0027487C"/>
    <w:rsid w:val="002761B4"/>
    <w:rsid w:val="002769B2"/>
    <w:rsid w:val="00277795"/>
    <w:rsid w:val="00281972"/>
    <w:rsid w:val="002860CA"/>
    <w:rsid w:val="002905A8"/>
    <w:rsid w:val="0029138F"/>
    <w:rsid w:val="00291DAD"/>
    <w:rsid w:val="00291DB3"/>
    <w:rsid w:val="00293D8E"/>
    <w:rsid w:val="002A5AEC"/>
    <w:rsid w:val="002B1B18"/>
    <w:rsid w:val="002B21F6"/>
    <w:rsid w:val="002B301E"/>
    <w:rsid w:val="002B3EBC"/>
    <w:rsid w:val="002B4447"/>
    <w:rsid w:val="002B4ADA"/>
    <w:rsid w:val="002B5DE3"/>
    <w:rsid w:val="002B6650"/>
    <w:rsid w:val="002B6EA3"/>
    <w:rsid w:val="002C6682"/>
    <w:rsid w:val="002D4B25"/>
    <w:rsid w:val="002D56CD"/>
    <w:rsid w:val="002D7DF8"/>
    <w:rsid w:val="002E0261"/>
    <w:rsid w:val="002E15EE"/>
    <w:rsid w:val="002E5013"/>
    <w:rsid w:val="002E5271"/>
    <w:rsid w:val="002F1791"/>
    <w:rsid w:val="002F727F"/>
    <w:rsid w:val="00300DA5"/>
    <w:rsid w:val="003110E1"/>
    <w:rsid w:val="0031366D"/>
    <w:rsid w:val="0031466D"/>
    <w:rsid w:val="00314D92"/>
    <w:rsid w:val="003161E2"/>
    <w:rsid w:val="0031692B"/>
    <w:rsid w:val="003208CF"/>
    <w:rsid w:val="00322A4A"/>
    <w:rsid w:val="0032379F"/>
    <w:rsid w:val="00326D07"/>
    <w:rsid w:val="00326EEC"/>
    <w:rsid w:val="00327CA0"/>
    <w:rsid w:val="00327F66"/>
    <w:rsid w:val="0033120A"/>
    <w:rsid w:val="003324F7"/>
    <w:rsid w:val="003330D6"/>
    <w:rsid w:val="00333C9F"/>
    <w:rsid w:val="003348A5"/>
    <w:rsid w:val="00335343"/>
    <w:rsid w:val="003417D5"/>
    <w:rsid w:val="0034181A"/>
    <w:rsid w:val="00341DEF"/>
    <w:rsid w:val="003437A3"/>
    <w:rsid w:val="00351634"/>
    <w:rsid w:val="0035469B"/>
    <w:rsid w:val="00371CCC"/>
    <w:rsid w:val="003731D0"/>
    <w:rsid w:val="00377385"/>
    <w:rsid w:val="00383CAA"/>
    <w:rsid w:val="00384EA9"/>
    <w:rsid w:val="00387233"/>
    <w:rsid w:val="00390487"/>
    <w:rsid w:val="00390924"/>
    <w:rsid w:val="003920A5"/>
    <w:rsid w:val="00396B66"/>
    <w:rsid w:val="003A321E"/>
    <w:rsid w:val="003A3507"/>
    <w:rsid w:val="003A4AAF"/>
    <w:rsid w:val="003A4AC5"/>
    <w:rsid w:val="003B03AF"/>
    <w:rsid w:val="003B5243"/>
    <w:rsid w:val="003B52E3"/>
    <w:rsid w:val="003B609E"/>
    <w:rsid w:val="003B698E"/>
    <w:rsid w:val="003C255F"/>
    <w:rsid w:val="003C3390"/>
    <w:rsid w:val="003C640B"/>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3E18"/>
    <w:rsid w:val="00416AF0"/>
    <w:rsid w:val="00417A42"/>
    <w:rsid w:val="004205CC"/>
    <w:rsid w:val="004228B9"/>
    <w:rsid w:val="00423E04"/>
    <w:rsid w:val="0042422E"/>
    <w:rsid w:val="0042441A"/>
    <w:rsid w:val="00424645"/>
    <w:rsid w:val="00426B3B"/>
    <w:rsid w:val="00430180"/>
    <w:rsid w:val="00440169"/>
    <w:rsid w:val="00440196"/>
    <w:rsid w:val="00443B2A"/>
    <w:rsid w:val="00445D8F"/>
    <w:rsid w:val="0045215A"/>
    <w:rsid w:val="00454A9F"/>
    <w:rsid w:val="00456EE0"/>
    <w:rsid w:val="00457C0D"/>
    <w:rsid w:val="00463C95"/>
    <w:rsid w:val="00465608"/>
    <w:rsid w:val="00465C8B"/>
    <w:rsid w:val="0047297A"/>
    <w:rsid w:val="00480DCA"/>
    <w:rsid w:val="00484DDA"/>
    <w:rsid w:val="00485B8C"/>
    <w:rsid w:val="00485C29"/>
    <w:rsid w:val="0048792E"/>
    <w:rsid w:val="00493D45"/>
    <w:rsid w:val="00494AD0"/>
    <w:rsid w:val="004A0078"/>
    <w:rsid w:val="004A5CDF"/>
    <w:rsid w:val="004A6C86"/>
    <w:rsid w:val="004A7514"/>
    <w:rsid w:val="004B2780"/>
    <w:rsid w:val="004B6BB6"/>
    <w:rsid w:val="004C19EC"/>
    <w:rsid w:val="004C2D24"/>
    <w:rsid w:val="004C4FB4"/>
    <w:rsid w:val="004D1DE1"/>
    <w:rsid w:val="004D2F3A"/>
    <w:rsid w:val="004D368C"/>
    <w:rsid w:val="004D60D6"/>
    <w:rsid w:val="004D7094"/>
    <w:rsid w:val="004E2F2B"/>
    <w:rsid w:val="004E3B3E"/>
    <w:rsid w:val="004E4900"/>
    <w:rsid w:val="004E7B0F"/>
    <w:rsid w:val="004F0A67"/>
    <w:rsid w:val="004F2DB9"/>
    <w:rsid w:val="004F35C1"/>
    <w:rsid w:val="004F47A6"/>
    <w:rsid w:val="004F7854"/>
    <w:rsid w:val="00510F22"/>
    <w:rsid w:val="00510FAA"/>
    <w:rsid w:val="005142CD"/>
    <w:rsid w:val="00514F76"/>
    <w:rsid w:val="00516122"/>
    <w:rsid w:val="005215DC"/>
    <w:rsid w:val="00531BAF"/>
    <w:rsid w:val="00532E46"/>
    <w:rsid w:val="00546CB3"/>
    <w:rsid w:val="0055412C"/>
    <w:rsid w:val="0055626B"/>
    <w:rsid w:val="00556ABD"/>
    <w:rsid w:val="0056093F"/>
    <w:rsid w:val="00562D34"/>
    <w:rsid w:val="005635E1"/>
    <w:rsid w:val="00564146"/>
    <w:rsid w:val="00564B7F"/>
    <w:rsid w:val="00565A3A"/>
    <w:rsid w:val="005720FC"/>
    <w:rsid w:val="00573D9C"/>
    <w:rsid w:val="00576237"/>
    <w:rsid w:val="00583B8A"/>
    <w:rsid w:val="00584F39"/>
    <w:rsid w:val="005854ED"/>
    <w:rsid w:val="00585E11"/>
    <w:rsid w:val="00586252"/>
    <w:rsid w:val="00587765"/>
    <w:rsid w:val="00596B06"/>
    <w:rsid w:val="005A2368"/>
    <w:rsid w:val="005A244B"/>
    <w:rsid w:val="005A2E76"/>
    <w:rsid w:val="005A2EAF"/>
    <w:rsid w:val="005A6E7B"/>
    <w:rsid w:val="005B5A33"/>
    <w:rsid w:val="005C5709"/>
    <w:rsid w:val="005C704B"/>
    <w:rsid w:val="005E0DEF"/>
    <w:rsid w:val="005E5E28"/>
    <w:rsid w:val="005E6B49"/>
    <w:rsid w:val="005E6DD4"/>
    <w:rsid w:val="005F2208"/>
    <w:rsid w:val="005F3E85"/>
    <w:rsid w:val="006010CA"/>
    <w:rsid w:val="006048F8"/>
    <w:rsid w:val="00605C78"/>
    <w:rsid w:val="00606874"/>
    <w:rsid w:val="00607C1C"/>
    <w:rsid w:val="00610E44"/>
    <w:rsid w:val="00611CBC"/>
    <w:rsid w:val="0061344F"/>
    <w:rsid w:val="00614428"/>
    <w:rsid w:val="00615817"/>
    <w:rsid w:val="00615ADD"/>
    <w:rsid w:val="00615D38"/>
    <w:rsid w:val="006240C9"/>
    <w:rsid w:val="00624CB8"/>
    <w:rsid w:val="00627D20"/>
    <w:rsid w:val="00627E89"/>
    <w:rsid w:val="00633042"/>
    <w:rsid w:val="00633A7F"/>
    <w:rsid w:val="00635F30"/>
    <w:rsid w:val="00636E7D"/>
    <w:rsid w:val="00637C1C"/>
    <w:rsid w:val="0064728E"/>
    <w:rsid w:val="00651342"/>
    <w:rsid w:val="00651794"/>
    <w:rsid w:val="006524FF"/>
    <w:rsid w:val="0065786F"/>
    <w:rsid w:val="00662140"/>
    <w:rsid w:val="00662339"/>
    <w:rsid w:val="00662494"/>
    <w:rsid w:val="0066660C"/>
    <w:rsid w:val="00670D40"/>
    <w:rsid w:val="0067132D"/>
    <w:rsid w:val="0067145B"/>
    <w:rsid w:val="006827B6"/>
    <w:rsid w:val="006A1550"/>
    <w:rsid w:val="006A1C21"/>
    <w:rsid w:val="006A207D"/>
    <w:rsid w:val="006A2B96"/>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F0991"/>
    <w:rsid w:val="006F1BB1"/>
    <w:rsid w:val="006F5777"/>
    <w:rsid w:val="006F6894"/>
    <w:rsid w:val="00705316"/>
    <w:rsid w:val="007100BC"/>
    <w:rsid w:val="0071373B"/>
    <w:rsid w:val="00721DDE"/>
    <w:rsid w:val="00722D64"/>
    <w:rsid w:val="007231C5"/>
    <w:rsid w:val="0072320D"/>
    <w:rsid w:val="00731FD1"/>
    <w:rsid w:val="0073334A"/>
    <w:rsid w:val="007337F6"/>
    <w:rsid w:val="00734A01"/>
    <w:rsid w:val="00736561"/>
    <w:rsid w:val="007445FA"/>
    <w:rsid w:val="00744BE7"/>
    <w:rsid w:val="00745F26"/>
    <w:rsid w:val="00752322"/>
    <w:rsid w:val="007524D0"/>
    <w:rsid w:val="00755FC3"/>
    <w:rsid w:val="00756B6F"/>
    <w:rsid w:val="00762662"/>
    <w:rsid w:val="00763206"/>
    <w:rsid w:val="007632B9"/>
    <w:rsid w:val="007633E3"/>
    <w:rsid w:val="00765261"/>
    <w:rsid w:val="00772F4C"/>
    <w:rsid w:val="00776443"/>
    <w:rsid w:val="00784958"/>
    <w:rsid w:val="00786E51"/>
    <w:rsid w:val="00791ECA"/>
    <w:rsid w:val="0079225E"/>
    <w:rsid w:val="007927F0"/>
    <w:rsid w:val="00794B63"/>
    <w:rsid w:val="00795A5C"/>
    <w:rsid w:val="00796C3D"/>
    <w:rsid w:val="00797074"/>
    <w:rsid w:val="007970D9"/>
    <w:rsid w:val="007A2347"/>
    <w:rsid w:val="007A45D3"/>
    <w:rsid w:val="007B1F81"/>
    <w:rsid w:val="007C024B"/>
    <w:rsid w:val="007C4173"/>
    <w:rsid w:val="007C5293"/>
    <w:rsid w:val="007C5E12"/>
    <w:rsid w:val="007C6028"/>
    <w:rsid w:val="007C6E8E"/>
    <w:rsid w:val="007C7F83"/>
    <w:rsid w:val="007D10A3"/>
    <w:rsid w:val="007F0CD9"/>
    <w:rsid w:val="007F17C0"/>
    <w:rsid w:val="007F1A10"/>
    <w:rsid w:val="007F269F"/>
    <w:rsid w:val="00800BB3"/>
    <w:rsid w:val="00801CAC"/>
    <w:rsid w:val="008046BA"/>
    <w:rsid w:val="00807089"/>
    <w:rsid w:val="00807887"/>
    <w:rsid w:val="00814949"/>
    <w:rsid w:val="008171E4"/>
    <w:rsid w:val="00822795"/>
    <w:rsid w:val="0082338C"/>
    <w:rsid w:val="008235B9"/>
    <w:rsid w:val="00830353"/>
    <w:rsid w:val="00831C7B"/>
    <w:rsid w:val="00835CF6"/>
    <w:rsid w:val="0084036D"/>
    <w:rsid w:val="00840A50"/>
    <w:rsid w:val="00840DBC"/>
    <w:rsid w:val="00841A08"/>
    <w:rsid w:val="00842F83"/>
    <w:rsid w:val="008437AF"/>
    <w:rsid w:val="00845A50"/>
    <w:rsid w:val="008475F6"/>
    <w:rsid w:val="0085398E"/>
    <w:rsid w:val="00855687"/>
    <w:rsid w:val="00856F31"/>
    <w:rsid w:val="0086367B"/>
    <w:rsid w:val="008642BD"/>
    <w:rsid w:val="0086712D"/>
    <w:rsid w:val="0087395E"/>
    <w:rsid w:val="0087404B"/>
    <w:rsid w:val="00882974"/>
    <w:rsid w:val="00883815"/>
    <w:rsid w:val="00886613"/>
    <w:rsid w:val="00887779"/>
    <w:rsid w:val="00890846"/>
    <w:rsid w:val="0089204B"/>
    <w:rsid w:val="00892205"/>
    <w:rsid w:val="00893A78"/>
    <w:rsid w:val="00893E2B"/>
    <w:rsid w:val="008A132B"/>
    <w:rsid w:val="008A49E3"/>
    <w:rsid w:val="008A7F54"/>
    <w:rsid w:val="008A7F7D"/>
    <w:rsid w:val="008B13CE"/>
    <w:rsid w:val="008B1957"/>
    <w:rsid w:val="008B6223"/>
    <w:rsid w:val="008C6130"/>
    <w:rsid w:val="008D2F97"/>
    <w:rsid w:val="008D4353"/>
    <w:rsid w:val="008D4B1A"/>
    <w:rsid w:val="008D7ED7"/>
    <w:rsid w:val="008E3485"/>
    <w:rsid w:val="008E7128"/>
    <w:rsid w:val="008F4CFF"/>
    <w:rsid w:val="008F55C9"/>
    <w:rsid w:val="008F566C"/>
    <w:rsid w:val="00901880"/>
    <w:rsid w:val="00902A3E"/>
    <w:rsid w:val="00907BF3"/>
    <w:rsid w:val="00911701"/>
    <w:rsid w:val="00914FD1"/>
    <w:rsid w:val="009169F6"/>
    <w:rsid w:val="0091730D"/>
    <w:rsid w:val="00924C4A"/>
    <w:rsid w:val="00925001"/>
    <w:rsid w:val="00927223"/>
    <w:rsid w:val="0093504B"/>
    <w:rsid w:val="00935E5B"/>
    <w:rsid w:val="00936D52"/>
    <w:rsid w:val="0094055C"/>
    <w:rsid w:val="00940AB8"/>
    <w:rsid w:val="00942167"/>
    <w:rsid w:val="00945F9C"/>
    <w:rsid w:val="00952CF7"/>
    <w:rsid w:val="009550DA"/>
    <w:rsid w:val="00955224"/>
    <w:rsid w:val="00963573"/>
    <w:rsid w:val="00963B77"/>
    <w:rsid w:val="0096506F"/>
    <w:rsid w:val="00985C83"/>
    <w:rsid w:val="00986B3F"/>
    <w:rsid w:val="00987AEE"/>
    <w:rsid w:val="009907A2"/>
    <w:rsid w:val="0099132A"/>
    <w:rsid w:val="00991D9E"/>
    <w:rsid w:val="00991E7D"/>
    <w:rsid w:val="009971B0"/>
    <w:rsid w:val="009A1129"/>
    <w:rsid w:val="009A1960"/>
    <w:rsid w:val="009A3119"/>
    <w:rsid w:val="009A4ACB"/>
    <w:rsid w:val="009A548F"/>
    <w:rsid w:val="009B2D68"/>
    <w:rsid w:val="009B3EAE"/>
    <w:rsid w:val="009C33E7"/>
    <w:rsid w:val="009C4818"/>
    <w:rsid w:val="009C6A6B"/>
    <w:rsid w:val="009D13B3"/>
    <w:rsid w:val="009D535F"/>
    <w:rsid w:val="009E257E"/>
    <w:rsid w:val="009E3730"/>
    <w:rsid w:val="009E3DB3"/>
    <w:rsid w:val="009E4453"/>
    <w:rsid w:val="009E60DB"/>
    <w:rsid w:val="009F7CBF"/>
    <w:rsid w:val="00A02A38"/>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6EFC"/>
    <w:rsid w:val="00A27591"/>
    <w:rsid w:val="00A27A7A"/>
    <w:rsid w:val="00A316A0"/>
    <w:rsid w:val="00A32113"/>
    <w:rsid w:val="00A32C16"/>
    <w:rsid w:val="00A34BBF"/>
    <w:rsid w:val="00A43B24"/>
    <w:rsid w:val="00A60C3E"/>
    <w:rsid w:val="00A618E0"/>
    <w:rsid w:val="00A63CD3"/>
    <w:rsid w:val="00A6561C"/>
    <w:rsid w:val="00A677D4"/>
    <w:rsid w:val="00A67984"/>
    <w:rsid w:val="00A721BC"/>
    <w:rsid w:val="00A73B18"/>
    <w:rsid w:val="00A73B77"/>
    <w:rsid w:val="00A74A50"/>
    <w:rsid w:val="00A75187"/>
    <w:rsid w:val="00A7557D"/>
    <w:rsid w:val="00A7626D"/>
    <w:rsid w:val="00A802C9"/>
    <w:rsid w:val="00A86A67"/>
    <w:rsid w:val="00A87ACB"/>
    <w:rsid w:val="00A900D5"/>
    <w:rsid w:val="00A922B3"/>
    <w:rsid w:val="00A92C66"/>
    <w:rsid w:val="00A94974"/>
    <w:rsid w:val="00AA169E"/>
    <w:rsid w:val="00AA52C2"/>
    <w:rsid w:val="00AB4281"/>
    <w:rsid w:val="00AB4731"/>
    <w:rsid w:val="00AB488A"/>
    <w:rsid w:val="00AB5137"/>
    <w:rsid w:val="00AB5584"/>
    <w:rsid w:val="00AC158D"/>
    <w:rsid w:val="00AC435A"/>
    <w:rsid w:val="00AC57D3"/>
    <w:rsid w:val="00AD2C0B"/>
    <w:rsid w:val="00AD694D"/>
    <w:rsid w:val="00AE6FDF"/>
    <w:rsid w:val="00AF03C2"/>
    <w:rsid w:val="00AF2263"/>
    <w:rsid w:val="00AF2E1A"/>
    <w:rsid w:val="00AF3CBD"/>
    <w:rsid w:val="00AF718B"/>
    <w:rsid w:val="00B034D4"/>
    <w:rsid w:val="00B04A09"/>
    <w:rsid w:val="00B0620F"/>
    <w:rsid w:val="00B12AAE"/>
    <w:rsid w:val="00B20DCF"/>
    <w:rsid w:val="00B23A38"/>
    <w:rsid w:val="00B26FFA"/>
    <w:rsid w:val="00B46B55"/>
    <w:rsid w:val="00B46BE5"/>
    <w:rsid w:val="00B46C91"/>
    <w:rsid w:val="00B47308"/>
    <w:rsid w:val="00B54E17"/>
    <w:rsid w:val="00B5690F"/>
    <w:rsid w:val="00B60222"/>
    <w:rsid w:val="00B71B51"/>
    <w:rsid w:val="00B72426"/>
    <w:rsid w:val="00B72FDA"/>
    <w:rsid w:val="00B7529A"/>
    <w:rsid w:val="00B82353"/>
    <w:rsid w:val="00B86396"/>
    <w:rsid w:val="00B91092"/>
    <w:rsid w:val="00B92E9B"/>
    <w:rsid w:val="00BA0C98"/>
    <w:rsid w:val="00BA3A74"/>
    <w:rsid w:val="00BA4C7B"/>
    <w:rsid w:val="00BA5672"/>
    <w:rsid w:val="00BA65C4"/>
    <w:rsid w:val="00BB261C"/>
    <w:rsid w:val="00BB7050"/>
    <w:rsid w:val="00BC1513"/>
    <w:rsid w:val="00BC4DE2"/>
    <w:rsid w:val="00BC5A90"/>
    <w:rsid w:val="00BC6D2D"/>
    <w:rsid w:val="00BD3F90"/>
    <w:rsid w:val="00BD4803"/>
    <w:rsid w:val="00BD58C5"/>
    <w:rsid w:val="00BD76CB"/>
    <w:rsid w:val="00BE1CFA"/>
    <w:rsid w:val="00BE3FAC"/>
    <w:rsid w:val="00BF1A10"/>
    <w:rsid w:val="00BF353B"/>
    <w:rsid w:val="00C016C0"/>
    <w:rsid w:val="00C04194"/>
    <w:rsid w:val="00C04C5F"/>
    <w:rsid w:val="00C13630"/>
    <w:rsid w:val="00C17F0F"/>
    <w:rsid w:val="00C22BE5"/>
    <w:rsid w:val="00C23B01"/>
    <w:rsid w:val="00C269D7"/>
    <w:rsid w:val="00C30F92"/>
    <w:rsid w:val="00C325D1"/>
    <w:rsid w:val="00C42008"/>
    <w:rsid w:val="00C45B64"/>
    <w:rsid w:val="00C45B7C"/>
    <w:rsid w:val="00C527B5"/>
    <w:rsid w:val="00C547D5"/>
    <w:rsid w:val="00C54EE5"/>
    <w:rsid w:val="00C5558E"/>
    <w:rsid w:val="00C55770"/>
    <w:rsid w:val="00C55BCD"/>
    <w:rsid w:val="00C64BFF"/>
    <w:rsid w:val="00C66783"/>
    <w:rsid w:val="00C74F9D"/>
    <w:rsid w:val="00C77D13"/>
    <w:rsid w:val="00C82701"/>
    <w:rsid w:val="00C83B7A"/>
    <w:rsid w:val="00C859EE"/>
    <w:rsid w:val="00C85E52"/>
    <w:rsid w:val="00C86BA0"/>
    <w:rsid w:val="00C87006"/>
    <w:rsid w:val="00C93081"/>
    <w:rsid w:val="00CA1646"/>
    <w:rsid w:val="00CA4860"/>
    <w:rsid w:val="00CA50EB"/>
    <w:rsid w:val="00CB0F56"/>
    <w:rsid w:val="00CB100E"/>
    <w:rsid w:val="00CB2CB2"/>
    <w:rsid w:val="00CB51CA"/>
    <w:rsid w:val="00CB70DD"/>
    <w:rsid w:val="00CC7315"/>
    <w:rsid w:val="00CD0B60"/>
    <w:rsid w:val="00CD1757"/>
    <w:rsid w:val="00CD3612"/>
    <w:rsid w:val="00CD4383"/>
    <w:rsid w:val="00CD5312"/>
    <w:rsid w:val="00CE3E04"/>
    <w:rsid w:val="00CE3FCF"/>
    <w:rsid w:val="00CE402B"/>
    <w:rsid w:val="00CE6BB2"/>
    <w:rsid w:val="00CE74A5"/>
    <w:rsid w:val="00CF11B7"/>
    <w:rsid w:val="00CF1B2D"/>
    <w:rsid w:val="00CF6FD4"/>
    <w:rsid w:val="00D00E59"/>
    <w:rsid w:val="00D01E45"/>
    <w:rsid w:val="00D03C24"/>
    <w:rsid w:val="00D0580B"/>
    <w:rsid w:val="00D10F18"/>
    <w:rsid w:val="00D125C2"/>
    <w:rsid w:val="00D14EBE"/>
    <w:rsid w:val="00D178E2"/>
    <w:rsid w:val="00D17CBD"/>
    <w:rsid w:val="00D23391"/>
    <w:rsid w:val="00D2354D"/>
    <w:rsid w:val="00D25CE6"/>
    <w:rsid w:val="00D26BDF"/>
    <w:rsid w:val="00D270D2"/>
    <w:rsid w:val="00D32FA5"/>
    <w:rsid w:val="00D33D32"/>
    <w:rsid w:val="00D33E11"/>
    <w:rsid w:val="00D358A5"/>
    <w:rsid w:val="00D35E5C"/>
    <w:rsid w:val="00D44586"/>
    <w:rsid w:val="00D45A18"/>
    <w:rsid w:val="00D46B3A"/>
    <w:rsid w:val="00D535D6"/>
    <w:rsid w:val="00D5482E"/>
    <w:rsid w:val="00D55132"/>
    <w:rsid w:val="00D57CE1"/>
    <w:rsid w:val="00D660BC"/>
    <w:rsid w:val="00D678EE"/>
    <w:rsid w:val="00D74226"/>
    <w:rsid w:val="00D74590"/>
    <w:rsid w:val="00D749DE"/>
    <w:rsid w:val="00D74E93"/>
    <w:rsid w:val="00D760ED"/>
    <w:rsid w:val="00D7686D"/>
    <w:rsid w:val="00D774C1"/>
    <w:rsid w:val="00D80DCB"/>
    <w:rsid w:val="00D859AE"/>
    <w:rsid w:val="00D8615F"/>
    <w:rsid w:val="00D93365"/>
    <w:rsid w:val="00D94615"/>
    <w:rsid w:val="00DA05A4"/>
    <w:rsid w:val="00DA43D3"/>
    <w:rsid w:val="00DA4FA9"/>
    <w:rsid w:val="00DA7663"/>
    <w:rsid w:val="00DB019A"/>
    <w:rsid w:val="00DB1EB2"/>
    <w:rsid w:val="00DB4456"/>
    <w:rsid w:val="00DB53F4"/>
    <w:rsid w:val="00DC730A"/>
    <w:rsid w:val="00DD12E9"/>
    <w:rsid w:val="00DD40A8"/>
    <w:rsid w:val="00DE44D4"/>
    <w:rsid w:val="00DF7182"/>
    <w:rsid w:val="00DF71E5"/>
    <w:rsid w:val="00E01924"/>
    <w:rsid w:val="00E02BBF"/>
    <w:rsid w:val="00E045AE"/>
    <w:rsid w:val="00E05616"/>
    <w:rsid w:val="00E06040"/>
    <w:rsid w:val="00E11BA6"/>
    <w:rsid w:val="00E14925"/>
    <w:rsid w:val="00E16357"/>
    <w:rsid w:val="00E16963"/>
    <w:rsid w:val="00E229D3"/>
    <w:rsid w:val="00E23201"/>
    <w:rsid w:val="00E26A0F"/>
    <w:rsid w:val="00E271CE"/>
    <w:rsid w:val="00E33254"/>
    <w:rsid w:val="00E358F5"/>
    <w:rsid w:val="00E35C3E"/>
    <w:rsid w:val="00E41A55"/>
    <w:rsid w:val="00E41C7D"/>
    <w:rsid w:val="00E46202"/>
    <w:rsid w:val="00E47D98"/>
    <w:rsid w:val="00E520B8"/>
    <w:rsid w:val="00E529D9"/>
    <w:rsid w:val="00E55C58"/>
    <w:rsid w:val="00E57592"/>
    <w:rsid w:val="00E6105D"/>
    <w:rsid w:val="00E622AB"/>
    <w:rsid w:val="00E62DDA"/>
    <w:rsid w:val="00E67261"/>
    <w:rsid w:val="00E677D1"/>
    <w:rsid w:val="00E70869"/>
    <w:rsid w:val="00E73A66"/>
    <w:rsid w:val="00E73F97"/>
    <w:rsid w:val="00E753AE"/>
    <w:rsid w:val="00E757F2"/>
    <w:rsid w:val="00E77D2B"/>
    <w:rsid w:val="00E82627"/>
    <w:rsid w:val="00E94F8B"/>
    <w:rsid w:val="00E95517"/>
    <w:rsid w:val="00EA1C88"/>
    <w:rsid w:val="00EA28A1"/>
    <w:rsid w:val="00EA4EB6"/>
    <w:rsid w:val="00EB04F1"/>
    <w:rsid w:val="00EB1B12"/>
    <w:rsid w:val="00EB23DC"/>
    <w:rsid w:val="00EB26CF"/>
    <w:rsid w:val="00EB606E"/>
    <w:rsid w:val="00EB676D"/>
    <w:rsid w:val="00EB76A6"/>
    <w:rsid w:val="00EC299D"/>
    <w:rsid w:val="00EC3180"/>
    <w:rsid w:val="00EC3D7E"/>
    <w:rsid w:val="00EC4575"/>
    <w:rsid w:val="00EC7E83"/>
    <w:rsid w:val="00ED3781"/>
    <w:rsid w:val="00ED4841"/>
    <w:rsid w:val="00ED7528"/>
    <w:rsid w:val="00EE249C"/>
    <w:rsid w:val="00EE2DC2"/>
    <w:rsid w:val="00EE7BD3"/>
    <w:rsid w:val="00EF2BAF"/>
    <w:rsid w:val="00EF3089"/>
    <w:rsid w:val="00EF4298"/>
    <w:rsid w:val="00EF65C8"/>
    <w:rsid w:val="00F01E3B"/>
    <w:rsid w:val="00F02314"/>
    <w:rsid w:val="00F03137"/>
    <w:rsid w:val="00F0521F"/>
    <w:rsid w:val="00F07897"/>
    <w:rsid w:val="00F1575B"/>
    <w:rsid w:val="00F20BD2"/>
    <w:rsid w:val="00F2562D"/>
    <w:rsid w:val="00F26CE1"/>
    <w:rsid w:val="00F27BDF"/>
    <w:rsid w:val="00F32B75"/>
    <w:rsid w:val="00F35626"/>
    <w:rsid w:val="00F3792F"/>
    <w:rsid w:val="00F40E2D"/>
    <w:rsid w:val="00F413F0"/>
    <w:rsid w:val="00F41717"/>
    <w:rsid w:val="00F472DD"/>
    <w:rsid w:val="00F47951"/>
    <w:rsid w:val="00F47B6C"/>
    <w:rsid w:val="00F51887"/>
    <w:rsid w:val="00F51A4B"/>
    <w:rsid w:val="00F53A0F"/>
    <w:rsid w:val="00F570AD"/>
    <w:rsid w:val="00F57CDA"/>
    <w:rsid w:val="00F6158D"/>
    <w:rsid w:val="00F65572"/>
    <w:rsid w:val="00F6620F"/>
    <w:rsid w:val="00F67628"/>
    <w:rsid w:val="00F7255F"/>
    <w:rsid w:val="00F80337"/>
    <w:rsid w:val="00F80BA0"/>
    <w:rsid w:val="00F8166A"/>
    <w:rsid w:val="00F850ED"/>
    <w:rsid w:val="00F8537B"/>
    <w:rsid w:val="00F92454"/>
    <w:rsid w:val="00F92A2F"/>
    <w:rsid w:val="00F93716"/>
    <w:rsid w:val="00F96E5A"/>
    <w:rsid w:val="00FA151C"/>
    <w:rsid w:val="00FA22AD"/>
    <w:rsid w:val="00FA2A7B"/>
    <w:rsid w:val="00FA5394"/>
    <w:rsid w:val="00FB0AF5"/>
    <w:rsid w:val="00FB2077"/>
    <w:rsid w:val="00FB6603"/>
    <w:rsid w:val="00FC2367"/>
    <w:rsid w:val="00FC2728"/>
    <w:rsid w:val="00FC440B"/>
    <w:rsid w:val="00FC4CDB"/>
    <w:rsid w:val="00FC4E98"/>
    <w:rsid w:val="00FC5FFD"/>
    <w:rsid w:val="00FD30D9"/>
    <w:rsid w:val="00FD36A2"/>
    <w:rsid w:val="00FD73BD"/>
    <w:rsid w:val="00FD767F"/>
    <w:rsid w:val="00FE1ADB"/>
    <w:rsid w:val="00FE22A7"/>
    <w:rsid w:val="00FF0642"/>
    <w:rsid w:val="00FF1310"/>
    <w:rsid w:val="00FF1706"/>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DA914A"/>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styleId="Hyperlink">
    <w:name w:val="Hyperlink"/>
    <w:basedOn w:val="DefaultParagraphFont"/>
    <w:rsid w:val="00510F22"/>
    <w:rPr>
      <w:color w:val="0563C1" w:themeColor="hyperlink"/>
      <w:u w:val="single"/>
    </w:rPr>
  </w:style>
  <w:style w:type="paragraph" w:styleId="ListParagraph">
    <w:name w:val="List Paragraph"/>
    <w:basedOn w:val="Normal"/>
    <w:uiPriority w:val="34"/>
    <w:qFormat/>
    <w:rsid w:val="00745F26"/>
    <w:pPr>
      <w:ind w:left="720"/>
      <w:contextualSpacing/>
    </w:pPr>
  </w:style>
  <w:style w:type="paragraph" w:styleId="Revision">
    <w:name w:val="Revision"/>
    <w:hidden/>
    <w:uiPriority w:val="99"/>
    <w:semiHidden/>
    <w:rsid w:val="00C8700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s://vigiflow-eforms.who-umc.org/me/meadr"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www.cinmed.m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DAE57-4DD1-4646-A82E-8541B3A24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5517</Words>
  <Characters>31448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Obrazac za PIL</vt:lpstr>
    </vt:vector>
  </TitlesOfParts>
  <Company>CInMED</Company>
  <LinksUpToDate>false</LinksUpToDate>
  <CharactersWithSpaces>36892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PIL</dc:title>
  <dc:subject/>
  <dc:creator>Tatjana Banković</dc:creator>
  <cp:keywords/>
  <dc:description>Uputstvo za lijek</dc:description>
  <cp:lastModifiedBy>Olja Borozan</cp:lastModifiedBy>
  <cp:revision>4</cp:revision>
  <cp:lastPrinted>2010-03-01T14:10:00Z</cp:lastPrinted>
  <dcterms:created xsi:type="dcterms:W3CDTF">2025-04-02T15:08:00Z</dcterms:created>
  <dcterms:modified xsi:type="dcterms:W3CDTF">2025-04-04T06:29:00Z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