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EBF978" w14:textId="4BF25314" w:rsidR="00EE6D38" w:rsidRPr="002B3AC2" w:rsidRDefault="00EE6D38" w:rsidP="00C33360">
      <w:pPr>
        <w:rPr>
          <w:szCs w:val="22"/>
          <w:lang w:val="sr-Latn-ME"/>
        </w:rPr>
      </w:pPr>
    </w:p>
    <w:p w14:paraId="0DCE25A5" w14:textId="3FC3BB48" w:rsidR="00EE6D38" w:rsidRPr="002B3AC2" w:rsidRDefault="00EE6D38" w:rsidP="00C33360">
      <w:pPr>
        <w:jc w:val="center"/>
        <w:rPr>
          <w:b/>
          <w:bCs/>
          <w:iCs/>
          <w:szCs w:val="22"/>
          <w:u w:val="single"/>
          <w:lang w:val="sr-Latn-ME"/>
        </w:rPr>
      </w:pPr>
      <w:r w:rsidRPr="002B3AC2">
        <w:rPr>
          <w:b/>
          <w:bCs/>
          <w:iCs/>
          <w:szCs w:val="22"/>
          <w:u w:val="single"/>
          <w:lang w:val="sr-Latn-ME"/>
        </w:rPr>
        <w:t>UPUTSTVO ZA L</w:t>
      </w:r>
      <w:r w:rsidR="00875941" w:rsidRPr="002B3AC2">
        <w:rPr>
          <w:b/>
          <w:bCs/>
          <w:iCs/>
          <w:szCs w:val="22"/>
          <w:u w:val="single"/>
          <w:lang w:val="sr-Latn-ME"/>
        </w:rPr>
        <w:t>IJ</w:t>
      </w:r>
      <w:r w:rsidRPr="002B3AC2">
        <w:rPr>
          <w:b/>
          <w:bCs/>
          <w:iCs/>
          <w:szCs w:val="22"/>
          <w:u w:val="single"/>
          <w:lang w:val="sr-Latn-ME"/>
        </w:rPr>
        <w:t>EK</w:t>
      </w:r>
    </w:p>
    <w:p w14:paraId="3886F57F" w14:textId="77777777" w:rsidR="00EE6D38" w:rsidRPr="002B3AC2" w:rsidRDefault="00EE6D38" w:rsidP="00C33360">
      <w:pPr>
        <w:rPr>
          <w:szCs w:val="22"/>
          <w:lang w:val="sr-Latn-ME"/>
        </w:rPr>
      </w:pPr>
    </w:p>
    <w:p w14:paraId="2C84D8B6" w14:textId="77777777" w:rsidR="00EE6D38" w:rsidRPr="002B3AC2" w:rsidRDefault="00EE6D38" w:rsidP="00C33360">
      <w:pPr>
        <w:rPr>
          <w:bCs/>
          <w:i/>
          <w:iCs/>
          <w:szCs w:val="22"/>
          <w:lang w:val="sr-Latn-ME"/>
        </w:rPr>
      </w:pPr>
    </w:p>
    <w:p w14:paraId="7F7A9435" w14:textId="77777777" w:rsidR="00EE6D38" w:rsidRPr="002B3AC2" w:rsidRDefault="00EE6D38" w:rsidP="00C33360">
      <w:pPr>
        <w:rPr>
          <w:b/>
          <w:bCs/>
          <w:szCs w:val="22"/>
          <w:lang w:val="sr-Latn-ME"/>
        </w:rPr>
      </w:pPr>
    </w:p>
    <w:p w14:paraId="1C94AA25" w14:textId="10EF126B" w:rsidR="00EE6D38" w:rsidRPr="002B3AC2" w:rsidRDefault="00EE6D38" w:rsidP="00C33360">
      <w:pPr>
        <w:jc w:val="center"/>
        <w:rPr>
          <w:b/>
          <w:bCs/>
          <w:szCs w:val="22"/>
          <w:lang w:val="sr-Latn-ME"/>
        </w:rPr>
      </w:pPr>
      <w:r w:rsidRPr="002B3AC2">
        <w:rPr>
          <w:b/>
          <w:bCs/>
          <w:szCs w:val="22"/>
          <w:lang w:val="sr-Latn-ME"/>
        </w:rPr>
        <w:t>Defrinol,</w:t>
      </w:r>
      <w:r w:rsidRPr="002B3AC2">
        <w:rPr>
          <w:b/>
          <w:bCs/>
          <w:szCs w:val="22"/>
          <w:vertAlign w:val="superscript"/>
          <w:lang w:val="sr-Latn-ME"/>
        </w:rPr>
        <w:t xml:space="preserve"> </w:t>
      </w:r>
      <w:r w:rsidRPr="002B3AC2">
        <w:rPr>
          <w:b/>
          <w:bCs/>
          <w:szCs w:val="22"/>
          <w:lang w:val="sr-Latn-ME"/>
        </w:rPr>
        <w:t>30 mg/5 m</w:t>
      </w:r>
      <w:r w:rsidR="00875941" w:rsidRPr="002B3AC2">
        <w:rPr>
          <w:b/>
          <w:bCs/>
          <w:szCs w:val="22"/>
          <w:lang w:val="sr-Latn-ME"/>
        </w:rPr>
        <w:t>l</w:t>
      </w:r>
      <w:r w:rsidRPr="002B3AC2">
        <w:rPr>
          <w:b/>
          <w:bCs/>
          <w:szCs w:val="22"/>
          <w:lang w:val="sr-Latn-ME"/>
        </w:rPr>
        <w:t xml:space="preserve"> </w:t>
      </w:r>
      <w:r w:rsidR="0031432D" w:rsidRPr="002B3AC2">
        <w:rPr>
          <w:b/>
          <w:bCs/>
          <w:szCs w:val="22"/>
          <w:lang w:val="sr-Latn-ME"/>
        </w:rPr>
        <w:t>+</w:t>
      </w:r>
      <w:r w:rsidRPr="002B3AC2">
        <w:rPr>
          <w:b/>
          <w:bCs/>
          <w:szCs w:val="22"/>
          <w:lang w:val="sr-Latn-ME"/>
        </w:rPr>
        <w:t xml:space="preserve"> 100 mg/5 m</w:t>
      </w:r>
      <w:r w:rsidR="00875941" w:rsidRPr="002B3AC2">
        <w:rPr>
          <w:b/>
          <w:bCs/>
          <w:szCs w:val="22"/>
          <w:lang w:val="sr-Latn-ME"/>
        </w:rPr>
        <w:t>l</w:t>
      </w:r>
      <w:r w:rsidRPr="002B3AC2">
        <w:rPr>
          <w:b/>
          <w:bCs/>
          <w:szCs w:val="22"/>
          <w:lang w:val="sr-Latn-ME"/>
        </w:rPr>
        <w:t>, sirup</w:t>
      </w:r>
    </w:p>
    <w:p w14:paraId="0E500EB5" w14:textId="18DA8D0B" w:rsidR="00EE6D38" w:rsidRPr="00010F16" w:rsidRDefault="000B167C" w:rsidP="00C33360">
      <w:pPr>
        <w:jc w:val="center"/>
        <w:rPr>
          <w:bCs/>
          <w:szCs w:val="22"/>
          <w:lang w:val="sr-Latn-ME"/>
        </w:rPr>
      </w:pPr>
      <w:r w:rsidRPr="00010F16">
        <w:rPr>
          <w:bCs/>
          <w:szCs w:val="22"/>
          <w:lang w:val="sr-Latn-ME"/>
        </w:rPr>
        <w:t>p</w:t>
      </w:r>
      <w:r w:rsidR="00EE6D38" w:rsidRPr="00010F16">
        <w:rPr>
          <w:bCs/>
          <w:szCs w:val="22"/>
          <w:lang w:val="sr-Latn-ME"/>
        </w:rPr>
        <w:t>seudoefedrin</w:t>
      </w:r>
      <w:r w:rsidR="0031432D" w:rsidRPr="00010F16">
        <w:rPr>
          <w:bCs/>
          <w:szCs w:val="22"/>
          <w:lang w:val="sr-Latn-ME"/>
        </w:rPr>
        <w:t>,</w:t>
      </w:r>
      <w:r w:rsidR="00EE6D38" w:rsidRPr="00010F16">
        <w:rPr>
          <w:bCs/>
          <w:szCs w:val="22"/>
          <w:lang w:val="sr-Latn-ME"/>
        </w:rPr>
        <w:t xml:space="preserve"> ibuprofen</w:t>
      </w:r>
    </w:p>
    <w:p w14:paraId="3050F140" w14:textId="77777777" w:rsidR="00EE6D38" w:rsidRPr="002B3AC2" w:rsidRDefault="00EE6D38" w:rsidP="00C33360">
      <w:pPr>
        <w:rPr>
          <w:b/>
          <w:bCs/>
          <w:szCs w:val="22"/>
          <w:u w:val="single"/>
          <w:lang w:val="sr-Latn-ME"/>
        </w:rPr>
      </w:pPr>
    </w:p>
    <w:p w14:paraId="2C43E045" w14:textId="77777777" w:rsidR="00EE6D38" w:rsidRPr="002B3AC2" w:rsidRDefault="00EE6D38" w:rsidP="00C33360">
      <w:pPr>
        <w:rPr>
          <w:b/>
          <w:bCs/>
          <w:szCs w:val="22"/>
          <w:u w:val="single"/>
          <w:lang w:val="sr-Latn-ME"/>
        </w:rPr>
      </w:pPr>
    </w:p>
    <w:p w14:paraId="42FF7D80" w14:textId="77777777" w:rsidR="00EE6D38" w:rsidRPr="002B3AC2" w:rsidRDefault="00EE6D38" w:rsidP="00C33360">
      <w:pPr>
        <w:rPr>
          <w:b/>
          <w:bCs/>
          <w:szCs w:val="22"/>
          <w:u w:val="single"/>
          <w:lang w:val="sr-Latn-ME"/>
        </w:rPr>
      </w:pPr>
    </w:p>
    <w:p w14:paraId="2EE2F5A6" w14:textId="77777777" w:rsidR="005D7EC0" w:rsidRPr="002B3AC2" w:rsidRDefault="005D7EC0" w:rsidP="00C41772">
      <w:pPr>
        <w:widowControl w:val="0"/>
        <w:tabs>
          <w:tab w:val="clear" w:pos="284"/>
        </w:tabs>
        <w:autoSpaceDE w:val="0"/>
        <w:autoSpaceDN w:val="0"/>
        <w:rPr>
          <w:b/>
          <w:bCs/>
          <w:szCs w:val="22"/>
          <w:lang w:val="sr-Latn-ME"/>
        </w:rPr>
      </w:pPr>
      <w:r w:rsidRPr="002B3AC2">
        <w:rPr>
          <w:b/>
          <w:bCs/>
          <w:szCs w:val="22"/>
          <w:lang w:val="sr-Latn-ME"/>
        </w:rPr>
        <w:t>Pažljivo pročitajte ovo uputstvo, prije nego što počnete da koristite ovaj lijek,</w:t>
      </w:r>
      <w:r w:rsidRPr="002B3AC2">
        <w:rPr>
          <w:szCs w:val="22"/>
          <w:lang w:val="sr-Latn-ME"/>
        </w:rPr>
        <w:t xml:space="preserve"> </w:t>
      </w:r>
      <w:r w:rsidRPr="002B3AC2">
        <w:rPr>
          <w:b/>
          <w:bCs/>
          <w:szCs w:val="22"/>
          <w:lang w:val="sr-Latn-ME"/>
        </w:rPr>
        <w:t xml:space="preserve">jer sadrži </w:t>
      </w:r>
    </w:p>
    <w:p w14:paraId="53F6A783" w14:textId="77777777" w:rsidR="005D7EC0" w:rsidRPr="002B3AC2" w:rsidRDefault="005D7EC0" w:rsidP="00C41772">
      <w:pPr>
        <w:widowControl w:val="0"/>
        <w:tabs>
          <w:tab w:val="clear" w:pos="284"/>
        </w:tabs>
        <w:autoSpaceDE w:val="0"/>
        <w:autoSpaceDN w:val="0"/>
        <w:rPr>
          <w:b/>
          <w:bCs/>
          <w:szCs w:val="22"/>
          <w:lang w:val="sr-Latn-ME"/>
        </w:rPr>
      </w:pPr>
      <w:r w:rsidRPr="002B3AC2">
        <w:rPr>
          <w:b/>
          <w:bCs/>
          <w:szCs w:val="22"/>
          <w:lang w:val="sr-Latn-ME"/>
        </w:rPr>
        <w:t>informacije koje su važne za Vas</w:t>
      </w:r>
    </w:p>
    <w:p w14:paraId="38852DFF" w14:textId="77777777" w:rsidR="005D7EC0" w:rsidRPr="002B3AC2" w:rsidRDefault="005D7EC0" w:rsidP="00C41772">
      <w:pPr>
        <w:tabs>
          <w:tab w:val="clear" w:pos="284"/>
        </w:tabs>
        <w:rPr>
          <w:szCs w:val="22"/>
          <w:lang w:val="sr-Latn-ME"/>
        </w:rPr>
      </w:pPr>
      <w:r w:rsidRPr="002B3AC2">
        <w:rPr>
          <w:szCs w:val="22"/>
          <w:lang w:val="sr-Latn-ME"/>
        </w:rPr>
        <w:t xml:space="preserve">Uvijek koristite ovaj lijek onako kako je opisano u ovom uputstvu, ili kao što su Vam rekli ljekar ili farmaceut. </w:t>
      </w:r>
    </w:p>
    <w:p w14:paraId="68426E92" w14:textId="77777777" w:rsidR="005D7EC0" w:rsidRPr="002B3AC2" w:rsidRDefault="005D7EC0" w:rsidP="00C41772">
      <w:pPr>
        <w:widowControl w:val="0"/>
        <w:numPr>
          <w:ilvl w:val="0"/>
          <w:numId w:val="9"/>
        </w:numPr>
        <w:tabs>
          <w:tab w:val="clear" w:pos="284"/>
        </w:tabs>
        <w:autoSpaceDE w:val="0"/>
        <w:autoSpaceDN w:val="0"/>
        <w:rPr>
          <w:szCs w:val="22"/>
          <w:lang w:val="sr-Latn-ME"/>
        </w:rPr>
      </w:pPr>
      <w:r w:rsidRPr="002B3AC2">
        <w:rPr>
          <w:szCs w:val="22"/>
          <w:lang w:val="sr-Latn-ME"/>
        </w:rPr>
        <w:t>Uputstvo sačuvajte. Može biti potrebno da ga ponovo pročitate.</w:t>
      </w:r>
    </w:p>
    <w:p w14:paraId="5798B632" w14:textId="77777777" w:rsidR="005D7EC0" w:rsidRPr="002B3AC2" w:rsidRDefault="005D7EC0" w:rsidP="00C41772">
      <w:pPr>
        <w:widowControl w:val="0"/>
        <w:numPr>
          <w:ilvl w:val="0"/>
          <w:numId w:val="9"/>
        </w:numPr>
        <w:tabs>
          <w:tab w:val="clear" w:pos="284"/>
        </w:tabs>
        <w:autoSpaceDE w:val="0"/>
        <w:autoSpaceDN w:val="0"/>
        <w:rPr>
          <w:szCs w:val="22"/>
          <w:lang w:val="sr-Latn-ME"/>
        </w:rPr>
      </w:pPr>
      <w:r w:rsidRPr="002B3AC2">
        <w:rPr>
          <w:szCs w:val="22"/>
          <w:lang w:val="sr-Latn-ME"/>
        </w:rPr>
        <w:t xml:space="preserve">Ako imate dodatnih pitanja, obratite se svom ljekaru ili farmaceutu </w:t>
      </w:r>
      <w:r w:rsidRPr="002B3AC2">
        <w:rPr>
          <w:noProof/>
          <w:szCs w:val="22"/>
          <w:lang w:val="sr-Latn-ME"/>
        </w:rPr>
        <w:t>ili medicinskoj sestri</w:t>
      </w:r>
      <w:r w:rsidRPr="002B3AC2">
        <w:rPr>
          <w:szCs w:val="22"/>
          <w:lang w:val="sr-Latn-ME"/>
        </w:rPr>
        <w:t>.</w:t>
      </w:r>
    </w:p>
    <w:p w14:paraId="1892903B" w14:textId="77777777" w:rsidR="005D7EC0" w:rsidRPr="002B3AC2" w:rsidRDefault="005D7EC0" w:rsidP="00C41772">
      <w:pPr>
        <w:widowControl w:val="0"/>
        <w:numPr>
          <w:ilvl w:val="0"/>
          <w:numId w:val="9"/>
        </w:numPr>
        <w:tabs>
          <w:tab w:val="clear" w:pos="284"/>
        </w:tabs>
        <w:autoSpaceDE w:val="0"/>
        <w:autoSpaceDN w:val="0"/>
        <w:rPr>
          <w:szCs w:val="22"/>
          <w:lang w:val="sr-Latn-ME"/>
        </w:rPr>
      </w:pPr>
      <w:r w:rsidRPr="002B3AC2">
        <w:rPr>
          <w:spacing w:val="-5"/>
          <w:szCs w:val="22"/>
          <w:lang w:val="sr-Latn-ME"/>
        </w:rPr>
        <w:t>Ako Vam se javi bilo koje neželjeno dejstvo recite to svom ljekaru, farmaceutu ili medicinskoj sestri. Ovo uključuje i bilo koja neželjena dejstva koja nijesu navedena u ovom uputstvu</w:t>
      </w:r>
      <w:r w:rsidRPr="002B3AC2">
        <w:rPr>
          <w:spacing w:val="-4"/>
          <w:szCs w:val="22"/>
          <w:lang w:val="sr-Latn-ME"/>
        </w:rPr>
        <w:t>. Pogledajte dio 4</w:t>
      </w:r>
    </w:p>
    <w:p w14:paraId="49B3E8C5" w14:textId="14A99476" w:rsidR="005D7EC0" w:rsidRPr="002B3AC2" w:rsidRDefault="005D7EC0" w:rsidP="00C41772">
      <w:pPr>
        <w:widowControl w:val="0"/>
        <w:numPr>
          <w:ilvl w:val="0"/>
          <w:numId w:val="9"/>
        </w:numPr>
        <w:tabs>
          <w:tab w:val="clear" w:pos="284"/>
        </w:tabs>
        <w:autoSpaceDE w:val="0"/>
        <w:autoSpaceDN w:val="0"/>
        <w:rPr>
          <w:szCs w:val="22"/>
          <w:lang w:val="sr-Latn-ME"/>
        </w:rPr>
      </w:pPr>
      <w:r w:rsidRPr="002B3AC2">
        <w:rPr>
          <w:szCs w:val="22"/>
          <w:lang w:val="sr-Latn-ME"/>
        </w:rPr>
        <w:t>Ukoliko se Vaši simptomi pogoršaju ili Vam ne bude bolje poslije 3 dana, morate se obratiti svom ljekaru.</w:t>
      </w:r>
    </w:p>
    <w:p w14:paraId="7F0E46E5" w14:textId="1E4D834A" w:rsidR="00EE6D38" w:rsidRPr="002B3AC2" w:rsidRDefault="00EE6D38">
      <w:pPr>
        <w:widowControl w:val="0"/>
        <w:autoSpaceDE w:val="0"/>
        <w:autoSpaceDN w:val="0"/>
        <w:rPr>
          <w:szCs w:val="22"/>
          <w:lang w:val="sr-Latn-ME"/>
        </w:rPr>
      </w:pPr>
    </w:p>
    <w:p w14:paraId="61C2B55A" w14:textId="77777777" w:rsidR="00EE6D38" w:rsidRPr="002B3AC2" w:rsidRDefault="00EE6D38" w:rsidP="00C41772">
      <w:pPr>
        <w:widowControl w:val="0"/>
        <w:tabs>
          <w:tab w:val="clear" w:pos="284"/>
        </w:tabs>
        <w:autoSpaceDE w:val="0"/>
        <w:autoSpaceDN w:val="0"/>
        <w:rPr>
          <w:szCs w:val="22"/>
          <w:lang w:val="sr-Latn-ME"/>
        </w:rPr>
      </w:pPr>
    </w:p>
    <w:p w14:paraId="3B84BC52" w14:textId="77777777" w:rsidR="005D7EC0" w:rsidRPr="002B3AC2" w:rsidRDefault="005D7EC0">
      <w:pPr>
        <w:widowControl w:val="0"/>
        <w:autoSpaceDE w:val="0"/>
        <w:autoSpaceDN w:val="0"/>
        <w:rPr>
          <w:b/>
          <w:bCs/>
          <w:szCs w:val="22"/>
          <w:lang w:val="sr-Latn-ME"/>
        </w:rPr>
      </w:pPr>
      <w:r w:rsidRPr="002B3AC2">
        <w:rPr>
          <w:b/>
          <w:bCs/>
          <w:szCs w:val="22"/>
          <w:lang w:val="sr-Latn-ME"/>
        </w:rPr>
        <w:t>U ovom uputstvu pročitaćete:</w:t>
      </w:r>
    </w:p>
    <w:p w14:paraId="6E395F37" w14:textId="0364ED0B" w:rsidR="005D7EC0" w:rsidRPr="002B3AC2" w:rsidRDefault="005D7EC0" w:rsidP="00C41772">
      <w:pPr>
        <w:widowControl w:val="0"/>
        <w:numPr>
          <w:ilvl w:val="0"/>
          <w:numId w:val="4"/>
        </w:numPr>
        <w:tabs>
          <w:tab w:val="clear" w:pos="284"/>
          <w:tab w:val="clear" w:pos="360"/>
          <w:tab w:val="left" w:pos="569"/>
          <w:tab w:val="left" w:pos="600"/>
        </w:tabs>
        <w:autoSpaceDE w:val="0"/>
        <w:autoSpaceDN w:val="0"/>
        <w:rPr>
          <w:szCs w:val="22"/>
          <w:lang w:val="sr-Latn-ME"/>
        </w:rPr>
      </w:pPr>
      <w:r w:rsidRPr="002B3AC2">
        <w:rPr>
          <w:szCs w:val="22"/>
          <w:lang w:val="sr-Latn-ME"/>
        </w:rPr>
        <w:t>Šta je lijek Defrinol i čemu je namijenjen</w:t>
      </w:r>
    </w:p>
    <w:p w14:paraId="2A06C17C" w14:textId="7D5D5DF6" w:rsidR="005D7EC0" w:rsidRPr="002B3AC2" w:rsidRDefault="005D7EC0" w:rsidP="00C41772">
      <w:pPr>
        <w:widowControl w:val="0"/>
        <w:numPr>
          <w:ilvl w:val="0"/>
          <w:numId w:val="4"/>
        </w:numPr>
        <w:tabs>
          <w:tab w:val="clear" w:pos="284"/>
          <w:tab w:val="clear" w:pos="360"/>
          <w:tab w:val="left" w:pos="569"/>
          <w:tab w:val="left" w:pos="600"/>
        </w:tabs>
        <w:autoSpaceDE w:val="0"/>
        <w:autoSpaceDN w:val="0"/>
        <w:rPr>
          <w:szCs w:val="22"/>
          <w:lang w:val="sr-Latn-ME"/>
        </w:rPr>
      </w:pPr>
      <w:r w:rsidRPr="002B3AC2">
        <w:rPr>
          <w:szCs w:val="22"/>
          <w:lang w:val="sr-Latn-ME"/>
        </w:rPr>
        <w:t>Šta treba da znate prije nego što uzmete lijek Defrinol</w:t>
      </w:r>
    </w:p>
    <w:p w14:paraId="6039794D" w14:textId="05257A30" w:rsidR="005D7EC0" w:rsidRPr="002B3AC2" w:rsidRDefault="005D7EC0" w:rsidP="00C41772">
      <w:pPr>
        <w:widowControl w:val="0"/>
        <w:numPr>
          <w:ilvl w:val="0"/>
          <w:numId w:val="4"/>
        </w:numPr>
        <w:tabs>
          <w:tab w:val="clear" w:pos="284"/>
          <w:tab w:val="clear" w:pos="360"/>
          <w:tab w:val="left" w:pos="569"/>
          <w:tab w:val="left" w:pos="600"/>
        </w:tabs>
        <w:autoSpaceDE w:val="0"/>
        <w:autoSpaceDN w:val="0"/>
        <w:rPr>
          <w:szCs w:val="22"/>
          <w:lang w:val="sr-Latn-ME"/>
        </w:rPr>
      </w:pPr>
      <w:r w:rsidRPr="002B3AC2">
        <w:rPr>
          <w:szCs w:val="22"/>
          <w:lang w:val="sr-Latn-ME"/>
        </w:rPr>
        <w:t>Kako se upotrebljava lijek Defrinol</w:t>
      </w:r>
    </w:p>
    <w:p w14:paraId="17EF7536" w14:textId="77777777" w:rsidR="005D7EC0" w:rsidRPr="002B3AC2" w:rsidRDefault="005D7EC0" w:rsidP="00C41772">
      <w:pPr>
        <w:widowControl w:val="0"/>
        <w:numPr>
          <w:ilvl w:val="0"/>
          <w:numId w:val="4"/>
        </w:numPr>
        <w:tabs>
          <w:tab w:val="clear" w:pos="284"/>
          <w:tab w:val="clear" w:pos="360"/>
          <w:tab w:val="left" w:pos="569"/>
          <w:tab w:val="left" w:pos="600"/>
        </w:tabs>
        <w:autoSpaceDE w:val="0"/>
        <w:autoSpaceDN w:val="0"/>
        <w:rPr>
          <w:szCs w:val="22"/>
          <w:lang w:val="sr-Latn-ME"/>
        </w:rPr>
      </w:pPr>
      <w:r w:rsidRPr="002B3AC2">
        <w:rPr>
          <w:szCs w:val="22"/>
          <w:lang w:val="sr-Latn-ME"/>
        </w:rPr>
        <w:t xml:space="preserve">Moguća neželjena dejstva </w:t>
      </w:r>
    </w:p>
    <w:p w14:paraId="58706438" w14:textId="290492CA" w:rsidR="005D7EC0" w:rsidRPr="002B3AC2" w:rsidRDefault="005D7EC0" w:rsidP="00C41772">
      <w:pPr>
        <w:widowControl w:val="0"/>
        <w:numPr>
          <w:ilvl w:val="0"/>
          <w:numId w:val="4"/>
        </w:numPr>
        <w:tabs>
          <w:tab w:val="clear" w:pos="284"/>
          <w:tab w:val="clear" w:pos="360"/>
          <w:tab w:val="left" w:pos="569"/>
          <w:tab w:val="left" w:pos="600"/>
        </w:tabs>
        <w:autoSpaceDE w:val="0"/>
        <w:autoSpaceDN w:val="0"/>
        <w:rPr>
          <w:szCs w:val="22"/>
          <w:lang w:val="sr-Latn-ME"/>
        </w:rPr>
      </w:pPr>
      <w:r w:rsidRPr="002B3AC2">
        <w:rPr>
          <w:szCs w:val="22"/>
          <w:lang w:val="sr-Latn-ME"/>
        </w:rPr>
        <w:t>Kako čuvati lijek Defrinol</w:t>
      </w:r>
    </w:p>
    <w:p w14:paraId="6AC19CBF" w14:textId="77777777" w:rsidR="005D7EC0" w:rsidRPr="002B3AC2" w:rsidRDefault="005D7EC0" w:rsidP="00C41772">
      <w:pPr>
        <w:widowControl w:val="0"/>
        <w:numPr>
          <w:ilvl w:val="0"/>
          <w:numId w:val="4"/>
        </w:numPr>
        <w:tabs>
          <w:tab w:val="clear" w:pos="284"/>
          <w:tab w:val="clear" w:pos="360"/>
          <w:tab w:val="left" w:pos="569"/>
          <w:tab w:val="left" w:pos="600"/>
        </w:tabs>
        <w:autoSpaceDE w:val="0"/>
        <w:autoSpaceDN w:val="0"/>
        <w:rPr>
          <w:b/>
          <w:bCs/>
          <w:szCs w:val="22"/>
          <w:lang w:val="sr-Latn-ME"/>
        </w:rPr>
      </w:pPr>
      <w:r w:rsidRPr="002B3AC2">
        <w:rPr>
          <w:szCs w:val="22"/>
          <w:lang w:val="sr-Latn-ME"/>
        </w:rPr>
        <w:t xml:space="preserve">Sadržaj pakovanja i dodatne informacije </w:t>
      </w:r>
    </w:p>
    <w:p w14:paraId="20A73483" w14:textId="77777777" w:rsidR="005D7EC0" w:rsidRPr="002B3AC2" w:rsidRDefault="005D7EC0" w:rsidP="00C33360">
      <w:pPr>
        <w:widowControl w:val="0"/>
        <w:autoSpaceDE w:val="0"/>
        <w:autoSpaceDN w:val="0"/>
        <w:rPr>
          <w:szCs w:val="22"/>
          <w:lang w:val="sr-Latn-ME"/>
        </w:rPr>
      </w:pPr>
    </w:p>
    <w:p w14:paraId="3E2E9977" w14:textId="77777777" w:rsidR="001023D5" w:rsidRPr="002B3AC2" w:rsidRDefault="001023D5" w:rsidP="00C33360">
      <w:pPr>
        <w:pStyle w:val="NASLOV123"/>
        <w:rPr>
          <w:lang w:val="sr-Latn-ME"/>
        </w:rPr>
      </w:pPr>
    </w:p>
    <w:p w14:paraId="1CC23FBA" w14:textId="77777777" w:rsidR="001023D5" w:rsidRPr="002B3AC2" w:rsidRDefault="001023D5" w:rsidP="00C33360">
      <w:pPr>
        <w:pStyle w:val="NASLOV123"/>
        <w:rPr>
          <w:lang w:val="sr-Latn-ME"/>
        </w:rPr>
      </w:pPr>
    </w:p>
    <w:p w14:paraId="63137FB6" w14:textId="77777777" w:rsidR="001023D5" w:rsidRPr="002B3AC2" w:rsidRDefault="001023D5" w:rsidP="00C33360">
      <w:pPr>
        <w:pStyle w:val="NASLOV123"/>
        <w:rPr>
          <w:lang w:val="sr-Latn-ME"/>
        </w:rPr>
      </w:pPr>
    </w:p>
    <w:p w14:paraId="7E174B58" w14:textId="77777777" w:rsidR="001023D5" w:rsidRPr="002B3AC2" w:rsidRDefault="001023D5" w:rsidP="00C33360">
      <w:pPr>
        <w:pStyle w:val="NASLOV123"/>
        <w:rPr>
          <w:lang w:val="sr-Latn-ME"/>
        </w:rPr>
      </w:pPr>
    </w:p>
    <w:p w14:paraId="5EB27431" w14:textId="77777777" w:rsidR="001023D5" w:rsidRPr="002B3AC2" w:rsidRDefault="001023D5" w:rsidP="00C33360">
      <w:pPr>
        <w:pStyle w:val="NASLOV123"/>
        <w:rPr>
          <w:lang w:val="sr-Latn-ME"/>
        </w:rPr>
      </w:pPr>
    </w:p>
    <w:p w14:paraId="7F205423" w14:textId="77777777" w:rsidR="001023D5" w:rsidRPr="002B3AC2" w:rsidRDefault="001023D5" w:rsidP="00C33360">
      <w:pPr>
        <w:pStyle w:val="NASLOV123"/>
        <w:rPr>
          <w:lang w:val="sr-Latn-ME"/>
        </w:rPr>
      </w:pPr>
    </w:p>
    <w:p w14:paraId="1648C8D7" w14:textId="77777777" w:rsidR="001023D5" w:rsidRPr="002B3AC2" w:rsidRDefault="001023D5" w:rsidP="00C33360">
      <w:pPr>
        <w:pStyle w:val="NASLOV123"/>
        <w:rPr>
          <w:lang w:val="sr-Latn-ME"/>
        </w:rPr>
      </w:pPr>
    </w:p>
    <w:p w14:paraId="014D98FB" w14:textId="77777777" w:rsidR="001023D5" w:rsidRPr="002B3AC2" w:rsidRDefault="001023D5" w:rsidP="00C33360">
      <w:pPr>
        <w:pStyle w:val="NASLOV123"/>
        <w:rPr>
          <w:lang w:val="sr-Latn-ME"/>
        </w:rPr>
      </w:pPr>
    </w:p>
    <w:p w14:paraId="18F2837E" w14:textId="77777777" w:rsidR="001023D5" w:rsidRPr="002B3AC2" w:rsidRDefault="001023D5" w:rsidP="00C33360">
      <w:pPr>
        <w:pStyle w:val="NASLOV123"/>
        <w:rPr>
          <w:lang w:val="sr-Latn-ME"/>
        </w:rPr>
      </w:pPr>
    </w:p>
    <w:p w14:paraId="2AAB35FE" w14:textId="77777777" w:rsidR="001023D5" w:rsidRPr="002B3AC2" w:rsidRDefault="001023D5" w:rsidP="00C33360">
      <w:pPr>
        <w:pStyle w:val="NASLOV123"/>
        <w:rPr>
          <w:lang w:val="sr-Latn-ME"/>
        </w:rPr>
      </w:pPr>
    </w:p>
    <w:p w14:paraId="05431F9D" w14:textId="77777777" w:rsidR="001023D5" w:rsidRPr="002B3AC2" w:rsidRDefault="001023D5" w:rsidP="00C33360">
      <w:pPr>
        <w:pStyle w:val="NASLOV123"/>
        <w:rPr>
          <w:lang w:val="sr-Latn-ME"/>
        </w:rPr>
      </w:pPr>
    </w:p>
    <w:p w14:paraId="7B208D0E" w14:textId="77777777" w:rsidR="001023D5" w:rsidRPr="002B3AC2" w:rsidRDefault="001023D5" w:rsidP="00C33360">
      <w:pPr>
        <w:pStyle w:val="NASLOV123"/>
        <w:rPr>
          <w:lang w:val="sr-Latn-ME"/>
        </w:rPr>
      </w:pPr>
    </w:p>
    <w:p w14:paraId="2AD0516E" w14:textId="75DA537E" w:rsidR="001023D5" w:rsidRDefault="001023D5" w:rsidP="00C33360">
      <w:pPr>
        <w:pStyle w:val="NASLOV123"/>
        <w:rPr>
          <w:lang w:val="sr-Latn-ME"/>
        </w:rPr>
      </w:pPr>
    </w:p>
    <w:p w14:paraId="53C20C59" w14:textId="77777777" w:rsidR="00C33360" w:rsidRPr="002B3AC2" w:rsidRDefault="00C33360" w:rsidP="00C33360">
      <w:pPr>
        <w:pStyle w:val="NASLOV123"/>
        <w:rPr>
          <w:lang w:val="sr-Latn-ME"/>
        </w:rPr>
      </w:pPr>
    </w:p>
    <w:p w14:paraId="23394F15" w14:textId="77777777" w:rsidR="000B167C" w:rsidRPr="002B3AC2" w:rsidRDefault="000B167C" w:rsidP="00C33360">
      <w:pPr>
        <w:tabs>
          <w:tab w:val="clear" w:pos="284"/>
          <w:tab w:val="left" w:pos="540"/>
          <w:tab w:val="left" w:pos="569"/>
        </w:tabs>
        <w:jc w:val="left"/>
        <w:rPr>
          <w:b/>
          <w:bCs/>
          <w:szCs w:val="22"/>
          <w:lang w:val="sr-Latn-ME"/>
        </w:rPr>
      </w:pPr>
    </w:p>
    <w:p w14:paraId="73665EFF" w14:textId="280A85CD" w:rsidR="005D7EC0" w:rsidRPr="002B3AC2" w:rsidRDefault="005D7EC0" w:rsidP="00C33360">
      <w:pPr>
        <w:tabs>
          <w:tab w:val="clear" w:pos="284"/>
          <w:tab w:val="left" w:pos="540"/>
          <w:tab w:val="left" w:pos="569"/>
        </w:tabs>
        <w:rPr>
          <w:b/>
          <w:bCs/>
          <w:szCs w:val="22"/>
          <w:lang w:val="sr-Latn-ME"/>
        </w:rPr>
      </w:pPr>
      <w:r w:rsidRPr="002B3AC2">
        <w:rPr>
          <w:b/>
          <w:bCs/>
          <w:szCs w:val="22"/>
          <w:lang w:val="sr-Latn-ME"/>
        </w:rPr>
        <w:lastRenderedPageBreak/>
        <w:t xml:space="preserve">1. </w:t>
      </w:r>
      <w:r w:rsidRPr="002B3AC2">
        <w:rPr>
          <w:b/>
          <w:bCs/>
          <w:szCs w:val="22"/>
          <w:lang w:val="sr-Latn-ME"/>
        </w:rPr>
        <w:tab/>
        <w:t>ŠTA JE LIJEK DEFRINOL I ČEMU JE NAMIJENJEN</w:t>
      </w:r>
    </w:p>
    <w:p w14:paraId="222E2741" w14:textId="77777777" w:rsidR="00EE6D38" w:rsidRPr="002B3AC2" w:rsidRDefault="00EE6D38" w:rsidP="00C33360">
      <w:pPr>
        <w:pStyle w:val="Header"/>
        <w:rPr>
          <w:color w:val="000000"/>
          <w:szCs w:val="22"/>
          <w:lang w:val="sr-Latn-ME"/>
        </w:rPr>
      </w:pPr>
    </w:p>
    <w:p w14:paraId="5FA4AA19" w14:textId="27C4C14D" w:rsidR="00EE6D38" w:rsidRPr="002B3AC2" w:rsidRDefault="00EE6D38" w:rsidP="00C33360">
      <w:pPr>
        <w:pStyle w:val="Header"/>
        <w:tabs>
          <w:tab w:val="clear" w:pos="4536"/>
          <w:tab w:val="clear" w:pos="9072"/>
          <w:tab w:val="left" w:pos="284"/>
        </w:tabs>
        <w:rPr>
          <w:color w:val="000000"/>
          <w:szCs w:val="22"/>
          <w:lang w:val="sr-Latn-ME"/>
        </w:rPr>
      </w:pPr>
      <w:r w:rsidRPr="002B3AC2">
        <w:rPr>
          <w:color w:val="000000"/>
          <w:szCs w:val="22"/>
          <w:lang w:val="sr-Latn-ME"/>
        </w:rPr>
        <w:t>Defrinol je l</w:t>
      </w:r>
      <w:r w:rsidR="00875941" w:rsidRPr="002B3AC2">
        <w:rPr>
          <w:color w:val="000000"/>
          <w:szCs w:val="22"/>
          <w:lang w:val="sr-Latn-ME"/>
        </w:rPr>
        <w:t>ij</w:t>
      </w:r>
      <w:r w:rsidRPr="002B3AC2">
        <w:rPr>
          <w:color w:val="000000"/>
          <w:szCs w:val="22"/>
          <w:lang w:val="sr-Latn-ME"/>
        </w:rPr>
        <w:t xml:space="preserve">ek koji se koristi za ublažavanje </w:t>
      </w:r>
      <w:r w:rsidR="00265E71" w:rsidRPr="002B3AC2">
        <w:rPr>
          <w:color w:val="000000"/>
          <w:szCs w:val="22"/>
          <w:lang w:val="sr-Latn-ME"/>
        </w:rPr>
        <w:t>simptoma prehlade i gripa praćenih kongestijom nosa i sinusa sa glavoboljom, bolom u grlu, bolovima u mišićima i povišenom t</w:t>
      </w:r>
      <w:r w:rsidR="00875941" w:rsidRPr="002B3AC2">
        <w:rPr>
          <w:color w:val="000000"/>
          <w:szCs w:val="22"/>
          <w:lang w:val="sr-Latn-ME"/>
        </w:rPr>
        <w:t>j</w:t>
      </w:r>
      <w:r w:rsidR="00265E71" w:rsidRPr="002B3AC2">
        <w:rPr>
          <w:color w:val="000000"/>
          <w:szCs w:val="22"/>
          <w:lang w:val="sr-Latn-ME"/>
        </w:rPr>
        <w:t>elesnom temperaturom</w:t>
      </w:r>
      <w:r w:rsidRPr="002B3AC2">
        <w:rPr>
          <w:color w:val="000000"/>
          <w:szCs w:val="22"/>
          <w:lang w:val="sr-Latn-ME"/>
        </w:rPr>
        <w:t>.</w:t>
      </w:r>
    </w:p>
    <w:p w14:paraId="4B1E77D8" w14:textId="77777777" w:rsidR="00EE6D38" w:rsidRPr="002B3AC2" w:rsidRDefault="00EE6D38" w:rsidP="00C33360">
      <w:pPr>
        <w:pStyle w:val="Header"/>
        <w:tabs>
          <w:tab w:val="clear" w:pos="4536"/>
          <w:tab w:val="clear" w:pos="9072"/>
          <w:tab w:val="left" w:pos="284"/>
        </w:tabs>
        <w:rPr>
          <w:color w:val="000000"/>
          <w:szCs w:val="22"/>
          <w:lang w:val="sr-Latn-ME"/>
        </w:rPr>
      </w:pPr>
    </w:p>
    <w:p w14:paraId="6AE86F7C" w14:textId="72B04F0E" w:rsidR="00EE6D38" w:rsidRPr="002B3AC2" w:rsidRDefault="00781490" w:rsidP="00C33360">
      <w:pPr>
        <w:pStyle w:val="Header"/>
        <w:tabs>
          <w:tab w:val="clear" w:pos="4536"/>
          <w:tab w:val="clear" w:pos="9072"/>
          <w:tab w:val="left" w:pos="284"/>
        </w:tabs>
        <w:rPr>
          <w:color w:val="000000"/>
          <w:szCs w:val="22"/>
          <w:lang w:val="sr-Latn-ME"/>
        </w:rPr>
      </w:pPr>
      <w:r w:rsidRPr="002B3AC2">
        <w:rPr>
          <w:color w:val="000000"/>
          <w:szCs w:val="22"/>
          <w:lang w:val="sr-Latn-ME"/>
        </w:rPr>
        <w:t>L</w:t>
      </w:r>
      <w:r w:rsidR="00875941" w:rsidRPr="002B3AC2">
        <w:rPr>
          <w:color w:val="000000"/>
          <w:szCs w:val="22"/>
          <w:lang w:val="sr-Latn-ME"/>
        </w:rPr>
        <w:t>ij</w:t>
      </w:r>
      <w:r w:rsidRPr="002B3AC2">
        <w:rPr>
          <w:color w:val="000000"/>
          <w:szCs w:val="22"/>
          <w:lang w:val="sr-Latn-ME"/>
        </w:rPr>
        <w:t>ek Defrinol sadrži dv</w:t>
      </w:r>
      <w:r w:rsidR="00875941" w:rsidRPr="002B3AC2">
        <w:rPr>
          <w:color w:val="000000"/>
          <w:szCs w:val="22"/>
          <w:lang w:val="sr-Latn-ME"/>
        </w:rPr>
        <w:t>ij</w:t>
      </w:r>
      <w:r w:rsidRPr="002B3AC2">
        <w:rPr>
          <w:color w:val="000000"/>
          <w:szCs w:val="22"/>
          <w:lang w:val="sr-Latn-ME"/>
        </w:rPr>
        <w:t>e aktivne supstance pseudoefedrin</w:t>
      </w:r>
      <w:r w:rsidR="00875941" w:rsidRPr="002B3AC2">
        <w:rPr>
          <w:color w:val="000000"/>
          <w:szCs w:val="22"/>
          <w:lang w:val="sr-Latn-ME"/>
        </w:rPr>
        <w:t xml:space="preserve"> </w:t>
      </w:r>
      <w:r w:rsidRPr="002B3AC2">
        <w:rPr>
          <w:color w:val="000000"/>
          <w:szCs w:val="22"/>
          <w:lang w:val="sr-Latn-ME"/>
        </w:rPr>
        <w:t>hidrohlorid i ibuprofen</w:t>
      </w:r>
      <w:r w:rsidR="00A7683A" w:rsidRPr="002B3AC2">
        <w:rPr>
          <w:color w:val="000000"/>
          <w:szCs w:val="22"/>
          <w:lang w:val="sr-Latn-ME"/>
        </w:rPr>
        <w:t xml:space="preserve">. </w:t>
      </w:r>
      <w:r w:rsidRPr="002B3AC2">
        <w:rPr>
          <w:color w:val="000000"/>
          <w:szCs w:val="22"/>
          <w:lang w:val="sr-Latn-ME"/>
        </w:rPr>
        <w:t>Pseudoefedrin</w:t>
      </w:r>
      <w:r w:rsidR="00875941" w:rsidRPr="002B3AC2">
        <w:rPr>
          <w:color w:val="000000"/>
          <w:szCs w:val="22"/>
          <w:lang w:val="sr-Latn-ME"/>
        </w:rPr>
        <w:t xml:space="preserve"> </w:t>
      </w:r>
      <w:r w:rsidRPr="002B3AC2">
        <w:rPr>
          <w:color w:val="000000"/>
          <w:szCs w:val="22"/>
          <w:lang w:val="sr-Latn-ME"/>
        </w:rPr>
        <w:t>hidrohlorid je dekongestiv koji ublažava kongestiju (zapušenost) nosa i sinusa, a ibuprofen je l</w:t>
      </w:r>
      <w:r w:rsidR="00875941" w:rsidRPr="002B3AC2">
        <w:rPr>
          <w:color w:val="000000"/>
          <w:szCs w:val="22"/>
          <w:lang w:val="sr-Latn-ME"/>
        </w:rPr>
        <w:t>ij</w:t>
      </w:r>
      <w:r w:rsidRPr="002B3AC2">
        <w:rPr>
          <w:color w:val="000000"/>
          <w:szCs w:val="22"/>
          <w:lang w:val="sr-Latn-ME"/>
        </w:rPr>
        <w:t>ek koji spada u grupu nesteroidnih antiinflamatornih l</w:t>
      </w:r>
      <w:r w:rsidR="00875941" w:rsidRPr="002B3AC2">
        <w:rPr>
          <w:color w:val="000000"/>
          <w:szCs w:val="22"/>
          <w:lang w:val="sr-Latn-ME"/>
        </w:rPr>
        <w:t>j</w:t>
      </w:r>
      <w:r w:rsidRPr="002B3AC2">
        <w:rPr>
          <w:color w:val="000000"/>
          <w:szCs w:val="22"/>
          <w:lang w:val="sr-Latn-ME"/>
        </w:rPr>
        <w:t>ekova i ublažava bol, smanjuje temperaturu i znakove zapaljenja.</w:t>
      </w:r>
    </w:p>
    <w:p w14:paraId="42D2C364" w14:textId="313F445A" w:rsidR="00277657" w:rsidRPr="002B3AC2" w:rsidRDefault="00277657" w:rsidP="00C33360">
      <w:pPr>
        <w:pStyle w:val="Header"/>
        <w:tabs>
          <w:tab w:val="clear" w:pos="4536"/>
          <w:tab w:val="clear" w:pos="9072"/>
          <w:tab w:val="left" w:pos="284"/>
        </w:tabs>
        <w:rPr>
          <w:color w:val="000000"/>
          <w:szCs w:val="22"/>
          <w:lang w:val="sr-Latn-ME"/>
        </w:rPr>
      </w:pPr>
    </w:p>
    <w:p w14:paraId="0BD04F48" w14:textId="13C4A85E" w:rsidR="00277657" w:rsidRPr="002B3AC2" w:rsidRDefault="00277657" w:rsidP="00C33360">
      <w:pPr>
        <w:pStyle w:val="Header"/>
        <w:tabs>
          <w:tab w:val="clear" w:pos="4536"/>
          <w:tab w:val="clear" w:pos="9072"/>
          <w:tab w:val="left" w:pos="284"/>
        </w:tabs>
        <w:rPr>
          <w:color w:val="000000"/>
          <w:szCs w:val="22"/>
          <w:lang w:val="sr-Latn-ME"/>
        </w:rPr>
      </w:pPr>
      <w:r w:rsidRPr="002B3AC2">
        <w:rPr>
          <w:color w:val="000000"/>
          <w:szCs w:val="22"/>
          <w:lang w:val="sr-Latn-ME"/>
        </w:rPr>
        <w:t>Lijek Defrinol sirup je indikovan za primjenu kod odraslih i djece starije od 6 godina.</w:t>
      </w:r>
    </w:p>
    <w:p w14:paraId="3F23249C" w14:textId="62E46564" w:rsidR="00A7683A" w:rsidRPr="002B3AC2" w:rsidRDefault="00A7683A" w:rsidP="00C33360">
      <w:pPr>
        <w:pStyle w:val="Header"/>
        <w:tabs>
          <w:tab w:val="clear" w:pos="4536"/>
          <w:tab w:val="clear" w:pos="9072"/>
          <w:tab w:val="left" w:pos="284"/>
        </w:tabs>
        <w:rPr>
          <w:color w:val="000000"/>
          <w:szCs w:val="22"/>
          <w:lang w:val="sr-Latn-ME"/>
        </w:rPr>
      </w:pPr>
    </w:p>
    <w:p w14:paraId="7209D5F7" w14:textId="223F5AE6" w:rsidR="00EE6D38" w:rsidRPr="002B3AC2" w:rsidRDefault="00EE6D38" w:rsidP="00C33360">
      <w:pPr>
        <w:pStyle w:val="Header"/>
        <w:tabs>
          <w:tab w:val="clear" w:pos="4536"/>
          <w:tab w:val="clear" w:pos="9072"/>
          <w:tab w:val="left" w:pos="284"/>
        </w:tabs>
        <w:rPr>
          <w:color w:val="000000"/>
          <w:szCs w:val="22"/>
          <w:lang w:val="sr-Latn-ME"/>
        </w:rPr>
      </w:pPr>
      <w:r w:rsidRPr="002B3AC2">
        <w:rPr>
          <w:color w:val="000000"/>
          <w:szCs w:val="22"/>
          <w:lang w:val="sr-Latn-ME"/>
        </w:rPr>
        <w:t>Koristite ovaj l</w:t>
      </w:r>
      <w:r w:rsidR="00875941" w:rsidRPr="002B3AC2">
        <w:rPr>
          <w:color w:val="000000"/>
          <w:szCs w:val="22"/>
          <w:lang w:val="sr-Latn-ME"/>
        </w:rPr>
        <w:t>ij</w:t>
      </w:r>
      <w:r w:rsidRPr="002B3AC2">
        <w:rPr>
          <w:color w:val="000000"/>
          <w:szCs w:val="22"/>
          <w:lang w:val="sr-Latn-ME"/>
        </w:rPr>
        <w:t>ek samo ukoliko imate zapušen nos i sinuse, praćene glavoboljom, bolovima i/ili groznicom. Ne uzimajte ovaj l</w:t>
      </w:r>
      <w:r w:rsidR="00875941" w:rsidRPr="002B3AC2">
        <w:rPr>
          <w:color w:val="000000"/>
          <w:szCs w:val="22"/>
          <w:lang w:val="sr-Latn-ME"/>
        </w:rPr>
        <w:t>ij</w:t>
      </w:r>
      <w:r w:rsidRPr="002B3AC2">
        <w:rPr>
          <w:color w:val="000000"/>
          <w:szCs w:val="22"/>
          <w:lang w:val="sr-Latn-ME"/>
        </w:rPr>
        <w:t>ek ukoliko imate samo jedan od ovih simptoma.</w:t>
      </w:r>
    </w:p>
    <w:p w14:paraId="76B972EF" w14:textId="6D4106C9" w:rsidR="005D7EC0" w:rsidRDefault="005D7EC0" w:rsidP="00C33360">
      <w:pPr>
        <w:pStyle w:val="Header"/>
        <w:tabs>
          <w:tab w:val="clear" w:pos="4536"/>
          <w:tab w:val="clear" w:pos="9072"/>
          <w:tab w:val="left" w:pos="284"/>
        </w:tabs>
        <w:rPr>
          <w:szCs w:val="22"/>
          <w:lang w:val="sr-Latn-ME"/>
        </w:rPr>
      </w:pPr>
    </w:p>
    <w:p w14:paraId="72AE2D13" w14:textId="77777777" w:rsidR="002B3AC2" w:rsidRPr="002B3AC2" w:rsidRDefault="002B3AC2" w:rsidP="00C33360">
      <w:pPr>
        <w:pStyle w:val="Header"/>
        <w:tabs>
          <w:tab w:val="clear" w:pos="4536"/>
          <w:tab w:val="clear" w:pos="9072"/>
          <w:tab w:val="left" w:pos="284"/>
        </w:tabs>
        <w:rPr>
          <w:szCs w:val="22"/>
          <w:lang w:val="sr-Latn-ME"/>
        </w:rPr>
      </w:pPr>
    </w:p>
    <w:p w14:paraId="471B03FB" w14:textId="1FE59C4F" w:rsidR="005D7EC0" w:rsidRPr="002B3AC2" w:rsidRDefault="005D7EC0" w:rsidP="00C33360">
      <w:pPr>
        <w:tabs>
          <w:tab w:val="clear" w:pos="284"/>
          <w:tab w:val="left" w:pos="540"/>
          <w:tab w:val="left" w:pos="569"/>
        </w:tabs>
        <w:rPr>
          <w:b/>
          <w:caps/>
          <w:szCs w:val="22"/>
          <w:lang w:val="sr-Latn-ME"/>
        </w:rPr>
      </w:pPr>
      <w:r w:rsidRPr="002B3AC2">
        <w:rPr>
          <w:b/>
          <w:bCs/>
          <w:szCs w:val="22"/>
          <w:lang w:val="sr-Latn-ME"/>
        </w:rPr>
        <w:t xml:space="preserve">2. </w:t>
      </w:r>
      <w:r w:rsidRPr="002B3AC2">
        <w:rPr>
          <w:b/>
          <w:bCs/>
          <w:szCs w:val="22"/>
          <w:lang w:val="sr-Latn-ME"/>
        </w:rPr>
        <w:tab/>
      </w:r>
      <w:r w:rsidRPr="002B3AC2">
        <w:rPr>
          <w:b/>
          <w:caps/>
          <w:szCs w:val="22"/>
          <w:lang w:val="sr-Latn-ME"/>
        </w:rPr>
        <w:t>Šta treba da znate prIJe nego što uzmete lIJek DEFRINOL</w:t>
      </w:r>
    </w:p>
    <w:p w14:paraId="1CB919C0" w14:textId="77777777" w:rsidR="00EE6D38" w:rsidRPr="002B3AC2" w:rsidRDefault="00EE6D38" w:rsidP="00C33360">
      <w:pPr>
        <w:rPr>
          <w:szCs w:val="22"/>
          <w:lang w:val="sr-Latn-ME"/>
        </w:rPr>
      </w:pPr>
    </w:p>
    <w:p w14:paraId="041D9D37" w14:textId="1A2D497D" w:rsidR="00EE6D38" w:rsidRPr="002B3AC2" w:rsidRDefault="00EE6D38" w:rsidP="00C33360">
      <w:pPr>
        <w:rPr>
          <w:b/>
          <w:i/>
          <w:szCs w:val="22"/>
          <w:lang w:val="sr-Latn-ME"/>
        </w:rPr>
      </w:pPr>
      <w:r w:rsidRPr="002B3AC2">
        <w:rPr>
          <w:b/>
          <w:bCs/>
          <w:szCs w:val="22"/>
          <w:lang w:val="sr-Latn-ME"/>
        </w:rPr>
        <w:t>L</w:t>
      </w:r>
      <w:r w:rsidR="00875941" w:rsidRPr="002B3AC2">
        <w:rPr>
          <w:b/>
          <w:bCs/>
          <w:szCs w:val="22"/>
          <w:lang w:val="sr-Latn-ME"/>
        </w:rPr>
        <w:t>ij</w:t>
      </w:r>
      <w:r w:rsidRPr="002B3AC2">
        <w:rPr>
          <w:b/>
          <w:bCs/>
          <w:szCs w:val="22"/>
          <w:lang w:val="sr-Latn-ME"/>
        </w:rPr>
        <w:t>ek</w:t>
      </w:r>
      <w:r w:rsidRPr="002B3AC2">
        <w:rPr>
          <w:b/>
          <w:szCs w:val="22"/>
          <w:lang w:val="sr-Latn-ME"/>
        </w:rPr>
        <w:t xml:space="preserve"> Defrinol ne sm</w:t>
      </w:r>
      <w:r w:rsidR="00875941" w:rsidRPr="002B3AC2">
        <w:rPr>
          <w:b/>
          <w:szCs w:val="22"/>
          <w:lang w:val="sr-Latn-ME"/>
        </w:rPr>
        <w:t>ij</w:t>
      </w:r>
      <w:r w:rsidRPr="002B3AC2">
        <w:rPr>
          <w:b/>
          <w:szCs w:val="22"/>
          <w:lang w:val="sr-Latn-ME"/>
        </w:rPr>
        <w:t xml:space="preserve">ete </w:t>
      </w:r>
      <w:r w:rsidR="00875941" w:rsidRPr="002B3AC2">
        <w:rPr>
          <w:b/>
          <w:bCs/>
          <w:szCs w:val="22"/>
          <w:lang w:val="sr-Latn-ME"/>
        </w:rPr>
        <w:t>koristiti</w:t>
      </w:r>
      <w:r w:rsidRPr="002B3AC2">
        <w:rPr>
          <w:b/>
          <w:szCs w:val="22"/>
          <w:lang w:val="sr-Latn-ME"/>
        </w:rPr>
        <w:t>:</w:t>
      </w:r>
    </w:p>
    <w:p w14:paraId="7F24FEE0" w14:textId="77777777" w:rsidR="00EE6D38" w:rsidRPr="002B3AC2" w:rsidRDefault="00EE6D38" w:rsidP="00C33360">
      <w:pPr>
        <w:rPr>
          <w:szCs w:val="22"/>
          <w:lang w:val="sr-Latn-ME"/>
        </w:rPr>
      </w:pPr>
    </w:p>
    <w:p w14:paraId="4952C48C" w14:textId="16E4D4A9" w:rsidR="00EE6D38" w:rsidRPr="002B3AC2" w:rsidRDefault="00EE6D38" w:rsidP="00C33360">
      <w:pPr>
        <w:rPr>
          <w:szCs w:val="22"/>
          <w:lang w:val="sr-Latn-ME"/>
        </w:rPr>
      </w:pPr>
      <w:r w:rsidRPr="002B3AC2">
        <w:rPr>
          <w:szCs w:val="22"/>
          <w:lang w:val="sr-Latn-ME"/>
        </w:rPr>
        <w:t>Ne uzimajte l</w:t>
      </w:r>
      <w:r w:rsidR="00875941" w:rsidRPr="002B3AC2">
        <w:rPr>
          <w:szCs w:val="22"/>
          <w:lang w:val="sr-Latn-ME"/>
        </w:rPr>
        <w:t>ij</w:t>
      </w:r>
      <w:r w:rsidRPr="002B3AC2">
        <w:rPr>
          <w:szCs w:val="22"/>
          <w:lang w:val="sr-Latn-ME"/>
        </w:rPr>
        <w:t xml:space="preserve">ek Defrinol: </w:t>
      </w:r>
    </w:p>
    <w:p w14:paraId="074AFB5D" w14:textId="52D25E90" w:rsidR="00EE6D38" w:rsidRPr="002B3AC2" w:rsidRDefault="00EE6D38" w:rsidP="00C33360">
      <w:pPr>
        <w:numPr>
          <w:ilvl w:val="0"/>
          <w:numId w:val="9"/>
        </w:numPr>
        <w:tabs>
          <w:tab w:val="clear" w:pos="284"/>
          <w:tab w:val="left" w:pos="297"/>
        </w:tabs>
        <w:rPr>
          <w:color w:val="000000"/>
          <w:szCs w:val="22"/>
          <w:lang w:val="sr-Latn-ME"/>
        </w:rPr>
      </w:pPr>
      <w:r w:rsidRPr="002B3AC2">
        <w:rPr>
          <w:color w:val="000000"/>
          <w:szCs w:val="22"/>
          <w:lang w:val="sr-Latn-ME"/>
        </w:rPr>
        <w:t>ako ste alergični (preos</w:t>
      </w:r>
      <w:r w:rsidR="00875941" w:rsidRPr="002B3AC2">
        <w:rPr>
          <w:color w:val="000000"/>
          <w:szCs w:val="22"/>
          <w:lang w:val="sr-Latn-ME"/>
        </w:rPr>
        <w:t>j</w:t>
      </w:r>
      <w:r w:rsidRPr="002B3AC2">
        <w:rPr>
          <w:color w:val="000000"/>
          <w:szCs w:val="22"/>
          <w:lang w:val="sr-Latn-ME"/>
        </w:rPr>
        <w:t>etljivi) na aktivne supstance ili pomoćne supstance koje ulaze u sastav l</w:t>
      </w:r>
      <w:r w:rsidR="00875941" w:rsidRPr="002B3AC2">
        <w:rPr>
          <w:color w:val="000000"/>
          <w:szCs w:val="22"/>
          <w:lang w:val="sr-Latn-ME"/>
        </w:rPr>
        <w:t>ij</w:t>
      </w:r>
      <w:r w:rsidRPr="002B3AC2">
        <w:rPr>
          <w:color w:val="000000"/>
          <w:szCs w:val="22"/>
          <w:lang w:val="sr-Latn-ME"/>
        </w:rPr>
        <w:t xml:space="preserve">eka (vidite </w:t>
      </w:r>
      <w:r w:rsidR="00875941" w:rsidRPr="002B3AC2">
        <w:rPr>
          <w:color w:val="000000"/>
          <w:szCs w:val="22"/>
          <w:lang w:val="sr-Latn-ME"/>
        </w:rPr>
        <w:t>dio</w:t>
      </w:r>
      <w:r w:rsidRPr="002B3AC2">
        <w:rPr>
          <w:color w:val="000000"/>
          <w:szCs w:val="22"/>
          <w:lang w:val="sr-Latn-ME"/>
        </w:rPr>
        <w:t xml:space="preserve"> 6.).</w:t>
      </w:r>
    </w:p>
    <w:p w14:paraId="6299E3B8" w14:textId="6B82A409" w:rsidR="00EE6D38" w:rsidRPr="002B3AC2" w:rsidRDefault="00EE6D38" w:rsidP="00C33360">
      <w:pPr>
        <w:numPr>
          <w:ilvl w:val="0"/>
          <w:numId w:val="9"/>
        </w:numPr>
        <w:tabs>
          <w:tab w:val="clear" w:pos="284"/>
          <w:tab w:val="left" w:pos="297"/>
        </w:tabs>
        <w:rPr>
          <w:color w:val="000000"/>
          <w:szCs w:val="22"/>
          <w:lang w:val="sr-Latn-ME"/>
        </w:rPr>
      </w:pPr>
      <w:r w:rsidRPr="002B3AC2">
        <w:rPr>
          <w:color w:val="000000"/>
          <w:szCs w:val="22"/>
          <w:lang w:val="sr-Latn-ME"/>
        </w:rPr>
        <w:t xml:space="preserve">ako ste alergični ili </w:t>
      </w:r>
      <w:r w:rsidR="00F03CA7" w:rsidRPr="002B3AC2">
        <w:rPr>
          <w:color w:val="000000"/>
          <w:szCs w:val="22"/>
          <w:lang w:val="sr-Latn-ME"/>
        </w:rPr>
        <w:t>ste u prošlošt</w:t>
      </w:r>
      <w:r w:rsidR="00AD1D7A" w:rsidRPr="002B3AC2">
        <w:rPr>
          <w:color w:val="000000"/>
          <w:szCs w:val="22"/>
          <w:lang w:val="sr-Latn-ME"/>
        </w:rPr>
        <w:t>i</w:t>
      </w:r>
      <w:r w:rsidRPr="002B3AC2">
        <w:rPr>
          <w:color w:val="000000"/>
          <w:szCs w:val="22"/>
          <w:lang w:val="sr-Latn-ME"/>
        </w:rPr>
        <w:t xml:space="preserve"> imali reakcije preos</w:t>
      </w:r>
      <w:r w:rsidR="00875941" w:rsidRPr="002B3AC2">
        <w:rPr>
          <w:color w:val="000000"/>
          <w:szCs w:val="22"/>
          <w:lang w:val="sr-Latn-ME"/>
        </w:rPr>
        <w:t>j</w:t>
      </w:r>
      <w:r w:rsidRPr="002B3AC2">
        <w:rPr>
          <w:color w:val="000000"/>
          <w:szCs w:val="22"/>
          <w:lang w:val="sr-Latn-ME"/>
        </w:rPr>
        <w:t>etljivosti (npr. osip po koži, koprivnjaču, svrab, teškoće sa disanjem, stezanje u grudima, otok usta, lica, usana ili jezika) u odgovoru na ibuprofen, aspirin, druge NSAIL;</w:t>
      </w:r>
    </w:p>
    <w:p w14:paraId="653DA785" w14:textId="10D7F5BF" w:rsidR="00AD1D7A" w:rsidRPr="002B3AC2" w:rsidRDefault="00AD1D7A" w:rsidP="00C33360">
      <w:pPr>
        <w:numPr>
          <w:ilvl w:val="0"/>
          <w:numId w:val="9"/>
        </w:numPr>
        <w:tabs>
          <w:tab w:val="clear" w:pos="284"/>
          <w:tab w:val="left" w:pos="297"/>
        </w:tabs>
        <w:rPr>
          <w:color w:val="000000"/>
          <w:szCs w:val="22"/>
          <w:lang w:val="sr-Latn-ME"/>
        </w:rPr>
      </w:pPr>
      <w:r w:rsidRPr="002B3AC2">
        <w:rPr>
          <w:color w:val="000000"/>
          <w:szCs w:val="22"/>
          <w:lang w:val="sr-Latn-ME"/>
        </w:rPr>
        <w:t>ako imate ili ste nekada imali čir na želucu, perforaciju ili krvarenje iz želuca;</w:t>
      </w:r>
    </w:p>
    <w:p w14:paraId="6120AE27" w14:textId="09AA218D" w:rsidR="00EE6D38" w:rsidRPr="002B3AC2" w:rsidRDefault="00EE6D38" w:rsidP="00C33360">
      <w:pPr>
        <w:numPr>
          <w:ilvl w:val="0"/>
          <w:numId w:val="9"/>
        </w:numPr>
        <w:tabs>
          <w:tab w:val="clear" w:pos="284"/>
          <w:tab w:val="left" w:pos="297"/>
        </w:tabs>
        <w:rPr>
          <w:color w:val="000000"/>
          <w:szCs w:val="22"/>
          <w:lang w:val="sr-Latn-ME"/>
        </w:rPr>
      </w:pPr>
      <w:r w:rsidRPr="002B3AC2">
        <w:rPr>
          <w:color w:val="000000"/>
          <w:szCs w:val="22"/>
          <w:lang w:val="sr-Latn-ME"/>
        </w:rPr>
        <w:t>ako bolujete od šećerne bolesti, imate problema sa prostatom, imate oboljenje štitaste žl</w:t>
      </w:r>
      <w:r w:rsidR="00875941" w:rsidRPr="002B3AC2">
        <w:rPr>
          <w:color w:val="000000"/>
          <w:szCs w:val="22"/>
          <w:lang w:val="sr-Latn-ME"/>
        </w:rPr>
        <w:t>ij</w:t>
      </w:r>
      <w:r w:rsidRPr="002B3AC2">
        <w:rPr>
          <w:color w:val="000000"/>
          <w:szCs w:val="22"/>
          <w:lang w:val="sr-Latn-ME"/>
        </w:rPr>
        <w:t>ezde, glaukom ili feohromocitom (tumor nadbubrežne žl</w:t>
      </w:r>
      <w:r w:rsidR="00875941" w:rsidRPr="002B3AC2">
        <w:rPr>
          <w:color w:val="000000"/>
          <w:szCs w:val="22"/>
          <w:lang w:val="sr-Latn-ME"/>
        </w:rPr>
        <w:t>ij</w:t>
      </w:r>
      <w:r w:rsidRPr="002B3AC2">
        <w:rPr>
          <w:color w:val="000000"/>
          <w:szCs w:val="22"/>
          <w:lang w:val="sr-Latn-ME"/>
        </w:rPr>
        <w:t>ezde);</w:t>
      </w:r>
    </w:p>
    <w:p w14:paraId="3DC5F160" w14:textId="049A5557" w:rsidR="00EE6D38" w:rsidRPr="002B3AC2" w:rsidRDefault="00EE6D38" w:rsidP="00C33360">
      <w:pPr>
        <w:numPr>
          <w:ilvl w:val="0"/>
          <w:numId w:val="9"/>
        </w:numPr>
        <w:tabs>
          <w:tab w:val="clear" w:pos="284"/>
          <w:tab w:val="left" w:pos="297"/>
        </w:tabs>
        <w:rPr>
          <w:color w:val="000000"/>
          <w:szCs w:val="22"/>
          <w:lang w:val="sr-Latn-ME"/>
        </w:rPr>
      </w:pPr>
      <w:r w:rsidRPr="002B3AC2">
        <w:rPr>
          <w:color w:val="000000"/>
          <w:szCs w:val="22"/>
          <w:lang w:val="sr-Latn-ME"/>
        </w:rPr>
        <w:t xml:space="preserve">ako imate teško </w:t>
      </w:r>
      <w:r w:rsidR="00A82AE2" w:rsidRPr="002B3AC2">
        <w:rPr>
          <w:color w:val="000000"/>
          <w:szCs w:val="22"/>
          <w:lang w:val="sr-Latn-ME"/>
        </w:rPr>
        <w:t xml:space="preserve">akutno (iznenadno) ili hronično (dugotrajno) </w:t>
      </w:r>
      <w:r w:rsidRPr="002B3AC2">
        <w:rPr>
          <w:color w:val="000000"/>
          <w:szCs w:val="22"/>
          <w:lang w:val="sr-Latn-ME"/>
        </w:rPr>
        <w:t>oboljenje bubrega (bubrežn</w:t>
      </w:r>
      <w:r w:rsidR="00A82AE2" w:rsidRPr="002B3AC2">
        <w:rPr>
          <w:color w:val="000000"/>
          <w:szCs w:val="22"/>
          <w:lang w:val="sr-Latn-ME"/>
        </w:rPr>
        <w:t>u</w:t>
      </w:r>
      <w:r w:rsidRPr="002B3AC2">
        <w:rPr>
          <w:color w:val="000000"/>
          <w:szCs w:val="22"/>
          <w:lang w:val="sr-Latn-ME"/>
        </w:rPr>
        <w:t xml:space="preserve"> insuficijencij</w:t>
      </w:r>
      <w:r w:rsidR="00A82AE2" w:rsidRPr="002B3AC2">
        <w:rPr>
          <w:color w:val="000000"/>
          <w:szCs w:val="22"/>
          <w:lang w:val="sr-Latn-ME"/>
        </w:rPr>
        <w:t>u</w:t>
      </w:r>
      <w:r w:rsidRPr="002B3AC2">
        <w:rPr>
          <w:color w:val="000000"/>
          <w:szCs w:val="22"/>
          <w:lang w:val="sr-Latn-ME"/>
        </w:rPr>
        <w:t>), teško oboljenje jetre, srčano oboljenje, tešku srčanu insuficijenciju, visok krvni pritisak ili poremećaje cirkulacije (angina pektoris);</w:t>
      </w:r>
    </w:p>
    <w:p w14:paraId="34B6EBE0" w14:textId="0C419A7A" w:rsidR="00A82AE2" w:rsidRPr="002B3AC2" w:rsidRDefault="00A82AE2" w:rsidP="00C33360">
      <w:pPr>
        <w:numPr>
          <w:ilvl w:val="0"/>
          <w:numId w:val="9"/>
        </w:numPr>
        <w:tabs>
          <w:tab w:val="clear" w:pos="284"/>
          <w:tab w:val="left" w:pos="297"/>
        </w:tabs>
        <w:rPr>
          <w:color w:val="000000"/>
          <w:szCs w:val="22"/>
          <w:lang w:val="sr-Latn-ME"/>
        </w:rPr>
      </w:pPr>
      <w:r w:rsidRPr="002B3AC2">
        <w:rPr>
          <w:color w:val="000000"/>
          <w:szCs w:val="22"/>
          <w:lang w:val="sr-Latn-ME"/>
        </w:rPr>
        <w:t>ako imate veoma visok krvni pritisak (tešku hipertenziju) ili hipertenziju koja nije kontrolisana ljekovima</w:t>
      </w:r>
      <w:r w:rsidR="003C12A6" w:rsidRPr="002B3AC2">
        <w:rPr>
          <w:color w:val="000000"/>
          <w:szCs w:val="22"/>
          <w:lang w:val="sr-Latn-ME"/>
        </w:rPr>
        <w:t>,</w:t>
      </w:r>
    </w:p>
    <w:p w14:paraId="6DC9B63B" w14:textId="03A6171F" w:rsidR="00EE6D38" w:rsidRPr="002B3AC2" w:rsidRDefault="00EE6D38" w:rsidP="00C33360">
      <w:pPr>
        <w:numPr>
          <w:ilvl w:val="0"/>
          <w:numId w:val="9"/>
        </w:numPr>
        <w:tabs>
          <w:tab w:val="clear" w:pos="284"/>
          <w:tab w:val="left" w:pos="297"/>
        </w:tabs>
        <w:rPr>
          <w:color w:val="000000"/>
          <w:szCs w:val="22"/>
          <w:lang w:val="sr-Latn-ME"/>
        </w:rPr>
      </w:pPr>
      <w:r w:rsidRPr="002B3AC2">
        <w:rPr>
          <w:color w:val="000000"/>
          <w:szCs w:val="22"/>
          <w:lang w:val="sr-Latn-ME"/>
        </w:rPr>
        <w:t>ako uzimate l</w:t>
      </w:r>
      <w:r w:rsidR="00875941" w:rsidRPr="002B3AC2">
        <w:rPr>
          <w:color w:val="000000"/>
          <w:szCs w:val="22"/>
          <w:lang w:val="sr-Latn-ME"/>
        </w:rPr>
        <w:t>j</w:t>
      </w:r>
      <w:r w:rsidRPr="002B3AC2">
        <w:rPr>
          <w:color w:val="000000"/>
          <w:szCs w:val="22"/>
          <w:lang w:val="sr-Latn-ME"/>
        </w:rPr>
        <w:t>ekove za l</w:t>
      </w:r>
      <w:r w:rsidR="00875941" w:rsidRPr="002B3AC2">
        <w:rPr>
          <w:color w:val="000000"/>
          <w:szCs w:val="22"/>
          <w:lang w:val="sr-Latn-ME"/>
        </w:rPr>
        <w:t>ij</w:t>
      </w:r>
      <w:r w:rsidRPr="002B3AC2">
        <w:rPr>
          <w:color w:val="000000"/>
          <w:szCs w:val="22"/>
          <w:lang w:val="sr-Latn-ME"/>
        </w:rPr>
        <w:t>ečenje depresije kao što su inhibitori monoaminooksidaze ili triciklične antidepresive (ili ste ih uzimali u proteklih 14 dana);</w:t>
      </w:r>
    </w:p>
    <w:p w14:paraId="6E60E4C6" w14:textId="77777777" w:rsidR="00EE6D38" w:rsidRPr="002B3AC2" w:rsidRDefault="00EE6D38" w:rsidP="00C33360">
      <w:pPr>
        <w:numPr>
          <w:ilvl w:val="0"/>
          <w:numId w:val="9"/>
        </w:numPr>
        <w:tabs>
          <w:tab w:val="clear" w:pos="284"/>
          <w:tab w:val="left" w:pos="297"/>
        </w:tabs>
        <w:rPr>
          <w:color w:val="000000"/>
          <w:szCs w:val="22"/>
          <w:lang w:val="sr-Latn-ME"/>
        </w:rPr>
      </w:pPr>
      <w:r w:rsidRPr="002B3AC2">
        <w:rPr>
          <w:color w:val="000000"/>
          <w:szCs w:val="22"/>
          <w:lang w:val="sr-Latn-ME"/>
        </w:rPr>
        <w:t>ako imate bilo koje druge probleme sa krvarenjem;</w:t>
      </w:r>
    </w:p>
    <w:p w14:paraId="16357D23" w14:textId="45F58AA9" w:rsidR="00EE6D38" w:rsidRPr="002B3AC2" w:rsidRDefault="00EE6D38" w:rsidP="00C33360">
      <w:pPr>
        <w:numPr>
          <w:ilvl w:val="0"/>
          <w:numId w:val="9"/>
        </w:numPr>
        <w:tabs>
          <w:tab w:val="clear" w:pos="284"/>
          <w:tab w:val="left" w:pos="297"/>
        </w:tabs>
        <w:rPr>
          <w:color w:val="000000"/>
          <w:szCs w:val="22"/>
          <w:lang w:val="sr-Latn-ME"/>
        </w:rPr>
      </w:pPr>
      <w:r w:rsidRPr="002B3AC2">
        <w:rPr>
          <w:color w:val="000000"/>
          <w:szCs w:val="22"/>
          <w:lang w:val="sr-Latn-ME"/>
        </w:rPr>
        <w:t xml:space="preserve">ako ste imali šlog </w:t>
      </w:r>
      <w:r w:rsidR="00BE5807" w:rsidRPr="002B3AC2">
        <w:rPr>
          <w:color w:val="000000"/>
          <w:szCs w:val="22"/>
          <w:lang w:val="sr-Latn-ME"/>
        </w:rPr>
        <w:t>u pro</w:t>
      </w:r>
      <w:r w:rsidR="001B4235" w:rsidRPr="002B3AC2">
        <w:rPr>
          <w:color w:val="000000"/>
          <w:szCs w:val="22"/>
          <w:lang w:val="sr-Latn-ME"/>
        </w:rPr>
        <w:t>š</w:t>
      </w:r>
      <w:r w:rsidR="00BE5807" w:rsidRPr="002B3AC2">
        <w:rPr>
          <w:color w:val="000000"/>
          <w:szCs w:val="22"/>
          <w:lang w:val="sr-Latn-ME"/>
        </w:rPr>
        <w:t>losti</w:t>
      </w:r>
      <w:r w:rsidRPr="002B3AC2">
        <w:rPr>
          <w:color w:val="000000"/>
          <w:szCs w:val="22"/>
          <w:lang w:val="sr-Latn-ME"/>
        </w:rPr>
        <w:t>;</w:t>
      </w:r>
    </w:p>
    <w:p w14:paraId="1D0E6F46" w14:textId="15D1A667" w:rsidR="00EE6D38" w:rsidRPr="002B3AC2" w:rsidRDefault="00EE6D38" w:rsidP="00C33360">
      <w:pPr>
        <w:numPr>
          <w:ilvl w:val="0"/>
          <w:numId w:val="9"/>
        </w:numPr>
        <w:tabs>
          <w:tab w:val="clear" w:pos="284"/>
          <w:tab w:val="left" w:pos="297"/>
        </w:tabs>
        <w:rPr>
          <w:color w:val="000000"/>
          <w:szCs w:val="22"/>
          <w:lang w:val="sr-Latn-ME"/>
        </w:rPr>
      </w:pPr>
      <w:r w:rsidRPr="002B3AC2">
        <w:rPr>
          <w:color w:val="000000"/>
          <w:szCs w:val="22"/>
          <w:lang w:val="sr-Latn-ME"/>
        </w:rPr>
        <w:t>ako uzimate druge NSAIL, l</w:t>
      </w:r>
      <w:r w:rsidR="00875941" w:rsidRPr="002B3AC2">
        <w:rPr>
          <w:color w:val="000000"/>
          <w:szCs w:val="22"/>
          <w:lang w:val="sr-Latn-ME"/>
        </w:rPr>
        <w:t>j</w:t>
      </w:r>
      <w:r w:rsidRPr="002B3AC2">
        <w:rPr>
          <w:color w:val="000000"/>
          <w:szCs w:val="22"/>
          <w:lang w:val="sr-Latn-ME"/>
        </w:rPr>
        <w:t>ekove protiv bolova ili dekongestive;</w:t>
      </w:r>
    </w:p>
    <w:p w14:paraId="6B5CA5C1" w14:textId="70D5B103" w:rsidR="00A7683A" w:rsidRPr="002B3AC2" w:rsidRDefault="00EE6D38" w:rsidP="00C33360">
      <w:pPr>
        <w:numPr>
          <w:ilvl w:val="0"/>
          <w:numId w:val="9"/>
        </w:numPr>
        <w:rPr>
          <w:color w:val="000000"/>
          <w:szCs w:val="22"/>
          <w:lang w:val="sr-Latn-ME"/>
        </w:rPr>
      </w:pPr>
      <w:r w:rsidRPr="002B3AC2">
        <w:rPr>
          <w:color w:val="000000"/>
          <w:szCs w:val="22"/>
          <w:lang w:val="sr-Latn-ME"/>
        </w:rPr>
        <w:t>ako ste trudni ili dojite.</w:t>
      </w:r>
    </w:p>
    <w:p w14:paraId="03C8F39B" w14:textId="77777777" w:rsidR="001B4235" w:rsidRPr="002B3AC2" w:rsidRDefault="001B4235" w:rsidP="00C33360">
      <w:pPr>
        <w:rPr>
          <w:iCs/>
          <w:color w:val="000000"/>
          <w:szCs w:val="22"/>
          <w:lang w:val="sr-Latn-ME"/>
        </w:rPr>
      </w:pPr>
    </w:p>
    <w:p w14:paraId="07FA41E7" w14:textId="4D68A233" w:rsidR="00EE6D38" w:rsidRPr="002B3AC2" w:rsidRDefault="00EE6D38" w:rsidP="00C33360">
      <w:pPr>
        <w:rPr>
          <w:color w:val="000000"/>
          <w:szCs w:val="22"/>
          <w:lang w:val="sr-Latn-ME"/>
        </w:rPr>
      </w:pPr>
      <w:r w:rsidRPr="002B3AC2">
        <w:rPr>
          <w:iCs/>
          <w:color w:val="000000"/>
          <w:szCs w:val="22"/>
          <w:lang w:val="sr-Latn-ME"/>
        </w:rPr>
        <w:t>Ne sm</w:t>
      </w:r>
      <w:r w:rsidR="00875941" w:rsidRPr="002B3AC2">
        <w:rPr>
          <w:iCs/>
          <w:color w:val="000000"/>
          <w:szCs w:val="22"/>
          <w:lang w:val="sr-Latn-ME"/>
        </w:rPr>
        <w:t>ij</w:t>
      </w:r>
      <w:r w:rsidRPr="002B3AC2">
        <w:rPr>
          <w:iCs/>
          <w:color w:val="000000"/>
          <w:szCs w:val="22"/>
          <w:lang w:val="sr-Latn-ME"/>
        </w:rPr>
        <w:t>ete davati Defrinol</w:t>
      </w:r>
      <w:r w:rsidRPr="002B3AC2">
        <w:rPr>
          <w:color w:val="000000"/>
          <w:szCs w:val="22"/>
          <w:lang w:val="sr-Latn-ME"/>
        </w:rPr>
        <w:t xml:space="preserve"> sirup </w:t>
      </w:r>
      <w:r w:rsidRPr="002B3AC2">
        <w:rPr>
          <w:iCs/>
          <w:color w:val="000000"/>
          <w:szCs w:val="22"/>
          <w:lang w:val="sr-Latn-ME"/>
        </w:rPr>
        <w:t>d</w:t>
      </w:r>
      <w:r w:rsidR="00875941" w:rsidRPr="002B3AC2">
        <w:rPr>
          <w:iCs/>
          <w:color w:val="000000"/>
          <w:szCs w:val="22"/>
          <w:lang w:val="sr-Latn-ME"/>
        </w:rPr>
        <w:t>j</w:t>
      </w:r>
      <w:r w:rsidRPr="002B3AC2">
        <w:rPr>
          <w:iCs/>
          <w:color w:val="000000"/>
          <w:szCs w:val="22"/>
          <w:lang w:val="sr-Latn-ME"/>
        </w:rPr>
        <w:t xml:space="preserve">etetu </w:t>
      </w:r>
      <w:r w:rsidRPr="002B3AC2">
        <w:rPr>
          <w:color w:val="000000"/>
          <w:szCs w:val="22"/>
          <w:lang w:val="sr-Latn-ME"/>
        </w:rPr>
        <w:t xml:space="preserve">ako je mlađe od 6 godina. </w:t>
      </w:r>
    </w:p>
    <w:p w14:paraId="26BEEF98" w14:textId="77777777" w:rsidR="00EE6D38" w:rsidRPr="002B3AC2" w:rsidRDefault="00EE6D38" w:rsidP="00C33360">
      <w:pPr>
        <w:rPr>
          <w:color w:val="000000"/>
          <w:szCs w:val="22"/>
          <w:lang w:val="sr-Latn-ME"/>
        </w:rPr>
      </w:pPr>
    </w:p>
    <w:p w14:paraId="03AB7535" w14:textId="46AA478F" w:rsidR="00EE6D38" w:rsidRPr="002B3AC2" w:rsidRDefault="00EE6D38" w:rsidP="00C33360">
      <w:pPr>
        <w:rPr>
          <w:b/>
          <w:bCs/>
          <w:iCs/>
          <w:szCs w:val="22"/>
          <w:lang w:val="sr-Latn-ME"/>
        </w:rPr>
      </w:pPr>
      <w:r w:rsidRPr="002B3AC2">
        <w:rPr>
          <w:b/>
          <w:bCs/>
          <w:iCs/>
          <w:szCs w:val="22"/>
          <w:lang w:val="sr-Latn-ME"/>
        </w:rPr>
        <w:t>Upozorenja i m</w:t>
      </w:r>
      <w:r w:rsidR="00875941" w:rsidRPr="002B3AC2">
        <w:rPr>
          <w:b/>
          <w:bCs/>
          <w:iCs/>
          <w:szCs w:val="22"/>
          <w:lang w:val="sr-Latn-ME"/>
        </w:rPr>
        <w:t>j</w:t>
      </w:r>
      <w:r w:rsidRPr="002B3AC2">
        <w:rPr>
          <w:b/>
          <w:bCs/>
          <w:iCs/>
          <w:szCs w:val="22"/>
          <w:lang w:val="sr-Latn-ME"/>
        </w:rPr>
        <w:t>ere opreza</w:t>
      </w:r>
      <w:r w:rsidR="005D7EC0" w:rsidRPr="002B3AC2">
        <w:rPr>
          <w:b/>
          <w:bCs/>
          <w:iCs/>
          <w:szCs w:val="22"/>
          <w:lang w:val="sr-Latn-ME"/>
        </w:rPr>
        <w:t>:</w:t>
      </w:r>
    </w:p>
    <w:p w14:paraId="37DB45D7" w14:textId="77777777" w:rsidR="005D7EC0" w:rsidRPr="002B3AC2" w:rsidRDefault="005D7EC0" w:rsidP="00C33360">
      <w:pPr>
        <w:rPr>
          <w:b/>
          <w:bCs/>
          <w:szCs w:val="22"/>
          <w:lang w:val="sr-Latn-ME"/>
        </w:rPr>
      </w:pPr>
    </w:p>
    <w:p w14:paraId="63BC1A7D" w14:textId="2DDC4B2D" w:rsidR="00EE6D38" w:rsidRPr="002B3AC2" w:rsidRDefault="009D5BEC" w:rsidP="00C33360">
      <w:pPr>
        <w:rPr>
          <w:szCs w:val="22"/>
          <w:lang w:val="sr-Latn-ME"/>
        </w:rPr>
      </w:pPr>
      <w:r w:rsidRPr="002B3AC2">
        <w:rPr>
          <w:szCs w:val="22"/>
          <w:lang w:val="sr-Latn-ME"/>
        </w:rPr>
        <w:t>L</w:t>
      </w:r>
      <w:r w:rsidR="00875941" w:rsidRPr="002B3AC2">
        <w:rPr>
          <w:szCs w:val="22"/>
          <w:lang w:val="sr-Latn-ME"/>
        </w:rPr>
        <w:t>j</w:t>
      </w:r>
      <w:r w:rsidRPr="002B3AC2">
        <w:rPr>
          <w:szCs w:val="22"/>
          <w:lang w:val="sr-Latn-ME"/>
        </w:rPr>
        <w:t xml:space="preserve">ekovi protiv zapaljenja/bolova kao što je ibuprofen mogu biti </w:t>
      </w:r>
      <w:r w:rsidR="00A7683A" w:rsidRPr="002B3AC2">
        <w:rPr>
          <w:szCs w:val="22"/>
          <w:lang w:val="sr-Latn-ME"/>
        </w:rPr>
        <w:t>povezan</w:t>
      </w:r>
      <w:r w:rsidRPr="002B3AC2">
        <w:rPr>
          <w:szCs w:val="22"/>
          <w:lang w:val="sr-Latn-ME"/>
        </w:rPr>
        <w:t>i sa manjim povećanjem rizika od infarkta miokarda ili šloga, posebno pri upotrebi visokih doza. Nemojte prekoračiti preporučenu dozu l</w:t>
      </w:r>
      <w:r w:rsidR="00875941" w:rsidRPr="002B3AC2">
        <w:rPr>
          <w:szCs w:val="22"/>
          <w:lang w:val="sr-Latn-ME"/>
        </w:rPr>
        <w:t>ij</w:t>
      </w:r>
      <w:r w:rsidRPr="002B3AC2">
        <w:rPr>
          <w:szCs w:val="22"/>
          <w:lang w:val="sr-Latn-ME"/>
        </w:rPr>
        <w:t>eka i dužinu trajanja terapije.</w:t>
      </w:r>
    </w:p>
    <w:p w14:paraId="29EC1E59" w14:textId="77777777" w:rsidR="009D5BEC" w:rsidRPr="002B3AC2" w:rsidRDefault="009D5BEC" w:rsidP="00C33360">
      <w:pPr>
        <w:rPr>
          <w:szCs w:val="22"/>
          <w:lang w:val="sr-Latn-ME"/>
        </w:rPr>
      </w:pPr>
    </w:p>
    <w:p w14:paraId="42511C01" w14:textId="10B33075" w:rsidR="00EE6D38" w:rsidRPr="002B3AC2" w:rsidRDefault="00EE6D38" w:rsidP="00C33360">
      <w:pPr>
        <w:rPr>
          <w:bCs/>
          <w:color w:val="000000"/>
          <w:szCs w:val="22"/>
          <w:lang w:val="sr-Latn-ME"/>
        </w:rPr>
      </w:pPr>
      <w:r w:rsidRPr="002B3AC2">
        <w:rPr>
          <w:bCs/>
          <w:color w:val="000000"/>
          <w:szCs w:val="22"/>
          <w:lang w:val="sr-Latn-ME"/>
        </w:rPr>
        <w:t>Pr</w:t>
      </w:r>
      <w:r w:rsidR="00875941" w:rsidRPr="002B3AC2">
        <w:rPr>
          <w:bCs/>
          <w:color w:val="000000"/>
          <w:szCs w:val="22"/>
          <w:lang w:val="sr-Latn-ME"/>
        </w:rPr>
        <w:t>ij</w:t>
      </w:r>
      <w:r w:rsidRPr="002B3AC2">
        <w:rPr>
          <w:bCs/>
          <w:color w:val="000000"/>
          <w:szCs w:val="22"/>
          <w:lang w:val="sr-Latn-ME"/>
        </w:rPr>
        <w:t>e prim</w:t>
      </w:r>
      <w:r w:rsidR="00875941" w:rsidRPr="002B3AC2">
        <w:rPr>
          <w:bCs/>
          <w:color w:val="000000"/>
          <w:szCs w:val="22"/>
          <w:lang w:val="sr-Latn-ME"/>
        </w:rPr>
        <w:t>j</w:t>
      </w:r>
      <w:r w:rsidRPr="002B3AC2">
        <w:rPr>
          <w:bCs/>
          <w:color w:val="000000"/>
          <w:szCs w:val="22"/>
          <w:lang w:val="sr-Latn-ME"/>
        </w:rPr>
        <w:t>ene ovog l</w:t>
      </w:r>
      <w:r w:rsidR="00875941" w:rsidRPr="002B3AC2">
        <w:rPr>
          <w:bCs/>
          <w:color w:val="000000"/>
          <w:szCs w:val="22"/>
          <w:lang w:val="sr-Latn-ME"/>
        </w:rPr>
        <w:t>ij</w:t>
      </w:r>
      <w:r w:rsidRPr="002B3AC2">
        <w:rPr>
          <w:bCs/>
          <w:color w:val="000000"/>
          <w:szCs w:val="22"/>
          <w:lang w:val="sr-Latn-ME"/>
        </w:rPr>
        <w:t>eka, obav</w:t>
      </w:r>
      <w:r w:rsidR="00875941" w:rsidRPr="002B3AC2">
        <w:rPr>
          <w:bCs/>
          <w:color w:val="000000"/>
          <w:szCs w:val="22"/>
          <w:lang w:val="sr-Latn-ME"/>
        </w:rPr>
        <w:t>ij</w:t>
      </w:r>
      <w:r w:rsidRPr="002B3AC2">
        <w:rPr>
          <w:bCs/>
          <w:color w:val="000000"/>
          <w:szCs w:val="22"/>
          <w:lang w:val="sr-Latn-ME"/>
        </w:rPr>
        <w:t>estite svoga l</w:t>
      </w:r>
      <w:r w:rsidR="00875941" w:rsidRPr="002B3AC2">
        <w:rPr>
          <w:bCs/>
          <w:color w:val="000000"/>
          <w:szCs w:val="22"/>
          <w:lang w:val="sr-Latn-ME"/>
        </w:rPr>
        <w:t>j</w:t>
      </w:r>
      <w:r w:rsidRPr="002B3AC2">
        <w:rPr>
          <w:bCs/>
          <w:color w:val="000000"/>
          <w:szCs w:val="22"/>
          <w:lang w:val="sr-Latn-ME"/>
        </w:rPr>
        <w:t xml:space="preserve">ekara ili farmaceuta: </w:t>
      </w:r>
    </w:p>
    <w:p w14:paraId="3CAC3019" w14:textId="77777777" w:rsidR="00EE6D38" w:rsidRPr="002B3AC2" w:rsidRDefault="00EE6D38" w:rsidP="00C33360">
      <w:pPr>
        <w:rPr>
          <w:bCs/>
          <w:color w:val="000000"/>
          <w:szCs w:val="22"/>
          <w:lang w:val="sr-Latn-ME"/>
        </w:rPr>
      </w:pPr>
    </w:p>
    <w:p w14:paraId="7ABF2803" w14:textId="1D3B6399" w:rsidR="00EE6D38" w:rsidRPr="002B3AC2" w:rsidRDefault="00EE6D38" w:rsidP="00C33360">
      <w:pPr>
        <w:numPr>
          <w:ilvl w:val="0"/>
          <w:numId w:val="9"/>
        </w:numPr>
        <w:tabs>
          <w:tab w:val="clear" w:pos="284"/>
          <w:tab w:val="left" w:pos="180"/>
        </w:tabs>
        <w:rPr>
          <w:color w:val="000000"/>
          <w:szCs w:val="22"/>
          <w:lang w:val="sr-Latn-ME"/>
        </w:rPr>
      </w:pPr>
      <w:r w:rsidRPr="002B3AC2">
        <w:rPr>
          <w:color w:val="000000"/>
          <w:szCs w:val="22"/>
          <w:lang w:val="sr-Latn-ME"/>
        </w:rPr>
        <w:t>ako imate probleme sa srcem uključujući srčanu insuficijenciju</w:t>
      </w:r>
      <w:r w:rsidR="00FD3BDC" w:rsidRPr="002B3AC2">
        <w:rPr>
          <w:color w:val="000000"/>
          <w:szCs w:val="22"/>
          <w:lang w:val="sr-Latn-ME"/>
        </w:rPr>
        <w:t xml:space="preserve"> (slabost)</w:t>
      </w:r>
      <w:r w:rsidRPr="002B3AC2">
        <w:rPr>
          <w:color w:val="000000"/>
          <w:szCs w:val="22"/>
          <w:lang w:val="sr-Latn-ME"/>
        </w:rPr>
        <w:t>, anginu pektoris (bol u grudima) ili ste</w:t>
      </w:r>
      <w:r w:rsidR="00A7683A" w:rsidRPr="002B3AC2">
        <w:rPr>
          <w:bCs/>
          <w:color w:val="000000"/>
          <w:szCs w:val="22"/>
          <w:lang w:val="sr-Latn-ME"/>
        </w:rPr>
        <w:t xml:space="preserve"> </w:t>
      </w:r>
      <w:r w:rsidRPr="002B3AC2">
        <w:rPr>
          <w:bCs/>
          <w:color w:val="000000"/>
          <w:szCs w:val="22"/>
          <w:lang w:val="sr-Latn-ME"/>
        </w:rPr>
        <w:t>nekada imali infarkt miokarda</w:t>
      </w:r>
      <w:r w:rsidRPr="002B3AC2">
        <w:rPr>
          <w:bCs/>
          <w:i/>
          <w:color w:val="000000"/>
          <w:szCs w:val="22"/>
          <w:lang w:val="sr-Latn-ME"/>
        </w:rPr>
        <w:t xml:space="preserve">, </w:t>
      </w:r>
      <w:r w:rsidRPr="002B3AC2">
        <w:rPr>
          <w:i/>
          <w:color w:val="000000"/>
          <w:szCs w:val="22"/>
          <w:lang w:val="sr-Latn-ME"/>
        </w:rPr>
        <w:t xml:space="preserve">bypass </w:t>
      </w:r>
      <w:r w:rsidRPr="002B3AC2">
        <w:rPr>
          <w:color w:val="000000"/>
          <w:szCs w:val="22"/>
          <w:lang w:val="sr-Latn-ME"/>
        </w:rPr>
        <w:t>operaciju, perifernu arterijsku bolest (loša cirkulacija u nogama ili stopalima usl</w:t>
      </w:r>
      <w:r w:rsidR="00875941" w:rsidRPr="002B3AC2">
        <w:rPr>
          <w:color w:val="000000"/>
          <w:szCs w:val="22"/>
          <w:lang w:val="sr-Latn-ME"/>
        </w:rPr>
        <w:t>j</w:t>
      </w:r>
      <w:r w:rsidRPr="002B3AC2">
        <w:rPr>
          <w:color w:val="000000"/>
          <w:szCs w:val="22"/>
          <w:lang w:val="sr-Latn-ME"/>
        </w:rPr>
        <w:t>ed suženja ili začepljen</w:t>
      </w:r>
      <w:r w:rsidR="00A7683A" w:rsidRPr="002B3AC2">
        <w:rPr>
          <w:color w:val="000000"/>
          <w:szCs w:val="22"/>
          <w:lang w:val="sr-Latn-ME"/>
        </w:rPr>
        <w:t>ja</w:t>
      </w:r>
      <w:r w:rsidRPr="002B3AC2">
        <w:rPr>
          <w:color w:val="000000"/>
          <w:szCs w:val="22"/>
          <w:lang w:val="sr-Latn-ME"/>
        </w:rPr>
        <w:t xml:space="preserve"> arterija) ili bilo koju vrstu šloga (uključujući "mini šlog" ili tranzitorni ishemi</w:t>
      </w:r>
      <w:r w:rsidR="00A7683A" w:rsidRPr="002B3AC2">
        <w:rPr>
          <w:color w:val="000000"/>
          <w:szCs w:val="22"/>
          <w:lang w:val="sr-Latn-ME"/>
        </w:rPr>
        <w:t>jski</w:t>
      </w:r>
      <w:r w:rsidRPr="002B3AC2">
        <w:rPr>
          <w:color w:val="000000"/>
          <w:szCs w:val="22"/>
          <w:lang w:val="sr-Latn-ME"/>
        </w:rPr>
        <w:t xml:space="preserve"> atak-"TIA"); </w:t>
      </w:r>
    </w:p>
    <w:p w14:paraId="126F032A" w14:textId="130AF9E7" w:rsidR="00EE6D38" w:rsidRPr="002B3AC2" w:rsidRDefault="00EE6D38" w:rsidP="00C33360">
      <w:pPr>
        <w:numPr>
          <w:ilvl w:val="0"/>
          <w:numId w:val="9"/>
        </w:numPr>
        <w:tabs>
          <w:tab w:val="clear" w:pos="284"/>
          <w:tab w:val="left" w:pos="180"/>
        </w:tabs>
        <w:rPr>
          <w:color w:val="000000"/>
          <w:szCs w:val="22"/>
          <w:lang w:val="sr-Latn-ME"/>
        </w:rPr>
      </w:pPr>
      <w:r w:rsidRPr="002B3AC2">
        <w:rPr>
          <w:color w:val="000000"/>
          <w:szCs w:val="22"/>
          <w:lang w:val="sr-Latn-ME"/>
        </w:rPr>
        <w:lastRenderedPageBreak/>
        <w:t xml:space="preserve">ako imate </w:t>
      </w:r>
      <w:r w:rsidRPr="002B3AC2">
        <w:rPr>
          <w:bCs/>
          <w:color w:val="000000"/>
          <w:szCs w:val="22"/>
          <w:lang w:val="sr-Latn-ME"/>
        </w:rPr>
        <w:t xml:space="preserve">visok krvni pritisak, šećernu bolest, visok nivo holesterola u krvi, </w:t>
      </w:r>
      <w:r w:rsidR="00DC3C61" w:rsidRPr="002B3AC2">
        <w:rPr>
          <w:bCs/>
          <w:color w:val="000000"/>
          <w:szCs w:val="22"/>
          <w:lang w:val="sr-Latn-ME"/>
        </w:rPr>
        <w:t>ako je neko u Vašoj porodici imao</w:t>
      </w:r>
      <w:r w:rsidRPr="002B3AC2">
        <w:rPr>
          <w:bCs/>
          <w:color w:val="000000"/>
          <w:szCs w:val="22"/>
          <w:lang w:val="sr-Latn-ME"/>
        </w:rPr>
        <w:t xml:space="preserve"> srčano oboljenje ili šlog, ili pušite. Rizik je veći pri velikim dozama i produženom l</w:t>
      </w:r>
      <w:r w:rsidR="00875941" w:rsidRPr="002B3AC2">
        <w:rPr>
          <w:bCs/>
          <w:color w:val="000000"/>
          <w:szCs w:val="22"/>
          <w:lang w:val="sr-Latn-ME"/>
        </w:rPr>
        <w:t>ij</w:t>
      </w:r>
      <w:r w:rsidRPr="002B3AC2">
        <w:rPr>
          <w:bCs/>
          <w:color w:val="000000"/>
          <w:szCs w:val="22"/>
          <w:lang w:val="sr-Latn-ME"/>
        </w:rPr>
        <w:t>ečenju.</w:t>
      </w:r>
      <w:r w:rsidRPr="002B3AC2">
        <w:rPr>
          <w:color w:val="000000"/>
          <w:szCs w:val="22"/>
          <w:lang w:val="sr-Latn-ME"/>
        </w:rPr>
        <w:t xml:space="preserve"> Nemojte prekoračiti preporučenu dozu l</w:t>
      </w:r>
      <w:r w:rsidR="00875941" w:rsidRPr="002B3AC2">
        <w:rPr>
          <w:color w:val="000000"/>
          <w:szCs w:val="22"/>
          <w:lang w:val="sr-Latn-ME"/>
        </w:rPr>
        <w:t>ij</w:t>
      </w:r>
      <w:r w:rsidRPr="002B3AC2">
        <w:rPr>
          <w:color w:val="000000"/>
          <w:szCs w:val="22"/>
          <w:lang w:val="sr-Latn-ME"/>
        </w:rPr>
        <w:t>eka i dužinu trajanja terapije;</w:t>
      </w:r>
    </w:p>
    <w:p w14:paraId="47D91057" w14:textId="4884FC5F" w:rsidR="00EE6D38" w:rsidRPr="002B3AC2" w:rsidRDefault="00EE6D38" w:rsidP="00C33360">
      <w:pPr>
        <w:numPr>
          <w:ilvl w:val="0"/>
          <w:numId w:val="9"/>
        </w:numPr>
        <w:tabs>
          <w:tab w:val="clear" w:pos="284"/>
          <w:tab w:val="left" w:pos="180"/>
        </w:tabs>
        <w:rPr>
          <w:bCs/>
          <w:color w:val="000000"/>
          <w:szCs w:val="22"/>
          <w:lang w:val="sr-Latn-ME"/>
        </w:rPr>
      </w:pPr>
      <w:r w:rsidRPr="002B3AC2">
        <w:rPr>
          <w:color w:val="000000"/>
          <w:szCs w:val="22"/>
          <w:lang w:val="sr-Latn-ME"/>
        </w:rPr>
        <w:t xml:space="preserve">ako imate poremećaje krvarenja; </w:t>
      </w:r>
    </w:p>
    <w:p w14:paraId="2E76B472" w14:textId="0A689344" w:rsidR="00A7683A" w:rsidRPr="002B3AC2" w:rsidRDefault="00F75DA3" w:rsidP="00C33360">
      <w:pPr>
        <w:numPr>
          <w:ilvl w:val="0"/>
          <w:numId w:val="9"/>
        </w:numPr>
        <w:tabs>
          <w:tab w:val="clear" w:pos="284"/>
          <w:tab w:val="left" w:pos="180"/>
        </w:tabs>
        <w:rPr>
          <w:bCs/>
          <w:color w:val="000000"/>
          <w:szCs w:val="22"/>
          <w:lang w:val="sr-Latn-ME"/>
        </w:rPr>
      </w:pPr>
      <w:r w:rsidRPr="002B3AC2">
        <w:rPr>
          <w:bCs/>
          <w:color w:val="000000"/>
          <w:szCs w:val="22"/>
          <w:lang w:val="sr-Latn-ME"/>
        </w:rPr>
        <w:t>ako imate čir na želucu ili zapaljensku bolest cr</w:t>
      </w:r>
      <w:r w:rsidR="00875941" w:rsidRPr="002B3AC2">
        <w:rPr>
          <w:bCs/>
          <w:color w:val="000000"/>
          <w:szCs w:val="22"/>
          <w:lang w:val="sr-Latn-ME"/>
        </w:rPr>
        <w:t>ij</w:t>
      </w:r>
      <w:r w:rsidRPr="002B3AC2">
        <w:rPr>
          <w:bCs/>
          <w:color w:val="000000"/>
          <w:szCs w:val="22"/>
          <w:lang w:val="sr-Latn-ME"/>
        </w:rPr>
        <w:t>eva (npr. ulcerozni kolitis ili Kronovu bolest);</w:t>
      </w:r>
      <w:r w:rsidR="00875941" w:rsidRPr="002B3AC2">
        <w:rPr>
          <w:bCs/>
          <w:color w:val="000000"/>
          <w:szCs w:val="22"/>
          <w:lang w:val="sr-Latn-ME"/>
        </w:rPr>
        <w:t xml:space="preserve"> </w:t>
      </w:r>
    </w:p>
    <w:p w14:paraId="50F86E3D" w14:textId="458C3269" w:rsidR="00F75DA3" w:rsidRPr="002B3AC2" w:rsidRDefault="00F75DA3" w:rsidP="00C33360">
      <w:pPr>
        <w:numPr>
          <w:ilvl w:val="0"/>
          <w:numId w:val="9"/>
        </w:numPr>
        <w:tabs>
          <w:tab w:val="clear" w:pos="284"/>
          <w:tab w:val="left" w:pos="180"/>
        </w:tabs>
        <w:rPr>
          <w:bCs/>
          <w:color w:val="000000"/>
          <w:szCs w:val="22"/>
          <w:lang w:val="sr-Latn-ME"/>
        </w:rPr>
      </w:pPr>
      <w:r w:rsidRPr="002B3AC2">
        <w:rPr>
          <w:bCs/>
          <w:color w:val="000000"/>
          <w:szCs w:val="22"/>
          <w:lang w:val="sr-Latn-ME"/>
        </w:rPr>
        <w:t>tokom prim</w:t>
      </w:r>
      <w:r w:rsidR="00875941" w:rsidRPr="002B3AC2">
        <w:rPr>
          <w:bCs/>
          <w:color w:val="000000"/>
          <w:szCs w:val="22"/>
          <w:lang w:val="sr-Latn-ME"/>
        </w:rPr>
        <w:t>j</w:t>
      </w:r>
      <w:r w:rsidRPr="002B3AC2">
        <w:rPr>
          <w:bCs/>
          <w:color w:val="000000"/>
          <w:szCs w:val="22"/>
          <w:lang w:val="sr-Latn-ME"/>
        </w:rPr>
        <w:t>ene l</w:t>
      </w:r>
      <w:r w:rsidR="00875941" w:rsidRPr="002B3AC2">
        <w:rPr>
          <w:bCs/>
          <w:color w:val="000000"/>
          <w:szCs w:val="22"/>
          <w:lang w:val="sr-Latn-ME"/>
        </w:rPr>
        <w:t>ij</w:t>
      </w:r>
      <w:r w:rsidRPr="002B3AC2">
        <w:rPr>
          <w:bCs/>
          <w:color w:val="000000"/>
          <w:szCs w:val="22"/>
          <w:lang w:val="sr-Latn-ME"/>
        </w:rPr>
        <w:t>eka Defrinol može se javiti iznenadni abdominalni bol ili rektalno krvarenje, usl</w:t>
      </w:r>
      <w:r w:rsidR="00875941" w:rsidRPr="002B3AC2">
        <w:rPr>
          <w:bCs/>
          <w:color w:val="000000"/>
          <w:szCs w:val="22"/>
          <w:lang w:val="sr-Latn-ME"/>
        </w:rPr>
        <w:t>j</w:t>
      </w:r>
      <w:r w:rsidRPr="002B3AC2">
        <w:rPr>
          <w:bCs/>
          <w:color w:val="000000"/>
          <w:szCs w:val="22"/>
          <w:lang w:val="sr-Latn-ME"/>
        </w:rPr>
        <w:t>ed zapaljenja debelog cr</w:t>
      </w:r>
      <w:r w:rsidR="00875941" w:rsidRPr="002B3AC2">
        <w:rPr>
          <w:bCs/>
          <w:color w:val="000000"/>
          <w:szCs w:val="22"/>
          <w:lang w:val="sr-Latn-ME"/>
        </w:rPr>
        <w:t>ij</w:t>
      </w:r>
      <w:r w:rsidRPr="002B3AC2">
        <w:rPr>
          <w:bCs/>
          <w:color w:val="000000"/>
          <w:szCs w:val="22"/>
          <w:lang w:val="sr-Latn-ME"/>
        </w:rPr>
        <w:t>eva (ishemijski kolitis). Ukoliko imate ove tegobe, prestanite sa prim</w:t>
      </w:r>
      <w:r w:rsidR="00875941" w:rsidRPr="002B3AC2">
        <w:rPr>
          <w:bCs/>
          <w:color w:val="000000"/>
          <w:szCs w:val="22"/>
          <w:lang w:val="sr-Latn-ME"/>
        </w:rPr>
        <w:t>j</w:t>
      </w:r>
      <w:r w:rsidRPr="002B3AC2">
        <w:rPr>
          <w:bCs/>
          <w:color w:val="000000"/>
          <w:szCs w:val="22"/>
          <w:lang w:val="sr-Latn-ME"/>
        </w:rPr>
        <w:t>enom l</w:t>
      </w:r>
      <w:r w:rsidR="00875941" w:rsidRPr="002B3AC2">
        <w:rPr>
          <w:bCs/>
          <w:color w:val="000000"/>
          <w:szCs w:val="22"/>
          <w:lang w:val="sr-Latn-ME"/>
        </w:rPr>
        <w:t>ij</w:t>
      </w:r>
      <w:r w:rsidRPr="002B3AC2">
        <w:rPr>
          <w:bCs/>
          <w:color w:val="000000"/>
          <w:szCs w:val="22"/>
          <w:lang w:val="sr-Latn-ME"/>
        </w:rPr>
        <w:t>eka i odmah se javite l</w:t>
      </w:r>
      <w:r w:rsidR="00875941" w:rsidRPr="002B3AC2">
        <w:rPr>
          <w:bCs/>
          <w:color w:val="000000"/>
          <w:szCs w:val="22"/>
          <w:lang w:val="sr-Latn-ME"/>
        </w:rPr>
        <w:t>j</w:t>
      </w:r>
      <w:r w:rsidRPr="002B3AC2">
        <w:rPr>
          <w:bCs/>
          <w:color w:val="000000"/>
          <w:szCs w:val="22"/>
          <w:lang w:val="sr-Latn-ME"/>
        </w:rPr>
        <w:t>ekaru  (vid</w:t>
      </w:r>
      <w:r w:rsidR="00875941" w:rsidRPr="002B3AC2">
        <w:rPr>
          <w:bCs/>
          <w:color w:val="000000"/>
          <w:szCs w:val="22"/>
          <w:lang w:val="sr-Latn-ME"/>
        </w:rPr>
        <w:t>j</w:t>
      </w:r>
      <w:r w:rsidRPr="002B3AC2">
        <w:rPr>
          <w:bCs/>
          <w:color w:val="000000"/>
          <w:szCs w:val="22"/>
          <w:lang w:val="sr-Latn-ME"/>
        </w:rPr>
        <w:t>eti d</w:t>
      </w:r>
      <w:r w:rsidR="00875941" w:rsidRPr="002B3AC2">
        <w:rPr>
          <w:bCs/>
          <w:color w:val="000000"/>
          <w:szCs w:val="22"/>
          <w:lang w:val="sr-Latn-ME"/>
        </w:rPr>
        <w:t>i</w:t>
      </w:r>
      <w:r w:rsidRPr="002B3AC2">
        <w:rPr>
          <w:bCs/>
          <w:color w:val="000000"/>
          <w:szCs w:val="22"/>
          <w:lang w:val="sr-Latn-ME"/>
        </w:rPr>
        <w:t>o 4);</w:t>
      </w:r>
    </w:p>
    <w:p w14:paraId="22E2F9C0" w14:textId="77777777" w:rsidR="00EE6D38" w:rsidRPr="002B3AC2" w:rsidRDefault="00EE6D38" w:rsidP="00C33360">
      <w:pPr>
        <w:numPr>
          <w:ilvl w:val="0"/>
          <w:numId w:val="9"/>
        </w:numPr>
        <w:tabs>
          <w:tab w:val="clear" w:pos="284"/>
          <w:tab w:val="left" w:pos="180"/>
        </w:tabs>
        <w:rPr>
          <w:bCs/>
          <w:color w:val="000000"/>
          <w:szCs w:val="22"/>
          <w:lang w:val="sr-Latn-ME"/>
        </w:rPr>
      </w:pPr>
      <w:r w:rsidRPr="002B3AC2">
        <w:rPr>
          <w:bCs/>
          <w:color w:val="000000"/>
          <w:szCs w:val="22"/>
          <w:lang w:val="sr-Latn-ME"/>
        </w:rPr>
        <w:t>ako bolujete od astme ili alergija</w:t>
      </w:r>
      <w:r w:rsidRPr="002B3AC2">
        <w:rPr>
          <w:color w:val="000000"/>
          <w:szCs w:val="22"/>
          <w:lang w:val="sr-Latn-ME"/>
        </w:rPr>
        <w:t>;</w:t>
      </w:r>
    </w:p>
    <w:p w14:paraId="7893FE7B" w14:textId="77777777" w:rsidR="00EE6D38" w:rsidRPr="002B3AC2" w:rsidRDefault="00EE6D38" w:rsidP="00C33360">
      <w:pPr>
        <w:numPr>
          <w:ilvl w:val="0"/>
          <w:numId w:val="9"/>
        </w:numPr>
        <w:tabs>
          <w:tab w:val="clear" w:pos="284"/>
          <w:tab w:val="left" w:pos="180"/>
        </w:tabs>
        <w:rPr>
          <w:bCs/>
          <w:color w:val="000000"/>
          <w:szCs w:val="22"/>
          <w:lang w:val="sr-Latn-ME"/>
        </w:rPr>
      </w:pPr>
      <w:r w:rsidRPr="002B3AC2">
        <w:rPr>
          <w:bCs/>
          <w:color w:val="000000"/>
          <w:szCs w:val="22"/>
          <w:lang w:val="sr-Latn-ME"/>
        </w:rPr>
        <w:t>ako imate oboljenje srca, bubrega, jetre ili prostate</w:t>
      </w:r>
      <w:r w:rsidRPr="002B3AC2">
        <w:rPr>
          <w:color w:val="000000"/>
          <w:szCs w:val="22"/>
          <w:lang w:val="sr-Latn-ME"/>
        </w:rPr>
        <w:t>;</w:t>
      </w:r>
    </w:p>
    <w:p w14:paraId="6096BCAD" w14:textId="68E65165" w:rsidR="00EE6D38" w:rsidRPr="002B3AC2" w:rsidRDefault="00EE6D38" w:rsidP="00C33360">
      <w:pPr>
        <w:numPr>
          <w:ilvl w:val="0"/>
          <w:numId w:val="9"/>
        </w:numPr>
        <w:tabs>
          <w:tab w:val="clear" w:pos="284"/>
          <w:tab w:val="left" w:pos="180"/>
        </w:tabs>
        <w:rPr>
          <w:bCs/>
          <w:color w:val="000000"/>
          <w:szCs w:val="22"/>
          <w:lang w:val="sr-Latn-ME"/>
        </w:rPr>
      </w:pPr>
      <w:r w:rsidRPr="002B3AC2">
        <w:rPr>
          <w:bCs/>
          <w:color w:val="000000"/>
          <w:szCs w:val="22"/>
          <w:lang w:val="sr-Latn-ME"/>
        </w:rPr>
        <w:t xml:space="preserve">ako ste stariji, </w:t>
      </w:r>
      <w:r w:rsidR="00F75DA3" w:rsidRPr="002B3AC2">
        <w:rPr>
          <w:bCs/>
          <w:color w:val="000000"/>
          <w:szCs w:val="22"/>
          <w:lang w:val="sr-Latn-ME"/>
        </w:rPr>
        <w:t xml:space="preserve">moguća je </w:t>
      </w:r>
      <w:r w:rsidRPr="002B3AC2">
        <w:rPr>
          <w:bCs/>
          <w:color w:val="000000"/>
          <w:szCs w:val="22"/>
          <w:lang w:val="sr-Latn-ME"/>
        </w:rPr>
        <w:t xml:space="preserve"> češć</w:t>
      </w:r>
      <w:r w:rsidR="00F75DA3" w:rsidRPr="002B3AC2">
        <w:rPr>
          <w:bCs/>
          <w:color w:val="000000"/>
          <w:szCs w:val="22"/>
          <w:lang w:val="sr-Latn-ME"/>
        </w:rPr>
        <w:t>a</w:t>
      </w:r>
      <w:r w:rsidRPr="002B3AC2">
        <w:rPr>
          <w:bCs/>
          <w:color w:val="000000"/>
          <w:szCs w:val="22"/>
          <w:lang w:val="sr-Latn-ME"/>
        </w:rPr>
        <w:t xml:space="preserve"> </w:t>
      </w:r>
      <w:r w:rsidR="00F75DA3" w:rsidRPr="002B3AC2">
        <w:rPr>
          <w:bCs/>
          <w:color w:val="000000"/>
          <w:szCs w:val="22"/>
          <w:lang w:val="sr-Latn-ME"/>
        </w:rPr>
        <w:t xml:space="preserve">pojava </w:t>
      </w:r>
      <w:r w:rsidRPr="002B3AC2">
        <w:rPr>
          <w:bCs/>
          <w:color w:val="000000"/>
          <w:szCs w:val="22"/>
          <w:lang w:val="sr-Latn-ME"/>
        </w:rPr>
        <w:t xml:space="preserve"> neželjen</w:t>
      </w:r>
      <w:r w:rsidR="00F75DA3" w:rsidRPr="002B3AC2">
        <w:rPr>
          <w:bCs/>
          <w:color w:val="000000"/>
          <w:szCs w:val="22"/>
          <w:lang w:val="sr-Latn-ME"/>
        </w:rPr>
        <w:t>ih</w:t>
      </w:r>
      <w:r w:rsidRPr="002B3AC2">
        <w:rPr>
          <w:bCs/>
          <w:color w:val="000000"/>
          <w:szCs w:val="22"/>
          <w:lang w:val="sr-Latn-ME"/>
        </w:rPr>
        <w:t xml:space="preserve"> dejstava (krvarenje iz želuca ili </w:t>
      </w:r>
      <w:r w:rsidR="00FD3BDC" w:rsidRPr="002B3AC2">
        <w:rPr>
          <w:bCs/>
          <w:color w:val="000000"/>
          <w:szCs w:val="22"/>
          <w:lang w:val="sr-Latn-ME"/>
        </w:rPr>
        <w:t>pucanje zida želuca</w:t>
      </w:r>
      <w:r w:rsidRPr="002B3AC2">
        <w:rPr>
          <w:bCs/>
          <w:color w:val="000000"/>
          <w:szCs w:val="22"/>
          <w:lang w:val="sr-Latn-ME"/>
        </w:rPr>
        <w:t>) koja mogu dovesti do smrtnog ishoda</w:t>
      </w:r>
      <w:r w:rsidRPr="002B3AC2">
        <w:rPr>
          <w:color w:val="000000"/>
          <w:szCs w:val="22"/>
          <w:lang w:val="sr-Latn-ME"/>
        </w:rPr>
        <w:t>;</w:t>
      </w:r>
    </w:p>
    <w:p w14:paraId="58824F13" w14:textId="66CD8AA6" w:rsidR="00F75DA3" w:rsidRPr="002B3AC2" w:rsidRDefault="00EE6D38" w:rsidP="00C33360">
      <w:pPr>
        <w:numPr>
          <w:ilvl w:val="0"/>
          <w:numId w:val="9"/>
        </w:numPr>
        <w:tabs>
          <w:tab w:val="clear" w:pos="284"/>
          <w:tab w:val="left" w:pos="180"/>
        </w:tabs>
        <w:rPr>
          <w:bCs/>
          <w:color w:val="000000"/>
          <w:szCs w:val="22"/>
          <w:lang w:val="sr-Latn-ME"/>
        </w:rPr>
      </w:pPr>
      <w:r w:rsidRPr="002B3AC2">
        <w:rPr>
          <w:bCs/>
          <w:color w:val="000000"/>
          <w:szCs w:val="22"/>
          <w:lang w:val="sr-Latn-ME"/>
        </w:rPr>
        <w:t>ako bolujete od sistemskog lupus eritematozusa-SLE bolest imunog sistema koja se manifestuje bolom  u zglobovima, prom</w:t>
      </w:r>
      <w:r w:rsidR="00875941" w:rsidRPr="002B3AC2">
        <w:rPr>
          <w:bCs/>
          <w:color w:val="000000"/>
          <w:szCs w:val="22"/>
          <w:lang w:val="sr-Latn-ME"/>
        </w:rPr>
        <w:t>j</w:t>
      </w:r>
      <w:r w:rsidRPr="002B3AC2">
        <w:rPr>
          <w:bCs/>
          <w:color w:val="000000"/>
          <w:szCs w:val="22"/>
          <w:lang w:val="sr-Latn-ME"/>
        </w:rPr>
        <w:t>enama na koži i dr</w:t>
      </w:r>
      <w:r w:rsidRPr="002B3AC2">
        <w:rPr>
          <w:color w:val="000000"/>
          <w:szCs w:val="22"/>
          <w:lang w:val="sr-Latn-ME"/>
        </w:rPr>
        <w:t>;</w:t>
      </w:r>
    </w:p>
    <w:p w14:paraId="236B9694" w14:textId="0D813AE3" w:rsidR="00F75DA3" w:rsidRPr="002B3AC2" w:rsidRDefault="00F75DA3" w:rsidP="00C33360">
      <w:pPr>
        <w:numPr>
          <w:ilvl w:val="0"/>
          <w:numId w:val="9"/>
        </w:numPr>
        <w:tabs>
          <w:tab w:val="clear" w:pos="284"/>
          <w:tab w:val="left" w:pos="180"/>
        </w:tabs>
        <w:rPr>
          <w:bCs/>
          <w:color w:val="000000"/>
          <w:szCs w:val="22"/>
          <w:lang w:val="sr-Latn-ME"/>
        </w:rPr>
      </w:pPr>
      <w:r w:rsidRPr="002B3AC2">
        <w:rPr>
          <w:bCs/>
          <w:color w:val="000000"/>
          <w:szCs w:val="22"/>
          <w:lang w:val="sr-Latn-ME"/>
        </w:rPr>
        <w:t>ako pokušavate da ostanete u drugom stanju</w:t>
      </w:r>
    </w:p>
    <w:p w14:paraId="7BB788B2" w14:textId="7E10A453" w:rsidR="00A7683A" w:rsidRPr="002B3AC2" w:rsidRDefault="00B17FD0" w:rsidP="00C33360">
      <w:pPr>
        <w:numPr>
          <w:ilvl w:val="0"/>
          <w:numId w:val="9"/>
        </w:numPr>
        <w:tabs>
          <w:tab w:val="clear" w:pos="284"/>
          <w:tab w:val="left" w:pos="180"/>
        </w:tabs>
        <w:rPr>
          <w:bCs/>
          <w:color w:val="000000"/>
          <w:szCs w:val="22"/>
          <w:lang w:val="sr-Latn-ME"/>
        </w:rPr>
      </w:pPr>
      <w:r w:rsidRPr="002B3AC2">
        <w:rPr>
          <w:bCs/>
          <w:color w:val="000000"/>
          <w:szCs w:val="22"/>
          <w:lang w:val="sr-Latn-ME"/>
        </w:rPr>
        <w:t>ako ste dehidrirani i imate od 12</w:t>
      </w:r>
      <w:r w:rsidR="00A7683A" w:rsidRPr="002B3AC2">
        <w:rPr>
          <w:bCs/>
          <w:color w:val="000000"/>
          <w:szCs w:val="22"/>
          <w:lang w:val="sr-Latn-ME"/>
        </w:rPr>
        <w:t xml:space="preserve"> do </w:t>
      </w:r>
      <w:r w:rsidRPr="002B3AC2">
        <w:rPr>
          <w:bCs/>
          <w:color w:val="000000"/>
          <w:szCs w:val="22"/>
          <w:lang w:val="sr-Latn-ME"/>
        </w:rPr>
        <w:t>17 godina, pod rizikom ste od nastanka bubrežnog oboljenja. Zato pitajte</w:t>
      </w:r>
      <w:r w:rsidR="00265E71" w:rsidRPr="002B3AC2">
        <w:rPr>
          <w:bCs/>
          <w:color w:val="000000"/>
          <w:szCs w:val="22"/>
          <w:lang w:val="sr-Latn-ME"/>
        </w:rPr>
        <w:t xml:space="preserve"> </w:t>
      </w:r>
      <w:r w:rsidRPr="002B3AC2">
        <w:rPr>
          <w:bCs/>
          <w:color w:val="000000"/>
          <w:szCs w:val="22"/>
          <w:lang w:val="sr-Latn-ME"/>
        </w:rPr>
        <w:t>svog l</w:t>
      </w:r>
      <w:r w:rsidR="00875941" w:rsidRPr="002B3AC2">
        <w:rPr>
          <w:bCs/>
          <w:color w:val="000000"/>
          <w:szCs w:val="22"/>
          <w:lang w:val="sr-Latn-ME"/>
        </w:rPr>
        <w:t>j</w:t>
      </w:r>
      <w:r w:rsidRPr="002B3AC2">
        <w:rPr>
          <w:bCs/>
          <w:color w:val="000000"/>
          <w:szCs w:val="22"/>
          <w:lang w:val="sr-Latn-ME"/>
        </w:rPr>
        <w:t>ekara pr</w:t>
      </w:r>
      <w:r w:rsidR="00875941" w:rsidRPr="002B3AC2">
        <w:rPr>
          <w:bCs/>
          <w:color w:val="000000"/>
          <w:szCs w:val="22"/>
          <w:lang w:val="sr-Latn-ME"/>
        </w:rPr>
        <w:t>ij</w:t>
      </w:r>
      <w:r w:rsidRPr="002B3AC2">
        <w:rPr>
          <w:bCs/>
          <w:color w:val="000000"/>
          <w:szCs w:val="22"/>
          <w:lang w:val="sr-Latn-ME"/>
        </w:rPr>
        <w:t>e prim</w:t>
      </w:r>
      <w:r w:rsidR="00875941" w:rsidRPr="002B3AC2">
        <w:rPr>
          <w:bCs/>
          <w:color w:val="000000"/>
          <w:szCs w:val="22"/>
          <w:lang w:val="sr-Latn-ME"/>
        </w:rPr>
        <w:t>j</w:t>
      </w:r>
      <w:r w:rsidRPr="002B3AC2">
        <w:rPr>
          <w:bCs/>
          <w:color w:val="000000"/>
          <w:szCs w:val="22"/>
          <w:lang w:val="sr-Latn-ME"/>
        </w:rPr>
        <w:t>ene l</w:t>
      </w:r>
      <w:r w:rsidR="00875941" w:rsidRPr="002B3AC2">
        <w:rPr>
          <w:bCs/>
          <w:color w:val="000000"/>
          <w:szCs w:val="22"/>
          <w:lang w:val="sr-Latn-ME"/>
        </w:rPr>
        <w:t>ij</w:t>
      </w:r>
      <w:r w:rsidRPr="002B3AC2">
        <w:rPr>
          <w:bCs/>
          <w:color w:val="000000"/>
          <w:szCs w:val="22"/>
          <w:lang w:val="sr-Latn-ME"/>
        </w:rPr>
        <w:t>eka ako imate od 12</w:t>
      </w:r>
      <w:r w:rsidR="00A7683A" w:rsidRPr="002B3AC2">
        <w:rPr>
          <w:bCs/>
          <w:color w:val="000000"/>
          <w:szCs w:val="22"/>
          <w:lang w:val="sr-Latn-ME"/>
        </w:rPr>
        <w:t xml:space="preserve"> do </w:t>
      </w:r>
      <w:r w:rsidRPr="002B3AC2">
        <w:rPr>
          <w:bCs/>
          <w:color w:val="000000"/>
          <w:szCs w:val="22"/>
          <w:lang w:val="sr-Latn-ME"/>
        </w:rPr>
        <w:t>17 godina, ni</w:t>
      </w:r>
      <w:r w:rsidR="00875941" w:rsidRPr="002B3AC2">
        <w:rPr>
          <w:bCs/>
          <w:color w:val="000000"/>
          <w:szCs w:val="22"/>
          <w:lang w:val="sr-Latn-ME"/>
        </w:rPr>
        <w:t>je</w:t>
      </w:r>
      <w:r w:rsidRPr="002B3AC2">
        <w:rPr>
          <w:bCs/>
          <w:color w:val="000000"/>
          <w:szCs w:val="22"/>
          <w:lang w:val="sr-Latn-ME"/>
        </w:rPr>
        <w:t>ste uzimali tečnost ili ste izgubili tečnost usl</w:t>
      </w:r>
      <w:r w:rsidR="00875941" w:rsidRPr="002B3AC2">
        <w:rPr>
          <w:bCs/>
          <w:color w:val="000000"/>
          <w:szCs w:val="22"/>
          <w:lang w:val="sr-Latn-ME"/>
        </w:rPr>
        <w:t>j</w:t>
      </w:r>
      <w:r w:rsidRPr="002B3AC2">
        <w:rPr>
          <w:bCs/>
          <w:color w:val="000000"/>
          <w:szCs w:val="22"/>
          <w:lang w:val="sr-Latn-ME"/>
        </w:rPr>
        <w:t>ed dugotrajnog povraćanja ili proliva.</w:t>
      </w:r>
    </w:p>
    <w:p w14:paraId="10699AFF" w14:textId="64A63817" w:rsidR="0045018E" w:rsidRPr="002B3AC2" w:rsidRDefault="00A82AE2" w:rsidP="00C33360">
      <w:pPr>
        <w:tabs>
          <w:tab w:val="clear" w:pos="284"/>
          <w:tab w:val="left" w:pos="180"/>
        </w:tabs>
        <w:rPr>
          <w:bCs/>
          <w:color w:val="000000"/>
          <w:szCs w:val="22"/>
          <w:lang w:val="sr-Latn-ME"/>
        </w:rPr>
      </w:pPr>
      <w:r w:rsidRPr="002B3AC2">
        <w:rPr>
          <w:color w:val="000000"/>
          <w:szCs w:val="22"/>
          <w:lang w:val="sr-Latn-ME"/>
        </w:rPr>
        <w:t xml:space="preserve">- Ozbiljne kožne reakcije uključujući eksfolijativni dermatitis, </w:t>
      </w:r>
      <w:r w:rsidRPr="002B3AC2">
        <w:rPr>
          <w:i/>
          <w:color w:val="000000"/>
          <w:szCs w:val="22"/>
          <w:lang w:val="sr-Latn-ME"/>
        </w:rPr>
        <w:t>er</w:t>
      </w:r>
      <w:r w:rsidR="009C190C" w:rsidRPr="002B3AC2">
        <w:rPr>
          <w:i/>
          <w:color w:val="000000"/>
          <w:szCs w:val="22"/>
          <w:lang w:val="sr-Latn-ME"/>
        </w:rPr>
        <w:t>ythe</w:t>
      </w:r>
      <w:r w:rsidRPr="002B3AC2">
        <w:rPr>
          <w:i/>
          <w:color w:val="000000"/>
          <w:szCs w:val="22"/>
          <w:lang w:val="sr-Latn-ME"/>
        </w:rPr>
        <w:t>ema multiforme</w:t>
      </w:r>
      <w:r w:rsidRPr="002B3AC2">
        <w:rPr>
          <w:color w:val="000000"/>
          <w:szCs w:val="22"/>
          <w:lang w:val="sr-Latn-ME"/>
        </w:rPr>
        <w:t>, Stivens-Džonsonov sindrom, toksičnu epidermalnu nekrolizu</w:t>
      </w:r>
      <w:r w:rsidR="009C190C" w:rsidRPr="002B3AC2">
        <w:rPr>
          <w:color w:val="000000"/>
          <w:szCs w:val="22"/>
          <w:lang w:val="sr-Latn-ME"/>
        </w:rPr>
        <w:t xml:space="preserve"> (TEN)</w:t>
      </w:r>
      <w:r w:rsidRPr="002B3AC2">
        <w:rPr>
          <w:color w:val="000000"/>
          <w:szCs w:val="22"/>
          <w:lang w:val="sr-Latn-ME"/>
        </w:rPr>
        <w:t>, reakciju na lijek sa eozinofilijom i sistemskim simptomima (DRESS), akutnu generalizovanu pustulozu (AGEP), su zabilježene u vezi sa primjenom ibuprofena. Prestanite da koristite lijek Defrinol i odmah potražite medicinsku pomoć ukoliko primijetite neki od simptoma (kožni osip, lezije na mukozi, plikovi ili bilo koji drugi znak preosjetljivosti) koji su povezani sa ovim ozbiljnim kožnim reakcijama opisanim u dijelu 4.</w:t>
      </w:r>
    </w:p>
    <w:p w14:paraId="76D01B02" w14:textId="144F5652" w:rsidR="00EE6D38" w:rsidRPr="002B3AC2" w:rsidRDefault="00B17FD0" w:rsidP="00C33360">
      <w:pPr>
        <w:numPr>
          <w:ilvl w:val="0"/>
          <w:numId w:val="9"/>
        </w:numPr>
        <w:tabs>
          <w:tab w:val="clear" w:pos="284"/>
          <w:tab w:val="left" w:pos="180"/>
        </w:tabs>
        <w:rPr>
          <w:bCs/>
          <w:color w:val="000000"/>
          <w:szCs w:val="22"/>
          <w:lang w:val="sr-Latn-ME"/>
        </w:rPr>
      </w:pPr>
      <w:r w:rsidRPr="002B3AC2">
        <w:rPr>
          <w:color w:val="000000"/>
          <w:szCs w:val="22"/>
          <w:lang w:val="sr-Latn-ME"/>
        </w:rPr>
        <w:t>Pri upotrebi l</w:t>
      </w:r>
      <w:r w:rsidR="00875941" w:rsidRPr="002B3AC2">
        <w:rPr>
          <w:color w:val="000000"/>
          <w:szCs w:val="22"/>
          <w:lang w:val="sr-Latn-ME"/>
        </w:rPr>
        <w:t>ij</w:t>
      </w:r>
      <w:r w:rsidRPr="002B3AC2">
        <w:rPr>
          <w:color w:val="000000"/>
          <w:szCs w:val="22"/>
          <w:lang w:val="sr-Latn-ME"/>
        </w:rPr>
        <w:t>eka Defrinol može doći do smanjene prokrvljenosti optičkog nerva. Ukoliko Vam se javi iznenadni gubitak vida ili smanjenje vida (mrlje u vidnom polju), prestanite sa upotrebom l</w:t>
      </w:r>
      <w:r w:rsidR="00875941" w:rsidRPr="002B3AC2">
        <w:rPr>
          <w:color w:val="000000"/>
          <w:szCs w:val="22"/>
          <w:lang w:val="sr-Latn-ME"/>
        </w:rPr>
        <w:t>ij</w:t>
      </w:r>
      <w:r w:rsidRPr="002B3AC2">
        <w:rPr>
          <w:color w:val="000000"/>
          <w:szCs w:val="22"/>
          <w:lang w:val="sr-Latn-ME"/>
        </w:rPr>
        <w:t>eka Defrinol i odmah se javite l</w:t>
      </w:r>
      <w:r w:rsidR="00875941" w:rsidRPr="002B3AC2">
        <w:rPr>
          <w:color w:val="000000"/>
          <w:szCs w:val="22"/>
          <w:lang w:val="sr-Latn-ME"/>
        </w:rPr>
        <w:t>j</w:t>
      </w:r>
      <w:r w:rsidRPr="002B3AC2">
        <w:rPr>
          <w:color w:val="000000"/>
          <w:szCs w:val="22"/>
          <w:lang w:val="sr-Latn-ME"/>
        </w:rPr>
        <w:t>ekaru</w:t>
      </w:r>
      <w:r w:rsidR="009D5BEC" w:rsidRPr="002B3AC2">
        <w:rPr>
          <w:color w:val="000000"/>
          <w:szCs w:val="22"/>
          <w:lang w:val="sr-Latn-ME"/>
        </w:rPr>
        <w:t xml:space="preserve"> (vid</w:t>
      </w:r>
      <w:r w:rsidR="00875941" w:rsidRPr="002B3AC2">
        <w:rPr>
          <w:color w:val="000000"/>
          <w:szCs w:val="22"/>
          <w:lang w:val="sr-Latn-ME"/>
        </w:rPr>
        <w:t>j</w:t>
      </w:r>
      <w:r w:rsidR="009D5BEC" w:rsidRPr="002B3AC2">
        <w:rPr>
          <w:color w:val="000000"/>
          <w:szCs w:val="22"/>
          <w:lang w:val="sr-Latn-ME"/>
        </w:rPr>
        <w:t>eti d</w:t>
      </w:r>
      <w:r w:rsidR="00875941" w:rsidRPr="002B3AC2">
        <w:rPr>
          <w:color w:val="000000"/>
          <w:szCs w:val="22"/>
          <w:lang w:val="sr-Latn-ME"/>
        </w:rPr>
        <w:t>i</w:t>
      </w:r>
      <w:r w:rsidR="009D5BEC" w:rsidRPr="002B3AC2">
        <w:rPr>
          <w:color w:val="000000"/>
          <w:szCs w:val="22"/>
          <w:lang w:val="sr-Latn-ME"/>
        </w:rPr>
        <w:t>o 4).</w:t>
      </w:r>
    </w:p>
    <w:p w14:paraId="7B2E24CB" w14:textId="77777777" w:rsidR="00EE6D38" w:rsidRPr="002B3AC2" w:rsidRDefault="00EE6D38" w:rsidP="00C33360">
      <w:pPr>
        <w:pStyle w:val="Header"/>
        <w:tabs>
          <w:tab w:val="clear" w:pos="4536"/>
          <w:tab w:val="clear" w:pos="9072"/>
          <w:tab w:val="left" w:pos="180"/>
          <w:tab w:val="left" w:pos="284"/>
        </w:tabs>
        <w:spacing w:before="40" w:after="40"/>
        <w:rPr>
          <w:color w:val="000000"/>
          <w:szCs w:val="22"/>
          <w:lang w:val="sr-Latn-ME"/>
        </w:rPr>
      </w:pPr>
    </w:p>
    <w:p w14:paraId="34467562" w14:textId="78D5B9DC" w:rsidR="00EE6D38" w:rsidRPr="002B3AC2" w:rsidRDefault="00EE6D38" w:rsidP="00C33360">
      <w:pPr>
        <w:pStyle w:val="Header"/>
        <w:tabs>
          <w:tab w:val="clear" w:pos="4536"/>
          <w:tab w:val="clear" w:pos="9072"/>
          <w:tab w:val="left" w:pos="284"/>
        </w:tabs>
        <w:spacing w:before="40" w:after="40"/>
        <w:rPr>
          <w:color w:val="000000"/>
          <w:szCs w:val="22"/>
          <w:lang w:val="sr-Latn-ME"/>
        </w:rPr>
      </w:pPr>
      <w:r w:rsidRPr="002B3AC2">
        <w:rPr>
          <w:color w:val="000000"/>
          <w:szCs w:val="22"/>
          <w:lang w:val="sr-Latn-ME"/>
        </w:rPr>
        <w:t>Za vr</w:t>
      </w:r>
      <w:r w:rsidR="00875941" w:rsidRPr="002B3AC2">
        <w:rPr>
          <w:color w:val="000000"/>
          <w:szCs w:val="22"/>
          <w:lang w:val="sr-Latn-ME"/>
        </w:rPr>
        <w:t>ij</w:t>
      </w:r>
      <w:r w:rsidRPr="002B3AC2">
        <w:rPr>
          <w:color w:val="000000"/>
          <w:szCs w:val="22"/>
          <w:lang w:val="sr-Latn-ME"/>
        </w:rPr>
        <w:t>eme l</w:t>
      </w:r>
      <w:r w:rsidR="00875941" w:rsidRPr="002B3AC2">
        <w:rPr>
          <w:color w:val="000000"/>
          <w:szCs w:val="22"/>
          <w:lang w:val="sr-Latn-ME"/>
        </w:rPr>
        <w:t>ij</w:t>
      </w:r>
      <w:r w:rsidRPr="002B3AC2">
        <w:rPr>
          <w:color w:val="000000"/>
          <w:szCs w:val="22"/>
          <w:lang w:val="sr-Latn-ME"/>
        </w:rPr>
        <w:t>ečenja treba izb</w:t>
      </w:r>
      <w:r w:rsidR="00875941" w:rsidRPr="002B3AC2">
        <w:rPr>
          <w:color w:val="000000"/>
          <w:szCs w:val="22"/>
          <w:lang w:val="sr-Latn-ME"/>
        </w:rPr>
        <w:t>j</w:t>
      </w:r>
      <w:r w:rsidRPr="002B3AC2">
        <w:rPr>
          <w:color w:val="000000"/>
          <w:szCs w:val="22"/>
          <w:lang w:val="sr-Latn-ME"/>
        </w:rPr>
        <w:t>egavati upotrebu alkohola.</w:t>
      </w:r>
    </w:p>
    <w:p w14:paraId="603CECDE" w14:textId="77777777" w:rsidR="00A82AE2" w:rsidRPr="002B3AC2" w:rsidRDefault="00A82AE2" w:rsidP="00C33360">
      <w:pPr>
        <w:pStyle w:val="Header"/>
        <w:tabs>
          <w:tab w:val="clear" w:pos="4536"/>
          <w:tab w:val="clear" w:pos="9072"/>
          <w:tab w:val="left" w:pos="284"/>
        </w:tabs>
        <w:spacing w:before="40" w:after="40"/>
        <w:rPr>
          <w:color w:val="000000"/>
          <w:szCs w:val="22"/>
          <w:lang w:val="sr-Latn-ME"/>
        </w:rPr>
      </w:pPr>
    </w:p>
    <w:p w14:paraId="71C1BAF1" w14:textId="54AB0EF1" w:rsidR="00A82AE2" w:rsidRPr="002B3AC2" w:rsidRDefault="00A82AE2" w:rsidP="00C33360">
      <w:pPr>
        <w:pStyle w:val="Header"/>
        <w:tabs>
          <w:tab w:val="clear" w:pos="4536"/>
          <w:tab w:val="clear" w:pos="9072"/>
          <w:tab w:val="left" w:pos="284"/>
        </w:tabs>
        <w:spacing w:before="40" w:after="40"/>
        <w:rPr>
          <w:color w:val="000000"/>
          <w:szCs w:val="22"/>
          <w:lang w:val="sr-Latn-ME"/>
        </w:rPr>
      </w:pPr>
      <w:r w:rsidRPr="002B3AC2">
        <w:rPr>
          <w:color w:val="000000"/>
          <w:szCs w:val="22"/>
          <w:lang w:val="sr-Latn-ME"/>
        </w:rPr>
        <w:t>Pri primjeni ibuprofena zapaženi su znaci alergijskih reakcija na ovaj lijek, uključujući probleme sa disanjem, oticanje lica i vrata (angioedem), bol u grudima. Ukoliko primijetite neki od ovih znaka, odmah prekinite primjenu lijeka Defrinol i kontaktirajte svog ljekara ili hitnu medicinsku službu.</w:t>
      </w:r>
    </w:p>
    <w:p w14:paraId="0E121156" w14:textId="77777777" w:rsidR="00EE6D38" w:rsidRPr="002B3AC2" w:rsidRDefault="00EE6D38" w:rsidP="00C33360">
      <w:pPr>
        <w:pStyle w:val="Header"/>
        <w:tabs>
          <w:tab w:val="clear" w:pos="4536"/>
          <w:tab w:val="clear" w:pos="9072"/>
          <w:tab w:val="left" w:pos="284"/>
        </w:tabs>
        <w:spacing w:before="40" w:after="40"/>
        <w:rPr>
          <w:color w:val="000000"/>
          <w:szCs w:val="22"/>
          <w:lang w:val="sr-Latn-ME"/>
        </w:rPr>
      </w:pPr>
    </w:p>
    <w:p w14:paraId="662FD6D3" w14:textId="36742967" w:rsidR="00EE6D38" w:rsidRPr="002B3AC2" w:rsidRDefault="00EE6D38" w:rsidP="00C33360">
      <w:pPr>
        <w:pStyle w:val="Header"/>
        <w:tabs>
          <w:tab w:val="clear" w:pos="4536"/>
          <w:tab w:val="clear" w:pos="9072"/>
          <w:tab w:val="left" w:pos="284"/>
        </w:tabs>
        <w:spacing w:before="40" w:after="40"/>
        <w:rPr>
          <w:szCs w:val="22"/>
          <w:lang w:val="sr-Latn-ME"/>
        </w:rPr>
      </w:pPr>
      <w:r w:rsidRPr="002B3AC2">
        <w:rPr>
          <w:szCs w:val="22"/>
          <w:lang w:val="sr-Latn-ME"/>
        </w:rPr>
        <w:t>Pseudoefedrin</w:t>
      </w:r>
      <w:r w:rsidR="00875941" w:rsidRPr="002B3AC2">
        <w:rPr>
          <w:szCs w:val="22"/>
          <w:lang w:val="sr-Latn-ME"/>
        </w:rPr>
        <w:t xml:space="preserve"> </w:t>
      </w:r>
      <w:r w:rsidRPr="002B3AC2">
        <w:rPr>
          <w:szCs w:val="22"/>
          <w:lang w:val="sr-Latn-ME"/>
        </w:rPr>
        <w:t>hidrohlorid može izazvati pozitivnu reakciju na testovima za antidoping prov</w:t>
      </w:r>
      <w:r w:rsidR="00875941" w:rsidRPr="002B3AC2">
        <w:rPr>
          <w:szCs w:val="22"/>
          <w:lang w:val="sr-Latn-ME"/>
        </w:rPr>
        <w:t>j</w:t>
      </w:r>
      <w:r w:rsidRPr="002B3AC2">
        <w:rPr>
          <w:szCs w:val="22"/>
          <w:lang w:val="sr-Latn-ME"/>
        </w:rPr>
        <w:t xml:space="preserve">eru. </w:t>
      </w:r>
    </w:p>
    <w:p w14:paraId="4775E598" w14:textId="77777777" w:rsidR="00A82AE2" w:rsidRPr="002B3AC2" w:rsidRDefault="00A82AE2" w:rsidP="00C33360">
      <w:pPr>
        <w:rPr>
          <w:iCs/>
          <w:szCs w:val="22"/>
          <w:lang w:val="sr-Latn-ME"/>
        </w:rPr>
      </w:pPr>
    </w:p>
    <w:p w14:paraId="38F35870" w14:textId="04932433" w:rsidR="00A82AE2" w:rsidRPr="002B3AC2" w:rsidRDefault="00A82AE2" w:rsidP="00C33360">
      <w:pPr>
        <w:rPr>
          <w:iCs/>
          <w:szCs w:val="22"/>
          <w:lang w:val="sr-Latn-ME"/>
        </w:rPr>
      </w:pPr>
      <w:r w:rsidRPr="002B3AC2">
        <w:rPr>
          <w:color w:val="000000"/>
          <w:szCs w:val="22"/>
          <w:lang w:val="sr-Latn-ME"/>
        </w:rPr>
        <w:t xml:space="preserve">Nakon primjene ljekova koji sadrže pseudoefedrin zabilježeni su slučajevi sindroma posteriorne reverzibilne encefalopatije (PRES) i sindroma reverzibilne cerebralne vazokonstrikcije (RCVS). PRES i RCVS su rijetka stanja koja mogu dovesti do smanjenog snabdjevanja mozga krvlju. </w:t>
      </w:r>
      <w:bookmarkStart w:id="0" w:name="_Hlk159249540"/>
      <w:r w:rsidRPr="002B3AC2">
        <w:rPr>
          <w:color w:val="000000"/>
          <w:szCs w:val="22"/>
          <w:lang w:val="sr-Latn-ME"/>
        </w:rPr>
        <w:t>Odmah prestanite sa primjenom lijeka Defrinol i potražite hitnu medicinsku pomoć ukoliko razvijete simptome koji mogu ukazivati na PRES ili RCVS</w:t>
      </w:r>
      <w:bookmarkEnd w:id="0"/>
      <w:r w:rsidRPr="002B3AC2">
        <w:rPr>
          <w:color w:val="000000"/>
          <w:szCs w:val="22"/>
          <w:lang w:val="sr-Latn-ME"/>
        </w:rPr>
        <w:t xml:space="preserve"> (vidjeti dio 4. “Moguća neželjena dejstva“ o simptomima)</w:t>
      </w:r>
    </w:p>
    <w:p w14:paraId="421DD465" w14:textId="77777777" w:rsidR="00A82AE2" w:rsidRPr="002B3AC2" w:rsidRDefault="00A82AE2" w:rsidP="00C33360">
      <w:pPr>
        <w:rPr>
          <w:iCs/>
          <w:szCs w:val="22"/>
          <w:lang w:val="sr-Latn-ME"/>
        </w:rPr>
      </w:pPr>
    </w:p>
    <w:p w14:paraId="31C18C53" w14:textId="10F5D5F5" w:rsidR="00B17FD0" w:rsidRPr="002B3AC2" w:rsidRDefault="00B17FD0" w:rsidP="00C33360">
      <w:pPr>
        <w:rPr>
          <w:iCs/>
          <w:szCs w:val="22"/>
          <w:lang w:val="sr-Latn-ME"/>
        </w:rPr>
      </w:pPr>
      <w:r w:rsidRPr="002B3AC2">
        <w:rPr>
          <w:iCs/>
          <w:szCs w:val="22"/>
          <w:lang w:val="sr-Latn-ME"/>
        </w:rPr>
        <w:t>Tokom varičele trebalo bi izb</w:t>
      </w:r>
      <w:r w:rsidR="00875941" w:rsidRPr="002B3AC2">
        <w:rPr>
          <w:iCs/>
          <w:szCs w:val="22"/>
          <w:lang w:val="sr-Latn-ME"/>
        </w:rPr>
        <w:t>j</w:t>
      </w:r>
      <w:r w:rsidRPr="002B3AC2">
        <w:rPr>
          <w:iCs/>
          <w:szCs w:val="22"/>
          <w:lang w:val="sr-Latn-ME"/>
        </w:rPr>
        <w:t>egavati prim</w:t>
      </w:r>
      <w:r w:rsidR="00875941" w:rsidRPr="002B3AC2">
        <w:rPr>
          <w:iCs/>
          <w:szCs w:val="22"/>
          <w:lang w:val="sr-Latn-ME"/>
        </w:rPr>
        <w:t>j</w:t>
      </w:r>
      <w:r w:rsidRPr="002B3AC2">
        <w:rPr>
          <w:iCs/>
          <w:szCs w:val="22"/>
          <w:lang w:val="sr-Latn-ME"/>
        </w:rPr>
        <w:t xml:space="preserve">enu ibuprofena. </w:t>
      </w:r>
    </w:p>
    <w:p w14:paraId="69312BC2" w14:textId="412B8EEF" w:rsidR="00B17FD0" w:rsidRPr="002B3AC2" w:rsidRDefault="00B17FD0" w:rsidP="00C33360">
      <w:pPr>
        <w:rPr>
          <w:iCs/>
          <w:szCs w:val="22"/>
          <w:lang w:val="sr-Latn-ME"/>
        </w:rPr>
      </w:pPr>
    </w:p>
    <w:p w14:paraId="3F1750D9" w14:textId="6B8160A4" w:rsidR="0045018E" w:rsidRPr="002B3AC2" w:rsidRDefault="0045018E" w:rsidP="00C33360">
      <w:pPr>
        <w:rPr>
          <w:iCs/>
          <w:szCs w:val="22"/>
          <w:lang w:val="sr-Latn-ME"/>
        </w:rPr>
      </w:pPr>
      <w:r w:rsidRPr="002B3AC2">
        <w:rPr>
          <w:iCs/>
          <w:szCs w:val="22"/>
          <w:lang w:val="sr-Latn-ME"/>
        </w:rPr>
        <w:t>Infekcije</w:t>
      </w:r>
    </w:p>
    <w:p w14:paraId="54513A89" w14:textId="7AE5A945" w:rsidR="00EE6D38" w:rsidRPr="002B3AC2" w:rsidRDefault="00B17FD0" w:rsidP="00C33360">
      <w:pPr>
        <w:rPr>
          <w:iCs/>
          <w:szCs w:val="22"/>
          <w:lang w:val="sr-Latn-ME"/>
        </w:rPr>
      </w:pPr>
      <w:r w:rsidRPr="002B3AC2">
        <w:rPr>
          <w:iCs/>
          <w:szCs w:val="22"/>
          <w:lang w:val="sr-Latn-ME"/>
        </w:rPr>
        <w:t>L</w:t>
      </w:r>
      <w:r w:rsidR="00875941" w:rsidRPr="002B3AC2">
        <w:rPr>
          <w:iCs/>
          <w:szCs w:val="22"/>
          <w:lang w:val="sr-Latn-ME"/>
        </w:rPr>
        <w:t>ij</w:t>
      </w:r>
      <w:r w:rsidRPr="002B3AC2">
        <w:rPr>
          <w:iCs/>
          <w:szCs w:val="22"/>
          <w:lang w:val="sr-Latn-ME"/>
        </w:rPr>
        <w:t>ek Defrinol može maskirati simptome infekcij</w:t>
      </w:r>
      <w:r w:rsidR="0045018E" w:rsidRPr="002B3AC2">
        <w:rPr>
          <w:iCs/>
          <w:szCs w:val="22"/>
          <w:lang w:val="sr-Latn-ME"/>
        </w:rPr>
        <w:t>a</w:t>
      </w:r>
      <w:r w:rsidRPr="002B3AC2">
        <w:rPr>
          <w:iCs/>
          <w:szCs w:val="22"/>
          <w:lang w:val="sr-Latn-ME"/>
        </w:rPr>
        <w:t xml:space="preserve"> poput tempe</w:t>
      </w:r>
      <w:r w:rsidR="00265E71" w:rsidRPr="002B3AC2">
        <w:rPr>
          <w:iCs/>
          <w:szCs w:val="22"/>
          <w:lang w:val="sr-Latn-ME"/>
        </w:rPr>
        <w:t xml:space="preserve">rature i bola. Stoga je moguće </w:t>
      </w:r>
      <w:r w:rsidRPr="002B3AC2">
        <w:rPr>
          <w:iCs/>
          <w:szCs w:val="22"/>
          <w:lang w:val="sr-Latn-ME"/>
        </w:rPr>
        <w:t>da l</w:t>
      </w:r>
      <w:r w:rsidR="00875941" w:rsidRPr="002B3AC2">
        <w:rPr>
          <w:iCs/>
          <w:szCs w:val="22"/>
          <w:lang w:val="sr-Latn-ME"/>
        </w:rPr>
        <w:t>ij</w:t>
      </w:r>
      <w:r w:rsidRPr="002B3AC2">
        <w:rPr>
          <w:iCs/>
          <w:szCs w:val="22"/>
          <w:lang w:val="sr-Latn-ME"/>
        </w:rPr>
        <w:t>ek Defrinol može odložiti odgov</w:t>
      </w:r>
      <w:r w:rsidR="002F4CA4" w:rsidRPr="002B3AC2">
        <w:rPr>
          <w:iCs/>
          <w:szCs w:val="22"/>
          <w:lang w:val="sr-Latn-ME"/>
        </w:rPr>
        <w:t>or</w:t>
      </w:r>
      <w:r w:rsidRPr="002B3AC2">
        <w:rPr>
          <w:iCs/>
          <w:szCs w:val="22"/>
          <w:lang w:val="sr-Latn-ME"/>
        </w:rPr>
        <w:t xml:space="preserve"> </w:t>
      </w:r>
      <w:r w:rsidR="002F4CA4" w:rsidRPr="002B3AC2">
        <w:rPr>
          <w:iCs/>
          <w:szCs w:val="22"/>
          <w:lang w:val="sr-Latn-ME"/>
        </w:rPr>
        <w:t xml:space="preserve">na </w:t>
      </w:r>
      <w:r w:rsidRPr="002B3AC2">
        <w:rPr>
          <w:iCs/>
          <w:szCs w:val="22"/>
          <w:lang w:val="sr-Latn-ME"/>
        </w:rPr>
        <w:t>terapiju infekcije, što može dovesti do povećanog rizika od komplikacija. Ovo je prim</w:t>
      </w:r>
      <w:r w:rsidR="00875941" w:rsidRPr="002B3AC2">
        <w:rPr>
          <w:iCs/>
          <w:szCs w:val="22"/>
          <w:lang w:val="sr-Latn-ME"/>
        </w:rPr>
        <w:t>ij</w:t>
      </w:r>
      <w:r w:rsidRPr="002B3AC2">
        <w:rPr>
          <w:iCs/>
          <w:szCs w:val="22"/>
          <w:lang w:val="sr-Latn-ME"/>
        </w:rPr>
        <w:t>ećeno kod bakterijsk</w:t>
      </w:r>
      <w:r w:rsidR="002F4CA4" w:rsidRPr="002B3AC2">
        <w:rPr>
          <w:iCs/>
          <w:szCs w:val="22"/>
          <w:lang w:val="sr-Latn-ME"/>
        </w:rPr>
        <w:t>og</w:t>
      </w:r>
      <w:r w:rsidRPr="002B3AC2">
        <w:rPr>
          <w:iCs/>
          <w:szCs w:val="22"/>
          <w:lang w:val="sr-Latn-ME"/>
        </w:rPr>
        <w:t xml:space="preserve"> </w:t>
      </w:r>
      <w:r w:rsidR="002F4CA4" w:rsidRPr="002B3AC2">
        <w:rPr>
          <w:iCs/>
          <w:szCs w:val="22"/>
          <w:lang w:val="sr-Latn-ME"/>
        </w:rPr>
        <w:t xml:space="preserve">zapaljenja </w:t>
      </w:r>
      <w:r w:rsidRPr="002B3AC2">
        <w:rPr>
          <w:iCs/>
          <w:szCs w:val="22"/>
          <w:lang w:val="sr-Latn-ME"/>
        </w:rPr>
        <w:t xml:space="preserve"> pluća i bakterijskih infekcija kože povezan</w:t>
      </w:r>
      <w:r w:rsidR="00C33C07" w:rsidRPr="002B3AC2">
        <w:rPr>
          <w:iCs/>
          <w:szCs w:val="22"/>
          <w:lang w:val="sr-Latn-ME"/>
        </w:rPr>
        <w:t>ih</w:t>
      </w:r>
      <w:r w:rsidRPr="002B3AC2">
        <w:rPr>
          <w:iCs/>
          <w:szCs w:val="22"/>
          <w:lang w:val="sr-Latn-ME"/>
        </w:rPr>
        <w:t xml:space="preserve"> sa varičelom. Ukoliko uzimate l</w:t>
      </w:r>
      <w:r w:rsidR="00875941" w:rsidRPr="002B3AC2">
        <w:rPr>
          <w:iCs/>
          <w:szCs w:val="22"/>
          <w:lang w:val="sr-Latn-ME"/>
        </w:rPr>
        <w:t>ij</w:t>
      </w:r>
      <w:r w:rsidRPr="002B3AC2">
        <w:rPr>
          <w:iCs/>
          <w:szCs w:val="22"/>
          <w:lang w:val="sr-Latn-ME"/>
        </w:rPr>
        <w:t>ek Defrinol dok imate infekciju i simptomi infekcije traju ili se pogoršavaju, bez odlaganja se obratite l</w:t>
      </w:r>
      <w:r w:rsidR="00875941" w:rsidRPr="002B3AC2">
        <w:rPr>
          <w:iCs/>
          <w:szCs w:val="22"/>
          <w:lang w:val="sr-Latn-ME"/>
        </w:rPr>
        <w:t>j</w:t>
      </w:r>
      <w:r w:rsidRPr="002B3AC2">
        <w:rPr>
          <w:iCs/>
          <w:szCs w:val="22"/>
          <w:lang w:val="sr-Latn-ME"/>
        </w:rPr>
        <w:t>ekaru.</w:t>
      </w:r>
    </w:p>
    <w:p w14:paraId="156A445F" w14:textId="77777777" w:rsidR="00265E71" w:rsidRPr="002B3AC2" w:rsidRDefault="00265E71" w:rsidP="00C33360">
      <w:pPr>
        <w:rPr>
          <w:i/>
          <w:szCs w:val="22"/>
          <w:lang w:val="sr-Latn-ME"/>
        </w:rPr>
      </w:pPr>
    </w:p>
    <w:p w14:paraId="4B3F8A76" w14:textId="7B27FD94" w:rsidR="00EE6D38" w:rsidRPr="002B3AC2" w:rsidRDefault="00EE6D38" w:rsidP="00C33360">
      <w:pPr>
        <w:rPr>
          <w:i/>
          <w:szCs w:val="22"/>
          <w:lang w:val="sr-Latn-ME"/>
        </w:rPr>
      </w:pPr>
      <w:r w:rsidRPr="002B3AC2">
        <w:rPr>
          <w:i/>
          <w:szCs w:val="22"/>
          <w:lang w:val="sr-Latn-ME"/>
        </w:rPr>
        <w:t>D</w:t>
      </w:r>
      <w:r w:rsidR="00875941" w:rsidRPr="002B3AC2">
        <w:rPr>
          <w:i/>
          <w:szCs w:val="22"/>
          <w:lang w:val="sr-Latn-ME"/>
        </w:rPr>
        <w:t>j</w:t>
      </w:r>
      <w:r w:rsidRPr="002B3AC2">
        <w:rPr>
          <w:i/>
          <w:szCs w:val="22"/>
          <w:lang w:val="sr-Latn-ME"/>
        </w:rPr>
        <w:t>eca i adolescenti</w:t>
      </w:r>
    </w:p>
    <w:p w14:paraId="5FAFB1E6" w14:textId="4D6FE997" w:rsidR="00EE6D38" w:rsidRPr="002B3AC2" w:rsidRDefault="00EE6D38" w:rsidP="00C33360">
      <w:pPr>
        <w:rPr>
          <w:szCs w:val="22"/>
          <w:lang w:val="sr-Latn-ME"/>
        </w:rPr>
      </w:pPr>
      <w:r w:rsidRPr="002B3AC2">
        <w:rPr>
          <w:szCs w:val="22"/>
          <w:lang w:val="sr-Latn-ME"/>
        </w:rPr>
        <w:t>D</w:t>
      </w:r>
      <w:r w:rsidR="00875941" w:rsidRPr="002B3AC2">
        <w:rPr>
          <w:szCs w:val="22"/>
          <w:lang w:val="sr-Latn-ME"/>
        </w:rPr>
        <w:t>j</w:t>
      </w:r>
      <w:r w:rsidRPr="002B3AC2">
        <w:rPr>
          <w:szCs w:val="22"/>
          <w:lang w:val="sr-Latn-ME"/>
        </w:rPr>
        <w:t>eca  starij</w:t>
      </w:r>
      <w:r w:rsidR="00B17FD0" w:rsidRPr="002B3AC2">
        <w:rPr>
          <w:szCs w:val="22"/>
          <w:lang w:val="sr-Latn-ME"/>
        </w:rPr>
        <w:t>a</w:t>
      </w:r>
      <w:r w:rsidRPr="002B3AC2">
        <w:rPr>
          <w:szCs w:val="22"/>
          <w:lang w:val="sr-Latn-ME"/>
        </w:rPr>
        <w:t xml:space="preserve"> od 6 godina mogu da koriste </w:t>
      </w:r>
      <w:r w:rsidR="00C33C07" w:rsidRPr="002B3AC2">
        <w:rPr>
          <w:szCs w:val="22"/>
          <w:lang w:val="sr-Latn-ME"/>
        </w:rPr>
        <w:t xml:space="preserve">lijek </w:t>
      </w:r>
      <w:r w:rsidRPr="002B3AC2">
        <w:rPr>
          <w:szCs w:val="22"/>
          <w:lang w:val="sr-Latn-ME"/>
        </w:rPr>
        <w:t xml:space="preserve">Defrinol sirup. </w:t>
      </w:r>
    </w:p>
    <w:p w14:paraId="7248A702" w14:textId="41C057EB" w:rsidR="00EE6D38" w:rsidRPr="002B3AC2" w:rsidRDefault="00C33C07" w:rsidP="00C33360">
      <w:pPr>
        <w:rPr>
          <w:szCs w:val="22"/>
          <w:lang w:val="sr-Latn-ME"/>
        </w:rPr>
      </w:pPr>
      <w:r w:rsidRPr="002B3AC2">
        <w:rPr>
          <w:szCs w:val="22"/>
          <w:lang w:val="sr-Latn-ME"/>
        </w:rPr>
        <w:t xml:space="preserve">Lijek </w:t>
      </w:r>
      <w:r w:rsidR="00EE6D38" w:rsidRPr="002B3AC2">
        <w:rPr>
          <w:szCs w:val="22"/>
          <w:lang w:val="sr-Latn-ME"/>
        </w:rPr>
        <w:t>Defrinol sirup se ne prim</w:t>
      </w:r>
      <w:r w:rsidR="00875941" w:rsidRPr="002B3AC2">
        <w:rPr>
          <w:szCs w:val="22"/>
          <w:lang w:val="sr-Latn-ME"/>
        </w:rPr>
        <w:t>j</w:t>
      </w:r>
      <w:r w:rsidR="00EE6D38" w:rsidRPr="002B3AC2">
        <w:rPr>
          <w:szCs w:val="22"/>
          <w:lang w:val="sr-Latn-ME"/>
        </w:rPr>
        <w:t>enjuje kod d</w:t>
      </w:r>
      <w:r w:rsidR="00875941" w:rsidRPr="002B3AC2">
        <w:rPr>
          <w:szCs w:val="22"/>
          <w:lang w:val="sr-Latn-ME"/>
        </w:rPr>
        <w:t>j</w:t>
      </w:r>
      <w:r w:rsidR="00EE6D38" w:rsidRPr="002B3AC2">
        <w:rPr>
          <w:szCs w:val="22"/>
          <w:lang w:val="sr-Latn-ME"/>
        </w:rPr>
        <w:t>ece mlađe od 6 godina.</w:t>
      </w:r>
    </w:p>
    <w:p w14:paraId="5DC60CAD" w14:textId="5540C8D9" w:rsidR="00EE6D38" w:rsidRPr="002B3AC2" w:rsidRDefault="00875941" w:rsidP="00C33360">
      <w:pPr>
        <w:rPr>
          <w:b/>
          <w:szCs w:val="22"/>
          <w:lang w:val="sr-Latn-ME"/>
        </w:rPr>
      </w:pPr>
      <w:r w:rsidRPr="002B3AC2">
        <w:rPr>
          <w:b/>
          <w:szCs w:val="22"/>
          <w:lang w:val="sr-Latn-ME"/>
        </w:rPr>
        <w:lastRenderedPageBreak/>
        <w:t>Primjena drugih ljekova</w:t>
      </w:r>
    </w:p>
    <w:p w14:paraId="7EA8DAC6" w14:textId="77777777" w:rsidR="00875941" w:rsidRPr="002B3AC2" w:rsidRDefault="00875941" w:rsidP="00C33360">
      <w:pPr>
        <w:rPr>
          <w:bCs/>
          <w:szCs w:val="22"/>
          <w:lang w:val="sr-Latn-ME"/>
        </w:rPr>
      </w:pPr>
    </w:p>
    <w:p w14:paraId="58248ABC" w14:textId="0E810A7F" w:rsidR="00771F09" w:rsidRPr="002B3AC2" w:rsidRDefault="00771F09" w:rsidP="00C33360">
      <w:pPr>
        <w:rPr>
          <w:bCs/>
          <w:szCs w:val="22"/>
          <w:lang w:val="sr-Latn-ME"/>
        </w:rPr>
      </w:pPr>
      <w:r w:rsidRPr="002B3AC2">
        <w:rPr>
          <w:bCs/>
          <w:szCs w:val="22"/>
          <w:lang w:val="sr-Latn-ME"/>
        </w:rPr>
        <w:t>Obav</w:t>
      </w:r>
      <w:r w:rsidR="00875941" w:rsidRPr="002B3AC2">
        <w:rPr>
          <w:bCs/>
          <w:szCs w:val="22"/>
          <w:lang w:val="sr-Latn-ME"/>
        </w:rPr>
        <w:t>ij</w:t>
      </w:r>
      <w:r w:rsidRPr="002B3AC2">
        <w:rPr>
          <w:bCs/>
          <w:szCs w:val="22"/>
          <w:lang w:val="sr-Latn-ME"/>
        </w:rPr>
        <w:t>estite svog l</w:t>
      </w:r>
      <w:r w:rsidR="00875941" w:rsidRPr="002B3AC2">
        <w:rPr>
          <w:bCs/>
          <w:szCs w:val="22"/>
          <w:lang w:val="sr-Latn-ME"/>
        </w:rPr>
        <w:t>j</w:t>
      </w:r>
      <w:r w:rsidRPr="002B3AC2">
        <w:rPr>
          <w:bCs/>
          <w:szCs w:val="22"/>
          <w:lang w:val="sr-Latn-ME"/>
        </w:rPr>
        <w:t>ekara ili farmaceuta ako uzimate, ili ste donedavno uzimali ili nam</w:t>
      </w:r>
      <w:r w:rsidR="00C33C07" w:rsidRPr="002B3AC2">
        <w:rPr>
          <w:bCs/>
          <w:szCs w:val="22"/>
          <w:lang w:val="sr-Latn-ME"/>
        </w:rPr>
        <w:t>j</w:t>
      </w:r>
      <w:r w:rsidRPr="002B3AC2">
        <w:rPr>
          <w:bCs/>
          <w:szCs w:val="22"/>
          <w:lang w:val="sr-Latn-ME"/>
        </w:rPr>
        <w:t>eravate da uzimate neke druge l</w:t>
      </w:r>
      <w:r w:rsidR="00875941" w:rsidRPr="002B3AC2">
        <w:rPr>
          <w:bCs/>
          <w:szCs w:val="22"/>
          <w:lang w:val="sr-Latn-ME"/>
        </w:rPr>
        <w:t>j</w:t>
      </w:r>
      <w:r w:rsidRPr="002B3AC2">
        <w:rPr>
          <w:bCs/>
          <w:szCs w:val="22"/>
          <w:lang w:val="sr-Latn-ME"/>
        </w:rPr>
        <w:t>ekove.</w:t>
      </w:r>
    </w:p>
    <w:p w14:paraId="426464E6" w14:textId="207FA22D" w:rsidR="00B17FD0" w:rsidRPr="002B3AC2" w:rsidRDefault="00B17FD0" w:rsidP="00C33360">
      <w:pPr>
        <w:rPr>
          <w:b/>
          <w:szCs w:val="22"/>
          <w:lang w:val="sr-Latn-ME"/>
        </w:rPr>
      </w:pPr>
    </w:p>
    <w:p w14:paraId="34EF1B5C" w14:textId="11BC2360" w:rsidR="00B17FD0" w:rsidRPr="002B3AC2" w:rsidRDefault="00B17FD0" w:rsidP="00C33360">
      <w:pPr>
        <w:rPr>
          <w:szCs w:val="22"/>
          <w:lang w:val="sr-Latn-ME"/>
        </w:rPr>
      </w:pPr>
      <w:r w:rsidRPr="002B3AC2">
        <w:rPr>
          <w:szCs w:val="22"/>
          <w:lang w:val="sr-Latn-ME"/>
        </w:rPr>
        <w:t>Ne uzimajte l</w:t>
      </w:r>
      <w:r w:rsidR="00875941" w:rsidRPr="002B3AC2">
        <w:rPr>
          <w:szCs w:val="22"/>
          <w:lang w:val="sr-Latn-ME"/>
        </w:rPr>
        <w:t>ij</w:t>
      </w:r>
      <w:r w:rsidRPr="002B3AC2">
        <w:rPr>
          <w:szCs w:val="22"/>
          <w:lang w:val="sr-Latn-ME"/>
        </w:rPr>
        <w:t>ek Defrinol:</w:t>
      </w:r>
    </w:p>
    <w:p w14:paraId="53F96632" w14:textId="1A66D220" w:rsidR="00B17FD0" w:rsidRPr="002B3AC2" w:rsidRDefault="00B17FD0" w:rsidP="00C33360">
      <w:pPr>
        <w:rPr>
          <w:szCs w:val="22"/>
          <w:lang w:val="sr-Latn-ME"/>
        </w:rPr>
      </w:pPr>
      <w:r w:rsidRPr="002B3AC2">
        <w:rPr>
          <w:szCs w:val="22"/>
          <w:lang w:val="sr-Latn-ME"/>
        </w:rPr>
        <w:t>-</w:t>
      </w:r>
      <w:r w:rsidRPr="002B3AC2">
        <w:rPr>
          <w:szCs w:val="22"/>
          <w:lang w:val="sr-Latn-ME"/>
        </w:rPr>
        <w:tab/>
        <w:t>ako uzimate druge NSAIL;</w:t>
      </w:r>
    </w:p>
    <w:p w14:paraId="21D27AD6" w14:textId="77777777" w:rsidR="00B17FD0" w:rsidRPr="002B3AC2" w:rsidRDefault="00B17FD0" w:rsidP="00C33360">
      <w:pPr>
        <w:rPr>
          <w:szCs w:val="22"/>
          <w:lang w:val="sr-Latn-ME"/>
        </w:rPr>
      </w:pPr>
      <w:r w:rsidRPr="002B3AC2">
        <w:rPr>
          <w:szCs w:val="22"/>
          <w:lang w:val="sr-Latn-ME"/>
        </w:rPr>
        <w:t>-</w:t>
      </w:r>
      <w:r w:rsidRPr="002B3AC2">
        <w:rPr>
          <w:szCs w:val="22"/>
          <w:lang w:val="sr-Latn-ME"/>
        </w:rPr>
        <w:tab/>
        <w:t>ako uzimate dekongestive (nazalne ili oralne);</w:t>
      </w:r>
    </w:p>
    <w:p w14:paraId="22BF2216" w14:textId="21600B24" w:rsidR="00B17FD0" w:rsidRPr="002B3AC2" w:rsidRDefault="00B17FD0" w:rsidP="00C33360">
      <w:pPr>
        <w:rPr>
          <w:szCs w:val="22"/>
          <w:lang w:val="sr-Latn-ME"/>
        </w:rPr>
      </w:pPr>
      <w:r w:rsidRPr="002B3AC2">
        <w:rPr>
          <w:szCs w:val="22"/>
          <w:lang w:val="sr-Latn-ME"/>
        </w:rPr>
        <w:t>-</w:t>
      </w:r>
      <w:r w:rsidRPr="002B3AC2">
        <w:rPr>
          <w:szCs w:val="22"/>
          <w:lang w:val="sr-Latn-ME"/>
        </w:rPr>
        <w:tab/>
        <w:t xml:space="preserve">ako uzimate ili ste </w:t>
      </w:r>
      <w:r w:rsidR="00726F62" w:rsidRPr="002B3AC2">
        <w:rPr>
          <w:szCs w:val="22"/>
          <w:lang w:val="sr-Latn-ME"/>
        </w:rPr>
        <w:t xml:space="preserve">tokom </w:t>
      </w:r>
      <w:r w:rsidRPr="002B3AC2">
        <w:rPr>
          <w:szCs w:val="22"/>
          <w:lang w:val="sr-Latn-ME"/>
        </w:rPr>
        <w:t>posl</w:t>
      </w:r>
      <w:r w:rsidR="00875941" w:rsidRPr="002B3AC2">
        <w:rPr>
          <w:szCs w:val="22"/>
          <w:lang w:val="sr-Latn-ME"/>
        </w:rPr>
        <w:t>j</w:t>
      </w:r>
      <w:r w:rsidRPr="002B3AC2">
        <w:rPr>
          <w:szCs w:val="22"/>
          <w:lang w:val="sr-Latn-ME"/>
        </w:rPr>
        <w:t>ednje 2 ned</w:t>
      </w:r>
      <w:r w:rsidR="00875941" w:rsidRPr="002B3AC2">
        <w:rPr>
          <w:szCs w:val="22"/>
          <w:lang w:val="sr-Latn-ME"/>
        </w:rPr>
        <w:t>j</w:t>
      </w:r>
      <w:r w:rsidRPr="002B3AC2">
        <w:rPr>
          <w:szCs w:val="22"/>
          <w:lang w:val="sr-Latn-ME"/>
        </w:rPr>
        <w:t>elje uzimali l</w:t>
      </w:r>
      <w:r w:rsidR="00875941" w:rsidRPr="002B3AC2">
        <w:rPr>
          <w:szCs w:val="22"/>
          <w:lang w:val="sr-Latn-ME"/>
        </w:rPr>
        <w:t>j</w:t>
      </w:r>
      <w:r w:rsidRPr="002B3AC2">
        <w:rPr>
          <w:szCs w:val="22"/>
          <w:lang w:val="sr-Latn-ME"/>
        </w:rPr>
        <w:t>ekove za depresiju poznate kao inhibitori monoaminooksidaze (MAOI);</w:t>
      </w:r>
    </w:p>
    <w:p w14:paraId="5B7D4AEC" w14:textId="1BBC9890" w:rsidR="00B17FD0" w:rsidRPr="002B3AC2" w:rsidRDefault="00B17FD0" w:rsidP="00C33360">
      <w:pPr>
        <w:rPr>
          <w:szCs w:val="22"/>
          <w:lang w:val="sr-Latn-ME"/>
        </w:rPr>
      </w:pPr>
      <w:r w:rsidRPr="002B3AC2">
        <w:rPr>
          <w:szCs w:val="22"/>
          <w:lang w:val="sr-Latn-ME"/>
        </w:rPr>
        <w:t>-</w:t>
      </w:r>
      <w:r w:rsidRPr="002B3AC2">
        <w:rPr>
          <w:szCs w:val="22"/>
          <w:lang w:val="sr-Latn-ME"/>
        </w:rPr>
        <w:tab/>
        <w:t>ako uzimate triciklične antidepresive (za l</w:t>
      </w:r>
      <w:r w:rsidR="00875941" w:rsidRPr="002B3AC2">
        <w:rPr>
          <w:szCs w:val="22"/>
          <w:lang w:val="sr-Latn-ME"/>
        </w:rPr>
        <w:t>ij</w:t>
      </w:r>
      <w:r w:rsidRPr="002B3AC2">
        <w:rPr>
          <w:szCs w:val="22"/>
          <w:lang w:val="sr-Latn-ME"/>
        </w:rPr>
        <w:t>ečenje depresije).</w:t>
      </w:r>
    </w:p>
    <w:p w14:paraId="11E122C4" w14:textId="77777777" w:rsidR="00EE6D38" w:rsidRPr="002B3AC2" w:rsidRDefault="00EE6D38" w:rsidP="00C33360">
      <w:pPr>
        <w:rPr>
          <w:szCs w:val="22"/>
          <w:lang w:val="sr-Latn-ME"/>
        </w:rPr>
      </w:pPr>
    </w:p>
    <w:p w14:paraId="04FF6B7C" w14:textId="2D359418" w:rsidR="00EE6D38" w:rsidRPr="002B3AC2" w:rsidRDefault="00EE6D38" w:rsidP="00C33360">
      <w:pPr>
        <w:pStyle w:val="Header"/>
        <w:tabs>
          <w:tab w:val="clear" w:pos="4536"/>
          <w:tab w:val="clear" w:pos="9072"/>
          <w:tab w:val="left" w:pos="284"/>
        </w:tabs>
        <w:rPr>
          <w:bCs/>
          <w:color w:val="000000"/>
          <w:szCs w:val="22"/>
          <w:lang w:val="sr-Latn-ME"/>
        </w:rPr>
      </w:pPr>
      <w:r w:rsidRPr="002B3AC2">
        <w:rPr>
          <w:bCs/>
          <w:color w:val="000000"/>
          <w:szCs w:val="22"/>
          <w:lang w:val="sr-Latn-ME"/>
        </w:rPr>
        <w:t>Recite svom l</w:t>
      </w:r>
      <w:r w:rsidR="00875941" w:rsidRPr="002B3AC2">
        <w:rPr>
          <w:bCs/>
          <w:color w:val="000000"/>
          <w:szCs w:val="22"/>
          <w:lang w:val="sr-Latn-ME"/>
        </w:rPr>
        <w:t>j</w:t>
      </w:r>
      <w:r w:rsidRPr="002B3AC2">
        <w:rPr>
          <w:bCs/>
          <w:color w:val="000000"/>
          <w:szCs w:val="22"/>
          <w:lang w:val="sr-Latn-ME"/>
        </w:rPr>
        <w:t>ekaru ili farmaceutu ako uzimate:</w:t>
      </w:r>
    </w:p>
    <w:p w14:paraId="55CB22F3" w14:textId="77777777" w:rsidR="00EE6D38" w:rsidRPr="002B3AC2" w:rsidRDefault="00EE6D38" w:rsidP="00C33360">
      <w:pPr>
        <w:pStyle w:val="Header"/>
        <w:tabs>
          <w:tab w:val="clear" w:pos="4536"/>
          <w:tab w:val="clear" w:pos="9072"/>
          <w:tab w:val="left" w:pos="284"/>
        </w:tabs>
        <w:rPr>
          <w:bCs/>
          <w:color w:val="000000"/>
          <w:szCs w:val="22"/>
          <w:lang w:val="sr-Latn-ME"/>
        </w:rPr>
      </w:pPr>
    </w:p>
    <w:p w14:paraId="6D08B93D" w14:textId="7B7F3701" w:rsidR="00EE6D38" w:rsidRPr="002B3AC2" w:rsidRDefault="00EE6D38" w:rsidP="00C33360">
      <w:pPr>
        <w:pStyle w:val="Header"/>
        <w:numPr>
          <w:ilvl w:val="0"/>
          <w:numId w:val="11"/>
        </w:numPr>
        <w:tabs>
          <w:tab w:val="clear" w:pos="4536"/>
          <w:tab w:val="clear" w:pos="9072"/>
          <w:tab w:val="left" w:pos="284"/>
        </w:tabs>
        <w:rPr>
          <w:b/>
          <w:bCs/>
          <w:color w:val="000000"/>
          <w:szCs w:val="22"/>
          <w:lang w:val="sr-Latn-ME"/>
        </w:rPr>
      </w:pPr>
      <w:r w:rsidRPr="002B3AC2">
        <w:rPr>
          <w:color w:val="000000"/>
          <w:szCs w:val="22"/>
          <w:lang w:val="sr-Latn-ME"/>
        </w:rPr>
        <w:t>l</w:t>
      </w:r>
      <w:r w:rsidR="00875941" w:rsidRPr="002B3AC2">
        <w:rPr>
          <w:color w:val="000000"/>
          <w:szCs w:val="22"/>
          <w:lang w:val="sr-Latn-ME"/>
        </w:rPr>
        <w:t>j</w:t>
      </w:r>
      <w:r w:rsidRPr="002B3AC2">
        <w:rPr>
          <w:color w:val="000000"/>
          <w:szCs w:val="22"/>
          <w:lang w:val="sr-Latn-ME"/>
        </w:rPr>
        <w:t>ekove koji sprečavaju zgrušavanje krvi kao što su varfarin, tiklopidin, aspirin/acetilsalicilna kiselina;</w:t>
      </w:r>
    </w:p>
    <w:p w14:paraId="02B747C2" w14:textId="4D55717F" w:rsidR="00EE6D38" w:rsidRPr="002B3AC2" w:rsidRDefault="00EE6D38" w:rsidP="00C33360">
      <w:pPr>
        <w:pStyle w:val="Header"/>
        <w:numPr>
          <w:ilvl w:val="0"/>
          <w:numId w:val="9"/>
        </w:numPr>
        <w:tabs>
          <w:tab w:val="clear" w:pos="4536"/>
          <w:tab w:val="clear" w:pos="9072"/>
          <w:tab w:val="left" w:pos="284"/>
        </w:tabs>
        <w:rPr>
          <w:color w:val="000000"/>
          <w:szCs w:val="22"/>
          <w:lang w:val="sr-Latn-ME"/>
        </w:rPr>
      </w:pPr>
      <w:r w:rsidRPr="002B3AC2">
        <w:rPr>
          <w:color w:val="000000"/>
          <w:szCs w:val="22"/>
          <w:lang w:val="sr-Latn-ME"/>
        </w:rPr>
        <w:t>l</w:t>
      </w:r>
      <w:r w:rsidR="00875941" w:rsidRPr="002B3AC2">
        <w:rPr>
          <w:color w:val="000000"/>
          <w:szCs w:val="22"/>
          <w:lang w:val="sr-Latn-ME"/>
        </w:rPr>
        <w:t>j</w:t>
      </w:r>
      <w:r w:rsidRPr="002B3AC2">
        <w:rPr>
          <w:color w:val="000000"/>
          <w:szCs w:val="22"/>
          <w:lang w:val="sr-Latn-ME"/>
        </w:rPr>
        <w:t>ekove za snižavanje visokog krvnog pritiska (npr. l</w:t>
      </w:r>
      <w:r w:rsidR="00875941" w:rsidRPr="002B3AC2">
        <w:rPr>
          <w:color w:val="000000"/>
          <w:szCs w:val="22"/>
          <w:lang w:val="sr-Latn-ME"/>
        </w:rPr>
        <w:t>j</w:t>
      </w:r>
      <w:r w:rsidRPr="002B3AC2">
        <w:rPr>
          <w:color w:val="000000"/>
          <w:szCs w:val="22"/>
          <w:lang w:val="sr-Latn-ME"/>
        </w:rPr>
        <w:t>ekovi iz grupe ACE inhibitora kao što je kaptopril, beta blokatori kao što je atenolol, antagonisti angiotenzin II receptora kao što je losartan) i diuretike (za izbacivanje viška tečnosti);</w:t>
      </w:r>
    </w:p>
    <w:p w14:paraId="4C4894D9" w14:textId="77777777" w:rsidR="00EE6D38" w:rsidRPr="002B3AC2" w:rsidRDefault="00EE6D38" w:rsidP="00C33360">
      <w:pPr>
        <w:pStyle w:val="Header"/>
        <w:numPr>
          <w:ilvl w:val="0"/>
          <w:numId w:val="9"/>
        </w:numPr>
        <w:tabs>
          <w:tab w:val="clear" w:pos="4536"/>
          <w:tab w:val="clear" w:pos="9072"/>
          <w:tab w:val="left" w:pos="284"/>
        </w:tabs>
        <w:rPr>
          <w:color w:val="000000"/>
          <w:szCs w:val="22"/>
          <w:lang w:val="sr-Latn-ME"/>
        </w:rPr>
      </w:pPr>
      <w:r w:rsidRPr="002B3AC2">
        <w:rPr>
          <w:color w:val="000000"/>
          <w:szCs w:val="22"/>
          <w:lang w:val="sr-Latn-ME"/>
        </w:rPr>
        <w:t>srčane glikozide kao što je digoksin (digitalis) ili hinidin za oboljenje srca;</w:t>
      </w:r>
    </w:p>
    <w:p w14:paraId="17832B98" w14:textId="4B486EA8" w:rsidR="00EE6D38" w:rsidRPr="002B3AC2" w:rsidRDefault="00EE6D38" w:rsidP="00C33360">
      <w:pPr>
        <w:pStyle w:val="Header"/>
        <w:numPr>
          <w:ilvl w:val="0"/>
          <w:numId w:val="9"/>
        </w:numPr>
        <w:tabs>
          <w:tab w:val="clear" w:pos="4536"/>
          <w:tab w:val="clear" w:pos="9072"/>
          <w:tab w:val="left" w:pos="284"/>
        </w:tabs>
        <w:rPr>
          <w:bCs/>
          <w:color w:val="000000"/>
          <w:szCs w:val="22"/>
          <w:lang w:val="sr-Latn-ME"/>
        </w:rPr>
      </w:pPr>
      <w:r w:rsidRPr="002B3AC2">
        <w:rPr>
          <w:bCs/>
          <w:color w:val="000000"/>
          <w:szCs w:val="22"/>
          <w:lang w:val="sr-Latn-ME"/>
        </w:rPr>
        <w:t>fenitoin (za l</w:t>
      </w:r>
      <w:r w:rsidR="00875941" w:rsidRPr="002B3AC2">
        <w:rPr>
          <w:bCs/>
          <w:color w:val="000000"/>
          <w:szCs w:val="22"/>
          <w:lang w:val="sr-Latn-ME"/>
        </w:rPr>
        <w:t>ij</w:t>
      </w:r>
      <w:r w:rsidRPr="002B3AC2">
        <w:rPr>
          <w:bCs/>
          <w:color w:val="000000"/>
          <w:szCs w:val="22"/>
          <w:lang w:val="sr-Latn-ME"/>
        </w:rPr>
        <w:t>ečenje epilepsije)</w:t>
      </w:r>
      <w:r w:rsidRPr="002B3AC2">
        <w:rPr>
          <w:color w:val="000000"/>
          <w:szCs w:val="22"/>
          <w:lang w:val="sr-Latn-ME"/>
        </w:rPr>
        <w:t>;</w:t>
      </w:r>
    </w:p>
    <w:p w14:paraId="1E2C19C6" w14:textId="465B0D23" w:rsidR="00EE6D38" w:rsidRPr="002B3AC2" w:rsidRDefault="00EE6D38" w:rsidP="00C33360">
      <w:pPr>
        <w:pStyle w:val="Header"/>
        <w:numPr>
          <w:ilvl w:val="0"/>
          <w:numId w:val="9"/>
        </w:numPr>
        <w:tabs>
          <w:tab w:val="clear" w:pos="4536"/>
          <w:tab w:val="clear" w:pos="9072"/>
          <w:tab w:val="left" w:pos="284"/>
        </w:tabs>
        <w:rPr>
          <w:bCs/>
          <w:color w:val="000000"/>
          <w:szCs w:val="22"/>
          <w:lang w:val="sr-Latn-ME"/>
        </w:rPr>
      </w:pPr>
      <w:r w:rsidRPr="002B3AC2">
        <w:rPr>
          <w:color w:val="000000"/>
          <w:szCs w:val="22"/>
          <w:lang w:val="sr-Latn-ME"/>
        </w:rPr>
        <w:t xml:space="preserve">litijum (za </w:t>
      </w:r>
      <w:r w:rsidRPr="002B3AC2">
        <w:rPr>
          <w:bCs/>
          <w:color w:val="000000"/>
          <w:szCs w:val="22"/>
          <w:lang w:val="sr-Latn-ME"/>
        </w:rPr>
        <w:t>l</w:t>
      </w:r>
      <w:r w:rsidR="00875941" w:rsidRPr="002B3AC2">
        <w:rPr>
          <w:bCs/>
          <w:color w:val="000000"/>
          <w:szCs w:val="22"/>
          <w:lang w:val="sr-Latn-ME"/>
        </w:rPr>
        <w:t>ij</w:t>
      </w:r>
      <w:r w:rsidRPr="002B3AC2">
        <w:rPr>
          <w:bCs/>
          <w:color w:val="000000"/>
          <w:szCs w:val="22"/>
          <w:lang w:val="sr-Latn-ME"/>
        </w:rPr>
        <w:t>ečenje poremećaja raspoloženja)</w:t>
      </w:r>
      <w:r w:rsidRPr="002B3AC2">
        <w:rPr>
          <w:color w:val="000000"/>
          <w:szCs w:val="22"/>
          <w:lang w:val="sr-Latn-ME"/>
        </w:rPr>
        <w:t>;</w:t>
      </w:r>
    </w:p>
    <w:p w14:paraId="1CE57336" w14:textId="49F91F25" w:rsidR="00EE6D38" w:rsidRPr="002B3AC2" w:rsidRDefault="00EE6D38" w:rsidP="00C33360">
      <w:pPr>
        <w:pStyle w:val="Header"/>
        <w:numPr>
          <w:ilvl w:val="0"/>
          <w:numId w:val="9"/>
        </w:numPr>
        <w:tabs>
          <w:tab w:val="clear" w:pos="4536"/>
          <w:tab w:val="clear" w:pos="9072"/>
          <w:tab w:val="left" w:pos="284"/>
        </w:tabs>
        <w:rPr>
          <w:bCs/>
          <w:color w:val="000000"/>
          <w:szCs w:val="22"/>
          <w:lang w:val="sr-Latn-ME"/>
        </w:rPr>
      </w:pPr>
      <w:r w:rsidRPr="002B3AC2">
        <w:rPr>
          <w:color w:val="000000"/>
          <w:szCs w:val="22"/>
          <w:lang w:val="sr-Latn-ME"/>
        </w:rPr>
        <w:t>metotreksat (za l</w:t>
      </w:r>
      <w:r w:rsidR="00875941" w:rsidRPr="002B3AC2">
        <w:rPr>
          <w:color w:val="000000"/>
          <w:szCs w:val="22"/>
          <w:lang w:val="sr-Latn-ME"/>
        </w:rPr>
        <w:t>ij</w:t>
      </w:r>
      <w:r w:rsidRPr="002B3AC2">
        <w:rPr>
          <w:color w:val="000000"/>
          <w:szCs w:val="22"/>
          <w:lang w:val="sr-Latn-ME"/>
        </w:rPr>
        <w:t>ečenje artritisa tj. upale zglobova);</w:t>
      </w:r>
    </w:p>
    <w:p w14:paraId="29818D86" w14:textId="0DF6E4C8" w:rsidR="00EE6D38" w:rsidRPr="002B3AC2" w:rsidRDefault="00EE6D38" w:rsidP="00C33360">
      <w:pPr>
        <w:pStyle w:val="Header"/>
        <w:numPr>
          <w:ilvl w:val="0"/>
          <w:numId w:val="9"/>
        </w:numPr>
        <w:tabs>
          <w:tab w:val="clear" w:pos="4536"/>
          <w:tab w:val="clear" w:pos="9072"/>
          <w:tab w:val="left" w:pos="284"/>
        </w:tabs>
        <w:rPr>
          <w:bCs/>
          <w:color w:val="000000"/>
          <w:szCs w:val="22"/>
          <w:lang w:val="sr-Latn-ME"/>
        </w:rPr>
      </w:pPr>
      <w:r w:rsidRPr="002B3AC2">
        <w:rPr>
          <w:color w:val="000000"/>
          <w:szCs w:val="22"/>
          <w:lang w:val="sr-Latn-ME"/>
        </w:rPr>
        <w:t>antacide (za l</w:t>
      </w:r>
      <w:r w:rsidR="00875941" w:rsidRPr="002B3AC2">
        <w:rPr>
          <w:color w:val="000000"/>
          <w:szCs w:val="22"/>
          <w:lang w:val="sr-Latn-ME"/>
        </w:rPr>
        <w:t>ij</w:t>
      </w:r>
      <w:r w:rsidRPr="002B3AC2">
        <w:rPr>
          <w:color w:val="000000"/>
          <w:szCs w:val="22"/>
          <w:lang w:val="sr-Latn-ME"/>
        </w:rPr>
        <w:t xml:space="preserve">ečenje simptoma čira na želucu </w:t>
      </w:r>
      <w:r w:rsidR="00726F62" w:rsidRPr="002B3AC2">
        <w:rPr>
          <w:color w:val="000000"/>
          <w:szCs w:val="22"/>
          <w:lang w:val="sr-Latn-ME"/>
        </w:rPr>
        <w:t>npr</w:t>
      </w:r>
      <w:r w:rsidRPr="002B3AC2">
        <w:rPr>
          <w:color w:val="000000"/>
          <w:szCs w:val="22"/>
          <w:lang w:val="sr-Latn-ME"/>
        </w:rPr>
        <w:t>. gorušic</w:t>
      </w:r>
      <w:r w:rsidR="00726F62" w:rsidRPr="002B3AC2">
        <w:rPr>
          <w:color w:val="000000"/>
          <w:szCs w:val="22"/>
          <w:lang w:val="sr-Latn-ME"/>
        </w:rPr>
        <w:t>e</w:t>
      </w:r>
      <w:r w:rsidRPr="002B3AC2">
        <w:rPr>
          <w:color w:val="000000"/>
          <w:szCs w:val="22"/>
          <w:lang w:val="sr-Latn-ME"/>
        </w:rPr>
        <w:t>);</w:t>
      </w:r>
    </w:p>
    <w:p w14:paraId="6A1F1C47" w14:textId="1E187D31" w:rsidR="00EE6D38" w:rsidRPr="002B3AC2" w:rsidRDefault="00EE6D38" w:rsidP="00C33360">
      <w:pPr>
        <w:pStyle w:val="Header"/>
        <w:numPr>
          <w:ilvl w:val="0"/>
          <w:numId w:val="9"/>
        </w:numPr>
        <w:tabs>
          <w:tab w:val="clear" w:pos="4536"/>
          <w:tab w:val="clear" w:pos="9072"/>
          <w:tab w:val="left" w:pos="284"/>
        </w:tabs>
        <w:rPr>
          <w:bCs/>
          <w:color w:val="000000"/>
          <w:szCs w:val="22"/>
          <w:lang w:val="sr-Latn-ME"/>
        </w:rPr>
      </w:pPr>
      <w:r w:rsidRPr="002B3AC2">
        <w:rPr>
          <w:bCs/>
          <w:color w:val="000000"/>
          <w:szCs w:val="22"/>
          <w:lang w:val="sr-Latn-ME"/>
        </w:rPr>
        <w:t>ciklosporin (za smanjene imunog  odgovora  npr. nakon transplantacije)</w:t>
      </w:r>
      <w:r w:rsidRPr="002B3AC2">
        <w:rPr>
          <w:color w:val="000000"/>
          <w:szCs w:val="22"/>
          <w:lang w:val="sr-Latn-ME"/>
        </w:rPr>
        <w:t>;</w:t>
      </w:r>
    </w:p>
    <w:p w14:paraId="468CBE63" w14:textId="77777777" w:rsidR="00EE6D38" w:rsidRPr="002B3AC2" w:rsidRDefault="00EE6D38" w:rsidP="00C33360">
      <w:pPr>
        <w:pStyle w:val="Header"/>
        <w:numPr>
          <w:ilvl w:val="0"/>
          <w:numId w:val="9"/>
        </w:numPr>
        <w:tabs>
          <w:tab w:val="clear" w:pos="4536"/>
          <w:tab w:val="clear" w:pos="9072"/>
          <w:tab w:val="left" w:pos="284"/>
        </w:tabs>
        <w:rPr>
          <w:bCs/>
          <w:color w:val="000000"/>
          <w:szCs w:val="22"/>
          <w:lang w:val="sr-Latn-ME"/>
        </w:rPr>
      </w:pPr>
      <w:r w:rsidRPr="002B3AC2">
        <w:rPr>
          <w:color w:val="000000"/>
          <w:szCs w:val="22"/>
          <w:lang w:val="sr-Latn-ME"/>
        </w:rPr>
        <w:t>mifepriston (za prekid trudnoće);</w:t>
      </w:r>
    </w:p>
    <w:p w14:paraId="2070B9B4" w14:textId="67EB66C4" w:rsidR="00EE6D38" w:rsidRPr="002B3AC2" w:rsidRDefault="00EE6D38" w:rsidP="00C33360">
      <w:pPr>
        <w:pStyle w:val="Header"/>
        <w:numPr>
          <w:ilvl w:val="0"/>
          <w:numId w:val="9"/>
        </w:numPr>
        <w:tabs>
          <w:tab w:val="clear" w:pos="4536"/>
          <w:tab w:val="clear" w:pos="9072"/>
          <w:tab w:val="left" w:pos="284"/>
        </w:tabs>
        <w:rPr>
          <w:bCs/>
          <w:color w:val="000000"/>
          <w:szCs w:val="22"/>
          <w:lang w:val="sr-Latn-ME"/>
        </w:rPr>
      </w:pPr>
      <w:r w:rsidRPr="002B3AC2">
        <w:rPr>
          <w:bCs/>
          <w:color w:val="000000"/>
          <w:szCs w:val="22"/>
          <w:lang w:val="sr-Latn-ME"/>
        </w:rPr>
        <w:t>hinolonske antibiotike (za l</w:t>
      </w:r>
      <w:r w:rsidR="00875941" w:rsidRPr="002B3AC2">
        <w:rPr>
          <w:bCs/>
          <w:color w:val="000000"/>
          <w:szCs w:val="22"/>
          <w:lang w:val="sr-Latn-ME"/>
        </w:rPr>
        <w:t>ij</w:t>
      </w:r>
      <w:r w:rsidRPr="002B3AC2">
        <w:rPr>
          <w:bCs/>
          <w:color w:val="000000"/>
          <w:szCs w:val="22"/>
          <w:lang w:val="sr-Latn-ME"/>
        </w:rPr>
        <w:t>ečenje širokog spektra infekcija)</w:t>
      </w:r>
      <w:r w:rsidRPr="002B3AC2">
        <w:rPr>
          <w:color w:val="000000"/>
          <w:szCs w:val="22"/>
          <w:lang w:val="sr-Latn-ME"/>
        </w:rPr>
        <w:t>;</w:t>
      </w:r>
    </w:p>
    <w:p w14:paraId="1F90EAC9" w14:textId="77777777" w:rsidR="00EE6D38" w:rsidRPr="002B3AC2" w:rsidRDefault="00EE6D38" w:rsidP="00C33360">
      <w:pPr>
        <w:pStyle w:val="Header"/>
        <w:numPr>
          <w:ilvl w:val="0"/>
          <w:numId w:val="9"/>
        </w:numPr>
        <w:tabs>
          <w:tab w:val="clear" w:pos="4536"/>
          <w:tab w:val="clear" w:pos="9072"/>
          <w:tab w:val="left" w:pos="284"/>
        </w:tabs>
        <w:rPr>
          <w:bCs/>
          <w:color w:val="000000"/>
          <w:szCs w:val="22"/>
          <w:lang w:val="sr-Latn-ME"/>
        </w:rPr>
      </w:pPr>
      <w:r w:rsidRPr="002B3AC2">
        <w:rPr>
          <w:bCs/>
          <w:color w:val="000000"/>
          <w:szCs w:val="22"/>
          <w:lang w:val="sr-Latn-ME"/>
        </w:rPr>
        <w:t>takrolimus (za sprečavanje odbacivanja transplantata)</w:t>
      </w:r>
      <w:r w:rsidRPr="002B3AC2">
        <w:rPr>
          <w:color w:val="000000"/>
          <w:szCs w:val="22"/>
          <w:lang w:val="sr-Latn-ME"/>
        </w:rPr>
        <w:t>;</w:t>
      </w:r>
    </w:p>
    <w:p w14:paraId="158BE3EF" w14:textId="3F09C879" w:rsidR="00EE6D38" w:rsidRPr="002B3AC2" w:rsidRDefault="00EE6D38" w:rsidP="00C33360">
      <w:pPr>
        <w:pStyle w:val="Header"/>
        <w:numPr>
          <w:ilvl w:val="0"/>
          <w:numId w:val="9"/>
        </w:numPr>
        <w:tabs>
          <w:tab w:val="clear" w:pos="4536"/>
          <w:tab w:val="clear" w:pos="9072"/>
          <w:tab w:val="left" w:pos="284"/>
        </w:tabs>
        <w:rPr>
          <w:bCs/>
          <w:color w:val="000000"/>
          <w:szCs w:val="22"/>
          <w:lang w:val="sr-Latn-ME"/>
        </w:rPr>
      </w:pPr>
      <w:r w:rsidRPr="002B3AC2">
        <w:rPr>
          <w:bCs/>
          <w:color w:val="000000"/>
          <w:szCs w:val="22"/>
          <w:lang w:val="sr-Latn-ME"/>
        </w:rPr>
        <w:t>jedinjenja sulfonilureje kojima pripada glibenklamid (za l</w:t>
      </w:r>
      <w:r w:rsidR="00875941" w:rsidRPr="002B3AC2">
        <w:rPr>
          <w:bCs/>
          <w:color w:val="000000"/>
          <w:szCs w:val="22"/>
          <w:lang w:val="sr-Latn-ME"/>
        </w:rPr>
        <w:t>ij</w:t>
      </w:r>
      <w:r w:rsidRPr="002B3AC2">
        <w:rPr>
          <w:bCs/>
          <w:color w:val="000000"/>
          <w:szCs w:val="22"/>
          <w:lang w:val="sr-Latn-ME"/>
        </w:rPr>
        <w:t>ečenje šećerne bolesti)</w:t>
      </w:r>
      <w:r w:rsidRPr="002B3AC2">
        <w:rPr>
          <w:color w:val="000000"/>
          <w:szCs w:val="22"/>
          <w:lang w:val="sr-Latn-ME"/>
        </w:rPr>
        <w:t>;</w:t>
      </w:r>
    </w:p>
    <w:p w14:paraId="32B4032B" w14:textId="7BFF320E" w:rsidR="00EE6D38" w:rsidRPr="002B3AC2" w:rsidRDefault="00EE6D38" w:rsidP="00C33360">
      <w:pPr>
        <w:pStyle w:val="Header"/>
        <w:numPr>
          <w:ilvl w:val="0"/>
          <w:numId w:val="9"/>
        </w:numPr>
        <w:tabs>
          <w:tab w:val="clear" w:pos="4536"/>
          <w:tab w:val="clear" w:pos="9072"/>
          <w:tab w:val="left" w:pos="284"/>
        </w:tabs>
        <w:rPr>
          <w:bCs/>
          <w:color w:val="000000"/>
          <w:szCs w:val="22"/>
          <w:lang w:val="sr-Latn-ME"/>
        </w:rPr>
      </w:pPr>
      <w:r w:rsidRPr="002B3AC2">
        <w:rPr>
          <w:color w:val="000000"/>
          <w:szCs w:val="22"/>
          <w:lang w:val="sr-Latn-ME"/>
        </w:rPr>
        <w:t>kortikosteroide (za l</w:t>
      </w:r>
      <w:r w:rsidR="00875941" w:rsidRPr="002B3AC2">
        <w:rPr>
          <w:color w:val="000000"/>
          <w:szCs w:val="22"/>
          <w:lang w:val="sr-Latn-ME"/>
        </w:rPr>
        <w:t>ij</w:t>
      </w:r>
      <w:r w:rsidRPr="002B3AC2">
        <w:rPr>
          <w:color w:val="000000"/>
          <w:szCs w:val="22"/>
          <w:lang w:val="sr-Latn-ME"/>
        </w:rPr>
        <w:t>ečenje zapaljenja npr. hidrokortizon);</w:t>
      </w:r>
    </w:p>
    <w:p w14:paraId="3EEA5D11" w14:textId="6D2F7E50" w:rsidR="00EE6D38" w:rsidRPr="002B3AC2" w:rsidRDefault="00EE6D38" w:rsidP="00C33360">
      <w:pPr>
        <w:pStyle w:val="Header"/>
        <w:numPr>
          <w:ilvl w:val="0"/>
          <w:numId w:val="9"/>
        </w:numPr>
        <w:tabs>
          <w:tab w:val="clear" w:pos="4536"/>
          <w:tab w:val="clear" w:pos="9072"/>
          <w:tab w:val="left" w:pos="284"/>
        </w:tabs>
        <w:rPr>
          <w:bCs/>
          <w:color w:val="000000"/>
          <w:szCs w:val="22"/>
          <w:lang w:val="sr-Latn-ME"/>
        </w:rPr>
      </w:pPr>
      <w:r w:rsidRPr="002B3AC2">
        <w:rPr>
          <w:color w:val="000000"/>
          <w:szCs w:val="22"/>
          <w:lang w:val="sr-Latn-ME"/>
        </w:rPr>
        <w:t>selektivne inhibitore ponovnog preuzimanja serotonina-SSRI (npr. fluoksetin, za l</w:t>
      </w:r>
      <w:r w:rsidR="008A60DF" w:rsidRPr="002B3AC2">
        <w:rPr>
          <w:color w:val="000000"/>
          <w:szCs w:val="22"/>
          <w:lang w:val="sr-Latn-ME"/>
        </w:rPr>
        <w:t>ij</w:t>
      </w:r>
      <w:r w:rsidRPr="002B3AC2">
        <w:rPr>
          <w:color w:val="000000"/>
          <w:szCs w:val="22"/>
          <w:lang w:val="sr-Latn-ME"/>
        </w:rPr>
        <w:t>ečenje depresije);</w:t>
      </w:r>
    </w:p>
    <w:p w14:paraId="400123DA" w14:textId="723FF985" w:rsidR="00EE6D38" w:rsidRPr="002B3AC2" w:rsidRDefault="00EE6D38" w:rsidP="00C33360">
      <w:pPr>
        <w:pStyle w:val="Header"/>
        <w:numPr>
          <w:ilvl w:val="0"/>
          <w:numId w:val="9"/>
        </w:numPr>
        <w:tabs>
          <w:tab w:val="clear" w:pos="4536"/>
          <w:tab w:val="clear" w:pos="9072"/>
          <w:tab w:val="left" w:pos="284"/>
        </w:tabs>
        <w:rPr>
          <w:bCs/>
          <w:color w:val="000000"/>
          <w:szCs w:val="22"/>
          <w:lang w:val="sr-Latn-ME"/>
        </w:rPr>
      </w:pPr>
      <w:r w:rsidRPr="002B3AC2">
        <w:rPr>
          <w:bCs/>
          <w:color w:val="000000"/>
          <w:szCs w:val="22"/>
          <w:lang w:val="sr-Latn-ME"/>
        </w:rPr>
        <w:t>aminoglikozide (npr. gentamicin ili amikacin, za l</w:t>
      </w:r>
      <w:r w:rsidR="008A60DF" w:rsidRPr="002B3AC2">
        <w:rPr>
          <w:bCs/>
          <w:color w:val="000000"/>
          <w:szCs w:val="22"/>
          <w:lang w:val="sr-Latn-ME"/>
        </w:rPr>
        <w:t>ij</w:t>
      </w:r>
      <w:r w:rsidRPr="002B3AC2">
        <w:rPr>
          <w:bCs/>
          <w:color w:val="000000"/>
          <w:szCs w:val="22"/>
          <w:lang w:val="sr-Latn-ME"/>
        </w:rPr>
        <w:t>ečenje infekcija)</w:t>
      </w:r>
      <w:r w:rsidRPr="002B3AC2">
        <w:rPr>
          <w:color w:val="000000"/>
          <w:szCs w:val="22"/>
          <w:lang w:val="sr-Latn-ME"/>
        </w:rPr>
        <w:t>;</w:t>
      </w:r>
    </w:p>
    <w:p w14:paraId="6F78C94E" w14:textId="0E63E3B0" w:rsidR="00EE6D38" w:rsidRPr="002B3AC2" w:rsidRDefault="00EE6D38" w:rsidP="00C33360">
      <w:pPr>
        <w:pStyle w:val="Header"/>
        <w:numPr>
          <w:ilvl w:val="0"/>
          <w:numId w:val="9"/>
        </w:numPr>
        <w:tabs>
          <w:tab w:val="clear" w:pos="4536"/>
          <w:tab w:val="clear" w:pos="9072"/>
          <w:tab w:val="left" w:pos="284"/>
        </w:tabs>
        <w:rPr>
          <w:bCs/>
          <w:color w:val="000000"/>
          <w:szCs w:val="22"/>
          <w:lang w:val="sr-Latn-ME"/>
        </w:rPr>
      </w:pPr>
      <w:r w:rsidRPr="002B3AC2">
        <w:rPr>
          <w:bCs/>
          <w:color w:val="000000"/>
          <w:szCs w:val="22"/>
          <w:lang w:val="sr-Latn-ME"/>
        </w:rPr>
        <w:t>zidovudin (za l</w:t>
      </w:r>
      <w:r w:rsidR="008A60DF" w:rsidRPr="002B3AC2">
        <w:rPr>
          <w:bCs/>
          <w:color w:val="000000"/>
          <w:szCs w:val="22"/>
          <w:lang w:val="sr-Latn-ME"/>
        </w:rPr>
        <w:t>ij</w:t>
      </w:r>
      <w:r w:rsidRPr="002B3AC2">
        <w:rPr>
          <w:bCs/>
          <w:color w:val="000000"/>
          <w:szCs w:val="22"/>
          <w:lang w:val="sr-Latn-ME"/>
        </w:rPr>
        <w:t>ečenje HIV infekcije)</w:t>
      </w:r>
      <w:r w:rsidRPr="002B3AC2">
        <w:rPr>
          <w:color w:val="000000"/>
          <w:szCs w:val="22"/>
          <w:lang w:val="sr-Latn-ME"/>
        </w:rPr>
        <w:t>;</w:t>
      </w:r>
    </w:p>
    <w:p w14:paraId="07CF9878" w14:textId="2BD48550" w:rsidR="00EE6D38" w:rsidRPr="002B3AC2" w:rsidRDefault="00EE6D38" w:rsidP="00C33360">
      <w:pPr>
        <w:pStyle w:val="Header"/>
        <w:numPr>
          <w:ilvl w:val="0"/>
          <w:numId w:val="9"/>
        </w:numPr>
        <w:tabs>
          <w:tab w:val="clear" w:pos="4536"/>
          <w:tab w:val="clear" w:pos="9072"/>
          <w:tab w:val="left" w:pos="284"/>
        </w:tabs>
        <w:rPr>
          <w:bCs/>
          <w:color w:val="000000"/>
          <w:szCs w:val="22"/>
          <w:lang w:val="sr-Latn-ME"/>
        </w:rPr>
      </w:pPr>
      <w:r w:rsidRPr="002B3AC2">
        <w:rPr>
          <w:bCs/>
          <w:color w:val="000000"/>
          <w:szCs w:val="22"/>
          <w:lang w:val="sr-Latn-ME"/>
        </w:rPr>
        <w:t>gvanetidin, rezerpin ili metildopa (za l</w:t>
      </w:r>
      <w:r w:rsidR="008A60DF" w:rsidRPr="002B3AC2">
        <w:rPr>
          <w:bCs/>
          <w:color w:val="000000"/>
          <w:szCs w:val="22"/>
          <w:lang w:val="sr-Latn-ME"/>
        </w:rPr>
        <w:t>ij</w:t>
      </w:r>
      <w:r w:rsidRPr="002B3AC2">
        <w:rPr>
          <w:bCs/>
          <w:color w:val="000000"/>
          <w:szCs w:val="22"/>
          <w:lang w:val="sr-Latn-ME"/>
        </w:rPr>
        <w:t>ečenje oboljenja srca i cirkulacije)</w:t>
      </w:r>
      <w:r w:rsidRPr="002B3AC2">
        <w:rPr>
          <w:color w:val="000000"/>
          <w:szCs w:val="22"/>
          <w:lang w:val="sr-Latn-ME"/>
        </w:rPr>
        <w:t>;</w:t>
      </w:r>
    </w:p>
    <w:p w14:paraId="4218F30F" w14:textId="01ED5A96" w:rsidR="00EE6D38" w:rsidRPr="002B3AC2" w:rsidRDefault="00EE6D38" w:rsidP="00C33360">
      <w:pPr>
        <w:pStyle w:val="Header"/>
        <w:numPr>
          <w:ilvl w:val="0"/>
          <w:numId w:val="9"/>
        </w:numPr>
        <w:tabs>
          <w:tab w:val="clear" w:pos="4536"/>
          <w:tab w:val="clear" w:pos="9072"/>
          <w:tab w:val="left" w:pos="284"/>
        </w:tabs>
        <w:rPr>
          <w:bCs/>
          <w:color w:val="000000"/>
          <w:szCs w:val="22"/>
          <w:lang w:val="sr-Latn-ME"/>
        </w:rPr>
      </w:pPr>
      <w:r w:rsidRPr="002B3AC2">
        <w:rPr>
          <w:color w:val="000000"/>
          <w:szCs w:val="22"/>
          <w:lang w:val="sr-Latn-ME"/>
        </w:rPr>
        <w:t>sulfinpirazon i probenecid (za l</w:t>
      </w:r>
      <w:r w:rsidR="008A60DF" w:rsidRPr="002B3AC2">
        <w:rPr>
          <w:color w:val="000000"/>
          <w:szCs w:val="22"/>
          <w:lang w:val="sr-Latn-ME"/>
        </w:rPr>
        <w:t>ij</w:t>
      </w:r>
      <w:r w:rsidRPr="002B3AC2">
        <w:rPr>
          <w:color w:val="000000"/>
          <w:szCs w:val="22"/>
          <w:lang w:val="sr-Latn-ME"/>
        </w:rPr>
        <w:t>ečenje gihta</w:t>
      </w:r>
      <w:r w:rsidR="00726F62" w:rsidRPr="002B3AC2">
        <w:rPr>
          <w:color w:val="000000"/>
          <w:szCs w:val="22"/>
          <w:lang w:val="sr-Latn-ME"/>
        </w:rPr>
        <w:t xml:space="preserve"> </w:t>
      </w:r>
      <w:r w:rsidRPr="002B3AC2">
        <w:rPr>
          <w:color w:val="000000"/>
          <w:szCs w:val="22"/>
          <w:lang w:val="sr-Latn-ME"/>
        </w:rPr>
        <w:t>-</w:t>
      </w:r>
      <w:r w:rsidR="00726F62" w:rsidRPr="002B3AC2">
        <w:rPr>
          <w:color w:val="000000"/>
          <w:szCs w:val="22"/>
          <w:lang w:val="sr-Latn-ME"/>
        </w:rPr>
        <w:t xml:space="preserve"> </w:t>
      </w:r>
      <w:r w:rsidRPr="002B3AC2">
        <w:rPr>
          <w:color w:val="000000"/>
          <w:szCs w:val="22"/>
          <w:lang w:val="sr-Latn-ME"/>
        </w:rPr>
        <w:t xml:space="preserve">nagomilavanje soli mokraćne kiseline u zglobovima i tkivima); </w:t>
      </w:r>
    </w:p>
    <w:p w14:paraId="52315A85" w14:textId="374B5D16" w:rsidR="00EE6D38" w:rsidRPr="002B3AC2" w:rsidRDefault="00EE6D38" w:rsidP="00C33360">
      <w:pPr>
        <w:pStyle w:val="Header"/>
        <w:numPr>
          <w:ilvl w:val="0"/>
          <w:numId w:val="9"/>
        </w:numPr>
        <w:tabs>
          <w:tab w:val="clear" w:pos="4536"/>
          <w:tab w:val="clear" w:pos="9072"/>
          <w:tab w:val="left" w:pos="284"/>
        </w:tabs>
        <w:rPr>
          <w:color w:val="000000"/>
          <w:szCs w:val="22"/>
          <w:lang w:val="sr-Latn-ME"/>
        </w:rPr>
      </w:pPr>
      <w:r w:rsidRPr="002B3AC2">
        <w:rPr>
          <w:color w:val="000000"/>
          <w:szCs w:val="22"/>
          <w:lang w:val="sr-Latn-ME"/>
        </w:rPr>
        <w:t>diuretike koji štede kalijum (za l</w:t>
      </w:r>
      <w:r w:rsidR="008A60DF" w:rsidRPr="002B3AC2">
        <w:rPr>
          <w:color w:val="000000"/>
          <w:szCs w:val="22"/>
          <w:lang w:val="sr-Latn-ME"/>
        </w:rPr>
        <w:t>ij</w:t>
      </w:r>
      <w:r w:rsidRPr="002B3AC2">
        <w:rPr>
          <w:color w:val="000000"/>
          <w:szCs w:val="22"/>
          <w:lang w:val="sr-Latn-ME"/>
        </w:rPr>
        <w:t>ečenje oboljenja srca);</w:t>
      </w:r>
    </w:p>
    <w:p w14:paraId="4A6A7283" w14:textId="43523619" w:rsidR="00EE6D38" w:rsidRPr="002B3AC2" w:rsidRDefault="00EE6D38" w:rsidP="00C33360">
      <w:pPr>
        <w:pStyle w:val="Header"/>
        <w:numPr>
          <w:ilvl w:val="0"/>
          <w:numId w:val="9"/>
        </w:numPr>
        <w:tabs>
          <w:tab w:val="clear" w:pos="4536"/>
          <w:tab w:val="clear" w:pos="9072"/>
          <w:tab w:val="left" w:pos="284"/>
        </w:tabs>
        <w:rPr>
          <w:color w:val="000000"/>
          <w:szCs w:val="22"/>
          <w:lang w:val="sr-Latn-ME"/>
        </w:rPr>
      </w:pPr>
      <w:r w:rsidRPr="002B3AC2">
        <w:rPr>
          <w:color w:val="000000"/>
          <w:szCs w:val="22"/>
          <w:lang w:val="sr-Latn-ME"/>
        </w:rPr>
        <w:t>ergot derivate (za l</w:t>
      </w:r>
      <w:r w:rsidR="008A60DF" w:rsidRPr="002B3AC2">
        <w:rPr>
          <w:color w:val="000000"/>
          <w:szCs w:val="22"/>
          <w:lang w:val="sr-Latn-ME"/>
        </w:rPr>
        <w:t>ij</w:t>
      </w:r>
      <w:r w:rsidRPr="002B3AC2">
        <w:rPr>
          <w:color w:val="000000"/>
          <w:szCs w:val="22"/>
          <w:lang w:val="sr-Latn-ME"/>
        </w:rPr>
        <w:t>ečenje migrene);</w:t>
      </w:r>
    </w:p>
    <w:p w14:paraId="3840E9C6" w14:textId="3EC466D0" w:rsidR="00EE6D38" w:rsidRPr="002B3AC2" w:rsidRDefault="00EE6D38" w:rsidP="00C33360">
      <w:pPr>
        <w:pStyle w:val="Header"/>
        <w:numPr>
          <w:ilvl w:val="0"/>
          <w:numId w:val="9"/>
        </w:numPr>
        <w:tabs>
          <w:tab w:val="clear" w:pos="4536"/>
          <w:tab w:val="clear" w:pos="9072"/>
          <w:tab w:val="left" w:pos="284"/>
        </w:tabs>
        <w:rPr>
          <w:color w:val="000000"/>
          <w:szCs w:val="22"/>
          <w:lang w:val="sr-Latn-ME"/>
        </w:rPr>
      </w:pPr>
      <w:r w:rsidRPr="002B3AC2">
        <w:rPr>
          <w:color w:val="000000"/>
          <w:szCs w:val="22"/>
          <w:lang w:val="sr-Latn-ME"/>
        </w:rPr>
        <w:t>agoniste dopaminskih receptora (za l</w:t>
      </w:r>
      <w:r w:rsidR="008A60DF" w:rsidRPr="002B3AC2">
        <w:rPr>
          <w:color w:val="000000"/>
          <w:szCs w:val="22"/>
          <w:lang w:val="sr-Latn-ME"/>
        </w:rPr>
        <w:t>ij</w:t>
      </w:r>
      <w:r w:rsidRPr="002B3AC2">
        <w:rPr>
          <w:color w:val="000000"/>
          <w:szCs w:val="22"/>
          <w:lang w:val="sr-Latn-ME"/>
        </w:rPr>
        <w:t>ečenje simptoma Parkinsonove bolesti);</w:t>
      </w:r>
    </w:p>
    <w:p w14:paraId="2D553197" w14:textId="6188A88D" w:rsidR="00EE6D38" w:rsidRPr="002B3AC2" w:rsidRDefault="00EE6D38" w:rsidP="00C33360">
      <w:pPr>
        <w:pStyle w:val="Header"/>
        <w:numPr>
          <w:ilvl w:val="0"/>
          <w:numId w:val="9"/>
        </w:numPr>
        <w:tabs>
          <w:tab w:val="clear" w:pos="4536"/>
          <w:tab w:val="clear" w:pos="9072"/>
          <w:tab w:val="left" w:pos="284"/>
        </w:tabs>
        <w:rPr>
          <w:color w:val="000000"/>
          <w:szCs w:val="22"/>
          <w:lang w:val="sr-Latn-ME"/>
        </w:rPr>
      </w:pPr>
      <w:r w:rsidRPr="002B3AC2">
        <w:rPr>
          <w:color w:val="000000"/>
          <w:szCs w:val="22"/>
          <w:lang w:val="sr-Latn-ME"/>
        </w:rPr>
        <w:t>heparin, preparate koji sadrže ginko bilobu (za l</w:t>
      </w:r>
      <w:r w:rsidR="008A60DF" w:rsidRPr="002B3AC2">
        <w:rPr>
          <w:color w:val="000000"/>
          <w:szCs w:val="22"/>
          <w:lang w:val="sr-Latn-ME"/>
        </w:rPr>
        <w:t>ij</w:t>
      </w:r>
      <w:r w:rsidRPr="002B3AC2">
        <w:rPr>
          <w:color w:val="000000"/>
          <w:szCs w:val="22"/>
          <w:lang w:val="sr-Latn-ME"/>
        </w:rPr>
        <w:t>ečenje krvnih ugrušaka).</w:t>
      </w:r>
    </w:p>
    <w:p w14:paraId="385C2D78" w14:textId="77777777" w:rsidR="00EE6D38" w:rsidRPr="002B3AC2" w:rsidRDefault="00EE6D38" w:rsidP="00C33360">
      <w:pPr>
        <w:pStyle w:val="Header"/>
        <w:tabs>
          <w:tab w:val="clear" w:pos="4536"/>
          <w:tab w:val="clear" w:pos="9072"/>
          <w:tab w:val="left" w:pos="284"/>
        </w:tabs>
        <w:rPr>
          <w:b/>
          <w:bCs/>
          <w:color w:val="000000"/>
          <w:szCs w:val="22"/>
          <w:lang w:val="sr-Latn-ME"/>
        </w:rPr>
      </w:pPr>
    </w:p>
    <w:p w14:paraId="4349369A" w14:textId="61E0F5D7" w:rsidR="00EE6D38" w:rsidRPr="002B3AC2" w:rsidRDefault="00EE6D38" w:rsidP="00C33360">
      <w:pPr>
        <w:pStyle w:val="Header"/>
        <w:tabs>
          <w:tab w:val="clear" w:pos="4536"/>
          <w:tab w:val="clear" w:pos="9072"/>
          <w:tab w:val="left" w:pos="284"/>
        </w:tabs>
        <w:rPr>
          <w:bCs/>
          <w:color w:val="000000"/>
          <w:szCs w:val="22"/>
          <w:lang w:val="sr-Latn-ME"/>
        </w:rPr>
      </w:pPr>
      <w:r w:rsidRPr="002B3AC2">
        <w:rPr>
          <w:bCs/>
          <w:color w:val="000000"/>
          <w:szCs w:val="22"/>
          <w:lang w:val="sr-Latn-ME"/>
        </w:rPr>
        <w:t>Ako treba da primite anesteziju, prekinite uzimanje l</w:t>
      </w:r>
      <w:r w:rsidR="008A60DF" w:rsidRPr="002B3AC2">
        <w:rPr>
          <w:bCs/>
          <w:color w:val="000000"/>
          <w:szCs w:val="22"/>
          <w:lang w:val="sr-Latn-ME"/>
        </w:rPr>
        <w:t>ij</w:t>
      </w:r>
      <w:r w:rsidRPr="002B3AC2">
        <w:rPr>
          <w:bCs/>
          <w:color w:val="000000"/>
          <w:szCs w:val="22"/>
          <w:lang w:val="sr-Latn-ME"/>
        </w:rPr>
        <w:t>eka Defrinol i obav</w:t>
      </w:r>
      <w:r w:rsidR="008A60DF" w:rsidRPr="002B3AC2">
        <w:rPr>
          <w:bCs/>
          <w:color w:val="000000"/>
          <w:szCs w:val="22"/>
          <w:lang w:val="sr-Latn-ME"/>
        </w:rPr>
        <w:t>ij</w:t>
      </w:r>
      <w:r w:rsidRPr="002B3AC2">
        <w:rPr>
          <w:bCs/>
          <w:color w:val="000000"/>
          <w:szCs w:val="22"/>
          <w:lang w:val="sr-Latn-ME"/>
        </w:rPr>
        <w:t>estite anesteziologa.</w:t>
      </w:r>
    </w:p>
    <w:p w14:paraId="6AC07BE6" w14:textId="77777777" w:rsidR="00EE6D38" w:rsidRPr="002B3AC2" w:rsidRDefault="00EE6D38" w:rsidP="00C33360">
      <w:pPr>
        <w:pStyle w:val="Header"/>
        <w:tabs>
          <w:tab w:val="clear" w:pos="4536"/>
          <w:tab w:val="clear" w:pos="9072"/>
          <w:tab w:val="left" w:pos="284"/>
        </w:tabs>
        <w:rPr>
          <w:bCs/>
          <w:color w:val="000000"/>
          <w:szCs w:val="22"/>
          <w:lang w:val="sr-Latn-ME"/>
        </w:rPr>
      </w:pPr>
    </w:p>
    <w:p w14:paraId="755E0B1B" w14:textId="0CF3DEC5" w:rsidR="00EE6D38" w:rsidRPr="002B3AC2" w:rsidRDefault="00EE6D38" w:rsidP="00C33360">
      <w:pPr>
        <w:pStyle w:val="Header"/>
        <w:tabs>
          <w:tab w:val="clear" w:pos="4536"/>
          <w:tab w:val="clear" w:pos="9072"/>
          <w:tab w:val="left" w:pos="284"/>
        </w:tabs>
        <w:rPr>
          <w:color w:val="000000"/>
          <w:szCs w:val="22"/>
          <w:lang w:val="sr-Latn-ME"/>
        </w:rPr>
      </w:pPr>
      <w:r w:rsidRPr="002B3AC2">
        <w:rPr>
          <w:bCs/>
          <w:color w:val="000000"/>
          <w:szCs w:val="22"/>
          <w:lang w:val="sr-Latn-ME"/>
        </w:rPr>
        <w:t>Neki drugi l</w:t>
      </w:r>
      <w:r w:rsidR="008A60DF" w:rsidRPr="002B3AC2">
        <w:rPr>
          <w:bCs/>
          <w:color w:val="000000"/>
          <w:szCs w:val="22"/>
          <w:lang w:val="sr-Latn-ME"/>
        </w:rPr>
        <w:t>j</w:t>
      </w:r>
      <w:r w:rsidRPr="002B3AC2">
        <w:rPr>
          <w:bCs/>
          <w:color w:val="000000"/>
          <w:szCs w:val="22"/>
          <w:lang w:val="sr-Latn-ME"/>
        </w:rPr>
        <w:t>ekovi mogu da utiču na dejstvo l</w:t>
      </w:r>
      <w:r w:rsidR="008A60DF" w:rsidRPr="002B3AC2">
        <w:rPr>
          <w:bCs/>
          <w:color w:val="000000"/>
          <w:szCs w:val="22"/>
          <w:lang w:val="sr-Latn-ME"/>
        </w:rPr>
        <w:t>ij</w:t>
      </w:r>
      <w:r w:rsidRPr="002B3AC2">
        <w:rPr>
          <w:bCs/>
          <w:color w:val="000000"/>
          <w:szCs w:val="22"/>
          <w:lang w:val="sr-Latn-ME"/>
        </w:rPr>
        <w:t xml:space="preserve">eka Defrinol i </w:t>
      </w:r>
      <w:r w:rsidR="00373EFF" w:rsidRPr="002B3AC2">
        <w:rPr>
          <w:bCs/>
          <w:color w:val="000000"/>
          <w:szCs w:val="22"/>
          <w:lang w:val="sr-Latn-ME"/>
        </w:rPr>
        <w:t xml:space="preserve">lijek </w:t>
      </w:r>
      <w:r w:rsidRPr="002B3AC2">
        <w:rPr>
          <w:bCs/>
          <w:color w:val="000000"/>
          <w:szCs w:val="22"/>
          <w:lang w:val="sr-Latn-ME"/>
        </w:rPr>
        <w:t>Defrinol može da utiče na dejstvo drugih l</w:t>
      </w:r>
      <w:r w:rsidR="008A60DF" w:rsidRPr="002B3AC2">
        <w:rPr>
          <w:bCs/>
          <w:color w:val="000000"/>
          <w:szCs w:val="22"/>
          <w:lang w:val="sr-Latn-ME"/>
        </w:rPr>
        <w:t>j</w:t>
      </w:r>
      <w:r w:rsidRPr="002B3AC2">
        <w:rPr>
          <w:bCs/>
          <w:color w:val="000000"/>
          <w:szCs w:val="22"/>
          <w:lang w:val="sr-Latn-ME"/>
        </w:rPr>
        <w:t>ekova. Zato treba da se posav</w:t>
      </w:r>
      <w:r w:rsidR="008A60DF" w:rsidRPr="002B3AC2">
        <w:rPr>
          <w:bCs/>
          <w:color w:val="000000"/>
          <w:szCs w:val="22"/>
          <w:lang w:val="sr-Latn-ME"/>
        </w:rPr>
        <w:t>j</w:t>
      </w:r>
      <w:r w:rsidRPr="002B3AC2">
        <w:rPr>
          <w:bCs/>
          <w:color w:val="000000"/>
          <w:szCs w:val="22"/>
          <w:lang w:val="sr-Latn-ME"/>
        </w:rPr>
        <w:t>etujete sa svojim l</w:t>
      </w:r>
      <w:r w:rsidR="008A60DF" w:rsidRPr="002B3AC2">
        <w:rPr>
          <w:bCs/>
          <w:color w:val="000000"/>
          <w:szCs w:val="22"/>
          <w:lang w:val="sr-Latn-ME"/>
        </w:rPr>
        <w:t>j</w:t>
      </w:r>
      <w:r w:rsidRPr="002B3AC2">
        <w:rPr>
          <w:bCs/>
          <w:color w:val="000000"/>
          <w:szCs w:val="22"/>
          <w:lang w:val="sr-Latn-ME"/>
        </w:rPr>
        <w:t>ekarom ili farmaceutom pr</w:t>
      </w:r>
      <w:r w:rsidR="008A60DF" w:rsidRPr="002B3AC2">
        <w:rPr>
          <w:bCs/>
          <w:color w:val="000000"/>
          <w:szCs w:val="22"/>
          <w:lang w:val="sr-Latn-ME"/>
        </w:rPr>
        <w:t>ij</w:t>
      </w:r>
      <w:r w:rsidRPr="002B3AC2">
        <w:rPr>
          <w:bCs/>
          <w:color w:val="000000"/>
          <w:szCs w:val="22"/>
          <w:lang w:val="sr-Latn-ME"/>
        </w:rPr>
        <w:t>e istovremene prim</w:t>
      </w:r>
      <w:r w:rsidR="008A60DF" w:rsidRPr="002B3AC2">
        <w:rPr>
          <w:bCs/>
          <w:color w:val="000000"/>
          <w:szCs w:val="22"/>
          <w:lang w:val="sr-Latn-ME"/>
        </w:rPr>
        <w:t>j</w:t>
      </w:r>
      <w:r w:rsidRPr="002B3AC2">
        <w:rPr>
          <w:bCs/>
          <w:color w:val="000000"/>
          <w:szCs w:val="22"/>
          <w:lang w:val="sr-Latn-ME"/>
        </w:rPr>
        <w:t>ene l</w:t>
      </w:r>
      <w:r w:rsidR="008A60DF" w:rsidRPr="002B3AC2">
        <w:rPr>
          <w:bCs/>
          <w:color w:val="000000"/>
          <w:szCs w:val="22"/>
          <w:lang w:val="sr-Latn-ME"/>
        </w:rPr>
        <w:t>ij</w:t>
      </w:r>
      <w:r w:rsidRPr="002B3AC2">
        <w:rPr>
          <w:bCs/>
          <w:color w:val="000000"/>
          <w:szCs w:val="22"/>
          <w:lang w:val="sr-Latn-ME"/>
        </w:rPr>
        <w:t>eka Defrinol sa drugim l</w:t>
      </w:r>
      <w:r w:rsidR="008A60DF" w:rsidRPr="002B3AC2">
        <w:rPr>
          <w:bCs/>
          <w:color w:val="000000"/>
          <w:szCs w:val="22"/>
          <w:lang w:val="sr-Latn-ME"/>
        </w:rPr>
        <w:t>j</w:t>
      </w:r>
      <w:r w:rsidRPr="002B3AC2">
        <w:rPr>
          <w:bCs/>
          <w:color w:val="000000"/>
          <w:szCs w:val="22"/>
          <w:lang w:val="sr-Latn-ME"/>
        </w:rPr>
        <w:t>ekovima.</w:t>
      </w:r>
      <w:r w:rsidRPr="002B3AC2">
        <w:rPr>
          <w:color w:val="000000"/>
          <w:szCs w:val="22"/>
          <w:lang w:val="sr-Latn-ME"/>
        </w:rPr>
        <w:t xml:space="preserve"> </w:t>
      </w:r>
    </w:p>
    <w:p w14:paraId="33DD01DF" w14:textId="77777777" w:rsidR="00EE6D38" w:rsidRPr="002B3AC2" w:rsidRDefault="00EE6D38" w:rsidP="00C33360">
      <w:pPr>
        <w:pStyle w:val="Header"/>
        <w:tabs>
          <w:tab w:val="clear" w:pos="4536"/>
          <w:tab w:val="clear" w:pos="9072"/>
          <w:tab w:val="left" w:pos="284"/>
        </w:tabs>
        <w:rPr>
          <w:color w:val="000000"/>
          <w:szCs w:val="22"/>
          <w:lang w:val="sr-Latn-ME"/>
        </w:rPr>
      </w:pPr>
    </w:p>
    <w:p w14:paraId="409D939D" w14:textId="2DAE3779" w:rsidR="00EE6D38" w:rsidRPr="002B3AC2" w:rsidRDefault="00EE6D38" w:rsidP="00C33360">
      <w:pPr>
        <w:pStyle w:val="Header"/>
        <w:tabs>
          <w:tab w:val="clear" w:pos="4536"/>
          <w:tab w:val="clear" w:pos="9072"/>
          <w:tab w:val="left" w:pos="284"/>
        </w:tabs>
        <w:rPr>
          <w:color w:val="000000"/>
          <w:szCs w:val="22"/>
          <w:lang w:val="sr-Latn-ME"/>
        </w:rPr>
      </w:pPr>
      <w:r w:rsidRPr="002B3AC2">
        <w:rPr>
          <w:color w:val="000000"/>
          <w:szCs w:val="22"/>
          <w:lang w:val="sr-Latn-ME"/>
        </w:rPr>
        <w:t>Obav</w:t>
      </w:r>
      <w:r w:rsidR="008A60DF" w:rsidRPr="002B3AC2">
        <w:rPr>
          <w:color w:val="000000"/>
          <w:szCs w:val="22"/>
          <w:lang w:val="sr-Latn-ME"/>
        </w:rPr>
        <w:t>ij</w:t>
      </w:r>
      <w:r w:rsidRPr="002B3AC2">
        <w:rPr>
          <w:color w:val="000000"/>
          <w:szCs w:val="22"/>
          <w:lang w:val="sr-Latn-ME"/>
        </w:rPr>
        <w:t>estite svog l</w:t>
      </w:r>
      <w:r w:rsidR="008A60DF" w:rsidRPr="002B3AC2">
        <w:rPr>
          <w:color w:val="000000"/>
          <w:szCs w:val="22"/>
          <w:lang w:val="sr-Latn-ME"/>
        </w:rPr>
        <w:t>j</w:t>
      </w:r>
      <w:r w:rsidRPr="002B3AC2">
        <w:rPr>
          <w:color w:val="000000"/>
          <w:szCs w:val="22"/>
          <w:lang w:val="sr-Latn-ME"/>
        </w:rPr>
        <w:t>ekara ili farmaceuta ako uzimate ili ste donedavno uzimali ili nam</w:t>
      </w:r>
      <w:r w:rsidR="008A60DF" w:rsidRPr="002B3AC2">
        <w:rPr>
          <w:color w:val="000000"/>
          <w:szCs w:val="22"/>
          <w:lang w:val="sr-Latn-ME"/>
        </w:rPr>
        <w:t>j</w:t>
      </w:r>
      <w:r w:rsidRPr="002B3AC2">
        <w:rPr>
          <w:color w:val="000000"/>
          <w:szCs w:val="22"/>
          <w:lang w:val="sr-Latn-ME"/>
        </w:rPr>
        <w:t>eravate da uzimate neke druge l</w:t>
      </w:r>
      <w:r w:rsidR="008A60DF" w:rsidRPr="002B3AC2">
        <w:rPr>
          <w:color w:val="000000"/>
          <w:szCs w:val="22"/>
          <w:lang w:val="sr-Latn-ME"/>
        </w:rPr>
        <w:t>j</w:t>
      </w:r>
      <w:r w:rsidRPr="002B3AC2">
        <w:rPr>
          <w:color w:val="000000"/>
          <w:szCs w:val="22"/>
          <w:lang w:val="sr-Latn-ME"/>
        </w:rPr>
        <w:t>ekove.</w:t>
      </w:r>
    </w:p>
    <w:p w14:paraId="06E66936" w14:textId="77777777" w:rsidR="00EE6D38" w:rsidRPr="002B3AC2" w:rsidRDefault="00EE6D38" w:rsidP="00C33360">
      <w:pPr>
        <w:rPr>
          <w:szCs w:val="22"/>
          <w:lang w:val="sr-Latn-ME"/>
        </w:rPr>
      </w:pPr>
    </w:p>
    <w:p w14:paraId="505EEDEC" w14:textId="3FE6A650" w:rsidR="00EE6D38" w:rsidRPr="002B3AC2" w:rsidRDefault="00EE6D38" w:rsidP="00C33360">
      <w:pPr>
        <w:rPr>
          <w:szCs w:val="22"/>
          <w:lang w:val="sr-Latn-ME"/>
        </w:rPr>
      </w:pPr>
      <w:r w:rsidRPr="002B3AC2">
        <w:rPr>
          <w:b/>
          <w:bCs/>
          <w:iCs/>
          <w:szCs w:val="22"/>
          <w:lang w:val="sr-Latn-ME"/>
        </w:rPr>
        <w:t>Uzimanje l</w:t>
      </w:r>
      <w:r w:rsidR="008A60DF" w:rsidRPr="002B3AC2">
        <w:rPr>
          <w:b/>
          <w:bCs/>
          <w:iCs/>
          <w:szCs w:val="22"/>
          <w:lang w:val="sr-Latn-ME"/>
        </w:rPr>
        <w:t>ij</w:t>
      </w:r>
      <w:r w:rsidRPr="002B3AC2">
        <w:rPr>
          <w:b/>
          <w:bCs/>
          <w:iCs/>
          <w:szCs w:val="22"/>
          <w:lang w:val="sr-Latn-ME"/>
        </w:rPr>
        <w:t xml:space="preserve">eka </w:t>
      </w:r>
      <w:r w:rsidRPr="002B3AC2">
        <w:rPr>
          <w:b/>
          <w:szCs w:val="22"/>
          <w:lang w:val="sr-Latn-ME"/>
        </w:rPr>
        <w:t>Defrinol</w:t>
      </w:r>
      <w:r w:rsidRPr="002B3AC2">
        <w:rPr>
          <w:b/>
          <w:bCs/>
          <w:iCs/>
          <w:szCs w:val="22"/>
          <w:lang w:val="sr-Latn-ME"/>
        </w:rPr>
        <w:t xml:space="preserve"> sa hranom i</w:t>
      </w:r>
      <w:r w:rsidR="005D7EC0" w:rsidRPr="002B3AC2">
        <w:rPr>
          <w:b/>
          <w:bCs/>
          <w:iCs/>
          <w:szCs w:val="22"/>
          <w:lang w:val="sr-Latn-ME"/>
        </w:rPr>
        <w:t>li</w:t>
      </w:r>
      <w:r w:rsidRPr="002B3AC2">
        <w:rPr>
          <w:b/>
          <w:bCs/>
          <w:iCs/>
          <w:szCs w:val="22"/>
          <w:lang w:val="sr-Latn-ME"/>
        </w:rPr>
        <w:t xml:space="preserve"> pić</w:t>
      </w:r>
      <w:r w:rsidR="005D7EC0" w:rsidRPr="002B3AC2">
        <w:rPr>
          <w:b/>
          <w:bCs/>
          <w:iCs/>
          <w:szCs w:val="22"/>
          <w:lang w:val="sr-Latn-ME"/>
        </w:rPr>
        <w:t>em</w:t>
      </w:r>
    </w:p>
    <w:p w14:paraId="64DA49A4" w14:textId="77777777" w:rsidR="00EE6D38" w:rsidRPr="002B3AC2" w:rsidRDefault="00EE6D38" w:rsidP="00C33360">
      <w:pPr>
        <w:rPr>
          <w:b/>
          <w:bCs/>
          <w:szCs w:val="22"/>
          <w:lang w:val="sr-Latn-ME"/>
        </w:rPr>
      </w:pPr>
    </w:p>
    <w:p w14:paraId="25480514" w14:textId="754E4768" w:rsidR="00EE6D38" w:rsidRPr="002B3AC2" w:rsidRDefault="00EE6D38" w:rsidP="00C33360">
      <w:pPr>
        <w:rPr>
          <w:color w:val="000000"/>
          <w:szCs w:val="22"/>
          <w:lang w:val="sr-Latn-ME"/>
        </w:rPr>
      </w:pPr>
      <w:r w:rsidRPr="002B3AC2">
        <w:rPr>
          <w:color w:val="000000"/>
          <w:szCs w:val="22"/>
          <w:lang w:val="sr-Latn-ME"/>
        </w:rPr>
        <w:t>Uzimanje hrane i pića ne utiče na dejstvo l</w:t>
      </w:r>
      <w:r w:rsidR="008A60DF" w:rsidRPr="002B3AC2">
        <w:rPr>
          <w:color w:val="000000"/>
          <w:szCs w:val="22"/>
          <w:lang w:val="sr-Latn-ME"/>
        </w:rPr>
        <w:t>ij</w:t>
      </w:r>
      <w:r w:rsidRPr="002B3AC2">
        <w:rPr>
          <w:color w:val="000000"/>
          <w:szCs w:val="22"/>
          <w:lang w:val="sr-Latn-ME"/>
        </w:rPr>
        <w:t>eka Defrinol.</w:t>
      </w:r>
    </w:p>
    <w:p w14:paraId="56F78457" w14:textId="77777777" w:rsidR="00EE6D38" w:rsidRPr="002B3AC2" w:rsidRDefault="00EE6D38" w:rsidP="00C33360">
      <w:pPr>
        <w:rPr>
          <w:b/>
          <w:bCs/>
          <w:szCs w:val="22"/>
          <w:lang w:val="sr-Latn-ME"/>
        </w:rPr>
      </w:pPr>
    </w:p>
    <w:p w14:paraId="76521732" w14:textId="77777777" w:rsidR="00600E2D" w:rsidRDefault="00600E2D" w:rsidP="00C33360">
      <w:pPr>
        <w:tabs>
          <w:tab w:val="clear" w:pos="284"/>
        </w:tabs>
        <w:rPr>
          <w:b/>
          <w:szCs w:val="22"/>
          <w:lang w:val="sr-Latn-ME"/>
        </w:rPr>
      </w:pPr>
    </w:p>
    <w:p w14:paraId="71E1A09D" w14:textId="62B935CE" w:rsidR="005D7EC0" w:rsidRPr="002B3AC2" w:rsidRDefault="005D7EC0" w:rsidP="00C33360">
      <w:pPr>
        <w:tabs>
          <w:tab w:val="clear" w:pos="284"/>
        </w:tabs>
        <w:rPr>
          <w:b/>
          <w:szCs w:val="22"/>
          <w:lang w:val="sr-Latn-ME"/>
        </w:rPr>
      </w:pPr>
      <w:r w:rsidRPr="002B3AC2">
        <w:rPr>
          <w:b/>
          <w:szCs w:val="22"/>
          <w:lang w:val="sr-Latn-ME"/>
        </w:rPr>
        <w:lastRenderedPageBreak/>
        <w:t>Plodnost, trudnoća i dojenje</w:t>
      </w:r>
    </w:p>
    <w:p w14:paraId="4D63922E" w14:textId="77777777" w:rsidR="00EE6D38" w:rsidRPr="002B3AC2" w:rsidRDefault="00EE6D38" w:rsidP="00C33360">
      <w:pPr>
        <w:rPr>
          <w:szCs w:val="22"/>
          <w:lang w:val="sr-Latn-ME"/>
        </w:rPr>
      </w:pPr>
    </w:p>
    <w:p w14:paraId="7FEBC001" w14:textId="19DBEAB7" w:rsidR="00EE6D38" w:rsidRPr="002B3AC2" w:rsidRDefault="00EE6D38" w:rsidP="00C33360">
      <w:pPr>
        <w:pStyle w:val="Header"/>
        <w:tabs>
          <w:tab w:val="clear" w:pos="4536"/>
          <w:tab w:val="clear" w:pos="9072"/>
          <w:tab w:val="left" w:pos="284"/>
        </w:tabs>
        <w:rPr>
          <w:color w:val="000000"/>
          <w:szCs w:val="22"/>
          <w:lang w:val="sr-Latn-ME"/>
        </w:rPr>
      </w:pPr>
      <w:r w:rsidRPr="002B3AC2">
        <w:rPr>
          <w:color w:val="000000"/>
          <w:szCs w:val="22"/>
          <w:lang w:val="sr-Latn-ME"/>
        </w:rPr>
        <w:t>Ako ste trudni ili planirate trudnoću, posav</w:t>
      </w:r>
      <w:r w:rsidR="008A60DF" w:rsidRPr="002B3AC2">
        <w:rPr>
          <w:color w:val="000000"/>
          <w:szCs w:val="22"/>
          <w:lang w:val="sr-Latn-ME"/>
        </w:rPr>
        <w:t>j</w:t>
      </w:r>
      <w:r w:rsidRPr="002B3AC2">
        <w:rPr>
          <w:color w:val="000000"/>
          <w:szCs w:val="22"/>
          <w:lang w:val="sr-Latn-ME"/>
        </w:rPr>
        <w:t>etujte se sa svojim l</w:t>
      </w:r>
      <w:r w:rsidR="008A60DF" w:rsidRPr="002B3AC2">
        <w:rPr>
          <w:color w:val="000000"/>
          <w:szCs w:val="22"/>
          <w:lang w:val="sr-Latn-ME"/>
        </w:rPr>
        <w:t>j</w:t>
      </w:r>
      <w:r w:rsidRPr="002B3AC2">
        <w:rPr>
          <w:color w:val="000000"/>
          <w:szCs w:val="22"/>
          <w:lang w:val="sr-Latn-ME"/>
        </w:rPr>
        <w:t>ekarom ili farmaceutom pr</w:t>
      </w:r>
      <w:r w:rsidR="008A60DF" w:rsidRPr="002B3AC2">
        <w:rPr>
          <w:color w:val="000000"/>
          <w:szCs w:val="22"/>
          <w:lang w:val="sr-Latn-ME"/>
        </w:rPr>
        <w:t>ij</w:t>
      </w:r>
      <w:r w:rsidRPr="002B3AC2">
        <w:rPr>
          <w:color w:val="000000"/>
          <w:szCs w:val="22"/>
          <w:lang w:val="sr-Latn-ME"/>
        </w:rPr>
        <w:t>e prim</w:t>
      </w:r>
      <w:r w:rsidR="008A60DF" w:rsidRPr="002B3AC2">
        <w:rPr>
          <w:color w:val="000000"/>
          <w:szCs w:val="22"/>
          <w:lang w:val="sr-Latn-ME"/>
        </w:rPr>
        <w:t>j</w:t>
      </w:r>
      <w:r w:rsidRPr="002B3AC2">
        <w:rPr>
          <w:color w:val="000000"/>
          <w:szCs w:val="22"/>
          <w:lang w:val="sr-Latn-ME"/>
        </w:rPr>
        <w:t>ene bilo kog l</w:t>
      </w:r>
      <w:r w:rsidR="008A60DF" w:rsidRPr="002B3AC2">
        <w:rPr>
          <w:color w:val="000000"/>
          <w:szCs w:val="22"/>
          <w:lang w:val="sr-Latn-ME"/>
        </w:rPr>
        <w:t>ij</w:t>
      </w:r>
      <w:r w:rsidRPr="002B3AC2">
        <w:rPr>
          <w:color w:val="000000"/>
          <w:szCs w:val="22"/>
          <w:lang w:val="sr-Latn-ME"/>
        </w:rPr>
        <w:t>eka.</w:t>
      </w:r>
    </w:p>
    <w:p w14:paraId="7AB1973C" w14:textId="1CE9F10A" w:rsidR="00EE6D38" w:rsidRPr="002B3AC2" w:rsidRDefault="00EE6D38" w:rsidP="00C33360">
      <w:pPr>
        <w:pStyle w:val="Header"/>
        <w:tabs>
          <w:tab w:val="clear" w:pos="4536"/>
          <w:tab w:val="clear" w:pos="9072"/>
          <w:tab w:val="left" w:pos="284"/>
        </w:tabs>
        <w:rPr>
          <w:color w:val="000000"/>
          <w:szCs w:val="22"/>
          <w:lang w:val="sr-Latn-ME"/>
        </w:rPr>
      </w:pPr>
      <w:r w:rsidRPr="002B3AC2">
        <w:rPr>
          <w:color w:val="000000"/>
          <w:szCs w:val="22"/>
          <w:lang w:val="sr-Latn-ME"/>
        </w:rPr>
        <w:t>Ovaj l</w:t>
      </w:r>
      <w:r w:rsidR="008A60DF" w:rsidRPr="002B3AC2">
        <w:rPr>
          <w:color w:val="000000"/>
          <w:szCs w:val="22"/>
          <w:lang w:val="sr-Latn-ME"/>
        </w:rPr>
        <w:t>ij</w:t>
      </w:r>
      <w:r w:rsidRPr="002B3AC2">
        <w:rPr>
          <w:color w:val="000000"/>
          <w:szCs w:val="22"/>
          <w:lang w:val="sr-Latn-ME"/>
        </w:rPr>
        <w:t>ek ne sm</w:t>
      </w:r>
      <w:r w:rsidR="008A60DF" w:rsidRPr="002B3AC2">
        <w:rPr>
          <w:color w:val="000000"/>
          <w:szCs w:val="22"/>
          <w:lang w:val="sr-Latn-ME"/>
        </w:rPr>
        <w:t>ij</w:t>
      </w:r>
      <w:r w:rsidRPr="002B3AC2">
        <w:rPr>
          <w:color w:val="000000"/>
          <w:szCs w:val="22"/>
          <w:lang w:val="sr-Latn-ME"/>
        </w:rPr>
        <w:t xml:space="preserve">ete da uzimate ukoliko ste trudni ili dojite. </w:t>
      </w:r>
    </w:p>
    <w:p w14:paraId="0A03DCC0" w14:textId="7DA465CB" w:rsidR="00EE6D38" w:rsidRPr="002B3AC2" w:rsidRDefault="00EE6D38" w:rsidP="00C33360">
      <w:pPr>
        <w:rPr>
          <w:color w:val="000000"/>
          <w:szCs w:val="22"/>
          <w:lang w:val="sr-Latn-ME"/>
        </w:rPr>
      </w:pPr>
      <w:r w:rsidRPr="002B3AC2">
        <w:rPr>
          <w:color w:val="000000"/>
          <w:szCs w:val="22"/>
          <w:lang w:val="sr-Latn-ME"/>
        </w:rPr>
        <w:t>Ibuprofen pripada grupi l</w:t>
      </w:r>
      <w:r w:rsidR="008A60DF" w:rsidRPr="002B3AC2">
        <w:rPr>
          <w:color w:val="000000"/>
          <w:szCs w:val="22"/>
          <w:lang w:val="sr-Latn-ME"/>
        </w:rPr>
        <w:t>j</w:t>
      </w:r>
      <w:r w:rsidRPr="002B3AC2">
        <w:rPr>
          <w:color w:val="000000"/>
          <w:szCs w:val="22"/>
          <w:lang w:val="sr-Latn-ME"/>
        </w:rPr>
        <w:t>ekova NSAIL koji mogu da umanje plodnost žena. Ovo dejstvo je reverzibilno nakon prekida uzimanja l</w:t>
      </w:r>
      <w:r w:rsidR="008A60DF" w:rsidRPr="002B3AC2">
        <w:rPr>
          <w:color w:val="000000"/>
          <w:szCs w:val="22"/>
          <w:lang w:val="sr-Latn-ME"/>
        </w:rPr>
        <w:t>ij</w:t>
      </w:r>
      <w:r w:rsidRPr="002B3AC2">
        <w:rPr>
          <w:color w:val="000000"/>
          <w:szCs w:val="22"/>
          <w:lang w:val="sr-Latn-ME"/>
        </w:rPr>
        <w:t>eka. Malo je v</w:t>
      </w:r>
      <w:r w:rsidR="008A60DF" w:rsidRPr="002B3AC2">
        <w:rPr>
          <w:color w:val="000000"/>
          <w:szCs w:val="22"/>
          <w:lang w:val="sr-Latn-ME"/>
        </w:rPr>
        <w:t>j</w:t>
      </w:r>
      <w:r w:rsidRPr="002B3AC2">
        <w:rPr>
          <w:color w:val="000000"/>
          <w:szCs w:val="22"/>
          <w:lang w:val="sr-Latn-ME"/>
        </w:rPr>
        <w:t>erovatno da ibuprofen može da utiče na mogućnost da zatrudnite, međutim pr</w:t>
      </w:r>
      <w:r w:rsidR="008A60DF" w:rsidRPr="002B3AC2">
        <w:rPr>
          <w:color w:val="000000"/>
          <w:szCs w:val="22"/>
          <w:lang w:val="sr-Latn-ME"/>
        </w:rPr>
        <w:t>ij</w:t>
      </w:r>
      <w:r w:rsidRPr="002B3AC2">
        <w:rPr>
          <w:color w:val="000000"/>
          <w:szCs w:val="22"/>
          <w:lang w:val="sr-Latn-ME"/>
        </w:rPr>
        <w:t>e početka prim</w:t>
      </w:r>
      <w:r w:rsidR="008A60DF" w:rsidRPr="002B3AC2">
        <w:rPr>
          <w:color w:val="000000"/>
          <w:szCs w:val="22"/>
          <w:lang w:val="sr-Latn-ME"/>
        </w:rPr>
        <w:t>j</w:t>
      </w:r>
      <w:r w:rsidRPr="002B3AC2">
        <w:rPr>
          <w:color w:val="000000"/>
          <w:szCs w:val="22"/>
          <w:lang w:val="sr-Latn-ME"/>
        </w:rPr>
        <w:t>ene ovog l</w:t>
      </w:r>
      <w:r w:rsidR="008A60DF" w:rsidRPr="002B3AC2">
        <w:rPr>
          <w:color w:val="000000"/>
          <w:szCs w:val="22"/>
          <w:lang w:val="sr-Latn-ME"/>
        </w:rPr>
        <w:t>ij</w:t>
      </w:r>
      <w:r w:rsidRPr="002B3AC2">
        <w:rPr>
          <w:color w:val="000000"/>
          <w:szCs w:val="22"/>
          <w:lang w:val="sr-Latn-ME"/>
        </w:rPr>
        <w:t>eka obav</w:t>
      </w:r>
      <w:r w:rsidR="008A60DF" w:rsidRPr="002B3AC2">
        <w:rPr>
          <w:color w:val="000000"/>
          <w:szCs w:val="22"/>
          <w:lang w:val="sr-Latn-ME"/>
        </w:rPr>
        <w:t>ij</w:t>
      </w:r>
      <w:r w:rsidRPr="002B3AC2">
        <w:rPr>
          <w:color w:val="000000"/>
          <w:szCs w:val="22"/>
          <w:lang w:val="sr-Latn-ME"/>
        </w:rPr>
        <w:t>estite svog l</w:t>
      </w:r>
      <w:r w:rsidR="008A60DF" w:rsidRPr="002B3AC2">
        <w:rPr>
          <w:color w:val="000000"/>
          <w:szCs w:val="22"/>
          <w:lang w:val="sr-Latn-ME"/>
        </w:rPr>
        <w:t>j</w:t>
      </w:r>
      <w:r w:rsidRPr="002B3AC2">
        <w:rPr>
          <w:color w:val="000000"/>
          <w:szCs w:val="22"/>
          <w:lang w:val="sr-Latn-ME"/>
        </w:rPr>
        <w:t>ekara ukoliko imate problema da zatrudnite.</w:t>
      </w:r>
    </w:p>
    <w:p w14:paraId="51386048" w14:textId="77777777" w:rsidR="00EE6D38" w:rsidRPr="002B3AC2" w:rsidRDefault="00EE6D38" w:rsidP="00C33360">
      <w:pPr>
        <w:rPr>
          <w:szCs w:val="22"/>
          <w:lang w:val="sr-Latn-ME"/>
        </w:rPr>
      </w:pPr>
    </w:p>
    <w:p w14:paraId="5EE3A9C7" w14:textId="67933E67" w:rsidR="005D7EC0" w:rsidRPr="002B3AC2" w:rsidRDefault="005D7EC0" w:rsidP="00C33360">
      <w:pPr>
        <w:tabs>
          <w:tab w:val="clear" w:pos="284"/>
        </w:tabs>
        <w:rPr>
          <w:b/>
          <w:bCs/>
          <w:szCs w:val="22"/>
          <w:lang w:val="sr-Latn-ME"/>
        </w:rPr>
      </w:pPr>
      <w:r w:rsidRPr="002B3AC2">
        <w:rPr>
          <w:b/>
          <w:szCs w:val="22"/>
          <w:lang w:val="sr-Latn-ME"/>
        </w:rPr>
        <w:t>Uticaj lijeka Defrinol na sposobnost upravljanja vozilima i rukovanje mašinama</w:t>
      </w:r>
      <w:r w:rsidRPr="002B3AC2">
        <w:rPr>
          <w:b/>
          <w:bCs/>
          <w:szCs w:val="22"/>
          <w:lang w:val="sr-Latn-ME"/>
        </w:rPr>
        <w:t xml:space="preserve"> </w:t>
      </w:r>
    </w:p>
    <w:p w14:paraId="16CDE810" w14:textId="77777777" w:rsidR="00373EFF" w:rsidRPr="002B3AC2" w:rsidRDefault="00373EFF" w:rsidP="00C33360">
      <w:pPr>
        <w:tabs>
          <w:tab w:val="clear" w:pos="284"/>
        </w:tabs>
        <w:rPr>
          <w:b/>
          <w:bCs/>
          <w:szCs w:val="22"/>
          <w:lang w:val="sr-Latn-ME"/>
        </w:rPr>
      </w:pPr>
    </w:p>
    <w:p w14:paraId="487DD86D" w14:textId="63766E59" w:rsidR="00EE6D38" w:rsidRPr="002B3AC2" w:rsidRDefault="00EE6D38" w:rsidP="00C33360">
      <w:pPr>
        <w:rPr>
          <w:color w:val="000000"/>
          <w:szCs w:val="22"/>
          <w:lang w:val="sr-Latn-ME"/>
        </w:rPr>
      </w:pPr>
      <w:r w:rsidRPr="002B3AC2">
        <w:rPr>
          <w:color w:val="000000"/>
          <w:szCs w:val="22"/>
          <w:lang w:val="sr-Latn-ME"/>
        </w:rPr>
        <w:t>Ako se upotr</w:t>
      </w:r>
      <w:r w:rsidR="00373EFF" w:rsidRPr="002B3AC2">
        <w:rPr>
          <w:color w:val="000000"/>
          <w:szCs w:val="22"/>
          <w:lang w:val="sr-Latn-ME"/>
        </w:rPr>
        <w:t>ij</w:t>
      </w:r>
      <w:r w:rsidRPr="002B3AC2">
        <w:rPr>
          <w:color w:val="000000"/>
          <w:szCs w:val="22"/>
          <w:lang w:val="sr-Latn-ME"/>
        </w:rPr>
        <w:t>ebi prema propisanom režimu doziranja, l</w:t>
      </w:r>
      <w:r w:rsidR="008A60DF" w:rsidRPr="002B3AC2">
        <w:rPr>
          <w:color w:val="000000"/>
          <w:szCs w:val="22"/>
          <w:lang w:val="sr-Latn-ME"/>
        </w:rPr>
        <w:t>ij</w:t>
      </w:r>
      <w:r w:rsidRPr="002B3AC2">
        <w:rPr>
          <w:color w:val="000000"/>
          <w:szCs w:val="22"/>
          <w:lang w:val="sr-Latn-ME"/>
        </w:rPr>
        <w:t xml:space="preserve">eka Defrinol nema ili ima zanemarljiv uticaj na sposobnost upravljanja vozilom i rukovanje mašinama. </w:t>
      </w:r>
    </w:p>
    <w:p w14:paraId="1EE4A2A5" w14:textId="53B37A5D" w:rsidR="00EE6D38" w:rsidRPr="002B3AC2" w:rsidRDefault="00EE6D38" w:rsidP="00C33360">
      <w:pPr>
        <w:rPr>
          <w:bCs/>
          <w:color w:val="000000"/>
          <w:szCs w:val="22"/>
          <w:lang w:val="sr-Latn-ME"/>
        </w:rPr>
      </w:pPr>
      <w:r w:rsidRPr="002B3AC2">
        <w:rPr>
          <w:color w:val="000000"/>
          <w:szCs w:val="22"/>
          <w:lang w:val="sr-Latn-ME"/>
        </w:rPr>
        <w:t xml:space="preserve">Kod nekih pacijenata </w:t>
      </w:r>
      <w:r w:rsidRPr="002B3AC2">
        <w:rPr>
          <w:bCs/>
          <w:color w:val="000000"/>
          <w:szCs w:val="22"/>
          <w:lang w:val="sr-Latn-ME"/>
        </w:rPr>
        <w:t>Defrinol može da izazove neželjena dejstva kao što su ošamućenost, halucinacije, neuobičajene glavobolje, poremećaj</w:t>
      </w:r>
      <w:r w:rsidR="00373EFF" w:rsidRPr="002B3AC2">
        <w:rPr>
          <w:bCs/>
          <w:color w:val="000000"/>
          <w:szCs w:val="22"/>
          <w:lang w:val="sr-Latn-ME"/>
        </w:rPr>
        <w:t>i</w:t>
      </w:r>
      <w:r w:rsidRPr="002B3AC2">
        <w:rPr>
          <w:bCs/>
          <w:color w:val="000000"/>
          <w:szCs w:val="22"/>
          <w:lang w:val="sr-Latn-ME"/>
        </w:rPr>
        <w:t xml:space="preserve"> vida ili sluha. </w:t>
      </w:r>
    </w:p>
    <w:p w14:paraId="44404DA3" w14:textId="77777777" w:rsidR="00EE6D38" w:rsidRPr="002B3AC2" w:rsidRDefault="00EE6D38" w:rsidP="00C33360">
      <w:pPr>
        <w:rPr>
          <w:bCs/>
          <w:color w:val="000000"/>
          <w:szCs w:val="22"/>
          <w:lang w:val="sr-Latn-ME"/>
        </w:rPr>
      </w:pPr>
    </w:p>
    <w:p w14:paraId="71EF3ACE" w14:textId="77777777" w:rsidR="00EE6D38" w:rsidRPr="002B3AC2" w:rsidRDefault="00EE6D38" w:rsidP="00C33360">
      <w:pPr>
        <w:rPr>
          <w:bCs/>
          <w:color w:val="000000"/>
          <w:szCs w:val="22"/>
          <w:lang w:val="sr-Latn-ME"/>
        </w:rPr>
      </w:pPr>
      <w:r w:rsidRPr="002B3AC2">
        <w:rPr>
          <w:bCs/>
          <w:color w:val="000000"/>
          <w:szCs w:val="22"/>
          <w:lang w:val="sr-Latn-ME"/>
        </w:rPr>
        <w:t>Ukoliko Vam se javi bilo koje od navedenih neželjenih dejstava najbolje je da ne vozite i ne upravljate mašinama.</w:t>
      </w:r>
    </w:p>
    <w:p w14:paraId="01AFF3D1" w14:textId="77777777" w:rsidR="00EE6D38" w:rsidRPr="002B3AC2" w:rsidRDefault="00EE6D38" w:rsidP="00C33360">
      <w:pPr>
        <w:rPr>
          <w:szCs w:val="22"/>
          <w:lang w:val="sr-Latn-ME"/>
        </w:rPr>
      </w:pPr>
    </w:p>
    <w:p w14:paraId="13D6D77F" w14:textId="6922EF97" w:rsidR="005D7EC0" w:rsidRPr="002B3AC2" w:rsidRDefault="005D7EC0" w:rsidP="00C33360">
      <w:pPr>
        <w:rPr>
          <w:b/>
          <w:szCs w:val="22"/>
          <w:lang w:val="sr-Latn-ME"/>
        </w:rPr>
      </w:pPr>
      <w:r w:rsidRPr="002B3AC2">
        <w:rPr>
          <w:b/>
          <w:szCs w:val="22"/>
          <w:lang w:val="sr-Latn-ME"/>
        </w:rPr>
        <w:t xml:space="preserve">Važne informacije o nekim sastojcima lijeka </w:t>
      </w:r>
      <w:r w:rsidR="00D503C2" w:rsidRPr="002B3AC2">
        <w:rPr>
          <w:b/>
          <w:szCs w:val="22"/>
          <w:lang w:val="sr-Latn-ME"/>
        </w:rPr>
        <w:t>Defrinol</w:t>
      </w:r>
      <w:r w:rsidRPr="002B3AC2">
        <w:rPr>
          <w:b/>
          <w:szCs w:val="22"/>
          <w:lang w:val="sr-Latn-ME"/>
        </w:rPr>
        <w:t xml:space="preserve"> </w:t>
      </w:r>
    </w:p>
    <w:p w14:paraId="06907DB0" w14:textId="77777777" w:rsidR="00EE6D38" w:rsidRPr="002B3AC2" w:rsidRDefault="00EE6D38" w:rsidP="00C33360">
      <w:pPr>
        <w:rPr>
          <w:szCs w:val="22"/>
          <w:lang w:val="sr-Latn-ME"/>
        </w:rPr>
      </w:pPr>
    </w:p>
    <w:p w14:paraId="70326F4C" w14:textId="6799F4A4" w:rsidR="00EE6D38" w:rsidRPr="002B3AC2" w:rsidRDefault="00EE6D38" w:rsidP="00C33360">
      <w:pPr>
        <w:rPr>
          <w:szCs w:val="22"/>
          <w:lang w:val="sr-Latn-ME"/>
        </w:rPr>
      </w:pPr>
      <w:r w:rsidRPr="002B3AC2">
        <w:rPr>
          <w:szCs w:val="22"/>
          <w:lang w:val="sr-Latn-ME"/>
        </w:rPr>
        <w:t>Defrinol sirup sadrži</w:t>
      </w:r>
      <w:r w:rsidRPr="002B3AC2">
        <w:rPr>
          <w:color w:val="000000"/>
          <w:szCs w:val="22"/>
          <w:lang w:val="sr-Latn-ME"/>
        </w:rPr>
        <w:t xml:space="preserve"> pomoćne supstance saharozu i </w:t>
      </w:r>
      <w:r w:rsidRPr="002B3AC2">
        <w:rPr>
          <w:bCs/>
          <w:color w:val="000000"/>
          <w:szCs w:val="22"/>
          <w:lang w:val="sr-Latn-ME"/>
        </w:rPr>
        <w:t>sorbitol tečni, nekristališući</w:t>
      </w:r>
      <w:r w:rsidRPr="002B3AC2">
        <w:rPr>
          <w:color w:val="000000"/>
          <w:szCs w:val="22"/>
          <w:lang w:val="sr-Latn-ME"/>
        </w:rPr>
        <w:t xml:space="preserve"> - u slučaju intolerancije na pojedine šećere, obratite se Vašem l</w:t>
      </w:r>
      <w:r w:rsidR="008A60DF" w:rsidRPr="002B3AC2">
        <w:rPr>
          <w:color w:val="000000"/>
          <w:szCs w:val="22"/>
          <w:lang w:val="sr-Latn-ME"/>
        </w:rPr>
        <w:t>j</w:t>
      </w:r>
      <w:r w:rsidRPr="002B3AC2">
        <w:rPr>
          <w:color w:val="000000"/>
          <w:szCs w:val="22"/>
          <w:lang w:val="sr-Latn-ME"/>
        </w:rPr>
        <w:t>ekaru pr</w:t>
      </w:r>
      <w:r w:rsidR="008A60DF" w:rsidRPr="002B3AC2">
        <w:rPr>
          <w:color w:val="000000"/>
          <w:szCs w:val="22"/>
          <w:lang w:val="sr-Latn-ME"/>
        </w:rPr>
        <w:t>ij</w:t>
      </w:r>
      <w:r w:rsidRPr="002B3AC2">
        <w:rPr>
          <w:color w:val="000000"/>
          <w:szCs w:val="22"/>
          <w:lang w:val="sr-Latn-ME"/>
        </w:rPr>
        <w:t>e upotrebe ovog l</w:t>
      </w:r>
      <w:r w:rsidR="008A60DF" w:rsidRPr="002B3AC2">
        <w:rPr>
          <w:color w:val="000000"/>
          <w:szCs w:val="22"/>
          <w:lang w:val="sr-Latn-ME"/>
        </w:rPr>
        <w:t>ij</w:t>
      </w:r>
      <w:r w:rsidRPr="002B3AC2">
        <w:rPr>
          <w:color w:val="000000"/>
          <w:szCs w:val="22"/>
          <w:lang w:val="sr-Latn-ME"/>
        </w:rPr>
        <w:t>eka</w:t>
      </w:r>
      <w:r w:rsidRPr="002B3AC2">
        <w:rPr>
          <w:bCs/>
          <w:color w:val="000000"/>
          <w:szCs w:val="22"/>
          <w:lang w:val="sr-Latn-ME"/>
        </w:rPr>
        <w:t>.</w:t>
      </w:r>
    </w:p>
    <w:p w14:paraId="59E4B6CF" w14:textId="7D061A45" w:rsidR="00EE6D38" w:rsidRPr="002B3AC2" w:rsidRDefault="00EE6D38" w:rsidP="00C33360">
      <w:pPr>
        <w:pStyle w:val="Header"/>
        <w:tabs>
          <w:tab w:val="clear" w:pos="4536"/>
          <w:tab w:val="clear" w:pos="9072"/>
          <w:tab w:val="left" w:pos="284"/>
        </w:tabs>
        <w:rPr>
          <w:szCs w:val="22"/>
          <w:lang w:val="sr-Latn-ME"/>
        </w:rPr>
      </w:pPr>
      <w:r w:rsidRPr="002B3AC2">
        <w:rPr>
          <w:szCs w:val="22"/>
          <w:lang w:val="sr-Latn-ME"/>
        </w:rPr>
        <w:t>Defrinol sirup sadrži metil</w:t>
      </w:r>
      <w:r w:rsidR="00DF445F">
        <w:rPr>
          <w:szCs w:val="22"/>
          <w:lang w:val="sr-Latn-ME"/>
        </w:rPr>
        <w:t xml:space="preserve"> </w:t>
      </w:r>
      <w:r w:rsidRPr="002B3AC2">
        <w:rPr>
          <w:szCs w:val="22"/>
          <w:lang w:val="sr-Latn-ME"/>
        </w:rPr>
        <w:t>parahidroksibenzoat (E218) i boju Sunset Yellow (E110), pa zbog toga može izazvati alergijske reakcije, čak i odložene.</w:t>
      </w:r>
    </w:p>
    <w:p w14:paraId="5D181DA7" w14:textId="4E25E1FF" w:rsidR="00D503C2" w:rsidRDefault="00D503C2" w:rsidP="00C33360">
      <w:pPr>
        <w:pStyle w:val="Header"/>
        <w:tabs>
          <w:tab w:val="clear" w:pos="4536"/>
          <w:tab w:val="clear" w:pos="9072"/>
          <w:tab w:val="left" w:pos="284"/>
        </w:tabs>
        <w:rPr>
          <w:szCs w:val="22"/>
          <w:lang w:val="sr-Latn-ME"/>
        </w:rPr>
      </w:pPr>
    </w:p>
    <w:p w14:paraId="1E5BD5B8" w14:textId="77777777" w:rsidR="002B3AC2" w:rsidRPr="002B3AC2" w:rsidRDefault="002B3AC2" w:rsidP="00C33360">
      <w:pPr>
        <w:pStyle w:val="Header"/>
        <w:tabs>
          <w:tab w:val="clear" w:pos="4536"/>
          <w:tab w:val="clear" w:pos="9072"/>
          <w:tab w:val="left" w:pos="284"/>
        </w:tabs>
        <w:rPr>
          <w:szCs w:val="22"/>
          <w:lang w:val="sr-Latn-ME"/>
        </w:rPr>
      </w:pPr>
    </w:p>
    <w:p w14:paraId="36461B4F" w14:textId="4A114B84" w:rsidR="00EE6D38" w:rsidRPr="002B3AC2" w:rsidRDefault="00D503C2" w:rsidP="00C33360">
      <w:pPr>
        <w:tabs>
          <w:tab w:val="clear" w:pos="284"/>
          <w:tab w:val="left" w:pos="540"/>
          <w:tab w:val="left" w:pos="569"/>
        </w:tabs>
        <w:rPr>
          <w:b/>
          <w:bCs/>
          <w:szCs w:val="22"/>
          <w:lang w:val="sr-Latn-ME"/>
        </w:rPr>
      </w:pPr>
      <w:r w:rsidRPr="002B3AC2">
        <w:rPr>
          <w:b/>
          <w:bCs/>
          <w:szCs w:val="22"/>
          <w:lang w:val="sr-Latn-ME"/>
        </w:rPr>
        <w:t xml:space="preserve">3. </w:t>
      </w:r>
      <w:r w:rsidRPr="002B3AC2">
        <w:rPr>
          <w:b/>
          <w:bCs/>
          <w:szCs w:val="22"/>
          <w:lang w:val="sr-Latn-ME"/>
        </w:rPr>
        <w:tab/>
        <w:t>KAKO SE UPOTREBLJAVA LIJEK DEFRINOL</w:t>
      </w:r>
    </w:p>
    <w:p w14:paraId="2C8B9831" w14:textId="77777777" w:rsidR="00D503C2" w:rsidRPr="002B3AC2" w:rsidRDefault="00D503C2" w:rsidP="00C33360">
      <w:pPr>
        <w:tabs>
          <w:tab w:val="clear" w:pos="284"/>
          <w:tab w:val="left" w:pos="540"/>
          <w:tab w:val="left" w:pos="569"/>
        </w:tabs>
        <w:rPr>
          <w:b/>
          <w:bCs/>
          <w:szCs w:val="22"/>
          <w:lang w:val="sr-Latn-ME"/>
        </w:rPr>
      </w:pPr>
    </w:p>
    <w:p w14:paraId="5D1E5D97" w14:textId="11414C25" w:rsidR="00D503C2" w:rsidRPr="002B3AC2" w:rsidRDefault="00D503C2" w:rsidP="00C33360">
      <w:pPr>
        <w:tabs>
          <w:tab w:val="clear" w:pos="284"/>
          <w:tab w:val="left" w:pos="540"/>
          <w:tab w:val="left" w:pos="569"/>
        </w:tabs>
        <w:rPr>
          <w:szCs w:val="22"/>
          <w:lang w:val="sr-Latn-ME"/>
        </w:rPr>
      </w:pPr>
      <w:r w:rsidRPr="002B3AC2">
        <w:rPr>
          <w:szCs w:val="22"/>
          <w:lang w:val="sr-Latn-ME"/>
        </w:rPr>
        <w:t>Uvijek uzimajte ovaj lijek tačno onako kako je opisano u ovom uputstvu ili kako Vam je rekao Vaš ljekar ili farmaceut. Provjerite sa ljekarom ili farmaceutom ako ni</w:t>
      </w:r>
      <w:r w:rsidR="00373EFF" w:rsidRPr="002B3AC2">
        <w:rPr>
          <w:szCs w:val="22"/>
          <w:lang w:val="sr-Latn-ME"/>
        </w:rPr>
        <w:t>je</w:t>
      </w:r>
      <w:r w:rsidRPr="002B3AC2">
        <w:rPr>
          <w:szCs w:val="22"/>
          <w:lang w:val="sr-Latn-ME"/>
        </w:rPr>
        <w:t>ste sigurni kako da koristite ovaj lijek.</w:t>
      </w:r>
    </w:p>
    <w:p w14:paraId="7BCE7B38" w14:textId="77777777" w:rsidR="00D503C2" w:rsidRPr="002B3AC2" w:rsidRDefault="00D503C2" w:rsidP="00C33360">
      <w:pPr>
        <w:tabs>
          <w:tab w:val="clear" w:pos="284"/>
          <w:tab w:val="left" w:pos="540"/>
          <w:tab w:val="left" w:pos="569"/>
        </w:tabs>
        <w:rPr>
          <w:b/>
          <w:bCs/>
          <w:szCs w:val="22"/>
          <w:lang w:val="sr-Latn-ME"/>
        </w:rPr>
      </w:pPr>
    </w:p>
    <w:p w14:paraId="3A92860F" w14:textId="13947FC9" w:rsidR="00EE6D38" w:rsidRPr="002B3AC2" w:rsidRDefault="00EE6D38" w:rsidP="00C33360">
      <w:pPr>
        <w:rPr>
          <w:szCs w:val="22"/>
          <w:lang w:val="sr-Latn-ME"/>
        </w:rPr>
      </w:pPr>
      <w:r w:rsidRPr="002B3AC2">
        <w:rPr>
          <w:iCs/>
          <w:szCs w:val="22"/>
          <w:lang w:val="sr-Latn-ME"/>
        </w:rPr>
        <w:t>Defrinol</w:t>
      </w:r>
      <w:r w:rsidRPr="002B3AC2">
        <w:rPr>
          <w:szCs w:val="22"/>
          <w:lang w:val="sr-Latn-ME"/>
        </w:rPr>
        <w:t xml:space="preserve"> </w:t>
      </w:r>
      <w:r w:rsidRPr="002B3AC2">
        <w:rPr>
          <w:iCs/>
          <w:szCs w:val="22"/>
          <w:lang w:val="sr-Latn-ME"/>
        </w:rPr>
        <w:t xml:space="preserve">sirup je </w:t>
      </w:r>
      <w:r w:rsidRPr="002B3AC2">
        <w:rPr>
          <w:szCs w:val="22"/>
          <w:lang w:val="sr-Latn-ME"/>
        </w:rPr>
        <w:t>nam</w:t>
      </w:r>
      <w:r w:rsidR="008A60DF" w:rsidRPr="002B3AC2">
        <w:rPr>
          <w:szCs w:val="22"/>
          <w:lang w:val="sr-Latn-ME"/>
        </w:rPr>
        <w:t>ij</w:t>
      </w:r>
      <w:r w:rsidRPr="002B3AC2">
        <w:rPr>
          <w:szCs w:val="22"/>
          <w:lang w:val="sr-Latn-ME"/>
        </w:rPr>
        <w:t xml:space="preserve">enjen samo za ublažavanje simptoma tokom kraćeg vremenskog perioda. </w:t>
      </w:r>
    </w:p>
    <w:p w14:paraId="222DB78E" w14:textId="1A53F6DC" w:rsidR="00EE6D38" w:rsidRPr="002B3AC2" w:rsidRDefault="00EE6D38" w:rsidP="00C33360">
      <w:pPr>
        <w:rPr>
          <w:szCs w:val="22"/>
          <w:lang w:val="sr-Latn-ME"/>
        </w:rPr>
      </w:pPr>
      <w:r w:rsidRPr="002B3AC2">
        <w:rPr>
          <w:szCs w:val="22"/>
          <w:lang w:val="sr-Latn-ME"/>
        </w:rPr>
        <w:t>Ovaj l</w:t>
      </w:r>
      <w:r w:rsidR="008A60DF" w:rsidRPr="002B3AC2">
        <w:rPr>
          <w:szCs w:val="22"/>
          <w:lang w:val="sr-Latn-ME"/>
        </w:rPr>
        <w:t>ij</w:t>
      </w:r>
      <w:r w:rsidRPr="002B3AC2">
        <w:rPr>
          <w:szCs w:val="22"/>
          <w:lang w:val="sr-Latn-ME"/>
        </w:rPr>
        <w:t>ek treba upotrebljavati u najmanjoj terapijskoj dozi, tokom najkraćeg mogućeg vremena potrebnog za otklanjanje simptoma.</w:t>
      </w:r>
    </w:p>
    <w:p w14:paraId="236A8D18" w14:textId="72A527A4" w:rsidR="00771F09" w:rsidRPr="002B3AC2" w:rsidRDefault="00771F09" w:rsidP="00C33360">
      <w:pPr>
        <w:rPr>
          <w:szCs w:val="22"/>
          <w:lang w:val="sr-Latn-ME"/>
        </w:rPr>
      </w:pPr>
      <w:r w:rsidRPr="002B3AC2">
        <w:rPr>
          <w:szCs w:val="22"/>
          <w:lang w:val="sr-Latn-ME"/>
        </w:rPr>
        <w:t>Ako imate infekciju, bez odlaganja se obratite l</w:t>
      </w:r>
      <w:r w:rsidR="008A60DF" w:rsidRPr="002B3AC2">
        <w:rPr>
          <w:szCs w:val="22"/>
          <w:lang w:val="sr-Latn-ME"/>
        </w:rPr>
        <w:t>j</w:t>
      </w:r>
      <w:r w:rsidRPr="002B3AC2">
        <w:rPr>
          <w:szCs w:val="22"/>
          <w:lang w:val="sr-Latn-ME"/>
        </w:rPr>
        <w:t>ekaru ukoliko simptomi poput temperature i bola potraju ili se pogoršaju (vid</w:t>
      </w:r>
      <w:r w:rsidR="008A60DF" w:rsidRPr="002B3AC2">
        <w:rPr>
          <w:szCs w:val="22"/>
          <w:lang w:val="sr-Latn-ME"/>
        </w:rPr>
        <w:t>j</w:t>
      </w:r>
      <w:r w:rsidRPr="002B3AC2">
        <w:rPr>
          <w:szCs w:val="22"/>
          <w:lang w:val="sr-Latn-ME"/>
        </w:rPr>
        <w:t>eti d</w:t>
      </w:r>
      <w:r w:rsidR="008A60DF" w:rsidRPr="002B3AC2">
        <w:rPr>
          <w:szCs w:val="22"/>
          <w:lang w:val="sr-Latn-ME"/>
        </w:rPr>
        <w:t>i</w:t>
      </w:r>
      <w:r w:rsidRPr="002B3AC2">
        <w:rPr>
          <w:szCs w:val="22"/>
          <w:lang w:val="sr-Latn-ME"/>
        </w:rPr>
        <w:t>o 2).</w:t>
      </w:r>
    </w:p>
    <w:p w14:paraId="4EE78EB6" w14:textId="77777777" w:rsidR="00EE6D38" w:rsidRPr="002B3AC2" w:rsidRDefault="00EE6D38" w:rsidP="00C33360">
      <w:pPr>
        <w:rPr>
          <w:szCs w:val="22"/>
          <w:lang w:val="sr-Latn-ME"/>
        </w:rPr>
      </w:pPr>
    </w:p>
    <w:p w14:paraId="245ACAF0" w14:textId="2586738B" w:rsidR="00EE6D38" w:rsidRPr="002B3AC2" w:rsidRDefault="00EE6D38" w:rsidP="00C33360">
      <w:pPr>
        <w:rPr>
          <w:szCs w:val="22"/>
          <w:lang w:val="sr-Latn-ME"/>
        </w:rPr>
      </w:pPr>
      <w:r w:rsidRPr="002B3AC2">
        <w:rPr>
          <w:szCs w:val="22"/>
          <w:lang w:val="sr-Latn-ME"/>
        </w:rPr>
        <w:t>L</w:t>
      </w:r>
      <w:r w:rsidR="008A60DF" w:rsidRPr="002B3AC2">
        <w:rPr>
          <w:szCs w:val="22"/>
          <w:lang w:val="sr-Latn-ME"/>
        </w:rPr>
        <w:t>ij</w:t>
      </w:r>
      <w:r w:rsidRPr="002B3AC2">
        <w:rPr>
          <w:szCs w:val="22"/>
          <w:lang w:val="sr-Latn-ME"/>
        </w:rPr>
        <w:t>ek se prim</w:t>
      </w:r>
      <w:r w:rsidR="008A60DF" w:rsidRPr="002B3AC2">
        <w:rPr>
          <w:szCs w:val="22"/>
          <w:lang w:val="sr-Latn-ME"/>
        </w:rPr>
        <w:t>j</w:t>
      </w:r>
      <w:r w:rsidRPr="002B3AC2">
        <w:rPr>
          <w:szCs w:val="22"/>
          <w:lang w:val="sr-Latn-ME"/>
        </w:rPr>
        <w:t>enjuje oralno. Pr</w:t>
      </w:r>
      <w:r w:rsidR="008A60DF" w:rsidRPr="002B3AC2">
        <w:rPr>
          <w:szCs w:val="22"/>
          <w:lang w:val="sr-Latn-ME"/>
        </w:rPr>
        <w:t>ij</w:t>
      </w:r>
      <w:r w:rsidRPr="002B3AC2">
        <w:rPr>
          <w:szCs w:val="22"/>
          <w:lang w:val="sr-Latn-ME"/>
        </w:rPr>
        <w:t>e upotrebe bočicu dobro promućkati.</w:t>
      </w:r>
    </w:p>
    <w:p w14:paraId="4A282577" w14:textId="77777777" w:rsidR="00EE6D38" w:rsidRPr="002B3AC2" w:rsidRDefault="00EE6D38" w:rsidP="00C33360">
      <w:pPr>
        <w:rPr>
          <w:szCs w:val="22"/>
          <w:lang w:val="sr-Latn-ME"/>
        </w:rPr>
      </w:pPr>
    </w:p>
    <w:p w14:paraId="01321CA0" w14:textId="10F55978" w:rsidR="00EE6D38" w:rsidRPr="002B3AC2" w:rsidRDefault="00EE6D38" w:rsidP="00C33360">
      <w:pPr>
        <w:rPr>
          <w:szCs w:val="22"/>
          <w:lang w:val="sr-Latn-ME"/>
        </w:rPr>
      </w:pPr>
      <w:r w:rsidRPr="002B3AC2">
        <w:rPr>
          <w:szCs w:val="22"/>
          <w:lang w:val="sr-Latn-ME"/>
        </w:rPr>
        <w:t>Za prim</w:t>
      </w:r>
      <w:r w:rsidR="008A60DF" w:rsidRPr="002B3AC2">
        <w:rPr>
          <w:szCs w:val="22"/>
          <w:lang w:val="sr-Latn-ME"/>
        </w:rPr>
        <w:t>j</w:t>
      </w:r>
      <w:r w:rsidRPr="002B3AC2">
        <w:rPr>
          <w:szCs w:val="22"/>
          <w:lang w:val="sr-Latn-ME"/>
        </w:rPr>
        <w:t>enu l</w:t>
      </w:r>
      <w:r w:rsidR="008A60DF" w:rsidRPr="002B3AC2">
        <w:rPr>
          <w:szCs w:val="22"/>
          <w:lang w:val="sr-Latn-ME"/>
        </w:rPr>
        <w:t>ij</w:t>
      </w:r>
      <w:r w:rsidRPr="002B3AC2">
        <w:rPr>
          <w:szCs w:val="22"/>
          <w:lang w:val="sr-Latn-ME"/>
        </w:rPr>
        <w:t>eka koristite kašiku za doziranje (5 m</w:t>
      </w:r>
      <w:r w:rsidR="008A60DF" w:rsidRPr="002B3AC2">
        <w:rPr>
          <w:szCs w:val="22"/>
          <w:lang w:val="sr-Latn-ME"/>
        </w:rPr>
        <w:t>l</w:t>
      </w:r>
      <w:r w:rsidRPr="002B3AC2">
        <w:rPr>
          <w:szCs w:val="22"/>
          <w:lang w:val="sr-Latn-ME"/>
        </w:rPr>
        <w:t>), koja se nalazi u kutiji.</w:t>
      </w:r>
    </w:p>
    <w:p w14:paraId="7A80EA28" w14:textId="77777777" w:rsidR="00EE6D38" w:rsidRPr="002B3AC2" w:rsidRDefault="00EE6D38" w:rsidP="00C33360">
      <w:pPr>
        <w:rPr>
          <w:szCs w:val="22"/>
          <w:lang w:val="sr-Latn-ME"/>
        </w:rPr>
      </w:pPr>
    </w:p>
    <w:p w14:paraId="3EA3FE0A" w14:textId="23BDE7D3" w:rsidR="00EE6D38" w:rsidRPr="002B3AC2" w:rsidRDefault="00EE6D38" w:rsidP="00C33360">
      <w:pPr>
        <w:rPr>
          <w:szCs w:val="22"/>
          <w:lang w:val="sr-Latn-ME"/>
        </w:rPr>
      </w:pPr>
      <w:r w:rsidRPr="002B3AC2">
        <w:rPr>
          <w:szCs w:val="22"/>
          <w:lang w:val="sr-Latn-ME"/>
        </w:rPr>
        <w:t>D</w:t>
      </w:r>
      <w:r w:rsidR="00373EFF" w:rsidRPr="002B3AC2">
        <w:rPr>
          <w:szCs w:val="22"/>
          <w:lang w:val="sr-Latn-ME"/>
        </w:rPr>
        <w:t>j</w:t>
      </w:r>
      <w:r w:rsidRPr="002B3AC2">
        <w:rPr>
          <w:szCs w:val="22"/>
          <w:lang w:val="sr-Latn-ME"/>
        </w:rPr>
        <w:t>eca od 6 do 12 godina: jedna kašika za doziranje (5 m</w:t>
      </w:r>
      <w:r w:rsidR="008A60DF" w:rsidRPr="002B3AC2">
        <w:rPr>
          <w:szCs w:val="22"/>
          <w:lang w:val="sr-Latn-ME"/>
        </w:rPr>
        <w:t>l</w:t>
      </w:r>
      <w:r w:rsidRPr="002B3AC2">
        <w:rPr>
          <w:szCs w:val="22"/>
          <w:lang w:val="sr-Latn-ME"/>
        </w:rPr>
        <w:t>) Defrinol sirupa, 3 puta dnevno</w:t>
      </w:r>
      <w:r w:rsidR="00265E71" w:rsidRPr="002B3AC2">
        <w:rPr>
          <w:szCs w:val="22"/>
          <w:lang w:val="sr-Latn-ME"/>
        </w:rPr>
        <w:t>, po potrebi</w:t>
      </w:r>
      <w:r w:rsidRPr="002B3AC2">
        <w:rPr>
          <w:szCs w:val="22"/>
          <w:lang w:val="sr-Latn-ME"/>
        </w:rPr>
        <w:t>.</w:t>
      </w:r>
    </w:p>
    <w:p w14:paraId="34558E3D" w14:textId="13FF5FF2" w:rsidR="00EE6D38" w:rsidRPr="002B3AC2" w:rsidRDefault="00EE6D38" w:rsidP="00C33360">
      <w:pPr>
        <w:rPr>
          <w:szCs w:val="22"/>
          <w:lang w:val="sr-Latn-ME"/>
        </w:rPr>
      </w:pPr>
      <w:r w:rsidRPr="002B3AC2">
        <w:rPr>
          <w:szCs w:val="22"/>
          <w:lang w:val="sr-Latn-ME"/>
        </w:rPr>
        <w:t>D</w:t>
      </w:r>
      <w:r w:rsidR="00373EFF" w:rsidRPr="002B3AC2">
        <w:rPr>
          <w:szCs w:val="22"/>
          <w:lang w:val="sr-Latn-ME"/>
        </w:rPr>
        <w:t>j</w:t>
      </w:r>
      <w:r w:rsidRPr="002B3AC2">
        <w:rPr>
          <w:szCs w:val="22"/>
          <w:lang w:val="sr-Latn-ME"/>
        </w:rPr>
        <w:t>eca od 12 do 18 godina: dv</w:t>
      </w:r>
      <w:r w:rsidR="008A60DF" w:rsidRPr="002B3AC2">
        <w:rPr>
          <w:szCs w:val="22"/>
          <w:lang w:val="sr-Latn-ME"/>
        </w:rPr>
        <w:t>ij</w:t>
      </w:r>
      <w:r w:rsidRPr="002B3AC2">
        <w:rPr>
          <w:szCs w:val="22"/>
          <w:lang w:val="sr-Latn-ME"/>
        </w:rPr>
        <w:t>e kašike za doziranje (10 m</w:t>
      </w:r>
      <w:r w:rsidR="008A60DF" w:rsidRPr="002B3AC2">
        <w:rPr>
          <w:szCs w:val="22"/>
          <w:lang w:val="sr-Latn-ME"/>
        </w:rPr>
        <w:t>l</w:t>
      </w:r>
      <w:r w:rsidRPr="002B3AC2">
        <w:rPr>
          <w:szCs w:val="22"/>
          <w:lang w:val="sr-Latn-ME"/>
        </w:rPr>
        <w:t>) Defrinol sirupa, 3 puta dnevno</w:t>
      </w:r>
      <w:r w:rsidR="00265E71" w:rsidRPr="002B3AC2">
        <w:rPr>
          <w:szCs w:val="22"/>
          <w:lang w:val="sr-Latn-ME"/>
        </w:rPr>
        <w:t>, po potrebi</w:t>
      </w:r>
      <w:r w:rsidRPr="002B3AC2">
        <w:rPr>
          <w:szCs w:val="22"/>
          <w:lang w:val="sr-Latn-ME"/>
        </w:rPr>
        <w:t>.</w:t>
      </w:r>
    </w:p>
    <w:p w14:paraId="4710809C" w14:textId="1421D495" w:rsidR="00373EFF" w:rsidRPr="002B3AC2" w:rsidRDefault="00373EFF" w:rsidP="00C33360">
      <w:pPr>
        <w:rPr>
          <w:szCs w:val="22"/>
          <w:lang w:val="sr-Latn-ME"/>
        </w:rPr>
      </w:pPr>
    </w:p>
    <w:p w14:paraId="3C634716" w14:textId="52DE6118" w:rsidR="008D054B" w:rsidRPr="002B3AC2" w:rsidRDefault="008D054B" w:rsidP="00C33360">
      <w:pPr>
        <w:rPr>
          <w:szCs w:val="22"/>
          <w:lang w:val="sr-Latn-ME"/>
        </w:rPr>
      </w:pPr>
      <w:r w:rsidRPr="002B3AC2">
        <w:rPr>
          <w:szCs w:val="22"/>
          <w:lang w:val="sr-Latn-ME"/>
        </w:rPr>
        <w:t>Razmak između primjene pojedinačnih doza lijeka treba da bude najmanje 4 sata.</w:t>
      </w:r>
    </w:p>
    <w:p w14:paraId="383FBBFF" w14:textId="77777777" w:rsidR="008D054B" w:rsidRPr="002B3AC2" w:rsidRDefault="008D054B" w:rsidP="00C33360">
      <w:pPr>
        <w:rPr>
          <w:szCs w:val="22"/>
          <w:lang w:val="sr-Latn-ME"/>
        </w:rPr>
      </w:pPr>
    </w:p>
    <w:p w14:paraId="70E51126" w14:textId="03BDD585" w:rsidR="00373EFF" w:rsidRPr="002B3AC2" w:rsidRDefault="00373EFF" w:rsidP="00C33360">
      <w:pPr>
        <w:rPr>
          <w:szCs w:val="22"/>
          <w:lang w:val="sr-Latn-ME"/>
        </w:rPr>
      </w:pPr>
      <w:r w:rsidRPr="002B3AC2">
        <w:rPr>
          <w:szCs w:val="22"/>
          <w:lang w:val="sr-Latn-ME"/>
        </w:rPr>
        <w:t xml:space="preserve">Ukoliko simptomi potraju duže od 3 dana, </w:t>
      </w:r>
      <w:r w:rsidR="008D054B" w:rsidRPr="002B3AC2">
        <w:rPr>
          <w:szCs w:val="22"/>
          <w:lang w:val="sr-Latn-ME"/>
        </w:rPr>
        <w:t>obratite se Vašem ljekaru.</w:t>
      </w:r>
    </w:p>
    <w:p w14:paraId="431B578B" w14:textId="77777777" w:rsidR="00EE6D38" w:rsidRPr="002B3AC2" w:rsidRDefault="00EE6D38" w:rsidP="00C33360">
      <w:pPr>
        <w:rPr>
          <w:szCs w:val="22"/>
          <w:lang w:val="sr-Latn-ME"/>
        </w:rPr>
      </w:pPr>
    </w:p>
    <w:p w14:paraId="0AFA478A" w14:textId="12C2EB90" w:rsidR="00EE6D38" w:rsidRPr="002B3AC2" w:rsidRDefault="00EE6D38" w:rsidP="00C33360">
      <w:pPr>
        <w:rPr>
          <w:szCs w:val="22"/>
          <w:lang w:val="sr-Latn-ME"/>
        </w:rPr>
      </w:pPr>
      <w:r w:rsidRPr="002B3AC2">
        <w:rPr>
          <w:szCs w:val="22"/>
          <w:lang w:val="sr-Latn-ME"/>
        </w:rPr>
        <w:t>L</w:t>
      </w:r>
      <w:r w:rsidR="008A60DF" w:rsidRPr="002B3AC2">
        <w:rPr>
          <w:szCs w:val="22"/>
          <w:lang w:val="sr-Latn-ME"/>
        </w:rPr>
        <w:t>ij</w:t>
      </w:r>
      <w:r w:rsidRPr="002B3AC2">
        <w:rPr>
          <w:szCs w:val="22"/>
          <w:lang w:val="sr-Latn-ME"/>
        </w:rPr>
        <w:t>ek se ne prim</w:t>
      </w:r>
      <w:r w:rsidR="008A60DF" w:rsidRPr="002B3AC2">
        <w:rPr>
          <w:szCs w:val="22"/>
          <w:lang w:val="sr-Latn-ME"/>
        </w:rPr>
        <w:t>j</w:t>
      </w:r>
      <w:r w:rsidRPr="002B3AC2">
        <w:rPr>
          <w:szCs w:val="22"/>
          <w:lang w:val="sr-Latn-ME"/>
        </w:rPr>
        <w:t>enjuje kod d</w:t>
      </w:r>
      <w:r w:rsidR="008A60DF" w:rsidRPr="002B3AC2">
        <w:rPr>
          <w:szCs w:val="22"/>
          <w:lang w:val="sr-Latn-ME"/>
        </w:rPr>
        <w:t>j</w:t>
      </w:r>
      <w:r w:rsidRPr="002B3AC2">
        <w:rPr>
          <w:szCs w:val="22"/>
          <w:lang w:val="sr-Latn-ME"/>
        </w:rPr>
        <w:t>ece mlađe od 6 godina.</w:t>
      </w:r>
    </w:p>
    <w:p w14:paraId="5AD3B493" w14:textId="69E05168" w:rsidR="00373EFF" w:rsidRPr="002B3AC2" w:rsidRDefault="00373EFF" w:rsidP="00C33360">
      <w:pPr>
        <w:rPr>
          <w:szCs w:val="22"/>
          <w:lang w:val="sr-Latn-ME"/>
        </w:rPr>
      </w:pPr>
      <w:r w:rsidRPr="002B3AC2">
        <w:rPr>
          <w:szCs w:val="22"/>
          <w:lang w:val="sr-Latn-ME"/>
        </w:rPr>
        <w:t>Nemojte prekoračiti propisanu dozu</w:t>
      </w:r>
    </w:p>
    <w:p w14:paraId="3E973D05" w14:textId="77777777" w:rsidR="00EE6D38" w:rsidRPr="002B3AC2" w:rsidRDefault="00EE6D38" w:rsidP="00C33360">
      <w:pPr>
        <w:rPr>
          <w:szCs w:val="22"/>
          <w:lang w:val="sr-Latn-ME"/>
        </w:rPr>
      </w:pPr>
    </w:p>
    <w:p w14:paraId="4B0CB205" w14:textId="5030AEA2" w:rsidR="00EE6D38" w:rsidRPr="002B3AC2" w:rsidRDefault="00EE6D38" w:rsidP="00C33360">
      <w:pPr>
        <w:rPr>
          <w:b/>
          <w:bCs/>
          <w:szCs w:val="22"/>
          <w:lang w:val="sr-Latn-ME"/>
        </w:rPr>
      </w:pPr>
      <w:r w:rsidRPr="002B3AC2">
        <w:rPr>
          <w:b/>
          <w:bCs/>
          <w:iCs/>
          <w:szCs w:val="22"/>
          <w:lang w:val="sr-Latn-ME"/>
        </w:rPr>
        <w:t>Ako ste uzeli</w:t>
      </w:r>
      <w:r w:rsidRPr="002B3AC2">
        <w:rPr>
          <w:b/>
          <w:bCs/>
          <w:szCs w:val="22"/>
          <w:lang w:val="sr-Latn-ME"/>
        </w:rPr>
        <w:t xml:space="preserve"> </w:t>
      </w:r>
      <w:r w:rsidRPr="002B3AC2">
        <w:rPr>
          <w:b/>
          <w:bCs/>
          <w:iCs/>
          <w:szCs w:val="22"/>
          <w:lang w:val="sr-Latn-ME"/>
        </w:rPr>
        <w:t>više l</w:t>
      </w:r>
      <w:r w:rsidR="008A60DF" w:rsidRPr="002B3AC2">
        <w:rPr>
          <w:b/>
          <w:bCs/>
          <w:iCs/>
          <w:szCs w:val="22"/>
          <w:lang w:val="sr-Latn-ME"/>
        </w:rPr>
        <w:t>ij</w:t>
      </w:r>
      <w:r w:rsidRPr="002B3AC2">
        <w:rPr>
          <w:b/>
          <w:bCs/>
          <w:iCs/>
          <w:szCs w:val="22"/>
          <w:lang w:val="sr-Latn-ME"/>
        </w:rPr>
        <w:t xml:space="preserve">eka </w:t>
      </w:r>
      <w:r w:rsidRPr="002B3AC2">
        <w:rPr>
          <w:b/>
          <w:szCs w:val="22"/>
          <w:lang w:val="sr-Latn-ME"/>
        </w:rPr>
        <w:t>Defrinol</w:t>
      </w:r>
      <w:r w:rsidRPr="002B3AC2">
        <w:rPr>
          <w:b/>
          <w:bCs/>
          <w:iCs/>
          <w:szCs w:val="22"/>
          <w:lang w:val="sr-Latn-ME"/>
        </w:rPr>
        <w:t xml:space="preserve"> nego što </w:t>
      </w:r>
      <w:r w:rsidR="008A60DF" w:rsidRPr="002B3AC2">
        <w:rPr>
          <w:b/>
          <w:bCs/>
          <w:iCs/>
          <w:szCs w:val="22"/>
          <w:lang w:val="sr-Latn-ME"/>
        </w:rPr>
        <w:t xml:space="preserve">je </w:t>
      </w:r>
      <w:r w:rsidRPr="002B3AC2">
        <w:rPr>
          <w:b/>
          <w:bCs/>
          <w:iCs/>
          <w:szCs w:val="22"/>
          <w:lang w:val="sr-Latn-ME"/>
        </w:rPr>
        <w:t>treba</w:t>
      </w:r>
      <w:r w:rsidR="008A60DF" w:rsidRPr="002B3AC2">
        <w:rPr>
          <w:b/>
          <w:bCs/>
          <w:iCs/>
          <w:szCs w:val="22"/>
          <w:lang w:val="sr-Latn-ME"/>
        </w:rPr>
        <w:t>lo</w:t>
      </w:r>
    </w:p>
    <w:p w14:paraId="4116556A" w14:textId="77777777" w:rsidR="00EE6D38" w:rsidRPr="002B3AC2" w:rsidRDefault="00EE6D38" w:rsidP="00C33360">
      <w:pPr>
        <w:rPr>
          <w:szCs w:val="22"/>
          <w:lang w:val="sr-Latn-ME"/>
        </w:rPr>
      </w:pPr>
    </w:p>
    <w:p w14:paraId="10D7970E" w14:textId="0095B747" w:rsidR="00EE6D38" w:rsidRPr="002B3AC2" w:rsidRDefault="00EE6D38" w:rsidP="00C33360">
      <w:pPr>
        <w:rPr>
          <w:color w:val="000000"/>
          <w:szCs w:val="22"/>
          <w:lang w:val="sr-Latn-ME"/>
        </w:rPr>
      </w:pPr>
      <w:r w:rsidRPr="002B3AC2">
        <w:rPr>
          <w:color w:val="000000"/>
          <w:szCs w:val="22"/>
          <w:lang w:val="sr-Latn-ME"/>
        </w:rPr>
        <w:t>Ako ste uzeli više l</w:t>
      </w:r>
      <w:r w:rsidR="008A60DF" w:rsidRPr="002B3AC2">
        <w:rPr>
          <w:color w:val="000000"/>
          <w:szCs w:val="22"/>
          <w:lang w:val="sr-Latn-ME"/>
        </w:rPr>
        <w:t>ij</w:t>
      </w:r>
      <w:r w:rsidRPr="002B3AC2">
        <w:rPr>
          <w:color w:val="000000"/>
          <w:szCs w:val="22"/>
          <w:lang w:val="sr-Latn-ME"/>
        </w:rPr>
        <w:t>eka Defrinol nego što je trebalo, obratite se l</w:t>
      </w:r>
      <w:r w:rsidR="008A60DF" w:rsidRPr="002B3AC2">
        <w:rPr>
          <w:color w:val="000000"/>
          <w:szCs w:val="22"/>
          <w:lang w:val="sr-Latn-ME"/>
        </w:rPr>
        <w:t>j</w:t>
      </w:r>
      <w:r w:rsidRPr="002B3AC2">
        <w:rPr>
          <w:color w:val="000000"/>
          <w:szCs w:val="22"/>
          <w:lang w:val="sr-Latn-ME"/>
        </w:rPr>
        <w:t xml:space="preserve">ekaru ili idite odmah u bolnicu. Ponesite sa sobom bočicu sirupa da biste </w:t>
      </w:r>
      <w:r w:rsidR="008D054B" w:rsidRPr="002B3AC2">
        <w:rPr>
          <w:color w:val="000000"/>
          <w:szCs w:val="22"/>
          <w:lang w:val="sr-Latn-ME"/>
        </w:rPr>
        <w:t xml:space="preserve">je </w:t>
      </w:r>
      <w:r w:rsidRPr="002B3AC2">
        <w:rPr>
          <w:color w:val="000000"/>
          <w:szCs w:val="22"/>
          <w:lang w:val="sr-Latn-ME"/>
        </w:rPr>
        <w:t>pokazali l</w:t>
      </w:r>
      <w:r w:rsidR="008A60DF" w:rsidRPr="002B3AC2">
        <w:rPr>
          <w:color w:val="000000"/>
          <w:szCs w:val="22"/>
          <w:lang w:val="sr-Latn-ME"/>
        </w:rPr>
        <w:t>j</w:t>
      </w:r>
      <w:r w:rsidRPr="002B3AC2">
        <w:rPr>
          <w:color w:val="000000"/>
          <w:szCs w:val="22"/>
          <w:lang w:val="sr-Latn-ME"/>
        </w:rPr>
        <w:t xml:space="preserve">ekaru. </w:t>
      </w:r>
    </w:p>
    <w:p w14:paraId="39CABBDE" w14:textId="0805B851" w:rsidR="00EE6D38" w:rsidRPr="002B3AC2" w:rsidRDefault="00771F09" w:rsidP="00C33360">
      <w:pPr>
        <w:rPr>
          <w:szCs w:val="22"/>
          <w:lang w:val="sr-Latn-ME"/>
        </w:rPr>
      </w:pPr>
      <w:r w:rsidRPr="002B3AC2">
        <w:rPr>
          <w:szCs w:val="22"/>
          <w:lang w:val="sr-Latn-ME"/>
        </w:rPr>
        <w:lastRenderedPageBreak/>
        <w:t>Simptomi predoziranja mogu biti mučnina, bol u stomaku, povraćanje (ponekad sa tragovima krvi), glavobolja, zujanje u ušima, zbunjenost, nekontrolisani pokreti očiju. Pri prim</w:t>
      </w:r>
      <w:r w:rsidR="008A60DF" w:rsidRPr="002B3AC2">
        <w:rPr>
          <w:szCs w:val="22"/>
          <w:lang w:val="sr-Latn-ME"/>
        </w:rPr>
        <w:t>j</w:t>
      </w:r>
      <w:r w:rsidRPr="002B3AC2">
        <w:rPr>
          <w:szCs w:val="22"/>
          <w:lang w:val="sr-Latn-ME"/>
        </w:rPr>
        <w:t>eni veoma visokih doza prijavljeni su pospanost, bol u grudima, lupanje srca, gubitak sv</w:t>
      </w:r>
      <w:r w:rsidR="008A60DF" w:rsidRPr="002B3AC2">
        <w:rPr>
          <w:szCs w:val="22"/>
          <w:lang w:val="sr-Latn-ME"/>
        </w:rPr>
        <w:t>ij</w:t>
      </w:r>
      <w:r w:rsidRPr="002B3AC2">
        <w:rPr>
          <w:szCs w:val="22"/>
          <w:lang w:val="sr-Latn-ME"/>
        </w:rPr>
        <w:t>esti, konvulzije (uglavnom kod d</w:t>
      </w:r>
      <w:r w:rsidR="008A60DF" w:rsidRPr="002B3AC2">
        <w:rPr>
          <w:szCs w:val="22"/>
          <w:lang w:val="sr-Latn-ME"/>
        </w:rPr>
        <w:t>j</w:t>
      </w:r>
      <w:r w:rsidRPr="002B3AC2">
        <w:rPr>
          <w:szCs w:val="22"/>
          <w:lang w:val="sr-Latn-ME"/>
        </w:rPr>
        <w:t>ece), slabost i vrtoglavica, krv u urinu, os</w:t>
      </w:r>
      <w:r w:rsidR="008A60DF" w:rsidRPr="002B3AC2">
        <w:rPr>
          <w:szCs w:val="22"/>
          <w:lang w:val="sr-Latn-ME"/>
        </w:rPr>
        <w:t>j</w:t>
      </w:r>
      <w:r w:rsidRPr="002B3AC2">
        <w:rPr>
          <w:szCs w:val="22"/>
          <w:lang w:val="sr-Latn-ME"/>
        </w:rPr>
        <w:t>ećaj hladnoće i problemi sa disanjem.</w:t>
      </w:r>
    </w:p>
    <w:p w14:paraId="338A12E7" w14:textId="732BA49C" w:rsidR="00771F09" w:rsidRPr="002B3AC2" w:rsidRDefault="00771F09" w:rsidP="00C33360">
      <w:pPr>
        <w:rPr>
          <w:szCs w:val="22"/>
          <w:lang w:val="sr-Latn-ME"/>
        </w:rPr>
      </w:pPr>
      <w:r w:rsidRPr="002B3AC2">
        <w:rPr>
          <w:szCs w:val="22"/>
          <w:lang w:val="sr-Latn-ME"/>
        </w:rPr>
        <w:t>Ukoliko dođe do slučajnog predoziranja prekinite uzimanje l</w:t>
      </w:r>
      <w:r w:rsidR="008A60DF" w:rsidRPr="002B3AC2">
        <w:rPr>
          <w:szCs w:val="22"/>
          <w:lang w:val="sr-Latn-ME"/>
        </w:rPr>
        <w:t>ij</w:t>
      </w:r>
      <w:r w:rsidRPr="002B3AC2">
        <w:rPr>
          <w:szCs w:val="22"/>
          <w:lang w:val="sr-Latn-ME"/>
        </w:rPr>
        <w:t>eka.</w:t>
      </w:r>
    </w:p>
    <w:p w14:paraId="7F997ACA" w14:textId="77777777" w:rsidR="00265E71" w:rsidRPr="002B3AC2" w:rsidRDefault="00265E71" w:rsidP="00C33360">
      <w:pPr>
        <w:rPr>
          <w:szCs w:val="22"/>
          <w:lang w:val="sr-Latn-ME"/>
        </w:rPr>
      </w:pPr>
    </w:p>
    <w:p w14:paraId="31960DF0" w14:textId="5CAA01D1" w:rsidR="00EE6D38" w:rsidRPr="002B3AC2" w:rsidRDefault="00EE6D38" w:rsidP="00C33360">
      <w:pPr>
        <w:rPr>
          <w:b/>
          <w:bCs/>
          <w:szCs w:val="22"/>
          <w:lang w:val="sr-Latn-ME"/>
        </w:rPr>
      </w:pPr>
      <w:r w:rsidRPr="002B3AC2">
        <w:rPr>
          <w:b/>
          <w:bCs/>
          <w:iCs/>
          <w:szCs w:val="22"/>
          <w:lang w:val="sr-Latn-ME"/>
        </w:rPr>
        <w:t>Ako ste zaboravili da uzmete</w:t>
      </w:r>
      <w:r w:rsidRPr="002B3AC2">
        <w:rPr>
          <w:b/>
          <w:bCs/>
          <w:szCs w:val="22"/>
          <w:lang w:val="sr-Latn-ME"/>
        </w:rPr>
        <w:t xml:space="preserve"> </w:t>
      </w:r>
      <w:r w:rsidRPr="002B3AC2">
        <w:rPr>
          <w:b/>
          <w:bCs/>
          <w:iCs/>
          <w:szCs w:val="22"/>
          <w:lang w:val="sr-Latn-ME"/>
        </w:rPr>
        <w:t>l</w:t>
      </w:r>
      <w:r w:rsidR="008A60DF" w:rsidRPr="002B3AC2">
        <w:rPr>
          <w:b/>
          <w:bCs/>
          <w:iCs/>
          <w:szCs w:val="22"/>
          <w:lang w:val="sr-Latn-ME"/>
        </w:rPr>
        <w:t>ij</w:t>
      </w:r>
      <w:r w:rsidRPr="002B3AC2">
        <w:rPr>
          <w:b/>
          <w:bCs/>
          <w:iCs/>
          <w:szCs w:val="22"/>
          <w:lang w:val="sr-Latn-ME"/>
        </w:rPr>
        <w:t xml:space="preserve">ek </w:t>
      </w:r>
      <w:r w:rsidRPr="002B3AC2">
        <w:rPr>
          <w:b/>
          <w:szCs w:val="22"/>
          <w:lang w:val="sr-Latn-ME"/>
        </w:rPr>
        <w:t>Defrinol</w:t>
      </w:r>
    </w:p>
    <w:p w14:paraId="64A1854E" w14:textId="77777777" w:rsidR="00EE6D38" w:rsidRPr="002B3AC2" w:rsidRDefault="00EE6D38" w:rsidP="00C33360">
      <w:pPr>
        <w:rPr>
          <w:b/>
          <w:szCs w:val="22"/>
          <w:lang w:val="sr-Latn-ME"/>
        </w:rPr>
      </w:pPr>
    </w:p>
    <w:p w14:paraId="2383E85D" w14:textId="50CAF5AB" w:rsidR="00EE6D38" w:rsidRPr="002B3AC2" w:rsidRDefault="00EE6D38" w:rsidP="00C33360">
      <w:pPr>
        <w:widowControl w:val="0"/>
        <w:autoSpaceDE w:val="0"/>
        <w:autoSpaceDN w:val="0"/>
        <w:rPr>
          <w:color w:val="000000"/>
          <w:szCs w:val="22"/>
          <w:lang w:val="sr-Latn-ME"/>
        </w:rPr>
      </w:pPr>
      <w:r w:rsidRPr="002B3AC2">
        <w:rPr>
          <w:color w:val="000000"/>
          <w:szCs w:val="22"/>
          <w:lang w:val="sr-Latn-ME"/>
        </w:rPr>
        <w:t>Nikada ne uzimajte duplu dozu da nado</w:t>
      </w:r>
      <w:r w:rsidR="00076811" w:rsidRPr="002B3AC2">
        <w:rPr>
          <w:color w:val="000000"/>
          <w:szCs w:val="22"/>
          <w:lang w:val="sr-Latn-ME"/>
        </w:rPr>
        <w:t>knadite</w:t>
      </w:r>
      <w:r w:rsidRPr="002B3AC2">
        <w:rPr>
          <w:color w:val="000000"/>
          <w:szCs w:val="22"/>
          <w:lang w:val="sr-Latn-ME"/>
        </w:rPr>
        <w:t xml:space="preserve"> to što ste </w:t>
      </w:r>
      <w:r w:rsidR="007A52E0" w:rsidRPr="002B3AC2">
        <w:rPr>
          <w:color w:val="000000"/>
          <w:szCs w:val="22"/>
          <w:lang w:val="sr-Latn-ME"/>
        </w:rPr>
        <w:t xml:space="preserve">propustili </w:t>
      </w:r>
      <w:r w:rsidRPr="002B3AC2">
        <w:rPr>
          <w:color w:val="000000"/>
          <w:szCs w:val="22"/>
          <w:lang w:val="sr-Latn-ME"/>
        </w:rPr>
        <w:t>da uzmete l</w:t>
      </w:r>
      <w:r w:rsidR="008A60DF" w:rsidRPr="002B3AC2">
        <w:rPr>
          <w:color w:val="000000"/>
          <w:szCs w:val="22"/>
          <w:lang w:val="sr-Latn-ME"/>
        </w:rPr>
        <w:t>ij</w:t>
      </w:r>
      <w:r w:rsidRPr="002B3AC2">
        <w:rPr>
          <w:color w:val="000000"/>
          <w:szCs w:val="22"/>
          <w:lang w:val="sr-Latn-ME"/>
        </w:rPr>
        <w:t>ek!</w:t>
      </w:r>
    </w:p>
    <w:p w14:paraId="16760843" w14:textId="33723C5D" w:rsidR="00EE6D38" w:rsidRPr="002B3AC2" w:rsidRDefault="00EE6D38" w:rsidP="00C33360">
      <w:pPr>
        <w:rPr>
          <w:color w:val="000000"/>
          <w:szCs w:val="22"/>
          <w:lang w:val="sr-Latn-ME"/>
        </w:rPr>
      </w:pPr>
      <w:r w:rsidRPr="002B3AC2">
        <w:rPr>
          <w:color w:val="000000"/>
          <w:szCs w:val="22"/>
          <w:lang w:val="sr-Latn-ME"/>
        </w:rPr>
        <w:t>Ako ste zaboravili da uzmete l</w:t>
      </w:r>
      <w:r w:rsidR="008A60DF" w:rsidRPr="002B3AC2">
        <w:rPr>
          <w:color w:val="000000"/>
          <w:szCs w:val="22"/>
          <w:lang w:val="sr-Latn-ME"/>
        </w:rPr>
        <w:t>ij</w:t>
      </w:r>
      <w:r w:rsidRPr="002B3AC2">
        <w:rPr>
          <w:color w:val="000000"/>
          <w:szCs w:val="22"/>
          <w:lang w:val="sr-Latn-ME"/>
        </w:rPr>
        <w:t>ek, sl</w:t>
      </w:r>
      <w:r w:rsidR="008A60DF" w:rsidRPr="002B3AC2">
        <w:rPr>
          <w:color w:val="000000"/>
          <w:szCs w:val="22"/>
          <w:lang w:val="sr-Latn-ME"/>
        </w:rPr>
        <w:t>j</w:t>
      </w:r>
      <w:r w:rsidRPr="002B3AC2">
        <w:rPr>
          <w:color w:val="000000"/>
          <w:szCs w:val="22"/>
          <w:lang w:val="sr-Latn-ME"/>
        </w:rPr>
        <w:t>edeću dozu uzmite u uobičajeno vr</w:t>
      </w:r>
      <w:r w:rsidR="008A60DF" w:rsidRPr="002B3AC2">
        <w:rPr>
          <w:color w:val="000000"/>
          <w:szCs w:val="22"/>
          <w:lang w:val="sr-Latn-ME"/>
        </w:rPr>
        <w:t>ij</w:t>
      </w:r>
      <w:r w:rsidRPr="002B3AC2">
        <w:rPr>
          <w:color w:val="000000"/>
          <w:szCs w:val="22"/>
          <w:lang w:val="sr-Latn-ME"/>
        </w:rPr>
        <w:t>eme.</w:t>
      </w:r>
    </w:p>
    <w:p w14:paraId="4927A8F6" w14:textId="77777777" w:rsidR="00EE6D38" w:rsidRPr="002B3AC2" w:rsidRDefault="00EE6D38" w:rsidP="00C33360">
      <w:pPr>
        <w:rPr>
          <w:b/>
          <w:szCs w:val="22"/>
          <w:lang w:val="sr-Latn-ME"/>
        </w:rPr>
      </w:pPr>
    </w:p>
    <w:p w14:paraId="1189CF2B" w14:textId="11072289" w:rsidR="00EE6D38" w:rsidRPr="002B3AC2" w:rsidRDefault="00EE6D38" w:rsidP="00C33360">
      <w:pPr>
        <w:rPr>
          <w:b/>
          <w:bCs/>
          <w:szCs w:val="22"/>
          <w:lang w:val="sr-Latn-ME"/>
        </w:rPr>
      </w:pPr>
      <w:r w:rsidRPr="002B3AC2">
        <w:rPr>
          <w:b/>
          <w:bCs/>
          <w:szCs w:val="22"/>
          <w:lang w:val="sr-Latn-ME"/>
        </w:rPr>
        <w:t xml:space="preserve">Ako prestanete da </w:t>
      </w:r>
      <w:r w:rsidRPr="002B3AC2">
        <w:rPr>
          <w:b/>
          <w:bCs/>
          <w:iCs/>
          <w:szCs w:val="22"/>
          <w:lang w:val="sr-Latn-ME"/>
        </w:rPr>
        <w:t xml:space="preserve">uzimate </w:t>
      </w:r>
      <w:r w:rsidRPr="002B3AC2">
        <w:rPr>
          <w:b/>
          <w:bCs/>
          <w:szCs w:val="22"/>
          <w:lang w:val="sr-Latn-ME"/>
        </w:rPr>
        <w:t>l</w:t>
      </w:r>
      <w:r w:rsidR="008A60DF" w:rsidRPr="002B3AC2">
        <w:rPr>
          <w:b/>
          <w:bCs/>
          <w:szCs w:val="22"/>
          <w:lang w:val="sr-Latn-ME"/>
        </w:rPr>
        <w:t>ij</w:t>
      </w:r>
      <w:r w:rsidRPr="002B3AC2">
        <w:rPr>
          <w:b/>
          <w:bCs/>
          <w:szCs w:val="22"/>
          <w:lang w:val="sr-Latn-ME"/>
        </w:rPr>
        <w:t xml:space="preserve">ek </w:t>
      </w:r>
      <w:r w:rsidRPr="002B3AC2">
        <w:rPr>
          <w:b/>
          <w:szCs w:val="22"/>
          <w:lang w:val="sr-Latn-ME"/>
        </w:rPr>
        <w:t>Defrinol</w:t>
      </w:r>
    </w:p>
    <w:p w14:paraId="6EDD6A60" w14:textId="77777777" w:rsidR="00EE6D38" w:rsidRPr="002B3AC2" w:rsidRDefault="00EE6D38" w:rsidP="00C33360">
      <w:pPr>
        <w:pStyle w:val="Header"/>
        <w:tabs>
          <w:tab w:val="clear" w:pos="4536"/>
          <w:tab w:val="clear" w:pos="9072"/>
          <w:tab w:val="left" w:pos="284"/>
        </w:tabs>
        <w:rPr>
          <w:color w:val="000000"/>
          <w:szCs w:val="22"/>
          <w:lang w:val="sr-Latn-ME"/>
        </w:rPr>
      </w:pPr>
    </w:p>
    <w:p w14:paraId="3F46E933" w14:textId="59C4AAF9" w:rsidR="00EE6D38" w:rsidRPr="002B3AC2" w:rsidRDefault="00EE6D38" w:rsidP="00C33360">
      <w:pPr>
        <w:pStyle w:val="Header"/>
        <w:tabs>
          <w:tab w:val="clear" w:pos="4536"/>
          <w:tab w:val="clear" w:pos="9072"/>
          <w:tab w:val="left" w:pos="284"/>
        </w:tabs>
        <w:rPr>
          <w:color w:val="000000"/>
          <w:szCs w:val="22"/>
          <w:lang w:val="sr-Latn-ME"/>
        </w:rPr>
      </w:pPr>
      <w:r w:rsidRPr="002B3AC2">
        <w:rPr>
          <w:color w:val="000000"/>
          <w:szCs w:val="22"/>
          <w:lang w:val="sr-Latn-ME"/>
        </w:rPr>
        <w:t>Ukoliko simptomi prehlade/gripa ne prestaju, pogoršavaju se ili se pojavljuju novi, obratite se l</w:t>
      </w:r>
      <w:r w:rsidR="008A60DF" w:rsidRPr="002B3AC2">
        <w:rPr>
          <w:color w:val="000000"/>
          <w:szCs w:val="22"/>
          <w:lang w:val="sr-Latn-ME"/>
        </w:rPr>
        <w:t>j</w:t>
      </w:r>
      <w:r w:rsidRPr="002B3AC2">
        <w:rPr>
          <w:color w:val="000000"/>
          <w:szCs w:val="22"/>
          <w:lang w:val="sr-Latn-ME"/>
        </w:rPr>
        <w:t>ekaru.</w:t>
      </w:r>
    </w:p>
    <w:p w14:paraId="1E6D1AFA" w14:textId="3372794B" w:rsidR="00EE6D38" w:rsidRPr="002B3AC2" w:rsidRDefault="00EE6D38" w:rsidP="00C33360">
      <w:pPr>
        <w:rPr>
          <w:szCs w:val="22"/>
          <w:lang w:val="sr-Latn-ME"/>
        </w:rPr>
      </w:pPr>
      <w:r w:rsidRPr="002B3AC2">
        <w:rPr>
          <w:color w:val="000000"/>
          <w:szCs w:val="22"/>
          <w:lang w:val="sr-Latn-ME"/>
        </w:rPr>
        <w:t>Ukoliko imate bilo koje dodatno pitanje o prim</w:t>
      </w:r>
      <w:r w:rsidR="008A60DF" w:rsidRPr="002B3AC2">
        <w:rPr>
          <w:color w:val="000000"/>
          <w:szCs w:val="22"/>
          <w:lang w:val="sr-Latn-ME"/>
        </w:rPr>
        <w:t>j</w:t>
      </w:r>
      <w:r w:rsidRPr="002B3AC2">
        <w:rPr>
          <w:color w:val="000000"/>
          <w:szCs w:val="22"/>
          <w:lang w:val="sr-Latn-ME"/>
        </w:rPr>
        <w:t>eni l</w:t>
      </w:r>
      <w:r w:rsidR="008A60DF" w:rsidRPr="002B3AC2">
        <w:rPr>
          <w:color w:val="000000"/>
          <w:szCs w:val="22"/>
          <w:lang w:val="sr-Latn-ME"/>
        </w:rPr>
        <w:t>ij</w:t>
      </w:r>
      <w:r w:rsidRPr="002B3AC2">
        <w:rPr>
          <w:color w:val="000000"/>
          <w:szCs w:val="22"/>
          <w:lang w:val="sr-Latn-ME"/>
        </w:rPr>
        <w:t>eka konsultujte se sa l</w:t>
      </w:r>
      <w:r w:rsidR="008A60DF" w:rsidRPr="002B3AC2">
        <w:rPr>
          <w:color w:val="000000"/>
          <w:szCs w:val="22"/>
          <w:lang w:val="sr-Latn-ME"/>
        </w:rPr>
        <w:t>j</w:t>
      </w:r>
      <w:r w:rsidRPr="002B3AC2">
        <w:rPr>
          <w:color w:val="000000"/>
          <w:szCs w:val="22"/>
          <w:lang w:val="sr-Latn-ME"/>
        </w:rPr>
        <w:t>ekarom ili farmaceutom.</w:t>
      </w:r>
    </w:p>
    <w:p w14:paraId="5AB0AD4E" w14:textId="47D3385E" w:rsidR="00EE6D38" w:rsidRDefault="00EE6D38" w:rsidP="00C33360">
      <w:pPr>
        <w:rPr>
          <w:szCs w:val="22"/>
          <w:lang w:val="sr-Latn-ME"/>
        </w:rPr>
      </w:pPr>
    </w:p>
    <w:p w14:paraId="0D265208" w14:textId="77777777" w:rsidR="002B3AC2" w:rsidRPr="002B3AC2" w:rsidRDefault="002B3AC2" w:rsidP="00C33360">
      <w:pPr>
        <w:rPr>
          <w:szCs w:val="22"/>
          <w:lang w:val="sr-Latn-ME"/>
        </w:rPr>
      </w:pPr>
    </w:p>
    <w:p w14:paraId="4DE3185B" w14:textId="77777777" w:rsidR="00D503C2" w:rsidRPr="002B3AC2" w:rsidRDefault="00D503C2" w:rsidP="00C33360">
      <w:pPr>
        <w:tabs>
          <w:tab w:val="clear" w:pos="284"/>
          <w:tab w:val="left" w:pos="540"/>
          <w:tab w:val="left" w:pos="569"/>
        </w:tabs>
        <w:rPr>
          <w:b/>
          <w:bCs/>
          <w:szCs w:val="22"/>
          <w:lang w:val="sr-Latn-ME"/>
        </w:rPr>
      </w:pPr>
      <w:r w:rsidRPr="002B3AC2">
        <w:rPr>
          <w:b/>
          <w:bCs/>
          <w:szCs w:val="22"/>
          <w:lang w:val="sr-Latn-ME"/>
        </w:rPr>
        <w:t xml:space="preserve">4. </w:t>
      </w:r>
      <w:r w:rsidRPr="002B3AC2">
        <w:rPr>
          <w:b/>
          <w:bCs/>
          <w:szCs w:val="22"/>
          <w:lang w:val="sr-Latn-ME"/>
        </w:rPr>
        <w:tab/>
        <w:t>MOGUĆA NEŽELJENA DEJSTVA</w:t>
      </w:r>
    </w:p>
    <w:p w14:paraId="1C2A3700" w14:textId="77777777" w:rsidR="00D503C2" w:rsidRPr="002B3AC2" w:rsidRDefault="00D503C2" w:rsidP="00C33360">
      <w:pPr>
        <w:tabs>
          <w:tab w:val="clear" w:pos="284"/>
        </w:tabs>
        <w:rPr>
          <w:szCs w:val="22"/>
          <w:lang w:val="sr-Latn-ME"/>
        </w:rPr>
      </w:pPr>
    </w:p>
    <w:p w14:paraId="1A8CA99C" w14:textId="1BFA0F40" w:rsidR="00D503C2" w:rsidRPr="002B3AC2" w:rsidRDefault="00D503C2" w:rsidP="00C33360">
      <w:pPr>
        <w:numPr>
          <w:ilvl w:val="12"/>
          <w:numId w:val="0"/>
        </w:numPr>
        <w:tabs>
          <w:tab w:val="clear" w:pos="284"/>
          <w:tab w:val="left" w:pos="720"/>
        </w:tabs>
        <w:rPr>
          <w:szCs w:val="22"/>
          <w:lang w:val="sr-Latn-ME"/>
        </w:rPr>
      </w:pPr>
      <w:r w:rsidRPr="002B3AC2">
        <w:rPr>
          <w:szCs w:val="22"/>
          <w:lang w:val="sr-Latn-ME"/>
        </w:rPr>
        <w:t>Kao i svi ljekovi i lijek Defrinol može izazvati neželjena dejstva, iako se ona ne moraju javiti kod svakoga.</w:t>
      </w:r>
    </w:p>
    <w:p w14:paraId="406A5333" w14:textId="77777777" w:rsidR="00845B61" w:rsidRPr="002B3AC2" w:rsidRDefault="00EE6D38" w:rsidP="00C33360">
      <w:pPr>
        <w:pStyle w:val="BodyText2"/>
        <w:rPr>
          <w:rFonts w:ascii="Times New Roman" w:hAnsi="Times New Roman" w:cs="Times New Roman"/>
          <w:i w:val="0"/>
          <w:noProof/>
          <w:sz w:val="22"/>
          <w:szCs w:val="22"/>
          <w:lang w:val="sr-Latn-ME"/>
        </w:rPr>
      </w:pPr>
      <w:r w:rsidRPr="002B3AC2">
        <w:rPr>
          <w:rFonts w:ascii="Times New Roman" w:hAnsi="Times New Roman" w:cs="Times New Roman"/>
          <w:i w:val="0"/>
          <w:noProof/>
          <w:sz w:val="22"/>
          <w:szCs w:val="22"/>
          <w:lang w:val="sr-Latn-ME"/>
        </w:rPr>
        <w:t>Možete smanjiti mogućnost nastanka neželjenih dejstava upotrebom neophodne minimalne doze l</w:t>
      </w:r>
      <w:r w:rsidR="008A60DF" w:rsidRPr="002B3AC2">
        <w:rPr>
          <w:rFonts w:ascii="Times New Roman" w:hAnsi="Times New Roman" w:cs="Times New Roman"/>
          <w:i w:val="0"/>
          <w:noProof/>
          <w:sz w:val="22"/>
          <w:szCs w:val="22"/>
          <w:lang w:val="sr-Latn-ME"/>
        </w:rPr>
        <w:t>ij</w:t>
      </w:r>
      <w:r w:rsidRPr="002B3AC2">
        <w:rPr>
          <w:rFonts w:ascii="Times New Roman" w:hAnsi="Times New Roman" w:cs="Times New Roman"/>
          <w:i w:val="0"/>
          <w:noProof/>
          <w:sz w:val="22"/>
          <w:szCs w:val="22"/>
          <w:lang w:val="sr-Latn-ME"/>
        </w:rPr>
        <w:t>eka.</w:t>
      </w:r>
    </w:p>
    <w:p w14:paraId="5470E315" w14:textId="77777777" w:rsidR="00845B61" w:rsidRPr="002B3AC2" w:rsidRDefault="00845B61" w:rsidP="00C33360">
      <w:pPr>
        <w:pStyle w:val="BodyText2"/>
        <w:rPr>
          <w:rFonts w:ascii="Times New Roman" w:hAnsi="Times New Roman" w:cs="Times New Roman"/>
          <w:i w:val="0"/>
          <w:noProof/>
          <w:sz w:val="22"/>
          <w:szCs w:val="22"/>
          <w:lang w:val="sr-Latn-ME"/>
        </w:rPr>
      </w:pPr>
    </w:p>
    <w:p w14:paraId="3B0560CA" w14:textId="6981FC1B" w:rsidR="00845B61" w:rsidRPr="002B3AC2" w:rsidRDefault="00845B61" w:rsidP="00C33360">
      <w:pPr>
        <w:pStyle w:val="BodyText2"/>
        <w:rPr>
          <w:rFonts w:ascii="Times New Roman" w:hAnsi="Times New Roman" w:cs="Times New Roman"/>
          <w:i w:val="0"/>
          <w:noProof/>
          <w:sz w:val="22"/>
          <w:szCs w:val="22"/>
          <w:lang w:val="sr-Latn-ME"/>
        </w:rPr>
      </w:pPr>
      <w:r w:rsidRPr="002B3AC2">
        <w:rPr>
          <w:rFonts w:ascii="Times New Roman" w:hAnsi="Times New Roman" w:cs="Times New Roman"/>
          <w:i w:val="0"/>
          <w:noProof/>
          <w:sz w:val="22"/>
          <w:szCs w:val="22"/>
          <w:lang w:val="sr-Latn-ME"/>
        </w:rPr>
        <w:t>Odmah prestanite sa primjenom lijeka Defrinol i potražite hitnu medicinsku pomoć ukoliko razvijete simptome koji mogu ukazivati na sindrom posteriorne reverzibilne encefalopatije (PRES) i sindrom reverzibilne cerebralne vazokonstrikcije (RCVS). Ovi simptomi uključuju:</w:t>
      </w:r>
    </w:p>
    <w:p w14:paraId="585F0A76" w14:textId="77777777" w:rsidR="00845B61" w:rsidRPr="002B3AC2" w:rsidRDefault="00845B61" w:rsidP="00C33360">
      <w:pPr>
        <w:pStyle w:val="BodyText2"/>
        <w:rPr>
          <w:rFonts w:ascii="Times New Roman" w:hAnsi="Times New Roman" w:cs="Times New Roman"/>
          <w:i w:val="0"/>
          <w:noProof/>
          <w:sz w:val="22"/>
          <w:szCs w:val="22"/>
          <w:lang w:val="sr-Latn-ME"/>
        </w:rPr>
      </w:pPr>
      <w:r w:rsidRPr="002B3AC2">
        <w:rPr>
          <w:rFonts w:ascii="Times New Roman" w:hAnsi="Times New Roman" w:cs="Times New Roman"/>
          <w:i w:val="0"/>
          <w:noProof/>
          <w:sz w:val="22"/>
          <w:szCs w:val="22"/>
          <w:lang w:val="sr-Latn-ME"/>
        </w:rPr>
        <w:t>•</w:t>
      </w:r>
      <w:r w:rsidRPr="002B3AC2">
        <w:rPr>
          <w:rFonts w:ascii="Times New Roman" w:hAnsi="Times New Roman" w:cs="Times New Roman"/>
          <w:i w:val="0"/>
          <w:noProof/>
          <w:sz w:val="22"/>
          <w:szCs w:val="22"/>
          <w:lang w:val="sr-Latn-ME"/>
        </w:rPr>
        <w:tab/>
        <w:t>tešku glavobolju sa iznenadnim početkom</w:t>
      </w:r>
    </w:p>
    <w:p w14:paraId="51212BFB" w14:textId="77777777" w:rsidR="00845B61" w:rsidRPr="002B3AC2" w:rsidRDefault="00845B61" w:rsidP="00C33360">
      <w:pPr>
        <w:pStyle w:val="BodyText2"/>
        <w:rPr>
          <w:rFonts w:ascii="Times New Roman" w:hAnsi="Times New Roman" w:cs="Times New Roman"/>
          <w:i w:val="0"/>
          <w:noProof/>
          <w:sz w:val="22"/>
          <w:szCs w:val="22"/>
          <w:lang w:val="sr-Latn-ME"/>
        </w:rPr>
      </w:pPr>
      <w:r w:rsidRPr="002B3AC2">
        <w:rPr>
          <w:rFonts w:ascii="Times New Roman" w:hAnsi="Times New Roman" w:cs="Times New Roman"/>
          <w:i w:val="0"/>
          <w:noProof/>
          <w:sz w:val="22"/>
          <w:szCs w:val="22"/>
          <w:lang w:val="sr-Latn-ME"/>
        </w:rPr>
        <w:t>•</w:t>
      </w:r>
      <w:r w:rsidRPr="002B3AC2">
        <w:rPr>
          <w:rFonts w:ascii="Times New Roman" w:hAnsi="Times New Roman" w:cs="Times New Roman"/>
          <w:i w:val="0"/>
          <w:noProof/>
          <w:sz w:val="22"/>
          <w:szCs w:val="22"/>
          <w:lang w:val="sr-Latn-ME"/>
        </w:rPr>
        <w:tab/>
        <w:t>osjećaj mučnine</w:t>
      </w:r>
    </w:p>
    <w:p w14:paraId="00A1113B" w14:textId="77777777" w:rsidR="00845B61" w:rsidRPr="002B3AC2" w:rsidRDefault="00845B61" w:rsidP="00C33360">
      <w:pPr>
        <w:pStyle w:val="BodyText2"/>
        <w:rPr>
          <w:rFonts w:ascii="Times New Roman" w:hAnsi="Times New Roman" w:cs="Times New Roman"/>
          <w:i w:val="0"/>
          <w:noProof/>
          <w:sz w:val="22"/>
          <w:szCs w:val="22"/>
          <w:lang w:val="sr-Latn-ME"/>
        </w:rPr>
      </w:pPr>
      <w:r w:rsidRPr="002B3AC2">
        <w:rPr>
          <w:rFonts w:ascii="Times New Roman" w:hAnsi="Times New Roman" w:cs="Times New Roman"/>
          <w:i w:val="0"/>
          <w:noProof/>
          <w:sz w:val="22"/>
          <w:szCs w:val="22"/>
          <w:lang w:val="sr-Latn-ME"/>
        </w:rPr>
        <w:t>•</w:t>
      </w:r>
      <w:r w:rsidRPr="002B3AC2">
        <w:rPr>
          <w:rFonts w:ascii="Times New Roman" w:hAnsi="Times New Roman" w:cs="Times New Roman"/>
          <w:i w:val="0"/>
          <w:noProof/>
          <w:sz w:val="22"/>
          <w:szCs w:val="22"/>
          <w:lang w:val="sr-Latn-ME"/>
        </w:rPr>
        <w:tab/>
        <w:t>povraćanje</w:t>
      </w:r>
    </w:p>
    <w:p w14:paraId="3E1EBE21" w14:textId="77777777" w:rsidR="00845B61" w:rsidRPr="002B3AC2" w:rsidRDefault="00845B61" w:rsidP="00C33360">
      <w:pPr>
        <w:pStyle w:val="BodyText2"/>
        <w:rPr>
          <w:rFonts w:ascii="Times New Roman" w:hAnsi="Times New Roman" w:cs="Times New Roman"/>
          <w:i w:val="0"/>
          <w:noProof/>
          <w:sz w:val="22"/>
          <w:szCs w:val="22"/>
          <w:lang w:val="sr-Latn-ME"/>
        </w:rPr>
      </w:pPr>
      <w:r w:rsidRPr="002B3AC2">
        <w:rPr>
          <w:rFonts w:ascii="Times New Roman" w:hAnsi="Times New Roman" w:cs="Times New Roman"/>
          <w:i w:val="0"/>
          <w:noProof/>
          <w:sz w:val="22"/>
          <w:szCs w:val="22"/>
          <w:lang w:val="sr-Latn-ME"/>
        </w:rPr>
        <w:t>•</w:t>
      </w:r>
      <w:r w:rsidRPr="002B3AC2">
        <w:rPr>
          <w:rFonts w:ascii="Times New Roman" w:hAnsi="Times New Roman" w:cs="Times New Roman"/>
          <w:i w:val="0"/>
          <w:noProof/>
          <w:sz w:val="22"/>
          <w:szCs w:val="22"/>
          <w:lang w:val="sr-Latn-ME"/>
        </w:rPr>
        <w:tab/>
        <w:t>konfuziju</w:t>
      </w:r>
    </w:p>
    <w:p w14:paraId="3C70CC96" w14:textId="77777777" w:rsidR="00845B61" w:rsidRPr="002B3AC2" w:rsidRDefault="00845B61" w:rsidP="00C33360">
      <w:pPr>
        <w:pStyle w:val="BodyText2"/>
        <w:rPr>
          <w:rFonts w:ascii="Times New Roman" w:hAnsi="Times New Roman" w:cs="Times New Roman"/>
          <w:i w:val="0"/>
          <w:noProof/>
          <w:sz w:val="22"/>
          <w:szCs w:val="22"/>
          <w:lang w:val="sr-Latn-ME"/>
        </w:rPr>
      </w:pPr>
      <w:r w:rsidRPr="002B3AC2">
        <w:rPr>
          <w:rFonts w:ascii="Times New Roman" w:hAnsi="Times New Roman" w:cs="Times New Roman"/>
          <w:i w:val="0"/>
          <w:noProof/>
          <w:sz w:val="22"/>
          <w:szCs w:val="22"/>
          <w:lang w:val="sr-Latn-ME"/>
        </w:rPr>
        <w:t>•</w:t>
      </w:r>
      <w:r w:rsidRPr="002B3AC2">
        <w:rPr>
          <w:rFonts w:ascii="Times New Roman" w:hAnsi="Times New Roman" w:cs="Times New Roman"/>
          <w:i w:val="0"/>
          <w:noProof/>
          <w:sz w:val="22"/>
          <w:szCs w:val="22"/>
          <w:lang w:val="sr-Latn-ME"/>
        </w:rPr>
        <w:tab/>
        <w:t>konvulzije</w:t>
      </w:r>
    </w:p>
    <w:p w14:paraId="45D2DF62" w14:textId="445C92D6" w:rsidR="00845B61" w:rsidRPr="002B3AC2" w:rsidRDefault="00845B61" w:rsidP="00C33360">
      <w:pPr>
        <w:pStyle w:val="BodyText2"/>
        <w:rPr>
          <w:rFonts w:ascii="Times New Roman" w:hAnsi="Times New Roman" w:cs="Times New Roman"/>
          <w:i w:val="0"/>
          <w:noProof/>
          <w:sz w:val="22"/>
          <w:szCs w:val="22"/>
          <w:lang w:val="sr-Latn-ME"/>
        </w:rPr>
      </w:pPr>
      <w:r w:rsidRPr="002B3AC2">
        <w:rPr>
          <w:rFonts w:ascii="Times New Roman" w:hAnsi="Times New Roman" w:cs="Times New Roman"/>
          <w:i w:val="0"/>
          <w:noProof/>
          <w:sz w:val="22"/>
          <w:szCs w:val="22"/>
          <w:lang w:val="sr-Latn-ME"/>
        </w:rPr>
        <w:t>•</w:t>
      </w:r>
      <w:r w:rsidRPr="002B3AC2">
        <w:rPr>
          <w:rFonts w:ascii="Times New Roman" w:hAnsi="Times New Roman" w:cs="Times New Roman"/>
          <w:i w:val="0"/>
          <w:noProof/>
          <w:sz w:val="22"/>
          <w:szCs w:val="22"/>
          <w:lang w:val="sr-Latn-ME"/>
        </w:rPr>
        <w:tab/>
        <w:t>poremećaje vida</w:t>
      </w:r>
    </w:p>
    <w:p w14:paraId="2E79E360" w14:textId="77777777" w:rsidR="00845B61" w:rsidRPr="002B3AC2" w:rsidRDefault="00845B61" w:rsidP="00C33360">
      <w:pPr>
        <w:pStyle w:val="BodyText2"/>
        <w:rPr>
          <w:rFonts w:ascii="Times New Roman" w:hAnsi="Times New Roman" w:cs="Times New Roman"/>
          <w:i w:val="0"/>
          <w:noProof/>
          <w:sz w:val="22"/>
          <w:szCs w:val="22"/>
          <w:lang w:val="sr-Latn-ME"/>
        </w:rPr>
      </w:pPr>
    </w:p>
    <w:p w14:paraId="69857581" w14:textId="57C2AEE8" w:rsidR="00EE6D38" w:rsidRPr="002B3AC2" w:rsidRDefault="00EE6D38" w:rsidP="00C33360">
      <w:pPr>
        <w:pStyle w:val="BodyText2"/>
        <w:rPr>
          <w:rFonts w:ascii="Times New Roman" w:hAnsi="Times New Roman" w:cs="Times New Roman"/>
          <w:b/>
          <w:i w:val="0"/>
          <w:noProof/>
          <w:sz w:val="22"/>
          <w:szCs w:val="22"/>
          <w:lang w:val="sr-Latn-ME"/>
        </w:rPr>
      </w:pPr>
      <w:r w:rsidRPr="002B3AC2">
        <w:rPr>
          <w:rFonts w:ascii="Times New Roman" w:hAnsi="Times New Roman" w:cs="Times New Roman"/>
          <w:b/>
          <w:i w:val="0"/>
          <w:noProof/>
          <w:color w:val="000000"/>
          <w:sz w:val="22"/>
          <w:szCs w:val="22"/>
          <w:lang w:val="sr-Latn-ME"/>
        </w:rPr>
        <w:t>Ukoliko imate neko od sl</w:t>
      </w:r>
      <w:r w:rsidR="008A60DF" w:rsidRPr="002B3AC2">
        <w:rPr>
          <w:rFonts w:ascii="Times New Roman" w:hAnsi="Times New Roman" w:cs="Times New Roman"/>
          <w:b/>
          <w:i w:val="0"/>
          <w:noProof/>
          <w:color w:val="000000"/>
          <w:sz w:val="22"/>
          <w:szCs w:val="22"/>
          <w:lang w:val="sr-Latn-ME"/>
        </w:rPr>
        <w:t>j</w:t>
      </w:r>
      <w:r w:rsidRPr="002B3AC2">
        <w:rPr>
          <w:rFonts w:ascii="Times New Roman" w:hAnsi="Times New Roman" w:cs="Times New Roman"/>
          <w:b/>
          <w:i w:val="0"/>
          <w:noProof/>
          <w:color w:val="000000"/>
          <w:sz w:val="22"/>
          <w:szCs w:val="22"/>
          <w:lang w:val="sr-Latn-ME"/>
        </w:rPr>
        <w:t>edećih neželjenih dejstava, prekinite sa uzimanjem l</w:t>
      </w:r>
      <w:r w:rsidR="008A60DF" w:rsidRPr="002B3AC2">
        <w:rPr>
          <w:rFonts w:ascii="Times New Roman" w:hAnsi="Times New Roman" w:cs="Times New Roman"/>
          <w:b/>
          <w:i w:val="0"/>
          <w:noProof/>
          <w:color w:val="000000"/>
          <w:sz w:val="22"/>
          <w:szCs w:val="22"/>
          <w:lang w:val="sr-Latn-ME"/>
        </w:rPr>
        <w:t>ij</w:t>
      </w:r>
      <w:r w:rsidRPr="002B3AC2">
        <w:rPr>
          <w:rFonts w:ascii="Times New Roman" w:hAnsi="Times New Roman" w:cs="Times New Roman"/>
          <w:b/>
          <w:i w:val="0"/>
          <w:noProof/>
          <w:color w:val="000000"/>
          <w:sz w:val="22"/>
          <w:szCs w:val="22"/>
          <w:lang w:val="sr-Latn-ME"/>
        </w:rPr>
        <w:t>eka i kontaktirajte svog l</w:t>
      </w:r>
      <w:r w:rsidR="008A60DF" w:rsidRPr="002B3AC2">
        <w:rPr>
          <w:rFonts w:ascii="Times New Roman" w:hAnsi="Times New Roman" w:cs="Times New Roman"/>
          <w:b/>
          <w:i w:val="0"/>
          <w:noProof/>
          <w:color w:val="000000"/>
          <w:sz w:val="22"/>
          <w:szCs w:val="22"/>
          <w:lang w:val="sr-Latn-ME"/>
        </w:rPr>
        <w:t>j</w:t>
      </w:r>
      <w:r w:rsidRPr="002B3AC2">
        <w:rPr>
          <w:rFonts w:ascii="Times New Roman" w:hAnsi="Times New Roman" w:cs="Times New Roman"/>
          <w:b/>
          <w:i w:val="0"/>
          <w:noProof/>
          <w:color w:val="000000"/>
          <w:sz w:val="22"/>
          <w:szCs w:val="22"/>
          <w:lang w:val="sr-Latn-ME"/>
        </w:rPr>
        <w:t>ekara ili farmaceuta.</w:t>
      </w:r>
    </w:p>
    <w:p w14:paraId="27A9FFAA" w14:textId="0F0CD774" w:rsidR="00771F09" w:rsidRPr="002B3AC2" w:rsidRDefault="00771F09" w:rsidP="00C33360">
      <w:pPr>
        <w:pStyle w:val="BodyText2"/>
        <w:rPr>
          <w:rFonts w:ascii="Times New Roman" w:hAnsi="Times New Roman" w:cs="Times New Roman"/>
          <w:i w:val="0"/>
          <w:noProof/>
          <w:color w:val="000000"/>
          <w:sz w:val="22"/>
          <w:szCs w:val="22"/>
          <w:lang w:val="sr-Latn-ME"/>
        </w:rPr>
      </w:pPr>
    </w:p>
    <w:tbl>
      <w:tblPr>
        <w:tblStyle w:val="TableGrid"/>
        <w:tblW w:w="0" w:type="auto"/>
        <w:tblLook w:val="04A0" w:firstRow="1" w:lastRow="0" w:firstColumn="1" w:lastColumn="0" w:noHBand="0" w:noVBand="1"/>
      </w:tblPr>
      <w:tblGrid>
        <w:gridCol w:w="4814"/>
        <w:gridCol w:w="4815"/>
      </w:tblGrid>
      <w:tr w:rsidR="00771F09" w:rsidRPr="002B3AC2" w14:paraId="39D6448E" w14:textId="77777777" w:rsidTr="00BF6F01">
        <w:tc>
          <w:tcPr>
            <w:tcW w:w="4814" w:type="dxa"/>
          </w:tcPr>
          <w:p w14:paraId="2533D464" w14:textId="77777777" w:rsidR="00771F09" w:rsidRPr="002B3AC2" w:rsidRDefault="00771F09" w:rsidP="00C33360">
            <w:pPr>
              <w:tabs>
                <w:tab w:val="clear" w:pos="284"/>
              </w:tabs>
              <w:autoSpaceDE w:val="0"/>
              <w:autoSpaceDN w:val="0"/>
              <w:adjustRightInd w:val="0"/>
              <w:rPr>
                <w:color w:val="000000"/>
                <w:szCs w:val="22"/>
                <w:lang w:val="sr-Latn-ME"/>
              </w:rPr>
            </w:pPr>
            <w:r w:rsidRPr="002B3AC2">
              <w:rPr>
                <w:color w:val="000000"/>
                <w:szCs w:val="22"/>
                <w:lang w:val="sr-Latn-ME"/>
              </w:rPr>
              <w:t>Česta neželjena dejstva</w:t>
            </w:r>
          </w:p>
        </w:tc>
        <w:tc>
          <w:tcPr>
            <w:tcW w:w="4815" w:type="dxa"/>
          </w:tcPr>
          <w:p w14:paraId="5067D153" w14:textId="71890D9A" w:rsidR="00771F09" w:rsidRPr="002B3AC2" w:rsidRDefault="00771F09" w:rsidP="00C33360">
            <w:pPr>
              <w:pStyle w:val="ListParagraph"/>
              <w:numPr>
                <w:ilvl w:val="0"/>
                <w:numId w:val="15"/>
              </w:numPr>
              <w:tabs>
                <w:tab w:val="clear" w:pos="284"/>
              </w:tabs>
              <w:autoSpaceDE w:val="0"/>
              <w:autoSpaceDN w:val="0"/>
              <w:adjustRightInd w:val="0"/>
              <w:ind w:left="0" w:firstLine="0"/>
              <w:rPr>
                <w:color w:val="000000"/>
                <w:szCs w:val="22"/>
                <w:lang w:val="sr-Latn-ME"/>
              </w:rPr>
            </w:pPr>
            <w:r w:rsidRPr="002B3AC2">
              <w:rPr>
                <w:color w:val="000000"/>
                <w:szCs w:val="22"/>
                <w:lang w:val="sr-Latn-ME"/>
              </w:rPr>
              <w:t>krvarenje iz želuca ili cr</w:t>
            </w:r>
            <w:r w:rsidR="008A60DF" w:rsidRPr="002B3AC2">
              <w:rPr>
                <w:color w:val="000000"/>
                <w:szCs w:val="22"/>
                <w:lang w:val="sr-Latn-ME"/>
              </w:rPr>
              <w:t>ij</w:t>
            </w:r>
            <w:r w:rsidRPr="002B3AC2">
              <w:rPr>
                <w:color w:val="000000"/>
                <w:szCs w:val="22"/>
                <w:lang w:val="sr-Latn-ME"/>
              </w:rPr>
              <w:t>eva (povraćanje krvi ili prisustvo krvi u stolici, katranasta boja stolice)</w:t>
            </w:r>
            <w:r w:rsidR="00950A73" w:rsidRPr="002B3AC2">
              <w:rPr>
                <w:color w:val="000000"/>
                <w:szCs w:val="22"/>
                <w:lang w:val="sr-Latn-ME"/>
              </w:rPr>
              <w:t xml:space="preserve">; </w:t>
            </w:r>
            <w:r w:rsidR="00950A73" w:rsidRPr="002B3AC2">
              <w:rPr>
                <w:szCs w:val="22"/>
                <w:lang w:val="sr-Latn-ME"/>
              </w:rPr>
              <w:t>manji gubitak krvi koji u rijetkim slučajevima može dovesti do anemije.</w:t>
            </w:r>
          </w:p>
        </w:tc>
      </w:tr>
      <w:tr w:rsidR="00771F09" w:rsidRPr="002B3AC2" w14:paraId="62A17369" w14:textId="77777777" w:rsidTr="00BF6F01">
        <w:tc>
          <w:tcPr>
            <w:tcW w:w="4814" w:type="dxa"/>
          </w:tcPr>
          <w:p w14:paraId="6C10C889" w14:textId="77777777" w:rsidR="00771F09" w:rsidRPr="002B3AC2" w:rsidRDefault="00771F09" w:rsidP="00C33360">
            <w:pPr>
              <w:tabs>
                <w:tab w:val="clear" w:pos="284"/>
              </w:tabs>
              <w:autoSpaceDE w:val="0"/>
              <w:autoSpaceDN w:val="0"/>
              <w:adjustRightInd w:val="0"/>
              <w:rPr>
                <w:color w:val="000000"/>
                <w:szCs w:val="22"/>
                <w:lang w:val="sr-Latn-ME"/>
              </w:rPr>
            </w:pPr>
            <w:r w:rsidRPr="002B3AC2">
              <w:rPr>
                <w:color w:val="000000"/>
                <w:szCs w:val="22"/>
                <w:lang w:val="sr-Latn-ME"/>
              </w:rPr>
              <w:t>Povremena neželjena dejstva</w:t>
            </w:r>
          </w:p>
        </w:tc>
        <w:tc>
          <w:tcPr>
            <w:tcW w:w="4815" w:type="dxa"/>
          </w:tcPr>
          <w:p w14:paraId="5AEA1E83" w14:textId="77777777" w:rsidR="00771F09" w:rsidRPr="002B3AC2" w:rsidRDefault="00771F09" w:rsidP="00C33360">
            <w:pPr>
              <w:pStyle w:val="ListParagraph"/>
              <w:numPr>
                <w:ilvl w:val="0"/>
                <w:numId w:val="14"/>
              </w:numPr>
              <w:tabs>
                <w:tab w:val="clear" w:pos="284"/>
              </w:tabs>
              <w:autoSpaceDE w:val="0"/>
              <w:autoSpaceDN w:val="0"/>
              <w:adjustRightInd w:val="0"/>
              <w:ind w:left="0" w:firstLine="0"/>
              <w:rPr>
                <w:color w:val="000000"/>
                <w:szCs w:val="22"/>
                <w:lang w:val="sr-Latn-ME"/>
              </w:rPr>
            </w:pPr>
            <w:r w:rsidRPr="002B3AC2">
              <w:rPr>
                <w:color w:val="000000"/>
                <w:szCs w:val="22"/>
                <w:lang w:val="sr-Latn-ME"/>
              </w:rPr>
              <w:t>teške glavobolje ili glavobolje koje su teže nego obično</w:t>
            </w:r>
          </w:p>
        </w:tc>
      </w:tr>
      <w:tr w:rsidR="00771F09" w:rsidRPr="002B3AC2" w14:paraId="16591136" w14:textId="77777777" w:rsidTr="00BF6F01">
        <w:tc>
          <w:tcPr>
            <w:tcW w:w="4814" w:type="dxa"/>
          </w:tcPr>
          <w:p w14:paraId="66D56B98" w14:textId="1868D4A1" w:rsidR="00771F09" w:rsidRPr="002B3AC2" w:rsidRDefault="00771F09" w:rsidP="00C33360">
            <w:pPr>
              <w:tabs>
                <w:tab w:val="clear" w:pos="284"/>
              </w:tabs>
              <w:autoSpaceDE w:val="0"/>
              <w:autoSpaceDN w:val="0"/>
              <w:adjustRightInd w:val="0"/>
              <w:rPr>
                <w:color w:val="000000"/>
                <w:szCs w:val="22"/>
                <w:lang w:val="sr-Latn-ME"/>
              </w:rPr>
            </w:pPr>
            <w:r w:rsidRPr="002B3AC2">
              <w:rPr>
                <w:color w:val="000000"/>
                <w:szCs w:val="22"/>
                <w:lang w:val="sr-Latn-ME"/>
              </w:rPr>
              <w:t>Veoma r</w:t>
            </w:r>
            <w:r w:rsidR="008A60DF" w:rsidRPr="002B3AC2">
              <w:rPr>
                <w:color w:val="000000"/>
                <w:szCs w:val="22"/>
                <w:lang w:val="sr-Latn-ME"/>
              </w:rPr>
              <w:t>ij</w:t>
            </w:r>
            <w:r w:rsidRPr="002B3AC2">
              <w:rPr>
                <w:color w:val="000000"/>
                <w:szCs w:val="22"/>
                <w:lang w:val="sr-Latn-ME"/>
              </w:rPr>
              <w:t>etka neželjena dejstva</w:t>
            </w:r>
          </w:p>
        </w:tc>
        <w:tc>
          <w:tcPr>
            <w:tcW w:w="4815" w:type="dxa"/>
          </w:tcPr>
          <w:p w14:paraId="248D8801" w14:textId="77777777" w:rsidR="00771F09" w:rsidRPr="002B3AC2" w:rsidRDefault="00771F09" w:rsidP="00C33360">
            <w:pPr>
              <w:pStyle w:val="ListParagraph"/>
              <w:numPr>
                <w:ilvl w:val="0"/>
                <w:numId w:val="13"/>
              </w:numPr>
              <w:tabs>
                <w:tab w:val="clear" w:pos="284"/>
              </w:tabs>
              <w:autoSpaceDE w:val="0"/>
              <w:autoSpaceDN w:val="0"/>
              <w:adjustRightInd w:val="0"/>
              <w:ind w:left="0" w:firstLine="0"/>
              <w:rPr>
                <w:color w:val="000000"/>
                <w:szCs w:val="22"/>
                <w:lang w:val="sr-Latn-ME"/>
              </w:rPr>
            </w:pPr>
            <w:r w:rsidRPr="002B3AC2">
              <w:rPr>
                <w:color w:val="000000"/>
                <w:szCs w:val="22"/>
                <w:lang w:val="sr-Latn-ME"/>
              </w:rPr>
              <w:t>infarkt;</w:t>
            </w:r>
          </w:p>
          <w:p w14:paraId="64A74369" w14:textId="77777777" w:rsidR="00771F09" w:rsidRPr="002B3AC2" w:rsidRDefault="00771F09" w:rsidP="00C33360">
            <w:pPr>
              <w:pStyle w:val="ListParagraph"/>
              <w:numPr>
                <w:ilvl w:val="0"/>
                <w:numId w:val="13"/>
              </w:numPr>
              <w:tabs>
                <w:tab w:val="clear" w:pos="284"/>
              </w:tabs>
              <w:autoSpaceDE w:val="0"/>
              <w:autoSpaceDN w:val="0"/>
              <w:adjustRightInd w:val="0"/>
              <w:ind w:left="0" w:firstLine="0"/>
              <w:rPr>
                <w:color w:val="000000"/>
                <w:szCs w:val="22"/>
                <w:lang w:val="sr-Latn-ME"/>
              </w:rPr>
            </w:pPr>
            <w:r w:rsidRPr="002B3AC2">
              <w:rPr>
                <w:color w:val="000000"/>
                <w:szCs w:val="22"/>
                <w:lang w:val="sr-Latn-ME"/>
              </w:rPr>
              <w:t>ubrzani srčani rad ili palpitacije;</w:t>
            </w:r>
          </w:p>
          <w:p w14:paraId="7FD2040F" w14:textId="3F166E6C" w:rsidR="00771F09" w:rsidRPr="002B3AC2" w:rsidRDefault="00771F09" w:rsidP="00C33360">
            <w:pPr>
              <w:pStyle w:val="ListParagraph"/>
              <w:numPr>
                <w:ilvl w:val="0"/>
                <w:numId w:val="13"/>
              </w:numPr>
              <w:tabs>
                <w:tab w:val="clear" w:pos="284"/>
              </w:tabs>
              <w:autoSpaceDE w:val="0"/>
              <w:autoSpaceDN w:val="0"/>
              <w:adjustRightInd w:val="0"/>
              <w:ind w:left="0" w:firstLine="0"/>
              <w:rPr>
                <w:color w:val="000000"/>
                <w:szCs w:val="22"/>
                <w:lang w:val="sr-Latn-ME"/>
              </w:rPr>
            </w:pPr>
            <w:r w:rsidRPr="002B3AC2">
              <w:rPr>
                <w:color w:val="000000"/>
                <w:szCs w:val="22"/>
                <w:lang w:val="sr-Latn-ME"/>
              </w:rPr>
              <w:t xml:space="preserve">alergijske reakcije na Defrinol. Znaci uključuju </w:t>
            </w:r>
            <w:r w:rsidR="00C75E74" w:rsidRPr="002B3AC2">
              <w:rPr>
                <w:color w:val="000000"/>
                <w:szCs w:val="22"/>
                <w:lang w:val="sr-Latn-ME"/>
              </w:rPr>
              <w:t>otok usta, lica, usana ili jezika, teškoće sa disanjem, stezanje u grudima, sa padom krvnog pritiska; anafilaktički šok</w:t>
            </w:r>
            <w:r w:rsidRPr="002B3AC2">
              <w:rPr>
                <w:color w:val="000000"/>
                <w:szCs w:val="22"/>
                <w:lang w:val="sr-Latn-ME"/>
              </w:rPr>
              <w:t>;</w:t>
            </w:r>
          </w:p>
          <w:p w14:paraId="60ECB3A8" w14:textId="1964C74A" w:rsidR="000F56AC" w:rsidRPr="002B3AC2" w:rsidRDefault="00145234" w:rsidP="00C33360">
            <w:pPr>
              <w:pStyle w:val="ListParagraph"/>
              <w:numPr>
                <w:ilvl w:val="0"/>
                <w:numId w:val="13"/>
              </w:numPr>
              <w:tabs>
                <w:tab w:val="clear" w:pos="284"/>
              </w:tabs>
              <w:autoSpaceDE w:val="0"/>
              <w:autoSpaceDN w:val="0"/>
              <w:adjustRightInd w:val="0"/>
              <w:ind w:left="0" w:firstLine="0"/>
              <w:rPr>
                <w:color w:val="000000"/>
                <w:szCs w:val="22"/>
                <w:lang w:val="sr-Latn-ME"/>
              </w:rPr>
            </w:pPr>
            <w:r w:rsidRPr="002B3AC2">
              <w:rPr>
                <w:b/>
                <w:color w:val="000000"/>
                <w:szCs w:val="22"/>
                <w:lang w:val="sr-Latn-ME"/>
              </w:rPr>
              <w:t>c</w:t>
            </w:r>
            <w:r w:rsidR="000F56AC" w:rsidRPr="002B3AC2">
              <w:rPr>
                <w:color w:val="000000"/>
                <w:szCs w:val="22"/>
                <w:lang w:val="sr-Latn-ME"/>
              </w:rPr>
              <w:t xml:space="preserve">rvenkaste </w:t>
            </w:r>
            <w:r w:rsidR="009C190C" w:rsidRPr="002B3AC2">
              <w:rPr>
                <w:color w:val="000000"/>
                <w:szCs w:val="22"/>
                <w:lang w:val="sr-Latn-ME"/>
              </w:rPr>
              <w:t>kružne</w:t>
            </w:r>
            <w:r w:rsidR="000F56AC" w:rsidRPr="002B3AC2">
              <w:rPr>
                <w:color w:val="000000"/>
                <w:szCs w:val="22"/>
                <w:lang w:val="sr-Latn-ME"/>
              </w:rPr>
              <w:t xml:space="preserve"> promjene nalik na metu, u nivou kože, na trupu, često sa plikovima u centru, ljuš</w:t>
            </w:r>
            <w:r w:rsidR="009C190C" w:rsidRPr="002B3AC2">
              <w:rPr>
                <w:color w:val="000000"/>
                <w:szCs w:val="22"/>
                <w:lang w:val="sr-Latn-ME"/>
              </w:rPr>
              <w:t>tenje</w:t>
            </w:r>
            <w:r w:rsidR="000F56AC" w:rsidRPr="002B3AC2">
              <w:rPr>
                <w:color w:val="000000"/>
                <w:szCs w:val="22"/>
                <w:lang w:val="sr-Latn-ME"/>
              </w:rPr>
              <w:t xml:space="preserve"> kože, ulceracije u ustima, grlu, nosu, na genitalijama i očima. Ovim ozbiljnim kožnim promjenama mogu prethoditi povišena temperatura i simptomi slični gripu (eksfolijativni dermatitis, </w:t>
            </w:r>
            <w:r w:rsidR="000F56AC" w:rsidRPr="002B3AC2">
              <w:rPr>
                <w:i/>
                <w:color w:val="000000"/>
                <w:szCs w:val="22"/>
                <w:lang w:val="sr-Latn-ME"/>
              </w:rPr>
              <w:t>er</w:t>
            </w:r>
            <w:r w:rsidR="009C190C" w:rsidRPr="002B3AC2">
              <w:rPr>
                <w:i/>
                <w:color w:val="000000"/>
                <w:szCs w:val="22"/>
                <w:lang w:val="sr-Latn-ME"/>
              </w:rPr>
              <w:t>ythe</w:t>
            </w:r>
            <w:r w:rsidR="000F56AC" w:rsidRPr="002B3AC2">
              <w:rPr>
                <w:i/>
                <w:color w:val="000000"/>
                <w:szCs w:val="22"/>
                <w:lang w:val="sr-Latn-ME"/>
              </w:rPr>
              <w:t>ma multiforme</w:t>
            </w:r>
            <w:r w:rsidR="000F56AC" w:rsidRPr="002B3AC2">
              <w:rPr>
                <w:color w:val="000000"/>
                <w:szCs w:val="22"/>
                <w:lang w:val="sr-Latn-ME"/>
              </w:rPr>
              <w:t>, Stivens-Džonsonov sindrom, toksična epidermalna nekroliza)</w:t>
            </w:r>
            <w:r w:rsidRPr="002B3AC2">
              <w:rPr>
                <w:color w:val="000000"/>
                <w:szCs w:val="22"/>
                <w:lang w:val="sr-Latn-ME"/>
              </w:rPr>
              <w:t xml:space="preserve">. </w:t>
            </w:r>
            <w:r w:rsidRPr="002B3AC2">
              <w:rPr>
                <w:b/>
                <w:color w:val="000000"/>
                <w:szCs w:val="22"/>
                <w:lang w:val="sr-Latn-ME"/>
              </w:rPr>
              <w:t xml:space="preserve">U slučaju pojave </w:t>
            </w:r>
            <w:r w:rsidRPr="002B3AC2">
              <w:rPr>
                <w:b/>
                <w:color w:val="000000"/>
                <w:szCs w:val="22"/>
                <w:lang w:val="sr-Latn-ME"/>
              </w:rPr>
              <w:lastRenderedPageBreak/>
              <w:t>ovih simptoma prestanite sa primjenom lijeka i odmah se javite ljekaru</w:t>
            </w:r>
            <w:r w:rsidR="001E3990" w:rsidRPr="002B3AC2">
              <w:rPr>
                <w:b/>
                <w:color w:val="000000"/>
                <w:szCs w:val="22"/>
                <w:lang w:val="sr-Latn-ME"/>
              </w:rPr>
              <w:t>.</w:t>
            </w:r>
            <w:r w:rsidRPr="002B3AC2">
              <w:rPr>
                <w:color w:val="000000"/>
                <w:szCs w:val="22"/>
                <w:lang w:val="sr-Latn-ME"/>
              </w:rPr>
              <w:t xml:space="preserve">  </w:t>
            </w:r>
          </w:p>
          <w:p w14:paraId="36F2A963" w14:textId="1BE07154" w:rsidR="00771F09" w:rsidRPr="002B3AC2" w:rsidRDefault="006108A9" w:rsidP="00C33360">
            <w:pPr>
              <w:pStyle w:val="ListParagraph"/>
              <w:numPr>
                <w:ilvl w:val="0"/>
                <w:numId w:val="13"/>
              </w:numPr>
              <w:tabs>
                <w:tab w:val="clear" w:pos="284"/>
              </w:tabs>
              <w:autoSpaceDE w:val="0"/>
              <w:autoSpaceDN w:val="0"/>
              <w:adjustRightInd w:val="0"/>
              <w:ind w:left="0" w:firstLine="0"/>
              <w:rPr>
                <w:color w:val="000000"/>
                <w:szCs w:val="22"/>
                <w:lang w:val="sr-Latn-ME"/>
              </w:rPr>
            </w:pPr>
            <w:r w:rsidRPr="002B3AC2">
              <w:rPr>
                <w:szCs w:val="22"/>
                <w:lang w:val="sr-Latn-ME"/>
              </w:rPr>
              <w:t>Alopecija (gubitak kose), teške infekcije kože i komplikacije od strane mekog tkiva pri infekciji varičelom</w:t>
            </w:r>
          </w:p>
        </w:tc>
      </w:tr>
      <w:tr w:rsidR="00771F09" w:rsidRPr="002B3AC2" w14:paraId="0A37D698" w14:textId="77777777" w:rsidTr="00BF6F01">
        <w:tc>
          <w:tcPr>
            <w:tcW w:w="4814" w:type="dxa"/>
          </w:tcPr>
          <w:p w14:paraId="71F5FAB6" w14:textId="77777777" w:rsidR="00771F09" w:rsidRPr="002B3AC2" w:rsidRDefault="00771F09" w:rsidP="00C33360">
            <w:pPr>
              <w:tabs>
                <w:tab w:val="clear" w:pos="284"/>
              </w:tabs>
              <w:autoSpaceDE w:val="0"/>
              <w:autoSpaceDN w:val="0"/>
              <w:adjustRightInd w:val="0"/>
              <w:rPr>
                <w:color w:val="000000"/>
                <w:szCs w:val="22"/>
                <w:lang w:val="sr-Latn-ME"/>
              </w:rPr>
            </w:pPr>
            <w:r w:rsidRPr="002B3AC2">
              <w:rPr>
                <w:color w:val="000000"/>
                <w:szCs w:val="22"/>
                <w:lang w:val="sr-Latn-ME"/>
              </w:rPr>
              <w:lastRenderedPageBreak/>
              <w:t>Nepoznata učestalost</w:t>
            </w:r>
          </w:p>
        </w:tc>
        <w:tc>
          <w:tcPr>
            <w:tcW w:w="4815" w:type="dxa"/>
          </w:tcPr>
          <w:p w14:paraId="58A90D97" w14:textId="09AB91EB" w:rsidR="00845B61" w:rsidRPr="002B3AC2" w:rsidRDefault="00845B61" w:rsidP="00C33360">
            <w:pPr>
              <w:pStyle w:val="ListParagraph"/>
              <w:numPr>
                <w:ilvl w:val="0"/>
                <w:numId w:val="16"/>
              </w:numPr>
              <w:ind w:left="0" w:firstLine="0"/>
              <w:rPr>
                <w:szCs w:val="22"/>
                <w:lang w:val="sr-Latn-ME"/>
              </w:rPr>
            </w:pPr>
            <w:r w:rsidRPr="002B3AC2">
              <w:rPr>
                <w:szCs w:val="22"/>
                <w:lang w:val="sr-Latn-ME"/>
              </w:rPr>
              <w:t>ozbiljna stanja koja utiču na krvne sudove u mozgu poznata kao sindrom posteriorne reverzibilne encefalopatije (PRES) i sindrom reverzibilne cerebralne vazokonstrikcije (RCVS).</w:t>
            </w:r>
          </w:p>
          <w:p w14:paraId="04A01DDE" w14:textId="4027F9DB" w:rsidR="00771F09" w:rsidRPr="002B3AC2" w:rsidRDefault="00771F09" w:rsidP="00C33360">
            <w:pPr>
              <w:pStyle w:val="ListParagraph"/>
              <w:numPr>
                <w:ilvl w:val="0"/>
                <w:numId w:val="16"/>
              </w:numPr>
              <w:tabs>
                <w:tab w:val="clear" w:pos="284"/>
              </w:tabs>
              <w:autoSpaceDE w:val="0"/>
              <w:autoSpaceDN w:val="0"/>
              <w:adjustRightInd w:val="0"/>
              <w:ind w:left="0" w:firstLine="0"/>
              <w:rPr>
                <w:color w:val="000000"/>
                <w:szCs w:val="22"/>
                <w:lang w:val="sr-Latn-ME"/>
              </w:rPr>
            </w:pPr>
            <w:r w:rsidRPr="002B3AC2">
              <w:rPr>
                <w:color w:val="000000"/>
                <w:szCs w:val="22"/>
                <w:lang w:val="sr-Latn-ME"/>
              </w:rPr>
              <w:t xml:space="preserve">šlog; </w:t>
            </w:r>
          </w:p>
          <w:p w14:paraId="0DA689F8" w14:textId="0A7374F9" w:rsidR="00771F09" w:rsidRPr="002B3AC2" w:rsidRDefault="00771F09" w:rsidP="00C33360">
            <w:pPr>
              <w:pStyle w:val="ListParagraph"/>
              <w:numPr>
                <w:ilvl w:val="0"/>
                <w:numId w:val="16"/>
              </w:numPr>
              <w:tabs>
                <w:tab w:val="clear" w:pos="284"/>
              </w:tabs>
              <w:autoSpaceDE w:val="0"/>
              <w:autoSpaceDN w:val="0"/>
              <w:adjustRightInd w:val="0"/>
              <w:ind w:left="0" w:firstLine="0"/>
              <w:rPr>
                <w:color w:val="000000"/>
                <w:szCs w:val="22"/>
                <w:lang w:val="sr-Latn-ME"/>
              </w:rPr>
            </w:pPr>
            <w:r w:rsidRPr="002B3AC2">
              <w:rPr>
                <w:color w:val="000000"/>
                <w:szCs w:val="22"/>
                <w:lang w:val="sr-Latn-ME"/>
              </w:rPr>
              <w:t xml:space="preserve">poremećaji ponašanja kao što su uzbuđenost, uznemirenost, zabrinutost, nemir, </w:t>
            </w:r>
            <w:r w:rsidR="00FD76F4" w:rsidRPr="002B3AC2">
              <w:rPr>
                <w:color w:val="000000"/>
                <w:szCs w:val="22"/>
                <w:lang w:val="sr-Latn-ME"/>
              </w:rPr>
              <w:t xml:space="preserve">razdražljivost, tremor, </w:t>
            </w:r>
            <w:r w:rsidRPr="002B3AC2">
              <w:rPr>
                <w:color w:val="000000"/>
                <w:szCs w:val="22"/>
                <w:lang w:val="sr-Latn-ME"/>
              </w:rPr>
              <w:t>nervoza.</w:t>
            </w:r>
          </w:p>
          <w:p w14:paraId="2CEB95B5" w14:textId="4A3E0EEA" w:rsidR="001F0728" w:rsidRPr="002B3AC2" w:rsidRDefault="001F0728" w:rsidP="00C33360">
            <w:pPr>
              <w:pStyle w:val="ListParagraph"/>
              <w:numPr>
                <w:ilvl w:val="0"/>
                <w:numId w:val="16"/>
              </w:numPr>
              <w:tabs>
                <w:tab w:val="clear" w:pos="284"/>
              </w:tabs>
              <w:autoSpaceDE w:val="0"/>
              <w:autoSpaceDN w:val="0"/>
              <w:adjustRightInd w:val="0"/>
              <w:ind w:left="0" w:firstLine="0"/>
              <w:rPr>
                <w:color w:val="000000"/>
                <w:szCs w:val="22"/>
                <w:lang w:val="sr-Latn-ME"/>
              </w:rPr>
            </w:pPr>
            <w:r w:rsidRPr="002B3AC2">
              <w:rPr>
                <w:color w:val="000000"/>
                <w:szCs w:val="22"/>
                <w:lang w:val="sr-Latn-ME"/>
              </w:rPr>
              <w:t>Široko rasprostranjen osip po koži, koji se manifestuje crvenilom, ljuštenjem kože, ispupčenjima i plikovima. Uglavnom je lokalizovan na pregibima kože, trupu i gornjim ekstremitetima, praćen povišenom temperaturom. Najčešće se javlja na početku l</w:t>
            </w:r>
            <w:r w:rsidR="008A60DF" w:rsidRPr="002B3AC2">
              <w:rPr>
                <w:color w:val="000000"/>
                <w:szCs w:val="22"/>
                <w:lang w:val="sr-Latn-ME"/>
              </w:rPr>
              <w:t>ij</w:t>
            </w:r>
            <w:r w:rsidRPr="002B3AC2">
              <w:rPr>
                <w:color w:val="000000"/>
                <w:szCs w:val="22"/>
                <w:lang w:val="sr-Latn-ME"/>
              </w:rPr>
              <w:t>ečenja.</w:t>
            </w:r>
            <w:r w:rsidR="00F47A55" w:rsidRPr="002B3AC2">
              <w:rPr>
                <w:color w:val="000000"/>
                <w:szCs w:val="22"/>
                <w:lang w:val="sr-Latn-ME"/>
              </w:rPr>
              <w:t xml:space="preserve"> </w:t>
            </w:r>
            <w:r w:rsidRPr="002B3AC2">
              <w:rPr>
                <w:color w:val="000000"/>
                <w:szCs w:val="22"/>
                <w:lang w:val="sr-Latn-ME"/>
              </w:rPr>
              <w:t xml:space="preserve">Ovo stanje se naziva akutna generalizovana egzantematozna pustuloza. </w:t>
            </w:r>
            <w:r w:rsidRPr="002B3AC2">
              <w:rPr>
                <w:b/>
                <w:color w:val="000000"/>
                <w:szCs w:val="22"/>
                <w:lang w:val="sr-Latn-ME"/>
              </w:rPr>
              <w:t>U slučaju pojave ovih simptoma prestanite sa prim</w:t>
            </w:r>
            <w:r w:rsidR="008A60DF" w:rsidRPr="002B3AC2">
              <w:rPr>
                <w:b/>
                <w:color w:val="000000"/>
                <w:szCs w:val="22"/>
                <w:lang w:val="sr-Latn-ME"/>
              </w:rPr>
              <w:t>j</w:t>
            </w:r>
            <w:r w:rsidRPr="002B3AC2">
              <w:rPr>
                <w:b/>
                <w:color w:val="000000"/>
                <w:szCs w:val="22"/>
                <w:lang w:val="sr-Latn-ME"/>
              </w:rPr>
              <w:t>enom l</w:t>
            </w:r>
            <w:r w:rsidR="008A60DF" w:rsidRPr="002B3AC2">
              <w:rPr>
                <w:b/>
                <w:color w:val="000000"/>
                <w:szCs w:val="22"/>
                <w:lang w:val="sr-Latn-ME"/>
              </w:rPr>
              <w:t>ij</w:t>
            </w:r>
            <w:r w:rsidRPr="002B3AC2">
              <w:rPr>
                <w:b/>
                <w:color w:val="000000"/>
                <w:szCs w:val="22"/>
                <w:lang w:val="sr-Latn-ME"/>
              </w:rPr>
              <w:t>eka i odmah se javite l</w:t>
            </w:r>
            <w:r w:rsidR="008A60DF" w:rsidRPr="002B3AC2">
              <w:rPr>
                <w:b/>
                <w:color w:val="000000"/>
                <w:szCs w:val="22"/>
                <w:lang w:val="sr-Latn-ME"/>
              </w:rPr>
              <w:t>j</w:t>
            </w:r>
            <w:r w:rsidRPr="002B3AC2">
              <w:rPr>
                <w:b/>
                <w:color w:val="000000"/>
                <w:szCs w:val="22"/>
                <w:lang w:val="sr-Latn-ME"/>
              </w:rPr>
              <w:t>ekaru</w:t>
            </w:r>
            <w:r w:rsidR="009C190C" w:rsidRPr="002B3AC2">
              <w:rPr>
                <w:color w:val="000000"/>
                <w:szCs w:val="22"/>
                <w:lang w:val="sr-Latn-ME"/>
              </w:rPr>
              <w:t xml:space="preserve"> </w:t>
            </w:r>
            <w:r w:rsidRPr="002B3AC2">
              <w:rPr>
                <w:color w:val="000000"/>
                <w:szCs w:val="22"/>
                <w:lang w:val="sr-Latn-ME"/>
              </w:rPr>
              <w:t xml:space="preserve"> (vid</w:t>
            </w:r>
            <w:r w:rsidR="008A60DF" w:rsidRPr="002B3AC2">
              <w:rPr>
                <w:color w:val="000000"/>
                <w:szCs w:val="22"/>
                <w:lang w:val="sr-Latn-ME"/>
              </w:rPr>
              <w:t>j</w:t>
            </w:r>
            <w:r w:rsidRPr="002B3AC2">
              <w:rPr>
                <w:color w:val="000000"/>
                <w:szCs w:val="22"/>
                <w:lang w:val="sr-Latn-ME"/>
              </w:rPr>
              <w:t>eti d</w:t>
            </w:r>
            <w:r w:rsidR="008A60DF" w:rsidRPr="002B3AC2">
              <w:rPr>
                <w:color w:val="000000"/>
                <w:szCs w:val="22"/>
                <w:lang w:val="sr-Latn-ME"/>
              </w:rPr>
              <w:t>i</w:t>
            </w:r>
            <w:r w:rsidRPr="002B3AC2">
              <w:rPr>
                <w:color w:val="000000"/>
                <w:szCs w:val="22"/>
                <w:lang w:val="sr-Latn-ME"/>
              </w:rPr>
              <w:t>o 2)</w:t>
            </w:r>
          </w:p>
          <w:p w14:paraId="64DB0097" w14:textId="2168E137" w:rsidR="001F0728" w:rsidRPr="002B3AC2" w:rsidRDefault="001F0728" w:rsidP="00C33360">
            <w:pPr>
              <w:pStyle w:val="ListParagraph"/>
              <w:numPr>
                <w:ilvl w:val="0"/>
                <w:numId w:val="16"/>
              </w:numPr>
              <w:tabs>
                <w:tab w:val="clear" w:pos="284"/>
              </w:tabs>
              <w:autoSpaceDE w:val="0"/>
              <w:autoSpaceDN w:val="0"/>
              <w:adjustRightInd w:val="0"/>
              <w:ind w:left="0" w:firstLine="0"/>
              <w:rPr>
                <w:color w:val="000000"/>
                <w:szCs w:val="22"/>
                <w:lang w:val="sr-Latn-ME"/>
              </w:rPr>
            </w:pPr>
            <w:r w:rsidRPr="002B3AC2">
              <w:rPr>
                <w:color w:val="000000"/>
                <w:szCs w:val="22"/>
                <w:lang w:val="sr-Latn-ME"/>
              </w:rPr>
              <w:t>Zapaljenje debelog cr</w:t>
            </w:r>
            <w:r w:rsidR="008A60DF" w:rsidRPr="002B3AC2">
              <w:rPr>
                <w:color w:val="000000"/>
                <w:szCs w:val="22"/>
                <w:lang w:val="sr-Latn-ME"/>
              </w:rPr>
              <w:t>ij</w:t>
            </w:r>
            <w:r w:rsidRPr="002B3AC2">
              <w:rPr>
                <w:color w:val="000000"/>
                <w:szCs w:val="22"/>
                <w:lang w:val="sr-Latn-ME"/>
              </w:rPr>
              <w:t>eva zbog smanjenog dotoka krvi (ishemijski kolitis)</w:t>
            </w:r>
          </w:p>
          <w:p w14:paraId="40B297C4" w14:textId="1B0315FB" w:rsidR="001F0728" w:rsidRPr="002B3AC2" w:rsidRDefault="001F0728" w:rsidP="00C33360">
            <w:pPr>
              <w:pStyle w:val="ListParagraph"/>
              <w:numPr>
                <w:ilvl w:val="0"/>
                <w:numId w:val="16"/>
              </w:numPr>
              <w:tabs>
                <w:tab w:val="clear" w:pos="284"/>
              </w:tabs>
              <w:autoSpaceDE w:val="0"/>
              <w:autoSpaceDN w:val="0"/>
              <w:adjustRightInd w:val="0"/>
              <w:ind w:left="0" w:firstLine="0"/>
              <w:rPr>
                <w:color w:val="000000"/>
                <w:szCs w:val="22"/>
                <w:lang w:val="sr-Latn-ME"/>
              </w:rPr>
            </w:pPr>
            <w:r w:rsidRPr="002B3AC2">
              <w:rPr>
                <w:color w:val="000000"/>
                <w:szCs w:val="22"/>
                <w:lang w:val="sr-Latn-ME"/>
              </w:rPr>
              <w:t>Smanjen dotok krvi u optički nerv (ishemijska optička neuropatija).</w:t>
            </w:r>
          </w:p>
          <w:p w14:paraId="45BCC197" w14:textId="0B423910" w:rsidR="00771F09" w:rsidRPr="002B3AC2" w:rsidRDefault="00AD5853" w:rsidP="00C33360">
            <w:pPr>
              <w:pStyle w:val="ListParagraph"/>
              <w:numPr>
                <w:ilvl w:val="0"/>
                <w:numId w:val="16"/>
              </w:numPr>
              <w:ind w:left="0" w:firstLine="0"/>
              <w:rPr>
                <w:color w:val="000000"/>
                <w:szCs w:val="22"/>
                <w:lang w:val="sr-Latn-ME"/>
              </w:rPr>
            </w:pPr>
            <w:r w:rsidRPr="002B3AC2">
              <w:rPr>
                <w:color w:val="000000"/>
                <w:szCs w:val="22"/>
                <w:lang w:val="sr-Latn-ME"/>
              </w:rPr>
              <w:t>Teškoće pri mokrenju (zadržavanje urina kod muškaraca sa poremećajem uretre i prostate)</w:t>
            </w:r>
          </w:p>
          <w:p w14:paraId="75DFB30E" w14:textId="1B31C0B1" w:rsidR="005135AB" w:rsidRPr="002B3AC2" w:rsidRDefault="005135AB" w:rsidP="00C33360">
            <w:pPr>
              <w:pStyle w:val="ListParagraph"/>
              <w:numPr>
                <w:ilvl w:val="0"/>
                <w:numId w:val="16"/>
              </w:numPr>
              <w:ind w:left="0" w:firstLine="0"/>
              <w:rPr>
                <w:szCs w:val="22"/>
                <w:lang w:val="sr-Latn-ME"/>
              </w:rPr>
            </w:pPr>
            <w:r w:rsidRPr="002B3AC2">
              <w:rPr>
                <w:szCs w:val="22"/>
                <w:lang w:val="sr-Latn-ME"/>
              </w:rPr>
              <w:t xml:space="preserve">ozbiljna kožna reakcija – DRESS sindrom. Simptomi uključuju osip po koži, povišenu temperaturu, oticanje limfnih čvorova i povišen broj eozinofila u krvi (vrsta bijelih krvnih ćelija). </w:t>
            </w:r>
            <w:r w:rsidRPr="002B3AC2">
              <w:rPr>
                <w:b/>
                <w:szCs w:val="22"/>
                <w:lang w:val="sr-Latn-ME"/>
              </w:rPr>
              <w:t>U slučaju pojave ovih simptoma prestanite sa primjenom lijeka i odmah se javite ljekaru.</w:t>
            </w:r>
          </w:p>
          <w:p w14:paraId="055ADF5E" w14:textId="50295213" w:rsidR="005135AB" w:rsidRPr="002B3AC2" w:rsidRDefault="004B4CCA" w:rsidP="00C33360">
            <w:pPr>
              <w:pStyle w:val="ListParagraph"/>
              <w:numPr>
                <w:ilvl w:val="0"/>
                <w:numId w:val="16"/>
              </w:numPr>
              <w:tabs>
                <w:tab w:val="clear" w:pos="284"/>
              </w:tabs>
              <w:autoSpaceDE w:val="0"/>
              <w:autoSpaceDN w:val="0"/>
              <w:adjustRightInd w:val="0"/>
              <w:ind w:left="0" w:firstLine="0"/>
              <w:rPr>
                <w:color w:val="000000"/>
                <w:szCs w:val="22"/>
                <w:lang w:val="sr-Latn-ME"/>
              </w:rPr>
            </w:pPr>
            <w:r w:rsidRPr="002B3AC2">
              <w:rPr>
                <w:color w:val="000000"/>
                <w:szCs w:val="22"/>
                <w:lang w:val="sr-Latn-ME"/>
              </w:rPr>
              <w:t>bol u grudima koji može biti znak potencijalno ozbiljne alergijske reakcije koja se zove Kunisov sindrom</w:t>
            </w:r>
            <w:r w:rsidR="005B11A9" w:rsidRPr="002B3AC2">
              <w:rPr>
                <w:color w:val="000000"/>
                <w:szCs w:val="22"/>
                <w:lang w:val="sr-Latn-ME"/>
              </w:rPr>
              <w:t>.</w:t>
            </w:r>
          </w:p>
        </w:tc>
      </w:tr>
    </w:tbl>
    <w:p w14:paraId="2384C7A1" w14:textId="0832960C" w:rsidR="005135AB" w:rsidRPr="002B3AC2" w:rsidRDefault="005135AB" w:rsidP="00C33360">
      <w:pPr>
        <w:tabs>
          <w:tab w:val="clear" w:pos="284"/>
        </w:tabs>
        <w:autoSpaceDE w:val="0"/>
        <w:autoSpaceDN w:val="0"/>
        <w:adjustRightInd w:val="0"/>
        <w:rPr>
          <w:color w:val="000000"/>
          <w:szCs w:val="22"/>
          <w:lang w:val="sr-Latn-ME"/>
        </w:rPr>
      </w:pPr>
    </w:p>
    <w:p w14:paraId="614C7F8F" w14:textId="3FF48AFC" w:rsidR="00EE6D38" w:rsidRPr="002B3AC2" w:rsidRDefault="00EE6D38" w:rsidP="00C33360">
      <w:pPr>
        <w:tabs>
          <w:tab w:val="clear" w:pos="284"/>
        </w:tabs>
        <w:autoSpaceDE w:val="0"/>
        <w:autoSpaceDN w:val="0"/>
        <w:adjustRightInd w:val="0"/>
        <w:rPr>
          <w:color w:val="000000"/>
          <w:szCs w:val="22"/>
          <w:lang w:val="sr-Latn-ME"/>
        </w:rPr>
      </w:pPr>
      <w:r w:rsidRPr="002B3AC2">
        <w:rPr>
          <w:color w:val="000000"/>
          <w:szCs w:val="22"/>
          <w:lang w:val="sr-Latn-ME"/>
        </w:rPr>
        <w:t>Pored gore naveden</w:t>
      </w:r>
      <w:r w:rsidR="00184A8E" w:rsidRPr="002B3AC2">
        <w:rPr>
          <w:color w:val="000000"/>
          <w:szCs w:val="22"/>
          <w:lang w:val="sr-Latn-ME"/>
        </w:rPr>
        <w:t>ih</w:t>
      </w:r>
      <w:r w:rsidRPr="002B3AC2">
        <w:rPr>
          <w:color w:val="000000"/>
          <w:szCs w:val="22"/>
          <w:lang w:val="sr-Latn-ME"/>
        </w:rPr>
        <w:t xml:space="preserve"> za vr</w:t>
      </w:r>
      <w:r w:rsidR="008A60DF" w:rsidRPr="002B3AC2">
        <w:rPr>
          <w:color w:val="000000"/>
          <w:szCs w:val="22"/>
          <w:lang w:val="sr-Latn-ME"/>
        </w:rPr>
        <w:t>ij</w:t>
      </w:r>
      <w:r w:rsidRPr="002B3AC2">
        <w:rPr>
          <w:color w:val="000000"/>
          <w:szCs w:val="22"/>
          <w:lang w:val="sr-Latn-ME"/>
        </w:rPr>
        <w:t>eme l</w:t>
      </w:r>
      <w:r w:rsidR="008A60DF" w:rsidRPr="002B3AC2">
        <w:rPr>
          <w:color w:val="000000"/>
          <w:szCs w:val="22"/>
          <w:lang w:val="sr-Latn-ME"/>
        </w:rPr>
        <w:t>ij</w:t>
      </w:r>
      <w:r w:rsidRPr="002B3AC2">
        <w:rPr>
          <w:color w:val="000000"/>
          <w:szCs w:val="22"/>
          <w:lang w:val="sr-Latn-ME"/>
        </w:rPr>
        <w:t>ečenja mogu se pojaviti sl</w:t>
      </w:r>
      <w:r w:rsidR="008A60DF" w:rsidRPr="002B3AC2">
        <w:rPr>
          <w:color w:val="000000"/>
          <w:szCs w:val="22"/>
          <w:lang w:val="sr-Latn-ME"/>
        </w:rPr>
        <w:t>j</w:t>
      </w:r>
      <w:r w:rsidRPr="002B3AC2">
        <w:rPr>
          <w:color w:val="000000"/>
          <w:szCs w:val="22"/>
          <w:lang w:val="sr-Latn-ME"/>
        </w:rPr>
        <w:t>edeća neželjena dejstva:</w:t>
      </w:r>
    </w:p>
    <w:p w14:paraId="5D990294" w14:textId="77777777" w:rsidR="00AB22DE" w:rsidRPr="002B3AC2" w:rsidRDefault="00AB22DE" w:rsidP="00C33360">
      <w:pPr>
        <w:tabs>
          <w:tab w:val="clear" w:pos="284"/>
        </w:tabs>
        <w:autoSpaceDE w:val="0"/>
        <w:autoSpaceDN w:val="0"/>
        <w:adjustRightInd w:val="0"/>
        <w:rPr>
          <w:color w:val="000000"/>
          <w:szCs w:val="22"/>
          <w:lang w:val="sr-Latn-ME"/>
        </w:rPr>
      </w:pPr>
    </w:p>
    <w:tbl>
      <w:tblPr>
        <w:tblStyle w:val="TableGrid"/>
        <w:tblW w:w="0" w:type="auto"/>
        <w:tblLook w:val="04A0" w:firstRow="1" w:lastRow="0" w:firstColumn="1" w:lastColumn="0" w:noHBand="0" w:noVBand="1"/>
      </w:tblPr>
      <w:tblGrid>
        <w:gridCol w:w="4814"/>
        <w:gridCol w:w="4815"/>
      </w:tblGrid>
      <w:tr w:rsidR="00AB22DE" w:rsidRPr="002B3AC2" w14:paraId="1242379B" w14:textId="77777777" w:rsidTr="00BF6F01">
        <w:tc>
          <w:tcPr>
            <w:tcW w:w="4814" w:type="dxa"/>
          </w:tcPr>
          <w:p w14:paraId="660079C9" w14:textId="77777777" w:rsidR="00AB22DE" w:rsidRPr="002B3AC2" w:rsidRDefault="00AB22DE" w:rsidP="00C33360">
            <w:pPr>
              <w:tabs>
                <w:tab w:val="clear" w:pos="284"/>
              </w:tabs>
              <w:autoSpaceDE w:val="0"/>
              <w:autoSpaceDN w:val="0"/>
              <w:adjustRightInd w:val="0"/>
              <w:rPr>
                <w:color w:val="000000"/>
                <w:szCs w:val="22"/>
                <w:lang w:val="sr-Latn-ME"/>
              </w:rPr>
            </w:pPr>
            <w:r w:rsidRPr="002B3AC2">
              <w:rPr>
                <w:color w:val="000000"/>
                <w:szCs w:val="22"/>
                <w:lang w:val="sr-Latn-ME"/>
              </w:rPr>
              <w:t>Česta neželjena dejstva</w:t>
            </w:r>
          </w:p>
        </w:tc>
        <w:tc>
          <w:tcPr>
            <w:tcW w:w="4815" w:type="dxa"/>
          </w:tcPr>
          <w:p w14:paraId="0B61E35D" w14:textId="1EBF5353" w:rsidR="00AB22DE" w:rsidRPr="002B3AC2" w:rsidRDefault="00AB22DE" w:rsidP="00C33360">
            <w:pPr>
              <w:numPr>
                <w:ilvl w:val="0"/>
                <w:numId w:val="12"/>
              </w:numPr>
              <w:tabs>
                <w:tab w:val="clear" w:pos="284"/>
              </w:tabs>
              <w:autoSpaceDE w:val="0"/>
              <w:autoSpaceDN w:val="0"/>
              <w:adjustRightInd w:val="0"/>
              <w:rPr>
                <w:color w:val="000000"/>
                <w:szCs w:val="22"/>
                <w:lang w:val="sr-Latn-ME"/>
              </w:rPr>
            </w:pPr>
            <w:r w:rsidRPr="002B3AC2">
              <w:rPr>
                <w:color w:val="000000"/>
                <w:szCs w:val="22"/>
                <w:lang w:val="sr-Latn-ME"/>
              </w:rPr>
              <w:t>loše varenje, bol u stomaku, mučnina, povraćanje, dijareja, zatvor, gasovi</w:t>
            </w:r>
            <w:r w:rsidR="008B406A" w:rsidRPr="002B3AC2">
              <w:rPr>
                <w:color w:val="000000"/>
                <w:szCs w:val="22"/>
                <w:lang w:val="sr-Latn-ME"/>
              </w:rPr>
              <w:t>, anoreksija</w:t>
            </w:r>
            <w:r w:rsidRPr="002B3AC2">
              <w:rPr>
                <w:color w:val="000000"/>
                <w:szCs w:val="22"/>
                <w:lang w:val="sr-Latn-ME"/>
              </w:rPr>
              <w:t>.</w:t>
            </w:r>
          </w:p>
          <w:p w14:paraId="3B4CF43A" w14:textId="2B0574E3" w:rsidR="00AB22DE" w:rsidRPr="002B3AC2" w:rsidRDefault="00AB22DE" w:rsidP="00C33360">
            <w:pPr>
              <w:tabs>
                <w:tab w:val="clear" w:pos="284"/>
              </w:tabs>
              <w:autoSpaceDE w:val="0"/>
              <w:autoSpaceDN w:val="0"/>
              <w:adjustRightInd w:val="0"/>
              <w:rPr>
                <w:color w:val="000000"/>
                <w:szCs w:val="22"/>
                <w:lang w:val="sr-Latn-ME"/>
              </w:rPr>
            </w:pPr>
          </w:p>
        </w:tc>
      </w:tr>
      <w:tr w:rsidR="00AB22DE" w:rsidRPr="002B3AC2" w14:paraId="6D14EEFB" w14:textId="77777777" w:rsidTr="00BF6F01">
        <w:tc>
          <w:tcPr>
            <w:tcW w:w="4814" w:type="dxa"/>
          </w:tcPr>
          <w:p w14:paraId="115BE351" w14:textId="77777777" w:rsidR="00AB22DE" w:rsidRPr="002B3AC2" w:rsidRDefault="00AB22DE" w:rsidP="00C33360">
            <w:pPr>
              <w:tabs>
                <w:tab w:val="clear" w:pos="284"/>
              </w:tabs>
              <w:autoSpaceDE w:val="0"/>
              <w:autoSpaceDN w:val="0"/>
              <w:adjustRightInd w:val="0"/>
              <w:rPr>
                <w:color w:val="000000"/>
                <w:szCs w:val="22"/>
                <w:lang w:val="sr-Latn-ME"/>
              </w:rPr>
            </w:pPr>
            <w:r w:rsidRPr="002B3AC2">
              <w:rPr>
                <w:color w:val="000000"/>
                <w:szCs w:val="22"/>
                <w:lang w:val="sr-Latn-ME"/>
              </w:rPr>
              <w:t>Povremena neželjena dejstva</w:t>
            </w:r>
          </w:p>
        </w:tc>
        <w:tc>
          <w:tcPr>
            <w:tcW w:w="4815" w:type="dxa"/>
          </w:tcPr>
          <w:p w14:paraId="0D2C6223" w14:textId="77777777" w:rsidR="00AB22DE" w:rsidRPr="002B3AC2" w:rsidRDefault="00AB22DE" w:rsidP="00C33360">
            <w:pPr>
              <w:pStyle w:val="ListParagraph"/>
              <w:numPr>
                <w:ilvl w:val="0"/>
                <w:numId w:val="17"/>
              </w:numPr>
              <w:tabs>
                <w:tab w:val="clear" w:pos="284"/>
              </w:tabs>
              <w:autoSpaceDE w:val="0"/>
              <w:autoSpaceDN w:val="0"/>
              <w:adjustRightInd w:val="0"/>
              <w:ind w:left="0" w:firstLine="0"/>
              <w:rPr>
                <w:color w:val="000000"/>
                <w:szCs w:val="22"/>
                <w:lang w:val="sr-Latn-ME"/>
              </w:rPr>
            </w:pPr>
            <w:r w:rsidRPr="002B3AC2">
              <w:rPr>
                <w:color w:val="000000"/>
                <w:szCs w:val="22"/>
                <w:lang w:val="sr-Latn-ME"/>
              </w:rPr>
              <w:t>čir na želucu;</w:t>
            </w:r>
          </w:p>
          <w:p w14:paraId="6F4E1EE0" w14:textId="2E328116" w:rsidR="00040A34" w:rsidRPr="002B3AC2" w:rsidRDefault="00040A34" w:rsidP="00C33360">
            <w:pPr>
              <w:pStyle w:val="ListParagraph"/>
              <w:numPr>
                <w:ilvl w:val="0"/>
                <w:numId w:val="17"/>
              </w:numPr>
              <w:tabs>
                <w:tab w:val="clear" w:pos="284"/>
              </w:tabs>
              <w:autoSpaceDE w:val="0"/>
              <w:autoSpaceDN w:val="0"/>
              <w:adjustRightInd w:val="0"/>
              <w:ind w:left="0" w:firstLine="0"/>
              <w:rPr>
                <w:color w:val="000000"/>
                <w:szCs w:val="22"/>
                <w:lang w:val="sr-Latn-ME"/>
              </w:rPr>
            </w:pPr>
            <w:r w:rsidRPr="002B3AC2">
              <w:rPr>
                <w:szCs w:val="22"/>
                <w:lang w:val="sr-Latn-ME"/>
              </w:rPr>
              <w:t>bol ili zapaljenje sluzokože usne duplje</w:t>
            </w:r>
          </w:p>
          <w:p w14:paraId="7ABD85AB" w14:textId="77777777" w:rsidR="00AB22DE" w:rsidRPr="002B3AC2" w:rsidRDefault="00AB22DE" w:rsidP="00C33360">
            <w:pPr>
              <w:pStyle w:val="ListParagraph"/>
              <w:numPr>
                <w:ilvl w:val="0"/>
                <w:numId w:val="17"/>
              </w:numPr>
              <w:tabs>
                <w:tab w:val="clear" w:pos="284"/>
              </w:tabs>
              <w:autoSpaceDE w:val="0"/>
              <w:autoSpaceDN w:val="0"/>
              <w:adjustRightInd w:val="0"/>
              <w:ind w:left="0" w:firstLine="0"/>
              <w:rPr>
                <w:color w:val="000000"/>
                <w:szCs w:val="22"/>
                <w:lang w:val="sr-Latn-ME"/>
              </w:rPr>
            </w:pPr>
            <w:r w:rsidRPr="002B3AC2">
              <w:rPr>
                <w:color w:val="000000"/>
                <w:szCs w:val="22"/>
                <w:lang w:val="sr-Latn-ME"/>
              </w:rPr>
              <w:t>nesanica;</w:t>
            </w:r>
          </w:p>
          <w:p w14:paraId="53BDF0B9" w14:textId="2C068F67" w:rsidR="00AB22DE" w:rsidRPr="002B3AC2" w:rsidRDefault="00AB22DE" w:rsidP="00C33360">
            <w:pPr>
              <w:pStyle w:val="ListParagraph"/>
              <w:numPr>
                <w:ilvl w:val="0"/>
                <w:numId w:val="17"/>
              </w:numPr>
              <w:tabs>
                <w:tab w:val="clear" w:pos="284"/>
              </w:tabs>
              <w:autoSpaceDE w:val="0"/>
              <w:autoSpaceDN w:val="0"/>
              <w:adjustRightInd w:val="0"/>
              <w:ind w:left="0" w:firstLine="0"/>
              <w:rPr>
                <w:color w:val="000000"/>
                <w:szCs w:val="22"/>
                <w:lang w:val="sr-Latn-ME"/>
              </w:rPr>
            </w:pPr>
            <w:r w:rsidRPr="002B3AC2">
              <w:rPr>
                <w:color w:val="000000"/>
                <w:szCs w:val="22"/>
                <w:lang w:val="sr-Latn-ME"/>
              </w:rPr>
              <w:t>os</w:t>
            </w:r>
            <w:r w:rsidR="008A60DF" w:rsidRPr="002B3AC2">
              <w:rPr>
                <w:color w:val="000000"/>
                <w:szCs w:val="22"/>
                <w:lang w:val="sr-Latn-ME"/>
              </w:rPr>
              <w:t>j</w:t>
            </w:r>
            <w:r w:rsidRPr="002B3AC2">
              <w:rPr>
                <w:color w:val="000000"/>
                <w:szCs w:val="22"/>
                <w:lang w:val="sr-Latn-ME"/>
              </w:rPr>
              <w:t>ećaj pospanosti ili umora;</w:t>
            </w:r>
          </w:p>
          <w:p w14:paraId="38C8CFEF" w14:textId="721573EE" w:rsidR="00AB22DE" w:rsidRPr="002B3AC2" w:rsidRDefault="00AB22DE" w:rsidP="00C33360">
            <w:pPr>
              <w:pStyle w:val="ListParagraph"/>
              <w:numPr>
                <w:ilvl w:val="0"/>
                <w:numId w:val="17"/>
              </w:numPr>
              <w:tabs>
                <w:tab w:val="clear" w:pos="284"/>
              </w:tabs>
              <w:autoSpaceDE w:val="0"/>
              <w:autoSpaceDN w:val="0"/>
              <w:adjustRightInd w:val="0"/>
              <w:ind w:left="0" w:firstLine="0"/>
              <w:rPr>
                <w:color w:val="000000"/>
                <w:szCs w:val="22"/>
                <w:lang w:val="sr-Latn-ME"/>
              </w:rPr>
            </w:pPr>
            <w:r w:rsidRPr="002B3AC2">
              <w:rPr>
                <w:color w:val="000000"/>
                <w:szCs w:val="22"/>
                <w:lang w:val="sr-Latn-ME"/>
              </w:rPr>
              <w:t>os</w:t>
            </w:r>
            <w:r w:rsidR="008A60DF" w:rsidRPr="002B3AC2">
              <w:rPr>
                <w:color w:val="000000"/>
                <w:szCs w:val="22"/>
                <w:lang w:val="sr-Latn-ME"/>
              </w:rPr>
              <w:t>j</w:t>
            </w:r>
            <w:r w:rsidRPr="002B3AC2">
              <w:rPr>
                <w:color w:val="000000"/>
                <w:szCs w:val="22"/>
                <w:lang w:val="sr-Latn-ME"/>
              </w:rPr>
              <w:t xml:space="preserve">ećaj </w:t>
            </w:r>
            <w:r w:rsidR="00040A34" w:rsidRPr="002B3AC2">
              <w:rPr>
                <w:color w:val="000000"/>
                <w:szCs w:val="22"/>
                <w:lang w:val="sr-Latn-ME"/>
              </w:rPr>
              <w:t xml:space="preserve">uznemirenosti </w:t>
            </w:r>
            <w:r w:rsidRPr="002B3AC2">
              <w:rPr>
                <w:color w:val="000000"/>
                <w:szCs w:val="22"/>
                <w:lang w:val="sr-Latn-ME"/>
              </w:rPr>
              <w:t xml:space="preserve">ili razdražljivost; </w:t>
            </w:r>
          </w:p>
          <w:p w14:paraId="26E15C36" w14:textId="3468D949" w:rsidR="00040A34" w:rsidRPr="002B3AC2" w:rsidRDefault="00040A34" w:rsidP="00C33360">
            <w:pPr>
              <w:pStyle w:val="ListParagraph"/>
              <w:numPr>
                <w:ilvl w:val="0"/>
                <w:numId w:val="17"/>
              </w:numPr>
              <w:tabs>
                <w:tab w:val="clear" w:pos="284"/>
              </w:tabs>
              <w:autoSpaceDE w:val="0"/>
              <w:autoSpaceDN w:val="0"/>
              <w:adjustRightInd w:val="0"/>
              <w:ind w:left="0" w:firstLine="0"/>
              <w:rPr>
                <w:color w:val="000000"/>
                <w:szCs w:val="22"/>
                <w:lang w:val="sr-Latn-ME"/>
              </w:rPr>
            </w:pPr>
            <w:r w:rsidRPr="002B3AC2">
              <w:rPr>
                <w:color w:val="000000"/>
                <w:szCs w:val="22"/>
                <w:lang w:val="sr-Latn-ME"/>
              </w:rPr>
              <w:t>vrtoglavica</w:t>
            </w:r>
          </w:p>
          <w:p w14:paraId="0ADDDECA" w14:textId="77777777" w:rsidR="00AB22DE" w:rsidRPr="002B3AC2" w:rsidRDefault="00AB22DE" w:rsidP="00C33360">
            <w:pPr>
              <w:pStyle w:val="ListParagraph"/>
              <w:numPr>
                <w:ilvl w:val="0"/>
                <w:numId w:val="17"/>
              </w:numPr>
              <w:tabs>
                <w:tab w:val="clear" w:pos="284"/>
              </w:tabs>
              <w:autoSpaceDE w:val="0"/>
              <w:autoSpaceDN w:val="0"/>
              <w:adjustRightInd w:val="0"/>
              <w:ind w:left="0" w:firstLine="0"/>
              <w:rPr>
                <w:color w:val="000000"/>
                <w:szCs w:val="22"/>
                <w:lang w:val="sr-Latn-ME"/>
              </w:rPr>
            </w:pPr>
            <w:r w:rsidRPr="002B3AC2">
              <w:rPr>
                <w:color w:val="000000"/>
                <w:szCs w:val="22"/>
                <w:lang w:val="sr-Latn-ME"/>
              </w:rPr>
              <w:t>poremećaji vida;</w:t>
            </w:r>
          </w:p>
          <w:p w14:paraId="7CB8B27D" w14:textId="77777777" w:rsidR="00AB22DE" w:rsidRPr="002B3AC2" w:rsidRDefault="00AB22DE" w:rsidP="00C33360">
            <w:pPr>
              <w:pStyle w:val="ListParagraph"/>
              <w:numPr>
                <w:ilvl w:val="0"/>
                <w:numId w:val="17"/>
              </w:numPr>
              <w:tabs>
                <w:tab w:val="clear" w:pos="284"/>
              </w:tabs>
              <w:autoSpaceDE w:val="0"/>
              <w:autoSpaceDN w:val="0"/>
              <w:adjustRightInd w:val="0"/>
              <w:ind w:left="0" w:firstLine="0"/>
              <w:rPr>
                <w:color w:val="000000"/>
                <w:szCs w:val="22"/>
                <w:lang w:val="sr-Latn-ME"/>
              </w:rPr>
            </w:pPr>
            <w:r w:rsidRPr="002B3AC2">
              <w:rPr>
                <w:color w:val="000000"/>
                <w:szCs w:val="22"/>
                <w:lang w:val="sr-Latn-ME"/>
              </w:rPr>
              <w:t>glavobolje koje ne prolaze;</w:t>
            </w:r>
          </w:p>
          <w:p w14:paraId="54A44DB6" w14:textId="3D77297B" w:rsidR="00AB22DE" w:rsidRPr="002B3AC2" w:rsidRDefault="00AB22DE" w:rsidP="00C33360">
            <w:pPr>
              <w:pStyle w:val="ListParagraph"/>
              <w:numPr>
                <w:ilvl w:val="0"/>
                <w:numId w:val="17"/>
              </w:numPr>
              <w:tabs>
                <w:tab w:val="clear" w:pos="284"/>
              </w:tabs>
              <w:autoSpaceDE w:val="0"/>
              <w:autoSpaceDN w:val="0"/>
              <w:adjustRightInd w:val="0"/>
              <w:ind w:left="0" w:firstLine="0"/>
              <w:rPr>
                <w:color w:val="000000"/>
                <w:szCs w:val="22"/>
                <w:lang w:val="sr-Latn-ME"/>
              </w:rPr>
            </w:pPr>
            <w:r w:rsidRPr="002B3AC2">
              <w:rPr>
                <w:color w:val="000000"/>
                <w:szCs w:val="22"/>
                <w:lang w:val="sr-Latn-ME"/>
              </w:rPr>
              <w:t>prom</w:t>
            </w:r>
            <w:r w:rsidR="008A60DF" w:rsidRPr="002B3AC2">
              <w:rPr>
                <w:color w:val="000000"/>
                <w:szCs w:val="22"/>
                <w:lang w:val="sr-Latn-ME"/>
              </w:rPr>
              <w:t>j</w:t>
            </w:r>
            <w:r w:rsidRPr="002B3AC2">
              <w:rPr>
                <w:color w:val="000000"/>
                <w:szCs w:val="22"/>
                <w:lang w:val="sr-Latn-ME"/>
              </w:rPr>
              <w:t>ene na koži (osip, svrab);</w:t>
            </w:r>
          </w:p>
          <w:p w14:paraId="3E4612F6" w14:textId="19FFB700" w:rsidR="00AB22DE" w:rsidRPr="002B3AC2" w:rsidRDefault="007A52E0" w:rsidP="00C33360">
            <w:pPr>
              <w:pStyle w:val="ListParagraph"/>
              <w:numPr>
                <w:ilvl w:val="0"/>
                <w:numId w:val="17"/>
              </w:numPr>
              <w:tabs>
                <w:tab w:val="clear" w:pos="284"/>
              </w:tabs>
              <w:autoSpaceDE w:val="0"/>
              <w:autoSpaceDN w:val="0"/>
              <w:adjustRightInd w:val="0"/>
              <w:ind w:left="0" w:firstLine="0"/>
              <w:rPr>
                <w:color w:val="000000"/>
                <w:szCs w:val="22"/>
                <w:lang w:val="sr-Latn-ME"/>
              </w:rPr>
            </w:pPr>
            <w:r w:rsidRPr="002B3AC2">
              <w:rPr>
                <w:color w:val="000000"/>
                <w:szCs w:val="22"/>
                <w:lang w:val="sr-Latn-ME"/>
              </w:rPr>
              <w:lastRenderedPageBreak/>
              <w:t>zapaljenje</w:t>
            </w:r>
            <w:r w:rsidR="00AB22DE" w:rsidRPr="002B3AC2">
              <w:rPr>
                <w:color w:val="000000"/>
                <w:szCs w:val="22"/>
                <w:lang w:val="sr-Latn-ME"/>
              </w:rPr>
              <w:t xml:space="preserve"> želuca ili cr</w:t>
            </w:r>
            <w:r w:rsidR="008A60DF" w:rsidRPr="002B3AC2">
              <w:rPr>
                <w:color w:val="000000"/>
                <w:szCs w:val="22"/>
                <w:lang w:val="sr-Latn-ME"/>
              </w:rPr>
              <w:t>ij</w:t>
            </w:r>
            <w:r w:rsidR="00AB22DE" w:rsidRPr="002B3AC2">
              <w:rPr>
                <w:color w:val="000000"/>
                <w:szCs w:val="22"/>
                <w:lang w:val="sr-Latn-ME"/>
              </w:rPr>
              <w:t>eva, pogoršanje postojeće zapaljenjske bolesti cr</w:t>
            </w:r>
            <w:r w:rsidR="008A60DF" w:rsidRPr="002B3AC2">
              <w:rPr>
                <w:color w:val="000000"/>
                <w:szCs w:val="22"/>
                <w:lang w:val="sr-Latn-ME"/>
              </w:rPr>
              <w:t>ij</w:t>
            </w:r>
            <w:r w:rsidR="00AB22DE" w:rsidRPr="002B3AC2">
              <w:rPr>
                <w:color w:val="000000"/>
                <w:szCs w:val="22"/>
                <w:lang w:val="sr-Latn-ME"/>
              </w:rPr>
              <w:t>eva;</w:t>
            </w:r>
          </w:p>
          <w:p w14:paraId="21524B06" w14:textId="3C0D6EF7" w:rsidR="00AB22DE" w:rsidRPr="002B3AC2" w:rsidRDefault="00AB22DE" w:rsidP="00C33360">
            <w:pPr>
              <w:pStyle w:val="ListParagraph"/>
              <w:numPr>
                <w:ilvl w:val="0"/>
                <w:numId w:val="17"/>
              </w:numPr>
              <w:tabs>
                <w:tab w:val="clear" w:pos="284"/>
              </w:tabs>
              <w:autoSpaceDE w:val="0"/>
              <w:autoSpaceDN w:val="0"/>
              <w:adjustRightInd w:val="0"/>
              <w:ind w:left="0" w:firstLine="0"/>
              <w:rPr>
                <w:color w:val="000000"/>
                <w:szCs w:val="22"/>
                <w:lang w:val="sr-Latn-ME"/>
              </w:rPr>
            </w:pPr>
            <w:r w:rsidRPr="002B3AC2">
              <w:rPr>
                <w:color w:val="000000"/>
                <w:szCs w:val="22"/>
                <w:lang w:val="sr-Latn-ME"/>
              </w:rPr>
              <w:t>reakcije preos</w:t>
            </w:r>
            <w:r w:rsidR="008A60DF" w:rsidRPr="002B3AC2">
              <w:rPr>
                <w:color w:val="000000"/>
                <w:szCs w:val="22"/>
                <w:lang w:val="sr-Latn-ME"/>
              </w:rPr>
              <w:t>j</w:t>
            </w:r>
            <w:r w:rsidRPr="002B3AC2">
              <w:rPr>
                <w:color w:val="000000"/>
                <w:szCs w:val="22"/>
                <w:lang w:val="sr-Latn-ME"/>
              </w:rPr>
              <w:t>etljivost</w:t>
            </w:r>
            <w:r w:rsidR="00C004DD" w:rsidRPr="002B3AC2">
              <w:rPr>
                <w:color w:val="000000"/>
                <w:szCs w:val="22"/>
                <w:lang w:val="sr-Latn-ME"/>
              </w:rPr>
              <w:t>i</w:t>
            </w:r>
            <w:r w:rsidRPr="002B3AC2">
              <w:rPr>
                <w:color w:val="000000"/>
                <w:szCs w:val="22"/>
                <w:lang w:val="sr-Latn-ME"/>
              </w:rPr>
              <w:t xml:space="preserve"> </w:t>
            </w:r>
            <w:r w:rsidR="00C004DD" w:rsidRPr="002B3AC2">
              <w:rPr>
                <w:color w:val="000000"/>
                <w:szCs w:val="22"/>
                <w:lang w:val="sr-Latn-ME"/>
              </w:rPr>
              <w:t>sa koprivnjačom, svrabom i napadima astme (sa padom krvnog pritiska)</w:t>
            </w:r>
          </w:p>
        </w:tc>
      </w:tr>
      <w:tr w:rsidR="00AB22DE" w:rsidRPr="002B3AC2" w14:paraId="0A26134F" w14:textId="77777777" w:rsidTr="00BF6F01">
        <w:tc>
          <w:tcPr>
            <w:tcW w:w="4814" w:type="dxa"/>
          </w:tcPr>
          <w:p w14:paraId="5721102A" w14:textId="4B3A3068" w:rsidR="00AB22DE" w:rsidRPr="002B3AC2" w:rsidRDefault="00AB22DE" w:rsidP="00C33360">
            <w:pPr>
              <w:tabs>
                <w:tab w:val="clear" w:pos="284"/>
              </w:tabs>
              <w:autoSpaceDE w:val="0"/>
              <w:autoSpaceDN w:val="0"/>
              <w:adjustRightInd w:val="0"/>
              <w:rPr>
                <w:color w:val="000000"/>
                <w:szCs w:val="22"/>
                <w:lang w:val="sr-Latn-ME"/>
              </w:rPr>
            </w:pPr>
            <w:r w:rsidRPr="002B3AC2">
              <w:rPr>
                <w:color w:val="000000"/>
                <w:szCs w:val="22"/>
                <w:lang w:val="sr-Latn-ME"/>
              </w:rPr>
              <w:lastRenderedPageBreak/>
              <w:t>R</w:t>
            </w:r>
            <w:r w:rsidR="008A60DF" w:rsidRPr="002B3AC2">
              <w:rPr>
                <w:color w:val="000000"/>
                <w:szCs w:val="22"/>
                <w:lang w:val="sr-Latn-ME"/>
              </w:rPr>
              <w:t>ij</w:t>
            </w:r>
            <w:r w:rsidRPr="002B3AC2">
              <w:rPr>
                <w:color w:val="000000"/>
                <w:szCs w:val="22"/>
                <w:lang w:val="sr-Latn-ME"/>
              </w:rPr>
              <w:t>etka neželjena dejstva</w:t>
            </w:r>
          </w:p>
        </w:tc>
        <w:tc>
          <w:tcPr>
            <w:tcW w:w="4815" w:type="dxa"/>
          </w:tcPr>
          <w:p w14:paraId="521D556A" w14:textId="7D77BA88" w:rsidR="00C42E9C" w:rsidRPr="002B3AC2" w:rsidRDefault="00AB22DE" w:rsidP="00C33360">
            <w:pPr>
              <w:pStyle w:val="ListParagraph"/>
              <w:numPr>
                <w:ilvl w:val="0"/>
                <w:numId w:val="18"/>
              </w:numPr>
              <w:tabs>
                <w:tab w:val="clear" w:pos="284"/>
              </w:tabs>
              <w:autoSpaceDE w:val="0"/>
              <w:autoSpaceDN w:val="0"/>
              <w:adjustRightInd w:val="0"/>
              <w:ind w:left="0" w:firstLine="0"/>
              <w:rPr>
                <w:color w:val="000000"/>
                <w:szCs w:val="22"/>
                <w:lang w:val="sr-Latn-ME"/>
              </w:rPr>
            </w:pPr>
            <w:r w:rsidRPr="002B3AC2">
              <w:rPr>
                <w:color w:val="000000"/>
                <w:szCs w:val="22"/>
                <w:lang w:val="sr-Latn-ME"/>
              </w:rPr>
              <w:t xml:space="preserve">bubrežni poremećaji, </w:t>
            </w:r>
            <w:r w:rsidR="00EC6341" w:rsidRPr="002B3AC2">
              <w:rPr>
                <w:color w:val="000000"/>
                <w:szCs w:val="22"/>
                <w:lang w:val="sr-Latn-ME"/>
              </w:rPr>
              <w:t xml:space="preserve">povećanje koncentracije mokraćne kiseline u krvi, </w:t>
            </w:r>
          </w:p>
          <w:p w14:paraId="5EBA4B25" w14:textId="77777777" w:rsidR="00AB22DE" w:rsidRPr="002B3AC2" w:rsidRDefault="00AB22DE" w:rsidP="00C33360">
            <w:pPr>
              <w:pStyle w:val="ListParagraph"/>
              <w:numPr>
                <w:ilvl w:val="0"/>
                <w:numId w:val="18"/>
              </w:numPr>
              <w:tabs>
                <w:tab w:val="clear" w:pos="284"/>
              </w:tabs>
              <w:autoSpaceDE w:val="0"/>
              <w:autoSpaceDN w:val="0"/>
              <w:adjustRightInd w:val="0"/>
              <w:ind w:left="0" w:firstLine="0"/>
              <w:rPr>
                <w:color w:val="000000"/>
                <w:szCs w:val="22"/>
                <w:lang w:val="sr-Latn-ME"/>
              </w:rPr>
            </w:pPr>
            <w:r w:rsidRPr="002B3AC2">
              <w:rPr>
                <w:color w:val="000000"/>
                <w:szCs w:val="22"/>
                <w:lang w:val="sr-Latn-ME"/>
              </w:rPr>
              <w:t>poremećaji sluha (tinitus</w:t>
            </w:r>
            <w:r w:rsidR="00F47A55" w:rsidRPr="002B3AC2">
              <w:rPr>
                <w:color w:val="000000"/>
                <w:szCs w:val="22"/>
                <w:lang w:val="sr-Latn-ME"/>
              </w:rPr>
              <w:t xml:space="preserve"> </w:t>
            </w:r>
            <w:r w:rsidRPr="002B3AC2">
              <w:rPr>
                <w:color w:val="000000"/>
                <w:szCs w:val="22"/>
                <w:lang w:val="sr-Latn-ME"/>
              </w:rPr>
              <w:t>-</w:t>
            </w:r>
            <w:r w:rsidR="00F47A55" w:rsidRPr="002B3AC2">
              <w:rPr>
                <w:color w:val="000000"/>
                <w:szCs w:val="22"/>
                <w:lang w:val="sr-Latn-ME"/>
              </w:rPr>
              <w:t xml:space="preserve"> </w:t>
            </w:r>
            <w:r w:rsidRPr="002B3AC2">
              <w:rPr>
                <w:color w:val="000000"/>
                <w:szCs w:val="22"/>
                <w:lang w:val="sr-Latn-ME"/>
              </w:rPr>
              <w:t>zujanje u ušima).</w:t>
            </w:r>
          </w:p>
          <w:p w14:paraId="2A75F433" w14:textId="06A84B12" w:rsidR="00EC6341" w:rsidRPr="002B3AC2" w:rsidRDefault="00D360BA" w:rsidP="00C33360">
            <w:pPr>
              <w:pStyle w:val="ListParagraph"/>
              <w:numPr>
                <w:ilvl w:val="0"/>
                <w:numId w:val="18"/>
              </w:numPr>
              <w:tabs>
                <w:tab w:val="clear" w:pos="284"/>
              </w:tabs>
              <w:autoSpaceDE w:val="0"/>
              <w:autoSpaceDN w:val="0"/>
              <w:adjustRightInd w:val="0"/>
              <w:ind w:left="0" w:firstLine="0"/>
              <w:rPr>
                <w:color w:val="000000"/>
                <w:szCs w:val="22"/>
                <w:lang w:val="sr-Latn-ME"/>
              </w:rPr>
            </w:pPr>
            <w:r w:rsidRPr="002B3AC2">
              <w:rPr>
                <w:color w:val="000000"/>
                <w:szCs w:val="22"/>
                <w:lang w:val="sr-Latn-ME"/>
              </w:rPr>
              <w:t>Pogoršanje astme ili reakcije preosjetljivosti, kao što su zviždanje, otežano disanje  kod pacijenata koji su nekada imali bronhijalnu astmu ili alergijsku bolest.</w:t>
            </w:r>
          </w:p>
        </w:tc>
      </w:tr>
      <w:tr w:rsidR="00AB22DE" w:rsidRPr="002B3AC2" w14:paraId="66C9AAC0" w14:textId="77777777" w:rsidTr="00BF6F01">
        <w:tc>
          <w:tcPr>
            <w:tcW w:w="4814" w:type="dxa"/>
          </w:tcPr>
          <w:p w14:paraId="71BF7BD0" w14:textId="02A84D39" w:rsidR="00AB22DE" w:rsidRPr="002B3AC2" w:rsidRDefault="00AB22DE" w:rsidP="00C33360">
            <w:pPr>
              <w:tabs>
                <w:tab w:val="clear" w:pos="284"/>
              </w:tabs>
              <w:autoSpaceDE w:val="0"/>
              <w:autoSpaceDN w:val="0"/>
              <w:adjustRightInd w:val="0"/>
              <w:rPr>
                <w:color w:val="000000"/>
                <w:szCs w:val="22"/>
                <w:lang w:val="sr-Latn-ME"/>
              </w:rPr>
            </w:pPr>
            <w:r w:rsidRPr="002B3AC2">
              <w:rPr>
                <w:color w:val="000000"/>
                <w:szCs w:val="22"/>
                <w:lang w:val="sr-Latn-ME"/>
              </w:rPr>
              <w:t>Veoma r</w:t>
            </w:r>
            <w:r w:rsidR="008A60DF" w:rsidRPr="002B3AC2">
              <w:rPr>
                <w:color w:val="000000"/>
                <w:szCs w:val="22"/>
                <w:lang w:val="sr-Latn-ME"/>
              </w:rPr>
              <w:t>ij</w:t>
            </w:r>
            <w:r w:rsidRPr="002B3AC2">
              <w:rPr>
                <w:color w:val="000000"/>
                <w:szCs w:val="22"/>
                <w:lang w:val="sr-Latn-ME"/>
              </w:rPr>
              <w:t>etka neželjena dejstva</w:t>
            </w:r>
          </w:p>
        </w:tc>
        <w:tc>
          <w:tcPr>
            <w:tcW w:w="4815" w:type="dxa"/>
          </w:tcPr>
          <w:p w14:paraId="59FDCAA7" w14:textId="77777777" w:rsidR="00AB22DE" w:rsidRPr="002B3AC2" w:rsidRDefault="00AB22DE" w:rsidP="00C33360">
            <w:pPr>
              <w:pStyle w:val="ListParagraph"/>
              <w:numPr>
                <w:ilvl w:val="0"/>
                <w:numId w:val="19"/>
              </w:numPr>
              <w:tabs>
                <w:tab w:val="clear" w:pos="284"/>
              </w:tabs>
              <w:autoSpaceDE w:val="0"/>
              <w:autoSpaceDN w:val="0"/>
              <w:adjustRightInd w:val="0"/>
              <w:ind w:left="0" w:firstLine="0"/>
              <w:rPr>
                <w:color w:val="000000"/>
                <w:szCs w:val="22"/>
                <w:lang w:val="sr-Latn-ME"/>
              </w:rPr>
            </w:pPr>
            <w:r w:rsidRPr="002B3AC2">
              <w:rPr>
                <w:color w:val="000000"/>
                <w:szCs w:val="22"/>
                <w:lang w:val="sr-Latn-ME"/>
              </w:rPr>
              <w:t>depresija;</w:t>
            </w:r>
          </w:p>
          <w:p w14:paraId="78545EAD" w14:textId="77777777" w:rsidR="00AB22DE" w:rsidRPr="002B3AC2" w:rsidRDefault="00AB22DE" w:rsidP="00C33360">
            <w:pPr>
              <w:pStyle w:val="ListParagraph"/>
              <w:numPr>
                <w:ilvl w:val="0"/>
                <w:numId w:val="19"/>
              </w:numPr>
              <w:tabs>
                <w:tab w:val="clear" w:pos="284"/>
              </w:tabs>
              <w:autoSpaceDE w:val="0"/>
              <w:autoSpaceDN w:val="0"/>
              <w:adjustRightInd w:val="0"/>
              <w:ind w:left="0" w:firstLine="0"/>
              <w:rPr>
                <w:color w:val="000000"/>
                <w:szCs w:val="22"/>
                <w:lang w:val="sr-Latn-ME"/>
              </w:rPr>
            </w:pPr>
            <w:r w:rsidRPr="002B3AC2">
              <w:rPr>
                <w:color w:val="000000"/>
                <w:szCs w:val="22"/>
                <w:lang w:val="sr-Latn-ME"/>
              </w:rPr>
              <w:t>popuštanje srca;</w:t>
            </w:r>
          </w:p>
          <w:p w14:paraId="57C11645" w14:textId="55F8A468" w:rsidR="00AB22DE" w:rsidRPr="002B3AC2" w:rsidRDefault="00AB22DE" w:rsidP="00C33360">
            <w:pPr>
              <w:pStyle w:val="ListParagraph"/>
              <w:numPr>
                <w:ilvl w:val="0"/>
                <w:numId w:val="19"/>
              </w:numPr>
              <w:tabs>
                <w:tab w:val="clear" w:pos="284"/>
              </w:tabs>
              <w:autoSpaceDE w:val="0"/>
              <w:autoSpaceDN w:val="0"/>
              <w:adjustRightInd w:val="0"/>
              <w:ind w:left="0" w:firstLine="0"/>
              <w:rPr>
                <w:color w:val="000000"/>
                <w:szCs w:val="22"/>
                <w:lang w:val="sr-Latn-ME"/>
              </w:rPr>
            </w:pPr>
            <w:r w:rsidRPr="002B3AC2">
              <w:rPr>
                <w:color w:val="000000"/>
                <w:szCs w:val="22"/>
                <w:lang w:val="sr-Latn-ME"/>
              </w:rPr>
              <w:t>popuštanje bubrega</w:t>
            </w:r>
            <w:r w:rsidR="001A1ECE" w:rsidRPr="002B3AC2">
              <w:rPr>
                <w:color w:val="000000"/>
                <w:szCs w:val="22"/>
                <w:lang w:val="sr-Latn-ME"/>
              </w:rPr>
              <w:t xml:space="preserve">, poremećaj funkcije bubrega i edemi </w:t>
            </w:r>
            <w:r w:rsidRPr="002B3AC2">
              <w:rPr>
                <w:color w:val="000000"/>
                <w:szCs w:val="22"/>
                <w:lang w:val="sr-Latn-ME"/>
              </w:rPr>
              <w:t>;</w:t>
            </w:r>
          </w:p>
          <w:p w14:paraId="258045FC" w14:textId="77777777" w:rsidR="00AB22DE" w:rsidRPr="002B3AC2" w:rsidRDefault="00AB22DE" w:rsidP="00C33360">
            <w:pPr>
              <w:pStyle w:val="ListParagraph"/>
              <w:numPr>
                <w:ilvl w:val="0"/>
                <w:numId w:val="19"/>
              </w:numPr>
              <w:tabs>
                <w:tab w:val="clear" w:pos="284"/>
              </w:tabs>
              <w:autoSpaceDE w:val="0"/>
              <w:autoSpaceDN w:val="0"/>
              <w:adjustRightInd w:val="0"/>
              <w:ind w:left="0" w:firstLine="0"/>
              <w:rPr>
                <w:color w:val="000000"/>
                <w:szCs w:val="22"/>
                <w:lang w:val="sr-Latn-ME"/>
              </w:rPr>
            </w:pPr>
            <w:r w:rsidRPr="002B3AC2">
              <w:rPr>
                <w:color w:val="000000"/>
                <w:szCs w:val="22"/>
                <w:lang w:val="sr-Latn-ME"/>
              </w:rPr>
              <w:t>visok krvni pritisak;</w:t>
            </w:r>
          </w:p>
          <w:p w14:paraId="7BF32118" w14:textId="3DA0DF43" w:rsidR="00BF5990" w:rsidRPr="002B3AC2" w:rsidRDefault="00BF5990" w:rsidP="00C33360">
            <w:pPr>
              <w:pStyle w:val="ListParagraph"/>
              <w:numPr>
                <w:ilvl w:val="0"/>
                <w:numId w:val="19"/>
              </w:numPr>
              <w:tabs>
                <w:tab w:val="clear" w:pos="284"/>
              </w:tabs>
              <w:autoSpaceDE w:val="0"/>
              <w:autoSpaceDN w:val="0"/>
              <w:adjustRightInd w:val="0"/>
              <w:ind w:left="0" w:firstLine="0"/>
              <w:rPr>
                <w:color w:val="000000"/>
                <w:szCs w:val="22"/>
                <w:lang w:val="sr-Latn-ME"/>
              </w:rPr>
            </w:pPr>
            <w:r w:rsidRPr="002B3AC2">
              <w:rPr>
                <w:szCs w:val="22"/>
                <w:lang w:val="sr-Latn-ME"/>
              </w:rPr>
              <w:t>zapaljenje sluzokože jednjaka, zapaljenje gušterače tj. pankreasa (pankreatitis);</w:t>
            </w:r>
          </w:p>
          <w:p w14:paraId="375BE496" w14:textId="347C005A" w:rsidR="00AB22DE" w:rsidRPr="002B3AC2" w:rsidRDefault="00AB22DE" w:rsidP="00C33360">
            <w:pPr>
              <w:pStyle w:val="ListParagraph"/>
              <w:numPr>
                <w:ilvl w:val="0"/>
                <w:numId w:val="19"/>
              </w:numPr>
              <w:tabs>
                <w:tab w:val="clear" w:pos="284"/>
              </w:tabs>
              <w:autoSpaceDE w:val="0"/>
              <w:autoSpaceDN w:val="0"/>
              <w:adjustRightInd w:val="0"/>
              <w:ind w:left="0" w:firstLine="0"/>
              <w:rPr>
                <w:color w:val="000000"/>
                <w:szCs w:val="22"/>
                <w:lang w:val="sr-Latn-ME"/>
              </w:rPr>
            </w:pPr>
            <w:r w:rsidRPr="002B3AC2">
              <w:rPr>
                <w:color w:val="000000"/>
                <w:szCs w:val="22"/>
                <w:lang w:val="sr-Latn-ME"/>
              </w:rPr>
              <w:t>suženje cr</w:t>
            </w:r>
            <w:r w:rsidR="008A60DF" w:rsidRPr="002B3AC2">
              <w:rPr>
                <w:color w:val="000000"/>
                <w:szCs w:val="22"/>
                <w:lang w:val="sr-Latn-ME"/>
              </w:rPr>
              <w:t>ij</w:t>
            </w:r>
            <w:r w:rsidRPr="002B3AC2">
              <w:rPr>
                <w:color w:val="000000"/>
                <w:szCs w:val="22"/>
                <w:lang w:val="sr-Latn-ME"/>
              </w:rPr>
              <w:t>eva (cr</w:t>
            </w:r>
            <w:r w:rsidR="00F47A55" w:rsidRPr="002B3AC2">
              <w:rPr>
                <w:color w:val="000000"/>
                <w:szCs w:val="22"/>
                <w:lang w:val="sr-Latn-ME"/>
              </w:rPr>
              <w:t>ij</w:t>
            </w:r>
            <w:r w:rsidRPr="002B3AC2">
              <w:rPr>
                <w:color w:val="000000"/>
                <w:szCs w:val="22"/>
                <w:lang w:val="sr-Latn-ME"/>
              </w:rPr>
              <w:t>evna striktura);</w:t>
            </w:r>
          </w:p>
          <w:p w14:paraId="5B5D0FC1" w14:textId="26E6B7D4" w:rsidR="00AB22DE" w:rsidRPr="002B3AC2" w:rsidRDefault="00AB22DE" w:rsidP="00C33360">
            <w:pPr>
              <w:pStyle w:val="ListParagraph"/>
              <w:numPr>
                <w:ilvl w:val="0"/>
                <w:numId w:val="19"/>
              </w:numPr>
              <w:tabs>
                <w:tab w:val="clear" w:pos="284"/>
              </w:tabs>
              <w:autoSpaceDE w:val="0"/>
              <w:autoSpaceDN w:val="0"/>
              <w:adjustRightInd w:val="0"/>
              <w:ind w:left="0" w:firstLine="0"/>
              <w:rPr>
                <w:color w:val="000000"/>
                <w:szCs w:val="22"/>
                <w:lang w:val="sr-Latn-ME"/>
              </w:rPr>
            </w:pPr>
            <w:r w:rsidRPr="002B3AC2">
              <w:rPr>
                <w:color w:val="000000"/>
                <w:szCs w:val="22"/>
                <w:lang w:val="sr-Latn-ME"/>
              </w:rPr>
              <w:t>aseptički meningitis (</w:t>
            </w:r>
            <w:r w:rsidR="007A52E0" w:rsidRPr="002B3AC2">
              <w:rPr>
                <w:color w:val="000000"/>
                <w:szCs w:val="22"/>
                <w:lang w:val="sr-Latn-ME"/>
              </w:rPr>
              <w:t>zapaljenje</w:t>
            </w:r>
            <w:r w:rsidRPr="002B3AC2">
              <w:rPr>
                <w:color w:val="000000"/>
                <w:szCs w:val="22"/>
                <w:lang w:val="sr-Latn-ME"/>
              </w:rPr>
              <w:t xml:space="preserve"> moždanica</w:t>
            </w:r>
            <w:r w:rsidR="00051147" w:rsidRPr="002B3AC2">
              <w:rPr>
                <w:color w:val="000000"/>
                <w:szCs w:val="22"/>
                <w:lang w:val="sr-Latn-ME"/>
              </w:rPr>
              <w:t xml:space="preserve">, </w:t>
            </w:r>
            <w:r w:rsidR="00051147" w:rsidRPr="002B3AC2">
              <w:rPr>
                <w:szCs w:val="22"/>
                <w:lang w:val="sr-Latn-ME"/>
              </w:rPr>
              <w:t>ukočenost vrata, glavobolja, mučnina, povraćanje, povišena temperatura), dezorjentisanost kod pacijenata sa postojećim autoimunim oboljenjima</w:t>
            </w:r>
            <w:r w:rsidRPr="002B3AC2">
              <w:rPr>
                <w:color w:val="000000"/>
                <w:szCs w:val="22"/>
                <w:lang w:val="sr-Latn-ME"/>
              </w:rPr>
              <w:t>), pogoršanje zaraznih zapaljenja;</w:t>
            </w:r>
          </w:p>
          <w:p w14:paraId="1C3240F9" w14:textId="77777777" w:rsidR="00AB22DE" w:rsidRPr="002B3AC2" w:rsidRDefault="00AB22DE" w:rsidP="00C33360">
            <w:pPr>
              <w:pStyle w:val="ListParagraph"/>
              <w:numPr>
                <w:ilvl w:val="0"/>
                <w:numId w:val="19"/>
              </w:numPr>
              <w:tabs>
                <w:tab w:val="clear" w:pos="284"/>
              </w:tabs>
              <w:autoSpaceDE w:val="0"/>
              <w:autoSpaceDN w:val="0"/>
              <w:adjustRightInd w:val="0"/>
              <w:ind w:left="0" w:firstLine="0"/>
              <w:rPr>
                <w:color w:val="000000"/>
                <w:szCs w:val="22"/>
                <w:lang w:val="sr-Latn-ME"/>
              </w:rPr>
            </w:pPr>
            <w:r w:rsidRPr="002B3AC2">
              <w:rPr>
                <w:color w:val="000000"/>
                <w:szCs w:val="22"/>
                <w:lang w:val="sr-Latn-ME"/>
              </w:rPr>
              <w:t>poremećaji krvnih ćelija (sklonost modricama ili infekcijama);</w:t>
            </w:r>
          </w:p>
          <w:p w14:paraId="4EF34C79" w14:textId="77777777" w:rsidR="00AB22DE" w:rsidRPr="002B3AC2" w:rsidRDefault="00AB22DE" w:rsidP="00C33360">
            <w:pPr>
              <w:pStyle w:val="ListParagraph"/>
              <w:numPr>
                <w:ilvl w:val="0"/>
                <w:numId w:val="19"/>
              </w:numPr>
              <w:tabs>
                <w:tab w:val="clear" w:pos="284"/>
              </w:tabs>
              <w:autoSpaceDE w:val="0"/>
              <w:autoSpaceDN w:val="0"/>
              <w:adjustRightInd w:val="0"/>
              <w:ind w:left="0" w:firstLine="0"/>
              <w:rPr>
                <w:color w:val="000000"/>
                <w:szCs w:val="22"/>
                <w:lang w:val="sr-Latn-ME"/>
              </w:rPr>
            </w:pPr>
            <w:r w:rsidRPr="002B3AC2">
              <w:rPr>
                <w:color w:val="000000"/>
                <w:szCs w:val="22"/>
                <w:lang w:val="sr-Latn-ME"/>
              </w:rPr>
              <w:t>poremećaji jetre uključujući oštećenje funkcije jetre, hepatitis (zapaljenje jetre) ili žuticu (žuta prebojenost  kože ili beonjača).</w:t>
            </w:r>
          </w:p>
        </w:tc>
      </w:tr>
      <w:tr w:rsidR="00AB22DE" w:rsidRPr="002B3AC2" w14:paraId="29B389B7" w14:textId="77777777" w:rsidTr="00BF6F01">
        <w:tc>
          <w:tcPr>
            <w:tcW w:w="4814" w:type="dxa"/>
          </w:tcPr>
          <w:p w14:paraId="61A87E0F" w14:textId="77777777" w:rsidR="00AB22DE" w:rsidRPr="002B3AC2" w:rsidRDefault="00AB22DE" w:rsidP="00C33360">
            <w:pPr>
              <w:tabs>
                <w:tab w:val="clear" w:pos="284"/>
              </w:tabs>
              <w:autoSpaceDE w:val="0"/>
              <w:autoSpaceDN w:val="0"/>
              <w:adjustRightInd w:val="0"/>
              <w:rPr>
                <w:color w:val="000000"/>
                <w:szCs w:val="22"/>
                <w:lang w:val="sr-Latn-ME"/>
              </w:rPr>
            </w:pPr>
            <w:r w:rsidRPr="002B3AC2">
              <w:rPr>
                <w:color w:val="000000"/>
                <w:szCs w:val="22"/>
                <w:lang w:val="sr-Latn-ME"/>
              </w:rPr>
              <w:t>Nepoznata učestalost</w:t>
            </w:r>
          </w:p>
        </w:tc>
        <w:tc>
          <w:tcPr>
            <w:tcW w:w="4815" w:type="dxa"/>
          </w:tcPr>
          <w:p w14:paraId="74D3BA3F" w14:textId="5127CDB1" w:rsidR="004B0961" w:rsidRPr="002B3AC2" w:rsidRDefault="004B0961" w:rsidP="00C33360">
            <w:pPr>
              <w:pStyle w:val="ListParagraph"/>
              <w:numPr>
                <w:ilvl w:val="0"/>
                <w:numId w:val="20"/>
              </w:numPr>
              <w:tabs>
                <w:tab w:val="clear" w:pos="284"/>
              </w:tabs>
              <w:autoSpaceDE w:val="0"/>
              <w:autoSpaceDN w:val="0"/>
              <w:adjustRightInd w:val="0"/>
              <w:ind w:left="0" w:firstLine="0"/>
              <w:rPr>
                <w:color w:val="000000"/>
                <w:szCs w:val="22"/>
                <w:lang w:val="sr-Latn-ME"/>
              </w:rPr>
            </w:pPr>
            <w:r w:rsidRPr="002B3AC2">
              <w:rPr>
                <w:szCs w:val="22"/>
                <w:lang w:val="sr-Latn-ME"/>
              </w:rPr>
              <w:t>visok krvni pritisak (hipertenzija)</w:t>
            </w:r>
            <w:r w:rsidR="003A6905" w:rsidRPr="002B3AC2">
              <w:rPr>
                <w:szCs w:val="22"/>
                <w:lang w:val="sr-Latn-ME"/>
              </w:rPr>
              <w:t>;</w:t>
            </w:r>
          </w:p>
          <w:p w14:paraId="081AF726" w14:textId="7DEE6355" w:rsidR="003A6905" w:rsidRPr="002B3AC2" w:rsidRDefault="003A6905" w:rsidP="00C33360">
            <w:pPr>
              <w:pStyle w:val="ListParagraph"/>
              <w:numPr>
                <w:ilvl w:val="0"/>
                <w:numId w:val="20"/>
              </w:numPr>
              <w:tabs>
                <w:tab w:val="clear" w:pos="284"/>
              </w:tabs>
              <w:autoSpaceDE w:val="0"/>
              <w:autoSpaceDN w:val="0"/>
              <w:adjustRightInd w:val="0"/>
              <w:ind w:left="0" w:firstLine="0"/>
              <w:rPr>
                <w:color w:val="000000"/>
                <w:szCs w:val="22"/>
                <w:lang w:val="sr-Latn-ME"/>
              </w:rPr>
            </w:pPr>
            <w:r w:rsidRPr="002B3AC2">
              <w:rPr>
                <w:szCs w:val="22"/>
                <w:lang w:val="sr-Latn-ME"/>
              </w:rPr>
              <w:t>ubrzan srčani rad, palpitacije</w:t>
            </w:r>
          </w:p>
          <w:p w14:paraId="4643D5E2" w14:textId="7AC94AA7" w:rsidR="00AB22DE" w:rsidRPr="002B3AC2" w:rsidRDefault="00AB22DE" w:rsidP="00C33360">
            <w:pPr>
              <w:pStyle w:val="ListParagraph"/>
              <w:numPr>
                <w:ilvl w:val="0"/>
                <w:numId w:val="20"/>
              </w:numPr>
              <w:tabs>
                <w:tab w:val="clear" w:pos="284"/>
              </w:tabs>
              <w:autoSpaceDE w:val="0"/>
              <w:autoSpaceDN w:val="0"/>
              <w:adjustRightInd w:val="0"/>
              <w:ind w:left="0" w:firstLine="0"/>
              <w:rPr>
                <w:color w:val="000000"/>
                <w:szCs w:val="22"/>
                <w:lang w:val="sr-Latn-ME"/>
              </w:rPr>
            </w:pPr>
            <w:r w:rsidRPr="002B3AC2">
              <w:rPr>
                <w:color w:val="000000"/>
                <w:szCs w:val="22"/>
                <w:lang w:val="sr-Latn-ME"/>
              </w:rPr>
              <w:t>suva usta, os</w:t>
            </w:r>
            <w:r w:rsidR="00C071A6" w:rsidRPr="002B3AC2">
              <w:rPr>
                <w:color w:val="000000"/>
                <w:szCs w:val="22"/>
                <w:lang w:val="sr-Latn-ME"/>
              </w:rPr>
              <w:t>j</w:t>
            </w:r>
            <w:r w:rsidRPr="002B3AC2">
              <w:rPr>
                <w:color w:val="000000"/>
                <w:szCs w:val="22"/>
                <w:lang w:val="sr-Latn-ME"/>
              </w:rPr>
              <w:t>ećaj žeđi</w:t>
            </w:r>
            <w:r w:rsidR="003A6905" w:rsidRPr="002B3AC2">
              <w:rPr>
                <w:color w:val="000000"/>
                <w:szCs w:val="22"/>
                <w:lang w:val="sr-Latn-ME"/>
              </w:rPr>
              <w:t>, mučnina i povraćanje</w:t>
            </w:r>
            <w:r w:rsidRPr="002B3AC2">
              <w:rPr>
                <w:color w:val="000000"/>
                <w:szCs w:val="22"/>
                <w:lang w:val="sr-Latn-ME"/>
              </w:rPr>
              <w:t>;</w:t>
            </w:r>
          </w:p>
          <w:p w14:paraId="3371289A" w14:textId="5B1D62CD" w:rsidR="00AB22DE" w:rsidRPr="002B3AC2" w:rsidRDefault="00AB22DE" w:rsidP="00C33360">
            <w:pPr>
              <w:pStyle w:val="ListParagraph"/>
              <w:numPr>
                <w:ilvl w:val="0"/>
                <w:numId w:val="20"/>
              </w:numPr>
              <w:tabs>
                <w:tab w:val="clear" w:pos="284"/>
              </w:tabs>
              <w:autoSpaceDE w:val="0"/>
              <w:autoSpaceDN w:val="0"/>
              <w:adjustRightInd w:val="0"/>
              <w:ind w:left="0" w:firstLine="0"/>
              <w:rPr>
                <w:color w:val="000000"/>
                <w:szCs w:val="22"/>
                <w:lang w:val="sr-Latn-ME"/>
              </w:rPr>
            </w:pPr>
            <w:r w:rsidRPr="002B3AC2">
              <w:rPr>
                <w:color w:val="000000"/>
                <w:szCs w:val="22"/>
                <w:lang w:val="sr-Latn-ME"/>
              </w:rPr>
              <w:t>grčevi, konvulzije (napadi grčenja t</w:t>
            </w:r>
            <w:r w:rsidR="00C071A6" w:rsidRPr="002B3AC2">
              <w:rPr>
                <w:color w:val="000000"/>
                <w:szCs w:val="22"/>
                <w:lang w:val="sr-Latn-ME"/>
              </w:rPr>
              <w:t>ij</w:t>
            </w:r>
            <w:r w:rsidRPr="002B3AC2">
              <w:rPr>
                <w:color w:val="000000"/>
                <w:szCs w:val="22"/>
                <w:lang w:val="sr-Latn-ME"/>
              </w:rPr>
              <w:t>ela);</w:t>
            </w:r>
          </w:p>
          <w:p w14:paraId="172F6C32" w14:textId="77777777" w:rsidR="00AB22DE" w:rsidRPr="002B3AC2" w:rsidRDefault="00AB22DE" w:rsidP="00C33360">
            <w:pPr>
              <w:pStyle w:val="ListParagraph"/>
              <w:numPr>
                <w:ilvl w:val="0"/>
                <w:numId w:val="20"/>
              </w:numPr>
              <w:tabs>
                <w:tab w:val="clear" w:pos="284"/>
              </w:tabs>
              <w:autoSpaceDE w:val="0"/>
              <w:autoSpaceDN w:val="0"/>
              <w:adjustRightInd w:val="0"/>
              <w:ind w:left="0" w:firstLine="0"/>
              <w:rPr>
                <w:color w:val="000000"/>
                <w:szCs w:val="22"/>
                <w:lang w:val="sr-Latn-ME"/>
              </w:rPr>
            </w:pPr>
            <w:r w:rsidRPr="002B3AC2">
              <w:rPr>
                <w:color w:val="000000"/>
                <w:szCs w:val="22"/>
                <w:lang w:val="sr-Latn-ME"/>
              </w:rPr>
              <w:t>vertigo (vrtoglavica);</w:t>
            </w:r>
          </w:p>
          <w:p w14:paraId="11568240" w14:textId="4BB702B7" w:rsidR="00AB22DE" w:rsidRPr="002B3AC2" w:rsidRDefault="00AB22DE" w:rsidP="00C33360">
            <w:pPr>
              <w:pStyle w:val="ListParagraph"/>
              <w:numPr>
                <w:ilvl w:val="0"/>
                <w:numId w:val="20"/>
              </w:numPr>
              <w:tabs>
                <w:tab w:val="clear" w:pos="284"/>
              </w:tabs>
              <w:autoSpaceDE w:val="0"/>
              <w:autoSpaceDN w:val="0"/>
              <w:adjustRightInd w:val="0"/>
              <w:ind w:left="0" w:firstLine="0"/>
              <w:rPr>
                <w:color w:val="000000"/>
                <w:szCs w:val="22"/>
                <w:lang w:val="sr-Latn-ME"/>
              </w:rPr>
            </w:pPr>
            <w:r w:rsidRPr="002B3AC2">
              <w:rPr>
                <w:color w:val="000000"/>
                <w:szCs w:val="22"/>
                <w:lang w:val="sr-Latn-ME"/>
              </w:rPr>
              <w:t>smanjenje vr</w:t>
            </w:r>
            <w:r w:rsidR="00C071A6" w:rsidRPr="002B3AC2">
              <w:rPr>
                <w:color w:val="000000"/>
                <w:szCs w:val="22"/>
                <w:lang w:val="sr-Latn-ME"/>
              </w:rPr>
              <w:t>ij</w:t>
            </w:r>
            <w:r w:rsidRPr="002B3AC2">
              <w:rPr>
                <w:color w:val="000000"/>
                <w:szCs w:val="22"/>
                <w:lang w:val="sr-Latn-ME"/>
              </w:rPr>
              <w:t>ednosti hematokrita i hemoglobina;</w:t>
            </w:r>
          </w:p>
          <w:p w14:paraId="3ECF7AB0" w14:textId="41C37147" w:rsidR="00AB22DE" w:rsidRPr="002B3AC2" w:rsidRDefault="00AB22DE" w:rsidP="00C33360">
            <w:pPr>
              <w:pStyle w:val="ListParagraph"/>
              <w:numPr>
                <w:ilvl w:val="0"/>
                <w:numId w:val="20"/>
              </w:numPr>
              <w:tabs>
                <w:tab w:val="clear" w:pos="284"/>
              </w:tabs>
              <w:autoSpaceDE w:val="0"/>
              <w:autoSpaceDN w:val="0"/>
              <w:adjustRightInd w:val="0"/>
              <w:ind w:left="0" w:firstLine="0"/>
              <w:rPr>
                <w:color w:val="000000"/>
                <w:szCs w:val="22"/>
                <w:lang w:val="sr-Latn-ME"/>
              </w:rPr>
            </w:pPr>
            <w:r w:rsidRPr="002B3AC2">
              <w:rPr>
                <w:color w:val="000000"/>
                <w:szCs w:val="22"/>
                <w:lang w:val="sr-Latn-ME"/>
              </w:rPr>
              <w:t>halucinacije (vizuelne i zvučne, vide se ili čuju stvari koje ni</w:t>
            </w:r>
            <w:r w:rsidR="00F47A55" w:rsidRPr="002B3AC2">
              <w:rPr>
                <w:color w:val="000000"/>
                <w:szCs w:val="22"/>
                <w:lang w:val="sr-Latn-ME"/>
              </w:rPr>
              <w:t>je</w:t>
            </w:r>
            <w:r w:rsidRPr="002B3AC2">
              <w:rPr>
                <w:color w:val="000000"/>
                <w:szCs w:val="22"/>
                <w:lang w:val="sr-Latn-ME"/>
              </w:rPr>
              <w:t>su prisutne);</w:t>
            </w:r>
          </w:p>
          <w:p w14:paraId="38A27693" w14:textId="5A86510D" w:rsidR="00AB22DE" w:rsidRPr="002B3AC2" w:rsidRDefault="00AB22DE" w:rsidP="00C33360">
            <w:pPr>
              <w:pStyle w:val="ListParagraph"/>
              <w:numPr>
                <w:ilvl w:val="0"/>
                <w:numId w:val="20"/>
              </w:numPr>
              <w:tabs>
                <w:tab w:val="clear" w:pos="284"/>
              </w:tabs>
              <w:autoSpaceDE w:val="0"/>
              <w:autoSpaceDN w:val="0"/>
              <w:adjustRightInd w:val="0"/>
              <w:ind w:left="0" w:firstLine="0"/>
              <w:rPr>
                <w:color w:val="000000"/>
                <w:szCs w:val="22"/>
                <w:lang w:val="sr-Latn-ME"/>
              </w:rPr>
            </w:pPr>
            <w:r w:rsidRPr="002B3AC2">
              <w:rPr>
                <w:color w:val="000000"/>
                <w:szCs w:val="22"/>
                <w:lang w:val="sr-Latn-ME"/>
              </w:rPr>
              <w:t xml:space="preserve">osip po koži, </w:t>
            </w:r>
            <w:r w:rsidR="003A6905" w:rsidRPr="002B3AC2">
              <w:rPr>
                <w:color w:val="000000"/>
                <w:szCs w:val="22"/>
                <w:lang w:val="sr-Latn-ME"/>
              </w:rPr>
              <w:t xml:space="preserve">svrab, </w:t>
            </w:r>
            <w:r w:rsidRPr="002B3AC2">
              <w:rPr>
                <w:color w:val="000000"/>
                <w:szCs w:val="22"/>
                <w:lang w:val="sr-Latn-ME"/>
              </w:rPr>
              <w:t xml:space="preserve">crvena ili ljubičasta obojenost kože, zadržavanje tečnosti (edem); </w:t>
            </w:r>
          </w:p>
          <w:p w14:paraId="15B182FF" w14:textId="022C05BD" w:rsidR="005B53CC" w:rsidRPr="002B3AC2" w:rsidRDefault="005B53CC" w:rsidP="00C33360">
            <w:pPr>
              <w:pStyle w:val="ListParagraph"/>
              <w:numPr>
                <w:ilvl w:val="0"/>
                <w:numId w:val="20"/>
              </w:numPr>
              <w:ind w:left="0" w:firstLine="0"/>
              <w:rPr>
                <w:color w:val="000000"/>
                <w:szCs w:val="22"/>
                <w:lang w:val="sr-Latn-ME"/>
              </w:rPr>
            </w:pPr>
            <w:r w:rsidRPr="002B3AC2">
              <w:rPr>
                <w:color w:val="000000"/>
                <w:szCs w:val="22"/>
                <w:lang w:val="sr-Latn-ME"/>
              </w:rPr>
              <w:t>preos</w:t>
            </w:r>
            <w:r w:rsidR="00C071A6" w:rsidRPr="002B3AC2">
              <w:rPr>
                <w:color w:val="000000"/>
                <w:szCs w:val="22"/>
                <w:lang w:val="sr-Latn-ME"/>
              </w:rPr>
              <w:t>j</w:t>
            </w:r>
            <w:r w:rsidRPr="002B3AC2">
              <w:rPr>
                <w:color w:val="000000"/>
                <w:szCs w:val="22"/>
                <w:lang w:val="sr-Latn-ME"/>
              </w:rPr>
              <w:t>etljivost kože na sv</w:t>
            </w:r>
            <w:r w:rsidR="00C071A6" w:rsidRPr="002B3AC2">
              <w:rPr>
                <w:color w:val="000000"/>
                <w:szCs w:val="22"/>
                <w:lang w:val="sr-Latn-ME"/>
              </w:rPr>
              <w:t>j</w:t>
            </w:r>
            <w:r w:rsidRPr="002B3AC2">
              <w:rPr>
                <w:color w:val="000000"/>
                <w:szCs w:val="22"/>
                <w:lang w:val="sr-Latn-ME"/>
              </w:rPr>
              <w:t>etlost;</w:t>
            </w:r>
          </w:p>
          <w:p w14:paraId="73D767BC" w14:textId="071D6C6C" w:rsidR="00AB22DE" w:rsidRPr="002B3AC2" w:rsidRDefault="00AB22DE" w:rsidP="00C33360">
            <w:pPr>
              <w:pStyle w:val="ListParagraph"/>
              <w:numPr>
                <w:ilvl w:val="0"/>
                <w:numId w:val="20"/>
              </w:numPr>
              <w:tabs>
                <w:tab w:val="clear" w:pos="284"/>
              </w:tabs>
              <w:autoSpaceDE w:val="0"/>
              <w:autoSpaceDN w:val="0"/>
              <w:adjustRightInd w:val="0"/>
              <w:ind w:left="0" w:firstLine="0"/>
              <w:rPr>
                <w:color w:val="000000"/>
                <w:szCs w:val="22"/>
                <w:lang w:val="sr-Latn-ME"/>
              </w:rPr>
            </w:pPr>
            <w:r w:rsidRPr="002B3AC2">
              <w:rPr>
                <w:color w:val="000000"/>
                <w:szCs w:val="22"/>
                <w:lang w:val="sr-Latn-ME"/>
              </w:rPr>
              <w:t>r</w:t>
            </w:r>
            <w:r w:rsidR="00C071A6" w:rsidRPr="002B3AC2">
              <w:rPr>
                <w:color w:val="000000"/>
                <w:szCs w:val="22"/>
                <w:lang w:val="sr-Latn-ME"/>
              </w:rPr>
              <w:t>j</w:t>
            </w:r>
            <w:r w:rsidRPr="002B3AC2">
              <w:rPr>
                <w:color w:val="000000"/>
                <w:szCs w:val="22"/>
                <w:lang w:val="sr-Latn-ME"/>
              </w:rPr>
              <w:t>eđe mokrenje, prisustvo krvi ili b</w:t>
            </w:r>
            <w:r w:rsidR="00F47A55" w:rsidRPr="002B3AC2">
              <w:rPr>
                <w:color w:val="000000"/>
                <w:szCs w:val="22"/>
                <w:lang w:val="sr-Latn-ME"/>
              </w:rPr>
              <w:t>j</w:t>
            </w:r>
            <w:r w:rsidRPr="002B3AC2">
              <w:rPr>
                <w:color w:val="000000"/>
                <w:szCs w:val="22"/>
                <w:lang w:val="sr-Latn-ME"/>
              </w:rPr>
              <w:t>elančevina u urinu (prikazano u testovima);</w:t>
            </w:r>
            <w:r w:rsidR="00145234" w:rsidRPr="002B3AC2">
              <w:rPr>
                <w:color w:val="000000"/>
                <w:szCs w:val="22"/>
                <w:lang w:val="sr-Latn-ME"/>
              </w:rPr>
              <w:t xml:space="preserve"> </w:t>
            </w:r>
          </w:p>
        </w:tc>
      </w:tr>
    </w:tbl>
    <w:p w14:paraId="3D46A351" w14:textId="77777777" w:rsidR="000F56AC" w:rsidRPr="002B3AC2" w:rsidRDefault="000F56AC" w:rsidP="00C33360">
      <w:pPr>
        <w:autoSpaceDE w:val="0"/>
        <w:autoSpaceDN w:val="0"/>
        <w:adjustRightInd w:val="0"/>
        <w:rPr>
          <w:i/>
          <w:noProof/>
          <w:szCs w:val="22"/>
          <w:lang w:val="sr-Latn-ME"/>
        </w:rPr>
      </w:pPr>
    </w:p>
    <w:p w14:paraId="41D69A65" w14:textId="77777777" w:rsidR="00D503C2" w:rsidRPr="002B3AC2" w:rsidRDefault="00D503C2" w:rsidP="00C33360">
      <w:pPr>
        <w:tabs>
          <w:tab w:val="clear" w:pos="284"/>
        </w:tabs>
        <w:rPr>
          <w:rFonts w:eastAsia="Calibri"/>
          <w:spacing w:val="-5"/>
          <w:szCs w:val="22"/>
          <w:u w:val="single"/>
          <w:lang w:val="sr-Latn-ME"/>
        </w:rPr>
      </w:pPr>
      <w:r w:rsidRPr="002B3AC2">
        <w:rPr>
          <w:rFonts w:eastAsia="Calibri"/>
          <w:spacing w:val="-5"/>
          <w:szCs w:val="22"/>
          <w:u w:val="single"/>
          <w:lang w:val="sr-Latn-ME"/>
        </w:rPr>
        <w:t>Prijavljivanje sumnji na neželjena dejstva</w:t>
      </w:r>
    </w:p>
    <w:p w14:paraId="60EDE829" w14:textId="77777777" w:rsidR="00D503C2" w:rsidRPr="002B3AC2" w:rsidRDefault="00D503C2" w:rsidP="00C33360">
      <w:pPr>
        <w:tabs>
          <w:tab w:val="clear" w:pos="284"/>
        </w:tabs>
        <w:rPr>
          <w:rFonts w:eastAsia="Calibri"/>
          <w:spacing w:val="-5"/>
          <w:szCs w:val="22"/>
          <w:u w:val="single"/>
          <w:lang w:val="sr-Latn-ME"/>
        </w:rPr>
      </w:pPr>
    </w:p>
    <w:p w14:paraId="21F05413" w14:textId="77777777" w:rsidR="00D503C2" w:rsidRPr="002B3AC2" w:rsidRDefault="00D503C2" w:rsidP="00C33360">
      <w:pPr>
        <w:tabs>
          <w:tab w:val="clear" w:pos="284"/>
        </w:tabs>
        <w:rPr>
          <w:rFonts w:eastAsia="Calibri"/>
          <w:szCs w:val="22"/>
          <w:lang w:val="sr-Latn-ME"/>
        </w:rPr>
      </w:pPr>
      <w:r w:rsidRPr="002B3AC2">
        <w:rPr>
          <w:rFonts w:eastAsia="Calibri"/>
          <w:szCs w:val="22"/>
          <w:lang w:val="sr-Latn-ME"/>
        </w:rPr>
        <w:t>Ako Vam se javi bilo koje neželjeno dejstvo recite to svom ljekaru, farmaceutu ili medicinskoj sestri. Ovo uključuje i bilo koja neželjena dejstva koja nijesu navedena u ovom uputstvu</w:t>
      </w:r>
      <w:r w:rsidRPr="002B3AC2">
        <w:rPr>
          <w:rFonts w:eastAsia="Calibri"/>
          <w:spacing w:val="-4"/>
          <w:szCs w:val="22"/>
          <w:lang w:val="sr-Latn-ME"/>
        </w:rPr>
        <w:t>.</w:t>
      </w:r>
      <w:r w:rsidRPr="002B3AC2">
        <w:rPr>
          <w:rFonts w:eastAsia="Calibri"/>
          <w:szCs w:val="22"/>
          <w:lang w:val="sr-Latn-ME"/>
        </w:rPr>
        <w:t xml:space="preserve"> Prijavljivanjem neželjenih dejstava možete da pomognete u procjeni bezbjednosti ovog lijeka. Sumnju na neželjena dejstva možete da prijavite i Institutu za ljekove i medicinska sredstva (CInMED):</w:t>
      </w:r>
    </w:p>
    <w:p w14:paraId="1BD614F4" w14:textId="18AC17F9" w:rsidR="00D503C2" w:rsidRDefault="00D503C2" w:rsidP="00C33360">
      <w:pPr>
        <w:tabs>
          <w:tab w:val="clear" w:pos="284"/>
        </w:tabs>
        <w:rPr>
          <w:rFonts w:eastAsia="Calibri"/>
          <w:szCs w:val="22"/>
          <w:lang w:val="sr-Latn-ME"/>
        </w:rPr>
      </w:pPr>
    </w:p>
    <w:p w14:paraId="1D20618F" w14:textId="77777777" w:rsidR="00DF445F" w:rsidRPr="002B3AC2" w:rsidRDefault="00DF445F" w:rsidP="00C33360">
      <w:pPr>
        <w:tabs>
          <w:tab w:val="clear" w:pos="284"/>
        </w:tabs>
        <w:rPr>
          <w:rFonts w:eastAsia="Calibri"/>
          <w:szCs w:val="22"/>
          <w:lang w:val="sr-Latn-ME"/>
        </w:rPr>
      </w:pPr>
    </w:p>
    <w:p w14:paraId="7EEE8305" w14:textId="77777777" w:rsidR="00D503C2" w:rsidRPr="002B3AC2" w:rsidRDefault="00D503C2" w:rsidP="00C33360">
      <w:pPr>
        <w:tabs>
          <w:tab w:val="clear" w:pos="284"/>
        </w:tabs>
        <w:rPr>
          <w:szCs w:val="22"/>
          <w:lang w:val="sr-Latn-ME"/>
        </w:rPr>
      </w:pPr>
      <w:r w:rsidRPr="002B3AC2">
        <w:rPr>
          <w:szCs w:val="22"/>
          <w:lang w:val="sr-Latn-ME"/>
        </w:rPr>
        <w:lastRenderedPageBreak/>
        <w:t xml:space="preserve">Institut za ljekove i medicinska sredstva </w:t>
      </w:r>
    </w:p>
    <w:p w14:paraId="1F25415E" w14:textId="77777777" w:rsidR="00D503C2" w:rsidRPr="002B3AC2" w:rsidRDefault="00D503C2" w:rsidP="00C33360">
      <w:pPr>
        <w:tabs>
          <w:tab w:val="clear" w:pos="284"/>
        </w:tabs>
        <w:rPr>
          <w:szCs w:val="22"/>
          <w:lang w:val="sr-Latn-ME"/>
        </w:rPr>
      </w:pPr>
      <w:r w:rsidRPr="002B3AC2">
        <w:rPr>
          <w:szCs w:val="22"/>
          <w:lang w:val="sr-Latn-ME"/>
        </w:rPr>
        <w:t>Odjeljenje za farmakovigilancu</w:t>
      </w:r>
    </w:p>
    <w:p w14:paraId="73497203" w14:textId="77777777" w:rsidR="00D503C2" w:rsidRPr="002B3AC2" w:rsidRDefault="00D503C2" w:rsidP="00C33360">
      <w:pPr>
        <w:tabs>
          <w:tab w:val="clear" w:pos="284"/>
        </w:tabs>
        <w:rPr>
          <w:szCs w:val="22"/>
          <w:lang w:val="sr-Latn-ME"/>
        </w:rPr>
      </w:pPr>
      <w:r w:rsidRPr="002B3AC2">
        <w:rPr>
          <w:szCs w:val="22"/>
          <w:lang w:val="sr-Latn-ME"/>
        </w:rPr>
        <w:t>Bulevar Ivana Crnojevića 64a, 81000 Podgorica</w:t>
      </w:r>
    </w:p>
    <w:p w14:paraId="63A7C623" w14:textId="77777777" w:rsidR="00D503C2" w:rsidRPr="002B3AC2" w:rsidRDefault="00D503C2" w:rsidP="00C33360">
      <w:pPr>
        <w:tabs>
          <w:tab w:val="clear" w:pos="284"/>
        </w:tabs>
        <w:rPr>
          <w:szCs w:val="22"/>
          <w:lang w:val="sr-Latn-ME"/>
        </w:rPr>
      </w:pPr>
    </w:p>
    <w:p w14:paraId="36692008" w14:textId="77777777" w:rsidR="00D503C2" w:rsidRPr="002B3AC2" w:rsidRDefault="00D503C2" w:rsidP="00C33360">
      <w:pPr>
        <w:tabs>
          <w:tab w:val="clear" w:pos="284"/>
        </w:tabs>
        <w:rPr>
          <w:szCs w:val="22"/>
          <w:lang w:val="sr-Latn-ME"/>
        </w:rPr>
      </w:pPr>
      <w:r w:rsidRPr="002B3AC2">
        <w:rPr>
          <w:szCs w:val="22"/>
          <w:lang w:val="sr-Latn-ME"/>
        </w:rPr>
        <w:t>tel: +382 (0) 20 310 280</w:t>
      </w:r>
    </w:p>
    <w:p w14:paraId="79FE9B49" w14:textId="77777777" w:rsidR="00D503C2" w:rsidRPr="002B3AC2" w:rsidRDefault="00D503C2" w:rsidP="00C33360">
      <w:pPr>
        <w:tabs>
          <w:tab w:val="clear" w:pos="284"/>
        </w:tabs>
        <w:rPr>
          <w:szCs w:val="22"/>
          <w:lang w:val="sr-Latn-ME"/>
        </w:rPr>
      </w:pPr>
      <w:r w:rsidRPr="002B3AC2">
        <w:rPr>
          <w:szCs w:val="22"/>
          <w:lang w:val="sr-Latn-ME"/>
        </w:rPr>
        <w:t>fax: +382 (0) 20 310 581</w:t>
      </w:r>
    </w:p>
    <w:p w14:paraId="37982B31" w14:textId="77777777" w:rsidR="00D503C2" w:rsidRPr="002B3AC2" w:rsidRDefault="005924B2" w:rsidP="00C33360">
      <w:pPr>
        <w:tabs>
          <w:tab w:val="clear" w:pos="284"/>
        </w:tabs>
        <w:rPr>
          <w:szCs w:val="22"/>
          <w:lang w:val="sr-Latn-ME"/>
        </w:rPr>
      </w:pPr>
      <w:hyperlink r:id="rId8" w:history="1">
        <w:r w:rsidR="00D503C2" w:rsidRPr="002B3AC2">
          <w:rPr>
            <w:color w:val="0563C1"/>
            <w:szCs w:val="22"/>
            <w:u w:val="single"/>
            <w:lang w:val="sr-Latn-ME"/>
          </w:rPr>
          <w:t>www.cinmed.me</w:t>
        </w:r>
      </w:hyperlink>
      <w:r w:rsidR="00D503C2" w:rsidRPr="002B3AC2">
        <w:rPr>
          <w:szCs w:val="22"/>
          <w:lang w:val="sr-Latn-ME"/>
        </w:rPr>
        <w:t xml:space="preserve"> </w:t>
      </w:r>
    </w:p>
    <w:p w14:paraId="63BDD163" w14:textId="77777777" w:rsidR="00D503C2" w:rsidRPr="002B3AC2" w:rsidRDefault="005924B2" w:rsidP="00C33360">
      <w:pPr>
        <w:tabs>
          <w:tab w:val="clear" w:pos="284"/>
        </w:tabs>
        <w:rPr>
          <w:szCs w:val="22"/>
          <w:lang w:val="sr-Latn-ME"/>
        </w:rPr>
      </w:pPr>
      <w:hyperlink r:id="rId9" w:history="1">
        <w:r w:rsidR="00D503C2" w:rsidRPr="002B3AC2">
          <w:rPr>
            <w:color w:val="0563C1"/>
            <w:szCs w:val="22"/>
            <w:u w:val="single"/>
            <w:lang w:val="sr-Latn-ME"/>
          </w:rPr>
          <w:t>nezeljenadejstva@cinmed.me</w:t>
        </w:r>
      </w:hyperlink>
      <w:r w:rsidR="00D503C2" w:rsidRPr="002B3AC2">
        <w:rPr>
          <w:szCs w:val="22"/>
          <w:lang w:val="sr-Latn-ME"/>
        </w:rPr>
        <w:t xml:space="preserve"> </w:t>
      </w:r>
    </w:p>
    <w:p w14:paraId="0416B3F6" w14:textId="77777777" w:rsidR="00D503C2" w:rsidRPr="002B3AC2" w:rsidRDefault="00D503C2" w:rsidP="00C33360">
      <w:pPr>
        <w:tabs>
          <w:tab w:val="clear" w:pos="284"/>
        </w:tabs>
        <w:rPr>
          <w:szCs w:val="22"/>
          <w:lang w:val="sr-Latn-ME"/>
        </w:rPr>
      </w:pPr>
      <w:r w:rsidRPr="002B3AC2">
        <w:rPr>
          <w:szCs w:val="22"/>
          <w:lang w:val="sr-Latn-ME"/>
        </w:rPr>
        <w:t>putem IS zdravstvene zaštite</w:t>
      </w:r>
    </w:p>
    <w:p w14:paraId="7602948B" w14:textId="77777777" w:rsidR="00D503C2" w:rsidRPr="002B3AC2" w:rsidRDefault="00D503C2" w:rsidP="00C33360">
      <w:pPr>
        <w:tabs>
          <w:tab w:val="clear" w:pos="284"/>
        </w:tabs>
        <w:rPr>
          <w:szCs w:val="22"/>
          <w:lang w:val="sr-Latn-ME"/>
        </w:rPr>
      </w:pPr>
      <w:r w:rsidRPr="002B3AC2">
        <w:rPr>
          <w:szCs w:val="22"/>
          <w:lang w:val="sr-Latn-ME"/>
        </w:rPr>
        <w:t>QR kod za online prijavu sumnje na neželjeno dejstvo lijeka:</w:t>
      </w:r>
    </w:p>
    <w:p w14:paraId="5C0990D4" w14:textId="77777777" w:rsidR="00D503C2" w:rsidRPr="002B3AC2" w:rsidRDefault="00D503C2" w:rsidP="00C33360">
      <w:pPr>
        <w:tabs>
          <w:tab w:val="clear" w:pos="284"/>
        </w:tabs>
        <w:rPr>
          <w:szCs w:val="22"/>
          <w:lang w:val="sr-Latn-ME"/>
        </w:rPr>
      </w:pPr>
    </w:p>
    <w:p w14:paraId="76060A6D" w14:textId="0D04BAAA" w:rsidR="00D503C2" w:rsidRPr="002B3AC2" w:rsidRDefault="00C33360" w:rsidP="00C33360">
      <w:pPr>
        <w:tabs>
          <w:tab w:val="clear" w:pos="284"/>
        </w:tabs>
        <w:rPr>
          <w:szCs w:val="22"/>
          <w:lang w:val="sr-Latn-ME"/>
        </w:rPr>
      </w:pPr>
      <w:r>
        <w:rPr>
          <w:noProof/>
        </w:rPr>
        <w:drawing>
          <wp:inline distT="0" distB="0" distL="0" distR="0" wp14:anchorId="6BDFB571" wp14:editId="0040B3DB">
            <wp:extent cx="980440" cy="971550"/>
            <wp:effectExtent l="0" t="0" r="0" b="0"/>
            <wp:docPr id="10" name="Picture 9">
              <a:hlinkClick xmlns:a="http://schemas.openxmlformats.org/drawingml/2006/main" r:id="rId10"/>
            </wp:docPr>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440" cy="971550"/>
                    </a:xfrm>
                    <a:prstGeom prst="rect">
                      <a:avLst/>
                    </a:prstGeom>
                    <a:ln>
                      <a:noFill/>
                    </a:ln>
                    <a:extLst>
                      <a:ext uri="{53640926-AAD7-44D8-BBD7-CCE9431645EC}">
                        <a14:shadowObscured xmlns:a14="http://schemas.microsoft.com/office/drawing/2010/main"/>
                      </a:ext>
                    </a:extLst>
                  </pic:spPr>
                </pic:pic>
              </a:graphicData>
            </a:graphic>
          </wp:inline>
        </w:drawing>
      </w:r>
    </w:p>
    <w:p w14:paraId="687630A6" w14:textId="047B504C" w:rsidR="00D503C2" w:rsidRDefault="00D503C2" w:rsidP="00C33360">
      <w:pPr>
        <w:pStyle w:val="NASLOV123"/>
        <w:spacing w:before="0" w:after="0"/>
        <w:rPr>
          <w:lang w:val="sr-Latn-ME"/>
        </w:rPr>
      </w:pPr>
    </w:p>
    <w:p w14:paraId="09C422AB" w14:textId="77777777" w:rsidR="002B3AC2" w:rsidRPr="002B3AC2" w:rsidRDefault="002B3AC2" w:rsidP="00C33360">
      <w:pPr>
        <w:pStyle w:val="NASLOV123"/>
        <w:spacing w:before="0" w:after="0"/>
        <w:rPr>
          <w:lang w:val="sr-Latn-ME"/>
        </w:rPr>
      </w:pPr>
    </w:p>
    <w:p w14:paraId="3B3E13EB" w14:textId="56DEF403" w:rsidR="00D503C2" w:rsidRPr="002B3AC2" w:rsidRDefault="00D503C2" w:rsidP="00C33360">
      <w:pPr>
        <w:tabs>
          <w:tab w:val="clear" w:pos="284"/>
          <w:tab w:val="left" w:pos="540"/>
          <w:tab w:val="left" w:pos="569"/>
        </w:tabs>
        <w:jc w:val="left"/>
        <w:rPr>
          <w:b/>
          <w:bCs/>
          <w:szCs w:val="22"/>
          <w:lang w:val="sr-Latn-ME"/>
        </w:rPr>
      </w:pPr>
      <w:r w:rsidRPr="002B3AC2">
        <w:rPr>
          <w:b/>
          <w:bCs/>
          <w:szCs w:val="22"/>
          <w:lang w:val="sr-Latn-ME"/>
        </w:rPr>
        <w:t xml:space="preserve">5. </w:t>
      </w:r>
      <w:r w:rsidRPr="002B3AC2">
        <w:rPr>
          <w:b/>
          <w:bCs/>
          <w:szCs w:val="22"/>
          <w:lang w:val="sr-Latn-ME"/>
        </w:rPr>
        <w:tab/>
        <w:t>KAKO ČUVATI LIJEK DEFRINOL</w:t>
      </w:r>
    </w:p>
    <w:p w14:paraId="578EF357" w14:textId="77777777" w:rsidR="00D503C2" w:rsidRPr="002B3AC2" w:rsidRDefault="00D503C2" w:rsidP="00C33360">
      <w:pPr>
        <w:tabs>
          <w:tab w:val="clear" w:pos="284"/>
        </w:tabs>
        <w:jc w:val="left"/>
        <w:rPr>
          <w:szCs w:val="22"/>
          <w:lang w:val="sr-Latn-ME"/>
        </w:rPr>
      </w:pPr>
    </w:p>
    <w:p w14:paraId="221A29B3" w14:textId="77777777" w:rsidR="00D503C2" w:rsidRPr="002B3AC2" w:rsidRDefault="00D503C2" w:rsidP="00C41772">
      <w:pPr>
        <w:numPr>
          <w:ilvl w:val="12"/>
          <w:numId w:val="0"/>
        </w:numPr>
        <w:tabs>
          <w:tab w:val="clear" w:pos="284"/>
          <w:tab w:val="left" w:pos="720"/>
        </w:tabs>
        <w:rPr>
          <w:szCs w:val="22"/>
          <w:lang w:val="sr-Latn-ME"/>
        </w:rPr>
      </w:pPr>
      <w:r w:rsidRPr="002B3AC2">
        <w:rPr>
          <w:szCs w:val="22"/>
          <w:lang w:val="sr-Latn-ME"/>
        </w:rPr>
        <w:t>Lijek čuvajte van pogleda i domašaja djece.</w:t>
      </w:r>
    </w:p>
    <w:p w14:paraId="60BE6A61" w14:textId="77777777" w:rsidR="00D503C2" w:rsidRPr="002B3AC2" w:rsidRDefault="00D503C2" w:rsidP="00C41772">
      <w:pPr>
        <w:tabs>
          <w:tab w:val="clear" w:pos="284"/>
        </w:tabs>
        <w:rPr>
          <w:szCs w:val="22"/>
          <w:lang w:val="sr-Latn-ME"/>
        </w:rPr>
      </w:pPr>
    </w:p>
    <w:p w14:paraId="0403E77B" w14:textId="6858C62E" w:rsidR="00D503C2" w:rsidRPr="002B3AC2" w:rsidRDefault="00D503C2" w:rsidP="00C41772">
      <w:pPr>
        <w:numPr>
          <w:ilvl w:val="12"/>
          <w:numId w:val="0"/>
        </w:numPr>
        <w:tabs>
          <w:tab w:val="clear" w:pos="284"/>
          <w:tab w:val="left" w:pos="720"/>
        </w:tabs>
        <w:rPr>
          <w:szCs w:val="22"/>
          <w:lang w:val="sr-Latn-ME"/>
        </w:rPr>
      </w:pPr>
      <w:r w:rsidRPr="002B3AC2">
        <w:rPr>
          <w:szCs w:val="22"/>
          <w:lang w:val="sr-Latn-ME"/>
        </w:rPr>
        <w:t>Ovaj lijek se ne smije upotrijebiti nakon isteka roka upotrebe navedenog na kutii. Rok upotrebe odnosi se na poslednji dan navedenog mjeseca.</w:t>
      </w:r>
    </w:p>
    <w:p w14:paraId="62B3E860" w14:textId="77777777" w:rsidR="00EE6D38" w:rsidRPr="002B3AC2" w:rsidRDefault="00EE6D38">
      <w:pPr>
        <w:rPr>
          <w:szCs w:val="22"/>
          <w:lang w:val="sr-Latn-ME"/>
        </w:rPr>
      </w:pPr>
    </w:p>
    <w:p w14:paraId="2AE69A98" w14:textId="68FE6546" w:rsidR="00EE6D38" w:rsidRPr="002B3AC2" w:rsidRDefault="00EE6D38">
      <w:pPr>
        <w:rPr>
          <w:szCs w:val="22"/>
          <w:lang w:val="sr-Latn-ME"/>
        </w:rPr>
      </w:pPr>
      <w:r w:rsidRPr="002B3AC2">
        <w:rPr>
          <w:szCs w:val="22"/>
          <w:lang w:val="sr-Latn-ME"/>
        </w:rPr>
        <w:t>Čuvati na temperaturi do 25°C, u originalnom pakovanju.</w:t>
      </w:r>
    </w:p>
    <w:p w14:paraId="6BC58C63" w14:textId="133EAC85" w:rsidR="00EE6D38" w:rsidRPr="002B3AC2" w:rsidRDefault="00EE6D38">
      <w:pPr>
        <w:rPr>
          <w:szCs w:val="22"/>
          <w:lang w:val="sr-Latn-ME"/>
        </w:rPr>
      </w:pPr>
      <w:r w:rsidRPr="002B3AC2">
        <w:rPr>
          <w:szCs w:val="22"/>
          <w:lang w:val="sr-Latn-ME"/>
        </w:rPr>
        <w:t>Posl</w:t>
      </w:r>
      <w:r w:rsidR="00C071A6" w:rsidRPr="002B3AC2">
        <w:rPr>
          <w:szCs w:val="22"/>
          <w:lang w:val="sr-Latn-ME"/>
        </w:rPr>
        <w:t>ij</w:t>
      </w:r>
      <w:r w:rsidRPr="002B3AC2">
        <w:rPr>
          <w:szCs w:val="22"/>
          <w:lang w:val="sr-Latn-ME"/>
        </w:rPr>
        <w:t>e prvog otvaranja čuvati na temperaturi do 2</w:t>
      </w:r>
      <w:r w:rsidR="00A6379C" w:rsidRPr="002B3AC2">
        <w:rPr>
          <w:szCs w:val="22"/>
          <w:lang w:val="sr-Latn-ME"/>
        </w:rPr>
        <w:t>5</w:t>
      </w:r>
      <w:r w:rsidRPr="002B3AC2">
        <w:rPr>
          <w:szCs w:val="22"/>
          <w:lang w:val="sr-Latn-ME"/>
        </w:rPr>
        <w:t>°C,</w:t>
      </w:r>
      <w:r w:rsidR="00032928" w:rsidRPr="002B3AC2">
        <w:rPr>
          <w:szCs w:val="22"/>
          <w:lang w:val="sr-Latn-ME"/>
        </w:rPr>
        <w:t xml:space="preserve"> </w:t>
      </w:r>
      <w:r w:rsidRPr="002B3AC2">
        <w:rPr>
          <w:szCs w:val="22"/>
          <w:lang w:val="sr-Latn-ME"/>
        </w:rPr>
        <w:t>u originalnom pakovanju, najduže 30 dana.</w:t>
      </w:r>
    </w:p>
    <w:p w14:paraId="14A7A3A2" w14:textId="77777777" w:rsidR="00EE6D38" w:rsidRPr="002B3AC2" w:rsidRDefault="00EE6D38">
      <w:pPr>
        <w:rPr>
          <w:szCs w:val="22"/>
          <w:lang w:val="sr-Latn-ME"/>
        </w:rPr>
      </w:pPr>
    </w:p>
    <w:p w14:paraId="42946CAA" w14:textId="77777777" w:rsidR="00D503C2" w:rsidRPr="002B3AC2" w:rsidRDefault="00D503C2" w:rsidP="00C41772">
      <w:pPr>
        <w:tabs>
          <w:tab w:val="clear" w:pos="284"/>
        </w:tabs>
        <w:rPr>
          <w:szCs w:val="22"/>
          <w:lang w:val="sr-Latn-ME" w:eastAsia="hr-HR"/>
        </w:rPr>
      </w:pPr>
      <w:r w:rsidRPr="002B3AC2">
        <w:rPr>
          <w:szCs w:val="22"/>
          <w:lang w:val="sr-Latn-ME" w:eastAsia="hr-HR"/>
        </w:rPr>
        <w:t>Ljekove ne treba bacati u kanalizaciju, niti kućni otpad. Ove mjere pomažu očuvanju životne sredine.</w:t>
      </w:r>
    </w:p>
    <w:p w14:paraId="53198A80" w14:textId="1C5A2FF6" w:rsidR="00D503C2" w:rsidRPr="002B3AC2" w:rsidRDefault="00D503C2" w:rsidP="00C41772">
      <w:pPr>
        <w:tabs>
          <w:tab w:val="clear" w:pos="284"/>
        </w:tabs>
        <w:rPr>
          <w:szCs w:val="22"/>
          <w:lang w:val="sr-Latn-ME" w:eastAsia="hr-HR"/>
        </w:rPr>
      </w:pPr>
      <w:r w:rsidRPr="002B3AC2">
        <w:rPr>
          <w:szCs w:val="22"/>
          <w:lang w:val="sr-Latn-ME" w:eastAsia="hr-HR"/>
        </w:rPr>
        <w:t>Neupotrijebljeni lijek se uništava u skladu sa važećim propisima.</w:t>
      </w:r>
    </w:p>
    <w:p w14:paraId="4AEEA4AB" w14:textId="77777777" w:rsidR="000B167C" w:rsidRPr="002B3AC2" w:rsidRDefault="000B167C" w:rsidP="00C33360">
      <w:pPr>
        <w:tabs>
          <w:tab w:val="clear" w:pos="284"/>
        </w:tabs>
        <w:jc w:val="left"/>
        <w:rPr>
          <w:szCs w:val="22"/>
          <w:lang w:val="sr-Latn-ME" w:eastAsia="hr-HR"/>
        </w:rPr>
      </w:pPr>
    </w:p>
    <w:p w14:paraId="22CFFB30" w14:textId="77777777" w:rsidR="00D503C2" w:rsidRPr="002B3AC2" w:rsidRDefault="00D503C2" w:rsidP="00C33360">
      <w:pPr>
        <w:tabs>
          <w:tab w:val="clear" w:pos="284"/>
        </w:tabs>
        <w:jc w:val="left"/>
        <w:rPr>
          <w:b/>
          <w:bCs/>
          <w:szCs w:val="22"/>
          <w:lang w:val="sr-Latn-ME" w:eastAsia="hr-HR"/>
        </w:rPr>
      </w:pPr>
    </w:p>
    <w:p w14:paraId="78177A6D" w14:textId="77777777" w:rsidR="00D503C2" w:rsidRPr="002B3AC2" w:rsidRDefault="00D503C2" w:rsidP="00C33360">
      <w:pPr>
        <w:tabs>
          <w:tab w:val="clear" w:pos="284"/>
          <w:tab w:val="left" w:pos="540"/>
          <w:tab w:val="left" w:pos="569"/>
        </w:tabs>
        <w:jc w:val="left"/>
        <w:rPr>
          <w:b/>
          <w:bCs/>
          <w:szCs w:val="22"/>
          <w:lang w:val="sr-Latn-ME"/>
        </w:rPr>
      </w:pPr>
      <w:r w:rsidRPr="002B3AC2">
        <w:rPr>
          <w:b/>
          <w:bCs/>
          <w:szCs w:val="22"/>
          <w:lang w:val="sr-Latn-ME"/>
        </w:rPr>
        <w:t xml:space="preserve">6. </w:t>
      </w:r>
      <w:r w:rsidRPr="002B3AC2">
        <w:rPr>
          <w:b/>
          <w:bCs/>
          <w:szCs w:val="22"/>
          <w:lang w:val="sr-Latn-ME"/>
        </w:rPr>
        <w:tab/>
        <w:t xml:space="preserve">SADRŽAJ PAKOVANJA I DODATNE INFORMACIJE </w:t>
      </w:r>
    </w:p>
    <w:p w14:paraId="37C08F4D" w14:textId="77777777" w:rsidR="00D503C2" w:rsidRPr="002B3AC2" w:rsidRDefault="00D503C2" w:rsidP="00C33360">
      <w:pPr>
        <w:tabs>
          <w:tab w:val="clear" w:pos="284"/>
        </w:tabs>
        <w:jc w:val="left"/>
        <w:rPr>
          <w:szCs w:val="22"/>
          <w:lang w:val="sr-Latn-ME"/>
        </w:rPr>
      </w:pPr>
    </w:p>
    <w:p w14:paraId="71463F6E" w14:textId="7798D91D" w:rsidR="00D503C2" w:rsidRPr="002B3AC2" w:rsidRDefault="00D503C2" w:rsidP="00C41772">
      <w:pPr>
        <w:tabs>
          <w:tab w:val="clear" w:pos="284"/>
        </w:tabs>
        <w:rPr>
          <w:b/>
          <w:bCs/>
          <w:szCs w:val="22"/>
          <w:lang w:val="sr-Latn-ME"/>
        </w:rPr>
      </w:pPr>
      <w:r w:rsidRPr="002B3AC2">
        <w:rPr>
          <w:b/>
          <w:bCs/>
          <w:szCs w:val="22"/>
          <w:lang w:val="sr-Latn-ME"/>
        </w:rPr>
        <w:t>Šta sadrži lijek Defrinol</w:t>
      </w:r>
    </w:p>
    <w:p w14:paraId="278FD67F" w14:textId="77777777" w:rsidR="00D503C2" w:rsidRPr="002B3AC2" w:rsidRDefault="00D503C2" w:rsidP="00C41772">
      <w:pPr>
        <w:tabs>
          <w:tab w:val="clear" w:pos="284"/>
        </w:tabs>
        <w:rPr>
          <w:b/>
          <w:szCs w:val="22"/>
          <w:lang w:val="sr-Latn-ME"/>
        </w:rPr>
      </w:pPr>
    </w:p>
    <w:p w14:paraId="56352B6B" w14:textId="4815F1ED" w:rsidR="00EE6D38" w:rsidRPr="002B3AC2" w:rsidRDefault="00C071A6" w:rsidP="00C41772">
      <w:pPr>
        <w:pStyle w:val="Header"/>
        <w:tabs>
          <w:tab w:val="clear" w:pos="4536"/>
          <w:tab w:val="clear" w:pos="9072"/>
          <w:tab w:val="left" w:pos="284"/>
        </w:tabs>
        <w:rPr>
          <w:szCs w:val="22"/>
          <w:lang w:val="sr-Latn-ME"/>
        </w:rPr>
      </w:pPr>
      <w:r w:rsidRPr="002B3AC2">
        <w:rPr>
          <w:szCs w:val="22"/>
          <w:lang w:val="sr-Latn-ME"/>
        </w:rPr>
        <w:t xml:space="preserve">- </w:t>
      </w:r>
      <w:r w:rsidR="00EE6D38" w:rsidRPr="002B3AC2">
        <w:rPr>
          <w:szCs w:val="22"/>
          <w:lang w:val="sr-Latn-ME"/>
        </w:rPr>
        <w:t>Aktivne supstance su: pseudoefedrin</w:t>
      </w:r>
      <w:r w:rsidRPr="002B3AC2">
        <w:rPr>
          <w:szCs w:val="22"/>
          <w:lang w:val="sr-Latn-ME"/>
        </w:rPr>
        <w:t xml:space="preserve"> </w:t>
      </w:r>
      <w:r w:rsidR="00EE6D38" w:rsidRPr="002B3AC2">
        <w:rPr>
          <w:szCs w:val="22"/>
          <w:lang w:val="sr-Latn-ME"/>
        </w:rPr>
        <w:t>hidrohlorid i ibuprofen.</w:t>
      </w:r>
    </w:p>
    <w:p w14:paraId="50CF9E55" w14:textId="7A9F8FDA" w:rsidR="00EE6D38" w:rsidRPr="002B3AC2" w:rsidRDefault="00EE6D38" w:rsidP="00C41772">
      <w:pPr>
        <w:pStyle w:val="Header"/>
        <w:tabs>
          <w:tab w:val="clear" w:pos="4536"/>
          <w:tab w:val="clear" w:pos="9072"/>
          <w:tab w:val="left" w:pos="284"/>
        </w:tabs>
        <w:rPr>
          <w:szCs w:val="22"/>
          <w:lang w:val="sr-Latn-ME"/>
        </w:rPr>
      </w:pPr>
      <w:r w:rsidRPr="002B3AC2">
        <w:rPr>
          <w:szCs w:val="22"/>
          <w:lang w:val="sr-Latn-ME"/>
        </w:rPr>
        <w:t>5 m</w:t>
      </w:r>
      <w:r w:rsidR="00C071A6" w:rsidRPr="002B3AC2">
        <w:rPr>
          <w:szCs w:val="22"/>
          <w:lang w:val="sr-Latn-ME"/>
        </w:rPr>
        <w:t>l</w:t>
      </w:r>
      <w:r w:rsidRPr="002B3AC2">
        <w:rPr>
          <w:szCs w:val="22"/>
          <w:lang w:val="sr-Latn-ME"/>
        </w:rPr>
        <w:t xml:space="preserve"> sirupa sadrži 30 mg pseudoefedrin</w:t>
      </w:r>
      <w:r w:rsidR="00C071A6" w:rsidRPr="002B3AC2">
        <w:rPr>
          <w:szCs w:val="22"/>
          <w:lang w:val="sr-Latn-ME"/>
        </w:rPr>
        <w:t xml:space="preserve"> </w:t>
      </w:r>
      <w:r w:rsidRPr="002B3AC2">
        <w:rPr>
          <w:szCs w:val="22"/>
          <w:lang w:val="sr-Latn-ME"/>
        </w:rPr>
        <w:t>hidrohlorida i 100 mg ibuprofena</w:t>
      </w:r>
    </w:p>
    <w:p w14:paraId="47FA0363" w14:textId="77777777" w:rsidR="00EE6D38" w:rsidRPr="002B3AC2" w:rsidRDefault="00EE6D38" w:rsidP="00C41772">
      <w:pPr>
        <w:pStyle w:val="Header"/>
        <w:tabs>
          <w:tab w:val="clear" w:pos="4536"/>
          <w:tab w:val="clear" w:pos="9072"/>
          <w:tab w:val="left" w:pos="284"/>
        </w:tabs>
        <w:rPr>
          <w:szCs w:val="22"/>
          <w:lang w:val="sr-Latn-ME"/>
        </w:rPr>
      </w:pPr>
    </w:p>
    <w:p w14:paraId="6472A19C" w14:textId="12DC178A" w:rsidR="00EE6D38" w:rsidRPr="002B3AC2" w:rsidRDefault="00C071A6" w:rsidP="00C41772">
      <w:pPr>
        <w:pStyle w:val="Header"/>
        <w:tabs>
          <w:tab w:val="clear" w:pos="4536"/>
          <w:tab w:val="clear" w:pos="9072"/>
          <w:tab w:val="left" w:pos="284"/>
        </w:tabs>
        <w:rPr>
          <w:szCs w:val="22"/>
          <w:lang w:val="sr-Latn-ME"/>
        </w:rPr>
      </w:pPr>
      <w:r w:rsidRPr="002B3AC2">
        <w:rPr>
          <w:szCs w:val="22"/>
          <w:lang w:val="sr-Latn-ME"/>
        </w:rPr>
        <w:t xml:space="preserve">- </w:t>
      </w:r>
      <w:r w:rsidR="00EE6D38" w:rsidRPr="002B3AC2">
        <w:rPr>
          <w:szCs w:val="22"/>
          <w:lang w:val="sr-Latn-ME"/>
        </w:rPr>
        <w:t>Pomoćne supstance su:</w:t>
      </w:r>
      <w:r w:rsidR="00A6379C" w:rsidRPr="002B3AC2">
        <w:rPr>
          <w:szCs w:val="22"/>
          <w:lang w:val="sr-Latn-ME"/>
        </w:rPr>
        <w:t xml:space="preserve"> </w:t>
      </w:r>
      <w:r w:rsidR="00EE6D38" w:rsidRPr="002B3AC2">
        <w:rPr>
          <w:szCs w:val="22"/>
          <w:lang w:val="sr-Latn-ME"/>
        </w:rPr>
        <w:t>saharoza; metil</w:t>
      </w:r>
      <w:r w:rsidR="00A6379C" w:rsidRPr="002B3AC2">
        <w:rPr>
          <w:szCs w:val="22"/>
          <w:lang w:val="sr-Latn-ME"/>
        </w:rPr>
        <w:t xml:space="preserve"> </w:t>
      </w:r>
      <w:r w:rsidR="00EE6D38" w:rsidRPr="002B3AC2">
        <w:rPr>
          <w:szCs w:val="22"/>
          <w:lang w:val="sr-Latn-ME"/>
        </w:rPr>
        <w:t>parahidroksibenzoat (E218); propilen</w:t>
      </w:r>
      <w:r w:rsidR="00A6379C" w:rsidRPr="002B3AC2">
        <w:rPr>
          <w:szCs w:val="22"/>
          <w:lang w:val="sr-Latn-ME"/>
        </w:rPr>
        <w:t xml:space="preserve"> </w:t>
      </w:r>
      <w:r w:rsidR="00EE6D38" w:rsidRPr="002B3AC2">
        <w:rPr>
          <w:szCs w:val="22"/>
          <w:lang w:val="sr-Latn-ME"/>
        </w:rPr>
        <w:t>glikol; natrijum</w:t>
      </w:r>
      <w:r w:rsidRPr="002B3AC2">
        <w:rPr>
          <w:szCs w:val="22"/>
          <w:lang w:val="sr-Latn-ME"/>
        </w:rPr>
        <w:t xml:space="preserve"> </w:t>
      </w:r>
      <w:r w:rsidR="00EE6D38" w:rsidRPr="002B3AC2">
        <w:rPr>
          <w:szCs w:val="22"/>
          <w:lang w:val="sr-Latn-ME"/>
        </w:rPr>
        <w:t>hlorid; limunska kiselina, bezvodna; agar; kaolin</w:t>
      </w:r>
      <w:r w:rsidR="00A6379C" w:rsidRPr="002B3AC2">
        <w:rPr>
          <w:szCs w:val="22"/>
          <w:lang w:val="sr-Latn-ME"/>
        </w:rPr>
        <w:t>, laki</w:t>
      </w:r>
      <w:r w:rsidR="00EE6D38" w:rsidRPr="002B3AC2">
        <w:rPr>
          <w:szCs w:val="22"/>
          <w:lang w:val="sr-Latn-ME"/>
        </w:rPr>
        <w:t xml:space="preserve">; glicerol; </w:t>
      </w:r>
      <w:r w:rsidR="00EE6D38" w:rsidRPr="002B3AC2">
        <w:rPr>
          <w:bCs/>
          <w:szCs w:val="22"/>
          <w:lang w:val="sr-Latn-ME"/>
        </w:rPr>
        <w:t>sorbitol tečni, nekristališući (E420);</w:t>
      </w:r>
      <w:r w:rsidR="00EE6D38" w:rsidRPr="002B3AC2">
        <w:rPr>
          <w:szCs w:val="22"/>
          <w:lang w:val="sr-Latn-ME"/>
        </w:rPr>
        <w:t xml:space="preserve"> polisorbat 80; butilhidroksianizol (E320); boja Sunset Yellow (E110); aroma pomorandže 75.80.2045</w:t>
      </w:r>
      <w:r w:rsidR="00A6379C" w:rsidRPr="002B3AC2">
        <w:rPr>
          <w:szCs w:val="22"/>
          <w:lang w:val="sr-Latn-ME"/>
        </w:rPr>
        <w:t xml:space="preserve"> i</w:t>
      </w:r>
      <w:r w:rsidR="00EE6D38" w:rsidRPr="002B3AC2">
        <w:rPr>
          <w:szCs w:val="22"/>
          <w:lang w:val="sr-Latn-ME"/>
        </w:rPr>
        <w:t xml:space="preserve"> voda, prečišćena.</w:t>
      </w:r>
    </w:p>
    <w:p w14:paraId="1CAECD3E" w14:textId="47CB3C6D" w:rsidR="00EE6D38" w:rsidRDefault="00EE6D38" w:rsidP="00C33360">
      <w:pPr>
        <w:rPr>
          <w:szCs w:val="22"/>
          <w:lang w:val="sr-Latn-ME"/>
        </w:rPr>
      </w:pPr>
    </w:p>
    <w:p w14:paraId="790488C1" w14:textId="6EE8CD86" w:rsidR="00EE6D38" w:rsidRPr="002B3AC2" w:rsidRDefault="00EE6D38" w:rsidP="00C33360">
      <w:pPr>
        <w:rPr>
          <w:b/>
          <w:bCs/>
          <w:szCs w:val="22"/>
          <w:lang w:val="sr-Latn-ME"/>
        </w:rPr>
      </w:pPr>
      <w:r w:rsidRPr="002B3AC2">
        <w:rPr>
          <w:b/>
          <w:szCs w:val="22"/>
          <w:lang w:val="sr-Latn-ME"/>
        </w:rPr>
        <w:t>Kako izgleda l</w:t>
      </w:r>
      <w:r w:rsidR="00C071A6" w:rsidRPr="002B3AC2">
        <w:rPr>
          <w:b/>
          <w:szCs w:val="22"/>
          <w:lang w:val="sr-Latn-ME"/>
        </w:rPr>
        <w:t>ij</w:t>
      </w:r>
      <w:r w:rsidRPr="002B3AC2">
        <w:rPr>
          <w:b/>
          <w:szCs w:val="22"/>
          <w:lang w:val="sr-Latn-ME"/>
        </w:rPr>
        <w:t>ek Defrinol i sadržaj pakovanja</w:t>
      </w:r>
    </w:p>
    <w:p w14:paraId="1C286AD9" w14:textId="77777777" w:rsidR="00D503C2" w:rsidRPr="002B3AC2" w:rsidRDefault="00D503C2" w:rsidP="00C33360">
      <w:pPr>
        <w:pStyle w:val="Header"/>
        <w:tabs>
          <w:tab w:val="clear" w:pos="4536"/>
          <w:tab w:val="clear" w:pos="9072"/>
          <w:tab w:val="left" w:pos="284"/>
        </w:tabs>
        <w:rPr>
          <w:szCs w:val="22"/>
          <w:lang w:val="sr-Latn-ME"/>
        </w:rPr>
      </w:pPr>
    </w:p>
    <w:p w14:paraId="3DFF4E06" w14:textId="5424A059" w:rsidR="00EE6D38" w:rsidRPr="002B3AC2" w:rsidRDefault="00EE6D38" w:rsidP="00C33360">
      <w:pPr>
        <w:pStyle w:val="Header"/>
        <w:tabs>
          <w:tab w:val="clear" w:pos="4536"/>
          <w:tab w:val="clear" w:pos="9072"/>
          <w:tab w:val="left" w:pos="284"/>
        </w:tabs>
        <w:rPr>
          <w:szCs w:val="22"/>
          <w:lang w:val="sr-Latn-ME"/>
        </w:rPr>
      </w:pPr>
      <w:r w:rsidRPr="002B3AC2">
        <w:rPr>
          <w:szCs w:val="22"/>
          <w:lang w:val="sr-Latn-ME"/>
        </w:rPr>
        <w:t>Sirup.</w:t>
      </w:r>
    </w:p>
    <w:p w14:paraId="52E4AE87" w14:textId="5B35CDEA" w:rsidR="00EE6D38" w:rsidRPr="002B3AC2" w:rsidRDefault="008A10A6" w:rsidP="00C33360">
      <w:pPr>
        <w:pStyle w:val="Header"/>
        <w:tabs>
          <w:tab w:val="clear" w:pos="4536"/>
          <w:tab w:val="clear" w:pos="9072"/>
          <w:tab w:val="left" w:pos="284"/>
        </w:tabs>
        <w:rPr>
          <w:szCs w:val="22"/>
          <w:u w:val="single"/>
          <w:lang w:val="sr-Latn-ME"/>
        </w:rPr>
      </w:pPr>
      <w:r>
        <w:rPr>
          <w:szCs w:val="22"/>
          <w:lang w:val="sr-Latn-ME"/>
        </w:rPr>
        <w:t>S</w:t>
      </w:r>
      <w:r w:rsidR="00EE6D38" w:rsidRPr="002B3AC2">
        <w:rPr>
          <w:szCs w:val="22"/>
          <w:lang w:val="sr-Latn-ME"/>
        </w:rPr>
        <w:t>uspenzija narandžaste boje, sa mirisom pomorandže.</w:t>
      </w:r>
    </w:p>
    <w:p w14:paraId="2A08420B" w14:textId="77777777" w:rsidR="00EE6D38" w:rsidRPr="002B3AC2" w:rsidRDefault="00EE6D38" w:rsidP="00C33360">
      <w:pPr>
        <w:pStyle w:val="Header"/>
        <w:tabs>
          <w:tab w:val="clear" w:pos="4536"/>
          <w:tab w:val="clear" w:pos="9072"/>
          <w:tab w:val="left" w:pos="284"/>
        </w:tabs>
        <w:rPr>
          <w:szCs w:val="22"/>
          <w:lang w:val="sr-Latn-ME"/>
        </w:rPr>
      </w:pPr>
    </w:p>
    <w:p w14:paraId="69C96338" w14:textId="46558889" w:rsidR="00EE6D38" w:rsidRPr="002B3AC2" w:rsidRDefault="00EE6D38" w:rsidP="00C33360">
      <w:pPr>
        <w:pStyle w:val="Header"/>
        <w:tabs>
          <w:tab w:val="clear" w:pos="4536"/>
          <w:tab w:val="clear" w:pos="9072"/>
          <w:tab w:val="left" w:pos="284"/>
        </w:tabs>
        <w:rPr>
          <w:szCs w:val="22"/>
          <w:lang w:val="sr-Latn-ME"/>
        </w:rPr>
      </w:pPr>
      <w:r w:rsidRPr="002B3AC2">
        <w:rPr>
          <w:szCs w:val="22"/>
          <w:lang w:val="sr-Latn-ME"/>
        </w:rPr>
        <w:t>Boca od tamnog stakla tip III, sa zatvaračem od polietilena visoke gustine i uloškom od polietilena niske gustine, u kojoj se nalazi 100 m</w:t>
      </w:r>
      <w:r w:rsidR="00C071A6" w:rsidRPr="002B3AC2">
        <w:rPr>
          <w:szCs w:val="22"/>
          <w:lang w:val="sr-Latn-ME"/>
        </w:rPr>
        <w:t>l</w:t>
      </w:r>
      <w:r w:rsidRPr="002B3AC2">
        <w:rPr>
          <w:szCs w:val="22"/>
          <w:lang w:val="sr-Latn-ME"/>
        </w:rPr>
        <w:t xml:space="preserve"> sirupa. Boca je zajedno sa kašikom za doziranje upakovana u složivu kutiju.</w:t>
      </w:r>
    </w:p>
    <w:p w14:paraId="6DF04A16" w14:textId="57439758" w:rsidR="00EE6D38" w:rsidRPr="002B3AC2" w:rsidRDefault="00EE6D38" w:rsidP="00C33360">
      <w:pPr>
        <w:pStyle w:val="Header"/>
        <w:tabs>
          <w:tab w:val="clear" w:pos="4536"/>
          <w:tab w:val="clear" w:pos="9072"/>
          <w:tab w:val="left" w:pos="284"/>
        </w:tabs>
        <w:rPr>
          <w:szCs w:val="22"/>
          <w:lang w:val="sr-Latn-ME"/>
        </w:rPr>
      </w:pPr>
      <w:r w:rsidRPr="002B3AC2">
        <w:rPr>
          <w:szCs w:val="22"/>
          <w:lang w:val="sr-Latn-ME"/>
        </w:rPr>
        <w:t>Kašika je od polietilena b</w:t>
      </w:r>
      <w:r w:rsidR="00C071A6" w:rsidRPr="002B3AC2">
        <w:rPr>
          <w:szCs w:val="22"/>
          <w:lang w:val="sr-Latn-ME"/>
        </w:rPr>
        <w:t>ij</w:t>
      </w:r>
      <w:r w:rsidRPr="002B3AC2">
        <w:rPr>
          <w:szCs w:val="22"/>
          <w:lang w:val="sr-Latn-ME"/>
        </w:rPr>
        <w:t>ele boje, zapremine 5 m</w:t>
      </w:r>
      <w:r w:rsidR="00C071A6" w:rsidRPr="002B3AC2">
        <w:rPr>
          <w:szCs w:val="22"/>
          <w:lang w:val="sr-Latn-ME"/>
        </w:rPr>
        <w:t>l</w:t>
      </w:r>
      <w:r w:rsidRPr="002B3AC2">
        <w:rPr>
          <w:szCs w:val="22"/>
          <w:lang w:val="sr-Latn-ME"/>
        </w:rPr>
        <w:t xml:space="preserve"> (sa graduisanim oznakama od 1,25 m</w:t>
      </w:r>
      <w:r w:rsidR="00C071A6" w:rsidRPr="002B3AC2">
        <w:rPr>
          <w:szCs w:val="22"/>
          <w:lang w:val="sr-Latn-ME"/>
        </w:rPr>
        <w:t>l</w:t>
      </w:r>
      <w:r w:rsidRPr="002B3AC2">
        <w:rPr>
          <w:szCs w:val="22"/>
          <w:lang w:val="sr-Latn-ME"/>
        </w:rPr>
        <w:t xml:space="preserve"> i 2,5 m</w:t>
      </w:r>
      <w:r w:rsidR="00C071A6" w:rsidRPr="002B3AC2">
        <w:rPr>
          <w:szCs w:val="22"/>
          <w:lang w:val="sr-Latn-ME"/>
        </w:rPr>
        <w:t>l</w:t>
      </w:r>
      <w:r w:rsidRPr="002B3AC2">
        <w:rPr>
          <w:szCs w:val="22"/>
          <w:lang w:val="sr-Latn-ME"/>
        </w:rPr>
        <w:t>).</w:t>
      </w:r>
    </w:p>
    <w:p w14:paraId="365719AA" w14:textId="2FA4B133" w:rsidR="00EE6D38" w:rsidRPr="002B3AC2" w:rsidRDefault="00EE6D38" w:rsidP="00C33360">
      <w:pPr>
        <w:rPr>
          <w:szCs w:val="22"/>
          <w:lang w:val="sr-Latn-ME"/>
        </w:rPr>
      </w:pPr>
      <w:r w:rsidRPr="002B3AC2">
        <w:rPr>
          <w:szCs w:val="22"/>
          <w:lang w:val="sr-Latn-ME"/>
        </w:rPr>
        <w:t>Spoljnje pakovanje je složiva kartonska kutija u kojoj se nalazi jedna boca, kašika za doziranje i Uputs</w:t>
      </w:r>
      <w:r w:rsidR="00C33360">
        <w:rPr>
          <w:szCs w:val="22"/>
          <w:lang w:val="sr-Latn-ME"/>
        </w:rPr>
        <w:t>t</w:t>
      </w:r>
      <w:r w:rsidRPr="002B3AC2">
        <w:rPr>
          <w:szCs w:val="22"/>
          <w:lang w:val="sr-Latn-ME"/>
        </w:rPr>
        <w:t>vo za l</w:t>
      </w:r>
      <w:r w:rsidR="00C071A6" w:rsidRPr="002B3AC2">
        <w:rPr>
          <w:szCs w:val="22"/>
          <w:lang w:val="sr-Latn-ME"/>
        </w:rPr>
        <w:t>ij</w:t>
      </w:r>
      <w:r w:rsidRPr="002B3AC2">
        <w:rPr>
          <w:szCs w:val="22"/>
          <w:lang w:val="sr-Latn-ME"/>
        </w:rPr>
        <w:t>ek.</w:t>
      </w:r>
    </w:p>
    <w:p w14:paraId="46806959" w14:textId="2B9CA270" w:rsidR="00EE6D38" w:rsidRDefault="00EE6D38" w:rsidP="00C33360">
      <w:pPr>
        <w:rPr>
          <w:szCs w:val="22"/>
          <w:lang w:val="sr-Latn-ME"/>
        </w:rPr>
      </w:pPr>
    </w:p>
    <w:p w14:paraId="33105F28" w14:textId="77777777" w:rsidR="008A10A6" w:rsidRPr="002B3AC2" w:rsidRDefault="008A10A6" w:rsidP="00C33360">
      <w:pPr>
        <w:rPr>
          <w:szCs w:val="22"/>
          <w:lang w:val="sr-Latn-ME"/>
        </w:rPr>
      </w:pPr>
    </w:p>
    <w:p w14:paraId="475645F6" w14:textId="77777777" w:rsidR="00EE6D38" w:rsidRPr="002B3AC2" w:rsidRDefault="00EE6D38" w:rsidP="00C33360">
      <w:pPr>
        <w:rPr>
          <w:b/>
          <w:bCs/>
          <w:szCs w:val="22"/>
          <w:lang w:val="sr-Latn-ME"/>
        </w:rPr>
      </w:pPr>
      <w:r w:rsidRPr="002B3AC2">
        <w:rPr>
          <w:b/>
          <w:szCs w:val="22"/>
          <w:lang w:val="sr-Latn-ME"/>
        </w:rPr>
        <w:lastRenderedPageBreak/>
        <w:t>Nosilac dozvole i proizvođač</w:t>
      </w:r>
    </w:p>
    <w:p w14:paraId="75B2E27B" w14:textId="77777777" w:rsidR="00C071A6" w:rsidRPr="002B3AC2" w:rsidRDefault="00C071A6" w:rsidP="00C33360">
      <w:pPr>
        <w:rPr>
          <w:szCs w:val="22"/>
          <w:lang w:val="sr-Latn-ME"/>
        </w:rPr>
      </w:pPr>
    </w:p>
    <w:p w14:paraId="509EDBE8" w14:textId="77777777" w:rsidR="00C071A6" w:rsidRPr="002B3AC2" w:rsidRDefault="00C071A6" w:rsidP="00C33360">
      <w:pPr>
        <w:rPr>
          <w:b/>
          <w:szCs w:val="22"/>
          <w:lang w:val="sr-Latn-ME"/>
        </w:rPr>
      </w:pPr>
      <w:r w:rsidRPr="002B3AC2">
        <w:rPr>
          <w:b/>
          <w:szCs w:val="22"/>
          <w:lang w:val="sr-Latn-ME"/>
        </w:rPr>
        <w:t>Nosilac dozvole:</w:t>
      </w:r>
    </w:p>
    <w:p w14:paraId="509F4E8D" w14:textId="3A2981AB" w:rsidR="00C071A6" w:rsidRPr="002B3AC2" w:rsidRDefault="00C071A6" w:rsidP="00C33360">
      <w:pPr>
        <w:rPr>
          <w:szCs w:val="22"/>
          <w:lang w:val="sr-Latn-ME"/>
        </w:rPr>
      </w:pPr>
      <w:r w:rsidRPr="002B3AC2">
        <w:rPr>
          <w:szCs w:val="22"/>
          <w:lang w:val="sr-Latn-ME"/>
        </w:rPr>
        <w:t>GLK pharma d.o.o.</w:t>
      </w:r>
      <w:r w:rsidR="008A10A6">
        <w:rPr>
          <w:szCs w:val="22"/>
          <w:lang w:val="sr-Latn-ME"/>
        </w:rPr>
        <w:t xml:space="preserve"> </w:t>
      </w:r>
      <w:r w:rsidRPr="002B3AC2">
        <w:rPr>
          <w:szCs w:val="22"/>
          <w:lang w:val="sr-Latn-ME"/>
        </w:rPr>
        <w:t>Podgorica, ul. Svetozara Markovića br. 46, 81000 Podgorica, Crna Gora</w:t>
      </w:r>
    </w:p>
    <w:p w14:paraId="3B6B3C7F" w14:textId="77777777" w:rsidR="00D503C2" w:rsidRPr="002B3AC2" w:rsidRDefault="00D503C2" w:rsidP="00C33360">
      <w:pPr>
        <w:rPr>
          <w:szCs w:val="22"/>
          <w:lang w:val="sr-Latn-ME"/>
        </w:rPr>
      </w:pPr>
    </w:p>
    <w:p w14:paraId="6339AAD5" w14:textId="5597CB9D" w:rsidR="00C071A6" w:rsidRPr="002B3AC2" w:rsidRDefault="00C071A6" w:rsidP="00C33360">
      <w:pPr>
        <w:rPr>
          <w:b/>
          <w:szCs w:val="22"/>
          <w:lang w:val="sr-Latn-ME"/>
        </w:rPr>
      </w:pPr>
      <w:r w:rsidRPr="002B3AC2">
        <w:rPr>
          <w:b/>
          <w:szCs w:val="22"/>
          <w:lang w:val="sr-Latn-ME"/>
        </w:rPr>
        <w:t>Proizvođač:</w:t>
      </w:r>
    </w:p>
    <w:p w14:paraId="0B7CF09F" w14:textId="7000891E" w:rsidR="00EE6D38" w:rsidRPr="002B3AC2" w:rsidRDefault="007A52E0" w:rsidP="00C33360">
      <w:pPr>
        <w:rPr>
          <w:szCs w:val="22"/>
          <w:lang w:val="sr-Latn-ME"/>
        </w:rPr>
      </w:pPr>
      <w:r w:rsidRPr="002B3AC2">
        <w:rPr>
          <w:szCs w:val="22"/>
          <w:lang w:val="sr-Latn-ME"/>
        </w:rPr>
        <w:t>G</w:t>
      </w:r>
      <w:r w:rsidR="00C071A6" w:rsidRPr="002B3AC2">
        <w:rPr>
          <w:szCs w:val="22"/>
          <w:lang w:val="sr-Latn-ME"/>
        </w:rPr>
        <w:t>alenika a.d. Beograd</w:t>
      </w:r>
      <w:r w:rsidRPr="002B3AC2">
        <w:rPr>
          <w:szCs w:val="22"/>
          <w:lang w:val="sr-Latn-ME"/>
        </w:rPr>
        <w:t xml:space="preserve">, </w:t>
      </w:r>
      <w:r w:rsidR="00EE6D38" w:rsidRPr="002B3AC2">
        <w:rPr>
          <w:szCs w:val="22"/>
          <w:lang w:val="sr-Latn-ME"/>
        </w:rPr>
        <w:t xml:space="preserve"> Batajnički drum b.b., </w:t>
      </w:r>
      <w:r w:rsidR="00600E2D" w:rsidRPr="00A35708">
        <w:rPr>
          <w:szCs w:val="22"/>
          <w:lang w:val="sr-Latn-ME"/>
        </w:rPr>
        <w:t xml:space="preserve">Beograd Zemun, </w:t>
      </w:r>
      <w:r w:rsidR="00C071A6" w:rsidRPr="00A35708">
        <w:rPr>
          <w:szCs w:val="22"/>
          <w:lang w:val="sr-Latn-ME"/>
        </w:rPr>
        <w:t>11080</w:t>
      </w:r>
      <w:r w:rsidR="00C071A6" w:rsidRPr="002B3AC2">
        <w:rPr>
          <w:szCs w:val="22"/>
          <w:lang w:val="sr-Latn-ME"/>
        </w:rPr>
        <w:t xml:space="preserve"> </w:t>
      </w:r>
      <w:r w:rsidR="00EE6D38" w:rsidRPr="002B3AC2">
        <w:rPr>
          <w:szCs w:val="22"/>
          <w:lang w:val="sr-Latn-ME"/>
        </w:rPr>
        <w:t>Beograd, Srbija</w:t>
      </w:r>
    </w:p>
    <w:p w14:paraId="74DF9EC6" w14:textId="77777777" w:rsidR="00EE6D38" w:rsidRPr="002B3AC2" w:rsidRDefault="00EE6D38" w:rsidP="00C33360">
      <w:pPr>
        <w:rPr>
          <w:b/>
          <w:bCs/>
          <w:szCs w:val="22"/>
          <w:lang w:val="sr-Latn-ME"/>
        </w:rPr>
      </w:pPr>
      <w:bookmarkStart w:id="1" w:name="_GoBack"/>
      <w:bookmarkEnd w:id="1"/>
    </w:p>
    <w:p w14:paraId="41DAFBF4" w14:textId="774309AE" w:rsidR="00EE6D38" w:rsidRPr="002B3AC2" w:rsidRDefault="00EE6D38" w:rsidP="00C33360">
      <w:pPr>
        <w:rPr>
          <w:b/>
          <w:szCs w:val="22"/>
          <w:lang w:val="sr-Latn-ME"/>
        </w:rPr>
      </w:pPr>
      <w:r w:rsidRPr="002B3AC2">
        <w:rPr>
          <w:b/>
          <w:szCs w:val="22"/>
          <w:lang w:val="sr-Latn-ME"/>
        </w:rPr>
        <w:t>Režim izdavanja l</w:t>
      </w:r>
      <w:r w:rsidR="00C071A6" w:rsidRPr="002B3AC2">
        <w:rPr>
          <w:b/>
          <w:szCs w:val="22"/>
          <w:lang w:val="sr-Latn-ME"/>
        </w:rPr>
        <w:t>ij</w:t>
      </w:r>
      <w:r w:rsidRPr="002B3AC2">
        <w:rPr>
          <w:b/>
          <w:szCs w:val="22"/>
          <w:lang w:val="sr-Latn-ME"/>
        </w:rPr>
        <w:t>eka:</w:t>
      </w:r>
    </w:p>
    <w:p w14:paraId="772F53CD" w14:textId="5E49BCD9" w:rsidR="00EE6D38" w:rsidRPr="002B3AC2" w:rsidRDefault="00EE6D38" w:rsidP="00C33360">
      <w:pPr>
        <w:rPr>
          <w:szCs w:val="22"/>
          <w:lang w:val="sr-Latn-ME"/>
        </w:rPr>
      </w:pPr>
      <w:r w:rsidRPr="002B3AC2">
        <w:rPr>
          <w:szCs w:val="22"/>
          <w:lang w:val="sr-Latn-ME"/>
        </w:rPr>
        <w:t>L</w:t>
      </w:r>
      <w:r w:rsidR="00C071A6" w:rsidRPr="002B3AC2">
        <w:rPr>
          <w:szCs w:val="22"/>
          <w:lang w:val="sr-Latn-ME"/>
        </w:rPr>
        <w:t>ij</w:t>
      </w:r>
      <w:r w:rsidRPr="002B3AC2">
        <w:rPr>
          <w:szCs w:val="22"/>
          <w:lang w:val="sr-Latn-ME"/>
        </w:rPr>
        <w:t>ek se može izdavati bez l</w:t>
      </w:r>
      <w:r w:rsidR="00C071A6" w:rsidRPr="002B3AC2">
        <w:rPr>
          <w:szCs w:val="22"/>
          <w:lang w:val="sr-Latn-ME"/>
        </w:rPr>
        <w:t>j</w:t>
      </w:r>
      <w:r w:rsidRPr="002B3AC2">
        <w:rPr>
          <w:szCs w:val="22"/>
          <w:lang w:val="sr-Latn-ME"/>
        </w:rPr>
        <w:t>ekarskog recepta.</w:t>
      </w:r>
    </w:p>
    <w:p w14:paraId="6DAED422" w14:textId="77777777" w:rsidR="00EE6D38" w:rsidRPr="002B3AC2" w:rsidRDefault="00EE6D38" w:rsidP="00C33360">
      <w:pPr>
        <w:rPr>
          <w:b/>
          <w:szCs w:val="22"/>
          <w:lang w:val="sr-Latn-ME"/>
        </w:rPr>
      </w:pPr>
    </w:p>
    <w:p w14:paraId="670D1582" w14:textId="77777777" w:rsidR="00EE6D38" w:rsidRPr="002B3AC2" w:rsidRDefault="00EE6D38" w:rsidP="00C33360">
      <w:pPr>
        <w:rPr>
          <w:b/>
          <w:szCs w:val="22"/>
          <w:lang w:val="sr-Latn-ME"/>
        </w:rPr>
      </w:pPr>
      <w:r w:rsidRPr="002B3AC2">
        <w:rPr>
          <w:b/>
          <w:szCs w:val="22"/>
          <w:lang w:val="sr-Latn-ME"/>
        </w:rPr>
        <w:t>Broj i datum dozvole:</w:t>
      </w:r>
    </w:p>
    <w:p w14:paraId="61AB886E" w14:textId="59EAF948" w:rsidR="00D503C2" w:rsidRDefault="00933980" w:rsidP="00C33360">
      <w:pPr>
        <w:rPr>
          <w:szCs w:val="22"/>
          <w:lang w:val="sr-Latn-ME"/>
        </w:rPr>
      </w:pPr>
      <w:r w:rsidRPr="00933980">
        <w:rPr>
          <w:szCs w:val="22"/>
          <w:lang w:val="sr-Latn-ME"/>
        </w:rPr>
        <w:t xml:space="preserve">2030/25/1720 </w:t>
      </w:r>
      <w:r>
        <w:rPr>
          <w:szCs w:val="22"/>
          <w:lang w:val="sr-Latn-ME"/>
        </w:rPr>
        <w:t>-</w:t>
      </w:r>
      <w:r w:rsidRPr="00933980">
        <w:rPr>
          <w:szCs w:val="22"/>
          <w:lang w:val="sr-Latn-ME"/>
        </w:rPr>
        <w:t xml:space="preserve"> 7706</w:t>
      </w:r>
      <w:r>
        <w:rPr>
          <w:szCs w:val="22"/>
          <w:lang w:val="sr-Latn-ME"/>
        </w:rPr>
        <w:t xml:space="preserve"> od </w:t>
      </w:r>
      <w:r w:rsidRPr="00933980">
        <w:rPr>
          <w:szCs w:val="22"/>
          <w:lang w:val="sr-Latn-ME"/>
        </w:rPr>
        <w:t>1</w:t>
      </w:r>
      <w:r w:rsidR="00CB47BE">
        <w:rPr>
          <w:szCs w:val="22"/>
          <w:lang w:val="sr-Latn-ME"/>
        </w:rPr>
        <w:t>4</w:t>
      </w:r>
      <w:r w:rsidRPr="00933980">
        <w:rPr>
          <w:szCs w:val="22"/>
          <w:lang w:val="sr-Latn-ME"/>
        </w:rPr>
        <w:t>.04.2025. godine</w:t>
      </w:r>
    </w:p>
    <w:p w14:paraId="70B3AFC6" w14:textId="77777777" w:rsidR="008A10A6" w:rsidRPr="002B3AC2" w:rsidRDefault="008A10A6" w:rsidP="00C33360">
      <w:pPr>
        <w:rPr>
          <w:szCs w:val="22"/>
          <w:lang w:val="sr-Latn-ME"/>
        </w:rPr>
      </w:pPr>
    </w:p>
    <w:p w14:paraId="1DC8CDA4" w14:textId="78CFE20C" w:rsidR="00D503C2" w:rsidRPr="002B3AC2" w:rsidRDefault="00D503C2" w:rsidP="00C33360">
      <w:pPr>
        <w:rPr>
          <w:b/>
          <w:szCs w:val="22"/>
          <w:lang w:val="sr-Latn-ME"/>
        </w:rPr>
      </w:pPr>
      <w:r w:rsidRPr="002B3AC2">
        <w:rPr>
          <w:b/>
          <w:szCs w:val="22"/>
          <w:lang w:val="sr-Latn-ME"/>
        </w:rPr>
        <w:t>Ovo uputstvo je posljednji put odobreno</w:t>
      </w:r>
    </w:p>
    <w:p w14:paraId="5A1FDBEC" w14:textId="75BB8B76" w:rsidR="000B167C" w:rsidRPr="00933980" w:rsidRDefault="00933980" w:rsidP="00C33360">
      <w:pPr>
        <w:rPr>
          <w:szCs w:val="22"/>
          <w:lang w:val="sr-Latn-ME"/>
        </w:rPr>
      </w:pPr>
      <w:r w:rsidRPr="00933980">
        <w:rPr>
          <w:szCs w:val="22"/>
          <w:lang w:val="sr-Latn-ME"/>
        </w:rPr>
        <w:t>April, 2025. godine</w:t>
      </w:r>
    </w:p>
    <w:p w14:paraId="57689CCA" w14:textId="207AC5AA" w:rsidR="000B167C" w:rsidRPr="002B3AC2" w:rsidRDefault="000B167C" w:rsidP="00C33360">
      <w:pPr>
        <w:rPr>
          <w:szCs w:val="22"/>
          <w:lang w:val="sr-Latn-ME"/>
        </w:rPr>
      </w:pPr>
    </w:p>
    <w:sectPr w:rsidR="000B167C" w:rsidRPr="002B3AC2" w:rsidSect="00FD4AEE">
      <w:headerReference w:type="even" r:id="rId12"/>
      <w:footerReference w:type="even" r:id="rId13"/>
      <w:footerReference w:type="default" r:id="rId14"/>
      <w:pgSz w:w="11907" w:h="16840" w:code="9"/>
      <w:pgMar w:top="907" w:right="1134" w:bottom="1701" w:left="1134" w:header="737" w:footer="73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9EF907" w14:textId="77777777" w:rsidR="005924B2" w:rsidRDefault="005924B2">
      <w:r>
        <w:separator/>
      </w:r>
    </w:p>
  </w:endnote>
  <w:endnote w:type="continuationSeparator" w:id="0">
    <w:p w14:paraId="3E3D4CE9" w14:textId="77777777" w:rsidR="005924B2" w:rsidRDefault="00592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Humanist777">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C296C" w14:textId="77777777" w:rsidR="00EE6D38" w:rsidRDefault="00EE6D3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BAE0141" w14:textId="77777777" w:rsidR="00EE6D38" w:rsidRDefault="00EE6D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BF64CD" w14:textId="5D608B88" w:rsidR="00EE6D38" w:rsidRPr="00DE43DC" w:rsidRDefault="00EE6D38" w:rsidP="00DE43DC">
    <w:pPr>
      <w:pStyle w:val="Footer"/>
      <w:tabs>
        <w:tab w:val="left" w:pos="5448"/>
      </w:tabs>
      <w:spacing w:before="360"/>
    </w:pPr>
    <w:r>
      <w:tab/>
    </w:r>
    <w:r w:rsidRPr="00CB47BE">
      <w:rPr>
        <w:sz w:val="20"/>
        <w:szCs w:val="18"/>
      </w:rPr>
      <w:fldChar w:fldCharType="begin"/>
    </w:r>
    <w:r w:rsidRPr="00CB47BE">
      <w:rPr>
        <w:sz w:val="20"/>
        <w:szCs w:val="18"/>
      </w:rPr>
      <w:instrText xml:space="preserve"> PAGE </w:instrText>
    </w:r>
    <w:r w:rsidRPr="00CB47BE">
      <w:rPr>
        <w:sz w:val="20"/>
        <w:szCs w:val="18"/>
      </w:rPr>
      <w:fldChar w:fldCharType="separate"/>
    </w:r>
    <w:r w:rsidR="00A35708">
      <w:rPr>
        <w:noProof/>
        <w:sz w:val="20"/>
        <w:szCs w:val="18"/>
      </w:rPr>
      <w:t>10</w:t>
    </w:r>
    <w:r w:rsidRPr="00CB47BE">
      <w:rPr>
        <w:sz w:val="20"/>
        <w:szCs w:val="18"/>
      </w:rPr>
      <w:fldChar w:fldCharType="end"/>
    </w:r>
    <w:r w:rsidRPr="00CB47BE">
      <w:rPr>
        <w:sz w:val="20"/>
        <w:szCs w:val="18"/>
      </w:rPr>
      <w:t xml:space="preserve"> </w:t>
    </w:r>
    <w:r w:rsidR="005D7EC0" w:rsidRPr="00CB47BE">
      <w:rPr>
        <w:sz w:val="20"/>
        <w:szCs w:val="18"/>
      </w:rPr>
      <w:t>/</w:t>
    </w:r>
    <w:r w:rsidRPr="00CB47BE">
      <w:rPr>
        <w:sz w:val="20"/>
        <w:szCs w:val="18"/>
      </w:rPr>
      <w:t xml:space="preserve"> </w:t>
    </w:r>
    <w:r w:rsidRPr="00CB47BE">
      <w:rPr>
        <w:sz w:val="20"/>
        <w:szCs w:val="18"/>
      </w:rPr>
      <w:fldChar w:fldCharType="begin"/>
    </w:r>
    <w:r w:rsidRPr="00CB47BE">
      <w:rPr>
        <w:sz w:val="20"/>
        <w:szCs w:val="18"/>
      </w:rPr>
      <w:instrText xml:space="preserve"> NUMPAGES  </w:instrText>
    </w:r>
    <w:r w:rsidRPr="00CB47BE">
      <w:rPr>
        <w:sz w:val="20"/>
        <w:szCs w:val="18"/>
      </w:rPr>
      <w:fldChar w:fldCharType="separate"/>
    </w:r>
    <w:r w:rsidR="00A35708">
      <w:rPr>
        <w:noProof/>
        <w:sz w:val="20"/>
        <w:szCs w:val="18"/>
      </w:rPr>
      <w:t>10</w:t>
    </w:r>
    <w:r w:rsidRPr="00CB47BE">
      <w:rPr>
        <w:sz w:val="20"/>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958A62" w14:textId="77777777" w:rsidR="005924B2" w:rsidRDefault="005924B2">
      <w:r>
        <w:separator/>
      </w:r>
    </w:p>
  </w:footnote>
  <w:footnote w:type="continuationSeparator" w:id="0">
    <w:p w14:paraId="55568991" w14:textId="77777777" w:rsidR="005924B2" w:rsidRDefault="005924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E3201E" w14:textId="6D412A57" w:rsidR="00C071A6" w:rsidRDefault="00C071A6">
    <w:pPr>
      <w:pStyle w:val="Header"/>
    </w:pPr>
    <w:r>
      <w:rPr>
        <w:noProof/>
      </w:rPr>
      <mc:AlternateContent>
        <mc:Choice Requires="wps">
          <w:drawing>
            <wp:anchor distT="0" distB="0" distL="0" distR="0" simplePos="0" relativeHeight="251659264" behindDoc="0" locked="0" layoutInCell="1" allowOverlap="1" wp14:anchorId="78024B5B" wp14:editId="10795BED">
              <wp:simplePos x="635" y="635"/>
              <wp:positionH relativeFrom="page">
                <wp:align>right</wp:align>
              </wp:positionH>
              <wp:positionV relativeFrom="page">
                <wp:align>top</wp:align>
              </wp:positionV>
              <wp:extent cx="443865" cy="443865"/>
              <wp:effectExtent l="0" t="0" r="0" b="635"/>
              <wp:wrapNone/>
              <wp:docPr id="414159451" name="Text Box 2" descr="Interno_Intern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8ED731" w14:textId="19E22993" w:rsidR="00C071A6" w:rsidRPr="00C071A6" w:rsidRDefault="00C071A6" w:rsidP="00C071A6">
                          <w:pPr>
                            <w:rPr>
                              <w:rFonts w:ascii="Calibri" w:eastAsia="Calibri" w:hAnsi="Calibri" w:cs="Calibri"/>
                              <w:noProof/>
                              <w:color w:val="008000"/>
                              <w:szCs w:val="22"/>
                            </w:rPr>
                          </w:pPr>
                          <w:r w:rsidRPr="00C071A6">
                            <w:rPr>
                              <w:rFonts w:ascii="Calibri" w:eastAsia="Calibri" w:hAnsi="Calibri" w:cs="Calibri"/>
                              <w:noProof/>
                              <w:color w:val="008000"/>
                              <w:szCs w:val="22"/>
                            </w:rPr>
                            <w:t>Interno_Internal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8024B5B" id="_x0000_t202" coordsize="21600,21600" o:spt="202" path="m,l,21600r21600,l21600,xe">
              <v:stroke joinstyle="miter"/>
              <v:path gradientshapeok="t" o:connecttype="rect"/>
            </v:shapetype>
            <v:shape id="Text Box 2" o:spid="_x0000_s1026" type="#_x0000_t202" alt="Interno_Internal" style="position:absolute;left:0;text-align:left;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" filled="f" stroked="f">
              <v:textbox style="mso-fit-shape-to-text:t" inset="0,15pt,20pt,0">
                <w:txbxContent>
                  <w:p w14:paraId="038ED731" w14:textId="19E22993" w:rsidR="00C071A6" w:rsidRPr="00C071A6" w:rsidRDefault="00C071A6" w:rsidP="00C071A6">
                    <w:pPr>
                      <w:rPr>
                        <w:rFonts w:ascii="Calibri" w:eastAsia="Calibri" w:hAnsi="Calibri" w:cs="Calibri"/>
                        <w:noProof/>
                        <w:color w:val="008000"/>
                        <w:szCs w:val="22"/>
                      </w:rPr>
                    </w:pPr>
                    <w:r w:rsidRPr="00C071A6">
                      <w:rPr>
                        <w:rFonts w:ascii="Calibri" w:eastAsia="Calibri" w:hAnsi="Calibri" w:cs="Calibri"/>
                        <w:noProof/>
                        <w:color w:val="008000"/>
                        <w:szCs w:val="22"/>
                      </w:rPr>
                      <w:t>Interno_Internal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A3D59"/>
    <w:multiLevelType w:val="singleLevel"/>
    <w:tmpl w:val="30D60432"/>
    <w:lvl w:ilvl="0">
      <w:numFmt w:val="bullet"/>
      <w:lvlText w:val="-"/>
      <w:lvlJc w:val="left"/>
      <w:pPr>
        <w:tabs>
          <w:tab w:val="num" w:pos="360"/>
        </w:tabs>
        <w:ind w:left="1440"/>
      </w:pPr>
      <w:rPr>
        <w:rFonts w:ascii="Symbol" w:hAnsi="Symbol"/>
        <w:i/>
        <w:color w:val="008000"/>
        <w:sz w:val="22"/>
      </w:rPr>
    </w:lvl>
  </w:abstractNum>
  <w:abstractNum w:abstractNumId="1" w15:restartNumberingAfterBreak="0">
    <w:nsid w:val="04703C26"/>
    <w:multiLevelType w:val="singleLevel"/>
    <w:tmpl w:val="2C3C4D6C"/>
    <w:lvl w:ilvl="0">
      <w:start w:val="1"/>
      <w:numFmt w:val="decimal"/>
      <w:lvlText w:val="%1."/>
      <w:lvlJc w:val="left"/>
      <w:pPr>
        <w:tabs>
          <w:tab w:val="num" w:pos="360"/>
        </w:tabs>
      </w:pPr>
      <w:rPr>
        <w:rFonts w:cs="Times New Roman"/>
        <w:b w:val="0"/>
        <w:i w:val="0"/>
        <w:sz w:val="22"/>
        <w:szCs w:val="22"/>
      </w:rPr>
    </w:lvl>
  </w:abstractNum>
  <w:abstractNum w:abstractNumId="2" w15:restartNumberingAfterBreak="0">
    <w:nsid w:val="0686E2C0"/>
    <w:multiLevelType w:val="singleLevel"/>
    <w:tmpl w:val="28FA4408"/>
    <w:lvl w:ilvl="0">
      <w:start w:val="4"/>
      <w:numFmt w:val="decimal"/>
      <w:lvlText w:val="%1."/>
      <w:lvlJc w:val="left"/>
      <w:pPr>
        <w:tabs>
          <w:tab w:val="num" w:pos="576"/>
        </w:tabs>
      </w:pPr>
      <w:rPr>
        <w:rFonts w:cs="Times New Roman"/>
        <w:b/>
        <w:bCs/>
        <w:sz w:val="22"/>
        <w:szCs w:val="22"/>
      </w:rPr>
    </w:lvl>
  </w:abstractNum>
  <w:abstractNum w:abstractNumId="3" w15:restartNumberingAfterBreak="0">
    <w:nsid w:val="14EA0F92"/>
    <w:multiLevelType w:val="hybridMultilevel"/>
    <w:tmpl w:val="F306C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3A0A89"/>
    <w:multiLevelType w:val="hybridMultilevel"/>
    <w:tmpl w:val="9802F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DE23B5"/>
    <w:multiLevelType w:val="hybridMultilevel"/>
    <w:tmpl w:val="35E061A6"/>
    <w:lvl w:ilvl="0" w:tplc="E670D55C">
      <w:numFmt w:val="bullet"/>
      <w:lvlText w:val="-"/>
      <w:lvlJc w:val="left"/>
      <w:pPr>
        <w:tabs>
          <w:tab w:val="num" w:pos="576"/>
        </w:tabs>
      </w:pPr>
      <w:rPr>
        <w:rFonts w:ascii="Tahoma" w:hAnsi="Tahoma" w:hint="default"/>
        <w:i/>
        <w:color w:val="00000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6B0E42"/>
    <w:multiLevelType w:val="hybridMultilevel"/>
    <w:tmpl w:val="36DAA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EA2B47"/>
    <w:multiLevelType w:val="hybridMultilevel"/>
    <w:tmpl w:val="4828A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B26495"/>
    <w:multiLevelType w:val="hybridMultilevel"/>
    <w:tmpl w:val="C1C09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C56694"/>
    <w:multiLevelType w:val="hybridMultilevel"/>
    <w:tmpl w:val="151C544C"/>
    <w:lvl w:ilvl="0" w:tplc="E670D55C">
      <w:numFmt w:val="bullet"/>
      <w:lvlText w:val="-"/>
      <w:lvlJc w:val="left"/>
      <w:pPr>
        <w:tabs>
          <w:tab w:val="num" w:pos="576"/>
        </w:tabs>
      </w:pPr>
      <w:rPr>
        <w:rFonts w:ascii="Tahoma" w:hAnsi="Tahoma" w:hint="default"/>
        <w:i/>
        <w:color w:val="00000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FC4FC4"/>
    <w:multiLevelType w:val="hybridMultilevel"/>
    <w:tmpl w:val="78503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78705A"/>
    <w:multiLevelType w:val="hybridMultilevel"/>
    <w:tmpl w:val="904892DA"/>
    <w:lvl w:ilvl="0" w:tplc="766461CE">
      <w:start w:val="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4A055E97"/>
    <w:multiLevelType w:val="hybridMultilevel"/>
    <w:tmpl w:val="FD22B516"/>
    <w:lvl w:ilvl="0" w:tplc="E670D55C">
      <w:numFmt w:val="bullet"/>
      <w:lvlText w:val="-"/>
      <w:lvlJc w:val="left"/>
      <w:pPr>
        <w:tabs>
          <w:tab w:val="num" w:pos="576"/>
        </w:tabs>
      </w:pPr>
      <w:rPr>
        <w:rFonts w:ascii="Tahoma" w:hAnsi="Tahoma" w:hint="default"/>
        <w:i/>
        <w:color w:val="00000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01A2D42"/>
    <w:multiLevelType w:val="hybridMultilevel"/>
    <w:tmpl w:val="D66ED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4B3C9E"/>
    <w:multiLevelType w:val="hybridMultilevel"/>
    <w:tmpl w:val="7A047A48"/>
    <w:lvl w:ilvl="0" w:tplc="E670D55C">
      <w:numFmt w:val="bullet"/>
      <w:lvlText w:val="-"/>
      <w:lvlJc w:val="left"/>
      <w:pPr>
        <w:tabs>
          <w:tab w:val="num" w:pos="576"/>
        </w:tabs>
      </w:pPr>
      <w:rPr>
        <w:rFonts w:ascii="Tahoma" w:hAnsi="Tahoma" w:hint="default"/>
        <w:i/>
        <w:color w:val="00000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1AA7398"/>
    <w:multiLevelType w:val="hybridMultilevel"/>
    <w:tmpl w:val="172A2E2A"/>
    <w:lvl w:ilvl="0" w:tplc="48B4707A">
      <w:start w:val="1"/>
      <w:numFmt w:val="bullet"/>
      <w:lvlText w:val=""/>
      <w:lvlJc w:val="left"/>
      <w:pPr>
        <w:tabs>
          <w:tab w:val="num" w:pos="576"/>
        </w:tabs>
      </w:pPr>
      <w:rPr>
        <w:rFonts w:ascii="Symbol" w:hAnsi="Symbol" w:hint="default"/>
        <w:i w:val="0"/>
        <w:color w:val="00000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1C8035C"/>
    <w:multiLevelType w:val="hybridMultilevel"/>
    <w:tmpl w:val="159C8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A56A8D"/>
    <w:multiLevelType w:val="hybridMultilevel"/>
    <w:tmpl w:val="9E440152"/>
    <w:lvl w:ilvl="0" w:tplc="93B29264">
      <w:start w:val="1"/>
      <w:numFmt w:val="decimal"/>
      <w:lvlText w:val="%1."/>
      <w:lvlJc w:val="left"/>
      <w:pPr>
        <w:tabs>
          <w:tab w:val="num" w:pos="720"/>
        </w:tabs>
        <w:ind w:left="720" w:hanging="360"/>
      </w:pPr>
      <w:rPr>
        <w:rFonts w:cs="Times New Roman" w:hint="default"/>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00F3B65"/>
    <w:multiLevelType w:val="hybridMultilevel"/>
    <w:tmpl w:val="C38079DA"/>
    <w:lvl w:ilvl="0" w:tplc="0409000F">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3C4032B"/>
    <w:multiLevelType w:val="hybridMultilevel"/>
    <w:tmpl w:val="5D424410"/>
    <w:lvl w:ilvl="0" w:tplc="7B2EF060">
      <w:start w:val="1"/>
      <w:numFmt w:val="decimal"/>
      <w:lvlText w:val="%1."/>
      <w:lvlJc w:val="left"/>
      <w:pPr>
        <w:tabs>
          <w:tab w:val="num" w:pos="720"/>
        </w:tabs>
        <w:ind w:left="720" w:hanging="360"/>
      </w:pPr>
      <w:rPr>
        <w:rFonts w:cs="Times New Roman"/>
        <w:b/>
      </w:rPr>
    </w:lvl>
    <w:lvl w:ilvl="1" w:tplc="081A0019">
      <w:start w:val="1"/>
      <w:numFmt w:val="decimal"/>
      <w:lvlText w:val="%2."/>
      <w:lvlJc w:val="left"/>
      <w:pPr>
        <w:tabs>
          <w:tab w:val="num" w:pos="1440"/>
        </w:tabs>
        <w:ind w:left="1440" w:hanging="360"/>
      </w:pPr>
      <w:rPr>
        <w:rFonts w:cs="Times New Roman"/>
      </w:rPr>
    </w:lvl>
    <w:lvl w:ilvl="2" w:tplc="081A001B">
      <w:start w:val="1"/>
      <w:numFmt w:val="decimal"/>
      <w:lvlText w:val="%3."/>
      <w:lvlJc w:val="left"/>
      <w:pPr>
        <w:tabs>
          <w:tab w:val="num" w:pos="2160"/>
        </w:tabs>
        <w:ind w:left="2160" w:hanging="360"/>
      </w:pPr>
      <w:rPr>
        <w:rFonts w:cs="Times New Roman"/>
      </w:rPr>
    </w:lvl>
    <w:lvl w:ilvl="3" w:tplc="081A000F">
      <w:start w:val="1"/>
      <w:numFmt w:val="decimal"/>
      <w:lvlText w:val="%4."/>
      <w:lvlJc w:val="left"/>
      <w:pPr>
        <w:tabs>
          <w:tab w:val="num" w:pos="2880"/>
        </w:tabs>
        <w:ind w:left="2880" w:hanging="360"/>
      </w:pPr>
      <w:rPr>
        <w:rFonts w:cs="Times New Roman"/>
      </w:rPr>
    </w:lvl>
    <w:lvl w:ilvl="4" w:tplc="081A0019">
      <w:start w:val="1"/>
      <w:numFmt w:val="decimal"/>
      <w:lvlText w:val="%5."/>
      <w:lvlJc w:val="left"/>
      <w:pPr>
        <w:tabs>
          <w:tab w:val="num" w:pos="3600"/>
        </w:tabs>
        <w:ind w:left="3600" w:hanging="360"/>
      </w:pPr>
      <w:rPr>
        <w:rFonts w:cs="Times New Roman"/>
      </w:rPr>
    </w:lvl>
    <w:lvl w:ilvl="5" w:tplc="081A001B">
      <w:start w:val="1"/>
      <w:numFmt w:val="decimal"/>
      <w:lvlText w:val="%6."/>
      <w:lvlJc w:val="left"/>
      <w:pPr>
        <w:tabs>
          <w:tab w:val="num" w:pos="4320"/>
        </w:tabs>
        <w:ind w:left="4320" w:hanging="360"/>
      </w:pPr>
      <w:rPr>
        <w:rFonts w:cs="Times New Roman"/>
      </w:rPr>
    </w:lvl>
    <w:lvl w:ilvl="6" w:tplc="081A000F">
      <w:start w:val="1"/>
      <w:numFmt w:val="decimal"/>
      <w:lvlText w:val="%7."/>
      <w:lvlJc w:val="left"/>
      <w:pPr>
        <w:tabs>
          <w:tab w:val="num" w:pos="5040"/>
        </w:tabs>
        <w:ind w:left="5040" w:hanging="360"/>
      </w:pPr>
      <w:rPr>
        <w:rFonts w:cs="Times New Roman"/>
      </w:rPr>
    </w:lvl>
    <w:lvl w:ilvl="7" w:tplc="081A0019">
      <w:start w:val="1"/>
      <w:numFmt w:val="decimal"/>
      <w:lvlText w:val="%8."/>
      <w:lvlJc w:val="left"/>
      <w:pPr>
        <w:tabs>
          <w:tab w:val="num" w:pos="5760"/>
        </w:tabs>
        <w:ind w:left="5760" w:hanging="360"/>
      </w:pPr>
      <w:rPr>
        <w:rFonts w:cs="Times New Roman"/>
      </w:rPr>
    </w:lvl>
    <w:lvl w:ilvl="8" w:tplc="081A001B">
      <w:start w:val="1"/>
      <w:numFmt w:val="decimal"/>
      <w:lvlText w:val="%9."/>
      <w:lvlJc w:val="left"/>
      <w:pPr>
        <w:tabs>
          <w:tab w:val="num" w:pos="6480"/>
        </w:tabs>
        <w:ind w:left="6480" w:hanging="360"/>
      </w:pPr>
      <w:rPr>
        <w:rFonts w:cs="Times New Roman"/>
      </w:rPr>
    </w:lvl>
  </w:abstractNum>
  <w:abstractNum w:abstractNumId="20" w15:restartNumberingAfterBreak="0">
    <w:nsid w:val="7E0F5E03"/>
    <w:multiLevelType w:val="hybridMultilevel"/>
    <w:tmpl w:val="BBE23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8"/>
  </w:num>
  <w:num w:numId="3">
    <w:abstractNumId w:val="0"/>
    <w:lvlOverride w:ilvl="0">
      <w:lvl w:ilvl="0">
        <w:numFmt w:val="bullet"/>
        <w:lvlText w:val="-"/>
        <w:lvlJc w:val="left"/>
        <w:pPr>
          <w:tabs>
            <w:tab w:val="num" w:pos="576"/>
          </w:tabs>
        </w:pPr>
        <w:rPr>
          <w:rFonts w:ascii="Symbol" w:hAnsi="Symbol"/>
          <w:i/>
          <w:color w:val="008000"/>
          <w:sz w:val="22"/>
        </w:rPr>
      </w:lvl>
    </w:lvlOverride>
  </w:num>
  <w:num w:numId="4">
    <w:abstractNumId w:val="1"/>
    <w:lvlOverride w:ilvl="0">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4"/>
    </w:lvlOverride>
  </w:num>
  <w:num w:numId="7">
    <w:abstractNumId w:val="11"/>
  </w:num>
  <w:num w:numId="8">
    <w:abstractNumId w:val="14"/>
  </w:num>
  <w:num w:numId="9">
    <w:abstractNumId w:val="12"/>
  </w:num>
  <w:num w:numId="10">
    <w:abstractNumId w:val="5"/>
  </w:num>
  <w:num w:numId="11">
    <w:abstractNumId w:val="9"/>
  </w:num>
  <w:num w:numId="12">
    <w:abstractNumId w:val="15"/>
  </w:num>
  <w:num w:numId="13">
    <w:abstractNumId w:val="16"/>
  </w:num>
  <w:num w:numId="14">
    <w:abstractNumId w:val="20"/>
  </w:num>
  <w:num w:numId="15">
    <w:abstractNumId w:val="6"/>
  </w:num>
  <w:num w:numId="16">
    <w:abstractNumId w:val="7"/>
  </w:num>
  <w:num w:numId="17">
    <w:abstractNumId w:val="4"/>
  </w:num>
  <w:num w:numId="18">
    <w:abstractNumId w:val="10"/>
  </w:num>
  <w:num w:numId="19">
    <w:abstractNumId w:val="8"/>
  </w:num>
  <w:num w:numId="20">
    <w:abstractNumId w:val="3"/>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6F2"/>
    <w:rsid w:val="0000342E"/>
    <w:rsid w:val="00010E79"/>
    <w:rsid w:val="00010F16"/>
    <w:rsid w:val="000236AC"/>
    <w:rsid w:val="00030B1C"/>
    <w:rsid w:val="00032928"/>
    <w:rsid w:val="00040A34"/>
    <w:rsid w:val="00041CB3"/>
    <w:rsid w:val="000476BA"/>
    <w:rsid w:val="00047F5F"/>
    <w:rsid w:val="00051147"/>
    <w:rsid w:val="000571D9"/>
    <w:rsid w:val="00060C63"/>
    <w:rsid w:val="000762B7"/>
    <w:rsid w:val="00076811"/>
    <w:rsid w:val="00092752"/>
    <w:rsid w:val="000967A6"/>
    <w:rsid w:val="000B0907"/>
    <w:rsid w:val="000B167C"/>
    <w:rsid w:val="000C4363"/>
    <w:rsid w:val="000D0B63"/>
    <w:rsid w:val="000F4EBE"/>
    <w:rsid w:val="000F56AC"/>
    <w:rsid w:val="000F788D"/>
    <w:rsid w:val="00100D30"/>
    <w:rsid w:val="001023D5"/>
    <w:rsid w:val="00104D20"/>
    <w:rsid w:val="00114079"/>
    <w:rsid w:val="00120AB0"/>
    <w:rsid w:val="001219C4"/>
    <w:rsid w:val="00124157"/>
    <w:rsid w:val="00126BFD"/>
    <w:rsid w:val="001338A6"/>
    <w:rsid w:val="0013658E"/>
    <w:rsid w:val="00145234"/>
    <w:rsid w:val="001561F0"/>
    <w:rsid w:val="0015785A"/>
    <w:rsid w:val="00174B8B"/>
    <w:rsid w:val="00177D7F"/>
    <w:rsid w:val="00184A8E"/>
    <w:rsid w:val="001851FF"/>
    <w:rsid w:val="001932C2"/>
    <w:rsid w:val="00194220"/>
    <w:rsid w:val="0019600F"/>
    <w:rsid w:val="001A1ECE"/>
    <w:rsid w:val="001A3C8D"/>
    <w:rsid w:val="001B0570"/>
    <w:rsid w:val="001B0E2F"/>
    <w:rsid w:val="001B2E2A"/>
    <w:rsid w:val="001B4235"/>
    <w:rsid w:val="001B4A5D"/>
    <w:rsid w:val="001B5A1A"/>
    <w:rsid w:val="001C6D26"/>
    <w:rsid w:val="001C6DAB"/>
    <w:rsid w:val="001E2662"/>
    <w:rsid w:val="001E3990"/>
    <w:rsid w:val="001F016A"/>
    <w:rsid w:val="001F0728"/>
    <w:rsid w:val="001F28B0"/>
    <w:rsid w:val="002035D8"/>
    <w:rsid w:val="002072CE"/>
    <w:rsid w:val="002145AF"/>
    <w:rsid w:val="00221FE1"/>
    <w:rsid w:val="00224C42"/>
    <w:rsid w:val="0022762B"/>
    <w:rsid w:val="00234261"/>
    <w:rsid w:val="00241108"/>
    <w:rsid w:val="0024472E"/>
    <w:rsid w:val="00246429"/>
    <w:rsid w:val="00247B5D"/>
    <w:rsid w:val="00252C40"/>
    <w:rsid w:val="00265E71"/>
    <w:rsid w:val="00270382"/>
    <w:rsid w:val="00272316"/>
    <w:rsid w:val="002728CF"/>
    <w:rsid w:val="00277657"/>
    <w:rsid w:val="0029648B"/>
    <w:rsid w:val="00296E21"/>
    <w:rsid w:val="002A2C96"/>
    <w:rsid w:val="002A3BDA"/>
    <w:rsid w:val="002A3F2D"/>
    <w:rsid w:val="002A7027"/>
    <w:rsid w:val="002B2D01"/>
    <w:rsid w:val="002B3AC2"/>
    <w:rsid w:val="002C35CD"/>
    <w:rsid w:val="002C6731"/>
    <w:rsid w:val="002C6A8D"/>
    <w:rsid w:val="002D00BE"/>
    <w:rsid w:val="002D1AE4"/>
    <w:rsid w:val="002D53FB"/>
    <w:rsid w:val="002E3B33"/>
    <w:rsid w:val="002E5CB3"/>
    <w:rsid w:val="002E76FE"/>
    <w:rsid w:val="002F0174"/>
    <w:rsid w:val="002F17C4"/>
    <w:rsid w:val="002F22D9"/>
    <w:rsid w:val="002F4CA4"/>
    <w:rsid w:val="002F711A"/>
    <w:rsid w:val="002F758F"/>
    <w:rsid w:val="0031432D"/>
    <w:rsid w:val="00321B86"/>
    <w:rsid w:val="003323BA"/>
    <w:rsid w:val="003372D2"/>
    <w:rsid w:val="003376D1"/>
    <w:rsid w:val="00351647"/>
    <w:rsid w:val="0035209D"/>
    <w:rsid w:val="00353EBD"/>
    <w:rsid w:val="00370DE0"/>
    <w:rsid w:val="00373EFF"/>
    <w:rsid w:val="00375CD6"/>
    <w:rsid w:val="00377F44"/>
    <w:rsid w:val="00383C9F"/>
    <w:rsid w:val="003878B5"/>
    <w:rsid w:val="003902F7"/>
    <w:rsid w:val="00397DF9"/>
    <w:rsid w:val="003A2830"/>
    <w:rsid w:val="003A4D95"/>
    <w:rsid w:val="003A6905"/>
    <w:rsid w:val="003B2EC8"/>
    <w:rsid w:val="003B3F18"/>
    <w:rsid w:val="003B480D"/>
    <w:rsid w:val="003B7FBA"/>
    <w:rsid w:val="003C12A6"/>
    <w:rsid w:val="003D1A15"/>
    <w:rsid w:val="003D34D6"/>
    <w:rsid w:val="003D7625"/>
    <w:rsid w:val="003D7963"/>
    <w:rsid w:val="003E0230"/>
    <w:rsid w:val="003E53A4"/>
    <w:rsid w:val="003E76F2"/>
    <w:rsid w:val="003F059A"/>
    <w:rsid w:val="003F755C"/>
    <w:rsid w:val="00405137"/>
    <w:rsid w:val="004072C2"/>
    <w:rsid w:val="00416B80"/>
    <w:rsid w:val="00417FC3"/>
    <w:rsid w:val="00426424"/>
    <w:rsid w:val="00432913"/>
    <w:rsid w:val="00441F79"/>
    <w:rsid w:val="00442CDE"/>
    <w:rsid w:val="0045018E"/>
    <w:rsid w:val="00451092"/>
    <w:rsid w:val="00451FA0"/>
    <w:rsid w:val="00455BFB"/>
    <w:rsid w:val="0046412E"/>
    <w:rsid w:val="004642D8"/>
    <w:rsid w:val="00466932"/>
    <w:rsid w:val="00470C55"/>
    <w:rsid w:val="004804A7"/>
    <w:rsid w:val="004A44D9"/>
    <w:rsid w:val="004A6021"/>
    <w:rsid w:val="004A706C"/>
    <w:rsid w:val="004B0961"/>
    <w:rsid w:val="004B1AF9"/>
    <w:rsid w:val="004B4CCA"/>
    <w:rsid w:val="004D0EE5"/>
    <w:rsid w:val="004D1D48"/>
    <w:rsid w:val="004D1E75"/>
    <w:rsid w:val="004D3ECA"/>
    <w:rsid w:val="004E1289"/>
    <w:rsid w:val="004E6315"/>
    <w:rsid w:val="004E7020"/>
    <w:rsid w:val="004F2166"/>
    <w:rsid w:val="005053D6"/>
    <w:rsid w:val="005135AB"/>
    <w:rsid w:val="00514FE9"/>
    <w:rsid w:val="00523AA3"/>
    <w:rsid w:val="005256BF"/>
    <w:rsid w:val="00527E1E"/>
    <w:rsid w:val="00541FC3"/>
    <w:rsid w:val="00547B30"/>
    <w:rsid w:val="0055005C"/>
    <w:rsid w:val="00550AAC"/>
    <w:rsid w:val="00562C5D"/>
    <w:rsid w:val="00562F77"/>
    <w:rsid w:val="005647B8"/>
    <w:rsid w:val="0057032F"/>
    <w:rsid w:val="005832B5"/>
    <w:rsid w:val="005840A1"/>
    <w:rsid w:val="005924B2"/>
    <w:rsid w:val="005A4234"/>
    <w:rsid w:val="005B0CFD"/>
    <w:rsid w:val="005B11A9"/>
    <w:rsid w:val="005B3E66"/>
    <w:rsid w:val="005B53CC"/>
    <w:rsid w:val="005C0012"/>
    <w:rsid w:val="005D0CDD"/>
    <w:rsid w:val="005D19CA"/>
    <w:rsid w:val="005D6110"/>
    <w:rsid w:val="005D7EC0"/>
    <w:rsid w:val="005E0BD8"/>
    <w:rsid w:val="005E6ADE"/>
    <w:rsid w:val="005F33B2"/>
    <w:rsid w:val="00600E2D"/>
    <w:rsid w:val="006108A9"/>
    <w:rsid w:val="00616B40"/>
    <w:rsid w:val="00622B01"/>
    <w:rsid w:val="00622C4A"/>
    <w:rsid w:val="006306AD"/>
    <w:rsid w:val="0063322A"/>
    <w:rsid w:val="00636C49"/>
    <w:rsid w:val="006419B1"/>
    <w:rsid w:val="0064271D"/>
    <w:rsid w:val="00645D79"/>
    <w:rsid w:val="00655D1A"/>
    <w:rsid w:val="006561DE"/>
    <w:rsid w:val="00677083"/>
    <w:rsid w:val="006816A8"/>
    <w:rsid w:val="0068545A"/>
    <w:rsid w:val="006871EA"/>
    <w:rsid w:val="00687F94"/>
    <w:rsid w:val="0069417D"/>
    <w:rsid w:val="006956B0"/>
    <w:rsid w:val="006971F1"/>
    <w:rsid w:val="00697609"/>
    <w:rsid w:val="006C1982"/>
    <w:rsid w:val="006C75A1"/>
    <w:rsid w:val="006E2E57"/>
    <w:rsid w:val="006E5F35"/>
    <w:rsid w:val="006F0857"/>
    <w:rsid w:val="006F5D55"/>
    <w:rsid w:val="00702C67"/>
    <w:rsid w:val="00703CAD"/>
    <w:rsid w:val="00710BC0"/>
    <w:rsid w:val="00712B9A"/>
    <w:rsid w:val="007177CC"/>
    <w:rsid w:val="007211EA"/>
    <w:rsid w:val="00724E29"/>
    <w:rsid w:val="00726F62"/>
    <w:rsid w:val="00732DD4"/>
    <w:rsid w:val="00732EFA"/>
    <w:rsid w:val="00767398"/>
    <w:rsid w:val="007676E5"/>
    <w:rsid w:val="00771F09"/>
    <w:rsid w:val="00775061"/>
    <w:rsid w:val="00781490"/>
    <w:rsid w:val="00782038"/>
    <w:rsid w:val="00783328"/>
    <w:rsid w:val="007843EB"/>
    <w:rsid w:val="007A52E0"/>
    <w:rsid w:val="007A6E69"/>
    <w:rsid w:val="007B6430"/>
    <w:rsid w:val="007C58E5"/>
    <w:rsid w:val="007E50D2"/>
    <w:rsid w:val="00802EDA"/>
    <w:rsid w:val="00812CFE"/>
    <w:rsid w:val="00816CCD"/>
    <w:rsid w:val="00816D9D"/>
    <w:rsid w:val="0084360B"/>
    <w:rsid w:val="00845B61"/>
    <w:rsid w:val="00853618"/>
    <w:rsid w:val="00872A03"/>
    <w:rsid w:val="00875401"/>
    <w:rsid w:val="00875941"/>
    <w:rsid w:val="00877E78"/>
    <w:rsid w:val="008937E5"/>
    <w:rsid w:val="008A10A6"/>
    <w:rsid w:val="008A1F3A"/>
    <w:rsid w:val="008A60DF"/>
    <w:rsid w:val="008B09FD"/>
    <w:rsid w:val="008B3641"/>
    <w:rsid w:val="008B406A"/>
    <w:rsid w:val="008C1940"/>
    <w:rsid w:val="008C536A"/>
    <w:rsid w:val="008D054B"/>
    <w:rsid w:val="008D0677"/>
    <w:rsid w:val="008E09AD"/>
    <w:rsid w:val="0090276E"/>
    <w:rsid w:val="00907D6E"/>
    <w:rsid w:val="009135FD"/>
    <w:rsid w:val="00915DAA"/>
    <w:rsid w:val="009163F4"/>
    <w:rsid w:val="009210AE"/>
    <w:rsid w:val="00922D62"/>
    <w:rsid w:val="00925C1F"/>
    <w:rsid w:val="00931D2F"/>
    <w:rsid w:val="00933980"/>
    <w:rsid w:val="009357F0"/>
    <w:rsid w:val="00937AF5"/>
    <w:rsid w:val="00942017"/>
    <w:rsid w:val="00943EAA"/>
    <w:rsid w:val="00947DD0"/>
    <w:rsid w:val="00950A73"/>
    <w:rsid w:val="00956D53"/>
    <w:rsid w:val="0099009E"/>
    <w:rsid w:val="0099724D"/>
    <w:rsid w:val="009B2341"/>
    <w:rsid w:val="009B23C2"/>
    <w:rsid w:val="009C190C"/>
    <w:rsid w:val="009D5BEC"/>
    <w:rsid w:val="009D688B"/>
    <w:rsid w:val="009E7F11"/>
    <w:rsid w:val="009F0C18"/>
    <w:rsid w:val="009F4557"/>
    <w:rsid w:val="00A0035F"/>
    <w:rsid w:val="00A01E0A"/>
    <w:rsid w:val="00A030A0"/>
    <w:rsid w:val="00A040F4"/>
    <w:rsid w:val="00A05CBF"/>
    <w:rsid w:val="00A2557D"/>
    <w:rsid w:val="00A33DB7"/>
    <w:rsid w:val="00A35708"/>
    <w:rsid w:val="00A36504"/>
    <w:rsid w:val="00A5269E"/>
    <w:rsid w:val="00A54700"/>
    <w:rsid w:val="00A6379C"/>
    <w:rsid w:val="00A71FFA"/>
    <w:rsid w:val="00A7683A"/>
    <w:rsid w:val="00A82AE2"/>
    <w:rsid w:val="00A95877"/>
    <w:rsid w:val="00AA02CD"/>
    <w:rsid w:val="00AA51BE"/>
    <w:rsid w:val="00AA6308"/>
    <w:rsid w:val="00AB22DE"/>
    <w:rsid w:val="00AB33F2"/>
    <w:rsid w:val="00AD1D7A"/>
    <w:rsid w:val="00AD1D9B"/>
    <w:rsid w:val="00AD5853"/>
    <w:rsid w:val="00AE1080"/>
    <w:rsid w:val="00AE1215"/>
    <w:rsid w:val="00AE714E"/>
    <w:rsid w:val="00AF28A1"/>
    <w:rsid w:val="00AF311B"/>
    <w:rsid w:val="00B02017"/>
    <w:rsid w:val="00B1103D"/>
    <w:rsid w:val="00B17FD0"/>
    <w:rsid w:val="00B2301F"/>
    <w:rsid w:val="00B25336"/>
    <w:rsid w:val="00B30196"/>
    <w:rsid w:val="00B33235"/>
    <w:rsid w:val="00B43687"/>
    <w:rsid w:val="00B549B7"/>
    <w:rsid w:val="00B728FF"/>
    <w:rsid w:val="00B73393"/>
    <w:rsid w:val="00B755BB"/>
    <w:rsid w:val="00B8318B"/>
    <w:rsid w:val="00B84D4B"/>
    <w:rsid w:val="00B853A7"/>
    <w:rsid w:val="00B965D4"/>
    <w:rsid w:val="00BA02BE"/>
    <w:rsid w:val="00BB5C65"/>
    <w:rsid w:val="00BE5807"/>
    <w:rsid w:val="00BE7896"/>
    <w:rsid w:val="00BF5990"/>
    <w:rsid w:val="00BF5A7B"/>
    <w:rsid w:val="00BF61C2"/>
    <w:rsid w:val="00BF6314"/>
    <w:rsid w:val="00C004DD"/>
    <w:rsid w:val="00C05DB2"/>
    <w:rsid w:val="00C07019"/>
    <w:rsid w:val="00C071A6"/>
    <w:rsid w:val="00C11F16"/>
    <w:rsid w:val="00C17F91"/>
    <w:rsid w:val="00C20670"/>
    <w:rsid w:val="00C228CE"/>
    <w:rsid w:val="00C33360"/>
    <w:rsid w:val="00C33C07"/>
    <w:rsid w:val="00C41772"/>
    <w:rsid w:val="00C42E9C"/>
    <w:rsid w:val="00C4395B"/>
    <w:rsid w:val="00C5430C"/>
    <w:rsid w:val="00C75E74"/>
    <w:rsid w:val="00C848D1"/>
    <w:rsid w:val="00C85BC6"/>
    <w:rsid w:val="00C8777C"/>
    <w:rsid w:val="00C87FBB"/>
    <w:rsid w:val="00CA4295"/>
    <w:rsid w:val="00CA5510"/>
    <w:rsid w:val="00CB457C"/>
    <w:rsid w:val="00CB47BE"/>
    <w:rsid w:val="00CC47E0"/>
    <w:rsid w:val="00CD35F5"/>
    <w:rsid w:val="00CD5DB8"/>
    <w:rsid w:val="00CE5F29"/>
    <w:rsid w:val="00CE7BD9"/>
    <w:rsid w:val="00CF3B87"/>
    <w:rsid w:val="00CF7509"/>
    <w:rsid w:val="00D009AB"/>
    <w:rsid w:val="00D1155F"/>
    <w:rsid w:val="00D13DE0"/>
    <w:rsid w:val="00D2292C"/>
    <w:rsid w:val="00D30CC5"/>
    <w:rsid w:val="00D32CC6"/>
    <w:rsid w:val="00D33B9F"/>
    <w:rsid w:val="00D360BA"/>
    <w:rsid w:val="00D476BF"/>
    <w:rsid w:val="00D503C2"/>
    <w:rsid w:val="00D53DDD"/>
    <w:rsid w:val="00D5618E"/>
    <w:rsid w:val="00D64123"/>
    <w:rsid w:val="00D66D26"/>
    <w:rsid w:val="00D67D18"/>
    <w:rsid w:val="00D741A7"/>
    <w:rsid w:val="00D75B21"/>
    <w:rsid w:val="00D84AD5"/>
    <w:rsid w:val="00D86639"/>
    <w:rsid w:val="00D9332F"/>
    <w:rsid w:val="00D96620"/>
    <w:rsid w:val="00DB3A47"/>
    <w:rsid w:val="00DC3C61"/>
    <w:rsid w:val="00DE43DC"/>
    <w:rsid w:val="00DE73E3"/>
    <w:rsid w:val="00DF0DDE"/>
    <w:rsid w:val="00DF445F"/>
    <w:rsid w:val="00E0071E"/>
    <w:rsid w:val="00E07DEA"/>
    <w:rsid w:val="00E36C0E"/>
    <w:rsid w:val="00E40CB1"/>
    <w:rsid w:val="00E5545D"/>
    <w:rsid w:val="00E56840"/>
    <w:rsid w:val="00E65E52"/>
    <w:rsid w:val="00E7512C"/>
    <w:rsid w:val="00E837B4"/>
    <w:rsid w:val="00E83CBB"/>
    <w:rsid w:val="00E8667B"/>
    <w:rsid w:val="00E901B6"/>
    <w:rsid w:val="00E9102C"/>
    <w:rsid w:val="00EA3814"/>
    <w:rsid w:val="00EB14EF"/>
    <w:rsid w:val="00EB2DA1"/>
    <w:rsid w:val="00EC377F"/>
    <w:rsid w:val="00EC6341"/>
    <w:rsid w:val="00ED3FF8"/>
    <w:rsid w:val="00ED425D"/>
    <w:rsid w:val="00ED6CCE"/>
    <w:rsid w:val="00EE0F17"/>
    <w:rsid w:val="00EE1674"/>
    <w:rsid w:val="00EE6D38"/>
    <w:rsid w:val="00EF7A4B"/>
    <w:rsid w:val="00EF7CA3"/>
    <w:rsid w:val="00F031A6"/>
    <w:rsid w:val="00F03CA7"/>
    <w:rsid w:val="00F10A29"/>
    <w:rsid w:val="00F14D98"/>
    <w:rsid w:val="00F25B58"/>
    <w:rsid w:val="00F26893"/>
    <w:rsid w:val="00F301AF"/>
    <w:rsid w:val="00F32349"/>
    <w:rsid w:val="00F34516"/>
    <w:rsid w:val="00F37DE6"/>
    <w:rsid w:val="00F44965"/>
    <w:rsid w:val="00F47A55"/>
    <w:rsid w:val="00F53EC4"/>
    <w:rsid w:val="00F5436C"/>
    <w:rsid w:val="00F54E55"/>
    <w:rsid w:val="00F64BC7"/>
    <w:rsid w:val="00F75DA3"/>
    <w:rsid w:val="00F905A9"/>
    <w:rsid w:val="00F932B0"/>
    <w:rsid w:val="00F94D85"/>
    <w:rsid w:val="00FA65B5"/>
    <w:rsid w:val="00FA6BD5"/>
    <w:rsid w:val="00FB10C1"/>
    <w:rsid w:val="00FB12F6"/>
    <w:rsid w:val="00FB3C0D"/>
    <w:rsid w:val="00FB4B87"/>
    <w:rsid w:val="00FD3BDC"/>
    <w:rsid w:val="00FD4AEE"/>
    <w:rsid w:val="00FD76F4"/>
    <w:rsid w:val="00FE7CC3"/>
    <w:rsid w:val="00FF1753"/>
    <w:rsid w:val="00FF1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ABF58B9"/>
  <w15:docId w15:val="{98CFCEE3-566E-4057-88DD-2A9FE7036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510"/>
    <w:pPr>
      <w:tabs>
        <w:tab w:val="left" w:pos="284"/>
      </w:tabs>
      <w:jc w:val="both"/>
    </w:pPr>
    <w:rPr>
      <w:sz w:val="22"/>
      <w:szCs w:val="24"/>
    </w:rPr>
  </w:style>
  <w:style w:type="paragraph" w:styleId="Heading1">
    <w:name w:val="heading 1"/>
    <w:basedOn w:val="Normal"/>
    <w:next w:val="Normal"/>
    <w:link w:val="Heading1Char"/>
    <w:uiPriority w:val="99"/>
    <w:qFormat/>
    <w:rsid w:val="00FB12F6"/>
    <w:pPr>
      <w:keepNext/>
      <w:jc w:val="center"/>
      <w:outlineLvl w:val="0"/>
    </w:pPr>
    <w:rPr>
      <w:rFonts w:ascii="Arial (W1)" w:hAnsi="Arial (W1)" w:cs="Arial"/>
      <w:b/>
      <w:bCs/>
      <w:i/>
      <w:iCs/>
      <w:sz w:val="32"/>
      <w:u w:val="single"/>
      <w:lang w:val="sr-Latn-CS"/>
    </w:rPr>
  </w:style>
  <w:style w:type="paragraph" w:styleId="Heading2">
    <w:name w:val="heading 2"/>
    <w:basedOn w:val="Normal"/>
    <w:next w:val="Normal"/>
    <w:link w:val="Heading2Char"/>
    <w:uiPriority w:val="99"/>
    <w:qFormat/>
    <w:rsid w:val="00FB12F6"/>
    <w:pPr>
      <w:keepNext/>
      <w:jc w:val="center"/>
      <w:outlineLvl w:val="1"/>
    </w:pPr>
    <w:rPr>
      <w:rFonts w:ascii="Arial" w:hAnsi="Arial" w:cs="Arial"/>
      <w:i/>
      <w:iCs/>
      <w:color w:val="999999"/>
      <w:sz w:val="18"/>
    </w:rPr>
  </w:style>
  <w:style w:type="paragraph" w:styleId="Heading3">
    <w:name w:val="heading 3"/>
    <w:basedOn w:val="Normal"/>
    <w:next w:val="Normal"/>
    <w:link w:val="Heading3Char"/>
    <w:uiPriority w:val="99"/>
    <w:qFormat/>
    <w:rsid w:val="00FB12F6"/>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link w:val="Heading4Char"/>
    <w:uiPriority w:val="99"/>
    <w:qFormat/>
    <w:rsid w:val="00FB12F6"/>
    <w:pPr>
      <w:keepNext/>
      <w:ind w:right="265"/>
      <w:jc w:val="right"/>
      <w:outlineLvl w:val="3"/>
    </w:pPr>
    <w:rPr>
      <w:rFonts w:ascii="Arial" w:hAnsi="Arial" w:cs="Arial"/>
      <w:i/>
      <w:iCs/>
      <w:color w:val="999999"/>
      <w:sz w:val="16"/>
    </w:rPr>
  </w:style>
  <w:style w:type="paragraph" w:styleId="Heading5">
    <w:name w:val="heading 5"/>
    <w:basedOn w:val="Normal"/>
    <w:next w:val="Normal"/>
    <w:link w:val="Heading5Char"/>
    <w:uiPriority w:val="99"/>
    <w:qFormat/>
    <w:rsid w:val="00FB12F6"/>
    <w:pPr>
      <w:keepNext/>
      <w:outlineLvl w:val="4"/>
    </w:pPr>
    <w:rPr>
      <w:rFonts w:ascii="Arial" w:hAnsi="Arial" w:cs="Arial"/>
      <w:b/>
    </w:rPr>
  </w:style>
  <w:style w:type="paragraph" w:styleId="Heading6">
    <w:name w:val="heading 6"/>
    <w:basedOn w:val="Normal"/>
    <w:next w:val="Normal"/>
    <w:link w:val="Heading6Char"/>
    <w:uiPriority w:val="99"/>
    <w:qFormat/>
    <w:rsid w:val="00FB12F6"/>
    <w:pPr>
      <w:keepNext/>
      <w:spacing w:before="60" w:after="60"/>
      <w:outlineLvl w:val="5"/>
    </w:pPr>
    <w:rPr>
      <w:rFonts w:ascii="Arial" w:hAnsi="Arial" w:cs="Arial"/>
      <w:b/>
    </w:rPr>
  </w:style>
  <w:style w:type="paragraph" w:styleId="Heading7">
    <w:name w:val="heading 7"/>
    <w:basedOn w:val="Normal"/>
    <w:next w:val="Normal"/>
    <w:link w:val="Heading7Char"/>
    <w:uiPriority w:val="99"/>
    <w:qFormat/>
    <w:rsid w:val="00FB12F6"/>
    <w:pPr>
      <w:keepNext/>
      <w:spacing w:before="60" w:after="60"/>
      <w:outlineLvl w:val="6"/>
    </w:pPr>
    <w:rPr>
      <w:rFonts w:ascii="Arial" w:hAnsi="Arial" w:cs="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211EA"/>
    <w:rPr>
      <w:rFonts w:ascii="Cambria" w:hAnsi="Cambria" w:cs="Times New Roman"/>
      <w:b/>
      <w:bCs/>
      <w:kern w:val="32"/>
      <w:sz w:val="32"/>
      <w:szCs w:val="32"/>
    </w:rPr>
  </w:style>
  <w:style w:type="character" w:customStyle="1" w:styleId="Heading2Char">
    <w:name w:val="Heading 2 Char"/>
    <w:link w:val="Heading2"/>
    <w:uiPriority w:val="99"/>
    <w:semiHidden/>
    <w:locked/>
    <w:rsid w:val="007211EA"/>
    <w:rPr>
      <w:rFonts w:ascii="Cambria" w:hAnsi="Cambria" w:cs="Times New Roman"/>
      <w:b/>
      <w:bCs/>
      <w:i/>
      <w:iCs/>
      <w:sz w:val="28"/>
      <w:szCs w:val="28"/>
    </w:rPr>
  </w:style>
  <w:style w:type="character" w:customStyle="1" w:styleId="Heading3Char">
    <w:name w:val="Heading 3 Char"/>
    <w:link w:val="Heading3"/>
    <w:uiPriority w:val="99"/>
    <w:semiHidden/>
    <w:locked/>
    <w:rsid w:val="007211EA"/>
    <w:rPr>
      <w:rFonts w:ascii="Cambria" w:hAnsi="Cambria" w:cs="Times New Roman"/>
      <w:b/>
      <w:bCs/>
      <w:sz w:val="26"/>
      <w:szCs w:val="26"/>
    </w:rPr>
  </w:style>
  <w:style w:type="character" w:customStyle="1" w:styleId="Heading4Char">
    <w:name w:val="Heading 4 Char"/>
    <w:link w:val="Heading4"/>
    <w:uiPriority w:val="99"/>
    <w:semiHidden/>
    <w:locked/>
    <w:rsid w:val="007211EA"/>
    <w:rPr>
      <w:rFonts w:ascii="Calibri" w:hAnsi="Calibri" w:cs="Times New Roman"/>
      <w:b/>
      <w:bCs/>
      <w:sz w:val="28"/>
      <w:szCs w:val="28"/>
    </w:rPr>
  </w:style>
  <w:style w:type="character" w:customStyle="1" w:styleId="Heading5Char">
    <w:name w:val="Heading 5 Char"/>
    <w:link w:val="Heading5"/>
    <w:uiPriority w:val="99"/>
    <w:semiHidden/>
    <w:locked/>
    <w:rsid w:val="007211EA"/>
    <w:rPr>
      <w:rFonts w:ascii="Calibri" w:hAnsi="Calibri" w:cs="Times New Roman"/>
      <w:b/>
      <w:bCs/>
      <w:i/>
      <w:iCs/>
      <w:sz w:val="26"/>
      <w:szCs w:val="26"/>
    </w:rPr>
  </w:style>
  <w:style w:type="character" w:customStyle="1" w:styleId="Heading6Char">
    <w:name w:val="Heading 6 Char"/>
    <w:link w:val="Heading6"/>
    <w:uiPriority w:val="99"/>
    <w:semiHidden/>
    <w:locked/>
    <w:rsid w:val="007211EA"/>
    <w:rPr>
      <w:rFonts w:ascii="Calibri" w:hAnsi="Calibri" w:cs="Times New Roman"/>
      <w:b/>
      <w:bCs/>
    </w:rPr>
  </w:style>
  <w:style w:type="character" w:customStyle="1" w:styleId="Heading7Char">
    <w:name w:val="Heading 7 Char"/>
    <w:link w:val="Heading7"/>
    <w:uiPriority w:val="99"/>
    <w:semiHidden/>
    <w:locked/>
    <w:rsid w:val="007211EA"/>
    <w:rPr>
      <w:rFonts w:ascii="Calibri" w:hAnsi="Calibri" w:cs="Times New Roman"/>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Char Char1 Char Cha"/>
    <w:basedOn w:val="Normal"/>
    <w:link w:val="HeaderChar"/>
    <w:uiPriority w:val="99"/>
    <w:rsid w:val="00FB12F6"/>
    <w:pPr>
      <w:tabs>
        <w:tab w:val="clear" w:pos="284"/>
        <w:tab w:val="center" w:pos="4536"/>
        <w:tab w:val="right" w:pos="9072"/>
      </w:tabs>
    </w:p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
    <w:link w:val="Header"/>
    <w:uiPriority w:val="99"/>
    <w:locked/>
    <w:rsid w:val="00D67D18"/>
    <w:rPr>
      <w:rFonts w:cs="Times New Roman"/>
      <w:sz w:val="24"/>
      <w:szCs w:val="24"/>
    </w:rPr>
  </w:style>
  <w:style w:type="paragraph" w:styleId="Footer">
    <w:name w:val="footer"/>
    <w:basedOn w:val="Normal"/>
    <w:link w:val="FooterChar"/>
    <w:uiPriority w:val="99"/>
    <w:rsid w:val="00FB12F6"/>
    <w:pPr>
      <w:tabs>
        <w:tab w:val="clear" w:pos="284"/>
        <w:tab w:val="center" w:pos="4536"/>
        <w:tab w:val="right" w:pos="9072"/>
      </w:tabs>
    </w:pPr>
  </w:style>
  <w:style w:type="character" w:customStyle="1" w:styleId="FooterChar">
    <w:name w:val="Footer Char"/>
    <w:link w:val="Footer"/>
    <w:uiPriority w:val="99"/>
    <w:locked/>
    <w:rsid w:val="00DE43DC"/>
    <w:rPr>
      <w:rFonts w:ascii="Humanist777" w:hAnsi="Humanist777" w:cs="Times New Roman"/>
      <w:sz w:val="24"/>
      <w:szCs w:val="24"/>
    </w:rPr>
  </w:style>
  <w:style w:type="character" w:styleId="PageNumber">
    <w:name w:val="page number"/>
    <w:uiPriority w:val="99"/>
    <w:rsid w:val="00FB12F6"/>
    <w:rPr>
      <w:rFonts w:cs="Times New Roman"/>
    </w:rPr>
  </w:style>
  <w:style w:type="paragraph" w:styleId="BodyText">
    <w:name w:val="Body Text"/>
    <w:basedOn w:val="Normal"/>
    <w:link w:val="BodyTextChar"/>
    <w:uiPriority w:val="99"/>
    <w:rsid w:val="00FB12F6"/>
    <w:pPr>
      <w:spacing w:before="60" w:after="60"/>
    </w:pPr>
    <w:rPr>
      <w:rFonts w:ascii="Arial" w:hAnsi="Arial" w:cs="Arial"/>
      <w:i/>
      <w:iCs/>
    </w:rPr>
  </w:style>
  <w:style w:type="character" w:customStyle="1" w:styleId="BodyTextChar">
    <w:name w:val="Body Text Char"/>
    <w:link w:val="BodyText"/>
    <w:uiPriority w:val="99"/>
    <w:semiHidden/>
    <w:locked/>
    <w:rsid w:val="007211EA"/>
    <w:rPr>
      <w:rFonts w:cs="Times New Roman"/>
      <w:sz w:val="24"/>
      <w:szCs w:val="24"/>
    </w:rPr>
  </w:style>
  <w:style w:type="paragraph" w:styleId="BodyText2">
    <w:name w:val="Body Text 2"/>
    <w:basedOn w:val="Normal"/>
    <w:link w:val="BodyText2Char"/>
    <w:uiPriority w:val="99"/>
    <w:rsid w:val="00FB12F6"/>
    <w:rPr>
      <w:rFonts w:ascii="Arial" w:hAnsi="Arial" w:cs="Arial"/>
      <w:i/>
      <w:sz w:val="20"/>
    </w:rPr>
  </w:style>
  <w:style w:type="character" w:customStyle="1" w:styleId="BodyText2Char">
    <w:name w:val="Body Text 2 Char"/>
    <w:link w:val="BodyText2"/>
    <w:uiPriority w:val="99"/>
    <w:semiHidden/>
    <w:locked/>
    <w:rsid w:val="007211EA"/>
    <w:rPr>
      <w:rFonts w:cs="Times New Roman"/>
      <w:sz w:val="24"/>
      <w:szCs w:val="24"/>
    </w:rPr>
  </w:style>
  <w:style w:type="character" w:styleId="Hyperlink">
    <w:name w:val="Hyperlink"/>
    <w:uiPriority w:val="99"/>
    <w:rsid w:val="00ED425D"/>
    <w:rPr>
      <w:rFonts w:cs="Times New Roman"/>
      <w:color w:val="0000FF"/>
      <w:u w:val="single"/>
    </w:rPr>
  </w:style>
  <w:style w:type="paragraph" w:styleId="BalloonText">
    <w:name w:val="Balloon Text"/>
    <w:basedOn w:val="Normal"/>
    <w:link w:val="BalloonTextChar"/>
    <w:uiPriority w:val="99"/>
    <w:rsid w:val="004D1E75"/>
    <w:rPr>
      <w:rFonts w:ascii="Tahoma" w:hAnsi="Tahoma" w:cs="Tahoma"/>
      <w:sz w:val="16"/>
      <w:szCs w:val="16"/>
    </w:rPr>
  </w:style>
  <w:style w:type="character" w:customStyle="1" w:styleId="BalloonTextChar">
    <w:name w:val="Balloon Text Char"/>
    <w:link w:val="BalloonText"/>
    <w:uiPriority w:val="99"/>
    <w:locked/>
    <w:rsid w:val="004D1E75"/>
    <w:rPr>
      <w:rFonts w:ascii="Tahoma" w:hAnsi="Tahoma" w:cs="Tahoma"/>
      <w:sz w:val="16"/>
      <w:szCs w:val="16"/>
    </w:rPr>
  </w:style>
  <w:style w:type="character" w:styleId="CommentReference">
    <w:name w:val="annotation reference"/>
    <w:uiPriority w:val="99"/>
    <w:rsid w:val="00636C49"/>
    <w:rPr>
      <w:rFonts w:cs="Times New Roman"/>
      <w:sz w:val="16"/>
      <w:szCs w:val="16"/>
    </w:rPr>
  </w:style>
  <w:style w:type="paragraph" w:styleId="CommentText">
    <w:name w:val="annotation text"/>
    <w:basedOn w:val="Normal"/>
    <w:link w:val="CommentTextChar"/>
    <w:uiPriority w:val="99"/>
    <w:rsid w:val="00636C49"/>
    <w:rPr>
      <w:sz w:val="20"/>
      <w:szCs w:val="20"/>
    </w:rPr>
  </w:style>
  <w:style w:type="character" w:customStyle="1" w:styleId="CommentTextChar">
    <w:name w:val="Comment Text Char"/>
    <w:link w:val="CommentText"/>
    <w:uiPriority w:val="99"/>
    <w:locked/>
    <w:rsid w:val="00636C49"/>
    <w:rPr>
      <w:rFonts w:ascii="Humanist777" w:hAnsi="Humanist777" w:cs="Times New Roman"/>
    </w:rPr>
  </w:style>
  <w:style w:type="paragraph" w:styleId="CommentSubject">
    <w:name w:val="annotation subject"/>
    <w:basedOn w:val="CommentText"/>
    <w:next w:val="CommentText"/>
    <w:link w:val="CommentSubjectChar"/>
    <w:uiPriority w:val="99"/>
    <w:rsid w:val="00636C49"/>
    <w:rPr>
      <w:b/>
      <w:bCs/>
    </w:rPr>
  </w:style>
  <w:style w:type="character" w:customStyle="1" w:styleId="CommentSubjectChar">
    <w:name w:val="Comment Subject Char"/>
    <w:link w:val="CommentSubject"/>
    <w:uiPriority w:val="99"/>
    <w:locked/>
    <w:rsid w:val="00636C49"/>
    <w:rPr>
      <w:rFonts w:ascii="Humanist777" w:hAnsi="Humanist777" w:cs="Times New Roman"/>
      <w:b/>
      <w:bCs/>
    </w:rPr>
  </w:style>
  <w:style w:type="character" w:styleId="Emphasis">
    <w:name w:val="Emphasis"/>
    <w:uiPriority w:val="99"/>
    <w:qFormat/>
    <w:rsid w:val="00416B80"/>
    <w:rPr>
      <w:rFonts w:cs="Times New Roman"/>
      <w:i/>
      <w:iCs/>
    </w:rPr>
  </w:style>
  <w:style w:type="paragraph" w:customStyle="1" w:styleId="NASLOV123">
    <w:name w:val="NASLOV 123"/>
    <w:basedOn w:val="Normal"/>
    <w:uiPriority w:val="99"/>
    <w:rsid w:val="00030B1C"/>
    <w:pPr>
      <w:spacing w:before="200" w:after="200"/>
      <w:jc w:val="left"/>
    </w:pPr>
    <w:rPr>
      <w:b/>
      <w:bCs/>
      <w:szCs w:val="22"/>
      <w:lang w:val="ru-RU"/>
    </w:rPr>
  </w:style>
  <w:style w:type="paragraph" w:customStyle="1" w:styleId="Default">
    <w:name w:val="Default"/>
    <w:uiPriority w:val="99"/>
    <w:rsid w:val="00321B86"/>
    <w:pPr>
      <w:autoSpaceDE w:val="0"/>
      <w:autoSpaceDN w:val="0"/>
      <w:adjustRightInd w:val="0"/>
    </w:pPr>
    <w:rPr>
      <w:color w:val="000000"/>
      <w:sz w:val="24"/>
      <w:szCs w:val="24"/>
    </w:rPr>
  </w:style>
  <w:style w:type="paragraph" w:styleId="ListParagraph">
    <w:name w:val="List Paragraph"/>
    <w:basedOn w:val="Normal"/>
    <w:uiPriority w:val="99"/>
    <w:qFormat/>
    <w:rsid w:val="00AD1D7A"/>
    <w:pPr>
      <w:ind w:left="720"/>
      <w:contextualSpacing/>
    </w:pPr>
  </w:style>
  <w:style w:type="table" w:styleId="TableGrid">
    <w:name w:val="Table Grid"/>
    <w:basedOn w:val="TableNormal"/>
    <w:locked/>
    <w:rsid w:val="00771F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32928"/>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541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F51295-5D4A-485D-9999-39AB4E495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3380</Words>
  <Characters>19266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22601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TANJANE</dc:creator>
  <cp:keywords/>
  <dc:description/>
  <cp:lastModifiedBy>Jovana Jovanovic</cp:lastModifiedBy>
  <cp:revision>2</cp:revision>
  <cp:lastPrinted>2021-11-19T10:20:00Z</cp:lastPrinted>
  <dcterms:created xsi:type="dcterms:W3CDTF">2025-04-14T10:30:00Z</dcterms:created>
  <dcterms:modified xsi:type="dcterms:W3CDTF">2025-04-14T10:30:00Z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7e1f6b1,18af925b,64112c27</vt:lpwstr>
  </property>
  <property fmtid="{D5CDD505-2E9C-101B-9397-08002B2CF9AE}" pid="3" name="ClassificationContentMarkingHeaderFontProps">
    <vt:lpwstr>#008000,11,Calibri</vt:lpwstr>
  </property>
  <property fmtid="{D5CDD505-2E9C-101B-9397-08002B2CF9AE}" pid="4" name="ClassificationContentMarkingHeaderText">
    <vt:lpwstr>Interno_Internal</vt:lpwstr>
  </property>
  <property fmtid="{D5CDD505-2E9C-101B-9397-08002B2CF9AE}" pid="5" name="MSIP_Label_80e91ba7-203e-4ac0-a045-4c37ad0b383b_Enabled">
    <vt:lpwstr>true</vt:lpwstr>
  </property>
  <property fmtid="{D5CDD505-2E9C-101B-9397-08002B2CF9AE}" pid="6" name="MSIP_Label_80e91ba7-203e-4ac0-a045-4c37ad0b383b_SetDate">
    <vt:lpwstr>2023-10-13T09:23:33Z</vt:lpwstr>
  </property>
  <property fmtid="{D5CDD505-2E9C-101B-9397-08002B2CF9AE}" pid="7" name="MSIP_Label_80e91ba7-203e-4ac0-a045-4c37ad0b383b_Method">
    <vt:lpwstr>Standard</vt:lpwstr>
  </property>
  <property fmtid="{D5CDD505-2E9C-101B-9397-08002B2CF9AE}" pid="8" name="MSIP_Label_80e91ba7-203e-4ac0-a045-4c37ad0b383b_Name">
    <vt:lpwstr>Interno_Internal</vt:lpwstr>
  </property>
  <property fmtid="{D5CDD505-2E9C-101B-9397-08002B2CF9AE}" pid="9" name="MSIP_Label_80e91ba7-203e-4ac0-a045-4c37ad0b383b_SiteId">
    <vt:lpwstr>61d5927c-a4d9-4b92-8821-c13225cc56bc</vt:lpwstr>
  </property>
  <property fmtid="{D5CDD505-2E9C-101B-9397-08002B2CF9AE}" pid="10" name="MSIP_Label_80e91ba7-203e-4ac0-a045-4c37ad0b383b_ActionId">
    <vt:lpwstr>7cc26c54-6080-44ef-8085-3d814d17aa4e</vt:lpwstr>
  </property>
  <property fmtid="{D5CDD505-2E9C-101B-9397-08002B2CF9AE}" pid="11" name="MSIP_Label_80e91ba7-203e-4ac0-a045-4c37ad0b383b_ContentBits">
    <vt:lpwstr>1</vt:lpwstr>
  </property>
</Properties>
</file>