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BBE84" w14:textId="77777777" w:rsidR="00C22BE5" w:rsidRPr="009C27E0" w:rsidRDefault="00C22BE5" w:rsidP="00C22BE5">
      <w:pPr>
        <w:rPr>
          <w:sz w:val="22"/>
          <w:szCs w:val="22"/>
          <w:lang w:val="sr-Latn-ME"/>
        </w:rPr>
      </w:pPr>
    </w:p>
    <w:p w14:paraId="3288CEE8" w14:textId="77777777" w:rsidR="00C22BE5" w:rsidRPr="009C27E0" w:rsidRDefault="00C22BE5" w:rsidP="00C22BE5">
      <w:pPr>
        <w:rPr>
          <w:sz w:val="22"/>
          <w:szCs w:val="22"/>
          <w:lang w:val="sr-Latn-ME"/>
        </w:rPr>
      </w:pPr>
    </w:p>
    <w:p w14:paraId="457664FC" w14:textId="77777777" w:rsidR="00C22BE5" w:rsidRPr="009C27E0" w:rsidRDefault="00C30F92" w:rsidP="00C30F92">
      <w:pPr>
        <w:jc w:val="center"/>
        <w:rPr>
          <w:b/>
          <w:bCs/>
          <w:iCs/>
          <w:sz w:val="22"/>
          <w:szCs w:val="22"/>
          <w:u w:val="single"/>
          <w:lang w:val="sr-Latn-ME"/>
        </w:rPr>
      </w:pPr>
      <w:r w:rsidRPr="009C27E0">
        <w:rPr>
          <w:b/>
          <w:bCs/>
          <w:iCs/>
          <w:sz w:val="22"/>
          <w:szCs w:val="22"/>
          <w:u w:val="single"/>
          <w:lang w:val="sr-Latn-ME"/>
        </w:rPr>
        <w:t xml:space="preserve">UPUTSTVO ZA </w:t>
      </w:r>
      <w:r w:rsidR="00B71B51" w:rsidRPr="009C27E0">
        <w:rPr>
          <w:b/>
          <w:bCs/>
          <w:iCs/>
          <w:sz w:val="22"/>
          <w:szCs w:val="22"/>
          <w:u w:val="single"/>
          <w:lang w:val="sr-Latn-ME"/>
        </w:rPr>
        <w:t>LIJEK</w:t>
      </w:r>
    </w:p>
    <w:p w14:paraId="6B42323B" w14:textId="77777777" w:rsidR="00191199" w:rsidRPr="009C27E0" w:rsidRDefault="00191199" w:rsidP="00C30F92">
      <w:pPr>
        <w:jc w:val="center"/>
        <w:rPr>
          <w:sz w:val="22"/>
          <w:szCs w:val="22"/>
          <w:lang w:val="sr-Latn-ME"/>
        </w:rPr>
      </w:pPr>
    </w:p>
    <w:p w14:paraId="6A0CF50E" w14:textId="77777777" w:rsidR="00C30F92" w:rsidRPr="009C27E0" w:rsidRDefault="00C30F92" w:rsidP="00C30F92">
      <w:pPr>
        <w:jc w:val="center"/>
        <w:rPr>
          <w:i/>
          <w:color w:val="808080"/>
          <w:sz w:val="22"/>
          <w:szCs w:val="22"/>
          <w:lang w:val="sr-Latn-ME"/>
        </w:rPr>
      </w:pPr>
    </w:p>
    <w:p w14:paraId="58F57836" w14:textId="7A111D28" w:rsidR="00056EE8" w:rsidRPr="009C27E0" w:rsidRDefault="00056EE8" w:rsidP="002D5C2D">
      <w:pPr>
        <w:widowControl w:val="0"/>
        <w:autoSpaceDE w:val="0"/>
        <w:autoSpaceDN w:val="0"/>
        <w:jc w:val="center"/>
        <w:rPr>
          <w:b/>
          <w:bCs/>
          <w:noProof/>
          <w:sz w:val="22"/>
          <w:szCs w:val="22"/>
          <w:lang w:val="sr-Latn-ME"/>
        </w:rPr>
      </w:pPr>
      <w:r w:rsidRPr="009C27E0">
        <w:rPr>
          <w:b/>
          <w:noProof/>
          <w:sz w:val="22"/>
          <w:szCs w:val="22"/>
          <w:lang w:val="sr-Latn-ME"/>
        </w:rPr>
        <w:t>Isosorb retard, 20 mg, kapsula sa produženim oslobađanjem, tvrda</w:t>
      </w:r>
    </w:p>
    <w:p w14:paraId="5C118A21" w14:textId="77777777" w:rsidR="00056EE8" w:rsidRPr="009C27E0" w:rsidRDefault="00056EE8" w:rsidP="002D5C2D">
      <w:pPr>
        <w:pStyle w:val="Header"/>
        <w:tabs>
          <w:tab w:val="left" w:pos="284"/>
        </w:tabs>
        <w:jc w:val="center"/>
        <w:rPr>
          <w:sz w:val="22"/>
          <w:szCs w:val="22"/>
          <w:lang w:val="sr-Latn-ME"/>
        </w:rPr>
      </w:pPr>
      <w:r w:rsidRPr="009C27E0">
        <w:rPr>
          <w:noProof/>
          <w:sz w:val="22"/>
          <w:szCs w:val="22"/>
          <w:lang w:val="sr-Latn-ME"/>
        </w:rPr>
        <w:t>izosorbid dinitrat</w:t>
      </w:r>
    </w:p>
    <w:p w14:paraId="3DAF4EBE" w14:textId="7CC4CA8F" w:rsidR="00A32113" w:rsidRPr="009C27E0" w:rsidRDefault="00A32113" w:rsidP="00D8615F">
      <w:pPr>
        <w:pStyle w:val="Header"/>
        <w:tabs>
          <w:tab w:val="left" w:pos="0"/>
        </w:tabs>
        <w:rPr>
          <w:i/>
          <w:iCs/>
          <w:sz w:val="22"/>
          <w:szCs w:val="22"/>
          <w:lang w:val="sr-Latn-ME"/>
        </w:rPr>
      </w:pPr>
    </w:p>
    <w:p w14:paraId="096CB05C" w14:textId="77777777" w:rsidR="00A32113" w:rsidRPr="009C27E0" w:rsidRDefault="00A32113" w:rsidP="00A32113">
      <w:pPr>
        <w:pStyle w:val="Header"/>
        <w:tabs>
          <w:tab w:val="left" w:pos="284"/>
        </w:tabs>
        <w:ind w:left="360"/>
        <w:rPr>
          <w:i/>
          <w:iCs/>
          <w:sz w:val="22"/>
          <w:szCs w:val="22"/>
          <w:lang w:val="sr-Latn-ME"/>
        </w:rPr>
      </w:pPr>
    </w:p>
    <w:p w14:paraId="502CF797" w14:textId="77777777" w:rsidR="00A536EE" w:rsidRPr="009C27E0" w:rsidRDefault="00A536EE" w:rsidP="00A32113">
      <w:pPr>
        <w:pStyle w:val="Header"/>
        <w:tabs>
          <w:tab w:val="left" w:pos="284"/>
        </w:tabs>
        <w:ind w:left="360"/>
        <w:rPr>
          <w:i/>
          <w:iCs/>
          <w:sz w:val="22"/>
          <w:szCs w:val="22"/>
          <w:lang w:val="sr-Latn-ME"/>
        </w:rPr>
      </w:pPr>
    </w:p>
    <w:p w14:paraId="28EF896D" w14:textId="77777777" w:rsidR="00A536EE" w:rsidRPr="009C27E0" w:rsidRDefault="00A536EE" w:rsidP="00A32113">
      <w:pPr>
        <w:pStyle w:val="Header"/>
        <w:tabs>
          <w:tab w:val="left" w:pos="284"/>
        </w:tabs>
        <w:ind w:left="360"/>
        <w:rPr>
          <w:i/>
          <w:iCs/>
          <w:sz w:val="22"/>
          <w:szCs w:val="22"/>
          <w:lang w:val="sr-Latn-ME"/>
        </w:rPr>
      </w:pPr>
    </w:p>
    <w:p w14:paraId="29B66B07" w14:textId="77777777" w:rsidR="006A2B96" w:rsidRPr="009C27E0" w:rsidRDefault="00A32113" w:rsidP="00D8615F">
      <w:pPr>
        <w:widowControl w:val="0"/>
        <w:autoSpaceDE w:val="0"/>
        <w:autoSpaceDN w:val="0"/>
        <w:ind w:left="360" w:hanging="360"/>
        <w:rPr>
          <w:b/>
          <w:bCs/>
          <w:sz w:val="22"/>
          <w:szCs w:val="22"/>
          <w:lang w:val="sr-Latn-ME"/>
        </w:rPr>
      </w:pPr>
      <w:r w:rsidRPr="009C27E0">
        <w:rPr>
          <w:b/>
          <w:bCs/>
          <w:sz w:val="22"/>
          <w:szCs w:val="22"/>
          <w:lang w:val="sr-Latn-ME"/>
        </w:rPr>
        <w:t>Pažljivo pročitajte ovo uputstvo, prije nego što počnete da koristite ovaj lijek</w:t>
      </w:r>
      <w:r w:rsidR="00070BAB" w:rsidRPr="009C27E0">
        <w:rPr>
          <w:b/>
          <w:bCs/>
          <w:sz w:val="22"/>
          <w:szCs w:val="22"/>
          <w:lang w:val="sr-Latn-ME"/>
        </w:rPr>
        <w:t>,</w:t>
      </w:r>
      <w:r w:rsidR="006A2B96" w:rsidRPr="009C27E0">
        <w:rPr>
          <w:sz w:val="22"/>
          <w:szCs w:val="22"/>
          <w:lang w:val="sr-Latn-ME"/>
        </w:rPr>
        <w:t xml:space="preserve"> </w:t>
      </w:r>
      <w:r w:rsidR="006A2B96" w:rsidRPr="009C27E0">
        <w:rPr>
          <w:b/>
          <w:bCs/>
          <w:sz w:val="22"/>
          <w:szCs w:val="22"/>
          <w:lang w:val="sr-Latn-ME"/>
        </w:rPr>
        <w:t xml:space="preserve">jer sadrži </w:t>
      </w:r>
    </w:p>
    <w:p w14:paraId="5634A875" w14:textId="77777777" w:rsidR="00A32113" w:rsidRPr="009C27E0" w:rsidRDefault="006A2B96" w:rsidP="00D8615F">
      <w:pPr>
        <w:widowControl w:val="0"/>
        <w:autoSpaceDE w:val="0"/>
        <w:autoSpaceDN w:val="0"/>
        <w:ind w:left="360" w:hanging="360"/>
        <w:rPr>
          <w:b/>
          <w:bCs/>
          <w:sz w:val="22"/>
          <w:szCs w:val="22"/>
          <w:lang w:val="sr-Latn-ME"/>
        </w:rPr>
      </w:pPr>
      <w:r w:rsidRPr="009C27E0">
        <w:rPr>
          <w:b/>
          <w:bCs/>
          <w:sz w:val="22"/>
          <w:szCs w:val="22"/>
          <w:lang w:val="sr-Latn-ME"/>
        </w:rPr>
        <w:t>informacije koje su važne za Vas</w:t>
      </w:r>
    </w:p>
    <w:p w14:paraId="3D2F8432" w14:textId="77777777" w:rsidR="00A32113" w:rsidRPr="009C27E0"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9C27E0">
        <w:rPr>
          <w:sz w:val="22"/>
          <w:szCs w:val="22"/>
          <w:lang w:val="sr-Latn-ME"/>
        </w:rPr>
        <w:t>Uputstvo sačuvajte. Može biti potrebno da ga ponovo pročitate.</w:t>
      </w:r>
    </w:p>
    <w:p w14:paraId="62EF3705" w14:textId="77777777" w:rsidR="00A32113" w:rsidRPr="009C27E0" w:rsidRDefault="00A32113" w:rsidP="00D8615F">
      <w:pPr>
        <w:widowControl w:val="0"/>
        <w:numPr>
          <w:ilvl w:val="0"/>
          <w:numId w:val="18"/>
        </w:numPr>
        <w:tabs>
          <w:tab w:val="clear" w:pos="576"/>
          <w:tab w:val="num" w:pos="600"/>
        </w:tabs>
        <w:autoSpaceDE w:val="0"/>
        <w:autoSpaceDN w:val="0"/>
        <w:rPr>
          <w:sz w:val="22"/>
          <w:szCs w:val="22"/>
          <w:lang w:val="sr-Latn-ME"/>
        </w:rPr>
      </w:pPr>
      <w:r w:rsidRPr="009C27E0">
        <w:rPr>
          <w:sz w:val="22"/>
          <w:szCs w:val="22"/>
          <w:lang w:val="sr-Latn-ME"/>
        </w:rPr>
        <w:t>Ako imate dodatnih pitanja, obratite se svom ljekaru ili farmaceutu</w:t>
      </w:r>
      <w:r w:rsidR="00070BAB" w:rsidRPr="009C27E0">
        <w:rPr>
          <w:sz w:val="22"/>
          <w:szCs w:val="22"/>
          <w:lang w:val="sr-Latn-ME"/>
        </w:rPr>
        <w:t xml:space="preserve"> </w:t>
      </w:r>
      <w:r w:rsidR="00070BAB" w:rsidRPr="009C27E0">
        <w:rPr>
          <w:noProof/>
          <w:sz w:val="22"/>
          <w:szCs w:val="22"/>
          <w:lang w:val="sr-Latn-ME"/>
        </w:rPr>
        <w:t>ili medicinskoj sestri</w:t>
      </w:r>
      <w:r w:rsidRPr="009C27E0">
        <w:rPr>
          <w:sz w:val="22"/>
          <w:szCs w:val="22"/>
          <w:lang w:val="sr-Latn-ME"/>
        </w:rPr>
        <w:t>.</w:t>
      </w:r>
      <w:r w:rsidR="006240C9" w:rsidRPr="009C27E0">
        <w:rPr>
          <w:sz w:val="22"/>
          <w:szCs w:val="22"/>
          <w:lang w:val="sr-Latn-ME"/>
        </w:rPr>
        <w:t xml:space="preserve"> </w:t>
      </w:r>
    </w:p>
    <w:p w14:paraId="0E1EB840" w14:textId="77777777" w:rsidR="00A32113" w:rsidRPr="009C27E0"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9C27E0">
        <w:rPr>
          <w:sz w:val="22"/>
          <w:szCs w:val="22"/>
          <w:lang w:val="sr-Latn-ME"/>
        </w:rPr>
        <w:t>Ovaj lijek propisan je Vama i ne sm</w:t>
      </w:r>
      <w:r w:rsidR="00A06E5C" w:rsidRPr="009C27E0">
        <w:rPr>
          <w:sz w:val="22"/>
          <w:szCs w:val="22"/>
          <w:lang w:val="sr-Latn-ME"/>
        </w:rPr>
        <w:t>ij</w:t>
      </w:r>
      <w:r w:rsidRPr="009C27E0">
        <w:rPr>
          <w:sz w:val="22"/>
          <w:szCs w:val="22"/>
          <w:lang w:val="sr-Latn-ME"/>
        </w:rPr>
        <w:t>ete ga davati drugima. Može da im škodi, čak i kada imaju iste znake bolesti kao i Vi.</w:t>
      </w:r>
    </w:p>
    <w:p w14:paraId="4B8F2546" w14:textId="77777777" w:rsidR="00C269D7" w:rsidRPr="009C27E0"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9C27E0">
        <w:rPr>
          <w:spacing w:val="-5"/>
          <w:sz w:val="22"/>
          <w:szCs w:val="22"/>
          <w:lang w:val="sr-Latn-ME"/>
        </w:rPr>
        <w:t xml:space="preserve">Ako </w:t>
      </w:r>
      <w:r w:rsidR="00CE3E04" w:rsidRPr="009C27E0">
        <w:rPr>
          <w:spacing w:val="-5"/>
          <w:sz w:val="22"/>
          <w:szCs w:val="22"/>
          <w:lang w:val="sr-Latn-ME"/>
        </w:rPr>
        <w:t>Vam</w:t>
      </w:r>
      <w:r w:rsidRPr="009C27E0">
        <w:rPr>
          <w:spacing w:val="-5"/>
          <w:sz w:val="22"/>
          <w:szCs w:val="22"/>
          <w:lang w:val="sr-Latn-ME"/>
        </w:rPr>
        <w:t xml:space="preserve"> se javi bilo koje neželjeno d</w:t>
      </w:r>
      <w:r w:rsidR="000D14D2" w:rsidRPr="009C27E0">
        <w:rPr>
          <w:spacing w:val="-5"/>
          <w:sz w:val="22"/>
          <w:szCs w:val="22"/>
          <w:lang w:val="sr-Latn-ME"/>
        </w:rPr>
        <w:t xml:space="preserve">ejstvo recite to svom ljekaru, </w:t>
      </w:r>
      <w:r w:rsidRPr="009C27E0">
        <w:rPr>
          <w:spacing w:val="-5"/>
          <w:sz w:val="22"/>
          <w:szCs w:val="22"/>
          <w:lang w:val="sr-Latn-ME"/>
        </w:rPr>
        <w:t>farmaceutu ili medicinskoj sestri. Ovo uključuje i bilo koja neželjena dejstva koja nijesu navedena u ovom uputstvu</w:t>
      </w:r>
      <w:r w:rsidRPr="009C27E0">
        <w:rPr>
          <w:spacing w:val="-4"/>
          <w:sz w:val="22"/>
          <w:szCs w:val="22"/>
          <w:lang w:val="sr-Latn-ME"/>
        </w:rPr>
        <w:t xml:space="preserve">. </w:t>
      </w:r>
      <w:r w:rsidR="0085398E" w:rsidRPr="009C27E0">
        <w:rPr>
          <w:spacing w:val="-4"/>
          <w:sz w:val="22"/>
          <w:szCs w:val="22"/>
          <w:lang w:val="sr-Latn-ME"/>
        </w:rPr>
        <w:t xml:space="preserve">Pogledajte dio 4. </w:t>
      </w:r>
    </w:p>
    <w:p w14:paraId="4D95C6D8" w14:textId="77777777" w:rsidR="00C269D7" w:rsidRPr="009C27E0" w:rsidRDefault="00C269D7" w:rsidP="00C269D7">
      <w:pPr>
        <w:widowControl w:val="0"/>
        <w:autoSpaceDE w:val="0"/>
        <w:autoSpaceDN w:val="0"/>
        <w:ind w:left="600"/>
        <w:rPr>
          <w:sz w:val="22"/>
          <w:szCs w:val="22"/>
          <w:lang w:val="sr-Latn-ME"/>
        </w:rPr>
      </w:pPr>
    </w:p>
    <w:p w14:paraId="05FA3333" w14:textId="77777777" w:rsidR="003324F7" w:rsidRPr="009C27E0" w:rsidRDefault="003324F7" w:rsidP="00D8615F">
      <w:pPr>
        <w:widowControl w:val="0"/>
        <w:autoSpaceDE w:val="0"/>
        <w:autoSpaceDN w:val="0"/>
        <w:rPr>
          <w:i/>
          <w:iCs/>
          <w:sz w:val="22"/>
          <w:szCs w:val="22"/>
          <w:lang w:val="sr-Latn-ME"/>
        </w:rPr>
      </w:pPr>
    </w:p>
    <w:p w14:paraId="5DAD7226" w14:textId="77777777" w:rsidR="00C269D7" w:rsidRPr="009C27E0" w:rsidRDefault="00C269D7" w:rsidP="00C269D7">
      <w:pPr>
        <w:widowControl w:val="0"/>
        <w:autoSpaceDE w:val="0"/>
        <w:autoSpaceDN w:val="0"/>
        <w:ind w:left="600"/>
        <w:rPr>
          <w:sz w:val="22"/>
          <w:szCs w:val="22"/>
          <w:lang w:val="sr-Latn-ME"/>
        </w:rPr>
      </w:pPr>
    </w:p>
    <w:p w14:paraId="62011590" w14:textId="77777777" w:rsidR="00A92C66" w:rsidRPr="009C27E0" w:rsidRDefault="00A92C66" w:rsidP="00C269D7">
      <w:pPr>
        <w:widowControl w:val="0"/>
        <w:autoSpaceDE w:val="0"/>
        <w:autoSpaceDN w:val="0"/>
        <w:ind w:left="600"/>
        <w:rPr>
          <w:sz w:val="22"/>
          <w:szCs w:val="22"/>
          <w:lang w:val="sr-Latn-ME"/>
        </w:rPr>
      </w:pPr>
    </w:p>
    <w:p w14:paraId="5EA51585" w14:textId="77777777" w:rsidR="00A32113" w:rsidRPr="009C27E0" w:rsidRDefault="00A32113" w:rsidP="00D8615F">
      <w:pPr>
        <w:widowControl w:val="0"/>
        <w:autoSpaceDE w:val="0"/>
        <w:autoSpaceDN w:val="0"/>
        <w:rPr>
          <w:b/>
          <w:bCs/>
          <w:sz w:val="22"/>
          <w:szCs w:val="22"/>
          <w:lang w:val="sr-Latn-ME"/>
        </w:rPr>
      </w:pPr>
      <w:r w:rsidRPr="009C27E0">
        <w:rPr>
          <w:b/>
          <w:bCs/>
          <w:sz w:val="22"/>
          <w:szCs w:val="22"/>
          <w:lang w:val="sr-Latn-ME"/>
        </w:rPr>
        <w:t>U ovom uputstvu pročitaćete:</w:t>
      </w:r>
    </w:p>
    <w:p w14:paraId="7E3771D8" w14:textId="4D4251E8" w:rsidR="00A32113" w:rsidRPr="009C27E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C27E0">
        <w:rPr>
          <w:sz w:val="22"/>
          <w:szCs w:val="22"/>
          <w:lang w:val="sr-Latn-ME"/>
        </w:rPr>
        <w:t xml:space="preserve">Šta je lijek </w:t>
      </w:r>
      <w:r w:rsidR="00056EE8" w:rsidRPr="009C27E0">
        <w:rPr>
          <w:sz w:val="22"/>
          <w:szCs w:val="22"/>
          <w:lang w:val="sr-Latn-ME"/>
        </w:rPr>
        <w:t>Isosorb retard</w:t>
      </w:r>
      <w:r w:rsidRPr="009C27E0">
        <w:rPr>
          <w:sz w:val="22"/>
          <w:szCs w:val="22"/>
          <w:lang w:val="sr-Latn-ME"/>
        </w:rPr>
        <w:t xml:space="preserve"> i čemu je namijenjen</w:t>
      </w:r>
    </w:p>
    <w:p w14:paraId="30176634" w14:textId="313CD4A0" w:rsidR="00A32113" w:rsidRPr="009C27E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C27E0">
        <w:rPr>
          <w:sz w:val="22"/>
          <w:szCs w:val="22"/>
          <w:lang w:val="sr-Latn-ME"/>
        </w:rPr>
        <w:t xml:space="preserve">Šta treba da znate prije nego što uzmete lijek </w:t>
      </w:r>
      <w:r w:rsidR="00056EE8" w:rsidRPr="009C27E0">
        <w:rPr>
          <w:sz w:val="22"/>
          <w:szCs w:val="22"/>
          <w:lang w:val="sr-Latn-ME"/>
        </w:rPr>
        <w:t>Isosorb retard</w:t>
      </w:r>
    </w:p>
    <w:p w14:paraId="0CB8A0C0" w14:textId="708F9373" w:rsidR="00A32113" w:rsidRPr="009C27E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C27E0">
        <w:rPr>
          <w:sz w:val="22"/>
          <w:szCs w:val="22"/>
          <w:lang w:val="sr-Latn-ME"/>
        </w:rPr>
        <w:t xml:space="preserve">Kako se upotrebljava lijek </w:t>
      </w:r>
      <w:r w:rsidR="00056EE8" w:rsidRPr="009C27E0">
        <w:rPr>
          <w:sz w:val="22"/>
          <w:szCs w:val="22"/>
          <w:lang w:val="sr-Latn-ME"/>
        </w:rPr>
        <w:t>Isosorb retard</w:t>
      </w:r>
    </w:p>
    <w:p w14:paraId="21FBA0A5" w14:textId="77777777" w:rsidR="00A32113" w:rsidRPr="009C27E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C27E0">
        <w:rPr>
          <w:sz w:val="22"/>
          <w:szCs w:val="22"/>
          <w:lang w:val="sr-Latn-ME"/>
        </w:rPr>
        <w:t xml:space="preserve">Moguća neželjena dejstva </w:t>
      </w:r>
    </w:p>
    <w:p w14:paraId="4D4EAAF0" w14:textId="00BC4EB4" w:rsidR="00A32113" w:rsidRPr="009C27E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C27E0">
        <w:rPr>
          <w:sz w:val="22"/>
          <w:szCs w:val="22"/>
          <w:lang w:val="sr-Latn-ME"/>
        </w:rPr>
        <w:t xml:space="preserve">Kako čuvati lijek </w:t>
      </w:r>
      <w:r w:rsidR="00056EE8" w:rsidRPr="009C27E0">
        <w:rPr>
          <w:sz w:val="22"/>
          <w:szCs w:val="22"/>
          <w:lang w:val="sr-Latn-ME"/>
        </w:rPr>
        <w:t>Isosorb retard</w:t>
      </w:r>
    </w:p>
    <w:p w14:paraId="5E00A096" w14:textId="77777777" w:rsidR="00A32113" w:rsidRPr="009C27E0"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9C27E0">
        <w:rPr>
          <w:sz w:val="22"/>
          <w:szCs w:val="22"/>
          <w:lang w:val="sr-Latn-ME"/>
        </w:rPr>
        <w:t>Sadržaj pakovanja i d</w:t>
      </w:r>
      <w:r w:rsidR="00A32113" w:rsidRPr="009C27E0">
        <w:rPr>
          <w:sz w:val="22"/>
          <w:szCs w:val="22"/>
          <w:lang w:val="sr-Latn-ME"/>
        </w:rPr>
        <w:t>odatne informacije</w:t>
      </w:r>
      <w:r w:rsidR="00A02C42" w:rsidRPr="009C27E0">
        <w:rPr>
          <w:sz w:val="22"/>
          <w:szCs w:val="22"/>
          <w:lang w:val="sr-Latn-ME"/>
        </w:rPr>
        <w:t xml:space="preserve"> </w:t>
      </w:r>
    </w:p>
    <w:p w14:paraId="591D8DCE" w14:textId="77777777" w:rsidR="00A32113" w:rsidRPr="009C27E0" w:rsidRDefault="00A32113" w:rsidP="00D8615F">
      <w:pPr>
        <w:widowControl w:val="0"/>
        <w:autoSpaceDE w:val="0"/>
        <w:autoSpaceDN w:val="0"/>
        <w:rPr>
          <w:sz w:val="22"/>
          <w:szCs w:val="22"/>
          <w:lang w:val="sr-Latn-ME"/>
        </w:rPr>
      </w:pPr>
    </w:p>
    <w:p w14:paraId="5DD60694" w14:textId="77777777" w:rsidR="00C22BE5" w:rsidRPr="009C27E0" w:rsidRDefault="00C22BE5" w:rsidP="00C22BE5">
      <w:pPr>
        <w:pStyle w:val="Header"/>
        <w:tabs>
          <w:tab w:val="left" w:pos="284"/>
        </w:tabs>
        <w:rPr>
          <w:sz w:val="22"/>
          <w:szCs w:val="22"/>
          <w:lang w:val="sr-Latn-ME"/>
        </w:rPr>
      </w:pPr>
    </w:p>
    <w:p w14:paraId="76C7476F" w14:textId="77777777" w:rsidR="00CF1B2D" w:rsidRPr="009C27E0" w:rsidRDefault="00CF1B2D">
      <w:pPr>
        <w:rPr>
          <w:b/>
          <w:bCs/>
          <w:sz w:val="22"/>
          <w:szCs w:val="22"/>
          <w:lang w:val="sr-Latn-ME"/>
        </w:rPr>
      </w:pPr>
      <w:r w:rsidRPr="009C27E0">
        <w:rPr>
          <w:b/>
          <w:bCs/>
          <w:sz w:val="22"/>
          <w:szCs w:val="22"/>
          <w:lang w:val="sr-Latn-ME"/>
        </w:rPr>
        <w:br w:type="page"/>
      </w:r>
    </w:p>
    <w:p w14:paraId="35EC848D" w14:textId="0183E708" w:rsidR="00A32113" w:rsidRPr="009C27E0" w:rsidRDefault="00A32113" w:rsidP="00FB6603">
      <w:pPr>
        <w:tabs>
          <w:tab w:val="left" w:pos="540"/>
          <w:tab w:val="left" w:pos="569"/>
        </w:tabs>
        <w:rPr>
          <w:b/>
          <w:bCs/>
          <w:sz w:val="22"/>
          <w:szCs w:val="22"/>
          <w:lang w:val="sr-Latn-ME"/>
        </w:rPr>
      </w:pPr>
      <w:r w:rsidRPr="009C27E0">
        <w:rPr>
          <w:b/>
          <w:bCs/>
          <w:sz w:val="22"/>
          <w:szCs w:val="22"/>
          <w:lang w:val="sr-Latn-ME"/>
        </w:rPr>
        <w:lastRenderedPageBreak/>
        <w:t xml:space="preserve">1. </w:t>
      </w:r>
      <w:r w:rsidR="00FB6603" w:rsidRPr="009C27E0">
        <w:rPr>
          <w:b/>
          <w:bCs/>
          <w:sz w:val="22"/>
          <w:szCs w:val="22"/>
          <w:lang w:val="sr-Latn-ME"/>
        </w:rPr>
        <w:tab/>
      </w:r>
      <w:r w:rsidRPr="009C27E0">
        <w:rPr>
          <w:b/>
          <w:bCs/>
          <w:sz w:val="22"/>
          <w:szCs w:val="22"/>
          <w:lang w:val="sr-Latn-ME"/>
        </w:rPr>
        <w:t xml:space="preserve">ŠTA JE LIJEK </w:t>
      </w:r>
      <w:r w:rsidR="00056EE8" w:rsidRPr="009C27E0">
        <w:rPr>
          <w:b/>
          <w:bCs/>
          <w:sz w:val="22"/>
          <w:szCs w:val="22"/>
          <w:lang w:val="sr-Latn-ME"/>
        </w:rPr>
        <w:t xml:space="preserve">ISOSORB RETARD </w:t>
      </w:r>
      <w:r w:rsidRPr="009C27E0">
        <w:rPr>
          <w:b/>
          <w:bCs/>
          <w:sz w:val="22"/>
          <w:szCs w:val="22"/>
          <w:lang w:val="sr-Latn-ME"/>
        </w:rPr>
        <w:t>I ČEMU JE NAMIJENJEN</w:t>
      </w:r>
    </w:p>
    <w:p w14:paraId="4DA5EFE3" w14:textId="578CE101" w:rsidR="00445D8F" w:rsidRPr="009C27E0" w:rsidRDefault="00445D8F" w:rsidP="00A32113">
      <w:pPr>
        <w:rPr>
          <w:sz w:val="22"/>
          <w:szCs w:val="22"/>
          <w:lang w:val="sr-Latn-ME"/>
        </w:rPr>
      </w:pPr>
    </w:p>
    <w:p w14:paraId="30B2A529" w14:textId="7D9881E3" w:rsidR="00056EE8" w:rsidRPr="009C27E0" w:rsidRDefault="00056EE8" w:rsidP="00A536EE">
      <w:pPr>
        <w:jc w:val="both"/>
        <w:rPr>
          <w:sz w:val="22"/>
          <w:szCs w:val="22"/>
          <w:lang w:val="sr-Latn-ME"/>
        </w:rPr>
      </w:pPr>
      <w:r w:rsidRPr="009C27E0">
        <w:rPr>
          <w:sz w:val="22"/>
          <w:szCs w:val="22"/>
          <w:lang w:val="sr-Latn-ME"/>
        </w:rPr>
        <w:t xml:space="preserve">Isosorb retard </w:t>
      </w:r>
      <w:r w:rsidR="0085462D" w:rsidRPr="009C27E0">
        <w:rPr>
          <w:sz w:val="22"/>
          <w:szCs w:val="22"/>
          <w:lang w:val="sr-Latn-ME"/>
        </w:rPr>
        <w:t xml:space="preserve">pripada grupi ljekova </w:t>
      </w:r>
      <w:r w:rsidRPr="009C27E0">
        <w:rPr>
          <w:sz w:val="22"/>
          <w:szCs w:val="22"/>
          <w:lang w:val="sr-Latn-ME"/>
        </w:rPr>
        <w:t>koji se nazivaju organski nitrati</w:t>
      </w:r>
      <w:r w:rsidR="0085462D" w:rsidRPr="009C27E0">
        <w:rPr>
          <w:sz w:val="22"/>
          <w:szCs w:val="22"/>
          <w:lang w:val="sr-Latn-ME"/>
        </w:rPr>
        <w:t xml:space="preserve"> (nitratni vazodilatatori)</w:t>
      </w:r>
      <w:r w:rsidRPr="009C27E0">
        <w:rPr>
          <w:sz w:val="22"/>
          <w:szCs w:val="22"/>
          <w:lang w:val="sr-Latn-ME"/>
        </w:rPr>
        <w:t>.</w:t>
      </w:r>
      <w:r w:rsidR="0085462D" w:rsidRPr="009C27E0">
        <w:rPr>
          <w:sz w:val="22"/>
          <w:szCs w:val="22"/>
          <w:lang w:val="sr-Latn-ME"/>
        </w:rPr>
        <w:t xml:space="preserve"> Ljekovi iz ove grupe d</w:t>
      </w:r>
      <w:r w:rsidR="00060903" w:rsidRPr="009C27E0">
        <w:rPr>
          <w:sz w:val="22"/>
          <w:szCs w:val="22"/>
          <w:lang w:val="sr-Latn-ME"/>
        </w:rPr>
        <w:t>j</w:t>
      </w:r>
      <w:r w:rsidR="0085462D" w:rsidRPr="009C27E0">
        <w:rPr>
          <w:sz w:val="22"/>
          <w:szCs w:val="22"/>
          <w:lang w:val="sr-Latn-ME"/>
        </w:rPr>
        <w:t>eluju na opuštanje krvnih sudova srca, smanjuju pritisak unutar srca omogućavajući povećan protok krvi.</w:t>
      </w:r>
    </w:p>
    <w:p w14:paraId="5076E192" w14:textId="77777777" w:rsidR="00056EE8" w:rsidRPr="009C27E0" w:rsidRDefault="00056EE8" w:rsidP="00A536EE">
      <w:pPr>
        <w:jc w:val="both"/>
        <w:rPr>
          <w:sz w:val="22"/>
          <w:szCs w:val="22"/>
          <w:lang w:val="sr-Latn-ME"/>
        </w:rPr>
      </w:pPr>
    </w:p>
    <w:p w14:paraId="7BB88968" w14:textId="5EBBD321" w:rsidR="00056EE8" w:rsidRPr="009C27E0" w:rsidRDefault="00056EE8" w:rsidP="00A536EE">
      <w:pPr>
        <w:jc w:val="both"/>
        <w:rPr>
          <w:sz w:val="22"/>
          <w:szCs w:val="22"/>
          <w:lang w:val="sr-Latn-ME"/>
        </w:rPr>
      </w:pPr>
      <w:r w:rsidRPr="009C27E0">
        <w:rPr>
          <w:sz w:val="22"/>
          <w:szCs w:val="22"/>
          <w:lang w:val="sr-Latn-ME"/>
        </w:rPr>
        <w:t xml:space="preserve">Isosorb retard se koristi za sprečavanje i liječenje napada angine pektoris. Angina se obično ispoljava </w:t>
      </w:r>
      <w:r w:rsidR="00BC5F4F" w:rsidRPr="009C27E0">
        <w:rPr>
          <w:sz w:val="22"/>
          <w:szCs w:val="22"/>
          <w:lang w:val="sr-Latn-ME"/>
        </w:rPr>
        <w:t>bolom u grudima u vidu stezanja, propadanja, žarenja ili pritiska. Bol je lokalizovan iza grudne kosti i tipično se širi u l</w:t>
      </w:r>
      <w:r w:rsidR="0003304D" w:rsidRPr="009C27E0">
        <w:rPr>
          <w:sz w:val="22"/>
          <w:szCs w:val="22"/>
          <w:lang w:val="sr-Latn-ME"/>
        </w:rPr>
        <w:t>ij</w:t>
      </w:r>
      <w:r w:rsidR="00BC5F4F" w:rsidRPr="009C27E0">
        <w:rPr>
          <w:sz w:val="22"/>
          <w:szCs w:val="22"/>
          <w:lang w:val="sr-Latn-ME"/>
        </w:rPr>
        <w:t>evu ruku i l</w:t>
      </w:r>
      <w:r w:rsidR="0003304D" w:rsidRPr="009C27E0">
        <w:rPr>
          <w:sz w:val="22"/>
          <w:szCs w:val="22"/>
          <w:lang w:val="sr-Latn-ME"/>
        </w:rPr>
        <w:t>ij</w:t>
      </w:r>
      <w:r w:rsidR="00BC5F4F" w:rsidRPr="009C27E0">
        <w:rPr>
          <w:sz w:val="22"/>
          <w:szCs w:val="22"/>
          <w:lang w:val="sr-Latn-ME"/>
        </w:rPr>
        <w:t>evo rame, donju vilicu i između lopatica, a ponekad zahvata i d</w:t>
      </w:r>
      <w:r w:rsidR="00060903" w:rsidRPr="009C27E0">
        <w:rPr>
          <w:sz w:val="22"/>
          <w:szCs w:val="22"/>
          <w:lang w:val="sr-Latn-ME"/>
        </w:rPr>
        <w:t>i</w:t>
      </w:r>
      <w:r w:rsidR="00BC5F4F" w:rsidRPr="009C27E0">
        <w:rPr>
          <w:sz w:val="22"/>
          <w:szCs w:val="22"/>
          <w:lang w:val="sr-Latn-ME"/>
        </w:rPr>
        <w:t>o leđa i stomaka. Bol nastaje kao posl</w:t>
      </w:r>
      <w:r w:rsidR="00060903" w:rsidRPr="009C27E0">
        <w:rPr>
          <w:sz w:val="22"/>
          <w:szCs w:val="22"/>
          <w:lang w:val="sr-Latn-ME"/>
        </w:rPr>
        <w:t>j</w:t>
      </w:r>
      <w:r w:rsidR="00BC5F4F" w:rsidRPr="009C27E0">
        <w:rPr>
          <w:sz w:val="22"/>
          <w:szCs w:val="22"/>
          <w:lang w:val="sr-Latn-ME"/>
        </w:rPr>
        <w:t>edica narušene ravnoteže dostupnosti i potrebe srčanog mišića za kiseonikom, usl</w:t>
      </w:r>
      <w:r w:rsidR="00060903" w:rsidRPr="009C27E0">
        <w:rPr>
          <w:sz w:val="22"/>
          <w:szCs w:val="22"/>
          <w:lang w:val="sr-Latn-ME"/>
        </w:rPr>
        <w:t>j</w:t>
      </w:r>
      <w:r w:rsidR="00BC5F4F" w:rsidRPr="009C27E0">
        <w:rPr>
          <w:sz w:val="22"/>
          <w:szCs w:val="22"/>
          <w:lang w:val="sr-Latn-ME"/>
        </w:rPr>
        <w:t>ed nemogućnosti arterisjke cirkulacije srca da zadovolji sopstvene potrebe.</w:t>
      </w:r>
    </w:p>
    <w:p w14:paraId="52A0D0C2" w14:textId="77777777" w:rsidR="00056EE8" w:rsidRPr="009C27E0" w:rsidRDefault="00056EE8" w:rsidP="00A32113">
      <w:pPr>
        <w:rPr>
          <w:sz w:val="22"/>
          <w:szCs w:val="22"/>
          <w:lang w:val="sr-Latn-ME"/>
        </w:rPr>
      </w:pPr>
    </w:p>
    <w:p w14:paraId="71F0A90F" w14:textId="77777777" w:rsidR="00445D8F" w:rsidRPr="009C27E0" w:rsidRDefault="00445D8F" w:rsidP="00A32113">
      <w:pPr>
        <w:rPr>
          <w:sz w:val="22"/>
          <w:szCs w:val="22"/>
          <w:lang w:val="sr-Latn-ME"/>
        </w:rPr>
      </w:pPr>
    </w:p>
    <w:p w14:paraId="38929D3C" w14:textId="19BB78EF" w:rsidR="00A32113" w:rsidRPr="009C27E0" w:rsidRDefault="00A32113" w:rsidP="00FB6603">
      <w:pPr>
        <w:tabs>
          <w:tab w:val="left" w:pos="540"/>
          <w:tab w:val="left" w:pos="569"/>
        </w:tabs>
        <w:rPr>
          <w:b/>
          <w:caps/>
          <w:sz w:val="22"/>
          <w:szCs w:val="22"/>
          <w:lang w:val="sr-Latn-ME"/>
        </w:rPr>
      </w:pPr>
      <w:r w:rsidRPr="009C27E0">
        <w:rPr>
          <w:b/>
          <w:bCs/>
          <w:sz w:val="22"/>
          <w:szCs w:val="22"/>
          <w:lang w:val="sr-Latn-ME"/>
        </w:rPr>
        <w:t xml:space="preserve">2. </w:t>
      </w:r>
      <w:r w:rsidR="00FB6603" w:rsidRPr="009C27E0">
        <w:rPr>
          <w:b/>
          <w:bCs/>
          <w:sz w:val="22"/>
          <w:szCs w:val="22"/>
          <w:lang w:val="sr-Latn-ME"/>
        </w:rPr>
        <w:tab/>
      </w:r>
      <w:r w:rsidRPr="009C27E0">
        <w:rPr>
          <w:b/>
          <w:caps/>
          <w:sz w:val="22"/>
          <w:szCs w:val="22"/>
          <w:lang w:val="sr-Latn-ME"/>
        </w:rPr>
        <w:t xml:space="preserve">Šta treba da znate prIJe nego što uzmete lIJek </w:t>
      </w:r>
      <w:r w:rsidR="00056EE8" w:rsidRPr="009C27E0">
        <w:rPr>
          <w:b/>
          <w:bCs/>
          <w:caps/>
          <w:sz w:val="22"/>
          <w:szCs w:val="22"/>
          <w:lang w:val="sr-Latn-ME"/>
        </w:rPr>
        <w:t>ISOSORB RETARD</w:t>
      </w:r>
    </w:p>
    <w:p w14:paraId="6BA6D924" w14:textId="77777777" w:rsidR="00445D8F" w:rsidRPr="009C27E0" w:rsidRDefault="00445D8F" w:rsidP="00A32113">
      <w:pPr>
        <w:widowControl w:val="0"/>
        <w:autoSpaceDE w:val="0"/>
        <w:autoSpaceDN w:val="0"/>
        <w:rPr>
          <w:caps/>
          <w:sz w:val="22"/>
          <w:szCs w:val="22"/>
          <w:lang w:val="sr-Latn-ME"/>
        </w:rPr>
      </w:pPr>
    </w:p>
    <w:p w14:paraId="7AE52BD1" w14:textId="0020B31C" w:rsidR="00A32113" w:rsidRPr="009C27E0" w:rsidRDefault="00A32113" w:rsidP="00A32113">
      <w:pPr>
        <w:rPr>
          <w:b/>
          <w:sz w:val="22"/>
          <w:szCs w:val="22"/>
          <w:lang w:val="sr-Latn-ME"/>
        </w:rPr>
      </w:pPr>
      <w:r w:rsidRPr="009C27E0">
        <w:rPr>
          <w:b/>
          <w:sz w:val="22"/>
          <w:szCs w:val="22"/>
          <w:lang w:val="sr-Latn-ME"/>
        </w:rPr>
        <w:t xml:space="preserve">Lijek </w:t>
      </w:r>
      <w:r w:rsidR="00056EE8" w:rsidRPr="009C27E0">
        <w:rPr>
          <w:b/>
          <w:sz w:val="22"/>
          <w:szCs w:val="22"/>
          <w:lang w:val="sr-Latn-ME"/>
        </w:rPr>
        <w:t>Isosorb retard</w:t>
      </w:r>
      <w:r w:rsidRPr="009C27E0">
        <w:rPr>
          <w:b/>
          <w:sz w:val="22"/>
          <w:szCs w:val="22"/>
          <w:lang w:val="sr-Latn-ME"/>
        </w:rPr>
        <w:t xml:space="preserve"> ne smijete koristiti:</w:t>
      </w:r>
    </w:p>
    <w:p w14:paraId="44CEE6F0" w14:textId="36A48F2A" w:rsidR="00445D8F" w:rsidRPr="009C27E0" w:rsidRDefault="00445D8F" w:rsidP="002D5C2D">
      <w:pPr>
        <w:jc w:val="both"/>
        <w:rPr>
          <w:sz w:val="22"/>
          <w:szCs w:val="22"/>
          <w:lang w:val="sr-Latn-ME"/>
        </w:rPr>
      </w:pPr>
    </w:p>
    <w:p w14:paraId="04A44889" w14:textId="4ED502FC" w:rsidR="00056EE8" w:rsidRPr="009C27E0" w:rsidRDefault="00056EE8">
      <w:pPr>
        <w:numPr>
          <w:ilvl w:val="0"/>
          <w:numId w:val="29"/>
        </w:numPr>
        <w:jc w:val="both"/>
        <w:rPr>
          <w:sz w:val="22"/>
          <w:szCs w:val="22"/>
          <w:lang w:val="sr-Latn-ME"/>
        </w:rPr>
      </w:pPr>
      <w:r w:rsidRPr="009C27E0">
        <w:rPr>
          <w:sz w:val="22"/>
          <w:szCs w:val="22"/>
          <w:lang w:val="sr-Latn-ME"/>
        </w:rPr>
        <w:t xml:space="preserve">ako ste </w:t>
      </w:r>
      <w:r w:rsidRPr="009C27E0">
        <w:rPr>
          <w:b/>
          <w:sz w:val="22"/>
          <w:szCs w:val="22"/>
          <w:lang w:val="sr-Latn-ME"/>
        </w:rPr>
        <w:t>preosetljivi</w:t>
      </w:r>
      <w:r w:rsidRPr="009C27E0">
        <w:rPr>
          <w:sz w:val="22"/>
          <w:szCs w:val="22"/>
          <w:lang w:val="sr-Latn-ME"/>
        </w:rPr>
        <w:t xml:space="preserve"> (alergični) na izosorbid</w:t>
      </w:r>
      <w:r w:rsidR="00D07391" w:rsidRPr="009C27E0">
        <w:rPr>
          <w:sz w:val="22"/>
          <w:szCs w:val="22"/>
          <w:lang w:val="sr-Latn-ME"/>
        </w:rPr>
        <w:t xml:space="preserve"> </w:t>
      </w:r>
      <w:r w:rsidRPr="009C27E0">
        <w:rPr>
          <w:sz w:val="22"/>
          <w:szCs w:val="22"/>
          <w:lang w:val="sr-Latn-ME"/>
        </w:rPr>
        <w:t>dinitrat, druge nitrate ili neki od sastojaka lijeka (pogledati dio 6)</w:t>
      </w:r>
      <w:r w:rsidR="00BC5F4F" w:rsidRPr="009C27E0">
        <w:rPr>
          <w:sz w:val="22"/>
          <w:szCs w:val="22"/>
          <w:lang w:val="sr-Latn-ME"/>
        </w:rPr>
        <w:t>. Simptomi alergijske reakcije mogu biti osip, svrab ili teškoće sa disanjem.</w:t>
      </w:r>
    </w:p>
    <w:p w14:paraId="07A34777" w14:textId="20EB0D8E" w:rsidR="00804656" w:rsidRPr="009C27E0" w:rsidRDefault="0003304D">
      <w:pPr>
        <w:numPr>
          <w:ilvl w:val="0"/>
          <w:numId w:val="29"/>
        </w:numPr>
        <w:jc w:val="both"/>
        <w:rPr>
          <w:sz w:val="22"/>
          <w:szCs w:val="22"/>
          <w:lang w:val="sr-Latn-ME"/>
        </w:rPr>
      </w:pPr>
      <w:r w:rsidRPr="009C27E0">
        <w:rPr>
          <w:sz w:val="22"/>
          <w:szCs w:val="22"/>
          <w:lang w:val="sr-Latn-ME"/>
        </w:rPr>
        <w:t>ukoliko</w:t>
      </w:r>
      <w:r w:rsidR="00804656" w:rsidRPr="009C27E0">
        <w:rPr>
          <w:sz w:val="22"/>
          <w:szCs w:val="22"/>
          <w:lang w:val="sr-Latn-ME"/>
        </w:rPr>
        <w:t xml:space="preserve"> imate neko od stanja kada Vam </w:t>
      </w:r>
      <w:r w:rsidR="00804656" w:rsidRPr="009C27E0">
        <w:rPr>
          <w:b/>
          <w:sz w:val="22"/>
          <w:szCs w:val="22"/>
          <w:lang w:val="sr-Latn-ME"/>
        </w:rPr>
        <w:t>je krvni pritisak veoma nizak</w:t>
      </w:r>
      <w:r w:rsidR="00804656" w:rsidRPr="009C27E0">
        <w:rPr>
          <w:sz w:val="22"/>
          <w:szCs w:val="22"/>
          <w:lang w:val="sr-Latn-ME"/>
        </w:rPr>
        <w:t xml:space="preserve">, ili postoji </w:t>
      </w:r>
      <w:r w:rsidR="00804656" w:rsidRPr="009C27E0">
        <w:rPr>
          <w:b/>
          <w:sz w:val="22"/>
          <w:szCs w:val="22"/>
          <w:lang w:val="sr-Latn-ME"/>
        </w:rPr>
        <w:t>poremećaj cirkulacije</w:t>
      </w:r>
      <w:r w:rsidR="00804656" w:rsidRPr="009C27E0">
        <w:rPr>
          <w:sz w:val="22"/>
          <w:szCs w:val="22"/>
          <w:lang w:val="sr-Latn-ME"/>
        </w:rPr>
        <w:t xml:space="preserve"> krvi (npr.stanje šoka)</w:t>
      </w:r>
    </w:p>
    <w:p w14:paraId="4671D35F" w14:textId="3D030DF8" w:rsidR="00804656" w:rsidRPr="009C27E0" w:rsidRDefault="0003304D">
      <w:pPr>
        <w:numPr>
          <w:ilvl w:val="0"/>
          <w:numId w:val="29"/>
        </w:numPr>
        <w:jc w:val="both"/>
        <w:rPr>
          <w:sz w:val="22"/>
          <w:szCs w:val="22"/>
          <w:lang w:val="sr-Latn-ME"/>
        </w:rPr>
      </w:pPr>
      <w:r w:rsidRPr="009C27E0">
        <w:rPr>
          <w:sz w:val="22"/>
          <w:szCs w:val="22"/>
          <w:lang w:val="sr-Latn-ME"/>
        </w:rPr>
        <w:t>ukoliko</w:t>
      </w:r>
      <w:r w:rsidR="00804656" w:rsidRPr="009C27E0">
        <w:rPr>
          <w:sz w:val="22"/>
          <w:szCs w:val="22"/>
          <w:lang w:val="sr-Latn-ME"/>
        </w:rPr>
        <w:t xml:space="preserve"> imate </w:t>
      </w:r>
      <w:r w:rsidR="00804656" w:rsidRPr="009C27E0">
        <w:rPr>
          <w:b/>
          <w:sz w:val="22"/>
          <w:szCs w:val="22"/>
          <w:lang w:val="sr-Latn-ME"/>
        </w:rPr>
        <w:t>hemoragiju</w:t>
      </w:r>
      <w:r w:rsidR="00804656" w:rsidRPr="009C27E0">
        <w:rPr>
          <w:sz w:val="22"/>
          <w:szCs w:val="22"/>
          <w:lang w:val="sr-Latn-ME"/>
        </w:rPr>
        <w:t xml:space="preserve"> (probleme sa krvarenjem)</w:t>
      </w:r>
    </w:p>
    <w:p w14:paraId="1368B8D4" w14:textId="4C9FE2F6" w:rsidR="00804656" w:rsidRPr="009C27E0" w:rsidRDefault="0003304D">
      <w:pPr>
        <w:numPr>
          <w:ilvl w:val="0"/>
          <w:numId w:val="29"/>
        </w:numPr>
        <w:jc w:val="both"/>
        <w:rPr>
          <w:sz w:val="22"/>
          <w:szCs w:val="22"/>
          <w:lang w:val="sr-Latn-ME"/>
        </w:rPr>
      </w:pPr>
      <w:r w:rsidRPr="009C27E0">
        <w:rPr>
          <w:sz w:val="22"/>
          <w:szCs w:val="22"/>
          <w:lang w:val="sr-Latn-ME"/>
        </w:rPr>
        <w:t>u</w:t>
      </w:r>
      <w:r w:rsidR="00804656" w:rsidRPr="009C27E0">
        <w:rPr>
          <w:sz w:val="22"/>
          <w:szCs w:val="22"/>
          <w:lang w:val="sr-Latn-ME"/>
        </w:rPr>
        <w:t xml:space="preserve">koliko ste </w:t>
      </w:r>
      <w:r w:rsidR="00804656" w:rsidRPr="009C27E0">
        <w:rPr>
          <w:b/>
          <w:sz w:val="22"/>
          <w:szCs w:val="22"/>
          <w:lang w:val="sr-Latn-ME"/>
        </w:rPr>
        <w:t>dehidrirali</w:t>
      </w:r>
      <w:r w:rsidR="00804656" w:rsidRPr="009C27E0">
        <w:rPr>
          <w:sz w:val="22"/>
          <w:szCs w:val="22"/>
          <w:lang w:val="sr-Latn-ME"/>
        </w:rPr>
        <w:t xml:space="preserve"> (nedostatak tečnosti u organizmu) usl</w:t>
      </w:r>
      <w:r w:rsidR="00060903" w:rsidRPr="009C27E0">
        <w:rPr>
          <w:sz w:val="22"/>
          <w:szCs w:val="22"/>
          <w:lang w:val="sr-Latn-ME"/>
        </w:rPr>
        <w:t>j</w:t>
      </w:r>
      <w:r w:rsidR="00804656" w:rsidRPr="009C27E0">
        <w:rPr>
          <w:sz w:val="22"/>
          <w:szCs w:val="22"/>
          <w:lang w:val="sr-Latn-ME"/>
        </w:rPr>
        <w:t>ed dijareje ili povraćanja</w:t>
      </w:r>
    </w:p>
    <w:p w14:paraId="654FCDE9" w14:textId="2877558D" w:rsidR="00804656" w:rsidRPr="009C27E0" w:rsidRDefault="0003304D">
      <w:pPr>
        <w:numPr>
          <w:ilvl w:val="0"/>
          <w:numId w:val="29"/>
        </w:numPr>
        <w:jc w:val="both"/>
        <w:rPr>
          <w:sz w:val="22"/>
          <w:szCs w:val="22"/>
          <w:lang w:val="sr-Latn-ME"/>
        </w:rPr>
      </w:pPr>
      <w:r w:rsidRPr="009C27E0">
        <w:rPr>
          <w:sz w:val="22"/>
          <w:szCs w:val="22"/>
          <w:lang w:val="sr-Latn-ME"/>
        </w:rPr>
        <w:t>u</w:t>
      </w:r>
      <w:r w:rsidR="00804656" w:rsidRPr="009C27E0">
        <w:rPr>
          <w:sz w:val="22"/>
          <w:szCs w:val="22"/>
          <w:lang w:val="sr-Latn-ME"/>
        </w:rPr>
        <w:t xml:space="preserve">koliko imate </w:t>
      </w:r>
      <w:r w:rsidR="00804656" w:rsidRPr="009C27E0">
        <w:rPr>
          <w:b/>
          <w:sz w:val="22"/>
          <w:szCs w:val="22"/>
          <w:lang w:val="sr-Latn-ME"/>
        </w:rPr>
        <w:t>problem sa srcem</w:t>
      </w:r>
      <w:r w:rsidR="00804656" w:rsidRPr="009C27E0">
        <w:rPr>
          <w:sz w:val="22"/>
          <w:szCs w:val="22"/>
          <w:lang w:val="sr-Latn-ME"/>
        </w:rPr>
        <w:t>, kao što su oštećenje srčanih zalistaka, zapaljenje srčane ovojnice (kese), nakupljanje tečnosti u srčanoj kesi ili progresivna srčana slabost (popu</w:t>
      </w:r>
      <w:r w:rsidRPr="009C27E0">
        <w:rPr>
          <w:sz w:val="22"/>
          <w:szCs w:val="22"/>
          <w:lang w:val="sr-Latn-ME"/>
        </w:rPr>
        <w:t>š</w:t>
      </w:r>
      <w:r w:rsidR="00804656" w:rsidRPr="009C27E0">
        <w:rPr>
          <w:sz w:val="22"/>
          <w:szCs w:val="22"/>
          <w:lang w:val="sr-Latn-ME"/>
        </w:rPr>
        <w:t>tanje srca) usled dugotrajne bolesti pluća</w:t>
      </w:r>
    </w:p>
    <w:p w14:paraId="6E475D03" w14:textId="678D0762" w:rsidR="00804656" w:rsidRPr="009C27E0" w:rsidRDefault="0003304D">
      <w:pPr>
        <w:numPr>
          <w:ilvl w:val="0"/>
          <w:numId w:val="29"/>
        </w:numPr>
        <w:jc w:val="both"/>
        <w:rPr>
          <w:sz w:val="22"/>
          <w:szCs w:val="22"/>
          <w:lang w:val="sr-Latn-ME"/>
        </w:rPr>
      </w:pPr>
      <w:r w:rsidRPr="009C27E0">
        <w:rPr>
          <w:sz w:val="22"/>
          <w:szCs w:val="22"/>
          <w:lang w:val="sr-Latn-ME"/>
        </w:rPr>
        <w:t>u</w:t>
      </w:r>
      <w:r w:rsidR="00804656" w:rsidRPr="009C27E0">
        <w:rPr>
          <w:sz w:val="22"/>
          <w:szCs w:val="22"/>
          <w:lang w:val="sr-Latn-ME"/>
        </w:rPr>
        <w:t xml:space="preserve">koliko imate anginu pektoris nastalu usled </w:t>
      </w:r>
      <w:r w:rsidR="00804656" w:rsidRPr="009C27E0">
        <w:rPr>
          <w:b/>
          <w:sz w:val="22"/>
          <w:szCs w:val="22"/>
          <w:lang w:val="sr-Latn-ME"/>
        </w:rPr>
        <w:t>uvećane mase srčanog mišića</w:t>
      </w:r>
    </w:p>
    <w:p w14:paraId="4947712A" w14:textId="19AA66A4" w:rsidR="00804656" w:rsidRPr="009C27E0" w:rsidRDefault="0003304D">
      <w:pPr>
        <w:numPr>
          <w:ilvl w:val="0"/>
          <w:numId w:val="29"/>
        </w:numPr>
        <w:jc w:val="both"/>
        <w:rPr>
          <w:sz w:val="22"/>
          <w:szCs w:val="22"/>
          <w:lang w:val="sr-Latn-ME"/>
        </w:rPr>
      </w:pPr>
      <w:r w:rsidRPr="009C27E0">
        <w:rPr>
          <w:sz w:val="22"/>
          <w:szCs w:val="22"/>
          <w:lang w:val="sr-Latn-ME"/>
        </w:rPr>
        <w:t>u</w:t>
      </w:r>
      <w:r w:rsidR="00804656" w:rsidRPr="009C27E0">
        <w:rPr>
          <w:sz w:val="22"/>
          <w:szCs w:val="22"/>
          <w:lang w:val="sr-Latn-ME"/>
        </w:rPr>
        <w:t xml:space="preserve">koliko imate povećan </w:t>
      </w:r>
      <w:r w:rsidR="00804656" w:rsidRPr="009C27E0">
        <w:rPr>
          <w:b/>
          <w:sz w:val="22"/>
          <w:szCs w:val="22"/>
          <w:lang w:val="sr-Latn-ME"/>
        </w:rPr>
        <w:t>intrakranijan pritisak</w:t>
      </w:r>
      <w:r w:rsidR="00804656" w:rsidRPr="009C27E0">
        <w:rPr>
          <w:sz w:val="22"/>
          <w:szCs w:val="22"/>
          <w:lang w:val="sr-Latn-ME"/>
        </w:rPr>
        <w:t xml:space="preserve"> (pritisak unutar glave)</w:t>
      </w:r>
    </w:p>
    <w:p w14:paraId="5D9EA1EC" w14:textId="5805E7EF" w:rsidR="00056EE8" w:rsidRPr="009C27E0" w:rsidRDefault="0003304D" w:rsidP="002D5C2D">
      <w:pPr>
        <w:numPr>
          <w:ilvl w:val="0"/>
          <w:numId w:val="29"/>
        </w:numPr>
        <w:jc w:val="both"/>
        <w:rPr>
          <w:sz w:val="22"/>
          <w:szCs w:val="22"/>
          <w:lang w:val="sr-Latn-ME"/>
        </w:rPr>
      </w:pPr>
      <w:r w:rsidRPr="009C27E0">
        <w:rPr>
          <w:sz w:val="22"/>
          <w:szCs w:val="22"/>
          <w:lang w:val="sr-Latn-ME"/>
        </w:rPr>
        <w:t>u</w:t>
      </w:r>
      <w:r w:rsidR="00804656" w:rsidRPr="009C27E0">
        <w:rPr>
          <w:sz w:val="22"/>
          <w:szCs w:val="22"/>
          <w:lang w:val="sr-Latn-ME"/>
        </w:rPr>
        <w:t xml:space="preserve">koliko  </w:t>
      </w:r>
      <w:r w:rsidR="00056EE8" w:rsidRPr="009C27E0">
        <w:rPr>
          <w:sz w:val="22"/>
          <w:szCs w:val="22"/>
          <w:lang w:val="sr-Latn-ME"/>
        </w:rPr>
        <w:t xml:space="preserve">imate </w:t>
      </w:r>
      <w:r w:rsidR="00804656" w:rsidRPr="009C27E0">
        <w:rPr>
          <w:sz w:val="22"/>
          <w:szCs w:val="22"/>
          <w:lang w:val="sr-Latn-ME"/>
        </w:rPr>
        <w:t>tešku</w:t>
      </w:r>
      <w:r w:rsidR="00056EE8" w:rsidRPr="009C27E0">
        <w:rPr>
          <w:sz w:val="22"/>
          <w:szCs w:val="22"/>
          <w:lang w:val="sr-Latn-ME"/>
        </w:rPr>
        <w:t xml:space="preserve"> </w:t>
      </w:r>
      <w:r w:rsidR="00056EE8" w:rsidRPr="009C27E0">
        <w:rPr>
          <w:b/>
          <w:sz w:val="22"/>
          <w:szCs w:val="22"/>
          <w:lang w:val="sr-Latn-ME"/>
        </w:rPr>
        <w:t>anemiju</w:t>
      </w:r>
      <w:r w:rsidR="00056EE8" w:rsidRPr="009C27E0">
        <w:rPr>
          <w:sz w:val="22"/>
          <w:szCs w:val="22"/>
          <w:lang w:val="sr-Latn-ME"/>
        </w:rPr>
        <w:t>.</w:t>
      </w:r>
    </w:p>
    <w:p w14:paraId="621520F0" w14:textId="77777777" w:rsidR="00056EE8" w:rsidRPr="009C27E0" w:rsidRDefault="00056EE8" w:rsidP="00A32113">
      <w:pPr>
        <w:rPr>
          <w:sz w:val="22"/>
          <w:szCs w:val="22"/>
          <w:lang w:val="sr-Latn-ME"/>
        </w:rPr>
      </w:pPr>
    </w:p>
    <w:p w14:paraId="507E6253" w14:textId="1F33E337" w:rsidR="00A02C42" w:rsidRPr="009C27E0" w:rsidRDefault="00F47B6C" w:rsidP="00A32113">
      <w:pPr>
        <w:rPr>
          <w:b/>
          <w:bCs/>
          <w:sz w:val="22"/>
          <w:szCs w:val="22"/>
          <w:lang w:val="sr-Latn-ME"/>
        </w:rPr>
      </w:pPr>
      <w:r w:rsidRPr="009C27E0">
        <w:rPr>
          <w:b/>
          <w:bCs/>
          <w:sz w:val="22"/>
          <w:szCs w:val="22"/>
          <w:lang w:val="sr-Latn-ME"/>
        </w:rPr>
        <w:t>Upozorenja i mjere opreza:</w:t>
      </w:r>
    </w:p>
    <w:p w14:paraId="24A072CC" w14:textId="3A60D054" w:rsidR="00056EE8" w:rsidRPr="009C27E0" w:rsidRDefault="00056EE8" w:rsidP="00A32113">
      <w:pPr>
        <w:rPr>
          <w:b/>
          <w:bCs/>
          <w:sz w:val="22"/>
          <w:szCs w:val="22"/>
          <w:lang w:val="sr-Latn-ME"/>
        </w:rPr>
      </w:pPr>
    </w:p>
    <w:p w14:paraId="344D043A" w14:textId="13977339" w:rsidR="00056EE8" w:rsidRPr="009C27E0" w:rsidRDefault="00060903" w:rsidP="00056EE8">
      <w:pPr>
        <w:rPr>
          <w:b/>
          <w:bCs/>
          <w:noProof/>
          <w:sz w:val="22"/>
          <w:szCs w:val="22"/>
          <w:lang w:val="sr-Latn-ME"/>
        </w:rPr>
      </w:pPr>
      <w:r w:rsidRPr="009C27E0">
        <w:rPr>
          <w:b/>
          <w:bCs/>
          <w:noProof/>
          <w:sz w:val="22"/>
          <w:szCs w:val="22"/>
          <w:lang w:val="sr-Latn-ME"/>
        </w:rPr>
        <w:t>Razgovarajte sa svojim ljekarom ili faramaceutom prije nego što uzmete lijek Isosorb retard ukoliko:</w:t>
      </w:r>
    </w:p>
    <w:p w14:paraId="65A7F1FC" w14:textId="1D09B8EC" w:rsidR="00804656" w:rsidRPr="009C27E0" w:rsidRDefault="0003304D" w:rsidP="00A536EE">
      <w:pPr>
        <w:pStyle w:val="ListParagraph"/>
        <w:widowControl w:val="0"/>
        <w:numPr>
          <w:ilvl w:val="0"/>
          <w:numId w:val="30"/>
        </w:numPr>
        <w:tabs>
          <w:tab w:val="left" w:pos="284"/>
        </w:tabs>
        <w:autoSpaceDE w:val="0"/>
        <w:autoSpaceDN w:val="0"/>
        <w:adjustRightInd w:val="0"/>
        <w:ind w:right="243"/>
        <w:jc w:val="both"/>
        <w:rPr>
          <w:rFonts w:eastAsia="SimSun"/>
          <w:sz w:val="22"/>
          <w:szCs w:val="22"/>
          <w:lang w:val="sr-Latn-ME" w:eastAsia="zh-CN"/>
        </w:rPr>
      </w:pPr>
      <w:r w:rsidRPr="009C27E0">
        <w:rPr>
          <w:rFonts w:eastAsia="SimSun"/>
          <w:sz w:val="22"/>
          <w:szCs w:val="22"/>
          <w:lang w:val="sr-Latn-ME" w:eastAsia="zh-CN"/>
        </w:rPr>
        <w:t>b</w:t>
      </w:r>
      <w:r w:rsidR="00804656" w:rsidRPr="009C27E0">
        <w:rPr>
          <w:rFonts w:eastAsia="SimSun"/>
          <w:sz w:val="22"/>
          <w:szCs w:val="22"/>
          <w:lang w:val="sr-Latn-ME" w:eastAsia="zh-CN"/>
        </w:rPr>
        <w:t xml:space="preserve">olujete od </w:t>
      </w:r>
      <w:r w:rsidR="00804656" w:rsidRPr="009C27E0">
        <w:rPr>
          <w:rFonts w:eastAsia="SimSun"/>
          <w:b/>
          <w:sz w:val="22"/>
          <w:szCs w:val="22"/>
          <w:lang w:val="sr-Latn-ME" w:eastAsia="zh-CN"/>
        </w:rPr>
        <w:t>glaukoma</w:t>
      </w:r>
      <w:r w:rsidR="00804656" w:rsidRPr="009C27E0">
        <w:rPr>
          <w:rFonts w:eastAsia="SimSun"/>
          <w:sz w:val="22"/>
          <w:szCs w:val="22"/>
          <w:lang w:val="sr-Latn-ME" w:eastAsia="zh-CN"/>
        </w:rPr>
        <w:t xml:space="preserve"> (povećanog očnog pritiska)</w:t>
      </w:r>
    </w:p>
    <w:p w14:paraId="3F6C056D" w14:textId="6528D5C3" w:rsidR="00CE7D76" w:rsidRPr="009C27E0" w:rsidRDefault="0003304D" w:rsidP="00A536EE">
      <w:pPr>
        <w:pStyle w:val="ListParagraph"/>
        <w:widowControl w:val="0"/>
        <w:numPr>
          <w:ilvl w:val="0"/>
          <w:numId w:val="30"/>
        </w:numPr>
        <w:tabs>
          <w:tab w:val="left" w:pos="284"/>
        </w:tabs>
        <w:autoSpaceDE w:val="0"/>
        <w:autoSpaceDN w:val="0"/>
        <w:adjustRightInd w:val="0"/>
        <w:ind w:right="243"/>
        <w:jc w:val="both"/>
        <w:rPr>
          <w:rFonts w:eastAsia="SimSun"/>
          <w:sz w:val="22"/>
          <w:szCs w:val="22"/>
          <w:lang w:val="sr-Latn-ME" w:eastAsia="zh-CN"/>
        </w:rPr>
      </w:pPr>
      <w:r w:rsidRPr="009C27E0">
        <w:rPr>
          <w:rFonts w:eastAsia="SimSun"/>
          <w:sz w:val="22"/>
          <w:szCs w:val="22"/>
          <w:lang w:val="sr-Latn-ME" w:eastAsia="zh-CN"/>
        </w:rPr>
        <w:t>i</w:t>
      </w:r>
      <w:r w:rsidR="00CE7D76" w:rsidRPr="009C27E0">
        <w:rPr>
          <w:rFonts w:eastAsia="SimSun"/>
          <w:sz w:val="22"/>
          <w:szCs w:val="22"/>
          <w:lang w:val="sr-Latn-ME" w:eastAsia="zh-CN"/>
        </w:rPr>
        <w:t xml:space="preserve">mate bilo kakvo </w:t>
      </w:r>
      <w:r w:rsidR="00CE7D76" w:rsidRPr="009C27E0">
        <w:rPr>
          <w:rFonts w:eastAsia="SimSun"/>
          <w:b/>
          <w:sz w:val="22"/>
          <w:szCs w:val="22"/>
          <w:lang w:val="sr-Latn-ME" w:eastAsia="zh-CN"/>
        </w:rPr>
        <w:t>teško oštećenje srca</w:t>
      </w:r>
      <w:r w:rsidR="00CE7D76" w:rsidRPr="009C27E0">
        <w:rPr>
          <w:rFonts w:eastAsia="SimSun"/>
          <w:sz w:val="22"/>
          <w:szCs w:val="22"/>
          <w:lang w:val="sr-Latn-ME" w:eastAsia="zh-CN"/>
        </w:rPr>
        <w:t xml:space="preserve"> (npr. nakon srčanog udara iii nakon operacije)</w:t>
      </w:r>
    </w:p>
    <w:p w14:paraId="2E18EE61" w14:textId="0B21B0C1" w:rsidR="00CE7D76" w:rsidRPr="009C27E0" w:rsidRDefault="0003304D" w:rsidP="00A536EE">
      <w:pPr>
        <w:pStyle w:val="ListParagraph"/>
        <w:widowControl w:val="0"/>
        <w:numPr>
          <w:ilvl w:val="0"/>
          <w:numId w:val="30"/>
        </w:numPr>
        <w:tabs>
          <w:tab w:val="left" w:pos="284"/>
        </w:tabs>
        <w:autoSpaceDE w:val="0"/>
        <w:autoSpaceDN w:val="0"/>
        <w:adjustRightInd w:val="0"/>
        <w:ind w:right="243"/>
        <w:jc w:val="both"/>
        <w:rPr>
          <w:rFonts w:eastAsia="SimSun"/>
          <w:sz w:val="22"/>
          <w:szCs w:val="22"/>
          <w:lang w:val="sr-Latn-ME" w:eastAsia="zh-CN"/>
        </w:rPr>
      </w:pPr>
      <w:r w:rsidRPr="009C27E0">
        <w:rPr>
          <w:rFonts w:eastAsia="SimSun"/>
          <w:sz w:val="22"/>
          <w:szCs w:val="22"/>
          <w:lang w:val="sr-Latn-ME" w:eastAsia="zh-CN"/>
        </w:rPr>
        <w:t>u</w:t>
      </w:r>
      <w:r w:rsidR="00CE7D76" w:rsidRPr="009C27E0">
        <w:rPr>
          <w:rFonts w:eastAsia="SimSun"/>
          <w:sz w:val="22"/>
          <w:szCs w:val="22"/>
          <w:lang w:val="sr-Latn-ME" w:eastAsia="zh-CN"/>
        </w:rPr>
        <w:t>koliko Varn je rečeno da bolujete od deficita enzima glukozo-6-fosfat dehidrogenaze (</w:t>
      </w:r>
      <w:r w:rsidR="00CE7D76" w:rsidRPr="009C27E0">
        <w:rPr>
          <w:rFonts w:eastAsia="SimSun"/>
          <w:b/>
          <w:sz w:val="22"/>
          <w:szCs w:val="22"/>
          <w:lang w:val="sr-Latn-ME" w:eastAsia="zh-CN"/>
        </w:rPr>
        <w:t>G6PD</w:t>
      </w:r>
      <w:r w:rsidR="00CE7D76" w:rsidRPr="009C27E0">
        <w:rPr>
          <w:rFonts w:eastAsia="SimSun"/>
          <w:sz w:val="22"/>
          <w:szCs w:val="22"/>
          <w:lang w:val="sr-Latn-ME" w:eastAsia="zh-CN"/>
        </w:rPr>
        <w:t>). Ovo stanje se nekada naziva "favizam" (forma anemije češća među stanovništvom mediteranskog podneblja, napadi se mogu javiti nakon uzimanja bobičaste hrane, kao što je pasulj)</w:t>
      </w:r>
    </w:p>
    <w:p w14:paraId="0D7DD988" w14:textId="1FCC72EC" w:rsidR="00CE7D76" w:rsidRPr="009C27E0" w:rsidRDefault="00CE7D76" w:rsidP="00A536EE">
      <w:pPr>
        <w:pStyle w:val="ListParagraph"/>
        <w:widowControl w:val="0"/>
        <w:numPr>
          <w:ilvl w:val="0"/>
          <w:numId w:val="30"/>
        </w:numPr>
        <w:tabs>
          <w:tab w:val="left" w:pos="284"/>
        </w:tabs>
        <w:autoSpaceDE w:val="0"/>
        <w:autoSpaceDN w:val="0"/>
        <w:adjustRightInd w:val="0"/>
        <w:ind w:right="243"/>
        <w:jc w:val="both"/>
        <w:rPr>
          <w:rFonts w:eastAsia="SimSun"/>
          <w:sz w:val="22"/>
          <w:szCs w:val="22"/>
          <w:lang w:val="sr-Latn-ME" w:eastAsia="zh-CN"/>
        </w:rPr>
      </w:pPr>
      <w:r w:rsidRPr="009C27E0">
        <w:rPr>
          <w:rFonts w:eastAsia="SimSun"/>
          <w:sz w:val="22"/>
          <w:szCs w:val="22"/>
          <w:lang w:val="sr-Latn-ME" w:eastAsia="zh-CN"/>
        </w:rPr>
        <w:t xml:space="preserve">imate teško </w:t>
      </w:r>
      <w:r w:rsidRPr="009C27E0">
        <w:rPr>
          <w:rFonts w:eastAsia="SimSun"/>
          <w:b/>
          <w:sz w:val="22"/>
          <w:szCs w:val="22"/>
          <w:lang w:val="sr-Latn-ME" w:eastAsia="zh-CN"/>
        </w:rPr>
        <w:t>oštećenje</w:t>
      </w:r>
      <w:r w:rsidRPr="009C27E0">
        <w:rPr>
          <w:rFonts w:eastAsia="SimSun"/>
          <w:sz w:val="22"/>
          <w:szCs w:val="22"/>
          <w:lang w:val="sr-Latn-ME" w:eastAsia="zh-CN"/>
        </w:rPr>
        <w:t xml:space="preserve"> </w:t>
      </w:r>
      <w:r w:rsidRPr="009C27E0">
        <w:rPr>
          <w:rFonts w:eastAsia="SimSun"/>
          <w:b/>
          <w:sz w:val="22"/>
          <w:szCs w:val="22"/>
          <w:lang w:val="sr-Latn-ME" w:eastAsia="zh-CN"/>
        </w:rPr>
        <w:t>jetre ili bubrega</w:t>
      </w:r>
    </w:p>
    <w:p w14:paraId="300EE52A" w14:textId="15DA06DE" w:rsidR="00CE7D76" w:rsidRPr="009C27E0" w:rsidRDefault="00CE7D76" w:rsidP="00A536EE">
      <w:pPr>
        <w:pStyle w:val="ListParagraph"/>
        <w:widowControl w:val="0"/>
        <w:numPr>
          <w:ilvl w:val="0"/>
          <w:numId w:val="30"/>
        </w:numPr>
        <w:tabs>
          <w:tab w:val="left" w:pos="284"/>
        </w:tabs>
        <w:autoSpaceDE w:val="0"/>
        <w:autoSpaceDN w:val="0"/>
        <w:adjustRightInd w:val="0"/>
        <w:ind w:right="243"/>
        <w:jc w:val="both"/>
        <w:rPr>
          <w:rFonts w:eastAsia="SimSun"/>
          <w:sz w:val="22"/>
          <w:szCs w:val="22"/>
          <w:lang w:val="sr-Latn-ME" w:eastAsia="zh-CN"/>
        </w:rPr>
      </w:pPr>
      <w:r w:rsidRPr="009C27E0">
        <w:rPr>
          <w:rFonts w:eastAsia="SimSun"/>
          <w:sz w:val="22"/>
          <w:szCs w:val="22"/>
          <w:lang w:val="sr-Latn-ME" w:eastAsia="zh-CN"/>
        </w:rPr>
        <w:t xml:space="preserve">imate </w:t>
      </w:r>
      <w:r w:rsidRPr="009C27E0">
        <w:rPr>
          <w:rFonts w:eastAsia="SimSun"/>
          <w:b/>
          <w:sz w:val="22"/>
          <w:szCs w:val="22"/>
          <w:lang w:val="sr-Latn-ME" w:eastAsia="zh-CN"/>
        </w:rPr>
        <w:t>hipotireoidizam</w:t>
      </w:r>
      <w:r w:rsidRPr="009C27E0">
        <w:rPr>
          <w:rFonts w:eastAsia="SimSun"/>
          <w:sz w:val="22"/>
          <w:szCs w:val="22"/>
          <w:lang w:val="sr-Latn-ME" w:eastAsia="zh-CN"/>
        </w:rPr>
        <w:t xml:space="preserve"> (smanjena funkcija štitaste žlezde)</w:t>
      </w:r>
    </w:p>
    <w:p w14:paraId="467A3CEC" w14:textId="7C6C4ED6" w:rsidR="00CE7D76" w:rsidRPr="009C27E0" w:rsidRDefault="00CE7D76" w:rsidP="00A536EE">
      <w:pPr>
        <w:pStyle w:val="ListParagraph"/>
        <w:widowControl w:val="0"/>
        <w:numPr>
          <w:ilvl w:val="0"/>
          <w:numId w:val="30"/>
        </w:numPr>
        <w:tabs>
          <w:tab w:val="left" w:pos="284"/>
        </w:tabs>
        <w:autoSpaceDE w:val="0"/>
        <w:autoSpaceDN w:val="0"/>
        <w:adjustRightInd w:val="0"/>
        <w:ind w:right="243"/>
        <w:jc w:val="both"/>
        <w:rPr>
          <w:rFonts w:eastAsia="SimSun"/>
          <w:sz w:val="22"/>
          <w:szCs w:val="22"/>
          <w:lang w:val="sr-Latn-ME" w:eastAsia="zh-CN"/>
        </w:rPr>
      </w:pPr>
      <w:r w:rsidRPr="009C27E0">
        <w:rPr>
          <w:rFonts w:eastAsia="SimSun"/>
          <w:sz w:val="22"/>
          <w:szCs w:val="22"/>
          <w:lang w:val="sr-Latn-ME" w:eastAsia="zh-CN"/>
        </w:rPr>
        <w:t xml:space="preserve">ukoliko ste </w:t>
      </w:r>
      <w:r w:rsidRPr="009C27E0">
        <w:rPr>
          <w:rFonts w:eastAsia="SimSun"/>
          <w:b/>
          <w:sz w:val="22"/>
          <w:szCs w:val="22"/>
          <w:lang w:val="sr-Latn-ME" w:eastAsia="zh-CN"/>
        </w:rPr>
        <w:t>neuhranjeni</w:t>
      </w:r>
      <w:r w:rsidRPr="009C27E0">
        <w:rPr>
          <w:rFonts w:eastAsia="SimSun"/>
          <w:sz w:val="22"/>
          <w:szCs w:val="22"/>
          <w:lang w:val="sr-Latn-ME" w:eastAsia="zh-CN"/>
        </w:rPr>
        <w:t xml:space="preserve"> usl</w:t>
      </w:r>
      <w:r w:rsidR="00060903" w:rsidRPr="009C27E0">
        <w:rPr>
          <w:rFonts w:eastAsia="SimSun"/>
          <w:sz w:val="22"/>
          <w:szCs w:val="22"/>
          <w:lang w:val="sr-Latn-ME" w:eastAsia="zh-CN"/>
        </w:rPr>
        <w:t>j</w:t>
      </w:r>
      <w:r w:rsidRPr="009C27E0">
        <w:rPr>
          <w:rFonts w:eastAsia="SimSun"/>
          <w:sz w:val="22"/>
          <w:szCs w:val="22"/>
          <w:lang w:val="sr-Latn-ME" w:eastAsia="zh-CN"/>
        </w:rPr>
        <w:t>ed gubitka apetita ili dijete (neizbalansirane, redukovane ishrane)</w:t>
      </w:r>
    </w:p>
    <w:p w14:paraId="5A7FFA35" w14:textId="016197D6" w:rsidR="00CE7D76" w:rsidRPr="009C27E0" w:rsidRDefault="00CE7D76" w:rsidP="00A536EE">
      <w:pPr>
        <w:pStyle w:val="ListParagraph"/>
        <w:widowControl w:val="0"/>
        <w:numPr>
          <w:ilvl w:val="0"/>
          <w:numId w:val="30"/>
        </w:numPr>
        <w:tabs>
          <w:tab w:val="left" w:pos="284"/>
        </w:tabs>
        <w:autoSpaceDE w:val="0"/>
        <w:autoSpaceDN w:val="0"/>
        <w:adjustRightInd w:val="0"/>
        <w:ind w:right="243"/>
        <w:jc w:val="both"/>
        <w:rPr>
          <w:rFonts w:eastAsia="SimSun"/>
          <w:sz w:val="22"/>
          <w:szCs w:val="22"/>
          <w:lang w:val="sr-Latn-ME" w:eastAsia="zh-CN"/>
        </w:rPr>
      </w:pPr>
      <w:r w:rsidRPr="009C27E0">
        <w:rPr>
          <w:rFonts w:eastAsia="SimSun"/>
          <w:sz w:val="22"/>
          <w:szCs w:val="22"/>
          <w:lang w:val="sr-Latn-ME" w:eastAsia="zh-CN"/>
        </w:rPr>
        <w:t xml:space="preserve">ukoliko ste u </w:t>
      </w:r>
      <w:r w:rsidRPr="009C27E0">
        <w:rPr>
          <w:rFonts w:eastAsia="SimSun"/>
          <w:b/>
          <w:sz w:val="22"/>
          <w:szCs w:val="22"/>
          <w:lang w:val="sr-Latn-ME" w:eastAsia="zh-CN"/>
        </w:rPr>
        <w:t>hipotermiji</w:t>
      </w:r>
      <w:r w:rsidRPr="009C27E0">
        <w:rPr>
          <w:rFonts w:eastAsia="SimSun"/>
          <w:sz w:val="22"/>
          <w:szCs w:val="22"/>
          <w:lang w:val="sr-Latn-ME" w:eastAsia="zh-CN"/>
        </w:rPr>
        <w:t xml:space="preserve"> (veoma niska telesna temperatura)</w:t>
      </w:r>
    </w:p>
    <w:p w14:paraId="7AAEA03D" w14:textId="27E3630D" w:rsidR="00CE7D76" w:rsidRPr="009C27E0" w:rsidRDefault="00CE7D76" w:rsidP="00A536EE">
      <w:pPr>
        <w:pStyle w:val="ListParagraph"/>
        <w:widowControl w:val="0"/>
        <w:numPr>
          <w:ilvl w:val="0"/>
          <w:numId w:val="30"/>
        </w:numPr>
        <w:tabs>
          <w:tab w:val="left" w:pos="284"/>
        </w:tabs>
        <w:autoSpaceDE w:val="0"/>
        <w:autoSpaceDN w:val="0"/>
        <w:adjustRightInd w:val="0"/>
        <w:ind w:right="243"/>
        <w:jc w:val="both"/>
        <w:rPr>
          <w:rFonts w:eastAsia="SimSun"/>
          <w:sz w:val="22"/>
          <w:szCs w:val="22"/>
          <w:lang w:val="sr-Latn-ME" w:eastAsia="zh-CN"/>
        </w:rPr>
      </w:pPr>
      <w:r w:rsidRPr="009C27E0">
        <w:rPr>
          <w:rFonts w:eastAsia="SimSun"/>
          <w:sz w:val="22"/>
          <w:szCs w:val="22"/>
          <w:lang w:val="sr-Latn-ME" w:eastAsia="zh-CN"/>
        </w:rPr>
        <w:t xml:space="preserve">ukoliko imate </w:t>
      </w:r>
      <w:r w:rsidRPr="009C27E0">
        <w:rPr>
          <w:rFonts w:eastAsia="SimSun"/>
          <w:b/>
          <w:sz w:val="22"/>
          <w:szCs w:val="22"/>
          <w:lang w:val="sr-Latn-ME" w:eastAsia="zh-CN"/>
        </w:rPr>
        <w:t>povredu glave</w:t>
      </w:r>
      <w:r w:rsidRPr="009C27E0">
        <w:rPr>
          <w:rFonts w:eastAsia="SimSun"/>
          <w:sz w:val="22"/>
          <w:szCs w:val="22"/>
          <w:lang w:val="sr-Latn-ME" w:eastAsia="zh-CN"/>
        </w:rPr>
        <w:t xml:space="preserve"> ili </w:t>
      </w:r>
      <w:r w:rsidRPr="009C27E0">
        <w:rPr>
          <w:rFonts w:eastAsia="SimSun"/>
          <w:b/>
          <w:sz w:val="22"/>
          <w:szCs w:val="22"/>
          <w:lang w:val="sr-Latn-ME" w:eastAsia="zh-CN"/>
        </w:rPr>
        <w:t>krvarenje</w:t>
      </w:r>
      <w:r w:rsidRPr="009C27E0">
        <w:rPr>
          <w:rFonts w:eastAsia="SimSun"/>
          <w:sz w:val="22"/>
          <w:szCs w:val="22"/>
          <w:lang w:val="sr-Latn-ME" w:eastAsia="zh-CN"/>
        </w:rPr>
        <w:t xml:space="preserve"> u mozgu</w:t>
      </w:r>
    </w:p>
    <w:p w14:paraId="595BB6E6" w14:textId="77777777" w:rsidR="00CE7D76" w:rsidRPr="009C27E0" w:rsidRDefault="00CE7D76" w:rsidP="00A536EE">
      <w:pPr>
        <w:pStyle w:val="ListParagraph"/>
        <w:widowControl w:val="0"/>
        <w:tabs>
          <w:tab w:val="left" w:pos="284"/>
        </w:tabs>
        <w:autoSpaceDE w:val="0"/>
        <w:autoSpaceDN w:val="0"/>
        <w:adjustRightInd w:val="0"/>
        <w:ind w:right="243"/>
        <w:jc w:val="both"/>
        <w:rPr>
          <w:rFonts w:eastAsia="SimSun"/>
          <w:sz w:val="22"/>
          <w:szCs w:val="22"/>
          <w:lang w:val="sr-Latn-ME" w:eastAsia="zh-CN"/>
        </w:rPr>
      </w:pPr>
    </w:p>
    <w:p w14:paraId="1359C1D8" w14:textId="180AA6E4" w:rsidR="00056EE8" w:rsidRPr="009C27E0" w:rsidRDefault="00056EE8" w:rsidP="00A536EE">
      <w:pPr>
        <w:spacing w:after="240"/>
        <w:jc w:val="both"/>
        <w:rPr>
          <w:sz w:val="22"/>
          <w:szCs w:val="22"/>
          <w:lang w:val="sr-Latn-ME" w:eastAsia="zh-CN"/>
        </w:rPr>
      </w:pPr>
      <w:r w:rsidRPr="009C27E0">
        <w:rPr>
          <w:sz w:val="22"/>
          <w:szCs w:val="22"/>
          <w:lang w:val="sr-Latn-ME" w:eastAsia="zh-CN"/>
        </w:rPr>
        <w:t xml:space="preserve">U slučaju da se ovaj </w:t>
      </w:r>
      <w:r w:rsidR="00060903" w:rsidRPr="009C27E0">
        <w:rPr>
          <w:sz w:val="22"/>
          <w:szCs w:val="22"/>
          <w:lang w:val="sr-Latn-ME" w:eastAsia="zh-CN"/>
        </w:rPr>
        <w:t xml:space="preserve">lijek </w:t>
      </w:r>
      <w:r w:rsidRPr="009C27E0">
        <w:rPr>
          <w:sz w:val="22"/>
          <w:szCs w:val="22"/>
          <w:lang w:val="sr-Latn-ME" w:eastAsia="zh-CN"/>
        </w:rPr>
        <w:t>ne koristi prema određenom režimu doziranja može doći do razvoja tolerancije.</w:t>
      </w:r>
    </w:p>
    <w:p w14:paraId="756E47F8" w14:textId="77777777" w:rsidR="00056EE8" w:rsidRPr="009C27E0" w:rsidRDefault="00056EE8" w:rsidP="00A536EE">
      <w:pPr>
        <w:jc w:val="both"/>
        <w:rPr>
          <w:b/>
          <w:sz w:val="22"/>
          <w:szCs w:val="22"/>
          <w:lang w:val="sr-Latn-ME"/>
        </w:rPr>
      </w:pPr>
      <w:r w:rsidRPr="009C27E0">
        <w:rPr>
          <w:b/>
          <w:sz w:val="22"/>
          <w:szCs w:val="22"/>
          <w:lang w:val="sr-Latn-ME"/>
        </w:rPr>
        <w:t>Primjena drugih ljekova</w:t>
      </w:r>
    </w:p>
    <w:p w14:paraId="462DFA93" w14:textId="53008FFC" w:rsidR="00CE7D76" w:rsidRPr="009C27E0" w:rsidRDefault="00056EE8" w:rsidP="00A536EE">
      <w:pPr>
        <w:tabs>
          <w:tab w:val="left" w:pos="284"/>
        </w:tabs>
        <w:spacing w:before="240"/>
        <w:jc w:val="both"/>
        <w:rPr>
          <w:bCs/>
          <w:sz w:val="22"/>
          <w:szCs w:val="22"/>
          <w:lang w:val="sr-Latn-ME"/>
        </w:rPr>
      </w:pPr>
      <w:r w:rsidRPr="009C27E0">
        <w:rPr>
          <w:bCs/>
          <w:sz w:val="22"/>
          <w:szCs w:val="22"/>
          <w:lang w:val="sr-Latn-ME"/>
        </w:rPr>
        <w:t>Obavestite Vašeg l</w:t>
      </w:r>
      <w:r w:rsidR="00060903" w:rsidRPr="009C27E0">
        <w:rPr>
          <w:bCs/>
          <w:sz w:val="22"/>
          <w:szCs w:val="22"/>
          <w:lang w:val="sr-Latn-ME"/>
        </w:rPr>
        <w:t>j</w:t>
      </w:r>
      <w:r w:rsidRPr="009C27E0">
        <w:rPr>
          <w:bCs/>
          <w:sz w:val="22"/>
          <w:szCs w:val="22"/>
          <w:lang w:val="sr-Latn-ME"/>
        </w:rPr>
        <w:t>ekara ili farmaceuta ukoliko uzimate, donedavno ste uzimali ili ćete možda uzimati bilo koje druge l</w:t>
      </w:r>
      <w:r w:rsidR="0003304D" w:rsidRPr="009C27E0">
        <w:rPr>
          <w:bCs/>
          <w:sz w:val="22"/>
          <w:szCs w:val="22"/>
          <w:lang w:val="sr-Latn-ME"/>
        </w:rPr>
        <w:t>j</w:t>
      </w:r>
      <w:r w:rsidRPr="009C27E0">
        <w:rPr>
          <w:bCs/>
          <w:sz w:val="22"/>
          <w:szCs w:val="22"/>
          <w:lang w:val="sr-Latn-ME"/>
        </w:rPr>
        <w:t>ekove</w:t>
      </w:r>
      <w:r w:rsidR="00CE7D76" w:rsidRPr="009C27E0">
        <w:rPr>
          <w:bCs/>
          <w:sz w:val="22"/>
          <w:szCs w:val="22"/>
          <w:lang w:val="sr-Latn-ME"/>
        </w:rPr>
        <w:t>,</w:t>
      </w:r>
      <w:r w:rsidR="00CE7D76" w:rsidRPr="009C27E0">
        <w:rPr>
          <w:rFonts w:eastAsiaTheme="minorEastAsia"/>
          <w:b/>
          <w:color w:val="3F3F3F"/>
          <w:w w:val="105"/>
          <w:sz w:val="22"/>
          <w:szCs w:val="22"/>
          <w:lang w:val="sr-Latn-ME"/>
        </w:rPr>
        <w:t xml:space="preserve"> </w:t>
      </w:r>
      <w:r w:rsidR="00CE7D76" w:rsidRPr="009C27E0">
        <w:rPr>
          <w:bCs/>
          <w:sz w:val="22"/>
          <w:szCs w:val="22"/>
          <w:lang w:val="sr-Latn-ME"/>
        </w:rPr>
        <w:t>uključujući i l</w:t>
      </w:r>
      <w:r w:rsidR="0003304D" w:rsidRPr="009C27E0">
        <w:rPr>
          <w:bCs/>
          <w:sz w:val="22"/>
          <w:szCs w:val="22"/>
          <w:lang w:val="sr-Latn-ME"/>
        </w:rPr>
        <w:t>j</w:t>
      </w:r>
      <w:r w:rsidR="00CE7D76" w:rsidRPr="009C27E0">
        <w:rPr>
          <w:bCs/>
          <w:sz w:val="22"/>
          <w:szCs w:val="22"/>
          <w:lang w:val="sr-Latn-ME"/>
        </w:rPr>
        <w:t>ekove koji se izdaju bez recepta. Ovo se posebno odnosi na sledeće l</w:t>
      </w:r>
      <w:r w:rsidR="0003304D" w:rsidRPr="009C27E0">
        <w:rPr>
          <w:bCs/>
          <w:sz w:val="22"/>
          <w:szCs w:val="22"/>
          <w:lang w:val="sr-Latn-ME"/>
        </w:rPr>
        <w:t>j</w:t>
      </w:r>
      <w:r w:rsidR="00CE7D76" w:rsidRPr="009C27E0">
        <w:rPr>
          <w:bCs/>
          <w:sz w:val="22"/>
          <w:szCs w:val="22"/>
          <w:lang w:val="sr-Latn-ME"/>
        </w:rPr>
        <w:t>ekove:</w:t>
      </w:r>
    </w:p>
    <w:p w14:paraId="6CF2AD8B" w14:textId="77777777" w:rsidR="00CE7D76" w:rsidRPr="009C27E0" w:rsidRDefault="00CE7D76" w:rsidP="00CE7D76">
      <w:pPr>
        <w:tabs>
          <w:tab w:val="left" w:pos="284"/>
        </w:tabs>
        <w:spacing w:before="240"/>
        <w:jc w:val="both"/>
        <w:rPr>
          <w:bCs/>
          <w:sz w:val="22"/>
          <w:szCs w:val="22"/>
          <w:lang w:val="sr-Latn-ME"/>
        </w:rPr>
      </w:pPr>
    </w:p>
    <w:p w14:paraId="34F8AD06" w14:textId="779D3DB3" w:rsidR="00CE7D76" w:rsidRPr="009C27E0" w:rsidRDefault="00CE7D76" w:rsidP="00A536EE">
      <w:pPr>
        <w:numPr>
          <w:ilvl w:val="1"/>
          <w:numId w:val="33"/>
        </w:numPr>
        <w:tabs>
          <w:tab w:val="left" w:pos="284"/>
        </w:tabs>
        <w:ind w:left="1094" w:hanging="431"/>
        <w:jc w:val="both"/>
        <w:rPr>
          <w:bCs/>
          <w:sz w:val="22"/>
          <w:szCs w:val="22"/>
          <w:lang w:val="sr-Latn-ME"/>
        </w:rPr>
      </w:pPr>
      <w:r w:rsidRPr="009C27E0">
        <w:rPr>
          <w:b/>
          <w:bCs/>
          <w:sz w:val="22"/>
          <w:szCs w:val="22"/>
          <w:lang w:val="sr-Latn-ME"/>
        </w:rPr>
        <w:lastRenderedPageBreak/>
        <w:t xml:space="preserve">noradrenalin </w:t>
      </w:r>
      <w:r w:rsidRPr="009C27E0">
        <w:rPr>
          <w:bCs/>
          <w:sz w:val="22"/>
          <w:szCs w:val="22"/>
          <w:lang w:val="sr-Latn-ME"/>
        </w:rPr>
        <w:t>(norepinefrin) - za l</w:t>
      </w:r>
      <w:r w:rsidR="00D5662C" w:rsidRPr="009C27E0">
        <w:rPr>
          <w:bCs/>
          <w:sz w:val="22"/>
          <w:szCs w:val="22"/>
          <w:lang w:val="sr-Latn-ME"/>
        </w:rPr>
        <w:t>ij</w:t>
      </w:r>
      <w:r w:rsidRPr="009C27E0">
        <w:rPr>
          <w:bCs/>
          <w:sz w:val="22"/>
          <w:szCs w:val="22"/>
          <w:lang w:val="sr-Latn-ME"/>
        </w:rPr>
        <w:t>ečenje visokog krvnog pritiska ili srčanog udara</w:t>
      </w:r>
    </w:p>
    <w:p w14:paraId="43129F03" w14:textId="3CC8C09C" w:rsidR="00CE7D76" w:rsidRPr="009C27E0" w:rsidRDefault="00CE7D76" w:rsidP="00A536EE">
      <w:pPr>
        <w:numPr>
          <w:ilvl w:val="1"/>
          <w:numId w:val="33"/>
        </w:numPr>
        <w:tabs>
          <w:tab w:val="left" w:pos="284"/>
        </w:tabs>
        <w:ind w:left="1094" w:hanging="431"/>
        <w:jc w:val="both"/>
        <w:rPr>
          <w:bCs/>
          <w:sz w:val="22"/>
          <w:szCs w:val="22"/>
          <w:lang w:val="sr-Latn-ME"/>
        </w:rPr>
      </w:pPr>
      <w:r w:rsidRPr="009C27E0">
        <w:rPr>
          <w:b/>
          <w:bCs/>
          <w:sz w:val="22"/>
          <w:szCs w:val="22"/>
          <w:lang w:val="sr-Latn-ME"/>
        </w:rPr>
        <w:t xml:space="preserve">acetilholin </w:t>
      </w:r>
      <w:r w:rsidRPr="009C27E0">
        <w:rPr>
          <w:bCs/>
          <w:sz w:val="22"/>
          <w:szCs w:val="22"/>
          <w:lang w:val="sr-Latn-ME"/>
        </w:rPr>
        <w:t>- koristi se za vr</w:t>
      </w:r>
      <w:r w:rsidR="00191199" w:rsidRPr="009C27E0">
        <w:rPr>
          <w:bCs/>
          <w:sz w:val="22"/>
          <w:szCs w:val="22"/>
          <w:lang w:val="sr-Latn-ME"/>
        </w:rPr>
        <w:t>ij</w:t>
      </w:r>
      <w:r w:rsidRPr="009C27E0">
        <w:rPr>
          <w:bCs/>
          <w:sz w:val="22"/>
          <w:szCs w:val="22"/>
          <w:lang w:val="sr-Latn-ME"/>
        </w:rPr>
        <w:t>eme nekih operativnih procedura</w:t>
      </w:r>
    </w:p>
    <w:p w14:paraId="3C6B1C25" w14:textId="3CA3B470" w:rsidR="00CE7D76" w:rsidRPr="009C27E0" w:rsidRDefault="00CE7D76" w:rsidP="00A536EE">
      <w:pPr>
        <w:numPr>
          <w:ilvl w:val="1"/>
          <w:numId w:val="33"/>
        </w:numPr>
        <w:tabs>
          <w:tab w:val="left" w:pos="284"/>
        </w:tabs>
        <w:ind w:left="1094" w:hanging="431"/>
        <w:jc w:val="both"/>
        <w:rPr>
          <w:bCs/>
          <w:sz w:val="22"/>
          <w:szCs w:val="22"/>
          <w:lang w:val="sr-Latn-ME"/>
        </w:rPr>
      </w:pPr>
      <w:r w:rsidRPr="009C27E0">
        <w:rPr>
          <w:bCs/>
          <w:sz w:val="22"/>
          <w:szCs w:val="22"/>
          <w:lang w:val="sr-Latn-ME"/>
        </w:rPr>
        <w:t>l</w:t>
      </w:r>
      <w:r w:rsidR="0003304D" w:rsidRPr="009C27E0">
        <w:rPr>
          <w:bCs/>
          <w:sz w:val="22"/>
          <w:szCs w:val="22"/>
          <w:lang w:val="sr-Latn-ME"/>
        </w:rPr>
        <w:t>j</w:t>
      </w:r>
      <w:r w:rsidRPr="009C27E0">
        <w:rPr>
          <w:bCs/>
          <w:sz w:val="22"/>
          <w:szCs w:val="22"/>
          <w:lang w:val="sr-Latn-ME"/>
        </w:rPr>
        <w:t xml:space="preserve">ekovi u terapiji visokog krvnog pritiska, kao sto su </w:t>
      </w:r>
      <w:r w:rsidRPr="009C27E0">
        <w:rPr>
          <w:b/>
          <w:bCs/>
          <w:sz w:val="22"/>
          <w:szCs w:val="22"/>
          <w:lang w:val="sr-Latn-ME"/>
        </w:rPr>
        <w:t xml:space="preserve">blokatori kalcijumskih kanala </w:t>
      </w:r>
      <w:r w:rsidRPr="009C27E0">
        <w:rPr>
          <w:bCs/>
          <w:sz w:val="22"/>
          <w:szCs w:val="22"/>
          <w:lang w:val="sr-Latn-ME"/>
        </w:rPr>
        <w:t>(npr. nifedipin)</w:t>
      </w:r>
    </w:p>
    <w:p w14:paraId="74237A0D" w14:textId="7842A8A8" w:rsidR="00CE7D76" w:rsidRPr="009C27E0" w:rsidRDefault="00CE7D76" w:rsidP="00A536EE">
      <w:pPr>
        <w:numPr>
          <w:ilvl w:val="1"/>
          <w:numId w:val="33"/>
        </w:numPr>
        <w:tabs>
          <w:tab w:val="left" w:pos="284"/>
        </w:tabs>
        <w:ind w:left="1094" w:hanging="431"/>
        <w:jc w:val="both"/>
        <w:rPr>
          <w:bCs/>
          <w:sz w:val="22"/>
          <w:szCs w:val="22"/>
          <w:lang w:val="sr-Latn-ME"/>
        </w:rPr>
      </w:pPr>
      <w:r w:rsidRPr="009C27E0">
        <w:rPr>
          <w:b/>
          <w:bCs/>
          <w:sz w:val="22"/>
          <w:szCs w:val="22"/>
          <w:lang w:val="sr-Latn-ME"/>
        </w:rPr>
        <w:t xml:space="preserve">triciklični </w:t>
      </w:r>
      <w:r w:rsidRPr="009C27E0">
        <w:rPr>
          <w:bCs/>
          <w:sz w:val="22"/>
          <w:szCs w:val="22"/>
          <w:lang w:val="sr-Latn-ME"/>
        </w:rPr>
        <w:t>antidepresivi (npr. amitriptilin) - l</w:t>
      </w:r>
      <w:r w:rsidR="0003304D" w:rsidRPr="009C27E0">
        <w:rPr>
          <w:bCs/>
          <w:sz w:val="22"/>
          <w:szCs w:val="22"/>
          <w:lang w:val="sr-Latn-ME"/>
        </w:rPr>
        <w:t>j</w:t>
      </w:r>
      <w:r w:rsidRPr="009C27E0">
        <w:rPr>
          <w:bCs/>
          <w:sz w:val="22"/>
          <w:szCs w:val="22"/>
          <w:lang w:val="sr-Latn-ME"/>
        </w:rPr>
        <w:t>ekovi koji se koriste za l</w:t>
      </w:r>
      <w:r w:rsidR="00D5662C" w:rsidRPr="009C27E0">
        <w:rPr>
          <w:bCs/>
          <w:sz w:val="22"/>
          <w:szCs w:val="22"/>
          <w:lang w:val="sr-Latn-ME"/>
        </w:rPr>
        <w:t>ij</w:t>
      </w:r>
      <w:r w:rsidRPr="009C27E0">
        <w:rPr>
          <w:bCs/>
          <w:sz w:val="22"/>
          <w:szCs w:val="22"/>
          <w:lang w:val="sr-Latn-ME"/>
        </w:rPr>
        <w:t>ečenje depresije</w:t>
      </w:r>
    </w:p>
    <w:p w14:paraId="100E30EC" w14:textId="1DAEF6A1" w:rsidR="00CE7D76" w:rsidRPr="009C27E0" w:rsidRDefault="00CE7D76" w:rsidP="00A536EE">
      <w:pPr>
        <w:numPr>
          <w:ilvl w:val="1"/>
          <w:numId w:val="33"/>
        </w:numPr>
        <w:tabs>
          <w:tab w:val="left" w:pos="284"/>
        </w:tabs>
        <w:ind w:left="1094" w:hanging="431"/>
        <w:jc w:val="both"/>
        <w:rPr>
          <w:bCs/>
          <w:sz w:val="22"/>
          <w:szCs w:val="22"/>
          <w:lang w:val="sr-Latn-ME"/>
        </w:rPr>
      </w:pPr>
      <w:r w:rsidRPr="009C27E0">
        <w:rPr>
          <w:b/>
          <w:bCs/>
          <w:sz w:val="22"/>
          <w:szCs w:val="22"/>
          <w:lang w:val="sr-Latn-ME"/>
        </w:rPr>
        <w:t xml:space="preserve">fenotiazini </w:t>
      </w:r>
      <w:r w:rsidRPr="009C27E0">
        <w:rPr>
          <w:bCs/>
          <w:sz w:val="22"/>
          <w:szCs w:val="22"/>
          <w:lang w:val="sr-Latn-ME"/>
        </w:rPr>
        <w:t>(npr. hlorpromazin) - za l</w:t>
      </w:r>
      <w:r w:rsidR="00D5662C" w:rsidRPr="009C27E0">
        <w:rPr>
          <w:bCs/>
          <w:sz w:val="22"/>
          <w:szCs w:val="22"/>
          <w:lang w:val="sr-Latn-ME"/>
        </w:rPr>
        <w:t>ij</w:t>
      </w:r>
      <w:r w:rsidRPr="009C27E0">
        <w:rPr>
          <w:bCs/>
          <w:sz w:val="22"/>
          <w:szCs w:val="22"/>
          <w:lang w:val="sr-Latn-ME"/>
        </w:rPr>
        <w:t>ečenje mentalnih oboljenja</w:t>
      </w:r>
    </w:p>
    <w:p w14:paraId="6D9881B1" w14:textId="50499B7C" w:rsidR="00CE7D76" w:rsidRPr="009C27E0" w:rsidRDefault="00CE7D76" w:rsidP="00A536EE">
      <w:pPr>
        <w:numPr>
          <w:ilvl w:val="1"/>
          <w:numId w:val="33"/>
        </w:numPr>
        <w:tabs>
          <w:tab w:val="left" w:pos="284"/>
        </w:tabs>
        <w:ind w:left="1094" w:hanging="431"/>
        <w:jc w:val="both"/>
        <w:rPr>
          <w:bCs/>
          <w:sz w:val="22"/>
          <w:szCs w:val="22"/>
          <w:lang w:val="sr-Latn-ME"/>
        </w:rPr>
      </w:pPr>
      <w:r w:rsidRPr="009C27E0">
        <w:rPr>
          <w:b/>
          <w:sz w:val="22"/>
          <w:szCs w:val="22"/>
          <w:lang w:val="sr-Latn-ME"/>
        </w:rPr>
        <w:t>antihistaminici</w:t>
      </w:r>
      <w:r w:rsidRPr="009C27E0">
        <w:rPr>
          <w:bCs/>
          <w:sz w:val="22"/>
          <w:szCs w:val="22"/>
          <w:lang w:val="sr-Latn-ME"/>
        </w:rPr>
        <w:t xml:space="preserve"> - za l</w:t>
      </w:r>
      <w:r w:rsidR="00D5662C" w:rsidRPr="009C27E0">
        <w:rPr>
          <w:bCs/>
          <w:sz w:val="22"/>
          <w:szCs w:val="22"/>
          <w:lang w:val="sr-Latn-ME"/>
        </w:rPr>
        <w:t>ij</w:t>
      </w:r>
      <w:r w:rsidRPr="009C27E0">
        <w:rPr>
          <w:bCs/>
          <w:sz w:val="22"/>
          <w:szCs w:val="22"/>
          <w:lang w:val="sr-Latn-ME"/>
        </w:rPr>
        <w:t>ečenje alergijskih r</w:t>
      </w:r>
      <w:r w:rsidR="00191199" w:rsidRPr="009C27E0">
        <w:rPr>
          <w:bCs/>
          <w:sz w:val="22"/>
          <w:szCs w:val="22"/>
          <w:lang w:val="sr-Latn-ME"/>
        </w:rPr>
        <w:t>e</w:t>
      </w:r>
      <w:r w:rsidRPr="009C27E0">
        <w:rPr>
          <w:bCs/>
          <w:sz w:val="22"/>
          <w:szCs w:val="22"/>
          <w:lang w:val="sr-Latn-ME"/>
        </w:rPr>
        <w:t>akcija</w:t>
      </w:r>
    </w:p>
    <w:p w14:paraId="60B783A2" w14:textId="134AB187" w:rsidR="00CE7D76" w:rsidRPr="009C27E0" w:rsidRDefault="00CE7D76" w:rsidP="00A536EE">
      <w:pPr>
        <w:numPr>
          <w:ilvl w:val="1"/>
          <w:numId w:val="33"/>
        </w:numPr>
        <w:tabs>
          <w:tab w:val="left" w:pos="284"/>
        </w:tabs>
        <w:spacing w:before="240"/>
        <w:jc w:val="both"/>
        <w:rPr>
          <w:bCs/>
          <w:sz w:val="22"/>
          <w:szCs w:val="22"/>
          <w:lang w:val="sr-Latn-ME"/>
        </w:rPr>
      </w:pPr>
      <w:r w:rsidRPr="009C27E0">
        <w:rPr>
          <w:b/>
          <w:bCs/>
          <w:sz w:val="22"/>
          <w:szCs w:val="22"/>
          <w:lang w:val="sr-Latn-ME"/>
        </w:rPr>
        <w:t>sildenafil, tadalafil ili</w:t>
      </w:r>
      <w:r w:rsidR="00191199" w:rsidRPr="009C27E0">
        <w:rPr>
          <w:b/>
          <w:bCs/>
          <w:sz w:val="22"/>
          <w:szCs w:val="22"/>
          <w:lang w:val="sr-Latn-ME"/>
        </w:rPr>
        <w:t xml:space="preserve"> </w:t>
      </w:r>
      <w:r w:rsidRPr="009C27E0">
        <w:rPr>
          <w:b/>
          <w:bCs/>
          <w:sz w:val="22"/>
          <w:szCs w:val="22"/>
          <w:lang w:val="sr-Latn-ME"/>
        </w:rPr>
        <w:t>vardenafil</w:t>
      </w:r>
      <w:r w:rsidRPr="009C27E0">
        <w:rPr>
          <w:bCs/>
          <w:sz w:val="22"/>
          <w:szCs w:val="22"/>
          <w:lang w:val="sr-Latn-ME"/>
        </w:rPr>
        <w:t>, koriste se kod muškaraca u terapiji erektilne disfunkcije; ove l</w:t>
      </w:r>
      <w:r w:rsidR="00D5662C" w:rsidRPr="009C27E0">
        <w:rPr>
          <w:bCs/>
          <w:sz w:val="22"/>
          <w:szCs w:val="22"/>
          <w:lang w:val="sr-Latn-ME"/>
        </w:rPr>
        <w:t>j</w:t>
      </w:r>
      <w:r w:rsidRPr="009C27E0">
        <w:rPr>
          <w:bCs/>
          <w:sz w:val="22"/>
          <w:szCs w:val="22"/>
          <w:lang w:val="sr-Latn-ME"/>
        </w:rPr>
        <w:t>ekove ne treba koristiti za vr</w:t>
      </w:r>
      <w:r w:rsidR="00D5662C" w:rsidRPr="009C27E0">
        <w:rPr>
          <w:bCs/>
          <w:sz w:val="22"/>
          <w:szCs w:val="22"/>
          <w:lang w:val="sr-Latn-ME"/>
        </w:rPr>
        <w:t>ij</w:t>
      </w:r>
      <w:r w:rsidRPr="009C27E0">
        <w:rPr>
          <w:bCs/>
          <w:sz w:val="22"/>
          <w:szCs w:val="22"/>
          <w:lang w:val="sr-Latn-ME"/>
        </w:rPr>
        <w:t>eme terapije organskim nitratima, kakav je l</w:t>
      </w:r>
      <w:r w:rsidR="00D5662C" w:rsidRPr="009C27E0">
        <w:rPr>
          <w:bCs/>
          <w:sz w:val="22"/>
          <w:szCs w:val="22"/>
          <w:lang w:val="sr-Latn-ME"/>
        </w:rPr>
        <w:t>ij</w:t>
      </w:r>
      <w:r w:rsidRPr="009C27E0">
        <w:rPr>
          <w:bCs/>
          <w:sz w:val="22"/>
          <w:szCs w:val="22"/>
          <w:lang w:val="sr-Latn-ME"/>
        </w:rPr>
        <w:t>ek Isosorb retard, usl</w:t>
      </w:r>
      <w:r w:rsidR="00060903" w:rsidRPr="009C27E0">
        <w:rPr>
          <w:bCs/>
          <w:sz w:val="22"/>
          <w:szCs w:val="22"/>
          <w:lang w:val="sr-Latn-ME"/>
        </w:rPr>
        <w:t>j</w:t>
      </w:r>
      <w:r w:rsidRPr="009C27E0">
        <w:rPr>
          <w:bCs/>
          <w:sz w:val="22"/>
          <w:szCs w:val="22"/>
          <w:lang w:val="sr-Latn-ME"/>
        </w:rPr>
        <w:t>ed mogućeg teškog pada krvnog pritiska. To može dovesti do kolapsa, nesv</w:t>
      </w:r>
      <w:r w:rsidR="00191199" w:rsidRPr="009C27E0">
        <w:rPr>
          <w:bCs/>
          <w:sz w:val="22"/>
          <w:szCs w:val="22"/>
          <w:lang w:val="sr-Latn-ME"/>
        </w:rPr>
        <w:t>j</w:t>
      </w:r>
      <w:r w:rsidRPr="009C27E0">
        <w:rPr>
          <w:bCs/>
          <w:sz w:val="22"/>
          <w:szCs w:val="22"/>
          <w:lang w:val="sr-Latn-ME"/>
        </w:rPr>
        <w:t>estice ili smrtnog ishoda.</w:t>
      </w:r>
      <w:r w:rsidR="00060903" w:rsidRPr="009C27E0">
        <w:rPr>
          <w:bCs/>
          <w:sz w:val="22"/>
          <w:szCs w:val="22"/>
          <w:lang w:val="sr-Latn-ME"/>
        </w:rPr>
        <w:t xml:space="preserve"> </w:t>
      </w:r>
      <w:r w:rsidRPr="009C27E0">
        <w:rPr>
          <w:bCs/>
          <w:sz w:val="22"/>
          <w:szCs w:val="22"/>
          <w:lang w:val="sr-Latn-ME"/>
        </w:rPr>
        <w:t>Ukoliko idete kod bilo kog drugog l</w:t>
      </w:r>
      <w:r w:rsidR="00D5662C" w:rsidRPr="009C27E0">
        <w:rPr>
          <w:bCs/>
          <w:sz w:val="22"/>
          <w:szCs w:val="22"/>
          <w:lang w:val="sr-Latn-ME"/>
        </w:rPr>
        <w:t>j</w:t>
      </w:r>
      <w:r w:rsidRPr="009C27E0">
        <w:rPr>
          <w:bCs/>
          <w:sz w:val="22"/>
          <w:szCs w:val="22"/>
          <w:lang w:val="sr-Latn-ME"/>
        </w:rPr>
        <w:t>ekara ili morate biti hospitalizovani u bolnicu, obavezno recite svom l</w:t>
      </w:r>
      <w:r w:rsidR="00D5662C" w:rsidRPr="009C27E0">
        <w:rPr>
          <w:bCs/>
          <w:sz w:val="22"/>
          <w:szCs w:val="22"/>
          <w:lang w:val="sr-Latn-ME"/>
        </w:rPr>
        <w:t>j</w:t>
      </w:r>
      <w:r w:rsidRPr="009C27E0">
        <w:rPr>
          <w:bCs/>
          <w:sz w:val="22"/>
          <w:szCs w:val="22"/>
          <w:lang w:val="sr-Latn-ME"/>
        </w:rPr>
        <w:t>ekaru ili farmaceutu koje l</w:t>
      </w:r>
      <w:r w:rsidR="00D5662C" w:rsidRPr="009C27E0">
        <w:rPr>
          <w:bCs/>
          <w:sz w:val="22"/>
          <w:szCs w:val="22"/>
          <w:lang w:val="sr-Latn-ME"/>
        </w:rPr>
        <w:t>j</w:t>
      </w:r>
      <w:r w:rsidRPr="009C27E0">
        <w:rPr>
          <w:bCs/>
          <w:sz w:val="22"/>
          <w:szCs w:val="22"/>
          <w:lang w:val="sr-Latn-ME"/>
        </w:rPr>
        <w:t>ekove uzimate.</w:t>
      </w:r>
    </w:p>
    <w:p w14:paraId="68B67C84" w14:textId="77777777" w:rsidR="00CE7D76" w:rsidRPr="009C27E0" w:rsidRDefault="00CE7D76" w:rsidP="00056EE8">
      <w:pPr>
        <w:tabs>
          <w:tab w:val="center" w:pos="4536"/>
          <w:tab w:val="right" w:pos="9072"/>
        </w:tabs>
        <w:jc w:val="both"/>
        <w:rPr>
          <w:sz w:val="22"/>
          <w:szCs w:val="22"/>
          <w:lang w:val="sr-Latn-ME"/>
        </w:rPr>
      </w:pPr>
    </w:p>
    <w:p w14:paraId="367C8EEA" w14:textId="326D7002" w:rsidR="00CE7D76" w:rsidRPr="009C27E0" w:rsidRDefault="00056EE8" w:rsidP="00056EE8">
      <w:pPr>
        <w:spacing w:after="240"/>
        <w:jc w:val="both"/>
        <w:rPr>
          <w:sz w:val="22"/>
          <w:szCs w:val="22"/>
          <w:lang w:val="sr-Latn-ME"/>
        </w:rPr>
      </w:pPr>
      <w:r w:rsidRPr="009C27E0">
        <w:rPr>
          <w:sz w:val="22"/>
          <w:szCs w:val="22"/>
          <w:lang w:val="sr-Latn-ME"/>
        </w:rPr>
        <w:t>Obavjestite svog ljekara ili farmaceuta ukoliko se nešto od gore navedenog odnosi na Vas</w:t>
      </w:r>
      <w:r w:rsidR="00CE7D76" w:rsidRPr="009C27E0">
        <w:rPr>
          <w:sz w:val="22"/>
          <w:szCs w:val="22"/>
          <w:lang w:val="sr-Latn-ME"/>
        </w:rPr>
        <w:t>.</w:t>
      </w:r>
    </w:p>
    <w:p w14:paraId="476EA79A" w14:textId="00F31DA9" w:rsidR="00CE7D76" w:rsidRPr="009C27E0" w:rsidRDefault="00CE7D76" w:rsidP="00056EE8">
      <w:pPr>
        <w:spacing w:after="240"/>
        <w:jc w:val="both"/>
        <w:rPr>
          <w:sz w:val="22"/>
          <w:szCs w:val="22"/>
          <w:lang w:val="sr-Latn-ME"/>
        </w:rPr>
      </w:pPr>
      <w:r w:rsidRPr="009C27E0">
        <w:rPr>
          <w:sz w:val="22"/>
          <w:szCs w:val="22"/>
          <w:lang w:val="sr-Latn-ME"/>
        </w:rPr>
        <w:t>Obavjestite svog ljekara ili farmaceuta da uzimate ove ili druge lekove pre nego što počnete da uzimate l</w:t>
      </w:r>
      <w:r w:rsidR="00191199" w:rsidRPr="009C27E0">
        <w:rPr>
          <w:sz w:val="22"/>
          <w:szCs w:val="22"/>
          <w:lang w:val="sr-Latn-ME"/>
        </w:rPr>
        <w:t>ij</w:t>
      </w:r>
      <w:r w:rsidRPr="009C27E0">
        <w:rPr>
          <w:sz w:val="22"/>
          <w:szCs w:val="22"/>
          <w:lang w:val="sr-Latn-ME"/>
        </w:rPr>
        <w:t>ek Isosorb retard.</w:t>
      </w:r>
    </w:p>
    <w:p w14:paraId="7C81D516" w14:textId="77777777" w:rsidR="00056EE8" w:rsidRPr="009C27E0" w:rsidRDefault="00056EE8" w:rsidP="00056EE8">
      <w:pPr>
        <w:jc w:val="both"/>
        <w:rPr>
          <w:b/>
          <w:bCs/>
          <w:sz w:val="22"/>
          <w:szCs w:val="22"/>
          <w:lang w:val="sr-Latn-ME"/>
        </w:rPr>
      </w:pPr>
      <w:r w:rsidRPr="009C27E0">
        <w:rPr>
          <w:b/>
          <w:bCs/>
          <w:sz w:val="22"/>
          <w:szCs w:val="22"/>
          <w:lang w:val="sr-Latn-ME"/>
        </w:rPr>
        <w:t xml:space="preserve">Uzimanje lijeka </w:t>
      </w:r>
      <w:r w:rsidRPr="009C27E0">
        <w:rPr>
          <w:b/>
          <w:bCs/>
          <w:noProof/>
          <w:sz w:val="22"/>
          <w:szCs w:val="22"/>
          <w:lang w:val="sr-Latn-ME"/>
        </w:rPr>
        <w:t>Isosorb retard</w:t>
      </w:r>
      <w:r w:rsidRPr="009C27E0">
        <w:rPr>
          <w:b/>
          <w:bCs/>
          <w:sz w:val="22"/>
          <w:szCs w:val="22"/>
          <w:lang w:val="sr-Latn-ME"/>
        </w:rPr>
        <w:t xml:space="preserve"> sa hranom ili pićem </w:t>
      </w:r>
    </w:p>
    <w:p w14:paraId="1BD8B8E3" w14:textId="77777777" w:rsidR="00056EE8" w:rsidRPr="009C27E0" w:rsidRDefault="00056EE8" w:rsidP="00056EE8">
      <w:pPr>
        <w:jc w:val="both"/>
        <w:rPr>
          <w:b/>
          <w:bCs/>
          <w:sz w:val="22"/>
          <w:szCs w:val="22"/>
          <w:lang w:val="sr-Latn-ME"/>
        </w:rPr>
      </w:pPr>
    </w:p>
    <w:p w14:paraId="643994BC" w14:textId="54715619" w:rsidR="00056EE8" w:rsidRPr="009C27E0" w:rsidRDefault="00056EE8" w:rsidP="00056EE8">
      <w:pPr>
        <w:jc w:val="both"/>
        <w:rPr>
          <w:bCs/>
          <w:sz w:val="22"/>
          <w:szCs w:val="22"/>
          <w:lang w:val="sr-Latn-ME"/>
        </w:rPr>
      </w:pPr>
      <w:r w:rsidRPr="009C27E0">
        <w:rPr>
          <w:bCs/>
          <w:sz w:val="22"/>
          <w:szCs w:val="22"/>
          <w:lang w:val="sr-Latn-ME"/>
        </w:rPr>
        <w:t>Ne treba da konzumirate alkohol tokom uzimanja l</w:t>
      </w:r>
      <w:r w:rsidR="00D5662C" w:rsidRPr="009C27E0">
        <w:rPr>
          <w:bCs/>
          <w:sz w:val="22"/>
          <w:szCs w:val="22"/>
          <w:lang w:val="sr-Latn-ME"/>
        </w:rPr>
        <w:t>ij</w:t>
      </w:r>
      <w:r w:rsidRPr="009C27E0">
        <w:rPr>
          <w:bCs/>
          <w:sz w:val="22"/>
          <w:szCs w:val="22"/>
          <w:lang w:val="sr-Latn-ME"/>
        </w:rPr>
        <w:t>eka Isosorb retard. Istovremena primjena alkohola i lijeka Isosorb retard može dovesti do značajnog pada krvnog pritiska, os</w:t>
      </w:r>
      <w:r w:rsidR="00060903" w:rsidRPr="009C27E0">
        <w:rPr>
          <w:bCs/>
          <w:sz w:val="22"/>
          <w:szCs w:val="22"/>
          <w:lang w:val="sr-Latn-ME"/>
        </w:rPr>
        <w:t>j</w:t>
      </w:r>
      <w:r w:rsidRPr="009C27E0">
        <w:rPr>
          <w:bCs/>
          <w:sz w:val="22"/>
          <w:szCs w:val="22"/>
          <w:lang w:val="sr-Latn-ME"/>
        </w:rPr>
        <w:t>ećaja vrtoglavice ili nesvjestice.</w:t>
      </w:r>
    </w:p>
    <w:p w14:paraId="100BD9F3" w14:textId="77777777" w:rsidR="00056EE8" w:rsidRPr="009C27E0" w:rsidRDefault="00056EE8" w:rsidP="00056EE8">
      <w:pPr>
        <w:jc w:val="both"/>
        <w:rPr>
          <w:b/>
          <w:bCs/>
          <w:sz w:val="22"/>
          <w:szCs w:val="22"/>
          <w:lang w:val="sr-Latn-ME"/>
        </w:rPr>
      </w:pPr>
    </w:p>
    <w:p w14:paraId="31B4F71A" w14:textId="77777777" w:rsidR="00056EE8" w:rsidRPr="009C27E0" w:rsidRDefault="00056EE8" w:rsidP="00056EE8">
      <w:pPr>
        <w:jc w:val="both"/>
        <w:rPr>
          <w:b/>
          <w:sz w:val="22"/>
          <w:szCs w:val="22"/>
          <w:lang w:val="sr-Latn-ME"/>
        </w:rPr>
      </w:pPr>
      <w:r w:rsidRPr="009C27E0">
        <w:rPr>
          <w:b/>
          <w:sz w:val="22"/>
          <w:szCs w:val="22"/>
          <w:lang w:val="sr-Latn-ME"/>
        </w:rPr>
        <w:t>Plodnost, trudnoća i dojenje</w:t>
      </w:r>
    </w:p>
    <w:p w14:paraId="0678604A" w14:textId="77777777" w:rsidR="00056EE8" w:rsidRPr="009C27E0" w:rsidRDefault="00056EE8" w:rsidP="00056EE8">
      <w:pPr>
        <w:jc w:val="both"/>
        <w:rPr>
          <w:b/>
          <w:sz w:val="22"/>
          <w:szCs w:val="22"/>
          <w:lang w:val="sr-Latn-ME"/>
        </w:rPr>
      </w:pPr>
    </w:p>
    <w:p w14:paraId="5312A111" w14:textId="77777777" w:rsidR="00056EE8" w:rsidRPr="009C27E0" w:rsidRDefault="00056EE8" w:rsidP="00056EE8">
      <w:pPr>
        <w:jc w:val="both"/>
        <w:rPr>
          <w:sz w:val="22"/>
          <w:szCs w:val="22"/>
          <w:lang w:val="sr-Latn-ME"/>
        </w:rPr>
      </w:pPr>
      <w:r w:rsidRPr="009C27E0">
        <w:rPr>
          <w:sz w:val="22"/>
          <w:szCs w:val="22"/>
          <w:lang w:val="sr-Latn-ME"/>
        </w:rPr>
        <w:t>Ukoliko ste trudni ili dojite, mislite da ste trudni ili planirate trudnoću, obratite se Vašem ljekaru ili farmaceutu za savjet prije nego što uzmete ovaj lijek.</w:t>
      </w:r>
    </w:p>
    <w:p w14:paraId="0CB9ED22" w14:textId="77777777" w:rsidR="00056EE8" w:rsidRPr="009C27E0" w:rsidRDefault="00056EE8" w:rsidP="00056EE8">
      <w:pPr>
        <w:jc w:val="both"/>
        <w:rPr>
          <w:sz w:val="22"/>
          <w:szCs w:val="22"/>
          <w:lang w:val="sr-Latn-ME"/>
        </w:rPr>
      </w:pPr>
    </w:p>
    <w:p w14:paraId="53CAF0AA" w14:textId="77777777" w:rsidR="00056EE8" w:rsidRPr="009C27E0" w:rsidRDefault="00056EE8" w:rsidP="00056EE8">
      <w:pPr>
        <w:jc w:val="both"/>
        <w:rPr>
          <w:b/>
          <w:bCs/>
          <w:sz w:val="22"/>
          <w:szCs w:val="22"/>
          <w:lang w:val="sr-Latn-ME"/>
        </w:rPr>
      </w:pPr>
      <w:r w:rsidRPr="009C27E0">
        <w:rPr>
          <w:b/>
          <w:sz w:val="22"/>
          <w:szCs w:val="22"/>
          <w:lang w:val="sr-Latn-ME"/>
        </w:rPr>
        <w:t xml:space="preserve">Uticaj lijeka </w:t>
      </w:r>
      <w:r w:rsidRPr="009C27E0">
        <w:rPr>
          <w:b/>
          <w:bCs/>
          <w:noProof/>
          <w:sz w:val="22"/>
          <w:szCs w:val="22"/>
          <w:lang w:val="sr-Latn-ME"/>
        </w:rPr>
        <w:t>Isosorb retard</w:t>
      </w:r>
      <w:r w:rsidRPr="009C27E0">
        <w:rPr>
          <w:b/>
          <w:sz w:val="22"/>
          <w:szCs w:val="22"/>
          <w:lang w:val="sr-Latn-ME"/>
        </w:rPr>
        <w:t xml:space="preserve"> na sposobnost upravljanja vozilima i rukovanje mašinama</w:t>
      </w:r>
      <w:r w:rsidRPr="009C27E0">
        <w:rPr>
          <w:b/>
          <w:bCs/>
          <w:sz w:val="22"/>
          <w:szCs w:val="22"/>
          <w:lang w:val="sr-Latn-ME"/>
        </w:rPr>
        <w:t xml:space="preserve"> </w:t>
      </w:r>
    </w:p>
    <w:p w14:paraId="2B7F9641" w14:textId="77777777" w:rsidR="00056EE8" w:rsidRPr="009C27E0" w:rsidRDefault="00056EE8" w:rsidP="00056EE8">
      <w:pPr>
        <w:tabs>
          <w:tab w:val="center" w:pos="4320"/>
          <w:tab w:val="right" w:pos="8640"/>
        </w:tabs>
        <w:spacing w:before="240" w:after="240"/>
        <w:jc w:val="both"/>
        <w:rPr>
          <w:sz w:val="22"/>
          <w:szCs w:val="22"/>
          <w:lang w:val="sr-Latn-ME"/>
        </w:rPr>
      </w:pPr>
      <w:r w:rsidRPr="009C27E0">
        <w:rPr>
          <w:sz w:val="22"/>
          <w:szCs w:val="22"/>
          <w:lang w:val="sr-Latn-ME"/>
        </w:rPr>
        <w:t>Tokom upotrebe lijeka mogu da se jave glavobolja, osjećaj umora i vrtoglavica, što može uticati na sposobnost upravljanja motornim vozilima i rukovanja mašinama. Ukoliko se jave glavobolja, osjećaj vrtoglavice ili umora, ne treba da upravljate motornim vozilom ili rukujete mašinama.</w:t>
      </w:r>
    </w:p>
    <w:p w14:paraId="58B4160D" w14:textId="77777777" w:rsidR="00056EE8" w:rsidRPr="009C27E0" w:rsidRDefault="00056EE8" w:rsidP="00056EE8">
      <w:pPr>
        <w:widowControl w:val="0"/>
        <w:autoSpaceDE w:val="0"/>
        <w:autoSpaceDN w:val="0"/>
        <w:jc w:val="both"/>
        <w:rPr>
          <w:i/>
          <w:iCs/>
          <w:sz w:val="22"/>
          <w:szCs w:val="22"/>
          <w:lang w:val="sr-Latn-ME"/>
        </w:rPr>
      </w:pPr>
      <w:r w:rsidRPr="009C27E0">
        <w:rPr>
          <w:b/>
          <w:sz w:val="22"/>
          <w:szCs w:val="22"/>
          <w:lang w:val="sr-Latn-ME"/>
        </w:rPr>
        <w:t xml:space="preserve">Važne informacije o nekim sastojcima lijeka </w:t>
      </w:r>
      <w:r w:rsidRPr="009C27E0">
        <w:rPr>
          <w:b/>
          <w:bCs/>
          <w:noProof/>
          <w:sz w:val="22"/>
          <w:szCs w:val="22"/>
          <w:lang w:val="sr-Latn-ME"/>
        </w:rPr>
        <w:t>Isosorb retard</w:t>
      </w:r>
    </w:p>
    <w:p w14:paraId="00F8B88C" w14:textId="6EA921F2" w:rsidR="00060903" w:rsidRPr="009C27E0" w:rsidRDefault="00056EE8" w:rsidP="00056EE8">
      <w:pPr>
        <w:tabs>
          <w:tab w:val="left" w:pos="284"/>
          <w:tab w:val="center" w:pos="4320"/>
          <w:tab w:val="right" w:pos="8640"/>
        </w:tabs>
        <w:spacing w:before="240"/>
        <w:jc w:val="both"/>
        <w:rPr>
          <w:sz w:val="22"/>
          <w:szCs w:val="22"/>
          <w:lang w:val="sr-Latn-ME"/>
        </w:rPr>
      </w:pPr>
      <w:r w:rsidRPr="009C27E0">
        <w:rPr>
          <w:sz w:val="22"/>
          <w:szCs w:val="22"/>
          <w:lang w:val="sr-Latn-ME"/>
        </w:rPr>
        <w:t>Ovaj lijek sadrži laktozu i saharozu. U slučaju netolerancije na neke od šećera, obratite se Vašem ljekaru prije upotrebe ovog lijeka.</w:t>
      </w:r>
    </w:p>
    <w:p w14:paraId="26CF5814" w14:textId="77777777" w:rsidR="00056EE8" w:rsidRPr="009C27E0" w:rsidRDefault="00056EE8" w:rsidP="002D5C2D">
      <w:pPr>
        <w:tabs>
          <w:tab w:val="left" w:pos="540"/>
          <w:tab w:val="left" w:pos="569"/>
        </w:tabs>
        <w:jc w:val="both"/>
        <w:rPr>
          <w:sz w:val="22"/>
          <w:szCs w:val="22"/>
          <w:lang w:val="sr-Latn-ME"/>
        </w:rPr>
      </w:pPr>
      <w:r w:rsidRPr="009C27E0">
        <w:rPr>
          <w:sz w:val="22"/>
          <w:szCs w:val="22"/>
          <w:lang w:val="sr-Latn-ME"/>
        </w:rPr>
        <w:t>Ovaj lijek sadrži boju, azorubin (E122), koja može izazvati alergijske reakcije.</w:t>
      </w:r>
    </w:p>
    <w:p w14:paraId="5D331342" w14:textId="2A214B4B" w:rsidR="00445D8F" w:rsidRPr="009C27E0" w:rsidRDefault="00445D8F">
      <w:pPr>
        <w:rPr>
          <w:sz w:val="22"/>
          <w:szCs w:val="22"/>
          <w:lang w:val="sr-Latn-ME"/>
        </w:rPr>
      </w:pPr>
    </w:p>
    <w:p w14:paraId="5A5250C4" w14:textId="77777777" w:rsidR="00D07391" w:rsidRPr="009C27E0" w:rsidRDefault="00D07391">
      <w:pPr>
        <w:rPr>
          <w:sz w:val="22"/>
          <w:szCs w:val="22"/>
          <w:lang w:val="sr-Latn-ME"/>
        </w:rPr>
      </w:pPr>
    </w:p>
    <w:p w14:paraId="0B76B228" w14:textId="7E23B742" w:rsidR="00A32113" w:rsidRPr="009C27E0" w:rsidRDefault="00A32113">
      <w:pPr>
        <w:tabs>
          <w:tab w:val="left" w:pos="540"/>
          <w:tab w:val="left" w:pos="569"/>
        </w:tabs>
        <w:rPr>
          <w:b/>
          <w:bCs/>
          <w:sz w:val="22"/>
          <w:szCs w:val="22"/>
          <w:lang w:val="sr-Latn-ME"/>
        </w:rPr>
      </w:pPr>
      <w:r w:rsidRPr="009C27E0">
        <w:rPr>
          <w:b/>
          <w:bCs/>
          <w:sz w:val="22"/>
          <w:szCs w:val="22"/>
          <w:lang w:val="sr-Latn-ME"/>
        </w:rPr>
        <w:t xml:space="preserve">3. </w:t>
      </w:r>
      <w:r w:rsidR="00291DAD" w:rsidRPr="009C27E0">
        <w:rPr>
          <w:b/>
          <w:bCs/>
          <w:sz w:val="22"/>
          <w:szCs w:val="22"/>
          <w:lang w:val="sr-Latn-ME"/>
        </w:rPr>
        <w:tab/>
        <w:t xml:space="preserve">KAKO SE UPOTREBLJAVA LIJEK </w:t>
      </w:r>
      <w:r w:rsidR="00056EE8" w:rsidRPr="009C27E0">
        <w:rPr>
          <w:b/>
          <w:bCs/>
          <w:sz w:val="22"/>
          <w:szCs w:val="22"/>
          <w:lang w:val="sr-Latn-ME"/>
        </w:rPr>
        <w:t>ISOSORB RETARD</w:t>
      </w:r>
    </w:p>
    <w:p w14:paraId="639D6093" w14:textId="77777777" w:rsidR="00445D8F" w:rsidRPr="009C27E0" w:rsidRDefault="00445D8F" w:rsidP="00A32113">
      <w:pPr>
        <w:rPr>
          <w:bCs/>
          <w:caps/>
          <w:sz w:val="22"/>
          <w:szCs w:val="22"/>
          <w:lang w:val="sr-Latn-ME"/>
        </w:rPr>
      </w:pPr>
    </w:p>
    <w:p w14:paraId="278EE283" w14:textId="78EAE267" w:rsidR="00C77D13" w:rsidRPr="009C27E0" w:rsidRDefault="00C77D13" w:rsidP="00A536EE">
      <w:pPr>
        <w:pStyle w:val="Header"/>
        <w:tabs>
          <w:tab w:val="left" w:pos="0"/>
        </w:tabs>
        <w:jc w:val="both"/>
        <w:rPr>
          <w:sz w:val="22"/>
          <w:szCs w:val="22"/>
          <w:lang w:val="sr-Latn-ME"/>
        </w:rPr>
      </w:pPr>
      <w:r w:rsidRPr="009C27E0">
        <w:rPr>
          <w:sz w:val="22"/>
          <w:szCs w:val="22"/>
          <w:lang w:val="sr-Latn-ME"/>
        </w:rPr>
        <w:t>Uvijek uzimajte ovaj lijek tačno onako kako Vam je rekao Vaš ljekar ili farmaceut. Provjerite sa ljekarom ili farmaceutom ako ni</w:t>
      </w:r>
      <w:r w:rsidR="002C2121" w:rsidRPr="009C27E0">
        <w:rPr>
          <w:sz w:val="22"/>
          <w:szCs w:val="22"/>
          <w:lang w:val="sr-Latn-ME"/>
        </w:rPr>
        <w:t>je</w:t>
      </w:r>
      <w:r w:rsidRPr="009C27E0">
        <w:rPr>
          <w:sz w:val="22"/>
          <w:szCs w:val="22"/>
          <w:lang w:val="sr-Latn-ME"/>
        </w:rPr>
        <w:t xml:space="preserve">ste sigurni kako da koristite ovaj lijek. </w:t>
      </w:r>
    </w:p>
    <w:p w14:paraId="3A2EB65D" w14:textId="2D16EE12" w:rsidR="00056EE8" w:rsidRPr="009C27E0" w:rsidRDefault="00056EE8" w:rsidP="00C77D13">
      <w:pPr>
        <w:pStyle w:val="Header"/>
        <w:tabs>
          <w:tab w:val="left" w:pos="0"/>
        </w:tabs>
        <w:rPr>
          <w:sz w:val="22"/>
          <w:szCs w:val="22"/>
          <w:lang w:val="sr-Latn-ME"/>
        </w:rPr>
      </w:pPr>
    </w:p>
    <w:p w14:paraId="46D5BC2D" w14:textId="77777777" w:rsidR="00056EE8" w:rsidRPr="009C27E0" w:rsidRDefault="00056EE8" w:rsidP="00056EE8">
      <w:pPr>
        <w:numPr>
          <w:ilvl w:val="12"/>
          <w:numId w:val="0"/>
        </w:numPr>
        <w:tabs>
          <w:tab w:val="left" w:pos="720"/>
        </w:tabs>
        <w:ind w:right="-2"/>
        <w:rPr>
          <w:b/>
          <w:sz w:val="22"/>
          <w:szCs w:val="22"/>
          <w:lang w:val="sr-Latn-ME"/>
        </w:rPr>
      </w:pPr>
      <w:r w:rsidRPr="009C27E0">
        <w:rPr>
          <w:b/>
          <w:sz w:val="22"/>
          <w:szCs w:val="22"/>
          <w:lang w:val="sr-Latn-ME"/>
        </w:rPr>
        <w:t>Odrasli</w:t>
      </w:r>
    </w:p>
    <w:p w14:paraId="10A0D25B" w14:textId="77777777" w:rsidR="00056EE8" w:rsidRPr="009C27E0" w:rsidRDefault="00056EE8" w:rsidP="00A536EE">
      <w:pPr>
        <w:numPr>
          <w:ilvl w:val="0"/>
          <w:numId w:val="32"/>
        </w:numPr>
        <w:tabs>
          <w:tab w:val="left" w:pos="720"/>
        </w:tabs>
        <w:ind w:right="-2"/>
        <w:jc w:val="both"/>
        <w:rPr>
          <w:sz w:val="22"/>
          <w:szCs w:val="22"/>
          <w:lang w:val="sr-Latn-ME"/>
        </w:rPr>
      </w:pPr>
      <w:r w:rsidRPr="009C27E0">
        <w:rPr>
          <w:sz w:val="22"/>
          <w:szCs w:val="22"/>
          <w:lang w:val="sr-Latn-ME"/>
        </w:rPr>
        <w:t>Uobičajena doza je</w:t>
      </w:r>
      <w:r w:rsidRPr="009C27E0">
        <w:rPr>
          <w:b/>
          <w:sz w:val="22"/>
          <w:szCs w:val="22"/>
          <w:lang w:val="sr-Latn-ME"/>
        </w:rPr>
        <w:t xml:space="preserve"> </w:t>
      </w:r>
      <w:r w:rsidRPr="009C27E0">
        <w:rPr>
          <w:sz w:val="22"/>
          <w:szCs w:val="22"/>
          <w:lang w:val="sr-Latn-ME"/>
        </w:rPr>
        <w:t>jedna kapsula lijeka Isosorb retard dva puta dnevno. Važno je da drugu kapsulu uzmete 6 do 8 sati nakon prve. Uzimanje lijeka na ovaj način omogućava jedan period bez uzimanja lijeka (kada spavate), koji se naziva „period sa niskim nivoom nitrata” i potreban je da bi lijek zadržao svoj efekat.</w:t>
      </w:r>
    </w:p>
    <w:p w14:paraId="04B2B5E5" w14:textId="0AF3251D" w:rsidR="00056EE8" w:rsidRPr="009C27E0" w:rsidRDefault="00056EE8" w:rsidP="00A536EE">
      <w:pPr>
        <w:numPr>
          <w:ilvl w:val="0"/>
          <w:numId w:val="32"/>
        </w:numPr>
        <w:tabs>
          <w:tab w:val="left" w:pos="720"/>
        </w:tabs>
        <w:ind w:right="-2"/>
        <w:jc w:val="both"/>
        <w:rPr>
          <w:sz w:val="22"/>
          <w:szCs w:val="22"/>
          <w:lang w:val="sr-Latn-ME"/>
        </w:rPr>
      </w:pPr>
      <w:r w:rsidRPr="009C27E0">
        <w:rPr>
          <w:sz w:val="22"/>
          <w:szCs w:val="22"/>
          <w:lang w:val="sr-Latn-ME"/>
        </w:rPr>
        <w:t xml:space="preserve">Za pacijente sa povećanim zahtjevima za nitratima, doza se može povećati na jednu kapsulu tri puta dnevno, u tom slučaju važno je da razmak između uzimanja lijeka bude oko 6 sati. Posljednju </w:t>
      </w:r>
      <w:r w:rsidRPr="009C27E0">
        <w:rPr>
          <w:sz w:val="22"/>
          <w:szCs w:val="22"/>
          <w:lang w:val="sr-Latn-ME"/>
        </w:rPr>
        <w:lastRenderedPageBreak/>
        <w:t>dozu bi trebalo uzeti oko 18 časova, što omogućava „period sa niskim nivoom nitrata”, tokom noći.</w:t>
      </w:r>
    </w:p>
    <w:p w14:paraId="2CE379F1" w14:textId="65A92E86" w:rsidR="002C2121" w:rsidRPr="009C27E0" w:rsidRDefault="002C2121" w:rsidP="002D5C2D">
      <w:pPr>
        <w:tabs>
          <w:tab w:val="left" w:pos="720"/>
        </w:tabs>
        <w:ind w:right="-2"/>
        <w:jc w:val="both"/>
        <w:rPr>
          <w:sz w:val="22"/>
          <w:szCs w:val="22"/>
          <w:lang w:val="sr-Latn-ME"/>
        </w:rPr>
      </w:pPr>
    </w:p>
    <w:p w14:paraId="266AA92B" w14:textId="6057CDEF" w:rsidR="002C2121" w:rsidRPr="009C27E0" w:rsidRDefault="002C2121" w:rsidP="002D5C2D">
      <w:pPr>
        <w:tabs>
          <w:tab w:val="left" w:pos="720"/>
        </w:tabs>
        <w:ind w:right="-2"/>
        <w:jc w:val="both"/>
        <w:rPr>
          <w:b/>
          <w:sz w:val="22"/>
          <w:szCs w:val="22"/>
          <w:lang w:val="sr-Latn-ME"/>
        </w:rPr>
      </w:pPr>
      <w:r w:rsidRPr="009C27E0">
        <w:rPr>
          <w:b/>
          <w:sz w:val="22"/>
          <w:szCs w:val="22"/>
          <w:lang w:val="sr-Latn-ME"/>
        </w:rPr>
        <w:t>Stariji pacijenti</w:t>
      </w:r>
    </w:p>
    <w:p w14:paraId="3E4E5BEC" w14:textId="1B8E4A01" w:rsidR="002C2121" w:rsidRPr="009C27E0" w:rsidRDefault="002C2121" w:rsidP="002C2121">
      <w:pPr>
        <w:tabs>
          <w:tab w:val="left" w:pos="720"/>
        </w:tabs>
        <w:ind w:right="-2"/>
        <w:jc w:val="both"/>
        <w:rPr>
          <w:sz w:val="22"/>
          <w:szCs w:val="22"/>
          <w:lang w:val="sr-Latn-ME"/>
        </w:rPr>
      </w:pPr>
      <w:r w:rsidRPr="009C27E0">
        <w:rPr>
          <w:sz w:val="22"/>
          <w:szCs w:val="22"/>
          <w:lang w:val="sr-Latn-ME"/>
        </w:rPr>
        <w:t>Kod starijih pacijenata će možda biti potrebne niže doze, naročito ukoliko postoji oštećenje funkcije</w:t>
      </w:r>
    </w:p>
    <w:p w14:paraId="54384F6B" w14:textId="080FC276" w:rsidR="002C2121" w:rsidRPr="009C27E0" w:rsidRDefault="002C2121" w:rsidP="002D5C2D">
      <w:pPr>
        <w:tabs>
          <w:tab w:val="left" w:pos="720"/>
        </w:tabs>
        <w:ind w:right="-2"/>
        <w:jc w:val="both"/>
        <w:rPr>
          <w:sz w:val="22"/>
          <w:szCs w:val="22"/>
          <w:lang w:val="sr-Latn-ME"/>
        </w:rPr>
      </w:pPr>
      <w:r w:rsidRPr="009C27E0">
        <w:rPr>
          <w:sz w:val="22"/>
          <w:szCs w:val="22"/>
          <w:lang w:val="sr-Latn-ME"/>
        </w:rPr>
        <w:t>buburega il ijetre.</w:t>
      </w:r>
    </w:p>
    <w:p w14:paraId="46A71DD2" w14:textId="77777777" w:rsidR="00056EE8" w:rsidRPr="009C27E0" w:rsidRDefault="00056EE8" w:rsidP="00A536EE">
      <w:pPr>
        <w:tabs>
          <w:tab w:val="left" w:pos="720"/>
        </w:tabs>
        <w:ind w:left="567" w:right="-2"/>
        <w:rPr>
          <w:sz w:val="22"/>
          <w:szCs w:val="22"/>
          <w:lang w:val="sr-Latn-ME"/>
        </w:rPr>
      </w:pPr>
    </w:p>
    <w:p w14:paraId="56F8B495" w14:textId="52D7D1EF" w:rsidR="00056EE8" w:rsidRPr="009C27E0" w:rsidRDefault="00056EE8" w:rsidP="00056EE8">
      <w:pPr>
        <w:numPr>
          <w:ilvl w:val="12"/>
          <w:numId w:val="0"/>
        </w:numPr>
        <w:tabs>
          <w:tab w:val="left" w:pos="720"/>
        </w:tabs>
        <w:ind w:right="-2"/>
        <w:rPr>
          <w:b/>
          <w:sz w:val="22"/>
          <w:szCs w:val="22"/>
          <w:lang w:val="sr-Latn-ME"/>
        </w:rPr>
      </w:pPr>
      <w:r w:rsidRPr="009C27E0">
        <w:rPr>
          <w:b/>
          <w:sz w:val="22"/>
          <w:szCs w:val="22"/>
          <w:lang w:val="sr-Latn-ME"/>
        </w:rPr>
        <w:t>Djeca</w:t>
      </w:r>
    </w:p>
    <w:p w14:paraId="1E34A048" w14:textId="7F5A0BAD" w:rsidR="00056EE8" w:rsidRPr="009C27E0" w:rsidRDefault="00056EE8" w:rsidP="00056EE8">
      <w:pPr>
        <w:numPr>
          <w:ilvl w:val="12"/>
          <w:numId w:val="0"/>
        </w:numPr>
        <w:tabs>
          <w:tab w:val="left" w:pos="720"/>
        </w:tabs>
        <w:ind w:right="-2"/>
        <w:rPr>
          <w:sz w:val="22"/>
          <w:szCs w:val="22"/>
          <w:lang w:val="sr-Latn-ME"/>
        </w:rPr>
      </w:pPr>
      <w:r w:rsidRPr="009C27E0">
        <w:rPr>
          <w:sz w:val="22"/>
          <w:szCs w:val="22"/>
          <w:lang w:val="sr-Latn-ME"/>
        </w:rPr>
        <w:t xml:space="preserve">Ovaj lijek nije pogodan za upotrebu kod djece. </w:t>
      </w:r>
    </w:p>
    <w:p w14:paraId="3C7EE30F" w14:textId="2E968E15" w:rsidR="002C2121" w:rsidRPr="009C27E0" w:rsidRDefault="002C2121" w:rsidP="00056EE8">
      <w:pPr>
        <w:numPr>
          <w:ilvl w:val="12"/>
          <w:numId w:val="0"/>
        </w:numPr>
        <w:tabs>
          <w:tab w:val="left" w:pos="720"/>
        </w:tabs>
        <w:ind w:right="-2"/>
        <w:rPr>
          <w:sz w:val="22"/>
          <w:szCs w:val="22"/>
          <w:lang w:val="sr-Latn-ME"/>
        </w:rPr>
      </w:pPr>
    </w:p>
    <w:p w14:paraId="60D58163" w14:textId="5581812D" w:rsidR="002C2121" w:rsidRPr="009C27E0" w:rsidRDefault="002C2121" w:rsidP="00056EE8">
      <w:pPr>
        <w:numPr>
          <w:ilvl w:val="12"/>
          <w:numId w:val="0"/>
        </w:numPr>
        <w:tabs>
          <w:tab w:val="left" w:pos="720"/>
        </w:tabs>
        <w:ind w:right="-2"/>
        <w:rPr>
          <w:b/>
          <w:sz w:val="22"/>
          <w:szCs w:val="22"/>
          <w:lang w:val="sr-Latn-ME"/>
        </w:rPr>
      </w:pPr>
      <w:r w:rsidRPr="009C27E0">
        <w:rPr>
          <w:b/>
          <w:sz w:val="22"/>
          <w:szCs w:val="22"/>
          <w:lang w:val="sr-Latn-ME"/>
        </w:rPr>
        <w:t xml:space="preserve">Način primjene: </w:t>
      </w:r>
    </w:p>
    <w:p w14:paraId="0852B1CC" w14:textId="77777777" w:rsidR="002C2121" w:rsidRPr="009C27E0" w:rsidRDefault="002C2121" w:rsidP="002C2121">
      <w:pPr>
        <w:pStyle w:val="Header"/>
        <w:tabs>
          <w:tab w:val="left" w:pos="0"/>
        </w:tabs>
        <w:rPr>
          <w:sz w:val="22"/>
          <w:szCs w:val="22"/>
          <w:lang w:val="sr-Latn-ME"/>
        </w:rPr>
      </w:pPr>
      <w:r w:rsidRPr="009C27E0">
        <w:rPr>
          <w:sz w:val="22"/>
          <w:szCs w:val="22"/>
          <w:lang w:val="sr-Latn-ME"/>
        </w:rPr>
        <w:t xml:space="preserve">Lijek se primjenjuje oralnim putem. </w:t>
      </w:r>
    </w:p>
    <w:p w14:paraId="2ECEAEE2" w14:textId="579C7268" w:rsidR="002C2121" w:rsidRPr="009C27E0" w:rsidRDefault="002C2121" w:rsidP="002D5C2D">
      <w:pPr>
        <w:pStyle w:val="Header"/>
        <w:tabs>
          <w:tab w:val="left" w:pos="0"/>
        </w:tabs>
        <w:rPr>
          <w:sz w:val="22"/>
          <w:szCs w:val="22"/>
          <w:lang w:val="sr-Latn-ME"/>
        </w:rPr>
      </w:pPr>
      <w:r w:rsidRPr="009C27E0">
        <w:rPr>
          <w:sz w:val="22"/>
          <w:szCs w:val="22"/>
          <w:lang w:val="sr-Latn-ME"/>
        </w:rPr>
        <w:t>Nemojte žvakati tablete, progutajte ih cijele uz čašu vode.</w:t>
      </w:r>
    </w:p>
    <w:p w14:paraId="0C15C5BB" w14:textId="77777777" w:rsidR="00056EE8" w:rsidRPr="009C27E0" w:rsidRDefault="00056EE8" w:rsidP="002D5C2D">
      <w:pPr>
        <w:pStyle w:val="Header"/>
        <w:rPr>
          <w:sz w:val="22"/>
          <w:szCs w:val="22"/>
          <w:lang w:val="sr-Latn-ME"/>
        </w:rPr>
      </w:pPr>
    </w:p>
    <w:p w14:paraId="63F5B010" w14:textId="3A4F53DA" w:rsidR="00056EE8" w:rsidRPr="009C27E0" w:rsidRDefault="00056EE8" w:rsidP="00056EE8">
      <w:pPr>
        <w:numPr>
          <w:ilvl w:val="12"/>
          <w:numId w:val="0"/>
        </w:numPr>
        <w:tabs>
          <w:tab w:val="left" w:pos="720"/>
        </w:tabs>
        <w:ind w:right="-2"/>
        <w:rPr>
          <w:b/>
          <w:sz w:val="22"/>
          <w:szCs w:val="22"/>
          <w:lang w:val="sr-Latn-ME"/>
        </w:rPr>
      </w:pPr>
      <w:r w:rsidRPr="009C27E0">
        <w:rPr>
          <w:b/>
          <w:sz w:val="22"/>
          <w:szCs w:val="22"/>
          <w:lang w:val="sr-Latn-ME"/>
        </w:rPr>
        <w:t>Ako ste uzeli više lijeka Isosorb retard nego što je trebalo</w:t>
      </w:r>
    </w:p>
    <w:p w14:paraId="3556EAAA" w14:textId="77777777" w:rsidR="00056EE8" w:rsidRPr="009C27E0" w:rsidRDefault="00056EE8" w:rsidP="00056EE8">
      <w:pPr>
        <w:pStyle w:val="NoSpacing"/>
        <w:jc w:val="both"/>
        <w:rPr>
          <w:sz w:val="22"/>
          <w:szCs w:val="22"/>
          <w:lang w:val="sr-Latn-ME"/>
        </w:rPr>
      </w:pPr>
      <w:r w:rsidRPr="009C27E0">
        <w:rPr>
          <w:sz w:val="22"/>
          <w:szCs w:val="22"/>
          <w:lang w:val="sr-Latn-ME"/>
        </w:rPr>
        <w:t xml:space="preserve">Ukoliko ste uzeli više lijeka Isosorb retard nego što je trebalo, odmah razgovarajte sa svojim ljekarom ili farmaceutom ili idite u hitnu službu najbliže bolnice. </w:t>
      </w:r>
    </w:p>
    <w:p w14:paraId="6275463C" w14:textId="77777777" w:rsidR="00056EE8" w:rsidRPr="009C27E0" w:rsidRDefault="00056EE8" w:rsidP="00056EE8">
      <w:pPr>
        <w:pStyle w:val="NoSpacing"/>
        <w:jc w:val="both"/>
        <w:rPr>
          <w:sz w:val="22"/>
          <w:szCs w:val="22"/>
          <w:lang w:val="sr-Latn-ME"/>
        </w:rPr>
      </w:pPr>
    </w:p>
    <w:p w14:paraId="48145AC4" w14:textId="71DECF7D" w:rsidR="00056EE8" w:rsidRPr="009C27E0" w:rsidRDefault="00056EE8" w:rsidP="00056EE8">
      <w:pPr>
        <w:pStyle w:val="NoSpacing"/>
        <w:jc w:val="both"/>
        <w:rPr>
          <w:sz w:val="22"/>
          <w:szCs w:val="22"/>
          <w:lang w:val="sr-Latn-ME"/>
        </w:rPr>
      </w:pPr>
      <w:r w:rsidRPr="009C27E0">
        <w:rPr>
          <w:sz w:val="22"/>
          <w:szCs w:val="22"/>
          <w:lang w:val="sr-Latn-ME"/>
        </w:rPr>
        <w:t>Prilikom predoziranja lijekom Isosorb retard može doći do pada krvnog pritiska zbog čega ćete se osjećati loše, imaćete nesvjesticu i vrtoglavicu. Kod velikog predoziranja može doći do kome ili kolapsa što zahtijeva hitne reanimacione mjere.</w:t>
      </w:r>
    </w:p>
    <w:p w14:paraId="0BCAD4EA" w14:textId="7F56DB10" w:rsidR="00056EE8" w:rsidRPr="009C27E0" w:rsidRDefault="00056EE8" w:rsidP="00056EE8">
      <w:pPr>
        <w:pStyle w:val="NoSpacing"/>
        <w:jc w:val="both"/>
        <w:rPr>
          <w:sz w:val="22"/>
          <w:szCs w:val="22"/>
          <w:lang w:val="sr-Latn-ME"/>
        </w:rPr>
      </w:pPr>
    </w:p>
    <w:p w14:paraId="663A0ACB" w14:textId="77777777" w:rsidR="00056EE8" w:rsidRPr="009C27E0" w:rsidRDefault="00056EE8" w:rsidP="00A536EE">
      <w:pPr>
        <w:pStyle w:val="NoSpacing"/>
        <w:rPr>
          <w:b/>
          <w:bCs/>
          <w:noProof/>
          <w:sz w:val="22"/>
          <w:szCs w:val="22"/>
          <w:lang w:val="sr-Latn-ME"/>
        </w:rPr>
      </w:pPr>
      <w:r w:rsidRPr="009C27E0">
        <w:rPr>
          <w:b/>
          <w:bCs/>
          <w:noProof/>
          <w:sz w:val="22"/>
          <w:szCs w:val="22"/>
          <w:lang w:val="sr-Latn-ME"/>
        </w:rPr>
        <w:t>Ako ste zaboravili da uzmete lijek Isosorb retard</w:t>
      </w:r>
    </w:p>
    <w:p w14:paraId="50CBC50A" w14:textId="27DDF798" w:rsidR="0030707F" w:rsidRPr="009C27E0" w:rsidRDefault="00056EE8" w:rsidP="002D5C2D">
      <w:pPr>
        <w:pStyle w:val="NoSpacing"/>
        <w:jc w:val="both"/>
        <w:rPr>
          <w:sz w:val="22"/>
          <w:szCs w:val="22"/>
          <w:lang w:val="sr-Latn-ME"/>
        </w:rPr>
      </w:pPr>
      <w:r w:rsidRPr="009C27E0">
        <w:rPr>
          <w:sz w:val="22"/>
          <w:szCs w:val="22"/>
          <w:lang w:val="sr-Latn-ME"/>
        </w:rPr>
        <w:t>Nikada ne uzimajte duplu dozu da nado</w:t>
      </w:r>
      <w:r w:rsidR="002C2121" w:rsidRPr="009C27E0">
        <w:rPr>
          <w:sz w:val="22"/>
          <w:szCs w:val="22"/>
          <w:lang w:val="sr-Latn-ME"/>
        </w:rPr>
        <w:t>knadite</w:t>
      </w:r>
      <w:r w:rsidRPr="009C27E0">
        <w:rPr>
          <w:sz w:val="22"/>
          <w:szCs w:val="22"/>
          <w:lang w:val="sr-Latn-ME"/>
        </w:rPr>
        <w:t xml:space="preserve"> to što ste preskočili da uzmete lijek.</w:t>
      </w:r>
      <w:r w:rsidR="0030707F" w:rsidRPr="009C27E0">
        <w:rPr>
          <w:sz w:val="22"/>
          <w:szCs w:val="22"/>
          <w:lang w:val="sr-Latn-ME"/>
        </w:rPr>
        <w:t xml:space="preserve"> Ukoliko zaboravite da uzmete l</w:t>
      </w:r>
      <w:r w:rsidR="00D5662C" w:rsidRPr="009C27E0">
        <w:rPr>
          <w:sz w:val="22"/>
          <w:szCs w:val="22"/>
          <w:lang w:val="sr-Latn-ME"/>
        </w:rPr>
        <w:t>ij</w:t>
      </w:r>
      <w:r w:rsidR="0030707F" w:rsidRPr="009C27E0">
        <w:rPr>
          <w:sz w:val="22"/>
          <w:szCs w:val="22"/>
          <w:lang w:val="sr-Latn-ME"/>
        </w:rPr>
        <w:t>ek u predviđeno vreme, uzmite ga čim se s</w:t>
      </w:r>
      <w:r w:rsidR="00191199" w:rsidRPr="009C27E0">
        <w:rPr>
          <w:sz w:val="22"/>
          <w:szCs w:val="22"/>
          <w:lang w:val="sr-Latn-ME"/>
        </w:rPr>
        <w:t>j</w:t>
      </w:r>
      <w:r w:rsidR="0030707F" w:rsidRPr="009C27E0">
        <w:rPr>
          <w:sz w:val="22"/>
          <w:szCs w:val="22"/>
          <w:lang w:val="sr-Latn-ME"/>
        </w:rPr>
        <w:t>etite, a zatim n</w:t>
      </w:r>
      <w:r w:rsidR="00191199" w:rsidRPr="009C27E0">
        <w:rPr>
          <w:sz w:val="22"/>
          <w:szCs w:val="22"/>
          <w:lang w:val="sr-Latn-ME"/>
        </w:rPr>
        <w:t>a</w:t>
      </w:r>
      <w:r w:rsidR="0030707F" w:rsidRPr="009C27E0">
        <w:rPr>
          <w:sz w:val="22"/>
          <w:szCs w:val="22"/>
          <w:lang w:val="sr-Latn-ME"/>
        </w:rPr>
        <w:t>rednu dozu uzmite u običajno vr</w:t>
      </w:r>
      <w:r w:rsidR="00D5662C" w:rsidRPr="009C27E0">
        <w:rPr>
          <w:sz w:val="22"/>
          <w:szCs w:val="22"/>
          <w:lang w:val="sr-Latn-ME"/>
        </w:rPr>
        <w:t>ij</w:t>
      </w:r>
      <w:r w:rsidR="0030707F" w:rsidRPr="009C27E0">
        <w:rPr>
          <w:sz w:val="22"/>
          <w:szCs w:val="22"/>
          <w:lang w:val="sr-Latn-ME"/>
        </w:rPr>
        <w:t>eme.</w:t>
      </w:r>
    </w:p>
    <w:p w14:paraId="6A93CA38" w14:textId="77777777" w:rsidR="00A536EE" w:rsidRPr="009C27E0" w:rsidRDefault="00A536EE" w:rsidP="00A536EE">
      <w:pPr>
        <w:pStyle w:val="NoSpacing"/>
        <w:rPr>
          <w:sz w:val="22"/>
          <w:szCs w:val="22"/>
          <w:lang w:val="sr-Latn-ME"/>
        </w:rPr>
      </w:pPr>
    </w:p>
    <w:p w14:paraId="7E6299BB" w14:textId="77777777" w:rsidR="00056EE8" w:rsidRPr="009C27E0" w:rsidRDefault="00056EE8" w:rsidP="00A536EE">
      <w:pPr>
        <w:pStyle w:val="NoSpacing"/>
        <w:rPr>
          <w:b/>
          <w:bCs/>
          <w:noProof/>
          <w:sz w:val="22"/>
          <w:szCs w:val="22"/>
          <w:lang w:val="sr-Latn-ME"/>
        </w:rPr>
      </w:pPr>
      <w:r w:rsidRPr="009C27E0">
        <w:rPr>
          <w:b/>
          <w:bCs/>
          <w:noProof/>
          <w:sz w:val="22"/>
          <w:szCs w:val="22"/>
          <w:lang w:val="sr-Latn-ME"/>
        </w:rPr>
        <w:t>Ako prestanete da uzimate lijek Isosorb retard</w:t>
      </w:r>
    </w:p>
    <w:p w14:paraId="27B099B7" w14:textId="77777777" w:rsidR="00056EE8" w:rsidRPr="009C27E0" w:rsidRDefault="00056EE8" w:rsidP="00A536EE">
      <w:pPr>
        <w:pStyle w:val="NoSpacing"/>
        <w:rPr>
          <w:sz w:val="22"/>
          <w:szCs w:val="22"/>
          <w:lang w:val="sr-Latn-ME"/>
        </w:rPr>
      </w:pPr>
      <w:r w:rsidRPr="009C27E0">
        <w:rPr>
          <w:sz w:val="22"/>
          <w:szCs w:val="22"/>
          <w:lang w:val="sr-Latn-ME"/>
        </w:rPr>
        <w:t>Ne treba prekidati terapiju bez savjetovanja sa ljekarom. Treba da uzimate lijek sve dok Vam ljekar ne kaže da prekinete, bez obzira na to da li se osjećate bolje. Ukoliko prekinete sa uzimanjem lijeka može doći do pogoršanja Vašeg stanja.</w:t>
      </w:r>
    </w:p>
    <w:p w14:paraId="409F6CC6" w14:textId="52B1EC9C" w:rsidR="00396B66" w:rsidRPr="009C27E0" w:rsidRDefault="00056EE8" w:rsidP="00A536EE">
      <w:pPr>
        <w:pStyle w:val="NoSpacing"/>
        <w:rPr>
          <w:sz w:val="22"/>
          <w:szCs w:val="22"/>
          <w:lang w:val="sr-Latn-ME"/>
        </w:rPr>
      </w:pPr>
      <w:r w:rsidRPr="009C27E0">
        <w:rPr>
          <w:sz w:val="22"/>
          <w:szCs w:val="22"/>
          <w:lang w:val="sr-Latn-ME"/>
        </w:rPr>
        <w:t>Ukoliko imate dodatnih pitanja u vezi ovog lijeka, porazgovarajte sa Vašim ljekarom ili farmaceutom.</w:t>
      </w:r>
    </w:p>
    <w:p w14:paraId="7B656752" w14:textId="084FD1FF" w:rsidR="00A536EE" w:rsidRPr="009C27E0" w:rsidRDefault="00A536EE" w:rsidP="00A536EE">
      <w:pPr>
        <w:pStyle w:val="NoSpacing"/>
        <w:rPr>
          <w:sz w:val="22"/>
          <w:szCs w:val="22"/>
          <w:lang w:val="sr-Latn-ME"/>
        </w:rPr>
      </w:pPr>
    </w:p>
    <w:p w14:paraId="7937CEB8" w14:textId="77777777" w:rsidR="00D07391" w:rsidRPr="009C27E0" w:rsidRDefault="00D07391" w:rsidP="00A536EE">
      <w:pPr>
        <w:pStyle w:val="NoSpacing"/>
        <w:rPr>
          <w:sz w:val="22"/>
          <w:szCs w:val="22"/>
          <w:lang w:val="sr-Latn-ME"/>
        </w:rPr>
      </w:pPr>
    </w:p>
    <w:p w14:paraId="3F1CC66A" w14:textId="77777777" w:rsidR="00A32113" w:rsidRPr="009C27E0" w:rsidRDefault="00A32113" w:rsidP="00291DAD">
      <w:pPr>
        <w:tabs>
          <w:tab w:val="left" w:pos="540"/>
          <w:tab w:val="left" w:pos="569"/>
        </w:tabs>
        <w:rPr>
          <w:b/>
          <w:bCs/>
          <w:sz w:val="22"/>
          <w:szCs w:val="22"/>
          <w:lang w:val="sr-Latn-ME"/>
        </w:rPr>
      </w:pPr>
      <w:r w:rsidRPr="009C27E0">
        <w:rPr>
          <w:b/>
          <w:bCs/>
          <w:sz w:val="22"/>
          <w:szCs w:val="22"/>
          <w:lang w:val="sr-Latn-ME"/>
        </w:rPr>
        <w:t xml:space="preserve">4. </w:t>
      </w:r>
      <w:r w:rsidR="00291DAD" w:rsidRPr="009C27E0">
        <w:rPr>
          <w:b/>
          <w:bCs/>
          <w:sz w:val="22"/>
          <w:szCs w:val="22"/>
          <w:lang w:val="sr-Latn-ME"/>
        </w:rPr>
        <w:tab/>
      </w:r>
      <w:r w:rsidRPr="009C27E0">
        <w:rPr>
          <w:b/>
          <w:bCs/>
          <w:sz w:val="22"/>
          <w:szCs w:val="22"/>
          <w:lang w:val="sr-Latn-ME"/>
        </w:rPr>
        <w:t>MOGUĆA NEŽELJENA DEJSTVA</w:t>
      </w:r>
    </w:p>
    <w:p w14:paraId="4DF4AC38" w14:textId="77777777" w:rsidR="00445D8F" w:rsidRPr="009C27E0" w:rsidRDefault="00445D8F" w:rsidP="00A32113">
      <w:pPr>
        <w:rPr>
          <w:sz w:val="22"/>
          <w:szCs w:val="22"/>
          <w:lang w:val="sr-Latn-ME"/>
        </w:rPr>
      </w:pPr>
    </w:p>
    <w:p w14:paraId="3E7FC6C5" w14:textId="4C8DAEF7" w:rsidR="006D5C11" w:rsidRPr="009C27E0" w:rsidRDefault="006D5C11" w:rsidP="006D5C11">
      <w:pPr>
        <w:numPr>
          <w:ilvl w:val="12"/>
          <w:numId w:val="0"/>
        </w:numPr>
        <w:tabs>
          <w:tab w:val="left" w:pos="720"/>
        </w:tabs>
        <w:ind w:right="-29"/>
        <w:rPr>
          <w:sz w:val="22"/>
          <w:szCs w:val="22"/>
          <w:lang w:val="sr-Latn-ME"/>
        </w:rPr>
      </w:pPr>
      <w:r w:rsidRPr="009C27E0">
        <w:rPr>
          <w:sz w:val="22"/>
          <w:szCs w:val="22"/>
          <w:lang w:val="sr-Latn-ME"/>
        </w:rPr>
        <w:t xml:space="preserve">Kao i svi ljekovi i lijek </w:t>
      </w:r>
      <w:r w:rsidR="00056EE8" w:rsidRPr="009C27E0">
        <w:rPr>
          <w:sz w:val="22"/>
          <w:szCs w:val="22"/>
          <w:lang w:val="sr-Latn-ME"/>
        </w:rPr>
        <w:t>Isosorb retard</w:t>
      </w:r>
      <w:r w:rsidRPr="009C27E0">
        <w:rPr>
          <w:sz w:val="22"/>
          <w:szCs w:val="22"/>
          <w:lang w:val="sr-Latn-ME"/>
        </w:rPr>
        <w:t xml:space="preserve"> može izazvati neželjena dejstva, iako se ona ne moraju javiti kod svakoga.</w:t>
      </w:r>
    </w:p>
    <w:p w14:paraId="727E1F2E" w14:textId="6B7F25AA" w:rsidR="00056EE8" w:rsidRPr="009C27E0" w:rsidRDefault="00056EE8" w:rsidP="006D5C11">
      <w:pPr>
        <w:numPr>
          <w:ilvl w:val="12"/>
          <w:numId w:val="0"/>
        </w:numPr>
        <w:tabs>
          <w:tab w:val="left" w:pos="720"/>
        </w:tabs>
        <w:ind w:right="-29"/>
        <w:rPr>
          <w:sz w:val="22"/>
          <w:szCs w:val="22"/>
          <w:lang w:val="sr-Latn-ME"/>
        </w:rPr>
      </w:pPr>
    </w:p>
    <w:p w14:paraId="28389185" w14:textId="77777777" w:rsidR="00056EE8" w:rsidRPr="009C27E0" w:rsidRDefault="00056EE8" w:rsidP="00056EE8">
      <w:pPr>
        <w:tabs>
          <w:tab w:val="center" w:pos="4320"/>
          <w:tab w:val="right" w:pos="8640"/>
        </w:tabs>
        <w:jc w:val="both"/>
        <w:rPr>
          <w:b/>
          <w:sz w:val="22"/>
          <w:szCs w:val="22"/>
          <w:lang w:val="sr-Latn-ME"/>
        </w:rPr>
      </w:pPr>
      <w:r w:rsidRPr="009C27E0">
        <w:rPr>
          <w:b/>
          <w:sz w:val="22"/>
          <w:szCs w:val="22"/>
          <w:lang w:val="sr-Latn-ME"/>
        </w:rPr>
        <w:t>Ukoliko se jave neki od sljedećih simptoma odmah potražite pomoć ljekara:</w:t>
      </w:r>
    </w:p>
    <w:p w14:paraId="060A7277" w14:textId="77777777" w:rsidR="0030707F" w:rsidRPr="009C27E0" w:rsidRDefault="0030707F" w:rsidP="0030707F">
      <w:pPr>
        <w:rPr>
          <w:bCs/>
          <w:sz w:val="22"/>
          <w:szCs w:val="22"/>
          <w:lang w:val="sr-Latn-ME"/>
        </w:rPr>
      </w:pPr>
    </w:p>
    <w:p w14:paraId="0847CC11" w14:textId="1A69BBC8" w:rsidR="0030707F" w:rsidRPr="009C27E0" w:rsidRDefault="0030707F" w:rsidP="00A536EE">
      <w:pPr>
        <w:pStyle w:val="ListParagraph"/>
        <w:numPr>
          <w:ilvl w:val="0"/>
          <w:numId w:val="37"/>
        </w:numPr>
        <w:jc w:val="both"/>
        <w:rPr>
          <w:bCs/>
          <w:sz w:val="22"/>
          <w:szCs w:val="22"/>
          <w:lang w:val="sr-Latn-ME"/>
        </w:rPr>
      </w:pPr>
      <w:r w:rsidRPr="009C27E0">
        <w:rPr>
          <w:bCs/>
          <w:sz w:val="22"/>
          <w:szCs w:val="22"/>
          <w:lang w:val="sr-Latn-ME"/>
        </w:rPr>
        <w:t xml:space="preserve">alergijske reakcije na koži, crvenilo, perutanje i </w:t>
      </w:r>
      <w:r w:rsidR="004C5C99" w:rsidRPr="009C27E0">
        <w:rPr>
          <w:bCs/>
          <w:sz w:val="22"/>
          <w:szCs w:val="22"/>
          <w:lang w:val="sr-Latn-ME"/>
        </w:rPr>
        <w:t>l</w:t>
      </w:r>
      <w:r w:rsidRPr="009C27E0">
        <w:rPr>
          <w:bCs/>
          <w:sz w:val="22"/>
          <w:szCs w:val="22"/>
          <w:lang w:val="sr-Latn-ME"/>
        </w:rPr>
        <w:t>juš</w:t>
      </w:r>
      <w:r w:rsidR="004C5C99" w:rsidRPr="009C27E0">
        <w:rPr>
          <w:bCs/>
          <w:sz w:val="22"/>
          <w:szCs w:val="22"/>
          <w:lang w:val="sr-Latn-ME"/>
        </w:rPr>
        <w:t>t</w:t>
      </w:r>
      <w:r w:rsidRPr="009C27E0">
        <w:rPr>
          <w:bCs/>
          <w:sz w:val="22"/>
          <w:szCs w:val="22"/>
          <w:lang w:val="sr-Latn-ME"/>
        </w:rPr>
        <w:t xml:space="preserve">enje kože (eksfolijativni dermatitis), ozbiljna forma osipa na koži sa </w:t>
      </w:r>
      <w:r w:rsidR="004C5C99" w:rsidRPr="009C27E0">
        <w:rPr>
          <w:bCs/>
          <w:sz w:val="22"/>
          <w:szCs w:val="22"/>
          <w:lang w:val="sr-Latn-ME"/>
        </w:rPr>
        <w:t>l</w:t>
      </w:r>
      <w:r w:rsidRPr="009C27E0">
        <w:rPr>
          <w:bCs/>
          <w:sz w:val="22"/>
          <w:szCs w:val="22"/>
          <w:lang w:val="sr-Latn-ME"/>
        </w:rPr>
        <w:t>juš</w:t>
      </w:r>
      <w:r w:rsidR="004C5C99" w:rsidRPr="009C27E0">
        <w:rPr>
          <w:bCs/>
          <w:sz w:val="22"/>
          <w:szCs w:val="22"/>
          <w:lang w:val="sr-Latn-ME"/>
        </w:rPr>
        <w:t>t</w:t>
      </w:r>
      <w:r w:rsidRPr="009C27E0">
        <w:rPr>
          <w:bCs/>
          <w:sz w:val="22"/>
          <w:szCs w:val="22"/>
          <w:lang w:val="sr-Latn-ME"/>
        </w:rPr>
        <w:t>e</w:t>
      </w:r>
      <w:r w:rsidR="004C5C99" w:rsidRPr="009C27E0">
        <w:rPr>
          <w:bCs/>
          <w:sz w:val="22"/>
          <w:szCs w:val="22"/>
          <w:lang w:val="sr-Latn-ME"/>
        </w:rPr>
        <w:t>nje</w:t>
      </w:r>
      <w:r w:rsidRPr="009C27E0">
        <w:rPr>
          <w:bCs/>
          <w:sz w:val="22"/>
          <w:szCs w:val="22"/>
          <w:lang w:val="sr-Latn-ME"/>
        </w:rPr>
        <w:t>m kože, praćena groznicom, plikovima ili ulceracijama (Stevens-Jonhson-ov sindrom) i otokom očnih kapaka, usana, lica, jezika i grla koje uzrokuju teškoće pri disanju i gutanju (angioedem).</w:t>
      </w:r>
    </w:p>
    <w:p w14:paraId="1AE1CBC6" w14:textId="77777777" w:rsidR="004C5C99" w:rsidRPr="009C27E0" w:rsidRDefault="004C5C99" w:rsidP="002D5C2D">
      <w:pPr>
        <w:pStyle w:val="ListParagraph"/>
        <w:jc w:val="both"/>
        <w:rPr>
          <w:bCs/>
          <w:sz w:val="22"/>
          <w:szCs w:val="22"/>
          <w:lang w:val="sr-Latn-ME"/>
        </w:rPr>
      </w:pPr>
    </w:p>
    <w:p w14:paraId="61513B4D" w14:textId="46902B86" w:rsidR="004C5C99" w:rsidRPr="009C27E0" w:rsidRDefault="004C5C99" w:rsidP="004C5C99">
      <w:pPr>
        <w:jc w:val="both"/>
        <w:rPr>
          <w:b/>
          <w:bCs/>
          <w:sz w:val="22"/>
          <w:szCs w:val="22"/>
          <w:lang w:val="sr-Latn-ME"/>
        </w:rPr>
      </w:pPr>
      <w:r w:rsidRPr="009C27E0">
        <w:rPr>
          <w:b/>
          <w:bCs/>
          <w:sz w:val="22"/>
          <w:szCs w:val="22"/>
          <w:lang w:val="sr-Latn-ME"/>
        </w:rPr>
        <w:t>Molimo Vas da se obratite svom ljekaru ili farmaceutu ukoliko primijetite bilo koje od sljedećih</w:t>
      </w:r>
    </w:p>
    <w:p w14:paraId="11ABFBF8" w14:textId="0942CF02" w:rsidR="004C5C99" w:rsidRPr="009C27E0" w:rsidRDefault="004C5C99" w:rsidP="002D5C2D">
      <w:pPr>
        <w:jc w:val="both"/>
        <w:rPr>
          <w:b/>
          <w:bCs/>
          <w:sz w:val="22"/>
          <w:szCs w:val="22"/>
          <w:lang w:val="sr-Latn-ME"/>
        </w:rPr>
      </w:pPr>
      <w:r w:rsidRPr="009C27E0">
        <w:rPr>
          <w:b/>
          <w:bCs/>
          <w:sz w:val="22"/>
          <w:szCs w:val="22"/>
          <w:lang w:val="sr-Latn-ME"/>
        </w:rPr>
        <w:t>neželjenih dejstava:</w:t>
      </w:r>
    </w:p>
    <w:p w14:paraId="16FE5E79" w14:textId="6555B68E" w:rsidR="00056EE8" w:rsidRPr="009C27E0" w:rsidRDefault="00056EE8" w:rsidP="002D5C2D">
      <w:pPr>
        <w:rPr>
          <w:sz w:val="22"/>
          <w:szCs w:val="22"/>
          <w:lang w:val="sr-Latn-ME"/>
        </w:rPr>
      </w:pPr>
      <w:r w:rsidRPr="009C27E0">
        <w:rPr>
          <w:sz w:val="22"/>
          <w:szCs w:val="22"/>
          <w:lang w:val="sr-Latn-ME"/>
        </w:rPr>
        <w:t xml:space="preserve"> </w:t>
      </w:r>
    </w:p>
    <w:p w14:paraId="377AFBA9" w14:textId="244949B1" w:rsidR="00056EE8" w:rsidRPr="009C27E0" w:rsidRDefault="00056EE8" w:rsidP="00056EE8">
      <w:pPr>
        <w:tabs>
          <w:tab w:val="center" w:pos="4320"/>
          <w:tab w:val="right" w:pos="8640"/>
        </w:tabs>
        <w:jc w:val="both"/>
        <w:rPr>
          <w:sz w:val="22"/>
          <w:szCs w:val="22"/>
          <w:lang w:val="sr-Latn-ME"/>
        </w:rPr>
      </w:pPr>
      <w:r w:rsidRPr="009C27E0">
        <w:rPr>
          <w:b/>
          <w:sz w:val="22"/>
          <w:szCs w:val="22"/>
          <w:lang w:val="sr-Latn-ME"/>
        </w:rPr>
        <w:t>Veoma česta neželjena dejstva</w:t>
      </w:r>
      <w:r w:rsidRPr="009C27E0">
        <w:rPr>
          <w:sz w:val="22"/>
          <w:szCs w:val="22"/>
          <w:lang w:val="sr-Latn-ME"/>
        </w:rPr>
        <w:t xml:space="preserve"> (</w:t>
      </w:r>
      <w:r w:rsidR="004C5C99" w:rsidRPr="009C27E0">
        <w:rPr>
          <w:sz w:val="22"/>
          <w:szCs w:val="22"/>
          <w:lang w:val="sr-Latn-ME"/>
        </w:rPr>
        <w:t xml:space="preserve">mogu se javiti kod više </w:t>
      </w:r>
      <w:r w:rsidRPr="009C27E0">
        <w:rPr>
          <w:sz w:val="22"/>
          <w:szCs w:val="22"/>
          <w:lang w:val="sr-Latn-ME"/>
        </w:rPr>
        <w:t xml:space="preserve">od 1 na 10 pacijenata koji uzimaju lijek): </w:t>
      </w:r>
    </w:p>
    <w:p w14:paraId="5C28D960" w14:textId="4CA268E2" w:rsidR="0030707F" w:rsidRPr="009C27E0" w:rsidRDefault="0030707F" w:rsidP="0030707F">
      <w:pPr>
        <w:pStyle w:val="ListParagraph"/>
        <w:numPr>
          <w:ilvl w:val="0"/>
          <w:numId w:val="35"/>
        </w:numPr>
        <w:tabs>
          <w:tab w:val="center" w:pos="4320"/>
          <w:tab w:val="right" w:pos="8640"/>
        </w:tabs>
        <w:jc w:val="both"/>
        <w:rPr>
          <w:sz w:val="22"/>
          <w:szCs w:val="22"/>
          <w:lang w:val="sr-Latn-ME"/>
        </w:rPr>
      </w:pPr>
      <w:r w:rsidRPr="009C27E0">
        <w:rPr>
          <w:sz w:val="22"/>
          <w:szCs w:val="22"/>
          <w:lang w:val="sr-Latn-ME"/>
        </w:rPr>
        <w:t>blaga glavobolja na početku tretmana koja obično nestaje poslije par dana</w:t>
      </w:r>
    </w:p>
    <w:p w14:paraId="2DBECAC2" w14:textId="2A6BCAA9" w:rsidR="0030707F" w:rsidRPr="009C27E0" w:rsidRDefault="0030707F" w:rsidP="00A536EE">
      <w:pPr>
        <w:pStyle w:val="ListParagraph"/>
        <w:numPr>
          <w:ilvl w:val="0"/>
          <w:numId w:val="35"/>
        </w:numPr>
        <w:tabs>
          <w:tab w:val="center" w:pos="4320"/>
          <w:tab w:val="right" w:pos="8640"/>
        </w:tabs>
        <w:jc w:val="both"/>
        <w:rPr>
          <w:sz w:val="22"/>
          <w:szCs w:val="22"/>
          <w:lang w:val="sr-Latn-ME"/>
        </w:rPr>
      </w:pPr>
      <w:r w:rsidRPr="009C27E0">
        <w:rPr>
          <w:sz w:val="22"/>
          <w:szCs w:val="22"/>
          <w:lang w:val="sr-Latn-ME"/>
        </w:rPr>
        <w:t>Crvenilo praćeno os</w:t>
      </w:r>
      <w:r w:rsidR="00191199" w:rsidRPr="009C27E0">
        <w:rPr>
          <w:sz w:val="22"/>
          <w:szCs w:val="22"/>
          <w:lang w:val="sr-Latn-ME"/>
        </w:rPr>
        <w:t>j</w:t>
      </w:r>
      <w:r w:rsidRPr="009C27E0">
        <w:rPr>
          <w:sz w:val="22"/>
          <w:szCs w:val="22"/>
          <w:lang w:val="sr-Latn-ME"/>
        </w:rPr>
        <w:t>ećajem užarenosti/vrućine</w:t>
      </w:r>
    </w:p>
    <w:p w14:paraId="3EA927B3" w14:textId="77777777" w:rsidR="00056EE8" w:rsidRPr="009C27E0" w:rsidRDefault="00056EE8" w:rsidP="00056EE8">
      <w:pPr>
        <w:tabs>
          <w:tab w:val="center" w:pos="4320"/>
          <w:tab w:val="right" w:pos="8640"/>
        </w:tabs>
        <w:jc w:val="both"/>
        <w:rPr>
          <w:sz w:val="22"/>
          <w:szCs w:val="22"/>
          <w:lang w:val="sr-Latn-ME"/>
        </w:rPr>
      </w:pPr>
    </w:p>
    <w:p w14:paraId="7A64CD60" w14:textId="56267AA4" w:rsidR="00056EE8" w:rsidRPr="009C27E0" w:rsidRDefault="00056EE8" w:rsidP="00056EE8">
      <w:pPr>
        <w:tabs>
          <w:tab w:val="center" w:pos="4320"/>
          <w:tab w:val="right" w:pos="8640"/>
        </w:tabs>
        <w:jc w:val="both"/>
        <w:rPr>
          <w:sz w:val="22"/>
          <w:szCs w:val="22"/>
          <w:lang w:val="sr-Latn-ME"/>
        </w:rPr>
      </w:pPr>
      <w:r w:rsidRPr="009C27E0">
        <w:rPr>
          <w:b/>
          <w:sz w:val="22"/>
          <w:szCs w:val="22"/>
          <w:lang w:val="sr-Latn-ME"/>
        </w:rPr>
        <w:t xml:space="preserve">Česta neželjena dejstva </w:t>
      </w:r>
      <w:r w:rsidRPr="009C27E0">
        <w:rPr>
          <w:sz w:val="22"/>
          <w:szCs w:val="22"/>
          <w:lang w:val="sr-Latn-ME"/>
        </w:rPr>
        <w:t>(</w:t>
      </w:r>
      <w:r w:rsidR="004C5C99" w:rsidRPr="009C27E0">
        <w:rPr>
          <w:sz w:val="22"/>
          <w:szCs w:val="22"/>
          <w:lang w:val="sr-Latn-ME"/>
        </w:rPr>
        <w:t xml:space="preserve">mogu se javiti </w:t>
      </w:r>
      <w:r w:rsidRPr="009C27E0">
        <w:rPr>
          <w:sz w:val="22"/>
          <w:szCs w:val="22"/>
          <w:lang w:val="sr-Latn-ME"/>
        </w:rPr>
        <w:t>kod manje od 1</w:t>
      </w:r>
      <w:r w:rsidR="004C5C99" w:rsidRPr="009C27E0">
        <w:rPr>
          <w:sz w:val="22"/>
          <w:szCs w:val="22"/>
          <w:lang w:val="sr-Latn-ME"/>
        </w:rPr>
        <w:t xml:space="preserve"> </w:t>
      </w:r>
      <w:r w:rsidRPr="009C27E0">
        <w:rPr>
          <w:sz w:val="22"/>
          <w:szCs w:val="22"/>
          <w:lang w:val="sr-Latn-ME"/>
        </w:rPr>
        <w:t xml:space="preserve">na 10 pacijenata koji uzimaju lijek): </w:t>
      </w:r>
    </w:p>
    <w:p w14:paraId="2E49CC83" w14:textId="1BCE32E8" w:rsidR="00F97A5E" w:rsidRPr="009C27E0" w:rsidRDefault="00F97A5E" w:rsidP="00F97A5E">
      <w:pPr>
        <w:pStyle w:val="ListParagraph"/>
        <w:numPr>
          <w:ilvl w:val="0"/>
          <w:numId w:val="38"/>
        </w:numPr>
        <w:tabs>
          <w:tab w:val="center" w:pos="4320"/>
          <w:tab w:val="right" w:pos="8640"/>
        </w:tabs>
        <w:jc w:val="both"/>
        <w:rPr>
          <w:sz w:val="22"/>
          <w:szCs w:val="22"/>
          <w:lang w:val="sr-Latn-ME"/>
        </w:rPr>
      </w:pPr>
      <w:r w:rsidRPr="009C27E0">
        <w:rPr>
          <w:sz w:val="22"/>
          <w:szCs w:val="22"/>
          <w:lang w:val="sr-Latn-ME"/>
        </w:rPr>
        <w:t>pad krvnog pritiska, koji za posl</w:t>
      </w:r>
      <w:r w:rsidR="004C5C99" w:rsidRPr="009C27E0">
        <w:rPr>
          <w:sz w:val="22"/>
          <w:szCs w:val="22"/>
          <w:lang w:val="sr-Latn-ME"/>
        </w:rPr>
        <w:t>j</w:t>
      </w:r>
      <w:r w:rsidRPr="009C27E0">
        <w:rPr>
          <w:sz w:val="22"/>
          <w:szCs w:val="22"/>
          <w:lang w:val="sr-Latn-ME"/>
        </w:rPr>
        <w:t>edicu može imati pojavu vrtoglavice ili nesv</w:t>
      </w:r>
      <w:r w:rsidR="00191199" w:rsidRPr="009C27E0">
        <w:rPr>
          <w:sz w:val="22"/>
          <w:szCs w:val="22"/>
          <w:lang w:val="sr-Latn-ME"/>
        </w:rPr>
        <w:t>j</w:t>
      </w:r>
      <w:r w:rsidRPr="009C27E0">
        <w:rPr>
          <w:sz w:val="22"/>
          <w:szCs w:val="22"/>
          <w:lang w:val="sr-Latn-ME"/>
        </w:rPr>
        <w:t>estice prilikom naglog ustajanja iz ležećeg ili s</w:t>
      </w:r>
      <w:r w:rsidR="004C5C99" w:rsidRPr="009C27E0">
        <w:rPr>
          <w:sz w:val="22"/>
          <w:szCs w:val="22"/>
          <w:lang w:val="sr-Latn-ME"/>
        </w:rPr>
        <w:t>j</w:t>
      </w:r>
      <w:r w:rsidRPr="009C27E0">
        <w:rPr>
          <w:sz w:val="22"/>
          <w:szCs w:val="22"/>
          <w:lang w:val="sr-Latn-ME"/>
        </w:rPr>
        <w:t>edećeg položaja ubrzan rad srca i slabost (naročito prilikom započinjanja prim</w:t>
      </w:r>
      <w:r w:rsidR="00191199" w:rsidRPr="009C27E0">
        <w:rPr>
          <w:sz w:val="22"/>
          <w:szCs w:val="22"/>
          <w:lang w:val="sr-Latn-ME"/>
        </w:rPr>
        <w:t>j</w:t>
      </w:r>
      <w:r w:rsidRPr="009C27E0">
        <w:rPr>
          <w:sz w:val="22"/>
          <w:szCs w:val="22"/>
          <w:lang w:val="sr-Latn-ME"/>
        </w:rPr>
        <w:t>ene l</w:t>
      </w:r>
      <w:r w:rsidR="00D5662C" w:rsidRPr="009C27E0">
        <w:rPr>
          <w:sz w:val="22"/>
          <w:szCs w:val="22"/>
          <w:lang w:val="sr-Latn-ME"/>
        </w:rPr>
        <w:t>ij</w:t>
      </w:r>
      <w:r w:rsidRPr="009C27E0">
        <w:rPr>
          <w:sz w:val="22"/>
          <w:szCs w:val="22"/>
          <w:lang w:val="sr-Latn-ME"/>
        </w:rPr>
        <w:t>eka Isosorb retard ili pri povećanju doze)</w:t>
      </w:r>
    </w:p>
    <w:p w14:paraId="3AE37ED4" w14:textId="2A9CD88E" w:rsidR="00F97A5E" w:rsidRPr="009C27E0" w:rsidRDefault="00F97A5E" w:rsidP="002D5C2D">
      <w:pPr>
        <w:pStyle w:val="ListParagraph"/>
        <w:numPr>
          <w:ilvl w:val="0"/>
          <w:numId w:val="38"/>
        </w:numPr>
        <w:tabs>
          <w:tab w:val="center" w:pos="4320"/>
          <w:tab w:val="right" w:pos="8640"/>
        </w:tabs>
        <w:jc w:val="both"/>
        <w:rPr>
          <w:sz w:val="22"/>
          <w:szCs w:val="22"/>
          <w:lang w:val="sr-Latn-ME"/>
        </w:rPr>
      </w:pPr>
      <w:r w:rsidRPr="009C27E0">
        <w:rPr>
          <w:sz w:val="22"/>
          <w:szCs w:val="22"/>
          <w:lang w:val="sr-Latn-ME"/>
        </w:rPr>
        <w:lastRenderedPageBreak/>
        <w:t>otok šaka, članaka ili stopala</w:t>
      </w:r>
    </w:p>
    <w:p w14:paraId="0AA5F99B" w14:textId="7A9F88EE" w:rsidR="00056EE8" w:rsidRPr="009C27E0" w:rsidRDefault="00056EE8" w:rsidP="00056EE8">
      <w:pPr>
        <w:tabs>
          <w:tab w:val="left" w:pos="284"/>
          <w:tab w:val="center" w:pos="4320"/>
          <w:tab w:val="right" w:pos="8640"/>
        </w:tabs>
        <w:jc w:val="both"/>
        <w:rPr>
          <w:sz w:val="22"/>
          <w:szCs w:val="22"/>
          <w:lang w:val="sr-Latn-ME"/>
        </w:rPr>
      </w:pPr>
      <w:r w:rsidRPr="009C27E0">
        <w:rPr>
          <w:b/>
          <w:sz w:val="22"/>
          <w:szCs w:val="22"/>
          <w:lang w:val="sr-Latn-ME"/>
        </w:rPr>
        <w:t>Povremena neželjena dejstva</w:t>
      </w:r>
      <w:r w:rsidRPr="009C27E0">
        <w:rPr>
          <w:sz w:val="22"/>
          <w:szCs w:val="22"/>
          <w:lang w:val="sr-Latn-ME"/>
        </w:rPr>
        <w:t xml:space="preserve"> (</w:t>
      </w:r>
      <w:r w:rsidR="004C5C99" w:rsidRPr="009C27E0">
        <w:rPr>
          <w:sz w:val="22"/>
          <w:szCs w:val="22"/>
          <w:lang w:val="sr-Latn-ME"/>
        </w:rPr>
        <w:t xml:space="preserve">mogu se javiti </w:t>
      </w:r>
      <w:r w:rsidRPr="009C27E0">
        <w:rPr>
          <w:sz w:val="22"/>
          <w:szCs w:val="22"/>
          <w:lang w:val="sr-Latn-ME"/>
        </w:rPr>
        <w:t>kod manje od 1 na 100 pacijenata koji uzimaju lijek):</w:t>
      </w:r>
    </w:p>
    <w:p w14:paraId="1C655A65" w14:textId="16AD2488" w:rsidR="00056EE8" w:rsidRPr="009C27E0" w:rsidRDefault="00056EE8" w:rsidP="00F97A5E">
      <w:pPr>
        <w:pStyle w:val="ListParagraph"/>
        <w:numPr>
          <w:ilvl w:val="0"/>
          <w:numId w:val="39"/>
        </w:numPr>
        <w:tabs>
          <w:tab w:val="center" w:pos="4320"/>
          <w:tab w:val="right" w:pos="8640"/>
        </w:tabs>
        <w:jc w:val="both"/>
        <w:rPr>
          <w:sz w:val="22"/>
          <w:szCs w:val="22"/>
          <w:lang w:val="sr-Latn-ME"/>
        </w:rPr>
      </w:pPr>
      <w:r w:rsidRPr="009C27E0">
        <w:rPr>
          <w:sz w:val="22"/>
          <w:szCs w:val="22"/>
          <w:lang w:val="sr-Latn-ME"/>
        </w:rPr>
        <w:t xml:space="preserve">mučnina i povraćanje </w:t>
      </w:r>
    </w:p>
    <w:p w14:paraId="17BCB25F" w14:textId="6D5D49A8" w:rsidR="00F97A5E" w:rsidRPr="009C27E0" w:rsidRDefault="00F97A5E" w:rsidP="00F97A5E">
      <w:pPr>
        <w:pStyle w:val="ListParagraph"/>
        <w:numPr>
          <w:ilvl w:val="0"/>
          <w:numId w:val="39"/>
        </w:numPr>
        <w:tabs>
          <w:tab w:val="center" w:pos="4320"/>
          <w:tab w:val="right" w:pos="8640"/>
        </w:tabs>
        <w:jc w:val="both"/>
        <w:rPr>
          <w:sz w:val="22"/>
          <w:szCs w:val="22"/>
          <w:lang w:val="sr-Latn-ME"/>
        </w:rPr>
      </w:pPr>
      <w:r w:rsidRPr="009C27E0">
        <w:rPr>
          <w:sz w:val="22"/>
          <w:szCs w:val="22"/>
          <w:lang w:val="sr-Latn-ME"/>
        </w:rPr>
        <w:t>alergijske reakcije na koži</w:t>
      </w:r>
    </w:p>
    <w:p w14:paraId="37937F60" w14:textId="2382E84C" w:rsidR="00F97A5E" w:rsidRPr="009C27E0" w:rsidRDefault="00F97A5E" w:rsidP="00F97A5E">
      <w:pPr>
        <w:pStyle w:val="ListParagraph"/>
        <w:numPr>
          <w:ilvl w:val="0"/>
          <w:numId w:val="39"/>
        </w:numPr>
        <w:tabs>
          <w:tab w:val="center" w:pos="4320"/>
          <w:tab w:val="right" w:pos="8640"/>
        </w:tabs>
        <w:jc w:val="both"/>
        <w:rPr>
          <w:sz w:val="22"/>
          <w:szCs w:val="22"/>
          <w:lang w:val="sr-Latn-ME"/>
        </w:rPr>
      </w:pPr>
      <w:r w:rsidRPr="009C27E0">
        <w:rPr>
          <w:sz w:val="22"/>
          <w:szCs w:val="22"/>
          <w:lang w:val="sr-Latn-ME"/>
        </w:rPr>
        <w:t>pogor</w:t>
      </w:r>
      <w:r w:rsidR="00D5662C" w:rsidRPr="009C27E0">
        <w:rPr>
          <w:sz w:val="22"/>
          <w:szCs w:val="22"/>
          <w:lang w:val="sr-Latn-ME"/>
        </w:rPr>
        <w:t>š</w:t>
      </w:r>
      <w:r w:rsidRPr="009C27E0">
        <w:rPr>
          <w:sz w:val="22"/>
          <w:szCs w:val="22"/>
          <w:lang w:val="sr-Latn-ME"/>
        </w:rPr>
        <w:t>anje postojeće angine pektoris usl</w:t>
      </w:r>
      <w:r w:rsidR="004C5C99" w:rsidRPr="009C27E0">
        <w:rPr>
          <w:sz w:val="22"/>
          <w:szCs w:val="22"/>
          <w:lang w:val="sr-Latn-ME"/>
        </w:rPr>
        <w:t>j</w:t>
      </w:r>
      <w:r w:rsidRPr="009C27E0">
        <w:rPr>
          <w:sz w:val="22"/>
          <w:szCs w:val="22"/>
          <w:lang w:val="sr-Latn-ME"/>
        </w:rPr>
        <w:t>ed značajnog pada krvnog pritiska</w:t>
      </w:r>
    </w:p>
    <w:p w14:paraId="7AA23CC6" w14:textId="1EF89C1A" w:rsidR="00056EE8" w:rsidRPr="009C27E0" w:rsidRDefault="00F97A5E" w:rsidP="00A536EE">
      <w:pPr>
        <w:pStyle w:val="ListParagraph"/>
        <w:numPr>
          <w:ilvl w:val="0"/>
          <w:numId w:val="39"/>
        </w:numPr>
        <w:tabs>
          <w:tab w:val="center" w:pos="4320"/>
          <w:tab w:val="right" w:pos="8640"/>
        </w:tabs>
        <w:jc w:val="both"/>
        <w:rPr>
          <w:sz w:val="22"/>
          <w:szCs w:val="22"/>
          <w:lang w:val="sr-Latn-ME"/>
        </w:rPr>
      </w:pPr>
      <w:r w:rsidRPr="009C27E0">
        <w:rPr>
          <w:sz w:val="22"/>
          <w:szCs w:val="22"/>
          <w:lang w:val="sr-Latn-ME"/>
        </w:rPr>
        <w:t>kolaps praćen usporenim i/ili nepravilnim srčanim radom i nesv</w:t>
      </w:r>
      <w:r w:rsidR="004C5C99" w:rsidRPr="009C27E0">
        <w:rPr>
          <w:sz w:val="22"/>
          <w:szCs w:val="22"/>
          <w:lang w:val="sr-Latn-ME"/>
        </w:rPr>
        <w:t>j</w:t>
      </w:r>
      <w:r w:rsidRPr="009C27E0">
        <w:rPr>
          <w:sz w:val="22"/>
          <w:szCs w:val="22"/>
          <w:lang w:val="sr-Latn-ME"/>
        </w:rPr>
        <w:t>esticom</w:t>
      </w:r>
    </w:p>
    <w:p w14:paraId="4C48ECF3" w14:textId="77777777" w:rsidR="00A536EE" w:rsidRPr="009C27E0" w:rsidRDefault="00A536EE" w:rsidP="00A536EE">
      <w:pPr>
        <w:pStyle w:val="ListParagraph"/>
        <w:tabs>
          <w:tab w:val="center" w:pos="4320"/>
          <w:tab w:val="right" w:pos="8640"/>
        </w:tabs>
        <w:jc w:val="both"/>
        <w:rPr>
          <w:sz w:val="22"/>
          <w:szCs w:val="22"/>
          <w:lang w:val="sr-Latn-ME"/>
        </w:rPr>
      </w:pPr>
    </w:p>
    <w:p w14:paraId="3D027EE0" w14:textId="5E2C7D7A" w:rsidR="00056EE8" w:rsidRPr="009C27E0" w:rsidRDefault="00056EE8" w:rsidP="00056EE8">
      <w:pPr>
        <w:tabs>
          <w:tab w:val="center" w:pos="4320"/>
          <w:tab w:val="right" w:pos="8640"/>
        </w:tabs>
        <w:jc w:val="both"/>
        <w:rPr>
          <w:sz w:val="22"/>
          <w:szCs w:val="22"/>
          <w:lang w:val="sr-Latn-ME"/>
        </w:rPr>
      </w:pPr>
      <w:r w:rsidRPr="009C27E0">
        <w:rPr>
          <w:b/>
          <w:sz w:val="22"/>
          <w:szCs w:val="22"/>
          <w:lang w:val="sr-Latn-ME"/>
        </w:rPr>
        <w:t>Veoma rijetka neželjena dejstva</w:t>
      </w:r>
      <w:r w:rsidRPr="009C27E0">
        <w:rPr>
          <w:sz w:val="22"/>
          <w:szCs w:val="22"/>
          <w:lang w:val="sr-Latn-ME"/>
        </w:rPr>
        <w:t xml:space="preserve"> (</w:t>
      </w:r>
      <w:r w:rsidR="004C5C99" w:rsidRPr="009C27E0">
        <w:rPr>
          <w:sz w:val="22"/>
          <w:szCs w:val="22"/>
          <w:lang w:val="sr-Latn-ME"/>
        </w:rPr>
        <w:t xml:space="preserve">mogu se javiti kod manje </w:t>
      </w:r>
      <w:r w:rsidRPr="009C27E0">
        <w:rPr>
          <w:sz w:val="22"/>
          <w:szCs w:val="22"/>
          <w:lang w:val="sr-Latn-ME"/>
        </w:rPr>
        <w:t xml:space="preserve">od 1 na 10 000 pacijenata koji uzimaju lijek): </w:t>
      </w:r>
    </w:p>
    <w:p w14:paraId="2A89B78B" w14:textId="77777777" w:rsidR="00F97A5E" w:rsidRPr="009C27E0" w:rsidRDefault="00F97A5E" w:rsidP="00F97A5E">
      <w:pPr>
        <w:pStyle w:val="ListParagraph"/>
        <w:numPr>
          <w:ilvl w:val="0"/>
          <w:numId w:val="40"/>
        </w:numPr>
        <w:tabs>
          <w:tab w:val="center" w:pos="4320"/>
          <w:tab w:val="right" w:pos="8640"/>
        </w:tabs>
        <w:jc w:val="both"/>
        <w:rPr>
          <w:sz w:val="22"/>
          <w:szCs w:val="22"/>
          <w:lang w:val="sr-Latn-ME"/>
        </w:rPr>
      </w:pPr>
      <w:r w:rsidRPr="009C27E0">
        <w:rPr>
          <w:sz w:val="22"/>
          <w:szCs w:val="22"/>
          <w:lang w:val="sr-Latn-ME"/>
        </w:rPr>
        <w:t>alergijske reakcije praćene oticanjem očnih kapaka, usana, jezika i grla koje uzrokuju teškoće pri disanju i gutanju</w:t>
      </w:r>
    </w:p>
    <w:p w14:paraId="4CD9EF84" w14:textId="4BFA45A0" w:rsidR="00F97A5E" w:rsidRPr="009C27E0" w:rsidRDefault="00F97A5E" w:rsidP="00F97A5E">
      <w:pPr>
        <w:pStyle w:val="ListParagraph"/>
        <w:numPr>
          <w:ilvl w:val="0"/>
          <w:numId w:val="40"/>
        </w:numPr>
        <w:tabs>
          <w:tab w:val="center" w:pos="4320"/>
          <w:tab w:val="right" w:pos="8640"/>
        </w:tabs>
        <w:jc w:val="both"/>
        <w:rPr>
          <w:sz w:val="22"/>
          <w:szCs w:val="22"/>
          <w:lang w:val="sr-Latn-ME"/>
        </w:rPr>
      </w:pPr>
      <w:r w:rsidRPr="009C27E0">
        <w:rPr>
          <w:sz w:val="22"/>
          <w:szCs w:val="22"/>
          <w:lang w:val="sr-Latn-ME"/>
        </w:rPr>
        <w:t>plitko i usporeno disanje dovode do smanjene vr</w:t>
      </w:r>
      <w:r w:rsidR="00191199" w:rsidRPr="009C27E0">
        <w:rPr>
          <w:sz w:val="22"/>
          <w:szCs w:val="22"/>
          <w:lang w:val="sr-Latn-ME"/>
        </w:rPr>
        <w:t>ij</w:t>
      </w:r>
      <w:r w:rsidRPr="009C27E0">
        <w:rPr>
          <w:sz w:val="22"/>
          <w:szCs w:val="22"/>
          <w:lang w:val="sr-Latn-ME"/>
        </w:rPr>
        <w:t>ednosti kiseonika u krvi i potencijalnog rizika od srčanog udara kod pacijenata sa srčanim oboljenjem</w:t>
      </w:r>
    </w:p>
    <w:p w14:paraId="1CEFFF7A" w14:textId="3C5DACA6" w:rsidR="00F97A5E" w:rsidRPr="009C27E0" w:rsidRDefault="00F97A5E" w:rsidP="00F97A5E">
      <w:pPr>
        <w:pStyle w:val="ListParagraph"/>
        <w:numPr>
          <w:ilvl w:val="0"/>
          <w:numId w:val="40"/>
        </w:numPr>
        <w:tabs>
          <w:tab w:val="center" w:pos="4320"/>
          <w:tab w:val="right" w:pos="8640"/>
        </w:tabs>
        <w:jc w:val="both"/>
        <w:rPr>
          <w:sz w:val="22"/>
          <w:szCs w:val="22"/>
          <w:lang w:val="sr-Latn-ME"/>
        </w:rPr>
      </w:pPr>
      <w:r w:rsidRPr="009C27E0">
        <w:rPr>
          <w:sz w:val="22"/>
          <w:szCs w:val="22"/>
          <w:lang w:val="sr-Latn-ME"/>
        </w:rPr>
        <w:t>povećan intraokularni pritisak (glaukom zatvorenog ugla)</w:t>
      </w:r>
    </w:p>
    <w:p w14:paraId="6554C59C" w14:textId="274E19F5" w:rsidR="00F97A5E" w:rsidRPr="009C27E0" w:rsidRDefault="00F97A5E" w:rsidP="00A536EE">
      <w:pPr>
        <w:pStyle w:val="ListParagraph"/>
        <w:numPr>
          <w:ilvl w:val="0"/>
          <w:numId w:val="40"/>
        </w:numPr>
        <w:tabs>
          <w:tab w:val="center" w:pos="4320"/>
          <w:tab w:val="right" w:pos="8640"/>
        </w:tabs>
        <w:jc w:val="both"/>
        <w:rPr>
          <w:sz w:val="22"/>
          <w:szCs w:val="22"/>
          <w:lang w:val="sr-Latn-ME"/>
        </w:rPr>
      </w:pPr>
      <w:r w:rsidRPr="009C27E0">
        <w:rPr>
          <w:sz w:val="22"/>
          <w:szCs w:val="22"/>
          <w:lang w:val="sr-Latn-ME"/>
        </w:rPr>
        <w:t>vrsta tumora koji zahvata hipofizu, može dovesti do pojave glavobolja ili problema sa vidom.</w:t>
      </w:r>
    </w:p>
    <w:p w14:paraId="2834C068" w14:textId="77777777" w:rsidR="00056EE8" w:rsidRPr="009C27E0" w:rsidRDefault="00056EE8" w:rsidP="00A536EE">
      <w:pPr>
        <w:pStyle w:val="ListParagraph"/>
        <w:rPr>
          <w:sz w:val="22"/>
          <w:szCs w:val="22"/>
          <w:lang w:val="sr-Latn-ME"/>
        </w:rPr>
      </w:pPr>
    </w:p>
    <w:p w14:paraId="0AC617DF" w14:textId="59AEF4B4" w:rsidR="00056EE8" w:rsidRPr="009C27E0" w:rsidRDefault="00056EE8" w:rsidP="00056EE8">
      <w:pPr>
        <w:tabs>
          <w:tab w:val="left" w:pos="284"/>
          <w:tab w:val="center" w:pos="4320"/>
          <w:tab w:val="right" w:pos="8640"/>
        </w:tabs>
        <w:jc w:val="both"/>
        <w:rPr>
          <w:sz w:val="22"/>
          <w:szCs w:val="22"/>
          <w:lang w:val="sr-Latn-ME"/>
        </w:rPr>
      </w:pPr>
      <w:r w:rsidRPr="009C27E0">
        <w:rPr>
          <w:sz w:val="22"/>
          <w:szCs w:val="22"/>
          <w:lang w:val="sr-Latn-ME"/>
        </w:rPr>
        <w:t>Ukoliko neko neželjeno dejstvo postane ozbiljno ili ako primijetite bilo koje simptome koji bi mogli biti neželjena reakcija na lijek Isosorb retard, a ni</w:t>
      </w:r>
      <w:r w:rsidR="00E472C1" w:rsidRPr="009C27E0">
        <w:rPr>
          <w:sz w:val="22"/>
          <w:szCs w:val="22"/>
          <w:lang w:val="sr-Latn-ME"/>
        </w:rPr>
        <w:t>je</w:t>
      </w:r>
      <w:r w:rsidRPr="009C27E0">
        <w:rPr>
          <w:sz w:val="22"/>
          <w:szCs w:val="22"/>
          <w:lang w:val="sr-Latn-ME"/>
        </w:rPr>
        <w:t>su pomenuti u ovom uputstvu, obavijestite Vašeg ljekara.</w:t>
      </w:r>
    </w:p>
    <w:p w14:paraId="46F95905" w14:textId="77777777" w:rsidR="006D5C11" w:rsidRPr="009C27E0" w:rsidRDefault="006D5C11" w:rsidP="00125236">
      <w:pPr>
        <w:pStyle w:val="NoSpacing"/>
        <w:jc w:val="both"/>
        <w:rPr>
          <w:rFonts w:eastAsia="Calibri"/>
          <w:spacing w:val="-5"/>
          <w:sz w:val="22"/>
          <w:szCs w:val="22"/>
          <w:u w:val="single"/>
          <w:lang w:val="sr-Latn-ME"/>
        </w:rPr>
      </w:pPr>
    </w:p>
    <w:p w14:paraId="66D8EC68" w14:textId="77777777" w:rsidR="00C269D7" w:rsidRPr="009C27E0" w:rsidRDefault="00C269D7" w:rsidP="00125236">
      <w:pPr>
        <w:pStyle w:val="NoSpacing"/>
        <w:jc w:val="both"/>
        <w:rPr>
          <w:rFonts w:eastAsia="Calibri"/>
          <w:spacing w:val="-5"/>
          <w:sz w:val="22"/>
          <w:szCs w:val="22"/>
          <w:u w:val="single"/>
          <w:lang w:val="sr-Latn-ME"/>
        </w:rPr>
      </w:pPr>
      <w:r w:rsidRPr="009C27E0">
        <w:rPr>
          <w:rFonts w:eastAsia="Calibri"/>
          <w:spacing w:val="-5"/>
          <w:sz w:val="22"/>
          <w:szCs w:val="22"/>
          <w:u w:val="single"/>
          <w:lang w:val="sr-Latn-ME"/>
        </w:rPr>
        <w:t>Prijavljivanje sumnji na neželjena dejstva</w:t>
      </w:r>
    </w:p>
    <w:p w14:paraId="2AF23896" w14:textId="77777777" w:rsidR="00C269D7" w:rsidRPr="009C27E0" w:rsidRDefault="00C269D7" w:rsidP="00C269D7">
      <w:pPr>
        <w:pStyle w:val="NoSpacing"/>
        <w:rPr>
          <w:rFonts w:eastAsia="Calibri"/>
          <w:spacing w:val="-5"/>
          <w:sz w:val="22"/>
          <w:szCs w:val="22"/>
          <w:u w:val="single"/>
          <w:lang w:val="sr-Latn-ME"/>
        </w:rPr>
      </w:pPr>
    </w:p>
    <w:p w14:paraId="29718E10" w14:textId="77777777" w:rsidR="00C269D7" w:rsidRPr="009C27E0" w:rsidRDefault="0029138F" w:rsidP="00125236">
      <w:pPr>
        <w:pStyle w:val="NoSpacing"/>
        <w:jc w:val="both"/>
        <w:rPr>
          <w:rFonts w:eastAsia="Calibri"/>
          <w:sz w:val="22"/>
          <w:szCs w:val="22"/>
          <w:lang w:val="sr-Latn-ME"/>
        </w:rPr>
      </w:pPr>
      <w:r w:rsidRPr="009C27E0">
        <w:rPr>
          <w:rFonts w:eastAsia="Calibri"/>
          <w:sz w:val="22"/>
          <w:szCs w:val="22"/>
          <w:lang w:val="sr-Latn-ME"/>
        </w:rPr>
        <w:t>Ako V</w:t>
      </w:r>
      <w:r w:rsidR="00C269D7" w:rsidRPr="009C27E0">
        <w:rPr>
          <w:rFonts w:eastAsia="Calibri"/>
          <w:sz w:val="22"/>
          <w:szCs w:val="22"/>
          <w:lang w:val="sr-Latn-ME"/>
        </w:rPr>
        <w:t>am se javi bilo koje neželjeno d</w:t>
      </w:r>
      <w:r w:rsidRPr="009C27E0">
        <w:rPr>
          <w:rFonts w:eastAsia="Calibri"/>
          <w:sz w:val="22"/>
          <w:szCs w:val="22"/>
          <w:lang w:val="sr-Latn-ME"/>
        </w:rPr>
        <w:t xml:space="preserve">ejstvo recite to svom ljekaru, </w:t>
      </w:r>
      <w:r w:rsidR="00C269D7" w:rsidRPr="009C27E0">
        <w:rPr>
          <w:rFonts w:eastAsia="Calibri"/>
          <w:sz w:val="22"/>
          <w:szCs w:val="22"/>
          <w:lang w:val="sr-Latn-ME"/>
        </w:rPr>
        <w:t>farmaceutu ili medicinskoj sestri. Ovo uključuje i bilo koja neželjena dejstva koja nijesu navedena u ovom uputstvu</w:t>
      </w:r>
      <w:r w:rsidR="00C269D7" w:rsidRPr="009C27E0">
        <w:rPr>
          <w:rFonts w:eastAsia="Calibri"/>
          <w:spacing w:val="-4"/>
          <w:sz w:val="22"/>
          <w:szCs w:val="22"/>
          <w:lang w:val="sr-Latn-ME"/>
        </w:rPr>
        <w:t>.</w:t>
      </w:r>
      <w:r w:rsidR="007C6028" w:rsidRPr="009C27E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463BECD" w14:textId="77777777" w:rsidR="007C6028" w:rsidRPr="009C27E0" w:rsidRDefault="007C6028" w:rsidP="00125236">
      <w:pPr>
        <w:pStyle w:val="NoSpacing"/>
        <w:jc w:val="both"/>
        <w:rPr>
          <w:rFonts w:eastAsia="Calibri"/>
          <w:sz w:val="22"/>
          <w:szCs w:val="22"/>
          <w:lang w:val="sr-Latn-ME"/>
        </w:rPr>
      </w:pPr>
    </w:p>
    <w:p w14:paraId="019B80CA" w14:textId="77777777" w:rsidR="007C6028" w:rsidRPr="009C27E0" w:rsidRDefault="007C6028" w:rsidP="007C6028">
      <w:pPr>
        <w:rPr>
          <w:sz w:val="22"/>
          <w:szCs w:val="22"/>
          <w:lang w:val="sr-Latn-ME"/>
        </w:rPr>
      </w:pPr>
      <w:r w:rsidRPr="009C27E0">
        <w:rPr>
          <w:sz w:val="22"/>
          <w:szCs w:val="22"/>
          <w:lang w:val="sr-Latn-ME"/>
        </w:rPr>
        <w:t xml:space="preserve">Institut za ljekove i medicinska sredstva </w:t>
      </w:r>
    </w:p>
    <w:p w14:paraId="45A86F58" w14:textId="77777777" w:rsidR="007C6028" w:rsidRPr="009C27E0" w:rsidRDefault="007C6028" w:rsidP="007C6028">
      <w:pPr>
        <w:rPr>
          <w:sz w:val="22"/>
          <w:szCs w:val="22"/>
          <w:lang w:val="sr-Latn-ME"/>
        </w:rPr>
      </w:pPr>
      <w:r w:rsidRPr="009C27E0">
        <w:rPr>
          <w:sz w:val="22"/>
          <w:szCs w:val="22"/>
          <w:lang w:val="sr-Latn-ME"/>
        </w:rPr>
        <w:t>Odjeljenje za farmakovigilancu</w:t>
      </w:r>
    </w:p>
    <w:p w14:paraId="69C45204" w14:textId="77777777" w:rsidR="007C6028" w:rsidRPr="009C27E0" w:rsidRDefault="007C6028" w:rsidP="007C6028">
      <w:pPr>
        <w:rPr>
          <w:sz w:val="22"/>
          <w:szCs w:val="22"/>
          <w:lang w:val="sr-Latn-ME"/>
        </w:rPr>
      </w:pPr>
      <w:r w:rsidRPr="009C27E0">
        <w:rPr>
          <w:sz w:val="22"/>
          <w:szCs w:val="22"/>
          <w:lang w:val="sr-Latn-ME"/>
        </w:rPr>
        <w:t>Bulevar Ivana Crnojevića 64a, 81000 Podgorica</w:t>
      </w:r>
    </w:p>
    <w:p w14:paraId="2B8B60F6" w14:textId="77777777" w:rsidR="007C6028" w:rsidRPr="009C27E0" w:rsidRDefault="007C6028" w:rsidP="007C6028">
      <w:pPr>
        <w:rPr>
          <w:sz w:val="22"/>
          <w:szCs w:val="22"/>
          <w:lang w:val="sr-Latn-ME"/>
        </w:rPr>
      </w:pPr>
    </w:p>
    <w:p w14:paraId="1D137A5C" w14:textId="77777777" w:rsidR="007C6028" w:rsidRPr="009C27E0" w:rsidRDefault="007C6028" w:rsidP="007C6028">
      <w:pPr>
        <w:rPr>
          <w:sz w:val="22"/>
          <w:szCs w:val="22"/>
          <w:lang w:val="sr-Latn-ME"/>
        </w:rPr>
      </w:pPr>
      <w:r w:rsidRPr="009C27E0">
        <w:rPr>
          <w:sz w:val="22"/>
          <w:szCs w:val="22"/>
          <w:lang w:val="sr-Latn-ME"/>
        </w:rPr>
        <w:t>tel: +382 (0) 20 310 280</w:t>
      </w:r>
    </w:p>
    <w:p w14:paraId="0F49EFB8" w14:textId="77777777" w:rsidR="007C6028" w:rsidRPr="009C27E0" w:rsidRDefault="007C6028" w:rsidP="007C6028">
      <w:pPr>
        <w:rPr>
          <w:sz w:val="22"/>
          <w:szCs w:val="22"/>
          <w:lang w:val="sr-Latn-ME"/>
        </w:rPr>
      </w:pPr>
      <w:r w:rsidRPr="009C27E0">
        <w:rPr>
          <w:sz w:val="22"/>
          <w:szCs w:val="22"/>
          <w:lang w:val="sr-Latn-ME"/>
        </w:rPr>
        <w:t>fax: +382 (0) 20 310 581</w:t>
      </w:r>
    </w:p>
    <w:p w14:paraId="227E2695" w14:textId="77777777" w:rsidR="007C6028" w:rsidRPr="009C27E0" w:rsidRDefault="000A01B2" w:rsidP="007C6028">
      <w:pPr>
        <w:rPr>
          <w:sz w:val="22"/>
          <w:szCs w:val="22"/>
          <w:lang w:val="sr-Latn-ME"/>
        </w:rPr>
      </w:pPr>
      <w:hyperlink r:id="rId8" w:history="1">
        <w:r w:rsidR="00510F22" w:rsidRPr="009C27E0">
          <w:rPr>
            <w:rStyle w:val="Hyperlink"/>
            <w:sz w:val="22"/>
            <w:szCs w:val="22"/>
            <w:lang w:val="sr-Latn-ME"/>
          </w:rPr>
          <w:t>www.cinmed.me</w:t>
        </w:r>
      </w:hyperlink>
      <w:r w:rsidR="00510F22" w:rsidRPr="009C27E0">
        <w:rPr>
          <w:sz w:val="22"/>
          <w:szCs w:val="22"/>
          <w:lang w:val="sr-Latn-ME"/>
        </w:rPr>
        <w:t xml:space="preserve"> </w:t>
      </w:r>
    </w:p>
    <w:p w14:paraId="5C9AF992" w14:textId="77777777" w:rsidR="007C6028" w:rsidRPr="009C27E0" w:rsidRDefault="000A01B2" w:rsidP="007C6028">
      <w:pPr>
        <w:rPr>
          <w:sz w:val="22"/>
          <w:szCs w:val="22"/>
          <w:lang w:val="sr-Latn-ME"/>
        </w:rPr>
      </w:pPr>
      <w:hyperlink r:id="rId9" w:history="1">
        <w:r w:rsidR="00510F22" w:rsidRPr="009C27E0">
          <w:rPr>
            <w:rStyle w:val="Hyperlink"/>
            <w:sz w:val="22"/>
            <w:szCs w:val="22"/>
            <w:lang w:val="sr-Latn-ME"/>
          </w:rPr>
          <w:t>nezeljenadejstva@cinmed.me</w:t>
        </w:r>
      </w:hyperlink>
      <w:r w:rsidR="00510F22" w:rsidRPr="009C27E0">
        <w:rPr>
          <w:sz w:val="22"/>
          <w:szCs w:val="22"/>
          <w:lang w:val="sr-Latn-ME"/>
        </w:rPr>
        <w:t xml:space="preserve"> </w:t>
      </w:r>
    </w:p>
    <w:p w14:paraId="40652EE8" w14:textId="77777777" w:rsidR="00396B66" w:rsidRPr="009C27E0" w:rsidRDefault="007C6028" w:rsidP="007C6028">
      <w:pPr>
        <w:rPr>
          <w:sz w:val="22"/>
          <w:szCs w:val="22"/>
          <w:lang w:val="sr-Latn-ME"/>
        </w:rPr>
      </w:pPr>
      <w:r w:rsidRPr="009C27E0">
        <w:rPr>
          <w:sz w:val="22"/>
          <w:szCs w:val="22"/>
          <w:lang w:val="sr-Latn-ME"/>
        </w:rPr>
        <w:t>putem IS zdravstvene zaštite</w:t>
      </w:r>
    </w:p>
    <w:p w14:paraId="04C53E18" w14:textId="77777777" w:rsidR="0082338C" w:rsidRPr="009C27E0" w:rsidRDefault="0082338C" w:rsidP="007C6028">
      <w:pPr>
        <w:rPr>
          <w:sz w:val="22"/>
          <w:szCs w:val="22"/>
          <w:lang w:val="sr-Latn-ME"/>
        </w:rPr>
      </w:pPr>
      <w:r w:rsidRPr="009C27E0">
        <w:rPr>
          <w:sz w:val="22"/>
          <w:szCs w:val="22"/>
          <w:lang w:val="sr-Latn-ME"/>
        </w:rPr>
        <w:t>QR kod za online prijavu</w:t>
      </w:r>
      <w:r w:rsidR="0014423E" w:rsidRPr="009C27E0">
        <w:rPr>
          <w:sz w:val="22"/>
          <w:szCs w:val="22"/>
          <w:lang w:val="sr-Latn-ME"/>
        </w:rPr>
        <w:t xml:space="preserve"> sumnje na neželjeno dejstvo lijeka</w:t>
      </w:r>
      <w:r w:rsidRPr="009C27E0">
        <w:rPr>
          <w:sz w:val="22"/>
          <w:szCs w:val="22"/>
          <w:lang w:val="sr-Latn-ME"/>
        </w:rPr>
        <w:t>:</w:t>
      </w:r>
    </w:p>
    <w:p w14:paraId="1DEBE0F5" w14:textId="77777777" w:rsidR="00423E04" w:rsidRPr="009C27E0" w:rsidRDefault="00423E04" w:rsidP="007C6028">
      <w:pPr>
        <w:rPr>
          <w:sz w:val="22"/>
          <w:szCs w:val="22"/>
          <w:lang w:val="sr-Latn-ME"/>
        </w:rPr>
      </w:pPr>
    </w:p>
    <w:p w14:paraId="7D21E05B" w14:textId="77777777" w:rsidR="0082338C" w:rsidRPr="009C27E0" w:rsidRDefault="00423E04" w:rsidP="007C6028">
      <w:pPr>
        <w:rPr>
          <w:sz w:val="22"/>
          <w:szCs w:val="22"/>
          <w:lang w:val="sr-Latn-ME"/>
        </w:rPr>
      </w:pPr>
      <w:r w:rsidRPr="009C27E0">
        <w:rPr>
          <w:b/>
          <w:bCs/>
          <w:noProof/>
          <w:sz w:val="22"/>
          <w:szCs w:val="22"/>
          <w:lang w:val="sr-Latn-ME"/>
        </w:rPr>
        <w:drawing>
          <wp:inline distT="0" distB="0" distL="0" distR="0" wp14:anchorId="259780D0" wp14:editId="5957366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7A8FC98" w14:textId="7E7F86BB" w:rsidR="00662339" w:rsidRPr="009C27E0" w:rsidRDefault="00662339" w:rsidP="00A32113">
      <w:pPr>
        <w:rPr>
          <w:sz w:val="22"/>
          <w:szCs w:val="22"/>
          <w:lang w:val="sr-Latn-ME"/>
        </w:rPr>
      </w:pPr>
    </w:p>
    <w:p w14:paraId="7D60BC73" w14:textId="77777777" w:rsidR="00D07391" w:rsidRPr="009C27E0" w:rsidRDefault="00D07391" w:rsidP="00A32113">
      <w:pPr>
        <w:rPr>
          <w:sz w:val="22"/>
          <w:szCs w:val="22"/>
          <w:lang w:val="sr-Latn-ME"/>
        </w:rPr>
      </w:pPr>
    </w:p>
    <w:p w14:paraId="48EF1EAC" w14:textId="56975BA9" w:rsidR="00A32113" w:rsidRPr="009C27E0" w:rsidRDefault="00A32113" w:rsidP="00291DAD">
      <w:pPr>
        <w:tabs>
          <w:tab w:val="left" w:pos="540"/>
          <w:tab w:val="left" w:pos="569"/>
        </w:tabs>
        <w:rPr>
          <w:b/>
          <w:bCs/>
          <w:sz w:val="22"/>
          <w:szCs w:val="22"/>
          <w:lang w:val="sr-Latn-ME"/>
        </w:rPr>
      </w:pPr>
      <w:r w:rsidRPr="009C27E0">
        <w:rPr>
          <w:b/>
          <w:bCs/>
          <w:sz w:val="22"/>
          <w:szCs w:val="22"/>
          <w:lang w:val="sr-Latn-ME"/>
        </w:rPr>
        <w:t xml:space="preserve">5. </w:t>
      </w:r>
      <w:r w:rsidR="00291DAD" w:rsidRPr="009C27E0">
        <w:rPr>
          <w:b/>
          <w:bCs/>
          <w:sz w:val="22"/>
          <w:szCs w:val="22"/>
          <w:lang w:val="sr-Latn-ME"/>
        </w:rPr>
        <w:tab/>
      </w:r>
      <w:r w:rsidRPr="009C27E0">
        <w:rPr>
          <w:b/>
          <w:bCs/>
          <w:sz w:val="22"/>
          <w:szCs w:val="22"/>
          <w:lang w:val="sr-Latn-ME"/>
        </w:rPr>
        <w:t xml:space="preserve">KAKO ČUVATI LIJEK </w:t>
      </w:r>
      <w:r w:rsidR="001A195D" w:rsidRPr="009C27E0">
        <w:rPr>
          <w:b/>
          <w:bCs/>
          <w:sz w:val="22"/>
          <w:szCs w:val="22"/>
          <w:lang w:val="sr-Latn-ME"/>
        </w:rPr>
        <w:t>ISOSORB RETARD</w:t>
      </w:r>
    </w:p>
    <w:p w14:paraId="187882F4" w14:textId="77777777" w:rsidR="00445D8F" w:rsidRPr="009C27E0" w:rsidRDefault="00445D8F" w:rsidP="00A32113">
      <w:pPr>
        <w:rPr>
          <w:sz w:val="22"/>
          <w:szCs w:val="22"/>
          <w:lang w:val="sr-Latn-ME"/>
        </w:rPr>
      </w:pPr>
    </w:p>
    <w:p w14:paraId="624495A4" w14:textId="77777777" w:rsidR="00991E7D" w:rsidRPr="009C27E0" w:rsidRDefault="008A7F7D" w:rsidP="00991E7D">
      <w:pPr>
        <w:numPr>
          <w:ilvl w:val="12"/>
          <w:numId w:val="0"/>
        </w:numPr>
        <w:tabs>
          <w:tab w:val="left" w:pos="720"/>
        </w:tabs>
        <w:ind w:right="-2"/>
        <w:rPr>
          <w:sz w:val="22"/>
          <w:szCs w:val="22"/>
          <w:lang w:val="sr-Latn-ME"/>
        </w:rPr>
      </w:pPr>
      <w:r w:rsidRPr="009C27E0">
        <w:rPr>
          <w:sz w:val="22"/>
          <w:szCs w:val="22"/>
          <w:lang w:val="sr-Latn-ME"/>
        </w:rPr>
        <w:t xml:space="preserve">Lijek čuvajte </w:t>
      </w:r>
      <w:r w:rsidR="00991E7D" w:rsidRPr="009C27E0">
        <w:rPr>
          <w:sz w:val="22"/>
          <w:szCs w:val="22"/>
          <w:lang w:val="sr-Latn-ME"/>
        </w:rPr>
        <w:t>van pogleda i domašaja djece.</w:t>
      </w:r>
    </w:p>
    <w:p w14:paraId="7C2DADF5" w14:textId="77777777" w:rsidR="00991E7D" w:rsidRPr="009C27E0" w:rsidRDefault="00991E7D" w:rsidP="00A32113">
      <w:pPr>
        <w:rPr>
          <w:sz w:val="22"/>
          <w:szCs w:val="22"/>
          <w:lang w:val="sr-Latn-ME"/>
        </w:rPr>
      </w:pPr>
    </w:p>
    <w:p w14:paraId="05B93899" w14:textId="30F8CBAD" w:rsidR="0003304D" w:rsidRPr="009C27E0" w:rsidRDefault="00D01E45" w:rsidP="00A536EE">
      <w:pPr>
        <w:numPr>
          <w:ilvl w:val="12"/>
          <w:numId w:val="0"/>
        </w:numPr>
        <w:tabs>
          <w:tab w:val="left" w:pos="720"/>
        </w:tabs>
        <w:ind w:right="-2"/>
        <w:jc w:val="both"/>
        <w:rPr>
          <w:sz w:val="22"/>
          <w:szCs w:val="22"/>
          <w:lang w:val="sr-Latn-ME"/>
        </w:rPr>
      </w:pPr>
      <w:r w:rsidRPr="009C27E0">
        <w:rPr>
          <w:sz w:val="22"/>
          <w:szCs w:val="22"/>
          <w:lang w:val="sr-Latn-ME"/>
        </w:rPr>
        <w:t xml:space="preserve">Ovaj lijek se ne smije upotrijebiti nakon isteka roka upotrebe navedenog na </w:t>
      </w:r>
      <w:r w:rsidR="0003304D" w:rsidRPr="009C27E0">
        <w:rPr>
          <w:sz w:val="22"/>
          <w:szCs w:val="22"/>
          <w:lang w:val="sr-Latn-ME"/>
        </w:rPr>
        <w:t>na spoljašnjem i unutrašnjem</w:t>
      </w:r>
    </w:p>
    <w:p w14:paraId="5CC4845E" w14:textId="029489CF" w:rsidR="00056EE8" w:rsidRPr="009C27E0" w:rsidRDefault="0003304D" w:rsidP="00A536EE">
      <w:pPr>
        <w:numPr>
          <w:ilvl w:val="12"/>
          <w:numId w:val="0"/>
        </w:numPr>
        <w:tabs>
          <w:tab w:val="left" w:pos="720"/>
        </w:tabs>
        <w:ind w:right="-2"/>
        <w:jc w:val="both"/>
        <w:rPr>
          <w:sz w:val="22"/>
          <w:szCs w:val="22"/>
          <w:lang w:val="sr-Latn-ME"/>
        </w:rPr>
      </w:pPr>
      <w:r w:rsidRPr="009C27E0">
        <w:rPr>
          <w:sz w:val="22"/>
          <w:szCs w:val="22"/>
          <w:lang w:val="sr-Latn-ME"/>
        </w:rPr>
        <w:t>pakovanju nakon "Važi do:"</w:t>
      </w:r>
      <w:r w:rsidR="00056EE8" w:rsidRPr="009C27E0">
        <w:rPr>
          <w:sz w:val="22"/>
          <w:szCs w:val="22"/>
          <w:lang w:val="sr-Latn-ME"/>
        </w:rPr>
        <w:t>. Rok upotrebe odnosi se na poslednji dan navedenog mjeseca.</w:t>
      </w:r>
    </w:p>
    <w:p w14:paraId="7A16E602" w14:textId="77777777" w:rsidR="00056EE8" w:rsidRPr="009C27E0" w:rsidRDefault="00056EE8" w:rsidP="00A536EE">
      <w:pPr>
        <w:numPr>
          <w:ilvl w:val="12"/>
          <w:numId w:val="0"/>
        </w:numPr>
        <w:tabs>
          <w:tab w:val="left" w:pos="720"/>
        </w:tabs>
        <w:ind w:right="-2"/>
        <w:jc w:val="both"/>
        <w:rPr>
          <w:sz w:val="22"/>
          <w:szCs w:val="22"/>
          <w:lang w:val="sr-Latn-ME"/>
        </w:rPr>
      </w:pPr>
    </w:p>
    <w:p w14:paraId="5B82CF17" w14:textId="77777777" w:rsidR="00056EE8" w:rsidRPr="009C27E0" w:rsidRDefault="00056EE8" w:rsidP="00A536EE">
      <w:pPr>
        <w:numPr>
          <w:ilvl w:val="12"/>
          <w:numId w:val="0"/>
        </w:numPr>
        <w:tabs>
          <w:tab w:val="left" w:pos="720"/>
        </w:tabs>
        <w:ind w:right="-2"/>
        <w:jc w:val="both"/>
        <w:rPr>
          <w:sz w:val="22"/>
          <w:szCs w:val="22"/>
          <w:lang w:val="sr-Latn-ME"/>
        </w:rPr>
      </w:pPr>
      <w:r w:rsidRPr="009C27E0">
        <w:rPr>
          <w:sz w:val="22"/>
          <w:szCs w:val="22"/>
          <w:lang w:val="sr-Latn-ME"/>
        </w:rPr>
        <w:t>Čuvati na temperaturi do 25ºC, u originalnom pakovanju, radi zaštite od svjetlosti i vlage.</w:t>
      </w:r>
    </w:p>
    <w:p w14:paraId="2A5F81EE" w14:textId="444F82A4" w:rsidR="00445D8F" w:rsidRPr="009C27E0" w:rsidRDefault="00445D8F" w:rsidP="00A536EE">
      <w:pPr>
        <w:numPr>
          <w:ilvl w:val="12"/>
          <w:numId w:val="0"/>
        </w:numPr>
        <w:tabs>
          <w:tab w:val="left" w:pos="720"/>
        </w:tabs>
        <w:ind w:right="-2"/>
        <w:jc w:val="both"/>
        <w:rPr>
          <w:b/>
          <w:bCs/>
          <w:sz w:val="22"/>
          <w:szCs w:val="22"/>
          <w:lang w:val="sr-Latn-ME"/>
        </w:rPr>
      </w:pPr>
    </w:p>
    <w:p w14:paraId="2D086100" w14:textId="77777777" w:rsidR="00D01E45" w:rsidRPr="009C27E0" w:rsidRDefault="00D01E45" w:rsidP="00A536EE">
      <w:pPr>
        <w:jc w:val="both"/>
        <w:rPr>
          <w:sz w:val="22"/>
          <w:szCs w:val="22"/>
          <w:lang w:val="sr-Latn-ME" w:eastAsia="hr-HR"/>
        </w:rPr>
      </w:pPr>
      <w:r w:rsidRPr="009C27E0">
        <w:rPr>
          <w:sz w:val="22"/>
          <w:szCs w:val="22"/>
          <w:lang w:val="sr-Latn-ME" w:eastAsia="hr-HR"/>
        </w:rPr>
        <w:t>Ljekove ne treba bacati u kanalizaciju, niti kućni otpad. Ove mjere pomažu očuvanju životne sredine.</w:t>
      </w:r>
    </w:p>
    <w:p w14:paraId="357E192A" w14:textId="77777777" w:rsidR="00D01E45" w:rsidRPr="009C27E0" w:rsidRDefault="00D01E45" w:rsidP="00A536EE">
      <w:pPr>
        <w:jc w:val="both"/>
        <w:rPr>
          <w:b/>
          <w:bCs/>
          <w:sz w:val="22"/>
          <w:szCs w:val="22"/>
          <w:lang w:val="sr-Latn-ME" w:eastAsia="hr-HR"/>
        </w:rPr>
      </w:pPr>
      <w:r w:rsidRPr="009C27E0">
        <w:rPr>
          <w:sz w:val="22"/>
          <w:szCs w:val="22"/>
          <w:lang w:val="sr-Latn-ME" w:eastAsia="hr-HR"/>
        </w:rPr>
        <w:t>Neupotrijebljeni lijek se uništava u skladu sa važećim propisima.</w:t>
      </w:r>
    </w:p>
    <w:p w14:paraId="419823C5" w14:textId="77777777" w:rsidR="00396B66" w:rsidRPr="009C27E0" w:rsidRDefault="00396B66" w:rsidP="00A32113">
      <w:pPr>
        <w:rPr>
          <w:bCs/>
          <w:sz w:val="22"/>
          <w:szCs w:val="22"/>
          <w:lang w:val="sr-Latn-ME"/>
        </w:rPr>
      </w:pPr>
    </w:p>
    <w:p w14:paraId="04A1094C" w14:textId="77777777" w:rsidR="00A32113" w:rsidRPr="009C27E0" w:rsidRDefault="00A32113" w:rsidP="00291DAD">
      <w:pPr>
        <w:tabs>
          <w:tab w:val="left" w:pos="540"/>
          <w:tab w:val="left" w:pos="569"/>
        </w:tabs>
        <w:rPr>
          <w:b/>
          <w:bCs/>
          <w:sz w:val="22"/>
          <w:szCs w:val="22"/>
          <w:lang w:val="sr-Latn-ME"/>
        </w:rPr>
      </w:pPr>
      <w:r w:rsidRPr="009C27E0">
        <w:rPr>
          <w:b/>
          <w:bCs/>
          <w:sz w:val="22"/>
          <w:szCs w:val="22"/>
          <w:lang w:val="sr-Latn-ME"/>
        </w:rPr>
        <w:t xml:space="preserve">6. </w:t>
      </w:r>
      <w:r w:rsidR="00291DAD" w:rsidRPr="009C27E0">
        <w:rPr>
          <w:b/>
          <w:bCs/>
          <w:sz w:val="22"/>
          <w:szCs w:val="22"/>
          <w:lang w:val="sr-Latn-ME"/>
        </w:rPr>
        <w:tab/>
      </w:r>
      <w:r w:rsidR="00326EEC" w:rsidRPr="009C27E0">
        <w:rPr>
          <w:b/>
          <w:bCs/>
          <w:sz w:val="22"/>
          <w:szCs w:val="22"/>
          <w:lang w:val="sr-Latn-ME"/>
        </w:rPr>
        <w:t xml:space="preserve">SADRŽAJ PAKOVANJA I </w:t>
      </w:r>
      <w:r w:rsidRPr="009C27E0">
        <w:rPr>
          <w:b/>
          <w:bCs/>
          <w:sz w:val="22"/>
          <w:szCs w:val="22"/>
          <w:lang w:val="sr-Latn-ME"/>
        </w:rPr>
        <w:t>DODATNE INFORMACIJE</w:t>
      </w:r>
      <w:r w:rsidR="00E06040" w:rsidRPr="009C27E0">
        <w:rPr>
          <w:b/>
          <w:bCs/>
          <w:sz w:val="22"/>
          <w:szCs w:val="22"/>
          <w:lang w:val="sr-Latn-ME"/>
        </w:rPr>
        <w:t xml:space="preserve"> </w:t>
      </w:r>
    </w:p>
    <w:p w14:paraId="30EE5C16" w14:textId="77777777" w:rsidR="00445D8F" w:rsidRPr="009C27E0" w:rsidRDefault="00445D8F" w:rsidP="00A32113">
      <w:pPr>
        <w:rPr>
          <w:sz w:val="22"/>
          <w:szCs w:val="22"/>
          <w:lang w:val="sr-Latn-ME"/>
        </w:rPr>
      </w:pPr>
    </w:p>
    <w:p w14:paraId="434F89AA" w14:textId="70E66974" w:rsidR="00445D8F" w:rsidRPr="009C27E0" w:rsidRDefault="00A32113" w:rsidP="00A32113">
      <w:pPr>
        <w:rPr>
          <w:b/>
          <w:sz w:val="22"/>
          <w:szCs w:val="22"/>
          <w:lang w:val="sr-Latn-ME"/>
        </w:rPr>
      </w:pPr>
      <w:r w:rsidRPr="009C27E0">
        <w:rPr>
          <w:b/>
          <w:bCs/>
          <w:sz w:val="22"/>
          <w:szCs w:val="22"/>
          <w:lang w:val="sr-Latn-ME"/>
        </w:rPr>
        <w:t xml:space="preserve">Šta sadrži lijek </w:t>
      </w:r>
      <w:r w:rsidR="001A195D" w:rsidRPr="009C27E0">
        <w:rPr>
          <w:b/>
          <w:bCs/>
          <w:sz w:val="22"/>
          <w:szCs w:val="22"/>
          <w:lang w:val="sr-Latn-ME"/>
        </w:rPr>
        <w:t>Isosorb retard</w:t>
      </w:r>
    </w:p>
    <w:p w14:paraId="5D611825" w14:textId="01536EAC" w:rsidR="00326EEC" w:rsidRPr="009C27E0" w:rsidRDefault="00326EEC" w:rsidP="00A32113">
      <w:pPr>
        <w:rPr>
          <w:b/>
          <w:sz w:val="22"/>
          <w:szCs w:val="22"/>
          <w:lang w:val="sr-Latn-ME"/>
        </w:rPr>
      </w:pPr>
    </w:p>
    <w:p w14:paraId="465C5CAE" w14:textId="6BD68C81" w:rsidR="001A195D" w:rsidRPr="009C27E0" w:rsidRDefault="00D07391">
      <w:pPr>
        <w:tabs>
          <w:tab w:val="left" w:pos="284"/>
          <w:tab w:val="center" w:pos="4320"/>
          <w:tab w:val="right" w:pos="8640"/>
        </w:tabs>
        <w:rPr>
          <w:sz w:val="22"/>
          <w:szCs w:val="22"/>
          <w:lang w:val="sr-Latn-ME"/>
        </w:rPr>
      </w:pPr>
      <w:r w:rsidRPr="009C27E0">
        <w:rPr>
          <w:sz w:val="22"/>
          <w:szCs w:val="22"/>
          <w:lang w:val="sr-Latn-ME"/>
        </w:rPr>
        <w:t xml:space="preserve">- </w:t>
      </w:r>
      <w:r w:rsidR="001A195D" w:rsidRPr="009C27E0">
        <w:rPr>
          <w:sz w:val="22"/>
          <w:szCs w:val="22"/>
          <w:lang w:val="sr-Latn-ME"/>
        </w:rPr>
        <w:t>Aktivna supstanca je izosorbid</w:t>
      </w:r>
      <w:r w:rsidRPr="009C27E0">
        <w:rPr>
          <w:sz w:val="22"/>
          <w:szCs w:val="22"/>
          <w:lang w:val="sr-Latn-ME"/>
        </w:rPr>
        <w:t xml:space="preserve"> </w:t>
      </w:r>
      <w:r w:rsidR="001A195D" w:rsidRPr="009C27E0">
        <w:rPr>
          <w:sz w:val="22"/>
          <w:szCs w:val="22"/>
          <w:lang w:val="sr-Latn-ME"/>
        </w:rPr>
        <w:t>dinitrat</w:t>
      </w:r>
    </w:p>
    <w:p w14:paraId="605C6B42" w14:textId="03F0DBFC" w:rsidR="001A195D" w:rsidRPr="009C27E0" w:rsidRDefault="001A195D" w:rsidP="001A195D">
      <w:pPr>
        <w:tabs>
          <w:tab w:val="left" w:pos="284"/>
          <w:tab w:val="center" w:pos="4320"/>
          <w:tab w:val="right" w:pos="8640"/>
        </w:tabs>
        <w:rPr>
          <w:sz w:val="22"/>
          <w:szCs w:val="22"/>
          <w:lang w:val="sr-Latn-ME"/>
        </w:rPr>
      </w:pPr>
      <w:r w:rsidRPr="009C27E0">
        <w:rPr>
          <w:sz w:val="22"/>
          <w:szCs w:val="22"/>
          <w:lang w:val="sr-Latn-ME"/>
        </w:rPr>
        <w:t>Jedna kapsula sa produženim oslobađanjem, tvrda, sadrži 20 mg izosorbid</w:t>
      </w:r>
      <w:r w:rsidR="00D07391" w:rsidRPr="009C27E0">
        <w:rPr>
          <w:sz w:val="22"/>
          <w:szCs w:val="22"/>
          <w:lang w:val="sr-Latn-ME"/>
        </w:rPr>
        <w:t xml:space="preserve"> </w:t>
      </w:r>
      <w:r w:rsidRPr="009C27E0">
        <w:rPr>
          <w:sz w:val="22"/>
          <w:szCs w:val="22"/>
          <w:lang w:val="sr-Latn-ME"/>
        </w:rPr>
        <w:t>dinitrata.</w:t>
      </w:r>
    </w:p>
    <w:p w14:paraId="548B99F8" w14:textId="77777777" w:rsidR="001A195D" w:rsidRPr="009C27E0" w:rsidRDefault="001A195D" w:rsidP="001A195D">
      <w:pPr>
        <w:tabs>
          <w:tab w:val="left" w:pos="284"/>
          <w:tab w:val="center" w:pos="4320"/>
          <w:tab w:val="right" w:pos="8640"/>
        </w:tabs>
        <w:rPr>
          <w:sz w:val="22"/>
          <w:szCs w:val="22"/>
          <w:lang w:val="sr-Latn-ME"/>
        </w:rPr>
      </w:pPr>
    </w:p>
    <w:p w14:paraId="0A9E9484" w14:textId="5E93AC73" w:rsidR="001A195D" w:rsidRPr="009C27E0" w:rsidRDefault="00D07391">
      <w:pPr>
        <w:pStyle w:val="NoSpacing"/>
        <w:rPr>
          <w:sz w:val="22"/>
          <w:szCs w:val="22"/>
          <w:lang w:val="sr-Latn-ME"/>
        </w:rPr>
      </w:pPr>
      <w:r w:rsidRPr="009C27E0">
        <w:rPr>
          <w:sz w:val="22"/>
          <w:szCs w:val="22"/>
          <w:lang w:val="sr-Latn-ME"/>
        </w:rPr>
        <w:t xml:space="preserve">- </w:t>
      </w:r>
      <w:r w:rsidR="001A195D" w:rsidRPr="009C27E0">
        <w:rPr>
          <w:sz w:val="22"/>
          <w:szCs w:val="22"/>
          <w:lang w:val="sr-Latn-ME"/>
        </w:rPr>
        <w:t xml:space="preserve">Pomoćne supstance su: </w:t>
      </w:r>
    </w:p>
    <w:p w14:paraId="07B2D6E5" w14:textId="478F8719" w:rsidR="0003304D" w:rsidRPr="009C27E0" w:rsidRDefault="0003304D" w:rsidP="001A195D">
      <w:pPr>
        <w:pStyle w:val="NoSpacing"/>
        <w:rPr>
          <w:sz w:val="22"/>
          <w:szCs w:val="22"/>
          <w:lang w:val="sr-Latn-ME"/>
        </w:rPr>
      </w:pPr>
      <w:r w:rsidRPr="009C27E0">
        <w:rPr>
          <w:i/>
          <w:iCs/>
          <w:sz w:val="22"/>
          <w:szCs w:val="22"/>
          <w:lang w:val="sr-Latn-ME"/>
        </w:rPr>
        <w:t>Pelete</w:t>
      </w:r>
      <w:r w:rsidRPr="009C27E0">
        <w:rPr>
          <w:sz w:val="22"/>
          <w:szCs w:val="22"/>
          <w:lang w:val="sr-Latn-ME"/>
        </w:rPr>
        <w:t>: š</w:t>
      </w:r>
      <w:r w:rsidR="001A195D" w:rsidRPr="009C27E0">
        <w:rPr>
          <w:sz w:val="22"/>
          <w:szCs w:val="22"/>
          <w:lang w:val="sr-Latn-ME"/>
        </w:rPr>
        <w:t xml:space="preserve">ećerne sfere (sastav: saharoza; skrob, kukuruzni); </w:t>
      </w:r>
      <w:r w:rsidRPr="009C27E0">
        <w:rPr>
          <w:sz w:val="22"/>
          <w:szCs w:val="22"/>
          <w:lang w:val="sr-Latn-ME"/>
        </w:rPr>
        <w:t>l</w:t>
      </w:r>
      <w:r w:rsidR="001A195D" w:rsidRPr="009C27E0">
        <w:rPr>
          <w:sz w:val="22"/>
          <w:szCs w:val="22"/>
          <w:lang w:val="sr-Latn-ME"/>
        </w:rPr>
        <w:t xml:space="preserve">aktoza monohidrat; </w:t>
      </w:r>
      <w:r w:rsidRPr="009C27E0">
        <w:rPr>
          <w:sz w:val="22"/>
          <w:szCs w:val="22"/>
          <w:lang w:val="sr-Latn-ME"/>
        </w:rPr>
        <w:t>š</w:t>
      </w:r>
      <w:r w:rsidR="001A195D" w:rsidRPr="009C27E0">
        <w:rPr>
          <w:sz w:val="22"/>
          <w:szCs w:val="22"/>
          <w:lang w:val="sr-Latn-ME"/>
        </w:rPr>
        <w:t xml:space="preserve">elak; </w:t>
      </w:r>
      <w:r w:rsidRPr="009C27E0">
        <w:rPr>
          <w:sz w:val="22"/>
          <w:szCs w:val="22"/>
          <w:lang w:val="sr-Latn-ME"/>
        </w:rPr>
        <w:t>t</w:t>
      </w:r>
      <w:r w:rsidR="001A195D" w:rsidRPr="009C27E0">
        <w:rPr>
          <w:sz w:val="22"/>
          <w:szCs w:val="22"/>
          <w:lang w:val="sr-Latn-ME"/>
        </w:rPr>
        <w:t>alk</w:t>
      </w:r>
      <w:r w:rsidR="00D07391" w:rsidRPr="009C27E0">
        <w:rPr>
          <w:sz w:val="22"/>
          <w:szCs w:val="22"/>
          <w:lang w:val="sr-Latn-ME"/>
        </w:rPr>
        <w:t>.</w:t>
      </w:r>
    </w:p>
    <w:p w14:paraId="3B2ECCA0" w14:textId="573B9A47" w:rsidR="001A195D" w:rsidRPr="009C27E0" w:rsidRDefault="0003304D" w:rsidP="001A195D">
      <w:pPr>
        <w:pStyle w:val="NoSpacing"/>
        <w:rPr>
          <w:sz w:val="22"/>
          <w:szCs w:val="22"/>
          <w:lang w:val="sr-Latn-ME"/>
        </w:rPr>
      </w:pPr>
      <w:r w:rsidRPr="009C27E0">
        <w:rPr>
          <w:i/>
          <w:iCs/>
          <w:sz w:val="22"/>
          <w:szCs w:val="22"/>
          <w:lang w:val="sr-Latn-ME"/>
        </w:rPr>
        <w:t>Tvrde želatinske kapsule:</w:t>
      </w:r>
      <w:r w:rsidR="001A195D" w:rsidRPr="009C27E0">
        <w:rPr>
          <w:i/>
          <w:iCs/>
          <w:sz w:val="22"/>
          <w:szCs w:val="22"/>
          <w:lang w:val="sr-Latn-ME"/>
        </w:rPr>
        <w:t xml:space="preserve"> </w:t>
      </w:r>
      <w:r w:rsidR="001A195D" w:rsidRPr="009C27E0">
        <w:rPr>
          <w:sz w:val="22"/>
          <w:szCs w:val="22"/>
          <w:lang w:val="sr-Latn-ME"/>
        </w:rPr>
        <w:t xml:space="preserve">azorubin (E122); </w:t>
      </w:r>
      <w:r w:rsidRPr="009C27E0">
        <w:rPr>
          <w:sz w:val="22"/>
          <w:szCs w:val="22"/>
          <w:lang w:val="sr-Latn-ME"/>
        </w:rPr>
        <w:t>ž</w:t>
      </w:r>
      <w:r w:rsidR="001A195D" w:rsidRPr="009C27E0">
        <w:rPr>
          <w:sz w:val="22"/>
          <w:szCs w:val="22"/>
          <w:lang w:val="sr-Latn-ME"/>
        </w:rPr>
        <w:t>elatin.</w:t>
      </w:r>
    </w:p>
    <w:p w14:paraId="629B5D72" w14:textId="77777777" w:rsidR="00326EEC" w:rsidRPr="009C27E0" w:rsidRDefault="00326EEC" w:rsidP="00A32113">
      <w:pPr>
        <w:rPr>
          <w:sz w:val="22"/>
          <w:szCs w:val="22"/>
          <w:lang w:val="sr-Latn-ME"/>
        </w:rPr>
      </w:pPr>
    </w:p>
    <w:p w14:paraId="526DE8C2" w14:textId="77777777" w:rsidR="001A195D" w:rsidRPr="009C27E0" w:rsidRDefault="001A195D" w:rsidP="001A195D">
      <w:pPr>
        <w:rPr>
          <w:b/>
          <w:sz w:val="22"/>
          <w:szCs w:val="22"/>
          <w:lang w:val="sr-Latn-ME"/>
        </w:rPr>
      </w:pPr>
      <w:r w:rsidRPr="009C27E0">
        <w:rPr>
          <w:b/>
          <w:sz w:val="22"/>
          <w:szCs w:val="22"/>
          <w:lang w:val="sr-Latn-ME"/>
        </w:rPr>
        <w:t xml:space="preserve">Kako izgleda lijek </w:t>
      </w:r>
      <w:r w:rsidRPr="009C27E0">
        <w:rPr>
          <w:b/>
          <w:bCs/>
          <w:noProof/>
          <w:sz w:val="22"/>
          <w:szCs w:val="22"/>
          <w:lang w:val="sr-Latn-ME"/>
        </w:rPr>
        <w:t>Isosorb retard</w:t>
      </w:r>
      <w:r w:rsidRPr="009C27E0">
        <w:rPr>
          <w:b/>
          <w:sz w:val="22"/>
          <w:szCs w:val="22"/>
          <w:lang w:val="sr-Latn-ME"/>
        </w:rPr>
        <w:t xml:space="preserve"> i sadržaj pakovanja</w:t>
      </w:r>
    </w:p>
    <w:p w14:paraId="5D873583" w14:textId="77777777" w:rsidR="001A195D" w:rsidRPr="009C27E0" w:rsidRDefault="001A195D" w:rsidP="001A195D">
      <w:pPr>
        <w:tabs>
          <w:tab w:val="left" w:pos="284"/>
          <w:tab w:val="center" w:pos="4320"/>
          <w:tab w:val="right" w:pos="8640"/>
        </w:tabs>
        <w:spacing w:before="240" w:after="240"/>
        <w:jc w:val="both"/>
        <w:rPr>
          <w:sz w:val="22"/>
          <w:szCs w:val="22"/>
          <w:lang w:val="sr-Latn-ME"/>
        </w:rPr>
      </w:pPr>
      <w:r w:rsidRPr="009C27E0">
        <w:rPr>
          <w:sz w:val="22"/>
          <w:szCs w:val="22"/>
          <w:lang w:val="sr-Latn-ME"/>
        </w:rPr>
        <w:t>Tvrde želatinske kapsule, sa ružičastim tijelom i ružičastom kapom, punjene žućkastim sferičnim peletama.</w:t>
      </w:r>
    </w:p>
    <w:p w14:paraId="6A3A5613" w14:textId="77777777" w:rsidR="00D07391" w:rsidRPr="009C27E0" w:rsidRDefault="00D07391" w:rsidP="00D07391">
      <w:pPr>
        <w:tabs>
          <w:tab w:val="left" w:pos="540"/>
          <w:tab w:val="left" w:pos="569"/>
        </w:tabs>
        <w:jc w:val="both"/>
        <w:rPr>
          <w:bCs/>
          <w:sz w:val="22"/>
          <w:szCs w:val="22"/>
          <w:lang w:val="sr-Latn-ME"/>
        </w:rPr>
      </w:pPr>
      <w:r w:rsidRPr="009C27E0">
        <w:rPr>
          <w:bCs/>
          <w:sz w:val="22"/>
          <w:szCs w:val="22"/>
          <w:lang w:val="sr-Latn-ME"/>
        </w:rPr>
        <w:t>Unutrašnje pakovanje je PVC/Alu blister u kome se nalazi 10 kapsula sa produženim oslobađanjem, tvrdih.</w:t>
      </w:r>
    </w:p>
    <w:p w14:paraId="5B04FE27" w14:textId="77777777" w:rsidR="00D07391" w:rsidRPr="009C27E0" w:rsidRDefault="00D07391" w:rsidP="00D07391">
      <w:pPr>
        <w:tabs>
          <w:tab w:val="left" w:pos="540"/>
          <w:tab w:val="left" w:pos="569"/>
        </w:tabs>
        <w:jc w:val="both"/>
        <w:rPr>
          <w:bCs/>
          <w:sz w:val="22"/>
          <w:szCs w:val="22"/>
          <w:lang w:val="sr-Latn-ME"/>
        </w:rPr>
      </w:pPr>
      <w:r w:rsidRPr="009C27E0">
        <w:rPr>
          <w:bCs/>
          <w:sz w:val="22"/>
          <w:szCs w:val="22"/>
          <w:lang w:val="sr-Latn-ME"/>
        </w:rPr>
        <w:t>Spoljašnje pakovanje je složiva kartonska kutija u kojoj se nalazi 6 blistera sa po 10 kapsula sa produženim oslobađanjem, tvrdih i Uputstvo za lijek.</w:t>
      </w:r>
    </w:p>
    <w:p w14:paraId="6B2EEF19" w14:textId="77777777" w:rsidR="00445D8F" w:rsidRPr="009C27E0" w:rsidRDefault="00445D8F" w:rsidP="00A32113">
      <w:pPr>
        <w:rPr>
          <w:sz w:val="22"/>
          <w:szCs w:val="22"/>
          <w:lang w:val="sr-Latn-ME"/>
        </w:rPr>
      </w:pPr>
    </w:p>
    <w:p w14:paraId="02978E8B" w14:textId="30B98A55" w:rsidR="00A32113" w:rsidRPr="009C27E0" w:rsidRDefault="00A32113" w:rsidP="00A32113">
      <w:pPr>
        <w:rPr>
          <w:b/>
          <w:sz w:val="22"/>
          <w:szCs w:val="22"/>
          <w:lang w:val="sr-Latn-ME"/>
        </w:rPr>
      </w:pPr>
      <w:r w:rsidRPr="009C27E0">
        <w:rPr>
          <w:b/>
          <w:sz w:val="22"/>
          <w:szCs w:val="22"/>
          <w:lang w:val="sr-Latn-ME"/>
        </w:rPr>
        <w:t xml:space="preserve">Nosilac dozvole i </w:t>
      </w:r>
      <w:r w:rsidR="00C66783" w:rsidRPr="009C27E0">
        <w:rPr>
          <w:b/>
          <w:sz w:val="22"/>
          <w:szCs w:val="22"/>
          <w:lang w:val="sr-Latn-ME"/>
        </w:rPr>
        <w:t>p</w:t>
      </w:r>
      <w:r w:rsidRPr="009C27E0">
        <w:rPr>
          <w:b/>
          <w:sz w:val="22"/>
          <w:szCs w:val="22"/>
          <w:lang w:val="sr-Latn-ME"/>
        </w:rPr>
        <w:t>roizvođač</w:t>
      </w:r>
    </w:p>
    <w:p w14:paraId="58FCBD83" w14:textId="72FF343C" w:rsidR="001A195D" w:rsidRPr="009C27E0" w:rsidRDefault="001A195D" w:rsidP="00A32113">
      <w:pPr>
        <w:rPr>
          <w:b/>
          <w:sz w:val="22"/>
          <w:szCs w:val="22"/>
          <w:lang w:val="sr-Latn-ME"/>
        </w:rPr>
      </w:pPr>
    </w:p>
    <w:p w14:paraId="41CF40F0" w14:textId="6EAE8BC3" w:rsidR="001A195D" w:rsidRPr="009C27E0" w:rsidRDefault="001A195D" w:rsidP="001A195D">
      <w:pPr>
        <w:rPr>
          <w:noProof/>
          <w:sz w:val="22"/>
          <w:szCs w:val="22"/>
          <w:lang w:val="sr-Latn-ME"/>
        </w:rPr>
      </w:pPr>
      <w:r w:rsidRPr="009C27E0">
        <w:rPr>
          <w:b/>
          <w:noProof/>
          <w:sz w:val="22"/>
          <w:szCs w:val="22"/>
          <w:lang w:val="sr-Latn-ME"/>
        </w:rPr>
        <w:t>Nosilac dozvole</w:t>
      </w:r>
      <w:r w:rsidRPr="009C27E0">
        <w:rPr>
          <w:noProof/>
          <w:sz w:val="22"/>
          <w:szCs w:val="22"/>
          <w:lang w:val="sr-Latn-ME"/>
        </w:rPr>
        <w:t xml:space="preserve"> </w:t>
      </w:r>
    </w:p>
    <w:p w14:paraId="74D9031D" w14:textId="3934A2FD" w:rsidR="00D07391" w:rsidRPr="009C27E0" w:rsidRDefault="001A195D" w:rsidP="001A195D">
      <w:pPr>
        <w:rPr>
          <w:noProof/>
          <w:sz w:val="22"/>
          <w:szCs w:val="22"/>
          <w:lang w:val="sr-Latn-ME"/>
        </w:rPr>
      </w:pPr>
      <w:r w:rsidRPr="009C27E0">
        <w:rPr>
          <w:noProof/>
          <w:sz w:val="22"/>
          <w:szCs w:val="22"/>
          <w:lang w:val="sr-Latn-ME"/>
        </w:rPr>
        <w:t xml:space="preserve">Društvo za trgovinu, promet i usluge “Pontera Pharma Solutions” doo Podgorica </w:t>
      </w:r>
    </w:p>
    <w:p w14:paraId="46FB1320" w14:textId="5DB1460B" w:rsidR="001A195D" w:rsidRPr="009C27E0" w:rsidRDefault="001A195D" w:rsidP="001A195D">
      <w:pPr>
        <w:rPr>
          <w:noProof/>
          <w:sz w:val="22"/>
          <w:szCs w:val="22"/>
          <w:lang w:val="sr-Latn-ME"/>
        </w:rPr>
      </w:pPr>
      <w:r w:rsidRPr="009C27E0">
        <w:rPr>
          <w:noProof/>
          <w:sz w:val="22"/>
          <w:szCs w:val="22"/>
          <w:lang w:val="sr-Latn-ME"/>
        </w:rPr>
        <w:t>Cijevna bb, 81000 Podgorica, Crna Gora</w:t>
      </w:r>
    </w:p>
    <w:p w14:paraId="29198798" w14:textId="77777777" w:rsidR="001A195D" w:rsidRPr="009C27E0" w:rsidRDefault="001A195D" w:rsidP="001A195D">
      <w:pPr>
        <w:rPr>
          <w:noProof/>
          <w:sz w:val="22"/>
          <w:szCs w:val="22"/>
          <w:lang w:val="sr-Latn-ME"/>
        </w:rPr>
      </w:pPr>
    </w:p>
    <w:p w14:paraId="5373AB4F" w14:textId="335D9429" w:rsidR="001A195D" w:rsidRPr="009C27E0" w:rsidRDefault="001A195D" w:rsidP="001A195D">
      <w:pPr>
        <w:rPr>
          <w:b/>
          <w:noProof/>
          <w:sz w:val="22"/>
          <w:szCs w:val="22"/>
          <w:lang w:val="sr-Latn-ME"/>
        </w:rPr>
      </w:pPr>
      <w:r w:rsidRPr="009C27E0">
        <w:rPr>
          <w:b/>
          <w:noProof/>
          <w:sz w:val="22"/>
          <w:szCs w:val="22"/>
          <w:lang w:val="sr-Latn-ME"/>
        </w:rPr>
        <w:t xml:space="preserve">Proizvođač </w:t>
      </w:r>
    </w:p>
    <w:p w14:paraId="177FCE6B" w14:textId="16D7369F" w:rsidR="001A195D" w:rsidRPr="009C27E0" w:rsidRDefault="00D07391" w:rsidP="001A195D">
      <w:pPr>
        <w:rPr>
          <w:noProof/>
          <w:sz w:val="22"/>
          <w:szCs w:val="22"/>
          <w:lang w:val="sr-Latn-ME"/>
        </w:rPr>
      </w:pPr>
      <w:r w:rsidRPr="009C27E0">
        <w:rPr>
          <w:noProof/>
          <w:sz w:val="22"/>
          <w:szCs w:val="22"/>
          <w:lang w:val="sr-Latn-ME"/>
        </w:rPr>
        <w:t>Zdravlje</w:t>
      </w:r>
      <w:r w:rsidR="001A195D" w:rsidRPr="009C27E0">
        <w:rPr>
          <w:noProof/>
          <w:sz w:val="22"/>
          <w:szCs w:val="22"/>
          <w:lang w:val="sr-Latn-ME"/>
        </w:rPr>
        <w:t xml:space="preserve"> AD </w:t>
      </w:r>
      <w:r w:rsidRPr="009C27E0">
        <w:rPr>
          <w:noProof/>
          <w:sz w:val="22"/>
          <w:szCs w:val="22"/>
          <w:lang w:val="sr-Latn-ME"/>
        </w:rPr>
        <w:t>Leskovac</w:t>
      </w:r>
      <w:r w:rsidR="001A195D" w:rsidRPr="009C27E0">
        <w:rPr>
          <w:noProof/>
          <w:sz w:val="22"/>
          <w:szCs w:val="22"/>
          <w:lang w:val="sr-Latn-ME"/>
        </w:rPr>
        <w:t>, Vlajkova 199, 16000 Leskovac, Srbija</w:t>
      </w:r>
    </w:p>
    <w:p w14:paraId="0B4412BC" w14:textId="77777777" w:rsidR="00445D8F" w:rsidRPr="009C27E0" w:rsidRDefault="00445D8F" w:rsidP="00A32113">
      <w:pPr>
        <w:rPr>
          <w:sz w:val="22"/>
          <w:szCs w:val="22"/>
          <w:lang w:val="sr-Latn-ME"/>
        </w:rPr>
      </w:pPr>
    </w:p>
    <w:p w14:paraId="4D8F7E88" w14:textId="5EB2BC4D" w:rsidR="00A32113" w:rsidRPr="009C27E0" w:rsidRDefault="00A32113">
      <w:pPr>
        <w:rPr>
          <w:b/>
          <w:sz w:val="22"/>
          <w:szCs w:val="22"/>
          <w:lang w:val="sr-Latn-ME"/>
        </w:rPr>
      </w:pPr>
      <w:r w:rsidRPr="009C27E0">
        <w:rPr>
          <w:b/>
          <w:sz w:val="22"/>
          <w:szCs w:val="22"/>
          <w:lang w:val="sr-Latn-ME"/>
        </w:rPr>
        <w:t>Režim izdavanja lijeka</w:t>
      </w:r>
    </w:p>
    <w:p w14:paraId="14F5F5C6" w14:textId="29DC6F28" w:rsidR="00445D8F" w:rsidRPr="009C27E0" w:rsidRDefault="001A195D" w:rsidP="002D5C2D">
      <w:pPr>
        <w:rPr>
          <w:noProof/>
          <w:sz w:val="22"/>
          <w:szCs w:val="22"/>
          <w:lang w:val="sr-Latn-ME"/>
        </w:rPr>
      </w:pPr>
      <w:r w:rsidRPr="009C27E0">
        <w:rPr>
          <w:noProof/>
          <w:sz w:val="22"/>
          <w:szCs w:val="22"/>
          <w:lang w:val="sr-Latn-ME"/>
        </w:rPr>
        <w:t>Lijek se izdaje samo na ljekarski recept.</w:t>
      </w:r>
    </w:p>
    <w:p w14:paraId="1A957181" w14:textId="77777777" w:rsidR="00D07391" w:rsidRPr="009C27E0" w:rsidRDefault="00D07391" w:rsidP="00DB53F4">
      <w:pPr>
        <w:rPr>
          <w:b/>
          <w:sz w:val="22"/>
          <w:szCs w:val="22"/>
          <w:lang w:val="sr-Latn-ME"/>
        </w:rPr>
      </w:pPr>
    </w:p>
    <w:p w14:paraId="3AE27756" w14:textId="6D31624F" w:rsidR="0067145B" w:rsidRPr="009C27E0" w:rsidRDefault="00A32113" w:rsidP="00DB53F4">
      <w:pPr>
        <w:rPr>
          <w:b/>
          <w:sz w:val="22"/>
          <w:szCs w:val="22"/>
          <w:lang w:val="sr-Latn-ME"/>
        </w:rPr>
      </w:pPr>
      <w:r w:rsidRPr="009C27E0">
        <w:rPr>
          <w:b/>
          <w:sz w:val="22"/>
          <w:szCs w:val="22"/>
          <w:lang w:val="sr-Latn-ME"/>
        </w:rPr>
        <w:t>Broj i datum dozvole</w:t>
      </w:r>
    </w:p>
    <w:p w14:paraId="1D08DFE2" w14:textId="689AA573" w:rsidR="00440196" w:rsidRPr="00722B7D" w:rsidRDefault="00722B7D" w:rsidP="00DB53F4">
      <w:pPr>
        <w:rPr>
          <w:sz w:val="22"/>
          <w:szCs w:val="22"/>
          <w:lang w:val="sr-Latn-ME"/>
        </w:rPr>
      </w:pPr>
      <w:r w:rsidRPr="00722B7D">
        <w:rPr>
          <w:sz w:val="22"/>
          <w:szCs w:val="22"/>
          <w:lang w:val="sr-Latn-ME"/>
        </w:rPr>
        <w:t>2030/25/1791 - 167 od 15.04.2025. godine</w:t>
      </w:r>
    </w:p>
    <w:p w14:paraId="0FCA0AF7" w14:textId="77777777" w:rsidR="00722B7D" w:rsidRPr="009C27E0" w:rsidRDefault="00722B7D" w:rsidP="00DB53F4">
      <w:pPr>
        <w:rPr>
          <w:b/>
          <w:sz w:val="22"/>
          <w:szCs w:val="22"/>
          <w:lang w:val="sr-Latn-ME"/>
        </w:rPr>
      </w:pPr>
    </w:p>
    <w:p w14:paraId="78819912" w14:textId="77777777" w:rsidR="00440196" w:rsidRPr="009C27E0" w:rsidRDefault="00440196" w:rsidP="00440196">
      <w:pPr>
        <w:rPr>
          <w:b/>
          <w:sz w:val="22"/>
          <w:szCs w:val="22"/>
          <w:lang w:val="sr-Latn-ME"/>
        </w:rPr>
      </w:pPr>
      <w:r w:rsidRPr="009C27E0">
        <w:rPr>
          <w:b/>
          <w:sz w:val="22"/>
          <w:szCs w:val="22"/>
          <w:lang w:val="sr-Latn-ME"/>
        </w:rPr>
        <w:t>Ovo uputstvo je posljednji put odobreno</w:t>
      </w:r>
    </w:p>
    <w:p w14:paraId="1EDA3BAE" w14:textId="21C0FE38" w:rsidR="00440196" w:rsidRPr="009C27E0" w:rsidRDefault="00722B7D" w:rsidP="00440196">
      <w:pPr>
        <w:rPr>
          <w:bCs/>
          <w:sz w:val="22"/>
          <w:szCs w:val="22"/>
          <w:lang w:val="sr-Latn-ME"/>
        </w:rPr>
      </w:pPr>
      <w:r>
        <w:rPr>
          <w:bCs/>
          <w:sz w:val="22"/>
          <w:szCs w:val="22"/>
          <w:lang w:val="sr-Latn-ME"/>
        </w:rPr>
        <w:t>April, 2025.</w:t>
      </w:r>
      <w:bookmarkStart w:id="0" w:name="_GoBack"/>
      <w:bookmarkEnd w:id="0"/>
      <w:r>
        <w:rPr>
          <w:bCs/>
          <w:sz w:val="22"/>
          <w:szCs w:val="22"/>
          <w:lang w:val="sr-Latn-ME"/>
        </w:rPr>
        <w:t xml:space="preserve"> godine</w:t>
      </w:r>
    </w:p>
    <w:p w14:paraId="35304AAB" w14:textId="77777777" w:rsidR="00440196" w:rsidRPr="009C27E0" w:rsidRDefault="00440196" w:rsidP="00DB53F4">
      <w:pPr>
        <w:rPr>
          <w:b/>
          <w:sz w:val="22"/>
          <w:szCs w:val="22"/>
          <w:lang w:val="sr-Latn-ME"/>
        </w:rPr>
      </w:pPr>
    </w:p>
    <w:sectPr w:rsidR="00440196" w:rsidRPr="009C27E0"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D54FB" w14:textId="77777777" w:rsidR="000A01B2" w:rsidRDefault="000A01B2">
      <w:r>
        <w:separator/>
      </w:r>
    </w:p>
  </w:endnote>
  <w:endnote w:type="continuationSeparator" w:id="0">
    <w:p w14:paraId="557BC094" w14:textId="77777777" w:rsidR="000A01B2" w:rsidRDefault="000A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EA51"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DF0F13"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B33F0" w14:textId="503431D5"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722B7D">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22B7D">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F6F7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57C20" w14:textId="77777777" w:rsidR="000A01B2" w:rsidRDefault="000A01B2">
      <w:r>
        <w:separator/>
      </w:r>
    </w:p>
  </w:footnote>
  <w:footnote w:type="continuationSeparator" w:id="0">
    <w:p w14:paraId="3EBD568C" w14:textId="77777777" w:rsidR="000A01B2" w:rsidRDefault="000A0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1347B" w14:textId="77777777" w:rsidR="00890846" w:rsidRDefault="00EF65C8">
    <w:pPr>
      <w:pStyle w:val="Header"/>
      <w:rPr>
        <w:sz w:val="16"/>
        <w:szCs w:val="16"/>
      </w:rPr>
    </w:pPr>
    <w:r w:rsidRPr="005319EA">
      <w:rPr>
        <w:noProof/>
        <w:sz w:val="16"/>
        <w:szCs w:val="16"/>
      </w:rPr>
      <w:drawing>
        <wp:inline distT="0" distB="0" distL="0" distR="0" wp14:anchorId="4093B63A" wp14:editId="7DC2B86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1070AF5" w14:textId="77777777" w:rsidR="00890846" w:rsidRDefault="00890846">
    <w:pPr>
      <w:pStyle w:val="Header"/>
      <w:rPr>
        <w:sz w:val="16"/>
        <w:szCs w:val="16"/>
      </w:rPr>
    </w:pPr>
  </w:p>
  <w:p w14:paraId="763C1C49"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3"/>
    <w:multiLevelType w:val="multilevel"/>
    <w:tmpl w:val="FFFFFFFF"/>
    <w:lvl w:ilvl="0">
      <w:start w:val="1"/>
      <w:numFmt w:val="decimal"/>
      <w:lvlText w:val="%1."/>
      <w:lvlJc w:val="left"/>
      <w:pPr>
        <w:ind w:left="473" w:hanging="220"/>
      </w:pPr>
      <w:rPr>
        <w:spacing w:val="0"/>
        <w:w w:val="101"/>
      </w:rPr>
    </w:lvl>
    <w:lvl w:ilvl="1">
      <w:numFmt w:val="bullet"/>
      <w:lvlText w:val="•"/>
      <w:lvlJc w:val="left"/>
      <w:pPr>
        <w:ind w:left="1092" w:hanging="430"/>
      </w:pPr>
      <w:rPr>
        <w:rFonts w:ascii="Times New Roman" w:hAnsi="Times New Roman" w:cs="Times New Roman"/>
        <w:spacing w:val="0"/>
        <w:w w:val="104"/>
      </w:rPr>
    </w:lvl>
    <w:lvl w:ilvl="2">
      <w:numFmt w:val="bullet"/>
      <w:lvlText w:val="•"/>
      <w:lvlJc w:val="left"/>
      <w:pPr>
        <w:ind w:left="1100" w:hanging="430"/>
      </w:pPr>
    </w:lvl>
    <w:lvl w:ilvl="3">
      <w:numFmt w:val="bullet"/>
      <w:lvlText w:val="•"/>
      <w:lvlJc w:val="left"/>
      <w:pPr>
        <w:ind w:left="2353" w:hanging="430"/>
      </w:pPr>
    </w:lvl>
    <w:lvl w:ilvl="4">
      <w:numFmt w:val="bullet"/>
      <w:lvlText w:val="•"/>
      <w:lvlJc w:val="left"/>
      <w:pPr>
        <w:ind w:left="3606" w:hanging="430"/>
      </w:pPr>
    </w:lvl>
    <w:lvl w:ilvl="5">
      <w:numFmt w:val="bullet"/>
      <w:lvlText w:val="•"/>
      <w:lvlJc w:val="left"/>
      <w:pPr>
        <w:ind w:left="4859" w:hanging="430"/>
      </w:pPr>
    </w:lvl>
    <w:lvl w:ilvl="6">
      <w:numFmt w:val="bullet"/>
      <w:lvlText w:val="•"/>
      <w:lvlJc w:val="left"/>
      <w:pPr>
        <w:ind w:left="6112" w:hanging="430"/>
      </w:pPr>
    </w:lvl>
    <w:lvl w:ilvl="7">
      <w:numFmt w:val="bullet"/>
      <w:lvlText w:val="•"/>
      <w:lvlJc w:val="left"/>
      <w:pPr>
        <w:ind w:left="7365" w:hanging="430"/>
      </w:pPr>
    </w:lvl>
    <w:lvl w:ilvl="8">
      <w:numFmt w:val="bullet"/>
      <w:lvlText w:val="•"/>
      <w:lvlJc w:val="left"/>
      <w:pPr>
        <w:ind w:left="8618" w:hanging="430"/>
      </w:p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3D62E3"/>
    <w:multiLevelType w:val="hybridMultilevel"/>
    <w:tmpl w:val="E44CBAB8"/>
    <w:lvl w:ilvl="0" w:tplc="04090001">
      <w:start w:val="1"/>
      <w:numFmt w:val="bullet"/>
      <w:lvlText w:val=""/>
      <w:lvlJc w:val="left"/>
      <w:pPr>
        <w:tabs>
          <w:tab w:val="num" w:pos="576"/>
        </w:tabs>
        <w:ind w:left="567" w:hanging="567"/>
      </w:pPr>
      <w:rPr>
        <w:rFonts w:ascii="Symbol" w:hAnsi="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001F7"/>
    <w:multiLevelType w:val="hybridMultilevel"/>
    <w:tmpl w:val="0A62D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D65066D"/>
    <w:multiLevelType w:val="hybridMultilevel"/>
    <w:tmpl w:val="837E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31D53"/>
    <w:multiLevelType w:val="hybridMultilevel"/>
    <w:tmpl w:val="60BEE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4C7952"/>
    <w:multiLevelType w:val="hybridMultilevel"/>
    <w:tmpl w:val="1E54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A41A06F4"/>
    <w:lvl w:ilvl="0" w:tplc="BB8A1EE6">
      <w:numFmt w:val="bullet"/>
      <w:lvlText w:val="-"/>
      <w:lvlJc w:val="left"/>
      <w:pPr>
        <w:tabs>
          <w:tab w:val="num" w:pos="576"/>
        </w:tabs>
        <w:ind w:left="567" w:hanging="567"/>
      </w:pPr>
      <w:rPr>
        <w:rFonts w:ascii="Tahoma" w:hAnsi="Tahoma"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731EB9"/>
    <w:multiLevelType w:val="hybridMultilevel"/>
    <w:tmpl w:val="88AE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E4015"/>
    <w:multiLevelType w:val="hybridMultilevel"/>
    <w:tmpl w:val="A1F00290"/>
    <w:lvl w:ilvl="0" w:tplc="4FB655CA">
      <w:start w:val="1"/>
      <w:numFmt w:val="bullet"/>
      <w:lvlText w:val=""/>
      <w:lvlJc w:val="left"/>
      <w:pPr>
        <w:ind w:left="720" w:hanging="360"/>
      </w:pPr>
      <w:rPr>
        <w:rFonts w:ascii="Symbol" w:hAnsi="Symbol" w:hint="default"/>
        <w:b w:val="0"/>
        <w:i w:val="0"/>
        <w:strike w:val="0"/>
        <w:dstrike w:val="0"/>
        <w:color w:val="auto"/>
        <w:sz w:val="23"/>
        <w:szCs w:val="23"/>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F37169B"/>
    <w:multiLevelType w:val="hybridMultilevel"/>
    <w:tmpl w:val="B4C2FC68"/>
    <w:lvl w:ilvl="0" w:tplc="D3D89044">
      <w:start w:val="1"/>
      <w:numFmt w:val="bullet"/>
      <w:lvlText w:val=""/>
      <w:lvlJc w:val="left"/>
      <w:pPr>
        <w:ind w:left="720" w:hanging="360"/>
      </w:pPr>
      <w:rPr>
        <w:rFonts w:ascii="Symbol" w:hAnsi="Symbol" w:hint="default"/>
        <w:b w:val="0"/>
        <w:i w:val="0"/>
        <w:strike w:val="0"/>
        <w:dstrike w:val="0"/>
        <w:color w:val="auto"/>
        <w:sz w:val="23"/>
        <w:szCs w:val="23"/>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F8062E"/>
    <w:multiLevelType w:val="hybridMultilevel"/>
    <w:tmpl w:val="8FFA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6C79CF"/>
    <w:multiLevelType w:val="hybridMultilevel"/>
    <w:tmpl w:val="B630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19"/>
  </w:num>
  <w:num w:numId="16">
    <w:abstractNumId w:val="33"/>
  </w:num>
  <w:num w:numId="17">
    <w:abstractNumId w:val="12"/>
    <w:lvlOverride w:ilvl="0">
      <w:startOverride w:val="1"/>
    </w:lvlOverride>
  </w:num>
  <w:num w:numId="18">
    <w:abstractNumId w:val="28"/>
  </w:num>
  <w:num w:numId="19">
    <w:abstractNumId w:val="27"/>
  </w:num>
  <w:num w:numId="20">
    <w:abstractNumId w:val="24"/>
  </w:num>
  <w:num w:numId="21">
    <w:abstractNumId w:val="20"/>
  </w:num>
  <w:num w:numId="22">
    <w:abstractNumId w:val="13"/>
  </w:num>
  <w:num w:numId="23">
    <w:abstractNumId w:val="14"/>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32"/>
  </w:num>
  <w:num w:numId="30">
    <w:abstractNumId w:val="31"/>
  </w:num>
  <w:num w:numId="31">
    <w:abstractNumId w:val="16"/>
  </w:num>
  <w:num w:numId="32">
    <w:abstractNumId w:val="28"/>
  </w:num>
  <w:num w:numId="33">
    <w:abstractNumId w:val="11"/>
  </w:num>
  <w:num w:numId="34">
    <w:abstractNumId w:val="15"/>
  </w:num>
  <w:num w:numId="35">
    <w:abstractNumId w:val="35"/>
  </w:num>
  <w:num w:numId="36">
    <w:abstractNumId w:val="22"/>
  </w:num>
  <w:num w:numId="37">
    <w:abstractNumId w:val="23"/>
  </w:num>
  <w:num w:numId="38">
    <w:abstractNumId w:val="29"/>
  </w:num>
  <w:num w:numId="39">
    <w:abstractNumId w:val="38"/>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304D"/>
    <w:rsid w:val="000341C6"/>
    <w:rsid w:val="0004033B"/>
    <w:rsid w:val="000431EF"/>
    <w:rsid w:val="00045553"/>
    <w:rsid w:val="00047229"/>
    <w:rsid w:val="000534C0"/>
    <w:rsid w:val="000537EA"/>
    <w:rsid w:val="00056EE8"/>
    <w:rsid w:val="00060903"/>
    <w:rsid w:val="00063BF3"/>
    <w:rsid w:val="0006657B"/>
    <w:rsid w:val="00070BAB"/>
    <w:rsid w:val="00071B1A"/>
    <w:rsid w:val="00071EEF"/>
    <w:rsid w:val="000771E2"/>
    <w:rsid w:val="00081747"/>
    <w:rsid w:val="0008350D"/>
    <w:rsid w:val="000855A9"/>
    <w:rsid w:val="00086A28"/>
    <w:rsid w:val="00094BE7"/>
    <w:rsid w:val="000975AB"/>
    <w:rsid w:val="00097935"/>
    <w:rsid w:val="000A01B2"/>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1199"/>
    <w:rsid w:val="00193DB3"/>
    <w:rsid w:val="001A195D"/>
    <w:rsid w:val="001A4D27"/>
    <w:rsid w:val="001A5FB5"/>
    <w:rsid w:val="001B03B0"/>
    <w:rsid w:val="001B3424"/>
    <w:rsid w:val="001B61E4"/>
    <w:rsid w:val="001B6B05"/>
    <w:rsid w:val="001B70CF"/>
    <w:rsid w:val="001B731A"/>
    <w:rsid w:val="001C0FD7"/>
    <w:rsid w:val="001C1D20"/>
    <w:rsid w:val="001C691D"/>
    <w:rsid w:val="001C711D"/>
    <w:rsid w:val="001D1DA7"/>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2121"/>
    <w:rsid w:val="002C6682"/>
    <w:rsid w:val="002D4B25"/>
    <w:rsid w:val="002D56CD"/>
    <w:rsid w:val="002D5C2D"/>
    <w:rsid w:val="002D7DF8"/>
    <w:rsid w:val="002E0261"/>
    <w:rsid w:val="002E15EE"/>
    <w:rsid w:val="002E5013"/>
    <w:rsid w:val="002E5271"/>
    <w:rsid w:val="002F1791"/>
    <w:rsid w:val="002F727F"/>
    <w:rsid w:val="00300DA5"/>
    <w:rsid w:val="0030707F"/>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3732"/>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680"/>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C5C99"/>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A2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B7D"/>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365E"/>
    <w:rsid w:val="007C024B"/>
    <w:rsid w:val="007C4173"/>
    <w:rsid w:val="007C5293"/>
    <w:rsid w:val="007C5E12"/>
    <w:rsid w:val="007C6028"/>
    <w:rsid w:val="007C7F83"/>
    <w:rsid w:val="007D10A3"/>
    <w:rsid w:val="007F0CD9"/>
    <w:rsid w:val="007F17C0"/>
    <w:rsid w:val="007F1A10"/>
    <w:rsid w:val="007F269F"/>
    <w:rsid w:val="00800BB3"/>
    <w:rsid w:val="00801CAC"/>
    <w:rsid w:val="00804656"/>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462D"/>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27E0"/>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536EE"/>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0DF1"/>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5F4F"/>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96696"/>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E7D76"/>
    <w:rsid w:val="00CF11B7"/>
    <w:rsid w:val="00CF1B2D"/>
    <w:rsid w:val="00CF6FD4"/>
    <w:rsid w:val="00D00E59"/>
    <w:rsid w:val="00D01E45"/>
    <w:rsid w:val="00D03C24"/>
    <w:rsid w:val="00D0580B"/>
    <w:rsid w:val="00D07391"/>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662C"/>
    <w:rsid w:val="00D57CE1"/>
    <w:rsid w:val="00D660BC"/>
    <w:rsid w:val="00D678EE"/>
    <w:rsid w:val="00D67C25"/>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0D84"/>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472C1"/>
    <w:rsid w:val="00E520B8"/>
    <w:rsid w:val="00E529D9"/>
    <w:rsid w:val="00E55C58"/>
    <w:rsid w:val="00E57592"/>
    <w:rsid w:val="00E6105D"/>
    <w:rsid w:val="00E622AB"/>
    <w:rsid w:val="00E62DDA"/>
    <w:rsid w:val="00E65270"/>
    <w:rsid w:val="00E67261"/>
    <w:rsid w:val="00E677D1"/>
    <w:rsid w:val="00E70869"/>
    <w:rsid w:val="00E73F97"/>
    <w:rsid w:val="00E753AE"/>
    <w:rsid w:val="00E757F2"/>
    <w:rsid w:val="00E77D2B"/>
    <w:rsid w:val="00E82627"/>
    <w:rsid w:val="00E8379B"/>
    <w:rsid w:val="00E9287A"/>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97A5E"/>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5D043"/>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basedOn w:val="DefaultParagraphFont"/>
    <w:link w:val="Header"/>
    <w:rsid w:val="00056EE8"/>
    <w:rPr>
      <w:lang w:val="en-US" w:eastAsia="en-US"/>
    </w:rPr>
  </w:style>
  <w:style w:type="paragraph" w:styleId="ListParagraph">
    <w:name w:val="List Paragraph"/>
    <w:basedOn w:val="Normal"/>
    <w:uiPriority w:val="1"/>
    <w:qFormat/>
    <w:rsid w:val="00056EE8"/>
    <w:pPr>
      <w:ind w:left="720"/>
      <w:contextualSpacing/>
    </w:pPr>
  </w:style>
  <w:style w:type="paragraph" w:styleId="Revision">
    <w:name w:val="Revision"/>
    <w:hidden/>
    <w:uiPriority w:val="99"/>
    <w:semiHidden/>
    <w:rsid w:val="00BC5F4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0372">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52453834">
      <w:bodyDiv w:val="1"/>
      <w:marLeft w:val="0"/>
      <w:marRight w:val="0"/>
      <w:marTop w:val="0"/>
      <w:marBottom w:val="0"/>
      <w:divBdr>
        <w:top w:val="none" w:sz="0" w:space="0" w:color="auto"/>
        <w:left w:val="none" w:sz="0" w:space="0" w:color="auto"/>
        <w:bottom w:val="none" w:sz="0" w:space="0" w:color="auto"/>
        <w:right w:val="none" w:sz="0" w:space="0" w:color="auto"/>
      </w:divBdr>
    </w:div>
    <w:div w:id="233202843">
      <w:bodyDiv w:val="1"/>
      <w:marLeft w:val="0"/>
      <w:marRight w:val="0"/>
      <w:marTop w:val="0"/>
      <w:marBottom w:val="0"/>
      <w:divBdr>
        <w:top w:val="none" w:sz="0" w:space="0" w:color="auto"/>
        <w:left w:val="none" w:sz="0" w:space="0" w:color="auto"/>
        <w:bottom w:val="none" w:sz="0" w:space="0" w:color="auto"/>
        <w:right w:val="none" w:sz="0" w:space="0" w:color="auto"/>
      </w:divBdr>
    </w:div>
    <w:div w:id="308680734">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22337633">
      <w:bodyDiv w:val="1"/>
      <w:marLeft w:val="0"/>
      <w:marRight w:val="0"/>
      <w:marTop w:val="0"/>
      <w:marBottom w:val="0"/>
      <w:divBdr>
        <w:top w:val="none" w:sz="0" w:space="0" w:color="auto"/>
        <w:left w:val="none" w:sz="0" w:space="0" w:color="auto"/>
        <w:bottom w:val="none" w:sz="0" w:space="0" w:color="auto"/>
        <w:right w:val="none" w:sz="0" w:space="0" w:color="auto"/>
      </w:divBdr>
    </w:div>
    <w:div w:id="453527411">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01887403">
      <w:bodyDiv w:val="1"/>
      <w:marLeft w:val="0"/>
      <w:marRight w:val="0"/>
      <w:marTop w:val="0"/>
      <w:marBottom w:val="0"/>
      <w:divBdr>
        <w:top w:val="none" w:sz="0" w:space="0" w:color="auto"/>
        <w:left w:val="none" w:sz="0" w:space="0" w:color="auto"/>
        <w:bottom w:val="none" w:sz="0" w:space="0" w:color="auto"/>
        <w:right w:val="none" w:sz="0" w:space="0" w:color="auto"/>
      </w:divBdr>
    </w:div>
    <w:div w:id="696152063">
      <w:bodyDiv w:val="1"/>
      <w:marLeft w:val="0"/>
      <w:marRight w:val="0"/>
      <w:marTop w:val="0"/>
      <w:marBottom w:val="0"/>
      <w:divBdr>
        <w:top w:val="none" w:sz="0" w:space="0" w:color="auto"/>
        <w:left w:val="none" w:sz="0" w:space="0" w:color="auto"/>
        <w:bottom w:val="none" w:sz="0" w:space="0" w:color="auto"/>
        <w:right w:val="none" w:sz="0" w:space="0" w:color="auto"/>
      </w:divBdr>
    </w:div>
    <w:div w:id="912547481">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10327715">
      <w:bodyDiv w:val="1"/>
      <w:marLeft w:val="0"/>
      <w:marRight w:val="0"/>
      <w:marTop w:val="0"/>
      <w:marBottom w:val="0"/>
      <w:divBdr>
        <w:top w:val="none" w:sz="0" w:space="0" w:color="auto"/>
        <w:left w:val="none" w:sz="0" w:space="0" w:color="auto"/>
        <w:bottom w:val="none" w:sz="0" w:space="0" w:color="auto"/>
        <w:right w:val="none" w:sz="0" w:space="0" w:color="auto"/>
      </w:divBdr>
    </w:div>
    <w:div w:id="129748713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56302534">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17668542">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6A0DA-CE0F-44D7-B1E8-7D1526FC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3</cp:revision>
  <cp:lastPrinted>2010-03-01T14:10:00Z</cp:lastPrinted>
  <dcterms:created xsi:type="dcterms:W3CDTF">2025-04-15T06:19:00Z</dcterms:created>
  <dcterms:modified xsi:type="dcterms:W3CDTF">2025-04-15T06:55:00Z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876ae15d11c7c7910b40c7111ac3802f1e4fed4a98347139b7df4481a9dd7deb</vt:lpwstr>
  </property>
</Properties>
</file>