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1DBFA" w14:textId="301FAD50" w:rsidR="0013313F" w:rsidRPr="0007065A" w:rsidRDefault="000C5FC3" w:rsidP="0013313F">
      <w:pPr>
        <w:spacing w:line="240" w:lineRule="exact"/>
        <w:jc w:val="center"/>
        <w:rPr>
          <w:rFonts w:eastAsia="PMingLiU"/>
          <w:b/>
          <w:bCs/>
          <w:u w:val="single"/>
          <w:lang w:val="sr-Latn-RS"/>
        </w:rPr>
      </w:pPr>
      <w:r w:rsidRPr="0007065A">
        <w:rPr>
          <w:b/>
          <w:u w:val="single"/>
          <w:lang w:val="sr-Latn-RS"/>
        </w:rPr>
        <w:t>UPUTSTVO ZA LIJEK</w:t>
      </w:r>
    </w:p>
    <w:p w14:paraId="491CE53C" w14:textId="5D406921" w:rsidR="0013313F" w:rsidRPr="0007065A" w:rsidRDefault="0013313F" w:rsidP="004E5740">
      <w:pPr>
        <w:rPr>
          <w:lang w:val="sr-Latn-RS"/>
        </w:rPr>
      </w:pPr>
    </w:p>
    <w:p w14:paraId="74930A48" w14:textId="60F411CC" w:rsidR="008C3F2B" w:rsidRPr="0007065A" w:rsidRDefault="004453E1" w:rsidP="0013313F">
      <w:pPr>
        <w:jc w:val="center"/>
        <w:rPr>
          <w:rFonts w:eastAsia="PMingLiU"/>
          <w:b/>
          <w:bCs/>
          <w:lang w:val="sr-Latn-RS"/>
        </w:rPr>
      </w:pPr>
      <w:r w:rsidRPr="0007065A">
        <w:rPr>
          <w:b/>
          <w:lang w:val="sr-Latn-RS"/>
        </w:rPr>
        <w:t xml:space="preserve">Repatha, </w:t>
      </w:r>
      <w:r w:rsidR="006A71DC" w:rsidRPr="0007065A">
        <w:rPr>
          <w:b/>
          <w:lang w:val="sr-Latn-RS"/>
        </w:rPr>
        <w:t>140 mg</w:t>
      </w:r>
      <w:r w:rsidRPr="0007065A">
        <w:rPr>
          <w:b/>
          <w:lang w:val="sr-Latn-RS"/>
        </w:rPr>
        <w:t>, rastvor za injekciju u napunjenom injekcionom penu</w:t>
      </w:r>
    </w:p>
    <w:p w14:paraId="47FE640B" w14:textId="77777777" w:rsidR="0013313F" w:rsidRPr="0007065A" w:rsidRDefault="004453E1" w:rsidP="0013313F">
      <w:pPr>
        <w:numPr>
          <w:ilvl w:val="12"/>
          <w:numId w:val="0"/>
        </w:numPr>
        <w:tabs>
          <w:tab w:val="clear" w:pos="567"/>
        </w:tabs>
        <w:jc w:val="center"/>
        <w:rPr>
          <w:rFonts w:eastAsia="PMingLiU"/>
          <w:lang w:val="sr-Latn-RS"/>
        </w:rPr>
      </w:pPr>
      <w:r w:rsidRPr="0007065A">
        <w:rPr>
          <w:lang w:val="sr-Latn-RS"/>
        </w:rPr>
        <w:t>evolokumab</w:t>
      </w:r>
    </w:p>
    <w:p w14:paraId="0550C574" w14:textId="77777777" w:rsidR="0013313F" w:rsidRPr="0007065A" w:rsidRDefault="0013313F" w:rsidP="0013313F">
      <w:pPr>
        <w:tabs>
          <w:tab w:val="clear" w:pos="567"/>
        </w:tabs>
        <w:rPr>
          <w:rFonts w:eastAsia="PMingLiU"/>
          <w:lang w:val="sr-Latn-RS"/>
        </w:rPr>
      </w:pPr>
    </w:p>
    <w:p w14:paraId="06B3A340" w14:textId="77777777" w:rsidR="0013313F" w:rsidRPr="0007065A" w:rsidRDefault="0013313F" w:rsidP="0013313F">
      <w:pPr>
        <w:tabs>
          <w:tab w:val="clear" w:pos="567"/>
        </w:tabs>
        <w:rPr>
          <w:rFonts w:eastAsia="PMingLiU"/>
          <w:lang w:val="sr-Latn-RS"/>
        </w:rPr>
      </w:pPr>
    </w:p>
    <w:p w14:paraId="348A72E4" w14:textId="5B32F2F2" w:rsidR="0013313F" w:rsidRPr="0007065A" w:rsidRDefault="004453E1" w:rsidP="00805F89">
      <w:pPr>
        <w:keepNext/>
        <w:tabs>
          <w:tab w:val="clear" w:pos="567"/>
        </w:tabs>
        <w:suppressAutoHyphens/>
        <w:jc w:val="both"/>
        <w:rPr>
          <w:rFonts w:eastAsia="PMingLiU"/>
          <w:lang w:val="sr-Latn-RS"/>
        </w:rPr>
      </w:pPr>
      <w:r w:rsidRPr="0007065A">
        <w:rPr>
          <w:b/>
          <w:lang w:val="sr-Latn-RS"/>
        </w:rPr>
        <w:t>Pažljivo pročitajte ovo uputstvo, prije nego što počnete da koristite ovaj lijek, jer sadrži informacije koje su važne za Vas.</w:t>
      </w:r>
    </w:p>
    <w:p w14:paraId="3E6667D9" w14:textId="77777777" w:rsidR="008C3F2B" w:rsidRPr="0007065A" w:rsidRDefault="004453E1" w:rsidP="00805F89">
      <w:pPr>
        <w:numPr>
          <w:ilvl w:val="0"/>
          <w:numId w:val="1"/>
        </w:numPr>
        <w:tabs>
          <w:tab w:val="clear" w:pos="567"/>
        </w:tabs>
        <w:ind w:left="567" w:right="-2" w:hanging="567"/>
        <w:jc w:val="both"/>
        <w:rPr>
          <w:rFonts w:eastAsia="PMingLiU"/>
          <w:lang w:val="sr-Latn-RS"/>
        </w:rPr>
      </w:pPr>
      <w:r w:rsidRPr="0007065A">
        <w:rPr>
          <w:lang w:val="sr-Latn-RS"/>
        </w:rPr>
        <w:t>Uputstvo sačuvajte. Može biti potrebno da ga ponovo pročitate.</w:t>
      </w:r>
    </w:p>
    <w:p w14:paraId="79AAD38F" w14:textId="77777777" w:rsidR="0013313F" w:rsidRPr="0007065A" w:rsidRDefault="004453E1" w:rsidP="00805F89">
      <w:pPr>
        <w:numPr>
          <w:ilvl w:val="0"/>
          <w:numId w:val="1"/>
        </w:numPr>
        <w:tabs>
          <w:tab w:val="clear" w:pos="567"/>
        </w:tabs>
        <w:ind w:left="567" w:right="-2" w:hanging="567"/>
        <w:jc w:val="both"/>
        <w:rPr>
          <w:rFonts w:eastAsia="PMingLiU"/>
          <w:lang w:val="sr-Latn-RS"/>
        </w:rPr>
      </w:pPr>
      <w:r w:rsidRPr="0007065A">
        <w:rPr>
          <w:lang w:val="sr-Latn-RS"/>
        </w:rPr>
        <w:t>Ako imate dodatnih pitanja, obratite se svom ljekaru ili farmaceutu.</w:t>
      </w:r>
    </w:p>
    <w:p w14:paraId="29830C16" w14:textId="77777777" w:rsidR="008C3F2B" w:rsidRPr="0007065A" w:rsidRDefault="004453E1" w:rsidP="00805F89">
      <w:pPr>
        <w:keepNext/>
        <w:numPr>
          <w:ilvl w:val="0"/>
          <w:numId w:val="1"/>
        </w:numPr>
        <w:tabs>
          <w:tab w:val="clear" w:pos="567"/>
        </w:tabs>
        <w:ind w:left="567" w:right="-2" w:hanging="567"/>
        <w:jc w:val="both"/>
        <w:rPr>
          <w:rFonts w:eastAsia="PMingLiU"/>
          <w:lang w:val="sr-Latn-RS"/>
        </w:rPr>
      </w:pPr>
      <w:r w:rsidRPr="0007065A">
        <w:rPr>
          <w:lang w:val="sr-Latn-RS"/>
        </w:rPr>
        <w:t>Ovaj lijek propisan je Vama i ne smijete ga davati drugima. Može da im škodi, čak i kada imaju iste znake bolesti kao i Vi.</w:t>
      </w:r>
    </w:p>
    <w:p w14:paraId="23737AA4" w14:textId="6C98CD55" w:rsidR="008C3F2B" w:rsidRPr="0007065A" w:rsidRDefault="004453E1" w:rsidP="00805F89">
      <w:pPr>
        <w:numPr>
          <w:ilvl w:val="0"/>
          <w:numId w:val="1"/>
        </w:numPr>
        <w:ind w:left="567" w:hanging="567"/>
        <w:jc w:val="both"/>
        <w:rPr>
          <w:rFonts w:eastAsia="PMingLiU"/>
          <w:lang w:val="sr-Latn-RS"/>
        </w:rPr>
      </w:pPr>
      <w:r w:rsidRPr="0007065A">
        <w:rPr>
          <w:lang w:val="sr-Latn-RS"/>
        </w:rPr>
        <w:t>Ako Vam se javi bilo koje neželjeno dejstvo recite to svom ljekaru, farmaceutu ili medicinskoj sestri. Ovo uključuje i bilo koja neželjena dejstva koja nijesu navedena u ovom uputstvu. Pogledajte dio 4.</w:t>
      </w:r>
    </w:p>
    <w:p w14:paraId="46B59B3D" w14:textId="185ECE67" w:rsidR="00603805" w:rsidRPr="0007065A" w:rsidRDefault="00603805" w:rsidP="00805F89">
      <w:pPr>
        <w:keepNext/>
        <w:numPr>
          <w:ilvl w:val="0"/>
          <w:numId w:val="1"/>
        </w:numPr>
        <w:ind w:left="567" w:hanging="567"/>
        <w:jc w:val="both"/>
        <w:rPr>
          <w:lang w:val="sr-Latn-RS"/>
        </w:rPr>
      </w:pPr>
      <w:r w:rsidRPr="0007065A">
        <w:rPr>
          <w:lang w:val="sr-Latn-RS"/>
        </w:rPr>
        <w:t>Upozorenja i uputstva u ovom dokumentu namijenjena su za osobu koja uzima lijek. Ako ste roditelj ili n</w:t>
      </w:r>
      <w:r w:rsidR="000B17AF" w:rsidRPr="0007065A">
        <w:rPr>
          <w:lang w:val="sr-Latn-RS"/>
        </w:rPr>
        <w:t>j</w:t>
      </w:r>
      <w:r w:rsidRPr="0007065A">
        <w:rPr>
          <w:lang w:val="sr-Latn-RS"/>
        </w:rPr>
        <w:t>egovatelj odgovoran za davanje lijeka nekom drugom, kao što je dijete, moraćete da primjenjujete informacije shodno tome.</w:t>
      </w:r>
    </w:p>
    <w:p w14:paraId="1EE3089C" w14:textId="77777777" w:rsidR="0013313F" w:rsidRPr="0007065A" w:rsidRDefault="0013313F" w:rsidP="00805F89">
      <w:pPr>
        <w:tabs>
          <w:tab w:val="clear" w:pos="567"/>
        </w:tabs>
        <w:ind w:right="-2"/>
        <w:jc w:val="both"/>
        <w:rPr>
          <w:rFonts w:eastAsia="PMingLiU"/>
          <w:lang w:val="sr-Latn-RS"/>
        </w:rPr>
      </w:pPr>
    </w:p>
    <w:p w14:paraId="06CE194C" w14:textId="77777777" w:rsidR="0013313F" w:rsidRPr="0007065A" w:rsidRDefault="004453E1" w:rsidP="00805F89">
      <w:pPr>
        <w:keepNext/>
        <w:numPr>
          <w:ilvl w:val="12"/>
          <w:numId w:val="0"/>
        </w:numPr>
        <w:tabs>
          <w:tab w:val="clear" w:pos="567"/>
        </w:tabs>
        <w:ind w:right="-2"/>
        <w:jc w:val="both"/>
        <w:outlineLvl w:val="0"/>
        <w:rPr>
          <w:rFonts w:eastAsia="PMingLiU"/>
          <w:lang w:val="sr-Latn-RS"/>
        </w:rPr>
      </w:pPr>
      <w:r w:rsidRPr="0007065A">
        <w:rPr>
          <w:b/>
          <w:lang w:val="sr-Latn-RS"/>
        </w:rPr>
        <w:t>U ovom uputstvu pročitaćete:</w:t>
      </w:r>
    </w:p>
    <w:p w14:paraId="2BAD3D2C" w14:textId="77777777" w:rsidR="0013313F" w:rsidRPr="0007065A" w:rsidRDefault="0013313F" w:rsidP="00805F89">
      <w:pPr>
        <w:keepNext/>
        <w:numPr>
          <w:ilvl w:val="12"/>
          <w:numId w:val="0"/>
        </w:numPr>
        <w:tabs>
          <w:tab w:val="clear" w:pos="567"/>
        </w:tabs>
        <w:ind w:right="-2"/>
        <w:jc w:val="both"/>
        <w:outlineLvl w:val="0"/>
        <w:rPr>
          <w:rFonts w:eastAsia="PMingLiU"/>
          <w:lang w:val="sr-Latn-RS"/>
        </w:rPr>
      </w:pPr>
    </w:p>
    <w:p w14:paraId="30107C2E" w14:textId="77777777" w:rsidR="0013313F" w:rsidRPr="0007065A" w:rsidRDefault="004453E1" w:rsidP="00805F89">
      <w:pPr>
        <w:numPr>
          <w:ilvl w:val="0"/>
          <w:numId w:val="8"/>
        </w:numPr>
        <w:tabs>
          <w:tab w:val="clear" w:pos="567"/>
        </w:tabs>
        <w:ind w:left="567" w:hanging="567"/>
        <w:jc w:val="both"/>
        <w:rPr>
          <w:rFonts w:eastAsia="PMingLiU"/>
          <w:lang w:val="sr-Latn-RS"/>
        </w:rPr>
      </w:pPr>
      <w:r w:rsidRPr="0007065A">
        <w:rPr>
          <w:lang w:val="sr-Latn-RS"/>
        </w:rPr>
        <w:t>Šta je lijek Repatha i čemu je namijenjen</w:t>
      </w:r>
    </w:p>
    <w:p w14:paraId="0378B739" w14:textId="77777777" w:rsidR="0013313F" w:rsidRPr="0007065A" w:rsidRDefault="004453E1" w:rsidP="00805F89">
      <w:pPr>
        <w:numPr>
          <w:ilvl w:val="0"/>
          <w:numId w:val="8"/>
        </w:numPr>
        <w:tabs>
          <w:tab w:val="clear" w:pos="567"/>
        </w:tabs>
        <w:ind w:left="567" w:hanging="567"/>
        <w:jc w:val="both"/>
        <w:rPr>
          <w:rFonts w:eastAsia="PMingLiU"/>
          <w:lang w:val="sr-Latn-RS"/>
        </w:rPr>
      </w:pPr>
      <w:r w:rsidRPr="0007065A">
        <w:rPr>
          <w:lang w:val="sr-Latn-RS"/>
        </w:rPr>
        <w:t>Šta treba da znate prije nego što uzmete lijek Repatha</w:t>
      </w:r>
    </w:p>
    <w:p w14:paraId="4919B643" w14:textId="77777777" w:rsidR="0013313F" w:rsidRPr="0007065A" w:rsidRDefault="004453E1" w:rsidP="00805F89">
      <w:pPr>
        <w:numPr>
          <w:ilvl w:val="0"/>
          <w:numId w:val="8"/>
        </w:numPr>
        <w:tabs>
          <w:tab w:val="clear" w:pos="567"/>
        </w:tabs>
        <w:ind w:left="567" w:hanging="567"/>
        <w:jc w:val="both"/>
        <w:rPr>
          <w:rFonts w:eastAsia="PMingLiU"/>
          <w:lang w:val="sr-Latn-RS"/>
        </w:rPr>
      </w:pPr>
      <w:r w:rsidRPr="0007065A">
        <w:rPr>
          <w:lang w:val="sr-Latn-RS"/>
        </w:rPr>
        <w:t>Kako se upotrebljava lijek Repatha</w:t>
      </w:r>
    </w:p>
    <w:p w14:paraId="7A71F6C9" w14:textId="77777777" w:rsidR="0013313F" w:rsidRPr="0007065A" w:rsidRDefault="004453E1" w:rsidP="00805F89">
      <w:pPr>
        <w:numPr>
          <w:ilvl w:val="0"/>
          <w:numId w:val="8"/>
        </w:numPr>
        <w:tabs>
          <w:tab w:val="clear" w:pos="567"/>
        </w:tabs>
        <w:ind w:left="567" w:hanging="567"/>
        <w:jc w:val="both"/>
        <w:rPr>
          <w:rFonts w:eastAsia="PMingLiU"/>
          <w:lang w:val="sr-Latn-RS"/>
        </w:rPr>
      </w:pPr>
      <w:r w:rsidRPr="0007065A">
        <w:rPr>
          <w:lang w:val="sr-Latn-RS"/>
        </w:rPr>
        <w:t>Moguća neželjena dejstva</w:t>
      </w:r>
    </w:p>
    <w:p w14:paraId="0115840B" w14:textId="77777777" w:rsidR="0013313F" w:rsidRPr="0007065A" w:rsidRDefault="004453E1" w:rsidP="00805F89">
      <w:pPr>
        <w:keepNext/>
        <w:numPr>
          <w:ilvl w:val="0"/>
          <w:numId w:val="8"/>
        </w:numPr>
        <w:tabs>
          <w:tab w:val="clear" w:pos="567"/>
        </w:tabs>
        <w:ind w:left="567" w:hanging="567"/>
        <w:jc w:val="both"/>
        <w:rPr>
          <w:rFonts w:eastAsia="PMingLiU"/>
          <w:lang w:val="sr-Latn-RS"/>
        </w:rPr>
      </w:pPr>
      <w:r w:rsidRPr="0007065A">
        <w:rPr>
          <w:lang w:val="sr-Latn-RS"/>
        </w:rPr>
        <w:t>Kako čuvati lijek Repatha</w:t>
      </w:r>
    </w:p>
    <w:p w14:paraId="317759C3" w14:textId="0B0E0F07" w:rsidR="0013313F" w:rsidRPr="0007065A" w:rsidRDefault="00814153" w:rsidP="00805F89">
      <w:pPr>
        <w:numPr>
          <w:ilvl w:val="0"/>
          <w:numId w:val="8"/>
        </w:numPr>
        <w:tabs>
          <w:tab w:val="clear" w:pos="567"/>
        </w:tabs>
        <w:ind w:left="567" w:hanging="567"/>
        <w:jc w:val="both"/>
        <w:rPr>
          <w:rFonts w:eastAsia="PMingLiU"/>
          <w:lang w:val="sr-Latn-RS"/>
        </w:rPr>
      </w:pPr>
      <w:r w:rsidRPr="0007065A">
        <w:rPr>
          <w:lang w:val="sr-Latn-RS"/>
        </w:rPr>
        <w:t>Sadržaj pakovanja i dodatne informacije</w:t>
      </w:r>
    </w:p>
    <w:p w14:paraId="4ABB576C" w14:textId="77777777" w:rsidR="0013313F" w:rsidRPr="0007065A" w:rsidRDefault="0013313F" w:rsidP="00805F89">
      <w:pPr>
        <w:numPr>
          <w:ilvl w:val="12"/>
          <w:numId w:val="0"/>
        </w:numPr>
        <w:tabs>
          <w:tab w:val="clear" w:pos="567"/>
        </w:tabs>
        <w:ind w:right="-2"/>
        <w:jc w:val="both"/>
        <w:rPr>
          <w:rFonts w:eastAsia="PMingLiU"/>
          <w:lang w:val="sr-Latn-RS"/>
        </w:rPr>
      </w:pPr>
    </w:p>
    <w:p w14:paraId="77970E57" w14:textId="77777777" w:rsidR="00870062" w:rsidRPr="0007065A" w:rsidRDefault="00870062" w:rsidP="0013313F">
      <w:pPr>
        <w:numPr>
          <w:ilvl w:val="12"/>
          <w:numId w:val="0"/>
        </w:numPr>
        <w:tabs>
          <w:tab w:val="clear" w:pos="567"/>
        </w:tabs>
        <w:ind w:right="-2"/>
        <w:rPr>
          <w:rFonts w:eastAsia="PMingLiU"/>
          <w:lang w:val="sr-Latn-RS"/>
        </w:rPr>
      </w:pPr>
    </w:p>
    <w:p w14:paraId="2C5C6D69" w14:textId="13171541" w:rsidR="00870062" w:rsidRPr="0007065A" w:rsidRDefault="00870062" w:rsidP="00333D66">
      <w:pPr>
        <w:numPr>
          <w:ilvl w:val="12"/>
          <w:numId w:val="0"/>
        </w:numPr>
        <w:tabs>
          <w:tab w:val="clear" w:pos="567"/>
        </w:tabs>
        <w:jc w:val="both"/>
        <w:rPr>
          <w:rFonts w:eastAsia="PMingLiU"/>
          <w:lang w:val="sr-Latn-RS"/>
        </w:rPr>
      </w:pPr>
      <w:r w:rsidRPr="0007065A">
        <w:rPr>
          <w:lang w:val="sr-Latn-RS"/>
        </w:rPr>
        <w:br w:type="page"/>
      </w:r>
    </w:p>
    <w:p w14:paraId="275FE468" w14:textId="77777777" w:rsidR="0013313F" w:rsidRPr="0007065A" w:rsidRDefault="004453E1" w:rsidP="00333D66">
      <w:pPr>
        <w:keepNext/>
        <w:ind w:left="567" w:hanging="567"/>
        <w:jc w:val="both"/>
        <w:rPr>
          <w:rFonts w:eastAsia="PMingLiU"/>
          <w:lang w:val="sr-Latn-RS"/>
        </w:rPr>
      </w:pPr>
      <w:r w:rsidRPr="0007065A">
        <w:rPr>
          <w:b/>
          <w:lang w:val="sr-Latn-RS"/>
        </w:rPr>
        <w:lastRenderedPageBreak/>
        <w:t>1.</w:t>
      </w:r>
      <w:r w:rsidRPr="0007065A">
        <w:rPr>
          <w:b/>
          <w:lang w:val="sr-Latn-RS"/>
        </w:rPr>
        <w:tab/>
        <w:t>ŠTA JE LIJEK REPATHA I ČEMU JE NAMIJENJEN</w:t>
      </w:r>
    </w:p>
    <w:p w14:paraId="24CA2427" w14:textId="77777777" w:rsidR="0013313F" w:rsidRPr="0007065A" w:rsidRDefault="0013313F" w:rsidP="00333D66">
      <w:pPr>
        <w:keepNext/>
        <w:tabs>
          <w:tab w:val="clear" w:pos="567"/>
        </w:tabs>
        <w:autoSpaceDE w:val="0"/>
        <w:autoSpaceDN w:val="0"/>
        <w:adjustRightInd w:val="0"/>
        <w:jc w:val="both"/>
        <w:rPr>
          <w:rFonts w:eastAsia="PMingLiU"/>
          <w:b/>
          <w:bCs/>
          <w:lang w:val="sr-Latn-RS" w:eastAsia="en-GB"/>
        </w:rPr>
      </w:pPr>
    </w:p>
    <w:p w14:paraId="79D9B2BF" w14:textId="77777777" w:rsidR="0013313F" w:rsidRPr="0007065A" w:rsidRDefault="004453E1" w:rsidP="00333D66">
      <w:pPr>
        <w:keepNext/>
        <w:tabs>
          <w:tab w:val="clear" w:pos="567"/>
        </w:tabs>
        <w:autoSpaceDE w:val="0"/>
        <w:autoSpaceDN w:val="0"/>
        <w:adjustRightInd w:val="0"/>
        <w:jc w:val="both"/>
        <w:rPr>
          <w:rFonts w:eastAsia="PMingLiU"/>
          <w:b/>
          <w:bCs/>
          <w:lang w:val="sr-Latn-RS"/>
        </w:rPr>
      </w:pPr>
      <w:r w:rsidRPr="0007065A">
        <w:rPr>
          <w:b/>
          <w:lang w:val="sr-Latn-RS"/>
        </w:rPr>
        <w:t>Šta je lijek Repatha i kako djeluje</w:t>
      </w:r>
    </w:p>
    <w:p w14:paraId="2FAB4DA3" w14:textId="77777777" w:rsidR="0013313F" w:rsidRPr="0007065A" w:rsidRDefault="0013313F" w:rsidP="00333D66">
      <w:pPr>
        <w:keepNext/>
        <w:tabs>
          <w:tab w:val="clear" w:pos="567"/>
        </w:tabs>
        <w:autoSpaceDE w:val="0"/>
        <w:autoSpaceDN w:val="0"/>
        <w:adjustRightInd w:val="0"/>
        <w:jc w:val="both"/>
        <w:rPr>
          <w:rFonts w:eastAsia="PMingLiU"/>
          <w:lang w:val="sr-Latn-RS" w:eastAsia="en-GB"/>
        </w:rPr>
      </w:pPr>
    </w:p>
    <w:p w14:paraId="59CE309E" w14:textId="2F6A9ACF" w:rsidR="0013313F" w:rsidRPr="0007065A" w:rsidRDefault="00116C21" w:rsidP="00333D66">
      <w:pPr>
        <w:jc w:val="both"/>
        <w:rPr>
          <w:rFonts w:eastAsia="PMingLiU"/>
          <w:lang w:val="sr-Latn-RS"/>
        </w:rPr>
      </w:pPr>
      <w:r w:rsidRPr="0007065A">
        <w:rPr>
          <w:lang w:val="sr-Latn-RS"/>
        </w:rPr>
        <w:t xml:space="preserve">Lijek </w:t>
      </w:r>
      <w:r w:rsidR="004453E1" w:rsidRPr="0007065A">
        <w:rPr>
          <w:lang w:val="sr-Latn-RS"/>
        </w:rPr>
        <w:t>Repatha je lijek koji u krvi snižava nivo „lošeg“ holesterola, oblika masti.</w:t>
      </w:r>
    </w:p>
    <w:p w14:paraId="562C0566" w14:textId="77777777" w:rsidR="0013313F" w:rsidRPr="0007065A" w:rsidRDefault="0013313F" w:rsidP="00333D66">
      <w:pPr>
        <w:jc w:val="both"/>
        <w:rPr>
          <w:rFonts w:eastAsia="PMingLiU"/>
          <w:lang w:val="sr-Latn-RS"/>
        </w:rPr>
      </w:pPr>
    </w:p>
    <w:p w14:paraId="71D7F863" w14:textId="497D213A" w:rsidR="008C3F2B" w:rsidRPr="0007065A" w:rsidRDefault="004453E1" w:rsidP="00333D66">
      <w:pPr>
        <w:jc w:val="both"/>
        <w:rPr>
          <w:rFonts w:eastAsia="PMingLiU"/>
          <w:lang w:val="sr-Latn-RS"/>
        </w:rPr>
      </w:pPr>
      <w:r w:rsidRPr="0007065A">
        <w:rPr>
          <w:lang w:val="sr-Latn-RS"/>
        </w:rPr>
        <w:t>Lijek Repatha sadrži aktivnu supstancu evolokumab, monoklonsko antitijelo (vrsta specijalizovanog proteina dizajniranog za vezivanje na ciljne molekule u tijelu). Evolokumab je dizajniran za vezivanje na molekul koji se naziva PCSK9, koji utiče na sposobnost jetre da unese holesterol. Vez</w:t>
      </w:r>
      <w:r w:rsidR="00116C21" w:rsidRPr="0007065A">
        <w:rPr>
          <w:lang w:val="sr-Latn-RS"/>
        </w:rPr>
        <w:t>iv</w:t>
      </w:r>
      <w:r w:rsidRPr="0007065A">
        <w:rPr>
          <w:lang w:val="sr-Latn-RS"/>
        </w:rPr>
        <w:t>anjem i uklanjanjem PCSK9, ovaj lijek povećava količinu holesterola koja ulazi u jetru i time smanjuje nivo holesterola u krvi.</w:t>
      </w:r>
    </w:p>
    <w:p w14:paraId="0560E21C" w14:textId="77777777" w:rsidR="0013313F" w:rsidRPr="0007065A" w:rsidRDefault="0013313F" w:rsidP="00333D66">
      <w:pPr>
        <w:jc w:val="both"/>
        <w:rPr>
          <w:rFonts w:eastAsia="PMingLiU"/>
          <w:lang w:val="sr-Latn-RS"/>
        </w:rPr>
      </w:pPr>
    </w:p>
    <w:p w14:paraId="70CEEE43" w14:textId="34C932C3" w:rsidR="0013313F" w:rsidRPr="0007065A" w:rsidRDefault="00315A99" w:rsidP="00333D66">
      <w:pPr>
        <w:pStyle w:val="StyleBoldLeft"/>
        <w:jc w:val="both"/>
        <w:rPr>
          <w:rFonts w:eastAsia="PMingLiU"/>
          <w:lang w:val="sr-Latn-RS"/>
        </w:rPr>
      </w:pPr>
      <w:r w:rsidRPr="0007065A">
        <w:rPr>
          <w:lang w:val="sr-Latn-RS"/>
        </w:rPr>
        <w:t xml:space="preserve">Za šta se lijek </w:t>
      </w:r>
      <w:r w:rsidR="004453E1" w:rsidRPr="0007065A">
        <w:rPr>
          <w:lang w:val="sr-Latn-RS"/>
        </w:rPr>
        <w:t>Repatha koristi</w:t>
      </w:r>
    </w:p>
    <w:p w14:paraId="4D9772FB" w14:textId="77777777" w:rsidR="0013313F" w:rsidRPr="0007065A" w:rsidRDefault="0013313F" w:rsidP="00333D66">
      <w:pPr>
        <w:keepNext/>
        <w:jc w:val="both"/>
        <w:rPr>
          <w:rFonts w:eastAsia="PMingLiU"/>
          <w:lang w:val="sr-Latn-RS"/>
        </w:rPr>
      </w:pPr>
    </w:p>
    <w:p w14:paraId="4622DDBA" w14:textId="77777777" w:rsidR="0013313F" w:rsidRPr="0007065A" w:rsidRDefault="004453E1" w:rsidP="00333D66">
      <w:pPr>
        <w:keepNext/>
        <w:jc w:val="both"/>
        <w:rPr>
          <w:rFonts w:eastAsia="PMingLiU"/>
          <w:lang w:val="sr-Latn-RS"/>
        </w:rPr>
      </w:pPr>
      <w:r w:rsidRPr="0007065A">
        <w:rPr>
          <w:lang w:val="sr-Latn-RS"/>
        </w:rPr>
        <w:t>Lijek Repatha se koristi kao dodatak dijeti za snižavanje nivoa holesterola:</w:t>
      </w:r>
    </w:p>
    <w:p w14:paraId="42A0FA8B" w14:textId="77777777" w:rsidR="0013313F" w:rsidRPr="0007065A" w:rsidRDefault="004453E1" w:rsidP="00333D66">
      <w:pPr>
        <w:keepNext/>
        <w:numPr>
          <w:ilvl w:val="0"/>
          <w:numId w:val="4"/>
        </w:numPr>
        <w:ind w:left="567" w:hanging="567"/>
        <w:jc w:val="both"/>
        <w:rPr>
          <w:rFonts w:eastAsia="PMingLiU"/>
          <w:lang w:val="sr-Latn-RS"/>
        </w:rPr>
      </w:pPr>
      <w:r w:rsidRPr="0007065A">
        <w:rPr>
          <w:lang w:val="sr-Latn-RS"/>
        </w:rPr>
        <w:t>ako ste odrasla osoba sa visokim nivoom holesterola u krvi (primarna hiperholesterolemija [heterozigotna porodična i stečena] ili miješana dislipidemija). Primjenjuje se:</w:t>
      </w:r>
    </w:p>
    <w:p w14:paraId="34B87566" w14:textId="25AD266D" w:rsidR="0013313F" w:rsidRPr="0007065A" w:rsidRDefault="004453E1" w:rsidP="00333D66">
      <w:pPr>
        <w:numPr>
          <w:ilvl w:val="1"/>
          <w:numId w:val="5"/>
        </w:numPr>
        <w:tabs>
          <w:tab w:val="clear" w:pos="567"/>
          <w:tab w:val="left" w:pos="1134"/>
        </w:tabs>
        <w:ind w:left="1134" w:hanging="567"/>
        <w:jc w:val="both"/>
        <w:rPr>
          <w:rFonts w:eastAsia="PMingLiU"/>
          <w:lang w:val="sr-Latn-RS"/>
        </w:rPr>
      </w:pPr>
      <w:r w:rsidRPr="0007065A">
        <w:rPr>
          <w:lang w:val="sr-Latn-RS"/>
        </w:rPr>
        <w:t>u kombinaciji sa statinom ili drugim lijekom za snižavanje nivoa holesterola, ako maksimalna doza statina ne snižava dovoljno nivo holesterola</w:t>
      </w:r>
      <w:r w:rsidR="00315A99" w:rsidRPr="0007065A">
        <w:rPr>
          <w:lang w:val="sr-Latn-RS"/>
        </w:rPr>
        <w:t>;</w:t>
      </w:r>
    </w:p>
    <w:p w14:paraId="237C87CC" w14:textId="77777777" w:rsidR="0013313F" w:rsidRPr="0007065A" w:rsidRDefault="004453E1" w:rsidP="00333D66">
      <w:pPr>
        <w:numPr>
          <w:ilvl w:val="1"/>
          <w:numId w:val="5"/>
        </w:numPr>
        <w:tabs>
          <w:tab w:val="clear" w:pos="567"/>
          <w:tab w:val="left" w:pos="1134"/>
        </w:tabs>
        <w:ind w:left="1134" w:hanging="567"/>
        <w:jc w:val="both"/>
        <w:rPr>
          <w:rFonts w:eastAsia="PMingLiU"/>
          <w:lang w:val="sr-Latn-RS"/>
        </w:rPr>
      </w:pPr>
      <w:r w:rsidRPr="0007065A">
        <w:rPr>
          <w:lang w:val="sr-Latn-RS"/>
        </w:rPr>
        <w:t>sam ili u kombinaciji s drugim ljekovima za snižavanje nivoa holesterola, ako statini ne djeluju adekvatno ili ne mogu da se koriste.</w:t>
      </w:r>
    </w:p>
    <w:p w14:paraId="744BD490" w14:textId="7EA7F74A" w:rsidR="0035729B" w:rsidRPr="0007065A" w:rsidRDefault="0035729B" w:rsidP="00333D66">
      <w:pPr>
        <w:numPr>
          <w:ilvl w:val="0"/>
          <w:numId w:val="5"/>
        </w:numPr>
        <w:ind w:left="567" w:hanging="567"/>
        <w:jc w:val="both"/>
        <w:rPr>
          <w:lang w:val="sr-Latn-RS"/>
        </w:rPr>
      </w:pPr>
      <w:r w:rsidRPr="0007065A">
        <w:rPr>
          <w:lang w:val="sr-Latn-RS"/>
        </w:rPr>
        <w:t xml:space="preserve">ako ste dijete </w:t>
      </w:r>
      <w:r w:rsidR="00116C21" w:rsidRPr="0007065A">
        <w:rPr>
          <w:lang w:val="sr-Latn-RS"/>
        </w:rPr>
        <w:t xml:space="preserve">uzrasta od </w:t>
      </w:r>
      <w:r w:rsidRPr="0007065A">
        <w:rPr>
          <w:lang w:val="sr-Latn-RS"/>
        </w:rPr>
        <w:t>10 ili više godina i imate visok nivo holesterola u krvi zbog poremećaja koji se pojavljuje u Vašoj porodici (heterozigotna porodična hiperholesterolemija ili HeFH). Primjenjuje se sam ili u kombinaciji sa drugim terapijama za snižavanje nivoa holesterola.</w:t>
      </w:r>
    </w:p>
    <w:p w14:paraId="7B726A5B" w14:textId="0CC6CDF8" w:rsidR="0013313F" w:rsidRPr="0007065A" w:rsidRDefault="00661147" w:rsidP="00333D66">
      <w:pPr>
        <w:keepNext/>
        <w:numPr>
          <w:ilvl w:val="0"/>
          <w:numId w:val="5"/>
        </w:numPr>
        <w:ind w:left="567" w:hanging="567"/>
        <w:jc w:val="both"/>
        <w:rPr>
          <w:rFonts w:eastAsia="PMingLiU"/>
          <w:lang w:val="sr-Latn-RS"/>
        </w:rPr>
      </w:pPr>
      <w:r w:rsidRPr="0007065A">
        <w:rPr>
          <w:lang w:val="sr-Latn-RS"/>
        </w:rPr>
        <w:t xml:space="preserve">ako ste odrasla osoba ili dijete </w:t>
      </w:r>
      <w:r w:rsidR="00315A99" w:rsidRPr="0007065A">
        <w:rPr>
          <w:lang w:val="sr-Latn-RS"/>
        </w:rPr>
        <w:t xml:space="preserve">uzrasta od </w:t>
      </w:r>
      <w:r w:rsidRPr="0007065A">
        <w:rPr>
          <w:lang w:val="sr-Latn-RS"/>
        </w:rPr>
        <w:t>10 ili više godina i imate visok nivo holesterola u krvi zbog poremećaja koji se pojavljuje u Vašoj porodici (homozigotna porodična hiperholesterolemija ili HoFH). Primjenjuje se u kombinaciji sa drugim terapijama za snižavanje nivoa holesterola.</w:t>
      </w:r>
    </w:p>
    <w:p w14:paraId="649CDB2F" w14:textId="77777777" w:rsidR="0013313F" w:rsidRPr="0007065A" w:rsidRDefault="0067446D" w:rsidP="00333D66">
      <w:pPr>
        <w:keepNext/>
        <w:numPr>
          <w:ilvl w:val="0"/>
          <w:numId w:val="4"/>
        </w:numPr>
        <w:ind w:left="567" w:hanging="567"/>
        <w:jc w:val="both"/>
        <w:rPr>
          <w:rFonts w:eastAsia="PMingLiU"/>
          <w:lang w:val="sr-Latn-RS"/>
        </w:rPr>
      </w:pPr>
      <w:r w:rsidRPr="0007065A">
        <w:rPr>
          <w:lang w:val="sr-Latn-RS"/>
        </w:rPr>
        <w:t>ako ste odrasla osoba sa visokim nivoom holesterola u krvi i utvrđenom aterosklerotskom kardiovaskularnom bolešću (raniji srčani udar, moždani udar ili problemi sa krvnim sudovima). Primjenjuje se:</w:t>
      </w:r>
    </w:p>
    <w:p w14:paraId="70918418" w14:textId="41D84EC7" w:rsidR="0013313F" w:rsidRPr="0007065A" w:rsidRDefault="0067446D" w:rsidP="00333D66">
      <w:pPr>
        <w:numPr>
          <w:ilvl w:val="0"/>
          <w:numId w:val="9"/>
        </w:numPr>
        <w:tabs>
          <w:tab w:val="clear" w:pos="567"/>
          <w:tab w:val="left" w:pos="1134"/>
        </w:tabs>
        <w:ind w:left="1134" w:hanging="567"/>
        <w:jc w:val="both"/>
        <w:rPr>
          <w:rFonts w:eastAsia="PMingLiU"/>
          <w:lang w:val="sr-Latn-RS"/>
        </w:rPr>
      </w:pPr>
      <w:r w:rsidRPr="0007065A">
        <w:rPr>
          <w:lang w:val="sr-Latn-RS"/>
        </w:rPr>
        <w:t>u kombinaciji sa statinom ili drugim lijekom za snižavanje nivoa holesterola, ako maksimalna doza statina ne snižava dovoljno nivo holesterola</w:t>
      </w:r>
      <w:r w:rsidR="00315A99" w:rsidRPr="0007065A">
        <w:rPr>
          <w:lang w:val="sr-Latn-RS"/>
        </w:rPr>
        <w:t>;</w:t>
      </w:r>
    </w:p>
    <w:p w14:paraId="19858DBF" w14:textId="77777777" w:rsidR="0013313F" w:rsidRPr="0007065A" w:rsidRDefault="0067446D" w:rsidP="00333D66">
      <w:pPr>
        <w:numPr>
          <w:ilvl w:val="0"/>
          <w:numId w:val="9"/>
        </w:numPr>
        <w:tabs>
          <w:tab w:val="clear" w:pos="567"/>
          <w:tab w:val="left" w:pos="1134"/>
        </w:tabs>
        <w:ind w:left="1134" w:hanging="567"/>
        <w:jc w:val="both"/>
        <w:rPr>
          <w:rFonts w:eastAsia="PMingLiU"/>
          <w:lang w:val="sr-Latn-RS"/>
        </w:rPr>
      </w:pPr>
      <w:r w:rsidRPr="0007065A">
        <w:rPr>
          <w:lang w:val="sr-Latn-RS"/>
        </w:rPr>
        <w:t>sam ili u kombinaciji s drugim ljekovima za snižavanje nivoa holesterola, ako statini ne djeluju adekvatno ili ne mogu da se koriste.</w:t>
      </w:r>
    </w:p>
    <w:p w14:paraId="339BAA22" w14:textId="77777777" w:rsidR="0013313F" w:rsidRPr="0007065A" w:rsidRDefault="0013313F" w:rsidP="00333D66">
      <w:pPr>
        <w:pStyle w:val="TextItalicized"/>
        <w:tabs>
          <w:tab w:val="left" w:pos="567"/>
        </w:tabs>
        <w:jc w:val="both"/>
        <w:rPr>
          <w:rFonts w:eastAsia="PMingLiU"/>
          <w:b/>
          <w:bCs/>
          <w:sz w:val="22"/>
          <w:szCs w:val="22"/>
          <w:lang w:val="sr-Latn-RS" w:eastAsia="en-GB"/>
        </w:rPr>
      </w:pPr>
    </w:p>
    <w:p w14:paraId="75DABAB5" w14:textId="6375AD07" w:rsidR="009228A2" w:rsidRPr="0007065A" w:rsidRDefault="009228A2" w:rsidP="00333D66">
      <w:pPr>
        <w:jc w:val="both"/>
        <w:rPr>
          <w:lang w:val="sr-Latn-RS"/>
        </w:rPr>
      </w:pPr>
      <w:r w:rsidRPr="0007065A">
        <w:rPr>
          <w:lang w:val="sr-Latn-RS"/>
        </w:rPr>
        <w:t xml:space="preserve">Lijek Repatha se koristi kod pacijenata koji ne mogu da kontrolišu nivoe holesterola samo pomoću dijete za snižavanje nivoa holesterola. Potrebno je pridržavati se dijete za snižavanje nivoa holesterola za vrijeme primjene ovog lijeka. </w:t>
      </w:r>
      <w:r w:rsidR="00315A99" w:rsidRPr="0007065A">
        <w:rPr>
          <w:lang w:val="sr-Latn-RS"/>
        </w:rPr>
        <w:t xml:space="preserve">Lijek </w:t>
      </w:r>
      <w:r w:rsidRPr="0007065A">
        <w:rPr>
          <w:lang w:val="sr-Latn-RS"/>
        </w:rPr>
        <w:t>Repatha može da pomogne u prevenciji srčanog udara, moždanog udara i određenih intervencija na srcu kojima se uspostavlja protok krvi prema srcu usljed nagomilavanja masnih naslaga na arterijama (poznato i pod imenom aterosklerotska kardiovaskularna bolest).</w:t>
      </w:r>
    </w:p>
    <w:p w14:paraId="6339A238" w14:textId="77777777" w:rsidR="009228A2" w:rsidRPr="0007065A" w:rsidRDefault="009228A2" w:rsidP="00333D66">
      <w:pPr>
        <w:autoSpaceDE w:val="0"/>
        <w:autoSpaceDN w:val="0"/>
        <w:adjustRightInd w:val="0"/>
        <w:jc w:val="both"/>
        <w:rPr>
          <w:rFonts w:eastAsia="Calibri"/>
          <w:lang w:val="sr-Latn-RS"/>
        </w:rPr>
      </w:pPr>
    </w:p>
    <w:p w14:paraId="351130E9" w14:textId="77777777" w:rsidR="0013313F" w:rsidRPr="0007065A" w:rsidRDefault="0013313F" w:rsidP="00333D66">
      <w:pPr>
        <w:tabs>
          <w:tab w:val="clear" w:pos="567"/>
        </w:tabs>
        <w:ind w:right="-2"/>
        <w:jc w:val="both"/>
        <w:rPr>
          <w:rFonts w:eastAsia="PMingLiU"/>
          <w:lang w:val="sr-Latn-RS"/>
        </w:rPr>
      </w:pPr>
    </w:p>
    <w:p w14:paraId="6F8E2A11" w14:textId="77777777" w:rsidR="008C3F2B" w:rsidRPr="0007065A" w:rsidRDefault="004453E1" w:rsidP="00333D66">
      <w:pPr>
        <w:keepNext/>
        <w:ind w:left="567" w:right="-2" w:hanging="567"/>
        <w:jc w:val="both"/>
        <w:rPr>
          <w:rFonts w:eastAsia="PMingLiU"/>
          <w:lang w:val="sr-Latn-RS"/>
        </w:rPr>
      </w:pPr>
      <w:r w:rsidRPr="0007065A">
        <w:rPr>
          <w:b/>
          <w:lang w:val="sr-Latn-RS"/>
        </w:rPr>
        <w:t>2.</w:t>
      </w:r>
      <w:r w:rsidRPr="0007065A">
        <w:rPr>
          <w:b/>
          <w:lang w:val="sr-Latn-RS"/>
        </w:rPr>
        <w:tab/>
        <w:t>ŠTA TREBA DA ZNATE PRIJE NEGO ŠTO UZMETE LIJEK REPATHA</w:t>
      </w:r>
    </w:p>
    <w:p w14:paraId="3BF0BCB2" w14:textId="77777777" w:rsidR="0013313F" w:rsidRPr="0007065A" w:rsidRDefault="0013313F" w:rsidP="00333D66">
      <w:pPr>
        <w:keepNext/>
        <w:numPr>
          <w:ilvl w:val="12"/>
          <w:numId w:val="0"/>
        </w:numPr>
        <w:tabs>
          <w:tab w:val="clear" w:pos="567"/>
        </w:tabs>
        <w:jc w:val="both"/>
        <w:outlineLvl w:val="0"/>
        <w:rPr>
          <w:rFonts w:eastAsia="PMingLiU"/>
          <w:i/>
          <w:iCs/>
          <w:lang w:val="sr-Latn-RS"/>
        </w:rPr>
      </w:pPr>
    </w:p>
    <w:p w14:paraId="120974E9" w14:textId="045037AA" w:rsidR="006061DF" w:rsidRPr="0007065A" w:rsidRDefault="004453E1" w:rsidP="00333D66">
      <w:pPr>
        <w:keepNext/>
        <w:numPr>
          <w:ilvl w:val="12"/>
          <w:numId w:val="0"/>
        </w:numPr>
        <w:tabs>
          <w:tab w:val="clear" w:pos="567"/>
        </w:tabs>
        <w:jc w:val="both"/>
        <w:outlineLvl w:val="0"/>
        <w:rPr>
          <w:lang w:val="sr-Latn-RS"/>
        </w:rPr>
      </w:pPr>
      <w:r w:rsidRPr="0007065A">
        <w:rPr>
          <w:b/>
          <w:lang w:val="sr-Latn-RS"/>
        </w:rPr>
        <w:t>Lijek Repatha ne smijete koristiti</w:t>
      </w:r>
      <w:r w:rsidR="00E0773D" w:rsidRPr="0007065A">
        <w:rPr>
          <w:b/>
          <w:lang w:val="sr-Latn-RS"/>
        </w:rPr>
        <w:t>:</w:t>
      </w:r>
      <w:r w:rsidRPr="0007065A">
        <w:rPr>
          <w:lang w:val="sr-Latn-RS"/>
        </w:rPr>
        <w:t xml:space="preserve"> </w:t>
      </w:r>
    </w:p>
    <w:p w14:paraId="1474161B" w14:textId="77777777" w:rsidR="00FD32CE" w:rsidRPr="0007065A" w:rsidRDefault="00FD32CE" w:rsidP="00333D66">
      <w:pPr>
        <w:keepNext/>
        <w:numPr>
          <w:ilvl w:val="12"/>
          <w:numId w:val="0"/>
        </w:numPr>
        <w:tabs>
          <w:tab w:val="clear" w:pos="567"/>
        </w:tabs>
        <w:jc w:val="both"/>
        <w:outlineLvl w:val="0"/>
        <w:rPr>
          <w:lang w:val="sr-Latn-RS"/>
        </w:rPr>
      </w:pPr>
    </w:p>
    <w:p w14:paraId="1D83CF82" w14:textId="2252FE2A" w:rsidR="0013313F" w:rsidRPr="0007065A" w:rsidRDefault="004453E1" w:rsidP="00333D66">
      <w:pPr>
        <w:keepNext/>
        <w:numPr>
          <w:ilvl w:val="0"/>
          <w:numId w:val="9"/>
        </w:numPr>
        <w:tabs>
          <w:tab w:val="clear" w:pos="567"/>
        </w:tabs>
        <w:jc w:val="both"/>
        <w:outlineLvl w:val="0"/>
        <w:rPr>
          <w:rFonts w:eastAsia="PMingLiU"/>
          <w:lang w:val="sr-Latn-RS"/>
        </w:rPr>
      </w:pPr>
      <w:r w:rsidRPr="0007065A">
        <w:rPr>
          <w:lang w:val="sr-Latn-RS"/>
        </w:rPr>
        <w:t xml:space="preserve">ako ste alergični na evolokumab ili </w:t>
      </w:r>
      <w:r w:rsidR="00FD32CE" w:rsidRPr="0007065A">
        <w:rPr>
          <w:lang w:val="sr-Latn-RS"/>
        </w:rPr>
        <w:t xml:space="preserve">na </w:t>
      </w:r>
      <w:r w:rsidRPr="0007065A">
        <w:rPr>
          <w:lang w:val="sr-Latn-RS"/>
        </w:rPr>
        <w:t xml:space="preserve">neki drugi sastojak ovog lijeka (naveden u </w:t>
      </w:r>
      <w:r w:rsidR="00FD32CE" w:rsidRPr="0007065A">
        <w:rPr>
          <w:lang w:val="sr-Latn-RS"/>
        </w:rPr>
        <w:t>dijelu </w:t>
      </w:r>
      <w:r w:rsidRPr="0007065A">
        <w:rPr>
          <w:lang w:val="sr-Latn-RS"/>
        </w:rPr>
        <w:t>6).</w:t>
      </w:r>
    </w:p>
    <w:p w14:paraId="64BC75B5" w14:textId="77777777" w:rsidR="0013313F" w:rsidRPr="0007065A" w:rsidRDefault="0013313F" w:rsidP="00333D66">
      <w:pPr>
        <w:numPr>
          <w:ilvl w:val="12"/>
          <w:numId w:val="0"/>
        </w:numPr>
        <w:tabs>
          <w:tab w:val="clear" w:pos="567"/>
        </w:tabs>
        <w:jc w:val="both"/>
        <w:rPr>
          <w:rFonts w:eastAsia="PMingLiU"/>
          <w:lang w:val="sr-Latn-RS"/>
        </w:rPr>
      </w:pPr>
    </w:p>
    <w:p w14:paraId="2CFC8589" w14:textId="7825EB25" w:rsidR="0013313F" w:rsidRPr="0007065A" w:rsidRDefault="004453E1" w:rsidP="00333D66">
      <w:pPr>
        <w:keepNext/>
        <w:numPr>
          <w:ilvl w:val="12"/>
          <w:numId w:val="0"/>
        </w:numPr>
        <w:tabs>
          <w:tab w:val="clear" w:pos="567"/>
        </w:tabs>
        <w:jc w:val="both"/>
        <w:outlineLvl w:val="0"/>
        <w:rPr>
          <w:rFonts w:eastAsia="PMingLiU"/>
          <w:b/>
          <w:bCs/>
          <w:lang w:val="sr-Latn-RS"/>
        </w:rPr>
      </w:pPr>
      <w:r w:rsidRPr="0007065A">
        <w:rPr>
          <w:b/>
          <w:lang w:val="sr-Latn-RS"/>
        </w:rPr>
        <w:t>Upozorenja i mjere opreza</w:t>
      </w:r>
      <w:r w:rsidR="00E0773D" w:rsidRPr="0007065A">
        <w:rPr>
          <w:b/>
          <w:lang w:val="sr-Latn-RS"/>
        </w:rPr>
        <w:t>:</w:t>
      </w:r>
    </w:p>
    <w:p w14:paraId="6E9B9802" w14:textId="77777777" w:rsidR="0013313F" w:rsidRPr="0007065A" w:rsidRDefault="0013313F" w:rsidP="00333D66">
      <w:pPr>
        <w:keepNext/>
        <w:numPr>
          <w:ilvl w:val="12"/>
          <w:numId w:val="0"/>
        </w:numPr>
        <w:tabs>
          <w:tab w:val="clear" w:pos="567"/>
        </w:tabs>
        <w:jc w:val="both"/>
        <w:rPr>
          <w:rFonts w:eastAsia="PMingLiU"/>
          <w:lang w:val="sr-Latn-RS"/>
        </w:rPr>
      </w:pPr>
    </w:p>
    <w:p w14:paraId="62236A41" w14:textId="77777777" w:rsidR="0013313F" w:rsidRPr="0007065A" w:rsidRDefault="004453E1" w:rsidP="00333D66">
      <w:pPr>
        <w:keepNext/>
        <w:tabs>
          <w:tab w:val="clear" w:pos="567"/>
          <w:tab w:val="left" w:pos="0"/>
        </w:tabs>
        <w:jc w:val="both"/>
        <w:rPr>
          <w:rFonts w:eastAsia="PMingLiU"/>
          <w:lang w:val="sr-Latn-RS"/>
        </w:rPr>
      </w:pPr>
      <w:r w:rsidRPr="0007065A">
        <w:rPr>
          <w:lang w:val="sr-Latn-RS"/>
        </w:rPr>
        <w:t>Prije upotrebe lijeka Repatha, konsultujte se sa ljekarom, farmaceutom ili medicinskom sestrom ako imate oboljenje jetre.</w:t>
      </w:r>
    </w:p>
    <w:p w14:paraId="03B01E40" w14:textId="77777777" w:rsidR="0013313F" w:rsidRPr="0007065A" w:rsidRDefault="0013313F" w:rsidP="00333D66">
      <w:pPr>
        <w:jc w:val="both"/>
        <w:rPr>
          <w:rFonts w:eastAsia="PMingLiU"/>
          <w:lang w:val="sr-Latn-RS"/>
        </w:rPr>
      </w:pPr>
    </w:p>
    <w:p w14:paraId="6B74B5F2" w14:textId="64ED4AE0" w:rsidR="0039240E" w:rsidRPr="0007065A" w:rsidRDefault="004453E1" w:rsidP="00333D66">
      <w:pPr>
        <w:tabs>
          <w:tab w:val="clear" w:pos="567"/>
          <w:tab w:val="left" w:pos="0"/>
        </w:tabs>
        <w:jc w:val="both"/>
        <w:rPr>
          <w:lang w:val="sr-Latn-RS"/>
        </w:rPr>
      </w:pPr>
      <w:r w:rsidRPr="0007065A">
        <w:rPr>
          <w:lang w:val="sr-Latn-RS"/>
        </w:rPr>
        <w:t xml:space="preserve">Poklopac igle staklenog napunjenog injekcionog pena je napravljen od suve prirodne gume (derivat lateksa) koja može izazvati </w:t>
      </w:r>
      <w:r w:rsidR="00FD32CE" w:rsidRPr="0007065A">
        <w:rPr>
          <w:lang w:val="sr-Latn-RS"/>
        </w:rPr>
        <w:t xml:space="preserve">teške </w:t>
      </w:r>
      <w:r w:rsidRPr="0007065A">
        <w:rPr>
          <w:lang w:val="sr-Latn-RS"/>
        </w:rPr>
        <w:t>alergijske reakcije.</w:t>
      </w:r>
    </w:p>
    <w:p w14:paraId="7774FC6C" w14:textId="77777777" w:rsidR="0039240E" w:rsidRPr="0007065A" w:rsidRDefault="0039240E" w:rsidP="00333D66">
      <w:pPr>
        <w:tabs>
          <w:tab w:val="clear" w:pos="567"/>
          <w:tab w:val="left" w:pos="0"/>
        </w:tabs>
        <w:jc w:val="both"/>
        <w:rPr>
          <w:lang w:val="sr-Latn-RS"/>
        </w:rPr>
      </w:pPr>
    </w:p>
    <w:p w14:paraId="1685408A" w14:textId="2B58C39D" w:rsidR="0013313F" w:rsidRPr="0007065A" w:rsidRDefault="0039240E" w:rsidP="00333D66">
      <w:pPr>
        <w:tabs>
          <w:tab w:val="clear" w:pos="567"/>
          <w:tab w:val="left" w:pos="0"/>
        </w:tabs>
        <w:jc w:val="both"/>
        <w:rPr>
          <w:lang w:val="sr-Latn-RS"/>
        </w:rPr>
      </w:pPr>
      <w:r w:rsidRPr="0007065A">
        <w:rPr>
          <w:lang w:val="sr-Latn-RS"/>
        </w:rPr>
        <w:t xml:space="preserve">Kako bi se poboljšalo praćenje ovog lijeka, </w:t>
      </w:r>
      <w:r w:rsidR="00FD32CE" w:rsidRPr="0007065A">
        <w:rPr>
          <w:lang w:val="sr-Latn-RS"/>
        </w:rPr>
        <w:t xml:space="preserve">Vaš </w:t>
      </w:r>
      <w:r w:rsidRPr="0007065A">
        <w:rPr>
          <w:lang w:val="sr-Latn-RS"/>
        </w:rPr>
        <w:t xml:space="preserve">ljekar ili farmaceut treba da u </w:t>
      </w:r>
      <w:r w:rsidR="00FD32CE" w:rsidRPr="0007065A">
        <w:rPr>
          <w:lang w:val="sr-Latn-RS"/>
        </w:rPr>
        <w:t xml:space="preserve">Vaš </w:t>
      </w:r>
      <w:r w:rsidRPr="0007065A">
        <w:rPr>
          <w:lang w:val="sr-Latn-RS"/>
        </w:rPr>
        <w:t xml:space="preserve">medicinski karton zabilježi naziv i broj serije lijeka koji </w:t>
      </w:r>
      <w:r w:rsidR="00FD32CE" w:rsidRPr="0007065A">
        <w:rPr>
          <w:lang w:val="sr-Latn-RS"/>
        </w:rPr>
        <w:t xml:space="preserve">Vam </w:t>
      </w:r>
      <w:r w:rsidRPr="0007065A">
        <w:rPr>
          <w:lang w:val="sr-Latn-RS"/>
        </w:rPr>
        <w:t xml:space="preserve">je dat. Možda biste i </w:t>
      </w:r>
      <w:r w:rsidR="00FD32CE" w:rsidRPr="0007065A">
        <w:rPr>
          <w:lang w:val="sr-Latn-RS"/>
        </w:rPr>
        <w:t xml:space="preserve">Vi </w:t>
      </w:r>
      <w:r w:rsidRPr="0007065A">
        <w:rPr>
          <w:lang w:val="sr-Latn-RS"/>
        </w:rPr>
        <w:t xml:space="preserve">željeli da zabilježite ove podatke u slučaju da </w:t>
      </w:r>
      <w:r w:rsidR="00FD32CE" w:rsidRPr="0007065A">
        <w:rPr>
          <w:lang w:val="sr-Latn-RS"/>
        </w:rPr>
        <w:t xml:space="preserve">Vam </w:t>
      </w:r>
      <w:r w:rsidRPr="0007065A">
        <w:rPr>
          <w:lang w:val="sr-Latn-RS"/>
        </w:rPr>
        <w:t>neko traži ove informacije u budućnosti.</w:t>
      </w:r>
    </w:p>
    <w:p w14:paraId="7A8F690C" w14:textId="77777777" w:rsidR="00303BA8" w:rsidRPr="0007065A" w:rsidRDefault="00303BA8" w:rsidP="00333D66">
      <w:pPr>
        <w:tabs>
          <w:tab w:val="clear" w:pos="567"/>
          <w:tab w:val="left" w:pos="0"/>
        </w:tabs>
        <w:jc w:val="both"/>
        <w:rPr>
          <w:rFonts w:eastAsia="PMingLiU"/>
          <w:lang w:val="sr-Latn-RS"/>
        </w:rPr>
      </w:pPr>
    </w:p>
    <w:p w14:paraId="540CB7E0" w14:textId="77777777" w:rsidR="00CE57EF" w:rsidRPr="0007065A" w:rsidRDefault="00CE57EF" w:rsidP="00333D66">
      <w:pPr>
        <w:pStyle w:val="StyleBoldLeft"/>
        <w:keepNext/>
        <w:jc w:val="both"/>
        <w:rPr>
          <w:rFonts w:eastAsia="PMingLiU"/>
          <w:lang w:val="sr-Latn-RS"/>
        </w:rPr>
      </w:pPr>
      <w:r w:rsidRPr="0007065A">
        <w:rPr>
          <w:lang w:val="sr-Latn-RS"/>
        </w:rPr>
        <w:t>Djeca i adolescenti</w:t>
      </w:r>
    </w:p>
    <w:p w14:paraId="06F6FAC0" w14:textId="77777777" w:rsidR="00CE57EF" w:rsidRPr="0007065A" w:rsidRDefault="00CE57EF" w:rsidP="00333D66">
      <w:pPr>
        <w:keepNext/>
        <w:jc w:val="both"/>
        <w:rPr>
          <w:lang w:val="sr-Latn-RS"/>
        </w:rPr>
      </w:pPr>
    </w:p>
    <w:p w14:paraId="4BFE3A37" w14:textId="07551F60" w:rsidR="00CE57EF" w:rsidRPr="0007065A" w:rsidRDefault="00CE57EF" w:rsidP="00333D66">
      <w:pPr>
        <w:jc w:val="both"/>
        <w:rPr>
          <w:lang w:val="sr-Latn-RS"/>
        </w:rPr>
      </w:pPr>
      <w:r w:rsidRPr="0007065A">
        <w:rPr>
          <w:lang w:val="sr-Latn-RS"/>
        </w:rPr>
        <w:t xml:space="preserve">Primjena lijeka Repatha je ispitana kod djece </w:t>
      </w:r>
      <w:r w:rsidR="00FD32CE" w:rsidRPr="0007065A">
        <w:rPr>
          <w:lang w:val="sr-Latn-RS"/>
        </w:rPr>
        <w:t xml:space="preserve">uzrasta od </w:t>
      </w:r>
      <w:r w:rsidRPr="0007065A">
        <w:rPr>
          <w:lang w:val="sr-Latn-RS"/>
        </w:rPr>
        <w:t>10 i više godina koja se liječe od heterozigotne ili homozigotne porodične hiperholesterolemije.</w:t>
      </w:r>
    </w:p>
    <w:p w14:paraId="730C3F19" w14:textId="77777777" w:rsidR="00CE57EF" w:rsidRPr="0007065A" w:rsidRDefault="00CE57EF" w:rsidP="00333D66">
      <w:pPr>
        <w:jc w:val="both"/>
        <w:rPr>
          <w:lang w:val="sr-Latn-RS"/>
        </w:rPr>
      </w:pPr>
    </w:p>
    <w:p w14:paraId="37DD8A3C" w14:textId="77777777" w:rsidR="00CE57EF" w:rsidRPr="0007065A" w:rsidRDefault="00CE57EF" w:rsidP="00333D66">
      <w:pPr>
        <w:jc w:val="both"/>
        <w:rPr>
          <w:rFonts w:eastAsia="Calibri"/>
          <w:lang w:val="sr-Latn-RS"/>
        </w:rPr>
      </w:pPr>
      <w:r w:rsidRPr="0007065A">
        <w:rPr>
          <w:lang w:val="sr-Latn-RS"/>
        </w:rPr>
        <w:t>Primjena lijeka Repatha nije ispitana kod djece mlađe od 10 godina.</w:t>
      </w:r>
    </w:p>
    <w:p w14:paraId="1109A5F5" w14:textId="77777777" w:rsidR="0013313F" w:rsidRPr="0007065A" w:rsidRDefault="0013313F" w:rsidP="00333D66">
      <w:pPr>
        <w:jc w:val="both"/>
        <w:rPr>
          <w:rFonts w:eastAsia="PMingLiU"/>
          <w:lang w:val="sr-Latn-RS"/>
        </w:rPr>
      </w:pPr>
    </w:p>
    <w:p w14:paraId="3A3067D8" w14:textId="77777777" w:rsidR="0013313F" w:rsidRPr="0007065A" w:rsidRDefault="007B4A1A" w:rsidP="00333D66">
      <w:pPr>
        <w:keepNext/>
        <w:numPr>
          <w:ilvl w:val="12"/>
          <w:numId w:val="0"/>
        </w:numPr>
        <w:tabs>
          <w:tab w:val="clear" w:pos="567"/>
        </w:tabs>
        <w:jc w:val="both"/>
        <w:rPr>
          <w:rFonts w:eastAsia="PMingLiU"/>
          <w:lang w:val="sr-Latn-RS"/>
        </w:rPr>
      </w:pPr>
      <w:r w:rsidRPr="0007065A">
        <w:rPr>
          <w:b/>
          <w:lang w:val="sr-Latn-RS"/>
        </w:rPr>
        <w:t>Primjena drugih ljekova</w:t>
      </w:r>
    </w:p>
    <w:p w14:paraId="6E0C9A04" w14:textId="77777777" w:rsidR="0013313F" w:rsidRPr="0007065A" w:rsidRDefault="0013313F" w:rsidP="00333D66">
      <w:pPr>
        <w:keepNext/>
        <w:numPr>
          <w:ilvl w:val="12"/>
          <w:numId w:val="0"/>
        </w:numPr>
        <w:tabs>
          <w:tab w:val="clear" w:pos="567"/>
        </w:tabs>
        <w:jc w:val="both"/>
        <w:rPr>
          <w:rFonts w:eastAsia="PMingLiU"/>
          <w:lang w:val="sr-Latn-RS"/>
        </w:rPr>
      </w:pPr>
    </w:p>
    <w:p w14:paraId="747D6F68" w14:textId="362C8981" w:rsidR="0013313F" w:rsidRPr="0007065A" w:rsidRDefault="004453E1" w:rsidP="00333D66">
      <w:pPr>
        <w:numPr>
          <w:ilvl w:val="12"/>
          <w:numId w:val="0"/>
        </w:numPr>
        <w:tabs>
          <w:tab w:val="clear" w:pos="567"/>
        </w:tabs>
        <w:ind w:right="-2"/>
        <w:jc w:val="both"/>
        <w:rPr>
          <w:rFonts w:eastAsia="PMingLiU"/>
          <w:lang w:val="sr-Latn-RS"/>
        </w:rPr>
      </w:pPr>
      <w:r w:rsidRPr="0007065A">
        <w:rPr>
          <w:lang w:val="sr-Latn-RS"/>
        </w:rPr>
        <w:t>Obavijestite svog ljekara ili farmaceuta ako uzimate</w:t>
      </w:r>
      <w:r w:rsidR="00FD32CE" w:rsidRPr="0007065A">
        <w:rPr>
          <w:lang w:val="sr-Latn-RS"/>
        </w:rPr>
        <w:t>,</w:t>
      </w:r>
      <w:r w:rsidRPr="0007065A">
        <w:rPr>
          <w:lang w:val="sr-Latn-RS"/>
        </w:rPr>
        <w:t xml:space="preserve"> donedavno </w:t>
      </w:r>
      <w:r w:rsidR="00FD32CE" w:rsidRPr="0007065A">
        <w:rPr>
          <w:lang w:val="sr-Latn-RS"/>
        </w:rPr>
        <w:t xml:space="preserve">ste </w:t>
      </w:r>
      <w:r w:rsidRPr="0007065A">
        <w:rPr>
          <w:lang w:val="sr-Latn-RS"/>
        </w:rPr>
        <w:t>uzimali ili ako ćete možda uzeti bilo koje druge ljekove.</w:t>
      </w:r>
    </w:p>
    <w:p w14:paraId="0B27CE9D" w14:textId="77777777" w:rsidR="0013313F" w:rsidRPr="0007065A" w:rsidRDefault="0013313F" w:rsidP="00333D66">
      <w:pPr>
        <w:numPr>
          <w:ilvl w:val="12"/>
          <w:numId w:val="0"/>
        </w:numPr>
        <w:tabs>
          <w:tab w:val="clear" w:pos="567"/>
        </w:tabs>
        <w:ind w:right="-2"/>
        <w:jc w:val="both"/>
        <w:rPr>
          <w:rFonts w:eastAsia="PMingLiU"/>
          <w:lang w:val="sr-Latn-RS"/>
        </w:rPr>
      </w:pPr>
    </w:p>
    <w:p w14:paraId="51B48E9A" w14:textId="706A0A9C" w:rsidR="0013313F" w:rsidRPr="0007065A" w:rsidRDefault="00E0773D" w:rsidP="00333D66">
      <w:pPr>
        <w:keepNext/>
        <w:jc w:val="both"/>
        <w:rPr>
          <w:rFonts w:eastAsia="PMingLiU"/>
          <w:b/>
          <w:bCs/>
          <w:lang w:val="sr-Latn-RS"/>
        </w:rPr>
      </w:pPr>
      <w:r w:rsidRPr="0007065A">
        <w:rPr>
          <w:b/>
          <w:lang w:val="sr-Latn-RS"/>
        </w:rPr>
        <w:t xml:space="preserve">Plodnost, trudnoća </w:t>
      </w:r>
      <w:r w:rsidR="00F169F2" w:rsidRPr="0007065A">
        <w:rPr>
          <w:b/>
          <w:lang w:val="sr-Latn-RS"/>
        </w:rPr>
        <w:t>i dojenje</w:t>
      </w:r>
    </w:p>
    <w:p w14:paraId="16CF9578" w14:textId="77777777" w:rsidR="0013313F" w:rsidRPr="0007065A" w:rsidRDefault="0013313F" w:rsidP="00333D66">
      <w:pPr>
        <w:keepNext/>
        <w:jc w:val="both"/>
        <w:rPr>
          <w:rFonts w:eastAsia="PMingLiU"/>
          <w:lang w:val="sr-Latn-RS"/>
        </w:rPr>
      </w:pPr>
    </w:p>
    <w:p w14:paraId="34A5E92C" w14:textId="2F2600ED" w:rsidR="002869D0" w:rsidRPr="0007065A" w:rsidRDefault="002869D0" w:rsidP="00333D66">
      <w:pPr>
        <w:tabs>
          <w:tab w:val="clear" w:pos="567"/>
        </w:tabs>
        <w:jc w:val="both"/>
        <w:rPr>
          <w:rFonts w:eastAsia="SimSun"/>
          <w:lang w:val="sr-Latn-RS"/>
        </w:rPr>
      </w:pPr>
      <w:r w:rsidRPr="0007065A">
        <w:rPr>
          <w:lang w:val="sr-Latn-RS"/>
        </w:rPr>
        <w:t xml:space="preserve">Ukoliko ste trudni ili dojite, mislite da biste mogli biti trudni ili planirate </w:t>
      </w:r>
      <w:r w:rsidR="001B6774" w:rsidRPr="0007065A">
        <w:rPr>
          <w:lang w:val="sr-Latn-RS"/>
        </w:rPr>
        <w:t>trudnoću</w:t>
      </w:r>
      <w:r w:rsidRPr="0007065A">
        <w:rPr>
          <w:lang w:val="sr-Latn-RS"/>
        </w:rPr>
        <w:t>, pitajte svog ljekara ili farmaceuta za savjet prije nego što uzmete ovaj lijek.</w:t>
      </w:r>
    </w:p>
    <w:p w14:paraId="5BEF08E3" w14:textId="77777777" w:rsidR="002869D0" w:rsidRPr="0007065A" w:rsidRDefault="002869D0" w:rsidP="00333D66">
      <w:pPr>
        <w:jc w:val="both"/>
        <w:rPr>
          <w:rFonts w:eastAsia="Calibri"/>
          <w:lang w:val="sr-Latn-RS"/>
        </w:rPr>
      </w:pPr>
    </w:p>
    <w:p w14:paraId="7C34C660" w14:textId="77777777" w:rsidR="0013313F" w:rsidRPr="0007065A" w:rsidRDefault="004453E1" w:rsidP="00333D66">
      <w:pPr>
        <w:jc w:val="both"/>
        <w:rPr>
          <w:rFonts w:eastAsia="PMingLiU"/>
          <w:lang w:val="sr-Latn-RS"/>
        </w:rPr>
      </w:pPr>
      <w:r w:rsidRPr="0007065A">
        <w:rPr>
          <w:lang w:val="sr-Latn-RS"/>
        </w:rPr>
        <w:t>Lijek Repatha nije ispitan kod trudnica. Nije poznato da li lijek Repatha može da naškodi Vašem nerođenom djetetu.</w:t>
      </w:r>
    </w:p>
    <w:p w14:paraId="0FAB4FE2" w14:textId="77777777" w:rsidR="0013313F" w:rsidRPr="0007065A" w:rsidRDefault="0013313F" w:rsidP="00333D66">
      <w:pPr>
        <w:jc w:val="both"/>
        <w:rPr>
          <w:rFonts w:eastAsia="PMingLiU"/>
          <w:lang w:val="sr-Latn-RS"/>
        </w:rPr>
      </w:pPr>
    </w:p>
    <w:p w14:paraId="3A244015" w14:textId="77777777" w:rsidR="0013313F" w:rsidRPr="0007065A" w:rsidRDefault="004453E1" w:rsidP="00333D66">
      <w:pPr>
        <w:jc w:val="both"/>
        <w:rPr>
          <w:rFonts w:eastAsia="PMingLiU"/>
          <w:lang w:val="sr-Latn-RS"/>
        </w:rPr>
      </w:pPr>
      <w:r w:rsidRPr="0007065A">
        <w:rPr>
          <w:lang w:val="sr-Latn-RS"/>
        </w:rPr>
        <w:t>Nije poznato da li se lijek Repatha izlučuje u majčino mlijeko.</w:t>
      </w:r>
    </w:p>
    <w:p w14:paraId="1BBB3B33" w14:textId="77777777" w:rsidR="0013313F" w:rsidRPr="0007065A" w:rsidRDefault="0013313F" w:rsidP="00333D66">
      <w:pPr>
        <w:jc w:val="both"/>
        <w:rPr>
          <w:rFonts w:eastAsia="PMingLiU"/>
          <w:lang w:val="sr-Latn-RS"/>
        </w:rPr>
      </w:pPr>
    </w:p>
    <w:p w14:paraId="78DAD7A2" w14:textId="77777777" w:rsidR="0013313F" w:rsidRPr="0007065A" w:rsidRDefault="004453E1" w:rsidP="00333D66">
      <w:pPr>
        <w:jc w:val="both"/>
        <w:rPr>
          <w:rFonts w:eastAsia="PMingLiU"/>
          <w:lang w:val="sr-Latn-RS"/>
        </w:rPr>
      </w:pPr>
      <w:r w:rsidRPr="0007065A">
        <w:rPr>
          <w:lang w:val="sr-Latn-RS"/>
        </w:rPr>
        <w:t>Važno je da obavijestite svog ljekara ako dojite ili planirate da dojite. Vaš ljekar će Vam tada pomoći pri odlučivanju da li da prestanete da dojite ili da prestanete da uzimate lijek Repatha, uzimajući u obzir korist dojenja za dijete i korist primjene lijeka Repatha za majku.</w:t>
      </w:r>
    </w:p>
    <w:p w14:paraId="7E8F6652" w14:textId="77777777" w:rsidR="0013313F" w:rsidRPr="0007065A" w:rsidRDefault="0013313F" w:rsidP="00333D66">
      <w:pPr>
        <w:jc w:val="both"/>
        <w:rPr>
          <w:rFonts w:eastAsia="PMingLiU"/>
          <w:lang w:val="sr-Latn-RS"/>
        </w:rPr>
      </w:pPr>
    </w:p>
    <w:p w14:paraId="5E555D62" w14:textId="3CC84D76" w:rsidR="0013313F" w:rsidRPr="0007065A" w:rsidRDefault="007B4A1A" w:rsidP="00333D66">
      <w:pPr>
        <w:keepNext/>
        <w:numPr>
          <w:ilvl w:val="12"/>
          <w:numId w:val="0"/>
        </w:numPr>
        <w:tabs>
          <w:tab w:val="clear" w:pos="567"/>
        </w:tabs>
        <w:jc w:val="both"/>
        <w:outlineLvl w:val="0"/>
        <w:rPr>
          <w:rFonts w:eastAsia="PMingLiU"/>
          <w:lang w:val="sr-Latn-RS"/>
        </w:rPr>
      </w:pPr>
      <w:r w:rsidRPr="0007065A">
        <w:rPr>
          <w:b/>
          <w:lang w:val="sr-Latn-RS"/>
        </w:rPr>
        <w:t xml:space="preserve">Uticaj lijeka Repatha na </w:t>
      </w:r>
      <w:r w:rsidR="00E0773D" w:rsidRPr="0007065A">
        <w:rPr>
          <w:b/>
          <w:lang w:val="sr-Latn-RS"/>
        </w:rPr>
        <w:t xml:space="preserve">sposobnost upravljanja </w:t>
      </w:r>
      <w:r w:rsidRPr="0007065A">
        <w:rPr>
          <w:b/>
          <w:lang w:val="sr-Latn-RS"/>
        </w:rPr>
        <w:t>vozilima i rukovanje mašinama</w:t>
      </w:r>
    </w:p>
    <w:p w14:paraId="0BEC73B6" w14:textId="77777777" w:rsidR="0013313F" w:rsidRPr="0007065A" w:rsidRDefault="0013313F" w:rsidP="00333D66">
      <w:pPr>
        <w:keepNext/>
        <w:numPr>
          <w:ilvl w:val="12"/>
          <w:numId w:val="0"/>
        </w:numPr>
        <w:tabs>
          <w:tab w:val="clear" w:pos="567"/>
        </w:tabs>
        <w:jc w:val="both"/>
        <w:rPr>
          <w:rFonts w:eastAsia="PMingLiU"/>
          <w:lang w:val="sr-Latn-RS"/>
        </w:rPr>
      </w:pPr>
    </w:p>
    <w:p w14:paraId="091FD14E" w14:textId="77777777" w:rsidR="0013313F" w:rsidRPr="0007065A" w:rsidRDefault="004453E1" w:rsidP="00333D66">
      <w:pPr>
        <w:numPr>
          <w:ilvl w:val="12"/>
          <w:numId w:val="0"/>
        </w:numPr>
        <w:tabs>
          <w:tab w:val="clear" w:pos="567"/>
        </w:tabs>
        <w:ind w:right="-2"/>
        <w:jc w:val="both"/>
        <w:rPr>
          <w:rFonts w:eastAsia="PMingLiU"/>
          <w:lang w:val="sr-Latn-RS"/>
        </w:rPr>
      </w:pPr>
      <w:r w:rsidRPr="0007065A">
        <w:rPr>
          <w:lang w:val="sr-Latn-RS"/>
        </w:rPr>
        <w:t>Lijek Repatha ne utiče ili zanemarljivo utiče na sposobnost upravljanja motornim vozilima i rukovanja mašinama.</w:t>
      </w:r>
    </w:p>
    <w:p w14:paraId="24AD5C0E" w14:textId="77777777" w:rsidR="0013313F" w:rsidRPr="0007065A" w:rsidRDefault="0013313F" w:rsidP="00333D66">
      <w:pPr>
        <w:numPr>
          <w:ilvl w:val="12"/>
          <w:numId w:val="0"/>
        </w:numPr>
        <w:tabs>
          <w:tab w:val="clear" w:pos="567"/>
        </w:tabs>
        <w:ind w:right="-2"/>
        <w:jc w:val="both"/>
        <w:rPr>
          <w:rFonts w:eastAsia="PMingLiU"/>
          <w:lang w:val="sr-Latn-RS"/>
        </w:rPr>
      </w:pPr>
    </w:p>
    <w:p w14:paraId="29B139D6" w14:textId="77777777" w:rsidR="0013313F" w:rsidRPr="0007065A" w:rsidRDefault="00B87219" w:rsidP="00333D66">
      <w:pPr>
        <w:keepNext/>
        <w:tabs>
          <w:tab w:val="clear" w:pos="567"/>
        </w:tabs>
        <w:suppressAutoHyphens/>
        <w:jc w:val="both"/>
        <w:rPr>
          <w:rFonts w:eastAsia="PMingLiU"/>
          <w:b/>
          <w:bCs/>
          <w:lang w:val="sr-Latn-RS"/>
        </w:rPr>
      </w:pPr>
      <w:r w:rsidRPr="0007065A">
        <w:rPr>
          <w:b/>
          <w:lang w:val="sr-Latn-RS"/>
        </w:rPr>
        <w:t>Važne informacije o nekim sastojcima lijeka Repatha</w:t>
      </w:r>
    </w:p>
    <w:p w14:paraId="0F049BCA" w14:textId="77777777" w:rsidR="0013313F" w:rsidRPr="0007065A" w:rsidRDefault="0013313F" w:rsidP="00333D66">
      <w:pPr>
        <w:keepNext/>
        <w:tabs>
          <w:tab w:val="clear" w:pos="567"/>
        </w:tabs>
        <w:suppressAutoHyphens/>
        <w:jc w:val="both"/>
        <w:rPr>
          <w:rFonts w:eastAsia="PMingLiU"/>
          <w:b/>
          <w:bCs/>
          <w:lang w:val="sr-Latn-RS"/>
        </w:rPr>
      </w:pPr>
    </w:p>
    <w:p w14:paraId="3ED94E14" w14:textId="77777777" w:rsidR="0013313F" w:rsidRPr="0007065A" w:rsidRDefault="004453E1" w:rsidP="00333D66">
      <w:pPr>
        <w:numPr>
          <w:ilvl w:val="12"/>
          <w:numId w:val="0"/>
        </w:numPr>
        <w:tabs>
          <w:tab w:val="clear" w:pos="567"/>
        </w:tabs>
        <w:ind w:right="-2"/>
        <w:jc w:val="both"/>
        <w:outlineLvl w:val="0"/>
        <w:rPr>
          <w:rFonts w:eastAsia="PMingLiU"/>
          <w:b/>
          <w:bCs/>
          <w:lang w:val="sr-Latn-RS"/>
        </w:rPr>
      </w:pPr>
      <w:r w:rsidRPr="0007065A">
        <w:rPr>
          <w:b/>
          <w:lang w:val="sr-Latn-RS"/>
        </w:rPr>
        <w:t>Repatha sadrži natrijum.</w:t>
      </w:r>
    </w:p>
    <w:p w14:paraId="319529DC" w14:textId="77777777" w:rsidR="0013313F" w:rsidRPr="0007065A" w:rsidRDefault="0013313F" w:rsidP="00333D66">
      <w:pPr>
        <w:numPr>
          <w:ilvl w:val="12"/>
          <w:numId w:val="0"/>
        </w:numPr>
        <w:tabs>
          <w:tab w:val="clear" w:pos="567"/>
        </w:tabs>
        <w:ind w:right="-2"/>
        <w:jc w:val="both"/>
        <w:rPr>
          <w:rFonts w:eastAsia="PMingLiU"/>
          <w:lang w:val="sr-Latn-RS"/>
        </w:rPr>
      </w:pPr>
    </w:p>
    <w:p w14:paraId="4273B989" w14:textId="6F8FCEC0" w:rsidR="0013313F" w:rsidRPr="0007065A" w:rsidRDefault="004453E1" w:rsidP="00333D66">
      <w:pPr>
        <w:numPr>
          <w:ilvl w:val="12"/>
          <w:numId w:val="0"/>
        </w:numPr>
        <w:tabs>
          <w:tab w:val="clear" w:pos="567"/>
        </w:tabs>
        <w:ind w:right="-2"/>
        <w:jc w:val="both"/>
        <w:rPr>
          <w:rFonts w:eastAsia="PMingLiU"/>
          <w:lang w:val="sr-Latn-RS"/>
        </w:rPr>
      </w:pPr>
      <w:r w:rsidRPr="0007065A">
        <w:rPr>
          <w:lang w:val="sr-Latn-RS"/>
        </w:rPr>
        <w:t>Ovaj lijek sadrži manje od 1 mmol (23 mg) natrijuma po dozi, tj</w:t>
      </w:r>
      <w:r w:rsidR="00A124BA" w:rsidRPr="0007065A">
        <w:rPr>
          <w:lang w:val="sr-Latn-RS"/>
        </w:rPr>
        <w:t>.</w:t>
      </w:r>
      <w:r w:rsidRPr="0007065A">
        <w:rPr>
          <w:lang w:val="sr-Latn-RS"/>
        </w:rPr>
        <w:t xml:space="preserve"> suštinski je bez natrijuma.</w:t>
      </w:r>
    </w:p>
    <w:p w14:paraId="6CA183B9" w14:textId="77777777" w:rsidR="0013313F" w:rsidRPr="0007065A" w:rsidRDefault="0013313F" w:rsidP="00333D66">
      <w:pPr>
        <w:numPr>
          <w:ilvl w:val="12"/>
          <w:numId w:val="0"/>
        </w:numPr>
        <w:tabs>
          <w:tab w:val="clear" w:pos="567"/>
        </w:tabs>
        <w:ind w:right="-2"/>
        <w:jc w:val="both"/>
        <w:rPr>
          <w:rFonts w:eastAsia="PMingLiU"/>
          <w:lang w:val="sr-Latn-RS"/>
        </w:rPr>
      </w:pPr>
    </w:p>
    <w:p w14:paraId="0B4750F0" w14:textId="77777777" w:rsidR="0013313F" w:rsidRPr="0007065A" w:rsidRDefault="0013313F" w:rsidP="00333D66">
      <w:pPr>
        <w:numPr>
          <w:ilvl w:val="12"/>
          <w:numId w:val="0"/>
        </w:numPr>
        <w:tabs>
          <w:tab w:val="clear" w:pos="567"/>
        </w:tabs>
        <w:ind w:right="-2"/>
        <w:jc w:val="both"/>
        <w:rPr>
          <w:rFonts w:eastAsia="PMingLiU"/>
          <w:lang w:val="sr-Latn-RS"/>
        </w:rPr>
      </w:pPr>
    </w:p>
    <w:p w14:paraId="49F8BD10" w14:textId="77777777" w:rsidR="0013313F" w:rsidRPr="0007065A" w:rsidRDefault="004453E1" w:rsidP="00333D66">
      <w:pPr>
        <w:keepNext/>
        <w:ind w:left="567" w:hanging="567"/>
        <w:jc w:val="both"/>
        <w:rPr>
          <w:rFonts w:eastAsia="PMingLiU"/>
          <w:b/>
          <w:bCs/>
          <w:lang w:val="sr-Latn-RS"/>
        </w:rPr>
      </w:pPr>
      <w:r w:rsidRPr="0007065A">
        <w:rPr>
          <w:b/>
          <w:lang w:val="sr-Latn-RS"/>
        </w:rPr>
        <w:t>3.</w:t>
      </w:r>
      <w:r w:rsidRPr="0007065A">
        <w:rPr>
          <w:b/>
          <w:lang w:val="sr-Latn-RS"/>
        </w:rPr>
        <w:tab/>
        <w:t>KAKO SE UPOTREBLJAVA LIJEK REPATHA</w:t>
      </w:r>
    </w:p>
    <w:p w14:paraId="6679D94A" w14:textId="77777777" w:rsidR="0013313F" w:rsidRPr="0007065A" w:rsidRDefault="0013313F" w:rsidP="00333D66">
      <w:pPr>
        <w:keepNext/>
        <w:numPr>
          <w:ilvl w:val="12"/>
          <w:numId w:val="0"/>
        </w:numPr>
        <w:tabs>
          <w:tab w:val="clear" w:pos="567"/>
        </w:tabs>
        <w:jc w:val="both"/>
        <w:rPr>
          <w:rFonts w:eastAsia="PMingLiU"/>
          <w:lang w:val="sr-Latn-RS"/>
        </w:rPr>
      </w:pPr>
    </w:p>
    <w:p w14:paraId="6B91DAD9" w14:textId="4B484B02" w:rsidR="0013313F" w:rsidRPr="0007065A" w:rsidRDefault="004453E1" w:rsidP="00333D66">
      <w:pPr>
        <w:numPr>
          <w:ilvl w:val="12"/>
          <w:numId w:val="0"/>
        </w:numPr>
        <w:tabs>
          <w:tab w:val="clear" w:pos="567"/>
        </w:tabs>
        <w:ind w:right="-2"/>
        <w:jc w:val="both"/>
        <w:rPr>
          <w:rFonts w:eastAsia="PMingLiU"/>
          <w:lang w:val="sr-Latn-RS"/>
        </w:rPr>
      </w:pPr>
      <w:r w:rsidRPr="0007065A">
        <w:rPr>
          <w:lang w:val="sr-Latn-RS"/>
        </w:rPr>
        <w:t xml:space="preserve">Uvijek uzimajte ovaj lijek tačno </w:t>
      </w:r>
      <w:r w:rsidR="00E0773D" w:rsidRPr="0007065A">
        <w:rPr>
          <w:lang w:val="sr-Latn-RS"/>
        </w:rPr>
        <w:t xml:space="preserve">onako </w:t>
      </w:r>
      <w:r w:rsidRPr="0007065A">
        <w:rPr>
          <w:lang w:val="sr-Latn-RS"/>
        </w:rPr>
        <w:t xml:space="preserve">kako Vam je </w:t>
      </w:r>
      <w:r w:rsidR="00E0773D" w:rsidRPr="0007065A">
        <w:rPr>
          <w:lang w:val="sr-Latn-RS"/>
        </w:rPr>
        <w:t xml:space="preserve">rekao Vaš </w:t>
      </w:r>
      <w:r w:rsidRPr="0007065A">
        <w:rPr>
          <w:lang w:val="sr-Latn-RS"/>
        </w:rPr>
        <w:t xml:space="preserve">ljekar </w:t>
      </w:r>
      <w:r w:rsidR="00E0773D" w:rsidRPr="0007065A">
        <w:rPr>
          <w:lang w:val="sr-Latn-RS"/>
        </w:rPr>
        <w:t>ili farmaceut</w:t>
      </w:r>
      <w:r w:rsidRPr="0007065A">
        <w:rPr>
          <w:lang w:val="sr-Latn-RS"/>
        </w:rPr>
        <w:t xml:space="preserve">. Provjerite sa ljekarom </w:t>
      </w:r>
      <w:r w:rsidR="00E0773D" w:rsidRPr="0007065A">
        <w:rPr>
          <w:lang w:val="sr-Latn-RS"/>
        </w:rPr>
        <w:t xml:space="preserve">ili farmaceutom </w:t>
      </w:r>
      <w:r w:rsidRPr="0007065A">
        <w:rPr>
          <w:lang w:val="sr-Latn-RS"/>
        </w:rPr>
        <w:t xml:space="preserve">ako </w:t>
      </w:r>
      <w:r w:rsidR="00FC453D" w:rsidRPr="0007065A">
        <w:rPr>
          <w:lang w:val="sr-Latn-RS"/>
        </w:rPr>
        <w:t xml:space="preserve">niste </w:t>
      </w:r>
      <w:r w:rsidRPr="0007065A">
        <w:rPr>
          <w:lang w:val="sr-Latn-RS"/>
        </w:rPr>
        <w:t>sigurni</w:t>
      </w:r>
      <w:r w:rsidR="00E0773D" w:rsidRPr="0007065A">
        <w:rPr>
          <w:lang w:val="sr-Latn-RS"/>
        </w:rPr>
        <w:t xml:space="preserve"> kako da koristite ovaj lijek</w:t>
      </w:r>
      <w:r w:rsidRPr="0007065A">
        <w:rPr>
          <w:lang w:val="sr-Latn-RS"/>
        </w:rPr>
        <w:t>.</w:t>
      </w:r>
    </w:p>
    <w:p w14:paraId="5585B768" w14:textId="77777777" w:rsidR="0013313F" w:rsidRPr="0007065A" w:rsidRDefault="0013313F" w:rsidP="00333D66">
      <w:pPr>
        <w:jc w:val="both"/>
        <w:rPr>
          <w:rFonts w:eastAsia="PMingLiU"/>
          <w:lang w:val="sr-Latn-RS"/>
        </w:rPr>
      </w:pPr>
    </w:p>
    <w:p w14:paraId="05DA054C" w14:textId="77777777" w:rsidR="0013313F" w:rsidRPr="0007065A" w:rsidRDefault="004453E1" w:rsidP="00333D66">
      <w:pPr>
        <w:keepNext/>
        <w:numPr>
          <w:ilvl w:val="12"/>
          <w:numId w:val="0"/>
        </w:numPr>
        <w:tabs>
          <w:tab w:val="clear" w:pos="567"/>
        </w:tabs>
        <w:jc w:val="both"/>
        <w:rPr>
          <w:rFonts w:eastAsia="PMingLiU"/>
          <w:lang w:val="sr-Latn-RS"/>
        </w:rPr>
      </w:pPr>
      <w:r w:rsidRPr="0007065A">
        <w:rPr>
          <w:lang w:val="sr-Latn-RS"/>
        </w:rPr>
        <w:t>Preporučena doza zavisi od oboljenja:</w:t>
      </w:r>
    </w:p>
    <w:p w14:paraId="20B4AEF6" w14:textId="2F725DA0" w:rsidR="004E39DA" w:rsidRPr="0007065A" w:rsidRDefault="004453E1" w:rsidP="00333D66">
      <w:pPr>
        <w:numPr>
          <w:ilvl w:val="0"/>
          <w:numId w:val="4"/>
        </w:numPr>
        <w:ind w:left="567" w:hanging="567"/>
        <w:jc w:val="both"/>
        <w:rPr>
          <w:lang w:val="sr-Latn-RS"/>
        </w:rPr>
      </w:pPr>
      <w:r w:rsidRPr="0007065A">
        <w:rPr>
          <w:lang w:val="sr-Latn-RS"/>
        </w:rPr>
        <w:t>kod odraslih sa primarnom hiperholesterolemijom i miješanom dislipidemijom doza iznosi ili 140 mg svake dvije nedjelje ili 420 mg jednom mjesečno</w:t>
      </w:r>
      <w:r w:rsidR="00271F3A" w:rsidRPr="0007065A">
        <w:rPr>
          <w:lang w:val="sr-Latn-RS"/>
        </w:rPr>
        <w:t>;</w:t>
      </w:r>
    </w:p>
    <w:p w14:paraId="1809F965" w14:textId="7EA9804F" w:rsidR="0013313F" w:rsidRPr="0007065A" w:rsidRDefault="004E39DA" w:rsidP="00333D66">
      <w:pPr>
        <w:numPr>
          <w:ilvl w:val="0"/>
          <w:numId w:val="4"/>
        </w:numPr>
        <w:ind w:left="567" w:hanging="567"/>
        <w:jc w:val="both"/>
        <w:rPr>
          <w:rFonts w:eastAsia="PMingLiU"/>
          <w:lang w:val="sr-Latn-RS"/>
        </w:rPr>
      </w:pPr>
      <w:r w:rsidRPr="0007065A">
        <w:rPr>
          <w:lang w:val="sr-Latn-RS"/>
        </w:rPr>
        <w:t xml:space="preserve">kod djece </w:t>
      </w:r>
      <w:r w:rsidR="00271F3A" w:rsidRPr="0007065A">
        <w:rPr>
          <w:lang w:val="sr-Latn-RS"/>
        </w:rPr>
        <w:t xml:space="preserve">uzrasta od </w:t>
      </w:r>
      <w:r w:rsidRPr="0007065A">
        <w:rPr>
          <w:lang w:val="sr-Latn-RS"/>
        </w:rPr>
        <w:t>10 ili više godina sa heterozigotnom porodičnom hiperholesterolemijom doza iznosi ili 140 mg svake dvije nedjelje ili 420 mg jednom mjesečno</w:t>
      </w:r>
      <w:r w:rsidR="00271F3A" w:rsidRPr="0007065A">
        <w:rPr>
          <w:lang w:val="sr-Latn-RS"/>
        </w:rPr>
        <w:t>;</w:t>
      </w:r>
    </w:p>
    <w:p w14:paraId="51B167CA" w14:textId="76CF06D0" w:rsidR="0013313F" w:rsidRPr="0007065A" w:rsidRDefault="004453E1" w:rsidP="00333D66">
      <w:pPr>
        <w:keepNext/>
        <w:keepLines/>
        <w:numPr>
          <w:ilvl w:val="0"/>
          <w:numId w:val="4"/>
        </w:numPr>
        <w:ind w:left="567" w:hanging="567"/>
        <w:jc w:val="both"/>
        <w:rPr>
          <w:rFonts w:eastAsia="PMingLiU"/>
          <w:lang w:val="sr-Latn-RS"/>
        </w:rPr>
      </w:pPr>
      <w:r w:rsidRPr="0007065A">
        <w:rPr>
          <w:lang w:val="sr-Latn-RS"/>
        </w:rPr>
        <w:lastRenderedPageBreak/>
        <w:t xml:space="preserve">kod odraslih i djece </w:t>
      </w:r>
      <w:r w:rsidR="00271F3A" w:rsidRPr="0007065A">
        <w:rPr>
          <w:lang w:val="sr-Latn-RS"/>
        </w:rPr>
        <w:t xml:space="preserve">uzrasta od </w:t>
      </w:r>
      <w:r w:rsidRPr="0007065A">
        <w:rPr>
          <w:lang w:val="sr-Latn-RS"/>
        </w:rPr>
        <w:t xml:space="preserve">10 ili više godina sa homozigotnom porodičnom hiperholesterolemijom preporučena početna doza iznosi 420 mg jednom mjesečno. Nakon 12 nedjelja, Vaš ljekar može odlučiti da poveća dozu do 420 mg svake dvije nedjelje. Ako </w:t>
      </w:r>
      <w:r w:rsidR="00D03077" w:rsidRPr="0007065A">
        <w:rPr>
          <w:lang w:val="sr-Latn-RS"/>
        </w:rPr>
        <w:t xml:space="preserve">Vam je </w:t>
      </w:r>
      <w:r w:rsidRPr="0007065A">
        <w:rPr>
          <w:lang w:val="sr-Latn-RS"/>
        </w:rPr>
        <w:t xml:space="preserve">takođe </w:t>
      </w:r>
      <w:r w:rsidR="00D03077" w:rsidRPr="0007065A">
        <w:rPr>
          <w:lang w:val="sr-Latn-RS"/>
        </w:rPr>
        <w:t>potrebna afereza</w:t>
      </w:r>
      <w:r w:rsidRPr="0007065A">
        <w:rPr>
          <w:lang w:val="sr-Latn-RS"/>
        </w:rPr>
        <w:t>, postupak sličan dijalizi kojim se holesterol i druge masti uklanjaju iz krvi, Vaš ljekar može odlučiti da započnete dozom od 420 mg svake dvije nedjelje kako bi se liječenje podudaralo sa aferezom.</w:t>
      </w:r>
    </w:p>
    <w:p w14:paraId="1DE790E5" w14:textId="77777777" w:rsidR="0013313F" w:rsidRPr="0007065A" w:rsidRDefault="0067446D" w:rsidP="00333D66">
      <w:pPr>
        <w:numPr>
          <w:ilvl w:val="0"/>
          <w:numId w:val="4"/>
        </w:numPr>
        <w:ind w:left="567" w:hanging="567"/>
        <w:jc w:val="both"/>
        <w:rPr>
          <w:rFonts w:eastAsia="PMingLiU"/>
          <w:lang w:val="sr-Latn-RS"/>
        </w:rPr>
      </w:pPr>
      <w:r w:rsidRPr="0007065A">
        <w:rPr>
          <w:lang w:val="sr-Latn-RS"/>
        </w:rPr>
        <w:t>kod odraslih sa utvrđenom aterosklerotskom kardiovaskularnom bolešću (raniji srčani udar, moždani udar ili problemi sa krvnim sudovima) doza iznosi 140 mg svake dvije nedjelje ili 420 mg jednom mjesečno.</w:t>
      </w:r>
    </w:p>
    <w:p w14:paraId="57AE52DE" w14:textId="77777777" w:rsidR="0013313F" w:rsidRPr="0007065A" w:rsidRDefault="0013313F" w:rsidP="00333D66">
      <w:pPr>
        <w:numPr>
          <w:ilvl w:val="12"/>
          <w:numId w:val="0"/>
        </w:numPr>
        <w:tabs>
          <w:tab w:val="clear" w:pos="567"/>
        </w:tabs>
        <w:ind w:right="-2"/>
        <w:jc w:val="both"/>
        <w:rPr>
          <w:rFonts w:eastAsia="PMingLiU"/>
          <w:lang w:val="sr-Latn-RS"/>
        </w:rPr>
      </w:pPr>
    </w:p>
    <w:p w14:paraId="55ADF8E5" w14:textId="77777777" w:rsidR="009A6224" w:rsidRPr="0007065A" w:rsidRDefault="009A6224" w:rsidP="00333D66">
      <w:pPr>
        <w:jc w:val="both"/>
        <w:rPr>
          <w:lang w:val="sr-Latn-RS"/>
        </w:rPr>
      </w:pPr>
      <w:r w:rsidRPr="0007065A">
        <w:rPr>
          <w:lang w:val="sr-Latn-RS"/>
        </w:rPr>
        <w:t>Lijek Repatha se daje injekcijom pod kožu (subkutano).</w:t>
      </w:r>
    </w:p>
    <w:p w14:paraId="0E3258C3" w14:textId="77777777" w:rsidR="009A6224" w:rsidRPr="0007065A" w:rsidRDefault="009A6224" w:rsidP="00333D66">
      <w:pPr>
        <w:jc w:val="both"/>
        <w:rPr>
          <w:lang w:val="sr-Latn-RS"/>
        </w:rPr>
      </w:pPr>
    </w:p>
    <w:p w14:paraId="3C83F613" w14:textId="77777777" w:rsidR="0013313F" w:rsidRPr="0007065A" w:rsidRDefault="004453E1" w:rsidP="00333D66">
      <w:pPr>
        <w:tabs>
          <w:tab w:val="clear" w:pos="567"/>
        </w:tabs>
        <w:autoSpaceDE w:val="0"/>
        <w:autoSpaceDN w:val="0"/>
        <w:adjustRightInd w:val="0"/>
        <w:jc w:val="both"/>
        <w:rPr>
          <w:rFonts w:eastAsia="PMingLiU"/>
          <w:lang w:val="sr-Latn-RS"/>
        </w:rPr>
      </w:pPr>
      <w:r w:rsidRPr="0007065A">
        <w:rPr>
          <w:lang w:val="sr-Latn-RS"/>
        </w:rPr>
        <w:t>Ako Vam je ljekar propisao dozu od 420 mg, morate da primijenite tri napunjena injekciona pena jer pojedinačni pen sadrži samo 140 mg lijeka. Nakon što dostignu sobnu temperaturu, sve doze treba primijeniti u roku od 30 minuta.</w:t>
      </w:r>
    </w:p>
    <w:p w14:paraId="2D840A73" w14:textId="77777777" w:rsidR="0013313F" w:rsidRPr="0007065A" w:rsidRDefault="0013313F" w:rsidP="00333D66">
      <w:pPr>
        <w:numPr>
          <w:ilvl w:val="12"/>
          <w:numId w:val="0"/>
        </w:numPr>
        <w:tabs>
          <w:tab w:val="clear" w:pos="567"/>
        </w:tabs>
        <w:ind w:right="-2"/>
        <w:jc w:val="both"/>
        <w:rPr>
          <w:rFonts w:eastAsia="PMingLiU"/>
          <w:lang w:val="sr-Latn-RS"/>
        </w:rPr>
      </w:pPr>
    </w:p>
    <w:p w14:paraId="3D91A58F" w14:textId="77777777" w:rsidR="0013313F" w:rsidRPr="0007065A" w:rsidRDefault="004453E1" w:rsidP="00333D66">
      <w:pPr>
        <w:jc w:val="both"/>
        <w:rPr>
          <w:rFonts w:eastAsia="PMingLiU"/>
          <w:lang w:val="sr-Latn-RS"/>
        </w:rPr>
      </w:pPr>
      <w:r w:rsidRPr="0007065A">
        <w:rPr>
          <w:lang w:val="sr-Latn-RS"/>
        </w:rPr>
        <w:t>Ako ljekar odluči da Vi ili Vaš njegovatelj možete da primjenjujete lijek Repatha, Vi ili Vaš njegovatelj morate proći obuku o ispravnom načinu pripreme i davanju lijeka Repatha. Nemojte pokušavati da dajete lijek Repatha dok Vam Vaš ljekar ili medicinska sestra ne pokažu kako se to radi.</w:t>
      </w:r>
    </w:p>
    <w:p w14:paraId="1789393E" w14:textId="77777777" w:rsidR="0013313F" w:rsidRPr="0007065A" w:rsidRDefault="0013313F" w:rsidP="00333D66">
      <w:pPr>
        <w:jc w:val="both"/>
        <w:rPr>
          <w:rFonts w:eastAsia="PMingLiU"/>
          <w:lang w:val="sr-Latn-RS"/>
        </w:rPr>
      </w:pPr>
    </w:p>
    <w:p w14:paraId="0665AE48" w14:textId="30E1E18F" w:rsidR="0013313F" w:rsidRPr="0007065A" w:rsidRDefault="004453E1" w:rsidP="00333D66">
      <w:pPr>
        <w:jc w:val="both"/>
        <w:rPr>
          <w:rFonts w:eastAsia="PMingLiU"/>
          <w:lang w:val="sr-Latn-RS"/>
        </w:rPr>
      </w:pPr>
      <w:r w:rsidRPr="0007065A">
        <w:rPr>
          <w:lang w:val="sr-Latn-RS"/>
        </w:rPr>
        <w:t xml:space="preserve">Pogledajte detaljno „Uputstvo za upotrebu“ na kraju ovog uputstva o načinu čuvanja, pripreme i davanja injekcije lijeka Repatha kod kuće. Ukoliko koristite napunjen injekcioni pen </w:t>
      </w:r>
      <w:r w:rsidRPr="0007065A">
        <w:rPr>
          <w:b/>
          <w:lang w:val="sr-Latn-RS"/>
        </w:rPr>
        <w:t>stavite pravilno (žuti) kraj pena na kožu pr</w:t>
      </w:r>
      <w:r w:rsidR="00A81441" w:rsidRPr="0007065A">
        <w:rPr>
          <w:b/>
          <w:lang w:val="sr-Latn-RS"/>
        </w:rPr>
        <w:t>ij</w:t>
      </w:r>
      <w:r w:rsidRPr="0007065A">
        <w:rPr>
          <w:b/>
          <w:lang w:val="sr-Latn-RS"/>
        </w:rPr>
        <w:t>e davanja.</w:t>
      </w:r>
    </w:p>
    <w:p w14:paraId="05DBC0D3" w14:textId="77777777" w:rsidR="0013313F" w:rsidRPr="0007065A" w:rsidRDefault="0013313F" w:rsidP="00333D66">
      <w:pPr>
        <w:jc w:val="both"/>
        <w:rPr>
          <w:rFonts w:eastAsia="PMingLiU"/>
          <w:lang w:val="sr-Latn-RS"/>
        </w:rPr>
      </w:pPr>
    </w:p>
    <w:p w14:paraId="5A8108C3" w14:textId="77777777" w:rsidR="0013313F" w:rsidRPr="0007065A" w:rsidRDefault="004453E1" w:rsidP="00333D66">
      <w:pPr>
        <w:jc w:val="both"/>
        <w:rPr>
          <w:rFonts w:eastAsia="PMingLiU"/>
          <w:lang w:val="sr-Latn-RS"/>
        </w:rPr>
      </w:pPr>
      <w:r w:rsidRPr="0007065A">
        <w:rPr>
          <w:lang w:val="sr-Latn-RS"/>
        </w:rPr>
        <w:t>Prije početka uzimanja lijeka Repatha, potrebno je da budete na dijeti za snižavanje nivoa holesterola. Potrebno je pridržavati se dijete za snižavanje nivoa holesterola za vrijeme primjene lijeka Repatha.</w:t>
      </w:r>
    </w:p>
    <w:p w14:paraId="2339FDD4" w14:textId="77777777" w:rsidR="0013313F" w:rsidRPr="0007065A" w:rsidRDefault="0013313F" w:rsidP="00333D66">
      <w:pPr>
        <w:jc w:val="both"/>
        <w:rPr>
          <w:rFonts w:eastAsia="PMingLiU"/>
          <w:lang w:val="sr-Latn-RS"/>
        </w:rPr>
      </w:pPr>
    </w:p>
    <w:p w14:paraId="02CB7175" w14:textId="634F1662" w:rsidR="0013313F" w:rsidRPr="0007065A" w:rsidRDefault="004453E1" w:rsidP="00333D66">
      <w:pPr>
        <w:jc w:val="both"/>
        <w:rPr>
          <w:rFonts w:eastAsia="PMingLiU"/>
          <w:lang w:val="sr-Latn-RS"/>
        </w:rPr>
      </w:pPr>
      <w:r w:rsidRPr="0007065A">
        <w:rPr>
          <w:lang w:val="sr-Latn-RS"/>
        </w:rPr>
        <w:t>Ako Vam je ljekar propisao lijek Repatha zajedno sa drugim lijekom za snižavanje nivoa holesterola, pratite uputstva ljekara o tome kako se ti ljekovi uzimaju zajedno. U tom slučaju</w:t>
      </w:r>
      <w:r w:rsidR="006F2E28" w:rsidRPr="0007065A">
        <w:rPr>
          <w:lang w:val="sr-Latn-RS"/>
        </w:rPr>
        <w:t>,</w:t>
      </w:r>
      <w:r w:rsidRPr="0007065A">
        <w:rPr>
          <w:lang w:val="sr-Latn-RS"/>
        </w:rPr>
        <w:t xml:space="preserve"> takođe pročitajte i uputstva o doziranju tog drugog lijeka u njegovom Uputstvu za pacijenta.</w:t>
      </w:r>
    </w:p>
    <w:p w14:paraId="2BA24CA4" w14:textId="77777777" w:rsidR="0013313F" w:rsidRPr="0007065A" w:rsidRDefault="0013313F" w:rsidP="00333D66">
      <w:pPr>
        <w:numPr>
          <w:ilvl w:val="12"/>
          <w:numId w:val="0"/>
        </w:numPr>
        <w:tabs>
          <w:tab w:val="clear" w:pos="567"/>
        </w:tabs>
        <w:ind w:right="-2"/>
        <w:jc w:val="both"/>
        <w:outlineLvl w:val="0"/>
        <w:rPr>
          <w:rFonts w:eastAsia="PMingLiU"/>
          <w:b/>
          <w:bCs/>
          <w:lang w:val="sr-Latn-RS"/>
        </w:rPr>
      </w:pPr>
    </w:p>
    <w:p w14:paraId="0C62F035" w14:textId="77777777" w:rsidR="0013313F" w:rsidRPr="0007065A" w:rsidRDefault="004453E1" w:rsidP="00333D66">
      <w:pPr>
        <w:keepNext/>
        <w:numPr>
          <w:ilvl w:val="12"/>
          <w:numId w:val="0"/>
        </w:numPr>
        <w:tabs>
          <w:tab w:val="clear" w:pos="567"/>
        </w:tabs>
        <w:jc w:val="both"/>
        <w:outlineLvl w:val="0"/>
        <w:rPr>
          <w:rFonts w:eastAsia="PMingLiU"/>
          <w:lang w:val="sr-Latn-RS"/>
        </w:rPr>
      </w:pPr>
      <w:r w:rsidRPr="0007065A">
        <w:rPr>
          <w:b/>
          <w:lang w:val="sr-Latn-RS"/>
        </w:rPr>
        <w:t>Ako ste uzeli više lijeka Repatha nego što je trebalo</w:t>
      </w:r>
    </w:p>
    <w:p w14:paraId="4AA5DB10" w14:textId="77777777" w:rsidR="0013313F" w:rsidRPr="0007065A" w:rsidRDefault="0013313F" w:rsidP="00333D66">
      <w:pPr>
        <w:keepNext/>
        <w:numPr>
          <w:ilvl w:val="12"/>
          <w:numId w:val="0"/>
        </w:numPr>
        <w:tabs>
          <w:tab w:val="clear" w:pos="567"/>
        </w:tabs>
        <w:jc w:val="both"/>
        <w:outlineLvl w:val="0"/>
        <w:rPr>
          <w:rFonts w:eastAsia="PMingLiU"/>
          <w:i/>
          <w:iCs/>
          <w:lang w:val="sr-Latn-RS"/>
        </w:rPr>
      </w:pPr>
    </w:p>
    <w:p w14:paraId="57D1C0AD" w14:textId="77777777" w:rsidR="0013313F" w:rsidRPr="0007065A" w:rsidRDefault="004453E1" w:rsidP="00333D66">
      <w:pPr>
        <w:jc w:val="both"/>
        <w:rPr>
          <w:rFonts w:eastAsia="PMingLiU"/>
          <w:lang w:val="sr-Latn-RS"/>
        </w:rPr>
      </w:pPr>
      <w:r w:rsidRPr="0007065A">
        <w:rPr>
          <w:lang w:val="sr-Latn-RS"/>
        </w:rPr>
        <w:t>Odmah obavijestite svog ljekara ili farmaceuta.</w:t>
      </w:r>
    </w:p>
    <w:p w14:paraId="24D99680" w14:textId="77777777" w:rsidR="0013313F" w:rsidRPr="0007065A" w:rsidRDefault="0013313F" w:rsidP="00333D66">
      <w:pPr>
        <w:numPr>
          <w:ilvl w:val="12"/>
          <w:numId w:val="0"/>
        </w:numPr>
        <w:tabs>
          <w:tab w:val="clear" w:pos="567"/>
        </w:tabs>
        <w:ind w:right="-2"/>
        <w:jc w:val="both"/>
        <w:outlineLvl w:val="0"/>
        <w:rPr>
          <w:rFonts w:eastAsia="PMingLiU"/>
          <w:i/>
          <w:iCs/>
          <w:lang w:val="sr-Latn-RS"/>
        </w:rPr>
      </w:pPr>
    </w:p>
    <w:p w14:paraId="4A6F6452" w14:textId="77777777" w:rsidR="0013313F" w:rsidRPr="0007065A" w:rsidRDefault="004453E1" w:rsidP="00333D66">
      <w:pPr>
        <w:keepNext/>
        <w:numPr>
          <w:ilvl w:val="12"/>
          <w:numId w:val="0"/>
        </w:numPr>
        <w:tabs>
          <w:tab w:val="clear" w:pos="567"/>
        </w:tabs>
        <w:jc w:val="both"/>
        <w:outlineLvl w:val="0"/>
        <w:rPr>
          <w:rFonts w:eastAsia="PMingLiU"/>
          <w:b/>
          <w:bCs/>
          <w:lang w:val="sr-Latn-RS"/>
        </w:rPr>
      </w:pPr>
      <w:r w:rsidRPr="0007065A">
        <w:rPr>
          <w:b/>
          <w:lang w:val="sr-Latn-RS"/>
        </w:rPr>
        <w:t>Ako ste zaboravili da uzmete lijek Repatha</w:t>
      </w:r>
    </w:p>
    <w:p w14:paraId="2E6883FE" w14:textId="77777777" w:rsidR="0013313F" w:rsidRPr="0007065A" w:rsidRDefault="0013313F" w:rsidP="00333D66">
      <w:pPr>
        <w:keepNext/>
        <w:numPr>
          <w:ilvl w:val="12"/>
          <w:numId w:val="0"/>
        </w:numPr>
        <w:tabs>
          <w:tab w:val="clear" w:pos="567"/>
        </w:tabs>
        <w:jc w:val="both"/>
        <w:outlineLvl w:val="0"/>
        <w:rPr>
          <w:rFonts w:eastAsia="PMingLiU"/>
          <w:b/>
          <w:bCs/>
          <w:lang w:val="sr-Latn-RS"/>
        </w:rPr>
      </w:pPr>
    </w:p>
    <w:p w14:paraId="7A9C77D1" w14:textId="77777777" w:rsidR="0013313F" w:rsidRPr="0007065A" w:rsidRDefault="004453E1" w:rsidP="00333D66">
      <w:pPr>
        <w:numPr>
          <w:ilvl w:val="12"/>
          <w:numId w:val="0"/>
        </w:numPr>
        <w:tabs>
          <w:tab w:val="clear" w:pos="567"/>
        </w:tabs>
        <w:ind w:right="-2"/>
        <w:jc w:val="both"/>
        <w:outlineLvl w:val="0"/>
        <w:rPr>
          <w:rFonts w:eastAsia="PMingLiU"/>
          <w:lang w:val="sr-Latn-RS"/>
        </w:rPr>
      </w:pPr>
      <w:r w:rsidRPr="0007065A">
        <w:rPr>
          <w:lang w:val="sr-Latn-RS"/>
        </w:rPr>
        <w:t>Uzmite lijek Repatha što prije nakon propuštene doze. Zatim, obavijestite svog ljekara koji će odrediti vrijeme primjene Vaše sljedeće doze i pratite novi raspored tačno onako kako Vam je rekao ljekar.</w:t>
      </w:r>
    </w:p>
    <w:p w14:paraId="5FAD973E" w14:textId="77777777" w:rsidR="0013313F" w:rsidRPr="0007065A" w:rsidRDefault="0013313F" w:rsidP="00333D66">
      <w:pPr>
        <w:numPr>
          <w:ilvl w:val="12"/>
          <w:numId w:val="0"/>
        </w:numPr>
        <w:tabs>
          <w:tab w:val="clear" w:pos="567"/>
        </w:tabs>
        <w:ind w:right="-2"/>
        <w:jc w:val="both"/>
        <w:rPr>
          <w:rFonts w:eastAsia="PMingLiU"/>
          <w:lang w:val="sr-Latn-RS"/>
        </w:rPr>
      </w:pPr>
    </w:p>
    <w:p w14:paraId="21900B5A" w14:textId="77777777" w:rsidR="0013313F" w:rsidRPr="0007065A" w:rsidRDefault="0013313F" w:rsidP="00333D66">
      <w:pPr>
        <w:numPr>
          <w:ilvl w:val="12"/>
          <w:numId w:val="0"/>
        </w:numPr>
        <w:tabs>
          <w:tab w:val="clear" w:pos="567"/>
        </w:tabs>
        <w:jc w:val="both"/>
        <w:rPr>
          <w:rFonts w:eastAsia="PMingLiU"/>
          <w:lang w:val="sr-Latn-RS"/>
        </w:rPr>
      </w:pPr>
    </w:p>
    <w:p w14:paraId="2E104FC4" w14:textId="77777777" w:rsidR="0013313F" w:rsidRPr="0007065A" w:rsidRDefault="004453E1" w:rsidP="00333D66">
      <w:pPr>
        <w:keepNext/>
        <w:numPr>
          <w:ilvl w:val="12"/>
          <w:numId w:val="0"/>
        </w:numPr>
        <w:tabs>
          <w:tab w:val="clear" w:pos="567"/>
        </w:tabs>
        <w:ind w:left="567" w:right="-2" w:hanging="567"/>
        <w:jc w:val="both"/>
        <w:rPr>
          <w:rFonts w:eastAsia="PMingLiU"/>
          <w:lang w:val="sr-Latn-RS"/>
        </w:rPr>
      </w:pPr>
      <w:r w:rsidRPr="0007065A">
        <w:rPr>
          <w:b/>
          <w:lang w:val="sr-Latn-RS"/>
        </w:rPr>
        <w:t>4.</w:t>
      </w:r>
      <w:r w:rsidRPr="0007065A">
        <w:rPr>
          <w:b/>
          <w:lang w:val="sr-Latn-RS"/>
        </w:rPr>
        <w:tab/>
        <w:t>MOGUĆA NEŽELJENA DEJSTVA</w:t>
      </w:r>
    </w:p>
    <w:p w14:paraId="42D0E466" w14:textId="77777777" w:rsidR="0013313F" w:rsidRPr="0007065A" w:rsidRDefault="0013313F" w:rsidP="00333D66">
      <w:pPr>
        <w:keepNext/>
        <w:numPr>
          <w:ilvl w:val="12"/>
          <w:numId w:val="0"/>
        </w:numPr>
        <w:tabs>
          <w:tab w:val="clear" w:pos="567"/>
        </w:tabs>
        <w:jc w:val="both"/>
        <w:rPr>
          <w:rFonts w:eastAsia="PMingLiU"/>
          <w:lang w:val="sr-Latn-RS"/>
        </w:rPr>
      </w:pPr>
    </w:p>
    <w:p w14:paraId="62D700DB" w14:textId="18F91BD7" w:rsidR="0013313F" w:rsidRPr="0007065A" w:rsidRDefault="004453E1" w:rsidP="00333D66">
      <w:pPr>
        <w:numPr>
          <w:ilvl w:val="12"/>
          <w:numId w:val="0"/>
        </w:numPr>
        <w:tabs>
          <w:tab w:val="clear" w:pos="567"/>
        </w:tabs>
        <w:ind w:right="-29"/>
        <w:jc w:val="both"/>
        <w:rPr>
          <w:rFonts w:eastAsia="PMingLiU"/>
          <w:lang w:val="sr-Latn-RS"/>
        </w:rPr>
      </w:pPr>
      <w:r w:rsidRPr="0007065A">
        <w:rPr>
          <w:lang w:val="sr-Latn-RS"/>
        </w:rPr>
        <w:t xml:space="preserve">Kao i svi ljekovi, i lijek </w:t>
      </w:r>
      <w:r w:rsidR="00E0773D" w:rsidRPr="0007065A">
        <w:rPr>
          <w:lang w:val="sr-Latn-RS"/>
        </w:rPr>
        <w:t xml:space="preserve">Repatha </w:t>
      </w:r>
      <w:r w:rsidRPr="0007065A">
        <w:rPr>
          <w:lang w:val="sr-Latn-RS"/>
        </w:rPr>
        <w:t xml:space="preserve">može </w:t>
      </w:r>
      <w:r w:rsidR="00FC453D" w:rsidRPr="0007065A">
        <w:rPr>
          <w:lang w:val="sr-Latn-RS"/>
        </w:rPr>
        <w:t>izazvati</w:t>
      </w:r>
      <w:r w:rsidRPr="0007065A">
        <w:rPr>
          <w:lang w:val="sr-Latn-RS"/>
        </w:rPr>
        <w:t xml:space="preserve"> neželjena dejstva, iako se ona ne </w:t>
      </w:r>
      <w:r w:rsidR="00E0773D" w:rsidRPr="0007065A">
        <w:rPr>
          <w:lang w:val="sr-Latn-RS"/>
        </w:rPr>
        <w:t xml:space="preserve">moraju javiti </w:t>
      </w:r>
      <w:r w:rsidRPr="0007065A">
        <w:rPr>
          <w:lang w:val="sr-Latn-RS"/>
        </w:rPr>
        <w:t xml:space="preserve">kod </w:t>
      </w:r>
      <w:r w:rsidR="00E0773D" w:rsidRPr="0007065A">
        <w:rPr>
          <w:lang w:val="sr-Latn-RS"/>
        </w:rPr>
        <w:t>svakoga</w:t>
      </w:r>
      <w:r w:rsidRPr="0007065A">
        <w:rPr>
          <w:lang w:val="sr-Latn-RS"/>
        </w:rPr>
        <w:t>.</w:t>
      </w:r>
    </w:p>
    <w:p w14:paraId="6D48CFA9" w14:textId="77777777" w:rsidR="0013313F" w:rsidRPr="0007065A" w:rsidRDefault="0013313F" w:rsidP="00333D66">
      <w:pPr>
        <w:numPr>
          <w:ilvl w:val="12"/>
          <w:numId w:val="0"/>
        </w:numPr>
        <w:tabs>
          <w:tab w:val="clear" w:pos="567"/>
        </w:tabs>
        <w:ind w:right="-29"/>
        <w:jc w:val="both"/>
        <w:rPr>
          <w:rFonts w:eastAsia="PMingLiU"/>
          <w:lang w:val="sr-Latn-RS"/>
        </w:rPr>
      </w:pPr>
    </w:p>
    <w:p w14:paraId="1D537B23" w14:textId="77777777" w:rsidR="0013313F" w:rsidRPr="0007065A" w:rsidRDefault="004453E1" w:rsidP="00333D66">
      <w:pPr>
        <w:keepNext/>
        <w:jc w:val="both"/>
        <w:rPr>
          <w:rFonts w:eastAsia="PMingLiU"/>
          <w:b/>
          <w:bCs/>
          <w:lang w:val="sr-Latn-RS"/>
        </w:rPr>
      </w:pPr>
      <w:r w:rsidRPr="0007065A">
        <w:rPr>
          <w:b/>
          <w:lang w:val="sr-Latn-RS"/>
        </w:rPr>
        <w:t>Česta neželjena dejstva (mogu se javiti kod najviše 1 od 10 osoba)</w:t>
      </w:r>
    </w:p>
    <w:p w14:paraId="26A7A131" w14:textId="77777777" w:rsidR="0013313F" w:rsidRPr="0007065A" w:rsidRDefault="004453E1" w:rsidP="00333D66">
      <w:pPr>
        <w:keepNext/>
        <w:numPr>
          <w:ilvl w:val="0"/>
          <w:numId w:val="6"/>
        </w:numPr>
        <w:ind w:left="567" w:hanging="567"/>
        <w:jc w:val="both"/>
        <w:rPr>
          <w:rFonts w:eastAsia="PMingLiU"/>
          <w:lang w:val="sr-Latn-RS"/>
        </w:rPr>
      </w:pPr>
      <w:r w:rsidRPr="0007065A">
        <w:rPr>
          <w:lang w:val="sr-Latn-RS"/>
        </w:rPr>
        <w:t>Grip (visoka temperatura, bol u grlu, curenje iz nosa, kašalj i drhtavica)</w:t>
      </w:r>
    </w:p>
    <w:p w14:paraId="07DFA67A" w14:textId="77777777" w:rsidR="0013313F" w:rsidRPr="0007065A" w:rsidRDefault="004453E1" w:rsidP="00333D66">
      <w:pPr>
        <w:numPr>
          <w:ilvl w:val="0"/>
          <w:numId w:val="6"/>
        </w:numPr>
        <w:ind w:left="567" w:hanging="567"/>
        <w:jc w:val="both"/>
        <w:rPr>
          <w:rFonts w:eastAsia="PMingLiU"/>
          <w:lang w:val="sr-Latn-RS"/>
        </w:rPr>
      </w:pPr>
      <w:r w:rsidRPr="0007065A">
        <w:rPr>
          <w:lang w:val="sr-Latn-RS"/>
        </w:rPr>
        <w:t>Obična prehlada, kao što je curenje iz nosa, bol u grlu ili infekcije sinusa (nazofaringitis ili infekcije gornjih disajnih puteva)</w:t>
      </w:r>
    </w:p>
    <w:p w14:paraId="2A024959" w14:textId="5F87D4CF" w:rsidR="008C3F2B" w:rsidRPr="0007065A" w:rsidRDefault="004453E1" w:rsidP="00333D66">
      <w:pPr>
        <w:numPr>
          <w:ilvl w:val="0"/>
          <w:numId w:val="6"/>
        </w:numPr>
        <w:ind w:left="567" w:hanging="567"/>
        <w:jc w:val="both"/>
        <w:rPr>
          <w:rFonts w:eastAsia="PMingLiU"/>
          <w:lang w:val="sr-Latn-RS"/>
        </w:rPr>
      </w:pPr>
      <w:r w:rsidRPr="0007065A">
        <w:rPr>
          <w:lang w:val="sr-Latn-RS"/>
        </w:rPr>
        <w:t>Mučnina</w:t>
      </w:r>
    </w:p>
    <w:p w14:paraId="34C4A98F" w14:textId="77777777" w:rsidR="0013313F" w:rsidRPr="0007065A" w:rsidRDefault="004453E1" w:rsidP="00333D66">
      <w:pPr>
        <w:numPr>
          <w:ilvl w:val="0"/>
          <w:numId w:val="6"/>
        </w:numPr>
        <w:ind w:left="567" w:hanging="567"/>
        <w:jc w:val="both"/>
        <w:rPr>
          <w:rFonts w:eastAsia="PMingLiU"/>
          <w:lang w:val="sr-Latn-RS"/>
        </w:rPr>
      </w:pPr>
      <w:r w:rsidRPr="0007065A">
        <w:rPr>
          <w:lang w:val="sr-Latn-RS"/>
        </w:rPr>
        <w:t>Bol u leđima</w:t>
      </w:r>
    </w:p>
    <w:p w14:paraId="133C1F80" w14:textId="77777777" w:rsidR="00857765" w:rsidRPr="0007065A" w:rsidRDefault="004453E1" w:rsidP="00333D66">
      <w:pPr>
        <w:numPr>
          <w:ilvl w:val="0"/>
          <w:numId w:val="6"/>
        </w:numPr>
        <w:ind w:left="567" w:hanging="567"/>
        <w:jc w:val="both"/>
        <w:rPr>
          <w:lang w:val="sr-Latn-RS"/>
        </w:rPr>
      </w:pPr>
      <w:r w:rsidRPr="0007065A">
        <w:rPr>
          <w:lang w:val="sr-Latn-RS"/>
        </w:rPr>
        <w:t>Bol u zglobovima (artralgija)</w:t>
      </w:r>
    </w:p>
    <w:p w14:paraId="190C9610" w14:textId="52A9EEBF" w:rsidR="00F85269" w:rsidRPr="0007065A" w:rsidRDefault="00F85269" w:rsidP="00333D66">
      <w:pPr>
        <w:numPr>
          <w:ilvl w:val="0"/>
          <w:numId w:val="6"/>
        </w:numPr>
        <w:ind w:left="567" w:hanging="567"/>
        <w:jc w:val="both"/>
        <w:rPr>
          <w:lang w:val="sr-Latn-RS"/>
        </w:rPr>
      </w:pPr>
      <w:r w:rsidRPr="0007065A">
        <w:rPr>
          <w:lang w:val="sr-Latn-RS"/>
        </w:rPr>
        <w:t>Bol u mišićima</w:t>
      </w:r>
    </w:p>
    <w:p w14:paraId="413A2B5E" w14:textId="77777777" w:rsidR="0013313F" w:rsidRPr="0007065A" w:rsidRDefault="004453E1" w:rsidP="00333D66">
      <w:pPr>
        <w:numPr>
          <w:ilvl w:val="0"/>
          <w:numId w:val="6"/>
        </w:numPr>
        <w:ind w:left="567" w:hanging="567"/>
        <w:jc w:val="both"/>
        <w:rPr>
          <w:rFonts w:eastAsia="PMingLiU"/>
          <w:lang w:val="sr-Latn-RS"/>
        </w:rPr>
      </w:pPr>
      <w:r w:rsidRPr="0007065A">
        <w:rPr>
          <w:lang w:val="sr-Latn-RS"/>
        </w:rPr>
        <w:t>Reakcije na mjestu primjene, kao što je pojava modrica, crvenilo, krvarenje, bol ili oticanje</w:t>
      </w:r>
    </w:p>
    <w:p w14:paraId="5D1FC97B" w14:textId="77777777" w:rsidR="00E6349A" w:rsidRPr="0007065A" w:rsidRDefault="007C4179" w:rsidP="00333D66">
      <w:pPr>
        <w:keepNext/>
        <w:numPr>
          <w:ilvl w:val="0"/>
          <w:numId w:val="6"/>
        </w:numPr>
        <w:ind w:left="567" w:hanging="567"/>
        <w:jc w:val="both"/>
        <w:rPr>
          <w:lang w:val="sr-Latn-RS"/>
        </w:rPr>
      </w:pPr>
      <w:r w:rsidRPr="0007065A">
        <w:rPr>
          <w:lang w:val="sr-Latn-RS"/>
        </w:rPr>
        <w:t>Alergijske reakcije, uključujući osip</w:t>
      </w:r>
    </w:p>
    <w:p w14:paraId="6F9E962E" w14:textId="27ADCC6A" w:rsidR="0013313F" w:rsidRPr="0007065A" w:rsidRDefault="00E6349A" w:rsidP="00333D66">
      <w:pPr>
        <w:numPr>
          <w:ilvl w:val="0"/>
          <w:numId w:val="6"/>
        </w:numPr>
        <w:ind w:left="567" w:hanging="567"/>
        <w:jc w:val="both"/>
        <w:rPr>
          <w:rFonts w:eastAsia="PMingLiU"/>
          <w:lang w:val="sr-Latn-RS"/>
        </w:rPr>
      </w:pPr>
      <w:r w:rsidRPr="0007065A">
        <w:rPr>
          <w:lang w:val="sr-Latn-RS"/>
        </w:rPr>
        <w:t>Glavobolja</w:t>
      </w:r>
    </w:p>
    <w:p w14:paraId="31F4452B" w14:textId="77777777" w:rsidR="0013313F" w:rsidRPr="0007065A" w:rsidRDefault="0013313F" w:rsidP="00333D66">
      <w:pPr>
        <w:jc w:val="both"/>
        <w:rPr>
          <w:rFonts w:eastAsia="PMingLiU"/>
          <w:lang w:val="sr-Latn-RS"/>
        </w:rPr>
      </w:pPr>
    </w:p>
    <w:p w14:paraId="030E502D" w14:textId="77777777" w:rsidR="0013313F" w:rsidRPr="0007065A" w:rsidRDefault="004453E1" w:rsidP="00333D66">
      <w:pPr>
        <w:keepNext/>
        <w:jc w:val="both"/>
        <w:rPr>
          <w:rFonts w:eastAsia="PMingLiU"/>
          <w:b/>
          <w:bCs/>
          <w:lang w:val="sr-Latn-RS"/>
        </w:rPr>
      </w:pPr>
      <w:r w:rsidRPr="0007065A">
        <w:rPr>
          <w:b/>
          <w:lang w:val="sr-Latn-RS"/>
        </w:rPr>
        <w:t>Povremena neželjena dejstva (mogu se javiti kod najviše 1 od 100 osoba)</w:t>
      </w:r>
    </w:p>
    <w:p w14:paraId="572681BF" w14:textId="77777777" w:rsidR="0013313F" w:rsidRPr="0007065A" w:rsidRDefault="004453E1" w:rsidP="00333D66">
      <w:pPr>
        <w:keepNext/>
        <w:numPr>
          <w:ilvl w:val="0"/>
          <w:numId w:val="6"/>
        </w:numPr>
        <w:ind w:left="567" w:hanging="567"/>
        <w:jc w:val="both"/>
        <w:rPr>
          <w:rFonts w:eastAsia="PMingLiU"/>
          <w:lang w:val="sr-Latn-RS"/>
        </w:rPr>
      </w:pPr>
      <w:r w:rsidRPr="0007065A">
        <w:rPr>
          <w:lang w:val="sr-Latn-RS"/>
        </w:rPr>
        <w:t>Koprivnjača, crvena uzdignuća na koži koja svrbe (urtikarija)</w:t>
      </w:r>
    </w:p>
    <w:p w14:paraId="7B4C6D74" w14:textId="5187D905" w:rsidR="0013313F" w:rsidRPr="0007065A" w:rsidRDefault="00E622F4" w:rsidP="00333D66">
      <w:pPr>
        <w:numPr>
          <w:ilvl w:val="0"/>
          <w:numId w:val="6"/>
        </w:numPr>
        <w:ind w:left="567" w:hanging="567"/>
        <w:jc w:val="both"/>
        <w:rPr>
          <w:rFonts w:eastAsia="PMingLiU"/>
          <w:lang w:val="sr-Latn-RS"/>
        </w:rPr>
      </w:pPr>
      <w:r w:rsidRPr="0007065A">
        <w:rPr>
          <w:lang w:val="sr-Latn-RS"/>
        </w:rPr>
        <w:t>Stanja slična gripu</w:t>
      </w:r>
    </w:p>
    <w:p w14:paraId="3E0FEFA8" w14:textId="77777777" w:rsidR="0013313F" w:rsidRPr="0007065A" w:rsidRDefault="0013313F" w:rsidP="00333D66">
      <w:pPr>
        <w:jc w:val="both"/>
        <w:rPr>
          <w:rFonts w:eastAsia="PMingLiU"/>
          <w:lang w:val="sr-Latn-RS"/>
        </w:rPr>
      </w:pPr>
    </w:p>
    <w:p w14:paraId="0469C4E5" w14:textId="639D7ED7" w:rsidR="0013313F" w:rsidRPr="0007065A" w:rsidRDefault="00DA307E" w:rsidP="00333D66">
      <w:pPr>
        <w:keepNext/>
        <w:jc w:val="both"/>
        <w:rPr>
          <w:rFonts w:eastAsia="PMingLiU"/>
          <w:lang w:val="sr-Latn-RS"/>
        </w:rPr>
      </w:pPr>
      <w:r w:rsidRPr="0007065A">
        <w:rPr>
          <w:b/>
          <w:lang w:val="sr-Latn-RS"/>
        </w:rPr>
        <w:t xml:space="preserve">Rijetka neželjena dejstva (mogu se javiti </w:t>
      </w:r>
      <w:r w:rsidR="00C05595" w:rsidRPr="0007065A">
        <w:rPr>
          <w:b/>
          <w:lang w:val="sr-Latn-RS"/>
        </w:rPr>
        <w:t>kod najviše</w:t>
      </w:r>
      <w:r w:rsidRPr="0007065A">
        <w:rPr>
          <w:b/>
          <w:lang w:val="sr-Latn-RS"/>
        </w:rPr>
        <w:t xml:space="preserve"> 1 na 1000 osoba)</w:t>
      </w:r>
    </w:p>
    <w:p w14:paraId="68B335E5" w14:textId="2C17D8C5" w:rsidR="0013313F" w:rsidRPr="0007065A" w:rsidRDefault="00DA307E" w:rsidP="00333D66">
      <w:pPr>
        <w:numPr>
          <w:ilvl w:val="0"/>
          <w:numId w:val="7"/>
        </w:numPr>
        <w:ind w:left="567" w:hanging="567"/>
        <w:jc w:val="both"/>
        <w:rPr>
          <w:rFonts w:eastAsia="PMingLiU"/>
          <w:lang w:val="sr-Latn-RS"/>
        </w:rPr>
      </w:pPr>
      <w:r w:rsidRPr="0007065A">
        <w:rPr>
          <w:lang w:val="sr-Latn-RS"/>
        </w:rPr>
        <w:t>Oticanje lica, usta, jezika ili grla (angioedem)</w:t>
      </w:r>
    </w:p>
    <w:p w14:paraId="3E276E94" w14:textId="77777777" w:rsidR="0013313F" w:rsidRPr="0007065A" w:rsidRDefault="0013313F" w:rsidP="00333D66">
      <w:pPr>
        <w:jc w:val="both"/>
        <w:rPr>
          <w:rFonts w:eastAsia="PMingLiU"/>
          <w:lang w:val="sr-Latn-RS"/>
        </w:rPr>
      </w:pPr>
    </w:p>
    <w:p w14:paraId="09C9FC2F" w14:textId="77777777" w:rsidR="0013313F" w:rsidRPr="0007065A" w:rsidRDefault="004453E1" w:rsidP="00333D66">
      <w:pPr>
        <w:keepNext/>
        <w:numPr>
          <w:ilvl w:val="12"/>
          <w:numId w:val="0"/>
        </w:numPr>
        <w:jc w:val="both"/>
        <w:outlineLvl w:val="0"/>
        <w:rPr>
          <w:rFonts w:eastAsia="PMingLiU"/>
          <w:u w:val="single"/>
          <w:lang w:val="sr-Latn-RS"/>
        </w:rPr>
      </w:pPr>
      <w:r w:rsidRPr="0007065A">
        <w:rPr>
          <w:u w:val="single"/>
          <w:lang w:val="sr-Latn-RS"/>
        </w:rPr>
        <w:t>Prijavljivanje sumnji na neželjena dejstva</w:t>
      </w:r>
    </w:p>
    <w:p w14:paraId="24DC5771" w14:textId="77777777" w:rsidR="0013313F" w:rsidRPr="0007065A" w:rsidRDefault="0013313F" w:rsidP="00333D66">
      <w:pPr>
        <w:pStyle w:val="BodytextAgency"/>
        <w:keepNext/>
        <w:spacing w:after="0" w:line="240" w:lineRule="auto"/>
        <w:jc w:val="both"/>
        <w:rPr>
          <w:rFonts w:ascii="Times New Roman" w:eastAsia="PMingLiU" w:hAnsi="Times New Roman" w:cs="Times New Roman"/>
          <w:sz w:val="22"/>
          <w:szCs w:val="22"/>
          <w:lang w:val="sr-Latn-RS"/>
        </w:rPr>
      </w:pPr>
    </w:p>
    <w:p w14:paraId="34133EA7" w14:textId="330DED8B" w:rsidR="0013313F" w:rsidRPr="0007065A" w:rsidRDefault="004453E1" w:rsidP="00333D66">
      <w:pPr>
        <w:pStyle w:val="BodytextAgency"/>
        <w:spacing w:after="0" w:line="240" w:lineRule="auto"/>
        <w:jc w:val="both"/>
        <w:rPr>
          <w:rFonts w:ascii="Times New Roman" w:eastAsia="PMingLiU" w:hAnsi="Times New Roman" w:cs="Times New Roman"/>
          <w:sz w:val="22"/>
          <w:szCs w:val="22"/>
          <w:lang w:val="sr-Latn-RS"/>
        </w:rPr>
      </w:pPr>
      <w:r w:rsidRPr="0007065A">
        <w:rPr>
          <w:rFonts w:ascii="Times New Roman" w:hAnsi="Times New Roman" w:cs="Times New Roman"/>
          <w:sz w:val="22"/>
          <w:szCs w:val="22"/>
          <w:lang w:val="sr-Latn-RS"/>
        </w:rPr>
        <w:t>Ako Vam se javi bilo koje neželjeno dejstvo recite to svom ljekaru, farmaceutu ili medicinskoj sestri. Ovo uključuje i bilo koja neželjena dejstva koja nijesu navedena u ovom uputstvu. Prijavljivanjem neželjenih dejstava možete da pomognete u procjeni bezbjednosti ovog lijeka. Sumnju na neželjena dejstva možete da prijavite i Institutu za ljekove i medicinska sredstva (CInMED):</w:t>
      </w:r>
    </w:p>
    <w:p w14:paraId="1DBD264B" w14:textId="77777777" w:rsidR="00FB4A1A" w:rsidRPr="0007065A" w:rsidRDefault="00FB4A1A" w:rsidP="00333D66">
      <w:pPr>
        <w:autoSpaceDE w:val="0"/>
        <w:autoSpaceDN w:val="0"/>
        <w:adjustRightInd w:val="0"/>
        <w:jc w:val="both"/>
        <w:rPr>
          <w:rFonts w:eastAsia="PMingLiU"/>
          <w:lang w:val="sr-Latn-RS"/>
        </w:rPr>
      </w:pPr>
    </w:p>
    <w:p w14:paraId="1B740A66" w14:textId="77777777" w:rsidR="0018061F" w:rsidRPr="0007065A" w:rsidRDefault="0018061F" w:rsidP="0018061F">
      <w:pPr>
        <w:rPr>
          <w:lang w:val="sr-Latn-RS"/>
        </w:rPr>
      </w:pPr>
      <w:r w:rsidRPr="0007065A">
        <w:rPr>
          <w:lang w:val="sr-Latn-RS"/>
        </w:rPr>
        <w:t xml:space="preserve">Institut za ljekove i medicinska sredstva </w:t>
      </w:r>
    </w:p>
    <w:p w14:paraId="4DBF9ED4" w14:textId="77777777" w:rsidR="0018061F" w:rsidRPr="0007065A" w:rsidRDefault="0018061F" w:rsidP="0018061F">
      <w:pPr>
        <w:rPr>
          <w:lang w:val="sr-Latn-RS"/>
        </w:rPr>
      </w:pPr>
      <w:r w:rsidRPr="0007065A">
        <w:rPr>
          <w:lang w:val="sr-Latn-RS"/>
        </w:rPr>
        <w:t>Odjeljenje za farmakovigilancu</w:t>
      </w:r>
    </w:p>
    <w:p w14:paraId="4B3D188F" w14:textId="77777777" w:rsidR="0018061F" w:rsidRPr="0007065A" w:rsidRDefault="0018061F" w:rsidP="0018061F">
      <w:pPr>
        <w:rPr>
          <w:lang w:val="sr-Latn-RS"/>
        </w:rPr>
      </w:pPr>
      <w:r w:rsidRPr="0007065A">
        <w:rPr>
          <w:lang w:val="sr-Latn-RS"/>
        </w:rPr>
        <w:t>Bulevar Ivana Crnojevića 64a, 81000 Podgorica</w:t>
      </w:r>
    </w:p>
    <w:p w14:paraId="01E41539" w14:textId="77777777" w:rsidR="0018061F" w:rsidRPr="0007065A" w:rsidRDefault="0018061F" w:rsidP="0018061F">
      <w:pPr>
        <w:rPr>
          <w:lang w:val="sr-Latn-RS"/>
        </w:rPr>
      </w:pPr>
    </w:p>
    <w:p w14:paraId="260ED512" w14:textId="77777777" w:rsidR="0018061F" w:rsidRPr="0007065A" w:rsidRDefault="0018061F" w:rsidP="0018061F">
      <w:pPr>
        <w:rPr>
          <w:lang w:val="sr-Latn-RS"/>
        </w:rPr>
      </w:pPr>
      <w:r w:rsidRPr="0007065A">
        <w:rPr>
          <w:lang w:val="sr-Latn-RS"/>
        </w:rPr>
        <w:t>tel: +382 (0) 20 310 280</w:t>
      </w:r>
    </w:p>
    <w:p w14:paraId="2210D136" w14:textId="77777777" w:rsidR="0018061F" w:rsidRPr="0007065A" w:rsidRDefault="0018061F" w:rsidP="0018061F">
      <w:pPr>
        <w:rPr>
          <w:lang w:val="sr-Latn-RS"/>
        </w:rPr>
      </w:pPr>
      <w:r w:rsidRPr="0007065A">
        <w:rPr>
          <w:lang w:val="sr-Latn-RS"/>
        </w:rPr>
        <w:t>fax: +382 (0) 20 310 581</w:t>
      </w:r>
    </w:p>
    <w:p w14:paraId="7A36BB89" w14:textId="77777777" w:rsidR="0018061F" w:rsidRPr="0007065A" w:rsidRDefault="00C67876" w:rsidP="0018061F">
      <w:pPr>
        <w:rPr>
          <w:lang w:val="sr-Latn-RS"/>
        </w:rPr>
      </w:pPr>
      <w:hyperlink r:id="rId12" w:history="1">
        <w:r w:rsidR="0018061F" w:rsidRPr="0007065A">
          <w:rPr>
            <w:rStyle w:val="Hyperlink"/>
            <w:lang w:val="sr-Latn-RS"/>
          </w:rPr>
          <w:t>www.cinmed.me</w:t>
        </w:r>
      </w:hyperlink>
      <w:r w:rsidR="0018061F" w:rsidRPr="0007065A">
        <w:rPr>
          <w:lang w:val="sr-Latn-RS"/>
        </w:rPr>
        <w:t xml:space="preserve"> </w:t>
      </w:r>
    </w:p>
    <w:p w14:paraId="20C57C72" w14:textId="77777777" w:rsidR="0018061F" w:rsidRPr="0007065A" w:rsidRDefault="00C67876" w:rsidP="0018061F">
      <w:pPr>
        <w:rPr>
          <w:lang w:val="sr-Latn-RS"/>
        </w:rPr>
      </w:pPr>
      <w:hyperlink r:id="rId13" w:history="1">
        <w:r w:rsidR="0018061F" w:rsidRPr="0007065A">
          <w:rPr>
            <w:rStyle w:val="Hyperlink"/>
            <w:lang w:val="sr-Latn-RS"/>
          </w:rPr>
          <w:t>nezeljenadejstva@cinmed.me</w:t>
        </w:r>
      </w:hyperlink>
      <w:r w:rsidR="0018061F" w:rsidRPr="0007065A">
        <w:rPr>
          <w:lang w:val="sr-Latn-RS"/>
        </w:rPr>
        <w:t xml:space="preserve"> </w:t>
      </w:r>
    </w:p>
    <w:p w14:paraId="5343D6B0" w14:textId="77777777" w:rsidR="0018061F" w:rsidRPr="0007065A" w:rsidRDefault="0018061F" w:rsidP="0018061F">
      <w:pPr>
        <w:rPr>
          <w:lang w:val="sr-Latn-RS"/>
        </w:rPr>
      </w:pPr>
      <w:r w:rsidRPr="0007065A">
        <w:rPr>
          <w:lang w:val="sr-Latn-RS"/>
        </w:rPr>
        <w:t>putem IS zdravstvene zaštite</w:t>
      </w:r>
    </w:p>
    <w:p w14:paraId="6C8FFD65" w14:textId="77777777" w:rsidR="0018061F" w:rsidRPr="0007065A" w:rsidRDefault="0018061F" w:rsidP="0018061F">
      <w:pPr>
        <w:rPr>
          <w:lang w:val="sr-Latn-RS"/>
        </w:rPr>
      </w:pPr>
      <w:r w:rsidRPr="0007065A">
        <w:rPr>
          <w:lang w:val="sr-Latn-RS"/>
        </w:rPr>
        <w:t>QR kod za online prijavu sumnje na neželjeno dejstvo lijeka:</w:t>
      </w:r>
    </w:p>
    <w:p w14:paraId="6AF8F543" w14:textId="77777777" w:rsidR="0018061F" w:rsidRPr="0007065A" w:rsidRDefault="0018061F" w:rsidP="0018061F">
      <w:pPr>
        <w:rPr>
          <w:lang w:val="sr-Latn-RS"/>
        </w:rPr>
      </w:pPr>
    </w:p>
    <w:p w14:paraId="6CAF7721" w14:textId="77777777" w:rsidR="0018061F" w:rsidRPr="0007065A" w:rsidRDefault="0018061F" w:rsidP="00333D66">
      <w:pPr>
        <w:autoSpaceDE w:val="0"/>
        <w:autoSpaceDN w:val="0"/>
        <w:adjustRightInd w:val="0"/>
        <w:jc w:val="both"/>
        <w:rPr>
          <w:lang w:val="sr-Latn-RS"/>
        </w:rPr>
      </w:pPr>
      <w:r w:rsidRPr="0007065A">
        <w:rPr>
          <w:noProof/>
          <w:lang w:val="en-US"/>
        </w:rPr>
        <w:drawing>
          <wp:inline distT="0" distB="0" distL="0" distR="0" wp14:anchorId="2E32E027" wp14:editId="70CDFB9A">
            <wp:extent cx="971550" cy="971550"/>
            <wp:effectExtent l="0" t="0" r="0" b="0"/>
            <wp:docPr id="2" name="Picture 2" descr="https://cinmed.me/wp-content/uploads/2022/11/Online-prijava-NDL-QR-code-300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6E35BB3A" w14:textId="7C72BCC5" w:rsidR="0013313F" w:rsidRPr="0007065A" w:rsidRDefault="0013313F" w:rsidP="00333D66">
      <w:pPr>
        <w:autoSpaceDE w:val="0"/>
        <w:autoSpaceDN w:val="0"/>
        <w:adjustRightInd w:val="0"/>
        <w:jc w:val="both"/>
        <w:rPr>
          <w:rFonts w:eastAsia="PMingLiU"/>
          <w:lang w:val="sr-Latn-RS"/>
        </w:rPr>
      </w:pPr>
    </w:p>
    <w:p w14:paraId="58C0D43D" w14:textId="77777777" w:rsidR="00FB4A1A" w:rsidRPr="0007065A" w:rsidRDefault="00FB4A1A" w:rsidP="0013313F">
      <w:pPr>
        <w:autoSpaceDE w:val="0"/>
        <w:autoSpaceDN w:val="0"/>
        <w:adjustRightInd w:val="0"/>
        <w:rPr>
          <w:rFonts w:eastAsia="PMingLiU"/>
          <w:lang w:val="sr-Latn-RS"/>
        </w:rPr>
      </w:pPr>
    </w:p>
    <w:p w14:paraId="1E5C9A48" w14:textId="77777777" w:rsidR="0013313F" w:rsidRPr="0007065A" w:rsidRDefault="004453E1" w:rsidP="0013313F">
      <w:pPr>
        <w:keepNext/>
        <w:numPr>
          <w:ilvl w:val="12"/>
          <w:numId w:val="0"/>
        </w:numPr>
        <w:tabs>
          <w:tab w:val="clear" w:pos="567"/>
        </w:tabs>
        <w:ind w:left="567" w:hanging="567"/>
        <w:rPr>
          <w:rFonts w:eastAsia="PMingLiU"/>
          <w:b/>
          <w:bCs/>
          <w:lang w:val="sr-Latn-RS"/>
        </w:rPr>
      </w:pPr>
      <w:r w:rsidRPr="0007065A">
        <w:rPr>
          <w:b/>
          <w:lang w:val="sr-Latn-RS"/>
        </w:rPr>
        <w:t>5.</w:t>
      </w:r>
      <w:r w:rsidRPr="0007065A">
        <w:rPr>
          <w:b/>
          <w:lang w:val="sr-Latn-RS"/>
        </w:rPr>
        <w:tab/>
        <w:t>KAKO ČUVATI LIJEK REPATHA</w:t>
      </w:r>
    </w:p>
    <w:p w14:paraId="61977985" w14:textId="77777777" w:rsidR="0013313F" w:rsidRPr="0007065A" w:rsidRDefault="0013313F" w:rsidP="0013313F">
      <w:pPr>
        <w:keepNext/>
        <w:numPr>
          <w:ilvl w:val="12"/>
          <w:numId w:val="0"/>
        </w:numPr>
        <w:tabs>
          <w:tab w:val="clear" w:pos="567"/>
        </w:tabs>
        <w:rPr>
          <w:rFonts w:eastAsia="PMingLiU"/>
          <w:lang w:val="sr-Latn-RS"/>
        </w:rPr>
      </w:pPr>
    </w:p>
    <w:p w14:paraId="04E13237" w14:textId="77777777" w:rsidR="001F43F7" w:rsidRPr="0007065A" w:rsidRDefault="001F43F7" w:rsidP="006D4A1E">
      <w:pPr>
        <w:keepNext/>
        <w:numPr>
          <w:ilvl w:val="12"/>
          <w:numId w:val="0"/>
        </w:numPr>
        <w:tabs>
          <w:tab w:val="clear" w:pos="567"/>
        </w:tabs>
        <w:ind w:right="-2"/>
        <w:rPr>
          <w:rFonts w:eastAsia="PMingLiU"/>
          <w:lang w:val="sr-Latn-RS"/>
        </w:rPr>
      </w:pPr>
      <w:r w:rsidRPr="0007065A">
        <w:rPr>
          <w:lang w:val="sr-Latn-RS"/>
        </w:rPr>
        <w:t>Lijek čuvajte van pogleda i domašaja djece.</w:t>
      </w:r>
    </w:p>
    <w:p w14:paraId="1B0FACAA" w14:textId="77777777" w:rsidR="0013313F" w:rsidRPr="0007065A" w:rsidRDefault="0013313F" w:rsidP="00805F89">
      <w:pPr>
        <w:numPr>
          <w:ilvl w:val="12"/>
          <w:numId w:val="0"/>
        </w:numPr>
        <w:tabs>
          <w:tab w:val="clear" w:pos="567"/>
        </w:tabs>
        <w:ind w:right="-2"/>
        <w:jc w:val="both"/>
        <w:rPr>
          <w:rFonts w:eastAsia="PMingLiU"/>
          <w:lang w:val="sr-Latn-RS"/>
        </w:rPr>
      </w:pPr>
    </w:p>
    <w:p w14:paraId="435FC5A2" w14:textId="62DADADA" w:rsidR="0013313F" w:rsidRPr="0007065A" w:rsidRDefault="004453E1" w:rsidP="00805F89">
      <w:pPr>
        <w:numPr>
          <w:ilvl w:val="12"/>
          <w:numId w:val="0"/>
        </w:numPr>
        <w:tabs>
          <w:tab w:val="clear" w:pos="567"/>
        </w:tabs>
        <w:ind w:right="-2"/>
        <w:jc w:val="both"/>
        <w:rPr>
          <w:rFonts w:eastAsia="PMingLiU"/>
          <w:lang w:val="sr-Latn-RS"/>
        </w:rPr>
      </w:pPr>
      <w:r w:rsidRPr="0007065A">
        <w:rPr>
          <w:lang w:val="sr-Latn-RS"/>
        </w:rPr>
        <w:t>Nemojte koristiti lijek poslije isteka roka upotrebe navedenog na naljepnici i kutiji posl</w:t>
      </w:r>
      <w:r w:rsidR="00FC453D" w:rsidRPr="0007065A">
        <w:rPr>
          <w:lang w:val="sr-Latn-RS"/>
        </w:rPr>
        <w:t>ij</w:t>
      </w:r>
      <w:r w:rsidRPr="0007065A">
        <w:rPr>
          <w:lang w:val="sr-Latn-RS"/>
        </w:rPr>
        <w:t>e „EXP/Važi do“. Rok upotrebe odnosi se na posljednji dan navedenog mjeseca.</w:t>
      </w:r>
    </w:p>
    <w:p w14:paraId="11B126A0" w14:textId="77777777" w:rsidR="0013313F" w:rsidRPr="0007065A" w:rsidRDefault="0013313F" w:rsidP="00805F89">
      <w:pPr>
        <w:keepNext/>
        <w:jc w:val="both"/>
        <w:rPr>
          <w:rFonts w:eastAsia="PMingLiU"/>
          <w:b/>
          <w:bCs/>
          <w:lang w:val="sr-Latn-RS"/>
        </w:rPr>
      </w:pPr>
    </w:p>
    <w:p w14:paraId="6D8FC9A4" w14:textId="7B20AA7F" w:rsidR="008C3F2B" w:rsidRPr="0007065A" w:rsidRDefault="004453E1" w:rsidP="00805F89">
      <w:pPr>
        <w:jc w:val="both"/>
        <w:rPr>
          <w:rFonts w:eastAsia="PMingLiU"/>
          <w:color w:val="000000"/>
          <w:lang w:val="sr-Latn-RS"/>
        </w:rPr>
      </w:pPr>
      <w:r w:rsidRPr="0007065A">
        <w:rPr>
          <w:color w:val="000000"/>
          <w:lang w:val="sr-Latn-RS"/>
        </w:rPr>
        <w:t>Čuvati u frižideru (2°C</w:t>
      </w:r>
      <w:r w:rsidR="0018061F" w:rsidRPr="0007065A">
        <w:rPr>
          <w:color w:val="000000"/>
          <w:lang w:val="sr-Latn-RS"/>
        </w:rPr>
        <w:t>-</w:t>
      </w:r>
      <w:r w:rsidRPr="0007065A">
        <w:rPr>
          <w:color w:val="000000"/>
          <w:lang w:val="sr-Latn-RS"/>
        </w:rPr>
        <w:t>8°C). Ne zamrzavati.</w:t>
      </w:r>
    </w:p>
    <w:p w14:paraId="4037952F" w14:textId="77777777" w:rsidR="0013313F" w:rsidRPr="0007065A" w:rsidRDefault="004453E1" w:rsidP="00805F89">
      <w:pPr>
        <w:numPr>
          <w:ilvl w:val="12"/>
          <w:numId w:val="0"/>
        </w:numPr>
        <w:tabs>
          <w:tab w:val="clear" w:pos="567"/>
        </w:tabs>
        <w:ind w:right="-2"/>
        <w:jc w:val="both"/>
        <w:rPr>
          <w:rFonts w:eastAsia="PMingLiU"/>
          <w:lang w:val="sr-Latn-RS"/>
        </w:rPr>
      </w:pPr>
      <w:r w:rsidRPr="0007065A">
        <w:rPr>
          <w:lang w:val="sr-Latn-RS"/>
        </w:rPr>
        <w:t>Čuvati u originalnoj kutiji radi zaštitite od svjetlosti.</w:t>
      </w:r>
    </w:p>
    <w:p w14:paraId="2F63089D" w14:textId="77777777" w:rsidR="0013313F" w:rsidRPr="0007065A" w:rsidRDefault="0013313F" w:rsidP="00805F89">
      <w:pPr>
        <w:jc w:val="both"/>
        <w:rPr>
          <w:rFonts w:eastAsia="PMingLiU"/>
          <w:color w:val="000000"/>
          <w:lang w:val="sr-Latn-RS"/>
        </w:rPr>
      </w:pPr>
    </w:p>
    <w:p w14:paraId="054E2F07" w14:textId="77777777" w:rsidR="0013313F" w:rsidRPr="0007065A" w:rsidRDefault="004453E1" w:rsidP="00805F89">
      <w:pPr>
        <w:jc w:val="both"/>
        <w:rPr>
          <w:rFonts w:eastAsia="PMingLiU"/>
          <w:lang w:val="sr-Latn-RS"/>
        </w:rPr>
      </w:pPr>
      <w:r w:rsidRPr="0007065A">
        <w:rPr>
          <w:lang w:val="sr-Latn-RS"/>
        </w:rPr>
        <w:t>Napunjeni injekcioni pen može da se drži van frižidera prije davanja injekcije kako bi dostigao sobnu temperaturu (do 25°C). Na taj način će primjena lijeka biti manje nelagodna. Nakon vađenja iz frižidera, lijek Repatha može da se čuva na sobnoj temperaturi (do 25°C) u originalnoj kutiji i mora da se upotrijebi u roku od 1 mjeseca.</w:t>
      </w:r>
    </w:p>
    <w:p w14:paraId="236ED7AB" w14:textId="77777777" w:rsidR="0013313F" w:rsidRPr="0007065A" w:rsidRDefault="0013313F" w:rsidP="00805F89">
      <w:pPr>
        <w:jc w:val="both"/>
        <w:rPr>
          <w:rFonts w:eastAsia="PMingLiU"/>
          <w:lang w:val="sr-Latn-RS"/>
        </w:rPr>
      </w:pPr>
    </w:p>
    <w:p w14:paraId="6E547078" w14:textId="77777777" w:rsidR="00CB6B62" w:rsidRPr="0007065A" w:rsidRDefault="00CB6B62" w:rsidP="00805F89">
      <w:pPr>
        <w:jc w:val="both"/>
        <w:rPr>
          <w:lang w:val="sr-Latn-RS"/>
        </w:rPr>
      </w:pPr>
      <w:r w:rsidRPr="0007065A">
        <w:rPr>
          <w:lang w:val="sr-Latn-RS"/>
        </w:rPr>
        <w:t>Nemojte primjenjivati ovaj lijek ako primijetite da je promijenio boju ili da sadrži velike grudvice, pahuljaste ili obojene čestice.</w:t>
      </w:r>
    </w:p>
    <w:p w14:paraId="386B9206" w14:textId="77777777" w:rsidR="00CB6B62" w:rsidRPr="0007065A" w:rsidRDefault="00CB6B62" w:rsidP="00805F89">
      <w:pPr>
        <w:jc w:val="both"/>
        <w:rPr>
          <w:lang w:val="sr-Latn-RS"/>
        </w:rPr>
      </w:pPr>
    </w:p>
    <w:p w14:paraId="11CDAF59" w14:textId="238F50AE" w:rsidR="008C3F2B" w:rsidRPr="0007065A" w:rsidRDefault="004453E1" w:rsidP="00805F89">
      <w:pPr>
        <w:jc w:val="both"/>
        <w:rPr>
          <w:rFonts w:eastAsia="PMingLiU"/>
          <w:lang w:val="sr-Latn-RS"/>
        </w:rPr>
      </w:pPr>
      <w:r w:rsidRPr="0007065A">
        <w:rPr>
          <w:lang w:val="sr-Latn-RS"/>
        </w:rPr>
        <w:t xml:space="preserve">Ljekove ne treba bacati u </w:t>
      </w:r>
      <w:r w:rsidR="00FC453D" w:rsidRPr="0007065A">
        <w:rPr>
          <w:lang w:val="sr-Latn-RS"/>
        </w:rPr>
        <w:t>kanalizaciju, niti kućni otpad</w:t>
      </w:r>
      <w:r w:rsidRPr="0007065A">
        <w:rPr>
          <w:lang w:val="sr-Latn-RS"/>
        </w:rPr>
        <w:t>. Ove mjere pomažu očuvanju životne sredine. Neupotrijebljeni lijek se uništava u skladu sa važećim propisima.</w:t>
      </w:r>
    </w:p>
    <w:p w14:paraId="1D058D84" w14:textId="77777777" w:rsidR="0013313F" w:rsidRPr="0007065A" w:rsidRDefault="0013313F" w:rsidP="00805F89">
      <w:pPr>
        <w:numPr>
          <w:ilvl w:val="12"/>
          <w:numId w:val="0"/>
        </w:numPr>
        <w:tabs>
          <w:tab w:val="clear" w:pos="567"/>
        </w:tabs>
        <w:ind w:right="-2"/>
        <w:jc w:val="both"/>
        <w:rPr>
          <w:rFonts w:eastAsia="PMingLiU"/>
          <w:lang w:val="sr-Latn-RS"/>
        </w:rPr>
      </w:pPr>
    </w:p>
    <w:p w14:paraId="7912C06A" w14:textId="77777777" w:rsidR="0013313F" w:rsidRPr="0007065A" w:rsidRDefault="0013313F" w:rsidP="00805F89">
      <w:pPr>
        <w:numPr>
          <w:ilvl w:val="12"/>
          <w:numId w:val="0"/>
        </w:numPr>
        <w:tabs>
          <w:tab w:val="clear" w:pos="567"/>
        </w:tabs>
        <w:ind w:right="-2"/>
        <w:jc w:val="both"/>
        <w:rPr>
          <w:rFonts w:eastAsia="PMingLiU"/>
          <w:lang w:val="sr-Latn-RS"/>
        </w:rPr>
      </w:pPr>
    </w:p>
    <w:p w14:paraId="5F6C9CF0" w14:textId="61BB664E" w:rsidR="0013313F" w:rsidRPr="0007065A" w:rsidRDefault="004453E1" w:rsidP="0013313F">
      <w:pPr>
        <w:keepNext/>
        <w:numPr>
          <w:ilvl w:val="12"/>
          <w:numId w:val="0"/>
        </w:numPr>
        <w:ind w:left="567" w:right="-2" w:hanging="567"/>
        <w:rPr>
          <w:rFonts w:eastAsia="PMingLiU"/>
          <w:b/>
          <w:bCs/>
          <w:lang w:val="sr-Latn-RS"/>
        </w:rPr>
      </w:pPr>
      <w:r w:rsidRPr="0007065A">
        <w:rPr>
          <w:b/>
          <w:lang w:val="sr-Latn-RS"/>
        </w:rPr>
        <w:lastRenderedPageBreak/>
        <w:t>6.</w:t>
      </w:r>
      <w:r w:rsidRPr="0007065A">
        <w:rPr>
          <w:b/>
          <w:lang w:val="sr-Latn-RS"/>
        </w:rPr>
        <w:tab/>
        <w:t>SADRŽAJ PAKOVANJA I DODATNE INFORMACIJE</w:t>
      </w:r>
    </w:p>
    <w:p w14:paraId="64CD9BE5" w14:textId="77777777" w:rsidR="0013313F" w:rsidRPr="0007065A" w:rsidRDefault="0013313F" w:rsidP="0013313F">
      <w:pPr>
        <w:keepNext/>
        <w:numPr>
          <w:ilvl w:val="12"/>
          <w:numId w:val="0"/>
        </w:numPr>
        <w:tabs>
          <w:tab w:val="clear" w:pos="567"/>
        </w:tabs>
        <w:rPr>
          <w:rFonts w:eastAsia="PMingLiU"/>
          <w:lang w:val="sr-Latn-RS"/>
        </w:rPr>
      </w:pPr>
    </w:p>
    <w:p w14:paraId="3EE291EF" w14:textId="048D4E8C" w:rsidR="0013313F" w:rsidRPr="0007065A" w:rsidRDefault="004453E1" w:rsidP="00805F89">
      <w:pPr>
        <w:keepNext/>
        <w:numPr>
          <w:ilvl w:val="12"/>
          <w:numId w:val="0"/>
        </w:numPr>
        <w:tabs>
          <w:tab w:val="clear" w:pos="567"/>
        </w:tabs>
        <w:ind w:right="-2"/>
        <w:jc w:val="both"/>
        <w:rPr>
          <w:b/>
          <w:lang w:val="sr-Latn-RS"/>
        </w:rPr>
      </w:pPr>
      <w:r w:rsidRPr="0007065A">
        <w:rPr>
          <w:b/>
          <w:lang w:val="sr-Latn-RS"/>
        </w:rPr>
        <w:t>Šta sadrži lijek Repatha</w:t>
      </w:r>
    </w:p>
    <w:p w14:paraId="3C0AF74C" w14:textId="77777777" w:rsidR="00271810" w:rsidRPr="0007065A" w:rsidRDefault="00271810" w:rsidP="00805F89">
      <w:pPr>
        <w:keepNext/>
        <w:numPr>
          <w:ilvl w:val="12"/>
          <w:numId w:val="0"/>
        </w:numPr>
        <w:tabs>
          <w:tab w:val="clear" w:pos="567"/>
        </w:tabs>
        <w:ind w:right="-2"/>
        <w:jc w:val="both"/>
        <w:rPr>
          <w:rFonts w:eastAsia="PMingLiU"/>
          <w:b/>
          <w:bCs/>
          <w:lang w:val="sr-Latn-RS"/>
        </w:rPr>
      </w:pPr>
    </w:p>
    <w:p w14:paraId="15054D53" w14:textId="77777777" w:rsidR="0013313F" w:rsidRPr="0007065A" w:rsidRDefault="004453E1" w:rsidP="00805F89">
      <w:pPr>
        <w:keepNext/>
        <w:numPr>
          <w:ilvl w:val="0"/>
          <w:numId w:val="2"/>
        </w:numPr>
        <w:tabs>
          <w:tab w:val="clear" w:pos="567"/>
        </w:tabs>
        <w:autoSpaceDE w:val="0"/>
        <w:autoSpaceDN w:val="0"/>
        <w:adjustRightInd w:val="0"/>
        <w:ind w:left="567" w:right="-2" w:hanging="567"/>
        <w:jc w:val="both"/>
        <w:rPr>
          <w:rFonts w:eastAsia="PMingLiU"/>
          <w:i/>
          <w:iCs/>
          <w:lang w:val="sr-Latn-RS"/>
        </w:rPr>
      </w:pPr>
      <w:r w:rsidRPr="0007065A">
        <w:rPr>
          <w:lang w:val="sr-Latn-RS"/>
        </w:rPr>
        <w:t>Aktivna supstanca je evolokumab. Jedan napunjeni injekcioni pen sadrži 140 mg evolokumaba u 1 ml rastvora.</w:t>
      </w:r>
    </w:p>
    <w:p w14:paraId="07743848" w14:textId="4C16F58F" w:rsidR="0013313F" w:rsidRPr="0007065A" w:rsidRDefault="00FC453D" w:rsidP="00805F89">
      <w:pPr>
        <w:numPr>
          <w:ilvl w:val="0"/>
          <w:numId w:val="2"/>
        </w:numPr>
        <w:tabs>
          <w:tab w:val="clear" w:pos="567"/>
        </w:tabs>
        <w:ind w:left="567" w:hanging="567"/>
        <w:jc w:val="both"/>
        <w:rPr>
          <w:rFonts w:eastAsia="PMingLiU"/>
          <w:lang w:val="sr-Latn-RS"/>
        </w:rPr>
      </w:pPr>
      <w:r w:rsidRPr="0007065A">
        <w:rPr>
          <w:lang w:val="sr-Latn-RS"/>
        </w:rPr>
        <w:t>Pomoćne supstance</w:t>
      </w:r>
      <w:r w:rsidR="004453E1" w:rsidRPr="0007065A">
        <w:rPr>
          <w:lang w:val="sr-Latn-RS"/>
        </w:rPr>
        <w:t xml:space="preserve"> su prolin; sirćetna kiselina, glacijalna; polisorbat 80; natrijum hidroksid; voda za injekcije.</w:t>
      </w:r>
    </w:p>
    <w:p w14:paraId="109FCE71" w14:textId="77777777" w:rsidR="0013313F" w:rsidRPr="0007065A" w:rsidRDefault="0013313F" w:rsidP="00805F89">
      <w:pPr>
        <w:tabs>
          <w:tab w:val="clear" w:pos="567"/>
        </w:tabs>
        <w:jc w:val="both"/>
        <w:rPr>
          <w:rFonts w:eastAsia="PMingLiU"/>
          <w:lang w:val="sr-Latn-RS"/>
        </w:rPr>
      </w:pPr>
    </w:p>
    <w:p w14:paraId="5DBF85F0" w14:textId="77777777" w:rsidR="0013313F" w:rsidRPr="0007065A" w:rsidRDefault="004453E1" w:rsidP="00805F89">
      <w:pPr>
        <w:keepNext/>
        <w:numPr>
          <w:ilvl w:val="12"/>
          <w:numId w:val="0"/>
        </w:numPr>
        <w:tabs>
          <w:tab w:val="clear" w:pos="567"/>
        </w:tabs>
        <w:jc w:val="both"/>
        <w:rPr>
          <w:rFonts w:eastAsia="PMingLiU"/>
          <w:b/>
          <w:bCs/>
          <w:lang w:val="sr-Latn-RS"/>
        </w:rPr>
      </w:pPr>
      <w:r w:rsidRPr="0007065A">
        <w:rPr>
          <w:b/>
          <w:lang w:val="sr-Latn-RS"/>
        </w:rPr>
        <w:t>Kako izgleda lijek Repatha i sadržaj pakovanja</w:t>
      </w:r>
    </w:p>
    <w:p w14:paraId="17822D91" w14:textId="77777777" w:rsidR="0013313F" w:rsidRPr="0007065A" w:rsidRDefault="0013313F" w:rsidP="00805F89">
      <w:pPr>
        <w:keepNext/>
        <w:numPr>
          <w:ilvl w:val="12"/>
          <w:numId w:val="0"/>
        </w:numPr>
        <w:tabs>
          <w:tab w:val="clear" w:pos="567"/>
        </w:tabs>
        <w:jc w:val="both"/>
        <w:rPr>
          <w:rFonts w:eastAsia="PMingLiU"/>
          <w:lang w:val="sr-Latn-RS"/>
        </w:rPr>
      </w:pPr>
    </w:p>
    <w:p w14:paraId="781AE44C" w14:textId="77777777" w:rsidR="0013313F" w:rsidRPr="0007065A" w:rsidRDefault="004453E1" w:rsidP="00805F89">
      <w:pPr>
        <w:tabs>
          <w:tab w:val="clear" w:pos="567"/>
        </w:tabs>
        <w:autoSpaceDE w:val="0"/>
        <w:autoSpaceDN w:val="0"/>
        <w:adjustRightInd w:val="0"/>
        <w:jc w:val="both"/>
        <w:rPr>
          <w:rFonts w:eastAsia="PMingLiU"/>
          <w:lang w:val="sr-Latn-RS"/>
        </w:rPr>
      </w:pPr>
      <w:r w:rsidRPr="0007065A">
        <w:rPr>
          <w:lang w:val="sr-Latn-RS"/>
        </w:rPr>
        <w:t>Repatha je bistar do opalescentan, bezbojan do žućkast rastvor koji praktično nema čestica.</w:t>
      </w:r>
    </w:p>
    <w:p w14:paraId="3AB52288" w14:textId="77777777" w:rsidR="0013313F" w:rsidRPr="0007065A" w:rsidRDefault="0013313F" w:rsidP="00805F89">
      <w:pPr>
        <w:numPr>
          <w:ilvl w:val="12"/>
          <w:numId w:val="0"/>
        </w:numPr>
        <w:tabs>
          <w:tab w:val="clear" w:pos="567"/>
        </w:tabs>
        <w:jc w:val="both"/>
        <w:rPr>
          <w:rFonts w:eastAsia="PMingLiU"/>
          <w:lang w:val="sr-Latn-RS"/>
        </w:rPr>
      </w:pPr>
    </w:p>
    <w:p w14:paraId="51FA9D09" w14:textId="77777777" w:rsidR="0013313F" w:rsidRPr="0007065A" w:rsidRDefault="004453E1" w:rsidP="00805F89">
      <w:pPr>
        <w:numPr>
          <w:ilvl w:val="12"/>
          <w:numId w:val="0"/>
        </w:numPr>
        <w:tabs>
          <w:tab w:val="clear" w:pos="567"/>
        </w:tabs>
        <w:jc w:val="both"/>
        <w:rPr>
          <w:rFonts w:eastAsia="PMingLiU"/>
          <w:lang w:val="sr-Latn-RS"/>
        </w:rPr>
      </w:pPr>
      <w:r w:rsidRPr="0007065A">
        <w:rPr>
          <w:lang w:val="sr-Latn-RS"/>
        </w:rPr>
        <w:t>Svako pakovanje sadrži 2 napunjena injekciona pena za jednokratnu upotrebu.</w:t>
      </w:r>
    </w:p>
    <w:p w14:paraId="1667561D" w14:textId="77777777" w:rsidR="0013313F" w:rsidRPr="0007065A" w:rsidRDefault="0013313F" w:rsidP="00805F89">
      <w:pPr>
        <w:numPr>
          <w:ilvl w:val="12"/>
          <w:numId w:val="0"/>
        </w:numPr>
        <w:tabs>
          <w:tab w:val="clear" w:pos="567"/>
        </w:tabs>
        <w:jc w:val="both"/>
        <w:rPr>
          <w:rFonts w:eastAsia="PMingLiU"/>
          <w:lang w:val="sr-Latn-RS"/>
        </w:rPr>
      </w:pPr>
    </w:p>
    <w:p w14:paraId="155F42F8" w14:textId="77777777" w:rsidR="0013313F" w:rsidRPr="0007065A" w:rsidRDefault="004453E1" w:rsidP="00805F89">
      <w:pPr>
        <w:keepNext/>
        <w:tabs>
          <w:tab w:val="clear" w:pos="567"/>
        </w:tabs>
        <w:autoSpaceDE w:val="0"/>
        <w:autoSpaceDN w:val="0"/>
        <w:adjustRightInd w:val="0"/>
        <w:jc w:val="both"/>
        <w:rPr>
          <w:rFonts w:eastAsia="PMingLiU"/>
          <w:b/>
          <w:bCs/>
          <w:lang w:val="sr-Latn-RS"/>
        </w:rPr>
      </w:pPr>
      <w:r w:rsidRPr="0007065A">
        <w:rPr>
          <w:b/>
          <w:lang w:val="sr-Latn-RS"/>
        </w:rPr>
        <w:t>Nosilac dozvole i proizvođač</w:t>
      </w:r>
    </w:p>
    <w:p w14:paraId="0298F2EC" w14:textId="77777777" w:rsidR="0013313F" w:rsidRPr="0007065A" w:rsidRDefault="0013313F" w:rsidP="00805F89">
      <w:pPr>
        <w:keepNext/>
        <w:jc w:val="both"/>
        <w:rPr>
          <w:rFonts w:eastAsia="PMingLiU"/>
          <w:b/>
          <w:bCs/>
          <w:lang w:val="sr-Latn-RS"/>
        </w:rPr>
      </w:pPr>
    </w:p>
    <w:p w14:paraId="40ABFE82" w14:textId="77777777" w:rsidR="0013313F" w:rsidRPr="0007065A" w:rsidRDefault="001B19CC" w:rsidP="00805F89">
      <w:pPr>
        <w:keepNext/>
        <w:jc w:val="both"/>
        <w:rPr>
          <w:rFonts w:eastAsia="PMingLiU"/>
          <w:b/>
          <w:bCs/>
          <w:lang w:val="sr-Latn-RS"/>
        </w:rPr>
      </w:pPr>
      <w:r w:rsidRPr="0007065A">
        <w:rPr>
          <w:b/>
          <w:lang w:val="sr-Latn-RS"/>
        </w:rPr>
        <w:t>Nosilac dozvole:</w:t>
      </w:r>
    </w:p>
    <w:p w14:paraId="214F929A" w14:textId="77777777" w:rsidR="0013313F" w:rsidRPr="0007065A" w:rsidRDefault="000C7F14" w:rsidP="00805F89">
      <w:pPr>
        <w:keepNext/>
        <w:numPr>
          <w:ilvl w:val="12"/>
          <w:numId w:val="0"/>
        </w:numPr>
        <w:tabs>
          <w:tab w:val="clear" w:pos="567"/>
        </w:tabs>
        <w:suppressAutoHyphens/>
        <w:ind w:right="-2"/>
        <w:jc w:val="both"/>
        <w:rPr>
          <w:rFonts w:eastAsia="PMingLiU"/>
          <w:lang w:val="sr-Latn-RS"/>
        </w:rPr>
      </w:pPr>
      <w:r w:rsidRPr="0007065A">
        <w:rPr>
          <w:lang w:val="sr-Latn-RS"/>
        </w:rPr>
        <w:t>Amicus Pharma d.o.o. Podgorica</w:t>
      </w:r>
    </w:p>
    <w:p w14:paraId="04B7F278" w14:textId="77777777" w:rsidR="0013313F" w:rsidRPr="0007065A" w:rsidRDefault="00143C2D" w:rsidP="00805F89">
      <w:pPr>
        <w:keepNext/>
        <w:numPr>
          <w:ilvl w:val="12"/>
          <w:numId w:val="0"/>
        </w:numPr>
        <w:tabs>
          <w:tab w:val="clear" w:pos="567"/>
        </w:tabs>
        <w:suppressAutoHyphens/>
        <w:ind w:right="-2"/>
        <w:jc w:val="both"/>
        <w:rPr>
          <w:rFonts w:eastAsia="PMingLiU"/>
          <w:lang w:val="sr-Latn-RS"/>
        </w:rPr>
      </w:pPr>
      <w:r w:rsidRPr="0007065A">
        <w:rPr>
          <w:lang w:val="sr-Latn-RS"/>
        </w:rPr>
        <w:t>Bulevar Džordža Vašingtona 51</w:t>
      </w:r>
    </w:p>
    <w:p w14:paraId="1FDD94E0" w14:textId="77777777" w:rsidR="0013313F" w:rsidRPr="0007065A" w:rsidRDefault="000C7F14" w:rsidP="00805F89">
      <w:pPr>
        <w:keepNext/>
        <w:numPr>
          <w:ilvl w:val="12"/>
          <w:numId w:val="0"/>
        </w:numPr>
        <w:tabs>
          <w:tab w:val="clear" w:pos="567"/>
        </w:tabs>
        <w:suppressAutoHyphens/>
        <w:ind w:right="-2"/>
        <w:jc w:val="both"/>
        <w:rPr>
          <w:rFonts w:eastAsia="PMingLiU"/>
          <w:lang w:val="sr-Latn-RS"/>
        </w:rPr>
      </w:pPr>
      <w:r w:rsidRPr="0007065A">
        <w:rPr>
          <w:lang w:val="sr-Latn-RS"/>
        </w:rPr>
        <w:t>Podgorica, Crna Gora</w:t>
      </w:r>
    </w:p>
    <w:p w14:paraId="12A52075" w14:textId="77777777" w:rsidR="0013313F" w:rsidRPr="0007065A" w:rsidRDefault="0013313F" w:rsidP="00805F89">
      <w:pPr>
        <w:numPr>
          <w:ilvl w:val="12"/>
          <w:numId w:val="0"/>
        </w:numPr>
        <w:tabs>
          <w:tab w:val="clear" w:pos="567"/>
        </w:tabs>
        <w:suppressAutoHyphens/>
        <w:ind w:right="-2"/>
        <w:jc w:val="both"/>
        <w:rPr>
          <w:rFonts w:eastAsia="PMingLiU"/>
          <w:b/>
          <w:bCs/>
          <w:highlight w:val="lightGray"/>
          <w:lang w:val="sr-Latn-RS"/>
        </w:rPr>
      </w:pPr>
    </w:p>
    <w:p w14:paraId="63DADC21" w14:textId="77777777" w:rsidR="0013313F" w:rsidRPr="0007065A" w:rsidRDefault="001B19CC" w:rsidP="00805F89">
      <w:pPr>
        <w:keepNext/>
        <w:keepLines/>
        <w:tabs>
          <w:tab w:val="clear" w:pos="567"/>
        </w:tabs>
        <w:suppressAutoHyphens/>
        <w:jc w:val="both"/>
        <w:rPr>
          <w:rFonts w:eastAsia="PMingLiU"/>
          <w:b/>
          <w:bCs/>
          <w:lang w:val="sr-Latn-RS"/>
        </w:rPr>
      </w:pPr>
      <w:r w:rsidRPr="0007065A">
        <w:rPr>
          <w:b/>
          <w:lang w:val="sr-Latn-RS"/>
        </w:rPr>
        <w:t>Proizvođač:</w:t>
      </w:r>
    </w:p>
    <w:p w14:paraId="5E3BBD98" w14:textId="77777777" w:rsidR="0013313F" w:rsidRPr="0007065A" w:rsidRDefault="001B19CC" w:rsidP="00805F89">
      <w:pPr>
        <w:keepNext/>
        <w:keepLines/>
        <w:jc w:val="both"/>
        <w:rPr>
          <w:rFonts w:eastAsia="PMingLiU"/>
          <w:lang w:val="sr-Latn-RS"/>
        </w:rPr>
      </w:pPr>
      <w:r w:rsidRPr="0007065A">
        <w:rPr>
          <w:lang w:val="sr-Latn-RS"/>
        </w:rPr>
        <w:t>Amgen Europe B.V.</w:t>
      </w:r>
    </w:p>
    <w:p w14:paraId="34E567BB" w14:textId="77777777" w:rsidR="0013313F" w:rsidRPr="0007065A" w:rsidRDefault="001B19CC" w:rsidP="00805F89">
      <w:pPr>
        <w:keepNext/>
        <w:keepLines/>
        <w:jc w:val="both"/>
        <w:rPr>
          <w:rFonts w:eastAsia="PMingLiU"/>
          <w:lang w:val="sr-Latn-RS"/>
        </w:rPr>
      </w:pPr>
      <w:r w:rsidRPr="0007065A">
        <w:rPr>
          <w:lang w:val="sr-Latn-RS"/>
        </w:rPr>
        <w:t>Minervum 7061, 4817 ZK Breda, Holandija</w:t>
      </w:r>
    </w:p>
    <w:p w14:paraId="5FC93FE8" w14:textId="77777777" w:rsidR="0013313F" w:rsidRPr="0007065A" w:rsidRDefault="0013313F" w:rsidP="00805F89">
      <w:pPr>
        <w:keepNext/>
        <w:keepLines/>
        <w:jc w:val="both"/>
        <w:rPr>
          <w:rFonts w:eastAsia="PMingLiU"/>
          <w:lang w:val="sr-Latn-RS"/>
        </w:rPr>
      </w:pPr>
    </w:p>
    <w:p w14:paraId="46A5925B" w14:textId="77777777" w:rsidR="0013313F" w:rsidRPr="0007065A" w:rsidRDefault="00EB6A86" w:rsidP="00805F89">
      <w:pPr>
        <w:keepNext/>
        <w:jc w:val="both"/>
        <w:rPr>
          <w:rFonts w:eastAsia="PMingLiU"/>
          <w:lang w:val="sr-Latn-RS"/>
        </w:rPr>
      </w:pPr>
      <w:r w:rsidRPr="0007065A">
        <w:rPr>
          <w:lang w:val="sr-Latn-RS"/>
        </w:rPr>
        <w:t>Amgen Technology (Ireland) Unlimited Company</w:t>
      </w:r>
    </w:p>
    <w:p w14:paraId="58EC7630" w14:textId="5CEB0CB9" w:rsidR="0013313F" w:rsidRPr="0007065A" w:rsidRDefault="00EB6A86" w:rsidP="00805F89">
      <w:pPr>
        <w:keepNext/>
        <w:jc w:val="both"/>
        <w:rPr>
          <w:rFonts w:eastAsia="PMingLiU"/>
          <w:lang w:val="sr-Latn-RS"/>
        </w:rPr>
      </w:pPr>
      <w:r w:rsidRPr="0007065A">
        <w:rPr>
          <w:lang w:val="sr-Latn-RS"/>
        </w:rPr>
        <w:t>Pottery Road, Dun Laoghaire, Co</w:t>
      </w:r>
      <w:r w:rsidR="006668D6" w:rsidRPr="0007065A">
        <w:rPr>
          <w:lang w:val="sr-Latn-RS"/>
        </w:rPr>
        <w:t xml:space="preserve">., </w:t>
      </w:r>
      <w:r w:rsidRPr="0007065A">
        <w:rPr>
          <w:lang w:val="sr-Latn-RS"/>
        </w:rPr>
        <w:t xml:space="preserve"> Dublin</w:t>
      </w:r>
      <w:r w:rsidR="0041339A">
        <w:rPr>
          <w:lang w:val="sr-Latn-RS"/>
        </w:rPr>
        <w:t xml:space="preserve"> </w:t>
      </w:r>
      <w:r w:rsidR="0041339A">
        <w:rPr>
          <w:rFonts w:ascii="TimesNewRoman" w:eastAsia="SimSun" w:hAnsi="TimesNewRoman" w:cs="TimesNewRoman"/>
          <w:lang w:val="en-US"/>
        </w:rPr>
        <w:t>A96 F2A8</w:t>
      </w:r>
      <w:r w:rsidR="0041339A">
        <w:rPr>
          <w:rFonts w:ascii="TimesNewRoman" w:eastAsia="SimSun" w:hAnsi="TimesNewRoman" w:cs="TimesNewRoman"/>
          <w:lang w:val="en-US"/>
        </w:rPr>
        <w:t>,</w:t>
      </w:r>
      <w:bookmarkStart w:id="0" w:name="_GoBack"/>
      <w:bookmarkEnd w:id="0"/>
      <w:r w:rsidRPr="0007065A">
        <w:rPr>
          <w:lang w:val="sr-Latn-RS"/>
        </w:rPr>
        <w:t xml:space="preserve"> Irska</w:t>
      </w:r>
    </w:p>
    <w:p w14:paraId="027EF412" w14:textId="77777777" w:rsidR="0013313F" w:rsidRPr="0007065A" w:rsidRDefault="0013313F" w:rsidP="00805F89">
      <w:pPr>
        <w:numPr>
          <w:ilvl w:val="12"/>
          <w:numId w:val="0"/>
        </w:numPr>
        <w:tabs>
          <w:tab w:val="clear" w:pos="567"/>
        </w:tabs>
        <w:suppressAutoHyphens/>
        <w:jc w:val="both"/>
        <w:rPr>
          <w:rFonts w:eastAsia="PMingLiU"/>
          <w:b/>
          <w:bCs/>
          <w:lang w:val="sr-Latn-RS"/>
        </w:rPr>
      </w:pPr>
    </w:p>
    <w:p w14:paraId="6D658EA4" w14:textId="0304DB22" w:rsidR="0013313F" w:rsidRPr="0007065A" w:rsidRDefault="001B19CC" w:rsidP="00805F89">
      <w:pPr>
        <w:keepNext/>
        <w:numPr>
          <w:ilvl w:val="12"/>
          <w:numId w:val="0"/>
        </w:numPr>
        <w:tabs>
          <w:tab w:val="clear" w:pos="567"/>
        </w:tabs>
        <w:suppressAutoHyphens/>
        <w:ind w:right="-2"/>
        <w:jc w:val="both"/>
        <w:outlineLvl w:val="0"/>
        <w:rPr>
          <w:b/>
          <w:lang w:val="sr-Latn-RS"/>
        </w:rPr>
      </w:pPr>
      <w:r w:rsidRPr="0007065A">
        <w:rPr>
          <w:b/>
          <w:lang w:val="sr-Latn-RS"/>
        </w:rPr>
        <w:t>Režim izdavanja lijeka</w:t>
      </w:r>
    </w:p>
    <w:p w14:paraId="6C575056" w14:textId="77777777" w:rsidR="00F539A2" w:rsidRPr="0007065A" w:rsidRDefault="00F539A2" w:rsidP="00805F89">
      <w:pPr>
        <w:keepNext/>
        <w:numPr>
          <w:ilvl w:val="12"/>
          <w:numId w:val="0"/>
        </w:numPr>
        <w:tabs>
          <w:tab w:val="clear" w:pos="567"/>
        </w:tabs>
        <w:suppressAutoHyphens/>
        <w:ind w:right="-2"/>
        <w:jc w:val="both"/>
        <w:outlineLvl w:val="0"/>
        <w:rPr>
          <w:rFonts w:eastAsia="PMingLiU"/>
          <w:b/>
          <w:bCs/>
          <w:lang w:val="sr-Latn-RS"/>
        </w:rPr>
      </w:pPr>
    </w:p>
    <w:p w14:paraId="5D8615E0" w14:textId="689DCFFA" w:rsidR="00F539A2" w:rsidRPr="0007065A" w:rsidRDefault="00F539A2" w:rsidP="00805F89">
      <w:pPr>
        <w:numPr>
          <w:ilvl w:val="12"/>
          <w:numId w:val="0"/>
        </w:numPr>
        <w:tabs>
          <w:tab w:val="clear" w:pos="567"/>
        </w:tabs>
        <w:suppressAutoHyphens/>
        <w:ind w:right="-2"/>
        <w:jc w:val="both"/>
        <w:outlineLvl w:val="0"/>
        <w:rPr>
          <w:lang w:val="sr-Latn-RS"/>
        </w:rPr>
      </w:pPr>
      <w:r w:rsidRPr="0007065A">
        <w:rPr>
          <w:lang w:val="sr-Latn-RS"/>
        </w:rPr>
        <w:t>Lijek se izdaje samo na ljekarski recept.</w:t>
      </w:r>
    </w:p>
    <w:p w14:paraId="467852A6" w14:textId="53725727" w:rsidR="0013313F" w:rsidRPr="0007065A" w:rsidRDefault="00F539A2" w:rsidP="00805F89">
      <w:pPr>
        <w:numPr>
          <w:ilvl w:val="12"/>
          <w:numId w:val="0"/>
        </w:numPr>
        <w:tabs>
          <w:tab w:val="clear" w:pos="567"/>
        </w:tabs>
        <w:suppressAutoHyphens/>
        <w:ind w:right="-2"/>
        <w:jc w:val="both"/>
        <w:outlineLvl w:val="0"/>
        <w:rPr>
          <w:rFonts w:eastAsia="PMingLiU"/>
          <w:lang w:val="sr-Latn-RS"/>
        </w:rPr>
      </w:pPr>
      <w:r w:rsidRPr="0007065A">
        <w:rPr>
          <w:lang w:val="sr-Latn-RS"/>
        </w:rPr>
        <w:t xml:space="preserve"> </w:t>
      </w:r>
    </w:p>
    <w:p w14:paraId="11078C77" w14:textId="4A56BB9E" w:rsidR="0013313F" w:rsidRPr="0007065A" w:rsidRDefault="001B19CC" w:rsidP="00805F89">
      <w:pPr>
        <w:keepNext/>
        <w:numPr>
          <w:ilvl w:val="12"/>
          <w:numId w:val="0"/>
        </w:numPr>
        <w:tabs>
          <w:tab w:val="clear" w:pos="567"/>
        </w:tabs>
        <w:suppressAutoHyphens/>
        <w:jc w:val="both"/>
        <w:outlineLvl w:val="0"/>
        <w:rPr>
          <w:b/>
          <w:lang w:val="sr-Latn-RS"/>
        </w:rPr>
      </w:pPr>
      <w:r w:rsidRPr="0007065A">
        <w:rPr>
          <w:b/>
          <w:lang w:val="sr-Latn-RS"/>
        </w:rPr>
        <w:t>Broj i datum dozvole</w:t>
      </w:r>
    </w:p>
    <w:p w14:paraId="7C688332" w14:textId="7F45BF5C" w:rsidR="00F539A2" w:rsidRPr="0007065A" w:rsidRDefault="00F539A2" w:rsidP="00805F89">
      <w:pPr>
        <w:keepNext/>
        <w:numPr>
          <w:ilvl w:val="12"/>
          <w:numId w:val="0"/>
        </w:numPr>
        <w:tabs>
          <w:tab w:val="clear" w:pos="567"/>
        </w:tabs>
        <w:suppressAutoHyphens/>
        <w:jc w:val="both"/>
        <w:outlineLvl w:val="0"/>
        <w:rPr>
          <w:rFonts w:eastAsia="PMingLiU"/>
          <w:b/>
          <w:bCs/>
          <w:lang w:val="sr-Latn-RS"/>
        </w:rPr>
      </w:pPr>
    </w:p>
    <w:p w14:paraId="31CB3145" w14:textId="004EF81B" w:rsidR="0007065A" w:rsidRPr="0007065A" w:rsidRDefault="0007065A" w:rsidP="00805F89">
      <w:pPr>
        <w:keepNext/>
        <w:numPr>
          <w:ilvl w:val="12"/>
          <w:numId w:val="0"/>
        </w:numPr>
        <w:tabs>
          <w:tab w:val="clear" w:pos="567"/>
        </w:tabs>
        <w:suppressAutoHyphens/>
        <w:jc w:val="both"/>
        <w:outlineLvl w:val="0"/>
        <w:rPr>
          <w:rFonts w:eastAsia="PMingLiU"/>
          <w:b/>
          <w:bCs/>
          <w:lang w:val="sr-Latn-RS"/>
        </w:rPr>
      </w:pPr>
      <w:r w:rsidRPr="0007065A">
        <w:rPr>
          <w:rFonts w:eastAsia="SimSun"/>
          <w:lang w:val="sr-Latn-RS"/>
        </w:rPr>
        <w:t>2030/25/2010 – 4918 od 08.05.2025. godine</w:t>
      </w:r>
    </w:p>
    <w:p w14:paraId="2B8A4DB1" w14:textId="77777777" w:rsidR="0007065A" w:rsidRPr="0007065A" w:rsidRDefault="0007065A" w:rsidP="00805F89">
      <w:pPr>
        <w:keepNext/>
        <w:numPr>
          <w:ilvl w:val="12"/>
          <w:numId w:val="0"/>
        </w:numPr>
        <w:tabs>
          <w:tab w:val="clear" w:pos="567"/>
        </w:tabs>
        <w:suppressAutoHyphens/>
        <w:jc w:val="both"/>
        <w:outlineLvl w:val="0"/>
        <w:rPr>
          <w:rFonts w:eastAsia="PMingLiU"/>
          <w:b/>
          <w:bCs/>
          <w:lang w:val="sr-Latn-RS"/>
        </w:rPr>
      </w:pPr>
    </w:p>
    <w:p w14:paraId="25B94392" w14:textId="4A94A591" w:rsidR="00D41FF2" w:rsidRPr="0007065A" w:rsidRDefault="00D41FF2" w:rsidP="00805F89">
      <w:pPr>
        <w:pStyle w:val="StyleBoldLeft"/>
        <w:keepNext/>
        <w:jc w:val="both"/>
        <w:rPr>
          <w:lang w:val="sr-Latn-RS"/>
        </w:rPr>
      </w:pPr>
      <w:r w:rsidRPr="0007065A">
        <w:rPr>
          <w:lang w:val="sr-Latn-RS"/>
        </w:rPr>
        <w:t>Ovo uput</w:t>
      </w:r>
      <w:r w:rsidR="0007065A" w:rsidRPr="0007065A">
        <w:rPr>
          <w:lang w:val="sr-Latn-RS"/>
        </w:rPr>
        <w:t>stvo je posljednji put odobreno</w:t>
      </w:r>
    </w:p>
    <w:p w14:paraId="6B32C0EA" w14:textId="77777777" w:rsidR="0007065A" w:rsidRPr="0007065A" w:rsidRDefault="0007065A" w:rsidP="00805F89">
      <w:pPr>
        <w:pStyle w:val="StyleBoldLeft"/>
        <w:keepNext/>
        <w:jc w:val="both"/>
        <w:rPr>
          <w:lang w:val="sr-Latn-RS"/>
        </w:rPr>
      </w:pPr>
    </w:p>
    <w:p w14:paraId="74D2E6E3" w14:textId="7FA116CF" w:rsidR="0007065A" w:rsidRPr="0007065A" w:rsidRDefault="0007065A" w:rsidP="00805F89">
      <w:pPr>
        <w:pStyle w:val="StyleBoldLeft"/>
        <w:keepNext/>
        <w:jc w:val="both"/>
        <w:rPr>
          <w:rFonts w:eastAsia="PMingLiU"/>
          <w:b w:val="0"/>
          <w:lang w:val="sr-Latn-RS"/>
        </w:rPr>
      </w:pPr>
      <w:r w:rsidRPr="0007065A">
        <w:rPr>
          <w:b w:val="0"/>
          <w:lang w:val="sr-Latn-RS"/>
        </w:rPr>
        <w:t>Maj, 2025. godine</w:t>
      </w:r>
    </w:p>
    <w:p w14:paraId="4E599623" w14:textId="3C49DCA7" w:rsidR="00D41FF2" w:rsidRPr="0007065A" w:rsidRDefault="00D41FF2" w:rsidP="00805F89">
      <w:pPr>
        <w:keepNext/>
        <w:numPr>
          <w:ilvl w:val="12"/>
          <w:numId w:val="0"/>
        </w:numPr>
        <w:tabs>
          <w:tab w:val="clear" w:pos="567"/>
        </w:tabs>
        <w:jc w:val="both"/>
        <w:rPr>
          <w:rFonts w:eastAsia="PMingLiU"/>
          <w:lang w:val="sr-Latn-RS"/>
        </w:rPr>
      </w:pPr>
    </w:p>
    <w:p w14:paraId="1F257ED5" w14:textId="618F37B9" w:rsidR="004453E1" w:rsidRPr="0007065A" w:rsidRDefault="004453E1" w:rsidP="00805F89">
      <w:pPr>
        <w:numPr>
          <w:ilvl w:val="12"/>
          <w:numId w:val="0"/>
        </w:numPr>
        <w:tabs>
          <w:tab w:val="clear" w:pos="567"/>
        </w:tabs>
        <w:jc w:val="both"/>
        <w:rPr>
          <w:rFonts w:eastAsia="PMingLiU"/>
          <w:lang w:val="sr-Latn-RS"/>
        </w:rPr>
      </w:pPr>
      <w:r w:rsidRPr="0007065A">
        <w:rPr>
          <w:lang w:val="sr-Latn-RS"/>
        </w:rPr>
        <w:t>_________________________________________________________________________________</w:t>
      </w:r>
    </w:p>
    <w:tbl>
      <w:tblPr>
        <w:tblW w:w="5401" w:type="pct"/>
        <w:tblLayout w:type="fixed"/>
        <w:tblLook w:val="04A0" w:firstRow="1" w:lastRow="0" w:firstColumn="1" w:lastColumn="0" w:noHBand="0" w:noVBand="1"/>
      </w:tblPr>
      <w:tblGrid>
        <w:gridCol w:w="1627"/>
        <w:gridCol w:w="1523"/>
        <w:gridCol w:w="1523"/>
        <w:gridCol w:w="1658"/>
        <w:gridCol w:w="3457"/>
      </w:tblGrid>
      <w:tr w:rsidR="0015368E" w:rsidRPr="0007065A" w14:paraId="72255113" w14:textId="77777777" w:rsidTr="00333D66">
        <w:trPr>
          <w:trHeight w:val="283"/>
        </w:trPr>
        <w:tc>
          <w:tcPr>
            <w:tcW w:w="5000" w:type="pct"/>
            <w:gridSpan w:val="5"/>
            <w:tcBorders>
              <w:top w:val="single" w:sz="4" w:space="0" w:color="auto"/>
              <w:left w:val="single" w:sz="4" w:space="0" w:color="auto"/>
              <w:bottom w:val="single" w:sz="4" w:space="0" w:color="auto"/>
              <w:right w:val="single" w:sz="4" w:space="0" w:color="auto"/>
            </w:tcBorders>
          </w:tcPr>
          <w:p w14:paraId="7C7F75DC" w14:textId="77777777" w:rsidR="0013313F" w:rsidRPr="0007065A" w:rsidRDefault="0015368E" w:rsidP="00F65652">
            <w:pPr>
              <w:keepNext/>
              <w:pageBreakBefore/>
              <w:rPr>
                <w:rFonts w:eastAsia="PMingLiU"/>
                <w:lang w:val="sr-Latn-RS"/>
              </w:rPr>
            </w:pPr>
            <w:r w:rsidRPr="0007065A">
              <w:rPr>
                <w:lang w:val="sr-Latn-RS"/>
              </w:rPr>
              <w:lastRenderedPageBreak/>
              <w:t>Uputstvo za upotrebu:</w:t>
            </w:r>
          </w:p>
          <w:p w14:paraId="40D979E0" w14:textId="329A2EA8" w:rsidR="0015368E" w:rsidRPr="0007065A" w:rsidRDefault="0015368E" w:rsidP="00F65652">
            <w:pPr>
              <w:keepNext/>
              <w:tabs>
                <w:tab w:val="clear" w:pos="567"/>
              </w:tabs>
              <w:autoSpaceDE w:val="0"/>
              <w:autoSpaceDN w:val="0"/>
              <w:adjustRightInd w:val="0"/>
              <w:rPr>
                <w:lang w:val="sr-Latn-RS"/>
              </w:rPr>
            </w:pPr>
            <w:r w:rsidRPr="0007065A">
              <w:rPr>
                <w:lang w:val="sr-Latn-RS"/>
              </w:rPr>
              <w:t>Repatha napunjen</w:t>
            </w:r>
            <w:r w:rsidR="0007065A">
              <w:rPr>
                <w:lang w:val="sr-Latn-RS"/>
              </w:rPr>
              <w:t>i</w:t>
            </w:r>
            <w:r w:rsidRPr="0007065A">
              <w:rPr>
                <w:lang w:val="sr-Latn-RS"/>
              </w:rPr>
              <w:t xml:space="preserve"> injekcioni pen za pojedinačnu primjenu</w:t>
            </w:r>
          </w:p>
        </w:tc>
      </w:tr>
      <w:tr w:rsidR="0015368E" w:rsidRPr="0007065A" w14:paraId="65AF2524" w14:textId="77777777" w:rsidTr="00333D66">
        <w:trPr>
          <w:trHeight w:val="73"/>
        </w:trPr>
        <w:tc>
          <w:tcPr>
            <w:tcW w:w="5000" w:type="pct"/>
            <w:gridSpan w:val="5"/>
            <w:tcBorders>
              <w:top w:val="single" w:sz="4" w:space="0" w:color="auto"/>
              <w:bottom w:val="single" w:sz="4" w:space="0" w:color="auto"/>
            </w:tcBorders>
          </w:tcPr>
          <w:p w14:paraId="1CA449C7" w14:textId="77777777" w:rsidR="0015368E" w:rsidRPr="0007065A" w:rsidRDefault="0015368E" w:rsidP="00F65652">
            <w:pPr>
              <w:keepNext/>
              <w:jc w:val="center"/>
              <w:rPr>
                <w:bCs/>
                <w:lang w:val="sr-Latn-RS"/>
              </w:rPr>
            </w:pPr>
          </w:p>
        </w:tc>
      </w:tr>
      <w:tr w:rsidR="0015368E" w:rsidRPr="0007065A" w14:paraId="61D97E6A" w14:textId="77777777" w:rsidTr="00333D66">
        <w:tc>
          <w:tcPr>
            <w:tcW w:w="5000" w:type="pct"/>
            <w:gridSpan w:val="5"/>
            <w:tcBorders>
              <w:top w:val="single" w:sz="4" w:space="0" w:color="auto"/>
              <w:left w:val="single" w:sz="4" w:space="0" w:color="auto"/>
              <w:bottom w:val="single" w:sz="4" w:space="0" w:color="auto"/>
              <w:right w:val="single" w:sz="4" w:space="0" w:color="auto"/>
            </w:tcBorders>
          </w:tcPr>
          <w:p w14:paraId="6A040C10" w14:textId="77777777" w:rsidR="0013313F" w:rsidRPr="0007065A" w:rsidRDefault="0015368E" w:rsidP="00F65652">
            <w:pPr>
              <w:keepNext/>
              <w:jc w:val="center"/>
              <w:rPr>
                <w:rFonts w:eastAsia="PMingLiU"/>
                <w:b/>
                <w:bCs/>
                <w:lang w:val="sr-Latn-RS"/>
              </w:rPr>
            </w:pPr>
            <w:r w:rsidRPr="0007065A">
              <w:rPr>
                <w:b/>
                <w:lang w:val="sr-Latn-RS"/>
              </w:rPr>
              <w:t>Uputstvo za djelove</w:t>
            </w:r>
          </w:p>
          <w:p w14:paraId="384FA0D3" w14:textId="77777777" w:rsidR="0015368E" w:rsidRPr="0007065A" w:rsidRDefault="0015368E" w:rsidP="00F65652">
            <w:pPr>
              <w:keepNext/>
              <w:jc w:val="center"/>
              <w:rPr>
                <w:b/>
                <w:lang w:val="sr-Latn-RS"/>
              </w:rPr>
            </w:pPr>
          </w:p>
        </w:tc>
      </w:tr>
      <w:tr w:rsidR="0015368E" w:rsidRPr="0007065A" w14:paraId="5AAC9F92" w14:textId="77777777" w:rsidTr="00333D66">
        <w:trPr>
          <w:trHeight w:val="332"/>
        </w:trPr>
        <w:tc>
          <w:tcPr>
            <w:tcW w:w="2387" w:type="pct"/>
            <w:gridSpan w:val="3"/>
            <w:tcBorders>
              <w:top w:val="single" w:sz="4" w:space="0" w:color="auto"/>
              <w:left w:val="single" w:sz="4" w:space="0" w:color="auto"/>
              <w:right w:val="single" w:sz="4" w:space="0" w:color="auto"/>
            </w:tcBorders>
          </w:tcPr>
          <w:p w14:paraId="6FD39873" w14:textId="2A51FDA1" w:rsidR="0015368E" w:rsidRPr="0007065A" w:rsidRDefault="0015368E" w:rsidP="00F65652">
            <w:pPr>
              <w:keepNext/>
              <w:jc w:val="center"/>
              <w:rPr>
                <w:rFonts w:eastAsia="PMingLiU"/>
                <w:b/>
                <w:bCs/>
                <w:lang w:val="sr-Latn-RS"/>
              </w:rPr>
            </w:pPr>
            <w:r w:rsidRPr="0007065A">
              <w:rPr>
                <w:b/>
                <w:lang w:val="sr-Latn-RS"/>
              </w:rPr>
              <w:t>Prije korišćenja</w:t>
            </w:r>
          </w:p>
        </w:tc>
        <w:tc>
          <w:tcPr>
            <w:tcW w:w="2613" w:type="pct"/>
            <w:gridSpan w:val="2"/>
            <w:tcBorders>
              <w:top w:val="single" w:sz="4" w:space="0" w:color="auto"/>
              <w:left w:val="single" w:sz="4" w:space="0" w:color="auto"/>
              <w:right w:val="single" w:sz="4" w:space="0" w:color="auto"/>
            </w:tcBorders>
          </w:tcPr>
          <w:p w14:paraId="238C5BDB" w14:textId="77777777" w:rsidR="0015368E" w:rsidRPr="0007065A" w:rsidRDefault="0015368E" w:rsidP="00F65652">
            <w:pPr>
              <w:keepNext/>
              <w:jc w:val="center"/>
              <w:rPr>
                <w:rFonts w:eastAsia="PMingLiU"/>
                <w:b/>
                <w:bCs/>
                <w:lang w:val="sr-Latn-RS"/>
              </w:rPr>
            </w:pPr>
            <w:r w:rsidRPr="0007065A">
              <w:rPr>
                <w:b/>
                <w:lang w:val="sr-Latn-RS"/>
              </w:rPr>
              <w:t>Poslije korišćenja</w:t>
            </w:r>
          </w:p>
        </w:tc>
      </w:tr>
      <w:tr w:rsidR="00F85269" w:rsidRPr="0007065A" w14:paraId="3C018332" w14:textId="77777777" w:rsidTr="00333D66">
        <w:trPr>
          <w:cantSplit/>
          <w:trHeight w:val="7609"/>
        </w:trPr>
        <w:tc>
          <w:tcPr>
            <w:tcW w:w="831" w:type="pct"/>
            <w:vMerge w:val="restart"/>
            <w:tcBorders>
              <w:left w:val="single" w:sz="4" w:space="0" w:color="auto"/>
            </w:tcBorders>
            <w:tcMar>
              <w:right w:w="0" w:type="dxa"/>
            </w:tcMar>
          </w:tcPr>
          <w:tbl>
            <w:tblPr>
              <w:tblW w:w="0" w:type="auto"/>
              <w:tblLayout w:type="fixed"/>
              <w:tblCellMar>
                <w:left w:w="28" w:type="dxa"/>
                <w:right w:w="28" w:type="dxa"/>
              </w:tblCellMar>
              <w:tblLook w:val="04A0" w:firstRow="1" w:lastRow="0" w:firstColumn="1" w:lastColumn="0" w:noHBand="0" w:noVBand="1"/>
            </w:tblPr>
            <w:tblGrid>
              <w:gridCol w:w="1418"/>
            </w:tblGrid>
            <w:tr w:rsidR="00F85269" w:rsidRPr="0007065A" w14:paraId="66B2201A" w14:textId="77777777" w:rsidTr="00167358">
              <w:trPr>
                <w:trHeight w:val="819"/>
              </w:trPr>
              <w:tc>
                <w:tcPr>
                  <w:tcW w:w="1418" w:type="dxa"/>
                  <w:shd w:val="clear" w:color="auto" w:fill="auto"/>
                  <w:vAlign w:val="bottom"/>
                </w:tcPr>
                <w:p w14:paraId="2B729B07" w14:textId="23F01938" w:rsidR="00F85269" w:rsidRPr="0007065A" w:rsidRDefault="00F85269" w:rsidP="00F65652">
                  <w:pPr>
                    <w:keepNext/>
                    <w:tabs>
                      <w:tab w:val="clear" w:pos="567"/>
                    </w:tabs>
                    <w:jc w:val="right"/>
                    <w:rPr>
                      <w:rFonts w:eastAsia="PMingLiU"/>
                      <w:lang w:val="sr-Latn-RS"/>
                    </w:rPr>
                  </w:pPr>
                  <w:r w:rsidRPr="0007065A">
                    <w:rPr>
                      <w:lang w:val="sr-Latn-RS"/>
                    </w:rPr>
                    <w:t>Sivo dugme za in</w:t>
                  </w:r>
                  <w:r w:rsidR="00ED288A" w:rsidRPr="0007065A">
                    <w:rPr>
                      <w:lang w:val="sr-Latn-RS"/>
                    </w:rPr>
                    <w:t>j</w:t>
                  </w:r>
                  <w:r w:rsidRPr="0007065A">
                    <w:rPr>
                      <w:lang w:val="sr-Latn-RS"/>
                    </w:rPr>
                    <w:t>iciranje</w:t>
                  </w:r>
                </w:p>
              </w:tc>
            </w:tr>
            <w:tr w:rsidR="00F85269" w:rsidRPr="0007065A" w14:paraId="712A57DE" w14:textId="77777777" w:rsidTr="00B57BA4">
              <w:trPr>
                <w:trHeight w:val="827"/>
              </w:trPr>
              <w:tc>
                <w:tcPr>
                  <w:tcW w:w="1418" w:type="dxa"/>
                  <w:shd w:val="clear" w:color="auto" w:fill="auto"/>
                  <w:tcMar>
                    <w:top w:w="113" w:type="dxa"/>
                  </w:tcMar>
                  <w:vAlign w:val="bottom"/>
                </w:tcPr>
                <w:p w14:paraId="5A866700" w14:textId="77777777" w:rsidR="00F85269" w:rsidRPr="0007065A" w:rsidRDefault="00F85269" w:rsidP="00F65652">
                  <w:pPr>
                    <w:keepNext/>
                    <w:jc w:val="right"/>
                    <w:rPr>
                      <w:rFonts w:eastAsia="PMingLiU"/>
                      <w:lang w:val="sr-Latn-RS"/>
                    </w:rPr>
                  </w:pPr>
                  <w:r w:rsidRPr="0007065A">
                    <w:rPr>
                      <w:lang w:val="sr-Latn-RS"/>
                    </w:rPr>
                    <w:t>Važi do</w:t>
                  </w:r>
                </w:p>
              </w:tc>
            </w:tr>
            <w:tr w:rsidR="00F85269" w:rsidRPr="0007065A" w14:paraId="5E1D64E9" w14:textId="77777777" w:rsidTr="00070DC2">
              <w:trPr>
                <w:trHeight w:val="3617"/>
              </w:trPr>
              <w:tc>
                <w:tcPr>
                  <w:tcW w:w="1418" w:type="dxa"/>
                  <w:shd w:val="clear" w:color="auto" w:fill="auto"/>
                  <w:vAlign w:val="bottom"/>
                </w:tcPr>
                <w:p w14:paraId="0079DCEF" w14:textId="77777777" w:rsidR="00F85269" w:rsidRPr="0007065A" w:rsidRDefault="00F85269" w:rsidP="00F65652">
                  <w:pPr>
                    <w:keepNext/>
                    <w:jc w:val="right"/>
                    <w:rPr>
                      <w:rFonts w:eastAsia="PMingLiU"/>
                      <w:lang w:val="sr-Latn-RS"/>
                    </w:rPr>
                  </w:pPr>
                  <w:r w:rsidRPr="0007065A">
                    <w:rPr>
                      <w:lang w:val="sr-Latn-RS"/>
                    </w:rPr>
                    <w:t>Prozorčić</w:t>
                  </w:r>
                </w:p>
              </w:tc>
            </w:tr>
            <w:tr w:rsidR="00F85269" w:rsidRPr="0007065A" w14:paraId="477EBE6A" w14:textId="77777777" w:rsidTr="00167358">
              <w:trPr>
                <w:trHeight w:val="1561"/>
              </w:trPr>
              <w:tc>
                <w:tcPr>
                  <w:tcW w:w="1418" w:type="dxa"/>
                  <w:shd w:val="clear" w:color="auto" w:fill="auto"/>
                  <w:vAlign w:val="bottom"/>
                </w:tcPr>
                <w:p w14:paraId="28B51F4E" w14:textId="77777777" w:rsidR="00F85269" w:rsidRPr="0007065A" w:rsidRDefault="00F85269" w:rsidP="00F65652">
                  <w:pPr>
                    <w:keepNext/>
                    <w:jc w:val="right"/>
                    <w:rPr>
                      <w:rFonts w:eastAsia="PMingLiU"/>
                      <w:lang w:val="sr-Latn-RS"/>
                    </w:rPr>
                  </w:pPr>
                  <w:r w:rsidRPr="0007065A">
                    <w:rPr>
                      <w:lang w:val="sr-Latn-RS"/>
                    </w:rPr>
                    <w:t>Lijek</w:t>
                  </w:r>
                </w:p>
              </w:tc>
            </w:tr>
            <w:tr w:rsidR="00F85269" w:rsidRPr="0007065A" w14:paraId="2F4161BF" w14:textId="77777777" w:rsidTr="00167358">
              <w:trPr>
                <w:trHeight w:val="1130"/>
              </w:trPr>
              <w:tc>
                <w:tcPr>
                  <w:tcW w:w="1418" w:type="dxa"/>
                  <w:shd w:val="clear" w:color="auto" w:fill="auto"/>
                  <w:vAlign w:val="bottom"/>
                </w:tcPr>
                <w:p w14:paraId="645BC27F" w14:textId="1BDD67BA" w:rsidR="00F85269" w:rsidRPr="0007065A" w:rsidRDefault="00F85269" w:rsidP="00F65652">
                  <w:pPr>
                    <w:keepNext/>
                    <w:jc w:val="right"/>
                    <w:rPr>
                      <w:rFonts w:eastAsia="PMingLiU"/>
                      <w:lang w:val="sr-Latn-RS"/>
                    </w:rPr>
                  </w:pPr>
                  <w:r w:rsidRPr="0007065A">
                    <w:rPr>
                      <w:lang w:val="sr-Latn-RS"/>
                    </w:rPr>
                    <w:t>Narandžasti zatvarač</w:t>
                  </w:r>
                  <w:r w:rsidR="00365B95" w:rsidRPr="0007065A">
                    <w:rPr>
                      <w:lang w:val="sr-Latn-RS"/>
                    </w:rPr>
                    <w:t xml:space="preserve"> je</w:t>
                  </w:r>
                  <w:r w:rsidRPr="0007065A">
                    <w:rPr>
                      <w:lang w:val="sr-Latn-RS"/>
                    </w:rPr>
                    <w:t xml:space="preserve"> pričvršćen</w:t>
                  </w:r>
                </w:p>
              </w:tc>
            </w:tr>
          </w:tbl>
          <w:p w14:paraId="7A4FAD88" w14:textId="77777777" w:rsidR="00F85269" w:rsidRPr="0007065A" w:rsidRDefault="00F85269" w:rsidP="00F65652">
            <w:pPr>
              <w:keepNext/>
              <w:jc w:val="right"/>
              <w:rPr>
                <w:lang w:val="sr-Latn-RS"/>
              </w:rPr>
            </w:pPr>
          </w:p>
        </w:tc>
        <w:tc>
          <w:tcPr>
            <w:tcW w:w="778" w:type="pct"/>
            <w:vMerge w:val="restart"/>
          </w:tcPr>
          <w:p w14:paraId="2255B26F" w14:textId="23F46B30" w:rsidR="00F85269" w:rsidRPr="0007065A" w:rsidRDefault="00F85269" w:rsidP="00F65652">
            <w:pPr>
              <w:keepNext/>
              <w:ind w:left="-75"/>
              <w:rPr>
                <w:rFonts w:eastAsia="PMingLiU"/>
                <w:lang w:val="sr-Latn-RS"/>
              </w:rPr>
            </w:pPr>
            <w:r w:rsidRPr="0007065A">
              <w:rPr>
                <w:lang w:val="sr-Latn-RS"/>
              </w:rPr>
              <w:t xml:space="preserve"> </w:t>
            </w:r>
            <w:r w:rsidR="002F0A76" w:rsidRPr="0007065A">
              <w:rPr>
                <w:noProof/>
                <w:lang w:val="en-US"/>
              </w:rPr>
              <w:drawing>
                <wp:inline distT="0" distB="0" distL="0" distR="0" wp14:anchorId="1B989F7F" wp14:editId="5BFA1494">
                  <wp:extent cx="1009650" cy="5152390"/>
                  <wp:effectExtent l="0" t="0" r="0" b="0"/>
                  <wp:docPr id="64" name="Picture 64" descr="ILL2188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LL2188 v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5152390"/>
                          </a:xfrm>
                          <a:prstGeom prst="rect">
                            <a:avLst/>
                          </a:prstGeom>
                          <a:noFill/>
                          <a:ln>
                            <a:noFill/>
                          </a:ln>
                        </pic:spPr>
                      </pic:pic>
                    </a:graphicData>
                  </a:graphic>
                </wp:inline>
              </w:drawing>
            </w:r>
          </w:p>
        </w:tc>
        <w:tc>
          <w:tcPr>
            <w:tcW w:w="777" w:type="pct"/>
            <w:tcBorders>
              <w:left w:val="nil"/>
              <w:right w:val="single" w:sz="4" w:space="0" w:color="auto"/>
            </w:tcBorders>
          </w:tcPr>
          <w:p w14:paraId="5DC12FBE" w14:textId="12E2C6B1" w:rsidR="00F85269" w:rsidRPr="0007065A" w:rsidRDefault="00F85269" w:rsidP="00F65652">
            <w:pPr>
              <w:keepNext/>
              <w:rPr>
                <w:rFonts w:eastAsia="PMingLiU"/>
                <w:lang w:val="sr-Latn-RS"/>
              </w:rPr>
            </w:pPr>
          </w:p>
        </w:tc>
        <w:tc>
          <w:tcPr>
            <w:tcW w:w="847" w:type="pct"/>
            <w:vMerge w:val="restart"/>
            <w:tcBorders>
              <w:left w:val="single" w:sz="4" w:space="0" w:color="auto"/>
            </w:tcBorders>
            <w:tcMar>
              <w:right w:w="0" w:type="dxa"/>
            </w:tcMar>
          </w:tcPr>
          <w:p w14:paraId="5751773F" w14:textId="105F8067" w:rsidR="00F85269" w:rsidRPr="0007065A" w:rsidRDefault="002F0A76" w:rsidP="00F65652">
            <w:pPr>
              <w:keepNext/>
              <w:ind w:right="139" w:firstLine="249"/>
              <w:jc w:val="right"/>
              <w:rPr>
                <w:lang w:val="sr-Latn-RS"/>
              </w:rPr>
            </w:pPr>
            <w:r w:rsidRPr="0007065A">
              <w:rPr>
                <w:noProof/>
                <w:lang w:val="en-US"/>
              </w:rPr>
              <w:drawing>
                <wp:inline distT="0" distB="0" distL="0" distR="0" wp14:anchorId="5302F858" wp14:editId="692A21CC">
                  <wp:extent cx="930275" cy="5574030"/>
                  <wp:effectExtent l="0" t="0" r="0" b="0"/>
                  <wp:docPr id="65" name="Picture 65" descr="ILL0840 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LL0840 v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275" cy="5574030"/>
                          </a:xfrm>
                          <a:prstGeom prst="rect">
                            <a:avLst/>
                          </a:prstGeom>
                          <a:noFill/>
                          <a:ln>
                            <a:noFill/>
                          </a:ln>
                        </pic:spPr>
                      </pic:pic>
                    </a:graphicData>
                  </a:graphic>
                </wp:inline>
              </w:drawing>
            </w:r>
          </w:p>
        </w:tc>
        <w:tc>
          <w:tcPr>
            <w:tcW w:w="1766" w:type="pct"/>
            <w:vMerge w:val="restart"/>
            <w:tcBorders>
              <w:right w:val="single" w:sz="4" w:space="0" w:color="auto"/>
            </w:tcBorders>
            <w:tcMar>
              <w:left w:w="0" w:type="dxa"/>
            </w:tcMar>
          </w:tcPr>
          <w:p w14:paraId="0832E83B" w14:textId="2403CDBE" w:rsidR="00F85269" w:rsidRPr="0007065A" w:rsidRDefault="00F85269" w:rsidP="00F65652">
            <w:pPr>
              <w:keepNext/>
              <w:rPr>
                <w:lang w:val="sr-Latn-RS"/>
              </w:rPr>
            </w:pPr>
          </w:p>
          <w:p w14:paraId="40F8AF3D" w14:textId="1F67A05D" w:rsidR="00F85269" w:rsidRPr="0007065A" w:rsidRDefault="00F85269" w:rsidP="00F65652">
            <w:pPr>
              <w:keepNext/>
              <w:rPr>
                <w:lang w:val="sr-Latn-RS"/>
              </w:rPr>
            </w:pPr>
          </w:p>
          <w:p w14:paraId="657FC428" w14:textId="3C69E363" w:rsidR="00F85269" w:rsidRPr="0007065A" w:rsidRDefault="00F85269" w:rsidP="00F65652">
            <w:pPr>
              <w:keepNext/>
              <w:rPr>
                <w:lang w:val="sr-Latn-RS"/>
              </w:rPr>
            </w:pPr>
          </w:p>
          <w:tbl>
            <w:tblPr>
              <w:tblW w:w="4574" w:type="dxa"/>
              <w:tblLayout w:type="fixed"/>
              <w:tblCellMar>
                <w:left w:w="28" w:type="dxa"/>
                <w:right w:w="28" w:type="dxa"/>
              </w:tblCellMar>
              <w:tblLook w:val="04A0" w:firstRow="1" w:lastRow="0" w:firstColumn="1" w:lastColumn="0" w:noHBand="0" w:noVBand="1"/>
            </w:tblPr>
            <w:tblGrid>
              <w:gridCol w:w="3447"/>
              <w:gridCol w:w="1127"/>
            </w:tblGrid>
            <w:tr w:rsidR="00F85269" w:rsidRPr="0007065A" w14:paraId="3DA4A707" w14:textId="77777777" w:rsidTr="002B58D8">
              <w:trPr>
                <w:trHeight w:val="1311"/>
              </w:trPr>
              <w:tc>
                <w:tcPr>
                  <w:tcW w:w="3447" w:type="dxa"/>
                </w:tcPr>
                <w:p w14:paraId="6554035F" w14:textId="2E970B81" w:rsidR="00F85269" w:rsidRPr="0007065A" w:rsidDel="00AA6FBB" w:rsidRDefault="00F85269" w:rsidP="008032AE">
                  <w:pPr>
                    <w:keepNext/>
                    <w:rPr>
                      <w:rFonts w:eastAsia="PMingLiU"/>
                      <w:lang w:val="sr-Latn-RS"/>
                    </w:rPr>
                  </w:pPr>
                  <w:r w:rsidRPr="0007065A">
                    <w:rPr>
                      <w:lang w:val="sr-Latn-RS"/>
                    </w:rPr>
                    <w:t>Važi do</w:t>
                  </w:r>
                </w:p>
              </w:tc>
              <w:tc>
                <w:tcPr>
                  <w:tcW w:w="1127" w:type="dxa"/>
                  <w:shd w:val="clear" w:color="auto" w:fill="auto"/>
                  <w:tcMar>
                    <w:left w:w="28" w:type="dxa"/>
                    <w:right w:w="28" w:type="dxa"/>
                  </w:tcMar>
                  <w:vAlign w:val="bottom"/>
                </w:tcPr>
                <w:p w14:paraId="6B5882F3" w14:textId="3E6E91AF" w:rsidR="00F85269" w:rsidRPr="0007065A" w:rsidRDefault="00F85269" w:rsidP="00F65652">
                  <w:pPr>
                    <w:keepNext/>
                    <w:rPr>
                      <w:lang w:val="sr-Latn-RS"/>
                    </w:rPr>
                  </w:pPr>
                </w:p>
              </w:tc>
            </w:tr>
            <w:tr w:rsidR="00F85269" w:rsidRPr="0007065A" w14:paraId="5EAE9AC9" w14:textId="77777777" w:rsidTr="00F85269">
              <w:trPr>
                <w:trHeight w:val="2763"/>
              </w:trPr>
              <w:tc>
                <w:tcPr>
                  <w:tcW w:w="3447" w:type="dxa"/>
                  <w:vAlign w:val="bottom"/>
                </w:tcPr>
                <w:p w14:paraId="7B6D364B" w14:textId="5C5EA190" w:rsidR="00423CFD" w:rsidRPr="0007065A" w:rsidRDefault="00F85269" w:rsidP="00423CFD">
                  <w:pPr>
                    <w:keepNext/>
                    <w:rPr>
                      <w:lang w:val="sr-Latn-RS"/>
                    </w:rPr>
                  </w:pPr>
                  <w:r w:rsidRPr="0007065A">
                    <w:rPr>
                      <w:lang w:val="sr-Latn-RS"/>
                    </w:rPr>
                    <w:t>Žuti prozorčić</w:t>
                  </w:r>
                </w:p>
                <w:p w14:paraId="4DEC4A24" w14:textId="2AB4F6CF" w:rsidR="00F85269" w:rsidRPr="0007065A" w:rsidDel="00AA6FBB" w:rsidRDefault="00F85269" w:rsidP="00F65652">
                  <w:pPr>
                    <w:keepNext/>
                    <w:rPr>
                      <w:rFonts w:eastAsia="PMingLiU"/>
                      <w:lang w:val="sr-Latn-RS"/>
                    </w:rPr>
                  </w:pPr>
                  <w:r w:rsidRPr="0007065A">
                    <w:rPr>
                      <w:lang w:val="sr-Latn-RS"/>
                    </w:rPr>
                    <w:t>(davanje injekcije je završeno)</w:t>
                  </w:r>
                </w:p>
              </w:tc>
              <w:tc>
                <w:tcPr>
                  <w:tcW w:w="1127" w:type="dxa"/>
                  <w:shd w:val="clear" w:color="auto" w:fill="auto"/>
                  <w:vAlign w:val="bottom"/>
                </w:tcPr>
                <w:p w14:paraId="0DAA709B" w14:textId="1A0333EC" w:rsidR="00F85269" w:rsidRPr="0007065A" w:rsidRDefault="00F85269" w:rsidP="00F65652">
                  <w:pPr>
                    <w:keepNext/>
                    <w:rPr>
                      <w:lang w:val="sr-Latn-RS"/>
                    </w:rPr>
                  </w:pPr>
                </w:p>
              </w:tc>
            </w:tr>
            <w:tr w:rsidR="00F85269" w:rsidRPr="0007065A" w14:paraId="02624911" w14:textId="77777777" w:rsidTr="00F85269">
              <w:trPr>
                <w:trHeight w:val="2346"/>
              </w:trPr>
              <w:tc>
                <w:tcPr>
                  <w:tcW w:w="3447" w:type="dxa"/>
                  <w:vAlign w:val="bottom"/>
                </w:tcPr>
                <w:p w14:paraId="6A939FFC" w14:textId="27D73A54" w:rsidR="00F85269" w:rsidRPr="0007065A" w:rsidRDefault="00F85269" w:rsidP="00F65652">
                  <w:pPr>
                    <w:keepNext/>
                    <w:rPr>
                      <w:lang w:val="sr-Latn-RS"/>
                    </w:rPr>
                  </w:pPr>
                  <w:r w:rsidRPr="0007065A">
                    <w:rPr>
                      <w:lang w:val="sr-Latn-RS"/>
                    </w:rPr>
                    <w:t>Žuti sigurnosni štitnik</w:t>
                  </w:r>
                </w:p>
                <w:p w14:paraId="7B833C2E" w14:textId="3C6D7F08" w:rsidR="00F85269" w:rsidRPr="0007065A" w:rsidDel="00AA6FBB" w:rsidRDefault="00F85269" w:rsidP="00F65652">
                  <w:pPr>
                    <w:keepNext/>
                    <w:rPr>
                      <w:rFonts w:eastAsia="PMingLiU"/>
                      <w:lang w:val="sr-Latn-RS"/>
                    </w:rPr>
                  </w:pPr>
                  <w:r w:rsidRPr="0007065A">
                    <w:rPr>
                      <w:lang w:val="sr-Latn-RS"/>
                    </w:rPr>
                    <w:t>(igla je unutra)</w:t>
                  </w:r>
                </w:p>
              </w:tc>
              <w:tc>
                <w:tcPr>
                  <w:tcW w:w="1127" w:type="dxa"/>
                  <w:shd w:val="clear" w:color="auto" w:fill="auto"/>
                  <w:vAlign w:val="bottom"/>
                </w:tcPr>
                <w:p w14:paraId="6B74FEDD" w14:textId="07EBB5E3" w:rsidR="00F85269" w:rsidRPr="0007065A" w:rsidRDefault="00F85269" w:rsidP="00F65652">
                  <w:pPr>
                    <w:keepNext/>
                    <w:rPr>
                      <w:rFonts w:eastAsia="PMingLiU"/>
                      <w:lang w:val="sr-Latn-RS"/>
                    </w:rPr>
                  </w:pPr>
                </w:p>
              </w:tc>
            </w:tr>
            <w:tr w:rsidR="00F85269" w:rsidRPr="0007065A" w14:paraId="1AE037E9" w14:textId="77777777" w:rsidTr="002B58D8">
              <w:trPr>
                <w:trHeight w:val="839"/>
              </w:trPr>
              <w:tc>
                <w:tcPr>
                  <w:tcW w:w="3447" w:type="dxa"/>
                  <w:vAlign w:val="bottom"/>
                </w:tcPr>
                <w:p w14:paraId="05F6DA00" w14:textId="4FAF32BE" w:rsidR="00F85269" w:rsidRPr="0007065A" w:rsidDel="00AA6FBB" w:rsidRDefault="00F85269" w:rsidP="00F65652">
                  <w:pPr>
                    <w:keepNext/>
                    <w:rPr>
                      <w:rFonts w:eastAsia="PMingLiU"/>
                      <w:lang w:val="sr-Latn-RS"/>
                    </w:rPr>
                  </w:pPr>
                  <w:r w:rsidRPr="0007065A">
                    <w:rPr>
                      <w:lang w:val="sr-Latn-RS"/>
                    </w:rPr>
                    <w:t>Narandžasti zatvarač je skinut</w:t>
                  </w:r>
                </w:p>
              </w:tc>
              <w:tc>
                <w:tcPr>
                  <w:tcW w:w="1127" w:type="dxa"/>
                  <w:shd w:val="clear" w:color="auto" w:fill="auto"/>
                  <w:vAlign w:val="bottom"/>
                </w:tcPr>
                <w:p w14:paraId="0F99D07E" w14:textId="78AD6E13" w:rsidR="00F85269" w:rsidRPr="0007065A" w:rsidRDefault="00F85269" w:rsidP="00F65652">
                  <w:pPr>
                    <w:keepNext/>
                    <w:rPr>
                      <w:rFonts w:eastAsia="PMingLiU"/>
                      <w:lang w:val="sr-Latn-RS"/>
                    </w:rPr>
                  </w:pPr>
                </w:p>
              </w:tc>
            </w:tr>
          </w:tbl>
          <w:p w14:paraId="26CDB0B9" w14:textId="77777777" w:rsidR="00F85269" w:rsidRPr="0007065A" w:rsidRDefault="00F85269" w:rsidP="00F65652">
            <w:pPr>
              <w:keepNext/>
              <w:rPr>
                <w:lang w:val="sr-Latn-RS"/>
              </w:rPr>
            </w:pPr>
          </w:p>
        </w:tc>
      </w:tr>
      <w:tr w:rsidR="00F85269" w:rsidRPr="0007065A" w14:paraId="6A7F332B" w14:textId="77777777" w:rsidTr="00333D66">
        <w:trPr>
          <w:trHeight w:val="20"/>
        </w:trPr>
        <w:tc>
          <w:tcPr>
            <w:tcW w:w="831" w:type="pct"/>
            <w:vMerge/>
            <w:tcBorders>
              <w:left w:val="single" w:sz="4" w:space="0" w:color="auto"/>
              <w:bottom w:val="single" w:sz="4" w:space="0" w:color="auto"/>
            </w:tcBorders>
            <w:tcMar>
              <w:right w:w="0" w:type="dxa"/>
            </w:tcMar>
          </w:tcPr>
          <w:p w14:paraId="058EC704" w14:textId="77777777" w:rsidR="00F85269" w:rsidRPr="0007065A" w:rsidRDefault="00F85269" w:rsidP="00F65652">
            <w:pPr>
              <w:keepNext/>
              <w:tabs>
                <w:tab w:val="clear" w:pos="567"/>
              </w:tabs>
              <w:jc w:val="right"/>
              <w:rPr>
                <w:rFonts w:eastAsia="PMingLiU"/>
                <w:lang w:val="sr-Latn-RS"/>
              </w:rPr>
            </w:pPr>
          </w:p>
        </w:tc>
        <w:tc>
          <w:tcPr>
            <w:tcW w:w="778" w:type="pct"/>
            <w:vMerge/>
            <w:tcBorders>
              <w:bottom w:val="single" w:sz="4" w:space="0" w:color="auto"/>
            </w:tcBorders>
          </w:tcPr>
          <w:p w14:paraId="5175A6FD" w14:textId="77777777" w:rsidR="00F85269" w:rsidRPr="0007065A" w:rsidRDefault="00F85269" w:rsidP="00F65652">
            <w:pPr>
              <w:keepNext/>
              <w:ind w:left="-75"/>
              <w:rPr>
                <w:rFonts w:eastAsia="PMingLiU"/>
                <w:noProof/>
                <w:lang w:val="sr-Latn-RS"/>
              </w:rPr>
            </w:pPr>
          </w:p>
        </w:tc>
        <w:tc>
          <w:tcPr>
            <w:tcW w:w="777" w:type="pct"/>
            <w:tcBorders>
              <w:left w:val="nil"/>
              <w:bottom w:val="single" w:sz="4" w:space="0" w:color="auto"/>
              <w:right w:val="single" w:sz="4" w:space="0" w:color="auto"/>
            </w:tcBorders>
          </w:tcPr>
          <w:p w14:paraId="29941D24" w14:textId="2C3A0094" w:rsidR="00F85269" w:rsidRPr="0007065A" w:rsidRDefault="00F85269" w:rsidP="00887960">
            <w:pPr>
              <w:keepNext/>
              <w:rPr>
                <w:lang w:val="sr-Latn-RS"/>
              </w:rPr>
            </w:pPr>
            <w:r w:rsidRPr="0007065A">
              <w:rPr>
                <w:lang w:val="sr-Latn-RS"/>
              </w:rPr>
              <w:t>Žuti sigurnosni</w:t>
            </w:r>
            <w:r w:rsidR="00887960" w:rsidRPr="0007065A">
              <w:rPr>
                <w:lang w:val="sr-Latn-RS"/>
              </w:rPr>
              <w:t xml:space="preserve"> </w:t>
            </w:r>
            <w:r w:rsidRPr="0007065A">
              <w:rPr>
                <w:lang w:val="sr-Latn-RS"/>
              </w:rPr>
              <w:t>štitnik (igla je unutra)</w:t>
            </w:r>
          </w:p>
        </w:tc>
        <w:tc>
          <w:tcPr>
            <w:tcW w:w="847" w:type="pct"/>
            <w:vMerge/>
            <w:tcBorders>
              <w:left w:val="single" w:sz="4" w:space="0" w:color="auto"/>
              <w:bottom w:val="single" w:sz="4" w:space="0" w:color="auto"/>
            </w:tcBorders>
            <w:tcMar>
              <w:right w:w="0" w:type="dxa"/>
            </w:tcMar>
          </w:tcPr>
          <w:p w14:paraId="322EB0C4" w14:textId="77777777" w:rsidR="00F85269" w:rsidRPr="0007065A" w:rsidRDefault="00F85269" w:rsidP="00F65652">
            <w:pPr>
              <w:keepNext/>
              <w:ind w:right="139" w:firstLine="249"/>
              <w:jc w:val="right"/>
              <w:rPr>
                <w:lang w:val="sr-Latn-RS"/>
              </w:rPr>
            </w:pPr>
          </w:p>
        </w:tc>
        <w:tc>
          <w:tcPr>
            <w:tcW w:w="1766" w:type="pct"/>
            <w:vMerge/>
            <w:tcBorders>
              <w:bottom w:val="single" w:sz="4" w:space="0" w:color="auto"/>
              <w:right w:val="single" w:sz="4" w:space="0" w:color="auto"/>
            </w:tcBorders>
            <w:tcMar>
              <w:left w:w="0" w:type="dxa"/>
            </w:tcMar>
          </w:tcPr>
          <w:p w14:paraId="44401C01" w14:textId="77777777" w:rsidR="00F85269" w:rsidRPr="0007065A" w:rsidRDefault="00F85269" w:rsidP="00F65652">
            <w:pPr>
              <w:keepNext/>
              <w:rPr>
                <w:lang w:val="sr-Latn-RS"/>
              </w:rPr>
            </w:pPr>
          </w:p>
        </w:tc>
      </w:tr>
      <w:tr w:rsidR="00F85269" w:rsidRPr="0007065A" w14:paraId="4A12CB3D" w14:textId="77777777" w:rsidTr="00333D66">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2112F4C6" w14:textId="77777777" w:rsidR="00F85269" w:rsidRPr="0007065A" w:rsidRDefault="00F85269" w:rsidP="00F65652">
            <w:pPr>
              <w:keepNext/>
              <w:rPr>
                <w:rFonts w:eastAsia="PMingLiU"/>
                <w:lang w:val="sr-Latn-RS"/>
              </w:rPr>
            </w:pPr>
          </w:p>
          <w:p w14:paraId="6F452113" w14:textId="48350069" w:rsidR="00F85269" w:rsidRPr="0007065A" w:rsidRDefault="00F85269" w:rsidP="00887960">
            <w:pPr>
              <w:keepNext/>
              <w:rPr>
                <w:lang w:val="sr-Latn-RS"/>
              </w:rPr>
            </w:pPr>
            <w:r w:rsidRPr="0007065A">
              <w:rPr>
                <w:b/>
                <w:lang w:val="sr-Latn-RS"/>
              </w:rPr>
              <w:t>Važno: Igla se nalazi unutar žutog sigurnosnog štitnika.</w:t>
            </w:r>
          </w:p>
        </w:tc>
      </w:tr>
    </w:tbl>
    <w:p w14:paraId="4E0BCE62" w14:textId="77777777" w:rsidR="0013313F" w:rsidRPr="0007065A" w:rsidRDefault="0013313F" w:rsidP="0013313F">
      <w:pPr>
        <w:rPr>
          <w:rFonts w:eastAsia="PMingLiU"/>
          <w:lang w:val="sr-Latn-RS"/>
        </w:rPr>
      </w:pPr>
    </w:p>
    <w:p w14:paraId="35F95CAB" w14:textId="77777777" w:rsidR="0015368E" w:rsidRPr="0007065A" w:rsidRDefault="0015368E" w:rsidP="0013313F">
      <w:pPr>
        <w:rPr>
          <w:rFonts w:eastAsia="PMingLiU"/>
          <w:lang w:val="sr-Latn-RS"/>
        </w:rPr>
      </w:pPr>
    </w:p>
    <w:tbl>
      <w:tblPr>
        <w:tblW w:w="4992" w:type="pct"/>
        <w:tblBorders>
          <w:top w:val="single" w:sz="4" w:space="0" w:color="auto"/>
          <w:left w:val="single" w:sz="4" w:space="0" w:color="auto"/>
          <w:bottom w:val="single" w:sz="4" w:space="0" w:color="auto"/>
          <w:right w:val="single" w:sz="4" w:space="0" w:color="auto"/>
        </w:tblBorders>
        <w:tblCellMar>
          <w:left w:w="28" w:type="dxa"/>
          <w:right w:w="0" w:type="dxa"/>
        </w:tblCellMar>
        <w:tblLook w:val="04A0" w:firstRow="1" w:lastRow="0" w:firstColumn="1" w:lastColumn="0" w:noHBand="0" w:noVBand="1"/>
      </w:tblPr>
      <w:tblGrid>
        <w:gridCol w:w="583"/>
        <w:gridCol w:w="8464"/>
      </w:tblGrid>
      <w:tr w:rsidR="0015368E" w:rsidRPr="0007065A" w14:paraId="4C389BA4" w14:textId="77777777" w:rsidTr="00F85269">
        <w:trPr>
          <w:trHeight w:val="399"/>
        </w:trPr>
        <w:tc>
          <w:tcPr>
            <w:tcW w:w="5000" w:type="pct"/>
            <w:gridSpan w:val="2"/>
            <w:tcMar>
              <w:top w:w="57" w:type="dxa"/>
              <w:left w:w="57" w:type="dxa"/>
              <w:bottom w:w="57" w:type="dxa"/>
              <w:right w:w="57" w:type="dxa"/>
            </w:tcMar>
          </w:tcPr>
          <w:p w14:paraId="3A64E882" w14:textId="77777777" w:rsidR="0015368E" w:rsidRPr="0007065A" w:rsidRDefault="0015368E">
            <w:pPr>
              <w:keepNext/>
              <w:keepLines/>
              <w:jc w:val="center"/>
              <w:rPr>
                <w:b/>
                <w:bCs/>
                <w:lang w:val="sr-Latn-RS"/>
              </w:rPr>
            </w:pPr>
            <w:r w:rsidRPr="0007065A">
              <w:rPr>
                <w:b/>
                <w:lang w:val="sr-Latn-RS"/>
              </w:rPr>
              <w:lastRenderedPageBreak/>
              <w:t>Važno</w:t>
            </w:r>
          </w:p>
        </w:tc>
      </w:tr>
      <w:tr w:rsidR="0015368E" w:rsidRPr="0007065A" w14:paraId="4FB2904C" w14:textId="77777777" w:rsidTr="00F85269">
        <w:tc>
          <w:tcPr>
            <w:tcW w:w="5000" w:type="pct"/>
            <w:gridSpan w:val="2"/>
            <w:tcMar>
              <w:top w:w="57" w:type="dxa"/>
              <w:left w:w="57" w:type="dxa"/>
              <w:bottom w:w="57" w:type="dxa"/>
              <w:right w:w="57" w:type="dxa"/>
            </w:tcMar>
          </w:tcPr>
          <w:p w14:paraId="32B7C94E" w14:textId="77777777" w:rsidR="0015368E" w:rsidRPr="0007065A" w:rsidRDefault="0015368E">
            <w:pPr>
              <w:keepNext/>
              <w:keepLines/>
              <w:tabs>
                <w:tab w:val="clear" w:pos="567"/>
              </w:tabs>
              <w:autoSpaceDE w:val="0"/>
              <w:autoSpaceDN w:val="0"/>
              <w:adjustRightInd w:val="0"/>
              <w:rPr>
                <w:b/>
                <w:bCs/>
                <w:color w:val="000000"/>
                <w:lang w:val="sr-Latn-RS"/>
              </w:rPr>
            </w:pPr>
            <w:r w:rsidRPr="0007065A">
              <w:rPr>
                <w:b/>
                <w:lang w:val="sr-Latn-RS"/>
              </w:rPr>
              <w:t>Prije primjene lijeka Repatha u napunjenom injekcionom penu, pročitajte ove važne informacije:</w:t>
            </w:r>
          </w:p>
        </w:tc>
      </w:tr>
      <w:tr w:rsidR="008D6465" w:rsidRPr="0007065A" w14:paraId="3414E286" w14:textId="77777777" w:rsidTr="00F85269">
        <w:tc>
          <w:tcPr>
            <w:tcW w:w="322" w:type="pct"/>
            <w:tcMar>
              <w:left w:w="57" w:type="dxa"/>
            </w:tcMar>
          </w:tcPr>
          <w:p w14:paraId="1056A115" w14:textId="77777777" w:rsidR="008D6465" w:rsidRPr="0007065A" w:rsidRDefault="008D6465" w:rsidP="00F32840">
            <w:pPr>
              <w:keepNext/>
              <w:keepLines/>
              <w:rPr>
                <w:color w:val="000000"/>
                <w:lang w:val="sr-Latn-RS"/>
              </w:rPr>
            </w:pPr>
            <w:r w:rsidRPr="0007065A">
              <w:rPr>
                <w:color w:val="000000"/>
                <w:lang w:val="sr-Latn-RS"/>
              </w:rPr>
              <w:t>●</w:t>
            </w:r>
          </w:p>
        </w:tc>
        <w:tc>
          <w:tcPr>
            <w:tcW w:w="4678" w:type="pct"/>
          </w:tcPr>
          <w:p w14:paraId="666E6490" w14:textId="77777777" w:rsidR="008D6465" w:rsidRPr="0007065A" w:rsidRDefault="008D6465">
            <w:pPr>
              <w:keepNext/>
              <w:keepLines/>
              <w:rPr>
                <w:lang w:val="sr-Latn-RS"/>
              </w:rPr>
            </w:pPr>
            <w:r w:rsidRPr="0007065A">
              <w:rPr>
                <w:b/>
                <w:lang w:val="sr-Latn-RS"/>
              </w:rPr>
              <w:t>Nemojte</w:t>
            </w:r>
            <w:r w:rsidRPr="0007065A">
              <w:rPr>
                <w:lang w:val="sr-Latn-RS"/>
              </w:rPr>
              <w:t xml:space="preserve"> zamrzavati ili koristiti Repatha napunjen injekcioni pen koji je bio zamrznut.</w:t>
            </w:r>
          </w:p>
        </w:tc>
      </w:tr>
      <w:tr w:rsidR="008D6465" w:rsidRPr="0007065A" w14:paraId="7D2FD5F4" w14:textId="77777777" w:rsidTr="00F85269">
        <w:tc>
          <w:tcPr>
            <w:tcW w:w="322" w:type="pct"/>
            <w:tcMar>
              <w:left w:w="57" w:type="dxa"/>
            </w:tcMar>
          </w:tcPr>
          <w:p w14:paraId="2042EBF9" w14:textId="77777777" w:rsidR="008D6465" w:rsidRPr="0007065A" w:rsidRDefault="008D6465" w:rsidP="00F32840">
            <w:pPr>
              <w:keepNext/>
              <w:keepLines/>
              <w:rPr>
                <w:color w:val="000000"/>
                <w:lang w:val="sr-Latn-RS"/>
              </w:rPr>
            </w:pPr>
            <w:r w:rsidRPr="0007065A">
              <w:rPr>
                <w:color w:val="000000"/>
                <w:lang w:val="sr-Latn-RS"/>
              </w:rPr>
              <w:t>●</w:t>
            </w:r>
          </w:p>
        </w:tc>
        <w:tc>
          <w:tcPr>
            <w:tcW w:w="4678" w:type="pct"/>
          </w:tcPr>
          <w:p w14:paraId="42637943" w14:textId="77777777" w:rsidR="008D6465" w:rsidRPr="0007065A" w:rsidRDefault="008D6465">
            <w:pPr>
              <w:keepNext/>
              <w:keepLines/>
              <w:rPr>
                <w:lang w:val="sr-Latn-RS"/>
              </w:rPr>
            </w:pPr>
            <w:r w:rsidRPr="0007065A">
              <w:rPr>
                <w:b/>
                <w:lang w:val="sr-Latn-RS"/>
              </w:rPr>
              <w:t>Nemojte</w:t>
            </w:r>
            <w:r w:rsidRPr="0007065A">
              <w:rPr>
                <w:lang w:val="sr-Latn-RS"/>
              </w:rPr>
              <w:t xml:space="preserve"> skidati narandžasti zatvarač sa Repatha napunjenog injekcionog pena dok ne budete spremni za davanje injekcije.</w:t>
            </w:r>
          </w:p>
        </w:tc>
      </w:tr>
      <w:tr w:rsidR="008D6465" w:rsidRPr="0007065A" w14:paraId="44E3D0A6" w14:textId="77777777" w:rsidTr="00F85269">
        <w:tc>
          <w:tcPr>
            <w:tcW w:w="322" w:type="pct"/>
            <w:tcMar>
              <w:left w:w="57" w:type="dxa"/>
            </w:tcMar>
          </w:tcPr>
          <w:p w14:paraId="2F2FF0F2" w14:textId="77777777" w:rsidR="008D6465" w:rsidRPr="0007065A" w:rsidRDefault="008D6465" w:rsidP="00F32840">
            <w:pPr>
              <w:keepNext/>
              <w:keepLines/>
              <w:rPr>
                <w:color w:val="000000"/>
                <w:lang w:val="sr-Latn-RS"/>
              </w:rPr>
            </w:pPr>
            <w:r w:rsidRPr="0007065A">
              <w:rPr>
                <w:color w:val="000000"/>
                <w:lang w:val="sr-Latn-RS"/>
              </w:rPr>
              <w:t>●</w:t>
            </w:r>
          </w:p>
        </w:tc>
        <w:tc>
          <w:tcPr>
            <w:tcW w:w="4678" w:type="pct"/>
          </w:tcPr>
          <w:p w14:paraId="5D3B3EC4" w14:textId="5E024F57" w:rsidR="008D6465" w:rsidRPr="0007065A" w:rsidRDefault="008D6465">
            <w:pPr>
              <w:keepNext/>
              <w:keepLines/>
              <w:rPr>
                <w:lang w:val="sr-Latn-RS"/>
              </w:rPr>
            </w:pPr>
            <w:r w:rsidRPr="0007065A">
              <w:rPr>
                <w:b/>
                <w:lang w:val="sr-Latn-RS"/>
              </w:rPr>
              <w:t>Nemojte</w:t>
            </w:r>
            <w:r w:rsidRPr="0007065A">
              <w:rPr>
                <w:lang w:val="sr-Latn-RS"/>
              </w:rPr>
              <w:t xml:space="preserve"> koristiti Repatha napunjen injekcioni pen ako je pao na čvrstu površinu. Dio Repatha napunjenog injekcionog pena može biti oštećen</w:t>
            </w:r>
            <w:r w:rsidR="00ED288A" w:rsidRPr="0007065A">
              <w:rPr>
                <w:lang w:val="sr-Latn-RS"/>
              </w:rPr>
              <w:t>,</w:t>
            </w:r>
            <w:r w:rsidRPr="0007065A">
              <w:rPr>
                <w:lang w:val="sr-Latn-RS"/>
              </w:rPr>
              <w:t xml:space="preserve"> iako možda ne vidite oštećenje.</w:t>
            </w:r>
          </w:p>
        </w:tc>
      </w:tr>
    </w:tbl>
    <w:p w14:paraId="72C85C46" w14:textId="77777777" w:rsidR="0015368E" w:rsidRPr="0007065A" w:rsidRDefault="0015368E" w:rsidP="00F85269">
      <w:pPr>
        <w:keepNext/>
        <w:keepLines/>
        <w:rPr>
          <w:rFonts w:eastAsia="PMingLiU"/>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02"/>
        <w:gridCol w:w="8459"/>
      </w:tblGrid>
      <w:tr w:rsidR="0015368E" w:rsidRPr="0007065A" w14:paraId="1CFF2E78" w14:textId="77777777" w:rsidTr="004E1D31">
        <w:tc>
          <w:tcPr>
            <w:tcW w:w="918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B88DFD2" w14:textId="77777777" w:rsidR="0015368E" w:rsidRPr="0007065A" w:rsidRDefault="0015368E" w:rsidP="00BC24C8">
            <w:pPr>
              <w:keepNext/>
              <w:suppressAutoHyphens/>
              <w:autoSpaceDE w:val="0"/>
              <w:autoSpaceDN w:val="0"/>
              <w:adjustRightInd w:val="0"/>
              <w:jc w:val="center"/>
              <w:textAlignment w:val="center"/>
              <w:rPr>
                <w:b/>
                <w:color w:val="000000"/>
                <w:lang w:val="sr-Latn-RS"/>
              </w:rPr>
            </w:pPr>
            <w:r w:rsidRPr="0007065A">
              <w:rPr>
                <w:b/>
                <w:lang w:val="sr-Latn-RS"/>
              </w:rPr>
              <w:t>Korak 1: Priprema</w:t>
            </w:r>
          </w:p>
        </w:tc>
      </w:tr>
      <w:tr w:rsidR="0015368E" w:rsidRPr="0007065A" w14:paraId="720D049D" w14:textId="77777777" w:rsidTr="004E1D31">
        <w:tc>
          <w:tcPr>
            <w:tcW w:w="6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4A66765" w14:textId="77777777" w:rsidR="0015368E" w:rsidRPr="0007065A" w:rsidRDefault="0015368E" w:rsidP="00BC24C8">
            <w:pPr>
              <w:keepNext/>
              <w:suppressAutoHyphens/>
              <w:autoSpaceDE w:val="0"/>
              <w:autoSpaceDN w:val="0"/>
              <w:adjustRightInd w:val="0"/>
              <w:textAlignment w:val="center"/>
              <w:rPr>
                <w:b/>
                <w:bCs/>
                <w:color w:val="000000"/>
                <w:lang w:val="sr-Latn-RS"/>
              </w:rPr>
            </w:pPr>
            <w:r w:rsidRPr="0007065A">
              <w:rPr>
                <w:b/>
                <w:lang w:val="sr-Latn-RS"/>
              </w:rPr>
              <w:t>A</w:t>
            </w:r>
          </w:p>
        </w:tc>
        <w:tc>
          <w:tcPr>
            <w:tcW w:w="85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D95133" w14:textId="77777777" w:rsidR="0015368E" w:rsidRPr="0007065A" w:rsidRDefault="0015368E" w:rsidP="00BC24C8">
            <w:pPr>
              <w:keepNext/>
              <w:tabs>
                <w:tab w:val="clear" w:pos="567"/>
              </w:tabs>
              <w:autoSpaceDE w:val="0"/>
              <w:autoSpaceDN w:val="0"/>
              <w:adjustRightInd w:val="0"/>
              <w:rPr>
                <w:color w:val="000000"/>
                <w:lang w:val="sr-Latn-RS"/>
              </w:rPr>
            </w:pPr>
            <w:r w:rsidRPr="0007065A">
              <w:rPr>
                <w:b/>
                <w:lang w:val="sr-Latn-RS"/>
              </w:rPr>
              <w:t>Izvadite jedan Repatha napunjen injekcioni pen iz pakovanja.</w:t>
            </w:r>
          </w:p>
        </w:tc>
      </w:tr>
      <w:tr w:rsidR="008D6465" w:rsidRPr="0007065A" w14:paraId="6641B8B6" w14:textId="77777777" w:rsidTr="004E1D31">
        <w:tc>
          <w:tcPr>
            <w:tcW w:w="607" w:type="dxa"/>
            <w:tcBorders>
              <w:top w:val="single" w:sz="4" w:space="0" w:color="auto"/>
              <w:left w:val="single" w:sz="4" w:space="0" w:color="auto"/>
              <w:bottom w:val="nil"/>
              <w:right w:val="nil"/>
            </w:tcBorders>
            <w:tcMar>
              <w:top w:w="28" w:type="dxa"/>
              <w:left w:w="57" w:type="dxa"/>
              <w:bottom w:w="28" w:type="dxa"/>
              <w:right w:w="57" w:type="dxa"/>
            </w:tcMar>
          </w:tcPr>
          <w:p w14:paraId="7876FB3C" w14:textId="77777777" w:rsidR="008D6465" w:rsidRPr="0007065A" w:rsidRDefault="008D6465" w:rsidP="00BC24C8">
            <w:pPr>
              <w:keepNext/>
              <w:rPr>
                <w:color w:val="000000"/>
                <w:lang w:val="sr-Latn-RS"/>
              </w:rPr>
            </w:pPr>
            <w:r w:rsidRPr="0007065A">
              <w:rPr>
                <w:color w:val="000000"/>
                <w:lang w:val="sr-Latn-RS"/>
              </w:rPr>
              <w:t>1.</w:t>
            </w:r>
          </w:p>
        </w:tc>
        <w:tc>
          <w:tcPr>
            <w:tcW w:w="8578" w:type="dxa"/>
            <w:tcBorders>
              <w:top w:val="single" w:sz="4" w:space="0" w:color="auto"/>
              <w:left w:val="nil"/>
              <w:bottom w:val="nil"/>
              <w:right w:val="single" w:sz="4" w:space="0" w:color="auto"/>
            </w:tcBorders>
            <w:tcMar>
              <w:left w:w="0" w:type="dxa"/>
            </w:tcMar>
          </w:tcPr>
          <w:p w14:paraId="079124E9" w14:textId="77777777" w:rsidR="008D6465" w:rsidRPr="0007065A" w:rsidRDefault="008D6465" w:rsidP="00BC24C8">
            <w:pPr>
              <w:keepNext/>
              <w:suppressAutoHyphens/>
              <w:autoSpaceDE w:val="0"/>
              <w:autoSpaceDN w:val="0"/>
              <w:adjustRightInd w:val="0"/>
              <w:textAlignment w:val="center"/>
              <w:rPr>
                <w:rFonts w:eastAsia="PMingLiU"/>
                <w:color w:val="000000"/>
                <w:lang w:val="sr-Latn-RS"/>
              </w:rPr>
            </w:pPr>
            <w:r w:rsidRPr="0007065A">
              <w:rPr>
                <w:lang w:val="sr-Latn-RS"/>
              </w:rPr>
              <w:t>Pažljivo izvadite napunjen injekcioni pen pravo iz kutije.</w:t>
            </w:r>
          </w:p>
        </w:tc>
      </w:tr>
      <w:tr w:rsidR="008D6465" w:rsidRPr="0007065A" w14:paraId="0E66800E" w14:textId="77777777" w:rsidTr="004E1D31">
        <w:tc>
          <w:tcPr>
            <w:tcW w:w="607" w:type="dxa"/>
            <w:tcBorders>
              <w:top w:val="nil"/>
              <w:left w:val="single" w:sz="4" w:space="0" w:color="auto"/>
              <w:bottom w:val="nil"/>
              <w:right w:val="nil"/>
            </w:tcBorders>
            <w:tcMar>
              <w:top w:w="28" w:type="dxa"/>
              <w:left w:w="57" w:type="dxa"/>
              <w:bottom w:w="28" w:type="dxa"/>
              <w:right w:w="57" w:type="dxa"/>
            </w:tcMar>
          </w:tcPr>
          <w:p w14:paraId="0258158F" w14:textId="77777777" w:rsidR="008D6465" w:rsidRPr="0007065A" w:rsidRDefault="008D6465" w:rsidP="00BC24C8">
            <w:pPr>
              <w:keepNext/>
              <w:rPr>
                <w:color w:val="000000"/>
                <w:lang w:val="sr-Latn-RS"/>
              </w:rPr>
            </w:pPr>
            <w:r w:rsidRPr="0007065A">
              <w:rPr>
                <w:color w:val="000000"/>
                <w:lang w:val="sr-Latn-RS"/>
              </w:rPr>
              <w:t>2.</w:t>
            </w:r>
          </w:p>
        </w:tc>
        <w:tc>
          <w:tcPr>
            <w:tcW w:w="8578" w:type="dxa"/>
            <w:tcBorders>
              <w:top w:val="nil"/>
              <w:left w:val="nil"/>
              <w:bottom w:val="nil"/>
              <w:right w:val="single" w:sz="4" w:space="0" w:color="auto"/>
            </w:tcBorders>
            <w:tcMar>
              <w:left w:w="0" w:type="dxa"/>
            </w:tcMar>
          </w:tcPr>
          <w:p w14:paraId="083FB099" w14:textId="77777777" w:rsidR="008D6465" w:rsidRPr="0007065A" w:rsidRDefault="008D6465" w:rsidP="00BC24C8">
            <w:pPr>
              <w:keepNext/>
              <w:tabs>
                <w:tab w:val="clear" w:pos="567"/>
              </w:tabs>
              <w:autoSpaceDE w:val="0"/>
              <w:autoSpaceDN w:val="0"/>
              <w:adjustRightInd w:val="0"/>
              <w:rPr>
                <w:rFonts w:eastAsia="PMingLiU"/>
                <w:b/>
                <w:color w:val="000000"/>
                <w:lang w:val="sr-Latn-RS"/>
              </w:rPr>
            </w:pPr>
            <w:r w:rsidRPr="0007065A">
              <w:rPr>
                <w:lang w:val="sr-Latn-RS"/>
              </w:rPr>
              <w:t>Vratite originalno pakovanje sa neiskorišćenim napunjenim injekcionim penovima nazad u frižider.</w:t>
            </w:r>
          </w:p>
        </w:tc>
      </w:tr>
      <w:tr w:rsidR="008D6465" w:rsidRPr="0007065A" w14:paraId="46DC360C" w14:textId="77777777" w:rsidTr="004E1D31">
        <w:tc>
          <w:tcPr>
            <w:tcW w:w="607" w:type="dxa"/>
            <w:tcBorders>
              <w:top w:val="nil"/>
              <w:left w:val="single" w:sz="4" w:space="0" w:color="auto"/>
              <w:bottom w:val="nil"/>
              <w:right w:val="nil"/>
            </w:tcBorders>
            <w:tcMar>
              <w:top w:w="28" w:type="dxa"/>
              <w:left w:w="57" w:type="dxa"/>
              <w:bottom w:w="28" w:type="dxa"/>
              <w:right w:w="57" w:type="dxa"/>
            </w:tcMar>
          </w:tcPr>
          <w:p w14:paraId="0D4B527A" w14:textId="77777777" w:rsidR="008D6465" w:rsidRPr="0007065A" w:rsidRDefault="008D6465" w:rsidP="00BC24C8">
            <w:pPr>
              <w:keepNext/>
              <w:rPr>
                <w:color w:val="000000"/>
                <w:lang w:val="sr-Latn-RS"/>
              </w:rPr>
            </w:pPr>
            <w:r w:rsidRPr="0007065A">
              <w:rPr>
                <w:color w:val="000000"/>
                <w:lang w:val="sr-Latn-RS"/>
              </w:rPr>
              <w:t>3.</w:t>
            </w:r>
          </w:p>
        </w:tc>
        <w:tc>
          <w:tcPr>
            <w:tcW w:w="8578" w:type="dxa"/>
            <w:tcBorders>
              <w:top w:val="nil"/>
              <w:left w:val="nil"/>
              <w:bottom w:val="nil"/>
              <w:right w:val="single" w:sz="4" w:space="0" w:color="auto"/>
            </w:tcBorders>
            <w:tcMar>
              <w:left w:w="0" w:type="dxa"/>
            </w:tcMar>
          </w:tcPr>
          <w:p w14:paraId="1DA7BBCC" w14:textId="77777777" w:rsidR="008D6465" w:rsidRPr="0007065A" w:rsidRDefault="008D6465" w:rsidP="00BC24C8">
            <w:pPr>
              <w:keepNext/>
              <w:tabs>
                <w:tab w:val="clear" w:pos="567"/>
              </w:tabs>
              <w:autoSpaceDE w:val="0"/>
              <w:autoSpaceDN w:val="0"/>
              <w:adjustRightInd w:val="0"/>
              <w:rPr>
                <w:rFonts w:eastAsia="PMingLiU"/>
                <w:color w:val="000000"/>
                <w:lang w:val="sr-Latn-RS"/>
              </w:rPr>
            </w:pPr>
            <w:r w:rsidRPr="0007065A">
              <w:rPr>
                <w:lang w:val="sr-Latn-RS"/>
              </w:rPr>
              <w:t>Sačekajte najmanje 30 minuta kako bi napunjen injekcioni pen prirodno dostigao sobnu temperaturu prije davanja injekcije.</w:t>
            </w:r>
          </w:p>
        </w:tc>
      </w:tr>
      <w:tr w:rsidR="008D6465" w:rsidRPr="0007065A" w14:paraId="21801E8D" w14:textId="77777777" w:rsidTr="004E1D31">
        <w:tc>
          <w:tcPr>
            <w:tcW w:w="607" w:type="dxa"/>
            <w:tcBorders>
              <w:top w:val="nil"/>
              <w:left w:val="single" w:sz="4" w:space="0" w:color="auto"/>
              <w:bottom w:val="nil"/>
              <w:right w:val="nil"/>
            </w:tcBorders>
            <w:tcMar>
              <w:top w:w="28" w:type="dxa"/>
              <w:left w:w="57" w:type="dxa"/>
              <w:bottom w:w="28" w:type="dxa"/>
              <w:right w:w="57" w:type="dxa"/>
            </w:tcMar>
          </w:tcPr>
          <w:p w14:paraId="09123DA5" w14:textId="77777777" w:rsidR="008D6465" w:rsidRPr="0007065A" w:rsidRDefault="008D6465" w:rsidP="00D54417">
            <w:pPr>
              <w:keepNext/>
              <w:numPr>
                <w:ilvl w:val="0"/>
                <w:numId w:val="7"/>
              </w:numPr>
              <w:ind w:left="567" w:hanging="567"/>
              <w:rPr>
                <w:lang w:val="sr-Latn-RS"/>
              </w:rPr>
            </w:pPr>
          </w:p>
        </w:tc>
        <w:tc>
          <w:tcPr>
            <w:tcW w:w="8578" w:type="dxa"/>
            <w:tcBorders>
              <w:top w:val="nil"/>
              <w:left w:val="nil"/>
              <w:bottom w:val="nil"/>
              <w:right w:val="single" w:sz="4" w:space="0" w:color="auto"/>
            </w:tcBorders>
          </w:tcPr>
          <w:p w14:paraId="1BD3A57B" w14:textId="77777777" w:rsidR="008D6465" w:rsidRPr="0007065A" w:rsidRDefault="008D6465" w:rsidP="00BC24C8">
            <w:pPr>
              <w:keepNext/>
              <w:rPr>
                <w:lang w:val="sr-Latn-RS"/>
              </w:rPr>
            </w:pPr>
            <w:r w:rsidRPr="0007065A">
              <w:rPr>
                <w:b/>
                <w:lang w:val="sr-Latn-RS"/>
              </w:rPr>
              <w:t>Nemojte</w:t>
            </w:r>
            <w:r w:rsidRPr="0007065A">
              <w:rPr>
                <w:lang w:val="sr-Latn-RS"/>
              </w:rPr>
              <w:t xml:space="preserve"> pokušavati da ugrijete napunjen injekcioni pen korišćenjem izvora toplote kao što su vruća voda ili mikrotalasna pećnica.</w:t>
            </w:r>
          </w:p>
        </w:tc>
      </w:tr>
      <w:tr w:rsidR="008D6465" w:rsidRPr="0007065A" w14:paraId="38C04239" w14:textId="77777777" w:rsidTr="004E1D31">
        <w:tc>
          <w:tcPr>
            <w:tcW w:w="607" w:type="dxa"/>
            <w:tcBorders>
              <w:top w:val="nil"/>
              <w:left w:val="single" w:sz="4" w:space="0" w:color="auto"/>
              <w:bottom w:val="nil"/>
              <w:right w:val="nil"/>
            </w:tcBorders>
            <w:tcMar>
              <w:top w:w="28" w:type="dxa"/>
              <w:left w:w="57" w:type="dxa"/>
              <w:bottom w:w="28" w:type="dxa"/>
              <w:right w:w="57" w:type="dxa"/>
            </w:tcMar>
          </w:tcPr>
          <w:p w14:paraId="4B20C9E9" w14:textId="77777777" w:rsidR="008D6465" w:rsidRPr="0007065A" w:rsidRDefault="008D6465" w:rsidP="00D54417">
            <w:pPr>
              <w:keepNext/>
              <w:numPr>
                <w:ilvl w:val="0"/>
                <w:numId w:val="7"/>
              </w:numPr>
              <w:ind w:left="0" w:firstLine="0"/>
              <w:rPr>
                <w:color w:val="000000"/>
                <w:lang w:val="sr-Latn-RS"/>
              </w:rPr>
            </w:pPr>
          </w:p>
        </w:tc>
        <w:tc>
          <w:tcPr>
            <w:tcW w:w="8578" w:type="dxa"/>
            <w:tcBorders>
              <w:top w:val="nil"/>
              <w:left w:val="nil"/>
              <w:bottom w:val="nil"/>
              <w:right w:val="single" w:sz="4" w:space="0" w:color="auto"/>
            </w:tcBorders>
          </w:tcPr>
          <w:p w14:paraId="43EEBC72" w14:textId="77777777" w:rsidR="008D6465" w:rsidRPr="0007065A" w:rsidRDefault="008D6465" w:rsidP="00BC24C8">
            <w:pPr>
              <w:pStyle w:val="ListParagraph"/>
              <w:keepNext/>
              <w:suppressAutoHyphens/>
              <w:autoSpaceDE w:val="0"/>
              <w:autoSpaceDN w:val="0"/>
              <w:adjustRightInd w:val="0"/>
              <w:ind w:left="0"/>
              <w:textAlignment w:val="center"/>
              <w:rPr>
                <w:color w:val="000000"/>
                <w:sz w:val="22"/>
                <w:szCs w:val="22"/>
                <w:lang w:val="sr-Latn-RS"/>
              </w:rPr>
            </w:pPr>
            <w:r w:rsidRPr="0007065A">
              <w:rPr>
                <w:b/>
                <w:color w:val="000000"/>
                <w:sz w:val="22"/>
                <w:szCs w:val="22"/>
                <w:lang w:val="sr-Latn-RS"/>
              </w:rPr>
              <w:t>Nemojte</w:t>
            </w:r>
            <w:r w:rsidRPr="0007065A">
              <w:rPr>
                <w:color w:val="000000"/>
                <w:sz w:val="22"/>
                <w:szCs w:val="22"/>
                <w:lang w:val="sr-Latn-RS"/>
              </w:rPr>
              <w:t xml:space="preserve"> izlagati napunjen injekcioni pen direktnoj sunčevoj svjetlosti.</w:t>
            </w:r>
          </w:p>
        </w:tc>
      </w:tr>
      <w:tr w:rsidR="008D6465" w:rsidRPr="0007065A" w14:paraId="35854EBA" w14:textId="77777777" w:rsidTr="004E1D31">
        <w:tc>
          <w:tcPr>
            <w:tcW w:w="607" w:type="dxa"/>
            <w:tcBorders>
              <w:top w:val="nil"/>
              <w:left w:val="single" w:sz="4" w:space="0" w:color="auto"/>
              <w:bottom w:val="nil"/>
              <w:right w:val="nil"/>
            </w:tcBorders>
            <w:tcMar>
              <w:top w:w="28" w:type="dxa"/>
              <w:left w:w="57" w:type="dxa"/>
              <w:bottom w:w="28" w:type="dxa"/>
              <w:right w:w="57" w:type="dxa"/>
            </w:tcMar>
          </w:tcPr>
          <w:p w14:paraId="42B95242" w14:textId="77777777" w:rsidR="008D6465" w:rsidRPr="0007065A" w:rsidRDefault="008D6465" w:rsidP="00D54417">
            <w:pPr>
              <w:keepNext/>
              <w:numPr>
                <w:ilvl w:val="0"/>
                <w:numId w:val="7"/>
              </w:numPr>
              <w:ind w:left="0" w:firstLine="0"/>
              <w:rPr>
                <w:color w:val="000000"/>
                <w:lang w:val="sr-Latn-RS"/>
              </w:rPr>
            </w:pPr>
          </w:p>
        </w:tc>
        <w:tc>
          <w:tcPr>
            <w:tcW w:w="8578" w:type="dxa"/>
            <w:tcBorders>
              <w:top w:val="nil"/>
              <w:left w:val="nil"/>
              <w:bottom w:val="nil"/>
              <w:right w:val="single" w:sz="4" w:space="0" w:color="auto"/>
            </w:tcBorders>
          </w:tcPr>
          <w:p w14:paraId="5A9587BD" w14:textId="77777777" w:rsidR="008D6465" w:rsidRPr="0007065A" w:rsidRDefault="008D6465" w:rsidP="00BC24C8">
            <w:pPr>
              <w:pStyle w:val="ListParagraph"/>
              <w:keepNext/>
              <w:autoSpaceDE w:val="0"/>
              <w:autoSpaceDN w:val="0"/>
              <w:adjustRightInd w:val="0"/>
              <w:ind w:left="0"/>
              <w:rPr>
                <w:b/>
                <w:color w:val="000000"/>
                <w:sz w:val="22"/>
                <w:szCs w:val="22"/>
                <w:lang w:val="sr-Latn-RS"/>
              </w:rPr>
            </w:pPr>
            <w:r w:rsidRPr="0007065A">
              <w:rPr>
                <w:b/>
                <w:sz w:val="22"/>
                <w:szCs w:val="22"/>
                <w:lang w:val="sr-Latn-RS"/>
              </w:rPr>
              <w:t xml:space="preserve">Nemojte </w:t>
            </w:r>
            <w:r w:rsidRPr="0007065A">
              <w:rPr>
                <w:sz w:val="22"/>
                <w:szCs w:val="22"/>
                <w:lang w:val="sr-Latn-RS"/>
              </w:rPr>
              <w:t>tresti napunjen injekcioni pen.</w:t>
            </w:r>
          </w:p>
        </w:tc>
      </w:tr>
      <w:tr w:rsidR="008D6465" w:rsidRPr="0007065A" w14:paraId="320C6FF5" w14:textId="77777777" w:rsidTr="004E1D31">
        <w:tc>
          <w:tcPr>
            <w:tcW w:w="607" w:type="dxa"/>
            <w:tcBorders>
              <w:top w:val="nil"/>
              <w:left w:val="single" w:sz="4" w:space="0" w:color="auto"/>
              <w:bottom w:val="single" w:sz="4" w:space="0" w:color="auto"/>
              <w:right w:val="nil"/>
            </w:tcBorders>
            <w:tcMar>
              <w:top w:w="28" w:type="dxa"/>
              <w:left w:w="57" w:type="dxa"/>
              <w:bottom w:w="28" w:type="dxa"/>
              <w:right w:w="57" w:type="dxa"/>
            </w:tcMar>
          </w:tcPr>
          <w:p w14:paraId="562A1314" w14:textId="77777777" w:rsidR="008D6465" w:rsidRPr="0007065A" w:rsidRDefault="008D6465" w:rsidP="00D54417">
            <w:pPr>
              <w:keepNext/>
              <w:numPr>
                <w:ilvl w:val="0"/>
                <w:numId w:val="7"/>
              </w:numPr>
              <w:ind w:left="0" w:firstLine="0"/>
              <w:rPr>
                <w:color w:val="000000"/>
                <w:lang w:val="sr-Latn-RS"/>
              </w:rPr>
            </w:pPr>
          </w:p>
        </w:tc>
        <w:tc>
          <w:tcPr>
            <w:tcW w:w="8578" w:type="dxa"/>
            <w:tcBorders>
              <w:top w:val="nil"/>
              <w:left w:val="nil"/>
              <w:bottom w:val="single" w:sz="4" w:space="0" w:color="auto"/>
              <w:right w:val="single" w:sz="4" w:space="0" w:color="auto"/>
            </w:tcBorders>
          </w:tcPr>
          <w:p w14:paraId="272ADA7B" w14:textId="77777777" w:rsidR="008D6465" w:rsidRPr="0007065A" w:rsidRDefault="008D6465" w:rsidP="00BC24C8">
            <w:pPr>
              <w:pStyle w:val="ListParagraph"/>
              <w:keepNext/>
              <w:autoSpaceDE w:val="0"/>
              <w:autoSpaceDN w:val="0"/>
              <w:adjustRightInd w:val="0"/>
              <w:ind w:left="0"/>
              <w:rPr>
                <w:b/>
                <w:color w:val="000000"/>
                <w:sz w:val="22"/>
                <w:szCs w:val="22"/>
                <w:lang w:val="sr-Latn-RS"/>
              </w:rPr>
            </w:pPr>
            <w:r w:rsidRPr="0007065A">
              <w:rPr>
                <w:b/>
                <w:sz w:val="22"/>
                <w:szCs w:val="22"/>
                <w:lang w:val="sr-Latn-RS"/>
              </w:rPr>
              <w:t>Nemojte</w:t>
            </w:r>
            <w:r w:rsidRPr="0007065A">
              <w:rPr>
                <w:sz w:val="22"/>
                <w:szCs w:val="22"/>
                <w:lang w:val="sr-Latn-RS"/>
              </w:rPr>
              <w:t xml:space="preserve"> uklanjati narandžasti zatvarač sa napunjenog injekcionog pena.</w:t>
            </w:r>
          </w:p>
        </w:tc>
      </w:tr>
    </w:tbl>
    <w:p w14:paraId="222FEA97" w14:textId="77777777" w:rsidR="0015368E" w:rsidRPr="0007065A" w:rsidRDefault="0015368E">
      <w:pPr>
        <w:rPr>
          <w:rFonts w:eastAsia="PMingLiU"/>
          <w:lang w:val="sr-Latn-RS"/>
        </w:rPr>
      </w:pPr>
    </w:p>
    <w:tbl>
      <w:tblPr>
        <w:tblW w:w="495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00"/>
        <w:gridCol w:w="8376"/>
      </w:tblGrid>
      <w:tr w:rsidR="0015368E" w:rsidRPr="0007065A" w14:paraId="7EF9A110" w14:textId="77777777" w:rsidTr="00BC24C8">
        <w:tc>
          <w:tcPr>
            <w:tcW w:w="6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475B81" w14:textId="77777777" w:rsidR="0015368E" w:rsidRPr="0007065A" w:rsidRDefault="0015368E" w:rsidP="00BC24C8">
            <w:pPr>
              <w:keepNext/>
              <w:suppressAutoHyphens/>
              <w:autoSpaceDE w:val="0"/>
              <w:autoSpaceDN w:val="0"/>
              <w:adjustRightInd w:val="0"/>
              <w:textAlignment w:val="center"/>
              <w:rPr>
                <w:b/>
                <w:color w:val="000000"/>
                <w:lang w:val="sr-Latn-RS"/>
              </w:rPr>
            </w:pPr>
            <w:r w:rsidRPr="0007065A">
              <w:rPr>
                <w:rStyle w:val="bodybold"/>
                <w:lang w:val="sr-Latn-RS"/>
              </w:rPr>
              <w:t>B</w:t>
            </w:r>
          </w:p>
        </w:tc>
        <w:tc>
          <w:tcPr>
            <w:tcW w:w="8540" w:type="dxa"/>
            <w:tcBorders>
              <w:top w:val="single" w:sz="4" w:space="0" w:color="auto"/>
              <w:left w:val="single" w:sz="4" w:space="0" w:color="auto"/>
              <w:bottom w:val="single" w:sz="4" w:space="0" w:color="auto"/>
              <w:right w:val="single" w:sz="4" w:space="0" w:color="auto"/>
            </w:tcBorders>
            <w:tcMar>
              <w:left w:w="57" w:type="dxa"/>
            </w:tcMar>
          </w:tcPr>
          <w:p w14:paraId="038E23A2" w14:textId="77777777" w:rsidR="0015368E" w:rsidRPr="0007065A" w:rsidRDefault="0015368E" w:rsidP="00BC24C8">
            <w:pPr>
              <w:keepNext/>
              <w:tabs>
                <w:tab w:val="clear" w:pos="567"/>
              </w:tabs>
              <w:autoSpaceDE w:val="0"/>
              <w:autoSpaceDN w:val="0"/>
              <w:adjustRightInd w:val="0"/>
              <w:rPr>
                <w:b/>
                <w:color w:val="000000"/>
                <w:lang w:val="sr-Latn-RS"/>
              </w:rPr>
            </w:pPr>
            <w:r w:rsidRPr="0007065A">
              <w:rPr>
                <w:b/>
                <w:lang w:val="sr-Latn-RS"/>
              </w:rPr>
              <w:t>Pregledajte Repatha napunjen injekcioni pen.</w:t>
            </w:r>
          </w:p>
        </w:tc>
      </w:tr>
      <w:tr w:rsidR="00180CAE" w:rsidRPr="0007065A" w14:paraId="1A0AEA9C" w14:textId="77777777" w:rsidTr="00BC24C8">
        <w:tc>
          <w:tcPr>
            <w:tcW w:w="9149" w:type="dxa"/>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2B2087EA" w14:textId="07523F13" w:rsidR="00180CAE" w:rsidRPr="0007065A" w:rsidRDefault="00180CAE" w:rsidP="00887960">
            <w:pPr>
              <w:keepNext/>
              <w:tabs>
                <w:tab w:val="clear" w:pos="567"/>
              </w:tabs>
              <w:autoSpaceDE w:val="0"/>
              <w:autoSpaceDN w:val="0"/>
              <w:adjustRightInd w:val="0"/>
              <w:ind w:left="1433"/>
              <w:rPr>
                <w:rFonts w:eastAsia="PMingLiU"/>
                <w:noProof/>
                <w:lang w:val="sr-Latn-RS"/>
              </w:rPr>
            </w:pPr>
            <w:r w:rsidRPr="0007065A">
              <w:rPr>
                <w:lang w:val="sr-Latn-RS"/>
              </w:rPr>
              <w:t>Žuti sigurnosni</w:t>
            </w:r>
            <w:r w:rsidR="00887960" w:rsidRPr="0007065A">
              <w:rPr>
                <w:lang w:val="sr-Latn-RS"/>
              </w:rPr>
              <w:t xml:space="preserve"> </w:t>
            </w:r>
            <w:r w:rsidRPr="0007065A">
              <w:rPr>
                <w:lang w:val="sr-Latn-RS"/>
              </w:rPr>
              <w:t>štitnik</w:t>
            </w:r>
            <w:r w:rsidRPr="0007065A">
              <w:rPr>
                <w:lang w:val="sr-Latn-RS"/>
              </w:rPr>
              <w:br/>
              <w:t>(igla je unutra)</w:t>
            </w:r>
          </w:p>
        </w:tc>
      </w:tr>
      <w:tr w:rsidR="0015368E" w:rsidRPr="0007065A" w14:paraId="184153E4" w14:textId="77777777" w:rsidTr="00BC24C8">
        <w:tc>
          <w:tcPr>
            <w:tcW w:w="9149" w:type="dxa"/>
            <w:gridSpan w:val="2"/>
            <w:tcBorders>
              <w:top w:val="nil"/>
              <w:left w:val="single" w:sz="4" w:space="0" w:color="auto"/>
              <w:bottom w:val="nil"/>
              <w:right w:val="single" w:sz="4" w:space="0" w:color="auto"/>
            </w:tcBorders>
            <w:tcMar>
              <w:top w:w="28" w:type="dxa"/>
              <w:left w:w="57" w:type="dxa"/>
              <w:bottom w:w="28" w:type="dxa"/>
              <w:right w:w="57" w:type="dxa"/>
            </w:tcMar>
          </w:tcPr>
          <w:p w14:paraId="49A4F140" w14:textId="76ABA8E3" w:rsidR="004F268B" w:rsidRPr="0007065A" w:rsidRDefault="002F0A76" w:rsidP="00BC24C8">
            <w:pPr>
              <w:keepNext/>
              <w:tabs>
                <w:tab w:val="clear" w:pos="567"/>
              </w:tabs>
              <w:autoSpaceDE w:val="0"/>
              <w:autoSpaceDN w:val="0"/>
              <w:adjustRightInd w:val="0"/>
              <w:jc w:val="center"/>
              <w:rPr>
                <w:rFonts w:eastAsia="PMingLiU"/>
                <w:lang w:val="sr-Latn-RS"/>
              </w:rPr>
            </w:pPr>
            <w:r w:rsidRPr="0007065A">
              <w:rPr>
                <w:noProof/>
                <w:lang w:val="en-US"/>
              </w:rPr>
              <w:drawing>
                <wp:inline distT="0" distB="0" distL="0" distR="0" wp14:anchorId="449D333A" wp14:editId="1840528D">
                  <wp:extent cx="2997835" cy="906145"/>
                  <wp:effectExtent l="0" t="0" r="0" b="0"/>
                  <wp:docPr id="3" name="Picture 3" descr="ILL2189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2189 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835" cy="906145"/>
                          </a:xfrm>
                          <a:prstGeom prst="rect">
                            <a:avLst/>
                          </a:prstGeom>
                          <a:noFill/>
                          <a:ln>
                            <a:noFill/>
                          </a:ln>
                        </pic:spPr>
                      </pic:pic>
                    </a:graphicData>
                  </a:graphic>
                </wp:inline>
              </w:drawing>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39"/>
              <w:gridCol w:w="2057"/>
              <w:gridCol w:w="3113"/>
            </w:tblGrid>
            <w:tr w:rsidR="004F268B" w:rsidRPr="0007065A" w14:paraId="48746946" w14:textId="77777777" w:rsidTr="00894976">
              <w:tc>
                <w:tcPr>
                  <w:tcW w:w="2193" w:type="pct"/>
                  <w:tcBorders>
                    <w:top w:val="nil"/>
                    <w:left w:val="nil"/>
                    <w:bottom w:val="nil"/>
                    <w:right w:val="nil"/>
                  </w:tcBorders>
                  <w:tcMar>
                    <w:top w:w="28" w:type="dxa"/>
                    <w:left w:w="57" w:type="dxa"/>
                    <w:bottom w:w="28" w:type="dxa"/>
                    <w:right w:w="57" w:type="dxa"/>
                  </w:tcMar>
                  <w:hideMark/>
                </w:tcPr>
                <w:p w14:paraId="57C809A0" w14:textId="77777777" w:rsidR="004F268B" w:rsidRPr="0007065A" w:rsidRDefault="004F268B" w:rsidP="00BC24C8">
                  <w:pPr>
                    <w:keepNext/>
                    <w:tabs>
                      <w:tab w:val="clear" w:pos="567"/>
                      <w:tab w:val="left" w:pos="720"/>
                    </w:tabs>
                    <w:autoSpaceDE w:val="0"/>
                    <w:autoSpaceDN w:val="0"/>
                    <w:adjustRightInd w:val="0"/>
                    <w:ind w:firstLine="717"/>
                    <w:jc w:val="center"/>
                    <w:rPr>
                      <w:rFonts w:eastAsia="PMingLiU"/>
                      <w:noProof/>
                      <w:lang w:val="sr-Latn-RS"/>
                    </w:rPr>
                  </w:pPr>
                  <w:r w:rsidRPr="0007065A">
                    <w:rPr>
                      <w:lang w:val="sr-Latn-RS"/>
                    </w:rPr>
                    <w:t>Narandžasti zatvarač pričvršćen</w:t>
                  </w:r>
                </w:p>
              </w:tc>
              <w:tc>
                <w:tcPr>
                  <w:tcW w:w="1117" w:type="pct"/>
                  <w:tcBorders>
                    <w:top w:val="nil"/>
                    <w:left w:val="nil"/>
                    <w:bottom w:val="nil"/>
                    <w:right w:val="nil"/>
                  </w:tcBorders>
                  <w:hideMark/>
                </w:tcPr>
                <w:p w14:paraId="3026361D" w14:textId="77777777" w:rsidR="004F268B" w:rsidRPr="0007065A" w:rsidRDefault="004F268B" w:rsidP="00BC24C8">
                  <w:pPr>
                    <w:keepNext/>
                    <w:tabs>
                      <w:tab w:val="clear" w:pos="567"/>
                      <w:tab w:val="left" w:pos="720"/>
                    </w:tabs>
                    <w:autoSpaceDE w:val="0"/>
                    <w:autoSpaceDN w:val="0"/>
                    <w:adjustRightInd w:val="0"/>
                    <w:jc w:val="center"/>
                    <w:rPr>
                      <w:rFonts w:eastAsia="PMingLiU"/>
                      <w:noProof/>
                      <w:lang w:val="sr-Latn-RS"/>
                    </w:rPr>
                  </w:pPr>
                  <w:r w:rsidRPr="0007065A">
                    <w:rPr>
                      <w:lang w:val="sr-Latn-RS"/>
                    </w:rPr>
                    <w:t>Prozorčić</w:t>
                  </w:r>
                </w:p>
              </w:tc>
              <w:tc>
                <w:tcPr>
                  <w:tcW w:w="1690" w:type="pct"/>
                  <w:tcBorders>
                    <w:top w:val="nil"/>
                    <w:left w:val="nil"/>
                    <w:bottom w:val="nil"/>
                    <w:right w:val="nil"/>
                  </w:tcBorders>
                  <w:hideMark/>
                </w:tcPr>
                <w:p w14:paraId="44F6BB18" w14:textId="77777777" w:rsidR="004F268B" w:rsidRPr="0007065A" w:rsidRDefault="004F268B" w:rsidP="00BC24C8">
                  <w:pPr>
                    <w:keepNext/>
                    <w:tabs>
                      <w:tab w:val="clear" w:pos="567"/>
                      <w:tab w:val="left" w:pos="720"/>
                    </w:tabs>
                    <w:autoSpaceDE w:val="0"/>
                    <w:autoSpaceDN w:val="0"/>
                    <w:adjustRightInd w:val="0"/>
                    <w:rPr>
                      <w:rFonts w:eastAsia="PMingLiU"/>
                      <w:noProof/>
                      <w:lang w:val="sr-Latn-RS"/>
                    </w:rPr>
                  </w:pPr>
                  <w:r w:rsidRPr="0007065A">
                    <w:rPr>
                      <w:lang w:val="sr-Latn-RS"/>
                    </w:rPr>
                    <w:t>Lijek</w:t>
                  </w:r>
                </w:p>
              </w:tc>
            </w:tr>
          </w:tbl>
          <w:p w14:paraId="34F78F4D" w14:textId="77777777" w:rsidR="0015368E" w:rsidRPr="0007065A" w:rsidRDefault="0015368E" w:rsidP="00BC24C8">
            <w:pPr>
              <w:keepNext/>
              <w:tabs>
                <w:tab w:val="clear" w:pos="567"/>
              </w:tabs>
              <w:autoSpaceDE w:val="0"/>
              <w:autoSpaceDN w:val="0"/>
              <w:adjustRightInd w:val="0"/>
              <w:jc w:val="center"/>
              <w:rPr>
                <w:rFonts w:eastAsia="Calibri"/>
                <w:bCs/>
                <w:lang w:val="sr-Latn-RS"/>
              </w:rPr>
            </w:pPr>
          </w:p>
        </w:tc>
      </w:tr>
      <w:tr w:rsidR="0015368E" w:rsidRPr="0007065A" w14:paraId="26AF2474" w14:textId="77777777" w:rsidTr="00894976">
        <w:tc>
          <w:tcPr>
            <w:tcW w:w="9149" w:type="dxa"/>
            <w:gridSpan w:val="2"/>
            <w:tcBorders>
              <w:top w:val="nil"/>
              <w:left w:val="single" w:sz="4" w:space="0" w:color="auto"/>
              <w:bottom w:val="nil"/>
              <w:right w:val="single" w:sz="4" w:space="0" w:color="auto"/>
            </w:tcBorders>
            <w:tcMar>
              <w:top w:w="28" w:type="dxa"/>
              <w:left w:w="57" w:type="dxa"/>
              <w:bottom w:w="28" w:type="dxa"/>
              <w:right w:w="57" w:type="dxa"/>
            </w:tcMar>
          </w:tcPr>
          <w:p w14:paraId="1D3C2048" w14:textId="77777777" w:rsidR="0015368E" w:rsidRPr="0007065A" w:rsidRDefault="0015368E" w:rsidP="00BC24C8">
            <w:pPr>
              <w:keepNext/>
              <w:tabs>
                <w:tab w:val="clear" w:pos="567"/>
              </w:tabs>
              <w:autoSpaceDE w:val="0"/>
              <w:autoSpaceDN w:val="0"/>
              <w:adjustRightInd w:val="0"/>
              <w:contextualSpacing/>
              <w:rPr>
                <w:rFonts w:eastAsia="Calibri"/>
                <w:bCs/>
                <w:lang w:val="sr-Latn-RS"/>
              </w:rPr>
            </w:pPr>
            <w:r w:rsidRPr="0007065A">
              <w:rPr>
                <w:b/>
                <w:lang w:val="sr-Latn-RS"/>
              </w:rPr>
              <w:t>Provjerite da li je lijek u prozorčiću bistar i bezbojan do blago žućkaste boje.</w:t>
            </w:r>
          </w:p>
        </w:tc>
      </w:tr>
      <w:tr w:rsidR="0015368E" w:rsidRPr="0007065A" w14:paraId="77190F1E" w14:textId="77777777" w:rsidTr="00894976">
        <w:tc>
          <w:tcPr>
            <w:tcW w:w="9149" w:type="dxa"/>
            <w:gridSpan w:val="2"/>
            <w:tcBorders>
              <w:top w:val="nil"/>
              <w:left w:val="single" w:sz="4" w:space="0" w:color="auto"/>
              <w:bottom w:val="nil"/>
              <w:right w:val="single" w:sz="4" w:space="0" w:color="auto"/>
            </w:tcBorders>
            <w:tcMar>
              <w:top w:w="28" w:type="dxa"/>
              <w:left w:w="57" w:type="dxa"/>
              <w:bottom w:w="28" w:type="dxa"/>
              <w:right w:w="57" w:type="dxa"/>
            </w:tcMar>
          </w:tcPr>
          <w:p w14:paraId="281635C2" w14:textId="77777777" w:rsidR="0015368E" w:rsidRPr="0007065A" w:rsidRDefault="0015368E" w:rsidP="00BC24C8">
            <w:pPr>
              <w:keepNext/>
              <w:tabs>
                <w:tab w:val="clear" w:pos="567"/>
              </w:tabs>
              <w:autoSpaceDE w:val="0"/>
              <w:autoSpaceDN w:val="0"/>
              <w:adjustRightInd w:val="0"/>
              <w:contextualSpacing/>
              <w:rPr>
                <w:rFonts w:eastAsia="Calibri"/>
                <w:bCs/>
                <w:lang w:val="sr-Latn-RS"/>
              </w:rPr>
            </w:pPr>
            <w:r w:rsidRPr="0007065A">
              <w:rPr>
                <w:b/>
                <w:lang w:val="sr-Latn-RS"/>
              </w:rPr>
              <w:t>Provjerite rok upotrebe.</w:t>
            </w:r>
          </w:p>
        </w:tc>
      </w:tr>
      <w:tr w:rsidR="00894976" w:rsidRPr="0007065A" w14:paraId="49B60456" w14:textId="77777777" w:rsidTr="00894976">
        <w:tc>
          <w:tcPr>
            <w:tcW w:w="602" w:type="dxa"/>
            <w:tcBorders>
              <w:top w:val="nil"/>
              <w:left w:val="single" w:sz="4" w:space="0" w:color="auto"/>
              <w:bottom w:val="nil"/>
              <w:right w:val="nil"/>
            </w:tcBorders>
            <w:tcMar>
              <w:left w:w="57" w:type="dxa"/>
              <w:right w:w="57" w:type="dxa"/>
            </w:tcMar>
          </w:tcPr>
          <w:p w14:paraId="1765E238" w14:textId="77777777" w:rsidR="00894976" w:rsidRPr="0007065A" w:rsidRDefault="00894976" w:rsidP="00BC24C8">
            <w:pPr>
              <w:keepNext/>
              <w:contextualSpacing/>
              <w:rPr>
                <w:color w:val="000000"/>
                <w:lang w:val="sr-Latn-RS"/>
              </w:rPr>
            </w:pPr>
            <w:r w:rsidRPr="0007065A">
              <w:rPr>
                <w:color w:val="000000"/>
                <w:lang w:val="sr-Latn-RS"/>
              </w:rPr>
              <w:t>●</w:t>
            </w:r>
          </w:p>
        </w:tc>
        <w:tc>
          <w:tcPr>
            <w:tcW w:w="8540" w:type="dxa"/>
            <w:tcBorders>
              <w:top w:val="nil"/>
              <w:left w:val="nil"/>
              <w:bottom w:val="nil"/>
              <w:right w:val="single" w:sz="4" w:space="0" w:color="auto"/>
            </w:tcBorders>
          </w:tcPr>
          <w:p w14:paraId="3AA43C9C" w14:textId="77777777" w:rsidR="00894976" w:rsidRPr="0007065A" w:rsidRDefault="00894976" w:rsidP="00BC24C8">
            <w:pPr>
              <w:pStyle w:val="ListParagraph"/>
              <w:keepNext/>
              <w:autoSpaceDE w:val="0"/>
              <w:autoSpaceDN w:val="0"/>
              <w:adjustRightInd w:val="0"/>
              <w:ind w:left="0"/>
              <w:rPr>
                <w:color w:val="000000"/>
                <w:sz w:val="22"/>
                <w:szCs w:val="22"/>
                <w:lang w:val="sr-Latn-RS"/>
              </w:rPr>
            </w:pPr>
            <w:r w:rsidRPr="0007065A">
              <w:rPr>
                <w:b/>
                <w:sz w:val="22"/>
                <w:szCs w:val="22"/>
                <w:lang w:val="sr-Latn-RS"/>
              </w:rPr>
              <w:t>Nemojte</w:t>
            </w:r>
            <w:r w:rsidRPr="0007065A">
              <w:rPr>
                <w:sz w:val="22"/>
                <w:szCs w:val="22"/>
                <w:lang w:val="sr-Latn-RS"/>
              </w:rPr>
              <w:t xml:space="preserve"> koristiti napunjen injekcioni pen ako je lijek mutan ili promijenjene boje ili ako sadrži velike grudvice, pahuljaste čestice ili čestice.</w:t>
            </w:r>
          </w:p>
        </w:tc>
      </w:tr>
      <w:tr w:rsidR="00894976" w:rsidRPr="0007065A" w14:paraId="1E259E48" w14:textId="77777777" w:rsidTr="00894976">
        <w:tc>
          <w:tcPr>
            <w:tcW w:w="602" w:type="dxa"/>
            <w:tcBorders>
              <w:top w:val="nil"/>
              <w:left w:val="single" w:sz="4" w:space="0" w:color="auto"/>
              <w:bottom w:val="nil"/>
              <w:right w:val="nil"/>
            </w:tcBorders>
            <w:tcMar>
              <w:left w:w="57" w:type="dxa"/>
              <w:right w:w="57" w:type="dxa"/>
            </w:tcMar>
          </w:tcPr>
          <w:p w14:paraId="66D14503" w14:textId="77777777" w:rsidR="00894976" w:rsidRPr="0007065A" w:rsidRDefault="00894976" w:rsidP="00BC24C8">
            <w:pPr>
              <w:keepNext/>
              <w:contextualSpacing/>
              <w:rPr>
                <w:color w:val="000000"/>
                <w:lang w:val="sr-Latn-RS"/>
              </w:rPr>
            </w:pPr>
            <w:r w:rsidRPr="0007065A">
              <w:rPr>
                <w:color w:val="000000"/>
                <w:lang w:val="sr-Latn-RS"/>
              </w:rPr>
              <w:t>●</w:t>
            </w:r>
          </w:p>
        </w:tc>
        <w:tc>
          <w:tcPr>
            <w:tcW w:w="8540" w:type="dxa"/>
            <w:tcBorders>
              <w:top w:val="nil"/>
              <w:left w:val="nil"/>
              <w:bottom w:val="nil"/>
              <w:right w:val="single" w:sz="4" w:space="0" w:color="auto"/>
            </w:tcBorders>
          </w:tcPr>
          <w:p w14:paraId="055161E7" w14:textId="77777777" w:rsidR="00894976" w:rsidRPr="0007065A" w:rsidRDefault="00894976" w:rsidP="00BC24C8">
            <w:pPr>
              <w:pStyle w:val="ListParagraph"/>
              <w:keepNext/>
              <w:suppressAutoHyphens/>
              <w:autoSpaceDE w:val="0"/>
              <w:autoSpaceDN w:val="0"/>
              <w:adjustRightInd w:val="0"/>
              <w:ind w:left="0"/>
              <w:textAlignment w:val="center"/>
              <w:rPr>
                <w:b/>
                <w:color w:val="000000"/>
                <w:sz w:val="22"/>
                <w:szCs w:val="22"/>
                <w:lang w:val="sr-Latn-RS"/>
              </w:rPr>
            </w:pPr>
            <w:r w:rsidRPr="0007065A">
              <w:rPr>
                <w:b/>
                <w:sz w:val="22"/>
                <w:szCs w:val="22"/>
                <w:lang w:val="sr-Latn-RS"/>
              </w:rPr>
              <w:t>Nemojte</w:t>
            </w:r>
            <w:r w:rsidRPr="0007065A">
              <w:rPr>
                <w:sz w:val="22"/>
                <w:szCs w:val="22"/>
                <w:lang w:val="sr-Latn-RS"/>
              </w:rPr>
              <w:t xml:space="preserve"> koristiti napunjen injekcioni pen ako bilo koji dio izgleda napuklo ili oštećeno.</w:t>
            </w:r>
          </w:p>
        </w:tc>
      </w:tr>
      <w:tr w:rsidR="00894976" w:rsidRPr="0007065A" w14:paraId="18995690" w14:textId="77777777" w:rsidTr="00894976">
        <w:tc>
          <w:tcPr>
            <w:tcW w:w="602" w:type="dxa"/>
            <w:tcBorders>
              <w:top w:val="nil"/>
              <w:left w:val="single" w:sz="4" w:space="0" w:color="auto"/>
              <w:bottom w:val="nil"/>
              <w:right w:val="nil"/>
            </w:tcBorders>
            <w:tcMar>
              <w:left w:w="57" w:type="dxa"/>
              <w:right w:w="57" w:type="dxa"/>
            </w:tcMar>
          </w:tcPr>
          <w:p w14:paraId="2435EEF3" w14:textId="77777777" w:rsidR="00894976" w:rsidRPr="0007065A" w:rsidRDefault="00894976" w:rsidP="00BC24C8">
            <w:pPr>
              <w:keepNext/>
              <w:contextualSpacing/>
              <w:rPr>
                <w:color w:val="000000"/>
                <w:lang w:val="sr-Latn-RS"/>
              </w:rPr>
            </w:pPr>
            <w:r w:rsidRPr="0007065A">
              <w:rPr>
                <w:color w:val="000000"/>
                <w:lang w:val="sr-Latn-RS"/>
              </w:rPr>
              <w:t>●</w:t>
            </w:r>
          </w:p>
        </w:tc>
        <w:tc>
          <w:tcPr>
            <w:tcW w:w="8540" w:type="dxa"/>
            <w:tcBorders>
              <w:top w:val="nil"/>
              <w:left w:val="nil"/>
              <w:bottom w:val="nil"/>
              <w:right w:val="single" w:sz="4" w:space="0" w:color="auto"/>
            </w:tcBorders>
          </w:tcPr>
          <w:p w14:paraId="441C9BFF" w14:textId="47B229B0" w:rsidR="00894976" w:rsidRPr="0007065A" w:rsidRDefault="00894976" w:rsidP="00BC24C8">
            <w:pPr>
              <w:pStyle w:val="ListParagraph"/>
              <w:keepNext/>
              <w:autoSpaceDE w:val="0"/>
              <w:autoSpaceDN w:val="0"/>
              <w:adjustRightInd w:val="0"/>
              <w:ind w:left="0"/>
              <w:rPr>
                <w:b/>
                <w:color w:val="000000"/>
                <w:sz w:val="22"/>
                <w:szCs w:val="22"/>
                <w:lang w:val="sr-Latn-RS"/>
              </w:rPr>
            </w:pPr>
            <w:r w:rsidRPr="0007065A">
              <w:rPr>
                <w:b/>
                <w:sz w:val="22"/>
                <w:szCs w:val="22"/>
                <w:lang w:val="sr-Latn-RS"/>
              </w:rPr>
              <w:t>Nemojte</w:t>
            </w:r>
            <w:r w:rsidRPr="0007065A">
              <w:rPr>
                <w:sz w:val="22"/>
                <w:szCs w:val="22"/>
                <w:lang w:val="sr-Latn-RS"/>
              </w:rPr>
              <w:t xml:space="preserve"> koristiti </w:t>
            </w:r>
            <w:r w:rsidR="00ED288A" w:rsidRPr="0007065A">
              <w:rPr>
                <w:sz w:val="22"/>
                <w:szCs w:val="22"/>
                <w:lang w:val="sr-Latn-RS"/>
              </w:rPr>
              <w:t xml:space="preserve">napunjen injekcioni pen </w:t>
            </w:r>
            <w:r w:rsidRPr="0007065A">
              <w:rPr>
                <w:sz w:val="22"/>
                <w:szCs w:val="22"/>
                <w:lang w:val="sr-Latn-RS"/>
              </w:rPr>
              <w:t>ako je napunjen injekcioni pen pao.</w:t>
            </w:r>
          </w:p>
        </w:tc>
      </w:tr>
      <w:tr w:rsidR="00894976" w:rsidRPr="0007065A" w14:paraId="04D820DC" w14:textId="77777777" w:rsidTr="00894976">
        <w:tc>
          <w:tcPr>
            <w:tcW w:w="602" w:type="dxa"/>
            <w:tcBorders>
              <w:top w:val="nil"/>
              <w:left w:val="single" w:sz="4" w:space="0" w:color="auto"/>
              <w:bottom w:val="nil"/>
              <w:right w:val="nil"/>
            </w:tcBorders>
            <w:tcMar>
              <w:left w:w="57" w:type="dxa"/>
              <w:right w:w="57" w:type="dxa"/>
            </w:tcMar>
          </w:tcPr>
          <w:p w14:paraId="4D9A8C62" w14:textId="77777777" w:rsidR="00894976" w:rsidRPr="0007065A" w:rsidRDefault="00894976" w:rsidP="00BC24C8">
            <w:pPr>
              <w:keepNext/>
              <w:contextualSpacing/>
              <w:rPr>
                <w:color w:val="000000"/>
                <w:lang w:val="sr-Latn-RS"/>
              </w:rPr>
            </w:pPr>
            <w:r w:rsidRPr="0007065A">
              <w:rPr>
                <w:color w:val="000000"/>
                <w:lang w:val="sr-Latn-RS"/>
              </w:rPr>
              <w:t>●</w:t>
            </w:r>
          </w:p>
        </w:tc>
        <w:tc>
          <w:tcPr>
            <w:tcW w:w="8540" w:type="dxa"/>
            <w:tcBorders>
              <w:top w:val="nil"/>
              <w:left w:val="nil"/>
              <w:bottom w:val="nil"/>
              <w:right w:val="single" w:sz="4" w:space="0" w:color="auto"/>
            </w:tcBorders>
          </w:tcPr>
          <w:p w14:paraId="3D085CAD" w14:textId="77777777" w:rsidR="00894976" w:rsidRPr="0007065A" w:rsidRDefault="00894976" w:rsidP="00BC24C8">
            <w:pPr>
              <w:pStyle w:val="ListParagraph"/>
              <w:keepNext/>
              <w:autoSpaceDE w:val="0"/>
              <w:autoSpaceDN w:val="0"/>
              <w:adjustRightInd w:val="0"/>
              <w:ind w:left="0"/>
              <w:rPr>
                <w:b/>
                <w:color w:val="000000"/>
                <w:sz w:val="22"/>
                <w:szCs w:val="22"/>
                <w:lang w:val="sr-Latn-RS"/>
              </w:rPr>
            </w:pPr>
            <w:r w:rsidRPr="0007065A">
              <w:rPr>
                <w:b/>
                <w:sz w:val="22"/>
                <w:szCs w:val="22"/>
                <w:lang w:val="sr-Latn-RS"/>
              </w:rPr>
              <w:t>Nemojte</w:t>
            </w:r>
            <w:r w:rsidRPr="0007065A">
              <w:rPr>
                <w:sz w:val="22"/>
                <w:szCs w:val="22"/>
                <w:lang w:val="sr-Latn-RS"/>
              </w:rPr>
              <w:t xml:space="preserve"> koristiti napunjen injekcioni pen ako nedostaje narandžasti poklopac ili nije dobro pričvršćen.</w:t>
            </w:r>
          </w:p>
        </w:tc>
      </w:tr>
      <w:tr w:rsidR="00894976" w:rsidRPr="0007065A" w14:paraId="4C1D28DB" w14:textId="77777777" w:rsidTr="00894976">
        <w:tc>
          <w:tcPr>
            <w:tcW w:w="602" w:type="dxa"/>
            <w:tcBorders>
              <w:top w:val="nil"/>
              <w:left w:val="single" w:sz="4" w:space="0" w:color="auto"/>
              <w:bottom w:val="nil"/>
              <w:right w:val="nil"/>
            </w:tcBorders>
            <w:tcMar>
              <w:left w:w="57" w:type="dxa"/>
              <w:right w:w="57" w:type="dxa"/>
            </w:tcMar>
          </w:tcPr>
          <w:p w14:paraId="72713A63" w14:textId="77777777" w:rsidR="00894976" w:rsidRPr="0007065A" w:rsidRDefault="00894976" w:rsidP="00BC24C8">
            <w:pPr>
              <w:keepNext/>
              <w:contextualSpacing/>
              <w:rPr>
                <w:color w:val="000000"/>
                <w:lang w:val="sr-Latn-RS"/>
              </w:rPr>
            </w:pPr>
            <w:r w:rsidRPr="0007065A">
              <w:rPr>
                <w:color w:val="000000"/>
                <w:lang w:val="sr-Latn-RS"/>
              </w:rPr>
              <w:t>●</w:t>
            </w:r>
          </w:p>
        </w:tc>
        <w:tc>
          <w:tcPr>
            <w:tcW w:w="8540" w:type="dxa"/>
            <w:tcBorders>
              <w:top w:val="nil"/>
              <w:left w:val="nil"/>
              <w:bottom w:val="nil"/>
              <w:right w:val="single" w:sz="4" w:space="0" w:color="auto"/>
            </w:tcBorders>
          </w:tcPr>
          <w:p w14:paraId="7CD9D715" w14:textId="77777777" w:rsidR="00894976" w:rsidRPr="0007065A" w:rsidRDefault="00894976" w:rsidP="00BC24C8">
            <w:pPr>
              <w:pStyle w:val="ListParagraph"/>
              <w:keepNext/>
              <w:autoSpaceDE w:val="0"/>
              <w:autoSpaceDN w:val="0"/>
              <w:adjustRightInd w:val="0"/>
              <w:ind w:left="0"/>
              <w:rPr>
                <w:color w:val="000000"/>
                <w:sz w:val="22"/>
                <w:szCs w:val="22"/>
                <w:lang w:val="sr-Latn-RS"/>
              </w:rPr>
            </w:pPr>
            <w:r w:rsidRPr="0007065A">
              <w:rPr>
                <w:b/>
                <w:sz w:val="22"/>
                <w:szCs w:val="22"/>
                <w:lang w:val="sr-Latn-RS"/>
              </w:rPr>
              <w:t>Nemojte</w:t>
            </w:r>
            <w:r w:rsidRPr="0007065A">
              <w:rPr>
                <w:sz w:val="22"/>
                <w:szCs w:val="22"/>
                <w:lang w:val="sr-Latn-RS"/>
              </w:rPr>
              <w:t xml:space="preserve"> koristiti napunjen injekcioni pen ako je istekao rok upotrebe.</w:t>
            </w:r>
          </w:p>
        </w:tc>
      </w:tr>
      <w:tr w:rsidR="00894976" w:rsidRPr="0007065A" w14:paraId="619337F8" w14:textId="77777777" w:rsidTr="00894976">
        <w:tc>
          <w:tcPr>
            <w:tcW w:w="9149" w:type="dxa"/>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15B52683" w14:textId="77777777" w:rsidR="00894976" w:rsidRPr="0007065A" w:rsidRDefault="00894976" w:rsidP="00BC24C8">
            <w:pPr>
              <w:keepNext/>
              <w:tabs>
                <w:tab w:val="clear" w:pos="567"/>
              </w:tabs>
              <w:autoSpaceDE w:val="0"/>
              <w:autoSpaceDN w:val="0"/>
              <w:adjustRightInd w:val="0"/>
              <w:contextualSpacing/>
              <w:rPr>
                <w:rFonts w:eastAsia="PMingLiU"/>
                <w:color w:val="000000"/>
                <w:lang w:val="sr-Latn-RS"/>
              </w:rPr>
            </w:pPr>
            <w:r w:rsidRPr="0007065A">
              <w:rPr>
                <w:lang w:val="sr-Latn-RS"/>
              </w:rPr>
              <w:t>U svim slučajevima, uzmite novi napunjen injekcioni pen.</w:t>
            </w:r>
          </w:p>
        </w:tc>
      </w:tr>
    </w:tbl>
    <w:p w14:paraId="67D710C3" w14:textId="77777777" w:rsidR="0015368E" w:rsidRPr="0007065A" w:rsidRDefault="0015368E" w:rsidP="0013313F">
      <w:pPr>
        <w:rPr>
          <w:rFonts w:eastAsia="PMingLiU"/>
          <w:lang w:val="sr-Latn-RS"/>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82"/>
        <w:gridCol w:w="8387"/>
      </w:tblGrid>
      <w:tr w:rsidR="0015368E" w:rsidRPr="0007065A" w14:paraId="387A7E87" w14:textId="77777777" w:rsidTr="00894976">
        <w:tc>
          <w:tcPr>
            <w:tcW w:w="59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0AB09B7" w14:textId="77777777" w:rsidR="0015368E" w:rsidRPr="0007065A" w:rsidRDefault="0015368E" w:rsidP="00BC24C8">
            <w:pPr>
              <w:keepNext/>
              <w:suppressAutoHyphens/>
              <w:autoSpaceDE w:val="0"/>
              <w:autoSpaceDN w:val="0"/>
              <w:adjustRightInd w:val="0"/>
              <w:textAlignment w:val="center"/>
              <w:rPr>
                <w:b/>
                <w:color w:val="000000"/>
                <w:lang w:val="sr-Latn-RS"/>
              </w:rPr>
            </w:pPr>
            <w:r w:rsidRPr="0007065A">
              <w:rPr>
                <w:rStyle w:val="bodybold"/>
                <w:lang w:val="sr-Latn-RS"/>
              </w:rPr>
              <w:lastRenderedPageBreak/>
              <w:t>C</w:t>
            </w:r>
          </w:p>
        </w:tc>
        <w:tc>
          <w:tcPr>
            <w:tcW w:w="8550" w:type="dxa"/>
            <w:tcBorders>
              <w:top w:val="single" w:sz="4" w:space="0" w:color="auto"/>
              <w:left w:val="single" w:sz="4" w:space="0" w:color="auto"/>
              <w:bottom w:val="single" w:sz="4" w:space="0" w:color="auto"/>
              <w:right w:val="single" w:sz="4" w:space="0" w:color="auto"/>
            </w:tcBorders>
            <w:tcMar>
              <w:left w:w="57" w:type="dxa"/>
            </w:tcMar>
          </w:tcPr>
          <w:p w14:paraId="7CA09B80" w14:textId="77777777" w:rsidR="0015368E" w:rsidRPr="0007065A" w:rsidRDefault="0015368E" w:rsidP="00BC24C8">
            <w:pPr>
              <w:keepNext/>
              <w:tabs>
                <w:tab w:val="clear" w:pos="567"/>
              </w:tabs>
              <w:autoSpaceDE w:val="0"/>
              <w:autoSpaceDN w:val="0"/>
              <w:adjustRightInd w:val="0"/>
              <w:rPr>
                <w:b/>
                <w:color w:val="000000"/>
                <w:lang w:val="sr-Latn-RS"/>
              </w:rPr>
            </w:pPr>
            <w:r w:rsidRPr="0007065A">
              <w:rPr>
                <w:b/>
                <w:lang w:val="sr-Latn-RS"/>
              </w:rPr>
              <w:t>Prikupite svu opremu potrebnu za davanje injekcije.</w:t>
            </w:r>
          </w:p>
        </w:tc>
      </w:tr>
      <w:tr w:rsidR="0015368E" w:rsidRPr="0007065A" w14:paraId="27276FBE" w14:textId="77777777" w:rsidTr="00894976">
        <w:tc>
          <w:tcPr>
            <w:tcW w:w="9142" w:type="dxa"/>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4E54D2CA" w14:textId="77777777" w:rsidR="0015368E" w:rsidRPr="0007065A" w:rsidRDefault="0015368E" w:rsidP="00BC24C8">
            <w:pPr>
              <w:pStyle w:val="ListParagraph"/>
              <w:keepNext/>
              <w:suppressAutoHyphens/>
              <w:autoSpaceDE w:val="0"/>
              <w:autoSpaceDN w:val="0"/>
              <w:adjustRightInd w:val="0"/>
              <w:ind w:left="0"/>
              <w:textAlignment w:val="center"/>
              <w:rPr>
                <w:color w:val="000000"/>
                <w:sz w:val="22"/>
                <w:szCs w:val="22"/>
                <w:lang w:val="sr-Latn-RS"/>
              </w:rPr>
            </w:pPr>
            <w:r w:rsidRPr="0007065A">
              <w:rPr>
                <w:sz w:val="22"/>
                <w:szCs w:val="22"/>
                <w:lang w:val="sr-Latn-RS"/>
              </w:rPr>
              <w:t>Dobro operite ruke sapunom i vodom.</w:t>
            </w:r>
          </w:p>
        </w:tc>
      </w:tr>
      <w:tr w:rsidR="0015368E" w:rsidRPr="0007065A" w14:paraId="44EA3C1E" w14:textId="77777777" w:rsidTr="00894976">
        <w:tc>
          <w:tcPr>
            <w:tcW w:w="9142" w:type="dxa"/>
            <w:gridSpan w:val="2"/>
            <w:tcBorders>
              <w:top w:val="nil"/>
              <w:left w:val="single" w:sz="4" w:space="0" w:color="auto"/>
              <w:bottom w:val="nil"/>
              <w:right w:val="single" w:sz="4" w:space="0" w:color="auto"/>
            </w:tcBorders>
            <w:tcMar>
              <w:top w:w="28" w:type="dxa"/>
              <w:left w:w="57" w:type="dxa"/>
              <w:bottom w:w="28" w:type="dxa"/>
              <w:right w:w="57" w:type="dxa"/>
            </w:tcMar>
          </w:tcPr>
          <w:p w14:paraId="2EF69621" w14:textId="77777777" w:rsidR="0015368E" w:rsidRPr="0007065A" w:rsidRDefault="0015368E" w:rsidP="00BC24C8">
            <w:pPr>
              <w:pStyle w:val="ListParagraph"/>
              <w:keepNext/>
              <w:suppressAutoHyphens/>
              <w:autoSpaceDE w:val="0"/>
              <w:autoSpaceDN w:val="0"/>
              <w:adjustRightInd w:val="0"/>
              <w:ind w:left="0"/>
              <w:textAlignment w:val="center"/>
              <w:rPr>
                <w:color w:val="000000"/>
                <w:sz w:val="22"/>
                <w:szCs w:val="22"/>
                <w:lang w:val="sr-Latn-RS"/>
              </w:rPr>
            </w:pPr>
            <w:r w:rsidRPr="0007065A">
              <w:rPr>
                <w:sz w:val="22"/>
                <w:szCs w:val="22"/>
                <w:lang w:val="sr-Latn-RS"/>
              </w:rPr>
              <w:t>Na čistu i dobro osvijetljenu radnu površinu položite:</w:t>
            </w:r>
          </w:p>
        </w:tc>
      </w:tr>
      <w:tr w:rsidR="00894976" w:rsidRPr="0007065A" w14:paraId="269CF7A3" w14:textId="77777777" w:rsidTr="00894976">
        <w:tc>
          <w:tcPr>
            <w:tcW w:w="592" w:type="dxa"/>
            <w:tcBorders>
              <w:top w:val="nil"/>
              <w:left w:val="single" w:sz="4" w:space="0" w:color="auto"/>
              <w:bottom w:val="nil"/>
              <w:right w:val="nil"/>
            </w:tcBorders>
            <w:tcMar>
              <w:top w:w="28" w:type="dxa"/>
              <w:left w:w="57" w:type="dxa"/>
              <w:bottom w:w="28" w:type="dxa"/>
              <w:right w:w="57" w:type="dxa"/>
            </w:tcMar>
          </w:tcPr>
          <w:p w14:paraId="6911135A" w14:textId="77777777" w:rsidR="00894976" w:rsidRPr="0007065A" w:rsidRDefault="00894976" w:rsidP="00BC24C8">
            <w:pPr>
              <w:keepNext/>
              <w:rPr>
                <w:color w:val="000000"/>
                <w:lang w:val="sr-Latn-RS"/>
              </w:rPr>
            </w:pPr>
            <w:r w:rsidRPr="0007065A">
              <w:rPr>
                <w:color w:val="000000"/>
                <w:lang w:val="sr-Latn-RS"/>
              </w:rPr>
              <w:t>●</w:t>
            </w:r>
          </w:p>
        </w:tc>
        <w:tc>
          <w:tcPr>
            <w:tcW w:w="8550" w:type="dxa"/>
            <w:tcBorders>
              <w:top w:val="nil"/>
              <w:left w:val="nil"/>
              <w:bottom w:val="nil"/>
              <w:right w:val="single" w:sz="4" w:space="0" w:color="auto"/>
            </w:tcBorders>
          </w:tcPr>
          <w:p w14:paraId="4F205656" w14:textId="77777777" w:rsidR="00894976" w:rsidRPr="0007065A" w:rsidRDefault="00894976" w:rsidP="00BC24C8">
            <w:pPr>
              <w:pStyle w:val="ListParagraph"/>
              <w:keepNext/>
              <w:suppressAutoHyphens/>
              <w:autoSpaceDE w:val="0"/>
              <w:autoSpaceDN w:val="0"/>
              <w:adjustRightInd w:val="0"/>
              <w:ind w:left="0"/>
              <w:textAlignment w:val="center"/>
              <w:rPr>
                <w:color w:val="000000"/>
                <w:sz w:val="22"/>
                <w:szCs w:val="22"/>
                <w:lang w:val="sr-Latn-RS"/>
              </w:rPr>
            </w:pPr>
            <w:r w:rsidRPr="0007065A">
              <w:rPr>
                <w:sz w:val="22"/>
                <w:szCs w:val="22"/>
                <w:lang w:val="sr-Latn-RS"/>
              </w:rPr>
              <w:t>Novi napunjen injekcioni pen.</w:t>
            </w:r>
          </w:p>
        </w:tc>
      </w:tr>
      <w:tr w:rsidR="00894976" w:rsidRPr="0007065A" w14:paraId="11FF21C3" w14:textId="77777777" w:rsidTr="00894976">
        <w:tc>
          <w:tcPr>
            <w:tcW w:w="592" w:type="dxa"/>
            <w:tcBorders>
              <w:top w:val="nil"/>
              <w:left w:val="single" w:sz="4" w:space="0" w:color="auto"/>
              <w:bottom w:val="nil"/>
              <w:right w:val="nil"/>
            </w:tcBorders>
            <w:tcMar>
              <w:top w:w="28" w:type="dxa"/>
              <w:left w:w="57" w:type="dxa"/>
              <w:bottom w:w="28" w:type="dxa"/>
              <w:right w:w="57" w:type="dxa"/>
            </w:tcMar>
          </w:tcPr>
          <w:p w14:paraId="6ED4EC3F" w14:textId="77777777" w:rsidR="00894976" w:rsidRPr="0007065A" w:rsidRDefault="00894976" w:rsidP="00BC24C8">
            <w:pPr>
              <w:keepNext/>
              <w:rPr>
                <w:color w:val="000000"/>
                <w:lang w:val="sr-Latn-RS"/>
              </w:rPr>
            </w:pPr>
            <w:r w:rsidRPr="0007065A">
              <w:rPr>
                <w:color w:val="000000"/>
                <w:lang w:val="sr-Latn-RS"/>
              </w:rPr>
              <w:t>●</w:t>
            </w:r>
          </w:p>
        </w:tc>
        <w:tc>
          <w:tcPr>
            <w:tcW w:w="8550" w:type="dxa"/>
            <w:tcBorders>
              <w:top w:val="nil"/>
              <w:left w:val="nil"/>
              <w:bottom w:val="nil"/>
              <w:right w:val="single" w:sz="4" w:space="0" w:color="auto"/>
            </w:tcBorders>
          </w:tcPr>
          <w:p w14:paraId="79782A63" w14:textId="77777777" w:rsidR="00894976" w:rsidRPr="0007065A" w:rsidRDefault="00894976" w:rsidP="00BC24C8">
            <w:pPr>
              <w:pStyle w:val="ListParagraph"/>
              <w:keepNext/>
              <w:suppressAutoHyphens/>
              <w:autoSpaceDE w:val="0"/>
              <w:autoSpaceDN w:val="0"/>
              <w:adjustRightInd w:val="0"/>
              <w:ind w:left="0"/>
              <w:textAlignment w:val="center"/>
              <w:rPr>
                <w:color w:val="000000"/>
                <w:sz w:val="22"/>
                <w:szCs w:val="22"/>
                <w:lang w:val="sr-Latn-RS"/>
              </w:rPr>
            </w:pPr>
            <w:r w:rsidRPr="0007065A">
              <w:rPr>
                <w:sz w:val="22"/>
                <w:szCs w:val="22"/>
                <w:lang w:val="sr-Latn-RS"/>
              </w:rPr>
              <w:t>Alkoholne maramice.</w:t>
            </w:r>
          </w:p>
        </w:tc>
      </w:tr>
      <w:tr w:rsidR="00894976" w:rsidRPr="0007065A" w14:paraId="7EE9D048" w14:textId="77777777" w:rsidTr="00894976">
        <w:tc>
          <w:tcPr>
            <w:tcW w:w="592" w:type="dxa"/>
            <w:tcBorders>
              <w:top w:val="nil"/>
              <w:left w:val="single" w:sz="4" w:space="0" w:color="auto"/>
              <w:bottom w:val="nil"/>
              <w:right w:val="nil"/>
            </w:tcBorders>
            <w:tcMar>
              <w:top w:w="28" w:type="dxa"/>
              <w:left w:w="57" w:type="dxa"/>
              <w:bottom w:w="28" w:type="dxa"/>
              <w:right w:w="57" w:type="dxa"/>
            </w:tcMar>
          </w:tcPr>
          <w:p w14:paraId="03BEEAD1" w14:textId="77777777" w:rsidR="00894976" w:rsidRPr="0007065A" w:rsidRDefault="00894976" w:rsidP="00BC24C8">
            <w:pPr>
              <w:keepNext/>
              <w:rPr>
                <w:color w:val="000000"/>
                <w:lang w:val="sr-Latn-RS"/>
              </w:rPr>
            </w:pPr>
            <w:r w:rsidRPr="0007065A">
              <w:rPr>
                <w:color w:val="000000"/>
                <w:lang w:val="sr-Latn-RS"/>
              </w:rPr>
              <w:t>●</w:t>
            </w:r>
          </w:p>
        </w:tc>
        <w:tc>
          <w:tcPr>
            <w:tcW w:w="8550" w:type="dxa"/>
            <w:tcBorders>
              <w:top w:val="nil"/>
              <w:left w:val="nil"/>
              <w:bottom w:val="nil"/>
              <w:right w:val="single" w:sz="4" w:space="0" w:color="auto"/>
            </w:tcBorders>
          </w:tcPr>
          <w:p w14:paraId="4E431783" w14:textId="77777777" w:rsidR="00894976" w:rsidRPr="0007065A" w:rsidRDefault="00894976" w:rsidP="00BC24C8">
            <w:pPr>
              <w:pStyle w:val="ListParagraph"/>
              <w:keepNext/>
              <w:suppressAutoHyphens/>
              <w:autoSpaceDE w:val="0"/>
              <w:autoSpaceDN w:val="0"/>
              <w:adjustRightInd w:val="0"/>
              <w:ind w:left="0"/>
              <w:textAlignment w:val="center"/>
              <w:rPr>
                <w:color w:val="000000"/>
                <w:sz w:val="22"/>
                <w:szCs w:val="22"/>
                <w:lang w:val="sr-Latn-RS"/>
              </w:rPr>
            </w:pPr>
            <w:r w:rsidRPr="0007065A">
              <w:rPr>
                <w:sz w:val="22"/>
                <w:szCs w:val="22"/>
                <w:lang w:val="sr-Latn-RS"/>
              </w:rPr>
              <w:t>Pamučnu vatu ili komad gaze.</w:t>
            </w:r>
          </w:p>
        </w:tc>
      </w:tr>
      <w:tr w:rsidR="00894976" w:rsidRPr="0007065A" w14:paraId="567CAB32" w14:textId="77777777" w:rsidTr="00894976">
        <w:tc>
          <w:tcPr>
            <w:tcW w:w="592" w:type="dxa"/>
            <w:tcBorders>
              <w:top w:val="nil"/>
              <w:left w:val="single" w:sz="4" w:space="0" w:color="auto"/>
              <w:bottom w:val="nil"/>
              <w:right w:val="nil"/>
            </w:tcBorders>
            <w:tcMar>
              <w:top w:w="28" w:type="dxa"/>
              <w:left w:w="57" w:type="dxa"/>
              <w:bottom w:w="28" w:type="dxa"/>
              <w:right w:w="57" w:type="dxa"/>
            </w:tcMar>
          </w:tcPr>
          <w:p w14:paraId="6AE8563C" w14:textId="77777777" w:rsidR="00894976" w:rsidRPr="0007065A" w:rsidRDefault="00894976" w:rsidP="00BC24C8">
            <w:pPr>
              <w:keepNext/>
              <w:rPr>
                <w:color w:val="000000"/>
                <w:lang w:val="sr-Latn-RS"/>
              </w:rPr>
            </w:pPr>
            <w:r w:rsidRPr="0007065A">
              <w:rPr>
                <w:color w:val="000000"/>
                <w:lang w:val="sr-Latn-RS"/>
              </w:rPr>
              <w:t>●</w:t>
            </w:r>
          </w:p>
        </w:tc>
        <w:tc>
          <w:tcPr>
            <w:tcW w:w="8550" w:type="dxa"/>
            <w:tcBorders>
              <w:top w:val="nil"/>
              <w:left w:val="nil"/>
              <w:bottom w:val="nil"/>
              <w:right w:val="single" w:sz="4" w:space="0" w:color="auto"/>
            </w:tcBorders>
          </w:tcPr>
          <w:p w14:paraId="6E413434" w14:textId="77777777" w:rsidR="00894976" w:rsidRPr="0007065A" w:rsidRDefault="00894976" w:rsidP="00BC24C8">
            <w:pPr>
              <w:pStyle w:val="ListParagraph"/>
              <w:keepNext/>
              <w:suppressAutoHyphens/>
              <w:autoSpaceDE w:val="0"/>
              <w:autoSpaceDN w:val="0"/>
              <w:adjustRightInd w:val="0"/>
              <w:ind w:left="0"/>
              <w:textAlignment w:val="center"/>
              <w:rPr>
                <w:color w:val="000000"/>
                <w:sz w:val="22"/>
                <w:szCs w:val="22"/>
                <w:lang w:val="sr-Latn-RS"/>
              </w:rPr>
            </w:pPr>
            <w:r w:rsidRPr="0007065A">
              <w:rPr>
                <w:sz w:val="22"/>
                <w:szCs w:val="22"/>
                <w:lang w:val="sr-Latn-RS"/>
              </w:rPr>
              <w:t>Flaster.</w:t>
            </w:r>
          </w:p>
        </w:tc>
      </w:tr>
      <w:tr w:rsidR="00894976" w:rsidRPr="0007065A" w14:paraId="22F5866B" w14:textId="77777777" w:rsidTr="00BC24C8">
        <w:tc>
          <w:tcPr>
            <w:tcW w:w="592" w:type="dxa"/>
            <w:tcBorders>
              <w:top w:val="nil"/>
              <w:left w:val="single" w:sz="4" w:space="0" w:color="auto"/>
              <w:bottom w:val="single" w:sz="4" w:space="0" w:color="auto"/>
              <w:right w:val="nil"/>
            </w:tcBorders>
            <w:tcMar>
              <w:top w:w="28" w:type="dxa"/>
              <w:left w:w="57" w:type="dxa"/>
              <w:bottom w:w="28" w:type="dxa"/>
              <w:right w:w="57" w:type="dxa"/>
            </w:tcMar>
          </w:tcPr>
          <w:p w14:paraId="07C08432" w14:textId="77777777" w:rsidR="00894976" w:rsidRPr="0007065A" w:rsidRDefault="00894976" w:rsidP="00BC24C8">
            <w:pPr>
              <w:keepNext/>
              <w:rPr>
                <w:color w:val="000000"/>
                <w:lang w:val="sr-Latn-RS"/>
              </w:rPr>
            </w:pPr>
            <w:r w:rsidRPr="0007065A">
              <w:rPr>
                <w:color w:val="000000"/>
                <w:lang w:val="sr-Latn-RS"/>
              </w:rPr>
              <w:t>●</w:t>
            </w:r>
          </w:p>
        </w:tc>
        <w:tc>
          <w:tcPr>
            <w:tcW w:w="8550" w:type="dxa"/>
            <w:tcBorders>
              <w:top w:val="nil"/>
              <w:left w:val="nil"/>
              <w:bottom w:val="single" w:sz="4" w:space="0" w:color="auto"/>
              <w:right w:val="single" w:sz="4" w:space="0" w:color="auto"/>
            </w:tcBorders>
          </w:tcPr>
          <w:p w14:paraId="7F9C1C45" w14:textId="77777777" w:rsidR="00894976" w:rsidRPr="0007065A" w:rsidRDefault="00894976" w:rsidP="00BC24C8">
            <w:pPr>
              <w:pStyle w:val="ListParagraph"/>
              <w:keepNext/>
              <w:suppressAutoHyphens/>
              <w:autoSpaceDE w:val="0"/>
              <w:autoSpaceDN w:val="0"/>
              <w:adjustRightInd w:val="0"/>
              <w:ind w:left="0"/>
              <w:textAlignment w:val="center"/>
              <w:rPr>
                <w:color w:val="000000"/>
                <w:sz w:val="22"/>
                <w:szCs w:val="22"/>
                <w:lang w:val="sr-Latn-RS"/>
              </w:rPr>
            </w:pPr>
            <w:r w:rsidRPr="0007065A">
              <w:rPr>
                <w:sz w:val="22"/>
                <w:szCs w:val="22"/>
                <w:lang w:val="sr-Latn-RS"/>
              </w:rPr>
              <w:t>Kontejner za odlaganje oštrog otpada.</w:t>
            </w:r>
          </w:p>
        </w:tc>
      </w:tr>
      <w:tr w:rsidR="00894976" w:rsidRPr="0007065A" w14:paraId="3A31465B" w14:textId="77777777" w:rsidTr="00BC24C8">
        <w:tc>
          <w:tcPr>
            <w:tcW w:w="592" w:type="dxa"/>
            <w:tcBorders>
              <w:top w:val="single" w:sz="4" w:space="0" w:color="auto"/>
              <w:left w:val="single" w:sz="4" w:space="0" w:color="auto"/>
              <w:bottom w:val="single" w:sz="4" w:space="0" w:color="auto"/>
              <w:right w:val="nil"/>
            </w:tcBorders>
            <w:tcMar>
              <w:top w:w="28" w:type="dxa"/>
              <w:left w:w="57" w:type="dxa"/>
              <w:bottom w:w="28" w:type="dxa"/>
              <w:right w:w="57" w:type="dxa"/>
            </w:tcMar>
          </w:tcPr>
          <w:p w14:paraId="40327A62" w14:textId="77777777" w:rsidR="00894976" w:rsidRPr="0007065A" w:rsidRDefault="00894976" w:rsidP="00BC24C8">
            <w:pPr>
              <w:pStyle w:val="ListParagraph"/>
              <w:keepNext/>
              <w:autoSpaceDE w:val="0"/>
              <w:autoSpaceDN w:val="0"/>
              <w:adjustRightInd w:val="0"/>
              <w:ind w:left="0"/>
              <w:rPr>
                <w:color w:val="000000"/>
                <w:sz w:val="22"/>
                <w:szCs w:val="22"/>
                <w:lang w:val="sr-Latn-RS"/>
              </w:rPr>
            </w:pPr>
          </w:p>
        </w:tc>
        <w:tc>
          <w:tcPr>
            <w:tcW w:w="8550" w:type="dxa"/>
            <w:tcBorders>
              <w:top w:val="single" w:sz="4" w:space="0" w:color="auto"/>
              <w:left w:val="nil"/>
              <w:bottom w:val="single" w:sz="4" w:space="0" w:color="auto"/>
              <w:right w:val="single" w:sz="4" w:space="0" w:color="auto"/>
            </w:tcBorders>
          </w:tcPr>
          <w:p w14:paraId="6B8DCE53" w14:textId="1311F9F1" w:rsidR="00894976" w:rsidRPr="0007065A" w:rsidRDefault="002F0A76" w:rsidP="00BC24C8">
            <w:pPr>
              <w:pStyle w:val="ListParagraph"/>
              <w:keepNext/>
              <w:suppressAutoHyphens/>
              <w:autoSpaceDE w:val="0"/>
              <w:autoSpaceDN w:val="0"/>
              <w:adjustRightInd w:val="0"/>
              <w:ind w:left="0"/>
              <w:textAlignment w:val="center"/>
              <w:rPr>
                <w:rFonts w:eastAsia="Calibri"/>
                <w:sz w:val="22"/>
                <w:szCs w:val="22"/>
                <w:lang w:val="sr-Latn-RS"/>
              </w:rPr>
            </w:pPr>
            <w:r w:rsidRPr="0007065A">
              <w:rPr>
                <w:noProof/>
                <w:sz w:val="22"/>
                <w:szCs w:val="22"/>
                <w:lang w:val="en-US" w:eastAsia="en-US"/>
              </w:rPr>
              <w:drawing>
                <wp:inline distT="0" distB="0" distL="0" distR="0" wp14:anchorId="60023582" wp14:editId="2019A66A">
                  <wp:extent cx="1383665" cy="485140"/>
                  <wp:effectExtent l="0" t="0" r="0" b="0"/>
                  <wp:docPr id="4" name="Picture 6" descr="ILL0839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0839 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3665" cy="485140"/>
                          </a:xfrm>
                          <a:prstGeom prst="rect">
                            <a:avLst/>
                          </a:prstGeom>
                          <a:noFill/>
                          <a:ln>
                            <a:noFill/>
                          </a:ln>
                        </pic:spPr>
                      </pic:pic>
                    </a:graphicData>
                  </a:graphic>
                </wp:inline>
              </w:drawing>
            </w:r>
            <w:r w:rsidRPr="0007065A">
              <w:rPr>
                <w:noProof/>
                <w:sz w:val="22"/>
                <w:szCs w:val="22"/>
                <w:lang w:val="en-US" w:eastAsia="en-US"/>
              </w:rPr>
              <w:drawing>
                <wp:inline distT="0" distB="0" distL="0" distR="0" wp14:anchorId="4FCB9B29" wp14:editId="621E3A38">
                  <wp:extent cx="2122805" cy="1296035"/>
                  <wp:effectExtent l="0" t="0" r="0" b="0"/>
                  <wp:docPr id="5" name="Picture 7" descr="ILL0012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0012 v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2805" cy="1296035"/>
                          </a:xfrm>
                          <a:prstGeom prst="rect">
                            <a:avLst/>
                          </a:prstGeom>
                          <a:noFill/>
                          <a:ln>
                            <a:noFill/>
                          </a:ln>
                        </pic:spPr>
                      </pic:pic>
                    </a:graphicData>
                  </a:graphic>
                </wp:inline>
              </w:drawing>
            </w:r>
          </w:p>
        </w:tc>
      </w:tr>
    </w:tbl>
    <w:p w14:paraId="0F64E2CF" w14:textId="77777777" w:rsidR="0015368E" w:rsidRPr="0007065A" w:rsidRDefault="0015368E" w:rsidP="0013313F">
      <w:pPr>
        <w:rPr>
          <w:rFonts w:eastAsia="PMingLiU"/>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3954"/>
        <w:gridCol w:w="4465"/>
      </w:tblGrid>
      <w:tr w:rsidR="0015368E" w:rsidRPr="0007065A" w14:paraId="7A09AC31" w14:textId="77777777" w:rsidTr="0049650A">
        <w:tc>
          <w:tcPr>
            <w:tcW w:w="68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C5DD932" w14:textId="77777777" w:rsidR="0015368E" w:rsidRPr="0007065A" w:rsidRDefault="0015368E" w:rsidP="00F65652">
            <w:pPr>
              <w:keepNext/>
              <w:suppressAutoHyphens/>
              <w:autoSpaceDE w:val="0"/>
              <w:autoSpaceDN w:val="0"/>
              <w:adjustRightInd w:val="0"/>
              <w:textAlignment w:val="center"/>
              <w:rPr>
                <w:b/>
                <w:color w:val="000000"/>
                <w:lang w:val="sr-Latn-RS"/>
              </w:rPr>
            </w:pPr>
            <w:r w:rsidRPr="0007065A">
              <w:rPr>
                <w:rStyle w:val="bodybold"/>
                <w:lang w:val="sr-Latn-RS"/>
              </w:rPr>
              <w:t>D</w:t>
            </w:r>
          </w:p>
        </w:tc>
        <w:tc>
          <w:tcPr>
            <w:tcW w:w="9117" w:type="dxa"/>
            <w:gridSpan w:val="2"/>
            <w:tcBorders>
              <w:top w:val="single" w:sz="4" w:space="0" w:color="auto"/>
              <w:left w:val="single" w:sz="4" w:space="0" w:color="auto"/>
              <w:bottom w:val="single" w:sz="4" w:space="0" w:color="auto"/>
              <w:right w:val="single" w:sz="4" w:space="0" w:color="auto"/>
            </w:tcBorders>
            <w:tcMar>
              <w:left w:w="57" w:type="dxa"/>
            </w:tcMar>
          </w:tcPr>
          <w:p w14:paraId="27621D45" w14:textId="77777777" w:rsidR="0015368E" w:rsidRPr="0007065A" w:rsidRDefault="0015368E" w:rsidP="00F65652">
            <w:pPr>
              <w:keepNext/>
              <w:tabs>
                <w:tab w:val="clear" w:pos="567"/>
              </w:tabs>
              <w:autoSpaceDE w:val="0"/>
              <w:autoSpaceDN w:val="0"/>
              <w:adjustRightInd w:val="0"/>
              <w:rPr>
                <w:b/>
                <w:color w:val="000000"/>
                <w:lang w:val="sr-Latn-RS"/>
              </w:rPr>
            </w:pPr>
            <w:r w:rsidRPr="0007065A">
              <w:rPr>
                <w:b/>
                <w:lang w:val="sr-Latn-RS"/>
              </w:rPr>
              <w:t>Pripremite i očistite područje davanja injekcije.</w:t>
            </w:r>
          </w:p>
        </w:tc>
      </w:tr>
      <w:tr w:rsidR="0015368E" w:rsidRPr="0007065A" w14:paraId="1048A7E6" w14:textId="77777777" w:rsidTr="00D45D31">
        <w:trPr>
          <w:trHeight w:val="777"/>
        </w:trPr>
        <w:tc>
          <w:tcPr>
            <w:tcW w:w="4988" w:type="dxa"/>
            <w:gridSpan w:val="2"/>
            <w:vMerge w:val="restart"/>
            <w:tcBorders>
              <w:top w:val="single" w:sz="4" w:space="0" w:color="auto"/>
              <w:left w:val="single" w:sz="4" w:space="0" w:color="auto"/>
              <w:right w:val="nil"/>
            </w:tcBorders>
            <w:tcMar>
              <w:top w:w="28" w:type="dxa"/>
              <w:left w:w="57" w:type="dxa"/>
              <w:bottom w:w="28" w:type="dxa"/>
              <w:right w:w="57" w:type="dxa"/>
            </w:tcMar>
          </w:tcPr>
          <w:p w14:paraId="601FC29E" w14:textId="63F95576" w:rsidR="0015368E" w:rsidRPr="0007065A" w:rsidRDefault="002F0A76" w:rsidP="00F65652">
            <w:pPr>
              <w:pStyle w:val="ListParagraph"/>
              <w:keepNext/>
              <w:suppressAutoHyphens/>
              <w:autoSpaceDE w:val="0"/>
              <w:autoSpaceDN w:val="0"/>
              <w:adjustRightInd w:val="0"/>
              <w:ind w:left="0" w:right="-17"/>
              <w:jc w:val="right"/>
              <w:textAlignment w:val="center"/>
              <w:rPr>
                <w:color w:val="000000"/>
                <w:sz w:val="22"/>
                <w:szCs w:val="22"/>
                <w:lang w:val="sr-Latn-RS"/>
              </w:rPr>
            </w:pPr>
            <w:r w:rsidRPr="0007065A">
              <w:rPr>
                <w:noProof/>
                <w:sz w:val="22"/>
                <w:szCs w:val="22"/>
                <w:lang w:val="en-US" w:eastAsia="en-US"/>
              </w:rPr>
              <w:drawing>
                <wp:inline distT="0" distB="0" distL="0" distR="0" wp14:anchorId="510C530E" wp14:editId="4A63712B">
                  <wp:extent cx="1073150" cy="1534795"/>
                  <wp:effectExtent l="0" t="0" r="0" b="0"/>
                  <wp:docPr id="6" name="Picture 8" descr="ILL0125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0125 v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3150" cy="1534795"/>
                          </a:xfrm>
                          <a:prstGeom prst="rect">
                            <a:avLst/>
                          </a:prstGeom>
                          <a:noFill/>
                          <a:ln>
                            <a:noFill/>
                          </a:ln>
                        </pic:spPr>
                      </pic:pic>
                    </a:graphicData>
                  </a:graphic>
                </wp:inline>
              </w:drawing>
            </w:r>
          </w:p>
        </w:tc>
        <w:tc>
          <w:tcPr>
            <w:tcW w:w="4816" w:type="dxa"/>
            <w:tcBorders>
              <w:top w:val="nil"/>
              <w:left w:val="nil"/>
              <w:bottom w:val="nil"/>
              <w:right w:val="single" w:sz="4" w:space="0" w:color="auto"/>
            </w:tcBorders>
            <w:tcMar>
              <w:bottom w:w="113" w:type="dxa"/>
            </w:tcMar>
            <w:vAlign w:val="bottom"/>
          </w:tcPr>
          <w:p w14:paraId="3D7A1A1D" w14:textId="77777777" w:rsidR="0015368E" w:rsidRPr="0007065A" w:rsidRDefault="0015368E" w:rsidP="00F65652">
            <w:pPr>
              <w:pStyle w:val="ListParagraph"/>
              <w:keepNext/>
              <w:suppressAutoHyphens/>
              <w:autoSpaceDE w:val="0"/>
              <w:autoSpaceDN w:val="0"/>
              <w:adjustRightInd w:val="0"/>
              <w:ind w:left="0"/>
              <w:textAlignment w:val="center"/>
              <w:rPr>
                <w:color w:val="000000"/>
                <w:sz w:val="22"/>
                <w:szCs w:val="22"/>
                <w:lang w:val="sr-Latn-RS"/>
              </w:rPr>
            </w:pPr>
            <w:r w:rsidRPr="0007065A">
              <w:rPr>
                <w:color w:val="000000"/>
                <w:sz w:val="22"/>
                <w:szCs w:val="22"/>
                <w:lang w:val="sr-Latn-RS"/>
              </w:rPr>
              <w:t>Nadlaktica</w:t>
            </w:r>
          </w:p>
        </w:tc>
      </w:tr>
      <w:tr w:rsidR="0015368E" w:rsidRPr="0007065A" w14:paraId="7E262B00" w14:textId="77777777" w:rsidTr="00D45D31">
        <w:trPr>
          <w:trHeight w:val="774"/>
        </w:trPr>
        <w:tc>
          <w:tcPr>
            <w:tcW w:w="4988" w:type="dxa"/>
            <w:gridSpan w:val="2"/>
            <w:vMerge/>
            <w:tcBorders>
              <w:left w:val="single" w:sz="4" w:space="0" w:color="auto"/>
              <w:right w:val="nil"/>
            </w:tcBorders>
            <w:tcMar>
              <w:top w:w="28" w:type="dxa"/>
              <w:left w:w="57" w:type="dxa"/>
              <w:bottom w:w="28" w:type="dxa"/>
              <w:right w:w="57" w:type="dxa"/>
            </w:tcMar>
          </w:tcPr>
          <w:p w14:paraId="4E5DE278" w14:textId="77777777" w:rsidR="0015368E" w:rsidRPr="0007065A" w:rsidRDefault="0015368E" w:rsidP="00F65652">
            <w:pPr>
              <w:pStyle w:val="ListParagraph"/>
              <w:keepNext/>
              <w:suppressAutoHyphens/>
              <w:autoSpaceDE w:val="0"/>
              <w:autoSpaceDN w:val="0"/>
              <w:adjustRightInd w:val="0"/>
              <w:ind w:left="0" w:right="-17"/>
              <w:jc w:val="right"/>
              <w:textAlignment w:val="center"/>
              <w:rPr>
                <w:color w:val="000000"/>
                <w:sz w:val="22"/>
                <w:szCs w:val="22"/>
                <w:lang w:val="sr-Latn-RS" w:eastAsia="zh-TW"/>
              </w:rPr>
            </w:pPr>
          </w:p>
        </w:tc>
        <w:tc>
          <w:tcPr>
            <w:tcW w:w="4816" w:type="dxa"/>
            <w:tcBorders>
              <w:top w:val="nil"/>
              <w:left w:val="nil"/>
              <w:bottom w:val="nil"/>
              <w:right w:val="single" w:sz="4" w:space="0" w:color="auto"/>
            </w:tcBorders>
          </w:tcPr>
          <w:p w14:paraId="02C5ED1D" w14:textId="58D4719A" w:rsidR="0015368E" w:rsidRPr="0007065A" w:rsidRDefault="00D7167C" w:rsidP="00F65652">
            <w:pPr>
              <w:keepNext/>
              <w:rPr>
                <w:lang w:val="sr-Latn-RS"/>
              </w:rPr>
            </w:pPr>
            <w:r w:rsidRPr="0007065A">
              <w:rPr>
                <w:lang w:val="sr-Latn-RS"/>
              </w:rPr>
              <w:t>Predio stomaka (abdomen)</w:t>
            </w:r>
          </w:p>
        </w:tc>
      </w:tr>
      <w:tr w:rsidR="0015368E" w:rsidRPr="0007065A" w14:paraId="4A9DB50C" w14:textId="77777777" w:rsidTr="00D45D31">
        <w:trPr>
          <w:trHeight w:val="480"/>
        </w:trPr>
        <w:tc>
          <w:tcPr>
            <w:tcW w:w="4988" w:type="dxa"/>
            <w:gridSpan w:val="2"/>
            <w:vMerge/>
            <w:tcBorders>
              <w:left w:val="single" w:sz="4" w:space="0" w:color="auto"/>
              <w:bottom w:val="nil"/>
              <w:right w:val="nil"/>
            </w:tcBorders>
            <w:tcMar>
              <w:top w:w="28" w:type="dxa"/>
              <w:left w:w="57" w:type="dxa"/>
              <w:bottom w:w="28" w:type="dxa"/>
              <w:right w:w="57" w:type="dxa"/>
            </w:tcMar>
          </w:tcPr>
          <w:p w14:paraId="194CAB6C" w14:textId="77777777" w:rsidR="0015368E" w:rsidRPr="0007065A" w:rsidRDefault="0015368E" w:rsidP="00F65652">
            <w:pPr>
              <w:pStyle w:val="ListParagraph"/>
              <w:keepNext/>
              <w:suppressAutoHyphens/>
              <w:autoSpaceDE w:val="0"/>
              <w:autoSpaceDN w:val="0"/>
              <w:adjustRightInd w:val="0"/>
              <w:ind w:left="0" w:right="-17"/>
              <w:jc w:val="right"/>
              <w:textAlignment w:val="center"/>
              <w:rPr>
                <w:color w:val="000000"/>
                <w:sz w:val="22"/>
                <w:szCs w:val="22"/>
                <w:lang w:val="sr-Latn-RS" w:eastAsia="zh-TW"/>
              </w:rPr>
            </w:pPr>
          </w:p>
        </w:tc>
        <w:tc>
          <w:tcPr>
            <w:tcW w:w="4816" w:type="dxa"/>
            <w:tcBorders>
              <w:top w:val="nil"/>
              <w:left w:val="nil"/>
              <w:bottom w:val="nil"/>
              <w:right w:val="single" w:sz="4" w:space="0" w:color="auto"/>
            </w:tcBorders>
          </w:tcPr>
          <w:p w14:paraId="2D590190" w14:textId="77777777" w:rsidR="0015368E" w:rsidRPr="0007065A" w:rsidRDefault="0015368E" w:rsidP="00F65652">
            <w:pPr>
              <w:pStyle w:val="ListParagraph"/>
              <w:keepNext/>
              <w:suppressAutoHyphens/>
              <w:autoSpaceDE w:val="0"/>
              <w:autoSpaceDN w:val="0"/>
              <w:adjustRightInd w:val="0"/>
              <w:ind w:left="0"/>
              <w:textAlignment w:val="center"/>
              <w:rPr>
                <w:color w:val="000000"/>
                <w:sz w:val="22"/>
                <w:szCs w:val="22"/>
                <w:lang w:val="sr-Latn-RS"/>
              </w:rPr>
            </w:pPr>
            <w:r w:rsidRPr="0007065A">
              <w:rPr>
                <w:color w:val="000000"/>
                <w:sz w:val="22"/>
                <w:szCs w:val="22"/>
                <w:lang w:val="sr-Latn-RS"/>
              </w:rPr>
              <w:t>Butina</w:t>
            </w:r>
          </w:p>
        </w:tc>
      </w:tr>
      <w:tr w:rsidR="0015368E" w:rsidRPr="0007065A" w14:paraId="2CA9D3C0" w14:textId="77777777" w:rsidTr="00D45D31">
        <w:tc>
          <w:tcPr>
            <w:tcW w:w="9804" w:type="dxa"/>
            <w:gridSpan w:val="3"/>
            <w:tcBorders>
              <w:top w:val="nil"/>
              <w:left w:val="single" w:sz="4" w:space="0" w:color="auto"/>
              <w:bottom w:val="nil"/>
              <w:right w:val="single" w:sz="4" w:space="0" w:color="auto"/>
            </w:tcBorders>
            <w:tcMar>
              <w:top w:w="28" w:type="dxa"/>
              <w:left w:w="57" w:type="dxa"/>
              <w:bottom w:w="28" w:type="dxa"/>
              <w:right w:w="57" w:type="dxa"/>
            </w:tcMar>
          </w:tcPr>
          <w:p w14:paraId="1F376EFE" w14:textId="60F452E3" w:rsidR="0015368E" w:rsidRPr="0007065A" w:rsidRDefault="00D7167C" w:rsidP="00F65652">
            <w:pPr>
              <w:pStyle w:val="StyleBoldLeft"/>
              <w:keepNext/>
              <w:rPr>
                <w:lang w:val="sr-Latn-RS"/>
              </w:rPr>
            </w:pPr>
            <w:r w:rsidRPr="0007065A">
              <w:rPr>
                <w:lang w:val="sr-Latn-RS"/>
              </w:rPr>
              <w:t>Koristite samo sljedeća mjesta za ubrizgavanje:</w:t>
            </w:r>
          </w:p>
        </w:tc>
      </w:tr>
      <w:tr w:rsidR="0015368E" w:rsidRPr="0007065A" w14:paraId="604C92B5" w14:textId="77777777" w:rsidTr="0049650A">
        <w:tc>
          <w:tcPr>
            <w:tcW w:w="659" w:type="dxa"/>
            <w:tcBorders>
              <w:top w:val="nil"/>
              <w:left w:val="single" w:sz="4" w:space="0" w:color="auto"/>
              <w:bottom w:val="nil"/>
              <w:right w:val="nil"/>
            </w:tcBorders>
            <w:tcMar>
              <w:top w:w="28" w:type="dxa"/>
              <w:left w:w="57" w:type="dxa"/>
              <w:bottom w:w="28" w:type="dxa"/>
              <w:right w:w="57" w:type="dxa"/>
            </w:tcMar>
          </w:tcPr>
          <w:p w14:paraId="0A2D3F8D" w14:textId="77777777" w:rsidR="0015368E" w:rsidRPr="0007065A" w:rsidRDefault="0015368E" w:rsidP="00F65652">
            <w:pPr>
              <w:pStyle w:val="ListParagraph"/>
              <w:keepNext/>
              <w:suppressAutoHyphens/>
              <w:autoSpaceDE w:val="0"/>
              <w:autoSpaceDN w:val="0"/>
              <w:adjustRightInd w:val="0"/>
              <w:ind w:left="567" w:hanging="567"/>
              <w:textAlignment w:val="center"/>
              <w:rPr>
                <w:color w:val="000000"/>
                <w:sz w:val="22"/>
                <w:szCs w:val="22"/>
                <w:lang w:val="sr-Latn-RS"/>
              </w:rPr>
            </w:pPr>
            <w:r w:rsidRPr="0007065A">
              <w:rPr>
                <w:color w:val="000000"/>
                <w:sz w:val="22"/>
                <w:szCs w:val="22"/>
                <w:lang w:val="sr-Latn-RS"/>
              </w:rPr>
              <w:t>●</w:t>
            </w:r>
          </w:p>
        </w:tc>
        <w:tc>
          <w:tcPr>
            <w:tcW w:w="9145" w:type="dxa"/>
            <w:gridSpan w:val="2"/>
            <w:tcBorders>
              <w:top w:val="nil"/>
              <w:left w:val="nil"/>
              <w:bottom w:val="nil"/>
              <w:right w:val="single" w:sz="4" w:space="0" w:color="auto"/>
            </w:tcBorders>
          </w:tcPr>
          <w:p w14:paraId="04EBACB0" w14:textId="77777777" w:rsidR="0015368E" w:rsidRPr="0007065A" w:rsidRDefault="0015368E" w:rsidP="00F65652">
            <w:pPr>
              <w:keepNext/>
              <w:rPr>
                <w:rFonts w:eastAsia="PMingLiU"/>
                <w:lang w:val="sr-Latn-RS"/>
              </w:rPr>
            </w:pPr>
            <w:r w:rsidRPr="0007065A">
              <w:rPr>
                <w:lang w:val="sr-Latn-RS"/>
              </w:rPr>
              <w:t>Butinu.</w:t>
            </w:r>
          </w:p>
        </w:tc>
      </w:tr>
      <w:tr w:rsidR="0015368E" w:rsidRPr="0007065A" w14:paraId="4532A1AB" w14:textId="77777777" w:rsidTr="0049650A">
        <w:tc>
          <w:tcPr>
            <w:tcW w:w="659" w:type="dxa"/>
            <w:tcBorders>
              <w:top w:val="nil"/>
              <w:left w:val="single" w:sz="4" w:space="0" w:color="auto"/>
              <w:bottom w:val="nil"/>
              <w:right w:val="nil"/>
            </w:tcBorders>
            <w:tcMar>
              <w:top w:w="28" w:type="dxa"/>
              <w:left w:w="57" w:type="dxa"/>
              <w:bottom w:w="28" w:type="dxa"/>
              <w:right w:w="57" w:type="dxa"/>
            </w:tcMar>
          </w:tcPr>
          <w:p w14:paraId="74A5217D" w14:textId="77777777" w:rsidR="0015368E" w:rsidRPr="0007065A" w:rsidRDefault="0015368E" w:rsidP="00F65652">
            <w:pPr>
              <w:pStyle w:val="ListParagraph"/>
              <w:keepNext/>
              <w:suppressAutoHyphens/>
              <w:autoSpaceDE w:val="0"/>
              <w:autoSpaceDN w:val="0"/>
              <w:adjustRightInd w:val="0"/>
              <w:ind w:left="567" w:hanging="567"/>
              <w:textAlignment w:val="center"/>
              <w:rPr>
                <w:color w:val="000000"/>
                <w:sz w:val="22"/>
                <w:szCs w:val="22"/>
                <w:lang w:val="sr-Latn-RS"/>
              </w:rPr>
            </w:pPr>
            <w:r w:rsidRPr="0007065A">
              <w:rPr>
                <w:color w:val="000000"/>
                <w:sz w:val="22"/>
                <w:szCs w:val="22"/>
                <w:lang w:val="sr-Latn-RS"/>
              </w:rPr>
              <w:t>●</w:t>
            </w:r>
          </w:p>
        </w:tc>
        <w:tc>
          <w:tcPr>
            <w:tcW w:w="9145" w:type="dxa"/>
            <w:gridSpan w:val="2"/>
            <w:tcBorders>
              <w:top w:val="nil"/>
              <w:left w:val="nil"/>
              <w:bottom w:val="nil"/>
              <w:right w:val="single" w:sz="4" w:space="0" w:color="auto"/>
            </w:tcBorders>
          </w:tcPr>
          <w:p w14:paraId="7E029C49" w14:textId="181CA8C2" w:rsidR="0015368E" w:rsidRPr="0007065A" w:rsidRDefault="00B61C03" w:rsidP="00F65652">
            <w:pPr>
              <w:keepNext/>
              <w:rPr>
                <w:rFonts w:eastAsia="PMingLiU"/>
                <w:lang w:val="sr-Latn-RS"/>
              </w:rPr>
            </w:pPr>
            <w:r w:rsidRPr="0007065A">
              <w:rPr>
                <w:lang w:val="sr-Latn-RS"/>
              </w:rPr>
              <w:t>Predio stomaka (abdomen), osim u području od 5 centimetara oko pupka.</w:t>
            </w:r>
          </w:p>
        </w:tc>
      </w:tr>
      <w:tr w:rsidR="0015368E" w:rsidRPr="0007065A" w14:paraId="5B08EA7C" w14:textId="77777777" w:rsidTr="0049650A">
        <w:tc>
          <w:tcPr>
            <w:tcW w:w="659" w:type="dxa"/>
            <w:tcBorders>
              <w:top w:val="nil"/>
              <w:left w:val="single" w:sz="4" w:space="0" w:color="auto"/>
              <w:bottom w:val="nil"/>
              <w:right w:val="nil"/>
            </w:tcBorders>
            <w:tcMar>
              <w:top w:w="28" w:type="dxa"/>
              <w:left w:w="57" w:type="dxa"/>
              <w:bottom w:w="28" w:type="dxa"/>
              <w:right w:w="57" w:type="dxa"/>
            </w:tcMar>
          </w:tcPr>
          <w:p w14:paraId="4270EE6B" w14:textId="77777777" w:rsidR="0015368E" w:rsidRPr="0007065A" w:rsidRDefault="0015368E" w:rsidP="00F65652">
            <w:pPr>
              <w:keepNext/>
              <w:tabs>
                <w:tab w:val="clear" w:pos="567"/>
              </w:tabs>
              <w:autoSpaceDE w:val="0"/>
              <w:autoSpaceDN w:val="0"/>
              <w:adjustRightInd w:val="0"/>
              <w:ind w:left="567" w:hanging="567"/>
              <w:rPr>
                <w:color w:val="000000"/>
                <w:lang w:val="sr-Latn-RS"/>
              </w:rPr>
            </w:pPr>
            <w:r w:rsidRPr="0007065A">
              <w:rPr>
                <w:color w:val="000000"/>
                <w:lang w:val="sr-Latn-RS"/>
              </w:rPr>
              <w:t>●</w:t>
            </w:r>
          </w:p>
        </w:tc>
        <w:tc>
          <w:tcPr>
            <w:tcW w:w="9145" w:type="dxa"/>
            <w:gridSpan w:val="2"/>
            <w:tcBorders>
              <w:top w:val="nil"/>
              <w:left w:val="nil"/>
              <w:bottom w:val="nil"/>
              <w:right w:val="single" w:sz="4" w:space="0" w:color="auto"/>
            </w:tcBorders>
          </w:tcPr>
          <w:p w14:paraId="01775BC9" w14:textId="4B76086A" w:rsidR="0015368E" w:rsidRPr="0007065A" w:rsidRDefault="0015368E" w:rsidP="00ED288A">
            <w:pPr>
              <w:keepNext/>
              <w:rPr>
                <w:rFonts w:eastAsia="PMingLiU"/>
                <w:lang w:val="sr-Latn-RS"/>
              </w:rPr>
            </w:pPr>
            <w:r w:rsidRPr="0007065A">
              <w:rPr>
                <w:lang w:val="sr-Latn-RS"/>
              </w:rPr>
              <w:t xml:space="preserve">Spoljašnji dio nadlaktice (samo ako </w:t>
            </w:r>
            <w:r w:rsidR="00ED288A" w:rsidRPr="0007065A">
              <w:rPr>
                <w:lang w:val="sr-Latn-RS"/>
              </w:rPr>
              <w:t xml:space="preserve">Vam </w:t>
            </w:r>
            <w:r w:rsidRPr="0007065A">
              <w:rPr>
                <w:lang w:val="sr-Latn-RS"/>
              </w:rPr>
              <w:t>neko drugi daje injekciju).</w:t>
            </w:r>
          </w:p>
        </w:tc>
      </w:tr>
      <w:tr w:rsidR="0015368E" w:rsidRPr="0007065A" w14:paraId="480B0AEF" w14:textId="77777777" w:rsidTr="00D45D31">
        <w:tc>
          <w:tcPr>
            <w:tcW w:w="9804" w:type="dxa"/>
            <w:gridSpan w:val="3"/>
            <w:tcBorders>
              <w:top w:val="nil"/>
              <w:left w:val="single" w:sz="4" w:space="0" w:color="auto"/>
              <w:bottom w:val="nil"/>
              <w:right w:val="single" w:sz="4" w:space="0" w:color="auto"/>
            </w:tcBorders>
            <w:tcMar>
              <w:top w:w="28" w:type="dxa"/>
              <w:left w:w="57" w:type="dxa"/>
              <w:bottom w:w="28" w:type="dxa"/>
              <w:right w:w="57" w:type="dxa"/>
            </w:tcMar>
          </w:tcPr>
          <w:p w14:paraId="0018874B" w14:textId="77777777" w:rsidR="0015368E" w:rsidRPr="0007065A" w:rsidRDefault="0015368E" w:rsidP="00F65652">
            <w:pPr>
              <w:pStyle w:val="ListParagraph"/>
              <w:keepNext/>
              <w:suppressAutoHyphens/>
              <w:autoSpaceDE w:val="0"/>
              <w:autoSpaceDN w:val="0"/>
              <w:adjustRightInd w:val="0"/>
              <w:ind w:left="0"/>
              <w:textAlignment w:val="center"/>
              <w:rPr>
                <w:color w:val="000000"/>
                <w:sz w:val="22"/>
                <w:szCs w:val="22"/>
                <w:lang w:val="sr-Latn-RS"/>
              </w:rPr>
            </w:pPr>
            <w:r w:rsidRPr="0007065A">
              <w:rPr>
                <w:sz w:val="22"/>
                <w:szCs w:val="22"/>
                <w:lang w:val="sr-Latn-RS"/>
              </w:rPr>
              <w:t>Očistite područje davanja injekcije alkoholnom maramicom. Sačekajte da se koža osuši prije injiciranja.</w:t>
            </w:r>
          </w:p>
        </w:tc>
      </w:tr>
      <w:tr w:rsidR="0015368E" w:rsidRPr="0007065A" w14:paraId="18166FD7" w14:textId="77777777" w:rsidTr="0049650A">
        <w:tc>
          <w:tcPr>
            <w:tcW w:w="659" w:type="dxa"/>
            <w:tcBorders>
              <w:top w:val="nil"/>
              <w:left w:val="single" w:sz="4" w:space="0" w:color="auto"/>
              <w:bottom w:val="nil"/>
              <w:right w:val="nil"/>
            </w:tcBorders>
            <w:tcMar>
              <w:top w:w="28" w:type="dxa"/>
              <w:left w:w="57" w:type="dxa"/>
              <w:bottom w:w="28" w:type="dxa"/>
              <w:right w:w="57" w:type="dxa"/>
            </w:tcMar>
          </w:tcPr>
          <w:p w14:paraId="6AAF3FA0" w14:textId="77777777" w:rsidR="0015368E" w:rsidRPr="0007065A" w:rsidRDefault="00D9665E" w:rsidP="00F65652">
            <w:pPr>
              <w:keepNext/>
              <w:rPr>
                <w:lang w:val="sr-Latn-RS"/>
              </w:rPr>
            </w:pPr>
            <w:r w:rsidRPr="0007065A">
              <w:rPr>
                <w:color w:val="000000"/>
                <w:lang w:val="sr-Latn-RS"/>
              </w:rPr>
              <w:t>●</w:t>
            </w:r>
          </w:p>
        </w:tc>
        <w:tc>
          <w:tcPr>
            <w:tcW w:w="9145" w:type="dxa"/>
            <w:gridSpan w:val="2"/>
            <w:tcBorders>
              <w:top w:val="nil"/>
              <w:left w:val="nil"/>
              <w:bottom w:val="nil"/>
              <w:right w:val="single" w:sz="4" w:space="0" w:color="auto"/>
            </w:tcBorders>
          </w:tcPr>
          <w:p w14:paraId="6028CB91" w14:textId="77777777" w:rsidR="0015368E" w:rsidRPr="0007065A" w:rsidRDefault="003A30A6" w:rsidP="00F65652">
            <w:pPr>
              <w:keepNext/>
              <w:rPr>
                <w:lang w:val="sr-Latn-RS"/>
              </w:rPr>
            </w:pPr>
            <w:r w:rsidRPr="0007065A">
              <w:rPr>
                <w:b/>
                <w:lang w:val="sr-Latn-RS"/>
              </w:rPr>
              <w:t>Nemojte</w:t>
            </w:r>
            <w:r w:rsidRPr="0007065A">
              <w:rPr>
                <w:lang w:val="sr-Latn-RS"/>
              </w:rPr>
              <w:t xml:space="preserve"> više dodirivati to područje prije davanja injekcije.</w:t>
            </w:r>
          </w:p>
        </w:tc>
      </w:tr>
      <w:tr w:rsidR="0015368E" w:rsidRPr="0007065A" w14:paraId="245669D3" w14:textId="77777777" w:rsidTr="0049650A">
        <w:tc>
          <w:tcPr>
            <w:tcW w:w="659" w:type="dxa"/>
            <w:tcBorders>
              <w:top w:val="nil"/>
              <w:left w:val="single" w:sz="4" w:space="0" w:color="auto"/>
              <w:bottom w:val="nil"/>
              <w:right w:val="nil"/>
            </w:tcBorders>
            <w:tcMar>
              <w:top w:w="28" w:type="dxa"/>
              <w:left w:w="57" w:type="dxa"/>
              <w:bottom w:w="28" w:type="dxa"/>
              <w:right w:w="57" w:type="dxa"/>
            </w:tcMar>
          </w:tcPr>
          <w:p w14:paraId="2FCD4FBE" w14:textId="77777777" w:rsidR="0015368E" w:rsidRPr="0007065A" w:rsidRDefault="00D9665E" w:rsidP="00F65652">
            <w:pPr>
              <w:keepNext/>
              <w:rPr>
                <w:color w:val="000000"/>
                <w:lang w:val="sr-Latn-RS"/>
              </w:rPr>
            </w:pPr>
            <w:r w:rsidRPr="0007065A">
              <w:rPr>
                <w:color w:val="000000"/>
                <w:lang w:val="sr-Latn-RS"/>
              </w:rPr>
              <w:t>●</w:t>
            </w:r>
          </w:p>
        </w:tc>
        <w:tc>
          <w:tcPr>
            <w:tcW w:w="9145" w:type="dxa"/>
            <w:gridSpan w:val="2"/>
            <w:tcBorders>
              <w:top w:val="nil"/>
              <w:left w:val="nil"/>
              <w:bottom w:val="nil"/>
              <w:right w:val="single" w:sz="4" w:space="0" w:color="auto"/>
            </w:tcBorders>
          </w:tcPr>
          <w:p w14:paraId="7278EE2F" w14:textId="77777777" w:rsidR="0015368E" w:rsidRPr="0007065A" w:rsidRDefault="0015368E" w:rsidP="00F65652">
            <w:pPr>
              <w:keepNext/>
              <w:rPr>
                <w:rFonts w:eastAsia="PMingLiU"/>
                <w:lang w:val="sr-Latn-RS"/>
              </w:rPr>
            </w:pPr>
            <w:r w:rsidRPr="0007065A">
              <w:rPr>
                <w:lang w:val="sr-Latn-RS"/>
              </w:rPr>
              <w:t>Pri svakom davanju injekcije odaberite drugo područje. Ako je potrebno da koristite isto područje davanja injekcije, vodite računa da ne dajete injekciju u isto mjesto kao prethodni put.</w:t>
            </w:r>
          </w:p>
        </w:tc>
      </w:tr>
      <w:tr w:rsidR="0015368E" w:rsidRPr="0007065A" w14:paraId="56A0FE4D" w14:textId="77777777" w:rsidTr="0049650A">
        <w:tc>
          <w:tcPr>
            <w:tcW w:w="659" w:type="dxa"/>
            <w:tcBorders>
              <w:top w:val="nil"/>
              <w:left w:val="single" w:sz="4" w:space="0" w:color="auto"/>
              <w:bottom w:val="single" w:sz="4" w:space="0" w:color="auto"/>
              <w:right w:val="nil"/>
            </w:tcBorders>
            <w:tcMar>
              <w:top w:w="28" w:type="dxa"/>
              <w:left w:w="57" w:type="dxa"/>
              <w:bottom w:w="28" w:type="dxa"/>
              <w:right w:w="57" w:type="dxa"/>
            </w:tcMar>
          </w:tcPr>
          <w:p w14:paraId="22269B19" w14:textId="77777777" w:rsidR="0015368E" w:rsidRPr="0007065A" w:rsidRDefault="00D9665E" w:rsidP="00F65652">
            <w:pPr>
              <w:keepNext/>
              <w:rPr>
                <w:color w:val="000000"/>
                <w:lang w:val="sr-Latn-RS"/>
              </w:rPr>
            </w:pPr>
            <w:r w:rsidRPr="0007065A">
              <w:rPr>
                <w:color w:val="000000"/>
                <w:lang w:val="sr-Latn-RS"/>
              </w:rPr>
              <w:t>●</w:t>
            </w:r>
          </w:p>
        </w:tc>
        <w:tc>
          <w:tcPr>
            <w:tcW w:w="9145" w:type="dxa"/>
            <w:gridSpan w:val="2"/>
            <w:tcBorders>
              <w:top w:val="nil"/>
              <w:left w:val="nil"/>
              <w:bottom w:val="single" w:sz="4" w:space="0" w:color="auto"/>
              <w:right w:val="single" w:sz="4" w:space="0" w:color="auto"/>
            </w:tcBorders>
          </w:tcPr>
          <w:p w14:paraId="3E18C096" w14:textId="77777777" w:rsidR="0015368E" w:rsidRPr="0007065A" w:rsidRDefault="003A30A6" w:rsidP="00F65652">
            <w:pPr>
              <w:keepNext/>
              <w:rPr>
                <w:lang w:val="sr-Latn-RS"/>
              </w:rPr>
            </w:pPr>
            <w:r w:rsidRPr="0007065A">
              <w:rPr>
                <w:b/>
                <w:lang w:val="sr-Latn-RS"/>
              </w:rPr>
              <w:t>Nemojte</w:t>
            </w:r>
            <w:r w:rsidRPr="0007065A">
              <w:rPr>
                <w:lang w:val="sr-Latn-RS"/>
              </w:rPr>
              <w:t xml:space="preserve"> davati injekciju na područjima na kojima je koža osjetljiva, sa modricama, crvena ili tvrda. Izbjegavajte davanje injekcija u područja sa ožiljcima ili strijama.</w:t>
            </w:r>
          </w:p>
        </w:tc>
      </w:tr>
    </w:tbl>
    <w:p w14:paraId="7948B892" w14:textId="77777777" w:rsidR="0015368E" w:rsidRPr="0007065A" w:rsidRDefault="0015368E" w:rsidP="0013313F">
      <w:pPr>
        <w:rPr>
          <w:rFonts w:eastAsia="PMingLiU"/>
          <w:lang w:val="sr-Latn-R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62"/>
        <w:gridCol w:w="679"/>
        <w:gridCol w:w="7805"/>
      </w:tblGrid>
      <w:tr w:rsidR="0015368E" w:rsidRPr="0007065A" w14:paraId="539FEDB9" w14:textId="77777777" w:rsidTr="00094436">
        <w:tc>
          <w:tcPr>
            <w:tcW w:w="9271"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5DDA8C1" w14:textId="77777777" w:rsidR="0015368E" w:rsidRPr="0007065A" w:rsidRDefault="0015368E" w:rsidP="00F65652">
            <w:pPr>
              <w:keepNext/>
              <w:suppressAutoHyphens/>
              <w:autoSpaceDE w:val="0"/>
              <w:autoSpaceDN w:val="0"/>
              <w:adjustRightInd w:val="0"/>
              <w:jc w:val="center"/>
              <w:textAlignment w:val="center"/>
              <w:rPr>
                <w:b/>
                <w:color w:val="000000"/>
                <w:lang w:val="sr-Latn-RS"/>
              </w:rPr>
            </w:pPr>
            <w:r w:rsidRPr="0007065A">
              <w:rPr>
                <w:b/>
                <w:lang w:val="sr-Latn-RS"/>
              </w:rPr>
              <w:lastRenderedPageBreak/>
              <w:t>Korak 2: Pripremite se</w:t>
            </w:r>
          </w:p>
        </w:tc>
      </w:tr>
      <w:tr w:rsidR="0015368E" w:rsidRPr="0007065A" w14:paraId="65FA213A" w14:textId="77777777" w:rsidTr="00074A0D">
        <w:tc>
          <w:tcPr>
            <w:tcW w:w="67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6FA48E" w14:textId="77777777" w:rsidR="0015368E" w:rsidRPr="0007065A" w:rsidRDefault="0015368E" w:rsidP="00F65652">
            <w:pPr>
              <w:keepNext/>
              <w:suppressAutoHyphens/>
              <w:autoSpaceDE w:val="0"/>
              <w:autoSpaceDN w:val="0"/>
              <w:adjustRightInd w:val="0"/>
              <w:textAlignment w:val="center"/>
              <w:rPr>
                <w:b/>
                <w:bCs/>
                <w:color w:val="000000"/>
                <w:lang w:val="sr-Latn-RS"/>
              </w:rPr>
            </w:pPr>
            <w:r w:rsidRPr="0007065A">
              <w:rPr>
                <w:b/>
                <w:lang w:val="sr-Latn-RS"/>
              </w:rPr>
              <w:t>A</w:t>
            </w:r>
          </w:p>
        </w:tc>
        <w:tc>
          <w:tcPr>
            <w:tcW w:w="8598"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B08A6F8" w14:textId="1E82C93C" w:rsidR="0015368E" w:rsidRPr="0007065A" w:rsidRDefault="0015368E" w:rsidP="00F65652">
            <w:pPr>
              <w:keepNext/>
              <w:tabs>
                <w:tab w:val="clear" w:pos="567"/>
              </w:tabs>
              <w:autoSpaceDE w:val="0"/>
              <w:autoSpaceDN w:val="0"/>
              <w:adjustRightInd w:val="0"/>
              <w:rPr>
                <w:b/>
                <w:color w:val="000000"/>
                <w:lang w:val="sr-Latn-RS"/>
              </w:rPr>
            </w:pPr>
            <w:r w:rsidRPr="0007065A">
              <w:rPr>
                <w:lang w:val="sr-Latn-RS"/>
              </w:rPr>
              <w:t>Ravno povucite narandžasti zatvarač kada budete spremni za davanje injekcije.</w:t>
            </w:r>
            <w:r w:rsidRPr="0007065A">
              <w:rPr>
                <w:b/>
                <w:lang w:val="sr-Latn-RS"/>
              </w:rPr>
              <w:t xml:space="preserve"> Nemojte držati pen</w:t>
            </w:r>
            <w:r w:rsidRPr="0007065A">
              <w:rPr>
                <w:lang w:val="sr-Latn-RS"/>
              </w:rPr>
              <w:t xml:space="preserve"> bez narandžastog zatvarača duže od </w:t>
            </w:r>
            <w:r w:rsidRPr="0007065A">
              <w:rPr>
                <w:b/>
                <w:lang w:val="sr-Latn-RS"/>
              </w:rPr>
              <w:t>5 minuta</w:t>
            </w:r>
            <w:r w:rsidRPr="0007065A">
              <w:rPr>
                <w:lang w:val="sr-Latn-RS"/>
              </w:rPr>
              <w:t>. To može dovesti do sušenja rastvora za injekciju.</w:t>
            </w:r>
          </w:p>
        </w:tc>
      </w:tr>
      <w:tr w:rsidR="0015368E" w:rsidRPr="0007065A" w14:paraId="03647799" w14:textId="77777777" w:rsidTr="00094436">
        <w:tc>
          <w:tcPr>
            <w:tcW w:w="9271" w:type="dxa"/>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p w14:paraId="47D9A38F" w14:textId="2AFF0177" w:rsidR="0015368E" w:rsidRPr="0007065A" w:rsidRDefault="002F0A76" w:rsidP="00F65652">
            <w:pPr>
              <w:keepNext/>
              <w:suppressAutoHyphens/>
              <w:autoSpaceDE w:val="0"/>
              <w:autoSpaceDN w:val="0"/>
              <w:adjustRightInd w:val="0"/>
              <w:jc w:val="center"/>
              <w:textAlignment w:val="center"/>
              <w:rPr>
                <w:color w:val="000000"/>
                <w:lang w:val="sr-Latn-RS"/>
              </w:rPr>
            </w:pPr>
            <w:r w:rsidRPr="0007065A">
              <w:rPr>
                <w:noProof/>
                <w:color w:val="000000"/>
                <w:lang w:val="en-US"/>
              </w:rPr>
              <w:drawing>
                <wp:inline distT="0" distB="0" distL="0" distR="0" wp14:anchorId="2098E052" wp14:editId="6AFDF077">
                  <wp:extent cx="2894330" cy="1343660"/>
                  <wp:effectExtent l="0" t="0" r="0" b="0"/>
                  <wp:docPr id="7" name="Picture 115" descr="ILL0998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LL0998 v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4330" cy="1343660"/>
                          </a:xfrm>
                          <a:prstGeom prst="rect">
                            <a:avLst/>
                          </a:prstGeom>
                          <a:noFill/>
                          <a:ln>
                            <a:noFill/>
                          </a:ln>
                        </pic:spPr>
                      </pic:pic>
                    </a:graphicData>
                  </a:graphic>
                </wp:inline>
              </w:drawing>
            </w:r>
          </w:p>
        </w:tc>
      </w:tr>
      <w:tr w:rsidR="003472C0" w:rsidRPr="0007065A" w14:paraId="4E9E6DF9" w14:textId="77777777" w:rsidTr="00094436">
        <w:tc>
          <w:tcPr>
            <w:tcW w:w="9271" w:type="dxa"/>
            <w:gridSpan w:val="3"/>
            <w:tcBorders>
              <w:top w:val="nil"/>
              <w:left w:val="single" w:sz="4" w:space="0" w:color="auto"/>
              <w:bottom w:val="nil"/>
              <w:right w:val="single" w:sz="4" w:space="0" w:color="auto"/>
            </w:tcBorders>
            <w:tcMar>
              <w:top w:w="28" w:type="dxa"/>
              <w:left w:w="57" w:type="dxa"/>
              <w:bottom w:w="28" w:type="dxa"/>
              <w:right w:w="57" w:type="dxa"/>
            </w:tcMar>
          </w:tcPr>
          <w:p w14:paraId="4E1BA572" w14:textId="77777777" w:rsidR="003472C0" w:rsidRPr="0007065A" w:rsidRDefault="003472C0" w:rsidP="00F65652">
            <w:pPr>
              <w:keepNext/>
              <w:tabs>
                <w:tab w:val="clear" w:pos="567"/>
              </w:tabs>
              <w:autoSpaceDE w:val="0"/>
              <w:autoSpaceDN w:val="0"/>
              <w:adjustRightInd w:val="0"/>
              <w:ind w:left="3600"/>
              <w:rPr>
                <w:rFonts w:eastAsia="Calibri"/>
                <w:lang w:val="sr-Latn-RS"/>
              </w:rPr>
            </w:pPr>
            <w:r w:rsidRPr="0007065A">
              <w:rPr>
                <w:lang w:val="sr-Latn-RS"/>
              </w:rPr>
              <w:t>Narandžasti zatvarač</w:t>
            </w:r>
          </w:p>
          <w:p w14:paraId="67AC0DE8" w14:textId="77777777" w:rsidR="003472C0" w:rsidRPr="0007065A" w:rsidRDefault="003472C0" w:rsidP="00F65652">
            <w:pPr>
              <w:keepNext/>
              <w:tabs>
                <w:tab w:val="clear" w:pos="567"/>
              </w:tabs>
              <w:autoSpaceDE w:val="0"/>
              <w:autoSpaceDN w:val="0"/>
              <w:adjustRightInd w:val="0"/>
              <w:rPr>
                <w:rFonts w:eastAsia="PMingLiU"/>
                <w:lang w:val="sr-Latn-RS"/>
              </w:rPr>
            </w:pPr>
          </w:p>
        </w:tc>
      </w:tr>
      <w:tr w:rsidR="0015368E" w:rsidRPr="0007065A" w14:paraId="61A585F8" w14:textId="77777777" w:rsidTr="00094436">
        <w:tc>
          <w:tcPr>
            <w:tcW w:w="9271" w:type="dxa"/>
            <w:gridSpan w:val="3"/>
            <w:tcBorders>
              <w:top w:val="nil"/>
              <w:left w:val="single" w:sz="4" w:space="0" w:color="auto"/>
              <w:bottom w:val="nil"/>
              <w:right w:val="single" w:sz="4" w:space="0" w:color="auto"/>
            </w:tcBorders>
            <w:tcMar>
              <w:top w:w="28" w:type="dxa"/>
              <w:left w:w="57" w:type="dxa"/>
              <w:bottom w:w="28" w:type="dxa"/>
              <w:right w:w="57" w:type="dxa"/>
            </w:tcMar>
          </w:tcPr>
          <w:p w14:paraId="404CE978" w14:textId="16F7DA20" w:rsidR="0015368E" w:rsidRPr="0007065A" w:rsidRDefault="0015368E" w:rsidP="00887960">
            <w:pPr>
              <w:keepNext/>
              <w:tabs>
                <w:tab w:val="clear" w:pos="567"/>
              </w:tabs>
              <w:autoSpaceDE w:val="0"/>
              <w:autoSpaceDN w:val="0"/>
              <w:adjustRightInd w:val="0"/>
              <w:rPr>
                <w:rFonts w:eastAsia="PMingLiU"/>
                <w:lang w:val="sr-Latn-RS"/>
              </w:rPr>
            </w:pPr>
            <w:r w:rsidRPr="0007065A">
              <w:rPr>
                <w:lang w:val="sr-Latn-RS"/>
              </w:rPr>
              <w:t>Normalno je vidjeti kapljicu tečnosti na vrhu igle ili na žutom sigurnosnom</w:t>
            </w:r>
            <w:r w:rsidR="00887960" w:rsidRPr="0007065A">
              <w:rPr>
                <w:lang w:val="sr-Latn-RS"/>
              </w:rPr>
              <w:t xml:space="preserve"> </w:t>
            </w:r>
            <w:r w:rsidRPr="0007065A">
              <w:rPr>
                <w:lang w:val="sr-Latn-RS"/>
              </w:rPr>
              <w:t>štitniku.</w:t>
            </w:r>
          </w:p>
        </w:tc>
      </w:tr>
      <w:tr w:rsidR="008D6465" w:rsidRPr="0007065A" w14:paraId="56D17B25" w14:textId="77777777" w:rsidTr="00094436">
        <w:tc>
          <w:tcPr>
            <w:tcW w:w="615" w:type="dxa"/>
            <w:tcBorders>
              <w:top w:val="nil"/>
              <w:left w:val="single" w:sz="4" w:space="0" w:color="auto"/>
              <w:bottom w:val="nil"/>
              <w:right w:val="nil"/>
            </w:tcBorders>
            <w:tcMar>
              <w:top w:w="28" w:type="dxa"/>
              <w:left w:w="57" w:type="dxa"/>
              <w:bottom w:w="28" w:type="dxa"/>
              <w:right w:w="57" w:type="dxa"/>
            </w:tcMar>
          </w:tcPr>
          <w:p w14:paraId="26117215" w14:textId="77777777" w:rsidR="008D6465" w:rsidRPr="0007065A" w:rsidRDefault="008D6465" w:rsidP="00F65652">
            <w:pPr>
              <w:keepNext/>
              <w:rPr>
                <w:lang w:val="sr-Latn-RS"/>
              </w:rPr>
            </w:pPr>
          </w:p>
        </w:tc>
        <w:tc>
          <w:tcPr>
            <w:tcW w:w="691" w:type="dxa"/>
            <w:tcBorders>
              <w:top w:val="nil"/>
              <w:left w:val="nil"/>
              <w:bottom w:val="nil"/>
              <w:right w:val="nil"/>
            </w:tcBorders>
            <w:tcMar>
              <w:left w:w="0" w:type="dxa"/>
            </w:tcMar>
          </w:tcPr>
          <w:p w14:paraId="06525431" w14:textId="77777777" w:rsidR="008D6465" w:rsidRPr="0007065A" w:rsidRDefault="008D6465" w:rsidP="00F65652">
            <w:pPr>
              <w:keepNext/>
              <w:rPr>
                <w:color w:val="000000"/>
                <w:lang w:val="sr-Latn-RS"/>
              </w:rPr>
            </w:pPr>
            <w:r w:rsidRPr="0007065A">
              <w:rPr>
                <w:color w:val="000000"/>
                <w:lang w:val="sr-Latn-RS"/>
              </w:rPr>
              <w:t>●</w:t>
            </w:r>
          </w:p>
        </w:tc>
        <w:tc>
          <w:tcPr>
            <w:tcW w:w="7965" w:type="dxa"/>
            <w:tcBorders>
              <w:top w:val="nil"/>
              <w:left w:val="nil"/>
              <w:bottom w:val="nil"/>
              <w:right w:val="single" w:sz="4" w:space="0" w:color="auto"/>
            </w:tcBorders>
          </w:tcPr>
          <w:p w14:paraId="1F7496FF" w14:textId="77777777" w:rsidR="008D6465" w:rsidRPr="0007065A" w:rsidRDefault="008D6465" w:rsidP="00F65652">
            <w:pPr>
              <w:pStyle w:val="ListParagraph"/>
              <w:keepNext/>
              <w:autoSpaceDE w:val="0"/>
              <w:autoSpaceDN w:val="0"/>
              <w:adjustRightInd w:val="0"/>
              <w:ind w:left="0"/>
              <w:rPr>
                <w:color w:val="000000"/>
                <w:sz w:val="22"/>
                <w:szCs w:val="22"/>
                <w:lang w:val="sr-Latn-RS"/>
              </w:rPr>
            </w:pPr>
            <w:r w:rsidRPr="0007065A">
              <w:rPr>
                <w:b/>
                <w:sz w:val="22"/>
                <w:szCs w:val="22"/>
                <w:lang w:val="sr-Latn-RS"/>
              </w:rPr>
              <w:t>Nemojte</w:t>
            </w:r>
            <w:r w:rsidRPr="0007065A">
              <w:rPr>
                <w:sz w:val="22"/>
                <w:szCs w:val="22"/>
                <w:lang w:val="sr-Latn-RS"/>
              </w:rPr>
              <w:t xml:space="preserve"> okretati, savijati ili drmati narandžasti zatvarač.</w:t>
            </w:r>
          </w:p>
        </w:tc>
      </w:tr>
      <w:tr w:rsidR="008D6465" w:rsidRPr="0007065A" w14:paraId="1FE3A91A" w14:textId="77777777" w:rsidTr="00094436">
        <w:tc>
          <w:tcPr>
            <w:tcW w:w="615" w:type="dxa"/>
            <w:tcBorders>
              <w:top w:val="nil"/>
              <w:left w:val="single" w:sz="4" w:space="0" w:color="auto"/>
              <w:bottom w:val="nil"/>
              <w:right w:val="nil"/>
            </w:tcBorders>
            <w:tcMar>
              <w:top w:w="28" w:type="dxa"/>
              <w:left w:w="57" w:type="dxa"/>
              <w:bottom w:w="28" w:type="dxa"/>
              <w:right w:w="57" w:type="dxa"/>
            </w:tcMar>
          </w:tcPr>
          <w:p w14:paraId="3D6E115C" w14:textId="77777777" w:rsidR="008D6465" w:rsidRPr="0007065A" w:rsidRDefault="008D6465" w:rsidP="00F65652">
            <w:pPr>
              <w:keepNext/>
              <w:rPr>
                <w:color w:val="000000"/>
                <w:lang w:val="sr-Latn-RS"/>
              </w:rPr>
            </w:pPr>
          </w:p>
        </w:tc>
        <w:tc>
          <w:tcPr>
            <w:tcW w:w="691" w:type="dxa"/>
            <w:tcBorders>
              <w:top w:val="nil"/>
              <w:left w:val="nil"/>
              <w:bottom w:val="nil"/>
              <w:right w:val="nil"/>
            </w:tcBorders>
            <w:tcMar>
              <w:left w:w="0" w:type="dxa"/>
            </w:tcMar>
          </w:tcPr>
          <w:p w14:paraId="429CC4DF" w14:textId="77777777" w:rsidR="008D6465" w:rsidRPr="0007065A" w:rsidRDefault="008D6465" w:rsidP="00F65652">
            <w:pPr>
              <w:keepNext/>
              <w:rPr>
                <w:color w:val="000000"/>
                <w:lang w:val="sr-Latn-RS"/>
              </w:rPr>
            </w:pPr>
            <w:r w:rsidRPr="0007065A">
              <w:rPr>
                <w:color w:val="000000"/>
                <w:lang w:val="sr-Latn-RS"/>
              </w:rPr>
              <w:t>●</w:t>
            </w:r>
          </w:p>
        </w:tc>
        <w:tc>
          <w:tcPr>
            <w:tcW w:w="7965" w:type="dxa"/>
            <w:tcBorders>
              <w:top w:val="nil"/>
              <w:left w:val="nil"/>
              <w:bottom w:val="nil"/>
              <w:right w:val="single" w:sz="4" w:space="0" w:color="auto"/>
            </w:tcBorders>
          </w:tcPr>
          <w:p w14:paraId="13397FAC" w14:textId="3D77AB1B" w:rsidR="008D6465" w:rsidRPr="0007065A" w:rsidRDefault="008D6465" w:rsidP="00ED288A">
            <w:pPr>
              <w:pStyle w:val="ListParagraph"/>
              <w:keepNext/>
              <w:suppressAutoHyphens/>
              <w:autoSpaceDE w:val="0"/>
              <w:autoSpaceDN w:val="0"/>
              <w:adjustRightInd w:val="0"/>
              <w:ind w:left="0"/>
              <w:textAlignment w:val="center"/>
              <w:rPr>
                <w:b/>
                <w:color w:val="000000"/>
                <w:sz w:val="22"/>
                <w:szCs w:val="22"/>
                <w:lang w:val="sr-Latn-RS"/>
              </w:rPr>
            </w:pPr>
            <w:r w:rsidRPr="0007065A">
              <w:rPr>
                <w:b/>
                <w:sz w:val="22"/>
                <w:szCs w:val="22"/>
                <w:lang w:val="sr-Latn-RS"/>
              </w:rPr>
              <w:t>Nemojte</w:t>
            </w:r>
            <w:r w:rsidRPr="0007065A">
              <w:rPr>
                <w:sz w:val="22"/>
                <w:szCs w:val="22"/>
                <w:lang w:val="sr-Latn-RS"/>
              </w:rPr>
              <w:t xml:space="preserve"> </w:t>
            </w:r>
            <w:r w:rsidR="00ED288A" w:rsidRPr="0007065A">
              <w:rPr>
                <w:sz w:val="22"/>
                <w:szCs w:val="22"/>
                <w:lang w:val="sr-Latn-RS"/>
              </w:rPr>
              <w:t xml:space="preserve">vraćati </w:t>
            </w:r>
            <w:r w:rsidRPr="0007065A">
              <w:rPr>
                <w:sz w:val="22"/>
                <w:szCs w:val="22"/>
                <w:lang w:val="sr-Latn-RS"/>
              </w:rPr>
              <w:t>narandžasti zatvarač nazad na napunjen injekcioni pen.</w:t>
            </w:r>
          </w:p>
        </w:tc>
      </w:tr>
      <w:tr w:rsidR="008D6465" w:rsidRPr="0007065A" w14:paraId="18D9972F" w14:textId="77777777" w:rsidTr="00094436">
        <w:tc>
          <w:tcPr>
            <w:tcW w:w="615" w:type="dxa"/>
            <w:tcBorders>
              <w:top w:val="nil"/>
              <w:left w:val="single" w:sz="4" w:space="0" w:color="auto"/>
              <w:bottom w:val="nil"/>
              <w:right w:val="nil"/>
            </w:tcBorders>
            <w:tcMar>
              <w:top w:w="28" w:type="dxa"/>
              <w:left w:w="57" w:type="dxa"/>
              <w:bottom w:w="28" w:type="dxa"/>
              <w:right w:w="57" w:type="dxa"/>
            </w:tcMar>
          </w:tcPr>
          <w:p w14:paraId="7BDB0616" w14:textId="77777777" w:rsidR="008D6465" w:rsidRPr="0007065A" w:rsidRDefault="008D6465" w:rsidP="00F65652">
            <w:pPr>
              <w:keepNext/>
              <w:rPr>
                <w:color w:val="000000"/>
                <w:lang w:val="sr-Latn-RS"/>
              </w:rPr>
            </w:pPr>
          </w:p>
        </w:tc>
        <w:tc>
          <w:tcPr>
            <w:tcW w:w="691" w:type="dxa"/>
            <w:tcBorders>
              <w:top w:val="nil"/>
              <w:left w:val="nil"/>
              <w:bottom w:val="nil"/>
              <w:right w:val="nil"/>
            </w:tcBorders>
            <w:tcMar>
              <w:left w:w="0" w:type="dxa"/>
            </w:tcMar>
          </w:tcPr>
          <w:p w14:paraId="1C856A50" w14:textId="77777777" w:rsidR="008D6465" w:rsidRPr="0007065A" w:rsidRDefault="008D6465" w:rsidP="00F65652">
            <w:pPr>
              <w:keepNext/>
              <w:rPr>
                <w:color w:val="000000"/>
                <w:lang w:val="sr-Latn-RS"/>
              </w:rPr>
            </w:pPr>
            <w:r w:rsidRPr="0007065A">
              <w:rPr>
                <w:color w:val="000000"/>
                <w:lang w:val="sr-Latn-RS"/>
              </w:rPr>
              <w:t>●</w:t>
            </w:r>
          </w:p>
        </w:tc>
        <w:tc>
          <w:tcPr>
            <w:tcW w:w="7965" w:type="dxa"/>
            <w:tcBorders>
              <w:top w:val="nil"/>
              <w:left w:val="nil"/>
              <w:bottom w:val="nil"/>
              <w:right w:val="single" w:sz="4" w:space="0" w:color="auto"/>
            </w:tcBorders>
          </w:tcPr>
          <w:p w14:paraId="454C3D54" w14:textId="24F3B509" w:rsidR="008D6465" w:rsidRPr="0007065A" w:rsidRDefault="008D6465" w:rsidP="00887960">
            <w:pPr>
              <w:pStyle w:val="ListParagraph"/>
              <w:keepNext/>
              <w:autoSpaceDE w:val="0"/>
              <w:autoSpaceDN w:val="0"/>
              <w:adjustRightInd w:val="0"/>
              <w:ind w:left="0"/>
              <w:rPr>
                <w:b/>
                <w:color w:val="000000"/>
                <w:sz w:val="22"/>
                <w:szCs w:val="22"/>
                <w:lang w:val="sr-Latn-RS"/>
              </w:rPr>
            </w:pPr>
            <w:r w:rsidRPr="0007065A">
              <w:rPr>
                <w:b/>
                <w:sz w:val="22"/>
                <w:szCs w:val="22"/>
                <w:lang w:val="sr-Latn-RS"/>
              </w:rPr>
              <w:t>Nemojte</w:t>
            </w:r>
            <w:r w:rsidRPr="0007065A">
              <w:rPr>
                <w:sz w:val="22"/>
                <w:szCs w:val="22"/>
                <w:lang w:val="sr-Latn-RS"/>
              </w:rPr>
              <w:t xml:space="preserve"> stavljati prste u žuti sigurnosni</w:t>
            </w:r>
            <w:r w:rsidR="00887960" w:rsidRPr="0007065A">
              <w:rPr>
                <w:sz w:val="22"/>
                <w:szCs w:val="22"/>
                <w:lang w:val="sr-Latn-RS"/>
              </w:rPr>
              <w:t xml:space="preserve"> </w:t>
            </w:r>
            <w:r w:rsidRPr="0007065A">
              <w:rPr>
                <w:sz w:val="22"/>
                <w:szCs w:val="22"/>
                <w:lang w:val="sr-Latn-RS"/>
              </w:rPr>
              <w:t>štitnik.</w:t>
            </w:r>
          </w:p>
        </w:tc>
      </w:tr>
      <w:tr w:rsidR="0015368E" w:rsidRPr="0007065A" w14:paraId="1C983C80" w14:textId="77777777" w:rsidTr="00094436">
        <w:tc>
          <w:tcPr>
            <w:tcW w:w="615" w:type="dxa"/>
            <w:tcBorders>
              <w:top w:val="nil"/>
              <w:left w:val="single" w:sz="4" w:space="0" w:color="auto"/>
              <w:bottom w:val="single" w:sz="4" w:space="0" w:color="auto"/>
              <w:right w:val="nil"/>
            </w:tcBorders>
            <w:tcMar>
              <w:top w:w="28" w:type="dxa"/>
              <w:left w:w="57" w:type="dxa"/>
              <w:bottom w:w="28" w:type="dxa"/>
              <w:right w:w="57" w:type="dxa"/>
            </w:tcMar>
          </w:tcPr>
          <w:p w14:paraId="6E89AD7A" w14:textId="77777777" w:rsidR="0015368E" w:rsidRPr="0007065A" w:rsidRDefault="0015368E" w:rsidP="00F65652">
            <w:pPr>
              <w:pStyle w:val="ListParagraph"/>
              <w:keepNext/>
              <w:suppressAutoHyphens/>
              <w:autoSpaceDE w:val="0"/>
              <w:autoSpaceDN w:val="0"/>
              <w:adjustRightInd w:val="0"/>
              <w:ind w:left="0"/>
              <w:jc w:val="center"/>
              <w:textAlignment w:val="center"/>
              <w:rPr>
                <w:color w:val="000000"/>
                <w:sz w:val="22"/>
                <w:szCs w:val="22"/>
                <w:lang w:val="sr-Latn-RS"/>
              </w:rPr>
            </w:pPr>
          </w:p>
        </w:tc>
        <w:tc>
          <w:tcPr>
            <w:tcW w:w="8656" w:type="dxa"/>
            <w:gridSpan w:val="2"/>
            <w:tcBorders>
              <w:top w:val="nil"/>
              <w:left w:val="nil"/>
              <w:bottom w:val="single" w:sz="4" w:space="0" w:color="auto"/>
              <w:right w:val="single" w:sz="4" w:space="0" w:color="auto"/>
            </w:tcBorders>
          </w:tcPr>
          <w:p w14:paraId="10B45C84" w14:textId="77777777" w:rsidR="00D7167C" w:rsidRPr="0007065A" w:rsidRDefault="004E51CC" w:rsidP="00F65652">
            <w:pPr>
              <w:keepNext/>
              <w:rPr>
                <w:rFonts w:eastAsia="Calibri"/>
                <w:lang w:val="sr-Latn-RS"/>
              </w:rPr>
            </w:pPr>
            <w:r w:rsidRPr="0007065A">
              <w:rPr>
                <w:b/>
                <w:lang w:val="sr-Latn-RS"/>
              </w:rPr>
              <w:t>Važno: Nemojte</w:t>
            </w:r>
            <w:r w:rsidRPr="0007065A">
              <w:rPr>
                <w:lang w:val="sr-Latn-RS"/>
              </w:rPr>
              <w:t xml:space="preserve"> skidati narandžasti zatvarač sa napunjenog injekcionog pena dok ne budete spremni za davanje injekcije.</w:t>
            </w:r>
          </w:p>
          <w:p w14:paraId="32D1257F" w14:textId="3474F0E3" w:rsidR="0015368E" w:rsidRPr="0007065A" w:rsidRDefault="00D7167C" w:rsidP="00ED288A">
            <w:pPr>
              <w:keepNext/>
              <w:rPr>
                <w:lang w:val="sr-Latn-RS"/>
              </w:rPr>
            </w:pPr>
            <w:r w:rsidRPr="0007065A">
              <w:rPr>
                <w:lang w:val="sr-Latn-RS"/>
              </w:rPr>
              <w:t xml:space="preserve">Ako ne možete da ubrizgate lijek, molimo </w:t>
            </w:r>
            <w:r w:rsidR="00ED288A" w:rsidRPr="0007065A">
              <w:rPr>
                <w:lang w:val="sr-Latn-RS"/>
              </w:rPr>
              <w:t xml:space="preserve">Vas </w:t>
            </w:r>
            <w:r w:rsidRPr="0007065A">
              <w:rPr>
                <w:lang w:val="sr-Latn-RS"/>
              </w:rPr>
              <w:t>da se obratite zdravstvenom radniku.</w:t>
            </w:r>
          </w:p>
        </w:tc>
      </w:tr>
    </w:tbl>
    <w:p w14:paraId="1755B94B" w14:textId="77777777" w:rsidR="0015368E" w:rsidRPr="0007065A" w:rsidRDefault="0015368E" w:rsidP="0013313F">
      <w:pPr>
        <w:rPr>
          <w:rFonts w:eastAsia="PMingLiU"/>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0"/>
        <w:gridCol w:w="8421"/>
      </w:tblGrid>
      <w:tr w:rsidR="0015368E" w:rsidRPr="0007065A" w14:paraId="49D6401A" w14:textId="77777777" w:rsidTr="0049650A">
        <w:tc>
          <w:tcPr>
            <w:tcW w:w="68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B22DF7" w14:textId="77777777" w:rsidR="0015368E" w:rsidRPr="0007065A" w:rsidRDefault="0015368E" w:rsidP="00F65652">
            <w:pPr>
              <w:keepNext/>
              <w:suppressAutoHyphens/>
              <w:autoSpaceDE w:val="0"/>
              <w:autoSpaceDN w:val="0"/>
              <w:adjustRightInd w:val="0"/>
              <w:textAlignment w:val="center"/>
              <w:rPr>
                <w:color w:val="000000"/>
                <w:lang w:val="sr-Latn-RS"/>
              </w:rPr>
            </w:pPr>
            <w:r w:rsidRPr="0007065A">
              <w:rPr>
                <w:rStyle w:val="bodybold"/>
                <w:lang w:val="sr-Latn-RS"/>
              </w:rPr>
              <w:lastRenderedPageBreak/>
              <w:t>B</w:t>
            </w:r>
          </w:p>
        </w:tc>
        <w:tc>
          <w:tcPr>
            <w:tcW w:w="9117" w:type="dxa"/>
            <w:tcBorders>
              <w:top w:val="single" w:sz="4" w:space="0" w:color="auto"/>
              <w:left w:val="single" w:sz="4" w:space="0" w:color="auto"/>
              <w:bottom w:val="single" w:sz="4" w:space="0" w:color="auto"/>
              <w:right w:val="single" w:sz="4" w:space="0" w:color="auto"/>
            </w:tcBorders>
            <w:tcMar>
              <w:left w:w="57" w:type="dxa"/>
            </w:tcMar>
          </w:tcPr>
          <w:p w14:paraId="249A2DA8" w14:textId="7FF62497" w:rsidR="0015368E" w:rsidRPr="0007065A" w:rsidRDefault="00B61C03" w:rsidP="00F65652">
            <w:pPr>
              <w:keepNext/>
              <w:tabs>
                <w:tab w:val="clear" w:pos="567"/>
              </w:tabs>
              <w:autoSpaceDE w:val="0"/>
              <w:autoSpaceDN w:val="0"/>
              <w:adjustRightInd w:val="0"/>
              <w:rPr>
                <w:color w:val="000000"/>
                <w:lang w:val="sr-Latn-RS"/>
              </w:rPr>
            </w:pPr>
            <w:r w:rsidRPr="0007065A">
              <w:rPr>
                <w:lang w:val="sr-Latn-RS"/>
              </w:rPr>
              <w:t>Napravite čvrstu površinu na odabranom mjestu za ubrizgavanje (na butini, u predjelu stomaka, na spoljnjem dijelu nadlaktice), tako što ćete rastegnuti kožu ili uhvatiti nabor kože između prstiju.</w:t>
            </w:r>
          </w:p>
        </w:tc>
      </w:tr>
      <w:tr w:rsidR="0015368E" w:rsidRPr="0007065A" w14:paraId="51AF1452" w14:textId="77777777" w:rsidTr="00D45D31">
        <w:tc>
          <w:tcPr>
            <w:tcW w:w="9804" w:type="dxa"/>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3B65F685" w14:textId="77777777" w:rsidR="0015368E" w:rsidRPr="0007065A" w:rsidRDefault="0015368E" w:rsidP="00F65652">
            <w:pPr>
              <w:keepNext/>
              <w:suppressAutoHyphens/>
              <w:autoSpaceDE w:val="0"/>
              <w:autoSpaceDN w:val="0"/>
              <w:adjustRightInd w:val="0"/>
              <w:textAlignment w:val="center"/>
              <w:rPr>
                <w:color w:val="000000"/>
                <w:lang w:val="sr-Latn-RS"/>
              </w:rPr>
            </w:pPr>
            <w:r w:rsidRPr="0007065A">
              <w:rPr>
                <w:b/>
                <w:lang w:val="sr-Latn-RS"/>
              </w:rPr>
              <w:t>Metoda sa rastegnutom kožom</w:t>
            </w:r>
          </w:p>
        </w:tc>
      </w:tr>
      <w:tr w:rsidR="0015368E" w:rsidRPr="0007065A" w14:paraId="01E6984E" w14:textId="77777777" w:rsidTr="00D45D31">
        <w:tc>
          <w:tcPr>
            <w:tcW w:w="9804" w:type="dxa"/>
            <w:gridSpan w:val="2"/>
            <w:tcBorders>
              <w:top w:val="nil"/>
              <w:left w:val="single" w:sz="4" w:space="0" w:color="auto"/>
              <w:bottom w:val="nil"/>
              <w:right w:val="single" w:sz="4" w:space="0" w:color="auto"/>
            </w:tcBorders>
            <w:tcMar>
              <w:top w:w="28" w:type="dxa"/>
              <w:left w:w="57" w:type="dxa"/>
              <w:bottom w:w="28" w:type="dxa"/>
              <w:right w:w="57" w:type="dxa"/>
            </w:tcMar>
          </w:tcPr>
          <w:p w14:paraId="44AB7CFC" w14:textId="700F35B4" w:rsidR="0015368E" w:rsidRPr="0007065A" w:rsidRDefault="002F0A76" w:rsidP="00F65652">
            <w:pPr>
              <w:keepNext/>
              <w:suppressAutoHyphens/>
              <w:autoSpaceDE w:val="0"/>
              <w:autoSpaceDN w:val="0"/>
              <w:adjustRightInd w:val="0"/>
              <w:jc w:val="center"/>
              <w:textAlignment w:val="center"/>
              <w:rPr>
                <w:color w:val="000000"/>
                <w:lang w:val="sr-Latn-RS"/>
              </w:rPr>
            </w:pPr>
            <w:r w:rsidRPr="0007065A">
              <w:rPr>
                <w:noProof/>
                <w:color w:val="000000"/>
                <w:lang w:val="en-US"/>
              </w:rPr>
              <w:drawing>
                <wp:inline distT="0" distB="0" distL="0" distR="0" wp14:anchorId="2100D54A" wp14:editId="4CAEFC3B">
                  <wp:extent cx="1971675" cy="1677670"/>
                  <wp:effectExtent l="0" t="0" r="0" b="0"/>
                  <wp:docPr id="8" name="Picture 116" descr="ILL0729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LL0729 v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1677670"/>
                          </a:xfrm>
                          <a:prstGeom prst="rect">
                            <a:avLst/>
                          </a:prstGeom>
                          <a:noFill/>
                          <a:ln>
                            <a:noFill/>
                          </a:ln>
                        </pic:spPr>
                      </pic:pic>
                    </a:graphicData>
                  </a:graphic>
                </wp:inline>
              </w:drawing>
            </w:r>
          </w:p>
        </w:tc>
      </w:tr>
      <w:tr w:rsidR="0015368E" w:rsidRPr="0007065A" w14:paraId="38245389" w14:textId="77777777" w:rsidTr="00D45D31">
        <w:tc>
          <w:tcPr>
            <w:tcW w:w="9804" w:type="dxa"/>
            <w:gridSpan w:val="2"/>
            <w:tcBorders>
              <w:top w:val="nil"/>
              <w:left w:val="single" w:sz="4" w:space="0" w:color="auto"/>
              <w:bottom w:val="nil"/>
              <w:right w:val="single" w:sz="4" w:space="0" w:color="auto"/>
            </w:tcBorders>
            <w:tcMar>
              <w:top w:w="28" w:type="dxa"/>
              <w:left w:w="57" w:type="dxa"/>
              <w:bottom w:w="28" w:type="dxa"/>
              <w:right w:w="57" w:type="dxa"/>
            </w:tcMar>
          </w:tcPr>
          <w:p w14:paraId="066DAA20" w14:textId="58C5E089" w:rsidR="0015368E" w:rsidRPr="0007065A" w:rsidRDefault="0015368E" w:rsidP="00F65652">
            <w:pPr>
              <w:keepNext/>
              <w:tabs>
                <w:tab w:val="clear" w:pos="567"/>
              </w:tabs>
              <w:autoSpaceDE w:val="0"/>
              <w:autoSpaceDN w:val="0"/>
              <w:adjustRightInd w:val="0"/>
              <w:rPr>
                <w:rFonts w:eastAsia="PMingLiU"/>
                <w:color w:val="000000"/>
                <w:lang w:val="sr-Latn-RS"/>
              </w:rPr>
            </w:pPr>
            <w:r w:rsidRPr="0007065A">
              <w:rPr>
                <w:lang w:val="sr-Latn-RS"/>
              </w:rPr>
              <w:t>Čvrsto rastegnite kožu pomjerajući palac i prste u suprotnom smjeru, kako biste dobili područje širine oko 5 centimetara.</w:t>
            </w:r>
          </w:p>
        </w:tc>
      </w:tr>
      <w:tr w:rsidR="0015368E" w:rsidRPr="0007065A" w14:paraId="3DDDB9AD" w14:textId="77777777" w:rsidTr="00D45D31">
        <w:tc>
          <w:tcPr>
            <w:tcW w:w="9804" w:type="dxa"/>
            <w:gridSpan w:val="2"/>
            <w:tcBorders>
              <w:top w:val="nil"/>
              <w:left w:val="single" w:sz="4" w:space="0" w:color="auto"/>
              <w:bottom w:val="nil"/>
              <w:right w:val="single" w:sz="4" w:space="0" w:color="auto"/>
            </w:tcBorders>
            <w:tcMar>
              <w:top w:w="28" w:type="dxa"/>
              <w:left w:w="57" w:type="dxa"/>
              <w:bottom w:w="28" w:type="dxa"/>
              <w:right w:w="57" w:type="dxa"/>
            </w:tcMar>
          </w:tcPr>
          <w:p w14:paraId="64A58B4B" w14:textId="77777777" w:rsidR="0015368E" w:rsidRPr="0007065A" w:rsidRDefault="0015368E" w:rsidP="00F65652">
            <w:pPr>
              <w:keepNext/>
              <w:suppressAutoHyphens/>
              <w:autoSpaceDE w:val="0"/>
              <w:autoSpaceDN w:val="0"/>
              <w:adjustRightInd w:val="0"/>
              <w:jc w:val="center"/>
              <w:textAlignment w:val="center"/>
              <w:rPr>
                <w:b/>
                <w:bCs/>
                <w:color w:val="000000"/>
                <w:lang w:val="sr-Latn-RS"/>
              </w:rPr>
            </w:pPr>
            <w:r w:rsidRPr="0007065A">
              <w:rPr>
                <w:b/>
                <w:color w:val="000000"/>
                <w:lang w:val="sr-Latn-RS"/>
              </w:rPr>
              <w:t>ILI</w:t>
            </w:r>
          </w:p>
        </w:tc>
      </w:tr>
      <w:tr w:rsidR="0015368E" w:rsidRPr="0007065A" w14:paraId="05AE1C37" w14:textId="77777777" w:rsidTr="00D45D31">
        <w:tc>
          <w:tcPr>
            <w:tcW w:w="9804" w:type="dxa"/>
            <w:gridSpan w:val="2"/>
            <w:tcBorders>
              <w:top w:val="nil"/>
              <w:left w:val="single" w:sz="4" w:space="0" w:color="auto"/>
              <w:bottom w:val="nil"/>
              <w:right w:val="single" w:sz="4" w:space="0" w:color="auto"/>
            </w:tcBorders>
            <w:tcMar>
              <w:top w:w="28" w:type="dxa"/>
              <w:left w:w="57" w:type="dxa"/>
              <w:bottom w:w="28" w:type="dxa"/>
              <w:right w:w="57" w:type="dxa"/>
            </w:tcMar>
          </w:tcPr>
          <w:p w14:paraId="7E28FE3B" w14:textId="77777777" w:rsidR="0015368E" w:rsidRPr="0007065A" w:rsidRDefault="0015368E" w:rsidP="00F65652">
            <w:pPr>
              <w:keepNext/>
              <w:tabs>
                <w:tab w:val="clear" w:pos="567"/>
              </w:tabs>
              <w:suppressAutoHyphens/>
              <w:autoSpaceDE w:val="0"/>
              <w:autoSpaceDN w:val="0"/>
              <w:adjustRightInd w:val="0"/>
              <w:ind w:firstLine="29"/>
              <w:textAlignment w:val="center"/>
              <w:rPr>
                <w:color w:val="000000"/>
                <w:lang w:val="sr-Latn-RS"/>
              </w:rPr>
            </w:pPr>
            <w:r w:rsidRPr="0007065A">
              <w:rPr>
                <w:b/>
                <w:lang w:val="sr-Latn-RS"/>
              </w:rPr>
              <w:t>Metoda sa uhvaćenim naborom kože</w:t>
            </w:r>
          </w:p>
        </w:tc>
      </w:tr>
      <w:tr w:rsidR="0015368E" w:rsidRPr="0007065A" w14:paraId="73CE4CEE" w14:textId="77777777" w:rsidTr="00D45D31">
        <w:tc>
          <w:tcPr>
            <w:tcW w:w="9804" w:type="dxa"/>
            <w:gridSpan w:val="2"/>
            <w:tcBorders>
              <w:top w:val="nil"/>
              <w:left w:val="single" w:sz="4" w:space="0" w:color="auto"/>
              <w:bottom w:val="nil"/>
              <w:right w:val="single" w:sz="4" w:space="0" w:color="auto"/>
            </w:tcBorders>
            <w:tcMar>
              <w:top w:w="28" w:type="dxa"/>
              <w:left w:w="57" w:type="dxa"/>
              <w:bottom w:w="28" w:type="dxa"/>
              <w:right w:w="57" w:type="dxa"/>
            </w:tcMar>
          </w:tcPr>
          <w:p w14:paraId="037D2A59" w14:textId="5905CA5A" w:rsidR="0015368E" w:rsidRPr="0007065A" w:rsidRDefault="002F0A76" w:rsidP="00F65652">
            <w:pPr>
              <w:keepNext/>
              <w:suppressAutoHyphens/>
              <w:autoSpaceDE w:val="0"/>
              <w:autoSpaceDN w:val="0"/>
              <w:adjustRightInd w:val="0"/>
              <w:jc w:val="center"/>
              <w:textAlignment w:val="center"/>
              <w:rPr>
                <w:color w:val="000000"/>
                <w:lang w:val="sr-Latn-RS"/>
              </w:rPr>
            </w:pPr>
            <w:r w:rsidRPr="0007065A">
              <w:rPr>
                <w:noProof/>
                <w:color w:val="000000"/>
                <w:lang w:val="en-US"/>
              </w:rPr>
              <w:drawing>
                <wp:inline distT="0" distB="0" distL="0" distR="0" wp14:anchorId="27D268F3" wp14:editId="5249170A">
                  <wp:extent cx="1670050" cy="2083435"/>
                  <wp:effectExtent l="0" t="0" r="0" b="0"/>
                  <wp:docPr id="9" name="Picture 117" descr="ILL0728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LL0728 v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0050" cy="2083435"/>
                          </a:xfrm>
                          <a:prstGeom prst="rect">
                            <a:avLst/>
                          </a:prstGeom>
                          <a:noFill/>
                          <a:ln>
                            <a:noFill/>
                          </a:ln>
                        </pic:spPr>
                      </pic:pic>
                    </a:graphicData>
                  </a:graphic>
                </wp:inline>
              </w:drawing>
            </w:r>
          </w:p>
        </w:tc>
      </w:tr>
      <w:tr w:rsidR="0015368E" w:rsidRPr="0007065A" w14:paraId="215719D7" w14:textId="77777777" w:rsidTr="00D45D31">
        <w:trPr>
          <w:trHeight w:val="314"/>
        </w:trPr>
        <w:tc>
          <w:tcPr>
            <w:tcW w:w="9804" w:type="dxa"/>
            <w:gridSpan w:val="2"/>
            <w:tcBorders>
              <w:top w:val="nil"/>
              <w:left w:val="single" w:sz="4" w:space="0" w:color="auto"/>
              <w:bottom w:val="nil"/>
              <w:right w:val="single" w:sz="4" w:space="0" w:color="auto"/>
            </w:tcBorders>
            <w:tcMar>
              <w:top w:w="28" w:type="dxa"/>
              <w:left w:w="57" w:type="dxa"/>
              <w:bottom w:w="28" w:type="dxa"/>
              <w:right w:w="57" w:type="dxa"/>
            </w:tcMar>
          </w:tcPr>
          <w:p w14:paraId="4C6A33EE" w14:textId="70C9BE3E" w:rsidR="0015368E" w:rsidRPr="0007065A" w:rsidRDefault="0015368E" w:rsidP="00F65652">
            <w:pPr>
              <w:keepNext/>
              <w:tabs>
                <w:tab w:val="clear" w:pos="567"/>
              </w:tabs>
              <w:autoSpaceDE w:val="0"/>
              <w:autoSpaceDN w:val="0"/>
              <w:adjustRightInd w:val="0"/>
              <w:rPr>
                <w:rFonts w:eastAsia="PMingLiU"/>
                <w:lang w:val="sr-Latn-RS"/>
              </w:rPr>
            </w:pPr>
            <w:r w:rsidRPr="0007065A">
              <w:rPr>
                <w:lang w:val="sr-Latn-RS"/>
              </w:rPr>
              <w:t>Čvrsto uhvatite nabor kože između palca i ostalih prstiju kako biste dobili područje širine oko 5 centimetara.</w:t>
            </w:r>
          </w:p>
        </w:tc>
      </w:tr>
      <w:tr w:rsidR="0015368E" w:rsidRPr="0007065A" w14:paraId="6A006370" w14:textId="77777777" w:rsidTr="0049650A">
        <w:tc>
          <w:tcPr>
            <w:tcW w:w="622" w:type="dxa"/>
            <w:tcBorders>
              <w:top w:val="nil"/>
              <w:left w:val="single" w:sz="4" w:space="0" w:color="auto"/>
              <w:bottom w:val="single" w:sz="4" w:space="0" w:color="auto"/>
              <w:right w:val="nil"/>
            </w:tcBorders>
            <w:tcMar>
              <w:top w:w="28" w:type="dxa"/>
              <w:left w:w="57" w:type="dxa"/>
              <w:bottom w:w="28" w:type="dxa"/>
              <w:right w:w="57" w:type="dxa"/>
            </w:tcMar>
          </w:tcPr>
          <w:p w14:paraId="2587018F" w14:textId="77777777" w:rsidR="0015368E" w:rsidRPr="0007065A" w:rsidRDefault="0015368E" w:rsidP="00F65652">
            <w:pPr>
              <w:pStyle w:val="ListParagraph"/>
              <w:keepNext/>
              <w:suppressAutoHyphens/>
              <w:autoSpaceDE w:val="0"/>
              <w:autoSpaceDN w:val="0"/>
              <w:adjustRightInd w:val="0"/>
              <w:ind w:left="0"/>
              <w:textAlignment w:val="center"/>
              <w:rPr>
                <w:color w:val="000000"/>
                <w:sz w:val="22"/>
                <w:szCs w:val="22"/>
                <w:lang w:val="sr-Latn-RS"/>
              </w:rPr>
            </w:pPr>
          </w:p>
        </w:tc>
        <w:tc>
          <w:tcPr>
            <w:tcW w:w="9182" w:type="dxa"/>
            <w:tcBorders>
              <w:top w:val="nil"/>
              <w:left w:val="nil"/>
              <w:bottom w:val="single" w:sz="4" w:space="0" w:color="auto"/>
              <w:right w:val="single" w:sz="4" w:space="0" w:color="auto"/>
            </w:tcBorders>
            <w:vAlign w:val="center"/>
          </w:tcPr>
          <w:p w14:paraId="4753841F" w14:textId="77777777" w:rsidR="0015368E" w:rsidRPr="0007065A" w:rsidRDefault="00A13AC7" w:rsidP="00F65652">
            <w:pPr>
              <w:keepNext/>
              <w:tabs>
                <w:tab w:val="clear" w:pos="567"/>
              </w:tabs>
              <w:autoSpaceDE w:val="0"/>
              <w:autoSpaceDN w:val="0"/>
              <w:adjustRightInd w:val="0"/>
              <w:rPr>
                <w:color w:val="000000"/>
                <w:lang w:val="sr-Latn-RS"/>
              </w:rPr>
            </w:pPr>
            <w:r w:rsidRPr="0007065A">
              <w:rPr>
                <w:b/>
                <w:lang w:val="sr-Latn-RS"/>
              </w:rPr>
              <w:t>Važno:</w:t>
            </w:r>
            <w:r w:rsidRPr="0007065A">
              <w:rPr>
                <w:lang w:val="sr-Latn-RS"/>
              </w:rPr>
              <w:t xml:space="preserve"> Važno je da kožu držite rastegnutu ili u naboru za vrijeme davanja injekcije.</w:t>
            </w:r>
          </w:p>
        </w:tc>
      </w:tr>
    </w:tbl>
    <w:p w14:paraId="2BF3B926" w14:textId="77777777" w:rsidR="0015368E" w:rsidRPr="0007065A" w:rsidRDefault="0015368E" w:rsidP="0013313F">
      <w:pPr>
        <w:rPr>
          <w:rFonts w:eastAsia="PMingLiU"/>
          <w:lang w:val="sr-Latn-RS"/>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66"/>
        <w:gridCol w:w="8435"/>
      </w:tblGrid>
      <w:tr w:rsidR="0015368E" w:rsidRPr="0007065A" w14:paraId="273C50BB" w14:textId="77777777" w:rsidTr="00074A0D">
        <w:tc>
          <w:tcPr>
            <w:tcW w:w="922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012AB24" w14:textId="77777777" w:rsidR="0015368E" w:rsidRPr="0007065A" w:rsidRDefault="0015368E" w:rsidP="00F65652">
            <w:pPr>
              <w:keepNext/>
              <w:keepLines/>
              <w:suppressAutoHyphens/>
              <w:autoSpaceDE w:val="0"/>
              <w:autoSpaceDN w:val="0"/>
              <w:adjustRightInd w:val="0"/>
              <w:jc w:val="center"/>
              <w:textAlignment w:val="center"/>
              <w:rPr>
                <w:b/>
                <w:color w:val="000000"/>
                <w:lang w:val="sr-Latn-RS"/>
              </w:rPr>
            </w:pPr>
            <w:r w:rsidRPr="0007065A">
              <w:rPr>
                <w:b/>
                <w:lang w:val="sr-Latn-RS"/>
              </w:rPr>
              <w:lastRenderedPageBreak/>
              <w:t>Korak 3: Davanje injekcije</w:t>
            </w:r>
          </w:p>
        </w:tc>
      </w:tr>
      <w:tr w:rsidR="0015368E" w:rsidRPr="0007065A" w14:paraId="6BF48580" w14:textId="77777777" w:rsidTr="00074A0D">
        <w:tc>
          <w:tcPr>
            <w:tcW w:w="67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FF1E8CE" w14:textId="77777777" w:rsidR="0015368E" w:rsidRPr="0007065A" w:rsidRDefault="0015368E" w:rsidP="00F65652">
            <w:pPr>
              <w:keepNext/>
              <w:suppressAutoHyphens/>
              <w:autoSpaceDE w:val="0"/>
              <w:autoSpaceDN w:val="0"/>
              <w:adjustRightInd w:val="0"/>
              <w:textAlignment w:val="center"/>
              <w:rPr>
                <w:b/>
                <w:bCs/>
                <w:color w:val="000000"/>
                <w:lang w:val="sr-Latn-RS"/>
              </w:rPr>
            </w:pPr>
            <w:r w:rsidRPr="0007065A">
              <w:rPr>
                <w:b/>
                <w:lang w:val="sr-Latn-RS"/>
              </w:rPr>
              <w:t>A</w:t>
            </w:r>
          </w:p>
        </w:tc>
        <w:tc>
          <w:tcPr>
            <w:tcW w:w="855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10B920" w14:textId="1682B0B1" w:rsidR="003D1ADD" w:rsidRPr="0007065A" w:rsidRDefault="00D7167C" w:rsidP="00F65652">
            <w:pPr>
              <w:keepNext/>
              <w:keepLines/>
              <w:rPr>
                <w:lang w:val="sr-Latn-RS"/>
              </w:rPr>
            </w:pPr>
            <w:r w:rsidRPr="0007065A">
              <w:rPr>
                <w:lang w:val="sr-Latn-RS"/>
              </w:rPr>
              <w:t xml:space="preserve">Nastavite da držite kožu rastegnutu ili u naboru. Kada je narandžasti zatvarač skinut, </w:t>
            </w:r>
            <w:r w:rsidRPr="0007065A">
              <w:rPr>
                <w:b/>
                <w:lang w:val="sr-Latn-RS"/>
              </w:rPr>
              <w:t>stavite</w:t>
            </w:r>
            <w:r w:rsidRPr="0007065A">
              <w:rPr>
                <w:lang w:val="sr-Latn-RS"/>
              </w:rPr>
              <w:t xml:space="preserve"> žuti sigurnosni</w:t>
            </w:r>
            <w:r w:rsidR="00887960" w:rsidRPr="0007065A">
              <w:rPr>
                <w:lang w:val="sr-Latn-RS"/>
              </w:rPr>
              <w:t xml:space="preserve"> </w:t>
            </w:r>
            <w:r w:rsidRPr="0007065A">
              <w:rPr>
                <w:lang w:val="sr-Latn-RS"/>
              </w:rPr>
              <w:t xml:space="preserve">štitnik na kožu pod uglom od 90 stepeni. </w:t>
            </w:r>
            <w:r w:rsidRPr="0007065A">
              <w:rPr>
                <w:b/>
                <w:lang w:val="sr-Latn-RS"/>
              </w:rPr>
              <w:t>Igla je unutar</w:t>
            </w:r>
            <w:r w:rsidRPr="0007065A">
              <w:rPr>
                <w:lang w:val="sr-Latn-RS"/>
              </w:rPr>
              <w:t xml:space="preserve"> žutog sigurnosnog</w:t>
            </w:r>
            <w:r w:rsidR="00887960" w:rsidRPr="0007065A">
              <w:rPr>
                <w:lang w:val="sr-Latn-RS"/>
              </w:rPr>
              <w:t xml:space="preserve"> </w:t>
            </w:r>
            <w:r w:rsidRPr="0007065A">
              <w:rPr>
                <w:lang w:val="sr-Latn-RS"/>
              </w:rPr>
              <w:t>štitnika.</w:t>
            </w:r>
          </w:p>
          <w:p w14:paraId="0E7CFCA2" w14:textId="159AEB54" w:rsidR="0015368E" w:rsidRPr="0007065A" w:rsidRDefault="003D1ADD" w:rsidP="0078179E">
            <w:pPr>
              <w:rPr>
                <w:rFonts w:eastAsia="PMingLiU"/>
                <w:lang w:val="sr-Latn-RS"/>
              </w:rPr>
            </w:pPr>
            <w:r w:rsidRPr="0007065A">
              <w:rPr>
                <w:b/>
                <w:lang w:val="sr-Latn-RS"/>
              </w:rPr>
              <w:t xml:space="preserve">Nemojte </w:t>
            </w:r>
            <w:r w:rsidRPr="0007065A">
              <w:rPr>
                <w:lang w:val="sr-Latn-RS"/>
              </w:rPr>
              <w:t>još uvijek dirati sivo dugme za davanje injekcije.</w:t>
            </w:r>
          </w:p>
        </w:tc>
      </w:tr>
      <w:tr w:rsidR="0076238D" w:rsidRPr="0007065A" w14:paraId="7DDCE8E1" w14:textId="77777777" w:rsidTr="00F85269">
        <w:trPr>
          <w:trHeight w:val="2411"/>
        </w:trPr>
        <w:tc>
          <w:tcPr>
            <w:tcW w:w="9225" w:type="dxa"/>
            <w:gridSpan w:val="2"/>
            <w:tcBorders>
              <w:top w:val="single" w:sz="4" w:space="0" w:color="auto"/>
              <w:left w:val="single" w:sz="4" w:space="0" w:color="auto"/>
              <w:right w:val="single" w:sz="4" w:space="0" w:color="auto"/>
            </w:tcBorders>
            <w:tcMar>
              <w:top w:w="0" w:type="dxa"/>
              <w:left w:w="0" w:type="dxa"/>
              <w:bottom w:w="0" w:type="dxa"/>
              <w:right w:w="0" w:type="dxa"/>
            </w:tcMar>
          </w:tcPr>
          <w:p w14:paraId="1E5F7F04" w14:textId="43B150BA" w:rsidR="0076238D" w:rsidRPr="0007065A" w:rsidRDefault="0076238D" w:rsidP="00F65652">
            <w:pPr>
              <w:keepNext/>
              <w:suppressAutoHyphens/>
              <w:autoSpaceDE w:val="0"/>
              <w:autoSpaceDN w:val="0"/>
              <w:adjustRightInd w:val="0"/>
              <w:jc w:val="center"/>
              <w:textAlignment w:val="center"/>
              <w:rPr>
                <w:rFonts w:eastAsia="PMingLiU"/>
                <w:lang w:val="sr-Latn-RS"/>
              </w:rPr>
            </w:pPr>
            <w:r w:rsidRPr="0007065A">
              <w:rPr>
                <w:lang w:val="sr-Latn-RS"/>
              </w:rPr>
              <w:t xml:space="preserve">Žuti </w:t>
            </w:r>
            <w:r w:rsidR="00887960" w:rsidRPr="0007065A">
              <w:rPr>
                <w:lang w:val="sr-Latn-RS"/>
              </w:rPr>
              <w:t>s</w:t>
            </w:r>
            <w:r w:rsidRPr="0007065A">
              <w:rPr>
                <w:lang w:val="sr-Latn-RS"/>
              </w:rPr>
              <w:t>igurnosni</w:t>
            </w:r>
            <w:r w:rsidR="00887960" w:rsidRPr="0007065A">
              <w:rPr>
                <w:lang w:val="sr-Latn-RS"/>
              </w:rPr>
              <w:t xml:space="preserve"> </w:t>
            </w:r>
            <w:r w:rsidR="00E43EB6" w:rsidRPr="0007065A">
              <w:rPr>
                <w:lang w:val="sr-Latn-RS"/>
              </w:rPr>
              <w:t xml:space="preserve">štitnik </w:t>
            </w:r>
            <w:r w:rsidRPr="0007065A">
              <w:rPr>
                <w:lang w:val="sr-Latn-RS"/>
              </w:rPr>
              <w:t>(igla je unutra)</w:t>
            </w:r>
            <w:r w:rsidR="002F0A76" w:rsidRPr="0007065A">
              <w:rPr>
                <w:noProof/>
                <w:lang w:val="en-US"/>
              </w:rPr>
              <w:drawing>
                <wp:inline distT="0" distB="0" distL="0" distR="0" wp14:anchorId="60646EEF" wp14:editId="62E4FC64">
                  <wp:extent cx="2600325" cy="2592070"/>
                  <wp:effectExtent l="0" t="0" r="0" b="0"/>
                  <wp:docPr id="10" name="Picture 10" descr="ILL2374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2374 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2592070"/>
                          </a:xfrm>
                          <a:prstGeom prst="rect">
                            <a:avLst/>
                          </a:prstGeom>
                          <a:noFill/>
                          <a:ln>
                            <a:noFill/>
                          </a:ln>
                        </pic:spPr>
                      </pic:pic>
                    </a:graphicData>
                  </a:graphic>
                </wp:inline>
              </w:drawing>
            </w:r>
          </w:p>
          <w:p w14:paraId="3FA37C1B" w14:textId="64FFC3B5" w:rsidR="0076238D" w:rsidRPr="0007065A" w:rsidRDefault="0076238D" w:rsidP="00F65652">
            <w:pPr>
              <w:keepNext/>
              <w:suppressAutoHyphens/>
              <w:autoSpaceDE w:val="0"/>
              <w:autoSpaceDN w:val="0"/>
              <w:adjustRightInd w:val="0"/>
              <w:textAlignment w:val="center"/>
              <w:rPr>
                <w:color w:val="000000"/>
                <w:lang w:val="sr-Latn-RS"/>
              </w:rPr>
            </w:pPr>
            <w:r w:rsidRPr="0007065A">
              <w:rPr>
                <w:lang w:val="sr-Latn-RS"/>
              </w:rPr>
              <w:t xml:space="preserve"> </w:t>
            </w:r>
          </w:p>
        </w:tc>
      </w:tr>
    </w:tbl>
    <w:p w14:paraId="70F66AD0" w14:textId="77777777" w:rsidR="0015368E" w:rsidRPr="0007065A" w:rsidRDefault="0015368E" w:rsidP="0013313F">
      <w:pPr>
        <w:rPr>
          <w:rFonts w:eastAsia="PMingLiU"/>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002"/>
        <w:gridCol w:w="5642"/>
        <w:gridCol w:w="2417"/>
      </w:tblGrid>
      <w:tr w:rsidR="0015368E" w:rsidRPr="0007065A" w14:paraId="0E57E686" w14:textId="77777777" w:rsidTr="00395BF0">
        <w:tc>
          <w:tcPr>
            <w:tcW w:w="100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86C9A0F" w14:textId="77777777" w:rsidR="0015368E" w:rsidRPr="0007065A" w:rsidRDefault="0015368E" w:rsidP="00F65652">
            <w:pPr>
              <w:keepNext/>
              <w:suppressAutoHyphens/>
              <w:autoSpaceDE w:val="0"/>
              <w:autoSpaceDN w:val="0"/>
              <w:adjustRightInd w:val="0"/>
              <w:textAlignment w:val="center"/>
              <w:rPr>
                <w:color w:val="000000"/>
                <w:lang w:val="sr-Latn-RS"/>
              </w:rPr>
            </w:pPr>
            <w:r w:rsidRPr="0007065A">
              <w:rPr>
                <w:rStyle w:val="bodybold"/>
                <w:lang w:val="sr-Latn-RS"/>
              </w:rPr>
              <w:t>B</w:t>
            </w:r>
          </w:p>
        </w:tc>
        <w:tc>
          <w:tcPr>
            <w:tcW w:w="8234" w:type="dxa"/>
            <w:gridSpan w:val="2"/>
            <w:tcBorders>
              <w:top w:val="single" w:sz="4" w:space="0" w:color="auto"/>
              <w:left w:val="single" w:sz="4" w:space="0" w:color="auto"/>
              <w:bottom w:val="single" w:sz="4" w:space="0" w:color="auto"/>
              <w:right w:val="single" w:sz="4" w:space="0" w:color="auto"/>
            </w:tcBorders>
            <w:tcMar>
              <w:left w:w="57" w:type="dxa"/>
            </w:tcMar>
          </w:tcPr>
          <w:p w14:paraId="395F0BE3" w14:textId="3BC20C78" w:rsidR="0015368E" w:rsidRPr="0007065A" w:rsidRDefault="0015368E" w:rsidP="00F65652">
            <w:pPr>
              <w:keepNext/>
              <w:tabs>
                <w:tab w:val="clear" w:pos="567"/>
              </w:tabs>
              <w:autoSpaceDE w:val="0"/>
              <w:autoSpaceDN w:val="0"/>
              <w:adjustRightInd w:val="0"/>
              <w:rPr>
                <w:color w:val="000000"/>
                <w:lang w:val="sr-Latn-RS"/>
              </w:rPr>
            </w:pPr>
            <w:r w:rsidRPr="0007065A">
              <w:rPr>
                <w:lang w:val="sr-Latn-RS"/>
              </w:rPr>
              <w:t xml:space="preserve">Čvrsto </w:t>
            </w:r>
            <w:r w:rsidRPr="0007065A">
              <w:rPr>
                <w:b/>
                <w:lang w:val="sr-Latn-RS"/>
              </w:rPr>
              <w:t>pritisnite</w:t>
            </w:r>
            <w:r w:rsidRPr="0007065A">
              <w:rPr>
                <w:lang w:val="sr-Latn-RS"/>
              </w:rPr>
              <w:t xml:space="preserve"> napunjen injekcioni pen na dolje na kožu dok ne prestane da se pomjera.</w:t>
            </w:r>
          </w:p>
        </w:tc>
      </w:tr>
      <w:tr w:rsidR="0015368E" w:rsidRPr="0007065A" w14:paraId="67BE0710" w14:textId="77777777" w:rsidTr="00395BF0">
        <w:trPr>
          <w:trHeight w:val="615"/>
        </w:trPr>
        <w:tc>
          <w:tcPr>
            <w:tcW w:w="6720" w:type="dxa"/>
            <w:gridSpan w:val="2"/>
            <w:vMerge w:val="restart"/>
            <w:tcBorders>
              <w:top w:val="single" w:sz="4" w:space="0" w:color="auto"/>
              <w:left w:val="single" w:sz="4" w:space="0" w:color="auto"/>
              <w:right w:val="nil"/>
            </w:tcBorders>
            <w:tcMar>
              <w:top w:w="28" w:type="dxa"/>
              <w:left w:w="57" w:type="dxa"/>
              <w:bottom w:w="28" w:type="dxa"/>
              <w:right w:w="57" w:type="dxa"/>
            </w:tcMar>
          </w:tcPr>
          <w:p w14:paraId="5D335B19" w14:textId="6C6200E9" w:rsidR="0015368E" w:rsidRPr="0007065A" w:rsidRDefault="002F0A76" w:rsidP="00F65652">
            <w:pPr>
              <w:keepNext/>
              <w:suppressAutoHyphens/>
              <w:autoSpaceDE w:val="0"/>
              <w:autoSpaceDN w:val="0"/>
              <w:adjustRightInd w:val="0"/>
              <w:textAlignment w:val="center"/>
              <w:rPr>
                <w:color w:val="000000"/>
                <w:lang w:val="sr-Latn-RS"/>
              </w:rPr>
            </w:pPr>
            <w:r w:rsidRPr="0007065A">
              <w:rPr>
                <w:noProof/>
                <w:color w:val="000000"/>
                <w:lang w:val="en-US"/>
              </w:rPr>
              <w:drawing>
                <wp:inline distT="0" distB="0" distL="0" distR="0" wp14:anchorId="271BAC5D" wp14:editId="2CFFCCD6">
                  <wp:extent cx="3220085" cy="1908175"/>
                  <wp:effectExtent l="0" t="0" r="0" b="0"/>
                  <wp:docPr id="11" name="Picture 119" descr="ILL2191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LL2191 v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0085" cy="1908175"/>
                          </a:xfrm>
                          <a:prstGeom prst="rect">
                            <a:avLst/>
                          </a:prstGeom>
                          <a:noFill/>
                          <a:ln>
                            <a:noFill/>
                          </a:ln>
                        </pic:spPr>
                      </pic:pic>
                    </a:graphicData>
                  </a:graphic>
                </wp:inline>
              </w:drawing>
            </w:r>
          </w:p>
        </w:tc>
        <w:tc>
          <w:tcPr>
            <w:tcW w:w="2516" w:type="dxa"/>
            <w:tcBorders>
              <w:top w:val="single" w:sz="4" w:space="0" w:color="auto"/>
              <w:left w:val="nil"/>
              <w:bottom w:val="nil"/>
              <w:right w:val="single" w:sz="4" w:space="0" w:color="auto"/>
            </w:tcBorders>
            <w:vAlign w:val="bottom"/>
          </w:tcPr>
          <w:p w14:paraId="163AC5AC" w14:textId="38EF1A8D" w:rsidR="0015368E" w:rsidRPr="0007065A" w:rsidRDefault="0015368E" w:rsidP="00F65652">
            <w:pPr>
              <w:pStyle w:val="StyleBoldCallout"/>
              <w:keepNext/>
              <w:jc w:val="center"/>
              <w:rPr>
                <w:lang w:val="sr-Latn-RS"/>
              </w:rPr>
            </w:pPr>
          </w:p>
        </w:tc>
      </w:tr>
      <w:tr w:rsidR="0015368E" w:rsidRPr="0007065A" w14:paraId="3AB557DD" w14:textId="77777777" w:rsidTr="00167358">
        <w:trPr>
          <w:trHeight w:val="615"/>
        </w:trPr>
        <w:tc>
          <w:tcPr>
            <w:tcW w:w="6720" w:type="dxa"/>
            <w:gridSpan w:val="2"/>
            <w:vMerge/>
            <w:tcBorders>
              <w:left w:val="single" w:sz="4" w:space="0" w:color="auto"/>
              <w:bottom w:val="single" w:sz="4" w:space="0" w:color="auto"/>
              <w:right w:val="nil"/>
            </w:tcBorders>
            <w:tcMar>
              <w:top w:w="28" w:type="dxa"/>
              <w:left w:w="57" w:type="dxa"/>
              <w:bottom w:w="28" w:type="dxa"/>
              <w:right w:w="57" w:type="dxa"/>
            </w:tcMar>
          </w:tcPr>
          <w:p w14:paraId="0021D7C5" w14:textId="77777777" w:rsidR="0015368E" w:rsidRPr="0007065A" w:rsidRDefault="0015368E" w:rsidP="00F65652">
            <w:pPr>
              <w:keepNext/>
              <w:suppressAutoHyphens/>
              <w:autoSpaceDE w:val="0"/>
              <w:autoSpaceDN w:val="0"/>
              <w:adjustRightInd w:val="0"/>
              <w:textAlignment w:val="center"/>
              <w:rPr>
                <w:color w:val="000000"/>
                <w:lang w:val="sr-Latn-RS" w:eastAsia="zh-TW"/>
              </w:rPr>
            </w:pPr>
          </w:p>
        </w:tc>
        <w:tc>
          <w:tcPr>
            <w:tcW w:w="2516" w:type="dxa"/>
            <w:tcBorders>
              <w:top w:val="nil"/>
              <w:left w:val="nil"/>
              <w:bottom w:val="single" w:sz="4" w:space="0" w:color="auto"/>
              <w:right w:val="single" w:sz="4" w:space="0" w:color="auto"/>
            </w:tcBorders>
            <w:tcMar>
              <w:left w:w="227" w:type="dxa"/>
            </w:tcMar>
          </w:tcPr>
          <w:p w14:paraId="2D5F43B6" w14:textId="47DA6100" w:rsidR="0015368E" w:rsidRPr="0007065A" w:rsidRDefault="0015368E" w:rsidP="00F65652">
            <w:pPr>
              <w:keepNext/>
              <w:suppressAutoHyphens/>
              <w:autoSpaceDE w:val="0"/>
              <w:autoSpaceDN w:val="0"/>
              <w:adjustRightInd w:val="0"/>
              <w:textAlignment w:val="center"/>
              <w:rPr>
                <w:color w:val="000000"/>
                <w:lang w:val="sr-Latn-RS"/>
              </w:rPr>
            </w:pPr>
          </w:p>
        </w:tc>
      </w:tr>
      <w:tr w:rsidR="0015368E" w:rsidRPr="0007065A" w14:paraId="24B05D3F" w14:textId="77777777" w:rsidTr="00167358">
        <w:tc>
          <w:tcPr>
            <w:tcW w:w="1002" w:type="dxa"/>
            <w:tcBorders>
              <w:top w:val="single" w:sz="4" w:space="0" w:color="auto"/>
              <w:left w:val="single" w:sz="4" w:space="0" w:color="auto"/>
              <w:bottom w:val="single" w:sz="4" w:space="0" w:color="auto"/>
              <w:right w:val="nil"/>
            </w:tcBorders>
            <w:tcMar>
              <w:top w:w="28" w:type="dxa"/>
              <w:left w:w="57" w:type="dxa"/>
              <w:bottom w:w="28" w:type="dxa"/>
              <w:right w:w="57" w:type="dxa"/>
            </w:tcMar>
          </w:tcPr>
          <w:p w14:paraId="59F88ABB" w14:textId="77777777" w:rsidR="0015368E" w:rsidRPr="0007065A" w:rsidRDefault="0015368E" w:rsidP="00F65652">
            <w:pPr>
              <w:keepNext/>
              <w:suppressAutoHyphens/>
              <w:autoSpaceDE w:val="0"/>
              <w:autoSpaceDN w:val="0"/>
              <w:adjustRightInd w:val="0"/>
              <w:jc w:val="center"/>
              <w:textAlignment w:val="center"/>
              <w:rPr>
                <w:color w:val="000000"/>
                <w:lang w:val="sr-Latn-RS"/>
              </w:rPr>
            </w:pPr>
          </w:p>
        </w:tc>
        <w:tc>
          <w:tcPr>
            <w:tcW w:w="8234" w:type="dxa"/>
            <w:gridSpan w:val="2"/>
            <w:tcBorders>
              <w:top w:val="single" w:sz="4" w:space="0" w:color="auto"/>
              <w:left w:val="nil"/>
              <w:bottom w:val="single" w:sz="4" w:space="0" w:color="auto"/>
              <w:right w:val="single" w:sz="4" w:space="0" w:color="auto"/>
            </w:tcBorders>
            <w:vAlign w:val="center"/>
          </w:tcPr>
          <w:p w14:paraId="2EEF12C8" w14:textId="77777777" w:rsidR="0015368E" w:rsidRPr="0007065A" w:rsidRDefault="00F238B2" w:rsidP="00F65652">
            <w:pPr>
              <w:keepNext/>
              <w:rPr>
                <w:lang w:val="sr-Latn-RS"/>
              </w:rPr>
            </w:pPr>
            <w:r w:rsidRPr="0007065A">
              <w:rPr>
                <w:b/>
                <w:lang w:val="sr-Latn-RS"/>
              </w:rPr>
              <w:t>Važno:</w:t>
            </w:r>
            <w:r w:rsidRPr="0007065A">
              <w:rPr>
                <w:lang w:val="sr-Latn-RS"/>
              </w:rPr>
              <w:t xml:space="preserve"> Morate pritisnuti pen skroz do kraja, ali </w:t>
            </w:r>
            <w:r w:rsidRPr="0007065A">
              <w:rPr>
                <w:b/>
                <w:lang w:val="sr-Latn-RS"/>
              </w:rPr>
              <w:t>nemojte</w:t>
            </w:r>
            <w:r w:rsidRPr="0007065A">
              <w:rPr>
                <w:lang w:val="sr-Latn-RS"/>
              </w:rPr>
              <w:t xml:space="preserve"> dirati sivo dugme za davanje injekcije dok ne budete spremni za ubrizgavanje.</w:t>
            </w:r>
          </w:p>
        </w:tc>
      </w:tr>
    </w:tbl>
    <w:p w14:paraId="1CF60485" w14:textId="77777777" w:rsidR="0015368E" w:rsidRPr="0007065A" w:rsidRDefault="0015368E" w:rsidP="0013313F">
      <w:pPr>
        <w:rPr>
          <w:rFonts w:eastAsia="PMingLiU"/>
          <w:lang w:val="sr-Latn-RS"/>
        </w:rPr>
      </w:pPr>
    </w:p>
    <w:tbl>
      <w:tblPr>
        <w:tblW w:w="922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0"/>
        <w:gridCol w:w="8035"/>
      </w:tblGrid>
      <w:tr w:rsidR="0015368E" w:rsidRPr="0007065A" w14:paraId="032F5513" w14:textId="77777777" w:rsidTr="00BC24C8">
        <w:tc>
          <w:tcPr>
            <w:tcW w:w="64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18127F" w14:textId="77777777" w:rsidR="0015368E" w:rsidRPr="0007065A" w:rsidRDefault="0015368E" w:rsidP="00F65652">
            <w:pPr>
              <w:keepNext/>
              <w:keepLines/>
              <w:suppressAutoHyphens/>
              <w:autoSpaceDE w:val="0"/>
              <w:autoSpaceDN w:val="0"/>
              <w:adjustRightInd w:val="0"/>
              <w:textAlignment w:val="center"/>
              <w:rPr>
                <w:color w:val="000000"/>
                <w:lang w:val="sr-Latn-RS"/>
              </w:rPr>
            </w:pPr>
            <w:r w:rsidRPr="0007065A">
              <w:rPr>
                <w:rStyle w:val="bodybold"/>
                <w:lang w:val="sr-Latn-RS"/>
              </w:rPr>
              <w:lastRenderedPageBreak/>
              <w:t>C</w:t>
            </w:r>
          </w:p>
        </w:tc>
        <w:tc>
          <w:tcPr>
            <w:tcW w:w="4355" w:type="pct"/>
            <w:tcBorders>
              <w:top w:val="single" w:sz="4" w:space="0" w:color="auto"/>
              <w:left w:val="single" w:sz="4" w:space="0" w:color="auto"/>
              <w:bottom w:val="single" w:sz="4" w:space="0" w:color="auto"/>
              <w:right w:val="single" w:sz="4" w:space="0" w:color="auto"/>
            </w:tcBorders>
          </w:tcPr>
          <w:p w14:paraId="278A641C" w14:textId="77777777" w:rsidR="0015368E" w:rsidRPr="0007065A" w:rsidRDefault="0015368E" w:rsidP="00F65652">
            <w:pPr>
              <w:keepNext/>
              <w:keepLines/>
              <w:tabs>
                <w:tab w:val="clear" w:pos="567"/>
              </w:tabs>
              <w:autoSpaceDE w:val="0"/>
              <w:autoSpaceDN w:val="0"/>
              <w:adjustRightInd w:val="0"/>
              <w:rPr>
                <w:color w:val="000000"/>
                <w:lang w:val="sr-Latn-RS"/>
              </w:rPr>
            </w:pPr>
            <w:r w:rsidRPr="0007065A">
              <w:rPr>
                <w:lang w:val="sr-Latn-RS"/>
              </w:rPr>
              <w:t>Kada budete spremni za ubrizgavanje, pritisnite sivo dugme za davanje injekcije. Čućete</w:t>
            </w:r>
            <w:r w:rsidRPr="0007065A">
              <w:rPr>
                <w:b/>
                <w:lang w:val="sr-Latn-RS"/>
              </w:rPr>
              <w:t xml:space="preserve"> „klik“</w:t>
            </w:r>
            <w:r w:rsidRPr="0007065A">
              <w:rPr>
                <w:lang w:val="sr-Latn-RS"/>
              </w:rPr>
              <w:t>.</w:t>
            </w:r>
          </w:p>
        </w:tc>
      </w:tr>
      <w:tr w:rsidR="00235292" w:rsidRPr="0007065A" w14:paraId="4E0FCD0F" w14:textId="77777777" w:rsidTr="00BC24C8">
        <w:tc>
          <w:tcPr>
            <w:tcW w:w="645" w:type="pct"/>
            <w:tcBorders>
              <w:top w:val="single" w:sz="4" w:space="0" w:color="auto"/>
              <w:left w:val="single" w:sz="4" w:space="0" w:color="auto"/>
              <w:bottom w:val="single" w:sz="4" w:space="0" w:color="auto"/>
              <w:right w:val="nil"/>
            </w:tcBorders>
            <w:tcMar>
              <w:top w:w="28" w:type="dxa"/>
              <w:left w:w="57" w:type="dxa"/>
              <w:bottom w:w="28" w:type="dxa"/>
              <w:right w:w="57" w:type="dxa"/>
            </w:tcMar>
          </w:tcPr>
          <w:p w14:paraId="49DF77A5" w14:textId="588F9400" w:rsidR="00235292" w:rsidRPr="0007065A" w:rsidRDefault="008B36FE" w:rsidP="00F65652">
            <w:pPr>
              <w:pStyle w:val="StyleBoldCallout"/>
              <w:keepNext/>
              <w:rPr>
                <w:lang w:val="sr-Latn-RS"/>
              </w:rPr>
            </w:pPr>
            <w:r w:rsidRPr="0007065A">
              <w:rPr>
                <w:lang w:val="sr-Latn-RS"/>
              </w:rPr>
              <w:t>„klik“</w:t>
            </w:r>
          </w:p>
        </w:tc>
        <w:tc>
          <w:tcPr>
            <w:tcW w:w="4355" w:type="pct"/>
            <w:tcBorders>
              <w:top w:val="single" w:sz="4" w:space="0" w:color="auto"/>
              <w:left w:val="nil"/>
              <w:bottom w:val="single" w:sz="4" w:space="0" w:color="auto"/>
              <w:right w:val="single" w:sz="4" w:space="0" w:color="auto"/>
            </w:tcBorders>
          </w:tcPr>
          <w:p w14:paraId="1CFDC233" w14:textId="0C24CBB3" w:rsidR="00235292" w:rsidRPr="0007065A" w:rsidRDefault="002F0A76" w:rsidP="00F65652">
            <w:pPr>
              <w:keepNext/>
              <w:tabs>
                <w:tab w:val="clear" w:pos="567"/>
              </w:tabs>
              <w:autoSpaceDE w:val="0"/>
              <w:autoSpaceDN w:val="0"/>
              <w:adjustRightInd w:val="0"/>
              <w:rPr>
                <w:rFonts w:eastAsia="Calibri"/>
                <w:b/>
                <w:bCs/>
                <w:lang w:val="sr-Latn-RS"/>
              </w:rPr>
            </w:pPr>
            <w:r w:rsidRPr="0007065A">
              <w:rPr>
                <w:b/>
                <w:noProof/>
                <w:lang w:val="en-US"/>
              </w:rPr>
              <w:drawing>
                <wp:inline distT="0" distB="0" distL="0" distR="0" wp14:anchorId="61C296A5" wp14:editId="58032810">
                  <wp:extent cx="3124835" cy="2273935"/>
                  <wp:effectExtent l="0" t="0" r="0" b="0"/>
                  <wp:docPr id="12" name="Picture 120" descr="ILL1001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LL1001 v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835" cy="2273935"/>
                          </a:xfrm>
                          <a:prstGeom prst="rect">
                            <a:avLst/>
                          </a:prstGeom>
                          <a:noFill/>
                          <a:ln>
                            <a:noFill/>
                          </a:ln>
                        </pic:spPr>
                      </pic:pic>
                    </a:graphicData>
                  </a:graphic>
                </wp:inline>
              </w:drawing>
            </w:r>
          </w:p>
        </w:tc>
      </w:tr>
    </w:tbl>
    <w:p w14:paraId="4F3A8A92" w14:textId="77777777" w:rsidR="0015368E" w:rsidRPr="0007065A" w:rsidRDefault="0015368E" w:rsidP="0013313F">
      <w:pPr>
        <w:rPr>
          <w:rFonts w:eastAsia="PMingLiU"/>
          <w:lang w:val="sr-Latn-RS"/>
        </w:rPr>
      </w:pP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5"/>
        <w:gridCol w:w="1056"/>
        <w:gridCol w:w="7570"/>
      </w:tblGrid>
      <w:tr w:rsidR="0015368E" w:rsidRPr="0007065A" w14:paraId="5BE5A229" w14:textId="77777777" w:rsidTr="00074A0D">
        <w:tc>
          <w:tcPr>
            <w:tcW w:w="6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3E2DFE1" w14:textId="77777777" w:rsidR="0015368E" w:rsidRPr="0007065A" w:rsidRDefault="0015368E" w:rsidP="00F65652">
            <w:pPr>
              <w:keepNext/>
              <w:widowControl w:val="0"/>
              <w:autoSpaceDE w:val="0"/>
              <w:autoSpaceDN w:val="0"/>
              <w:adjustRightInd w:val="0"/>
              <w:textAlignment w:val="center"/>
              <w:rPr>
                <w:b/>
                <w:bCs/>
                <w:lang w:val="sr-Latn-RS"/>
              </w:rPr>
            </w:pPr>
            <w:r w:rsidRPr="0007065A">
              <w:rPr>
                <w:rStyle w:val="bodybold"/>
                <w:lang w:val="sr-Latn-RS"/>
              </w:rPr>
              <w:t>D</w:t>
            </w:r>
          </w:p>
        </w:tc>
        <w:tc>
          <w:tcPr>
            <w:tcW w:w="8626" w:type="dxa"/>
            <w:gridSpan w:val="2"/>
            <w:tcBorders>
              <w:top w:val="single" w:sz="4" w:space="0" w:color="auto"/>
              <w:left w:val="single" w:sz="4" w:space="0" w:color="auto"/>
              <w:bottom w:val="single" w:sz="4" w:space="0" w:color="auto"/>
              <w:right w:val="single" w:sz="4" w:space="0" w:color="auto"/>
            </w:tcBorders>
          </w:tcPr>
          <w:p w14:paraId="01B3703E" w14:textId="2A0D95AF" w:rsidR="0015368E" w:rsidRPr="0007065A" w:rsidRDefault="0015368E" w:rsidP="00F65652">
            <w:pPr>
              <w:keepNext/>
              <w:widowControl w:val="0"/>
              <w:tabs>
                <w:tab w:val="clear" w:pos="567"/>
              </w:tabs>
              <w:autoSpaceDE w:val="0"/>
              <w:autoSpaceDN w:val="0"/>
              <w:adjustRightInd w:val="0"/>
              <w:rPr>
                <w:color w:val="000000"/>
                <w:lang w:val="sr-Latn-RS"/>
              </w:rPr>
            </w:pPr>
            <w:r w:rsidRPr="0007065A">
              <w:rPr>
                <w:lang w:val="sr-Latn-RS"/>
              </w:rPr>
              <w:t>Nastavite sa</w:t>
            </w:r>
            <w:r w:rsidRPr="0007065A">
              <w:rPr>
                <w:b/>
                <w:lang w:val="sr-Latn-RS"/>
              </w:rPr>
              <w:t xml:space="preserve"> pritiskanjem</w:t>
            </w:r>
            <w:r w:rsidRPr="0007065A">
              <w:rPr>
                <w:lang w:val="sr-Latn-RS"/>
              </w:rPr>
              <w:t xml:space="preserve"> pena na kožu. Zatim</w:t>
            </w:r>
            <w:r w:rsidRPr="0007065A">
              <w:rPr>
                <w:b/>
                <w:lang w:val="sr-Latn-RS"/>
              </w:rPr>
              <w:t xml:space="preserve"> podignite </w:t>
            </w:r>
            <w:r w:rsidRPr="0007065A">
              <w:rPr>
                <w:lang w:val="sr-Latn-RS"/>
              </w:rPr>
              <w:t>palac još uvijek držeći na koži napunjeni injekcioni pen. Ubrizgavanje može potrajati 15 sekundi.</w:t>
            </w:r>
          </w:p>
        </w:tc>
      </w:tr>
      <w:tr w:rsidR="003073D6" w:rsidRPr="0007065A" w14:paraId="6CF3CD8B" w14:textId="77777777" w:rsidTr="0026795E">
        <w:tc>
          <w:tcPr>
            <w:tcW w:w="9271"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bl>
            <w:tblPr>
              <w:tblW w:w="5000" w:type="pct"/>
              <w:tblLayout w:type="fixed"/>
              <w:tblCellMar>
                <w:left w:w="28" w:type="dxa"/>
              </w:tblCellMar>
              <w:tblLook w:val="04A0" w:firstRow="1" w:lastRow="0" w:firstColumn="1" w:lastColumn="0" w:noHBand="0" w:noVBand="1"/>
            </w:tblPr>
            <w:tblGrid>
              <w:gridCol w:w="1134"/>
              <w:gridCol w:w="4963"/>
              <w:gridCol w:w="3060"/>
            </w:tblGrid>
            <w:tr w:rsidR="003073D6" w:rsidRPr="0007065A" w14:paraId="4C04C728" w14:textId="77777777" w:rsidTr="007B7F27">
              <w:tc>
                <w:tcPr>
                  <w:tcW w:w="619" w:type="pct"/>
                  <w:tcMar>
                    <w:top w:w="28" w:type="dxa"/>
                    <w:left w:w="57" w:type="dxa"/>
                    <w:bottom w:w="28" w:type="dxa"/>
                    <w:right w:w="57" w:type="dxa"/>
                  </w:tcMar>
                </w:tcPr>
                <w:p w14:paraId="138ADC1C" w14:textId="77777777" w:rsidR="0013313F" w:rsidRPr="0007065A" w:rsidRDefault="0013313F" w:rsidP="00F65652">
                  <w:pPr>
                    <w:pStyle w:val="StyleBoldCentered"/>
                    <w:keepNext/>
                    <w:rPr>
                      <w:rFonts w:eastAsia="PMingLiU"/>
                      <w:lang w:val="sr-Latn-RS"/>
                    </w:rPr>
                  </w:pPr>
                </w:p>
                <w:p w14:paraId="512AE727" w14:textId="64FD5A96" w:rsidR="003073D6" w:rsidRPr="0007065A" w:rsidRDefault="008B36FE" w:rsidP="00F65652">
                  <w:pPr>
                    <w:pStyle w:val="StyleBoldCentered"/>
                    <w:keepNext/>
                    <w:rPr>
                      <w:lang w:val="sr-Latn-RS"/>
                    </w:rPr>
                  </w:pPr>
                  <w:r w:rsidRPr="0007065A">
                    <w:rPr>
                      <w:lang w:val="sr-Latn-RS"/>
                    </w:rPr>
                    <w:t>„klik“</w:t>
                  </w:r>
                </w:p>
              </w:tc>
              <w:tc>
                <w:tcPr>
                  <w:tcW w:w="2709" w:type="pct"/>
                  <w:hideMark/>
                </w:tcPr>
                <w:p w14:paraId="75F299DB" w14:textId="43CD928B" w:rsidR="003073D6" w:rsidRPr="0007065A" w:rsidRDefault="002F0A76" w:rsidP="00F65652">
                  <w:pPr>
                    <w:pStyle w:val="BULLETED"/>
                    <w:keepNext/>
                    <w:numPr>
                      <w:ilvl w:val="0"/>
                      <w:numId w:val="0"/>
                    </w:numPr>
                    <w:tabs>
                      <w:tab w:val="left" w:pos="720"/>
                    </w:tabs>
                    <w:suppressAutoHyphens w:val="0"/>
                    <w:spacing w:before="0" w:line="240" w:lineRule="auto"/>
                    <w:rPr>
                      <w:rFonts w:eastAsia="Calibri"/>
                      <w:bCs/>
                      <w:sz w:val="22"/>
                      <w:szCs w:val="22"/>
                      <w:lang w:val="sr-Latn-RS"/>
                    </w:rPr>
                  </w:pPr>
                  <w:r w:rsidRPr="0007065A">
                    <w:rPr>
                      <w:b/>
                      <w:noProof/>
                      <w:sz w:val="22"/>
                      <w:szCs w:val="22"/>
                      <w:lang w:val="en-US" w:eastAsia="en-US"/>
                    </w:rPr>
                    <w:drawing>
                      <wp:inline distT="0" distB="0" distL="0" distR="0" wp14:anchorId="01430D5C" wp14:editId="696ADDD8">
                        <wp:extent cx="3013710" cy="2003425"/>
                        <wp:effectExtent l="0" t="0" r="0" b="0"/>
                        <wp:docPr id="13" name="Picture 121" descr="ILL1002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LL1002 v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3710" cy="2003425"/>
                                </a:xfrm>
                                <a:prstGeom prst="rect">
                                  <a:avLst/>
                                </a:prstGeom>
                                <a:noFill/>
                                <a:ln>
                                  <a:noFill/>
                                </a:ln>
                              </pic:spPr>
                            </pic:pic>
                          </a:graphicData>
                        </a:graphic>
                      </wp:inline>
                    </w:drawing>
                  </w:r>
                </w:p>
              </w:tc>
              <w:tc>
                <w:tcPr>
                  <w:tcW w:w="1671" w:type="pct"/>
                  <w:hideMark/>
                </w:tcPr>
                <w:tbl>
                  <w:tblPr>
                    <w:tblW w:w="0" w:type="auto"/>
                    <w:tblLayout w:type="fixed"/>
                    <w:tblLook w:val="04A0" w:firstRow="1" w:lastRow="0" w:firstColumn="1" w:lastColumn="0" w:noHBand="0" w:noVBand="1"/>
                  </w:tblPr>
                  <w:tblGrid>
                    <w:gridCol w:w="1500"/>
                    <w:gridCol w:w="1300"/>
                  </w:tblGrid>
                  <w:tr w:rsidR="004A5DFF" w:rsidRPr="0007065A" w14:paraId="24B4B433" w14:textId="77777777" w:rsidTr="007B7F27">
                    <w:tc>
                      <w:tcPr>
                        <w:tcW w:w="1500" w:type="dxa"/>
                        <w:shd w:val="clear" w:color="auto" w:fill="auto"/>
                      </w:tcPr>
                      <w:p w14:paraId="77056CD4" w14:textId="26963078" w:rsidR="004A5DFF" w:rsidRPr="0007065A" w:rsidRDefault="002F0A76" w:rsidP="00F65652">
                        <w:pPr>
                          <w:pStyle w:val="StyleBoldCallout"/>
                          <w:keepNext/>
                          <w:widowControl w:val="0"/>
                          <w:suppressAutoHyphens w:val="0"/>
                          <w:rPr>
                            <w:lang w:val="sr-Latn-RS"/>
                          </w:rPr>
                        </w:pPr>
                        <w:r w:rsidRPr="0007065A">
                          <w:rPr>
                            <w:noProof/>
                            <w:lang w:val="en-US" w:eastAsia="en-US"/>
                          </w:rPr>
                          <w:drawing>
                            <wp:inline distT="0" distB="0" distL="0" distR="0" wp14:anchorId="52BCD92F" wp14:editId="72439ACA">
                              <wp:extent cx="707390" cy="683895"/>
                              <wp:effectExtent l="0" t="0" r="0" b="0"/>
                              <wp:docPr id="14" name="Picture 114" descr="SYM0165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YM0165 v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7390" cy="683895"/>
                                      </a:xfrm>
                                      <a:prstGeom prst="rect">
                                        <a:avLst/>
                                      </a:prstGeom>
                                      <a:noFill/>
                                      <a:ln>
                                        <a:noFill/>
                                      </a:ln>
                                    </pic:spPr>
                                  </pic:pic>
                                </a:graphicData>
                              </a:graphic>
                            </wp:inline>
                          </w:drawing>
                        </w:r>
                      </w:p>
                    </w:tc>
                    <w:tc>
                      <w:tcPr>
                        <w:tcW w:w="1300" w:type="dxa"/>
                        <w:shd w:val="clear" w:color="auto" w:fill="auto"/>
                        <w:vAlign w:val="center"/>
                      </w:tcPr>
                      <w:p w14:paraId="262CEE0A" w14:textId="4C5A62B4" w:rsidR="004A5DFF" w:rsidRPr="0007065A" w:rsidRDefault="004A5DFF" w:rsidP="00F65652">
                        <w:pPr>
                          <w:pStyle w:val="StyleStyleBoldCalloutAsianBodyAsianDengXianNotCo"/>
                          <w:keepNext/>
                          <w:widowControl w:val="0"/>
                          <w:suppressAutoHyphens w:val="0"/>
                          <w:rPr>
                            <w:rFonts w:eastAsia="PMingLiU"/>
                            <w:lang w:val="sr-Latn-RS"/>
                          </w:rPr>
                        </w:pPr>
                        <w:r w:rsidRPr="0007065A">
                          <w:rPr>
                            <w:lang w:val="sr-Latn-RS"/>
                          </w:rPr>
                          <w:t>15 sekundi</w:t>
                        </w:r>
                      </w:p>
                    </w:tc>
                  </w:tr>
                </w:tbl>
                <w:p w14:paraId="4371D5B4" w14:textId="0756BDDE" w:rsidR="0013313F" w:rsidRPr="0007065A" w:rsidRDefault="002F0A76" w:rsidP="00F65652">
                  <w:pPr>
                    <w:pStyle w:val="BULLETED"/>
                    <w:keepNext/>
                    <w:numPr>
                      <w:ilvl w:val="0"/>
                      <w:numId w:val="0"/>
                    </w:numPr>
                    <w:tabs>
                      <w:tab w:val="left" w:pos="720"/>
                    </w:tabs>
                    <w:suppressAutoHyphens w:val="0"/>
                    <w:spacing w:before="0" w:line="240" w:lineRule="auto"/>
                    <w:rPr>
                      <w:noProof/>
                      <w:sz w:val="22"/>
                      <w:szCs w:val="22"/>
                      <w:lang w:val="sr-Latn-RS"/>
                    </w:rPr>
                  </w:pPr>
                  <w:r w:rsidRPr="0007065A">
                    <w:rPr>
                      <w:noProof/>
                      <w:sz w:val="22"/>
                      <w:szCs w:val="22"/>
                      <w:lang w:val="en-US" w:eastAsia="en-US"/>
                    </w:rPr>
                    <w:drawing>
                      <wp:inline distT="0" distB="0" distL="0" distR="0" wp14:anchorId="5871F2D8" wp14:editId="6947ECDD">
                        <wp:extent cx="691515" cy="643890"/>
                        <wp:effectExtent l="0" t="0" r="0" b="0"/>
                        <wp:docPr id="15" name="Picture 122" descr="ILL0848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LL0848 v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1515" cy="643890"/>
                                </a:xfrm>
                                <a:prstGeom prst="rect">
                                  <a:avLst/>
                                </a:prstGeom>
                                <a:noFill/>
                                <a:ln>
                                  <a:noFill/>
                                </a:ln>
                              </pic:spPr>
                            </pic:pic>
                          </a:graphicData>
                        </a:graphic>
                      </wp:inline>
                    </w:drawing>
                  </w:r>
                </w:p>
                <w:p w14:paraId="012037AE" w14:textId="34947A88" w:rsidR="003073D6" w:rsidRPr="0007065A" w:rsidRDefault="003073D6" w:rsidP="00F65652">
                  <w:pPr>
                    <w:keepNext/>
                    <w:rPr>
                      <w:lang w:val="sr-Latn-RS"/>
                    </w:rPr>
                  </w:pPr>
                  <w:r w:rsidRPr="0007065A">
                    <w:rPr>
                      <w:lang w:val="sr-Latn-RS"/>
                    </w:rPr>
                    <w:t>Prozorčić od prozirnog postaje žut kada je ubrizgavanje završeno. Postoji mogućnost da čujete drugi klik.</w:t>
                  </w:r>
                </w:p>
              </w:tc>
            </w:tr>
          </w:tbl>
          <w:p w14:paraId="6E59252B" w14:textId="77777777" w:rsidR="003073D6" w:rsidRPr="0007065A" w:rsidRDefault="003073D6" w:rsidP="00F65652">
            <w:pPr>
              <w:keepNext/>
              <w:widowControl w:val="0"/>
              <w:tabs>
                <w:tab w:val="clear" w:pos="567"/>
              </w:tabs>
              <w:autoSpaceDE w:val="0"/>
              <w:autoSpaceDN w:val="0"/>
              <w:adjustRightInd w:val="0"/>
              <w:rPr>
                <w:rFonts w:eastAsia="Calibri"/>
                <w:b/>
                <w:bCs/>
                <w:lang w:val="sr-Latn-RS"/>
              </w:rPr>
            </w:pPr>
          </w:p>
        </w:tc>
      </w:tr>
      <w:tr w:rsidR="0015368E" w:rsidRPr="0007065A" w14:paraId="56B72F68" w14:textId="77777777" w:rsidTr="0026795E">
        <w:tc>
          <w:tcPr>
            <w:tcW w:w="1701" w:type="dxa"/>
            <w:gridSpan w:val="2"/>
            <w:tcBorders>
              <w:top w:val="nil"/>
              <w:left w:val="single" w:sz="4" w:space="0" w:color="auto"/>
              <w:bottom w:val="single" w:sz="4" w:space="0" w:color="auto"/>
              <w:right w:val="nil"/>
            </w:tcBorders>
            <w:tcMar>
              <w:top w:w="28" w:type="dxa"/>
              <w:left w:w="57" w:type="dxa"/>
              <w:bottom w:w="28" w:type="dxa"/>
              <w:right w:w="57" w:type="dxa"/>
            </w:tcMar>
          </w:tcPr>
          <w:p w14:paraId="60212F20" w14:textId="124A1A7E" w:rsidR="0015368E" w:rsidRPr="0007065A" w:rsidRDefault="002F0A76" w:rsidP="00F65652">
            <w:pPr>
              <w:keepNext/>
              <w:widowControl w:val="0"/>
              <w:autoSpaceDE w:val="0"/>
              <w:autoSpaceDN w:val="0"/>
              <w:adjustRightInd w:val="0"/>
              <w:jc w:val="center"/>
              <w:textAlignment w:val="center"/>
              <w:rPr>
                <w:color w:val="000000"/>
                <w:lang w:val="sr-Latn-RS"/>
              </w:rPr>
            </w:pPr>
            <w:r w:rsidRPr="0007065A">
              <w:rPr>
                <w:noProof/>
                <w:color w:val="000000"/>
                <w:lang w:val="en-US"/>
              </w:rPr>
              <w:drawing>
                <wp:inline distT="0" distB="0" distL="0" distR="0" wp14:anchorId="23256897" wp14:editId="198EB1DD">
                  <wp:extent cx="723265" cy="723265"/>
                  <wp:effectExtent l="0" t="0" r="0" b="0"/>
                  <wp:docPr id="16" name="Picture 123" descr="ILL0849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LL0849 v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7570" w:type="dxa"/>
            <w:tcBorders>
              <w:top w:val="nil"/>
              <w:left w:val="nil"/>
              <w:bottom w:val="single" w:sz="4" w:space="0" w:color="auto"/>
              <w:right w:val="single" w:sz="4" w:space="0" w:color="auto"/>
            </w:tcBorders>
            <w:vAlign w:val="center"/>
          </w:tcPr>
          <w:p w14:paraId="7419D289" w14:textId="5D81602C" w:rsidR="0013313F" w:rsidRPr="0007065A" w:rsidRDefault="0015368E" w:rsidP="00F65652">
            <w:pPr>
              <w:keepNext/>
              <w:widowControl w:val="0"/>
              <w:rPr>
                <w:rFonts w:eastAsia="PMingLiU"/>
                <w:lang w:val="sr-Latn-RS"/>
              </w:rPr>
            </w:pPr>
            <w:r w:rsidRPr="0007065A">
              <w:rPr>
                <w:b/>
                <w:lang w:val="sr-Latn-RS"/>
              </w:rPr>
              <w:t>NAPOMENA:</w:t>
            </w:r>
            <w:r w:rsidRPr="0007065A">
              <w:rPr>
                <w:lang w:val="sr-Latn-RS"/>
              </w:rPr>
              <w:t xml:space="preserve"> Kada sklonite napunjen</w:t>
            </w:r>
            <w:r w:rsidR="006668D6" w:rsidRPr="0007065A">
              <w:rPr>
                <w:lang w:val="sr-Latn-RS"/>
              </w:rPr>
              <w:t>i</w:t>
            </w:r>
            <w:r w:rsidRPr="0007065A">
              <w:rPr>
                <w:lang w:val="sr-Latn-RS"/>
              </w:rPr>
              <w:t xml:space="preserve"> injekcioni pen sa kože, igla će se automatski pokriti.</w:t>
            </w:r>
          </w:p>
          <w:p w14:paraId="1DAED1E6" w14:textId="77777777" w:rsidR="00507C62" w:rsidRPr="0007065A" w:rsidRDefault="00507C62" w:rsidP="00F65652">
            <w:pPr>
              <w:keepNext/>
              <w:widowControl w:val="0"/>
              <w:tabs>
                <w:tab w:val="clear" w:pos="567"/>
              </w:tabs>
              <w:autoSpaceDE w:val="0"/>
              <w:autoSpaceDN w:val="0"/>
              <w:adjustRightInd w:val="0"/>
              <w:rPr>
                <w:rFonts w:eastAsia="Calibri"/>
                <w:lang w:val="sr-Latn-RS"/>
              </w:rPr>
            </w:pPr>
          </w:p>
        </w:tc>
      </w:tr>
    </w:tbl>
    <w:p w14:paraId="4CA2943A" w14:textId="77777777" w:rsidR="0015368E" w:rsidRPr="0007065A" w:rsidRDefault="0015368E" w:rsidP="00C10446">
      <w:pPr>
        <w:pageBreakBefore/>
        <w:rPr>
          <w:rFonts w:eastAsia="PMingLiU"/>
          <w:lang w:val="sr-Latn-RS"/>
        </w:rPr>
      </w:pP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38"/>
        <w:gridCol w:w="611"/>
        <w:gridCol w:w="7892"/>
      </w:tblGrid>
      <w:tr w:rsidR="0015368E" w:rsidRPr="0007065A" w14:paraId="4620B305" w14:textId="77777777" w:rsidTr="003B2467">
        <w:tc>
          <w:tcPr>
            <w:tcW w:w="5000"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1D610C" w14:textId="77777777" w:rsidR="0015368E" w:rsidRPr="0007065A" w:rsidRDefault="0015368E" w:rsidP="00F65652">
            <w:pPr>
              <w:keepNext/>
              <w:suppressAutoHyphens/>
              <w:autoSpaceDE w:val="0"/>
              <w:autoSpaceDN w:val="0"/>
              <w:adjustRightInd w:val="0"/>
              <w:jc w:val="center"/>
              <w:textAlignment w:val="center"/>
              <w:rPr>
                <w:b/>
                <w:color w:val="000000"/>
                <w:lang w:val="sr-Latn-RS"/>
              </w:rPr>
            </w:pPr>
            <w:r w:rsidRPr="0007065A">
              <w:rPr>
                <w:b/>
                <w:lang w:val="sr-Latn-RS"/>
              </w:rPr>
              <w:t>Korak 4: Završni korak</w:t>
            </w:r>
          </w:p>
        </w:tc>
      </w:tr>
      <w:tr w:rsidR="0015368E" w:rsidRPr="0007065A" w14:paraId="44AD115E" w14:textId="77777777" w:rsidTr="0049650A">
        <w:tc>
          <w:tcPr>
            <w:tcW w:w="34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80A05A" w14:textId="77777777" w:rsidR="0015368E" w:rsidRPr="0007065A" w:rsidRDefault="0015368E" w:rsidP="00F65652">
            <w:pPr>
              <w:keepNext/>
              <w:suppressAutoHyphens/>
              <w:autoSpaceDE w:val="0"/>
              <w:autoSpaceDN w:val="0"/>
              <w:adjustRightInd w:val="0"/>
              <w:textAlignment w:val="center"/>
              <w:rPr>
                <w:b/>
                <w:bCs/>
                <w:color w:val="000000"/>
                <w:lang w:val="sr-Latn-RS"/>
              </w:rPr>
            </w:pPr>
            <w:r w:rsidRPr="0007065A">
              <w:rPr>
                <w:b/>
                <w:lang w:val="sr-Latn-RS"/>
              </w:rPr>
              <w:t>A</w:t>
            </w:r>
          </w:p>
        </w:tc>
        <w:tc>
          <w:tcPr>
            <w:tcW w:w="465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949F39" w14:textId="24147751" w:rsidR="0015368E" w:rsidRPr="0007065A" w:rsidRDefault="0015368E" w:rsidP="00F65652">
            <w:pPr>
              <w:keepNext/>
              <w:suppressAutoHyphens/>
              <w:autoSpaceDE w:val="0"/>
              <w:autoSpaceDN w:val="0"/>
              <w:adjustRightInd w:val="0"/>
              <w:textAlignment w:val="center"/>
              <w:rPr>
                <w:b/>
                <w:bCs/>
                <w:color w:val="000000"/>
                <w:lang w:val="sr-Latn-RS"/>
              </w:rPr>
            </w:pPr>
            <w:r w:rsidRPr="0007065A">
              <w:rPr>
                <w:b/>
                <w:color w:val="000000"/>
                <w:lang w:val="sr-Latn-RS"/>
              </w:rPr>
              <w:t>Bacite iskorišćeni napunjen</w:t>
            </w:r>
            <w:r w:rsidR="006668D6" w:rsidRPr="0007065A">
              <w:rPr>
                <w:b/>
                <w:color w:val="000000"/>
                <w:lang w:val="sr-Latn-RS"/>
              </w:rPr>
              <w:t>i</w:t>
            </w:r>
            <w:r w:rsidRPr="0007065A">
              <w:rPr>
                <w:b/>
                <w:color w:val="000000"/>
                <w:lang w:val="sr-Latn-RS"/>
              </w:rPr>
              <w:t xml:space="preserve"> injekcioni pen i narandžasti zatvarač igle.</w:t>
            </w:r>
          </w:p>
        </w:tc>
      </w:tr>
      <w:tr w:rsidR="0015368E" w:rsidRPr="0007065A" w14:paraId="54048629" w14:textId="77777777" w:rsidTr="003B2467">
        <w:trPr>
          <w:trHeight w:val="2626"/>
        </w:trPr>
        <w:tc>
          <w:tcPr>
            <w:tcW w:w="5000" w:type="pct"/>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p w14:paraId="3E801DD0" w14:textId="02F80279" w:rsidR="0015368E" w:rsidRPr="0007065A" w:rsidRDefault="002F0A76" w:rsidP="00F65652">
            <w:pPr>
              <w:keepNext/>
              <w:suppressAutoHyphens/>
              <w:autoSpaceDE w:val="0"/>
              <w:autoSpaceDN w:val="0"/>
              <w:adjustRightInd w:val="0"/>
              <w:jc w:val="center"/>
              <w:textAlignment w:val="center"/>
              <w:rPr>
                <w:lang w:val="sr-Latn-RS"/>
              </w:rPr>
            </w:pPr>
            <w:r w:rsidRPr="0007065A">
              <w:rPr>
                <w:noProof/>
                <w:lang w:val="en-US"/>
              </w:rPr>
              <w:drawing>
                <wp:inline distT="0" distB="0" distL="0" distR="0" wp14:anchorId="2305D79B" wp14:editId="3F88ECFA">
                  <wp:extent cx="1208405" cy="1542415"/>
                  <wp:effectExtent l="0" t="0" r="0" b="0"/>
                  <wp:docPr id="17" name="Picture 124" descr="ILL0850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LL0850 v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8405" cy="1542415"/>
                          </a:xfrm>
                          <a:prstGeom prst="rect">
                            <a:avLst/>
                          </a:prstGeom>
                          <a:noFill/>
                          <a:ln>
                            <a:noFill/>
                          </a:ln>
                        </pic:spPr>
                      </pic:pic>
                    </a:graphicData>
                  </a:graphic>
                </wp:inline>
              </w:drawing>
            </w:r>
          </w:p>
        </w:tc>
      </w:tr>
      <w:tr w:rsidR="0015368E" w:rsidRPr="0007065A" w14:paraId="0A21E6C7" w14:textId="77777777" w:rsidTr="003B2467">
        <w:tc>
          <w:tcPr>
            <w:tcW w:w="5000" w:type="pct"/>
            <w:gridSpan w:val="3"/>
            <w:tcBorders>
              <w:top w:val="nil"/>
              <w:left w:val="single" w:sz="4" w:space="0" w:color="auto"/>
              <w:bottom w:val="nil"/>
              <w:right w:val="single" w:sz="4" w:space="0" w:color="auto"/>
            </w:tcBorders>
            <w:tcMar>
              <w:top w:w="28" w:type="dxa"/>
              <w:left w:w="57" w:type="dxa"/>
              <w:bottom w:w="28" w:type="dxa"/>
              <w:right w:w="57" w:type="dxa"/>
            </w:tcMar>
          </w:tcPr>
          <w:p w14:paraId="4C9BA551" w14:textId="15C0A532" w:rsidR="0015368E" w:rsidRPr="0007065A" w:rsidRDefault="0015368E" w:rsidP="00F65652">
            <w:pPr>
              <w:keepNext/>
              <w:tabs>
                <w:tab w:val="clear" w:pos="567"/>
              </w:tabs>
              <w:autoSpaceDE w:val="0"/>
              <w:autoSpaceDN w:val="0"/>
              <w:adjustRightInd w:val="0"/>
              <w:rPr>
                <w:rFonts w:eastAsia="PMingLiU"/>
                <w:color w:val="000000"/>
                <w:lang w:val="sr-Latn-RS"/>
              </w:rPr>
            </w:pPr>
            <w:r w:rsidRPr="0007065A">
              <w:rPr>
                <w:lang w:val="sr-Latn-RS"/>
              </w:rPr>
              <w:t>Iskorišćeni napunjen</w:t>
            </w:r>
            <w:r w:rsidR="006668D6" w:rsidRPr="0007065A">
              <w:rPr>
                <w:lang w:val="sr-Latn-RS"/>
              </w:rPr>
              <w:t>i</w:t>
            </w:r>
            <w:r w:rsidRPr="0007065A">
              <w:rPr>
                <w:lang w:val="sr-Latn-RS"/>
              </w:rPr>
              <w:t xml:space="preserve"> injekcioni pen i narandžasti zatvarač bacite u kontejner za odlaganje oštrog otpada.</w:t>
            </w:r>
          </w:p>
        </w:tc>
      </w:tr>
      <w:tr w:rsidR="0015368E" w:rsidRPr="0007065A" w14:paraId="5C9B7732" w14:textId="77777777" w:rsidTr="003B2467">
        <w:tc>
          <w:tcPr>
            <w:tcW w:w="5000" w:type="pct"/>
            <w:gridSpan w:val="3"/>
            <w:tcBorders>
              <w:top w:val="nil"/>
              <w:left w:val="single" w:sz="4" w:space="0" w:color="auto"/>
              <w:bottom w:val="nil"/>
              <w:right w:val="single" w:sz="4" w:space="0" w:color="auto"/>
            </w:tcBorders>
            <w:tcMar>
              <w:top w:w="28" w:type="dxa"/>
              <w:left w:w="57" w:type="dxa"/>
              <w:bottom w:w="28" w:type="dxa"/>
              <w:right w:w="57" w:type="dxa"/>
            </w:tcMar>
          </w:tcPr>
          <w:p w14:paraId="519F054F" w14:textId="77777777" w:rsidR="0015368E" w:rsidRPr="0007065A" w:rsidRDefault="0015368E" w:rsidP="00F65652">
            <w:pPr>
              <w:keepNext/>
              <w:tabs>
                <w:tab w:val="clear" w:pos="567"/>
              </w:tabs>
              <w:autoSpaceDE w:val="0"/>
              <w:autoSpaceDN w:val="0"/>
              <w:adjustRightInd w:val="0"/>
              <w:rPr>
                <w:rFonts w:eastAsia="PMingLiU"/>
                <w:color w:val="000000"/>
                <w:lang w:val="sr-Latn-RS"/>
              </w:rPr>
            </w:pPr>
            <w:r w:rsidRPr="0007065A">
              <w:rPr>
                <w:lang w:val="sr-Latn-RS"/>
              </w:rPr>
              <w:t>Razgovarajte sa zdravstvenim radnikom o pravilnom odlaganju. Možda postoje lokalni propisi o odlaganju.</w:t>
            </w:r>
          </w:p>
        </w:tc>
      </w:tr>
      <w:tr w:rsidR="0015368E" w:rsidRPr="0007065A" w14:paraId="40910F50" w14:textId="77777777" w:rsidTr="003B2467">
        <w:tc>
          <w:tcPr>
            <w:tcW w:w="5000" w:type="pct"/>
            <w:gridSpan w:val="3"/>
            <w:tcBorders>
              <w:top w:val="nil"/>
              <w:left w:val="single" w:sz="4" w:space="0" w:color="auto"/>
              <w:bottom w:val="nil"/>
              <w:right w:val="single" w:sz="4" w:space="0" w:color="auto"/>
            </w:tcBorders>
            <w:tcMar>
              <w:top w:w="28" w:type="dxa"/>
              <w:left w:w="57" w:type="dxa"/>
              <w:bottom w:w="28" w:type="dxa"/>
              <w:right w:w="57" w:type="dxa"/>
            </w:tcMar>
          </w:tcPr>
          <w:p w14:paraId="5338AEA7" w14:textId="0182F220" w:rsidR="0015368E" w:rsidRPr="0007065A" w:rsidRDefault="0015368E" w:rsidP="00F65652">
            <w:pPr>
              <w:keepNext/>
              <w:tabs>
                <w:tab w:val="clear" w:pos="567"/>
              </w:tabs>
              <w:autoSpaceDE w:val="0"/>
              <w:autoSpaceDN w:val="0"/>
              <w:adjustRightInd w:val="0"/>
              <w:rPr>
                <w:rFonts w:eastAsia="PMingLiU"/>
                <w:b/>
                <w:color w:val="000000"/>
                <w:lang w:val="sr-Latn-RS"/>
              </w:rPr>
            </w:pPr>
            <w:r w:rsidRPr="0007065A">
              <w:rPr>
                <w:lang w:val="sr-Latn-RS"/>
              </w:rPr>
              <w:t>Napunjen</w:t>
            </w:r>
            <w:r w:rsidR="006668D6" w:rsidRPr="0007065A">
              <w:rPr>
                <w:lang w:val="sr-Latn-RS"/>
              </w:rPr>
              <w:t>i</w:t>
            </w:r>
            <w:r w:rsidRPr="0007065A">
              <w:rPr>
                <w:lang w:val="sr-Latn-RS"/>
              </w:rPr>
              <w:t xml:space="preserve"> injekcioni pen i kontejner za odlaganje oštrog otpada čuvajte van domašaja i vidokruga djece.</w:t>
            </w:r>
          </w:p>
        </w:tc>
      </w:tr>
      <w:tr w:rsidR="00B71483" w:rsidRPr="0007065A" w14:paraId="7BC53967" w14:textId="77777777" w:rsidTr="00B71483">
        <w:tc>
          <w:tcPr>
            <w:tcW w:w="349" w:type="pct"/>
            <w:tcBorders>
              <w:top w:val="nil"/>
              <w:left w:val="single" w:sz="4" w:space="0" w:color="auto"/>
              <w:bottom w:val="nil"/>
              <w:right w:val="nil"/>
            </w:tcBorders>
            <w:tcMar>
              <w:top w:w="28" w:type="dxa"/>
              <w:left w:w="57" w:type="dxa"/>
              <w:bottom w:w="28" w:type="dxa"/>
              <w:right w:w="57" w:type="dxa"/>
            </w:tcMar>
          </w:tcPr>
          <w:p w14:paraId="18055751" w14:textId="77777777" w:rsidR="00B71483" w:rsidRPr="0007065A" w:rsidRDefault="00B71483" w:rsidP="00F65652">
            <w:pPr>
              <w:keepNext/>
              <w:suppressAutoHyphens/>
              <w:autoSpaceDE w:val="0"/>
              <w:autoSpaceDN w:val="0"/>
              <w:adjustRightInd w:val="0"/>
              <w:textAlignment w:val="center"/>
              <w:rPr>
                <w:color w:val="000000"/>
                <w:lang w:val="sr-Latn-RS"/>
              </w:rPr>
            </w:pPr>
          </w:p>
        </w:tc>
        <w:tc>
          <w:tcPr>
            <w:tcW w:w="334" w:type="pct"/>
            <w:tcBorders>
              <w:top w:val="nil"/>
              <w:left w:val="nil"/>
              <w:bottom w:val="nil"/>
              <w:right w:val="nil"/>
            </w:tcBorders>
            <w:tcMar>
              <w:left w:w="57" w:type="dxa"/>
              <w:right w:w="57" w:type="dxa"/>
            </w:tcMar>
          </w:tcPr>
          <w:p w14:paraId="1FF37D71" w14:textId="77777777" w:rsidR="00B71483" w:rsidRPr="0007065A" w:rsidRDefault="00B71483" w:rsidP="00F65652">
            <w:pPr>
              <w:keepNext/>
              <w:rPr>
                <w:lang w:val="sr-Latn-RS"/>
              </w:rPr>
            </w:pPr>
            <w:r w:rsidRPr="0007065A">
              <w:rPr>
                <w:color w:val="000000"/>
                <w:lang w:val="sr-Latn-RS"/>
              </w:rPr>
              <w:t>●</w:t>
            </w:r>
          </w:p>
        </w:tc>
        <w:tc>
          <w:tcPr>
            <w:tcW w:w="4317" w:type="pct"/>
            <w:tcBorders>
              <w:top w:val="nil"/>
              <w:left w:val="nil"/>
              <w:bottom w:val="nil"/>
              <w:right w:val="single" w:sz="4" w:space="0" w:color="auto"/>
            </w:tcBorders>
          </w:tcPr>
          <w:p w14:paraId="5B2028AC" w14:textId="7FBC9048" w:rsidR="00B71483" w:rsidRPr="0007065A" w:rsidRDefault="00B71483" w:rsidP="00F65652">
            <w:pPr>
              <w:keepNext/>
              <w:rPr>
                <w:lang w:val="sr-Latn-RS"/>
              </w:rPr>
            </w:pPr>
            <w:r w:rsidRPr="0007065A">
              <w:rPr>
                <w:b/>
                <w:lang w:val="sr-Latn-RS"/>
              </w:rPr>
              <w:t>Nemojte</w:t>
            </w:r>
            <w:r w:rsidRPr="0007065A">
              <w:rPr>
                <w:lang w:val="sr-Latn-RS"/>
              </w:rPr>
              <w:t xml:space="preserve"> ponovo upotrebljavati iskorišćeni napunjen</w:t>
            </w:r>
            <w:r w:rsidR="006668D6" w:rsidRPr="0007065A">
              <w:rPr>
                <w:lang w:val="sr-Latn-RS"/>
              </w:rPr>
              <w:t>i</w:t>
            </w:r>
            <w:r w:rsidRPr="0007065A">
              <w:rPr>
                <w:lang w:val="sr-Latn-RS"/>
              </w:rPr>
              <w:t xml:space="preserve"> injekcioni pen.</w:t>
            </w:r>
          </w:p>
        </w:tc>
      </w:tr>
      <w:tr w:rsidR="00B71483" w:rsidRPr="0007065A" w14:paraId="3F304386" w14:textId="77777777" w:rsidTr="00B71483">
        <w:tc>
          <w:tcPr>
            <w:tcW w:w="349" w:type="pct"/>
            <w:tcBorders>
              <w:top w:val="nil"/>
              <w:left w:val="single" w:sz="4" w:space="0" w:color="auto"/>
              <w:bottom w:val="nil"/>
              <w:right w:val="nil"/>
            </w:tcBorders>
            <w:tcMar>
              <w:top w:w="28" w:type="dxa"/>
              <w:left w:w="57" w:type="dxa"/>
              <w:bottom w:w="28" w:type="dxa"/>
              <w:right w:w="57" w:type="dxa"/>
            </w:tcMar>
          </w:tcPr>
          <w:p w14:paraId="58382C56" w14:textId="77777777" w:rsidR="00B71483" w:rsidRPr="0007065A" w:rsidRDefault="00B71483" w:rsidP="00F65652">
            <w:pPr>
              <w:keepNext/>
              <w:suppressAutoHyphens/>
              <w:autoSpaceDE w:val="0"/>
              <w:autoSpaceDN w:val="0"/>
              <w:adjustRightInd w:val="0"/>
              <w:textAlignment w:val="center"/>
              <w:rPr>
                <w:color w:val="000000"/>
                <w:lang w:val="sr-Latn-RS"/>
              </w:rPr>
            </w:pPr>
          </w:p>
        </w:tc>
        <w:tc>
          <w:tcPr>
            <w:tcW w:w="334" w:type="pct"/>
            <w:tcBorders>
              <w:top w:val="nil"/>
              <w:left w:val="nil"/>
              <w:bottom w:val="nil"/>
              <w:right w:val="nil"/>
            </w:tcBorders>
            <w:tcMar>
              <w:left w:w="57" w:type="dxa"/>
              <w:right w:w="57" w:type="dxa"/>
            </w:tcMar>
          </w:tcPr>
          <w:p w14:paraId="7E09CC42" w14:textId="77777777" w:rsidR="00B71483" w:rsidRPr="0007065A" w:rsidRDefault="00B71483" w:rsidP="00F65652">
            <w:pPr>
              <w:keepNext/>
              <w:rPr>
                <w:lang w:val="sr-Latn-RS"/>
              </w:rPr>
            </w:pPr>
            <w:r w:rsidRPr="0007065A">
              <w:rPr>
                <w:color w:val="000000"/>
                <w:lang w:val="sr-Latn-RS"/>
              </w:rPr>
              <w:t>●</w:t>
            </w:r>
          </w:p>
        </w:tc>
        <w:tc>
          <w:tcPr>
            <w:tcW w:w="4317" w:type="pct"/>
            <w:tcBorders>
              <w:top w:val="nil"/>
              <w:left w:val="nil"/>
              <w:bottom w:val="nil"/>
              <w:right w:val="single" w:sz="4" w:space="0" w:color="auto"/>
            </w:tcBorders>
          </w:tcPr>
          <w:p w14:paraId="58EE0B31" w14:textId="38667690" w:rsidR="00B71483" w:rsidRPr="0007065A" w:rsidRDefault="00B71483" w:rsidP="00887960">
            <w:pPr>
              <w:keepNext/>
              <w:rPr>
                <w:lang w:val="sr-Latn-RS"/>
              </w:rPr>
            </w:pPr>
            <w:r w:rsidRPr="0007065A">
              <w:rPr>
                <w:b/>
                <w:lang w:val="sr-Latn-RS"/>
              </w:rPr>
              <w:t xml:space="preserve">Nemojte </w:t>
            </w:r>
            <w:r w:rsidRPr="0007065A">
              <w:rPr>
                <w:lang w:val="sr-Latn-RS"/>
              </w:rPr>
              <w:t>vraćati zatvarač na napunjen injekcioni pen ili stavljati prste na žuti sigurnosni štitnik.</w:t>
            </w:r>
          </w:p>
        </w:tc>
      </w:tr>
      <w:tr w:rsidR="00B71483" w:rsidRPr="0007065A" w14:paraId="67120193" w14:textId="77777777" w:rsidTr="00B71483">
        <w:tc>
          <w:tcPr>
            <w:tcW w:w="349" w:type="pct"/>
            <w:tcBorders>
              <w:top w:val="nil"/>
              <w:left w:val="single" w:sz="4" w:space="0" w:color="auto"/>
              <w:bottom w:val="single" w:sz="4" w:space="0" w:color="auto"/>
              <w:right w:val="nil"/>
            </w:tcBorders>
            <w:tcMar>
              <w:top w:w="28" w:type="dxa"/>
              <w:left w:w="57" w:type="dxa"/>
              <w:bottom w:w="28" w:type="dxa"/>
              <w:right w:w="57" w:type="dxa"/>
            </w:tcMar>
          </w:tcPr>
          <w:p w14:paraId="399B34A9" w14:textId="77777777" w:rsidR="00B71483" w:rsidRPr="0007065A" w:rsidRDefault="00B71483" w:rsidP="00F65652">
            <w:pPr>
              <w:keepNext/>
              <w:suppressAutoHyphens/>
              <w:autoSpaceDE w:val="0"/>
              <w:autoSpaceDN w:val="0"/>
              <w:adjustRightInd w:val="0"/>
              <w:textAlignment w:val="center"/>
              <w:rPr>
                <w:color w:val="000000"/>
                <w:lang w:val="sr-Latn-RS"/>
              </w:rPr>
            </w:pPr>
          </w:p>
        </w:tc>
        <w:tc>
          <w:tcPr>
            <w:tcW w:w="334" w:type="pct"/>
            <w:tcBorders>
              <w:top w:val="nil"/>
              <w:left w:val="nil"/>
              <w:bottom w:val="single" w:sz="4" w:space="0" w:color="auto"/>
              <w:right w:val="nil"/>
            </w:tcBorders>
            <w:tcMar>
              <w:left w:w="57" w:type="dxa"/>
              <w:right w:w="57" w:type="dxa"/>
            </w:tcMar>
          </w:tcPr>
          <w:p w14:paraId="12400E17" w14:textId="77777777" w:rsidR="00B71483" w:rsidRPr="0007065A" w:rsidRDefault="00B71483" w:rsidP="00F65652">
            <w:pPr>
              <w:keepNext/>
              <w:rPr>
                <w:lang w:val="sr-Latn-RS"/>
              </w:rPr>
            </w:pPr>
            <w:r w:rsidRPr="0007065A">
              <w:rPr>
                <w:color w:val="000000"/>
                <w:lang w:val="sr-Latn-RS"/>
              </w:rPr>
              <w:t>●</w:t>
            </w:r>
          </w:p>
        </w:tc>
        <w:tc>
          <w:tcPr>
            <w:tcW w:w="4317" w:type="pct"/>
            <w:tcBorders>
              <w:top w:val="nil"/>
              <w:left w:val="nil"/>
              <w:bottom w:val="single" w:sz="4" w:space="0" w:color="auto"/>
              <w:right w:val="single" w:sz="4" w:space="0" w:color="auto"/>
            </w:tcBorders>
          </w:tcPr>
          <w:p w14:paraId="3E6941E7" w14:textId="1EDEA0BD" w:rsidR="00B71483" w:rsidRPr="0007065A" w:rsidRDefault="00B71483" w:rsidP="00F65652">
            <w:pPr>
              <w:keepNext/>
              <w:rPr>
                <w:lang w:val="sr-Latn-RS"/>
              </w:rPr>
            </w:pPr>
            <w:r w:rsidRPr="0007065A">
              <w:rPr>
                <w:b/>
                <w:lang w:val="sr-Latn-RS"/>
              </w:rPr>
              <w:t>Nemojte</w:t>
            </w:r>
            <w:r w:rsidRPr="0007065A">
              <w:rPr>
                <w:lang w:val="sr-Latn-RS"/>
              </w:rPr>
              <w:t xml:space="preserve"> reciklirati napunjen</w:t>
            </w:r>
            <w:r w:rsidR="006668D6" w:rsidRPr="0007065A">
              <w:rPr>
                <w:lang w:val="sr-Latn-RS"/>
              </w:rPr>
              <w:t>i</w:t>
            </w:r>
            <w:r w:rsidRPr="0007065A">
              <w:rPr>
                <w:lang w:val="sr-Latn-RS"/>
              </w:rPr>
              <w:t xml:space="preserve"> injekcioni pen niti kontejner za odlaganje oštrog otpada ili ih bacati u kućni otpad.</w:t>
            </w:r>
          </w:p>
        </w:tc>
      </w:tr>
    </w:tbl>
    <w:p w14:paraId="38D34942" w14:textId="77777777" w:rsidR="0015368E" w:rsidRPr="0007065A" w:rsidRDefault="0015368E" w:rsidP="0013313F">
      <w:pPr>
        <w:rPr>
          <w:rFonts w:eastAsia="PMingLiU"/>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34"/>
        <w:gridCol w:w="8427"/>
      </w:tblGrid>
      <w:tr w:rsidR="0015368E" w:rsidRPr="0007065A" w14:paraId="14D9F09F" w14:textId="77777777" w:rsidTr="0049650A">
        <w:tc>
          <w:tcPr>
            <w:tcW w:w="35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CAE2F30" w14:textId="77777777" w:rsidR="0015368E" w:rsidRPr="0007065A" w:rsidRDefault="0015368E" w:rsidP="00F65652">
            <w:pPr>
              <w:keepNext/>
              <w:suppressAutoHyphens/>
              <w:autoSpaceDE w:val="0"/>
              <w:autoSpaceDN w:val="0"/>
              <w:adjustRightInd w:val="0"/>
              <w:textAlignment w:val="center"/>
              <w:rPr>
                <w:color w:val="000000"/>
                <w:lang w:val="sr-Latn-RS"/>
              </w:rPr>
            </w:pPr>
            <w:r w:rsidRPr="0007065A">
              <w:rPr>
                <w:rStyle w:val="bodybold"/>
                <w:lang w:val="sr-Latn-RS"/>
              </w:rPr>
              <w:t>B</w:t>
            </w:r>
          </w:p>
        </w:tc>
        <w:tc>
          <w:tcPr>
            <w:tcW w:w="4650" w:type="pct"/>
            <w:tcBorders>
              <w:top w:val="single" w:sz="4" w:space="0" w:color="auto"/>
              <w:left w:val="single" w:sz="4" w:space="0" w:color="auto"/>
              <w:bottom w:val="single" w:sz="4" w:space="0" w:color="auto"/>
              <w:right w:val="single" w:sz="4" w:space="0" w:color="auto"/>
            </w:tcBorders>
            <w:tcMar>
              <w:left w:w="57" w:type="dxa"/>
            </w:tcMar>
          </w:tcPr>
          <w:p w14:paraId="6154FF7B" w14:textId="77777777" w:rsidR="0015368E" w:rsidRPr="0007065A" w:rsidRDefault="0015368E" w:rsidP="00F65652">
            <w:pPr>
              <w:keepNext/>
              <w:suppressAutoHyphens/>
              <w:autoSpaceDE w:val="0"/>
              <w:autoSpaceDN w:val="0"/>
              <w:adjustRightInd w:val="0"/>
              <w:textAlignment w:val="center"/>
              <w:rPr>
                <w:b/>
                <w:bCs/>
                <w:color w:val="000000"/>
                <w:lang w:val="sr-Latn-RS"/>
              </w:rPr>
            </w:pPr>
            <w:r w:rsidRPr="0007065A">
              <w:rPr>
                <w:b/>
                <w:color w:val="000000"/>
                <w:lang w:val="sr-Latn-RS"/>
              </w:rPr>
              <w:t>Pregledajte mjesto davanja injekcije.</w:t>
            </w:r>
          </w:p>
        </w:tc>
      </w:tr>
      <w:tr w:rsidR="0015368E" w:rsidRPr="0007065A" w14:paraId="397E87A7" w14:textId="77777777" w:rsidTr="003B5720">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7F0BC90" w14:textId="04292CE7" w:rsidR="0015368E" w:rsidRPr="0007065A" w:rsidRDefault="0015368E" w:rsidP="00F65652">
            <w:pPr>
              <w:keepNext/>
              <w:tabs>
                <w:tab w:val="clear" w:pos="567"/>
              </w:tabs>
              <w:autoSpaceDE w:val="0"/>
              <w:autoSpaceDN w:val="0"/>
              <w:adjustRightInd w:val="0"/>
              <w:rPr>
                <w:color w:val="000000"/>
                <w:lang w:val="sr-Latn-RS"/>
              </w:rPr>
            </w:pPr>
            <w:r w:rsidRPr="0007065A">
              <w:rPr>
                <w:lang w:val="sr-Latn-RS"/>
              </w:rPr>
              <w:t xml:space="preserve">Ako ima krvi, pritisnite pamučnu vatu ili komad gaze na mjesto davanja injekcije. </w:t>
            </w:r>
            <w:r w:rsidRPr="0007065A">
              <w:rPr>
                <w:b/>
                <w:lang w:val="sr-Latn-RS"/>
              </w:rPr>
              <w:t xml:space="preserve">Nemojte </w:t>
            </w:r>
            <w:r w:rsidRPr="0007065A">
              <w:rPr>
                <w:lang w:val="sr-Latn-RS"/>
              </w:rPr>
              <w:t>trljati mjesto davanja injekcije. Stavite flaster ako je potrebno.</w:t>
            </w:r>
          </w:p>
        </w:tc>
      </w:tr>
    </w:tbl>
    <w:p w14:paraId="4626D301" w14:textId="77777777" w:rsidR="0013313F" w:rsidRPr="0007065A" w:rsidRDefault="0013313F" w:rsidP="0013313F">
      <w:pPr>
        <w:rPr>
          <w:rFonts w:eastAsia="PMingLiU"/>
          <w:lang w:val="sr-Latn-RS"/>
        </w:rPr>
      </w:pPr>
    </w:p>
    <w:p w14:paraId="548D2642" w14:textId="77777777" w:rsidR="00965D86" w:rsidRPr="0007065A" w:rsidRDefault="00965D86" w:rsidP="00965D86">
      <w:pPr>
        <w:numPr>
          <w:ilvl w:val="12"/>
          <w:numId w:val="0"/>
        </w:numPr>
        <w:ind w:right="-2"/>
        <w:rPr>
          <w:rFonts w:eastAsia="PMingLiU"/>
          <w:lang w:val="sr-Latn-RS"/>
        </w:rPr>
      </w:pPr>
    </w:p>
    <w:p w14:paraId="0A4F2DB3" w14:textId="1107734B" w:rsidR="00C402F8" w:rsidRPr="0007065A" w:rsidRDefault="00C402F8" w:rsidP="0013313F">
      <w:pPr>
        <w:rPr>
          <w:rFonts w:eastAsia="PMingLiU"/>
          <w:lang w:val="sr-Latn-RS"/>
        </w:rPr>
      </w:pPr>
    </w:p>
    <w:sectPr w:rsidR="00C402F8" w:rsidRPr="0007065A" w:rsidSect="0007065A">
      <w:headerReference w:type="default" r:id="rId33"/>
      <w:footerReference w:type="default" r:id="rId34"/>
      <w:headerReference w:type="first" r:id="rId35"/>
      <w:endnotePr>
        <w:numFmt w:val="decimal"/>
      </w:endnotePr>
      <w:pgSz w:w="11907" w:h="16840" w:code="9"/>
      <w:pgMar w:top="1276"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C8814" w14:textId="77777777" w:rsidR="00C67876" w:rsidRDefault="00C67876">
      <w:r>
        <w:separator/>
      </w:r>
    </w:p>
  </w:endnote>
  <w:endnote w:type="continuationSeparator" w:id="0">
    <w:p w14:paraId="05CEBFEA" w14:textId="77777777" w:rsidR="00C67876" w:rsidRDefault="00C67876">
      <w:r>
        <w:continuationSeparator/>
      </w:r>
    </w:p>
  </w:endnote>
  <w:endnote w:type="continuationNotice" w:id="1">
    <w:p w14:paraId="48C8709C" w14:textId="77777777" w:rsidR="00C67876" w:rsidRDefault="00C67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DCE9B" w14:textId="1C664516" w:rsidR="00271F3A" w:rsidRPr="004F345D" w:rsidRDefault="00271F3A" w:rsidP="008C3F2B">
    <w:pPr>
      <w:keepLines/>
      <w:tabs>
        <w:tab w:val="clear" w:pos="567"/>
        <w:tab w:val="center" w:pos="4320"/>
        <w:tab w:val="right" w:pos="8640"/>
      </w:tabs>
      <w:jc w:val="center"/>
      <w:rPr>
        <w:rFonts w:eastAsia="PMingLiU"/>
      </w:rPr>
    </w:pPr>
    <w:r w:rsidRPr="008C3F2B">
      <w:rPr>
        <w:rFonts w:eastAsia="SimSun"/>
      </w:rPr>
      <w:fldChar w:fldCharType="begin"/>
    </w:r>
    <w:r w:rsidRPr="008C3F2B">
      <w:rPr>
        <w:rFonts w:eastAsia="SimSun"/>
      </w:rPr>
      <w:instrText xml:space="preserve"> PAGE </w:instrText>
    </w:r>
    <w:r w:rsidRPr="008C3F2B">
      <w:rPr>
        <w:rFonts w:eastAsia="SimSun"/>
      </w:rPr>
      <w:fldChar w:fldCharType="separate"/>
    </w:r>
    <w:r w:rsidR="0041339A">
      <w:rPr>
        <w:rFonts w:eastAsia="SimSun"/>
        <w:noProof/>
      </w:rPr>
      <w:t>6</w:t>
    </w:r>
    <w:r w:rsidRPr="008C3F2B">
      <w:rPr>
        <w:rFonts w:eastAsia="SimSun"/>
      </w:rPr>
      <w:fldChar w:fldCharType="end"/>
    </w:r>
    <w:r>
      <w:t xml:space="preserve"> / </w:t>
    </w:r>
    <w:r w:rsidRPr="008C3F2B">
      <w:rPr>
        <w:rFonts w:eastAsia="SimSun"/>
      </w:rPr>
      <w:fldChar w:fldCharType="begin"/>
    </w:r>
    <w:r w:rsidRPr="008C3F2B">
      <w:rPr>
        <w:rFonts w:eastAsia="SimSun"/>
      </w:rPr>
      <w:instrText xml:space="preserve"> NUMPAGES  </w:instrText>
    </w:r>
    <w:r w:rsidRPr="008C3F2B">
      <w:rPr>
        <w:rFonts w:eastAsia="SimSun"/>
      </w:rPr>
      <w:fldChar w:fldCharType="separate"/>
    </w:r>
    <w:r w:rsidR="0041339A">
      <w:rPr>
        <w:rFonts w:eastAsia="SimSun"/>
        <w:noProof/>
      </w:rPr>
      <w:t>14</w:t>
    </w:r>
    <w:r w:rsidRPr="008C3F2B">
      <w:rPr>
        <w:rFonts w:eastAsia="SimSu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9270E" w14:textId="77777777" w:rsidR="00C67876" w:rsidRDefault="00C67876">
      <w:r>
        <w:separator/>
      </w:r>
    </w:p>
  </w:footnote>
  <w:footnote w:type="continuationSeparator" w:id="0">
    <w:p w14:paraId="4F5619BE" w14:textId="77777777" w:rsidR="00C67876" w:rsidRDefault="00C67876">
      <w:r>
        <w:continuationSeparator/>
      </w:r>
    </w:p>
  </w:footnote>
  <w:footnote w:type="continuationNotice" w:id="1">
    <w:p w14:paraId="1D431CC5" w14:textId="77777777" w:rsidR="00C67876" w:rsidRDefault="00C678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38552" w14:textId="69171143" w:rsidR="00271F3A" w:rsidRPr="004F345D" w:rsidRDefault="00271F3A">
    <w:pPr>
      <w:pStyle w:val="Header"/>
      <w:rPr>
        <w:rFonts w:ascii="Times New Roman" w:eastAsia="PMingLiU"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F146C" w14:textId="059493DD" w:rsidR="00271F3A" w:rsidRPr="004F345D" w:rsidRDefault="002F0A76">
    <w:pPr>
      <w:pStyle w:val="Header"/>
      <w:rPr>
        <w:rFonts w:ascii="Times New Roman" w:eastAsia="PMingLiU" w:hAnsi="Times New Roman"/>
      </w:rPr>
    </w:pPr>
    <w:r>
      <w:rPr>
        <w:noProof/>
        <w:lang w:val="en-US"/>
      </w:rPr>
      <w:drawing>
        <wp:anchor distT="0" distB="0" distL="114300" distR="114300" simplePos="0" relativeHeight="251657728" behindDoc="0" locked="0" layoutInCell="1" allowOverlap="0" wp14:anchorId="5D2AC325" wp14:editId="6C9AB166">
          <wp:simplePos x="0" y="0"/>
          <wp:positionH relativeFrom="character">
            <wp:posOffset>0</wp:posOffset>
          </wp:positionH>
          <wp:positionV relativeFrom="line">
            <wp:posOffset>-363855</wp:posOffset>
          </wp:positionV>
          <wp:extent cx="2520950" cy="495300"/>
          <wp:effectExtent l="0" t="0" r="0" b="0"/>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495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85A05"/>
    <w:multiLevelType w:val="hybridMultilevel"/>
    <w:tmpl w:val="83721A6A"/>
    <w:lvl w:ilvl="0" w:tplc="E346B864">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3" w15:restartNumberingAfterBreak="0">
    <w:nsid w:val="16347586"/>
    <w:multiLevelType w:val="hybridMultilevel"/>
    <w:tmpl w:val="297CBCAE"/>
    <w:lvl w:ilvl="0" w:tplc="3F9A8816">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360B0"/>
    <w:multiLevelType w:val="hybridMultilevel"/>
    <w:tmpl w:val="0006573E"/>
    <w:lvl w:ilvl="0" w:tplc="3F9A8816">
      <w:start w:val="1"/>
      <w:numFmt w:val="bullet"/>
      <w:lvlText w:val="●"/>
      <w:lvlJc w:val="left"/>
      <w:pPr>
        <w:ind w:left="720" w:hanging="360"/>
      </w:pPr>
      <w:rPr>
        <w:rFonts w:ascii="Times New Roman" w:hAnsi="Times New Roman" w:cs="Times New Roman" w:hint="default"/>
      </w:rPr>
    </w:lvl>
    <w:lvl w:ilvl="1" w:tplc="41EC6B0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F62FA"/>
    <w:multiLevelType w:val="hybridMultilevel"/>
    <w:tmpl w:val="887A104C"/>
    <w:lvl w:ilvl="0" w:tplc="3F9A881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2C75ED"/>
    <w:multiLevelType w:val="hybridMultilevel"/>
    <w:tmpl w:val="795A008A"/>
    <w:lvl w:ilvl="0" w:tplc="AA3C3812">
      <w:start w:val="1"/>
      <w:numFmt w:val="decimal"/>
      <w:lvlText w:val="%1."/>
      <w:lvlJc w:val="left"/>
      <w:pPr>
        <w:ind w:left="570" w:hanging="5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6B01671"/>
    <w:multiLevelType w:val="hybridMultilevel"/>
    <w:tmpl w:val="36A4BF24"/>
    <w:lvl w:ilvl="0" w:tplc="E346B864">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0"/>
    <w:lvlOverride w:ilvl="0">
      <w:lvl w:ilvl="0">
        <w:start w:val="1"/>
        <w:numFmt w:val="bullet"/>
        <w:lvlText w:val="-"/>
        <w:legacy w:legacy="1" w:legacySpace="0" w:legacyIndent="360"/>
        <w:lvlJc w:val="left"/>
        <w:pPr>
          <w:ind w:left="360" w:hanging="360"/>
        </w:pPr>
      </w:lvl>
    </w:lvlOverride>
  </w:num>
  <w:num w:numId="3">
    <w:abstractNumId w:val="2"/>
  </w:num>
  <w:num w:numId="4">
    <w:abstractNumId w:val="3"/>
  </w:num>
  <w:num w:numId="5">
    <w:abstractNumId w:val="4"/>
  </w:num>
  <w:num w:numId="6">
    <w:abstractNumId w:val="5"/>
  </w:num>
  <w:num w:numId="7">
    <w:abstractNumId w:val="5"/>
  </w:num>
  <w:num w:numId="8">
    <w:abstractNumId w:val="6"/>
  </w:num>
  <w:num w:numId="9">
    <w:abstractNumId w:val="1"/>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ersion" w:val="0"/>
  </w:docVars>
  <w:rsids>
    <w:rsidRoot w:val="0080048A"/>
    <w:rsid w:val="00000277"/>
    <w:rsid w:val="00000D62"/>
    <w:rsid w:val="00001587"/>
    <w:rsid w:val="00001CA4"/>
    <w:rsid w:val="00002159"/>
    <w:rsid w:val="0000362A"/>
    <w:rsid w:val="00004D02"/>
    <w:rsid w:val="00005701"/>
    <w:rsid w:val="00005706"/>
    <w:rsid w:val="00005E50"/>
    <w:rsid w:val="000063D9"/>
    <w:rsid w:val="00007528"/>
    <w:rsid w:val="00007FA6"/>
    <w:rsid w:val="0001164F"/>
    <w:rsid w:val="000124AB"/>
    <w:rsid w:val="0001261D"/>
    <w:rsid w:val="00012FEE"/>
    <w:rsid w:val="000137BB"/>
    <w:rsid w:val="0001405B"/>
    <w:rsid w:val="000140DF"/>
    <w:rsid w:val="00014665"/>
    <w:rsid w:val="00014869"/>
    <w:rsid w:val="00014AEE"/>
    <w:rsid w:val="00014B60"/>
    <w:rsid w:val="00014E53"/>
    <w:rsid w:val="000150D3"/>
    <w:rsid w:val="0001514B"/>
    <w:rsid w:val="000153F7"/>
    <w:rsid w:val="00015A72"/>
    <w:rsid w:val="000166C1"/>
    <w:rsid w:val="00016A82"/>
    <w:rsid w:val="00016C7B"/>
    <w:rsid w:val="00017706"/>
    <w:rsid w:val="00017A25"/>
    <w:rsid w:val="0002006B"/>
    <w:rsid w:val="00020AE8"/>
    <w:rsid w:val="00021363"/>
    <w:rsid w:val="000213DE"/>
    <w:rsid w:val="00021D5F"/>
    <w:rsid w:val="00022B67"/>
    <w:rsid w:val="00023A2C"/>
    <w:rsid w:val="00023DCB"/>
    <w:rsid w:val="0002409E"/>
    <w:rsid w:val="0002474B"/>
    <w:rsid w:val="000256CB"/>
    <w:rsid w:val="00025D4C"/>
    <w:rsid w:val="00025E6A"/>
    <w:rsid w:val="00025EBE"/>
    <w:rsid w:val="000260A1"/>
    <w:rsid w:val="00026429"/>
    <w:rsid w:val="00026BF2"/>
    <w:rsid w:val="00026D33"/>
    <w:rsid w:val="00026DF8"/>
    <w:rsid w:val="000271F6"/>
    <w:rsid w:val="00027530"/>
    <w:rsid w:val="0002796F"/>
    <w:rsid w:val="00030445"/>
    <w:rsid w:val="000305D0"/>
    <w:rsid w:val="00030DF6"/>
    <w:rsid w:val="000318C7"/>
    <w:rsid w:val="000330CF"/>
    <w:rsid w:val="000330FD"/>
    <w:rsid w:val="00033D26"/>
    <w:rsid w:val="00033E94"/>
    <w:rsid w:val="00033FDB"/>
    <w:rsid w:val="000344F6"/>
    <w:rsid w:val="000352AA"/>
    <w:rsid w:val="00035340"/>
    <w:rsid w:val="0003734F"/>
    <w:rsid w:val="00037597"/>
    <w:rsid w:val="00040CBC"/>
    <w:rsid w:val="00042263"/>
    <w:rsid w:val="00043505"/>
    <w:rsid w:val="00043C70"/>
    <w:rsid w:val="00044042"/>
    <w:rsid w:val="000446BB"/>
    <w:rsid w:val="00045C9D"/>
    <w:rsid w:val="00046402"/>
    <w:rsid w:val="000474D2"/>
    <w:rsid w:val="000479C5"/>
    <w:rsid w:val="00050DFD"/>
    <w:rsid w:val="000526F4"/>
    <w:rsid w:val="00052CD1"/>
    <w:rsid w:val="00052E93"/>
    <w:rsid w:val="0005351D"/>
    <w:rsid w:val="000535C3"/>
    <w:rsid w:val="00053809"/>
    <w:rsid w:val="00053914"/>
    <w:rsid w:val="00053A9E"/>
    <w:rsid w:val="0005449B"/>
    <w:rsid w:val="00054756"/>
    <w:rsid w:val="0005498E"/>
    <w:rsid w:val="00055F62"/>
    <w:rsid w:val="000560C5"/>
    <w:rsid w:val="00056613"/>
    <w:rsid w:val="00056C49"/>
    <w:rsid w:val="00056FE0"/>
    <w:rsid w:val="000603C8"/>
    <w:rsid w:val="000608A4"/>
    <w:rsid w:val="00060AA1"/>
    <w:rsid w:val="0006197E"/>
    <w:rsid w:val="00062BA2"/>
    <w:rsid w:val="000631FD"/>
    <w:rsid w:val="00063DAD"/>
    <w:rsid w:val="000643D3"/>
    <w:rsid w:val="00064D6D"/>
    <w:rsid w:val="00064D71"/>
    <w:rsid w:val="0006539C"/>
    <w:rsid w:val="0006590D"/>
    <w:rsid w:val="00066E91"/>
    <w:rsid w:val="00067B16"/>
    <w:rsid w:val="00070186"/>
    <w:rsid w:val="0007065A"/>
    <w:rsid w:val="00070DC2"/>
    <w:rsid w:val="00071431"/>
    <w:rsid w:val="0007195E"/>
    <w:rsid w:val="00071C53"/>
    <w:rsid w:val="00071D04"/>
    <w:rsid w:val="00071F8A"/>
    <w:rsid w:val="000733DC"/>
    <w:rsid w:val="00073E04"/>
    <w:rsid w:val="00073E83"/>
    <w:rsid w:val="00074A0D"/>
    <w:rsid w:val="00074C19"/>
    <w:rsid w:val="00075201"/>
    <w:rsid w:val="000752F3"/>
    <w:rsid w:val="0007555D"/>
    <w:rsid w:val="0007628D"/>
    <w:rsid w:val="00076CB5"/>
    <w:rsid w:val="00076F2A"/>
    <w:rsid w:val="00080266"/>
    <w:rsid w:val="00081DAB"/>
    <w:rsid w:val="00083AFD"/>
    <w:rsid w:val="000848A0"/>
    <w:rsid w:val="00085E9F"/>
    <w:rsid w:val="00085FF8"/>
    <w:rsid w:val="00086B3D"/>
    <w:rsid w:val="000901FA"/>
    <w:rsid w:val="000912A5"/>
    <w:rsid w:val="000915FA"/>
    <w:rsid w:val="000923C7"/>
    <w:rsid w:val="00092829"/>
    <w:rsid w:val="00092B09"/>
    <w:rsid w:val="00092CDC"/>
    <w:rsid w:val="0009351E"/>
    <w:rsid w:val="00093FB8"/>
    <w:rsid w:val="00094154"/>
    <w:rsid w:val="00094436"/>
    <w:rsid w:val="00094761"/>
    <w:rsid w:val="0009479A"/>
    <w:rsid w:val="00094AD6"/>
    <w:rsid w:val="00094FF7"/>
    <w:rsid w:val="000954A3"/>
    <w:rsid w:val="00095D37"/>
    <w:rsid w:val="00095D61"/>
    <w:rsid w:val="00095E44"/>
    <w:rsid w:val="000960B5"/>
    <w:rsid w:val="00096D7F"/>
    <w:rsid w:val="00096D8D"/>
    <w:rsid w:val="0009755A"/>
    <w:rsid w:val="000A000E"/>
    <w:rsid w:val="000A1232"/>
    <w:rsid w:val="000A286F"/>
    <w:rsid w:val="000A3D81"/>
    <w:rsid w:val="000A40D0"/>
    <w:rsid w:val="000A4302"/>
    <w:rsid w:val="000A4855"/>
    <w:rsid w:val="000A4919"/>
    <w:rsid w:val="000A4ACE"/>
    <w:rsid w:val="000A59A7"/>
    <w:rsid w:val="000A5F4D"/>
    <w:rsid w:val="000A78DF"/>
    <w:rsid w:val="000B0097"/>
    <w:rsid w:val="000B0490"/>
    <w:rsid w:val="000B0DA4"/>
    <w:rsid w:val="000B101F"/>
    <w:rsid w:val="000B10E5"/>
    <w:rsid w:val="000B11C3"/>
    <w:rsid w:val="000B1329"/>
    <w:rsid w:val="000B16EF"/>
    <w:rsid w:val="000B17AF"/>
    <w:rsid w:val="000B1F4B"/>
    <w:rsid w:val="000B259D"/>
    <w:rsid w:val="000B2D9A"/>
    <w:rsid w:val="000B2DF7"/>
    <w:rsid w:val="000B2F27"/>
    <w:rsid w:val="000B2F58"/>
    <w:rsid w:val="000B37A8"/>
    <w:rsid w:val="000B48C8"/>
    <w:rsid w:val="000B4A45"/>
    <w:rsid w:val="000B51D9"/>
    <w:rsid w:val="000B5E94"/>
    <w:rsid w:val="000B7007"/>
    <w:rsid w:val="000B71D0"/>
    <w:rsid w:val="000B7759"/>
    <w:rsid w:val="000B7829"/>
    <w:rsid w:val="000C0154"/>
    <w:rsid w:val="000C03C2"/>
    <w:rsid w:val="000C03FB"/>
    <w:rsid w:val="000C0B75"/>
    <w:rsid w:val="000C136A"/>
    <w:rsid w:val="000C13AD"/>
    <w:rsid w:val="000C2544"/>
    <w:rsid w:val="000C2990"/>
    <w:rsid w:val="000C2DB3"/>
    <w:rsid w:val="000C308F"/>
    <w:rsid w:val="000C5665"/>
    <w:rsid w:val="000C5A4E"/>
    <w:rsid w:val="000C5FC3"/>
    <w:rsid w:val="000C635D"/>
    <w:rsid w:val="000C6EBF"/>
    <w:rsid w:val="000C7F14"/>
    <w:rsid w:val="000C7F49"/>
    <w:rsid w:val="000D0427"/>
    <w:rsid w:val="000D065F"/>
    <w:rsid w:val="000D141D"/>
    <w:rsid w:val="000D1A79"/>
    <w:rsid w:val="000D1AEE"/>
    <w:rsid w:val="000D1F4F"/>
    <w:rsid w:val="000D204E"/>
    <w:rsid w:val="000D2463"/>
    <w:rsid w:val="000D30A0"/>
    <w:rsid w:val="000D4D07"/>
    <w:rsid w:val="000D6220"/>
    <w:rsid w:val="000D65C5"/>
    <w:rsid w:val="000D7535"/>
    <w:rsid w:val="000E01AE"/>
    <w:rsid w:val="000E1278"/>
    <w:rsid w:val="000E165D"/>
    <w:rsid w:val="000E169C"/>
    <w:rsid w:val="000E1BAF"/>
    <w:rsid w:val="000E1C40"/>
    <w:rsid w:val="000E223E"/>
    <w:rsid w:val="000E2491"/>
    <w:rsid w:val="000E2835"/>
    <w:rsid w:val="000E2EA9"/>
    <w:rsid w:val="000E353D"/>
    <w:rsid w:val="000E4339"/>
    <w:rsid w:val="000E436C"/>
    <w:rsid w:val="000E460E"/>
    <w:rsid w:val="000E46A3"/>
    <w:rsid w:val="000E4E88"/>
    <w:rsid w:val="000E4F54"/>
    <w:rsid w:val="000E5726"/>
    <w:rsid w:val="000E5FFD"/>
    <w:rsid w:val="000E6224"/>
    <w:rsid w:val="000E66FC"/>
    <w:rsid w:val="000E6C94"/>
    <w:rsid w:val="000E782D"/>
    <w:rsid w:val="000E7894"/>
    <w:rsid w:val="000E7B32"/>
    <w:rsid w:val="000F1340"/>
    <w:rsid w:val="000F1BB2"/>
    <w:rsid w:val="000F1DA4"/>
    <w:rsid w:val="000F217A"/>
    <w:rsid w:val="000F2884"/>
    <w:rsid w:val="000F2B9D"/>
    <w:rsid w:val="000F347C"/>
    <w:rsid w:val="000F3F94"/>
    <w:rsid w:val="000F4E69"/>
    <w:rsid w:val="000F52D3"/>
    <w:rsid w:val="000F589D"/>
    <w:rsid w:val="000F59B8"/>
    <w:rsid w:val="000F5B21"/>
    <w:rsid w:val="000F5F2F"/>
    <w:rsid w:val="000F6FBF"/>
    <w:rsid w:val="000F7F3C"/>
    <w:rsid w:val="001004C9"/>
    <w:rsid w:val="00100943"/>
    <w:rsid w:val="00100AD1"/>
    <w:rsid w:val="0010102A"/>
    <w:rsid w:val="001033F4"/>
    <w:rsid w:val="00103461"/>
    <w:rsid w:val="00103501"/>
    <w:rsid w:val="00103A81"/>
    <w:rsid w:val="00103B2D"/>
    <w:rsid w:val="00103CD2"/>
    <w:rsid w:val="00104061"/>
    <w:rsid w:val="00104C60"/>
    <w:rsid w:val="00107236"/>
    <w:rsid w:val="00107669"/>
    <w:rsid w:val="001101A2"/>
    <w:rsid w:val="001106F7"/>
    <w:rsid w:val="0011074F"/>
    <w:rsid w:val="001108A9"/>
    <w:rsid w:val="00110EB0"/>
    <w:rsid w:val="0011129E"/>
    <w:rsid w:val="001129F2"/>
    <w:rsid w:val="00112D3D"/>
    <w:rsid w:val="00112EDA"/>
    <w:rsid w:val="00113147"/>
    <w:rsid w:val="00113C8C"/>
    <w:rsid w:val="00114174"/>
    <w:rsid w:val="00114DF0"/>
    <w:rsid w:val="00114E54"/>
    <w:rsid w:val="001153B4"/>
    <w:rsid w:val="001167CC"/>
    <w:rsid w:val="00116C21"/>
    <w:rsid w:val="00117C1D"/>
    <w:rsid w:val="00120177"/>
    <w:rsid w:val="0012106E"/>
    <w:rsid w:val="00123558"/>
    <w:rsid w:val="00123688"/>
    <w:rsid w:val="00123C58"/>
    <w:rsid w:val="0012545C"/>
    <w:rsid w:val="0012610B"/>
    <w:rsid w:val="00126608"/>
    <w:rsid w:val="00126895"/>
    <w:rsid w:val="0012743B"/>
    <w:rsid w:val="00127ED3"/>
    <w:rsid w:val="00127F47"/>
    <w:rsid w:val="001312ED"/>
    <w:rsid w:val="00131D83"/>
    <w:rsid w:val="00132860"/>
    <w:rsid w:val="0013309E"/>
    <w:rsid w:val="0013313F"/>
    <w:rsid w:val="00133572"/>
    <w:rsid w:val="001337B5"/>
    <w:rsid w:val="00134677"/>
    <w:rsid w:val="001357E7"/>
    <w:rsid w:val="00135D00"/>
    <w:rsid w:val="00135EA5"/>
    <w:rsid w:val="0013627D"/>
    <w:rsid w:val="001363D0"/>
    <w:rsid w:val="001364FB"/>
    <w:rsid w:val="001365F2"/>
    <w:rsid w:val="00136D7A"/>
    <w:rsid w:val="00137C43"/>
    <w:rsid w:val="0014076D"/>
    <w:rsid w:val="00141441"/>
    <w:rsid w:val="00141470"/>
    <w:rsid w:val="00141540"/>
    <w:rsid w:val="001423BE"/>
    <w:rsid w:val="00142B90"/>
    <w:rsid w:val="00143C2D"/>
    <w:rsid w:val="001440F2"/>
    <w:rsid w:val="001449DF"/>
    <w:rsid w:val="00144E28"/>
    <w:rsid w:val="00145457"/>
    <w:rsid w:val="0014569B"/>
    <w:rsid w:val="0014569F"/>
    <w:rsid w:val="00145A45"/>
    <w:rsid w:val="00145F26"/>
    <w:rsid w:val="00146B45"/>
    <w:rsid w:val="001470E0"/>
    <w:rsid w:val="00147615"/>
    <w:rsid w:val="00150060"/>
    <w:rsid w:val="00151F28"/>
    <w:rsid w:val="00151F6A"/>
    <w:rsid w:val="00152521"/>
    <w:rsid w:val="00152EB6"/>
    <w:rsid w:val="0015368E"/>
    <w:rsid w:val="00154A24"/>
    <w:rsid w:val="00154C69"/>
    <w:rsid w:val="00154DF2"/>
    <w:rsid w:val="00155786"/>
    <w:rsid w:val="00155AA1"/>
    <w:rsid w:val="00155C77"/>
    <w:rsid w:val="00156906"/>
    <w:rsid w:val="0015704C"/>
    <w:rsid w:val="00157895"/>
    <w:rsid w:val="00157992"/>
    <w:rsid w:val="00160B73"/>
    <w:rsid w:val="00161701"/>
    <w:rsid w:val="00161E87"/>
    <w:rsid w:val="0016241E"/>
    <w:rsid w:val="00162CEB"/>
    <w:rsid w:val="00163300"/>
    <w:rsid w:val="0016566C"/>
    <w:rsid w:val="001670A3"/>
    <w:rsid w:val="00167358"/>
    <w:rsid w:val="0016759E"/>
    <w:rsid w:val="00167B22"/>
    <w:rsid w:val="00167E81"/>
    <w:rsid w:val="00170988"/>
    <w:rsid w:val="001727F0"/>
    <w:rsid w:val="00172B06"/>
    <w:rsid w:val="00172DF5"/>
    <w:rsid w:val="001730BE"/>
    <w:rsid w:val="0017347E"/>
    <w:rsid w:val="00173755"/>
    <w:rsid w:val="00175083"/>
    <w:rsid w:val="0017519D"/>
    <w:rsid w:val="001752D8"/>
    <w:rsid w:val="00175931"/>
    <w:rsid w:val="00176B25"/>
    <w:rsid w:val="00176F95"/>
    <w:rsid w:val="001778CC"/>
    <w:rsid w:val="00177AC4"/>
    <w:rsid w:val="00180425"/>
    <w:rsid w:val="0018061F"/>
    <w:rsid w:val="00180CAE"/>
    <w:rsid w:val="0018238B"/>
    <w:rsid w:val="00183308"/>
    <w:rsid w:val="00183419"/>
    <w:rsid w:val="0018394A"/>
    <w:rsid w:val="00183D8E"/>
    <w:rsid w:val="0018462B"/>
    <w:rsid w:val="00184DCC"/>
    <w:rsid w:val="001851A4"/>
    <w:rsid w:val="00185B74"/>
    <w:rsid w:val="001865B5"/>
    <w:rsid w:val="00186995"/>
    <w:rsid w:val="00186A9D"/>
    <w:rsid w:val="001874A6"/>
    <w:rsid w:val="00187515"/>
    <w:rsid w:val="0018765B"/>
    <w:rsid w:val="00190913"/>
    <w:rsid w:val="00190A2B"/>
    <w:rsid w:val="00193A34"/>
    <w:rsid w:val="00193B36"/>
    <w:rsid w:val="00193DD3"/>
    <w:rsid w:val="001948AA"/>
    <w:rsid w:val="00194A52"/>
    <w:rsid w:val="00195F39"/>
    <w:rsid w:val="00195F65"/>
    <w:rsid w:val="00196576"/>
    <w:rsid w:val="001A01DE"/>
    <w:rsid w:val="001A07E2"/>
    <w:rsid w:val="001A2018"/>
    <w:rsid w:val="001A2091"/>
    <w:rsid w:val="001A251D"/>
    <w:rsid w:val="001A295B"/>
    <w:rsid w:val="001A499B"/>
    <w:rsid w:val="001A557E"/>
    <w:rsid w:val="001A56F1"/>
    <w:rsid w:val="001A5D0E"/>
    <w:rsid w:val="001A7067"/>
    <w:rsid w:val="001A734D"/>
    <w:rsid w:val="001A798F"/>
    <w:rsid w:val="001B01C8"/>
    <w:rsid w:val="001B0B52"/>
    <w:rsid w:val="001B1364"/>
    <w:rsid w:val="001B13F6"/>
    <w:rsid w:val="001B1539"/>
    <w:rsid w:val="001B1747"/>
    <w:rsid w:val="001B19CC"/>
    <w:rsid w:val="001B1BC5"/>
    <w:rsid w:val="001B1CE3"/>
    <w:rsid w:val="001B2D44"/>
    <w:rsid w:val="001B3BCF"/>
    <w:rsid w:val="001B3C82"/>
    <w:rsid w:val="001B5277"/>
    <w:rsid w:val="001B5817"/>
    <w:rsid w:val="001B64E5"/>
    <w:rsid w:val="001B65E9"/>
    <w:rsid w:val="001B6774"/>
    <w:rsid w:val="001B6ADF"/>
    <w:rsid w:val="001B6C42"/>
    <w:rsid w:val="001B752A"/>
    <w:rsid w:val="001B77BE"/>
    <w:rsid w:val="001C01E5"/>
    <w:rsid w:val="001C0D64"/>
    <w:rsid w:val="001C128D"/>
    <w:rsid w:val="001C12FB"/>
    <w:rsid w:val="001C1DDA"/>
    <w:rsid w:val="001C2D81"/>
    <w:rsid w:val="001C2DB4"/>
    <w:rsid w:val="001C3228"/>
    <w:rsid w:val="001C342B"/>
    <w:rsid w:val="001C35E9"/>
    <w:rsid w:val="001C36BD"/>
    <w:rsid w:val="001C3733"/>
    <w:rsid w:val="001C3B96"/>
    <w:rsid w:val="001C421F"/>
    <w:rsid w:val="001C49B3"/>
    <w:rsid w:val="001C4DF8"/>
    <w:rsid w:val="001C58B6"/>
    <w:rsid w:val="001C5B30"/>
    <w:rsid w:val="001C6FFC"/>
    <w:rsid w:val="001D0A07"/>
    <w:rsid w:val="001D0AD5"/>
    <w:rsid w:val="001D11BF"/>
    <w:rsid w:val="001D1549"/>
    <w:rsid w:val="001D1BD1"/>
    <w:rsid w:val="001D2156"/>
    <w:rsid w:val="001D257E"/>
    <w:rsid w:val="001D3BA8"/>
    <w:rsid w:val="001D3BFF"/>
    <w:rsid w:val="001D3C05"/>
    <w:rsid w:val="001D4A53"/>
    <w:rsid w:val="001D57C5"/>
    <w:rsid w:val="001D6761"/>
    <w:rsid w:val="001D6965"/>
    <w:rsid w:val="001D6A62"/>
    <w:rsid w:val="001D6AF4"/>
    <w:rsid w:val="001E0CC1"/>
    <w:rsid w:val="001E1264"/>
    <w:rsid w:val="001E1566"/>
    <w:rsid w:val="001E1C10"/>
    <w:rsid w:val="001E2B3A"/>
    <w:rsid w:val="001E2B7E"/>
    <w:rsid w:val="001E3CC0"/>
    <w:rsid w:val="001E447E"/>
    <w:rsid w:val="001E5092"/>
    <w:rsid w:val="001E54AA"/>
    <w:rsid w:val="001E569C"/>
    <w:rsid w:val="001E5CA8"/>
    <w:rsid w:val="001E5E89"/>
    <w:rsid w:val="001E637F"/>
    <w:rsid w:val="001E7230"/>
    <w:rsid w:val="001E77C3"/>
    <w:rsid w:val="001F014C"/>
    <w:rsid w:val="001F090B"/>
    <w:rsid w:val="001F180A"/>
    <w:rsid w:val="001F1A28"/>
    <w:rsid w:val="001F1AD0"/>
    <w:rsid w:val="001F1DC5"/>
    <w:rsid w:val="001F2473"/>
    <w:rsid w:val="001F3342"/>
    <w:rsid w:val="001F35E8"/>
    <w:rsid w:val="001F3838"/>
    <w:rsid w:val="001F3E5A"/>
    <w:rsid w:val="001F3F60"/>
    <w:rsid w:val="001F4014"/>
    <w:rsid w:val="001F4291"/>
    <w:rsid w:val="001F43F7"/>
    <w:rsid w:val="001F445E"/>
    <w:rsid w:val="001F501E"/>
    <w:rsid w:val="001F50E0"/>
    <w:rsid w:val="001F5625"/>
    <w:rsid w:val="001F5E6C"/>
    <w:rsid w:val="001F6423"/>
    <w:rsid w:val="001F7350"/>
    <w:rsid w:val="001F7370"/>
    <w:rsid w:val="001F753F"/>
    <w:rsid w:val="001F7B92"/>
    <w:rsid w:val="00201213"/>
    <w:rsid w:val="0020165E"/>
    <w:rsid w:val="00202474"/>
    <w:rsid w:val="00202674"/>
    <w:rsid w:val="0020272E"/>
    <w:rsid w:val="00202937"/>
    <w:rsid w:val="00202E50"/>
    <w:rsid w:val="00202EA3"/>
    <w:rsid w:val="002030D5"/>
    <w:rsid w:val="002032A0"/>
    <w:rsid w:val="002032D0"/>
    <w:rsid w:val="002033E1"/>
    <w:rsid w:val="00205180"/>
    <w:rsid w:val="00205FC3"/>
    <w:rsid w:val="00206844"/>
    <w:rsid w:val="00206EB7"/>
    <w:rsid w:val="002075E7"/>
    <w:rsid w:val="00207A67"/>
    <w:rsid w:val="00207F81"/>
    <w:rsid w:val="00210948"/>
    <w:rsid w:val="00210961"/>
    <w:rsid w:val="002109F4"/>
    <w:rsid w:val="00210AD9"/>
    <w:rsid w:val="00210C16"/>
    <w:rsid w:val="00211E84"/>
    <w:rsid w:val="00211FDA"/>
    <w:rsid w:val="00212656"/>
    <w:rsid w:val="0021416A"/>
    <w:rsid w:val="00214FC3"/>
    <w:rsid w:val="00215FDA"/>
    <w:rsid w:val="002160C2"/>
    <w:rsid w:val="002167A2"/>
    <w:rsid w:val="00216A91"/>
    <w:rsid w:val="00217B8B"/>
    <w:rsid w:val="0022036F"/>
    <w:rsid w:val="00221004"/>
    <w:rsid w:val="00221F3B"/>
    <w:rsid w:val="00222073"/>
    <w:rsid w:val="00222BB9"/>
    <w:rsid w:val="00224451"/>
    <w:rsid w:val="002245CB"/>
    <w:rsid w:val="00224AE4"/>
    <w:rsid w:val="002258D6"/>
    <w:rsid w:val="002259FA"/>
    <w:rsid w:val="00225B73"/>
    <w:rsid w:val="002267E3"/>
    <w:rsid w:val="00227159"/>
    <w:rsid w:val="0022728C"/>
    <w:rsid w:val="002274FB"/>
    <w:rsid w:val="002276F4"/>
    <w:rsid w:val="002279FC"/>
    <w:rsid w:val="002309D2"/>
    <w:rsid w:val="002315CA"/>
    <w:rsid w:val="00231B61"/>
    <w:rsid w:val="00231E5A"/>
    <w:rsid w:val="00232625"/>
    <w:rsid w:val="0023315B"/>
    <w:rsid w:val="0023346E"/>
    <w:rsid w:val="00233F8E"/>
    <w:rsid w:val="00234775"/>
    <w:rsid w:val="002347FE"/>
    <w:rsid w:val="00235292"/>
    <w:rsid w:val="00235B70"/>
    <w:rsid w:val="00236438"/>
    <w:rsid w:val="00237CA0"/>
    <w:rsid w:val="0024052F"/>
    <w:rsid w:val="002411E6"/>
    <w:rsid w:val="0024165A"/>
    <w:rsid w:val="0024178D"/>
    <w:rsid w:val="0024233D"/>
    <w:rsid w:val="002425CB"/>
    <w:rsid w:val="002425CE"/>
    <w:rsid w:val="00242638"/>
    <w:rsid w:val="00243555"/>
    <w:rsid w:val="0024392B"/>
    <w:rsid w:val="0024491F"/>
    <w:rsid w:val="002450C6"/>
    <w:rsid w:val="00245DCF"/>
    <w:rsid w:val="00246C65"/>
    <w:rsid w:val="0024721F"/>
    <w:rsid w:val="00247740"/>
    <w:rsid w:val="00250380"/>
    <w:rsid w:val="00250C2B"/>
    <w:rsid w:val="002514D3"/>
    <w:rsid w:val="00251999"/>
    <w:rsid w:val="00251A10"/>
    <w:rsid w:val="00252982"/>
    <w:rsid w:val="00252BFF"/>
    <w:rsid w:val="00253732"/>
    <w:rsid w:val="00253D6F"/>
    <w:rsid w:val="002542A8"/>
    <w:rsid w:val="00254413"/>
    <w:rsid w:val="002548FA"/>
    <w:rsid w:val="0025511D"/>
    <w:rsid w:val="00257C8E"/>
    <w:rsid w:val="00260845"/>
    <w:rsid w:val="00260A11"/>
    <w:rsid w:val="0026169A"/>
    <w:rsid w:val="00261B4F"/>
    <w:rsid w:val="00261E5C"/>
    <w:rsid w:val="00262763"/>
    <w:rsid w:val="002628E8"/>
    <w:rsid w:val="002633C1"/>
    <w:rsid w:val="002638CC"/>
    <w:rsid w:val="00264974"/>
    <w:rsid w:val="00264BEA"/>
    <w:rsid w:val="00264DEE"/>
    <w:rsid w:val="00265BC0"/>
    <w:rsid w:val="002667F5"/>
    <w:rsid w:val="00266F02"/>
    <w:rsid w:val="00267850"/>
    <w:rsid w:val="0026795E"/>
    <w:rsid w:val="00271032"/>
    <w:rsid w:val="00271810"/>
    <w:rsid w:val="00271F3A"/>
    <w:rsid w:val="00272013"/>
    <w:rsid w:val="002726A0"/>
    <w:rsid w:val="00273638"/>
    <w:rsid w:val="00273E3E"/>
    <w:rsid w:val="00274147"/>
    <w:rsid w:val="0027438E"/>
    <w:rsid w:val="002749F3"/>
    <w:rsid w:val="0027515B"/>
    <w:rsid w:val="00275189"/>
    <w:rsid w:val="002756DC"/>
    <w:rsid w:val="00276117"/>
    <w:rsid w:val="00276412"/>
    <w:rsid w:val="00276437"/>
    <w:rsid w:val="002767D8"/>
    <w:rsid w:val="00277B6D"/>
    <w:rsid w:val="00280053"/>
    <w:rsid w:val="0028063F"/>
    <w:rsid w:val="00280740"/>
    <w:rsid w:val="0028089F"/>
    <w:rsid w:val="002808B4"/>
    <w:rsid w:val="00280C26"/>
    <w:rsid w:val="00281BF3"/>
    <w:rsid w:val="00283B02"/>
    <w:rsid w:val="00283C5D"/>
    <w:rsid w:val="002844B0"/>
    <w:rsid w:val="00285610"/>
    <w:rsid w:val="00285CC1"/>
    <w:rsid w:val="00286322"/>
    <w:rsid w:val="002869D0"/>
    <w:rsid w:val="00287A2B"/>
    <w:rsid w:val="00290307"/>
    <w:rsid w:val="00292422"/>
    <w:rsid w:val="00292849"/>
    <w:rsid w:val="0029392B"/>
    <w:rsid w:val="00296296"/>
    <w:rsid w:val="00296B03"/>
    <w:rsid w:val="00296C1F"/>
    <w:rsid w:val="00296D8E"/>
    <w:rsid w:val="00297EC9"/>
    <w:rsid w:val="002A0451"/>
    <w:rsid w:val="002A088B"/>
    <w:rsid w:val="002A0FD0"/>
    <w:rsid w:val="002A1135"/>
    <w:rsid w:val="002A137D"/>
    <w:rsid w:val="002A15F2"/>
    <w:rsid w:val="002A41E6"/>
    <w:rsid w:val="002A44C8"/>
    <w:rsid w:val="002A5E48"/>
    <w:rsid w:val="002A6315"/>
    <w:rsid w:val="002A66CA"/>
    <w:rsid w:val="002A6ADD"/>
    <w:rsid w:val="002A7A78"/>
    <w:rsid w:val="002A7D43"/>
    <w:rsid w:val="002B0059"/>
    <w:rsid w:val="002B0455"/>
    <w:rsid w:val="002B09AB"/>
    <w:rsid w:val="002B0EB8"/>
    <w:rsid w:val="002B10FC"/>
    <w:rsid w:val="002B16FD"/>
    <w:rsid w:val="002B1A5B"/>
    <w:rsid w:val="002B261C"/>
    <w:rsid w:val="002B2BEE"/>
    <w:rsid w:val="002B35C5"/>
    <w:rsid w:val="002B388D"/>
    <w:rsid w:val="002B3935"/>
    <w:rsid w:val="002B3C61"/>
    <w:rsid w:val="002B406A"/>
    <w:rsid w:val="002B41D4"/>
    <w:rsid w:val="002B45E8"/>
    <w:rsid w:val="002B4DE0"/>
    <w:rsid w:val="002B543F"/>
    <w:rsid w:val="002B560D"/>
    <w:rsid w:val="002B58D8"/>
    <w:rsid w:val="002B6A70"/>
    <w:rsid w:val="002B6DFD"/>
    <w:rsid w:val="002B793C"/>
    <w:rsid w:val="002B7B44"/>
    <w:rsid w:val="002B7D73"/>
    <w:rsid w:val="002C0135"/>
    <w:rsid w:val="002C043C"/>
    <w:rsid w:val="002C06E3"/>
    <w:rsid w:val="002C0801"/>
    <w:rsid w:val="002C0C94"/>
    <w:rsid w:val="002C13F4"/>
    <w:rsid w:val="002C145F"/>
    <w:rsid w:val="002C1D0B"/>
    <w:rsid w:val="002C3361"/>
    <w:rsid w:val="002C33B3"/>
    <w:rsid w:val="002C3555"/>
    <w:rsid w:val="002C44B0"/>
    <w:rsid w:val="002C4976"/>
    <w:rsid w:val="002C4A16"/>
    <w:rsid w:val="002C4ACC"/>
    <w:rsid w:val="002C4E07"/>
    <w:rsid w:val="002C4FCB"/>
    <w:rsid w:val="002C505F"/>
    <w:rsid w:val="002C5183"/>
    <w:rsid w:val="002C6048"/>
    <w:rsid w:val="002C6171"/>
    <w:rsid w:val="002C64CA"/>
    <w:rsid w:val="002C73B2"/>
    <w:rsid w:val="002C7452"/>
    <w:rsid w:val="002C7C6B"/>
    <w:rsid w:val="002D0586"/>
    <w:rsid w:val="002D0BB2"/>
    <w:rsid w:val="002D1023"/>
    <w:rsid w:val="002D1459"/>
    <w:rsid w:val="002D1470"/>
    <w:rsid w:val="002D1B1A"/>
    <w:rsid w:val="002D1BEC"/>
    <w:rsid w:val="002D21CF"/>
    <w:rsid w:val="002D2304"/>
    <w:rsid w:val="002D244B"/>
    <w:rsid w:val="002D26F8"/>
    <w:rsid w:val="002D279C"/>
    <w:rsid w:val="002D2911"/>
    <w:rsid w:val="002D3DB7"/>
    <w:rsid w:val="002D446B"/>
    <w:rsid w:val="002D4490"/>
    <w:rsid w:val="002D4705"/>
    <w:rsid w:val="002D492F"/>
    <w:rsid w:val="002D5905"/>
    <w:rsid w:val="002D5B65"/>
    <w:rsid w:val="002D6396"/>
    <w:rsid w:val="002D641A"/>
    <w:rsid w:val="002D6765"/>
    <w:rsid w:val="002D7175"/>
    <w:rsid w:val="002D7E5E"/>
    <w:rsid w:val="002E04CE"/>
    <w:rsid w:val="002E07BA"/>
    <w:rsid w:val="002E07EF"/>
    <w:rsid w:val="002E0AC2"/>
    <w:rsid w:val="002E0D06"/>
    <w:rsid w:val="002E1810"/>
    <w:rsid w:val="002E2E46"/>
    <w:rsid w:val="002E3186"/>
    <w:rsid w:val="002E4E94"/>
    <w:rsid w:val="002E5483"/>
    <w:rsid w:val="002E5637"/>
    <w:rsid w:val="002E7647"/>
    <w:rsid w:val="002F062B"/>
    <w:rsid w:val="002F0A76"/>
    <w:rsid w:val="002F0B0B"/>
    <w:rsid w:val="002F1A4A"/>
    <w:rsid w:val="002F1E2F"/>
    <w:rsid w:val="002F1F28"/>
    <w:rsid w:val="002F2A3D"/>
    <w:rsid w:val="002F3A5F"/>
    <w:rsid w:val="002F3B24"/>
    <w:rsid w:val="002F3F24"/>
    <w:rsid w:val="002F43CA"/>
    <w:rsid w:val="002F4840"/>
    <w:rsid w:val="002F57AA"/>
    <w:rsid w:val="002F5807"/>
    <w:rsid w:val="002F6C8A"/>
    <w:rsid w:val="002F6CF8"/>
    <w:rsid w:val="002F6EF7"/>
    <w:rsid w:val="002F714C"/>
    <w:rsid w:val="002F741B"/>
    <w:rsid w:val="002F77BF"/>
    <w:rsid w:val="00300289"/>
    <w:rsid w:val="003004A2"/>
    <w:rsid w:val="003012BA"/>
    <w:rsid w:val="00301959"/>
    <w:rsid w:val="00302C53"/>
    <w:rsid w:val="00302F53"/>
    <w:rsid w:val="0030380E"/>
    <w:rsid w:val="00303BA8"/>
    <w:rsid w:val="00303DD5"/>
    <w:rsid w:val="003041C5"/>
    <w:rsid w:val="00305352"/>
    <w:rsid w:val="003055B6"/>
    <w:rsid w:val="00306274"/>
    <w:rsid w:val="00306969"/>
    <w:rsid w:val="003073D6"/>
    <w:rsid w:val="003075B4"/>
    <w:rsid w:val="00307B74"/>
    <w:rsid w:val="00307CB1"/>
    <w:rsid w:val="00310764"/>
    <w:rsid w:val="00311BFD"/>
    <w:rsid w:val="00312F3E"/>
    <w:rsid w:val="0031334D"/>
    <w:rsid w:val="00313CCF"/>
    <w:rsid w:val="00314718"/>
    <w:rsid w:val="00314831"/>
    <w:rsid w:val="0031488A"/>
    <w:rsid w:val="00314BA8"/>
    <w:rsid w:val="00315571"/>
    <w:rsid w:val="00315A99"/>
    <w:rsid w:val="00315B02"/>
    <w:rsid w:val="0031631B"/>
    <w:rsid w:val="00316F3D"/>
    <w:rsid w:val="003175E1"/>
    <w:rsid w:val="0031791E"/>
    <w:rsid w:val="00317ABD"/>
    <w:rsid w:val="00317B64"/>
    <w:rsid w:val="00320203"/>
    <w:rsid w:val="0032052A"/>
    <w:rsid w:val="00320ED6"/>
    <w:rsid w:val="003216FA"/>
    <w:rsid w:val="003217F9"/>
    <w:rsid w:val="00322002"/>
    <w:rsid w:val="00322A5F"/>
    <w:rsid w:val="00322AEE"/>
    <w:rsid w:val="00322DFC"/>
    <w:rsid w:val="003235FB"/>
    <w:rsid w:val="003247B0"/>
    <w:rsid w:val="00324EF4"/>
    <w:rsid w:val="00325049"/>
    <w:rsid w:val="0032513A"/>
    <w:rsid w:val="00325929"/>
    <w:rsid w:val="00325C4B"/>
    <w:rsid w:val="00325E81"/>
    <w:rsid w:val="00326948"/>
    <w:rsid w:val="00327052"/>
    <w:rsid w:val="00327B88"/>
    <w:rsid w:val="00330E0C"/>
    <w:rsid w:val="003315C4"/>
    <w:rsid w:val="003328A4"/>
    <w:rsid w:val="00332A02"/>
    <w:rsid w:val="00333185"/>
    <w:rsid w:val="00333D66"/>
    <w:rsid w:val="00333FB0"/>
    <w:rsid w:val="0033413E"/>
    <w:rsid w:val="0033486D"/>
    <w:rsid w:val="00334880"/>
    <w:rsid w:val="00336339"/>
    <w:rsid w:val="003367C4"/>
    <w:rsid w:val="00336B9E"/>
    <w:rsid w:val="00336D8E"/>
    <w:rsid w:val="003376B3"/>
    <w:rsid w:val="003413AE"/>
    <w:rsid w:val="003416DE"/>
    <w:rsid w:val="00341D02"/>
    <w:rsid w:val="00341EE5"/>
    <w:rsid w:val="0034397F"/>
    <w:rsid w:val="00343A3D"/>
    <w:rsid w:val="00343C63"/>
    <w:rsid w:val="00343D36"/>
    <w:rsid w:val="00343F6E"/>
    <w:rsid w:val="003459C2"/>
    <w:rsid w:val="00345AD3"/>
    <w:rsid w:val="00345F9C"/>
    <w:rsid w:val="00346511"/>
    <w:rsid w:val="00346758"/>
    <w:rsid w:val="0034683A"/>
    <w:rsid w:val="003472C0"/>
    <w:rsid w:val="00347776"/>
    <w:rsid w:val="00350EA7"/>
    <w:rsid w:val="00351828"/>
    <w:rsid w:val="00351908"/>
    <w:rsid w:val="00351A91"/>
    <w:rsid w:val="00351C4F"/>
    <w:rsid w:val="003520C4"/>
    <w:rsid w:val="00353183"/>
    <w:rsid w:val="003533AE"/>
    <w:rsid w:val="003534D7"/>
    <w:rsid w:val="00353BC6"/>
    <w:rsid w:val="00354D42"/>
    <w:rsid w:val="00355E14"/>
    <w:rsid w:val="00356224"/>
    <w:rsid w:val="0035729B"/>
    <w:rsid w:val="00357C5E"/>
    <w:rsid w:val="00360371"/>
    <w:rsid w:val="003608BD"/>
    <w:rsid w:val="00360D1B"/>
    <w:rsid w:val="00361280"/>
    <w:rsid w:val="003615F1"/>
    <w:rsid w:val="00361A6E"/>
    <w:rsid w:val="003622F2"/>
    <w:rsid w:val="00362880"/>
    <w:rsid w:val="00363C01"/>
    <w:rsid w:val="00363D7F"/>
    <w:rsid w:val="00363DDD"/>
    <w:rsid w:val="00365B95"/>
    <w:rsid w:val="003664EC"/>
    <w:rsid w:val="0036655E"/>
    <w:rsid w:val="003666D0"/>
    <w:rsid w:val="00366CA1"/>
    <w:rsid w:val="00367C66"/>
    <w:rsid w:val="00367DCD"/>
    <w:rsid w:val="003700B2"/>
    <w:rsid w:val="00370664"/>
    <w:rsid w:val="00370F7D"/>
    <w:rsid w:val="00371878"/>
    <w:rsid w:val="0037233D"/>
    <w:rsid w:val="003736EF"/>
    <w:rsid w:val="003737E3"/>
    <w:rsid w:val="003740F1"/>
    <w:rsid w:val="0037484B"/>
    <w:rsid w:val="0037635E"/>
    <w:rsid w:val="00376A05"/>
    <w:rsid w:val="00376C30"/>
    <w:rsid w:val="00376E7E"/>
    <w:rsid w:val="003779F9"/>
    <w:rsid w:val="00377AA9"/>
    <w:rsid w:val="00377BF1"/>
    <w:rsid w:val="003808D3"/>
    <w:rsid w:val="00380A1A"/>
    <w:rsid w:val="00380C7D"/>
    <w:rsid w:val="00380D80"/>
    <w:rsid w:val="0038487D"/>
    <w:rsid w:val="0038500E"/>
    <w:rsid w:val="003850D9"/>
    <w:rsid w:val="003867D9"/>
    <w:rsid w:val="0038761D"/>
    <w:rsid w:val="0038786D"/>
    <w:rsid w:val="003906F8"/>
    <w:rsid w:val="00390F96"/>
    <w:rsid w:val="00391812"/>
    <w:rsid w:val="00391ECC"/>
    <w:rsid w:val="0039240E"/>
    <w:rsid w:val="00392EDF"/>
    <w:rsid w:val="003935EE"/>
    <w:rsid w:val="00393EE9"/>
    <w:rsid w:val="0039408A"/>
    <w:rsid w:val="00394090"/>
    <w:rsid w:val="003945F5"/>
    <w:rsid w:val="003953B7"/>
    <w:rsid w:val="00395BF0"/>
    <w:rsid w:val="0039673D"/>
    <w:rsid w:val="003969CF"/>
    <w:rsid w:val="00396E82"/>
    <w:rsid w:val="003975DA"/>
    <w:rsid w:val="003977C5"/>
    <w:rsid w:val="00397893"/>
    <w:rsid w:val="00397DC0"/>
    <w:rsid w:val="003A0132"/>
    <w:rsid w:val="003A2407"/>
    <w:rsid w:val="003A2CF0"/>
    <w:rsid w:val="003A30A6"/>
    <w:rsid w:val="003A33D3"/>
    <w:rsid w:val="003A3452"/>
    <w:rsid w:val="003A3880"/>
    <w:rsid w:val="003A4B52"/>
    <w:rsid w:val="003A5981"/>
    <w:rsid w:val="003A5BC5"/>
    <w:rsid w:val="003A5D55"/>
    <w:rsid w:val="003A5FF0"/>
    <w:rsid w:val="003A75E6"/>
    <w:rsid w:val="003B0F8F"/>
    <w:rsid w:val="003B1352"/>
    <w:rsid w:val="003B2467"/>
    <w:rsid w:val="003B255B"/>
    <w:rsid w:val="003B2B14"/>
    <w:rsid w:val="003B3317"/>
    <w:rsid w:val="003B469A"/>
    <w:rsid w:val="003B4B2F"/>
    <w:rsid w:val="003B52D4"/>
    <w:rsid w:val="003B54A6"/>
    <w:rsid w:val="003B5720"/>
    <w:rsid w:val="003B64AE"/>
    <w:rsid w:val="003B6B5F"/>
    <w:rsid w:val="003B6D0C"/>
    <w:rsid w:val="003B732B"/>
    <w:rsid w:val="003B7553"/>
    <w:rsid w:val="003C029F"/>
    <w:rsid w:val="003C07F5"/>
    <w:rsid w:val="003C10D0"/>
    <w:rsid w:val="003C196C"/>
    <w:rsid w:val="003C1CA5"/>
    <w:rsid w:val="003C1CB1"/>
    <w:rsid w:val="003C1EC7"/>
    <w:rsid w:val="003C284F"/>
    <w:rsid w:val="003C347C"/>
    <w:rsid w:val="003C3CA3"/>
    <w:rsid w:val="003C3D8E"/>
    <w:rsid w:val="003C444C"/>
    <w:rsid w:val="003C4C58"/>
    <w:rsid w:val="003C5E14"/>
    <w:rsid w:val="003C63BF"/>
    <w:rsid w:val="003C64A0"/>
    <w:rsid w:val="003C6F0B"/>
    <w:rsid w:val="003C7BA3"/>
    <w:rsid w:val="003C7D68"/>
    <w:rsid w:val="003D04A8"/>
    <w:rsid w:val="003D09F6"/>
    <w:rsid w:val="003D1ADD"/>
    <w:rsid w:val="003D2B11"/>
    <w:rsid w:val="003D3105"/>
    <w:rsid w:val="003D34E8"/>
    <w:rsid w:val="003D38FB"/>
    <w:rsid w:val="003D4BEA"/>
    <w:rsid w:val="003D4E9C"/>
    <w:rsid w:val="003D51D5"/>
    <w:rsid w:val="003D5288"/>
    <w:rsid w:val="003D5CBD"/>
    <w:rsid w:val="003E0D78"/>
    <w:rsid w:val="003E1CB1"/>
    <w:rsid w:val="003E270A"/>
    <w:rsid w:val="003E288F"/>
    <w:rsid w:val="003E3A1D"/>
    <w:rsid w:val="003E3CE1"/>
    <w:rsid w:val="003E3D58"/>
    <w:rsid w:val="003E658A"/>
    <w:rsid w:val="003E6CA0"/>
    <w:rsid w:val="003F0925"/>
    <w:rsid w:val="003F0968"/>
    <w:rsid w:val="003F1305"/>
    <w:rsid w:val="003F1F41"/>
    <w:rsid w:val="003F2264"/>
    <w:rsid w:val="003F26C8"/>
    <w:rsid w:val="003F27B0"/>
    <w:rsid w:val="003F2FDE"/>
    <w:rsid w:val="003F330B"/>
    <w:rsid w:val="003F3584"/>
    <w:rsid w:val="003F5EC2"/>
    <w:rsid w:val="003F6FDF"/>
    <w:rsid w:val="003F70E9"/>
    <w:rsid w:val="004002EF"/>
    <w:rsid w:val="004009D6"/>
    <w:rsid w:val="00400FC3"/>
    <w:rsid w:val="00401357"/>
    <w:rsid w:val="0040144B"/>
    <w:rsid w:val="004016F5"/>
    <w:rsid w:val="00402872"/>
    <w:rsid w:val="00402DE1"/>
    <w:rsid w:val="00403143"/>
    <w:rsid w:val="004045AA"/>
    <w:rsid w:val="0040549A"/>
    <w:rsid w:val="00405CC9"/>
    <w:rsid w:val="00405DBA"/>
    <w:rsid w:val="00406EC8"/>
    <w:rsid w:val="00406F11"/>
    <w:rsid w:val="0040711E"/>
    <w:rsid w:val="00407D5C"/>
    <w:rsid w:val="00407D67"/>
    <w:rsid w:val="00407D77"/>
    <w:rsid w:val="00412450"/>
    <w:rsid w:val="004126BA"/>
    <w:rsid w:val="0041339A"/>
    <w:rsid w:val="004136E6"/>
    <w:rsid w:val="004138DE"/>
    <w:rsid w:val="00413B39"/>
    <w:rsid w:val="00414731"/>
    <w:rsid w:val="0041474F"/>
    <w:rsid w:val="004147CF"/>
    <w:rsid w:val="00414B2F"/>
    <w:rsid w:val="00414D92"/>
    <w:rsid w:val="00415E58"/>
    <w:rsid w:val="00416231"/>
    <w:rsid w:val="00416383"/>
    <w:rsid w:val="00417272"/>
    <w:rsid w:val="00417784"/>
    <w:rsid w:val="00420799"/>
    <w:rsid w:val="004208AB"/>
    <w:rsid w:val="0042117C"/>
    <w:rsid w:val="004214F7"/>
    <w:rsid w:val="004219EF"/>
    <w:rsid w:val="00421A72"/>
    <w:rsid w:val="0042214A"/>
    <w:rsid w:val="00422A74"/>
    <w:rsid w:val="004239E9"/>
    <w:rsid w:val="00423CFD"/>
    <w:rsid w:val="00424348"/>
    <w:rsid w:val="00424731"/>
    <w:rsid w:val="00424845"/>
    <w:rsid w:val="0042620A"/>
    <w:rsid w:val="0042646C"/>
    <w:rsid w:val="00426A04"/>
    <w:rsid w:val="00426CD9"/>
    <w:rsid w:val="00427178"/>
    <w:rsid w:val="0042734F"/>
    <w:rsid w:val="00427AC6"/>
    <w:rsid w:val="00427EB6"/>
    <w:rsid w:val="0043016E"/>
    <w:rsid w:val="00430FEB"/>
    <w:rsid w:val="0043101E"/>
    <w:rsid w:val="004310EE"/>
    <w:rsid w:val="0043139F"/>
    <w:rsid w:val="004321AB"/>
    <w:rsid w:val="004322F0"/>
    <w:rsid w:val="0043311F"/>
    <w:rsid w:val="00433331"/>
    <w:rsid w:val="00433579"/>
    <w:rsid w:val="00433677"/>
    <w:rsid w:val="004340D5"/>
    <w:rsid w:val="00434880"/>
    <w:rsid w:val="00434A21"/>
    <w:rsid w:val="00434CE8"/>
    <w:rsid w:val="00434F78"/>
    <w:rsid w:val="0043526D"/>
    <w:rsid w:val="00435BF2"/>
    <w:rsid w:val="0043600D"/>
    <w:rsid w:val="00436222"/>
    <w:rsid w:val="00436348"/>
    <w:rsid w:val="00436641"/>
    <w:rsid w:val="00437AFC"/>
    <w:rsid w:val="004410A7"/>
    <w:rsid w:val="004415F1"/>
    <w:rsid w:val="004416CF"/>
    <w:rsid w:val="00442437"/>
    <w:rsid w:val="00442F74"/>
    <w:rsid w:val="00443551"/>
    <w:rsid w:val="0044377F"/>
    <w:rsid w:val="00443E8C"/>
    <w:rsid w:val="004444C5"/>
    <w:rsid w:val="004447FA"/>
    <w:rsid w:val="00444F5C"/>
    <w:rsid w:val="004453E1"/>
    <w:rsid w:val="00445624"/>
    <w:rsid w:val="00445827"/>
    <w:rsid w:val="0044587B"/>
    <w:rsid w:val="00445BBE"/>
    <w:rsid w:val="004460E9"/>
    <w:rsid w:val="00446E32"/>
    <w:rsid w:val="004475C3"/>
    <w:rsid w:val="00447A49"/>
    <w:rsid w:val="00447B6F"/>
    <w:rsid w:val="00447EE1"/>
    <w:rsid w:val="004507AF"/>
    <w:rsid w:val="00450E9A"/>
    <w:rsid w:val="004521B6"/>
    <w:rsid w:val="00453067"/>
    <w:rsid w:val="00453623"/>
    <w:rsid w:val="00453C11"/>
    <w:rsid w:val="004557B0"/>
    <w:rsid w:val="00455B33"/>
    <w:rsid w:val="00456726"/>
    <w:rsid w:val="00456918"/>
    <w:rsid w:val="00457946"/>
    <w:rsid w:val="00457C19"/>
    <w:rsid w:val="00457D8B"/>
    <w:rsid w:val="00460189"/>
    <w:rsid w:val="004603AC"/>
    <w:rsid w:val="004606B5"/>
    <w:rsid w:val="004606C3"/>
    <w:rsid w:val="00460A17"/>
    <w:rsid w:val="004616E6"/>
    <w:rsid w:val="00461B76"/>
    <w:rsid w:val="00462D06"/>
    <w:rsid w:val="00462D3D"/>
    <w:rsid w:val="00462F79"/>
    <w:rsid w:val="00463ECE"/>
    <w:rsid w:val="004646B9"/>
    <w:rsid w:val="0046595E"/>
    <w:rsid w:val="004670DB"/>
    <w:rsid w:val="0046741E"/>
    <w:rsid w:val="0047021A"/>
    <w:rsid w:val="00470CB5"/>
    <w:rsid w:val="00471D48"/>
    <w:rsid w:val="00471EAB"/>
    <w:rsid w:val="004721BE"/>
    <w:rsid w:val="004723EE"/>
    <w:rsid w:val="0047309A"/>
    <w:rsid w:val="00473A10"/>
    <w:rsid w:val="00473BC4"/>
    <w:rsid w:val="00473FED"/>
    <w:rsid w:val="004755E4"/>
    <w:rsid w:val="00475925"/>
    <w:rsid w:val="00475A92"/>
    <w:rsid w:val="00476943"/>
    <w:rsid w:val="004770DB"/>
    <w:rsid w:val="00477BB9"/>
    <w:rsid w:val="00480230"/>
    <w:rsid w:val="00480B13"/>
    <w:rsid w:val="004816A9"/>
    <w:rsid w:val="004859EE"/>
    <w:rsid w:val="004859F9"/>
    <w:rsid w:val="00485D4A"/>
    <w:rsid w:val="00487121"/>
    <w:rsid w:val="00487156"/>
    <w:rsid w:val="00487366"/>
    <w:rsid w:val="004873E4"/>
    <w:rsid w:val="004874F6"/>
    <w:rsid w:val="00487987"/>
    <w:rsid w:val="004906DA"/>
    <w:rsid w:val="0049072C"/>
    <w:rsid w:val="004908DA"/>
    <w:rsid w:val="00490FD1"/>
    <w:rsid w:val="0049159B"/>
    <w:rsid w:val="00491AD2"/>
    <w:rsid w:val="0049343C"/>
    <w:rsid w:val="004935C0"/>
    <w:rsid w:val="0049362A"/>
    <w:rsid w:val="00493B43"/>
    <w:rsid w:val="00494854"/>
    <w:rsid w:val="00494EB1"/>
    <w:rsid w:val="00495669"/>
    <w:rsid w:val="00495BE3"/>
    <w:rsid w:val="00495E56"/>
    <w:rsid w:val="00496414"/>
    <w:rsid w:val="0049650A"/>
    <w:rsid w:val="004965D9"/>
    <w:rsid w:val="00496808"/>
    <w:rsid w:val="00496E20"/>
    <w:rsid w:val="00496E21"/>
    <w:rsid w:val="00496FB0"/>
    <w:rsid w:val="004976C5"/>
    <w:rsid w:val="00497A38"/>
    <w:rsid w:val="004A03EF"/>
    <w:rsid w:val="004A0C6C"/>
    <w:rsid w:val="004A1F4D"/>
    <w:rsid w:val="004A45BD"/>
    <w:rsid w:val="004A4656"/>
    <w:rsid w:val="004A5DFF"/>
    <w:rsid w:val="004A6DAF"/>
    <w:rsid w:val="004A77B0"/>
    <w:rsid w:val="004B0089"/>
    <w:rsid w:val="004B03B5"/>
    <w:rsid w:val="004B08A9"/>
    <w:rsid w:val="004B1645"/>
    <w:rsid w:val="004B1CED"/>
    <w:rsid w:val="004B2024"/>
    <w:rsid w:val="004B2104"/>
    <w:rsid w:val="004B3487"/>
    <w:rsid w:val="004B34A7"/>
    <w:rsid w:val="004B3B06"/>
    <w:rsid w:val="004B3E83"/>
    <w:rsid w:val="004B4643"/>
    <w:rsid w:val="004B4F89"/>
    <w:rsid w:val="004B63D0"/>
    <w:rsid w:val="004B7CA4"/>
    <w:rsid w:val="004B7F67"/>
    <w:rsid w:val="004C06BE"/>
    <w:rsid w:val="004C0938"/>
    <w:rsid w:val="004C188F"/>
    <w:rsid w:val="004C1994"/>
    <w:rsid w:val="004C1DF8"/>
    <w:rsid w:val="004C22FE"/>
    <w:rsid w:val="004C3457"/>
    <w:rsid w:val="004C3585"/>
    <w:rsid w:val="004C4043"/>
    <w:rsid w:val="004C4328"/>
    <w:rsid w:val="004C4396"/>
    <w:rsid w:val="004C446B"/>
    <w:rsid w:val="004C54D3"/>
    <w:rsid w:val="004C5F40"/>
    <w:rsid w:val="004C62D7"/>
    <w:rsid w:val="004C659C"/>
    <w:rsid w:val="004C699A"/>
    <w:rsid w:val="004C69FA"/>
    <w:rsid w:val="004C70FC"/>
    <w:rsid w:val="004C749A"/>
    <w:rsid w:val="004D0453"/>
    <w:rsid w:val="004D05FF"/>
    <w:rsid w:val="004D0D6F"/>
    <w:rsid w:val="004D2675"/>
    <w:rsid w:val="004D27BC"/>
    <w:rsid w:val="004D4080"/>
    <w:rsid w:val="004D4C89"/>
    <w:rsid w:val="004D6611"/>
    <w:rsid w:val="004D69B0"/>
    <w:rsid w:val="004D6B1E"/>
    <w:rsid w:val="004D7064"/>
    <w:rsid w:val="004D71B2"/>
    <w:rsid w:val="004E05FD"/>
    <w:rsid w:val="004E07FD"/>
    <w:rsid w:val="004E080D"/>
    <w:rsid w:val="004E1A0D"/>
    <w:rsid w:val="004E1D31"/>
    <w:rsid w:val="004E23F5"/>
    <w:rsid w:val="004E2894"/>
    <w:rsid w:val="004E2936"/>
    <w:rsid w:val="004E2E37"/>
    <w:rsid w:val="004E39DA"/>
    <w:rsid w:val="004E3EA2"/>
    <w:rsid w:val="004E42A1"/>
    <w:rsid w:val="004E4D2C"/>
    <w:rsid w:val="004E51CC"/>
    <w:rsid w:val="004E5418"/>
    <w:rsid w:val="004E5740"/>
    <w:rsid w:val="004E5870"/>
    <w:rsid w:val="004E623C"/>
    <w:rsid w:val="004E634D"/>
    <w:rsid w:val="004E63E5"/>
    <w:rsid w:val="004E6AD2"/>
    <w:rsid w:val="004E6B76"/>
    <w:rsid w:val="004E75C8"/>
    <w:rsid w:val="004F0257"/>
    <w:rsid w:val="004F12C5"/>
    <w:rsid w:val="004F131E"/>
    <w:rsid w:val="004F1437"/>
    <w:rsid w:val="004F243C"/>
    <w:rsid w:val="004F268B"/>
    <w:rsid w:val="004F26F1"/>
    <w:rsid w:val="004F3159"/>
    <w:rsid w:val="004F345D"/>
    <w:rsid w:val="004F3540"/>
    <w:rsid w:val="004F4720"/>
    <w:rsid w:val="004F52DB"/>
    <w:rsid w:val="004F5624"/>
    <w:rsid w:val="004F56E5"/>
    <w:rsid w:val="004F5929"/>
    <w:rsid w:val="004F5DA4"/>
    <w:rsid w:val="004F6151"/>
    <w:rsid w:val="004F62B2"/>
    <w:rsid w:val="004F6424"/>
    <w:rsid w:val="004F67EC"/>
    <w:rsid w:val="004F71CB"/>
    <w:rsid w:val="004F72A6"/>
    <w:rsid w:val="004F7DD0"/>
    <w:rsid w:val="005020D6"/>
    <w:rsid w:val="00502730"/>
    <w:rsid w:val="00503050"/>
    <w:rsid w:val="00503403"/>
    <w:rsid w:val="005040CD"/>
    <w:rsid w:val="005050FD"/>
    <w:rsid w:val="00505229"/>
    <w:rsid w:val="005056A3"/>
    <w:rsid w:val="00506AC7"/>
    <w:rsid w:val="00506F65"/>
    <w:rsid w:val="00507551"/>
    <w:rsid w:val="0050791A"/>
    <w:rsid w:val="00507C62"/>
    <w:rsid w:val="00507F98"/>
    <w:rsid w:val="005104CA"/>
    <w:rsid w:val="00510630"/>
    <w:rsid w:val="005108A3"/>
    <w:rsid w:val="00510F6E"/>
    <w:rsid w:val="00511422"/>
    <w:rsid w:val="005118AE"/>
    <w:rsid w:val="0051301A"/>
    <w:rsid w:val="005130DE"/>
    <w:rsid w:val="005145AE"/>
    <w:rsid w:val="00514BBB"/>
    <w:rsid w:val="0051587A"/>
    <w:rsid w:val="005158FA"/>
    <w:rsid w:val="0051647D"/>
    <w:rsid w:val="005169AD"/>
    <w:rsid w:val="005170A9"/>
    <w:rsid w:val="0051778D"/>
    <w:rsid w:val="005202D7"/>
    <w:rsid w:val="0052085C"/>
    <w:rsid w:val="005208B9"/>
    <w:rsid w:val="00521083"/>
    <w:rsid w:val="005211FB"/>
    <w:rsid w:val="00522138"/>
    <w:rsid w:val="005221F0"/>
    <w:rsid w:val="00522735"/>
    <w:rsid w:val="00522DF6"/>
    <w:rsid w:val="00522F62"/>
    <w:rsid w:val="005239D5"/>
    <w:rsid w:val="00524807"/>
    <w:rsid w:val="00524A6E"/>
    <w:rsid w:val="00525144"/>
    <w:rsid w:val="005252FE"/>
    <w:rsid w:val="00525F95"/>
    <w:rsid w:val="00525FF9"/>
    <w:rsid w:val="00530B54"/>
    <w:rsid w:val="00530F3A"/>
    <w:rsid w:val="0053138A"/>
    <w:rsid w:val="0053247B"/>
    <w:rsid w:val="00532BE6"/>
    <w:rsid w:val="00532C41"/>
    <w:rsid w:val="00532D3F"/>
    <w:rsid w:val="00532DFE"/>
    <w:rsid w:val="00532FF1"/>
    <w:rsid w:val="0053386D"/>
    <w:rsid w:val="00534548"/>
    <w:rsid w:val="00534700"/>
    <w:rsid w:val="00534E0B"/>
    <w:rsid w:val="00535821"/>
    <w:rsid w:val="005363E7"/>
    <w:rsid w:val="00537747"/>
    <w:rsid w:val="0053791F"/>
    <w:rsid w:val="00540228"/>
    <w:rsid w:val="00540690"/>
    <w:rsid w:val="005408B1"/>
    <w:rsid w:val="00540972"/>
    <w:rsid w:val="00541387"/>
    <w:rsid w:val="00541E6B"/>
    <w:rsid w:val="00542860"/>
    <w:rsid w:val="0054373F"/>
    <w:rsid w:val="00543B81"/>
    <w:rsid w:val="00544199"/>
    <w:rsid w:val="00544E78"/>
    <w:rsid w:val="00545055"/>
    <w:rsid w:val="005464BC"/>
    <w:rsid w:val="0054718A"/>
    <w:rsid w:val="00547538"/>
    <w:rsid w:val="00547FA9"/>
    <w:rsid w:val="0055127B"/>
    <w:rsid w:val="005515F2"/>
    <w:rsid w:val="00551656"/>
    <w:rsid w:val="00551678"/>
    <w:rsid w:val="0055193A"/>
    <w:rsid w:val="00553BFA"/>
    <w:rsid w:val="00553FB7"/>
    <w:rsid w:val="00554D05"/>
    <w:rsid w:val="00554DF9"/>
    <w:rsid w:val="005569CC"/>
    <w:rsid w:val="00556E33"/>
    <w:rsid w:val="0056021D"/>
    <w:rsid w:val="0056077E"/>
    <w:rsid w:val="00560E82"/>
    <w:rsid w:val="00560EDA"/>
    <w:rsid w:val="00561AE5"/>
    <w:rsid w:val="005629EE"/>
    <w:rsid w:val="0056334A"/>
    <w:rsid w:val="00563630"/>
    <w:rsid w:val="00563CF9"/>
    <w:rsid w:val="00563FA3"/>
    <w:rsid w:val="00564212"/>
    <w:rsid w:val="005648FA"/>
    <w:rsid w:val="0056496C"/>
    <w:rsid w:val="00564D50"/>
    <w:rsid w:val="005656C4"/>
    <w:rsid w:val="00567016"/>
    <w:rsid w:val="00567036"/>
    <w:rsid w:val="00567090"/>
    <w:rsid w:val="005671E4"/>
    <w:rsid w:val="00567210"/>
    <w:rsid w:val="00567346"/>
    <w:rsid w:val="005705E4"/>
    <w:rsid w:val="0057064C"/>
    <w:rsid w:val="005719FC"/>
    <w:rsid w:val="00571DE7"/>
    <w:rsid w:val="005722FA"/>
    <w:rsid w:val="0057371B"/>
    <w:rsid w:val="00573BF4"/>
    <w:rsid w:val="00573FF3"/>
    <w:rsid w:val="00574E02"/>
    <w:rsid w:val="005753CD"/>
    <w:rsid w:val="00575413"/>
    <w:rsid w:val="005756B7"/>
    <w:rsid w:val="00575D97"/>
    <w:rsid w:val="00575EB8"/>
    <w:rsid w:val="00576E2B"/>
    <w:rsid w:val="005772A9"/>
    <w:rsid w:val="00577479"/>
    <w:rsid w:val="00577B12"/>
    <w:rsid w:val="00580D8F"/>
    <w:rsid w:val="00581720"/>
    <w:rsid w:val="00582005"/>
    <w:rsid w:val="00582A9B"/>
    <w:rsid w:val="005832AB"/>
    <w:rsid w:val="0058437C"/>
    <w:rsid w:val="00584EC5"/>
    <w:rsid w:val="0058546E"/>
    <w:rsid w:val="00585976"/>
    <w:rsid w:val="00585BB8"/>
    <w:rsid w:val="00586339"/>
    <w:rsid w:val="00590285"/>
    <w:rsid w:val="00590377"/>
    <w:rsid w:val="005903DA"/>
    <w:rsid w:val="00590B68"/>
    <w:rsid w:val="00590C1A"/>
    <w:rsid w:val="00591119"/>
    <w:rsid w:val="00592B75"/>
    <w:rsid w:val="005935F4"/>
    <w:rsid w:val="00593E0A"/>
    <w:rsid w:val="005945F0"/>
    <w:rsid w:val="0059501C"/>
    <w:rsid w:val="00595440"/>
    <w:rsid w:val="005954B3"/>
    <w:rsid w:val="005955D9"/>
    <w:rsid w:val="005976CC"/>
    <w:rsid w:val="00597EF2"/>
    <w:rsid w:val="005A0A13"/>
    <w:rsid w:val="005A0E7D"/>
    <w:rsid w:val="005A167F"/>
    <w:rsid w:val="005A1B56"/>
    <w:rsid w:val="005A2658"/>
    <w:rsid w:val="005A32E4"/>
    <w:rsid w:val="005A346E"/>
    <w:rsid w:val="005A5155"/>
    <w:rsid w:val="005A6C6E"/>
    <w:rsid w:val="005A73CF"/>
    <w:rsid w:val="005A78A0"/>
    <w:rsid w:val="005B057C"/>
    <w:rsid w:val="005B1456"/>
    <w:rsid w:val="005B1805"/>
    <w:rsid w:val="005B292F"/>
    <w:rsid w:val="005B2BC4"/>
    <w:rsid w:val="005B3697"/>
    <w:rsid w:val="005B3F6F"/>
    <w:rsid w:val="005B672F"/>
    <w:rsid w:val="005B7012"/>
    <w:rsid w:val="005B798B"/>
    <w:rsid w:val="005C019C"/>
    <w:rsid w:val="005C0222"/>
    <w:rsid w:val="005C0D97"/>
    <w:rsid w:val="005C1FAE"/>
    <w:rsid w:val="005C26F0"/>
    <w:rsid w:val="005C2EDE"/>
    <w:rsid w:val="005C3589"/>
    <w:rsid w:val="005C39E8"/>
    <w:rsid w:val="005C40FD"/>
    <w:rsid w:val="005C4247"/>
    <w:rsid w:val="005C42F0"/>
    <w:rsid w:val="005C4625"/>
    <w:rsid w:val="005C4A7B"/>
    <w:rsid w:val="005C4B98"/>
    <w:rsid w:val="005C4EB1"/>
    <w:rsid w:val="005C4F35"/>
    <w:rsid w:val="005C5660"/>
    <w:rsid w:val="005C5CDF"/>
    <w:rsid w:val="005C5F6C"/>
    <w:rsid w:val="005C72E3"/>
    <w:rsid w:val="005C74A6"/>
    <w:rsid w:val="005C769B"/>
    <w:rsid w:val="005C7AAC"/>
    <w:rsid w:val="005C7E23"/>
    <w:rsid w:val="005D0B2F"/>
    <w:rsid w:val="005D0BE5"/>
    <w:rsid w:val="005D0D3F"/>
    <w:rsid w:val="005D0D44"/>
    <w:rsid w:val="005D13A7"/>
    <w:rsid w:val="005D1FEB"/>
    <w:rsid w:val="005D215B"/>
    <w:rsid w:val="005D23A5"/>
    <w:rsid w:val="005D30F3"/>
    <w:rsid w:val="005D394C"/>
    <w:rsid w:val="005D4201"/>
    <w:rsid w:val="005D4B68"/>
    <w:rsid w:val="005D4F93"/>
    <w:rsid w:val="005D653A"/>
    <w:rsid w:val="005D660A"/>
    <w:rsid w:val="005D7152"/>
    <w:rsid w:val="005E0A9D"/>
    <w:rsid w:val="005E0D0A"/>
    <w:rsid w:val="005E1127"/>
    <w:rsid w:val="005E11C1"/>
    <w:rsid w:val="005E179F"/>
    <w:rsid w:val="005E1AB1"/>
    <w:rsid w:val="005E2563"/>
    <w:rsid w:val="005E2C8C"/>
    <w:rsid w:val="005E394C"/>
    <w:rsid w:val="005E3DAA"/>
    <w:rsid w:val="005E42BF"/>
    <w:rsid w:val="005E4E70"/>
    <w:rsid w:val="005E5500"/>
    <w:rsid w:val="005E57A0"/>
    <w:rsid w:val="005E5E01"/>
    <w:rsid w:val="005E65BB"/>
    <w:rsid w:val="005E757A"/>
    <w:rsid w:val="005F01DC"/>
    <w:rsid w:val="005F037E"/>
    <w:rsid w:val="005F05C3"/>
    <w:rsid w:val="005F0DA0"/>
    <w:rsid w:val="005F1198"/>
    <w:rsid w:val="005F188D"/>
    <w:rsid w:val="005F1FD6"/>
    <w:rsid w:val="005F2767"/>
    <w:rsid w:val="005F287D"/>
    <w:rsid w:val="005F2D33"/>
    <w:rsid w:val="005F2DFE"/>
    <w:rsid w:val="005F2F44"/>
    <w:rsid w:val="005F487D"/>
    <w:rsid w:val="005F4914"/>
    <w:rsid w:val="005F4DB4"/>
    <w:rsid w:val="005F51A2"/>
    <w:rsid w:val="005F56F7"/>
    <w:rsid w:val="005F62B7"/>
    <w:rsid w:val="005F6869"/>
    <w:rsid w:val="005F6BB9"/>
    <w:rsid w:val="005F6BDE"/>
    <w:rsid w:val="005F70F6"/>
    <w:rsid w:val="005F78D6"/>
    <w:rsid w:val="005F7B9D"/>
    <w:rsid w:val="005F7EC4"/>
    <w:rsid w:val="0060056F"/>
    <w:rsid w:val="006018DC"/>
    <w:rsid w:val="00602A62"/>
    <w:rsid w:val="00603148"/>
    <w:rsid w:val="006034E6"/>
    <w:rsid w:val="00603805"/>
    <w:rsid w:val="00605CFE"/>
    <w:rsid w:val="006061DF"/>
    <w:rsid w:val="00606FC7"/>
    <w:rsid w:val="0061003A"/>
    <w:rsid w:val="00610456"/>
    <w:rsid w:val="00610959"/>
    <w:rsid w:val="00610978"/>
    <w:rsid w:val="00610A64"/>
    <w:rsid w:val="00610C9D"/>
    <w:rsid w:val="00611473"/>
    <w:rsid w:val="00611AA3"/>
    <w:rsid w:val="00611B36"/>
    <w:rsid w:val="00612729"/>
    <w:rsid w:val="00612AEC"/>
    <w:rsid w:val="00613708"/>
    <w:rsid w:val="00613A34"/>
    <w:rsid w:val="006142C8"/>
    <w:rsid w:val="0061545A"/>
    <w:rsid w:val="00615766"/>
    <w:rsid w:val="00615ADA"/>
    <w:rsid w:val="00615CDC"/>
    <w:rsid w:val="00615DEA"/>
    <w:rsid w:val="00616386"/>
    <w:rsid w:val="0062139C"/>
    <w:rsid w:val="00622189"/>
    <w:rsid w:val="006221CD"/>
    <w:rsid w:val="006227C6"/>
    <w:rsid w:val="006235F3"/>
    <w:rsid w:val="00624D41"/>
    <w:rsid w:val="006266A9"/>
    <w:rsid w:val="00626807"/>
    <w:rsid w:val="00626B8C"/>
    <w:rsid w:val="00627125"/>
    <w:rsid w:val="00627C42"/>
    <w:rsid w:val="00630426"/>
    <w:rsid w:val="006316C1"/>
    <w:rsid w:val="00631ED4"/>
    <w:rsid w:val="00632936"/>
    <w:rsid w:val="00632ECC"/>
    <w:rsid w:val="00633A57"/>
    <w:rsid w:val="00633BC7"/>
    <w:rsid w:val="00634436"/>
    <w:rsid w:val="0063451E"/>
    <w:rsid w:val="00635535"/>
    <w:rsid w:val="00635717"/>
    <w:rsid w:val="00635AC7"/>
    <w:rsid w:val="00635B5B"/>
    <w:rsid w:val="00635E9C"/>
    <w:rsid w:val="00636D6D"/>
    <w:rsid w:val="00637B41"/>
    <w:rsid w:val="00637ECF"/>
    <w:rsid w:val="006404E6"/>
    <w:rsid w:val="0064083A"/>
    <w:rsid w:val="006414EE"/>
    <w:rsid w:val="00641598"/>
    <w:rsid w:val="006417CB"/>
    <w:rsid w:val="00641A91"/>
    <w:rsid w:val="00641E6C"/>
    <w:rsid w:val="00642524"/>
    <w:rsid w:val="0064285D"/>
    <w:rsid w:val="00642D0A"/>
    <w:rsid w:val="006431CD"/>
    <w:rsid w:val="0064335B"/>
    <w:rsid w:val="00644195"/>
    <w:rsid w:val="00645ACE"/>
    <w:rsid w:val="00645B58"/>
    <w:rsid w:val="00645F5B"/>
    <w:rsid w:val="00646070"/>
    <w:rsid w:val="0064630E"/>
    <w:rsid w:val="006465EB"/>
    <w:rsid w:val="00646869"/>
    <w:rsid w:val="00646AEF"/>
    <w:rsid w:val="00646CB7"/>
    <w:rsid w:val="00646FE1"/>
    <w:rsid w:val="00647075"/>
    <w:rsid w:val="00650149"/>
    <w:rsid w:val="00650D62"/>
    <w:rsid w:val="0065111A"/>
    <w:rsid w:val="00651356"/>
    <w:rsid w:val="00651BD5"/>
    <w:rsid w:val="00651CE7"/>
    <w:rsid w:val="006535E5"/>
    <w:rsid w:val="006536F1"/>
    <w:rsid w:val="00654B5B"/>
    <w:rsid w:val="0065581D"/>
    <w:rsid w:val="00655C2F"/>
    <w:rsid w:val="00655D2E"/>
    <w:rsid w:val="00657518"/>
    <w:rsid w:val="006575A8"/>
    <w:rsid w:val="00657939"/>
    <w:rsid w:val="00657D07"/>
    <w:rsid w:val="00660403"/>
    <w:rsid w:val="006607B0"/>
    <w:rsid w:val="00660D2A"/>
    <w:rsid w:val="00661140"/>
    <w:rsid w:val="00661147"/>
    <w:rsid w:val="0066132F"/>
    <w:rsid w:val="00661E78"/>
    <w:rsid w:val="006632CE"/>
    <w:rsid w:val="0066337E"/>
    <w:rsid w:val="006654B2"/>
    <w:rsid w:val="006656F5"/>
    <w:rsid w:val="006663C4"/>
    <w:rsid w:val="006668D6"/>
    <w:rsid w:val="00666D36"/>
    <w:rsid w:val="006679A7"/>
    <w:rsid w:val="0067095A"/>
    <w:rsid w:val="006710DD"/>
    <w:rsid w:val="00671231"/>
    <w:rsid w:val="0067227C"/>
    <w:rsid w:val="00673200"/>
    <w:rsid w:val="0067446D"/>
    <w:rsid w:val="006746F8"/>
    <w:rsid w:val="0067501E"/>
    <w:rsid w:val="00675093"/>
    <w:rsid w:val="006756EA"/>
    <w:rsid w:val="006773D2"/>
    <w:rsid w:val="00677D4B"/>
    <w:rsid w:val="00677FC0"/>
    <w:rsid w:val="00680581"/>
    <w:rsid w:val="00680DEA"/>
    <w:rsid w:val="00681A41"/>
    <w:rsid w:val="00681F7F"/>
    <w:rsid w:val="00682017"/>
    <w:rsid w:val="00682159"/>
    <w:rsid w:val="006821B2"/>
    <w:rsid w:val="006827EB"/>
    <w:rsid w:val="00683352"/>
    <w:rsid w:val="006838C0"/>
    <w:rsid w:val="00685776"/>
    <w:rsid w:val="00685901"/>
    <w:rsid w:val="00685BB9"/>
    <w:rsid w:val="006867C5"/>
    <w:rsid w:val="006867F0"/>
    <w:rsid w:val="00687EFC"/>
    <w:rsid w:val="00690110"/>
    <w:rsid w:val="00690127"/>
    <w:rsid w:val="006910BB"/>
    <w:rsid w:val="006914FA"/>
    <w:rsid w:val="00691BFF"/>
    <w:rsid w:val="0069331D"/>
    <w:rsid w:val="0069430E"/>
    <w:rsid w:val="006953C1"/>
    <w:rsid w:val="00696D62"/>
    <w:rsid w:val="00696EB2"/>
    <w:rsid w:val="006975F4"/>
    <w:rsid w:val="0069762D"/>
    <w:rsid w:val="006A0288"/>
    <w:rsid w:val="006A10D3"/>
    <w:rsid w:val="006A145A"/>
    <w:rsid w:val="006A16E9"/>
    <w:rsid w:val="006A1CE8"/>
    <w:rsid w:val="006A2402"/>
    <w:rsid w:val="006A24E4"/>
    <w:rsid w:val="006A25FE"/>
    <w:rsid w:val="006A39E9"/>
    <w:rsid w:val="006A3DCC"/>
    <w:rsid w:val="006A4754"/>
    <w:rsid w:val="006A4789"/>
    <w:rsid w:val="006A53C8"/>
    <w:rsid w:val="006A5450"/>
    <w:rsid w:val="006A5959"/>
    <w:rsid w:val="006A5A35"/>
    <w:rsid w:val="006A5EA9"/>
    <w:rsid w:val="006A62BF"/>
    <w:rsid w:val="006A6D28"/>
    <w:rsid w:val="006A71DC"/>
    <w:rsid w:val="006A7A45"/>
    <w:rsid w:val="006A7A49"/>
    <w:rsid w:val="006B0199"/>
    <w:rsid w:val="006B09F5"/>
    <w:rsid w:val="006B0A32"/>
    <w:rsid w:val="006B0BD8"/>
    <w:rsid w:val="006B172E"/>
    <w:rsid w:val="006B2B3E"/>
    <w:rsid w:val="006B3623"/>
    <w:rsid w:val="006B410F"/>
    <w:rsid w:val="006B4557"/>
    <w:rsid w:val="006B4F4D"/>
    <w:rsid w:val="006B50EE"/>
    <w:rsid w:val="006B55F3"/>
    <w:rsid w:val="006B6410"/>
    <w:rsid w:val="006B6924"/>
    <w:rsid w:val="006B7B8D"/>
    <w:rsid w:val="006B7EE6"/>
    <w:rsid w:val="006C0251"/>
    <w:rsid w:val="006C0546"/>
    <w:rsid w:val="006C06B4"/>
    <w:rsid w:val="006C0F3D"/>
    <w:rsid w:val="006C1B9A"/>
    <w:rsid w:val="006C264A"/>
    <w:rsid w:val="006C2A4B"/>
    <w:rsid w:val="006C2B9A"/>
    <w:rsid w:val="006C2CE3"/>
    <w:rsid w:val="006C30B1"/>
    <w:rsid w:val="006C3183"/>
    <w:rsid w:val="006C39BB"/>
    <w:rsid w:val="006C3D03"/>
    <w:rsid w:val="006C43DC"/>
    <w:rsid w:val="006C4502"/>
    <w:rsid w:val="006C4594"/>
    <w:rsid w:val="006C6114"/>
    <w:rsid w:val="006C7D9B"/>
    <w:rsid w:val="006C7E06"/>
    <w:rsid w:val="006D02F0"/>
    <w:rsid w:val="006D0AFD"/>
    <w:rsid w:val="006D0CDC"/>
    <w:rsid w:val="006D2288"/>
    <w:rsid w:val="006D2DB3"/>
    <w:rsid w:val="006D4065"/>
    <w:rsid w:val="006D4464"/>
    <w:rsid w:val="006D4A0B"/>
    <w:rsid w:val="006D4A1E"/>
    <w:rsid w:val="006D4D4F"/>
    <w:rsid w:val="006D5E91"/>
    <w:rsid w:val="006D696D"/>
    <w:rsid w:val="006D6EA9"/>
    <w:rsid w:val="006D793F"/>
    <w:rsid w:val="006E04A3"/>
    <w:rsid w:val="006E1220"/>
    <w:rsid w:val="006E14E6"/>
    <w:rsid w:val="006E1AEE"/>
    <w:rsid w:val="006E1DF2"/>
    <w:rsid w:val="006E1DF4"/>
    <w:rsid w:val="006E2013"/>
    <w:rsid w:val="006E21E3"/>
    <w:rsid w:val="006E2463"/>
    <w:rsid w:val="006E2B7E"/>
    <w:rsid w:val="006E2F52"/>
    <w:rsid w:val="006E32A9"/>
    <w:rsid w:val="006E32AE"/>
    <w:rsid w:val="006E3B9C"/>
    <w:rsid w:val="006E4CF6"/>
    <w:rsid w:val="006E51A2"/>
    <w:rsid w:val="006E5713"/>
    <w:rsid w:val="006E5FA6"/>
    <w:rsid w:val="006E7D2F"/>
    <w:rsid w:val="006F0002"/>
    <w:rsid w:val="006F0655"/>
    <w:rsid w:val="006F09D7"/>
    <w:rsid w:val="006F0DE2"/>
    <w:rsid w:val="006F0DF0"/>
    <w:rsid w:val="006F11BD"/>
    <w:rsid w:val="006F25B4"/>
    <w:rsid w:val="006F2E28"/>
    <w:rsid w:val="006F32C7"/>
    <w:rsid w:val="006F3495"/>
    <w:rsid w:val="006F3643"/>
    <w:rsid w:val="006F3766"/>
    <w:rsid w:val="006F417D"/>
    <w:rsid w:val="006F5ABE"/>
    <w:rsid w:val="006F5C83"/>
    <w:rsid w:val="006F67CC"/>
    <w:rsid w:val="006F6B89"/>
    <w:rsid w:val="006F6CA8"/>
    <w:rsid w:val="006F6D2A"/>
    <w:rsid w:val="006F70AF"/>
    <w:rsid w:val="006F75E6"/>
    <w:rsid w:val="00700C2C"/>
    <w:rsid w:val="00701103"/>
    <w:rsid w:val="0070163E"/>
    <w:rsid w:val="00701C2D"/>
    <w:rsid w:val="00702162"/>
    <w:rsid w:val="007037C8"/>
    <w:rsid w:val="00703930"/>
    <w:rsid w:val="00705248"/>
    <w:rsid w:val="00705C8C"/>
    <w:rsid w:val="0070610E"/>
    <w:rsid w:val="007067A4"/>
    <w:rsid w:val="00706C31"/>
    <w:rsid w:val="00706CA3"/>
    <w:rsid w:val="00707759"/>
    <w:rsid w:val="00707E1A"/>
    <w:rsid w:val="00710031"/>
    <w:rsid w:val="00710081"/>
    <w:rsid w:val="00710B0D"/>
    <w:rsid w:val="00712085"/>
    <w:rsid w:val="00713C7F"/>
    <w:rsid w:val="00713CB5"/>
    <w:rsid w:val="00713F14"/>
    <w:rsid w:val="00714399"/>
    <w:rsid w:val="0071459A"/>
    <w:rsid w:val="00714E3F"/>
    <w:rsid w:val="00715487"/>
    <w:rsid w:val="0071558B"/>
    <w:rsid w:val="0071586C"/>
    <w:rsid w:val="00716188"/>
    <w:rsid w:val="0071720E"/>
    <w:rsid w:val="0071776A"/>
    <w:rsid w:val="00720038"/>
    <w:rsid w:val="0072097C"/>
    <w:rsid w:val="00720E37"/>
    <w:rsid w:val="00721189"/>
    <w:rsid w:val="007221C3"/>
    <w:rsid w:val="00722AF7"/>
    <w:rsid w:val="00722F2C"/>
    <w:rsid w:val="00724C84"/>
    <w:rsid w:val="007254D1"/>
    <w:rsid w:val="00725B32"/>
    <w:rsid w:val="00725B3C"/>
    <w:rsid w:val="00725ED5"/>
    <w:rsid w:val="00726EAC"/>
    <w:rsid w:val="007310F4"/>
    <w:rsid w:val="0073269B"/>
    <w:rsid w:val="007329CA"/>
    <w:rsid w:val="00732F60"/>
    <w:rsid w:val="0073326C"/>
    <w:rsid w:val="007338A0"/>
    <w:rsid w:val="00733D54"/>
    <w:rsid w:val="00733DDF"/>
    <w:rsid w:val="007341BC"/>
    <w:rsid w:val="007345CA"/>
    <w:rsid w:val="00734B54"/>
    <w:rsid w:val="00735170"/>
    <w:rsid w:val="00735407"/>
    <w:rsid w:val="007356D3"/>
    <w:rsid w:val="007368AA"/>
    <w:rsid w:val="00736A4F"/>
    <w:rsid w:val="00736D9D"/>
    <w:rsid w:val="0073761D"/>
    <w:rsid w:val="007376A3"/>
    <w:rsid w:val="00737753"/>
    <w:rsid w:val="00737768"/>
    <w:rsid w:val="00737ADD"/>
    <w:rsid w:val="00740CE9"/>
    <w:rsid w:val="00740FD2"/>
    <w:rsid w:val="00741384"/>
    <w:rsid w:val="007428E3"/>
    <w:rsid w:val="0074394E"/>
    <w:rsid w:val="0074422D"/>
    <w:rsid w:val="00744269"/>
    <w:rsid w:val="007450FE"/>
    <w:rsid w:val="0074588A"/>
    <w:rsid w:val="00745A68"/>
    <w:rsid w:val="00745ADA"/>
    <w:rsid w:val="00745B1C"/>
    <w:rsid w:val="0074651B"/>
    <w:rsid w:val="00746CDB"/>
    <w:rsid w:val="007473E2"/>
    <w:rsid w:val="00747558"/>
    <w:rsid w:val="00747C2A"/>
    <w:rsid w:val="00747C7F"/>
    <w:rsid w:val="00747DB5"/>
    <w:rsid w:val="00747FB5"/>
    <w:rsid w:val="007501FE"/>
    <w:rsid w:val="00750D0A"/>
    <w:rsid w:val="007514C5"/>
    <w:rsid w:val="00751D93"/>
    <w:rsid w:val="00752300"/>
    <w:rsid w:val="007527D4"/>
    <w:rsid w:val="007537BB"/>
    <w:rsid w:val="00753BF5"/>
    <w:rsid w:val="007546F8"/>
    <w:rsid w:val="007550B3"/>
    <w:rsid w:val="007553DE"/>
    <w:rsid w:val="0075579B"/>
    <w:rsid w:val="00755BAB"/>
    <w:rsid w:val="00756BD7"/>
    <w:rsid w:val="00757479"/>
    <w:rsid w:val="007577B2"/>
    <w:rsid w:val="00757B1B"/>
    <w:rsid w:val="00757CA4"/>
    <w:rsid w:val="00760741"/>
    <w:rsid w:val="0076080E"/>
    <w:rsid w:val="00761107"/>
    <w:rsid w:val="00761135"/>
    <w:rsid w:val="00761457"/>
    <w:rsid w:val="0076238D"/>
    <w:rsid w:val="007633C2"/>
    <w:rsid w:val="0076411D"/>
    <w:rsid w:val="00764E9E"/>
    <w:rsid w:val="007653B2"/>
    <w:rsid w:val="00766F25"/>
    <w:rsid w:val="007670F8"/>
    <w:rsid w:val="007671D4"/>
    <w:rsid w:val="007675DC"/>
    <w:rsid w:val="00767D74"/>
    <w:rsid w:val="00770597"/>
    <w:rsid w:val="00770A85"/>
    <w:rsid w:val="00771E2B"/>
    <w:rsid w:val="00772FAF"/>
    <w:rsid w:val="007732D9"/>
    <w:rsid w:val="00773DC9"/>
    <w:rsid w:val="00773E44"/>
    <w:rsid w:val="0077572E"/>
    <w:rsid w:val="00776669"/>
    <w:rsid w:val="0077693C"/>
    <w:rsid w:val="00776C86"/>
    <w:rsid w:val="00776E0D"/>
    <w:rsid w:val="0077702E"/>
    <w:rsid w:val="0077729F"/>
    <w:rsid w:val="00777BE4"/>
    <w:rsid w:val="00777CBB"/>
    <w:rsid w:val="0078031B"/>
    <w:rsid w:val="00780792"/>
    <w:rsid w:val="00780DBE"/>
    <w:rsid w:val="0078179E"/>
    <w:rsid w:val="00781913"/>
    <w:rsid w:val="0078257E"/>
    <w:rsid w:val="00782AC7"/>
    <w:rsid w:val="00783ECE"/>
    <w:rsid w:val="00784F44"/>
    <w:rsid w:val="00785C87"/>
    <w:rsid w:val="00786567"/>
    <w:rsid w:val="00786672"/>
    <w:rsid w:val="0078709F"/>
    <w:rsid w:val="007872CF"/>
    <w:rsid w:val="007879F0"/>
    <w:rsid w:val="0079054A"/>
    <w:rsid w:val="0079201C"/>
    <w:rsid w:val="0079307F"/>
    <w:rsid w:val="007930C6"/>
    <w:rsid w:val="0079337F"/>
    <w:rsid w:val="0079385F"/>
    <w:rsid w:val="007940C5"/>
    <w:rsid w:val="007947C4"/>
    <w:rsid w:val="00794988"/>
    <w:rsid w:val="00795CE1"/>
    <w:rsid w:val="007960A8"/>
    <w:rsid w:val="00796682"/>
    <w:rsid w:val="00796E68"/>
    <w:rsid w:val="00797A3F"/>
    <w:rsid w:val="007A063C"/>
    <w:rsid w:val="007A0646"/>
    <w:rsid w:val="007A06AC"/>
    <w:rsid w:val="007A1A11"/>
    <w:rsid w:val="007A34E3"/>
    <w:rsid w:val="007A4636"/>
    <w:rsid w:val="007A49EE"/>
    <w:rsid w:val="007A6303"/>
    <w:rsid w:val="007A74CE"/>
    <w:rsid w:val="007A75C1"/>
    <w:rsid w:val="007A7775"/>
    <w:rsid w:val="007B01C2"/>
    <w:rsid w:val="007B0833"/>
    <w:rsid w:val="007B1014"/>
    <w:rsid w:val="007B103F"/>
    <w:rsid w:val="007B1484"/>
    <w:rsid w:val="007B1A10"/>
    <w:rsid w:val="007B2294"/>
    <w:rsid w:val="007B31AB"/>
    <w:rsid w:val="007B3268"/>
    <w:rsid w:val="007B3BE2"/>
    <w:rsid w:val="007B3DFE"/>
    <w:rsid w:val="007B42D3"/>
    <w:rsid w:val="007B46D9"/>
    <w:rsid w:val="007B4A1A"/>
    <w:rsid w:val="007B4D92"/>
    <w:rsid w:val="007B6659"/>
    <w:rsid w:val="007B6C39"/>
    <w:rsid w:val="007B7200"/>
    <w:rsid w:val="007B766F"/>
    <w:rsid w:val="007B76AB"/>
    <w:rsid w:val="007B7DBD"/>
    <w:rsid w:val="007B7F27"/>
    <w:rsid w:val="007C0942"/>
    <w:rsid w:val="007C0EEE"/>
    <w:rsid w:val="007C16A1"/>
    <w:rsid w:val="007C3491"/>
    <w:rsid w:val="007C3EE4"/>
    <w:rsid w:val="007C4179"/>
    <w:rsid w:val="007C45D3"/>
    <w:rsid w:val="007C5519"/>
    <w:rsid w:val="007C5844"/>
    <w:rsid w:val="007C597B"/>
    <w:rsid w:val="007C6307"/>
    <w:rsid w:val="007C6F72"/>
    <w:rsid w:val="007C760C"/>
    <w:rsid w:val="007D08FD"/>
    <w:rsid w:val="007D10EF"/>
    <w:rsid w:val="007D1584"/>
    <w:rsid w:val="007D1E40"/>
    <w:rsid w:val="007D2044"/>
    <w:rsid w:val="007D24AB"/>
    <w:rsid w:val="007D3592"/>
    <w:rsid w:val="007D3B0D"/>
    <w:rsid w:val="007D4C87"/>
    <w:rsid w:val="007D4F33"/>
    <w:rsid w:val="007D554B"/>
    <w:rsid w:val="007D57EF"/>
    <w:rsid w:val="007D58BA"/>
    <w:rsid w:val="007D5FFC"/>
    <w:rsid w:val="007D65C7"/>
    <w:rsid w:val="007D74D2"/>
    <w:rsid w:val="007D799C"/>
    <w:rsid w:val="007D79B5"/>
    <w:rsid w:val="007E0CB9"/>
    <w:rsid w:val="007E0EBF"/>
    <w:rsid w:val="007E1346"/>
    <w:rsid w:val="007E2334"/>
    <w:rsid w:val="007E23CE"/>
    <w:rsid w:val="007E25DC"/>
    <w:rsid w:val="007E2CE7"/>
    <w:rsid w:val="007E316E"/>
    <w:rsid w:val="007E43D0"/>
    <w:rsid w:val="007E47CE"/>
    <w:rsid w:val="007E4AAC"/>
    <w:rsid w:val="007E4F00"/>
    <w:rsid w:val="007E5427"/>
    <w:rsid w:val="007E54F8"/>
    <w:rsid w:val="007E58C5"/>
    <w:rsid w:val="007E5987"/>
    <w:rsid w:val="007E5BD8"/>
    <w:rsid w:val="007E6B73"/>
    <w:rsid w:val="007E6D05"/>
    <w:rsid w:val="007E7BF9"/>
    <w:rsid w:val="007F02BC"/>
    <w:rsid w:val="007F1D17"/>
    <w:rsid w:val="007F20D7"/>
    <w:rsid w:val="007F2868"/>
    <w:rsid w:val="007F28BD"/>
    <w:rsid w:val="007F2E65"/>
    <w:rsid w:val="007F3193"/>
    <w:rsid w:val="007F36FD"/>
    <w:rsid w:val="007F40C5"/>
    <w:rsid w:val="007F43BA"/>
    <w:rsid w:val="007F45D1"/>
    <w:rsid w:val="007F47AB"/>
    <w:rsid w:val="007F54B5"/>
    <w:rsid w:val="007F5DB4"/>
    <w:rsid w:val="007F64BE"/>
    <w:rsid w:val="007F68BB"/>
    <w:rsid w:val="007F6DC3"/>
    <w:rsid w:val="0080048A"/>
    <w:rsid w:val="008006B4"/>
    <w:rsid w:val="008008F9"/>
    <w:rsid w:val="0080104B"/>
    <w:rsid w:val="008015B6"/>
    <w:rsid w:val="00801C27"/>
    <w:rsid w:val="00802095"/>
    <w:rsid w:val="00802738"/>
    <w:rsid w:val="008028A6"/>
    <w:rsid w:val="008032AE"/>
    <w:rsid w:val="00803FD4"/>
    <w:rsid w:val="0080481C"/>
    <w:rsid w:val="00804C54"/>
    <w:rsid w:val="008056DD"/>
    <w:rsid w:val="00805AA3"/>
    <w:rsid w:val="00805D01"/>
    <w:rsid w:val="00805F89"/>
    <w:rsid w:val="0080721F"/>
    <w:rsid w:val="00807847"/>
    <w:rsid w:val="00807D2A"/>
    <w:rsid w:val="00807E99"/>
    <w:rsid w:val="00810599"/>
    <w:rsid w:val="0081074F"/>
    <w:rsid w:val="00810D63"/>
    <w:rsid w:val="00810F27"/>
    <w:rsid w:val="0081104C"/>
    <w:rsid w:val="00811504"/>
    <w:rsid w:val="00811BC5"/>
    <w:rsid w:val="008121F2"/>
    <w:rsid w:val="00812D16"/>
    <w:rsid w:val="00813A26"/>
    <w:rsid w:val="00814153"/>
    <w:rsid w:val="00814770"/>
    <w:rsid w:val="00816C51"/>
    <w:rsid w:val="008171E5"/>
    <w:rsid w:val="00820707"/>
    <w:rsid w:val="008211D8"/>
    <w:rsid w:val="00821865"/>
    <w:rsid w:val="00821AD3"/>
    <w:rsid w:val="008225EB"/>
    <w:rsid w:val="0082323A"/>
    <w:rsid w:val="0082327D"/>
    <w:rsid w:val="008236C2"/>
    <w:rsid w:val="0082433D"/>
    <w:rsid w:val="00824CF9"/>
    <w:rsid w:val="008254A3"/>
    <w:rsid w:val="008255A0"/>
    <w:rsid w:val="00826509"/>
    <w:rsid w:val="00826E1E"/>
    <w:rsid w:val="00826FE9"/>
    <w:rsid w:val="0083010B"/>
    <w:rsid w:val="008307E5"/>
    <w:rsid w:val="00830807"/>
    <w:rsid w:val="00830C9C"/>
    <w:rsid w:val="00831155"/>
    <w:rsid w:val="008317ED"/>
    <w:rsid w:val="0083242C"/>
    <w:rsid w:val="0083354D"/>
    <w:rsid w:val="008337AD"/>
    <w:rsid w:val="00833FC7"/>
    <w:rsid w:val="00834BBB"/>
    <w:rsid w:val="00834F1B"/>
    <w:rsid w:val="0083561B"/>
    <w:rsid w:val="008357FE"/>
    <w:rsid w:val="008375C6"/>
    <w:rsid w:val="00837D78"/>
    <w:rsid w:val="0084041A"/>
    <w:rsid w:val="00840CFA"/>
    <w:rsid w:val="00840D79"/>
    <w:rsid w:val="0084173C"/>
    <w:rsid w:val="008424F5"/>
    <w:rsid w:val="00842A21"/>
    <w:rsid w:val="00844A5B"/>
    <w:rsid w:val="008455D4"/>
    <w:rsid w:val="00845DAD"/>
    <w:rsid w:val="0084656F"/>
    <w:rsid w:val="00846BE2"/>
    <w:rsid w:val="008471A2"/>
    <w:rsid w:val="008479F4"/>
    <w:rsid w:val="00851377"/>
    <w:rsid w:val="00851E0B"/>
    <w:rsid w:val="008524FA"/>
    <w:rsid w:val="0085437C"/>
    <w:rsid w:val="00854682"/>
    <w:rsid w:val="008549A4"/>
    <w:rsid w:val="00854B2F"/>
    <w:rsid w:val="00855481"/>
    <w:rsid w:val="008554FB"/>
    <w:rsid w:val="00855EF7"/>
    <w:rsid w:val="00856354"/>
    <w:rsid w:val="008568E1"/>
    <w:rsid w:val="00856BE9"/>
    <w:rsid w:val="00857765"/>
    <w:rsid w:val="008578F8"/>
    <w:rsid w:val="00857C14"/>
    <w:rsid w:val="00860566"/>
    <w:rsid w:val="0086084B"/>
    <w:rsid w:val="00860A3C"/>
    <w:rsid w:val="00860B6C"/>
    <w:rsid w:val="00860F11"/>
    <w:rsid w:val="0086165C"/>
    <w:rsid w:val="00861B26"/>
    <w:rsid w:val="00862EED"/>
    <w:rsid w:val="00863C51"/>
    <w:rsid w:val="008640A1"/>
    <w:rsid w:val="0086421C"/>
    <w:rsid w:val="008643FC"/>
    <w:rsid w:val="008645A3"/>
    <w:rsid w:val="00864836"/>
    <w:rsid w:val="008649B9"/>
    <w:rsid w:val="00864B74"/>
    <w:rsid w:val="00865309"/>
    <w:rsid w:val="00865433"/>
    <w:rsid w:val="008657F9"/>
    <w:rsid w:val="008661C5"/>
    <w:rsid w:val="0086652D"/>
    <w:rsid w:val="00866B12"/>
    <w:rsid w:val="00867608"/>
    <w:rsid w:val="0086784F"/>
    <w:rsid w:val="00870062"/>
    <w:rsid w:val="00870394"/>
    <w:rsid w:val="0087073B"/>
    <w:rsid w:val="00870980"/>
    <w:rsid w:val="00872B7B"/>
    <w:rsid w:val="00872F55"/>
    <w:rsid w:val="0087345A"/>
    <w:rsid w:val="00873967"/>
    <w:rsid w:val="0087424E"/>
    <w:rsid w:val="00874547"/>
    <w:rsid w:val="0087457E"/>
    <w:rsid w:val="00876917"/>
    <w:rsid w:val="00876E54"/>
    <w:rsid w:val="008770D4"/>
    <w:rsid w:val="00877C00"/>
    <w:rsid w:val="00877F49"/>
    <w:rsid w:val="008800E5"/>
    <w:rsid w:val="0088127F"/>
    <w:rsid w:val="008815EF"/>
    <w:rsid w:val="00881A11"/>
    <w:rsid w:val="00882AC4"/>
    <w:rsid w:val="00884620"/>
    <w:rsid w:val="008846A5"/>
    <w:rsid w:val="00884E39"/>
    <w:rsid w:val="00885273"/>
    <w:rsid w:val="00885F2C"/>
    <w:rsid w:val="00886161"/>
    <w:rsid w:val="00886386"/>
    <w:rsid w:val="008865A6"/>
    <w:rsid w:val="0088701C"/>
    <w:rsid w:val="00887960"/>
    <w:rsid w:val="0089080A"/>
    <w:rsid w:val="00890997"/>
    <w:rsid w:val="00891995"/>
    <w:rsid w:val="00891DBE"/>
    <w:rsid w:val="00892459"/>
    <w:rsid w:val="00892462"/>
    <w:rsid w:val="0089290D"/>
    <w:rsid w:val="008929AA"/>
    <w:rsid w:val="00892AA5"/>
    <w:rsid w:val="00893B6F"/>
    <w:rsid w:val="0089423A"/>
    <w:rsid w:val="00894976"/>
    <w:rsid w:val="0089499B"/>
    <w:rsid w:val="00894ACA"/>
    <w:rsid w:val="00894EC5"/>
    <w:rsid w:val="00894FD5"/>
    <w:rsid w:val="00895189"/>
    <w:rsid w:val="00896658"/>
    <w:rsid w:val="008967B5"/>
    <w:rsid w:val="00896CE9"/>
    <w:rsid w:val="008A03AC"/>
    <w:rsid w:val="008A0689"/>
    <w:rsid w:val="008A0F9D"/>
    <w:rsid w:val="008A1008"/>
    <w:rsid w:val="008A30BC"/>
    <w:rsid w:val="008A32B8"/>
    <w:rsid w:val="008A345A"/>
    <w:rsid w:val="008A3BDD"/>
    <w:rsid w:val="008A3D05"/>
    <w:rsid w:val="008A3DB9"/>
    <w:rsid w:val="008A47FE"/>
    <w:rsid w:val="008A48CC"/>
    <w:rsid w:val="008A4C9C"/>
    <w:rsid w:val="008A4E0F"/>
    <w:rsid w:val="008A4EA9"/>
    <w:rsid w:val="008A560D"/>
    <w:rsid w:val="008A6A5C"/>
    <w:rsid w:val="008A6D94"/>
    <w:rsid w:val="008A7316"/>
    <w:rsid w:val="008A73F5"/>
    <w:rsid w:val="008B0C73"/>
    <w:rsid w:val="008B1070"/>
    <w:rsid w:val="008B17C9"/>
    <w:rsid w:val="008B1B41"/>
    <w:rsid w:val="008B36FE"/>
    <w:rsid w:val="008B3F8B"/>
    <w:rsid w:val="008B4A1C"/>
    <w:rsid w:val="008B4A5B"/>
    <w:rsid w:val="008B4B7E"/>
    <w:rsid w:val="008B500A"/>
    <w:rsid w:val="008B5FEC"/>
    <w:rsid w:val="008B604D"/>
    <w:rsid w:val="008B6E08"/>
    <w:rsid w:val="008B6F2E"/>
    <w:rsid w:val="008B70E7"/>
    <w:rsid w:val="008B7136"/>
    <w:rsid w:val="008C0402"/>
    <w:rsid w:val="008C0D28"/>
    <w:rsid w:val="008C1610"/>
    <w:rsid w:val="008C2F1E"/>
    <w:rsid w:val="008C30E5"/>
    <w:rsid w:val="008C34A1"/>
    <w:rsid w:val="008C3B5B"/>
    <w:rsid w:val="008C3F2B"/>
    <w:rsid w:val="008C409F"/>
    <w:rsid w:val="008C4788"/>
    <w:rsid w:val="008C49FD"/>
    <w:rsid w:val="008C5875"/>
    <w:rsid w:val="008C602D"/>
    <w:rsid w:val="008C6159"/>
    <w:rsid w:val="008C6B08"/>
    <w:rsid w:val="008C6BCC"/>
    <w:rsid w:val="008C6BDF"/>
    <w:rsid w:val="008D098D"/>
    <w:rsid w:val="008D0FA0"/>
    <w:rsid w:val="008D135A"/>
    <w:rsid w:val="008D15BE"/>
    <w:rsid w:val="008D166D"/>
    <w:rsid w:val="008D2205"/>
    <w:rsid w:val="008D22C3"/>
    <w:rsid w:val="008D2331"/>
    <w:rsid w:val="008D347F"/>
    <w:rsid w:val="008D35AD"/>
    <w:rsid w:val="008D36CD"/>
    <w:rsid w:val="008D3BEE"/>
    <w:rsid w:val="008D3FEF"/>
    <w:rsid w:val="008D40ED"/>
    <w:rsid w:val="008D4197"/>
    <w:rsid w:val="008D4380"/>
    <w:rsid w:val="008D48D1"/>
    <w:rsid w:val="008D4B8A"/>
    <w:rsid w:val="008D4FBE"/>
    <w:rsid w:val="008D5612"/>
    <w:rsid w:val="008D564C"/>
    <w:rsid w:val="008D57D7"/>
    <w:rsid w:val="008D6465"/>
    <w:rsid w:val="008D6BE8"/>
    <w:rsid w:val="008D6E46"/>
    <w:rsid w:val="008E08D5"/>
    <w:rsid w:val="008E1178"/>
    <w:rsid w:val="008E1508"/>
    <w:rsid w:val="008E1839"/>
    <w:rsid w:val="008E27E9"/>
    <w:rsid w:val="008E28AF"/>
    <w:rsid w:val="008E2BEF"/>
    <w:rsid w:val="008E3B68"/>
    <w:rsid w:val="008E3D84"/>
    <w:rsid w:val="008E42DE"/>
    <w:rsid w:val="008E447E"/>
    <w:rsid w:val="008E574E"/>
    <w:rsid w:val="008E6AB3"/>
    <w:rsid w:val="008E76C9"/>
    <w:rsid w:val="008F0D65"/>
    <w:rsid w:val="008F2864"/>
    <w:rsid w:val="008F2C49"/>
    <w:rsid w:val="008F36F0"/>
    <w:rsid w:val="008F3849"/>
    <w:rsid w:val="008F4896"/>
    <w:rsid w:val="008F4CD7"/>
    <w:rsid w:val="008F4D09"/>
    <w:rsid w:val="008F54FD"/>
    <w:rsid w:val="008F66BC"/>
    <w:rsid w:val="008F7847"/>
    <w:rsid w:val="008F7AD3"/>
    <w:rsid w:val="008F7CFF"/>
    <w:rsid w:val="008F7ED1"/>
    <w:rsid w:val="009001B1"/>
    <w:rsid w:val="009006C3"/>
    <w:rsid w:val="00901516"/>
    <w:rsid w:val="00901C8D"/>
    <w:rsid w:val="00902D31"/>
    <w:rsid w:val="009032DD"/>
    <w:rsid w:val="00903703"/>
    <w:rsid w:val="009039E6"/>
    <w:rsid w:val="00903AAE"/>
    <w:rsid w:val="00903C1A"/>
    <w:rsid w:val="009047C7"/>
    <w:rsid w:val="00904A4D"/>
    <w:rsid w:val="00905643"/>
    <w:rsid w:val="00905AD5"/>
    <w:rsid w:val="00905ADD"/>
    <w:rsid w:val="00905EE9"/>
    <w:rsid w:val="009065F4"/>
    <w:rsid w:val="00906A24"/>
    <w:rsid w:val="009070BA"/>
    <w:rsid w:val="009075A7"/>
    <w:rsid w:val="00907DFB"/>
    <w:rsid w:val="00910624"/>
    <w:rsid w:val="00910AEC"/>
    <w:rsid w:val="00910C5E"/>
    <w:rsid w:val="00910FBA"/>
    <w:rsid w:val="00911D39"/>
    <w:rsid w:val="00912B9F"/>
    <w:rsid w:val="00914EB6"/>
    <w:rsid w:val="0091637C"/>
    <w:rsid w:val="009165BF"/>
    <w:rsid w:val="00916810"/>
    <w:rsid w:val="009170E6"/>
    <w:rsid w:val="00917C0F"/>
    <w:rsid w:val="0092040E"/>
    <w:rsid w:val="009207FA"/>
    <w:rsid w:val="00920C6C"/>
    <w:rsid w:val="00920ECE"/>
    <w:rsid w:val="00921897"/>
    <w:rsid w:val="00921C22"/>
    <w:rsid w:val="00921C6D"/>
    <w:rsid w:val="009227D9"/>
    <w:rsid w:val="009228A2"/>
    <w:rsid w:val="00923B7E"/>
    <w:rsid w:val="00923C44"/>
    <w:rsid w:val="0092406A"/>
    <w:rsid w:val="00924301"/>
    <w:rsid w:val="00924AC4"/>
    <w:rsid w:val="00924B32"/>
    <w:rsid w:val="00924FD6"/>
    <w:rsid w:val="009254D7"/>
    <w:rsid w:val="009265B7"/>
    <w:rsid w:val="00927791"/>
    <w:rsid w:val="009302F7"/>
    <w:rsid w:val="00930607"/>
    <w:rsid w:val="00930D0A"/>
    <w:rsid w:val="009314BE"/>
    <w:rsid w:val="00932918"/>
    <w:rsid w:val="009329BA"/>
    <w:rsid w:val="00932FCA"/>
    <w:rsid w:val="0093304D"/>
    <w:rsid w:val="00933530"/>
    <w:rsid w:val="00933AB4"/>
    <w:rsid w:val="00933D86"/>
    <w:rsid w:val="009349D4"/>
    <w:rsid w:val="00934FDC"/>
    <w:rsid w:val="00935C1A"/>
    <w:rsid w:val="00935CB9"/>
    <w:rsid w:val="00935E79"/>
    <w:rsid w:val="00936939"/>
    <w:rsid w:val="00937A04"/>
    <w:rsid w:val="0094053B"/>
    <w:rsid w:val="00940A07"/>
    <w:rsid w:val="00942040"/>
    <w:rsid w:val="00942273"/>
    <w:rsid w:val="0094254C"/>
    <w:rsid w:val="00942C9F"/>
    <w:rsid w:val="00942CEB"/>
    <w:rsid w:val="009435C8"/>
    <w:rsid w:val="009439E9"/>
    <w:rsid w:val="00943C9B"/>
    <w:rsid w:val="00944CAC"/>
    <w:rsid w:val="00945631"/>
    <w:rsid w:val="00946737"/>
    <w:rsid w:val="00946BBE"/>
    <w:rsid w:val="0094716F"/>
    <w:rsid w:val="00947549"/>
    <w:rsid w:val="00947799"/>
    <w:rsid w:val="00947CF3"/>
    <w:rsid w:val="00947D0C"/>
    <w:rsid w:val="00950217"/>
    <w:rsid w:val="009505DE"/>
    <w:rsid w:val="00950ABB"/>
    <w:rsid w:val="0095188F"/>
    <w:rsid w:val="009542B0"/>
    <w:rsid w:val="00954A1C"/>
    <w:rsid w:val="009565D4"/>
    <w:rsid w:val="00956DDC"/>
    <w:rsid w:val="0095719E"/>
    <w:rsid w:val="00957481"/>
    <w:rsid w:val="0095793C"/>
    <w:rsid w:val="00957D37"/>
    <w:rsid w:val="0096093B"/>
    <w:rsid w:val="00960FBD"/>
    <w:rsid w:val="0096111E"/>
    <w:rsid w:val="00961125"/>
    <w:rsid w:val="00961490"/>
    <w:rsid w:val="009614CD"/>
    <w:rsid w:val="00961DE2"/>
    <w:rsid w:val="009623D8"/>
    <w:rsid w:val="0096263C"/>
    <w:rsid w:val="00962D75"/>
    <w:rsid w:val="009631AF"/>
    <w:rsid w:val="00963362"/>
    <w:rsid w:val="00963805"/>
    <w:rsid w:val="00963BA3"/>
    <w:rsid w:val="00963BD1"/>
    <w:rsid w:val="00965D86"/>
    <w:rsid w:val="009660EC"/>
    <w:rsid w:val="00966B1F"/>
    <w:rsid w:val="00966DE0"/>
    <w:rsid w:val="009675A5"/>
    <w:rsid w:val="00967953"/>
    <w:rsid w:val="00970A7E"/>
    <w:rsid w:val="0097116E"/>
    <w:rsid w:val="00971968"/>
    <w:rsid w:val="0097205D"/>
    <w:rsid w:val="0097248F"/>
    <w:rsid w:val="00974000"/>
    <w:rsid w:val="00974518"/>
    <w:rsid w:val="00974C0B"/>
    <w:rsid w:val="00975148"/>
    <w:rsid w:val="00975994"/>
    <w:rsid w:val="00976A1A"/>
    <w:rsid w:val="0097712E"/>
    <w:rsid w:val="009772EE"/>
    <w:rsid w:val="00980074"/>
    <w:rsid w:val="009803B0"/>
    <w:rsid w:val="00980FE0"/>
    <w:rsid w:val="009810A6"/>
    <w:rsid w:val="0098158B"/>
    <w:rsid w:val="0098369D"/>
    <w:rsid w:val="00984598"/>
    <w:rsid w:val="009850EC"/>
    <w:rsid w:val="00985F8B"/>
    <w:rsid w:val="009865C9"/>
    <w:rsid w:val="00986903"/>
    <w:rsid w:val="009903FE"/>
    <w:rsid w:val="00990480"/>
    <w:rsid w:val="00990547"/>
    <w:rsid w:val="00990A5D"/>
    <w:rsid w:val="00990C3B"/>
    <w:rsid w:val="00991CBD"/>
    <w:rsid w:val="0099215B"/>
    <w:rsid w:val="009921E6"/>
    <w:rsid w:val="009926C2"/>
    <w:rsid w:val="009928B7"/>
    <w:rsid w:val="00992C33"/>
    <w:rsid w:val="00992E24"/>
    <w:rsid w:val="0099321A"/>
    <w:rsid w:val="00994326"/>
    <w:rsid w:val="00994436"/>
    <w:rsid w:val="0099444F"/>
    <w:rsid w:val="009947E8"/>
    <w:rsid w:val="009960B7"/>
    <w:rsid w:val="00996396"/>
    <w:rsid w:val="0099694B"/>
    <w:rsid w:val="00996F08"/>
    <w:rsid w:val="009972FE"/>
    <w:rsid w:val="009973FE"/>
    <w:rsid w:val="00997AB2"/>
    <w:rsid w:val="009A14DF"/>
    <w:rsid w:val="009A1DFE"/>
    <w:rsid w:val="009A23CE"/>
    <w:rsid w:val="009A23FC"/>
    <w:rsid w:val="009A2730"/>
    <w:rsid w:val="009A2DF9"/>
    <w:rsid w:val="009A43FC"/>
    <w:rsid w:val="009A53A0"/>
    <w:rsid w:val="009A6224"/>
    <w:rsid w:val="009B038E"/>
    <w:rsid w:val="009B0B0F"/>
    <w:rsid w:val="009B0E94"/>
    <w:rsid w:val="009B11E2"/>
    <w:rsid w:val="009B1DFA"/>
    <w:rsid w:val="009B36D9"/>
    <w:rsid w:val="009B3EB6"/>
    <w:rsid w:val="009B536C"/>
    <w:rsid w:val="009B5C19"/>
    <w:rsid w:val="009B6496"/>
    <w:rsid w:val="009B744A"/>
    <w:rsid w:val="009B7E01"/>
    <w:rsid w:val="009C01DA"/>
    <w:rsid w:val="009C0296"/>
    <w:rsid w:val="009C0BE5"/>
    <w:rsid w:val="009C1528"/>
    <w:rsid w:val="009C1643"/>
    <w:rsid w:val="009C17FB"/>
    <w:rsid w:val="009C1CD7"/>
    <w:rsid w:val="009C20CC"/>
    <w:rsid w:val="009C2BDF"/>
    <w:rsid w:val="009C2C78"/>
    <w:rsid w:val="009C3558"/>
    <w:rsid w:val="009C47FA"/>
    <w:rsid w:val="009C4C07"/>
    <w:rsid w:val="009C562E"/>
    <w:rsid w:val="009C5E44"/>
    <w:rsid w:val="009C65D9"/>
    <w:rsid w:val="009C7027"/>
    <w:rsid w:val="009C7089"/>
    <w:rsid w:val="009C7531"/>
    <w:rsid w:val="009D220C"/>
    <w:rsid w:val="009D221F"/>
    <w:rsid w:val="009D2319"/>
    <w:rsid w:val="009D2523"/>
    <w:rsid w:val="009D2563"/>
    <w:rsid w:val="009D2A4D"/>
    <w:rsid w:val="009D3693"/>
    <w:rsid w:val="009D3D6C"/>
    <w:rsid w:val="009D4248"/>
    <w:rsid w:val="009D42A8"/>
    <w:rsid w:val="009D5378"/>
    <w:rsid w:val="009D5AB1"/>
    <w:rsid w:val="009D5AD7"/>
    <w:rsid w:val="009D5CA1"/>
    <w:rsid w:val="009D677F"/>
    <w:rsid w:val="009D6CBA"/>
    <w:rsid w:val="009E09F0"/>
    <w:rsid w:val="009E0E1F"/>
    <w:rsid w:val="009E0E5B"/>
    <w:rsid w:val="009E100F"/>
    <w:rsid w:val="009E19E8"/>
    <w:rsid w:val="009E245A"/>
    <w:rsid w:val="009E248F"/>
    <w:rsid w:val="009E24E9"/>
    <w:rsid w:val="009E2901"/>
    <w:rsid w:val="009E35FD"/>
    <w:rsid w:val="009E377C"/>
    <w:rsid w:val="009E3A5D"/>
    <w:rsid w:val="009E411C"/>
    <w:rsid w:val="009E42F9"/>
    <w:rsid w:val="009E458A"/>
    <w:rsid w:val="009E4A86"/>
    <w:rsid w:val="009E4E9E"/>
    <w:rsid w:val="009E5316"/>
    <w:rsid w:val="009E5836"/>
    <w:rsid w:val="009E5D7C"/>
    <w:rsid w:val="009E5DFC"/>
    <w:rsid w:val="009E63A9"/>
    <w:rsid w:val="009E70B8"/>
    <w:rsid w:val="009E78AC"/>
    <w:rsid w:val="009F0C0C"/>
    <w:rsid w:val="009F1789"/>
    <w:rsid w:val="009F1A8E"/>
    <w:rsid w:val="009F2674"/>
    <w:rsid w:val="009F26E8"/>
    <w:rsid w:val="009F2894"/>
    <w:rsid w:val="009F2E3B"/>
    <w:rsid w:val="009F30CE"/>
    <w:rsid w:val="009F3486"/>
    <w:rsid w:val="009F36D2"/>
    <w:rsid w:val="009F3B6B"/>
    <w:rsid w:val="009F4504"/>
    <w:rsid w:val="009F4A5B"/>
    <w:rsid w:val="009F502C"/>
    <w:rsid w:val="009F55ED"/>
    <w:rsid w:val="009F5D23"/>
    <w:rsid w:val="009F603B"/>
    <w:rsid w:val="009F6987"/>
    <w:rsid w:val="009F71D2"/>
    <w:rsid w:val="009F720F"/>
    <w:rsid w:val="009F7A9E"/>
    <w:rsid w:val="00A010E7"/>
    <w:rsid w:val="00A01A17"/>
    <w:rsid w:val="00A01A60"/>
    <w:rsid w:val="00A03125"/>
    <w:rsid w:val="00A03725"/>
    <w:rsid w:val="00A05112"/>
    <w:rsid w:val="00A05926"/>
    <w:rsid w:val="00A05E10"/>
    <w:rsid w:val="00A05ED2"/>
    <w:rsid w:val="00A06E6E"/>
    <w:rsid w:val="00A0718E"/>
    <w:rsid w:val="00A07383"/>
    <w:rsid w:val="00A076F9"/>
    <w:rsid w:val="00A07997"/>
    <w:rsid w:val="00A07F87"/>
    <w:rsid w:val="00A11081"/>
    <w:rsid w:val="00A112B6"/>
    <w:rsid w:val="00A1210A"/>
    <w:rsid w:val="00A124BA"/>
    <w:rsid w:val="00A13659"/>
    <w:rsid w:val="00A13AC7"/>
    <w:rsid w:val="00A13CB6"/>
    <w:rsid w:val="00A14BA3"/>
    <w:rsid w:val="00A15A51"/>
    <w:rsid w:val="00A15A85"/>
    <w:rsid w:val="00A15B8F"/>
    <w:rsid w:val="00A15E82"/>
    <w:rsid w:val="00A1637F"/>
    <w:rsid w:val="00A206ED"/>
    <w:rsid w:val="00A20806"/>
    <w:rsid w:val="00A20C7F"/>
    <w:rsid w:val="00A218CE"/>
    <w:rsid w:val="00A21C3E"/>
    <w:rsid w:val="00A21D41"/>
    <w:rsid w:val="00A2212B"/>
    <w:rsid w:val="00A221BF"/>
    <w:rsid w:val="00A22DBA"/>
    <w:rsid w:val="00A2329D"/>
    <w:rsid w:val="00A2364C"/>
    <w:rsid w:val="00A23926"/>
    <w:rsid w:val="00A239D9"/>
    <w:rsid w:val="00A23BEB"/>
    <w:rsid w:val="00A23E1F"/>
    <w:rsid w:val="00A245E9"/>
    <w:rsid w:val="00A2489D"/>
    <w:rsid w:val="00A2490E"/>
    <w:rsid w:val="00A25442"/>
    <w:rsid w:val="00A25586"/>
    <w:rsid w:val="00A25BFF"/>
    <w:rsid w:val="00A26648"/>
    <w:rsid w:val="00A26C3F"/>
    <w:rsid w:val="00A26F79"/>
    <w:rsid w:val="00A27522"/>
    <w:rsid w:val="00A3136F"/>
    <w:rsid w:val="00A32452"/>
    <w:rsid w:val="00A326E2"/>
    <w:rsid w:val="00A327A2"/>
    <w:rsid w:val="00A327D8"/>
    <w:rsid w:val="00A3335E"/>
    <w:rsid w:val="00A33561"/>
    <w:rsid w:val="00A347B0"/>
    <w:rsid w:val="00A34841"/>
    <w:rsid w:val="00A34D0C"/>
    <w:rsid w:val="00A34D76"/>
    <w:rsid w:val="00A35741"/>
    <w:rsid w:val="00A35A05"/>
    <w:rsid w:val="00A35E4E"/>
    <w:rsid w:val="00A365D0"/>
    <w:rsid w:val="00A37537"/>
    <w:rsid w:val="00A37AA3"/>
    <w:rsid w:val="00A402B8"/>
    <w:rsid w:val="00A4043E"/>
    <w:rsid w:val="00A40643"/>
    <w:rsid w:val="00A417CC"/>
    <w:rsid w:val="00A42A6C"/>
    <w:rsid w:val="00A432BB"/>
    <w:rsid w:val="00A437D9"/>
    <w:rsid w:val="00A438DC"/>
    <w:rsid w:val="00A43C16"/>
    <w:rsid w:val="00A43E1F"/>
    <w:rsid w:val="00A44198"/>
    <w:rsid w:val="00A443A6"/>
    <w:rsid w:val="00A44C47"/>
    <w:rsid w:val="00A44FD4"/>
    <w:rsid w:val="00A45295"/>
    <w:rsid w:val="00A45A1A"/>
    <w:rsid w:val="00A45ACB"/>
    <w:rsid w:val="00A45E61"/>
    <w:rsid w:val="00A47BF1"/>
    <w:rsid w:val="00A47F32"/>
    <w:rsid w:val="00A50227"/>
    <w:rsid w:val="00A5080B"/>
    <w:rsid w:val="00A51029"/>
    <w:rsid w:val="00A51999"/>
    <w:rsid w:val="00A51A96"/>
    <w:rsid w:val="00A51D41"/>
    <w:rsid w:val="00A52099"/>
    <w:rsid w:val="00A52635"/>
    <w:rsid w:val="00A5284A"/>
    <w:rsid w:val="00A53220"/>
    <w:rsid w:val="00A535CD"/>
    <w:rsid w:val="00A5366E"/>
    <w:rsid w:val="00A538E6"/>
    <w:rsid w:val="00A53904"/>
    <w:rsid w:val="00A54B47"/>
    <w:rsid w:val="00A55B7B"/>
    <w:rsid w:val="00A56102"/>
    <w:rsid w:val="00A56800"/>
    <w:rsid w:val="00A56D7E"/>
    <w:rsid w:val="00A57404"/>
    <w:rsid w:val="00A575BD"/>
    <w:rsid w:val="00A57C77"/>
    <w:rsid w:val="00A57EE7"/>
    <w:rsid w:val="00A60285"/>
    <w:rsid w:val="00A60EEC"/>
    <w:rsid w:val="00A61976"/>
    <w:rsid w:val="00A61B44"/>
    <w:rsid w:val="00A62D43"/>
    <w:rsid w:val="00A63A98"/>
    <w:rsid w:val="00A63B83"/>
    <w:rsid w:val="00A656E5"/>
    <w:rsid w:val="00A65BD9"/>
    <w:rsid w:val="00A65D43"/>
    <w:rsid w:val="00A66718"/>
    <w:rsid w:val="00A671EF"/>
    <w:rsid w:val="00A70280"/>
    <w:rsid w:val="00A70B31"/>
    <w:rsid w:val="00A70D29"/>
    <w:rsid w:val="00A70FB1"/>
    <w:rsid w:val="00A738F6"/>
    <w:rsid w:val="00A73A74"/>
    <w:rsid w:val="00A7442A"/>
    <w:rsid w:val="00A745A5"/>
    <w:rsid w:val="00A759FE"/>
    <w:rsid w:val="00A75CA7"/>
    <w:rsid w:val="00A75FE1"/>
    <w:rsid w:val="00A76087"/>
    <w:rsid w:val="00A761B3"/>
    <w:rsid w:val="00A76AE2"/>
    <w:rsid w:val="00A76B14"/>
    <w:rsid w:val="00A76D67"/>
    <w:rsid w:val="00A76FF2"/>
    <w:rsid w:val="00A771E6"/>
    <w:rsid w:val="00A77562"/>
    <w:rsid w:val="00A776B8"/>
    <w:rsid w:val="00A77788"/>
    <w:rsid w:val="00A80394"/>
    <w:rsid w:val="00A80418"/>
    <w:rsid w:val="00A80CA5"/>
    <w:rsid w:val="00A81441"/>
    <w:rsid w:val="00A81EB6"/>
    <w:rsid w:val="00A81ED3"/>
    <w:rsid w:val="00A82874"/>
    <w:rsid w:val="00A82BD9"/>
    <w:rsid w:val="00A837FE"/>
    <w:rsid w:val="00A839BD"/>
    <w:rsid w:val="00A8414F"/>
    <w:rsid w:val="00A8496C"/>
    <w:rsid w:val="00A85357"/>
    <w:rsid w:val="00A85A71"/>
    <w:rsid w:val="00A8687B"/>
    <w:rsid w:val="00A86D14"/>
    <w:rsid w:val="00A902DD"/>
    <w:rsid w:val="00A91617"/>
    <w:rsid w:val="00A91F8D"/>
    <w:rsid w:val="00A92399"/>
    <w:rsid w:val="00A93371"/>
    <w:rsid w:val="00A9351B"/>
    <w:rsid w:val="00A93D68"/>
    <w:rsid w:val="00A941CB"/>
    <w:rsid w:val="00A9434B"/>
    <w:rsid w:val="00A94F69"/>
    <w:rsid w:val="00A951A8"/>
    <w:rsid w:val="00A958D2"/>
    <w:rsid w:val="00A95D7A"/>
    <w:rsid w:val="00A9648C"/>
    <w:rsid w:val="00A967F1"/>
    <w:rsid w:val="00A96F98"/>
    <w:rsid w:val="00A96FA8"/>
    <w:rsid w:val="00A9770A"/>
    <w:rsid w:val="00A97F88"/>
    <w:rsid w:val="00AA04B1"/>
    <w:rsid w:val="00AA05FC"/>
    <w:rsid w:val="00AA0A43"/>
    <w:rsid w:val="00AA0DD3"/>
    <w:rsid w:val="00AA0FB2"/>
    <w:rsid w:val="00AA1135"/>
    <w:rsid w:val="00AA11F4"/>
    <w:rsid w:val="00AA1C07"/>
    <w:rsid w:val="00AA2D65"/>
    <w:rsid w:val="00AA2D9E"/>
    <w:rsid w:val="00AA30C0"/>
    <w:rsid w:val="00AA3688"/>
    <w:rsid w:val="00AA3F09"/>
    <w:rsid w:val="00AA45C0"/>
    <w:rsid w:val="00AA50D1"/>
    <w:rsid w:val="00AA5887"/>
    <w:rsid w:val="00AA643C"/>
    <w:rsid w:val="00AA6FBB"/>
    <w:rsid w:val="00AA7360"/>
    <w:rsid w:val="00AB01A6"/>
    <w:rsid w:val="00AB0F49"/>
    <w:rsid w:val="00AB1676"/>
    <w:rsid w:val="00AB19F8"/>
    <w:rsid w:val="00AB268A"/>
    <w:rsid w:val="00AB2862"/>
    <w:rsid w:val="00AB2A61"/>
    <w:rsid w:val="00AB2E6C"/>
    <w:rsid w:val="00AB3548"/>
    <w:rsid w:val="00AB3580"/>
    <w:rsid w:val="00AB3A12"/>
    <w:rsid w:val="00AB5088"/>
    <w:rsid w:val="00AB5A8D"/>
    <w:rsid w:val="00AB5B31"/>
    <w:rsid w:val="00AB6488"/>
    <w:rsid w:val="00AB651E"/>
    <w:rsid w:val="00AB6642"/>
    <w:rsid w:val="00AC012E"/>
    <w:rsid w:val="00AC0C35"/>
    <w:rsid w:val="00AC0C9B"/>
    <w:rsid w:val="00AC0FA7"/>
    <w:rsid w:val="00AC1497"/>
    <w:rsid w:val="00AC1581"/>
    <w:rsid w:val="00AC1B15"/>
    <w:rsid w:val="00AC1E88"/>
    <w:rsid w:val="00AC2890"/>
    <w:rsid w:val="00AC2EFE"/>
    <w:rsid w:val="00AC3930"/>
    <w:rsid w:val="00AC3AB1"/>
    <w:rsid w:val="00AC3FAE"/>
    <w:rsid w:val="00AC451C"/>
    <w:rsid w:val="00AC460F"/>
    <w:rsid w:val="00AC4996"/>
    <w:rsid w:val="00AC4ACA"/>
    <w:rsid w:val="00AC5040"/>
    <w:rsid w:val="00AC5B64"/>
    <w:rsid w:val="00AC6805"/>
    <w:rsid w:val="00AC68C6"/>
    <w:rsid w:val="00AC6BD0"/>
    <w:rsid w:val="00AC7138"/>
    <w:rsid w:val="00AC7406"/>
    <w:rsid w:val="00AC79C1"/>
    <w:rsid w:val="00AC7CA4"/>
    <w:rsid w:val="00AC7D17"/>
    <w:rsid w:val="00AC7D90"/>
    <w:rsid w:val="00AC7E2D"/>
    <w:rsid w:val="00AD0C4C"/>
    <w:rsid w:val="00AD0DD1"/>
    <w:rsid w:val="00AD0F85"/>
    <w:rsid w:val="00AD154B"/>
    <w:rsid w:val="00AD160F"/>
    <w:rsid w:val="00AD289F"/>
    <w:rsid w:val="00AD30B4"/>
    <w:rsid w:val="00AD493B"/>
    <w:rsid w:val="00AD4A64"/>
    <w:rsid w:val="00AD4D4E"/>
    <w:rsid w:val="00AD5112"/>
    <w:rsid w:val="00AD598F"/>
    <w:rsid w:val="00AD6610"/>
    <w:rsid w:val="00AD6D09"/>
    <w:rsid w:val="00AD6E8B"/>
    <w:rsid w:val="00AD728F"/>
    <w:rsid w:val="00AD7D0E"/>
    <w:rsid w:val="00AE07DA"/>
    <w:rsid w:val="00AE0922"/>
    <w:rsid w:val="00AE098E"/>
    <w:rsid w:val="00AE0BBA"/>
    <w:rsid w:val="00AE2291"/>
    <w:rsid w:val="00AE25C8"/>
    <w:rsid w:val="00AE30F7"/>
    <w:rsid w:val="00AE313D"/>
    <w:rsid w:val="00AE3195"/>
    <w:rsid w:val="00AE3BF1"/>
    <w:rsid w:val="00AE3F22"/>
    <w:rsid w:val="00AE4113"/>
    <w:rsid w:val="00AE4380"/>
    <w:rsid w:val="00AE4390"/>
    <w:rsid w:val="00AE4FAC"/>
    <w:rsid w:val="00AE5525"/>
    <w:rsid w:val="00AE55C3"/>
    <w:rsid w:val="00AE58EE"/>
    <w:rsid w:val="00AE6381"/>
    <w:rsid w:val="00AE63BF"/>
    <w:rsid w:val="00AE656F"/>
    <w:rsid w:val="00AE738C"/>
    <w:rsid w:val="00AE7D78"/>
    <w:rsid w:val="00AF1576"/>
    <w:rsid w:val="00AF2540"/>
    <w:rsid w:val="00AF3F7B"/>
    <w:rsid w:val="00AF41F6"/>
    <w:rsid w:val="00AF438E"/>
    <w:rsid w:val="00AF45CA"/>
    <w:rsid w:val="00AF4A0D"/>
    <w:rsid w:val="00AF5AEA"/>
    <w:rsid w:val="00AF5CEE"/>
    <w:rsid w:val="00AF6591"/>
    <w:rsid w:val="00AF6EFF"/>
    <w:rsid w:val="00AF717A"/>
    <w:rsid w:val="00AF7506"/>
    <w:rsid w:val="00B001CF"/>
    <w:rsid w:val="00B007DD"/>
    <w:rsid w:val="00B0098A"/>
    <w:rsid w:val="00B01016"/>
    <w:rsid w:val="00B011DC"/>
    <w:rsid w:val="00B0146E"/>
    <w:rsid w:val="00B02160"/>
    <w:rsid w:val="00B021F2"/>
    <w:rsid w:val="00B02458"/>
    <w:rsid w:val="00B027CB"/>
    <w:rsid w:val="00B02B1B"/>
    <w:rsid w:val="00B0330C"/>
    <w:rsid w:val="00B0352B"/>
    <w:rsid w:val="00B0368F"/>
    <w:rsid w:val="00B05BD8"/>
    <w:rsid w:val="00B069DB"/>
    <w:rsid w:val="00B06BEC"/>
    <w:rsid w:val="00B073E6"/>
    <w:rsid w:val="00B074F8"/>
    <w:rsid w:val="00B10184"/>
    <w:rsid w:val="00B11A3D"/>
    <w:rsid w:val="00B121B0"/>
    <w:rsid w:val="00B127EB"/>
    <w:rsid w:val="00B13223"/>
    <w:rsid w:val="00B13B87"/>
    <w:rsid w:val="00B14EBD"/>
    <w:rsid w:val="00B1595C"/>
    <w:rsid w:val="00B16C9E"/>
    <w:rsid w:val="00B17D68"/>
    <w:rsid w:val="00B17F23"/>
    <w:rsid w:val="00B17FAB"/>
    <w:rsid w:val="00B201D8"/>
    <w:rsid w:val="00B20A02"/>
    <w:rsid w:val="00B20B35"/>
    <w:rsid w:val="00B21D7C"/>
    <w:rsid w:val="00B22901"/>
    <w:rsid w:val="00B22C5F"/>
    <w:rsid w:val="00B23192"/>
    <w:rsid w:val="00B23296"/>
    <w:rsid w:val="00B23687"/>
    <w:rsid w:val="00B237EC"/>
    <w:rsid w:val="00B23C69"/>
    <w:rsid w:val="00B241C4"/>
    <w:rsid w:val="00B24B54"/>
    <w:rsid w:val="00B25542"/>
    <w:rsid w:val="00B25710"/>
    <w:rsid w:val="00B258EC"/>
    <w:rsid w:val="00B25AF0"/>
    <w:rsid w:val="00B27B03"/>
    <w:rsid w:val="00B307FF"/>
    <w:rsid w:val="00B30DC8"/>
    <w:rsid w:val="00B31061"/>
    <w:rsid w:val="00B31B62"/>
    <w:rsid w:val="00B3208E"/>
    <w:rsid w:val="00B32723"/>
    <w:rsid w:val="00B32AC7"/>
    <w:rsid w:val="00B33711"/>
    <w:rsid w:val="00B33995"/>
    <w:rsid w:val="00B33D21"/>
    <w:rsid w:val="00B346A5"/>
    <w:rsid w:val="00B34889"/>
    <w:rsid w:val="00B35BCA"/>
    <w:rsid w:val="00B37550"/>
    <w:rsid w:val="00B402C6"/>
    <w:rsid w:val="00B4071D"/>
    <w:rsid w:val="00B4176C"/>
    <w:rsid w:val="00B41DC1"/>
    <w:rsid w:val="00B4229B"/>
    <w:rsid w:val="00B42F69"/>
    <w:rsid w:val="00B434AA"/>
    <w:rsid w:val="00B43633"/>
    <w:rsid w:val="00B45A96"/>
    <w:rsid w:val="00B45C80"/>
    <w:rsid w:val="00B45F3E"/>
    <w:rsid w:val="00B46DAC"/>
    <w:rsid w:val="00B46EC7"/>
    <w:rsid w:val="00B4710A"/>
    <w:rsid w:val="00B47461"/>
    <w:rsid w:val="00B47FCD"/>
    <w:rsid w:val="00B5034E"/>
    <w:rsid w:val="00B5068A"/>
    <w:rsid w:val="00B5080C"/>
    <w:rsid w:val="00B50A91"/>
    <w:rsid w:val="00B50CBC"/>
    <w:rsid w:val="00B5160B"/>
    <w:rsid w:val="00B51761"/>
    <w:rsid w:val="00B51871"/>
    <w:rsid w:val="00B52022"/>
    <w:rsid w:val="00B52187"/>
    <w:rsid w:val="00B526F6"/>
    <w:rsid w:val="00B52800"/>
    <w:rsid w:val="00B538F4"/>
    <w:rsid w:val="00B54691"/>
    <w:rsid w:val="00B54B9F"/>
    <w:rsid w:val="00B54C42"/>
    <w:rsid w:val="00B5528D"/>
    <w:rsid w:val="00B56FBE"/>
    <w:rsid w:val="00B57911"/>
    <w:rsid w:val="00B579A7"/>
    <w:rsid w:val="00B57BA4"/>
    <w:rsid w:val="00B60A69"/>
    <w:rsid w:val="00B60ADB"/>
    <w:rsid w:val="00B60CCD"/>
    <w:rsid w:val="00B61C03"/>
    <w:rsid w:val="00B62854"/>
    <w:rsid w:val="00B62911"/>
    <w:rsid w:val="00B62EF1"/>
    <w:rsid w:val="00B63721"/>
    <w:rsid w:val="00B640CC"/>
    <w:rsid w:val="00B643C2"/>
    <w:rsid w:val="00B645B6"/>
    <w:rsid w:val="00B64B2F"/>
    <w:rsid w:val="00B64FDC"/>
    <w:rsid w:val="00B650C1"/>
    <w:rsid w:val="00B652A2"/>
    <w:rsid w:val="00B65A05"/>
    <w:rsid w:val="00B65AC6"/>
    <w:rsid w:val="00B65B2F"/>
    <w:rsid w:val="00B667BF"/>
    <w:rsid w:val="00B667DC"/>
    <w:rsid w:val="00B674D6"/>
    <w:rsid w:val="00B678CF"/>
    <w:rsid w:val="00B6797D"/>
    <w:rsid w:val="00B70B1B"/>
    <w:rsid w:val="00B71483"/>
    <w:rsid w:val="00B722FE"/>
    <w:rsid w:val="00B73337"/>
    <w:rsid w:val="00B73403"/>
    <w:rsid w:val="00B735B8"/>
    <w:rsid w:val="00B73826"/>
    <w:rsid w:val="00B739C5"/>
    <w:rsid w:val="00B73D8D"/>
    <w:rsid w:val="00B74012"/>
    <w:rsid w:val="00B74858"/>
    <w:rsid w:val="00B752EB"/>
    <w:rsid w:val="00B7637F"/>
    <w:rsid w:val="00B7760C"/>
    <w:rsid w:val="00B77BE4"/>
    <w:rsid w:val="00B77EC5"/>
    <w:rsid w:val="00B800C7"/>
    <w:rsid w:val="00B80254"/>
    <w:rsid w:val="00B80914"/>
    <w:rsid w:val="00B812BE"/>
    <w:rsid w:val="00B813D5"/>
    <w:rsid w:val="00B8247C"/>
    <w:rsid w:val="00B8258D"/>
    <w:rsid w:val="00B825B4"/>
    <w:rsid w:val="00B82A42"/>
    <w:rsid w:val="00B83B3D"/>
    <w:rsid w:val="00B84E7E"/>
    <w:rsid w:val="00B85304"/>
    <w:rsid w:val="00B8533E"/>
    <w:rsid w:val="00B860A3"/>
    <w:rsid w:val="00B86608"/>
    <w:rsid w:val="00B87219"/>
    <w:rsid w:val="00B873C5"/>
    <w:rsid w:val="00B874E7"/>
    <w:rsid w:val="00B87847"/>
    <w:rsid w:val="00B90477"/>
    <w:rsid w:val="00B91103"/>
    <w:rsid w:val="00B9200D"/>
    <w:rsid w:val="00B9231C"/>
    <w:rsid w:val="00B928D8"/>
    <w:rsid w:val="00B92A16"/>
    <w:rsid w:val="00B92AA5"/>
    <w:rsid w:val="00B93904"/>
    <w:rsid w:val="00B93B75"/>
    <w:rsid w:val="00B93B9D"/>
    <w:rsid w:val="00B93C50"/>
    <w:rsid w:val="00B949B8"/>
    <w:rsid w:val="00B955FE"/>
    <w:rsid w:val="00B95870"/>
    <w:rsid w:val="00B95A0B"/>
    <w:rsid w:val="00B96744"/>
    <w:rsid w:val="00B96930"/>
    <w:rsid w:val="00B97402"/>
    <w:rsid w:val="00B97D9C"/>
    <w:rsid w:val="00BA0B9F"/>
    <w:rsid w:val="00BA0D53"/>
    <w:rsid w:val="00BA1708"/>
    <w:rsid w:val="00BA20F8"/>
    <w:rsid w:val="00BA23E0"/>
    <w:rsid w:val="00BA305E"/>
    <w:rsid w:val="00BA3287"/>
    <w:rsid w:val="00BA38D8"/>
    <w:rsid w:val="00BA45E2"/>
    <w:rsid w:val="00BA4C8A"/>
    <w:rsid w:val="00BA5019"/>
    <w:rsid w:val="00BA5603"/>
    <w:rsid w:val="00BA5E6B"/>
    <w:rsid w:val="00BA6419"/>
    <w:rsid w:val="00BA6550"/>
    <w:rsid w:val="00BA7E83"/>
    <w:rsid w:val="00BB0161"/>
    <w:rsid w:val="00BB24F5"/>
    <w:rsid w:val="00BB29ED"/>
    <w:rsid w:val="00BB3642"/>
    <w:rsid w:val="00BB3EAC"/>
    <w:rsid w:val="00BB3EB8"/>
    <w:rsid w:val="00BB43C9"/>
    <w:rsid w:val="00BB4A3B"/>
    <w:rsid w:val="00BB59F6"/>
    <w:rsid w:val="00BB5CE7"/>
    <w:rsid w:val="00BB5EF0"/>
    <w:rsid w:val="00BB66AB"/>
    <w:rsid w:val="00BB6979"/>
    <w:rsid w:val="00BB7368"/>
    <w:rsid w:val="00BB738B"/>
    <w:rsid w:val="00BC021E"/>
    <w:rsid w:val="00BC0397"/>
    <w:rsid w:val="00BC08E6"/>
    <w:rsid w:val="00BC0AD6"/>
    <w:rsid w:val="00BC0F46"/>
    <w:rsid w:val="00BC1065"/>
    <w:rsid w:val="00BC122E"/>
    <w:rsid w:val="00BC147E"/>
    <w:rsid w:val="00BC1A3D"/>
    <w:rsid w:val="00BC24C8"/>
    <w:rsid w:val="00BC2524"/>
    <w:rsid w:val="00BC28A3"/>
    <w:rsid w:val="00BC2F13"/>
    <w:rsid w:val="00BC3584"/>
    <w:rsid w:val="00BC36E1"/>
    <w:rsid w:val="00BC3985"/>
    <w:rsid w:val="00BC4570"/>
    <w:rsid w:val="00BC47F1"/>
    <w:rsid w:val="00BC4968"/>
    <w:rsid w:val="00BC56C0"/>
    <w:rsid w:val="00BC5838"/>
    <w:rsid w:val="00BC6DC2"/>
    <w:rsid w:val="00BC7F27"/>
    <w:rsid w:val="00BD1525"/>
    <w:rsid w:val="00BD3124"/>
    <w:rsid w:val="00BD3698"/>
    <w:rsid w:val="00BD4394"/>
    <w:rsid w:val="00BD44A4"/>
    <w:rsid w:val="00BD56A0"/>
    <w:rsid w:val="00BE06CB"/>
    <w:rsid w:val="00BE127F"/>
    <w:rsid w:val="00BE49D7"/>
    <w:rsid w:val="00BE4EA2"/>
    <w:rsid w:val="00BE4ED6"/>
    <w:rsid w:val="00BE50BE"/>
    <w:rsid w:val="00BE54F3"/>
    <w:rsid w:val="00BE5F67"/>
    <w:rsid w:val="00BE732E"/>
    <w:rsid w:val="00BE7612"/>
    <w:rsid w:val="00BE76B4"/>
    <w:rsid w:val="00BE7920"/>
    <w:rsid w:val="00BF0EF5"/>
    <w:rsid w:val="00BF13DB"/>
    <w:rsid w:val="00BF1634"/>
    <w:rsid w:val="00BF1B07"/>
    <w:rsid w:val="00BF1E46"/>
    <w:rsid w:val="00BF2215"/>
    <w:rsid w:val="00BF2218"/>
    <w:rsid w:val="00BF255E"/>
    <w:rsid w:val="00BF2750"/>
    <w:rsid w:val="00BF2CD1"/>
    <w:rsid w:val="00BF3481"/>
    <w:rsid w:val="00BF3873"/>
    <w:rsid w:val="00BF3FC1"/>
    <w:rsid w:val="00BF4872"/>
    <w:rsid w:val="00BF4B6A"/>
    <w:rsid w:val="00BF5135"/>
    <w:rsid w:val="00BF5DC5"/>
    <w:rsid w:val="00BF6971"/>
    <w:rsid w:val="00BF6AE1"/>
    <w:rsid w:val="00BF6F78"/>
    <w:rsid w:val="00BF71D6"/>
    <w:rsid w:val="00C00312"/>
    <w:rsid w:val="00C009F5"/>
    <w:rsid w:val="00C01129"/>
    <w:rsid w:val="00C018C9"/>
    <w:rsid w:val="00C01D36"/>
    <w:rsid w:val="00C02239"/>
    <w:rsid w:val="00C022E1"/>
    <w:rsid w:val="00C02863"/>
    <w:rsid w:val="00C02A60"/>
    <w:rsid w:val="00C0398D"/>
    <w:rsid w:val="00C041C1"/>
    <w:rsid w:val="00C05595"/>
    <w:rsid w:val="00C05C3D"/>
    <w:rsid w:val="00C0712C"/>
    <w:rsid w:val="00C071AC"/>
    <w:rsid w:val="00C07C2D"/>
    <w:rsid w:val="00C103A6"/>
    <w:rsid w:val="00C10446"/>
    <w:rsid w:val="00C109A2"/>
    <w:rsid w:val="00C11E4C"/>
    <w:rsid w:val="00C12407"/>
    <w:rsid w:val="00C126AF"/>
    <w:rsid w:val="00C13B7D"/>
    <w:rsid w:val="00C147E5"/>
    <w:rsid w:val="00C148B5"/>
    <w:rsid w:val="00C14954"/>
    <w:rsid w:val="00C160E6"/>
    <w:rsid w:val="00C179B0"/>
    <w:rsid w:val="00C20245"/>
    <w:rsid w:val="00C20595"/>
    <w:rsid w:val="00C205B3"/>
    <w:rsid w:val="00C20CA6"/>
    <w:rsid w:val="00C20E44"/>
    <w:rsid w:val="00C21173"/>
    <w:rsid w:val="00C216AF"/>
    <w:rsid w:val="00C2230A"/>
    <w:rsid w:val="00C226F9"/>
    <w:rsid w:val="00C23398"/>
    <w:rsid w:val="00C23B23"/>
    <w:rsid w:val="00C23F22"/>
    <w:rsid w:val="00C2428B"/>
    <w:rsid w:val="00C2470E"/>
    <w:rsid w:val="00C24822"/>
    <w:rsid w:val="00C25147"/>
    <w:rsid w:val="00C2614E"/>
    <w:rsid w:val="00C26187"/>
    <w:rsid w:val="00C261B3"/>
    <w:rsid w:val="00C268BE"/>
    <w:rsid w:val="00C26A12"/>
    <w:rsid w:val="00C26C22"/>
    <w:rsid w:val="00C27251"/>
    <w:rsid w:val="00C275D7"/>
    <w:rsid w:val="00C27B03"/>
    <w:rsid w:val="00C27F69"/>
    <w:rsid w:val="00C3089B"/>
    <w:rsid w:val="00C3167D"/>
    <w:rsid w:val="00C32052"/>
    <w:rsid w:val="00C320AF"/>
    <w:rsid w:val="00C326F7"/>
    <w:rsid w:val="00C32817"/>
    <w:rsid w:val="00C3286A"/>
    <w:rsid w:val="00C32AF9"/>
    <w:rsid w:val="00C32C34"/>
    <w:rsid w:val="00C33DA5"/>
    <w:rsid w:val="00C34034"/>
    <w:rsid w:val="00C34B40"/>
    <w:rsid w:val="00C34C33"/>
    <w:rsid w:val="00C35836"/>
    <w:rsid w:val="00C35CF9"/>
    <w:rsid w:val="00C35F35"/>
    <w:rsid w:val="00C3706E"/>
    <w:rsid w:val="00C3711F"/>
    <w:rsid w:val="00C37A61"/>
    <w:rsid w:val="00C37E47"/>
    <w:rsid w:val="00C402F8"/>
    <w:rsid w:val="00C41CD3"/>
    <w:rsid w:val="00C42343"/>
    <w:rsid w:val="00C43438"/>
    <w:rsid w:val="00C44264"/>
    <w:rsid w:val="00C4531E"/>
    <w:rsid w:val="00C46251"/>
    <w:rsid w:val="00C462E0"/>
    <w:rsid w:val="00C46313"/>
    <w:rsid w:val="00C463D1"/>
    <w:rsid w:val="00C47043"/>
    <w:rsid w:val="00C4759D"/>
    <w:rsid w:val="00C4790F"/>
    <w:rsid w:val="00C47FC0"/>
    <w:rsid w:val="00C506D6"/>
    <w:rsid w:val="00C51775"/>
    <w:rsid w:val="00C5189F"/>
    <w:rsid w:val="00C51E5A"/>
    <w:rsid w:val="00C528CC"/>
    <w:rsid w:val="00C52DC9"/>
    <w:rsid w:val="00C53ABD"/>
    <w:rsid w:val="00C53AC6"/>
    <w:rsid w:val="00C53AD3"/>
    <w:rsid w:val="00C53C94"/>
    <w:rsid w:val="00C53D3A"/>
    <w:rsid w:val="00C53E31"/>
    <w:rsid w:val="00C5423F"/>
    <w:rsid w:val="00C55A33"/>
    <w:rsid w:val="00C55AEB"/>
    <w:rsid w:val="00C563BA"/>
    <w:rsid w:val="00C57741"/>
    <w:rsid w:val="00C60199"/>
    <w:rsid w:val="00C6074F"/>
    <w:rsid w:val="00C60D57"/>
    <w:rsid w:val="00C6148A"/>
    <w:rsid w:val="00C6154A"/>
    <w:rsid w:val="00C62568"/>
    <w:rsid w:val="00C62771"/>
    <w:rsid w:val="00C62C5E"/>
    <w:rsid w:val="00C64143"/>
    <w:rsid w:val="00C6434D"/>
    <w:rsid w:val="00C652E5"/>
    <w:rsid w:val="00C663DC"/>
    <w:rsid w:val="00C67446"/>
    <w:rsid w:val="00C67876"/>
    <w:rsid w:val="00C700B2"/>
    <w:rsid w:val="00C70962"/>
    <w:rsid w:val="00C70B4F"/>
    <w:rsid w:val="00C70DAA"/>
    <w:rsid w:val="00C7120B"/>
    <w:rsid w:val="00C71674"/>
    <w:rsid w:val="00C717C9"/>
    <w:rsid w:val="00C72860"/>
    <w:rsid w:val="00C73579"/>
    <w:rsid w:val="00C7404C"/>
    <w:rsid w:val="00C74A95"/>
    <w:rsid w:val="00C7538A"/>
    <w:rsid w:val="00C76548"/>
    <w:rsid w:val="00C7697F"/>
    <w:rsid w:val="00C80E92"/>
    <w:rsid w:val="00C8129F"/>
    <w:rsid w:val="00C8136C"/>
    <w:rsid w:val="00C818E6"/>
    <w:rsid w:val="00C81C06"/>
    <w:rsid w:val="00C82B00"/>
    <w:rsid w:val="00C82FAC"/>
    <w:rsid w:val="00C82FFA"/>
    <w:rsid w:val="00C84A1B"/>
    <w:rsid w:val="00C85521"/>
    <w:rsid w:val="00C856C0"/>
    <w:rsid w:val="00C85E1C"/>
    <w:rsid w:val="00C863EE"/>
    <w:rsid w:val="00C86648"/>
    <w:rsid w:val="00C86A7A"/>
    <w:rsid w:val="00C87764"/>
    <w:rsid w:val="00C87780"/>
    <w:rsid w:val="00C9052A"/>
    <w:rsid w:val="00C91152"/>
    <w:rsid w:val="00C92646"/>
    <w:rsid w:val="00C92AB7"/>
    <w:rsid w:val="00C9316A"/>
    <w:rsid w:val="00C93288"/>
    <w:rsid w:val="00C93B5E"/>
    <w:rsid w:val="00C94733"/>
    <w:rsid w:val="00C94E58"/>
    <w:rsid w:val="00C9549A"/>
    <w:rsid w:val="00C95860"/>
    <w:rsid w:val="00C95D8D"/>
    <w:rsid w:val="00C9615C"/>
    <w:rsid w:val="00C97C7F"/>
    <w:rsid w:val="00C97F1B"/>
    <w:rsid w:val="00CA18C6"/>
    <w:rsid w:val="00CA1E00"/>
    <w:rsid w:val="00CA1FEE"/>
    <w:rsid w:val="00CA2283"/>
    <w:rsid w:val="00CA250B"/>
    <w:rsid w:val="00CA25A0"/>
    <w:rsid w:val="00CA2AEF"/>
    <w:rsid w:val="00CA325F"/>
    <w:rsid w:val="00CA33B8"/>
    <w:rsid w:val="00CA36C3"/>
    <w:rsid w:val="00CA3DFD"/>
    <w:rsid w:val="00CA42FE"/>
    <w:rsid w:val="00CA55ED"/>
    <w:rsid w:val="00CA5928"/>
    <w:rsid w:val="00CA5B2E"/>
    <w:rsid w:val="00CA5FC1"/>
    <w:rsid w:val="00CA68BF"/>
    <w:rsid w:val="00CA6FCF"/>
    <w:rsid w:val="00CB0233"/>
    <w:rsid w:val="00CB1582"/>
    <w:rsid w:val="00CB22B7"/>
    <w:rsid w:val="00CB2BAB"/>
    <w:rsid w:val="00CB31DA"/>
    <w:rsid w:val="00CB3349"/>
    <w:rsid w:val="00CB3A9F"/>
    <w:rsid w:val="00CB43D9"/>
    <w:rsid w:val="00CB5032"/>
    <w:rsid w:val="00CB5722"/>
    <w:rsid w:val="00CB698A"/>
    <w:rsid w:val="00CB6B62"/>
    <w:rsid w:val="00CB6DE1"/>
    <w:rsid w:val="00CB7401"/>
    <w:rsid w:val="00CB7C1F"/>
    <w:rsid w:val="00CB7DF6"/>
    <w:rsid w:val="00CC0042"/>
    <w:rsid w:val="00CC0927"/>
    <w:rsid w:val="00CC0CA6"/>
    <w:rsid w:val="00CC273E"/>
    <w:rsid w:val="00CC303F"/>
    <w:rsid w:val="00CC3081"/>
    <w:rsid w:val="00CC3574"/>
    <w:rsid w:val="00CC3C96"/>
    <w:rsid w:val="00CC3C99"/>
    <w:rsid w:val="00CD077C"/>
    <w:rsid w:val="00CD1ADE"/>
    <w:rsid w:val="00CD27A3"/>
    <w:rsid w:val="00CD28B4"/>
    <w:rsid w:val="00CD342A"/>
    <w:rsid w:val="00CD3940"/>
    <w:rsid w:val="00CD457A"/>
    <w:rsid w:val="00CD5043"/>
    <w:rsid w:val="00CD5A5F"/>
    <w:rsid w:val="00CD7379"/>
    <w:rsid w:val="00CE0214"/>
    <w:rsid w:val="00CE05BD"/>
    <w:rsid w:val="00CE06AD"/>
    <w:rsid w:val="00CE08B8"/>
    <w:rsid w:val="00CE0BF5"/>
    <w:rsid w:val="00CE22C4"/>
    <w:rsid w:val="00CE42BF"/>
    <w:rsid w:val="00CE440A"/>
    <w:rsid w:val="00CE5408"/>
    <w:rsid w:val="00CE57D8"/>
    <w:rsid w:val="00CE57EF"/>
    <w:rsid w:val="00CE5C81"/>
    <w:rsid w:val="00CE5FEF"/>
    <w:rsid w:val="00CE6230"/>
    <w:rsid w:val="00CE663E"/>
    <w:rsid w:val="00CE6A0B"/>
    <w:rsid w:val="00CF0950"/>
    <w:rsid w:val="00CF29BA"/>
    <w:rsid w:val="00CF29DC"/>
    <w:rsid w:val="00CF3B07"/>
    <w:rsid w:val="00CF4C13"/>
    <w:rsid w:val="00CF4FD5"/>
    <w:rsid w:val="00CF5934"/>
    <w:rsid w:val="00CF5F12"/>
    <w:rsid w:val="00CF6231"/>
    <w:rsid w:val="00CF62E0"/>
    <w:rsid w:val="00CF6384"/>
    <w:rsid w:val="00CF6902"/>
    <w:rsid w:val="00CF6ACF"/>
    <w:rsid w:val="00CF7820"/>
    <w:rsid w:val="00D010E3"/>
    <w:rsid w:val="00D02A82"/>
    <w:rsid w:val="00D02C5D"/>
    <w:rsid w:val="00D02E6C"/>
    <w:rsid w:val="00D03063"/>
    <w:rsid w:val="00D03077"/>
    <w:rsid w:val="00D0310A"/>
    <w:rsid w:val="00D03300"/>
    <w:rsid w:val="00D04912"/>
    <w:rsid w:val="00D04DFE"/>
    <w:rsid w:val="00D056A3"/>
    <w:rsid w:val="00D05761"/>
    <w:rsid w:val="00D06E88"/>
    <w:rsid w:val="00D0736E"/>
    <w:rsid w:val="00D10AD5"/>
    <w:rsid w:val="00D111AF"/>
    <w:rsid w:val="00D115E8"/>
    <w:rsid w:val="00D11606"/>
    <w:rsid w:val="00D11F90"/>
    <w:rsid w:val="00D1236A"/>
    <w:rsid w:val="00D1307B"/>
    <w:rsid w:val="00D13527"/>
    <w:rsid w:val="00D1360F"/>
    <w:rsid w:val="00D146BF"/>
    <w:rsid w:val="00D15A54"/>
    <w:rsid w:val="00D15D24"/>
    <w:rsid w:val="00D15E4E"/>
    <w:rsid w:val="00D15F22"/>
    <w:rsid w:val="00D1654C"/>
    <w:rsid w:val="00D17601"/>
    <w:rsid w:val="00D17F0A"/>
    <w:rsid w:val="00D2027C"/>
    <w:rsid w:val="00D20A3A"/>
    <w:rsid w:val="00D20D6E"/>
    <w:rsid w:val="00D21300"/>
    <w:rsid w:val="00D2194C"/>
    <w:rsid w:val="00D227A5"/>
    <w:rsid w:val="00D22F7B"/>
    <w:rsid w:val="00D230DC"/>
    <w:rsid w:val="00D23748"/>
    <w:rsid w:val="00D23BF6"/>
    <w:rsid w:val="00D252B3"/>
    <w:rsid w:val="00D25601"/>
    <w:rsid w:val="00D260F2"/>
    <w:rsid w:val="00D26541"/>
    <w:rsid w:val="00D26674"/>
    <w:rsid w:val="00D266BC"/>
    <w:rsid w:val="00D26919"/>
    <w:rsid w:val="00D26C9A"/>
    <w:rsid w:val="00D26E21"/>
    <w:rsid w:val="00D303E8"/>
    <w:rsid w:val="00D31929"/>
    <w:rsid w:val="00D31BA6"/>
    <w:rsid w:val="00D31F5F"/>
    <w:rsid w:val="00D335E1"/>
    <w:rsid w:val="00D348B8"/>
    <w:rsid w:val="00D34CB1"/>
    <w:rsid w:val="00D3545E"/>
    <w:rsid w:val="00D35EEB"/>
    <w:rsid w:val="00D35FEA"/>
    <w:rsid w:val="00D3605F"/>
    <w:rsid w:val="00D366E4"/>
    <w:rsid w:val="00D37AF4"/>
    <w:rsid w:val="00D41127"/>
    <w:rsid w:val="00D41575"/>
    <w:rsid w:val="00D418AD"/>
    <w:rsid w:val="00D41FF2"/>
    <w:rsid w:val="00D423AC"/>
    <w:rsid w:val="00D43AE0"/>
    <w:rsid w:val="00D446A0"/>
    <w:rsid w:val="00D44B15"/>
    <w:rsid w:val="00D44DC6"/>
    <w:rsid w:val="00D44EFF"/>
    <w:rsid w:val="00D45D31"/>
    <w:rsid w:val="00D46A1E"/>
    <w:rsid w:val="00D476EA"/>
    <w:rsid w:val="00D477CF"/>
    <w:rsid w:val="00D50048"/>
    <w:rsid w:val="00D5085D"/>
    <w:rsid w:val="00D508A6"/>
    <w:rsid w:val="00D50E96"/>
    <w:rsid w:val="00D514E5"/>
    <w:rsid w:val="00D51936"/>
    <w:rsid w:val="00D52C8E"/>
    <w:rsid w:val="00D53487"/>
    <w:rsid w:val="00D53589"/>
    <w:rsid w:val="00D539D5"/>
    <w:rsid w:val="00D53E8C"/>
    <w:rsid w:val="00D54417"/>
    <w:rsid w:val="00D544D5"/>
    <w:rsid w:val="00D573C2"/>
    <w:rsid w:val="00D57897"/>
    <w:rsid w:val="00D602DE"/>
    <w:rsid w:val="00D6096A"/>
    <w:rsid w:val="00D60ABE"/>
    <w:rsid w:val="00D60BD2"/>
    <w:rsid w:val="00D60CE5"/>
    <w:rsid w:val="00D61811"/>
    <w:rsid w:val="00D6194A"/>
    <w:rsid w:val="00D61B0B"/>
    <w:rsid w:val="00D636D7"/>
    <w:rsid w:val="00D63F9F"/>
    <w:rsid w:val="00D6457C"/>
    <w:rsid w:val="00D645D3"/>
    <w:rsid w:val="00D646D3"/>
    <w:rsid w:val="00D66020"/>
    <w:rsid w:val="00D6614A"/>
    <w:rsid w:val="00D662F2"/>
    <w:rsid w:val="00D665F1"/>
    <w:rsid w:val="00D668D9"/>
    <w:rsid w:val="00D66CE0"/>
    <w:rsid w:val="00D6711E"/>
    <w:rsid w:val="00D7153D"/>
    <w:rsid w:val="00D7167C"/>
    <w:rsid w:val="00D71F29"/>
    <w:rsid w:val="00D72D96"/>
    <w:rsid w:val="00D7343F"/>
    <w:rsid w:val="00D73B08"/>
    <w:rsid w:val="00D7433C"/>
    <w:rsid w:val="00D7478B"/>
    <w:rsid w:val="00D74F16"/>
    <w:rsid w:val="00D75127"/>
    <w:rsid w:val="00D7574C"/>
    <w:rsid w:val="00D75E5E"/>
    <w:rsid w:val="00D75FB7"/>
    <w:rsid w:val="00D764AB"/>
    <w:rsid w:val="00D76690"/>
    <w:rsid w:val="00D80127"/>
    <w:rsid w:val="00D8025C"/>
    <w:rsid w:val="00D804E2"/>
    <w:rsid w:val="00D805D1"/>
    <w:rsid w:val="00D8081D"/>
    <w:rsid w:val="00D81FB3"/>
    <w:rsid w:val="00D820CE"/>
    <w:rsid w:val="00D825D8"/>
    <w:rsid w:val="00D82FD7"/>
    <w:rsid w:val="00D83515"/>
    <w:rsid w:val="00D83B32"/>
    <w:rsid w:val="00D83C0D"/>
    <w:rsid w:val="00D83DB3"/>
    <w:rsid w:val="00D84767"/>
    <w:rsid w:val="00D84FA6"/>
    <w:rsid w:val="00D85A3A"/>
    <w:rsid w:val="00D85C5F"/>
    <w:rsid w:val="00D85ECC"/>
    <w:rsid w:val="00D864C7"/>
    <w:rsid w:val="00D86557"/>
    <w:rsid w:val="00D868AC"/>
    <w:rsid w:val="00D86EB7"/>
    <w:rsid w:val="00D87898"/>
    <w:rsid w:val="00D90065"/>
    <w:rsid w:val="00D91B02"/>
    <w:rsid w:val="00D91B71"/>
    <w:rsid w:val="00D91E9F"/>
    <w:rsid w:val="00D920DF"/>
    <w:rsid w:val="00D9280D"/>
    <w:rsid w:val="00D92B5E"/>
    <w:rsid w:val="00D92B94"/>
    <w:rsid w:val="00D93079"/>
    <w:rsid w:val="00D93388"/>
    <w:rsid w:val="00D9338B"/>
    <w:rsid w:val="00D9359E"/>
    <w:rsid w:val="00D93CFF"/>
    <w:rsid w:val="00D94503"/>
    <w:rsid w:val="00D94EF1"/>
    <w:rsid w:val="00D952FC"/>
    <w:rsid w:val="00D95457"/>
    <w:rsid w:val="00D95701"/>
    <w:rsid w:val="00D95FB6"/>
    <w:rsid w:val="00D96378"/>
    <w:rsid w:val="00D9665E"/>
    <w:rsid w:val="00D968AC"/>
    <w:rsid w:val="00D96C26"/>
    <w:rsid w:val="00D975BD"/>
    <w:rsid w:val="00D977F0"/>
    <w:rsid w:val="00D97A7B"/>
    <w:rsid w:val="00D97E80"/>
    <w:rsid w:val="00D97F43"/>
    <w:rsid w:val="00DA0789"/>
    <w:rsid w:val="00DA0F13"/>
    <w:rsid w:val="00DA1259"/>
    <w:rsid w:val="00DA12BA"/>
    <w:rsid w:val="00DA171F"/>
    <w:rsid w:val="00DA19F0"/>
    <w:rsid w:val="00DA1AAD"/>
    <w:rsid w:val="00DA1E08"/>
    <w:rsid w:val="00DA21B9"/>
    <w:rsid w:val="00DA307E"/>
    <w:rsid w:val="00DA4395"/>
    <w:rsid w:val="00DA470C"/>
    <w:rsid w:val="00DA490F"/>
    <w:rsid w:val="00DA4A52"/>
    <w:rsid w:val="00DA4FBC"/>
    <w:rsid w:val="00DA5051"/>
    <w:rsid w:val="00DA50BB"/>
    <w:rsid w:val="00DA5CE4"/>
    <w:rsid w:val="00DA5EA7"/>
    <w:rsid w:val="00DA5FA6"/>
    <w:rsid w:val="00DA7457"/>
    <w:rsid w:val="00DB0661"/>
    <w:rsid w:val="00DB0868"/>
    <w:rsid w:val="00DB1083"/>
    <w:rsid w:val="00DB1B52"/>
    <w:rsid w:val="00DB1C44"/>
    <w:rsid w:val="00DB1FCE"/>
    <w:rsid w:val="00DB2995"/>
    <w:rsid w:val="00DB2ED0"/>
    <w:rsid w:val="00DB38F0"/>
    <w:rsid w:val="00DB3EE8"/>
    <w:rsid w:val="00DB469F"/>
    <w:rsid w:val="00DB4701"/>
    <w:rsid w:val="00DB4E76"/>
    <w:rsid w:val="00DB513A"/>
    <w:rsid w:val="00DB59C0"/>
    <w:rsid w:val="00DC0146"/>
    <w:rsid w:val="00DC03EE"/>
    <w:rsid w:val="00DC1ECF"/>
    <w:rsid w:val="00DC36B8"/>
    <w:rsid w:val="00DC41A3"/>
    <w:rsid w:val="00DC41D5"/>
    <w:rsid w:val="00DC4411"/>
    <w:rsid w:val="00DC482C"/>
    <w:rsid w:val="00DC4DA7"/>
    <w:rsid w:val="00DC5396"/>
    <w:rsid w:val="00DC53F2"/>
    <w:rsid w:val="00DC559D"/>
    <w:rsid w:val="00DC6302"/>
    <w:rsid w:val="00DC6B01"/>
    <w:rsid w:val="00DC72B5"/>
    <w:rsid w:val="00DC7797"/>
    <w:rsid w:val="00DC7E53"/>
    <w:rsid w:val="00DD078A"/>
    <w:rsid w:val="00DD0F22"/>
    <w:rsid w:val="00DD1737"/>
    <w:rsid w:val="00DD1C25"/>
    <w:rsid w:val="00DD2DE2"/>
    <w:rsid w:val="00DD3333"/>
    <w:rsid w:val="00DD34E1"/>
    <w:rsid w:val="00DD45E7"/>
    <w:rsid w:val="00DD47EF"/>
    <w:rsid w:val="00DD634C"/>
    <w:rsid w:val="00DD6B09"/>
    <w:rsid w:val="00DD71F6"/>
    <w:rsid w:val="00DD7667"/>
    <w:rsid w:val="00DD777C"/>
    <w:rsid w:val="00DE08FE"/>
    <w:rsid w:val="00DE0A7D"/>
    <w:rsid w:val="00DE0D2F"/>
    <w:rsid w:val="00DE0D75"/>
    <w:rsid w:val="00DE191F"/>
    <w:rsid w:val="00DE19EB"/>
    <w:rsid w:val="00DE21FA"/>
    <w:rsid w:val="00DE3B79"/>
    <w:rsid w:val="00DE3F7F"/>
    <w:rsid w:val="00DE4555"/>
    <w:rsid w:val="00DE4764"/>
    <w:rsid w:val="00DE55C7"/>
    <w:rsid w:val="00DE5B0F"/>
    <w:rsid w:val="00DE5E6A"/>
    <w:rsid w:val="00DE6222"/>
    <w:rsid w:val="00DE6C5E"/>
    <w:rsid w:val="00DE6F3E"/>
    <w:rsid w:val="00DF0032"/>
    <w:rsid w:val="00DF0A90"/>
    <w:rsid w:val="00DF0FE3"/>
    <w:rsid w:val="00DF1521"/>
    <w:rsid w:val="00DF2CB1"/>
    <w:rsid w:val="00DF3043"/>
    <w:rsid w:val="00DF36A9"/>
    <w:rsid w:val="00DF4A01"/>
    <w:rsid w:val="00DF546A"/>
    <w:rsid w:val="00DF5F92"/>
    <w:rsid w:val="00DF68A4"/>
    <w:rsid w:val="00DF69F9"/>
    <w:rsid w:val="00DF7382"/>
    <w:rsid w:val="00DF7A93"/>
    <w:rsid w:val="00DF7D4E"/>
    <w:rsid w:val="00E00001"/>
    <w:rsid w:val="00E00074"/>
    <w:rsid w:val="00E01D0C"/>
    <w:rsid w:val="00E01D2C"/>
    <w:rsid w:val="00E02579"/>
    <w:rsid w:val="00E0273B"/>
    <w:rsid w:val="00E02B33"/>
    <w:rsid w:val="00E02B50"/>
    <w:rsid w:val="00E03856"/>
    <w:rsid w:val="00E03F92"/>
    <w:rsid w:val="00E044D1"/>
    <w:rsid w:val="00E04AD7"/>
    <w:rsid w:val="00E04B3F"/>
    <w:rsid w:val="00E05662"/>
    <w:rsid w:val="00E05751"/>
    <w:rsid w:val="00E05EF7"/>
    <w:rsid w:val="00E060C1"/>
    <w:rsid w:val="00E061EC"/>
    <w:rsid w:val="00E06652"/>
    <w:rsid w:val="00E06771"/>
    <w:rsid w:val="00E06B1E"/>
    <w:rsid w:val="00E06E03"/>
    <w:rsid w:val="00E0773D"/>
    <w:rsid w:val="00E07787"/>
    <w:rsid w:val="00E106CE"/>
    <w:rsid w:val="00E10AAF"/>
    <w:rsid w:val="00E10C46"/>
    <w:rsid w:val="00E11155"/>
    <w:rsid w:val="00E12388"/>
    <w:rsid w:val="00E1284A"/>
    <w:rsid w:val="00E13510"/>
    <w:rsid w:val="00E147D5"/>
    <w:rsid w:val="00E14AB0"/>
    <w:rsid w:val="00E14C0E"/>
    <w:rsid w:val="00E16642"/>
    <w:rsid w:val="00E1701F"/>
    <w:rsid w:val="00E1787C"/>
    <w:rsid w:val="00E209CF"/>
    <w:rsid w:val="00E20A07"/>
    <w:rsid w:val="00E21BB6"/>
    <w:rsid w:val="00E2249E"/>
    <w:rsid w:val="00E2255D"/>
    <w:rsid w:val="00E2258F"/>
    <w:rsid w:val="00E22B76"/>
    <w:rsid w:val="00E234F1"/>
    <w:rsid w:val="00E241ED"/>
    <w:rsid w:val="00E24C94"/>
    <w:rsid w:val="00E24E3A"/>
    <w:rsid w:val="00E25547"/>
    <w:rsid w:val="00E2579A"/>
    <w:rsid w:val="00E25AF8"/>
    <w:rsid w:val="00E2657C"/>
    <w:rsid w:val="00E26C55"/>
    <w:rsid w:val="00E26F6C"/>
    <w:rsid w:val="00E273D9"/>
    <w:rsid w:val="00E27A6A"/>
    <w:rsid w:val="00E308AD"/>
    <w:rsid w:val="00E3192D"/>
    <w:rsid w:val="00E31BD0"/>
    <w:rsid w:val="00E31F34"/>
    <w:rsid w:val="00E3238A"/>
    <w:rsid w:val="00E32C70"/>
    <w:rsid w:val="00E335BC"/>
    <w:rsid w:val="00E33F23"/>
    <w:rsid w:val="00E34359"/>
    <w:rsid w:val="00E34CA3"/>
    <w:rsid w:val="00E35C4A"/>
    <w:rsid w:val="00E36441"/>
    <w:rsid w:val="00E36CB4"/>
    <w:rsid w:val="00E37060"/>
    <w:rsid w:val="00E3756C"/>
    <w:rsid w:val="00E375F6"/>
    <w:rsid w:val="00E37A0F"/>
    <w:rsid w:val="00E37DA6"/>
    <w:rsid w:val="00E37FE3"/>
    <w:rsid w:val="00E40EB7"/>
    <w:rsid w:val="00E418C6"/>
    <w:rsid w:val="00E4194D"/>
    <w:rsid w:val="00E41A0E"/>
    <w:rsid w:val="00E4229D"/>
    <w:rsid w:val="00E42457"/>
    <w:rsid w:val="00E43AAA"/>
    <w:rsid w:val="00E43EB6"/>
    <w:rsid w:val="00E44C62"/>
    <w:rsid w:val="00E45005"/>
    <w:rsid w:val="00E45ABE"/>
    <w:rsid w:val="00E46E9D"/>
    <w:rsid w:val="00E5097C"/>
    <w:rsid w:val="00E50B3F"/>
    <w:rsid w:val="00E51FB8"/>
    <w:rsid w:val="00E5264E"/>
    <w:rsid w:val="00E535E1"/>
    <w:rsid w:val="00E5387C"/>
    <w:rsid w:val="00E54A01"/>
    <w:rsid w:val="00E54AFD"/>
    <w:rsid w:val="00E54C33"/>
    <w:rsid w:val="00E54EF2"/>
    <w:rsid w:val="00E566DE"/>
    <w:rsid w:val="00E56711"/>
    <w:rsid w:val="00E56ADC"/>
    <w:rsid w:val="00E57BDB"/>
    <w:rsid w:val="00E57F93"/>
    <w:rsid w:val="00E60828"/>
    <w:rsid w:val="00E60DC5"/>
    <w:rsid w:val="00E61232"/>
    <w:rsid w:val="00E619CD"/>
    <w:rsid w:val="00E61C7C"/>
    <w:rsid w:val="00E61F45"/>
    <w:rsid w:val="00E622F4"/>
    <w:rsid w:val="00E6349A"/>
    <w:rsid w:val="00E63559"/>
    <w:rsid w:val="00E64470"/>
    <w:rsid w:val="00E64655"/>
    <w:rsid w:val="00E6518C"/>
    <w:rsid w:val="00E659EC"/>
    <w:rsid w:val="00E65F7A"/>
    <w:rsid w:val="00E66F9E"/>
    <w:rsid w:val="00E67180"/>
    <w:rsid w:val="00E676E2"/>
    <w:rsid w:val="00E67894"/>
    <w:rsid w:val="00E70BD7"/>
    <w:rsid w:val="00E713B5"/>
    <w:rsid w:val="00E71DD8"/>
    <w:rsid w:val="00E71FF2"/>
    <w:rsid w:val="00E720B9"/>
    <w:rsid w:val="00E72A87"/>
    <w:rsid w:val="00E731DF"/>
    <w:rsid w:val="00E73239"/>
    <w:rsid w:val="00E73FA0"/>
    <w:rsid w:val="00E74FA5"/>
    <w:rsid w:val="00E756A8"/>
    <w:rsid w:val="00E76032"/>
    <w:rsid w:val="00E760D7"/>
    <w:rsid w:val="00E768F2"/>
    <w:rsid w:val="00E77567"/>
    <w:rsid w:val="00E775B3"/>
    <w:rsid w:val="00E77E9E"/>
    <w:rsid w:val="00E800E1"/>
    <w:rsid w:val="00E8011F"/>
    <w:rsid w:val="00E801D0"/>
    <w:rsid w:val="00E811A1"/>
    <w:rsid w:val="00E81DED"/>
    <w:rsid w:val="00E82316"/>
    <w:rsid w:val="00E825B3"/>
    <w:rsid w:val="00E834BE"/>
    <w:rsid w:val="00E849DE"/>
    <w:rsid w:val="00E85948"/>
    <w:rsid w:val="00E86536"/>
    <w:rsid w:val="00E903BA"/>
    <w:rsid w:val="00E906B9"/>
    <w:rsid w:val="00E91473"/>
    <w:rsid w:val="00E9167E"/>
    <w:rsid w:val="00E91844"/>
    <w:rsid w:val="00E922A4"/>
    <w:rsid w:val="00E925CE"/>
    <w:rsid w:val="00E93F3F"/>
    <w:rsid w:val="00E94C7A"/>
    <w:rsid w:val="00E956BF"/>
    <w:rsid w:val="00E95B56"/>
    <w:rsid w:val="00E95E2F"/>
    <w:rsid w:val="00E967F4"/>
    <w:rsid w:val="00E96D71"/>
    <w:rsid w:val="00E9700B"/>
    <w:rsid w:val="00E97295"/>
    <w:rsid w:val="00E97690"/>
    <w:rsid w:val="00E97F0D"/>
    <w:rsid w:val="00EA0139"/>
    <w:rsid w:val="00EA05D9"/>
    <w:rsid w:val="00EA08A4"/>
    <w:rsid w:val="00EA1104"/>
    <w:rsid w:val="00EA128F"/>
    <w:rsid w:val="00EA2777"/>
    <w:rsid w:val="00EA3171"/>
    <w:rsid w:val="00EA5257"/>
    <w:rsid w:val="00EA528D"/>
    <w:rsid w:val="00EA59B6"/>
    <w:rsid w:val="00EA7415"/>
    <w:rsid w:val="00EB0433"/>
    <w:rsid w:val="00EB0C84"/>
    <w:rsid w:val="00EB151A"/>
    <w:rsid w:val="00EB1B8B"/>
    <w:rsid w:val="00EB3165"/>
    <w:rsid w:val="00EB33C3"/>
    <w:rsid w:val="00EB3A61"/>
    <w:rsid w:val="00EB3C54"/>
    <w:rsid w:val="00EB4951"/>
    <w:rsid w:val="00EB504C"/>
    <w:rsid w:val="00EB5841"/>
    <w:rsid w:val="00EB595B"/>
    <w:rsid w:val="00EB5EC6"/>
    <w:rsid w:val="00EB6A86"/>
    <w:rsid w:val="00EB6E8F"/>
    <w:rsid w:val="00EB7AC5"/>
    <w:rsid w:val="00EB7E5B"/>
    <w:rsid w:val="00EC098E"/>
    <w:rsid w:val="00EC0BCB"/>
    <w:rsid w:val="00EC0E71"/>
    <w:rsid w:val="00EC0E9E"/>
    <w:rsid w:val="00EC0F6B"/>
    <w:rsid w:val="00EC1731"/>
    <w:rsid w:val="00EC24CB"/>
    <w:rsid w:val="00EC33AA"/>
    <w:rsid w:val="00EC3732"/>
    <w:rsid w:val="00EC3ABF"/>
    <w:rsid w:val="00EC3B7C"/>
    <w:rsid w:val="00EC3BC2"/>
    <w:rsid w:val="00EC4068"/>
    <w:rsid w:val="00EC570C"/>
    <w:rsid w:val="00EC646F"/>
    <w:rsid w:val="00EC64A2"/>
    <w:rsid w:val="00EC701B"/>
    <w:rsid w:val="00ED06E3"/>
    <w:rsid w:val="00ED0EB1"/>
    <w:rsid w:val="00ED1DFB"/>
    <w:rsid w:val="00ED288A"/>
    <w:rsid w:val="00ED2DEA"/>
    <w:rsid w:val="00ED5403"/>
    <w:rsid w:val="00ED613A"/>
    <w:rsid w:val="00ED65E5"/>
    <w:rsid w:val="00ED6890"/>
    <w:rsid w:val="00ED6A9C"/>
    <w:rsid w:val="00ED6CFA"/>
    <w:rsid w:val="00ED6D53"/>
    <w:rsid w:val="00ED7484"/>
    <w:rsid w:val="00EE0EF0"/>
    <w:rsid w:val="00EE1855"/>
    <w:rsid w:val="00EE2109"/>
    <w:rsid w:val="00EE21D2"/>
    <w:rsid w:val="00EE2492"/>
    <w:rsid w:val="00EE25CB"/>
    <w:rsid w:val="00EE2B68"/>
    <w:rsid w:val="00EE3733"/>
    <w:rsid w:val="00EE395E"/>
    <w:rsid w:val="00EE3CFB"/>
    <w:rsid w:val="00EE3E9A"/>
    <w:rsid w:val="00EE5F6C"/>
    <w:rsid w:val="00EE60D1"/>
    <w:rsid w:val="00EE6821"/>
    <w:rsid w:val="00EE6D70"/>
    <w:rsid w:val="00EF08C2"/>
    <w:rsid w:val="00EF092C"/>
    <w:rsid w:val="00EF0B52"/>
    <w:rsid w:val="00EF1386"/>
    <w:rsid w:val="00EF17FD"/>
    <w:rsid w:val="00EF1B9F"/>
    <w:rsid w:val="00EF2491"/>
    <w:rsid w:val="00EF256B"/>
    <w:rsid w:val="00EF2ADE"/>
    <w:rsid w:val="00EF30F5"/>
    <w:rsid w:val="00EF3948"/>
    <w:rsid w:val="00EF4149"/>
    <w:rsid w:val="00EF5277"/>
    <w:rsid w:val="00EF53FF"/>
    <w:rsid w:val="00EF58BB"/>
    <w:rsid w:val="00EF5CAD"/>
    <w:rsid w:val="00EF611F"/>
    <w:rsid w:val="00EF6510"/>
    <w:rsid w:val="00EF710C"/>
    <w:rsid w:val="00EF76E1"/>
    <w:rsid w:val="00F00168"/>
    <w:rsid w:val="00F011D7"/>
    <w:rsid w:val="00F01219"/>
    <w:rsid w:val="00F01332"/>
    <w:rsid w:val="00F027F3"/>
    <w:rsid w:val="00F029AF"/>
    <w:rsid w:val="00F03E90"/>
    <w:rsid w:val="00F04100"/>
    <w:rsid w:val="00F04FE1"/>
    <w:rsid w:val="00F0501D"/>
    <w:rsid w:val="00F0577E"/>
    <w:rsid w:val="00F06249"/>
    <w:rsid w:val="00F0638F"/>
    <w:rsid w:val="00F0706F"/>
    <w:rsid w:val="00F07182"/>
    <w:rsid w:val="00F078EC"/>
    <w:rsid w:val="00F101A5"/>
    <w:rsid w:val="00F1030E"/>
    <w:rsid w:val="00F107B6"/>
    <w:rsid w:val="00F107D2"/>
    <w:rsid w:val="00F10925"/>
    <w:rsid w:val="00F10B3E"/>
    <w:rsid w:val="00F11FEF"/>
    <w:rsid w:val="00F12302"/>
    <w:rsid w:val="00F12988"/>
    <w:rsid w:val="00F12D9B"/>
    <w:rsid w:val="00F12F6C"/>
    <w:rsid w:val="00F13579"/>
    <w:rsid w:val="00F13DAE"/>
    <w:rsid w:val="00F13EA3"/>
    <w:rsid w:val="00F13FF4"/>
    <w:rsid w:val="00F157D8"/>
    <w:rsid w:val="00F1631C"/>
    <w:rsid w:val="00F169F2"/>
    <w:rsid w:val="00F201AD"/>
    <w:rsid w:val="00F21481"/>
    <w:rsid w:val="00F218FF"/>
    <w:rsid w:val="00F21B21"/>
    <w:rsid w:val="00F21FFB"/>
    <w:rsid w:val="00F22127"/>
    <w:rsid w:val="00F222BB"/>
    <w:rsid w:val="00F22C53"/>
    <w:rsid w:val="00F238B2"/>
    <w:rsid w:val="00F23EC2"/>
    <w:rsid w:val="00F2491A"/>
    <w:rsid w:val="00F24C08"/>
    <w:rsid w:val="00F24EF6"/>
    <w:rsid w:val="00F25251"/>
    <w:rsid w:val="00F25268"/>
    <w:rsid w:val="00F254E4"/>
    <w:rsid w:val="00F2563C"/>
    <w:rsid w:val="00F25938"/>
    <w:rsid w:val="00F26F5D"/>
    <w:rsid w:val="00F3193E"/>
    <w:rsid w:val="00F31BE0"/>
    <w:rsid w:val="00F31F48"/>
    <w:rsid w:val="00F327CD"/>
    <w:rsid w:val="00F32840"/>
    <w:rsid w:val="00F329A5"/>
    <w:rsid w:val="00F32CF4"/>
    <w:rsid w:val="00F33ED3"/>
    <w:rsid w:val="00F3481F"/>
    <w:rsid w:val="00F34C92"/>
    <w:rsid w:val="00F35C72"/>
    <w:rsid w:val="00F35D19"/>
    <w:rsid w:val="00F367D7"/>
    <w:rsid w:val="00F377AE"/>
    <w:rsid w:val="00F401FF"/>
    <w:rsid w:val="00F40D98"/>
    <w:rsid w:val="00F40FBB"/>
    <w:rsid w:val="00F41269"/>
    <w:rsid w:val="00F412F0"/>
    <w:rsid w:val="00F41319"/>
    <w:rsid w:val="00F426B8"/>
    <w:rsid w:val="00F426F5"/>
    <w:rsid w:val="00F42EEF"/>
    <w:rsid w:val="00F43486"/>
    <w:rsid w:val="00F43AA6"/>
    <w:rsid w:val="00F4406A"/>
    <w:rsid w:val="00F443D1"/>
    <w:rsid w:val="00F44963"/>
    <w:rsid w:val="00F44B13"/>
    <w:rsid w:val="00F45BE7"/>
    <w:rsid w:val="00F45F9B"/>
    <w:rsid w:val="00F463D7"/>
    <w:rsid w:val="00F467B6"/>
    <w:rsid w:val="00F46DD0"/>
    <w:rsid w:val="00F4782A"/>
    <w:rsid w:val="00F47F1C"/>
    <w:rsid w:val="00F50163"/>
    <w:rsid w:val="00F510E2"/>
    <w:rsid w:val="00F515F1"/>
    <w:rsid w:val="00F52618"/>
    <w:rsid w:val="00F5273A"/>
    <w:rsid w:val="00F52D6B"/>
    <w:rsid w:val="00F52E18"/>
    <w:rsid w:val="00F533CA"/>
    <w:rsid w:val="00F539A2"/>
    <w:rsid w:val="00F53AC1"/>
    <w:rsid w:val="00F546FB"/>
    <w:rsid w:val="00F54D9D"/>
    <w:rsid w:val="00F55335"/>
    <w:rsid w:val="00F55CF7"/>
    <w:rsid w:val="00F567E5"/>
    <w:rsid w:val="00F568A4"/>
    <w:rsid w:val="00F56BD5"/>
    <w:rsid w:val="00F56F9F"/>
    <w:rsid w:val="00F57743"/>
    <w:rsid w:val="00F57D1C"/>
    <w:rsid w:val="00F6086A"/>
    <w:rsid w:val="00F6169B"/>
    <w:rsid w:val="00F61BEF"/>
    <w:rsid w:val="00F61CDE"/>
    <w:rsid w:val="00F62824"/>
    <w:rsid w:val="00F62D7C"/>
    <w:rsid w:val="00F62DB9"/>
    <w:rsid w:val="00F62E67"/>
    <w:rsid w:val="00F634C8"/>
    <w:rsid w:val="00F636D5"/>
    <w:rsid w:val="00F6376B"/>
    <w:rsid w:val="00F63F74"/>
    <w:rsid w:val="00F64526"/>
    <w:rsid w:val="00F64EB1"/>
    <w:rsid w:val="00F64FDF"/>
    <w:rsid w:val="00F653A2"/>
    <w:rsid w:val="00F65652"/>
    <w:rsid w:val="00F664F1"/>
    <w:rsid w:val="00F668F8"/>
    <w:rsid w:val="00F67155"/>
    <w:rsid w:val="00F6719B"/>
    <w:rsid w:val="00F7058F"/>
    <w:rsid w:val="00F70D21"/>
    <w:rsid w:val="00F70FEF"/>
    <w:rsid w:val="00F71719"/>
    <w:rsid w:val="00F73F06"/>
    <w:rsid w:val="00F74836"/>
    <w:rsid w:val="00F74F3A"/>
    <w:rsid w:val="00F75265"/>
    <w:rsid w:val="00F75355"/>
    <w:rsid w:val="00F7576D"/>
    <w:rsid w:val="00F75828"/>
    <w:rsid w:val="00F75C02"/>
    <w:rsid w:val="00F761F9"/>
    <w:rsid w:val="00F76BC6"/>
    <w:rsid w:val="00F77ECB"/>
    <w:rsid w:val="00F80672"/>
    <w:rsid w:val="00F81520"/>
    <w:rsid w:val="00F81BF8"/>
    <w:rsid w:val="00F81E47"/>
    <w:rsid w:val="00F824EF"/>
    <w:rsid w:val="00F8358A"/>
    <w:rsid w:val="00F838E6"/>
    <w:rsid w:val="00F83B19"/>
    <w:rsid w:val="00F84408"/>
    <w:rsid w:val="00F8521B"/>
    <w:rsid w:val="00F85269"/>
    <w:rsid w:val="00F85B71"/>
    <w:rsid w:val="00F86282"/>
    <w:rsid w:val="00F86474"/>
    <w:rsid w:val="00F868B4"/>
    <w:rsid w:val="00F8730A"/>
    <w:rsid w:val="00F87F02"/>
    <w:rsid w:val="00F9016F"/>
    <w:rsid w:val="00F90601"/>
    <w:rsid w:val="00F91012"/>
    <w:rsid w:val="00F91563"/>
    <w:rsid w:val="00F91653"/>
    <w:rsid w:val="00F92728"/>
    <w:rsid w:val="00F93703"/>
    <w:rsid w:val="00F94331"/>
    <w:rsid w:val="00F94364"/>
    <w:rsid w:val="00F96EED"/>
    <w:rsid w:val="00F9729B"/>
    <w:rsid w:val="00FA348B"/>
    <w:rsid w:val="00FA4259"/>
    <w:rsid w:val="00FA4BFD"/>
    <w:rsid w:val="00FA673A"/>
    <w:rsid w:val="00FA7487"/>
    <w:rsid w:val="00FA78FD"/>
    <w:rsid w:val="00FB11BE"/>
    <w:rsid w:val="00FB1357"/>
    <w:rsid w:val="00FB1799"/>
    <w:rsid w:val="00FB1B56"/>
    <w:rsid w:val="00FB27F1"/>
    <w:rsid w:val="00FB4295"/>
    <w:rsid w:val="00FB460E"/>
    <w:rsid w:val="00FB4957"/>
    <w:rsid w:val="00FB4A1A"/>
    <w:rsid w:val="00FB4C6F"/>
    <w:rsid w:val="00FB725B"/>
    <w:rsid w:val="00FB7DC2"/>
    <w:rsid w:val="00FC01C0"/>
    <w:rsid w:val="00FC0C30"/>
    <w:rsid w:val="00FC0EC1"/>
    <w:rsid w:val="00FC13C8"/>
    <w:rsid w:val="00FC453D"/>
    <w:rsid w:val="00FC586A"/>
    <w:rsid w:val="00FC5C9D"/>
    <w:rsid w:val="00FC5E76"/>
    <w:rsid w:val="00FC692C"/>
    <w:rsid w:val="00FC69CF"/>
    <w:rsid w:val="00FC6C60"/>
    <w:rsid w:val="00FC7214"/>
    <w:rsid w:val="00FC7949"/>
    <w:rsid w:val="00FD058F"/>
    <w:rsid w:val="00FD0B70"/>
    <w:rsid w:val="00FD11B8"/>
    <w:rsid w:val="00FD1440"/>
    <w:rsid w:val="00FD1489"/>
    <w:rsid w:val="00FD17D7"/>
    <w:rsid w:val="00FD20DA"/>
    <w:rsid w:val="00FD20DD"/>
    <w:rsid w:val="00FD2800"/>
    <w:rsid w:val="00FD2DA9"/>
    <w:rsid w:val="00FD32CE"/>
    <w:rsid w:val="00FD35FA"/>
    <w:rsid w:val="00FD407F"/>
    <w:rsid w:val="00FD59F1"/>
    <w:rsid w:val="00FD5D7C"/>
    <w:rsid w:val="00FD5E9E"/>
    <w:rsid w:val="00FD6FE2"/>
    <w:rsid w:val="00FD7161"/>
    <w:rsid w:val="00FD74CB"/>
    <w:rsid w:val="00FD7543"/>
    <w:rsid w:val="00FD785F"/>
    <w:rsid w:val="00FD7BF5"/>
    <w:rsid w:val="00FE0DB7"/>
    <w:rsid w:val="00FE0ECC"/>
    <w:rsid w:val="00FE0FDA"/>
    <w:rsid w:val="00FE121E"/>
    <w:rsid w:val="00FE1613"/>
    <w:rsid w:val="00FE1854"/>
    <w:rsid w:val="00FE185C"/>
    <w:rsid w:val="00FE3AE7"/>
    <w:rsid w:val="00FE3C5F"/>
    <w:rsid w:val="00FE3FE1"/>
    <w:rsid w:val="00FE401B"/>
    <w:rsid w:val="00FE4705"/>
    <w:rsid w:val="00FE4B67"/>
    <w:rsid w:val="00FE557C"/>
    <w:rsid w:val="00FE6C7E"/>
    <w:rsid w:val="00FE74F7"/>
    <w:rsid w:val="00FF026A"/>
    <w:rsid w:val="00FF08C5"/>
    <w:rsid w:val="00FF1009"/>
    <w:rsid w:val="00FF2E72"/>
    <w:rsid w:val="00FF327E"/>
    <w:rsid w:val="00FF409F"/>
    <w:rsid w:val="00FF4C3A"/>
    <w:rsid w:val="00FF4D7B"/>
    <w:rsid w:val="00FF4F34"/>
    <w:rsid w:val="00FF5102"/>
    <w:rsid w:val="00FF5445"/>
    <w:rsid w:val="00FF546F"/>
    <w:rsid w:val="00FF5793"/>
    <w:rsid w:val="00FF62F4"/>
    <w:rsid w:val="00FF6519"/>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0CCFA7"/>
  <w14:defaultImageDpi w14:val="32767"/>
  <w15:chartTrackingRefBased/>
  <w15:docId w15:val="{3AF3A963-2FF4-4C99-BE84-A3374251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7" w:uiPriority="9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288"/>
    <w:pPr>
      <w:tabs>
        <w:tab w:val="left" w:pos="567"/>
      </w:tabs>
    </w:pPr>
    <w:rPr>
      <w:rFonts w:eastAsia="Times New Roman"/>
      <w:sz w:val="22"/>
      <w:szCs w:val="22"/>
      <w:lang w:val="sr-Latn-ME"/>
    </w:rPr>
  </w:style>
  <w:style w:type="paragraph" w:styleId="Heading1">
    <w:name w:val="heading 1"/>
    <w:basedOn w:val="Normal"/>
    <w:next w:val="Normal"/>
    <w:link w:val="Heading1Char"/>
    <w:qFormat/>
    <w:rsid w:val="00292422"/>
    <w:pPr>
      <w:keepNext/>
      <w:tabs>
        <w:tab w:val="clear" w:pos="567"/>
      </w:tabs>
      <w:suppressAutoHyphens/>
      <w:spacing w:before="120" w:after="120"/>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link w:val="HeaderChar"/>
    <w:uiPriority w:val="99"/>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uiPriority w:val="99"/>
    <w:rsid w:val="00812D16"/>
  </w:style>
  <w:style w:type="paragraph" w:styleId="BodyText">
    <w:name w:val="Body Text"/>
    <w:basedOn w:val="Normal"/>
    <w:rsid w:val="00812D16"/>
    <w:pPr>
      <w:tabs>
        <w:tab w:val="clear" w:pos="567"/>
      </w:tabs>
    </w:pPr>
    <w:rPr>
      <w:i/>
      <w:color w:val="008000"/>
    </w:rPr>
  </w:style>
  <w:style w:type="paragraph" w:styleId="CommentText">
    <w:name w:val="annotation text"/>
    <w:basedOn w:val="Normal"/>
    <w:link w:val="CommentTextChar"/>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jc w:val="both"/>
    </w:pPr>
  </w:style>
  <w:style w:type="paragraph" w:styleId="BalloonText">
    <w:name w:val="Balloon Text"/>
    <w:basedOn w:val="Normal"/>
    <w:link w:val="BalloonTextChar"/>
    <w:uiPriority w:val="99"/>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sr-Latn-ME"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r-Latn-ME" w:eastAsia="en-GB" w:bidi="ar-SA"/>
    </w:rPr>
  </w:style>
  <w:style w:type="paragraph" w:customStyle="1" w:styleId="NormalAgency">
    <w:name w:val="Normal (Agency)"/>
    <w:link w:val="NormalAgencyChar"/>
    <w:rsid w:val="00C179B0"/>
    <w:rPr>
      <w:rFonts w:ascii="Verdana" w:eastAsia="Verdana" w:hAnsi="Verdana" w:cs="Verdana"/>
      <w:sz w:val="18"/>
      <w:szCs w:val="18"/>
      <w:lang w:val="sr-Latn-ME"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sr-Latn-ME" w:eastAsia="en-GB" w:bidi="ar-SA"/>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TextChar">
    <w:name w:val="Comment Text Char"/>
    <w:link w:val="CommentText"/>
    <w:rsid w:val="00BC6DC2"/>
    <w:rPr>
      <w:rFonts w:eastAsia="Times New Roman"/>
      <w:lang w:eastAsia="en-US"/>
    </w:rPr>
  </w:style>
  <w:style w:type="character" w:customStyle="1" w:styleId="CommentSubjectChar">
    <w:name w:val="Comment Subject Char"/>
    <w:link w:val="CommentSubject"/>
    <w:uiPriority w:val="99"/>
    <w:rsid w:val="00BC6DC2"/>
    <w:rPr>
      <w:rFonts w:eastAsia="Times New Roman"/>
      <w:b/>
      <w:bCs/>
      <w:lang w:eastAsia="en-US"/>
    </w:rPr>
  </w:style>
  <w:style w:type="paragraph" w:customStyle="1" w:styleId="TextItalicized">
    <w:name w:val="Text Italicized"/>
    <w:basedOn w:val="Normal"/>
    <w:link w:val="TextItalicizedChar"/>
    <w:rsid w:val="001D0AD5"/>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1D0AD5"/>
    <w:rPr>
      <w:rFonts w:eastAsia="MS Mincho"/>
      <w:i/>
      <w:iCs/>
      <w:color w:val="000000"/>
      <w:sz w:val="24"/>
      <w:szCs w:val="24"/>
      <w:lang w:val="sr-Latn-ME" w:eastAsia="ja-JP"/>
    </w:rPr>
  </w:style>
  <w:style w:type="paragraph" w:customStyle="1" w:styleId="Default">
    <w:name w:val="Default"/>
    <w:rsid w:val="001D0AD5"/>
    <w:pPr>
      <w:autoSpaceDE w:val="0"/>
      <w:autoSpaceDN w:val="0"/>
      <w:adjustRightInd w:val="0"/>
    </w:pPr>
    <w:rPr>
      <w:color w:val="000000"/>
      <w:sz w:val="24"/>
      <w:szCs w:val="24"/>
      <w:lang w:val="sr-Latn-ME"/>
    </w:rPr>
  </w:style>
  <w:style w:type="paragraph" w:customStyle="1" w:styleId="Text">
    <w:name w:val="Text"/>
    <w:aliases w:val="本文,JP Body Text"/>
    <w:basedOn w:val="Normal"/>
    <w:link w:val="TextChar"/>
    <w:qFormat/>
    <w:rsid w:val="001D0AD5"/>
    <w:pPr>
      <w:tabs>
        <w:tab w:val="clear" w:pos="567"/>
      </w:tabs>
      <w:suppressAutoHyphens/>
      <w:spacing w:before="120" w:after="120" w:line="360" w:lineRule="auto"/>
    </w:pPr>
    <w:rPr>
      <w:rFonts w:ascii="Arial" w:hAnsi="Arial"/>
    </w:rPr>
  </w:style>
  <w:style w:type="character" w:customStyle="1" w:styleId="TextChar">
    <w:name w:val="Text Char"/>
    <w:link w:val="Text"/>
    <w:rsid w:val="001D0AD5"/>
    <w:rPr>
      <w:rFonts w:ascii="Arial" w:eastAsia="Times New Roman" w:hAnsi="Arial"/>
      <w:sz w:val="22"/>
      <w:lang w:val="sr-Latn-ME" w:eastAsia="en-US"/>
    </w:rPr>
  </w:style>
  <w:style w:type="table" w:styleId="TableGrid">
    <w:name w:val="Table Grid"/>
    <w:basedOn w:val="TableNormal"/>
    <w:rsid w:val="001D0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53183"/>
    <w:rPr>
      <w:b/>
      <w:bCs/>
    </w:rPr>
  </w:style>
  <w:style w:type="character" w:customStyle="1" w:styleId="FooterChar">
    <w:name w:val="Footer Char"/>
    <w:link w:val="Footer"/>
    <w:uiPriority w:val="99"/>
    <w:rsid w:val="00866B12"/>
    <w:rPr>
      <w:rFonts w:ascii="Arial" w:eastAsia="Times New Roman" w:hAnsi="Arial"/>
      <w:noProof/>
      <w:sz w:val="16"/>
      <w:lang w:eastAsia="en-US"/>
    </w:rPr>
  </w:style>
  <w:style w:type="paragraph" w:styleId="ListParagraph">
    <w:name w:val="List Paragraph"/>
    <w:basedOn w:val="Normal"/>
    <w:uiPriority w:val="34"/>
    <w:qFormat/>
    <w:rsid w:val="00866B12"/>
    <w:pPr>
      <w:tabs>
        <w:tab w:val="clear" w:pos="567"/>
      </w:tabs>
      <w:ind w:left="720"/>
      <w:contextualSpacing/>
    </w:pPr>
    <w:rPr>
      <w:sz w:val="24"/>
      <w:szCs w:val="24"/>
      <w:lang w:eastAsia="en-GB"/>
    </w:rPr>
  </w:style>
  <w:style w:type="character" w:customStyle="1" w:styleId="bodybold">
    <w:name w:val="body bold"/>
    <w:uiPriority w:val="99"/>
    <w:rsid w:val="00866B12"/>
    <w:rPr>
      <w:rFonts w:cs="Times New Roman"/>
      <w:b/>
      <w:bCs/>
    </w:rPr>
  </w:style>
  <w:style w:type="paragraph" w:customStyle="1" w:styleId="BULLETED">
    <w:name w:val="BULLETED"/>
    <w:basedOn w:val="ListParagraph"/>
    <w:rsid w:val="00866B12"/>
    <w:pPr>
      <w:widowControl w:val="0"/>
      <w:numPr>
        <w:numId w:val="3"/>
      </w:numPr>
      <w:tabs>
        <w:tab w:val="left" w:pos="810"/>
      </w:tabs>
      <w:suppressAutoHyphens/>
      <w:autoSpaceDE w:val="0"/>
      <w:autoSpaceDN w:val="0"/>
      <w:adjustRightInd w:val="0"/>
      <w:spacing w:before="90" w:line="250" w:lineRule="atLeast"/>
      <w:textAlignment w:val="center"/>
    </w:pPr>
    <w:rPr>
      <w:rFonts w:eastAsia="PMingLiU"/>
      <w:color w:val="000000"/>
      <w:sz w:val="20"/>
      <w:lang w:eastAsia="ja-JP"/>
    </w:rPr>
  </w:style>
  <w:style w:type="paragraph" w:customStyle="1" w:styleId="TableCenterAlign">
    <w:name w:val="TableCenterAlign"/>
    <w:basedOn w:val="Normal"/>
    <w:rsid w:val="00BA45E2"/>
    <w:pPr>
      <w:tabs>
        <w:tab w:val="clear" w:pos="567"/>
      </w:tabs>
      <w:suppressAutoHyphens/>
      <w:spacing w:before="60" w:after="60" w:line="240" w:lineRule="atLeast"/>
      <w:jc w:val="center"/>
    </w:pPr>
    <w:rPr>
      <w:rFonts w:ascii="Arial" w:hAnsi="Arial"/>
    </w:rPr>
  </w:style>
  <w:style w:type="paragraph" w:customStyle="1" w:styleId="Sub-tabletitle">
    <w:name w:val="Sub-table title"/>
    <w:basedOn w:val="TextItalicized"/>
    <w:rsid w:val="00F567E5"/>
    <w:rPr>
      <w:b/>
      <w:bCs/>
    </w:rPr>
  </w:style>
  <w:style w:type="paragraph" w:styleId="Revision">
    <w:name w:val="Revision"/>
    <w:hidden/>
    <w:uiPriority w:val="99"/>
    <w:semiHidden/>
    <w:rsid w:val="000954A3"/>
    <w:rPr>
      <w:rFonts w:eastAsia="Times New Roman"/>
      <w:sz w:val="22"/>
      <w:lang w:val="sr-Latn-ME"/>
    </w:rPr>
  </w:style>
  <w:style w:type="paragraph" w:styleId="NormalWeb">
    <w:name w:val="Normal (Web)"/>
    <w:basedOn w:val="Normal"/>
    <w:uiPriority w:val="99"/>
    <w:unhideWhenUsed/>
    <w:rsid w:val="00005706"/>
    <w:pPr>
      <w:tabs>
        <w:tab w:val="clear" w:pos="567"/>
      </w:tabs>
      <w:spacing w:before="100" w:beforeAutospacing="1" w:after="100" w:afterAutospacing="1"/>
    </w:pPr>
    <w:rPr>
      <w:sz w:val="24"/>
      <w:szCs w:val="24"/>
      <w:lang w:eastAsia="en-GB"/>
    </w:rPr>
  </w:style>
  <w:style w:type="paragraph" w:customStyle="1" w:styleId="lbltxt">
    <w:name w:val="lbltxt"/>
    <w:rsid w:val="00CE6230"/>
    <w:pPr>
      <w:tabs>
        <w:tab w:val="left" w:pos="567"/>
      </w:tabs>
    </w:pPr>
    <w:rPr>
      <w:rFonts w:eastAsia="Times New Roman"/>
      <w:noProof/>
      <w:sz w:val="22"/>
      <w:lang w:val="sr-Latn-ME"/>
    </w:rPr>
  </w:style>
  <w:style w:type="paragraph" w:customStyle="1" w:styleId="BasicParagraph">
    <w:name w:val="[Basic Paragraph]"/>
    <w:basedOn w:val="Normal"/>
    <w:uiPriority w:val="99"/>
    <w:rsid w:val="008375C6"/>
    <w:pPr>
      <w:widowControl w:val="0"/>
      <w:tabs>
        <w:tab w:val="clear" w:pos="567"/>
      </w:tabs>
      <w:autoSpaceDE w:val="0"/>
      <w:autoSpaceDN w:val="0"/>
      <w:adjustRightInd w:val="0"/>
      <w:spacing w:line="288" w:lineRule="auto"/>
      <w:textAlignment w:val="center"/>
    </w:pPr>
    <w:rPr>
      <w:rFonts w:eastAsia="PMingLiU"/>
      <w:color w:val="000000"/>
      <w:szCs w:val="24"/>
      <w:lang w:eastAsia="ja-JP"/>
    </w:rPr>
  </w:style>
  <w:style w:type="paragraph" w:styleId="EndnoteText">
    <w:name w:val="endnote text"/>
    <w:basedOn w:val="Normal"/>
    <w:link w:val="EndnoteTextChar"/>
    <w:rsid w:val="00A44198"/>
    <w:pPr>
      <w:tabs>
        <w:tab w:val="clear" w:pos="567"/>
      </w:tabs>
      <w:suppressAutoHyphens/>
    </w:pPr>
    <w:rPr>
      <w:rFonts w:ascii="Arial" w:hAnsi="Arial"/>
      <w:sz w:val="20"/>
    </w:rPr>
  </w:style>
  <w:style w:type="character" w:customStyle="1" w:styleId="EndnoteTextChar">
    <w:name w:val="Endnote Text Char"/>
    <w:link w:val="EndnoteText"/>
    <w:rsid w:val="00A44198"/>
    <w:rPr>
      <w:rFonts w:ascii="Arial" w:eastAsia="Times New Roman" w:hAnsi="Arial"/>
      <w:lang w:val="sr-Latn-ME" w:eastAsia="en-US"/>
    </w:rPr>
  </w:style>
  <w:style w:type="character" w:styleId="EndnoteReference">
    <w:name w:val="endnote reference"/>
    <w:rsid w:val="00A44198"/>
    <w:rPr>
      <w:vertAlign w:val="superscript"/>
    </w:rPr>
  </w:style>
  <w:style w:type="character" w:customStyle="1" w:styleId="A1">
    <w:name w:val="A1"/>
    <w:uiPriority w:val="99"/>
    <w:rsid w:val="00D35EEB"/>
    <w:rPr>
      <w:rFonts w:cs="Arial"/>
      <w:color w:val="211D1E"/>
      <w:sz w:val="16"/>
      <w:szCs w:val="16"/>
    </w:rPr>
  </w:style>
  <w:style w:type="character" w:customStyle="1" w:styleId="BalloonTextChar">
    <w:name w:val="Balloon Text Char"/>
    <w:link w:val="BalloonText"/>
    <w:uiPriority w:val="99"/>
    <w:semiHidden/>
    <w:rsid w:val="00D35EEB"/>
    <w:rPr>
      <w:rFonts w:ascii="Tahoma" w:eastAsia="Times New Roman" w:hAnsi="Tahoma" w:cs="Tahoma"/>
      <w:sz w:val="16"/>
      <w:szCs w:val="16"/>
      <w:lang w:eastAsia="en-US"/>
    </w:rPr>
  </w:style>
  <w:style w:type="character" w:customStyle="1" w:styleId="HeaderChar">
    <w:name w:val="Header Char"/>
    <w:link w:val="Header"/>
    <w:uiPriority w:val="99"/>
    <w:rsid w:val="00D35EEB"/>
    <w:rPr>
      <w:rFonts w:ascii="Arial" w:eastAsia="Times New Roman" w:hAnsi="Arial"/>
      <w:lang w:eastAsia="en-US"/>
    </w:rPr>
  </w:style>
  <w:style w:type="paragraph" w:styleId="TOC7">
    <w:name w:val="toc 7"/>
    <w:basedOn w:val="Normal"/>
    <w:next w:val="Normal"/>
    <w:autoRedefine/>
    <w:uiPriority w:val="99"/>
    <w:rsid w:val="00D35EEB"/>
    <w:pPr>
      <w:tabs>
        <w:tab w:val="clear" w:pos="567"/>
      </w:tabs>
      <w:ind w:left="1440"/>
    </w:pPr>
    <w:rPr>
      <w:rFonts w:ascii="Calibri" w:eastAsia="PMingLiU" w:hAnsi="Calibri"/>
      <w:sz w:val="20"/>
      <w:lang w:eastAsia="ja-JP"/>
    </w:rPr>
  </w:style>
  <w:style w:type="paragraph" w:styleId="BodyTextIndent">
    <w:name w:val="Body Text Indent"/>
    <w:basedOn w:val="Normal"/>
    <w:link w:val="BodyTextIndentChar"/>
    <w:rsid w:val="00D35EEB"/>
    <w:pPr>
      <w:tabs>
        <w:tab w:val="clear" w:pos="567"/>
        <w:tab w:val="left" w:pos="450"/>
        <w:tab w:val="left" w:pos="990"/>
        <w:tab w:val="decimal" w:leader="dot" w:pos="9540"/>
      </w:tabs>
      <w:suppressAutoHyphens/>
      <w:overflowPunct w:val="0"/>
      <w:autoSpaceDE w:val="0"/>
      <w:autoSpaceDN w:val="0"/>
      <w:adjustRightInd w:val="0"/>
      <w:spacing w:after="120"/>
      <w:ind w:left="990" w:hanging="806"/>
      <w:jc w:val="both"/>
      <w:textAlignment w:val="baseline"/>
    </w:pPr>
    <w:rPr>
      <w:rFonts w:ascii="Arial" w:hAnsi="Arial"/>
    </w:rPr>
  </w:style>
  <w:style w:type="character" w:customStyle="1" w:styleId="BodyTextIndentChar">
    <w:name w:val="Body Text Indent Char"/>
    <w:link w:val="BodyTextIndent"/>
    <w:rsid w:val="00D35EEB"/>
    <w:rPr>
      <w:rFonts w:ascii="Arial" w:eastAsia="Times New Roman" w:hAnsi="Arial"/>
      <w:sz w:val="22"/>
      <w:lang w:val="sr-Latn-ME" w:eastAsia="en-US"/>
    </w:rPr>
  </w:style>
  <w:style w:type="character" w:customStyle="1" w:styleId="Heading1Char">
    <w:name w:val="Heading 1 Char"/>
    <w:link w:val="Heading1"/>
    <w:rsid w:val="00292422"/>
    <w:rPr>
      <w:rFonts w:ascii="Arial" w:eastAsia="Times New Roman" w:hAnsi="Arial"/>
      <w:b/>
      <w:sz w:val="22"/>
      <w:lang w:val="sr-Latn-ME" w:eastAsia="en-US"/>
    </w:rPr>
  </w:style>
  <w:style w:type="character" w:customStyle="1" w:styleId="Initial">
    <w:name w:val="Initial"/>
    <w:rsid w:val="00DA171F"/>
    <w:rPr>
      <w:rFonts w:ascii="Times New Roman" w:hAnsi="Times New Roman"/>
      <w:noProof w:val="0"/>
      <w:sz w:val="24"/>
      <w:lang w:val="sr-Latn-ME"/>
    </w:rPr>
  </w:style>
  <w:style w:type="paragraph" w:customStyle="1" w:styleId="TitleA">
    <w:name w:val="Title A"/>
    <w:basedOn w:val="Normal"/>
    <w:qFormat/>
    <w:rsid w:val="00071C53"/>
    <w:pPr>
      <w:jc w:val="center"/>
      <w:outlineLvl w:val="0"/>
    </w:pPr>
    <w:rPr>
      <w:b/>
    </w:rPr>
  </w:style>
  <w:style w:type="paragraph" w:customStyle="1" w:styleId="TitleB">
    <w:name w:val="Title B"/>
    <w:basedOn w:val="Normal"/>
    <w:qFormat/>
    <w:rsid w:val="00071C53"/>
    <w:pPr>
      <w:ind w:left="567" w:hanging="567"/>
    </w:pPr>
    <w:rPr>
      <w:b/>
      <w:noProof/>
    </w:rPr>
  </w:style>
  <w:style w:type="paragraph" w:customStyle="1" w:styleId="StyleBoldCentered">
    <w:name w:val="_Style Bold Centered"/>
    <w:basedOn w:val="Normal"/>
    <w:qFormat/>
    <w:rsid w:val="000E1C40"/>
    <w:pPr>
      <w:jc w:val="center"/>
    </w:pPr>
    <w:rPr>
      <w:b/>
      <w:bCs/>
    </w:rPr>
  </w:style>
  <w:style w:type="paragraph" w:customStyle="1" w:styleId="StyleBoldLeft">
    <w:name w:val="_Style Bold Left"/>
    <w:basedOn w:val="Normal"/>
    <w:qFormat/>
    <w:rsid w:val="00F568A4"/>
    <w:pPr>
      <w:tabs>
        <w:tab w:val="clear" w:pos="567"/>
      </w:tabs>
      <w:suppressAutoHyphens/>
    </w:pPr>
    <w:rPr>
      <w:b/>
      <w:bCs/>
    </w:rPr>
  </w:style>
  <w:style w:type="paragraph" w:customStyle="1" w:styleId="StyleBoldCallout">
    <w:name w:val="_Style Bold Callout"/>
    <w:basedOn w:val="BULLETED"/>
    <w:qFormat/>
    <w:rsid w:val="00235292"/>
    <w:pPr>
      <w:widowControl/>
      <w:numPr>
        <w:numId w:val="0"/>
      </w:numPr>
      <w:tabs>
        <w:tab w:val="left" w:pos="720"/>
      </w:tabs>
      <w:spacing w:before="0" w:line="240" w:lineRule="auto"/>
    </w:pPr>
    <w:rPr>
      <w:rFonts w:eastAsia="Calibri"/>
      <w:b/>
      <w:bCs/>
      <w:sz w:val="22"/>
      <w:szCs w:val="22"/>
      <w:lang w:eastAsia="zh-TW"/>
    </w:rPr>
  </w:style>
  <w:style w:type="paragraph" w:customStyle="1" w:styleId="StyleAsianCalibriComplexBoldCentered">
    <w:name w:val="Style (Asian) Calibri (Complex) Bold Centered"/>
    <w:basedOn w:val="Normal"/>
    <w:rsid w:val="00235292"/>
    <w:pPr>
      <w:jc w:val="center"/>
    </w:pPr>
  </w:style>
  <w:style w:type="paragraph" w:customStyle="1" w:styleId="StyleAsianCalibriComplexBoldCentered1">
    <w:name w:val="Style (Asian) Calibri (Complex) Bold Centered1"/>
    <w:basedOn w:val="Normal"/>
    <w:rsid w:val="00235292"/>
    <w:pPr>
      <w:jc w:val="center"/>
    </w:pPr>
  </w:style>
  <w:style w:type="paragraph" w:customStyle="1" w:styleId="StyleStyleBoldCalloutAsianBodyAsianDengXianNotCo">
    <w:name w:val="Style _Style Bold Callout + (Asian) +Body Asian (DengXian) Not (Co..."/>
    <w:basedOn w:val="StyleBoldCallout"/>
    <w:rsid w:val="00235292"/>
    <w:rPr>
      <w:rFonts w:eastAsia="Times New Roman"/>
    </w:rPr>
  </w:style>
  <w:style w:type="paragraph" w:customStyle="1" w:styleId="11pt">
    <w:name w:val="_11pt"/>
    <w:basedOn w:val="Normal"/>
    <w:qFormat/>
    <w:rsid w:val="005569CC"/>
    <w:pPr>
      <w:keepNext/>
    </w:pPr>
    <w:rPr>
      <w:rFonts w:eastAsia="PMingLiU"/>
    </w:rPr>
  </w:style>
  <w:style w:type="paragraph" w:styleId="Title">
    <w:name w:val="Title"/>
    <w:aliases w:val="Clinical Table"/>
    <w:basedOn w:val="Normal"/>
    <w:link w:val="TitleChar"/>
    <w:qFormat/>
    <w:rsid w:val="003D1ADD"/>
    <w:pPr>
      <w:tabs>
        <w:tab w:val="clear" w:pos="567"/>
      </w:tabs>
      <w:jc w:val="center"/>
    </w:pPr>
    <w:rPr>
      <w:rFonts w:ascii="Arial" w:hAnsi="Arial"/>
      <w:b/>
      <w:kern w:val="28"/>
      <w:sz w:val="28"/>
      <w:lang w:eastAsia="x-none"/>
    </w:rPr>
  </w:style>
  <w:style w:type="character" w:customStyle="1" w:styleId="TitleChar">
    <w:name w:val="Title Char"/>
    <w:aliases w:val="Clinical Table Char"/>
    <w:link w:val="Title"/>
    <w:rsid w:val="003D1ADD"/>
    <w:rPr>
      <w:rFonts w:ascii="Arial" w:eastAsia="Times New Roman" w:hAnsi="Arial"/>
      <w:b/>
      <w:kern w:val="28"/>
      <w:sz w:val="28"/>
      <w:szCs w:val="22"/>
      <w:lang w:val="sr-Latn-ME" w:eastAsia="x-none"/>
    </w:rPr>
  </w:style>
  <w:style w:type="paragraph" w:customStyle="1" w:styleId="IFUBodyText">
    <w:name w:val="IFU Body Text"/>
    <w:basedOn w:val="Normal"/>
    <w:qFormat/>
    <w:rsid w:val="0005498E"/>
    <w:pPr>
      <w:tabs>
        <w:tab w:val="clear" w:pos="567"/>
      </w:tabs>
      <w:autoSpaceDE w:val="0"/>
      <w:autoSpaceDN w:val="0"/>
      <w:adjustRightInd w:val="0"/>
      <w:spacing w:after="120"/>
    </w:pPr>
    <w:rPr>
      <w:rFonts w:ascii="Verdana" w:eastAsia="Calibri" w:hAnsi="Verdana" w:cs="Arial"/>
      <w:sz w:val="20"/>
    </w:rPr>
  </w:style>
  <w:style w:type="paragraph" w:customStyle="1" w:styleId="StyleBoldCallout6">
    <w:name w:val="Style Bold Callout 6"/>
    <w:basedOn w:val="Normal"/>
    <w:qFormat/>
    <w:rsid w:val="00A35E4E"/>
    <w:rPr>
      <w:rFonts w:eastAsia="PMingLiU"/>
      <w:b/>
      <w:color w:val="FFFFF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421">
      <w:bodyDiv w:val="1"/>
      <w:marLeft w:val="0"/>
      <w:marRight w:val="0"/>
      <w:marTop w:val="0"/>
      <w:marBottom w:val="0"/>
      <w:divBdr>
        <w:top w:val="none" w:sz="0" w:space="0" w:color="auto"/>
        <w:left w:val="none" w:sz="0" w:space="0" w:color="auto"/>
        <w:bottom w:val="none" w:sz="0" w:space="0" w:color="auto"/>
        <w:right w:val="none" w:sz="0" w:space="0" w:color="auto"/>
      </w:divBdr>
    </w:div>
    <w:div w:id="19160808">
      <w:bodyDiv w:val="1"/>
      <w:marLeft w:val="0"/>
      <w:marRight w:val="0"/>
      <w:marTop w:val="0"/>
      <w:marBottom w:val="0"/>
      <w:divBdr>
        <w:top w:val="none" w:sz="0" w:space="0" w:color="auto"/>
        <w:left w:val="none" w:sz="0" w:space="0" w:color="auto"/>
        <w:bottom w:val="none" w:sz="0" w:space="0" w:color="auto"/>
        <w:right w:val="none" w:sz="0" w:space="0" w:color="auto"/>
      </w:divBdr>
    </w:div>
    <w:div w:id="51270460">
      <w:bodyDiv w:val="1"/>
      <w:marLeft w:val="0"/>
      <w:marRight w:val="0"/>
      <w:marTop w:val="0"/>
      <w:marBottom w:val="0"/>
      <w:divBdr>
        <w:top w:val="none" w:sz="0" w:space="0" w:color="auto"/>
        <w:left w:val="none" w:sz="0" w:space="0" w:color="auto"/>
        <w:bottom w:val="none" w:sz="0" w:space="0" w:color="auto"/>
        <w:right w:val="none" w:sz="0" w:space="0" w:color="auto"/>
      </w:divBdr>
      <w:divsChild>
        <w:div w:id="820581334">
          <w:marLeft w:val="0"/>
          <w:marRight w:val="0"/>
          <w:marTop w:val="0"/>
          <w:marBottom w:val="0"/>
          <w:divBdr>
            <w:top w:val="none" w:sz="0" w:space="0" w:color="auto"/>
            <w:left w:val="none" w:sz="0" w:space="0" w:color="auto"/>
            <w:bottom w:val="none" w:sz="0" w:space="0" w:color="auto"/>
            <w:right w:val="none" w:sz="0" w:space="0" w:color="auto"/>
          </w:divBdr>
        </w:div>
      </w:divsChild>
    </w:div>
    <w:div w:id="122500851">
      <w:bodyDiv w:val="1"/>
      <w:marLeft w:val="0"/>
      <w:marRight w:val="0"/>
      <w:marTop w:val="0"/>
      <w:marBottom w:val="0"/>
      <w:divBdr>
        <w:top w:val="none" w:sz="0" w:space="0" w:color="auto"/>
        <w:left w:val="none" w:sz="0" w:space="0" w:color="auto"/>
        <w:bottom w:val="none" w:sz="0" w:space="0" w:color="auto"/>
        <w:right w:val="none" w:sz="0" w:space="0" w:color="auto"/>
      </w:divBdr>
    </w:div>
    <w:div w:id="215970862">
      <w:bodyDiv w:val="1"/>
      <w:marLeft w:val="0"/>
      <w:marRight w:val="0"/>
      <w:marTop w:val="0"/>
      <w:marBottom w:val="0"/>
      <w:divBdr>
        <w:top w:val="none" w:sz="0" w:space="0" w:color="auto"/>
        <w:left w:val="none" w:sz="0" w:space="0" w:color="auto"/>
        <w:bottom w:val="none" w:sz="0" w:space="0" w:color="auto"/>
        <w:right w:val="none" w:sz="0" w:space="0" w:color="auto"/>
      </w:divBdr>
    </w:div>
    <w:div w:id="219173531">
      <w:bodyDiv w:val="1"/>
      <w:marLeft w:val="0"/>
      <w:marRight w:val="0"/>
      <w:marTop w:val="0"/>
      <w:marBottom w:val="0"/>
      <w:divBdr>
        <w:top w:val="none" w:sz="0" w:space="0" w:color="auto"/>
        <w:left w:val="none" w:sz="0" w:space="0" w:color="auto"/>
        <w:bottom w:val="none" w:sz="0" w:space="0" w:color="auto"/>
        <w:right w:val="none" w:sz="0" w:space="0" w:color="auto"/>
      </w:divBdr>
    </w:div>
    <w:div w:id="227352331">
      <w:bodyDiv w:val="1"/>
      <w:marLeft w:val="0"/>
      <w:marRight w:val="0"/>
      <w:marTop w:val="0"/>
      <w:marBottom w:val="0"/>
      <w:divBdr>
        <w:top w:val="none" w:sz="0" w:space="0" w:color="auto"/>
        <w:left w:val="none" w:sz="0" w:space="0" w:color="auto"/>
        <w:bottom w:val="none" w:sz="0" w:space="0" w:color="auto"/>
        <w:right w:val="none" w:sz="0" w:space="0" w:color="auto"/>
      </w:divBdr>
    </w:div>
    <w:div w:id="240910682">
      <w:bodyDiv w:val="1"/>
      <w:marLeft w:val="0"/>
      <w:marRight w:val="0"/>
      <w:marTop w:val="0"/>
      <w:marBottom w:val="0"/>
      <w:divBdr>
        <w:top w:val="none" w:sz="0" w:space="0" w:color="auto"/>
        <w:left w:val="none" w:sz="0" w:space="0" w:color="auto"/>
        <w:bottom w:val="none" w:sz="0" w:space="0" w:color="auto"/>
        <w:right w:val="none" w:sz="0" w:space="0" w:color="auto"/>
      </w:divBdr>
    </w:div>
    <w:div w:id="242303646">
      <w:bodyDiv w:val="1"/>
      <w:marLeft w:val="0"/>
      <w:marRight w:val="0"/>
      <w:marTop w:val="0"/>
      <w:marBottom w:val="0"/>
      <w:divBdr>
        <w:top w:val="none" w:sz="0" w:space="0" w:color="auto"/>
        <w:left w:val="none" w:sz="0" w:space="0" w:color="auto"/>
        <w:bottom w:val="none" w:sz="0" w:space="0" w:color="auto"/>
        <w:right w:val="none" w:sz="0" w:space="0" w:color="auto"/>
      </w:divBdr>
    </w:div>
    <w:div w:id="242644477">
      <w:bodyDiv w:val="1"/>
      <w:marLeft w:val="0"/>
      <w:marRight w:val="0"/>
      <w:marTop w:val="0"/>
      <w:marBottom w:val="0"/>
      <w:divBdr>
        <w:top w:val="none" w:sz="0" w:space="0" w:color="auto"/>
        <w:left w:val="none" w:sz="0" w:space="0" w:color="auto"/>
        <w:bottom w:val="none" w:sz="0" w:space="0" w:color="auto"/>
        <w:right w:val="none" w:sz="0" w:space="0" w:color="auto"/>
      </w:divBdr>
      <w:divsChild>
        <w:div w:id="335809944">
          <w:marLeft w:val="994"/>
          <w:marRight w:val="0"/>
          <w:marTop w:val="0"/>
          <w:marBottom w:val="0"/>
          <w:divBdr>
            <w:top w:val="none" w:sz="0" w:space="0" w:color="auto"/>
            <w:left w:val="none" w:sz="0" w:space="0" w:color="auto"/>
            <w:bottom w:val="none" w:sz="0" w:space="0" w:color="auto"/>
            <w:right w:val="none" w:sz="0" w:space="0" w:color="auto"/>
          </w:divBdr>
        </w:div>
        <w:div w:id="342440150">
          <w:marLeft w:val="994"/>
          <w:marRight w:val="0"/>
          <w:marTop w:val="0"/>
          <w:marBottom w:val="0"/>
          <w:divBdr>
            <w:top w:val="none" w:sz="0" w:space="0" w:color="auto"/>
            <w:left w:val="none" w:sz="0" w:space="0" w:color="auto"/>
            <w:bottom w:val="none" w:sz="0" w:space="0" w:color="auto"/>
            <w:right w:val="none" w:sz="0" w:space="0" w:color="auto"/>
          </w:divBdr>
        </w:div>
      </w:divsChild>
    </w:div>
    <w:div w:id="270598233">
      <w:bodyDiv w:val="1"/>
      <w:marLeft w:val="0"/>
      <w:marRight w:val="0"/>
      <w:marTop w:val="0"/>
      <w:marBottom w:val="0"/>
      <w:divBdr>
        <w:top w:val="none" w:sz="0" w:space="0" w:color="auto"/>
        <w:left w:val="none" w:sz="0" w:space="0" w:color="auto"/>
        <w:bottom w:val="none" w:sz="0" w:space="0" w:color="auto"/>
        <w:right w:val="none" w:sz="0" w:space="0" w:color="auto"/>
      </w:divBdr>
    </w:div>
    <w:div w:id="273752697">
      <w:bodyDiv w:val="1"/>
      <w:marLeft w:val="0"/>
      <w:marRight w:val="0"/>
      <w:marTop w:val="0"/>
      <w:marBottom w:val="0"/>
      <w:divBdr>
        <w:top w:val="none" w:sz="0" w:space="0" w:color="auto"/>
        <w:left w:val="none" w:sz="0" w:space="0" w:color="auto"/>
        <w:bottom w:val="none" w:sz="0" w:space="0" w:color="auto"/>
        <w:right w:val="none" w:sz="0" w:space="0" w:color="auto"/>
      </w:divBdr>
    </w:div>
    <w:div w:id="331374565">
      <w:bodyDiv w:val="1"/>
      <w:marLeft w:val="0"/>
      <w:marRight w:val="0"/>
      <w:marTop w:val="0"/>
      <w:marBottom w:val="0"/>
      <w:divBdr>
        <w:top w:val="none" w:sz="0" w:space="0" w:color="auto"/>
        <w:left w:val="none" w:sz="0" w:space="0" w:color="auto"/>
        <w:bottom w:val="none" w:sz="0" w:space="0" w:color="auto"/>
        <w:right w:val="none" w:sz="0" w:space="0" w:color="auto"/>
      </w:divBdr>
    </w:div>
    <w:div w:id="390009772">
      <w:bodyDiv w:val="1"/>
      <w:marLeft w:val="0"/>
      <w:marRight w:val="0"/>
      <w:marTop w:val="0"/>
      <w:marBottom w:val="0"/>
      <w:divBdr>
        <w:top w:val="none" w:sz="0" w:space="0" w:color="auto"/>
        <w:left w:val="none" w:sz="0" w:space="0" w:color="auto"/>
        <w:bottom w:val="none" w:sz="0" w:space="0" w:color="auto"/>
        <w:right w:val="none" w:sz="0" w:space="0" w:color="auto"/>
      </w:divBdr>
    </w:div>
    <w:div w:id="428082117">
      <w:bodyDiv w:val="1"/>
      <w:marLeft w:val="0"/>
      <w:marRight w:val="0"/>
      <w:marTop w:val="0"/>
      <w:marBottom w:val="0"/>
      <w:divBdr>
        <w:top w:val="none" w:sz="0" w:space="0" w:color="auto"/>
        <w:left w:val="none" w:sz="0" w:space="0" w:color="auto"/>
        <w:bottom w:val="none" w:sz="0" w:space="0" w:color="auto"/>
        <w:right w:val="none" w:sz="0" w:space="0" w:color="auto"/>
      </w:divBdr>
    </w:div>
    <w:div w:id="480117180">
      <w:bodyDiv w:val="1"/>
      <w:marLeft w:val="0"/>
      <w:marRight w:val="0"/>
      <w:marTop w:val="0"/>
      <w:marBottom w:val="0"/>
      <w:divBdr>
        <w:top w:val="none" w:sz="0" w:space="0" w:color="auto"/>
        <w:left w:val="none" w:sz="0" w:space="0" w:color="auto"/>
        <w:bottom w:val="none" w:sz="0" w:space="0" w:color="auto"/>
        <w:right w:val="none" w:sz="0" w:space="0" w:color="auto"/>
      </w:divBdr>
      <w:divsChild>
        <w:div w:id="1903784955">
          <w:marLeft w:val="0"/>
          <w:marRight w:val="0"/>
          <w:marTop w:val="100"/>
          <w:marBottom w:val="100"/>
          <w:divBdr>
            <w:top w:val="none" w:sz="0" w:space="0" w:color="auto"/>
            <w:left w:val="none" w:sz="0" w:space="0" w:color="auto"/>
            <w:bottom w:val="none" w:sz="0" w:space="0" w:color="auto"/>
            <w:right w:val="none" w:sz="0" w:space="0" w:color="auto"/>
          </w:divBdr>
          <w:divsChild>
            <w:div w:id="1381710585">
              <w:marLeft w:val="0"/>
              <w:marRight w:val="0"/>
              <w:marTop w:val="100"/>
              <w:marBottom w:val="100"/>
              <w:divBdr>
                <w:top w:val="single" w:sz="6" w:space="0" w:color="E0E0E0"/>
                <w:left w:val="single" w:sz="6" w:space="4" w:color="E0E0E0"/>
                <w:bottom w:val="single" w:sz="6" w:space="0" w:color="E0E0E0"/>
                <w:right w:val="single" w:sz="6" w:space="4" w:color="E0E0E0"/>
              </w:divBdr>
              <w:divsChild>
                <w:div w:id="1952736048">
                  <w:marLeft w:val="0"/>
                  <w:marRight w:val="0"/>
                  <w:marTop w:val="0"/>
                  <w:marBottom w:val="0"/>
                  <w:divBdr>
                    <w:top w:val="none" w:sz="0" w:space="0" w:color="auto"/>
                    <w:left w:val="none" w:sz="0" w:space="0" w:color="auto"/>
                    <w:bottom w:val="none" w:sz="0" w:space="0" w:color="auto"/>
                    <w:right w:val="none" w:sz="0" w:space="0" w:color="auto"/>
                  </w:divBdr>
                  <w:divsChild>
                    <w:div w:id="1195196503">
                      <w:marLeft w:val="0"/>
                      <w:marRight w:val="0"/>
                      <w:marTop w:val="0"/>
                      <w:marBottom w:val="0"/>
                      <w:divBdr>
                        <w:top w:val="none" w:sz="0" w:space="0" w:color="auto"/>
                        <w:left w:val="none" w:sz="0" w:space="0" w:color="auto"/>
                        <w:bottom w:val="none" w:sz="0" w:space="0" w:color="auto"/>
                        <w:right w:val="none" w:sz="0" w:space="0" w:color="auto"/>
                      </w:divBdr>
                      <w:divsChild>
                        <w:div w:id="766851865">
                          <w:marLeft w:val="0"/>
                          <w:marRight w:val="0"/>
                          <w:marTop w:val="0"/>
                          <w:marBottom w:val="0"/>
                          <w:divBdr>
                            <w:top w:val="none" w:sz="0" w:space="0" w:color="auto"/>
                            <w:left w:val="none" w:sz="0" w:space="0" w:color="auto"/>
                            <w:bottom w:val="none" w:sz="0" w:space="0" w:color="auto"/>
                            <w:right w:val="none" w:sz="0" w:space="0" w:color="auto"/>
                          </w:divBdr>
                          <w:divsChild>
                            <w:div w:id="1371957306">
                              <w:marLeft w:val="0"/>
                              <w:marRight w:val="0"/>
                              <w:marTop w:val="0"/>
                              <w:marBottom w:val="0"/>
                              <w:divBdr>
                                <w:top w:val="none" w:sz="0" w:space="0" w:color="auto"/>
                                <w:left w:val="none" w:sz="0" w:space="0" w:color="auto"/>
                                <w:bottom w:val="none" w:sz="0" w:space="0" w:color="auto"/>
                                <w:right w:val="none" w:sz="0" w:space="0" w:color="auto"/>
                              </w:divBdr>
                              <w:divsChild>
                                <w:div w:id="1442844979">
                                  <w:marLeft w:val="0"/>
                                  <w:marRight w:val="0"/>
                                  <w:marTop w:val="0"/>
                                  <w:marBottom w:val="0"/>
                                  <w:divBdr>
                                    <w:top w:val="none" w:sz="0" w:space="0" w:color="auto"/>
                                    <w:left w:val="none" w:sz="0" w:space="0" w:color="auto"/>
                                    <w:bottom w:val="none" w:sz="0" w:space="0" w:color="auto"/>
                                    <w:right w:val="none" w:sz="0" w:space="0" w:color="auto"/>
                                  </w:divBdr>
                                  <w:divsChild>
                                    <w:div w:id="346446613">
                                      <w:marLeft w:val="0"/>
                                      <w:marRight w:val="0"/>
                                      <w:marTop w:val="0"/>
                                      <w:marBottom w:val="0"/>
                                      <w:divBdr>
                                        <w:top w:val="none" w:sz="0" w:space="0" w:color="auto"/>
                                        <w:left w:val="none" w:sz="0" w:space="0" w:color="auto"/>
                                        <w:bottom w:val="none" w:sz="0" w:space="0" w:color="auto"/>
                                        <w:right w:val="none" w:sz="0" w:space="0" w:color="auto"/>
                                      </w:divBdr>
                                      <w:divsChild>
                                        <w:div w:id="16152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973212">
      <w:bodyDiv w:val="1"/>
      <w:marLeft w:val="0"/>
      <w:marRight w:val="0"/>
      <w:marTop w:val="0"/>
      <w:marBottom w:val="0"/>
      <w:divBdr>
        <w:top w:val="none" w:sz="0" w:space="0" w:color="auto"/>
        <w:left w:val="none" w:sz="0" w:space="0" w:color="auto"/>
        <w:bottom w:val="none" w:sz="0" w:space="0" w:color="auto"/>
        <w:right w:val="none" w:sz="0" w:space="0" w:color="auto"/>
      </w:divBdr>
    </w:div>
    <w:div w:id="575897040">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32564795">
      <w:bodyDiv w:val="1"/>
      <w:marLeft w:val="0"/>
      <w:marRight w:val="0"/>
      <w:marTop w:val="0"/>
      <w:marBottom w:val="0"/>
      <w:divBdr>
        <w:top w:val="none" w:sz="0" w:space="0" w:color="auto"/>
        <w:left w:val="none" w:sz="0" w:space="0" w:color="auto"/>
        <w:bottom w:val="none" w:sz="0" w:space="0" w:color="auto"/>
        <w:right w:val="none" w:sz="0" w:space="0" w:color="auto"/>
      </w:divBdr>
    </w:div>
    <w:div w:id="676887044">
      <w:bodyDiv w:val="1"/>
      <w:marLeft w:val="0"/>
      <w:marRight w:val="0"/>
      <w:marTop w:val="0"/>
      <w:marBottom w:val="0"/>
      <w:divBdr>
        <w:top w:val="none" w:sz="0" w:space="0" w:color="auto"/>
        <w:left w:val="none" w:sz="0" w:space="0" w:color="auto"/>
        <w:bottom w:val="none" w:sz="0" w:space="0" w:color="auto"/>
        <w:right w:val="none" w:sz="0" w:space="0" w:color="auto"/>
      </w:divBdr>
    </w:div>
    <w:div w:id="679309708">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3233273">
      <w:bodyDiv w:val="1"/>
      <w:marLeft w:val="0"/>
      <w:marRight w:val="0"/>
      <w:marTop w:val="0"/>
      <w:marBottom w:val="0"/>
      <w:divBdr>
        <w:top w:val="none" w:sz="0" w:space="0" w:color="auto"/>
        <w:left w:val="none" w:sz="0" w:space="0" w:color="auto"/>
        <w:bottom w:val="none" w:sz="0" w:space="0" w:color="auto"/>
        <w:right w:val="none" w:sz="0" w:space="0" w:color="auto"/>
      </w:divBdr>
    </w:div>
    <w:div w:id="795487869">
      <w:bodyDiv w:val="1"/>
      <w:marLeft w:val="0"/>
      <w:marRight w:val="0"/>
      <w:marTop w:val="0"/>
      <w:marBottom w:val="0"/>
      <w:divBdr>
        <w:top w:val="none" w:sz="0" w:space="0" w:color="auto"/>
        <w:left w:val="none" w:sz="0" w:space="0" w:color="auto"/>
        <w:bottom w:val="none" w:sz="0" w:space="0" w:color="auto"/>
        <w:right w:val="none" w:sz="0" w:space="0" w:color="auto"/>
      </w:divBdr>
    </w:div>
    <w:div w:id="826088332">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78800939">
      <w:bodyDiv w:val="1"/>
      <w:marLeft w:val="0"/>
      <w:marRight w:val="0"/>
      <w:marTop w:val="0"/>
      <w:marBottom w:val="0"/>
      <w:divBdr>
        <w:top w:val="none" w:sz="0" w:space="0" w:color="auto"/>
        <w:left w:val="none" w:sz="0" w:space="0" w:color="auto"/>
        <w:bottom w:val="none" w:sz="0" w:space="0" w:color="auto"/>
        <w:right w:val="none" w:sz="0" w:space="0" w:color="auto"/>
      </w:divBdr>
    </w:div>
    <w:div w:id="104884536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3798808">
      <w:bodyDiv w:val="1"/>
      <w:marLeft w:val="0"/>
      <w:marRight w:val="0"/>
      <w:marTop w:val="0"/>
      <w:marBottom w:val="0"/>
      <w:divBdr>
        <w:top w:val="none" w:sz="0" w:space="0" w:color="auto"/>
        <w:left w:val="none" w:sz="0" w:space="0" w:color="auto"/>
        <w:bottom w:val="none" w:sz="0" w:space="0" w:color="auto"/>
        <w:right w:val="none" w:sz="0" w:space="0" w:color="auto"/>
      </w:divBdr>
    </w:div>
    <w:div w:id="1173763727">
      <w:bodyDiv w:val="1"/>
      <w:marLeft w:val="0"/>
      <w:marRight w:val="0"/>
      <w:marTop w:val="0"/>
      <w:marBottom w:val="0"/>
      <w:divBdr>
        <w:top w:val="none" w:sz="0" w:space="0" w:color="auto"/>
        <w:left w:val="none" w:sz="0" w:space="0" w:color="auto"/>
        <w:bottom w:val="none" w:sz="0" w:space="0" w:color="auto"/>
        <w:right w:val="none" w:sz="0" w:space="0" w:color="auto"/>
      </w:divBdr>
    </w:div>
    <w:div w:id="1316185559">
      <w:bodyDiv w:val="1"/>
      <w:marLeft w:val="0"/>
      <w:marRight w:val="0"/>
      <w:marTop w:val="0"/>
      <w:marBottom w:val="0"/>
      <w:divBdr>
        <w:top w:val="none" w:sz="0" w:space="0" w:color="auto"/>
        <w:left w:val="none" w:sz="0" w:space="0" w:color="auto"/>
        <w:bottom w:val="none" w:sz="0" w:space="0" w:color="auto"/>
        <w:right w:val="none" w:sz="0" w:space="0" w:color="auto"/>
      </w:divBdr>
    </w:div>
    <w:div w:id="1347253037">
      <w:bodyDiv w:val="1"/>
      <w:marLeft w:val="0"/>
      <w:marRight w:val="0"/>
      <w:marTop w:val="0"/>
      <w:marBottom w:val="0"/>
      <w:divBdr>
        <w:top w:val="none" w:sz="0" w:space="0" w:color="auto"/>
        <w:left w:val="none" w:sz="0" w:space="0" w:color="auto"/>
        <w:bottom w:val="none" w:sz="0" w:space="0" w:color="auto"/>
        <w:right w:val="none" w:sz="0" w:space="0" w:color="auto"/>
      </w:divBdr>
    </w:div>
    <w:div w:id="1383796552">
      <w:bodyDiv w:val="1"/>
      <w:marLeft w:val="0"/>
      <w:marRight w:val="0"/>
      <w:marTop w:val="0"/>
      <w:marBottom w:val="0"/>
      <w:divBdr>
        <w:top w:val="none" w:sz="0" w:space="0" w:color="auto"/>
        <w:left w:val="none" w:sz="0" w:space="0" w:color="auto"/>
        <w:bottom w:val="none" w:sz="0" w:space="0" w:color="auto"/>
        <w:right w:val="none" w:sz="0" w:space="0" w:color="auto"/>
      </w:divBdr>
    </w:div>
    <w:div w:id="1441877497">
      <w:bodyDiv w:val="1"/>
      <w:marLeft w:val="0"/>
      <w:marRight w:val="0"/>
      <w:marTop w:val="0"/>
      <w:marBottom w:val="0"/>
      <w:divBdr>
        <w:top w:val="none" w:sz="0" w:space="0" w:color="auto"/>
        <w:left w:val="none" w:sz="0" w:space="0" w:color="auto"/>
        <w:bottom w:val="none" w:sz="0" w:space="0" w:color="auto"/>
        <w:right w:val="none" w:sz="0" w:space="0" w:color="auto"/>
      </w:divBdr>
    </w:div>
    <w:div w:id="1467308663">
      <w:bodyDiv w:val="1"/>
      <w:marLeft w:val="0"/>
      <w:marRight w:val="0"/>
      <w:marTop w:val="0"/>
      <w:marBottom w:val="0"/>
      <w:divBdr>
        <w:top w:val="none" w:sz="0" w:space="0" w:color="auto"/>
        <w:left w:val="none" w:sz="0" w:space="0" w:color="auto"/>
        <w:bottom w:val="none" w:sz="0" w:space="0" w:color="auto"/>
        <w:right w:val="none" w:sz="0" w:space="0" w:color="auto"/>
      </w:divBdr>
    </w:div>
    <w:div w:id="1519586173">
      <w:bodyDiv w:val="1"/>
      <w:marLeft w:val="0"/>
      <w:marRight w:val="0"/>
      <w:marTop w:val="0"/>
      <w:marBottom w:val="0"/>
      <w:divBdr>
        <w:top w:val="none" w:sz="0" w:space="0" w:color="auto"/>
        <w:left w:val="none" w:sz="0" w:space="0" w:color="auto"/>
        <w:bottom w:val="none" w:sz="0" w:space="0" w:color="auto"/>
        <w:right w:val="none" w:sz="0" w:space="0" w:color="auto"/>
      </w:divBdr>
    </w:div>
    <w:div w:id="1530298136">
      <w:bodyDiv w:val="1"/>
      <w:marLeft w:val="0"/>
      <w:marRight w:val="0"/>
      <w:marTop w:val="0"/>
      <w:marBottom w:val="0"/>
      <w:divBdr>
        <w:top w:val="none" w:sz="0" w:space="0" w:color="auto"/>
        <w:left w:val="none" w:sz="0" w:space="0" w:color="auto"/>
        <w:bottom w:val="none" w:sz="0" w:space="0" w:color="auto"/>
        <w:right w:val="none" w:sz="0" w:space="0" w:color="auto"/>
      </w:divBdr>
    </w:div>
    <w:div w:id="1538162255">
      <w:bodyDiv w:val="1"/>
      <w:marLeft w:val="0"/>
      <w:marRight w:val="0"/>
      <w:marTop w:val="0"/>
      <w:marBottom w:val="0"/>
      <w:divBdr>
        <w:top w:val="none" w:sz="0" w:space="0" w:color="auto"/>
        <w:left w:val="none" w:sz="0" w:space="0" w:color="auto"/>
        <w:bottom w:val="none" w:sz="0" w:space="0" w:color="auto"/>
        <w:right w:val="none" w:sz="0" w:space="0" w:color="auto"/>
      </w:divBdr>
    </w:div>
    <w:div w:id="1551182996">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4773">
      <w:bodyDiv w:val="1"/>
      <w:marLeft w:val="0"/>
      <w:marRight w:val="0"/>
      <w:marTop w:val="0"/>
      <w:marBottom w:val="0"/>
      <w:divBdr>
        <w:top w:val="none" w:sz="0" w:space="0" w:color="auto"/>
        <w:left w:val="none" w:sz="0" w:space="0" w:color="auto"/>
        <w:bottom w:val="none" w:sz="0" w:space="0" w:color="auto"/>
        <w:right w:val="none" w:sz="0" w:space="0" w:color="auto"/>
      </w:divBdr>
      <w:divsChild>
        <w:div w:id="635374825">
          <w:marLeft w:val="547"/>
          <w:marRight w:val="0"/>
          <w:marTop w:val="60"/>
          <w:marBottom w:val="60"/>
          <w:divBdr>
            <w:top w:val="none" w:sz="0" w:space="0" w:color="auto"/>
            <w:left w:val="none" w:sz="0" w:space="0" w:color="auto"/>
            <w:bottom w:val="none" w:sz="0" w:space="0" w:color="auto"/>
            <w:right w:val="none" w:sz="0" w:space="0" w:color="auto"/>
          </w:divBdr>
        </w:div>
      </w:divsChild>
    </w:div>
    <w:div w:id="1772622470">
      <w:bodyDiv w:val="1"/>
      <w:marLeft w:val="0"/>
      <w:marRight w:val="0"/>
      <w:marTop w:val="0"/>
      <w:marBottom w:val="0"/>
      <w:divBdr>
        <w:top w:val="none" w:sz="0" w:space="0" w:color="auto"/>
        <w:left w:val="none" w:sz="0" w:space="0" w:color="auto"/>
        <w:bottom w:val="none" w:sz="0" w:space="0" w:color="auto"/>
        <w:right w:val="none" w:sz="0" w:space="0" w:color="auto"/>
      </w:divBdr>
    </w:div>
    <w:div w:id="1791050772">
      <w:bodyDiv w:val="1"/>
      <w:marLeft w:val="0"/>
      <w:marRight w:val="0"/>
      <w:marTop w:val="0"/>
      <w:marBottom w:val="0"/>
      <w:divBdr>
        <w:top w:val="none" w:sz="0" w:space="0" w:color="auto"/>
        <w:left w:val="none" w:sz="0" w:space="0" w:color="auto"/>
        <w:bottom w:val="none" w:sz="0" w:space="0" w:color="auto"/>
        <w:right w:val="none" w:sz="0" w:space="0" w:color="auto"/>
      </w:divBdr>
      <w:divsChild>
        <w:div w:id="1727145706">
          <w:marLeft w:val="0"/>
          <w:marRight w:val="0"/>
          <w:marTop w:val="0"/>
          <w:marBottom w:val="0"/>
          <w:divBdr>
            <w:top w:val="none" w:sz="0" w:space="0" w:color="auto"/>
            <w:left w:val="none" w:sz="0" w:space="0" w:color="auto"/>
            <w:bottom w:val="none" w:sz="0" w:space="0" w:color="auto"/>
            <w:right w:val="none" w:sz="0" w:space="0" w:color="auto"/>
          </w:divBdr>
        </w:div>
      </w:divsChild>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12361202">
      <w:bodyDiv w:val="1"/>
      <w:marLeft w:val="0"/>
      <w:marRight w:val="0"/>
      <w:marTop w:val="0"/>
      <w:marBottom w:val="0"/>
      <w:divBdr>
        <w:top w:val="none" w:sz="0" w:space="0" w:color="auto"/>
        <w:left w:val="none" w:sz="0" w:space="0" w:color="auto"/>
        <w:bottom w:val="none" w:sz="0" w:space="0" w:color="auto"/>
        <w:right w:val="none" w:sz="0" w:space="0" w:color="auto"/>
      </w:divBdr>
    </w:div>
    <w:div w:id="1879001976">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68970410">
      <w:bodyDiv w:val="1"/>
      <w:marLeft w:val="0"/>
      <w:marRight w:val="0"/>
      <w:marTop w:val="0"/>
      <w:marBottom w:val="0"/>
      <w:divBdr>
        <w:top w:val="none" w:sz="0" w:space="0" w:color="auto"/>
        <w:left w:val="none" w:sz="0" w:space="0" w:color="auto"/>
        <w:bottom w:val="none" w:sz="0" w:space="0" w:color="auto"/>
        <w:right w:val="none" w:sz="0" w:space="0" w:color="auto"/>
      </w:divBdr>
    </w:div>
    <w:div w:id="1992443331">
      <w:bodyDiv w:val="1"/>
      <w:marLeft w:val="0"/>
      <w:marRight w:val="0"/>
      <w:marTop w:val="0"/>
      <w:marBottom w:val="0"/>
      <w:divBdr>
        <w:top w:val="none" w:sz="0" w:space="0" w:color="auto"/>
        <w:left w:val="none" w:sz="0" w:space="0" w:color="auto"/>
        <w:bottom w:val="none" w:sz="0" w:space="0" w:color="auto"/>
        <w:right w:val="none" w:sz="0" w:space="0" w:color="auto"/>
      </w:divBdr>
    </w:div>
    <w:div w:id="2013071451">
      <w:bodyDiv w:val="1"/>
      <w:marLeft w:val="0"/>
      <w:marRight w:val="0"/>
      <w:marTop w:val="0"/>
      <w:marBottom w:val="0"/>
      <w:divBdr>
        <w:top w:val="none" w:sz="0" w:space="0" w:color="auto"/>
        <w:left w:val="none" w:sz="0" w:space="0" w:color="auto"/>
        <w:bottom w:val="none" w:sz="0" w:space="0" w:color="auto"/>
        <w:right w:val="none" w:sz="0" w:space="0" w:color="auto"/>
      </w:divBdr>
    </w:div>
    <w:div w:id="2018605751">
      <w:bodyDiv w:val="1"/>
      <w:marLeft w:val="0"/>
      <w:marRight w:val="0"/>
      <w:marTop w:val="0"/>
      <w:marBottom w:val="0"/>
      <w:divBdr>
        <w:top w:val="none" w:sz="0" w:space="0" w:color="auto"/>
        <w:left w:val="none" w:sz="0" w:space="0" w:color="auto"/>
        <w:bottom w:val="none" w:sz="0" w:space="0" w:color="auto"/>
        <w:right w:val="none" w:sz="0" w:space="0" w:color="auto"/>
      </w:divBdr>
    </w:div>
    <w:div w:id="2077164506">
      <w:bodyDiv w:val="1"/>
      <w:marLeft w:val="0"/>
      <w:marRight w:val="0"/>
      <w:marTop w:val="0"/>
      <w:marBottom w:val="0"/>
      <w:divBdr>
        <w:top w:val="none" w:sz="0" w:space="0" w:color="auto"/>
        <w:left w:val="none" w:sz="0" w:space="0" w:color="auto"/>
        <w:bottom w:val="none" w:sz="0" w:space="0" w:color="auto"/>
        <w:right w:val="none" w:sz="0" w:space="0" w:color="auto"/>
      </w:divBdr>
      <w:divsChild>
        <w:div w:id="1128161433">
          <w:marLeft w:val="0"/>
          <w:marRight w:val="0"/>
          <w:marTop w:val="0"/>
          <w:marBottom w:val="0"/>
          <w:divBdr>
            <w:top w:val="none" w:sz="0" w:space="0" w:color="auto"/>
            <w:left w:val="none" w:sz="0" w:space="0" w:color="auto"/>
            <w:bottom w:val="none" w:sz="0" w:space="0" w:color="auto"/>
            <w:right w:val="none" w:sz="0" w:space="0" w:color="auto"/>
          </w:divBdr>
        </w:div>
      </w:divsChild>
    </w:div>
    <w:div w:id="2087653913">
      <w:bodyDiv w:val="1"/>
      <w:marLeft w:val="0"/>
      <w:marRight w:val="0"/>
      <w:marTop w:val="0"/>
      <w:marBottom w:val="0"/>
      <w:divBdr>
        <w:top w:val="none" w:sz="0" w:space="0" w:color="auto"/>
        <w:left w:val="none" w:sz="0" w:space="0" w:color="auto"/>
        <w:bottom w:val="none" w:sz="0" w:space="0" w:color="auto"/>
        <w:right w:val="none" w:sz="0" w:space="0" w:color="auto"/>
      </w:divBdr>
      <w:divsChild>
        <w:div w:id="1615744809">
          <w:marLeft w:val="0"/>
          <w:marRight w:val="0"/>
          <w:marTop w:val="0"/>
          <w:marBottom w:val="0"/>
          <w:divBdr>
            <w:top w:val="none" w:sz="0" w:space="0" w:color="auto"/>
            <w:left w:val="none" w:sz="0" w:space="0" w:color="auto"/>
            <w:bottom w:val="none" w:sz="0" w:space="0" w:color="auto"/>
            <w:right w:val="none" w:sz="0" w:space="0" w:color="auto"/>
          </w:divBdr>
        </w:div>
      </w:divsChild>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05607533">
      <w:bodyDiv w:val="1"/>
      <w:marLeft w:val="0"/>
      <w:marRight w:val="0"/>
      <w:marTop w:val="0"/>
      <w:marBottom w:val="0"/>
      <w:divBdr>
        <w:top w:val="none" w:sz="0" w:space="0" w:color="auto"/>
        <w:left w:val="none" w:sz="0" w:space="0" w:color="auto"/>
        <w:bottom w:val="none" w:sz="0" w:space="0" w:color="auto"/>
        <w:right w:val="none" w:sz="0" w:space="0" w:color="auto"/>
      </w:divBdr>
    </w:div>
    <w:div w:id="2124415576">
      <w:bodyDiv w:val="1"/>
      <w:marLeft w:val="0"/>
      <w:marRight w:val="0"/>
      <w:marTop w:val="0"/>
      <w:marBottom w:val="0"/>
      <w:divBdr>
        <w:top w:val="none" w:sz="0" w:space="0" w:color="auto"/>
        <w:left w:val="none" w:sz="0" w:space="0" w:color="auto"/>
        <w:bottom w:val="none" w:sz="0" w:space="0" w:color="auto"/>
        <w:right w:val="none" w:sz="0" w:space="0" w:color="auto"/>
      </w:divBdr>
    </w:div>
    <w:div w:id="2133359439">
      <w:bodyDiv w:val="1"/>
      <w:marLeft w:val="0"/>
      <w:marRight w:val="0"/>
      <w:marTop w:val="0"/>
      <w:marBottom w:val="0"/>
      <w:divBdr>
        <w:top w:val="none" w:sz="0" w:space="0" w:color="auto"/>
        <w:left w:val="none" w:sz="0" w:space="0" w:color="auto"/>
        <w:bottom w:val="none" w:sz="0" w:space="0" w:color="auto"/>
        <w:right w:val="none" w:sz="0" w:space="0" w:color="auto"/>
      </w:divBdr>
      <w:divsChild>
        <w:div w:id="545141483">
          <w:marLeft w:val="994"/>
          <w:marRight w:val="0"/>
          <w:marTop w:val="0"/>
          <w:marBottom w:val="0"/>
          <w:divBdr>
            <w:top w:val="none" w:sz="0" w:space="0" w:color="auto"/>
            <w:left w:val="none" w:sz="0" w:space="0" w:color="auto"/>
            <w:bottom w:val="none" w:sz="0" w:space="0" w:color="auto"/>
            <w:right w:val="none" w:sz="0" w:space="0" w:color="auto"/>
          </w:divBdr>
        </w:div>
      </w:divsChild>
    </w:div>
    <w:div w:id="213709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ezeljenadejstva@cinmed.me" TargetMode="Externa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cinmed.m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rimaryreporting.who-umc.org/M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9036a7a1-5a4f-48d3-b24b-dfdab053dac9" value=""/>
  <element uid="523da9b1-25e0-4c9d-8976-14cdf8125397" value=""/>
  <element uid="7349a702-6462-4442-88eb-c64cd513835c" value=""/>
</sisl>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66c84b6-b7a9-4250-821d-dda0c63ded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DD34E7172DC544ADF8E8D61C09FCEF" ma:contentTypeVersion="12" ma:contentTypeDescription="Create a new document." ma:contentTypeScope="" ma:versionID="1e0e8588ef6afee7cc6079e0b7c3e2e3">
  <xsd:schema xmlns:xsd="http://www.w3.org/2001/XMLSchema" xmlns:xs="http://www.w3.org/2001/XMLSchema" xmlns:p="http://schemas.microsoft.com/office/2006/metadata/properties" xmlns:ns2="a66c84b6-b7a9-4250-821d-dda0c63ded1e" xmlns:ns3="8f96859e-f3a0-4936-81df-0bd394b63648" targetNamespace="http://schemas.microsoft.com/office/2006/metadata/properties" ma:root="true" ma:fieldsID="4abaeac59830dba81bdd9b1d0bab8d9a" ns2:_="" ns3:_="">
    <xsd:import namespace="a66c84b6-b7a9-4250-821d-dda0c63ded1e"/>
    <xsd:import namespace="8f96859e-f3a0-4936-81df-0bd394b63648"/>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3:SharedWithUsers" minOccurs="0"/>
                <xsd:element ref="ns3:SharedWithDetails"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c84b6-b7a9-4250-821d-dda0c63de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96859e-f3a0-4936-81df-0bd394b6364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CE54BF-40CF-4E90-995B-DA13ED50E9E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431878B-BA74-4B31-AA2E-B6C740610A47}">
  <ds:schemaRefs>
    <ds:schemaRef ds:uri="http://schemas.microsoft.com/office/2006/metadata/properties"/>
    <ds:schemaRef ds:uri="http://schemas.microsoft.com/office/infopath/2007/PartnerControls"/>
    <ds:schemaRef ds:uri="a66c84b6-b7a9-4250-821d-dda0c63ded1e"/>
  </ds:schemaRefs>
</ds:datastoreItem>
</file>

<file path=customXml/itemProps3.xml><?xml version="1.0" encoding="utf-8"?>
<ds:datastoreItem xmlns:ds="http://schemas.openxmlformats.org/officeDocument/2006/customXml" ds:itemID="{77ED20D1-2589-41E4-AD8C-81180C87E258}">
  <ds:schemaRefs>
    <ds:schemaRef ds:uri="http://schemas.microsoft.com/sharepoint/v3/contenttype/forms"/>
  </ds:schemaRefs>
</ds:datastoreItem>
</file>

<file path=customXml/itemProps4.xml><?xml version="1.0" encoding="utf-8"?>
<ds:datastoreItem xmlns:ds="http://schemas.openxmlformats.org/officeDocument/2006/customXml" ds:itemID="{F40CB3C2-A4FB-4003-B73B-A9B5841F4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c84b6-b7a9-4250-821d-dda0c63ded1e"/>
    <ds:schemaRef ds:uri="8f96859e-f3a0-4936-81df-0bd394b63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7B3CC2-EF16-4408-A0C4-4D380B0B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Repatha, INN-evolocumab</vt:lpstr>
    </vt:vector>
  </TitlesOfParts>
  <Company>European Medicines Agency</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Repatha, INN-evolocumab</dc:title>
  <dc:subject>EPAR</dc:subject>
  <dc:creator>Markelj, Ema</dc:creator>
  <cp:keywords>*$%IU-*$%PatientSaf</cp:keywords>
  <cp:lastModifiedBy>Olja Borozan</cp:lastModifiedBy>
  <cp:revision>18</cp:revision>
  <cp:lastPrinted>2014-07-31T09:27:00Z</cp:lastPrinted>
  <dcterms:created xsi:type="dcterms:W3CDTF">2025-03-27T07:43:00Z</dcterms:created>
  <dcterms:modified xsi:type="dcterms:W3CDTF">2025-05-08T12:44:00Z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docIndexRef">
    <vt:lpwstr>76e3cb0c-0e47-40e9-ba11-494a4825ef1c</vt:lpwstr>
  </property>
  <property fmtid="{D5CDD505-2E9C-101B-9397-08002B2CF9AE}" pid="44" name="bjSaver">
    <vt:lpwstr>aFp5GXnl0c99oDZk2yDzm2hxePlbUvzP</vt:lpwstr>
  </property>
  <property fmtid="{D5CDD505-2E9C-101B-9397-08002B2CF9AE}" pid="45"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46" name="bjDocumentLabelXML-0">
    <vt:lpwstr>ames.com/2008/01/sie/internal/label"&gt;&lt;element uid="9036a7a1-5a4f-48d3-b24b-dfdab053dac9" value="" /&gt;&lt;element uid="523da9b1-25e0-4c9d-8976-14cdf8125397" value="" /&gt;&lt;element uid="7349a702-6462-4442-88eb-c64cd513835c" value="" /&gt;&lt;/sisl&gt;</vt:lpwstr>
  </property>
  <property fmtid="{D5CDD505-2E9C-101B-9397-08002B2CF9AE}" pid="47" name="bjDocumentSecurityLabel">
    <vt:lpwstr>Internal Use Only - Patient Safety</vt:lpwstr>
  </property>
  <property fmtid="{D5CDD505-2E9C-101B-9397-08002B2CF9AE}" pid="48" name="ContentTypeId">
    <vt:lpwstr>0x01010010DD34E7172DC544ADF8E8D61C09FCEF</vt:lpwstr>
  </property>
  <property fmtid="{D5CDD505-2E9C-101B-9397-08002B2CF9AE}" pid="49" name="MSIP_Label_acf213f2-4125-4925-823d-f30baca066c9_Enabled">
    <vt:lpwstr>true</vt:lpwstr>
  </property>
  <property fmtid="{D5CDD505-2E9C-101B-9397-08002B2CF9AE}" pid="50" name="MSIP_Label_acf213f2-4125-4925-823d-f30baca066c9_SetDate">
    <vt:lpwstr>2022-02-17T09:23:33Z</vt:lpwstr>
  </property>
  <property fmtid="{D5CDD505-2E9C-101B-9397-08002B2CF9AE}" pid="51" name="MSIP_Label_acf213f2-4125-4925-823d-f30baca066c9_Method">
    <vt:lpwstr>Privileged</vt:lpwstr>
  </property>
  <property fmtid="{D5CDD505-2E9C-101B-9397-08002B2CF9AE}" pid="52" name="MSIP_Label_acf213f2-4125-4925-823d-f30baca066c9_Name">
    <vt:lpwstr>Internal Use Only_</vt:lpwstr>
  </property>
  <property fmtid="{D5CDD505-2E9C-101B-9397-08002B2CF9AE}" pid="53" name="MSIP_Label_acf213f2-4125-4925-823d-f30baca066c9_SiteId">
    <vt:lpwstr>4b4266a6-1368-41af-ad5a-59eb634f7ad8</vt:lpwstr>
  </property>
  <property fmtid="{D5CDD505-2E9C-101B-9397-08002B2CF9AE}" pid="54" name="MSIP_Label_acf213f2-4125-4925-823d-f30baca066c9_ActionId">
    <vt:lpwstr>c450f918-80fe-4654-a1d9-1c9d2828a294</vt:lpwstr>
  </property>
  <property fmtid="{D5CDD505-2E9C-101B-9397-08002B2CF9AE}" pid="55" name="MSIP_Label_acf213f2-4125-4925-823d-f30baca066c9_ContentBits">
    <vt:lpwstr>0</vt:lpwstr>
  </property>
</Properties>
</file>