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BF3A7" w14:textId="77777777" w:rsidR="00C22BE5" w:rsidRPr="001F357B" w:rsidRDefault="00C22BE5" w:rsidP="00C22BE5">
      <w:pPr>
        <w:rPr>
          <w:sz w:val="22"/>
          <w:szCs w:val="22"/>
        </w:rPr>
      </w:pPr>
    </w:p>
    <w:p w14:paraId="4E6F12D4" w14:textId="77777777" w:rsidR="00C22BE5" w:rsidRPr="001F357B" w:rsidRDefault="00C22BE5" w:rsidP="00C22BE5">
      <w:pPr>
        <w:rPr>
          <w:sz w:val="22"/>
          <w:szCs w:val="22"/>
        </w:rPr>
      </w:pPr>
    </w:p>
    <w:p w14:paraId="16321B98" w14:textId="77777777" w:rsidR="00C22BE5" w:rsidRPr="00203B7E" w:rsidRDefault="00C30F92" w:rsidP="00C30F92">
      <w:pPr>
        <w:jc w:val="center"/>
        <w:rPr>
          <w:sz w:val="22"/>
          <w:szCs w:val="22"/>
          <w:lang w:val="sr-Latn-RS"/>
        </w:rPr>
      </w:pPr>
      <w:r w:rsidRPr="00203B7E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203B7E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B596220" w14:textId="77777777" w:rsidR="00C30F92" w:rsidRPr="00203B7E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1BAD7688" w14:textId="1BBB5D6C" w:rsidR="00663BAF" w:rsidRPr="00203B7E" w:rsidRDefault="00663BAF" w:rsidP="00663BAF">
      <w:pPr>
        <w:spacing w:line="251" w:lineRule="exact"/>
        <w:ind w:left="112"/>
        <w:jc w:val="center"/>
        <w:rPr>
          <w:bCs/>
          <w:sz w:val="22"/>
          <w:szCs w:val="22"/>
          <w:lang w:val="sr-Latn-RS"/>
        </w:rPr>
      </w:pPr>
      <w:r w:rsidRPr="00203B7E">
        <w:rPr>
          <w:bCs/>
          <w:sz w:val="22"/>
          <w:szCs w:val="22"/>
          <w:lang w:val="sr-Latn-RS"/>
        </w:rPr>
        <w:t>Sorafenib Viatris, 200 mg, film tablet</w:t>
      </w:r>
      <w:r w:rsidR="00911E36" w:rsidRPr="00203B7E">
        <w:rPr>
          <w:bCs/>
          <w:sz w:val="22"/>
          <w:szCs w:val="22"/>
          <w:lang w:val="sr-Latn-RS"/>
        </w:rPr>
        <w:t>a</w:t>
      </w:r>
    </w:p>
    <w:p w14:paraId="68A91160" w14:textId="77777777" w:rsidR="00663BAF" w:rsidRPr="00203B7E" w:rsidRDefault="00663BAF" w:rsidP="00663BAF">
      <w:pPr>
        <w:pStyle w:val="BodyText"/>
        <w:spacing w:line="251" w:lineRule="exact"/>
        <w:jc w:val="center"/>
        <w:rPr>
          <w:bCs/>
          <w:sz w:val="22"/>
          <w:szCs w:val="22"/>
          <w:lang w:val="sr-Latn-RS"/>
        </w:rPr>
      </w:pPr>
      <w:r w:rsidRPr="00203B7E">
        <w:rPr>
          <w:bCs/>
          <w:sz w:val="22"/>
          <w:szCs w:val="22"/>
          <w:lang w:val="sr-Latn-RS"/>
        </w:rPr>
        <w:t>sorafenib</w:t>
      </w:r>
    </w:p>
    <w:p w14:paraId="6962DE2D" w14:textId="77777777" w:rsidR="00C22BE5" w:rsidRPr="00203B7E" w:rsidRDefault="00C22BE5" w:rsidP="00663BAF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</w:p>
    <w:p w14:paraId="41528CFB" w14:textId="77777777" w:rsidR="001B6B05" w:rsidRPr="00203B7E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16F75BF1" w14:textId="77777777" w:rsidR="00C22BE5" w:rsidRPr="00203B7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B2A9D81" w14:textId="77777777" w:rsidR="00A32113" w:rsidRPr="00203B7E" w:rsidRDefault="00A32113" w:rsidP="00E546CE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</w:p>
    <w:p w14:paraId="5CE9536D" w14:textId="77777777" w:rsidR="006A2B96" w:rsidRPr="00203B7E" w:rsidRDefault="00A32113" w:rsidP="00A0010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203B7E">
        <w:rPr>
          <w:b/>
          <w:bCs/>
          <w:sz w:val="22"/>
          <w:szCs w:val="22"/>
          <w:lang w:val="sr-Latn-RS"/>
        </w:rPr>
        <w:t>,</w:t>
      </w:r>
      <w:r w:rsidR="006A2B96" w:rsidRPr="00203B7E">
        <w:rPr>
          <w:sz w:val="22"/>
          <w:szCs w:val="22"/>
          <w:lang w:val="sr-Latn-RS"/>
        </w:rPr>
        <w:t xml:space="preserve"> </w:t>
      </w:r>
      <w:r w:rsidR="006A2B96" w:rsidRPr="00203B7E">
        <w:rPr>
          <w:b/>
          <w:bCs/>
          <w:sz w:val="22"/>
          <w:szCs w:val="22"/>
          <w:lang w:val="sr-Latn-RS"/>
        </w:rPr>
        <w:t xml:space="preserve">jer sadrži </w:t>
      </w:r>
    </w:p>
    <w:p w14:paraId="7E325649" w14:textId="77777777" w:rsidR="00A32113" w:rsidRPr="00203B7E" w:rsidRDefault="006A2B96" w:rsidP="00A0010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informacije koje su važne za Vas</w:t>
      </w:r>
    </w:p>
    <w:p w14:paraId="6C25189E" w14:textId="77777777" w:rsidR="00A32113" w:rsidRPr="00203B7E" w:rsidRDefault="00A32113" w:rsidP="00A0010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Uputstvo sačuvajte. Može biti potrebno da ga ponovo pročitate.</w:t>
      </w:r>
    </w:p>
    <w:p w14:paraId="662E4707" w14:textId="77777777" w:rsidR="00A32113" w:rsidRPr="00203B7E" w:rsidRDefault="00A32113" w:rsidP="00A0010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Ako imate dodatnih pitanja, obratite se svom ljekaru ili farmaceutu</w:t>
      </w:r>
      <w:r w:rsidR="00070BAB" w:rsidRPr="00203B7E">
        <w:rPr>
          <w:sz w:val="22"/>
          <w:szCs w:val="22"/>
          <w:lang w:val="sr-Latn-RS"/>
        </w:rPr>
        <w:t xml:space="preserve"> </w:t>
      </w:r>
      <w:r w:rsidR="00070BAB" w:rsidRPr="00203B7E">
        <w:rPr>
          <w:noProof/>
          <w:sz w:val="22"/>
          <w:szCs w:val="22"/>
          <w:lang w:val="sr-Latn-RS"/>
        </w:rPr>
        <w:t>ili medicinskoj sestri</w:t>
      </w:r>
      <w:r w:rsidRPr="00203B7E">
        <w:rPr>
          <w:sz w:val="22"/>
          <w:szCs w:val="22"/>
          <w:lang w:val="sr-Latn-RS"/>
        </w:rPr>
        <w:t>.</w:t>
      </w:r>
      <w:r w:rsidR="006240C9" w:rsidRPr="00203B7E">
        <w:rPr>
          <w:sz w:val="22"/>
          <w:szCs w:val="22"/>
          <w:lang w:val="sr-Latn-RS"/>
        </w:rPr>
        <w:t xml:space="preserve"> </w:t>
      </w:r>
    </w:p>
    <w:p w14:paraId="1867CB76" w14:textId="77777777" w:rsidR="00A32113" w:rsidRPr="00203B7E" w:rsidRDefault="00A32113" w:rsidP="00A0010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Ovaj lijek propisan je Vama i ne sm</w:t>
      </w:r>
      <w:r w:rsidR="00A06E5C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60F52144" w14:textId="77777777" w:rsidR="00C269D7" w:rsidRPr="00203B7E" w:rsidRDefault="00C269D7" w:rsidP="00A0010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203B7E">
        <w:rPr>
          <w:spacing w:val="-5"/>
          <w:sz w:val="22"/>
          <w:szCs w:val="22"/>
          <w:lang w:val="sr-Latn-RS"/>
        </w:rPr>
        <w:t xml:space="preserve">Ako </w:t>
      </w:r>
      <w:r w:rsidR="00CE3E04" w:rsidRPr="00203B7E">
        <w:rPr>
          <w:spacing w:val="-5"/>
          <w:sz w:val="22"/>
          <w:szCs w:val="22"/>
          <w:lang w:val="sr-Latn-RS"/>
        </w:rPr>
        <w:t>Vam</w:t>
      </w:r>
      <w:r w:rsidRPr="00203B7E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203B7E">
        <w:rPr>
          <w:spacing w:val="-5"/>
          <w:sz w:val="22"/>
          <w:szCs w:val="22"/>
          <w:lang w:val="sr-Latn-RS"/>
        </w:rPr>
        <w:t xml:space="preserve">ejstvo recite to svom ljekaru, </w:t>
      </w:r>
      <w:r w:rsidRPr="00203B7E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203B7E">
        <w:rPr>
          <w:spacing w:val="-4"/>
          <w:sz w:val="22"/>
          <w:szCs w:val="22"/>
          <w:lang w:val="sr-Latn-RS"/>
        </w:rPr>
        <w:t xml:space="preserve">. </w:t>
      </w:r>
      <w:r w:rsidR="0085398E" w:rsidRPr="00203B7E">
        <w:rPr>
          <w:spacing w:val="-4"/>
          <w:sz w:val="22"/>
          <w:szCs w:val="22"/>
          <w:lang w:val="sr-Latn-RS"/>
        </w:rPr>
        <w:t xml:space="preserve">Pogledajte dio 4. </w:t>
      </w:r>
    </w:p>
    <w:p w14:paraId="370A1EC5" w14:textId="77777777" w:rsidR="00C269D7" w:rsidRPr="00203B7E" w:rsidRDefault="00C269D7" w:rsidP="00A0010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1A4B4914" w14:textId="77777777" w:rsidR="003324F7" w:rsidRPr="00203B7E" w:rsidRDefault="003324F7" w:rsidP="00A0010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255F53E5" w14:textId="77777777" w:rsidR="00C269D7" w:rsidRPr="00203B7E" w:rsidRDefault="00C269D7" w:rsidP="00A00109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5223C27" w14:textId="77777777" w:rsidR="00C269D7" w:rsidRPr="00203B7E" w:rsidRDefault="00C269D7" w:rsidP="00A0010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1D6A7458" w14:textId="77777777" w:rsidR="00A92C66" w:rsidRPr="00203B7E" w:rsidRDefault="00A92C66" w:rsidP="00A0010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17FE1516" w14:textId="77777777" w:rsidR="00A32113" w:rsidRPr="00203B7E" w:rsidRDefault="00A32113" w:rsidP="00A0010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U ovom uputstvu pročitaćete:</w:t>
      </w:r>
    </w:p>
    <w:p w14:paraId="097B9A8D" w14:textId="76204F16" w:rsidR="00A32113" w:rsidRPr="00203B7E" w:rsidRDefault="00A3211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Šta je lijek </w:t>
      </w:r>
      <w:r w:rsidR="00E546CE" w:rsidRPr="00203B7E">
        <w:rPr>
          <w:sz w:val="22"/>
          <w:szCs w:val="22"/>
          <w:lang w:val="sr-Latn-RS"/>
        </w:rPr>
        <w:t>Sorafenib Viatris</w:t>
      </w:r>
      <w:r w:rsidRPr="00203B7E">
        <w:rPr>
          <w:sz w:val="22"/>
          <w:szCs w:val="22"/>
          <w:lang w:val="sr-Latn-RS"/>
        </w:rPr>
        <w:t xml:space="preserve"> i čemu je namijenjen</w:t>
      </w:r>
    </w:p>
    <w:p w14:paraId="65E4D77B" w14:textId="1D10BD1C" w:rsidR="00A32113" w:rsidRPr="00203B7E" w:rsidRDefault="00A3211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Šta treba da znate prije nego što uzmete lijek </w:t>
      </w:r>
      <w:r w:rsidR="00E546CE" w:rsidRPr="00203B7E">
        <w:rPr>
          <w:sz w:val="22"/>
          <w:szCs w:val="22"/>
          <w:lang w:val="sr-Latn-RS"/>
        </w:rPr>
        <w:t>Sorafenib Viatris</w:t>
      </w:r>
    </w:p>
    <w:p w14:paraId="172B75BC" w14:textId="1C5FA282" w:rsidR="00A32113" w:rsidRPr="00203B7E" w:rsidRDefault="00A3211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Kako se upotrebljava lijek </w:t>
      </w:r>
      <w:r w:rsidR="00E546CE" w:rsidRPr="00203B7E">
        <w:rPr>
          <w:sz w:val="22"/>
          <w:szCs w:val="22"/>
          <w:lang w:val="sr-Latn-RS"/>
        </w:rPr>
        <w:t>Sorafenib Viatris</w:t>
      </w:r>
    </w:p>
    <w:p w14:paraId="79505DEC" w14:textId="77777777" w:rsidR="00A32113" w:rsidRPr="00203B7E" w:rsidRDefault="00A3211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Moguća neželjena dejstva </w:t>
      </w:r>
    </w:p>
    <w:p w14:paraId="1B302285" w14:textId="31A2857F" w:rsidR="00A32113" w:rsidRPr="00203B7E" w:rsidRDefault="00A3211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Kako čuvati lijek </w:t>
      </w:r>
      <w:r w:rsidR="00E546CE" w:rsidRPr="00203B7E">
        <w:rPr>
          <w:sz w:val="22"/>
          <w:szCs w:val="22"/>
          <w:lang w:val="sr-Latn-RS"/>
        </w:rPr>
        <w:t>Sorafenib Viatris</w:t>
      </w:r>
    </w:p>
    <w:p w14:paraId="20A8FE7E" w14:textId="77777777" w:rsidR="00A32113" w:rsidRPr="00203B7E" w:rsidRDefault="000A77B3" w:rsidP="00A0010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Sadržaj pakovanja i d</w:t>
      </w:r>
      <w:r w:rsidR="00A32113" w:rsidRPr="00203B7E">
        <w:rPr>
          <w:sz w:val="22"/>
          <w:szCs w:val="22"/>
          <w:lang w:val="sr-Latn-RS"/>
        </w:rPr>
        <w:t>odatne informacije</w:t>
      </w:r>
      <w:r w:rsidR="00A02C42" w:rsidRPr="00203B7E">
        <w:rPr>
          <w:sz w:val="22"/>
          <w:szCs w:val="22"/>
          <w:lang w:val="sr-Latn-RS"/>
        </w:rPr>
        <w:t xml:space="preserve"> </w:t>
      </w:r>
    </w:p>
    <w:p w14:paraId="0E37E7C4" w14:textId="77777777" w:rsidR="00A32113" w:rsidRPr="00203B7E" w:rsidRDefault="00A32113" w:rsidP="00A00109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1C30254" w14:textId="77777777" w:rsidR="00C22BE5" w:rsidRPr="00203B7E" w:rsidRDefault="00C22BE5" w:rsidP="00A00109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13D05DE" w14:textId="77777777" w:rsidR="00CF1B2D" w:rsidRPr="00203B7E" w:rsidRDefault="00CF1B2D" w:rsidP="00A00109">
      <w:pPr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br w:type="page"/>
      </w:r>
    </w:p>
    <w:p w14:paraId="1D16D5B7" w14:textId="77777777" w:rsidR="00445D8F" w:rsidRPr="00203B7E" w:rsidRDefault="00445D8F" w:rsidP="00A00109">
      <w:pPr>
        <w:jc w:val="both"/>
        <w:rPr>
          <w:b/>
          <w:bCs/>
          <w:sz w:val="22"/>
          <w:szCs w:val="22"/>
          <w:lang w:val="sr-Latn-RS"/>
        </w:rPr>
      </w:pPr>
    </w:p>
    <w:p w14:paraId="10118C93" w14:textId="39A54A34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1. </w:t>
      </w:r>
      <w:r w:rsidR="00FB6603" w:rsidRPr="00203B7E">
        <w:rPr>
          <w:b/>
          <w:bCs/>
          <w:sz w:val="22"/>
          <w:szCs w:val="22"/>
          <w:lang w:val="sr-Latn-RS"/>
        </w:rPr>
        <w:tab/>
      </w:r>
      <w:r w:rsidRPr="00203B7E">
        <w:rPr>
          <w:b/>
          <w:bCs/>
          <w:sz w:val="22"/>
          <w:szCs w:val="22"/>
          <w:lang w:val="sr-Latn-RS"/>
        </w:rPr>
        <w:t xml:space="preserve">ŠTA JE LIJEK </w:t>
      </w:r>
      <w:r w:rsidR="00E546CE" w:rsidRPr="00203B7E">
        <w:rPr>
          <w:b/>
          <w:bCs/>
          <w:sz w:val="22"/>
          <w:szCs w:val="22"/>
          <w:lang w:val="sr-Latn-RS"/>
        </w:rPr>
        <w:t>SORAFENIB VIATRIS</w:t>
      </w:r>
      <w:r w:rsidRPr="00203B7E">
        <w:rPr>
          <w:b/>
          <w:bCs/>
          <w:sz w:val="22"/>
          <w:szCs w:val="22"/>
          <w:lang w:val="sr-Latn-RS"/>
        </w:rPr>
        <w:t xml:space="preserve"> I ČEMU JE NAMIJENJEN</w:t>
      </w:r>
    </w:p>
    <w:p w14:paraId="01186057" w14:textId="66ACD670" w:rsidR="00E546CE" w:rsidRPr="00203B7E" w:rsidRDefault="001F357B" w:rsidP="003C1785">
      <w:pPr>
        <w:spacing w:before="193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 sadrži aktivnu supstancu sorafenib. Ovaj </w:t>
      </w: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se koristi za </w:t>
      </w:r>
      <w:r w:rsidR="00F11205" w:rsidRPr="00203B7E">
        <w:rPr>
          <w:sz w:val="22"/>
          <w:szCs w:val="22"/>
          <w:lang w:val="sr-Latn-RS"/>
        </w:rPr>
        <w:t>liječenj</w:t>
      </w:r>
      <w:r w:rsidR="00E546CE" w:rsidRPr="00203B7E">
        <w:rPr>
          <w:sz w:val="22"/>
          <w:szCs w:val="22"/>
          <w:lang w:val="sr-Latn-RS"/>
        </w:rPr>
        <w:t>e raka jetre (</w:t>
      </w:r>
      <w:r w:rsidR="00E546CE" w:rsidRPr="00203B7E">
        <w:rPr>
          <w:iCs/>
          <w:sz w:val="22"/>
          <w:szCs w:val="22"/>
          <w:lang w:val="sr-Latn-RS"/>
        </w:rPr>
        <w:t>hepatocelularni karcinom</w:t>
      </w:r>
      <w:r w:rsidR="00E546CE" w:rsidRPr="00203B7E">
        <w:rPr>
          <w:sz w:val="22"/>
          <w:szCs w:val="22"/>
          <w:lang w:val="sr-Latn-RS"/>
        </w:rPr>
        <w:t>).</w:t>
      </w:r>
    </w:p>
    <w:p w14:paraId="1F348C00" w14:textId="2F1BC9A7" w:rsidR="00E546CE" w:rsidRPr="00203B7E" w:rsidRDefault="001F357B">
      <w:pPr>
        <w:pStyle w:val="BodyText"/>
        <w:spacing w:before="1"/>
        <w:ind w:right="107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 se takođe koristi za </w:t>
      </w:r>
      <w:r w:rsidR="00F11205" w:rsidRPr="00203B7E">
        <w:rPr>
          <w:sz w:val="22"/>
          <w:szCs w:val="22"/>
          <w:lang w:val="sr-Latn-RS"/>
        </w:rPr>
        <w:t>liječenj</w:t>
      </w:r>
      <w:r w:rsidR="00E546CE" w:rsidRPr="00203B7E">
        <w:rPr>
          <w:sz w:val="22"/>
          <w:szCs w:val="22"/>
          <w:lang w:val="sr-Latn-RS"/>
        </w:rPr>
        <w:t>e raka bubrega (</w:t>
      </w:r>
      <w:r w:rsidR="00E546CE" w:rsidRPr="00203B7E">
        <w:rPr>
          <w:iCs/>
          <w:sz w:val="22"/>
          <w:szCs w:val="22"/>
          <w:lang w:val="sr-Latn-RS"/>
        </w:rPr>
        <w:t>uznapredovali karcinom bubrežnih ćelija</w:t>
      </w:r>
      <w:r w:rsidR="00E546CE" w:rsidRPr="00203B7E">
        <w:rPr>
          <w:sz w:val="22"/>
          <w:szCs w:val="22"/>
          <w:lang w:val="sr-Latn-RS"/>
        </w:rPr>
        <w:t>) u uznapredovalom stadijumu, kada standardna terapija nije pomogla da se bolest zaustavi ili kada se smatra neodgovarajućom.</w:t>
      </w:r>
    </w:p>
    <w:p w14:paraId="3DEB9DCA" w14:textId="63ADED55" w:rsidR="00E546CE" w:rsidRPr="00203B7E" w:rsidRDefault="001F357B">
      <w:pPr>
        <w:pStyle w:val="BodyText"/>
        <w:spacing w:before="1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 se koristi za </w:t>
      </w:r>
      <w:r w:rsidR="00F11205" w:rsidRPr="00203B7E">
        <w:rPr>
          <w:sz w:val="22"/>
          <w:szCs w:val="22"/>
          <w:lang w:val="sr-Latn-RS"/>
        </w:rPr>
        <w:t>liječenj</w:t>
      </w:r>
      <w:r w:rsidR="00E546CE" w:rsidRPr="00203B7E">
        <w:rPr>
          <w:sz w:val="22"/>
          <w:szCs w:val="22"/>
          <w:lang w:val="sr-Latn-RS"/>
        </w:rPr>
        <w:t>e raka štitaste žl</w:t>
      </w:r>
      <w:r w:rsidR="001A6764" w:rsidRPr="00203B7E">
        <w:rPr>
          <w:sz w:val="22"/>
          <w:szCs w:val="22"/>
          <w:lang w:val="sr-Latn-RS"/>
        </w:rPr>
        <w:t>ij</w:t>
      </w:r>
      <w:r w:rsidR="00E546CE" w:rsidRPr="00203B7E">
        <w:rPr>
          <w:sz w:val="22"/>
          <w:szCs w:val="22"/>
          <w:lang w:val="sr-Latn-RS"/>
        </w:rPr>
        <w:t>ezde (diferentovani karcinom tireoidee)</w:t>
      </w:r>
      <w:r w:rsidR="00E546CE" w:rsidRPr="00203B7E">
        <w:rPr>
          <w:i/>
          <w:iCs/>
          <w:sz w:val="22"/>
          <w:szCs w:val="22"/>
          <w:lang w:val="sr-Latn-RS"/>
        </w:rPr>
        <w:t>.</w:t>
      </w:r>
    </w:p>
    <w:p w14:paraId="12FD82F8" w14:textId="7CD0CA09" w:rsidR="00E546CE" w:rsidRPr="00203B7E" w:rsidRDefault="001F357B">
      <w:pPr>
        <w:pStyle w:val="BodyText"/>
        <w:ind w:right="148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 je takozvani </w:t>
      </w:r>
      <w:r w:rsidR="00E546CE" w:rsidRPr="00203B7E">
        <w:rPr>
          <w:iCs/>
          <w:sz w:val="22"/>
          <w:szCs w:val="22"/>
          <w:lang w:val="sr-Latn-RS"/>
        </w:rPr>
        <w:t>multikinazni inhibitor</w:t>
      </w:r>
      <w:r w:rsidR="00E546CE" w:rsidRPr="00203B7E">
        <w:rPr>
          <w:sz w:val="22"/>
          <w:szCs w:val="22"/>
          <w:lang w:val="sr-Latn-RS"/>
        </w:rPr>
        <w:t>. On d</w:t>
      </w:r>
      <w:r w:rsidR="001A6764" w:rsidRPr="00203B7E">
        <w:rPr>
          <w:sz w:val="22"/>
          <w:szCs w:val="22"/>
          <w:lang w:val="sr-Latn-RS"/>
        </w:rPr>
        <w:t>j</w:t>
      </w:r>
      <w:r w:rsidR="00E546CE" w:rsidRPr="00203B7E">
        <w:rPr>
          <w:sz w:val="22"/>
          <w:szCs w:val="22"/>
          <w:lang w:val="sr-Latn-RS"/>
        </w:rPr>
        <w:t>eluje tako što usporava rast ćelija raka i prekida dopremanje krvi koja održava rast ćelija</w:t>
      </w:r>
      <w:r w:rsidR="00E546CE" w:rsidRPr="00203B7E">
        <w:rPr>
          <w:spacing w:val="-5"/>
          <w:sz w:val="22"/>
          <w:szCs w:val="22"/>
          <w:lang w:val="sr-Latn-RS"/>
        </w:rPr>
        <w:t xml:space="preserve"> </w:t>
      </w:r>
      <w:r w:rsidR="00E546CE" w:rsidRPr="00203B7E">
        <w:rPr>
          <w:sz w:val="22"/>
          <w:szCs w:val="22"/>
          <w:lang w:val="sr-Latn-RS"/>
        </w:rPr>
        <w:t>raka.</w:t>
      </w:r>
    </w:p>
    <w:p w14:paraId="0C4AA023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25EE0771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37A03608" w14:textId="042CD14E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2. </w:t>
      </w:r>
      <w:r w:rsidR="00FB6603" w:rsidRPr="00203B7E">
        <w:rPr>
          <w:b/>
          <w:bCs/>
          <w:sz w:val="22"/>
          <w:szCs w:val="22"/>
          <w:lang w:val="sr-Latn-RS"/>
        </w:rPr>
        <w:tab/>
      </w:r>
      <w:r w:rsidRPr="00203B7E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E546CE" w:rsidRPr="00203B7E">
        <w:rPr>
          <w:b/>
          <w:caps/>
          <w:sz w:val="22"/>
          <w:szCs w:val="22"/>
          <w:lang w:val="sr-Latn-RS"/>
        </w:rPr>
        <w:t>SORAFENIB VIATRIS</w:t>
      </w:r>
    </w:p>
    <w:p w14:paraId="1845A70A" w14:textId="77777777" w:rsidR="00445D8F" w:rsidRPr="00203B7E" w:rsidRDefault="00445D8F" w:rsidP="00A0010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4325E96C" w14:textId="5EEC2516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Lijek </w:t>
      </w:r>
      <w:r w:rsidR="00E546CE" w:rsidRPr="00203B7E">
        <w:rPr>
          <w:b/>
          <w:sz w:val="22"/>
          <w:szCs w:val="22"/>
          <w:lang w:val="sr-Latn-RS"/>
        </w:rPr>
        <w:t>SORAFENIB VIATRIS</w:t>
      </w:r>
      <w:r w:rsidRPr="00203B7E">
        <w:rPr>
          <w:b/>
          <w:sz w:val="22"/>
          <w:szCs w:val="22"/>
          <w:lang w:val="sr-Latn-RS"/>
        </w:rPr>
        <w:t xml:space="preserve"> ne smijete koristiti:</w:t>
      </w:r>
    </w:p>
    <w:p w14:paraId="5EE01866" w14:textId="08FD3AD7" w:rsidR="00E546CE" w:rsidRPr="00203B7E" w:rsidRDefault="00E546CE" w:rsidP="003C1785">
      <w:pPr>
        <w:pStyle w:val="BodyText"/>
        <w:tabs>
          <w:tab w:val="left" w:pos="472"/>
        </w:tabs>
        <w:spacing w:before="10" w:line="254" w:lineRule="exact"/>
        <w:ind w:left="472" w:right="148" w:hanging="360"/>
        <w:jc w:val="both"/>
        <w:rPr>
          <w:sz w:val="22"/>
          <w:szCs w:val="22"/>
          <w:lang w:val="sr-Latn-RS"/>
        </w:rPr>
      </w:pPr>
      <w:r w:rsidRPr="00203B7E">
        <w:rPr>
          <w:i/>
          <w:sz w:val="22"/>
          <w:szCs w:val="22"/>
          <w:lang w:val="sr-Latn-RS"/>
        </w:rPr>
        <w:t>-</w:t>
      </w:r>
      <w:r w:rsidRPr="00203B7E">
        <w:rPr>
          <w:i/>
          <w:sz w:val="22"/>
          <w:szCs w:val="22"/>
          <w:lang w:val="sr-Latn-RS"/>
        </w:rPr>
        <w:tab/>
      </w:r>
      <w:r w:rsidRPr="00203B7E">
        <w:rPr>
          <w:b/>
          <w:sz w:val="22"/>
          <w:szCs w:val="22"/>
          <w:lang w:val="sr-Latn-RS"/>
        </w:rPr>
        <w:t xml:space="preserve">Ukoliko ste alergični </w:t>
      </w:r>
      <w:r w:rsidRPr="00203B7E">
        <w:rPr>
          <w:sz w:val="22"/>
          <w:szCs w:val="22"/>
          <w:lang w:val="sr-Latn-RS"/>
        </w:rPr>
        <w:t>(preos</w:t>
      </w:r>
      <w:r w:rsidR="001A6764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 xml:space="preserve">etljivi) </w:t>
      </w:r>
      <w:r w:rsidRPr="00203B7E">
        <w:rPr>
          <w:spacing w:val="-3"/>
          <w:sz w:val="22"/>
          <w:szCs w:val="22"/>
          <w:lang w:val="sr-Latn-RS"/>
        </w:rPr>
        <w:t xml:space="preserve">na </w:t>
      </w:r>
      <w:r w:rsidRPr="00203B7E">
        <w:rPr>
          <w:sz w:val="22"/>
          <w:szCs w:val="22"/>
          <w:lang w:val="sr-Latn-RS"/>
        </w:rPr>
        <w:t xml:space="preserve">sorafenib ili </w:t>
      </w:r>
      <w:r w:rsidRPr="00203B7E">
        <w:rPr>
          <w:spacing w:val="-3"/>
          <w:sz w:val="22"/>
          <w:szCs w:val="22"/>
          <w:lang w:val="sr-Latn-RS"/>
        </w:rPr>
        <w:t xml:space="preserve">na </w:t>
      </w:r>
      <w:r w:rsidRPr="00203B7E">
        <w:rPr>
          <w:sz w:val="22"/>
          <w:szCs w:val="22"/>
          <w:lang w:val="sr-Latn-RS"/>
        </w:rPr>
        <w:t xml:space="preserve">bilo koju od pomoćnih supstanci ovog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 (navedene u dijelu</w:t>
      </w:r>
      <w:r w:rsidRPr="00203B7E">
        <w:rPr>
          <w:spacing w:val="3"/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6).</w:t>
      </w:r>
    </w:p>
    <w:p w14:paraId="790A35C4" w14:textId="0BE340DA" w:rsidR="00E546CE" w:rsidRPr="00203B7E" w:rsidRDefault="00E546CE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</w:pPr>
      <w:r w:rsidRPr="00203B7E"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  <w:t>Upozorenja i mjere</w:t>
      </w:r>
      <w:r w:rsidRPr="00203B7E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  <w:lang w:val="sr-Latn-RS"/>
        </w:rPr>
        <w:t xml:space="preserve"> </w:t>
      </w:r>
      <w:r w:rsidRPr="00203B7E"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  <w:t>opreza</w:t>
      </w:r>
    </w:p>
    <w:p w14:paraId="5F4138CD" w14:textId="7DFBBBAB" w:rsidR="00E546CE" w:rsidRPr="00203B7E" w:rsidRDefault="00E546CE" w:rsidP="00A00109">
      <w:pPr>
        <w:pStyle w:val="BodyText"/>
        <w:spacing w:line="251" w:lineRule="exact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Razgovarajte sa svojim </w:t>
      </w:r>
      <w:r w:rsidR="001F357B" w:rsidRPr="00203B7E">
        <w:rPr>
          <w:sz w:val="22"/>
          <w:szCs w:val="22"/>
          <w:lang w:val="sr-Latn-RS"/>
        </w:rPr>
        <w:t>ljek</w:t>
      </w:r>
      <w:r w:rsidRPr="00203B7E">
        <w:rPr>
          <w:sz w:val="22"/>
          <w:szCs w:val="22"/>
          <w:lang w:val="sr-Latn-RS"/>
        </w:rPr>
        <w:t>arom ili farmaceutom pr</w:t>
      </w:r>
      <w:r w:rsidR="001A6764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 nego što uzmete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Sorafenib Viatris.</w:t>
      </w:r>
    </w:p>
    <w:p w14:paraId="642D02D0" w14:textId="6DFE14D7" w:rsidR="00E546CE" w:rsidRPr="00203B7E" w:rsidRDefault="00E546CE">
      <w:pPr>
        <w:pStyle w:val="Heading1"/>
        <w:spacing w:line="244" w:lineRule="exact"/>
        <w:jc w:val="both"/>
        <w:rPr>
          <w:rFonts w:ascii="Times New Roman" w:hAnsi="Times New Roman" w:cs="Times New Roman"/>
          <w:color w:val="auto"/>
          <w:sz w:val="22"/>
          <w:szCs w:val="22"/>
          <w:lang w:val="sr-Latn-RS"/>
        </w:rPr>
      </w:pPr>
      <w:r w:rsidRPr="00203B7E">
        <w:rPr>
          <w:rFonts w:ascii="Times New Roman" w:hAnsi="Times New Roman" w:cs="Times New Roman"/>
          <w:color w:val="auto"/>
          <w:sz w:val="22"/>
          <w:szCs w:val="22"/>
          <w:lang w:val="sr-Latn-RS"/>
        </w:rPr>
        <w:t xml:space="preserve">Kada uzimate </w:t>
      </w:r>
      <w:r w:rsidR="001F357B" w:rsidRPr="00203B7E">
        <w:rPr>
          <w:rFonts w:ascii="Times New Roman" w:hAnsi="Times New Roman" w:cs="Times New Roman"/>
          <w:color w:val="auto"/>
          <w:sz w:val="22"/>
          <w:szCs w:val="22"/>
          <w:lang w:val="sr-Latn-RS"/>
        </w:rPr>
        <w:t>lijek</w:t>
      </w:r>
      <w:r w:rsidRPr="00203B7E">
        <w:rPr>
          <w:rFonts w:ascii="Times New Roman" w:hAnsi="Times New Roman" w:cs="Times New Roman"/>
          <w:color w:val="auto"/>
          <w:sz w:val="22"/>
          <w:szCs w:val="22"/>
          <w:lang w:val="sr-Latn-RS"/>
        </w:rPr>
        <w:t xml:space="preserve"> Sorafenib Viatris, posebno vodite računa:</w:t>
      </w:r>
    </w:p>
    <w:p w14:paraId="2DD1C672" w14:textId="68A457F5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Vam se pojave problemi sa </w:t>
      </w:r>
      <w:r w:rsidRPr="00203B7E">
        <w:rPr>
          <w:b/>
          <w:spacing w:val="-3"/>
          <w:lang w:val="sr-Latn-RS"/>
        </w:rPr>
        <w:t xml:space="preserve">kožom. </w:t>
      </w:r>
      <w:r w:rsidR="001F357B" w:rsidRPr="00203B7E">
        <w:rPr>
          <w:bCs/>
          <w:spacing w:val="-3"/>
          <w:lang w:val="sr-Latn-RS"/>
        </w:rPr>
        <w:t>Lijek</w:t>
      </w:r>
      <w:r w:rsidRPr="00203B7E">
        <w:rPr>
          <w:b/>
          <w:spacing w:val="-3"/>
          <w:lang w:val="sr-Latn-RS"/>
        </w:rPr>
        <w:t xml:space="preserve"> </w:t>
      </w:r>
      <w:r w:rsidRPr="00203B7E">
        <w:rPr>
          <w:lang w:val="sr-Latn-RS"/>
        </w:rPr>
        <w:t xml:space="preserve">Sorafenib Viatris </w:t>
      </w:r>
      <w:r w:rsidRPr="00203B7E">
        <w:rPr>
          <w:spacing w:val="-3"/>
          <w:lang w:val="sr-Latn-RS"/>
        </w:rPr>
        <w:t xml:space="preserve">može </w:t>
      </w:r>
      <w:r w:rsidRPr="00203B7E">
        <w:rPr>
          <w:lang w:val="sr-Latn-RS"/>
        </w:rPr>
        <w:t xml:space="preserve">da izazove osipe i reakcije na koži, naročito na šakama i stopalima. Njih obično može </w:t>
      </w:r>
      <w:r w:rsidRPr="00203B7E">
        <w:rPr>
          <w:spacing w:val="-3"/>
          <w:lang w:val="sr-Latn-RS"/>
        </w:rPr>
        <w:t xml:space="preserve">da </w:t>
      </w:r>
      <w:r w:rsidRPr="00203B7E">
        <w:rPr>
          <w:lang w:val="sr-Latn-RS"/>
        </w:rPr>
        <w:t>l</w:t>
      </w:r>
      <w:r w:rsidR="001A6764" w:rsidRPr="00203B7E">
        <w:rPr>
          <w:lang w:val="sr-Latn-RS"/>
        </w:rPr>
        <w:t>ij</w:t>
      </w:r>
      <w:r w:rsidRPr="00203B7E">
        <w:rPr>
          <w:lang w:val="sr-Latn-RS"/>
        </w:rPr>
        <w:t xml:space="preserve">eči Vaš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. U suprotnom,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može privremeno </w:t>
      </w:r>
      <w:r w:rsidRPr="00203B7E">
        <w:rPr>
          <w:spacing w:val="-5"/>
          <w:lang w:val="sr-Latn-RS"/>
        </w:rPr>
        <w:t xml:space="preserve">da </w:t>
      </w:r>
      <w:r w:rsidRPr="00203B7E">
        <w:rPr>
          <w:lang w:val="sr-Latn-RS"/>
        </w:rPr>
        <w:t xml:space="preserve">prekine ili </w:t>
      </w:r>
      <w:r w:rsidRPr="00203B7E">
        <w:rPr>
          <w:spacing w:val="-3"/>
          <w:lang w:val="sr-Latn-RS"/>
        </w:rPr>
        <w:t xml:space="preserve">da </w:t>
      </w:r>
      <w:r w:rsidRPr="00203B7E">
        <w:rPr>
          <w:lang w:val="sr-Latn-RS"/>
        </w:rPr>
        <w:t>u potpunosti obustavi</w:t>
      </w:r>
      <w:r w:rsidRPr="00203B7E">
        <w:rPr>
          <w:spacing w:val="2"/>
          <w:lang w:val="sr-Latn-RS"/>
        </w:rPr>
        <w:t xml:space="preserve">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e.</w:t>
      </w:r>
    </w:p>
    <w:p w14:paraId="63B6D7EE" w14:textId="3C7161C4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54" w:lineRule="exact"/>
        <w:ind w:right="113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visok krvni pritisak. </w:t>
      </w:r>
      <w:r w:rsidR="001F357B" w:rsidRPr="00203B7E">
        <w:rPr>
          <w:bCs/>
          <w:lang w:val="sr-Latn-RS"/>
        </w:rPr>
        <w:t>Lijek</w:t>
      </w:r>
      <w:r w:rsidRPr="00203B7E">
        <w:rPr>
          <w:b/>
          <w:lang w:val="sr-Latn-RS"/>
        </w:rPr>
        <w:t xml:space="preserve"> </w:t>
      </w:r>
      <w:r w:rsidRPr="00203B7E">
        <w:rPr>
          <w:lang w:val="sr-Latn-RS"/>
        </w:rPr>
        <w:t xml:space="preserve">Sorafenib Viatris može </w:t>
      </w:r>
      <w:r w:rsidRPr="00203B7E">
        <w:rPr>
          <w:spacing w:val="-3"/>
          <w:lang w:val="sr-Latn-RS"/>
        </w:rPr>
        <w:t xml:space="preserve">da </w:t>
      </w:r>
      <w:r w:rsidRPr="00203B7E">
        <w:rPr>
          <w:lang w:val="sr-Latn-RS"/>
        </w:rPr>
        <w:t xml:space="preserve">povisi krvni pritisak, pa će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pratiti Vaš krvni pritisak i </w:t>
      </w:r>
      <w:r w:rsidRPr="00203B7E">
        <w:rPr>
          <w:spacing w:val="-3"/>
          <w:lang w:val="sr-Latn-RS"/>
        </w:rPr>
        <w:t xml:space="preserve">možda će </w:t>
      </w:r>
      <w:r w:rsidRPr="00203B7E">
        <w:rPr>
          <w:lang w:val="sr-Latn-RS"/>
        </w:rPr>
        <w:t xml:space="preserve">Vam dati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 za terapiju visokog krvnog</w:t>
      </w:r>
      <w:r w:rsidRPr="00203B7E">
        <w:rPr>
          <w:spacing w:val="2"/>
          <w:lang w:val="sr-Latn-RS"/>
        </w:rPr>
        <w:t xml:space="preserve"> </w:t>
      </w:r>
      <w:r w:rsidRPr="00203B7E">
        <w:rPr>
          <w:lang w:val="sr-Latn-RS"/>
        </w:rPr>
        <w:t>pritiska.</w:t>
      </w:r>
    </w:p>
    <w:p w14:paraId="7886C177" w14:textId="5408B429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54" w:lineRule="exact"/>
        <w:ind w:right="113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ili ste imali aneurizmu </w:t>
      </w:r>
      <w:r w:rsidRPr="00203B7E">
        <w:rPr>
          <w:bCs/>
          <w:lang w:val="sr-Latn-RS"/>
        </w:rPr>
        <w:t>(proširenje i slabljenje zida krvnog suda) ili rasc</w:t>
      </w:r>
      <w:r w:rsidR="0089225F" w:rsidRPr="00203B7E">
        <w:rPr>
          <w:bCs/>
          <w:lang w:val="sr-Latn-RS"/>
        </w:rPr>
        <w:t>j</w:t>
      </w:r>
      <w:r w:rsidRPr="00203B7E">
        <w:rPr>
          <w:bCs/>
          <w:lang w:val="sr-Latn-RS"/>
        </w:rPr>
        <w:t>ep zida krvnog suda.</w:t>
      </w:r>
    </w:p>
    <w:p w14:paraId="64B8E3AC" w14:textId="360BDCA9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54" w:lineRule="exact"/>
        <w:ind w:right="113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dijabetes (šećerna bolest). </w:t>
      </w:r>
      <w:r w:rsidRPr="00203B7E">
        <w:rPr>
          <w:bCs/>
          <w:lang w:val="sr-Latn-RS"/>
        </w:rPr>
        <w:t>Koncentraciju šećera u krvi kod dijabetičara treba redovno prov</w:t>
      </w:r>
      <w:r w:rsidR="009743A7" w:rsidRPr="00203B7E">
        <w:rPr>
          <w:bCs/>
          <w:lang w:val="sr-Latn-RS"/>
        </w:rPr>
        <w:t>j</w:t>
      </w:r>
      <w:r w:rsidRPr="00203B7E">
        <w:rPr>
          <w:bCs/>
          <w:lang w:val="sr-Latn-RS"/>
        </w:rPr>
        <w:t>eravati kako bi se proc</w:t>
      </w:r>
      <w:r w:rsidR="00F11205" w:rsidRPr="00203B7E">
        <w:rPr>
          <w:bCs/>
          <w:lang w:val="sr-Latn-RS"/>
        </w:rPr>
        <w:t>ij</w:t>
      </w:r>
      <w:r w:rsidRPr="00203B7E">
        <w:rPr>
          <w:bCs/>
          <w:lang w:val="sr-Latn-RS"/>
        </w:rPr>
        <w:t>enilo da li je potrebno prilagoditi dozu antidijabetika radi smanjenja rizika od niske koncentracije šećera u krvi.</w:t>
      </w:r>
    </w:p>
    <w:p w14:paraId="240317A0" w14:textId="3D5B7B3E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0" w:lineRule="auto"/>
        <w:ind w:right="111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Vam se jave bilo kakvi problemi </w:t>
      </w:r>
      <w:r w:rsidRPr="00203B7E">
        <w:rPr>
          <w:b/>
          <w:spacing w:val="2"/>
          <w:lang w:val="sr-Latn-RS"/>
        </w:rPr>
        <w:t xml:space="preserve">sa </w:t>
      </w:r>
      <w:r w:rsidRPr="00203B7E">
        <w:rPr>
          <w:b/>
          <w:lang w:val="sr-Latn-RS"/>
        </w:rPr>
        <w:t xml:space="preserve">krvarenjem ili uzimate varfarin ili fenprokumon.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 xml:space="preserve">e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om Sorafenib Viatris </w:t>
      </w:r>
      <w:r w:rsidRPr="00203B7E">
        <w:rPr>
          <w:spacing w:val="-3"/>
          <w:lang w:val="sr-Latn-RS"/>
        </w:rPr>
        <w:t xml:space="preserve">može </w:t>
      </w:r>
      <w:r w:rsidRPr="00203B7E">
        <w:rPr>
          <w:lang w:val="sr-Latn-RS"/>
        </w:rPr>
        <w:t xml:space="preserve">da dovede do povećanog rizika od krvarenja. </w:t>
      </w:r>
      <w:r w:rsidRPr="00203B7E">
        <w:rPr>
          <w:spacing w:val="-3"/>
          <w:lang w:val="sr-Latn-RS"/>
        </w:rPr>
        <w:t xml:space="preserve">Ako </w:t>
      </w:r>
      <w:r w:rsidRPr="00203B7E">
        <w:rPr>
          <w:lang w:val="sr-Latn-RS"/>
        </w:rPr>
        <w:t xml:space="preserve">uzimate varfarin ili  fenprokumon, </w:t>
      </w:r>
      <w:r w:rsidR="001F357B" w:rsidRPr="00203B7E">
        <w:rPr>
          <w:lang w:val="sr-Latn-RS"/>
        </w:rPr>
        <w:t>ljek</w:t>
      </w:r>
      <w:r w:rsidRPr="00203B7E">
        <w:rPr>
          <w:lang w:val="sr-Latn-RS"/>
        </w:rPr>
        <w:t>ove koji razređuju krv u cilju spr</w:t>
      </w:r>
      <w:r w:rsidR="009743A7" w:rsidRPr="00203B7E">
        <w:rPr>
          <w:lang w:val="sr-Latn-RS"/>
        </w:rPr>
        <w:t>j</w:t>
      </w:r>
      <w:r w:rsidRPr="00203B7E">
        <w:rPr>
          <w:lang w:val="sr-Latn-RS"/>
        </w:rPr>
        <w:t xml:space="preserve">ečavanja nastanka krvnih ugrušaka, </w:t>
      </w:r>
      <w:r w:rsidRPr="00203B7E">
        <w:rPr>
          <w:spacing w:val="-3"/>
          <w:lang w:val="sr-Latn-RS"/>
        </w:rPr>
        <w:t xml:space="preserve">može </w:t>
      </w:r>
      <w:r w:rsidRPr="00203B7E">
        <w:rPr>
          <w:lang w:val="sr-Latn-RS"/>
        </w:rPr>
        <w:t>postojati veći rizik od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krvarenja.</w:t>
      </w:r>
    </w:p>
    <w:p w14:paraId="25AE1C4F" w14:textId="548C3BAD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>Ako os</w:t>
      </w:r>
      <w:r w:rsidR="009743A7" w:rsidRPr="00203B7E">
        <w:rPr>
          <w:b/>
          <w:lang w:val="sr-Latn-RS"/>
        </w:rPr>
        <w:t>j</w:t>
      </w:r>
      <w:r w:rsidRPr="00203B7E">
        <w:rPr>
          <w:b/>
          <w:lang w:val="sr-Latn-RS"/>
        </w:rPr>
        <w:t xml:space="preserve">etite bolove u grudima ili srčane probleme. </w:t>
      </w:r>
      <w:r w:rsidRPr="00203B7E">
        <w:rPr>
          <w:lang w:val="sr-Latn-RS"/>
        </w:rPr>
        <w:t xml:space="preserve">Vaš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može da odluči </w:t>
      </w:r>
      <w:r w:rsidRPr="00203B7E">
        <w:rPr>
          <w:spacing w:val="-3"/>
          <w:lang w:val="sr-Latn-RS"/>
        </w:rPr>
        <w:t xml:space="preserve">da </w:t>
      </w:r>
      <w:r w:rsidRPr="00203B7E">
        <w:rPr>
          <w:lang w:val="sr-Latn-RS"/>
        </w:rPr>
        <w:t xml:space="preserve">privremeno prekine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e ili da ga u potpunosti</w:t>
      </w:r>
      <w:r w:rsidRPr="00203B7E">
        <w:rPr>
          <w:spacing w:val="-7"/>
          <w:lang w:val="sr-Latn-RS"/>
        </w:rPr>
        <w:t xml:space="preserve"> </w:t>
      </w:r>
      <w:r w:rsidRPr="00203B7E">
        <w:rPr>
          <w:lang w:val="sr-Latn-RS"/>
        </w:rPr>
        <w:t>obustavi.</w:t>
      </w:r>
    </w:p>
    <w:p w14:paraId="2380CB9B" w14:textId="77777777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54" w:lineRule="exact"/>
        <w:ind w:right="114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srčane poremećaj, </w:t>
      </w:r>
      <w:r w:rsidRPr="00203B7E">
        <w:rPr>
          <w:lang w:val="sr-Latn-RS"/>
        </w:rPr>
        <w:t>kao što je poremećaj provođenja električnog signala (impulsa) koji se naziva „produženje QT</w:t>
      </w:r>
      <w:r w:rsidRPr="00203B7E">
        <w:rPr>
          <w:spacing w:val="-9"/>
          <w:lang w:val="sr-Latn-RS"/>
        </w:rPr>
        <w:t xml:space="preserve"> </w:t>
      </w:r>
      <w:r w:rsidRPr="00203B7E">
        <w:rPr>
          <w:lang w:val="sr-Latn-RS"/>
        </w:rPr>
        <w:t>intervala”.</w:t>
      </w:r>
    </w:p>
    <w:p w14:paraId="1F0FC909" w14:textId="7993D78E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0" w:lineRule="auto"/>
        <w:ind w:right="111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treba da imate operaciju ili ste nedavno operisani. </w:t>
      </w:r>
      <w:r w:rsidR="001F357B" w:rsidRPr="00203B7E">
        <w:rPr>
          <w:bCs/>
          <w:lang w:val="sr-Latn-RS"/>
        </w:rPr>
        <w:t>Lijek</w:t>
      </w:r>
      <w:r w:rsidRPr="00203B7E">
        <w:rPr>
          <w:b/>
          <w:lang w:val="sr-Latn-RS"/>
        </w:rPr>
        <w:t xml:space="preserve"> </w:t>
      </w:r>
      <w:r w:rsidRPr="00203B7E">
        <w:rPr>
          <w:lang w:val="sr-Latn-RS"/>
        </w:rPr>
        <w:t xml:space="preserve">Sorafenib Viatris može da utiče na način zarastanja rana. Obično će Vam biti prekinuta terapija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om Sorafenib Viatris ako imate operaciju. </w:t>
      </w:r>
    </w:p>
    <w:p w14:paraId="3BA01BF0" w14:textId="3C9B0E5A" w:rsidR="00E546CE" w:rsidRPr="00203B7E" w:rsidRDefault="00E546CE">
      <w:pPr>
        <w:pStyle w:val="ListParagraph"/>
        <w:tabs>
          <w:tab w:val="left" w:pos="473"/>
        </w:tabs>
        <w:spacing w:line="240" w:lineRule="auto"/>
        <w:ind w:right="111" w:firstLine="0"/>
        <w:jc w:val="both"/>
        <w:rPr>
          <w:lang w:val="sr-Latn-RS"/>
        </w:rPr>
      </w:pPr>
      <w:r w:rsidRPr="00203B7E">
        <w:rPr>
          <w:lang w:val="sr-Latn-RS"/>
        </w:rPr>
        <w:t xml:space="preserve">Vaš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će odlučiti kada da ponovo otpočnete sa terapijom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>om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Sorafenib Viatris.</w:t>
      </w:r>
    </w:p>
    <w:p w14:paraId="085C8C79" w14:textId="181BDA88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uzimate irinotekan ili primate docetaksel, </w:t>
      </w:r>
      <w:r w:rsidRPr="00203B7E">
        <w:rPr>
          <w:lang w:val="sr-Latn-RS"/>
        </w:rPr>
        <w:t xml:space="preserve">koji su takođe </w:t>
      </w:r>
      <w:r w:rsidR="001F357B" w:rsidRPr="00203B7E">
        <w:rPr>
          <w:lang w:val="sr-Latn-RS"/>
        </w:rPr>
        <w:t>ljekov</w:t>
      </w:r>
      <w:r w:rsidRPr="00203B7E">
        <w:rPr>
          <w:lang w:val="sr-Latn-RS"/>
        </w:rPr>
        <w:t xml:space="preserve">i za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 xml:space="preserve">e raka. </w:t>
      </w:r>
    </w:p>
    <w:p w14:paraId="6185BFF8" w14:textId="6DFCCD9A" w:rsidR="00E546CE" w:rsidRPr="00203B7E" w:rsidRDefault="001F357B">
      <w:pPr>
        <w:pStyle w:val="ListParagraph"/>
        <w:tabs>
          <w:tab w:val="left" w:pos="473"/>
        </w:tabs>
        <w:spacing w:line="242" w:lineRule="auto"/>
        <w:ind w:right="112" w:firstLine="0"/>
        <w:jc w:val="both"/>
        <w:rPr>
          <w:lang w:val="sr-Latn-RS"/>
        </w:rPr>
      </w:pPr>
      <w:r w:rsidRPr="00203B7E">
        <w:rPr>
          <w:bCs/>
          <w:lang w:val="sr-Latn-RS"/>
        </w:rPr>
        <w:t>Lijek</w:t>
      </w:r>
      <w:r w:rsidR="00E546CE" w:rsidRPr="00203B7E">
        <w:rPr>
          <w:b/>
          <w:lang w:val="sr-Latn-RS"/>
        </w:rPr>
        <w:t xml:space="preserve"> </w:t>
      </w:r>
      <w:r w:rsidR="00E546CE" w:rsidRPr="00203B7E">
        <w:rPr>
          <w:lang w:val="sr-Latn-RS"/>
        </w:rPr>
        <w:t>Sorafenib Viatris može da pojača dejstva, a naročito neželjena dejstva ovih</w:t>
      </w:r>
      <w:r w:rsidR="00E546CE" w:rsidRPr="00203B7E">
        <w:rPr>
          <w:spacing w:val="2"/>
          <w:lang w:val="sr-Latn-RS"/>
        </w:rPr>
        <w:t xml:space="preserve"> </w:t>
      </w:r>
      <w:r w:rsidRPr="00203B7E">
        <w:rPr>
          <w:lang w:val="sr-Latn-RS"/>
        </w:rPr>
        <w:t>ljekov</w:t>
      </w:r>
      <w:r w:rsidR="00E546CE" w:rsidRPr="00203B7E">
        <w:rPr>
          <w:lang w:val="sr-Latn-RS"/>
        </w:rPr>
        <w:t>a.</w:t>
      </w:r>
    </w:p>
    <w:p w14:paraId="632267E8" w14:textId="1138653F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3"/>
        </w:tabs>
        <w:spacing w:line="256" w:lineRule="exact"/>
        <w:ind w:hanging="361"/>
        <w:jc w:val="both"/>
        <w:rPr>
          <w:lang w:val="sr-Latn-RS"/>
        </w:rPr>
      </w:pPr>
      <w:r w:rsidRPr="00203B7E">
        <w:rPr>
          <w:b/>
          <w:lang w:val="sr-Latn-RS"/>
        </w:rPr>
        <w:t>Ako uzimate neomicin ili neke druge antibiotike</w:t>
      </w:r>
      <w:r w:rsidRPr="00203B7E">
        <w:rPr>
          <w:lang w:val="sr-Latn-RS"/>
        </w:rPr>
        <w:t xml:space="preserve">. Dejstvo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>a Sorafenib Viatris može biti</w:t>
      </w:r>
      <w:r w:rsidRPr="00203B7E">
        <w:rPr>
          <w:spacing w:val="-13"/>
          <w:lang w:val="sr-Latn-RS"/>
        </w:rPr>
        <w:t xml:space="preserve"> </w:t>
      </w:r>
      <w:r w:rsidRPr="00203B7E">
        <w:rPr>
          <w:lang w:val="sr-Latn-RS"/>
        </w:rPr>
        <w:t>oslabljeno.</w:t>
      </w:r>
    </w:p>
    <w:p w14:paraId="39F90ED1" w14:textId="3D25872B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teško oštećenje funkcije jetre. </w:t>
      </w:r>
      <w:r w:rsidRPr="00203B7E">
        <w:rPr>
          <w:lang w:val="sr-Latn-RS"/>
        </w:rPr>
        <w:t xml:space="preserve">Neželjena dejstva koja se </w:t>
      </w:r>
      <w:r w:rsidRPr="00203B7E">
        <w:rPr>
          <w:spacing w:val="-3"/>
          <w:lang w:val="sr-Latn-RS"/>
        </w:rPr>
        <w:t xml:space="preserve">mogu </w:t>
      </w:r>
      <w:r w:rsidRPr="00203B7E">
        <w:rPr>
          <w:lang w:val="sr-Latn-RS"/>
        </w:rPr>
        <w:t xml:space="preserve">javiti pri uzimanju ovog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a </w:t>
      </w:r>
      <w:r w:rsidRPr="00203B7E">
        <w:rPr>
          <w:spacing w:val="-3"/>
          <w:lang w:val="sr-Latn-RS"/>
        </w:rPr>
        <w:t xml:space="preserve">mogu </w:t>
      </w:r>
      <w:r w:rsidRPr="00203B7E">
        <w:rPr>
          <w:lang w:val="sr-Latn-RS"/>
        </w:rPr>
        <w:t>biti</w:t>
      </w:r>
      <w:r w:rsidRPr="00203B7E">
        <w:rPr>
          <w:spacing w:val="3"/>
          <w:lang w:val="sr-Latn-RS"/>
        </w:rPr>
        <w:t xml:space="preserve"> </w:t>
      </w:r>
      <w:r w:rsidRPr="00203B7E">
        <w:rPr>
          <w:lang w:val="sr-Latn-RS"/>
        </w:rPr>
        <w:t>teža.</w:t>
      </w:r>
    </w:p>
    <w:p w14:paraId="22BA321B" w14:textId="5A5A3A2B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37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 xml:space="preserve">Ako imate oslabljenu funkciju bubrega. </w:t>
      </w:r>
      <w:r w:rsidRPr="00203B7E">
        <w:rPr>
          <w:bCs/>
          <w:lang w:val="sr-Latn-RS"/>
        </w:rPr>
        <w:t xml:space="preserve">Vaš </w:t>
      </w:r>
      <w:r w:rsidR="001F357B" w:rsidRPr="00203B7E">
        <w:rPr>
          <w:bCs/>
          <w:lang w:val="sr-Latn-RS"/>
        </w:rPr>
        <w:t>ljekar</w:t>
      </w:r>
      <w:r w:rsidRPr="00203B7E">
        <w:rPr>
          <w:lang w:val="sr-Latn-RS"/>
        </w:rPr>
        <w:t xml:space="preserve"> će pratiti ravnotežu tečnosti i elektrolita u Vašem organizmu.</w:t>
      </w:r>
    </w:p>
    <w:p w14:paraId="5C2108E7" w14:textId="24C668B1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42" w:lineRule="auto"/>
        <w:ind w:right="111"/>
        <w:jc w:val="both"/>
        <w:rPr>
          <w:lang w:val="sr-Latn-RS"/>
        </w:rPr>
      </w:pPr>
      <w:r w:rsidRPr="00203B7E">
        <w:rPr>
          <w:b/>
          <w:lang w:val="sr-Latn-RS"/>
        </w:rPr>
        <w:t xml:space="preserve">Plodnost. </w:t>
      </w:r>
      <w:r w:rsidR="001F357B" w:rsidRPr="00203B7E">
        <w:rPr>
          <w:bCs/>
          <w:lang w:val="sr-Latn-RS"/>
        </w:rPr>
        <w:t>Lijek</w:t>
      </w:r>
      <w:r w:rsidRPr="00203B7E">
        <w:rPr>
          <w:b/>
          <w:lang w:val="sr-Latn-RS"/>
        </w:rPr>
        <w:t xml:space="preserve"> </w:t>
      </w:r>
      <w:r w:rsidRPr="00203B7E">
        <w:rPr>
          <w:lang w:val="sr-Latn-RS"/>
        </w:rPr>
        <w:t>Sorafenib Viatris može da smanji plodnost i kod muškaraca i kod žena. Ako ste zabrinuti, razgovarajte sa</w:t>
      </w:r>
      <w:r w:rsidRPr="00203B7E">
        <w:rPr>
          <w:spacing w:val="-3"/>
          <w:lang w:val="sr-Latn-RS"/>
        </w:rPr>
        <w:t xml:space="preserve">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>om.</w:t>
      </w:r>
    </w:p>
    <w:p w14:paraId="7A5F709D" w14:textId="39A4A24B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37" w:lineRule="auto"/>
        <w:ind w:right="112"/>
        <w:jc w:val="both"/>
        <w:rPr>
          <w:lang w:val="sr-Latn-RS"/>
        </w:rPr>
      </w:pPr>
      <w:r w:rsidRPr="00203B7E">
        <w:rPr>
          <w:b/>
          <w:lang w:val="sr-Latn-RS"/>
        </w:rPr>
        <w:t>Rupture u želucu i zidovima cr</w:t>
      </w:r>
      <w:r w:rsidR="009743A7" w:rsidRPr="00203B7E">
        <w:rPr>
          <w:b/>
          <w:lang w:val="sr-Latn-RS"/>
        </w:rPr>
        <w:t>ij</w:t>
      </w:r>
      <w:r w:rsidRPr="00203B7E">
        <w:rPr>
          <w:b/>
          <w:lang w:val="sr-Latn-RS"/>
        </w:rPr>
        <w:t xml:space="preserve">eva </w:t>
      </w:r>
      <w:r w:rsidRPr="00203B7E">
        <w:rPr>
          <w:lang w:val="sr-Latn-RS"/>
        </w:rPr>
        <w:t>(</w:t>
      </w:r>
      <w:r w:rsidRPr="00203B7E">
        <w:rPr>
          <w:iCs/>
          <w:lang w:val="sr-Latn-RS"/>
        </w:rPr>
        <w:t>gastrointestinalna perforacija</w:t>
      </w:r>
      <w:r w:rsidRPr="00203B7E">
        <w:rPr>
          <w:lang w:val="sr-Latn-RS"/>
        </w:rPr>
        <w:t xml:space="preserve">) se </w:t>
      </w:r>
      <w:r w:rsidRPr="00203B7E">
        <w:rPr>
          <w:spacing w:val="-3"/>
          <w:lang w:val="sr-Latn-RS"/>
        </w:rPr>
        <w:t xml:space="preserve">mogu </w:t>
      </w:r>
      <w:r w:rsidRPr="00203B7E">
        <w:rPr>
          <w:lang w:val="sr-Latn-RS"/>
        </w:rPr>
        <w:t xml:space="preserve">javiti tokom </w:t>
      </w:r>
      <w:r w:rsidRPr="00203B7E">
        <w:rPr>
          <w:lang w:val="sr-Latn-RS"/>
        </w:rPr>
        <w:lastRenderedPageBreak/>
        <w:t>terapije (vid</w:t>
      </w:r>
      <w:r w:rsidR="009743A7" w:rsidRPr="00203B7E">
        <w:rPr>
          <w:lang w:val="sr-Latn-RS"/>
        </w:rPr>
        <w:t>j</w:t>
      </w:r>
      <w:r w:rsidRPr="00203B7E">
        <w:rPr>
          <w:lang w:val="sr-Latn-RS"/>
        </w:rPr>
        <w:t>eti od</w:t>
      </w:r>
      <w:r w:rsidR="009743A7" w:rsidRPr="00203B7E">
        <w:rPr>
          <w:lang w:val="sr-Latn-RS"/>
        </w:rPr>
        <w:t>j</w:t>
      </w:r>
      <w:r w:rsidRPr="00203B7E">
        <w:rPr>
          <w:lang w:val="sr-Latn-RS"/>
        </w:rPr>
        <w:t xml:space="preserve">eljak 4 „Moguća neželjena dejstva“). U ovom slučaju Vaš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će prekinuti</w:t>
      </w:r>
      <w:r w:rsidRPr="00203B7E">
        <w:rPr>
          <w:spacing w:val="-12"/>
          <w:lang w:val="sr-Latn-RS"/>
        </w:rPr>
        <w:t xml:space="preserve">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e.</w:t>
      </w:r>
    </w:p>
    <w:p w14:paraId="7C0A07AA" w14:textId="7FA9F129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37" w:lineRule="auto"/>
        <w:ind w:right="112"/>
        <w:jc w:val="both"/>
        <w:rPr>
          <w:lang w:val="sr-Latn-RS"/>
        </w:rPr>
      </w:pPr>
      <w:r w:rsidRPr="00203B7E">
        <w:rPr>
          <w:b/>
          <w:bCs/>
          <w:lang w:val="sr-Latn-RS"/>
        </w:rPr>
        <w:t>Ako imate rak štitaste žl</w:t>
      </w:r>
      <w:r w:rsidR="009743A7" w:rsidRPr="00203B7E">
        <w:rPr>
          <w:b/>
          <w:bCs/>
          <w:lang w:val="sr-Latn-RS"/>
        </w:rPr>
        <w:t>ij</w:t>
      </w:r>
      <w:r w:rsidRPr="00203B7E">
        <w:rPr>
          <w:b/>
          <w:bCs/>
          <w:lang w:val="sr-Latn-RS"/>
        </w:rPr>
        <w:t>ezde</w:t>
      </w:r>
      <w:r w:rsidRPr="00203B7E">
        <w:rPr>
          <w:lang w:val="sr-Latn-RS"/>
        </w:rPr>
        <w:t xml:space="preserve">. Vaš </w:t>
      </w:r>
      <w:r w:rsidR="001F357B" w:rsidRPr="00203B7E">
        <w:rPr>
          <w:lang w:val="sr-Latn-RS"/>
        </w:rPr>
        <w:t>ljekar</w:t>
      </w:r>
      <w:r w:rsidRPr="00203B7E">
        <w:rPr>
          <w:lang w:val="sr-Latn-RS"/>
        </w:rPr>
        <w:t xml:space="preserve"> će pratiti </w:t>
      </w:r>
      <w:r w:rsidR="001F357B" w:rsidRPr="00203B7E">
        <w:rPr>
          <w:lang w:val="sr-Latn-RS"/>
        </w:rPr>
        <w:t>vrijednost</w:t>
      </w:r>
      <w:r w:rsidRPr="00203B7E">
        <w:rPr>
          <w:lang w:val="sr-Latn-RS"/>
        </w:rPr>
        <w:t>i kalcijuma i hormona štitaste žl</w:t>
      </w:r>
      <w:r w:rsidR="009743A7" w:rsidRPr="00203B7E">
        <w:rPr>
          <w:lang w:val="sr-Latn-RS"/>
        </w:rPr>
        <w:t>ij</w:t>
      </w:r>
      <w:r w:rsidRPr="00203B7E">
        <w:rPr>
          <w:lang w:val="sr-Latn-RS"/>
        </w:rPr>
        <w:t>ezde u Vašoj</w:t>
      </w:r>
      <w:r w:rsidR="00F11205" w:rsidRPr="00203B7E">
        <w:rPr>
          <w:lang w:val="sr-Latn-RS"/>
        </w:rPr>
        <w:t xml:space="preserve"> </w:t>
      </w:r>
      <w:r w:rsidRPr="00203B7E">
        <w:rPr>
          <w:lang w:val="sr-Latn-RS"/>
        </w:rPr>
        <w:t>krvi.</w:t>
      </w:r>
    </w:p>
    <w:p w14:paraId="27D507E2" w14:textId="5F11515C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</w:tabs>
        <w:spacing w:line="237" w:lineRule="auto"/>
        <w:ind w:right="112" w:hanging="330"/>
        <w:jc w:val="both"/>
        <w:rPr>
          <w:lang w:val="sr-Latn-RS"/>
        </w:rPr>
      </w:pPr>
      <w:r w:rsidRPr="00203B7E">
        <w:rPr>
          <w:b/>
          <w:bCs/>
          <w:lang w:val="sr-Latn-RS"/>
        </w:rPr>
        <w:t>Ako ste os</w:t>
      </w:r>
      <w:r w:rsidR="009743A7" w:rsidRPr="00203B7E">
        <w:rPr>
          <w:b/>
          <w:bCs/>
          <w:lang w:val="sr-Latn-RS"/>
        </w:rPr>
        <w:t>j</w:t>
      </w:r>
      <w:r w:rsidRPr="00203B7E">
        <w:rPr>
          <w:b/>
          <w:bCs/>
          <w:lang w:val="sr-Latn-RS"/>
        </w:rPr>
        <w:t>etili (os</w:t>
      </w:r>
      <w:r w:rsidR="009743A7" w:rsidRPr="00203B7E">
        <w:rPr>
          <w:b/>
          <w:bCs/>
          <w:lang w:val="sr-Latn-RS"/>
        </w:rPr>
        <w:t>j</w:t>
      </w:r>
      <w:r w:rsidRPr="00203B7E">
        <w:rPr>
          <w:b/>
          <w:bCs/>
          <w:lang w:val="sr-Latn-RS"/>
        </w:rPr>
        <w:t>etite) bilo šta od sl</w:t>
      </w:r>
      <w:r w:rsidR="009743A7" w:rsidRPr="00203B7E">
        <w:rPr>
          <w:b/>
          <w:bCs/>
          <w:lang w:val="sr-Latn-RS"/>
        </w:rPr>
        <w:t>j</w:t>
      </w:r>
      <w:r w:rsidRPr="00203B7E">
        <w:rPr>
          <w:b/>
          <w:bCs/>
          <w:lang w:val="sr-Latn-RS"/>
        </w:rPr>
        <w:t xml:space="preserve">edećeg, odmah se obratite svom </w:t>
      </w:r>
      <w:r w:rsidR="001F357B" w:rsidRPr="00203B7E">
        <w:rPr>
          <w:b/>
          <w:bCs/>
          <w:lang w:val="sr-Latn-RS"/>
        </w:rPr>
        <w:t>ljekar</w:t>
      </w:r>
      <w:r w:rsidRPr="00203B7E">
        <w:rPr>
          <w:b/>
          <w:bCs/>
          <w:lang w:val="sr-Latn-RS"/>
        </w:rPr>
        <w:t>u</w:t>
      </w:r>
      <w:r w:rsidR="009743A7" w:rsidRPr="00203B7E">
        <w:rPr>
          <w:b/>
          <w:bCs/>
          <w:lang w:val="sr-Latn-RS"/>
        </w:rPr>
        <w:t>,</w:t>
      </w:r>
      <w:r w:rsidRPr="00203B7E">
        <w:rPr>
          <w:b/>
          <w:bCs/>
          <w:lang w:val="sr-Latn-RS"/>
        </w:rPr>
        <w:t xml:space="preserve"> jer ovo može biti stanje koje je opasno po život:</w:t>
      </w:r>
      <w:r w:rsidRPr="00203B7E">
        <w:rPr>
          <w:lang w:val="sr-Latn-RS"/>
        </w:rPr>
        <w:t xml:space="preserve"> mučnina, nedostatak daha, nepravilni otkucaji srca, grčevi u mišićima, epileptični napadi, zamućenje urina i umor. Ovo može biti uzrokovano grupom metaboličkih komplikacija koje se mogu javiti tokom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a raka, a uzrokovano je produktima razgradnje ćelija raka koje umiru (sindrom lize tumora (TLS)) i može da dovede do prom</w:t>
      </w:r>
      <w:r w:rsidR="00F11205" w:rsidRPr="00203B7E">
        <w:rPr>
          <w:lang w:val="sr-Latn-RS"/>
        </w:rPr>
        <w:t>j</w:t>
      </w:r>
      <w:r w:rsidRPr="00203B7E">
        <w:rPr>
          <w:lang w:val="sr-Latn-RS"/>
        </w:rPr>
        <w:t>ena u radu bubrega i akutne bubrežne insuficijencije (vid</w:t>
      </w:r>
      <w:r w:rsidR="009743A7" w:rsidRPr="00203B7E">
        <w:rPr>
          <w:lang w:val="sr-Latn-RS"/>
        </w:rPr>
        <w:t>j</w:t>
      </w:r>
      <w:r w:rsidRPr="00203B7E">
        <w:rPr>
          <w:lang w:val="sr-Latn-RS"/>
        </w:rPr>
        <w:t xml:space="preserve">eti i </w:t>
      </w:r>
      <w:r w:rsidR="00F11205" w:rsidRPr="00203B7E">
        <w:rPr>
          <w:lang w:val="sr-Latn-RS"/>
        </w:rPr>
        <w:t>dio</w:t>
      </w:r>
      <w:r w:rsidRPr="00203B7E">
        <w:rPr>
          <w:lang w:val="sr-Latn-RS"/>
        </w:rPr>
        <w:t xml:space="preserve"> 4).</w:t>
      </w:r>
    </w:p>
    <w:p w14:paraId="329C3E25" w14:textId="10BB53EC" w:rsidR="00E546CE" w:rsidRPr="00203B7E" w:rsidRDefault="00E546CE">
      <w:pPr>
        <w:spacing w:before="168"/>
        <w:ind w:righ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Recite svom </w:t>
      </w:r>
      <w:r w:rsidR="001F357B" w:rsidRPr="00203B7E">
        <w:rPr>
          <w:b/>
          <w:sz w:val="22"/>
          <w:szCs w:val="22"/>
          <w:lang w:val="sr-Latn-RS"/>
        </w:rPr>
        <w:t>ljekar</w:t>
      </w:r>
      <w:r w:rsidRPr="00203B7E">
        <w:rPr>
          <w:b/>
          <w:sz w:val="22"/>
          <w:szCs w:val="22"/>
          <w:lang w:val="sr-Latn-RS"/>
        </w:rPr>
        <w:t xml:space="preserve">u ako se bilo šta od navedenog odnosi na Vas. </w:t>
      </w:r>
      <w:r w:rsidRPr="00203B7E">
        <w:rPr>
          <w:sz w:val="22"/>
          <w:szCs w:val="22"/>
          <w:lang w:val="sr-Latn-RS"/>
        </w:rPr>
        <w:t xml:space="preserve">Možda Vam je potrebna terapija za ta stanja ili Vaš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 xml:space="preserve"> može da odluči da prom</w:t>
      </w:r>
      <w:r w:rsidR="00F11205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eni dozu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 Sorafenib Viatris ili da u potpunosti obustavi terapiju (vid</w:t>
      </w:r>
      <w:r w:rsidR="00F11205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 xml:space="preserve">eti </w:t>
      </w:r>
      <w:r w:rsidR="00F11205" w:rsidRPr="00203B7E">
        <w:rPr>
          <w:sz w:val="22"/>
          <w:szCs w:val="22"/>
          <w:lang w:val="sr-Latn-RS"/>
        </w:rPr>
        <w:t>dio</w:t>
      </w:r>
      <w:r w:rsidRPr="00203B7E">
        <w:rPr>
          <w:sz w:val="22"/>
          <w:szCs w:val="22"/>
          <w:lang w:val="sr-Latn-RS"/>
        </w:rPr>
        <w:t xml:space="preserve"> 4).</w:t>
      </w:r>
    </w:p>
    <w:p w14:paraId="0E87C0C5" w14:textId="77777777" w:rsidR="00445D8F" w:rsidRPr="00203B7E" w:rsidRDefault="00445D8F" w:rsidP="00A00109">
      <w:pPr>
        <w:jc w:val="both"/>
        <w:rPr>
          <w:bCs/>
          <w:sz w:val="22"/>
          <w:szCs w:val="22"/>
          <w:lang w:val="sr-Latn-RS"/>
        </w:rPr>
      </w:pPr>
    </w:p>
    <w:p w14:paraId="08FAF047" w14:textId="77777777" w:rsidR="00C77D13" w:rsidRPr="00203B7E" w:rsidRDefault="00C77D13" w:rsidP="00A00109">
      <w:pPr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Djeca i adolescenti</w:t>
      </w:r>
    </w:p>
    <w:p w14:paraId="13369401" w14:textId="110E3363" w:rsidR="00E546CE" w:rsidRPr="00203B7E" w:rsidRDefault="001F357B" w:rsidP="003C1785">
      <w:pPr>
        <w:pStyle w:val="BodyText"/>
        <w:spacing w:line="249" w:lineRule="exact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 još </w:t>
      </w:r>
      <w:r w:rsidR="00F11205" w:rsidRPr="00203B7E">
        <w:rPr>
          <w:sz w:val="22"/>
          <w:szCs w:val="22"/>
          <w:lang w:val="sr-Latn-RS"/>
        </w:rPr>
        <w:t>uvijek</w:t>
      </w:r>
      <w:r w:rsidR="00E546CE" w:rsidRPr="00203B7E">
        <w:rPr>
          <w:sz w:val="22"/>
          <w:szCs w:val="22"/>
          <w:lang w:val="sr-Latn-RS"/>
        </w:rPr>
        <w:t xml:space="preserve"> nije ispitan kod d</w:t>
      </w:r>
      <w:r w:rsidR="009743A7" w:rsidRPr="00203B7E">
        <w:rPr>
          <w:sz w:val="22"/>
          <w:szCs w:val="22"/>
          <w:lang w:val="sr-Latn-RS"/>
        </w:rPr>
        <w:t>j</w:t>
      </w:r>
      <w:r w:rsidR="00E546CE" w:rsidRPr="00203B7E">
        <w:rPr>
          <w:sz w:val="22"/>
          <w:szCs w:val="22"/>
          <w:lang w:val="sr-Latn-RS"/>
        </w:rPr>
        <w:t>ece i adolescenata.</w:t>
      </w:r>
    </w:p>
    <w:p w14:paraId="1DE09BCD" w14:textId="77777777" w:rsidR="00C77D13" w:rsidRPr="00203B7E" w:rsidRDefault="00C77D13" w:rsidP="00A00109">
      <w:pPr>
        <w:jc w:val="both"/>
        <w:rPr>
          <w:bCs/>
          <w:sz w:val="22"/>
          <w:szCs w:val="22"/>
          <w:lang w:val="sr-Latn-RS"/>
        </w:rPr>
      </w:pPr>
    </w:p>
    <w:p w14:paraId="4CC5D04D" w14:textId="77777777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Primjena drugih </w:t>
      </w:r>
      <w:r w:rsidR="001B03B0" w:rsidRPr="00203B7E">
        <w:rPr>
          <w:b/>
          <w:sz w:val="22"/>
          <w:szCs w:val="22"/>
          <w:lang w:val="sr-Latn-RS"/>
        </w:rPr>
        <w:t>l</w:t>
      </w:r>
      <w:r w:rsidRPr="00203B7E">
        <w:rPr>
          <w:b/>
          <w:sz w:val="22"/>
          <w:szCs w:val="22"/>
          <w:lang w:val="sr-Latn-RS"/>
        </w:rPr>
        <w:t>jekova</w:t>
      </w:r>
    </w:p>
    <w:p w14:paraId="5BD50917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261B9E18" w14:textId="40BFE1CC" w:rsidR="00E546CE" w:rsidRPr="00203B7E" w:rsidRDefault="00E546CE" w:rsidP="003C1785">
      <w:pPr>
        <w:pStyle w:val="BodyText"/>
        <w:spacing w:line="242" w:lineRule="auto"/>
        <w:ind w:right="109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Neki </w:t>
      </w:r>
      <w:r w:rsidR="001F357B" w:rsidRPr="00203B7E">
        <w:rPr>
          <w:sz w:val="22"/>
          <w:szCs w:val="22"/>
          <w:lang w:val="sr-Latn-RS"/>
        </w:rPr>
        <w:t>ljekov</w:t>
      </w:r>
      <w:r w:rsidRPr="00203B7E">
        <w:rPr>
          <w:sz w:val="22"/>
          <w:szCs w:val="22"/>
          <w:lang w:val="sr-Latn-RS"/>
        </w:rPr>
        <w:t xml:space="preserve">i mogu da utiču na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Sorafenib Viatris ili on može uticati na njih. </w:t>
      </w:r>
    </w:p>
    <w:p w14:paraId="0C8CCC46" w14:textId="0B35AB6F" w:rsidR="00E546CE" w:rsidRPr="00203B7E" w:rsidRDefault="00E546CE">
      <w:pPr>
        <w:pStyle w:val="BodyText"/>
        <w:spacing w:line="242" w:lineRule="auto"/>
        <w:ind w:right="109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Obav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estite Vašeg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 xml:space="preserve">a ili farmaceuta ukoliko uzimate, donedavno ste uzimali ili ćete možda uzimati bilo koji od navedenih </w:t>
      </w:r>
      <w:r w:rsidR="001F357B" w:rsidRPr="00203B7E">
        <w:rPr>
          <w:sz w:val="22"/>
          <w:szCs w:val="22"/>
          <w:lang w:val="sr-Latn-RS"/>
        </w:rPr>
        <w:t>ljekov</w:t>
      </w:r>
      <w:r w:rsidRPr="00203B7E">
        <w:rPr>
          <w:sz w:val="22"/>
          <w:szCs w:val="22"/>
          <w:lang w:val="sr-Latn-RS"/>
        </w:rPr>
        <w:t xml:space="preserve">a, kao i bilo koje druge </w:t>
      </w:r>
      <w:r w:rsidR="001F357B" w:rsidRPr="00203B7E">
        <w:rPr>
          <w:sz w:val="22"/>
          <w:szCs w:val="22"/>
          <w:lang w:val="sr-Latn-RS"/>
        </w:rPr>
        <w:t>ljekov</w:t>
      </w:r>
      <w:r w:rsidRPr="00203B7E">
        <w:rPr>
          <w:sz w:val="22"/>
          <w:szCs w:val="22"/>
          <w:lang w:val="sr-Latn-RS"/>
        </w:rPr>
        <w:t xml:space="preserve">e, uključujući i </w:t>
      </w:r>
      <w:r w:rsidR="001F357B" w:rsidRPr="00203B7E">
        <w:rPr>
          <w:sz w:val="22"/>
          <w:szCs w:val="22"/>
          <w:lang w:val="sr-Latn-RS"/>
        </w:rPr>
        <w:t>ljekov</w:t>
      </w:r>
      <w:r w:rsidRPr="00203B7E">
        <w:rPr>
          <w:sz w:val="22"/>
          <w:szCs w:val="22"/>
          <w:lang w:val="sr-Latn-RS"/>
        </w:rPr>
        <w:t xml:space="preserve">e koji se mogu nabaviti bez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>skog recepta:</w:t>
      </w:r>
    </w:p>
    <w:p w14:paraId="10854CD5" w14:textId="52081158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55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Rifampicin, neomicin ili neke druge </w:t>
      </w:r>
      <w:r w:rsidR="001F357B" w:rsidRPr="00203B7E">
        <w:rPr>
          <w:lang w:val="sr-Latn-RS"/>
        </w:rPr>
        <w:t>ljekov</w:t>
      </w:r>
      <w:r w:rsidRPr="00203B7E">
        <w:rPr>
          <w:lang w:val="sr-Latn-RS"/>
        </w:rPr>
        <w:t xml:space="preserve">e za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e infekcija</w:t>
      </w:r>
      <w:r w:rsidRPr="00203B7E">
        <w:rPr>
          <w:spacing w:val="-7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b/>
          <w:lang w:val="sr-Latn-RS"/>
        </w:rPr>
        <w:t>antibiotike</w:t>
      </w:r>
      <w:r w:rsidRPr="00203B7E">
        <w:rPr>
          <w:lang w:val="sr-Latn-RS"/>
        </w:rPr>
        <w:t>)</w:t>
      </w:r>
    </w:p>
    <w:p w14:paraId="64E15215" w14:textId="5DD6697D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b/>
          <w:lang w:val="sr-Latn-RS"/>
        </w:rPr>
      </w:pPr>
      <w:r w:rsidRPr="00203B7E">
        <w:rPr>
          <w:lang w:val="sr-Latn-RS"/>
        </w:rPr>
        <w:t xml:space="preserve">Kantarion, biljni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 za</w:t>
      </w:r>
      <w:r w:rsidRPr="00203B7E">
        <w:rPr>
          <w:spacing w:val="4"/>
          <w:lang w:val="sr-Latn-RS"/>
        </w:rPr>
        <w:t xml:space="preserve"> </w:t>
      </w:r>
      <w:r w:rsidR="00F11205" w:rsidRPr="00203B7E">
        <w:rPr>
          <w:spacing w:val="4"/>
          <w:lang w:val="sr-Latn-RS"/>
        </w:rPr>
        <w:t>liječenj</w:t>
      </w:r>
      <w:r w:rsidRPr="00203B7E">
        <w:rPr>
          <w:spacing w:val="4"/>
          <w:lang w:val="sr-Latn-RS"/>
        </w:rPr>
        <w:t xml:space="preserve">e </w:t>
      </w:r>
      <w:r w:rsidRPr="00203B7E">
        <w:rPr>
          <w:b/>
          <w:lang w:val="sr-Latn-RS"/>
        </w:rPr>
        <w:t>depresije</w:t>
      </w:r>
    </w:p>
    <w:p w14:paraId="3316CD24" w14:textId="6C9A8979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Fenitoin, karbamazepin ili fenobarbital, </w:t>
      </w:r>
      <w:r w:rsidR="001F357B" w:rsidRPr="00203B7E">
        <w:rPr>
          <w:lang w:val="sr-Latn-RS"/>
        </w:rPr>
        <w:t>ljekov</w:t>
      </w:r>
      <w:r w:rsidRPr="00203B7E">
        <w:rPr>
          <w:lang w:val="sr-Latn-RS"/>
        </w:rPr>
        <w:t xml:space="preserve">e za </w:t>
      </w:r>
      <w:r w:rsidRPr="00203B7E">
        <w:rPr>
          <w:b/>
          <w:lang w:val="sr-Latn-RS"/>
        </w:rPr>
        <w:t xml:space="preserve">epilepsiju </w:t>
      </w:r>
      <w:r w:rsidRPr="00203B7E">
        <w:rPr>
          <w:lang w:val="sr-Latn-RS"/>
        </w:rPr>
        <w:t>i druge bolesti</w:t>
      </w:r>
    </w:p>
    <w:p w14:paraId="0CC8ABEF" w14:textId="789E977C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Deksametazon, </w:t>
      </w:r>
      <w:r w:rsidRPr="00203B7E">
        <w:rPr>
          <w:b/>
          <w:lang w:val="sr-Latn-RS"/>
        </w:rPr>
        <w:t xml:space="preserve">kortikosteroid </w:t>
      </w:r>
      <w:r w:rsidRPr="00203B7E">
        <w:rPr>
          <w:lang w:val="sr-Latn-RS"/>
        </w:rPr>
        <w:t xml:space="preserve">koji se koristi za </w:t>
      </w:r>
      <w:r w:rsidR="00F11205" w:rsidRPr="00203B7E">
        <w:rPr>
          <w:lang w:val="sr-Latn-RS"/>
        </w:rPr>
        <w:t>liječenj</w:t>
      </w:r>
      <w:r w:rsidRPr="00203B7E">
        <w:rPr>
          <w:lang w:val="sr-Latn-RS"/>
        </w:rPr>
        <w:t>e različitih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bolesti</w:t>
      </w:r>
    </w:p>
    <w:p w14:paraId="097898BD" w14:textId="169B0482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b/>
          <w:lang w:val="sr-Latn-RS"/>
        </w:rPr>
      </w:pPr>
      <w:r w:rsidRPr="00203B7E">
        <w:rPr>
          <w:lang w:val="sr-Latn-RS"/>
        </w:rPr>
        <w:t xml:space="preserve">Varfarin ili fenprokumon, antikoagulanse koji se koriste da </w:t>
      </w:r>
      <w:r w:rsidRPr="00203B7E">
        <w:rPr>
          <w:b/>
          <w:lang w:val="sr-Latn-RS"/>
        </w:rPr>
        <w:t>spr</w:t>
      </w:r>
      <w:r w:rsidR="0089225F" w:rsidRPr="00203B7E">
        <w:rPr>
          <w:b/>
          <w:lang w:val="sr-Latn-RS"/>
        </w:rPr>
        <w:t>ij</w:t>
      </w:r>
      <w:r w:rsidRPr="00203B7E">
        <w:rPr>
          <w:b/>
          <w:lang w:val="sr-Latn-RS"/>
        </w:rPr>
        <w:t>eče nastanak krvnih</w:t>
      </w:r>
      <w:r w:rsidRPr="00203B7E">
        <w:rPr>
          <w:b/>
          <w:spacing w:val="-22"/>
          <w:lang w:val="sr-Latn-RS"/>
        </w:rPr>
        <w:t xml:space="preserve"> </w:t>
      </w:r>
      <w:r w:rsidRPr="00203B7E">
        <w:rPr>
          <w:b/>
          <w:lang w:val="sr-Latn-RS"/>
        </w:rPr>
        <w:t>ugrušaka</w:t>
      </w:r>
    </w:p>
    <w:p w14:paraId="728844E0" w14:textId="161DB67C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b/>
          <w:lang w:val="sr-Latn-RS"/>
        </w:rPr>
      </w:pPr>
      <w:r w:rsidRPr="00203B7E">
        <w:rPr>
          <w:lang w:val="sr-Latn-RS"/>
        </w:rPr>
        <w:t xml:space="preserve">Doksorubicin, kapecitabin, docetaksel, paklitaksel i irinotekan, koji su </w:t>
      </w:r>
      <w:r w:rsidR="001F357B" w:rsidRPr="00203B7E">
        <w:rPr>
          <w:b/>
          <w:lang w:val="sr-Latn-RS"/>
        </w:rPr>
        <w:t>ljekov</w:t>
      </w:r>
      <w:r w:rsidRPr="00203B7E">
        <w:rPr>
          <w:b/>
          <w:lang w:val="sr-Latn-RS"/>
        </w:rPr>
        <w:t xml:space="preserve">i za </w:t>
      </w:r>
      <w:r w:rsidR="00F11205" w:rsidRPr="00203B7E">
        <w:rPr>
          <w:b/>
          <w:lang w:val="sr-Latn-RS"/>
        </w:rPr>
        <w:t>liječenj</w:t>
      </w:r>
      <w:r w:rsidRPr="00203B7E">
        <w:rPr>
          <w:b/>
          <w:lang w:val="sr-Latn-RS"/>
        </w:rPr>
        <w:t>e</w:t>
      </w:r>
      <w:r w:rsidRPr="00203B7E">
        <w:rPr>
          <w:b/>
          <w:spacing w:val="-23"/>
          <w:lang w:val="sr-Latn-RS"/>
        </w:rPr>
        <w:t xml:space="preserve"> </w:t>
      </w:r>
      <w:r w:rsidRPr="00203B7E">
        <w:rPr>
          <w:b/>
          <w:lang w:val="sr-Latn-RS"/>
        </w:rPr>
        <w:t>raka</w:t>
      </w:r>
    </w:p>
    <w:p w14:paraId="70C74ABF" w14:textId="10E73F3E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73" w:lineRule="exact"/>
        <w:ind w:hanging="361"/>
        <w:jc w:val="both"/>
        <w:rPr>
          <w:b/>
          <w:lang w:val="sr-Latn-RS"/>
        </w:rPr>
      </w:pPr>
      <w:r w:rsidRPr="00203B7E">
        <w:rPr>
          <w:lang w:val="sr-Latn-RS"/>
        </w:rPr>
        <w:t xml:space="preserve">Digoksin,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 za blagu do um</w:t>
      </w:r>
      <w:r w:rsidR="009743A7" w:rsidRPr="00203B7E">
        <w:rPr>
          <w:lang w:val="sr-Latn-RS"/>
        </w:rPr>
        <w:t>j</w:t>
      </w:r>
      <w:r w:rsidRPr="00203B7E">
        <w:rPr>
          <w:lang w:val="sr-Latn-RS"/>
        </w:rPr>
        <w:t xml:space="preserve">erenu </w:t>
      </w:r>
      <w:r w:rsidRPr="00203B7E">
        <w:rPr>
          <w:b/>
          <w:lang w:val="sr-Latn-RS"/>
        </w:rPr>
        <w:t>srčanu</w:t>
      </w:r>
      <w:r w:rsidRPr="00203B7E">
        <w:rPr>
          <w:b/>
          <w:spacing w:val="-6"/>
          <w:lang w:val="sr-Latn-RS"/>
        </w:rPr>
        <w:t xml:space="preserve"> </w:t>
      </w:r>
      <w:r w:rsidRPr="00203B7E">
        <w:rPr>
          <w:b/>
          <w:lang w:val="sr-Latn-RS"/>
        </w:rPr>
        <w:t>slabost</w:t>
      </w:r>
    </w:p>
    <w:p w14:paraId="288B6784" w14:textId="77777777" w:rsidR="00E546CE" w:rsidRPr="00203B7E" w:rsidRDefault="00E546CE">
      <w:pPr>
        <w:pStyle w:val="BodyText"/>
        <w:spacing w:before="4"/>
        <w:jc w:val="both"/>
        <w:rPr>
          <w:b/>
          <w:sz w:val="22"/>
          <w:szCs w:val="22"/>
          <w:lang w:val="sr-Latn-RS"/>
        </w:rPr>
      </w:pPr>
    </w:p>
    <w:p w14:paraId="76560422" w14:textId="728A55BD" w:rsidR="00445D8F" w:rsidRPr="00203B7E" w:rsidRDefault="00E546CE" w:rsidP="00A00109">
      <w:pPr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Uzimanje lijeka SORAFENIB VIATRIS sa hranom ili pićem </w:t>
      </w:r>
    </w:p>
    <w:p w14:paraId="595D1BBD" w14:textId="77777777" w:rsidR="00E546CE" w:rsidRPr="00203B7E" w:rsidRDefault="00E546CE" w:rsidP="003C1785">
      <w:pPr>
        <w:pStyle w:val="Heading1"/>
        <w:spacing w:line="249" w:lineRule="exac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</w:pPr>
      <w:r w:rsidRPr="00203B7E">
        <w:rPr>
          <w:rFonts w:ascii="Times New Roman" w:hAnsi="Times New Roman" w:cs="Times New Roman"/>
          <w:b/>
          <w:bCs/>
          <w:color w:val="auto"/>
          <w:sz w:val="22"/>
          <w:szCs w:val="22"/>
          <w:lang w:val="sr-Latn-RS"/>
        </w:rPr>
        <w:t>Trudnoća i dojenje</w:t>
      </w:r>
    </w:p>
    <w:p w14:paraId="63FE0E61" w14:textId="71375085" w:rsidR="00E546CE" w:rsidRPr="00203B7E" w:rsidRDefault="00E546CE">
      <w:pPr>
        <w:pStyle w:val="BodyText"/>
        <w:spacing w:line="242" w:lineRule="auto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Ukoliko ste trudni ili dojite, mislite da ste trudni ili planirate trudnoću, obratite se Vašem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>u ili farmaceutu za sav</w:t>
      </w:r>
      <w:r w:rsidR="009743A7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>et pr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 nego što uzmete ovaj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.</w:t>
      </w:r>
    </w:p>
    <w:p w14:paraId="0CBCC0D3" w14:textId="58F4C653" w:rsidR="00E546CE" w:rsidRPr="00203B7E" w:rsidRDefault="00E546CE">
      <w:pPr>
        <w:pStyle w:val="BodyText"/>
        <w:spacing w:before="1"/>
        <w:ind w:right="110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Izb</w:t>
      </w:r>
      <w:r w:rsidR="009743A7" w:rsidRPr="00203B7E">
        <w:rPr>
          <w:b/>
          <w:sz w:val="22"/>
          <w:szCs w:val="22"/>
          <w:lang w:val="sr-Latn-RS"/>
        </w:rPr>
        <w:t>j</w:t>
      </w:r>
      <w:r w:rsidRPr="00203B7E">
        <w:rPr>
          <w:b/>
          <w:sz w:val="22"/>
          <w:szCs w:val="22"/>
          <w:lang w:val="sr-Latn-RS"/>
        </w:rPr>
        <w:t>egnite trudnoću za vr</w:t>
      </w:r>
      <w:r w:rsidR="009743A7" w:rsidRPr="00203B7E">
        <w:rPr>
          <w:b/>
          <w:sz w:val="22"/>
          <w:szCs w:val="22"/>
          <w:lang w:val="sr-Latn-RS"/>
        </w:rPr>
        <w:t>ij</w:t>
      </w:r>
      <w:r w:rsidRPr="00203B7E">
        <w:rPr>
          <w:b/>
          <w:sz w:val="22"/>
          <w:szCs w:val="22"/>
          <w:lang w:val="sr-Latn-RS"/>
        </w:rPr>
        <w:t xml:space="preserve">eme </w:t>
      </w:r>
      <w:r w:rsidR="00F11205" w:rsidRPr="00203B7E">
        <w:rPr>
          <w:b/>
          <w:sz w:val="22"/>
          <w:szCs w:val="22"/>
          <w:lang w:val="sr-Latn-RS"/>
        </w:rPr>
        <w:t>liječenj</w:t>
      </w:r>
      <w:r w:rsidRPr="00203B7E">
        <w:rPr>
          <w:b/>
          <w:sz w:val="22"/>
          <w:szCs w:val="22"/>
          <w:lang w:val="sr-Latn-RS"/>
        </w:rPr>
        <w:t xml:space="preserve">a </w:t>
      </w:r>
      <w:r w:rsidR="001F357B" w:rsidRPr="00203B7E">
        <w:rPr>
          <w:b/>
          <w:sz w:val="22"/>
          <w:szCs w:val="22"/>
          <w:lang w:val="sr-Latn-RS"/>
        </w:rPr>
        <w:t>lijek</w:t>
      </w:r>
      <w:r w:rsidRPr="00203B7E">
        <w:rPr>
          <w:b/>
          <w:sz w:val="22"/>
          <w:szCs w:val="22"/>
          <w:lang w:val="sr-Latn-RS"/>
        </w:rPr>
        <w:t xml:space="preserve">om Sorafenib Viatris. </w:t>
      </w:r>
      <w:r w:rsidRPr="00203B7E">
        <w:rPr>
          <w:sz w:val="22"/>
          <w:szCs w:val="22"/>
          <w:lang w:val="sr-Latn-RS"/>
        </w:rPr>
        <w:t>Ako postoji mogućnost da zatrudnite, koristite adekvatnu kontracepciju za vr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eme terapije. Ako zatrudnite za vr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eme </w:t>
      </w:r>
      <w:r w:rsidR="00F11205" w:rsidRPr="00203B7E">
        <w:rPr>
          <w:sz w:val="22"/>
          <w:szCs w:val="22"/>
          <w:lang w:val="sr-Latn-RS"/>
        </w:rPr>
        <w:t>liječenj</w:t>
      </w:r>
      <w:r w:rsidRPr="00203B7E">
        <w:rPr>
          <w:sz w:val="22"/>
          <w:szCs w:val="22"/>
          <w:lang w:val="sr-Latn-RS"/>
        </w:rPr>
        <w:t xml:space="preserve">a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om Sorafenib Viatris, odmah recite svom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>u koji će odlučiti da li treba nastaviti terapiju.</w:t>
      </w:r>
    </w:p>
    <w:p w14:paraId="29332330" w14:textId="79A07F54" w:rsidR="00E546CE" w:rsidRPr="00203B7E" w:rsidRDefault="00E546CE">
      <w:pPr>
        <w:ind w:righ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Ne sm</w:t>
      </w:r>
      <w:r w:rsidR="009743A7" w:rsidRPr="00203B7E">
        <w:rPr>
          <w:b/>
          <w:sz w:val="22"/>
          <w:szCs w:val="22"/>
          <w:lang w:val="sr-Latn-RS"/>
        </w:rPr>
        <w:t>ij</w:t>
      </w:r>
      <w:r w:rsidRPr="00203B7E">
        <w:rPr>
          <w:b/>
          <w:sz w:val="22"/>
          <w:szCs w:val="22"/>
          <w:lang w:val="sr-Latn-RS"/>
        </w:rPr>
        <w:t>ete da dojite Vašu bebu za vr</w:t>
      </w:r>
      <w:r w:rsidR="009743A7" w:rsidRPr="00203B7E">
        <w:rPr>
          <w:b/>
          <w:sz w:val="22"/>
          <w:szCs w:val="22"/>
          <w:lang w:val="sr-Latn-RS"/>
        </w:rPr>
        <w:t>ij</w:t>
      </w:r>
      <w:r w:rsidRPr="00203B7E">
        <w:rPr>
          <w:b/>
          <w:sz w:val="22"/>
          <w:szCs w:val="22"/>
          <w:lang w:val="sr-Latn-RS"/>
        </w:rPr>
        <w:t xml:space="preserve">eme </w:t>
      </w:r>
      <w:r w:rsidR="00F11205" w:rsidRPr="00203B7E">
        <w:rPr>
          <w:b/>
          <w:sz w:val="22"/>
          <w:szCs w:val="22"/>
          <w:lang w:val="sr-Latn-RS"/>
        </w:rPr>
        <w:t>liječenj</w:t>
      </w:r>
      <w:r w:rsidRPr="00203B7E">
        <w:rPr>
          <w:b/>
          <w:sz w:val="22"/>
          <w:szCs w:val="22"/>
          <w:lang w:val="sr-Latn-RS"/>
        </w:rPr>
        <w:t xml:space="preserve">a </w:t>
      </w:r>
      <w:r w:rsidR="001F357B" w:rsidRPr="00203B7E">
        <w:rPr>
          <w:b/>
          <w:sz w:val="22"/>
          <w:szCs w:val="22"/>
          <w:lang w:val="sr-Latn-RS"/>
        </w:rPr>
        <w:t>lijek</w:t>
      </w:r>
      <w:r w:rsidRPr="00203B7E">
        <w:rPr>
          <w:b/>
          <w:sz w:val="22"/>
          <w:szCs w:val="22"/>
          <w:lang w:val="sr-Latn-RS"/>
        </w:rPr>
        <w:t>om Sorafenib Viatris</w:t>
      </w:r>
      <w:r w:rsidRPr="00203B7E">
        <w:rPr>
          <w:sz w:val="22"/>
          <w:szCs w:val="22"/>
          <w:lang w:val="sr-Latn-RS"/>
        </w:rPr>
        <w:t xml:space="preserve">, pošto ovaj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može loše da utiče na rast i razvoj Vaše bebe.</w:t>
      </w:r>
    </w:p>
    <w:p w14:paraId="03B6F84F" w14:textId="77777777" w:rsidR="00A92C66" w:rsidRPr="00203B7E" w:rsidRDefault="00A92C66" w:rsidP="00A00109">
      <w:pPr>
        <w:jc w:val="both"/>
        <w:rPr>
          <w:b/>
          <w:sz w:val="22"/>
          <w:szCs w:val="22"/>
          <w:lang w:val="sr-Latn-RS"/>
        </w:rPr>
      </w:pPr>
    </w:p>
    <w:p w14:paraId="1D60A600" w14:textId="3BF7FCAC" w:rsidR="00A32113" w:rsidRPr="00203B7E" w:rsidRDefault="00A32113" w:rsidP="00A00109">
      <w:pPr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Uticaj lijeka </w:t>
      </w:r>
      <w:r w:rsidR="00E546CE" w:rsidRPr="00203B7E">
        <w:rPr>
          <w:b/>
          <w:sz w:val="22"/>
          <w:szCs w:val="22"/>
          <w:lang w:val="sr-Latn-RS"/>
        </w:rPr>
        <w:t>SORAFENIB VIATRIS</w:t>
      </w:r>
      <w:r w:rsidRPr="00203B7E">
        <w:rPr>
          <w:b/>
          <w:sz w:val="22"/>
          <w:szCs w:val="22"/>
          <w:lang w:val="sr-Latn-RS"/>
        </w:rPr>
        <w:t xml:space="preserve"> na </w:t>
      </w:r>
      <w:r w:rsidR="00F47B6C" w:rsidRPr="00203B7E">
        <w:rPr>
          <w:b/>
          <w:sz w:val="22"/>
          <w:szCs w:val="22"/>
          <w:lang w:val="sr-Latn-RS"/>
        </w:rPr>
        <w:t xml:space="preserve">sposobnost upravljanja </w:t>
      </w:r>
      <w:r w:rsidRPr="00203B7E">
        <w:rPr>
          <w:b/>
          <w:sz w:val="22"/>
          <w:szCs w:val="22"/>
          <w:lang w:val="sr-Latn-RS"/>
        </w:rPr>
        <w:t>vozilima i rukovanje mašinama</w:t>
      </w:r>
      <w:r w:rsidRPr="00203B7E">
        <w:rPr>
          <w:b/>
          <w:bCs/>
          <w:sz w:val="22"/>
          <w:szCs w:val="22"/>
          <w:lang w:val="sr-Latn-RS"/>
        </w:rPr>
        <w:t xml:space="preserve"> </w:t>
      </w:r>
    </w:p>
    <w:p w14:paraId="35C4948D" w14:textId="3E36E7DE" w:rsidR="00E546CE" w:rsidRPr="00203B7E" w:rsidRDefault="00E546CE" w:rsidP="003C1785">
      <w:pPr>
        <w:pStyle w:val="BodyText"/>
        <w:spacing w:line="251" w:lineRule="exact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Nema dokaza da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Sorafenib Viatris utiče na sposobnost upravljanja vozilima ili rukovanja mašinama.</w:t>
      </w:r>
    </w:p>
    <w:p w14:paraId="1FCD036D" w14:textId="77777777" w:rsidR="00445D8F" w:rsidRPr="00203B7E" w:rsidRDefault="00445D8F" w:rsidP="00A00109">
      <w:pPr>
        <w:jc w:val="both"/>
        <w:rPr>
          <w:bCs/>
          <w:sz w:val="22"/>
          <w:szCs w:val="22"/>
          <w:lang w:val="sr-Latn-RS"/>
        </w:rPr>
      </w:pPr>
    </w:p>
    <w:p w14:paraId="170933A2" w14:textId="5187CDB5" w:rsidR="00A32113" w:rsidRPr="00203B7E" w:rsidRDefault="00A32113" w:rsidP="00A0010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Važne informacije o nekim sastojcima lijeka </w:t>
      </w:r>
      <w:r w:rsidR="00E546CE" w:rsidRPr="00203B7E">
        <w:rPr>
          <w:b/>
          <w:sz w:val="22"/>
          <w:szCs w:val="22"/>
          <w:lang w:val="sr-Latn-RS"/>
        </w:rPr>
        <w:t>SORAFENIB VIATRIS</w:t>
      </w:r>
      <w:r w:rsidR="000B5EAD" w:rsidRPr="00203B7E">
        <w:rPr>
          <w:b/>
          <w:sz w:val="22"/>
          <w:szCs w:val="22"/>
          <w:lang w:val="sr-Latn-RS"/>
        </w:rPr>
        <w:t xml:space="preserve"> </w:t>
      </w:r>
    </w:p>
    <w:p w14:paraId="159290FC" w14:textId="0B7F8EAB" w:rsidR="00E546CE" w:rsidRPr="00203B7E" w:rsidRDefault="001F357B" w:rsidP="003C1785">
      <w:pPr>
        <w:pStyle w:val="BodyText"/>
        <w:spacing w:line="251" w:lineRule="exact"/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Lijek</w:t>
      </w:r>
      <w:r w:rsidR="00E546CE" w:rsidRPr="00203B7E">
        <w:rPr>
          <w:b/>
          <w:bCs/>
          <w:sz w:val="22"/>
          <w:szCs w:val="22"/>
          <w:lang w:val="sr-Latn-RS"/>
        </w:rPr>
        <w:t xml:space="preserve"> Sorafenib Viatris sadrži natrijum.</w:t>
      </w:r>
    </w:p>
    <w:p w14:paraId="32D0C47A" w14:textId="7D8F4F82" w:rsidR="00E546CE" w:rsidRPr="00203B7E" w:rsidRDefault="00E546CE">
      <w:pPr>
        <w:pStyle w:val="BodyText"/>
        <w:ind w:right="3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Ovaj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sadrži manje od 1 mmol (23 mg) natrijuma po dozi, odnosno suštinski je „bez natrijuma“.</w:t>
      </w:r>
    </w:p>
    <w:p w14:paraId="570E88D2" w14:textId="722B2832" w:rsidR="00445D8F" w:rsidRDefault="00445D8F" w:rsidP="00A0010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7CB1ECD0" w14:textId="161A4F2F" w:rsidR="00203B7E" w:rsidRDefault="00203B7E" w:rsidP="00A0010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0A5C869C" w14:textId="77777777" w:rsidR="00203B7E" w:rsidRPr="00203B7E" w:rsidRDefault="00203B7E" w:rsidP="00A0010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63A3B841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1AE078E5" w14:textId="06169C31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3. </w:t>
      </w:r>
      <w:r w:rsidR="00291DAD" w:rsidRPr="00203B7E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E546CE" w:rsidRPr="00203B7E">
        <w:rPr>
          <w:b/>
          <w:bCs/>
          <w:sz w:val="22"/>
          <w:szCs w:val="22"/>
          <w:lang w:val="sr-Latn-RS"/>
        </w:rPr>
        <w:t>SORAFENIB VIATRIS</w:t>
      </w:r>
    </w:p>
    <w:p w14:paraId="308AB685" w14:textId="77777777" w:rsidR="00445D8F" w:rsidRPr="00203B7E" w:rsidRDefault="00445D8F" w:rsidP="00A00109">
      <w:pPr>
        <w:jc w:val="both"/>
        <w:rPr>
          <w:bCs/>
          <w:caps/>
          <w:sz w:val="22"/>
          <w:szCs w:val="22"/>
          <w:lang w:val="sr-Latn-RS"/>
        </w:rPr>
      </w:pPr>
    </w:p>
    <w:p w14:paraId="5488D12D" w14:textId="44E2ECD4" w:rsidR="00C77D13" w:rsidRPr="00203B7E" w:rsidRDefault="00C77D13" w:rsidP="003C1785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Uvijek uzimajte ovaj lijek tačno onako kako Vam je rekao Vaš ljekar ili farmaceut. Provjerite sa ljekarom ili farmaceutom ako </w:t>
      </w:r>
      <w:r w:rsidR="00F11205" w:rsidRPr="00203B7E">
        <w:rPr>
          <w:sz w:val="22"/>
          <w:szCs w:val="22"/>
          <w:lang w:val="sr-Latn-RS"/>
        </w:rPr>
        <w:t>nijeste</w:t>
      </w:r>
      <w:r w:rsidRPr="00203B7E">
        <w:rPr>
          <w:sz w:val="22"/>
          <w:szCs w:val="22"/>
          <w:lang w:val="sr-Latn-RS"/>
        </w:rPr>
        <w:t xml:space="preserve"> sigurni kako da koristite ovaj lijek. </w:t>
      </w:r>
    </w:p>
    <w:p w14:paraId="1FCD826B" w14:textId="77777777" w:rsidR="00C77D13" w:rsidRPr="00203B7E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 </w:t>
      </w:r>
    </w:p>
    <w:p w14:paraId="78296A31" w14:textId="7A37E3B4" w:rsidR="00E546CE" w:rsidRPr="00203B7E" w:rsidRDefault="00F11205">
      <w:pPr>
        <w:pStyle w:val="BodyText"/>
        <w:spacing w:before="2" w:line="237" w:lineRule="auto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Uvijek</w:t>
      </w:r>
      <w:r w:rsidR="00E546CE" w:rsidRPr="00203B7E">
        <w:rPr>
          <w:sz w:val="22"/>
          <w:szCs w:val="22"/>
          <w:lang w:val="sr-Latn-RS"/>
        </w:rPr>
        <w:t xml:space="preserve"> uzimajte ovaj </w:t>
      </w:r>
      <w:r w:rsidR="001F357B"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tačno onako kako Vam je to objasnio Vaš </w:t>
      </w:r>
      <w:r w:rsidR="001F357B" w:rsidRPr="00203B7E">
        <w:rPr>
          <w:sz w:val="22"/>
          <w:szCs w:val="22"/>
          <w:lang w:val="sr-Latn-RS"/>
        </w:rPr>
        <w:t>ljekar</w:t>
      </w:r>
      <w:r w:rsidR="00E546CE" w:rsidRPr="00203B7E">
        <w:rPr>
          <w:sz w:val="22"/>
          <w:szCs w:val="22"/>
          <w:lang w:val="sr-Latn-RS"/>
        </w:rPr>
        <w:t>. Ukoliko ni</w:t>
      </w:r>
      <w:r w:rsidRPr="00203B7E">
        <w:rPr>
          <w:sz w:val="22"/>
          <w:szCs w:val="22"/>
          <w:lang w:val="sr-Latn-RS"/>
        </w:rPr>
        <w:t>je</w:t>
      </w:r>
      <w:r w:rsidR="00E546CE" w:rsidRPr="00203B7E">
        <w:rPr>
          <w:sz w:val="22"/>
          <w:szCs w:val="22"/>
          <w:lang w:val="sr-Latn-RS"/>
        </w:rPr>
        <w:t>ste sigurni prov</w:t>
      </w:r>
      <w:r w:rsidR="009743A7" w:rsidRPr="00203B7E">
        <w:rPr>
          <w:sz w:val="22"/>
          <w:szCs w:val="22"/>
          <w:lang w:val="sr-Latn-RS"/>
        </w:rPr>
        <w:t>j</w:t>
      </w:r>
      <w:r w:rsidR="00E546CE" w:rsidRPr="00203B7E">
        <w:rPr>
          <w:sz w:val="22"/>
          <w:szCs w:val="22"/>
          <w:lang w:val="sr-Latn-RS"/>
        </w:rPr>
        <w:t xml:space="preserve">erite sa Vašim </w:t>
      </w:r>
      <w:r w:rsidR="001F357B" w:rsidRPr="00203B7E">
        <w:rPr>
          <w:sz w:val="22"/>
          <w:szCs w:val="22"/>
          <w:lang w:val="sr-Latn-RS"/>
        </w:rPr>
        <w:t>ljekar</w:t>
      </w:r>
      <w:r w:rsidR="00E546CE" w:rsidRPr="00203B7E">
        <w:rPr>
          <w:sz w:val="22"/>
          <w:szCs w:val="22"/>
          <w:lang w:val="sr-Latn-RS"/>
        </w:rPr>
        <w:t>om ili farmaceutom.</w:t>
      </w:r>
    </w:p>
    <w:p w14:paraId="67DBCEC3" w14:textId="09883FA8" w:rsidR="00E546CE" w:rsidRPr="00203B7E" w:rsidRDefault="00E546CE">
      <w:pPr>
        <w:spacing w:before="199" w:line="249" w:lineRule="exact"/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Preporučena doza </w:t>
      </w:r>
      <w:r w:rsidR="001F357B" w:rsidRPr="00203B7E">
        <w:rPr>
          <w:b/>
          <w:sz w:val="22"/>
          <w:szCs w:val="22"/>
          <w:lang w:val="sr-Latn-RS"/>
        </w:rPr>
        <w:t>lijek</w:t>
      </w:r>
      <w:r w:rsidRPr="00203B7E">
        <w:rPr>
          <w:b/>
          <w:sz w:val="22"/>
          <w:szCs w:val="22"/>
          <w:lang w:val="sr-Latn-RS"/>
        </w:rPr>
        <w:t>a Sorafenib Viatris kod odraslih je 2 tablete od 200 mg, dva puta dnevno.</w:t>
      </w:r>
    </w:p>
    <w:p w14:paraId="7697FD82" w14:textId="77777777" w:rsidR="00E546CE" w:rsidRPr="00203B7E" w:rsidRDefault="00E546CE">
      <w:pPr>
        <w:pStyle w:val="BodyText"/>
        <w:spacing w:line="249" w:lineRule="exact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Ovo odgovara dnevnoj dozi od 800 mg, odnosno četiri tablete dnevno.</w:t>
      </w:r>
    </w:p>
    <w:p w14:paraId="5A2BB118" w14:textId="721BD585" w:rsidR="00E546CE" w:rsidRPr="00203B7E" w:rsidRDefault="00E546CE">
      <w:pPr>
        <w:pStyle w:val="BodyText"/>
        <w:spacing w:before="1"/>
        <w:ind w:right="110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Tablete </w:t>
      </w:r>
      <w:r w:rsidR="001F357B" w:rsidRPr="00203B7E">
        <w:rPr>
          <w:b/>
          <w:sz w:val="22"/>
          <w:szCs w:val="22"/>
          <w:lang w:val="sr-Latn-RS"/>
        </w:rPr>
        <w:t>lijek</w:t>
      </w:r>
      <w:r w:rsidRPr="00203B7E">
        <w:rPr>
          <w:b/>
          <w:sz w:val="22"/>
          <w:szCs w:val="22"/>
          <w:lang w:val="sr-Latn-RS"/>
        </w:rPr>
        <w:t>a Sorafenib Viatris progutajte uz čašu vode</w:t>
      </w:r>
      <w:r w:rsidRPr="00203B7E">
        <w:rPr>
          <w:sz w:val="22"/>
          <w:szCs w:val="22"/>
          <w:lang w:val="sr-Latn-RS"/>
        </w:rPr>
        <w:t>, bez hrane ili sa malo do um</w:t>
      </w:r>
      <w:r w:rsidR="009743A7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 xml:space="preserve">ereno masnim obrokom. Ne uzimajte ovaj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sa veoma masnim obrocima, pošto oni mogu da učine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Sorafenib Viatris manje efikasnim. Ako nam</w:t>
      </w:r>
      <w:r w:rsidR="009743A7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>eravate da uzmete obrok sa dosta masti, uzmite tablete najmanje 1 sat pr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 ili 2 sata posl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 obroka.</w:t>
      </w:r>
    </w:p>
    <w:p w14:paraId="5935CF5E" w14:textId="0CA85615" w:rsidR="00E546CE" w:rsidRPr="00203B7E" w:rsidRDefault="00F11205">
      <w:pPr>
        <w:pStyle w:val="BodyText"/>
        <w:spacing w:before="2" w:line="237" w:lineRule="auto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Uvijek</w:t>
      </w:r>
      <w:r w:rsidR="00E546CE" w:rsidRPr="00203B7E">
        <w:rPr>
          <w:sz w:val="22"/>
          <w:szCs w:val="22"/>
          <w:lang w:val="sr-Latn-RS"/>
        </w:rPr>
        <w:t xml:space="preserve"> uzimajte ovaj </w:t>
      </w:r>
      <w:r w:rsidR="001F357B"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tačno onako kako Vam je to objasnio Vaš </w:t>
      </w:r>
      <w:r w:rsidR="001F357B"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ar. Ukoliko </w:t>
      </w:r>
      <w:r w:rsidRPr="00203B7E">
        <w:rPr>
          <w:sz w:val="22"/>
          <w:szCs w:val="22"/>
          <w:lang w:val="sr-Latn-RS"/>
        </w:rPr>
        <w:t>nijeste</w:t>
      </w:r>
      <w:r w:rsidR="00E546CE" w:rsidRPr="00203B7E">
        <w:rPr>
          <w:sz w:val="22"/>
          <w:szCs w:val="22"/>
          <w:lang w:val="sr-Latn-RS"/>
        </w:rPr>
        <w:t xml:space="preserve"> sigurni prov</w:t>
      </w:r>
      <w:r w:rsidR="009743A7" w:rsidRPr="00203B7E">
        <w:rPr>
          <w:sz w:val="22"/>
          <w:szCs w:val="22"/>
          <w:lang w:val="sr-Latn-RS"/>
        </w:rPr>
        <w:t>j</w:t>
      </w:r>
      <w:r w:rsidR="00E546CE" w:rsidRPr="00203B7E">
        <w:rPr>
          <w:sz w:val="22"/>
          <w:szCs w:val="22"/>
          <w:lang w:val="sr-Latn-RS"/>
        </w:rPr>
        <w:t xml:space="preserve">erite sa Vašim </w:t>
      </w:r>
      <w:r w:rsidR="001F357B" w:rsidRPr="00203B7E">
        <w:rPr>
          <w:sz w:val="22"/>
          <w:szCs w:val="22"/>
          <w:lang w:val="sr-Latn-RS"/>
        </w:rPr>
        <w:t>ljekar</w:t>
      </w:r>
      <w:r w:rsidR="00E546CE" w:rsidRPr="00203B7E">
        <w:rPr>
          <w:sz w:val="22"/>
          <w:szCs w:val="22"/>
          <w:lang w:val="sr-Latn-RS"/>
        </w:rPr>
        <w:t>om ili farmaceutom.</w:t>
      </w:r>
    </w:p>
    <w:p w14:paraId="2A2ECE15" w14:textId="02601A1A" w:rsidR="00E546CE" w:rsidRPr="00203B7E" w:rsidRDefault="00E546CE">
      <w:pPr>
        <w:pStyle w:val="BodyText"/>
        <w:spacing w:line="237" w:lineRule="auto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Važno je da uzmete ovaj l</w:t>
      </w:r>
      <w:r w:rsidR="001F357B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ek otprilike u isto vr</w:t>
      </w:r>
      <w:r w:rsidR="009743A7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 xml:space="preserve">eme svakoga dana, tako da u krvi bude prisutna uravnotežena količina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a.</w:t>
      </w:r>
    </w:p>
    <w:p w14:paraId="2D39CCB1" w14:textId="6F5D9916" w:rsidR="00E546CE" w:rsidRPr="00203B7E" w:rsidRDefault="00E546CE">
      <w:pPr>
        <w:pStyle w:val="BodyText"/>
        <w:ind w:right="121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Obično ćete nastaviti da uzimate ovaj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 sve dok postoji klinička korist od toga, a da pri tome nema neprihvatljivih neželjenih dejstava.</w:t>
      </w:r>
    </w:p>
    <w:p w14:paraId="10753A3C" w14:textId="77777777" w:rsidR="00D0580B" w:rsidRPr="00203B7E" w:rsidRDefault="00D0580B" w:rsidP="00A00109">
      <w:pPr>
        <w:jc w:val="both"/>
        <w:rPr>
          <w:sz w:val="22"/>
          <w:szCs w:val="22"/>
          <w:lang w:val="sr-Latn-RS"/>
        </w:rPr>
      </w:pPr>
    </w:p>
    <w:p w14:paraId="7C47D6E7" w14:textId="11356390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Ako ste uzeli više lijeka </w:t>
      </w:r>
      <w:r w:rsidR="00E546CE" w:rsidRPr="00203B7E">
        <w:rPr>
          <w:b/>
          <w:sz w:val="22"/>
          <w:szCs w:val="22"/>
          <w:lang w:val="sr-Latn-RS"/>
        </w:rPr>
        <w:t>S</w:t>
      </w:r>
      <w:r w:rsidR="0089225F" w:rsidRPr="00203B7E">
        <w:rPr>
          <w:b/>
          <w:sz w:val="22"/>
          <w:szCs w:val="22"/>
          <w:lang w:val="sr-Latn-RS"/>
        </w:rPr>
        <w:t>orafenib</w:t>
      </w:r>
      <w:r w:rsidR="00E546CE" w:rsidRPr="00203B7E">
        <w:rPr>
          <w:b/>
          <w:sz w:val="22"/>
          <w:szCs w:val="22"/>
          <w:lang w:val="sr-Latn-RS"/>
        </w:rPr>
        <w:t xml:space="preserve"> V</w:t>
      </w:r>
      <w:r w:rsidR="0089225F" w:rsidRPr="00203B7E">
        <w:rPr>
          <w:b/>
          <w:sz w:val="22"/>
          <w:szCs w:val="22"/>
          <w:lang w:val="sr-Latn-RS"/>
        </w:rPr>
        <w:t>iatris</w:t>
      </w:r>
      <w:r w:rsidRPr="00203B7E">
        <w:rPr>
          <w:b/>
          <w:sz w:val="22"/>
          <w:szCs w:val="22"/>
          <w:lang w:val="sr-Latn-RS"/>
        </w:rPr>
        <w:t xml:space="preserve"> nego što je trebalo</w:t>
      </w:r>
    </w:p>
    <w:p w14:paraId="62F5EA7D" w14:textId="37B43B1F" w:rsidR="00E546CE" w:rsidRPr="00203B7E" w:rsidRDefault="00E546CE" w:rsidP="003C1785">
      <w:pPr>
        <w:pStyle w:val="BodyText"/>
        <w:ind w:right="109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Recite svom </w:t>
      </w:r>
      <w:r w:rsidR="001F357B" w:rsidRPr="00203B7E">
        <w:rPr>
          <w:b/>
          <w:sz w:val="22"/>
          <w:szCs w:val="22"/>
          <w:lang w:val="sr-Latn-RS"/>
        </w:rPr>
        <w:t>ljekar</w:t>
      </w:r>
      <w:r w:rsidRPr="00203B7E">
        <w:rPr>
          <w:b/>
          <w:sz w:val="22"/>
          <w:szCs w:val="22"/>
          <w:lang w:val="sr-Latn-RS"/>
        </w:rPr>
        <w:t xml:space="preserve">u odmah </w:t>
      </w:r>
      <w:r w:rsidRPr="00203B7E">
        <w:rPr>
          <w:sz w:val="22"/>
          <w:szCs w:val="22"/>
          <w:lang w:val="sr-Latn-RS"/>
        </w:rPr>
        <w:t xml:space="preserve">ako ste Vi (ili neko drugi) uzeli veću </w:t>
      </w:r>
      <w:r w:rsidRPr="00203B7E">
        <w:rPr>
          <w:spacing w:val="-3"/>
          <w:sz w:val="22"/>
          <w:szCs w:val="22"/>
          <w:lang w:val="sr-Latn-RS"/>
        </w:rPr>
        <w:t xml:space="preserve">dozu </w:t>
      </w:r>
      <w:r w:rsidRPr="00203B7E">
        <w:rPr>
          <w:sz w:val="22"/>
          <w:szCs w:val="22"/>
          <w:lang w:val="sr-Latn-RS"/>
        </w:rPr>
        <w:t xml:space="preserve">od propisane. Ukoliko uzmete previše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 Sorafenib Viatris neželjena dejstva su v</w:t>
      </w:r>
      <w:r w:rsidR="009743A7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 xml:space="preserve">erovatnija ili teža, a naročito proliv i reakcije na koži. Vaš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 xml:space="preserve"> Vam može reći da prekinete sa uzimanjem ovog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a.</w:t>
      </w:r>
    </w:p>
    <w:p w14:paraId="6B0C4437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50A1EC30" w14:textId="60B91771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Ako ste zaboravili da uzmete lijek </w:t>
      </w:r>
      <w:r w:rsidR="00E546CE" w:rsidRPr="00203B7E">
        <w:rPr>
          <w:b/>
          <w:sz w:val="22"/>
          <w:szCs w:val="22"/>
          <w:lang w:val="sr-Latn-RS"/>
        </w:rPr>
        <w:t>S</w:t>
      </w:r>
      <w:r w:rsidR="0089225F" w:rsidRPr="00203B7E">
        <w:rPr>
          <w:b/>
          <w:sz w:val="22"/>
          <w:szCs w:val="22"/>
          <w:lang w:val="sr-Latn-RS"/>
        </w:rPr>
        <w:t>orafenib</w:t>
      </w:r>
      <w:r w:rsidR="00E546CE" w:rsidRPr="00203B7E">
        <w:rPr>
          <w:b/>
          <w:sz w:val="22"/>
          <w:szCs w:val="22"/>
          <w:lang w:val="sr-Latn-RS"/>
        </w:rPr>
        <w:t xml:space="preserve"> V</w:t>
      </w:r>
      <w:r w:rsidR="0089225F" w:rsidRPr="00203B7E">
        <w:rPr>
          <w:b/>
          <w:sz w:val="22"/>
          <w:szCs w:val="22"/>
          <w:lang w:val="sr-Latn-RS"/>
        </w:rPr>
        <w:t>iatris</w:t>
      </w:r>
    </w:p>
    <w:p w14:paraId="1553CD3B" w14:textId="2FDF53DE" w:rsidR="00E546CE" w:rsidRPr="00203B7E" w:rsidRDefault="00E546CE" w:rsidP="003C1785">
      <w:pPr>
        <w:pStyle w:val="BodyText"/>
        <w:spacing w:line="242" w:lineRule="auto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Ako ste propustili dozu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a, uzmite je što pr</w:t>
      </w:r>
      <w:r w:rsidR="00AB0E6C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e, čim se s</w:t>
      </w:r>
      <w:r w:rsidR="0089225F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>etite. Ako je uskoro već vr</w:t>
      </w:r>
      <w:r w:rsidR="0089225F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eme za uzimanje sl</w:t>
      </w:r>
      <w:r w:rsidR="00AB0E6C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 xml:space="preserve">edeće doze, zaboravite na propuštenu dozu i nastavite sa uzimanjem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a na uobičajen način. Ne uzimajte duplu dozu da biste nadoknadili propuštenu dozu.</w:t>
      </w:r>
    </w:p>
    <w:p w14:paraId="25B60857" w14:textId="54DCA975" w:rsidR="00445D8F" w:rsidRPr="00203B7E" w:rsidRDefault="00E546CE">
      <w:pPr>
        <w:pStyle w:val="BodyText"/>
        <w:spacing w:before="74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Ako imate dodatnih pitanja o upotrebi ovog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a, obratite se svom </w:t>
      </w:r>
      <w:r w:rsidR="001F357B" w:rsidRPr="00203B7E">
        <w:rPr>
          <w:sz w:val="22"/>
          <w:szCs w:val="22"/>
          <w:lang w:val="sr-Latn-RS"/>
        </w:rPr>
        <w:t>ljekar</w:t>
      </w:r>
      <w:r w:rsidRPr="00203B7E">
        <w:rPr>
          <w:sz w:val="22"/>
          <w:szCs w:val="22"/>
          <w:lang w:val="sr-Latn-RS"/>
        </w:rPr>
        <w:t>u ili farmaceutu.</w:t>
      </w:r>
    </w:p>
    <w:p w14:paraId="536AB27E" w14:textId="77777777" w:rsidR="00396B66" w:rsidRPr="00203B7E" w:rsidRDefault="00396B66" w:rsidP="00A00109">
      <w:pPr>
        <w:jc w:val="both"/>
        <w:rPr>
          <w:sz w:val="22"/>
          <w:szCs w:val="22"/>
          <w:lang w:val="sr-Latn-RS"/>
        </w:rPr>
      </w:pPr>
    </w:p>
    <w:p w14:paraId="01CF4B78" w14:textId="77777777" w:rsidR="00E546CE" w:rsidRPr="00203B7E" w:rsidRDefault="00E546CE" w:rsidP="00A00109">
      <w:pPr>
        <w:jc w:val="both"/>
        <w:rPr>
          <w:sz w:val="22"/>
          <w:szCs w:val="22"/>
          <w:lang w:val="sr-Latn-RS"/>
        </w:rPr>
      </w:pPr>
    </w:p>
    <w:p w14:paraId="3F4E7127" w14:textId="77777777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4. </w:t>
      </w:r>
      <w:r w:rsidR="00291DAD" w:rsidRPr="00203B7E">
        <w:rPr>
          <w:b/>
          <w:bCs/>
          <w:sz w:val="22"/>
          <w:szCs w:val="22"/>
          <w:lang w:val="sr-Latn-RS"/>
        </w:rPr>
        <w:tab/>
      </w:r>
      <w:r w:rsidRPr="00203B7E">
        <w:rPr>
          <w:b/>
          <w:bCs/>
          <w:sz w:val="22"/>
          <w:szCs w:val="22"/>
          <w:lang w:val="sr-Latn-RS"/>
        </w:rPr>
        <w:t>MOGUĆA NEŽELJENA DEJSTVA</w:t>
      </w:r>
    </w:p>
    <w:p w14:paraId="3F57B5CB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25E5FB41" w14:textId="1A865434" w:rsidR="00E546CE" w:rsidRPr="00203B7E" w:rsidRDefault="006D5C11" w:rsidP="00A0010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Kao i svi ljekovi i lijek </w:t>
      </w:r>
      <w:r w:rsidR="00E546CE" w:rsidRPr="00203B7E">
        <w:rPr>
          <w:sz w:val="22"/>
          <w:szCs w:val="22"/>
          <w:lang w:val="sr-Latn-RS"/>
        </w:rPr>
        <w:t>S</w:t>
      </w:r>
      <w:r w:rsidR="00F11205" w:rsidRPr="00203B7E">
        <w:rPr>
          <w:sz w:val="22"/>
          <w:szCs w:val="22"/>
          <w:lang w:val="sr-Latn-RS"/>
        </w:rPr>
        <w:t>orafenib</w:t>
      </w:r>
      <w:r w:rsidR="00E546CE" w:rsidRPr="00203B7E">
        <w:rPr>
          <w:sz w:val="22"/>
          <w:szCs w:val="22"/>
          <w:lang w:val="sr-Latn-RS"/>
        </w:rPr>
        <w:t xml:space="preserve"> V</w:t>
      </w:r>
      <w:r w:rsidR="00F11205" w:rsidRPr="00203B7E">
        <w:rPr>
          <w:sz w:val="22"/>
          <w:szCs w:val="22"/>
          <w:lang w:val="sr-Latn-RS"/>
        </w:rPr>
        <w:t>iatris</w:t>
      </w:r>
      <w:r w:rsidRPr="00203B7E">
        <w:rPr>
          <w:sz w:val="22"/>
          <w:szCs w:val="22"/>
          <w:lang w:val="sr-Latn-RS"/>
        </w:rPr>
        <w:t xml:space="preserve"> može izazvati neželjena dejstva, iako se ona ne moraju javiti kod svakoga</w:t>
      </w:r>
      <w:r w:rsidR="00E546CE" w:rsidRPr="00203B7E">
        <w:rPr>
          <w:sz w:val="22"/>
          <w:szCs w:val="22"/>
          <w:lang w:val="sr-Latn-RS"/>
        </w:rPr>
        <w:t xml:space="preserve">. Ovaj </w:t>
      </w:r>
      <w:r w:rsidR="001F357B"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takođe može da utiče na rezultate nekih testova krvi.</w:t>
      </w:r>
    </w:p>
    <w:p w14:paraId="02E4A8DC" w14:textId="77777777" w:rsidR="00E546CE" w:rsidRPr="00203B7E" w:rsidRDefault="00E546CE" w:rsidP="003C1785">
      <w:pPr>
        <w:pStyle w:val="BodyText"/>
        <w:spacing w:before="10"/>
        <w:jc w:val="both"/>
        <w:rPr>
          <w:sz w:val="22"/>
          <w:szCs w:val="22"/>
          <w:lang w:val="sr-Latn-RS"/>
        </w:rPr>
      </w:pPr>
    </w:p>
    <w:p w14:paraId="192EB4E6" w14:textId="54DD36F7" w:rsidR="00E546CE" w:rsidRPr="00203B7E" w:rsidRDefault="00E546CE">
      <w:pPr>
        <w:spacing w:before="1" w:line="249" w:lineRule="exact"/>
        <w:ind w:lef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Veoma česta neželjena dejstva </w:t>
      </w:r>
      <w:r w:rsidRPr="00203B7E">
        <w:rPr>
          <w:sz w:val="22"/>
          <w:szCs w:val="22"/>
          <w:lang w:val="sr-Latn-RS"/>
        </w:rPr>
        <w:t>(</w:t>
      </w:r>
      <w:r w:rsidRPr="00203B7E">
        <w:rPr>
          <w:i/>
          <w:sz w:val="22"/>
          <w:szCs w:val="22"/>
          <w:lang w:val="sr-Latn-RS"/>
        </w:rPr>
        <w:t xml:space="preserve">mogu da se jave kod više od 1 na 10 pacijenata koji uzimaju </w:t>
      </w:r>
      <w:r w:rsidR="001F357B" w:rsidRPr="00203B7E">
        <w:rPr>
          <w:i/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):</w:t>
      </w:r>
    </w:p>
    <w:p w14:paraId="2FDE9F25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proliv</w:t>
      </w:r>
    </w:p>
    <w:p w14:paraId="0A8C12C8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mučnina</w:t>
      </w:r>
    </w:p>
    <w:p w14:paraId="3AB928F2" w14:textId="31538E1B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os</w:t>
      </w:r>
      <w:r w:rsidR="001F357B" w:rsidRPr="00203B7E">
        <w:rPr>
          <w:lang w:val="sr-Latn-RS"/>
        </w:rPr>
        <w:t>j</w:t>
      </w:r>
      <w:r w:rsidRPr="00203B7E">
        <w:rPr>
          <w:lang w:val="sr-Latn-RS"/>
        </w:rPr>
        <w:t>e</w:t>
      </w:r>
      <w:r w:rsidR="001F357B" w:rsidRPr="00203B7E">
        <w:rPr>
          <w:lang w:val="sr-Latn-RS"/>
        </w:rPr>
        <w:t>ć</w:t>
      </w:r>
      <w:r w:rsidRPr="00203B7E">
        <w:rPr>
          <w:lang w:val="sr-Latn-RS"/>
        </w:rPr>
        <w:t>aj slabosti ili umora (</w:t>
      </w:r>
      <w:r w:rsidRPr="00203B7E">
        <w:rPr>
          <w:i/>
          <w:iCs/>
          <w:lang w:val="sr-Latn-RS"/>
        </w:rPr>
        <w:t>zamor</w:t>
      </w:r>
      <w:r w:rsidRPr="00203B7E">
        <w:rPr>
          <w:lang w:val="sr-Latn-RS"/>
        </w:rPr>
        <w:t>)</w:t>
      </w:r>
    </w:p>
    <w:p w14:paraId="6C649EC8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bol (uključujući bol u ustima, bol u trbuhu, glavobolju, bol u kostima, bol prouzrokovan</w:t>
      </w:r>
      <w:r w:rsidRPr="00203B7E">
        <w:rPr>
          <w:spacing w:val="-37"/>
          <w:lang w:val="sr-Latn-RS"/>
        </w:rPr>
        <w:t xml:space="preserve">  </w:t>
      </w:r>
      <w:r w:rsidRPr="00203B7E">
        <w:rPr>
          <w:lang w:val="sr-Latn-RS"/>
        </w:rPr>
        <w:t>tumorom)</w:t>
      </w:r>
    </w:p>
    <w:p w14:paraId="6B2C5ACF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gubitak kose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alopecija</w:t>
      </w:r>
      <w:r w:rsidRPr="00203B7E">
        <w:rPr>
          <w:lang w:val="sr-Latn-RS"/>
        </w:rPr>
        <w:t>)</w:t>
      </w:r>
    </w:p>
    <w:p w14:paraId="1FA4B6A8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crveni ili bolni dlanovi ili tabani (</w:t>
      </w:r>
      <w:r w:rsidRPr="00203B7E">
        <w:rPr>
          <w:i/>
          <w:lang w:val="sr-Latn-RS"/>
        </w:rPr>
        <w:t>reakcija kože na šakama i</w:t>
      </w:r>
      <w:r w:rsidRPr="00203B7E">
        <w:rPr>
          <w:i/>
          <w:spacing w:val="-5"/>
          <w:lang w:val="sr-Latn-RS"/>
        </w:rPr>
        <w:t xml:space="preserve"> </w:t>
      </w:r>
      <w:r w:rsidRPr="00203B7E">
        <w:rPr>
          <w:i/>
          <w:lang w:val="sr-Latn-RS"/>
        </w:rPr>
        <w:t>stopalima</w:t>
      </w:r>
      <w:r w:rsidRPr="00203B7E">
        <w:rPr>
          <w:lang w:val="sr-Latn-RS"/>
        </w:rPr>
        <w:t>)</w:t>
      </w:r>
    </w:p>
    <w:p w14:paraId="0CFFFD7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svrab ili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osip</w:t>
      </w:r>
    </w:p>
    <w:p w14:paraId="53AB54B5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povraćanje</w:t>
      </w:r>
    </w:p>
    <w:p w14:paraId="6EDD9079" w14:textId="4FFF5581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krvarenje (uključujući i krvarenje u mozgu, zidu želuca i cr</w:t>
      </w:r>
      <w:r w:rsidR="00CB72B5" w:rsidRPr="00203B7E">
        <w:rPr>
          <w:lang w:val="sr-Latn-RS"/>
        </w:rPr>
        <w:t>ij</w:t>
      </w:r>
      <w:r w:rsidRPr="00203B7E">
        <w:rPr>
          <w:lang w:val="sr-Latn-RS"/>
        </w:rPr>
        <w:t>eva i disajnim</w:t>
      </w:r>
      <w:r w:rsidRPr="00203B7E">
        <w:rPr>
          <w:spacing w:val="-19"/>
          <w:lang w:val="sr-Latn-RS"/>
        </w:rPr>
        <w:t xml:space="preserve"> </w:t>
      </w:r>
      <w:r w:rsidRPr="00203B7E">
        <w:rPr>
          <w:lang w:val="sr-Latn-RS"/>
        </w:rPr>
        <w:t xml:space="preserve">organima; </w:t>
      </w:r>
      <w:r w:rsidRPr="00203B7E">
        <w:rPr>
          <w:i/>
          <w:iCs/>
          <w:lang w:val="sr-Latn-RS"/>
        </w:rPr>
        <w:t>hemoragija</w:t>
      </w:r>
      <w:r w:rsidRPr="00203B7E">
        <w:rPr>
          <w:lang w:val="sr-Latn-RS"/>
        </w:rPr>
        <w:t>)</w:t>
      </w:r>
    </w:p>
    <w:p w14:paraId="44FC614D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visok krvni pritisak ili povećanje krvnog pritiska</w:t>
      </w:r>
      <w:r w:rsidRPr="00203B7E">
        <w:rPr>
          <w:spacing w:val="-9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hipertenzija</w:t>
      </w:r>
      <w:r w:rsidRPr="00203B7E">
        <w:rPr>
          <w:lang w:val="sr-Latn-RS"/>
        </w:rPr>
        <w:t>)</w:t>
      </w:r>
    </w:p>
    <w:p w14:paraId="212D9DD1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infekcije</w:t>
      </w:r>
    </w:p>
    <w:p w14:paraId="6E0C2268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gubitak apetita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anoreksija</w:t>
      </w:r>
      <w:r w:rsidRPr="00203B7E">
        <w:rPr>
          <w:lang w:val="sr-Latn-RS"/>
        </w:rPr>
        <w:t>)</w:t>
      </w:r>
    </w:p>
    <w:p w14:paraId="6290D48F" w14:textId="77AD136D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otežano pražnjenje cr</w:t>
      </w:r>
      <w:r w:rsidR="00CB72B5" w:rsidRPr="00203B7E">
        <w:rPr>
          <w:lang w:val="sr-Latn-RS"/>
        </w:rPr>
        <w:t>ij</w:t>
      </w:r>
      <w:r w:rsidRPr="00203B7E">
        <w:rPr>
          <w:lang w:val="sr-Latn-RS"/>
        </w:rPr>
        <w:t>eva (</w:t>
      </w:r>
      <w:r w:rsidRPr="00203B7E">
        <w:rPr>
          <w:i/>
          <w:iCs/>
          <w:lang w:val="sr-Latn-RS"/>
        </w:rPr>
        <w:t>konstipacija</w:t>
      </w:r>
      <w:r w:rsidRPr="00203B7E">
        <w:rPr>
          <w:lang w:val="sr-Latn-RS"/>
        </w:rPr>
        <w:t>)</w:t>
      </w:r>
    </w:p>
    <w:p w14:paraId="693757A0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lastRenderedPageBreak/>
        <w:t>bol u zglobovima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artralgija</w:t>
      </w:r>
      <w:r w:rsidRPr="00203B7E">
        <w:rPr>
          <w:lang w:val="sr-Latn-RS"/>
        </w:rPr>
        <w:t>)</w:t>
      </w:r>
    </w:p>
    <w:p w14:paraId="0B2981A0" w14:textId="2C55F90D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povišena </w:t>
      </w:r>
      <w:r w:rsidR="001F357B" w:rsidRPr="00203B7E">
        <w:rPr>
          <w:lang w:val="sr-Latn-RS"/>
        </w:rPr>
        <w:t>tjelesn</w:t>
      </w:r>
      <w:r w:rsidRPr="00203B7E">
        <w:rPr>
          <w:lang w:val="sr-Latn-RS"/>
        </w:rPr>
        <w:t>a temperatura (</w:t>
      </w:r>
      <w:r w:rsidRPr="00203B7E">
        <w:rPr>
          <w:i/>
          <w:iCs/>
          <w:lang w:val="sr-Latn-RS"/>
        </w:rPr>
        <w:t>groznica</w:t>
      </w:r>
      <w:r w:rsidRPr="00203B7E">
        <w:rPr>
          <w:lang w:val="sr-Latn-RS"/>
        </w:rPr>
        <w:t>)</w:t>
      </w:r>
    </w:p>
    <w:p w14:paraId="525E8B33" w14:textId="2CB935AE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gubitak </w:t>
      </w:r>
      <w:r w:rsidR="001F357B" w:rsidRPr="00203B7E">
        <w:rPr>
          <w:lang w:val="sr-Latn-RS"/>
        </w:rPr>
        <w:t>tjelesn</w:t>
      </w:r>
      <w:r w:rsidRPr="00203B7E">
        <w:rPr>
          <w:lang w:val="sr-Latn-RS"/>
        </w:rPr>
        <w:t>e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mase</w:t>
      </w:r>
    </w:p>
    <w:p w14:paraId="100F069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73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suva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koža</w:t>
      </w:r>
    </w:p>
    <w:p w14:paraId="17F4796D" w14:textId="77777777" w:rsidR="00E546CE" w:rsidRPr="00203B7E" w:rsidRDefault="00E546CE" w:rsidP="003C1785">
      <w:pPr>
        <w:pStyle w:val="BodyText"/>
        <w:spacing w:before="2"/>
        <w:jc w:val="both"/>
        <w:rPr>
          <w:sz w:val="22"/>
          <w:szCs w:val="22"/>
          <w:lang w:val="sr-Latn-RS"/>
        </w:rPr>
      </w:pPr>
    </w:p>
    <w:p w14:paraId="18E30DA9" w14:textId="1E4830F9" w:rsidR="00E546CE" w:rsidRPr="00203B7E" w:rsidRDefault="00E546CE" w:rsidP="00A00109">
      <w:pPr>
        <w:spacing w:line="276" w:lineRule="auto"/>
        <w:ind w:lef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Česta neželjena dejstva </w:t>
      </w:r>
      <w:r w:rsidRPr="00203B7E">
        <w:rPr>
          <w:sz w:val="22"/>
          <w:szCs w:val="22"/>
          <w:lang w:val="sr-Latn-RS"/>
        </w:rPr>
        <w:t>(</w:t>
      </w:r>
      <w:r w:rsidRPr="00203B7E">
        <w:rPr>
          <w:i/>
          <w:sz w:val="22"/>
          <w:szCs w:val="22"/>
          <w:lang w:val="sr-Latn-RS"/>
        </w:rPr>
        <w:t xml:space="preserve">mogu da se jave kod najviše 1 na 10 pacijenata koji uzimaju </w:t>
      </w:r>
      <w:r w:rsidR="001F357B" w:rsidRPr="00203B7E">
        <w:rPr>
          <w:i/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):</w:t>
      </w:r>
    </w:p>
    <w:p w14:paraId="598FD5AC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bolest slična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gripu</w:t>
      </w:r>
    </w:p>
    <w:p w14:paraId="7E051A0C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otežano varenje</w:t>
      </w:r>
      <w:r w:rsidRPr="00203B7E">
        <w:rPr>
          <w:spacing w:val="1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dispepsija</w:t>
      </w:r>
      <w:r w:rsidRPr="00203B7E">
        <w:rPr>
          <w:lang w:val="sr-Latn-RS"/>
        </w:rPr>
        <w:t>)</w:t>
      </w:r>
    </w:p>
    <w:p w14:paraId="24C5342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otežano gutanje</w:t>
      </w:r>
      <w:r w:rsidRPr="00203B7E">
        <w:rPr>
          <w:spacing w:val="1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disfagija</w:t>
      </w:r>
      <w:r w:rsidRPr="00203B7E">
        <w:rPr>
          <w:lang w:val="sr-Latn-RS"/>
        </w:rPr>
        <w:t>)</w:t>
      </w:r>
    </w:p>
    <w:p w14:paraId="3C6E5DF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zapaljenje sluzokože usta i desni (uključujući suva usta, bol u</w:t>
      </w:r>
      <w:r w:rsidRPr="00203B7E">
        <w:rPr>
          <w:spacing w:val="-22"/>
          <w:lang w:val="sr-Latn-RS"/>
        </w:rPr>
        <w:t xml:space="preserve"> </w:t>
      </w:r>
      <w:r w:rsidRPr="00203B7E">
        <w:rPr>
          <w:lang w:val="sr-Latn-RS"/>
        </w:rPr>
        <w:t>jeziku) (</w:t>
      </w:r>
      <w:r w:rsidRPr="00203B7E">
        <w:rPr>
          <w:i/>
          <w:iCs/>
          <w:lang w:val="sr-Latn-RS"/>
        </w:rPr>
        <w:t>stomatitis i zapaljenje sluzokože</w:t>
      </w:r>
      <w:r w:rsidRPr="00203B7E">
        <w:rPr>
          <w:lang w:val="sr-Latn-RS"/>
        </w:rPr>
        <w:t>)</w:t>
      </w:r>
    </w:p>
    <w:p w14:paraId="71177D2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smanjena koncentracija kalcijuma u krvi</w:t>
      </w:r>
      <w:r w:rsidRPr="00203B7E">
        <w:rPr>
          <w:spacing w:val="-11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hipokalcemija</w:t>
      </w:r>
      <w:r w:rsidRPr="00203B7E">
        <w:rPr>
          <w:lang w:val="sr-Latn-RS"/>
        </w:rPr>
        <w:t>)</w:t>
      </w:r>
    </w:p>
    <w:p w14:paraId="2D28683B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smanjena koncentracija kalijuma u krvi</w:t>
      </w:r>
      <w:r w:rsidRPr="00203B7E">
        <w:rPr>
          <w:spacing w:val="-11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hipokalemija</w:t>
      </w:r>
      <w:r w:rsidRPr="00203B7E">
        <w:rPr>
          <w:lang w:val="sr-Latn-RS"/>
        </w:rPr>
        <w:t>)</w:t>
      </w:r>
    </w:p>
    <w:p w14:paraId="0233620D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smanjena koncentracija šećera u krvi (</w:t>
      </w:r>
      <w:r w:rsidRPr="00203B7E">
        <w:rPr>
          <w:i/>
          <w:iCs/>
          <w:lang w:val="sr-Latn-RS"/>
        </w:rPr>
        <w:t>hipoglikemija</w:t>
      </w:r>
      <w:r w:rsidRPr="00203B7E">
        <w:rPr>
          <w:lang w:val="sr-Latn-RS"/>
        </w:rPr>
        <w:t>)</w:t>
      </w:r>
    </w:p>
    <w:p w14:paraId="08452C3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bol u mišićima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mijalgija</w:t>
      </w:r>
      <w:r w:rsidRPr="00203B7E">
        <w:rPr>
          <w:lang w:val="sr-Latn-RS"/>
        </w:rPr>
        <w:t>)</w:t>
      </w:r>
    </w:p>
    <w:p w14:paraId="60BD38BB" w14:textId="675C4710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37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poremećaj osećaja u prstima ruku i nogu, uključujući osećaj trnjenja ili neos</w:t>
      </w:r>
      <w:r w:rsidR="00CB72B5" w:rsidRPr="00203B7E">
        <w:rPr>
          <w:lang w:val="sr-Latn-RS"/>
        </w:rPr>
        <w:t>j</w:t>
      </w:r>
      <w:r w:rsidRPr="00203B7E">
        <w:rPr>
          <w:lang w:val="sr-Latn-RS"/>
        </w:rPr>
        <w:t>etljivosti (</w:t>
      </w:r>
      <w:r w:rsidRPr="00203B7E">
        <w:rPr>
          <w:i/>
          <w:lang w:val="sr-Latn-RS"/>
        </w:rPr>
        <w:t>periferna senzorna</w:t>
      </w:r>
      <w:r w:rsidRPr="00203B7E">
        <w:rPr>
          <w:i/>
          <w:spacing w:val="1"/>
          <w:lang w:val="sr-Latn-RS"/>
        </w:rPr>
        <w:t xml:space="preserve"> </w:t>
      </w:r>
      <w:r w:rsidRPr="00203B7E">
        <w:rPr>
          <w:i/>
          <w:lang w:val="sr-Latn-RS"/>
        </w:rPr>
        <w:t>neuropatija</w:t>
      </w:r>
      <w:r w:rsidRPr="00203B7E">
        <w:rPr>
          <w:lang w:val="sr-Latn-RS"/>
        </w:rPr>
        <w:t>)</w:t>
      </w:r>
    </w:p>
    <w:p w14:paraId="5636421A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4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depresija</w:t>
      </w:r>
    </w:p>
    <w:p w14:paraId="7A92CABD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problemi sa erekcijom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impotencija</w:t>
      </w:r>
      <w:r w:rsidRPr="00203B7E">
        <w:rPr>
          <w:lang w:val="sr-Latn-RS"/>
        </w:rPr>
        <w:t>)</w:t>
      </w:r>
    </w:p>
    <w:p w14:paraId="6C78B90E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promuklost</w:t>
      </w:r>
      <w:r w:rsidRPr="00203B7E">
        <w:rPr>
          <w:spacing w:val="2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iCs/>
          <w:lang w:val="sr-Latn-RS"/>
        </w:rPr>
        <w:t>disfonija</w:t>
      </w:r>
      <w:r w:rsidRPr="00203B7E">
        <w:rPr>
          <w:lang w:val="sr-Latn-RS"/>
        </w:rPr>
        <w:t>)</w:t>
      </w:r>
    </w:p>
    <w:p w14:paraId="6E604CCA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iCs/>
          <w:lang w:val="sr-Latn-RS"/>
        </w:rPr>
      </w:pPr>
      <w:r w:rsidRPr="00203B7E">
        <w:rPr>
          <w:iCs/>
          <w:lang w:val="sr-Latn-RS"/>
        </w:rPr>
        <w:t>akne</w:t>
      </w:r>
    </w:p>
    <w:p w14:paraId="7F6EC13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zapaljena, suva ili ljuspasta koža koja se peruta (</w:t>
      </w:r>
      <w:r w:rsidRPr="00203B7E">
        <w:rPr>
          <w:i/>
          <w:lang w:val="sr-Latn-RS"/>
        </w:rPr>
        <w:t>dermatitis, deskvamacija</w:t>
      </w:r>
      <w:r w:rsidRPr="00203B7E">
        <w:rPr>
          <w:i/>
          <w:spacing w:val="-11"/>
          <w:lang w:val="sr-Latn-RS"/>
        </w:rPr>
        <w:t xml:space="preserve"> </w:t>
      </w:r>
      <w:r w:rsidRPr="00203B7E">
        <w:rPr>
          <w:i/>
          <w:lang w:val="sr-Latn-RS"/>
        </w:rPr>
        <w:t>kože</w:t>
      </w:r>
      <w:r w:rsidRPr="00203B7E">
        <w:rPr>
          <w:lang w:val="sr-Latn-RS"/>
        </w:rPr>
        <w:t>)</w:t>
      </w:r>
    </w:p>
    <w:p w14:paraId="56F7411B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slabost</w:t>
      </w:r>
      <w:r w:rsidRPr="00203B7E">
        <w:rPr>
          <w:spacing w:val="-1"/>
          <w:lang w:val="sr-Latn-RS"/>
        </w:rPr>
        <w:t xml:space="preserve"> </w:t>
      </w:r>
      <w:r w:rsidRPr="00203B7E">
        <w:rPr>
          <w:lang w:val="sr-Latn-RS"/>
        </w:rPr>
        <w:t>srca</w:t>
      </w:r>
    </w:p>
    <w:p w14:paraId="668998D3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srčani udar (</w:t>
      </w:r>
      <w:r w:rsidRPr="00203B7E">
        <w:rPr>
          <w:i/>
          <w:lang w:val="sr-Latn-RS"/>
        </w:rPr>
        <w:t>infarkt miokarda</w:t>
      </w:r>
      <w:r w:rsidRPr="00203B7E">
        <w:rPr>
          <w:lang w:val="sr-Latn-RS"/>
        </w:rPr>
        <w:t>) ili bol u</w:t>
      </w:r>
      <w:r w:rsidRPr="00203B7E">
        <w:rPr>
          <w:spacing w:val="-10"/>
          <w:lang w:val="sr-Latn-RS"/>
        </w:rPr>
        <w:t xml:space="preserve"> </w:t>
      </w:r>
      <w:r w:rsidRPr="00203B7E">
        <w:rPr>
          <w:lang w:val="sr-Latn-RS"/>
        </w:rPr>
        <w:t>grudima</w:t>
      </w:r>
    </w:p>
    <w:p w14:paraId="47B8C5B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zujanje u ušima (</w:t>
      </w:r>
      <w:r w:rsidRPr="00203B7E">
        <w:rPr>
          <w:i/>
          <w:lang w:val="sr-Latn-RS"/>
        </w:rPr>
        <w:t>tinitus</w:t>
      </w:r>
      <w:r w:rsidRPr="00203B7E">
        <w:rPr>
          <w:lang w:val="sr-Latn-RS"/>
        </w:rPr>
        <w:t>)</w:t>
      </w:r>
    </w:p>
    <w:p w14:paraId="16851ED9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bubrežna</w:t>
      </w:r>
      <w:r w:rsidRPr="00203B7E">
        <w:rPr>
          <w:spacing w:val="-2"/>
          <w:lang w:val="sr-Latn-RS"/>
        </w:rPr>
        <w:t xml:space="preserve"> </w:t>
      </w:r>
      <w:r w:rsidRPr="00203B7E">
        <w:rPr>
          <w:lang w:val="sr-Latn-RS"/>
        </w:rPr>
        <w:t>slabost</w:t>
      </w:r>
    </w:p>
    <w:p w14:paraId="0BFD34DD" w14:textId="5843EAA8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neuobičajeno visoke </w:t>
      </w:r>
      <w:r w:rsidR="001F357B" w:rsidRPr="00203B7E">
        <w:rPr>
          <w:lang w:val="sr-Latn-RS"/>
        </w:rPr>
        <w:t>vrijednost</w:t>
      </w:r>
      <w:r w:rsidRPr="00203B7E">
        <w:rPr>
          <w:lang w:val="sr-Latn-RS"/>
        </w:rPr>
        <w:t>i proteina u mokraći</w:t>
      </w:r>
      <w:r w:rsidRPr="00203B7E">
        <w:rPr>
          <w:spacing w:val="-12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proteinurija</w:t>
      </w:r>
      <w:r w:rsidRPr="00203B7E">
        <w:rPr>
          <w:lang w:val="sr-Latn-RS"/>
        </w:rPr>
        <w:t>)</w:t>
      </w:r>
    </w:p>
    <w:p w14:paraId="0BE1C773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osećaj opšte slabosti i gubitka snage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astenija</w:t>
      </w:r>
      <w:r w:rsidRPr="00203B7E">
        <w:rPr>
          <w:lang w:val="sr-Latn-RS"/>
        </w:rPr>
        <w:t>)</w:t>
      </w:r>
    </w:p>
    <w:p w14:paraId="6FAD2CFD" w14:textId="334F8D4D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smanjenje broja b</w:t>
      </w:r>
      <w:r w:rsidR="00CB72B5" w:rsidRPr="00203B7E">
        <w:rPr>
          <w:lang w:val="sr-Latn-RS"/>
        </w:rPr>
        <w:t>ij</w:t>
      </w:r>
      <w:r w:rsidRPr="00203B7E">
        <w:rPr>
          <w:lang w:val="sr-Latn-RS"/>
        </w:rPr>
        <w:t>elih krvnih zrnaca (</w:t>
      </w:r>
      <w:r w:rsidRPr="00203B7E">
        <w:rPr>
          <w:i/>
          <w:lang w:val="sr-Latn-RS"/>
        </w:rPr>
        <w:t>leukopenija i</w:t>
      </w:r>
      <w:r w:rsidRPr="00203B7E">
        <w:rPr>
          <w:i/>
          <w:spacing w:val="-10"/>
          <w:lang w:val="sr-Latn-RS"/>
        </w:rPr>
        <w:t xml:space="preserve"> </w:t>
      </w:r>
      <w:r w:rsidRPr="00203B7E">
        <w:rPr>
          <w:i/>
          <w:lang w:val="sr-Latn-RS"/>
        </w:rPr>
        <w:t>neutropenija</w:t>
      </w:r>
      <w:r w:rsidRPr="00203B7E">
        <w:rPr>
          <w:lang w:val="sr-Latn-RS"/>
        </w:rPr>
        <w:t>)</w:t>
      </w:r>
    </w:p>
    <w:p w14:paraId="61A3D82D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smanjenje broja crvenih krvnih zrnaca</w:t>
      </w:r>
      <w:r w:rsidRPr="00203B7E">
        <w:rPr>
          <w:spacing w:val="-7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anemija</w:t>
      </w:r>
      <w:r w:rsidRPr="00203B7E">
        <w:rPr>
          <w:lang w:val="sr-Latn-RS"/>
        </w:rPr>
        <w:t>)</w:t>
      </w:r>
    </w:p>
    <w:p w14:paraId="65A9105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mali broj krvnih pločica u krvi</w:t>
      </w:r>
      <w:r w:rsidRPr="00203B7E">
        <w:rPr>
          <w:spacing w:val="-7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trombocitopenija</w:t>
      </w:r>
      <w:r w:rsidRPr="00203B7E">
        <w:rPr>
          <w:lang w:val="sr-Latn-RS"/>
        </w:rPr>
        <w:t>)</w:t>
      </w:r>
    </w:p>
    <w:p w14:paraId="21E492DA" w14:textId="39ECC265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zapaljenje kor</w:t>
      </w:r>
      <w:r w:rsidR="00CB72B5" w:rsidRPr="00203B7E">
        <w:rPr>
          <w:lang w:val="sr-Latn-RS"/>
        </w:rPr>
        <w:t>j</w:t>
      </w:r>
      <w:r w:rsidRPr="00203B7E">
        <w:rPr>
          <w:lang w:val="sr-Latn-RS"/>
        </w:rPr>
        <w:t>ena dlake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folikulitis</w:t>
      </w:r>
      <w:r w:rsidRPr="00203B7E">
        <w:rPr>
          <w:lang w:val="sr-Latn-RS"/>
        </w:rPr>
        <w:t>)</w:t>
      </w:r>
    </w:p>
    <w:p w14:paraId="58E28657" w14:textId="7D2336EC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smanjena aktivnost štitaste žl</w:t>
      </w:r>
      <w:r w:rsidR="00CB72B5" w:rsidRPr="00203B7E">
        <w:rPr>
          <w:lang w:val="sr-Latn-RS"/>
        </w:rPr>
        <w:t>ij</w:t>
      </w:r>
      <w:r w:rsidRPr="00203B7E">
        <w:rPr>
          <w:lang w:val="sr-Latn-RS"/>
        </w:rPr>
        <w:t>ezde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hipotireoidizam</w:t>
      </w:r>
      <w:r w:rsidRPr="00203B7E">
        <w:rPr>
          <w:lang w:val="sr-Latn-RS"/>
        </w:rPr>
        <w:t>)</w:t>
      </w:r>
    </w:p>
    <w:p w14:paraId="0548ACF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smanjena koncentracija natrijuma u krvi (</w:t>
      </w:r>
      <w:r w:rsidRPr="00203B7E">
        <w:rPr>
          <w:i/>
          <w:iCs/>
          <w:lang w:val="sr-Latn-RS"/>
        </w:rPr>
        <w:t>hiponatremija</w:t>
      </w:r>
      <w:r w:rsidRPr="00203B7E">
        <w:rPr>
          <w:lang w:val="sr-Latn-RS"/>
        </w:rPr>
        <w:t>)</w:t>
      </w:r>
    </w:p>
    <w:p w14:paraId="501F849F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poremećaj čula ukusa (</w:t>
      </w:r>
      <w:r w:rsidRPr="00203B7E">
        <w:rPr>
          <w:i/>
          <w:iCs/>
          <w:lang w:val="sr-Latn-RS"/>
        </w:rPr>
        <w:t>disgeuzija</w:t>
      </w:r>
      <w:r w:rsidRPr="00203B7E">
        <w:rPr>
          <w:lang w:val="sr-Latn-RS"/>
        </w:rPr>
        <w:t>)</w:t>
      </w:r>
    </w:p>
    <w:p w14:paraId="642FB741" w14:textId="7A3E4C85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crvenilo lica a često i drugih d</w:t>
      </w:r>
      <w:r w:rsidR="00F11205" w:rsidRPr="00203B7E">
        <w:rPr>
          <w:lang w:val="sr-Latn-RS"/>
        </w:rPr>
        <w:t>j</w:t>
      </w:r>
      <w:r w:rsidRPr="00203B7E">
        <w:rPr>
          <w:lang w:val="sr-Latn-RS"/>
        </w:rPr>
        <w:t>elova kože (</w:t>
      </w:r>
      <w:r w:rsidRPr="00203B7E">
        <w:rPr>
          <w:i/>
          <w:iCs/>
          <w:lang w:val="sr-Latn-RS"/>
        </w:rPr>
        <w:t>naleti crvenila praćeni os</w:t>
      </w:r>
      <w:r w:rsidR="00F11205" w:rsidRPr="00203B7E">
        <w:rPr>
          <w:i/>
          <w:iCs/>
          <w:lang w:val="sr-Latn-RS"/>
        </w:rPr>
        <w:t>j</w:t>
      </w:r>
      <w:r w:rsidRPr="00203B7E">
        <w:rPr>
          <w:i/>
          <w:iCs/>
          <w:lang w:val="sr-Latn-RS"/>
        </w:rPr>
        <w:t>ećajem</w:t>
      </w:r>
      <w:r w:rsidRPr="00203B7E">
        <w:rPr>
          <w:i/>
          <w:iCs/>
          <w:spacing w:val="-5"/>
          <w:lang w:val="sr-Latn-RS"/>
        </w:rPr>
        <w:t xml:space="preserve"> </w:t>
      </w:r>
      <w:r w:rsidRPr="00203B7E">
        <w:rPr>
          <w:i/>
          <w:iCs/>
          <w:lang w:val="sr-Latn-RS"/>
        </w:rPr>
        <w:t>vrućine</w:t>
      </w:r>
      <w:r w:rsidRPr="00203B7E">
        <w:rPr>
          <w:lang w:val="sr-Latn-RS"/>
        </w:rPr>
        <w:t>)</w:t>
      </w:r>
    </w:p>
    <w:p w14:paraId="15961D3F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curenje iz nosa</w:t>
      </w:r>
      <w:r w:rsidRPr="00203B7E">
        <w:rPr>
          <w:spacing w:val="-1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rinoreja</w:t>
      </w:r>
      <w:r w:rsidRPr="00203B7E">
        <w:rPr>
          <w:lang w:val="sr-Latn-RS"/>
        </w:rPr>
        <w:t>)</w:t>
      </w:r>
    </w:p>
    <w:p w14:paraId="3AECAB31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gorušica (</w:t>
      </w:r>
      <w:r w:rsidRPr="00203B7E">
        <w:rPr>
          <w:i/>
          <w:lang w:val="sr-Latn-RS"/>
        </w:rPr>
        <w:t>gastroezofagealna refluksna</w:t>
      </w:r>
      <w:r w:rsidRPr="00203B7E">
        <w:rPr>
          <w:i/>
          <w:spacing w:val="-10"/>
          <w:lang w:val="sr-Latn-RS"/>
        </w:rPr>
        <w:t xml:space="preserve"> </w:t>
      </w:r>
      <w:r w:rsidRPr="00203B7E">
        <w:rPr>
          <w:i/>
          <w:lang w:val="sr-Latn-RS"/>
        </w:rPr>
        <w:t>bolest</w:t>
      </w:r>
      <w:r w:rsidRPr="00203B7E">
        <w:rPr>
          <w:lang w:val="sr-Latn-RS"/>
        </w:rPr>
        <w:t>)</w:t>
      </w:r>
    </w:p>
    <w:p w14:paraId="24703E3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rak </w:t>
      </w:r>
      <w:r w:rsidRPr="00203B7E">
        <w:rPr>
          <w:spacing w:val="-3"/>
          <w:lang w:val="sr-Latn-RS"/>
        </w:rPr>
        <w:t xml:space="preserve">kože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keratoakantom/karcinom skvamoznih ćelija</w:t>
      </w:r>
      <w:r w:rsidRPr="00203B7E">
        <w:rPr>
          <w:i/>
          <w:spacing w:val="-7"/>
          <w:lang w:val="sr-Latn-RS"/>
        </w:rPr>
        <w:t xml:space="preserve"> </w:t>
      </w:r>
      <w:r w:rsidRPr="00203B7E">
        <w:rPr>
          <w:i/>
          <w:lang w:val="sr-Latn-RS"/>
        </w:rPr>
        <w:t>kože</w:t>
      </w:r>
      <w:r w:rsidRPr="00203B7E">
        <w:rPr>
          <w:lang w:val="sr-Latn-RS"/>
        </w:rPr>
        <w:t>)</w:t>
      </w:r>
    </w:p>
    <w:p w14:paraId="010F5511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zadebljanje spoljašnjeg sloja kože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hiperkeratoza</w:t>
      </w:r>
      <w:r w:rsidRPr="00203B7E">
        <w:rPr>
          <w:lang w:val="sr-Latn-RS"/>
        </w:rPr>
        <w:t>)</w:t>
      </w:r>
    </w:p>
    <w:p w14:paraId="443F3089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73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iznenadna, nevoljna kontrakcija mišića (</w:t>
      </w:r>
      <w:r w:rsidRPr="00203B7E">
        <w:rPr>
          <w:i/>
          <w:lang w:val="sr-Latn-RS"/>
        </w:rPr>
        <w:t>spazam</w:t>
      </w:r>
      <w:r w:rsidRPr="00203B7E">
        <w:rPr>
          <w:i/>
          <w:spacing w:val="-7"/>
          <w:lang w:val="sr-Latn-RS"/>
        </w:rPr>
        <w:t xml:space="preserve"> </w:t>
      </w:r>
      <w:r w:rsidRPr="00203B7E">
        <w:rPr>
          <w:i/>
          <w:lang w:val="sr-Latn-RS"/>
        </w:rPr>
        <w:t>mišića</w:t>
      </w:r>
      <w:r w:rsidRPr="00203B7E">
        <w:rPr>
          <w:lang w:val="sr-Latn-RS"/>
        </w:rPr>
        <w:t>)</w:t>
      </w:r>
    </w:p>
    <w:p w14:paraId="777A8E0F" w14:textId="77777777" w:rsidR="00E546CE" w:rsidRPr="00203B7E" w:rsidRDefault="00E546CE" w:rsidP="003C1785">
      <w:pPr>
        <w:pStyle w:val="BodyText"/>
        <w:spacing w:before="3"/>
        <w:jc w:val="both"/>
        <w:rPr>
          <w:sz w:val="22"/>
          <w:szCs w:val="22"/>
          <w:lang w:val="sr-Latn-RS"/>
        </w:rPr>
      </w:pPr>
    </w:p>
    <w:p w14:paraId="33A8CB9D" w14:textId="5FD47E53" w:rsidR="00E546CE" w:rsidRPr="00203B7E" w:rsidRDefault="00E546CE" w:rsidP="00A00109">
      <w:pPr>
        <w:spacing w:line="276" w:lineRule="auto"/>
        <w:ind w:lef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Povremena neželjena dejstva </w:t>
      </w:r>
      <w:r w:rsidRPr="00203B7E">
        <w:rPr>
          <w:sz w:val="22"/>
          <w:szCs w:val="22"/>
          <w:lang w:val="sr-Latn-RS"/>
        </w:rPr>
        <w:t>(</w:t>
      </w:r>
      <w:r w:rsidRPr="00203B7E">
        <w:rPr>
          <w:i/>
          <w:sz w:val="22"/>
          <w:szCs w:val="22"/>
          <w:lang w:val="sr-Latn-RS"/>
        </w:rPr>
        <w:t xml:space="preserve">mogu da se jave kod najviše 1 na 100 pacijenata koji uzimaju </w:t>
      </w:r>
      <w:r w:rsidR="001F357B" w:rsidRPr="00203B7E">
        <w:rPr>
          <w:i/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):</w:t>
      </w:r>
    </w:p>
    <w:p w14:paraId="6D980ABE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zapaljenje sluzokože želuca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gastritis</w:t>
      </w:r>
      <w:r w:rsidRPr="00203B7E">
        <w:rPr>
          <w:lang w:val="sr-Latn-RS"/>
        </w:rPr>
        <w:t>)</w:t>
      </w:r>
    </w:p>
    <w:p w14:paraId="7CE10A83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bol u stomaku (</w:t>
      </w:r>
      <w:r w:rsidRPr="00203B7E">
        <w:rPr>
          <w:i/>
          <w:lang w:val="sr-Latn-RS"/>
        </w:rPr>
        <w:t>abdomenu</w:t>
      </w:r>
      <w:r w:rsidRPr="00203B7E">
        <w:rPr>
          <w:lang w:val="sr-Latn-RS"/>
        </w:rPr>
        <w:t>) izazvan zapaljenjem pankreasa, zapaljenjem žučne kese i/ili žučnih</w:t>
      </w:r>
      <w:r w:rsidRPr="00203B7E">
        <w:rPr>
          <w:spacing w:val="-31"/>
          <w:lang w:val="sr-Latn-RS"/>
        </w:rPr>
        <w:t xml:space="preserve"> </w:t>
      </w:r>
      <w:r w:rsidRPr="00203B7E">
        <w:rPr>
          <w:lang w:val="sr-Latn-RS"/>
        </w:rPr>
        <w:t>puteva</w:t>
      </w:r>
    </w:p>
    <w:p w14:paraId="605D4E95" w14:textId="043A3EB0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  <w:tab w:val="left" w:pos="1053"/>
          <w:tab w:val="left" w:pos="2287"/>
          <w:tab w:val="left" w:pos="2911"/>
          <w:tab w:val="left" w:pos="3304"/>
          <w:tab w:val="left" w:pos="3952"/>
          <w:tab w:val="left" w:pos="4840"/>
          <w:tab w:val="left" w:pos="5819"/>
          <w:tab w:val="left" w:pos="6736"/>
          <w:tab w:val="left" w:pos="8032"/>
          <w:tab w:val="left" w:pos="8829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žuta prebojenost kože ili očiju (</w:t>
      </w:r>
      <w:r w:rsidRPr="00203B7E">
        <w:rPr>
          <w:i/>
          <w:lang w:val="sr-Latn-RS"/>
        </w:rPr>
        <w:t>žutica</w:t>
      </w:r>
      <w:r w:rsidRPr="00203B7E">
        <w:rPr>
          <w:lang w:val="sr-Latn-RS"/>
        </w:rPr>
        <w:t xml:space="preserve">) izazvana povećanim </w:t>
      </w:r>
      <w:r w:rsidR="001F357B" w:rsidRPr="00203B7E">
        <w:rPr>
          <w:lang w:val="sr-Latn-RS"/>
        </w:rPr>
        <w:t>vrijednost</w:t>
      </w:r>
      <w:r w:rsidRPr="00203B7E">
        <w:rPr>
          <w:lang w:val="sr-Latn-RS"/>
        </w:rPr>
        <w:t>ima žučnih pigmenata (</w:t>
      </w:r>
      <w:r w:rsidRPr="00203B7E">
        <w:rPr>
          <w:i/>
          <w:lang w:val="sr-Latn-RS"/>
        </w:rPr>
        <w:t>hiperbilirubinemija</w:t>
      </w:r>
      <w:r w:rsidRPr="00203B7E">
        <w:rPr>
          <w:lang w:val="sr-Latn-RS"/>
        </w:rPr>
        <w:t>)</w:t>
      </w:r>
    </w:p>
    <w:p w14:paraId="769C81DE" w14:textId="77777777" w:rsidR="00E546CE" w:rsidRPr="00203B7E" w:rsidRDefault="00E546CE" w:rsidP="003C1785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5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reakcije slične alergijskim (uključujući reakcije na koži i</w:t>
      </w:r>
      <w:r w:rsidRPr="00203B7E">
        <w:rPr>
          <w:spacing w:val="-7"/>
          <w:lang w:val="sr-Latn-RS"/>
        </w:rPr>
        <w:t xml:space="preserve"> </w:t>
      </w:r>
      <w:r w:rsidRPr="00203B7E">
        <w:rPr>
          <w:lang w:val="sr-Latn-RS"/>
        </w:rPr>
        <w:t>koprivnjaču)</w:t>
      </w:r>
    </w:p>
    <w:p w14:paraId="6D2F166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dehidratacija</w:t>
      </w:r>
    </w:p>
    <w:p w14:paraId="427AADCE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uvećanje dojki</w:t>
      </w:r>
      <w:r w:rsidRPr="00203B7E">
        <w:rPr>
          <w:spacing w:val="-20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ginekomastija</w:t>
      </w:r>
      <w:r w:rsidRPr="00203B7E">
        <w:rPr>
          <w:lang w:val="sr-Latn-RS"/>
        </w:rPr>
        <w:t>)</w:t>
      </w:r>
    </w:p>
    <w:p w14:paraId="776A8994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otežano disanje (</w:t>
      </w:r>
      <w:r w:rsidRPr="00203B7E">
        <w:rPr>
          <w:i/>
          <w:lang w:val="sr-Latn-RS"/>
        </w:rPr>
        <w:t>bolesti</w:t>
      </w:r>
      <w:r w:rsidRPr="00203B7E">
        <w:rPr>
          <w:i/>
          <w:spacing w:val="-13"/>
          <w:lang w:val="sr-Latn-RS"/>
        </w:rPr>
        <w:t xml:space="preserve"> </w:t>
      </w:r>
      <w:r w:rsidRPr="00203B7E">
        <w:rPr>
          <w:i/>
          <w:lang w:val="sr-Latn-RS"/>
        </w:rPr>
        <w:t>pluća</w:t>
      </w:r>
      <w:r w:rsidRPr="00203B7E">
        <w:rPr>
          <w:lang w:val="sr-Latn-RS"/>
        </w:rPr>
        <w:t>)</w:t>
      </w:r>
    </w:p>
    <w:p w14:paraId="4D2CF97C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ekcem</w:t>
      </w:r>
    </w:p>
    <w:p w14:paraId="516BFAAA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povećana aktivnost štitaste žlezde</w:t>
      </w:r>
      <w:r w:rsidRPr="00203B7E">
        <w:rPr>
          <w:spacing w:val="-5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hipertireoidizam</w:t>
      </w:r>
      <w:r w:rsidRPr="00203B7E">
        <w:rPr>
          <w:lang w:val="sr-Latn-RS"/>
        </w:rPr>
        <w:t>)</w:t>
      </w:r>
    </w:p>
    <w:p w14:paraId="367C25D3" w14:textId="227A7EAE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lastRenderedPageBreak/>
        <w:t>mnogobrojne prom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>ene po koži (</w:t>
      </w:r>
      <w:r w:rsidRPr="00203B7E">
        <w:rPr>
          <w:i/>
          <w:lang w:val="sr-Latn-RS"/>
        </w:rPr>
        <w:t>erythema</w:t>
      </w:r>
      <w:r w:rsidRPr="00203B7E">
        <w:rPr>
          <w:i/>
          <w:spacing w:val="-1"/>
          <w:lang w:val="sr-Latn-RS"/>
        </w:rPr>
        <w:t xml:space="preserve"> </w:t>
      </w:r>
      <w:r w:rsidRPr="00203B7E">
        <w:rPr>
          <w:i/>
          <w:lang w:val="sr-Latn-RS"/>
        </w:rPr>
        <w:t>multiforme</w:t>
      </w:r>
      <w:r w:rsidRPr="00203B7E">
        <w:rPr>
          <w:lang w:val="sr-Latn-RS"/>
        </w:rPr>
        <w:t>)</w:t>
      </w:r>
    </w:p>
    <w:p w14:paraId="53C3CFDD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ind w:hanging="361"/>
        <w:jc w:val="both"/>
        <w:rPr>
          <w:lang w:val="sr-Latn-RS"/>
        </w:rPr>
      </w:pPr>
      <w:r w:rsidRPr="00203B7E">
        <w:rPr>
          <w:lang w:val="sr-Latn-RS"/>
        </w:rPr>
        <w:t>neuobičajeno visok krvni</w:t>
      </w:r>
      <w:r w:rsidRPr="00203B7E">
        <w:rPr>
          <w:spacing w:val="-4"/>
          <w:lang w:val="sr-Latn-RS"/>
        </w:rPr>
        <w:t xml:space="preserve"> </w:t>
      </w:r>
      <w:r w:rsidRPr="00203B7E">
        <w:rPr>
          <w:lang w:val="sr-Latn-RS"/>
        </w:rPr>
        <w:t>pritisak</w:t>
      </w:r>
    </w:p>
    <w:p w14:paraId="1A0A44AD" w14:textId="6119DF1E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rupture u želucu i zidovima cr</w:t>
      </w:r>
      <w:r w:rsidR="00504ED9" w:rsidRPr="00203B7E">
        <w:rPr>
          <w:lang w:val="sr-Latn-RS"/>
        </w:rPr>
        <w:t>ij</w:t>
      </w:r>
      <w:r w:rsidRPr="00203B7E">
        <w:rPr>
          <w:lang w:val="sr-Latn-RS"/>
        </w:rPr>
        <w:t>eva (</w:t>
      </w:r>
      <w:r w:rsidRPr="00203B7E">
        <w:rPr>
          <w:i/>
          <w:lang w:val="sr-Latn-RS"/>
        </w:rPr>
        <w:t>gastrointestinalna</w:t>
      </w:r>
      <w:r w:rsidRPr="00203B7E">
        <w:rPr>
          <w:i/>
          <w:spacing w:val="-11"/>
          <w:lang w:val="sr-Latn-RS"/>
        </w:rPr>
        <w:t xml:space="preserve"> </w:t>
      </w:r>
      <w:r w:rsidRPr="00203B7E">
        <w:rPr>
          <w:i/>
          <w:lang w:val="sr-Latn-RS"/>
        </w:rPr>
        <w:t>perforacija</w:t>
      </w:r>
      <w:r w:rsidRPr="00203B7E">
        <w:rPr>
          <w:lang w:val="sr-Latn-RS"/>
        </w:rPr>
        <w:t>)</w:t>
      </w:r>
    </w:p>
    <w:p w14:paraId="16F97033" w14:textId="2CBF4D97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privremeno oticanje u zadnjem d</w:t>
      </w:r>
      <w:r w:rsidR="00F11205" w:rsidRPr="00203B7E">
        <w:rPr>
          <w:lang w:val="sr-Latn-RS"/>
        </w:rPr>
        <w:t>ij</w:t>
      </w:r>
      <w:r w:rsidRPr="00203B7E">
        <w:rPr>
          <w:lang w:val="sr-Latn-RS"/>
        </w:rPr>
        <w:t>elu mozga koje može da bude povezano sa glavoboljom, poremećajem sv</w:t>
      </w:r>
      <w:r w:rsidR="00504ED9" w:rsidRPr="00203B7E">
        <w:rPr>
          <w:lang w:val="sr-Latn-RS"/>
        </w:rPr>
        <w:t>ij</w:t>
      </w:r>
      <w:r w:rsidRPr="00203B7E">
        <w:rPr>
          <w:lang w:val="sr-Latn-RS"/>
        </w:rPr>
        <w:t>esti, epileptičnim napadima i vizuelnim simptomima uključujući i gubitak vida (</w:t>
      </w:r>
      <w:r w:rsidRPr="00203B7E">
        <w:rPr>
          <w:i/>
          <w:lang w:val="sr-Latn-RS"/>
        </w:rPr>
        <w:t>posteriorna reverzibilna leukoencefalopatija</w:t>
      </w:r>
      <w:r w:rsidRPr="00203B7E">
        <w:rPr>
          <w:lang w:val="sr-Latn-RS"/>
        </w:rPr>
        <w:t>)</w:t>
      </w:r>
    </w:p>
    <w:p w14:paraId="7A5215B6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3"/>
        </w:tabs>
        <w:spacing w:line="259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 xml:space="preserve">iznenadna, </w:t>
      </w:r>
      <w:r w:rsidRPr="00203B7E">
        <w:rPr>
          <w:spacing w:val="-3"/>
          <w:lang w:val="sr-Latn-RS"/>
        </w:rPr>
        <w:t xml:space="preserve">teška </w:t>
      </w:r>
      <w:r w:rsidRPr="00203B7E">
        <w:rPr>
          <w:lang w:val="sr-Latn-RS"/>
        </w:rPr>
        <w:t>alergijska reakcija (</w:t>
      </w:r>
      <w:r w:rsidRPr="00203B7E">
        <w:rPr>
          <w:i/>
          <w:lang w:val="sr-Latn-RS"/>
        </w:rPr>
        <w:t>anafilaktička</w:t>
      </w:r>
      <w:r w:rsidRPr="00203B7E">
        <w:rPr>
          <w:i/>
          <w:spacing w:val="9"/>
          <w:lang w:val="sr-Latn-RS"/>
        </w:rPr>
        <w:t xml:space="preserve"> </w:t>
      </w:r>
      <w:r w:rsidRPr="00203B7E">
        <w:rPr>
          <w:i/>
          <w:lang w:val="sr-Latn-RS"/>
        </w:rPr>
        <w:t>reakcija</w:t>
      </w:r>
      <w:r w:rsidRPr="00203B7E">
        <w:rPr>
          <w:lang w:val="sr-Latn-RS"/>
        </w:rPr>
        <w:t>)</w:t>
      </w:r>
    </w:p>
    <w:p w14:paraId="42659CEE" w14:textId="77777777" w:rsidR="00E546CE" w:rsidRPr="00203B7E" w:rsidRDefault="00E546CE">
      <w:pPr>
        <w:pStyle w:val="ListParagraph"/>
        <w:tabs>
          <w:tab w:val="left" w:pos="473"/>
        </w:tabs>
        <w:spacing w:line="259" w:lineRule="exact"/>
        <w:ind w:firstLine="0"/>
        <w:jc w:val="both"/>
        <w:rPr>
          <w:lang w:val="sr-Latn-RS"/>
        </w:rPr>
      </w:pPr>
    </w:p>
    <w:p w14:paraId="4F423E03" w14:textId="489D0B03" w:rsidR="00E546CE" w:rsidRPr="00203B7E" w:rsidRDefault="00E546CE" w:rsidP="00A00109">
      <w:pPr>
        <w:spacing w:before="245" w:line="276" w:lineRule="auto"/>
        <w:ind w:lef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R</w:t>
      </w:r>
      <w:r w:rsidR="00F11205" w:rsidRPr="00203B7E">
        <w:rPr>
          <w:b/>
          <w:sz w:val="22"/>
          <w:szCs w:val="22"/>
          <w:lang w:val="sr-Latn-RS"/>
        </w:rPr>
        <w:t>ij</w:t>
      </w:r>
      <w:r w:rsidRPr="00203B7E">
        <w:rPr>
          <w:b/>
          <w:sz w:val="22"/>
          <w:szCs w:val="22"/>
          <w:lang w:val="sr-Latn-RS"/>
        </w:rPr>
        <w:t xml:space="preserve">etka neželjena dejstva </w:t>
      </w:r>
      <w:r w:rsidRPr="00203B7E">
        <w:rPr>
          <w:sz w:val="22"/>
          <w:szCs w:val="22"/>
          <w:lang w:val="sr-Latn-RS"/>
        </w:rPr>
        <w:t>(</w:t>
      </w:r>
      <w:r w:rsidRPr="00203B7E">
        <w:rPr>
          <w:i/>
          <w:sz w:val="22"/>
          <w:szCs w:val="22"/>
          <w:lang w:val="sr-Latn-RS"/>
        </w:rPr>
        <w:t xml:space="preserve">mogu da se jave kod najviše 1 na 1000 pacijenata koji uzimaju </w:t>
      </w:r>
      <w:r w:rsidR="001F357B" w:rsidRPr="00203B7E">
        <w:rPr>
          <w:i/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>):</w:t>
      </w:r>
    </w:p>
    <w:p w14:paraId="3B51D3FA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alergijska reakcija sa oticanjem kože (npr. lica, jezika) koja može otežati disanje ili gutanje</w:t>
      </w:r>
      <w:r w:rsidRPr="00203B7E">
        <w:rPr>
          <w:spacing w:val="-38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angioedem</w:t>
      </w:r>
      <w:r w:rsidRPr="00203B7E">
        <w:rPr>
          <w:lang w:val="sr-Latn-RS"/>
        </w:rPr>
        <w:t>)</w:t>
      </w:r>
    </w:p>
    <w:p w14:paraId="4D3E0452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poremećaj srčanog ritma (</w:t>
      </w:r>
      <w:r w:rsidRPr="00203B7E">
        <w:rPr>
          <w:i/>
          <w:lang w:val="sr-Latn-RS"/>
        </w:rPr>
        <w:t>produženje QT</w:t>
      </w:r>
      <w:r w:rsidRPr="00203B7E">
        <w:rPr>
          <w:i/>
          <w:spacing w:val="-7"/>
          <w:lang w:val="sr-Latn-RS"/>
        </w:rPr>
        <w:t xml:space="preserve"> </w:t>
      </w:r>
      <w:r w:rsidRPr="00203B7E">
        <w:rPr>
          <w:i/>
          <w:lang w:val="sr-Latn-RS"/>
        </w:rPr>
        <w:t>intervala</w:t>
      </w:r>
      <w:r w:rsidRPr="00203B7E">
        <w:rPr>
          <w:lang w:val="sr-Latn-RS"/>
        </w:rPr>
        <w:t>)</w:t>
      </w:r>
    </w:p>
    <w:p w14:paraId="5F38AA35" w14:textId="455A6F40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42" w:lineRule="auto"/>
        <w:ind w:right="111"/>
        <w:jc w:val="both"/>
        <w:rPr>
          <w:lang w:val="sr-Latn-RS"/>
        </w:rPr>
      </w:pPr>
      <w:r w:rsidRPr="00203B7E">
        <w:rPr>
          <w:lang w:val="sr-Latn-RS"/>
        </w:rPr>
        <w:t>zapaljenje jetre koje može dovesti do mučnine, povraćanja, bola u trbuhu i žutice (</w:t>
      </w:r>
      <w:r w:rsidRPr="00203B7E">
        <w:rPr>
          <w:i/>
          <w:lang w:val="sr-Latn-RS"/>
        </w:rPr>
        <w:t>hepatitis izazvan l</w:t>
      </w:r>
      <w:r w:rsidR="001F357B" w:rsidRPr="00203B7E">
        <w:rPr>
          <w:i/>
          <w:lang w:val="sr-Latn-RS"/>
        </w:rPr>
        <w:t>j</w:t>
      </w:r>
      <w:r w:rsidRPr="00203B7E">
        <w:rPr>
          <w:i/>
          <w:lang w:val="sr-Latn-RS"/>
        </w:rPr>
        <w:t>ekovima</w:t>
      </w:r>
      <w:r w:rsidRPr="00203B7E">
        <w:rPr>
          <w:lang w:val="sr-Latn-RS"/>
        </w:rPr>
        <w:t>)</w:t>
      </w:r>
    </w:p>
    <w:p w14:paraId="1BE6AD17" w14:textId="304F242A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37" w:lineRule="auto"/>
        <w:ind w:right="121"/>
        <w:jc w:val="both"/>
        <w:rPr>
          <w:lang w:val="sr-Latn-RS"/>
        </w:rPr>
      </w:pPr>
      <w:r w:rsidRPr="00203B7E">
        <w:rPr>
          <w:spacing w:val="-3"/>
          <w:lang w:val="sr-Latn-RS"/>
        </w:rPr>
        <w:t xml:space="preserve">osip </w:t>
      </w:r>
      <w:r w:rsidRPr="00203B7E">
        <w:rPr>
          <w:lang w:val="sr-Latn-RS"/>
        </w:rPr>
        <w:t>– sličan kao usl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>ed opekotina od sunca, koji se može javiti na koži koja je prethodno izložena radioterapiji i može biti težak (</w:t>
      </w:r>
      <w:r w:rsidRPr="00203B7E">
        <w:rPr>
          <w:i/>
          <w:lang w:val="sr-Latn-RS"/>
        </w:rPr>
        <w:t>dermatitis izazvan prethodnom</w:t>
      </w:r>
      <w:r w:rsidRPr="00203B7E">
        <w:rPr>
          <w:i/>
          <w:spacing w:val="-13"/>
          <w:lang w:val="sr-Latn-RS"/>
        </w:rPr>
        <w:t xml:space="preserve"> </w:t>
      </w:r>
      <w:r w:rsidRPr="00203B7E">
        <w:rPr>
          <w:i/>
          <w:lang w:val="sr-Latn-RS"/>
        </w:rPr>
        <w:t>radijacijom</w:t>
      </w:r>
      <w:r w:rsidRPr="00203B7E">
        <w:rPr>
          <w:lang w:val="sr-Latn-RS"/>
        </w:rPr>
        <w:t>)</w:t>
      </w:r>
    </w:p>
    <w:p w14:paraId="7B8B0C2A" w14:textId="77777777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 xml:space="preserve">ozbiljne reakcije </w:t>
      </w:r>
      <w:r w:rsidRPr="00203B7E">
        <w:rPr>
          <w:spacing w:val="-3"/>
          <w:lang w:val="sr-Latn-RS"/>
        </w:rPr>
        <w:t xml:space="preserve">na </w:t>
      </w:r>
      <w:r w:rsidRPr="00203B7E">
        <w:rPr>
          <w:lang w:val="sr-Latn-RS"/>
        </w:rPr>
        <w:t xml:space="preserve">koži i/ili sluzokoži, pri </w:t>
      </w:r>
      <w:r w:rsidRPr="00203B7E">
        <w:rPr>
          <w:spacing w:val="-3"/>
          <w:lang w:val="sr-Latn-RS"/>
        </w:rPr>
        <w:t xml:space="preserve">čemu </w:t>
      </w:r>
      <w:r w:rsidRPr="00203B7E">
        <w:rPr>
          <w:spacing w:val="2"/>
          <w:lang w:val="sr-Latn-RS"/>
        </w:rPr>
        <w:t xml:space="preserve">se </w:t>
      </w:r>
      <w:r w:rsidRPr="00203B7E">
        <w:rPr>
          <w:spacing w:val="-3"/>
          <w:lang w:val="sr-Latn-RS"/>
        </w:rPr>
        <w:t xml:space="preserve">mogu </w:t>
      </w:r>
      <w:r w:rsidRPr="00203B7E">
        <w:rPr>
          <w:lang w:val="sr-Latn-RS"/>
        </w:rPr>
        <w:t>javiti i bolni plikovi i groznica, zajedno sa izraženim ljuštenjem kože (</w:t>
      </w:r>
      <w:r w:rsidRPr="00203B7E">
        <w:rPr>
          <w:i/>
          <w:lang w:val="sr-Latn-RS"/>
        </w:rPr>
        <w:t>Stevens-Johnson-ov sindrom i toksična epidermalna</w:t>
      </w:r>
      <w:r w:rsidRPr="00203B7E">
        <w:rPr>
          <w:i/>
          <w:spacing w:val="-15"/>
          <w:lang w:val="sr-Latn-RS"/>
        </w:rPr>
        <w:t xml:space="preserve"> </w:t>
      </w:r>
      <w:r w:rsidRPr="00203B7E">
        <w:rPr>
          <w:i/>
          <w:lang w:val="sr-Latn-RS"/>
        </w:rPr>
        <w:t>nekroliza</w:t>
      </w:r>
      <w:r w:rsidRPr="00203B7E">
        <w:rPr>
          <w:lang w:val="sr-Latn-RS"/>
        </w:rPr>
        <w:t>)</w:t>
      </w:r>
    </w:p>
    <w:p w14:paraId="205EAC08" w14:textId="554BAA8C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58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patološko razaranje mišića usl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>ed koga mogu nastati problemi sa bubrezima</w:t>
      </w:r>
      <w:r w:rsidRPr="00203B7E">
        <w:rPr>
          <w:spacing w:val="-18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rabdomioliza</w:t>
      </w:r>
      <w:r w:rsidRPr="00203B7E">
        <w:rPr>
          <w:lang w:val="sr-Latn-RS"/>
        </w:rPr>
        <w:t>)</w:t>
      </w:r>
    </w:p>
    <w:p w14:paraId="6AFA83A6" w14:textId="19E40C43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66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oštećenje bubrega usl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>ed kojeg dolazi do gubitka velike količine proteina (</w:t>
      </w:r>
      <w:r w:rsidRPr="00203B7E">
        <w:rPr>
          <w:i/>
          <w:lang w:val="sr-Latn-RS"/>
        </w:rPr>
        <w:t>nefrotski</w:t>
      </w:r>
      <w:r w:rsidRPr="00203B7E">
        <w:rPr>
          <w:i/>
          <w:spacing w:val="-18"/>
          <w:lang w:val="sr-Latn-RS"/>
        </w:rPr>
        <w:t xml:space="preserve"> </w:t>
      </w:r>
      <w:r w:rsidRPr="00203B7E">
        <w:rPr>
          <w:i/>
          <w:lang w:val="sr-Latn-RS"/>
        </w:rPr>
        <w:t>sindrom</w:t>
      </w:r>
      <w:r w:rsidRPr="00203B7E">
        <w:rPr>
          <w:lang w:val="sr-Latn-RS"/>
        </w:rPr>
        <w:t>)</w:t>
      </w:r>
    </w:p>
    <w:p w14:paraId="279961DB" w14:textId="77777777" w:rsidR="00E546CE" w:rsidRPr="00203B7E" w:rsidRDefault="00E546CE" w:rsidP="00A00109">
      <w:pPr>
        <w:pStyle w:val="ListParagraph"/>
        <w:numPr>
          <w:ilvl w:val="0"/>
          <w:numId w:val="29"/>
        </w:numPr>
        <w:tabs>
          <w:tab w:val="left" w:pos="472"/>
          <w:tab w:val="left" w:pos="473"/>
        </w:tabs>
        <w:spacing w:line="273" w:lineRule="exact"/>
        <w:ind w:hanging="361"/>
        <w:jc w:val="both"/>
        <w:rPr>
          <w:lang w:val="sr-Latn-RS"/>
        </w:rPr>
      </w:pPr>
      <w:r w:rsidRPr="00203B7E">
        <w:rPr>
          <w:lang w:val="sr-Latn-RS"/>
        </w:rPr>
        <w:t>zapaljenje krvnih sudova kože koje može dovesti do osipa (</w:t>
      </w:r>
      <w:r w:rsidRPr="00203B7E">
        <w:rPr>
          <w:i/>
          <w:lang w:val="sr-Latn-RS"/>
        </w:rPr>
        <w:t>leukocitoklastični</w:t>
      </w:r>
      <w:r w:rsidRPr="00203B7E">
        <w:rPr>
          <w:i/>
          <w:spacing w:val="-15"/>
          <w:lang w:val="sr-Latn-RS"/>
        </w:rPr>
        <w:t xml:space="preserve"> </w:t>
      </w:r>
      <w:r w:rsidRPr="00203B7E">
        <w:rPr>
          <w:i/>
          <w:lang w:val="sr-Latn-RS"/>
        </w:rPr>
        <w:t>vaskulitis</w:t>
      </w:r>
      <w:r w:rsidRPr="00203B7E">
        <w:rPr>
          <w:lang w:val="sr-Latn-RS"/>
        </w:rPr>
        <w:t>)</w:t>
      </w:r>
    </w:p>
    <w:p w14:paraId="424BCD6C" w14:textId="6F546B35" w:rsidR="00E546CE" w:rsidRPr="00203B7E" w:rsidRDefault="00E546CE">
      <w:pPr>
        <w:spacing w:before="231" w:line="246" w:lineRule="exact"/>
        <w:ind w:left="112"/>
        <w:jc w:val="both"/>
        <w:rPr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Nepoznata učestalost</w:t>
      </w:r>
      <w:r w:rsidRPr="00203B7E">
        <w:rPr>
          <w:sz w:val="22"/>
          <w:szCs w:val="22"/>
          <w:lang w:val="sr-Latn-RS"/>
        </w:rPr>
        <w:t>: ne može se proc</w:t>
      </w:r>
      <w:r w:rsidR="00504ED9" w:rsidRPr="00203B7E">
        <w:rPr>
          <w:sz w:val="22"/>
          <w:szCs w:val="22"/>
          <w:lang w:val="sr-Latn-RS"/>
        </w:rPr>
        <w:t>ij</w:t>
      </w:r>
      <w:r w:rsidRPr="00203B7E">
        <w:rPr>
          <w:sz w:val="22"/>
          <w:szCs w:val="22"/>
          <w:lang w:val="sr-Latn-RS"/>
        </w:rPr>
        <w:t>eniti na osnovu dostupnih podataka</w:t>
      </w:r>
    </w:p>
    <w:p w14:paraId="71149148" w14:textId="4BBC3CB8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oštećenje funkcije mozga koje može biti povezano npr. sa pospanošću, prom</w:t>
      </w:r>
      <w:r w:rsidR="00F11205" w:rsidRPr="00203B7E">
        <w:rPr>
          <w:lang w:val="sr-Latn-RS"/>
        </w:rPr>
        <w:t>j</w:t>
      </w:r>
      <w:r w:rsidRPr="00203B7E">
        <w:rPr>
          <w:lang w:val="sr-Latn-RS"/>
        </w:rPr>
        <w:t>enama ponašanja ili konfuzijom</w:t>
      </w:r>
      <w:r w:rsidRPr="00203B7E">
        <w:rPr>
          <w:spacing w:val="-3"/>
          <w:lang w:val="sr-Latn-RS"/>
        </w:rPr>
        <w:t xml:space="preserve"> </w:t>
      </w:r>
      <w:r w:rsidRPr="00203B7E">
        <w:rPr>
          <w:lang w:val="sr-Latn-RS"/>
        </w:rPr>
        <w:t>(</w:t>
      </w:r>
      <w:r w:rsidRPr="00203B7E">
        <w:rPr>
          <w:i/>
          <w:lang w:val="sr-Latn-RS"/>
        </w:rPr>
        <w:t>encefalopatija</w:t>
      </w:r>
      <w:r w:rsidRPr="00203B7E">
        <w:rPr>
          <w:lang w:val="sr-Latn-RS"/>
        </w:rPr>
        <w:t>)</w:t>
      </w:r>
    </w:p>
    <w:p w14:paraId="3D166A52" w14:textId="4A0C2CFF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proširenje ili slabljenje zida krvnog suda ili rasc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>ep u zidu krvnog suda (</w:t>
      </w:r>
      <w:r w:rsidRPr="00203B7E">
        <w:rPr>
          <w:i/>
          <w:iCs/>
          <w:lang w:val="sr-Latn-RS"/>
        </w:rPr>
        <w:t>aneurizme i disekcije arterija</w:t>
      </w:r>
      <w:r w:rsidRPr="00203B7E">
        <w:rPr>
          <w:lang w:val="sr-Latn-RS"/>
        </w:rPr>
        <w:t>)</w:t>
      </w:r>
    </w:p>
    <w:p w14:paraId="1FF9ACAC" w14:textId="67F967B3" w:rsidR="00E546CE" w:rsidRPr="00203B7E" w:rsidRDefault="00E546CE">
      <w:pPr>
        <w:pStyle w:val="ListParagraph"/>
        <w:numPr>
          <w:ilvl w:val="0"/>
          <w:numId w:val="29"/>
        </w:numPr>
        <w:tabs>
          <w:tab w:val="left" w:pos="473"/>
        </w:tabs>
        <w:spacing w:line="242" w:lineRule="auto"/>
        <w:ind w:right="112"/>
        <w:jc w:val="both"/>
        <w:rPr>
          <w:lang w:val="sr-Latn-RS"/>
        </w:rPr>
      </w:pPr>
      <w:r w:rsidRPr="00203B7E">
        <w:rPr>
          <w:lang w:val="sr-Latn-RS"/>
        </w:rPr>
        <w:t>mučnina, nedostatak daha, nepravilni otkucaji srca, grčevi u mišićima, epileptični napadi, zamućenje urina i umor (Sindrom lize tumora (TLS)) (vid</w:t>
      </w:r>
      <w:r w:rsidR="00504ED9" w:rsidRPr="00203B7E">
        <w:rPr>
          <w:lang w:val="sr-Latn-RS"/>
        </w:rPr>
        <w:t>j</w:t>
      </w:r>
      <w:r w:rsidRPr="00203B7E">
        <w:rPr>
          <w:lang w:val="sr-Latn-RS"/>
        </w:rPr>
        <w:t xml:space="preserve">eti </w:t>
      </w:r>
      <w:r w:rsidR="00504ED9" w:rsidRPr="00203B7E">
        <w:rPr>
          <w:lang w:val="sr-Latn-RS"/>
        </w:rPr>
        <w:t xml:space="preserve">dio </w:t>
      </w:r>
      <w:r w:rsidRPr="00203B7E">
        <w:rPr>
          <w:lang w:val="sr-Latn-RS"/>
        </w:rPr>
        <w:t>2 „Šta treba da znate pr</w:t>
      </w:r>
      <w:r w:rsidR="00F11205" w:rsidRPr="00203B7E">
        <w:rPr>
          <w:lang w:val="sr-Latn-RS"/>
        </w:rPr>
        <w:t>ij</w:t>
      </w:r>
      <w:r w:rsidRPr="00203B7E">
        <w:rPr>
          <w:lang w:val="sr-Latn-RS"/>
        </w:rPr>
        <w:t xml:space="preserve">e nego što uzmete </w:t>
      </w:r>
      <w:r w:rsidR="001F357B" w:rsidRPr="00203B7E">
        <w:rPr>
          <w:lang w:val="sr-Latn-RS"/>
        </w:rPr>
        <w:t>lijek</w:t>
      </w:r>
      <w:r w:rsidRPr="00203B7E">
        <w:rPr>
          <w:lang w:val="sr-Latn-RS"/>
        </w:rPr>
        <w:t xml:space="preserve"> Sorafenib Viatris“).</w:t>
      </w:r>
    </w:p>
    <w:p w14:paraId="6A671EE4" w14:textId="77777777" w:rsidR="006D5C11" w:rsidRPr="00203B7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118FDB4" w14:textId="77777777" w:rsidR="00C269D7" w:rsidRPr="00203B7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203B7E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6C992F3" w14:textId="77777777" w:rsidR="00C269D7" w:rsidRPr="00203B7E" w:rsidRDefault="00C269D7" w:rsidP="00A0010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E171C5C" w14:textId="77777777" w:rsidR="00C269D7" w:rsidRPr="00203B7E" w:rsidRDefault="0029138F" w:rsidP="003C17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03B7E">
        <w:rPr>
          <w:rFonts w:eastAsia="Calibri"/>
          <w:sz w:val="22"/>
          <w:szCs w:val="22"/>
          <w:lang w:val="sr-Latn-RS"/>
        </w:rPr>
        <w:t>Ako V</w:t>
      </w:r>
      <w:r w:rsidR="00C269D7" w:rsidRPr="00203B7E">
        <w:rPr>
          <w:rFonts w:eastAsia="Calibri"/>
          <w:sz w:val="22"/>
          <w:szCs w:val="22"/>
          <w:lang w:val="sr-Latn-RS"/>
        </w:rPr>
        <w:t>am se javi bilo koje neželjeno d</w:t>
      </w:r>
      <w:r w:rsidRPr="00203B7E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203B7E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203B7E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203B7E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7A7FC71" w14:textId="77777777" w:rsidR="007C6028" w:rsidRPr="00203B7E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28C612D" w14:textId="77777777" w:rsidR="007C6028" w:rsidRPr="00203B7E" w:rsidRDefault="007C6028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Institut za ljekove i medicinska sredstva </w:t>
      </w:r>
    </w:p>
    <w:p w14:paraId="3E78EB4A" w14:textId="77777777" w:rsidR="007C6028" w:rsidRPr="00203B7E" w:rsidRDefault="007C6028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Odjeljenje za farmakovigilancu</w:t>
      </w:r>
    </w:p>
    <w:p w14:paraId="3FE75DF5" w14:textId="77777777" w:rsidR="007C6028" w:rsidRPr="00203B7E" w:rsidRDefault="007C6028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Bulevar Ivana Crnojevića 64a, 81000 Podgorica</w:t>
      </w:r>
    </w:p>
    <w:p w14:paraId="2A0C654F" w14:textId="77777777" w:rsidR="007C6028" w:rsidRPr="00203B7E" w:rsidRDefault="007C6028" w:rsidP="00A00109">
      <w:pPr>
        <w:jc w:val="both"/>
        <w:rPr>
          <w:sz w:val="22"/>
          <w:szCs w:val="22"/>
          <w:lang w:val="sr-Latn-RS"/>
        </w:rPr>
      </w:pPr>
    </w:p>
    <w:p w14:paraId="3897515B" w14:textId="77777777" w:rsidR="007C6028" w:rsidRPr="00203B7E" w:rsidRDefault="007C6028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tel: +382 (0) 20 310 280</w:t>
      </w:r>
    </w:p>
    <w:p w14:paraId="2018D8BE" w14:textId="5DAC9DB3" w:rsidR="007C6028" w:rsidRPr="00203B7E" w:rsidRDefault="00F0398D" w:rsidP="00A00109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fax</w:t>
      </w:r>
      <w:r w:rsidR="007C6028" w:rsidRPr="00203B7E">
        <w:rPr>
          <w:sz w:val="22"/>
          <w:szCs w:val="22"/>
          <w:lang w:val="sr-Latn-RS"/>
        </w:rPr>
        <w:t>: +382 (0) 20 310 581</w:t>
      </w:r>
    </w:p>
    <w:p w14:paraId="743FABD7" w14:textId="77777777" w:rsidR="007C6028" w:rsidRPr="00203B7E" w:rsidRDefault="008800D4" w:rsidP="00A00109">
      <w:pPr>
        <w:jc w:val="both"/>
        <w:rPr>
          <w:sz w:val="22"/>
          <w:szCs w:val="22"/>
          <w:lang w:val="sr-Latn-RS"/>
        </w:rPr>
      </w:pPr>
      <w:hyperlink r:id="rId8" w:history="1">
        <w:r w:rsidR="00510F22" w:rsidRPr="00203B7E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203B7E">
        <w:rPr>
          <w:sz w:val="22"/>
          <w:szCs w:val="22"/>
          <w:lang w:val="sr-Latn-RS"/>
        </w:rPr>
        <w:t xml:space="preserve"> </w:t>
      </w:r>
    </w:p>
    <w:p w14:paraId="49B0477F" w14:textId="77777777" w:rsidR="007C6028" w:rsidRPr="00203B7E" w:rsidRDefault="008800D4" w:rsidP="00A00109">
      <w:pPr>
        <w:jc w:val="both"/>
        <w:rPr>
          <w:sz w:val="22"/>
          <w:szCs w:val="22"/>
          <w:lang w:val="sr-Latn-RS"/>
        </w:rPr>
      </w:pPr>
      <w:hyperlink r:id="rId9" w:history="1">
        <w:r w:rsidR="00510F22" w:rsidRPr="00203B7E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203B7E">
        <w:rPr>
          <w:sz w:val="22"/>
          <w:szCs w:val="22"/>
          <w:lang w:val="sr-Latn-RS"/>
        </w:rPr>
        <w:t xml:space="preserve"> </w:t>
      </w:r>
    </w:p>
    <w:p w14:paraId="34667EC7" w14:textId="7283257D" w:rsidR="009E102E" w:rsidRPr="00203B7E" w:rsidRDefault="007C6028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putem IS zdravstvene zaštite</w:t>
      </w:r>
    </w:p>
    <w:p w14:paraId="2CA625F9" w14:textId="29C7B2F2" w:rsidR="0082338C" w:rsidRPr="00203B7E" w:rsidRDefault="0082338C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QR kod za online prijavu</w:t>
      </w:r>
      <w:r w:rsidR="0014423E" w:rsidRPr="00203B7E">
        <w:rPr>
          <w:sz w:val="22"/>
          <w:szCs w:val="22"/>
          <w:lang w:val="sr-Latn-RS"/>
        </w:rPr>
        <w:t xml:space="preserve"> sumnje na neželjeno dejstvo lijeka</w:t>
      </w:r>
      <w:r w:rsidRPr="00203B7E">
        <w:rPr>
          <w:sz w:val="22"/>
          <w:szCs w:val="22"/>
          <w:lang w:val="sr-Latn-RS"/>
        </w:rPr>
        <w:t>:</w:t>
      </w:r>
    </w:p>
    <w:p w14:paraId="7D0B8D5B" w14:textId="77777777" w:rsidR="00423E04" w:rsidRPr="00203B7E" w:rsidRDefault="00423E04" w:rsidP="00A00109">
      <w:pPr>
        <w:jc w:val="both"/>
        <w:rPr>
          <w:sz w:val="22"/>
          <w:szCs w:val="22"/>
          <w:lang w:val="sr-Latn-RS"/>
        </w:rPr>
      </w:pPr>
    </w:p>
    <w:p w14:paraId="3F3ADC56" w14:textId="77777777" w:rsidR="0082338C" w:rsidRPr="00203B7E" w:rsidRDefault="00423E04" w:rsidP="00A00109">
      <w:pPr>
        <w:jc w:val="both"/>
        <w:rPr>
          <w:sz w:val="22"/>
          <w:szCs w:val="22"/>
          <w:lang w:val="sr-Latn-RS"/>
        </w:rPr>
      </w:pPr>
      <w:r w:rsidRPr="00203B7E">
        <w:rPr>
          <w:b/>
          <w:bCs/>
          <w:noProof/>
          <w:sz w:val="22"/>
          <w:szCs w:val="22"/>
        </w:rPr>
        <w:drawing>
          <wp:inline distT="0" distB="0" distL="0" distR="0" wp14:anchorId="06E96206" wp14:editId="685C4DD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3A7E2" w14:textId="301DB763" w:rsidR="00662339" w:rsidRPr="00203B7E" w:rsidRDefault="00662339" w:rsidP="00A00109">
      <w:pPr>
        <w:jc w:val="both"/>
        <w:rPr>
          <w:sz w:val="22"/>
          <w:szCs w:val="22"/>
          <w:lang w:val="sr-Latn-RS"/>
        </w:rPr>
      </w:pPr>
    </w:p>
    <w:p w14:paraId="7F11264E" w14:textId="77777777" w:rsidR="00504ED9" w:rsidRPr="00203B7E" w:rsidRDefault="00504ED9" w:rsidP="00A00109">
      <w:pPr>
        <w:jc w:val="both"/>
        <w:rPr>
          <w:sz w:val="22"/>
          <w:szCs w:val="22"/>
          <w:lang w:val="sr-Latn-RS"/>
        </w:rPr>
      </w:pPr>
    </w:p>
    <w:p w14:paraId="02EC5E60" w14:textId="08058FD1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5. </w:t>
      </w:r>
      <w:r w:rsidR="00291DAD" w:rsidRPr="00203B7E">
        <w:rPr>
          <w:b/>
          <w:bCs/>
          <w:sz w:val="22"/>
          <w:szCs w:val="22"/>
          <w:lang w:val="sr-Latn-RS"/>
        </w:rPr>
        <w:tab/>
      </w:r>
      <w:r w:rsidRPr="00203B7E">
        <w:rPr>
          <w:b/>
          <w:bCs/>
          <w:sz w:val="22"/>
          <w:szCs w:val="22"/>
          <w:lang w:val="sr-Latn-RS"/>
        </w:rPr>
        <w:t xml:space="preserve">KAKO ČUVATI LIJEK </w:t>
      </w:r>
      <w:r w:rsidR="00E546CE" w:rsidRPr="00203B7E">
        <w:rPr>
          <w:b/>
          <w:bCs/>
          <w:sz w:val="22"/>
          <w:szCs w:val="22"/>
          <w:lang w:val="sr-Latn-RS"/>
        </w:rPr>
        <w:t>SORAFENIB VIATRIS</w:t>
      </w:r>
    </w:p>
    <w:p w14:paraId="40ED311D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6681EDC4" w14:textId="77777777" w:rsidR="00991E7D" w:rsidRPr="00203B7E" w:rsidRDefault="008A7F7D" w:rsidP="00A001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Lijek čuvajte </w:t>
      </w:r>
      <w:r w:rsidR="00991E7D" w:rsidRPr="00203B7E">
        <w:rPr>
          <w:sz w:val="22"/>
          <w:szCs w:val="22"/>
          <w:lang w:val="sr-Latn-RS"/>
        </w:rPr>
        <w:t>van pogleda i domašaja djece.</w:t>
      </w:r>
    </w:p>
    <w:p w14:paraId="218B6CF2" w14:textId="77777777" w:rsidR="00991E7D" w:rsidRPr="00203B7E" w:rsidRDefault="00991E7D" w:rsidP="00A00109">
      <w:pPr>
        <w:jc w:val="both"/>
        <w:rPr>
          <w:sz w:val="22"/>
          <w:szCs w:val="22"/>
          <w:lang w:val="sr-Latn-RS"/>
        </w:rPr>
      </w:pPr>
    </w:p>
    <w:p w14:paraId="7CDF333D" w14:textId="1488DAB1" w:rsidR="00D01E45" w:rsidRPr="00203B7E" w:rsidRDefault="00D01E45" w:rsidP="00A0010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E546CE" w:rsidRPr="00203B7E">
        <w:rPr>
          <w:sz w:val="22"/>
          <w:szCs w:val="22"/>
          <w:lang w:val="sr-Latn-RS"/>
        </w:rPr>
        <w:t xml:space="preserve">spoljašnjem pakovanju nakon: </w:t>
      </w:r>
      <w:r w:rsidRPr="00203B7E">
        <w:rPr>
          <w:sz w:val="22"/>
          <w:szCs w:val="22"/>
          <w:lang w:val="sr-Latn-RS"/>
        </w:rPr>
        <w:t xml:space="preserve"> </w:t>
      </w:r>
      <w:r w:rsidR="00E546CE" w:rsidRPr="00203B7E">
        <w:rPr>
          <w:sz w:val="22"/>
          <w:szCs w:val="22"/>
          <w:lang w:val="sr-Latn-RS"/>
        </w:rPr>
        <w:t xml:space="preserve">„Važi do:”.  </w:t>
      </w:r>
      <w:r w:rsidRPr="00203B7E">
        <w:rPr>
          <w:sz w:val="22"/>
          <w:szCs w:val="22"/>
          <w:lang w:val="sr-Latn-RS"/>
        </w:rPr>
        <w:t>Rok upotrebe odnosi se na posl</w:t>
      </w:r>
      <w:r w:rsidR="00E546CE" w:rsidRPr="00203B7E">
        <w:rPr>
          <w:sz w:val="22"/>
          <w:szCs w:val="22"/>
          <w:lang w:val="sr-Latn-RS"/>
        </w:rPr>
        <w:t>j</w:t>
      </w:r>
      <w:r w:rsidRPr="00203B7E">
        <w:rPr>
          <w:sz w:val="22"/>
          <w:szCs w:val="22"/>
          <w:lang w:val="sr-Latn-RS"/>
        </w:rPr>
        <w:t>ednji dan navedenog mjeseca.</w:t>
      </w:r>
    </w:p>
    <w:p w14:paraId="1235FC51" w14:textId="77777777" w:rsidR="00E546CE" w:rsidRPr="00203B7E" w:rsidRDefault="00E546CE" w:rsidP="00A00109">
      <w:pPr>
        <w:jc w:val="both"/>
        <w:rPr>
          <w:b/>
          <w:bCs/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Čuvati na temperaturi do 30°C</w:t>
      </w:r>
      <w:r w:rsidRPr="00203B7E">
        <w:rPr>
          <w:b/>
          <w:bCs/>
          <w:sz w:val="22"/>
          <w:szCs w:val="22"/>
          <w:lang w:val="sr-Latn-RS"/>
        </w:rPr>
        <w:t>.</w:t>
      </w:r>
    </w:p>
    <w:p w14:paraId="19BD9543" w14:textId="77777777" w:rsidR="00445D8F" w:rsidRPr="00203B7E" w:rsidRDefault="00445D8F" w:rsidP="00A00109">
      <w:pPr>
        <w:jc w:val="both"/>
        <w:rPr>
          <w:b/>
          <w:bCs/>
          <w:sz w:val="22"/>
          <w:szCs w:val="22"/>
          <w:lang w:val="sr-Latn-RS"/>
        </w:rPr>
      </w:pPr>
    </w:p>
    <w:p w14:paraId="1913E69C" w14:textId="77777777" w:rsidR="00D01E45" w:rsidRPr="00203B7E" w:rsidRDefault="00D01E45" w:rsidP="00A00109">
      <w:pPr>
        <w:jc w:val="both"/>
        <w:rPr>
          <w:sz w:val="22"/>
          <w:szCs w:val="22"/>
          <w:lang w:val="sr-Latn-RS" w:eastAsia="hr-HR"/>
        </w:rPr>
      </w:pPr>
      <w:r w:rsidRPr="00203B7E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2B82BC26" w14:textId="77777777" w:rsidR="00D01E45" w:rsidRPr="00203B7E" w:rsidRDefault="00D01E45" w:rsidP="00A00109">
      <w:pPr>
        <w:jc w:val="both"/>
        <w:rPr>
          <w:b/>
          <w:bCs/>
          <w:sz w:val="22"/>
          <w:szCs w:val="22"/>
          <w:lang w:val="sr-Latn-RS" w:eastAsia="hr-HR"/>
        </w:rPr>
      </w:pPr>
      <w:r w:rsidRPr="00203B7E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5178D09A" w14:textId="4B6E7FAF" w:rsidR="00396B66" w:rsidRPr="00203B7E" w:rsidRDefault="00396B66" w:rsidP="00A00109">
      <w:pPr>
        <w:jc w:val="both"/>
        <w:rPr>
          <w:bCs/>
          <w:sz w:val="22"/>
          <w:szCs w:val="22"/>
          <w:lang w:val="sr-Latn-RS"/>
        </w:rPr>
      </w:pPr>
    </w:p>
    <w:p w14:paraId="69253C1B" w14:textId="77777777" w:rsidR="00504ED9" w:rsidRPr="00203B7E" w:rsidRDefault="00504ED9" w:rsidP="00A00109">
      <w:pPr>
        <w:jc w:val="both"/>
        <w:rPr>
          <w:bCs/>
          <w:sz w:val="22"/>
          <w:szCs w:val="22"/>
          <w:lang w:val="sr-Latn-RS"/>
        </w:rPr>
      </w:pPr>
    </w:p>
    <w:p w14:paraId="22E772C6" w14:textId="77777777" w:rsidR="00A32113" w:rsidRPr="00203B7E" w:rsidRDefault="00A32113" w:rsidP="00A001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6. </w:t>
      </w:r>
      <w:r w:rsidR="00291DAD" w:rsidRPr="00203B7E">
        <w:rPr>
          <w:b/>
          <w:bCs/>
          <w:sz w:val="22"/>
          <w:szCs w:val="22"/>
          <w:lang w:val="sr-Latn-RS"/>
        </w:rPr>
        <w:tab/>
      </w:r>
      <w:r w:rsidR="00326EEC" w:rsidRPr="00203B7E">
        <w:rPr>
          <w:b/>
          <w:bCs/>
          <w:sz w:val="22"/>
          <w:szCs w:val="22"/>
          <w:lang w:val="sr-Latn-RS"/>
        </w:rPr>
        <w:t xml:space="preserve">SADRŽAJ PAKOVANJA I </w:t>
      </w:r>
      <w:r w:rsidRPr="00203B7E">
        <w:rPr>
          <w:b/>
          <w:bCs/>
          <w:sz w:val="22"/>
          <w:szCs w:val="22"/>
          <w:lang w:val="sr-Latn-RS"/>
        </w:rPr>
        <w:t>DODATNE INFORMACIJE</w:t>
      </w:r>
      <w:r w:rsidR="00E06040" w:rsidRPr="00203B7E">
        <w:rPr>
          <w:b/>
          <w:bCs/>
          <w:sz w:val="22"/>
          <w:szCs w:val="22"/>
          <w:lang w:val="sr-Latn-RS"/>
        </w:rPr>
        <w:t xml:space="preserve"> </w:t>
      </w:r>
    </w:p>
    <w:p w14:paraId="242ACCB4" w14:textId="77777777" w:rsidR="00445D8F" w:rsidRPr="00203B7E" w:rsidRDefault="00445D8F" w:rsidP="00A00109">
      <w:pPr>
        <w:jc w:val="both"/>
        <w:rPr>
          <w:sz w:val="22"/>
          <w:szCs w:val="22"/>
          <w:lang w:val="sr-Latn-RS"/>
        </w:rPr>
      </w:pPr>
    </w:p>
    <w:p w14:paraId="18FBE6C4" w14:textId="19D9C3D4" w:rsidR="00445D8F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 xml:space="preserve">Šta sadrži lijek </w:t>
      </w:r>
      <w:r w:rsidR="00E546CE" w:rsidRPr="00203B7E">
        <w:rPr>
          <w:b/>
          <w:bCs/>
          <w:sz w:val="22"/>
          <w:szCs w:val="22"/>
          <w:lang w:val="sr-Latn-RS"/>
        </w:rPr>
        <w:t>SORAFENIB VIATRIS</w:t>
      </w:r>
    </w:p>
    <w:p w14:paraId="12D0AAB9" w14:textId="77777777" w:rsidR="00326EEC" w:rsidRPr="00203B7E" w:rsidRDefault="00326EEC" w:rsidP="00A00109">
      <w:pPr>
        <w:jc w:val="both"/>
        <w:rPr>
          <w:b/>
          <w:sz w:val="22"/>
          <w:szCs w:val="22"/>
          <w:lang w:val="sr-Latn-RS"/>
        </w:rPr>
      </w:pPr>
    </w:p>
    <w:p w14:paraId="654F6426" w14:textId="7E7FD1D1" w:rsidR="00E546CE" w:rsidRPr="00203B7E" w:rsidRDefault="00E546CE" w:rsidP="003C1785">
      <w:pPr>
        <w:pStyle w:val="ListParagraph"/>
        <w:numPr>
          <w:ilvl w:val="0"/>
          <w:numId w:val="29"/>
        </w:numPr>
        <w:tabs>
          <w:tab w:val="left" w:pos="473"/>
        </w:tabs>
        <w:spacing w:before="39" w:line="240" w:lineRule="auto"/>
        <w:ind w:right="115"/>
        <w:jc w:val="both"/>
        <w:rPr>
          <w:bCs/>
          <w:lang w:val="sr-Latn-RS"/>
        </w:rPr>
      </w:pPr>
      <w:r w:rsidRPr="00203B7E">
        <w:rPr>
          <w:bCs/>
          <w:lang w:val="sr-Latn-RS"/>
        </w:rPr>
        <w:t>Aktivna supstanca je sorafenib</w:t>
      </w:r>
      <w:r w:rsidR="00911E36" w:rsidRPr="00203B7E">
        <w:rPr>
          <w:bCs/>
          <w:lang w:val="sr-Latn-RS"/>
        </w:rPr>
        <w:t xml:space="preserve"> </w:t>
      </w:r>
      <w:r w:rsidRPr="00203B7E">
        <w:rPr>
          <w:bCs/>
          <w:lang w:val="sr-Latn-RS"/>
        </w:rPr>
        <w:t xml:space="preserve">tosilat. </w:t>
      </w:r>
      <w:r w:rsidRPr="00203B7E">
        <w:rPr>
          <w:bCs/>
          <w:spacing w:val="-3"/>
          <w:lang w:val="sr-Latn-RS"/>
        </w:rPr>
        <w:t xml:space="preserve">Jedna </w:t>
      </w:r>
      <w:r w:rsidRPr="00203B7E">
        <w:rPr>
          <w:bCs/>
          <w:lang w:val="sr-Latn-RS"/>
        </w:rPr>
        <w:t xml:space="preserve">film tableta sadrži 200 </w:t>
      </w:r>
      <w:r w:rsidRPr="00203B7E">
        <w:rPr>
          <w:bCs/>
          <w:spacing w:val="-3"/>
          <w:lang w:val="sr-Latn-RS"/>
        </w:rPr>
        <w:t xml:space="preserve">mg </w:t>
      </w:r>
      <w:r w:rsidRPr="00203B7E">
        <w:rPr>
          <w:bCs/>
          <w:lang w:val="sr-Latn-RS"/>
        </w:rPr>
        <w:t>sorafeniba (u obliku sorafenib</w:t>
      </w:r>
      <w:r w:rsidR="00911E36" w:rsidRPr="00203B7E">
        <w:rPr>
          <w:bCs/>
          <w:lang w:val="sr-Latn-RS"/>
        </w:rPr>
        <w:t xml:space="preserve"> </w:t>
      </w:r>
      <w:r w:rsidRPr="00203B7E">
        <w:rPr>
          <w:bCs/>
          <w:lang w:val="sr-Latn-RS"/>
        </w:rPr>
        <w:t xml:space="preserve"> tosilata).</w:t>
      </w:r>
    </w:p>
    <w:p w14:paraId="31C202B6" w14:textId="77777777" w:rsidR="00E546CE" w:rsidRPr="00203B7E" w:rsidRDefault="00E546CE">
      <w:pPr>
        <w:pStyle w:val="Heading1"/>
        <w:numPr>
          <w:ilvl w:val="0"/>
          <w:numId w:val="29"/>
        </w:numPr>
        <w:tabs>
          <w:tab w:val="num" w:pos="420"/>
          <w:tab w:val="left" w:pos="473"/>
        </w:tabs>
        <w:spacing w:line="269" w:lineRule="exact"/>
        <w:ind w:left="420" w:hanging="361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sr-Latn-RS"/>
        </w:rPr>
      </w:pPr>
      <w:r w:rsidRPr="00203B7E">
        <w:rPr>
          <w:rFonts w:ascii="Times New Roman" w:hAnsi="Times New Roman" w:cs="Times New Roman"/>
          <w:color w:val="auto"/>
          <w:sz w:val="22"/>
          <w:szCs w:val="22"/>
          <w:lang w:val="sr-Latn-RS"/>
        </w:rPr>
        <w:t>Pomoćne supstance</w:t>
      </w:r>
      <w:r w:rsidRPr="00203B7E">
        <w:rPr>
          <w:rFonts w:ascii="Times New Roman" w:hAnsi="Times New Roman" w:cs="Times New Roman"/>
          <w:color w:val="auto"/>
          <w:spacing w:val="-2"/>
          <w:sz w:val="22"/>
          <w:szCs w:val="22"/>
          <w:lang w:val="sr-Latn-RS"/>
        </w:rPr>
        <w:t xml:space="preserve"> </w:t>
      </w:r>
      <w:r w:rsidRPr="00203B7E">
        <w:rPr>
          <w:rFonts w:ascii="Times New Roman" w:hAnsi="Times New Roman" w:cs="Times New Roman"/>
          <w:color w:val="auto"/>
          <w:sz w:val="22"/>
          <w:szCs w:val="22"/>
          <w:lang w:val="sr-Latn-RS"/>
        </w:rPr>
        <w:t>su:</w:t>
      </w:r>
    </w:p>
    <w:p w14:paraId="7AEED216" w14:textId="3F0B2F1E" w:rsidR="00E546CE" w:rsidRPr="00203B7E" w:rsidRDefault="00E546CE">
      <w:pPr>
        <w:pStyle w:val="BodyText"/>
        <w:ind w:right="120"/>
        <w:jc w:val="both"/>
        <w:rPr>
          <w:sz w:val="22"/>
          <w:szCs w:val="22"/>
          <w:lang w:val="sr-Latn-RS"/>
        </w:rPr>
      </w:pPr>
      <w:r w:rsidRPr="00203B7E">
        <w:rPr>
          <w:bCs/>
          <w:sz w:val="22"/>
          <w:szCs w:val="22"/>
          <w:u w:val="single"/>
          <w:lang w:val="sr-Latn-RS"/>
        </w:rPr>
        <w:t>Jezgro tablete</w:t>
      </w:r>
      <w:r w:rsidRPr="00203B7E">
        <w:rPr>
          <w:bCs/>
          <w:sz w:val="22"/>
          <w:szCs w:val="22"/>
          <w:lang w:val="sr-Latn-RS"/>
        </w:rPr>
        <w:t>: hipromeloza</w:t>
      </w:r>
      <w:r w:rsidRPr="00203B7E">
        <w:rPr>
          <w:sz w:val="22"/>
          <w:szCs w:val="22"/>
          <w:lang w:val="sr-Latn-RS"/>
        </w:rPr>
        <w:t xml:space="preserve"> 2910 (E464); kroskarmeloza</w:t>
      </w:r>
      <w:r w:rsidR="00911E36" w:rsidRPr="00203B7E">
        <w:rPr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natrijum (E468); celuloza, mikrokristalna (E460); magnezijum</w:t>
      </w:r>
      <w:r w:rsidR="00911E36" w:rsidRPr="00203B7E">
        <w:rPr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stearat (E470b); natrijum</w:t>
      </w:r>
      <w:r w:rsidR="00911E36" w:rsidRPr="00203B7E">
        <w:rPr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laurilsulfat (E514).</w:t>
      </w:r>
    </w:p>
    <w:p w14:paraId="36FE8B41" w14:textId="52FACEC9" w:rsidR="00E546CE" w:rsidRPr="00203B7E" w:rsidRDefault="00E546CE">
      <w:pPr>
        <w:pStyle w:val="BodyText"/>
        <w:spacing w:before="1"/>
        <w:ind w:right="112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u w:val="single"/>
          <w:lang w:val="sr-Latn-RS"/>
        </w:rPr>
        <w:t>Film (obloga) tablete</w:t>
      </w:r>
      <w:r w:rsidRPr="00203B7E">
        <w:rPr>
          <w:sz w:val="22"/>
          <w:szCs w:val="22"/>
          <w:lang w:val="sr-Latn-RS"/>
        </w:rPr>
        <w:t>: h</w:t>
      </w:r>
      <w:r w:rsidR="00F0398D">
        <w:rPr>
          <w:sz w:val="22"/>
          <w:szCs w:val="22"/>
          <w:lang w:val="sr-Latn-RS"/>
        </w:rPr>
        <w:t>ipromeloza 2910 (E464); titan</w:t>
      </w:r>
      <w:bookmarkStart w:id="0" w:name="_GoBack"/>
      <w:bookmarkEnd w:id="0"/>
      <w:r w:rsidR="00911E36" w:rsidRPr="00203B7E">
        <w:rPr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dioksid (E171); makrogol (E1521); gvožđe</w:t>
      </w:r>
      <w:r w:rsidR="00911E36" w:rsidRPr="00203B7E">
        <w:rPr>
          <w:sz w:val="22"/>
          <w:szCs w:val="22"/>
          <w:lang w:val="sr-Latn-RS"/>
        </w:rPr>
        <w:t xml:space="preserve"> </w:t>
      </w:r>
      <w:r w:rsidRPr="00203B7E">
        <w:rPr>
          <w:sz w:val="22"/>
          <w:szCs w:val="22"/>
          <w:lang w:val="sr-Latn-RS"/>
        </w:rPr>
        <w:t>oksid, crveni (E172).</w:t>
      </w:r>
    </w:p>
    <w:p w14:paraId="03244A2C" w14:textId="77777777" w:rsidR="00326EEC" w:rsidRPr="00203B7E" w:rsidRDefault="00326EEC" w:rsidP="00A00109">
      <w:pPr>
        <w:jc w:val="both"/>
        <w:rPr>
          <w:sz w:val="22"/>
          <w:szCs w:val="22"/>
          <w:lang w:val="sr-Latn-RS"/>
        </w:rPr>
      </w:pPr>
    </w:p>
    <w:p w14:paraId="223E3A33" w14:textId="217B8CC9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Kako izgleda lijek </w:t>
      </w:r>
      <w:r w:rsidR="00E546CE" w:rsidRPr="00203B7E">
        <w:rPr>
          <w:b/>
          <w:sz w:val="22"/>
          <w:szCs w:val="22"/>
          <w:lang w:val="sr-Latn-RS"/>
        </w:rPr>
        <w:t>SORAFENIB VIATRIS</w:t>
      </w:r>
      <w:r w:rsidRPr="00203B7E">
        <w:rPr>
          <w:b/>
          <w:sz w:val="22"/>
          <w:szCs w:val="22"/>
          <w:lang w:val="sr-Latn-RS"/>
        </w:rPr>
        <w:t xml:space="preserve"> i sadržaj pakovanja</w:t>
      </w:r>
    </w:p>
    <w:p w14:paraId="3AA5B085" w14:textId="1F10481B" w:rsidR="00E546CE" w:rsidRPr="00203B7E" w:rsidRDefault="001F357B" w:rsidP="00A00109">
      <w:pPr>
        <w:pStyle w:val="BodyText"/>
        <w:ind w:right="3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Lijek</w:t>
      </w:r>
      <w:r w:rsidR="00E546CE" w:rsidRPr="00203B7E">
        <w:rPr>
          <w:sz w:val="22"/>
          <w:szCs w:val="22"/>
          <w:lang w:val="sr-Latn-RS"/>
        </w:rPr>
        <w:t xml:space="preserve"> Sorafenib Viatris, 200 mg, film tablete su okrugle, bikonveksne film tablete crveno-braon boje, sa utisnutom oznakom „200” na jednoj strani i bez oznake na drugoj strani, prečnika tablete 12,0 mm ± 5%.</w:t>
      </w:r>
    </w:p>
    <w:p w14:paraId="03847EC4" w14:textId="12825321" w:rsidR="00E546CE" w:rsidRPr="00203B7E" w:rsidRDefault="00E546CE" w:rsidP="00A00109">
      <w:pPr>
        <w:pStyle w:val="BodyText"/>
        <w:ind w:right="3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Unutrašnje pakovanje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a je Al-PVC/PE/PVDC blister. Jedan blister sadrži 28 film tableta. </w:t>
      </w:r>
    </w:p>
    <w:p w14:paraId="484B838E" w14:textId="3A387312" w:rsidR="00445D8F" w:rsidRPr="00203B7E" w:rsidRDefault="00E546CE" w:rsidP="00A00109">
      <w:pPr>
        <w:pStyle w:val="BodyText"/>
        <w:ind w:right="3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Spoljašnje pakovanje je složiva kartonska kutija koja sadrži 4 blistera (ukupno 112 film tableta) i Uputstvo za </w:t>
      </w:r>
      <w:r w:rsidR="001F357B" w:rsidRPr="00203B7E">
        <w:rPr>
          <w:sz w:val="22"/>
          <w:szCs w:val="22"/>
          <w:lang w:val="sr-Latn-RS"/>
        </w:rPr>
        <w:t>lijek</w:t>
      </w:r>
      <w:r w:rsidRPr="00203B7E">
        <w:rPr>
          <w:sz w:val="22"/>
          <w:szCs w:val="22"/>
          <w:lang w:val="sr-Latn-RS"/>
        </w:rPr>
        <w:t xml:space="preserve">. </w:t>
      </w:r>
    </w:p>
    <w:p w14:paraId="1402C4F1" w14:textId="77777777" w:rsidR="00A32113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 xml:space="preserve">Nosilac dozvole i </w:t>
      </w:r>
      <w:r w:rsidR="00C66783" w:rsidRPr="00203B7E">
        <w:rPr>
          <w:b/>
          <w:sz w:val="22"/>
          <w:szCs w:val="22"/>
          <w:lang w:val="sr-Latn-RS"/>
        </w:rPr>
        <w:t>p</w:t>
      </w:r>
      <w:r w:rsidRPr="00203B7E">
        <w:rPr>
          <w:b/>
          <w:sz w:val="22"/>
          <w:szCs w:val="22"/>
          <w:lang w:val="sr-Latn-RS"/>
        </w:rPr>
        <w:t>roizvođač</w:t>
      </w:r>
    </w:p>
    <w:p w14:paraId="6AE1EA25" w14:textId="3B61E7E4" w:rsidR="001F357B" w:rsidRPr="00203B7E" w:rsidRDefault="001F357B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203B7E">
        <w:rPr>
          <w:b/>
          <w:bCs/>
          <w:sz w:val="22"/>
          <w:szCs w:val="22"/>
          <w:lang w:val="sr-Latn-RS"/>
        </w:rPr>
        <w:t>Nosilac dozvole:</w:t>
      </w:r>
    </w:p>
    <w:p w14:paraId="77E07477" w14:textId="77777777" w:rsidR="001F357B" w:rsidRPr="00203B7E" w:rsidRDefault="001F357B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203B7E">
        <w:rPr>
          <w:bCs/>
          <w:sz w:val="22"/>
          <w:szCs w:val="22"/>
          <w:lang w:val="sr-Latn-RS"/>
        </w:rPr>
        <w:t>Glosarij d.o.o Podgorica</w:t>
      </w:r>
    </w:p>
    <w:p w14:paraId="78E0F023" w14:textId="77777777" w:rsidR="001F357B" w:rsidRPr="00203B7E" w:rsidRDefault="001F357B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203B7E">
        <w:rPr>
          <w:bCs/>
          <w:sz w:val="22"/>
          <w:szCs w:val="22"/>
          <w:lang w:val="sr-Latn-RS"/>
        </w:rPr>
        <w:t>Vojislavljevića 76, 81000 Podgorica, Crna Gora</w:t>
      </w:r>
    </w:p>
    <w:p w14:paraId="2C673005" w14:textId="77777777" w:rsidR="00E546CE" w:rsidRPr="00203B7E" w:rsidRDefault="00E546CE" w:rsidP="00A00109">
      <w:pPr>
        <w:jc w:val="both"/>
        <w:rPr>
          <w:sz w:val="22"/>
          <w:szCs w:val="22"/>
          <w:lang w:val="sr-Latn-RS"/>
        </w:rPr>
      </w:pPr>
    </w:p>
    <w:p w14:paraId="29EC1862" w14:textId="6460E03E" w:rsidR="00E546CE" w:rsidRPr="00203B7E" w:rsidRDefault="00E546CE" w:rsidP="003C1785">
      <w:pPr>
        <w:pStyle w:val="BodyText"/>
        <w:spacing w:before="1"/>
        <w:jc w:val="both"/>
        <w:rPr>
          <w:b/>
          <w:bCs/>
          <w:sz w:val="22"/>
          <w:szCs w:val="22"/>
          <w:u w:val="single"/>
          <w:lang w:val="sr-Latn-RS"/>
        </w:rPr>
      </w:pPr>
      <w:r w:rsidRPr="00203B7E">
        <w:rPr>
          <w:b/>
          <w:bCs/>
          <w:sz w:val="22"/>
          <w:szCs w:val="22"/>
          <w:u w:val="single"/>
          <w:lang w:val="sr-Latn-RS"/>
        </w:rPr>
        <w:t>Proizvođač</w:t>
      </w:r>
      <w:r w:rsidR="009E102E" w:rsidRPr="00203B7E">
        <w:rPr>
          <w:b/>
          <w:bCs/>
          <w:sz w:val="22"/>
          <w:szCs w:val="22"/>
          <w:u w:val="single"/>
          <w:lang w:val="sr-Latn-RS"/>
        </w:rPr>
        <w:t>i</w:t>
      </w:r>
      <w:r w:rsidR="001F357B" w:rsidRPr="00203B7E">
        <w:rPr>
          <w:b/>
          <w:bCs/>
          <w:sz w:val="22"/>
          <w:szCs w:val="22"/>
          <w:u w:val="single"/>
          <w:lang w:val="sr-Latn-RS"/>
        </w:rPr>
        <w:t>:</w:t>
      </w:r>
    </w:p>
    <w:p w14:paraId="2BD4FE15" w14:textId="77777777" w:rsidR="00976238" w:rsidRDefault="00976238" w:rsidP="009E102E">
      <w:pPr>
        <w:pStyle w:val="BodyText"/>
        <w:widowControl w:val="0"/>
        <w:autoSpaceDE w:val="0"/>
        <w:autoSpaceDN w:val="0"/>
        <w:spacing w:before="7" w:after="0"/>
        <w:jc w:val="both"/>
        <w:rPr>
          <w:rFonts w:ascii="TimesNewRoman" w:hAnsi="TimesNewRoman" w:cs="TimesNewRoman"/>
          <w:sz w:val="22"/>
          <w:szCs w:val="22"/>
          <w:lang w:eastAsia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 xml:space="preserve">PharOS MT Ltd, HF62X Hal Far Industrial Estate, </w:t>
      </w:r>
    </w:p>
    <w:p w14:paraId="72AC41C8" w14:textId="14737179" w:rsidR="00976238" w:rsidRDefault="00976238" w:rsidP="009E102E">
      <w:pPr>
        <w:pStyle w:val="BodyText"/>
        <w:widowControl w:val="0"/>
        <w:autoSpaceDE w:val="0"/>
        <w:autoSpaceDN w:val="0"/>
        <w:spacing w:before="7" w:after="0"/>
        <w:jc w:val="both"/>
        <w:rPr>
          <w:rFonts w:ascii="TimesNewRoman" w:hAnsi="TimesNewRoman" w:cs="TimesNewRoman"/>
          <w:sz w:val="22"/>
          <w:szCs w:val="22"/>
          <w:lang w:eastAsia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Birzebbugia BBG3000, Malta</w:t>
      </w:r>
    </w:p>
    <w:p w14:paraId="792D7795" w14:textId="0C10918B" w:rsidR="00E546CE" w:rsidRPr="00203B7E" w:rsidRDefault="00E546CE" w:rsidP="009E102E">
      <w:pPr>
        <w:pStyle w:val="BodyText"/>
        <w:widowControl w:val="0"/>
        <w:autoSpaceDE w:val="0"/>
        <w:autoSpaceDN w:val="0"/>
        <w:spacing w:before="7" w:after="0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REMEDICA LTD, Aharnon Street, </w:t>
      </w:r>
    </w:p>
    <w:p w14:paraId="605196E6" w14:textId="3775A965" w:rsidR="00E546CE" w:rsidRPr="00203B7E" w:rsidRDefault="00E546CE">
      <w:pPr>
        <w:pStyle w:val="BodyText"/>
        <w:spacing w:before="7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Limassol Industrial Estate, Limassol, </w:t>
      </w:r>
      <w:r w:rsidR="00976238">
        <w:rPr>
          <w:rFonts w:ascii="TimesNewRoman" w:hAnsi="TimesNewRoman" w:cs="TimesNewRoman"/>
          <w:sz w:val="22"/>
          <w:szCs w:val="22"/>
          <w:lang w:eastAsia="sr-Latn-ME"/>
        </w:rPr>
        <w:t xml:space="preserve">3056, </w:t>
      </w:r>
      <w:r w:rsidRPr="00203B7E">
        <w:rPr>
          <w:sz w:val="22"/>
          <w:szCs w:val="22"/>
          <w:lang w:val="sr-Latn-RS"/>
        </w:rPr>
        <w:t>Kipar</w:t>
      </w:r>
    </w:p>
    <w:p w14:paraId="1579BA33" w14:textId="27F89488" w:rsidR="009E102E" w:rsidRPr="00203B7E" w:rsidRDefault="00A32113" w:rsidP="009E102E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Režim izdavanja lijeka</w:t>
      </w:r>
    </w:p>
    <w:p w14:paraId="52412252" w14:textId="404D7222" w:rsidR="001F357B" w:rsidRPr="00203B7E" w:rsidRDefault="001F357B" w:rsidP="003C1785">
      <w:pPr>
        <w:pStyle w:val="BodyText"/>
        <w:spacing w:line="251" w:lineRule="exact"/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 xml:space="preserve">Lijek se izdaje samo </w:t>
      </w:r>
      <w:r w:rsidR="00F11205" w:rsidRPr="00203B7E">
        <w:rPr>
          <w:sz w:val="22"/>
          <w:szCs w:val="22"/>
          <w:lang w:val="sr-Latn-RS"/>
        </w:rPr>
        <w:t>na</w:t>
      </w:r>
      <w:r w:rsidRPr="00203B7E">
        <w:rPr>
          <w:sz w:val="22"/>
          <w:szCs w:val="22"/>
          <w:lang w:val="sr-Latn-RS"/>
        </w:rPr>
        <w:t xml:space="preserve"> ljekarski recept.</w:t>
      </w:r>
    </w:p>
    <w:p w14:paraId="5DCD394F" w14:textId="23D6531F" w:rsidR="0067145B" w:rsidRPr="00203B7E" w:rsidRDefault="00A32113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Broj i datum dozvole</w:t>
      </w:r>
    </w:p>
    <w:p w14:paraId="0EA68B10" w14:textId="3B942995" w:rsidR="009E102E" w:rsidRPr="00203B7E" w:rsidRDefault="009E102E" w:rsidP="00A00109">
      <w:pPr>
        <w:jc w:val="both"/>
        <w:rPr>
          <w:b/>
          <w:sz w:val="22"/>
          <w:szCs w:val="22"/>
          <w:lang w:val="sr-Latn-RS"/>
        </w:rPr>
      </w:pPr>
    </w:p>
    <w:p w14:paraId="3E0C0BDA" w14:textId="063EC6D8" w:rsidR="009E102E" w:rsidRPr="00203B7E" w:rsidRDefault="009E102E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sz w:val="22"/>
          <w:szCs w:val="22"/>
          <w:lang w:val="sr-Latn-RS" w:eastAsia="sr-Latn-ME"/>
        </w:rPr>
        <w:t>2030/25/2014 – 5586 od 09.05.2025. godine</w:t>
      </w:r>
    </w:p>
    <w:p w14:paraId="27ED2D6B" w14:textId="77777777" w:rsidR="009E102E" w:rsidRPr="00203B7E" w:rsidRDefault="009E102E" w:rsidP="00A00109">
      <w:pPr>
        <w:jc w:val="both"/>
        <w:rPr>
          <w:b/>
          <w:sz w:val="22"/>
          <w:szCs w:val="22"/>
          <w:lang w:val="sr-Latn-RS"/>
        </w:rPr>
      </w:pPr>
    </w:p>
    <w:p w14:paraId="4D19F4AF" w14:textId="77777777" w:rsidR="00440196" w:rsidRPr="00203B7E" w:rsidRDefault="00440196" w:rsidP="00A00109">
      <w:pPr>
        <w:jc w:val="both"/>
        <w:rPr>
          <w:b/>
          <w:sz w:val="22"/>
          <w:szCs w:val="22"/>
          <w:lang w:val="sr-Latn-RS"/>
        </w:rPr>
      </w:pPr>
      <w:r w:rsidRPr="00203B7E">
        <w:rPr>
          <w:b/>
          <w:sz w:val="22"/>
          <w:szCs w:val="22"/>
          <w:lang w:val="sr-Latn-RS"/>
        </w:rPr>
        <w:t>Ovo uputstvo je posljednji put odobreno</w:t>
      </w:r>
    </w:p>
    <w:p w14:paraId="77CCBF81" w14:textId="77777777" w:rsidR="00440196" w:rsidRPr="00203B7E" w:rsidRDefault="00440196" w:rsidP="00A00109">
      <w:pPr>
        <w:jc w:val="both"/>
        <w:rPr>
          <w:bCs/>
          <w:sz w:val="22"/>
          <w:szCs w:val="22"/>
          <w:lang w:val="sr-Latn-RS"/>
        </w:rPr>
      </w:pPr>
    </w:p>
    <w:p w14:paraId="04DBA137" w14:textId="5E806E91" w:rsidR="00440196" w:rsidRPr="00203B7E" w:rsidRDefault="009E102E" w:rsidP="00A00109">
      <w:pPr>
        <w:jc w:val="both"/>
        <w:rPr>
          <w:sz w:val="22"/>
          <w:szCs w:val="22"/>
          <w:lang w:val="sr-Latn-RS"/>
        </w:rPr>
      </w:pPr>
      <w:r w:rsidRPr="00203B7E">
        <w:rPr>
          <w:sz w:val="22"/>
          <w:szCs w:val="22"/>
          <w:lang w:val="sr-Latn-RS"/>
        </w:rPr>
        <w:t>Maj, 2025. godine</w:t>
      </w:r>
    </w:p>
    <w:sectPr w:rsidR="00440196" w:rsidRPr="00203B7E" w:rsidSect="00203B7E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A50E" w14:textId="77777777" w:rsidR="008800D4" w:rsidRDefault="008800D4">
      <w:r>
        <w:separator/>
      </w:r>
    </w:p>
  </w:endnote>
  <w:endnote w:type="continuationSeparator" w:id="0">
    <w:p w14:paraId="458ABD40" w14:textId="77777777" w:rsidR="008800D4" w:rsidRDefault="0088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61C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6475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A321" w14:textId="6AB29D70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0398D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0398D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E420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B30E" w14:textId="77777777" w:rsidR="008800D4" w:rsidRDefault="008800D4">
      <w:r>
        <w:separator/>
      </w:r>
    </w:p>
  </w:footnote>
  <w:footnote w:type="continuationSeparator" w:id="0">
    <w:p w14:paraId="4B03CBC1" w14:textId="77777777" w:rsidR="008800D4" w:rsidRDefault="0088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D05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2531FFE" wp14:editId="79FF40E4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726BF" w14:textId="77777777" w:rsidR="00890846" w:rsidRDefault="00890846">
    <w:pPr>
      <w:pStyle w:val="Header"/>
      <w:rPr>
        <w:sz w:val="16"/>
        <w:szCs w:val="16"/>
      </w:rPr>
    </w:pPr>
  </w:p>
  <w:p w14:paraId="65C6589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E20DD"/>
    <w:multiLevelType w:val="hybridMultilevel"/>
    <w:tmpl w:val="DB48D282"/>
    <w:lvl w:ilvl="0" w:tplc="5B52E234">
      <w:numFmt w:val="bullet"/>
      <w:lvlText w:val="-"/>
      <w:lvlJc w:val="left"/>
      <w:pPr>
        <w:ind w:left="472" w:hanging="360"/>
      </w:pPr>
      <w:rPr>
        <w:rFonts w:ascii="Tahoma" w:eastAsia="Tahoma" w:hAnsi="Tahoma" w:cs="Tahoma" w:hint="default"/>
        <w:i/>
        <w:w w:val="96"/>
        <w:sz w:val="23"/>
        <w:szCs w:val="23"/>
        <w:lang w:val="hr-HR" w:eastAsia="en-US" w:bidi="ar-SA"/>
      </w:rPr>
    </w:lvl>
    <w:lvl w:ilvl="1" w:tplc="62A8526A"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 w:tplc="00809C42">
      <w:numFmt w:val="bullet"/>
      <w:lvlText w:val="•"/>
      <w:lvlJc w:val="left"/>
      <w:pPr>
        <w:ind w:left="2357" w:hanging="360"/>
      </w:pPr>
      <w:rPr>
        <w:rFonts w:hint="default"/>
        <w:lang w:val="hr-HR" w:eastAsia="en-US" w:bidi="ar-SA"/>
      </w:rPr>
    </w:lvl>
    <w:lvl w:ilvl="3" w:tplc="18C214B4">
      <w:numFmt w:val="bullet"/>
      <w:lvlText w:val="•"/>
      <w:lvlJc w:val="left"/>
      <w:pPr>
        <w:ind w:left="3295" w:hanging="360"/>
      </w:pPr>
      <w:rPr>
        <w:rFonts w:hint="default"/>
        <w:lang w:val="hr-HR" w:eastAsia="en-US" w:bidi="ar-SA"/>
      </w:rPr>
    </w:lvl>
    <w:lvl w:ilvl="4" w:tplc="7DAE2310">
      <w:numFmt w:val="bullet"/>
      <w:lvlText w:val="•"/>
      <w:lvlJc w:val="left"/>
      <w:pPr>
        <w:ind w:left="4234" w:hanging="360"/>
      </w:pPr>
      <w:rPr>
        <w:rFonts w:hint="default"/>
        <w:lang w:val="hr-HR" w:eastAsia="en-US" w:bidi="ar-SA"/>
      </w:rPr>
    </w:lvl>
    <w:lvl w:ilvl="5" w:tplc="665E891A">
      <w:numFmt w:val="bullet"/>
      <w:lvlText w:val="•"/>
      <w:lvlJc w:val="left"/>
      <w:pPr>
        <w:ind w:left="5172" w:hanging="360"/>
      </w:pPr>
      <w:rPr>
        <w:rFonts w:hint="default"/>
        <w:lang w:val="hr-HR" w:eastAsia="en-US" w:bidi="ar-SA"/>
      </w:rPr>
    </w:lvl>
    <w:lvl w:ilvl="6" w:tplc="50346216">
      <w:numFmt w:val="bullet"/>
      <w:lvlText w:val="•"/>
      <w:lvlJc w:val="left"/>
      <w:pPr>
        <w:ind w:left="6111" w:hanging="360"/>
      </w:pPr>
      <w:rPr>
        <w:rFonts w:hint="default"/>
        <w:lang w:val="hr-HR" w:eastAsia="en-US" w:bidi="ar-SA"/>
      </w:rPr>
    </w:lvl>
    <w:lvl w:ilvl="7" w:tplc="7B1A2252">
      <w:numFmt w:val="bullet"/>
      <w:lvlText w:val="•"/>
      <w:lvlJc w:val="left"/>
      <w:pPr>
        <w:ind w:left="7049" w:hanging="360"/>
      </w:pPr>
      <w:rPr>
        <w:rFonts w:hint="default"/>
        <w:lang w:val="hr-HR" w:eastAsia="en-US" w:bidi="ar-SA"/>
      </w:rPr>
    </w:lvl>
    <w:lvl w:ilvl="8" w:tplc="2190FC96">
      <w:numFmt w:val="bullet"/>
      <w:lvlText w:val="•"/>
      <w:lvlJc w:val="left"/>
      <w:pPr>
        <w:ind w:left="798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850250F"/>
    <w:multiLevelType w:val="hybridMultilevel"/>
    <w:tmpl w:val="11484E3E"/>
    <w:lvl w:ilvl="0" w:tplc="6884F04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0A37"/>
    <w:rsid w:val="00122118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A6764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57B"/>
    <w:rsid w:val="001F3C63"/>
    <w:rsid w:val="001F6994"/>
    <w:rsid w:val="00200104"/>
    <w:rsid w:val="00203B7E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785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ED9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862"/>
    <w:rsid w:val="00583B8A"/>
    <w:rsid w:val="00584F39"/>
    <w:rsid w:val="005854ED"/>
    <w:rsid w:val="00585E11"/>
    <w:rsid w:val="00587765"/>
    <w:rsid w:val="00592A48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3BAF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B4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0D4"/>
    <w:rsid w:val="00882974"/>
    <w:rsid w:val="00883815"/>
    <w:rsid w:val="00884AB8"/>
    <w:rsid w:val="00886613"/>
    <w:rsid w:val="00887779"/>
    <w:rsid w:val="00890846"/>
    <w:rsid w:val="0089204B"/>
    <w:rsid w:val="00892205"/>
    <w:rsid w:val="0089225F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1E36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43A7"/>
    <w:rsid w:val="0097623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102E"/>
    <w:rsid w:val="009E257E"/>
    <w:rsid w:val="009E3730"/>
    <w:rsid w:val="009E3DB3"/>
    <w:rsid w:val="009E4453"/>
    <w:rsid w:val="009F7CBF"/>
    <w:rsid w:val="00A00109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0E6C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B72B5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52C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4684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DF7921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6CE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98D"/>
    <w:rsid w:val="00F0521F"/>
    <w:rsid w:val="00F07897"/>
    <w:rsid w:val="00F11205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98F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88F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074B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4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546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E546CE"/>
    <w:pPr>
      <w:widowControl w:val="0"/>
      <w:autoSpaceDE w:val="0"/>
      <w:autoSpaceDN w:val="0"/>
      <w:spacing w:line="269" w:lineRule="exact"/>
      <w:ind w:left="472" w:hanging="361"/>
    </w:pPr>
    <w:rPr>
      <w:sz w:val="22"/>
      <w:szCs w:val="22"/>
      <w:lang w:val="hr-HR"/>
    </w:rPr>
  </w:style>
  <w:style w:type="paragraph" w:styleId="Revision">
    <w:name w:val="Revision"/>
    <w:hidden/>
    <w:uiPriority w:val="99"/>
    <w:semiHidden/>
    <w:rsid w:val="00A0010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DC6B-272D-4A5E-BCC4-9D0BE117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12</cp:revision>
  <cp:lastPrinted>2010-03-01T14:10:00Z</cp:lastPrinted>
  <dcterms:created xsi:type="dcterms:W3CDTF">2025-04-04T09:34:00Z</dcterms:created>
  <dcterms:modified xsi:type="dcterms:W3CDTF">2025-05-09T08:36:00Z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