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72582" w14:textId="77777777" w:rsidR="00C22BE5" w:rsidRPr="000C5B87" w:rsidRDefault="00C22BE5" w:rsidP="009D6C08">
      <w:pPr>
        <w:jc w:val="both"/>
        <w:rPr>
          <w:sz w:val="22"/>
          <w:szCs w:val="22"/>
          <w:lang w:val="sr-Latn-ME"/>
        </w:rPr>
      </w:pPr>
    </w:p>
    <w:p w14:paraId="4DF6AC37" w14:textId="77777777" w:rsidR="00C22BE5" w:rsidRPr="000C5B87" w:rsidRDefault="00C22BE5" w:rsidP="009D6C08">
      <w:pPr>
        <w:jc w:val="both"/>
        <w:rPr>
          <w:sz w:val="22"/>
          <w:szCs w:val="22"/>
          <w:lang w:val="sr-Latn-ME"/>
        </w:rPr>
      </w:pPr>
    </w:p>
    <w:p w14:paraId="0B399878" w14:textId="3797587E" w:rsidR="00C22BE5" w:rsidRPr="000C5B87" w:rsidRDefault="00C30F92" w:rsidP="009D6C08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0C5B8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C5B8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B9AE8F1" w14:textId="77777777" w:rsidR="00C30F92" w:rsidRPr="000C5B87" w:rsidRDefault="00C30F92" w:rsidP="009D6C08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C59BC84" w14:textId="6F7821BF" w:rsidR="00F63E09" w:rsidRPr="000C5B87" w:rsidRDefault="00F63E09" w:rsidP="009D6C08">
      <w:pPr>
        <w:pStyle w:val="Header"/>
        <w:tabs>
          <w:tab w:val="left" w:pos="284"/>
        </w:tabs>
        <w:jc w:val="center"/>
        <w:rPr>
          <w:b/>
          <w:iCs/>
          <w:sz w:val="22"/>
          <w:szCs w:val="22"/>
          <w:lang w:val="sr-Latn-ME"/>
        </w:rPr>
      </w:pPr>
      <w:r w:rsidRPr="000C5B87">
        <w:rPr>
          <w:b/>
          <w:iCs/>
          <w:sz w:val="22"/>
          <w:szCs w:val="22"/>
          <w:lang w:val="sr-Latn-ME"/>
        </w:rPr>
        <w:t>ACC 200, 200 mg, prašak za oralni rastvor</w:t>
      </w:r>
    </w:p>
    <w:p w14:paraId="2303A406" w14:textId="39A1CF86" w:rsidR="00C22BE5" w:rsidRPr="000C5B87" w:rsidRDefault="00F63E09" w:rsidP="009D6C08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  <w:r w:rsidRPr="000C5B87">
        <w:rPr>
          <w:iCs/>
          <w:sz w:val="22"/>
          <w:szCs w:val="22"/>
          <w:lang w:val="sr-Latn-ME"/>
        </w:rPr>
        <w:t>acetilcistein</w:t>
      </w:r>
    </w:p>
    <w:p w14:paraId="5DB83A9E" w14:textId="77777777" w:rsidR="00C22BE5" w:rsidRPr="000C5B87" w:rsidRDefault="00C22BE5" w:rsidP="009D6C0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12FCDD" w14:textId="77777777" w:rsidR="001B6B05" w:rsidRPr="000C5B87" w:rsidRDefault="001B6B05" w:rsidP="009D6C0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7B931C" w14:textId="77777777" w:rsidR="00C22BE5" w:rsidRPr="000C5B87" w:rsidRDefault="00C22BE5" w:rsidP="009D6C0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1C77770" w14:textId="77777777" w:rsidR="00C22BE5" w:rsidRPr="000C5B87" w:rsidRDefault="00C22BE5" w:rsidP="009D6C0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3DA421" w14:textId="77777777" w:rsidR="001B6B05" w:rsidRPr="000C5B87" w:rsidRDefault="001B6B05" w:rsidP="009D6C08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62FC65A0" w14:textId="77777777" w:rsidR="00A32113" w:rsidRPr="000C5B87" w:rsidRDefault="00A32113" w:rsidP="009D6C08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50FCA7D1" w14:textId="77777777" w:rsidR="00E53B6A" w:rsidRPr="000C5B87" w:rsidRDefault="00E53B6A" w:rsidP="009D6C0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0C5B87">
        <w:rPr>
          <w:sz w:val="22"/>
          <w:szCs w:val="22"/>
          <w:lang w:val="sr-Latn-ME"/>
        </w:rPr>
        <w:t xml:space="preserve"> </w:t>
      </w:r>
      <w:r w:rsidRPr="000C5B87">
        <w:rPr>
          <w:b/>
          <w:bCs/>
          <w:sz w:val="22"/>
          <w:szCs w:val="22"/>
          <w:lang w:val="sr-Latn-ME"/>
        </w:rPr>
        <w:t xml:space="preserve">jer sadrži </w:t>
      </w:r>
    </w:p>
    <w:p w14:paraId="07BED74B" w14:textId="77777777" w:rsidR="00E53B6A" w:rsidRPr="000C5B87" w:rsidRDefault="00E53B6A" w:rsidP="009D6C0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>informacije koje su važne za Vas</w:t>
      </w:r>
    </w:p>
    <w:p w14:paraId="3F560DF8" w14:textId="77777777" w:rsidR="00E53B6A" w:rsidRPr="000C5B87" w:rsidRDefault="00E53B6A" w:rsidP="009D6C08">
      <w:pPr>
        <w:pStyle w:val="CommentText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6362C5FF" w14:textId="77777777" w:rsidR="00E53B6A" w:rsidRPr="000C5B87" w:rsidRDefault="00E53B6A" w:rsidP="009D6C08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Uputstvo sačuvajte. Može biti potrebno da ga ponovo pročitate.</w:t>
      </w:r>
    </w:p>
    <w:p w14:paraId="5F52BED9" w14:textId="77777777" w:rsidR="00E53B6A" w:rsidRPr="000C5B87" w:rsidRDefault="00E53B6A" w:rsidP="009D6C08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0C5B87">
        <w:rPr>
          <w:noProof/>
          <w:sz w:val="22"/>
          <w:szCs w:val="22"/>
          <w:lang w:val="sr-Latn-ME"/>
        </w:rPr>
        <w:t>ili medicinskoj sestri</w:t>
      </w:r>
      <w:r w:rsidRPr="000C5B87">
        <w:rPr>
          <w:sz w:val="22"/>
          <w:szCs w:val="22"/>
          <w:lang w:val="sr-Latn-ME"/>
        </w:rPr>
        <w:t>.</w:t>
      </w:r>
    </w:p>
    <w:p w14:paraId="0470644D" w14:textId="77777777" w:rsidR="00E53B6A" w:rsidRPr="000C5B87" w:rsidRDefault="00E53B6A" w:rsidP="009D6C08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C5B87">
        <w:rPr>
          <w:spacing w:val="-4"/>
          <w:sz w:val="22"/>
          <w:szCs w:val="22"/>
          <w:lang w:val="sr-Latn-ME"/>
        </w:rPr>
        <w:t>. Pogledajte dio 4</w:t>
      </w:r>
    </w:p>
    <w:p w14:paraId="66C48CCD" w14:textId="215E7AF8" w:rsidR="00E53B6A" w:rsidRPr="000C5B87" w:rsidRDefault="00E53B6A" w:rsidP="009D6C08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Ukoliko se Vaši simptomi pogoršaju ili Vam ne bude bolje </w:t>
      </w:r>
      <w:r w:rsidR="009D6C08" w:rsidRPr="000C5B87">
        <w:rPr>
          <w:sz w:val="22"/>
          <w:szCs w:val="22"/>
          <w:lang w:val="sr-Latn-ME"/>
        </w:rPr>
        <w:t>5</w:t>
      </w:r>
      <w:r w:rsidR="00A013E7" w:rsidRPr="000C5B87">
        <w:rPr>
          <w:sz w:val="22"/>
          <w:szCs w:val="22"/>
          <w:lang w:val="sr-Latn-ME"/>
        </w:rPr>
        <w:t xml:space="preserve"> </w:t>
      </w:r>
      <w:r w:rsidR="009D6C08" w:rsidRPr="000C5B87">
        <w:rPr>
          <w:sz w:val="22"/>
          <w:szCs w:val="22"/>
          <w:lang w:val="sr-Latn-ME"/>
        </w:rPr>
        <w:t>-</w:t>
      </w:r>
      <w:r w:rsidR="00A013E7" w:rsidRPr="000C5B87">
        <w:rPr>
          <w:sz w:val="22"/>
          <w:szCs w:val="22"/>
          <w:lang w:val="sr-Latn-ME"/>
        </w:rPr>
        <w:t xml:space="preserve"> </w:t>
      </w:r>
      <w:r w:rsidR="009D6C08" w:rsidRPr="000C5B87">
        <w:rPr>
          <w:sz w:val="22"/>
          <w:szCs w:val="22"/>
          <w:lang w:val="sr-Latn-ME"/>
        </w:rPr>
        <w:t>10 dana</w:t>
      </w:r>
      <w:r w:rsidRPr="000C5B87">
        <w:rPr>
          <w:sz w:val="22"/>
          <w:szCs w:val="22"/>
          <w:lang w:val="sr-Latn-ME"/>
        </w:rPr>
        <w:t>, morate se obratiti svom ljekaru.</w:t>
      </w:r>
    </w:p>
    <w:p w14:paraId="34B6D49C" w14:textId="127ABB95" w:rsidR="00C269D7" w:rsidRPr="000C5B87" w:rsidRDefault="00C269D7" w:rsidP="009D6C0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50732D2" w14:textId="77777777" w:rsidR="00C269D7" w:rsidRPr="000C5B87" w:rsidRDefault="00C269D7" w:rsidP="009D6C0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0358D6F" w14:textId="77777777" w:rsidR="003324F7" w:rsidRPr="000C5B87" w:rsidRDefault="003324F7" w:rsidP="009D6C0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F52D9BB" w14:textId="77777777" w:rsidR="00A92C66" w:rsidRPr="000C5B87" w:rsidRDefault="00A92C66" w:rsidP="009D6C0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877BD2A" w14:textId="77777777" w:rsidR="00A32113" w:rsidRPr="000C5B87" w:rsidRDefault="00A32113" w:rsidP="009D6C0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>U ovom uputstvu pročitaćete:</w:t>
      </w:r>
    </w:p>
    <w:p w14:paraId="54A0D31E" w14:textId="0FE8066D" w:rsidR="00A32113" w:rsidRPr="000C5B87" w:rsidRDefault="00A32113" w:rsidP="009D6C0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Šta je lijek </w:t>
      </w:r>
      <w:r w:rsidR="00F63E09" w:rsidRPr="000C5B87">
        <w:rPr>
          <w:sz w:val="22"/>
          <w:szCs w:val="22"/>
          <w:lang w:val="sr-Latn-ME"/>
        </w:rPr>
        <w:t xml:space="preserve">ACC 200 </w:t>
      </w:r>
      <w:r w:rsidRPr="000C5B87">
        <w:rPr>
          <w:sz w:val="22"/>
          <w:szCs w:val="22"/>
          <w:lang w:val="sr-Latn-ME"/>
        </w:rPr>
        <w:t xml:space="preserve"> i čemu je namijenjen</w:t>
      </w:r>
    </w:p>
    <w:p w14:paraId="38CFFE17" w14:textId="087B3AD8" w:rsidR="00A32113" w:rsidRPr="000C5B87" w:rsidRDefault="00A32113" w:rsidP="009D6C0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Šta treba da znate prije nego što uzmete lijek </w:t>
      </w:r>
      <w:r w:rsidR="00F63E09" w:rsidRPr="000C5B87">
        <w:rPr>
          <w:sz w:val="22"/>
          <w:szCs w:val="22"/>
          <w:lang w:val="sr-Latn-ME"/>
        </w:rPr>
        <w:t xml:space="preserve">ACC 200 </w:t>
      </w:r>
    </w:p>
    <w:p w14:paraId="1E538A2E" w14:textId="141327CE" w:rsidR="00A32113" w:rsidRPr="000C5B87" w:rsidRDefault="00A32113" w:rsidP="009D6C0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Kako se upotrebljava lijek </w:t>
      </w:r>
      <w:r w:rsidR="00F63E09" w:rsidRPr="000C5B87">
        <w:rPr>
          <w:sz w:val="22"/>
          <w:szCs w:val="22"/>
          <w:lang w:val="sr-Latn-ME"/>
        </w:rPr>
        <w:t xml:space="preserve">ACC 200 </w:t>
      </w:r>
    </w:p>
    <w:p w14:paraId="05E8C7AD" w14:textId="77777777" w:rsidR="00A32113" w:rsidRPr="000C5B87" w:rsidRDefault="00A32113" w:rsidP="009D6C0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Moguća neželjena dejstva </w:t>
      </w:r>
    </w:p>
    <w:p w14:paraId="4E40FDD5" w14:textId="718476B2" w:rsidR="00A32113" w:rsidRPr="000C5B87" w:rsidRDefault="00A32113" w:rsidP="009D6C0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Kako čuvati lijek </w:t>
      </w:r>
      <w:r w:rsidR="00F63E09" w:rsidRPr="000C5B87">
        <w:rPr>
          <w:sz w:val="22"/>
          <w:szCs w:val="22"/>
          <w:lang w:val="sr-Latn-ME"/>
        </w:rPr>
        <w:t xml:space="preserve">ACC 200 </w:t>
      </w:r>
    </w:p>
    <w:p w14:paraId="2E56A0E2" w14:textId="77777777" w:rsidR="00A32113" w:rsidRPr="000C5B87" w:rsidRDefault="000A77B3" w:rsidP="009D6C0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Sadržaj pakovanja i d</w:t>
      </w:r>
      <w:r w:rsidR="00A32113" w:rsidRPr="000C5B87">
        <w:rPr>
          <w:sz w:val="22"/>
          <w:szCs w:val="22"/>
          <w:lang w:val="sr-Latn-ME"/>
        </w:rPr>
        <w:t>odatne informacije</w:t>
      </w:r>
      <w:r w:rsidR="00A02C42" w:rsidRPr="000C5B87">
        <w:rPr>
          <w:sz w:val="22"/>
          <w:szCs w:val="22"/>
          <w:lang w:val="sr-Latn-ME"/>
        </w:rPr>
        <w:t xml:space="preserve"> </w:t>
      </w:r>
    </w:p>
    <w:p w14:paraId="4C66C309" w14:textId="77777777" w:rsidR="00A32113" w:rsidRPr="000C5B87" w:rsidRDefault="00A32113" w:rsidP="009D6C0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D550E4F" w14:textId="77777777" w:rsidR="00C22BE5" w:rsidRPr="000C5B87" w:rsidRDefault="00C22BE5" w:rsidP="009D6C0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129E9A" w14:textId="77777777" w:rsidR="00CF1B2D" w:rsidRPr="000C5B87" w:rsidRDefault="00CF1B2D" w:rsidP="009D6C08">
      <w:pPr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br w:type="page"/>
      </w:r>
    </w:p>
    <w:p w14:paraId="3681D981" w14:textId="52FBEFDC" w:rsidR="00A32113" w:rsidRPr="000C5B87" w:rsidRDefault="00A32113" w:rsidP="009D6C0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C5B87">
        <w:rPr>
          <w:b/>
          <w:bCs/>
          <w:sz w:val="22"/>
          <w:szCs w:val="22"/>
          <w:lang w:val="sr-Latn-ME"/>
        </w:rPr>
        <w:tab/>
      </w:r>
      <w:r w:rsidRPr="000C5B87">
        <w:rPr>
          <w:b/>
          <w:bCs/>
          <w:sz w:val="22"/>
          <w:szCs w:val="22"/>
          <w:lang w:val="sr-Latn-ME"/>
        </w:rPr>
        <w:t xml:space="preserve">ŠTA JE LIJEK </w:t>
      </w:r>
      <w:r w:rsidR="00F63E09" w:rsidRPr="000C5B87">
        <w:rPr>
          <w:b/>
          <w:bCs/>
          <w:sz w:val="22"/>
          <w:szCs w:val="22"/>
          <w:lang w:val="sr-Latn-ME"/>
        </w:rPr>
        <w:t xml:space="preserve">ACC 200 </w:t>
      </w:r>
      <w:r w:rsidRPr="000C5B87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34520E2" w14:textId="75292489" w:rsidR="00F63E09" w:rsidRPr="000C5B87" w:rsidRDefault="009D6C08" w:rsidP="009D6C08">
      <w:pPr>
        <w:pStyle w:val="BodyText"/>
        <w:spacing w:before="187" w:line="244" w:lineRule="auto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Lijek </w:t>
      </w:r>
      <w:r w:rsidR="00F63E09" w:rsidRPr="000C5B87">
        <w:rPr>
          <w:w w:val="105"/>
          <w:sz w:val="22"/>
          <w:szCs w:val="22"/>
          <w:lang w:val="sr-Latn-ME"/>
        </w:rPr>
        <w:t xml:space="preserve">ACC 200 sadrži aktivnu supstancu acetilcistein i pripada grupi </w:t>
      </w:r>
      <w:r w:rsidRPr="000C5B87">
        <w:rPr>
          <w:w w:val="105"/>
          <w:sz w:val="22"/>
          <w:szCs w:val="22"/>
          <w:lang w:val="sr-Latn-ME"/>
        </w:rPr>
        <w:t>ljekov</w:t>
      </w:r>
      <w:r w:rsidR="00F63E09" w:rsidRPr="000C5B87">
        <w:rPr>
          <w:w w:val="105"/>
          <w:sz w:val="22"/>
          <w:szCs w:val="22"/>
          <w:lang w:val="sr-Latn-ME"/>
        </w:rPr>
        <w:t>a za iskašljavanje – mukolitika, koji pomažu u izbacivanju sekreta iz disajnih puteva.</w:t>
      </w:r>
    </w:p>
    <w:p w14:paraId="5E0B45BB" w14:textId="7E7843E5" w:rsidR="00F63E09" w:rsidRPr="000C5B87" w:rsidRDefault="009D6C08" w:rsidP="009D6C08">
      <w:pPr>
        <w:pStyle w:val="BodyText"/>
        <w:spacing w:before="187" w:line="244" w:lineRule="auto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Lijek </w:t>
      </w:r>
      <w:r w:rsidR="00F63E09" w:rsidRPr="000C5B87">
        <w:rPr>
          <w:w w:val="105"/>
          <w:sz w:val="22"/>
          <w:szCs w:val="22"/>
          <w:lang w:val="sr-Latn-ME"/>
        </w:rPr>
        <w:t xml:space="preserve">ACC 200, </w:t>
      </w:r>
      <w:r w:rsidRPr="000C5B87">
        <w:rPr>
          <w:w w:val="105"/>
          <w:sz w:val="22"/>
          <w:szCs w:val="22"/>
          <w:lang w:val="sr-Latn-ME"/>
        </w:rPr>
        <w:t>namijenjen</w:t>
      </w:r>
      <w:r w:rsidR="00F63E09" w:rsidRPr="000C5B87">
        <w:rPr>
          <w:w w:val="105"/>
          <w:sz w:val="22"/>
          <w:szCs w:val="22"/>
          <w:lang w:val="sr-Latn-ME"/>
        </w:rPr>
        <w:t xml:space="preserve"> je za </w:t>
      </w:r>
      <w:r w:rsidRPr="000C5B87">
        <w:rPr>
          <w:w w:val="105"/>
          <w:sz w:val="22"/>
          <w:szCs w:val="22"/>
          <w:lang w:val="sr-Latn-ME"/>
        </w:rPr>
        <w:t>liječenje</w:t>
      </w:r>
      <w:r w:rsidR="00F63E09" w:rsidRPr="000C5B87">
        <w:rPr>
          <w:w w:val="105"/>
          <w:sz w:val="22"/>
          <w:szCs w:val="22"/>
          <w:lang w:val="sr-Latn-ME"/>
        </w:rPr>
        <w:t xml:space="preserve"> poremećaja disajnih organa praćenih </w:t>
      </w:r>
      <w:r w:rsidRPr="000C5B87">
        <w:rPr>
          <w:w w:val="105"/>
          <w:sz w:val="22"/>
          <w:szCs w:val="22"/>
          <w:lang w:val="sr-Latn-ME"/>
        </w:rPr>
        <w:t>prekomjern</w:t>
      </w:r>
      <w:r w:rsidR="00F63E09" w:rsidRPr="000C5B87">
        <w:rPr>
          <w:w w:val="105"/>
          <w:sz w:val="22"/>
          <w:szCs w:val="22"/>
          <w:lang w:val="sr-Latn-ME"/>
        </w:rPr>
        <w:t xml:space="preserve">im stvaranjem gustog i viskoznog sekreta. Ovaj </w:t>
      </w:r>
      <w:r w:rsidRPr="000C5B87">
        <w:rPr>
          <w:w w:val="105"/>
          <w:sz w:val="22"/>
          <w:szCs w:val="22"/>
          <w:lang w:val="sr-Latn-ME"/>
        </w:rPr>
        <w:t xml:space="preserve">lijek </w:t>
      </w:r>
      <w:r w:rsidR="00F63E09" w:rsidRPr="000C5B87">
        <w:rPr>
          <w:w w:val="105"/>
          <w:sz w:val="22"/>
          <w:szCs w:val="22"/>
          <w:lang w:val="sr-Latn-ME"/>
        </w:rPr>
        <w:t>smanjuje gustinu sekreta u disajnim putevima i potpomaže iskašljavanje u stanjima akutnog i hroničnog respiratornog oboljenja praćenog stvaranjem gustog sekreta i otežanim iskašljavanjem kao što su: akutni bronhitis, hronični bronhitis i njegove egzacerbacije, emfizem pluća, mukoviscidoza, bronhiektazija.</w:t>
      </w:r>
    </w:p>
    <w:p w14:paraId="717F09A5" w14:textId="2C4D9ABC" w:rsidR="00F63E09" w:rsidRPr="000C5B87" w:rsidRDefault="00F63E09" w:rsidP="009D6C08">
      <w:pPr>
        <w:pStyle w:val="BodyText"/>
        <w:spacing w:before="187" w:line="244" w:lineRule="auto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Ukoliko posl</w:t>
      </w:r>
      <w:r w:rsidR="00900FD2" w:rsidRPr="000C5B87">
        <w:rPr>
          <w:w w:val="105"/>
          <w:sz w:val="22"/>
          <w:szCs w:val="22"/>
          <w:lang w:val="sr-Latn-ME"/>
        </w:rPr>
        <w:t>ij</w:t>
      </w:r>
      <w:r w:rsidRPr="000C5B87">
        <w:rPr>
          <w:w w:val="105"/>
          <w:sz w:val="22"/>
          <w:szCs w:val="22"/>
          <w:lang w:val="sr-Latn-ME"/>
        </w:rPr>
        <w:t xml:space="preserve">e 5 do 10 dana simptomi i dalje traju ili se stanje pogoršava, morate se obratiti svom </w:t>
      </w:r>
      <w:r w:rsidR="009D6C08" w:rsidRPr="000C5B87">
        <w:rPr>
          <w:w w:val="105"/>
          <w:sz w:val="22"/>
          <w:szCs w:val="22"/>
          <w:lang w:val="sr-Latn-ME"/>
        </w:rPr>
        <w:t>ljekar</w:t>
      </w:r>
      <w:r w:rsidRPr="000C5B87">
        <w:rPr>
          <w:w w:val="105"/>
          <w:sz w:val="22"/>
          <w:szCs w:val="22"/>
          <w:lang w:val="sr-Latn-ME"/>
        </w:rPr>
        <w:t xml:space="preserve">u. </w:t>
      </w:r>
    </w:p>
    <w:p w14:paraId="31A202AB" w14:textId="6DDDF7A3" w:rsidR="00F63E09" w:rsidRPr="000C5B87" w:rsidRDefault="00F63E09" w:rsidP="005F5366">
      <w:pPr>
        <w:pStyle w:val="BodyText"/>
        <w:spacing w:after="0" w:line="244" w:lineRule="auto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Terapiju dužu od 10 dana mora da propiše </w:t>
      </w:r>
      <w:r w:rsidR="009D6C08" w:rsidRPr="000C5B87">
        <w:rPr>
          <w:w w:val="105"/>
          <w:sz w:val="22"/>
          <w:szCs w:val="22"/>
          <w:lang w:val="sr-Latn-ME"/>
        </w:rPr>
        <w:t>ljekar</w:t>
      </w:r>
      <w:r w:rsidRPr="000C5B87">
        <w:rPr>
          <w:w w:val="105"/>
          <w:sz w:val="22"/>
          <w:szCs w:val="22"/>
          <w:lang w:val="sr-Latn-ME"/>
        </w:rPr>
        <w:t>.</w:t>
      </w:r>
    </w:p>
    <w:p w14:paraId="2E81F039" w14:textId="77777777" w:rsidR="00445D8F" w:rsidRPr="000C5B87" w:rsidRDefault="00445D8F" w:rsidP="005F5366">
      <w:pPr>
        <w:jc w:val="both"/>
        <w:rPr>
          <w:sz w:val="22"/>
          <w:szCs w:val="22"/>
          <w:lang w:val="sr-Latn-ME"/>
        </w:rPr>
      </w:pPr>
    </w:p>
    <w:p w14:paraId="49E983B0" w14:textId="77777777" w:rsidR="00445D8F" w:rsidRPr="000C5B87" w:rsidRDefault="00445D8F" w:rsidP="005F5366">
      <w:pPr>
        <w:jc w:val="both"/>
        <w:rPr>
          <w:sz w:val="22"/>
          <w:szCs w:val="22"/>
          <w:lang w:val="sr-Latn-ME"/>
        </w:rPr>
      </w:pPr>
    </w:p>
    <w:p w14:paraId="1E6DCDA2" w14:textId="408C9036" w:rsidR="00A32113" w:rsidRPr="000C5B87" w:rsidRDefault="00A32113" w:rsidP="005F536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 xml:space="preserve">2. </w:t>
      </w:r>
      <w:r w:rsidR="00FB6603" w:rsidRPr="000C5B87">
        <w:rPr>
          <w:b/>
          <w:bCs/>
          <w:sz w:val="22"/>
          <w:szCs w:val="22"/>
          <w:lang w:val="sr-Latn-ME"/>
        </w:rPr>
        <w:tab/>
      </w:r>
      <w:r w:rsidRPr="000C5B8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63E09" w:rsidRPr="000C5B87">
        <w:rPr>
          <w:b/>
          <w:caps/>
          <w:sz w:val="22"/>
          <w:szCs w:val="22"/>
          <w:lang w:val="sr-Latn-ME"/>
        </w:rPr>
        <w:t xml:space="preserve">ACC 200 </w:t>
      </w:r>
    </w:p>
    <w:p w14:paraId="75767965" w14:textId="77777777" w:rsidR="00445D8F" w:rsidRPr="000C5B87" w:rsidRDefault="00445D8F" w:rsidP="009D6C08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D1C04B6" w14:textId="742CA027" w:rsidR="00A32113" w:rsidRPr="000C5B87" w:rsidRDefault="00A32113" w:rsidP="009D6C08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 xml:space="preserve">Lijek </w:t>
      </w:r>
      <w:r w:rsidR="00F63E09" w:rsidRPr="000C5B87">
        <w:rPr>
          <w:b/>
          <w:sz w:val="22"/>
          <w:szCs w:val="22"/>
          <w:lang w:val="sr-Latn-ME"/>
        </w:rPr>
        <w:t xml:space="preserve">ACC 200 </w:t>
      </w:r>
      <w:r w:rsidRPr="000C5B87">
        <w:rPr>
          <w:b/>
          <w:sz w:val="22"/>
          <w:szCs w:val="22"/>
          <w:lang w:val="sr-Latn-ME"/>
        </w:rPr>
        <w:t xml:space="preserve"> ne smijete koristiti:</w:t>
      </w:r>
    </w:p>
    <w:p w14:paraId="7EDC3CF3" w14:textId="12E78C80" w:rsidR="00F63E09" w:rsidRPr="000C5B87" w:rsidRDefault="00F63E09" w:rsidP="009D6C08">
      <w:pPr>
        <w:pStyle w:val="ListParagraph"/>
        <w:numPr>
          <w:ilvl w:val="0"/>
          <w:numId w:val="29"/>
        </w:numPr>
        <w:tabs>
          <w:tab w:val="left" w:pos="368"/>
        </w:tabs>
        <w:spacing w:line="249" w:lineRule="auto"/>
        <w:ind w:right="245"/>
        <w:jc w:val="both"/>
        <w:rPr>
          <w:lang w:val="sr-Latn-ME"/>
        </w:rPr>
      </w:pPr>
      <w:r w:rsidRPr="000C5B87">
        <w:rPr>
          <w:w w:val="105"/>
          <w:lang w:val="sr-Latn-ME"/>
        </w:rPr>
        <w:t>ukoliko</w:t>
      </w:r>
      <w:r w:rsidRPr="000C5B87">
        <w:rPr>
          <w:spacing w:val="-12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ste</w:t>
      </w:r>
      <w:r w:rsidRPr="000C5B87">
        <w:rPr>
          <w:spacing w:val="-12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alergični</w:t>
      </w:r>
      <w:r w:rsidRPr="000C5B87">
        <w:rPr>
          <w:spacing w:val="-12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(pre</w:t>
      </w:r>
      <w:r w:rsidR="009D6C08" w:rsidRPr="000C5B87">
        <w:rPr>
          <w:w w:val="105"/>
          <w:lang w:val="sr-Latn-ME"/>
        </w:rPr>
        <w:t>osjetljivi</w:t>
      </w:r>
      <w:r w:rsidRPr="000C5B87">
        <w:rPr>
          <w:w w:val="105"/>
          <w:lang w:val="sr-Latn-ME"/>
        </w:rPr>
        <w:t>)</w:t>
      </w:r>
      <w:r w:rsidRPr="000C5B87">
        <w:rPr>
          <w:spacing w:val="-12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na</w:t>
      </w:r>
      <w:r w:rsidRPr="000C5B87">
        <w:rPr>
          <w:spacing w:val="-12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acetilcistein,</w:t>
      </w:r>
      <w:r w:rsidRPr="000C5B87">
        <w:rPr>
          <w:spacing w:val="-8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ili</w:t>
      </w:r>
      <w:r w:rsidRPr="000C5B87">
        <w:rPr>
          <w:spacing w:val="-11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na</w:t>
      </w:r>
      <w:r w:rsidRPr="000C5B87">
        <w:rPr>
          <w:spacing w:val="-11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bilo</w:t>
      </w:r>
      <w:r w:rsidRPr="000C5B87">
        <w:rPr>
          <w:spacing w:val="-11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koju</w:t>
      </w:r>
      <w:r w:rsidRPr="000C5B87">
        <w:rPr>
          <w:spacing w:val="-14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od</w:t>
      </w:r>
      <w:r w:rsidRPr="000C5B87">
        <w:rPr>
          <w:spacing w:val="-14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pomoćnih</w:t>
      </w:r>
      <w:r w:rsidRPr="000C5B87">
        <w:rPr>
          <w:spacing w:val="-13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supstanci</w:t>
      </w:r>
      <w:r w:rsidRPr="000C5B87">
        <w:rPr>
          <w:spacing w:val="-3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 xml:space="preserve">ovog </w:t>
      </w:r>
      <w:r w:rsidR="009D6C08" w:rsidRPr="000C5B87">
        <w:rPr>
          <w:w w:val="105"/>
          <w:lang w:val="sr-Latn-ME"/>
        </w:rPr>
        <w:t>lijeka</w:t>
      </w:r>
      <w:r w:rsidRPr="000C5B87">
        <w:rPr>
          <w:w w:val="105"/>
          <w:lang w:val="sr-Latn-ME"/>
        </w:rPr>
        <w:t xml:space="preserve"> (navedene u odeljku 6.);</w:t>
      </w:r>
    </w:p>
    <w:p w14:paraId="621B44F0" w14:textId="639FB132" w:rsidR="00F63E09" w:rsidRPr="000C5B87" w:rsidRDefault="00F63E09" w:rsidP="009D6C08">
      <w:pPr>
        <w:pStyle w:val="ListParagraph"/>
        <w:numPr>
          <w:ilvl w:val="0"/>
          <w:numId w:val="29"/>
        </w:numPr>
        <w:tabs>
          <w:tab w:val="left" w:pos="368"/>
        </w:tabs>
        <w:spacing w:before="8" w:line="239" w:lineRule="exact"/>
        <w:jc w:val="both"/>
        <w:rPr>
          <w:lang w:val="sr-Latn-ME"/>
        </w:rPr>
      </w:pPr>
      <w:r w:rsidRPr="000C5B87">
        <w:rPr>
          <w:w w:val="105"/>
          <w:lang w:val="sr-Latn-ME"/>
        </w:rPr>
        <w:t xml:space="preserve">ovaj </w:t>
      </w:r>
      <w:r w:rsidR="009D6C08" w:rsidRPr="000C5B87">
        <w:rPr>
          <w:w w:val="105"/>
          <w:lang w:val="sr-Latn-ME"/>
        </w:rPr>
        <w:t xml:space="preserve">lijek </w:t>
      </w:r>
      <w:r w:rsidRPr="000C5B87">
        <w:rPr>
          <w:w w:val="105"/>
          <w:lang w:val="sr-Latn-ME"/>
        </w:rPr>
        <w:t xml:space="preserve">ne </w:t>
      </w:r>
      <w:r w:rsidR="009D6C08" w:rsidRPr="000C5B87">
        <w:rPr>
          <w:w w:val="105"/>
          <w:lang w:val="sr-Latn-ME"/>
        </w:rPr>
        <w:t>smijete</w:t>
      </w:r>
      <w:r w:rsidRPr="000C5B87">
        <w:rPr>
          <w:w w:val="105"/>
          <w:lang w:val="sr-Latn-ME"/>
        </w:rPr>
        <w:t xml:space="preserve"> </w:t>
      </w:r>
      <w:r w:rsidR="009D6C08" w:rsidRPr="000C5B87">
        <w:rPr>
          <w:w w:val="105"/>
          <w:lang w:val="sr-Latn-ME"/>
        </w:rPr>
        <w:t>primjenjivati</w:t>
      </w:r>
      <w:r w:rsidRPr="000C5B87">
        <w:rPr>
          <w:w w:val="105"/>
          <w:lang w:val="sr-Latn-ME"/>
        </w:rPr>
        <w:t xml:space="preserve"> kod</w:t>
      </w:r>
      <w:r w:rsidRPr="000C5B87">
        <w:rPr>
          <w:spacing w:val="-10"/>
          <w:w w:val="105"/>
          <w:lang w:val="sr-Latn-ME"/>
        </w:rPr>
        <w:t xml:space="preserve"> </w:t>
      </w:r>
      <w:r w:rsidR="009D6C08" w:rsidRPr="000C5B87">
        <w:rPr>
          <w:w w:val="105"/>
          <w:lang w:val="sr-Latn-ME"/>
        </w:rPr>
        <w:t>djece</w:t>
      </w:r>
      <w:r w:rsidRPr="000C5B87">
        <w:rPr>
          <w:spacing w:val="-10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mlađe</w:t>
      </w:r>
      <w:r w:rsidRPr="000C5B87">
        <w:rPr>
          <w:spacing w:val="-10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od</w:t>
      </w:r>
      <w:r w:rsidRPr="000C5B87">
        <w:rPr>
          <w:spacing w:val="-10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2</w:t>
      </w:r>
      <w:r w:rsidRPr="000C5B87">
        <w:rPr>
          <w:spacing w:val="-10"/>
          <w:w w:val="105"/>
          <w:lang w:val="sr-Latn-ME"/>
        </w:rPr>
        <w:t xml:space="preserve"> </w:t>
      </w:r>
      <w:r w:rsidRPr="000C5B87">
        <w:rPr>
          <w:w w:val="105"/>
          <w:lang w:val="sr-Latn-ME"/>
        </w:rPr>
        <w:t>godine.</w:t>
      </w:r>
    </w:p>
    <w:p w14:paraId="16ED9F0C" w14:textId="77777777" w:rsidR="00445D8F" w:rsidRPr="000C5B87" w:rsidRDefault="00445D8F" w:rsidP="009D6C08">
      <w:pPr>
        <w:jc w:val="both"/>
        <w:rPr>
          <w:sz w:val="22"/>
          <w:szCs w:val="22"/>
          <w:lang w:val="sr-Latn-ME"/>
        </w:rPr>
      </w:pPr>
    </w:p>
    <w:p w14:paraId="34FB5C89" w14:textId="77777777" w:rsidR="00A02C42" w:rsidRPr="000C5B87" w:rsidRDefault="00F47B6C" w:rsidP="009D6C08">
      <w:pPr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>Upozorenja i mjere opreza:</w:t>
      </w:r>
    </w:p>
    <w:p w14:paraId="72759A5B" w14:textId="47E2F5AC" w:rsidR="00F63E09" w:rsidRPr="000C5B87" w:rsidRDefault="00F63E0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Razgovarajte sa svojim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 xml:space="preserve">om ili farmaceutom </w:t>
      </w:r>
      <w:r w:rsidR="009D6C08" w:rsidRPr="000C5B87">
        <w:rPr>
          <w:sz w:val="22"/>
          <w:szCs w:val="22"/>
          <w:lang w:val="sr-Latn-ME"/>
        </w:rPr>
        <w:t>prije</w:t>
      </w:r>
      <w:r w:rsidRPr="000C5B87">
        <w:rPr>
          <w:sz w:val="22"/>
          <w:szCs w:val="22"/>
          <w:lang w:val="sr-Latn-ME"/>
        </w:rPr>
        <w:t xml:space="preserve">nego što uzmete </w:t>
      </w:r>
      <w:r w:rsidR="009D6C08" w:rsidRPr="000C5B87">
        <w:rPr>
          <w:sz w:val="22"/>
          <w:szCs w:val="22"/>
          <w:lang w:val="sr-Latn-ME"/>
        </w:rPr>
        <w:t xml:space="preserve">lijek </w:t>
      </w:r>
      <w:r w:rsidRPr="000C5B87">
        <w:rPr>
          <w:sz w:val="22"/>
          <w:szCs w:val="22"/>
          <w:lang w:val="sr-Latn-ME"/>
        </w:rPr>
        <w:t>ACC 200.</w:t>
      </w:r>
    </w:p>
    <w:p w14:paraId="59F1E34E" w14:textId="77777777" w:rsidR="00A013E7" w:rsidRPr="000C5B87" w:rsidRDefault="00A013E7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7C299DAC" w14:textId="0FF58B69" w:rsidR="00F63E09" w:rsidRPr="000C5B87" w:rsidRDefault="00F63E0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Uzimajte ovaj </w:t>
      </w:r>
      <w:r w:rsidR="009D6C08" w:rsidRPr="000C5B87">
        <w:rPr>
          <w:sz w:val="22"/>
          <w:szCs w:val="22"/>
          <w:lang w:val="sr-Latn-ME"/>
        </w:rPr>
        <w:t xml:space="preserve">lijek </w:t>
      </w:r>
      <w:r w:rsidRPr="000C5B87">
        <w:rPr>
          <w:sz w:val="22"/>
          <w:szCs w:val="22"/>
          <w:lang w:val="sr-Latn-ME"/>
        </w:rPr>
        <w:t xml:space="preserve">oprezno i pod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>skim nadzorom ako:</w:t>
      </w:r>
    </w:p>
    <w:p w14:paraId="6392D8E7" w14:textId="68649D08" w:rsidR="00F63E09" w:rsidRPr="000C5B87" w:rsidRDefault="00F63E09" w:rsidP="009D6C08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before="3"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patite od bronhijalne astme. Odmah prekinite </w:t>
      </w:r>
      <w:r w:rsidR="009D6C08" w:rsidRPr="000C5B87">
        <w:rPr>
          <w:sz w:val="22"/>
          <w:szCs w:val="22"/>
          <w:lang w:val="sr-Latn-ME"/>
        </w:rPr>
        <w:t>liječenje</w:t>
      </w:r>
      <w:r w:rsidRPr="000C5B87">
        <w:rPr>
          <w:sz w:val="22"/>
          <w:szCs w:val="22"/>
          <w:lang w:val="sr-Latn-ME"/>
        </w:rPr>
        <w:t xml:space="preserve"> i obratite se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 xml:space="preserve">u ukoliko se jave poteškoće sa disanjem, ili grčenje bronhijalnih mišića (bronhospazam). </w:t>
      </w:r>
      <w:r w:rsidR="009D6C08" w:rsidRPr="000C5B87">
        <w:rPr>
          <w:sz w:val="22"/>
          <w:szCs w:val="22"/>
          <w:lang w:val="sr-Latn-ME"/>
        </w:rPr>
        <w:t>Obavijestite</w:t>
      </w:r>
      <w:r w:rsidRPr="000C5B87">
        <w:rPr>
          <w:sz w:val="22"/>
          <w:szCs w:val="22"/>
          <w:lang w:val="sr-Latn-ME"/>
        </w:rPr>
        <w:t xml:space="preserve">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>a ukoliko ste ranije imali navedene simptome;</w:t>
      </w:r>
    </w:p>
    <w:p w14:paraId="1397F4DB" w14:textId="681110D5" w:rsidR="00F63E09" w:rsidRPr="000C5B87" w:rsidRDefault="00F63E09" w:rsidP="009D6C08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before="3"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imate intoleranciju na histamin: u slučaju terapije </w:t>
      </w:r>
      <w:r w:rsidR="009D6C08" w:rsidRPr="000C5B87">
        <w:rPr>
          <w:sz w:val="22"/>
          <w:szCs w:val="22"/>
          <w:lang w:val="sr-Latn-ME"/>
        </w:rPr>
        <w:t>lijekom</w:t>
      </w:r>
      <w:r w:rsidRPr="000C5B87">
        <w:rPr>
          <w:sz w:val="22"/>
          <w:szCs w:val="22"/>
          <w:lang w:val="sr-Latn-ME"/>
        </w:rPr>
        <w:t xml:space="preserve"> ACC 200 mogu se javiti alergijske </w:t>
      </w:r>
    </w:p>
    <w:p w14:paraId="47992E5B" w14:textId="77777777" w:rsidR="00F63E09" w:rsidRPr="000C5B87" w:rsidRDefault="00F63E0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reakcije preosetljivosti (na primer glavobolja, curenje iz nosa, svrab);</w:t>
      </w:r>
    </w:p>
    <w:p w14:paraId="5A9426C2" w14:textId="793BB239" w:rsidR="00F63E09" w:rsidRPr="000C5B87" w:rsidRDefault="00F63E09" w:rsidP="001C564D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imate ili ste imali čir na želucu ili dvanaestopalačnom crevu ili ako istovremeno uzimate </w:t>
      </w:r>
      <w:r w:rsidR="009D6C08" w:rsidRPr="000C5B87">
        <w:rPr>
          <w:sz w:val="22"/>
          <w:szCs w:val="22"/>
          <w:lang w:val="sr-Latn-ME"/>
        </w:rPr>
        <w:t>ljekov</w:t>
      </w:r>
      <w:r w:rsidRPr="000C5B87">
        <w:rPr>
          <w:sz w:val="22"/>
          <w:szCs w:val="22"/>
          <w:lang w:val="sr-Latn-ME"/>
        </w:rPr>
        <w:t>e za koje je poznato da nadražuju sluzokožu gastrointestinalnog trakta.</w:t>
      </w:r>
    </w:p>
    <w:p w14:paraId="02311B23" w14:textId="77777777" w:rsidR="00A013E7" w:rsidRPr="000C5B87" w:rsidRDefault="00A013E7" w:rsidP="001C564D">
      <w:pPr>
        <w:pStyle w:val="BodyText"/>
        <w:widowControl w:val="0"/>
        <w:autoSpaceDE w:val="0"/>
        <w:autoSpaceDN w:val="0"/>
        <w:spacing w:before="3" w:after="0"/>
        <w:ind w:left="464"/>
        <w:jc w:val="both"/>
        <w:rPr>
          <w:sz w:val="22"/>
          <w:szCs w:val="22"/>
          <w:lang w:val="sr-Latn-ME"/>
        </w:rPr>
      </w:pPr>
    </w:p>
    <w:p w14:paraId="009FC82E" w14:textId="2A2F8D1B" w:rsidR="00F63E09" w:rsidRPr="000C5B87" w:rsidRDefault="00F63E0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Veoma </w:t>
      </w:r>
      <w:r w:rsidR="009D6C08" w:rsidRPr="000C5B87">
        <w:rPr>
          <w:sz w:val="22"/>
          <w:szCs w:val="22"/>
          <w:lang w:val="sr-Latn-ME"/>
        </w:rPr>
        <w:t>rijetk</w:t>
      </w:r>
      <w:r w:rsidRPr="000C5B87">
        <w:rPr>
          <w:sz w:val="22"/>
          <w:szCs w:val="22"/>
          <w:lang w:val="sr-Latn-ME"/>
        </w:rPr>
        <w:t>o je prijavljena pojava ozbiljnih promena na koži, rasprostranjeni osip sa plikovima i ljuštenjem kože, naročito oko usta, nosa, očiju, genitalija (</w:t>
      </w:r>
      <w:r w:rsidRPr="000C5B87">
        <w:rPr>
          <w:i/>
          <w:sz w:val="22"/>
          <w:szCs w:val="22"/>
          <w:lang w:val="sr-Latn-ME"/>
        </w:rPr>
        <w:t>Stevens-Johnson-</w:t>
      </w:r>
      <w:r w:rsidRPr="000C5B87">
        <w:rPr>
          <w:sz w:val="22"/>
          <w:szCs w:val="22"/>
          <w:lang w:val="sr-Latn-ME"/>
        </w:rPr>
        <w:t>ov sindrom</w:t>
      </w:r>
      <w:r w:rsidRPr="000C5B87">
        <w:rPr>
          <w:i/>
          <w:sz w:val="22"/>
          <w:szCs w:val="22"/>
          <w:lang w:val="sr-Latn-ME"/>
        </w:rPr>
        <w:t xml:space="preserve">) </w:t>
      </w:r>
      <w:r w:rsidRPr="000C5B87">
        <w:rPr>
          <w:sz w:val="22"/>
          <w:szCs w:val="22"/>
          <w:lang w:val="sr-Latn-ME"/>
        </w:rPr>
        <w:t xml:space="preserve"> i težak </w:t>
      </w:r>
      <w:r w:rsidRPr="000C5B87">
        <w:rPr>
          <w:bCs/>
          <w:sz w:val="22"/>
          <w:szCs w:val="22"/>
          <w:lang w:val="sr-Latn-ME"/>
        </w:rPr>
        <w:t>osip kože, koji može da bude sa plikovima, i da ima izgled malih meta (u centru se nalaze tamne mrlje okružene koncentričnim prstenovima</w:t>
      </w:r>
      <w:r w:rsidRPr="000C5B87">
        <w:rPr>
          <w:i/>
          <w:sz w:val="22"/>
          <w:szCs w:val="22"/>
          <w:lang w:val="sr-Latn-ME"/>
        </w:rPr>
        <w:t xml:space="preserve"> (Lyell</w:t>
      </w:r>
      <w:r w:rsidRPr="000C5B87">
        <w:rPr>
          <w:sz w:val="22"/>
          <w:szCs w:val="22"/>
          <w:lang w:val="sr-Latn-ME"/>
        </w:rPr>
        <w:t xml:space="preserve">-ov sindrom) koja se dovodila u vezu sa </w:t>
      </w:r>
      <w:r w:rsidR="009D6C08" w:rsidRPr="000C5B87">
        <w:rPr>
          <w:sz w:val="22"/>
          <w:szCs w:val="22"/>
          <w:lang w:val="sr-Latn-ME"/>
        </w:rPr>
        <w:t>primjen</w:t>
      </w:r>
      <w:r w:rsidRPr="000C5B87">
        <w:rPr>
          <w:sz w:val="22"/>
          <w:szCs w:val="22"/>
          <w:lang w:val="sr-Latn-ME"/>
        </w:rPr>
        <w:t xml:space="preserve">om acetilcisteina. Ukoliko se pojave nove </w:t>
      </w:r>
      <w:r w:rsidR="009D6C08" w:rsidRPr="000C5B87">
        <w:rPr>
          <w:sz w:val="22"/>
          <w:szCs w:val="22"/>
          <w:lang w:val="sr-Latn-ME"/>
        </w:rPr>
        <w:t>promjene</w:t>
      </w:r>
      <w:r w:rsidRPr="000C5B87">
        <w:rPr>
          <w:sz w:val="22"/>
          <w:szCs w:val="22"/>
          <w:lang w:val="sr-Latn-ME"/>
        </w:rPr>
        <w:t xml:space="preserve"> na koži i sluzokoži, potrebno je odmah potražiti </w:t>
      </w:r>
      <w:r w:rsidR="009D6C08" w:rsidRPr="000C5B87">
        <w:rPr>
          <w:sz w:val="22"/>
          <w:szCs w:val="22"/>
          <w:lang w:val="sr-Latn-ME"/>
        </w:rPr>
        <w:t>savjet</w:t>
      </w:r>
      <w:r w:rsidRPr="000C5B87">
        <w:rPr>
          <w:sz w:val="22"/>
          <w:szCs w:val="22"/>
          <w:lang w:val="sr-Latn-ME"/>
        </w:rPr>
        <w:t xml:space="preserve">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 xml:space="preserve">a i prekinuti sa </w:t>
      </w:r>
      <w:r w:rsidR="009D6C08" w:rsidRPr="000C5B87">
        <w:rPr>
          <w:sz w:val="22"/>
          <w:szCs w:val="22"/>
          <w:lang w:val="sr-Latn-ME"/>
        </w:rPr>
        <w:t>primjen</w:t>
      </w:r>
      <w:r w:rsidRPr="000C5B87">
        <w:rPr>
          <w:sz w:val="22"/>
          <w:szCs w:val="22"/>
          <w:lang w:val="sr-Latn-ME"/>
        </w:rPr>
        <w:t>om acetilcisteina.</w:t>
      </w:r>
    </w:p>
    <w:p w14:paraId="0CCF4F2D" w14:textId="77777777" w:rsidR="00F63E09" w:rsidRPr="000C5B87" w:rsidRDefault="00F63E0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081D2940" w14:textId="73731899" w:rsidR="00F63E09" w:rsidRPr="000C5B87" w:rsidRDefault="00F63E09" w:rsidP="001C564D">
      <w:pPr>
        <w:pStyle w:val="BodyText"/>
        <w:spacing w:after="0" w:line="249" w:lineRule="auto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Ovaj </w:t>
      </w:r>
      <w:r w:rsidR="009D6C08" w:rsidRPr="000C5B87">
        <w:rPr>
          <w:w w:val="105"/>
          <w:sz w:val="22"/>
          <w:szCs w:val="22"/>
          <w:lang w:val="sr-Latn-ME"/>
        </w:rPr>
        <w:t xml:space="preserve">lijek </w:t>
      </w:r>
      <w:r w:rsidRPr="000C5B87">
        <w:rPr>
          <w:w w:val="105"/>
          <w:sz w:val="22"/>
          <w:szCs w:val="22"/>
          <w:lang w:val="sr-Latn-ME"/>
        </w:rPr>
        <w:t>naročito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na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početku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terapije,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može</w:t>
      </w:r>
      <w:r w:rsidRPr="000C5B87">
        <w:rPr>
          <w:spacing w:val="-7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dovesti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do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razvodnjavanja,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a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time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i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do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 xml:space="preserve">povećanja količine bronhijalnog sekreta. Ukoliko imate poteškoća sa iskašljavanjem, obratite se </w:t>
      </w:r>
      <w:r w:rsidR="009D6C08" w:rsidRPr="000C5B87">
        <w:rPr>
          <w:w w:val="105"/>
          <w:sz w:val="22"/>
          <w:szCs w:val="22"/>
          <w:lang w:val="sr-Latn-ME"/>
        </w:rPr>
        <w:t>ljekar</w:t>
      </w:r>
      <w:r w:rsidRPr="000C5B87">
        <w:rPr>
          <w:w w:val="105"/>
          <w:sz w:val="22"/>
          <w:szCs w:val="22"/>
          <w:lang w:val="sr-Latn-ME"/>
        </w:rPr>
        <w:t>u koji će preporučiti način za uklanjanje sekreta (posturalna drenaža i bronhijalna aspiracija).</w:t>
      </w:r>
    </w:p>
    <w:p w14:paraId="61C42832" w14:textId="2AD74E89" w:rsidR="00F63E09" w:rsidRPr="000C5B87" w:rsidRDefault="00F63E09" w:rsidP="001C564D">
      <w:pPr>
        <w:pStyle w:val="BodyText"/>
        <w:spacing w:after="0" w:line="250" w:lineRule="auto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Blag miris sumpora je karakterističan za aktivnu supstancu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 xml:space="preserve">, acetilcistein i ne ukazuje ni na kakvu promenu samog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>.</w:t>
      </w:r>
      <w:r w:rsidRPr="000C5B87">
        <w:rPr>
          <w:w w:val="105"/>
          <w:sz w:val="22"/>
          <w:szCs w:val="22"/>
          <w:lang w:val="sr-Latn-ME"/>
        </w:rPr>
        <w:cr/>
      </w:r>
    </w:p>
    <w:p w14:paraId="3D46E13D" w14:textId="028B07BB" w:rsidR="00F63E09" w:rsidRPr="000C5B87" w:rsidRDefault="009D6C08" w:rsidP="001C564D">
      <w:pPr>
        <w:pStyle w:val="BodyText"/>
        <w:spacing w:after="0" w:line="250" w:lineRule="auto"/>
        <w:jc w:val="both"/>
        <w:rPr>
          <w:sz w:val="22"/>
          <w:szCs w:val="22"/>
          <w:u w:val="single"/>
          <w:lang w:val="sr-Latn-ME"/>
        </w:rPr>
      </w:pPr>
      <w:r w:rsidRPr="000C5B87">
        <w:rPr>
          <w:sz w:val="22"/>
          <w:szCs w:val="22"/>
          <w:u w:val="single"/>
          <w:lang w:val="sr-Latn-ME"/>
        </w:rPr>
        <w:t>Promjene</w:t>
      </w:r>
      <w:r w:rsidR="00F63E09" w:rsidRPr="000C5B87">
        <w:rPr>
          <w:sz w:val="22"/>
          <w:szCs w:val="22"/>
          <w:u w:val="single"/>
          <w:lang w:val="sr-Latn-ME"/>
        </w:rPr>
        <w:t xml:space="preserve"> u rezultatima laboratorijskih testova</w:t>
      </w:r>
    </w:p>
    <w:p w14:paraId="633BC5DD" w14:textId="33F3915B" w:rsidR="00F63E09" w:rsidRPr="000C5B87" w:rsidRDefault="00F63E09" w:rsidP="009D6C08">
      <w:pPr>
        <w:pStyle w:val="BodyText"/>
        <w:spacing w:before="1" w:line="249" w:lineRule="auto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Acetilcistein, aktivna supstanca </w:t>
      </w:r>
      <w:r w:rsidR="009D6C08" w:rsidRPr="000C5B87">
        <w:rPr>
          <w:sz w:val="22"/>
          <w:szCs w:val="22"/>
          <w:lang w:val="sr-Latn-ME"/>
        </w:rPr>
        <w:t>lijeka</w:t>
      </w:r>
      <w:r w:rsidRPr="000C5B87">
        <w:rPr>
          <w:sz w:val="22"/>
          <w:szCs w:val="22"/>
          <w:lang w:val="sr-Latn-ME"/>
        </w:rPr>
        <w:t xml:space="preserve"> ACC 200, može uticati na rezultate nekih testova krvi i urina </w:t>
      </w:r>
    </w:p>
    <w:p w14:paraId="07228DEC" w14:textId="020B5244" w:rsidR="00F63E09" w:rsidRPr="000C5B87" w:rsidRDefault="00F63E09" w:rsidP="009D6C08">
      <w:pPr>
        <w:pStyle w:val="BodyText"/>
        <w:spacing w:before="1" w:line="249" w:lineRule="auto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(kolorimetrijske analize salicilata (i određivanje ketonskih tela u urinu). </w:t>
      </w:r>
      <w:r w:rsidR="009D6C08" w:rsidRPr="000C5B87">
        <w:rPr>
          <w:sz w:val="22"/>
          <w:szCs w:val="22"/>
          <w:lang w:val="sr-Latn-ME"/>
        </w:rPr>
        <w:t>Obavijestite</w:t>
      </w:r>
      <w:r w:rsidRPr="000C5B87">
        <w:rPr>
          <w:sz w:val="22"/>
          <w:szCs w:val="22"/>
          <w:lang w:val="sr-Latn-ME"/>
        </w:rPr>
        <w:t xml:space="preserve"> svog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 xml:space="preserve">a da uzimate ovaj </w:t>
      </w:r>
      <w:r w:rsidR="009D6C08" w:rsidRPr="000C5B87">
        <w:rPr>
          <w:sz w:val="22"/>
          <w:szCs w:val="22"/>
          <w:lang w:val="sr-Latn-ME"/>
        </w:rPr>
        <w:t>lijek prije</w:t>
      </w:r>
      <w:r w:rsidRPr="000C5B87">
        <w:rPr>
          <w:sz w:val="22"/>
          <w:szCs w:val="22"/>
          <w:lang w:val="sr-Latn-ME"/>
        </w:rPr>
        <w:t>nego što Vas uputi na laboratorijsko ispitivanje.</w:t>
      </w:r>
    </w:p>
    <w:p w14:paraId="3B75E565" w14:textId="77777777" w:rsidR="00C77D13" w:rsidRPr="000C5B87" w:rsidRDefault="00C77D13" w:rsidP="009D6C08">
      <w:pPr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>Djeca i adolescenti</w:t>
      </w:r>
    </w:p>
    <w:p w14:paraId="49B2F583" w14:textId="7EA76284" w:rsidR="00F63E09" w:rsidRPr="000C5B87" w:rsidRDefault="009D6C08" w:rsidP="001C564D">
      <w:pPr>
        <w:pStyle w:val="BodyText"/>
        <w:spacing w:after="0" w:line="247" w:lineRule="auto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Lijek </w:t>
      </w:r>
      <w:r w:rsidR="00F63E09" w:rsidRPr="000C5B87">
        <w:rPr>
          <w:sz w:val="22"/>
          <w:szCs w:val="22"/>
          <w:lang w:val="sr-Latn-ME"/>
        </w:rPr>
        <w:t>ACC</w:t>
      </w:r>
      <w:r w:rsidR="00F63E09" w:rsidRPr="000C5B87">
        <w:rPr>
          <w:w w:val="105"/>
          <w:sz w:val="22"/>
          <w:szCs w:val="22"/>
          <w:lang w:val="sr-Latn-ME"/>
        </w:rPr>
        <w:t xml:space="preserve"> 200 nije pogod</w:t>
      </w:r>
      <w:r w:rsidR="00C9748F" w:rsidRPr="000C5B87">
        <w:rPr>
          <w:w w:val="105"/>
          <w:sz w:val="22"/>
          <w:szCs w:val="22"/>
          <w:lang w:val="sr-Latn-ME"/>
        </w:rPr>
        <w:t>an</w:t>
      </w:r>
      <w:r w:rsidR="00F63E09" w:rsidRPr="000C5B87">
        <w:rPr>
          <w:w w:val="105"/>
          <w:sz w:val="22"/>
          <w:szCs w:val="22"/>
          <w:lang w:val="sr-Latn-ME"/>
        </w:rPr>
        <w:t xml:space="preserve"> za d</w:t>
      </w:r>
      <w:r w:rsidR="00C9748F" w:rsidRPr="000C5B87">
        <w:rPr>
          <w:w w:val="105"/>
          <w:sz w:val="22"/>
          <w:szCs w:val="22"/>
          <w:lang w:val="sr-Latn-ME"/>
        </w:rPr>
        <w:t>j</w:t>
      </w:r>
      <w:r w:rsidR="00F63E09" w:rsidRPr="000C5B87">
        <w:rPr>
          <w:w w:val="105"/>
          <w:sz w:val="22"/>
          <w:szCs w:val="22"/>
          <w:lang w:val="sr-Latn-ME"/>
        </w:rPr>
        <w:t xml:space="preserve">ecu uzrasta od 2 do 6 godina, a ne </w:t>
      </w:r>
      <w:r w:rsidRPr="000C5B87">
        <w:rPr>
          <w:w w:val="105"/>
          <w:sz w:val="22"/>
          <w:szCs w:val="22"/>
          <w:lang w:val="sr-Latn-ME"/>
        </w:rPr>
        <w:t>smijete</w:t>
      </w:r>
      <w:r w:rsidR="00F63E09" w:rsidRPr="000C5B87">
        <w:rPr>
          <w:w w:val="105"/>
          <w:sz w:val="22"/>
          <w:szCs w:val="22"/>
          <w:lang w:val="sr-Latn-ME"/>
        </w:rPr>
        <w:t xml:space="preserve"> ga </w:t>
      </w:r>
      <w:r w:rsidRPr="000C5B87">
        <w:rPr>
          <w:w w:val="105"/>
          <w:sz w:val="22"/>
          <w:szCs w:val="22"/>
          <w:lang w:val="sr-Latn-ME"/>
        </w:rPr>
        <w:t>primjenjivati</w:t>
      </w:r>
      <w:r w:rsidR="00F63E09" w:rsidRPr="000C5B87">
        <w:rPr>
          <w:w w:val="105"/>
          <w:sz w:val="22"/>
          <w:szCs w:val="22"/>
          <w:lang w:val="sr-Latn-ME"/>
        </w:rPr>
        <w:t xml:space="preserve"> kod </w:t>
      </w:r>
      <w:r w:rsidRPr="000C5B87">
        <w:rPr>
          <w:w w:val="105"/>
          <w:sz w:val="22"/>
          <w:szCs w:val="22"/>
          <w:lang w:val="sr-Latn-ME"/>
        </w:rPr>
        <w:t>djece</w:t>
      </w:r>
      <w:r w:rsidR="00F63E09" w:rsidRPr="000C5B87">
        <w:rPr>
          <w:w w:val="105"/>
          <w:sz w:val="22"/>
          <w:szCs w:val="22"/>
          <w:lang w:val="sr-Latn-ME"/>
        </w:rPr>
        <w:t xml:space="preserve"> mlađe od 2 godine jer može dovesti do bronhijalne opstrukcije i onemogućiti normalno disanje.</w:t>
      </w:r>
    </w:p>
    <w:p w14:paraId="309A88FA" w14:textId="77777777" w:rsidR="00A32113" w:rsidRPr="000C5B87" w:rsidRDefault="00A32113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0C5B87">
        <w:rPr>
          <w:b/>
          <w:sz w:val="22"/>
          <w:szCs w:val="22"/>
          <w:lang w:val="sr-Latn-ME"/>
        </w:rPr>
        <w:t>l</w:t>
      </w:r>
      <w:r w:rsidRPr="000C5B87">
        <w:rPr>
          <w:b/>
          <w:sz w:val="22"/>
          <w:szCs w:val="22"/>
          <w:lang w:val="sr-Latn-ME"/>
        </w:rPr>
        <w:t>jekova</w:t>
      </w:r>
    </w:p>
    <w:p w14:paraId="0C0F1A25" w14:textId="08A58A3C" w:rsidR="00F63E09" w:rsidRPr="000C5B87" w:rsidRDefault="009D6C08" w:rsidP="009D6C08">
      <w:pPr>
        <w:spacing w:line="244" w:lineRule="auto"/>
        <w:jc w:val="both"/>
        <w:rPr>
          <w:sz w:val="22"/>
          <w:szCs w:val="22"/>
          <w:lang w:val="sr-Latn-ME"/>
        </w:rPr>
      </w:pPr>
      <w:r w:rsidRPr="000C5B87">
        <w:rPr>
          <w:iCs/>
          <w:sz w:val="22"/>
          <w:szCs w:val="22"/>
          <w:lang w:val="sr-Latn-ME"/>
        </w:rPr>
        <w:t>Obavijestite</w:t>
      </w:r>
      <w:r w:rsidR="00F63E09" w:rsidRPr="000C5B87">
        <w:rPr>
          <w:iCs/>
          <w:sz w:val="22"/>
          <w:szCs w:val="22"/>
          <w:lang w:val="sr-Latn-ME"/>
        </w:rPr>
        <w:t xml:space="preserve"> Vašeg </w:t>
      </w:r>
      <w:r w:rsidRPr="000C5B87">
        <w:rPr>
          <w:iCs/>
          <w:sz w:val="22"/>
          <w:szCs w:val="22"/>
          <w:lang w:val="sr-Latn-ME"/>
        </w:rPr>
        <w:t>ljekar</w:t>
      </w:r>
      <w:r w:rsidR="00F63E09" w:rsidRPr="000C5B87">
        <w:rPr>
          <w:iCs/>
          <w:sz w:val="22"/>
          <w:szCs w:val="22"/>
          <w:lang w:val="sr-Latn-ME"/>
        </w:rPr>
        <w:t xml:space="preserve">a ili farmaceuta ukoliko uzimate, donedavno ste uzimali ili ćete možda uzimati bilo koje druge </w:t>
      </w:r>
      <w:r w:rsidRPr="000C5B87">
        <w:rPr>
          <w:iCs/>
          <w:sz w:val="22"/>
          <w:szCs w:val="22"/>
          <w:lang w:val="sr-Latn-ME"/>
        </w:rPr>
        <w:t>ljekov</w:t>
      </w:r>
      <w:r w:rsidR="00F63E09" w:rsidRPr="000C5B87">
        <w:rPr>
          <w:iCs/>
          <w:sz w:val="22"/>
          <w:szCs w:val="22"/>
          <w:lang w:val="sr-Latn-ME"/>
        </w:rPr>
        <w:t>e</w:t>
      </w:r>
      <w:r w:rsidR="00F63E09" w:rsidRPr="000C5B87">
        <w:rPr>
          <w:sz w:val="22"/>
          <w:szCs w:val="22"/>
          <w:lang w:val="sr-Latn-ME"/>
        </w:rPr>
        <w:t>.</w:t>
      </w:r>
    </w:p>
    <w:p w14:paraId="3A6AA9E0" w14:textId="77777777" w:rsidR="00F63E09" w:rsidRPr="000C5B87" w:rsidRDefault="00F63E09" w:rsidP="009D6C08">
      <w:pPr>
        <w:spacing w:line="244" w:lineRule="auto"/>
        <w:jc w:val="both"/>
        <w:rPr>
          <w:sz w:val="22"/>
          <w:szCs w:val="22"/>
          <w:lang w:val="sr-Latn-ME"/>
        </w:rPr>
      </w:pPr>
    </w:p>
    <w:p w14:paraId="2903C534" w14:textId="6C96C168" w:rsidR="00F63E09" w:rsidRPr="000C5B87" w:rsidRDefault="00F63E09" w:rsidP="001C564D">
      <w:pPr>
        <w:pStyle w:val="BodyText"/>
        <w:spacing w:after="0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Ne preporučuje se rastvaranje ili m</w:t>
      </w:r>
      <w:r w:rsidR="007771D7" w:rsidRPr="000C5B87">
        <w:rPr>
          <w:w w:val="105"/>
          <w:sz w:val="22"/>
          <w:szCs w:val="22"/>
          <w:lang w:val="sr-Latn-ME"/>
        </w:rPr>
        <w:t>i</w:t>
      </w:r>
      <w:r w:rsidR="009D6C08" w:rsidRPr="000C5B87">
        <w:rPr>
          <w:w w:val="105"/>
          <w:sz w:val="22"/>
          <w:szCs w:val="22"/>
          <w:lang w:val="sr-Latn-ME"/>
        </w:rPr>
        <w:t>j</w:t>
      </w:r>
      <w:r w:rsidRPr="000C5B87">
        <w:rPr>
          <w:w w:val="105"/>
          <w:sz w:val="22"/>
          <w:szCs w:val="22"/>
          <w:lang w:val="sr-Latn-ME"/>
        </w:rPr>
        <w:t xml:space="preserve">ešanje drugih </w:t>
      </w:r>
      <w:r w:rsidR="009D6C08" w:rsidRPr="000C5B87">
        <w:rPr>
          <w:w w:val="105"/>
          <w:sz w:val="22"/>
          <w:szCs w:val="22"/>
          <w:lang w:val="sr-Latn-ME"/>
        </w:rPr>
        <w:t>ljekov</w:t>
      </w:r>
      <w:r w:rsidRPr="000C5B87">
        <w:rPr>
          <w:w w:val="105"/>
          <w:sz w:val="22"/>
          <w:szCs w:val="22"/>
          <w:lang w:val="sr-Latn-ME"/>
        </w:rPr>
        <w:t xml:space="preserve">a sa </w:t>
      </w:r>
      <w:r w:rsidR="009D6C08" w:rsidRPr="000C5B87">
        <w:rPr>
          <w:w w:val="105"/>
          <w:sz w:val="22"/>
          <w:szCs w:val="22"/>
          <w:lang w:val="sr-Latn-ME"/>
        </w:rPr>
        <w:t>lijekom</w:t>
      </w:r>
      <w:r w:rsidRPr="000C5B87">
        <w:rPr>
          <w:w w:val="105"/>
          <w:sz w:val="22"/>
          <w:szCs w:val="22"/>
          <w:lang w:val="sr-Latn-ME"/>
        </w:rPr>
        <w:t xml:space="preserve"> ACC 200.</w:t>
      </w:r>
    </w:p>
    <w:p w14:paraId="10B112AB" w14:textId="77777777" w:rsidR="00F63E09" w:rsidRPr="000C5B87" w:rsidRDefault="00F63E09" w:rsidP="001C564D">
      <w:pPr>
        <w:pStyle w:val="BodyText"/>
        <w:spacing w:after="0"/>
        <w:jc w:val="both"/>
        <w:rPr>
          <w:w w:val="105"/>
          <w:sz w:val="22"/>
          <w:szCs w:val="22"/>
          <w:lang w:val="sr-Latn-ME"/>
        </w:rPr>
      </w:pPr>
    </w:p>
    <w:p w14:paraId="7425D521" w14:textId="10ED2EAF" w:rsidR="00F63E09" w:rsidRPr="000C5B87" w:rsidRDefault="00F63E0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Nemojte uzimati </w:t>
      </w:r>
      <w:r w:rsidR="009D6C08" w:rsidRPr="000C5B87">
        <w:rPr>
          <w:sz w:val="22"/>
          <w:szCs w:val="22"/>
          <w:lang w:val="sr-Latn-ME"/>
        </w:rPr>
        <w:t xml:space="preserve">lijek </w:t>
      </w:r>
      <w:r w:rsidRPr="000C5B87">
        <w:rPr>
          <w:w w:val="105"/>
          <w:sz w:val="22"/>
          <w:szCs w:val="22"/>
          <w:lang w:val="sr-Latn-ME"/>
        </w:rPr>
        <w:t>ACC</w:t>
      </w:r>
      <w:r w:rsidRPr="000C5B87">
        <w:rPr>
          <w:sz w:val="22"/>
          <w:szCs w:val="22"/>
          <w:lang w:val="sr-Latn-ME"/>
        </w:rPr>
        <w:t xml:space="preserve"> 200 ukoliko koristite:</w:t>
      </w:r>
    </w:p>
    <w:p w14:paraId="6A6E36DE" w14:textId="77777777" w:rsidR="00F63E09" w:rsidRPr="000C5B87" w:rsidRDefault="00F63E0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213BC16F" w14:textId="3E538116" w:rsidR="00F63E09" w:rsidRPr="000C5B87" w:rsidRDefault="00F63E09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Antitusike (</w:t>
      </w:r>
      <w:r w:rsidR="009D6C08" w:rsidRPr="000C5B87">
        <w:rPr>
          <w:sz w:val="22"/>
          <w:szCs w:val="22"/>
          <w:lang w:val="sr-Latn-ME"/>
        </w:rPr>
        <w:t>ljekov</w:t>
      </w:r>
      <w:r w:rsidRPr="000C5B87">
        <w:rPr>
          <w:sz w:val="22"/>
          <w:szCs w:val="22"/>
          <w:lang w:val="sr-Latn-ME"/>
        </w:rPr>
        <w:t>e za ublažavanje kašalja) jer može doći do zastoja sekreta kao posledice smanjenog refleksa kašlja.</w:t>
      </w:r>
    </w:p>
    <w:p w14:paraId="0C78908D" w14:textId="233C1D88" w:rsidR="00F63E09" w:rsidRPr="000C5B87" w:rsidRDefault="009D6C08" w:rsidP="009D6C08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Obavijestite</w:t>
      </w:r>
      <w:r w:rsidR="00F63E09" w:rsidRPr="000C5B87">
        <w:rPr>
          <w:sz w:val="22"/>
          <w:szCs w:val="22"/>
          <w:lang w:val="sr-Latn-ME"/>
        </w:rPr>
        <w:t xml:space="preserve"> svog </w:t>
      </w:r>
      <w:r w:rsidRPr="000C5B87">
        <w:rPr>
          <w:sz w:val="22"/>
          <w:szCs w:val="22"/>
          <w:lang w:val="sr-Latn-ME"/>
        </w:rPr>
        <w:t>ljekar</w:t>
      </w:r>
      <w:r w:rsidR="00F63E09" w:rsidRPr="000C5B87">
        <w:rPr>
          <w:sz w:val="22"/>
          <w:szCs w:val="22"/>
          <w:lang w:val="sr-Latn-ME"/>
        </w:rPr>
        <w:t xml:space="preserve">a ako uzimate neke od sledećih </w:t>
      </w:r>
      <w:r w:rsidRPr="000C5B87">
        <w:rPr>
          <w:sz w:val="22"/>
          <w:szCs w:val="22"/>
          <w:lang w:val="sr-Latn-ME"/>
        </w:rPr>
        <w:t>ljekov</w:t>
      </w:r>
      <w:r w:rsidR="00F63E09" w:rsidRPr="000C5B87">
        <w:rPr>
          <w:sz w:val="22"/>
          <w:szCs w:val="22"/>
          <w:lang w:val="sr-Latn-ME"/>
        </w:rPr>
        <w:t xml:space="preserve">a: aktivni ugalj, koji se koristi za </w:t>
      </w:r>
      <w:r w:rsidRPr="000C5B87">
        <w:rPr>
          <w:sz w:val="22"/>
          <w:szCs w:val="22"/>
          <w:lang w:val="sr-Latn-ME"/>
        </w:rPr>
        <w:t>liječenje</w:t>
      </w:r>
      <w:r w:rsidR="00F63E09" w:rsidRPr="000C5B87">
        <w:rPr>
          <w:sz w:val="22"/>
          <w:szCs w:val="22"/>
          <w:lang w:val="sr-Latn-ME"/>
        </w:rPr>
        <w:t xml:space="preserve"> digestivnih poremećaja ili eliminaciju intestinalnih gasova (meteorizam), jer može umanjiti dejstvo </w:t>
      </w:r>
      <w:r w:rsidRPr="000C5B87">
        <w:rPr>
          <w:sz w:val="22"/>
          <w:szCs w:val="22"/>
          <w:lang w:val="sr-Latn-ME"/>
        </w:rPr>
        <w:t>lijeka</w:t>
      </w:r>
      <w:r w:rsidR="00F63E09" w:rsidRPr="000C5B87">
        <w:rPr>
          <w:sz w:val="22"/>
          <w:szCs w:val="22"/>
          <w:lang w:val="sr-Latn-ME"/>
        </w:rPr>
        <w:t xml:space="preserve"> </w:t>
      </w:r>
      <w:r w:rsidR="00F63E09" w:rsidRPr="000C5B87">
        <w:rPr>
          <w:w w:val="105"/>
          <w:sz w:val="22"/>
          <w:szCs w:val="22"/>
          <w:lang w:val="sr-Latn-ME"/>
        </w:rPr>
        <w:t>ACC</w:t>
      </w:r>
      <w:r w:rsidR="00F63E09" w:rsidRPr="000C5B87">
        <w:rPr>
          <w:sz w:val="22"/>
          <w:szCs w:val="22"/>
          <w:lang w:val="sr-Latn-ME"/>
        </w:rPr>
        <w:t xml:space="preserve"> 200;</w:t>
      </w:r>
    </w:p>
    <w:p w14:paraId="084E20CE" w14:textId="77777777" w:rsidR="00F63E09" w:rsidRPr="000C5B87" w:rsidRDefault="00F63E09" w:rsidP="009D6C08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Antibiotike kao što su tetraciklini, aminoglikozidi, penicilin. Ove antibiotike treba uzimati odvojeno od acetilcisteina u intervalu od najmanje dva sata razmaka (ovo se ne odnosi na cefiksim i lorakarbef koji se mogu uzimati istovremeno sa acetilcisteinom);</w:t>
      </w:r>
    </w:p>
    <w:p w14:paraId="384D3F6D" w14:textId="7D2EF223" w:rsidR="00F63E09" w:rsidRPr="000C5B87" w:rsidRDefault="00F63E09" w:rsidP="009D6C08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Nitroglicerin jer istovremena upotreba sa </w:t>
      </w:r>
      <w:r w:rsidR="009D6C08" w:rsidRPr="000C5B87">
        <w:rPr>
          <w:sz w:val="22"/>
          <w:szCs w:val="22"/>
          <w:lang w:val="sr-Latn-ME"/>
        </w:rPr>
        <w:t>lijekom</w:t>
      </w:r>
      <w:r w:rsidRPr="000C5B87">
        <w:rPr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ACC</w:t>
      </w:r>
      <w:r w:rsidRPr="000C5B87">
        <w:rPr>
          <w:sz w:val="22"/>
          <w:szCs w:val="22"/>
          <w:lang w:val="sr-Latn-ME"/>
        </w:rPr>
        <w:t xml:space="preserve"> 200 izaziva značajan pad krvnog pritiska i proširenje temporalne arterije što dovodi do pojave glavobolje.</w:t>
      </w:r>
    </w:p>
    <w:p w14:paraId="0468808E" w14:textId="6504A8B8" w:rsidR="00F63E09" w:rsidRPr="000C5B87" w:rsidRDefault="00F63E09" w:rsidP="00ED549C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Karbamazepin (</w:t>
      </w:r>
      <w:r w:rsidR="009D6C08" w:rsidRPr="000C5B87">
        <w:rPr>
          <w:sz w:val="22"/>
          <w:szCs w:val="22"/>
          <w:lang w:val="sr-Latn-ME"/>
        </w:rPr>
        <w:t>ljekov</w:t>
      </w:r>
      <w:r w:rsidRPr="000C5B87">
        <w:rPr>
          <w:sz w:val="22"/>
          <w:szCs w:val="22"/>
          <w:lang w:val="sr-Latn-ME"/>
        </w:rPr>
        <w:t>a za sprečavanje epileptičnih napada).</w:t>
      </w:r>
    </w:p>
    <w:p w14:paraId="143D3057" w14:textId="77777777" w:rsidR="009D6C08" w:rsidRPr="000C5B87" w:rsidRDefault="009D6C08" w:rsidP="00395A1D">
      <w:pPr>
        <w:pStyle w:val="BodyText"/>
        <w:widowControl w:val="0"/>
        <w:autoSpaceDE w:val="0"/>
        <w:autoSpaceDN w:val="0"/>
        <w:spacing w:after="0"/>
        <w:ind w:left="104"/>
        <w:jc w:val="both"/>
        <w:rPr>
          <w:sz w:val="22"/>
          <w:szCs w:val="22"/>
          <w:lang w:val="sr-Latn-ME"/>
        </w:rPr>
      </w:pPr>
    </w:p>
    <w:p w14:paraId="3385A208" w14:textId="5549701C" w:rsidR="00445D8F" w:rsidRPr="000C5B87" w:rsidRDefault="00F63E09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Ne preporučuje se rastvaranje ili m</w:t>
      </w:r>
      <w:r w:rsidR="007771D7" w:rsidRPr="000C5B87">
        <w:rPr>
          <w:sz w:val="22"/>
          <w:szCs w:val="22"/>
          <w:lang w:val="sr-Latn-ME"/>
        </w:rPr>
        <w:t>ij</w:t>
      </w:r>
      <w:r w:rsidRPr="000C5B87">
        <w:rPr>
          <w:sz w:val="22"/>
          <w:szCs w:val="22"/>
          <w:lang w:val="sr-Latn-ME"/>
        </w:rPr>
        <w:t xml:space="preserve">ešanje drugih </w:t>
      </w:r>
      <w:r w:rsidR="009D6C08" w:rsidRPr="000C5B87">
        <w:rPr>
          <w:sz w:val="22"/>
          <w:szCs w:val="22"/>
          <w:lang w:val="sr-Latn-ME"/>
        </w:rPr>
        <w:t>ljekov</w:t>
      </w:r>
      <w:r w:rsidRPr="000C5B87">
        <w:rPr>
          <w:sz w:val="22"/>
          <w:szCs w:val="22"/>
          <w:lang w:val="sr-Latn-ME"/>
        </w:rPr>
        <w:t xml:space="preserve">a sa </w:t>
      </w:r>
      <w:r w:rsidR="009D6C08" w:rsidRPr="000C5B87">
        <w:rPr>
          <w:sz w:val="22"/>
          <w:szCs w:val="22"/>
          <w:lang w:val="sr-Latn-ME"/>
        </w:rPr>
        <w:t>lijekom</w:t>
      </w:r>
      <w:r w:rsidRPr="000C5B87">
        <w:rPr>
          <w:sz w:val="22"/>
          <w:szCs w:val="22"/>
          <w:lang w:val="sr-Latn-ME"/>
        </w:rPr>
        <w:t xml:space="preserve"> ACC 200</w:t>
      </w:r>
      <w:r w:rsidR="00B20554" w:rsidRPr="000C5B87">
        <w:rPr>
          <w:sz w:val="22"/>
          <w:szCs w:val="22"/>
          <w:lang w:val="sr-Latn-ME"/>
        </w:rPr>
        <w:t>.</w:t>
      </w:r>
    </w:p>
    <w:p w14:paraId="7F2D6395" w14:textId="77777777" w:rsidR="00445D8F" w:rsidRPr="000C5B87" w:rsidRDefault="00445D8F" w:rsidP="009D6C08">
      <w:pPr>
        <w:jc w:val="both"/>
        <w:rPr>
          <w:bCs/>
          <w:sz w:val="22"/>
          <w:szCs w:val="22"/>
          <w:lang w:val="sr-Latn-ME"/>
        </w:rPr>
      </w:pPr>
    </w:p>
    <w:p w14:paraId="0B5241AB" w14:textId="77777777" w:rsidR="00A92C66" w:rsidRPr="000C5B87" w:rsidRDefault="00F47B6C" w:rsidP="009D6C08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>Plodnost, trudnoća i dojenje</w:t>
      </w:r>
    </w:p>
    <w:p w14:paraId="6DADFE62" w14:textId="77777777" w:rsidR="00A92C66" w:rsidRPr="000C5B87" w:rsidRDefault="00A92C66" w:rsidP="009D6C08">
      <w:pPr>
        <w:jc w:val="both"/>
        <w:rPr>
          <w:b/>
          <w:sz w:val="22"/>
          <w:szCs w:val="22"/>
          <w:lang w:val="sr-Latn-ME"/>
        </w:rPr>
      </w:pPr>
    </w:p>
    <w:p w14:paraId="2252930F" w14:textId="5CEDFCB0" w:rsidR="006E7E89" w:rsidRPr="000C5B87" w:rsidRDefault="006E7E89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Ukoliko ste trudni ili dojite, mislite da ste trudni ili planirate trudnoću, ili dojenje, obratite se Vašem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 xml:space="preserve">u ili farmaceutu za </w:t>
      </w:r>
      <w:r w:rsidR="009D6C08" w:rsidRPr="000C5B87">
        <w:rPr>
          <w:sz w:val="22"/>
          <w:szCs w:val="22"/>
          <w:lang w:val="sr-Latn-ME"/>
        </w:rPr>
        <w:t>savjet</w:t>
      </w:r>
      <w:r w:rsidRPr="000C5B87">
        <w:rPr>
          <w:sz w:val="22"/>
          <w:szCs w:val="22"/>
          <w:lang w:val="sr-Latn-ME"/>
        </w:rPr>
        <w:t xml:space="preserve"> </w:t>
      </w:r>
      <w:r w:rsidR="009D6C08" w:rsidRPr="000C5B87">
        <w:rPr>
          <w:sz w:val="22"/>
          <w:szCs w:val="22"/>
          <w:lang w:val="sr-Latn-ME"/>
        </w:rPr>
        <w:t>prije</w:t>
      </w:r>
      <w:r w:rsidR="00B20554" w:rsidRPr="000C5B87">
        <w:rPr>
          <w:sz w:val="22"/>
          <w:szCs w:val="22"/>
          <w:lang w:val="sr-Latn-ME"/>
        </w:rPr>
        <w:t xml:space="preserve"> </w:t>
      </w:r>
      <w:r w:rsidRPr="000C5B87">
        <w:rPr>
          <w:sz w:val="22"/>
          <w:szCs w:val="22"/>
          <w:lang w:val="sr-Latn-ME"/>
        </w:rPr>
        <w:t xml:space="preserve">nego što uzmete ovaj </w:t>
      </w:r>
      <w:r w:rsidR="009D6C08" w:rsidRPr="000C5B87">
        <w:rPr>
          <w:sz w:val="22"/>
          <w:szCs w:val="22"/>
          <w:lang w:val="sr-Latn-ME"/>
        </w:rPr>
        <w:t>lijek</w:t>
      </w:r>
      <w:r w:rsidRPr="000C5B87">
        <w:rPr>
          <w:sz w:val="22"/>
          <w:szCs w:val="22"/>
          <w:lang w:val="sr-Latn-ME"/>
        </w:rPr>
        <w:t>.</w:t>
      </w:r>
    </w:p>
    <w:p w14:paraId="54E0586D" w14:textId="77777777" w:rsidR="006E7E89" w:rsidRPr="000C5B87" w:rsidRDefault="006E7E89" w:rsidP="009D6C08">
      <w:pPr>
        <w:jc w:val="both"/>
        <w:rPr>
          <w:sz w:val="22"/>
          <w:szCs w:val="22"/>
          <w:lang w:val="sr-Latn-ME"/>
        </w:rPr>
      </w:pPr>
    </w:p>
    <w:p w14:paraId="3DAD2D5B" w14:textId="77777777" w:rsidR="006E7E89" w:rsidRPr="000C5B87" w:rsidRDefault="006E7E89" w:rsidP="009D6C08">
      <w:pPr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>Trudnoća</w:t>
      </w:r>
    </w:p>
    <w:p w14:paraId="37B1DB25" w14:textId="4E0AEF6D" w:rsidR="006E7E89" w:rsidRPr="000C5B87" w:rsidRDefault="006E7E89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S obzirom na to da nema dovoljno kliničkih podataka o upotrebi acetilcisteina kod trudnica, </w:t>
      </w:r>
      <w:r w:rsidR="009D6C08" w:rsidRPr="000C5B87">
        <w:rPr>
          <w:sz w:val="22"/>
          <w:szCs w:val="22"/>
          <w:lang w:val="sr-Latn-ME"/>
        </w:rPr>
        <w:t xml:space="preserve">lijek </w:t>
      </w:r>
      <w:r w:rsidRPr="000C5B87">
        <w:rPr>
          <w:sz w:val="22"/>
          <w:szCs w:val="22"/>
          <w:lang w:val="sr-Latn-ME"/>
        </w:rPr>
        <w:t xml:space="preserve">ACC 200 </w:t>
      </w:r>
      <w:r w:rsidR="009D6C08" w:rsidRPr="000C5B87">
        <w:rPr>
          <w:sz w:val="22"/>
          <w:szCs w:val="22"/>
          <w:lang w:val="sr-Latn-ME"/>
        </w:rPr>
        <w:t>smijete</w:t>
      </w:r>
      <w:r w:rsidRPr="000C5B87">
        <w:rPr>
          <w:sz w:val="22"/>
          <w:szCs w:val="22"/>
          <w:lang w:val="sr-Latn-ME"/>
        </w:rPr>
        <w:t xml:space="preserve"> koristiti samo ukoliko Va</w:t>
      </w:r>
      <w:r w:rsidR="00C27D3F" w:rsidRPr="000C5B87">
        <w:rPr>
          <w:sz w:val="22"/>
          <w:szCs w:val="22"/>
          <w:lang w:val="sr-Latn-ME"/>
        </w:rPr>
        <w:t>š</w:t>
      </w:r>
      <w:r w:rsidRPr="000C5B87">
        <w:rPr>
          <w:sz w:val="22"/>
          <w:szCs w:val="22"/>
          <w:lang w:val="sr-Latn-ME"/>
        </w:rPr>
        <w:t xml:space="preserve">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 xml:space="preserve"> smatra da</w:t>
      </w:r>
      <w:r w:rsidR="00B20554" w:rsidRPr="000C5B87">
        <w:rPr>
          <w:sz w:val="22"/>
          <w:szCs w:val="22"/>
          <w:lang w:val="sr-Latn-ME"/>
        </w:rPr>
        <w:t xml:space="preserve"> </w:t>
      </w:r>
      <w:r w:rsidRPr="000C5B87">
        <w:rPr>
          <w:sz w:val="22"/>
          <w:szCs w:val="22"/>
          <w:lang w:val="sr-Latn-ME"/>
        </w:rPr>
        <w:t>je to neophodno.</w:t>
      </w:r>
    </w:p>
    <w:p w14:paraId="3D30E12D" w14:textId="77777777" w:rsidR="006E7E89" w:rsidRPr="000C5B87" w:rsidRDefault="006E7E89" w:rsidP="009D6C08">
      <w:pPr>
        <w:jc w:val="both"/>
        <w:rPr>
          <w:sz w:val="22"/>
          <w:szCs w:val="22"/>
          <w:lang w:val="sr-Latn-ME"/>
        </w:rPr>
      </w:pPr>
    </w:p>
    <w:p w14:paraId="173B40CF" w14:textId="77777777" w:rsidR="006E7E89" w:rsidRPr="000C5B87" w:rsidRDefault="006E7E89" w:rsidP="009D6C08">
      <w:pPr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>Dojenje</w:t>
      </w:r>
    </w:p>
    <w:p w14:paraId="57320749" w14:textId="2F2532F5" w:rsidR="006E7E89" w:rsidRPr="000C5B87" w:rsidRDefault="006E7E89" w:rsidP="009D6C08">
      <w:pPr>
        <w:jc w:val="both"/>
        <w:rPr>
          <w:w w:val="105"/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Nema dovoljno podataka </w:t>
      </w:r>
      <w:r w:rsidRPr="000C5B87">
        <w:rPr>
          <w:rFonts w:eastAsia="SimSun"/>
          <w:color w:val="000000"/>
          <w:sz w:val="22"/>
          <w:szCs w:val="22"/>
          <w:lang w:val="sr-Latn-ME" w:eastAsia="zh-CN"/>
        </w:rPr>
        <w:t xml:space="preserve">o izlučivanju </w:t>
      </w:r>
      <w:r w:rsidRPr="000C5B87">
        <w:rPr>
          <w:w w:val="105"/>
          <w:sz w:val="22"/>
          <w:szCs w:val="22"/>
          <w:lang w:val="sr-Latn-ME"/>
        </w:rPr>
        <w:t xml:space="preserve">acetilcistein </w:t>
      </w:r>
      <w:r w:rsidRPr="000C5B87">
        <w:rPr>
          <w:sz w:val="22"/>
          <w:szCs w:val="22"/>
          <w:lang w:val="sr-Latn-ME"/>
        </w:rPr>
        <w:t xml:space="preserve">u </w:t>
      </w:r>
      <w:r w:rsidRPr="000C5B87">
        <w:rPr>
          <w:rFonts w:eastAsia="SimSun"/>
          <w:color w:val="000000"/>
          <w:sz w:val="22"/>
          <w:szCs w:val="22"/>
          <w:lang w:val="sr-Latn-ME" w:eastAsia="zh-CN"/>
        </w:rPr>
        <w:t>maj</w:t>
      </w:r>
      <w:r w:rsidRPr="000C5B87">
        <w:rPr>
          <w:rFonts w:eastAsia="MS Mincho"/>
          <w:color w:val="000000"/>
          <w:sz w:val="22"/>
          <w:szCs w:val="22"/>
          <w:lang w:val="sr-Latn-ME" w:eastAsia="zh-CN"/>
        </w:rPr>
        <w:t>č</w:t>
      </w:r>
      <w:r w:rsidRPr="000C5B87">
        <w:rPr>
          <w:rFonts w:eastAsia="SimSun"/>
          <w:color w:val="000000"/>
          <w:sz w:val="22"/>
          <w:szCs w:val="22"/>
          <w:lang w:val="sr-Latn-ME" w:eastAsia="zh-CN"/>
        </w:rPr>
        <w:t>ino ml</w:t>
      </w:r>
      <w:r w:rsidR="009D6C08" w:rsidRPr="000C5B87">
        <w:rPr>
          <w:rFonts w:eastAsia="SimSun"/>
          <w:color w:val="000000"/>
          <w:sz w:val="22"/>
          <w:szCs w:val="22"/>
          <w:lang w:val="sr-Latn-ME" w:eastAsia="zh-CN"/>
        </w:rPr>
        <w:t>ij</w:t>
      </w:r>
      <w:r w:rsidRPr="000C5B87">
        <w:rPr>
          <w:rFonts w:eastAsia="SimSun"/>
          <w:color w:val="000000"/>
          <w:sz w:val="22"/>
          <w:szCs w:val="22"/>
          <w:lang w:val="sr-Latn-ME" w:eastAsia="zh-CN"/>
        </w:rPr>
        <w:t>eko</w:t>
      </w:r>
      <w:r w:rsidRPr="000C5B87">
        <w:rPr>
          <w:sz w:val="22"/>
          <w:szCs w:val="22"/>
          <w:lang w:val="sr-Latn-ME"/>
        </w:rPr>
        <w:t xml:space="preserve">. Zbog toga, </w:t>
      </w:r>
      <w:r w:rsidR="009D6C08" w:rsidRPr="000C5B87">
        <w:rPr>
          <w:sz w:val="22"/>
          <w:szCs w:val="22"/>
          <w:lang w:val="sr-Latn-ME"/>
        </w:rPr>
        <w:t xml:space="preserve">lijek </w:t>
      </w:r>
      <w:r w:rsidRPr="000C5B87">
        <w:rPr>
          <w:sz w:val="22"/>
          <w:szCs w:val="22"/>
          <w:lang w:val="sr-Latn-ME"/>
        </w:rPr>
        <w:t xml:space="preserve">ACC 200 </w:t>
      </w:r>
      <w:r w:rsidR="009D6C08" w:rsidRPr="000C5B87">
        <w:rPr>
          <w:sz w:val="22"/>
          <w:szCs w:val="22"/>
          <w:lang w:val="sr-Latn-ME"/>
        </w:rPr>
        <w:t>smijete</w:t>
      </w:r>
      <w:r w:rsidRPr="000C5B87">
        <w:rPr>
          <w:sz w:val="22"/>
          <w:szCs w:val="22"/>
          <w:lang w:val="sr-Latn-ME"/>
        </w:rPr>
        <w:t xml:space="preserve"> koristiti tokom dojenja samo ukoliko Va</w:t>
      </w:r>
      <w:r w:rsidR="00B20554" w:rsidRPr="000C5B87">
        <w:rPr>
          <w:sz w:val="22"/>
          <w:szCs w:val="22"/>
          <w:lang w:val="sr-Latn-ME"/>
        </w:rPr>
        <w:t>š</w:t>
      </w:r>
      <w:r w:rsidRPr="000C5B87">
        <w:rPr>
          <w:sz w:val="22"/>
          <w:szCs w:val="22"/>
          <w:lang w:val="sr-Latn-ME"/>
        </w:rPr>
        <w:t xml:space="preserve">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 xml:space="preserve"> smatra da</w:t>
      </w:r>
      <w:r w:rsidR="00B20554" w:rsidRPr="000C5B87">
        <w:rPr>
          <w:sz w:val="22"/>
          <w:szCs w:val="22"/>
          <w:lang w:val="sr-Latn-ME"/>
        </w:rPr>
        <w:t xml:space="preserve"> </w:t>
      </w:r>
      <w:r w:rsidRPr="000C5B87">
        <w:rPr>
          <w:sz w:val="22"/>
          <w:szCs w:val="22"/>
          <w:lang w:val="sr-Latn-ME"/>
        </w:rPr>
        <w:t>je to zaista neophodno.</w:t>
      </w:r>
    </w:p>
    <w:p w14:paraId="58D88C23" w14:textId="77777777" w:rsidR="00F63E09" w:rsidRPr="000C5B87" w:rsidRDefault="00F63E09" w:rsidP="009D6C08">
      <w:pPr>
        <w:jc w:val="both"/>
        <w:rPr>
          <w:b/>
          <w:sz w:val="22"/>
          <w:szCs w:val="22"/>
          <w:lang w:val="sr-Latn-ME"/>
        </w:rPr>
      </w:pPr>
    </w:p>
    <w:p w14:paraId="4704D775" w14:textId="3BB5496E" w:rsidR="00A32113" w:rsidRPr="000C5B87" w:rsidRDefault="00A32113" w:rsidP="009D6C08">
      <w:pPr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 xml:space="preserve">Uticaj lijeka </w:t>
      </w:r>
      <w:r w:rsidR="00F63E09" w:rsidRPr="000C5B87">
        <w:rPr>
          <w:b/>
          <w:sz w:val="22"/>
          <w:szCs w:val="22"/>
          <w:lang w:val="sr-Latn-ME"/>
        </w:rPr>
        <w:t xml:space="preserve">ACC 200 </w:t>
      </w:r>
      <w:r w:rsidRPr="000C5B87">
        <w:rPr>
          <w:b/>
          <w:sz w:val="22"/>
          <w:szCs w:val="22"/>
          <w:lang w:val="sr-Latn-ME"/>
        </w:rPr>
        <w:t xml:space="preserve"> na </w:t>
      </w:r>
      <w:r w:rsidR="00F47B6C" w:rsidRPr="000C5B87">
        <w:rPr>
          <w:b/>
          <w:sz w:val="22"/>
          <w:szCs w:val="22"/>
          <w:lang w:val="sr-Latn-ME"/>
        </w:rPr>
        <w:t xml:space="preserve">sposobnost upravljanja </w:t>
      </w:r>
      <w:r w:rsidRPr="000C5B87">
        <w:rPr>
          <w:b/>
          <w:sz w:val="22"/>
          <w:szCs w:val="22"/>
          <w:lang w:val="sr-Latn-ME"/>
        </w:rPr>
        <w:t>vozilima i rukovanje mašinama</w:t>
      </w:r>
      <w:r w:rsidRPr="000C5B87">
        <w:rPr>
          <w:b/>
          <w:bCs/>
          <w:sz w:val="22"/>
          <w:szCs w:val="22"/>
          <w:lang w:val="sr-Latn-ME"/>
        </w:rPr>
        <w:t xml:space="preserve"> </w:t>
      </w:r>
    </w:p>
    <w:p w14:paraId="0445B1EA" w14:textId="77777777" w:rsidR="006E7E89" w:rsidRPr="000C5B87" w:rsidRDefault="006E7E89" w:rsidP="009D6C08">
      <w:pPr>
        <w:jc w:val="both"/>
        <w:rPr>
          <w:bCs/>
          <w:sz w:val="22"/>
          <w:szCs w:val="22"/>
          <w:lang w:val="sr-Latn-ME"/>
        </w:rPr>
      </w:pPr>
    </w:p>
    <w:p w14:paraId="24A44298" w14:textId="158BFB1D" w:rsidR="006E7E89" w:rsidRPr="000C5B87" w:rsidRDefault="009D6C08" w:rsidP="009D6C08">
      <w:pPr>
        <w:jc w:val="both"/>
        <w:rPr>
          <w:bCs/>
          <w:sz w:val="22"/>
          <w:szCs w:val="22"/>
          <w:lang w:val="sr-Latn-ME"/>
        </w:rPr>
      </w:pPr>
      <w:r w:rsidRPr="000C5B87">
        <w:rPr>
          <w:bCs/>
          <w:sz w:val="22"/>
          <w:szCs w:val="22"/>
          <w:lang w:val="sr-Latn-ME"/>
        </w:rPr>
        <w:t xml:space="preserve">Lijek </w:t>
      </w:r>
      <w:r w:rsidR="006E7E89" w:rsidRPr="000C5B87">
        <w:rPr>
          <w:bCs/>
          <w:sz w:val="22"/>
          <w:szCs w:val="22"/>
          <w:lang w:val="sr-Latn-ME"/>
        </w:rPr>
        <w:t>ACC 200 ne utiče na sposobnost upravljanja vozilima ili rukovanja mašinama.</w:t>
      </w:r>
    </w:p>
    <w:p w14:paraId="1FCA8609" w14:textId="77777777" w:rsidR="00445D8F" w:rsidRPr="000C5B87" w:rsidRDefault="00445D8F" w:rsidP="009D6C08">
      <w:pPr>
        <w:jc w:val="both"/>
        <w:rPr>
          <w:bCs/>
          <w:sz w:val="22"/>
          <w:szCs w:val="22"/>
          <w:lang w:val="sr-Latn-ME"/>
        </w:rPr>
      </w:pPr>
    </w:p>
    <w:p w14:paraId="3784DBA4" w14:textId="1546383D" w:rsidR="00A32113" w:rsidRPr="000C5B87" w:rsidRDefault="00A32113" w:rsidP="009D6C0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 xml:space="preserve">Važne informacije o nekim sastojcima lijeka </w:t>
      </w:r>
      <w:r w:rsidR="00F63E09" w:rsidRPr="000C5B87">
        <w:rPr>
          <w:b/>
          <w:sz w:val="22"/>
          <w:szCs w:val="22"/>
          <w:lang w:val="sr-Latn-ME"/>
        </w:rPr>
        <w:t xml:space="preserve">ACC 200 </w:t>
      </w:r>
      <w:r w:rsidR="000B5EAD" w:rsidRPr="000C5B87">
        <w:rPr>
          <w:b/>
          <w:sz w:val="22"/>
          <w:szCs w:val="22"/>
          <w:lang w:val="sr-Latn-ME"/>
        </w:rPr>
        <w:t xml:space="preserve"> </w:t>
      </w:r>
    </w:p>
    <w:p w14:paraId="16F193E1" w14:textId="77777777" w:rsidR="006E7E89" w:rsidRPr="000C5B87" w:rsidRDefault="006E7E89" w:rsidP="009D6C0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021FCF31" w14:textId="034E7076" w:rsidR="006E7E89" w:rsidRPr="000C5B87" w:rsidRDefault="009D6C08" w:rsidP="009D6C0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 xml:space="preserve">Lijek </w:t>
      </w:r>
      <w:r w:rsidR="006E7E89" w:rsidRPr="000C5B87">
        <w:rPr>
          <w:b/>
          <w:bCs/>
          <w:sz w:val="22"/>
          <w:szCs w:val="22"/>
          <w:lang w:val="sr-Latn-ME"/>
        </w:rPr>
        <w:t>ACC 200 sadrži saharozu</w:t>
      </w:r>
    </w:p>
    <w:p w14:paraId="195C3896" w14:textId="77777777" w:rsidR="006E7E89" w:rsidRPr="000C5B87" w:rsidRDefault="006E7E89" w:rsidP="009D6C0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EEAEA48" w14:textId="6A3AA165" w:rsidR="00445D8F" w:rsidRPr="000C5B87" w:rsidRDefault="006E7E8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Ovaj </w:t>
      </w:r>
      <w:r w:rsidR="009D6C08" w:rsidRPr="000C5B87">
        <w:rPr>
          <w:sz w:val="22"/>
          <w:szCs w:val="22"/>
          <w:lang w:val="sr-Latn-ME"/>
        </w:rPr>
        <w:t xml:space="preserve">lijek </w:t>
      </w:r>
      <w:r w:rsidRPr="000C5B87">
        <w:rPr>
          <w:sz w:val="22"/>
          <w:szCs w:val="22"/>
          <w:lang w:val="sr-Latn-ME"/>
        </w:rPr>
        <w:t xml:space="preserve">sadrži saharozu. Jedna kesica </w:t>
      </w:r>
      <w:r w:rsidR="009D6C08" w:rsidRPr="000C5B87">
        <w:rPr>
          <w:sz w:val="22"/>
          <w:szCs w:val="22"/>
          <w:lang w:val="sr-Latn-ME"/>
        </w:rPr>
        <w:t>lijeka</w:t>
      </w:r>
      <w:r w:rsidRPr="000C5B87">
        <w:rPr>
          <w:sz w:val="22"/>
          <w:szCs w:val="22"/>
          <w:lang w:val="sr-Latn-ME"/>
        </w:rPr>
        <w:t xml:space="preserve"> ACC 200 sadrži 2,717 g saharoze, što je ekvivalentno 0,23 ugljenohidratne jedinice. Potreban je oprez prilikom </w:t>
      </w:r>
      <w:r w:rsidR="009D6C08" w:rsidRPr="000C5B87">
        <w:rPr>
          <w:sz w:val="22"/>
          <w:szCs w:val="22"/>
          <w:lang w:val="sr-Latn-ME"/>
        </w:rPr>
        <w:t>primjene</w:t>
      </w:r>
      <w:r w:rsidRPr="000C5B87">
        <w:rPr>
          <w:sz w:val="22"/>
          <w:szCs w:val="22"/>
          <w:lang w:val="sr-Latn-ME"/>
        </w:rPr>
        <w:t xml:space="preserve"> ovog </w:t>
      </w:r>
      <w:r w:rsidR="009D6C08" w:rsidRPr="000C5B87">
        <w:rPr>
          <w:sz w:val="22"/>
          <w:szCs w:val="22"/>
          <w:lang w:val="sr-Latn-ME"/>
        </w:rPr>
        <w:t>lijeka</w:t>
      </w:r>
      <w:r w:rsidRPr="000C5B87">
        <w:rPr>
          <w:sz w:val="22"/>
          <w:szCs w:val="22"/>
          <w:lang w:val="sr-Latn-ME"/>
        </w:rPr>
        <w:t xml:space="preserve"> kod pacijenata sa šećernom bolešću.</w:t>
      </w:r>
    </w:p>
    <w:p w14:paraId="152AC5D8" w14:textId="77777777" w:rsidR="00445D8F" w:rsidRPr="000C5B87" w:rsidRDefault="00445D8F">
      <w:pPr>
        <w:jc w:val="both"/>
        <w:rPr>
          <w:sz w:val="22"/>
          <w:szCs w:val="22"/>
          <w:lang w:val="sr-Latn-ME"/>
        </w:rPr>
      </w:pPr>
    </w:p>
    <w:p w14:paraId="56E24BAF" w14:textId="6B20EB0E" w:rsidR="006E7E89" w:rsidRPr="000C5B87" w:rsidRDefault="006E7E89" w:rsidP="001C564D">
      <w:pPr>
        <w:pStyle w:val="BodyText"/>
        <w:spacing w:after="0"/>
        <w:jc w:val="both"/>
        <w:rPr>
          <w:w w:val="105"/>
          <w:sz w:val="22"/>
          <w:szCs w:val="22"/>
          <w:lang w:val="sr-Latn-ME"/>
        </w:rPr>
      </w:pPr>
      <w:r w:rsidRPr="000C5B87">
        <w:rPr>
          <w:b/>
          <w:bCs/>
          <w:w w:val="105"/>
          <w:sz w:val="22"/>
          <w:szCs w:val="22"/>
          <w:lang w:val="sr-Latn-ME"/>
        </w:rPr>
        <w:t xml:space="preserve">Ovaj </w:t>
      </w:r>
      <w:r w:rsidR="009D6C08" w:rsidRPr="000C5B87">
        <w:rPr>
          <w:b/>
          <w:bCs/>
          <w:w w:val="105"/>
          <w:sz w:val="22"/>
          <w:szCs w:val="22"/>
          <w:lang w:val="sr-Latn-ME"/>
        </w:rPr>
        <w:t xml:space="preserve">lijek </w:t>
      </w:r>
      <w:r w:rsidRPr="000C5B87">
        <w:rPr>
          <w:b/>
          <w:bCs/>
          <w:w w:val="105"/>
          <w:sz w:val="22"/>
          <w:szCs w:val="22"/>
          <w:lang w:val="sr-Latn-ME"/>
        </w:rPr>
        <w:t>sadrži glukozu i laktozu.</w:t>
      </w:r>
    </w:p>
    <w:p w14:paraId="427E4B12" w14:textId="4C879B95" w:rsidR="006E7E89" w:rsidRPr="000C5B87" w:rsidRDefault="006E7E89" w:rsidP="009D6C08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U slučaju netolerancije na pojedine šećere, obratite se Vašem </w:t>
      </w:r>
      <w:r w:rsidR="009D6C08" w:rsidRPr="000C5B87">
        <w:rPr>
          <w:w w:val="105"/>
          <w:sz w:val="22"/>
          <w:szCs w:val="22"/>
          <w:lang w:val="sr-Latn-ME"/>
        </w:rPr>
        <w:t>ljekar</w:t>
      </w:r>
      <w:r w:rsidRPr="000C5B87">
        <w:rPr>
          <w:w w:val="105"/>
          <w:sz w:val="22"/>
          <w:szCs w:val="22"/>
          <w:lang w:val="sr-Latn-ME"/>
        </w:rPr>
        <w:t xml:space="preserve">u </w:t>
      </w:r>
      <w:r w:rsidR="009D6C08" w:rsidRPr="000C5B87">
        <w:rPr>
          <w:w w:val="105"/>
          <w:sz w:val="22"/>
          <w:szCs w:val="22"/>
          <w:lang w:val="sr-Latn-ME"/>
        </w:rPr>
        <w:t xml:space="preserve">prije </w:t>
      </w:r>
      <w:r w:rsidRPr="000C5B87">
        <w:rPr>
          <w:w w:val="105"/>
          <w:sz w:val="22"/>
          <w:szCs w:val="22"/>
          <w:lang w:val="sr-Latn-ME"/>
        </w:rPr>
        <w:t xml:space="preserve">upotrebe ovog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>.</w:t>
      </w:r>
    </w:p>
    <w:p w14:paraId="25FCFAD1" w14:textId="3D9787E9" w:rsidR="006E7E89" w:rsidRPr="000C5B87" w:rsidRDefault="009D6C08" w:rsidP="005F5366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Lijek </w:t>
      </w:r>
      <w:r w:rsidR="006E7E89" w:rsidRPr="000C5B87">
        <w:rPr>
          <w:sz w:val="22"/>
          <w:szCs w:val="22"/>
          <w:lang w:val="sr-Latn-ME"/>
        </w:rPr>
        <w:t>ACC 200 može biti štetan za zube (karijes).</w:t>
      </w:r>
    </w:p>
    <w:p w14:paraId="33692E6D" w14:textId="2BB9BE1E" w:rsidR="004F6D38" w:rsidRDefault="004F6D38" w:rsidP="005F5366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0FBF4770" w14:textId="77777777" w:rsidR="005F5366" w:rsidRPr="000C5B87" w:rsidRDefault="005F5366" w:rsidP="005F5366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24F4A259" w14:textId="3293EF13" w:rsidR="00A32113" w:rsidRPr="000C5B87" w:rsidRDefault="00A32113" w:rsidP="005F536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 xml:space="preserve">3. </w:t>
      </w:r>
      <w:r w:rsidR="00291DAD" w:rsidRPr="000C5B8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63E09" w:rsidRPr="000C5B87">
        <w:rPr>
          <w:b/>
          <w:bCs/>
          <w:sz w:val="22"/>
          <w:szCs w:val="22"/>
          <w:lang w:val="sr-Latn-ME"/>
        </w:rPr>
        <w:t xml:space="preserve">ACC 200 </w:t>
      </w:r>
    </w:p>
    <w:p w14:paraId="16BEA123" w14:textId="5349AA16" w:rsidR="006E7E89" w:rsidRPr="000C5B87" w:rsidRDefault="00E53B6A" w:rsidP="009D6C08">
      <w:pPr>
        <w:spacing w:before="187" w:line="249" w:lineRule="auto"/>
        <w:ind w:right="-32"/>
        <w:jc w:val="both"/>
        <w:rPr>
          <w:i/>
          <w:w w:val="105"/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niste sigurni kako da koristite ovaj lijek</w:t>
      </w:r>
      <w:r w:rsidR="006E7E89" w:rsidRPr="000C5B87">
        <w:rPr>
          <w:i/>
          <w:w w:val="105"/>
          <w:sz w:val="22"/>
          <w:szCs w:val="22"/>
          <w:lang w:val="sr-Latn-ME"/>
        </w:rPr>
        <w:t>.</w:t>
      </w:r>
    </w:p>
    <w:p w14:paraId="2A38854C" w14:textId="77777777" w:rsidR="006E7E89" w:rsidRPr="000C5B87" w:rsidRDefault="006E7E89" w:rsidP="009D6C08">
      <w:pPr>
        <w:spacing w:line="249" w:lineRule="auto"/>
        <w:ind w:right="-32"/>
        <w:jc w:val="both"/>
        <w:rPr>
          <w:i/>
          <w:sz w:val="22"/>
          <w:szCs w:val="22"/>
          <w:lang w:val="sr-Latn-ME"/>
        </w:rPr>
      </w:pPr>
    </w:p>
    <w:p w14:paraId="555E7652" w14:textId="0C0C0108" w:rsidR="006E7E89" w:rsidRPr="000C5B87" w:rsidRDefault="009D6C08" w:rsidP="009D6C08">
      <w:pPr>
        <w:pStyle w:val="BodyText"/>
        <w:spacing w:before="1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lastRenderedPageBreak/>
        <w:t xml:space="preserve">Lijek </w:t>
      </w:r>
      <w:r w:rsidR="006E7E89" w:rsidRPr="000C5B87">
        <w:rPr>
          <w:w w:val="105"/>
          <w:sz w:val="22"/>
          <w:szCs w:val="22"/>
          <w:lang w:val="sr-Latn-ME"/>
        </w:rPr>
        <w:t>ACC 200 se uzima posl</w:t>
      </w:r>
      <w:r w:rsidR="00C27D3F" w:rsidRPr="000C5B87">
        <w:rPr>
          <w:w w:val="105"/>
          <w:sz w:val="22"/>
          <w:szCs w:val="22"/>
          <w:lang w:val="sr-Latn-ME"/>
        </w:rPr>
        <w:t>ij</w:t>
      </w:r>
      <w:r w:rsidR="006E7E89" w:rsidRPr="000C5B87">
        <w:rPr>
          <w:w w:val="105"/>
          <w:sz w:val="22"/>
          <w:szCs w:val="22"/>
          <w:lang w:val="sr-Latn-ME"/>
        </w:rPr>
        <w:t xml:space="preserve">e jela, u potpunosti rastvoren u čaši tečnosti (voda, čaj ili sok). Popiti bez </w:t>
      </w:r>
      <w:r w:rsidRPr="000C5B87">
        <w:rPr>
          <w:w w:val="105"/>
          <w:sz w:val="22"/>
          <w:szCs w:val="22"/>
          <w:lang w:val="sr-Latn-ME"/>
        </w:rPr>
        <w:t>prekomjern</w:t>
      </w:r>
      <w:r w:rsidR="006E7E89" w:rsidRPr="000C5B87">
        <w:rPr>
          <w:w w:val="105"/>
          <w:sz w:val="22"/>
          <w:szCs w:val="22"/>
          <w:lang w:val="sr-Latn-ME"/>
        </w:rPr>
        <w:t>og odlaganja.</w:t>
      </w:r>
    </w:p>
    <w:p w14:paraId="7E791B5F" w14:textId="09686E96" w:rsidR="006E7E89" w:rsidRPr="000C5B87" w:rsidRDefault="006E7E89" w:rsidP="009D6C08">
      <w:pPr>
        <w:pStyle w:val="BodyText"/>
        <w:spacing w:before="1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Trajanje </w:t>
      </w:r>
      <w:r w:rsidR="009D6C08" w:rsidRPr="000C5B87">
        <w:rPr>
          <w:w w:val="105"/>
          <w:sz w:val="22"/>
          <w:szCs w:val="22"/>
          <w:lang w:val="sr-Latn-ME"/>
        </w:rPr>
        <w:t>primjene</w:t>
      </w:r>
      <w:r w:rsidRPr="000C5B87">
        <w:rPr>
          <w:w w:val="105"/>
          <w:sz w:val="22"/>
          <w:szCs w:val="22"/>
          <w:lang w:val="sr-Latn-ME"/>
        </w:rPr>
        <w:t xml:space="preserve"> zavisi od prirode i težine bolesti i o tome odlučuje Vaš </w:t>
      </w:r>
      <w:r w:rsidR="009D6C08" w:rsidRPr="000C5B87">
        <w:rPr>
          <w:w w:val="105"/>
          <w:sz w:val="22"/>
          <w:szCs w:val="22"/>
          <w:lang w:val="sr-Latn-ME"/>
        </w:rPr>
        <w:t>ljekar</w:t>
      </w:r>
      <w:r w:rsidRPr="000C5B87">
        <w:rPr>
          <w:w w:val="105"/>
          <w:sz w:val="22"/>
          <w:szCs w:val="22"/>
          <w:lang w:val="sr-Latn-ME"/>
        </w:rPr>
        <w:t xml:space="preserve"> ili </w:t>
      </w:r>
      <w:r w:rsidR="009D6C08" w:rsidRPr="000C5B87">
        <w:rPr>
          <w:w w:val="105"/>
          <w:sz w:val="22"/>
          <w:szCs w:val="22"/>
          <w:lang w:val="sr-Latn-ME"/>
        </w:rPr>
        <w:t>ljekar</w:t>
      </w:r>
      <w:r w:rsidRPr="000C5B87">
        <w:rPr>
          <w:w w:val="105"/>
          <w:sz w:val="22"/>
          <w:szCs w:val="22"/>
          <w:lang w:val="sr-Latn-ME"/>
        </w:rPr>
        <w:t xml:space="preserve"> Vašeg deteta. </w:t>
      </w:r>
    </w:p>
    <w:p w14:paraId="071BFA8F" w14:textId="42B6633B" w:rsidR="006E7E89" w:rsidRPr="000C5B87" w:rsidRDefault="006E7E8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Preporučuje se </w:t>
      </w:r>
      <w:r w:rsidR="009D6C08" w:rsidRPr="000C5B87">
        <w:rPr>
          <w:w w:val="105"/>
          <w:sz w:val="22"/>
          <w:szCs w:val="22"/>
          <w:lang w:val="sr-Latn-ME"/>
        </w:rPr>
        <w:t>primjen</w:t>
      </w:r>
      <w:r w:rsidRPr="000C5B87">
        <w:rPr>
          <w:w w:val="105"/>
          <w:sz w:val="22"/>
          <w:szCs w:val="22"/>
          <w:lang w:val="sr-Latn-ME"/>
        </w:rPr>
        <w:t xml:space="preserve">a sledećih doza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>:</w:t>
      </w:r>
    </w:p>
    <w:p w14:paraId="5767FAEB" w14:textId="77777777" w:rsidR="006E7E89" w:rsidRPr="000C5B87" w:rsidRDefault="006E7E8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4B11E156" w14:textId="77777777" w:rsidR="006E7E89" w:rsidRPr="000C5B87" w:rsidRDefault="006E7E89">
      <w:pPr>
        <w:jc w:val="both"/>
        <w:rPr>
          <w:w w:val="105"/>
          <w:sz w:val="22"/>
          <w:szCs w:val="22"/>
          <w:u w:val="single"/>
          <w:lang w:val="sr-Latn-ME"/>
        </w:rPr>
      </w:pPr>
      <w:r w:rsidRPr="000C5B87">
        <w:rPr>
          <w:b/>
          <w:bCs/>
          <w:w w:val="105"/>
          <w:sz w:val="22"/>
          <w:szCs w:val="22"/>
          <w:u w:val="single"/>
          <w:lang w:val="sr-Latn-ME"/>
        </w:rPr>
        <w:t>Odrasli:</w:t>
      </w:r>
      <w:r w:rsidRPr="000C5B87">
        <w:rPr>
          <w:w w:val="105"/>
          <w:sz w:val="22"/>
          <w:szCs w:val="22"/>
          <w:u w:val="single"/>
          <w:lang w:val="sr-Latn-ME"/>
        </w:rPr>
        <w:t xml:space="preserve"> </w:t>
      </w:r>
    </w:p>
    <w:p w14:paraId="07FE8387" w14:textId="6DE777DD" w:rsidR="006E7E89" w:rsidRPr="000C5B87" w:rsidRDefault="006E7E89">
      <w:pPr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1 kesicu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 xml:space="preserve"> ACC 200 rastvorenog prema uputstvu, 2-3 puta na dan. </w:t>
      </w:r>
    </w:p>
    <w:p w14:paraId="4A087901" w14:textId="77777777" w:rsidR="006E7E89" w:rsidRPr="000C5B87" w:rsidRDefault="006E7E89" w:rsidP="001C564D">
      <w:pPr>
        <w:pStyle w:val="BodyText"/>
        <w:spacing w:after="0" w:line="249" w:lineRule="auto"/>
        <w:ind w:right="5264"/>
        <w:jc w:val="both"/>
        <w:rPr>
          <w:w w:val="105"/>
          <w:sz w:val="22"/>
          <w:szCs w:val="22"/>
          <w:u w:val="single"/>
          <w:lang w:val="sr-Latn-ME"/>
        </w:rPr>
      </w:pPr>
    </w:p>
    <w:p w14:paraId="42170696" w14:textId="73C8E2C9" w:rsidR="006E7E89" w:rsidRPr="000C5B87" w:rsidRDefault="006E7E89" w:rsidP="001C564D">
      <w:pPr>
        <w:pStyle w:val="BodyText"/>
        <w:spacing w:after="0" w:line="249" w:lineRule="auto"/>
        <w:ind w:right="5264"/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w w:val="105"/>
          <w:sz w:val="22"/>
          <w:szCs w:val="22"/>
          <w:u w:val="single"/>
          <w:lang w:val="sr-Latn-ME"/>
        </w:rPr>
        <w:t>D</w:t>
      </w:r>
      <w:r w:rsidR="004F6D38" w:rsidRPr="000C5B87">
        <w:rPr>
          <w:b/>
          <w:bCs/>
          <w:w w:val="105"/>
          <w:sz w:val="22"/>
          <w:szCs w:val="22"/>
          <w:u w:val="single"/>
          <w:lang w:val="sr-Latn-ME"/>
        </w:rPr>
        <w:t>j</w:t>
      </w:r>
      <w:r w:rsidRPr="000C5B87">
        <w:rPr>
          <w:b/>
          <w:bCs/>
          <w:w w:val="105"/>
          <w:sz w:val="22"/>
          <w:szCs w:val="22"/>
          <w:u w:val="single"/>
          <w:lang w:val="sr-Latn-ME"/>
        </w:rPr>
        <w:t>eca uzrasta 6-12 godina</w:t>
      </w:r>
      <w:r w:rsidRPr="000C5B87">
        <w:rPr>
          <w:b/>
          <w:bCs/>
          <w:w w:val="105"/>
          <w:sz w:val="22"/>
          <w:szCs w:val="22"/>
          <w:lang w:val="sr-Latn-ME"/>
        </w:rPr>
        <w:t>:</w:t>
      </w:r>
    </w:p>
    <w:p w14:paraId="08647F90" w14:textId="487BF2B6" w:rsidR="006E7E89" w:rsidRPr="000C5B87" w:rsidRDefault="006E7E89">
      <w:pPr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1 kesicu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 xml:space="preserve"> ACC 200 rastvorenog prema uputstvu, 1-2 puta na dan. </w:t>
      </w:r>
    </w:p>
    <w:p w14:paraId="127E6D57" w14:textId="77777777" w:rsidR="006E7E89" w:rsidRPr="000C5B87" w:rsidRDefault="006E7E89" w:rsidP="001C564D">
      <w:pPr>
        <w:pStyle w:val="BodyText"/>
        <w:spacing w:after="0"/>
        <w:jc w:val="both"/>
        <w:rPr>
          <w:w w:val="105"/>
          <w:sz w:val="22"/>
          <w:szCs w:val="22"/>
          <w:lang w:val="sr-Latn-ME"/>
        </w:rPr>
      </w:pPr>
    </w:p>
    <w:p w14:paraId="173554A9" w14:textId="3B489652" w:rsidR="006E7E89" w:rsidRPr="000C5B87" w:rsidRDefault="006E7E8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Kod akutnih simptoma </w:t>
      </w:r>
      <w:r w:rsidR="009D6C08" w:rsidRPr="000C5B87">
        <w:rPr>
          <w:sz w:val="22"/>
          <w:szCs w:val="22"/>
          <w:lang w:val="sr-Latn-ME"/>
        </w:rPr>
        <w:t>liječenje</w:t>
      </w:r>
      <w:r w:rsidRPr="000C5B87">
        <w:rPr>
          <w:sz w:val="22"/>
          <w:szCs w:val="22"/>
          <w:lang w:val="sr-Latn-ME"/>
        </w:rPr>
        <w:t xml:space="preserve"> se </w:t>
      </w:r>
      <w:r w:rsidR="009D6C08" w:rsidRPr="000C5B87">
        <w:rPr>
          <w:sz w:val="22"/>
          <w:szCs w:val="22"/>
          <w:lang w:val="sr-Latn-ME"/>
        </w:rPr>
        <w:t>primjen</w:t>
      </w:r>
      <w:r w:rsidRPr="000C5B87">
        <w:rPr>
          <w:sz w:val="22"/>
          <w:szCs w:val="22"/>
          <w:lang w:val="sr-Latn-ME"/>
        </w:rPr>
        <w:t xml:space="preserve">juje 5 do 10 dana. </w:t>
      </w:r>
    </w:p>
    <w:p w14:paraId="524AB2EA" w14:textId="27DAB57C" w:rsidR="006E7E89" w:rsidRPr="000C5B87" w:rsidRDefault="006E7E89" w:rsidP="001C564D">
      <w:pPr>
        <w:pStyle w:val="BodyText"/>
        <w:spacing w:after="0"/>
        <w:jc w:val="both"/>
        <w:rPr>
          <w:bCs/>
          <w:caps/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Ako se simptomi zadrže, ili se počnu češće javljati ili ako </w:t>
      </w:r>
      <w:r w:rsidR="009D6C08" w:rsidRPr="000C5B87">
        <w:rPr>
          <w:sz w:val="22"/>
          <w:szCs w:val="22"/>
          <w:lang w:val="sr-Latn-ME"/>
        </w:rPr>
        <w:t>prim</w:t>
      </w:r>
      <w:r w:rsidR="00686ECA" w:rsidRPr="000C5B87">
        <w:rPr>
          <w:sz w:val="22"/>
          <w:szCs w:val="22"/>
          <w:lang w:val="sr-Latn-ME"/>
        </w:rPr>
        <w:t>i</w:t>
      </w:r>
      <w:r w:rsidR="009D6C08" w:rsidRPr="000C5B87">
        <w:rPr>
          <w:sz w:val="22"/>
          <w:szCs w:val="22"/>
          <w:lang w:val="sr-Latn-ME"/>
        </w:rPr>
        <w:t>jetite</w:t>
      </w:r>
      <w:r w:rsidRPr="000C5B87">
        <w:rPr>
          <w:sz w:val="22"/>
          <w:szCs w:val="22"/>
          <w:lang w:val="sr-Latn-ME"/>
        </w:rPr>
        <w:t xml:space="preserve"> neke druge </w:t>
      </w:r>
      <w:r w:rsidR="009D6C08" w:rsidRPr="000C5B87">
        <w:rPr>
          <w:sz w:val="22"/>
          <w:szCs w:val="22"/>
          <w:lang w:val="sr-Latn-ME"/>
        </w:rPr>
        <w:t>promjene</w:t>
      </w:r>
      <w:r w:rsidRPr="000C5B87">
        <w:rPr>
          <w:sz w:val="22"/>
          <w:szCs w:val="22"/>
          <w:lang w:val="sr-Latn-ME"/>
        </w:rPr>
        <w:t xml:space="preserve"> ili pogoršanje, obratite se svom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>u.</w:t>
      </w:r>
    </w:p>
    <w:p w14:paraId="42CCD1DF" w14:textId="77777777" w:rsidR="00D0580B" w:rsidRPr="000C5B87" w:rsidRDefault="00D0580B">
      <w:pPr>
        <w:jc w:val="both"/>
        <w:rPr>
          <w:sz w:val="22"/>
          <w:szCs w:val="22"/>
          <w:lang w:val="sr-Latn-ME"/>
        </w:rPr>
      </w:pPr>
    </w:p>
    <w:p w14:paraId="469C403D" w14:textId="7FC65F84" w:rsidR="00A32113" w:rsidRPr="000C5B87" w:rsidRDefault="00A32113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 xml:space="preserve">Ako ste uzeli više lijeka </w:t>
      </w:r>
      <w:r w:rsidR="00F63E09" w:rsidRPr="000C5B87">
        <w:rPr>
          <w:b/>
          <w:sz w:val="22"/>
          <w:szCs w:val="22"/>
          <w:lang w:val="sr-Latn-ME"/>
        </w:rPr>
        <w:t xml:space="preserve">ACC 200 </w:t>
      </w:r>
      <w:r w:rsidRPr="000C5B87">
        <w:rPr>
          <w:b/>
          <w:sz w:val="22"/>
          <w:szCs w:val="22"/>
          <w:lang w:val="sr-Latn-ME"/>
        </w:rPr>
        <w:t xml:space="preserve"> nego što je trebalo</w:t>
      </w:r>
    </w:p>
    <w:p w14:paraId="2FBE9C43" w14:textId="42794845" w:rsidR="006E7E89" w:rsidRPr="000C5B87" w:rsidRDefault="006E7E89" w:rsidP="009D6C08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Nisu </w:t>
      </w:r>
      <w:r w:rsidR="009D6C08" w:rsidRPr="000C5B87">
        <w:rPr>
          <w:w w:val="105"/>
          <w:sz w:val="22"/>
          <w:szCs w:val="22"/>
          <w:lang w:val="sr-Latn-ME"/>
        </w:rPr>
        <w:t>zabilježeni</w:t>
      </w:r>
      <w:r w:rsidRPr="000C5B87">
        <w:rPr>
          <w:w w:val="105"/>
          <w:sz w:val="22"/>
          <w:szCs w:val="22"/>
          <w:lang w:val="sr-Latn-ME"/>
        </w:rPr>
        <w:t xml:space="preserve"> slučajevi predoziranja. Simptomi predoziranja mogu uključiti mučninu, povraćanje i proliv. Postoji rizik od hipersekrecije kod novorođenčadi.</w:t>
      </w:r>
    </w:p>
    <w:p w14:paraId="3E7D889D" w14:textId="688F47C8" w:rsidR="006E7E89" w:rsidRPr="000C5B87" w:rsidRDefault="006E7E89" w:rsidP="001C564D">
      <w:pPr>
        <w:pStyle w:val="BodyText"/>
        <w:spacing w:after="0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Ukoliko ste slučajno uzeli ovaj </w:t>
      </w:r>
      <w:r w:rsidR="009D6C08" w:rsidRPr="000C5B87">
        <w:rPr>
          <w:w w:val="105"/>
          <w:sz w:val="22"/>
          <w:szCs w:val="22"/>
          <w:lang w:val="sr-Latn-ME"/>
        </w:rPr>
        <w:t>lijek</w:t>
      </w:r>
      <w:r w:rsidRPr="000C5B87">
        <w:rPr>
          <w:w w:val="105"/>
          <w:sz w:val="22"/>
          <w:szCs w:val="22"/>
          <w:lang w:val="sr-Latn-ME"/>
        </w:rPr>
        <w:t xml:space="preserve">, ili ste uzeli veću dozu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 xml:space="preserve">, odmah </w:t>
      </w:r>
      <w:r w:rsidR="009D6C08" w:rsidRPr="000C5B87">
        <w:rPr>
          <w:w w:val="105"/>
          <w:sz w:val="22"/>
          <w:szCs w:val="22"/>
          <w:lang w:val="sr-Latn-ME"/>
        </w:rPr>
        <w:t>obavijestite</w:t>
      </w:r>
      <w:r w:rsidRPr="000C5B87">
        <w:rPr>
          <w:w w:val="105"/>
          <w:sz w:val="22"/>
          <w:szCs w:val="22"/>
          <w:lang w:val="sr-Latn-ME"/>
        </w:rPr>
        <w:t xml:space="preserve"> svog </w:t>
      </w:r>
      <w:r w:rsidR="009D6C08" w:rsidRPr="000C5B87">
        <w:rPr>
          <w:w w:val="105"/>
          <w:sz w:val="22"/>
          <w:szCs w:val="22"/>
          <w:lang w:val="sr-Latn-ME"/>
        </w:rPr>
        <w:t>ljekar</w:t>
      </w:r>
      <w:r w:rsidRPr="000C5B87">
        <w:rPr>
          <w:w w:val="105"/>
          <w:sz w:val="22"/>
          <w:szCs w:val="22"/>
          <w:lang w:val="sr-Latn-ME"/>
        </w:rPr>
        <w:t>a ili idite u najbližu bolnicu.</w:t>
      </w:r>
    </w:p>
    <w:p w14:paraId="73593109" w14:textId="77777777" w:rsidR="00445D8F" w:rsidRPr="000C5B87" w:rsidRDefault="00445D8F">
      <w:pPr>
        <w:jc w:val="both"/>
        <w:rPr>
          <w:sz w:val="22"/>
          <w:szCs w:val="22"/>
          <w:lang w:val="sr-Latn-ME"/>
        </w:rPr>
      </w:pPr>
    </w:p>
    <w:p w14:paraId="3FBB0E0C" w14:textId="7A196016" w:rsidR="00A32113" w:rsidRPr="000C5B87" w:rsidRDefault="00A32113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 xml:space="preserve">Ako ste zaboravili da uzmete lijek </w:t>
      </w:r>
      <w:r w:rsidR="00F63E09" w:rsidRPr="000C5B87">
        <w:rPr>
          <w:b/>
          <w:sz w:val="22"/>
          <w:szCs w:val="22"/>
          <w:lang w:val="sr-Latn-ME"/>
        </w:rPr>
        <w:t xml:space="preserve">ACC 200 </w:t>
      </w:r>
    </w:p>
    <w:p w14:paraId="42482F88" w14:textId="77777777" w:rsidR="006E7E89" w:rsidRPr="000C5B87" w:rsidRDefault="006E7E89" w:rsidP="009D6C08">
      <w:pPr>
        <w:pStyle w:val="BodyText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Ne uzimajte duplu dozu da biste nadoknadili propuštenu dozu.</w:t>
      </w:r>
    </w:p>
    <w:p w14:paraId="665439DD" w14:textId="2F816EC4" w:rsidR="006E7E89" w:rsidRPr="000C5B87" w:rsidRDefault="006E7E89" w:rsidP="009D6C08">
      <w:pPr>
        <w:pStyle w:val="BodyText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Ako ste zaboravili da uzmete </w:t>
      </w:r>
      <w:r w:rsidR="009D6C08" w:rsidRPr="000C5B87">
        <w:rPr>
          <w:w w:val="105"/>
          <w:sz w:val="22"/>
          <w:szCs w:val="22"/>
          <w:lang w:val="sr-Latn-ME"/>
        </w:rPr>
        <w:t>lijek</w:t>
      </w:r>
      <w:r w:rsidRPr="000C5B87">
        <w:rPr>
          <w:w w:val="105"/>
          <w:sz w:val="22"/>
          <w:szCs w:val="22"/>
          <w:lang w:val="sr-Latn-ME"/>
        </w:rPr>
        <w:t xml:space="preserve">, nemojte uzimati prethodno propuštenu dozu i već nastavite sa uzimanjem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 xml:space="preserve"> po preporučenom režimu.</w:t>
      </w:r>
    </w:p>
    <w:p w14:paraId="483CBBBC" w14:textId="39D89ECF" w:rsidR="006E7E89" w:rsidRPr="000C5B87" w:rsidRDefault="006E7E8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Ako imate dodatnih pitanja o </w:t>
      </w:r>
      <w:r w:rsidR="009D6C08" w:rsidRPr="000C5B87">
        <w:rPr>
          <w:sz w:val="22"/>
          <w:szCs w:val="22"/>
          <w:lang w:val="sr-Latn-ME"/>
        </w:rPr>
        <w:t>primjen</w:t>
      </w:r>
      <w:r w:rsidRPr="000C5B87">
        <w:rPr>
          <w:sz w:val="22"/>
          <w:szCs w:val="22"/>
          <w:lang w:val="sr-Latn-ME"/>
        </w:rPr>
        <w:t xml:space="preserve">i ovog </w:t>
      </w:r>
      <w:r w:rsidR="009D6C08" w:rsidRPr="000C5B87">
        <w:rPr>
          <w:sz w:val="22"/>
          <w:szCs w:val="22"/>
          <w:lang w:val="sr-Latn-ME"/>
        </w:rPr>
        <w:t>lijeka</w:t>
      </w:r>
      <w:r w:rsidRPr="000C5B87">
        <w:rPr>
          <w:sz w:val="22"/>
          <w:szCs w:val="22"/>
          <w:lang w:val="sr-Latn-ME"/>
        </w:rPr>
        <w:t xml:space="preserve">, obratite se svom </w:t>
      </w:r>
      <w:r w:rsidR="009D6C08" w:rsidRPr="000C5B87">
        <w:rPr>
          <w:sz w:val="22"/>
          <w:szCs w:val="22"/>
          <w:lang w:val="sr-Latn-ME"/>
        </w:rPr>
        <w:t>ljekar</w:t>
      </w:r>
      <w:r w:rsidRPr="000C5B87">
        <w:rPr>
          <w:sz w:val="22"/>
          <w:szCs w:val="22"/>
          <w:lang w:val="sr-Latn-ME"/>
        </w:rPr>
        <w:t>u ili farmaceutu.</w:t>
      </w:r>
    </w:p>
    <w:p w14:paraId="67B6CBC0" w14:textId="77777777" w:rsidR="00445D8F" w:rsidRPr="000C5B87" w:rsidRDefault="00445D8F">
      <w:pPr>
        <w:jc w:val="both"/>
        <w:rPr>
          <w:sz w:val="22"/>
          <w:szCs w:val="22"/>
          <w:lang w:val="sr-Latn-ME"/>
        </w:rPr>
      </w:pPr>
    </w:p>
    <w:p w14:paraId="6AB37464" w14:textId="77777777" w:rsidR="00396B66" w:rsidRPr="000C5B87" w:rsidRDefault="00396B66">
      <w:pPr>
        <w:jc w:val="both"/>
        <w:rPr>
          <w:sz w:val="22"/>
          <w:szCs w:val="22"/>
          <w:lang w:val="sr-Latn-ME"/>
        </w:rPr>
      </w:pPr>
    </w:p>
    <w:p w14:paraId="018512E6" w14:textId="77777777" w:rsidR="00A32113" w:rsidRPr="000C5B87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 xml:space="preserve">4. </w:t>
      </w:r>
      <w:r w:rsidR="00291DAD" w:rsidRPr="000C5B87">
        <w:rPr>
          <w:b/>
          <w:bCs/>
          <w:sz w:val="22"/>
          <w:szCs w:val="22"/>
          <w:lang w:val="sr-Latn-ME"/>
        </w:rPr>
        <w:tab/>
      </w:r>
      <w:r w:rsidRPr="000C5B87">
        <w:rPr>
          <w:b/>
          <w:bCs/>
          <w:sz w:val="22"/>
          <w:szCs w:val="22"/>
          <w:lang w:val="sr-Latn-ME"/>
        </w:rPr>
        <w:t>MOGUĆA NEŽELJENA DEJSTVA</w:t>
      </w:r>
    </w:p>
    <w:p w14:paraId="6932AA9D" w14:textId="77777777" w:rsidR="00445D8F" w:rsidRPr="000C5B87" w:rsidRDefault="00445D8F" w:rsidP="009D6C08">
      <w:pPr>
        <w:jc w:val="both"/>
        <w:rPr>
          <w:sz w:val="22"/>
          <w:szCs w:val="22"/>
          <w:lang w:val="sr-Latn-ME"/>
        </w:rPr>
      </w:pPr>
    </w:p>
    <w:p w14:paraId="57C8378E" w14:textId="77B780A8" w:rsidR="006D5C11" w:rsidRPr="000C5B87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Kao i svi ljekovi i lijek </w:t>
      </w:r>
      <w:r w:rsidR="00F63E09" w:rsidRPr="000C5B87">
        <w:rPr>
          <w:sz w:val="22"/>
          <w:szCs w:val="22"/>
          <w:lang w:val="sr-Latn-ME"/>
        </w:rPr>
        <w:t xml:space="preserve">ACC 200 </w:t>
      </w:r>
      <w:r w:rsidRPr="000C5B87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8DDF9C7" w14:textId="77777777" w:rsidR="009D6C08" w:rsidRPr="000C5B87" w:rsidRDefault="009D6C0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210ABED" w14:textId="26E21683" w:rsidR="006E7E89" w:rsidRPr="000C5B87" w:rsidRDefault="006E7E89">
      <w:pPr>
        <w:jc w:val="both"/>
        <w:rPr>
          <w:iCs/>
          <w:sz w:val="22"/>
          <w:szCs w:val="22"/>
          <w:lang w:val="sr-Latn-ME"/>
        </w:rPr>
      </w:pPr>
      <w:r w:rsidRPr="000C5B87">
        <w:rPr>
          <w:b/>
          <w:bCs/>
          <w:iCs/>
          <w:sz w:val="22"/>
          <w:szCs w:val="22"/>
          <w:lang w:val="sr-Latn-ME"/>
        </w:rPr>
        <w:t>Povremena neželjena dejstva</w:t>
      </w:r>
      <w:r w:rsidRPr="000C5B87">
        <w:rPr>
          <w:iCs/>
          <w:sz w:val="22"/>
          <w:szCs w:val="22"/>
          <w:lang w:val="sr-Latn-ME"/>
        </w:rPr>
        <w:t xml:space="preserve"> (</w:t>
      </w:r>
      <w:r w:rsidRPr="000C5B87">
        <w:rPr>
          <w:i/>
          <w:sz w:val="22"/>
          <w:szCs w:val="22"/>
          <w:lang w:val="sr-Latn-ME"/>
        </w:rPr>
        <w:t xml:space="preserve">mogu da se jave kod najviše 1 na 100 pacijenata koji uzimaju </w:t>
      </w:r>
      <w:r w:rsidR="009D6C08" w:rsidRPr="000C5B87">
        <w:rPr>
          <w:i/>
          <w:sz w:val="22"/>
          <w:szCs w:val="22"/>
          <w:lang w:val="sr-Latn-ME"/>
        </w:rPr>
        <w:t>lijek</w:t>
      </w:r>
      <w:r w:rsidRPr="000C5B87">
        <w:rPr>
          <w:iCs/>
          <w:sz w:val="22"/>
          <w:szCs w:val="22"/>
          <w:lang w:val="sr-Latn-ME"/>
        </w:rPr>
        <w:t xml:space="preserve">): </w:t>
      </w:r>
    </w:p>
    <w:p w14:paraId="24A059B9" w14:textId="51C3271C" w:rsidR="006E7E89" w:rsidRPr="000C5B87" w:rsidRDefault="006E7E89">
      <w:pPr>
        <w:jc w:val="both"/>
        <w:rPr>
          <w:iCs/>
          <w:sz w:val="22"/>
          <w:szCs w:val="22"/>
          <w:lang w:val="sr-Latn-ME"/>
        </w:rPr>
      </w:pPr>
      <w:r w:rsidRPr="000C5B87">
        <w:rPr>
          <w:iCs/>
          <w:sz w:val="22"/>
          <w:szCs w:val="22"/>
          <w:lang w:val="sr-Latn-ME"/>
        </w:rPr>
        <w:t>preosetljivost (alergijska reakcija), glavobolja, zujanje u ušima (tinitus), ubrzan rad srca (tahikardija), povraćanje, proliv (dijareja), zapaljenje sluzokože usta (stomatitis), bol u stomaku, mučnina, koprivnjača, osip, oticanje lica, usana, usta, jezika ili grla koji mogu izazvati teškoće sa gutanjem ili disanjem (angioedem), egzantem (osip), svrab, groznica (povišena telesna temperatura), smanjenje krvnog pritiska.</w:t>
      </w:r>
    </w:p>
    <w:p w14:paraId="46C04E9D" w14:textId="77777777" w:rsidR="00A013E7" w:rsidRPr="000C5B87" w:rsidRDefault="00A013E7">
      <w:pPr>
        <w:jc w:val="both"/>
        <w:rPr>
          <w:iCs/>
          <w:sz w:val="22"/>
          <w:szCs w:val="22"/>
          <w:lang w:val="sr-Latn-ME"/>
        </w:rPr>
      </w:pPr>
    </w:p>
    <w:p w14:paraId="369ED1A5" w14:textId="435409EC" w:rsidR="006E7E89" w:rsidRPr="000C5B87" w:rsidRDefault="009D6C08" w:rsidP="001C564D">
      <w:pPr>
        <w:jc w:val="both"/>
        <w:rPr>
          <w:iCs/>
          <w:sz w:val="22"/>
          <w:szCs w:val="22"/>
          <w:lang w:val="sr-Latn-ME"/>
        </w:rPr>
      </w:pPr>
      <w:r w:rsidRPr="000C5B87">
        <w:rPr>
          <w:b/>
          <w:bCs/>
          <w:iCs/>
          <w:sz w:val="22"/>
          <w:szCs w:val="22"/>
          <w:lang w:val="sr-Latn-ME"/>
        </w:rPr>
        <w:t>Rijetka</w:t>
      </w:r>
      <w:r w:rsidR="006E7E89" w:rsidRPr="000C5B87">
        <w:rPr>
          <w:b/>
          <w:bCs/>
          <w:iCs/>
          <w:sz w:val="22"/>
          <w:szCs w:val="22"/>
          <w:lang w:val="sr-Latn-ME"/>
        </w:rPr>
        <w:t xml:space="preserve"> neželjena dejstva</w:t>
      </w:r>
      <w:r w:rsidR="006E7E89" w:rsidRPr="000C5B87">
        <w:rPr>
          <w:iCs/>
          <w:sz w:val="22"/>
          <w:szCs w:val="22"/>
          <w:lang w:val="sr-Latn-ME"/>
        </w:rPr>
        <w:t xml:space="preserve"> (</w:t>
      </w:r>
      <w:r w:rsidR="006E7E89" w:rsidRPr="000C5B87">
        <w:rPr>
          <w:i/>
          <w:sz w:val="22"/>
          <w:szCs w:val="22"/>
          <w:lang w:val="sr-Latn-ME"/>
        </w:rPr>
        <w:t xml:space="preserve">mogu da se jave kod najviše 1 na 1000 pacijenata koji uzimaju </w:t>
      </w:r>
      <w:r w:rsidRPr="000C5B87">
        <w:rPr>
          <w:i/>
          <w:sz w:val="22"/>
          <w:szCs w:val="22"/>
          <w:lang w:val="sr-Latn-ME"/>
        </w:rPr>
        <w:t>lijek</w:t>
      </w:r>
      <w:r w:rsidR="006E7E89" w:rsidRPr="000C5B87">
        <w:rPr>
          <w:iCs/>
          <w:sz w:val="22"/>
          <w:szCs w:val="22"/>
          <w:lang w:val="sr-Latn-ME"/>
        </w:rPr>
        <w:t>): grčenje bronhijalne muskulature (bronhospazam), otežano disanje (dispneja), gastrointestinalni poremećaji (dispepsija-otežano varenje hrane).</w:t>
      </w:r>
    </w:p>
    <w:p w14:paraId="0A0D8D23" w14:textId="77777777" w:rsidR="00A013E7" w:rsidRPr="000C5B87" w:rsidRDefault="00A013E7" w:rsidP="001C564D">
      <w:pPr>
        <w:jc w:val="both"/>
        <w:rPr>
          <w:iCs/>
          <w:sz w:val="22"/>
          <w:szCs w:val="22"/>
          <w:lang w:val="sr-Latn-ME"/>
        </w:rPr>
      </w:pPr>
    </w:p>
    <w:p w14:paraId="05DD6CB4" w14:textId="3F88302F" w:rsidR="006E7E89" w:rsidRPr="000C5B87" w:rsidRDefault="006E7E89" w:rsidP="001C564D">
      <w:pPr>
        <w:jc w:val="both"/>
        <w:rPr>
          <w:iCs/>
          <w:sz w:val="22"/>
          <w:szCs w:val="22"/>
          <w:lang w:val="sr-Latn-ME"/>
        </w:rPr>
      </w:pPr>
      <w:r w:rsidRPr="000C5B87">
        <w:rPr>
          <w:b/>
          <w:bCs/>
          <w:iCs/>
          <w:sz w:val="22"/>
          <w:szCs w:val="22"/>
          <w:lang w:val="sr-Latn-ME"/>
        </w:rPr>
        <w:t xml:space="preserve">Veoma </w:t>
      </w:r>
      <w:r w:rsidR="009D6C08" w:rsidRPr="000C5B87">
        <w:rPr>
          <w:b/>
          <w:bCs/>
          <w:iCs/>
          <w:sz w:val="22"/>
          <w:szCs w:val="22"/>
          <w:lang w:val="sr-Latn-ME"/>
        </w:rPr>
        <w:t>rijetka</w:t>
      </w:r>
      <w:r w:rsidRPr="000C5B87">
        <w:rPr>
          <w:b/>
          <w:bCs/>
          <w:iCs/>
          <w:sz w:val="22"/>
          <w:szCs w:val="22"/>
          <w:lang w:val="sr-Latn-ME"/>
        </w:rPr>
        <w:t xml:space="preserve"> neželjena dejstva</w:t>
      </w:r>
      <w:r w:rsidRPr="000C5B87">
        <w:rPr>
          <w:iCs/>
          <w:sz w:val="22"/>
          <w:szCs w:val="22"/>
          <w:lang w:val="sr-Latn-ME"/>
        </w:rPr>
        <w:t xml:space="preserve"> (</w:t>
      </w:r>
      <w:r w:rsidRPr="000C5B87">
        <w:rPr>
          <w:i/>
          <w:sz w:val="22"/>
          <w:szCs w:val="22"/>
          <w:lang w:val="sr-Latn-ME"/>
        </w:rPr>
        <w:t xml:space="preserve">mogu da se jave kod najviše 1 na 10000 pacijenata koji uzimaju </w:t>
      </w:r>
      <w:r w:rsidR="009D6C08" w:rsidRPr="000C5B87">
        <w:rPr>
          <w:i/>
          <w:sz w:val="22"/>
          <w:szCs w:val="22"/>
          <w:lang w:val="sr-Latn-ME"/>
        </w:rPr>
        <w:t>lijek</w:t>
      </w:r>
      <w:r w:rsidRPr="000C5B87">
        <w:rPr>
          <w:iCs/>
          <w:sz w:val="22"/>
          <w:szCs w:val="22"/>
          <w:lang w:val="sr-Latn-ME"/>
        </w:rPr>
        <w:t>): teška alergijske rakcije (anafilaktički šok, anafilaktička/anafiloidna reakcija), krvarenje (hemoragija).</w:t>
      </w:r>
    </w:p>
    <w:p w14:paraId="65189694" w14:textId="77777777" w:rsidR="00A013E7" w:rsidRPr="000C5B87" w:rsidRDefault="00A013E7" w:rsidP="001C564D">
      <w:pPr>
        <w:jc w:val="both"/>
        <w:rPr>
          <w:b/>
          <w:bCs/>
          <w:iCs/>
          <w:sz w:val="22"/>
          <w:szCs w:val="22"/>
          <w:lang w:val="sr-Latn-ME"/>
        </w:rPr>
      </w:pPr>
    </w:p>
    <w:p w14:paraId="1A9FECFD" w14:textId="2D9C6D44" w:rsidR="006E7E89" w:rsidRPr="000C5B87" w:rsidRDefault="006E7E89" w:rsidP="001C564D">
      <w:pPr>
        <w:jc w:val="both"/>
        <w:rPr>
          <w:iCs/>
          <w:sz w:val="22"/>
          <w:szCs w:val="22"/>
          <w:lang w:val="sr-Latn-ME"/>
        </w:rPr>
      </w:pPr>
      <w:r w:rsidRPr="000C5B87">
        <w:rPr>
          <w:b/>
          <w:bCs/>
          <w:iCs/>
          <w:sz w:val="22"/>
          <w:szCs w:val="22"/>
          <w:lang w:val="sr-Latn-ME"/>
        </w:rPr>
        <w:t>Nepoznata učestalost</w:t>
      </w:r>
      <w:r w:rsidRPr="000C5B87">
        <w:rPr>
          <w:iCs/>
          <w:sz w:val="22"/>
          <w:szCs w:val="22"/>
          <w:lang w:val="sr-Latn-ME"/>
        </w:rPr>
        <w:t xml:space="preserve"> (</w:t>
      </w:r>
      <w:r w:rsidRPr="000C5B87">
        <w:rPr>
          <w:i/>
          <w:sz w:val="22"/>
          <w:szCs w:val="22"/>
          <w:lang w:val="sr-Latn-ME"/>
        </w:rPr>
        <w:t xml:space="preserve">ne može se </w:t>
      </w:r>
      <w:r w:rsidR="009D6C08" w:rsidRPr="000C5B87">
        <w:rPr>
          <w:i/>
          <w:sz w:val="22"/>
          <w:szCs w:val="22"/>
          <w:lang w:val="sr-Latn-ME"/>
        </w:rPr>
        <w:t>procijeniti</w:t>
      </w:r>
      <w:r w:rsidRPr="000C5B87">
        <w:rPr>
          <w:i/>
          <w:sz w:val="22"/>
          <w:szCs w:val="22"/>
          <w:lang w:val="sr-Latn-ME"/>
        </w:rPr>
        <w:t xml:space="preserve"> na osnovu dostupnih podataka</w:t>
      </w:r>
      <w:r w:rsidRPr="000C5B87">
        <w:rPr>
          <w:iCs/>
          <w:sz w:val="22"/>
          <w:szCs w:val="22"/>
          <w:lang w:val="sr-Latn-ME"/>
        </w:rPr>
        <w:t>): oticanje (edem) lica.</w:t>
      </w:r>
    </w:p>
    <w:p w14:paraId="1111092B" w14:textId="501B589F" w:rsidR="006E7E89" w:rsidRPr="000C5B87" w:rsidRDefault="006E7E89" w:rsidP="001C564D">
      <w:pPr>
        <w:pStyle w:val="BodyText"/>
        <w:spacing w:after="0" w:line="247" w:lineRule="auto"/>
        <w:ind w:right="79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Prijavljeni su veoma </w:t>
      </w:r>
      <w:r w:rsidR="009D6C08" w:rsidRPr="000C5B87">
        <w:rPr>
          <w:w w:val="105"/>
          <w:sz w:val="22"/>
          <w:szCs w:val="22"/>
          <w:lang w:val="sr-Latn-ME"/>
        </w:rPr>
        <w:t>rijetk</w:t>
      </w:r>
      <w:r w:rsidRPr="000C5B87">
        <w:rPr>
          <w:w w:val="105"/>
          <w:sz w:val="22"/>
          <w:szCs w:val="22"/>
          <w:lang w:val="sr-Latn-ME"/>
        </w:rPr>
        <w:t xml:space="preserve">i slučajevi ozbiljnih poremećaja </w:t>
      </w:r>
      <w:r w:rsidRPr="000C5B87">
        <w:rPr>
          <w:spacing w:val="-3"/>
          <w:w w:val="105"/>
          <w:sz w:val="22"/>
          <w:szCs w:val="22"/>
          <w:lang w:val="sr-Latn-ME"/>
        </w:rPr>
        <w:t xml:space="preserve">kože, </w:t>
      </w:r>
      <w:r w:rsidRPr="000C5B87">
        <w:rPr>
          <w:w w:val="105"/>
          <w:sz w:val="22"/>
          <w:szCs w:val="22"/>
          <w:lang w:val="sr-Latn-ME"/>
        </w:rPr>
        <w:t xml:space="preserve">kao što su </w:t>
      </w:r>
      <w:r w:rsidRPr="000C5B87">
        <w:rPr>
          <w:i/>
          <w:w w:val="105"/>
          <w:sz w:val="22"/>
          <w:szCs w:val="22"/>
          <w:lang w:val="sr-Latn-ME"/>
        </w:rPr>
        <w:t>Stevens-Johnson</w:t>
      </w:r>
      <w:r w:rsidRPr="000C5B87">
        <w:rPr>
          <w:w w:val="105"/>
          <w:sz w:val="22"/>
          <w:szCs w:val="22"/>
          <w:lang w:val="sr-Latn-ME"/>
        </w:rPr>
        <w:t xml:space="preserve">-ov sindrom i </w:t>
      </w:r>
      <w:r w:rsidRPr="000C5B87">
        <w:rPr>
          <w:i/>
          <w:w w:val="105"/>
          <w:sz w:val="22"/>
          <w:szCs w:val="22"/>
          <w:lang w:val="sr-Latn-ME"/>
        </w:rPr>
        <w:t>Lyell</w:t>
      </w:r>
      <w:r w:rsidRPr="000C5B87">
        <w:rPr>
          <w:w w:val="105"/>
          <w:sz w:val="22"/>
          <w:szCs w:val="22"/>
          <w:lang w:val="sr-Latn-ME"/>
        </w:rPr>
        <w:t>-ov sindrom, koji su bili vremenski povezani sa uzimanjem acetilcisteina.</w:t>
      </w:r>
    </w:p>
    <w:p w14:paraId="55997316" w14:textId="54E8ECC3" w:rsidR="006E7E89" w:rsidRPr="000C5B87" w:rsidRDefault="006E7E89" w:rsidP="009D6C08">
      <w:pPr>
        <w:pStyle w:val="BodyText"/>
        <w:spacing w:line="247" w:lineRule="auto"/>
        <w:ind w:right="79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U većini slučajeva bio je prisutan još jedan istovremeno </w:t>
      </w:r>
      <w:r w:rsidR="009D6C08" w:rsidRPr="000C5B87">
        <w:rPr>
          <w:w w:val="105"/>
          <w:sz w:val="22"/>
          <w:szCs w:val="22"/>
          <w:lang w:val="sr-Latn-ME"/>
        </w:rPr>
        <w:t>primjen</w:t>
      </w:r>
      <w:r w:rsidRPr="000C5B87">
        <w:rPr>
          <w:w w:val="105"/>
          <w:sz w:val="22"/>
          <w:szCs w:val="22"/>
          <w:lang w:val="sr-Latn-ME"/>
        </w:rPr>
        <w:t xml:space="preserve">jen </w:t>
      </w:r>
      <w:r w:rsidR="009D6C08" w:rsidRPr="000C5B87">
        <w:rPr>
          <w:w w:val="105"/>
          <w:sz w:val="22"/>
          <w:szCs w:val="22"/>
          <w:lang w:val="sr-Latn-ME"/>
        </w:rPr>
        <w:t>lijek</w:t>
      </w:r>
      <w:r w:rsidRPr="000C5B87">
        <w:rPr>
          <w:w w:val="105"/>
          <w:sz w:val="22"/>
          <w:szCs w:val="22"/>
          <w:lang w:val="sr-Latn-ME"/>
        </w:rPr>
        <w:t xml:space="preserve">, koji je mogao potencijalno pojačati opisane </w:t>
      </w:r>
      <w:r w:rsidR="009D6C08" w:rsidRPr="000C5B87">
        <w:rPr>
          <w:w w:val="105"/>
          <w:sz w:val="22"/>
          <w:szCs w:val="22"/>
          <w:lang w:val="sr-Latn-ME"/>
        </w:rPr>
        <w:t>promjene</w:t>
      </w:r>
      <w:r w:rsidRPr="000C5B87">
        <w:rPr>
          <w:w w:val="105"/>
          <w:sz w:val="22"/>
          <w:szCs w:val="22"/>
          <w:lang w:val="sr-Latn-ME"/>
        </w:rPr>
        <w:t xml:space="preserve"> na koži.</w:t>
      </w:r>
    </w:p>
    <w:p w14:paraId="2545F262" w14:textId="4E28AFC1" w:rsidR="006E7E89" w:rsidRPr="000C5B87" w:rsidRDefault="006E7E89" w:rsidP="009D6C08">
      <w:pPr>
        <w:pStyle w:val="BodyText"/>
        <w:spacing w:line="247" w:lineRule="auto"/>
        <w:ind w:right="79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lastRenderedPageBreak/>
        <w:t xml:space="preserve"> U slučaju pojave bilo kakvih promena na koži i sluzokoži, </w:t>
      </w:r>
      <w:r w:rsidRPr="000C5B87">
        <w:rPr>
          <w:spacing w:val="-3"/>
          <w:w w:val="105"/>
          <w:sz w:val="22"/>
          <w:szCs w:val="22"/>
          <w:lang w:val="sr-Latn-ME"/>
        </w:rPr>
        <w:t xml:space="preserve">treba odmah da prekinete sa </w:t>
      </w:r>
      <w:r w:rsidR="009D6C08" w:rsidRPr="000C5B87">
        <w:rPr>
          <w:spacing w:val="-3"/>
          <w:w w:val="105"/>
          <w:sz w:val="22"/>
          <w:szCs w:val="22"/>
          <w:lang w:val="sr-Latn-ME"/>
        </w:rPr>
        <w:t>primjen</w:t>
      </w:r>
      <w:r w:rsidRPr="000C5B87">
        <w:rPr>
          <w:spacing w:val="-3"/>
          <w:w w:val="105"/>
          <w:sz w:val="22"/>
          <w:szCs w:val="22"/>
          <w:lang w:val="sr-Latn-ME"/>
        </w:rPr>
        <w:t xml:space="preserve">om ovog </w:t>
      </w:r>
      <w:r w:rsidR="009D6C08" w:rsidRPr="000C5B87">
        <w:rPr>
          <w:spacing w:val="-3"/>
          <w:w w:val="105"/>
          <w:sz w:val="22"/>
          <w:szCs w:val="22"/>
          <w:lang w:val="sr-Latn-ME"/>
        </w:rPr>
        <w:t>lijeka</w:t>
      </w:r>
      <w:r w:rsidRPr="000C5B87">
        <w:rPr>
          <w:spacing w:val="-3"/>
          <w:w w:val="105"/>
          <w:sz w:val="22"/>
          <w:szCs w:val="22"/>
          <w:lang w:val="sr-Latn-ME"/>
        </w:rPr>
        <w:t xml:space="preserve"> i obratite se Vašem </w:t>
      </w:r>
      <w:r w:rsidR="009D6C08" w:rsidRPr="000C5B87">
        <w:rPr>
          <w:spacing w:val="-3"/>
          <w:w w:val="105"/>
          <w:sz w:val="22"/>
          <w:szCs w:val="22"/>
          <w:lang w:val="sr-Latn-ME"/>
        </w:rPr>
        <w:t>ljekar</w:t>
      </w:r>
      <w:r w:rsidRPr="000C5B87">
        <w:rPr>
          <w:spacing w:val="-3"/>
          <w:w w:val="105"/>
          <w:sz w:val="22"/>
          <w:szCs w:val="22"/>
          <w:lang w:val="sr-Latn-ME"/>
        </w:rPr>
        <w:t>u.</w:t>
      </w:r>
    </w:p>
    <w:p w14:paraId="07706E80" w14:textId="09EB6D90" w:rsidR="006E7E89" w:rsidRPr="000C5B87" w:rsidRDefault="006E7E89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Odmah prestanite sa uzimanjem </w:t>
      </w:r>
      <w:r w:rsidR="009D6C08" w:rsidRPr="000C5B87">
        <w:rPr>
          <w:w w:val="105"/>
          <w:sz w:val="22"/>
          <w:szCs w:val="22"/>
          <w:lang w:val="sr-Latn-ME"/>
        </w:rPr>
        <w:t>lijeka</w:t>
      </w:r>
      <w:r w:rsidRPr="000C5B87">
        <w:rPr>
          <w:w w:val="105"/>
          <w:sz w:val="22"/>
          <w:szCs w:val="22"/>
          <w:lang w:val="sr-Latn-ME"/>
        </w:rPr>
        <w:t xml:space="preserve"> i obratite se </w:t>
      </w:r>
      <w:r w:rsidR="009D6C08" w:rsidRPr="000C5B87">
        <w:rPr>
          <w:w w:val="105"/>
          <w:sz w:val="22"/>
          <w:szCs w:val="22"/>
          <w:lang w:val="sr-Latn-ME"/>
        </w:rPr>
        <w:t>ljekar</w:t>
      </w:r>
      <w:r w:rsidRPr="000C5B87">
        <w:rPr>
          <w:w w:val="105"/>
          <w:sz w:val="22"/>
          <w:szCs w:val="22"/>
          <w:lang w:val="sr-Latn-ME"/>
        </w:rPr>
        <w:t>u ako imate poremećaj krvi – produženo vreme krvarenja (nastaje usled smanjenje agregacije trombocita).</w:t>
      </w:r>
    </w:p>
    <w:p w14:paraId="370824D1" w14:textId="77777777" w:rsidR="006D5C11" w:rsidRPr="000C5B87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E7944C9" w14:textId="77777777" w:rsidR="00C269D7" w:rsidRPr="000C5B8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C5B8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D50AB36" w14:textId="77777777" w:rsidR="00C269D7" w:rsidRPr="000C5B8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AC50871" w14:textId="77777777" w:rsidR="00C269D7" w:rsidRPr="000C5B87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C5B87">
        <w:rPr>
          <w:rFonts w:eastAsia="Calibri"/>
          <w:sz w:val="22"/>
          <w:szCs w:val="22"/>
          <w:lang w:val="sr-Latn-ME"/>
        </w:rPr>
        <w:t>Ako V</w:t>
      </w:r>
      <w:r w:rsidR="00C269D7" w:rsidRPr="000C5B87">
        <w:rPr>
          <w:rFonts w:eastAsia="Calibri"/>
          <w:sz w:val="22"/>
          <w:szCs w:val="22"/>
          <w:lang w:val="sr-Latn-ME"/>
        </w:rPr>
        <w:t>am se javi bilo koje neželjeno d</w:t>
      </w:r>
      <w:r w:rsidRPr="000C5B8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C5B8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C5B8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C5B8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3E19804" w14:textId="77777777" w:rsidR="007C6028" w:rsidRPr="000C5B87" w:rsidRDefault="007C6028" w:rsidP="009D6C0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091976F" w14:textId="77777777" w:rsidR="007C6028" w:rsidRPr="000C5B87" w:rsidRDefault="007C6028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Institut za ljekove i medicinska sredstva </w:t>
      </w:r>
    </w:p>
    <w:p w14:paraId="1C6B7031" w14:textId="77777777" w:rsidR="007C6028" w:rsidRPr="000C5B87" w:rsidRDefault="007C6028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Odjeljenje za farmakovigilancu</w:t>
      </w:r>
    </w:p>
    <w:p w14:paraId="60BBCCCF" w14:textId="77777777" w:rsidR="007C6028" w:rsidRPr="000C5B87" w:rsidRDefault="007C6028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Bulevar Ivana Crnojevića 64a, 81000 Podgorica</w:t>
      </w:r>
    </w:p>
    <w:p w14:paraId="1FAD0634" w14:textId="77777777" w:rsidR="007C6028" w:rsidRPr="000C5B87" w:rsidRDefault="007C6028" w:rsidP="009D6C08">
      <w:pPr>
        <w:jc w:val="both"/>
        <w:rPr>
          <w:sz w:val="22"/>
          <w:szCs w:val="22"/>
          <w:lang w:val="sr-Latn-ME"/>
        </w:rPr>
      </w:pPr>
    </w:p>
    <w:p w14:paraId="4BD3CD09" w14:textId="77777777" w:rsidR="007C6028" w:rsidRPr="000C5B87" w:rsidRDefault="007C6028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tel: +382 (0) 20 310 280</w:t>
      </w:r>
    </w:p>
    <w:p w14:paraId="176DAB70" w14:textId="1C779A10" w:rsidR="007C6028" w:rsidRPr="000C5B87" w:rsidRDefault="007C6028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fa</w:t>
      </w:r>
      <w:r w:rsidR="00F63E09" w:rsidRPr="000C5B87">
        <w:rPr>
          <w:sz w:val="22"/>
          <w:szCs w:val="22"/>
          <w:lang w:val="sr-Latn-ME"/>
        </w:rPr>
        <w:t xml:space="preserve">ACC 200 </w:t>
      </w:r>
      <w:r w:rsidRPr="000C5B87">
        <w:rPr>
          <w:sz w:val="22"/>
          <w:szCs w:val="22"/>
          <w:lang w:val="sr-Latn-ME"/>
        </w:rPr>
        <w:t>: +382 (0) 20 310 581</w:t>
      </w:r>
    </w:p>
    <w:p w14:paraId="6556A101" w14:textId="77777777" w:rsidR="007C6028" w:rsidRPr="000C5B87" w:rsidRDefault="000F7DAF" w:rsidP="009D6C08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0C5B8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C5B87">
        <w:rPr>
          <w:sz w:val="22"/>
          <w:szCs w:val="22"/>
          <w:lang w:val="sr-Latn-ME"/>
        </w:rPr>
        <w:t xml:space="preserve"> </w:t>
      </w:r>
    </w:p>
    <w:p w14:paraId="476BA1D8" w14:textId="77777777" w:rsidR="007C6028" w:rsidRPr="000C5B87" w:rsidRDefault="000F7DAF" w:rsidP="009D6C08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0C5B8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C5B87">
        <w:rPr>
          <w:sz w:val="22"/>
          <w:szCs w:val="22"/>
          <w:lang w:val="sr-Latn-ME"/>
        </w:rPr>
        <w:t xml:space="preserve"> </w:t>
      </w:r>
    </w:p>
    <w:p w14:paraId="072CA653" w14:textId="77777777" w:rsidR="00396B66" w:rsidRPr="000C5B87" w:rsidRDefault="007C6028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putem IS zdravstvene zaštite</w:t>
      </w:r>
    </w:p>
    <w:p w14:paraId="56F5833C" w14:textId="77777777" w:rsidR="0082338C" w:rsidRPr="000C5B87" w:rsidRDefault="0082338C" w:rsidP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QR kod za online prijavu</w:t>
      </w:r>
      <w:r w:rsidR="0014423E" w:rsidRPr="000C5B87">
        <w:rPr>
          <w:sz w:val="22"/>
          <w:szCs w:val="22"/>
          <w:lang w:val="sr-Latn-ME"/>
        </w:rPr>
        <w:t xml:space="preserve"> sumnje na neželjeno dejstvo lijeka</w:t>
      </w:r>
      <w:r w:rsidRPr="000C5B87">
        <w:rPr>
          <w:sz w:val="22"/>
          <w:szCs w:val="22"/>
          <w:lang w:val="sr-Latn-ME"/>
        </w:rPr>
        <w:t>:</w:t>
      </w:r>
    </w:p>
    <w:p w14:paraId="23B880C5" w14:textId="77777777" w:rsidR="0082338C" w:rsidRPr="000C5B87" w:rsidRDefault="0082338C" w:rsidP="009D6C08">
      <w:pPr>
        <w:jc w:val="both"/>
        <w:rPr>
          <w:sz w:val="22"/>
          <w:szCs w:val="22"/>
          <w:lang w:val="sr-Latn-ME"/>
        </w:rPr>
      </w:pPr>
    </w:p>
    <w:p w14:paraId="7830D596" w14:textId="6EB38EA6" w:rsidR="0082338C" w:rsidRPr="000C5B87" w:rsidRDefault="00A013E7" w:rsidP="009D6C08">
      <w:pPr>
        <w:jc w:val="both"/>
        <w:rPr>
          <w:sz w:val="22"/>
          <w:szCs w:val="22"/>
          <w:lang w:val="sr-Latn-ME"/>
        </w:rPr>
      </w:pPr>
      <w:r w:rsidRPr="000C5B87">
        <w:rPr>
          <w:b/>
          <w:bCs/>
          <w:noProof/>
          <w:sz w:val="22"/>
          <w:szCs w:val="22"/>
        </w:rPr>
        <w:drawing>
          <wp:inline distT="0" distB="0" distL="0" distR="0" wp14:anchorId="686B2B8C" wp14:editId="0B0D76A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EDB66" w14:textId="77777777" w:rsidR="00662339" w:rsidRPr="000C5B87" w:rsidRDefault="00662339" w:rsidP="009D6C08">
      <w:pPr>
        <w:jc w:val="both"/>
        <w:rPr>
          <w:sz w:val="22"/>
          <w:szCs w:val="22"/>
          <w:lang w:val="sr-Latn-ME"/>
        </w:rPr>
      </w:pPr>
    </w:p>
    <w:p w14:paraId="67034A64" w14:textId="77777777" w:rsidR="006E7E89" w:rsidRPr="000C5B87" w:rsidRDefault="006E7E89" w:rsidP="009D6C0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1B38DEE" w14:textId="7B437C45" w:rsidR="00A32113" w:rsidRPr="000C5B87" w:rsidRDefault="00A32113" w:rsidP="009D6C0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 xml:space="preserve">5. </w:t>
      </w:r>
      <w:r w:rsidR="00291DAD" w:rsidRPr="000C5B87">
        <w:rPr>
          <w:b/>
          <w:bCs/>
          <w:sz w:val="22"/>
          <w:szCs w:val="22"/>
          <w:lang w:val="sr-Latn-ME"/>
        </w:rPr>
        <w:tab/>
      </w:r>
      <w:r w:rsidRPr="000C5B87">
        <w:rPr>
          <w:b/>
          <w:bCs/>
          <w:sz w:val="22"/>
          <w:szCs w:val="22"/>
          <w:lang w:val="sr-Latn-ME"/>
        </w:rPr>
        <w:t xml:space="preserve">KAKO ČUVATI LIJEK </w:t>
      </w:r>
      <w:r w:rsidR="00F63E09" w:rsidRPr="000C5B87">
        <w:rPr>
          <w:b/>
          <w:bCs/>
          <w:sz w:val="22"/>
          <w:szCs w:val="22"/>
          <w:lang w:val="sr-Latn-ME"/>
        </w:rPr>
        <w:t xml:space="preserve">ACC 200 </w:t>
      </w:r>
    </w:p>
    <w:p w14:paraId="3058ADF1" w14:textId="77777777" w:rsidR="00445D8F" w:rsidRPr="000C5B87" w:rsidRDefault="00445D8F" w:rsidP="009D6C08">
      <w:pPr>
        <w:jc w:val="both"/>
        <w:rPr>
          <w:sz w:val="22"/>
          <w:szCs w:val="22"/>
          <w:lang w:val="sr-Latn-ME"/>
        </w:rPr>
      </w:pPr>
    </w:p>
    <w:p w14:paraId="5515BF28" w14:textId="77777777" w:rsidR="00991E7D" w:rsidRPr="000C5B87" w:rsidRDefault="008A7F7D" w:rsidP="009D6C0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Lijek čuvajte </w:t>
      </w:r>
      <w:r w:rsidR="00991E7D" w:rsidRPr="000C5B87">
        <w:rPr>
          <w:sz w:val="22"/>
          <w:szCs w:val="22"/>
          <w:lang w:val="sr-Latn-ME"/>
        </w:rPr>
        <w:t>van pogleda i domašaja djece.</w:t>
      </w:r>
    </w:p>
    <w:p w14:paraId="3E533BBF" w14:textId="77777777" w:rsidR="00991E7D" w:rsidRPr="000C5B87" w:rsidRDefault="00991E7D" w:rsidP="009D6C08">
      <w:pPr>
        <w:jc w:val="both"/>
        <w:rPr>
          <w:sz w:val="22"/>
          <w:szCs w:val="22"/>
          <w:lang w:val="sr-Latn-ME"/>
        </w:rPr>
      </w:pPr>
    </w:p>
    <w:p w14:paraId="1A27DC8A" w14:textId="730EFC30" w:rsidR="00D01E45" w:rsidRPr="000C5B87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6E7E89" w:rsidRPr="000C5B87">
        <w:rPr>
          <w:sz w:val="22"/>
          <w:szCs w:val="22"/>
          <w:lang w:val="sr-Latn-ME"/>
        </w:rPr>
        <w:t>sp</w:t>
      </w:r>
      <w:r w:rsidR="00E53B6A" w:rsidRPr="000C5B87">
        <w:rPr>
          <w:sz w:val="22"/>
          <w:szCs w:val="22"/>
          <w:lang w:val="sr-Latn-ME"/>
        </w:rPr>
        <w:t>oljašnjem pakovanju („Važi do“)</w:t>
      </w:r>
      <w:r w:rsidR="00600F61" w:rsidRPr="000C5B87">
        <w:rPr>
          <w:sz w:val="22"/>
          <w:szCs w:val="22"/>
          <w:lang w:val="sr-Latn-ME"/>
        </w:rPr>
        <w:t>.</w:t>
      </w:r>
      <w:r w:rsidR="00E53B6A" w:rsidRPr="000C5B87">
        <w:rPr>
          <w:sz w:val="22"/>
          <w:szCs w:val="22"/>
          <w:lang w:val="sr-Latn-ME"/>
        </w:rPr>
        <w:t xml:space="preserve"> </w:t>
      </w:r>
      <w:r w:rsidRPr="000C5B87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70D3A935" w14:textId="77777777" w:rsidR="00E53B6A" w:rsidRPr="000C5B87" w:rsidRDefault="00E53B6A" w:rsidP="001C564D">
      <w:pPr>
        <w:pStyle w:val="BodyText"/>
        <w:spacing w:after="0" w:line="249" w:lineRule="auto"/>
        <w:jc w:val="both"/>
        <w:rPr>
          <w:w w:val="105"/>
          <w:sz w:val="22"/>
          <w:szCs w:val="22"/>
          <w:lang w:val="sr-Latn-ME"/>
        </w:rPr>
      </w:pPr>
    </w:p>
    <w:p w14:paraId="6A5FD3DB" w14:textId="347ED4B8" w:rsidR="00E53B6A" w:rsidRPr="000C5B87" w:rsidRDefault="00E53B6A" w:rsidP="001C564D">
      <w:pPr>
        <w:pStyle w:val="BodyText"/>
        <w:spacing w:after="0" w:line="249" w:lineRule="auto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 xml:space="preserve">Ovaj </w:t>
      </w:r>
      <w:r w:rsidR="009D6C08" w:rsidRPr="000C5B87">
        <w:rPr>
          <w:w w:val="105"/>
          <w:sz w:val="22"/>
          <w:szCs w:val="22"/>
          <w:lang w:val="sr-Latn-ME"/>
        </w:rPr>
        <w:t xml:space="preserve">lijek </w:t>
      </w:r>
      <w:r w:rsidRPr="000C5B87">
        <w:rPr>
          <w:w w:val="105"/>
          <w:sz w:val="22"/>
          <w:szCs w:val="22"/>
          <w:lang w:val="sr-Latn-ME"/>
        </w:rPr>
        <w:t>ne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zaht</w:t>
      </w:r>
      <w:r w:rsidR="00490460" w:rsidRPr="000C5B87">
        <w:rPr>
          <w:w w:val="105"/>
          <w:sz w:val="22"/>
          <w:szCs w:val="22"/>
          <w:lang w:val="sr-Latn-ME"/>
        </w:rPr>
        <w:t>ij</w:t>
      </w:r>
      <w:r w:rsidRPr="000C5B87">
        <w:rPr>
          <w:w w:val="105"/>
          <w:sz w:val="22"/>
          <w:szCs w:val="22"/>
          <w:lang w:val="sr-Latn-ME"/>
        </w:rPr>
        <w:t>eva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posebne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temperaturne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uslove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čuvanja.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Čuvati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u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originalnom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pakovanju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radi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zaštite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od sv</w:t>
      </w:r>
      <w:r w:rsidR="00490460" w:rsidRPr="000C5B87">
        <w:rPr>
          <w:w w:val="105"/>
          <w:sz w:val="22"/>
          <w:szCs w:val="22"/>
          <w:lang w:val="sr-Latn-ME"/>
        </w:rPr>
        <w:t>j</w:t>
      </w:r>
      <w:r w:rsidRPr="000C5B87">
        <w:rPr>
          <w:w w:val="105"/>
          <w:sz w:val="22"/>
          <w:szCs w:val="22"/>
          <w:lang w:val="sr-Latn-ME"/>
        </w:rPr>
        <w:t>etlosti.</w:t>
      </w:r>
    </w:p>
    <w:p w14:paraId="00B3757B" w14:textId="77777777" w:rsidR="00A013E7" w:rsidRPr="000C5B87" w:rsidRDefault="00A013E7" w:rsidP="001C564D">
      <w:pPr>
        <w:pStyle w:val="BodyText"/>
        <w:spacing w:after="0" w:line="249" w:lineRule="auto"/>
        <w:jc w:val="both"/>
        <w:rPr>
          <w:sz w:val="22"/>
          <w:szCs w:val="22"/>
          <w:lang w:val="sr-Latn-ME"/>
        </w:rPr>
      </w:pPr>
    </w:p>
    <w:p w14:paraId="794F710A" w14:textId="65991A15" w:rsidR="00E53B6A" w:rsidRPr="000C5B87" w:rsidRDefault="00E53B6A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Rok upotrebe nakon rastvaranja: pripremljen</w:t>
      </w:r>
      <w:r w:rsidR="00A013E7" w:rsidRPr="000C5B87">
        <w:rPr>
          <w:w w:val="105"/>
          <w:sz w:val="22"/>
          <w:szCs w:val="22"/>
          <w:lang w:val="sr-Latn-ME"/>
        </w:rPr>
        <w:t>i</w:t>
      </w:r>
      <w:r w:rsidRPr="000C5B87">
        <w:rPr>
          <w:w w:val="105"/>
          <w:sz w:val="22"/>
          <w:szCs w:val="22"/>
          <w:lang w:val="sr-Latn-ME"/>
        </w:rPr>
        <w:t xml:space="preserve"> rastvor treba popiti odmah.</w:t>
      </w:r>
    </w:p>
    <w:p w14:paraId="06445EEC" w14:textId="77777777" w:rsidR="00445D8F" w:rsidRPr="000C5B87" w:rsidRDefault="00445D8F">
      <w:pPr>
        <w:jc w:val="both"/>
        <w:rPr>
          <w:b/>
          <w:bCs/>
          <w:sz w:val="22"/>
          <w:szCs w:val="22"/>
          <w:lang w:val="sr-Latn-ME"/>
        </w:rPr>
      </w:pPr>
    </w:p>
    <w:p w14:paraId="07FA2D79" w14:textId="77777777" w:rsidR="00D01E45" w:rsidRPr="000C5B87" w:rsidRDefault="00D01E45">
      <w:pPr>
        <w:jc w:val="both"/>
        <w:rPr>
          <w:sz w:val="22"/>
          <w:szCs w:val="22"/>
          <w:lang w:val="sr-Latn-ME" w:eastAsia="hr-HR"/>
        </w:rPr>
      </w:pPr>
      <w:r w:rsidRPr="000C5B8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3AF351A" w14:textId="69550539" w:rsidR="00D01E45" w:rsidRPr="000C5B87" w:rsidRDefault="00D01E45">
      <w:pPr>
        <w:jc w:val="both"/>
        <w:rPr>
          <w:sz w:val="22"/>
          <w:szCs w:val="22"/>
          <w:lang w:val="sr-Latn-ME" w:eastAsia="hr-HR"/>
        </w:rPr>
      </w:pPr>
      <w:r w:rsidRPr="000C5B87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7DB63F96" w14:textId="77777777" w:rsidR="00395A1D" w:rsidRPr="000C5B87" w:rsidRDefault="00395A1D" w:rsidP="009D6C08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1394FE7D" w14:textId="77777777" w:rsidR="00396B66" w:rsidRPr="000C5B87" w:rsidRDefault="00396B66">
      <w:pPr>
        <w:jc w:val="both"/>
        <w:rPr>
          <w:bCs/>
          <w:sz w:val="22"/>
          <w:szCs w:val="22"/>
          <w:lang w:val="sr-Latn-ME"/>
        </w:rPr>
      </w:pPr>
    </w:p>
    <w:p w14:paraId="55F3C54B" w14:textId="77777777" w:rsidR="00A32113" w:rsidRPr="000C5B87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 xml:space="preserve">6. </w:t>
      </w:r>
      <w:r w:rsidR="00291DAD" w:rsidRPr="000C5B87">
        <w:rPr>
          <w:b/>
          <w:bCs/>
          <w:sz w:val="22"/>
          <w:szCs w:val="22"/>
          <w:lang w:val="sr-Latn-ME"/>
        </w:rPr>
        <w:tab/>
      </w:r>
      <w:r w:rsidR="00326EEC" w:rsidRPr="000C5B87">
        <w:rPr>
          <w:b/>
          <w:bCs/>
          <w:sz w:val="22"/>
          <w:szCs w:val="22"/>
          <w:lang w:val="sr-Latn-ME"/>
        </w:rPr>
        <w:t xml:space="preserve">SADRŽAJ PAKOVANJA I </w:t>
      </w:r>
      <w:r w:rsidRPr="000C5B87">
        <w:rPr>
          <w:b/>
          <w:bCs/>
          <w:sz w:val="22"/>
          <w:szCs w:val="22"/>
          <w:lang w:val="sr-Latn-ME"/>
        </w:rPr>
        <w:t>DODATNE INFORMACIJE</w:t>
      </w:r>
      <w:r w:rsidR="00E06040" w:rsidRPr="000C5B87">
        <w:rPr>
          <w:b/>
          <w:bCs/>
          <w:sz w:val="22"/>
          <w:szCs w:val="22"/>
          <w:lang w:val="sr-Latn-ME"/>
        </w:rPr>
        <w:t xml:space="preserve"> </w:t>
      </w:r>
    </w:p>
    <w:p w14:paraId="03E4BDD1" w14:textId="77777777" w:rsidR="00445D8F" w:rsidRPr="000C5B87" w:rsidRDefault="00445D8F">
      <w:pPr>
        <w:jc w:val="both"/>
        <w:rPr>
          <w:sz w:val="22"/>
          <w:szCs w:val="22"/>
          <w:lang w:val="sr-Latn-ME"/>
        </w:rPr>
      </w:pPr>
    </w:p>
    <w:p w14:paraId="7952C028" w14:textId="7FFD8270" w:rsidR="00445D8F" w:rsidRPr="000C5B87" w:rsidRDefault="00A32113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bCs/>
          <w:sz w:val="22"/>
          <w:szCs w:val="22"/>
          <w:lang w:val="sr-Latn-ME"/>
        </w:rPr>
        <w:t xml:space="preserve">Šta sadrži lijek </w:t>
      </w:r>
      <w:r w:rsidR="00F63E09" w:rsidRPr="000C5B87">
        <w:rPr>
          <w:b/>
          <w:bCs/>
          <w:sz w:val="22"/>
          <w:szCs w:val="22"/>
          <w:lang w:val="sr-Latn-ME"/>
        </w:rPr>
        <w:t xml:space="preserve">ACC 200 </w:t>
      </w:r>
    </w:p>
    <w:p w14:paraId="76A2B870" w14:textId="77777777" w:rsidR="00326EEC" w:rsidRPr="000C5B87" w:rsidRDefault="00326EEC">
      <w:pPr>
        <w:jc w:val="both"/>
        <w:rPr>
          <w:b/>
          <w:sz w:val="22"/>
          <w:szCs w:val="22"/>
          <w:lang w:val="sr-Latn-ME"/>
        </w:rPr>
      </w:pPr>
    </w:p>
    <w:p w14:paraId="740EA4BE" w14:textId="1BC138FA" w:rsidR="00E53B6A" w:rsidRPr="000C5B87" w:rsidRDefault="00A013E7" w:rsidP="001C564D">
      <w:pPr>
        <w:jc w:val="both"/>
        <w:rPr>
          <w:lang w:val="sr-Latn-ME"/>
        </w:rPr>
      </w:pPr>
      <w:r w:rsidRPr="000C5B87">
        <w:rPr>
          <w:w w:val="105"/>
          <w:sz w:val="22"/>
          <w:lang w:val="sr-Latn-ME"/>
        </w:rPr>
        <w:t xml:space="preserve">- </w:t>
      </w:r>
      <w:r w:rsidR="00E53B6A" w:rsidRPr="000C5B87">
        <w:rPr>
          <w:w w:val="105"/>
          <w:sz w:val="22"/>
          <w:lang w:val="sr-Latn-ME"/>
        </w:rPr>
        <w:t>Aktivna supstanca je</w:t>
      </w:r>
      <w:r w:rsidR="00E53B6A" w:rsidRPr="000C5B87">
        <w:rPr>
          <w:b/>
          <w:w w:val="105"/>
          <w:sz w:val="22"/>
          <w:lang w:val="sr-Latn-ME"/>
        </w:rPr>
        <w:t xml:space="preserve"> </w:t>
      </w:r>
      <w:r w:rsidR="00E53B6A" w:rsidRPr="000C5B87">
        <w:rPr>
          <w:w w:val="105"/>
          <w:sz w:val="22"/>
          <w:lang w:val="sr-Latn-ME"/>
        </w:rPr>
        <w:t>acetilcistein.</w:t>
      </w:r>
    </w:p>
    <w:p w14:paraId="70D308E1" w14:textId="5EB393D4" w:rsidR="00E53B6A" w:rsidRPr="000C5B87" w:rsidRDefault="00E53B6A" w:rsidP="001C564D">
      <w:pPr>
        <w:pStyle w:val="BodyText"/>
        <w:spacing w:after="0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Jedna kesica sa 3 grama praška za oralni rastvor sadrži 200 mg acetilcisteina.</w:t>
      </w:r>
    </w:p>
    <w:p w14:paraId="43949A2B" w14:textId="77777777" w:rsidR="00A013E7" w:rsidRPr="000C5B87" w:rsidRDefault="00A013E7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34BEB3A0" w14:textId="2A3B1105" w:rsidR="00A013E7" w:rsidRPr="000C5B87" w:rsidRDefault="00A013E7">
      <w:pPr>
        <w:ind w:left="360" w:hanging="36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- </w:t>
      </w:r>
      <w:r w:rsidR="00E53B6A" w:rsidRPr="000C5B87">
        <w:rPr>
          <w:sz w:val="22"/>
          <w:szCs w:val="22"/>
          <w:lang w:val="sr-Latn-ME"/>
        </w:rPr>
        <w:t>Pomoćne supstance su: saharoza, askorbinska kiselina, saharin, aroma pomorandže (sadrži laktozu i</w:t>
      </w:r>
    </w:p>
    <w:p w14:paraId="2A90CE01" w14:textId="3708C0F6" w:rsidR="00326EEC" w:rsidRPr="000C5B87" w:rsidRDefault="00E53B6A">
      <w:pPr>
        <w:ind w:left="360" w:hanging="360"/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glukozu).</w:t>
      </w:r>
    </w:p>
    <w:p w14:paraId="00BF6351" w14:textId="77777777" w:rsidR="00E53B6A" w:rsidRPr="000C5B87" w:rsidRDefault="00E53B6A">
      <w:pPr>
        <w:jc w:val="both"/>
        <w:rPr>
          <w:b/>
          <w:sz w:val="22"/>
          <w:szCs w:val="22"/>
          <w:lang w:val="sr-Latn-ME"/>
        </w:rPr>
      </w:pPr>
    </w:p>
    <w:p w14:paraId="103BB96F" w14:textId="4D8EF7A5" w:rsidR="00A32113" w:rsidRPr="000C5B87" w:rsidRDefault="00A32113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 xml:space="preserve">Kako izgleda lijek </w:t>
      </w:r>
      <w:r w:rsidR="00F63E09" w:rsidRPr="000C5B87">
        <w:rPr>
          <w:b/>
          <w:sz w:val="22"/>
          <w:szCs w:val="22"/>
          <w:lang w:val="sr-Latn-ME"/>
        </w:rPr>
        <w:t xml:space="preserve">ACC 200 </w:t>
      </w:r>
      <w:r w:rsidRPr="000C5B87">
        <w:rPr>
          <w:b/>
          <w:sz w:val="22"/>
          <w:szCs w:val="22"/>
          <w:lang w:val="sr-Latn-ME"/>
        </w:rPr>
        <w:t xml:space="preserve"> i sadržaj pakovanja</w:t>
      </w:r>
    </w:p>
    <w:p w14:paraId="2BD92833" w14:textId="77777777" w:rsidR="00E53B6A" w:rsidRPr="000C5B87" w:rsidRDefault="00E53B6A" w:rsidP="001C564D">
      <w:pPr>
        <w:pStyle w:val="BodyText"/>
        <w:spacing w:after="0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Prašak za oralni rastvor.</w:t>
      </w:r>
    </w:p>
    <w:p w14:paraId="44E8017F" w14:textId="438F733A" w:rsidR="00E53B6A" w:rsidRPr="000C5B87" w:rsidRDefault="00E53B6A">
      <w:pPr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Opis</w:t>
      </w:r>
      <w:r w:rsidRPr="000C5B87">
        <w:rPr>
          <w:spacing w:val="-15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praška:</w:t>
      </w:r>
      <w:r w:rsidRPr="000C5B87">
        <w:rPr>
          <w:spacing w:val="-15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homogeni</w:t>
      </w:r>
      <w:r w:rsidRPr="000C5B87">
        <w:rPr>
          <w:spacing w:val="-10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prašak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b</w:t>
      </w:r>
      <w:r w:rsidR="00490460" w:rsidRPr="000C5B87">
        <w:rPr>
          <w:w w:val="105"/>
          <w:sz w:val="22"/>
          <w:szCs w:val="22"/>
          <w:lang w:val="sr-Latn-ME"/>
        </w:rPr>
        <w:t>ij</w:t>
      </w:r>
      <w:r w:rsidRPr="000C5B87">
        <w:rPr>
          <w:w w:val="105"/>
          <w:sz w:val="22"/>
          <w:szCs w:val="22"/>
          <w:lang w:val="sr-Latn-ME"/>
        </w:rPr>
        <w:t>ele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boje,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bez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prisustva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grudvica,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mirisa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na</w:t>
      </w:r>
      <w:r w:rsidRPr="000C5B87">
        <w:rPr>
          <w:spacing w:val="-1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 xml:space="preserve">pomorandžu. </w:t>
      </w:r>
    </w:p>
    <w:p w14:paraId="138E3E3B" w14:textId="77777777" w:rsidR="00E53B6A" w:rsidRPr="000C5B87" w:rsidRDefault="00E53B6A">
      <w:pPr>
        <w:jc w:val="both"/>
        <w:rPr>
          <w:sz w:val="22"/>
          <w:szCs w:val="22"/>
          <w:lang w:val="sr-Latn-ME"/>
        </w:rPr>
      </w:pPr>
      <w:r w:rsidRPr="000C5B87">
        <w:rPr>
          <w:noProof/>
          <w:sz w:val="22"/>
          <w:szCs w:val="22"/>
          <w:lang w:val="sr-Latn-ME"/>
        </w:rPr>
        <w:t>Nakon rastvaranja</w:t>
      </w:r>
      <w:r w:rsidRPr="000C5B87">
        <w:rPr>
          <w:w w:val="105"/>
          <w:sz w:val="22"/>
          <w:szCs w:val="22"/>
          <w:lang w:val="sr-Latn-ME"/>
        </w:rPr>
        <w:t>: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bistar</w:t>
      </w:r>
      <w:r w:rsidRPr="000C5B87">
        <w:rPr>
          <w:spacing w:val="-16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do</w:t>
      </w:r>
      <w:r w:rsidRPr="000C5B87">
        <w:rPr>
          <w:spacing w:val="-16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blago</w:t>
      </w:r>
      <w:r w:rsidRPr="000C5B87">
        <w:rPr>
          <w:spacing w:val="-16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opalescentan</w:t>
      </w:r>
      <w:r w:rsidRPr="000C5B87">
        <w:rPr>
          <w:spacing w:val="-16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bezbojni</w:t>
      </w:r>
      <w:r w:rsidRPr="000C5B87">
        <w:rPr>
          <w:spacing w:val="-16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rastvor.</w:t>
      </w:r>
    </w:p>
    <w:p w14:paraId="52F60FC9" w14:textId="77777777" w:rsidR="00E53B6A" w:rsidRPr="000C5B87" w:rsidRDefault="00E53B6A" w:rsidP="001C564D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44C86E42" w14:textId="77777777" w:rsidR="00E53B6A" w:rsidRPr="000C5B87" w:rsidRDefault="00E53B6A" w:rsidP="001C564D">
      <w:pPr>
        <w:pStyle w:val="BodyText"/>
        <w:spacing w:after="0" w:line="249" w:lineRule="auto"/>
        <w:ind w:right="66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Unutrašnje</w:t>
      </w:r>
      <w:r w:rsidRPr="000C5B87">
        <w:rPr>
          <w:spacing w:val="-19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pakovanje</w:t>
      </w:r>
      <w:r w:rsidRPr="000C5B87">
        <w:rPr>
          <w:spacing w:val="-19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je</w:t>
      </w:r>
      <w:r w:rsidRPr="000C5B87">
        <w:rPr>
          <w:spacing w:val="-19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kesica</w:t>
      </w:r>
      <w:r w:rsidRPr="000C5B87">
        <w:rPr>
          <w:spacing w:val="-19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od</w:t>
      </w:r>
      <w:r w:rsidRPr="000C5B87">
        <w:rPr>
          <w:spacing w:val="-19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troslojne</w:t>
      </w:r>
      <w:r w:rsidRPr="000C5B87">
        <w:rPr>
          <w:spacing w:val="-19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folije (polietilen/aluminijum/papir) koja sadrži</w:t>
      </w:r>
      <w:r w:rsidRPr="000C5B87">
        <w:rPr>
          <w:spacing w:val="-10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3</w:t>
      </w:r>
      <w:r w:rsidRPr="000C5B87">
        <w:rPr>
          <w:spacing w:val="-10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g</w:t>
      </w:r>
      <w:r w:rsidRPr="000C5B87">
        <w:rPr>
          <w:spacing w:val="-10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praška</w:t>
      </w:r>
      <w:r w:rsidRPr="000C5B87">
        <w:rPr>
          <w:spacing w:val="-10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za</w:t>
      </w:r>
      <w:r w:rsidRPr="000C5B87">
        <w:rPr>
          <w:spacing w:val="-10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oralni</w:t>
      </w:r>
      <w:r w:rsidRPr="000C5B87">
        <w:rPr>
          <w:spacing w:val="-9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rastvor.</w:t>
      </w:r>
    </w:p>
    <w:p w14:paraId="583AA474" w14:textId="61106015" w:rsidR="00E53B6A" w:rsidRPr="000C5B87" w:rsidRDefault="00E53B6A" w:rsidP="001C564D">
      <w:pPr>
        <w:pStyle w:val="BodyText"/>
        <w:spacing w:after="0" w:line="244" w:lineRule="auto"/>
        <w:jc w:val="both"/>
        <w:rPr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Spoljašnje</w:t>
      </w:r>
      <w:r w:rsidRPr="000C5B87">
        <w:rPr>
          <w:spacing w:val="-15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pakovanje</w:t>
      </w:r>
      <w:r w:rsidRPr="000C5B87">
        <w:rPr>
          <w:spacing w:val="-15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je</w:t>
      </w:r>
      <w:r w:rsidRPr="000C5B87">
        <w:rPr>
          <w:spacing w:val="-13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složiva</w:t>
      </w:r>
      <w:r w:rsidRPr="000C5B87">
        <w:rPr>
          <w:spacing w:val="-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kartonska</w:t>
      </w:r>
      <w:r w:rsidRPr="000C5B87">
        <w:rPr>
          <w:spacing w:val="-12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kutija</w:t>
      </w:r>
      <w:r w:rsidRPr="000C5B87">
        <w:rPr>
          <w:spacing w:val="-12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u</w:t>
      </w:r>
      <w:r w:rsidRPr="000C5B87">
        <w:rPr>
          <w:spacing w:val="-12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kojoj</w:t>
      </w:r>
      <w:r w:rsidRPr="000C5B87">
        <w:rPr>
          <w:spacing w:val="-4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se</w:t>
      </w:r>
      <w:r w:rsidRPr="000C5B87">
        <w:rPr>
          <w:spacing w:val="-12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nalazi</w:t>
      </w:r>
      <w:r w:rsidRPr="000C5B87">
        <w:rPr>
          <w:spacing w:val="-12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20</w:t>
      </w:r>
      <w:r w:rsidRPr="000C5B87">
        <w:rPr>
          <w:spacing w:val="-12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kesica i</w:t>
      </w:r>
      <w:r w:rsidRPr="000C5B87">
        <w:rPr>
          <w:spacing w:val="-20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Uputstvo</w:t>
      </w:r>
      <w:r w:rsidRPr="000C5B87">
        <w:rPr>
          <w:spacing w:val="-20"/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>za</w:t>
      </w:r>
      <w:r w:rsidRPr="000C5B87">
        <w:rPr>
          <w:spacing w:val="-20"/>
          <w:w w:val="105"/>
          <w:sz w:val="22"/>
          <w:szCs w:val="22"/>
          <w:lang w:val="sr-Latn-ME"/>
        </w:rPr>
        <w:t xml:space="preserve"> </w:t>
      </w:r>
      <w:r w:rsidR="009D6C08" w:rsidRPr="000C5B87">
        <w:rPr>
          <w:w w:val="105"/>
          <w:sz w:val="22"/>
          <w:szCs w:val="22"/>
          <w:lang w:val="sr-Latn-ME"/>
        </w:rPr>
        <w:t>lijek</w:t>
      </w:r>
      <w:r w:rsidRPr="000C5B87">
        <w:rPr>
          <w:w w:val="105"/>
          <w:sz w:val="22"/>
          <w:szCs w:val="22"/>
          <w:lang w:val="sr-Latn-ME"/>
        </w:rPr>
        <w:t>.</w:t>
      </w:r>
    </w:p>
    <w:p w14:paraId="5E458C39" w14:textId="77777777" w:rsidR="00445D8F" w:rsidRPr="000C5B87" w:rsidRDefault="00445D8F">
      <w:pPr>
        <w:jc w:val="both"/>
        <w:rPr>
          <w:sz w:val="22"/>
          <w:szCs w:val="22"/>
          <w:lang w:val="sr-Latn-ME"/>
        </w:rPr>
      </w:pPr>
    </w:p>
    <w:p w14:paraId="2D2149B0" w14:textId="77777777" w:rsidR="00A32113" w:rsidRPr="000C5B87" w:rsidRDefault="00A32113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 xml:space="preserve">Nosilac dozvole i </w:t>
      </w:r>
      <w:r w:rsidR="00C66783" w:rsidRPr="000C5B87">
        <w:rPr>
          <w:b/>
          <w:sz w:val="22"/>
          <w:szCs w:val="22"/>
          <w:lang w:val="sr-Latn-ME"/>
        </w:rPr>
        <w:t>p</w:t>
      </w:r>
      <w:r w:rsidRPr="000C5B87">
        <w:rPr>
          <w:b/>
          <w:sz w:val="22"/>
          <w:szCs w:val="22"/>
          <w:lang w:val="sr-Latn-ME"/>
        </w:rPr>
        <w:t>roizvođač</w:t>
      </w:r>
    </w:p>
    <w:p w14:paraId="61FE26C3" w14:textId="77777777" w:rsidR="009D6C08" w:rsidRPr="000C5B87" w:rsidRDefault="009D6C08">
      <w:pPr>
        <w:jc w:val="both"/>
        <w:rPr>
          <w:b/>
          <w:sz w:val="22"/>
          <w:szCs w:val="22"/>
          <w:lang w:val="sr-Latn-ME"/>
        </w:rPr>
      </w:pPr>
    </w:p>
    <w:p w14:paraId="278C842A" w14:textId="54B711E7" w:rsidR="009D6C08" w:rsidRPr="000C5B87" w:rsidRDefault="009D6C08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>Nosilac dozvole</w:t>
      </w:r>
    </w:p>
    <w:p w14:paraId="3481070B" w14:textId="5715420C" w:rsidR="00E53B6A" w:rsidRPr="000C5B87" w:rsidRDefault="00E53B6A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Glosarij d.o.o.</w:t>
      </w:r>
      <w:r w:rsidR="00A013E7" w:rsidRPr="000C5B87">
        <w:rPr>
          <w:sz w:val="22"/>
          <w:szCs w:val="22"/>
          <w:lang w:val="sr-Latn-ME"/>
        </w:rPr>
        <w:t xml:space="preserve"> Podgorica</w:t>
      </w:r>
    </w:p>
    <w:p w14:paraId="54F7F089" w14:textId="178901E9" w:rsidR="00E53B6A" w:rsidRPr="000C5B87" w:rsidRDefault="00E53B6A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>Vojis</w:t>
      </w:r>
      <w:bookmarkStart w:id="0" w:name="_GoBack"/>
      <w:r w:rsidR="0087562B">
        <w:rPr>
          <w:sz w:val="22"/>
          <w:szCs w:val="22"/>
          <w:lang w:val="sr-Latn-ME"/>
        </w:rPr>
        <w:t>l</w:t>
      </w:r>
      <w:bookmarkEnd w:id="0"/>
      <w:r w:rsidRPr="000C5B87">
        <w:rPr>
          <w:sz w:val="22"/>
          <w:szCs w:val="22"/>
          <w:lang w:val="sr-Latn-ME"/>
        </w:rPr>
        <w:t>avljevića 76, 81000 Podgorica, Crna Gora</w:t>
      </w:r>
    </w:p>
    <w:p w14:paraId="7114BCC0" w14:textId="77777777" w:rsidR="00445D8F" w:rsidRPr="000C5B87" w:rsidRDefault="00445D8F">
      <w:pPr>
        <w:jc w:val="both"/>
        <w:rPr>
          <w:sz w:val="22"/>
          <w:szCs w:val="22"/>
          <w:lang w:val="sr-Latn-ME"/>
        </w:rPr>
      </w:pPr>
    </w:p>
    <w:p w14:paraId="58EDBADF" w14:textId="77777777" w:rsidR="00E53B6A" w:rsidRPr="000C5B87" w:rsidRDefault="00E53B6A" w:rsidP="001C564D">
      <w:pPr>
        <w:pStyle w:val="BodyText"/>
        <w:spacing w:after="0" w:line="249" w:lineRule="auto"/>
        <w:ind w:right="5655"/>
        <w:jc w:val="both"/>
        <w:rPr>
          <w:b/>
          <w:bCs/>
          <w:w w:val="105"/>
          <w:sz w:val="22"/>
          <w:szCs w:val="22"/>
          <w:lang w:val="sr-Latn-ME"/>
        </w:rPr>
      </w:pPr>
      <w:r w:rsidRPr="000C5B87">
        <w:rPr>
          <w:b/>
          <w:bCs/>
          <w:w w:val="105"/>
          <w:sz w:val="22"/>
          <w:szCs w:val="22"/>
          <w:lang w:val="sr-Latn-ME"/>
        </w:rPr>
        <w:t>Proizvođač:</w:t>
      </w:r>
    </w:p>
    <w:p w14:paraId="3326E83C" w14:textId="19A6035E" w:rsidR="00E53B6A" w:rsidRPr="000C5B87" w:rsidRDefault="00E53B6A">
      <w:pPr>
        <w:pStyle w:val="BodyText"/>
        <w:spacing w:after="0" w:line="249" w:lineRule="auto"/>
        <w:ind w:right="5655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S</w:t>
      </w:r>
      <w:r w:rsidR="00385DE3" w:rsidRPr="000C5B87">
        <w:rPr>
          <w:w w:val="105"/>
          <w:sz w:val="22"/>
          <w:szCs w:val="22"/>
          <w:lang w:val="sr-Latn-ME"/>
        </w:rPr>
        <w:t>alutas</w:t>
      </w:r>
      <w:r w:rsidRPr="000C5B87">
        <w:rPr>
          <w:w w:val="105"/>
          <w:sz w:val="22"/>
          <w:szCs w:val="22"/>
          <w:lang w:val="sr-Latn-ME"/>
        </w:rPr>
        <w:t xml:space="preserve"> P</w:t>
      </w:r>
      <w:r w:rsidR="00385DE3" w:rsidRPr="000C5B87">
        <w:rPr>
          <w:w w:val="105"/>
          <w:sz w:val="22"/>
          <w:szCs w:val="22"/>
          <w:lang w:val="sr-Latn-ME"/>
        </w:rPr>
        <w:t>harma</w:t>
      </w:r>
      <w:r w:rsidRPr="000C5B87">
        <w:rPr>
          <w:w w:val="105"/>
          <w:sz w:val="22"/>
          <w:szCs w:val="22"/>
          <w:lang w:val="sr-Latn-ME"/>
        </w:rPr>
        <w:t xml:space="preserve"> G</w:t>
      </w:r>
      <w:r w:rsidR="00385DE3" w:rsidRPr="000C5B87">
        <w:rPr>
          <w:w w:val="105"/>
          <w:sz w:val="22"/>
          <w:szCs w:val="22"/>
          <w:lang w:val="sr-Latn-ME"/>
        </w:rPr>
        <w:t>mb</w:t>
      </w:r>
      <w:r w:rsidRPr="000C5B87">
        <w:rPr>
          <w:w w:val="105"/>
          <w:sz w:val="22"/>
          <w:szCs w:val="22"/>
          <w:lang w:val="sr-Latn-ME"/>
        </w:rPr>
        <w:t>H</w:t>
      </w:r>
    </w:p>
    <w:p w14:paraId="76A81CDC" w14:textId="65DF7688" w:rsidR="00E53B6A" w:rsidRPr="000C5B87" w:rsidRDefault="00E53B6A">
      <w:pPr>
        <w:adjustRightInd w:val="0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Otto-von-Guericke</w:t>
      </w:r>
      <w:r w:rsidR="00A013E7" w:rsidRPr="000C5B87">
        <w:rPr>
          <w:w w:val="105"/>
          <w:sz w:val="22"/>
          <w:szCs w:val="22"/>
          <w:lang w:val="sr-Latn-ME"/>
        </w:rPr>
        <w:t xml:space="preserve"> </w:t>
      </w:r>
      <w:r w:rsidRPr="000C5B87">
        <w:rPr>
          <w:w w:val="105"/>
          <w:sz w:val="22"/>
          <w:szCs w:val="22"/>
          <w:lang w:val="sr-Latn-ME"/>
        </w:rPr>
        <w:t xml:space="preserve">Allee 1 </w:t>
      </w:r>
    </w:p>
    <w:p w14:paraId="2A6826AC" w14:textId="569A5D75" w:rsidR="00E53B6A" w:rsidRPr="000C5B87" w:rsidRDefault="00E53B6A">
      <w:pPr>
        <w:adjustRightInd w:val="0"/>
        <w:jc w:val="both"/>
        <w:rPr>
          <w:w w:val="105"/>
          <w:sz w:val="22"/>
          <w:szCs w:val="22"/>
          <w:lang w:val="sr-Latn-ME"/>
        </w:rPr>
      </w:pPr>
      <w:r w:rsidRPr="000C5B87">
        <w:rPr>
          <w:w w:val="105"/>
          <w:sz w:val="22"/>
          <w:szCs w:val="22"/>
          <w:lang w:val="sr-Latn-ME"/>
        </w:rPr>
        <w:t>Barleben</w:t>
      </w:r>
      <w:r w:rsidR="00A013E7" w:rsidRPr="000C5B87">
        <w:rPr>
          <w:w w:val="105"/>
          <w:sz w:val="22"/>
          <w:szCs w:val="22"/>
          <w:lang w:val="sr-Latn-ME"/>
        </w:rPr>
        <w:t xml:space="preserve"> 39179</w:t>
      </w:r>
      <w:r w:rsidRPr="000C5B87">
        <w:rPr>
          <w:w w:val="105"/>
          <w:sz w:val="22"/>
          <w:szCs w:val="22"/>
          <w:lang w:val="sr-Latn-ME"/>
        </w:rPr>
        <w:t>, N</w:t>
      </w:r>
      <w:r w:rsidR="00600F61" w:rsidRPr="000C5B87">
        <w:rPr>
          <w:w w:val="105"/>
          <w:sz w:val="22"/>
          <w:szCs w:val="22"/>
          <w:lang w:val="sr-Latn-ME"/>
        </w:rPr>
        <w:t>j</w:t>
      </w:r>
      <w:r w:rsidRPr="000C5B87">
        <w:rPr>
          <w:w w:val="105"/>
          <w:sz w:val="22"/>
          <w:szCs w:val="22"/>
          <w:lang w:val="sr-Latn-ME"/>
        </w:rPr>
        <w:t>emačka</w:t>
      </w:r>
    </w:p>
    <w:p w14:paraId="6E37420C" w14:textId="77777777" w:rsidR="00E53B6A" w:rsidRPr="000C5B87" w:rsidRDefault="00E53B6A">
      <w:pPr>
        <w:jc w:val="both"/>
        <w:rPr>
          <w:sz w:val="22"/>
          <w:szCs w:val="22"/>
          <w:lang w:val="sr-Latn-ME"/>
        </w:rPr>
      </w:pPr>
    </w:p>
    <w:p w14:paraId="439A0D75" w14:textId="77777777" w:rsidR="00A32113" w:rsidRPr="000C5B87" w:rsidRDefault="00A32113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>Režim izdavanja lijeka</w:t>
      </w:r>
    </w:p>
    <w:p w14:paraId="08031727" w14:textId="27D9596D" w:rsidR="00445D8F" w:rsidRPr="000C5B87" w:rsidRDefault="009D6C08">
      <w:pPr>
        <w:jc w:val="both"/>
        <w:rPr>
          <w:sz w:val="22"/>
          <w:szCs w:val="22"/>
          <w:lang w:val="sr-Latn-ME"/>
        </w:rPr>
      </w:pPr>
      <w:r w:rsidRPr="000C5B87">
        <w:rPr>
          <w:sz w:val="22"/>
          <w:szCs w:val="22"/>
          <w:lang w:val="sr-Latn-ME"/>
        </w:rPr>
        <w:t xml:space="preserve">Lijek </w:t>
      </w:r>
      <w:r w:rsidR="00E53B6A" w:rsidRPr="000C5B87">
        <w:rPr>
          <w:sz w:val="22"/>
          <w:szCs w:val="22"/>
          <w:lang w:val="sr-Latn-ME"/>
        </w:rPr>
        <w:t xml:space="preserve">se </w:t>
      </w:r>
      <w:r w:rsidR="00490460" w:rsidRPr="000C5B87">
        <w:rPr>
          <w:sz w:val="22"/>
          <w:szCs w:val="22"/>
          <w:lang w:val="sr-Latn-ME"/>
        </w:rPr>
        <w:t xml:space="preserve">može izdavati </w:t>
      </w:r>
      <w:r w:rsidR="00E53B6A" w:rsidRPr="000C5B87">
        <w:rPr>
          <w:sz w:val="22"/>
          <w:szCs w:val="22"/>
          <w:lang w:val="sr-Latn-ME"/>
        </w:rPr>
        <w:t xml:space="preserve">bez </w:t>
      </w:r>
      <w:r w:rsidRPr="000C5B87">
        <w:rPr>
          <w:sz w:val="22"/>
          <w:szCs w:val="22"/>
          <w:lang w:val="sr-Latn-ME"/>
        </w:rPr>
        <w:t>ljekar</w:t>
      </w:r>
      <w:r w:rsidR="00E53B6A" w:rsidRPr="000C5B87">
        <w:rPr>
          <w:sz w:val="22"/>
          <w:szCs w:val="22"/>
          <w:lang w:val="sr-Latn-ME"/>
        </w:rPr>
        <w:t>skog recepta.</w:t>
      </w:r>
    </w:p>
    <w:p w14:paraId="635E00FF" w14:textId="77777777" w:rsidR="009D6C08" w:rsidRPr="000C5B87" w:rsidRDefault="009D6C08">
      <w:pPr>
        <w:jc w:val="both"/>
        <w:rPr>
          <w:b/>
          <w:sz w:val="22"/>
          <w:szCs w:val="22"/>
          <w:lang w:val="sr-Latn-ME"/>
        </w:rPr>
      </w:pPr>
    </w:p>
    <w:p w14:paraId="799BD7E1" w14:textId="0D9DBEF0" w:rsidR="0067145B" w:rsidRPr="000C5B87" w:rsidRDefault="00A32113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>Broj i datum dozvole</w:t>
      </w:r>
    </w:p>
    <w:p w14:paraId="010EA679" w14:textId="768E31C5" w:rsidR="005F5366" w:rsidRPr="00D87F14" w:rsidRDefault="005F5366" w:rsidP="005F53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F14">
        <w:rPr>
          <w:bCs/>
          <w:sz w:val="22"/>
          <w:szCs w:val="22"/>
        </w:rPr>
        <w:t xml:space="preserve">2030/25/2167 </w:t>
      </w:r>
      <w:r>
        <w:rPr>
          <w:bCs/>
          <w:sz w:val="22"/>
          <w:szCs w:val="22"/>
        </w:rPr>
        <w:t>-</w:t>
      </w:r>
      <w:r w:rsidRPr="00D87F14">
        <w:rPr>
          <w:bCs/>
          <w:sz w:val="22"/>
          <w:szCs w:val="22"/>
        </w:rPr>
        <w:t xml:space="preserve"> 5506</w:t>
      </w:r>
      <w:r>
        <w:rPr>
          <w:bCs/>
          <w:sz w:val="22"/>
          <w:szCs w:val="22"/>
        </w:rPr>
        <w:t xml:space="preserve"> </w:t>
      </w:r>
      <w:r w:rsidRPr="005F5366">
        <w:rPr>
          <w:bCs/>
          <w:sz w:val="22"/>
          <w:szCs w:val="22"/>
          <w:lang w:val="sr-Latn-ME"/>
        </w:rPr>
        <w:t>od</w:t>
      </w:r>
      <w:r>
        <w:rPr>
          <w:bCs/>
          <w:sz w:val="22"/>
          <w:szCs w:val="22"/>
        </w:rPr>
        <w:t xml:space="preserve"> </w:t>
      </w:r>
      <w:r w:rsidR="00933BE3">
        <w:rPr>
          <w:bCs/>
          <w:sz w:val="22"/>
          <w:szCs w:val="22"/>
        </w:rPr>
        <w:t>02</w:t>
      </w:r>
      <w:r w:rsidRPr="005F5366">
        <w:rPr>
          <w:bCs/>
          <w:sz w:val="22"/>
          <w:szCs w:val="22"/>
        </w:rPr>
        <w:t>.0</w:t>
      </w:r>
      <w:r w:rsidR="00933BE3">
        <w:rPr>
          <w:bCs/>
          <w:sz w:val="22"/>
          <w:szCs w:val="22"/>
        </w:rPr>
        <w:t>6</w:t>
      </w:r>
      <w:r w:rsidRPr="005F5366">
        <w:rPr>
          <w:bCs/>
          <w:sz w:val="22"/>
          <w:szCs w:val="22"/>
        </w:rPr>
        <w:t xml:space="preserve">.2025. </w:t>
      </w:r>
      <w:r w:rsidRPr="005F5366">
        <w:rPr>
          <w:bCs/>
          <w:sz w:val="22"/>
          <w:szCs w:val="22"/>
          <w:lang w:val="sr-Latn-ME"/>
        </w:rPr>
        <w:t>godine</w:t>
      </w:r>
    </w:p>
    <w:p w14:paraId="6AB5D317" w14:textId="77777777" w:rsidR="00440196" w:rsidRPr="000C5B87" w:rsidRDefault="00440196">
      <w:pPr>
        <w:jc w:val="both"/>
        <w:rPr>
          <w:b/>
          <w:sz w:val="22"/>
          <w:szCs w:val="22"/>
          <w:lang w:val="sr-Latn-ME"/>
        </w:rPr>
      </w:pPr>
    </w:p>
    <w:p w14:paraId="5C6FF90A" w14:textId="77777777" w:rsidR="00440196" w:rsidRPr="000C5B87" w:rsidRDefault="00440196">
      <w:pPr>
        <w:jc w:val="both"/>
        <w:rPr>
          <w:b/>
          <w:sz w:val="22"/>
          <w:szCs w:val="22"/>
          <w:lang w:val="sr-Latn-ME"/>
        </w:rPr>
      </w:pPr>
      <w:r w:rsidRPr="000C5B87">
        <w:rPr>
          <w:b/>
          <w:sz w:val="22"/>
          <w:szCs w:val="22"/>
          <w:lang w:val="sr-Latn-ME"/>
        </w:rPr>
        <w:t>Ovo uputstvo je posljednji put odobreno</w:t>
      </w:r>
    </w:p>
    <w:p w14:paraId="4EB1CCBF" w14:textId="428D9D31" w:rsidR="00440196" w:rsidRPr="000C5B87" w:rsidRDefault="00856E68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</w:t>
      </w:r>
      <w:r w:rsidR="005F5366">
        <w:rPr>
          <w:bCs/>
          <w:sz w:val="22"/>
          <w:szCs w:val="22"/>
          <w:lang w:val="sr-Latn-ME"/>
        </w:rPr>
        <w:t>, 2025. godine</w:t>
      </w:r>
    </w:p>
    <w:p w14:paraId="1608AC9B" w14:textId="723361A5" w:rsidR="00440196" w:rsidRPr="000C5B87" w:rsidRDefault="00440196">
      <w:pPr>
        <w:jc w:val="both"/>
        <w:rPr>
          <w:sz w:val="22"/>
          <w:szCs w:val="22"/>
          <w:lang w:val="sr-Latn-ME"/>
        </w:rPr>
      </w:pPr>
    </w:p>
    <w:sectPr w:rsidR="00440196" w:rsidRPr="000C5B87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3E3E6" w14:textId="77777777" w:rsidR="000F7DAF" w:rsidRDefault="000F7DAF">
      <w:r>
        <w:separator/>
      </w:r>
    </w:p>
  </w:endnote>
  <w:endnote w:type="continuationSeparator" w:id="0">
    <w:p w14:paraId="55CBAFF7" w14:textId="77777777" w:rsidR="000F7DAF" w:rsidRDefault="000F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A7C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34378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C82B6" w14:textId="294FE7E3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C2A35">
      <w:rPr>
        <w:noProof/>
      </w:rPr>
      <w:t>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C2A35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5C26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35DE4" w14:textId="77777777" w:rsidR="000F7DAF" w:rsidRDefault="000F7DAF">
      <w:r>
        <w:separator/>
      </w:r>
    </w:p>
  </w:footnote>
  <w:footnote w:type="continuationSeparator" w:id="0">
    <w:p w14:paraId="2FA2D524" w14:textId="77777777" w:rsidR="000F7DAF" w:rsidRDefault="000F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B19B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01ED6B4" wp14:editId="7A1F92CD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74D0A" w14:textId="77777777" w:rsidR="00890846" w:rsidRDefault="00890846">
    <w:pPr>
      <w:pStyle w:val="Header"/>
      <w:rPr>
        <w:sz w:val="16"/>
        <w:szCs w:val="16"/>
      </w:rPr>
    </w:pPr>
  </w:p>
  <w:p w14:paraId="7F334941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0724A"/>
    <w:multiLevelType w:val="hybridMultilevel"/>
    <w:tmpl w:val="E946EA3C"/>
    <w:lvl w:ilvl="0" w:tplc="F51240A8"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94FF8"/>
    <w:multiLevelType w:val="hybridMultilevel"/>
    <w:tmpl w:val="3EC697EA"/>
    <w:lvl w:ilvl="0" w:tplc="2DD24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2ED8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2EBC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5B87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45A"/>
    <w:rsid w:val="000F1C30"/>
    <w:rsid w:val="000F42C0"/>
    <w:rsid w:val="000F5734"/>
    <w:rsid w:val="000F5E16"/>
    <w:rsid w:val="000F7222"/>
    <w:rsid w:val="000F7DAF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67BE9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564D"/>
    <w:rsid w:val="001C691D"/>
    <w:rsid w:val="001C711D"/>
    <w:rsid w:val="001D301F"/>
    <w:rsid w:val="001D31A8"/>
    <w:rsid w:val="001D31CB"/>
    <w:rsid w:val="001D7370"/>
    <w:rsid w:val="001E195D"/>
    <w:rsid w:val="001E3546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11AE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4605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640"/>
    <w:rsid w:val="00371CCC"/>
    <w:rsid w:val="003731D0"/>
    <w:rsid w:val="00377385"/>
    <w:rsid w:val="00383CAA"/>
    <w:rsid w:val="00384EA9"/>
    <w:rsid w:val="00385DE3"/>
    <w:rsid w:val="00387233"/>
    <w:rsid w:val="00390487"/>
    <w:rsid w:val="00390924"/>
    <w:rsid w:val="003920A5"/>
    <w:rsid w:val="00395A1D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2B86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0460"/>
    <w:rsid w:val="004915FA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6D38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3DC6"/>
    <w:rsid w:val="005E0DEF"/>
    <w:rsid w:val="005E5E28"/>
    <w:rsid w:val="005E6DD4"/>
    <w:rsid w:val="005F2208"/>
    <w:rsid w:val="005F3E85"/>
    <w:rsid w:val="005F5366"/>
    <w:rsid w:val="00600F61"/>
    <w:rsid w:val="006010CA"/>
    <w:rsid w:val="006048F8"/>
    <w:rsid w:val="00605C78"/>
    <w:rsid w:val="00606874"/>
    <w:rsid w:val="00606B66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59A7"/>
    <w:rsid w:val="00686ECA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4F9D"/>
    <w:rsid w:val="006D48E5"/>
    <w:rsid w:val="006D5C11"/>
    <w:rsid w:val="006E386F"/>
    <w:rsid w:val="006E3B43"/>
    <w:rsid w:val="006E443D"/>
    <w:rsid w:val="006E7E89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3788"/>
    <w:rsid w:val="00755FC3"/>
    <w:rsid w:val="00756B6F"/>
    <w:rsid w:val="00762662"/>
    <w:rsid w:val="00763206"/>
    <w:rsid w:val="007632B9"/>
    <w:rsid w:val="007633E3"/>
    <w:rsid w:val="00765261"/>
    <w:rsid w:val="007727A9"/>
    <w:rsid w:val="00772F4C"/>
    <w:rsid w:val="007771D7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260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E68"/>
    <w:rsid w:val="00856F31"/>
    <w:rsid w:val="0086367B"/>
    <w:rsid w:val="008642BD"/>
    <w:rsid w:val="0086712D"/>
    <w:rsid w:val="0087395E"/>
    <w:rsid w:val="0087404B"/>
    <w:rsid w:val="0087562B"/>
    <w:rsid w:val="00882974"/>
    <w:rsid w:val="00883815"/>
    <w:rsid w:val="00886613"/>
    <w:rsid w:val="00887779"/>
    <w:rsid w:val="00890846"/>
    <w:rsid w:val="0089204B"/>
    <w:rsid w:val="00892205"/>
    <w:rsid w:val="00893A78"/>
    <w:rsid w:val="0089530E"/>
    <w:rsid w:val="008A07D9"/>
    <w:rsid w:val="008A132B"/>
    <w:rsid w:val="008A49E3"/>
    <w:rsid w:val="008A7F54"/>
    <w:rsid w:val="008A7F7D"/>
    <w:rsid w:val="008B13CE"/>
    <w:rsid w:val="008B1957"/>
    <w:rsid w:val="008B53A9"/>
    <w:rsid w:val="008B6223"/>
    <w:rsid w:val="008B63F5"/>
    <w:rsid w:val="008C2A35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0FD2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3BE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38B9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6C08"/>
    <w:rsid w:val="009E257E"/>
    <w:rsid w:val="009E3730"/>
    <w:rsid w:val="009E3DB3"/>
    <w:rsid w:val="009E4453"/>
    <w:rsid w:val="009F7CBF"/>
    <w:rsid w:val="00A013E7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4329"/>
    <w:rsid w:val="00A6561C"/>
    <w:rsid w:val="00A677D4"/>
    <w:rsid w:val="00A67984"/>
    <w:rsid w:val="00A72055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0C9E"/>
    <w:rsid w:val="00AC158D"/>
    <w:rsid w:val="00AC435A"/>
    <w:rsid w:val="00AC57D3"/>
    <w:rsid w:val="00AD2C0B"/>
    <w:rsid w:val="00AD694D"/>
    <w:rsid w:val="00AE6FDF"/>
    <w:rsid w:val="00AF03C2"/>
    <w:rsid w:val="00AF14BA"/>
    <w:rsid w:val="00AF2E1A"/>
    <w:rsid w:val="00AF3CBD"/>
    <w:rsid w:val="00AF718B"/>
    <w:rsid w:val="00B034D4"/>
    <w:rsid w:val="00B04A09"/>
    <w:rsid w:val="00B0620F"/>
    <w:rsid w:val="00B12AAE"/>
    <w:rsid w:val="00B20554"/>
    <w:rsid w:val="00B20DCF"/>
    <w:rsid w:val="00B23A38"/>
    <w:rsid w:val="00B25FE0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169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2D8C"/>
    <w:rsid w:val="00C23B01"/>
    <w:rsid w:val="00C269D7"/>
    <w:rsid w:val="00C27D3F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748F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C85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3D30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5773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3B6A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31EE"/>
    <w:rsid w:val="00EA4EB6"/>
    <w:rsid w:val="00EB04F1"/>
    <w:rsid w:val="00EB1B12"/>
    <w:rsid w:val="00EB21DB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3E09"/>
    <w:rsid w:val="00F65572"/>
    <w:rsid w:val="00F6620F"/>
    <w:rsid w:val="00F67628"/>
    <w:rsid w:val="00F7255F"/>
    <w:rsid w:val="00F80337"/>
    <w:rsid w:val="00F80632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1D2F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E7E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F63E09"/>
    <w:pPr>
      <w:widowControl w:val="0"/>
      <w:autoSpaceDE w:val="0"/>
      <w:autoSpaceDN w:val="0"/>
      <w:ind w:left="612" w:hanging="508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E7E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A7205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A3B7-96A4-426E-9FBD-BF7436DA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2</cp:revision>
  <cp:lastPrinted>2010-03-01T14:10:00Z</cp:lastPrinted>
  <dcterms:created xsi:type="dcterms:W3CDTF">2025-06-02T07:38:00Z</dcterms:created>
  <dcterms:modified xsi:type="dcterms:W3CDTF">2025-06-02T07:38:00Z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