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0A7B3" w14:textId="77777777" w:rsidR="00C22BE5" w:rsidRPr="00EF4E37" w:rsidRDefault="00C22BE5" w:rsidP="00C22BE5">
      <w:pPr>
        <w:rPr>
          <w:sz w:val="22"/>
          <w:szCs w:val="22"/>
          <w:lang w:val="sr-Latn-ME"/>
        </w:rPr>
      </w:pPr>
    </w:p>
    <w:p w14:paraId="2FAE5E63" w14:textId="77777777" w:rsidR="00C22BE5" w:rsidRPr="00EF4E37" w:rsidRDefault="00C22BE5" w:rsidP="00C22BE5">
      <w:pPr>
        <w:rPr>
          <w:sz w:val="22"/>
          <w:szCs w:val="22"/>
          <w:lang w:val="sr-Latn-ME"/>
        </w:rPr>
      </w:pPr>
    </w:p>
    <w:p w14:paraId="4F67C611" w14:textId="77777777" w:rsidR="00C22BE5" w:rsidRPr="00EF4E37" w:rsidRDefault="00C30F92" w:rsidP="00C30F92">
      <w:pPr>
        <w:jc w:val="center"/>
        <w:rPr>
          <w:sz w:val="22"/>
          <w:szCs w:val="22"/>
          <w:lang w:val="sr-Latn-ME"/>
        </w:rPr>
      </w:pPr>
      <w:r w:rsidRPr="00EF4E3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EF4E3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B266CAA" w14:textId="77777777" w:rsidR="00C30F92" w:rsidRPr="00EF4E37" w:rsidRDefault="00C30F92" w:rsidP="00C30F92">
      <w:pPr>
        <w:jc w:val="center"/>
        <w:rPr>
          <w:i/>
          <w:sz w:val="22"/>
          <w:szCs w:val="22"/>
          <w:lang w:val="sr-Latn-ME"/>
        </w:rPr>
      </w:pPr>
    </w:p>
    <w:p w14:paraId="2E6D8E0B" w14:textId="6715FD52" w:rsidR="00B71B51" w:rsidRPr="00EF4E37" w:rsidRDefault="00F67666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EF4E37">
        <w:rPr>
          <w:b/>
          <w:bCs/>
          <w:iCs/>
          <w:sz w:val="22"/>
          <w:szCs w:val="22"/>
          <w:lang w:val="sr-Latn-ME"/>
        </w:rPr>
        <w:t>Ferrovin</w:t>
      </w:r>
      <w:r w:rsidR="00DE532E" w:rsidRPr="00EF4E37">
        <w:rPr>
          <w:b/>
          <w:bCs/>
          <w:iCs/>
          <w:sz w:val="22"/>
          <w:szCs w:val="22"/>
          <w:lang w:val="sr-Latn-ME"/>
        </w:rPr>
        <w:t xml:space="preserve">, </w:t>
      </w:r>
      <w:r w:rsidR="00A76AE5">
        <w:rPr>
          <w:b/>
          <w:bCs/>
          <w:iCs/>
          <w:sz w:val="22"/>
          <w:szCs w:val="22"/>
          <w:lang w:val="sr-Latn-ME"/>
        </w:rPr>
        <w:t>100</w:t>
      </w:r>
      <w:r w:rsidR="00A76AE5" w:rsidRPr="00EF4E37">
        <w:rPr>
          <w:b/>
          <w:bCs/>
          <w:iCs/>
          <w:sz w:val="22"/>
          <w:szCs w:val="22"/>
          <w:lang w:val="sr-Latn-ME"/>
        </w:rPr>
        <w:t xml:space="preserve"> </w:t>
      </w:r>
      <w:r w:rsidR="00DE532E" w:rsidRPr="00EF4E37">
        <w:rPr>
          <w:b/>
          <w:bCs/>
          <w:iCs/>
          <w:sz w:val="22"/>
          <w:szCs w:val="22"/>
          <w:lang w:val="sr-Latn-ME"/>
        </w:rPr>
        <w:t>mg/</w:t>
      </w:r>
      <w:bookmarkStart w:id="0" w:name="_GoBack"/>
      <w:r w:rsidR="00A76AE5">
        <w:rPr>
          <w:b/>
          <w:bCs/>
          <w:iCs/>
          <w:sz w:val="22"/>
          <w:szCs w:val="22"/>
          <w:lang w:val="sr-Latn-ME"/>
        </w:rPr>
        <w:t xml:space="preserve">5 </w:t>
      </w:r>
      <w:bookmarkEnd w:id="0"/>
      <w:r w:rsidR="00DE532E" w:rsidRPr="00EF4E37">
        <w:rPr>
          <w:b/>
          <w:bCs/>
          <w:iCs/>
          <w:sz w:val="22"/>
          <w:szCs w:val="22"/>
          <w:lang w:val="sr-Latn-ME"/>
        </w:rPr>
        <w:t>m</w:t>
      </w:r>
      <w:r w:rsidR="00A355F9" w:rsidRPr="00EF4E37">
        <w:rPr>
          <w:b/>
          <w:bCs/>
          <w:iCs/>
          <w:sz w:val="22"/>
          <w:szCs w:val="22"/>
          <w:lang w:val="sr-Latn-ME"/>
        </w:rPr>
        <w:t>l</w:t>
      </w:r>
      <w:r w:rsidR="00DE532E" w:rsidRPr="00EF4E37">
        <w:rPr>
          <w:b/>
          <w:bCs/>
          <w:iCs/>
          <w:sz w:val="22"/>
          <w:szCs w:val="22"/>
          <w:lang w:val="sr-Latn-ME"/>
        </w:rPr>
        <w:t>, rastvor za injekciju/infuziju</w:t>
      </w:r>
    </w:p>
    <w:p w14:paraId="04C95E9F" w14:textId="6C86D355" w:rsidR="00DE532E" w:rsidRPr="00EF4E37" w:rsidRDefault="00DE532E" w:rsidP="00B71B51">
      <w:pPr>
        <w:widowControl w:val="0"/>
        <w:autoSpaceDE w:val="0"/>
        <w:autoSpaceDN w:val="0"/>
        <w:jc w:val="center"/>
        <w:rPr>
          <w:iCs/>
          <w:sz w:val="22"/>
          <w:szCs w:val="22"/>
          <w:lang w:val="sr-Latn-ME"/>
        </w:rPr>
      </w:pPr>
      <w:r w:rsidRPr="00EF4E37">
        <w:rPr>
          <w:iCs/>
          <w:sz w:val="22"/>
          <w:szCs w:val="22"/>
          <w:lang w:val="sr-Latn-ME"/>
        </w:rPr>
        <w:t>gvožđe</w:t>
      </w:r>
      <w:r w:rsidR="00A355F9" w:rsidRPr="00EF4E37">
        <w:rPr>
          <w:iCs/>
          <w:sz w:val="22"/>
          <w:szCs w:val="22"/>
          <w:lang w:val="sr-Latn-ME"/>
        </w:rPr>
        <w:t xml:space="preserve"> </w:t>
      </w:r>
      <w:r w:rsidRPr="00EF4E37">
        <w:rPr>
          <w:iCs/>
          <w:sz w:val="22"/>
          <w:szCs w:val="22"/>
          <w:lang w:val="sr-Latn-ME"/>
        </w:rPr>
        <w:t>(III)</w:t>
      </w:r>
      <w:r w:rsidR="00A355F9" w:rsidRPr="00EF4E37">
        <w:rPr>
          <w:iCs/>
          <w:sz w:val="22"/>
          <w:szCs w:val="22"/>
          <w:lang w:val="sr-Latn-ME"/>
        </w:rPr>
        <w:t xml:space="preserve"> </w:t>
      </w:r>
      <w:r w:rsidRPr="00EF4E37">
        <w:rPr>
          <w:iCs/>
          <w:sz w:val="22"/>
          <w:szCs w:val="22"/>
          <w:lang w:val="sr-Latn-ME"/>
        </w:rPr>
        <w:t>hidroksid saharoza kompleks</w:t>
      </w:r>
    </w:p>
    <w:p w14:paraId="6C3B7CB5" w14:textId="26BA7DB7" w:rsidR="001B6B05" w:rsidRPr="00EF4E37" w:rsidRDefault="001B6B05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</w:p>
    <w:p w14:paraId="412C0FDC" w14:textId="77777777" w:rsidR="001B6B05" w:rsidRPr="00EF4E37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269382C" w14:textId="77777777" w:rsidR="00C22BE5" w:rsidRPr="00EF4E3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99CD43D" w14:textId="77777777" w:rsidR="00C22BE5" w:rsidRPr="00EF4E3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B4290E9" w14:textId="77777777" w:rsidR="00A32113" w:rsidRPr="00EF4E37" w:rsidRDefault="00A32113" w:rsidP="00D04FC3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1961E18E" w14:textId="0B664284" w:rsidR="00A32113" w:rsidRPr="00EF4E37" w:rsidRDefault="00A32113" w:rsidP="00286FB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EF4E37">
        <w:rPr>
          <w:b/>
          <w:bCs/>
          <w:sz w:val="22"/>
          <w:szCs w:val="22"/>
          <w:lang w:val="sr-Latn-ME"/>
        </w:rPr>
        <w:t>,</w:t>
      </w:r>
      <w:r w:rsidR="006A2B96" w:rsidRPr="00EF4E37">
        <w:rPr>
          <w:sz w:val="22"/>
          <w:szCs w:val="22"/>
          <w:lang w:val="sr-Latn-ME"/>
        </w:rPr>
        <w:t xml:space="preserve"> </w:t>
      </w:r>
      <w:r w:rsidR="006A2B96" w:rsidRPr="00EF4E37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5B16CC97" w14:textId="77777777" w:rsidR="00A32113" w:rsidRPr="00EF4E37" w:rsidRDefault="00A32113" w:rsidP="00286FB4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Uputstvo sačuvajte. Može biti potrebno da ga ponovo pročitate.</w:t>
      </w:r>
    </w:p>
    <w:p w14:paraId="14B3AC0D" w14:textId="77777777" w:rsidR="00A32113" w:rsidRPr="00EF4E37" w:rsidRDefault="00A32113" w:rsidP="00286FB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Ako imate dodatnih pitanja, obratite se svom ljekaru ili farmaceutu</w:t>
      </w:r>
      <w:r w:rsidR="00070BAB" w:rsidRPr="00EF4E37">
        <w:rPr>
          <w:sz w:val="22"/>
          <w:szCs w:val="22"/>
          <w:lang w:val="sr-Latn-ME"/>
        </w:rPr>
        <w:t xml:space="preserve"> </w:t>
      </w:r>
      <w:r w:rsidR="00070BAB" w:rsidRPr="00EF4E37">
        <w:rPr>
          <w:noProof/>
          <w:sz w:val="22"/>
          <w:szCs w:val="22"/>
          <w:lang w:val="sr-Latn-ME"/>
        </w:rPr>
        <w:t>ili medicinskoj sestri</w:t>
      </w:r>
      <w:r w:rsidRPr="00EF4E37">
        <w:rPr>
          <w:sz w:val="22"/>
          <w:szCs w:val="22"/>
          <w:lang w:val="sr-Latn-ME"/>
        </w:rPr>
        <w:t>.</w:t>
      </w:r>
      <w:r w:rsidR="006240C9" w:rsidRPr="00EF4E37">
        <w:rPr>
          <w:sz w:val="22"/>
          <w:szCs w:val="22"/>
          <w:lang w:val="sr-Latn-ME"/>
        </w:rPr>
        <w:t xml:space="preserve"> </w:t>
      </w:r>
    </w:p>
    <w:p w14:paraId="4BDC377A" w14:textId="77777777" w:rsidR="00A32113" w:rsidRPr="00EF4E37" w:rsidRDefault="00A32113" w:rsidP="00286FB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Ovaj lijek propisan je Vama i ne sm</w:t>
      </w:r>
      <w:r w:rsidR="00A06E5C" w:rsidRPr="00EF4E37">
        <w:rPr>
          <w:sz w:val="22"/>
          <w:szCs w:val="22"/>
          <w:lang w:val="sr-Latn-ME"/>
        </w:rPr>
        <w:t>ij</w:t>
      </w:r>
      <w:r w:rsidRPr="00EF4E37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5A492B78" w14:textId="77777777" w:rsidR="00C269D7" w:rsidRPr="00EF4E37" w:rsidRDefault="00C269D7" w:rsidP="00286FB4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F4E37">
        <w:rPr>
          <w:spacing w:val="-5"/>
          <w:sz w:val="22"/>
          <w:szCs w:val="22"/>
          <w:lang w:val="sr-Latn-ME"/>
        </w:rPr>
        <w:t xml:space="preserve">Ako </w:t>
      </w:r>
      <w:r w:rsidR="00CE3E04" w:rsidRPr="00EF4E37">
        <w:rPr>
          <w:spacing w:val="-5"/>
          <w:sz w:val="22"/>
          <w:szCs w:val="22"/>
          <w:lang w:val="sr-Latn-ME"/>
        </w:rPr>
        <w:t>Vam</w:t>
      </w:r>
      <w:r w:rsidRPr="00EF4E37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EF4E37">
        <w:rPr>
          <w:spacing w:val="-5"/>
          <w:sz w:val="22"/>
          <w:szCs w:val="22"/>
          <w:lang w:val="sr-Latn-ME"/>
        </w:rPr>
        <w:t xml:space="preserve">ejstvo recite to svom ljekaru, </w:t>
      </w:r>
      <w:r w:rsidRPr="00EF4E37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EF4E37">
        <w:rPr>
          <w:spacing w:val="-4"/>
          <w:sz w:val="22"/>
          <w:szCs w:val="22"/>
          <w:lang w:val="sr-Latn-ME"/>
        </w:rPr>
        <w:t xml:space="preserve">. </w:t>
      </w:r>
      <w:r w:rsidR="0085398E" w:rsidRPr="00EF4E37">
        <w:rPr>
          <w:spacing w:val="-4"/>
          <w:sz w:val="22"/>
          <w:szCs w:val="22"/>
          <w:lang w:val="sr-Latn-ME"/>
        </w:rPr>
        <w:t xml:space="preserve">Pogledajte dio 4. </w:t>
      </w:r>
    </w:p>
    <w:p w14:paraId="441586DD" w14:textId="77777777" w:rsidR="00C269D7" w:rsidRPr="00EF4E37" w:rsidRDefault="00C269D7" w:rsidP="00286FB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8E3B830" w14:textId="77777777" w:rsidR="003324F7" w:rsidRPr="00EF4E37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9A238DA" w14:textId="77777777" w:rsidR="00C269D7" w:rsidRPr="00EF4E37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F6BB22D" w14:textId="77777777" w:rsidR="00C269D7" w:rsidRPr="00EF4E37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19F3DEA" w14:textId="77777777" w:rsidR="00A92C66" w:rsidRPr="00EF4E37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517247B" w14:textId="77777777" w:rsidR="00A32113" w:rsidRPr="00EF4E37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>U ovom uputstvu pročitaćete:</w:t>
      </w:r>
    </w:p>
    <w:p w14:paraId="43DF60CB" w14:textId="489E7F20" w:rsidR="00A32113" w:rsidRPr="00EF4E3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Šta je lijek </w:t>
      </w:r>
      <w:r w:rsidR="00F67666" w:rsidRPr="00EF4E37">
        <w:rPr>
          <w:sz w:val="22"/>
          <w:szCs w:val="22"/>
          <w:lang w:val="sr-Latn-ME"/>
        </w:rPr>
        <w:t>Ferrovin</w:t>
      </w:r>
      <w:r w:rsidR="00DE532E" w:rsidRPr="00EF4E37">
        <w:rPr>
          <w:sz w:val="22"/>
          <w:szCs w:val="22"/>
          <w:lang w:val="sr-Latn-ME"/>
        </w:rPr>
        <w:t xml:space="preserve"> </w:t>
      </w:r>
      <w:r w:rsidRPr="00EF4E37">
        <w:rPr>
          <w:sz w:val="22"/>
          <w:szCs w:val="22"/>
          <w:lang w:val="sr-Latn-ME"/>
        </w:rPr>
        <w:t xml:space="preserve"> i čemu je namijenjen</w:t>
      </w:r>
    </w:p>
    <w:p w14:paraId="6B912AFA" w14:textId="037FD535" w:rsidR="00A32113" w:rsidRPr="00EF4E3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Šta treba da znate prije nego što uzmete lijek </w:t>
      </w:r>
      <w:r w:rsidR="00F67666" w:rsidRPr="00EF4E37">
        <w:rPr>
          <w:sz w:val="22"/>
          <w:szCs w:val="22"/>
          <w:lang w:val="sr-Latn-ME"/>
        </w:rPr>
        <w:t>Ferrovin</w:t>
      </w:r>
    </w:p>
    <w:p w14:paraId="3B2AB3DA" w14:textId="5A22F8EA" w:rsidR="00A32113" w:rsidRPr="00EF4E3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Kako se upotrebljava lijek </w:t>
      </w:r>
      <w:r w:rsidR="00F67666" w:rsidRPr="00EF4E37">
        <w:rPr>
          <w:sz w:val="22"/>
          <w:szCs w:val="22"/>
          <w:lang w:val="sr-Latn-ME"/>
        </w:rPr>
        <w:t>Ferrovin</w:t>
      </w:r>
    </w:p>
    <w:p w14:paraId="704295EC" w14:textId="77777777" w:rsidR="00A32113" w:rsidRPr="00EF4E3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Moguća neželjena dejstva </w:t>
      </w:r>
    </w:p>
    <w:p w14:paraId="457E75DF" w14:textId="0AB41EB9" w:rsidR="00A32113" w:rsidRPr="00EF4E3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Kako čuvati lijek </w:t>
      </w:r>
      <w:r w:rsidR="00F67666" w:rsidRPr="00EF4E37">
        <w:rPr>
          <w:sz w:val="22"/>
          <w:szCs w:val="22"/>
          <w:lang w:val="sr-Latn-ME"/>
        </w:rPr>
        <w:t>Ferrovin</w:t>
      </w:r>
    </w:p>
    <w:p w14:paraId="1F7CBEA9" w14:textId="77777777" w:rsidR="00A32113" w:rsidRPr="00EF4E37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Sadržaj pakovanja i d</w:t>
      </w:r>
      <w:r w:rsidR="00A32113" w:rsidRPr="00EF4E37">
        <w:rPr>
          <w:sz w:val="22"/>
          <w:szCs w:val="22"/>
          <w:lang w:val="sr-Latn-ME"/>
        </w:rPr>
        <w:t>odatne informacije</w:t>
      </w:r>
      <w:r w:rsidR="00A02C42" w:rsidRPr="00EF4E37">
        <w:rPr>
          <w:sz w:val="22"/>
          <w:szCs w:val="22"/>
          <w:lang w:val="sr-Latn-ME"/>
        </w:rPr>
        <w:t xml:space="preserve"> </w:t>
      </w:r>
    </w:p>
    <w:p w14:paraId="0FAB1A49" w14:textId="77777777" w:rsidR="00A32113" w:rsidRPr="00EF4E37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21C2189" w14:textId="77777777" w:rsidR="00C22BE5" w:rsidRPr="00EF4E3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C3F5564" w14:textId="77777777" w:rsidR="00CF1B2D" w:rsidRPr="00EF4E37" w:rsidRDefault="00CF1B2D">
      <w:pPr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br w:type="page"/>
      </w:r>
    </w:p>
    <w:p w14:paraId="52FE20E1" w14:textId="3B0B6065" w:rsidR="00A32113" w:rsidRPr="00EF4E37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EF4E37">
        <w:rPr>
          <w:b/>
          <w:bCs/>
          <w:sz w:val="22"/>
          <w:szCs w:val="22"/>
          <w:lang w:val="sr-Latn-ME"/>
        </w:rPr>
        <w:tab/>
      </w:r>
      <w:r w:rsidRPr="00EF4E37">
        <w:rPr>
          <w:b/>
          <w:bCs/>
          <w:sz w:val="22"/>
          <w:szCs w:val="22"/>
          <w:lang w:val="sr-Latn-ME"/>
        </w:rPr>
        <w:t xml:space="preserve">ŠTA JE LIJEK </w:t>
      </w:r>
      <w:bookmarkStart w:id="1" w:name="_Hlk175734191"/>
      <w:r w:rsidR="00F67666" w:rsidRPr="00EF4E37">
        <w:rPr>
          <w:b/>
          <w:bCs/>
          <w:sz w:val="22"/>
          <w:szCs w:val="22"/>
          <w:lang w:val="sr-Latn-ME"/>
        </w:rPr>
        <w:t>FERROVIN</w:t>
      </w:r>
      <w:r w:rsidRPr="00EF4E37">
        <w:rPr>
          <w:b/>
          <w:bCs/>
          <w:sz w:val="22"/>
          <w:szCs w:val="22"/>
          <w:lang w:val="sr-Latn-ME"/>
        </w:rPr>
        <w:t xml:space="preserve"> </w:t>
      </w:r>
      <w:bookmarkEnd w:id="1"/>
      <w:r w:rsidRPr="00EF4E37">
        <w:rPr>
          <w:b/>
          <w:bCs/>
          <w:sz w:val="22"/>
          <w:szCs w:val="22"/>
          <w:lang w:val="sr-Latn-ME"/>
        </w:rPr>
        <w:t>I ČEMU JE NAMIJENJEN</w:t>
      </w:r>
    </w:p>
    <w:p w14:paraId="7A404B93" w14:textId="77777777" w:rsidR="00445D8F" w:rsidRPr="00EF4E37" w:rsidRDefault="00445D8F" w:rsidP="00A32113">
      <w:pPr>
        <w:rPr>
          <w:sz w:val="22"/>
          <w:szCs w:val="22"/>
          <w:lang w:val="sr-Latn-ME"/>
        </w:rPr>
      </w:pPr>
    </w:p>
    <w:p w14:paraId="0C6C6F41" w14:textId="3A9EB8C4" w:rsidR="00DE532E" w:rsidRPr="00EF4E37" w:rsidRDefault="00F67666" w:rsidP="00286FB4">
      <w:pPr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Ferrovin</w:t>
      </w:r>
      <w:r w:rsidR="00DE532E" w:rsidRPr="00EF4E37">
        <w:rPr>
          <w:sz w:val="22"/>
          <w:szCs w:val="22"/>
          <w:lang w:val="sr-Latn-ME"/>
        </w:rPr>
        <w:t xml:space="preserve"> je lijek koji sadrži gvožđe.</w:t>
      </w:r>
    </w:p>
    <w:p w14:paraId="68DD3322" w14:textId="77777777" w:rsidR="00DE532E" w:rsidRPr="00EF4E37" w:rsidRDefault="00DE532E" w:rsidP="00286FB4">
      <w:pPr>
        <w:jc w:val="both"/>
        <w:rPr>
          <w:sz w:val="22"/>
          <w:szCs w:val="22"/>
          <w:lang w:val="sr-Latn-ME"/>
        </w:rPr>
      </w:pPr>
    </w:p>
    <w:p w14:paraId="36F4D22D" w14:textId="15BB45FB" w:rsidR="00DE532E" w:rsidRPr="00EF4E37" w:rsidRDefault="00DE532E" w:rsidP="00286FB4">
      <w:pPr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Ljekovi koji sadrže gvožđe koriste se kada nemate dovoljno gvožđa u organizmu. To se naziva „deficijencija gvožđa”.</w:t>
      </w:r>
    </w:p>
    <w:p w14:paraId="4C3ADA13" w14:textId="77777777" w:rsidR="00DE532E" w:rsidRPr="00EF4E37" w:rsidRDefault="00DE532E" w:rsidP="00286FB4">
      <w:pPr>
        <w:jc w:val="both"/>
        <w:rPr>
          <w:sz w:val="22"/>
          <w:szCs w:val="22"/>
          <w:lang w:val="sr-Latn-ME"/>
        </w:rPr>
      </w:pPr>
    </w:p>
    <w:p w14:paraId="0C747345" w14:textId="7623117D" w:rsidR="00DE532E" w:rsidRPr="00EF4E37" w:rsidRDefault="00DE532E" w:rsidP="00286FB4">
      <w:pPr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Lijek </w:t>
      </w:r>
      <w:r w:rsidR="00F67666" w:rsidRPr="00EF4E37">
        <w:rPr>
          <w:sz w:val="22"/>
          <w:szCs w:val="22"/>
          <w:lang w:val="sr-Latn-ME"/>
        </w:rPr>
        <w:t>Ferrovin</w:t>
      </w:r>
      <w:r w:rsidRPr="00EF4E37">
        <w:rPr>
          <w:sz w:val="22"/>
          <w:szCs w:val="22"/>
          <w:lang w:val="sr-Latn-ME"/>
        </w:rPr>
        <w:t xml:space="preserve"> se primjenjuje kada:</w:t>
      </w:r>
    </w:p>
    <w:p w14:paraId="0A10F072" w14:textId="6419E1B9" w:rsidR="00DE532E" w:rsidRPr="00EF4E37" w:rsidRDefault="00DE532E" w:rsidP="00286FB4">
      <w:pPr>
        <w:numPr>
          <w:ilvl w:val="0"/>
          <w:numId w:val="29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ne možete uzimati preparate gvožđa putem usta – kada ne podnosite, na primjer, tablete gvožđa</w:t>
      </w:r>
    </w:p>
    <w:p w14:paraId="46E4EE06" w14:textId="4FF55631" w:rsidR="00DE532E" w:rsidRPr="00EF4E37" w:rsidRDefault="00DE532E" w:rsidP="00286FB4">
      <w:pPr>
        <w:tabs>
          <w:tab w:val="left" w:pos="284"/>
        </w:tabs>
        <w:ind w:left="567"/>
        <w:jc w:val="both"/>
        <w:rPr>
          <w:bCs/>
          <w:sz w:val="22"/>
          <w:szCs w:val="22"/>
          <w:lang w:val="sr-Latn-ME" w:bidi="bs-Latn"/>
        </w:rPr>
      </w:pPr>
      <w:r w:rsidRPr="00EF4E37">
        <w:rPr>
          <w:bCs/>
          <w:sz w:val="22"/>
          <w:szCs w:val="22"/>
          <w:lang w:val="sr-Latn-ME" w:bidi="hr-HR"/>
        </w:rPr>
        <w:t>-    ste uzimali gvožđe u tabletama – ali one nisu djelovale</w:t>
      </w:r>
    </w:p>
    <w:p w14:paraId="29197FC0" w14:textId="7361B728" w:rsidR="00DE532E" w:rsidRPr="00EF4E37" w:rsidRDefault="00DE532E" w:rsidP="00DE532E">
      <w:pPr>
        <w:rPr>
          <w:sz w:val="22"/>
          <w:szCs w:val="22"/>
          <w:lang w:val="sr-Latn-ME"/>
        </w:rPr>
      </w:pPr>
    </w:p>
    <w:p w14:paraId="06BC6E46" w14:textId="77777777" w:rsidR="00A355F9" w:rsidRPr="00EF4E37" w:rsidRDefault="00A355F9" w:rsidP="00DE532E">
      <w:pPr>
        <w:rPr>
          <w:sz w:val="22"/>
          <w:szCs w:val="22"/>
          <w:lang w:val="sr-Latn-ME"/>
        </w:rPr>
      </w:pPr>
    </w:p>
    <w:p w14:paraId="11B34637" w14:textId="3A62E3E5" w:rsidR="00A32113" w:rsidRPr="00EF4E37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 xml:space="preserve">2. </w:t>
      </w:r>
      <w:r w:rsidR="00FB6603" w:rsidRPr="00EF4E37">
        <w:rPr>
          <w:b/>
          <w:bCs/>
          <w:sz w:val="22"/>
          <w:szCs w:val="22"/>
          <w:lang w:val="sr-Latn-ME"/>
        </w:rPr>
        <w:tab/>
      </w:r>
      <w:r w:rsidRPr="00EF4E3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67666" w:rsidRPr="00EF4E37">
        <w:rPr>
          <w:b/>
          <w:caps/>
          <w:sz w:val="22"/>
          <w:szCs w:val="22"/>
          <w:lang w:val="sr-Latn-ME"/>
        </w:rPr>
        <w:t>FERROVIN</w:t>
      </w:r>
    </w:p>
    <w:p w14:paraId="259969B9" w14:textId="77777777" w:rsidR="00445D8F" w:rsidRPr="00EF4E37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27C0F78C" w14:textId="7ECD88DA" w:rsidR="006834E1" w:rsidRPr="00EF4E37" w:rsidRDefault="00A32113" w:rsidP="00A32113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 xml:space="preserve">Lijek </w:t>
      </w:r>
      <w:r w:rsidR="00F67666" w:rsidRPr="00EF4E37">
        <w:rPr>
          <w:b/>
          <w:sz w:val="22"/>
          <w:szCs w:val="22"/>
          <w:lang w:val="sr-Latn-ME" w:bidi="hr-HR"/>
        </w:rPr>
        <w:t>Ferrovin</w:t>
      </w:r>
      <w:r w:rsidR="006834E1" w:rsidRPr="00EF4E37">
        <w:rPr>
          <w:b/>
          <w:sz w:val="22"/>
          <w:szCs w:val="22"/>
          <w:lang w:val="sr-Latn-ME" w:bidi="hr-HR"/>
        </w:rPr>
        <w:t xml:space="preserve"> </w:t>
      </w:r>
      <w:r w:rsidRPr="00EF4E37">
        <w:rPr>
          <w:b/>
          <w:sz w:val="22"/>
          <w:szCs w:val="22"/>
          <w:lang w:val="sr-Latn-ME"/>
        </w:rPr>
        <w:t xml:space="preserve"> ne smijete koristiti:</w:t>
      </w:r>
    </w:p>
    <w:p w14:paraId="51668CF9" w14:textId="49149EC9" w:rsidR="006834E1" w:rsidRPr="00EF4E37" w:rsidRDefault="006834E1" w:rsidP="006834E1">
      <w:pPr>
        <w:pStyle w:val="NASLOV123"/>
        <w:numPr>
          <w:ilvl w:val="1"/>
          <w:numId w:val="30"/>
        </w:numPr>
        <w:rPr>
          <w:b w:val="0"/>
          <w:lang w:val="sr-Latn-ME" w:bidi="hr-HR"/>
        </w:rPr>
      </w:pPr>
      <w:r w:rsidRPr="00EF4E37">
        <w:rPr>
          <w:b w:val="0"/>
          <w:lang w:val="sr-Latn-ME" w:bidi="hr-HR"/>
        </w:rPr>
        <w:t>ukoliko ste alergični (preosjetljivi) na aktivnu supstancu ili na bilo koju od pomoćnih supstanci ovog lijeka (navedene u dijelu 6).</w:t>
      </w:r>
    </w:p>
    <w:p w14:paraId="663B1282" w14:textId="44C0A0FF" w:rsidR="006834E1" w:rsidRPr="00EF4E37" w:rsidRDefault="006834E1" w:rsidP="006834E1">
      <w:pPr>
        <w:pStyle w:val="NASLOV123"/>
        <w:numPr>
          <w:ilvl w:val="1"/>
          <w:numId w:val="30"/>
        </w:numPr>
        <w:rPr>
          <w:b w:val="0"/>
          <w:lang w:val="sr-Latn-ME" w:bidi="hr-HR"/>
        </w:rPr>
      </w:pPr>
      <w:r w:rsidRPr="00EF4E37">
        <w:rPr>
          <w:b w:val="0"/>
          <w:lang w:val="sr-Latn-ME" w:bidi="hr-HR"/>
        </w:rPr>
        <w:t>ukoliko ste doživjeli ozbiljne alergijske reakcije (preosjetljivost) na druge preparate gvožđa koji se primjenjuju putem injekcije.</w:t>
      </w:r>
    </w:p>
    <w:p w14:paraId="0341EE35" w14:textId="37E053FE" w:rsidR="006834E1" w:rsidRPr="00EF4E37" w:rsidRDefault="006834E1" w:rsidP="006834E1">
      <w:pPr>
        <w:pStyle w:val="NASLOV123"/>
        <w:numPr>
          <w:ilvl w:val="1"/>
          <w:numId w:val="30"/>
        </w:numPr>
        <w:rPr>
          <w:b w:val="0"/>
          <w:lang w:val="sr-Latn-ME" w:bidi="hr-HR"/>
        </w:rPr>
      </w:pPr>
      <w:r w:rsidRPr="00EF4E37">
        <w:rPr>
          <w:b w:val="0"/>
          <w:lang w:val="sr-Latn-ME" w:bidi="hr-HR"/>
        </w:rPr>
        <w:t xml:space="preserve">imate anemiju koja nije uzrokovana </w:t>
      </w:r>
      <w:r w:rsidR="002E265C" w:rsidRPr="00EF4E37">
        <w:rPr>
          <w:b w:val="0"/>
          <w:lang w:val="sr-Latn-ME" w:bidi="hr-HR"/>
        </w:rPr>
        <w:t>deficijencijom</w:t>
      </w:r>
      <w:r w:rsidRPr="00EF4E37">
        <w:rPr>
          <w:b w:val="0"/>
          <w:lang w:val="sr-Latn-ME" w:bidi="hr-HR"/>
        </w:rPr>
        <w:t xml:space="preserve"> gvožđa</w:t>
      </w:r>
      <w:r w:rsidR="00A50767" w:rsidRPr="00EF4E37">
        <w:rPr>
          <w:b w:val="0"/>
          <w:lang w:val="sr-Latn-ME" w:bidi="hr-HR"/>
        </w:rPr>
        <w:t>.</w:t>
      </w:r>
    </w:p>
    <w:p w14:paraId="135C06BA" w14:textId="52272D3E" w:rsidR="006834E1" w:rsidRPr="00EF4E37" w:rsidRDefault="006834E1" w:rsidP="006834E1">
      <w:pPr>
        <w:pStyle w:val="NASLOV123"/>
        <w:numPr>
          <w:ilvl w:val="1"/>
          <w:numId w:val="30"/>
        </w:numPr>
        <w:rPr>
          <w:b w:val="0"/>
          <w:lang w:val="sr-Latn-ME" w:bidi="hr-HR"/>
        </w:rPr>
      </w:pPr>
      <w:r w:rsidRPr="00EF4E37">
        <w:rPr>
          <w:b w:val="0"/>
          <w:lang w:val="sr-Latn-ME" w:bidi="hr-HR"/>
        </w:rPr>
        <w:t>imate preveliku količinu gvožđa u organizmu ili stanje u kojem je poremećeno iskorišćavanje gvožđa</w:t>
      </w:r>
      <w:r w:rsidR="00A50767" w:rsidRPr="00EF4E37">
        <w:rPr>
          <w:b w:val="0"/>
          <w:lang w:val="sr-Latn-ME" w:bidi="hr-HR"/>
        </w:rPr>
        <w:t>.</w:t>
      </w:r>
    </w:p>
    <w:p w14:paraId="5A7AAD18" w14:textId="7A913336" w:rsidR="004A1A12" w:rsidRPr="00EF4E37" w:rsidRDefault="006834E1" w:rsidP="004A1A12">
      <w:pPr>
        <w:pStyle w:val="NASLOV123"/>
        <w:rPr>
          <w:b w:val="0"/>
          <w:lang w:val="sr-Latn-ME" w:bidi="hr-HR"/>
        </w:rPr>
      </w:pPr>
      <w:r w:rsidRPr="00EF4E37">
        <w:rPr>
          <w:b w:val="0"/>
          <w:lang w:val="sr-Latn-ME" w:bidi="hr-HR"/>
        </w:rPr>
        <w:t>Ukoliko se bilo šta od gore navedenog odnosi na Vas</w:t>
      </w:r>
      <w:r w:rsidR="00631300" w:rsidRPr="00EF4E37">
        <w:rPr>
          <w:b w:val="0"/>
          <w:lang w:val="sr-Latn-ME" w:bidi="hr-HR"/>
        </w:rPr>
        <w:t>,</w:t>
      </w:r>
      <w:r w:rsidRPr="00EF4E37">
        <w:rPr>
          <w:b w:val="0"/>
          <w:lang w:val="sr-Latn-ME" w:bidi="hr-HR"/>
        </w:rPr>
        <w:t xml:space="preserve"> ne sm</w:t>
      </w:r>
      <w:r w:rsidR="004A1A12" w:rsidRPr="00EF4E37">
        <w:rPr>
          <w:b w:val="0"/>
          <w:lang w:val="sr-Latn-ME" w:bidi="hr-HR"/>
        </w:rPr>
        <w:t>ij</w:t>
      </w:r>
      <w:r w:rsidRPr="00EF4E37">
        <w:rPr>
          <w:b w:val="0"/>
          <w:lang w:val="sr-Latn-ME" w:bidi="hr-HR"/>
        </w:rPr>
        <w:t>ete primiti l</w:t>
      </w:r>
      <w:r w:rsidR="004A1A12" w:rsidRPr="00EF4E37">
        <w:rPr>
          <w:b w:val="0"/>
          <w:lang w:val="sr-Latn-ME" w:bidi="hr-HR"/>
        </w:rPr>
        <w:t>ij</w:t>
      </w:r>
      <w:r w:rsidRPr="00EF4E37">
        <w:rPr>
          <w:b w:val="0"/>
          <w:lang w:val="sr-Latn-ME" w:bidi="hr-HR"/>
        </w:rPr>
        <w:t xml:space="preserve">ek </w:t>
      </w:r>
      <w:r w:rsidR="00F67666" w:rsidRPr="00EF4E37">
        <w:rPr>
          <w:b w:val="0"/>
          <w:lang w:val="sr-Latn-ME" w:bidi="hr-HR"/>
        </w:rPr>
        <w:t>Ferrovin</w:t>
      </w:r>
      <w:r w:rsidRPr="00EF4E37">
        <w:rPr>
          <w:b w:val="0"/>
          <w:lang w:val="sr-Latn-ME" w:bidi="hr-HR"/>
        </w:rPr>
        <w:t>. Ukoliko niste sigurni posav</w:t>
      </w:r>
      <w:r w:rsidR="004A1A12" w:rsidRPr="00EF4E37">
        <w:rPr>
          <w:b w:val="0"/>
          <w:lang w:val="sr-Latn-ME" w:bidi="hr-HR"/>
        </w:rPr>
        <w:t>j</w:t>
      </w:r>
      <w:r w:rsidRPr="00EF4E37">
        <w:rPr>
          <w:b w:val="0"/>
          <w:lang w:val="sr-Latn-ME" w:bidi="hr-HR"/>
        </w:rPr>
        <w:t>etujte se sa svojim l</w:t>
      </w:r>
      <w:r w:rsidR="004A1A12" w:rsidRPr="00EF4E37">
        <w:rPr>
          <w:b w:val="0"/>
          <w:lang w:val="sr-Latn-ME" w:bidi="hr-HR"/>
        </w:rPr>
        <w:t>j</w:t>
      </w:r>
      <w:r w:rsidRPr="00EF4E37">
        <w:rPr>
          <w:b w:val="0"/>
          <w:lang w:val="sr-Latn-ME" w:bidi="hr-HR"/>
        </w:rPr>
        <w:t>ekarom pr</w:t>
      </w:r>
      <w:r w:rsidR="00A50767" w:rsidRPr="00EF4E37">
        <w:rPr>
          <w:b w:val="0"/>
          <w:lang w:val="sr-Latn-ME" w:bidi="hr-HR"/>
        </w:rPr>
        <w:t>ije</w:t>
      </w:r>
      <w:r w:rsidRPr="00EF4E37">
        <w:rPr>
          <w:b w:val="0"/>
          <w:lang w:val="sr-Latn-ME" w:bidi="hr-HR"/>
        </w:rPr>
        <w:t xml:space="preserve"> nego što </w:t>
      </w:r>
      <w:r w:rsidR="00A50767" w:rsidRPr="00EF4E37">
        <w:rPr>
          <w:b w:val="0"/>
          <w:lang w:val="sr-Latn-ME" w:bidi="hr-HR"/>
        </w:rPr>
        <w:t xml:space="preserve">primite </w:t>
      </w:r>
      <w:r w:rsidRPr="00EF4E37">
        <w:rPr>
          <w:b w:val="0"/>
          <w:lang w:val="sr-Latn-ME" w:bidi="hr-HR"/>
        </w:rPr>
        <w:t>l</w:t>
      </w:r>
      <w:r w:rsidR="004A1A12" w:rsidRPr="00EF4E37">
        <w:rPr>
          <w:b w:val="0"/>
          <w:lang w:val="sr-Latn-ME" w:bidi="hr-HR"/>
        </w:rPr>
        <w:t>ij</w:t>
      </w:r>
      <w:r w:rsidRPr="00EF4E37">
        <w:rPr>
          <w:b w:val="0"/>
          <w:lang w:val="sr-Latn-ME" w:bidi="hr-HR"/>
        </w:rPr>
        <w:t xml:space="preserve">ek </w:t>
      </w:r>
      <w:r w:rsidR="00F67666" w:rsidRPr="00EF4E37">
        <w:rPr>
          <w:b w:val="0"/>
          <w:lang w:val="sr-Latn-ME" w:bidi="hr-HR"/>
        </w:rPr>
        <w:t>Ferrovin</w:t>
      </w:r>
      <w:r w:rsidRPr="00EF4E37">
        <w:rPr>
          <w:b w:val="0"/>
          <w:lang w:val="sr-Latn-ME" w:bidi="hr-HR"/>
        </w:rPr>
        <w:t>.</w:t>
      </w:r>
    </w:p>
    <w:p w14:paraId="52056CAA" w14:textId="726978C8" w:rsidR="00A02C42" w:rsidRPr="00EF4E37" w:rsidRDefault="00F47B6C" w:rsidP="00A32113">
      <w:pPr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>Upozorenja i mjere opreza:</w:t>
      </w:r>
    </w:p>
    <w:p w14:paraId="4B3FE706" w14:textId="77777777" w:rsidR="004A1A12" w:rsidRPr="00EF4E37" w:rsidRDefault="004A1A12" w:rsidP="00A32113">
      <w:pPr>
        <w:rPr>
          <w:b/>
          <w:bCs/>
          <w:sz w:val="22"/>
          <w:szCs w:val="22"/>
          <w:lang w:val="sr-Latn-ME"/>
        </w:rPr>
      </w:pPr>
    </w:p>
    <w:p w14:paraId="207320F2" w14:textId="0E087FCA" w:rsidR="004A1A12" w:rsidRPr="00EF4E37" w:rsidRDefault="004A1A12" w:rsidP="004A1A12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 xml:space="preserve">Obratite se svom ljekaru ili medicinskoj sestri prije nego što primite lijek </w:t>
      </w:r>
      <w:r w:rsidR="00F67666" w:rsidRPr="00EF4E37">
        <w:rPr>
          <w:sz w:val="22"/>
          <w:szCs w:val="22"/>
          <w:lang w:val="sr-Latn-ME" w:bidi="hr-HR"/>
        </w:rPr>
        <w:t>Ferrovin</w:t>
      </w:r>
      <w:r w:rsidRPr="00EF4E37">
        <w:rPr>
          <w:sz w:val="22"/>
          <w:szCs w:val="22"/>
          <w:lang w:val="sr-Latn-ME" w:bidi="hr-HR"/>
        </w:rPr>
        <w:t xml:space="preserve"> ukoliko:</w:t>
      </w:r>
    </w:p>
    <w:p w14:paraId="7BC3A745" w14:textId="411999FB" w:rsidR="004A1A12" w:rsidRPr="00EF4E37" w:rsidRDefault="004A1A12" w:rsidP="004A1A12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ste nekada imali alergiju na bilo koji lijek.</w:t>
      </w:r>
    </w:p>
    <w:p w14:paraId="1BF50D96" w14:textId="468F8B54" w:rsidR="004A1A12" w:rsidRPr="00EF4E37" w:rsidRDefault="004A1A12" w:rsidP="004A1A12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imate sistemski eritemski lupus</w:t>
      </w:r>
      <w:r w:rsidR="00A50767" w:rsidRPr="00EF4E37">
        <w:rPr>
          <w:sz w:val="22"/>
          <w:szCs w:val="22"/>
          <w:lang w:val="sr-Latn-ME" w:bidi="hr-HR"/>
        </w:rPr>
        <w:t>.</w:t>
      </w:r>
    </w:p>
    <w:p w14:paraId="2316EF5D" w14:textId="77777777" w:rsidR="004A1A12" w:rsidRPr="00EF4E37" w:rsidRDefault="004A1A12" w:rsidP="004A1A12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imate reumatoidni artritis.</w:t>
      </w:r>
    </w:p>
    <w:p w14:paraId="41E97B48" w14:textId="77777777" w:rsidR="004A1A12" w:rsidRPr="00EF4E37" w:rsidRDefault="004A1A12" w:rsidP="004A1A12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A527EA" wp14:editId="56F90EE1">
                <wp:simplePos x="0" y="0"/>
                <wp:positionH relativeFrom="page">
                  <wp:posOffset>3691255</wp:posOffset>
                </wp:positionH>
                <wp:positionV relativeFrom="paragraph">
                  <wp:posOffset>120650</wp:posOffset>
                </wp:positionV>
                <wp:extent cx="33655" cy="6350"/>
                <wp:effectExtent l="0" t="0" r="0" b="0"/>
                <wp:wrapNone/>
                <wp:docPr id="12134729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412A3E" id="Rectangle 2" o:spid="_x0000_s1026" style="position:absolute;margin-left:290.65pt;margin-top:9.5pt;width:2.6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/D9AEAANkDAAAOAAAAZHJzL2Uyb0RvYy54bWysU9uO0zAQfUfiHyy/0zS9AVHT1aqrRUgL&#10;i7TwAY5jJxaOx4zdpuXrGbvdbrW8IfJgeTzj4zlnTtY3h8GyvcJgwNW8nEw5U05Ca1xX8x/f7999&#10;4CxE4VphwamaH1XgN5u3b9ajr9QMerCtQkYgLlSjr3kfo6+KIsheDSJMwCtHSQ04iEghdkWLYiT0&#10;wRaz6XRVjICtR5AqBDq9OyX5JuNrrWR81DqoyGzNqbeYV8xrk9ZisxZVh8L3Rp7bEP/QxSCMo0cv&#10;UHciCrZD8xfUYCRCAB0nEoYCtDZSZQ7Eppy+YvPUC68yFxIn+ItM4f/Byq/7J/8NU+vBP4D8GZiD&#10;bS9cp24RYeyVaOm5MglVjD5UlwspCHSVNeMXaGm0Yhcha3DQOCRAYscOWerjRWp1iEzS4Xy+Wi45&#10;k5RZzZd5DoWonm96DPGTgoGlTc2RxpiRxf4hxNSJqJ5LcudgTXtvrM0Bds3WItuLNPL85eaJ4HWZ&#10;danYQbp2QkwnmWJilQwUqgbaIzFEOPmGfB4fadEWxppLazxnPeDv12epjkZEGc5G8lbNw6+dQMWZ&#10;/exIzY/lYpHMmIPF8v2MArzONNcZ4SRB1Txydtpu48nAO4+m6+mlMovj4JYmoE0W6KX7MynyT9bt&#10;7PVk0Os4V738kZs/AAAA//8DAFBLAwQUAAYACAAAACEAmBOhAN4AAAAJAQAADwAAAGRycy9kb3du&#10;cmV2LnhtbEyPwU7DMBBE70j8g7VI3KjTQqI0xKkoEkckWjjQmxMvSdR4HWy3Df16tic4jmY086Zc&#10;TXYQR/Shd6RgPktAIDXO9NQq+Hh/uctBhKjJ6MERKvjBAKvq+qrUhXEn2uBxG1vBJRQKraCLcSyk&#10;DE2HVoeZG5HY+3Le6sjSt9J4feJyO8hFkmTS6p54odMjPnfY7LcHq2C9zNffbw/0et7UO9x91vt0&#10;4ROlbm+mp0cQEaf4F4YLPqNDxUy1O5AJYlCQ5vN7jrKx5E8cSPMsA1Er4F2QVSn/P6h+AQAA//8D&#10;AFBLAQItABQABgAIAAAAIQC2gziS/gAAAOEBAAATAAAAAAAAAAAAAAAAAAAAAABbQ29udGVudF9U&#10;eXBlc10ueG1sUEsBAi0AFAAGAAgAAAAhADj9If/WAAAAlAEAAAsAAAAAAAAAAAAAAAAALwEAAF9y&#10;ZWxzLy5yZWxzUEsBAi0AFAAGAAgAAAAhAHwd38P0AQAA2QMAAA4AAAAAAAAAAAAAAAAALgIAAGRy&#10;cy9lMm9Eb2MueG1sUEsBAi0AFAAGAAgAAAAhAJgToQDeAAAACQEAAA8AAAAAAAAAAAAAAAAATgQA&#10;AGRycy9kb3ducmV2LnhtbFBLBQYAAAAABAAEAPMAAABZBQAAAAA=&#10;" fillcolor="black" stroked="f">
                <w10:wrap anchorx="page"/>
              </v:rect>
            </w:pict>
          </mc:Fallback>
        </mc:AlternateContent>
      </w:r>
      <w:r w:rsidRPr="00EF4E37">
        <w:rPr>
          <w:sz w:val="22"/>
          <w:szCs w:val="22"/>
          <w:lang w:val="sr-Latn-ME" w:bidi="hr-HR"/>
        </w:rPr>
        <w:t>imate tešku astmu, ekcem ili druge alergije.</w:t>
      </w:r>
    </w:p>
    <w:p w14:paraId="352B5159" w14:textId="77777777" w:rsidR="004A1A12" w:rsidRPr="00EF4E37" w:rsidRDefault="004A1A12" w:rsidP="004A1A12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imate bilo kakvu infekciju.</w:t>
      </w:r>
    </w:p>
    <w:p w14:paraId="59DC9527" w14:textId="77777777" w:rsidR="004A1A12" w:rsidRPr="00EF4E37" w:rsidRDefault="004A1A12" w:rsidP="004A1A12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imate probleme sa jetrom.</w:t>
      </w:r>
    </w:p>
    <w:p w14:paraId="7E52E07E" w14:textId="77777777" w:rsidR="004A1A12" w:rsidRPr="00EF4E37" w:rsidRDefault="004A1A12" w:rsidP="004A1A12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</w:p>
    <w:p w14:paraId="4C7B2E1F" w14:textId="1029A18E" w:rsidR="004A1A12" w:rsidRPr="00EF4E37" w:rsidRDefault="004A1A12" w:rsidP="004A1A12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 xml:space="preserve">Ukoliko niste sigurni da se bilo šta od gore navedenog odnosi na Vas, razgovarajte sa svojim ljekarom ili farmaceutom prije nego što </w:t>
      </w:r>
      <w:r w:rsidR="00A50767" w:rsidRPr="00EF4E37">
        <w:rPr>
          <w:sz w:val="22"/>
          <w:szCs w:val="22"/>
          <w:lang w:val="sr-Latn-ME" w:bidi="hr-HR"/>
        </w:rPr>
        <w:t xml:space="preserve">primite </w:t>
      </w:r>
      <w:r w:rsidRPr="00EF4E37">
        <w:rPr>
          <w:sz w:val="22"/>
          <w:szCs w:val="22"/>
          <w:lang w:val="sr-Latn-ME" w:bidi="hr-HR"/>
        </w:rPr>
        <w:t>lijek Ferrrovin.</w:t>
      </w:r>
    </w:p>
    <w:p w14:paraId="27403FD5" w14:textId="77777777" w:rsidR="00C77D13" w:rsidRPr="00EF4E37" w:rsidRDefault="00C77D13" w:rsidP="00A32113">
      <w:pPr>
        <w:rPr>
          <w:bCs/>
          <w:sz w:val="22"/>
          <w:szCs w:val="22"/>
          <w:lang w:val="sr-Latn-ME"/>
        </w:rPr>
      </w:pPr>
    </w:p>
    <w:p w14:paraId="66DDA777" w14:textId="77777777" w:rsidR="00A32113" w:rsidRPr="00EF4E37" w:rsidRDefault="00A32113" w:rsidP="00A32113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 xml:space="preserve">Primjena drugih </w:t>
      </w:r>
      <w:r w:rsidR="001B03B0" w:rsidRPr="00EF4E37">
        <w:rPr>
          <w:b/>
          <w:sz w:val="22"/>
          <w:szCs w:val="22"/>
          <w:lang w:val="sr-Latn-ME"/>
        </w:rPr>
        <w:t>l</w:t>
      </w:r>
      <w:r w:rsidRPr="00EF4E37">
        <w:rPr>
          <w:b/>
          <w:sz w:val="22"/>
          <w:szCs w:val="22"/>
          <w:lang w:val="sr-Latn-ME"/>
        </w:rPr>
        <w:t>jekova</w:t>
      </w:r>
    </w:p>
    <w:p w14:paraId="48CB71EA" w14:textId="77777777" w:rsidR="00AA5E79" w:rsidRPr="00EF4E37" w:rsidRDefault="00AA5E79" w:rsidP="00A32113">
      <w:pPr>
        <w:rPr>
          <w:b/>
          <w:sz w:val="22"/>
          <w:szCs w:val="22"/>
          <w:lang w:val="sr-Latn-ME"/>
        </w:rPr>
      </w:pPr>
    </w:p>
    <w:p w14:paraId="2DC31A09" w14:textId="77777777" w:rsidR="00AA5E79" w:rsidRPr="00EF4E37" w:rsidRDefault="00AA5E79" w:rsidP="00AA5E79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Obavijestite svog ljekara ili farmaceuta ukoliko uzimate, ili ste nedavno uzimali druge ljekove. To uključuje i ljekove koji se mogu nabaviti bez recepta, uključujući i biljne ljekove.</w:t>
      </w:r>
    </w:p>
    <w:p w14:paraId="30CA8F75" w14:textId="77777777" w:rsidR="00AA5E79" w:rsidRPr="00EF4E37" w:rsidRDefault="00AA5E79" w:rsidP="00AA5E79">
      <w:pPr>
        <w:rPr>
          <w:sz w:val="22"/>
          <w:szCs w:val="22"/>
          <w:lang w:val="sr-Latn-ME"/>
        </w:rPr>
      </w:pPr>
    </w:p>
    <w:p w14:paraId="65EE3A38" w14:textId="006722C5" w:rsidR="00AA5E79" w:rsidRPr="00EF4E37" w:rsidRDefault="00AA5E79" w:rsidP="00AA5E79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To je zbog toga što lijek </w:t>
      </w:r>
      <w:r w:rsidR="00F67666" w:rsidRPr="00EF4E37">
        <w:rPr>
          <w:sz w:val="22"/>
          <w:szCs w:val="22"/>
          <w:lang w:val="sr-Latn-ME"/>
        </w:rPr>
        <w:t>Ferrovin</w:t>
      </w:r>
      <w:r w:rsidRPr="00EF4E37">
        <w:rPr>
          <w:sz w:val="22"/>
          <w:szCs w:val="22"/>
          <w:lang w:val="sr-Latn-ME"/>
        </w:rPr>
        <w:t xml:space="preserve"> može uticati na djelovanje drugih ljekova. Takođe neki drugi ljekovi mogu uticati na d</w:t>
      </w:r>
      <w:r w:rsidR="00A50767" w:rsidRPr="00EF4E37">
        <w:rPr>
          <w:sz w:val="22"/>
          <w:szCs w:val="22"/>
          <w:lang w:val="sr-Latn-ME"/>
        </w:rPr>
        <w:t>j</w:t>
      </w:r>
      <w:r w:rsidRPr="00EF4E37">
        <w:rPr>
          <w:sz w:val="22"/>
          <w:szCs w:val="22"/>
          <w:lang w:val="sr-Latn-ME"/>
        </w:rPr>
        <w:t xml:space="preserve">elovanje lijeka </w:t>
      </w:r>
      <w:r w:rsidR="00F67666" w:rsidRPr="00EF4E37">
        <w:rPr>
          <w:sz w:val="22"/>
          <w:szCs w:val="22"/>
          <w:lang w:val="sr-Latn-ME"/>
        </w:rPr>
        <w:t>Ferrovin</w:t>
      </w:r>
      <w:r w:rsidRPr="00EF4E37">
        <w:rPr>
          <w:sz w:val="22"/>
          <w:szCs w:val="22"/>
          <w:lang w:val="sr-Latn-ME"/>
        </w:rPr>
        <w:t>.</w:t>
      </w:r>
    </w:p>
    <w:p w14:paraId="7F3C5174" w14:textId="77777777" w:rsidR="00AA5E79" w:rsidRPr="00EF4E37" w:rsidRDefault="00AA5E79" w:rsidP="00AA5E79">
      <w:pPr>
        <w:rPr>
          <w:sz w:val="22"/>
          <w:szCs w:val="22"/>
          <w:lang w:val="sr-Latn-ME"/>
        </w:rPr>
      </w:pPr>
    </w:p>
    <w:p w14:paraId="480DCA8C" w14:textId="5719A19B" w:rsidR="00AA5E79" w:rsidRPr="00EF4E37" w:rsidRDefault="00AA5E79" w:rsidP="00AA5E79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Posebno obavijestite svog ljekara ili farmaceuta ukoliko uzimate:</w:t>
      </w:r>
    </w:p>
    <w:p w14:paraId="54203CFE" w14:textId="77777777" w:rsidR="00AA5E79" w:rsidRPr="00EF4E37" w:rsidRDefault="00AA5E79" w:rsidP="00AA5E79">
      <w:pPr>
        <w:rPr>
          <w:sz w:val="22"/>
          <w:szCs w:val="22"/>
          <w:lang w:val="sr-Latn-ME"/>
        </w:rPr>
      </w:pPr>
    </w:p>
    <w:p w14:paraId="73D0B7D5" w14:textId="3D29A1EE" w:rsidR="00AA5E79" w:rsidRPr="00EF4E37" w:rsidRDefault="00AA5E79" w:rsidP="00AA5E79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ljekove koji sadrže gvožđe koje uzimate putem usta. Oni možda neće djelovati ukoliko se uzimaju istovremeno sa lijekom </w:t>
      </w:r>
      <w:r w:rsidR="00F67666" w:rsidRPr="00EF4E37">
        <w:rPr>
          <w:sz w:val="22"/>
          <w:szCs w:val="22"/>
          <w:lang w:val="sr-Latn-ME"/>
        </w:rPr>
        <w:t>Ferrovin</w:t>
      </w:r>
      <w:r w:rsidRPr="00EF4E37">
        <w:rPr>
          <w:sz w:val="22"/>
          <w:szCs w:val="22"/>
          <w:lang w:val="sr-Latn-ME"/>
        </w:rPr>
        <w:t>.</w:t>
      </w:r>
    </w:p>
    <w:p w14:paraId="0A16D5F1" w14:textId="351A9FE0" w:rsidR="00A32113" w:rsidRPr="00EF4E37" w:rsidRDefault="00A32113" w:rsidP="00A32113">
      <w:pPr>
        <w:rPr>
          <w:b/>
          <w:bCs/>
          <w:sz w:val="22"/>
          <w:szCs w:val="22"/>
          <w:lang w:val="sr-Latn-ME"/>
        </w:rPr>
      </w:pPr>
    </w:p>
    <w:p w14:paraId="291A22AB" w14:textId="77777777" w:rsidR="00445D8F" w:rsidRPr="00EF4E37" w:rsidRDefault="00445D8F" w:rsidP="00A32113">
      <w:pPr>
        <w:rPr>
          <w:bCs/>
          <w:sz w:val="22"/>
          <w:szCs w:val="22"/>
          <w:lang w:val="sr-Latn-ME"/>
        </w:rPr>
      </w:pPr>
    </w:p>
    <w:p w14:paraId="6AB0C2B9" w14:textId="77777777" w:rsidR="00A92C66" w:rsidRPr="00EF4E37" w:rsidRDefault="00F47B6C" w:rsidP="00A32113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4407A39A" w14:textId="77777777" w:rsidR="00AA5E79" w:rsidRPr="00EF4E37" w:rsidRDefault="00AA5E79" w:rsidP="00A32113">
      <w:pPr>
        <w:rPr>
          <w:b/>
          <w:sz w:val="22"/>
          <w:szCs w:val="22"/>
          <w:lang w:val="sr-Latn-ME"/>
        </w:rPr>
      </w:pPr>
    </w:p>
    <w:p w14:paraId="73C5A2F0" w14:textId="28277D62" w:rsidR="00AA5E79" w:rsidRPr="00EF4E37" w:rsidRDefault="00AA5E79" w:rsidP="00AA5E79">
      <w:pPr>
        <w:tabs>
          <w:tab w:val="left" w:pos="284"/>
        </w:tabs>
        <w:jc w:val="both"/>
        <w:rPr>
          <w:bCs/>
          <w:i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Gvožđe</w:t>
      </w:r>
      <w:r w:rsidR="00A355F9" w:rsidRPr="00EF4E37">
        <w:rPr>
          <w:bCs/>
          <w:sz w:val="22"/>
          <w:szCs w:val="22"/>
          <w:lang w:val="sr-Latn-ME" w:bidi="hr-HR"/>
        </w:rPr>
        <w:t xml:space="preserve"> </w:t>
      </w:r>
      <w:r w:rsidRPr="00EF4E37">
        <w:rPr>
          <w:bCs/>
          <w:sz w:val="22"/>
          <w:szCs w:val="22"/>
          <w:lang w:val="sr-Latn-ME" w:bidi="hr-HR"/>
        </w:rPr>
        <w:t>(III)</w:t>
      </w:r>
      <w:r w:rsidR="00A355F9" w:rsidRPr="00EF4E37">
        <w:rPr>
          <w:bCs/>
          <w:sz w:val="22"/>
          <w:szCs w:val="22"/>
          <w:lang w:val="sr-Latn-ME" w:bidi="hr-HR"/>
        </w:rPr>
        <w:t xml:space="preserve"> </w:t>
      </w:r>
      <w:r w:rsidRPr="00EF4E37">
        <w:rPr>
          <w:bCs/>
          <w:sz w:val="22"/>
          <w:szCs w:val="22"/>
          <w:lang w:val="sr-Latn-ME" w:bidi="hr-HR"/>
        </w:rPr>
        <w:t>hidroksid saharoza kompleks nije ispitivan kod trudnica u toku prvog trimestra. Važno je da obavijestite svog</w:t>
      </w:r>
      <w:r w:rsidRPr="00EF4E37">
        <w:rPr>
          <w:w w:val="105"/>
          <w:lang w:val="sr-Latn-ME" w:eastAsia="hr-HR" w:bidi="hr-HR"/>
        </w:rPr>
        <w:t xml:space="preserve"> </w:t>
      </w:r>
      <w:r w:rsidRPr="00EF4E37">
        <w:rPr>
          <w:bCs/>
          <w:iCs/>
          <w:sz w:val="22"/>
          <w:szCs w:val="22"/>
          <w:lang w:val="sr-Latn-ME" w:bidi="hr-HR"/>
        </w:rPr>
        <w:t>ljekara ukoliko ste trudni, mislite da ste trudni, ili planirate trudnoću.</w:t>
      </w:r>
    </w:p>
    <w:p w14:paraId="0008D6DD" w14:textId="77777777" w:rsidR="00AA5E79" w:rsidRPr="00EF4E37" w:rsidRDefault="00AA5E79" w:rsidP="00AA5E79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6E27918F" w14:textId="38902867" w:rsidR="00AA5E79" w:rsidRPr="00EF4E37" w:rsidRDefault="00AA5E79" w:rsidP="00AA5E79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Ukoliko ostanete trudni tokom liječenja, morate pitati svog ljekara za sav</w:t>
      </w:r>
      <w:r w:rsidR="00A50767" w:rsidRPr="00EF4E37">
        <w:rPr>
          <w:bCs/>
          <w:sz w:val="22"/>
          <w:szCs w:val="22"/>
          <w:lang w:val="sr-Latn-ME" w:bidi="hr-HR"/>
        </w:rPr>
        <w:t>j</w:t>
      </w:r>
      <w:r w:rsidRPr="00EF4E37">
        <w:rPr>
          <w:bCs/>
          <w:sz w:val="22"/>
          <w:szCs w:val="22"/>
          <w:lang w:val="sr-Latn-ME" w:bidi="hr-HR"/>
        </w:rPr>
        <w:t>et. Vaš ljekar će odlučiti da li treba da primate ovaj lijek.</w:t>
      </w:r>
    </w:p>
    <w:p w14:paraId="7F07FA68" w14:textId="77777777" w:rsidR="00AA5E79" w:rsidRPr="00EF4E37" w:rsidRDefault="00AA5E79" w:rsidP="00AA5E79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701E5F24" w14:textId="0135EC19" w:rsidR="00AA5E79" w:rsidRPr="00EF4E37" w:rsidRDefault="00AA5E79" w:rsidP="00AA5E79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 xml:space="preserve">Ukoliko dojite, posavjetujte se sa svojim ljekarom prije nego što primite lijek </w:t>
      </w:r>
      <w:r w:rsidR="00F67666" w:rsidRPr="00EF4E37">
        <w:rPr>
          <w:bCs/>
          <w:sz w:val="22"/>
          <w:szCs w:val="22"/>
          <w:lang w:val="sr-Latn-ME" w:bidi="hr-HR"/>
        </w:rPr>
        <w:t>Ferrovin</w:t>
      </w:r>
      <w:r w:rsidRPr="00EF4E37">
        <w:rPr>
          <w:bCs/>
          <w:sz w:val="22"/>
          <w:szCs w:val="22"/>
          <w:lang w:val="sr-Latn-ME" w:bidi="hr-HR"/>
        </w:rPr>
        <w:t>.</w:t>
      </w:r>
    </w:p>
    <w:p w14:paraId="5834CF8E" w14:textId="77777777" w:rsidR="00AA5E79" w:rsidRPr="00EF4E37" w:rsidRDefault="00AA5E79" w:rsidP="00AA5E79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7D0B4E94" w14:textId="75972935" w:rsidR="00AA5E79" w:rsidRPr="00EF4E37" w:rsidRDefault="00AA5E79" w:rsidP="00AA5E79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Ukoliko ste trudni ili dojite, posavjetujte se sa svojim ljekarom ili farmaceutom prije uzimanja bilo kog lijeka.</w:t>
      </w:r>
    </w:p>
    <w:p w14:paraId="1A2B33C9" w14:textId="77777777" w:rsidR="00A92C66" w:rsidRPr="00EF4E37" w:rsidRDefault="00A92C66" w:rsidP="00A32113">
      <w:pPr>
        <w:rPr>
          <w:b/>
          <w:sz w:val="22"/>
          <w:szCs w:val="22"/>
          <w:lang w:val="sr-Latn-ME"/>
        </w:rPr>
      </w:pPr>
    </w:p>
    <w:p w14:paraId="066E742C" w14:textId="39CD5C46" w:rsidR="00A32113" w:rsidRPr="00EF4E37" w:rsidRDefault="00A32113" w:rsidP="00A32113">
      <w:pPr>
        <w:rPr>
          <w:b/>
          <w:bCs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 xml:space="preserve">Uticaj lijeka </w:t>
      </w:r>
      <w:r w:rsidR="00F67666" w:rsidRPr="00EF4E37">
        <w:rPr>
          <w:b/>
          <w:sz w:val="22"/>
          <w:szCs w:val="22"/>
          <w:lang w:val="sr-Latn-ME" w:bidi="hr-HR"/>
        </w:rPr>
        <w:t>Ferrovin</w:t>
      </w:r>
      <w:r w:rsidRPr="00EF4E37">
        <w:rPr>
          <w:b/>
          <w:sz w:val="22"/>
          <w:szCs w:val="22"/>
          <w:lang w:val="sr-Latn-ME"/>
        </w:rPr>
        <w:t xml:space="preserve"> na </w:t>
      </w:r>
      <w:r w:rsidR="00F47B6C" w:rsidRPr="00EF4E37">
        <w:rPr>
          <w:b/>
          <w:sz w:val="22"/>
          <w:szCs w:val="22"/>
          <w:lang w:val="sr-Latn-ME"/>
        </w:rPr>
        <w:t xml:space="preserve">sposobnost upravljanja </w:t>
      </w:r>
      <w:r w:rsidRPr="00EF4E37">
        <w:rPr>
          <w:b/>
          <w:sz w:val="22"/>
          <w:szCs w:val="22"/>
          <w:lang w:val="sr-Latn-ME"/>
        </w:rPr>
        <w:t>vozilima i rukovanje mašinama</w:t>
      </w:r>
      <w:r w:rsidRPr="00EF4E37">
        <w:rPr>
          <w:b/>
          <w:bCs/>
          <w:sz w:val="22"/>
          <w:szCs w:val="22"/>
          <w:lang w:val="sr-Latn-ME"/>
        </w:rPr>
        <w:t xml:space="preserve"> </w:t>
      </w:r>
    </w:p>
    <w:p w14:paraId="7AEE3589" w14:textId="77777777" w:rsidR="00D93C7E" w:rsidRPr="00EF4E37" w:rsidRDefault="00D93C7E" w:rsidP="00A32113">
      <w:pPr>
        <w:rPr>
          <w:b/>
          <w:bCs/>
          <w:sz w:val="22"/>
          <w:szCs w:val="22"/>
          <w:lang w:val="sr-Latn-ME"/>
        </w:rPr>
      </w:pPr>
    </w:p>
    <w:p w14:paraId="3B8991C5" w14:textId="1659CC3A" w:rsidR="00D93C7E" w:rsidRPr="00EF4E37" w:rsidRDefault="00D93C7E" w:rsidP="00D93C7E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 xml:space="preserve">Možete osjećati nesvjesticu, konfuziju ili omaglicu nakon što primite lijek </w:t>
      </w:r>
      <w:r w:rsidR="00F67666" w:rsidRPr="00EF4E37">
        <w:rPr>
          <w:sz w:val="22"/>
          <w:szCs w:val="22"/>
          <w:lang w:val="sr-Latn-ME" w:bidi="hr-HR"/>
        </w:rPr>
        <w:t>Ferrovin</w:t>
      </w:r>
      <w:r w:rsidRPr="00EF4E37">
        <w:rPr>
          <w:sz w:val="22"/>
          <w:szCs w:val="22"/>
          <w:lang w:val="sr-Latn-ME" w:bidi="hr-HR"/>
        </w:rPr>
        <w:t>. Ukoliko se to dogodi nemojte voziti, koristiti alate ili rukovati mašinama. Ukoliko niste sigurni, obratite se svom ljekaru.</w:t>
      </w:r>
    </w:p>
    <w:p w14:paraId="35225FBC" w14:textId="77777777" w:rsidR="00B928C0" w:rsidRPr="00EF4E37" w:rsidRDefault="00B928C0" w:rsidP="00D93C7E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</w:p>
    <w:p w14:paraId="21A65C5B" w14:textId="5AB43A22" w:rsidR="00B928C0" w:rsidRPr="00EF4E37" w:rsidRDefault="00B928C0" w:rsidP="00D93C7E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Ovaj proizvod sadrži manje od 1 mmoL natrijuma (23 mg) po dozi tj. suštinski je „bez natrijuma”.</w:t>
      </w:r>
    </w:p>
    <w:p w14:paraId="7A0CBB43" w14:textId="77777777" w:rsidR="00445D8F" w:rsidRPr="00EF4E37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5578F7BE" w14:textId="77777777" w:rsidR="00445D8F" w:rsidRPr="00EF4E37" w:rsidRDefault="00445D8F" w:rsidP="00A32113">
      <w:pPr>
        <w:rPr>
          <w:sz w:val="22"/>
          <w:szCs w:val="22"/>
          <w:lang w:val="sr-Latn-ME"/>
        </w:rPr>
      </w:pPr>
    </w:p>
    <w:p w14:paraId="1CC51E59" w14:textId="0DFC8053" w:rsidR="00A32113" w:rsidRPr="00EF4E3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 xml:space="preserve">3. </w:t>
      </w:r>
      <w:r w:rsidR="00291DAD" w:rsidRPr="00EF4E3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67666" w:rsidRPr="00EF4E37">
        <w:rPr>
          <w:b/>
          <w:bCs/>
          <w:sz w:val="22"/>
          <w:szCs w:val="22"/>
          <w:lang w:val="sr-Latn-ME"/>
        </w:rPr>
        <w:t>FERROVIN</w:t>
      </w:r>
    </w:p>
    <w:p w14:paraId="512A0C81" w14:textId="77777777" w:rsidR="00445D8F" w:rsidRPr="00EF4E37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770F9617" w14:textId="1915DF58" w:rsidR="00C77D13" w:rsidRPr="00EF4E37" w:rsidRDefault="00C77D13" w:rsidP="00286FB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77A589C2" w14:textId="77777777" w:rsidR="006B089C" w:rsidRPr="00EF4E37" w:rsidRDefault="006B089C" w:rsidP="00286FB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4E11C5D" w14:textId="2AD3ACEC" w:rsidR="00D93C7E" w:rsidRPr="00EF4E37" w:rsidRDefault="00D93C7E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 xml:space="preserve">Vaš ljekar će odlučiti koliko će Vam dati lijeka </w:t>
      </w:r>
      <w:r w:rsidR="00F67666" w:rsidRPr="00EF4E37">
        <w:rPr>
          <w:bCs/>
          <w:sz w:val="22"/>
          <w:szCs w:val="22"/>
          <w:lang w:val="sr-Latn-ME" w:bidi="hr-HR"/>
        </w:rPr>
        <w:t>Ferrovin</w:t>
      </w:r>
      <w:r w:rsidRPr="00EF4E37">
        <w:rPr>
          <w:bCs/>
          <w:sz w:val="22"/>
          <w:szCs w:val="22"/>
          <w:lang w:val="sr-Latn-ME" w:bidi="hr-HR"/>
        </w:rPr>
        <w:t>. Odlučiće takođe koliko često i koliko dugo će Vam prim</w:t>
      </w:r>
      <w:r w:rsidR="008B04C8" w:rsidRPr="00EF4E37">
        <w:rPr>
          <w:bCs/>
          <w:sz w:val="22"/>
          <w:szCs w:val="22"/>
          <w:lang w:val="sr-Latn-ME" w:bidi="hr-HR"/>
        </w:rPr>
        <w:t>j</w:t>
      </w:r>
      <w:r w:rsidRPr="00EF4E37">
        <w:rPr>
          <w:bCs/>
          <w:sz w:val="22"/>
          <w:szCs w:val="22"/>
          <w:lang w:val="sr-Latn-ME" w:bidi="hr-HR"/>
        </w:rPr>
        <w:t>enjivati lijek. Vaš ljekar će izvršiti analize krvi što će mu pomoći u određivanju doze.</w:t>
      </w:r>
    </w:p>
    <w:p w14:paraId="2AE612EC" w14:textId="77777777" w:rsidR="006B089C" w:rsidRPr="00EF4E37" w:rsidRDefault="006B089C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1B09E5D1" w14:textId="159D9920" w:rsidR="00D93C7E" w:rsidRPr="00EF4E37" w:rsidRDefault="00D93C7E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 xml:space="preserve">Lijek </w:t>
      </w:r>
      <w:r w:rsidR="00F67666" w:rsidRPr="00EF4E37">
        <w:rPr>
          <w:bCs/>
          <w:sz w:val="22"/>
          <w:szCs w:val="22"/>
          <w:lang w:val="sr-Latn-ME" w:bidi="hr-HR"/>
        </w:rPr>
        <w:t>Ferrovin</w:t>
      </w:r>
      <w:r w:rsidRPr="00EF4E37">
        <w:rPr>
          <w:bCs/>
          <w:sz w:val="22"/>
          <w:szCs w:val="22"/>
          <w:lang w:val="sr-Latn-ME" w:bidi="hr-HR"/>
        </w:rPr>
        <w:t xml:space="preserve"> će Vam dati ljekar ili medicinska sestra na jedan od sljedećih načina:</w:t>
      </w:r>
    </w:p>
    <w:p w14:paraId="1DEC8660" w14:textId="77777777" w:rsidR="006B089C" w:rsidRPr="00EF4E37" w:rsidRDefault="006B089C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65C24815" w14:textId="77777777" w:rsidR="00D93C7E" w:rsidRPr="00EF4E37" w:rsidRDefault="00D93C7E" w:rsidP="00286FB4">
      <w:pPr>
        <w:numPr>
          <w:ilvl w:val="0"/>
          <w:numId w:val="32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sporom injekcijom u venu – 1 do 3 puta nedeljno</w:t>
      </w:r>
    </w:p>
    <w:p w14:paraId="69544091" w14:textId="77777777" w:rsidR="00D93C7E" w:rsidRPr="00EF4E37" w:rsidRDefault="00D93C7E" w:rsidP="00286FB4">
      <w:pPr>
        <w:numPr>
          <w:ilvl w:val="0"/>
          <w:numId w:val="32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infuzijom (kap po kap) u venu – 1 do 3 puta nedeljno</w:t>
      </w:r>
    </w:p>
    <w:p w14:paraId="603DECF1" w14:textId="7E221182" w:rsidR="00D93C7E" w:rsidRPr="00EF4E37" w:rsidRDefault="00D93C7E" w:rsidP="00286FB4">
      <w:pPr>
        <w:numPr>
          <w:ilvl w:val="0"/>
          <w:numId w:val="32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tokom dijalize - u vensku liniju vant</w:t>
      </w:r>
      <w:r w:rsidR="002B45A9" w:rsidRPr="00EF4E37">
        <w:rPr>
          <w:bCs/>
          <w:sz w:val="22"/>
          <w:szCs w:val="22"/>
          <w:lang w:val="sr-Latn-ME" w:bidi="hr-HR"/>
        </w:rPr>
        <w:t>j</w:t>
      </w:r>
      <w:r w:rsidRPr="00EF4E37">
        <w:rPr>
          <w:bCs/>
          <w:sz w:val="22"/>
          <w:szCs w:val="22"/>
          <w:lang w:val="sr-Latn-ME" w:bidi="hr-HR"/>
        </w:rPr>
        <w:t>elesne cirkulacije</w:t>
      </w:r>
    </w:p>
    <w:p w14:paraId="2F7F30BD" w14:textId="77777777" w:rsidR="006B089C" w:rsidRPr="00EF4E37" w:rsidRDefault="006B089C" w:rsidP="00286FB4">
      <w:pPr>
        <w:tabs>
          <w:tab w:val="left" w:pos="284"/>
        </w:tabs>
        <w:ind w:left="900"/>
        <w:jc w:val="both"/>
        <w:rPr>
          <w:bCs/>
          <w:sz w:val="22"/>
          <w:szCs w:val="22"/>
          <w:lang w:val="sr-Latn-ME" w:bidi="hr-HR"/>
        </w:rPr>
      </w:pPr>
    </w:p>
    <w:p w14:paraId="42B7B377" w14:textId="5A082DBA" w:rsidR="00D93C7E" w:rsidRPr="00EF4E37" w:rsidRDefault="00D93C7E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L</w:t>
      </w:r>
      <w:r w:rsidR="001F2414" w:rsidRPr="00EF4E37">
        <w:rPr>
          <w:bCs/>
          <w:sz w:val="22"/>
          <w:szCs w:val="22"/>
          <w:lang w:val="sr-Latn-ME" w:bidi="hr-HR"/>
        </w:rPr>
        <w:t>ij</w:t>
      </w:r>
      <w:r w:rsidRPr="00EF4E37">
        <w:rPr>
          <w:bCs/>
          <w:sz w:val="22"/>
          <w:szCs w:val="22"/>
          <w:lang w:val="sr-Latn-ME" w:bidi="hr-HR"/>
        </w:rPr>
        <w:t xml:space="preserve">ek </w:t>
      </w:r>
      <w:r w:rsidR="00F67666" w:rsidRPr="00EF4E37">
        <w:rPr>
          <w:bCs/>
          <w:sz w:val="22"/>
          <w:szCs w:val="22"/>
          <w:lang w:val="sr-Latn-ME" w:bidi="hr-HR"/>
        </w:rPr>
        <w:t>Ferrovin</w:t>
      </w:r>
      <w:r w:rsidRPr="00EF4E37">
        <w:rPr>
          <w:bCs/>
          <w:sz w:val="22"/>
          <w:szCs w:val="22"/>
          <w:lang w:val="sr-Latn-ME" w:bidi="hr-HR"/>
        </w:rPr>
        <w:t xml:space="preserve"> će se prim</w:t>
      </w:r>
      <w:r w:rsidR="002B45A9" w:rsidRPr="00EF4E37">
        <w:rPr>
          <w:bCs/>
          <w:sz w:val="22"/>
          <w:szCs w:val="22"/>
          <w:lang w:val="sr-Latn-ME" w:bidi="hr-HR"/>
        </w:rPr>
        <w:t>j</w:t>
      </w:r>
      <w:r w:rsidRPr="00EF4E37">
        <w:rPr>
          <w:bCs/>
          <w:sz w:val="22"/>
          <w:szCs w:val="22"/>
          <w:lang w:val="sr-Latn-ME" w:bidi="hr-HR"/>
        </w:rPr>
        <w:t>enjivati u ustanovama koje omogućavaju brzo i odgovarajuće l</w:t>
      </w:r>
      <w:r w:rsidR="002B45A9" w:rsidRPr="00EF4E37">
        <w:rPr>
          <w:bCs/>
          <w:sz w:val="22"/>
          <w:szCs w:val="22"/>
          <w:lang w:val="sr-Latn-ME" w:bidi="hr-HR"/>
        </w:rPr>
        <w:t>ij</w:t>
      </w:r>
      <w:r w:rsidRPr="00EF4E37">
        <w:rPr>
          <w:bCs/>
          <w:sz w:val="22"/>
          <w:szCs w:val="22"/>
          <w:lang w:val="sr-Latn-ME" w:bidi="hr-HR"/>
        </w:rPr>
        <w:t>ečenje imunoalergijskih događaja.</w:t>
      </w:r>
    </w:p>
    <w:p w14:paraId="1C14C7CF" w14:textId="77777777" w:rsidR="006B089C" w:rsidRPr="00EF4E37" w:rsidRDefault="006B089C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4B32C263" w14:textId="77777777" w:rsidR="006B089C" w:rsidRPr="00EF4E37" w:rsidRDefault="00D93C7E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Nakon svake prim</w:t>
      </w:r>
      <w:r w:rsidR="002B45A9" w:rsidRPr="00EF4E37">
        <w:rPr>
          <w:bCs/>
          <w:sz w:val="22"/>
          <w:szCs w:val="22"/>
          <w:lang w:val="sr-Latn-ME" w:bidi="hr-HR"/>
        </w:rPr>
        <w:t>j</w:t>
      </w:r>
      <w:r w:rsidRPr="00EF4E37">
        <w:rPr>
          <w:bCs/>
          <w:sz w:val="22"/>
          <w:szCs w:val="22"/>
          <w:lang w:val="sr-Latn-ME" w:bidi="hr-HR"/>
        </w:rPr>
        <w:t>ene l</w:t>
      </w:r>
      <w:r w:rsidR="002B45A9" w:rsidRPr="00EF4E37">
        <w:rPr>
          <w:bCs/>
          <w:sz w:val="22"/>
          <w:szCs w:val="22"/>
          <w:lang w:val="sr-Latn-ME" w:bidi="hr-HR"/>
        </w:rPr>
        <w:t>ij</w:t>
      </w:r>
      <w:r w:rsidRPr="00EF4E37">
        <w:rPr>
          <w:bCs/>
          <w:sz w:val="22"/>
          <w:szCs w:val="22"/>
          <w:lang w:val="sr-Latn-ME" w:bidi="hr-HR"/>
        </w:rPr>
        <w:t>eka, Vaš l</w:t>
      </w:r>
      <w:r w:rsidR="001F2414" w:rsidRPr="00EF4E37">
        <w:rPr>
          <w:bCs/>
          <w:sz w:val="22"/>
          <w:szCs w:val="22"/>
          <w:lang w:val="sr-Latn-ME" w:bidi="hr-HR"/>
        </w:rPr>
        <w:t>j</w:t>
      </w:r>
      <w:r w:rsidRPr="00EF4E37">
        <w:rPr>
          <w:bCs/>
          <w:sz w:val="22"/>
          <w:szCs w:val="22"/>
          <w:lang w:val="sr-Latn-ME" w:bidi="hr-HR"/>
        </w:rPr>
        <w:t xml:space="preserve">ekar ili medicinska sestra će Vas posmatrati tokom najmanje 30 minuta. </w:t>
      </w:r>
    </w:p>
    <w:p w14:paraId="2B33CACB" w14:textId="77777777" w:rsidR="006B089C" w:rsidRPr="00EF4E37" w:rsidRDefault="006B089C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5A6DC15A" w14:textId="06CF0EE4" w:rsidR="00D93C7E" w:rsidRPr="00EF4E37" w:rsidRDefault="00D93C7E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L</w:t>
      </w:r>
      <w:r w:rsidR="002B45A9" w:rsidRPr="00EF4E37">
        <w:rPr>
          <w:bCs/>
          <w:sz w:val="22"/>
          <w:szCs w:val="22"/>
          <w:lang w:val="sr-Latn-ME" w:bidi="hr-HR"/>
        </w:rPr>
        <w:t>ij</w:t>
      </w:r>
      <w:r w:rsidRPr="00EF4E37">
        <w:rPr>
          <w:bCs/>
          <w:sz w:val="22"/>
          <w:szCs w:val="22"/>
          <w:lang w:val="sr-Latn-ME" w:bidi="hr-HR"/>
        </w:rPr>
        <w:t xml:space="preserve">ek </w:t>
      </w:r>
      <w:r w:rsidR="00F67666" w:rsidRPr="00EF4E37">
        <w:rPr>
          <w:bCs/>
          <w:sz w:val="22"/>
          <w:szCs w:val="22"/>
          <w:lang w:val="sr-Latn-ME" w:bidi="hr-HR"/>
        </w:rPr>
        <w:t>Ferrovin</w:t>
      </w:r>
      <w:r w:rsidRPr="00EF4E37">
        <w:rPr>
          <w:bCs/>
          <w:sz w:val="22"/>
          <w:szCs w:val="22"/>
          <w:lang w:val="sr-Latn-ME" w:bidi="hr-HR"/>
        </w:rPr>
        <w:t xml:space="preserve"> je braon tečnost pa će i injekcija ili infuzija biti braon boje.</w:t>
      </w:r>
    </w:p>
    <w:p w14:paraId="65F47FD9" w14:textId="77777777" w:rsidR="00D93C7E" w:rsidRPr="00EF4E37" w:rsidRDefault="00D93C7E" w:rsidP="0023775A">
      <w:pPr>
        <w:rPr>
          <w:bCs/>
          <w:caps/>
          <w:sz w:val="22"/>
          <w:szCs w:val="22"/>
          <w:lang w:val="sr-Latn-ME"/>
        </w:rPr>
      </w:pPr>
    </w:p>
    <w:p w14:paraId="2BFDF4C1" w14:textId="77777777" w:rsidR="00D0580B" w:rsidRPr="00EF4E37" w:rsidRDefault="00D0580B" w:rsidP="0023775A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>Primjena kod djece</w:t>
      </w:r>
      <w:r w:rsidR="002B301E" w:rsidRPr="00EF4E37">
        <w:rPr>
          <w:b/>
          <w:sz w:val="22"/>
          <w:szCs w:val="22"/>
          <w:lang w:val="sr-Latn-ME"/>
        </w:rPr>
        <w:t xml:space="preserve"> i adolescenata</w:t>
      </w:r>
    </w:p>
    <w:p w14:paraId="1CB8F91F" w14:textId="77777777" w:rsidR="00994127" w:rsidRPr="00EF4E37" w:rsidRDefault="00994127" w:rsidP="0023775A">
      <w:pPr>
        <w:rPr>
          <w:b/>
          <w:sz w:val="22"/>
          <w:szCs w:val="22"/>
          <w:lang w:val="sr-Latn-ME"/>
        </w:rPr>
      </w:pPr>
    </w:p>
    <w:p w14:paraId="68067DDA" w14:textId="507AFDE5" w:rsidR="00445D8F" w:rsidRPr="00EF4E37" w:rsidRDefault="002B45A9" w:rsidP="00D04FC3">
      <w:pPr>
        <w:tabs>
          <w:tab w:val="left" w:pos="284"/>
        </w:tabs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 xml:space="preserve">Lijek </w:t>
      </w:r>
      <w:bookmarkStart w:id="2" w:name="_Hlk175738083"/>
      <w:r w:rsidR="00F67666" w:rsidRPr="00EF4E37">
        <w:rPr>
          <w:bCs/>
          <w:sz w:val="22"/>
          <w:szCs w:val="22"/>
          <w:lang w:val="sr-Latn-ME" w:bidi="hr-HR"/>
        </w:rPr>
        <w:t>Ferrovin</w:t>
      </w:r>
      <w:r w:rsidRPr="00EF4E37">
        <w:rPr>
          <w:bCs/>
          <w:sz w:val="22"/>
          <w:szCs w:val="22"/>
          <w:lang w:val="sr-Latn-ME" w:bidi="hr-HR"/>
        </w:rPr>
        <w:t xml:space="preserve"> </w:t>
      </w:r>
      <w:bookmarkEnd w:id="2"/>
      <w:r w:rsidRPr="00EF4E37">
        <w:rPr>
          <w:bCs/>
          <w:sz w:val="22"/>
          <w:szCs w:val="22"/>
          <w:lang w:val="sr-Latn-ME" w:bidi="hr-HR"/>
        </w:rPr>
        <w:t>se ne preporučuje za primjenu kod d</w:t>
      </w:r>
      <w:r w:rsidR="008B04C8" w:rsidRPr="00EF4E37">
        <w:rPr>
          <w:bCs/>
          <w:sz w:val="22"/>
          <w:szCs w:val="22"/>
          <w:lang w:val="sr-Latn-ME" w:bidi="hr-HR"/>
        </w:rPr>
        <w:t>j</w:t>
      </w:r>
      <w:r w:rsidRPr="00EF4E37">
        <w:rPr>
          <w:bCs/>
          <w:sz w:val="22"/>
          <w:szCs w:val="22"/>
          <w:lang w:val="sr-Latn-ME" w:bidi="hr-HR"/>
        </w:rPr>
        <w:t>ece.</w:t>
      </w:r>
    </w:p>
    <w:p w14:paraId="5C171200" w14:textId="00F5F560" w:rsidR="00396B66" w:rsidRPr="00EF4E37" w:rsidRDefault="00396B66" w:rsidP="00A32113">
      <w:pPr>
        <w:rPr>
          <w:sz w:val="22"/>
          <w:szCs w:val="22"/>
          <w:lang w:val="sr-Latn-ME"/>
        </w:rPr>
      </w:pPr>
    </w:p>
    <w:p w14:paraId="76D31CD1" w14:textId="77777777" w:rsidR="00424403" w:rsidRPr="00EF4E37" w:rsidRDefault="00424403" w:rsidP="00A32113">
      <w:pPr>
        <w:rPr>
          <w:sz w:val="22"/>
          <w:szCs w:val="22"/>
          <w:lang w:val="sr-Latn-ME"/>
        </w:rPr>
      </w:pPr>
    </w:p>
    <w:p w14:paraId="7C1A62DD" w14:textId="77777777" w:rsidR="00A32113" w:rsidRPr="00EF4E3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 xml:space="preserve">4. </w:t>
      </w:r>
      <w:r w:rsidR="00291DAD" w:rsidRPr="00EF4E37">
        <w:rPr>
          <w:b/>
          <w:bCs/>
          <w:sz w:val="22"/>
          <w:szCs w:val="22"/>
          <w:lang w:val="sr-Latn-ME"/>
        </w:rPr>
        <w:tab/>
      </w:r>
      <w:r w:rsidRPr="00EF4E37">
        <w:rPr>
          <w:b/>
          <w:bCs/>
          <w:sz w:val="22"/>
          <w:szCs w:val="22"/>
          <w:lang w:val="sr-Latn-ME"/>
        </w:rPr>
        <w:t>MOGUĆA NEŽELJENA DEJSTVA</w:t>
      </w:r>
    </w:p>
    <w:p w14:paraId="1B4FA276" w14:textId="77777777" w:rsidR="00445D8F" w:rsidRPr="00EF4E37" w:rsidRDefault="00445D8F" w:rsidP="00A32113">
      <w:pPr>
        <w:rPr>
          <w:sz w:val="22"/>
          <w:szCs w:val="22"/>
          <w:lang w:val="sr-Latn-ME"/>
        </w:rPr>
      </w:pPr>
    </w:p>
    <w:p w14:paraId="1F3D9B32" w14:textId="38BEDD3E" w:rsidR="007C29B8" w:rsidRPr="00EF4E37" w:rsidRDefault="006D5C11" w:rsidP="00286FB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Kao i svi ljekovi i </w:t>
      </w:r>
      <w:r w:rsidR="00F67666" w:rsidRPr="00EF4E37">
        <w:rPr>
          <w:bCs/>
          <w:sz w:val="22"/>
          <w:szCs w:val="22"/>
          <w:lang w:val="sr-Latn-ME" w:bidi="hr-HR"/>
        </w:rPr>
        <w:t>Ferrovin</w:t>
      </w:r>
      <w:r w:rsidR="002B45A9" w:rsidRPr="00EF4E37">
        <w:rPr>
          <w:bCs/>
          <w:sz w:val="22"/>
          <w:szCs w:val="22"/>
          <w:lang w:val="sr-Latn-ME" w:bidi="hr-HR"/>
        </w:rPr>
        <w:t xml:space="preserve"> </w:t>
      </w:r>
      <w:r w:rsidRPr="00EF4E37">
        <w:rPr>
          <w:sz w:val="22"/>
          <w:szCs w:val="22"/>
          <w:lang w:val="sr-Latn-ME"/>
        </w:rPr>
        <w:t>može izazvati neželjena dejstva, iako se ona ne moraju javiti kod svakoga.</w:t>
      </w:r>
    </w:p>
    <w:p w14:paraId="1BA5D9D8" w14:textId="77777777" w:rsidR="00994127" w:rsidRPr="00EF4E37" w:rsidRDefault="00994127" w:rsidP="00286FB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BC87940" w14:textId="59111F9A" w:rsidR="007C29B8" w:rsidRPr="00EF4E37" w:rsidRDefault="007C29B8" w:rsidP="00286FB4">
      <w:pPr>
        <w:tabs>
          <w:tab w:val="left" w:pos="284"/>
        </w:tabs>
        <w:jc w:val="both"/>
        <w:rPr>
          <w:b/>
          <w:bCs/>
          <w:sz w:val="22"/>
          <w:szCs w:val="22"/>
          <w:lang w:val="sr-Latn-ME" w:bidi="hr-HR"/>
        </w:rPr>
      </w:pPr>
      <w:r w:rsidRPr="00EF4E37">
        <w:rPr>
          <w:b/>
          <w:bCs/>
          <w:sz w:val="22"/>
          <w:szCs w:val="22"/>
          <w:lang w:val="sr-Latn-ME" w:bidi="hr-HR"/>
        </w:rPr>
        <w:t>Alergijske reakcije (</w:t>
      </w:r>
      <w:r w:rsidR="00592D4F" w:rsidRPr="00EF4E37">
        <w:rPr>
          <w:b/>
          <w:bCs/>
          <w:sz w:val="22"/>
          <w:szCs w:val="22"/>
          <w:lang w:val="sr-Latn-ME" w:bidi="hr-HR"/>
        </w:rPr>
        <w:t>povremena</w:t>
      </w:r>
      <w:r w:rsidR="001F4660" w:rsidRPr="00EF4E37">
        <w:rPr>
          <w:b/>
          <w:bCs/>
          <w:sz w:val="22"/>
          <w:szCs w:val="22"/>
          <w:lang w:val="sr-Latn-ME" w:bidi="hr-HR"/>
        </w:rPr>
        <w:t>)</w:t>
      </w:r>
    </w:p>
    <w:p w14:paraId="24E04114" w14:textId="7A9A3201" w:rsidR="007C29B8" w:rsidRPr="00EF4E37" w:rsidRDefault="007C29B8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Ukoliko imate alergijsku reakciju, odmah obavijestite svog ljekara ili medicinsku sestru. Simptomi mogu biti:</w:t>
      </w:r>
    </w:p>
    <w:p w14:paraId="087D5331" w14:textId="77777777" w:rsidR="00424403" w:rsidRPr="00EF4E37" w:rsidRDefault="00424403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4A2D51EA" w14:textId="55CE4AE6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lastRenderedPageBreak/>
        <w:t>nizak krvni pritisak (osećaj nesvjestice, omaglice, ili gubitak svijesti)</w:t>
      </w:r>
    </w:p>
    <w:p w14:paraId="47AC59F2" w14:textId="77777777" w:rsidR="007C29B8" w:rsidRPr="00EF4E37" w:rsidRDefault="007C29B8" w:rsidP="00D04FC3">
      <w:pPr>
        <w:numPr>
          <w:ilvl w:val="0"/>
          <w:numId w:val="33"/>
        </w:numPr>
        <w:tabs>
          <w:tab w:val="left" w:pos="284"/>
        </w:tabs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oticanje lica</w:t>
      </w:r>
    </w:p>
    <w:p w14:paraId="3A036DE2" w14:textId="77777777" w:rsidR="007C29B8" w:rsidRPr="00EF4E37" w:rsidRDefault="007C29B8" w:rsidP="00D04FC3">
      <w:pPr>
        <w:numPr>
          <w:ilvl w:val="0"/>
          <w:numId w:val="33"/>
        </w:numPr>
        <w:tabs>
          <w:tab w:val="left" w:pos="284"/>
        </w:tabs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otežano disanje</w:t>
      </w:r>
    </w:p>
    <w:p w14:paraId="309B5031" w14:textId="74AC59A6" w:rsidR="007C29B8" w:rsidRPr="00EF4E37" w:rsidRDefault="007C29B8" w:rsidP="0023775A">
      <w:pPr>
        <w:numPr>
          <w:ilvl w:val="0"/>
          <w:numId w:val="33"/>
        </w:numPr>
        <w:tabs>
          <w:tab w:val="left" w:pos="284"/>
        </w:tabs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 xml:space="preserve">bol u grudima koji može biti znak potencijalno ozbiljne alergijske reakcije nazvane </w:t>
      </w:r>
      <w:r w:rsidRPr="00EF4E37">
        <w:rPr>
          <w:bCs/>
          <w:i/>
          <w:iCs/>
          <w:sz w:val="22"/>
          <w:szCs w:val="22"/>
          <w:lang w:val="sr-Latn-ME" w:bidi="hr-HR"/>
        </w:rPr>
        <w:t>K</w:t>
      </w:r>
      <w:r w:rsidR="00DD3C2F" w:rsidRPr="00EF4E37">
        <w:rPr>
          <w:bCs/>
          <w:i/>
          <w:iCs/>
          <w:sz w:val="22"/>
          <w:szCs w:val="22"/>
          <w:lang w:val="sr-Latn-ME" w:bidi="hr-HR"/>
        </w:rPr>
        <w:t>o</w:t>
      </w:r>
      <w:r w:rsidRPr="00EF4E37">
        <w:rPr>
          <w:bCs/>
          <w:i/>
          <w:iCs/>
          <w:sz w:val="22"/>
          <w:szCs w:val="22"/>
          <w:lang w:val="sr-Latn-ME" w:bidi="hr-HR"/>
        </w:rPr>
        <w:t>unis</w:t>
      </w:r>
      <w:r w:rsidR="00DD3C2F" w:rsidRPr="00EF4E37">
        <w:rPr>
          <w:bCs/>
          <w:sz w:val="22"/>
          <w:szCs w:val="22"/>
          <w:lang w:val="sr-Latn-ME" w:bidi="hr-HR"/>
        </w:rPr>
        <w:t>-</w:t>
      </w:r>
      <w:r w:rsidRPr="00EF4E37">
        <w:rPr>
          <w:bCs/>
          <w:sz w:val="22"/>
          <w:szCs w:val="22"/>
          <w:lang w:val="sr-Latn-ME" w:bidi="hr-HR"/>
        </w:rPr>
        <w:t>ov sindrom</w:t>
      </w:r>
    </w:p>
    <w:p w14:paraId="26B67CDC" w14:textId="77777777" w:rsidR="001F4660" w:rsidRPr="00EF4E37" w:rsidRDefault="001F4660" w:rsidP="005345AC">
      <w:pPr>
        <w:tabs>
          <w:tab w:val="left" w:pos="284"/>
        </w:tabs>
        <w:ind w:left="900"/>
        <w:rPr>
          <w:bCs/>
          <w:sz w:val="22"/>
          <w:szCs w:val="22"/>
          <w:lang w:val="sr-Latn-ME" w:bidi="hr-HR"/>
        </w:rPr>
      </w:pPr>
    </w:p>
    <w:p w14:paraId="51604084" w14:textId="6D8A413F" w:rsidR="007C29B8" w:rsidRPr="00EF4E37" w:rsidRDefault="001F4660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Kod nekih pacijenata ove alergijske reakcije (rijetke) mogu postati teške ili opasne po život (poznate kao anafilaktoidne/anafilaktičke reakcije).</w:t>
      </w:r>
    </w:p>
    <w:p w14:paraId="5BA5283A" w14:textId="6A053227" w:rsidR="007C29B8" w:rsidRPr="00EF4E37" w:rsidRDefault="007C29B8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Odmah obavijestite svog ljekara ili medicinsku sestru ukoliko imate ili mislite da imate alergijsku reakciju.</w:t>
      </w:r>
    </w:p>
    <w:p w14:paraId="1C4FE739" w14:textId="77777777" w:rsidR="007C29B8" w:rsidRPr="00EF4E37" w:rsidRDefault="007C29B8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3909F0EA" w14:textId="77777777" w:rsidR="007C29B8" w:rsidRPr="00EF4E37" w:rsidRDefault="007C29B8" w:rsidP="00286FB4">
      <w:pPr>
        <w:tabs>
          <w:tab w:val="left" w:pos="284"/>
        </w:tabs>
        <w:jc w:val="both"/>
        <w:rPr>
          <w:b/>
          <w:bCs/>
          <w:sz w:val="22"/>
          <w:szCs w:val="22"/>
          <w:lang w:val="sr-Latn-ME" w:bidi="hr-HR"/>
        </w:rPr>
      </w:pPr>
      <w:r w:rsidRPr="00EF4E37">
        <w:rPr>
          <w:b/>
          <w:bCs/>
          <w:sz w:val="22"/>
          <w:szCs w:val="22"/>
          <w:lang w:val="sr-Latn-ME" w:bidi="hr-HR"/>
        </w:rPr>
        <w:t>Ostala neželjena dejstva uključuju:</w:t>
      </w:r>
    </w:p>
    <w:p w14:paraId="0F39486C" w14:textId="77777777" w:rsidR="00DD3C2F" w:rsidRPr="00EF4E37" w:rsidRDefault="00DD3C2F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4D6C02CC" w14:textId="2EB34ECB" w:rsidR="007C29B8" w:rsidRPr="00EF4E37" w:rsidRDefault="007C29B8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Česta (mogu da se jave kod najviše 1 na 10 pacijenata koji uzimaju lijek):</w:t>
      </w:r>
    </w:p>
    <w:p w14:paraId="43B42905" w14:textId="21893169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promjena ukusa, kao što je osjećaj metalnog ukusa. To obično ne traje jako dugo.</w:t>
      </w:r>
    </w:p>
    <w:p w14:paraId="719687A5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nizak ili visok krvni pritisak</w:t>
      </w:r>
    </w:p>
    <w:p w14:paraId="36DEB52F" w14:textId="27394E74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osjećaj mučnine</w:t>
      </w:r>
    </w:p>
    <w:p w14:paraId="18D9A9D0" w14:textId="225AFF54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reakcije na mjestu primjene injekcije/infuzije kao što su bol, iritacija, svrab, hematom (krvni podliv) ili prebojenost kože usled isticanja rastvora na mjestu primjena injekcije.</w:t>
      </w:r>
    </w:p>
    <w:p w14:paraId="71544CF4" w14:textId="77777777" w:rsidR="007C29B8" w:rsidRPr="00EF4E37" w:rsidRDefault="007C29B8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4A1915EA" w14:textId="2190C889" w:rsidR="007C29B8" w:rsidRPr="00EF4E37" w:rsidRDefault="007C29B8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Povremena (mogu da se jave kod najviše 1 na 100 pacijenata koji uzimaju lijek):</w:t>
      </w:r>
    </w:p>
    <w:p w14:paraId="3F6A93CA" w14:textId="4A69FB26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glavobolja i osjećaj vrtoglavice</w:t>
      </w:r>
    </w:p>
    <w:p w14:paraId="76B487CB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bol u stomaku ili proliv</w:t>
      </w:r>
    </w:p>
    <w:p w14:paraId="06CA67AB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mučnina (povraćanje)</w:t>
      </w:r>
    </w:p>
    <w:p w14:paraId="1DF7B469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otežano disanje, zviždanje u grudima</w:t>
      </w:r>
    </w:p>
    <w:p w14:paraId="42D0D6D8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svrab, osip</w:t>
      </w:r>
    </w:p>
    <w:p w14:paraId="60CEE6DF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mišićni spazmi, grčevi ili bol</w:t>
      </w:r>
    </w:p>
    <w:p w14:paraId="7C7BE102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peckanje ili trnci i bockanje</w:t>
      </w:r>
    </w:p>
    <w:p w14:paraId="37740E6D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smanjen osećaj dodira</w:t>
      </w:r>
    </w:p>
    <w:p w14:paraId="7A5A3972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zapaljenje vena</w:t>
      </w:r>
    </w:p>
    <w:p w14:paraId="725AC00C" w14:textId="5ED4B04D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crvenilo, osjećaj pečenja</w:t>
      </w:r>
    </w:p>
    <w:p w14:paraId="1E869375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zatvor</w:t>
      </w:r>
    </w:p>
    <w:p w14:paraId="2BD3B62A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bol u zglobovima</w:t>
      </w:r>
    </w:p>
    <w:p w14:paraId="740027BF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bol u rukama i nogama</w:t>
      </w:r>
    </w:p>
    <w:p w14:paraId="4501B6F5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bol u leđima</w:t>
      </w:r>
    </w:p>
    <w:p w14:paraId="6DD4B67C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drhtavica,</w:t>
      </w:r>
    </w:p>
    <w:p w14:paraId="146998F4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slabost, zamor</w:t>
      </w:r>
    </w:p>
    <w:p w14:paraId="321D7D51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oticanje šaka i stopala</w:t>
      </w:r>
    </w:p>
    <w:p w14:paraId="305D5A81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bol</w:t>
      </w:r>
    </w:p>
    <w:p w14:paraId="0865C4AF" w14:textId="19F46604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povišene vrijednosti enzima jetre (ALT, AST, GGT) u krvi</w:t>
      </w:r>
    </w:p>
    <w:p w14:paraId="34242B18" w14:textId="567F49DC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povišene vrijednosti serumskog feritina</w:t>
      </w:r>
    </w:p>
    <w:p w14:paraId="23FA6DDF" w14:textId="77777777" w:rsidR="007C29B8" w:rsidRPr="00EF4E37" w:rsidRDefault="007C29B8" w:rsidP="00286FB4">
      <w:pPr>
        <w:tabs>
          <w:tab w:val="left" w:pos="284"/>
        </w:tabs>
        <w:ind w:left="900"/>
        <w:jc w:val="both"/>
        <w:rPr>
          <w:bCs/>
          <w:sz w:val="22"/>
          <w:szCs w:val="22"/>
          <w:lang w:val="sr-Latn-ME" w:bidi="hr-HR"/>
        </w:rPr>
      </w:pPr>
    </w:p>
    <w:p w14:paraId="6A961347" w14:textId="680903D3" w:rsidR="007C29B8" w:rsidRPr="00EF4E37" w:rsidRDefault="007C29B8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Rijetka (mogu da se jave kod najviše 1 na 1000 pacijenata koji uzimaju lijek):</w:t>
      </w:r>
    </w:p>
    <w:p w14:paraId="1A6E89A6" w14:textId="3CE49915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nesvjestica</w:t>
      </w:r>
    </w:p>
    <w:p w14:paraId="1DA36CA4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pospanost ili ošamućenost</w:t>
      </w:r>
    </w:p>
    <w:p w14:paraId="218B800F" w14:textId="28D195E5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osjećaj lupanja srca (palpitacije)</w:t>
      </w:r>
    </w:p>
    <w:p w14:paraId="7FBC86ED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promena boje mokraće</w:t>
      </w:r>
    </w:p>
    <w:p w14:paraId="7E913D3C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bol u grudima</w:t>
      </w:r>
    </w:p>
    <w:p w14:paraId="24E732D7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pojačano znojenje</w:t>
      </w:r>
    </w:p>
    <w:p w14:paraId="54962850" w14:textId="77777777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groznica</w:t>
      </w:r>
    </w:p>
    <w:p w14:paraId="4188E887" w14:textId="107E346C" w:rsidR="007C29B8" w:rsidRPr="00EF4E37" w:rsidRDefault="007C29B8" w:rsidP="00286FB4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povišena vr</w:t>
      </w:r>
      <w:r w:rsidR="00A26EEF" w:rsidRPr="00EF4E37">
        <w:rPr>
          <w:bCs/>
          <w:sz w:val="22"/>
          <w:szCs w:val="22"/>
          <w:lang w:val="sr-Latn-ME" w:bidi="hr-HR"/>
        </w:rPr>
        <w:t>ij</w:t>
      </w:r>
      <w:r w:rsidRPr="00EF4E37">
        <w:rPr>
          <w:bCs/>
          <w:sz w:val="22"/>
          <w:szCs w:val="22"/>
          <w:lang w:val="sr-Latn-ME" w:bidi="hr-HR"/>
        </w:rPr>
        <w:t>ednost laktatne dehidrogenaze u krvi</w:t>
      </w:r>
    </w:p>
    <w:p w14:paraId="6650E57D" w14:textId="77777777" w:rsidR="00424403" w:rsidRPr="00EF4E37" w:rsidRDefault="00424403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</w:p>
    <w:p w14:paraId="3C4D6234" w14:textId="507652BC" w:rsidR="007C29B8" w:rsidRPr="00EF4E37" w:rsidRDefault="007C29B8" w:rsidP="00286FB4">
      <w:pPr>
        <w:tabs>
          <w:tab w:val="left" w:pos="284"/>
        </w:tabs>
        <w:jc w:val="both"/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Ostala neželjena dejstva sa nepoznatom učestalošću uključuju: osećaj smanjene budnosti; osećaj zbunjenosti; gubitak sv</w:t>
      </w:r>
      <w:r w:rsidR="002A1F8E" w:rsidRPr="00EF4E37">
        <w:rPr>
          <w:bCs/>
          <w:sz w:val="22"/>
          <w:szCs w:val="22"/>
          <w:lang w:val="sr-Latn-ME" w:bidi="hr-HR"/>
        </w:rPr>
        <w:t>ij</w:t>
      </w:r>
      <w:r w:rsidRPr="00EF4E37">
        <w:rPr>
          <w:bCs/>
          <w:sz w:val="22"/>
          <w:szCs w:val="22"/>
          <w:lang w:val="sr-Latn-ME" w:bidi="hr-HR"/>
        </w:rPr>
        <w:t>esti;</w:t>
      </w:r>
      <w:r w:rsidR="002A1F8E" w:rsidRPr="00EF4E37">
        <w:rPr>
          <w:bCs/>
          <w:sz w:val="22"/>
          <w:szCs w:val="22"/>
          <w:lang w:val="sr-Latn-ME" w:bidi="hr-HR"/>
        </w:rPr>
        <w:t xml:space="preserve"> </w:t>
      </w:r>
      <w:r w:rsidRPr="00EF4E37">
        <w:rPr>
          <w:bCs/>
          <w:sz w:val="22"/>
          <w:szCs w:val="22"/>
          <w:lang w:val="sr-Latn-ME" w:bidi="hr-HR"/>
        </w:rPr>
        <w:t xml:space="preserve">uznemirenost; drhtavicu; oticanje lica, usana, jezika ili grla što može uzrokovati teškoće pri disanju; oslabljen puls; ubrzan puls; cirkulatorni kolaps; zapaljenje vena koje uzrokuje formiranje krvnog ugruška; akutno suženje disajnih puteva; svrab; koprivnjača; osip ili crvenilo kože; hladan znoj; opšte loše stanje; blijedilo kože; iznenadne, po život opasne alergijske </w:t>
      </w:r>
      <w:r w:rsidRPr="00EF4E37">
        <w:rPr>
          <w:bCs/>
          <w:sz w:val="22"/>
          <w:szCs w:val="22"/>
          <w:lang w:val="sr-Latn-ME" w:bidi="hr-HR"/>
        </w:rPr>
        <w:lastRenderedPageBreak/>
        <w:t>reakcije. Bolesti slične gripu mogu se javiti nekoliko sati do nekoliko dana nakon injekcije, a tipično ih karakterišu simptomi kao što su visoka temperatura i bolovi u mišićima i zglobovima.</w:t>
      </w:r>
    </w:p>
    <w:p w14:paraId="1408F409" w14:textId="4F51E8DC" w:rsidR="006D5C11" w:rsidRPr="00EF4E37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686CC52" w14:textId="77777777" w:rsidR="00C269D7" w:rsidRPr="00EF4E37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F4E3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C593177" w14:textId="77777777" w:rsidR="00C269D7" w:rsidRPr="00EF4E37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4CB8D9B" w14:textId="77777777" w:rsidR="00C269D7" w:rsidRPr="00EF4E3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4E37">
        <w:rPr>
          <w:rFonts w:eastAsia="Calibri"/>
          <w:sz w:val="22"/>
          <w:szCs w:val="22"/>
          <w:lang w:val="sr-Latn-ME"/>
        </w:rPr>
        <w:t>Ako V</w:t>
      </w:r>
      <w:r w:rsidR="00C269D7" w:rsidRPr="00EF4E37">
        <w:rPr>
          <w:rFonts w:eastAsia="Calibri"/>
          <w:sz w:val="22"/>
          <w:szCs w:val="22"/>
          <w:lang w:val="sr-Latn-ME"/>
        </w:rPr>
        <w:t>am se javi bilo koje neželjeno d</w:t>
      </w:r>
      <w:r w:rsidRPr="00EF4E3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F4E3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F4E3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F4E3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0043207" w14:textId="77777777" w:rsidR="007C6028" w:rsidRPr="00EF4E37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BFFEB4B" w14:textId="77777777" w:rsidR="007C6028" w:rsidRPr="00EF4E37" w:rsidRDefault="007C6028" w:rsidP="007C6028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Institut za ljekove i medicinska sredstva </w:t>
      </w:r>
    </w:p>
    <w:p w14:paraId="63F2714A" w14:textId="77777777" w:rsidR="007C6028" w:rsidRPr="00EF4E37" w:rsidRDefault="007C6028" w:rsidP="007C6028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Odjeljenje za farmakovigilancu</w:t>
      </w:r>
    </w:p>
    <w:p w14:paraId="66F111CD" w14:textId="77777777" w:rsidR="007C6028" w:rsidRPr="00EF4E37" w:rsidRDefault="007C6028" w:rsidP="007C6028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Bulevar Ivana Crnojevića 64a, 81000 Podgorica</w:t>
      </w:r>
    </w:p>
    <w:p w14:paraId="4944D138" w14:textId="77777777" w:rsidR="007C6028" w:rsidRPr="00EF4E37" w:rsidRDefault="007C6028" w:rsidP="007C6028">
      <w:pPr>
        <w:rPr>
          <w:sz w:val="22"/>
          <w:szCs w:val="22"/>
          <w:lang w:val="sr-Latn-ME"/>
        </w:rPr>
      </w:pPr>
    </w:p>
    <w:p w14:paraId="701B32D3" w14:textId="77777777" w:rsidR="007C6028" w:rsidRPr="00EF4E37" w:rsidRDefault="007C6028" w:rsidP="007C6028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tel: +382 (0) 20 310 280</w:t>
      </w:r>
    </w:p>
    <w:p w14:paraId="5E79AE8E" w14:textId="77777777" w:rsidR="007C6028" w:rsidRPr="00EF4E37" w:rsidRDefault="007C6028" w:rsidP="007C6028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fax: +382 (0) 20 310 581</w:t>
      </w:r>
    </w:p>
    <w:p w14:paraId="7D2A589F" w14:textId="77777777" w:rsidR="007C6028" w:rsidRPr="00EF4E37" w:rsidRDefault="00562F6D" w:rsidP="007C6028">
      <w:pPr>
        <w:rPr>
          <w:sz w:val="22"/>
          <w:szCs w:val="22"/>
          <w:lang w:val="sr-Latn-ME"/>
        </w:rPr>
      </w:pPr>
      <w:hyperlink r:id="rId8" w:history="1">
        <w:r w:rsidR="00510F22" w:rsidRPr="00EF4E3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EF4E37">
        <w:rPr>
          <w:sz w:val="22"/>
          <w:szCs w:val="22"/>
          <w:lang w:val="sr-Latn-ME"/>
        </w:rPr>
        <w:t xml:space="preserve"> </w:t>
      </w:r>
    </w:p>
    <w:p w14:paraId="5C96C033" w14:textId="77777777" w:rsidR="007C6028" w:rsidRPr="00EF4E37" w:rsidRDefault="00562F6D" w:rsidP="007C6028">
      <w:pPr>
        <w:rPr>
          <w:sz w:val="22"/>
          <w:szCs w:val="22"/>
          <w:lang w:val="sr-Latn-ME"/>
        </w:rPr>
      </w:pPr>
      <w:hyperlink r:id="rId9" w:history="1">
        <w:r w:rsidR="00510F22" w:rsidRPr="00EF4E3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EF4E37">
        <w:rPr>
          <w:sz w:val="22"/>
          <w:szCs w:val="22"/>
          <w:lang w:val="sr-Latn-ME"/>
        </w:rPr>
        <w:t xml:space="preserve"> </w:t>
      </w:r>
    </w:p>
    <w:p w14:paraId="1E5848DC" w14:textId="77777777" w:rsidR="00396B66" w:rsidRPr="00EF4E37" w:rsidRDefault="007C6028" w:rsidP="007C6028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putem IS zdravstvene zaštite</w:t>
      </w:r>
    </w:p>
    <w:p w14:paraId="3BEFDBB7" w14:textId="77777777" w:rsidR="0082338C" w:rsidRPr="00EF4E37" w:rsidRDefault="0082338C" w:rsidP="007C6028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QR kod za online prijavu</w:t>
      </w:r>
      <w:r w:rsidR="0014423E" w:rsidRPr="00EF4E37">
        <w:rPr>
          <w:sz w:val="22"/>
          <w:szCs w:val="22"/>
          <w:lang w:val="sr-Latn-ME"/>
        </w:rPr>
        <w:t xml:space="preserve"> sumnje na neželjeno dejstvo lijeka</w:t>
      </w:r>
      <w:r w:rsidRPr="00EF4E37">
        <w:rPr>
          <w:sz w:val="22"/>
          <w:szCs w:val="22"/>
          <w:lang w:val="sr-Latn-ME"/>
        </w:rPr>
        <w:t>:</w:t>
      </w:r>
    </w:p>
    <w:p w14:paraId="7BCCD35E" w14:textId="77777777" w:rsidR="0082338C" w:rsidRPr="00EF4E37" w:rsidRDefault="0082338C" w:rsidP="007C6028">
      <w:pPr>
        <w:rPr>
          <w:sz w:val="22"/>
          <w:szCs w:val="22"/>
          <w:lang w:val="sr-Latn-ME"/>
        </w:rPr>
      </w:pPr>
    </w:p>
    <w:p w14:paraId="7BD5BFD2" w14:textId="57A1D6FB" w:rsidR="0082338C" w:rsidRPr="00EF4E37" w:rsidRDefault="00F6313F" w:rsidP="007C6028">
      <w:pPr>
        <w:rPr>
          <w:sz w:val="22"/>
          <w:szCs w:val="22"/>
          <w:lang w:val="sr-Latn-ME"/>
        </w:rPr>
      </w:pPr>
      <w:r w:rsidRPr="00EF4E37">
        <w:rPr>
          <w:b/>
          <w:bCs/>
          <w:noProof/>
          <w:sz w:val="22"/>
          <w:szCs w:val="22"/>
        </w:rPr>
        <w:drawing>
          <wp:inline distT="0" distB="0" distL="0" distR="0" wp14:anchorId="20D12D69" wp14:editId="1C74CF2A">
            <wp:extent cx="980796" cy="97200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CD319" w14:textId="645EA967" w:rsidR="00662339" w:rsidRPr="00EF4E37" w:rsidRDefault="00662339" w:rsidP="00A32113">
      <w:pPr>
        <w:rPr>
          <w:sz w:val="22"/>
          <w:szCs w:val="22"/>
          <w:lang w:val="sr-Latn-ME"/>
        </w:rPr>
      </w:pPr>
    </w:p>
    <w:p w14:paraId="1E95D05A" w14:textId="77777777" w:rsidR="00424403" w:rsidRPr="00EF4E37" w:rsidRDefault="00424403" w:rsidP="00A32113">
      <w:pPr>
        <w:rPr>
          <w:sz w:val="22"/>
          <w:szCs w:val="22"/>
          <w:lang w:val="sr-Latn-ME"/>
        </w:rPr>
      </w:pPr>
    </w:p>
    <w:p w14:paraId="1CAB5102" w14:textId="00F62B9E" w:rsidR="00A32113" w:rsidRPr="00EF4E3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 xml:space="preserve">5. </w:t>
      </w:r>
      <w:r w:rsidR="00291DAD" w:rsidRPr="00EF4E37">
        <w:rPr>
          <w:b/>
          <w:bCs/>
          <w:sz w:val="22"/>
          <w:szCs w:val="22"/>
          <w:lang w:val="sr-Latn-ME"/>
        </w:rPr>
        <w:tab/>
      </w:r>
      <w:r w:rsidRPr="00EF4E37">
        <w:rPr>
          <w:b/>
          <w:bCs/>
          <w:sz w:val="22"/>
          <w:szCs w:val="22"/>
          <w:lang w:val="sr-Latn-ME"/>
        </w:rPr>
        <w:t xml:space="preserve">KAKO ČUVATI LIJEK </w:t>
      </w:r>
      <w:r w:rsidR="00F67666" w:rsidRPr="00EF4E37">
        <w:rPr>
          <w:b/>
          <w:bCs/>
          <w:sz w:val="22"/>
          <w:szCs w:val="22"/>
          <w:lang w:val="sr-Latn-ME"/>
        </w:rPr>
        <w:t>FERROVIN</w:t>
      </w:r>
    </w:p>
    <w:p w14:paraId="734F74EB" w14:textId="77777777" w:rsidR="00445D8F" w:rsidRPr="00EF4E37" w:rsidRDefault="00445D8F" w:rsidP="00A32113">
      <w:pPr>
        <w:rPr>
          <w:sz w:val="22"/>
          <w:szCs w:val="22"/>
          <w:lang w:val="sr-Latn-ME"/>
        </w:rPr>
      </w:pPr>
    </w:p>
    <w:p w14:paraId="4A45483E" w14:textId="77777777" w:rsidR="00991E7D" w:rsidRPr="00EF4E37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Lijek čuvajte </w:t>
      </w:r>
      <w:r w:rsidR="00991E7D" w:rsidRPr="00EF4E37">
        <w:rPr>
          <w:sz w:val="22"/>
          <w:szCs w:val="22"/>
          <w:lang w:val="sr-Latn-ME"/>
        </w:rPr>
        <w:t>van pogleda i domašaja djece.</w:t>
      </w:r>
    </w:p>
    <w:p w14:paraId="5EF14983" w14:textId="77777777" w:rsidR="00991E7D" w:rsidRPr="00EF4E37" w:rsidRDefault="00991E7D" w:rsidP="00A32113">
      <w:pPr>
        <w:rPr>
          <w:sz w:val="22"/>
          <w:szCs w:val="22"/>
          <w:lang w:val="sr-Latn-ME"/>
        </w:rPr>
      </w:pPr>
    </w:p>
    <w:p w14:paraId="699E225F" w14:textId="530E6C7E" w:rsidR="00D01E45" w:rsidRPr="00EF4E37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Ovaj lijek se ne smije upotrijebiti nakon isteka roka upotrebe navedenog na kutiji</w:t>
      </w:r>
      <w:r w:rsidR="007C29B8" w:rsidRPr="00EF4E37">
        <w:rPr>
          <w:sz w:val="22"/>
          <w:szCs w:val="22"/>
          <w:lang w:val="sr-Latn-ME"/>
        </w:rPr>
        <w:t xml:space="preserve">. </w:t>
      </w:r>
      <w:r w:rsidRPr="00EF4E37">
        <w:rPr>
          <w:sz w:val="22"/>
          <w:szCs w:val="22"/>
          <w:lang w:val="sr-Latn-ME"/>
        </w:rPr>
        <w:t>Rok upotrebe odnosi se na poslednji dan navedenog mjeseca.</w:t>
      </w:r>
    </w:p>
    <w:p w14:paraId="6B650F23" w14:textId="77777777" w:rsidR="00424403" w:rsidRPr="00EF4E37" w:rsidRDefault="00424403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7E789FCD" w14:textId="77777777" w:rsidR="00424403" w:rsidRPr="00EF4E37" w:rsidRDefault="007C29B8" w:rsidP="00286FB4">
      <w:pPr>
        <w:tabs>
          <w:tab w:val="left" w:pos="284"/>
        </w:tabs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 xml:space="preserve">Čuvati na temperaturi do 25°C. </w:t>
      </w:r>
    </w:p>
    <w:p w14:paraId="79540BFB" w14:textId="77777777" w:rsidR="00424403" w:rsidRPr="00EF4E37" w:rsidRDefault="007C29B8" w:rsidP="00286FB4">
      <w:pPr>
        <w:tabs>
          <w:tab w:val="left" w:pos="284"/>
        </w:tabs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 xml:space="preserve">Čuvati u originalnom pakovanju. </w:t>
      </w:r>
    </w:p>
    <w:p w14:paraId="486DED67" w14:textId="5B702BFA" w:rsidR="007C29B8" w:rsidRPr="00EF4E37" w:rsidRDefault="007C29B8" w:rsidP="00286FB4">
      <w:pPr>
        <w:tabs>
          <w:tab w:val="left" w:pos="284"/>
        </w:tabs>
        <w:rPr>
          <w:bCs/>
          <w:sz w:val="22"/>
          <w:szCs w:val="22"/>
          <w:lang w:val="sr-Latn-ME" w:bidi="hr-HR"/>
        </w:rPr>
      </w:pPr>
      <w:r w:rsidRPr="00EF4E37">
        <w:rPr>
          <w:bCs/>
          <w:sz w:val="22"/>
          <w:szCs w:val="22"/>
          <w:lang w:val="sr-Latn-ME" w:bidi="hr-HR"/>
        </w:rPr>
        <w:t>Ne čuvati u frižideru. Ne zamrzavati.</w:t>
      </w:r>
    </w:p>
    <w:p w14:paraId="07AAB666" w14:textId="77777777" w:rsidR="00424403" w:rsidRPr="00EF4E37" w:rsidRDefault="00424403" w:rsidP="007C29B8">
      <w:pPr>
        <w:tabs>
          <w:tab w:val="left" w:pos="284"/>
        </w:tabs>
        <w:jc w:val="both"/>
        <w:rPr>
          <w:bCs/>
          <w:sz w:val="22"/>
          <w:szCs w:val="22"/>
          <w:lang w:val="sr-Latn-ME" w:bidi="bs-Latn"/>
        </w:rPr>
      </w:pPr>
    </w:p>
    <w:p w14:paraId="0A8AE326" w14:textId="0E01E64E" w:rsidR="007C29B8" w:rsidRPr="00EF4E37" w:rsidRDefault="007C29B8" w:rsidP="007C29B8">
      <w:pPr>
        <w:tabs>
          <w:tab w:val="left" w:pos="284"/>
        </w:tabs>
        <w:jc w:val="both"/>
        <w:rPr>
          <w:bCs/>
          <w:sz w:val="22"/>
          <w:szCs w:val="22"/>
          <w:lang w:val="sr-Latn-ME" w:bidi="bs-Latn"/>
        </w:rPr>
      </w:pPr>
      <w:r w:rsidRPr="00EF4E37">
        <w:rPr>
          <w:bCs/>
          <w:sz w:val="22"/>
          <w:szCs w:val="22"/>
          <w:lang w:val="sr-Latn-ME" w:bidi="bs-Latn"/>
        </w:rPr>
        <w:t xml:space="preserve">Kada se ampula lijeka </w:t>
      </w:r>
      <w:r w:rsidR="00F67666" w:rsidRPr="00EF4E37">
        <w:rPr>
          <w:bCs/>
          <w:sz w:val="22"/>
          <w:szCs w:val="22"/>
          <w:lang w:val="sr-Latn-ME" w:bidi="bs-Latn"/>
        </w:rPr>
        <w:t>Ferrovin</w:t>
      </w:r>
      <w:r w:rsidRPr="00EF4E37">
        <w:rPr>
          <w:bCs/>
          <w:sz w:val="22"/>
          <w:szCs w:val="22"/>
          <w:lang w:val="sr-Latn-ME" w:bidi="bs-Latn"/>
        </w:rPr>
        <w:t xml:space="preserve"> otvori, treba je odmah upotrijebiti. Nakon razblaživanja sa rastvorom narijum</w:t>
      </w:r>
      <w:r w:rsidR="00424403" w:rsidRPr="00EF4E37">
        <w:rPr>
          <w:bCs/>
          <w:sz w:val="22"/>
          <w:szCs w:val="22"/>
          <w:lang w:val="sr-Latn-ME" w:bidi="bs-Latn"/>
        </w:rPr>
        <w:t xml:space="preserve"> </w:t>
      </w:r>
      <w:r w:rsidRPr="00EF4E37">
        <w:rPr>
          <w:bCs/>
          <w:sz w:val="22"/>
          <w:szCs w:val="22"/>
          <w:lang w:val="sr-Latn-ME" w:bidi="bs-Latn"/>
        </w:rPr>
        <w:t>hlorida, razblaženi rastvor treba odmah upotrijebiti.</w:t>
      </w:r>
    </w:p>
    <w:p w14:paraId="7E844647" w14:textId="7321B53C" w:rsidR="007C29B8" w:rsidRPr="00EF4E37" w:rsidRDefault="007C29B8" w:rsidP="007C29B8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 xml:space="preserve">Lijek </w:t>
      </w:r>
      <w:r w:rsidR="00F67666" w:rsidRPr="00EF4E37">
        <w:rPr>
          <w:sz w:val="22"/>
          <w:szCs w:val="22"/>
          <w:lang w:val="sr-Latn-ME" w:bidi="hr-HR"/>
        </w:rPr>
        <w:t>Ferrovin</w:t>
      </w:r>
      <w:r w:rsidRPr="00EF4E37">
        <w:rPr>
          <w:sz w:val="22"/>
          <w:szCs w:val="22"/>
          <w:lang w:val="sr-Latn-ME" w:bidi="hr-HR"/>
        </w:rPr>
        <w:t xml:space="preserve"> se čuva u bolnici prema predviđenim propisima.</w:t>
      </w:r>
    </w:p>
    <w:p w14:paraId="7299730C" w14:textId="77777777" w:rsidR="00445D8F" w:rsidRPr="00EF4E37" w:rsidRDefault="00445D8F" w:rsidP="00A92C66">
      <w:pPr>
        <w:rPr>
          <w:b/>
          <w:bCs/>
          <w:sz w:val="22"/>
          <w:szCs w:val="22"/>
          <w:lang w:val="sr-Latn-ME"/>
        </w:rPr>
      </w:pPr>
    </w:p>
    <w:p w14:paraId="03DF79B7" w14:textId="77777777" w:rsidR="00D01E45" w:rsidRPr="00EF4E37" w:rsidRDefault="00D01E45" w:rsidP="00A92C66">
      <w:pPr>
        <w:rPr>
          <w:sz w:val="22"/>
          <w:szCs w:val="22"/>
          <w:lang w:val="sr-Latn-ME" w:eastAsia="hr-HR"/>
        </w:rPr>
      </w:pPr>
      <w:r w:rsidRPr="00EF4E3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F4D19C1" w14:textId="77777777" w:rsidR="00D01E45" w:rsidRPr="00EF4E37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EF4E37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BE1C466" w14:textId="0B2B62D0" w:rsidR="00396B66" w:rsidRPr="00EF4E37" w:rsidRDefault="00396B66" w:rsidP="00A32113">
      <w:pPr>
        <w:rPr>
          <w:bCs/>
          <w:sz w:val="22"/>
          <w:szCs w:val="22"/>
          <w:lang w:val="sr-Latn-ME"/>
        </w:rPr>
      </w:pPr>
    </w:p>
    <w:p w14:paraId="1A7A7A64" w14:textId="77777777" w:rsidR="00424403" w:rsidRPr="00EF4E37" w:rsidRDefault="00424403" w:rsidP="00A32113">
      <w:pPr>
        <w:rPr>
          <w:bCs/>
          <w:sz w:val="22"/>
          <w:szCs w:val="22"/>
          <w:lang w:val="sr-Latn-ME"/>
        </w:rPr>
      </w:pPr>
    </w:p>
    <w:p w14:paraId="5F385B3D" w14:textId="77777777" w:rsidR="00A32113" w:rsidRPr="00EF4E3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 xml:space="preserve">6. </w:t>
      </w:r>
      <w:r w:rsidR="00291DAD" w:rsidRPr="00EF4E37">
        <w:rPr>
          <w:b/>
          <w:bCs/>
          <w:sz w:val="22"/>
          <w:szCs w:val="22"/>
          <w:lang w:val="sr-Latn-ME"/>
        </w:rPr>
        <w:tab/>
      </w:r>
      <w:r w:rsidR="00326EEC" w:rsidRPr="00EF4E37">
        <w:rPr>
          <w:b/>
          <w:bCs/>
          <w:sz w:val="22"/>
          <w:szCs w:val="22"/>
          <w:lang w:val="sr-Latn-ME"/>
        </w:rPr>
        <w:t xml:space="preserve">SADRŽAJ PAKOVANJA I </w:t>
      </w:r>
      <w:r w:rsidRPr="00EF4E37">
        <w:rPr>
          <w:b/>
          <w:bCs/>
          <w:sz w:val="22"/>
          <w:szCs w:val="22"/>
          <w:lang w:val="sr-Latn-ME"/>
        </w:rPr>
        <w:t>DODATNE INFORMACIJE</w:t>
      </w:r>
      <w:r w:rsidR="00E06040" w:rsidRPr="00EF4E37">
        <w:rPr>
          <w:b/>
          <w:bCs/>
          <w:sz w:val="22"/>
          <w:szCs w:val="22"/>
          <w:lang w:val="sr-Latn-ME"/>
        </w:rPr>
        <w:t xml:space="preserve"> </w:t>
      </w:r>
    </w:p>
    <w:p w14:paraId="1011195E" w14:textId="77777777" w:rsidR="00445D8F" w:rsidRPr="00EF4E37" w:rsidRDefault="00445D8F" w:rsidP="00A32113">
      <w:pPr>
        <w:rPr>
          <w:sz w:val="22"/>
          <w:szCs w:val="22"/>
          <w:lang w:val="sr-Latn-ME"/>
        </w:rPr>
      </w:pPr>
    </w:p>
    <w:p w14:paraId="7B06D554" w14:textId="04F3A17F" w:rsidR="00445D8F" w:rsidRPr="00EF4E37" w:rsidRDefault="00A32113" w:rsidP="00A32113">
      <w:pPr>
        <w:rPr>
          <w:b/>
          <w:sz w:val="22"/>
          <w:szCs w:val="22"/>
          <w:lang w:val="sr-Latn-ME"/>
        </w:rPr>
      </w:pPr>
      <w:r w:rsidRPr="00EF4E37">
        <w:rPr>
          <w:b/>
          <w:bCs/>
          <w:sz w:val="22"/>
          <w:szCs w:val="22"/>
          <w:lang w:val="sr-Latn-ME"/>
        </w:rPr>
        <w:t xml:space="preserve">Šta sadrži lijek </w:t>
      </w:r>
      <w:r w:rsidR="00F67666" w:rsidRPr="00EF4E37">
        <w:rPr>
          <w:b/>
          <w:bCs/>
          <w:sz w:val="22"/>
          <w:szCs w:val="22"/>
          <w:lang w:val="sr-Latn-ME"/>
        </w:rPr>
        <w:t>Ferrovin</w:t>
      </w:r>
    </w:p>
    <w:p w14:paraId="44427B87" w14:textId="77777777" w:rsidR="00424403" w:rsidRPr="00EF4E37" w:rsidRDefault="00424403" w:rsidP="00286FB4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59A0D8BD" w14:textId="79ECFFAC" w:rsidR="007C29B8" w:rsidRPr="00EF4E37" w:rsidRDefault="00424403" w:rsidP="00286FB4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- </w:t>
      </w:r>
      <w:r w:rsidR="00326EEC" w:rsidRPr="00EF4E37">
        <w:rPr>
          <w:sz w:val="22"/>
          <w:szCs w:val="22"/>
          <w:lang w:val="sr-Latn-ME"/>
        </w:rPr>
        <w:t xml:space="preserve">Aktivna supstanca je </w:t>
      </w:r>
      <w:r w:rsidR="007C29B8" w:rsidRPr="00EF4E37">
        <w:rPr>
          <w:sz w:val="22"/>
          <w:szCs w:val="22"/>
          <w:lang w:val="sr-Latn-ME"/>
        </w:rPr>
        <w:t>gvožđe (III) (u obliku gvožđe</w:t>
      </w:r>
      <w:r w:rsidRPr="00EF4E37">
        <w:rPr>
          <w:sz w:val="22"/>
          <w:szCs w:val="22"/>
          <w:lang w:val="sr-Latn-ME"/>
        </w:rPr>
        <w:t xml:space="preserve"> </w:t>
      </w:r>
      <w:r w:rsidR="007C29B8" w:rsidRPr="00EF4E37">
        <w:rPr>
          <w:sz w:val="22"/>
          <w:szCs w:val="22"/>
          <w:lang w:val="sr-Latn-ME"/>
        </w:rPr>
        <w:t>(III)</w:t>
      </w:r>
      <w:r w:rsidRPr="00EF4E37">
        <w:rPr>
          <w:sz w:val="22"/>
          <w:szCs w:val="22"/>
          <w:lang w:val="sr-Latn-ME"/>
        </w:rPr>
        <w:t xml:space="preserve"> </w:t>
      </w:r>
      <w:r w:rsidR="007C29B8" w:rsidRPr="00EF4E37">
        <w:rPr>
          <w:sz w:val="22"/>
          <w:szCs w:val="22"/>
          <w:lang w:val="sr-Latn-ME"/>
        </w:rPr>
        <w:t>hidroksid saharoza kompleksa).</w:t>
      </w:r>
    </w:p>
    <w:p w14:paraId="0AA7B416" w14:textId="45514A0C" w:rsidR="007C29B8" w:rsidRPr="00EF4E37" w:rsidRDefault="007C29B8" w:rsidP="00286FB4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Jedan mililitar rastvora za injekciju/infuziju sadrži 20 mg gvožđa (III) (u obliku gvožđe</w:t>
      </w:r>
      <w:r w:rsidR="00424403" w:rsidRPr="00EF4E37">
        <w:rPr>
          <w:sz w:val="22"/>
          <w:szCs w:val="22"/>
          <w:lang w:val="sr-Latn-ME"/>
        </w:rPr>
        <w:t xml:space="preserve"> </w:t>
      </w:r>
      <w:r w:rsidRPr="00EF4E37">
        <w:rPr>
          <w:sz w:val="22"/>
          <w:szCs w:val="22"/>
          <w:lang w:val="sr-Latn-ME"/>
        </w:rPr>
        <w:t>(III) hidroksid saharoza kompleksa).</w:t>
      </w:r>
    </w:p>
    <w:p w14:paraId="1424ABF3" w14:textId="77777777" w:rsidR="00424403" w:rsidRPr="00EF4E37" w:rsidRDefault="00424403" w:rsidP="00424403">
      <w:pPr>
        <w:jc w:val="both"/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 xml:space="preserve">Jedna ampula od 5 ml </w:t>
      </w:r>
      <w:r w:rsidRPr="00EF4E37">
        <w:rPr>
          <w:bCs/>
          <w:sz w:val="22"/>
          <w:szCs w:val="22"/>
          <w:lang w:val="sr-Latn-ME"/>
        </w:rPr>
        <w:t xml:space="preserve">rastvora za injekciju/infuziju sadrži 100 mg gvožđa (III) </w:t>
      </w:r>
      <w:r w:rsidRPr="00EF4E37">
        <w:rPr>
          <w:sz w:val="22"/>
          <w:szCs w:val="22"/>
          <w:lang w:val="sr-Latn-ME"/>
        </w:rPr>
        <w:t>(u obliku gvožđe (III) hidroksid saharoza kompleksa).</w:t>
      </w:r>
    </w:p>
    <w:p w14:paraId="09DFB182" w14:textId="77777777" w:rsidR="00424403" w:rsidRPr="00EF4E37" w:rsidRDefault="00424403" w:rsidP="00286FB4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02B7B54" w14:textId="721F5980" w:rsidR="00326EEC" w:rsidRPr="00EF4E37" w:rsidRDefault="0055603B" w:rsidP="00286FB4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EF4E37">
        <w:rPr>
          <w:i/>
          <w:sz w:val="22"/>
          <w:szCs w:val="22"/>
          <w:lang w:val="sr-Latn-ME"/>
        </w:rPr>
        <w:t xml:space="preserve">- </w:t>
      </w:r>
      <w:r w:rsidR="00326EEC" w:rsidRPr="00EF4E37">
        <w:rPr>
          <w:sz w:val="22"/>
          <w:szCs w:val="22"/>
          <w:lang w:val="sr-Latn-ME"/>
        </w:rPr>
        <w:t>Pomoćne supstance su</w:t>
      </w:r>
      <w:r w:rsidR="009E5FD9" w:rsidRPr="00EF4E37">
        <w:rPr>
          <w:sz w:val="22"/>
          <w:szCs w:val="22"/>
          <w:lang w:val="sr-Latn-ME"/>
        </w:rPr>
        <w:t>: natrijum</w:t>
      </w:r>
      <w:r w:rsidR="00424403" w:rsidRPr="00EF4E37">
        <w:rPr>
          <w:sz w:val="22"/>
          <w:szCs w:val="22"/>
          <w:lang w:val="sr-Latn-ME"/>
        </w:rPr>
        <w:t xml:space="preserve"> </w:t>
      </w:r>
      <w:r w:rsidR="009E5FD9" w:rsidRPr="00EF4E37">
        <w:rPr>
          <w:sz w:val="22"/>
          <w:szCs w:val="22"/>
          <w:lang w:val="sr-Latn-ME"/>
        </w:rPr>
        <w:t>hidroksid</w:t>
      </w:r>
      <w:r w:rsidRPr="00EF4E37">
        <w:rPr>
          <w:sz w:val="22"/>
          <w:szCs w:val="22"/>
          <w:lang w:val="sr-Latn-ME"/>
        </w:rPr>
        <w:t xml:space="preserve"> i</w:t>
      </w:r>
      <w:r w:rsidR="009E5FD9" w:rsidRPr="00EF4E37">
        <w:rPr>
          <w:sz w:val="22"/>
          <w:szCs w:val="22"/>
          <w:lang w:val="sr-Latn-ME"/>
        </w:rPr>
        <w:t xml:space="preserve"> voda za injekcije</w:t>
      </w:r>
    </w:p>
    <w:p w14:paraId="1F26F15A" w14:textId="77777777" w:rsidR="00326EEC" w:rsidRPr="00EF4E37" w:rsidRDefault="00326EEC" w:rsidP="00A32113">
      <w:pPr>
        <w:rPr>
          <w:sz w:val="22"/>
          <w:szCs w:val="22"/>
          <w:lang w:val="sr-Latn-ME"/>
        </w:rPr>
      </w:pPr>
    </w:p>
    <w:p w14:paraId="3405C724" w14:textId="2FCAE21F" w:rsidR="00A32113" w:rsidRPr="00EF4E37" w:rsidRDefault="00A32113" w:rsidP="00A32113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 xml:space="preserve">Kako izgleda lijek </w:t>
      </w:r>
      <w:r w:rsidR="00F67666" w:rsidRPr="00EF4E37">
        <w:rPr>
          <w:b/>
          <w:sz w:val="22"/>
          <w:szCs w:val="22"/>
          <w:lang w:val="sr-Latn-ME"/>
        </w:rPr>
        <w:t>Ferrovin</w:t>
      </w:r>
      <w:r w:rsidR="009E5FD9" w:rsidRPr="00EF4E37">
        <w:rPr>
          <w:b/>
          <w:bCs/>
          <w:szCs w:val="22"/>
          <w:lang w:val="sr-Latn-ME" w:bidi="bs-Latn"/>
        </w:rPr>
        <w:t xml:space="preserve"> </w:t>
      </w:r>
      <w:r w:rsidRPr="00EF4E37">
        <w:rPr>
          <w:b/>
          <w:sz w:val="22"/>
          <w:szCs w:val="22"/>
          <w:lang w:val="sr-Latn-ME"/>
        </w:rPr>
        <w:t xml:space="preserve"> i sadržaj pakovanja</w:t>
      </w:r>
    </w:p>
    <w:p w14:paraId="65E8AB46" w14:textId="77777777" w:rsidR="009E5FD9" w:rsidRPr="00EF4E37" w:rsidRDefault="009E5FD9" w:rsidP="00A32113">
      <w:pPr>
        <w:rPr>
          <w:b/>
          <w:sz w:val="22"/>
          <w:szCs w:val="22"/>
          <w:lang w:val="sr-Latn-ME"/>
        </w:rPr>
      </w:pPr>
    </w:p>
    <w:p w14:paraId="0E8CDA49" w14:textId="77777777" w:rsidR="009E5FD9" w:rsidRPr="00EF4E37" w:rsidRDefault="009E5FD9" w:rsidP="009E5FD9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Rastvor za injekciju/infuziju. Koloidni rastvor tamno braon boje.</w:t>
      </w:r>
    </w:p>
    <w:p w14:paraId="4C9ED5EB" w14:textId="77777777" w:rsidR="009E5FD9" w:rsidRPr="00EF4E37" w:rsidRDefault="009E5FD9" w:rsidP="009E5FD9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</w:p>
    <w:p w14:paraId="04818971" w14:textId="1386F869" w:rsidR="009E5FD9" w:rsidRPr="00EF4E37" w:rsidRDefault="009E5FD9" w:rsidP="009E5FD9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Unutrašnje pakovanje je staklena ampula, tip I, sa identifikacionom tačkom bijele boje u kojoj se nalazi 5 m</w:t>
      </w:r>
      <w:r w:rsidR="0055603B" w:rsidRPr="00EF4E37">
        <w:rPr>
          <w:sz w:val="22"/>
          <w:szCs w:val="22"/>
          <w:lang w:val="sr-Latn-ME" w:bidi="hr-HR"/>
        </w:rPr>
        <w:t>l</w:t>
      </w:r>
      <w:r w:rsidRPr="00EF4E37">
        <w:rPr>
          <w:sz w:val="22"/>
          <w:szCs w:val="22"/>
          <w:lang w:val="sr-Latn-ME" w:bidi="hr-HR"/>
        </w:rPr>
        <w:t xml:space="preserve"> rastvora. </w:t>
      </w:r>
    </w:p>
    <w:p w14:paraId="78826B32" w14:textId="426F2606" w:rsidR="009E5FD9" w:rsidRPr="00EF4E37" w:rsidRDefault="009E5FD9" w:rsidP="009E5FD9">
      <w:pPr>
        <w:tabs>
          <w:tab w:val="left" w:pos="284"/>
        </w:tabs>
        <w:jc w:val="both"/>
        <w:rPr>
          <w:sz w:val="22"/>
          <w:szCs w:val="22"/>
          <w:lang w:val="sr-Latn-ME" w:bidi="hr-HR"/>
        </w:rPr>
      </w:pPr>
      <w:r w:rsidRPr="00EF4E37">
        <w:rPr>
          <w:sz w:val="22"/>
          <w:szCs w:val="22"/>
          <w:lang w:val="sr-Latn-ME" w:bidi="hr-HR"/>
        </w:rPr>
        <w:t>Spoljašnje pakovanje lijeka je složiva kartonska kutija u kojoj se nalazi 5 ampula u plastičnom ulošku i Uputstvo za lijek.</w:t>
      </w:r>
    </w:p>
    <w:p w14:paraId="5CB56FD7" w14:textId="77777777" w:rsidR="00445D8F" w:rsidRPr="00EF4E37" w:rsidRDefault="00445D8F" w:rsidP="00A32113">
      <w:pPr>
        <w:rPr>
          <w:sz w:val="22"/>
          <w:szCs w:val="22"/>
          <w:lang w:val="sr-Latn-ME"/>
        </w:rPr>
      </w:pPr>
    </w:p>
    <w:p w14:paraId="03FE3387" w14:textId="22121E81" w:rsidR="009E5FD9" w:rsidRPr="00EF4E37" w:rsidRDefault="00A32113" w:rsidP="00A32113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 xml:space="preserve">Nosilac dozvole i </w:t>
      </w:r>
      <w:r w:rsidR="00C66783" w:rsidRPr="00EF4E37">
        <w:rPr>
          <w:b/>
          <w:sz w:val="22"/>
          <w:szCs w:val="22"/>
          <w:lang w:val="sr-Latn-ME"/>
        </w:rPr>
        <w:t>p</w:t>
      </w:r>
      <w:r w:rsidRPr="00EF4E37">
        <w:rPr>
          <w:b/>
          <w:sz w:val="22"/>
          <w:szCs w:val="22"/>
          <w:lang w:val="sr-Latn-ME"/>
        </w:rPr>
        <w:t>roizvođač</w:t>
      </w:r>
    </w:p>
    <w:p w14:paraId="35922362" w14:textId="77777777" w:rsidR="009E5FD9" w:rsidRPr="00EF4E37" w:rsidRDefault="009E5FD9" w:rsidP="00A32113">
      <w:pPr>
        <w:rPr>
          <w:b/>
          <w:sz w:val="22"/>
          <w:szCs w:val="22"/>
          <w:lang w:val="sr-Latn-ME"/>
        </w:rPr>
      </w:pPr>
    </w:p>
    <w:p w14:paraId="60B86B77" w14:textId="426431FB" w:rsidR="009E5FD9" w:rsidRPr="00EF4E37" w:rsidRDefault="009E5FD9" w:rsidP="009E5FD9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>Nosilac dozvole:</w:t>
      </w:r>
    </w:p>
    <w:p w14:paraId="36FE2617" w14:textId="1DFF95B7" w:rsidR="009E5FD9" w:rsidRPr="00EF4E37" w:rsidRDefault="009E5FD9" w:rsidP="009E5FD9">
      <w:pPr>
        <w:rPr>
          <w:color w:val="000000"/>
          <w:sz w:val="22"/>
          <w:szCs w:val="22"/>
          <w:lang w:val="sr-Latn-ME"/>
        </w:rPr>
      </w:pPr>
      <w:r w:rsidRPr="00EF4E37">
        <w:rPr>
          <w:color w:val="000000"/>
          <w:sz w:val="22"/>
          <w:szCs w:val="22"/>
          <w:lang w:val="sr-Latn-ME"/>
        </w:rPr>
        <w:t>Evropa Lek Pharma d.o.o. Podgorica, Kritskog odreda 4/1, 81 000 Podgorica, Crna Gora</w:t>
      </w:r>
    </w:p>
    <w:p w14:paraId="05F0D99E" w14:textId="77777777" w:rsidR="009E5FD9" w:rsidRPr="00EF4E37" w:rsidRDefault="009E5FD9" w:rsidP="009E5FD9">
      <w:pPr>
        <w:rPr>
          <w:color w:val="000000"/>
          <w:sz w:val="22"/>
          <w:szCs w:val="22"/>
          <w:lang w:val="sr-Latn-ME"/>
        </w:rPr>
      </w:pPr>
    </w:p>
    <w:p w14:paraId="3FB81B41" w14:textId="0A8BD384" w:rsidR="009E5FD9" w:rsidRPr="00EF4E37" w:rsidRDefault="009E5FD9" w:rsidP="009E5FD9">
      <w:pPr>
        <w:rPr>
          <w:b/>
          <w:bCs/>
          <w:color w:val="000000"/>
          <w:sz w:val="22"/>
          <w:szCs w:val="22"/>
          <w:lang w:val="sr-Latn-ME"/>
        </w:rPr>
      </w:pPr>
      <w:r w:rsidRPr="00EF4E37">
        <w:rPr>
          <w:b/>
          <w:bCs/>
          <w:color w:val="000000"/>
          <w:sz w:val="22"/>
          <w:szCs w:val="22"/>
          <w:lang w:val="sr-Latn-ME"/>
        </w:rPr>
        <w:t>Proizvođač:</w:t>
      </w:r>
    </w:p>
    <w:p w14:paraId="07C3D6A0" w14:textId="639299A4" w:rsidR="009E5FD9" w:rsidRPr="00EF4E37" w:rsidRDefault="0055603B" w:rsidP="009E5FD9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Rafarm</w:t>
      </w:r>
      <w:r w:rsidR="009E5FD9" w:rsidRPr="00EF4E37">
        <w:rPr>
          <w:sz w:val="22"/>
          <w:szCs w:val="22"/>
          <w:lang w:val="sr-Latn-ME"/>
        </w:rPr>
        <w:t xml:space="preserve"> S.A.</w:t>
      </w:r>
    </w:p>
    <w:p w14:paraId="0977EAD2" w14:textId="2E6E3729" w:rsidR="009E5FD9" w:rsidRPr="00EF4E37" w:rsidRDefault="009E5FD9" w:rsidP="009E5FD9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Thesi Pousi</w:t>
      </w:r>
      <w:r w:rsidR="0055603B" w:rsidRPr="00EF4E37">
        <w:rPr>
          <w:sz w:val="22"/>
          <w:szCs w:val="22"/>
          <w:lang w:val="sr-Latn-ME"/>
        </w:rPr>
        <w:t xml:space="preserve"> </w:t>
      </w:r>
      <w:r w:rsidRPr="00EF4E37">
        <w:rPr>
          <w:sz w:val="22"/>
          <w:szCs w:val="22"/>
          <w:lang w:val="sr-Latn-ME"/>
        </w:rPr>
        <w:t>Xatzi Agiou Louka, Paiania</w:t>
      </w:r>
      <w:r w:rsidR="0055603B" w:rsidRPr="00EF4E37">
        <w:rPr>
          <w:sz w:val="22"/>
          <w:szCs w:val="22"/>
          <w:lang w:val="sr-Latn-ME"/>
        </w:rPr>
        <w:t>, 190 02,</w:t>
      </w:r>
      <w:r w:rsidRPr="00EF4E37">
        <w:rPr>
          <w:sz w:val="22"/>
          <w:szCs w:val="22"/>
          <w:lang w:val="sr-Latn-ME"/>
        </w:rPr>
        <w:t xml:space="preserve"> Grčka</w:t>
      </w:r>
    </w:p>
    <w:p w14:paraId="3CCD636F" w14:textId="77777777" w:rsidR="00445D8F" w:rsidRPr="00EF4E37" w:rsidRDefault="00445D8F" w:rsidP="00A32113">
      <w:pPr>
        <w:rPr>
          <w:sz w:val="22"/>
          <w:szCs w:val="22"/>
          <w:lang w:val="sr-Latn-ME"/>
        </w:rPr>
      </w:pPr>
    </w:p>
    <w:p w14:paraId="06A751A4" w14:textId="5BF3A4FE" w:rsidR="009E5FD9" w:rsidRPr="00EF4E37" w:rsidRDefault="00A32113" w:rsidP="00A32113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>Režim izdavanja lijeka</w:t>
      </w:r>
    </w:p>
    <w:p w14:paraId="7B441DD7" w14:textId="64F158C6" w:rsidR="009E5FD9" w:rsidRPr="00EF4E37" w:rsidRDefault="009E5FD9" w:rsidP="00A32113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L</w:t>
      </w:r>
      <w:r w:rsidR="001F2414" w:rsidRPr="00EF4E37">
        <w:rPr>
          <w:sz w:val="22"/>
          <w:szCs w:val="22"/>
          <w:lang w:val="sr-Latn-ME"/>
        </w:rPr>
        <w:t>ij</w:t>
      </w:r>
      <w:r w:rsidRPr="00EF4E37">
        <w:rPr>
          <w:sz w:val="22"/>
          <w:szCs w:val="22"/>
          <w:lang w:val="sr-Latn-ME"/>
        </w:rPr>
        <w:t xml:space="preserve">ek </w:t>
      </w:r>
      <w:r w:rsidR="00D60A05" w:rsidRPr="00EF4E37">
        <w:rPr>
          <w:sz w:val="22"/>
          <w:szCs w:val="22"/>
          <w:lang w:val="sr-Latn-ME"/>
        </w:rPr>
        <w:t>se izdaje samo na ljekarski recept.</w:t>
      </w:r>
    </w:p>
    <w:p w14:paraId="1342B025" w14:textId="77777777" w:rsidR="00445D8F" w:rsidRPr="00EF4E37" w:rsidRDefault="00445D8F" w:rsidP="00A32113">
      <w:pPr>
        <w:rPr>
          <w:sz w:val="22"/>
          <w:szCs w:val="22"/>
          <w:lang w:val="sr-Latn-ME"/>
        </w:rPr>
      </w:pPr>
    </w:p>
    <w:p w14:paraId="006C4420" w14:textId="77777777" w:rsidR="0067145B" w:rsidRPr="00EF4E37" w:rsidRDefault="00A32113" w:rsidP="00DB53F4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>Broj i datum dozvole</w:t>
      </w:r>
    </w:p>
    <w:p w14:paraId="67792F7D" w14:textId="37555C95" w:rsidR="009E5FD9" w:rsidRPr="00EF4E37" w:rsidRDefault="00EF4E37" w:rsidP="00DB53F4">
      <w:pPr>
        <w:rPr>
          <w:sz w:val="22"/>
          <w:szCs w:val="22"/>
          <w:lang w:val="sr-Latn-ME"/>
        </w:rPr>
      </w:pPr>
      <w:r w:rsidRPr="00EF4E37">
        <w:rPr>
          <w:sz w:val="22"/>
          <w:szCs w:val="22"/>
          <w:lang w:val="sr-Latn-ME"/>
        </w:rPr>
        <w:t>2030/25/2200 - 3804 od 0</w:t>
      </w:r>
      <w:r w:rsidR="001171D2">
        <w:rPr>
          <w:sz w:val="22"/>
          <w:szCs w:val="22"/>
          <w:lang w:val="sr-Latn-ME"/>
        </w:rPr>
        <w:t>3</w:t>
      </w:r>
      <w:r w:rsidRPr="00EF4E37">
        <w:rPr>
          <w:sz w:val="22"/>
          <w:szCs w:val="22"/>
          <w:lang w:val="sr-Latn-ME"/>
        </w:rPr>
        <w:t>.06.2025. godine</w:t>
      </w:r>
    </w:p>
    <w:p w14:paraId="547E3A71" w14:textId="77777777" w:rsidR="00440196" w:rsidRPr="00EF4E37" w:rsidRDefault="00440196" w:rsidP="00DB53F4">
      <w:pPr>
        <w:rPr>
          <w:b/>
          <w:sz w:val="22"/>
          <w:szCs w:val="22"/>
          <w:lang w:val="sr-Latn-ME"/>
        </w:rPr>
      </w:pPr>
    </w:p>
    <w:p w14:paraId="0994F173" w14:textId="77777777" w:rsidR="00440196" w:rsidRPr="00EF4E37" w:rsidRDefault="00440196" w:rsidP="00440196">
      <w:pPr>
        <w:rPr>
          <w:b/>
          <w:sz w:val="22"/>
          <w:szCs w:val="22"/>
          <w:lang w:val="sr-Latn-ME"/>
        </w:rPr>
      </w:pPr>
      <w:r w:rsidRPr="00EF4E37">
        <w:rPr>
          <w:b/>
          <w:sz w:val="22"/>
          <w:szCs w:val="22"/>
          <w:lang w:val="sr-Latn-ME"/>
        </w:rPr>
        <w:t>Ovo uputstvo je posljednji put odobreno</w:t>
      </w:r>
    </w:p>
    <w:p w14:paraId="31FF730A" w14:textId="7AEA9E05" w:rsidR="00440196" w:rsidRPr="00EF4E37" w:rsidRDefault="00EF4E37" w:rsidP="00440196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Jun, 2025. godine</w:t>
      </w:r>
    </w:p>
    <w:p w14:paraId="2FED0B32" w14:textId="77777777" w:rsidR="00440196" w:rsidRPr="00EF4E37" w:rsidRDefault="00440196" w:rsidP="00DB53F4">
      <w:pPr>
        <w:rPr>
          <w:b/>
          <w:sz w:val="22"/>
          <w:szCs w:val="22"/>
          <w:lang w:val="sr-Latn-ME"/>
        </w:rPr>
      </w:pPr>
    </w:p>
    <w:p w14:paraId="0DC7E60D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1C7BDDD3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40BB52EB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6BD96AD6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7104088E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3B88C6B7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628843CD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660C4839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0A012C36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16D1051F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795CA8F1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4E2E84D8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694DC7A9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366D5E28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5ABE035F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3DBF25D1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3B4230CB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17CF2C34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79D8869B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54AA36BC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7DA1D869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029AF976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327A506E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6EACB997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305E231D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12E32C6E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2D680CDF" w14:textId="77777777" w:rsidR="001F2414" w:rsidRPr="00EF4E37" w:rsidRDefault="001F2414" w:rsidP="00DB53F4">
      <w:pPr>
        <w:rPr>
          <w:b/>
          <w:sz w:val="22"/>
          <w:szCs w:val="22"/>
          <w:lang w:val="sr-Latn-ME"/>
        </w:rPr>
      </w:pPr>
    </w:p>
    <w:p w14:paraId="59295783" w14:textId="77777777" w:rsidR="001F2414" w:rsidRPr="00EF4E37" w:rsidRDefault="001F2414" w:rsidP="001F2414">
      <w:pPr>
        <w:tabs>
          <w:tab w:val="left" w:pos="284"/>
        </w:tabs>
        <w:jc w:val="center"/>
        <w:rPr>
          <w:rFonts w:cs="Arial"/>
          <w:i/>
          <w:iCs/>
          <w:sz w:val="22"/>
          <w:szCs w:val="24"/>
          <w:lang w:val="sr-Latn-ME"/>
        </w:rPr>
      </w:pPr>
      <w:r w:rsidRPr="00EF4E37">
        <w:rPr>
          <w:sz w:val="28"/>
          <w:szCs w:val="28"/>
          <w:lang w:val="sr-Latn-ME"/>
        </w:rPr>
        <w:lastRenderedPageBreak/>
        <w:t>------------------------------------------------------------------------------------------------</w:t>
      </w:r>
    </w:p>
    <w:p w14:paraId="220F233E" w14:textId="6D452CC9" w:rsidR="001F2414" w:rsidRPr="00EF4E37" w:rsidRDefault="001F2414" w:rsidP="001F2414">
      <w:pPr>
        <w:tabs>
          <w:tab w:val="left" w:pos="284"/>
        </w:tabs>
        <w:jc w:val="center"/>
        <w:rPr>
          <w:caps/>
          <w:sz w:val="22"/>
          <w:szCs w:val="24"/>
          <w:lang w:val="sr-Latn-ME"/>
        </w:rPr>
      </w:pPr>
      <w:r w:rsidRPr="00EF4E37">
        <w:rPr>
          <w:caps/>
          <w:sz w:val="22"/>
          <w:szCs w:val="24"/>
          <w:lang w:val="sr-Latn-ME"/>
        </w:rPr>
        <w:t>SLEDEĆE INFORMACIJE NAMIJENJENE SU ISKLJUČIVO ZDRAVSTVENIM STRUČNJACIMA:</w:t>
      </w:r>
    </w:p>
    <w:p w14:paraId="39C7D585" w14:textId="77777777" w:rsidR="001F2414" w:rsidRPr="00EF4E37" w:rsidRDefault="001F2414" w:rsidP="001F2414">
      <w:pPr>
        <w:tabs>
          <w:tab w:val="left" w:pos="284"/>
        </w:tabs>
        <w:jc w:val="center"/>
        <w:rPr>
          <w:caps/>
          <w:sz w:val="22"/>
          <w:szCs w:val="24"/>
          <w:lang w:val="sr-Latn-ME"/>
        </w:rPr>
      </w:pPr>
    </w:p>
    <w:p w14:paraId="42571A8B" w14:textId="11D3FE01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spacing w:before="1"/>
        <w:outlineLvl w:val="0"/>
        <w:rPr>
          <w:b/>
          <w:bCs/>
          <w:sz w:val="22"/>
          <w:szCs w:val="22"/>
          <w:lang w:val="sr-Latn-ME" w:eastAsia="hr-HR" w:bidi="hr-HR"/>
        </w:rPr>
      </w:pPr>
      <w:r w:rsidRPr="00EF4E37">
        <w:rPr>
          <w:b/>
          <w:bCs/>
          <w:w w:val="105"/>
          <w:sz w:val="22"/>
          <w:szCs w:val="22"/>
          <w:lang w:val="sr-Latn-ME" w:eastAsia="hr-HR" w:bidi="hr-HR"/>
        </w:rPr>
        <w:t>Doziranje i način primjene</w:t>
      </w:r>
    </w:p>
    <w:p w14:paraId="22A22E6C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spacing w:before="5"/>
        <w:rPr>
          <w:b/>
          <w:sz w:val="22"/>
          <w:szCs w:val="22"/>
          <w:lang w:val="sr-Latn-ME" w:eastAsia="hr-HR" w:bidi="hr-HR"/>
        </w:rPr>
      </w:pPr>
    </w:p>
    <w:p w14:paraId="2A09D53A" w14:textId="2B521B9E" w:rsidR="00D96A1D" w:rsidRPr="00EF4E37" w:rsidRDefault="00D96A1D" w:rsidP="00D96A1D">
      <w:pPr>
        <w:jc w:val="both"/>
        <w:rPr>
          <w:color w:val="000000"/>
          <w:sz w:val="22"/>
          <w:szCs w:val="22"/>
          <w:lang w:val="sr-Latn-ME"/>
        </w:rPr>
      </w:pPr>
      <w:r w:rsidRPr="00EF4E37">
        <w:rPr>
          <w:color w:val="000000"/>
          <w:sz w:val="22"/>
          <w:szCs w:val="22"/>
          <w:lang w:val="sr-Latn-ME"/>
        </w:rPr>
        <w:t>Pažljivo pratite pacijenta da biste uočili znake i simptome reakcija preos</w:t>
      </w:r>
      <w:r w:rsidR="00447824" w:rsidRPr="00EF4E37">
        <w:rPr>
          <w:color w:val="000000"/>
          <w:sz w:val="22"/>
          <w:szCs w:val="22"/>
          <w:lang w:val="sr-Latn-ME"/>
        </w:rPr>
        <w:t>j</w:t>
      </w:r>
      <w:r w:rsidRPr="00EF4E37">
        <w:rPr>
          <w:color w:val="000000"/>
          <w:sz w:val="22"/>
          <w:szCs w:val="22"/>
          <w:lang w:val="sr-Latn-ME"/>
        </w:rPr>
        <w:t xml:space="preserve">etljivosti tokom i nakon svake primjene lijeka </w:t>
      </w:r>
      <w:r w:rsidR="00F67666" w:rsidRPr="00EF4E37">
        <w:rPr>
          <w:color w:val="000000"/>
          <w:sz w:val="22"/>
          <w:szCs w:val="22"/>
          <w:lang w:val="sr-Latn-ME"/>
        </w:rPr>
        <w:t>Ferrovin</w:t>
      </w:r>
      <w:r w:rsidRPr="00EF4E37">
        <w:rPr>
          <w:b/>
          <w:bCs/>
          <w:sz w:val="22"/>
          <w:szCs w:val="22"/>
          <w:lang w:val="sr-Latn-ME"/>
        </w:rPr>
        <w:t>.</w:t>
      </w:r>
    </w:p>
    <w:p w14:paraId="5645CA91" w14:textId="77777777" w:rsidR="00D96A1D" w:rsidRPr="00EF4E37" w:rsidRDefault="00D96A1D" w:rsidP="00D96A1D">
      <w:pPr>
        <w:jc w:val="both"/>
        <w:rPr>
          <w:b/>
          <w:color w:val="000000"/>
          <w:sz w:val="22"/>
          <w:szCs w:val="22"/>
          <w:lang w:val="sr-Latn-ME"/>
        </w:rPr>
      </w:pPr>
    </w:p>
    <w:p w14:paraId="45917848" w14:textId="5546E966" w:rsidR="001F2414" w:rsidRPr="00EF4E37" w:rsidRDefault="00D96A1D" w:rsidP="00286FB4">
      <w:pPr>
        <w:jc w:val="both"/>
        <w:rPr>
          <w:sz w:val="22"/>
          <w:szCs w:val="22"/>
          <w:lang w:val="sr-Latn-ME" w:eastAsia="hr-HR" w:bidi="hr-HR"/>
        </w:rPr>
      </w:pPr>
      <w:r w:rsidRPr="00EF4E37">
        <w:rPr>
          <w:color w:val="000000"/>
          <w:sz w:val="22"/>
          <w:szCs w:val="22"/>
          <w:lang w:val="sr-Latn-ME"/>
        </w:rPr>
        <w:t xml:space="preserve">Lijek </w:t>
      </w:r>
      <w:r w:rsidR="00F67666" w:rsidRPr="00EF4E37">
        <w:rPr>
          <w:color w:val="000000"/>
          <w:sz w:val="22"/>
          <w:szCs w:val="22"/>
          <w:lang w:val="sr-Latn-ME"/>
        </w:rPr>
        <w:t>Ferrovin</w:t>
      </w:r>
      <w:r w:rsidRPr="00EF4E37">
        <w:rPr>
          <w:b/>
          <w:bCs/>
          <w:sz w:val="22"/>
          <w:szCs w:val="22"/>
          <w:lang w:val="sr-Latn-ME"/>
        </w:rPr>
        <w:t xml:space="preserve"> </w:t>
      </w:r>
      <w:r w:rsidRPr="00EF4E37">
        <w:rPr>
          <w:bCs/>
          <w:sz w:val="22"/>
          <w:szCs w:val="22"/>
          <w:lang w:val="sr-Latn-ME"/>
        </w:rPr>
        <w:t xml:space="preserve">treba primjenjivati isključivo u neposrednom prisustvu medicinskog osoblja koje je  obučeno za procjenu i postupanje kod  anafilaktičkih reakcija,kao i  u okruženju u kojem je dostupna kompletna  oprema za reanimaciju. Da bi se uočile neželjene reakcije, pacijenta treba pratiti najmanje 30 minuta od primanja svake injekcije lijeka </w:t>
      </w:r>
      <w:r w:rsidR="00F67666" w:rsidRPr="00EF4E37">
        <w:rPr>
          <w:color w:val="000000"/>
          <w:sz w:val="22"/>
          <w:szCs w:val="22"/>
          <w:lang w:val="sr-Latn-ME"/>
        </w:rPr>
        <w:t>Ferrovin</w:t>
      </w:r>
      <w:r w:rsidR="009D2A14" w:rsidRPr="00EF4E37">
        <w:rPr>
          <w:bCs/>
          <w:sz w:val="22"/>
          <w:szCs w:val="22"/>
          <w:lang w:val="sr-Latn-ME"/>
        </w:rPr>
        <w:t>.</w:t>
      </w:r>
      <w:r w:rsidRPr="00EF4E37">
        <w:rPr>
          <w:bCs/>
          <w:sz w:val="22"/>
          <w:szCs w:val="22"/>
          <w:lang w:val="sr-Latn-ME"/>
        </w:rPr>
        <w:t xml:space="preserve"> </w:t>
      </w:r>
    </w:p>
    <w:p w14:paraId="78C04608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spacing w:before="7"/>
        <w:rPr>
          <w:sz w:val="22"/>
          <w:szCs w:val="22"/>
          <w:lang w:val="sr-Latn-ME" w:eastAsia="hr-HR" w:bidi="hr-HR"/>
        </w:rPr>
      </w:pPr>
    </w:p>
    <w:p w14:paraId="034BA5FC" w14:textId="41E80264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  <w:r w:rsidRPr="00EF4E37">
        <w:rPr>
          <w:w w:val="105"/>
          <w:sz w:val="22"/>
          <w:szCs w:val="22"/>
          <w:u w:val="single"/>
          <w:lang w:val="sr-Latn-ME" w:eastAsia="hr-HR" w:bidi="hr-HR"/>
        </w:rPr>
        <w:t>Način primjene:</w:t>
      </w:r>
    </w:p>
    <w:p w14:paraId="082B5871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</w:p>
    <w:p w14:paraId="01EC9AC2" w14:textId="06003009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  <w:r w:rsidRPr="00EF4E37">
        <w:rPr>
          <w:sz w:val="22"/>
          <w:szCs w:val="22"/>
          <w:lang w:val="sr-Latn-ME" w:eastAsia="hr-HR" w:bidi="hr-HR"/>
        </w:rPr>
        <w:t xml:space="preserve">Lijek </w:t>
      </w:r>
      <w:r w:rsidR="00F67666" w:rsidRPr="00EF4E37">
        <w:rPr>
          <w:sz w:val="22"/>
          <w:szCs w:val="22"/>
          <w:lang w:val="sr-Latn-ME" w:eastAsia="hr-HR" w:bidi="hr-HR"/>
        </w:rPr>
        <w:t>Ferrovin</w:t>
      </w:r>
      <w:r w:rsidRPr="00EF4E37">
        <w:rPr>
          <w:sz w:val="22"/>
          <w:szCs w:val="22"/>
          <w:lang w:val="sr-Latn-ME" w:eastAsia="hr-HR" w:bidi="hr-HR"/>
        </w:rPr>
        <w:t xml:space="preserve"> se primjenjuje isključivo intravenski. Može se primjenjivati kao spora intravenska injekcija, intravenska infuzija kap po kap ili direktno u vensku liniju vantjelesne cirkulacije.</w:t>
      </w:r>
    </w:p>
    <w:p w14:paraId="6CF9B551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</w:p>
    <w:p w14:paraId="2457EF22" w14:textId="4AD082F4" w:rsidR="001F2414" w:rsidRPr="00EF4E37" w:rsidRDefault="00D96A1D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  <w:r w:rsidRPr="00EF4E37">
        <w:rPr>
          <w:bCs/>
          <w:sz w:val="22"/>
          <w:szCs w:val="22"/>
          <w:lang w:val="sr-Latn-ME" w:eastAsia="hr-HR" w:bidi="hr-HR"/>
        </w:rPr>
        <w:t xml:space="preserve">Ekstravazacija (paravensko curenje) mora se izbjeći, s obzirom na to da curenje lijeka </w:t>
      </w:r>
      <w:r w:rsidR="00F67666" w:rsidRPr="00EF4E37">
        <w:rPr>
          <w:bCs/>
          <w:sz w:val="22"/>
          <w:szCs w:val="22"/>
          <w:lang w:val="sr-Latn-ME" w:eastAsia="hr-HR" w:bidi="hr-HR"/>
        </w:rPr>
        <w:t>Ferrovin</w:t>
      </w:r>
      <w:r w:rsidRPr="00EF4E37">
        <w:rPr>
          <w:bCs/>
          <w:sz w:val="22"/>
          <w:szCs w:val="22"/>
          <w:lang w:val="sr-Latn-ME" w:eastAsia="hr-HR" w:bidi="hr-HR"/>
        </w:rPr>
        <w:t xml:space="preserve"> na mjestu primjene injekcije može izazvati bol, zapaljenje i braon prebojenost kože.</w:t>
      </w:r>
    </w:p>
    <w:p w14:paraId="5C7DA665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</w:p>
    <w:p w14:paraId="5B654FA0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i/>
          <w:sz w:val="22"/>
          <w:szCs w:val="22"/>
          <w:lang w:val="sr-Latn-ME" w:eastAsia="hr-HR" w:bidi="hr-HR"/>
        </w:rPr>
      </w:pPr>
      <w:r w:rsidRPr="00EF4E37">
        <w:rPr>
          <w:i/>
          <w:sz w:val="22"/>
          <w:szCs w:val="22"/>
          <w:u w:val="single"/>
          <w:lang w:val="sr-Latn-ME" w:eastAsia="hr-HR" w:bidi="hr-HR"/>
        </w:rPr>
        <w:t>Intravenska infuzija kap po kap:</w:t>
      </w:r>
    </w:p>
    <w:p w14:paraId="58AC8C48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i/>
          <w:sz w:val="22"/>
          <w:szCs w:val="22"/>
          <w:lang w:val="sr-Latn-ME" w:eastAsia="hr-HR" w:bidi="hr-HR"/>
        </w:rPr>
      </w:pPr>
    </w:p>
    <w:p w14:paraId="6E8E9A38" w14:textId="3C3CBA0F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  <w:r w:rsidRPr="00EF4E37">
        <w:rPr>
          <w:sz w:val="22"/>
          <w:szCs w:val="22"/>
          <w:lang w:val="sr-Latn-ME" w:eastAsia="hr-HR" w:bidi="hr-HR"/>
        </w:rPr>
        <w:t xml:space="preserve">Lijek </w:t>
      </w:r>
      <w:r w:rsidR="00F67666" w:rsidRPr="00EF4E37">
        <w:rPr>
          <w:sz w:val="22"/>
          <w:szCs w:val="22"/>
          <w:lang w:val="sr-Latn-ME" w:eastAsia="hr-HR" w:bidi="hr-HR"/>
        </w:rPr>
        <w:t>Ferrovin</w:t>
      </w:r>
      <w:r w:rsidRPr="00EF4E37">
        <w:rPr>
          <w:sz w:val="22"/>
          <w:szCs w:val="22"/>
          <w:lang w:val="sr-Latn-ME" w:eastAsia="hr-HR" w:bidi="hr-HR"/>
        </w:rPr>
        <w:t xml:space="preserve"> se može razblaživati isključivo sa sterilnim 0,9% m/V rastvorom natrijum-hlorida (NaCl). Razblaživanje se mora obaviti neposredno prije infuzije i rastvor treba primijeniti na sljedeći način:</w:t>
      </w:r>
    </w:p>
    <w:p w14:paraId="6FBF3E0B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1997"/>
        <w:gridCol w:w="1997"/>
        <w:gridCol w:w="1997"/>
      </w:tblGrid>
      <w:tr w:rsidR="001F2414" w:rsidRPr="00EF4E37" w14:paraId="61AFA0C7" w14:textId="77777777" w:rsidTr="00286FB4">
        <w:trPr>
          <w:trHeight w:val="1189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BC14D3" w14:textId="00BAAF1D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EF4E37">
              <w:rPr>
                <w:b/>
                <w:sz w:val="22"/>
                <w:szCs w:val="22"/>
                <w:lang w:val="sr-Latn-ME" w:eastAsia="hr-HR" w:bidi="hr-HR"/>
              </w:rPr>
              <w:t xml:space="preserve">Doza lijeka </w:t>
            </w:r>
            <w:r w:rsidR="00F67666" w:rsidRPr="00EF4E37">
              <w:rPr>
                <w:b/>
                <w:sz w:val="22"/>
                <w:szCs w:val="22"/>
                <w:lang w:val="sr-Latn-ME" w:eastAsia="hr-HR" w:bidi="hr-HR"/>
              </w:rPr>
              <w:t>Ferrovin</w:t>
            </w:r>
            <w:r w:rsidRPr="00EF4E37">
              <w:rPr>
                <w:b/>
                <w:sz w:val="22"/>
                <w:szCs w:val="22"/>
                <w:lang w:val="sr-Latn-ME" w:eastAsia="hr-HR" w:bidi="hr-HR"/>
              </w:rPr>
              <w:t xml:space="preserve"> (mg gvožđa)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779AA0" w14:textId="14DCA0F6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EF4E37">
              <w:rPr>
                <w:b/>
                <w:sz w:val="22"/>
                <w:szCs w:val="22"/>
                <w:lang w:val="sr-Latn-ME" w:eastAsia="hr-HR" w:bidi="hr-HR"/>
              </w:rPr>
              <w:t xml:space="preserve">Doza lijeka </w:t>
            </w:r>
            <w:r w:rsidR="00F67666" w:rsidRPr="00EF4E37">
              <w:rPr>
                <w:b/>
                <w:sz w:val="22"/>
                <w:szCs w:val="22"/>
                <w:lang w:val="sr-Latn-ME" w:eastAsia="hr-HR" w:bidi="hr-HR"/>
              </w:rPr>
              <w:t>Ferrovin</w:t>
            </w:r>
            <w:r w:rsidRPr="00EF4E37">
              <w:rPr>
                <w:b/>
                <w:sz w:val="22"/>
                <w:szCs w:val="22"/>
                <w:lang w:val="sr-Latn-ME" w:eastAsia="hr-HR" w:bidi="hr-HR"/>
              </w:rPr>
              <w:t xml:space="preserve"> (m</w:t>
            </w:r>
            <w:r w:rsidR="00D96A1D" w:rsidRPr="00EF4E37">
              <w:rPr>
                <w:b/>
                <w:sz w:val="22"/>
                <w:szCs w:val="22"/>
                <w:lang w:val="sr-Latn-ME" w:eastAsia="hr-HR" w:bidi="hr-HR"/>
              </w:rPr>
              <w:t xml:space="preserve">l </w:t>
            </w:r>
            <w:r w:rsidRPr="00EF4E37">
              <w:rPr>
                <w:b/>
                <w:sz w:val="22"/>
                <w:szCs w:val="22"/>
                <w:lang w:val="sr-Latn-ME" w:eastAsia="hr-HR" w:bidi="hr-HR"/>
              </w:rPr>
              <w:t>lijeka Ferrovin)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73B9E7" w14:textId="20FD65F6" w:rsidR="001F2414" w:rsidRPr="00EF4E37" w:rsidRDefault="00D96A1D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EF4E37">
              <w:rPr>
                <w:b/>
                <w:sz w:val="22"/>
                <w:szCs w:val="22"/>
                <w:lang w:val="sr-Latn-ME" w:eastAsia="hr-HR" w:bidi="hr-HR"/>
              </w:rPr>
              <w:t>Maksimaln</w:t>
            </w:r>
            <w:r w:rsidR="001F2414" w:rsidRPr="00EF4E37">
              <w:rPr>
                <w:b/>
                <w:sz w:val="22"/>
                <w:szCs w:val="22"/>
                <w:lang w:val="sr-Latn-ME" w:eastAsia="hr-HR" w:bidi="hr-HR"/>
              </w:rPr>
              <w:t>a zapremina sterilnog 0,9% m/V rastvora NaCl u kome se vrši</w:t>
            </w:r>
          </w:p>
          <w:p w14:paraId="05AF9B3A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EF4E37">
              <w:rPr>
                <w:b/>
                <w:sz w:val="22"/>
                <w:szCs w:val="22"/>
                <w:lang w:val="sr-Latn-ME" w:eastAsia="hr-HR" w:bidi="hr-HR"/>
              </w:rPr>
              <w:t>razblaživanje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E2BE69" w14:textId="343D546D" w:rsidR="001F2414" w:rsidRPr="00EF4E37" w:rsidRDefault="00D96A1D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b/>
                <w:sz w:val="22"/>
                <w:szCs w:val="22"/>
                <w:lang w:val="sr-Latn-ME" w:eastAsia="hr-HR" w:bidi="hr-HR"/>
              </w:rPr>
            </w:pPr>
            <w:r w:rsidRPr="00EF4E37">
              <w:rPr>
                <w:b/>
                <w:sz w:val="22"/>
                <w:szCs w:val="22"/>
                <w:lang w:val="sr-Latn-ME" w:eastAsia="hr-HR" w:bidi="hr-HR"/>
              </w:rPr>
              <w:t>Minimalno</w:t>
            </w:r>
            <w:r w:rsidR="001F2414" w:rsidRPr="00EF4E37">
              <w:rPr>
                <w:b/>
                <w:sz w:val="22"/>
                <w:szCs w:val="22"/>
                <w:lang w:val="sr-Latn-ME" w:eastAsia="hr-HR" w:bidi="hr-HR"/>
              </w:rPr>
              <w:t xml:space="preserve"> vrijeme trajanja infuzije</w:t>
            </w:r>
          </w:p>
        </w:tc>
      </w:tr>
      <w:tr w:rsidR="001F2414" w:rsidRPr="00EF4E37" w14:paraId="5E552750" w14:textId="77777777" w:rsidTr="00286FB4">
        <w:trPr>
          <w:trHeight w:val="234"/>
          <w:jc w:val="center"/>
        </w:trPr>
        <w:tc>
          <w:tcPr>
            <w:tcW w:w="2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7DBF2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50 mg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8ABD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2.5 mL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3480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50 mL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AE30C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8 min</w:t>
            </w:r>
          </w:p>
        </w:tc>
      </w:tr>
      <w:tr w:rsidR="001F2414" w:rsidRPr="00EF4E37" w14:paraId="2D30B997" w14:textId="77777777" w:rsidTr="00286FB4">
        <w:trPr>
          <w:trHeight w:val="234"/>
          <w:jc w:val="center"/>
        </w:trPr>
        <w:tc>
          <w:tcPr>
            <w:tcW w:w="2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0DBF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100 mg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5F828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5 ml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DF0F8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100 mL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3D26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15 min</w:t>
            </w:r>
          </w:p>
        </w:tc>
      </w:tr>
      <w:tr w:rsidR="001F2414" w:rsidRPr="00EF4E37" w14:paraId="4F9F9D95" w14:textId="77777777" w:rsidTr="00286FB4">
        <w:trPr>
          <w:trHeight w:val="239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CA714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200 mg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8036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10 mL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D5835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200 mL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B2C2" w14:textId="77777777" w:rsidR="001F2414" w:rsidRPr="00EF4E37" w:rsidRDefault="001F2414" w:rsidP="00286FB4">
            <w:pPr>
              <w:widowControl w:val="0"/>
              <w:tabs>
                <w:tab w:val="left" w:pos="720"/>
              </w:tabs>
              <w:autoSpaceDE w:val="0"/>
              <w:autoSpaceDN w:val="0"/>
              <w:jc w:val="center"/>
              <w:rPr>
                <w:sz w:val="22"/>
                <w:szCs w:val="22"/>
                <w:lang w:val="sr-Latn-ME" w:eastAsia="hr-HR" w:bidi="hr-HR"/>
              </w:rPr>
            </w:pPr>
            <w:r w:rsidRPr="00EF4E37">
              <w:rPr>
                <w:sz w:val="22"/>
                <w:szCs w:val="22"/>
                <w:lang w:val="sr-Latn-ME" w:eastAsia="hr-HR" w:bidi="hr-HR"/>
              </w:rPr>
              <w:t>30 min</w:t>
            </w:r>
          </w:p>
        </w:tc>
      </w:tr>
    </w:tbl>
    <w:p w14:paraId="396D468E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30387EDE" w14:textId="6F17C466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  <w:r w:rsidRPr="00EF4E37">
        <w:rPr>
          <w:sz w:val="22"/>
          <w:szCs w:val="22"/>
          <w:lang w:val="sr-Latn-ME" w:eastAsia="hr-HR" w:bidi="hr-HR"/>
        </w:rPr>
        <w:t xml:space="preserve">Iz razloga stabilnosti, razblaživanje lijeka </w:t>
      </w:r>
      <w:r w:rsidR="00F67666" w:rsidRPr="00EF4E37">
        <w:rPr>
          <w:sz w:val="22"/>
          <w:szCs w:val="22"/>
          <w:lang w:val="sr-Latn-ME" w:eastAsia="hr-HR" w:bidi="hr-HR"/>
        </w:rPr>
        <w:t>Ferrovin</w:t>
      </w:r>
      <w:r w:rsidRPr="00EF4E37">
        <w:rPr>
          <w:sz w:val="22"/>
          <w:szCs w:val="22"/>
          <w:lang w:val="sr-Latn-ME" w:eastAsia="hr-HR" w:bidi="hr-HR"/>
        </w:rPr>
        <w:t xml:space="preserve"> do nižih koncentracija nije dozvoljeno.</w:t>
      </w:r>
    </w:p>
    <w:p w14:paraId="0267D6DB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</w:p>
    <w:p w14:paraId="64AA389E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i/>
          <w:sz w:val="22"/>
          <w:szCs w:val="22"/>
          <w:lang w:val="sr-Latn-ME" w:eastAsia="hr-HR" w:bidi="hr-HR"/>
        </w:rPr>
      </w:pPr>
      <w:r w:rsidRPr="00EF4E37">
        <w:rPr>
          <w:i/>
          <w:sz w:val="22"/>
          <w:szCs w:val="22"/>
          <w:u w:val="single"/>
          <w:lang w:val="sr-Latn-ME" w:eastAsia="hr-HR" w:bidi="hr-HR"/>
        </w:rPr>
        <w:t>Intravenska injekcija</w:t>
      </w:r>
    </w:p>
    <w:p w14:paraId="714AF3EB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i/>
          <w:sz w:val="22"/>
          <w:szCs w:val="22"/>
          <w:lang w:val="sr-Latn-ME" w:eastAsia="hr-HR" w:bidi="hr-HR"/>
        </w:rPr>
      </w:pPr>
    </w:p>
    <w:p w14:paraId="637C6C24" w14:textId="25A91032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  <w:r w:rsidRPr="00EF4E37">
        <w:rPr>
          <w:sz w:val="22"/>
          <w:szCs w:val="22"/>
          <w:lang w:val="sr-Latn-ME" w:eastAsia="hr-HR" w:bidi="hr-HR"/>
        </w:rPr>
        <w:t xml:space="preserve">Lijek </w:t>
      </w:r>
      <w:r w:rsidR="00F67666" w:rsidRPr="00EF4E37">
        <w:rPr>
          <w:sz w:val="22"/>
          <w:szCs w:val="22"/>
          <w:lang w:val="sr-Latn-ME" w:eastAsia="hr-HR" w:bidi="hr-HR"/>
        </w:rPr>
        <w:t>Ferrovin</w:t>
      </w:r>
      <w:r w:rsidRPr="00EF4E37">
        <w:rPr>
          <w:sz w:val="22"/>
          <w:szCs w:val="22"/>
          <w:lang w:val="sr-Latn-ME" w:eastAsia="hr-HR" w:bidi="hr-HR"/>
        </w:rPr>
        <w:t xml:space="preserve"> se može primijeniti putem spore intravenske injekcije brzinom od 1 m</w:t>
      </w:r>
      <w:r w:rsidR="000968A4" w:rsidRPr="00EF4E37">
        <w:rPr>
          <w:sz w:val="22"/>
          <w:szCs w:val="22"/>
          <w:lang w:val="sr-Latn-ME" w:eastAsia="hr-HR" w:bidi="hr-HR"/>
        </w:rPr>
        <w:t xml:space="preserve">l </w:t>
      </w:r>
      <w:r w:rsidRPr="00EF4E37">
        <w:rPr>
          <w:sz w:val="22"/>
          <w:szCs w:val="22"/>
          <w:lang w:val="sr-Latn-ME" w:eastAsia="hr-HR" w:bidi="hr-HR"/>
        </w:rPr>
        <w:t>nerazblaženog rastvora po minutu i ne prelazeći 10 m</w:t>
      </w:r>
      <w:r w:rsidR="000968A4" w:rsidRPr="00EF4E37">
        <w:rPr>
          <w:sz w:val="22"/>
          <w:szCs w:val="22"/>
          <w:lang w:val="sr-Latn-ME" w:eastAsia="hr-HR" w:bidi="hr-HR"/>
        </w:rPr>
        <w:t>l</w:t>
      </w:r>
      <w:r w:rsidRPr="00EF4E37">
        <w:rPr>
          <w:sz w:val="22"/>
          <w:szCs w:val="22"/>
          <w:lang w:val="sr-Latn-ME" w:eastAsia="hr-HR" w:bidi="hr-HR"/>
        </w:rPr>
        <w:t xml:space="preserve"> lijeka </w:t>
      </w:r>
      <w:r w:rsidR="00F67666" w:rsidRPr="00EF4E37">
        <w:rPr>
          <w:sz w:val="22"/>
          <w:szCs w:val="22"/>
          <w:lang w:val="sr-Latn-ME" w:eastAsia="hr-HR" w:bidi="hr-HR"/>
        </w:rPr>
        <w:t>Ferrovin</w:t>
      </w:r>
      <w:r w:rsidRPr="00EF4E37">
        <w:rPr>
          <w:sz w:val="22"/>
          <w:szCs w:val="22"/>
          <w:lang w:val="sr-Latn-ME" w:eastAsia="hr-HR" w:bidi="hr-HR"/>
        </w:rPr>
        <w:t xml:space="preserve"> (200 mg gvožđa) po injekciji.</w:t>
      </w:r>
    </w:p>
    <w:p w14:paraId="374D7EF7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</w:p>
    <w:p w14:paraId="330C940F" w14:textId="14C404C2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i/>
          <w:sz w:val="22"/>
          <w:szCs w:val="22"/>
          <w:lang w:val="sr-Latn-ME" w:eastAsia="hr-HR" w:bidi="hr-HR"/>
        </w:rPr>
      </w:pPr>
      <w:r w:rsidRPr="00EF4E37">
        <w:rPr>
          <w:i/>
          <w:sz w:val="22"/>
          <w:szCs w:val="22"/>
          <w:u w:val="single"/>
          <w:lang w:val="sr-Latn-ME" w:eastAsia="hr-HR" w:bidi="hr-HR"/>
        </w:rPr>
        <w:t>Injekcija u vensku liniju vantjelesne cirkulacije</w:t>
      </w:r>
    </w:p>
    <w:p w14:paraId="0498E47C" w14:textId="77777777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i/>
          <w:sz w:val="22"/>
          <w:szCs w:val="22"/>
          <w:lang w:val="sr-Latn-ME" w:eastAsia="hr-HR" w:bidi="hr-HR"/>
        </w:rPr>
      </w:pPr>
    </w:p>
    <w:p w14:paraId="78822523" w14:textId="61DF02D6" w:rsidR="001F2414" w:rsidRPr="00EF4E37" w:rsidRDefault="001F2414" w:rsidP="00286FB4">
      <w:pPr>
        <w:widowControl w:val="0"/>
        <w:tabs>
          <w:tab w:val="left" w:pos="720"/>
        </w:tabs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  <w:r w:rsidRPr="00EF4E37">
        <w:rPr>
          <w:sz w:val="22"/>
          <w:szCs w:val="22"/>
          <w:lang w:val="sr-Latn-ME" w:eastAsia="hr-HR" w:bidi="hr-HR"/>
        </w:rPr>
        <w:t xml:space="preserve">Lijek </w:t>
      </w:r>
      <w:r w:rsidR="00F67666" w:rsidRPr="00EF4E37">
        <w:rPr>
          <w:sz w:val="22"/>
          <w:szCs w:val="22"/>
          <w:lang w:val="sr-Latn-ME" w:eastAsia="hr-HR" w:bidi="hr-HR"/>
        </w:rPr>
        <w:t>Ferrovin</w:t>
      </w:r>
      <w:r w:rsidRPr="00EF4E37">
        <w:rPr>
          <w:sz w:val="22"/>
          <w:szCs w:val="22"/>
          <w:lang w:val="sr-Latn-ME" w:eastAsia="hr-HR" w:bidi="hr-HR"/>
        </w:rPr>
        <w:t xml:space="preserve"> se može primijeniti tokom postupka hemodijalize direktno u vensku liniju vantjelesne cirkulacije pod istim uslovima kao i za intravensku injekciju.</w:t>
      </w:r>
    </w:p>
    <w:p w14:paraId="33D7A37B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1CBD6169" w14:textId="15105620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b/>
          <w:bCs/>
          <w:sz w:val="22"/>
          <w:szCs w:val="22"/>
          <w:lang w:val="sr-Latn-ME" w:eastAsia="hr-HR" w:bidi="hr-HR"/>
        </w:rPr>
      </w:pPr>
      <w:r w:rsidRPr="00EF4E37">
        <w:rPr>
          <w:b/>
          <w:bCs/>
          <w:sz w:val="22"/>
          <w:szCs w:val="22"/>
          <w:lang w:val="sr-Latn-ME" w:eastAsia="hr-HR" w:bidi="hr-HR"/>
        </w:rPr>
        <w:t>Inkompatibilnost</w:t>
      </w:r>
    </w:p>
    <w:p w14:paraId="284EAB6C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b/>
          <w:sz w:val="22"/>
          <w:szCs w:val="22"/>
          <w:lang w:val="sr-Latn-ME" w:eastAsia="hr-HR" w:bidi="hr-HR"/>
        </w:rPr>
      </w:pPr>
    </w:p>
    <w:p w14:paraId="1245DA77" w14:textId="73A49CF2" w:rsidR="001F2414" w:rsidRDefault="00EF4E37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  <w:r w:rsidRPr="00023024">
        <w:rPr>
          <w:sz w:val="22"/>
          <w:szCs w:val="22"/>
          <w:lang w:val="sr-Latn-ME"/>
        </w:rPr>
        <w:t xml:space="preserve">Ovaj lijek se ne smije miješati sa drugim ljekovima osim sa onima koji su navedeni u dijelu 6.6. </w:t>
      </w:r>
      <w:r w:rsidRPr="00023024">
        <w:rPr>
          <w:lang w:val="sr-Latn-ME"/>
        </w:rPr>
        <w:t xml:space="preserve"> </w:t>
      </w:r>
      <w:r w:rsidRPr="00023024">
        <w:rPr>
          <w:sz w:val="22"/>
          <w:szCs w:val="22"/>
          <w:lang w:val="sr-Latn-ME"/>
        </w:rPr>
        <w:t>Postoji mogućnost precipitacije i/ili interakcije u slučaju miješanja sa drugim rastvorima ili ljekovima. Kompatibilnost sa drugom ambalažom koja nije napravljena od stakla, polietilena ili PVC-a nije poznata</w:t>
      </w:r>
    </w:p>
    <w:p w14:paraId="556EC1F4" w14:textId="3A0E2816" w:rsidR="00EF4E37" w:rsidRDefault="00EF4E37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4C24AECE" w14:textId="77777777" w:rsidR="00EF4E37" w:rsidRDefault="00EF4E37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1CDACF8A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b/>
          <w:bCs/>
          <w:sz w:val="22"/>
          <w:szCs w:val="22"/>
          <w:lang w:val="sr-Latn-ME" w:eastAsia="hr-HR" w:bidi="hr-HR"/>
        </w:rPr>
      </w:pPr>
      <w:r w:rsidRPr="00EF4E37">
        <w:rPr>
          <w:b/>
          <w:bCs/>
          <w:sz w:val="22"/>
          <w:szCs w:val="22"/>
          <w:lang w:val="sr-Latn-ME" w:eastAsia="hr-HR" w:bidi="hr-HR"/>
        </w:rPr>
        <w:lastRenderedPageBreak/>
        <w:t>Rok upotrebe</w:t>
      </w:r>
    </w:p>
    <w:p w14:paraId="3C5E6181" w14:textId="119B177F" w:rsidR="001F2414" w:rsidRPr="00EF4E37" w:rsidRDefault="001F2414" w:rsidP="000968A4">
      <w:pPr>
        <w:widowControl w:val="0"/>
        <w:tabs>
          <w:tab w:val="left" w:pos="720"/>
        </w:tabs>
        <w:autoSpaceDE w:val="0"/>
        <w:autoSpaceDN w:val="0"/>
        <w:rPr>
          <w:bCs/>
          <w:sz w:val="22"/>
          <w:szCs w:val="22"/>
          <w:lang w:val="sr-Latn-ME" w:eastAsia="hr-HR" w:bidi="hr-HR"/>
        </w:rPr>
      </w:pPr>
      <w:r w:rsidRPr="00EF4E37">
        <w:rPr>
          <w:bCs/>
          <w:sz w:val="22"/>
          <w:szCs w:val="22"/>
          <w:lang w:val="sr-Latn-ME" w:eastAsia="hr-HR" w:bidi="hr-HR"/>
        </w:rPr>
        <w:t xml:space="preserve">Ne smijete koristiti lijek </w:t>
      </w:r>
      <w:r w:rsidR="00F67666" w:rsidRPr="00EF4E37">
        <w:rPr>
          <w:bCs/>
          <w:sz w:val="22"/>
          <w:szCs w:val="22"/>
          <w:lang w:val="sr-Latn-ME" w:eastAsia="hr-HR" w:bidi="hr-HR"/>
        </w:rPr>
        <w:t>Ferrovin</w:t>
      </w:r>
      <w:r w:rsidRPr="00EF4E37">
        <w:rPr>
          <w:bCs/>
          <w:sz w:val="22"/>
          <w:szCs w:val="22"/>
          <w:lang w:val="sr-Latn-ME" w:eastAsia="hr-HR" w:bidi="hr-HR"/>
        </w:rPr>
        <w:t xml:space="preserve"> posle isteka roka upotrebe naznačenog na spoljašnjem pakovanju</w:t>
      </w:r>
      <w:r w:rsidR="000968A4" w:rsidRPr="00EF4E37">
        <w:rPr>
          <w:bCs/>
          <w:sz w:val="22"/>
          <w:szCs w:val="22"/>
          <w:lang w:val="sr-Latn-ME" w:eastAsia="hr-HR" w:bidi="hr-HR"/>
        </w:rPr>
        <w:t>.</w:t>
      </w:r>
    </w:p>
    <w:p w14:paraId="0BCF700D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300A6290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b/>
          <w:sz w:val="22"/>
          <w:szCs w:val="22"/>
          <w:lang w:val="sr-Latn-ME" w:eastAsia="hr-HR" w:bidi="hr-HR"/>
        </w:rPr>
      </w:pPr>
      <w:r w:rsidRPr="00EF4E37">
        <w:rPr>
          <w:b/>
          <w:sz w:val="22"/>
          <w:szCs w:val="22"/>
          <w:u w:val="single"/>
          <w:lang w:val="sr-Latn-ME" w:eastAsia="hr-HR" w:bidi="hr-HR"/>
        </w:rPr>
        <w:t>Rok upotrebe nakon prvog otvaranja:</w:t>
      </w:r>
    </w:p>
    <w:p w14:paraId="120521E1" w14:textId="0515D6F1" w:rsidR="001F2414" w:rsidRDefault="00EF4E37" w:rsidP="001F2414">
      <w:pPr>
        <w:widowControl w:val="0"/>
        <w:tabs>
          <w:tab w:val="left" w:pos="720"/>
        </w:tabs>
        <w:autoSpaceDE w:val="0"/>
        <w:autoSpaceDN w:val="0"/>
        <w:rPr>
          <w:color w:val="000000"/>
          <w:sz w:val="22"/>
          <w:szCs w:val="22"/>
          <w:lang w:val="sr-Latn-ME"/>
        </w:rPr>
      </w:pPr>
      <w:r w:rsidRPr="00023024">
        <w:rPr>
          <w:color w:val="000000"/>
          <w:sz w:val="22"/>
          <w:szCs w:val="22"/>
          <w:lang w:val="sr-Latn-ME"/>
        </w:rPr>
        <w:t>Sa mikrobiološke tačke gledišta, lijek treba upotrijebiti odmah.</w:t>
      </w:r>
    </w:p>
    <w:p w14:paraId="31E394B9" w14:textId="77777777" w:rsidR="00EF4E37" w:rsidRPr="00EF4E37" w:rsidRDefault="00EF4E37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69F1740D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b/>
          <w:sz w:val="22"/>
          <w:szCs w:val="22"/>
          <w:lang w:val="sr-Latn-ME" w:eastAsia="hr-HR" w:bidi="hr-HR"/>
        </w:rPr>
      </w:pPr>
      <w:r w:rsidRPr="00EF4E37">
        <w:rPr>
          <w:b/>
          <w:sz w:val="22"/>
          <w:szCs w:val="22"/>
          <w:u w:val="single"/>
          <w:lang w:val="sr-Latn-ME" w:eastAsia="hr-HR" w:bidi="hr-HR"/>
        </w:rPr>
        <w:t>Rok upotrebe nakon razblaživanja sa sterilnim 0,9% rastvorom natrijum-hlorida:</w:t>
      </w:r>
    </w:p>
    <w:p w14:paraId="3FD5B125" w14:textId="77777777" w:rsidR="00EF4E37" w:rsidRPr="00023024" w:rsidRDefault="00EF4E37" w:rsidP="00EF4E37">
      <w:pPr>
        <w:pStyle w:val="BodyText2"/>
        <w:spacing w:line="240" w:lineRule="auto"/>
        <w:rPr>
          <w:color w:val="000000"/>
          <w:sz w:val="22"/>
          <w:szCs w:val="22"/>
          <w:lang w:val="sr-Latn-ME"/>
        </w:rPr>
      </w:pPr>
      <w:r w:rsidRPr="00023024">
        <w:rPr>
          <w:color w:val="000000"/>
          <w:sz w:val="22"/>
          <w:szCs w:val="22"/>
          <w:lang w:val="sr-Latn-ME"/>
        </w:rPr>
        <w:t>Sa mikrobiološke tačke gledišta, nakon razblaživanja sa sterilnim 0,9% rastvorom natrijum hlorida lijek treba upotrijebiti odmah.</w:t>
      </w:r>
    </w:p>
    <w:p w14:paraId="03BDBCCA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210050C6" w14:textId="0A5D8FA5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b/>
          <w:bCs/>
          <w:sz w:val="22"/>
          <w:szCs w:val="22"/>
          <w:lang w:val="sr-Latn-ME" w:eastAsia="hr-HR" w:bidi="hr-HR"/>
        </w:rPr>
      </w:pPr>
      <w:r w:rsidRPr="00EF4E37">
        <w:rPr>
          <w:b/>
          <w:bCs/>
          <w:sz w:val="22"/>
          <w:szCs w:val="22"/>
          <w:lang w:val="sr-Latn-ME" w:eastAsia="hr-HR" w:bidi="hr-HR"/>
        </w:rPr>
        <w:t>Posebne mjere opreza pri odlaganju materijala koji treba odbaciti nakon primjene lijeka (i druga uputstva za rukovanje lijekom)</w:t>
      </w:r>
    </w:p>
    <w:p w14:paraId="24278908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4F4E765A" w14:textId="77777777" w:rsidR="00EF4E37" w:rsidRPr="00023024" w:rsidRDefault="00EF4E37" w:rsidP="00EF4E37">
      <w:pPr>
        <w:jc w:val="both"/>
        <w:rPr>
          <w:sz w:val="22"/>
          <w:szCs w:val="22"/>
          <w:lang w:val="sr-Latn-ME"/>
        </w:rPr>
      </w:pPr>
      <w:r w:rsidRPr="00023024">
        <w:rPr>
          <w:sz w:val="22"/>
          <w:szCs w:val="22"/>
          <w:lang w:val="sr-Latn-ME"/>
        </w:rPr>
        <w:t xml:space="preserve">Prije upotrebe ampulu treba vizuelno pregledati zbog mogućeg stvaranja sedimenta ili oštećenja. Mogu da se upotrijebe samo ampule koje sadrže homogen rastvor bez prisustva sedimenta. </w:t>
      </w:r>
    </w:p>
    <w:p w14:paraId="4EB44423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74A6CDFA" w14:textId="463A5239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  <w:r w:rsidRPr="00EF4E37">
        <w:rPr>
          <w:sz w:val="22"/>
          <w:szCs w:val="22"/>
          <w:lang w:val="sr-Latn-ME" w:eastAsia="hr-HR" w:bidi="hr-HR"/>
        </w:rPr>
        <w:t>Razblaženi rastvor mora biti braon boje i</w:t>
      </w:r>
      <w:r w:rsidR="0043316A" w:rsidRPr="00EF4E37">
        <w:rPr>
          <w:sz w:val="22"/>
          <w:szCs w:val="22"/>
          <w:lang w:val="sr-Latn-ME" w:eastAsia="hr-HR" w:bidi="hr-HR"/>
        </w:rPr>
        <w:t xml:space="preserve"> proziran</w:t>
      </w:r>
      <w:r w:rsidRPr="00EF4E37">
        <w:rPr>
          <w:sz w:val="22"/>
          <w:szCs w:val="22"/>
          <w:lang w:val="sr-Latn-ME" w:eastAsia="hr-HR" w:bidi="hr-HR"/>
        </w:rPr>
        <w:t>.</w:t>
      </w:r>
    </w:p>
    <w:p w14:paraId="3E38D2CD" w14:textId="77777777" w:rsidR="001F2414" w:rsidRPr="00EF4E37" w:rsidRDefault="001F2414" w:rsidP="001F2414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  <w:lang w:val="sr-Latn-ME" w:eastAsia="hr-HR" w:bidi="hr-HR"/>
        </w:rPr>
      </w:pPr>
    </w:p>
    <w:p w14:paraId="6412D422" w14:textId="57512E68" w:rsidR="001F2414" w:rsidRPr="00EF4E37" w:rsidRDefault="001F2414" w:rsidP="001F2414">
      <w:pPr>
        <w:rPr>
          <w:b/>
          <w:sz w:val="22"/>
          <w:szCs w:val="22"/>
          <w:lang w:val="sr-Latn-ME"/>
        </w:rPr>
      </w:pPr>
      <w:r w:rsidRPr="00EF4E37">
        <w:rPr>
          <w:sz w:val="22"/>
          <w:szCs w:val="22"/>
          <w:lang w:val="sr-Latn-ME" w:eastAsia="hr-HR" w:bidi="hr-HR"/>
        </w:rPr>
        <w:t>Svu neiskorišćenu količinu lijeka ili otpadnog materijala nakon njegove upotrebe treba ukloniti u skladu sa važećim propisima.</w:t>
      </w:r>
    </w:p>
    <w:sectPr w:rsidR="001F2414" w:rsidRPr="00EF4E37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2C544" w14:textId="77777777" w:rsidR="00562F6D" w:rsidRDefault="00562F6D">
      <w:r>
        <w:separator/>
      </w:r>
    </w:p>
  </w:endnote>
  <w:endnote w:type="continuationSeparator" w:id="0">
    <w:p w14:paraId="75363DA5" w14:textId="77777777" w:rsidR="00562F6D" w:rsidRDefault="0056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92C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34CA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4184" w14:textId="3911F4B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B5727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B5727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6CA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ABE75" w14:textId="77777777" w:rsidR="00562F6D" w:rsidRDefault="00562F6D">
      <w:r>
        <w:separator/>
      </w:r>
    </w:p>
  </w:footnote>
  <w:footnote w:type="continuationSeparator" w:id="0">
    <w:p w14:paraId="0CAB884B" w14:textId="77777777" w:rsidR="00562F6D" w:rsidRDefault="0056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326E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1400DB4" wp14:editId="215AA1F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88E49" w14:textId="77777777" w:rsidR="00890846" w:rsidRDefault="00890846">
    <w:pPr>
      <w:pStyle w:val="Header"/>
      <w:rPr>
        <w:sz w:val="16"/>
        <w:szCs w:val="16"/>
      </w:rPr>
    </w:pPr>
  </w:p>
  <w:p w14:paraId="0BB777F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62C5E"/>
    <w:multiLevelType w:val="hybridMultilevel"/>
    <w:tmpl w:val="06F2ACA0"/>
    <w:lvl w:ilvl="0" w:tplc="F6722206">
      <w:start w:val="1"/>
      <w:numFmt w:val="decimal"/>
      <w:lvlText w:val="%1."/>
      <w:lvlJc w:val="left"/>
      <w:pPr>
        <w:ind w:left="430" w:hanging="207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20"/>
        <w:szCs w:val="20"/>
        <w:lang w:val="hr-HR" w:eastAsia="hr-HR" w:bidi="hr-HR"/>
      </w:rPr>
    </w:lvl>
    <w:lvl w:ilvl="1" w:tplc="868AE072">
      <w:numFmt w:val="bullet"/>
      <w:lvlText w:val="-"/>
      <w:lvlJc w:val="left"/>
      <w:pPr>
        <w:ind w:left="900" w:hanging="34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hr-HR" w:eastAsia="hr-HR" w:bidi="hr-HR"/>
      </w:rPr>
    </w:lvl>
    <w:lvl w:ilvl="2" w:tplc="3626CD40">
      <w:numFmt w:val="bullet"/>
      <w:lvlText w:val="•"/>
      <w:lvlJc w:val="left"/>
      <w:pPr>
        <w:ind w:left="1844" w:hanging="341"/>
      </w:pPr>
      <w:rPr>
        <w:lang w:val="hr-HR" w:eastAsia="hr-HR" w:bidi="hr-HR"/>
      </w:rPr>
    </w:lvl>
    <w:lvl w:ilvl="3" w:tplc="CA66229A">
      <w:numFmt w:val="bullet"/>
      <w:lvlText w:val="•"/>
      <w:lvlJc w:val="left"/>
      <w:pPr>
        <w:ind w:left="2788" w:hanging="341"/>
      </w:pPr>
      <w:rPr>
        <w:lang w:val="hr-HR" w:eastAsia="hr-HR" w:bidi="hr-HR"/>
      </w:rPr>
    </w:lvl>
    <w:lvl w:ilvl="4" w:tplc="F0347CB2">
      <w:numFmt w:val="bullet"/>
      <w:lvlText w:val="•"/>
      <w:lvlJc w:val="left"/>
      <w:pPr>
        <w:ind w:left="3733" w:hanging="341"/>
      </w:pPr>
      <w:rPr>
        <w:lang w:val="hr-HR" w:eastAsia="hr-HR" w:bidi="hr-HR"/>
      </w:rPr>
    </w:lvl>
    <w:lvl w:ilvl="5" w:tplc="5126A206">
      <w:numFmt w:val="bullet"/>
      <w:lvlText w:val="•"/>
      <w:lvlJc w:val="left"/>
      <w:pPr>
        <w:ind w:left="4677" w:hanging="341"/>
      </w:pPr>
      <w:rPr>
        <w:lang w:val="hr-HR" w:eastAsia="hr-HR" w:bidi="hr-HR"/>
      </w:rPr>
    </w:lvl>
    <w:lvl w:ilvl="6" w:tplc="6324B7B4">
      <w:numFmt w:val="bullet"/>
      <w:lvlText w:val="•"/>
      <w:lvlJc w:val="left"/>
      <w:pPr>
        <w:ind w:left="5622" w:hanging="341"/>
      </w:pPr>
      <w:rPr>
        <w:lang w:val="hr-HR" w:eastAsia="hr-HR" w:bidi="hr-HR"/>
      </w:rPr>
    </w:lvl>
    <w:lvl w:ilvl="7" w:tplc="1D907574">
      <w:numFmt w:val="bullet"/>
      <w:lvlText w:val="•"/>
      <w:lvlJc w:val="left"/>
      <w:pPr>
        <w:ind w:left="6566" w:hanging="341"/>
      </w:pPr>
      <w:rPr>
        <w:lang w:val="hr-HR" w:eastAsia="hr-HR" w:bidi="hr-HR"/>
      </w:rPr>
    </w:lvl>
    <w:lvl w:ilvl="8" w:tplc="7264C836">
      <w:numFmt w:val="bullet"/>
      <w:lvlText w:val="•"/>
      <w:lvlJc w:val="left"/>
      <w:pPr>
        <w:ind w:left="7511" w:hanging="341"/>
      </w:pPr>
      <w:rPr>
        <w:lang w:val="hr-HR" w:eastAsia="hr-HR" w:bidi="hr-HR"/>
      </w:rPr>
    </w:lvl>
  </w:abstractNum>
  <w:abstractNum w:abstractNumId="15" w15:restartNumberingAfterBreak="0">
    <w:nsid w:val="207A102B"/>
    <w:multiLevelType w:val="hybridMultilevel"/>
    <w:tmpl w:val="0AF82BB2"/>
    <w:lvl w:ilvl="0" w:tplc="B9C89C92">
      <w:numFmt w:val="bullet"/>
      <w:lvlText w:val=""/>
      <w:lvlJc w:val="left"/>
      <w:pPr>
        <w:ind w:left="900" w:hanging="341"/>
      </w:pPr>
      <w:rPr>
        <w:rFonts w:ascii="Symbol" w:eastAsia="Symbol" w:hAnsi="Symbol" w:cs="Symbol" w:hint="default"/>
        <w:w w:val="103"/>
        <w:sz w:val="20"/>
        <w:szCs w:val="20"/>
        <w:lang w:val="hr-HR" w:eastAsia="hr-HR" w:bidi="hr-HR"/>
      </w:rPr>
    </w:lvl>
    <w:lvl w:ilvl="1" w:tplc="0BE6B92C">
      <w:numFmt w:val="bullet"/>
      <w:lvlText w:val="•"/>
      <w:lvlJc w:val="left"/>
      <w:pPr>
        <w:ind w:left="1750" w:hanging="341"/>
      </w:pPr>
      <w:rPr>
        <w:lang w:val="hr-HR" w:eastAsia="hr-HR" w:bidi="hr-HR"/>
      </w:rPr>
    </w:lvl>
    <w:lvl w:ilvl="2" w:tplc="4720EC62">
      <w:numFmt w:val="bullet"/>
      <w:lvlText w:val="•"/>
      <w:lvlJc w:val="left"/>
      <w:pPr>
        <w:ind w:left="2600" w:hanging="341"/>
      </w:pPr>
      <w:rPr>
        <w:lang w:val="hr-HR" w:eastAsia="hr-HR" w:bidi="hr-HR"/>
      </w:rPr>
    </w:lvl>
    <w:lvl w:ilvl="3" w:tplc="24B0FB38">
      <w:numFmt w:val="bullet"/>
      <w:lvlText w:val="•"/>
      <w:lvlJc w:val="left"/>
      <w:pPr>
        <w:ind w:left="3450" w:hanging="341"/>
      </w:pPr>
      <w:rPr>
        <w:lang w:val="hr-HR" w:eastAsia="hr-HR" w:bidi="hr-HR"/>
      </w:rPr>
    </w:lvl>
    <w:lvl w:ilvl="4" w:tplc="161EF1F4">
      <w:numFmt w:val="bullet"/>
      <w:lvlText w:val="•"/>
      <w:lvlJc w:val="left"/>
      <w:pPr>
        <w:ind w:left="4300" w:hanging="341"/>
      </w:pPr>
      <w:rPr>
        <w:lang w:val="hr-HR" w:eastAsia="hr-HR" w:bidi="hr-HR"/>
      </w:rPr>
    </w:lvl>
    <w:lvl w:ilvl="5" w:tplc="D298A288">
      <w:numFmt w:val="bullet"/>
      <w:lvlText w:val="•"/>
      <w:lvlJc w:val="left"/>
      <w:pPr>
        <w:ind w:left="5150" w:hanging="341"/>
      </w:pPr>
      <w:rPr>
        <w:lang w:val="hr-HR" w:eastAsia="hr-HR" w:bidi="hr-HR"/>
      </w:rPr>
    </w:lvl>
    <w:lvl w:ilvl="6" w:tplc="A740E466">
      <w:numFmt w:val="bullet"/>
      <w:lvlText w:val="•"/>
      <w:lvlJc w:val="left"/>
      <w:pPr>
        <w:ind w:left="6000" w:hanging="341"/>
      </w:pPr>
      <w:rPr>
        <w:lang w:val="hr-HR" w:eastAsia="hr-HR" w:bidi="hr-HR"/>
      </w:rPr>
    </w:lvl>
    <w:lvl w:ilvl="7" w:tplc="D474E446">
      <w:numFmt w:val="bullet"/>
      <w:lvlText w:val="•"/>
      <w:lvlJc w:val="left"/>
      <w:pPr>
        <w:ind w:left="6850" w:hanging="341"/>
      </w:pPr>
      <w:rPr>
        <w:lang w:val="hr-HR" w:eastAsia="hr-HR" w:bidi="hr-HR"/>
      </w:rPr>
    </w:lvl>
    <w:lvl w:ilvl="8" w:tplc="DF5C728C">
      <w:numFmt w:val="bullet"/>
      <w:lvlText w:val="•"/>
      <w:lvlJc w:val="left"/>
      <w:pPr>
        <w:ind w:left="7700" w:hanging="341"/>
      </w:pPr>
      <w:rPr>
        <w:lang w:val="hr-HR" w:eastAsia="hr-HR" w:bidi="hr-HR"/>
      </w:rPr>
    </w:lvl>
  </w:abstractNum>
  <w:abstractNum w:abstractNumId="16" w15:restartNumberingAfterBreak="0">
    <w:nsid w:val="23117EC2"/>
    <w:multiLevelType w:val="hybridMultilevel"/>
    <w:tmpl w:val="5EF2DF70"/>
    <w:lvl w:ilvl="0" w:tplc="8340901E">
      <w:numFmt w:val="bullet"/>
      <w:lvlText w:val="-"/>
      <w:lvlJc w:val="left"/>
      <w:pPr>
        <w:ind w:left="900" w:hanging="34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hr-HR" w:eastAsia="hr-HR" w:bidi="hr-HR"/>
      </w:rPr>
    </w:lvl>
    <w:lvl w:ilvl="1" w:tplc="679C6AC6">
      <w:numFmt w:val="bullet"/>
      <w:lvlText w:val="•"/>
      <w:lvlJc w:val="left"/>
      <w:pPr>
        <w:ind w:left="1750" w:hanging="341"/>
      </w:pPr>
      <w:rPr>
        <w:lang w:val="hr-HR" w:eastAsia="hr-HR" w:bidi="hr-HR"/>
      </w:rPr>
    </w:lvl>
    <w:lvl w:ilvl="2" w:tplc="CC94FD34">
      <w:numFmt w:val="bullet"/>
      <w:lvlText w:val="•"/>
      <w:lvlJc w:val="left"/>
      <w:pPr>
        <w:ind w:left="2600" w:hanging="341"/>
      </w:pPr>
      <w:rPr>
        <w:lang w:val="hr-HR" w:eastAsia="hr-HR" w:bidi="hr-HR"/>
      </w:rPr>
    </w:lvl>
    <w:lvl w:ilvl="3" w:tplc="7BACE0BC">
      <w:numFmt w:val="bullet"/>
      <w:lvlText w:val="•"/>
      <w:lvlJc w:val="left"/>
      <w:pPr>
        <w:ind w:left="3450" w:hanging="341"/>
      </w:pPr>
      <w:rPr>
        <w:lang w:val="hr-HR" w:eastAsia="hr-HR" w:bidi="hr-HR"/>
      </w:rPr>
    </w:lvl>
    <w:lvl w:ilvl="4" w:tplc="0812D842">
      <w:numFmt w:val="bullet"/>
      <w:lvlText w:val="•"/>
      <w:lvlJc w:val="left"/>
      <w:pPr>
        <w:ind w:left="4300" w:hanging="341"/>
      </w:pPr>
      <w:rPr>
        <w:lang w:val="hr-HR" w:eastAsia="hr-HR" w:bidi="hr-HR"/>
      </w:rPr>
    </w:lvl>
    <w:lvl w:ilvl="5" w:tplc="0FF45B2C">
      <w:numFmt w:val="bullet"/>
      <w:lvlText w:val="•"/>
      <w:lvlJc w:val="left"/>
      <w:pPr>
        <w:ind w:left="5150" w:hanging="341"/>
      </w:pPr>
      <w:rPr>
        <w:lang w:val="hr-HR" w:eastAsia="hr-HR" w:bidi="hr-HR"/>
      </w:rPr>
    </w:lvl>
    <w:lvl w:ilvl="6" w:tplc="169CD0FA">
      <w:numFmt w:val="bullet"/>
      <w:lvlText w:val="•"/>
      <w:lvlJc w:val="left"/>
      <w:pPr>
        <w:ind w:left="6000" w:hanging="341"/>
      </w:pPr>
      <w:rPr>
        <w:lang w:val="hr-HR" w:eastAsia="hr-HR" w:bidi="hr-HR"/>
      </w:rPr>
    </w:lvl>
    <w:lvl w:ilvl="7" w:tplc="A6C8ECE0">
      <w:numFmt w:val="bullet"/>
      <w:lvlText w:val="•"/>
      <w:lvlJc w:val="left"/>
      <w:pPr>
        <w:ind w:left="6850" w:hanging="341"/>
      </w:pPr>
      <w:rPr>
        <w:lang w:val="hr-HR" w:eastAsia="hr-HR" w:bidi="hr-HR"/>
      </w:rPr>
    </w:lvl>
    <w:lvl w:ilvl="8" w:tplc="E1C4B0E2">
      <w:numFmt w:val="bullet"/>
      <w:lvlText w:val="•"/>
      <w:lvlJc w:val="left"/>
      <w:pPr>
        <w:ind w:left="7700" w:hanging="341"/>
      </w:pPr>
      <w:rPr>
        <w:lang w:val="hr-HR" w:eastAsia="hr-HR" w:bidi="hr-HR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730323"/>
    <w:multiLevelType w:val="hybridMultilevel"/>
    <w:tmpl w:val="06F2ACA0"/>
    <w:lvl w:ilvl="0" w:tplc="F6722206">
      <w:start w:val="1"/>
      <w:numFmt w:val="decimal"/>
      <w:lvlText w:val="%1."/>
      <w:lvlJc w:val="left"/>
      <w:pPr>
        <w:ind w:left="430" w:hanging="207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20"/>
        <w:szCs w:val="20"/>
        <w:lang w:val="hr-HR" w:eastAsia="hr-HR" w:bidi="hr-HR"/>
      </w:rPr>
    </w:lvl>
    <w:lvl w:ilvl="1" w:tplc="868AE072">
      <w:numFmt w:val="bullet"/>
      <w:lvlText w:val="-"/>
      <w:lvlJc w:val="left"/>
      <w:pPr>
        <w:ind w:left="900" w:hanging="34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hr-HR" w:eastAsia="hr-HR" w:bidi="hr-HR"/>
      </w:rPr>
    </w:lvl>
    <w:lvl w:ilvl="2" w:tplc="3626CD40">
      <w:numFmt w:val="bullet"/>
      <w:lvlText w:val="•"/>
      <w:lvlJc w:val="left"/>
      <w:pPr>
        <w:ind w:left="1844" w:hanging="341"/>
      </w:pPr>
      <w:rPr>
        <w:lang w:val="hr-HR" w:eastAsia="hr-HR" w:bidi="hr-HR"/>
      </w:rPr>
    </w:lvl>
    <w:lvl w:ilvl="3" w:tplc="CA66229A">
      <w:numFmt w:val="bullet"/>
      <w:lvlText w:val="•"/>
      <w:lvlJc w:val="left"/>
      <w:pPr>
        <w:ind w:left="2788" w:hanging="341"/>
      </w:pPr>
      <w:rPr>
        <w:lang w:val="hr-HR" w:eastAsia="hr-HR" w:bidi="hr-HR"/>
      </w:rPr>
    </w:lvl>
    <w:lvl w:ilvl="4" w:tplc="F0347CB2">
      <w:numFmt w:val="bullet"/>
      <w:lvlText w:val="•"/>
      <w:lvlJc w:val="left"/>
      <w:pPr>
        <w:ind w:left="3733" w:hanging="341"/>
      </w:pPr>
      <w:rPr>
        <w:lang w:val="hr-HR" w:eastAsia="hr-HR" w:bidi="hr-HR"/>
      </w:rPr>
    </w:lvl>
    <w:lvl w:ilvl="5" w:tplc="5126A206">
      <w:numFmt w:val="bullet"/>
      <w:lvlText w:val="•"/>
      <w:lvlJc w:val="left"/>
      <w:pPr>
        <w:ind w:left="4677" w:hanging="341"/>
      </w:pPr>
      <w:rPr>
        <w:lang w:val="hr-HR" w:eastAsia="hr-HR" w:bidi="hr-HR"/>
      </w:rPr>
    </w:lvl>
    <w:lvl w:ilvl="6" w:tplc="6324B7B4">
      <w:numFmt w:val="bullet"/>
      <w:lvlText w:val="•"/>
      <w:lvlJc w:val="left"/>
      <w:pPr>
        <w:ind w:left="5622" w:hanging="341"/>
      </w:pPr>
      <w:rPr>
        <w:lang w:val="hr-HR" w:eastAsia="hr-HR" w:bidi="hr-HR"/>
      </w:rPr>
    </w:lvl>
    <w:lvl w:ilvl="7" w:tplc="1D907574">
      <w:numFmt w:val="bullet"/>
      <w:lvlText w:val="•"/>
      <w:lvlJc w:val="left"/>
      <w:pPr>
        <w:ind w:left="6566" w:hanging="341"/>
      </w:pPr>
      <w:rPr>
        <w:lang w:val="hr-HR" w:eastAsia="hr-HR" w:bidi="hr-HR"/>
      </w:rPr>
    </w:lvl>
    <w:lvl w:ilvl="8" w:tplc="7264C836">
      <w:numFmt w:val="bullet"/>
      <w:lvlText w:val="•"/>
      <w:lvlJc w:val="left"/>
      <w:pPr>
        <w:ind w:left="7511" w:hanging="341"/>
      </w:pPr>
      <w:rPr>
        <w:lang w:val="hr-HR" w:eastAsia="hr-HR" w:bidi="hr-HR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B02E19"/>
    <w:multiLevelType w:val="hybridMultilevel"/>
    <w:tmpl w:val="76924FB2"/>
    <w:lvl w:ilvl="0" w:tplc="CFB855E2">
      <w:numFmt w:val="bullet"/>
      <w:lvlText w:val=""/>
      <w:lvlJc w:val="left"/>
      <w:pPr>
        <w:ind w:left="900" w:hanging="341"/>
      </w:pPr>
      <w:rPr>
        <w:rFonts w:ascii="Symbol" w:eastAsia="Symbol" w:hAnsi="Symbol" w:cs="Symbol" w:hint="default"/>
        <w:w w:val="103"/>
        <w:sz w:val="20"/>
        <w:szCs w:val="20"/>
        <w:lang w:val="hr-HR" w:eastAsia="hr-HR" w:bidi="hr-HR"/>
      </w:rPr>
    </w:lvl>
    <w:lvl w:ilvl="1" w:tplc="4DEA6CEC">
      <w:numFmt w:val="bullet"/>
      <w:lvlText w:val="•"/>
      <w:lvlJc w:val="left"/>
      <w:pPr>
        <w:ind w:left="1750" w:hanging="341"/>
      </w:pPr>
      <w:rPr>
        <w:lang w:val="hr-HR" w:eastAsia="hr-HR" w:bidi="hr-HR"/>
      </w:rPr>
    </w:lvl>
    <w:lvl w:ilvl="2" w:tplc="03D8D298">
      <w:numFmt w:val="bullet"/>
      <w:lvlText w:val="•"/>
      <w:lvlJc w:val="left"/>
      <w:pPr>
        <w:ind w:left="2600" w:hanging="341"/>
      </w:pPr>
      <w:rPr>
        <w:lang w:val="hr-HR" w:eastAsia="hr-HR" w:bidi="hr-HR"/>
      </w:rPr>
    </w:lvl>
    <w:lvl w:ilvl="3" w:tplc="A9D4BA46">
      <w:numFmt w:val="bullet"/>
      <w:lvlText w:val="•"/>
      <w:lvlJc w:val="left"/>
      <w:pPr>
        <w:ind w:left="3450" w:hanging="341"/>
      </w:pPr>
      <w:rPr>
        <w:lang w:val="hr-HR" w:eastAsia="hr-HR" w:bidi="hr-HR"/>
      </w:rPr>
    </w:lvl>
    <w:lvl w:ilvl="4" w:tplc="86B65CE6">
      <w:numFmt w:val="bullet"/>
      <w:lvlText w:val="•"/>
      <w:lvlJc w:val="left"/>
      <w:pPr>
        <w:ind w:left="4300" w:hanging="341"/>
      </w:pPr>
      <w:rPr>
        <w:lang w:val="hr-HR" w:eastAsia="hr-HR" w:bidi="hr-HR"/>
      </w:rPr>
    </w:lvl>
    <w:lvl w:ilvl="5" w:tplc="4920E7A4">
      <w:numFmt w:val="bullet"/>
      <w:lvlText w:val="•"/>
      <w:lvlJc w:val="left"/>
      <w:pPr>
        <w:ind w:left="5150" w:hanging="341"/>
      </w:pPr>
      <w:rPr>
        <w:lang w:val="hr-HR" w:eastAsia="hr-HR" w:bidi="hr-HR"/>
      </w:rPr>
    </w:lvl>
    <w:lvl w:ilvl="6" w:tplc="0DAE3352">
      <w:numFmt w:val="bullet"/>
      <w:lvlText w:val="•"/>
      <w:lvlJc w:val="left"/>
      <w:pPr>
        <w:ind w:left="6000" w:hanging="341"/>
      </w:pPr>
      <w:rPr>
        <w:lang w:val="hr-HR" w:eastAsia="hr-HR" w:bidi="hr-HR"/>
      </w:rPr>
    </w:lvl>
    <w:lvl w:ilvl="7" w:tplc="34B6A64A">
      <w:numFmt w:val="bullet"/>
      <w:lvlText w:val="•"/>
      <w:lvlJc w:val="left"/>
      <w:pPr>
        <w:ind w:left="6850" w:hanging="341"/>
      </w:pPr>
      <w:rPr>
        <w:lang w:val="hr-HR" w:eastAsia="hr-HR" w:bidi="hr-HR"/>
      </w:rPr>
    </w:lvl>
    <w:lvl w:ilvl="8" w:tplc="F6F6D866">
      <w:numFmt w:val="bullet"/>
      <w:lvlText w:val="•"/>
      <w:lvlJc w:val="left"/>
      <w:pPr>
        <w:ind w:left="7700" w:hanging="341"/>
      </w:pPr>
      <w:rPr>
        <w:lang w:val="hr-HR" w:eastAsia="hr-HR" w:bidi="hr-HR"/>
      </w:rPr>
    </w:lvl>
  </w:abstractNum>
  <w:abstractNum w:abstractNumId="31" w15:restartNumberingAfterBreak="0">
    <w:nsid w:val="6E6A39AE"/>
    <w:multiLevelType w:val="hybridMultilevel"/>
    <w:tmpl w:val="3026AFC0"/>
    <w:lvl w:ilvl="0" w:tplc="D632D558">
      <w:numFmt w:val="bullet"/>
      <w:lvlText w:val=""/>
      <w:lvlJc w:val="left"/>
      <w:pPr>
        <w:ind w:left="900" w:hanging="341"/>
      </w:pPr>
      <w:rPr>
        <w:rFonts w:ascii="Symbol" w:eastAsia="Symbol" w:hAnsi="Symbol" w:cs="Symbol" w:hint="default"/>
        <w:w w:val="103"/>
        <w:sz w:val="20"/>
        <w:szCs w:val="20"/>
        <w:lang w:val="hr-HR" w:eastAsia="hr-HR" w:bidi="hr-HR"/>
      </w:rPr>
    </w:lvl>
    <w:lvl w:ilvl="1" w:tplc="1B0E59C2">
      <w:numFmt w:val="bullet"/>
      <w:lvlText w:val="•"/>
      <w:lvlJc w:val="left"/>
      <w:pPr>
        <w:ind w:left="1750" w:hanging="341"/>
      </w:pPr>
      <w:rPr>
        <w:lang w:val="hr-HR" w:eastAsia="hr-HR" w:bidi="hr-HR"/>
      </w:rPr>
    </w:lvl>
    <w:lvl w:ilvl="2" w:tplc="DCB80992">
      <w:numFmt w:val="bullet"/>
      <w:lvlText w:val="•"/>
      <w:lvlJc w:val="left"/>
      <w:pPr>
        <w:ind w:left="2600" w:hanging="341"/>
      </w:pPr>
      <w:rPr>
        <w:lang w:val="hr-HR" w:eastAsia="hr-HR" w:bidi="hr-HR"/>
      </w:rPr>
    </w:lvl>
    <w:lvl w:ilvl="3" w:tplc="A62A3642">
      <w:numFmt w:val="bullet"/>
      <w:lvlText w:val="•"/>
      <w:lvlJc w:val="left"/>
      <w:pPr>
        <w:ind w:left="3450" w:hanging="341"/>
      </w:pPr>
      <w:rPr>
        <w:lang w:val="hr-HR" w:eastAsia="hr-HR" w:bidi="hr-HR"/>
      </w:rPr>
    </w:lvl>
    <w:lvl w:ilvl="4" w:tplc="043609E6">
      <w:numFmt w:val="bullet"/>
      <w:lvlText w:val="•"/>
      <w:lvlJc w:val="left"/>
      <w:pPr>
        <w:ind w:left="4300" w:hanging="341"/>
      </w:pPr>
      <w:rPr>
        <w:lang w:val="hr-HR" w:eastAsia="hr-HR" w:bidi="hr-HR"/>
      </w:rPr>
    </w:lvl>
    <w:lvl w:ilvl="5" w:tplc="127A1F8A">
      <w:numFmt w:val="bullet"/>
      <w:lvlText w:val="•"/>
      <w:lvlJc w:val="left"/>
      <w:pPr>
        <w:ind w:left="5150" w:hanging="341"/>
      </w:pPr>
      <w:rPr>
        <w:lang w:val="hr-HR" w:eastAsia="hr-HR" w:bidi="hr-HR"/>
      </w:rPr>
    </w:lvl>
    <w:lvl w:ilvl="6" w:tplc="36DC1382">
      <w:numFmt w:val="bullet"/>
      <w:lvlText w:val="•"/>
      <w:lvlJc w:val="left"/>
      <w:pPr>
        <w:ind w:left="6000" w:hanging="341"/>
      </w:pPr>
      <w:rPr>
        <w:lang w:val="hr-HR" w:eastAsia="hr-HR" w:bidi="hr-HR"/>
      </w:rPr>
    </w:lvl>
    <w:lvl w:ilvl="7" w:tplc="BC2C6C80">
      <w:numFmt w:val="bullet"/>
      <w:lvlText w:val="•"/>
      <w:lvlJc w:val="left"/>
      <w:pPr>
        <w:ind w:left="6850" w:hanging="341"/>
      </w:pPr>
      <w:rPr>
        <w:lang w:val="hr-HR" w:eastAsia="hr-HR" w:bidi="hr-HR"/>
      </w:rPr>
    </w:lvl>
    <w:lvl w:ilvl="8" w:tplc="F83C97FC">
      <w:numFmt w:val="bullet"/>
      <w:lvlText w:val="•"/>
      <w:lvlJc w:val="left"/>
      <w:pPr>
        <w:ind w:left="7700" w:hanging="341"/>
      </w:pPr>
      <w:rPr>
        <w:lang w:val="hr-HR" w:eastAsia="hr-HR" w:bidi="hr-HR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0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</w:num>
  <w:num w:numId="32">
    <w:abstractNumId w:val="15"/>
  </w:num>
  <w:num w:numId="33">
    <w:abstractNumId w:val="31"/>
  </w:num>
  <w:num w:numId="3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68A4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71D2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57240"/>
    <w:rsid w:val="001601CE"/>
    <w:rsid w:val="001616AF"/>
    <w:rsid w:val="00164550"/>
    <w:rsid w:val="00166817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2414"/>
    <w:rsid w:val="001F3C63"/>
    <w:rsid w:val="001F4660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3775A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86FB4"/>
    <w:rsid w:val="002905A8"/>
    <w:rsid w:val="0029138F"/>
    <w:rsid w:val="00291DAD"/>
    <w:rsid w:val="00291DB3"/>
    <w:rsid w:val="00293D8E"/>
    <w:rsid w:val="002A1F8E"/>
    <w:rsid w:val="002A5AEC"/>
    <w:rsid w:val="002B1B18"/>
    <w:rsid w:val="002B21F6"/>
    <w:rsid w:val="002B301E"/>
    <w:rsid w:val="002B3EBC"/>
    <w:rsid w:val="002B4447"/>
    <w:rsid w:val="002B45A9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65C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4947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5264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6852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2905"/>
    <w:rsid w:val="00413E18"/>
    <w:rsid w:val="00416AF0"/>
    <w:rsid w:val="00417A42"/>
    <w:rsid w:val="00420120"/>
    <w:rsid w:val="004205CC"/>
    <w:rsid w:val="004228B9"/>
    <w:rsid w:val="0042422E"/>
    <w:rsid w:val="00424403"/>
    <w:rsid w:val="0042441A"/>
    <w:rsid w:val="00424645"/>
    <w:rsid w:val="00426B3B"/>
    <w:rsid w:val="00430180"/>
    <w:rsid w:val="0043316A"/>
    <w:rsid w:val="00440169"/>
    <w:rsid w:val="00440196"/>
    <w:rsid w:val="00443B2A"/>
    <w:rsid w:val="00445D8F"/>
    <w:rsid w:val="00447824"/>
    <w:rsid w:val="00454A9F"/>
    <w:rsid w:val="00456EE0"/>
    <w:rsid w:val="00457C0D"/>
    <w:rsid w:val="00463C95"/>
    <w:rsid w:val="00465608"/>
    <w:rsid w:val="00465C8B"/>
    <w:rsid w:val="00467936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1A12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45AC"/>
    <w:rsid w:val="00534739"/>
    <w:rsid w:val="00546CB3"/>
    <w:rsid w:val="0055412C"/>
    <w:rsid w:val="0055603B"/>
    <w:rsid w:val="0055626B"/>
    <w:rsid w:val="00556ABD"/>
    <w:rsid w:val="0056093F"/>
    <w:rsid w:val="00562D34"/>
    <w:rsid w:val="00562F6D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2D4F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6ED"/>
    <w:rsid w:val="00615817"/>
    <w:rsid w:val="00615ADD"/>
    <w:rsid w:val="00615D38"/>
    <w:rsid w:val="006240C9"/>
    <w:rsid w:val="00624CB8"/>
    <w:rsid w:val="00627D20"/>
    <w:rsid w:val="00627E89"/>
    <w:rsid w:val="00631300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34E1"/>
    <w:rsid w:val="006A1550"/>
    <w:rsid w:val="006A1C21"/>
    <w:rsid w:val="006A207D"/>
    <w:rsid w:val="006A2B96"/>
    <w:rsid w:val="006A7DAC"/>
    <w:rsid w:val="006B03F6"/>
    <w:rsid w:val="006B0592"/>
    <w:rsid w:val="006B089C"/>
    <w:rsid w:val="006B2095"/>
    <w:rsid w:val="006B379B"/>
    <w:rsid w:val="006B39EF"/>
    <w:rsid w:val="006B4924"/>
    <w:rsid w:val="006B5727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409B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29B8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04C8"/>
    <w:rsid w:val="008B13CE"/>
    <w:rsid w:val="008B1957"/>
    <w:rsid w:val="008B6223"/>
    <w:rsid w:val="008C6130"/>
    <w:rsid w:val="008D2F97"/>
    <w:rsid w:val="008D4353"/>
    <w:rsid w:val="008D4B1A"/>
    <w:rsid w:val="008D7ED7"/>
    <w:rsid w:val="008E205A"/>
    <w:rsid w:val="008E3485"/>
    <w:rsid w:val="008E7128"/>
    <w:rsid w:val="008F4CFF"/>
    <w:rsid w:val="008F55C9"/>
    <w:rsid w:val="008F566C"/>
    <w:rsid w:val="00901880"/>
    <w:rsid w:val="00902A3E"/>
    <w:rsid w:val="009068D8"/>
    <w:rsid w:val="00907BF3"/>
    <w:rsid w:val="009113F1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4127"/>
    <w:rsid w:val="009971B0"/>
    <w:rsid w:val="009A1129"/>
    <w:rsid w:val="009A1960"/>
    <w:rsid w:val="009A3119"/>
    <w:rsid w:val="009A4ACB"/>
    <w:rsid w:val="009A548F"/>
    <w:rsid w:val="009B2D68"/>
    <w:rsid w:val="009B31EC"/>
    <w:rsid w:val="009B3EAE"/>
    <w:rsid w:val="009C33E7"/>
    <w:rsid w:val="009C4818"/>
    <w:rsid w:val="009C6A6B"/>
    <w:rsid w:val="009D13B3"/>
    <w:rsid w:val="009D2A14"/>
    <w:rsid w:val="009D535F"/>
    <w:rsid w:val="009E257E"/>
    <w:rsid w:val="009E3730"/>
    <w:rsid w:val="009E3DB3"/>
    <w:rsid w:val="009E4453"/>
    <w:rsid w:val="009E5FD9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EF"/>
    <w:rsid w:val="00A26EFC"/>
    <w:rsid w:val="00A27591"/>
    <w:rsid w:val="00A27A7A"/>
    <w:rsid w:val="00A316A0"/>
    <w:rsid w:val="00A32113"/>
    <w:rsid w:val="00A32C16"/>
    <w:rsid w:val="00A34BBF"/>
    <w:rsid w:val="00A355F9"/>
    <w:rsid w:val="00A43B24"/>
    <w:rsid w:val="00A50767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76AE5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5E79"/>
    <w:rsid w:val="00AB0C4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14F1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AF5"/>
    <w:rsid w:val="00B71B51"/>
    <w:rsid w:val="00B72426"/>
    <w:rsid w:val="00B72FDA"/>
    <w:rsid w:val="00B7529A"/>
    <w:rsid w:val="00B82353"/>
    <w:rsid w:val="00B86396"/>
    <w:rsid w:val="00B91092"/>
    <w:rsid w:val="00B928C0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4FC3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68D"/>
    <w:rsid w:val="00D358A5"/>
    <w:rsid w:val="00D35E5C"/>
    <w:rsid w:val="00D377C9"/>
    <w:rsid w:val="00D44586"/>
    <w:rsid w:val="00D45A18"/>
    <w:rsid w:val="00D46B3A"/>
    <w:rsid w:val="00D5482E"/>
    <w:rsid w:val="00D55132"/>
    <w:rsid w:val="00D57CE1"/>
    <w:rsid w:val="00D60A05"/>
    <w:rsid w:val="00D660BC"/>
    <w:rsid w:val="00D67072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3C7E"/>
    <w:rsid w:val="00D94615"/>
    <w:rsid w:val="00D96A1D"/>
    <w:rsid w:val="00DA05A4"/>
    <w:rsid w:val="00DA43D3"/>
    <w:rsid w:val="00DA4FA9"/>
    <w:rsid w:val="00DA7663"/>
    <w:rsid w:val="00DB019A"/>
    <w:rsid w:val="00DB1EB2"/>
    <w:rsid w:val="00DB4456"/>
    <w:rsid w:val="00DB53F4"/>
    <w:rsid w:val="00DB7C0A"/>
    <w:rsid w:val="00DC730A"/>
    <w:rsid w:val="00DD12E9"/>
    <w:rsid w:val="00DD3C2F"/>
    <w:rsid w:val="00DD40A8"/>
    <w:rsid w:val="00DE030C"/>
    <w:rsid w:val="00DE44D4"/>
    <w:rsid w:val="00DE532E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37931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4E37"/>
    <w:rsid w:val="00EF65C8"/>
    <w:rsid w:val="00EF6EBE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313F"/>
    <w:rsid w:val="00F65572"/>
    <w:rsid w:val="00F6620F"/>
    <w:rsid w:val="00F67628"/>
    <w:rsid w:val="00F67666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D2A7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NASLOV123">
    <w:name w:val="NASLOV 123"/>
    <w:basedOn w:val="Normal"/>
    <w:qFormat/>
    <w:rsid w:val="006834E1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9113F1"/>
    <w:rPr>
      <w:lang w:val="en-US" w:eastAsia="en-US"/>
    </w:rPr>
  </w:style>
  <w:style w:type="paragraph" w:styleId="BodyText2">
    <w:name w:val="Body Text 2"/>
    <w:basedOn w:val="Normal"/>
    <w:link w:val="BodyText2Char"/>
    <w:rsid w:val="00EF4E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E3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47FF-B1A5-4259-9208-AA1E1325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2</cp:revision>
  <cp:lastPrinted>2010-03-01T14:10:00Z</cp:lastPrinted>
  <dcterms:created xsi:type="dcterms:W3CDTF">2025-06-03T06:23:00Z</dcterms:created>
  <dcterms:modified xsi:type="dcterms:W3CDTF">2025-06-03T06:23:00Z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