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AF84B" w14:textId="4AB4D6B7" w:rsidR="00C22BE5" w:rsidRPr="007C3981" w:rsidRDefault="00C30F92" w:rsidP="007C3981">
      <w:pPr>
        <w:widowControl w:val="0"/>
        <w:jc w:val="center"/>
        <w:rPr>
          <w:b/>
          <w:bCs/>
          <w:iCs/>
          <w:sz w:val="22"/>
          <w:szCs w:val="22"/>
          <w:u w:val="single"/>
          <w:lang w:val="sr-Latn-ME"/>
        </w:rPr>
      </w:pPr>
      <w:r w:rsidRPr="007C3981">
        <w:rPr>
          <w:b/>
          <w:bCs/>
          <w:iCs/>
          <w:sz w:val="22"/>
          <w:szCs w:val="22"/>
          <w:u w:val="single"/>
          <w:lang w:val="sr-Latn-ME"/>
        </w:rPr>
        <w:t xml:space="preserve">UPUTSTVO ZA </w:t>
      </w:r>
      <w:r w:rsidR="00B71B51" w:rsidRPr="007C3981">
        <w:rPr>
          <w:b/>
          <w:bCs/>
          <w:iCs/>
          <w:sz w:val="22"/>
          <w:szCs w:val="22"/>
          <w:u w:val="single"/>
          <w:lang w:val="sr-Latn-ME"/>
        </w:rPr>
        <w:t>LIJEK</w:t>
      </w:r>
    </w:p>
    <w:p w14:paraId="169DFDE1" w14:textId="0355C3BC" w:rsidR="00BD6A41" w:rsidRPr="007C3981" w:rsidRDefault="00BD6A41" w:rsidP="007C3981">
      <w:pPr>
        <w:widowControl w:val="0"/>
        <w:jc w:val="center"/>
        <w:rPr>
          <w:b/>
          <w:bCs/>
          <w:iCs/>
          <w:sz w:val="22"/>
          <w:szCs w:val="22"/>
          <w:u w:val="single"/>
          <w:lang w:val="sr-Latn-ME"/>
        </w:rPr>
      </w:pPr>
    </w:p>
    <w:p w14:paraId="6FDA0E7F" w14:textId="1FE7215D" w:rsidR="00BD6A41" w:rsidRPr="007C3981" w:rsidRDefault="00BD6A41" w:rsidP="007C3981">
      <w:pPr>
        <w:widowControl w:val="0"/>
        <w:jc w:val="center"/>
        <w:rPr>
          <w:b/>
          <w:sz w:val="22"/>
          <w:szCs w:val="22"/>
          <w:lang w:val="sr-Latn-ME"/>
        </w:rPr>
      </w:pPr>
      <w:r w:rsidRPr="007C3981">
        <w:rPr>
          <w:b/>
          <w:sz w:val="22"/>
          <w:szCs w:val="22"/>
          <w:lang w:val="sr-Latn-ME"/>
        </w:rPr>
        <w:t>Ocrevus, 300 mg/10 ml, koncentrat za rastvor za infuziju</w:t>
      </w:r>
    </w:p>
    <w:p w14:paraId="0C42BAE6" w14:textId="6CE7C26A" w:rsidR="00BD6A41" w:rsidRPr="00A51D85" w:rsidRDefault="00BD6A41" w:rsidP="007C3981">
      <w:pPr>
        <w:widowControl w:val="0"/>
        <w:jc w:val="center"/>
        <w:rPr>
          <w:sz w:val="22"/>
          <w:szCs w:val="22"/>
          <w:lang w:val="sr-Latn-ME"/>
        </w:rPr>
      </w:pPr>
      <w:r w:rsidRPr="00A51D85">
        <w:rPr>
          <w:sz w:val="22"/>
          <w:szCs w:val="22"/>
          <w:lang w:val="sr-Latn-ME"/>
        </w:rPr>
        <w:t>okrelizumab</w:t>
      </w:r>
    </w:p>
    <w:p w14:paraId="462AF853" w14:textId="41CE50E2" w:rsidR="00C22BE5" w:rsidRPr="007C3981" w:rsidRDefault="00C22BE5" w:rsidP="007C3981">
      <w:pPr>
        <w:pStyle w:val="Header"/>
        <w:widowControl w:val="0"/>
        <w:tabs>
          <w:tab w:val="left" w:pos="284"/>
        </w:tabs>
        <w:rPr>
          <w:sz w:val="22"/>
          <w:szCs w:val="22"/>
          <w:lang w:val="sr-Latn-ME"/>
        </w:rPr>
      </w:pPr>
    </w:p>
    <w:p w14:paraId="2301C10D" w14:textId="77777777" w:rsidR="00BD6A41" w:rsidRPr="007C3981" w:rsidRDefault="00BD6A41" w:rsidP="007C3981">
      <w:pPr>
        <w:pStyle w:val="Header"/>
        <w:widowControl w:val="0"/>
        <w:tabs>
          <w:tab w:val="left" w:pos="284"/>
        </w:tabs>
        <w:rPr>
          <w:sz w:val="22"/>
          <w:szCs w:val="22"/>
          <w:lang w:val="sr-Latn-ME"/>
        </w:rPr>
      </w:pPr>
    </w:p>
    <w:p w14:paraId="462AF858" w14:textId="77777777" w:rsidR="006A2B96" w:rsidRPr="007C3981" w:rsidRDefault="00A32113" w:rsidP="007C3981">
      <w:pPr>
        <w:widowControl w:val="0"/>
        <w:autoSpaceDE w:val="0"/>
        <w:autoSpaceDN w:val="0"/>
        <w:ind w:left="360" w:hanging="360"/>
        <w:jc w:val="both"/>
        <w:rPr>
          <w:b/>
          <w:bCs/>
          <w:sz w:val="22"/>
          <w:szCs w:val="22"/>
          <w:lang w:val="sr-Latn-ME"/>
        </w:rPr>
      </w:pPr>
      <w:r w:rsidRPr="007C3981">
        <w:rPr>
          <w:b/>
          <w:bCs/>
          <w:sz w:val="22"/>
          <w:szCs w:val="22"/>
          <w:lang w:val="sr-Latn-ME"/>
        </w:rPr>
        <w:t>Pažljivo pročitajte ovo uputstvo, prije nego što počnete da koristite ovaj lijek</w:t>
      </w:r>
      <w:r w:rsidR="00070BAB" w:rsidRPr="007C3981">
        <w:rPr>
          <w:b/>
          <w:bCs/>
          <w:sz w:val="22"/>
          <w:szCs w:val="22"/>
          <w:lang w:val="sr-Latn-ME"/>
        </w:rPr>
        <w:t>,</w:t>
      </w:r>
      <w:r w:rsidR="006A2B96" w:rsidRPr="007C3981">
        <w:rPr>
          <w:sz w:val="22"/>
          <w:szCs w:val="22"/>
          <w:lang w:val="sr-Latn-ME"/>
        </w:rPr>
        <w:t xml:space="preserve"> </w:t>
      </w:r>
      <w:r w:rsidR="006A2B96" w:rsidRPr="007C3981">
        <w:rPr>
          <w:b/>
          <w:bCs/>
          <w:sz w:val="22"/>
          <w:szCs w:val="22"/>
          <w:lang w:val="sr-Latn-ME"/>
        </w:rPr>
        <w:t xml:space="preserve">jer sadrži </w:t>
      </w:r>
    </w:p>
    <w:p w14:paraId="462AF859" w14:textId="77777777" w:rsidR="00A32113" w:rsidRPr="007C3981" w:rsidRDefault="006A2B96" w:rsidP="007C3981">
      <w:pPr>
        <w:widowControl w:val="0"/>
        <w:autoSpaceDE w:val="0"/>
        <w:autoSpaceDN w:val="0"/>
        <w:ind w:left="360" w:hanging="360"/>
        <w:jc w:val="both"/>
        <w:rPr>
          <w:b/>
          <w:bCs/>
          <w:sz w:val="22"/>
          <w:szCs w:val="22"/>
          <w:lang w:val="sr-Latn-ME"/>
        </w:rPr>
      </w:pPr>
      <w:r w:rsidRPr="007C3981">
        <w:rPr>
          <w:b/>
          <w:bCs/>
          <w:sz w:val="22"/>
          <w:szCs w:val="22"/>
          <w:lang w:val="sr-Latn-ME"/>
        </w:rPr>
        <w:t>informacije koje su važne za Vas</w:t>
      </w:r>
    </w:p>
    <w:p w14:paraId="462AF85A" w14:textId="77777777" w:rsidR="00A32113" w:rsidRPr="007C3981" w:rsidRDefault="00A32113" w:rsidP="007C3981">
      <w:pPr>
        <w:widowControl w:val="0"/>
        <w:numPr>
          <w:ilvl w:val="0"/>
          <w:numId w:val="18"/>
        </w:numPr>
        <w:tabs>
          <w:tab w:val="clear" w:pos="576"/>
          <w:tab w:val="num" w:pos="569"/>
          <w:tab w:val="num" w:pos="600"/>
        </w:tabs>
        <w:autoSpaceDE w:val="0"/>
        <w:autoSpaceDN w:val="0"/>
        <w:jc w:val="both"/>
        <w:rPr>
          <w:sz w:val="22"/>
          <w:szCs w:val="22"/>
          <w:lang w:val="sr-Latn-ME"/>
        </w:rPr>
      </w:pPr>
      <w:r w:rsidRPr="007C3981">
        <w:rPr>
          <w:sz w:val="22"/>
          <w:szCs w:val="22"/>
          <w:lang w:val="sr-Latn-ME"/>
        </w:rPr>
        <w:t>Uputstvo sačuvajte. Može biti potrebno da ga ponovo pročitate.</w:t>
      </w:r>
    </w:p>
    <w:p w14:paraId="462AF85B" w14:textId="77777777" w:rsidR="00A32113" w:rsidRPr="007C3981" w:rsidRDefault="00A32113" w:rsidP="007C3981">
      <w:pPr>
        <w:widowControl w:val="0"/>
        <w:numPr>
          <w:ilvl w:val="0"/>
          <w:numId w:val="18"/>
        </w:numPr>
        <w:tabs>
          <w:tab w:val="clear" w:pos="576"/>
          <w:tab w:val="num" w:pos="600"/>
        </w:tabs>
        <w:autoSpaceDE w:val="0"/>
        <w:autoSpaceDN w:val="0"/>
        <w:jc w:val="both"/>
        <w:rPr>
          <w:sz w:val="22"/>
          <w:szCs w:val="22"/>
          <w:lang w:val="sr-Latn-ME"/>
        </w:rPr>
      </w:pPr>
      <w:r w:rsidRPr="007C3981">
        <w:rPr>
          <w:sz w:val="22"/>
          <w:szCs w:val="22"/>
          <w:lang w:val="sr-Latn-ME"/>
        </w:rPr>
        <w:t>Ako imate dodatnih pitanja, obratite se svom ljekaru ili farmaceutu</w:t>
      </w:r>
      <w:r w:rsidR="00070BAB" w:rsidRPr="007C3981">
        <w:rPr>
          <w:sz w:val="22"/>
          <w:szCs w:val="22"/>
          <w:lang w:val="sr-Latn-ME"/>
        </w:rPr>
        <w:t xml:space="preserve"> ili medicinskoj sestri</w:t>
      </w:r>
      <w:r w:rsidRPr="007C3981">
        <w:rPr>
          <w:sz w:val="22"/>
          <w:szCs w:val="22"/>
          <w:lang w:val="sr-Latn-ME"/>
        </w:rPr>
        <w:t>.</w:t>
      </w:r>
      <w:r w:rsidR="006240C9" w:rsidRPr="007C3981">
        <w:rPr>
          <w:sz w:val="22"/>
          <w:szCs w:val="22"/>
          <w:lang w:val="sr-Latn-ME"/>
        </w:rPr>
        <w:t xml:space="preserve"> </w:t>
      </w:r>
    </w:p>
    <w:p w14:paraId="462AF85C" w14:textId="77777777" w:rsidR="00A32113" w:rsidRPr="007C3981" w:rsidRDefault="00A32113" w:rsidP="007C3981">
      <w:pPr>
        <w:widowControl w:val="0"/>
        <w:numPr>
          <w:ilvl w:val="0"/>
          <w:numId w:val="18"/>
        </w:numPr>
        <w:tabs>
          <w:tab w:val="clear" w:pos="576"/>
          <w:tab w:val="num" w:pos="600"/>
        </w:tabs>
        <w:autoSpaceDE w:val="0"/>
        <w:autoSpaceDN w:val="0"/>
        <w:ind w:left="600" w:hanging="600"/>
        <w:jc w:val="both"/>
        <w:rPr>
          <w:sz w:val="22"/>
          <w:szCs w:val="22"/>
          <w:lang w:val="sr-Latn-ME"/>
        </w:rPr>
      </w:pPr>
      <w:r w:rsidRPr="007C3981">
        <w:rPr>
          <w:sz w:val="22"/>
          <w:szCs w:val="22"/>
          <w:lang w:val="sr-Latn-ME"/>
        </w:rPr>
        <w:t>Ovaj lijek propisan je Vama i ne sm</w:t>
      </w:r>
      <w:r w:rsidR="00A06E5C" w:rsidRPr="007C3981">
        <w:rPr>
          <w:sz w:val="22"/>
          <w:szCs w:val="22"/>
          <w:lang w:val="sr-Latn-ME"/>
        </w:rPr>
        <w:t>ij</w:t>
      </w:r>
      <w:r w:rsidRPr="007C3981">
        <w:rPr>
          <w:sz w:val="22"/>
          <w:szCs w:val="22"/>
          <w:lang w:val="sr-Latn-ME"/>
        </w:rPr>
        <w:t>ete ga davati drugima. Može da im škodi, čak i kada imaju iste znake bolesti kao i Vi.</w:t>
      </w:r>
    </w:p>
    <w:p w14:paraId="462AF85D" w14:textId="77777777" w:rsidR="00C269D7" w:rsidRPr="007C3981" w:rsidRDefault="00C269D7" w:rsidP="007C3981">
      <w:pPr>
        <w:widowControl w:val="0"/>
        <w:numPr>
          <w:ilvl w:val="0"/>
          <w:numId w:val="18"/>
        </w:numPr>
        <w:tabs>
          <w:tab w:val="clear" w:pos="576"/>
          <w:tab w:val="num" w:pos="0"/>
        </w:tabs>
        <w:autoSpaceDE w:val="0"/>
        <w:autoSpaceDN w:val="0"/>
        <w:ind w:left="600" w:hanging="600"/>
        <w:jc w:val="both"/>
        <w:rPr>
          <w:sz w:val="22"/>
          <w:szCs w:val="22"/>
          <w:lang w:val="sr-Latn-ME"/>
        </w:rPr>
      </w:pPr>
      <w:r w:rsidRPr="007C3981">
        <w:rPr>
          <w:spacing w:val="-5"/>
          <w:sz w:val="22"/>
          <w:szCs w:val="22"/>
          <w:lang w:val="sr-Latn-ME"/>
        </w:rPr>
        <w:t xml:space="preserve">Ako </w:t>
      </w:r>
      <w:r w:rsidR="00CE3E04" w:rsidRPr="007C3981">
        <w:rPr>
          <w:spacing w:val="-5"/>
          <w:sz w:val="22"/>
          <w:szCs w:val="22"/>
          <w:lang w:val="sr-Latn-ME"/>
        </w:rPr>
        <w:t>Vam</w:t>
      </w:r>
      <w:r w:rsidRPr="007C3981">
        <w:rPr>
          <w:spacing w:val="-5"/>
          <w:sz w:val="22"/>
          <w:szCs w:val="22"/>
          <w:lang w:val="sr-Latn-ME"/>
        </w:rPr>
        <w:t xml:space="preserve"> se javi bilo koje neželjeno d</w:t>
      </w:r>
      <w:r w:rsidR="000D14D2" w:rsidRPr="007C3981">
        <w:rPr>
          <w:spacing w:val="-5"/>
          <w:sz w:val="22"/>
          <w:szCs w:val="22"/>
          <w:lang w:val="sr-Latn-ME"/>
        </w:rPr>
        <w:t xml:space="preserve">ejstvo recite to svom ljekaru, </w:t>
      </w:r>
      <w:r w:rsidRPr="007C3981">
        <w:rPr>
          <w:spacing w:val="-5"/>
          <w:sz w:val="22"/>
          <w:szCs w:val="22"/>
          <w:lang w:val="sr-Latn-ME"/>
        </w:rPr>
        <w:t>farmaceutu ili medicinskoj sestri. Ovo uključuje i bilo koja neželjena dejstva koja nijesu navedena u ovom uputstvu</w:t>
      </w:r>
      <w:r w:rsidRPr="007C3981">
        <w:rPr>
          <w:spacing w:val="-4"/>
          <w:sz w:val="22"/>
          <w:szCs w:val="22"/>
          <w:lang w:val="sr-Latn-ME"/>
        </w:rPr>
        <w:t xml:space="preserve">. </w:t>
      </w:r>
      <w:r w:rsidR="0085398E" w:rsidRPr="007C3981">
        <w:rPr>
          <w:spacing w:val="-4"/>
          <w:sz w:val="22"/>
          <w:szCs w:val="22"/>
          <w:lang w:val="sr-Latn-ME"/>
        </w:rPr>
        <w:t xml:space="preserve">Pogledajte dio 4. </w:t>
      </w:r>
    </w:p>
    <w:p w14:paraId="462AF869" w14:textId="7F9A0969" w:rsidR="00C269D7" w:rsidRPr="007C3981" w:rsidRDefault="00C269D7" w:rsidP="007C3981">
      <w:pPr>
        <w:widowControl w:val="0"/>
        <w:autoSpaceDE w:val="0"/>
        <w:autoSpaceDN w:val="0"/>
        <w:jc w:val="both"/>
        <w:rPr>
          <w:sz w:val="22"/>
          <w:szCs w:val="22"/>
          <w:lang w:val="sr-Latn-ME"/>
        </w:rPr>
      </w:pPr>
    </w:p>
    <w:p w14:paraId="462AF86A" w14:textId="77777777" w:rsidR="00C269D7" w:rsidRPr="007C3981" w:rsidRDefault="00C269D7" w:rsidP="007C3981">
      <w:pPr>
        <w:widowControl w:val="0"/>
        <w:autoSpaceDE w:val="0"/>
        <w:autoSpaceDN w:val="0"/>
        <w:ind w:left="600"/>
        <w:jc w:val="both"/>
        <w:rPr>
          <w:sz w:val="22"/>
          <w:szCs w:val="22"/>
          <w:lang w:val="sr-Latn-ME"/>
        </w:rPr>
      </w:pPr>
    </w:p>
    <w:p w14:paraId="462AF86B" w14:textId="77777777" w:rsidR="00A92C66" w:rsidRPr="007C3981" w:rsidRDefault="00A92C66" w:rsidP="007C3981">
      <w:pPr>
        <w:widowControl w:val="0"/>
        <w:autoSpaceDE w:val="0"/>
        <w:autoSpaceDN w:val="0"/>
        <w:ind w:left="600"/>
        <w:jc w:val="both"/>
        <w:rPr>
          <w:sz w:val="22"/>
          <w:szCs w:val="22"/>
          <w:lang w:val="sr-Latn-ME"/>
        </w:rPr>
      </w:pPr>
    </w:p>
    <w:p w14:paraId="462AF86C" w14:textId="77777777" w:rsidR="00A32113" w:rsidRPr="007C3981" w:rsidRDefault="00A32113" w:rsidP="007C3981">
      <w:pPr>
        <w:widowControl w:val="0"/>
        <w:autoSpaceDE w:val="0"/>
        <w:autoSpaceDN w:val="0"/>
        <w:jc w:val="both"/>
        <w:rPr>
          <w:b/>
          <w:bCs/>
          <w:sz w:val="22"/>
          <w:szCs w:val="22"/>
          <w:lang w:val="sr-Latn-ME"/>
        </w:rPr>
      </w:pPr>
      <w:r w:rsidRPr="007C3981">
        <w:rPr>
          <w:b/>
          <w:bCs/>
          <w:sz w:val="22"/>
          <w:szCs w:val="22"/>
          <w:lang w:val="sr-Latn-ME"/>
        </w:rPr>
        <w:t>U ovom uputstvu pročitaćete:</w:t>
      </w:r>
    </w:p>
    <w:p w14:paraId="462AF86D" w14:textId="3D668E86" w:rsidR="00A32113" w:rsidRPr="007C3981" w:rsidRDefault="00A32113" w:rsidP="007C3981">
      <w:pPr>
        <w:widowControl w:val="0"/>
        <w:numPr>
          <w:ilvl w:val="0"/>
          <w:numId w:val="17"/>
        </w:numPr>
        <w:tabs>
          <w:tab w:val="clear" w:pos="360"/>
          <w:tab w:val="left" w:pos="569"/>
          <w:tab w:val="left" w:pos="600"/>
        </w:tabs>
        <w:autoSpaceDE w:val="0"/>
        <w:autoSpaceDN w:val="0"/>
        <w:jc w:val="both"/>
        <w:rPr>
          <w:sz w:val="22"/>
          <w:szCs w:val="22"/>
          <w:lang w:val="sr-Latn-ME"/>
        </w:rPr>
      </w:pPr>
      <w:r w:rsidRPr="007C3981">
        <w:rPr>
          <w:sz w:val="22"/>
          <w:szCs w:val="22"/>
          <w:lang w:val="sr-Latn-ME"/>
        </w:rPr>
        <w:t xml:space="preserve">Šta je lijek </w:t>
      </w:r>
      <w:r w:rsidR="00710562" w:rsidRPr="007C3981">
        <w:rPr>
          <w:sz w:val="22"/>
          <w:szCs w:val="22"/>
          <w:lang w:val="sr-Latn-ME"/>
        </w:rPr>
        <w:t>Ocrevus</w:t>
      </w:r>
      <w:r w:rsidRPr="007C3981">
        <w:rPr>
          <w:sz w:val="22"/>
          <w:szCs w:val="22"/>
          <w:lang w:val="sr-Latn-ME"/>
        </w:rPr>
        <w:t xml:space="preserve"> i čemu je namijenjen</w:t>
      </w:r>
    </w:p>
    <w:p w14:paraId="462AF86E" w14:textId="22768C2A" w:rsidR="00A32113" w:rsidRPr="007C3981" w:rsidRDefault="00A32113" w:rsidP="007C3981">
      <w:pPr>
        <w:widowControl w:val="0"/>
        <w:numPr>
          <w:ilvl w:val="0"/>
          <w:numId w:val="17"/>
        </w:numPr>
        <w:tabs>
          <w:tab w:val="clear" w:pos="360"/>
          <w:tab w:val="left" w:pos="569"/>
          <w:tab w:val="left" w:pos="600"/>
        </w:tabs>
        <w:autoSpaceDE w:val="0"/>
        <w:autoSpaceDN w:val="0"/>
        <w:jc w:val="both"/>
        <w:rPr>
          <w:sz w:val="22"/>
          <w:szCs w:val="22"/>
          <w:lang w:val="sr-Latn-ME"/>
        </w:rPr>
      </w:pPr>
      <w:r w:rsidRPr="007C3981">
        <w:rPr>
          <w:sz w:val="22"/>
          <w:szCs w:val="22"/>
          <w:lang w:val="sr-Latn-ME"/>
        </w:rPr>
        <w:t xml:space="preserve">Šta treba da znate prije nego što uzmete lijek </w:t>
      </w:r>
      <w:r w:rsidR="00710562" w:rsidRPr="007C3981">
        <w:rPr>
          <w:sz w:val="22"/>
          <w:szCs w:val="22"/>
          <w:lang w:val="sr-Latn-ME"/>
        </w:rPr>
        <w:t>Ocrevus</w:t>
      </w:r>
    </w:p>
    <w:p w14:paraId="462AF86F" w14:textId="38EBE6CC" w:rsidR="00A32113" w:rsidRPr="007C3981" w:rsidRDefault="00A32113" w:rsidP="007C3981">
      <w:pPr>
        <w:widowControl w:val="0"/>
        <w:numPr>
          <w:ilvl w:val="0"/>
          <w:numId w:val="17"/>
        </w:numPr>
        <w:tabs>
          <w:tab w:val="clear" w:pos="360"/>
          <w:tab w:val="left" w:pos="569"/>
          <w:tab w:val="left" w:pos="600"/>
        </w:tabs>
        <w:autoSpaceDE w:val="0"/>
        <w:autoSpaceDN w:val="0"/>
        <w:jc w:val="both"/>
        <w:rPr>
          <w:sz w:val="22"/>
          <w:szCs w:val="22"/>
          <w:lang w:val="sr-Latn-ME"/>
        </w:rPr>
      </w:pPr>
      <w:r w:rsidRPr="007C3981">
        <w:rPr>
          <w:sz w:val="22"/>
          <w:szCs w:val="22"/>
          <w:lang w:val="sr-Latn-ME"/>
        </w:rPr>
        <w:t xml:space="preserve">Kako se upotrebljava lijek </w:t>
      </w:r>
      <w:r w:rsidR="00710562" w:rsidRPr="007C3981">
        <w:rPr>
          <w:sz w:val="22"/>
          <w:szCs w:val="22"/>
          <w:lang w:val="sr-Latn-ME"/>
        </w:rPr>
        <w:t>Ocrevus</w:t>
      </w:r>
    </w:p>
    <w:p w14:paraId="462AF870" w14:textId="77777777" w:rsidR="00A32113" w:rsidRPr="007C3981" w:rsidRDefault="00A32113" w:rsidP="007C3981">
      <w:pPr>
        <w:widowControl w:val="0"/>
        <w:numPr>
          <w:ilvl w:val="0"/>
          <w:numId w:val="17"/>
        </w:numPr>
        <w:tabs>
          <w:tab w:val="clear" w:pos="360"/>
          <w:tab w:val="left" w:pos="569"/>
          <w:tab w:val="left" w:pos="600"/>
        </w:tabs>
        <w:autoSpaceDE w:val="0"/>
        <w:autoSpaceDN w:val="0"/>
        <w:jc w:val="both"/>
        <w:rPr>
          <w:sz w:val="22"/>
          <w:szCs w:val="22"/>
          <w:lang w:val="sr-Latn-ME"/>
        </w:rPr>
      </w:pPr>
      <w:r w:rsidRPr="007C3981">
        <w:rPr>
          <w:sz w:val="22"/>
          <w:szCs w:val="22"/>
          <w:lang w:val="sr-Latn-ME"/>
        </w:rPr>
        <w:t xml:space="preserve">Moguća neželjena dejstva </w:t>
      </w:r>
    </w:p>
    <w:p w14:paraId="462AF871" w14:textId="4D01FB26" w:rsidR="00A32113" w:rsidRPr="007C3981" w:rsidRDefault="00A32113" w:rsidP="007C3981">
      <w:pPr>
        <w:widowControl w:val="0"/>
        <w:numPr>
          <w:ilvl w:val="0"/>
          <w:numId w:val="17"/>
        </w:numPr>
        <w:tabs>
          <w:tab w:val="clear" w:pos="360"/>
          <w:tab w:val="left" w:pos="569"/>
          <w:tab w:val="left" w:pos="600"/>
        </w:tabs>
        <w:autoSpaceDE w:val="0"/>
        <w:autoSpaceDN w:val="0"/>
        <w:jc w:val="both"/>
        <w:rPr>
          <w:sz w:val="22"/>
          <w:szCs w:val="22"/>
          <w:lang w:val="sr-Latn-ME"/>
        </w:rPr>
      </w:pPr>
      <w:r w:rsidRPr="007C3981">
        <w:rPr>
          <w:sz w:val="22"/>
          <w:szCs w:val="22"/>
          <w:lang w:val="sr-Latn-ME"/>
        </w:rPr>
        <w:t xml:space="preserve">Kako čuvati lijek </w:t>
      </w:r>
      <w:r w:rsidR="00710562" w:rsidRPr="007C3981">
        <w:rPr>
          <w:sz w:val="22"/>
          <w:szCs w:val="22"/>
          <w:lang w:val="sr-Latn-ME"/>
        </w:rPr>
        <w:t>Ocrevus</w:t>
      </w:r>
    </w:p>
    <w:p w14:paraId="462AF872" w14:textId="77777777" w:rsidR="00A32113" w:rsidRPr="007C3981" w:rsidRDefault="000A77B3" w:rsidP="007C3981">
      <w:pPr>
        <w:widowControl w:val="0"/>
        <w:numPr>
          <w:ilvl w:val="0"/>
          <w:numId w:val="17"/>
        </w:numPr>
        <w:tabs>
          <w:tab w:val="clear" w:pos="360"/>
          <w:tab w:val="left" w:pos="569"/>
          <w:tab w:val="left" w:pos="600"/>
        </w:tabs>
        <w:autoSpaceDE w:val="0"/>
        <w:autoSpaceDN w:val="0"/>
        <w:jc w:val="both"/>
        <w:rPr>
          <w:b/>
          <w:bCs/>
          <w:sz w:val="22"/>
          <w:szCs w:val="22"/>
          <w:lang w:val="sr-Latn-ME"/>
        </w:rPr>
      </w:pPr>
      <w:r w:rsidRPr="007C3981">
        <w:rPr>
          <w:sz w:val="22"/>
          <w:szCs w:val="22"/>
          <w:lang w:val="sr-Latn-ME"/>
        </w:rPr>
        <w:t>Sadržaj pakovanja i d</w:t>
      </w:r>
      <w:r w:rsidR="00A32113" w:rsidRPr="007C3981">
        <w:rPr>
          <w:sz w:val="22"/>
          <w:szCs w:val="22"/>
          <w:lang w:val="sr-Latn-ME"/>
        </w:rPr>
        <w:t>odatne informacije</w:t>
      </w:r>
      <w:r w:rsidR="00A02C42" w:rsidRPr="007C3981">
        <w:rPr>
          <w:sz w:val="22"/>
          <w:szCs w:val="22"/>
          <w:lang w:val="sr-Latn-ME"/>
        </w:rPr>
        <w:t xml:space="preserve"> </w:t>
      </w:r>
    </w:p>
    <w:p w14:paraId="462AF873" w14:textId="77777777" w:rsidR="00A32113" w:rsidRPr="007C3981" w:rsidRDefault="00A32113" w:rsidP="007C3981">
      <w:pPr>
        <w:widowControl w:val="0"/>
        <w:autoSpaceDE w:val="0"/>
        <w:autoSpaceDN w:val="0"/>
        <w:jc w:val="both"/>
        <w:rPr>
          <w:sz w:val="22"/>
          <w:szCs w:val="22"/>
          <w:lang w:val="sr-Latn-ME"/>
        </w:rPr>
      </w:pPr>
    </w:p>
    <w:p w14:paraId="462AF874" w14:textId="77777777" w:rsidR="00C22BE5" w:rsidRPr="007C3981" w:rsidRDefault="00C22BE5" w:rsidP="007C3981">
      <w:pPr>
        <w:pStyle w:val="Header"/>
        <w:widowControl w:val="0"/>
        <w:tabs>
          <w:tab w:val="left" w:pos="284"/>
        </w:tabs>
        <w:jc w:val="both"/>
        <w:rPr>
          <w:sz w:val="22"/>
          <w:szCs w:val="22"/>
          <w:lang w:val="sr-Latn-ME"/>
        </w:rPr>
      </w:pPr>
    </w:p>
    <w:p w14:paraId="462AF876" w14:textId="732111A4" w:rsidR="00445D8F" w:rsidRPr="007C3981" w:rsidRDefault="00CF1B2D" w:rsidP="007C3981">
      <w:pPr>
        <w:widowControl w:val="0"/>
        <w:rPr>
          <w:b/>
          <w:bCs/>
          <w:sz w:val="22"/>
          <w:szCs w:val="22"/>
          <w:lang w:val="sr-Latn-ME"/>
        </w:rPr>
      </w:pPr>
      <w:r w:rsidRPr="007C3981">
        <w:rPr>
          <w:b/>
          <w:bCs/>
          <w:sz w:val="22"/>
          <w:szCs w:val="22"/>
          <w:lang w:val="sr-Latn-ME"/>
        </w:rPr>
        <w:br w:type="page"/>
      </w:r>
    </w:p>
    <w:p w14:paraId="462AF877" w14:textId="2BCBE212" w:rsidR="00A32113" w:rsidRPr="007C3981" w:rsidRDefault="00A32113" w:rsidP="007C3981">
      <w:pPr>
        <w:widowControl w:val="0"/>
        <w:tabs>
          <w:tab w:val="left" w:pos="540"/>
          <w:tab w:val="left" w:pos="569"/>
        </w:tabs>
        <w:rPr>
          <w:b/>
          <w:bCs/>
          <w:sz w:val="22"/>
          <w:szCs w:val="22"/>
          <w:lang w:val="sr-Latn-ME"/>
        </w:rPr>
      </w:pPr>
      <w:r w:rsidRPr="007C3981">
        <w:rPr>
          <w:b/>
          <w:bCs/>
          <w:sz w:val="22"/>
          <w:szCs w:val="22"/>
          <w:lang w:val="sr-Latn-ME"/>
        </w:rPr>
        <w:lastRenderedPageBreak/>
        <w:t xml:space="preserve">1. </w:t>
      </w:r>
      <w:r w:rsidR="00FB6603" w:rsidRPr="007C3981">
        <w:rPr>
          <w:b/>
          <w:bCs/>
          <w:sz w:val="22"/>
          <w:szCs w:val="22"/>
          <w:lang w:val="sr-Latn-ME"/>
        </w:rPr>
        <w:tab/>
      </w:r>
      <w:r w:rsidRPr="007C3981">
        <w:rPr>
          <w:b/>
          <w:bCs/>
          <w:sz w:val="22"/>
          <w:szCs w:val="22"/>
          <w:lang w:val="sr-Latn-ME"/>
        </w:rPr>
        <w:t xml:space="preserve">ŠTA JE LIJEK </w:t>
      </w:r>
      <w:r w:rsidR="00710562" w:rsidRPr="007C3981">
        <w:rPr>
          <w:b/>
          <w:bCs/>
          <w:sz w:val="22"/>
          <w:szCs w:val="22"/>
          <w:lang w:val="sr-Latn-ME"/>
        </w:rPr>
        <w:t>OCREVUS</w:t>
      </w:r>
      <w:r w:rsidRPr="007C3981">
        <w:rPr>
          <w:b/>
          <w:bCs/>
          <w:sz w:val="22"/>
          <w:szCs w:val="22"/>
          <w:lang w:val="sr-Latn-ME"/>
        </w:rPr>
        <w:t xml:space="preserve"> I ČEMU JE NAMIJENJEN</w:t>
      </w:r>
    </w:p>
    <w:p w14:paraId="32F5D207" w14:textId="77777777" w:rsidR="00BD6A41" w:rsidRPr="007C3981" w:rsidRDefault="00BD6A41" w:rsidP="007C3981">
      <w:pPr>
        <w:widowControl w:val="0"/>
        <w:rPr>
          <w:b/>
          <w:sz w:val="22"/>
          <w:szCs w:val="22"/>
          <w:lang w:val="sr-Latn-ME"/>
        </w:rPr>
      </w:pPr>
    </w:p>
    <w:p w14:paraId="1B872FC9" w14:textId="77777777" w:rsidR="00BD6A41" w:rsidRPr="007C3981" w:rsidRDefault="00BD6A41" w:rsidP="007C3981">
      <w:pPr>
        <w:widowControl w:val="0"/>
        <w:rPr>
          <w:sz w:val="22"/>
          <w:szCs w:val="22"/>
          <w:vertAlign w:val="superscript"/>
          <w:lang w:val="sr-Latn-ME"/>
        </w:rPr>
      </w:pPr>
      <w:r w:rsidRPr="007C3981">
        <w:rPr>
          <w:b/>
          <w:sz w:val="22"/>
          <w:szCs w:val="22"/>
          <w:lang w:val="sr-Latn-ME"/>
        </w:rPr>
        <w:t>Šta je lijek Ocrevus</w:t>
      </w:r>
    </w:p>
    <w:p w14:paraId="2C40F24F" w14:textId="77777777" w:rsidR="00BD6A41" w:rsidRPr="007C3981" w:rsidRDefault="00BD6A41" w:rsidP="007C3981">
      <w:pPr>
        <w:widowControl w:val="0"/>
        <w:rPr>
          <w:b/>
          <w:sz w:val="22"/>
          <w:szCs w:val="22"/>
          <w:lang w:val="sr-Latn-ME"/>
        </w:rPr>
      </w:pPr>
    </w:p>
    <w:p w14:paraId="529C94B1" w14:textId="3105AD5A" w:rsidR="00BD6A41" w:rsidRPr="007C3981" w:rsidRDefault="00BD6A41" w:rsidP="007C3981">
      <w:pPr>
        <w:widowControl w:val="0"/>
        <w:rPr>
          <w:sz w:val="22"/>
          <w:szCs w:val="22"/>
          <w:lang w:val="sr-Latn-ME"/>
        </w:rPr>
      </w:pPr>
      <w:r w:rsidRPr="007C3981">
        <w:rPr>
          <w:sz w:val="22"/>
          <w:szCs w:val="22"/>
          <w:lang w:val="sr-Latn-ME"/>
        </w:rPr>
        <w:t>Lijek Ocrevus sadrži aktivnu supstancu „okrelizumab”. Radi se o jednoj vrsti proteina koji se zove „monoklonsko antitijelo”. Antitijela djeluju tako da se pričvrste za posebna ciljna mjesta u tijelu.</w:t>
      </w:r>
    </w:p>
    <w:p w14:paraId="41D81DA0" w14:textId="02B0D6FD" w:rsidR="00BD6A41" w:rsidRPr="007C3981" w:rsidRDefault="00BD6A41" w:rsidP="007C3981">
      <w:pPr>
        <w:widowControl w:val="0"/>
        <w:rPr>
          <w:sz w:val="22"/>
          <w:szCs w:val="22"/>
          <w:lang w:val="sr-Latn-ME"/>
        </w:rPr>
      </w:pPr>
    </w:p>
    <w:p w14:paraId="461B6A9F" w14:textId="77777777" w:rsidR="00BD6A41" w:rsidRPr="007C3981" w:rsidRDefault="00BD6A41" w:rsidP="007C3981">
      <w:pPr>
        <w:widowControl w:val="0"/>
        <w:jc w:val="both"/>
        <w:rPr>
          <w:b/>
          <w:sz w:val="22"/>
          <w:szCs w:val="22"/>
          <w:lang w:val="sr-Latn-ME"/>
        </w:rPr>
      </w:pPr>
      <w:r w:rsidRPr="007C3981">
        <w:rPr>
          <w:b/>
          <w:sz w:val="22"/>
          <w:szCs w:val="22"/>
          <w:lang w:val="sr-Latn-ME"/>
        </w:rPr>
        <w:t>Za šta se lijek Ocrevus koristi</w:t>
      </w:r>
    </w:p>
    <w:p w14:paraId="24D63838" w14:textId="77777777" w:rsidR="00BD6A41" w:rsidRPr="007C3981" w:rsidRDefault="00BD6A41" w:rsidP="007C3981">
      <w:pPr>
        <w:widowControl w:val="0"/>
        <w:jc w:val="both"/>
        <w:rPr>
          <w:b/>
          <w:sz w:val="22"/>
          <w:szCs w:val="22"/>
          <w:lang w:val="sr-Latn-ME"/>
        </w:rPr>
      </w:pPr>
    </w:p>
    <w:p w14:paraId="493789BF" w14:textId="77777777" w:rsidR="00BD6A41" w:rsidRPr="007C3981" w:rsidRDefault="00BD6A41" w:rsidP="007C3981">
      <w:pPr>
        <w:widowControl w:val="0"/>
        <w:jc w:val="both"/>
        <w:rPr>
          <w:sz w:val="22"/>
          <w:szCs w:val="22"/>
          <w:lang w:val="sr-Latn-ME"/>
        </w:rPr>
      </w:pPr>
      <w:r w:rsidRPr="007C3981">
        <w:rPr>
          <w:sz w:val="22"/>
          <w:szCs w:val="22"/>
          <w:lang w:val="sr-Latn-ME"/>
        </w:rPr>
        <w:t>Lijek Ocrevus se koristi za liječenje odraslih osoba koje imaju:</w:t>
      </w:r>
    </w:p>
    <w:p w14:paraId="72AC3036" w14:textId="77777777" w:rsidR="00BD6A41" w:rsidRPr="007C3981" w:rsidRDefault="00BD6A41" w:rsidP="007C3981">
      <w:pPr>
        <w:pStyle w:val="ListParagraph"/>
        <w:widowControl w:val="0"/>
        <w:numPr>
          <w:ilvl w:val="0"/>
          <w:numId w:val="29"/>
        </w:numPr>
        <w:spacing w:after="0" w:line="240" w:lineRule="auto"/>
        <w:jc w:val="both"/>
        <w:rPr>
          <w:rFonts w:ascii="Times New Roman" w:eastAsia="Times New Roman" w:hAnsi="Times New Roman" w:cs="Times New Roman"/>
          <w:lang w:val="sr-Latn-ME"/>
        </w:rPr>
      </w:pPr>
      <w:r w:rsidRPr="007C3981">
        <w:rPr>
          <w:rFonts w:ascii="Times New Roman" w:eastAsia="Times New Roman" w:hAnsi="Times New Roman" w:cs="Times New Roman"/>
          <w:lang w:val="sr-Latn-ME"/>
        </w:rPr>
        <w:t xml:space="preserve">relapsirajuće oblike multiple skleroze (RMS) </w:t>
      </w:r>
    </w:p>
    <w:p w14:paraId="52C280ED" w14:textId="77777777" w:rsidR="00BD6A41" w:rsidRPr="007C3981" w:rsidRDefault="00BD6A41" w:rsidP="007C3981">
      <w:pPr>
        <w:pStyle w:val="ListParagraph"/>
        <w:widowControl w:val="0"/>
        <w:numPr>
          <w:ilvl w:val="0"/>
          <w:numId w:val="29"/>
        </w:numPr>
        <w:spacing w:after="0" w:line="240" w:lineRule="auto"/>
        <w:jc w:val="both"/>
        <w:rPr>
          <w:rFonts w:ascii="Times New Roman" w:eastAsia="Times New Roman" w:hAnsi="Times New Roman" w:cs="Times New Roman"/>
          <w:lang w:val="sr-Latn-ME"/>
        </w:rPr>
      </w:pPr>
      <w:r w:rsidRPr="007C3981">
        <w:rPr>
          <w:rFonts w:ascii="Times New Roman" w:eastAsia="Times New Roman" w:hAnsi="Times New Roman" w:cs="Times New Roman"/>
          <w:lang w:val="sr-Latn-ME"/>
        </w:rPr>
        <w:t>ranu primarno progresivnu multiplu sklerozu (PPMS)</w:t>
      </w:r>
    </w:p>
    <w:p w14:paraId="0AD8E0F0" w14:textId="77777777" w:rsidR="00BD6A41" w:rsidRPr="007C3981" w:rsidRDefault="00BD6A41" w:rsidP="007C3981">
      <w:pPr>
        <w:pStyle w:val="ListParagraph"/>
        <w:widowControl w:val="0"/>
        <w:spacing w:after="0" w:line="240" w:lineRule="auto"/>
        <w:jc w:val="both"/>
        <w:rPr>
          <w:rFonts w:ascii="Times New Roman" w:eastAsia="Times New Roman" w:hAnsi="Times New Roman" w:cs="Times New Roman"/>
          <w:lang w:val="sr-Latn-ME"/>
        </w:rPr>
      </w:pPr>
    </w:p>
    <w:p w14:paraId="3D3A0CB0" w14:textId="77777777" w:rsidR="00BD6A41" w:rsidRPr="007C3981" w:rsidRDefault="00BD6A41" w:rsidP="007C3981">
      <w:pPr>
        <w:widowControl w:val="0"/>
        <w:jc w:val="both"/>
        <w:rPr>
          <w:b/>
          <w:sz w:val="22"/>
          <w:szCs w:val="22"/>
          <w:lang w:val="sr-Latn-ME"/>
        </w:rPr>
      </w:pPr>
      <w:r w:rsidRPr="007C3981">
        <w:rPr>
          <w:b/>
          <w:sz w:val="22"/>
          <w:szCs w:val="22"/>
          <w:lang w:val="sr-Latn-ME"/>
        </w:rPr>
        <w:t>Šta je multipla skleroza</w:t>
      </w:r>
    </w:p>
    <w:p w14:paraId="770589EF" w14:textId="77777777" w:rsidR="00BD6A41" w:rsidRPr="007C3981" w:rsidRDefault="00BD6A41" w:rsidP="007C3981">
      <w:pPr>
        <w:widowControl w:val="0"/>
        <w:jc w:val="both"/>
        <w:rPr>
          <w:b/>
          <w:sz w:val="22"/>
          <w:szCs w:val="22"/>
          <w:lang w:val="sr-Latn-ME"/>
        </w:rPr>
      </w:pPr>
    </w:p>
    <w:p w14:paraId="2A899966" w14:textId="77777777" w:rsidR="00BD6A41" w:rsidRPr="007C3981" w:rsidRDefault="00BD6A41" w:rsidP="007C3981">
      <w:pPr>
        <w:widowControl w:val="0"/>
        <w:jc w:val="both"/>
        <w:rPr>
          <w:sz w:val="22"/>
          <w:szCs w:val="22"/>
          <w:lang w:val="sr-Latn-ME"/>
        </w:rPr>
      </w:pPr>
      <w:r w:rsidRPr="007C3981">
        <w:rPr>
          <w:sz w:val="22"/>
          <w:szCs w:val="22"/>
          <w:lang w:val="sr-Latn-ME"/>
        </w:rPr>
        <w:t>Multipla skleroza (MS) zahvata centralni nervni sistem, naročito nerve u mozgu i kičmenoj moždini. Kod MS-a imuni sistem (odbrambeni sistem tijela) ne radi kako treba i napada zaštitni sloj koji obavija nervne ćelije (zvan „mijelinski omotač”) i tako prouzrokuje zapaljenje. Razgradnja mijelinskog omotača onemogućava normalan rad nerava.</w:t>
      </w:r>
    </w:p>
    <w:p w14:paraId="7BCEB664" w14:textId="77777777" w:rsidR="00BD6A41" w:rsidRPr="007C3981" w:rsidRDefault="00BD6A41" w:rsidP="007C3981">
      <w:pPr>
        <w:widowControl w:val="0"/>
        <w:jc w:val="both"/>
        <w:rPr>
          <w:sz w:val="22"/>
          <w:szCs w:val="22"/>
          <w:lang w:val="sr-Latn-ME"/>
        </w:rPr>
      </w:pPr>
    </w:p>
    <w:p w14:paraId="44382073" w14:textId="77777777" w:rsidR="00BD6A41" w:rsidRPr="007C3981" w:rsidRDefault="00BD6A41" w:rsidP="007C3981">
      <w:pPr>
        <w:widowControl w:val="0"/>
        <w:jc w:val="both"/>
        <w:rPr>
          <w:sz w:val="22"/>
          <w:szCs w:val="22"/>
          <w:lang w:val="sr-Latn-ME"/>
        </w:rPr>
      </w:pPr>
      <w:r w:rsidRPr="007C3981">
        <w:rPr>
          <w:sz w:val="22"/>
          <w:szCs w:val="22"/>
          <w:lang w:val="sr-Latn-ME"/>
        </w:rPr>
        <w:t>Simptomi MS-a zavise od toga koji dio centralnog nervnog sistema bolest zahvata, a mogu uključivati poteškoće sa hodanjem i ravnotežom, slabost, utrnulost, duple slike i zamagljen vid, lošu koordinaciju i tegobe sa mokraćnom bešikom.</w:t>
      </w:r>
    </w:p>
    <w:p w14:paraId="3841BB03" w14:textId="77777777" w:rsidR="00BD6A41" w:rsidRPr="007C3981" w:rsidRDefault="00BD6A41" w:rsidP="007C3981">
      <w:pPr>
        <w:widowControl w:val="0"/>
        <w:jc w:val="both"/>
        <w:rPr>
          <w:sz w:val="22"/>
          <w:szCs w:val="22"/>
          <w:lang w:val="sr-Latn-ME"/>
        </w:rPr>
      </w:pPr>
    </w:p>
    <w:p w14:paraId="4CB036C2" w14:textId="77777777" w:rsidR="00BD6A41" w:rsidRPr="007C3981" w:rsidRDefault="00BD6A41" w:rsidP="007C3981">
      <w:pPr>
        <w:widowControl w:val="0"/>
        <w:ind w:left="683" w:hanging="360"/>
        <w:jc w:val="both"/>
        <w:rPr>
          <w:sz w:val="22"/>
          <w:szCs w:val="22"/>
          <w:lang w:val="sr-Latn-ME"/>
        </w:rPr>
      </w:pPr>
      <w:r w:rsidRPr="007C3981">
        <w:rPr>
          <w:sz w:val="22"/>
          <w:szCs w:val="22"/>
          <w:lang w:val="sr-Latn-ME"/>
        </w:rPr>
        <w:t>•</w:t>
      </w:r>
      <w:r w:rsidRPr="007C3981">
        <w:rPr>
          <w:sz w:val="22"/>
          <w:szCs w:val="22"/>
          <w:lang w:val="sr-Latn-ME"/>
        </w:rPr>
        <w:tab/>
      </w:r>
      <w:r w:rsidRPr="007C3981">
        <w:rPr>
          <w:b/>
          <w:sz w:val="22"/>
          <w:szCs w:val="22"/>
          <w:lang w:val="sr-Latn-ME"/>
        </w:rPr>
        <w:t>Kod relapsirajućih oblika MS-a</w:t>
      </w:r>
      <w:r w:rsidRPr="007C3981">
        <w:rPr>
          <w:sz w:val="22"/>
          <w:szCs w:val="22"/>
          <w:lang w:val="sr-Latn-ME"/>
        </w:rPr>
        <w:t xml:space="preserve"> </w:t>
      </w:r>
      <w:r w:rsidRPr="007C3981">
        <w:rPr>
          <w:b/>
          <w:sz w:val="22"/>
          <w:szCs w:val="22"/>
          <w:lang w:val="sr-Latn-ME"/>
        </w:rPr>
        <w:t>(RMS)</w:t>
      </w:r>
      <w:r w:rsidRPr="007C3981">
        <w:rPr>
          <w:sz w:val="22"/>
          <w:szCs w:val="22"/>
          <w:lang w:val="sr-Latn-ME"/>
        </w:rPr>
        <w:t xml:space="preserve"> pacijent doživljava ponovljene napade simptoma (relapse). Simptomi se mogu pojaviti iznenada, u roku od nekoliko sati, ili polako, tokom nekoliko dana. Simptomi nestaju ili se ublaže između dva relapsa, ali se oštećenje koje prouzrokuju može nakupiti i tako dovesti do trajne onesposobljenosti. </w:t>
      </w:r>
    </w:p>
    <w:p w14:paraId="1F31940F" w14:textId="77777777" w:rsidR="00BD6A41" w:rsidRPr="007C3981" w:rsidRDefault="00BD6A41" w:rsidP="007C3981">
      <w:pPr>
        <w:widowControl w:val="0"/>
        <w:jc w:val="both"/>
        <w:rPr>
          <w:sz w:val="22"/>
          <w:szCs w:val="22"/>
          <w:lang w:val="sr-Latn-ME"/>
        </w:rPr>
      </w:pPr>
    </w:p>
    <w:p w14:paraId="4C09C649" w14:textId="33031BBE" w:rsidR="00BD6A41" w:rsidRPr="007C3981" w:rsidRDefault="00BD6A41" w:rsidP="007C3981">
      <w:pPr>
        <w:widowControl w:val="0"/>
        <w:ind w:left="683" w:hanging="360"/>
        <w:jc w:val="both"/>
        <w:rPr>
          <w:sz w:val="22"/>
          <w:szCs w:val="22"/>
          <w:lang w:val="sr-Latn-ME"/>
        </w:rPr>
      </w:pPr>
      <w:r w:rsidRPr="007C3981">
        <w:rPr>
          <w:sz w:val="22"/>
          <w:szCs w:val="22"/>
          <w:lang w:val="sr-Latn-ME"/>
        </w:rPr>
        <w:t>•</w:t>
      </w:r>
      <w:r w:rsidRPr="007C3981">
        <w:rPr>
          <w:sz w:val="22"/>
          <w:szCs w:val="22"/>
          <w:lang w:val="sr-Latn-ME"/>
        </w:rPr>
        <w:tab/>
      </w:r>
      <w:r w:rsidRPr="007C3981">
        <w:rPr>
          <w:b/>
          <w:sz w:val="22"/>
          <w:szCs w:val="22"/>
          <w:lang w:val="sr-Latn-ME"/>
        </w:rPr>
        <w:t xml:space="preserve">Kod primarno progresivne multiple skleroze (PPMS) </w:t>
      </w:r>
      <w:r w:rsidRPr="007C3981">
        <w:rPr>
          <w:sz w:val="22"/>
          <w:szCs w:val="22"/>
          <w:lang w:val="sr-Latn-ME"/>
        </w:rPr>
        <w:t xml:space="preserve">simptomi se po pravilu neprestano pogoršavaju od početka bolesti. </w:t>
      </w:r>
    </w:p>
    <w:p w14:paraId="194C2743" w14:textId="77777777" w:rsidR="00BD6A41" w:rsidRPr="007C3981" w:rsidRDefault="00BD6A41" w:rsidP="007C3981">
      <w:pPr>
        <w:widowControl w:val="0"/>
        <w:ind w:left="683" w:hanging="360"/>
        <w:jc w:val="both"/>
        <w:rPr>
          <w:sz w:val="22"/>
          <w:szCs w:val="22"/>
          <w:lang w:val="sr-Latn-ME"/>
        </w:rPr>
      </w:pPr>
    </w:p>
    <w:p w14:paraId="5447609A" w14:textId="77777777" w:rsidR="00BD6A41" w:rsidRPr="007C3981" w:rsidRDefault="00BD6A41" w:rsidP="007C3981">
      <w:pPr>
        <w:widowControl w:val="0"/>
        <w:jc w:val="both"/>
        <w:rPr>
          <w:b/>
          <w:sz w:val="22"/>
          <w:szCs w:val="22"/>
          <w:lang w:val="sr-Latn-ME"/>
        </w:rPr>
      </w:pPr>
      <w:r w:rsidRPr="007C3981">
        <w:rPr>
          <w:b/>
          <w:sz w:val="22"/>
          <w:szCs w:val="22"/>
          <w:lang w:val="sr-Latn-ME"/>
        </w:rPr>
        <w:t>Kako Lijek Ocrevus djeluje</w:t>
      </w:r>
    </w:p>
    <w:p w14:paraId="5151E310" w14:textId="77777777" w:rsidR="00BD6A41" w:rsidRPr="007C3981" w:rsidRDefault="00BD6A41" w:rsidP="007C3981">
      <w:pPr>
        <w:widowControl w:val="0"/>
        <w:jc w:val="both"/>
        <w:rPr>
          <w:b/>
          <w:sz w:val="22"/>
          <w:szCs w:val="22"/>
          <w:lang w:val="sr-Latn-ME"/>
        </w:rPr>
      </w:pPr>
    </w:p>
    <w:p w14:paraId="4D80C4F6" w14:textId="77777777" w:rsidR="00BD6A41" w:rsidRPr="007C3981" w:rsidRDefault="00BD6A41" w:rsidP="007C3981">
      <w:pPr>
        <w:widowControl w:val="0"/>
        <w:jc w:val="both"/>
        <w:rPr>
          <w:sz w:val="22"/>
          <w:szCs w:val="22"/>
          <w:lang w:val="sr-Latn-ME"/>
        </w:rPr>
      </w:pPr>
      <w:r w:rsidRPr="007C3981">
        <w:rPr>
          <w:sz w:val="22"/>
          <w:szCs w:val="22"/>
          <w:lang w:val="sr-Latn-ME"/>
        </w:rPr>
        <w:t>Lijek Ocrevus se pričvršćuje za specifične B-ćelije – jednu vrstu bijelih krvnih ćelija koje su dio imunog sistema i imaju ulogu kod MS-a. Lijek Ocrevus djeluje ciljano i uklanja te specifične B-ćelije. Na taj način ublažava zapaljenje i napade na mijelinski omotač, smanjuje vjerovatnoću relapsa i usporava progresiju bolesti.</w:t>
      </w:r>
    </w:p>
    <w:p w14:paraId="6010FDA3" w14:textId="77777777" w:rsidR="00BD6A41" w:rsidRPr="007C3981" w:rsidRDefault="00BD6A41" w:rsidP="007C3981">
      <w:pPr>
        <w:widowControl w:val="0"/>
        <w:jc w:val="both"/>
        <w:rPr>
          <w:sz w:val="22"/>
          <w:szCs w:val="22"/>
          <w:lang w:val="sr-Latn-ME"/>
        </w:rPr>
      </w:pPr>
    </w:p>
    <w:p w14:paraId="5CFADF35" w14:textId="158B15DC" w:rsidR="00BD6A41" w:rsidRPr="007C3981" w:rsidRDefault="00BD6A41" w:rsidP="007C3981">
      <w:pPr>
        <w:pStyle w:val="ListParagraph"/>
        <w:widowControl w:val="0"/>
        <w:numPr>
          <w:ilvl w:val="0"/>
          <w:numId w:val="35"/>
        </w:numPr>
        <w:spacing w:after="0"/>
        <w:jc w:val="both"/>
        <w:rPr>
          <w:rFonts w:ascii="Times New Roman" w:hAnsi="Times New Roman" w:cs="Times New Roman"/>
          <w:lang w:val="sr-Latn-ME"/>
        </w:rPr>
      </w:pPr>
      <w:r w:rsidRPr="007C3981">
        <w:rPr>
          <w:rFonts w:ascii="Times New Roman" w:hAnsi="Times New Roman" w:cs="Times New Roman"/>
          <w:b/>
          <w:lang w:val="sr-Latn-ME"/>
        </w:rPr>
        <w:t xml:space="preserve">Kod relapsirajućih oblika MS-a (RMS) </w:t>
      </w:r>
      <w:r w:rsidRPr="007C3981">
        <w:rPr>
          <w:rFonts w:ascii="Times New Roman" w:hAnsi="Times New Roman" w:cs="Times New Roman"/>
          <w:lang w:val="sr-Latn-ME"/>
        </w:rPr>
        <w:t xml:space="preserve">lijek Ocrevus pomaže da se značajno smanji broj napada (relapsa) i značajno uspori progresija bolesti. Lijek Ocrevus takođe značajno povećava vjerovatnoću da pacijent neće imati znakova aktivnosti bolesti (moždane lezije [oštećenja], relapse i pogoršanje onesposobljenosti). </w:t>
      </w:r>
    </w:p>
    <w:p w14:paraId="13D253D2" w14:textId="77777777" w:rsidR="00BD6A41" w:rsidRPr="007C3981" w:rsidRDefault="00BD6A41" w:rsidP="007C3981">
      <w:pPr>
        <w:pStyle w:val="ListParagraph"/>
        <w:widowControl w:val="0"/>
        <w:spacing w:after="0"/>
        <w:jc w:val="both"/>
        <w:rPr>
          <w:rFonts w:ascii="Times New Roman" w:hAnsi="Times New Roman" w:cs="Times New Roman"/>
          <w:lang w:val="sr-Latn-ME"/>
        </w:rPr>
      </w:pPr>
    </w:p>
    <w:p w14:paraId="462AF878" w14:textId="23005478" w:rsidR="00445D8F" w:rsidRPr="007C3981" w:rsidRDefault="00BD6A41" w:rsidP="007C3981">
      <w:pPr>
        <w:pStyle w:val="ListParagraph"/>
        <w:widowControl w:val="0"/>
        <w:numPr>
          <w:ilvl w:val="0"/>
          <w:numId w:val="35"/>
        </w:numPr>
        <w:spacing w:after="0"/>
        <w:jc w:val="both"/>
        <w:rPr>
          <w:rFonts w:ascii="Times New Roman" w:hAnsi="Times New Roman" w:cs="Times New Roman"/>
          <w:lang w:val="sr-Latn-ME"/>
        </w:rPr>
      </w:pPr>
      <w:r w:rsidRPr="007C3981">
        <w:rPr>
          <w:rFonts w:ascii="Times New Roman" w:hAnsi="Times New Roman" w:cs="Times New Roman"/>
          <w:b/>
          <w:lang w:val="sr-Latn-ME"/>
        </w:rPr>
        <w:t>Kod primarno progresivne multiple skleroze (PPMS</w:t>
      </w:r>
      <w:r w:rsidRPr="007C3981">
        <w:rPr>
          <w:rFonts w:ascii="Times New Roman" w:hAnsi="Times New Roman" w:cs="Times New Roman"/>
          <w:lang w:val="sr-Latn-ME"/>
        </w:rPr>
        <w:t>) lijek Ocrevus pomaže da uspori progresiju bolesti i smanji pogoršanje brzine hodanja.</w:t>
      </w:r>
    </w:p>
    <w:p w14:paraId="462AF879" w14:textId="216BDC20" w:rsidR="00445D8F" w:rsidRPr="007C3981" w:rsidRDefault="00445D8F" w:rsidP="007C3981">
      <w:pPr>
        <w:widowControl w:val="0"/>
        <w:rPr>
          <w:sz w:val="22"/>
          <w:szCs w:val="22"/>
          <w:lang w:val="sr-Latn-ME"/>
        </w:rPr>
      </w:pPr>
    </w:p>
    <w:p w14:paraId="41E887E0" w14:textId="77777777" w:rsidR="00432289" w:rsidRPr="007C3981" w:rsidRDefault="00432289" w:rsidP="007C3981">
      <w:pPr>
        <w:widowControl w:val="0"/>
        <w:rPr>
          <w:sz w:val="22"/>
          <w:szCs w:val="22"/>
          <w:lang w:val="sr-Latn-ME"/>
        </w:rPr>
      </w:pPr>
    </w:p>
    <w:p w14:paraId="462AF87A" w14:textId="384CFD8C" w:rsidR="00A32113" w:rsidRPr="007C3981" w:rsidRDefault="00A32113" w:rsidP="007C3981">
      <w:pPr>
        <w:widowControl w:val="0"/>
        <w:tabs>
          <w:tab w:val="left" w:pos="540"/>
          <w:tab w:val="left" w:pos="569"/>
        </w:tabs>
        <w:rPr>
          <w:b/>
          <w:caps/>
          <w:sz w:val="22"/>
          <w:szCs w:val="22"/>
          <w:lang w:val="sr-Latn-ME"/>
        </w:rPr>
      </w:pPr>
      <w:r w:rsidRPr="007C3981">
        <w:rPr>
          <w:b/>
          <w:bCs/>
          <w:sz w:val="22"/>
          <w:szCs w:val="22"/>
          <w:lang w:val="sr-Latn-ME"/>
        </w:rPr>
        <w:t xml:space="preserve">2. </w:t>
      </w:r>
      <w:r w:rsidR="00FB6603" w:rsidRPr="007C3981">
        <w:rPr>
          <w:b/>
          <w:bCs/>
          <w:sz w:val="22"/>
          <w:szCs w:val="22"/>
          <w:lang w:val="sr-Latn-ME"/>
        </w:rPr>
        <w:tab/>
      </w:r>
      <w:r w:rsidRPr="007C3981">
        <w:rPr>
          <w:b/>
          <w:caps/>
          <w:sz w:val="22"/>
          <w:szCs w:val="22"/>
          <w:lang w:val="sr-Latn-ME"/>
        </w:rPr>
        <w:t xml:space="preserve">Šta treba da znate prIJe nego što uzmete lIJek </w:t>
      </w:r>
      <w:r w:rsidR="00710562" w:rsidRPr="007C3981">
        <w:rPr>
          <w:b/>
          <w:caps/>
          <w:sz w:val="22"/>
          <w:szCs w:val="22"/>
          <w:lang w:val="sr-Latn-ME"/>
        </w:rPr>
        <w:t>OCREVUS</w:t>
      </w:r>
    </w:p>
    <w:p w14:paraId="462AF87B" w14:textId="77777777" w:rsidR="00445D8F" w:rsidRPr="007C3981" w:rsidRDefault="00445D8F" w:rsidP="007C3981">
      <w:pPr>
        <w:widowControl w:val="0"/>
        <w:autoSpaceDE w:val="0"/>
        <w:autoSpaceDN w:val="0"/>
        <w:rPr>
          <w:caps/>
          <w:sz w:val="22"/>
          <w:szCs w:val="22"/>
          <w:lang w:val="sr-Latn-ME"/>
        </w:rPr>
      </w:pPr>
    </w:p>
    <w:p w14:paraId="462AF87C" w14:textId="7CA7C351" w:rsidR="00A32113" w:rsidRPr="007C3981" w:rsidRDefault="00A32113" w:rsidP="007C3981">
      <w:pPr>
        <w:widowControl w:val="0"/>
        <w:rPr>
          <w:b/>
          <w:sz w:val="22"/>
          <w:szCs w:val="22"/>
          <w:lang w:val="sr-Latn-ME"/>
        </w:rPr>
      </w:pPr>
      <w:r w:rsidRPr="007C3981">
        <w:rPr>
          <w:b/>
          <w:sz w:val="22"/>
          <w:szCs w:val="22"/>
          <w:lang w:val="sr-Latn-ME"/>
        </w:rPr>
        <w:t xml:space="preserve">Lijek </w:t>
      </w:r>
      <w:r w:rsidR="00710562" w:rsidRPr="007C3981">
        <w:rPr>
          <w:b/>
          <w:sz w:val="22"/>
          <w:szCs w:val="22"/>
          <w:lang w:val="sr-Latn-ME"/>
        </w:rPr>
        <w:t>Ocrevus</w:t>
      </w:r>
      <w:r w:rsidRPr="007C3981">
        <w:rPr>
          <w:b/>
          <w:sz w:val="22"/>
          <w:szCs w:val="22"/>
          <w:lang w:val="sr-Latn-ME"/>
        </w:rPr>
        <w:t xml:space="preserve"> ne smijete koristiti:</w:t>
      </w:r>
    </w:p>
    <w:p w14:paraId="4FB054C2" w14:textId="77777777" w:rsidR="00710562" w:rsidRPr="007C3981" w:rsidRDefault="00710562" w:rsidP="007C3981">
      <w:pPr>
        <w:widowControl w:val="0"/>
        <w:numPr>
          <w:ilvl w:val="0"/>
          <w:numId w:val="30"/>
        </w:numPr>
        <w:jc w:val="both"/>
        <w:rPr>
          <w:sz w:val="22"/>
          <w:szCs w:val="22"/>
          <w:lang w:val="sr-Latn-ME"/>
        </w:rPr>
      </w:pPr>
      <w:r w:rsidRPr="007C3981">
        <w:rPr>
          <w:sz w:val="22"/>
          <w:szCs w:val="22"/>
          <w:lang w:val="sr-Latn-ME"/>
        </w:rPr>
        <w:t>ako ste alergični na okrelizumab ili neki drugi sastojak ovog lijeka (naveden u dijelu 6.)</w:t>
      </w:r>
    </w:p>
    <w:p w14:paraId="3AB06A8C" w14:textId="77777777" w:rsidR="00710562" w:rsidRPr="007C3981" w:rsidRDefault="00710562" w:rsidP="007C3981">
      <w:pPr>
        <w:widowControl w:val="0"/>
        <w:numPr>
          <w:ilvl w:val="0"/>
          <w:numId w:val="30"/>
        </w:numPr>
        <w:jc w:val="both"/>
        <w:rPr>
          <w:sz w:val="22"/>
          <w:szCs w:val="22"/>
          <w:lang w:val="sr-Latn-ME"/>
        </w:rPr>
      </w:pPr>
      <w:r w:rsidRPr="007C3981">
        <w:rPr>
          <w:sz w:val="22"/>
          <w:szCs w:val="22"/>
          <w:lang w:val="sr-Latn-ME"/>
        </w:rPr>
        <w:t>ako trenutno imate infekciju</w:t>
      </w:r>
    </w:p>
    <w:p w14:paraId="1CF44F0F" w14:textId="77777777" w:rsidR="00710562" w:rsidRPr="007C3981" w:rsidRDefault="00710562" w:rsidP="007C3981">
      <w:pPr>
        <w:widowControl w:val="0"/>
        <w:numPr>
          <w:ilvl w:val="0"/>
          <w:numId w:val="30"/>
        </w:numPr>
        <w:jc w:val="both"/>
        <w:rPr>
          <w:sz w:val="22"/>
          <w:szCs w:val="22"/>
          <w:lang w:val="sr-Latn-ME"/>
        </w:rPr>
      </w:pPr>
      <w:r w:rsidRPr="007C3981">
        <w:rPr>
          <w:sz w:val="22"/>
          <w:szCs w:val="22"/>
          <w:lang w:val="sr-Latn-ME"/>
        </w:rPr>
        <w:t>ako Vam je rečeno da imate teške probleme sa imunim sistemom</w:t>
      </w:r>
    </w:p>
    <w:p w14:paraId="6389AFE3" w14:textId="77777777" w:rsidR="00710562" w:rsidRPr="007C3981" w:rsidRDefault="00710562" w:rsidP="007C3981">
      <w:pPr>
        <w:widowControl w:val="0"/>
        <w:numPr>
          <w:ilvl w:val="0"/>
          <w:numId w:val="30"/>
        </w:numPr>
        <w:jc w:val="both"/>
        <w:rPr>
          <w:sz w:val="22"/>
          <w:szCs w:val="22"/>
          <w:lang w:val="sr-Latn-ME"/>
        </w:rPr>
      </w:pPr>
      <w:r w:rsidRPr="007C3981">
        <w:rPr>
          <w:sz w:val="22"/>
          <w:szCs w:val="22"/>
          <w:lang w:val="sr-Latn-ME"/>
        </w:rPr>
        <w:t>ako imate rak</w:t>
      </w:r>
    </w:p>
    <w:p w14:paraId="342D9592" w14:textId="77777777" w:rsidR="00710562" w:rsidRPr="007C3981" w:rsidRDefault="00710562" w:rsidP="007C3981">
      <w:pPr>
        <w:widowControl w:val="0"/>
        <w:ind w:left="720"/>
        <w:jc w:val="both"/>
        <w:rPr>
          <w:sz w:val="22"/>
          <w:szCs w:val="22"/>
          <w:lang w:val="sr-Latn-ME"/>
        </w:rPr>
      </w:pPr>
    </w:p>
    <w:p w14:paraId="462AF87D" w14:textId="2E7D6404" w:rsidR="00445D8F" w:rsidRPr="007C3981" w:rsidRDefault="00710562" w:rsidP="007C3981">
      <w:pPr>
        <w:widowControl w:val="0"/>
        <w:jc w:val="both"/>
        <w:rPr>
          <w:sz w:val="22"/>
          <w:szCs w:val="22"/>
          <w:lang w:val="sr-Latn-ME"/>
        </w:rPr>
      </w:pPr>
      <w:r w:rsidRPr="007C3981">
        <w:rPr>
          <w:sz w:val="22"/>
          <w:szCs w:val="22"/>
          <w:lang w:val="sr-Latn-ME"/>
        </w:rPr>
        <w:t xml:space="preserve">Ako nijeste sigurni, obratite se svom ljekaru, farmaceutu ili medicinskoj sestri prije nego što uzmete lijek Ocrevus. </w:t>
      </w:r>
    </w:p>
    <w:p w14:paraId="1B72B1A4" w14:textId="77777777" w:rsidR="00E92C3E" w:rsidRPr="007C3981" w:rsidRDefault="00E92C3E" w:rsidP="007C3981">
      <w:pPr>
        <w:widowControl w:val="0"/>
        <w:jc w:val="both"/>
        <w:rPr>
          <w:sz w:val="22"/>
          <w:szCs w:val="22"/>
          <w:lang w:val="sr-Latn-ME"/>
        </w:rPr>
      </w:pPr>
    </w:p>
    <w:p w14:paraId="462AF87E" w14:textId="77777777" w:rsidR="00A02C42" w:rsidRPr="007C3981" w:rsidRDefault="00F47B6C" w:rsidP="007C3981">
      <w:pPr>
        <w:widowControl w:val="0"/>
        <w:rPr>
          <w:b/>
          <w:bCs/>
          <w:sz w:val="22"/>
          <w:szCs w:val="22"/>
          <w:lang w:val="sr-Latn-ME"/>
        </w:rPr>
      </w:pPr>
      <w:r w:rsidRPr="007C3981">
        <w:rPr>
          <w:b/>
          <w:bCs/>
          <w:sz w:val="22"/>
          <w:szCs w:val="22"/>
          <w:lang w:val="sr-Latn-ME"/>
        </w:rPr>
        <w:t>Upozorenja i mjere opreza:</w:t>
      </w:r>
    </w:p>
    <w:p w14:paraId="462AF87F" w14:textId="5DDA4006" w:rsidR="00445D8F" w:rsidRPr="007C3981" w:rsidRDefault="00445D8F" w:rsidP="007C3981">
      <w:pPr>
        <w:widowControl w:val="0"/>
        <w:rPr>
          <w:bCs/>
          <w:sz w:val="22"/>
          <w:szCs w:val="22"/>
          <w:lang w:val="sr-Latn-ME"/>
        </w:rPr>
      </w:pPr>
    </w:p>
    <w:p w14:paraId="74B4787C" w14:textId="77777777" w:rsidR="00710562" w:rsidRPr="007C3981" w:rsidRDefault="00710562" w:rsidP="007C3981">
      <w:pPr>
        <w:widowControl w:val="0"/>
        <w:jc w:val="both"/>
        <w:rPr>
          <w:sz w:val="22"/>
          <w:szCs w:val="22"/>
          <w:lang w:val="sr-Latn-ME"/>
        </w:rPr>
      </w:pPr>
      <w:r w:rsidRPr="007C3981">
        <w:rPr>
          <w:b/>
          <w:sz w:val="22"/>
          <w:szCs w:val="22"/>
          <w:lang w:val="sr-Latn-ME"/>
        </w:rPr>
        <w:t xml:space="preserve">Obratite se svom ljekaru, farmaceutu ili medicinskoj sestri prije nego što uzmete lijek Ocrevus </w:t>
      </w:r>
      <w:r w:rsidRPr="007C3981">
        <w:rPr>
          <w:sz w:val="22"/>
          <w:szCs w:val="22"/>
          <w:lang w:val="sr-Latn-ME"/>
        </w:rPr>
        <w:t xml:space="preserve">ako se bilo šta od navedenog odnosi na Vas. Vaš ljekar će možda da odluči da odloži liječenje lijekom Ocrevus ili da odluči da ne možete da primate lijek Ocrevus: </w:t>
      </w:r>
    </w:p>
    <w:p w14:paraId="4A7F205C" w14:textId="77777777" w:rsidR="00710562" w:rsidRPr="007C3981" w:rsidRDefault="00710562" w:rsidP="007C3981">
      <w:pPr>
        <w:widowControl w:val="0"/>
        <w:jc w:val="both"/>
        <w:rPr>
          <w:b/>
          <w:sz w:val="22"/>
          <w:szCs w:val="22"/>
          <w:lang w:val="sr-Latn-ME"/>
        </w:rPr>
      </w:pPr>
    </w:p>
    <w:p w14:paraId="0A09583F"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imate </w:t>
      </w:r>
      <w:r w:rsidRPr="007C3981">
        <w:rPr>
          <w:b/>
          <w:sz w:val="22"/>
          <w:szCs w:val="22"/>
          <w:lang w:val="sr-Latn-ME"/>
        </w:rPr>
        <w:t>infekciju</w:t>
      </w:r>
      <w:r w:rsidRPr="007C3981">
        <w:rPr>
          <w:sz w:val="22"/>
          <w:szCs w:val="22"/>
          <w:lang w:val="sr-Latn-ME"/>
        </w:rPr>
        <w:t>. Vaš ljekar će da pričeka da se infekcija povuče prije nego što Vam da lijek Ocrevus.</w:t>
      </w:r>
    </w:p>
    <w:p w14:paraId="238B0ECD" w14:textId="746A3895"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ste ikada imali </w:t>
      </w:r>
      <w:r w:rsidRPr="007C3981">
        <w:rPr>
          <w:b/>
          <w:sz w:val="22"/>
          <w:szCs w:val="22"/>
          <w:lang w:val="sr-Latn-ME"/>
        </w:rPr>
        <w:t>hepatitis B</w:t>
      </w:r>
      <w:r w:rsidRPr="007C3981">
        <w:rPr>
          <w:sz w:val="22"/>
          <w:szCs w:val="22"/>
          <w:lang w:val="sr-Latn-ME"/>
        </w:rPr>
        <w:t xml:space="preserve"> ili ako ste nosilac virusa hepatitisa B. Naime, ljekovi poput lijeka Ocrevus mogu da dovedu do toga da virus hepatitisa B ponovo postane aktivan. Prije liječenja lijekom Ocrevus Vaš ljekar će da provjeri da li postoji kod Vas rizik od infekcije virusom hepatitisa B. Kod pacijenata koji su imali hepatitis B ili koji su nosioci virusa hepatitisa B sprove</w:t>
      </w:r>
      <w:r w:rsidR="005102A0" w:rsidRPr="007C3981">
        <w:rPr>
          <w:sz w:val="22"/>
          <w:szCs w:val="22"/>
          <w:lang w:val="sr-Latn-ME"/>
        </w:rPr>
        <w:t>šće</w:t>
      </w:r>
      <w:r w:rsidRPr="007C3981">
        <w:rPr>
          <w:sz w:val="22"/>
          <w:szCs w:val="22"/>
          <w:lang w:val="sr-Latn-ME"/>
        </w:rPr>
        <w:t xml:space="preserve"> se analiza krvi i ljekar će ih nadgledati kako bi uočio moguće znake hepatitisa B.</w:t>
      </w:r>
    </w:p>
    <w:p w14:paraId="28C3A4DE"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bolujete od </w:t>
      </w:r>
      <w:r w:rsidRPr="007C3981">
        <w:rPr>
          <w:b/>
          <w:sz w:val="22"/>
          <w:szCs w:val="22"/>
          <w:lang w:val="sr-Latn-ME"/>
        </w:rPr>
        <w:t>raka</w:t>
      </w:r>
      <w:r w:rsidRPr="007C3981">
        <w:rPr>
          <w:sz w:val="22"/>
          <w:szCs w:val="22"/>
          <w:lang w:val="sr-Latn-ME"/>
        </w:rPr>
        <w:t xml:space="preserve"> ili ste bolovali od raka u prošlosti. Ljekar će možda da odluči da odloži liječenje lijekom Ocrevus. </w:t>
      </w:r>
    </w:p>
    <w:p w14:paraId="74989CAE" w14:textId="77777777" w:rsidR="00710562" w:rsidRPr="007C3981" w:rsidRDefault="00710562" w:rsidP="007C3981">
      <w:pPr>
        <w:widowControl w:val="0"/>
        <w:jc w:val="both"/>
        <w:rPr>
          <w:b/>
          <w:sz w:val="22"/>
          <w:szCs w:val="22"/>
          <w:lang w:val="sr-Latn-ME"/>
        </w:rPr>
      </w:pPr>
    </w:p>
    <w:p w14:paraId="1DBFBCB8" w14:textId="77777777" w:rsidR="00710562" w:rsidRPr="007C3981" w:rsidRDefault="00710562" w:rsidP="007C3981">
      <w:pPr>
        <w:widowControl w:val="0"/>
        <w:jc w:val="both"/>
        <w:rPr>
          <w:b/>
          <w:sz w:val="22"/>
          <w:szCs w:val="22"/>
          <w:lang w:val="sr-Latn-ME"/>
        </w:rPr>
      </w:pPr>
      <w:r w:rsidRPr="007C3981">
        <w:rPr>
          <w:b/>
          <w:sz w:val="22"/>
          <w:szCs w:val="22"/>
          <w:lang w:val="sr-Latn-ME"/>
        </w:rPr>
        <w:t>Dejstvo na imuni sistem:</w:t>
      </w:r>
    </w:p>
    <w:p w14:paraId="5FB79BE9" w14:textId="77777777" w:rsidR="00710562" w:rsidRPr="007C3981" w:rsidRDefault="00710562" w:rsidP="007C3981">
      <w:pPr>
        <w:widowControl w:val="0"/>
        <w:jc w:val="both"/>
        <w:rPr>
          <w:sz w:val="22"/>
          <w:szCs w:val="22"/>
          <w:lang w:val="sr-Latn-ME"/>
        </w:rPr>
      </w:pPr>
    </w:p>
    <w:p w14:paraId="21E514E9" w14:textId="5B24161D" w:rsidR="00710562" w:rsidRPr="007C3981" w:rsidRDefault="00474D2F" w:rsidP="007C3981">
      <w:pPr>
        <w:widowControl w:val="0"/>
        <w:numPr>
          <w:ilvl w:val="0"/>
          <w:numId w:val="31"/>
        </w:numPr>
        <w:jc w:val="both"/>
        <w:rPr>
          <w:sz w:val="22"/>
          <w:szCs w:val="22"/>
          <w:lang w:val="sr-Latn-ME"/>
        </w:rPr>
      </w:pPr>
      <w:r w:rsidRPr="007C3981">
        <w:rPr>
          <w:b/>
          <w:sz w:val="22"/>
          <w:szCs w:val="22"/>
          <w:lang w:val="sr-Latn-ME"/>
        </w:rPr>
        <w:t>Bolesti koje zah</w:t>
      </w:r>
      <w:r w:rsidR="00710562" w:rsidRPr="007C3981">
        <w:rPr>
          <w:b/>
          <w:sz w:val="22"/>
          <w:szCs w:val="22"/>
          <w:lang w:val="sr-Latn-ME"/>
        </w:rPr>
        <w:t>vataju imuni sistem:</w:t>
      </w:r>
      <w:r w:rsidR="00710562" w:rsidRPr="007C3981">
        <w:rPr>
          <w:sz w:val="22"/>
          <w:szCs w:val="22"/>
          <w:lang w:val="sr-Latn-ME"/>
        </w:rPr>
        <w:t xml:space="preserve"> ako imate neku drugu bolest koja pogađa imuni sistem. Možda nećete moći da primite lijek Ocrevus.</w:t>
      </w:r>
    </w:p>
    <w:p w14:paraId="6C5FEB42" w14:textId="77777777" w:rsidR="00710562" w:rsidRPr="007C3981" w:rsidRDefault="00710562" w:rsidP="007C3981">
      <w:pPr>
        <w:widowControl w:val="0"/>
        <w:numPr>
          <w:ilvl w:val="0"/>
          <w:numId w:val="31"/>
        </w:numPr>
        <w:jc w:val="both"/>
        <w:rPr>
          <w:sz w:val="22"/>
          <w:szCs w:val="22"/>
          <w:lang w:val="sr-Latn-ME"/>
        </w:rPr>
      </w:pPr>
      <w:r w:rsidRPr="007C3981">
        <w:rPr>
          <w:b/>
          <w:sz w:val="22"/>
          <w:szCs w:val="22"/>
          <w:lang w:val="sr-Latn-ME"/>
        </w:rPr>
        <w:t>Ljekovi koji utiču na imuni sistem:</w:t>
      </w:r>
      <w:r w:rsidRPr="007C3981">
        <w:rPr>
          <w:sz w:val="22"/>
          <w:szCs w:val="22"/>
          <w:lang w:val="sr-Latn-ME"/>
        </w:rPr>
        <w:t xml:space="preserve"> ako ste ikada uzimali, trenutno uzimate ili planirate da uzimate ljekove koji utiču na imuni sistem, kao što su hemoterapija, imunosupresivi ili drugi ljekovi koji se koriste za liječenje MS- a. Vaš ljekar će možda da odluči da odgodi liječenje lijekom Ocrevus ili će Vas zamoliti da prestanete da uzimate te ljekove prije nego što započnete liječenje lijekom Ocrevus. Pogledajte odlomak „Drugi ljekovi i Ocrevus” u nastavku za više informacija.</w:t>
      </w:r>
    </w:p>
    <w:p w14:paraId="36D14128" w14:textId="77777777" w:rsidR="00710562" w:rsidRPr="007C3981" w:rsidRDefault="00710562" w:rsidP="007C3981">
      <w:pPr>
        <w:widowControl w:val="0"/>
        <w:jc w:val="both"/>
        <w:rPr>
          <w:b/>
          <w:sz w:val="22"/>
          <w:szCs w:val="22"/>
          <w:lang w:val="sr-Latn-ME"/>
        </w:rPr>
      </w:pPr>
    </w:p>
    <w:p w14:paraId="14BD70E1" w14:textId="77777777" w:rsidR="00710562" w:rsidRPr="007C3981" w:rsidRDefault="00710562" w:rsidP="007C3981">
      <w:pPr>
        <w:widowControl w:val="0"/>
        <w:jc w:val="both"/>
        <w:rPr>
          <w:b/>
          <w:i/>
          <w:sz w:val="22"/>
          <w:szCs w:val="22"/>
          <w:u w:val="single"/>
          <w:lang w:val="sr-Latn-ME"/>
        </w:rPr>
      </w:pPr>
      <w:r w:rsidRPr="007C3981">
        <w:rPr>
          <w:b/>
          <w:i/>
          <w:sz w:val="22"/>
          <w:szCs w:val="22"/>
          <w:u w:val="single"/>
          <w:lang w:val="sr-Latn-ME"/>
        </w:rPr>
        <w:t xml:space="preserve">Reakcije na infuziju  </w:t>
      </w:r>
    </w:p>
    <w:p w14:paraId="42A016F1" w14:textId="77777777" w:rsidR="00710562" w:rsidRPr="007C3981" w:rsidRDefault="00710562" w:rsidP="007C3981">
      <w:pPr>
        <w:widowControl w:val="0"/>
        <w:jc w:val="both"/>
        <w:rPr>
          <w:b/>
          <w:sz w:val="22"/>
          <w:szCs w:val="22"/>
          <w:lang w:val="sr-Latn-ME"/>
        </w:rPr>
      </w:pPr>
    </w:p>
    <w:p w14:paraId="129D0607"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Reakcije na infuziju najčešća su neželjena dejstva liječenja lijekom Ocrevus.</w:t>
      </w:r>
    </w:p>
    <w:p w14:paraId="2CFCF24B" w14:textId="77777777" w:rsidR="00710562" w:rsidRPr="007C3981" w:rsidRDefault="00710562" w:rsidP="007C3981">
      <w:pPr>
        <w:widowControl w:val="0"/>
        <w:numPr>
          <w:ilvl w:val="0"/>
          <w:numId w:val="31"/>
        </w:numPr>
        <w:jc w:val="both"/>
        <w:rPr>
          <w:sz w:val="22"/>
          <w:szCs w:val="22"/>
          <w:lang w:val="sr-Latn-ME"/>
        </w:rPr>
      </w:pPr>
      <w:r w:rsidRPr="007C3981">
        <w:rPr>
          <w:b/>
          <w:sz w:val="22"/>
          <w:szCs w:val="22"/>
          <w:lang w:val="sr-Latn-ME"/>
        </w:rPr>
        <w:t>Odmah obavijestite svog ljekara ili medicinsku sestru ako se pojavi bilo koja reakcija na infuziju</w:t>
      </w:r>
      <w:r w:rsidRPr="007C3981">
        <w:rPr>
          <w:sz w:val="22"/>
          <w:szCs w:val="22"/>
          <w:lang w:val="sr-Latn-ME"/>
        </w:rPr>
        <w:t xml:space="preserve"> (pogledajte listu reakcija na infuziju u dijelu 4.). Reakcije na infuziju mogu da se jave tokom infuzije ili do 24 sata nakon nje. </w:t>
      </w:r>
    </w:p>
    <w:p w14:paraId="7EE7E01D"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Da bi smanjio rizik od pojave reakcije na infuziju, ljekar će Vam prije svake infuzije lijeka Ocrevus dati druge ljekove (pogledajte dio 3.) te će Vas pažljivo nadgledati tokom infuzije i još najmanje sat vremena nakon nje.</w:t>
      </w:r>
    </w:p>
    <w:p w14:paraId="538C578E" w14:textId="602964B1" w:rsidR="00710562" w:rsidRPr="007C3981" w:rsidRDefault="00710562" w:rsidP="007C3981">
      <w:pPr>
        <w:widowControl w:val="0"/>
        <w:jc w:val="both"/>
        <w:rPr>
          <w:b/>
          <w:i/>
          <w:sz w:val="22"/>
          <w:szCs w:val="22"/>
          <w:u w:val="single"/>
          <w:lang w:val="sr-Latn-ME"/>
        </w:rPr>
      </w:pPr>
    </w:p>
    <w:p w14:paraId="4A07B53B" w14:textId="77777777" w:rsidR="00710562" w:rsidRPr="007C3981" w:rsidRDefault="00710562" w:rsidP="007C3981">
      <w:pPr>
        <w:widowControl w:val="0"/>
        <w:jc w:val="both"/>
        <w:rPr>
          <w:b/>
          <w:i/>
          <w:sz w:val="22"/>
          <w:szCs w:val="22"/>
          <w:u w:val="single"/>
          <w:lang w:val="sr-Latn-ME"/>
        </w:rPr>
      </w:pPr>
      <w:r w:rsidRPr="007C3981">
        <w:rPr>
          <w:b/>
          <w:i/>
          <w:sz w:val="22"/>
          <w:szCs w:val="22"/>
          <w:u w:val="single"/>
          <w:lang w:val="sr-Latn-ME"/>
        </w:rPr>
        <w:t>Infekcije</w:t>
      </w:r>
    </w:p>
    <w:p w14:paraId="24C07FB0" w14:textId="77777777" w:rsidR="00710562" w:rsidRPr="007C3981" w:rsidRDefault="00710562" w:rsidP="007C3981">
      <w:pPr>
        <w:widowControl w:val="0"/>
        <w:jc w:val="both"/>
        <w:rPr>
          <w:b/>
          <w:sz w:val="22"/>
          <w:szCs w:val="22"/>
          <w:lang w:val="sr-Latn-ME"/>
        </w:rPr>
      </w:pPr>
      <w:r w:rsidRPr="007C3981">
        <w:rPr>
          <w:b/>
          <w:sz w:val="22"/>
          <w:szCs w:val="22"/>
          <w:lang w:val="sr-Latn-ME"/>
        </w:rPr>
        <w:tab/>
      </w:r>
    </w:p>
    <w:p w14:paraId="07EF41F5"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Obratite se svom ljekaru prije nego što primite lijek Ocrevus ako mislite da imate infekciju. Vaš  ljekar će da pričeka da se infekcija povuče prije nego što Vam da lijek Ocrevus.</w:t>
      </w:r>
    </w:p>
    <w:p w14:paraId="00C1FE45"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Liječenje lijekom Ocrevus može da poveća podložnost infekcijama. Naime, iste imune ćelije na koje Ocrevus ciljano djeluje pomažu i u borbi protiv infekcije. </w:t>
      </w:r>
    </w:p>
    <w:p w14:paraId="2D443B44"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Prije nego što započnete liječenje lijekom Ocrevus i prije sljedećih infuzija ljekar će možda da traži da napravite nalaze krvi da bi provjerio kako Vam radi imuni sistem, jer infekcije mogu biti češće kod teških problema sa imunim sistemom. </w:t>
      </w:r>
    </w:p>
    <w:p w14:paraId="2DA25AE6"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primate lijek Ocrevus za primarno progresivnu multiplu sklerozu i otežano gutate, lijek Ocrevus može da poveća rizik od teške upale pluća. </w:t>
      </w:r>
    </w:p>
    <w:p w14:paraId="4885FB90" w14:textId="77777777" w:rsidR="00710562" w:rsidRPr="007C3981" w:rsidRDefault="00710562" w:rsidP="007C3981">
      <w:pPr>
        <w:widowControl w:val="0"/>
        <w:numPr>
          <w:ilvl w:val="0"/>
          <w:numId w:val="31"/>
        </w:numPr>
        <w:jc w:val="both"/>
        <w:rPr>
          <w:sz w:val="22"/>
          <w:szCs w:val="22"/>
          <w:lang w:val="sr-Latn-ME"/>
        </w:rPr>
      </w:pPr>
      <w:r w:rsidRPr="007C3981">
        <w:rPr>
          <w:b/>
          <w:sz w:val="22"/>
          <w:szCs w:val="22"/>
          <w:lang w:val="sr-Latn-ME"/>
        </w:rPr>
        <w:t>Odmah obavijestite svog ljekara ili medicinsku sestru ako tokom ili nakon liječenja lijekom Ocrevus primijetite bilo koji od ovih znakova infekcije</w:t>
      </w:r>
      <w:r w:rsidRPr="007C3981">
        <w:rPr>
          <w:sz w:val="22"/>
          <w:szCs w:val="22"/>
          <w:lang w:val="sr-Latn-ME"/>
        </w:rPr>
        <w:t xml:space="preserve">: </w:t>
      </w:r>
    </w:p>
    <w:p w14:paraId="5710A8E0" w14:textId="00B7EB25" w:rsidR="00710562" w:rsidRPr="007C3981" w:rsidRDefault="00710562" w:rsidP="007C3981">
      <w:pPr>
        <w:pStyle w:val="ListParagraph"/>
        <w:widowControl w:val="0"/>
        <w:numPr>
          <w:ilvl w:val="0"/>
          <w:numId w:val="32"/>
        </w:numPr>
        <w:spacing w:after="0"/>
        <w:jc w:val="both"/>
        <w:rPr>
          <w:rFonts w:ascii="Times New Roman" w:eastAsia="Times New Roman" w:hAnsi="Times New Roman" w:cs="Times New Roman"/>
          <w:lang w:val="sr-Latn-ME"/>
        </w:rPr>
      </w:pPr>
      <w:r w:rsidRPr="007C3981">
        <w:rPr>
          <w:rFonts w:ascii="Times New Roman" w:eastAsia="Times New Roman" w:hAnsi="Times New Roman" w:cs="Times New Roman"/>
          <w:lang w:val="sr-Latn-ME"/>
        </w:rPr>
        <w:t>temperaturu ili drhtavicu</w:t>
      </w:r>
    </w:p>
    <w:p w14:paraId="352B8E90" w14:textId="6CD5E072" w:rsidR="00710562" w:rsidRPr="007C3981" w:rsidRDefault="00710562" w:rsidP="007C3981">
      <w:pPr>
        <w:pStyle w:val="ListParagraph"/>
        <w:widowControl w:val="0"/>
        <w:numPr>
          <w:ilvl w:val="0"/>
          <w:numId w:val="32"/>
        </w:numPr>
        <w:spacing w:after="0"/>
        <w:jc w:val="both"/>
        <w:rPr>
          <w:rFonts w:ascii="Times New Roman" w:eastAsia="Times New Roman" w:hAnsi="Times New Roman" w:cs="Times New Roman"/>
          <w:lang w:val="sr-Latn-ME"/>
        </w:rPr>
      </w:pPr>
      <w:r w:rsidRPr="007C3981">
        <w:rPr>
          <w:rFonts w:ascii="Times New Roman" w:eastAsia="Times New Roman" w:hAnsi="Times New Roman" w:cs="Times New Roman"/>
          <w:lang w:val="sr-Latn-ME"/>
        </w:rPr>
        <w:t>kašalj koji ne prolazi</w:t>
      </w:r>
    </w:p>
    <w:p w14:paraId="63090772" w14:textId="27FABA21" w:rsidR="00710562" w:rsidRPr="007C3981" w:rsidRDefault="00710562" w:rsidP="007C3981">
      <w:pPr>
        <w:pStyle w:val="ListParagraph"/>
        <w:widowControl w:val="0"/>
        <w:numPr>
          <w:ilvl w:val="0"/>
          <w:numId w:val="32"/>
        </w:numPr>
        <w:spacing w:after="0"/>
        <w:jc w:val="both"/>
        <w:rPr>
          <w:rFonts w:ascii="Times New Roman" w:eastAsia="Times New Roman" w:hAnsi="Times New Roman" w:cs="Times New Roman"/>
          <w:lang w:val="sr-Latn-ME"/>
        </w:rPr>
      </w:pPr>
      <w:r w:rsidRPr="007C3981">
        <w:rPr>
          <w:rFonts w:ascii="Times New Roman" w:eastAsia="Times New Roman" w:hAnsi="Times New Roman" w:cs="Times New Roman"/>
          <w:lang w:val="sr-Latn-ME"/>
        </w:rPr>
        <w:t>herpes (kao što su  mjehurići i ranice usta, usana ili lica (oralni herpes), bolni mjehurići i ranice na koži (herpe</w:t>
      </w:r>
      <w:r w:rsidR="00DF20C4" w:rsidRPr="007C3981">
        <w:rPr>
          <w:rFonts w:ascii="Times New Roman" w:eastAsia="Times New Roman" w:hAnsi="Times New Roman" w:cs="Times New Roman"/>
          <w:lang w:val="sr-Latn-ME"/>
        </w:rPr>
        <w:t>s</w:t>
      </w:r>
      <w:r w:rsidRPr="007C3981">
        <w:rPr>
          <w:rFonts w:ascii="Times New Roman" w:eastAsia="Times New Roman" w:hAnsi="Times New Roman" w:cs="Times New Roman"/>
          <w:lang w:val="sr-Latn-ME"/>
        </w:rPr>
        <w:t xml:space="preserve"> zoster) ili mjehurići i ranice na genitalijama (genitalni herpes)) </w:t>
      </w:r>
    </w:p>
    <w:p w14:paraId="6C6F9826" w14:textId="62C3AB4A" w:rsidR="00710562" w:rsidRPr="007C3981" w:rsidRDefault="00710562" w:rsidP="007C3981">
      <w:pPr>
        <w:widowControl w:val="0"/>
        <w:numPr>
          <w:ilvl w:val="0"/>
          <w:numId w:val="31"/>
        </w:numPr>
        <w:jc w:val="both"/>
        <w:rPr>
          <w:sz w:val="22"/>
          <w:szCs w:val="22"/>
          <w:lang w:val="sr-Latn-ME"/>
        </w:rPr>
      </w:pPr>
      <w:r w:rsidRPr="007C3981">
        <w:rPr>
          <w:b/>
          <w:sz w:val="22"/>
          <w:szCs w:val="22"/>
          <w:lang w:val="sr-Latn-ME"/>
        </w:rPr>
        <w:t>Odmah obavijestite svog ljekara ili medicinsku sestru ako mislite da Vam se MS pogoršava ili ako primijetite bilo koji novi simptom</w:t>
      </w:r>
      <w:r w:rsidRPr="007C3981">
        <w:rPr>
          <w:sz w:val="22"/>
          <w:szCs w:val="22"/>
          <w:lang w:val="sr-Latn-ME"/>
        </w:rPr>
        <w:t xml:space="preserve">. Naime, može da se javi vrlo rijetka i po </w:t>
      </w:r>
      <w:r w:rsidRPr="007C3981">
        <w:rPr>
          <w:sz w:val="22"/>
          <w:szCs w:val="22"/>
          <w:lang w:val="sr-Latn-ME"/>
        </w:rPr>
        <w:lastRenderedPageBreak/>
        <w:t>život opasna infekcija mozga, koja se zove „progresivna multifokalna leukoencefalopatija“ (PML) i koja može da prouzrokuje i simptome slične simptomima MS-a. PML se može javiti kod pacijenata koji uzimaju Ocrevus.</w:t>
      </w:r>
    </w:p>
    <w:p w14:paraId="102CCDB0" w14:textId="77777777" w:rsidR="00710562" w:rsidRPr="007C3981" w:rsidRDefault="00710562" w:rsidP="007C3981">
      <w:pPr>
        <w:widowControl w:val="0"/>
        <w:ind w:left="720"/>
        <w:jc w:val="both"/>
        <w:rPr>
          <w:sz w:val="22"/>
          <w:szCs w:val="22"/>
          <w:lang w:val="sr-Latn-ME"/>
        </w:rPr>
      </w:pPr>
      <w:r w:rsidRPr="007C3981">
        <w:rPr>
          <w:b/>
          <w:sz w:val="22"/>
          <w:szCs w:val="22"/>
          <w:lang w:val="sr-Latn-ME"/>
        </w:rPr>
        <w:t>Recite svom partneru ili staratelju</w:t>
      </w:r>
      <w:r w:rsidRPr="007C3981">
        <w:rPr>
          <w:sz w:val="22"/>
          <w:szCs w:val="22"/>
          <w:lang w:val="sr-Latn-ME"/>
        </w:rPr>
        <w:t xml:space="preserve"> da se liječite lijekom Ocrevus. Oni bi mogli da primijete simptome PML-a koje Vi ne primjećujete, kao što su rupe u pamćenju, poteškoće sa razmišljanjem, otežano hodanje, gubitak vida ili promjene u načinu govora, koje će ljekar možda morati da ispita.</w:t>
      </w:r>
    </w:p>
    <w:p w14:paraId="21DB915C" w14:textId="77777777" w:rsidR="00710562" w:rsidRPr="007C3981" w:rsidRDefault="00710562" w:rsidP="007C3981">
      <w:pPr>
        <w:widowControl w:val="0"/>
        <w:jc w:val="both"/>
        <w:rPr>
          <w:b/>
          <w:sz w:val="22"/>
          <w:szCs w:val="22"/>
          <w:lang w:val="sr-Latn-ME"/>
        </w:rPr>
      </w:pPr>
    </w:p>
    <w:p w14:paraId="7F6447A4" w14:textId="77777777" w:rsidR="00710562" w:rsidRPr="007C3981" w:rsidRDefault="00710562" w:rsidP="007C3981">
      <w:pPr>
        <w:widowControl w:val="0"/>
        <w:jc w:val="both"/>
        <w:rPr>
          <w:b/>
          <w:i/>
          <w:sz w:val="22"/>
          <w:szCs w:val="22"/>
          <w:u w:val="single"/>
          <w:lang w:val="sr-Latn-ME"/>
        </w:rPr>
      </w:pPr>
      <w:r w:rsidRPr="007C3981">
        <w:rPr>
          <w:b/>
          <w:i/>
          <w:sz w:val="22"/>
          <w:szCs w:val="22"/>
          <w:u w:val="single"/>
          <w:lang w:val="sr-Latn-ME"/>
        </w:rPr>
        <w:t>Vakcinacija</w:t>
      </w:r>
    </w:p>
    <w:p w14:paraId="451D5AE2" w14:textId="77777777" w:rsidR="00710562" w:rsidRPr="007C3981" w:rsidRDefault="00710562" w:rsidP="007C3981">
      <w:pPr>
        <w:widowControl w:val="0"/>
        <w:jc w:val="both"/>
        <w:rPr>
          <w:b/>
          <w:sz w:val="22"/>
          <w:szCs w:val="22"/>
          <w:lang w:val="sr-Latn-ME"/>
        </w:rPr>
      </w:pPr>
    </w:p>
    <w:p w14:paraId="12347722"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Obavijestite svog ljekara ako ste nedavno primili bilo koju vakcinu ili biste uskoro mogli da primite vakcinu. </w:t>
      </w:r>
    </w:p>
    <w:p w14:paraId="01CAFD77" w14:textId="5BA0DD10"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Tokom liječenja lijekom Ocrevus ne smijete da primite žive ni žive atenuisane vakcine (na primjer, BCG vakcinu za tuberkulozu ili vakcinu protiv žute groznice). </w:t>
      </w:r>
    </w:p>
    <w:p w14:paraId="636A74DA"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Vaš ljekar može preporučiti da Vam se da sezonska vakcina protiv gripa.</w:t>
      </w:r>
    </w:p>
    <w:p w14:paraId="0611B900" w14:textId="7E2F31D2"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Vaš ljekar će da provjeri da li trebate da primite bilo koju vakcinu prije nego što započnete liječenje lijekom Ocrevus. Sve vakcine treba da prim</w:t>
      </w:r>
      <w:r w:rsidR="00CF08E2" w:rsidRPr="007C3981">
        <w:rPr>
          <w:sz w:val="22"/>
          <w:szCs w:val="22"/>
          <w:lang w:val="sr-Latn-ME"/>
        </w:rPr>
        <w:t>i</w:t>
      </w:r>
      <w:r w:rsidRPr="007C3981">
        <w:rPr>
          <w:sz w:val="22"/>
          <w:szCs w:val="22"/>
          <w:lang w:val="sr-Latn-ME"/>
        </w:rPr>
        <w:t>jenite najmanje 6 nedjelja prije početka liječenja lijekom Ocrevus.</w:t>
      </w:r>
    </w:p>
    <w:p w14:paraId="18D71D2B" w14:textId="77777777" w:rsidR="00710562" w:rsidRPr="007C3981" w:rsidRDefault="00710562" w:rsidP="007C3981">
      <w:pPr>
        <w:widowControl w:val="0"/>
        <w:rPr>
          <w:bCs/>
          <w:sz w:val="22"/>
          <w:szCs w:val="22"/>
          <w:lang w:val="sr-Latn-ME"/>
        </w:rPr>
      </w:pPr>
    </w:p>
    <w:p w14:paraId="462AF880" w14:textId="77777777" w:rsidR="00C77D13" w:rsidRPr="007C3981" w:rsidRDefault="00C77D13" w:rsidP="007C3981">
      <w:pPr>
        <w:widowControl w:val="0"/>
        <w:rPr>
          <w:b/>
          <w:bCs/>
          <w:sz w:val="22"/>
          <w:szCs w:val="22"/>
          <w:lang w:val="sr-Latn-ME"/>
        </w:rPr>
      </w:pPr>
      <w:r w:rsidRPr="007C3981">
        <w:rPr>
          <w:b/>
          <w:bCs/>
          <w:sz w:val="22"/>
          <w:szCs w:val="22"/>
          <w:lang w:val="sr-Latn-ME"/>
        </w:rPr>
        <w:t>Djeca i adolescenti</w:t>
      </w:r>
    </w:p>
    <w:p w14:paraId="462AF881" w14:textId="7D2FF6A2" w:rsidR="00C77D13" w:rsidRPr="007C3981" w:rsidRDefault="00C77D13" w:rsidP="007C3981">
      <w:pPr>
        <w:widowControl w:val="0"/>
        <w:rPr>
          <w:bCs/>
          <w:sz w:val="22"/>
          <w:szCs w:val="22"/>
          <w:lang w:val="sr-Latn-ME"/>
        </w:rPr>
      </w:pPr>
    </w:p>
    <w:p w14:paraId="34159219" w14:textId="55EBA6E5" w:rsidR="00710562" w:rsidRPr="007C3981" w:rsidRDefault="00710562" w:rsidP="007C3981">
      <w:pPr>
        <w:widowControl w:val="0"/>
        <w:rPr>
          <w:sz w:val="22"/>
          <w:szCs w:val="22"/>
          <w:lang w:val="sr-Latn-ME"/>
        </w:rPr>
      </w:pPr>
      <w:r w:rsidRPr="007C3981">
        <w:rPr>
          <w:sz w:val="22"/>
          <w:szCs w:val="22"/>
          <w:lang w:val="sr-Latn-ME"/>
        </w:rPr>
        <w:t>Lijek Ocrevus nije namijenjen za primjenu kod djece i adolescenata mlađih od 18 godina je</w:t>
      </w:r>
      <w:r w:rsidR="0065026A" w:rsidRPr="007C3981">
        <w:rPr>
          <w:sz w:val="22"/>
          <w:szCs w:val="22"/>
          <w:lang w:val="sr-Latn-ME"/>
        </w:rPr>
        <w:t>r se nije ispitivao u toj uzras</w:t>
      </w:r>
      <w:r w:rsidRPr="007C3981">
        <w:rPr>
          <w:sz w:val="22"/>
          <w:szCs w:val="22"/>
          <w:lang w:val="sr-Latn-ME"/>
        </w:rPr>
        <w:t>noj grupi.</w:t>
      </w:r>
    </w:p>
    <w:p w14:paraId="764DFD18" w14:textId="77777777" w:rsidR="00710562" w:rsidRPr="007C3981" w:rsidRDefault="00710562" w:rsidP="007C3981">
      <w:pPr>
        <w:widowControl w:val="0"/>
        <w:rPr>
          <w:bCs/>
          <w:sz w:val="22"/>
          <w:szCs w:val="22"/>
          <w:lang w:val="sr-Latn-ME"/>
        </w:rPr>
      </w:pPr>
    </w:p>
    <w:p w14:paraId="462AF882" w14:textId="77777777" w:rsidR="00A32113" w:rsidRPr="007C3981" w:rsidRDefault="00A32113" w:rsidP="007C3981">
      <w:pPr>
        <w:widowControl w:val="0"/>
        <w:rPr>
          <w:b/>
          <w:sz w:val="22"/>
          <w:szCs w:val="22"/>
          <w:lang w:val="sr-Latn-ME"/>
        </w:rPr>
      </w:pPr>
      <w:r w:rsidRPr="007C3981">
        <w:rPr>
          <w:b/>
          <w:sz w:val="22"/>
          <w:szCs w:val="22"/>
          <w:lang w:val="sr-Latn-ME"/>
        </w:rPr>
        <w:t xml:space="preserve">Primjena drugih </w:t>
      </w:r>
      <w:r w:rsidR="001B03B0" w:rsidRPr="007C3981">
        <w:rPr>
          <w:b/>
          <w:sz w:val="22"/>
          <w:szCs w:val="22"/>
          <w:lang w:val="sr-Latn-ME"/>
        </w:rPr>
        <w:t>l</w:t>
      </w:r>
      <w:r w:rsidRPr="007C3981">
        <w:rPr>
          <w:b/>
          <w:sz w:val="22"/>
          <w:szCs w:val="22"/>
          <w:lang w:val="sr-Latn-ME"/>
        </w:rPr>
        <w:t>jekova</w:t>
      </w:r>
    </w:p>
    <w:p w14:paraId="462AF883" w14:textId="34095944" w:rsidR="00445D8F" w:rsidRPr="007C3981" w:rsidRDefault="00445D8F" w:rsidP="007C3981">
      <w:pPr>
        <w:widowControl w:val="0"/>
        <w:rPr>
          <w:sz w:val="22"/>
          <w:szCs w:val="22"/>
          <w:lang w:val="sr-Latn-ME"/>
        </w:rPr>
      </w:pPr>
    </w:p>
    <w:p w14:paraId="3FE3D3A0" w14:textId="77777777" w:rsidR="00710562" w:rsidRPr="007C3981" w:rsidRDefault="00710562" w:rsidP="007C3981">
      <w:pPr>
        <w:widowControl w:val="0"/>
        <w:tabs>
          <w:tab w:val="left" w:pos="284"/>
          <w:tab w:val="center" w:pos="4320"/>
          <w:tab w:val="right" w:pos="8640"/>
        </w:tabs>
        <w:jc w:val="both"/>
        <w:rPr>
          <w:sz w:val="22"/>
          <w:szCs w:val="22"/>
          <w:lang w:val="sr-Latn-ME"/>
        </w:rPr>
      </w:pPr>
      <w:r w:rsidRPr="007C3981">
        <w:rPr>
          <w:sz w:val="22"/>
          <w:szCs w:val="22"/>
          <w:lang w:val="sr-Latn-ME"/>
        </w:rPr>
        <w:t>Obavijestite svog ljekara ako uzimate, nedavno ste uzeli ili biste mogli uzeti bilo koje druge ljekove.</w:t>
      </w:r>
    </w:p>
    <w:p w14:paraId="223A7F63" w14:textId="77777777" w:rsidR="00710562" w:rsidRPr="007C3981" w:rsidRDefault="00710562" w:rsidP="007C3981">
      <w:pPr>
        <w:widowControl w:val="0"/>
        <w:tabs>
          <w:tab w:val="left" w:pos="284"/>
          <w:tab w:val="center" w:pos="4320"/>
          <w:tab w:val="right" w:pos="8640"/>
        </w:tabs>
        <w:jc w:val="both"/>
        <w:rPr>
          <w:sz w:val="22"/>
          <w:szCs w:val="22"/>
          <w:lang w:val="sr-Latn-ME"/>
        </w:rPr>
      </w:pPr>
    </w:p>
    <w:p w14:paraId="3935BFC6" w14:textId="77777777" w:rsidR="00710562" w:rsidRPr="007C3981" w:rsidRDefault="00710562" w:rsidP="007C3981">
      <w:pPr>
        <w:widowControl w:val="0"/>
        <w:jc w:val="both"/>
        <w:outlineLvl w:val="0"/>
        <w:rPr>
          <w:sz w:val="22"/>
          <w:szCs w:val="22"/>
          <w:lang w:val="sr-Latn-ME"/>
        </w:rPr>
      </w:pPr>
      <w:r w:rsidRPr="007C3981">
        <w:rPr>
          <w:sz w:val="22"/>
          <w:szCs w:val="22"/>
          <w:lang w:val="sr-Latn-ME"/>
        </w:rPr>
        <w:t>Naročito je važno da kažete svom ljekaru:</w:t>
      </w:r>
    </w:p>
    <w:p w14:paraId="5E0ADB5B"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ste ikada uzimali, trenutno uzimate ili planirate da uzimate </w:t>
      </w:r>
      <w:r w:rsidRPr="007C3981">
        <w:rPr>
          <w:b/>
          <w:sz w:val="22"/>
          <w:szCs w:val="22"/>
          <w:lang w:val="sr-Latn-ME"/>
        </w:rPr>
        <w:t>ljekove koji utiču na imuni sistem</w:t>
      </w:r>
      <w:r w:rsidRPr="007C3981">
        <w:rPr>
          <w:sz w:val="22"/>
          <w:szCs w:val="22"/>
          <w:lang w:val="sr-Latn-ME"/>
        </w:rPr>
        <w:t>, kao što su hemoterapija, imunosupresivi ili drugi ljekovi koji se koriste za liječenje MS-a. Dejstvo tih ljekova na imuni sistem kada se primjenjuju zajedno sa lijekom Ocrevus može biti prejak. Vaš ljekar će možda da odluči da odloži liječenje lijekom Ocrevus ili će Vas da zamoli da prestanete da uzimate te ljekove prije nego što započnete liječenje lijekom Ocrevus.</w:t>
      </w:r>
    </w:p>
    <w:p w14:paraId="618E1663"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uzimate </w:t>
      </w:r>
      <w:r w:rsidRPr="007C3981">
        <w:rPr>
          <w:b/>
          <w:sz w:val="22"/>
          <w:szCs w:val="22"/>
          <w:lang w:val="sr-Latn-ME"/>
        </w:rPr>
        <w:t>ljekove za visok krvni pritisak</w:t>
      </w:r>
      <w:r w:rsidRPr="007C3981">
        <w:rPr>
          <w:sz w:val="22"/>
          <w:szCs w:val="22"/>
          <w:lang w:val="sr-Latn-ME"/>
        </w:rPr>
        <w:t>. Naime, lijek Ocrevus</w:t>
      </w:r>
      <w:r w:rsidRPr="007C3981">
        <w:rPr>
          <w:sz w:val="22"/>
          <w:szCs w:val="22"/>
          <w:vertAlign w:val="superscript"/>
          <w:lang w:val="sr-Latn-ME"/>
        </w:rPr>
        <w:t xml:space="preserve"> </w:t>
      </w:r>
      <w:r w:rsidRPr="007C3981">
        <w:rPr>
          <w:sz w:val="22"/>
          <w:szCs w:val="22"/>
          <w:lang w:val="sr-Latn-ME"/>
        </w:rPr>
        <w:t xml:space="preserve"> može da snizi krvni pritisak. Ljekar će Vas možda da zamoli da prestanete da uzimate ljekove za krvni pritisak 12 sati prije svake infuzije lijeka Ocrevus. </w:t>
      </w:r>
    </w:p>
    <w:p w14:paraId="22FDB61F" w14:textId="77777777" w:rsidR="00710562" w:rsidRPr="007C3981" w:rsidRDefault="00710562" w:rsidP="007C3981">
      <w:pPr>
        <w:widowControl w:val="0"/>
        <w:ind w:left="720"/>
        <w:jc w:val="both"/>
        <w:rPr>
          <w:sz w:val="22"/>
          <w:szCs w:val="22"/>
          <w:lang w:val="sr-Latn-ME"/>
        </w:rPr>
      </w:pPr>
    </w:p>
    <w:p w14:paraId="7A409B26" w14:textId="77777777" w:rsidR="00710562" w:rsidRPr="007C3981" w:rsidRDefault="00710562" w:rsidP="007C3981">
      <w:pPr>
        <w:widowControl w:val="0"/>
        <w:jc w:val="both"/>
        <w:rPr>
          <w:sz w:val="22"/>
          <w:szCs w:val="22"/>
          <w:lang w:val="sr-Latn-ME"/>
        </w:rPr>
      </w:pPr>
      <w:r w:rsidRPr="007C3981">
        <w:rPr>
          <w:sz w:val="22"/>
          <w:szCs w:val="22"/>
          <w:lang w:val="sr-Latn-ME"/>
        </w:rPr>
        <w:t>Ako se bilo što od navedenog odnosi na Vas (ili nijeste sigurni), obratite se svom ljekaru prije nego što primite lijek Ocrevus.</w:t>
      </w:r>
    </w:p>
    <w:p w14:paraId="65B260D0" w14:textId="77777777" w:rsidR="00710562" w:rsidRPr="007C3981" w:rsidRDefault="00710562" w:rsidP="007C3981">
      <w:pPr>
        <w:widowControl w:val="0"/>
        <w:rPr>
          <w:sz w:val="22"/>
          <w:szCs w:val="22"/>
          <w:lang w:val="sr-Latn-ME"/>
        </w:rPr>
      </w:pPr>
    </w:p>
    <w:p w14:paraId="462AF886" w14:textId="1066817D" w:rsidR="00A92C66" w:rsidRPr="007C3981" w:rsidRDefault="00F47B6C" w:rsidP="007C3981">
      <w:pPr>
        <w:widowControl w:val="0"/>
        <w:rPr>
          <w:b/>
          <w:sz w:val="22"/>
          <w:szCs w:val="22"/>
          <w:lang w:val="sr-Latn-ME"/>
        </w:rPr>
      </w:pPr>
      <w:r w:rsidRPr="007C3981">
        <w:rPr>
          <w:b/>
          <w:sz w:val="22"/>
          <w:szCs w:val="22"/>
          <w:lang w:val="sr-Latn-ME"/>
        </w:rPr>
        <w:t>Plodnost, trudnoća i dojenje</w:t>
      </w:r>
    </w:p>
    <w:p w14:paraId="60F7FA0F" w14:textId="31B93A40" w:rsidR="00710562" w:rsidRPr="007C3981" w:rsidRDefault="00710562" w:rsidP="007C3981">
      <w:pPr>
        <w:widowControl w:val="0"/>
        <w:rPr>
          <w:b/>
          <w:sz w:val="22"/>
          <w:szCs w:val="22"/>
          <w:lang w:val="sr-Latn-ME"/>
        </w:rPr>
      </w:pPr>
    </w:p>
    <w:p w14:paraId="462AF887" w14:textId="368C4976" w:rsidR="00A92C66" w:rsidRPr="007C3981" w:rsidRDefault="00710562" w:rsidP="007C3981">
      <w:pPr>
        <w:widowControl w:val="0"/>
        <w:tabs>
          <w:tab w:val="left" w:pos="284"/>
          <w:tab w:val="center" w:pos="4320"/>
          <w:tab w:val="right" w:pos="8640"/>
        </w:tabs>
        <w:jc w:val="both"/>
        <w:rPr>
          <w:b/>
          <w:sz w:val="22"/>
          <w:szCs w:val="22"/>
          <w:lang w:val="sr-Latn-ME"/>
        </w:rPr>
      </w:pPr>
      <w:r w:rsidRPr="007C3981">
        <w:rPr>
          <w:b/>
          <w:sz w:val="22"/>
          <w:szCs w:val="22"/>
          <w:lang w:val="sr-Latn-ME"/>
        </w:rPr>
        <w:t>Trudnoća</w:t>
      </w:r>
    </w:p>
    <w:p w14:paraId="2954452F" w14:textId="58CACD73"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 xml:space="preserve">Ako ste trudni, mislite da biste mogli biti trudni ili planirate da imate dijete, </w:t>
      </w:r>
      <w:r w:rsidR="003351A2" w:rsidRPr="007C3981">
        <w:rPr>
          <w:sz w:val="22"/>
          <w:szCs w:val="22"/>
          <w:lang w:val="sr-Latn-ME"/>
        </w:rPr>
        <w:t>obratite se svom ljekaru za savjet prije nego što primite ovaj lijek</w:t>
      </w:r>
      <w:r w:rsidRPr="007C3981">
        <w:rPr>
          <w:sz w:val="22"/>
          <w:szCs w:val="22"/>
          <w:lang w:val="sr-Latn-ME"/>
        </w:rPr>
        <w:t>. Naime, lijek Ocrevus</w:t>
      </w:r>
      <w:r w:rsidRPr="007C3981">
        <w:rPr>
          <w:sz w:val="22"/>
          <w:szCs w:val="22"/>
          <w:vertAlign w:val="superscript"/>
          <w:lang w:val="sr-Latn-ME"/>
        </w:rPr>
        <w:t xml:space="preserve"> </w:t>
      </w:r>
      <w:r w:rsidRPr="007C3981">
        <w:rPr>
          <w:sz w:val="22"/>
          <w:szCs w:val="22"/>
          <w:lang w:val="sr-Latn-ME"/>
        </w:rPr>
        <w:t>može da prođe kroz posteljicu i utiče na Vaše dijete.</w:t>
      </w:r>
    </w:p>
    <w:p w14:paraId="219F004B"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Nemojte da primite lijek Ocrevus ako ste trudni, osim ako o tome prethodno nijeste razgovarali sa svojim ljekarom. Ljekar će da razmotri koristi liječenja lijekom Ocrevus za Vas u odnosu na rizik za Vaše dijete.</w:t>
      </w:r>
    </w:p>
    <w:p w14:paraId="6BDAFB22" w14:textId="77777777" w:rsidR="00710562" w:rsidRPr="007C3981" w:rsidRDefault="00710562" w:rsidP="007C3981">
      <w:pPr>
        <w:widowControl w:val="0"/>
        <w:numPr>
          <w:ilvl w:val="0"/>
          <w:numId w:val="31"/>
        </w:numPr>
        <w:jc w:val="both"/>
        <w:rPr>
          <w:sz w:val="22"/>
          <w:szCs w:val="22"/>
          <w:lang w:val="sr-Latn-ME"/>
        </w:rPr>
      </w:pPr>
      <w:r w:rsidRPr="007C3981">
        <w:rPr>
          <w:sz w:val="22"/>
          <w:szCs w:val="22"/>
          <w:lang w:val="sr-Latn-ME"/>
        </w:rPr>
        <w:t>Razgovarajte sa Vašim ljekarom prije vakcinisanja Vašeg djeteta.</w:t>
      </w:r>
    </w:p>
    <w:p w14:paraId="0E7EAE65" w14:textId="2234E9BB" w:rsidR="00710562" w:rsidRPr="007C3981" w:rsidRDefault="00710562" w:rsidP="007C3981">
      <w:pPr>
        <w:widowControl w:val="0"/>
        <w:rPr>
          <w:b/>
          <w:sz w:val="22"/>
          <w:szCs w:val="22"/>
          <w:lang w:val="sr-Latn-ME"/>
        </w:rPr>
      </w:pPr>
    </w:p>
    <w:p w14:paraId="651DC298" w14:textId="77777777" w:rsidR="00BF37EA" w:rsidRPr="007C3981" w:rsidRDefault="00BF37EA" w:rsidP="007C3981">
      <w:pPr>
        <w:widowControl w:val="0"/>
        <w:tabs>
          <w:tab w:val="left" w:pos="284"/>
          <w:tab w:val="center" w:pos="4320"/>
          <w:tab w:val="right" w:pos="8640"/>
        </w:tabs>
        <w:jc w:val="both"/>
        <w:rPr>
          <w:sz w:val="22"/>
          <w:szCs w:val="22"/>
          <w:lang w:val="sr-Latn-ME"/>
        </w:rPr>
      </w:pPr>
      <w:r w:rsidRPr="007C3981">
        <w:rPr>
          <w:b/>
          <w:sz w:val="22"/>
          <w:szCs w:val="22"/>
          <w:lang w:val="sr-Latn-ME"/>
        </w:rPr>
        <w:t>Kontracepcija za žene</w:t>
      </w:r>
    </w:p>
    <w:p w14:paraId="41BF3103" w14:textId="77777777" w:rsidR="00BF37EA" w:rsidRPr="007C3981" w:rsidRDefault="00BF37EA" w:rsidP="007C3981">
      <w:pPr>
        <w:widowControl w:val="0"/>
        <w:jc w:val="both"/>
        <w:outlineLvl w:val="0"/>
        <w:rPr>
          <w:sz w:val="22"/>
          <w:szCs w:val="22"/>
          <w:lang w:val="sr-Latn-ME"/>
        </w:rPr>
      </w:pPr>
      <w:r w:rsidRPr="007C3981">
        <w:rPr>
          <w:sz w:val="22"/>
          <w:szCs w:val="22"/>
          <w:lang w:val="sr-Latn-ME"/>
        </w:rPr>
        <w:tab/>
      </w:r>
    </w:p>
    <w:p w14:paraId="5EC81A3A" w14:textId="6E914DAD" w:rsidR="00BF37EA" w:rsidRPr="007C3981" w:rsidRDefault="00266125" w:rsidP="007C3981">
      <w:pPr>
        <w:widowControl w:val="0"/>
        <w:jc w:val="both"/>
        <w:outlineLvl w:val="0"/>
        <w:rPr>
          <w:sz w:val="22"/>
          <w:szCs w:val="22"/>
          <w:lang w:val="sr-Latn-ME"/>
        </w:rPr>
      </w:pPr>
      <w:r w:rsidRPr="007C3981">
        <w:rPr>
          <w:sz w:val="22"/>
          <w:szCs w:val="22"/>
          <w:lang w:val="sr-Latn-ME"/>
        </w:rPr>
        <w:t>Ž</w:t>
      </w:r>
      <w:r w:rsidR="003351A2" w:rsidRPr="007C3981">
        <w:rPr>
          <w:sz w:val="22"/>
          <w:szCs w:val="22"/>
          <w:lang w:val="sr-Latn-ME"/>
        </w:rPr>
        <w:t>ene koje bi mogle</w:t>
      </w:r>
      <w:r w:rsidR="0041694A" w:rsidRPr="007C3981">
        <w:rPr>
          <w:sz w:val="22"/>
          <w:szCs w:val="22"/>
          <w:lang w:val="sr-Latn-ME"/>
        </w:rPr>
        <w:t xml:space="preserve"> </w:t>
      </w:r>
      <w:r w:rsidR="00BF37EA" w:rsidRPr="007C3981">
        <w:rPr>
          <w:sz w:val="22"/>
          <w:szCs w:val="22"/>
          <w:lang w:val="sr-Latn-ME"/>
        </w:rPr>
        <w:t>da zatrudn</w:t>
      </w:r>
      <w:r w:rsidR="002A5BC1" w:rsidRPr="007C3981">
        <w:rPr>
          <w:sz w:val="22"/>
          <w:szCs w:val="22"/>
          <w:lang w:val="sr-Latn-ME"/>
        </w:rPr>
        <w:t>e</w:t>
      </w:r>
      <w:r w:rsidR="00BF37EA" w:rsidRPr="007C3981">
        <w:rPr>
          <w:sz w:val="22"/>
          <w:szCs w:val="22"/>
          <w:lang w:val="sr-Latn-ME"/>
        </w:rPr>
        <w:t>, mora</w:t>
      </w:r>
      <w:r w:rsidR="003351A2" w:rsidRPr="007C3981">
        <w:rPr>
          <w:sz w:val="22"/>
          <w:szCs w:val="22"/>
          <w:lang w:val="sr-Latn-ME"/>
        </w:rPr>
        <w:t>ju</w:t>
      </w:r>
      <w:r w:rsidR="00BF37EA" w:rsidRPr="007C3981">
        <w:rPr>
          <w:sz w:val="22"/>
          <w:szCs w:val="22"/>
          <w:lang w:val="sr-Latn-ME"/>
        </w:rPr>
        <w:t xml:space="preserve"> da koristite kontracepciju:</w:t>
      </w:r>
    </w:p>
    <w:p w14:paraId="3DA3109E" w14:textId="77777777" w:rsidR="00BF37EA" w:rsidRPr="007C3981" w:rsidRDefault="00BF37EA" w:rsidP="007C3981">
      <w:pPr>
        <w:widowControl w:val="0"/>
        <w:numPr>
          <w:ilvl w:val="0"/>
          <w:numId w:val="31"/>
        </w:numPr>
        <w:jc w:val="both"/>
        <w:rPr>
          <w:sz w:val="22"/>
          <w:szCs w:val="22"/>
          <w:lang w:val="sr-Latn-ME"/>
        </w:rPr>
      </w:pPr>
      <w:r w:rsidRPr="007C3981">
        <w:rPr>
          <w:sz w:val="22"/>
          <w:szCs w:val="22"/>
          <w:lang w:val="sr-Latn-ME"/>
        </w:rPr>
        <w:t>tokom liječenja lijekom Ocrevus i</w:t>
      </w:r>
    </w:p>
    <w:p w14:paraId="33C1464E" w14:textId="55D70FB7" w:rsidR="00BF37EA" w:rsidRPr="007C3981" w:rsidRDefault="00BB662C" w:rsidP="007C3981">
      <w:pPr>
        <w:widowControl w:val="0"/>
        <w:numPr>
          <w:ilvl w:val="0"/>
          <w:numId w:val="31"/>
        </w:numPr>
        <w:jc w:val="both"/>
        <w:rPr>
          <w:sz w:val="22"/>
          <w:szCs w:val="22"/>
          <w:lang w:val="sr-Latn-ME"/>
        </w:rPr>
      </w:pPr>
      <w:r w:rsidRPr="007C3981">
        <w:rPr>
          <w:sz w:val="22"/>
          <w:szCs w:val="22"/>
          <w:lang w:val="sr-Latn-ME"/>
        </w:rPr>
        <w:t>još 4</w:t>
      </w:r>
      <w:r w:rsidR="00BF37EA" w:rsidRPr="007C3981">
        <w:rPr>
          <w:sz w:val="22"/>
          <w:szCs w:val="22"/>
          <w:lang w:val="sr-Latn-ME"/>
        </w:rPr>
        <w:t xml:space="preserve"> mjesec</w:t>
      </w:r>
      <w:r w:rsidRPr="007C3981">
        <w:rPr>
          <w:sz w:val="22"/>
          <w:szCs w:val="22"/>
          <w:lang w:val="sr-Latn-ME"/>
        </w:rPr>
        <w:t>a</w:t>
      </w:r>
      <w:r w:rsidR="00BF37EA" w:rsidRPr="007C3981">
        <w:rPr>
          <w:sz w:val="22"/>
          <w:szCs w:val="22"/>
          <w:lang w:val="sr-Latn-ME"/>
        </w:rPr>
        <w:t xml:space="preserve"> nakon posljednje infuzije lijeka Ocrevus.</w:t>
      </w:r>
    </w:p>
    <w:p w14:paraId="62F77410" w14:textId="77777777" w:rsidR="00BF37EA" w:rsidRPr="007C3981" w:rsidRDefault="00BF37EA" w:rsidP="007C3981">
      <w:pPr>
        <w:widowControl w:val="0"/>
        <w:rPr>
          <w:b/>
          <w:sz w:val="22"/>
          <w:szCs w:val="22"/>
          <w:lang w:val="sr-Latn-ME"/>
        </w:rPr>
      </w:pPr>
    </w:p>
    <w:p w14:paraId="6FF8B6AC" w14:textId="77777777" w:rsidR="00710562" w:rsidRPr="007C3981" w:rsidRDefault="00710562" w:rsidP="007C3981">
      <w:pPr>
        <w:widowControl w:val="0"/>
        <w:jc w:val="both"/>
        <w:outlineLvl w:val="0"/>
        <w:rPr>
          <w:sz w:val="22"/>
          <w:szCs w:val="22"/>
          <w:lang w:val="sr-Latn-ME"/>
        </w:rPr>
      </w:pPr>
      <w:r w:rsidRPr="007C3981">
        <w:rPr>
          <w:b/>
          <w:sz w:val="22"/>
          <w:szCs w:val="22"/>
          <w:lang w:val="sr-Latn-ME"/>
        </w:rPr>
        <w:lastRenderedPageBreak/>
        <w:t>Dojenje</w:t>
      </w:r>
    </w:p>
    <w:p w14:paraId="3384E104" w14:textId="77777777" w:rsidR="00710562" w:rsidRPr="007C3981" w:rsidRDefault="00710562" w:rsidP="007C3981">
      <w:pPr>
        <w:widowControl w:val="0"/>
        <w:jc w:val="both"/>
        <w:outlineLvl w:val="0"/>
        <w:rPr>
          <w:sz w:val="22"/>
          <w:szCs w:val="22"/>
          <w:lang w:val="sr-Latn-ME"/>
        </w:rPr>
      </w:pPr>
      <w:r w:rsidRPr="007C3981">
        <w:rPr>
          <w:sz w:val="22"/>
          <w:szCs w:val="22"/>
          <w:lang w:val="sr-Latn-ME"/>
        </w:rPr>
        <w:tab/>
      </w:r>
    </w:p>
    <w:p w14:paraId="36C961C1" w14:textId="67FF44B9" w:rsidR="005178C0" w:rsidRPr="001A64CD" w:rsidRDefault="001A64CD" w:rsidP="007C3981">
      <w:pPr>
        <w:widowControl w:val="0"/>
        <w:rPr>
          <w:b/>
          <w:sz w:val="22"/>
          <w:szCs w:val="22"/>
          <w:lang w:val="sr-Latn-ME"/>
        </w:rPr>
      </w:pPr>
      <w:r w:rsidRPr="001A64CD">
        <w:rPr>
          <w:sz w:val="22"/>
          <w:szCs w:val="22"/>
          <w:lang w:val="sr-Latn-ME"/>
        </w:rPr>
        <w:t xml:space="preserve"> </w:t>
      </w:r>
      <w:r w:rsidRPr="004B7E57">
        <w:rPr>
          <w:sz w:val="22"/>
          <w:szCs w:val="22"/>
          <w:lang w:val="pt-BR"/>
        </w:rPr>
        <w:t>Ocrevus se može prim</w:t>
      </w:r>
      <w:r w:rsidR="00CE3D5F">
        <w:rPr>
          <w:sz w:val="22"/>
          <w:szCs w:val="22"/>
          <w:lang w:val="pt-BR"/>
        </w:rPr>
        <w:t>j</w:t>
      </w:r>
      <w:r w:rsidRPr="004B7E57">
        <w:rPr>
          <w:sz w:val="22"/>
          <w:szCs w:val="22"/>
          <w:lang w:val="pt-BR"/>
        </w:rPr>
        <w:t>enjivati tokom dojenja. Razgovarajte sa svojim ljekarom o  najboljem načinu na koji treba da  hranite Vaše d</w:t>
      </w:r>
      <w:r w:rsidR="00CE3D5F">
        <w:rPr>
          <w:sz w:val="22"/>
          <w:szCs w:val="22"/>
          <w:lang w:val="pt-BR"/>
        </w:rPr>
        <w:t>ij</w:t>
      </w:r>
      <w:r w:rsidRPr="004B7E57">
        <w:rPr>
          <w:sz w:val="22"/>
          <w:szCs w:val="22"/>
          <w:lang w:val="pt-BR"/>
        </w:rPr>
        <w:t>ete, ukoliko primate Ocrevus.</w:t>
      </w:r>
    </w:p>
    <w:p w14:paraId="462AF888" w14:textId="1A1F2CFE" w:rsidR="00A32113" w:rsidRPr="007C3981" w:rsidRDefault="00A32113" w:rsidP="007C3981">
      <w:pPr>
        <w:widowControl w:val="0"/>
        <w:rPr>
          <w:b/>
          <w:bCs/>
          <w:sz w:val="22"/>
          <w:szCs w:val="22"/>
          <w:lang w:val="sr-Latn-ME"/>
        </w:rPr>
      </w:pPr>
      <w:r w:rsidRPr="007C3981">
        <w:rPr>
          <w:b/>
          <w:sz w:val="22"/>
          <w:szCs w:val="22"/>
          <w:lang w:val="sr-Latn-ME"/>
        </w:rPr>
        <w:t xml:space="preserve">Uticaj lijeka </w:t>
      </w:r>
      <w:r w:rsidR="00710562" w:rsidRPr="007C3981">
        <w:rPr>
          <w:b/>
          <w:sz w:val="22"/>
          <w:szCs w:val="22"/>
          <w:lang w:val="sr-Latn-ME"/>
        </w:rPr>
        <w:t>Ocrevus</w:t>
      </w:r>
      <w:r w:rsidRPr="007C3981">
        <w:rPr>
          <w:b/>
          <w:sz w:val="22"/>
          <w:szCs w:val="22"/>
          <w:lang w:val="sr-Latn-ME"/>
        </w:rPr>
        <w:t xml:space="preserve"> na </w:t>
      </w:r>
      <w:r w:rsidR="00F47B6C" w:rsidRPr="007C3981">
        <w:rPr>
          <w:b/>
          <w:sz w:val="22"/>
          <w:szCs w:val="22"/>
          <w:lang w:val="sr-Latn-ME"/>
        </w:rPr>
        <w:t xml:space="preserve">sposobnost upravljanja </w:t>
      </w:r>
      <w:r w:rsidRPr="007C3981">
        <w:rPr>
          <w:b/>
          <w:sz w:val="22"/>
          <w:szCs w:val="22"/>
          <w:lang w:val="sr-Latn-ME"/>
        </w:rPr>
        <w:t>vozilima i rukovanje mašinama</w:t>
      </w:r>
      <w:r w:rsidRPr="007C3981">
        <w:rPr>
          <w:b/>
          <w:bCs/>
          <w:sz w:val="22"/>
          <w:szCs w:val="22"/>
          <w:lang w:val="sr-Latn-ME"/>
        </w:rPr>
        <w:t xml:space="preserve"> </w:t>
      </w:r>
    </w:p>
    <w:p w14:paraId="462AF889" w14:textId="36D12D82" w:rsidR="00445D8F" w:rsidRPr="007C3981" w:rsidRDefault="00445D8F" w:rsidP="007C3981">
      <w:pPr>
        <w:widowControl w:val="0"/>
        <w:rPr>
          <w:bCs/>
          <w:sz w:val="22"/>
          <w:szCs w:val="22"/>
          <w:lang w:val="sr-Latn-ME"/>
        </w:rPr>
      </w:pPr>
    </w:p>
    <w:p w14:paraId="392D9B36" w14:textId="77777777" w:rsidR="005178C0" w:rsidRPr="007C3981" w:rsidRDefault="005178C0" w:rsidP="007C3981">
      <w:pPr>
        <w:widowControl w:val="0"/>
        <w:tabs>
          <w:tab w:val="left" w:pos="284"/>
          <w:tab w:val="center" w:pos="4320"/>
          <w:tab w:val="right" w:pos="8640"/>
        </w:tabs>
        <w:jc w:val="both"/>
        <w:rPr>
          <w:bCs/>
          <w:sz w:val="22"/>
          <w:szCs w:val="22"/>
          <w:lang w:val="sr-Latn-ME"/>
        </w:rPr>
      </w:pPr>
      <w:r w:rsidRPr="007C3981">
        <w:rPr>
          <w:bCs/>
          <w:sz w:val="22"/>
          <w:szCs w:val="22"/>
          <w:lang w:val="sr-Latn-ME"/>
        </w:rPr>
        <w:t xml:space="preserve">Nije poznato da li lijek Ocrevus može da utiče na Vašu sposobnost upravljanja motornim vozilima i rukovanja mašinama. Ljekar će Vam reći može li Vaš MS uticati na sposobnost da bezbjedno upravljate motornim vozilima i rukujete mašinama. </w:t>
      </w:r>
    </w:p>
    <w:p w14:paraId="11CBB350" w14:textId="77777777" w:rsidR="005178C0" w:rsidRPr="007C3981" w:rsidRDefault="005178C0" w:rsidP="007C3981">
      <w:pPr>
        <w:widowControl w:val="0"/>
        <w:rPr>
          <w:bCs/>
          <w:sz w:val="22"/>
          <w:szCs w:val="22"/>
          <w:lang w:val="sr-Latn-ME"/>
        </w:rPr>
      </w:pPr>
    </w:p>
    <w:p w14:paraId="462AF88A" w14:textId="390DD1A8" w:rsidR="00A32113" w:rsidRPr="007C3981" w:rsidRDefault="00A32113" w:rsidP="007C3981">
      <w:pPr>
        <w:widowControl w:val="0"/>
        <w:autoSpaceDE w:val="0"/>
        <w:autoSpaceDN w:val="0"/>
        <w:rPr>
          <w:i/>
          <w:iCs/>
          <w:sz w:val="22"/>
          <w:szCs w:val="22"/>
          <w:lang w:val="sr-Latn-ME"/>
        </w:rPr>
      </w:pPr>
      <w:r w:rsidRPr="007C3981">
        <w:rPr>
          <w:b/>
          <w:sz w:val="22"/>
          <w:szCs w:val="22"/>
          <w:lang w:val="sr-Latn-ME"/>
        </w:rPr>
        <w:t xml:space="preserve">Važne informacije o nekim sastojcima lijeka </w:t>
      </w:r>
      <w:r w:rsidR="00710562" w:rsidRPr="007C3981">
        <w:rPr>
          <w:b/>
          <w:sz w:val="22"/>
          <w:szCs w:val="22"/>
          <w:lang w:val="sr-Latn-ME"/>
        </w:rPr>
        <w:t>Ocrevus</w:t>
      </w:r>
      <w:r w:rsidR="000B5EAD" w:rsidRPr="007C3981">
        <w:rPr>
          <w:b/>
          <w:sz w:val="22"/>
          <w:szCs w:val="22"/>
          <w:lang w:val="sr-Latn-ME"/>
        </w:rPr>
        <w:t xml:space="preserve"> </w:t>
      </w:r>
    </w:p>
    <w:p w14:paraId="462AF88B" w14:textId="7FBC1DED" w:rsidR="00445D8F" w:rsidRPr="007C3981" w:rsidRDefault="00445D8F" w:rsidP="007C3981">
      <w:pPr>
        <w:widowControl w:val="0"/>
        <w:autoSpaceDE w:val="0"/>
        <w:autoSpaceDN w:val="0"/>
        <w:rPr>
          <w:i/>
          <w:iCs/>
          <w:sz w:val="22"/>
          <w:szCs w:val="22"/>
          <w:lang w:val="sr-Latn-ME"/>
        </w:rPr>
      </w:pPr>
    </w:p>
    <w:p w14:paraId="78AE6EF4" w14:textId="6230FB83" w:rsidR="005178C0" w:rsidRPr="007C3981" w:rsidRDefault="005178C0" w:rsidP="007C3981">
      <w:pPr>
        <w:widowControl w:val="0"/>
        <w:tabs>
          <w:tab w:val="left" w:pos="284"/>
          <w:tab w:val="center" w:pos="4320"/>
          <w:tab w:val="right" w:pos="8640"/>
        </w:tabs>
        <w:rPr>
          <w:b/>
          <w:sz w:val="22"/>
          <w:szCs w:val="22"/>
          <w:lang w:val="sr-Latn-ME"/>
        </w:rPr>
      </w:pPr>
      <w:r w:rsidRPr="007C3981">
        <w:rPr>
          <w:b/>
          <w:sz w:val="22"/>
          <w:szCs w:val="22"/>
          <w:lang w:val="sr-Latn-ME"/>
        </w:rPr>
        <w:t xml:space="preserve">Lijek Ocrevus sadrži natrijum </w:t>
      </w:r>
    </w:p>
    <w:p w14:paraId="6ED51816" w14:textId="00DFAD1D" w:rsidR="005178C0" w:rsidRPr="007C3981" w:rsidRDefault="005178C0" w:rsidP="007C3981">
      <w:pPr>
        <w:widowControl w:val="0"/>
        <w:tabs>
          <w:tab w:val="left" w:pos="284"/>
          <w:tab w:val="center" w:pos="4320"/>
          <w:tab w:val="right" w:pos="8640"/>
        </w:tabs>
        <w:rPr>
          <w:sz w:val="22"/>
          <w:szCs w:val="22"/>
          <w:lang w:val="sr-Latn-ME"/>
        </w:rPr>
      </w:pPr>
      <w:r w:rsidRPr="007C3981">
        <w:rPr>
          <w:sz w:val="22"/>
          <w:szCs w:val="22"/>
          <w:lang w:val="sr-Latn-ME"/>
        </w:rPr>
        <w:t xml:space="preserve">Ovaj lijek sadrži manje od 1 mmol natrijuma (23 mg) po dozi, tj. zanemarljive količine natrijuma. </w:t>
      </w:r>
    </w:p>
    <w:p w14:paraId="462AF88C" w14:textId="3BF5C4F4" w:rsidR="00445D8F" w:rsidRPr="007C3981" w:rsidRDefault="00445D8F" w:rsidP="007C3981">
      <w:pPr>
        <w:widowControl w:val="0"/>
        <w:rPr>
          <w:sz w:val="22"/>
          <w:szCs w:val="22"/>
          <w:lang w:val="sr-Latn-ME"/>
        </w:rPr>
      </w:pPr>
    </w:p>
    <w:p w14:paraId="5E91A6B8" w14:textId="77777777" w:rsidR="00BD6A41" w:rsidRPr="007C3981" w:rsidRDefault="00BD6A41" w:rsidP="007C3981">
      <w:pPr>
        <w:widowControl w:val="0"/>
        <w:rPr>
          <w:sz w:val="22"/>
          <w:szCs w:val="22"/>
          <w:lang w:val="sr-Latn-ME"/>
        </w:rPr>
      </w:pPr>
    </w:p>
    <w:p w14:paraId="462AF88E" w14:textId="512D9A09" w:rsidR="00445D8F" w:rsidRPr="007C3981" w:rsidRDefault="00A32113" w:rsidP="007C3981">
      <w:pPr>
        <w:widowControl w:val="0"/>
        <w:tabs>
          <w:tab w:val="left" w:pos="540"/>
          <w:tab w:val="left" w:pos="569"/>
        </w:tabs>
        <w:rPr>
          <w:b/>
          <w:bCs/>
          <w:sz w:val="22"/>
          <w:szCs w:val="22"/>
          <w:lang w:val="sr-Latn-ME"/>
        </w:rPr>
      </w:pPr>
      <w:r w:rsidRPr="007C3981">
        <w:rPr>
          <w:b/>
          <w:bCs/>
          <w:sz w:val="22"/>
          <w:szCs w:val="22"/>
          <w:lang w:val="sr-Latn-ME"/>
        </w:rPr>
        <w:t xml:space="preserve">3. </w:t>
      </w:r>
      <w:r w:rsidR="00291DAD" w:rsidRPr="007C3981">
        <w:rPr>
          <w:b/>
          <w:bCs/>
          <w:sz w:val="22"/>
          <w:szCs w:val="22"/>
          <w:lang w:val="sr-Latn-ME"/>
        </w:rPr>
        <w:tab/>
        <w:t xml:space="preserve">KAKO SE UPOTREBLJAVA LIJEK </w:t>
      </w:r>
      <w:r w:rsidR="00710562" w:rsidRPr="007C3981">
        <w:rPr>
          <w:b/>
          <w:bCs/>
          <w:sz w:val="22"/>
          <w:szCs w:val="22"/>
          <w:lang w:val="sr-Latn-ME"/>
        </w:rPr>
        <w:t>OCREVUS</w:t>
      </w:r>
    </w:p>
    <w:p w14:paraId="6ED986ED" w14:textId="27125DC5" w:rsidR="005178C0" w:rsidRPr="007C3981" w:rsidRDefault="005178C0" w:rsidP="007C3981">
      <w:pPr>
        <w:pStyle w:val="Header"/>
        <w:widowControl w:val="0"/>
        <w:tabs>
          <w:tab w:val="left" w:pos="0"/>
        </w:tabs>
        <w:rPr>
          <w:sz w:val="22"/>
          <w:szCs w:val="22"/>
          <w:lang w:val="sr-Latn-ME"/>
        </w:rPr>
      </w:pPr>
    </w:p>
    <w:p w14:paraId="3F314B95" w14:textId="6D7F3807" w:rsidR="005178C0" w:rsidRPr="007C3981" w:rsidRDefault="005178C0" w:rsidP="007C3981">
      <w:pPr>
        <w:widowControl w:val="0"/>
        <w:jc w:val="both"/>
        <w:rPr>
          <w:sz w:val="22"/>
          <w:szCs w:val="22"/>
          <w:lang w:val="sr-Latn-ME"/>
        </w:rPr>
      </w:pPr>
      <w:r w:rsidRPr="007C3981">
        <w:rPr>
          <w:sz w:val="22"/>
          <w:szCs w:val="22"/>
          <w:lang w:val="sr-Latn-ME"/>
        </w:rPr>
        <w:t xml:space="preserve">Lijek Ocrevus će Vam </w:t>
      </w:r>
      <w:r w:rsidR="003351A2" w:rsidRPr="007C3981">
        <w:rPr>
          <w:sz w:val="22"/>
          <w:szCs w:val="22"/>
          <w:lang w:val="sr-Latn-ME"/>
        </w:rPr>
        <w:t>prim</w:t>
      </w:r>
      <w:r w:rsidR="00432289" w:rsidRPr="007C3981">
        <w:rPr>
          <w:sz w:val="22"/>
          <w:szCs w:val="22"/>
          <w:lang w:val="sr-Latn-ME"/>
        </w:rPr>
        <w:t>i</w:t>
      </w:r>
      <w:r w:rsidR="003351A2" w:rsidRPr="007C3981">
        <w:rPr>
          <w:sz w:val="22"/>
          <w:szCs w:val="22"/>
          <w:lang w:val="sr-Latn-ME"/>
        </w:rPr>
        <w:t xml:space="preserve">jeniti </w:t>
      </w:r>
      <w:r w:rsidRPr="007C3981">
        <w:rPr>
          <w:sz w:val="22"/>
          <w:szCs w:val="22"/>
          <w:lang w:val="sr-Latn-ME"/>
        </w:rPr>
        <w:t>ljekar ili medicinska sestra koji imaju iskustva sa primjenom te terapije. Pažljivo će Vas nadzirati tokom njegove primjene, za slučaj da se pojavi bilo koje neželjeno dejstvo. Lijek Ocrevus ćete uvijek da primate u obliku dripa (infuzije u venu).</w:t>
      </w:r>
    </w:p>
    <w:p w14:paraId="06A412FB" w14:textId="77777777" w:rsidR="005178C0" w:rsidRPr="007C3981" w:rsidRDefault="005178C0" w:rsidP="007C3981">
      <w:pPr>
        <w:pStyle w:val="Header"/>
        <w:widowControl w:val="0"/>
        <w:tabs>
          <w:tab w:val="left" w:pos="0"/>
        </w:tabs>
        <w:rPr>
          <w:i/>
          <w:iCs/>
          <w:sz w:val="22"/>
          <w:szCs w:val="22"/>
          <w:lang w:val="sr-Latn-ME"/>
        </w:rPr>
      </w:pPr>
    </w:p>
    <w:p w14:paraId="4C6A36E9" w14:textId="70A10109" w:rsidR="005178C0" w:rsidRPr="007C3981" w:rsidRDefault="005178C0" w:rsidP="007C3981">
      <w:pPr>
        <w:widowControl w:val="0"/>
        <w:jc w:val="both"/>
        <w:rPr>
          <w:b/>
          <w:sz w:val="22"/>
          <w:szCs w:val="22"/>
          <w:lang w:val="sr-Latn-ME"/>
        </w:rPr>
      </w:pPr>
      <w:r w:rsidRPr="007C3981">
        <w:rPr>
          <w:b/>
          <w:sz w:val="22"/>
          <w:szCs w:val="22"/>
          <w:lang w:val="sr-Latn-ME"/>
        </w:rPr>
        <w:t>Ljekovi koje ćete da primite prije primjene lijeka Ocrevus</w:t>
      </w:r>
    </w:p>
    <w:p w14:paraId="21C97930" w14:textId="77777777" w:rsidR="005178C0" w:rsidRPr="007C3981" w:rsidRDefault="005178C0" w:rsidP="007C3981">
      <w:pPr>
        <w:widowControl w:val="0"/>
        <w:jc w:val="both"/>
        <w:rPr>
          <w:b/>
          <w:sz w:val="22"/>
          <w:szCs w:val="22"/>
          <w:lang w:val="sr-Latn-ME"/>
        </w:rPr>
      </w:pPr>
    </w:p>
    <w:p w14:paraId="493AF988" w14:textId="1AC308D5" w:rsidR="005178C0" w:rsidRPr="007C3981" w:rsidRDefault="005178C0" w:rsidP="007C3981">
      <w:pPr>
        <w:widowControl w:val="0"/>
        <w:jc w:val="both"/>
        <w:rPr>
          <w:sz w:val="22"/>
          <w:szCs w:val="22"/>
          <w:lang w:val="sr-Latn-ME"/>
        </w:rPr>
      </w:pPr>
      <w:r w:rsidRPr="007C3981">
        <w:rPr>
          <w:sz w:val="22"/>
          <w:szCs w:val="22"/>
          <w:lang w:val="sr-Latn-ME"/>
        </w:rPr>
        <w:t>Prije primjene lijeka Ocrevus primićete neke druge ljekove za sprečavanje ili ublažavanje mogućih neželjenih dejstava kao što su reakcije na infuziju (za informacije o reakcijama na infuziju pogledajte djelove 2. i 4.).</w:t>
      </w:r>
    </w:p>
    <w:p w14:paraId="7683C11A" w14:textId="7A033B54" w:rsidR="005178C0" w:rsidRPr="007C3981" w:rsidRDefault="005178C0" w:rsidP="007C3981">
      <w:pPr>
        <w:widowControl w:val="0"/>
        <w:jc w:val="both"/>
        <w:rPr>
          <w:sz w:val="22"/>
          <w:szCs w:val="22"/>
          <w:lang w:val="sr-Latn-ME"/>
        </w:rPr>
      </w:pPr>
      <w:r w:rsidRPr="007C3981">
        <w:rPr>
          <w:sz w:val="22"/>
          <w:szCs w:val="22"/>
          <w:lang w:val="sr-Latn-ME"/>
        </w:rPr>
        <w:t>Prije svake infuzije ćete da primite kortikosteroid i antihistaminik, a možda ćete primiti i ljekove za ublažavanje temperature.</w:t>
      </w:r>
    </w:p>
    <w:p w14:paraId="69080424" w14:textId="4D2327EA" w:rsidR="003351A2" w:rsidRPr="007C3981" w:rsidRDefault="003351A2" w:rsidP="007C3981">
      <w:pPr>
        <w:widowControl w:val="0"/>
        <w:jc w:val="both"/>
        <w:rPr>
          <w:sz w:val="22"/>
          <w:szCs w:val="22"/>
          <w:lang w:val="sr-Latn-ME"/>
        </w:rPr>
      </w:pPr>
    </w:p>
    <w:p w14:paraId="766FC9E5" w14:textId="6DDA6C64" w:rsidR="003351A2" w:rsidRPr="007C3981" w:rsidRDefault="003351A2" w:rsidP="007C3981">
      <w:pPr>
        <w:widowControl w:val="0"/>
        <w:jc w:val="both"/>
        <w:rPr>
          <w:b/>
          <w:sz w:val="22"/>
          <w:szCs w:val="22"/>
          <w:lang w:val="sr-Latn-ME"/>
        </w:rPr>
      </w:pPr>
      <w:r w:rsidRPr="007C3981">
        <w:rPr>
          <w:b/>
          <w:sz w:val="22"/>
          <w:szCs w:val="22"/>
          <w:lang w:val="sr-Latn-ME"/>
        </w:rPr>
        <w:t xml:space="preserve">Koliko lijeka Ocrevus ćete da primate i koliko često </w:t>
      </w:r>
    </w:p>
    <w:p w14:paraId="39A1599E" w14:textId="77777777" w:rsidR="003351A2" w:rsidRPr="007C3981" w:rsidRDefault="003351A2" w:rsidP="007C3981">
      <w:pPr>
        <w:widowControl w:val="0"/>
        <w:jc w:val="both"/>
        <w:rPr>
          <w:sz w:val="22"/>
          <w:szCs w:val="22"/>
          <w:lang w:val="sr-Latn-ME"/>
        </w:rPr>
      </w:pPr>
    </w:p>
    <w:p w14:paraId="7DF7CCF3" w14:textId="6102B4F1" w:rsidR="003351A2" w:rsidRPr="007C3981" w:rsidRDefault="003351A2" w:rsidP="007C3981">
      <w:pPr>
        <w:widowControl w:val="0"/>
        <w:jc w:val="both"/>
        <w:rPr>
          <w:sz w:val="22"/>
          <w:szCs w:val="22"/>
          <w:lang w:val="sr-Latn-ME"/>
        </w:rPr>
      </w:pPr>
      <w:r w:rsidRPr="007C3981">
        <w:rPr>
          <w:sz w:val="22"/>
          <w:szCs w:val="22"/>
          <w:lang w:val="sr-Latn-ME"/>
        </w:rPr>
        <w:t>Primićete dozu od ukupno 600 mg lijeka Ocrevus svakih 6 mjeseci.</w:t>
      </w:r>
    </w:p>
    <w:p w14:paraId="267E7C37" w14:textId="44FB297B" w:rsidR="003351A2" w:rsidRPr="007C3981" w:rsidRDefault="003351A2" w:rsidP="007C3981">
      <w:pPr>
        <w:widowControl w:val="0"/>
        <w:numPr>
          <w:ilvl w:val="0"/>
          <w:numId w:val="31"/>
        </w:numPr>
        <w:jc w:val="both"/>
        <w:rPr>
          <w:sz w:val="22"/>
          <w:szCs w:val="22"/>
          <w:lang w:val="sr-Latn-ME"/>
        </w:rPr>
      </w:pPr>
      <w:r w:rsidRPr="007C3981">
        <w:rPr>
          <w:sz w:val="22"/>
          <w:szCs w:val="22"/>
          <w:lang w:val="sr-Latn-ME"/>
        </w:rPr>
        <w:t>Prva doza lijeka Ocrevus od 600 mg primijeniće se u 2 zasebne infuzije (svaka od 300 mg) u razmaku od 2 nedjelje. Svaka infuzija će trajati približno 2 sata i 30 minuta.</w:t>
      </w:r>
    </w:p>
    <w:p w14:paraId="58BF152C" w14:textId="5B706AF8" w:rsidR="003351A2" w:rsidRPr="007C3981" w:rsidRDefault="003351A2" w:rsidP="007C3981">
      <w:pPr>
        <w:widowControl w:val="0"/>
        <w:numPr>
          <w:ilvl w:val="0"/>
          <w:numId w:val="31"/>
        </w:numPr>
        <w:jc w:val="both"/>
        <w:rPr>
          <w:sz w:val="22"/>
          <w:szCs w:val="22"/>
          <w:lang w:val="sr-Latn-ME"/>
        </w:rPr>
      </w:pPr>
      <w:r w:rsidRPr="007C3981">
        <w:rPr>
          <w:sz w:val="22"/>
          <w:szCs w:val="22"/>
          <w:lang w:val="sr-Latn-ME"/>
        </w:rPr>
        <w:t>Sljedeće doze lijeka Ocrevus od 600 mg primjenjivaće se u samo jednoj infuziji. Zavisno od brzine kojom će se sljedeće infuzije primjenjivati, svaka infuzija će trajati približno 3 sata i 30 minuta ili približno 2 sata.</w:t>
      </w:r>
    </w:p>
    <w:p w14:paraId="462AF892" w14:textId="0369C438" w:rsidR="00C77D13" w:rsidRPr="007C3981" w:rsidRDefault="00C77D13" w:rsidP="007C3981">
      <w:pPr>
        <w:widowControl w:val="0"/>
        <w:rPr>
          <w:bCs/>
          <w:caps/>
          <w:sz w:val="22"/>
          <w:szCs w:val="22"/>
          <w:lang w:val="sr-Latn-ME"/>
        </w:rPr>
      </w:pPr>
    </w:p>
    <w:p w14:paraId="7C32F6D2" w14:textId="6BB1A90F" w:rsidR="005178C0" w:rsidRPr="007C3981" w:rsidRDefault="005178C0" w:rsidP="007C3981">
      <w:pPr>
        <w:widowControl w:val="0"/>
        <w:jc w:val="both"/>
        <w:rPr>
          <w:b/>
          <w:sz w:val="22"/>
          <w:szCs w:val="22"/>
          <w:lang w:val="sr-Latn-ME"/>
        </w:rPr>
      </w:pPr>
      <w:r w:rsidRPr="007C3981">
        <w:rPr>
          <w:b/>
          <w:sz w:val="22"/>
          <w:szCs w:val="22"/>
          <w:lang w:val="sr-Latn-ME"/>
        </w:rPr>
        <w:t xml:space="preserve">Kako se lijek Ocrevus primjenjuje </w:t>
      </w:r>
    </w:p>
    <w:p w14:paraId="4A33DBBC" w14:textId="77777777" w:rsidR="005178C0" w:rsidRPr="007C3981" w:rsidRDefault="005178C0" w:rsidP="007C3981">
      <w:pPr>
        <w:widowControl w:val="0"/>
        <w:jc w:val="both"/>
        <w:rPr>
          <w:b/>
          <w:sz w:val="22"/>
          <w:szCs w:val="22"/>
          <w:lang w:val="sr-Latn-ME"/>
        </w:rPr>
      </w:pPr>
    </w:p>
    <w:p w14:paraId="4281A878" w14:textId="76E0C369"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Lijek Ocrevus će Vam </w:t>
      </w:r>
      <w:r w:rsidR="003351A2" w:rsidRPr="007C3981">
        <w:rPr>
          <w:sz w:val="22"/>
          <w:szCs w:val="22"/>
          <w:lang w:val="sr-Latn-ME"/>
        </w:rPr>
        <w:t>prim</w:t>
      </w:r>
      <w:r w:rsidR="00FE403E" w:rsidRPr="007C3981">
        <w:rPr>
          <w:sz w:val="22"/>
          <w:szCs w:val="22"/>
          <w:lang w:val="sr-Latn-ME"/>
        </w:rPr>
        <w:t>i</w:t>
      </w:r>
      <w:r w:rsidR="003351A2" w:rsidRPr="007C3981">
        <w:rPr>
          <w:sz w:val="22"/>
          <w:szCs w:val="22"/>
          <w:lang w:val="sr-Latn-ME"/>
        </w:rPr>
        <w:t xml:space="preserve">jeniti </w:t>
      </w:r>
      <w:r w:rsidRPr="007C3981">
        <w:rPr>
          <w:sz w:val="22"/>
          <w:szCs w:val="22"/>
          <w:lang w:val="sr-Latn-ME"/>
        </w:rPr>
        <w:t>ljekar ili medicinska sestra. Lijek će se primijeniti infuzijom u venu (intravenskom infuzijom ili i.v. infuzijom).</w:t>
      </w:r>
    </w:p>
    <w:p w14:paraId="0328D006" w14:textId="77777777" w:rsidR="005178C0" w:rsidRPr="007C3981" w:rsidRDefault="005178C0" w:rsidP="007C3981">
      <w:pPr>
        <w:widowControl w:val="0"/>
        <w:numPr>
          <w:ilvl w:val="0"/>
          <w:numId w:val="31"/>
        </w:numPr>
        <w:jc w:val="both"/>
        <w:rPr>
          <w:b/>
          <w:sz w:val="22"/>
          <w:szCs w:val="22"/>
          <w:lang w:val="sr-Latn-ME"/>
        </w:rPr>
      </w:pPr>
      <w:r w:rsidRPr="007C3981">
        <w:rPr>
          <w:sz w:val="22"/>
          <w:szCs w:val="22"/>
          <w:lang w:val="sr-Latn-ME"/>
        </w:rPr>
        <w:t>Zdravstveno osoblje će Vas pažljivo nadgledati tokom primjene lijeka Ocrevus i još najmanje 1 sat nakon infuzije za slučaj da se pojave bilo kakva neželjena dejstva, na primjer reakcije na infuziju. Ako se pojavi reakcija na infuziju, infuzija se može usporiti, privremeno prekinuti ili trajno obustaviti, zavisno od toga koliko je reakcija ozbiljna (za informacije o reakcijama na infuziju pogledajte djelove 2. i 4.).</w:t>
      </w:r>
    </w:p>
    <w:p w14:paraId="462AF896" w14:textId="1A846317" w:rsidR="00445D8F" w:rsidRPr="007C3981" w:rsidRDefault="00445D8F" w:rsidP="007C3981">
      <w:pPr>
        <w:widowControl w:val="0"/>
        <w:rPr>
          <w:sz w:val="22"/>
          <w:szCs w:val="22"/>
          <w:highlight w:val="yellow"/>
          <w:lang w:val="sr-Latn-ME"/>
        </w:rPr>
      </w:pPr>
    </w:p>
    <w:p w14:paraId="462AF897" w14:textId="6ABED9D2" w:rsidR="00A32113" w:rsidRPr="007C3981" w:rsidRDefault="00A32113" w:rsidP="007C3981">
      <w:pPr>
        <w:widowControl w:val="0"/>
        <w:rPr>
          <w:b/>
          <w:sz w:val="22"/>
          <w:szCs w:val="22"/>
          <w:lang w:val="sr-Latn-ME"/>
        </w:rPr>
      </w:pPr>
      <w:r w:rsidRPr="007C3981">
        <w:rPr>
          <w:b/>
          <w:sz w:val="22"/>
          <w:szCs w:val="22"/>
          <w:lang w:val="sr-Latn-ME"/>
        </w:rPr>
        <w:t xml:space="preserve">Ako ste </w:t>
      </w:r>
      <w:r w:rsidR="003351A2" w:rsidRPr="007C3981">
        <w:rPr>
          <w:b/>
          <w:sz w:val="22"/>
          <w:szCs w:val="22"/>
          <w:lang w:val="sr-Latn-ME"/>
        </w:rPr>
        <w:t>propustili da primite dozu</w:t>
      </w:r>
      <w:r w:rsidRPr="007C3981">
        <w:rPr>
          <w:b/>
          <w:sz w:val="22"/>
          <w:szCs w:val="22"/>
          <w:lang w:val="sr-Latn-ME"/>
        </w:rPr>
        <w:t xml:space="preserve"> lijek</w:t>
      </w:r>
      <w:r w:rsidR="003351A2" w:rsidRPr="007C3981">
        <w:rPr>
          <w:b/>
          <w:sz w:val="22"/>
          <w:szCs w:val="22"/>
          <w:lang w:val="sr-Latn-ME"/>
        </w:rPr>
        <w:t>a</w:t>
      </w:r>
      <w:r w:rsidRPr="007C3981">
        <w:rPr>
          <w:b/>
          <w:sz w:val="22"/>
          <w:szCs w:val="22"/>
          <w:lang w:val="sr-Latn-ME"/>
        </w:rPr>
        <w:t xml:space="preserve"> </w:t>
      </w:r>
      <w:r w:rsidR="00710562" w:rsidRPr="007C3981">
        <w:rPr>
          <w:b/>
          <w:sz w:val="22"/>
          <w:szCs w:val="22"/>
          <w:lang w:val="sr-Latn-ME"/>
        </w:rPr>
        <w:t>Ocrevus</w:t>
      </w:r>
    </w:p>
    <w:p w14:paraId="4327B529" w14:textId="77777777" w:rsidR="005178C0" w:rsidRPr="007C3981" w:rsidRDefault="005178C0" w:rsidP="007C3981">
      <w:pPr>
        <w:widowControl w:val="0"/>
        <w:jc w:val="both"/>
        <w:rPr>
          <w:b/>
          <w:sz w:val="22"/>
          <w:szCs w:val="22"/>
          <w:lang w:val="sr-Latn-ME"/>
        </w:rPr>
      </w:pPr>
    </w:p>
    <w:p w14:paraId="655DB671"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Ako ste propustili da primite dozu lijeka Ocrevus, obratite se svom ljekaru i dogovorite novi termin što prije. Nemojte čekati do sljedeće planirane infuzije.</w:t>
      </w:r>
    </w:p>
    <w:p w14:paraId="572CF101"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Da biste ostvarili punu korist liječenja lijekom Ocrevus, važno je da svaku infuziju primite u predviđeno vrijeme.  </w:t>
      </w:r>
    </w:p>
    <w:p w14:paraId="462AF898" w14:textId="77777777" w:rsidR="00445D8F" w:rsidRPr="007C3981" w:rsidRDefault="00445D8F" w:rsidP="007C3981">
      <w:pPr>
        <w:widowControl w:val="0"/>
        <w:rPr>
          <w:sz w:val="22"/>
          <w:szCs w:val="22"/>
          <w:lang w:val="sr-Latn-ME"/>
        </w:rPr>
      </w:pPr>
    </w:p>
    <w:p w14:paraId="462AF899" w14:textId="2E674C01" w:rsidR="00A32113" w:rsidRPr="007C3981" w:rsidRDefault="00A32113" w:rsidP="007C3981">
      <w:pPr>
        <w:widowControl w:val="0"/>
        <w:rPr>
          <w:b/>
          <w:sz w:val="22"/>
          <w:szCs w:val="22"/>
          <w:lang w:val="sr-Latn-ME"/>
        </w:rPr>
      </w:pPr>
      <w:r w:rsidRPr="007C3981">
        <w:rPr>
          <w:b/>
          <w:sz w:val="22"/>
          <w:szCs w:val="22"/>
          <w:lang w:val="sr-Latn-ME"/>
        </w:rPr>
        <w:t xml:space="preserve">Ako prestanete da </w:t>
      </w:r>
      <w:r w:rsidR="003351A2" w:rsidRPr="007C3981">
        <w:rPr>
          <w:b/>
          <w:sz w:val="22"/>
          <w:szCs w:val="22"/>
          <w:lang w:val="sr-Latn-ME"/>
        </w:rPr>
        <w:t xml:space="preserve">primate </w:t>
      </w:r>
      <w:r w:rsidRPr="007C3981">
        <w:rPr>
          <w:b/>
          <w:sz w:val="22"/>
          <w:szCs w:val="22"/>
          <w:lang w:val="sr-Latn-ME"/>
        </w:rPr>
        <w:t xml:space="preserve">lijek </w:t>
      </w:r>
      <w:r w:rsidR="00710562" w:rsidRPr="007C3981">
        <w:rPr>
          <w:b/>
          <w:sz w:val="22"/>
          <w:szCs w:val="22"/>
          <w:lang w:val="sr-Latn-ME"/>
        </w:rPr>
        <w:t>Ocrevus</w:t>
      </w:r>
    </w:p>
    <w:p w14:paraId="2D310E5C"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Važno je da nastavite liječenje dok god Vi i Vaš ljekar budete smatrali da Vam lijek pomaže. </w:t>
      </w:r>
    </w:p>
    <w:p w14:paraId="4E009FDC"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lastRenderedPageBreak/>
        <w:t xml:space="preserve">Neka neželjena dejstva mogu biti povezana sa niskim brojem B ćelija. Nakon što prekinete liječenje lijekom Ocrevus, neželjena dejstva se i dalje mogu javljati dok se broj B ćelija ne vrati u normalu. Broj B ćelija u krvi postupno će se vratiti na normalne vrijednosti. Za to može biti potrebno od šest mjeseci do dvije i po godine, a u rijetkim slučajevima i nekoliko godina. </w:t>
      </w:r>
    </w:p>
    <w:p w14:paraId="09019CDB" w14:textId="34D4C26D"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Prije nego što započnete liječenje bilo kojim drugim lijekom, recite svom ljekaru kada ste primili posljednju infuziju lijeka Ocrevus. </w:t>
      </w:r>
    </w:p>
    <w:p w14:paraId="6133B294" w14:textId="5A528AB0" w:rsidR="005178C0" w:rsidRPr="007C3981" w:rsidRDefault="005178C0" w:rsidP="007C3981">
      <w:pPr>
        <w:widowControl w:val="0"/>
        <w:jc w:val="both"/>
        <w:rPr>
          <w:sz w:val="22"/>
          <w:szCs w:val="22"/>
          <w:lang w:val="sr-Latn-ME"/>
        </w:rPr>
      </w:pPr>
    </w:p>
    <w:p w14:paraId="43C849CD" w14:textId="77777777" w:rsidR="005178C0" w:rsidRPr="007C3981" w:rsidRDefault="005178C0" w:rsidP="007C3981">
      <w:pPr>
        <w:widowControl w:val="0"/>
        <w:jc w:val="both"/>
        <w:rPr>
          <w:b/>
          <w:sz w:val="22"/>
          <w:szCs w:val="22"/>
          <w:lang w:val="sr-Latn-ME"/>
        </w:rPr>
      </w:pPr>
      <w:r w:rsidRPr="007C3981">
        <w:rPr>
          <w:sz w:val="22"/>
          <w:szCs w:val="22"/>
          <w:lang w:val="sr-Latn-ME"/>
        </w:rPr>
        <w:t>U slučaju bilo kakvih pitanja u vezi sa primjenom ovog lijeka, obratite se ljekaru.</w:t>
      </w:r>
      <w:r w:rsidRPr="007C3981">
        <w:rPr>
          <w:b/>
          <w:sz w:val="22"/>
          <w:szCs w:val="22"/>
          <w:lang w:val="sr-Latn-ME"/>
        </w:rPr>
        <w:t xml:space="preserve"> </w:t>
      </w:r>
    </w:p>
    <w:p w14:paraId="2B9F6BAA" w14:textId="07414DEF" w:rsidR="005178C0" w:rsidRPr="007C3981" w:rsidRDefault="005178C0" w:rsidP="007C3981">
      <w:pPr>
        <w:widowControl w:val="0"/>
        <w:jc w:val="both"/>
        <w:rPr>
          <w:sz w:val="22"/>
          <w:szCs w:val="22"/>
          <w:lang w:val="sr-Latn-ME"/>
        </w:rPr>
      </w:pPr>
    </w:p>
    <w:p w14:paraId="6F579187" w14:textId="77777777" w:rsidR="00BD6A41" w:rsidRPr="007C3981" w:rsidRDefault="00BD6A41" w:rsidP="007C3981">
      <w:pPr>
        <w:widowControl w:val="0"/>
        <w:jc w:val="both"/>
        <w:rPr>
          <w:sz w:val="22"/>
          <w:szCs w:val="22"/>
          <w:lang w:val="sr-Latn-ME"/>
        </w:rPr>
      </w:pPr>
    </w:p>
    <w:p w14:paraId="462AF89C" w14:textId="77777777" w:rsidR="00A32113" w:rsidRPr="007C3981" w:rsidRDefault="00A32113" w:rsidP="007C3981">
      <w:pPr>
        <w:widowControl w:val="0"/>
        <w:tabs>
          <w:tab w:val="left" w:pos="540"/>
          <w:tab w:val="left" w:pos="569"/>
        </w:tabs>
        <w:rPr>
          <w:b/>
          <w:bCs/>
          <w:sz w:val="22"/>
          <w:szCs w:val="22"/>
          <w:lang w:val="sr-Latn-ME"/>
        </w:rPr>
      </w:pPr>
      <w:r w:rsidRPr="007C3981">
        <w:rPr>
          <w:b/>
          <w:bCs/>
          <w:sz w:val="22"/>
          <w:szCs w:val="22"/>
          <w:lang w:val="sr-Latn-ME"/>
        </w:rPr>
        <w:t xml:space="preserve">4. </w:t>
      </w:r>
      <w:r w:rsidR="00291DAD" w:rsidRPr="007C3981">
        <w:rPr>
          <w:b/>
          <w:bCs/>
          <w:sz w:val="22"/>
          <w:szCs w:val="22"/>
          <w:lang w:val="sr-Latn-ME"/>
        </w:rPr>
        <w:tab/>
      </w:r>
      <w:r w:rsidRPr="007C3981">
        <w:rPr>
          <w:b/>
          <w:bCs/>
          <w:sz w:val="22"/>
          <w:szCs w:val="22"/>
          <w:lang w:val="sr-Latn-ME"/>
        </w:rPr>
        <w:t>MOGUĆA NEŽELJENA DEJSTVA</w:t>
      </w:r>
    </w:p>
    <w:p w14:paraId="29832DE6" w14:textId="2579976E" w:rsidR="005178C0" w:rsidRPr="007C3981" w:rsidRDefault="005178C0" w:rsidP="007C3981">
      <w:pPr>
        <w:widowControl w:val="0"/>
        <w:numPr>
          <w:ilvl w:val="12"/>
          <w:numId w:val="0"/>
        </w:numPr>
        <w:tabs>
          <w:tab w:val="left" w:pos="720"/>
        </w:tabs>
        <w:ind w:right="-29"/>
        <w:rPr>
          <w:sz w:val="22"/>
          <w:szCs w:val="22"/>
          <w:lang w:val="sr-Latn-ME"/>
        </w:rPr>
      </w:pPr>
    </w:p>
    <w:p w14:paraId="373D5568" w14:textId="5A77090E" w:rsidR="005178C0" w:rsidRPr="007C3981" w:rsidRDefault="005178C0" w:rsidP="007C3981">
      <w:pPr>
        <w:widowControl w:val="0"/>
        <w:jc w:val="both"/>
        <w:rPr>
          <w:sz w:val="22"/>
          <w:szCs w:val="22"/>
          <w:lang w:val="sr-Latn-ME"/>
        </w:rPr>
      </w:pPr>
      <w:r w:rsidRPr="007C3981">
        <w:rPr>
          <w:sz w:val="22"/>
          <w:szCs w:val="22"/>
          <w:lang w:val="sr-Latn-ME"/>
        </w:rPr>
        <w:t xml:space="preserve">Kao i svi </w:t>
      </w:r>
      <w:r w:rsidR="001E5A5F" w:rsidRPr="007C3981">
        <w:rPr>
          <w:sz w:val="22"/>
          <w:szCs w:val="22"/>
          <w:lang w:val="sr-Latn-ME"/>
        </w:rPr>
        <w:t>ljekovi</w:t>
      </w:r>
      <w:r w:rsidRPr="007C3981">
        <w:rPr>
          <w:sz w:val="22"/>
          <w:szCs w:val="22"/>
          <w:lang w:val="sr-Latn-ME"/>
        </w:rPr>
        <w:t xml:space="preserve"> i lijek</w:t>
      </w:r>
      <w:r w:rsidR="001E5A5F" w:rsidRPr="007C3981">
        <w:rPr>
          <w:sz w:val="22"/>
          <w:szCs w:val="22"/>
          <w:lang w:val="sr-Latn-ME"/>
        </w:rPr>
        <w:t xml:space="preserve"> Ocrevus</w:t>
      </w:r>
      <w:r w:rsidRPr="007C3981">
        <w:rPr>
          <w:sz w:val="22"/>
          <w:szCs w:val="22"/>
          <w:lang w:val="sr-Latn-ME"/>
        </w:rPr>
        <w:t xml:space="preserve"> može izaz</w:t>
      </w:r>
      <w:r w:rsidR="001E5A5F" w:rsidRPr="007C3981">
        <w:rPr>
          <w:sz w:val="22"/>
          <w:szCs w:val="22"/>
          <w:lang w:val="sr-Latn-ME"/>
        </w:rPr>
        <w:t>vati</w:t>
      </w:r>
      <w:r w:rsidRPr="007C3981">
        <w:rPr>
          <w:sz w:val="22"/>
          <w:szCs w:val="22"/>
          <w:lang w:val="sr-Latn-ME"/>
        </w:rPr>
        <w:t xml:space="preserve"> neželjena dejstva, iako se ona ne</w:t>
      </w:r>
      <w:r w:rsidR="001E5A5F" w:rsidRPr="007C3981">
        <w:rPr>
          <w:sz w:val="22"/>
          <w:szCs w:val="22"/>
          <w:lang w:val="sr-Latn-ME"/>
        </w:rPr>
        <w:t xml:space="preserve"> moraju javiti kod</w:t>
      </w:r>
      <w:r w:rsidRPr="007C3981">
        <w:rPr>
          <w:sz w:val="22"/>
          <w:szCs w:val="22"/>
          <w:lang w:val="sr-Latn-ME"/>
        </w:rPr>
        <w:t xml:space="preserve"> svakog</w:t>
      </w:r>
      <w:r w:rsidR="001E5A5F" w:rsidRPr="007C3981">
        <w:rPr>
          <w:sz w:val="22"/>
          <w:szCs w:val="22"/>
          <w:lang w:val="sr-Latn-ME"/>
        </w:rPr>
        <w:t>a</w:t>
      </w:r>
      <w:r w:rsidRPr="007C3981">
        <w:rPr>
          <w:sz w:val="22"/>
          <w:szCs w:val="22"/>
          <w:lang w:val="sr-Latn-ME"/>
        </w:rPr>
        <w:t xml:space="preserve">.  </w:t>
      </w:r>
    </w:p>
    <w:p w14:paraId="4702466E" w14:textId="77777777" w:rsidR="005178C0" w:rsidRPr="007C3981" w:rsidRDefault="005178C0" w:rsidP="007C3981">
      <w:pPr>
        <w:widowControl w:val="0"/>
        <w:rPr>
          <w:sz w:val="22"/>
          <w:szCs w:val="22"/>
          <w:lang w:val="sr-Latn-ME"/>
        </w:rPr>
      </w:pPr>
    </w:p>
    <w:p w14:paraId="3D54C706" w14:textId="31087A69" w:rsidR="005178C0" w:rsidRPr="007C3981" w:rsidRDefault="005178C0" w:rsidP="007C3981">
      <w:pPr>
        <w:widowControl w:val="0"/>
        <w:rPr>
          <w:sz w:val="22"/>
          <w:szCs w:val="22"/>
          <w:lang w:val="sr-Latn-ME"/>
        </w:rPr>
      </w:pPr>
      <w:r w:rsidRPr="007C3981">
        <w:rPr>
          <w:sz w:val="22"/>
          <w:szCs w:val="22"/>
          <w:lang w:val="sr-Latn-ME"/>
        </w:rPr>
        <w:t>Kod primjene lijeka Ocrevus prijavljena su sljedeća neželjena dejstva:</w:t>
      </w:r>
    </w:p>
    <w:p w14:paraId="2D4CDDA5" w14:textId="47860C9E" w:rsidR="003351A2" w:rsidRPr="007C3981" w:rsidRDefault="003351A2" w:rsidP="007C3981">
      <w:pPr>
        <w:widowControl w:val="0"/>
        <w:rPr>
          <w:sz w:val="22"/>
          <w:szCs w:val="22"/>
          <w:lang w:val="sr-Latn-ME"/>
        </w:rPr>
      </w:pPr>
    </w:p>
    <w:p w14:paraId="7C9EE269" w14:textId="16244AC7" w:rsidR="003351A2" w:rsidRPr="007C3981" w:rsidRDefault="003351A2" w:rsidP="007C3981">
      <w:pPr>
        <w:widowControl w:val="0"/>
        <w:rPr>
          <w:b/>
          <w:sz w:val="22"/>
          <w:szCs w:val="22"/>
          <w:lang w:val="sr-Latn-ME"/>
        </w:rPr>
      </w:pPr>
      <w:r w:rsidRPr="007C3981">
        <w:rPr>
          <w:b/>
          <w:sz w:val="22"/>
          <w:szCs w:val="22"/>
          <w:lang w:val="sr-Latn-ME"/>
        </w:rPr>
        <w:t>Ozbiljna neželjena dejstva:</w:t>
      </w:r>
    </w:p>
    <w:p w14:paraId="7863FB95" w14:textId="77777777" w:rsidR="005178C0" w:rsidRPr="007C3981" w:rsidRDefault="005178C0" w:rsidP="007C3981">
      <w:pPr>
        <w:widowControl w:val="0"/>
        <w:rPr>
          <w:sz w:val="22"/>
          <w:szCs w:val="22"/>
          <w:lang w:val="sr-Latn-ME"/>
        </w:rPr>
      </w:pPr>
    </w:p>
    <w:p w14:paraId="2EB76B21" w14:textId="77777777" w:rsidR="005178C0" w:rsidRPr="007C3981" w:rsidRDefault="005178C0" w:rsidP="007C3981">
      <w:pPr>
        <w:widowControl w:val="0"/>
        <w:rPr>
          <w:b/>
          <w:sz w:val="22"/>
          <w:szCs w:val="22"/>
          <w:lang w:val="sr-Latn-ME"/>
        </w:rPr>
      </w:pPr>
      <w:r w:rsidRPr="007C3981">
        <w:rPr>
          <w:b/>
          <w:sz w:val="22"/>
          <w:szCs w:val="22"/>
          <w:lang w:val="sr-Latn-ME"/>
        </w:rPr>
        <w:t xml:space="preserve">Reakcije na infuziju </w:t>
      </w:r>
    </w:p>
    <w:p w14:paraId="4D95AF53" w14:textId="77777777" w:rsidR="005178C0" w:rsidRPr="007C3981" w:rsidRDefault="005178C0" w:rsidP="007C3981">
      <w:pPr>
        <w:widowControl w:val="0"/>
        <w:rPr>
          <w:b/>
          <w:sz w:val="22"/>
          <w:szCs w:val="22"/>
          <w:lang w:val="sr-Latn-ME"/>
        </w:rPr>
      </w:pPr>
      <w:r w:rsidRPr="007C3981">
        <w:rPr>
          <w:b/>
          <w:sz w:val="22"/>
          <w:szCs w:val="22"/>
          <w:lang w:val="sr-Latn-ME"/>
        </w:rPr>
        <w:tab/>
      </w:r>
    </w:p>
    <w:p w14:paraId="0273D0EF"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Reakcije na infuziju su najčešća neželjena dejstva liječenja lijekom Ocrevus (veoma često: može se javiti kod više od 1 na 10 osoba). U većini slučajeva radi se o blagim reakcijama, ali mogu da se jave i neke ozbiljne reakcije.</w:t>
      </w:r>
    </w:p>
    <w:p w14:paraId="302302C5" w14:textId="77777777" w:rsidR="005178C0" w:rsidRPr="007C3981" w:rsidRDefault="005178C0" w:rsidP="007C3981">
      <w:pPr>
        <w:widowControl w:val="0"/>
        <w:numPr>
          <w:ilvl w:val="0"/>
          <w:numId w:val="31"/>
        </w:numPr>
        <w:jc w:val="both"/>
        <w:rPr>
          <w:sz w:val="22"/>
          <w:szCs w:val="22"/>
          <w:lang w:val="sr-Latn-ME"/>
        </w:rPr>
      </w:pPr>
      <w:r w:rsidRPr="007C3981">
        <w:rPr>
          <w:b/>
          <w:sz w:val="22"/>
          <w:szCs w:val="22"/>
          <w:lang w:val="sr-Latn-ME"/>
        </w:rPr>
        <w:t>Odmah obavijestite svog ljekara ili medicinsku sestru ako se pojavi bilo koji znak ili simptom reakcije na infuziju tokom infuzije, ili u roku od 24 sata nakon nje.</w:t>
      </w:r>
      <w:r w:rsidRPr="007C3981">
        <w:rPr>
          <w:sz w:val="22"/>
          <w:szCs w:val="22"/>
          <w:lang w:val="sr-Latn-ME"/>
        </w:rPr>
        <w:t xml:space="preserve"> Simptomi mogu (između ostalog) uključivati:</w:t>
      </w:r>
    </w:p>
    <w:p w14:paraId="4A2DFDE9" w14:textId="77777777" w:rsidR="005178C0" w:rsidRPr="007C3981" w:rsidRDefault="005178C0" w:rsidP="007C3981">
      <w:pPr>
        <w:widowControl w:val="0"/>
        <w:ind w:firstLine="772"/>
        <w:rPr>
          <w:sz w:val="22"/>
          <w:szCs w:val="22"/>
          <w:lang w:val="sr-Latn-ME"/>
        </w:rPr>
      </w:pPr>
      <w:r w:rsidRPr="007C3981">
        <w:rPr>
          <w:sz w:val="22"/>
          <w:szCs w:val="22"/>
          <w:lang w:val="sr-Latn-ME"/>
        </w:rPr>
        <w:t>-</w:t>
      </w:r>
      <w:r w:rsidRPr="007C3981">
        <w:rPr>
          <w:sz w:val="22"/>
          <w:szCs w:val="22"/>
          <w:lang w:val="sr-Latn-ME"/>
        </w:rPr>
        <w:tab/>
        <w:t>svrab kože</w:t>
      </w:r>
    </w:p>
    <w:p w14:paraId="6172A2EB"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osip</w:t>
      </w:r>
    </w:p>
    <w:p w14:paraId="05E0F1F5"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koprivnjaču</w:t>
      </w:r>
    </w:p>
    <w:p w14:paraId="21AEFCA7"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crvenilo kože</w:t>
      </w:r>
    </w:p>
    <w:p w14:paraId="511F526E"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nadraženost grla ili grlobolju</w:t>
      </w:r>
    </w:p>
    <w:p w14:paraId="39AA35E8"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nedostatak vazduha</w:t>
      </w:r>
    </w:p>
    <w:p w14:paraId="51E2C6FE"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oticanje grla</w:t>
      </w:r>
    </w:p>
    <w:p w14:paraId="03F8E395"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navale vrućine</w:t>
      </w:r>
    </w:p>
    <w:p w14:paraId="7E3F6E6B"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nizak krvni pritisak</w:t>
      </w:r>
    </w:p>
    <w:p w14:paraId="627BEDEA"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temperaturu</w:t>
      </w:r>
    </w:p>
    <w:p w14:paraId="47630B57"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 xml:space="preserve">umor </w:t>
      </w:r>
    </w:p>
    <w:p w14:paraId="3DB6E092"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glavobolju</w:t>
      </w:r>
    </w:p>
    <w:p w14:paraId="2BD22452"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vrtoglavicu</w:t>
      </w:r>
    </w:p>
    <w:p w14:paraId="37C82B1E"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mučninu</w:t>
      </w:r>
    </w:p>
    <w:p w14:paraId="152AE2C3"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ubrzane otkucaje srca.</w:t>
      </w:r>
    </w:p>
    <w:p w14:paraId="294A038C"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Ako se pojavi reakcija na infuziju, primićete ljekove za njeno liječenje, a infuzija će se možda morati usporiti ili prekinuti. Infuzija se može nastaviti nakon što se reakcija povuče. Ako je reakcija na infuziju opasna po život, ljekar će trajno obustaviti liječenje lijekom Ocrevus. </w:t>
      </w:r>
    </w:p>
    <w:p w14:paraId="1776C7E3" w14:textId="77777777" w:rsidR="005178C0" w:rsidRPr="007C3981" w:rsidRDefault="005178C0" w:rsidP="007C3981">
      <w:pPr>
        <w:widowControl w:val="0"/>
        <w:rPr>
          <w:b/>
          <w:sz w:val="22"/>
          <w:szCs w:val="22"/>
          <w:lang w:val="sr-Latn-ME"/>
        </w:rPr>
      </w:pPr>
    </w:p>
    <w:p w14:paraId="42DF0184" w14:textId="77777777" w:rsidR="005178C0" w:rsidRPr="007C3981" w:rsidRDefault="005178C0" w:rsidP="007C3981">
      <w:pPr>
        <w:widowControl w:val="0"/>
        <w:rPr>
          <w:b/>
          <w:sz w:val="22"/>
          <w:szCs w:val="22"/>
          <w:lang w:val="sr-Latn-ME"/>
        </w:rPr>
      </w:pPr>
      <w:r w:rsidRPr="007C3981">
        <w:rPr>
          <w:b/>
          <w:sz w:val="22"/>
          <w:szCs w:val="22"/>
          <w:lang w:val="sr-Latn-ME"/>
        </w:rPr>
        <w:t>Infekcije</w:t>
      </w:r>
    </w:p>
    <w:p w14:paraId="004A0BAF" w14:textId="77777777" w:rsidR="005178C0" w:rsidRPr="007C3981" w:rsidRDefault="005178C0" w:rsidP="007C3981">
      <w:pPr>
        <w:widowControl w:val="0"/>
        <w:rPr>
          <w:b/>
          <w:sz w:val="22"/>
          <w:szCs w:val="22"/>
          <w:lang w:val="sr-Latn-ME"/>
        </w:rPr>
      </w:pPr>
    </w:p>
    <w:p w14:paraId="33AEED2D"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 xml:space="preserve">Liječenje lijekom Ocrevus može da poveća podložnost infekcijama. Kod pacijenata koji su primali Ocrevus za liječenje MS- a primijećene su sljedeće infekcije: </w:t>
      </w:r>
    </w:p>
    <w:p w14:paraId="58CD9E74" w14:textId="4BDB7D7B"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r>
      <w:r w:rsidRPr="007C3981">
        <w:rPr>
          <w:b/>
          <w:sz w:val="22"/>
          <w:szCs w:val="22"/>
          <w:lang w:val="sr-Latn-ME"/>
        </w:rPr>
        <w:t>Veoma česte</w:t>
      </w:r>
      <w:r w:rsidRPr="007C3981">
        <w:rPr>
          <w:sz w:val="22"/>
          <w:szCs w:val="22"/>
          <w:lang w:val="sr-Latn-ME"/>
        </w:rPr>
        <w:t xml:space="preserve"> </w:t>
      </w:r>
      <w:r w:rsidR="003351A2" w:rsidRPr="007C3981">
        <w:rPr>
          <w:sz w:val="22"/>
          <w:szCs w:val="22"/>
          <w:lang w:val="sr-Latn-ME"/>
        </w:rPr>
        <w:t>(</w:t>
      </w:r>
      <w:r w:rsidRPr="007C3981">
        <w:rPr>
          <w:sz w:val="22"/>
          <w:szCs w:val="22"/>
          <w:lang w:val="sr-Latn-ME"/>
        </w:rPr>
        <w:t>mogu da se jave kod više od 1 na 10 osoba</w:t>
      </w:r>
      <w:r w:rsidR="003351A2" w:rsidRPr="007C3981">
        <w:rPr>
          <w:sz w:val="22"/>
          <w:szCs w:val="22"/>
          <w:lang w:val="sr-Latn-ME"/>
        </w:rPr>
        <w:t>)</w:t>
      </w:r>
    </w:p>
    <w:p w14:paraId="6344BED3" w14:textId="0A2E2E93" w:rsidR="005178C0" w:rsidRPr="007C3981" w:rsidRDefault="005178C0" w:rsidP="007C3981">
      <w:pPr>
        <w:widowControl w:val="0"/>
        <w:ind w:left="1492"/>
        <w:rPr>
          <w:sz w:val="22"/>
          <w:szCs w:val="22"/>
          <w:lang w:val="sr-Latn-ME"/>
        </w:rPr>
      </w:pPr>
      <w:r w:rsidRPr="007C3981">
        <w:rPr>
          <w:sz w:val="22"/>
          <w:szCs w:val="22"/>
          <w:lang w:val="sr-Latn-ME"/>
        </w:rPr>
        <w:t>-</w:t>
      </w:r>
      <w:r w:rsidRPr="007C3981">
        <w:rPr>
          <w:b/>
          <w:sz w:val="22"/>
          <w:szCs w:val="22"/>
          <w:lang w:val="sr-Latn-ME"/>
        </w:rPr>
        <w:tab/>
      </w:r>
      <w:r w:rsidR="003351A2" w:rsidRPr="007C3981">
        <w:rPr>
          <w:sz w:val="22"/>
          <w:szCs w:val="22"/>
          <w:lang w:val="sr-Latn-ME"/>
        </w:rPr>
        <w:t>bol u grlu i curenje iz nosa (</w:t>
      </w:r>
      <w:r w:rsidRPr="007C3981">
        <w:rPr>
          <w:sz w:val="22"/>
          <w:szCs w:val="22"/>
          <w:lang w:val="sr-Latn-ME"/>
        </w:rPr>
        <w:t>infekcija gornjih disajnih puteva</w:t>
      </w:r>
      <w:r w:rsidR="003351A2" w:rsidRPr="007C3981">
        <w:rPr>
          <w:sz w:val="22"/>
          <w:szCs w:val="22"/>
          <w:lang w:val="sr-Latn-ME"/>
        </w:rPr>
        <w:t>)</w:t>
      </w:r>
    </w:p>
    <w:p w14:paraId="5F599A10" w14:textId="77777777" w:rsidR="005178C0" w:rsidRPr="007C3981" w:rsidRDefault="005178C0" w:rsidP="007C3981">
      <w:pPr>
        <w:widowControl w:val="0"/>
        <w:ind w:left="1492"/>
        <w:rPr>
          <w:sz w:val="22"/>
          <w:szCs w:val="22"/>
          <w:lang w:val="sr-Latn-ME"/>
        </w:rPr>
      </w:pPr>
      <w:r w:rsidRPr="007C3981">
        <w:rPr>
          <w:sz w:val="22"/>
          <w:szCs w:val="22"/>
          <w:lang w:val="sr-Latn-ME"/>
        </w:rPr>
        <w:t>-</w:t>
      </w:r>
      <w:r w:rsidRPr="007C3981">
        <w:rPr>
          <w:sz w:val="22"/>
          <w:szCs w:val="22"/>
          <w:lang w:val="sr-Latn-ME"/>
        </w:rPr>
        <w:tab/>
        <w:t>grip</w:t>
      </w:r>
    </w:p>
    <w:p w14:paraId="0B7849DB" w14:textId="3E69BD96" w:rsidR="005178C0" w:rsidRPr="007C3981" w:rsidRDefault="005178C0" w:rsidP="007C3981">
      <w:pPr>
        <w:widowControl w:val="0"/>
        <w:ind w:left="772"/>
        <w:rPr>
          <w:sz w:val="22"/>
          <w:szCs w:val="22"/>
          <w:lang w:val="sr-Latn-ME"/>
        </w:rPr>
      </w:pPr>
      <w:r w:rsidRPr="007C3981">
        <w:rPr>
          <w:b/>
          <w:sz w:val="22"/>
          <w:szCs w:val="22"/>
          <w:lang w:val="sr-Latn-ME"/>
        </w:rPr>
        <w:t>-</w:t>
      </w:r>
      <w:r w:rsidRPr="007C3981">
        <w:rPr>
          <w:sz w:val="22"/>
          <w:szCs w:val="22"/>
          <w:lang w:val="sr-Latn-ME"/>
        </w:rPr>
        <w:tab/>
      </w:r>
      <w:r w:rsidRPr="007C3981">
        <w:rPr>
          <w:b/>
          <w:sz w:val="22"/>
          <w:szCs w:val="22"/>
          <w:lang w:val="sr-Latn-ME"/>
        </w:rPr>
        <w:t>Česte</w:t>
      </w:r>
      <w:r w:rsidRPr="007C3981">
        <w:rPr>
          <w:sz w:val="22"/>
          <w:szCs w:val="22"/>
          <w:lang w:val="sr-Latn-ME"/>
        </w:rPr>
        <w:t xml:space="preserve"> </w:t>
      </w:r>
      <w:r w:rsidR="003351A2" w:rsidRPr="007C3981">
        <w:rPr>
          <w:sz w:val="22"/>
          <w:szCs w:val="22"/>
          <w:lang w:val="sr-Latn-ME"/>
        </w:rPr>
        <w:t>(</w:t>
      </w:r>
      <w:r w:rsidRPr="007C3981">
        <w:rPr>
          <w:sz w:val="22"/>
          <w:szCs w:val="22"/>
          <w:lang w:val="sr-Latn-ME"/>
        </w:rPr>
        <w:t>mogu da se jave kod najviše 1 na 10 osoba</w:t>
      </w:r>
      <w:r w:rsidR="003351A2" w:rsidRPr="007C3981">
        <w:rPr>
          <w:sz w:val="22"/>
          <w:szCs w:val="22"/>
          <w:lang w:val="sr-Latn-ME"/>
        </w:rPr>
        <w:t>)</w:t>
      </w:r>
    </w:p>
    <w:p w14:paraId="20B61B92" w14:textId="77777777" w:rsidR="005178C0" w:rsidRPr="007C3981" w:rsidRDefault="005178C0" w:rsidP="007C3981">
      <w:pPr>
        <w:widowControl w:val="0"/>
        <w:rPr>
          <w:sz w:val="22"/>
          <w:szCs w:val="22"/>
          <w:lang w:val="sr-Latn-ME"/>
        </w:rPr>
      </w:pPr>
      <w:r w:rsidRPr="007C3981">
        <w:rPr>
          <w:b/>
          <w:sz w:val="22"/>
          <w:szCs w:val="22"/>
          <w:lang w:val="sr-Latn-ME"/>
        </w:rPr>
        <w:tab/>
      </w:r>
      <w:r w:rsidRPr="007C3981">
        <w:rPr>
          <w:b/>
          <w:sz w:val="22"/>
          <w:szCs w:val="22"/>
          <w:lang w:val="sr-Latn-ME"/>
        </w:rPr>
        <w:tab/>
        <w:t>-</w:t>
      </w:r>
      <w:r w:rsidRPr="007C3981">
        <w:rPr>
          <w:b/>
          <w:sz w:val="22"/>
          <w:szCs w:val="22"/>
          <w:lang w:val="sr-Latn-ME"/>
        </w:rPr>
        <w:tab/>
      </w:r>
      <w:r w:rsidRPr="007C3981">
        <w:rPr>
          <w:sz w:val="22"/>
          <w:szCs w:val="22"/>
          <w:lang w:val="sr-Latn-ME"/>
        </w:rPr>
        <w:t>infekcija sinusa</w:t>
      </w:r>
    </w:p>
    <w:p w14:paraId="054C6EAF" w14:textId="799AFE87" w:rsidR="005178C0" w:rsidRPr="007C3981" w:rsidRDefault="005178C0" w:rsidP="007C3981">
      <w:pPr>
        <w:widowControl w:val="0"/>
        <w:rPr>
          <w:sz w:val="22"/>
          <w:szCs w:val="22"/>
          <w:lang w:val="sr-Latn-ME"/>
        </w:rPr>
      </w:pPr>
      <w:r w:rsidRPr="007C3981">
        <w:rPr>
          <w:sz w:val="22"/>
          <w:szCs w:val="22"/>
          <w:lang w:val="sr-Latn-ME"/>
        </w:rPr>
        <w:tab/>
      </w:r>
      <w:r w:rsidRPr="007C3981">
        <w:rPr>
          <w:sz w:val="22"/>
          <w:szCs w:val="22"/>
          <w:lang w:val="sr-Latn-ME"/>
        </w:rPr>
        <w:tab/>
        <w:t>-</w:t>
      </w:r>
      <w:r w:rsidRPr="007C3981">
        <w:rPr>
          <w:sz w:val="22"/>
          <w:szCs w:val="22"/>
          <w:lang w:val="sr-Latn-ME"/>
        </w:rPr>
        <w:tab/>
        <w:t xml:space="preserve">bronhitis (upala </w:t>
      </w:r>
      <w:r w:rsidR="003351A2" w:rsidRPr="007C3981">
        <w:rPr>
          <w:sz w:val="22"/>
          <w:szCs w:val="22"/>
          <w:lang w:val="sr-Latn-ME"/>
        </w:rPr>
        <w:t>bronhija</w:t>
      </w:r>
      <w:r w:rsidRPr="007C3981">
        <w:rPr>
          <w:sz w:val="22"/>
          <w:szCs w:val="22"/>
          <w:lang w:val="sr-Latn-ME"/>
        </w:rPr>
        <w:t>)</w:t>
      </w:r>
    </w:p>
    <w:p w14:paraId="603EDD5B" w14:textId="77777777" w:rsidR="005178C0" w:rsidRPr="007C3981" w:rsidRDefault="005178C0" w:rsidP="007C3981">
      <w:pPr>
        <w:widowControl w:val="0"/>
        <w:rPr>
          <w:b/>
          <w:sz w:val="22"/>
          <w:szCs w:val="22"/>
          <w:lang w:val="sr-Latn-ME"/>
        </w:rPr>
      </w:pPr>
      <w:r w:rsidRPr="007C3981">
        <w:rPr>
          <w:sz w:val="22"/>
          <w:szCs w:val="22"/>
          <w:lang w:val="sr-Latn-ME"/>
        </w:rPr>
        <w:tab/>
      </w:r>
      <w:r w:rsidRPr="007C3981">
        <w:rPr>
          <w:sz w:val="22"/>
          <w:szCs w:val="22"/>
          <w:lang w:val="sr-Latn-ME"/>
        </w:rPr>
        <w:tab/>
        <w:t>-</w:t>
      </w:r>
      <w:r w:rsidRPr="007C3981">
        <w:rPr>
          <w:sz w:val="22"/>
          <w:szCs w:val="22"/>
          <w:lang w:val="sr-Latn-ME"/>
        </w:rPr>
        <w:tab/>
        <w:t>herpesna infekcija (herpes simpleks ili herpes zoster)</w:t>
      </w:r>
    </w:p>
    <w:p w14:paraId="66BEC539" w14:textId="77777777" w:rsidR="005178C0" w:rsidRPr="007C3981" w:rsidRDefault="005178C0" w:rsidP="007C3981">
      <w:pPr>
        <w:widowControl w:val="0"/>
        <w:rPr>
          <w:sz w:val="22"/>
          <w:szCs w:val="22"/>
          <w:lang w:val="sr-Latn-ME"/>
        </w:rPr>
      </w:pPr>
      <w:r w:rsidRPr="007C3981">
        <w:rPr>
          <w:b/>
          <w:sz w:val="22"/>
          <w:szCs w:val="22"/>
          <w:lang w:val="sr-Latn-ME"/>
        </w:rPr>
        <w:tab/>
      </w:r>
      <w:r w:rsidRPr="007C3981">
        <w:rPr>
          <w:sz w:val="22"/>
          <w:szCs w:val="22"/>
          <w:lang w:val="sr-Latn-ME"/>
        </w:rPr>
        <w:tab/>
        <w:t>-</w:t>
      </w:r>
      <w:r w:rsidRPr="007C3981">
        <w:rPr>
          <w:sz w:val="22"/>
          <w:szCs w:val="22"/>
          <w:lang w:val="sr-Latn-ME"/>
        </w:rPr>
        <w:tab/>
        <w:t>infekcija želuca i crijeva (gastroenteritis)</w:t>
      </w:r>
    </w:p>
    <w:p w14:paraId="3FA0FB64" w14:textId="77777777" w:rsidR="005178C0" w:rsidRPr="007C3981" w:rsidRDefault="005178C0" w:rsidP="007C3981">
      <w:pPr>
        <w:widowControl w:val="0"/>
        <w:rPr>
          <w:sz w:val="22"/>
          <w:szCs w:val="22"/>
          <w:lang w:val="sr-Latn-ME"/>
        </w:rPr>
      </w:pPr>
      <w:r w:rsidRPr="007C3981">
        <w:rPr>
          <w:sz w:val="22"/>
          <w:szCs w:val="22"/>
          <w:lang w:val="sr-Latn-ME"/>
        </w:rPr>
        <w:lastRenderedPageBreak/>
        <w:tab/>
      </w:r>
      <w:r w:rsidRPr="007C3981">
        <w:rPr>
          <w:sz w:val="22"/>
          <w:szCs w:val="22"/>
          <w:lang w:val="sr-Latn-ME"/>
        </w:rPr>
        <w:tab/>
        <w:t>-</w:t>
      </w:r>
      <w:r w:rsidRPr="007C3981">
        <w:rPr>
          <w:sz w:val="22"/>
          <w:szCs w:val="22"/>
          <w:lang w:val="sr-Latn-ME"/>
        </w:rPr>
        <w:tab/>
        <w:t>infekcija disajnih puteva</w:t>
      </w:r>
    </w:p>
    <w:p w14:paraId="1DD90372" w14:textId="77777777" w:rsidR="005178C0" w:rsidRPr="007C3981" w:rsidRDefault="005178C0" w:rsidP="007C3981">
      <w:pPr>
        <w:widowControl w:val="0"/>
        <w:rPr>
          <w:sz w:val="22"/>
          <w:szCs w:val="22"/>
          <w:lang w:val="sr-Latn-ME"/>
        </w:rPr>
      </w:pPr>
      <w:r w:rsidRPr="007C3981">
        <w:rPr>
          <w:sz w:val="22"/>
          <w:szCs w:val="22"/>
          <w:lang w:val="sr-Latn-ME"/>
        </w:rPr>
        <w:tab/>
      </w:r>
      <w:r w:rsidRPr="007C3981">
        <w:rPr>
          <w:sz w:val="22"/>
          <w:szCs w:val="22"/>
          <w:lang w:val="sr-Latn-ME"/>
        </w:rPr>
        <w:tab/>
        <w:t>-</w:t>
      </w:r>
      <w:r w:rsidRPr="007C3981">
        <w:rPr>
          <w:sz w:val="22"/>
          <w:szCs w:val="22"/>
          <w:lang w:val="sr-Latn-ME"/>
        </w:rPr>
        <w:tab/>
        <w:t>virusna infekcija</w:t>
      </w:r>
    </w:p>
    <w:p w14:paraId="2965F745" w14:textId="77777777" w:rsidR="005178C0" w:rsidRPr="007C3981" w:rsidRDefault="005178C0" w:rsidP="007C3981">
      <w:pPr>
        <w:widowControl w:val="0"/>
        <w:rPr>
          <w:sz w:val="22"/>
          <w:szCs w:val="22"/>
          <w:lang w:val="sr-Latn-ME"/>
        </w:rPr>
      </w:pPr>
      <w:r w:rsidRPr="007C3981">
        <w:rPr>
          <w:sz w:val="22"/>
          <w:szCs w:val="22"/>
          <w:lang w:val="sr-Latn-ME"/>
        </w:rPr>
        <w:tab/>
      </w:r>
      <w:r w:rsidRPr="007C3981">
        <w:rPr>
          <w:sz w:val="22"/>
          <w:szCs w:val="22"/>
          <w:lang w:val="sr-Latn-ME"/>
        </w:rPr>
        <w:tab/>
        <w:t>-</w:t>
      </w:r>
      <w:r w:rsidRPr="007C3981">
        <w:rPr>
          <w:sz w:val="22"/>
          <w:szCs w:val="22"/>
          <w:lang w:val="sr-Latn-ME"/>
        </w:rPr>
        <w:tab/>
        <w:t>kožna infekcija (celulitis).</w:t>
      </w:r>
    </w:p>
    <w:p w14:paraId="47CBD726" w14:textId="77777777" w:rsidR="005178C0" w:rsidRPr="007C3981" w:rsidRDefault="005178C0" w:rsidP="007C3981">
      <w:pPr>
        <w:widowControl w:val="0"/>
        <w:rPr>
          <w:b/>
          <w:sz w:val="22"/>
          <w:szCs w:val="22"/>
          <w:lang w:val="sr-Latn-ME"/>
        </w:rPr>
      </w:pPr>
    </w:p>
    <w:p w14:paraId="7209B8C6" w14:textId="77777777" w:rsidR="005178C0" w:rsidRPr="007C3981" w:rsidRDefault="005178C0" w:rsidP="007C3981">
      <w:pPr>
        <w:widowControl w:val="0"/>
        <w:rPr>
          <w:sz w:val="22"/>
          <w:szCs w:val="22"/>
          <w:lang w:val="sr-Latn-ME"/>
        </w:rPr>
      </w:pPr>
      <w:r w:rsidRPr="007C3981">
        <w:rPr>
          <w:b/>
          <w:sz w:val="22"/>
          <w:szCs w:val="22"/>
          <w:lang w:val="sr-Latn-ME"/>
        </w:rPr>
        <w:tab/>
      </w:r>
      <w:r w:rsidRPr="007C3981">
        <w:rPr>
          <w:sz w:val="22"/>
          <w:szCs w:val="22"/>
          <w:lang w:val="sr-Latn-ME"/>
        </w:rPr>
        <w:t>Neke od njih mogu da budu ozbiljne.</w:t>
      </w:r>
    </w:p>
    <w:p w14:paraId="7A027A50" w14:textId="77777777" w:rsidR="005178C0" w:rsidRPr="007C3981" w:rsidRDefault="005178C0" w:rsidP="007C3981">
      <w:pPr>
        <w:widowControl w:val="0"/>
        <w:rPr>
          <w:b/>
          <w:sz w:val="22"/>
          <w:szCs w:val="22"/>
          <w:lang w:val="sr-Latn-ME"/>
        </w:rPr>
      </w:pPr>
    </w:p>
    <w:p w14:paraId="4C1B4EF7" w14:textId="77777777" w:rsidR="005178C0" w:rsidRPr="007C3981" w:rsidRDefault="005178C0" w:rsidP="007C3981">
      <w:pPr>
        <w:widowControl w:val="0"/>
        <w:numPr>
          <w:ilvl w:val="0"/>
          <w:numId w:val="31"/>
        </w:numPr>
        <w:jc w:val="both"/>
        <w:rPr>
          <w:b/>
          <w:sz w:val="22"/>
          <w:szCs w:val="22"/>
          <w:lang w:val="sr-Latn-ME"/>
        </w:rPr>
      </w:pPr>
      <w:r w:rsidRPr="007C3981">
        <w:rPr>
          <w:b/>
          <w:sz w:val="22"/>
          <w:szCs w:val="22"/>
          <w:lang w:val="sr-Latn-ME"/>
        </w:rPr>
        <w:t>Odmah obavijestite svog ljekara ili medicinsku sestru ako primijetite bilo koji od ovih znakova infekcije:</w:t>
      </w:r>
    </w:p>
    <w:p w14:paraId="4EB135F7"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temperaturu ili drhtavicu</w:t>
      </w:r>
    </w:p>
    <w:p w14:paraId="7F703592" w14:textId="77777777"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kašalj koji ne prolazi</w:t>
      </w:r>
    </w:p>
    <w:p w14:paraId="0EC41103" w14:textId="4A23757B" w:rsidR="005178C0" w:rsidRPr="007C3981" w:rsidRDefault="005178C0" w:rsidP="007C3981">
      <w:pPr>
        <w:widowControl w:val="0"/>
        <w:ind w:left="772"/>
        <w:rPr>
          <w:sz w:val="22"/>
          <w:szCs w:val="22"/>
          <w:lang w:val="sr-Latn-ME"/>
        </w:rPr>
      </w:pPr>
      <w:r w:rsidRPr="007C3981">
        <w:rPr>
          <w:sz w:val="22"/>
          <w:szCs w:val="22"/>
          <w:lang w:val="sr-Latn-ME"/>
        </w:rPr>
        <w:t>-</w:t>
      </w:r>
      <w:r w:rsidRPr="007C3981">
        <w:rPr>
          <w:sz w:val="22"/>
          <w:szCs w:val="22"/>
          <w:lang w:val="sr-Latn-ME"/>
        </w:rPr>
        <w:tab/>
        <w:t>herpes (kao što su herpes</w:t>
      </w:r>
      <w:r w:rsidR="003351A2" w:rsidRPr="007C3981">
        <w:rPr>
          <w:sz w:val="22"/>
          <w:szCs w:val="22"/>
          <w:lang w:val="sr-Latn-ME"/>
        </w:rPr>
        <w:t xml:space="preserve"> simpleks</w:t>
      </w:r>
      <w:r w:rsidRPr="007C3981">
        <w:rPr>
          <w:sz w:val="22"/>
          <w:szCs w:val="22"/>
          <w:lang w:val="sr-Latn-ME"/>
        </w:rPr>
        <w:t>, herper zoster ili  genitalni herpes).</w:t>
      </w:r>
    </w:p>
    <w:p w14:paraId="12CD5405" w14:textId="77777777" w:rsidR="005178C0" w:rsidRPr="007C3981" w:rsidRDefault="005178C0" w:rsidP="007C3981">
      <w:pPr>
        <w:widowControl w:val="0"/>
        <w:rPr>
          <w:b/>
          <w:sz w:val="22"/>
          <w:szCs w:val="22"/>
          <w:lang w:val="sr-Latn-ME"/>
        </w:rPr>
      </w:pPr>
    </w:p>
    <w:p w14:paraId="6A1CF292" w14:textId="77777777" w:rsidR="005178C0" w:rsidRPr="007C3981" w:rsidRDefault="005178C0" w:rsidP="007C3981">
      <w:pPr>
        <w:widowControl w:val="0"/>
        <w:rPr>
          <w:b/>
          <w:sz w:val="22"/>
          <w:szCs w:val="22"/>
          <w:lang w:val="sr-Latn-ME"/>
        </w:rPr>
      </w:pPr>
      <w:r w:rsidRPr="007C3981">
        <w:rPr>
          <w:b/>
          <w:sz w:val="22"/>
          <w:szCs w:val="22"/>
          <w:lang w:val="sr-Latn-ME"/>
        </w:rPr>
        <w:t xml:space="preserve">Ostala neželjena dejstva </w:t>
      </w:r>
    </w:p>
    <w:p w14:paraId="61C01A03" w14:textId="4D5ED403" w:rsidR="005178C0" w:rsidRPr="007C3981" w:rsidRDefault="005178C0" w:rsidP="007C3981">
      <w:pPr>
        <w:widowControl w:val="0"/>
        <w:rPr>
          <w:sz w:val="22"/>
          <w:szCs w:val="22"/>
          <w:lang w:val="sr-Latn-ME"/>
        </w:rPr>
      </w:pPr>
      <w:r w:rsidRPr="007C3981">
        <w:rPr>
          <w:b/>
          <w:sz w:val="22"/>
          <w:szCs w:val="22"/>
          <w:lang w:val="sr-Latn-ME"/>
        </w:rPr>
        <w:t xml:space="preserve">Veoma česta </w:t>
      </w:r>
      <w:r w:rsidR="003351A2" w:rsidRPr="007C3981">
        <w:rPr>
          <w:sz w:val="22"/>
          <w:szCs w:val="22"/>
          <w:lang w:val="sr-Latn-ME"/>
        </w:rPr>
        <w:t>(</w:t>
      </w:r>
      <w:r w:rsidRPr="007C3981">
        <w:rPr>
          <w:sz w:val="22"/>
          <w:szCs w:val="22"/>
          <w:lang w:val="sr-Latn-ME"/>
        </w:rPr>
        <w:t>mogu da se jave kod više od 1 na 10 osoba</w:t>
      </w:r>
      <w:r w:rsidR="003351A2" w:rsidRPr="007C3981">
        <w:rPr>
          <w:sz w:val="22"/>
          <w:szCs w:val="22"/>
          <w:lang w:val="sr-Latn-ME"/>
        </w:rPr>
        <w:t>)</w:t>
      </w:r>
    </w:p>
    <w:p w14:paraId="21B2D782"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smanjenje vrijednosti određenih proteina u krvi (imunoglobulina) koji pomažu u borbi protiv infekcije</w:t>
      </w:r>
    </w:p>
    <w:p w14:paraId="650257B6" w14:textId="49F8593F" w:rsidR="005178C0" w:rsidRPr="007C3981" w:rsidRDefault="005178C0" w:rsidP="007C3981">
      <w:pPr>
        <w:widowControl w:val="0"/>
        <w:rPr>
          <w:b/>
          <w:sz w:val="22"/>
          <w:szCs w:val="22"/>
          <w:lang w:val="sr-Latn-ME"/>
        </w:rPr>
      </w:pPr>
      <w:r w:rsidRPr="007C3981">
        <w:rPr>
          <w:b/>
          <w:sz w:val="22"/>
          <w:szCs w:val="22"/>
          <w:lang w:val="sr-Latn-ME"/>
        </w:rPr>
        <w:t xml:space="preserve">Česta </w:t>
      </w:r>
      <w:r w:rsidR="003351A2" w:rsidRPr="007C3981">
        <w:rPr>
          <w:sz w:val="22"/>
          <w:szCs w:val="22"/>
          <w:lang w:val="sr-Latn-ME"/>
        </w:rPr>
        <w:t>(</w:t>
      </w:r>
      <w:r w:rsidRPr="007C3981">
        <w:rPr>
          <w:sz w:val="22"/>
          <w:szCs w:val="22"/>
          <w:lang w:val="sr-Latn-ME"/>
        </w:rPr>
        <w:t>mogu da se jave kod najviše 1 na 10 osoba</w:t>
      </w:r>
      <w:r w:rsidR="003351A2" w:rsidRPr="007C3981">
        <w:rPr>
          <w:sz w:val="22"/>
          <w:szCs w:val="22"/>
          <w:lang w:val="sr-Latn-ME"/>
        </w:rPr>
        <w:t>)</w:t>
      </w:r>
    </w:p>
    <w:p w14:paraId="5B1C8476" w14:textId="5AF0A231" w:rsidR="003351A2" w:rsidRPr="007C3981" w:rsidRDefault="003351A2" w:rsidP="007C3981">
      <w:pPr>
        <w:widowControl w:val="0"/>
        <w:numPr>
          <w:ilvl w:val="0"/>
          <w:numId w:val="31"/>
        </w:numPr>
        <w:jc w:val="both"/>
        <w:rPr>
          <w:sz w:val="22"/>
          <w:szCs w:val="22"/>
          <w:lang w:val="sr-Latn-ME"/>
        </w:rPr>
      </w:pPr>
      <w:r w:rsidRPr="007C3981">
        <w:rPr>
          <w:sz w:val="22"/>
          <w:szCs w:val="22"/>
          <w:lang w:val="sr-Latn-ME"/>
        </w:rPr>
        <w:t>isc</w:t>
      </w:r>
      <w:r w:rsidR="002A5BC1" w:rsidRPr="007C3981">
        <w:rPr>
          <w:sz w:val="22"/>
          <w:szCs w:val="22"/>
          <w:lang w:val="sr-Latn-ME"/>
        </w:rPr>
        <w:t>j</w:t>
      </w:r>
      <w:r w:rsidRPr="007C3981">
        <w:rPr>
          <w:sz w:val="22"/>
          <w:szCs w:val="22"/>
          <w:lang w:val="sr-Latn-ME"/>
        </w:rPr>
        <w:t>edak iz oka praćen svrabom, crvenilom i oticanjem (konjuktivitis)</w:t>
      </w:r>
    </w:p>
    <w:p w14:paraId="25EBD7E1" w14:textId="06393114"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kašalj</w:t>
      </w:r>
    </w:p>
    <w:p w14:paraId="63C5A8C1" w14:textId="77777777"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nakupljanje guste sluzi u nosu, grlu ili grudnom košu</w:t>
      </w:r>
    </w:p>
    <w:p w14:paraId="30E7E209" w14:textId="05BEEBD1" w:rsidR="005178C0" w:rsidRPr="007C3981" w:rsidRDefault="005178C0" w:rsidP="007C3981">
      <w:pPr>
        <w:widowControl w:val="0"/>
        <w:numPr>
          <w:ilvl w:val="0"/>
          <w:numId w:val="31"/>
        </w:numPr>
        <w:jc w:val="both"/>
        <w:rPr>
          <w:sz w:val="22"/>
          <w:szCs w:val="22"/>
          <w:lang w:val="sr-Latn-ME"/>
        </w:rPr>
      </w:pPr>
      <w:r w:rsidRPr="007C3981">
        <w:rPr>
          <w:sz w:val="22"/>
          <w:szCs w:val="22"/>
          <w:lang w:val="sr-Latn-ME"/>
        </w:rPr>
        <w:t>niske vrijednosti jedne vrste bijelih krvnih ćelija (neutropenija).</w:t>
      </w:r>
    </w:p>
    <w:p w14:paraId="3705F65C" w14:textId="3CE1A3AF" w:rsidR="007830C9" w:rsidRPr="007C3981" w:rsidRDefault="007830C9" w:rsidP="007C3981">
      <w:pPr>
        <w:widowControl w:val="0"/>
        <w:ind w:left="720"/>
        <w:jc w:val="both"/>
        <w:rPr>
          <w:sz w:val="22"/>
          <w:szCs w:val="22"/>
          <w:lang w:val="sr-Latn-ME"/>
        </w:rPr>
      </w:pPr>
    </w:p>
    <w:p w14:paraId="62278622" w14:textId="57849DC7" w:rsidR="007830C9" w:rsidRPr="007C3981" w:rsidRDefault="007830C9" w:rsidP="007C3981">
      <w:pPr>
        <w:widowControl w:val="0"/>
        <w:jc w:val="both"/>
        <w:rPr>
          <w:sz w:val="22"/>
          <w:szCs w:val="22"/>
          <w:lang w:val="sr-Latn-ME"/>
        </w:rPr>
      </w:pPr>
      <w:r w:rsidRPr="007C3981">
        <w:rPr>
          <w:b/>
          <w:sz w:val="22"/>
          <w:szCs w:val="22"/>
          <w:lang w:val="sr-Latn-ME"/>
        </w:rPr>
        <w:t>Nepoznata</w:t>
      </w:r>
      <w:r w:rsidRPr="007C3981">
        <w:rPr>
          <w:sz w:val="22"/>
          <w:szCs w:val="22"/>
          <w:lang w:val="sr-Latn-ME"/>
        </w:rPr>
        <w:t xml:space="preserve"> </w:t>
      </w:r>
      <w:r w:rsidR="003351A2" w:rsidRPr="007C3981">
        <w:rPr>
          <w:sz w:val="22"/>
          <w:szCs w:val="22"/>
          <w:lang w:val="sr-Latn-ME"/>
        </w:rPr>
        <w:t>(</w:t>
      </w:r>
      <w:r w:rsidRPr="007C3981">
        <w:rPr>
          <w:sz w:val="22"/>
          <w:szCs w:val="22"/>
          <w:lang w:val="sr-Latn-ME"/>
        </w:rPr>
        <w:t>nije poznato koliko se često ov</w:t>
      </w:r>
      <w:r w:rsidR="00FA4343" w:rsidRPr="007C3981">
        <w:rPr>
          <w:sz w:val="22"/>
          <w:szCs w:val="22"/>
          <w:lang w:val="sr-Latn-ME"/>
        </w:rPr>
        <w:t>a neželjena dejstva</w:t>
      </w:r>
      <w:r w:rsidRPr="007C3981">
        <w:rPr>
          <w:sz w:val="22"/>
          <w:szCs w:val="22"/>
          <w:lang w:val="sr-Latn-ME"/>
        </w:rPr>
        <w:t xml:space="preserve"> javljaju</w:t>
      </w:r>
      <w:r w:rsidR="003351A2" w:rsidRPr="007C3981">
        <w:rPr>
          <w:sz w:val="22"/>
          <w:szCs w:val="22"/>
          <w:lang w:val="sr-Latn-ME"/>
        </w:rPr>
        <w:t>)</w:t>
      </w:r>
    </w:p>
    <w:p w14:paraId="37513C1A" w14:textId="5319FCA9" w:rsidR="007830C9" w:rsidRPr="007C3981" w:rsidRDefault="007830C9" w:rsidP="007C3981">
      <w:pPr>
        <w:widowControl w:val="0"/>
        <w:jc w:val="both"/>
        <w:rPr>
          <w:sz w:val="22"/>
          <w:szCs w:val="22"/>
          <w:lang w:val="sr-Latn-ME"/>
        </w:rPr>
      </w:pPr>
      <w:r w:rsidRPr="007C3981">
        <w:rPr>
          <w:sz w:val="22"/>
          <w:szCs w:val="22"/>
          <w:lang w:val="sr-Latn-ME"/>
        </w:rPr>
        <w:t xml:space="preserve">       •</w:t>
      </w:r>
      <w:r w:rsidRPr="007C3981">
        <w:rPr>
          <w:sz w:val="22"/>
          <w:szCs w:val="22"/>
          <w:lang w:val="sr-Latn-ME"/>
        </w:rPr>
        <w:tab/>
        <w:t>smanjenje broja bijelih krvnih ćelija, koje može biti odloženo</w:t>
      </w:r>
    </w:p>
    <w:p w14:paraId="462AF89F" w14:textId="77777777" w:rsidR="006D5C11" w:rsidRPr="007C3981" w:rsidRDefault="006D5C11" w:rsidP="007C3981">
      <w:pPr>
        <w:pStyle w:val="NoSpacing"/>
        <w:widowControl w:val="0"/>
        <w:jc w:val="both"/>
        <w:rPr>
          <w:rFonts w:eastAsia="Calibri"/>
          <w:spacing w:val="-5"/>
          <w:sz w:val="22"/>
          <w:szCs w:val="22"/>
          <w:u w:val="single"/>
          <w:lang w:val="sr-Latn-ME"/>
        </w:rPr>
      </w:pPr>
    </w:p>
    <w:p w14:paraId="37E89627" w14:textId="77777777" w:rsidR="00EE0F3C" w:rsidRPr="007C3981" w:rsidRDefault="00EE0F3C" w:rsidP="007C3981">
      <w:pPr>
        <w:pStyle w:val="NoSpacing"/>
        <w:widowControl w:val="0"/>
        <w:jc w:val="both"/>
        <w:rPr>
          <w:rFonts w:eastAsia="Calibri"/>
          <w:spacing w:val="-5"/>
          <w:sz w:val="22"/>
          <w:szCs w:val="22"/>
          <w:u w:val="single"/>
          <w:lang w:val="sr-Latn-ME"/>
        </w:rPr>
      </w:pPr>
      <w:r w:rsidRPr="007C3981">
        <w:rPr>
          <w:rFonts w:eastAsia="Calibri"/>
          <w:spacing w:val="-5"/>
          <w:sz w:val="22"/>
          <w:szCs w:val="22"/>
          <w:u w:val="single"/>
          <w:lang w:val="sr-Latn-ME"/>
        </w:rPr>
        <w:t>Prijavljivanje sumnji na neželjena dejstva</w:t>
      </w:r>
    </w:p>
    <w:p w14:paraId="70D52E6E" w14:textId="77777777" w:rsidR="00EE0F3C" w:rsidRPr="007C3981" w:rsidRDefault="00EE0F3C" w:rsidP="007C3981">
      <w:pPr>
        <w:pStyle w:val="NoSpacing"/>
        <w:widowControl w:val="0"/>
        <w:rPr>
          <w:rFonts w:eastAsia="Calibri"/>
          <w:spacing w:val="-5"/>
          <w:sz w:val="22"/>
          <w:szCs w:val="22"/>
          <w:u w:val="single"/>
          <w:lang w:val="sr-Latn-ME"/>
        </w:rPr>
      </w:pPr>
    </w:p>
    <w:p w14:paraId="3D63311D" w14:textId="77777777" w:rsidR="00EE0F3C" w:rsidRPr="007C3981" w:rsidRDefault="00EE0F3C" w:rsidP="007C3981">
      <w:pPr>
        <w:pStyle w:val="NoSpacing"/>
        <w:widowControl w:val="0"/>
        <w:jc w:val="both"/>
        <w:rPr>
          <w:rFonts w:eastAsia="Calibri"/>
          <w:sz w:val="22"/>
          <w:szCs w:val="22"/>
          <w:lang w:val="sr-Latn-ME"/>
        </w:rPr>
      </w:pPr>
      <w:r w:rsidRPr="007C398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C3981">
        <w:rPr>
          <w:rFonts w:eastAsia="Calibri"/>
          <w:spacing w:val="-4"/>
          <w:sz w:val="22"/>
          <w:szCs w:val="22"/>
          <w:lang w:val="sr-Latn-ME"/>
        </w:rPr>
        <w:t>.</w:t>
      </w:r>
      <w:r w:rsidRPr="007C398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16008D1" w14:textId="77777777" w:rsidR="00EE0F3C" w:rsidRPr="007C3981" w:rsidRDefault="00EE0F3C" w:rsidP="007C3981">
      <w:pPr>
        <w:pStyle w:val="NoSpacing"/>
        <w:widowControl w:val="0"/>
        <w:jc w:val="both"/>
        <w:rPr>
          <w:rFonts w:eastAsia="Calibri"/>
          <w:sz w:val="22"/>
          <w:szCs w:val="22"/>
          <w:lang w:val="sr-Latn-ME"/>
        </w:rPr>
      </w:pPr>
    </w:p>
    <w:p w14:paraId="7C3F0740" w14:textId="77777777" w:rsidR="00EE0F3C" w:rsidRPr="007C3981" w:rsidRDefault="00EE0F3C" w:rsidP="007C3981">
      <w:pPr>
        <w:widowControl w:val="0"/>
        <w:rPr>
          <w:sz w:val="22"/>
          <w:szCs w:val="22"/>
          <w:lang w:val="sr-Latn-ME"/>
        </w:rPr>
      </w:pPr>
      <w:r w:rsidRPr="007C3981">
        <w:rPr>
          <w:sz w:val="22"/>
          <w:szCs w:val="22"/>
          <w:lang w:val="sr-Latn-ME"/>
        </w:rPr>
        <w:t xml:space="preserve">Institut za ljekove i medicinska sredstva </w:t>
      </w:r>
    </w:p>
    <w:p w14:paraId="19060D7A" w14:textId="77777777" w:rsidR="00EE0F3C" w:rsidRPr="007C3981" w:rsidRDefault="00EE0F3C" w:rsidP="007C3981">
      <w:pPr>
        <w:widowControl w:val="0"/>
        <w:rPr>
          <w:sz w:val="22"/>
          <w:szCs w:val="22"/>
          <w:lang w:val="sr-Latn-ME"/>
        </w:rPr>
      </w:pPr>
      <w:r w:rsidRPr="007C3981">
        <w:rPr>
          <w:sz w:val="22"/>
          <w:szCs w:val="22"/>
          <w:lang w:val="sr-Latn-ME"/>
        </w:rPr>
        <w:t>Odjeljenje za farmakovigilancu</w:t>
      </w:r>
    </w:p>
    <w:p w14:paraId="183FB21A" w14:textId="77777777" w:rsidR="00EE0F3C" w:rsidRPr="007C3981" w:rsidRDefault="00EE0F3C" w:rsidP="007C3981">
      <w:pPr>
        <w:widowControl w:val="0"/>
        <w:rPr>
          <w:sz w:val="22"/>
          <w:szCs w:val="22"/>
          <w:lang w:val="sr-Latn-ME"/>
        </w:rPr>
      </w:pPr>
      <w:r w:rsidRPr="007C3981">
        <w:rPr>
          <w:sz w:val="22"/>
          <w:szCs w:val="22"/>
          <w:lang w:val="sr-Latn-ME"/>
        </w:rPr>
        <w:t>Bulevar Ivana Crnojevića 64a, 81000 Podgorica</w:t>
      </w:r>
    </w:p>
    <w:p w14:paraId="5EA04C6F" w14:textId="77777777" w:rsidR="00EE0F3C" w:rsidRPr="007C3981" w:rsidRDefault="00EE0F3C" w:rsidP="007C3981">
      <w:pPr>
        <w:widowControl w:val="0"/>
        <w:rPr>
          <w:sz w:val="22"/>
          <w:szCs w:val="22"/>
          <w:lang w:val="sr-Latn-ME"/>
        </w:rPr>
      </w:pPr>
    </w:p>
    <w:p w14:paraId="46A138FB" w14:textId="77777777" w:rsidR="00EE0F3C" w:rsidRPr="007C3981" w:rsidRDefault="00EE0F3C" w:rsidP="007C3981">
      <w:pPr>
        <w:widowControl w:val="0"/>
        <w:rPr>
          <w:sz w:val="22"/>
          <w:szCs w:val="22"/>
          <w:lang w:val="sr-Latn-ME"/>
        </w:rPr>
      </w:pPr>
      <w:r w:rsidRPr="007C3981">
        <w:rPr>
          <w:sz w:val="22"/>
          <w:szCs w:val="22"/>
          <w:lang w:val="sr-Latn-ME"/>
        </w:rPr>
        <w:t>tel: +382 (0) 20 310 280</w:t>
      </w:r>
    </w:p>
    <w:p w14:paraId="3213DC49" w14:textId="77777777" w:rsidR="00EE0F3C" w:rsidRPr="007C3981" w:rsidRDefault="00EE0F3C" w:rsidP="007C3981">
      <w:pPr>
        <w:widowControl w:val="0"/>
        <w:rPr>
          <w:sz w:val="22"/>
          <w:szCs w:val="22"/>
          <w:lang w:val="sr-Latn-ME"/>
        </w:rPr>
      </w:pPr>
      <w:r w:rsidRPr="007C3981">
        <w:rPr>
          <w:sz w:val="22"/>
          <w:szCs w:val="22"/>
          <w:lang w:val="sr-Latn-ME"/>
        </w:rPr>
        <w:t>fax: +382 (0) 20 310 581</w:t>
      </w:r>
    </w:p>
    <w:p w14:paraId="3EF6B3F6" w14:textId="1580213E" w:rsidR="00EE0F3C" w:rsidRPr="007C3981" w:rsidRDefault="00E47799" w:rsidP="007C3981">
      <w:pPr>
        <w:widowControl w:val="0"/>
        <w:rPr>
          <w:sz w:val="22"/>
          <w:szCs w:val="22"/>
          <w:lang w:val="sr-Latn-ME"/>
        </w:rPr>
      </w:pPr>
      <w:hyperlink r:id="rId11" w:history="1">
        <w:r w:rsidR="00EE0F3C" w:rsidRPr="007C3981">
          <w:rPr>
            <w:rStyle w:val="Hyperlink"/>
            <w:sz w:val="22"/>
            <w:szCs w:val="22"/>
            <w:lang w:val="sr-Latn-ME"/>
          </w:rPr>
          <w:t>www.cinmed.me</w:t>
        </w:r>
      </w:hyperlink>
      <w:r w:rsidR="00EE0F3C" w:rsidRPr="007C3981">
        <w:rPr>
          <w:sz w:val="22"/>
          <w:szCs w:val="22"/>
          <w:lang w:val="sr-Latn-ME"/>
        </w:rPr>
        <w:t xml:space="preserve"> </w:t>
      </w:r>
    </w:p>
    <w:p w14:paraId="1962BD3C" w14:textId="6F8808A3" w:rsidR="00EE0F3C" w:rsidRPr="007C3981" w:rsidRDefault="00E47799" w:rsidP="007C3981">
      <w:pPr>
        <w:widowControl w:val="0"/>
        <w:rPr>
          <w:sz w:val="22"/>
          <w:szCs w:val="22"/>
          <w:lang w:val="sr-Latn-ME"/>
        </w:rPr>
      </w:pPr>
      <w:hyperlink r:id="rId12" w:history="1">
        <w:r w:rsidR="00EE0F3C" w:rsidRPr="007C3981">
          <w:rPr>
            <w:rStyle w:val="Hyperlink"/>
            <w:sz w:val="22"/>
            <w:szCs w:val="22"/>
            <w:lang w:val="sr-Latn-ME"/>
          </w:rPr>
          <w:t>nezeljenadejstva@cinmed.me</w:t>
        </w:r>
      </w:hyperlink>
      <w:r w:rsidR="00EE0F3C" w:rsidRPr="007C3981">
        <w:rPr>
          <w:sz w:val="22"/>
          <w:szCs w:val="22"/>
          <w:lang w:val="sr-Latn-ME"/>
        </w:rPr>
        <w:t xml:space="preserve"> </w:t>
      </w:r>
    </w:p>
    <w:p w14:paraId="7C026A9B" w14:textId="44F214EC" w:rsidR="00EE0F3C" w:rsidRPr="007C3981" w:rsidRDefault="00EE0F3C" w:rsidP="007C3981">
      <w:pPr>
        <w:widowControl w:val="0"/>
        <w:rPr>
          <w:sz w:val="22"/>
          <w:szCs w:val="22"/>
          <w:lang w:val="sr-Latn-ME"/>
        </w:rPr>
      </w:pPr>
      <w:r w:rsidRPr="007C3981">
        <w:rPr>
          <w:sz w:val="22"/>
          <w:szCs w:val="22"/>
          <w:lang w:val="sr-Latn-ME"/>
        </w:rPr>
        <w:t>putem IS zdravstvene zaštite</w:t>
      </w:r>
    </w:p>
    <w:p w14:paraId="69AE8B71" w14:textId="77777777" w:rsidR="006E3F5C" w:rsidRPr="007C3981" w:rsidRDefault="006E3F5C" w:rsidP="007C3981">
      <w:pPr>
        <w:widowControl w:val="0"/>
        <w:rPr>
          <w:sz w:val="22"/>
          <w:szCs w:val="22"/>
          <w:lang w:val="sr-Latn-ME"/>
        </w:rPr>
      </w:pPr>
      <w:r w:rsidRPr="007C3981">
        <w:rPr>
          <w:sz w:val="22"/>
          <w:szCs w:val="22"/>
          <w:lang w:val="sr-Latn-ME"/>
        </w:rPr>
        <w:t>QR kod za online prijavu sumnje na neželjeno dejstvo lijeka:</w:t>
      </w:r>
    </w:p>
    <w:p w14:paraId="68285214" w14:textId="77777777" w:rsidR="006E3F5C" w:rsidRPr="007C3981" w:rsidRDefault="006E3F5C" w:rsidP="007C3981">
      <w:pPr>
        <w:widowControl w:val="0"/>
        <w:rPr>
          <w:sz w:val="22"/>
          <w:szCs w:val="22"/>
          <w:lang w:val="sr-Latn-ME"/>
        </w:rPr>
      </w:pPr>
    </w:p>
    <w:p w14:paraId="6DE1B5E9" w14:textId="2186949F" w:rsidR="006E3F5C" w:rsidRPr="007C3981" w:rsidRDefault="007C3981" w:rsidP="007C3981">
      <w:pPr>
        <w:widowControl w:val="0"/>
        <w:rPr>
          <w:sz w:val="22"/>
          <w:szCs w:val="22"/>
          <w:lang w:val="sr-Latn-ME"/>
        </w:rPr>
      </w:pPr>
      <w:r w:rsidRPr="007F661E">
        <w:rPr>
          <w:b/>
          <w:bCs/>
          <w:noProof/>
          <w:sz w:val="22"/>
          <w:szCs w:val="22"/>
        </w:rPr>
        <w:drawing>
          <wp:inline distT="0" distB="0" distL="0" distR="0" wp14:anchorId="43005EA5" wp14:editId="4ADC4F53">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6198D69" w14:textId="77777777" w:rsidR="006E3F5C" w:rsidRPr="007C3981" w:rsidRDefault="006E3F5C" w:rsidP="007C3981">
      <w:pPr>
        <w:widowControl w:val="0"/>
        <w:rPr>
          <w:sz w:val="22"/>
          <w:szCs w:val="22"/>
          <w:lang w:val="sr-Latn-ME"/>
        </w:rPr>
      </w:pPr>
    </w:p>
    <w:p w14:paraId="462AF8A4" w14:textId="77777777" w:rsidR="00662339" w:rsidRPr="007C3981" w:rsidRDefault="00662339" w:rsidP="007C3981">
      <w:pPr>
        <w:widowControl w:val="0"/>
        <w:rPr>
          <w:sz w:val="22"/>
          <w:szCs w:val="22"/>
          <w:lang w:val="sr-Latn-ME"/>
        </w:rPr>
      </w:pPr>
    </w:p>
    <w:p w14:paraId="462AF8A5" w14:textId="00F7C2F5" w:rsidR="00A32113" w:rsidRPr="007C3981" w:rsidRDefault="00A32113" w:rsidP="007C3981">
      <w:pPr>
        <w:widowControl w:val="0"/>
        <w:tabs>
          <w:tab w:val="left" w:pos="540"/>
          <w:tab w:val="left" w:pos="569"/>
        </w:tabs>
        <w:rPr>
          <w:b/>
          <w:bCs/>
          <w:sz w:val="22"/>
          <w:szCs w:val="22"/>
          <w:lang w:val="sr-Latn-ME"/>
        </w:rPr>
      </w:pPr>
      <w:r w:rsidRPr="007C3981">
        <w:rPr>
          <w:b/>
          <w:bCs/>
          <w:sz w:val="22"/>
          <w:szCs w:val="22"/>
          <w:lang w:val="sr-Latn-ME"/>
        </w:rPr>
        <w:t xml:space="preserve">5. </w:t>
      </w:r>
      <w:r w:rsidR="00291DAD" w:rsidRPr="007C3981">
        <w:rPr>
          <w:b/>
          <w:bCs/>
          <w:sz w:val="22"/>
          <w:szCs w:val="22"/>
          <w:lang w:val="sr-Latn-ME"/>
        </w:rPr>
        <w:tab/>
      </w:r>
      <w:r w:rsidRPr="007C3981">
        <w:rPr>
          <w:b/>
          <w:bCs/>
          <w:sz w:val="22"/>
          <w:szCs w:val="22"/>
          <w:lang w:val="sr-Latn-ME"/>
        </w:rPr>
        <w:t xml:space="preserve">KAKO ČUVATI LIJEK </w:t>
      </w:r>
      <w:r w:rsidR="00710562" w:rsidRPr="007C3981">
        <w:rPr>
          <w:b/>
          <w:bCs/>
          <w:sz w:val="22"/>
          <w:szCs w:val="22"/>
          <w:lang w:val="sr-Latn-ME"/>
        </w:rPr>
        <w:t>OCREVUS</w:t>
      </w:r>
    </w:p>
    <w:p w14:paraId="462AF8A6" w14:textId="77777777" w:rsidR="00445D8F" w:rsidRPr="007C3981" w:rsidRDefault="00445D8F" w:rsidP="007C3981">
      <w:pPr>
        <w:widowControl w:val="0"/>
        <w:rPr>
          <w:sz w:val="22"/>
          <w:szCs w:val="22"/>
          <w:lang w:val="sr-Latn-ME"/>
        </w:rPr>
      </w:pPr>
    </w:p>
    <w:p w14:paraId="12C0AF01" w14:textId="71301CCD" w:rsidR="005178C0" w:rsidRPr="007C3981" w:rsidRDefault="005178C0" w:rsidP="007C3981">
      <w:pPr>
        <w:widowControl w:val="0"/>
        <w:tabs>
          <w:tab w:val="left" w:pos="284"/>
          <w:tab w:val="center" w:pos="4320"/>
          <w:tab w:val="right" w:pos="8640"/>
        </w:tabs>
        <w:jc w:val="both"/>
        <w:rPr>
          <w:sz w:val="22"/>
          <w:szCs w:val="22"/>
          <w:lang w:val="sr-Latn-ME"/>
        </w:rPr>
      </w:pPr>
      <w:r w:rsidRPr="007C3981">
        <w:rPr>
          <w:bCs/>
          <w:sz w:val="22"/>
          <w:szCs w:val="22"/>
          <w:lang w:val="sr-Latn-ME"/>
        </w:rPr>
        <w:t>Lijek Ocrevus će čuvati zdravstveni radnici u bolnici ili klinici pod sljedećim uslovima:</w:t>
      </w:r>
    </w:p>
    <w:p w14:paraId="776FD873" w14:textId="5DCDE160" w:rsidR="00403B06" w:rsidRPr="007C3981" w:rsidRDefault="005178C0" w:rsidP="007C3981">
      <w:pPr>
        <w:pStyle w:val="ListParagraph"/>
        <w:widowControl w:val="0"/>
        <w:numPr>
          <w:ilvl w:val="0"/>
          <w:numId w:val="33"/>
        </w:numPr>
        <w:tabs>
          <w:tab w:val="left" w:pos="720"/>
        </w:tabs>
        <w:spacing w:after="0"/>
        <w:ind w:right="-2"/>
        <w:jc w:val="both"/>
        <w:rPr>
          <w:rFonts w:ascii="Times New Roman" w:hAnsi="Times New Roman" w:cs="Times New Roman"/>
          <w:lang w:val="sr-Latn-ME"/>
        </w:rPr>
      </w:pPr>
      <w:r w:rsidRPr="007C3981">
        <w:rPr>
          <w:rFonts w:ascii="Times New Roman" w:hAnsi="Times New Roman" w:cs="Times New Roman"/>
          <w:lang w:val="sr-Latn-ME"/>
        </w:rPr>
        <w:t>Lijek čuvajte van pogleda i domašaja djece.</w:t>
      </w:r>
    </w:p>
    <w:p w14:paraId="2D9032CD" w14:textId="3E4C1849" w:rsidR="00403B06" w:rsidRPr="007C3981" w:rsidRDefault="002F73EB" w:rsidP="007C3981">
      <w:pPr>
        <w:pStyle w:val="ListParagraph"/>
        <w:widowControl w:val="0"/>
        <w:numPr>
          <w:ilvl w:val="0"/>
          <w:numId w:val="33"/>
        </w:numPr>
        <w:tabs>
          <w:tab w:val="left" w:pos="720"/>
        </w:tabs>
        <w:spacing w:after="0"/>
        <w:ind w:right="-2"/>
        <w:jc w:val="both"/>
        <w:rPr>
          <w:rFonts w:ascii="Times New Roman" w:hAnsi="Times New Roman" w:cs="Times New Roman"/>
          <w:lang w:val="sr-Latn-ME"/>
        </w:rPr>
      </w:pPr>
      <w:r w:rsidRPr="007C3981">
        <w:rPr>
          <w:rFonts w:ascii="Times New Roman" w:hAnsi="Times New Roman" w:cs="Times New Roman"/>
          <w:lang w:val="sr-Latn-ME"/>
        </w:rPr>
        <w:t>Ovaj lijek se ne smije upotrijebiti nakon isteka roka upotrebe navedenog na kutiji ili naljepnici iza oznake “EXP” ili “Rok upotrebe”. Rok upotrebe odnosi se na posljednji dan navedenog mjeseca.</w:t>
      </w:r>
    </w:p>
    <w:p w14:paraId="2A8B2C60" w14:textId="084C7E64" w:rsidR="005178C0" w:rsidRPr="007C3981" w:rsidRDefault="005178C0">
      <w:pPr>
        <w:pStyle w:val="ListParagraph"/>
        <w:widowControl w:val="0"/>
        <w:numPr>
          <w:ilvl w:val="0"/>
          <w:numId w:val="33"/>
        </w:numPr>
        <w:tabs>
          <w:tab w:val="left" w:pos="720"/>
        </w:tabs>
        <w:spacing w:after="0"/>
        <w:ind w:right="-2"/>
        <w:jc w:val="both"/>
        <w:rPr>
          <w:rFonts w:ascii="Times New Roman" w:hAnsi="Times New Roman" w:cs="Times New Roman"/>
          <w:lang w:val="sr-Latn-ME"/>
        </w:rPr>
      </w:pPr>
      <w:r w:rsidRPr="007C3981">
        <w:rPr>
          <w:rFonts w:ascii="Times New Roman" w:hAnsi="Times New Roman" w:cs="Times New Roman"/>
          <w:lang w:val="sr-Latn-ME"/>
        </w:rPr>
        <w:lastRenderedPageBreak/>
        <w:t>Čuvati lijek u frižideru (2°C</w:t>
      </w:r>
      <w:r w:rsidR="00403B06" w:rsidRPr="007C3981">
        <w:rPr>
          <w:rFonts w:ascii="Times New Roman" w:hAnsi="Times New Roman" w:cs="Times New Roman"/>
          <w:lang w:val="sr-Latn-ME"/>
        </w:rPr>
        <w:t>-</w:t>
      </w:r>
      <w:r w:rsidRPr="007C3981">
        <w:rPr>
          <w:rFonts w:ascii="Times New Roman" w:hAnsi="Times New Roman" w:cs="Times New Roman"/>
          <w:lang w:val="sr-Latn-ME"/>
        </w:rPr>
        <w:t>8°C). Ne smije se zamrzavati. Bočice se moraju čuvati u spoljašnjem pakovanju radi zaštite od svjetlosti.</w:t>
      </w:r>
    </w:p>
    <w:p w14:paraId="38322336" w14:textId="77777777" w:rsidR="005178C0" w:rsidRPr="007C3981" w:rsidRDefault="005178C0">
      <w:pPr>
        <w:widowControl w:val="0"/>
        <w:jc w:val="both"/>
        <w:rPr>
          <w:sz w:val="22"/>
          <w:szCs w:val="22"/>
          <w:lang w:val="sr-Latn-ME"/>
        </w:rPr>
      </w:pPr>
    </w:p>
    <w:p w14:paraId="767D9B44" w14:textId="77777777" w:rsidR="005178C0" w:rsidRPr="007C3981" w:rsidRDefault="005178C0">
      <w:pPr>
        <w:widowControl w:val="0"/>
        <w:jc w:val="both"/>
        <w:rPr>
          <w:sz w:val="22"/>
          <w:szCs w:val="22"/>
          <w:lang w:val="sr-Latn-ME"/>
        </w:rPr>
      </w:pPr>
      <w:r w:rsidRPr="007C3981">
        <w:rPr>
          <w:sz w:val="22"/>
          <w:szCs w:val="22"/>
          <w:lang w:val="sr-Latn-ME"/>
        </w:rPr>
        <w:t>Lijek Ocrevus se prije primjene mora razblažiti. Razblaživanje će sprovesti zdravstveni radnik. Preporučuje se da se lijek primijeni odmah nakon razblaživanja. Ako se ne primijeni odmah, trajanje i uslovi čuvanja prije primjene odgovornost su zdravstvenog radnika. Pripremljeni lijek se ne bi smio čuvati duže od 24 sata na temperaturi od 2°C do 8°C, a nakon toga duže od 8 sati na sobnoj temperaturi.</w:t>
      </w:r>
    </w:p>
    <w:p w14:paraId="4BBA78F0" w14:textId="77777777" w:rsidR="005178C0" w:rsidRPr="007C3981" w:rsidRDefault="005178C0">
      <w:pPr>
        <w:widowControl w:val="0"/>
        <w:jc w:val="both"/>
        <w:rPr>
          <w:sz w:val="22"/>
          <w:szCs w:val="22"/>
          <w:lang w:val="sr-Latn-ME"/>
        </w:rPr>
      </w:pPr>
    </w:p>
    <w:p w14:paraId="462AF8AB" w14:textId="77777777" w:rsidR="00D01E45" w:rsidRPr="007C3981" w:rsidRDefault="00D01E45" w:rsidP="00A51D85">
      <w:pPr>
        <w:widowControl w:val="0"/>
        <w:jc w:val="both"/>
        <w:rPr>
          <w:sz w:val="22"/>
          <w:szCs w:val="22"/>
          <w:lang w:val="sr-Latn-ME" w:eastAsia="hr-HR"/>
        </w:rPr>
      </w:pPr>
      <w:r w:rsidRPr="007C3981">
        <w:rPr>
          <w:sz w:val="22"/>
          <w:szCs w:val="22"/>
          <w:lang w:val="sr-Latn-ME" w:eastAsia="hr-HR"/>
        </w:rPr>
        <w:t>Ljekove ne treba bacati u kanalizaciju, niti kućni otpad. Ove mjere pomažu očuvanju životne sredine.</w:t>
      </w:r>
    </w:p>
    <w:p w14:paraId="462AF8AC" w14:textId="71B7CFB8" w:rsidR="00D01E45" w:rsidRPr="007C3981" w:rsidRDefault="00D01E45" w:rsidP="00A51D85">
      <w:pPr>
        <w:widowControl w:val="0"/>
        <w:jc w:val="both"/>
        <w:rPr>
          <w:sz w:val="22"/>
          <w:szCs w:val="22"/>
          <w:lang w:val="sr-Latn-ME" w:eastAsia="hr-HR"/>
        </w:rPr>
      </w:pPr>
      <w:r w:rsidRPr="007C3981">
        <w:rPr>
          <w:sz w:val="22"/>
          <w:szCs w:val="22"/>
          <w:lang w:val="sr-Latn-ME" w:eastAsia="hr-HR"/>
        </w:rPr>
        <w:t>Neupotrijebljeni lijek se uništava u skladu sa važećim propisima.</w:t>
      </w:r>
    </w:p>
    <w:p w14:paraId="33A8B62A" w14:textId="77777777" w:rsidR="00776B2A" w:rsidRPr="007C3981" w:rsidRDefault="00776B2A" w:rsidP="007C3981">
      <w:pPr>
        <w:widowControl w:val="0"/>
        <w:rPr>
          <w:b/>
          <w:bCs/>
          <w:sz w:val="22"/>
          <w:szCs w:val="22"/>
          <w:lang w:val="sr-Latn-ME" w:eastAsia="hr-HR"/>
        </w:rPr>
      </w:pPr>
    </w:p>
    <w:p w14:paraId="462AF8AD" w14:textId="77777777" w:rsidR="00396B66" w:rsidRPr="007C3981" w:rsidRDefault="00396B66" w:rsidP="007C3981">
      <w:pPr>
        <w:widowControl w:val="0"/>
        <w:rPr>
          <w:bCs/>
          <w:sz w:val="22"/>
          <w:szCs w:val="22"/>
          <w:lang w:val="sr-Latn-ME"/>
        </w:rPr>
      </w:pPr>
    </w:p>
    <w:p w14:paraId="462AF8AE" w14:textId="77777777" w:rsidR="00A32113" w:rsidRPr="007C3981" w:rsidRDefault="00A32113" w:rsidP="007C3981">
      <w:pPr>
        <w:widowControl w:val="0"/>
        <w:tabs>
          <w:tab w:val="left" w:pos="540"/>
          <w:tab w:val="left" w:pos="569"/>
        </w:tabs>
        <w:rPr>
          <w:b/>
          <w:bCs/>
          <w:sz w:val="22"/>
          <w:szCs w:val="22"/>
          <w:lang w:val="sr-Latn-ME"/>
        </w:rPr>
      </w:pPr>
      <w:r w:rsidRPr="007C3981">
        <w:rPr>
          <w:b/>
          <w:bCs/>
          <w:sz w:val="22"/>
          <w:szCs w:val="22"/>
          <w:lang w:val="sr-Latn-ME"/>
        </w:rPr>
        <w:t xml:space="preserve">6. </w:t>
      </w:r>
      <w:r w:rsidR="00291DAD" w:rsidRPr="007C3981">
        <w:rPr>
          <w:b/>
          <w:bCs/>
          <w:sz w:val="22"/>
          <w:szCs w:val="22"/>
          <w:lang w:val="sr-Latn-ME"/>
        </w:rPr>
        <w:tab/>
      </w:r>
      <w:r w:rsidR="00326EEC" w:rsidRPr="007C3981">
        <w:rPr>
          <w:b/>
          <w:bCs/>
          <w:sz w:val="22"/>
          <w:szCs w:val="22"/>
          <w:lang w:val="sr-Latn-ME"/>
        </w:rPr>
        <w:t xml:space="preserve">SADRŽAJ PAKOVANJA I </w:t>
      </w:r>
      <w:r w:rsidRPr="007C3981">
        <w:rPr>
          <w:b/>
          <w:bCs/>
          <w:sz w:val="22"/>
          <w:szCs w:val="22"/>
          <w:lang w:val="sr-Latn-ME"/>
        </w:rPr>
        <w:t>DODATNE INFORMACIJE</w:t>
      </w:r>
      <w:r w:rsidR="00E06040" w:rsidRPr="007C3981">
        <w:rPr>
          <w:b/>
          <w:bCs/>
          <w:sz w:val="22"/>
          <w:szCs w:val="22"/>
          <w:lang w:val="sr-Latn-ME"/>
        </w:rPr>
        <w:t xml:space="preserve"> </w:t>
      </w:r>
    </w:p>
    <w:p w14:paraId="462AF8AF" w14:textId="77777777" w:rsidR="00445D8F" w:rsidRPr="007C3981" w:rsidRDefault="00445D8F" w:rsidP="007C3981">
      <w:pPr>
        <w:widowControl w:val="0"/>
        <w:rPr>
          <w:sz w:val="22"/>
          <w:szCs w:val="22"/>
          <w:lang w:val="sr-Latn-ME"/>
        </w:rPr>
      </w:pPr>
    </w:p>
    <w:p w14:paraId="462AF8B0" w14:textId="3BFEE022" w:rsidR="00445D8F" w:rsidRPr="007C3981" w:rsidRDefault="00A32113" w:rsidP="007C3981">
      <w:pPr>
        <w:widowControl w:val="0"/>
        <w:rPr>
          <w:b/>
          <w:sz w:val="22"/>
          <w:szCs w:val="22"/>
          <w:lang w:val="sr-Latn-ME"/>
        </w:rPr>
      </w:pPr>
      <w:r w:rsidRPr="007C3981">
        <w:rPr>
          <w:b/>
          <w:bCs/>
          <w:sz w:val="22"/>
          <w:szCs w:val="22"/>
          <w:lang w:val="sr-Latn-ME"/>
        </w:rPr>
        <w:t xml:space="preserve">Šta sadrži lijek </w:t>
      </w:r>
      <w:r w:rsidR="00710562" w:rsidRPr="007C3981">
        <w:rPr>
          <w:b/>
          <w:bCs/>
          <w:sz w:val="22"/>
          <w:szCs w:val="22"/>
          <w:lang w:val="sr-Latn-ME"/>
        </w:rPr>
        <w:t>Ocrevus</w:t>
      </w:r>
    </w:p>
    <w:p w14:paraId="462AF8B1" w14:textId="77777777" w:rsidR="00326EEC" w:rsidRPr="007C3981" w:rsidRDefault="00326EEC" w:rsidP="007C3981">
      <w:pPr>
        <w:widowControl w:val="0"/>
        <w:rPr>
          <w:b/>
          <w:sz w:val="22"/>
          <w:szCs w:val="22"/>
          <w:lang w:val="sr-Latn-ME"/>
        </w:rPr>
      </w:pPr>
    </w:p>
    <w:p w14:paraId="2F0F2944" w14:textId="77777777" w:rsidR="005178C0" w:rsidRPr="007C3981" w:rsidRDefault="005178C0" w:rsidP="007C3981">
      <w:pPr>
        <w:pStyle w:val="ListParagraph"/>
        <w:widowControl w:val="0"/>
        <w:numPr>
          <w:ilvl w:val="0"/>
          <w:numId w:val="18"/>
        </w:numPr>
        <w:tabs>
          <w:tab w:val="left" w:pos="204"/>
        </w:tabs>
        <w:spacing w:after="0"/>
        <w:jc w:val="both"/>
        <w:rPr>
          <w:rFonts w:ascii="Times New Roman" w:hAnsi="Times New Roman" w:cs="Times New Roman"/>
          <w:lang w:val="sr-Latn-ME"/>
        </w:rPr>
      </w:pPr>
      <w:r w:rsidRPr="00A51D85">
        <w:rPr>
          <w:rFonts w:ascii="Times New Roman" w:hAnsi="Times New Roman" w:cs="Times New Roman"/>
          <w:u w:val="single"/>
          <w:lang w:val="sr-Latn-ME"/>
        </w:rPr>
        <w:t>Aktivna supstanca</w:t>
      </w:r>
      <w:r w:rsidRPr="007C3981">
        <w:rPr>
          <w:rFonts w:ascii="Times New Roman" w:hAnsi="Times New Roman" w:cs="Times New Roman"/>
          <w:lang w:val="sr-Latn-ME"/>
        </w:rPr>
        <w:t xml:space="preserve"> je okrelizumab. Jedna bočica sadrži 300 mg okrelizumaba u 10 ml, što daje koncentraciju od 30 mg/ml.</w:t>
      </w:r>
    </w:p>
    <w:p w14:paraId="462AF8B4" w14:textId="0404E546" w:rsidR="00326EEC" w:rsidRPr="007C3981" w:rsidRDefault="005178C0" w:rsidP="007C3981">
      <w:pPr>
        <w:pStyle w:val="ListParagraph"/>
        <w:widowControl w:val="0"/>
        <w:numPr>
          <w:ilvl w:val="0"/>
          <w:numId w:val="18"/>
        </w:numPr>
        <w:tabs>
          <w:tab w:val="left" w:pos="204"/>
        </w:tabs>
        <w:spacing w:after="0"/>
        <w:jc w:val="both"/>
        <w:rPr>
          <w:rFonts w:ascii="Times New Roman" w:hAnsi="Times New Roman" w:cs="Times New Roman"/>
          <w:lang w:val="sr-Latn-ME"/>
        </w:rPr>
      </w:pPr>
      <w:r w:rsidRPr="00A51D85">
        <w:rPr>
          <w:rFonts w:ascii="Times New Roman" w:hAnsi="Times New Roman" w:cs="Times New Roman"/>
          <w:u w:val="single"/>
          <w:lang w:val="sr-Latn-ME"/>
        </w:rPr>
        <w:t>P</w:t>
      </w:r>
      <w:r w:rsidRPr="00A51D85">
        <w:rPr>
          <w:rFonts w:ascii="Times New Roman" w:eastAsia="Times New Roman" w:hAnsi="Times New Roman" w:cs="Times New Roman"/>
          <w:u w:val="single"/>
          <w:lang w:val="sr-Latn-ME"/>
        </w:rPr>
        <w:t>omoćne supstance</w:t>
      </w:r>
      <w:r w:rsidRPr="007C3981">
        <w:rPr>
          <w:rFonts w:ascii="Times New Roman" w:eastAsia="Times New Roman" w:hAnsi="Times New Roman" w:cs="Times New Roman"/>
          <w:lang w:val="sr-Latn-ME"/>
        </w:rPr>
        <w:t xml:space="preserve"> su: natrijum acetat, trihidrat</w:t>
      </w:r>
      <w:r w:rsidR="003351A2" w:rsidRPr="007C3981">
        <w:rPr>
          <w:rFonts w:ascii="Times New Roman" w:eastAsia="Times New Roman" w:hAnsi="Times New Roman" w:cs="Times New Roman"/>
          <w:lang w:val="sr-Latn-ME"/>
        </w:rPr>
        <w:t xml:space="preserve"> (vidjeti </w:t>
      </w:r>
      <w:r w:rsidR="00403B06" w:rsidRPr="007C3981">
        <w:rPr>
          <w:rFonts w:ascii="Times New Roman" w:eastAsia="Times New Roman" w:hAnsi="Times New Roman" w:cs="Times New Roman"/>
          <w:lang w:val="sr-Latn-ME"/>
        </w:rPr>
        <w:t>„</w:t>
      </w:r>
      <w:r w:rsidR="003351A2" w:rsidRPr="007C3981">
        <w:rPr>
          <w:rFonts w:ascii="Times New Roman" w:eastAsia="Times New Roman" w:hAnsi="Times New Roman" w:cs="Times New Roman"/>
          <w:lang w:val="sr-Latn-ME"/>
        </w:rPr>
        <w:t>Lijek Ocrevus sadrži natrijum</w:t>
      </w:r>
      <w:r w:rsidR="00403B06" w:rsidRPr="007C3981">
        <w:rPr>
          <w:rFonts w:ascii="Times New Roman" w:eastAsia="Times New Roman" w:hAnsi="Times New Roman" w:cs="Times New Roman"/>
          <w:lang w:val="sr-Latn-ME"/>
        </w:rPr>
        <w:t>“</w:t>
      </w:r>
      <w:r w:rsidR="003351A2" w:rsidRPr="007C3981">
        <w:rPr>
          <w:rFonts w:ascii="Times New Roman" w:eastAsia="Times New Roman" w:hAnsi="Times New Roman" w:cs="Times New Roman"/>
          <w:lang w:val="sr-Latn-ME"/>
        </w:rPr>
        <w:t xml:space="preserve"> u dijelu 2)</w:t>
      </w:r>
      <w:r w:rsidRPr="007C3981">
        <w:rPr>
          <w:rFonts w:ascii="Times New Roman" w:eastAsia="Times New Roman" w:hAnsi="Times New Roman" w:cs="Times New Roman"/>
          <w:lang w:val="sr-Latn-ME"/>
        </w:rPr>
        <w:t>; sirćetna kiselina, glacijalna; trehaloza dihidrat</w:t>
      </w:r>
      <w:r w:rsidR="00432289" w:rsidRPr="007C3981">
        <w:rPr>
          <w:rFonts w:ascii="Times New Roman" w:eastAsia="Times New Roman" w:hAnsi="Times New Roman" w:cs="Times New Roman"/>
          <w:lang w:val="sr-Latn-ME"/>
        </w:rPr>
        <w:t>;</w:t>
      </w:r>
      <w:r w:rsidRPr="007C3981">
        <w:rPr>
          <w:rFonts w:ascii="Times New Roman" w:eastAsia="Times New Roman" w:hAnsi="Times New Roman" w:cs="Times New Roman"/>
          <w:lang w:val="sr-Latn-ME"/>
        </w:rPr>
        <w:t xml:space="preserve"> polisorbat 20 i voda za injekcije.</w:t>
      </w:r>
    </w:p>
    <w:p w14:paraId="55AD88E9" w14:textId="77777777" w:rsidR="0079087D" w:rsidRPr="007C3981" w:rsidRDefault="0079087D" w:rsidP="007C3981">
      <w:pPr>
        <w:widowControl w:val="0"/>
        <w:rPr>
          <w:b/>
          <w:sz w:val="22"/>
          <w:szCs w:val="22"/>
          <w:lang w:val="sr-Latn-ME"/>
        </w:rPr>
      </w:pPr>
    </w:p>
    <w:p w14:paraId="462AF8B5" w14:textId="0275CE42" w:rsidR="00A32113" w:rsidRPr="007C3981" w:rsidRDefault="00A32113" w:rsidP="007C3981">
      <w:pPr>
        <w:widowControl w:val="0"/>
        <w:rPr>
          <w:b/>
          <w:sz w:val="22"/>
          <w:szCs w:val="22"/>
          <w:lang w:val="sr-Latn-ME"/>
        </w:rPr>
      </w:pPr>
      <w:r w:rsidRPr="007C3981">
        <w:rPr>
          <w:b/>
          <w:sz w:val="22"/>
          <w:szCs w:val="22"/>
          <w:lang w:val="sr-Latn-ME"/>
        </w:rPr>
        <w:t xml:space="preserve">Kako izgleda lijek </w:t>
      </w:r>
      <w:r w:rsidR="00710562" w:rsidRPr="007C3981">
        <w:rPr>
          <w:b/>
          <w:sz w:val="22"/>
          <w:szCs w:val="22"/>
          <w:lang w:val="sr-Latn-ME"/>
        </w:rPr>
        <w:t>Ocrevus</w:t>
      </w:r>
      <w:r w:rsidRPr="007C3981">
        <w:rPr>
          <w:b/>
          <w:sz w:val="22"/>
          <w:szCs w:val="22"/>
          <w:lang w:val="sr-Latn-ME"/>
        </w:rPr>
        <w:t xml:space="preserve"> i sadržaj pakovanja</w:t>
      </w:r>
    </w:p>
    <w:p w14:paraId="1A90650E" w14:textId="77777777" w:rsidR="005178C0" w:rsidRPr="007C3981" w:rsidRDefault="005178C0" w:rsidP="007C3981">
      <w:pPr>
        <w:widowControl w:val="0"/>
        <w:rPr>
          <w:b/>
          <w:sz w:val="22"/>
          <w:szCs w:val="22"/>
          <w:lang w:val="sr-Latn-ME"/>
        </w:rPr>
      </w:pPr>
    </w:p>
    <w:p w14:paraId="1CB60C92" w14:textId="77777777" w:rsidR="005178C0" w:rsidRPr="007C3981" w:rsidRDefault="005178C0" w:rsidP="007C3981">
      <w:pPr>
        <w:widowControl w:val="0"/>
        <w:tabs>
          <w:tab w:val="left" w:pos="204"/>
        </w:tabs>
        <w:jc w:val="both"/>
        <w:rPr>
          <w:sz w:val="22"/>
          <w:szCs w:val="22"/>
          <w:lang w:val="sr-Latn-ME"/>
        </w:rPr>
      </w:pPr>
      <w:r w:rsidRPr="007C3981">
        <w:rPr>
          <w:sz w:val="22"/>
          <w:szCs w:val="22"/>
          <w:lang w:val="sr-Latn-ME"/>
        </w:rPr>
        <w:sym w:font="Symbol" w:char="F0B7"/>
      </w:r>
      <w:r w:rsidRPr="007C3981">
        <w:rPr>
          <w:sz w:val="22"/>
          <w:szCs w:val="22"/>
          <w:lang w:val="sr-Latn-ME"/>
        </w:rPr>
        <w:t xml:space="preserve"> Ocrevus je bistar do blago opalescentan, bezbojan do blijedosmeđ rastvor. </w:t>
      </w:r>
    </w:p>
    <w:p w14:paraId="0F0D0BCB" w14:textId="77777777" w:rsidR="005178C0" w:rsidRPr="007C3981" w:rsidRDefault="005178C0" w:rsidP="007C3981">
      <w:pPr>
        <w:widowControl w:val="0"/>
        <w:tabs>
          <w:tab w:val="num" w:pos="0"/>
          <w:tab w:val="left" w:pos="204"/>
        </w:tabs>
        <w:jc w:val="both"/>
        <w:rPr>
          <w:sz w:val="22"/>
          <w:szCs w:val="22"/>
          <w:lang w:val="sr-Latn-ME"/>
        </w:rPr>
      </w:pPr>
      <w:r w:rsidRPr="007C3981">
        <w:rPr>
          <w:sz w:val="22"/>
          <w:szCs w:val="22"/>
          <w:lang w:val="sr-Latn-ME"/>
        </w:rPr>
        <w:sym w:font="Symbol" w:char="F0B7"/>
      </w:r>
      <w:r w:rsidRPr="007C3981">
        <w:rPr>
          <w:sz w:val="22"/>
          <w:szCs w:val="22"/>
          <w:lang w:val="sr-Latn-ME"/>
        </w:rPr>
        <w:t xml:space="preserve"> Dolazi u obliku koncentrata za rastvor za infuziju.</w:t>
      </w:r>
      <w:bookmarkStart w:id="0" w:name="_GoBack"/>
      <w:bookmarkEnd w:id="0"/>
    </w:p>
    <w:p w14:paraId="028A1A8E" w14:textId="77777777" w:rsidR="005178C0" w:rsidRPr="007C3981" w:rsidRDefault="005178C0" w:rsidP="007C3981">
      <w:pPr>
        <w:widowControl w:val="0"/>
        <w:tabs>
          <w:tab w:val="num" w:pos="0"/>
          <w:tab w:val="left" w:pos="204"/>
        </w:tabs>
        <w:jc w:val="both"/>
        <w:rPr>
          <w:sz w:val="22"/>
          <w:szCs w:val="22"/>
          <w:lang w:val="sr-Latn-ME"/>
        </w:rPr>
      </w:pPr>
      <w:r w:rsidRPr="007C3981">
        <w:rPr>
          <w:sz w:val="22"/>
          <w:szCs w:val="22"/>
          <w:lang w:val="sr-Latn-ME"/>
        </w:rPr>
        <w:sym w:font="Symbol" w:char="F0B7"/>
      </w:r>
      <w:r w:rsidRPr="007C3981">
        <w:rPr>
          <w:sz w:val="22"/>
          <w:szCs w:val="22"/>
          <w:lang w:val="sr-Latn-ME"/>
        </w:rPr>
        <w:t xml:space="preserve"> Lijek je dostupan u pakovanjima koja sadrže 1 bočicu (bočica sa 10 ml koncentrata). </w:t>
      </w:r>
    </w:p>
    <w:p w14:paraId="462AF8B6" w14:textId="77777777" w:rsidR="00445D8F" w:rsidRPr="007C3981" w:rsidRDefault="00445D8F" w:rsidP="007C3981">
      <w:pPr>
        <w:widowControl w:val="0"/>
        <w:rPr>
          <w:sz w:val="22"/>
          <w:szCs w:val="22"/>
          <w:lang w:val="sr-Latn-ME"/>
        </w:rPr>
      </w:pPr>
    </w:p>
    <w:p w14:paraId="462AF8B7" w14:textId="2DF2E189" w:rsidR="00A32113" w:rsidRPr="007C3981" w:rsidRDefault="00A32113" w:rsidP="007C3981">
      <w:pPr>
        <w:widowControl w:val="0"/>
        <w:rPr>
          <w:b/>
          <w:sz w:val="22"/>
          <w:szCs w:val="22"/>
          <w:lang w:val="sr-Latn-ME"/>
        </w:rPr>
      </w:pPr>
      <w:r w:rsidRPr="007C3981">
        <w:rPr>
          <w:b/>
          <w:sz w:val="22"/>
          <w:szCs w:val="22"/>
          <w:lang w:val="sr-Latn-ME"/>
        </w:rPr>
        <w:t xml:space="preserve">Nosilac dozvole i </w:t>
      </w:r>
      <w:r w:rsidR="00C66783" w:rsidRPr="007C3981">
        <w:rPr>
          <w:b/>
          <w:sz w:val="22"/>
          <w:szCs w:val="22"/>
          <w:lang w:val="sr-Latn-ME"/>
        </w:rPr>
        <w:t>p</w:t>
      </w:r>
      <w:r w:rsidRPr="007C3981">
        <w:rPr>
          <w:b/>
          <w:sz w:val="22"/>
          <w:szCs w:val="22"/>
          <w:lang w:val="sr-Latn-ME"/>
        </w:rPr>
        <w:t>roizvođač</w:t>
      </w:r>
    </w:p>
    <w:p w14:paraId="59C31C96" w14:textId="77777777" w:rsidR="00776B2A" w:rsidRPr="007C3981" w:rsidRDefault="00776B2A" w:rsidP="007C3981">
      <w:pPr>
        <w:widowControl w:val="0"/>
        <w:rPr>
          <w:b/>
          <w:sz w:val="22"/>
          <w:szCs w:val="22"/>
          <w:lang w:val="sr-Latn-ME"/>
        </w:rPr>
      </w:pPr>
    </w:p>
    <w:p w14:paraId="65C665C5" w14:textId="7C766A74" w:rsidR="005178C0" w:rsidRPr="007C3981" w:rsidRDefault="005178C0" w:rsidP="007C3981">
      <w:pPr>
        <w:widowControl w:val="0"/>
        <w:jc w:val="both"/>
        <w:rPr>
          <w:b/>
          <w:sz w:val="22"/>
          <w:szCs w:val="22"/>
          <w:lang w:val="sr-Latn-ME"/>
        </w:rPr>
      </w:pPr>
      <w:r w:rsidRPr="007C3981">
        <w:rPr>
          <w:b/>
          <w:sz w:val="22"/>
          <w:szCs w:val="22"/>
          <w:lang w:val="sr-Latn-ME"/>
        </w:rPr>
        <w:t>Nosilac dozvole</w:t>
      </w:r>
    </w:p>
    <w:p w14:paraId="073B1E32" w14:textId="7024CEEC" w:rsidR="005178C0" w:rsidRPr="007C3981" w:rsidRDefault="005178C0" w:rsidP="007C3981">
      <w:pPr>
        <w:widowControl w:val="0"/>
        <w:jc w:val="both"/>
        <w:rPr>
          <w:sz w:val="22"/>
          <w:szCs w:val="22"/>
          <w:lang w:val="sr-Latn-ME"/>
        </w:rPr>
      </w:pPr>
      <w:r w:rsidRPr="007C3981">
        <w:rPr>
          <w:sz w:val="22"/>
          <w:szCs w:val="22"/>
          <w:lang w:val="sr-Latn-ME"/>
        </w:rPr>
        <w:t>„Hoffmann–La Roche L</w:t>
      </w:r>
      <w:r w:rsidR="00432289" w:rsidRPr="007C3981">
        <w:rPr>
          <w:sz w:val="22"/>
          <w:szCs w:val="22"/>
          <w:lang w:val="sr-Latn-ME"/>
        </w:rPr>
        <w:t>TD</w:t>
      </w:r>
      <w:r w:rsidRPr="007C3981">
        <w:rPr>
          <w:sz w:val="22"/>
          <w:szCs w:val="22"/>
          <w:lang w:val="sr-Latn-ME"/>
        </w:rPr>
        <w:t xml:space="preserve">“ </w:t>
      </w:r>
      <w:r w:rsidR="00432289" w:rsidRPr="007C3981">
        <w:rPr>
          <w:sz w:val="22"/>
          <w:szCs w:val="22"/>
          <w:lang w:val="sr-Latn-ME"/>
        </w:rPr>
        <w:t xml:space="preserve">D.S.D. </w:t>
      </w:r>
      <w:r w:rsidRPr="007C3981">
        <w:rPr>
          <w:sz w:val="22"/>
          <w:szCs w:val="22"/>
          <w:lang w:val="sr-Latn-ME"/>
        </w:rPr>
        <w:t>Podgorica</w:t>
      </w:r>
      <w:r w:rsidR="00432289" w:rsidRPr="007C3981">
        <w:rPr>
          <w:sz w:val="22"/>
          <w:szCs w:val="22"/>
          <w:lang w:val="sr-Latn-ME"/>
        </w:rPr>
        <w:t>,</w:t>
      </w:r>
    </w:p>
    <w:p w14:paraId="02021FA9" w14:textId="4F2315F7" w:rsidR="005178C0" w:rsidRPr="007C3981" w:rsidRDefault="00432289" w:rsidP="007C3981">
      <w:pPr>
        <w:widowControl w:val="0"/>
        <w:jc w:val="both"/>
        <w:rPr>
          <w:sz w:val="22"/>
          <w:szCs w:val="22"/>
          <w:lang w:val="sr-Latn-ME"/>
        </w:rPr>
      </w:pPr>
      <w:r w:rsidRPr="007C3981">
        <w:rPr>
          <w:sz w:val="22"/>
          <w:szCs w:val="22"/>
          <w:lang w:val="sr-Latn-ME"/>
        </w:rPr>
        <w:t xml:space="preserve">Ul. </w:t>
      </w:r>
      <w:r w:rsidR="005A0482" w:rsidRPr="007C3981">
        <w:rPr>
          <w:sz w:val="22"/>
          <w:szCs w:val="22"/>
          <w:lang w:val="sr-Latn-ME"/>
        </w:rPr>
        <w:t>Cetinjska 11</w:t>
      </w:r>
      <w:r w:rsidR="005178C0" w:rsidRPr="007C3981">
        <w:rPr>
          <w:sz w:val="22"/>
          <w:szCs w:val="22"/>
          <w:lang w:val="sr-Latn-ME"/>
        </w:rPr>
        <w:t>, 81000 Podgorica, Crna Gora</w:t>
      </w:r>
    </w:p>
    <w:p w14:paraId="2685526A" w14:textId="77777777" w:rsidR="005178C0" w:rsidRPr="007C3981" w:rsidRDefault="005178C0" w:rsidP="007C3981">
      <w:pPr>
        <w:widowControl w:val="0"/>
        <w:jc w:val="both"/>
        <w:rPr>
          <w:sz w:val="22"/>
          <w:szCs w:val="22"/>
          <w:lang w:val="sr-Latn-ME"/>
        </w:rPr>
      </w:pPr>
    </w:p>
    <w:p w14:paraId="54F1F78A" w14:textId="100E83AB" w:rsidR="00776B2A" w:rsidRPr="007C3981" w:rsidRDefault="005178C0" w:rsidP="007C3981">
      <w:pPr>
        <w:widowControl w:val="0"/>
        <w:jc w:val="both"/>
        <w:rPr>
          <w:b/>
          <w:sz w:val="22"/>
          <w:szCs w:val="22"/>
          <w:lang w:val="sr-Latn-ME"/>
        </w:rPr>
      </w:pPr>
      <w:r w:rsidRPr="007C3981">
        <w:rPr>
          <w:b/>
          <w:sz w:val="22"/>
          <w:szCs w:val="22"/>
          <w:lang w:val="sr-Latn-ME"/>
        </w:rPr>
        <w:t>Proizvođač</w:t>
      </w:r>
    </w:p>
    <w:p w14:paraId="0AB9145F" w14:textId="77777777" w:rsidR="005178C0" w:rsidRPr="007C3981" w:rsidRDefault="005178C0" w:rsidP="007C3981">
      <w:pPr>
        <w:widowControl w:val="0"/>
        <w:jc w:val="both"/>
        <w:rPr>
          <w:sz w:val="22"/>
          <w:szCs w:val="22"/>
          <w:lang w:val="sr-Latn-ME"/>
        </w:rPr>
      </w:pPr>
      <w:r w:rsidRPr="007C3981">
        <w:rPr>
          <w:sz w:val="22"/>
          <w:szCs w:val="22"/>
          <w:lang w:val="sr-Latn-ME"/>
        </w:rPr>
        <w:t xml:space="preserve">F. Hoffmann-La Roche Ltd </w:t>
      </w:r>
    </w:p>
    <w:p w14:paraId="794F3B41" w14:textId="77777777" w:rsidR="005178C0" w:rsidRPr="007C3981" w:rsidRDefault="005178C0" w:rsidP="007C3981">
      <w:pPr>
        <w:widowControl w:val="0"/>
        <w:jc w:val="both"/>
        <w:rPr>
          <w:sz w:val="22"/>
          <w:szCs w:val="22"/>
          <w:lang w:val="sr-Latn-ME"/>
        </w:rPr>
      </w:pPr>
      <w:r w:rsidRPr="007C3981">
        <w:rPr>
          <w:sz w:val="22"/>
          <w:szCs w:val="22"/>
          <w:lang w:val="sr-Latn-ME"/>
        </w:rPr>
        <w:t>Wurmisweg, 4303 Kaiseraugst, Švajcarska</w:t>
      </w:r>
    </w:p>
    <w:p w14:paraId="462AF8B8" w14:textId="77777777" w:rsidR="00445D8F" w:rsidRPr="007C3981" w:rsidRDefault="00445D8F" w:rsidP="007C3981">
      <w:pPr>
        <w:widowControl w:val="0"/>
        <w:rPr>
          <w:sz w:val="22"/>
          <w:szCs w:val="22"/>
          <w:lang w:val="sr-Latn-ME"/>
        </w:rPr>
      </w:pPr>
    </w:p>
    <w:p w14:paraId="462AF8B9" w14:textId="77777777" w:rsidR="00A32113" w:rsidRPr="007C3981" w:rsidRDefault="00A32113" w:rsidP="007C3981">
      <w:pPr>
        <w:widowControl w:val="0"/>
        <w:rPr>
          <w:b/>
          <w:sz w:val="22"/>
          <w:szCs w:val="22"/>
          <w:lang w:val="sr-Latn-ME"/>
        </w:rPr>
      </w:pPr>
      <w:r w:rsidRPr="007C3981">
        <w:rPr>
          <w:b/>
          <w:sz w:val="22"/>
          <w:szCs w:val="22"/>
          <w:lang w:val="sr-Latn-ME"/>
        </w:rPr>
        <w:t>Režim izdavanja lijeka</w:t>
      </w:r>
    </w:p>
    <w:p w14:paraId="462AF8BA" w14:textId="0C64D052" w:rsidR="00445D8F" w:rsidRPr="007C3981" w:rsidRDefault="00445D8F" w:rsidP="007C3981">
      <w:pPr>
        <w:widowControl w:val="0"/>
        <w:rPr>
          <w:sz w:val="22"/>
          <w:szCs w:val="22"/>
          <w:lang w:val="sr-Latn-ME"/>
        </w:rPr>
      </w:pPr>
    </w:p>
    <w:p w14:paraId="12988A45" w14:textId="2196E38F" w:rsidR="005178C0" w:rsidRDefault="00403B06" w:rsidP="007C3981">
      <w:pPr>
        <w:widowControl w:val="0"/>
        <w:rPr>
          <w:sz w:val="22"/>
          <w:szCs w:val="22"/>
          <w:lang w:val="sr-Latn-ME"/>
        </w:rPr>
      </w:pPr>
      <w:r w:rsidRPr="007C3981">
        <w:rPr>
          <w:sz w:val="22"/>
          <w:szCs w:val="22"/>
          <w:lang w:val="sr-Latn-ME"/>
        </w:rPr>
        <w:t>Lijek se izdaje samo na ljekarski recept.</w:t>
      </w:r>
    </w:p>
    <w:p w14:paraId="34A4AA55" w14:textId="77777777" w:rsidR="00147063" w:rsidRPr="007C3981" w:rsidRDefault="00147063" w:rsidP="007C3981">
      <w:pPr>
        <w:widowControl w:val="0"/>
        <w:rPr>
          <w:sz w:val="22"/>
          <w:szCs w:val="22"/>
          <w:lang w:val="sr-Latn-ME"/>
        </w:rPr>
      </w:pPr>
    </w:p>
    <w:p w14:paraId="462AF8BB" w14:textId="1C737B7A" w:rsidR="0067145B" w:rsidRPr="007C3981" w:rsidRDefault="00A32113" w:rsidP="007C3981">
      <w:pPr>
        <w:widowControl w:val="0"/>
        <w:rPr>
          <w:b/>
          <w:sz w:val="22"/>
          <w:szCs w:val="22"/>
          <w:lang w:val="sr-Latn-ME"/>
        </w:rPr>
      </w:pPr>
      <w:r w:rsidRPr="007C3981">
        <w:rPr>
          <w:b/>
          <w:sz w:val="22"/>
          <w:szCs w:val="22"/>
          <w:lang w:val="sr-Latn-ME"/>
        </w:rPr>
        <w:t>Broj i datum dozvole</w:t>
      </w:r>
    </w:p>
    <w:p w14:paraId="1554BD88" w14:textId="727125B6" w:rsidR="005178C0" w:rsidRPr="007C3981" w:rsidRDefault="005178C0" w:rsidP="007C3981">
      <w:pPr>
        <w:widowControl w:val="0"/>
        <w:rPr>
          <w:b/>
          <w:sz w:val="22"/>
          <w:szCs w:val="22"/>
          <w:lang w:val="sr-Latn-ME"/>
        </w:rPr>
      </w:pPr>
    </w:p>
    <w:p w14:paraId="79C09E5D" w14:textId="313D32AD" w:rsidR="00A47AD8" w:rsidRPr="007C3981" w:rsidRDefault="00A47AD8" w:rsidP="007C3981">
      <w:pPr>
        <w:widowControl w:val="0"/>
        <w:rPr>
          <w:sz w:val="22"/>
          <w:szCs w:val="22"/>
          <w:lang w:val="sr-Latn-ME"/>
        </w:rPr>
      </w:pPr>
      <w:r w:rsidRPr="007C3981">
        <w:rPr>
          <w:sz w:val="22"/>
          <w:szCs w:val="22"/>
          <w:lang w:val="sr-Latn-ME"/>
        </w:rPr>
        <w:t>2030/24/2913 – 8617 od 07.06.2024. godine</w:t>
      </w:r>
    </w:p>
    <w:p w14:paraId="3A5F482C" w14:textId="77777777" w:rsidR="005178C0" w:rsidRPr="007C3981" w:rsidRDefault="005178C0" w:rsidP="007C3981">
      <w:pPr>
        <w:widowControl w:val="0"/>
        <w:rPr>
          <w:b/>
          <w:sz w:val="22"/>
          <w:szCs w:val="22"/>
          <w:lang w:val="sr-Latn-ME"/>
        </w:rPr>
      </w:pPr>
    </w:p>
    <w:p w14:paraId="462AF8BD" w14:textId="7D2E7052" w:rsidR="00440196" w:rsidRPr="007C3981" w:rsidRDefault="00440196" w:rsidP="007C3981">
      <w:pPr>
        <w:widowControl w:val="0"/>
        <w:rPr>
          <w:b/>
          <w:sz w:val="22"/>
          <w:szCs w:val="22"/>
          <w:lang w:val="sr-Latn-ME"/>
        </w:rPr>
      </w:pPr>
      <w:r w:rsidRPr="007C3981">
        <w:rPr>
          <w:b/>
          <w:sz w:val="22"/>
          <w:szCs w:val="22"/>
          <w:lang w:val="sr-Latn-ME"/>
        </w:rPr>
        <w:t>Ovo uputstvo je posljednji put odobreno</w:t>
      </w:r>
    </w:p>
    <w:p w14:paraId="7997EA1A" w14:textId="77777777" w:rsidR="00776B2A" w:rsidRPr="007C3981" w:rsidRDefault="00776B2A" w:rsidP="007C3981">
      <w:pPr>
        <w:widowControl w:val="0"/>
        <w:rPr>
          <w:b/>
          <w:sz w:val="22"/>
          <w:szCs w:val="22"/>
          <w:lang w:val="sr-Latn-ME"/>
        </w:rPr>
      </w:pPr>
    </w:p>
    <w:p w14:paraId="2F58B566" w14:textId="61DDDC25" w:rsidR="001E5A5F" w:rsidRDefault="00614D36" w:rsidP="007C3981">
      <w:pPr>
        <w:widowControl w:val="0"/>
        <w:jc w:val="both"/>
        <w:rPr>
          <w:sz w:val="22"/>
          <w:szCs w:val="22"/>
          <w:lang w:val="sr-Latn-ME"/>
        </w:rPr>
      </w:pPr>
      <w:r>
        <w:rPr>
          <w:sz w:val="22"/>
          <w:szCs w:val="22"/>
          <w:lang w:val="sr-Latn-ME"/>
        </w:rPr>
        <w:t>Jun</w:t>
      </w:r>
      <w:r w:rsidR="00A47AD8" w:rsidRPr="007C3981">
        <w:rPr>
          <w:sz w:val="22"/>
          <w:szCs w:val="22"/>
          <w:lang w:val="sr-Latn-ME"/>
        </w:rPr>
        <w:t>, 2024. godine</w:t>
      </w:r>
    </w:p>
    <w:p w14:paraId="49B9DDB5" w14:textId="64BF420F" w:rsidR="00147063" w:rsidRPr="007C3981" w:rsidRDefault="00147063" w:rsidP="007C3981">
      <w:pPr>
        <w:widowControl w:val="0"/>
        <w:jc w:val="both"/>
        <w:rPr>
          <w:sz w:val="22"/>
          <w:szCs w:val="22"/>
          <w:lang w:val="sr-Latn-ME"/>
        </w:rPr>
      </w:pPr>
      <w:r>
        <w:rPr>
          <w:sz w:val="22"/>
          <w:szCs w:val="22"/>
          <w:lang w:val="sr-Latn-ME"/>
        </w:rPr>
        <w:t>__________________________________________________________________________________</w:t>
      </w:r>
    </w:p>
    <w:p w14:paraId="460B7EEC" w14:textId="77777777" w:rsidR="00A47AD8" w:rsidRPr="007C3981" w:rsidRDefault="00A47AD8" w:rsidP="007C3981">
      <w:pPr>
        <w:widowControl w:val="0"/>
        <w:jc w:val="both"/>
        <w:rPr>
          <w:sz w:val="22"/>
          <w:szCs w:val="22"/>
          <w:lang w:val="sr-Latn-ME"/>
        </w:rPr>
      </w:pPr>
    </w:p>
    <w:p w14:paraId="12F3E92D" w14:textId="37AE289C" w:rsidR="00F666C6" w:rsidRPr="007C3981" w:rsidRDefault="00F666C6" w:rsidP="00A51D85">
      <w:pPr>
        <w:widowControl w:val="0"/>
        <w:jc w:val="center"/>
        <w:rPr>
          <w:b/>
          <w:sz w:val="22"/>
          <w:szCs w:val="22"/>
          <w:lang w:val="sr-Latn-ME"/>
        </w:rPr>
      </w:pPr>
      <w:r w:rsidRPr="007C3981">
        <w:rPr>
          <w:b/>
          <w:sz w:val="22"/>
          <w:szCs w:val="22"/>
          <w:lang w:val="sr-Latn-ME"/>
        </w:rPr>
        <w:t>Sljedeće informacije namijenjene su samo zdravstvenim radnicima:</w:t>
      </w:r>
    </w:p>
    <w:p w14:paraId="32452DD4" w14:textId="77777777" w:rsidR="00F666C6" w:rsidRPr="007C3981" w:rsidRDefault="00F666C6" w:rsidP="007C3981">
      <w:pPr>
        <w:widowControl w:val="0"/>
        <w:jc w:val="both"/>
        <w:rPr>
          <w:sz w:val="22"/>
          <w:szCs w:val="22"/>
          <w:lang w:val="sr-Latn-ME"/>
        </w:rPr>
      </w:pPr>
    </w:p>
    <w:p w14:paraId="22FBE6A0" w14:textId="11FEEC3C" w:rsidR="00F666C6" w:rsidRPr="007C3981" w:rsidRDefault="00F666C6" w:rsidP="007C3981">
      <w:pPr>
        <w:widowControl w:val="0"/>
        <w:jc w:val="both"/>
        <w:rPr>
          <w:sz w:val="22"/>
          <w:szCs w:val="22"/>
          <w:lang w:val="sr-Latn-ME"/>
        </w:rPr>
      </w:pPr>
      <w:r w:rsidRPr="007C3981">
        <w:rPr>
          <w:sz w:val="22"/>
          <w:szCs w:val="22"/>
          <w:lang w:val="sr-Latn-ME"/>
        </w:rPr>
        <w:t xml:space="preserve">Za dodatne informacije pročitajte Sažetak karakteristika lijeka. </w:t>
      </w:r>
    </w:p>
    <w:p w14:paraId="7BB978BC" w14:textId="053305A0" w:rsidR="003351A2" w:rsidRPr="007C3981" w:rsidRDefault="003351A2" w:rsidP="007C3981">
      <w:pPr>
        <w:widowControl w:val="0"/>
        <w:jc w:val="both"/>
        <w:rPr>
          <w:sz w:val="22"/>
          <w:szCs w:val="22"/>
          <w:lang w:val="sr-Latn-ME"/>
        </w:rPr>
      </w:pPr>
    </w:p>
    <w:p w14:paraId="116B8439" w14:textId="15B071BE" w:rsidR="003351A2" w:rsidRPr="007C3981" w:rsidRDefault="003351A2" w:rsidP="007C3981">
      <w:pPr>
        <w:widowControl w:val="0"/>
        <w:jc w:val="both"/>
        <w:rPr>
          <w:sz w:val="22"/>
          <w:szCs w:val="22"/>
          <w:lang w:val="sr-Latn-ME"/>
        </w:rPr>
      </w:pPr>
      <w:r w:rsidRPr="007C3981">
        <w:rPr>
          <w:sz w:val="22"/>
          <w:szCs w:val="22"/>
          <w:lang w:val="sr-Latn-ME"/>
        </w:rPr>
        <w:t xml:space="preserve">Kako bi se </w:t>
      </w:r>
      <w:r w:rsidR="00823C40" w:rsidRPr="007C3981">
        <w:rPr>
          <w:sz w:val="22"/>
          <w:szCs w:val="22"/>
          <w:lang w:val="sr-Latn-ME"/>
        </w:rPr>
        <w:t>poboljšalo praćenje bioloških l</w:t>
      </w:r>
      <w:r w:rsidRPr="007C3981">
        <w:rPr>
          <w:sz w:val="22"/>
          <w:szCs w:val="22"/>
          <w:lang w:val="sr-Latn-ME"/>
        </w:rPr>
        <w:t>jekova, naziv i broj serije primijenjenog lijeka potrebno je jasno evidentirati.</w:t>
      </w:r>
    </w:p>
    <w:p w14:paraId="34CB3BFA" w14:textId="77777777" w:rsidR="00F666C6" w:rsidRPr="007C3981" w:rsidRDefault="00F666C6" w:rsidP="007C3981">
      <w:pPr>
        <w:widowControl w:val="0"/>
        <w:rPr>
          <w:sz w:val="22"/>
          <w:szCs w:val="22"/>
          <w:lang w:val="sr-Latn-ME"/>
        </w:rPr>
      </w:pPr>
    </w:p>
    <w:p w14:paraId="73C8B3F8"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 xml:space="preserve">Doziranje </w:t>
      </w:r>
    </w:p>
    <w:p w14:paraId="75AD1C3D" w14:textId="77777777" w:rsidR="00F666C6" w:rsidRPr="007C3981" w:rsidRDefault="00F666C6" w:rsidP="007C3981">
      <w:pPr>
        <w:widowControl w:val="0"/>
        <w:jc w:val="both"/>
        <w:rPr>
          <w:sz w:val="22"/>
          <w:szCs w:val="22"/>
          <w:lang w:val="sr-Latn-ME"/>
        </w:rPr>
      </w:pPr>
    </w:p>
    <w:p w14:paraId="0D2146C6" w14:textId="77777777" w:rsidR="00F666C6" w:rsidRPr="007C3981" w:rsidRDefault="00F666C6" w:rsidP="007C3981">
      <w:pPr>
        <w:widowControl w:val="0"/>
        <w:jc w:val="both"/>
        <w:rPr>
          <w:sz w:val="22"/>
          <w:szCs w:val="22"/>
          <w:lang w:val="sr-Latn-ME"/>
        </w:rPr>
      </w:pPr>
      <w:r w:rsidRPr="007C3981">
        <w:rPr>
          <w:sz w:val="22"/>
          <w:szCs w:val="22"/>
          <w:lang w:val="sr-Latn-ME"/>
        </w:rPr>
        <w:sym w:font="Symbol" w:char="F0B7"/>
      </w:r>
      <w:r w:rsidRPr="007C3981">
        <w:rPr>
          <w:sz w:val="22"/>
          <w:szCs w:val="22"/>
          <w:lang w:val="sr-Latn-ME"/>
        </w:rPr>
        <w:tab/>
      </w:r>
      <w:r w:rsidRPr="007C3981">
        <w:rPr>
          <w:sz w:val="22"/>
          <w:szCs w:val="22"/>
          <w:u w:val="single"/>
          <w:lang w:val="sr-Latn-ME"/>
        </w:rPr>
        <w:t>Početna doza</w:t>
      </w:r>
    </w:p>
    <w:p w14:paraId="50A4E216" w14:textId="1A5F54B6" w:rsidR="00F666C6" w:rsidRPr="007C3981" w:rsidRDefault="00F666C6" w:rsidP="007C3981">
      <w:pPr>
        <w:widowControl w:val="0"/>
        <w:jc w:val="both"/>
        <w:rPr>
          <w:sz w:val="22"/>
          <w:szCs w:val="22"/>
          <w:lang w:val="sr-Latn-ME"/>
        </w:rPr>
      </w:pPr>
      <w:r w:rsidRPr="007C3981">
        <w:rPr>
          <w:sz w:val="22"/>
          <w:szCs w:val="22"/>
          <w:lang w:val="sr-Latn-ME"/>
        </w:rPr>
        <w:t>Početna doza od 600 mg primjenjuje se u dvije zasebne intravenske infuzije – prvo se primjenjuje jedna infuzija od 300 mg, a 2 nedjelje kasnije druga infuzija od 300 mg</w:t>
      </w:r>
      <w:r w:rsidR="00403B06" w:rsidRPr="007C3981">
        <w:rPr>
          <w:sz w:val="22"/>
          <w:szCs w:val="22"/>
          <w:lang w:val="sr-Latn-ME"/>
        </w:rPr>
        <w:t>.</w:t>
      </w:r>
    </w:p>
    <w:p w14:paraId="60823CC2" w14:textId="77777777" w:rsidR="00F666C6" w:rsidRPr="007C3981" w:rsidRDefault="00F666C6" w:rsidP="007C3981">
      <w:pPr>
        <w:widowControl w:val="0"/>
        <w:jc w:val="both"/>
        <w:rPr>
          <w:sz w:val="22"/>
          <w:szCs w:val="22"/>
          <w:lang w:val="sr-Latn-ME"/>
        </w:rPr>
      </w:pPr>
    </w:p>
    <w:p w14:paraId="7F61C559" w14:textId="77777777" w:rsidR="00F666C6" w:rsidRPr="007C3981" w:rsidRDefault="00F666C6" w:rsidP="007C3981">
      <w:pPr>
        <w:widowControl w:val="0"/>
        <w:jc w:val="both"/>
        <w:rPr>
          <w:sz w:val="22"/>
          <w:szCs w:val="22"/>
          <w:lang w:val="sr-Latn-ME"/>
        </w:rPr>
      </w:pPr>
      <w:r w:rsidRPr="007C3981">
        <w:rPr>
          <w:sz w:val="22"/>
          <w:szCs w:val="22"/>
          <w:lang w:val="sr-Latn-ME"/>
        </w:rPr>
        <w:sym w:font="Symbol" w:char="F0B7"/>
      </w:r>
      <w:r w:rsidRPr="007C3981">
        <w:rPr>
          <w:sz w:val="22"/>
          <w:szCs w:val="22"/>
          <w:lang w:val="sr-Latn-ME"/>
        </w:rPr>
        <w:tab/>
      </w:r>
      <w:r w:rsidRPr="007C3981">
        <w:rPr>
          <w:sz w:val="22"/>
          <w:szCs w:val="22"/>
          <w:u w:val="single"/>
          <w:lang w:val="sr-Latn-ME"/>
        </w:rPr>
        <w:t>Sljedeće doze</w:t>
      </w:r>
    </w:p>
    <w:p w14:paraId="64DCF698" w14:textId="311B84F6" w:rsidR="00F666C6" w:rsidRPr="007C3981" w:rsidRDefault="00F666C6" w:rsidP="007C3981">
      <w:pPr>
        <w:widowControl w:val="0"/>
        <w:jc w:val="both"/>
        <w:rPr>
          <w:sz w:val="22"/>
          <w:szCs w:val="22"/>
          <w:lang w:val="sr-Latn-ME"/>
        </w:rPr>
      </w:pPr>
      <w:r w:rsidRPr="007C3981">
        <w:rPr>
          <w:sz w:val="22"/>
          <w:szCs w:val="22"/>
          <w:lang w:val="sr-Latn-ME"/>
        </w:rPr>
        <w:t xml:space="preserve">Doze </w:t>
      </w:r>
      <w:r w:rsidR="003351A2" w:rsidRPr="007C3981">
        <w:rPr>
          <w:sz w:val="22"/>
          <w:szCs w:val="22"/>
          <w:lang w:val="sr-Latn-ME"/>
        </w:rPr>
        <w:t>okrelizumaba</w:t>
      </w:r>
      <w:r w:rsidRPr="007C3981">
        <w:rPr>
          <w:sz w:val="22"/>
          <w:szCs w:val="22"/>
          <w:lang w:val="sr-Latn-ME"/>
        </w:rPr>
        <w:t xml:space="preserve"> koje slijede nakon toga primjenjuju se u obliku jedne intravenske infuzije od 600 mg svakih 6 mjeseci (</w:t>
      </w:r>
      <w:r w:rsidR="003351A2" w:rsidRPr="007C3981">
        <w:rPr>
          <w:sz w:val="22"/>
          <w:szCs w:val="22"/>
          <w:lang w:val="sr-Latn-ME"/>
        </w:rPr>
        <w:t xml:space="preserve">vidjeti </w:t>
      </w:r>
      <w:r w:rsidRPr="007C3981">
        <w:rPr>
          <w:sz w:val="22"/>
          <w:szCs w:val="22"/>
          <w:lang w:val="sr-Latn-ME"/>
        </w:rPr>
        <w:t>Tabel</w:t>
      </w:r>
      <w:r w:rsidR="003351A2" w:rsidRPr="007C3981">
        <w:rPr>
          <w:sz w:val="22"/>
          <w:szCs w:val="22"/>
          <w:lang w:val="sr-Latn-ME"/>
        </w:rPr>
        <w:t>u</w:t>
      </w:r>
      <w:r w:rsidRPr="007C3981">
        <w:rPr>
          <w:sz w:val="22"/>
          <w:szCs w:val="22"/>
          <w:lang w:val="sr-Latn-ME"/>
        </w:rPr>
        <w:t xml:space="preserve"> 1). Prvu sljedeću dozu od 600 mg treba primijeniti šest mjeseci nakon prve infuzije početne doze. Potrebno je održavati interval od najmanje 5 mjeseci između dvije doze </w:t>
      </w:r>
      <w:r w:rsidR="003351A2" w:rsidRPr="007C3981">
        <w:rPr>
          <w:sz w:val="22"/>
          <w:szCs w:val="22"/>
          <w:lang w:val="sr-Latn-ME"/>
        </w:rPr>
        <w:t>okrelizumaba</w:t>
      </w:r>
      <w:r w:rsidRPr="007C3981">
        <w:rPr>
          <w:sz w:val="22"/>
          <w:szCs w:val="22"/>
          <w:lang w:val="sr-Latn-ME"/>
        </w:rPr>
        <w:t>.</w:t>
      </w:r>
    </w:p>
    <w:p w14:paraId="0BED0A73" w14:textId="77777777" w:rsidR="00F666C6" w:rsidRPr="007C3981" w:rsidRDefault="00F666C6" w:rsidP="007C3981">
      <w:pPr>
        <w:widowControl w:val="0"/>
        <w:rPr>
          <w:b/>
          <w:sz w:val="22"/>
          <w:szCs w:val="22"/>
          <w:u w:val="single"/>
          <w:lang w:val="sr-Latn-ME"/>
        </w:rPr>
      </w:pPr>
    </w:p>
    <w:p w14:paraId="1FB6A077"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 xml:space="preserve">Slika 1: </w:t>
      </w:r>
      <w:r w:rsidRPr="007C3981">
        <w:rPr>
          <w:b/>
          <w:sz w:val="22"/>
          <w:szCs w:val="22"/>
          <w:lang w:val="sr-Latn-ME"/>
        </w:rPr>
        <w:t>Doza i raspored primjene lijeka Ocrevus</w:t>
      </w:r>
    </w:p>
    <w:p w14:paraId="3C36C208" w14:textId="77777777" w:rsidR="00F666C6" w:rsidRPr="007C3981" w:rsidRDefault="00F666C6" w:rsidP="007C3981">
      <w:pPr>
        <w:widowControl w:val="0"/>
        <w:jc w:val="both"/>
        <w:rPr>
          <w:sz w:val="22"/>
          <w:szCs w:val="22"/>
          <w:lang w:val="sr-Latn-ME"/>
        </w:rPr>
      </w:pPr>
    </w:p>
    <w:p w14:paraId="1BBE8DB7" w14:textId="77777777" w:rsidR="00F666C6" w:rsidRPr="007C3981" w:rsidRDefault="00F666C6" w:rsidP="007C3981">
      <w:pPr>
        <w:widowControl w:val="0"/>
        <w:jc w:val="both"/>
        <w:rPr>
          <w:sz w:val="22"/>
          <w:szCs w:val="22"/>
          <w:lang w:val="sr-Latn-ME"/>
        </w:rPr>
      </w:pPr>
      <w:r w:rsidRPr="007C3981">
        <w:rPr>
          <w:noProof/>
          <w:sz w:val="22"/>
          <w:szCs w:val="22"/>
        </w:rPr>
        <w:drawing>
          <wp:inline distT="0" distB="0" distL="0" distR="0" wp14:anchorId="79F673CB" wp14:editId="7EC53C3C">
            <wp:extent cx="4021455" cy="2159000"/>
            <wp:effectExtent l="0" t="0" r="0" b="0"/>
            <wp:docPr id="5" name="Picture 5" descr="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1455" cy="2159000"/>
                    </a:xfrm>
                    <a:prstGeom prst="rect">
                      <a:avLst/>
                    </a:prstGeom>
                    <a:noFill/>
                    <a:ln>
                      <a:noFill/>
                    </a:ln>
                  </pic:spPr>
                </pic:pic>
              </a:graphicData>
            </a:graphic>
          </wp:inline>
        </w:drawing>
      </w:r>
    </w:p>
    <w:p w14:paraId="784F7307" w14:textId="77777777" w:rsidR="00F666C6" w:rsidRPr="007C3981" w:rsidRDefault="00F666C6" w:rsidP="007C3981">
      <w:pPr>
        <w:widowControl w:val="0"/>
        <w:rPr>
          <w:sz w:val="22"/>
          <w:szCs w:val="22"/>
          <w:lang w:val="sr-Latn-ME"/>
        </w:rPr>
      </w:pPr>
    </w:p>
    <w:p w14:paraId="1AFCD3AC"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Zbrinjavanje reakcija na infuziju prije infuzije</w:t>
      </w:r>
    </w:p>
    <w:p w14:paraId="70513856" w14:textId="77777777" w:rsidR="00F666C6" w:rsidRPr="007C3981" w:rsidRDefault="00F666C6" w:rsidP="007C3981">
      <w:pPr>
        <w:widowControl w:val="0"/>
        <w:rPr>
          <w:b/>
          <w:bCs/>
          <w:iCs/>
          <w:sz w:val="22"/>
          <w:szCs w:val="22"/>
          <w:lang w:val="sr-Latn-ME"/>
        </w:rPr>
      </w:pPr>
    </w:p>
    <w:p w14:paraId="76EB26B0" w14:textId="07C8ABF6" w:rsidR="00F666C6" w:rsidRPr="007C3981" w:rsidRDefault="00F666C6" w:rsidP="007C3981">
      <w:pPr>
        <w:widowControl w:val="0"/>
        <w:jc w:val="both"/>
        <w:rPr>
          <w:sz w:val="22"/>
          <w:szCs w:val="22"/>
          <w:lang w:val="sr-Latn-ME"/>
        </w:rPr>
      </w:pPr>
      <w:r w:rsidRPr="007C3981">
        <w:rPr>
          <w:sz w:val="22"/>
          <w:szCs w:val="22"/>
          <w:lang w:val="sr-Latn-ME"/>
        </w:rPr>
        <w:sym w:font="Symbol" w:char="F0B7"/>
      </w:r>
      <w:r w:rsidRPr="007C3981">
        <w:rPr>
          <w:sz w:val="22"/>
          <w:szCs w:val="22"/>
          <w:lang w:val="sr-Latn-ME"/>
        </w:rPr>
        <w:tab/>
        <w:t xml:space="preserve">Liječenje mora da započne i nadgleda iskusan ljekar koji ima pristup odgovarajućoj medicinskoj podršci za zbrinjavanje teških reakcija kao što su ozbiljne reakcije na infuziju, reakcije preosjetljivosti i/ili anafilaktičke reakcije. </w:t>
      </w:r>
    </w:p>
    <w:p w14:paraId="36381A0F" w14:textId="77777777" w:rsidR="00F666C6" w:rsidRPr="007C3981" w:rsidRDefault="00F666C6" w:rsidP="007C3981">
      <w:pPr>
        <w:widowControl w:val="0"/>
        <w:jc w:val="both"/>
        <w:rPr>
          <w:sz w:val="22"/>
          <w:szCs w:val="22"/>
          <w:lang w:val="sr-Latn-ME"/>
        </w:rPr>
      </w:pPr>
    </w:p>
    <w:p w14:paraId="214C8F7D" w14:textId="77777777" w:rsidR="00F666C6" w:rsidRPr="007C3981" w:rsidRDefault="00F666C6" w:rsidP="007C3981">
      <w:pPr>
        <w:widowControl w:val="0"/>
        <w:jc w:val="both"/>
        <w:rPr>
          <w:sz w:val="22"/>
          <w:szCs w:val="22"/>
          <w:u w:val="single"/>
          <w:lang w:val="sr-Latn-ME"/>
        </w:rPr>
      </w:pPr>
      <w:r w:rsidRPr="007C3981">
        <w:rPr>
          <w:sz w:val="22"/>
          <w:szCs w:val="22"/>
          <w:lang w:val="sr-Latn-ME"/>
        </w:rPr>
        <w:sym w:font="Symbol" w:char="F0B7"/>
      </w:r>
      <w:r w:rsidRPr="007C3981">
        <w:rPr>
          <w:sz w:val="22"/>
          <w:szCs w:val="22"/>
          <w:lang w:val="sr-Latn-ME"/>
        </w:rPr>
        <w:tab/>
      </w:r>
      <w:r w:rsidRPr="007C3981">
        <w:rPr>
          <w:sz w:val="22"/>
          <w:szCs w:val="22"/>
          <w:u w:val="single"/>
          <w:lang w:val="sr-Latn-ME"/>
        </w:rPr>
        <w:t>Premedikacija za reakcije na infuziju</w:t>
      </w:r>
    </w:p>
    <w:p w14:paraId="11296051" w14:textId="3879A0A2" w:rsidR="00F666C6" w:rsidRPr="007C3981" w:rsidRDefault="003351A2" w:rsidP="007C3981">
      <w:pPr>
        <w:widowControl w:val="0"/>
        <w:ind w:left="630"/>
        <w:jc w:val="both"/>
        <w:rPr>
          <w:sz w:val="22"/>
          <w:szCs w:val="22"/>
          <w:lang w:val="sr-Latn-ME"/>
        </w:rPr>
      </w:pPr>
      <w:r w:rsidRPr="007C3981">
        <w:rPr>
          <w:sz w:val="22"/>
          <w:szCs w:val="22"/>
          <w:lang w:val="sr-Latn-ME"/>
        </w:rPr>
        <w:t>P</w:t>
      </w:r>
      <w:r w:rsidR="00F666C6" w:rsidRPr="007C3981">
        <w:rPr>
          <w:sz w:val="22"/>
          <w:szCs w:val="22"/>
          <w:lang w:val="sr-Latn-ME"/>
        </w:rPr>
        <w:t xml:space="preserve">rije svake infuzije </w:t>
      </w:r>
      <w:r w:rsidRPr="007C3981">
        <w:rPr>
          <w:sz w:val="22"/>
          <w:szCs w:val="22"/>
          <w:lang w:val="sr-Latn-ME"/>
        </w:rPr>
        <w:t>okrelizumaba</w:t>
      </w:r>
      <w:r w:rsidR="00F666C6" w:rsidRPr="007C3981">
        <w:rPr>
          <w:sz w:val="22"/>
          <w:szCs w:val="22"/>
          <w:lang w:val="sr-Latn-ME"/>
        </w:rPr>
        <w:t xml:space="preserve"> moraju da se primjene sljedeća dva lijeka </w:t>
      </w:r>
      <w:r w:rsidRPr="007C3981">
        <w:rPr>
          <w:sz w:val="22"/>
          <w:szCs w:val="22"/>
          <w:lang w:val="sr-Latn-ME"/>
        </w:rPr>
        <w:t xml:space="preserve">kao   premedikacija </w:t>
      </w:r>
      <w:r w:rsidR="00F666C6" w:rsidRPr="007C3981">
        <w:rPr>
          <w:sz w:val="22"/>
          <w:szCs w:val="22"/>
          <w:lang w:val="sr-Latn-ME"/>
        </w:rPr>
        <w:t>kako bi se smanjila učestalost i težina reakcija na infuziju:</w:t>
      </w:r>
    </w:p>
    <w:p w14:paraId="7B60B5D9" w14:textId="7372D1A8" w:rsidR="00F666C6" w:rsidRPr="007C3981" w:rsidRDefault="00F666C6" w:rsidP="007C3981">
      <w:pPr>
        <w:widowControl w:val="0"/>
        <w:ind w:left="570"/>
        <w:jc w:val="both"/>
        <w:rPr>
          <w:sz w:val="22"/>
          <w:szCs w:val="22"/>
          <w:lang w:val="sr-Latn-ME"/>
        </w:rPr>
      </w:pPr>
      <w:r w:rsidRPr="007C3981">
        <w:rPr>
          <w:sz w:val="22"/>
          <w:szCs w:val="22"/>
          <w:lang w:val="sr-Latn-ME"/>
        </w:rPr>
        <w:t>-</w:t>
      </w:r>
      <w:r w:rsidR="003351A2" w:rsidRPr="007C3981">
        <w:rPr>
          <w:sz w:val="22"/>
          <w:szCs w:val="22"/>
          <w:lang w:val="sr-Latn-ME"/>
        </w:rPr>
        <w:t xml:space="preserve">             </w:t>
      </w:r>
      <w:r w:rsidRPr="007C3981">
        <w:rPr>
          <w:sz w:val="22"/>
          <w:szCs w:val="22"/>
          <w:lang w:val="sr-Latn-ME"/>
        </w:rPr>
        <w:t xml:space="preserve">100 mg intravenski primijenjenog metilprednizolona (ili ekvivalenta) približno 30 minuta </w:t>
      </w:r>
      <w:r w:rsidR="003351A2" w:rsidRPr="007C3981">
        <w:rPr>
          <w:sz w:val="22"/>
          <w:szCs w:val="22"/>
          <w:lang w:val="sr-Latn-ME"/>
        </w:rPr>
        <w:t xml:space="preserve">       </w:t>
      </w:r>
      <w:r w:rsidRPr="007C3981">
        <w:rPr>
          <w:sz w:val="22"/>
          <w:szCs w:val="22"/>
          <w:lang w:val="sr-Latn-ME"/>
        </w:rPr>
        <w:t>prije svake infuzije</w:t>
      </w:r>
      <w:r w:rsidR="003351A2" w:rsidRPr="007C3981">
        <w:rPr>
          <w:sz w:val="22"/>
          <w:szCs w:val="22"/>
          <w:lang w:val="sr-Latn-ME"/>
        </w:rPr>
        <w:t>;</w:t>
      </w:r>
      <w:r w:rsidRPr="007C3981">
        <w:rPr>
          <w:sz w:val="22"/>
          <w:szCs w:val="22"/>
          <w:lang w:val="sr-Latn-ME"/>
        </w:rPr>
        <w:t xml:space="preserve"> </w:t>
      </w:r>
    </w:p>
    <w:p w14:paraId="482D4F66" w14:textId="17534667" w:rsidR="00F666C6" w:rsidRPr="007C3981" w:rsidRDefault="00F666C6" w:rsidP="007C3981">
      <w:pPr>
        <w:widowControl w:val="0"/>
        <w:ind w:left="570"/>
        <w:jc w:val="both"/>
        <w:rPr>
          <w:sz w:val="22"/>
          <w:szCs w:val="22"/>
          <w:lang w:val="sr-Latn-ME"/>
        </w:rPr>
      </w:pPr>
      <w:r w:rsidRPr="007C3981">
        <w:rPr>
          <w:sz w:val="22"/>
          <w:szCs w:val="22"/>
          <w:lang w:val="sr-Latn-ME"/>
        </w:rPr>
        <w:t>-</w:t>
      </w:r>
      <w:r w:rsidR="003351A2" w:rsidRPr="007C3981">
        <w:rPr>
          <w:sz w:val="22"/>
          <w:szCs w:val="22"/>
          <w:lang w:val="sr-Latn-ME"/>
        </w:rPr>
        <w:t xml:space="preserve">            </w:t>
      </w:r>
      <w:r w:rsidRPr="007C3981">
        <w:rPr>
          <w:sz w:val="22"/>
          <w:szCs w:val="22"/>
          <w:lang w:val="sr-Latn-ME"/>
        </w:rPr>
        <w:t>antihistaminik približno 30</w:t>
      </w:r>
      <w:r w:rsidR="00F34706" w:rsidRPr="007C3981">
        <w:rPr>
          <w:sz w:val="22"/>
          <w:szCs w:val="22"/>
          <w:lang w:val="sr-Latn-ME"/>
        </w:rPr>
        <w:t>-</w:t>
      </w:r>
      <w:r w:rsidRPr="007C3981">
        <w:rPr>
          <w:sz w:val="22"/>
          <w:szCs w:val="22"/>
          <w:lang w:val="sr-Latn-ME"/>
        </w:rPr>
        <w:t xml:space="preserve">60 minuta prije svake infuzije </w:t>
      </w:r>
    </w:p>
    <w:p w14:paraId="342DE346" w14:textId="076E9179" w:rsidR="00F666C6" w:rsidRPr="007C3981" w:rsidRDefault="00F666C6" w:rsidP="007C3981">
      <w:pPr>
        <w:widowControl w:val="0"/>
        <w:ind w:left="567"/>
        <w:jc w:val="both"/>
        <w:rPr>
          <w:sz w:val="22"/>
          <w:szCs w:val="22"/>
          <w:lang w:val="sr-Latn-ME"/>
        </w:rPr>
      </w:pPr>
      <w:r w:rsidRPr="007C3981">
        <w:rPr>
          <w:sz w:val="22"/>
          <w:szCs w:val="22"/>
          <w:lang w:val="sr-Latn-ME"/>
        </w:rPr>
        <w:t>Uz to se može razmotriti i premedikacija antipiretikom (npr. paracetamolom) približno 30</w:t>
      </w:r>
      <w:r w:rsidR="00F34706" w:rsidRPr="007C3981">
        <w:rPr>
          <w:sz w:val="22"/>
          <w:szCs w:val="22"/>
          <w:lang w:val="sr-Latn-ME"/>
        </w:rPr>
        <w:t>-</w:t>
      </w:r>
      <w:r w:rsidRPr="007C3981">
        <w:rPr>
          <w:sz w:val="22"/>
          <w:szCs w:val="22"/>
          <w:lang w:val="sr-Latn-ME"/>
        </w:rPr>
        <w:t>60 minuta prije svake infuzije.</w:t>
      </w:r>
    </w:p>
    <w:p w14:paraId="5F74CB1F" w14:textId="77777777" w:rsidR="00F666C6" w:rsidRPr="007C3981" w:rsidRDefault="00F666C6" w:rsidP="007C3981">
      <w:pPr>
        <w:widowControl w:val="0"/>
        <w:rPr>
          <w:sz w:val="22"/>
          <w:szCs w:val="22"/>
          <w:lang w:val="sr-Latn-ME"/>
        </w:rPr>
      </w:pPr>
    </w:p>
    <w:p w14:paraId="1EA1442C" w14:textId="694FCB05" w:rsidR="00F666C6" w:rsidRPr="007C3981" w:rsidRDefault="003351A2" w:rsidP="007C3981">
      <w:pPr>
        <w:widowControl w:val="0"/>
        <w:numPr>
          <w:ilvl w:val="0"/>
          <w:numId w:val="31"/>
        </w:numPr>
        <w:tabs>
          <w:tab w:val="clear" w:pos="720"/>
          <w:tab w:val="num" w:pos="450"/>
        </w:tabs>
        <w:ind w:hanging="720"/>
        <w:jc w:val="both"/>
        <w:rPr>
          <w:sz w:val="22"/>
          <w:szCs w:val="22"/>
          <w:lang w:val="sr-Latn-ME"/>
        </w:rPr>
      </w:pPr>
      <w:r w:rsidRPr="007C3981">
        <w:rPr>
          <w:sz w:val="22"/>
          <w:szCs w:val="22"/>
          <w:lang w:val="sr-Latn-ME"/>
        </w:rPr>
        <w:t xml:space="preserve">    </w:t>
      </w:r>
      <w:r w:rsidR="00F666C6" w:rsidRPr="007C3981">
        <w:rPr>
          <w:sz w:val="22"/>
          <w:szCs w:val="22"/>
          <w:lang w:val="sr-Latn-ME"/>
        </w:rPr>
        <w:t>Tokom infuzija može da  se pojavi hipotenzija ka</w:t>
      </w:r>
      <w:r w:rsidRPr="007C3981">
        <w:rPr>
          <w:sz w:val="22"/>
          <w:szCs w:val="22"/>
          <w:lang w:val="sr-Latn-ME"/>
        </w:rPr>
        <w:t xml:space="preserve">o simptom reakcije na infuziju. </w:t>
      </w:r>
      <w:r w:rsidR="00F666C6" w:rsidRPr="007C3981">
        <w:rPr>
          <w:sz w:val="22"/>
          <w:szCs w:val="22"/>
          <w:lang w:val="sr-Latn-ME"/>
        </w:rPr>
        <w:t xml:space="preserve">Zbog toga treba razmotriti privremeni prekid primjene antihipertenziva 12 sati prije i tokom svake infuzije lijeka Ocrevus. Pacijenti sa anamnezom kongestivne srčane insuficijencije (NYHA klase III i IV) nijesu se ispitivali. </w:t>
      </w:r>
    </w:p>
    <w:p w14:paraId="2BC112A5" w14:textId="77777777" w:rsidR="00F666C6" w:rsidRPr="007C3981" w:rsidRDefault="00F666C6" w:rsidP="007C3981">
      <w:pPr>
        <w:widowControl w:val="0"/>
        <w:rPr>
          <w:sz w:val="22"/>
          <w:szCs w:val="22"/>
          <w:lang w:val="sr-Latn-ME"/>
        </w:rPr>
      </w:pPr>
    </w:p>
    <w:p w14:paraId="28F5026F" w14:textId="05FD171F" w:rsidR="00F666C6" w:rsidRPr="007C3981" w:rsidRDefault="00F666C6" w:rsidP="007C3981">
      <w:pPr>
        <w:widowControl w:val="0"/>
        <w:rPr>
          <w:b/>
          <w:sz w:val="22"/>
          <w:szCs w:val="22"/>
          <w:u w:val="single"/>
          <w:lang w:val="sr-Latn-ME"/>
        </w:rPr>
      </w:pPr>
      <w:r w:rsidRPr="007C3981">
        <w:rPr>
          <w:b/>
          <w:sz w:val="22"/>
          <w:szCs w:val="22"/>
          <w:u w:val="single"/>
          <w:lang w:val="sr-Latn-ME"/>
        </w:rPr>
        <w:t>Uputstvo  za razblaživanje</w:t>
      </w:r>
    </w:p>
    <w:p w14:paraId="596CAF8A" w14:textId="77777777" w:rsidR="003351A2" w:rsidRPr="007C3981" w:rsidRDefault="003351A2" w:rsidP="007C3981">
      <w:pPr>
        <w:widowControl w:val="0"/>
        <w:rPr>
          <w:b/>
          <w:sz w:val="22"/>
          <w:szCs w:val="22"/>
          <w:u w:val="single"/>
          <w:lang w:val="sr-Latn-ME"/>
        </w:rPr>
      </w:pPr>
    </w:p>
    <w:p w14:paraId="5A6B2288" w14:textId="352C791A"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Lijek treba da pripremi zdravstveni radnik primjenom aseptične tehnike. Bočica se ne smije tresti.</w:t>
      </w:r>
      <w:r w:rsidR="00B865EF" w:rsidRPr="007C3981">
        <w:rPr>
          <w:sz w:val="22"/>
          <w:szCs w:val="22"/>
          <w:lang w:val="sr-Latn-ME"/>
        </w:rPr>
        <w:t xml:space="preserve"> Treba koristiti sterilnu iglu i špric za pripremu razblaženog rastvora za infuziju.</w:t>
      </w:r>
    </w:p>
    <w:p w14:paraId="5B189CD0"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Lijek je namijenjen samo za jednokratnu upotrebu.</w:t>
      </w:r>
    </w:p>
    <w:p w14:paraId="5A44B67F" w14:textId="458B4B70" w:rsidR="00F666C6" w:rsidRPr="007C3981" w:rsidRDefault="003351A2" w:rsidP="007C3981">
      <w:pPr>
        <w:widowControl w:val="0"/>
        <w:numPr>
          <w:ilvl w:val="0"/>
          <w:numId w:val="31"/>
        </w:numPr>
        <w:jc w:val="both"/>
        <w:rPr>
          <w:sz w:val="22"/>
          <w:szCs w:val="22"/>
          <w:lang w:val="sr-Latn-ME"/>
        </w:rPr>
      </w:pPr>
      <w:r w:rsidRPr="007C3981">
        <w:rPr>
          <w:sz w:val="22"/>
          <w:szCs w:val="22"/>
          <w:lang w:val="sr-Latn-ME"/>
        </w:rPr>
        <w:t>Koncentrat</w:t>
      </w:r>
      <w:r w:rsidR="00F666C6" w:rsidRPr="007C3981">
        <w:rPr>
          <w:sz w:val="22"/>
          <w:szCs w:val="22"/>
          <w:lang w:val="sr-Latn-ME"/>
        </w:rPr>
        <w:t xml:space="preserve"> može da sadrži sitne prozirne i/ili reflektirajuće čestice, koje su povezane sa pojačanom opalescencijom. </w:t>
      </w:r>
      <w:r w:rsidRPr="007C3981">
        <w:rPr>
          <w:sz w:val="22"/>
          <w:szCs w:val="22"/>
          <w:lang w:val="sr-Latn-ME"/>
        </w:rPr>
        <w:t xml:space="preserve">Koncentrat </w:t>
      </w:r>
      <w:r w:rsidR="00F666C6" w:rsidRPr="007C3981">
        <w:rPr>
          <w:sz w:val="22"/>
          <w:szCs w:val="22"/>
          <w:lang w:val="sr-Latn-ME"/>
        </w:rPr>
        <w:t>se ne smije primijeniti ako je promijeno boju ili ako sadrži strane čestice.</w:t>
      </w:r>
    </w:p>
    <w:p w14:paraId="191A054C" w14:textId="230D6F24"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 xml:space="preserve">Lijek se mora razblažiti prije primjene. Rastvori lijeka za intravensku primjenu pripremaju se tako da se </w:t>
      </w:r>
      <w:r w:rsidR="003351A2" w:rsidRPr="007C3981">
        <w:rPr>
          <w:sz w:val="22"/>
          <w:szCs w:val="22"/>
          <w:lang w:val="sr-Latn-ME"/>
        </w:rPr>
        <w:t xml:space="preserve">koncentrat </w:t>
      </w:r>
      <w:r w:rsidRPr="007C3981">
        <w:rPr>
          <w:sz w:val="22"/>
          <w:szCs w:val="22"/>
          <w:lang w:val="sr-Latn-ME"/>
        </w:rPr>
        <w:t xml:space="preserve">razblaži u infuzionoj kesici koja sadrži izotonični rastvor natrijum hlorida </w:t>
      </w:r>
      <w:r w:rsidR="003351A2" w:rsidRPr="007C3981">
        <w:rPr>
          <w:sz w:val="22"/>
          <w:szCs w:val="22"/>
          <w:lang w:val="sr-Latn-ME"/>
        </w:rPr>
        <w:t xml:space="preserve">za injekciju </w:t>
      </w:r>
      <w:r w:rsidRPr="007C3981">
        <w:rPr>
          <w:sz w:val="22"/>
          <w:szCs w:val="22"/>
          <w:lang w:val="sr-Latn-ME"/>
        </w:rPr>
        <w:t xml:space="preserve">od 9 mg/ml (0,9%) (300 mg/250 ml ili 600 mg/500 ml) </w:t>
      </w:r>
      <w:r w:rsidR="00432289" w:rsidRPr="007C3981">
        <w:rPr>
          <w:sz w:val="22"/>
          <w:szCs w:val="22"/>
          <w:lang w:val="sr-Latn-ME"/>
        </w:rPr>
        <w:t xml:space="preserve">kako bi se dobila </w:t>
      </w:r>
      <w:r w:rsidRPr="007C3981">
        <w:rPr>
          <w:sz w:val="22"/>
          <w:szCs w:val="22"/>
          <w:lang w:val="sr-Latn-ME"/>
        </w:rPr>
        <w:t>konačn</w:t>
      </w:r>
      <w:r w:rsidR="00432289" w:rsidRPr="007C3981">
        <w:rPr>
          <w:sz w:val="22"/>
          <w:szCs w:val="22"/>
          <w:lang w:val="sr-Latn-ME"/>
        </w:rPr>
        <w:t>a</w:t>
      </w:r>
      <w:r w:rsidRPr="007C3981">
        <w:rPr>
          <w:sz w:val="22"/>
          <w:szCs w:val="22"/>
          <w:lang w:val="sr-Latn-ME"/>
        </w:rPr>
        <w:t xml:space="preserve"> </w:t>
      </w:r>
      <w:r w:rsidRPr="007C3981">
        <w:rPr>
          <w:sz w:val="22"/>
          <w:szCs w:val="22"/>
          <w:lang w:val="sr-Latn-ME"/>
        </w:rPr>
        <w:lastRenderedPageBreak/>
        <w:t>koncentracij</w:t>
      </w:r>
      <w:r w:rsidR="00432289" w:rsidRPr="007C3981">
        <w:rPr>
          <w:sz w:val="22"/>
          <w:szCs w:val="22"/>
          <w:lang w:val="sr-Latn-ME"/>
        </w:rPr>
        <w:t>a</w:t>
      </w:r>
      <w:r w:rsidRPr="007C3981">
        <w:rPr>
          <w:sz w:val="22"/>
          <w:szCs w:val="22"/>
          <w:lang w:val="sr-Latn-ME"/>
        </w:rPr>
        <w:t xml:space="preserve"> </w:t>
      </w:r>
      <w:r w:rsidR="003351A2" w:rsidRPr="007C3981">
        <w:rPr>
          <w:sz w:val="22"/>
          <w:szCs w:val="22"/>
          <w:lang w:val="sr-Latn-ME"/>
        </w:rPr>
        <w:t xml:space="preserve">okrelizumaba </w:t>
      </w:r>
      <w:r w:rsidRPr="007C3981">
        <w:rPr>
          <w:sz w:val="22"/>
          <w:szCs w:val="22"/>
          <w:lang w:val="sr-Latn-ME"/>
        </w:rPr>
        <w:t xml:space="preserve">od približno 1,2 mg/ml. </w:t>
      </w:r>
    </w:p>
    <w:p w14:paraId="164A0250" w14:textId="6311A363"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 xml:space="preserve">Razblažen rastvor za infuziju mora da se primijeni kompletom za infuziju koji ima ugrađen </w:t>
      </w:r>
      <w:r w:rsidR="003351A2" w:rsidRPr="007C3981">
        <w:rPr>
          <w:sz w:val="22"/>
          <w:szCs w:val="22"/>
          <w:lang w:val="sr-Latn-ME"/>
        </w:rPr>
        <w:t xml:space="preserve">linijski </w:t>
      </w:r>
      <w:r w:rsidRPr="007C3981">
        <w:rPr>
          <w:sz w:val="22"/>
          <w:szCs w:val="22"/>
          <w:lang w:val="sr-Latn-ME"/>
        </w:rPr>
        <w:t xml:space="preserve">(engl. </w:t>
      </w:r>
      <w:r w:rsidRPr="007C3981">
        <w:rPr>
          <w:i/>
          <w:sz w:val="22"/>
          <w:szCs w:val="22"/>
          <w:lang w:val="sr-Latn-ME"/>
        </w:rPr>
        <w:t>in-line</w:t>
      </w:r>
      <w:r w:rsidRPr="007C3981">
        <w:rPr>
          <w:sz w:val="22"/>
          <w:szCs w:val="22"/>
          <w:lang w:val="sr-Latn-ME"/>
        </w:rPr>
        <w:t xml:space="preserve">) filter sa porama veličine 0,2 ili 0,22 mikrometra. </w:t>
      </w:r>
    </w:p>
    <w:p w14:paraId="30477867"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Prije početka intravenske infuzije, sadržaj kesice mora da dostigne sobnu temperaturu kako bi se izbjegla reakcija na infuziju zbog primjene rastvora niske temperature.</w:t>
      </w:r>
    </w:p>
    <w:p w14:paraId="40E2C9E1" w14:textId="77777777" w:rsidR="00F666C6" w:rsidRPr="007C3981" w:rsidRDefault="00F666C6" w:rsidP="007C3981">
      <w:pPr>
        <w:widowControl w:val="0"/>
        <w:tabs>
          <w:tab w:val="left" w:pos="567"/>
        </w:tabs>
        <w:ind w:left="567"/>
        <w:rPr>
          <w:sz w:val="22"/>
          <w:szCs w:val="22"/>
          <w:lang w:val="sr-Latn-ME" w:eastAsia="zh-TW"/>
        </w:rPr>
      </w:pPr>
    </w:p>
    <w:p w14:paraId="57679AFF"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Način primjene</w:t>
      </w:r>
    </w:p>
    <w:p w14:paraId="3CB215CF" w14:textId="1772C6E5"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Lijek se nakon razblaživanja primjenjuje intravenskom infuzijom kroz zasebnu liniju.</w:t>
      </w:r>
    </w:p>
    <w:p w14:paraId="16FB72A1" w14:textId="2A652CEE"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 xml:space="preserve">Infuzije </w:t>
      </w:r>
      <w:r w:rsidR="003351A2" w:rsidRPr="007C3981">
        <w:rPr>
          <w:sz w:val="22"/>
          <w:szCs w:val="22"/>
          <w:lang w:val="sr-Latn-ME"/>
        </w:rPr>
        <w:t>se</w:t>
      </w:r>
      <w:r w:rsidRPr="007C3981">
        <w:rPr>
          <w:sz w:val="22"/>
          <w:szCs w:val="22"/>
          <w:lang w:val="sr-Latn-ME"/>
        </w:rPr>
        <w:t xml:space="preserve"> ne smiju  primijen</w:t>
      </w:r>
      <w:r w:rsidR="003351A2" w:rsidRPr="007C3981">
        <w:rPr>
          <w:sz w:val="22"/>
          <w:szCs w:val="22"/>
          <w:lang w:val="sr-Latn-ME"/>
        </w:rPr>
        <w:t>iti</w:t>
      </w:r>
      <w:r w:rsidRPr="007C3981">
        <w:rPr>
          <w:sz w:val="22"/>
          <w:szCs w:val="22"/>
          <w:lang w:val="sr-Latn-ME"/>
        </w:rPr>
        <w:t xml:space="preserve"> </w:t>
      </w:r>
      <w:r w:rsidR="003351A2" w:rsidRPr="007C3981">
        <w:rPr>
          <w:sz w:val="22"/>
          <w:szCs w:val="22"/>
          <w:lang w:val="sr-Latn-ME"/>
        </w:rPr>
        <w:t xml:space="preserve">kao </w:t>
      </w:r>
      <w:r w:rsidRPr="007C3981">
        <w:rPr>
          <w:sz w:val="22"/>
          <w:szCs w:val="22"/>
          <w:lang w:val="sr-Latn-ME"/>
        </w:rPr>
        <w:t>brz</w:t>
      </w:r>
      <w:r w:rsidR="003351A2" w:rsidRPr="007C3981">
        <w:rPr>
          <w:sz w:val="22"/>
          <w:szCs w:val="22"/>
          <w:lang w:val="sr-Latn-ME"/>
        </w:rPr>
        <w:t>e intravenske</w:t>
      </w:r>
      <w:r w:rsidRPr="007C3981">
        <w:rPr>
          <w:sz w:val="22"/>
          <w:szCs w:val="22"/>
          <w:lang w:val="sr-Latn-ME"/>
        </w:rPr>
        <w:t xml:space="preserve"> ili bolus injekcij</w:t>
      </w:r>
      <w:r w:rsidR="003351A2" w:rsidRPr="007C3981">
        <w:rPr>
          <w:sz w:val="22"/>
          <w:szCs w:val="22"/>
          <w:lang w:val="sr-Latn-ME"/>
        </w:rPr>
        <w:t>e</w:t>
      </w:r>
      <w:r w:rsidRPr="007C3981">
        <w:rPr>
          <w:sz w:val="22"/>
          <w:szCs w:val="22"/>
          <w:lang w:val="sr-Latn-ME"/>
        </w:rPr>
        <w:t>.</w:t>
      </w:r>
    </w:p>
    <w:p w14:paraId="47694874" w14:textId="77777777" w:rsidR="00F666C6" w:rsidRPr="007C3981" w:rsidRDefault="00F666C6" w:rsidP="007C3981">
      <w:pPr>
        <w:widowControl w:val="0"/>
        <w:rPr>
          <w:sz w:val="22"/>
          <w:szCs w:val="22"/>
          <w:lang w:val="sr-Latn-ME"/>
        </w:rPr>
      </w:pPr>
    </w:p>
    <w:p w14:paraId="2D0D6C4C" w14:textId="06797A4F" w:rsidR="00F666C6" w:rsidRPr="007C3981" w:rsidRDefault="00F666C6" w:rsidP="007C3981">
      <w:pPr>
        <w:widowControl w:val="0"/>
        <w:rPr>
          <w:b/>
          <w:sz w:val="22"/>
          <w:szCs w:val="22"/>
          <w:lang w:val="sr-Latn-ME"/>
        </w:rPr>
      </w:pPr>
      <w:r w:rsidRPr="007C3981">
        <w:rPr>
          <w:b/>
          <w:sz w:val="22"/>
          <w:szCs w:val="22"/>
          <w:lang w:val="sr-Latn-ME"/>
        </w:rPr>
        <w:t>Tabela 1: Doza i raspored primjene</w:t>
      </w:r>
    </w:p>
    <w:p w14:paraId="7700777F" w14:textId="77777777" w:rsidR="00F666C6" w:rsidRPr="007C3981" w:rsidRDefault="00F666C6" w:rsidP="007C3981">
      <w:pPr>
        <w:widowControl w:val="0"/>
        <w:jc w:val="both"/>
        <w:rPr>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95"/>
        <w:gridCol w:w="2466"/>
        <w:gridCol w:w="3438"/>
      </w:tblGrid>
      <w:tr w:rsidR="00F666C6" w:rsidRPr="007C3981" w14:paraId="7C1EDAFD" w14:textId="77777777" w:rsidTr="00A47AD8">
        <w:trPr>
          <w:jc w:val="center"/>
        </w:trPr>
        <w:tc>
          <w:tcPr>
            <w:tcW w:w="1742" w:type="pct"/>
            <w:gridSpan w:val="2"/>
            <w:shd w:val="clear" w:color="auto" w:fill="auto"/>
          </w:tcPr>
          <w:p w14:paraId="67F545CF" w14:textId="77777777" w:rsidR="00F666C6" w:rsidRPr="007C3981" w:rsidRDefault="00F666C6" w:rsidP="007C3981">
            <w:pPr>
              <w:widowControl w:val="0"/>
              <w:jc w:val="both"/>
              <w:rPr>
                <w:sz w:val="22"/>
                <w:szCs w:val="22"/>
                <w:lang w:val="sr-Latn-ME"/>
              </w:rPr>
            </w:pPr>
          </w:p>
        </w:tc>
        <w:tc>
          <w:tcPr>
            <w:tcW w:w="1361" w:type="pct"/>
            <w:shd w:val="clear" w:color="auto" w:fill="auto"/>
          </w:tcPr>
          <w:p w14:paraId="47840E02" w14:textId="7D55E5FD" w:rsidR="00F666C6" w:rsidRPr="007C3981" w:rsidRDefault="00F666C6" w:rsidP="007C3981">
            <w:pPr>
              <w:widowControl w:val="0"/>
              <w:jc w:val="center"/>
              <w:rPr>
                <w:b/>
                <w:sz w:val="22"/>
                <w:szCs w:val="22"/>
                <w:lang w:val="sr-Latn-ME"/>
              </w:rPr>
            </w:pPr>
            <w:r w:rsidRPr="007C3981">
              <w:rPr>
                <w:b/>
                <w:sz w:val="22"/>
                <w:szCs w:val="22"/>
                <w:lang w:val="sr-Latn-ME"/>
              </w:rPr>
              <w:t xml:space="preserve">Količina </w:t>
            </w:r>
            <w:r w:rsidR="003351A2" w:rsidRPr="007C3981">
              <w:rPr>
                <w:b/>
                <w:sz w:val="22"/>
                <w:szCs w:val="22"/>
                <w:lang w:val="sr-Latn-ME"/>
              </w:rPr>
              <w:t>okrelizumaba</w:t>
            </w:r>
            <w:r w:rsidRPr="007C3981">
              <w:rPr>
                <w:b/>
                <w:sz w:val="22"/>
                <w:szCs w:val="22"/>
                <w:lang w:val="sr-Latn-ME"/>
              </w:rPr>
              <w:t xml:space="preserve"> koja treba da se primjeni </w:t>
            </w:r>
          </w:p>
        </w:tc>
        <w:tc>
          <w:tcPr>
            <w:tcW w:w="1898" w:type="pct"/>
          </w:tcPr>
          <w:p w14:paraId="301A4D93" w14:textId="77777777" w:rsidR="00F666C6" w:rsidRPr="007C3981" w:rsidRDefault="00F666C6" w:rsidP="007C3981">
            <w:pPr>
              <w:widowControl w:val="0"/>
              <w:jc w:val="center"/>
              <w:rPr>
                <w:b/>
                <w:sz w:val="22"/>
                <w:szCs w:val="22"/>
                <w:lang w:val="sr-Latn-ME"/>
              </w:rPr>
            </w:pPr>
            <w:r w:rsidRPr="007C3981">
              <w:rPr>
                <w:b/>
                <w:sz w:val="22"/>
                <w:szCs w:val="22"/>
                <w:lang w:val="sr-Latn-ME"/>
              </w:rPr>
              <w:t>Uputstvo za infuziju</w:t>
            </w:r>
          </w:p>
        </w:tc>
      </w:tr>
      <w:tr w:rsidR="00F666C6" w:rsidRPr="007C3981" w14:paraId="5E897171" w14:textId="77777777" w:rsidTr="00A47AD8">
        <w:trPr>
          <w:jc w:val="center"/>
        </w:trPr>
        <w:tc>
          <w:tcPr>
            <w:tcW w:w="862" w:type="pct"/>
            <w:vMerge w:val="restart"/>
            <w:shd w:val="clear" w:color="auto" w:fill="auto"/>
          </w:tcPr>
          <w:p w14:paraId="46C40CE7" w14:textId="77777777" w:rsidR="00F666C6" w:rsidRPr="007C3981" w:rsidRDefault="00F666C6" w:rsidP="007C3981">
            <w:pPr>
              <w:widowControl w:val="0"/>
              <w:jc w:val="center"/>
              <w:rPr>
                <w:b/>
                <w:sz w:val="22"/>
                <w:szCs w:val="22"/>
                <w:lang w:val="sr-Latn-ME"/>
              </w:rPr>
            </w:pPr>
            <w:r w:rsidRPr="007C3981">
              <w:rPr>
                <w:b/>
                <w:sz w:val="22"/>
                <w:szCs w:val="22"/>
                <w:lang w:val="sr-Latn-ME"/>
              </w:rPr>
              <w:t>Početna doza</w:t>
            </w:r>
          </w:p>
          <w:p w14:paraId="6A2FD075" w14:textId="77777777" w:rsidR="00F666C6" w:rsidRPr="007C3981" w:rsidRDefault="00F666C6" w:rsidP="007C3981">
            <w:pPr>
              <w:widowControl w:val="0"/>
              <w:jc w:val="center"/>
              <w:rPr>
                <w:b/>
                <w:sz w:val="22"/>
                <w:szCs w:val="22"/>
                <w:lang w:val="sr-Latn-ME"/>
              </w:rPr>
            </w:pPr>
            <w:r w:rsidRPr="007C3981">
              <w:rPr>
                <w:b/>
                <w:sz w:val="22"/>
                <w:szCs w:val="22"/>
                <w:lang w:val="sr-Latn-ME"/>
              </w:rPr>
              <w:t>(600 mg)</w:t>
            </w:r>
          </w:p>
          <w:p w14:paraId="475D10D7" w14:textId="77777777" w:rsidR="00F666C6" w:rsidRPr="007C3981" w:rsidRDefault="00F666C6" w:rsidP="007C3981">
            <w:pPr>
              <w:widowControl w:val="0"/>
              <w:jc w:val="center"/>
              <w:rPr>
                <w:sz w:val="22"/>
                <w:szCs w:val="22"/>
                <w:lang w:val="sr-Latn-ME"/>
              </w:rPr>
            </w:pPr>
            <w:r w:rsidRPr="007C3981">
              <w:rPr>
                <w:sz w:val="22"/>
                <w:szCs w:val="22"/>
                <w:lang w:val="sr-Latn-ME"/>
              </w:rPr>
              <w:t>podijeljena na 2 infuzije</w:t>
            </w:r>
          </w:p>
        </w:tc>
        <w:tc>
          <w:tcPr>
            <w:tcW w:w="880" w:type="pct"/>
            <w:shd w:val="clear" w:color="auto" w:fill="auto"/>
          </w:tcPr>
          <w:p w14:paraId="585BD701" w14:textId="77777777" w:rsidR="00F666C6" w:rsidRPr="007C3981" w:rsidRDefault="00F666C6" w:rsidP="007C3981">
            <w:pPr>
              <w:widowControl w:val="0"/>
              <w:jc w:val="center"/>
              <w:rPr>
                <w:sz w:val="22"/>
                <w:szCs w:val="22"/>
                <w:lang w:val="sr-Latn-ME"/>
              </w:rPr>
            </w:pPr>
            <w:r w:rsidRPr="007C3981">
              <w:rPr>
                <w:sz w:val="22"/>
                <w:szCs w:val="22"/>
                <w:lang w:val="sr-Latn-ME"/>
              </w:rPr>
              <w:t>1. infuzija</w:t>
            </w:r>
          </w:p>
        </w:tc>
        <w:tc>
          <w:tcPr>
            <w:tcW w:w="1361" w:type="pct"/>
            <w:shd w:val="clear" w:color="auto" w:fill="auto"/>
          </w:tcPr>
          <w:p w14:paraId="56542577" w14:textId="77777777" w:rsidR="00F666C6" w:rsidRPr="007C3981" w:rsidRDefault="00F666C6" w:rsidP="007C3981">
            <w:pPr>
              <w:widowControl w:val="0"/>
              <w:jc w:val="center"/>
              <w:rPr>
                <w:sz w:val="22"/>
                <w:szCs w:val="22"/>
                <w:lang w:val="sr-Latn-ME"/>
              </w:rPr>
            </w:pPr>
            <w:r w:rsidRPr="007C3981">
              <w:rPr>
                <w:sz w:val="22"/>
                <w:szCs w:val="22"/>
                <w:lang w:val="sr-Latn-ME"/>
              </w:rPr>
              <w:t>300 mg u 250 ml</w:t>
            </w:r>
          </w:p>
        </w:tc>
        <w:tc>
          <w:tcPr>
            <w:tcW w:w="1898" w:type="pct"/>
            <w:vMerge w:val="restart"/>
          </w:tcPr>
          <w:p w14:paraId="752E39D8" w14:textId="77777777" w:rsidR="00F666C6" w:rsidRPr="007C3981" w:rsidRDefault="00F666C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Infuziju treba započeti brzinom od 30 ml/h tokom 30 minuta</w:t>
            </w:r>
          </w:p>
          <w:p w14:paraId="096DF7BA" w14:textId="77777777" w:rsidR="00F666C6" w:rsidRPr="007C3981" w:rsidRDefault="00F666C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Brzina se može povećavati u koracima od 30 ml/h svakih 30 minuta do najviše 180 ml/h</w:t>
            </w:r>
          </w:p>
          <w:p w14:paraId="5AC54F8B" w14:textId="77777777" w:rsidR="00F666C6" w:rsidRPr="007C3981" w:rsidRDefault="00F666C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Primjena svake infuzije treba trajati približno 2,5 sata</w:t>
            </w:r>
          </w:p>
        </w:tc>
      </w:tr>
      <w:tr w:rsidR="00F666C6" w:rsidRPr="007C3981" w14:paraId="7E6ECAD9" w14:textId="77777777" w:rsidTr="00A47AD8">
        <w:trPr>
          <w:jc w:val="center"/>
        </w:trPr>
        <w:tc>
          <w:tcPr>
            <w:tcW w:w="862" w:type="pct"/>
            <w:vMerge/>
            <w:shd w:val="clear" w:color="auto" w:fill="auto"/>
          </w:tcPr>
          <w:p w14:paraId="59D1F61C" w14:textId="77777777" w:rsidR="00F666C6" w:rsidRPr="007C3981" w:rsidRDefault="00F666C6" w:rsidP="007C3981">
            <w:pPr>
              <w:widowControl w:val="0"/>
              <w:jc w:val="center"/>
              <w:rPr>
                <w:sz w:val="22"/>
                <w:szCs w:val="22"/>
                <w:lang w:val="sr-Latn-ME"/>
              </w:rPr>
            </w:pPr>
          </w:p>
        </w:tc>
        <w:tc>
          <w:tcPr>
            <w:tcW w:w="880" w:type="pct"/>
            <w:shd w:val="clear" w:color="auto" w:fill="auto"/>
          </w:tcPr>
          <w:p w14:paraId="66DB65E3" w14:textId="77777777" w:rsidR="00F666C6" w:rsidRPr="007C3981" w:rsidRDefault="00F666C6" w:rsidP="007C3981">
            <w:pPr>
              <w:widowControl w:val="0"/>
              <w:jc w:val="center"/>
              <w:rPr>
                <w:sz w:val="22"/>
                <w:szCs w:val="22"/>
                <w:lang w:val="sr-Latn-ME"/>
              </w:rPr>
            </w:pPr>
            <w:r w:rsidRPr="007C3981">
              <w:rPr>
                <w:sz w:val="22"/>
                <w:szCs w:val="22"/>
                <w:lang w:val="sr-Latn-ME"/>
              </w:rPr>
              <w:t>2. infuzija</w:t>
            </w:r>
          </w:p>
          <w:p w14:paraId="09E0ADE1" w14:textId="77777777" w:rsidR="00F666C6" w:rsidRPr="007C3981" w:rsidRDefault="00F666C6" w:rsidP="007C3981">
            <w:pPr>
              <w:widowControl w:val="0"/>
              <w:jc w:val="center"/>
              <w:rPr>
                <w:sz w:val="22"/>
                <w:szCs w:val="22"/>
                <w:lang w:val="sr-Latn-ME"/>
              </w:rPr>
            </w:pPr>
            <w:r w:rsidRPr="007C3981">
              <w:rPr>
                <w:sz w:val="22"/>
                <w:szCs w:val="22"/>
                <w:lang w:val="sr-Latn-ME"/>
              </w:rPr>
              <w:t>(2 nedjelje kasnije)</w:t>
            </w:r>
          </w:p>
        </w:tc>
        <w:tc>
          <w:tcPr>
            <w:tcW w:w="1361" w:type="pct"/>
            <w:shd w:val="clear" w:color="auto" w:fill="auto"/>
          </w:tcPr>
          <w:p w14:paraId="0B7B403F" w14:textId="77777777" w:rsidR="00F666C6" w:rsidRPr="007C3981" w:rsidRDefault="00F666C6" w:rsidP="007C3981">
            <w:pPr>
              <w:widowControl w:val="0"/>
              <w:jc w:val="center"/>
              <w:rPr>
                <w:sz w:val="22"/>
                <w:szCs w:val="22"/>
                <w:lang w:val="sr-Latn-ME"/>
              </w:rPr>
            </w:pPr>
            <w:r w:rsidRPr="007C3981">
              <w:rPr>
                <w:sz w:val="22"/>
                <w:szCs w:val="22"/>
                <w:lang w:val="sr-Latn-ME"/>
              </w:rPr>
              <w:t>300 mg u 250 ml</w:t>
            </w:r>
          </w:p>
        </w:tc>
        <w:tc>
          <w:tcPr>
            <w:tcW w:w="1898" w:type="pct"/>
            <w:vMerge/>
          </w:tcPr>
          <w:p w14:paraId="125C6A82" w14:textId="77777777" w:rsidR="00F666C6" w:rsidRPr="007C3981" w:rsidRDefault="00F666C6" w:rsidP="007C3981">
            <w:pPr>
              <w:widowControl w:val="0"/>
              <w:jc w:val="center"/>
              <w:rPr>
                <w:sz w:val="22"/>
                <w:szCs w:val="22"/>
                <w:lang w:val="sr-Latn-ME"/>
              </w:rPr>
            </w:pPr>
          </w:p>
        </w:tc>
      </w:tr>
      <w:tr w:rsidR="00184F96" w:rsidRPr="007C3981" w14:paraId="35118A88" w14:textId="77777777" w:rsidTr="00A47AD8">
        <w:trPr>
          <w:jc w:val="center"/>
        </w:trPr>
        <w:tc>
          <w:tcPr>
            <w:tcW w:w="862" w:type="pct"/>
            <w:vMerge w:val="restart"/>
            <w:shd w:val="clear" w:color="auto" w:fill="auto"/>
            <w:vAlign w:val="center"/>
          </w:tcPr>
          <w:p w14:paraId="7B68EDED" w14:textId="77777777" w:rsidR="00184F96" w:rsidRPr="007C3981" w:rsidRDefault="00184F96" w:rsidP="007C3981">
            <w:pPr>
              <w:widowControl w:val="0"/>
              <w:jc w:val="center"/>
              <w:rPr>
                <w:b/>
                <w:sz w:val="22"/>
                <w:szCs w:val="22"/>
                <w:lang w:val="sr-Latn-ME"/>
              </w:rPr>
            </w:pPr>
            <w:r w:rsidRPr="007C3981">
              <w:rPr>
                <w:b/>
                <w:sz w:val="22"/>
                <w:szCs w:val="22"/>
                <w:lang w:val="sr-Latn-ME"/>
              </w:rPr>
              <w:t>Sljedeće doze</w:t>
            </w:r>
          </w:p>
          <w:p w14:paraId="037C8A1F" w14:textId="46C9EC43" w:rsidR="00184F96" w:rsidRPr="007C3981" w:rsidRDefault="00184F96" w:rsidP="007C3981">
            <w:pPr>
              <w:widowControl w:val="0"/>
              <w:jc w:val="center"/>
              <w:rPr>
                <w:b/>
                <w:sz w:val="22"/>
                <w:szCs w:val="22"/>
                <w:lang w:val="sr-Latn-ME"/>
              </w:rPr>
            </w:pPr>
            <w:r w:rsidRPr="007C3981">
              <w:rPr>
                <w:b/>
                <w:sz w:val="22"/>
                <w:szCs w:val="22"/>
                <w:lang w:val="sr-Latn-ME"/>
              </w:rPr>
              <w:t>(600 mg)</w:t>
            </w:r>
          </w:p>
          <w:p w14:paraId="4B79A44D" w14:textId="0AEA0D0E" w:rsidR="00184F96" w:rsidRPr="007C3981" w:rsidRDefault="00184F96" w:rsidP="007C3981">
            <w:pPr>
              <w:widowControl w:val="0"/>
              <w:jc w:val="center"/>
              <w:rPr>
                <w:b/>
                <w:sz w:val="22"/>
                <w:szCs w:val="22"/>
                <w:lang w:val="sr-Latn-ME"/>
              </w:rPr>
            </w:pPr>
            <w:r w:rsidRPr="007C3981">
              <w:rPr>
                <w:sz w:val="22"/>
                <w:szCs w:val="22"/>
                <w:lang w:val="sr-Latn-ME"/>
              </w:rPr>
              <w:t>Jedna infuzija</w:t>
            </w:r>
          </w:p>
          <w:p w14:paraId="5BCB85D3" w14:textId="77777777" w:rsidR="00184F96" w:rsidRPr="007C3981" w:rsidRDefault="00184F96" w:rsidP="007C3981">
            <w:pPr>
              <w:widowControl w:val="0"/>
              <w:jc w:val="center"/>
              <w:rPr>
                <w:sz w:val="22"/>
                <w:szCs w:val="22"/>
                <w:lang w:val="sr-Latn-ME"/>
              </w:rPr>
            </w:pPr>
            <w:r w:rsidRPr="007C3981">
              <w:rPr>
                <w:sz w:val="22"/>
                <w:szCs w:val="22"/>
                <w:lang w:val="sr-Latn-ME"/>
              </w:rPr>
              <w:t>jedanput svakih 6 mjeseci</w:t>
            </w:r>
          </w:p>
          <w:p w14:paraId="29D9E332" w14:textId="77777777" w:rsidR="00184F96" w:rsidRPr="007C3981" w:rsidRDefault="00184F96" w:rsidP="007C3981">
            <w:pPr>
              <w:widowControl w:val="0"/>
              <w:jc w:val="center"/>
              <w:rPr>
                <w:b/>
                <w:sz w:val="22"/>
                <w:szCs w:val="22"/>
                <w:lang w:val="sr-Latn-ME"/>
              </w:rPr>
            </w:pPr>
          </w:p>
        </w:tc>
        <w:tc>
          <w:tcPr>
            <w:tcW w:w="880" w:type="pct"/>
            <w:shd w:val="clear" w:color="auto" w:fill="auto"/>
          </w:tcPr>
          <w:p w14:paraId="5B5A5A79" w14:textId="50C5A969" w:rsidR="00184F96" w:rsidRPr="007C3981" w:rsidRDefault="00184F96" w:rsidP="007C3981">
            <w:pPr>
              <w:widowControl w:val="0"/>
              <w:jc w:val="center"/>
              <w:rPr>
                <w:sz w:val="22"/>
                <w:szCs w:val="22"/>
                <w:lang w:val="sr-Latn-ME"/>
              </w:rPr>
            </w:pPr>
          </w:p>
          <w:p w14:paraId="2150B77C" w14:textId="26B0300B" w:rsidR="00184F96" w:rsidRPr="007C3981" w:rsidRDefault="00184F96" w:rsidP="007C3981">
            <w:pPr>
              <w:widowControl w:val="0"/>
              <w:jc w:val="center"/>
              <w:rPr>
                <w:sz w:val="22"/>
                <w:lang w:val="sr-Latn-ME" w:eastAsia="ja-JP"/>
              </w:rPr>
            </w:pPr>
            <w:r w:rsidRPr="007C3981">
              <w:rPr>
                <w:sz w:val="22"/>
                <w:lang w:val="sr-Latn-ME" w:eastAsia="ja-JP"/>
              </w:rPr>
              <w:t>1. opcija</w:t>
            </w:r>
          </w:p>
          <w:p w14:paraId="309BC373" w14:textId="77777777" w:rsidR="00184F96" w:rsidRPr="007C3981" w:rsidRDefault="00184F96" w:rsidP="007C3981">
            <w:pPr>
              <w:widowControl w:val="0"/>
              <w:jc w:val="center"/>
              <w:rPr>
                <w:sz w:val="22"/>
                <w:lang w:val="sr-Latn-ME" w:eastAsia="ja-JP"/>
              </w:rPr>
            </w:pPr>
          </w:p>
          <w:p w14:paraId="26EDAC17" w14:textId="62A5DD7B" w:rsidR="00184F96" w:rsidRPr="007C3981" w:rsidRDefault="00184F96" w:rsidP="007C3981">
            <w:pPr>
              <w:widowControl w:val="0"/>
              <w:jc w:val="center"/>
              <w:rPr>
                <w:sz w:val="22"/>
                <w:szCs w:val="22"/>
                <w:lang w:val="sr-Latn-ME"/>
              </w:rPr>
            </w:pPr>
            <w:r w:rsidRPr="007C3981">
              <w:rPr>
                <w:sz w:val="22"/>
                <w:lang w:val="sr-Latn-ME" w:eastAsia="ja-JP"/>
              </w:rPr>
              <w:t>Infuzija u trajanju od približno 3,5 sata</w:t>
            </w:r>
          </w:p>
        </w:tc>
        <w:tc>
          <w:tcPr>
            <w:tcW w:w="1361" w:type="pct"/>
            <w:shd w:val="clear" w:color="auto" w:fill="auto"/>
          </w:tcPr>
          <w:p w14:paraId="06EFA74E" w14:textId="77777777" w:rsidR="00184F96" w:rsidRPr="007C3981" w:rsidRDefault="00184F96" w:rsidP="007C3981">
            <w:pPr>
              <w:widowControl w:val="0"/>
              <w:jc w:val="center"/>
              <w:rPr>
                <w:sz w:val="22"/>
                <w:szCs w:val="22"/>
                <w:lang w:val="sr-Latn-ME"/>
              </w:rPr>
            </w:pPr>
            <w:r w:rsidRPr="007C3981">
              <w:rPr>
                <w:sz w:val="22"/>
                <w:szCs w:val="22"/>
                <w:lang w:val="sr-Latn-ME"/>
              </w:rPr>
              <w:t>600 mg u 500 ml</w:t>
            </w:r>
          </w:p>
        </w:tc>
        <w:tc>
          <w:tcPr>
            <w:tcW w:w="1898" w:type="pct"/>
          </w:tcPr>
          <w:p w14:paraId="32F2109C" w14:textId="77777777" w:rsidR="00184F96" w:rsidRPr="007C3981" w:rsidRDefault="00184F9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Infuziju treba započeti brzinom od 40 ml/h tokom 30 minuta</w:t>
            </w:r>
          </w:p>
          <w:p w14:paraId="0B741022" w14:textId="77777777" w:rsidR="00184F96" w:rsidRPr="007C3981" w:rsidRDefault="00184F9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Brzina se može povećavati u koracima od 40 ml/h svakih 30 minuta do najviše 200 ml/h</w:t>
            </w:r>
          </w:p>
          <w:p w14:paraId="7E9BAB8F" w14:textId="77777777" w:rsidR="00184F96" w:rsidRPr="007C3981" w:rsidRDefault="00184F96" w:rsidP="007C3981">
            <w:pPr>
              <w:widowControl w:val="0"/>
              <w:spacing w:line="276" w:lineRule="auto"/>
              <w:ind w:left="360" w:hanging="360"/>
              <w:rPr>
                <w:sz w:val="22"/>
                <w:szCs w:val="22"/>
                <w:lang w:val="sr-Latn-ME"/>
              </w:rPr>
            </w:pPr>
            <w:r w:rsidRPr="007C3981">
              <w:rPr>
                <w:sz w:val="22"/>
                <w:szCs w:val="22"/>
                <w:lang w:val="sr-Latn-ME"/>
              </w:rPr>
              <w:sym w:font="Symbol" w:char="F0B7"/>
            </w:r>
            <w:r w:rsidRPr="007C3981">
              <w:rPr>
                <w:sz w:val="22"/>
                <w:szCs w:val="22"/>
                <w:lang w:val="sr-Latn-ME"/>
              </w:rPr>
              <w:tab/>
              <w:t>Primjena svake infuzije treba trajati približno 3,5 sata</w:t>
            </w:r>
          </w:p>
        </w:tc>
      </w:tr>
      <w:tr w:rsidR="00184F96" w:rsidRPr="007C3981" w14:paraId="2A866413" w14:textId="77777777" w:rsidTr="00A47AD8">
        <w:trPr>
          <w:jc w:val="center"/>
        </w:trPr>
        <w:tc>
          <w:tcPr>
            <w:tcW w:w="862" w:type="pct"/>
            <w:vMerge/>
            <w:shd w:val="clear" w:color="auto" w:fill="auto"/>
          </w:tcPr>
          <w:p w14:paraId="1F97B745" w14:textId="77777777" w:rsidR="00184F96" w:rsidRPr="007C3981" w:rsidRDefault="00184F96" w:rsidP="007C3981">
            <w:pPr>
              <w:widowControl w:val="0"/>
              <w:jc w:val="center"/>
              <w:rPr>
                <w:b/>
                <w:sz w:val="22"/>
                <w:szCs w:val="22"/>
                <w:lang w:val="sr-Latn-ME"/>
              </w:rPr>
            </w:pPr>
          </w:p>
        </w:tc>
        <w:tc>
          <w:tcPr>
            <w:tcW w:w="4138" w:type="pct"/>
            <w:gridSpan w:val="3"/>
            <w:shd w:val="clear" w:color="auto" w:fill="auto"/>
          </w:tcPr>
          <w:p w14:paraId="3B50EC4F" w14:textId="22618CB3" w:rsidR="00184F96" w:rsidRPr="007C3981" w:rsidRDefault="00184F96" w:rsidP="007C3981">
            <w:pPr>
              <w:widowControl w:val="0"/>
              <w:spacing w:line="276" w:lineRule="auto"/>
              <w:ind w:left="360" w:hanging="360"/>
              <w:jc w:val="center"/>
              <w:rPr>
                <w:sz w:val="22"/>
                <w:szCs w:val="22"/>
                <w:lang w:val="sr-Latn-ME"/>
              </w:rPr>
            </w:pPr>
            <w:r w:rsidRPr="007C3981">
              <w:rPr>
                <w:sz w:val="22"/>
                <w:szCs w:val="22"/>
                <w:lang w:val="sr-Latn-ME"/>
              </w:rPr>
              <w:t>ILI</w:t>
            </w:r>
          </w:p>
        </w:tc>
      </w:tr>
      <w:tr w:rsidR="00184F96" w:rsidRPr="007C3981" w14:paraId="0FB69DAD" w14:textId="77777777" w:rsidTr="00A47AD8">
        <w:trPr>
          <w:jc w:val="center"/>
        </w:trPr>
        <w:tc>
          <w:tcPr>
            <w:tcW w:w="862" w:type="pct"/>
            <w:vMerge/>
            <w:shd w:val="clear" w:color="auto" w:fill="auto"/>
          </w:tcPr>
          <w:p w14:paraId="21050311" w14:textId="77777777" w:rsidR="00184F96" w:rsidRPr="007C3981" w:rsidRDefault="00184F96" w:rsidP="007C3981">
            <w:pPr>
              <w:widowControl w:val="0"/>
              <w:jc w:val="center"/>
              <w:rPr>
                <w:b/>
                <w:sz w:val="22"/>
                <w:szCs w:val="22"/>
                <w:lang w:val="sr-Latn-ME"/>
              </w:rPr>
            </w:pPr>
          </w:p>
        </w:tc>
        <w:tc>
          <w:tcPr>
            <w:tcW w:w="880" w:type="pct"/>
            <w:shd w:val="clear" w:color="auto" w:fill="auto"/>
          </w:tcPr>
          <w:p w14:paraId="270D07A8" w14:textId="148581F2" w:rsidR="00184F96" w:rsidRPr="007C3981" w:rsidRDefault="00184F96" w:rsidP="007C3981">
            <w:pPr>
              <w:widowControl w:val="0"/>
              <w:jc w:val="center"/>
              <w:rPr>
                <w:sz w:val="22"/>
                <w:lang w:val="sr-Latn-ME" w:eastAsia="ja-JP"/>
              </w:rPr>
            </w:pPr>
            <w:r w:rsidRPr="007C3981">
              <w:rPr>
                <w:sz w:val="22"/>
                <w:lang w:val="sr-Latn-ME" w:eastAsia="ja-JP"/>
              </w:rPr>
              <w:t>2. opcija</w:t>
            </w:r>
          </w:p>
          <w:p w14:paraId="39EB84AF" w14:textId="77777777" w:rsidR="00184F96" w:rsidRPr="007C3981" w:rsidRDefault="00184F96" w:rsidP="007C3981">
            <w:pPr>
              <w:widowControl w:val="0"/>
              <w:jc w:val="center"/>
              <w:rPr>
                <w:sz w:val="22"/>
                <w:lang w:val="sr-Latn-ME" w:eastAsia="ja-JP"/>
              </w:rPr>
            </w:pPr>
          </w:p>
          <w:p w14:paraId="58537778" w14:textId="1B4E0073" w:rsidR="00184F96" w:rsidRPr="007C3981" w:rsidRDefault="00184F96" w:rsidP="007C3981">
            <w:pPr>
              <w:widowControl w:val="0"/>
              <w:jc w:val="center"/>
              <w:rPr>
                <w:sz w:val="22"/>
                <w:szCs w:val="22"/>
                <w:lang w:val="sr-Latn-ME"/>
              </w:rPr>
            </w:pPr>
            <w:r w:rsidRPr="007C3981">
              <w:rPr>
                <w:sz w:val="22"/>
                <w:lang w:val="sr-Latn-ME" w:eastAsia="ja-JP"/>
              </w:rPr>
              <w:t>Infuzija u trajanju od približno 2 sata</w:t>
            </w:r>
          </w:p>
        </w:tc>
        <w:tc>
          <w:tcPr>
            <w:tcW w:w="1361" w:type="pct"/>
            <w:shd w:val="clear" w:color="auto" w:fill="auto"/>
          </w:tcPr>
          <w:p w14:paraId="151B1DB3" w14:textId="556D6E07" w:rsidR="00184F96" w:rsidRPr="007C3981" w:rsidRDefault="00184F96" w:rsidP="007C3981">
            <w:pPr>
              <w:widowControl w:val="0"/>
              <w:jc w:val="center"/>
              <w:rPr>
                <w:sz w:val="22"/>
                <w:szCs w:val="22"/>
                <w:lang w:val="sr-Latn-ME"/>
              </w:rPr>
            </w:pPr>
            <w:r w:rsidRPr="007C3981">
              <w:rPr>
                <w:sz w:val="22"/>
                <w:szCs w:val="22"/>
                <w:lang w:val="sr-Latn-ME"/>
              </w:rPr>
              <w:t>600 mg u 500 m</w:t>
            </w:r>
            <w:r w:rsidR="00432289" w:rsidRPr="007C3981">
              <w:rPr>
                <w:sz w:val="22"/>
                <w:szCs w:val="22"/>
                <w:lang w:val="sr-Latn-ME"/>
              </w:rPr>
              <w:t>l</w:t>
            </w:r>
          </w:p>
        </w:tc>
        <w:tc>
          <w:tcPr>
            <w:tcW w:w="1898" w:type="pct"/>
          </w:tcPr>
          <w:p w14:paraId="41938169" w14:textId="631C11B6" w:rsidR="00184F96" w:rsidRPr="007C3981" w:rsidRDefault="00184F96" w:rsidP="007C3981">
            <w:pPr>
              <w:widowControl w:val="0"/>
              <w:ind w:left="360" w:hanging="360"/>
              <w:rPr>
                <w:sz w:val="22"/>
                <w:lang w:val="sr-Latn-ME" w:eastAsia="ja-JP"/>
              </w:rPr>
            </w:pPr>
            <w:r w:rsidRPr="007C3981">
              <w:rPr>
                <w:sz w:val="22"/>
                <w:lang w:val="sr-Latn-ME" w:eastAsia="ja-JP"/>
              </w:rPr>
              <w:sym w:font="Symbol" w:char="F0B7"/>
            </w:r>
            <w:r w:rsidRPr="007C3981">
              <w:rPr>
                <w:sz w:val="22"/>
                <w:lang w:val="sr-Latn-ME" w:eastAsia="ja-JP"/>
              </w:rPr>
              <w:tab/>
              <w:t xml:space="preserve">Infuziju treba započeti brzinom od 100 ml/h tokom prvih 15 minuta </w:t>
            </w:r>
          </w:p>
          <w:p w14:paraId="52D87EAC" w14:textId="69D0C461" w:rsidR="00184F96" w:rsidRPr="007C3981" w:rsidRDefault="00184F96" w:rsidP="007C3981">
            <w:pPr>
              <w:widowControl w:val="0"/>
              <w:ind w:left="360" w:hanging="360"/>
              <w:rPr>
                <w:sz w:val="22"/>
                <w:lang w:val="sr-Latn-ME" w:eastAsia="ja-JP"/>
              </w:rPr>
            </w:pPr>
            <w:r w:rsidRPr="007C3981">
              <w:rPr>
                <w:sz w:val="22"/>
                <w:lang w:val="sr-Latn-ME" w:eastAsia="ja-JP"/>
              </w:rPr>
              <w:sym w:font="Symbol" w:char="F0B7"/>
            </w:r>
            <w:r w:rsidRPr="007C3981">
              <w:rPr>
                <w:sz w:val="22"/>
                <w:lang w:val="sr-Latn-ME" w:eastAsia="ja-JP"/>
              </w:rPr>
              <w:tab/>
              <w:t>Povećati brzinu infuzije na 200 ml/h tokom narednih 15 minuta</w:t>
            </w:r>
          </w:p>
          <w:p w14:paraId="56806B0B" w14:textId="27C99850" w:rsidR="00184F96" w:rsidRPr="007C3981" w:rsidRDefault="00184F96" w:rsidP="007C3981">
            <w:pPr>
              <w:widowControl w:val="0"/>
              <w:ind w:left="360" w:hanging="360"/>
              <w:rPr>
                <w:sz w:val="22"/>
                <w:lang w:val="sr-Latn-ME" w:eastAsia="ja-JP"/>
              </w:rPr>
            </w:pPr>
            <w:r w:rsidRPr="007C3981">
              <w:rPr>
                <w:sz w:val="22"/>
                <w:lang w:val="sr-Latn-ME" w:eastAsia="ja-JP"/>
              </w:rPr>
              <w:sym w:font="Symbol" w:char="F0B7"/>
            </w:r>
            <w:r w:rsidRPr="007C3981">
              <w:rPr>
                <w:sz w:val="22"/>
                <w:lang w:val="sr-Latn-ME" w:eastAsia="ja-JP"/>
              </w:rPr>
              <w:tab/>
              <w:t>Povećati brzinu infuzije na 250 ml/h tokom narednih 30 minuta</w:t>
            </w:r>
          </w:p>
          <w:p w14:paraId="179767AE" w14:textId="3D1CE5A9" w:rsidR="00184F96" w:rsidRPr="007C3981" w:rsidRDefault="00184F96" w:rsidP="007C3981">
            <w:pPr>
              <w:widowControl w:val="0"/>
              <w:ind w:left="360" w:hanging="360"/>
              <w:rPr>
                <w:sz w:val="22"/>
                <w:lang w:val="sr-Latn-ME" w:eastAsia="ja-JP"/>
              </w:rPr>
            </w:pPr>
            <w:r w:rsidRPr="007C3981">
              <w:rPr>
                <w:sz w:val="22"/>
                <w:lang w:val="sr-Latn-ME" w:eastAsia="ja-JP"/>
              </w:rPr>
              <w:sym w:font="Symbol" w:char="F0B7"/>
            </w:r>
            <w:r w:rsidRPr="007C3981">
              <w:rPr>
                <w:sz w:val="22"/>
                <w:lang w:val="sr-Latn-ME" w:eastAsia="ja-JP"/>
              </w:rPr>
              <w:tab/>
              <w:t>Povećati brzinu infuzije na 300 ml/h tokom preostalih 60 minuta</w:t>
            </w:r>
          </w:p>
          <w:p w14:paraId="4C4F0D1B" w14:textId="26713A28" w:rsidR="00184F96" w:rsidRPr="007C3981" w:rsidRDefault="00184F96" w:rsidP="007C3981">
            <w:pPr>
              <w:widowControl w:val="0"/>
              <w:spacing w:line="276" w:lineRule="auto"/>
              <w:ind w:left="360" w:hanging="360"/>
              <w:rPr>
                <w:sz w:val="22"/>
                <w:szCs w:val="22"/>
                <w:lang w:val="sr-Latn-ME"/>
              </w:rPr>
            </w:pPr>
            <w:r w:rsidRPr="007C3981">
              <w:rPr>
                <w:sz w:val="22"/>
                <w:lang w:val="sr-Latn-ME" w:eastAsia="ja-JP"/>
              </w:rPr>
              <w:sym w:font="Symbol" w:char="F0B7"/>
            </w:r>
            <w:r w:rsidRPr="007C3981">
              <w:rPr>
                <w:sz w:val="22"/>
                <w:lang w:val="sr-Latn-ME" w:eastAsia="ja-JP"/>
              </w:rPr>
              <w:tab/>
              <w:t>Primjena svake infuzije treba trajati približno 2 sata</w:t>
            </w:r>
          </w:p>
        </w:tc>
      </w:tr>
    </w:tbl>
    <w:p w14:paraId="7CFC475D" w14:textId="77777777" w:rsidR="00F666C6" w:rsidRPr="007C3981" w:rsidRDefault="00F666C6" w:rsidP="007C3981">
      <w:pPr>
        <w:widowControl w:val="0"/>
        <w:rPr>
          <w:b/>
          <w:sz w:val="22"/>
          <w:szCs w:val="22"/>
          <w:u w:val="single"/>
          <w:lang w:val="sr-Latn-ME"/>
        </w:rPr>
      </w:pPr>
    </w:p>
    <w:p w14:paraId="754AB152"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Zbrinjavanje reakcija na infuziju tokom i nakon infuzije</w:t>
      </w:r>
    </w:p>
    <w:p w14:paraId="4D817E6A" w14:textId="77777777" w:rsidR="00F666C6" w:rsidRPr="007C3981" w:rsidRDefault="00F666C6" w:rsidP="007C3981">
      <w:pPr>
        <w:widowControl w:val="0"/>
        <w:jc w:val="both"/>
        <w:rPr>
          <w:sz w:val="22"/>
          <w:szCs w:val="22"/>
          <w:lang w:val="sr-Latn-ME"/>
        </w:rPr>
      </w:pPr>
    </w:p>
    <w:p w14:paraId="7BDB8A70" w14:textId="6222D3FD" w:rsidR="00F666C6" w:rsidRPr="007C3981" w:rsidRDefault="00F666C6" w:rsidP="007C3981">
      <w:pPr>
        <w:widowControl w:val="0"/>
        <w:jc w:val="both"/>
        <w:rPr>
          <w:sz w:val="22"/>
          <w:szCs w:val="22"/>
          <w:lang w:val="sr-Latn-ME"/>
        </w:rPr>
      </w:pPr>
      <w:r w:rsidRPr="007C3981">
        <w:rPr>
          <w:sz w:val="22"/>
          <w:szCs w:val="22"/>
          <w:lang w:val="sr-Latn-ME"/>
        </w:rPr>
        <w:t>Pacijente treba nadgledati tokom infuzije i još najmanje jedan sat nakon njenog završetka.</w:t>
      </w:r>
    </w:p>
    <w:p w14:paraId="305AD40A" w14:textId="77777777" w:rsidR="00F666C6" w:rsidRPr="007C3981" w:rsidRDefault="00F666C6" w:rsidP="007C3981">
      <w:pPr>
        <w:widowControl w:val="0"/>
        <w:rPr>
          <w:b/>
          <w:sz w:val="22"/>
          <w:szCs w:val="22"/>
          <w:lang w:val="sr-Latn-ME"/>
        </w:rPr>
      </w:pPr>
    </w:p>
    <w:p w14:paraId="27854619" w14:textId="77777777" w:rsidR="00F666C6" w:rsidRPr="007C3981" w:rsidRDefault="00F666C6" w:rsidP="007C3981">
      <w:pPr>
        <w:widowControl w:val="0"/>
        <w:rPr>
          <w:b/>
          <w:sz w:val="22"/>
          <w:szCs w:val="22"/>
          <w:u w:val="single"/>
          <w:lang w:val="sr-Latn-ME"/>
        </w:rPr>
      </w:pPr>
      <w:r w:rsidRPr="007C3981">
        <w:rPr>
          <w:b/>
          <w:sz w:val="22"/>
          <w:szCs w:val="22"/>
          <w:u w:val="single"/>
          <w:lang w:val="sr-Latn-ME"/>
        </w:rPr>
        <w:t>Tokom infuzije</w:t>
      </w:r>
    </w:p>
    <w:p w14:paraId="3EDEE4FB" w14:textId="77777777" w:rsidR="00F666C6" w:rsidRPr="007C3981" w:rsidRDefault="00F666C6" w:rsidP="007C3981">
      <w:pPr>
        <w:widowControl w:val="0"/>
        <w:ind w:left="720"/>
        <w:jc w:val="both"/>
        <w:rPr>
          <w:sz w:val="22"/>
          <w:szCs w:val="22"/>
          <w:lang w:val="sr-Latn-ME"/>
        </w:rPr>
      </w:pPr>
    </w:p>
    <w:p w14:paraId="080337FF" w14:textId="0E517E58" w:rsidR="00F666C6" w:rsidRPr="007C3981" w:rsidRDefault="00F666C6" w:rsidP="007C3981">
      <w:pPr>
        <w:widowControl w:val="0"/>
        <w:numPr>
          <w:ilvl w:val="0"/>
          <w:numId w:val="31"/>
        </w:numPr>
        <w:jc w:val="both"/>
        <w:rPr>
          <w:sz w:val="22"/>
          <w:szCs w:val="22"/>
          <w:u w:val="single"/>
          <w:lang w:val="sr-Latn-ME"/>
        </w:rPr>
      </w:pPr>
      <w:r w:rsidRPr="007C3981">
        <w:rPr>
          <w:sz w:val="22"/>
          <w:szCs w:val="22"/>
          <w:u w:val="single"/>
          <w:lang w:val="sr-Latn-ME"/>
        </w:rPr>
        <w:t>Prilagođava</w:t>
      </w:r>
      <w:r w:rsidR="006F4320" w:rsidRPr="007C3981">
        <w:rPr>
          <w:sz w:val="22"/>
          <w:szCs w:val="22"/>
          <w:u w:val="single"/>
          <w:lang w:val="sr-Latn-ME"/>
        </w:rPr>
        <w:t>n</w:t>
      </w:r>
      <w:r w:rsidRPr="007C3981">
        <w:rPr>
          <w:sz w:val="22"/>
          <w:szCs w:val="22"/>
          <w:u w:val="single"/>
          <w:lang w:val="sr-Latn-ME"/>
        </w:rPr>
        <w:t xml:space="preserve">je infuzije u slučaju reakcija na infuziju </w:t>
      </w:r>
    </w:p>
    <w:p w14:paraId="7E87D7B2" w14:textId="77777777" w:rsidR="00F666C6" w:rsidRPr="007C3981" w:rsidRDefault="00F666C6" w:rsidP="007C3981">
      <w:pPr>
        <w:widowControl w:val="0"/>
        <w:ind w:left="720"/>
        <w:jc w:val="both"/>
        <w:rPr>
          <w:sz w:val="22"/>
          <w:szCs w:val="22"/>
          <w:lang w:val="sr-Latn-ME"/>
        </w:rPr>
      </w:pPr>
      <w:r w:rsidRPr="007C3981">
        <w:rPr>
          <w:sz w:val="22"/>
          <w:szCs w:val="22"/>
          <w:lang w:val="sr-Latn-ME"/>
        </w:rPr>
        <w:t xml:space="preserve">Ako se tokom bilo koje infuzije pojave reakcije na infuziju, treba sprovesti sljedeće prilagođavanje. </w:t>
      </w:r>
    </w:p>
    <w:p w14:paraId="3C6AD25B" w14:textId="77777777" w:rsidR="00F666C6" w:rsidRPr="007C3981" w:rsidRDefault="00F666C6" w:rsidP="007C3981">
      <w:pPr>
        <w:widowControl w:val="0"/>
        <w:ind w:left="720"/>
        <w:jc w:val="both"/>
        <w:rPr>
          <w:sz w:val="22"/>
          <w:szCs w:val="22"/>
          <w:lang w:val="sr-Latn-ME"/>
        </w:rPr>
      </w:pPr>
    </w:p>
    <w:p w14:paraId="6914CF4A" w14:textId="77777777" w:rsidR="00F666C6" w:rsidRPr="007C3981" w:rsidRDefault="00F666C6" w:rsidP="007C3981">
      <w:pPr>
        <w:widowControl w:val="0"/>
        <w:ind w:left="720"/>
        <w:jc w:val="both"/>
        <w:rPr>
          <w:i/>
          <w:sz w:val="22"/>
          <w:szCs w:val="22"/>
          <w:u w:val="single"/>
          <w:lang w:val="sr-Latn-ME"/>
        </w:rPr>
      </w:pPr>
      <w:r w:rsidRPr="007C3981">
        <w:rPr>
          <w:i/>
          <w:sz w:val="22"/>
          <w:szCs w:val="22"/>
          <w:u w:val="single"/>
          <w:lang w:val="sr-Latn-ME"/>
        </w:rPr>
        <w:lastRenderedPageBreak/>
        <w:t>Po život opasne reakcije na infuziju</w:t>
      </w:r>
    </w:p>
    <w:p w14:paraId="5E6128BE" w14:textId="77777777" w:rsidR="00F666C6" w:rsidRPr="007C3981" w:rsidRDefault="00F666C6" w:rsidP="007C3981">
      <w:pPr>
        <w:widowControl w:val="0"/>
        <w:ind w:left="720"/>
        <w:jc w:val="both"/>
        <w:rPr>
          <w:sz w:val="22"/>
          <w:szCs w:val="22"/>
          <w:lang w:val="sr-Latn-ME"/>
        </w:rPr>
      </w:pPr>
    </w:p>
    <w:p w14:paraId="5064D937" w14:textId="25B7C9AB" w:rsidR="00F666C6" w:rsidRPr="007C3981" w:rsidRDefault="00F666C6" w:rsidP="007C3981">
      <w:pPr>
        <w:widowControl w:val="0"/>
        <w:ind w:left="720"/>
        <w:jc w:val="both"/>
        <w:rPr>
          <w:sz w:val="22"/>
          <w:szCs w:val="22"/>
          <w:lang w:val="sr-Latn-ME"/>
        </w:rPr>
      </w:pPr>
      <w:r w:rsidRPr="007C3981">
        <w:rPr>
          <w:sz w:val="22"/>
          <w:szCs w:val="22"/>
          <w:lang w:val="sr-Latn-ME"/>
        </w:rPr>
        <w:t>Ako se tokom infuzije pojave znaci po život opasne ili onesposobljavajuće reakcije na infuziju, kao što su akutna preosjetljivost ili akutni respiratorn</w:t>
      </w:r>
      <w:r w:rsidR="003351A2" w:rsidRPr="007C3981">
        <w:rPr>
          <w:sz w:val="22"/>
          <w:szCs w:val="22"/>
          <w:lang w:val="sr-Latn-ME"/>
        </w:rPr>
        <w:t>i</w:t>
      </w:r>
      <w:r w:rsidRPr="007C3981">
        <w:rPr>
          <w:sz w:val="22"/>
          <w:szCs w:val="22"/>
          <w:lang w:val="sr-Latn-ME"/>
        </w:rPr>
        <w:t xml:space="preserve"> distres</w:t>
      </w:r>
      <w:r w:rsidR="003351A2" w:rsidRPr="007C3981">
        <w:rPr>
          <w:sz w:val="22"/>
          <w:szCs w:val="22"/>
          <w:lang w:val="sr-Latn-ME"/>
        </w:rPr>
        <w:t xml:space="preserve"> sindrom</w:t>
      </w:r>
      <w:r w:rsidRPr="007C3981">
        <w:rPr>
          <w:sz w:val="22"/>
          <w:szCs w:val="22"/>
          <w:lang w:val="sr-Latn-ME"/>
        </w:rPr>
        <w:t>, infuzija se mora odmah prekinuti, a pacij</w:t>
      </w:r>
      <w:r w:rsidR="00E92C3E" w:rsidRPr="007C3981">
        <w:rPr>
          <w:sz w:val="22"/>
          <w:szCs w:val="22"/>
          <w:lang w:val="sr-Latn-ME"/>
        </w:rPr>
        <w:t>e</w:t>
      </w:r>
      <w:r w:rsidRPr="007C3981">
        <w:rPr>
          <w:sz w:val="22"/>
          <w:szCs w:val="22"/>
          <w:lang w:val="sr-Latn-ME"/>
        </w:rPr>
        <w:t xml:space="preserve">ntu pružiti odgovarajuće liječenje. Kod tih pacijenata se </w:t>
      </w:r>
      <w:r w:rsidR="003351A2" w:rsidRPr="007C3981">
        <w:rPr>
          <w:sz w:val="22"/>
          <w:szCs w:val="22"/>
          <w:lang w:val="sr-Latn-ME"/>
        </w:rPr>
        <w:t>infuzija</w:t>
      </w:r>
      <w:r w:rsidRPr="007C3981">
        <w:rPr>
          <w:sz w:val="22"/>
          <w:szCs w:val="22"/>
          <w:lang w:val="sr-Latn-ME"/>
        </w:rPr>
        <w:t xml:space="preserve"> mora trajno obustaviti (vidjeti dio 4.3).</w:t>
      </w:r>
    </w:p>
    <w:p w14:paraId="47EDE4CD" w14:textId="77777777" w:rsidR="00F666C6" w:rsidRPr="007C3981" w:rsidRDefault="00F666C6" w:rsidP="007C3981">
      <w:pPr>
        <w:widowControl w:val="0"/>
        <w:ind w:left="720"/>
        <w:jc w:val="both"/>
        <w:rPr>
          <w:sz w:val="22"/>
          <w:szCs w:val="22"/>
          <w:lang w:val="sr-Latn-ME"/>
        </w:rPr>
      </w:pPr>
    </w:p>
    <w:p w14:paraId="0C6F73CD" w14:textId="77777777" w:rsidR="00F666C6" w:rsidRPr="007C3981" w:rsidRDefault="00F666C6" w:rsidP="007C3981">
      <w:pPr>
        <w:widowControl w:val="0"/>
        <w:ind w:left="720"/>
        <w:jc w:val="both"/>
        <w:rPr>
          <w:i/>
          <w:sz w:val="22"/>
          <w:szCs w:val="22"/>
          <w:u w:val="single"/>
          <w:lang w:val="sr-Latn-ME"/>
        </w:rPr>
      </w:pPr>
      <w:r w:rsidRPr="007C3981">
        <w:rPr>
          <w:i/>
          <w:sz w:val="22"/>
          <w:szCs w:val="22"/>
          <w:u w:val="single"/>
          <w:lang w:val="sr-Latn-ME"/>
        </w:rPr>
        <w:t>Teške reakcije na infuziju</w:t>
      </w:r>
    </w:p>
    <w:p w14:paraId="2ABA4575" w14:textId="77777777" w:rsidR="00F666C6" w:rsidRPr="007C3981" w:rsidRDefault="00F666C6" w:rsidP="007C3981">
      <w:pPr>
        <w:widowControl w:val="0"/>
        <w:ind w:left="720"/>
        <w:jc w:val="both"/>
        <w:rPr>
          <w:sz w:val="22"/>
          <w:szCs w:val="22"/>
          <w:lang w:val="sr-Latn-ME"/>
        </w:rPr>
      </w:pPr>
    </w:p>
    <w:p w14:paraId="47076601" w14:textId="6D2B7BC1" w:rsidR="00F666C6" w:rsidRPr="007C3981" w:rsidRDefault="00F666C6" w:rsidP="007C3981">
      <w:pPr>
        <w:widowControl w:val="0"/>
        <w:ind w:left="720"/>
        <w:jc w:val="both"/>
        <w:rPr>
          <w:sz w:val="22"/>
          <w:szCs w:val="22"/>
          <w:lang w:val="sr-Latn-ME"/>
        </w:rPr>
      </w:pPr>
      <w:r w:rsidRPr="007C3981">
        <w:rPr>
          <w:sz w:val="22"/>
          <w:szCs w:val="22"/>
          <w:lang w:val="sr-Latn-ME"/>
        </w:rPr>
        <w:t>Ako se kod pacijenta pojavi teška reakcija na infuziju (kao što je dispneja) ili kombinacija navale vrućine, temperatur</w:t>
      </w:r>
      <w:r w:rsidR="00432289" w:rsidRPr="007C3981">
        <w:rPr>
          <w:sz w:val="22"/>
          <w:szCs w:val="22"/>
          <w:lang w:val="sr-Latn-ME"/>
        </w:rPr>
        <w:t>e</w:t>
      </w:r>
      <w:r w:rsidRPr="007C3981">
        <w:rPr>
          <w:sz w:val="22"/>
          <w:szCs w:val="22"/>
          <w:lang w:val="sr-Latn-ME"/>
        </w:rPr>
        <w:t xml:space="preserve"> i grlobolje, treba odmah privremeno prekinuti infuziju i primijeniti simptomatsko liječenje. Infuzija se može nastaviti tek nakon što se svi simptomi povuku. Početna brzina primjene pri nastavku infuzije mora biti upola manja od one kojom se infuzija primjenjivala kad je nastupila reakcija. Nije potrebno prilagođavanje kod sljedećih infuzija, osim ako se ne pojavi reakcija na infuziju.</w:t>
      </w:r>
    </w:p>
    <w:p w14:paraId="01E11FAA" w14:textId="77777777" w:rsidR="00F666C6" w:rsidRPr="007C3981" w:rsidRDefault="00F666C6" w:rsidP="007C3981">
      <w:pPr>
        <w:widowControl w:val="0"/>
        <w:ind w:left="720"/>
        <w:jc w:val="both"/>
        <w:rPr>
          <w:sz w:val="22"/>
          <w:szCs w:val="22"/>
          <w:lang w:val="sr-Latn-ME"/>
        </w:rPr>
      </w:pPr>
    </w:p>
    <w:p w14:paraId="3488746E" w14:textId="77777777" w:rsidR="00F666C6" w:rsidRPr="007C3981" w:rsidRDefault="00F666C6" w:rsidP="007C3981">
      <w:pPr>
        <w:widowControl w:val="0"/>
        <w:ind w:left="720"/>
        <w:jc w:val="both"/>
        <w:rPr>
          <w:i/>
          <w:sz w:val="22"/>
          <w:szCs w:val="22"/>
          <w:u w:val="single"/>
          <w:lang w:val="sr-Latn-ME"/>
        </w:rPr>
      </w:pPr>
      <w:r w:rsidRPr="007C3981">
        <w:rPr>
          <w:i/>
          <w:sz w:val="22"/>
          <w:szCs w:val="22"/>
          <w:u w:val="single"/>
          <w:lang w:val="sr-Latn-ME"/>
        </w:rPr>
        <w:t>Blage do umjerene reakcije na infuziju</w:t>
      </w:r>
    </w:p>
    <w:p w14:paraId="71E7783A" w14:textId="77777777" w:rsidR="00F666C6" w:rsidRPr="007C3981" w:rsidRDefault="00F666C6" w:rsidP="007C3981">
      <w:pPr>
        <w:widowControl w:val="0"/>
        <w:ind w:left="720"/>
        <w:jc w:val="both"/>
        <w:rPr>
          <w:sz w:val="22"/>
          <w:szCs w:val="22"/>
          <w:lang w:val="sr-Latn-ME"/>
        </w:rPr>
      </w:pPr>
    </w:p>
    <w:p w14:paraId="57FC38DD" w14:textId="77777777" w:rsidR="00F666C6" w:rsidRPr="007C3981" w:rsidRDefault="00F666C6" w:rsidP="007C3981">
      <w:pPr>
        <w:widowControl w:val="0"/>
        <w:ind w:left="720"/>
        <w:jc w:val="both"/>
        <w:rPr>
          <w:sz w:val="22"/>
          <w:szCs w:val="22"/>
          <w:lang w:val="sr-Latn-ME"/>
        </w:rPr>
      </w:pPr>
      <w:r w:rsidRPr="007C3981">
        <w:rPr>
          <w:sz w:val="22"/>
          <w:szCs w:val="22"/>
          <w:lang w:val="sr-Latn-ME"/>
        </w:rPr>
        <w:t>Ako pacijent doživi blagu do umjerenu reakciju na infuziju (npr. glavobolju), brzinu kojom se infuzija primjenjivala u trenutku nastupanja reakcije treba prepoloviti. Infuzija se tom smanjenom brzinom treba primjenjivati najmanje 30 minuta. Ako je pacijent dobro podnosi, brzina infuzije može da se ponovo poveća u skladu sa početnom brzinom infuzije. Nije potrebno nikakvo prilagođavanje kod sljedećih infuzija, osim ako se ne pojavi reakcija na infuziju.</w:t>
      </w:r>
    </w:p>
    <w:p w14:paraId="021E506E" w14:textId="77777777" w:rsidR="00F666C6" w:rsidRPr="007C3981" w:rsidRDefault="00F666C6" w:rsidP="007C3981">
      <w:pPr>
        <w:widowControl w:val="0"/>
        <w:ind w:left="720"/>
        <w:jc w:val="both"/>
        <w:rPr>
          <w:sz w:val="22"/>
          <w:szCs w:val="22"/>
          <w:lang w:val="sr-Latn-ME"/>
        </w:rPr>
      </w:pPr>
    </w:p>
    <w:p w14:paraId="60002CC7"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Kod pacijenata kod kojih se jave teški plućni simptomi, kao što su bronhospazam ili egzacerbacija astme, primjena infuzije mora se odmah i trajno obustaviti. Nakon primjene simptomatskog liječenja pacijenta treba nadgledati sve dok se plućni simptomi ne povuku, jer nakon početnog poboljšanja kliničkih simptoma može uslijediti njihovo pogoršanje.</w:t>
      </w:r>
    </w:p>
    <w:p w14:paraId="01C2BD91" w14:textId="77777777" w:rsidR="00F666C6" w:rsidRPr="007C3981" w:rsidRDefault="00F666C6" w:rsidP="007C3981">
      <w:pPr>
        <w:widowControl w:val="0"/>
        <w:ind w:left="720"/>
        <w:jc w:val="both"/>
        <w:rPr>
          <w:sz w:val="22"/>
          <w:szCs w:val="22"/>
          <w:lang w:val="sr-Latn-ME"/>
        </w:rPr>
      </w:pPr>
    </w:p>
    <w:p w14:paraId="26EF240B"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 xml:space="preserve">Simptome preosjetljivosti može biti teško razlikovati od simptoma reakcije na infuziju. Ako se tokom infuzije posumnja na reakciju preosjetljivosti, infuzija se mora odmah i trajno obustaviti.  </w:t>
      </w:r>
    </w:p>
    <w:p w14:paraId="3F466E99" w14:textId="77777777" w:rsidR="00F666C6" w:rsidRPr="007C3981" w:rsidRDefault="00F666C6" w:rsidP="007C3981">
      <w:pPr>
        <w:widowControl w:val="0"/>
        <w:jc w:val="both"/>
        <w:rPr>
          <w:sz w:val="22"/>
          <w:szCs w:val="22"/>
          <w:lang w:val="sr-Latn-ME"/>
        </w:rPr>
      </w:pPr>
    </w:p>
    <w:p w14:paraId="0C0DC1B2" w14:textId="3E670663" w:rsidR="00F666C6" w:rsidRPr="007C3981" w:rsidRDefault="00F666C6" w:rsidP="007C3981">
      <w:pPr>
        <w:widowControl w:val="0"/>
        <w:rPr>
          <w:b/>
          <w:sz w:val="22"/>
          <w:szCs w:val="22"/>
          <w:u w:val="single"/>
          <w:lang w:val="sr-Latn-ME"/>
        </w:rPr>
      </w:pPr>
      <w:r w:rsidRPr="007C3981">
        <w:rPr>
          <w:b/>
          <w:sz w:val="22"/>
          <w:szCs w:val="22"/>
          <w:u w:val="single"/>
          <w:lang w:val="sr-Latn-ME"/>
        </w:rPr>
        <w:t>Nakon infuzije</w:t>
      </w:r>
    </w:p>
    <w:p w14:paraId="116CD989" w14:textId="77777777" w:rsidR="003351A2" w:rsidRPr="007C3981" w:rsidRDefault="003351A2" w:rsidP="007C3981">
      <w:pPr>
        <w:widowControl w:val="0"/>
        <w:rPr>
          <w:b/>
          <w:sz w:val="22"/>
          <w:szCs w:val="22"/>
          <w:u w:val="single"/>
          <w:lang w:val="sr-Latn-ME"/>
        </w:rPr>
      </w:pPr>
    </w:p>
    <w:p w14:paraId="06CC828A" w14:textId="16C0639D"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Pacijente treba nadgledati najmanje jedan sat nakon završetka infuzije kako bi se uočili mogući simptomi reakcije na infuziju.</w:t>
      </w:r>
    </w:p>
    <w:p w14:paraId="6EB89670"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Ljekari moraju da upozore pacijente da se reakcija na infuziju može pojaviti u roku od 24 sata nakon infuzije.</w:t>
      </w:r>
    </w:p>
    <w:p w14:paraId="3A702A45" w14:textId="77777777" w:rsidR="00F666C6" w:rsidRPr="007C3981" w:rsidRDefault="00F666C6" w:rsidP="007C3981">
      <w:pPr>
        <w:widowControl w:val="0"/>
        <w:rPr>
          <w:b/>
          <w:sz w:val="22"/>
          <w:szCs w:val="22"/>
          <w:lang w:val="sr-Latn-ME"/>
        </w:rPr>
      </w:pPr>
    </w:p>
    <w:p w14:paraId="7C125BF9" w14:textId="18A9087D" w:rsidR="00F666C6" w:rsidRPr="007C3981" w:rsidRDefault="00F666C6" w:rsidP="007C3981">
      <w:pPr>
        <w:widowControl w:val="0"/>
        <w:rPr>
          <w:b/>
          <w:sz w:val="22"/>
          <w:szCs w:val="22"/>
          <w:u w:val="single"/>
          <w:lang w:val="sr-Latn-ME"/>
        </w:rPr>
      </w:pPr>
      <w:r w:rsidRPr="007C3981">
        <w:rPr>
          <w:b/>
          <w:sz w:val="22"/>
          <w:szCs w:val="22"/>
          <w:u w:val="single"/>
          <w:lang w:val="sr-Latn-ME"/>
        </w:rPr>
        <w:t xml:space="preserve">Rok upotrebe </w:t>
      </w:r>
    </w:p>
    <w:p w14:paraId="27B767F9" w14:textId="77777777" w:rsidR="00E92C3E" w:rsidRPr="007C3981" w:rsidRDefault="00E92C3E" w:rsidP="007C3981">
      <w:pPr>
        <w:widowControl w:val="0"/>
        <w:rPr>
          <w:b/>
          <w:sz w:val="22"/>
          <w:szCs w:val="22"/>
          <w:u w:val="single"/>
          <w:lang w:val="sr-Latn-ME"/>
        </w:rPr>
      </w:pPr>
    </w:p>
    <w:p w14:paraId="675F6786" w14:textId="77777777" w:rsidR="00F666C6" w:rsidRPr="007C3981" w:rsidRDefault="00F666C6" w:rsidP="007C3981">
      <w:pPr>
        <w:widowControl w:val="0"/>
        <w:jc w:val="both"/>
        <w:rPr>
          <w:sz w:val="22"/>
          <w:szCs w:val="22"/>
          <w:u w:val="single"/>
          <w:lang w:val="sr-Latn-ME"/>
        </w:rPr>
      </w:pPr>
      <w:r w:rsidRPr="007C3981">
        <w:rPr>
          <w:sz w:val="22"/>
          <w:szCs w:val="22"/>
          <w:u w:val="single"/>
          <w:lang w:val="sr-Latn-ME"/>
        </w:rPr>
        <w:t>Neotvorena bočica</w:t>
      </w:r>
    </w:p>
    <w:p w14:paraId="52137A7D" w14:textId="77777777" w:rsidR="00F666C6" w:rsidRPr="007C3981" w:rsidRDefault="00F666C6" w:rsidP="007C3981">
      <w:pPr>
        <w:widowControl w:val="0"/>
        <w:jc w:val="both"/>
        <w:rPr>
          <w:sz w:val="22"/>
          <w:szCs w:val="22"/>
          <w:lang w:val="sr-Latn-ME"/>
        </w:rPr>
      </w:pPr>
    </w:p>
    <w:p w14:paraId="504EDC16" w14:textId="24138C66" w:rsidR="00F666C6" w:rsidRPr="007C3981" w:rsidRDefault="00184F96" w:rsidP="007C3981">
      <w:pPr>
        <w:widowControl w:val="0"/>
        <w:jc w:val="both"/>
        <w:rPr>
          <w:sz w:val="22"/>
          <w:szCs w:val="22"/>
          <w:lang w:val="sr-Latn-ME"/>
        </w:rPr>
      </w:pPr>
      <w:r w:rsidRPr="007C3981">
        <w:rPr>
          <w:sz w:val="22"/>
          <w:szCs w:val="22"/>
          <w:lang w:val="sr-Latn-ME"/>
        </w:rPr>
        <w:t>2</w:t>
      </w:r>
      <w:r w:rsidR="003351A2" w:rsidRPr="007C3981">
        <w:rPr>
          <w:sz w:val="22"/>
          <w:szCs w:val="22"/>
          <w:lang w:val="sr-Latn-ME"/>
        </w:rPr>
        <w:t xml:space="preserve"> godine</w:t>
      </w:r>
    </w:p>
    <w:p w14:paraId="7C5E0730" w14:textId="77777777" w:rsidR="00F666C6" w:rsidRPr="007C3981" w:rsidRDefault="00F666C6" w:rsidP="007C3981">
      <w:pPr>
        <w:widowControl w:val="0"/>
        <w:tabs>
          <w:tab w:val="left" w:pos="567"/>
        </w:tabs>
        <w:rPr>
          <w:sz w:val="22"/>
          <w:szCs w:val="22"/>
          <w:lang w:val="sr-Latn-ME"/>
        </w:rPr>
      </w:pPr>
    </w:p>
    <w:p w14:paraId="3E46BC6A" w14:textId="77777777" w:rsidR="00F666C6" w:rsidRPr="007C3981" w:rsidRDefault="00F666C6" w:rsidP="007C3981">
      <w:pPr>
        <w:widowControl w:val="0"/>
        <w:jc w:val="both"/>
        <w:rPr>
          <w:sz w:val="22"/>
          <w:szCs w:val="22"/>
          <w:u w:val="single"/>
          <w:lang w:val="sr-Latn-ME"/>
        </w:rPr>
      </w:pPr>
      <w:r w:rsidRPr="007C3981">
        <w:rPr>
          <w:sz w:val="22"/>
          <w:szCs w:val="22"/>
          <w:u w:val="single"/>
          <w:lang w:val="sr-Latn-ME"/>
        </w:rPr>
        <w:t>Razblažen rastvor za intravensku infuziju</w:t>
      </w:r>
    </w:p>
    <w:p w14:paraId="3AB711A3" w14:textId="77777777" w:rsidR="00F666C6" w:rsidRPr="007C3981" w:rsidRDefault="00F666C6" w:rsidP="007C3981">
      <w:pPr>
        <w:widowControl w:val="0"/>
        <w:tabs>
          <w:tab w:val="left" w:pos="567"/>
        </w:tabs>
        <w:rPr>
          <w:sz w:val="22"/>
          <w:szCs w:val="22"/>
          <w:u w:val="single"/>
          <w:lang w:val="sr-Latn-ME"/>
        </w:rPr>
      </w:pPr>
    </w:p>
    <w:p w14:paraId="1C2C7FF8"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Dokazana je hemijska i fizička stabilnost tokom 24 sata na temperaturi od 2°C do 8°C, a nakon toga tokom 8 sati na sobnoj temperaturi.</w:t>
      </w:r>
    </w:p>
    <w:p w14:paraId="72361A31" w14:textId="77777777"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Sa mikrobiološkog stanovišta, pripremljena infuzija mora da se odmah primijeni. Ako se ne primijeni odmah, trajanje i uslovi čuvanja prije primjene odgovornost su korisnika. Pripremljeni lijek ne bi smio da se čuva duže od 24 sata na temperaturi od 2°C do 8°C, a nakon toga duže od 8 sati na sobnoj temperaturi, osim ako razblaživanje nije sprovedeno u kontrolisanim i validiranim aseptičnim uslovima.</w:t>
      </w:r>
    </w:p>
    <w:p w14:paraId="2097C67C" w14:textId="38379C11" w:rsidR="00F666C6" w:rsidRPr="007C3981" w:rsidRDefault="00F666C6" w:rsidP="007C3981">
      <w:pPr>
        <w:widowControl w:val="0"/>
        <w:numPr>
          <w:ilvl w:val="0"/>
          <w:numId w:val="31"/>
        </w:numPr>
        <w:jc w:val="both"/>
        <w:rPr>
          <w:sz w:val="22"/>
          <w:szCs w:val="22"/>
          <w:lang w:val="sr-Latn-ME"/>
        </w:rPr>
      </w:pPr>
      <w:r w:rsidRPr="007C3981">
        <w:rPr>
          <w:sz w:val="22"/>
          <w:szCs w:val="22"/>
          <w:lang w:val="sr-Latn-ME"/>
        </w:rPr>
        <w:t xml:space="preserve">U slučaju da intravenska infuzija ne može da </w:t>
      </w:r>
      <w:r w:rsidR="00432289" w:rsidRPr="007C3981">
        <w:rPr>
          <w:sz w:val="22"/>
          <w:szCs w:val="22"/>
          <w:lang w:val="sr-Latn-ME"/>
        </w:rPr>
        <w:t xml:space="preserve">se </w:t>
      </w:r>
      <w:r w:rsidRPr="007C3981">
        <w:rPr>
          <w:sz w:val="22"/>
          <w:szCs w:val="22"/>
          <w:lang w:val="sr-Latn-ME"/>
        </w:rPr>
        <w:t>dovrši isti dan, preostali rastvor treba baciti.</w:t>
      </w:r>
    </w:p>
    <w:p w14:paraId="79A6401C" w14:textId="77777777" w:rsidR="00F666C6" w:rsidRPr="007C3981" w:rsidRDefault="00F666C6" w:rsidP="007C3981">
      <w:pPr>
        <w:widowControl w:val="0"/>
        <w:jc w:val="both"/>
        <w:rPr>
          <w:sz w:val="22"/>
          <w:szCs w:val="22"/>
          <w:lang w:val="sr-Latn-ME"/>
        </w:rPr>
      </w:pPr>
    </w:p>
    <w:p w14:paraId="462AF8BF" w14:textId="77777777" w:rsidR="00440196" w:rsidRPr="007C3981" w:rsidRDefault="00440196" w:rsidP="007C3981">
      <w:pPr>
        <w:widowControl w:val="0"/>
        <w:rPr>
          <w:b/>
          <w:sz w:val="22"/>
          <w:szCs w:val="22"/>
          <w:lang w:val="sr-Latn-ME"/>
        </w:rPr>
      </w:pPr>
    </w:p>
    <w:sectPr w:rsidR="00440196" w:rsidRPr="007C3981" w:rsidSect="007C3981">
      <w:footerReference w:type="even" r:id="rId16"/>
      <w:footerReference w:type="default" r:id="rId17"/>
      <w:headerReference w:type="first" r:id="rId18"/>
      <w:footerReference w:type="first" r:id="rId19"/>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995B" w14:textId="77777777" w:rsidR="00E47799" w:rsidRDefault="00E47799">
      <w:r>
        <w:separator/>
      </w:r>
    </w:p>
  </w:endnote>
  <w:endnote w:type="continuationSeparator" w:id="0">
    <w:p w14:paraId="7D12FDED" w14:textId="77777777" w:rsidR="00E47799" w:rsidRDefault="00E4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F8C8" w14:textId="5910F204"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7B0">
      <w:rPr>
        <w:rStyle w:val="PageNumber"/>
        <w:noProof/>
      </w:rPr>
      <w:t>12</w:t>
    </w:r>
    <w:r>
      <w:rPr>
        <w:rStyle w:val="PageNumber"/>
      </w:rPr>
      <w:fldChar w:fldCharType="end"/>
    </w:r>
  </w:p>
  <w:p w14:paraId="462AF8C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F8CA" w14:textId="024CB0D2" w:rsidR="00890846" w:rsidRPr="007C3981" w:rsidRDefault="00890846" w:rsidP="00F413F0">
    <w:pPr>
      <w:pStyle w:val="Footer"/>
      <w:jc w:val="center"/>
      <w:rPr>
        <w:sz w:val="22"/>
        <w:szCs w:val="22"/>
      </w:rPr>
    </w:pPr>
    <w:r w:rsidRPr="007C3981">
      <w:rPr>
        <w:sz w:val="22"/>
      </w:rPr>
      <w:fldChar w:fldCharType="begin"/>
    </w:r>
    <w:r w:rsidRPr="007C3981">
      <w:rPr>
        <w:sz w:val="22"/>
      </w:rPr>
      <w:instrText xml:space="preserve"> PAGE </w:instrText>
    </w:r>
    <w:r w:rsidRPr="007C3981">
      <w:rPr>
        <w:sz w:val="22"/>
      </w:rPr>
      <w:fldChar w:fldCharType="separate"/>
    </w:r>
    <w:r w:rsidR="00614D36">
      <w:rPr>
        <w:noProof/>
        <w:sz w:val="22"/>
      </w:rPr>
      <w:t>8</w:t>
    </w:r>
    <w:r w:rsidRPr="007C3981">
      <w:rPr>
        <w:sz w:val="22"/>
      </w:rPr>
      <w:fldChar w:fldCharType="end"/>
    </w:r>
    <w:r w:rsidRPr="007C3981">
      <w:rPr>
        <w:sz w:val="22"/>
      </w:rPr>
      <w:t xml:space="preserve"> / </w:t>
    </w:r>
    <w:r w:rsidRPr="007C3981">
      <w:rPr>
        <w:sz w:val="22"/>
      </w:rPr>
      <w:fldChar w:fldCharType="begin"/>
    </w:r>
    <w:r w:rsidRPr="007C3981">
      <w:rPr>
        <w:sz w:val="22"/>
      </w:rPr>
      <w:instrText xml:space="preserve"> NUMPAGES </w:instrText>
    </w:r>
    <w:r w:rsidRPr="007C3981">
      <w:rPr>
        <w:sz w:val="22"/>
      </w:rPr>
      <w:fldChar w:fldCharType="separate"/>
    </w:r>
    <w:r w:rsidR="00614D36">
      <w:rPr>
        <w:noProof/>
        <w:sz w:val="22"/>
      </w:rPr>
      <w:t>11</w:t>
    </w:r>
    <w:r w:rsidRPr="007C398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F8C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0887" w14:textId="77777777" w:rsidR="00E47799" w:rsidRDefault="00E47799">
      <w:r>
        <w:separator/>
      </w:r>
    </w:p>
  </w:footnote>
  <w:footnote w:type="continuationSeparator" w:id="0">
    <w:p w14:paraId="6FCD5AFF" w14:textId="77777777" w:rsidR="00E47799" w:rsidRDefault="00E4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F8CB" w14:textId="77777777" w:rsidR="00890846" w:rsidRDefault="00EF65C8">
    <w:pPr>
      <w:pStyle w:val="Header"/>
      <w:rPr>
        <w:sz w:val="16"/>
        <w:szCs w:val="16"/>
      </w:rPr>
    </w:pPr>
    <w:r w:rsidRPr="005319EA">
      <w:rPr>
        <w:noProof/>
        <w:sz w:val="16"/>
        <w:szCs w:val="16"/>
      </w:rPr>
      <w:drawing>
        <wp:inline distT="0" distB="0" distL="0" distR="0" wp14:anchorId="462AF8CF" wp14:editId="462AF8D0">
          <wp:extent cx="1443990" cy="262255"/>
          <wp:effectExtent l="0" t="0" r="381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62AF8CC" w14:textId="77777777" w:rsidR="00890846" w:rsidRDefault="00890846">
    <w:pPr>
      <w:pStyle w:val="Header"/>
      <w:rPr>
        <w:sz w:val="16"/>
        <w:szCs w:val="16"/>
      </w:rPr>
    </w:pPr>
  </w:p>
  <w:p w14:paraId="462AF8C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54C25"/>
    <w:multiLevelType w:val="hybridMultilevel"/>
    <w:tmpl w:val="E06E797C"/>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30F69"/>
    <w:multiLevelType w:val="hybridMultilevel"/>
    <w:tmpl w:val="BB286C22"/>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3544903"/>
    <w:multiLevelType w:val="hybridMultilevel"/>
    <w:tmpl w:val="6F88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F37B8"/>
    <w:multiLevelType w:val="hybridMultilevel"/>
    <w:tmpl w:val="8E4E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4D3"/>
    <w:multiLevelType w:val="hybridMultilevel"/>
    <w:tmpl w:val="3DC8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07F4A"/>
    <w:multiLevelType w:val="hybridMultilevel"/>
    <w:tmpl w:val="1DDE42F4"/>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2"/>
    <w:lvlOverride w:ilvl="0">
      <w:startOverride w:val="1"/>
    </w:lvlOverride>
  </w:num>
  <w:num w:numId="18">
    <w:abstractNumId w:val="25"/>
  </w:num>
  <w:num w:numId="19">
    <w:abstractNumId w:val="24"/>
  </w:num>
  <w:num w:numId="20">
    <w:abstractNumId w:val="22"/>
  </w:num>
  <w:num w:numId="21">
    <w:abstractNumId w:val="19"/>
  </w:num>
  <w:num w:numId="22">
    <w:abstractNumId w:val="13"/>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3"/>
  </w:num>
  <w:num w:numId="31">
    <w:abstractNumId w:val="29"/>
  </w:num>
  <w:num w:numId="32">
    <w:abstractNumId w:val="11"/>
  </w:num>
  <w:num w:numId="33">
    <w:abstractNumId w:val="26"/>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8EC"/>
    <w:rsid w:val="00006E5C"/>
    <w:rsid w:val="00007DC9"/>
    <w:rsid w:val="000119D9"/>
    <w:rsid w:val="00012793"/>
    <w:rsid w:val="0001398E"/>
    <w:rsid w:val="0001416B"/>
    <w:rsid w:val="000144AC"/>
    <w:rsid w:val="00015B8A"/>
    <w:rsid w:val="00016262"/>
    <w:rsid w:val="0002193F"/>
    <w:rsid w:val="000241E3"/>
    <w:rsid w:val="00024245"/>
    <w:rsid w:val="0002593D"/>
    <w:rsid w:val="00025F37"/>
    <w:rsid w:val="00027069"/>
    <w:rsid w:val="0002783F"/>
    <w:rsid w:val="00031CFD"/>
    <w:rsid w:val="000341C6"/>
    <w:rsid w:val="000372C4"/>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0952"/>
    <w:rsid w:val="000C3B84"/>
    <w:rsid w:val="000C4FF6"/>
    <w:rsid w:val="000C7728"/>
    <w:rsid w:val="000D03EF"/>
    <w:rsid w:val="000D14D2"/>
    <w:rsid w:val="000D6526"/>
    <w:rsid w:val="000E1847"/>
    <w:rsid w:val="000E251A"/>
    <w:rsid w:val="000E25F6"/>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7063"/>
    <w:rsid w:val="00150A79"/>
    <w:rsid w:val="00152225"/>
    <w:rsid w:val="0015284E"/>
    <w:rsid w:val="00155276"/>
    <w:rsid w:val="00156291"/>
    <w:rsid w:val="001567D1"/>
    <w:rsid w:val="001601CE"/>
    <w:rsid w:val="001616AF"/>
    <w:rsid w:val="00164550"/>
    <w:rsid w:val="00166BB8"/>
    <w:rsid w:val="00173831"/>
    <w:rsid w:val="0017417F"/>
    <w:rsid w:val="00175740"/>
    <w:rsid w:val="001770B3"/>
    <w:rsid w:val="001804DD"/>
    <w:rsid w:val="00184F96"/>
    <w:rsid w:val="00185B9B"/>
    <w:rsid w:val="00186E8A"/>
    <w:rsid w:val="00193DB3"/>
    <w:rsid w:val="001A2FC2"/>
    <w:rsid w:val="001A64CD"/>
    <w:rsid w:val="001B03B0"/>
    <w:rsid w:val="001B3424"/>
    <w:rsid w:val="001B61E4"/>
    <w:rsid w:val="001B6B05"/>
    <w:rsid w:val="001B70C5"/>
    <w:rsid w:val="001B731A"/>
    <w:rsid w:val="001C0FD7"/>
    <w:rsid w:val="001C691D"/>
    <w:rsid w:val="001C711D"/>
    <w:rsid w:val="001D301F"/>
    <w:rsid w:val="001D31A8"/>
    <w:rsid w:val="001D31CB"/>
    <w:rsid w:val="001D7370"/>
    <w:rsid w:val="001D7BCA"/>
    <w:rsid w:val="001E195D"/>
    <w:rsid w:val="001E5A5F"/>
    <w:rsid w:val="001E6CAA"/>
    <w:rsid w:val="001F02DE"/>
    <w:rsid w:val="001F3C63"/>
    <w:rsid w:val="001F6994"/>
    <w:rsid w:val="00200104"/>
    <w:rsid w:val="00203D65"/>
    <w:rsid w:val="0020566A"/>
    <w:rsid w:val="002109DD"/>
    <w:rsid w:val="0021208F"/>
    <w:rsid w:val="002139ED"/>
    <w:rsid w:val="002168F5"/>
    <w:rsid w:val="002255EE"/>
    <w:rsid w:val="00226477"/>
    <w:rsid w:val="00235129"/>
    <w:rsid w:val="00240F5F"/>
    <w:rsid w:val="002426EA"/>
    <w:rsid w:val="00243CA4"/>
    <w:rsid w:val="00245A64"/>
    <w:rsid w:val="00246606"/>
    <w:rsid w:val="002470D6"/>
    <w:rsid w:val="0025222F"/>
    <w:rsid w:val="002561F3"/>
    <w:rsid w:val="00256BAA"/>
    <w:rsid w:val="002570F6"/>
    <w:rsid w:val="0026475C"/>
    <w:rsid w:val="00266125"/>
    <w:rsid w:val="002667B9"/>
    <w:rsid w:val="00267FB1"/>
    <w:rsid w:val="00273A51"/>
    <w:rsid w:val="002745AC"/>
    <w:rsid w:val="00274A04"/>
    <w:rsid w:val="002761B4"/>
    <w:rsid w:val="002769B2"/>
    <w:rsid w:val="00277795"/>
    <w:rsid w:val="00277F46"/>
    <w:rsid w:val="00281972"/>
    <w:rsid w:val="002860CA"/>
    <w:rsid w:val="002905A8"/>
    <w:rsid w:val="0029138F"/>
    <w:rsid w:val="00291DAD"/>
    <w:rsid w:val="00291DB3"/>
    <w:rsid w:val="00293D8E"/>
    <w:rsid w:val="002A5BC1"/>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7BA"/>
    <w:rsid w:val="002E5013"/>
    <w:rsid w:val="002F1791"/>
    <w:rsid w:val="002F727F"/>
    <w:rsid w:val="002F73EB"/>
    <w:rsid w:val="00300DA5"/>
    <w:rsid w:val="0031366D"/>
    <w:rsid w:val="0031466D"/>
    <w:rsid w:val="00314D92"/>
    <w:rsid w:val="003161E2"/>
    <w:rsid w:val="0031692B"/>
    <w:rsid w:val="003208CF"/>
    <w:rsid w:val="00320C1B"/>
    <w:rsid w:val="00326D07"/>
    <w:rsid w:val="00326EEC"/>
    <w:rsid w:val="00327CA0"/>
    <w:rsid w:val="00327F66"/>
    <w:rsid w:val="0033120A"/>
    <w:rsid w:val="003324F7"/>
    <w:rsid w:val="003330D6"/>
    <w:rsid w:val="003348A5"/>
    <w:rsid w:val="003351A2"/>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182F"/>
    <w:rsid w:val="003920A5"/>
    <w:rsid w:val="00396B66"/>
    <w:rsid w:val="003A2DCA"/>
    <w:rsid w:val="003A321E"/>
    <w:rsid w:val="003A3507"/>
    <w:rsid w:val="003A4AAF"/>
    <w:rsid w:val="003B03AF"/>
    <w:rsid w:val="003B31C5"/>
    <w:rsid w:val="003B5243"/>
    <w:rsid w:val="003B52E3"/>
    <w:rsid w:val="003B609E"/>
    <w:rsid w:val="003B698E"/>
    <w:rsid w:val="003C255F"/>
    <w:rsid w:val="003C3390"/>
    <w:rsid w:val="003C640B"/>
    <w:rsid w:val="003D195D"/>
    <w:rsid w:val="003D1BE5"/>
    <w:rsid w:val="003D2167"/>
    <w:rsid w:val="003D4D9E"/>
    <w:rsid w:val="003E03A3"/>
    <w:rsid w:val="003E1E0B"/>
    <w:rsid w:val="003E26F5"/>
    <w:rsid w:val="003E4328"/>
    <w:rsid w:val="003E4634"/>
    <w:rsid w:val="003E4C98"/>
    <w:rsid w:val="003E5A69"/>
    <w:rsid w:val="003E70F7"/>
    <w:rsid w:val="003F1984"/>
    <w:rsid w:val="003F2DBF"/>
    <w:rsid w:val="003F43B4"/>
    <w:rsid w:val="00400912"/>
    <w:rsid w:val="00401AA4"/>
    <w:rsid w:val="00403B06"/>
    <w:rsid w:val="00405585"/>
    <w:rsid w:val="004064CB"/>
    <w:rsid w:val="004068E7"/>
    <w:rsid w:val="00413E18"/>
    <w:rsid w:val="0041694A"/>
    <w:rsid w:val="00416AF0"/>
    <w:rsid w:val="00417A42"/>
    <w:rsid w:val="004205CC"/>
    <w:rsid w:val="0042441A"/>
    <w:rsid w:val="00424645"/>
    <w:rsid w:val="00426B3B"/>
    <w:rsid w:val="00430180"/>
    <w:rsid w:val="00432289"/>
    <w:rsid w:val="00440169"/>
    <w:rsid w:val="00440196"/>
    <w:rsid w:val="00443B2A"/>
    <w:rsid w:val="00445D8F"/>
    <w:rsid w:val="00454A9F"/>
    <w:rsid w:val="00456EE0"/>
    <w:rsid w:val="00457C0D"/>
    <w:rsid w:val="00463C95"/>
    <w:rsid w:val="00465608"/>
    <w:rsid w:val="00465C8B"/>
    <w:rsid w:val="0047297A"/>
    <w:rsid w:val="00474D2F"/>
    <w:rsid w:val="00476003"/>
    <w:rsid w:val="00480DCA"/>
    <w:rsid w:val="00484DDA"/>
    <w:rsid w:val="00485B8C"/>
    <w:rsid w:val="00485C29"/>
    <w:rsid w:val="0048792E"/>
    <w:rsid w:val="00493D45"/>
    <w:rsid w:val="00494AD0"/>
    <w:rsid w:val="004A0078"/>
    <w:rsid w:val="004A5CDF"/>
    <w:rsid w:val="004A6C86"/>
    <w:rsid w:val="004A7514"/>
    <w:rsid w:val="004B2780"/>
    <w:rsid w:val="004B5899"/>
    <w:rsid w:val="004B6BB6"/>
    <w:rsid w:val="004B7E57"/>
    <w:rsid w:val="004C035D"/>
    <w:rsid w:val="004C19EC"/>
    <w:rsid w:val="004C2D24"/>
    <w:rsid w:val="004C4FB4"/>
    <w:rsid w:val="004C6AB8"/>
    <w:rsid w:val="004D2F3A"/>
    <w:rsid w:val="004D368C"/>
    <w:rsid w:val="004D60D6"/>
    <w:rsid w:val="004D7094"/>
    <w:rsid w:val="004E2F2B"/>
    <w:rsid w:val="004E3B3E"/>
    <w:rsid w:val="004E4900"/>
    <w:rsid w:val="004E7B0F"/>
    <w:rsid w:val="004F0A67"/>
    <w:rsid w:val="004F2DB9"/>
    <w:rsid w:val="004F35C1"/>
    <w:rsid w:val="004F47A6"/>
    <w:rsid w:val="004F7854"/>
    <w:rsid w:val="00503C29"/>
    <w:rsid w:val="00507DFA"/>
    <w:rsid w:val="005102A0"/>
    <w:rsid w:val="00510FAA"/>
    <w:rsid w:val="00514F76"/>
    <w:rsid w:val="00516122"/>
    <w:rsid w:val="005178C0"/>
    <w:rsid w:val="005215DC"/>
    <w:rsid w:val="00531BAF"/>
    <w:rsid w:val="00532E46"/>
    <w:rsid w:val="00546CB3"/>
    <w:rsid w:val="0055412C"/>
    <w:rsid w:val="0055626B"/>
    <w:rsid w:val="00556ABD"/>
    <w:rsid w:val="0056093F"/>
    <w:rsid w:val="00562D34"/>
    <w:rsid w:val="005635E1"/>
    <w:rsid w:val="00564146"/>
    <w:rsid w:val="00564B7F"/>
    <w:rsid w:val="00565A3A"/>
    <w:rsid w:val="00570E8A"/>
    <w:rsid w:val="005720FC"/>
    <w:rsid w:val="00573D9C"/>
    <w:rsid w:val="00576237"/>
    <w:rsid w:val="00583B8A"/>
    <w:rsid w:val="00584F39"/>
    <w:rsid w:val="005854ED"/>
    <w:rsid w:val="00585E11"/>
    <w:rsid w:val="00587765"/>
    <w:rsid w:val="00596B06"/>
    <w:rsid w:val="005A0482"/>
    <w:rsid w:val="005A2368"/>
    <w:rsid w:val="005A244B"/>
    <w:rsid w:val="005A2E76"/>
    <w:rsid w:val="005A2EAF"/>
    <w:rsid w:val="005A6E7B"/>
    <w:rsid w:val="005B5A33"/>
    <w:rsid w:val="005C5709"/>
    <w:rsid w:val="005C704B"/>
    <w:rsid w:val="005E5E28"/>
    <w:rsid w:val="005E6DD4"/>
    <w:rsid w:val="005F2208"/>
    <w:rsid w:val="005F3E85"/>
    <w:rsid w:val="005F7379"/>
    <w:rsid w:val="006010CA"/>
    <w:rsid w:val="006048F8"/>
    <w:rsid w:val="00605C78"/>
    <w:rsid w:val="00606874"/>
    <w:rsid w:val="00607C1C"/>
    <w:rsid w:val="00610E44"/>
    <w:rsid w:val="00611CBC"/>
    <w:rsid w:val="0061344F"/>
    <w:rsid w:val="00614428"/>
    <w:rsid w:val="00614D36"/>
    <w:rsid w:val="00615817"/>
    <w:rsid w:val="00615ADD"/>
    <w:rsid w:val="006240C9"/>
    <w:rsid w:val="00624CB8"/>
    <w:rsid w:val="00627D20"/>
    <w:rsid w:val="00627E89"/>
    <w:rsid w:val="00632D26"/>
    <w:rsid w:val="00633042"/>
    <w:rsid w:val="00633A7F"/>
    <w:rsid w:val="00635F30"/>
    <w:rsid w:val="00636E7D"/>
    <w:rsid w:val="00637C1C"/>
    <w:rsid w:val="0064728E"/>
    <w:rsid w:val="0065026A"/>
    <w:rsid w:val="00651342"/>
    <w:rsid w:val="00651794"/>
    <w:rsid w:val="00652C2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B6D"/>
    <w:rsid w:val="006D48E5"/>
    <w:rsid w:val="006D5C11"/>
    <w:rsid w:val="006D62E4"/>
    <w:rsid w:val="006E386F"/>
    <w:rsid w:val="006E3B43"/>
    <w:rsid w:val="006E3F5C"/>
    <w:rsid w:val="006E443D"/>
    <w:rsid w:val="006E6317"/>
    <w:rsid w:val="006F0991"/>
    <w:rsid w:val="006F1BB1"/>
    <w:rsid w:val="006F4320"/>
    <w:rsid w:val="006F5777"/>
    <w:rsid w:val="006F6894"/>
    <w:rsid w:val="00705316"/>
    <w:rsid w:val="007100BC"/>
    <w:rsid w:val="00710562"/>
    <w:rsid w:val="0071373B"/>
    <w:rsid w:val="00721DDE"/>
    <w:rsid w:val="00722D64"/>
    <w:rsid w:val="007231C5"/>
    <w:rsid w:val="0072320D"/>
    <w:rsid w:val="00723E72"/>
    <w:rsid w:val="00731FD1"/>
    <w:rsid w:val="0073334A"/>
    <w:rsid w:val="007337F6"/>
    <w:rsid w:val="00734A01"/>
    <w:rsid w:val="00736561"/>
    <w:rsid w:val="007445FA"/>
    <w:rsid w:val="00744BE7"/>
    <w:rsid w:val="00752322"/>
    <w:rsid w:val="007524D0"/>
    <w:rsid w:val="007542C1"/>
    <w:rsid w:val="00755FC3"/>
    <w:rsid w:val="00756B6F"/>
    <w:rsid w:val="00762662"/>
    <w:rsid w:val="00763206"/>
    <w:rsid w:val="007632B9"/>
    <w:rsid w:val="007633E3"/>
    <w:rsid w:val="00765261"/>
    <w:rsid w:val="00772F4C"/>
    <w:rsid w:val="00776B2A"/>
    <w:rsid w:val="007830C9"/>
    <w:rsid w:val="00784958"/>
    <w:rsid w:val="00786E51"/>
    <w:rsid w:val="00787E06"/>
    <w:rsid w:val="0079087D"/>
    <w:rsid w:val="00791ECA"/>
    <w:rsid w:val="0079225E"/>
    <w:rsid w:val="007927F0"/>
    <w:rsid w:val="00794B63"/>
    <w:rsid w:val="00795A5C"/>
    <w:rsid w:val="00796C3D"/>
    <w:rsid w:val="00797074"/>
    <w:rsid w:val="007970D9"/>
    <w:rsid w:val="00797611"/>
    <w:rsid w:val="007A2347"/>
    <w:rsid w:val="007A45D3"/>
    <w:rsid w:val="007B1F81"/>
    <w:rsid w:val="007C024B"/>
    <w:rsid w:val="007C0F6C"/>
    <w:rsid w:val="007C3981"/>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3C40"/>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D79"/>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8CE"/>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163D"/>
    <w:rsid w:val="00952CF7"/>
    <w:rsid w:val="009550DA"/>
    <w:rsid w:val="0095627F"/>
    <w:rsid w:val="009613D8"/>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00CC"/>
    <w:rsid w:val="009E257E"/>
    <w:rsid w:val="009E3730"/>
    <w:rsid w:val="009E3DB3"/>
    <w:rsid w:val="009E4453"/>
    <w:rsid w:val="009E4546"/>
    <w:rsid w:val="009F7CBF"/>
    <w:rsid w:val="00A00C91"/>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0A3"/>
    <w:rsid w:val="00A43B24"/>
    <w:rsid w:val="00A47AD8"/>
    <w:rsid w:val="00A51D85"/>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09A"/>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182A"/>
    <w:rsid w:val="00AE6FDF"/>
    <w:rsid w:val="00AF2E1A"/>
    <w:rsid w:val="00AF3CBD"/>
    <w:rsid w:val="00AF718B"/>
    <w:rsid w:val="00B034D4"/>
    <w:rsid w:val="00B04A09"/>
    <w:rsid w:val="00B0620F"/>
    <w:rsid w:val="00B07104"/>
    <w:rsid w:val="00B12AAE"/>
    <w:rsid w:val="00B20DCF"/>
    <w:rsid w:val="00B23A38"/>
    <w:rsid w:val="00B26FFA"/>
    <w:rsid w:val="00B46B55"/>
    <w:rsid w:val="00B46BE5"/>
    <w:rsid w:val="00B46C91"/>
    <w:rsid w:val="00B47308"/>
    <w:rsid w:val="00B54E17"/>
    <w:rsid w:val="00B5690F"/>
    <w:rsid w:val="00B60222"/>
    <w:rsid w:val="00B6681D"/>
    <w:rsid w:val="00B71B51"/>
    <w:rsid w:val="00B72426"/>
    <w:rsid w:val="00B72FDA"/>
    <w:rsid w:val="00B7529A"/>
    <w:rsid w:val="00B82353"/>
    <w:rsid w:val="00B86396"/>
    <w:rsid w:val="00B865EF"/>
    <w:rsid w:val="00B91092"/>
    <w:rsid w:val="00B92E9B"/>
    <w:rsid w:val="00BA0C98"/>
    <w:rsid w:val="00BA5672"/>
    <w:rsid w:val="00BA65C4"/>
    <w:rsid w:val="00BB261C"/>
    <w:rsid w:val="00BB662C"/>
    <w:rsid w:val="00BB7050"/>
    <w:rsid w:val="00BC1513"/>
    <w:rsid w:val="00BC2B55"/>
    <w:rsid w:val="00BC4DE2"/>
    <w:rsid w:val="00BC5A90"/>
    <w:rsid w:val="00BC6D2D"/>
    <w:rsid w:val="00BD3F90"/>
    <w:rsid w:val="00BD4803"/>
    <w:rsid w:val="00BD58C5"/>
    <w:rsid w:val="00BD6A41"/>
    <w:rsid w:val="00BD76CB"/>
    <w:rsid w:val="00BE1CFA"/>
    <w:rsid w:val="00BE3FAC"/>
    <w:rsid w:val="00BF1A10"/>
    <w:rsid w:val="00BF353B"/>
    <w:rsid w:val="00BF37EA"/>
    <w:rsid w:val="00C016C0"/>
    <w:rsid w:val="00C04194"/>
    <w:rsid w:val="00C04C5F"/>
    <w:rsid w:val="00C057B0"/>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46D0"/>
    <w:rsid w:val="00C859EE"/>
    <w:rsid w:val="00C85E52"/>
    <w:rsid w:val="00C86BA0"/>
    <w:rsid w:val="00C93081"/>
    <w:rsid w:val="00CA1646"/>
    <w:rsid w:val="00CA4860"/>
    <w:rsid w:val="00CA50EB"/>
    <w:rsid w:val="00CB0F56"/>
    <w:rsid w:val="00CB100E"/>
    <w:rsid w:val="00CB2CB2"/>
    <w:rsid w:val="00CB51CA"/>
    <w:rsid w:val="00CB70DD"/>
    <w:rsid w:val="00CC1FBF"/>
    <w:rsid w:val="00CC7315"/>
    <w:rsid w:val="00CD0B60"/>
    <w:rsid w:val="00CD1757"/>
    <w:rsid w:val="00CD3612"/>
    <w:rsid w:val="00CD4383"/>
    <w:rsid w:val="00CD5312"/>
    <w:rsid w:val="00CD7970"/>
    <w:rsid w:val="00CE1DE7"/>
    <w:rsid w:val="00CE3D5F"/>
    <w:rsid w:val="00CE3E04"/>
    <w:rsid w:val="00CE3FCF"/>
    <w:rsid w:val="00CE402B"/>
    <w:rsid w:val="00CE6BB2"/>
    <w:rsid w:val="00CE74A5"/>
    <w:rsid w:val="00CF08E2"/>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7C5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314D"/>
    <w:rsid w:val="00DD40A8"/>
    <w:rsid w:val="00DD71AC"/>
    <w:rsid w:val="00DE44D4"/>
    <w:rsid w:val="00DF20C4"/>
    <w:rsid w:val="00DF7182"/>
    <w:rsid w:val="00DF71E5"/>
    <w:rsid w:val="00E01924"/>
    <w:rsid w:val="00E02BBF"/>
    <w:rsid w:val="00E045AE"/>
    <w:rsid w:val="00E05616"/>
    <w:rsid w:val="00E06040"/>
    <w:rsid w:val="00E11BA6"/>
    <w:rsid w:val="00E16357"/>
    <w:rsid w:val="00E229D3"/>
    <w:rsid w:val="00E23201"/>
    <w:rsid w:val="00E23D4F"/>
    <w:rsid w:val="00E26A0F"/>
    <w:rsid w:val="00E271CE"/>
    <w:rsid w:val="00E33254"/>
    <w:rsid w:val="00E358F5"/>
    <w:rsid w:val="00E35C3E"/>
    <w:rsid w:val="00E41A55"/>
    <w:rsid w:val="00E43CA0"/>
    <w:rsid w:val="00E46202"/>
    <w:rsid w:val="00E474BC"/>
    <w:rsid w:val="00E47799"/>
    <w:rsid w:val="00E520B8"/>
    <w:rsid w:val="00E529D9"/>
    <w:rsid w:val="00E55C58"/>
    <w:rsid w:val="00E57592"/>
    <w:rsid w:val="00E6105D"/>
    <w:rsid w:val="00E622AB"/>
    <w:rsid w:val="00E62DDA"/>
    <w:rsid w:val="00E67261"/>
    <w:rsid w:val="00E677D1"/>
    <w:rsid w:val="00E7013E"/>
    <w:rsid w:val="00E70869"/>
    <w:rsid w:val="00E73F97"/>
    <w:rsid w:val="00E753AE"/>
    <w:rsid w:val="00E757F2"/>
    <w:rsid w:val="00E77D2B"/>
    <w:rsid w:val="00E82627"/>
    <w:rsid w:val="00E92C3E"/>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F3C"/>
    <w:rsid w:val="00EE2DC2"/>
    <w:rsid w:val="00EE7BD3"/>
    <w:rsid w:val="00EF2BAF"/>
    <w:rsid w:val="00EF3089"/>
    <w:rsid w:val="00EF4298"/>
    <w:rsid w:val="00EF65C8"/>
    <w:rsid w:val="00F01E3B"/>
    <w:rsid w:val="00F02314"/>
    <w:rsid w:val="00F03137"/>
    <w:rsid w:val="00F044A1"/>
    <w:rsid w:val="00F0521F"/>
    <w:rsid w:val="00F07897"/>
    <w:rsid w:val="00F10E3C"/>
    <w:rsid w:val="00F1575B"/>
    <w:rsid w:val="00F20BD2"/>
    <w:rsid w:val="00F2562D"/>
    <w:rsid w:val="00F26CE1"/>
    <w:rsid w:val="00F27BDF"/>
    <w:rsid w:val="00F32B75"/>
    <w:rsid w:val="00F34706"/>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6C6"/>
    <w:rsid w:val="00F67628"/>
    <w:rsid w:val="00F7255F"/>
    <w:rsid w:val="00F80337"/>
    <w:rsid w:val="00F80BA0"/>
    <w:rsid w:val="00F8166A"/>
    <w:rsid w:val="00F850ED"/>
    <w:rsid w:val="00F8537B"/>
    <w:rsid w:val="00F92454"/>
    <w:rsid w:val="00F92A2F"/>
    <w:rsid w:val="00F92F3D"/>
    <w:rsid w:val="00F93716"/>
    <w:rsid w:val="00F96E5A"/>
    <w:rsid w:val="00FA151C"/>
    <w:rsid w:val="00FA22AD"/>
    <w:rsid w:val="00FA2A7B"/>
    <w:rsid w:val="00FA4343"/>
    <w:rsid w:val="00FA5394"/>
    <w:rsid w:val="00FB0AF5"/>
    <w:rsid w:val="00FB2077"/>
    <w:rsid w:val="00FB6603"/>
    <w:rsid w:val="00FC2367"/>
    <w:rsid w:val="00FC2728"/>
    <w:rsid w:val="00FC440B"/>
    <w:rsid w:val="00FC4CDB"/>
    <w:rsid w:val="00FC4E98"/>
    <w:rsid w:val="00FC5FFD"/>
    <w:rsid w:val="00FD30D9"/>
    <w:rsid w:val="00FD36A2"/>
    <w:rsid w:val="00FD6F2D"/>
    <w:rsid w:val="00FD73BD"/>
    <w:rsid w:val="00FD767F"/>
    <w:rsid w:val="00FE1ADB"/>
    <w:rsid w:val="00FE22A7"/>
    <w:rsid w:val="00FE403E"/>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AF84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71056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EE0F3C"/>
    <w:rPr>
      <w:color w:val="0563C1" w:themeColor="hyperlink"/>
      <w:u w:val="single"/>
    </w:rPr>
  </w:style>
  <w:style w:type="paragraph" w:styleId="Revision">
    <w:name w:val="Revision"/>
    <w:hidden/>
    <w:uiPriority w:val="99"/>
    <w:semiHidden/>
    <w:rsid w:val="00277F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1299-3751-4A09-AA08-0F00AB0A62CA}">
  <ds:schemaRefs>
    <ds:schemaRef ds:uri="http://schemas.microsoft.com/sharepoint/v3/contenttype/forms"/>
  </ds:schemaRefs>
</ds:datastoreItem>
</file>

<file path=customXml/itemProps2.xml><?xml version="1.0" encoding="utf-8"?>
<ds:datastoreItem xmlns:ds="http://schemas.openxmlformats.org/officeDocument/2006/customXml" ds:itemID="{D9042FE9-91A4-4ED7-9FAD-951144357BA3}">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3.xml><?xml version="1.0" encoding="utf-8"?>
<ds:datastoreItem xmlns:ds="http://schemas.openxmlformats.org/officeDocument/2006/customXml" ds:itemID="{0E0845B7-9592-4694-A938-CC679171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2B420-807C-4BB2-A6F0-17BA0576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3</cp:revision>
  <cp:lastPrinted>2024-07-08T13:18:00Z</cp:lastPrinted>
  <dcterms:created xsi:type="dcterms:W3CDTF">2025-05-23T07:21:00Z</dcterms:created>
  <dcterms:modified xsi:type="dcterms:W3CDTF">2025-06-05T09:41:00Z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