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49B02" w14:textId="77777777" w:rsidR="002510A5" w:rsidRPr="00A53063" w:rsidRDefault="002510A5" w:rsidP="009F5A05">
      <w:pPr>
        <w:jc w:val="center"/>
        <w:rPr>
          <w:b/>
          <w:bCs/>
          <w:iCs/>
          <w:sz w:val="22"/>
          <w:szCs w:val="22"/>
          <w:u w:val="single"/>
          <w:lang w:val="sr-Latn-ME"/>
        </w:rPr>
      </w:pPr>
      <w:r w:rsidRPr="00A53063">
        <w:rPr>
          <w:b/>
          <w:bCs/>
          <w:iCs/>
          <w:sz w:val="22"/>
          <w:szCs w:val="22"/>
          <w:u w:val="single"/>
          <w:lang w:val="sr-Latn-ME"/>
        </w:rPr>
        <w:t>SAŽETAK KARAKTERISTIKA LIJEKA</w:t>
      </w:r>
    </w:p>
    <w:p w14:paraId="5A157E53" w14:textId="582E2985" w:rsidR="003C17AB" w:rsidRPr="00A53063" w:rsidRDefault="003C17AB" w:rsidP="004C178C">
      <w:pPr>
        <w:tabs>
          <w:tab w:val="left" w:pos="540"/>
          <w:tab w:val="left" w:pos="569"/>
        </w:tabs>
        <w:jc w:val="both"/>
        <w:rPr>
          <w:noProof/>
          <w:sz w:val="22"/>
          <w:szCs w:val="22"/>
          <w:lang w:val="sr-Latn-ME"/>
        </w:rPr>
      </w:pPr>
    </w:p>
    <w:p w14:paraId="059C1D7B" w14:textId="77777777" w:rsidR="00C37FD7" w:rsidRPr="00A53063" w:rsidRDefault="00C37FD7" w:rsidP="004C178C">
      <w:pPr>
        <w:tabs>
          <w:tab w:val="left" w:pos="540"/>
          <w:tab w:val="left" w:pos="569"/>
        </w:tabs>
        <w:jc w:val="both"/>
        <w:rPr>
          <w:bCs/>
          <w:sz w:val="22"/>
          <w:szCs w:val="22"/>
          <w:lang w:val="sr-Latn-ME"/>
        </w:rPr>
      </w:pPr>
    </w:p>
    <w:p w14:paraId="5123BDAA"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1.</w:t>
      </w:r>
      <w:r w:rsidR="00F5167F" w:rsidRPr="00A53063">
        <w:rPr>
          <w:b/>
          <w:bCs/>
          <w:sz w:val="22"/>
          <w:szCs w:val="22"/>
          <w:lang w:val="sr-Latn-ME"/>
        </w:rPr>
        <w:tab/>
      </w:r>
      <w:r w:rsidR="002846DB" w:rsidRPr="00A53063">
        <w:rPr>
          <w:b/>
          <w:bCs/>
          <w:sz w:val="22"/>
          <w:szCs w:val="22"/>
          <w:lang w:val="sr-Latn-ME"/>
        </w:rPr>
        <w:t xml:space="preserve">NAZIV </w:t>
      </w:r>
      <w:r w:rsidRPr="00A53063">
        <w:rPr>
          <w:b/>
          <w:bCs/>
          <w:sz w:val="22"/>
          <w:szCs w:val="22"/>
          <w:lang w:val="sr-Latn-ME"/>
        </w:rPr>
        <w:t>LIJEKA</w:t>
      </w:r>
    </w:p>
    <w:p w14:paraId="6330159F" w14:textId="77777777" w:rsidR="00EC2532" w:rsidRPr="00A53063" w:rsidRDefault="00EC2532" w:rsidP="004C178C">
      <w:pPr>
        <w:jc w:val="both"/>
        <w:rPr>
          <w:sz w:val="22"/>
          <w:szCs w:val="22"/>
          <w:lang w:val="sr-Latn-ME"/>
        </w:rPr>
      </w:pPr>
    </w:p>
    <w:p w14:paraId="400BF52E" w14:textId="77777777" w:rsidR="004C178C" w:rsidRPr="00A53063" w:rsidRDefault="004C178C" w:rsidP="004C178C">
      <w:pPr>
        <w:jc w:val="both"/>
        <w:rPr>
          <w:sz w:val="22"/>
          <w:szCs w:val="22"/>
          <w:lang w:val="sr-Latn-ME"/>
        </w:rPr>
      </w:pPr>
      <w:r w:rsidRPr="00A53063">
        <w:rPr>
          <w:color w:val="EE0000"/>
          <w:sz w:val="22"/>
          <w:szCs w:val="22"/>
          <w:lang w:val="sr-Latn-ME"/>
        </w:rPr>
        <w:t>▲</w:t>
      </w:r>
      <w:proofErr w:type="spellStart"/>
      <w:r w:rsidRPr="00A53063">
        <w:rPr>
          <w:sz w:val="22"/>
          <w:szCs w:val="22"/>
          <w:lang w:val="sr-Latn-ME"/>
        </w:rPr>
        <w:t>Klonazepam</w:t>
      </w:r>
      <w:proofErr w:type="spellEnd"/>
      <w:r w:rsidRPr="00A53063">
        <w:rPr>
          <w:sz w:val="22"/>
          <w:szCs w:val="22"/>
          <w:lang w:val="sr-Latn-ME"/>
        </w:rPr>
        <w:t xml:space="preserve"> </w:t>
      </w:r>
      <w:proofErr w:type="spellStart"/>
      <w:r w:rsidRPr="00A53063">
        <w:rPr>
          <w:sz w:val="22"/>
          <w:szCs w:val="22"/>
          <w:lang w:val="sr-Latn-ME"/>
        </w:rPr>
        <w:t>Remedica</w:t>
      </w:r>
      <w:proofErr w:type="spellEnd"/>
      <w:r w:rsidRPr="00A53063">
        <w:rPr>
          <w:sz w:val="22"/>
          <w:szCs w:val="22"/>
          <w:lang w:val="sr-Latn-ME"/>
        </w:rPr>
        <w:t>, 2 mg, tableta</w:t>
      </w:r>
    </w:p>
    <w:p w14:paraId="25C9CF23" w14:textId="77777777" w:rsidR="004C178C" w:rsidRPr="00A53063" w:rsidRDefault="004C178C" w:rsidP="004C178C">
      <w:pPr>
        <w:jc w:val="both"/>
        <w:rPr>
          <w:sz w:val="22"/>
          <w:szCs w:val="22"/>
          <w:lang w:val="sr-Latn-ME"/>
        </w:rPr>
      </w:pPr>
    </w:p>
    <w:p w14:paraId="6F20564F" w14:textId="77522495" w:rsidR="006D20A5" w:rsidRPr="00A53063" w:rsidRDefault="004C178C" w:rsidP="004C178C">
      <w:pPr>
        <w:jc w:val="both"/>
        <w:rPr>
          <w:sz w:val="22"/>
          <w:szCs w:val="22"/>
          <w:lang w:val="sr-Latn-ME"/>
        </w:rPr>
      </w:pPr>
      <w:r w:rsidRPr="00A53063">
        <w:rPr>
          <w:sz w:val="22"/>
          <w:szCs w:val="22"/>
          <w:lang w:val="sr-Latn-ME"/>
        </w:rPr>
        <w:t xml:space="preserve">INN: </w:t>
      </w:r>
      <w:proofErr w:type="spellStart"/>
      <w:r w:rsidRPr="00A53063">
        <w:rPr>
          <w:sz w:val="22"/>
          <w:szCs w:val="22"/>
          <w:lang w:val="sr-Latn-ME"/>
        </w:rPr>
        <w:t>klonazepam</w:t>
      </w:r>
      <w:proofErr w:type="spellEnd"/>
    </w:p>
    <w:p w14:paraId="469C1401" w14:textId="77777777" w:rsidR="006D20A5" w:rsidRPr="00A53063" w:rsidRDefault="006D20A5" w:rsidP="004C178C">
      <w:pPr>
        <w:jc w:val="both"/>
        <w:rPr>
          <w:bCs/>
          <w:sz w:val="22"/>
          <w:szCs w:val="22"/>
          <w:lang w:val="sr-Latn-ME"/>
        </w:rPr>
      </w:pPr>
    </w:p>
    <w:p w14:paraId="6CB83537" w14:textId="77777777" w:rsidR="00530BD7" w:rsidRPr="00A53063" w:rsidRDefault="00530BD7" w:rsidP="004C178C">
      <w:pPr>
        <w:jc w:val="both"/>
        <w:rPr>
          <w:bCs/>
          <w:sz w:val="22"/>
          <w:szCs w:val="22"/>
          <w:lang w:val="sr-Latn-ME"/>
        </w:rPr>
      </w:pPr>
    </w:p>
    <w:p w14:paraId="71DE6A6D"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 xml:space="preserve">2. </w:t>
      </w:r>
      <w:r w:rsidR="00F5167F" w:rsidRPr="00A53063">
        <w:rPr>
          <w:b/>
          <w:bCs/>
          <w:sz w:val="22"/>
          <w:szCs w:val="22"/>
          <w:lang w:val="sr-Latn-ME"/>
        </w:rPr>
        <w:tab/>
      </w:r>
      <w:r w:rsidRPr="00A53063">
        <w:rPr>
          <w:b/>
          <w:bCs/>
          <w:sz w:val="22"/>
          <w:szCs w:val="22"/>
          <w:lang w:val="sr-Latn-ME"/>
        </w:rPr>
        <w:t>KVALITATIVNI I KVANTITATIVNI SASTAV</w:t>
      </w:r>
    </w:p>
    <w:p w14:paraId="7CA5C3B7" w14:textId="77777777" w:rsidR="005A0B2E" w:rsidRPr="00A53063" w:rsidRDefault="005A0B2E" w:rsidP="004C178C">
      <w:pPr>
        <w:jc w:val="both"/>
        <w:rPr>
          <w:sz w:val="22"/>
          <w:szCs w:val="22"/>
          <w:lang w:val="sr-Latn-ME"/>
        </w:rPr>
      </w:pPr>
    </w:p>
    <w:p w14:paraId="0DB8F5D4" w14:textId="77777777" w:rsidR="004C178C" w:rsidRPr="00A53063" w:rsidRDefault="004C178C" w:rsidP="004C178C">
      <w:pPr>
        <w:jc w:val="both"/>
        <w:rPr>
          <w:sz w:val="22"/>
          <w:szCs w:val="22"/>
          <w:lang w:val="sr-Latn-ME"/>
        </w:rPr>
      </w:pPr>
      <w:r w:rsidRPr="00A53063">
        <w:rPr>
          <w:sz w:val="22"/>
          <w:szCs w:val="22"/>
          <w:lang w:val="sr-Latn-ME"/>
        </w:rPr>
        <w:t xml:space="preserve">Jedna tableta sadrži 2 mg </w:t>
      </w:r>
      <w:proofErr w:type="spellStart"/>
      <w:r w:rsidRPr="00A53063">
        <w:rPr>
          <w:sz w:val="22"/>
          <w:szCs w:val="22"/>
          <w:lang w:val="sr-Latn-ME"/>
        </w:rPr>
        <w:t>klonazepama</w:t>
      </w:r>
      <w:proofErr w:type="spellEnd"/>
      <w:r w:rsidRPr="00A53063">
        <w:rPr>
          <w:sz w:val="22"/>
          <w:szCs w:val="22"/>
          <w:lang w:val="sr-Latn-ME"/>
        </w:rPr>
        <w:t xml:space="preserve">. </w:t>
      </w:r>
    </w:p>
    <w:p w14:paraId="0BBB6C16" w14:textId="77777777" w:rsidR="004C178C" w:rsidRPr="00A53063" w:rsidRDefault="004C178C" w:rsidP="004C178C">
      <w:pPr>
        <w:jc w:val="both"/>
        <w:rPr>
          <w:sz w:val="22"/>
          <w:szCs w:val="22"/>
          <w:lang w:val="sr-Latn-ME"/>
        </w:rPr>
      </w:pPr>
    </w:p>
    <w:p w14:paraId="359C5B14" w14:textId="302E3699" w:rsidR="0003793F" w:rsidRPr="00A53063" w:rsidRDefault="004C178C" w:rsidP="004C178C">
      <w:pPr>
        <w:jc w:val="both"/>
        <w:rPr>
          <w:sz w:val="22"/>
          <w:szCs w:val="22"/>
          <w:lang w:val="sr-Latn-ME"/>
        </w:rPr>
      </w:pPr>
      <w:r w:rsidRPr="00A53063">
        <w:rPr>
          <w:sz w:val="22"/>
          <w:szCs w:val="22"/>
          <w:lang w:val="sr-Latn-ME"/>
        </w:rPr>
        <w:t xml:space="preserve">Za spisak svih </w:t>
      </w:r>
      <w:proofErr w:type="spellStart"/>
      <w:r w:rsidRPr="00A53063">
        <w:rPr>
          <w:sz w:val="22"/>
          <w:szCs w:val="22"/>
          <w:lang w:val="sr-Latn-ME"/>
        </w:rPr>
        <w:t>ekscipijenasa</w:t>
      </w:r>
      <w:proofErr w:type="spellEnd"/>
      <w:r w:rsidRPr="00A53063">
        <w:rPr>
          <w:sz w:val="22"/>
          <w:szCs w:val="22"/>
          <w:lang w:val="sr-Latn-ME"/>
        </w:rPr>
        <w:t>, pogledati dio 6.1</w:t>
      </w:r>
    </w:p>
    <w:p w14:paraId="02AFF334" w14:textId="77777777" w:rsidR="004C178C" w:rsidRPr="00A53063" w:rsidRDefault="004C178C" w:rsidP="004C178C">
      <w:pPr>
        <w:jc w:val="both"/>
        <w:rPr>
          <w:sz w:val="22"/>
          <w:szCs w:val="22"/>
          <w:lang w:val="sr-Latn-ME"/>
        </w:rPr>
      </w:pPr>
    </w:p>
    <w:p w14:paraId="4A5EEE19" w14:textId="77777777" w:rsidR="00C37FD7" w:rsidRPr="00A53063" w:rsidRDefault="00C37FD7" w:rsidP="004C178C">
      <w:pPr>
        <w:jc w:val="both"/>
        <w:rPr>
          <w:sz w:val="22"/>
          <w:szCs w:val="22"/>
          <w:lang w:val="sr-Latn-ME"/>
        </w:rPr>
      </w:pPr>
    </w:p>
    <w:p w14:paraId="36E11B23"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 xml:space="preserve">3. </w:t>
      </w:r>
      <w:r w:rsidR="00F5167F" w:rsidRPr="00A53063">
        <w:rPr>
          <w:b/>
          <w:bCs/>
          <w:sz w:val="22"/>
          <w:szCs w:val="22"/>
          <w:lang w:val="sr-Latn-ME"/>
        </w:rPr>
        <w:tab/>
      </w:r>
      <w:r w:rsidRPr="00A53063">
        <w:rPr>
          <w:b/>
          <w:bCs/>
          <w:sz w:val="22"/>
          <w:szCs w:val="22"/>
          <w:lang w:val="sr-Latn-ME"/>
        </w:rPr>
        <w:t>FARMACEUTSKI OBLIK</w:t>
      </w:r>
      <w:r w:rsidR="009F2D23" w:rsidRPr="00A53063">
        <w:rPr>
          <w:b/>
          <w:bCs/>
          <w:sz w:val="22"/>
          <w:szCs w:val="22"/>
          <w:lang w:val="sr-Latn-ME"/>
        </w:rPr>
        <w:t xml:space="preserve"> </w:t>
      </w:r>
    </w:p>
    <w:p w14:paraId="74DAD053" w14:textId="77777777" w:rsidR="00411B4B" w:rsidRPr="00A53063" w:rsidRDefault="00411B4B" w:rsidP="004C178C">
      <w:pPr>
        <w:jc w:val="both"/>
        <w:rPr>
          <w:bCs/>
          <w:sz w:val="22"/>
          <w:szCs w:val="22"/>
          <w:lang w:val="sr-Latn-ME"/>
        </w:rPr>
      </w:pPr>
    </w:p>
    <w:p w14:paraId="77E46CF1" w14:textId="77777777" w:rsidR="004C178C" w:rsidRPr="00A53063" w:rsidRDefault="004C178C" w:rsidP="004C178C">
      <w:pPr>
        <w:jc w:val="both"/>
        <w:rPr>
          <w:bCs/>
          <w:sz w:val="22"/>
          <w:szCs w:val="22"/>
          <w:lang w:val="sr-Latn-ME"/>
        </w:rPr>
      </w:pPr>
      <w:r w:rsidRPr="00A53063">
        <w:rPr>
          <w:bCs/>
          <w:sz w:val="22"/>
          <w:szCs w:val="22"/>
          <w:lang w:val="sr-Latn-ME"/>
        </w:rPr>
        <w:t>Tableta.</w:t>
      </w:r>
    </w:p>
    <w:p w14:paraId="0976EC5A" w14:textId="2367929A" w:rsidR="00EC2532" w:rsidRPr="00A53063" w:rsidRDefault="004C178C" w:rsidP="004C178C">
      <w:pPr>
        <w:jc w:val="both"/>
        <w:rPr>
          <w:bCs/>
          <w:sz w:val="22"/>
          <w:szCs w:val="22"/>
          <w:lang w:val="sr-Latn-ME"/>
        </w:rPr>
      </w:pPr>
      <w:r w:rsidRPr="00A53063">
        <w:rPr>
          <w:bCs/>
          <w:sz w:val="22"/>
          <w:szCs w:val="22"/>
          <w:lang w:val="sr-Latn-ME"/>
        </w:rPr>
        <w:t xml:space="preserve">Ravne tablete bijele boje sa unakrsnom </w:t>
      </w:r>
      <w:proofErr w:type="spellStart"/>
      <w:r w:rsidRPr="00A53063">
        <w:rPr>
          <w:bCs/>
          <w:sz w:val="22"/>
          <w:szCs w:val="22"/>
          <w:lang w:val="sr-Latn-ME"/>
        </w:rPr>
        <w:t>podionom</w:t>
      </w:r>
      <w:proofErr w:type="spellEnd"/>
      <w:r w:rsidRPr="00A53063">
        <w:rPr>
          <w:bCs/>
          <w:sz w:val="22"/>
          <w:szCs w:val="22"/>
          <w:lang w:val="sr-Latn-ME"/>
        </w:rPr>
        <w:t xml:space="preserve"> crtom sa jedne strane i utisnutim logom proizvođača sa druge strane</w:t>
      </w:r>
      <w:r w:rsidR="00E652FB">
        <w:rPr>
          <w:bCs/>
          <w:sz w:val="22"/>
          <w:szCs w:val="22"/>
          <w:lang w:val="sr-Latn-ME"/>
        </w:rPr>
        <w:t>.</w:t>
      </w:r>
    </w:p>
    <w:p w14:paraId="716725C7" w14:textId="6CC8434A" w:rsidR="004C178C" w:rsidRDefault="004C178C" w:rsidP="004C178C">
      <w:pPr>
        <w:jc w:val="both"/>
        <w:rPr>
          <w:bCs/>
          <w:sz w:val="22"/>
          <w:szCs w:val="22"/>
          <w:lang w:val="sr-Latn-ME"/>
        </w:rPr>
      </w:pPr>
    </w:p>
    <w:p w14:paraId="59CA4EEA" w14:textId="77777777" w:rsidR="00E652FB" w:rsidRPr="00A53063" w:rsidRDefault="00E652FB" w:rsidP="004C178C">
      <w:pPr>
        <w:jc w:val="both"/>
        <w:rPr>
          <w:bCs/>
          <w:sz w:val="22"/>
          <w:szCs w:val="22"/>
          <w:lang w:val="sr-Latn-ME"/>
        </w:rPr>
      </w:pPr>
    </w:p>
    <w:p w14:paraId="3255F743"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 xml:space="preserve">4. </w:t>
      </w:r>
      <w:r w:rsidR="00480FB1" w:rsidRPr="00A53063">
        <w:rPr>
          <w:b/>
          <w:bCs/>
          <w:sz w:val="22"/>
          <w:szCs w:val="22"/>
          <w:lang w:val="sr-Latn-ME"/>
        </w:rPr>
        <w:tab/>
      </w:r>
      <w:r w:rsidRPr="00A53063">
        <w:rPr>
          <w:b/>
          <w:bCs/>
          <w:sz w:val="22"/>
          <w:szCs w:val="22"/>
          <w:lang w:val="sr-Latn-ME"/>
        </w:rPr>
        <w:t>KLINIČKI PODACI</w:t>
      </w:r>
    </w:p>
    <w:p w14:paraId="26FB9285" w14:textId="77777777" w:rsidR="00CD6F02" w:rsidRPr="00A53063" w:rsidRDefault="00CD6F02" w:rsidP="004C178C">
      <w:pPr>
        <w:tabs>
          <w:tab w:val="left" w:pos="540"/>
          <w:tab w:val="left" w:pos="569"/>
        </w:tabs>
        <w:jc w:val="both"/>
        <w:rPr>
          <w:bCs/>
          <w:sz w:val="22"/>
          <w:szCs w:val="22"/>
          <w:lang w:val="sr-Latn-ME"/>
        </w:rPr>
      </w:pPr>
    </w:p>
    <w:p w14:paraId="1C30AF3E"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 xml:space="preserve">4.1. </w:t>
      </w:r>
      <w:r w:rsidR="00480FB1" w:rsidRPr="00A53063">
        <w:rPr>
          <w:b/>
          <w:bCs/>
          <w:sz w:val="22"/>
          <w:szCs w:val="22"/>
          <w:lang w:val="sr-Latn-ME"/>
        </w:rPr>
        <w:tab/>
      </w:r>
      <w:r w:rsidRPr="00A53063">
        <w:rPr>
          <w:b/>
          <w:bCs/>
          <w:sz w:val="22"/>
          <w:szCs w:val="22"/>
          <w:lang w:val="sr-Latn-ME"/>
        </w:rPr>
        <w:t>Terapijske indikacije</w:t>
      </w:r>
    </w:p>
    <w:p w14:paraId="12BF9679" w14:textId="77777777" w:rsidR="00411B4B" w:rsidRPr="00A53063" w:rsidRDefault="00411B4B" w:rsidP="004C178C">
      <w:pPr>
        <w:tabs>
          <w:tab w:val="left" w:pos="540"/>
          <w:tab w:val="left" w:pos="569"/>
        </w:tabs>
        <w:jc w:val="both"/>
        <w:rPr>
          <w:bCs/>
          <w:sz w:val="22"/>
          <w:szCs w:val="22"/>
          <w:lang w:val="sr-Latn-ME"/>
        </w:rPr>
      </w:pPr>
    </w:p>
    <w:p w14:paraId="2146E2A3"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Lijek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je </w:t>
      </w:r>
      <w:proofErr w:type="spellStart"/>
      <w:r w:rsidRPr="00A53063">
        <w:rPr>
          <w:bCs/>
          <w:sz w:val="22"/>
          <w:szCs w:val="22"/>
          <w:lang w:val="sr-Latn-ME"/>
        </w:rPr>
        <w:t>indikovan</w:t>
      </w:r>
      <w:proofErr w:type="spellEnd"/>
      <w:r w:rsidRPr="00A53063">
        <w:rPr>
          <w:bCs/>
          <w:sz w:val="22"/>
          <w:szCs w:val="22"/>
          <w:lang w:val="sr-Latn-ME"/>
        </w:rPr>
        <w:t xml:space="preserve"> prvenstveno kao dodatna terapija ili u </w:t>
      </w:r>
      <w:proofErr w:type="spellStart"/>
      <w:r w:rsidRPr="00A53063">
        <w:rPr>
          <w:bCs/>
          <w:sz w:val="22"/>
          <w:szCs w:val="22"/>
          <w:lang w:val="sr-Latn-ME"/>
        </w:rPr>
        <w:t>refraktornim</w:t>
      </w:r>
      <w:proofErr w:type="spellEnd"/>
      <w:r w:rsidRPr="00A53063">
        <w:rPr>
          <w:bCs/>
          <w:sz w:val="22"/>
          <w:szCs w:val="22"/>
          <w:lang w:val="sr-Latn-ME"/>
        </w:rPr>
        <w:t xml:space="preserve"> slučajevima, kod mnogih oblika epilepsije, posebno </w:t>
      </w:r>
      <w:proofErr w:type="spellStart"/>
      <w:r w:rsidRPr="00A53063">
        <w:rPr>
          <w:bCs/>
          <w:sz w:val="22"/>
          <w:szCs w:val="22"/>
          <w:lang w:val="sr-Latn-ME"/>
        </w:rPr>
        <w:t>apsansnih</w:t>
      </w:r>
      <w:proofErr w:type="spellEnd"/>
      <w:r w:rsidRPr="00A53063">
        <w:rPr>
          <w:bCs/>
          <w:sz w:val="22"/>
          <w:szCs w:val="22"/>
          <w:lang w:val="sr-Latn-ME"/>
        </w:rPr>
        <w:t xml:space="preserve"> napada, uključujući atipične </w:t>
      </w:r>
      <w:proofErr w:type="spellStart"/>
      <w:r w:rsidRPr="00A53063">
        <w:rPr>
          <w:bCs/>
          <w:sz w:val="22"/>
          <w:szCs w:val="22"/>
          <w:lang w:val="sr-Latn-ME"/>
        </w:rPr>
        <w:t>apsanse</w:t>
      </w:r>
      <w:proofErr w:type="spellEnd"/>
      <w:r w:rsidRPr="00A53063">
        <w:rPr>
          <w:bCs/>
          <w:sz w:val="22"/>
          <w:szCs w:val="22"/>
          <w:lang w:val="sr-Latn-ME"/>
        </w:rPr>
        <w:t xml:space="preserve">, </w:t>
      </w:r>
      <w:proofErr w:type="spellStart"/>
      <w:r w:rsidRPr="00A53063">
        <w:rPr>
          <w:bCs/>
          <w:sz w:val="22"/>
          <w:szCs w:val="22"/>
          <w:lang w:val="sr-Latn-ME"/>
        </w:rPr>
        <w:t>Lennox-Gastaut</w:t>
      </w:r>
      <w:proofErr w:type="spellEnd"/>
      <w:r w:rsidRPr="00A53063">
        <w:rPr>
          <w:bCs/>
          <w:sz w:val="22"/>
          <w:szCs w:val="22"/>
          <w:lang w:val="sr-Latn-ME"/>
        </w:rPr>
        <w:t xml:space="preserve"> sindrom, </w:t>
      </w:r>
      <w:proofErr w:type="spellStart"/>
      <w:r w:rsidRPr="00A53063">
        <w:rPr>
          <w:bCs/>
          <w:sz w:val="22"/>
          <w:szCs w:val="22"/>
          <w:lang w:val="sr-Latn-ME"/>
        </w:rPr>
        <w:t>mioklonične</w:t>
      </w:r>
      <w:proofErr w:type="spellEnd"/>
      <w:r w:rsidRPr="00A53063">
        <w:rPr>
          <w:bCs/>
          <w:sz w:val="22"/>
          <w:szCs w:val="22"/>
          <w:lang w:val="sr-Latn-ME"/>
        </w:rPr>
        <w:t xml:space="preserve"> i atonične napade. </w:t>
      </w:r>
    </w:p>
    <w:p w14:paraId="4C61ECEA" w14:textId="37715E48"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Kod infantilnih spazama (uključujući </w:t>
      </w:r>
      <w:proofErr w:type="spellStart"/>
      <w:r w:rsidRPr="00A53063">
        <w:rPr>
          <w:bCs/>
          <w:sz w:val="22"/>
          <w:szCs w:val="22"/>
          <w:lang w:val="sr-Latn-ME"/>
        </w:rPr>
        <w:t>West</w:t>
      </w:r>
      <w:proofErr w:type="spellEnd"/>
      <w:r w:rsidRPr="00A53063">
        <w:rPr>
          <w:bCs/>
          <w:sz w:val="22"/>
          <w:szCs w:val="22"/>
          <w:lang w:val="sr-Latn-ME"/>
        </w:rPr>
        <w:t xml:space="preserve"> sindrom) i </w:t>
      </w:r>
      <w:proofErr w:type="spellStart"/>
      <w:r w:rsidRPr="00A53063">
        <w:rPr>
          <w:bCs/>
          <w:sz w:val="22"/>
          <w:szCs w:val="22"/>
          <w:lang w:val="sr-Latn-ME"/>
        </w:rPr>
        <w:t>tonično-kloničnih</w:t>
      </w:r>
      <w:proofErr w:type="spellEnd"/>
      <w:r w:rsidRPr="00A53063">
        <w:rPr>
          <w:bCs/>
          <w:sz w:val="22"/>
          <w:szCs w:val="22"/>
          <w:lang w:val="sr-Latn-ME"/>
        </w:rPr>
        <w:t xml:space="preserve"> napada </w:t>
      </w:r>
      <w:proofErr w:type="spellStart"/>
      <w:r w:rsidRPr="00A53063">
        <w:rPr>
          <w:bCs/>
          <w:sz w:val="22"/>
          <w:szCs w:val="22"/>
          <w:lang w:val="sr-Latn-ME"/>
        </w:rPr>
        <w:t>indikovan</w:t>
      </w:r>
      <w:proofErr w:type="spellEnd"/>
      <w:r w:rsidRPr="00A53063">
        <w:rPr>
          <w:bCs/>
          <w:sz w:val="22"/>
          <w:szCs w:val="22"/>
          <w:lang w:val="sr-Latn-ME"/>
        </w:rPr>
        <w:t xml:space="preserve"> je samo kao dodatak ili u </w:t>
      </w:r>
      <w:proofErr w:type="spellStart"/>
      <w:r w:rsidRPr="00A53063">
        <w:rPr>
          <w:bCs/>
          <w:sz w:val="22"/>
          <w:szCs w:val="22"/>
          <w:lang w:val="sr-Latn-ME"/>
        </w:rPr>
        <w:t>refraktornim</w:t>
      </w:r>
      <w:proofErr w:type="spellEnd"/>
      <w:r w:rsidRPr="00A53063">
        <w:rPr>
          <w:bCs/>
          <w:sz w:val="22"/>
          <w:szCs w:val="22"/>
          <w:lang w:val="sr-Latn-ME"/>
        </w:rPr>
        <w:t xml:space="preserve"> slučajevima.</w:t>
      </w:r>
    </w:p>
    <w:p w14:paraId="734F8365" w14:textId="77777777" w:rsidR="004C178C" w:rsidRPr="00A53063" w:rsidRDefault="004C178C" w:rsidP="004C178C">
      <w:pPr>
        <w:tabs>
          <w:tab w:val="left" w:pos="540"/>
          <w:tab w:val="left" w:pos="569"/>
        </w:tabs>
        <w:jc w:val="both"/>
        <w:rPr>
          <w:bCs/>
          <w:sz w:val="22"/>
          <w:szCs w:val="22"/>
          <w:lang w:val="sr-Latn-ME"/>
        </w:rPr>
      </w:pPr>
    </w:p>
    <w:p w14:paraId="5AFC553B"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 xml:space="preserve">4.2. </w:t>
      </w:r>
      <w:r w:rsidR="00480FB1" w:rsidRPr="00A53063">
        <w:rPr>
          <w:b/>
          <w:bCs/>
          <w:sz w:val="22"/>
          <w:szCs w:val="22"/>
          <w:lang w:val="sr-Latn-ME"/>
        </w:rPr>
        <w:tab/>
      </w:r>
      <w:r w:rsidRPr="00A53063">
        <w:rPr>
          <w:b/>
          <w:bCs/>
          <w:sz w:val="22"/>
          <w:szCs w:val="22"/>
          <w:lang w:val="sr-Latn-ME"/>
        </w:rPr>
        <w:t>Doziranje i način primjene</w:t>
      </w:r>
    </w:p>
    <w:p w14:paraId="1D5E97E5" w14:textId="77777777" w:rsidR="0072020E" w:rsidRPr="00A53063" w:rsidRDefault="0072020E" w:rsidP="004C178C">
      <w:pPr>
        <w:tabs>
          <w:tab w:val="left" w:pos="540"/>
          <w:tab w:val="left" w:pos="569"/>
        </w:tabs>
        <w:jc w:val="both"/>
        <w:rPr>
          <w:bCs/>
          <w:sz w:val="22"/>
          <w:szCs w:val="22"/>
          <w:lang w:val="sr-Latn-ME"/>
        </w:rPr>
      </w:pPr>
    </w:p>
    <w:p w14:paraId="56B6B706"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Doza lijeka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se mora odrediti za svakog pojedinca u zavisnosti od pacijentove </w:t>
      </w:r>
      <w:proofErr w:type="spellStart"/>
      <w:r w:rsidRPr="00A53063">
        <w:rPr>
          <w:bCs/>
          <w:sz w:val="22"/>
          <w:szCs w:val="22"/>
          <w:lang w:val="sr-Latn-ME"/>
        </w:rPr>
        <w:t>podnošljivosti</w:t>
      </w:r>
      <w:proofErr w:type="spellEnd"/>
      <w:r w:rsidRPr="00A53063">
        <w:rPr>
          <w:bCs/>
          <w:sz w:val="22"/>
          <w:szCs w:val="22"/>
          <w:lang w:val="sr-Latn-ME"/>
        </w:rPr>
        <w:t xml:space="preserve"> i kliničkog odgovora.</w:t>
      </w:r>
    </w:p>
    <w:p w14:paraId="3A984CED" w14:textId="77777777" w:rsidR="004C178C" w:rsidRPr="00A53063" w:rsidRDefault="004C178C" w:rsidP="004C178C">
      <w:pPr>
        <w:tabs>
          <w:tab w:val="left" w:pos="540"/>
          <w:tab w:val="left" w:pos="569"/>
        </w:tabs>
        <w:jc w:val="both"/>
        <w:rPr>
          <w:bCs/>
          <w:sz w:val="22"/>
          <w:szCs w:val="22"/>
          <w:lang w:val="sr-Latn-ME"/>
        </w:rPr>
      </w:pPr>
    </w:p>
    <w:p w14:paraId="03556B6E" w14:textId="7FCC0193"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Prije dodavanja postojećoj </w:t>
      </w:r>
      <w:proofErr w:type="spellStart"/>
      <w:r w:rsidRPr="00A53063">
        <w:rPr>
          <w:bCs/>
          <w:sz w:val="22"/>
          <w:szCs w:val="22"/>
          <w:lang w:val="sr-Latn-ME"/>
        </w:rPr>
        <w:t>antikonvulzivnoj</w:t>
      </w:r>
      <w:proofErr w:type="spellEnd"/>
      <w:r w:rsidRPr="00A53063">
        <w:rPr>
          <w:bCs/>
          <w:sz w:val="22"/>
          <w:szCs w:val="22"/>
          <w:lang w:val="sr-Latn-ME"/>
        </w:rPr>
        <w:t xml:space="preserve"> terapiji ovog lijeka, treba uzeti u obzir da upotreba više </w:t>
      </w:r>
      <w:proofErr w:type="spellStart"/>
      <w:r w:rsidRPr="00A53063">
        <w:rPr>
          <w:bCs/>
          <w:sz w:val="22"/>
          <w:szCs w:val="22"/>
          <w:lang w:val="sr-Latn-ME"/>
        </w:rPr>
        <w:t>antikonvulziva</w:t>
      </w:r>
      <w:proofErr w:type="spellEnd"/>
      <w:r w:rsidRPr="00A53063">
        <w:rPr>
          <w:bCs/>
          <w:sz w:val="22"/>
          <w:szCs w:val="22"/>
          <w:lang w:val="sr-Latn-ME"/>
        </w:rPr>
        <w:t xml:space="preserve"> može dovesti do pojačanih neželjenih dejstava.</w:t>
      </w:r>
    </w:p>
    <w:p w14:paraId="4EEC7767" w14:textId="77777777" w:rsidR="004C178C" w:rsidRPr="00A53063" w:rsidRDefault="004C178C" w:rsidP="004C178C">
      <w:pPr>
        <w:tabs>
          <w:tab w:val="left" w:pos="540"/>
          <w:tab w:val="left" w:pos="569"/>
        </w:tabs>
        <w:jc w:val="both"/>
        <w:rPr>
          <w:bCs/>
          <w:sz w:val="22"/>
          <w:szCs w:val="22"/>
          <w:lang w:val="sr-Latn-ME"/>
        </w:rPr>
      </w:pPr>
    </w:p>
    <w:p w14:paraId="50F5EF67" w14:textId="77777777" w:rsidR="00452E9D" w:rsidRPr="00A53063" w:rsidRDefault="00452E9D" w:rsidP="004C178C">
      <w:pPr>
        <w:tabs>
          <w:tab w:val="left" w:pos="540"/>
          <w:tab w:val="left" w:pos="569"/>
        </w:tabs>
        <w:jc w:val="both"/>
        <w:rPr>
          <w:bCs/>
          <w:sz w:val="22"/>
          <w:szCs w:val="22"/>
          <w:u w:val="single"/>
          <w:lang w:val="sr-Latn-ME"/>
        </w:rPr>
      </w:pPr>
      <w:r w:rsidRPr="00A53063">
        <w:rPr>
          <w:bCs/>
          <w:sz w:val="22"/>
          <w:szCs w:val="22"/>
          <w:u w:val="single"/>
          <w:lang w:val="sr-Latn-ME"/>
        </w:rPr>
        <w:t>Doziranje</w:t>
      </w:r>
    </w:p>
    <w:p w14:paraId="05EE19A3" w14:textId="77777777" w:rsidR="00452E9D" w:rsidRPr="00A53063" w:rsidRDefault="00452E9D" w:rsidP="004C178C">
      <w:pPr>
        <w:tabs>
          <w:tab w:val="left" w:pos="540"/>
          <w:tab w:val="left" w:pos="569"/>
        </w:tabs>
        <w:jc w:val="both"/>
        <w:rPr>
          <w:bCs/>
          <w:sz w:val="22"/>
          <w:szCs w:val="22"/>
          <w:u w:val="single"/>
          <w:lang w:val="sr-Latn-ME"/>
        </w:rPr>
      </w:pPr>
    </w:p>
    <w:p w14:paraId="18F2C60E" w14:textId="77777777" w:rsidR="004C178C" w:rsidRPr="00A53063" w:rsidRDefault="004C178C" w:rsidP="004C178C">
      <w:pPr>
        <w:tabs>
          <w:tab w:val="left" w:pos="540"/>
          <w:tab w:val="left" w:pos="569"/>
        </w:tabs>
        <w:jc w:val="both"/>
        <w:rPr>
          <w:b/>
          <w:sz w:val="22"/>
          <w:szCs w:val="22"/>
          <w:u w:val="single"/>
          <w:lang w:val="sr-Latn-ME"/>
        </w:rPr>
      </w:pPr>
      <w:r w:rsidRPr="00A53063">
        <w:rPr>
          <w:b/>
          <w:sz w:val="22"/>
          <w:szCs w:val="22"/>
          <w:u w:val="single"/>
          <w:lang w:val="sr-Latn-ME"/>
        </w:rPr>
        <w:t>Početni tretman</w:t>
      </w:r>
    </w:p>
    <w:p w14:paraId="34A4D0F7"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Da bi se izbjegle neželjene reakcije, liječenje počinje malim dnevnim dozama, npr.:</w:t>
      </w:r>
    </w:p>
    <w:p w14:paraId="31F17151" w14:textId="77777777" w:rsidR="004C178C" w:rsidRPr="00A53063" w:rsidRDefault="004C178C" w:rsidP="004C178C">
      <w:pPr>
        <w:tabs>
          <w:tab w:val="left" w:pos="540"/>
          <w:tab w:val="left" w:pos="569"/>
        </w:tabs>
        <w:jc w:val="both"/>
        <w:rPr>
          <w:bCs/>
          <w:sz w:val="22"/>
          <w:szCs w:val="22"/>
          <w:lang w:val="sr-Latn-ME"/>
        </w:rPr>
      </w:pPr>
      <w:r w:rsidRPr="00A53063">
        <w:rPr>
          <w:bCs/>
          <w:i/>
          <w:iCs/>
          <w:sz w:val="22"/>
          <w:szCs w:val="22"/>
          <w:lang w:val="sr-Latn-ME"/>
        </w:rPr>
        <w:t>Odojčad i mala djeca</w:t>
      </w:r>
      <w:r w:rsidRPr="00A53063">
        <w:rPr>
          <w:bCs/>
          <w:sz w:val="22"/>
          <w:szCs w:val="22"/>
          <w:lang w:val="sr-Latn-ME"/>
        </w:rPr>
        <w:t xml:space="preserve">: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tablete nijesu pogodne za odojčad i malu djecu. Drugi farmaceutski oblik </w:t>
      </w:r>
      <w:proofErr w:type="spellStart"/>
      <w:r w:rsidRPr="00A53063">
        <w:rPr>
          <w:bCs/>
          <w:sz w:val="22"/>
          <w:szCs w:val="22"/>
          <w:lang w:val="sr-Latn-ME"/>
        </w:rPr>
        <w:t>klonazepama</w:t>
      </w:r>
      <w:proofErr w:type="spellEnd"/>
      <w:r w:rsidRPr="00A53063">
        <w:rPr>
          <w:bCs/>
          <w:sz w:val="22"/>
          <w:szCs w:val="22"/>
          <w:lang w:val="sr-Latn-ME"/>
        </w:rPr>
        <w:t xml:space="preserve"> je pogodniji za ove uzraste.</w:t>
      </w:r>
    </w:p>
    <w:p w14:paraId="1695053F" w14:textId="77777777" w:rsidR="004C178C" w:rsidRPr="00A53063" w:rsidRDefault="004C178C" w:rsidP="004C178C">
      <w:pPr>
        <w:tabs>
          <w:tab w:val="left" w:pos="540"/>
          <w:tab w:val="left" w:pos="569"/>
        </w:tabs>
        <w:jc w:val="both"/>
        <w:rPr>
          <w:bCs/>
          <w:sz w:val="22"/>
          <w:szCs w:val="22"/>
          <w:lang w:val="sr-Latn-ME"/>
        </w:rPr>
      </w:pPr>
      <w:r w:rsidRPr="00A53063">
        <w:rPr>
          <w:bCs/>
          <w:i/>
          <w:iCs/>
          <w:sz w:val="22"/>
          <w:szCs w:val="22"/>
          <w:lang w:val="sr-Latn-ME"/>
        </w:rPr>
        <w:t>Djeca školskog uzrasta</w:t>
      </w:r>
      <w:r w:rsidRPr="00A53063">
        <w:rPr>
          <w:bCs/>
          <w:sz w:val="22"/>
          <w:szCs w:val="22"/>
          <w:lang w:val="sr-Latn-ME"/>
        </w:rPr>
        <w:t xml:space="preserve"> (5 do 12 godina): ½ tablete od 0,5 mg dva puta dnevno.</w:t>
      </w:r>
    </w:p>
    <w:p w14:paraId="6DF70D0A" w14:textId="77777777" w:rsidR="004C178C" w:rsidRPr="00A53063" w:rsidRDefault="004C178C" w:rsidP="004C178C">
      <w:pPr>
        <w:tabs>
          <w:tab w:val="left" w:pos="540"/>
          <w:tab w:val="left" w:pos="569"/>
        </w:tabs>
        <w:jc w:val="both"/>
        <w:rPr>
          <w:bCs/>
          <w:sz w:val="22"/>
          <w:szCs w:val="22"/>
          <w:lang w:val="sr-Latn-ME"/>
        </w:rPr>
      </w:pPr>
      <w:r w:rsidRPr="00A53063">
        <w:rPr>
          <w:bCs/>
          <w:i/>
          <w:iCs/>
          <w:sz w:val="22"/>
          <w:szCs w:val="22"/>
          <w:lang w:val="sr-Latn-ME"/>
        </w:rPr>
        <w:t>Odrasli</w:t>
      </w:r>
      <w:r w:rsidRPr="00A53063">
        <w:rPr>
          <w:bCs/>
          <w:sz w:val="22"/>
          <w:szCs w:val="22"/>
          <w:lang w:val="sr-Latn-ME"/>
        </w:rPr>
        <w:t>: jedna tableta od 0,5 mg dva puta dnevno.</w:t>
      </w:r>
    </w:p>
    <w:p w14:paraId="39BC1997"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Doza se zatim </w:t>
      </w:r>
      <w:proofErr w:type="spellStart"/>
      <w:r w:rsidRPr="00A53063">
        <w:rPr>
          <w:bCs/>
          <w:sz w:val="22"/>
          <w:szCs w:val="22"/>
          <w:lang w:val="sr-Latn-ME"/>
        </w:rPr>
        <w:t>postepeno</w:t>
      </w:r>
      <w:proofErr w:type="spellEnd"/>
      <w:r w:rsidRPr="00A53063">
        <w:rPr>
          <w:bCs/>
          <w:sz w:val="22"/>
          <w:szCs w:val="22"/>
          <w:lang w:val="sr-Latn-ME"/>
        </w:rPr>
        <w:t xml:space="preserve"> povećava tokom 2 do 4 nedjelje liječenja dok se ne postigne potrebna dnevna doza održavanja za pacijenta.</w:t>
      </w:r>
    </w:p>
    <w:p w14:paraId="002E917F" w14:textId="77777777" w:rsidR="004C178C" w:rsidRPr="00A53063" w:rsidRDefault="004C178C" w:rsidP="004C178C">
      <w:pPr>
        <w:tabs>
          <w:tab w:val="left" w:pos="540"/>
          <w:tab w:val="left" w:pos="569"/>
        </w:tabs>
        <w:jc w:val="both"/>
        <w:rPr>
          <w:bCs/>
          <w:sz w:val="22"/>
          <w:szCs w:val="22"/>
          <w:u w:val="single"/>
          <w:lang w:val="sr-Latn-ME"/>
        </w:rPr>
      </w:pPr>
    </w:p>
    <w:p w14:paraId="15906E3C" w14:textId="77777777" w:rsidR="004C178C" w:rsidRPr="00A53063" w:rsidRDefault="004C178C" w:rsidP="004C178C">
      <w:pPr>
        <w:tabs>
          <w:tab w:val="left" w:pos="540"/>
          <w:tab w:val="left" w:pos="569"/>
        </w:tabs>
        <w:jc w:val="both"/>
        <w:rPr>
          <w:bCs/>
          <w:i/>
          <w:iCs/>
          <w:sz w:val="22"/>
          <w:szCs w:val="22"/>
          <w:u w:val="single"/>
          <w:lang w:val="sr-Latn-ME"/>
        </w:rPr>
      </w:pPr>
      <w:r w:rsidRPr="00A53063">
        <w:rPr>
          <w:bCs/>
          <w:i/>
          <w:iCs/>
          <w:sz w:val="22"/>
          <w:szCs w:val="22"/>
          <w:u w:val="single"/>
          <w:lang w:val="sr-Latn-ME"/>
        </w:rPr>
        <w:t>Specijalne grupe pacijenata</w:t>
      </w:r>
    </w:p>
    <w:p w14:paraId="60E1B702" w14:textId="77777777" w:rsidR="004C178C" w:rsidRPr="00A53063" w:rsidRDefault="004C178C" w:rsidP="004C178C">
      <w:pPr>
        <w:tabs>
          <w:tab w:val="left" w:pos="540"/>
          <w:tab w:val="left" w:pos="569"/>
        </w:tabs>
        <w:jc w:val="both"/>
        <w:rPr>
          <w:bCs/>
          <w:sz w:val="22"/>
          <w:szCs w:val="22"/>
          <w:u w:val="single"/>
          <w:lang w:val="sr-Latn-ME"/>
        </w:rPr>
      </w:pPr>
    </w:p>
    <w:p w14:paraId="4E36AD4F" w14:textId="77777777" w:rsidR="004C178C" w:rsidRPr="00A53063" w:rsidRDefault="004C178C" w:rsidP="004C178C">
      <w:pPr>
        <w:tabs>
          <w:tab w:val="left" w:pos="540"/>
          <w:tab w:val="left" w:pos="569"/>
        </w:tabs>
        <w:jc w:val="both"/>
        <w:rPr>
          <w:bCs/>
          <w:i/>
          <w:iCs/>
          <w:sz w:val="22"/>
          <w:szCs w:val="22"/>
          <w:u w:val="single"/>
          <w:lang w:val="sr-Latn-ME"/>
        </w:rPr>
      </w:pPr>
      <w:r w:rsidRPr="00A53063">
        <w:rPr>
          <w:bCs/>
          <w:i/>
          <w:iCs/>
          <w:sz w:val="22"/>
          <w:szCs w:val="22"/>
          <w:u w:val="single"/>
          <w:lang w:val="sr-Latn-ME"/>
        </w:rPr>
        <w:t>Starije osobe</w:t>
      </w:r>
    </w:p>
    <w:p w14:paraId="22A39D19"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lastRenderedPageBreak/>
        <w:t xml:space="preserve">Kod starijih osoba treba koristiti najmanju moguću dozu. Posebnu pažnju treba obratiti tokom faze </w:t>
      </w:r>
      <w:proofErr w:type="spellStart"/>
      <w:r w:rsidRPr="00A53063">
        <w:rPr>
          <w:bCs/>
          <w:sz w:val="22"/>
          <w:szCs w:val="22"/>
          <w:lang w:val="sr-Latn-ME"/>
        </w:rPr>
        <w:t>titracije</w:t>
      </w:r>
      <w:proofErr w:type="spellEnd"/>
      <w:r w:rsidRPr="00A53063">
        <w:rPr>
          <w:bCs/>
          <w:sz w:val="22"/>
          <w:szCs w:val="22"/>
          <w:lang w:val="sr-Latn-ME"/>
        </w:rPr>
        <w:t xml:space="preserve">. </w:t>
      </w:r>
    </w:p>
    <w:p w14:paraId="79CE830C" w14:textId="77777777" w:rsidR="004C178C" w:rsidRPr="00A53063" w:rsidRDefault="004C178C" w:rsidP="004C178C">
      <w:pPr>
        <w:tabs>
          <w:tab w:val="left" w:pos="540"/>
          <w:tab w:val="left" w:pos="569"/>
        </w:tabs>
        <w:jc w:val="both"/>
        <w:rPr>
          <w:bCs/>
          <w:sz w:val="22"/>
          <w:szCs w:val="22"/>
          <w:u w:val="single"/>
          <w:lang w:val="sr-Latn-ME"/>
        </w:rPr>
      </w:pPr>
    </w:p>
    <w:p w14:paraId="028661B1" w14:textId="77777777" w:rsidR="004C178C" w:rsidRPr="00A53063" w:rsidRDefault="004C178C" w:rsidP="004C178C">
      <w:pPr>
        <w:tabs>
          <w:tab w:val="left" w:pos="540"/>
          <w:tab w:val="left" w:pos="569"/>
        </w:tabs>
        <w:jc w:val="both"/>
        <w:rPr>
          <w:bCs/>
          <w:i/>
          <w:iCs/>
          <w:sz w:val="22"/>
          <w:szCs w:val="22"/>
          <w:u w:val="single"/>
          <w:lang w:val="sr-Latn-ME"/>
        </w:rPr>
      </w:pPr>
      <w:r w:rsidRPr="00A53063">
        <w:rPr>
          <w:bCs/>
          <w:i/>
          <w:iCs/>
          <w:sz w:val="22"/>
          <w:szCs w:val="22"/>
          <w:u w:val="single"/>
          <w:lang w:val="sr-Latn-ME"/>
        </w:rPr>
        <w:t>Oštećenje bubrega</w:t>
      </w:r>
    </w:p>
    <w:p w14:paraId="785E805D"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Bezbjednost i efikasnost </w:t>
      </w:r>
      <w:proofErr w:type="spellStart"/>
      <w:r w:rsidRPr="00A53063">
        <w:rPr>
          <w:bCs/>
          <w:sz w:val="22"/>
          <w:szCs w:val="22"/>
          <w:lang w:val="sr-Latn-ME"/>
        </w:rPr>
        <w:t>klonazepama</w:t>
      </w:r>
      <w:proofErr w:type="spellEnd"/>
      <w:r w:rsidRPr="00A53063">
        <w:rPr>
          <w:bCs/>
          <w:sz w:val="22"/>
          <w:szCs w:val="22"/>
          <w:lang w:val="sr-Latn-ME"/>
        </w:rPr>
        <w:t xml:space="preserve"> nijesu proučavane kod pacijenata sa oštećenjem bubrega, ali na osnovu </w:t>
      </w:r>
      <w:proofErr w:type="spellStart"/>
      <w:r w:rsidRPr="00A53063">
        <w:rPr>
          <w:bCs/>
          <w:sz w:val="22"/>
          <w:szCs w:val="22"/>
          <w:lang w:val="sr-Latn-ME"/>
        </w:rPr>
        <w:t>farmakokinetičkih</w:t>
      </w:r>
      <w:proofErr w:type="spellEnd"/>
      <w:r w:rsidRPr="00A53063">
        <w:rPr>
          <w:bCs/>
          <w:sz w:val="22"/>
          <w:szCs w:val="22"/>
          <w:lang w:val="sr-Latn-ME"/>
        </w:rPr>
        <w:t xml:space="preserve"> razmatranja, nije potrebno prilagođavanje doze za ovu populaciju (pogledati dio 5.2).</w:t>
      </w:r>
    </w:p>
    <w:p w14:paraId="5C6F7169" w14:textId="77777777" w:rsidR="004C178C" w:rsidRPr="00A53063" w:rsidRDefault="004C178C" w:rsidP="004C178C">
      <w:pPr>
        <w:tabs>
          <w:tab w:val="left" w:pos="540"/>
          <w:tab w:val="left" w:pos="569"/>
        </w:tabs>
        <w:jc w:val="both"/>
        <w:rPr>
          <w:bCs/>
          <w:sz w:val="22"/>
          <w:szCs w:val="22"/>
          <w:u w:val="single"/>
          <w:lang w:val="sr-Latn-ME"/>
        </w:rPr>
      </w:pPr>
    </w:p>
    <w:p w14:paraId="3A5EC334" w14:textId="77777777" w:rsidR="004C178C" w:rsidRPr="00A53063" w:rsidRDefault="004C178C" w:rsidP="004C178C">
      <w:pPr>
        <w:tabs>
          <w:tab w:val="left" w:pos="540"/>
          <w:tab w:val="left" w:pos="569"/>
        </w:tabs>
        <w:jc w:val="both"/>
        <w:rPr>
          <w:bCs/>
          <w:i/>
          <w:iCs/>
          <w:sz w:val="22"/>
          <w:szCs w:val="22"/>
          <w:u w:val="single"/>
          <w:lang w:val="sr-Latn-ME"/>
        </w:rPr>
      </w:pPr>
      <w:r w:rsidRPr="00A53063">
        <w:rPr>
          <w:bCs/>
          <w:i/>
          <w:iCs/>
          <w:sz w:val="22"/>
          <w:szCs w:val="22"/>
          <w:u w:val="single"/>
          <w:lang w:val="sr-Latn-ME"/>
        </w:rPr>
        <w:t>Oštećenje jetre</w:t>
      </w:r>
    </w:p>
    <w:p w14:paraId="4DB92CC9" w14:textId="6073779B"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Pacijente sa teškim oštećenjem jetre ne treba liječiti </w:t>
      </w:r>
      <w:proofErr w:type="spellStart"/>
      <w:r w:rsidRPr="00A53063">
        <w:rPr>
          <w:bCs/>
          <w:sz w:val="22"/>
          <w:szCs w:val="22"/>
          <w:lang w:val="sr-Latn-ME"/>
        </w:rPr>
        <w:t>klonazepamom</w:t>
      </w:r>
      <w:proofErr w:type="spellEnd"/>
      <w:r w:rsidRPr="00A53063">
        <w:rPr>
          <w:bCs/>
          <w:sz w:val="22"/>
          <w:szCs w:val="22"/>
          <w:lang w:val="sr-Latn-ME"/>
        </w:rPr>
        <w:t xml:space="preserve"> (pogledati dio 4.3). Pacijentima sa blagim do umjerenim oštećenjem jetre treba dati najmanju moguću dozu</w:t>
      </w:r>
    </w:p>
    <w:p w14:paraId="33897CE9" w14:textId="77777777" w:rsidR="004C178C" w:rsidRPr="00A53063" w:rsidRDefault="004C178C" w:rsidP="004C178C">
      <w:pPr>
        <w:tabs>
          <w:tab w:val="left" w:pos="540"/>
          <w:tab w:val="left" w:pos="569"/>
        </w:tabs>
        <w:jc w:val="both"/>
        <w:rPr>
          <w:bCs/>
          <w:sz w:val="22"/>
          <w:szCs w:val="22"/>
          <w:lang w:val="sr-Latn-ME"/>
        </w:rPr>
      </w:pPr>
    </w:p>
    <w:p w14:paraId="33134561" w14:textId="77777777" w:rsidR="004C178C" w:rsidRPr="00A53063" w:rsidRDefault="004C178C" w:rsidP="004C178C">
      <w:pPr>
        <w:tabs>
          <w:tab w:val="left" w:pos="540"/>
          <w:tab w:val="left" w:pos="569"/>
        </w:tabs>
        <w:jc w:val="both"/>
        <w:rPr>
          <w:b/>
          <w:sz w:val="22"/>
          <w:szCs w:val="22"/>
          <w:lang w:val="sr-Latn-ME"/>
        </w:rPr>
      </w:pPr>
      <w:r w:rsidRPr="00A53063">
        <w:rPr>
          <w:b/>
          <w:sz w:val="22"/>
          <w:szCs w:val="22"/>
          <w:lang w:val="sr-Latn-ME"/>
        </w:rPr>
        <w:t>Terapija održavanja</w:t>
      </w:r>
    </w:p>
    <w:p w14:paraId="0DC53A16" w14:textId="05595BBB"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U zavisnosti od starosti pacijenta, smjernice za doziranje u donjoj tabeli mogu se primijeniti za terapiju održavanja.</w:t>
      </w:r>
    </w:p>
    <w:p w14:paraId="134B061D" w14:textId="77777777" w:rsidR="004C178C" w:rsidRPr="00A53063" w:rsidRDefault="004C178C" w:rsidP="004C178C">
      <w:pPr>
        <w:tabs>
          <w:tab w:val="left" w:pos="540"/>
          <w:tab w:val="left" w:pos="569"/>
        </w:tabs>
        <w:jc w:val="both"/>
        <w:rPr>
          <w:bCs/>
          <w:sz w:val="22"/>
          <w:szCs w:val="22"/>
          <w:lang w:val="sr-Latn-ME"/>
        </w:rPr>
      </w:pPr>
    </w:p>
    <w:tbl>
      <w:tblPr>
        <w:tblStyle w:val="TableGrid"/>
        <w:tblW w:w="9180" w:type="dxa"/>
        <w:tblInd w:w="-5" w:type="dxa"/>
        <w:tblLayout w:type="fixed"/>
        <w:tblLook w:val="04A0" w:firstRow="1" w:lastRow="0" w:firstColumn="1" w:lastColumn="0" w:noHBand="0" w:noVBand="1"/>
      </w:tblPr>
      <w:tblGrid>
        <w:gridCol w:w="2318"/>
        <w:gridCol w:w="2342"/>
        <w:gridCol w:w="2342"/>
        <w:gridCol w:w="2178"/>
      </w:tblGrid>
      <w:tr w:rsidR="004C178C" w:rsidRPr="00A53063" w14:paraId="0A1FE8B8" w14:textId="77777777" w:rsidTr="004C178C">
        <w:trPr>
          <w:trHeight w:val="324"/>
        </w:trPr>
        <w:tc>
          <w:tcPr>
            <w:tcW w:w="9180" w:type="dxa"/>
            <w:gridSpan w:val="4"/>
            <w:vAlign w:val="center"/>
          </w:tcPr>
          <w:p w14:paraId="3D2D3390" w14:textId="77777777" w:rsidR="004C178C" w:rsidRPr="00A53063" w:rsidRDefault="004C178C" w:rsidP="00620467">
            <w:pPr>
              <w:ind w:right="630"/>
              <w:jc w:val="center"/>
              <w:rPr>
                <w:b/>
                <w:bCs/>
                <w:sz w:val="22"/>
                <w:szCs w:val="22"/>
                <w:lang w:val="sr-Latn-ME"/>
              </w:rPr>
            </w:pPr>
            <w:r w:rsidRPr="00A53063">
              <w:rPr>
                <w:b/>
                <w:bCs/>
                <w:sz w:val="22"/>
                <w:szCs w:val="22"/>
                <w:lang w:val="sr-Latn-ME"/>
              </w:rPr>
              <w:t>Dnevne doze u terapiji održavanja</w:t>
            </w:r>
          </w:p>
        </w:tc>
      </w:tr>
      <w:tr w:rsidR="004C178C" w:rsidRPr="00A53063" w14:paraId="4A2D2BA4" w14:textId="77777777" w:rsidTr="004C178C">
        <w:trPr>
          <w:trHeight w:val="262"/>
        </w:trPr>
        <w:tc>
          <w:tcPr>
            <w:tcW w:w="2318" w:type="dxa"/>
          </w:tcPr>
          <w:p w14:paraId="052F8050" w14:textId="77777777" w:rsidR="004C178C" w:rsidRPr="00A53063" w:rsidRDefault="004C178C" w:rsidP="00620467">
            <w:pPr>
              <w:ind w:right="630"/>
              <w:jc w:val="both"/>
              <w:rPr>
                <w:sz w:val="22"/>
                <w:szCs w:val="22"/>
                <w:lang w:val="sr-Latn-ME"/>
              </w:rPr>
            </w:pPr>
          </w:p>
        </w:tc>
        <w:tc>
          <w:tcPr>
            <w:tcW w:w="2342" w:type="dxa"/>
            <w:vAlign w:val="center"/>
          </w:tcPr>
          <w:p w14:paraId="0A5A29A6" w14:textId="77777777" w:rsidR="004C178C" w:rsidRPr="00A53063" w:rsidRDefault="004C178C" w:rsidP="00620467">
            <w:pPr>
              <w:ind w:right="630"/>
              <w:jc w:val="center"/>
              <w:rPr>
                <w:b/>
                <w:bCs/>
                <w:sz w:val="22"/>
                <w:szCs w:val="22"/>
                <w:lang w:val="sr-Latn-ME"/>
              </w:rPr>
            </w:pPr>
            <w:r w:rsidRPr="00A53063">
              <w:rPr>
                <w:b/>
                <w:bCs/>
                <w:sz w:val="22"/>
                <w:szCs w:val="22"/>
                <w:lang w:val="sr-Latn-ME"/>
              </w:rPr>
              <w:t>Doza u mg</w:t>
            </w:r>
          </w:p>
        </w:tc>
        <w:tc>
          <w:tcPr>
            <w:tcW w:w="2342" w:type="dxa"/>
            <w:vAlign w:val="center"/>
          </w:tcPr>
          <w:p w14:paraId="3FFC7BB4" w14:textId="77777777" w:rsidR="004C178C" w:rsidRPr="00A53063" w:rsidRDefault="004C178C" w:rsidP="00620467">
            <w:pPr>
              <w:ind w:right="630"/>
              <w:jc w:val="center"/>
              <w:rPr>
                <w:b/>
                <w:bCs/>
                <w:sz w:val="22"/>
                <w:szCs w:val="22"/>
                <w:lang w:val="sr-Latn-ME"/>
              </w:rPr>
            </w:pPr>
            <w:r w:rsidRPr="00A53063">
              <w:rPr>
                <w:b/>
                <w:bCs/>
                <w:sz w:val="22"/>
                <w:szCs w:val="22"/>
                <w:lang w:val="sr-Latn-ME"/>
              </w:rPr>
              <w:t>0.5 mg tablete</w:t>
            </w:r>
          </w:p>
        </w:tc>
        <w:tc>
          <w:tcPr>
            <w:tcW w:w="2178" w:type="dxa"/>
            <w:vAlign w:val="center"/>
          </w:tcPr>
          <w:p w14:paraId="54227D49" w14:textId="77777777" w:rsidR="004C178C" w:rsidRPr="00A53063" w:rsidRDefault="004C178C" w:rsidP="00620467">
            <w:pPr>
              <w:ind w:right="630"/>
              <w:jc w:val="center"/>
              <w:rPr>
                <w:b/>
                <w:bCs/>
                <w:sz w:val="22"/>
                <w:szCs w:val="22"/>
                <w:lang w:val="sr-Latn-ME"/>
              </w:rPr>
            </w:pPr>
            <w:r w:rsidRPr="00A53063">
              <w:rPr>
                <w:b/>
                <w:bCs/>
                <w:sz w:val="22"/>
                <w:szCs w:val="22"/>
                <w:lang w:val="sr-Latn-ME"/>
              </w:rPr>
              <w:t>2 mg tablete</w:t>
            </w:r>
          </w:p>
        </w:tc>
      </w:tr>
      <w:tr w:rsidR="004C178C" w:rsidRPr="00A53063" w14:paraId="1D6A7C66" w14:textId="77777777" w:rsidTr="004C178C">
        <w:trPr>
          <w:trHeight w:val="262"/>
        </w:trPr>
        <w:tc>
          <w:tcPr>
            <w:tcW w:w="2318" w:type="dxa"/>
          </w:tcPr>
          <w:p w14:paraId="41F00F6A" w14:textId="77777777" w:rsidR="004C178C" w:rsidRPr="00A53063" w:rsidRDefault="004C178C" w:rsidP="00620467">
            <w:pPr>
              <w:ind w:right="630"/>
              <w:rPr>
                <w:sz w:val="22"/>
                <w:szCs w:val="22"/>
                <w:lang w:val="sr-Latn-ME"/>
              </w:rPr>
            </w:pPr>
            <w:r w:rsidRPr="00A53063">
              <w:rPr>
                <w:sz w:val="22"/>
                <w:szCs w:val="22"/>
                <w:lang w:val="sr-Latn-ME"/>
              </w:rPr>
              <w:t xml:space="preserve">Djeca školskog uzrasta </w:t>
            </w:r>
          </w:p>
          <w:p w14:paraId="318C315F" w14:textId="77777777" w:rsidR="004C178C" w:rsidRPr="00A53063" w:rsidRDefault="004C178C" w:rsidP="00620467">
            <w:pPr>
              <w:ind w:right="630"/>
              <w:rPr>
                <w:sz w:val="22"/>
                <w:szCs w:val="22"/>
                <w:lang w:val="sr-Latn-ME"/>
              </w:rPr>
            </w:pPr>
            <w:r w:rsidRPr="00A53063">
              <w:rPr>
                <w:sz w:val="22"/>
                <w:szCs w:val="22"/>
                <w:lang w:val="sr-Latn-ME"/>
              </w:rPr>
              <w:t>(5 do 12 godina)</w:t>
            </w:r>
          </w:p>
        </w:tc>
        <w:tc>
          <w:tcPr>
            <w:tcW w:w="2342" w:type="dxa"/>
            <w:vAlign w:val="center"/>
          </w:tcPr>
          <w:p w14:paraId="6A4ED783" w14:textId="77777777" w:rsidR="004C178C" w:rsidRPr="00A53063" w:rsidRDefault="004C178C" w:rsidP="00620467">
            <w:pPr>
              <w:ind w:right="630"/>
              <w:jc w:val="center"/>
              <w:rPr>
                <w:sz w:val="22"/>
                <w:szCs w:val="22"/>
                <w:lang w:val="sr-Latn-ME"/>
              </w:rPr>
            </w:pPr>
            <w:r w:rsidRPr="00A53063">
              <w:rPr>
                <w:sz w:val="22"/>
                <w:szCs w:val="22"/>
                <w:lang w:val="sr-Latn-ME"/>
              </w:rPr>
              <w:t>3 do 6</w:t>
            </w:r>
          </w:p>
        </w:tc>
        <w:tc>
          <w:tcPr>
            <w:tcW w:w="2342" w:type="dxa"/>
            <w:vAlign w:val="center"/>
          </w:tcPr>
          <w:p w14:paraId="6DAE99CC" w14:textId="77777777" w:rsidR="004C178C" w:rsidRPr="00A53063" w:rsidRDefault="004C178C" w:rsidP="00620467">
            <w:pPr>
              <w:ind w:right="630"/>
              <w:jc w:val="center"/>
              <w:rPr>
                <w:sz w:val="22"/>
                <w:szCs w:val="22"/>
                <w:lang w:val="sr-Latn-ME"/>
              </w:rPr>
            </w:pPr>
            <w:r w:rsidRPr="00A53063">
              <w:rPr>
                <w:sz w:val="22"/>
                <w:szCs w:val="22"/>
                <w:lang w:val="sr-Latn-ME"/>
              </w:rPr>
              <w:t>6 do 12</w:t>
            </w:r>
          </w:p>
        </w:tc>
        <w:tc>
          <w:tcPr>
            <w:tcW w:w="2178" w:type="dxa"/>
            <w:vAlign w:val="center"/>
          </w:tcPr>
          <w:p w14:paraId="5E4F25D0" w14:textId="77777777" w:rsidR="004C178C" w:rsidRPr="00A53063" w:rsidRDefault="004C178C" w:rsidP="00620467">
            <w:pPr>
              <w:ind w:right="630"/>
              <w:jc w:val="center"/>
              <w:rPr>
                <w:sz w:val="22"/>
                <w:szCs w:val="22"/>
                <w:lang w:val="sr-Latn-ME"/>
              </w:rPr>
            </w:pPr>
            <w:r w:rsidRPr="00A53063">
              <w:rPr>
                <w:sz w:val="22"/>
                <w:szCs w:val="22"/>
                <w:lang w:val="sr-Latn-ME"/>
              </w:rPr>
              <w:t>1 ½ do 3</w:t>
            </w:r>
          </w:p>
        </w:tc>
      </w:tr>
      <w:tr w:rsidR="004C178C" w:rsidRPr="00A53063" w14:paraId="08D61EE1" w14:textId="77777777" w:rsidTr="004C178C">
        <w:trPr>
          <w:trHeight w:val="262"/>
        </w:trPr>
        <w:tc>
          <w:tcPr>
            <w:tcW w:w="2318" w:type="dxa"/>
          </w:tcPr>
          <w:p w14:paraId="193314BF" w14:textId="77777777" w:rsidR="004C178C" w:rsidRPr="00A53063" w:rsidRDefault="004C178C" w:rsidP="00620467">
            <w:pPr>
              <w:ind w:right="630"/>
              <w:rPr>
                <w:sz w:val="22"/>
                <w:szCs w:val="22"/>
                <w:lang w:val="sr-Latn-ME"/>
              </w:rPr>
            </w:pPr>
            <w:r w:rsidRPr="00A53063">
              <w:rPr>
                <w:sz w:val="22"/>
                <w:szCs w:val="22"/>
                <w:lang w:val="sr-Latn-ME"/>
              </w:rPr>
              <w:t>Odrasli</w:t>
            </w:r>
          </w:p>
        </w:tc>
        <w:tc>
          <w:tcPr>
            <w:tcW w:w="2342" w:type="dxa"/>
            <w:vAlign w:val="center"/>
          </w:tcPr>
          <w:p w14:paraId="57AFA5FF" w14:textId="77777777" w:rsidR="004C178C" w:rsidRPr="00A53063" w:rsidRDefault="004C178C" w:rsidP="00620467">
            <w:pPr>
              <w:ind w:right="630"/>
              <w:jc w:val="center"/>
              <w:rPr>
                <w:sz w:val="22"/>
                <w:szCs w:val="22"/>
                <w:lang w:val="sr-Latn-ME"/>
              </w:rPr>
            </w:pPr>
            <w:r w:rsidRPr="00A53063">
              <w:rPr>
                <w:sz w:val="22"/>
                <w:szCs w:val="22"/>
                <w:lang w:val="sr-Latn-ME"/>
              </w:rPr>
              <w:t>4 do 8</w:t>
            </w:r>
          </w:p>
        </w:tc>
        <w:tc>
          <w:tcPr>
            <w:tcW w:w="2342" w:type="dxa"/>
            <w:vAlign w:val="center"/>
          </w:tcPr>
          <w:p w14:paraId="088013D6" w14:textId="77777777" w:rsidR="004C178C" w:rsidRPr="00A53063" w:rsidRDefault="004C178C" w:rsidP="00620467">
            <w:pPr>
              <w:ind w:right="630"/>
              <w:jc w:val="center"/>
              <w:rPr>
                <w:sz w:val="22"/>
                <w:szCs w:val="22"/>
                <w:lang w:val="sr-Latn-ME"/>
              </w:rPr>
            </w:pPr>
            <w:r w:rsidRPr="00A53063">
              <w:rPr>
                <w:sz w:val="22"/>
                <w:szCs w:val="22"/>
                <w:lang w:val="sr-Latn-ME"/>
              </w:rPr>
              <w:t>8 do 16</w:t>
            </w:r>
          </w:p>
        </w:tc>
        <w:tc>
          <w:tcPr>
            <w:tcW w:w="2178" w:type="dxa"/>
            <w:vAlign w:val="center"/>
          </w:tcPr>
          <w:p w14:paraId="3485B74F" w14:textId="77777777" w:rsidR="004C178C" w:rsidRPr="00A53063" w:rsidRDefault="004C178C" w:rsidP="00620467">
            <w:pPr>
              <w:ind w:right="630"/>
              <w:jc w:val="center"/>
              <w:rPr>
                <w:sz w:val="22"/>
                <w:szCs w:val="22"/>
                <w:lang w:val="sr-Latn-ME"/>
              </w:rPr>
            </w:pPr>
            <w:r w:rsidRPr="00A53063">
              <w:rPr>
                <w:sz w:val="22"/>
                <w:szCs w:val="22"/>
                <w:lang w:val="sr-Latn-ME"/>
              </w:rPr>
              <w:t>2 do 4</w:t>
            </w:r>
          </w:p>
        </w:tc>
      </w:tr>
    </w:tbl>
    <w:p w14:paraId="7E5EB419" w14:textId="77777777" w:rsidR="004C178C" w:rsidRPr="00A53063" w:rsidRDefault="004C178C" w:rsidP="004C178C">
      <w:pPr>
        <w:tabs>
          <w:tab w:val="left" w:pos="540"/>
          <w:tab w:val="left" w:pos="569"/>
        </w:tabs>
        <w:jc w:val="both"/>
        <w:rPr>
          <w:bCs/>
          <w:sz w:val="22"/>
          <w:szCs w:val="22"/>
          <w:lang w:val="sr-Latn-ME"/>
        </w:rPr>
      </w:pPr>
    </w:p>
    <w:p w14:paraId="6900DE89" w14:textId="69ADE31F"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Dnevne doze se moraju rasporediti tokom dana u 3 do 4 pojedinačne doze; mogu se prekoračiti ako je potrebno.</w:t>
      </w:r>
    </w:p>
    <w:p w14:paraId="31181C86" w14:textId="77777777" w:rsidR="004C178C" w:rsidRPr="00A53063" w:rsidRDefault="004C178C" w:rsidP="004C178C">
      <w:pPr>
        <w:tabs>
          <w:tab w:val="left" w:pos="540"/>
          <w:tab w:val="left" w:pos="569"/>
        </w:tabs>
        <w:jc w:val="both"/>
        <w:rPr>
          <w:bCs/>
          <w:sz w:val="22"/>
          <w:szCs w:val="22"/>
          <w:u w:val="single"/>
          <w:lang w:val="sr-Latn-ME"/>
        </w:rPr>
      </w:pPr>
    </w:p>
    <w:p w14:paraId="1A5A462D" w14:textId="77777777" w:rsidR="00452E9D" w:rsidRPr="00A53063" w:rsidRDefault="00452E9D" w:rsidP="004C178C">
      <w:pPr>
        <w:tabs>
          <w:tab w:val="left" w:pos="540"/>
          <w:tab w:val="left" w:pos="569"/>
        </w:tabs>
        <w:jc w:val="both"/>
        <w:rPr>
          <w:bCs/>
          <w:sz w:val="22"/>
          <w:szCs w:val="22"/>
          <w:u w:val="single"/>
          <w:lang w:val="sr-Latn-ME"/>
        </w:rPr>
      </w:pPr>
      <w:r w:rsidRPr="00A53063">
        <w:rPr>
          <w:bCs/>
          <w:sz w:val="22"/>
          <w:szCs w:val="22"/>
          <w:u w:val="single"/>
          <w:lang w:val="sr-Latn-ME"/>
        </w:rPr>
        <w:t>Način primjene</w:t>
      </w:r>
    </w:p>
    <w:p w14:paraId="003BB119"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Oralna upotreba.</w:t>
      </w:r>
    </w:p>
    <w:p w14:paraId="0D05B8AB"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Tablete progutajte cijele sa tečnošću. Tablete se mogu podijeliti.</w:t>
      </w:r>
    </w:p>
    <w:p w14:paraId="2F8A2E86" w14:textId="77777777" w:rsidR="004C178C" w:rsidRPr="00A53063" w:rsidRDefault="004C178C" w:rsidP="004C178C">
      <w:pPr>
        <w:tabs>
          <w:tab w:val="left" w:pos="540"/>
          <w:tab w:val="left" w:pos="569"/>
        </w:tabs>
        <w:jc w:val="both"/>
        <w:rPr>
          <w:bCs/>
          <w:sz w:val="22"/>
          <w:szCs w:val="22"/>
          <w:lang w:val="sr-Latn-ME"/>
        </w:rPr>
      </w:pPr>
    </w:p>
    <w:p w14:paraId="63278796" w14:textId="77777777" w:rsidR="004C178C" w:rsidRPr="00A53063" w:rsidRDefault="004C178C" w:rsidP="004C178C">
      <w:pPr>
        <w:tabs>
          <w:tab w:val="left" w:pos="540"/>
          <w:tab w:val="left" w:pos="569"/>
        </w:tabs>
        <w:jc w:val="both"/>
        <w:rPr>
          <w:bCs/>
          <w:sz w:val="22"/>
          <w:szCs w:val="22"/>
          <w:lang w:val="sr-Latn-ME"/>
        </w:rPr>
      </w:pP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tablete se mogu podijeliti na jednake polovine ili četvrtine radi lakšeg doziranja. Tablete imaju </w:t>
      </w:r>
      <w:proofErr w:type="spellStart"/>
      <w:r w:rsidRPr="00A53063">
        <w:rPr>
          <w:bCs/>
          <w:sz w:val="22"/>
          <w:szCs w:val="22"/>
          <w:lang w:val="sr-Latn-ME"/>
        </w:rPr>
        <w:t>podione</w:t>
      </w:r>
      <w:proofErr w:type="spellEnd"/>
      <w:r w:rsidRPr="00A53063">
        <w:rPr>
          <w:bCs/>
          <w:sz w:val="22"/>
          <w:szCs w:val="22"/>
          <w:lang w:val="sr-Latn-ME"/>
        </w:rPr>
        <w:t xml:space="preserve"> crte koje omogućavaju da se lijek primjenjuje u nižim dozama. Postavite tabletu sa </w:t>
      </w:r>
      <w:proofErr w:type="spellStart"/>
      <w:r w:rsidRPr="00A53063">
        <w:rPr>
          <w:bCs/>
          <w:sz w:val="22"/>
          <w:szCs w:val="22"/>
          <w:lang w:val="sr-Latn-ME"/>
        </w:rPr>
        <w:t>podionom</w:t>
      </w:r>
      <w:proofErr w:type="spellEnd"/>
      <w:r w:rsidRPr="00A53063">
        <w:rPr>
          <w:bCs/>
          <w:sz w:val="22"/>
          <w:szCs w:val="22"/>
          <w:lang w:val="sr-Latn-ME"/>
        </w:rPr>
        <w:t xml:space="preserve"> crtom prema gore i pritisnite </w:t>
      </w:r>
      <w:proofErr w:type="spellStart"/>
      <w:r w:rsidRPr="00A53063">
        <w:rPr>
          <w:bCs/>
          <w:sz w:val="22"/>
          <w:szCs w:val="22"/>
          <w:lang w:val="sr-Latn-ME"/>
        </w:rPr>
        <w:t>nadolje</w:t>
      </w:r>
      <w:proofErr w:type="spellEnd"/>
      <w:r w:rsidRPr="00A53063">
        <w:rPr>
          <w:bCs/>
          <w:sz w:val="22"/>
          <w:szCs w:val="22"/>
          <w:lang w:val="sr-Latn-ME"/>
        </w:rPr>
        <w:t xml:space="preserve"> da biste je podijelili. </w:t>
      </w:r>
    </w:p>
    <w:p w14:paraId="7E8969EE" w14:textId="77777777" w:rsidR="004C178C" w:rsidRPr="00A53063" w:rsidRDefault="004C178C" w:rsidP="004C178C">
      <w:pPr>
        <w:tabs>
          <w:tab w:val="left" w:pos="540"/>
          <w:tab w:val="left" w:pos="569"/>
        </w:tabs>
        <w:jc w:val="both"/>
        <w:rPr>
          <w:bCs/>
          <w:sz w:val="22"/>
          <w:szCs w:val="22"/>
          <w:lang w:val="sr-Latn-ME"/>
        </w:rPr>
      </w:pPr>
    </w:p>
    <w:p w14:paraId="1442FC86" w14:textId="78B1CF49" w:rsidR="00452E9D"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Kao i kod svih </w:t>
      </w:r>
      <w:proofErr w:type="spellStart"/>
      <w:r w:rsidRPr="00A53063">
        <w:rPr>
          <w:bCs/>
          <w:sz w:val="22"/>
          <w:szCs w:val="22"/>
          <w:lang w:val="sr-Latn-ME"/>
        </w:rPr>
        <w:t>antiepileptičkih</w:t>
      </w:r>
      <w:proofErr w:type="spellEnd"/>
      <w:r w:rsidRPr="00A53063">
        <w:rPr>
          <w:bCs/>
          <w:sz w:val="22"/>
          <w:szCs w:val="22"/>
          <w:lang w:val="sr-Latn-ME"/>
        </w:rPr>
        <w:t xml:space="preserve"> ljekova, liječenje ovim lijekom ne smije se naglo prekinuti; umjesto toga, doza se mora </w:t>
      </w:r>
      <w:proofErr w:type="spellStart"/>
      <w:r w:rsidRPr="00A53063">
        <w:rPr>
          <w:bCs/>
          <w:sz w:val="22"/>
          <w:szCs w:val="22"/>
          <w:lang w:val="sr-Latn-ME"/>
        </w:rPr>
        <w:t>postepeno</w:t>
      </w:r>
      <w:proofErr w:type="spellEnd"/>
      <w:r w:rsidRPr="00A53063">
        <w:rPr>
          <w:bCs/>
          <w:sz w:val="22"/>
          <w:szCs w:val="22"/>
          <w:lang w:val="sr-Latn-ME"/>
        </w:rPr>
        <w:t xml:space="preserve"> smanjivati (pogledati dio 4.4).</w:t>
      </w:r>
    </w:p>
    <w:p w14:paraId="7A3CC9B6" w14:textId="77777777" w:rsidR="004C178C" w:rsidRPr="00A53063" w:rsidRDefault="004C178C" w:rsidP="004C178C">
      <w:pPr>
        <w:tabs>
          <w:tab w:val="left" w:pos="540"/>
          <w:tab w:val="left" w:pos="569"/>
        </w:tabs>
        <w:jc w:val="both"/>
        <w:rPr>
          <w:bCs/>
          <w:sz w:val="22"/>
          <w:szCs w:val="22"/>
          <w:lang w:val="sr-Latn-ME"/>
        </w:rPr>
      </w:pPr>
    </w:p>
    <w:p w14:paraId="68DE61CA"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 xml:space="preserve">4.3. </w:t>
      </w:r>
      <w:r w:rsidR="00480FB1" w:rsidRPr="00A53063">
        <w:rPr>
          <w:b/>
          <w:bCs/>
          <w:sz w:val="22"/>
          <w:szCs w:val="22"/>
          <w:lang w:val="sr-Latn-ME"/>
        </w:rPr>
        <w:tab/>
      </w:r>
      <w:proofErr w:type="spellStart"/>
      <w:r w:rsidRPr="00A53063">
        <w:rPr>
          <w:b/>
          <w:bCs/>
          <w:sz w:val="22"/>
          <w:szCs w:val="22"/>
          <w:lang w:val="sr-Latn-ME"/>
        </w:rPr>
        <w:t>Kontraindikacije</w:t>
      </w:r>
      <w:proofErr w:type="spellEnd"/>
    </w:p>
    <w:p w14:paraId="365A7CAB" w14:textId="77777777" w:rsidR="0072020E" w:rsidRPr="00A53063" w:rsidRDefault="0072020E" w:rsidP="004C178C">
      <w:pPr>
        <w:tabs>
          <w:tab w:val="left" w:pos="540"/>
          <w:tab w:val="left" w:pos="569"/>
        </w:tabs>
        <w:jc w:val="both"/>
        <w:rPr>
          <w:bCs/>
          <w:sz w:val="22"/>
          <w:szCs w:val="22"/>
          <w:lang w:val="sr-Latn-ME"/>
        </w:rPr>
      </w:pPr>
    </w:p>
    <w:p w14:paraId="5A9D8ACF"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Nemojte koristiti lijek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u slučaju:</w:t>
      </w:r>
    </w:p>
    <w:p w14:paraId="68E30575"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 poznate preosjetljivosti na </w:t>
      </w:r>
      <w:proofErr w:type="spellStart"/>
      <w:r w:rsidRPr="00A53063">
        <w:rPr>
          <w:bCs/>
          <w:sz w:val="22"/>
          <w:szCs w:val="22"/>
          <w:lang w:val="sr-Latn-ME"/>
        </w:rPr>
        <w:t>klonazepam</w:t>
      </w:r>
      <w:proofErr w:type="spellEnd"/>
      <w:r w:rsidRPr="00A53063">
        <w:rPr>
          <w:bCs/>
          <w:sz w:val="22"/>
          <w:szCs w:val="22"/>
          <w:lang w:val="sr-Latn-ME"/>
        </w:rPr>
        <w:t xml:space="preserve"> ili bilo koju od pomoćnih supstanci navedenih u dijelu 6.1;</w:t>
      </w:r>
    </w:p>
    <w:p w14:paraId="685546AC"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zavisnosti od poznatih ljekova, nedozvoljenih droga i alkohola;</w:t>
      </w:r>
    </w:p>
    <w:p w14:paraId="2A852747"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kome;</w:t>
      </w:r>
    </w:p>
    <w:p w14:paraId="51408CC2"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 teške respiratorne </w:t>
      </w:r>
      <w:proofErr w:type="spellStart"/>
      <w:r w:rsidRPr="00A53063">
        <w:rPr>
          <w:bCs/>
          <w:sz w:val="22"/>
          <w:szCs w:val="22"/>
          <w:lang w:val="sr-Latn-ME"/>
        </w:rPr>
        <w:t>insuficijencije</w:t>
      </w:r>
      <w:proofErr w:type="spellEnd"/>
      <w:r w:rsidRPr="00A53063">
        <w:rPr>
          <w:bCs/>
          <w:sz w:val="22"/>
          <w:szCs w:val="22"/>
          <w:lang w:val="sr-Latn-ME"/>
        </w:rPr>
        <w:t>;</w:t>
      </w:r>
    </w:p>
    <w:p w14:paraId="0B28E430" w14:textId="3464D0A2"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 teške </w:t>
      </w:r>
      <w:proofErr w:type="spellStart"/>
      <w:r w:rsidRPr="00A53063">
        <w:rPr>
          <w:bCs/>
          <w:sz w:val="22"/>
          <w:szCs w:val="22"/>
          <w:lang w:val="sr-Latn-ME"/>
        </w:rPr>
        <w:t>insuficijencije</w:t>
      </w:r>
      <w:proofErr w:type="spellEnd"/>
      <w:r w:rsidRPr="00A53063">
        <w:rPr>
          <w:bCs/>
          <w:sz w:val="22"/>
          <w:szCs w:val="22"/>
          <w:lang w:val="sr-Latn-ME"/>
        </w:rPr>
        <w:t xml:space="preserve"> jetre, jer </w:t>
      </w:r>
      <w:proofErr w:type="spellStart"/>
      <w:r w:rsidRPr="00A53063">
        <w:rPr>
          <w:bCs/>
          <w:sz w:val="22"/>
          <w:szCs w:val="22"/>
          <w:lang w:val="sr-Latn-ME"/>
        </w:rPr>
        <w:t>benzodiazepini</w:t>
      </w:r>
      <w:proofErr w:type="spellEnd"/>
      <w:r w:rsidRPr="00A53063">
        <w:rPr>
          <w:bCs/>
          <w:sz w:val="22"/>
          <w:szCs w:val="22"/>
          <w:lang w:val="sr-Latn-ME"/>
        </w:rPr>
        <w:t xml:space="preserve"> mogu izazvati jetrenu </w:t>
      </w:r>
      <w:proofErr w:type="spellStart"/>
      <w:r w:rsidRPr="00A53063">
        <w:rPr>
          <w:bCs/>
          <w:sz w:val="22"/>
          <w:szCs w:val="22"/>
          <w:lang w:val="sr-Latn-ME"/>
        </w:rPr>
        <w:t>encefalopatiju</w:t>
      </w:r>
      <w:proofErr w:type="spellEnd"/>
      <w:r w:rsidRPr="00A53063">
        <w:rPr>
          <w:bCs/>
          <w:sz w:val="22"/>
          <w:szCs w:val="22"/>
          <w:lang w:val="sr-Latn-ME"/>
        </w:rPr>
        <w:t>.</w:t>
      </w:r>
    </w:p>
    <w:p w14:paraId="7796594F" w14:textId="77777777" w:rsidR="004C178C" w:rsidRPr="00A53063" w:rsidRDefault="004C178C" w:rsidP="004C178C">
      <w:pPr>
        <w:tabs>
          <w:tab w:val="left" w:pos="540"/>
          <w:tab w:val="left" w:pos="569"/>
        </w:tabs>
        <w:jc w:val="both"/>
        <w:rPr>
          <w:bCs/>
          <w:sz w:val="22"/>
          <w:szCs w:val="22"/>
          <w:lang w:val="sr-Latn-ME"/>
        </w:rPr>
      </w:pPr>
    </w:p>
    <w:p w14:paraId="486D7061"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 xml:space="preserve">4.4. </w:t>
      </w:r>
      <w:r w:rsidR="00480FB1" w:rsidRPr="00A53063">
        <w:rPr>
          <w:b/>
          <w:bCs/>
          <w:sz w:val="22"/>
          <w:szCs w:val="22"/>
          <w:lang w:val="sr-Latn-ME"/>
        </w:rPr>
        <w:tab/>
      </w:r>
      <w:r w:rsidRPr="00A53063">
        <w:rPr>
          <w:b/>
          <w:bCs/>
          <w:sz w:val="22"/>
          <w:szCs w:val="22"/>
          <w:lang w:val="sr-Latn-ME"/>
        </w:rPr>
        <w:t>Posebna upozorenja i mjere opreza pri upotrebi lijeka</w:t>
      </w:r>
    </w:p>
    <w:p w14:paraId="297D2549" w14:textId="77777777" w:rsidR="0072020E" w:rsidRPr="00A53063" w:rsidRDefault="0072020E" w:rsidP="004C178C">
      <w:pPr>
        <w:tabs>
          <w:tab w:val="left" w:pos="540"/>
          <w:tab w:val="left" w:pos="569"/>
        </w:tabs>
        <w:jc w:val="both"/>
        <w:rPr>
          <w:bCs/>
          <w:sz w:val="22"/>
          <w:szCs w:val="22"/>
          <w:lang w:val="sr-Latn-ME"/>
        </w:rPr>
      </w:pPr>
    </w:p>
    <w:p w14:paraId="2B199450"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Tokom dugotrajne terapije </w:t>
      </w:r>
      <w:proofErr w:type="spellStart"/>
      <w:r w:rsidRPr="00A53063">
        <w:rPr>
          <w:bCs/>
          <w:sz w:val="22"/>
          <w:szCs w:val="22"/>
          <w:lang w:val="sr-Latn-ME"/>
        </w:rPr>
        <w:t>Klonazepamom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može doći do gubitka njegove efikasnosti.</w:t>
      </w:r>
    </w:p>
    <w:p w14:paraId="0F5B9D74" w14:textId="77777777" w:rsidR="004C178C" w:rsidRPr="00A53063" w:rsidRDefault="004C178C" w:rsidP="004C178C">
      <w:pPr>
        <w:tabs>
          <w:tab w:val="left" w:pos="540"/>
          <w:tab w:val="left" w:pos="569"/>
        </w:tabs>
        <w:jc w:val="both"/>
        <w:rPr>
          <w:bCs/>
          <w:sz w:val="22"/>
          <w:szCs w:val="22"/>
          <w:lang w:val="sr-Latn-ME"/>
        </w:rPr>
      </w:pPr>
    </w:p>
    <w:p w14:paraId="48B41D31" w14:textId="77777777" w:rsidR="004C178C" w:rsidRPr="00A53063" w:rsidRDefault="004C178C" w:rsidP="004C178C">
      <w:pPr>
        <w:tabs>
          <w:tab w:val="left" w:pos="540"/>
          <w:tab w:val="left" w:pos="569"/>
        </w:tabs>
        <w:jc w:val="both"/>
        <w:rPr>
          <w:bCs/>
          <w:sz w:val="22"/>
          <w:szCs w:val="22"/>
          <w:u w:val="single"/>
          <w:lang w:val="sr-Latn-ME"/>
        </w:rPr>
      </w:pPr>
      <w:proofErr w:type="spellStart"/>
      <w:r w:rsidRPr="00A53063">
        <w:rPr>
          <w:bCs/>
          <w:sz w:val="22"/>
          <w:szCs w:val="22"/>
          <w:u w:val="single"/>
          <w:lang w:val="sr-Latn-ME"/>
        </w:rPr>
        <w:t>Insuficijencija</w:t>
      </w:r>
      <w:proofErr w:type="spellEnd"/>
      <w:r w:rsidRPr="00A53063">
        <w:rPr>
          <w:bCs/>
          <w:sz w:val="22"/>
          <w:szCs w:val="22"/>
          <w:u w:val="single"/>
          <w:lang w:val="sr-Latn-ME"/>
        </w:rPr>
        <w:t xml:space="preserve"> jetre</w:t>
      </w:r>
    </w:p>
    <w:p w14:paraId="40D0C787"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Pacijenti sa teškim oštećenjem jetre ne smiju se liječiti </w:t>
      </w:r>
      <w:proofErr w:type="spellStart"/>
      <w:r w:rsidRPr="00A53063">
        <w:rPr>
          <w:bCs/>
          <w:sz w:val="22"/>
          <w:szCs w:val="22"/>
          <w:lang w:val="sr-Latn-ME"/>
        </w:rPr>
        <w:t>klonazepamom</w:t>
      </w:r>
      <w:proofErr w:type="spellEnd"/>
      <w:r w:rsidRPr="00A53063">
        <w:rPr>
          <w:bCs/>
          <w:sz w:val="22"/>
          <w:szCs w:val="22"/>
          <w:lang w:val="sr-Latn-ME"/>
        </w:rPr>
        <w:t xml:space="preserve">. Kod pacijenata sa teškim oštećenjem jetre, </w:t>
      </w:r>
      <w:proofErr w:type="spellStart"/>
      <w:r w:rsidRPr="00A53063">
        <w:rPr>
          <w:bCs/>
          <w:sz w:val="22"/>
          <w:szCs w:val="22"/>
          <w:lang w:val="sr-Latn-ME"/>
        </w:rPr>
        <w:t>benzodiazepini</w:t>
      </w:r>
      <w:proofErr w:type="spellEnd"/>
      <w:r w:rsidRPr="00A53063">
        <w:rPr>
          <w:bCs/>
          <w:sz w:val="22"/>
          <w:szCs w:val="22"/>
          <w:lang w:val="sr-Latn-ME"/>
        </w:rPr>
        <w:t xml:space="preserve"> mogu igrati ulogu u nastanku epizoda </w:t>
      </w:r>
      <w:proofErr w:type="spellStart"/>
      <w:r w:rsidRPr="00A53063">
        <w:rPr>
          <w:bCs/>
          <w:sz w:val="22"/>
          <w:szCs w:val="22"/>
          <w:lang w:val="sr-Latn-ME"/>
        </w:rPr>
        <w:t>hepatične</w:t>
      </w:r>
      <w:proofErr w:type="spellEnd"/>
      <w:r w:rsidRPr="00A53063">
        <w:rPr>
          <w:bCs/>
          <w:sz w:val="22"/>
          <w:szCs w:val="22"/>
          <w:lang w:val="sr-Latn-ME"/>
        </w:rPr>
        <w:t xml:space="preserve"> </w:t>
      </w:r>
      <w:proofErr w:type="spellStart"/>
      <w:r w:rsidRPr="00A53063">
        <w:rPr>
          <w:bCs/>
          <w:sz w:val="22"/>
          <w:szCs w:val="22"/>
          <w:lang w:val="sr-Latn-ME"/>
        </w:rPr>
        <w:t>encefalopatije</w:t>
      </w:r>
      <w:proofErr w:type="spellEnd"/>
      <w:r w:rsidRPr="00A53063">
        <w:rPr>
          <w:bCs/>
          <w:sz w:val="22"/>
          <w:szCs w:val="22"/>
          <w:lang w:val="sr-Latn-ME"/>
        </w:rPr>
        <w:t xml:space="preserve"> (pogledati djelove 4.3 i 4.8). Poseban oprez se preporučuje kada se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primjenjuje kod pacijenata sa blagim do umjerenim oštećenjem jetre; ovim pacijentima takođe treba dati najnižu moguću dozu.</w:t>
      </w:r>
    </w:p>
    <w:p w14:paraId="24836102" w14:textId="77777777" w:rsidR="004C178C" w:rsidRPr="00A53063" w:rsidRDefault="004C178C" w:rsidP="004C178C">
      <w:pPr>
        <w:tabs>
          <w:tab w:val="left" w:pos="540"/>
          <w:tab w:val="left" w:pos="569"/>
        </w:tabs>
        <w:jc w:val="both"/>
        <w:rPr>
          <w:bCs/>
          <w:sz w:val="22"/>
          <w:szCs w:val="22"/>
          <w:lang w:val="sr-Latn-ME"/>
        </w:rPr>
      </w:pPr>
    </w:p>
    <w:p w14:paraId="5F2D50D5"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lastRenderedPageBreak/>
        <w:t>Centralni nervni sistem (CNS), psihoza, depresija</w:t>
      </w:r>
    </w:p>
    <w:p w14:paraId="6882E3AD"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Neophodan je oprez pri upotrebi </w:t>
      </w:r>
      <w:proofErr w:type="spellStart"/>
      <w:r w:rsidRPr="00A53063">
        <w:rPr>
          <w:bCs/>
          <w:sz w:val="22"/>
          <w:szCs w:val="22"/>
          <w:lang w:val="sr-Latn-ME"/>
        </w:rPr>
        <w:t>klonazepama</w:t>
      </w:r>
      <w:proofErr w:type="spellEnd"/>
      <w:r w:rsidRPr="00A53063">
        <w:rPr>
          <w:bCs/>
          <w:sz w:val="22"/>
          <w:szCs w:val="22"/>
          <w:lang w:val="sr-Latn-ME"/>
        </w:rPr>
        <w:t xml:space="preserve">, kod pacijenata sa spinalnom ili cerebralnom </w:t>
      </w:r>
      <w:proofErr w:type="spellStart"/>
      <w:r w:rsidRPr="00A53063">
        <w:rPr>
          <w:bCs/>
          <w:sz w:val="22"/>
          <w:szCs w:val="22"/>
          <w:lang w:val="sr-Latn-ME"/>
        </w:rPr>
        <w:t>ataksijom</w:t>
      </w:r>
      <w:proofErr w:type="spellEnd"/>
      <w:r w:rsidRPr="00A53063">
        <w:rPr>
          <w:bCs/>
          <w:sz w:val="22"/>
          <w:szCs w:val="22"/>
          <w:lang w:val="sr-Latn-ME"/>
        </w:rPr>
        <w:t>.</w:t>
      </w:r>
    </w:p>
    <w:p w14:paraId="00655E0F" w14:textId="77777777" w:rsidR="004C178C" w:rsidRPr="00A53063" w:rsidRDefault="004C178C" w:rsidP="004C178C">
      <w:pPr>
        <w:tabs>
          <w:tab w:val="left" w:pos="540"/>
          <w:tab w:val="left" w:pos="569"/>
        </w:tabs>
        <w:jc w:val="both"/>
        <w:rPr>
          <w:bCs/>
          <w:sz w:val="22"/>
          <w:szCs w:val="22"/>
          <w:lang w:val="sr-Latn-ME"/>
        </w:rPr>
      </w:pPr>
    </w:p>
    <w:p w14:paraId="4BD622BD" w14:textId="77777777" w:rsidR="004C178C" w:rsidRPr="00A53063" w:rsidRDefault="004C178C" w:rsidP="004C178C">
      <w:pPr>
        <w:tabs>
          <w:tab w:val="left" w:pos="540"/>
          <w:tab w:val="left" w:pos="569"/>
        </w:tabs>
        <w:jc w:val="both"/>
        <w:rPr>
          <w:bCs/>
          <w:sz w:val="22"/>
          <w:szCs w:val="22"/>
          <w:lang w:val="sr-Latn-ME"/>
        </w:rPr>
      </w:pPr>
      <w:proofErr w:type="spellStart"/>
      <w:r w:rsidRPr="00A53063">
        <w:rPr>
          <w:bCs/>
          <w:sz w:val="22"/>
          <w:szCs w:val="22"/>
          <w:lang w:val="sr-Latn-ME"/>
        </w:rPr>
        <w:t>Benzodiazepini</w:t>
      </w:r>
      <w:proofErr w:type="spellEnd"/>
      <w:r w:rsidRPr="00A53063">
        <w:rPr>
          <w:bCs/>
          <w:sz w:val="22"/>
          <w:szCs w:val="22"/>
          <w:lang w:val="sr-Latn-ME"/>
        </w:rPr>
        <w:t xml:space="preserve"> nijesu preporučljivi kao primarna terapija kod psihotičnih poremećaja.</w:t>
      </w:r>
    </w:p>
    <w:p w14:paraId="70FF9CD4" w14:textId="77777777" w:rsidR="004C178C" w:rsidRPr="00A53063" w:rsidRDefault="004C178C" w:rsidP="004C178C">
      <w:pPr>
        <w:tabs>
          <w:tab w:val="left" w:pos="540"/>
          <w:tab w:val="left" w:pos="569"/>
        </w:tabs>
        <w:jc w:val="both"/>
        <w:rPr>
          <w:bCs/>
          <w:sz w:val="22"/>
          <w:szCs w:val="22"/>
          <w:lang w:val="sr-Latn-ME"/>
        </w:rPr>
      </w:pPr>
    </w:p>
    <w:p w14:paraId="19305606"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Pacijenti sa istorijom depresije i/ili pokušaja samoubistva, moraju biti pod strogim ljekarskim nadzorom.</w:t>
      </w:r>
    </w:p>
    <w:p w14:paraId="6E60D1F5" w14:textId="77777777" w:rsidR="004C178C" w:rsidRPr="00A53063" w:rsidRDefault="004C178C" w:rsidP="004C178C">
      <w:pPr>
        <w:tabs>
          <w:tab w:val="left" w:pos="540"/>
          <w:tab w:val="left" w:pos="569"/>
        </w:tabs>
        <w:jc w:val="both"/>
        <w:rPr>
          <w:bCs/>
          <w:sz w:val="22"/>
          <w:szCs w:val="22"/>
          <w:lang w:val="sr-Latn-ME"/>
        </w:rPr>
      </w:pPr>
    </w:p>
    <w:p w14:paraId="1363A389" w14:textId="77777777" w:rsidR="004C178C" w:rsidRPr="00A53063" w:rsidRDefault="004C178C" w:rsidP="004C178C">
      <w:pPr>
        <w:tabs>
          <w:tab w:val="left" w:pos="540"/>
          <w:tab w:val="left" w:pos="569"/>
        </w:tabs>
        <w:jc w:val="both"/>
        <w:rPr>
          <w:bCs/>
          <w:sz w:val="22"/>
          <w:szCs w:val="22"/>
          <w:u w:val="single"/>
          <w:lang w:val="sr-Latn-ME"/>
        </w:rPr>
      </w:pPr>
      <w:proofErr w:type="spellStart"/>
      <w:r w:rsidRPr="00A53063">
        <w:rPr>
          <w:bCs/>
          <w:sz w:val="22"/>
          <w:szCs w:val="22"/>
          <w:u w:val="single"/>
          <w:lang w:val="sr-Latn-ME"/>
        </w:rPr>
        <w:t>Mijastenija</w:t>
      </w:r>
      <w:proofErr w:type="spellEnd"/>
      <w:r w:rsidRPr="00A53063">
        <w:rPr>
          <w:bCs/>
          <w:sz w:val="22"/>
          <w:szCs w:val="22"/>
          <w:u w:val="single"/>
          <w:lang w:val="sr-Latn-ME"/>
        </w:rPr>
        <w:t xml:space="preserve"> gravis</w:t>
      </w:r>
    </w:p>
    <w:p w14:paraId="7085783D"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Kao i kod bilo koje supstance sa </w:t>
      </w:r>
      <w:proofErr w:type="spellStart"/>
      <w:r w:rsidRPr="00A53063">
        <w:rPr>
          <w:bCs/>
          <w:sz w:val="22"/>
          <w:szCs w:val="22"/>
          <w:lang w:val="sr-Latn-ME"/>
        </w:rPr>
        <w:t>depresornim</w:t>
      </w:r>
      <w:proofErr w:type="spellEnd"/>
      <w:r w:rsidRPr="00A53063">
        <w:rPr>
          <w:bCs/>
          <w:sz w:val="22"/>
          <w:szCs w:val="22"/>
          <w:lang w:val="sr-Latn-ME"/>
        </w:rPr>
        <w:t xml:space="preserve"> dejstvom na CNS i/ili </w:t>
      </w:r>
      <w:proofErr w:type="spellStart"/>
      <w:r w:rsidRPr="00A53063">
        <w:rPr>
          <w:bCs/>
          <w:sz w:val="22"/>
          <w:szCs w:val="22"/>
          <w:lang w:val="sr-Latn-ME"/>
        </w:rPr>
        <w:t>miorelaksantnim</w:t>
      </w:r>
      <w:proofErr w:type="spellEnd"/>
      <w:r w:rsidRPr="00A53063">
        <w:rPr>
          <w:bCs/>
          <w:sz w:val="22"/>
          <w:szCs w:val="22"/>
          <w:lang w:val="sr-Latn-ME"/>
        </w:rPr>
        <w:t xml:space="preserve"> osobinama, neophodan je poseban oprez kod davanja </w:t>
      </w:r>
      <w:proofErr w:type="spellStart"/>
      <w:r w:rsidRPr="00A53063">
        <w:rPr>
          <w:bCs/>
          <w:sz w:val="22"/>
          <w:szCs w:val="22"/>
          <w:lang w:val="sr-Latn-ME"/>
        </w:rPr>
        <w:t>klonazepama</w:t>
      </w:r>
      <w:proofErr w:type="spellEnd"/>
      <w:r w:rsidRPr="00A53063">
        <w:rPr>
          <w:bCs/>
          <w:sz w:val="22"/>
          <w:szCs w:val="22"/>
          <w:lang w:val="sr-Latn-ME"/>
        </w:rPr>
        <w:t xml:space="preserve"> pacijentima sa </w:t>
      </w:r>
      <w:proofErr w:type="spellStart"/>
      <w:r w:rsidRPr="00A53063">
        <w:rPr>
          <w:bCs/>
          <w:sz w:val="22"/>
          <w:szCs w:val="22"/>
          <w:lang w:val="sr-Latn-ME"/>
        </w:rPr>
        <w:t>mijastenijom</w:t>
      </w:r>
      <w:proofErr w:type="spellEnd"/>
      <w:r w:rsidRPr="00A53063">
        <w:rPr>
          <w:bCs/>
          <w:sz w:val="22"/>
          <w:szCs w:val="22"/>
          <w:lang w:val="sr-Latn-ME"/>
        </w:rPr>
        <w:t xml:space="preserve"> gravis.</w:t>
      </w:r>
    </w:p>
    <w:p w14:paraId="4B62A236" w14:textId="77777777" w:rsidR="004C178C" w:rsidRPr="00A53063" w:rsidRDefault="004C178C" w:rsidP="004C178C">
      <w:pPr>
        <w:tabs>
          <w:tab w:val="left" w:pos="540"/>
          <w:tab w:val="left" w:pos="569"/>
        </w:tabs>
        <w:jc w:val="both"/>
        <w:rPr>
          <w:bCs/>
          <w:sz w:val="22"/>
          <w:szCs w:val="22"/>
          <w:lang w:val="sr-Latn-ME"/>
        </w:rPr>
      </w:pPr>
    </w:p>
    <w:p w14:paraId="21F5DABE"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Istovremena upotreba sa alkoholom/</w:t>
      </w:r>
      <w:proofErr w:type="spellStart"/>
      <w:r w:rsidRPr="00A53063">
        <w:rPr>
          <w:bCs/>
          <w:sz w:val="22"/>
          <w:szCs w:val="22"/>
          <w:u w:val="single"/>
          <w:lang w:val="sr-Latn-ME"/>
        </w:rPr>
        <w:t>depresorima</w:t>
      </w:r>
      <w:proofErr w:type="spellEnd"/>
      <w:r w:rsidRPr="00A53063">
        <w:rPr>
          <w:bCs/>
          <w:sz w:val="22"/>
          <w:szCs w:val="22"/>
          <w:u w:val="single"/>
          <w:lang w:val="sr-Latn-ME"/>
        </w:rPr>
        <w:t xml:space="preserve"> CNS-a</w:t>
      </w:r>
    </w:p>
    <w:p w14:paraId="6FD57ECA"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Treba izbjegavati istovremenu primjenu </w:t>
      </w:r>
      <w:proofErr w:type="spellStart"/>
      <w:r w:rsidRPr="00A53063">
        <w:rPr>
          <w:bCs/>
          <w:sz w:val="22"/>
          <w:szCs w:val="22"/>
          <w:lang w:val="sr-Latn-ME"/>
        </w:rPr>
        <w:t>klonazepama</w:t>
      </w:r>
      <w:proofErr w:type="spellEnd"/>
      <w:r w:rsidRPr="00A53063">
        <w:rPr>
          <w:bCs/>
          <w:sz w:val="22"/>
          <w:szCs w:val="22"/>
          <w:lang w:val="sr-Latn-ME"/>
        </w:rPr>
        <w:t xml:space="preserve"> sa alkoholom i/ili ljekovima koji djeluju depresivno na CNS. Takva istovremena primjena može dovesti do povećanja kliničkih dejstava </w:t>
      </w:r>
      <w:proofErr w:type="spellStart"/>
      <w:r w:rsidRPr="00A53063">
        <w:rPr>
          <w:bCs/>
          <w:sz w:val="22"/>
          <w:szCs w:val="22"/>
          <w:lang w:val="sr-Latn-ME"/>
        </w:rPr>
        <w:t>klonazepama</w:t>
      </w:r>
      <w:proofErr w:type="spellEnd"/>
      <w:r w:rsidRPr="00A53063">
        <w:rPr>
          <w:bCs/>
          <w:sz w:val="22"/>
          <w:szCs w:val="22"/>
          <w:lang w:val="sr-Latn-ME"/>
        </w:rPr>
        <w:t xml:space="preserve">, uključujući tešku </w:t>
      </w:r>
      <w:proofErr w:type="spellStart"/>
      <w:r w:rsidRPr="00A53063">
        <w:rPr>
          <w:bCs/>
          <w:sz w:val="22"/>
          <w:szCs w:val="22"/>
          <w:lang w:val="sr-Latn-ME"/>
        </w:rPr>
        <w:t>sedaciju</w:t>
      </w:r>
      <w:proofErr w:type="spellEnd"/>
      <w:r w:rsidRPr="00A53063">
        <w:rPr>
          <w:bCs/>
          <w:sz w:val="22"/>
          <w:szCs w:val="22"/>
          <w:lang w:val="sr-Latn-ME"/>
        </w:rPr>
        <w:t xml:space="preserve">, koja može dovesti do kome ili smrti, klinički relevantnu respiratornu i/ili </w:t>
      </w:r>
      <w:proofErr w:type="spellStart"/>
      <w:r w:rsidRPr="00A53063">
        <w:rPr>
          <w:bCs/>
          <w:sz w:val="22"/>
          <w:szCs w:val="22"/>
          <w:lang w:val="sr-Latn-ME"/>
        </w:rPr>
        <w:t>kardiovaskularnu</w:t>
      </w:r>
      <w:proofErr w:type="spellEnd"/>
      <w:r w:rsidRPr="00A53063">
        <w:rPr>
          <w:bCs/>
          <w:sz w:val="22"/>
          <w:szCs w:val="22"/>
          <w:lang w:val="sr-Latn-ME"/>
        </w:rPr>
        <w:t xml:space="preserve"> depresiju (pogledati dio 4.5 i 4.9).</w:t>
      </w:r>
    </w:p>
    <w:p w14:paraId="6C6E0E6E" w14:textId="77777777" w:rsidR="004C178C" w:rsidRPr="00A53063" w:rsidRDefault="004C178C" w:rsidP="004C178C">
      <w:pPr>
        <w:tabs>
          <w:tab w:val="left" w:pos="540"/>
          <w:tab w:val="left" w:pos="569"/>
        </w:tabs>
        <w:jc w:val="both"/>
        <w:rPr>
          <w:bCs/>
          <w:sz w:val="22"/>
          <w:szCs w:val="22"/>
          <w:u w:val="single"/>
          <w:lang w:val="sr-Latn-ME"/>
        </w:rPr>
      </w:pPr>
    </w:p>
    <w:p w14:paraId="552C8653"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 xml:space="preserve">Rizik od istovremene upotrebe </w:t>
      </w:r>
      <w:proofErr w:type="spellStart"/>
      <w:r w:rsidRPr="00A53063">
        <w:rPr>
          <w:bCs/>
          <w:sz w:val="22"/>
          <w:szCs w:val="22"/>
          <w:u w:val="single"/>
          <w:lang w:val="sr-Latn-ME"/>
        </w:rPr>
        <w:t>opioida</w:t>
      </w:r>
      <w:proofErr w:type="spellEnd"/>
    </w:p>
    <w:p w14:paraId="2829FB71"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Istovremena upotreba </w:t>
      </w:r>
      <w:proofErr w:type="spellStart"/>
      <w:r w:rsidRPr="00A53063">
        <w:rPr>
          <w:bCs/>
          <w:sz w:val="22"/>
          <w:szCs w:val="22"/>
          <w:lang w:val="sr-Latn-ME"/>
        </w:rPr>
        <w:t>klonazepama</w:t>
      </w:r>
      <w:proofErr w:type="spellEnd"/>
      <w:r w:rsidRPr="00A53063">
        <w:rPr>
          <w:bCs/>
          <w:sz w:val="22"/>
          <w:szCs w:val="22"/>
          <w:lang w:val="sr-Latn-ME"/>
        </w:rPr>
        <w:t xml:space="preserve"> i </w:t>
      </w:r>
      <w:proofErr w:type="spellStart"/>
      <w:r w:rsidRPr="00A53063">
        <w:rPr>
          <w:bCs/>
          <w:sz w:val="22"/>
          <w:szCs w:val="22"/>
          <w:lang w:val="sr-Latn-ME"/>
        </w:rPr>
        <w:t>opioida</w:t>
      </w:r>
      <w:proofErr w:type="spellEnd"/>
      <w:r w:rsidRPr="00A53063">
        <w:rPr>
          <w:bCs/>
          <w:sz w:val="22"/>
          <w:szCs w:val="22"/>
          <w:lang w:val="sr-Latn-ME"/>
        </w:rPr>
        <w:t xml:space="preserve"> može dovesti do </w:t>
      </w:r>
      <w:proofErr w:type="spellStart"/>
      <w:r w:rsidRPr="00A53063">
        <w:rPr>
          <w:bCs/>
          <w:sz w:val="22"/>
          <w:szCs w:val="22"/>
          <w:lang w:val="sr-Latn-ME"/>
        </w:rPr>
        <w:t>sedacije</w:t>
      </w:r>
      <w:proofErr w:type="spellEnd"/>
      <w:r w:rsidRPr="00A53063">
        <w:rPr>
          <w:bCs/>
          <w:sz w:val="22"/>
          <w:szCs w:val="22"/>
          <w:lang w:val="sr-Latn-ME"/>
        </w:rPr>
        <w:t xml:space="preserve">, respiratorne depresije, kome i smrti. Zbog ovih rizika, istovremeno propisivanje sedativnih ljekova kao što su </w:t>
      </w:r>
      <w:proofErr w:type="spellStart"/>
      <w:r w:rsidRPr="00A53063">
        <w:rPr>
          <w:bCs/>
          <w:sz w:val="22"/>
          <w:szCs w:val="22"/>
          <w:lang w:val="sr-Latn-ME"/>
        </w:rPr>
        <w:t>benzodiazepini</w:t>
      </w:r>
      <w:proofErr w:type="spellEnd"/>
      <w:r w:rsidRPr="00A53063">
        <w:rPr>
          <w:bCs/>
          <w:sz w:val="22"/>
          <w:szCs w:val="22"/>
          <w:lang w:val="sr-Latn-ME"/>
        </w:rPr>
        <w:t xml:space="preserve"> ili srodnih ljekova kao što je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sa </w:t>
      </w:r>
      <w:proofErr w:type="spellStart"/>
      <w:r w:rsidRPr="00A53063">
        <w:rPr>
          <w:bCs/>
          <w:sz w:val="22"/>
          <w:szCs w:val="22"/>
          <w:lang w:val="sr-Latn-ME"/>
        </w:rPr>
        <w:t>opioidima</w:t>
      </w:r>
      <w:proofErr w:type="spellEnd"/>
      <w:r w:rsidRPr="00A53063">
        <w:rPr>
          <w:bCs/>
          <w:sz w:val="22"/>
          <w:szCs w:val="22"/>
          <w:lang w:val="sr-Latn-ME"/>
        </w:rPr>
        <w:t xml:space="preserve"> treba da bude rezervisano za pacijente za koje alternativne opcije liječenja nijesu moguće. Ako se donese odluka da se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propiše istovremeno sa </w:t>
      </w:r>
      <w:proofErr w:type="spellStart"/>
      <w:r w:rsidRPr="00A53063">
        <w:rPr>
          <w:bCs/>
          <w:sz w:val="22"/>
          <w:szCs w:val="22"/>
          <w:lang w:val="sr-Latn-ME"/>
        </w:rPr>
        <w:t>opioidima</w:t>
      </w:r>
      <w:proofErr w:type="spellEnd"/>
      <w:r w:rsidRPr="00A53063">
        <w:rPr>
          <w:bCs/>
          <w:sz w:val="22"/>
          <w:szCs w:val="22"/>
          <w:lang w:val="sr-Latn-ME"/>
        </w:rPr>
        <w:t>, treba koristiti najnižu efikasnu dozu, a trajanje liječenja treba da bude što je moguće kraće (vidjeti takođe opštu preporuku za dozu u dijelu 4.2).</w:t>
      </w:r>
    </w:p>
    <w:p w14:paraId="6D9FD6FE" w14:textId="77777777" w:rsidR="004C178C" w:rsidRPr="00A53063" w:rsidRDefault="004C178C" w:rsidP="004C178C">
      <w:pPr>
        <w:tabs>
          <w:tab w:val="left" w:pos="540"/>
          <w:tab w:val="left" w:pos="569"/>
        </w:tabs>
        <w:jc w:val="both"/>
        <w:rPr>
          <w:bCs/>
          <w:sz w:val="22"/>
          <w:szCs w:val="22"/>
          <w:lang w:val="sr-Latn-ME"/>
        </w:rPr>
      </w:pPr>
    </w:p>
    <w:p w14:paraId="2807D047"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Pacijente treba pažljivo pratiti zbog znakova i simptoma respiratorne depresije i </w:t>
      </w:r>
      <w:proofErr w:type="spellStart"/>
      <w:r w:rsidRPr="00A53063">
        <w:rPr>
          <w:bCs/>
          <w:sz w:val="22"/>
          <w:szCs w:val="22"/>
          <w:lang w:val="sr-Latn-ME"/>
        </w:rPr>
        <w:t>sedacije</w:t>
      </w:r>
      <w:proofErr w:type="spellEnd"/>
      <w:r w:rsidRPr="00A53063">
        <w:rPr>
          <w:bCs/>
          <w:sz w:val="22"/>
          <w:szCs w:val="22"/>
          <w:lang w:val="sr-Latn-ME"/>
        </w:rPr>
        <w:t xml:space="preserve">. U tom pogledu, snažno se preporučuje da se pacijenti i njihovi </w:t>
      </w:r>
      <w:proofErr w:type="spellStart"/>
      <w:r w:rsidRPr="00A53063">
        <w:rPr>
          <w:bCs/>
          <w:sz w:val="22"/>
          <w:szCs w:val="22"/>
          <w:lang w:val="sr-Latn-ME"/>
        </w:rPr>
        <w:t>njegovatelji</w:t>
      </w:r>
      <w:proofErr w:type="spellEnd"/>
      <w:r w:rsidRPr="00A53063">
        <w:rPr>
          <w:bCs/>
          <w:sz w:val="22"/>
          <w:szCs w:val="22"/>
          <w:lang w:val="sr-Latn-ME"/>
        </w:rPr>
        <w:t xml:space="preserve"> obavijeste (gdje je to moguće) da budu svjesni ovih simptoma (vidjeti dio 4.5).</w:t>
      </w:r>
    </w:p>
    <w:p w14:paraId="4ECDECF6" w14:textId="77777777" w:rsidR="004C178C" w:rsidRPr="00A53063" w:rsidRDefault="004C178C" w:rsidP="004C178C">
      <w:pPr>
        <w:tabs>
          <w:tab w:val="left" w:pos="540"/>
          <w:tab w:val="left" w:pos="569"/>
        </w:tabs>
        <w:jc w:val="both"/>
        <w:rPr>
          <w:bCs/>
          <w:sz w:val="22"/>
          <w:szCs w:val="22"/>
          <w:lang w:val="sr-Latn-ME"/>
        </w:rPr>
      </w:pPr>
    </w:p>
    <w:p w14:paraId="4D0889E9"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Istorija zloupotrebe alkohola, droga ili ljekova</w:t>
      </w:r>
    </w:p>
    <w:p w14:paraId="5B9F82BD"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Bilo je izvještaja o zloupotrebi </w:t>
      </w:r>
      <w:proofErr w:type="spellStart"/>
      <w:r w:rsidRPr="00A53063">
        <w:rPr>
          <w:bCs/>
          <w:sz w:val="22"/>
          <w:szCs w:val="22"/>
          <w:lang w:val="sr-Latn-ME"/>
        </w:rPr>
        <w:t>klonazepama</w:t>
      </w:r>
      <w:proofErr w:type="spellEnd"/>
      <w:r w:rsidRPr="00A53063">
        <w:rPr>
          <w:bCs/>
          <w:sz w:val="22"/>
          <w:szCs w:val="22"/>
          <w:lang w:val="sr-Latn-ME"/>
        </w:rPr>
        <w:t xml:space="preserve"> kod pacijenata koji su zavisni od brojnih </w:t>
      </w:r>
      <w:proofErr w:type="spellStart"/>
      <w:r w:rsidRPr="00A53063">
        <w:rPr>
          <w:bCs/>
          <w:sz w:val="22"/>
          <w:szCs w:val="22"/>
          <w:lang w:val="sr-Latn-ME"/>
        </w:rPr>
        <w:t>agenasa</w:t>
      </w:r>
      <w:proofErr w:type="spellEnd"/>
      <w:r w:rsidRPr="00A53063">
        <w:rPr>
          <w:bCs/>
          <w:sz w:val="22"/>
          <w:szCs w:val="22"/>
          <w:lang w:val="sr-Latn-ME"/>
        </w:rPr>
        <w:t xml:space="preserve"> koji izazivaju zavisnost. Izuzetan oprez se mora primijeniti kada se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primjenjuje kod pacijenata sa istorijom zloupotrebe alkohola ili ljekova.</w:t>
      </w:r>
    </w:p>
    <w:p w14:paraId="1167775C" w14:textId="77777777" w:rsidR="004C178C" w:rsidRPr="00A53063" w:rsidRDefault="004C178C" w:rsidP="004C178C">
      <w:pPr>
        <w:tabs>
          <w:tab w:val="left" w:pos="540"/>
          <w:tab w:val="left" w:pos="569"/>
        </w:tabs>
        <w:jc w:val="both"/>
        <w:rPr>
          <w:bCs/>
          <w:sz w:val="22"/>
          <w:szCs w:val="22"/>
          <w:lang w:val="sr-Latn-ME"/>
        </w:rPr>
      </w:pPr>
    </w:p>
    <w:p w14:paraId="08D01857" w14:textId="495AD113"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Poseban oprez je potreban kada se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koristi kod pacijenata sa akutnom </w:t>
      </w:r>
      <w:proofErr w:type="spellStart"/>
      <w:r w:rsidRPr="00A53063">
        <w:rPr>
          <w:bCs/>
          <w:sz w:val="22"/>
          <w:szCs w:val="22"/>
          <w:lang w:val="sr-Latn-ME"/>
        </w:rPr>
        <w:t>intoksikacijom</w:t>
      </w:r>
      <w:proofErr w:type="spellEnd"/>
      <w:r w:rsidRPr="00A53063">
        <w:rPr>
          <w:bCs/>
          <w:sz w:val="22"/>
          <w:szCs w:val="22"/>
          <w:lang w:val="sr-Latn-ME"/>
        </w:rPr>
        <w:t xml:space="preserve"> alkoholom ili nedozvoljenim drogama</w:t>
      </w:r>
    </w:p>
    <w:p w14:paraId="3CD13F8F" w14:textId="77777777" w:rsidR="004C178C" w:rsidRPr="00A53063" w:rsidRDefault="004C178C" w:rsidP="004C178C">
      <w:pPr>
        <w:tabs>
          <w:tab w:val="left" w:pos="540"/>
          <w:tab w:val="left" w:pos="569"/>
        </w:tabs>
        <w:jc w:val="both"/>
        <w:rPr>
          <w:bCs/>
          <w:sz w:val="22"/>
          <w:szCs w:val="22"/>
          <w:lang w:val="sr-Latn-ME"/>
        </w:rPr>
      </w:pPr>
    </w:p>
    <w:p w14:paraId="72F7B251"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Psihijatrijske i “paradoksalne“ reakcije</w:t>
      </w:r>
    </w:p>
    <w:p w14:paraId="2380BDD3"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Paradoksalne reakcije, kao što su: nemir, agitacija, razdražljivost, agresivnost, anksioznost, deluzije, bijes, noćne more, halucinacije, psihotični poremećaji, neprikladno ponašanje i drugi neželjeni efekti na ponašanje, moguće su tokom terapije </w:t>
      </w:r>
      <w:proofErr w:type="spellStart"/>
      <w:r w:rsidRPr="00A53063">
        <w:rPr>
          <w:bCs/>
          <w:sz w:val="22"/>
          <w:szCs w:val="22"/>
          <w:lang w:val="sr-Latn-ME"/>
        </w:rPr>
        <w:t>benzodiazepinima</w:t>
      </w:r>
      <w:proofErr w:type="spellEnd"/>
      <w:r w:rsidRPr="00A53063">
        <w:rPr>
          <w:bCs/>
          <w:sz w:val="22"/>
          <w:szCs w:val="22"/>
          <w:lang w:val="sr-Latn-ME"/>
        </w:rPr>
        <w:t xml:space="preserve"> (pogledati dio 4.8). Ukoliko do njih dođe, treba prekinuti terapiju lijekom. Paradoksalne reakcije se češće javljaju kod djece, adolescenata i kod starijih osoba, u odnosu na odrasle. </w:t>
      </w:r>
    </w:p>
    <w:p w14:paraId="1CFEFD87" w14:textId="77777777" w:rsidR="004C178C" w:rsidRPr="00A53063" w:rsidRDefault="004C178C" w:rsidP="004C178C">
      <w:pPr>
        <w:tabs>
          <w:tab w:val="left" w:pos="540"/>
          <w:tab w:val="left" w:pos="569"/>
        </w:tabs>
        <w:jc w:val="both"/>
        <w:rPr>
          <w:bCs/>
          <w:sz w:val="22"/>
          <w:szCs w:val="22"/>
          <w:lang w:val="sr-Latn-ME"/>
        </w:rPr>
      </w:pPr>
    </w:p>
    <w:p w14:paraId="7D50EE85"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Amnezija</w:t>
      </w:r>
    </w:p>
    <w:p w14:paraId="24DB534A" w14:textId="77777777" w:rsidR="004C178C" w:rsidRPr="00A53063" w:rsidRDefault="004C178C" w:rsidP="004C178C">
      <w:pPr>
        <w:tabs>
          <w:tab w:val="left" w:pos="540"/>
          <w:tab w:val="left" w:pos="569"/>
        </w:tabs>
        <w:jc w:val="both"/>
        <w:rPr>
          <w:bCs/>
          <w:sz w:val="22"/>
          <w:szCs w:val="22"/>
          <w:lang w:val="sr-Latn-ME"/>
        </w:rPr>
      </w:pPr>
      <w:proofErr w:type="spellStart"/>
      <w:r w:rsidRPr="00A53063">
        <w:rPr>
          <w:bCs/>
          <w:sz w:val="22"/>
          <w:szCs w:val="22"/>
          <w:lang w:val="sr-Latn-ME"/>
        </w:rPr>
        <w:t>Benzodiazepini</w:t>
      </w:r>
      <w:proofErr w:type="spellEnd"/>
      <w:r w:rsidRPr="00A53063">
        <w:rPr>
          <w:bCs/>
          <w:sz w:val="22"/>
          <w:szCs w:val="22"/>
          <w:lang w:val="sr-Latn-ME"/>
        </w:rPr>
        <w:t xml:space="preserve"> mogu izazvati </w:t>
      </w:r>
      <w:proofErr w:type="spellStart"/>
      <w:r w:rsidRPr="00A53063">
        <w:rPr>
          <w:bCs/>
          <w:sz w:val="22"/>
          <w:szCs w:val="22"/>
          <w:lang w:val="sr-Latn-ME"/>
        </w:rPr>
        <w:t>anterogradnu</w:t>
      </w:r>
      <w:proofErr w:type="spellEnd"/>
      <w:r w:rsidRPr="00A53063">
        <w:rPr>
          <w:bCs/>
          <w:sz w:val="22"/>
          <w:szCs w:val="22"/>
          <w:lang w:val="sr-Latn-ME"/>
        </w:rPr>
        <w:t xml:space="preserve"> amneziju. To znači da pacijent može pokazati ponašanje nakon uzimanja lijeka (u većini slučajeva nekoliko sati nakon) kojeg kasnije ne može da se sjeti. Efekti amnezije mogu biti povezani sa neprikladnim ponašanjem.</w:t>
      </w:r>
    </w:p>
    <w:p w14:paraId="0D16F1D0" w14:textId="77777777" w:rsidR="004C178C" w:rsidRPr="00A53063" w:rsidRDefault="004C178C" w:rsidP="004C178C">
      <w:pPr>
        <w:tabs>
          <w:tab w:val="left" w:pos="540"/>
          <w:tab w:val="left" w:pos="569"/>
        </w:tabs>
        <w:jc w:val="both"/>
        <w:rPr>
          <w:bCs/>
          <w:sz w:val="22"/>
          <w:szCs w:val="22"/>
          <w:lang w:val="sr-Latn-ME"/>
        </w:rPr>
      </w:pPr>
    </w:p>
    <w:p w14:paraId="44476751"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Rizik od </w:t>
      </w:r>
      <w:proofErr w:type="spellStart"/>
      <w:r w:rsidRPr="00A53063">
        <w:rPr>
          <w:bCs/>
          <w:sz w:val="22"/>
          <w:szCs w:val="22"/>
          <w:lang w:val="sr-Latn-ME"/>
        </w:rPr>
        <w:t>anterogradne</w:t>
      </w:r>
      <w:proofErr w:type="spellEnd"/>
      <w:r w:rsidRPr="00A53063">
        <w:rPr>
          <w:bCs/>
          <w:sz w:val="22"/>
          <w:szCs w:val="22"/>
          <w:lang w:val="sr-Latn-ME"/>
        </w:rPr>
        <w:t xml:space="preserve"> amnezije raste sa dozom (pogledati dio 4.8). </w:t>
      </w:r>
    </w:p>
    <w:p w14:paraId="02537575" w14:textId="77777777" w:rsidR="004C178C" w:rsidRPr="00A53063" w:rsidRDefault="004C178C" w:rsidP="004C178C">
      <w:pPr>
        <w:tabs>
          <w:tab w:val="left" w:pos="540"/>
          <w:tab w:val="left" w:pos="569"/>
        </w:tabs>
        <w:jc w:val="both"/>
        <w:rPr>
          <w:bCs/>
          <w:sz w:val="22"/>
          <w:szCs w:val="22"/>
          <w:lang w:val="sr-Latn-ME"/>
        </w:rPr>
      </w:pPr>
    </w:p>
    <w:p w14:paraId="56CDB39D"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Treba biti oprezan kada se lijek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koristi za liječenje pacijenata sa hroničnom respiratornom </w:t>
      </w:r>
      <w:proofErr w:type="spellStart"/>
      <w:r w:rsidRPr="00A53063">
        <w:rPr>
          <w:bCs/>
          <w:sz w:val="22"/>
          <w:szCs w:val="22"/>
          <w:lang w:val="sr-Latn-ME"/>
        </w:rPr>
        <w:t>insuficijencijom</w:t>
      </w:r>
      <w:proofErr w:type="spellEnd"/>
      <w:r w:rsidRPr="00A53063">
        <w:rPr>
          <w:bCs/>
          <w:sz w:val="22"/>
          <w:szCs w:val="22"/>
          <w:lang w:val="sr-Latn-ME"/>
        </w:rPr>
        <w:t>, oštećenjem funkcije jetre ili bubrega, kao i starijih ili slabih pacijenata. U ovim slučajevima dozu treba generalno smanjiti.</w:t>
      </w:r>
    </w:p>
    <w:p w14:paraId="2C706B06" w14:textId="77777777" w:rsidR="004C178C" w:rsidRPr="00A53063" w:rsidRDefault="004C178C" w:rsidP="004C178C">
      <w:pPr>
        <w:tabs>
          <w:tab w:val="left" w:pos="540"/>
          <w:tab w:val="left" w:pos="569"/>
        </w:tabs>
        <w:jc w:val="both"/>
        <w:rPr>
          <w:bCs/>
          <w:sz w:val="22"/>
          <w:szCs w:val="22"/>
          <w:lang w:val="sr-Latn-ME"/>
        </w:rPr>
      </w:pPr>
    </w:p>
    <w:p w14:paraId="6FC69F9E"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 xml:space="preserve">Sindrom </w:t>
      </w:r>
      <w:proofErr w:type="spellStart"/>
      <w:r w:rsidRPr="00A53063">
        <w:rPr>
          <w:bCs/>
          <w:sz w:val="22"/>
          <w:szCs w:val="22"/>
          <w:u w:val="single"/>
          <w:lang w:val="sr-Latn-ME"/>
        </w:rPr>
        <w:t>apneje</w:t>
      </w:r>
      <w:proofErr w:type="spellEnd"/>
      <w:r w:rsidRPr="00A53063">
        <w:rPr>
          <w:bCs/>
          <w:sz w:val="22"/>
          <w:szCs w:val="22"/>
          <w:u w:val="single"/>
          <w:lang w:val="sr-Latn-ME"/>
        </w:rPr>
        <w:t xml:space="preserve"> u snu</w:t>
      </w:r>
    </w:p>
    <w:p w14:paraId="4BAB4566" w14:textId="31E65374" w:rsidR="004C178C" w:rsidRPr="00A53063" w:rsidRDefault="004C178C" w:rsidP="004C178C">
      <w:pPr>
        <w:tabs>
          <w:tab w:val="left" w:pos="540"/>
          <w:tab w:val="left" w:pos="569"/>
        </w:tabs>
        <w:jc w:val="both"/>
        <w:rPr>
          <w:bCs/>
          <w:sz w:val="22"/>
          <w:szCs w:val="22"/>
          <w:lang w:val="sr-Latn-ME"/>
        </w:rPr>
      </w:pPr>
      <w:proofErr w:type="spellStart"/>
      <w:r w:rsidRPr="00A53063">
        <w:rPr>
          <w:bCs/>
          <w:sz w:val="22"/>
          <w:szCs w:val="22"/>
          <w:lang w:val="sr-Latn-ME"/>
        </w:rPr>
        <w:lastRenderedPageBreak/>
        <w:t>Benzodiazepini</w:t>
      </w:r>
      <w:proofErr w:type="spellEnd"/>
      <w:r w:rsidRPr="00A53063">
        <w:rPr>
          <w:bCs/>
          <w:sz w:val="22"/>
          <w:szCs w:val="22"/>
          <w:lang w:val="sr-Latn-ME"/>
        </w:rPr>
        <w:t xml:space="preserve"> nijesu preporučljivi za upotrebu kod pacijenata sa ovim sindromom, zbog mogućih aditivnih efekata na respiratornu depresiju. Čini se da je </w:t>
      </w:r>
      <w:proofErr w:type="spellStart"/>
      <w:r w:rsidRPr="00A53063">
        <w:rPr>
          <w:bCs/>
          <w:sz w:val="22"/>
          <w:szCs w:val="22"/>
          <w:lang w:val="sr-Latn-ME"/>
        </w:rPr>
        <w:t>apneja</w:t>
      </w:r>
      <w:proofErr w:type="spellEnd"/>
      <w:r w:rsidRPr="00A53063">
        <w:rPr>
          <w:bCs/>
          <w:sz w:val="22"/>
          <w:szCs w:val="22"/>
          <w:lang w:val="sr-Latn-ME"/>
        </w:rPr>
        <w:t xml:space="preserve"> u snu češća među pacijentima sa epilepsijom, a odnos između </w:t>
      </w:r>
      <w:proofErr w:type="spellStart"/>
      <w:r w:rsidRPr="00A53063">
        <w:rPr>
          <w:bCs/>
          <w:sz w:val="22"/>
          <w:szCs w:val="22"/>
          <w:lang w:val="sr-Latn-ME"/>
        </w:rPr>
        <w:t>apneje</w:t>
      </w:r>
      <w:proofErr w:type="spellEnd"/>
      <w:r w:rsidRPr="00A53063">
        <w:rPr>
          <w:bCs/>
          <w:sz w:val="22"/>
          <w:szCs w:val="22"/>
          <w:lang w:val="sr-Latn-ME"/>
        </w:rPr>
        <w:t xml:space="preserve"> u snu, pojave </w:t>
      </w:r>
      <w:proofErr w:type="spellStart"/>
      <w:r w:rsidRPr="00A53063">
        <w:rPr>
          <w:bCs/>
          <w:sz w:val="22"/>
          <w:szCs w:val="22"/>
          <w:lang w:val="sr-Latn-ME"/>
        </w:rPr>
        <w:t>apsansnih</w:t>
      </w:r>
      <w:proofErr w:type="spellEnd"/>
      <w:r w:rsidRPr="00A53063">
        <w:rPr>
          <w:bCs/>
          <w:sz w:val="22"/>
          <w:szCs w:val="22"/>
          <w:lang w:val="sr-Latn-ME"/>
        </w:rPr>
        <w:t xml:space="preserve"> napada i </w:t>
      </w:r>
      <w:proofErr w:type="spellStart"/>
      <w:r w:rsidRPr="00A53063">
        <w:rPr>
          <w:bCs/>
          <w:sz w:val="22"/>
          <w:szCs w:val="22"/>
          <w:lang w:val="sr-Latn-ME"/>
        </w:rPr>
        <w:t>postiktalne</w:t>
      </w:r>
      <w:proofErr w:type="spellEnd"/>
      <w:r w:rsidRPr="00A53063">
        <w:rPr>
          <w:bCs/>
          <w:sz w:val="22"/>
          <w:szCs w:val="22"/>
          <w:lang w:val="sr-Latn-ME"/>
        </w:rPr>
        <w:t xml:space="preserve"> </w:t>
      </w:r>
      <w:proofErr w:type="spellStart"/>
      <w:r w:rsidRPr="00A53063">
        <w:rPr>
          <w:bCs/>
          <w:sz w:val="22"/>
          <w:szCs w:val="22"/>
          <w:lang w:val="sr-Latn-ME"/>
        </w:rPr>
        <w:t>hipoksije</w:t>
      </w:r>
      <w:proofErr w:type="spellEnd"/>
      <w:r w:rsidRPr="00A53063">
        <w:rPr>
          <w:bCs/>
          <w:sz w:val="22"/>
          <w:szCs w:val="22"/>
          <w:lang w:val="sr-Latn-ME"/>
        </w:rPr>
        <w:t xml:space="preserve"> mora se posmatrati u kontekstu </w:t>
      </w:r>
      <w:proofErr w:type="spellStart"/>
      <w:r w:rsidRPr="00A53063">
        <w:rPr>
          <w:bCs/>
          <w:sz w:val="22"/>
          <w:szCs w:val="22"/>
          <w:lang w:val="sr-Latn-ME"/>
        </w:rPr>
        <w:t>sedacije</w:t>
      </w:r>
      <w:proofErr w:type="spellEnd"/>
      <w:r w:rsidRPr="00A53063">
        <w:rPr>
          <w:bCs/>
          <w:sz w:val="22"/>
          <w:szCs w:val="22"/>
          <w:lang w:val="sr-Latn-ME"/>
        </w:rPr>
        <w:t xml:space="preserve"> izazvane </w:t>
      </w:r>
      <w:proofErr w:type="spellStart"/>
      <w:r w:rsidRPr="00A53063">
        <w:rPr>
          <w:bCs/>
          <w:sz w:val="22"/>
          <w:szCs w:val="22"/>
          <w:lang w:val="sr-Latn-ME"/>
        </w:rPr>
        <w:t>benzodiazepinima</w:t>
      </w:r>
      <w:proofErr w:type="spellEnd"/>
      <w:r w:rsidRPr="00A53063">
        <w:rPr>
          <w:bCs/>
          <w:sz w:val="22"/>
          <w:szCs w:val="22"/>
          <w:lang w:val="sr-Latn-ME"/>
        </w:rPr>
        <w:t xml:space="preserve"> i respiratorne depresije. Stoga, lijek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treba koristiti samo kod epileptičnih pacijenata sa </w:t>
      </w:r>
      <w:proofErr w:type="spellStart"/>
      <w:r w:rsidRPr="00A53063">
        <w:rPr>
          <w:bCs/>
          <w:sz w:val="22"/>
          <w:szCs w:val="22"/>
          <w:lang w:val="sr-Latn-ME"/>
        </w:rPr>
        <w:t>apnejom</w:t>
      </w:r>
      <w:proofErr w:type="spellEnd"/>
      <w:r w:rsidRPr="00A53063">
        <w:rPr>
          <w:bCs/>
          <w:sz w:val="22"/>
          <w:szCs w:val="22"/>
          <w:lang w:val="sr-Latn-ME"/>
        </w:rPr>
        <w:t xml:space="preserve"> u snu ako je očekivana korist veća od potencijalnog rizika</w:t>
      </w:r>
    </w:p>
    <w:p w14:paraId="70572E89" w14:textId="77777777" w:rsidR="004C178C" w:rsidRPr="00A53063" w:rsidRDefault="004C178C" w:rsidP="004C178C">
      <w:pPr>
        <w:tabs>
          <w:tab w:val="left" w:pos="540"/>
          <w:tab w:val="left" w:pos="569"/>
        </w:tabs>
        <w:jc w:val="both"/>
        <w:rPr>
          <w:bCs/>
          <w:sz w:val="22"/>
          <w:szCs w:val="22"/>
          <w:lang w:val="sr-Latn-ME"/>
        </w:rPr>
      </w:pPr>
    </w:p>
    <w:p w14:paraId="5BB16183"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Oboljenja respiratornog sistema</w:t>
      </w:r>
    </w:p>
    <w:p w14:paraId="3EF6D6DA"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Doziranje </w:t>
      </w:r>
      <w:proofErr w:type="spellStart"/>
      <w:r w:rsidRPr="00A53063">
        <w:rPr>
          <w:bCs/>
          <w:sz w:val="22"/>
          <w:szCs w:val="22"/>
          <w:lang w:val="sr-Latn-ME"/>
        </w:rPr>
        <w:t>klonazepama</w:t>
      </w:r>
      <w:proofErr w:type="spellEnd"/>
      <w:r w:rsidRPr="00A53063">
        <w:rPr>
          <w:bCs/>
          <w:sz w:val="22"/>
          <w:szCs w:val="22"/>
          <w:lang w:val="sr-Latn-ME"/>
        </w:rPr>
        <w:t xml:space="preserve"> mora biti pažljivo usklađeno prema individualnim potrebama pacijenata sa već postojećim poremećajima respiratornog trakta (kao što je hronična </w:t>
      </w:r>
      <w:proofErr w:type="spellStart"/>
      <w:r w:rsidRPr="00A53063">
        <w:rPr>
          <w:bCs/>
          <w:sz w:val="22"/>
          <w:szCs w:val="22"/>
          <w:lang w:val="sr-Latn-ME"/>
        </w:rPr>
        <w:t>opstruktivna</w:t>
      </w:r>
      <w:proofErr w:type="spellEnd"/>
      <w:r w:rsidRPr="00A53063">
        <w:rPr>
          <w:bCs/>
          <w:sz w:val="22"/>
          <w:szCs w:val="22"/>
          <w:lang w:val="sr-Latn-ME"/>
        </w:rPr>
        <w:t xml:space="preserve"> bolest  pluća) i onih koji se istovremeno liječe drugim ljekovima koji djeluju centralno, ili </w:t>
      </w:r>
      <w:proofErr w:type="spellStart"/>
      <w:r w:rsidRPr="00A53063">
        <w:rPr>
          <w:bCs/>
          <w:sz w:val="22"/>
          <w:szCs w:val="22"/>
          <w:lang w:val="sr-Latn-ME"/>
        </w:rPr>
        <w:t>antikonvulzivima</w:t>
      </w:r>
      <w:proofErr w:type="spellEnd"/>
      <w:r w:rsidRPr="00A53063">
        <w:rPr>
          <w:bCs/>
          <w:sz w:val="22"/>
          <w:szCs w:val="22"/>
          <w:lang w:val="sr-Latn-ME"/>
        </w:rPr>
        <w:t xml:space="preserve"> (ljekovi protiv napada) (pogledati dio  4.5). </w:t>
      </w:r>
      <w:proofErr w:type="spellStart"/>
      <w:r w:rsidRPr="00A53063">
        <w:rPr>
          <w:bCs/>
          <w:sz w:val="22"/>
          <w:szCs w:val="22"/>
          <w:lang w:val="sr-Latn-ME"/>
        </w:rPr>
        <w:t>Depresorna</w:t>
      </w:r>
      <w:proofErr w:type="spellEnd"/>
      <w:r w:rsidRPr="00A53063">
        <w:rPr>
          <w:bCs/>
          <w:sz w:val="22"/>
          <w:szCs w:val="22"/>
          <w:lang w:val="sr-Latn-ME"/>
        </w:rPr>
        <w:t xml:space="preserve"> dejstva na respiratorni sistem mogu biti pogoršana postojanjem opstrukcije vazdušnih puteva ili oštećenja mozga, ili istovremenom upotrebom sa drugim ljekovima koji dovode do depresije disanja. Po pravilu, ova dejstva se mogu izbjeći pažljivim prilagođavanjem doze individualnim potrebama pacijenata.</w:t>
      </w:r>
    </w:p>
    <w:p w14:paraId="1E9D3121" w14:textId="77777777" w:rsidR="004C178C" w:rsidRPr="00A53063" w:rsidRDefault="004C178C" w:rsidP="004C178C">
      <w:pPr>
        <w:tabs>
          <w:tab w:val="left" w:pos="540"/>
          <w:tab w:val="left" w:pos="569"/>
        </w:tabs>
        <w:jc w:val="both"/>
        <w:rPr>
          <w:bCs/>
          <w:sz w:val="22"/>
          <w:szCs w:val="22"/>
          <w:lang w:val="sr-Latn-ME"/>
        </w:rPr>
      </w:pPr>
    </w:p>
    <w:p w14:paraId="0F7280DB"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Epilepsija</w:t>
      </w:r>
    </w:p>
    <w:p w14:paraId="36C5F813"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Doziranje </w:t>
      </w:r>
      <w:proofErr w:type="spellStart"/>
      <w:r w:rsidRPr="00A53063">
        <w:rPr>
          <w:bCs/>
          <w:sz w:val="22"/>
          <w:szCs w:val="22"/>
          <w:lang w:val="sr-Latn-ME"/>
        </w:rPr>
        <w:t>klonazepama</w:t>
      </w:r>
      <w:proofErr w:type="spellEnd"/>
      <w:r w:rsidRPr="00A53063">
        <w:rPr>
          <w:bCs/>
          <w:sz w:val="22"/>
          <w:szCs w:val="22"/>
          <w:lang w:val="sr-Latn-ME"/>
        </w:rPr>
        <w:t xml:space="preserve"> mora biti pažljivo usklađeno prema individualnim potrebama pacijenata koji su na terapiji drugim ljekovima koji djeluju centralno ili </w:t>
      </w:r>
      <w:proofErr w:type="spellStart"/>
      <w:r w:rsidRPr="00A53063">
        <w:rPr>
          <w:bCs/>
          <w:sz w:val="22"/>
          <w:szCs w:val="22"/>
          <w:lang w:val="sr-Latn-ME"/>
        </w:rPr>
        <w:t>antikonvulzivima</w:t>
      </w:r>
      <w:proofErr w:type="spellEnd"/>
      <w:r w:rsidRPr="00A53063">
        <w:rPr>
          <w:bCs/>
          <w:sz w:val="22"/>
          <w:szCs w:val="22"/>
          <w:lang w:val="sr-Latn-ME"/>
        </w:rPr>
        <w:t xml:space="preserve"> (</w:t>
      </w:r>
      <w:proofErr w:type="spellStart"/>
      <w:r w:rsidRPr="00A53063">
        <w:rPr>
          <w:bCs/>
          <w:sz w:val="22"/>
          <w:szCs w:val="22"/>
          <w:lang w:val="sr-Latn-ME"/>
        </w:rPr>
        <w:t>antiepilepticima</w:t>
      </w:r>
      <w:proofErr w:type="spellEnd"/>
      <w:r w:rsidRPr="00A53063">
        <w:rPr>
          <w:bCs/>
          <w:sz w:val="22"/>
          <w:szCs w:val="22"/>
          <w:lang w:val="sr-Latn-ME"/>
        </w:rPr>
        <w:t>) (pogledati dio 4.5).</w:t>
      </w:r>
    </w:p>
    <w:p w14:paraId="63CAB250"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Terapija </w:t>
      </w:r>
      <w:proofErr w:type="spellStart"/>
      <w:r w:rsidRPr="00A53063">
        <w:rPr>
          <w:bCs/>
          <w:sz w:val="22"/>
          <w:szCs w:val="22"/>
          <w:lang w:val="sr-Latn-ME"/>
        </w:rPr>
        <w:t>klonazepamom</w:t>
      </w:r>
      <w:proofErr w:type="spellEnd"/>
      <w:r w:rsidRPr="00A53063">
        <w:rPr>
          <w:bCs/>
          <w:sz w:val="22"/>
          <w:szCs w:val="22"/>
          <w:lang w:val="sr-Latn-ME"/>
        </w:rPr>
        <w:t xml:space="preserve">, kao i sa drugim </w:t>
      </w:r>
      <w:proofErr w:type="spellStart"/>
      <w:r w:rsidRPr="00A53063">
        <w:rPr>
          <w:bCs/>
          <w:sz w:val="22"/>
          <w:szCs w:val="22"/>
          <w:lang w:val="sr-Latn-ME"/>
        </w:rPr>
        <w:t>antiepilepticima</w:t>
      </w:r>
      <w:proofErr w:type="spellEnd"/>
      <w:r w:rsidRPr="00A53063">
        <w:rPr>
          <w:bCs/>
          <w:sz w:val="22"/>
          <w:szCs w:val="22"/>
          <w:lang w:val="sr-Latn-ME"/>
        </w:rPr>
        <w:t xml:space="preserve">, ne smije se naglo prekidati zbog rizika od nastanka status </w:t>
      </w:r>
      <w:proofErr w:type="spellStart"/>
      <w:r w:rsidRPr="00A53063">
        <w:rPr>
          <w:bCs/>
          <w:sz w:val="22"/>
          <w:szCs w:val="22"/>
          <w:lang w:val="sr-Latn-ME"/>
        </w:rPr>
        <w:t>epilepticus</w:t>
      </w:r>
      <w:proofErr w:type="spellEnd"/>
      <w:r w:rsidRPr="00A53063">
        <w:rPr>
          <w:bCs/>
          <w:sz w:val="22"/>
          <w:szCs w:val="22"/>
          <w:lang w:val="sr-Latn-ME"/>
        </w:rPr>
        <w:t xml:space="preserve"> a, već treba </w:t>
      </w:r>
      <w:proofErr w:type="spellStart"/>
      <w:r w:rsidRPr="00A53063">
        <w:rPr>
          <w:bCs/>
          <w:sz w:val="22"/>
          <w:szCs w:val="22"/>
          <w:lang w:val="sr-Latn-ME"/>
        </w:rPr>
        <w:t>postepeno</w:t>
      </w:r>
      <w:proofErr w:type="spellEnd"/>
      <w:r w:rsidRPr="00A53063">
        <w:rPr>
          <w:bCs/>
          <w:sz w:val="22"/>
          <w:szCs w:val="22"/>
          <w:lang w:val="sr-Latn-ME"/>
        </w:rPr>
        <w:t xml:space="preserve"> snižavati dozu. U takvim slučajevima </w:t>
      </w:r>
      <w:proofErr w:type="spellStart"/>
      <w:r w:rsidRPr="00A53063">
        <w:rPr>
          <w:bCs/>
          <w:sz w:val="22"/>
          <w:szCs w:val="22"/>
          <w:lang w:val="sr-Latn-ME"/>
        </w:rPr>
        <w:t>indikovana</w:t>
      </w:r>
      <w:proofErr w:type="spellEnd"/>
      <w:r w:rsidRPr="00A53063">
        <w:rPr>
          <w:bCs/>
          <w:sz w:val="22"/>
          <w:szCs w:val="22"/>
          <w:lang w:val="sr-Latn-ME"/>
        </w:rPr>
        <w:t xml:space="preserve"> je kombinacija sa drugim </w:t>
      </w:r>
      <w:proofErr w:type="spellStart"/>
      <w:r w:rsidRPr="00A53063">
        <w:rPr>
          <w:bCs/>
          <w:sz w:val="22"/>
          <w:szCs w:val="22"/>
          <w:lang w:val="sr-Latn-ME"/>
        </w:rPr>
        <w:t>antiepilepticima</w:t>
      </w:r>
      <w:proofErr w:type="spellEnd"/>
      <w:r w:rsidRPr="00A53063">
        <w:rPr>
          <w:bCs/>
          <w:sz w:val="22"/>
          <w:szCs w:val="22"/>
          <w:lang w:val="sr-Latn-ME"/>
        </w:rPr>
        <w:t xml:space="preserve">. </w:t>
      </w:r>
    </w:p>
    <w:p w14:paraId="722796DA" w14:textId="77777777" w:rsidR="004C178C" w:rsidRPr="00A53063" w:rsidRDefault="004C178C" w:rsidP="004C178C">
      <w:pPr>
        <w:tabs>
          <w:tab w:val="left" w:pos="540"/>
          <w:tab w:val="left" w:pos="569"/>
        </w:tabs>
        <w:jc w:val="both"/>
        <w:rPr>
          <w:bCs/>
          <w:sz w:val="22"/>
          <w:szCs w:val="22"/>
          <w:lang w:val="sr-Latn-ME"/>
        </w:rPr>
      </w:pPr>
    </w:p>
    <w:p w14:paraId="73D329B2"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Depresija</w:t>
      </w:r>
    </w:p>
    <w:p w14:paraId="06F37F4A"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Pacijente sa istorijom depresije i/ili pokušaja samoubistva treba držati pod strogim nadzorom tokom liječenja. U nekim okolnostima, simptomi depresije mogu biti pojačani ako se osnovni poremećaj ne liječi na odgovarajući način </w:t>
      </w:r>
      <w:proofErr w:type="spellStart"/>
      <w:r w:rsidRPr="00A53063">
        <w:rPr>
          <w:bCs/>
          <w:sz w:val="22"/>
          <w:szCs w:val="22"/>
          <w:lang w:val="sr-Latn-ME"/>
        </w:rPr>
        <w:t>antidepresivima</w:t>
      </w:r>
      <w:proofErr w:type="spellEnd"/>
      <w:r w:rsidRPr="00A53063">
        <w:rPr>
          <w:bCs/>
          <w:sz w:val="22"/>
          <w:szCs w:val="22"/>
          <w:lang w:val="sr-Latn-ME"/>
        </w:rPr>
        <w:t xml:space="preserve"> (rizik od samoubistva).</w:t>
      </w:r>
    </w:p>
    <w:p w14:paraId="4666E378" w14:textId="77777777" w:rsidR="004C178C" w:rsidRPr="00A53063" w:rsidRDefault="004C178C" w:rsidP="004C178C">
      <w:pPr>
        <w:tabs>
          <w:tab w:val="left" w:pos="540"/>
          <w:tab w:val="left" w:pos="569"/>
        </w:tabs>
        <w:jc w:val="both"/>
        <w:rPr>
          <w:bCs/>
          <w:sz w:val="22"/>
          <w:szCs w:val="22"/>
          <w:lang w:val="sr-Latn-ME"/>
        </w:rPr>
      </w:pPr>
    </w:p>
    <w:p w14:paraId="5149A86E" w14:textId="74314529"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Bilo je izvještaja o samoubilačkim mislima i ponašanju među pacijentima koji su liječeni </w:t>
      </w:r>
      <w:proofErr w:type="spellStart"/>
      <w:r w:rsidRPr="00A53063">
        <w:rPr>
          <w:bCs/>
          <w:sz w:val="22"/>
          <w:szCs w:val="22"/>
          <w:lang w:val="sr-Latn-ME"/>
        </w:rPr>
        <w:t>antiepileptičkim</w:t>
      </w:r>
      <w:proofErr w:type="spellEnd"/>
      <w:r w:rsidRPr="00A53063">
        <w:rPr>
          <w:bCs/>
          <w:sz w:val="22"/>
          <w:szCs w:val="22"/>
          <w:lang w:val="sr-Latn-ME"/>
        </w:rPr>
        <w:t xml:space="preserve"> ljekovima u različitim indikacijama. Meta-analiza </w:t>
      </w:r>
      <w:proofErr w:type="spellStart"/>
      <w:r w:rsidRPr="00A53063">
        <w:rPr>
          <w:bCs/>
          <w:sz w:val="22"/>
          <w:szCs w:val="22"/>
          <w:lang w:val="sr-Latn-ME"/>
        </w:rPr>
        <w:t>randomizovanih</w:t>
      </w:r>
      <w:proofErr w:type="spellEnd"/>
      <w:r w:rsidRPr="00A53063">
        <w:rPr>
          <w:bCs/>
          <w:sz w:val="22"/>
          <w:szCs w:val="22"/>
          <w:lang w:val="sr-Latn-ME"/>
        </w:rPr>
        <w:t xml:space="preserve">, </w:t>
      </w:r>
      <w:proofErr w:type="spellStart"/>
      <w:r w:rsidRPr="00A53063">
        <w:rPr>
          <w:bCs/>
          <w:sz w:val="22"/>
          <w:szCs w:val="22"/>
          <w:lang w:val="sr-Latn-ME"/>
        </w:rPr>
        <w:t>placebom</w:t>
      </w:r>
      <w:proofErr w:type="spellEnd"/>
      <w:r w:rsidRPr="00A53063">
        <w:rPr>
          <w:bCs/>
          <w:sz w:val="22"/>
          <w:szCs w:val="22"/>
          <w:lang w:val="sr-Latn-ME"/>
        </w:rPr>
        <w:t xml:space="preserve"> kontrolisanih studija sa </w:t>
      </w:r>
      <w:proofErr w:type="spellStart"/>
      <w:r w:rsidRPr="00A53063">
        <w:rPr>
          <w:bCs/>
          <w:sz w:val="22"/>
          <w:szCs w:val="22"/>
          <w:lang w:val="sr-Latn-ME"/>
        </w:rPr>
        <w:t>antiepileptičkim</w:t>
      </w:r>
      <w:proofErr w:type="spellEnd"/>
      <w:r w:rsidRPr="00A53063">
        <w:rPr>
          <w:bCs/>
          <w:sz w:val="22"/>
          <w:szCs w:val="22"/>
          <w:lang w:val="sr-Latn-ME"/>
        </w:rPr>
        <w:t xml:space="preserve"> ljekovima takođe je otkrila blago povećan rizik od samoubilačkih misli i ponašanja</w:t>
      </w:r>
    </w:p>
    <w:p w14:paraId="392E9BE1" w14:textId="77777777" w:rsidR="004C178C" w:rsidRPr="00A53063" w:rsidRDefault="004C178C" w:rsidP="004C178C">
      <w:pPr>
        <w:tabs>
          <w:tab w:val="left" w:pos="540"/>
          <w:tab w:val="left" w:pos="569"/>
        </w:tabs>
        <w:jc w:val="both"/>
        <w:rPr>
          <w:bCs/>
          <w:sz w:val="22"/>
          <w:szCs w:val="22"/>
          <w:lang w:val="sr-Latn-ME"/>
        </w:rPr>
      </w:pPr>
    </w:p>
    <w:p w14:paraId="0A2CE4B8"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Mehanizam iza ove neželjene reakcije nije poznat i dostupni podaci ne isključuju povećan rizik pri uzimanju </w:t>
      </w:r>
      <w:proofErr w:type="spellStart"/>
      <w:r w:rsidRPr="00A53063">
        <w:rPr>
          <w:bCs/>
          <w:sz w:val="22"/>
          <w:szCs w:val="22"/>
          <w:lang w:val="sr-Latn-ME"/>
        </w:rPr>
        <w:t>klonazepama</w:t>
      </w:r>
      <w:proofErr w:type="spellEnd"/>
      <w:r w:rsidRPr="00A53063">
        <w:rPr>
          <w:bCs/>
          <w:sz w:val="22"/>
          <w:szCs w:val="22"/>
          <w:lang w:val="sr-Latn-ME"/>
        </w:rPr>
        <w:t>.</w:t>
      </w:r>
    </w:p>
    <w:p w14:paraId="774F2C73" w14:textId="77777777" w:rsidR="004C178C" w:rsidRPr="00A53063" w:rsidRDefault="004C178C" w:rsidP="004C178C">
      <w:pPr>
        <w:tabs>
          <w:tab w:val="left" w:pos="540"/>
          <w:tab w:val="left" w:pos="569"/>
        </w:tabs>
        <w:jc w:val="both"/>
        <w:rPr>
          <w:bCs/>
          <w:sz w:val="22"/>
          <w:szCs w:val="22"/>
          <w:lang w:val="sr-Latn-ME"/>
        </w:rPr>
      </w:pPr>
    </w:p>
    <w:p w14:paraId="33692E2A"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Zbog toga, pacijente treba pratiti na simptome </w:t>
      </w:r>
      <w:proofErr w:type="spellStart"/>
      <w:r w:rsidRPr="00A53063">
        <w:rPr>
          <w:bCs/>
          <w:sz w:val="22"/>
          <w:szCs w:val="22"/>
          <w:lang w:val="sr-Latn-ME"/>
        </w:rPr>
        <w:t>suicidalnih</w:t>
      </w:r>
      <w:proofErr w:type="spellEnd"/>
      <w:r w:rsidRPr="00A53063">
        <w:rPr>
          <w:bCs/>
          <w:sz w:val="22"/>
          <w:szCs w:val="22"/>
          <w:lang w:val="sr-Latn-ME"/>
        </w:rPr>
        <w:t xml:space="preserve"> misli i </w:t>
      </w:r>
      <w:proofErr w:type="spellStart"/>
      <w:r w:rsidRPr="00A53063">
        <w:rPr>
          <w:bCs/>
          <w:sz w:val="22"/>
          <w:szCs w:val="22"/>
          <w:lang w:val="sr-Latn-ME"/>
        </w:rPr>
        <w:t>suicidalnog</w:t>
      </w:r>
      <w:proofErr w:type="spellEnd"/>
      <w:r w:rsidRPr="00A53063">
        <w:rPr>
          <w:bCs/>
          <w:sz w:val="22"/>
          <w:szCs w:val="22"/>
          <w:lang w:val="sr-Latn-ME"/>
        </w:rPr>
        <w:t xml:space="preserve"> ponašanja i razmotriti odgovarajući tretman. Pacijente (i njihove staratelje) treba savjetovati da potraže medicinsku pomoć ako pokazuju simptome samoubilačkih misli ili samoubilačkog ponašanja.</w:t>
      </w:r>
    </w:p>
    <w:p w14:paraId="651CDACC" w14:textId="77777777" w:rsidR="004C178C" w:rsidRPr="00A53063" w:rsidRDefault="004C178C" w:rsidP="004C178C">
      <w:pPr>
        <w:tabs>
          <w:tab w:val="left" w:pos="540"/>
          <w:tab w:val="left" w:pos="569"/>
        </w:tabs>
        <w:jc w:val="both"/>
        <w:rPr>
          <w:bCs/>
          <w:sz w:val="22"/>
          <w:szCs w:val="22"/>
          <w:lang w:val="sr-Latn-ME"/>
        </w:rPr>
      </w:pPr>
    </w:p>
    <w:p w14:paraId="1F02A046"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Sposobnost upravljanja vozilima i rukovanja mašinama</w:t>
      </w:r>
    </w:p>
    <w:p w14:paraId="42CB60F1"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Kao i svi ljekovi u ovoj </w:t>
      </w:r>
      <w:proofErr w:type="spellStart"/>
      <w:r w:rsidRPr="00A53063">
        <w:rPr>
          <w:bCs/>
          <w:sz w:val="22"/>
          <w:szCs w:val="22"/>
          <w:lang w:val="sr-Latn-ME"/>
        </w:rPr>
        <w:t>farmakoterapijskoj</w:t>
      </w:r>
      <w:proofErr w:type="spellEnd"/>
      <w:r w:rsidRPr="00A53063">
        <w:rPr>
          <w:bCs/>
          <w:sz w:val="22"/>
          <w:szCs w:val="22"/>
          <w:lang w:val="sr-Latn-ME"/>
        </w:rPr>
        <w:t xml:space="preserve"> grupi, lijek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može, u zavisnosti od doze, upotrebe i osjetljivosti pojedinačnog pacijenta, da promijeni reakcije, a samim tim i, na primjer, sposobnost vožnje i ponašanja u saobraćaju (pogledati dio 4.7).</w:t>
      </w:r>
    </w:p>
    <w:p w14:paraId="0F52CA48" w14:textId="77777777" w:rsidR="004C178C" w:rsidRPr="00A53063" w:rsidRDefault="004C178C" w:rsidP="004C178C">
      <w:pPr>
        <w:tabs>
          <w:tab w:val="left" w:pos="540"/>
          <w:tab w:val="left" w:pos="569"/>
        </w:tabs>
        <w:jc w:val="both"/>
        <w:rPr>
          <w:bCs/>
          <w:sz w:val="22"/>
          <w:szCs w:val="22"/>
          <w:lang w:val="sr-Latn-ME"/>
        </w:rPr>
      </w:pPr>
    </w:p>
    <w:p w14:paraId="7626DFA1"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Pacijenti sa epilepsijom uglavnom ne mogu da voze. Mora se uzeti u obzir da čak i kada je doza </w:t>
      </w:r>
      <w:proofErr w:type="spellStart"/>
      <w:r w:rsidRPr="00A53063">
        <w:rPr>
          <w:bCs/>
          <w:sz w:val="22"/>
          <w:szCs w:val="22"/>
          <w:lang w:val="sr-Latn-ME"/>
        </w:rPr>
        <w:t>klonazepama</w:t>
      </w:r>
      <w:proofErr w:type="spellEnd"/>
      <w:r w:rsidRPr="00A53063">
        <w:rPr>
          <w:bCs/>
          <w:sz w:val="22"/>
          <w:szCs w:val="22"/>
          <w:lang w:val="sr-Latn-ME"/>
        </w:rPr>
        <w:t xml:space="preserve"> na odgovarajući način utvrđena, svako povećanje doze ili promjena </w:t>
      </w:r>
      <w:proofErr w:type="spellStart"/>
      <w:r w:rsidRPr="00A53063">
        <w:rPr>
          <w:bCs/>
          <w:sz w:val="22"/>
          <w:szCs w:val="22"/>
          <w:lang w:val="sr-Latn-ME"/>
        </w:rPr>
        <w:t>vremena</w:t>
      </w:r>
      <w:proofErr w:type="spellEnd"/>
      <w:r w:rsidRPr="00A53063">
        <w:rPr>
          <w:bCs/>
          <w:sz w:val="22"/>
          <w:szCs w:val="22"/>
          <w:lang w:val="sr-Latn-ME"/>
        </w:rPr>
        <w:t xml:space="preserve"> doze može promijeniti reakcije, u zavisnosti od osjetljivosti pacijenta.</w:t>
      </w:r>
    </w:p>
    <w:p w14:paraId="4C5E1B86" w14:textId="77777777" w:rsidR="004C178C" w:rsidRPr="00A53063" w:rsidRDefault="004C178C" w:rsidP="004C178C">
      <w:pPr>
        <w:tabs>
          <w:tab w:val="left" w:pos="540"/>
          <w:tab w:val="left" w:pos="569"/>
        </w:tabs>
        <w:jc w:val="both"/>
        <w:rPr>
          <w:bCs/>
          <w:sz w:val="22"/>
          <w:szCs w:val="22"/>
          <w:lang w:val="sr-Latn-ME"/>
        </w:rPr>
      </w:pPr>
    </w:p>
    <w:p w14:paraId="5152BD38"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Neželjene reakcije na nervni sistem i mišićno-skeletni sistem, kao što je umor, koje su relativno česte i uglavnom prolazne, u većini slučajeva će se povući spontano ili nakon smanjenja doze tokom liječenja. Ponekad se mogu spriječiti polaganim povećanjem doze na početku liječenja (pogledati dio 4.8).</w:t>
      </w:r>
    </w:p>
    <w:p w14:paraId="6E31E981" w14:textId="77777777" w:rsidR="004C178C" w:rsidRPr="00A53063" w:rsidRDefault="004C178C" w:rsidP="004C178C">
      <w:pPr>
        <w:tabs>
          <w:tab w:val="left" w:pos="540"/>
          <w:tab w:val="left" w:pos="569"/>
        </w:tabs>
        <w:jc w:val="both"/>
        <w:rPr>
          <w:bCs/>
          <w:sz w:val="22"/>
          <w:szCs w:val="22"/>
          <w:lang w:val="sr-Latn-ME"/>
        </w:rPr>
      </w:pPr>
    </w:p>
    <w:p w14:paraId="0BD7E3BE"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Naročito tokom dugotrajnog liječenja i pri većim dozama, mogu se javiti </w:t>
      </w:r>
      <w:proofErr w:type="spellStart"/>
      <w:r w:rsidRPr="00A53063">
        <w:rPr>
          <w:bCs/>
          <w:sz w:val="22"/>
          <w:szCs w:val="22"/>
          <w:lang w:val="sr-Latn-ME"/>
        </w:rPr>
        <w:t>reverzibilni</w:t>
      </w:r>
      <w:proofErr w:type="spellEnd"/>
      <w:r w:rsidRPr="00A53063">
        <w:rPr>
          <w:bCs/>
          <w:sz w:val="22"/>
          <w:szCs w:val="22"/>
          <w:lang w:val="sr-Latn-ME"/>
        </w:rPr>
        <w:t xml:space="preserve"> poremećaji, uključujući, na primjer, </w:t>
      </w:r>
      <w:proofErr w:type="spellStart"/>
      <w:r w:rsidRPr="00A53063">
        <w:rPr>
          <w:bCs/>
          <w:sz w:val="22"/>
          <w:szCs w:val="22"/>
          <w:lang w:val="sr-Latn-ME"/>
        </w:rPr>
        <w:t>dizartriju</w:t>
      </w:r>
      <w:proofErr w:type="spellEnd"/>
      <w:r w:rsidRPr="00A53063">
        <w:rPr>
          <w:bCs/>
          <w:sz w:val="22"/>
          <w:szCs w:val="22"/>
          <w:lang w:val="sr-Latn-ME"/>
        </w:rPr>
        <w:t>, nestabilne pokrete i hod (</w:t>
      </w:r>
      <w:proofErr w:type="spellStart"/>
      <w:r w:rsidRPr="00A53063">
        <w:rPr>
          <w:bCs/>
          <w:sz w:val="22"/>
          <w:szCs w:val="22"/>
          <w:lang w:val="sr-Latn-ME"/>
        </w:rPr>
        <w:t>ataksija</w:t>
      </w:r>
      <w:proofErr w:type="spellEnd"/>
      <w:r w:rsidRPr="00A53063">
        <w:rPr>
          <w:bCs/>
          <w:sz w:val="22"/>
          <w:szCs w:val="22"/>
          <w:lang w:val="sr-Latn-ME"/>
        </w:rPr>
        <w:t>), i probleme sa vidom (</w:t>
      </w:r>
      <w:proofErr w:type="spellStart"/>
      <w:r w:rsidRPr="00A53063">
        <w:rPr>
          <w:bCs/>
          <w:sz w:val="22"/>
          <w:szCs w:val="22"/>
          <w:lang w:val="sr-Latn-ME"/>
        </w:rPr>
        <w:t>diplopiju</w:t>
      </w:r>
      <w:proofErr w:type="spellEnd"/>
      <w:r w:rsidRPr="00A53063">
        <w:rPr>
          <w:bCs/>
          <w:sz w:val="22"/>
          <w:szCs w:val="22"/>
          <w:lang w:val="sr-Latn-ME"/>
        </w:rPr>
        <w:t>).</w:t>
      </w:r>
    </w:p>
    <w:p w14:paraId="74489675" w14:textId="77777777" w:rsidR="004C178C" w:rsidRPr="00A53063" w:rsidRDefault="004C178C" w:rsidP="004C178C">
      <w:pPr>
        <w:tabs>
          <w:tab w:val="left" w:pos="540"/>
          <w:tab w:val="left" w:pos="569"/>
        </w:tabs>
        <w:jc w:val="both"/>
        <w:rPr>
          <w:bCs/>
          <w:sz w:val="22"/>
          <w:szCs w:val="22"/>
          <w:lang w:val="sr-Latn-ME"/>
        </w:rPr>
      </w:pPr>
    </w:p>
    <w:p w14:paraId="1FC10DAD"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lastRenderedPageBreak/>
        <w:t>Povećanje učestalosti napada može se javiti tokom dugotrajnog liječenja kod pacijenata sa određenim oblicima epilepsije (pogledati dio 4.8).</w:t>
      </w:r>
    </w:p>
    <w:p w14:paraId="4C367366" w14:textId="77777777" w:rsidR="004C178C" w:rsidRPr="00A53063" w:rsidRDefault="004C178C" w:rsidP="004C178C">
      <w:pPr>
        <w:tabs>
          <w:tab w:val="left" w:pos="540"/>
          <w:tab w:val="left" w:pos="569"/>
        </w:tabs>
        <w:jc w:val="both"/>
        <w:rPr>
          <w:bCs/>
          <w:sz w:val="22"/>
          <w:szCs w:val="22"/>
          <w:lang w:val="sr-Latn-ME"/>
        </w:rPr>
      </w:pPr>
    </w:p>
    <w:p w14:paraId="5FF5E9D1"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Zloupotreba ljekova i zavisnost</w:t>
      </w:r>
    </w:p>
    <w:p w14:paraId="7817E7FD"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Upotreba </w:t>
      </w:r>
      <w:proofErr w:type="spellStart"/>
      <w:r w:rsidRPr="00A53063">
        <w:rPr>
          <w:bCs/>
          <w:sz w:val="22"/>
          <w:szCs w:val="22"/>
          <w:lang w:val="sr-Latn-ME"/>
        </w:rPr>
        <w:t>benzodiazepina</w:t>
      </w:r>
      <w:proofErr w:type="spellEnd"/>
      <w:r w:rsidRPr="00A53063">
        <w:rPr>
          <w:bCs/>
          <w:sz w:val="22"/>
          <w:szCs w:val="22"/>
          <w:lang w:val="sr-Latn-ME"/>
        </w:rPr>
        <w:t xml:space="preserve"> može dovesti do razvoja fizičke i psihičke zavisnosti (pogledati dio 4.8). Ovo je slučaj ne samo za zloupotrebu posebno visokih doza, već čak i za doze unutar terapijskog opsega. Rizik od zavisnosti se povećava sa dozom i trajanjem liječenja. Ovaj rizik je takođe veći kod pacijenata sa istorijom zavisnosti od alkohola, ljekova ili droga. Bilo je izvještaja o zloupotrebi među pacijentima sa zavisnošću koji su istovremeno koristili više ljekova. Izuzetan oprez se mora primijeniti kada se lijek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koristi kod pacijenata sa istorijom zloupotrebe alkohola ili droga.</w:t>
      </w:r>
    </w:p>
    <w:p w14:paraId="482BD8C9" w14:textId="77777777" w:rsidR="004C178C" w:rsidRPr="00A53063" w:rsidRDefault="004C178C" w:rsidP="004C178C">
      <w:pPr>
        <w:tabs>
          <w:tab w:val="left" w:pos="540"/>
          <w:tab w:val="left" w:pos="569"/>
        </w:tabs>
        <w:jc w:val="both"/>
        <w:rPr>
          <w:bCs/>
          <w:sz w:val="22"/>
          <w:szCs w:val="22"/>
          <w:lang w:val="sr-Latn-ME"/>
        </w:rPr>
      </w:pPr>
    </w:p>
    <w:p w14:paraId="53B7CC2F" w14:textId="552864DE"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Ako se razvila fizička zavisnost, simptomi obustave se javljaju kada se liječenje naglo prekine (pogledajte ispod).</w:t>
      </w:r>
    </w:p>
    <w:p w14:paraId="5DCCB52A" w14:textId="77777777" w:rsidR="004C178C" w:rsidRPr="00A53063" w:rsidRDefault="004C178C" w:rsidP="004C178C">
      <w:pPr>
        <w:tabs>
          <w:tab w:val="left" w:pos="540"/>
          <w:tab w:val="left" w:pos="569"/>
        </w:tabs>
        <w:jc w:val="both"/>
        <w:rPr>
          <w:bCs/>
          <w:sz w:val="22"/>
          <w:szCs w:val="22"/>
          <w:lang w:val="sr-Latn-ME"/>
        </w:rPr>
      </w:pPr>
    </w:p>
    <w:p w14:paraId="77E8C7C4"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Simptomi obustave</w:t>
      </w:r>
    </w:p>
    <w:p w14:paraId="38449C18"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Simptomi obustave su naročito mogući nakon završetka produženog liječenja, posebno ako je korišćena doza bila visoka. Simptomi odvikavanja se mogu manifestovati u obliku </w:t>
      </w:r>
      <w:proofErr w:type="spellStart"/>
      <w:r w:rsidRPr="00A53063">
        <w:rPr>
          <w:bCs/>
          <w:sz w:val="22"/>
          <w:szCs w:val="22"/>
          <w:lang w:val="sr-Latn-ME"/>
        </w:rPr>
        <w:t>tremora</w:t>
      </w:r>
      <w:proofErr w:type="spellEnd"/>
      <w:r w:rsidRPr="00A53063">
        <w:rPr>
          <w:bCs/>
          <w:sz w:val="22"/>
          <w:szCs w:val="22"/>
          <w:lang w:val="sr-Latn-ME"/>
        </w:rPr>
        <w:t xml:space="preserve">, znojenja, uznemirenosti, problema sa spavanjem i anksioznosti, glavobolje, dijareje, bolova u mišićima, ekstremne anksioznosti, napetosti, nemira, promjena raspoloženja, konfuzije, razdražljivosti i epileptičkih napada (može biti povezano sa osnovnom bolešću). U teškim slučajevima mogu se javiti i sljedeći simptomi: </w:t>
      </w:r>
      <w:proofErr w:type="spellStart"/>
      <w:r w:rsidRPr="00A53063">
        <w:rPr>
          <w:bCs/>
          <w:sz w:val="22"/>
          <w:szCs w:val="22"/>
          <w:lang w:val="sr-Latn-ME"/>
        </w:rPr>
        <w:t>derealizacija</w:t>
      </w:r>
      <w:proofErr w:type="spellEnd"/>
      <w:r w:rsidRPr="00A53063">
        <w:rPr>
          <w:bCs/>
          <w:sz w:val="22"/>
          <w:szCs w:val="22"/>
          <w:lang w:val="sr-Latn-ME"/>
        </w:rPr>
        <w:t xml:space="preserve">, depersonalizacija, </w:t>
      </w:r>
      <w:proofErr w:type="spellStart"/>
      <w:r w:rsidRPr="00A53063">
        <w:rPr>
          <w:bCs/>
          <w:sz w:val="22"/>
          <w:szCs w:val="22"/>
          <w:lang w:val="sr-Latn-ME"/>
        </w:rPr>
        <w:t>hiperakuzija</w:t>
      </w:r>
      <w:proofErr w:type="spellEnd"/>
      <w:r w:rsidRPr="00A53063">
        <w:rPr>
          <w:bCs/>
          <w:sz w:val="22"/>
          <w:szCs w:val="22"/>
          <w:lang w:val="sr-Latn-ME"/>
        </w:rPr>
        <w:t xml:space="preserve">, </w:t>
      </w:r>
      <w:proofErr w:type="spellStart"/>
      <w:r w:rsidRPr="00A53063">
        <w:rPr>
          <w:bCs/>
          <w:sz w:val="22"/>
          <w:szCs w:val="22"/>
          <w:lang w:val="sr-Latn-ME"/>
        </w:rPr>
        <w:t>utrnulost</w:t>
      </w:r>
      <w:proofErr w:type="spellEnd"/>
      <w:r w:rsidRPr="00A53063">
        <w:rPr>
          <w:bCs/>
          <w:sz w:val="22"/>
          <w:szCs w:val="22"/>
          <w:lang w:val="sr-Latn-ME"/>
        </w:rPr>
        <w:t xml:space="preserve"> i </w:t>
      </w:r>
      <w:proofErr w:type="spellStart"/>
      <w:r w:rsidRPr="00A53063">
        <w:rPr>
          <w:bCs/>
          <w:sz w:val="22"/>
          <w:szCs w:val="22"/>
          <w:lang w:val="sr-Latn-ME"/>
        </w:rPr>
        <w:t>parestezija</w:t>
      </w:r>
      <w:proofErr w:type="spellEnd"/>
      <w:r w:rsidRPr="00A53063">
        <w:rPr>
          <w:bCs/>
          <w:sz w:val="22"/>
          <w:szCs w:val="22"/>
          <w:lang w:val="sr-Latn-ME"/>
        </w:rPr>
        <w:t xml:space="preserve"> u ekstremitetima, preosjetljivost na svjetlost, buku i fizički kontakt, ili halucinacije.</w:t>
      </w:r>
    </w:p>
    <w:p w14:paraId="3B252228" w14:textId="77777777" w:rsidR="004C178C" w:rsidRPr="00A53063" w:rsidRDefault="004C178C" w:rsidP="004C178C">
      <w:pPr>
        <w:tabs>
          <w:tab w:val="left" w:pos="540"/>
          <w:tab w:val="left" w:pos="569"/>
        </w:tabs>
        <w:jc w:val="both"/>
        <w:rPr>
          <w:bCs/>
          <w:sz w:val="22"/>
          <w:szCs w:val="22"/>
          <w:lang w:val="sr-Latn-ME"/>
        </w:rPr>
      </w:pPr>
    </w:p>
    <w:p w14:paraId="1EAC92EA" w14:textId="1A9C1F6B"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Prolazni simptomi obustave (</w:t>
      </w:r>
      <w:proofErr w:type="spellStart"/>
      <w:r w:rsidRPr="00A53063">
        <w:rPr>
          <w:bCs/>
          <w:sz w:val="22"/>
          <w:szCs w:val="22"/>
          <w:lang w:val="sr-Latn-ME"/>
        </w:rPr>
        <w:t>rebound</w:t>
      </w:r>
      <w:proofErr w:type="spellEnd"/>
      <w:r w:rsidRPr="00A53063">
        <w:rPr>
          <w:bCs/>
          <w:sz w:val="22"/>
          <w:szCs w:val="22"/>
          <w:lang w:val="sr-Latn-ME"/>
        </w:rPr>
        <w:t xml:space="preserve"> fenomen) takođe mogu da se jave kada se naglo smanji dnevna doza ili iznenada prekine kratkotrajno liječenje.</w:t>
      </w:r>
    </w:p>
    <w:p w14:paraId="6D3D3030" w14:textId="77777777" w:rsidR="004C178C" w:rsidRPr="00A53063" w:rsidRDefault="004C178C" w:rsidP="004C178C">
      <w:pPr>
        <w:tabs>
          <w:tab w:val="left" w:pos="540"/>
          <w:tab w:val="left" w:pos="569"/>
        </w:tabs>
        <w:jc w:val="both"/>
        <w:rPr>
          <w:bCs/>
          <w:sz w:val="22"/>
          <w:szCs w:val="22"/>
          <w:lang w:val="sr-Latn-ME"/>
        </w:rPr>
      </w:pPr>
    </w:p>
    <w:p w14:paraId="6C28C0A3"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Pošto je rizik od obustave i ukidanja veći nakon što se liječenje naglo prekine, treba izbjegavati naglo ukidanje </w:t>
      </w:r>
      <w:proofErr w:type="spellStart"/>
      <w:r w:rsidRPr="00A53063">
        <w:rPr>
          <w:bCs/>
          <w:sz w:val="22"/>
          <w:szCs w:val="22"/>
          <w:lang w:val="sr-Latn-ME"/>
        </w:rPr>
        <w:t>klonazepama</w:t>
      </w:r>
      <w:proofErr w:type="spellEnd"/>
      <w:r w:rsidRPr="00A53063">
        <w:rPr>
          <w:bCs/>
          <w:sz w:val="22"/>
          <w:szCs w:val="22"/>
          <w:lang w:val="sr-Latn-ME"/>
        </w:rPr>
        <w:t xml:space="preserve">, i liječenje, čak i ako je samo kratkotrajno, treba prekinuti </w:t>
      </w:r>
      <w:proofErr w:type="spellStart"/>
      <w:r w:rsidRPr="00A53063">
        <w:rPr>
          <w:bCs/>
          <w:sz w:val="22"/>
          <w:szCs w:val="22"/>
          <w:lang w:val="sr-Latn-ME"/>
        </w:rPr>
        <w:t>postepenim</w:t>
      </w:r>
      <w:proofErr w:type="spellEnd"/>
      <w:r w:rsidRPr="00A53063">
        <w:rPr>
          <w:bCs/>
          <w:sz w:val="22"/>
          <w:szCs w:val="22"/>
          <w:lang w:val="sr-Latn-ME"/>
        </w:rPr>
        <w:t xml:space="preserve"> smanjivanjem doze. Rizik od simptoma obustave se povećava kada se </w:t>
      </w:r>
      <w:proofErr w:type="spellStart"/>
      <w:r w:rsidRPr="00A53063">
        <w:rPr>
          <w:bCs/>
          <w:sz w:val="22"/>
          <w:szCs w:val="22"/>
          <w:lang w:val="sr-Latn-ME"/>
        </w:rPr>
        <w:t>benzodiazepini</w:t>
      </w:r>
      <w:proofErr w:type="spellEnd"/>
      <w:r w:rsidRPr="00A53063">
        <w:rPr>
          <w:bCs/>
          <w:sz w:val="22"/>
          <w:szCs w:val="22"/>
          <w:lang w:val="sr-Latn-ME"/>
        </w:rPr>
        <w:t xml:space="preserve"> koriste zajedno sa dnevnim sedativima (unakrsna tolerancija).</w:t>
      </w:r>
    </w:p>
    <w:p w14:paraId="727322D9" w14:textId="77777777" w:rsidR="004C178C" w:rsidRPr="00A53063" w:rsidRDefault="004C178C" w:rsidP="004C178C">
      <w:pPr>
        <w:tabs>
          <w:tab w:val="left" w:pos="540"/>
          <w:tab w:val="left" w:pos="569"/>
        </w:tabs>
        <w:jc w:val="both"/>
        <w:rPr>
          <w:bCs/>
          <w:sz w:val="22"/>
          <w:szCs w:val="22"/>
          <w:lang w:val="sr-Latn-ME"/>
        </w:rPr>
      </w:pPr>
    </w:p>
    <w:p w14:paraId="460CE5ED"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Djeca i adolescenti</w:t>
      </w:r>
    </w:p>
    <w:p w14:paraId="77DDA21E"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Kod odojčadi i male djece, </w:t>
      </w:r>
      <w:proofErr w:type="spellStart"/>
      <w:r w:rsidRPr="00A53063">
        <w:rPr>
          <w:bCs/>
          <w:sz w:val="22"/>
          <w:szCs w:val="22"/>
          <w:lang w:val="sr-Latn-ME"/>
        </w:rPr>
        <w:t>klonazepam</w:t>
      </w:r>
      <w:proofErr w:type="spellEnd"/>
      <w:r w:rsidRPr="00A53063">
        <w:rPr>
          <w:bCs/>
          <w:sz w:val="22"/>
          <w:szCs w:val="22"/>
          <w:lang w:val="sr-Latn-ME"/>
        </w:rPr>
        <w:t xml:space="preserve"> može izazvati </w:t>
      </w:r>
      <w:proofErr w:type="spellStart"/>
      <w:r w:rsidRPr="00A53063">
        <w:rPr>
          <w:bCs/>
          <w:sz w:val="22"/>
          <w:szCs w:val="22"/>
          <w:lang w:val="sr-Latn-ME"/>
        </w:rPr>
        <w:t>hipersalivaciju</w:t>
      </w:r>
      <w:proofErr w:type="spellEnd"/>
      <w:r w:rsidRPr="00A53063">
        <w:rPr>
          <w:bCs/>
          <w:sz w:val="22"/>
          <w:szCs w:val="22"/>
          <w:lang w:val="sr-Latn-ME"/>
        </w:rPr>
        <w:t xml:space="preserve"> i bronhijalnu </w:t>
      </w:r>
      <w:proofErr w:type="spellStart"/>
      <w:r w:rsidRPr="00A53063">
        <w:rPr>
          <w:bCs/>
          <w:sz w:val="22"/>
          <w:szCs w:val="22"/>
          <w:lang w:val="sr-Latn-ME"/>
        </w:rPr>
        <w:t>hipersekreciju</w:t>
      </w:r>
      <w:proofErr w:type="spellEnd"/>
      <w:r w:rsidRPr="00A53063">
        <w:rPr>
          <w:bCs/>
          <w:sz w:val="22"/>
          <w:szCs w:val="22"/>
          <w:lang w:val="sr-Latn-ME"/>
        </w:rPr>
        <w:t>, pa treba voditi računa o prohodnosti disajnih puteva.</w:t>
      </w:r>
    </w:p>
    <w:p w14:paraId="0CA13DC1" w14:textId="77777777" w:rsidR="004C178C" w:rsidRPr="00A53063" w:rsidRDefault="004C178C" w:rsidP="004C178C">
      <w:pPr>
        <w:tabs>
          <w:tab w:val="left" w:pos="540"/>
          <w:tab w:val="left" w:pos="569"/>
        </w:tabs>
        <w:jc w:val="both"/>
        <w:rPr>
          <w:bCs/>
          <w:sz w:val="22"/>
          <w:szCs w:val="22"/>
          <w:lang w:val="sr-Latn-ME"/>
        </w:rPr>
      </w:pPr>
    </w:p>
    <w:p w14:paraId="20CADB79"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Starije osobe</w:t>
      </w:r>
    </w:p>
    <w:p w14:paraId="215279F0"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Farmakološki efekat </w:t>
      </w:r>
      <w:proofErr w:type="spellStart"/>
      <w:r w:rsidRPr="00A53063">
        <w:rPr>
          <w:bCs/>
          <w:sz w:val="22"/>
          <w:szCs w:val="22"/>
          <w:lang w:val="sr-Latn-ME"/>
        </w:rPr>
        <w:t>benzodiazepina</w:t>
      </w:r>
      <w:proofErr w:type="spellEnd"/>
      <w:r w:rsidRPr="00A53063">
        <w:rPr>
          <w:bCs/>
          <w:sz w:val="22"/>
          <w:szCs w:val="22"/>
          <w:lang w:val="sr-Latn-ME"/>
        </w:rPr>
        <w:t xml:space="preserve"> je veći kod starijih osoba nego kod mlađih, čak i kod sličnih koncentracija </w:t>
      </w:r>
      <w:proofErr w:type="spellStart"/>
      <w:r w:rsidRPr="00A53063">
        <w:rPr>
          <w:bCs/>
          <w:sz w:val="22"/>
          <w:szCs w:val="22"/>
          <w:lang w:val="sr-Latn-ME"/>
        </w:rPr>
        <w:t>benzodiazepina</w:t>
      </w:r>
      <w:proofErr w:type="spellEnd"/>
      <w:r w:rsidRPr="00A53063">
        <w:rPr>
          <w:bCs/>
          <w:sz w:val="22"/>
          <w:szCs w:val="22"/>
          <w:lang w:val="sr-Latn-ME"/>
        </w:rPr>
        <w:t xml:space="preserve"> u plazmi, vjerovatno zbog promjena povezanih sa godinama kod lijek-receptor interakcija, post-</w:t>
      </w:r>
      <w:proofErr w:type="spellStart"/>
      <w:r w:rsidRPr="00A53063">
        <w:rPr>
          <w:bCs/>
          <w:sz w:val="22"/>
          <w:szCs w:val="22"/>
          <w:lang w:val="sr-Latn-ME"/>
        </w:rPr>
        <w:t>receptorskog</w:t>
      </w:r>
      <w:proofErr w:type="spellEnd"/>
      <w:r w:rsidRPr="00A53063">
        <w:rPr>
          <w:bCs/>
          <w:sz w:val="22"/>
          <w:szCs w:val="22"/>
          <w:lang w:val="sr-Latn-ME"/>
        </w:rPr>
        <w:t xml:space="preserve"> mehanizma i funkcije organa.</w:t>
      </w:r>
    </w:p>
    <w:p w14:paraId="741CC2E0" w14:textId="77777777" w:rsidR="004C178C" w:rsidRPr="00A53063" w:rsidRDefault="004C178C" w:rsidP="004C178C">
      <w:pPr>
        <w:tabs>
          <w:tab w:val="left" w:pos="540"/>
          <w:tab w:val="left" w:pos="569"/>
        </w:tabs>
        <w:jc w:val="both"/>
        <w:rPr>
          <w:bCs/>
          <w:sz w:val="22"/>
          <w:szCs w:val="22"/>
          <w:lang w:val="sr-Latn-ME"/>
        </w:rPr>
      </w:pPr>
    </w:p>
    <w:p w14:paraId="0E6D11A6" w14:textId="77777777" w:rsidR="004C178C" w:rsidRPr="00A53063" w:rsidRDefault="004C178C" w:rsidP="004C178C">
      <w:pPr>
        <w:tabs>
          <w:tab w:val="left" w:pos="540"/>
          <w:tab w:val="left" w:pos="569"/>
        </w:tabs>
        <w:jc w:val="both"/>
        <w:rPr>
          <w:bCs/>
          <w:sz w:val="22"/>
          <w:szCs w:val="22"/>
          <w:u w:val="single"/>
          <w:lang w:val="sr-Latn-ME"/>
        </w:rPr>
      </w:pPr>
      <w:proofErr w:type="spellStart"/>
      <w:r w:rsidRPr="00A53063">
        <w:rPr>
          <w:bCs/>
          <w:sz w:val="22"/>
          <w:szCs w:val="22"/>
          <w:u w:val="single"/>
          <w:lang w:val="sr-Latn-ME"/>
        </w:rPr>
        <w:t>Porfirija</w:t>
      </w:r>
      <w:proofErr w:type="spellEnd"/>
    </w:p>
    <w:p w14:paraId="094AD3F7" w14:textId="77777777" w:rsidR="004C178C" w:rsidRPr="00A53063" w:rsidRDefault="004C178C" w:rsidP="004C178C">
      <w:pPr>
        <w:tabs>
          <w:tab w:val="left" w:pos="540"/>
          <w:tab w:val="left" w:pos="569"/>
        </w:tabs>
        <w:jc w:val="both"/>
        <w:rPr>
          <w:bCs/>
          <w:sz w:val="22"/>
          <w:szCs w:val="22"/>
          <w:lang w:val="sr-Latn-ME"/>
        </w:rPr>
      </w:pPr>
      <w:proofErr w:type="spellStart"/>
      <w:r w:rsidRPr="00A53063">
        <w:rPr>
          <w:bCs/>
          <w:sz w:val="22"/>
          <w:szCs w:val="22"/>
          <w:lang w:val="sr-Latn-ME"/>
        </w:rPr>
        <w:t>Klonazepam</w:t>
      </w:r>
      <w:proofErr w:type="spellEnd"/>
      <w:r w:rsidRPr="00A53063">
        <w:rPr>
          <w:bCs/>
          <w:sz w:val="22"/>
          <w:szCs w:val="22"/>
          <w:lang w:val="sr-Latn-ME"/>
        </w:rPr>
        <w:t xml:space="preserve"> može imati </w:t>
      </w:r>
      <w:proofErr w:type="spellStart"/>
      <w:r w:rsidRPr="00A53063">
        <w:rPr>
          <w:bCs/>
          <w:sz w:val="22"/>
          <w:szCs w:val="22"/>
          <w:lang w:val="sr-Latn-ME"/>
        </w:rPr>
        <w:t>porfirogeno</w:t>
      </w:r>
      <w:proofErr w:type="spellEnd"/>
      <w:r w:rsidRPr="00A53063">
        <w:rPr>
          <w:bCs/>
          <w:sz w:val="22"/>
          <w:szCs w:val="22"/>
          <w:lang w:val="sr-Latn-ME"/>
        </w:rPr>
        <w:t xml:space="preserve"> dejstvo. Stoga je neophodan oprez pri primjeni </w:t>
      </w:r>
      <w:proofErr w:type="spellStart"/>
      <w:r w:rsidRPr="00A53063">
        <w:rPr>
          <w:bCs/>
          <w:sz w:val="22"/>
          <w:szCs w:val="22"/>
          <w:lang w:val="sr-Latn-ME"/>
        </w:rPr>
        <w:t>klonazepama</w:t>
      </w:r>
      <w:proofErr w:type="spellEnd"/>
      <w:r w:rsidRPr="00A53063">
        <w:rPr>
          <w:bCs/>
          <w:sz w:val="22"/>
          <w:szCs w:val="22"/>
          <w:lang w:val="sr-Latn-ME"/>
        </w:rPr>
        <w:t xml:space="preserve"> kod pacijenata sa </w:t>
      </w:r>
      <w:proofErr w:type="spellStart"/>
      <w:r w:rsidRPr="00A53063">
        <w:rPr>
          <w:bCs/>
          <w:sz w:val="22"/>
          <w:szCs w:val="22"/>
          <w:lang w:val="sr-Latn-ME"/>
        </w:rPr>
        <w:t>porfirijom</w:t>
      </w:r>
      <w:proofErr w:type="spellEnd"/>
      <w:r w:rsidRPr="00A53063">
        <w:rPr>
          <w:bCs/>
          <w:sz w:val="22"/>
          <w:szCs w:val="22"/>
          <w:lang w:val="sr-Latn-ME"/>
        </w:rPr>
        <w:t>.</w:t>
      </w:r>
    </w:p>
    <w:p w14:paraId="16B26939" w14:textId="77777777" w:rsidR="004C178C" w:rsidRPr="00A53063" w:rsidRDefault="004C178C" w:rsidP="004C178C">
      <w:pPr>
        <w:tabs>
          <w:tab w:val="left" w:pos="540"/>
          <w:tab w:val="left" w:pos="569"/>
        </w:tabs>
        <w:jc w:val="both"/>
        <w:rPr>
          <w:bCs/>
          <w:sz w:val="22"/>
          <w:szCs w:val="22"/>
          <w:lang w:val="sr-Latn-ME"/>
        </w:rPr>
      </w:pPr>
    </w:p>
    <w:p w14:paraId="557B75EA" w14:textId="77777777" w:rsidR="004C178C" w:rsidRPr="00A53063" w:rsidRDefault="004C178C" w:rsidP="004C178C">
      <w:pPr>
        <w:tabs>
          <w:tab w:val="left" w:pos="540"/>
          <w:tab w:val="left" w:pos="569"/>
        </w:tabs>
        <w:jc w:val="both"/>
        <w:rPr>
          <w:bCs/>
          <w:sz w:val="22"/>
          <w:szCs w:val="22"/>
          <w:u w:val="single"/>
          <w:lang w:val="sr-Latn-ME"/>
        </w:rPr>
      </w:pPr>
      <w:r w:rsidRPr="00A53063">
        <w:rPr>
          <w:bCs/>
          <w:sz w:val="22"/>
          <w:szCs w:val="22"/>
          <w:u w:val="single"/>
          <w:lang w:val="sr-Latn-ME"/>
        </w:rPr>
        <w:t xml:space="preserve">Lijek </w:t>
      </w:r>
      <w:proofErr w:type="spellStart"/>
      <w:r w:rsidRPr="00A53063">
        <w:rPr>
          <w:bCs/>
          <w:sz w:val="22"/>
          <w:szCs w:val="22"/>
          <w:u w:val="single"/>
          <w:lang w:val="sr-Latn-ME"/>
        </w:rPr>
        <w:t>Klonazepam</w:t>
      </w:r>
      <w:proofErr w:type="spellEnd"/>
      <w:r w:rsidRPr="00A53063">
        <w:rPr>
          <w:bCs/>
          <w:sz w:val="22"/>
          <w:szCs w:val="22"/>
          <w:u w:val="single"/>
          <w:lang w:val="sr-Latn-ME"/>
        </w:rPr>
        <w:t xml:space="preserve"> </w:t>
      </w:r>
      <w:proofErr w:type="spellStart"/>
      <w:r w:rsidRPr="00A53063">
        <w:rPr>
          <w:bCs/>
          <w:sz w:val="22"/>
          <w:szCs w:val="22"/>
          <w:u w:val="single"/>
          <w:lang w:val="sr-Latn-ME"/>
        </w:rPr>
        <w:t>Remedica</w:t>
      </w:r>
      <w:proofErr w:type="spellEnd"/>
      <w:r w:rsidRPr="00A53063">
        <w:rPr>
          <w:bCs/>
          <w:sz w:val="22"/>
          <w:szCs w:val="22"/>
          <w:u w:val="single"/>
          <w:lang w:val="sr-Latn-ME"/>
        </w:rPr>
        <w:t xml:space="preserve"> sadrži natrijum.</w:t>
      </w:r>
    </w:p>
    <w:p w14:paraId="2F4224AC" w14:textId="7C677369"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Ovaj lijek sadrži manje od 1 </w:t>
      </w:r>
      <w:proofErr w:type="spellStart"/>
      <w:r w:rsidRPr="00A53063">
        <w:rPr>
          <w:bCs/>
          <w:sz w:val="22"/>
          <w:szCs w:val="22"/>
          <w:lang w:val="sr-Latn-ME"/>
        </w:rPr>
        <w:t>mmol</w:t>
      </w:r>
      <w:proofErr w:type="spellEnd"/>
      <w:r w:rsidRPr="00A53063">
        <w:rPr>
          <w:bCs/>
          <w:sz w:val="22"/>
          <w:szCs w:val="22"/>
          <w:lang w:val="sr-Latn-ME"/>
        </w:rPr>
        <w:t xml:space="preserve"> natrijuma (23 mg) po tableti, tj. suštinski je „bez natrijuma“.</w:t>
      </w:r>
    </w:p>
    <w:p w14:paraId="1356364A" w14:textId="7544352A" w:rsidR="004C178C" w:rsidRPr="00A53063" w:rsidRDefault="004C178C" w:rsidP="004C178C">
      <w:pPr>
        <w:tabs>
          <w:tab w:val="left" w:pos="540"/>
          <w:tab w:val="left" w:pos="569"/>
        </w:tabs>
        <w:jc w:val="both"/>
        <w:rPr>
          <w:bCs/>
          <w:sz w:val="22"/>
          <w:szCs w:val="22"/>
          <w:lang w:val="sr-Latn-ME"/>
        </w:rPr>
      </w:pPr>
    </w:p>
    <w:p w14:paraId="27725C44" w14:textId="77777777" w:rsidR="00411B4B" w:rsidRPr="00A53063" w:rsidRDefault="00411B4B" w:rsidP="004C178C">
      <w:pPr>
        <w:tabs>
          <w:tab w:val="left" w:pos="540"/>
          <w:tab w:val="left" w:pos="569"/>
        </w:tabs>
        <w:jc w:val="both"/>
        <w:rPr>
          <w:b/>
          <w:bCs/>
          <w:sz w:val="22"/>
          <w:szCs w:val="22"/>
          <w:lang w:val="sr-Latn-ME"/>
        </w:rPr>
      </w:pPr>
      <w:r w:rsidRPr="00A53063">
        <w:rPr>
          <w:b/>
          <w:bCs/>
          <w:sz w:val="22"/>
          <w:szCs w:val="22"/>
          <w:lang w:val="sr-Latn-ME"/>
        </w:rPr>
        <w:t>4.5.</w:t>
      </w:r>
      <w:r w:rsidR="000D60CC" w:rsidRPr="00A53063">
        <w:rPr>
          <w:b/>
          <w:bCs/>
          <w:sz w:val="22"/>
          <w:szCs w:val="22"/>
          <w:lang w:val="sr-Latn-ME"/>
        </w:rPr>
        <w:tab/>
      </w:r>
      <w:r w:rsidRPr="00A53063">
        <w:rPr>
          <w:b/>
          <w:bCs/>
          <w:sz w:val="22"/>
          <w:szCs w:val="22"/>
          <w:lang w:val="sr-Latn-ME"/>
        </w:rPr>
        <w:t>Interakcije sa drugim ljekovima i druge vrste interakcija</w:t>
      </w:r>
    </w:p>
    <w:p w14:paraId="694A5CB1" w14:textId="77777777" w:rsidR="0072020E" w:rsidRPr="00A53063" w:rsidRDefault="0072020E" w:rsidP="004C178C">
      <w:pPr>
        <w:tabs>
          <w:tab w:val="left" w:pos="540"/>
          <w:tab w:val="left" w:pos="569"/>
        </w:tabs>
        <w:jc w:val="both"/>
        <w:rPr>
          <w:bCs/>
          <w:sz w:val="22"/>
          <w:szCs w:val="22"/>
          <w:lang w:val="sr-Latn-ME"/>
        </w:rPr>
      </w:pPr>
    </w:p>
    <w:p w14:paraId="1EE7E3BF"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Lijek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se može koristiti istovremeno sa jednim ili više </w:t>
      </w:r>
      <w:proofErr w:type="spellStart"/>
      <w:r w:rsidRPr="00A53063">
        <w:rPr>
          <w:bCs/>
          <w:sz w:val="22"/>
          <w:szCs w:val="22"/>
          <w:lang w:val="sr-Latn-ME"/>
        </w:rPr>
        <w:t>antiepileptičkih</w:t>
      </w:r>
      <w:proofErr w:type="spellEnd"/>
      <w:r w:rsidRPr="00A53063">
        <w:rPr>
          <w:bCs/>
          <w:sz w:val="22"/>
          <w:szCs w:val="22"/>
          <w:lang w:val="sr-Latn-ME"/>
        </w:rPr>
        <w:t xml:space="preserve"> ljekova. Vjerovatnoća </w:t>
      </w:r>
      <w:proofErr w:type="spellStart"/>
      <w:r w:rsidRPr="00A53063">
        <w:rPr>
          <w:bCs/>
          <w:sz w:val="22"/>
          <w:szCs w:val="22"/>
          <w:lang w:val="sr-Latn-ME"/>
        </w:rPr>
        <w:t>farmakokinetičkih</w:t>
      </w:r>
      <w:proofErr w:type="spellEnd"/>
      <w:r w:rsidRPr="00A53063">
        <w:rPr>
          <w:bCs/>
          <w:sz w:val="22"/>
          <w:szCs w:val="22"/>
          <w:lang w:val="sr-Latn-ME"/>
        </w:rPr>
        <w:t xml:space="preserve"> interakcija sa ovim drugim ljekovima je mala.</w:t>
      </w:r>
    </w:p>
    <w:p w14:paraId="4118D0FB" w14:textId="77777777" w:rsidR="004C178C" w:rsidRPr="00A53063" w:rsidRDefault="004C178C" w:rsidP="004C178C">
      <w:pPr>
        <w:tabs>
          <w:tab w:val="left" w:pos="540"/>
          <w:tab w:val="left" w:pos="569"/>
        </w:tabs>
        <w:jc w:val="both"/>
        <w:rPr>
          <w:bCs/>
          <w:sz w:val="22"/>
          <w:szCs w:val="22"/>
          <w:lang w:val="sr-Latn-ME"/>
        </w:rPr>
      </w:pPr>
    </w:p>
    <w:p w14:paraId="701608AB"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Međutim, ako se doda još jedan lijek, pacijentov odgovor na liječenje treba pažljivo pratiti jer se neželjeni efekti kao što su </w:t>
      </w:r>
      <w:proofErr w:type="spellStart"/>
      <w:r w:rsidRPr="00A53063">
        <w:rPr>
          <w:bCs/>
          <w:sz w:val="22"/>
          <w:szCs w:val="22"/>
          <w:lang w:val="sr-Latn-ME"/>
        </w:rPr>
        <w:t>sedacija</w:t>
      </w:r>
      <w:proofErr w:type="spellEnd"/>
      <w:r w:rsidRPr="00A53063">
        <w:rPr>
          <w:bCs/>
          <w:sz w:val="22"/>
          <w:szCs w:val="22"/>
          <w:lang w:val="sr-Latn-ME"/>
        </w:rPr>
        <w:t xml:space="preserve"> i apatija mogu javiti češće. U ovom slučaju, doza svakog lijeka se mora prilagoditi kako bi se postigao optimalni željeni efekat (pogledati dio 4.2).</w:t>
      </w:r>
    </w:p>
    <w:p w14:paraId="18578002" w14:textId="77777777" w:rsidR="004C178C" w:rsidRPr="00A53063" w:rsidRDefault="004C178C" w:rsidP="004C178C">
      <w:pPr>
        <w:tabs>
          <w:tab w:val="left" w:pos="540"/>
          <w:tab w:val="left" w:pos="569"/>
        </w:tabs>
        <w:jc w:val="both"/>
        <w:rPr>
          <w:bCs/>
          <w:sz w:val="22"/>
          <w:szCs w:val="22"/>
          <w:lang w:val="sr-Latn-ME"/>
        </w:rPr>
      </w:pPr>
    </w:p>
    <w:p w14:paraId="6FD6982D" w14:textId="77777777" w:rsidR="004C178C" w:rsidRPr="00A53063" w:rsidRDefault="004C178C" w:rsidP="004C178C">
      <w:pPr>
        <w:tabs>
          <w:tab w:val="left" w:pos="540"/>
          <w:tab w:val="left" w:pos="569"/>
        </w:tabs>
        <w:jc w:val="both"/>
        <w:rPr>
          <w:bCs/>
          <w:sz w:val="22"/>
          <w:szCs w:val="22"/>
          <w:u w:val="single"/>
          <w:lang w:val="sr-Latn-ME"/>
        </w:rPr>
      </w:pPr>
      <w:proofErr w:type="spellStart"/>
      <w:r w:rsidRPr="00A53063">
        <w:rPr>
          <w:bCs/>
          <w:sz w:val="22"/>
          <w:szCs w:val="22"/>
          <w:u w:val="single"/>
          <w:lang w:val="sr-Latn-ME"/>
        </w:rPr>
        <w:t>Farmakokinetičke</w:t>
      </w:r>
      <w:proofErr w:type="spellEnd"/>
      <w:r w:rsidRPr="00A53063">
        <w:rPr>
          <w:bCs/>
          <w:sz w:val="22"/>
          <w:szCs w:val="22"/>
          <w:u w:val="single"/>
          <w:lang w:val="sr-Latn-ME"/>
        </w:rPr>
        <w:t xml:space="preserve"> interakcije</w:t>
      </w:r>
    </w:p>
    <w:p w14:paraId="1698F32E"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lastRenderedPageBreak/>
        <w:t xml:space="preserve">Istovremena upotreba induktora enzima jetre, kao što su barbiturati, </w:t>
      </w:r>
      <w:proofErr w:type="spellStart"/>
      <w:r w:rsidRPr="00A53063">
        <w:rPr>
          <w:bCs/>
          <w:sz w:val="22"/>
          <w:szCs w:val="22"/>
          <w:lang w:val="sr-Latn-ME"/>
        </w:rPr>
        <w:t>hidantoini</w:t>
      </w:r>
      <w:proofErr w:type="spellEnd"/>
      <w:r w:rsidRPr="00A53063">
        <w:rPr>
          <w:bCs/>
          <w:sz w:val="22"/>
          <w:szCs w:val="22"/>
          <w:lang w:val="sr-Latn-ME"/>
        </w:rPr>
        <w:t xml:space="preserve"> i </w:t>
      </w:r>
      <w:proofErr w:type="spellStart"/>
      <w:r w:rsidRPr="00A53063">
        <w:rPr>
          <w:bCs/>
          <w:sz w:val="22"/>
          <w:szCs w:val="22"/>
          <w:lang w:val="sr-Latn-ME"/>
        </w:rPr>
        <w:t>antiepileptički</w:t>
      </w:r>
      <w:proofErr w:type="spellEnd"/>
      <w:r w:rsidRPr="00A53063">
        <w:rPr>
          <w:bCs/>
          <w:sz w:val="22"/>
          <w:szCs w:val="22"/>
          <w:lang w:val="sr-Latn-ME"/>
        </w:rPr>
        <w:t xml:space="preserve"> ljekovi </w:t>
      </w:r>
      <w:proofErr w:type="spellStart"/>
      <w:r w:rsidRPr="00A53063">
        <w:rPr>
          <w:bCs/>
          <w:sz w:val="22"/>
          <w:szCs w:val="22"/>
          <w:lang w:val="sr-Latn-ME"/>
        </w:rPr>
        <w:t>fenitoin</w:t>
      </w:r>
      <w:proofErr w:type="spellEnd"/>
      <w:r w:rsidRPr="00A53063">
        <w:rPr>
          <w:bCs/>
          <w:sz w:val="22"/>
          <w:szCs w:val="22"/>
          <w:lang w:val="sr-Latn-ME"/>
        </w:rPr>
        <w:t xml:space="preserve">, </w:t>
      </w:r>
      <w:proofErr w:type="spellStart"/>
      <w:r w:rsidRPr="00A53063">
        <w:rPr>
          <w:bCs/>
          <w:sz w:val="22"/>
          <w:szCs w:val="22"/>
          <w:lang w:val="sr-Latn-ME"/>
        </w:rPr>
        <w:t>fenobarbital</w:t>
      </w:r>
      <w:proofErr w:type="spellEnd"/>
      <w:r w:rsidRPr="00A53063">
        <w:rPr>
          <w:bCs/>
          <w:sz w:val="22"/>
          <w:szCs w:val="22"/>
          <w:lang w:val="sr-Latn-ME"/>
        </w:rPr>
        <w:t xml:space="preserve">, </w:t>
      </w:r>
      <w:proofErr w:type="spellStart"/>
      <w:r w:rsidRPr="00A53063">
        <w:rPr>
          <w:bCs/>
          <w:sz w:val="22"/>
          <w:szCs w:val="22"/>
          <w:lang w:val="sr-Latn-ME"/>
        </w:rPr>
        <w:t>karbamazepin</w:t>
      </w:r>
      <w:proofErr w:type="spellEnd"/>
      <w:r w:rsidRPr="00A53063">
        <w:rPr>
          <w:bCs/>
          <w:sz w:val="22"/>
          <w:szCs w:val="22"/>
          <w:lang w:val="sr-Latn-ME"/>
        </w:rPr>
        <w:t xml:space="preserve">, </w:t>
      </w:r>
      <w:proofErr w:type="spellStart"/>
      <w:r w:rsidRPr="00A53063">
        <w:rPr>
          <w:bCs/>
          <w:sz w:val="22"/>
          <w:szCs w:val="22"/>
          <w:lang w:val="sr-Latn-ME"/>
        </w:rPr>
        <w:t>lamotrigin</w:t>
      </w:r>
      <w:proofErr w:type="spellEnd"/>
      <w:r w:rsidRPr="00A53063">
        <w:rPr>
          <w:bCs/>
          <w:sz w:val="22"/>
          <w:szCs w:val="22"/>
          <w:lang w:val="sr-Latn-ME"/>
        </w:rPr>
        <w:t xml:space="preserve"> i u manjoj mjeri, </w:t>
      </w:r>
      <w:proofErr w:type="spellStart"/>
      <w:r w:rsidRPr="00A53063">
        <w:rPr>
          <w:bCs/>
          <w:sz w:val="22"/>
          <w:szCs w:val="22"/>
          <w:lang w:val="sr-Latn-ME"/>
        </w:rPr>
        <w:t>valproat</w:t>
      </w:r>
      <w:proofErr w:type="spellEnd"/>
      <w:r w:rsidRPr="00A53063">
        <w:rPr>
          <w:bCs/>
          <w:sz w:val="22"/>
          <w:szCs w:val="22"/>
          <w:lang w:val="sr-Latn-ME"/>
        </w:rPr>
        <w:t xml:space="preserve">, može ubrzati razgradnju </w:t>
      </w:r>
      <w:proofErr w:type="spellStart"/>
      <w:r w:rsidRPr="00A53063">
        <w:rPr>
          <w:bCs/>
          <w:sz w:val="22"/>
          <w:szCs w:val="22"/>
          <w:lang w:val="sr-Latn-ME"/>
        </w:rPr>
        <w:t>klonazepama</w:t>
      </w:r>
      <w:proofErr w:type="spellEnd"/>
      <w:r w:rsidRPr="00A53063">
        <w:rPr>
          <w:bCs/>
          <w:sz w:val="22"/>
          <w:szCs w:val="22"/>
          <w:lang w:val="sr-Latn-ME"/>
        </w:rPr>
        <w:t xml:space="preserve"> i izazvati veći </w:t>
      </w:r>
      <w:proofErr w:type="spellStart"/>
      <w:r w:rsidRPr="00A53063">
        <w:rPr>
          <w:bCs/>
          <w:sz w:val="22"/>
          <w:szCs w:val="22"/>
          <w:lang w:val="sr-Latn-ME"/>
        </w:rPr>
        <w:t>klirens</w:t>
      </w:r>
      <w:proofErr w:type="spellEnd"/>
      <w:r w:rsidRPr="00A53063">
        <w:rPr>
          <w:bCs/>
          <w:sz w:val="22"/>
          <w:szCs w:val="22"/>
          <w:lang w:val="sr-Latn-ME"/>
        </w:rPr>
        <w:t xml:space="preserve"> i smanjenje nivoa </w:t>
      </w:r>
      <w:proofErr w:type="spellStart"/>
      <w:r w:rsidRPr="00A53063">
        <w:rPr>
          <w:bCs/>
          <w:sz w:val="22"/>
          <w:szCs w:val="22"/>
          <w:lang w:val="sr-Latn-ME"/>
        </w:rPr>
        <w:t>klonazepama</w:t>
      </w:r>
      <w:proofErr w:type="spellEnd"/>
      <w:r w:rsidRPr="00A53063">
        <w:rPr>
          <w:bCs/>
          <w:sz w:val="22"/>
          <w:szCs w:val="22"/>
          <w:lang w:val="sr-Latn-ME"/>
        </w:rPr>
        <w:t xml:space="preserve"> u plazmi do 38%.</w:t>
      </w:r>
    </w:p>
    <w:p w14:paraId="04B5F6DE" w14:textId="77777777" w:rsidR="004C178C" w:rsidRPr="00A53063" w:rsidRDefault="004C178C" w:rsidP="004C178C">
      <w:pPr>
        <w:tabs>
          <w:tab w:val="left" w:pos="540"/>
          <w:tab w:val="left" w:pos="569"/>
        </w:tabs>
        <w:jc w:val="both"/>
        <w:rPr>
          <w:bCs/>
          <w:sz w:val="22"/>
          <w:szCs w:val="22"/>
          <w:lang w:val="sr-Latn-ME"/>
        </w:rPr>
      </w:pPr>
    </w:p>
    <w:p w14:paraId="53CC5D3E"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Lijek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može uticati na nivoe </w:t>
      </w:r>
      <w:proofErr w:type="spellStart"/>
      <w:r w:rsidRPr="00A53063">
        <w:rPr>
          <w:bCs/>
          <w:sz w:val="22"/>
          <w:szCs w:val="22"/>
          <w:lang w:val="sr-Latn-ME"/>
        </w:rPr>
        <w:t>fenitoina</w:t>
      </w:r>
      <w:proofErr w:type="spellEnd"/>
      <w:r w:rsidRPr="00A53063">
        <w:rPr>
          <w:bCs/>
          <w:sz w:val="22"/>
          <w:szCs w:val="22"/>
          <w:lang w:val="sr-Latn-ME"/>
        </w:rPr>
        <w:t xml:space="preserve">. Zbog dvosmjerne prirode interakcija </w:t>
      </w:r>
      <w:proofErr w:type="spellStart"/>
      <w:r w:rsidRPr="00A53063">
        <w:rPr>
          <w:bCs/>
          <w:sz w:val="22"/>
          <w:szCs w:val="22"/>
          <w:lang w:val="sr-Latn-ME"/>
        </w:rPr>
        <w:t>klonazepam-fenitoin</w:t>
      </w:r>
      <w:proofErr w:type="spellEnd"/>
      <w:r w:rsidRPr="00A53063">
        <w:rPr>
          <w:bCs/>
          <w:sz w:val="22"/>
          <w:szCs w:val="22"/>
          <w:lang w:val="sr-Latn-ME"/>
        </w:rPr>
        <w:t xml:space="preserve">, u zavisnosti od doze i pojedinačnih faktora pacijenta, primijećeni su </w:t>
      </w:r>
      <w:proofErr w:type="spellStart"/>
      <w:r w:rsidRPr="00A53063">
        <w:rPr>
          <w:bCs/>
          <w:sz w:val="22"/>
          <w:szCs w:val="22"/>
          <w:lang w:val="sr-Latn-ME"/>
        </w:rPr>
        <w:t>nepromijenjeni</w:t>
      </w:r>
      <w:proofErr w:type="spellEnd"/>
      <w:r w:rsidRPr="00A53063">
        <w:rPr>
          <w:bCs/>
          <w:sz w:val="22"/>
          <w:szCs w:val="22"/>
          <w:lang w:val="sr-Latn-ME"/>
        </w:rPr>
        <w:t xml:space="preserve">, povećani ili smanjeni nivoi </w:t>
      </w:r>
      <w:proofErr w:type="spellStart"/>
      <w:r w:rsidRPr="00A53063">
        <w:rPr>
          <w:bCs/>
          <w:sz w:val="22"/>
          <w:szCs w:val="22"/>
          <w:lang w:val="sr-Latn-ME"/>
        </w:rPr>
        <w:t>fenitoina</w:t>
      </w:r>
      <w:proofErr w:type="spellEnd"/>
      <w:r w:rsidRPr="00A53063">
        <w:rPr>
          <w:bCs/>
          <w:sz w:val="22"/>
          <w:szCs w:val="22"/>
          <w:lang w:val="sr-Latn-ME"/>
        </w:rPr>
        <w:t xml:space="preserve"> uz istovremenu primjenu </w:t>
      </w:r>
      <w:proofErr w:type="spellStart"/>
      <w:r w:rsidRPr="00A53063">
        <w:rPr>
          <w:bCs/>
          <w:sz w:val="22"/>
          <w:szCs w:val="22"/>
          <w:lang w:val="sr-Latn-ME"/>
        </w:rPr>
        <w:t>klonazepama</w:t>
      </w:r>
      <w:proofErr w:type="spellEnd"/>
      <w:r w:rsidRPr="00A53063">
        <w:rPr>
          <w:bCs/>
          <w:sz w:val="22"/>
          <w:szCs w:val="22"/>
          <w:lang w:val="sr-Latn-ME"/>
        </w:rPr>
        <w:t>.</w:t>
      </w:r>
    </w:p>
    <w:p w14:paraId="6221EF02" w14:textId="77777777" w:rsidR="004C178C" w:rsidRPr="00A53063" w:rsidRDefault="004C178C" w:rsidP="004C178C">
      <w:pPr>
        <w:tabs>
          <w:tab w:val="left" w:pos="540"/>
          <w:tab w:val="left" w:pos="569"/>
        </w:tabs>
        <w:jc w:val="both"/>
        <w:rPr>
          <w:bCs/>
          <w:sz w:val="22"/>
          <w:szCs w:val="22"/>
          <w:lang w:val="sr-Latn-ME"/>
        </w:rPr>
      </w:pPr>
    </w:p>
    <w:p w14:paraId="4ADB179D" w14:textId="77777777" w:rsidR="004C178C" w:rsidRPr="00A53063" w:rsidRDefault="004C178C" w:rsidP="004C178C">
      <w:pPr>
        <w:tabs>
          <w:tab w:val="left" w:pos="540"/>
          <w:tab w:val="left" w:pos="569"/>
        </w:tabs>
        <w:jc w:val="both"/>
        <w:rPr>
          <w:bCs/>
          <w:sz w:val="22"/>
          <w:szCs w:val="22"/>
          <w:lang w:val="sr-Latn-ME"/>
        </w:rPr>
      </w:pPr>
      <w:proofErr w:type="spellStart"/>
      <w:r w:rsidRPr="00A53063">
        <w:rPr>
          <w:bCs/>
          <w:sz w:val="22"/>
          <w:szCs w:val="22"/>
          <w:lang w:val="sr-Latn-ME"/>
        </w:rPr>
        <w:t>Klonazepam</w:t>
      </w:r>
      <w:proofErr w:type="spellEnd"/>
      <w:r w:rsidRPr="00A53063">
        <w:rPr>
          <w:bCs/>
          <w:sz w:val="22"/>
          <w:szCs w:val="22"/>
          <w:lang w:val="sr-Latn-ME"/>
        </w:rPr>
        <w:t xml:space="preserve"> može da promijeni nivoe </w:t>
      </w:r>
      <w:proofErr w:type="spellStart"/>
      <w:r w:rsidRPr="00A53063">
        <w:rPr>
          <w:bCs/>
          <w:sz w:val="22"/>
          <w:szCs w:val="22"/>
          <w:lang w:val="sr-Latn-ME"/>
        </w:rPr>
        <w:t>primidona</w:t>
      </w:r>
      <w:proofErr w:type="spellEnd"/>
      <w:r w:rsidRPr="00A53063">
        <w:rPr>
          <w:bCs/>
          <w:sz w:val="22"/>
          <w:szCs w:val="22"/>
          <w:lang w:val="sr-Latn-ME"/>
        </w:rPr>
        <w:t xml:space="preserve"> u plazmi (generalno, oni su povećani).</w:t>
      </w:r>
    </w:p>
    <w:p w14:paraId="5225AD7D" w14:textId="77777777" w:rsidR="004C178C" w:rsidRPr="00A53063" w:rsidRDefault="004C178C" w:rsidP="004C178C">
      <w:pPr>
        <w:tabs>
          <w:tab w:val="left" w:pos="540"/>
          <w:tab w:val="left" w:pos="569"/>
        </w:tabs>
        <w:jc w:val="both"/>
        <w:rPr>
          <w:bCs/>
          <w:sz w:val="22"/>
          <w:szCs w:val="22"/>
          <w:lang w:val="sr-Latn-ME"/>
        </w:rPr>
      </w:pPr>
    </w:p>
    <w:p w14:paraId="0A7D6AE2"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Stoga, nivoe </w:t>
      </w:r>
      <w:proofErr w:type="spellStart"/>
      <w:r w:rsidRPr="00A53063">
        <w:rPr>
          <w:bCs/>
          <w:sz w:val="22"/>
          <w:szCs w:val="22"/>
          <w:lang w:val="sr-Latn-ME"/>
        </w:rPr>
        <w:t>fenitoina</w:t>
      </w:r>
      <w:proofErr w:type="spellEnd"/>
      <w:r w:rsidRPr="00A53063">
        <w:rPr>
          <w:bCs/>
          <w:sz w:val="22"/>
          <w:szCs w:val="22"/>
          <w:lang w:val="sr-Latn-ME"/>
        </w:rPr>
        <w:t xml:space="preserve"> ili </w:t>
      </w:r>
      <w:proofErr w:type="spellStart"/>
      <w:r w:rsidRPr="00A53063">
        <w:rPr>
          <w:bCs/>
          <w:sz w:val="22"/>
          <w:szCs w:val="22"/>
          <w:lang w:val="sr-Latn-ME"/>
        </w:rPr>
        <w:t>primidona</w:t>
      </w:r>
      <w:proofErr w:type="spellEnd"/>
      <w:r w:rsidRPr="00A53063">
        <w:rPr>
          <w:bCs/>
          <w:sz w:val="22"/>
          <w:szCs w:val="22"/>
          <w:lang w:val="sr-Latn-ME"/>
        </w:rPr>
        <w:t xml:space="preserve"> u plazmi treba pratiti tokom istovremene terapije ovim aktivnim supstancama.</w:t>
      </w:r>
    </w:p>
    <w:p w14:paraId="087A04BF" w14:textId="77777777" w:rsidR="004C178C" w:rsidRPr="00A53063" w:rsidRDefault="004C178C" w:rsidP="004C178C">
      <w:pPr>
        <w:tabs>
          <w:tab w:val="left" w:pos="540"/>
          <w:tab w:val="left" w:pos="569"/>
        </w:tabs>
        <w:jc w:val="both"/>
        <w:rPr>
          <w:bCs/>
          <w:sz w:val="22"/>
          <w:szCs w:val="22"/>
          <w:lang w:val="sr-Latn-ME"/>
        </w:rPr>
      </w:pPr>
    </w:p>
    <w:p w14:paraId="2CB9BE06" w14:textId="4C14C00B" w:rsidR="004C178C" w:rsidRPr="00A53063" w:rsidRDefault="004C178C" w:rsidP="004C178C">
      <w:pPr>
        <w:tabs>
          <w:tab w:val="left" w:pos="540"/>
          <w:tab w:val="left" w:pos="569"/>
        </w:tabs>
        <w:jc w:val="both"/>
        <w:rPr>
          <w:bCs/>
          <w:sz w:val="22"/>
          <w:szCs w:val="22"/>
          <w:lang w:val="sr-Latn-ME"/>
        </w:rPr>
      </w:pPr>
      <w:proofErr w:type="spellStart"/>
      <w:r w:rsidRPr="00A53063">
        <w:rPr>
          <w:bCs/>
          <w:sz w:val="22"/>
          <w:szCs w:val="22"/>
          <w:lang w:val="sr-Latn-ME"/>
        </w:rPr>
        <w:t>Klonazepam</w:t>
      </w:r>
      <w:proofErr w:type="spellEnd"/>
      <w:r w:rsidRPr="00A53063">
        <w:rPr>
          <w:bCs/>
          <w:sz w:val="22"/>
          <w:szCs w:val="22"/>
          <w:lang w:val="sr-Latn-ME"/>
        </w:rPr>
        <w:t xml:space="preserve"> sam ne indukuje enzime odgovorne za svoj metabolizam. Enzimi uključeni u metabolizam </w:t>
      </w:r>
      <w:proofErr w:type="spellStart"/>
      <w:r w:rsidRPr="00A53063">
        <w:rPr>
          <w:bCs/>
          <w:sz w:val="22"/>
          <w:szCs w:val="22"/>
          <w:lang w:val="sr-Latn-ME"/>
        </w:rPr>
        <w:t>klonazepama</w:t>
      </w:r>
      <w:proofErr w:type="spellEnd"/>
      <w:r w:rsidRPr="00A53063">
        <w:rPr>
          <w:bCs/>
          <w:sz w:val="22"/>
          <w:szCs w:val="22"/>
          <w:lang w:val="sr-Latn-ME"/>
        </w:rPr>
        <w:t xml:space="preserve"> nijesu jasno identifikovani, ali uključuju CYP3A4. </w:t>
      </w:r>
      <w:proofErr w:type="spellStart"/>
      <w:r w:rsidRPr="00A53063">
        <w:rPr>
          <w:bCs/>
          <w:sz w:val="22"/>
          <w:szCs w:val="22"/>
          <w:lang w:val="sr-Latn-ME"/>
        </w:rPr>
        <w:t>Inhibitori</w:t>
      </w:r>
      <w:proofErr w:type="spellEnd"/>
      <w:r w:rsidRPr="00A53063">
        <w:rPr>
          <w:bCs/>
          <w:sz w:val="22"/>
          <w:szCs w:val="22"/>
          <w:lang w:val="sr-Latn-ME"/>
        </w:rPr>
        <w:t xml:space="preserve"> CYP3A4 (npr. </w:t>
      </w:r>
      <w:proofErr w:type="spellStart"/>
      <w:r w:rsidRPr="00A53063">
        <w:rPr>
          <w:bCs/>
          <w:sz w:val="22"/>
          <w:szCs w:val="22"/>
          <w:lang w:val="sr-Latn-ME"/>
        </w:rPr>
        <w:t>flukonazol</w:t>
      </w:r>
      <w:proofErr w:type="spellEnd"/>
      <w:r w:rsidRPr="00A53063">
        <w:rPr>
          <w:bCs/>
          <w:sz w:val="22"/>
          <w:szCs w:val="22"/>
          <w:lang w:val="sr-Latn-ME"/>
        </w:rPr>
        <w:t xml:space="preserve">) mogu narušiti metabolizam </w:t>
      </w:r>
      <w:proofErr w:type="spellStart"/>
      <w:r w:rsidRPr="00A53063">
        <w:rPr>
          <w:bCs/>
          <w:sz w:val="22"/>
          <w:szCs w:val="22"/>
          <w:lang w:val="sr-Latn-ME"/>
        </w:rPr>
        <w:t>klonazepama</w:t>
      </w:r>
      <w:proofErr w:type="spellEnd"/>
      <w:r w:rsidRPr="00A53063">
        <w:rPr>
          <w:bCs/>
          <w:sz w:val="22"/>
          <w:szCs w:val="22"/>
          <w:lang w:val="sr-Latn-ME"/>
        </w:rPr>
        <w:t xml:space="preserve"> i dovesti do pojačanih koncetracija i efekata.</w:t>
      </w:r>
    </w:p>
    <w:p w14:paraId="6667F0BB" w14:textId="77777777" w:rsidR="004C178C" w:rsidRPr="00A53063" w:rsidRDefault="004C178C" w:rsidP="004C178C">
      <w:pPr>
        <w:tabs>
          <w:tab w:val="left" w:pos="540"/>
          <w:tab w:val="left" w:pos="569"/>
        </w:tabs>
        <w:jc w:val="both"/>
        <w:rPr>
          <w:bCs/>
          <w:sz w:val="22"/>
          <w:szCs w:val="22"/>
          <w:lang w:val="sr-Latn-ME"/>
        </w:rPr>
      </w:pPr>
    </w:p>
    <w:p w14:paraId="4F80984B"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Selektivni </w:t>
      </w:r>
      <w:proofErr w:type="spellStart"/>
      <w:r w:rsidRPr="00A53063">
        <w:rPr>
          <w:bCs/>
          <w:sz w:val="22"/>
          <w:szCs w:val="22"/>
          <w:lang w:val="sr-Latn-ME"/>
        </w:rPr>
        <w:t>inhibitori</w:t>
      </w:r>
      <w:proofErr w:type="spellEnd"/>
      <w:r w:rsidRPr="00A53063">
        <w:rPr>
          <w:bCs/>
          <w:sz w:val="22"/>
          <w:szCs w:val="22"/>
          <w:lang w:val="sr-Latn-ME"/>
        </w:rPr>
        <w:t xml:space="preserve"> preuzimanja </w:t>
      </w:r>
      <w:proofErr w:type="spellStart"/>
      <w:r w:rsidRPr="00A53063">
        <w:rPr>
          <w:bCs/>
          <w:sz w:val="22"/>
          <w:szCs w:val="22"/>
          <w:lang w:val="sr-Latn-ME"/>
        </w:rPr>
        <w:t>serotonina</w:t>
      </w:r>
      <w:proofErr w:type="spellEnd"/>
      <w:r w:rsidRPr="00A53063">
        <w:rPr>
          <w:bCs/>
          <w:sz w:val="22"/>
          <w:szCs w:val="22"/>
          <w:lang w:val="sr-Latn-ME"/>
        </w:rPr>
        <w:t xml:space="preserve"> (SSRI) – </w:t>
      </w:r>
      <w:proofErr w:type="spellStart"/>
      <w:r w:rsidRPr="00A53063">
        <w:rPr>
          <w:bCs/>
          <w:sz w:val="22"/>
          <w:szCs w:val="22"/>
          <w:lang w:val="sr-Latn-ME"/>
        </w:rPr>
        <w:t>sertralin</w:t>
      </w:r>
      <w:proofErr w:type="spellEnd"/>
      <w:r w:rsidRPr="00A53063">
        <w:rPr>
          <w:bCs/>
          <w:sz w:val="22"/>
          <w:szCs w:val="22"/>
          <w:lang w:val="sr-Latn-ME"/>
        </w:rPr>
        <w:t xml:space="preserve"> (slab CYP3A4 induktor), i </w:t>
      </w:r>
      <w:proofErr w:type="spellStart"/>
      <w:r w:rsidRPr="00A53063">
        <w:rPr>
          <w:bCs/>
          <w:sz w:val="22"/>
          <w:szCs w:val="22"/>
          <w:lang w:val="sr-Latn-ME"/>
        </w:rPr>
        <w:t>fluoksetin</w:t>
      </w:r>
      <w:proofErr w:type="spellEnd"/>
      <w:r w:rsidRPr="00A53063">
        <w:rPr>
          <w:bCs/>
          <w:sz w:val="22"/>
          <w:szCs w:val="22"/>
          <w:lang w:val="sr-Latn-ME"/>
        </w:rPr>
        <w:t xml:space="preserve"> (CYP2D6 </w:t>
      </w:r>
      <w:proofErr w:type="spellStart"/>
      <w:r w:rsidRPr="00A53063">
        <w:rPr>
          <w:bCs/>
          <w:sz w:val="22"/>
          <w:szCs w:val="22"/>
          <w:lang w:val="sr-Latn-ME"/>
        </w:rPr>
        <w:t>inhibitor</w:t>
      </w:r>
      <w:proofErr w:type="spellEnd"/>
      <w:r w:rsidRPr="00A53063">
        <w:rPr>
          <w:bCs/>
          <w:sz w:val="22"/>
          <w:szCs w:val="22"/>
          <w:lang w:val="sr-Latn-ME"/>
        </w:rPr>
        <w:t xml:space="preserve">), i </w:t>
      </w:r>
      <w:proofErr w:type="spellStart"/>
      <w:r w:rsidRPr="00A53063">
        <w:rPr>
          <w:bCs/>
          <w:sz w:val="22"/>
          <w:szCs w:val="22"/>
          <w:lang w:val="sr-Latn-ME"/>
        </w:rPr>
        <w:t>antiepileptik</w:t>
      </w:r>
      <w:proofErr w:type="spellEnd"/>
      <w:r w:rsidRPr="00A53063">
        <w:rPr>
          <w:bCs/>
          <w:sz w:val="22"/>
          <w:szCs w:val="22"/>
          <w:lang w:val="sr-Latn-ME"/>
        </w:rPr>
        <w:t xml:space="preserve"> </w:t>
      </w:r>
      <w:proofErr w:type="spellStart"/>
      <w:r w:rsidRPr="00A53063">
        <w:rPr>
          <w:bCs/>
          <w:sz w:val="22"/>
          <w:szCs w:val="22"/>
          <w:lang w:val="sr-Latn-ME"/>
        </w:rPr>
        <w:t>felbamat</w:t>
      </w:r>
      <w:proofErr w:type="spellEnd"/>
      <w:r w:rsidRPr="00A53063">
        <w:rPr>
          <w:bCs/>
          <w:sz w:val="22"/>
          <w:szCs w:val="22"/>
          <w:lang w:val="sr-Latn-ME"/>
        </w:rPr>
        <w:t xml:space="preserve"> (CYP2C19 </w:t>
      </w:r>
      <w:proofErr w:type="spellStart"/>
      <w:r w:rsidRPr="00A53063">
        <w:rPr>
          <w:bCs/>
          <w:sz w:val="22"/>
          <w:szCs w:val="22"/>
          <w:lang w:val="sr-Latn-ME"/>
        </w:rPr>
        <w:t>inhibitor</w:t>
      </w:r>
      <w:proofErr w:type="spellEnd"/>
      <w:r w:rsidRPr="00A53063">
        <w:rPr>
          <w:bCs/>
          <w:sz w:val="22"/>
          <w:szCs w:val="22"/>
          <w:lang w:val="sr-Latn-ME"/>
        </w:rPr>
        <w:t xml:space="preserve">; CYP3A4 induktor) ne utiču na </w:t>
      </w:r>
      <w:proofErr w:type="spellStart"/>
      <w:r w:rsidRPr="00A53063">
        <w:rPr>
          <w:bCs/>
          <w:sz w:val="22"/>
          <w:szCs w:val="22"/>
          <w:lang w:val="sr-Latn-ME"/>
        </w:rPr>
        <w:t>farmakokinetiku</w:t>
      </w:r>
      <w:proofErr w:type="spellEnd"/>
      <w:r w:rsidRPr="00A53063">
        <w:rPr>
          <w:bCs/>
          <w:sz w:val="22"/>
          <w:szCs w:val="22"/>
          <w:lang w:val="sr-Latn-ME"/>
        </w:rPr>
        <w:t xml:space="preserve"> </w:t>
      </w:r>
      <w:proofErr w:type="spellStart"/>
      <w:r w:rsidRPr="00A53063">
        <w:rPr>
          <w:bCs/>
          <w:sz w:val="22"/>
          <w:szCs w:val="22"/>
          <w:lang w:val="sr-Latn-ME"/>
        </w:rPr>
        <w:t>klonazepama</w:t>
      </w:r>
      <w:proofErr w:type="spellEnd"/>
      <w:r w:rsidRPr="00A53063">
        <w:rPr>
          <w:bCs/>
          <w:sz w:val="22"/>
          <w:szCs w:val="22"/>
          <w:lang w:val="sr-Latn-ME"/>
        </w:rPr>
        <w:t xml:space="preserve"> kada se primjenjuju istovremeno.</w:t>
      </w:r>
    </w:p>
    <w:p w14:paraId="135F65CB" w14:textId="77777777" w:rsidR="004C178C" w:rsidRPr="00A53063" w:rsidRDefault="004C178C" w:rsidP="004C178C">
      <w:pPr>
        <w:tabs>
          <w:tab w:val="left" w:pos="540"/>
          <w:tab w:val="left" w:pos="569"/>
        </w:tabs>
        <w:jc w:val="both"/>
        <w:rPr>
          <w:bCs/>
          <w:sz w:val="22"/>
          <w:szCs w:val="22"/>
          <w:lang w:val="sr-Latn-ME"/>
        </w:rPr>
      </w:pPr>
    </w:p>
    <w:p w14:paraId="4DD0C97A" w14:textId="77777777" w:rsidR="004C178C" w:rsidRPr="00A53063" w:rsidRDefault="004C178C" w:rsidP="004C178C">
      <w:pPr>
        <w:tabs>
          <w:tab w:val="left" w:pos="540"/>
          <w:tab w:val="left" w:pos="569"/>
        </w:tabs>
        <w:jc w:val="both"/>
        <w:rPr>
          <w:bCs/>
          <w:sz w:val="22"/>
          <w:szCs w:val="22"/>
          <w:u w:val="single"/>
          <w:lang w:val="sr-Latn-ME"/>
        </w:rPr>
      </w:pPr>
      <w:proofErr w:type="spellStart"/>
      <w:r w:rsidRPr="00A53063">
        <w:rPr>
          <w:bCs/>
          <w:sz w:val="22"/>
          <w:szCs w:val="22"/>
          <w:u w:val="single"/>
          <w:lang w:val="sr-Latn-ME"/>
        </w:rPr>
        <w:t>Farmakodinamske</w:t>
      </w:r>
      <w:proofErr w:type="spellEnd"/>
      <w:r w:rsidRPr="00A53063">
        <w:rPr>
          <w:bCs/>
          <w:sz w:val="22"/>
          <w:szCs w:val="22"/>
          <w:u w:val="single"/>
          <w:lang w:val="sr-Latn-ME"/>
        </w:rPr>
        <w:t xml:space="preserve"> interakcije</w:t>
      </w:r>
    </w:p>
    <w:p w14:paraId="5DCE3804"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Kombinacija </w:t>
      </w:r>
      <w:proofErr w:type="spellStart"/>
      <w:r w:rsidRPr="00A53063">
        <w:rPr>
          <w:bCs/>
          <w:sz w:val="22"/>
          <w:szCs w:val="22"/>
          <w:lang w:val="sr-Latn-ME"/>
        </w:rPr>
        <w:t>klonazepama</w:t>
      </w:r>
      <w:proofErr w:type="spellEnd"/>
      <w:r w:rsidRPr="00A53063">
        <w:rPr>
          <w:bCs/>
          <w:sz w:val="22"/>
          <w:szCs w:val="22"/>
          <w:lang w:val="sr-Latn-ME"/>
        </w:rPr>
        <w:t xml:space="preserve"> sa </w:t>
      </w:r>
      <w:proofErr w:type="spellStart"/>
      <w:r w:rsidRPr="00A53063">
        <w:rPr>
          <w:bCs/>
          <w:sz w:val="22"/>
          <w:szCs w:val="22"/>
          <w:lang w:val="sr-Latn-ME"/>
        </w:rPr>
        <w:t>valproinskom</w:t>
      </w:r>
      <w:proofErr w:type="spellEnd"/>
      <w:r w:rsidRPr="00A53063">
        <w:rPr>
          <w:bCs/>
          <w:sz w:val="22"/>
          <w:szCs w:val="22"/>
          <w:lang w:val="sr-Latn-ME"/>
        </w:rPr>
        <w:t xml:space="preserve"> kiselinom može povremeno dovesti do razvoja </w:t>
      </w:r>
      <w:proofErr w:type="spellStart"/>
      <w:r w:rsidRPr="00A53063">
        <w:rPr>
          <w:bCs/>
          <w:sz w:val="22"/>
          <w:szCs w:val="22"/>
          <w:lang w:val="sr-Latn-ME"/>
        </w:rPr>
        <w:t>petit</w:t>
      </w:r>
      <w:proofErr w:type="spellEnd"/>
      <w:r w:rsidRPr="00A53063">
        <w:rPr>
          <w:bCs/>
          <w:sz w:val="22"/>
          <w:szCs w:val="22"/>
          <w:lang w:val="sr-Latn-ME"/>
        </w:rPr>
        <w:t xml:space="preserve"> mal statusa.</w:t>
      </w:r>
    </w:p>
    <w:p w14:paraId="4B47E478" w14:textId="77777777" w:rsidR="004C178C" w:rsidRPr="00A53063" w:rsidRDefault="004C178C" w:rsidP="004C178C">
      <w:pPr>
        <w:tabs>
          <w:tab w:val="left" w:pos="540"/>
          <w:tab w:val="left" w:pos="569"/>
        </w:tabs>
        <w:jc w:val="both"/>
        <w:rPr>
          <w:bCs/>
          <w:sz w:val="22"/>
          <w:szCs w:val="22"/>
          <w:lang w:val="sr-Latn-ME"/>
        </w:rPr>
      </w:pPr>
    </w:p>
    <w:p w14:paraId="2014A277"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Istovremena primjena lijeka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sa ljekovima koji djeluju depresivno na CNS, kao i sa alkoholom, takođe može dovesti do dublje </w:t>
      </w:r>
      <w:proofErr w:type="spellStart"/>
      <w:r w:rsidRPr="00A53063">
        <w:rPr>
          <w:bCs/>
          <w:sz w:val="22"/>
          <w:szCs w:val="22"/>
          <w:lang w:val="sr-Latn-ME"/>
        </w:rPr>
        <w:t>sedacije</w:t>
      </w:r>
      <w:proofErr w:type="spellEnd"/>
      <w:r w:rsidRPr="00A53063">
        <w:rPr>
          <w:bCs/>
          <w:sz w:val="22"/>
          <w:szCs w:val="22"/>
          <w:lang w:val="sr-Latn-ME"/>
        </w:rPr>
        <w:t xml:space="preserve"> i </w:t>
      </w:r>
      <w:proofErr w:type="spellStart"/>
      <w:r w:rsidRPr="00A53063">
        <w:rPr>
          <w:bCs/>
          <w:sz w:val="22"/>
          <w:szCs w:val="22"/>
          <w:lang w:val="sr-Latn-ME"/>
        </w:rPr>
        <w:t>kardiorespiratorne</w:t>
      </w:r>
      <w:proofErr w:type="spellEnd"/>
      <w:r w:rsidRPr="00A53063">
        <w:rPr>
          <w:bCs/>
          <w:sz w:val="22"/>
          <w:szCs w:val="22"/>
          <w:lang w:val="sr-Latn-ME"/>
        </w:rPr>
        <w:t xml:space="preserve"> depresije.</w:t>
      </w:r>
    </w:p>
    <w:p w14:paraId="52A98506" w14:textId="77777777" w:rsidR="004C178C" w:rsidRPr="00A53063" w:rsidRDefault="004C178C" w:rsidP="004C178C">
      <w:pPr>
        <w:tabs>
          <w:tab w:val="left" w:pos="540"/>
          <w:tab w:val="left" w:pos="569"/>
        </w:tabs>
        <w:jc w:val="both"/>
        <w:rPr>
          <w:bCs/>
          <w:sz w:val="22"/>
          <w:szCs w:val="22"/>
          <w:lang w:val="sr-Latn-ME"/>
        </w:rPr>
      </w:pPr>
    </w:p>
    <w:p w14:paraId="4C611032"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Pacijenti koji se liječe </w:t>
      </w:r>
      <w:proofErr w:type="spellStart"/>
      <w:r w:rsidRPr="00A53063">
        <w:rPr>
          <w:bCs/>
          <w:sz w:val="22"/>
          <w:szCs w:val="22"/>
          <w:lang w:val="sr-Latn-ME"/>
        </w:rPr>
        <w:t>klonazepamom</w:t>
      </w:r>
      <w:proofErr w:type="spellEnd"/>
      <w:r w:rsidRPr="00A53063">
        <w:rPr>
          <w:bCs/>
          <w:sz w:val="22"/>
          <w:szCs w:val="22"/>
          <w:lang w:val="sr-Latn-ME"/>
        </w:rPr>
        <w:t xml:space="preserve"> treba da izbjegavaju alkohol (pogledati djelove 4.4 i 4.9).</w:t>
      </w:r>
    </w:p>
    <w:p w14:paraId="42B71FE9" w14:textId="77777777" w:rsidR="004C178C" w:rsidRPr="00A53063" w:rsidRDefault="004C178C" w:rsidP="004C178C">
      <w:pPr>
        <w:tabs>
          <w:tab w:val="left" w:pos="540"/>
          <w:tab w:val="left" w:pos="569"/>
        </w:tabs>
        <w:jc w:val="both"/>
        <w:rPr>
          <w:bCs/>
          <w:sz w:val="22"/>
          <w:szCs w:val="22"/>
          <w:lang w:val="sr-Latn-ME"/>
        </w:rPr>
      </w:pPr>
    </w:p>
    <w:p w14:paraId="06500E02" w14:textId="77777777"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Ako se liječenje kombinuje sa ljekovima koji djeluju centralno, doza svakog pojedinačnog lijeka se mora prilagoditi kako bi se postigao optimalan efekat.</w:t>
      </w:r>
    </w:p>
    <w:p w14:paraId="48360678" w14:textId="77777777" w:rsidR="004C178C" w:rsidRPr="00A53063" w:rsidRDefault="004C178C" w:rsidP="004C178C">
      <w:pPr>
        <w:tabs>
          <w:tab w:val="left" w:pos="540"/>
          <w:tab w:val="left" w:pos="569"/>
        </w:tabs>
        <w:jc w:val="both"/>
        <w:rPr>
          <w:bCs/>
          <w:sz w:val="22"/>
          <w:szCs w:val="22"/>
          <w:lang w:val="sr-Latn-ME"/>
        </w:rPr>
      </w:pPr>
    </w:p>
    <w:p w14:paraId="5BA2F5B8" w14:textId="77777777" w:rsidR="004C178C" w:rsidRPr="00A53063" w:rsidRDefault="004C178C" w:rsidP="004C178C">
      <w:pPr>
        <w:tabs>
          <w:tab w:val="left" w:pos="540"/>
          <w:tab w:val="left" w:pos="569"/>
        </w:tabs>
        <w:jc w:val="both"/>
        <w:rPr>
          <w:bCs/>
          <w:sz w:val="22"/>
          <w:szCs w:val="22"/>
          <w:u w:val="single"/>
          <w:lang w:val="sr-Latn-ME"/>
        </w:rPr>
      </w:pPr>
      <w:proofErr w:type="spellStart"/>
      <w:r w:rsidRPr="00A53063">
        <w:rPr>
          <w:bCs/>
          <w:sz w:val="22"/>
          <w:szCs w:val="22"/>
          <w:u w:val="single"/>
          <w:lang w:val="sr-Latn-ME"/>
        </w:rPr>
        <w:t>Opioidi</w:t>
      </w:r>
      <w:proofErr w:type="spellEnd"/>
    </w:p>
    <w:p w14:paraId="40F10DAF" w14:textId="15B982AA" w:rsidR="004C178C" w:rsidRPr="00A53063" w:rsidRDefault="004C178C" w:rsidP="004C178C">
      <w:pPr>
        <w:tabs>
          <w:tab w:val="left" w:pos="540"/>
          <w:tab w:val="left" w:pos="569"/>
        </w:tabs>
        <w:jc w:val="both"/>
        <w:rPr>
          <w:bCs/>
          <w:sz w:val="22"/>
          <w:szCs w:val="22"/>
          <w:lang w:val="sr-Latn-ME"/>
        </w:rPr>
      </w:pPr>
      <w:r w:rsidRPr="00A53063">
        <w:rPr>
          <w:bCs/>
          <w:sz w:val="22"/>
          <w:szCs w:val="22"/>
          <w:lang w:val="sr-Latn-ME"/>
        </w:rPr>
        <w:t xml:space="preserve">Istovremena upotreba sedativnih ljekova kao što su </w:t>
      </w:r>
      <w:proofErr w:type="spellStart"/>
      <w:r w:rsidRPr="00A53063">
        <w:rPr>
          <w:bCs/>
          <w:sz w:val="22"/>
          <w:szCs w:val="22"/>
          <w:lang w:val="sr-Latn-ME"/>
        </w:rPr>
        <w:t>benzodiazepini</w:t>
      </w:r>
      <w:proofErr w:type="spellEnd"/>
      <w:r w:rsidRPr="00A53063">
        <w:rPr>
          <w:bCs/>
          <w:sz w:val="22"/>
          <w:szCs w:val="22"/>
          <w:lang w:val="sr-Latn-ME"/>
        </w:rPr>
        <w:t xml:space="preserve"> ili srodnih ljekova kao što je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Remedica</w:t>
      </w:r>
      <w:proofErr w:type="spellEnd"/>
      <w:r w:rsidRPr="00A53063">
        <w:rPr>
          <w:bCs/>
          <w:sz w:val="22"/>
          <w:szCs w:val="22"/>
          <w:lang w:val="sr-Latn-ME"/>
        </w:rPr>
        <w:t xml:space="preserve"> sa </w:t>
      </w:r>
      <w:proofErr w:type="spellStart"/>
      <w:r w:rsidRPr="00A53063">
        <w:rPr>
          <w:bCs/>
          <w:sz w:val="22"/>
          <w:szCs w:val="22"/>
          <w:lang w:val="sr-Latn-ME"/>
        </w:rPr>
        <w:t>opioidima</w:t>
      </w:r>
      <w:proofErr w:type="spellEnd"/>
      <w:r w:rsidRPr="00A53063">
        <w:rPr>
          <w:bCs/>
          <w:sz w:val="22"/>
          <w:szCs w:val="22"/>
          <w:lang w:val="sr-Latn-ME"/>
        </w:rPr>
        <w:t xml:space="preserve"> povećava rizik od </w:t>
      </w:r>
      <w:proofErr w:type="spellStart"/>
      <w:r w:rsidRPr="00A53063">
        <w:rPr>
          <w:bCs/>
          <w:sz w:val="22"/>
          <w:szCs w:val="22"/>
          <w:lang w:val="sr-Latn-ME"/>
        </w:rPr>
        <w:t>sedacije</w:t>
      </w:r>
      <w:proofErr w:type="spellEnd"/>
      <w:r w:rsidRPr="00A53063">
        <w:rPr>
          <w:bCs/>
          <w:sz w:val="22"/>
          <w:szCs w:val="22"/>
          <w:lang w:val="sr-Latn-ME"/>
        </w:rPr>
        <w:t>, respiratorne depresije, kome i smrti zbog aditivnog depresivnog efekta na CNS. Doziranje i trajanje istovremene upotrebe treba da budu ograničeni (pogledati dio 4.4).</w:t>
      </w:r>
    </w:p>
    <w:p w14:paraId="795DEE5C" w14:textId="77777777" w:rsidR="004C178C" w:rsidRPr="00A53063" w:rsidRDefault="004C178C" w:rsidP="004C178C">
      <w:pPr>
        <w:tabs>
          <w:tab w:val="left" w:pos="540"/>
          <w:tab w:val="left" w:pos="569"/>
        </w:tabs>
        <w:jc w:val="both"/>
        <w:rPr>
          <w:bCs/>
          <w:sz w:val="22"/>
          <w:szCs w:val="22"/>
          <w:lang w:val="sr-Latn-ME"/>
        </w:rPr>
      </w:pPr>
    </w:p>
    <w:p w14:paraId="64D2D0C9" w14:textId="77777777" w:rsidR="0072020E" w:rsidRPr="00A53063" w:rsidRDefault="0072020E" w:rsidP="004C178C">
      <w:pPr>
        <w:tabs>
          <w:tab w:val="left" w:pos="540"/>
          <w:tab w:val="left" w:pos="569"/>
        </w:tabs>
        <w:jc w:val="both"/>
        <w:rPr>
          <w:b/>
          <w:sz w:val="22"/>
          <w:szCs w:val="22"/>
          <w:lang w:val="sr-Latn-ME"/>
        </w:rPr>
      </w:pPr>
      <w:r w:rsidRPr="00A53063">
        <w:rPr>
          <w:b/>
          <w:bCs/>
          <w:sz w:val="22"/>
          <w:szCs w:val="22"/>
          <w:lang w:val="sr-Latn-ME"/>
        </w:rPr>
        <w:t xml:space="preserve">4.6. </w:t>
      </w:r>
      <w:r w:rsidR="00480FB1" w:rsidRPr="00A53063">
        <w:rPr>
          <w:b/>
          <w:bCs/>
          <w:sz w:val="22"/>
          <w:szCs w:val="22"/>
          <w:lang w:val="sr-Latn-ME"/>
        </w:rPr>
        <w:tab/>
      </w:r>
      <w:r w:rsidR="006D20A5" w:rsidRPr="00A53063">
        <w:rPr>
          <w:b/>
          <w:sz w:val="22"/>
          <w:szCs w:val="22"/>
          <w:lang w:val="sr-Latn-ME"/>
        </w:rPr>
        <w:t>Plodnost, trudnoća i dojenje</w:t>
      </w:r>
    </w:p>
    <w:p w14:paraId="06A08ABC" w14:textId="77777777" w:rsidR="002031B3" w:rsidRPr="00A53063" w:rsidRDefault="002031B3" w:rsidP="004C178C">
      <w:pPr>
        <w:tabs>
          <w:tab w:val="left" w:pos="540"/>
          <w:tab w:val="left" w:pos="569"/>
        </w:tabs>
        <w:jc w:val="both"/>
        <w:rPr>
          <w:sz w:val="22"/>
          <w:szCs w:val="22"/>
          <w:u w:val="single"/>
          <w:lang w:val="sr-Latn-ME"/>
        </w:rPr>
      </w:pPr>
    </w:p>
    <w:p w14:paraId="6EAC3A2D"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Trudnoća</w:t>
      </w:r>
    </w:p>
    <w:p w14:paraId="6040B0B4"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Lijek </w:t>
      </w:r>
      <w:proofErr w:type="spellStart"/>
      <w:r w:rsidRPr="00A53063">
        <w:rPr>
          <w:sz w:val="22"/>
          <w:szCs w:val="22"/>
          <w:lang w:val="sr-Latn-ME"/>
        </w:rPr>
        <w:t>Klonazepam</w:t>
      </w:r>
      <w:proofErr w:type="spellEnd"/>
      <w:r w:rsidRPr="00A53063">
        <w:rPr>
          <w:sz w:val="22"/>
          <w:szCs w:val="22"/>
          <w:lang w:val="sr-Latn-ME"/>
        </w:rPr>
        <w:t xml:space="preserve"> </w:t>
      </w:r>
      <w:proofErr w:type="spellStart"/>
      <w:r w:rsidRPr="00A53063">
        <w:rPr>
          <w:sz w:val="22"/>
          <w:szCs w:val="22"/>
          <w:lang w:val="sr-Latn-ME"/>
        </w:rPr>
        <w:t>Remedica</w:t>
      </w:r>
      <w:proofErr w:type="spellEnd"/>
      <w:r w:rsidRPr="00A53063">
        <w:rPr>
          <w:sz w:val="22"/>
          <w:szCs w:val="22"/>
          <w:lang w:val="sr-Latn-ME"/>
        </w:rPr>
        <w:t xml:space="preserve"> se ne smije koristiti tokom trudnoće osim ako je to apsolutno neophodno.</w:t>
      </w:r>
    </w:p>
    <w:p w14:paraId="2CC7DA02" w14:textId="77777777" w:rsidR="00CE1121" w:rsidRPr="00A53063" w:rsidRDefault="00CE1121" w:rsidP="00CE1121">
      <w:pPr>
        <w:tabs>
          <w:tab w:val="left" w:pos="540"/>
          <w:tab w:val="left" w:pos="569"/>
        </w:tabs>
        <w:jc w:val="both"/>
        <w:rPr>
          <w:sz w:val="22"/>
          <w:szCs w:val="22"/>
          <w:lang w:val="sr-Latn-ME"/>
        </w:rPr>
      </w:pPr>
    </w:p>
    <w:p w14:paraId="0A0358CB"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Podaci iz </w:t>
      </w:r>
      <w:proofErr w:type="spellStart"/>
      <w:r w:rsidRPr="00A53063">
        <w:rPr>
          <w:sz w:val="22"/>
          <w:szCs w:val="22"/>
          <w:lang w:val="sr-Latn-ME"/>
        </w:rPr>
        <w:t>pretkliničkih</w:t>
      </w:r>
      <w:proofErr w:type="spellEnd"/>
      <w:r w:rsidRPr="00A53063">
        <w:rPr>
          <w:sz w:val="22"/>
          <w:szCs w:val="22"/>
          <w:lang w:val="sr-Latn-ME"/>
        </w:rPr>
        <w:t xml:space="preserve"> studija su pokazali da se ne može isključiti da </w:t>
      </w:r>
      <w:proofErr w:type="spellStart"/>
      <w:r w:rsidRPr="00A53063">
        <w:rPr>
          <w:sz w:val="22"/>
          <w:szCs w:val="22"/>
          <w:lang w:val="sr-Latn-ME"/>
        </w:rPr>
        <w:t>klonazepam</w:t>
      </w:r>
      <w:proofErr w:type="spellEnd"/>
      <w:r w:rsidRPr="00A53063">
        <w:rPr>
          <w:sz w:val="22"/>
          <w:szCs w:val="22"/>
          <w:lang w:val="sr-Latn-ME"/>
        </w:rPr>
        <w:t xml:space="preserve"> posjeduje mogućnost izazivanja </w:t>
      </w:r>
      <w:proofErr w:type="spellStart"/>
      <w:r w:rsidRPr="00A53063">
        <w:rPr>
          <w:sz w:val="22"/>
          <w:szCs w:val="22"/>
          <w:lang w:val="sr-Latn-ME"/>
        </w:rPr>
        <w:t>kongenitalnih</w:t>
      </w:r>
      <w:proofErr w:type="spellEnd"/>
      <w:r w:rsidRPr="00A53063">
        <w:rPr>
          <w:sz w:val="22"/>
          <w:szCs w:val="22"/>
          <w:lang w:val="sr-Latn-ME"/>
        </w:rPr>
        <w:t xml:space="preserve"> </w:t>
      </w:r>
      <w:proofErr w:type="spellStart"/>
      <w:r w:rsidRPr="00A53063">
        <w:rPr>
          <w:sz w:val="22"/>
          <w:szCs w:val="22"/>
          <w:lang w:val="sr-Latn-ME"/>
        </w:rPr>
        <w:t>malformacija</w:t>
      </w:r>
      <w:proofErr w:type="spellEnd"/>
      <w:r w:rsidRPr="00A53063">
        <w:rPr>
          <w:sz w:val="22"/>
          <w:szCs w:val="22"/>
          <w:lang w:val="sr-Latn-ME"/>
        </w:rPr>
        <w:t xml:space="preserve">. Iz epidemioloških procjena postoji dokaz da </w:t>
      </w:r>
      <w:proofErr w:type="spellStart"/>
      <w:r w:rsidRPr="00A53063">
        <w:rPr>
          <w:sz w:val="22"/>
          <w:szCs w:val="22"/>
          <w:lang w:val="sr-Latn-ME"/>
        </w:rPr>
        <w:t>antikonvulzivni</w:t>
      </w:r>
      <w:proofErr w:type="spellEnd"/>
      <w:r w:rsidRPr="00A53063">
        <w:rPr>
          <w:sz w:val="22"/>
          <w:szCs w:val="22"/>
          <w:lang w:val="sr-Latn-ME"/>
        </w:rPr>
        <w:t xml:space="preserve"> ljekovi djeluju kao </w:t>
      </w:r>
      <w:proofErr w:type="spellStart"/>
      <w:r w:rsidRPr="00A53063">
        <w:rPr>
          <w:sz w:val="22"/>
          <w:szCs w:val="22"/>
          <w:lang w:val="sr-Latn-ME"/>
        </w:rPr>
        <w:t>teratogeni</w:t>
      </w:r>
      <w:proofErr w:type="spellEnd"/>
      <w:r w:rsidRPr="00A53063">
        <w:rPr>
          <w:sz w:val="22"/>
          <w:szCs w:val="22"/>
          <w:lang w:val="sr-Latn-ME"/>
        </w:rPr>
        <w:t xml:space="preserve">. Međutim, teško je odrediti iz objavljenih epidemioloških izvještaja koji lijek ili kombinacija ljekova je odgovorna za </w:t>
      </w:r>
      <w:proofErr w:type="spellStart"/>
      <w:r w:rsidRPr="00A53063">
        <w:rPr>
          <w:sz w:val="22"/>
          <w:szCs w:val="22"/>
          <w:lang w:val="sr-Latn-ME"/>
        </w:rPr>
        <w:t>malformacije</w:t>
      </w:r>
      <w:proofErr w:type="spellEnd"/>
      <w:r w:rsidRPr="00A53063">
        <w:rPr>
          <w:sz w:val="22"/>
          <w:szCs w:val="22"/>
          <w:lang w:val="sr-Latn-ME"/>
        </w:rPr>
        <w:t xml:space="preserve"> kod novorođenčeta. Moguće je da drugi faktori, na primjer, genetski faktori, ili epileptička stanja, sama po sebi, mogu biti važniji nego terapija ljekovima u nastanku urođenih mana. </w:t>
      </w:r>
      <w:proofErr w:type="spellStart"/>
      <w:r w:rsidRPr="00A53063">
        <w:rPr>
          <w:sz w:val="22"/>
          <w:szCs w:val="22"/>
          <w:lang w:val="sr-Latn-ME"/>
        </w:rPr>
        <w:t>Klonazepam</w:t>
      </w:r>
      <w:proofErr w:type="spellEnd"/>
      <w:r w:rsidRPr="00A53063">
        <w:rPr>
          <w:sz w:val="22"/>
          <w:szCs w:val="22"/>
          <w:lang w:val="sr-Latn-ME"/>
        </w:rPr>
        <w:t xml:space="preserve"> treba primjenjivati kod trudnica samo ako korist prevazilazi rizik po fetus.</w:t>
      </w:r>
    </w:p>
    <w:p w14:paraId="3D7223F6" w14:textId="77777777" w:rsidR="00CE1121" w:rsidRPr="00A53063" w:rsidRDefault="00CE1121" w:rsidP="00CE1121">
      <w:pPr>
        <w:tabs>
          <w:tab w:val="left" w:pos="540"/>
          <w:tab w:val="left" w:pos="569"/>
        </w:tabs>
        <w:jc w:val="both"/>
        <w:rPr>
          <w:sz w:val="22"/>
          <w:szCs w:val="22"/>
          <w:lang w:val="sr-Latn-ME"/>
        </w:rPr>
      </w:pPr>
    </w:p>
    <w:p w14:paraId="5EDA6164"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Ako se </w:t>
      </w:r>
      <w:proofErr w:type="spellStart"/>
      <w:r w:rsidRPr="00A53063">
        <w:rPr>
          <w:sz w:val="22"/>
          <w:szCs w:val="22"/>
          <w:lang w:val="sr-Latn-ME"/>
        </w:rPr>
        <w:t>klonazepam</w:t>
      </w:r>
      <w:proofErr w:type="spellEnd"/>
      <w:r w:rsidRPr="00A53063">
        <w:rPr>
          <w:sz w:val="22"/>
          <w:szCs w:val="22"/>
          <w:lang w:val="sr-Latn-ME"/>
        </w:rPr>
        <w:t xml:space="preserve"> propisuje </w:t>
      </w:r>
      <w:proofErr w:type="spellStart"/>
      <w:r w:rsidRPr="00A53063">
        <w:rPr>
          <w:sz w:val="22"/>
          <w:szCs w:val="22"/>
          <w:lang w:val="sr-Latn-ME"/>
        </w:rPr>
        <w:t>pacijentkinji</w:t>
      </w:r>
      <w:proofErr w:type="spellEnd"/>
      <w:r w:rsidRPr="00A53063">
        <w:rPr>
          <w:sz w:val="22"/>
          <w:szCs w:val="22"/>
          <w:lang w:val="sr-Latn-ME"/>
        </w:rPr>
        <w:t xml:space="preserve"> u reproduktivnom dobu, treba joj savjetovati da odmah kontaktira svog ljekara ako planira da zatrudni ili vjeruje da je trudna.</w:t>
      </w:r>
    </w:p>
    <w:p w14:paraId="7AD72F0A" w14:textId="77777777" w:rsidR="00CE1121" w:rsidRPr="00A53063" w:rsidRDefault="00CE1121" w:rsidP="00CE1121">
      <w:pPr>
        <w:tabs>
          <w:tab w:val="left" w:pos="540"/>
          <w:tab w:val="left" w:pos="569"/>
        </w:tabs>
        <w:jc w:val="both"/>
        <w:rPr>
          <w:sz w:val="22"/>
          <w:szCs w:val="22"/>
          <w:lang w:val="sr-Latn-ME"/>
        </w:rPr>
      </w:pPr>
    </w:p>
    <w:p w14:paraId="2C347A2F"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lastRenderedPageBreak/>
        <w:t xml:space="preserve">Ako je liječenje </w:t>
      </w:r>
      <w:proofErr w:type="spellStart"/>
      <w:r w:rsidRPr="00A53063">
        <w:rPr>
          <w:sz w:val="22"/>
          <w:szCs w:val="22"/>
          <w:lang w:val="sr-Latn-ME"/>
        </w:rPr>
        <w:t>klonazepamom</w:t>
      </w:r>
      <w:proofErr w:type="spellEnd"/>
      <w:r w:rsidRPr="00A53063">
        <w:rPr>
          <w:sz w:val="22"/>
          <w:szCs w:val="22"/>
          <w:lang w:val="sr-Latn-ME"/>
        </w:rPr>
        <w:t xml:space="preserve"> neizbježno, lijek </w:t>
      </w:r>
      <w:proofErr w:type="spellStart"/>
      <w:r w:rsidRPr="00A53063">
        <w:rPr>
          <w:sz w:val="22"/>
          <w:szCs w:val="22"/>
          <w:lang w:val="sr-Latn-ME"/>
        </w:rPr>
        <w:t>Klonazepam</w:t>
      </w:r>
      <w:proofErr w:type="spellEnd"/>
      <w:r w:rsidRPr="00A53063">
        <w:rPr>
          <w:sz w:val="22"/>
          <w:szCs w:val="22"/>
          <w:lang w:val="sr-Latn-ME"/>
        </w:rPr>
        <w:t xml:space="preserve"> </w:t>
      </w:r>
      <w:proofErr w:type="spellStart"/>
      <w:r w:rsidRPr="00A53063">
        <w:rPr>
          <w:sz w:val="22"/>
          <w:szCs w:val="22"/>
          <w:lang w:val="sr-Latn-ME"/>
        </w:rPr>
        <w:t>Remedica</w:t>
      </w:r>
      <w:proofErr w:type="spellEnd"/>
      <w:r w:rsidRPr="00A53063">
        <w:rPr>
          <w:sz w:val="22"/>
          <w:szCs w:val="22"/>
          <w:lang w:val="sr-Latn-ME"/>
        </w:rPr>
        <w:t xml:space="preserve"> treba uzimati u najnižoj dozi potrebnoj za kontrolu napada, posebno tokom prvog trimestra, i ne treba ga uzimati u kombinaciji sa drugim </w:t>
      </w:r>
      <w:proofErr w:type="spellStart"/>
      <w:r w:rsidRPr="00A53063">
        <w:rPr>
          <w:sz w:val="22"/>
          <w:szCs w:val="22"/>
          <w:lang w:val="sr-Latn-ME"/>
        </w:rPr>
        <w:t>antiepileptičkim</w:t>
      </w:r>
      <w:proofErr w:type="spellEnd"/>
      <w:r w:rsidRPr="00A53063">
        <w:rPr>
          <w:sz w:val="22"/>
          <w:szCs w:val="22"/>
          <w:lang w:val="sr-Latn-ME"/>
        </w:rPr>
        <w:t xml:space="preserve"> ljekovima, ako je moguće.</w:t>
      </w:r>
    </w:p>
    <w:p w14:paraId="7440381C" w14:textId="77777777" w:rsidR="00CE1121" w:rsidRPr="00A53063" w:rsidRDefault="00CE1121" w:rsidP="00CE1121">
      <w:pPr>
        <w:tabs>
          <w:tab w:val="left" w:pos="540"/>
          <w:tab w:val="left" w:pos="569"/>
        </w:tabs>
        <w:jc w:val="both"/>
        <w:rPr>
          <w:sz w:val="22"/>
          <w:szCs w:val="22"/>
          <w:lang w:val="sr-Latn-ME"/>
        </w:rPr>
      </w:pPr>
    </w:p>
    <w:p w14:paraId="5EB57E9C"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Mora se napomenuti da sama trudnoća može pogoršati epilepsiju.</w:t>
      </w:r>
    </w:p>
    <w:p w14:paraId="73C70AFF" w14:textId="77777777" w:rsidR="00CE1121" w:rsidRPr="00A53063" w:rsidRDefault="00CE1121" w:rsidP="00CE1121">
      <w:pPr>
        <w:tabs>
          <w:tab w:val="left" w:pos="540"/>
          <w:tab w:val="left" w:pos="569"/>
        </w:tabs>
        <w:jc w:val="both"/>
        <w:rPr>
          <w:sz w:val="22"/>
          <w:szCs w:val="22"/>
          <w:lang w:val="sr-Latn-ME"/>
        </w:rPr>
      </w:pPr>
    </w:p>
    <w:p w14:paraId="35FDE128"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Liječenje </w:t>
      </w:r>
      <w:proofErr w:type="spellStart"/>
      <w:r w:rsidRPr="00A53063">
        <w:rPr>
          <w:sz w:val="22"/>
          <w:szCs w:val="22"/>
          <w:lang w:val="sr-Latn-ME"/>
        </w:rPr>
        <w:t>klonazepamom</w:t>
      </w:r>
      <w:proofErr w:type="spellEnd"/>
      <w:r w:rsidRPr="00A53063">
        <w:rPr>
          <w:sz w:val="22"/>
          <w:szCs w:val="22"/>
          <w:lang w:val="sr-Latn-ME"/>
        </w:rPr>
        <w:t xml:space="preserve"> ne treba prekidati tokom trudnoće bez odobrenja ljekara, jer iznenadni prekid terapije ili nekontrolisano smanjenje doze može dovesti do toga da trudnica doživi epileptične napade koji mogu da naškode njoj ili nerođenom </w:t>
      </w:r>
      <w:proofErr w:type="spellStart"/>
      <w:r w:rsidRPr="00A53063">
        <w:rPr>
          <w:sz w:val="22"/>
          <w:szCs w:val="22"/>
          <w:lang w:val="sr-Latn-ME"/>
        </w:rPr>
        <w:t>djetetu</w:t>
      </w:r>
      <w:proofErr w:type="spellEnd"/>
      <w:r w:rsidRPr="00A53063">
        <w:rPr>
          <w:sz w:val="22"/>
          <w:szCs w:val="22"/>
          <w:lang w:val="sr-Latn-ME"/>
        </w:rPr>
        <w:t>.</w:t>
      </w:r>
    </w:p>
    <w:p w14:paraId="67B39392"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w:t>
      </w:r>
    </w:p>
    <w:p w14:paraId="7AF949B4" w14:textId="6F313249" w:rsidR="00CE1121" w:rsidRPr="00A53063" w:rsidRDefault="00CE1121" w:rsidP="00CE1121">
      <w:pPr>
        <w:tabs>
          <w:tab w:val="left" w:pos="540"/>
          <w:tab w:val="left" w:pos="569"/>
        </w:tabs>
        <w:jc w:val="both"/>
        <w:rPr>
          <w:sz w:val="22"/>
          <w:szCs w:val="22"/>
          <w:u w:val="single"/>
          <w:lang w:val="sr-Latn-ME"/>
        </w:rPr>
      </w:pPr>
      <w:r w:rsidRPr="00A53063">
        <w:rPr>
          <w:sz w:val="22"/>
          <w:szCs w:val="22"/>
          <w:lang w:val="sr-Latn-ME"/>
        </w:rPr>
        <w:t xml:space="preserve">Djeca majki koje su uzimale </w:t>
      </w:r>
      <w:proofErr w:type="spellStart"/>
      <w:r w:rsidRPr="00A53063">
        <w:rPr>
          <w:sz w:val="22"/>
          <w:szCs w:val="22"/>
          <w:lang w:val="sr-Latn-ME"/>
        </w:rPr>
        <w:t>benzodiazepine</w:t>
      </w:r>
      <w:proofErr w:type="spellEnd"/>
      <w:r w:rsidRPr="00A53063">
        <w:rPr>
          <w:sz w:val="22"/>
          <w:szCs w:val="22"/>
          <w:lang w:val="sr-Latn-ME"/>
        </w:rPr>
        <w:t xml:space="preserve"> tokom dužeg vremenskog perioda tokom trudnoće mogu razviti fizičku zavisnost. Ova djeca ispoljavaju simptome obustave u </w:t>
      </w:r>
      <w:proofErr w:type="spellStart"/>
      <w:r w:rsidRPr="00A53063">
        <w:rPr>
          <w:sz w:val="22"/>
          <w:szCs w:val="22"/>
          <w:lang w:val="sr-Latn-ME"/>
        </w:rPr>
        <w:t>postporođajnoj</w:t>
      </w:r>
      <w:proofErr w:type="spellEnd"/>
      <w:r w:rsidRPr="00A53063">
        <w:rPr>
          <w:sz w:val="22"/>
          <w:szCs w:val="22"/>
          <w:lang w:val="sr-Latn-ME"/>
        </w:rPr>
        <w:t xml:space="preserve"> fazi</w:t>
      </w:r>
      <w:r w:rsidRPr="00A53063">
        <w:rPr>
          <w:sz w:val="22"/>
          <w:szCs w:val="22"/>
          <w:u w:val="single"/>
          <w:lang w:val="sr-Latn-ME"/>
        </w:rPr>
        <w:t>.</w:t>
      </w:r>
    </w:p>
    <w:p w14:paraId="4BE7BF50" w14:textId="77777777" w:rsidR="00CE1121" w:rsidRPr="00A53063" w:rsidRDefault="00CE1121" w:rsidP="00CE1121">
      <w:pPr>
        <w:tabs>
          <w:tab w:val="left" w:pos="540"/>
          <w:tab w:val="left" w:pos="569"/>
        </w:tabs>
        <w:jc w:val="both"/>
        <w:rPr>
          <w:sz w:val="22"/>
          <w:szCs w:val="22"/>
          <w:u w:val="single"/>
          <w:lang w:val="sr-Latn-ME"/>
        </w:rPr>
      </w:pPr>
    </w:p>
    <w:p w14:paraId="50873C6E"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Postoje izvještaji o slučajevima </w:t>
      </w:r>
      <w:proofErr w:type="spellStart"/>
      <w:r w:rsidRPr="00A53063">
        <w:rPr>
          <w:sz w:val="22"/>
          <w:szCs w:val="22"/>
          <w:lang w:val="sr-Latn-ME"/>
        </w:rPr>
        <w:t>malformacija</w:t>
      </w:r>
      <w:proofErr w:type="spellEnd"/>
      <w:r w:rsidRPr="00A53063">
        <w:rPr>
          <w:sz w:val="22"/>
          <w:szCs w:val="22"/>
          <w:lang w:val="sr-Latn-ME"/>
        </w:rPr>
        <w:t xml:space="preserve"> i odloženog mentalnog razvoja kod djece izložene u materici </w:t>
      </w:r>
      <w:proofErr w:type="spellStart"/>
      <w:r w:rsidRPr="00A53063">
        <w:rPr>
          <w:sz w:val="22"/>
          <w:szCs w:val="22"/>
          <w:lang w:val="sr-Latn-ME"/>
        </w:rPr>
        <w:t>benzodiazepinima</w:t>
      </w:r>
      <w:proofErr w:type="spellEnd"/>
      <w:r w:rsidRPr="00A53063">
        <w:rPr>
          <w:sz w:val="22"/>
          <w:szCs w:val="22"/>
          <w:lang w:val="sr-Latn-ME"/>
        </w:rPr>
        <w:t xml:space="preserve">, poslije </w:t>
      </w:r>
      <w:proofErr w:type="spellStart"/>
      <w:r w:rsidRPr="00A53063">
        <w:rPr>
          <w:sz w:val="22"/>
          <w:szCs w:val="22"/>
          <w:lang w:val="sr-Latn-ME"/>
        </w:rPr>
        <w:t>predoziranja</w:t>
      </w:r>
      <w:proofErr w:type="spellEnd"/>
      <w:r w:rsidRPr="00A53063">
        <w:rPr>
          <w:sz w:val="22"/>
          <w:szCs w:val="22"/>
          <w:lang w:val="sr-Latn-ME"/>
        </w:rPr>
        <w:t xml:space="preserve"> i </w:t>
      </w:r>
      <w:proofErr w:type="spellStart"/>
      <w:r w:rsidRPr="00A53063">
        <w:rPr>
          <w:sz w:val="22"/>
          <w:szCs w:val="22"/>
          <w:lang w:val="sr-Latn-ME"/>
        </w:rPr>
        <w:t>intoksikacije</w:t>
      </w:r>
      <w:proofErr w:type="spellEnd"/>
      <w:r w:rsidRPr="00A53063">
        <w:rPr>
          <w:sz w:val="22"/>
          <w:szCs w:val="22"/>
          <w:lang w:val="sr-Latn-ME"/>
        </w:rPr>
        <w:t>.</w:t>
      </w:r>
    </w:p>
    <w:p w14:paraId="6F26350E" w14:textId="77777777" w:rsidR="00CE1121" w:rsidRPr="00A53063" w:rsidRDefault="00CE1121" w:rsidP="00CE1121">
      <w:pPr>
        <w:tabs>
          <w:tab w:val="left" w:pos="540"/>
          <w:tab w:val="left" w:pos="569"/>
        </w:tabs>
        <w:jc w:val="both"/>
        <w:rPr>
          <w:sz w:val="22"/>
          <w:szCs w:val="22"/>
          <w:lang w:val="sr-Latn-ME"/>
        </w:rPr>
      </w:pPr>
    </w:p>
    <w:p w14:paraId="27CE45E9"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Ako postoje hitni razlozi za davanje lijeka </w:t>
      </w:r>
      <w:proofErr w:type="spellStart"/>
      <w:r w:rsidRPr="00A53063">
        <w:rPr>
          <w:sz w:val="22"/>
          <w:szCs w:val="22"/>
          <w:lang w:val="sr-Latn-ME"/>
        </w:rPr>
        <w:t>Klonazepam</w:t>
      </w:r>
      <w:proofErr w:type="spellEnd"/>
      <w:r w:rsidRPr="00A53063">
        <w:rPr>
          <w:sz w:val="22"/>
          <w:szCs w:val="22"/>
          <w:lang w:val="sr-Latn-ME"/>
        </w:rPr>
        <w:t xml:space="preserve"> </w:t>
      </w:r>
      <w:proofErr w:type="spellStart"/>
      <w:r w:rsidRPr="00A53063">
        <w:rPr>
          <w:sz w:val="22"/>
          <w:szCs w:val="22"/>
          <w:lang w:val="sr-Latn-ME"/>
        </w:rPr>
        <w:t>Remedica</w:t>
      </w:r>
      <w:proofErr w:type="spellEnd"/>
      <w:r w:rsidRPr="00A53063">
        <w:rPr>
          <w:sz w:val="22"/>
          <w:szCs w:val="22"/>
          <w:lang w:val="sr-Latn-ME"/>
        </w:rPr>
        <w:t xml:space="preserve"> u visokim dozama tokom kasne trudnoće ili tokom porođaja, mogu se očekivati uticaji na nerođeno dijete, kao što je nepravilan rad srca, i na novorođenče, kao što su blaga respiratorna </w:t>
      </w:r>
      <w:proofErr w:type="spellStart"/>
      <w:r w:rsidRPr="00A53063">
        <w:rPr>
          <w:sz w:val="22"/>
          <w:szCs w:val="22"/>
          <w:lang w:val="sr-Latn-ME"/>
        </w:rPr>
        <w:t>insuficijencija</w:t>
      </w:r>
      <w:proofErr w:type="spellEnd"/>
      <w:r w:rsidRPr="00A53063">
        <w:rPr>
          <w:sz w:val="22"/>
          <w:szCs w:val="22"/>
          <w:lang w:val="sr-Latn-ME"/>
        </w:rPr>
        <w:t xml:space="preserve">, </w:t>
      </w:r>
      <w:proofErr w:type="spellStart"/>
      <w:r w:rsidRPr="00A53063">
        <w:rPr>
          <w:sz w:val="22"/>
          <w:szCs w:val="22"/>
          <w:lang w:val="sr-Latn-ME"/>
        </w:rPr>
        <w:t>hipotermija</w:t>
      </w:r>
      <w:proofErr w:type="spellEnd"/>
      <w:r w:rsidRPr="00A53063">
        <w:rPr>
          <w:sz w:val="22"/>
          <w:szCs w:val="22"/>
          <w:lang w:val="sr-Latn-ME"/>
        </w:rPr>
        <w:t xml:space="preserve">, smanjen tonus mišića, </w:t>
      </w:r>
      <w:proofErr w:type="spellStart"/>
      <w:r w:rsidRPr="00A53063">
        <w:rPr>
          <w:sz w:val="22"/>
          <w:szCs w:val="22"/>
          <w:lang w:val="sr-Latn-ME"/>
        </w:rPr>
        <w:t>hipotonija</w:t>
      </w:r>
      <w:proofErr w:type="spellEnd"/>
      <w:r w:rsidRPr="00A53063">
        <w:rPr>
          <w:sz w:val="22"/>
          <w:szCs w:val="22"/>
          <w:lang w:val="sr-Latn-ME"/>
        </w:rPr>
        <w:t xml:space="preserve"> i sindrom </w:t>
      </w:r>
      <w:proofErr w:type="spellStart"/>
      <w:r w:rsidRPr="00A53063">
        <w:rPr>
          <w:sz w:val="22"/>
          <w:szCs w:val="22"/>
          <w:lang w:val="sr-Latn-ME"/>
        </w:rPr>
        <w:t>floppy</w:t>
      </w:r>
      <w:proofErr w:type="spellEnd"/>
      <w:r w:rsidRPr="00A53063">
        <w:rPr>
          <w:sz w:val="22"/>
          <w:szCs w:val="22"/>
          <w:lang w:val="sr-Latn-ME"/>
        </w:rPr>
        <w:t xml:space="preserve"> infant. Simptomi obustave su povremeno prijavljivani kod novorođenčadi.</w:t>
      </w:r>
    </w:p>
    <w:p w14:paraId="2F5CBDCF" w14:textId="77777777" w:rsidR="00CE1121" w:rsidRPr="00A53063" w:rsidRDefault="00CE1121" w:rsidP="00CE1121">
      <w:pPr>
        <w:tabs>
          <w:tab w:val="left" w:pos="540"/>
          <w:tab w:val="left" w:pos="569"/>
        </w:tabs>
        <w:jc w:val="both"/>
        <w:rPr>
          <w:sz w:val="22"/>
          <w:szCs w:val="22"/>
          <w:lang w:val="sr-Latn-ME"/>
        </w:rPr>
      </w:pPr>
    </w:p>
    <w:p w14:paraId="13EA7097"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Dojenje</w:t>
      </w:r>
    </w:p>
    <w:p w14:paraId="56BD0FE6" w14:textId="23EE01C9"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Male količine </w:t>
      </w:r>
      <w:proofErr w:type="spellStart"/>
      <w:r w:rsidRPr="00A53063">
        <w:rPr>
          <w:sz w:val="22"/>
          <w:szCs w:val="22"/>
          <w:lang w:val="sr-Latn-ME"/>
        </w:rPr>
        <w:t>klonazepama</w:t>
      </w:r>
      <w:proofErr w:type="spellEnd"/>
      <w:r w:rsidRPr="00A53063">
        <w:rPr>
          <w:sz w:val="22"/>
          <w:szCs w:val="22"/>
          <w:lang w:val="sr-Latn-ME"/>
        </w:rPr>
        <w:t xml:space="preserve"> prelaze u majčino mlijeko, pa se lijek ne smije koristiti tokom dojenja. Ako postoje neophodne indikacije za primjenu lijeka </w:t>
      </w:r>
      <w:proofErr w:type="spellStart"/>
      <w:r w:rsidRPr="00A53063">
        <w:rPr>
          <w:sz w:val="22"/>
          <w:szCs w:val="22"/>
          <w:lang w:val="sr-Latn-ME"/>
        </w:rPr>
        <w:t>Klonazepam</w:t>
      </w:r>
      <w:proofErr w:type="spellEnd"/>
      <w:r w:rsidRPr="00A53063">
        <w:rPr>
          <w:sz w:val="22"/>
          <w:szCs w:val="22"/>
          <w:lang w:val="sr-Latn-ME"/>
        </w:rPr>
        <w:t xml:space="preserve"> </w:t>
      </w:r>
      <w:proofErr w:type="spellStart"/>
      <w:r w:rsidRPr="00A53063">
        <w:rPr>
          <w:sz w:val="22"/>
          <w:szCs w:val="22"/>
          <w:lang w:val="sr-Latn-ME"/>
        </w:rPr>
        <w:t>Remedica</w:t>
      </w:r>
      <w:proofErr w:type="spellEnd"/>
      <w:r w:rsidRPr="00A53063">
        <w:rPr>
          <w:sz w:val="22"/>
          <w:szCs w:val="22"/>
          <w:lang w:val="sr-Latn-ME"/>
        </w:rPr>
        <w:t>, dojenje treba prekinuti.</w:t>
      </w:r>
    </w:p>
    <w:p w14:paraId="3005E9AB" w14:textId="77777777" w:rsidR="00227BDB" w:rsidRPr="00A53063" w:rsidRDefault="00227BDB" w:rsidP="004C178C">
      <w:pPr>
        <w:tabs>
          <w:tab w:val="left" w:pos="540"/>
          <w:tab w:val="left" w:pos="569"/>
        </w:tabs>
        <w:ind w:left="540" w:hanging="540"/>
        <w:jc w:val="both"/>
        <w:rPr>
          <w:b/>
          <w:bCs/>
          <w:sz w:val="22"/>
          <w:szCs w:val="22"/>
          <w:lang w:val="sr-Latn-ME"/>
        </w:rPr>
      </w:pPr>
    </w:p>
    <w:p w14:paraId="6DE20E66" w14:textId="77777777" w:rsidR="0072020E" w:rsidRPr="00A53063" w:rsidRDefault="0072020E" w:rsidP="004C178C">
      <w:pPr>
        <w:tabs>
          <w:tab w:val="left" w:pos="540"/>
          <w:tab w:val="left" w:pos="569"/>
        </w:tabs>
        <w:ind w:left="540" w:hanging="540"/>
        <w:jc w:val="both"/>
        <w:rPr>
          <w:b/>
          <w:bCs/>
          <w:sz w:val="22"/>
          <w:szCs w:val="22"/>
          <w:lang w:val="sr-Latn-ME"/>
        </w:rPr>
      </w:pPr>
      <w:r w:rsidRPr="00A53063">
        <w:rPr>
          <w:b/>
          <w:bCs/>
          <w:sz w:val="22"/>
          <w:szCs w:val="22"/>
          <w:lang w:val="sr-Latn-ME"/>
        </w:rPr>
        <w:t xml:space="preserve">4.7. </w:t>
      </w:r>
      <w:r w:rsidR="00480FB1" w:rsidRPr="00A53063">
        <w:rPr>
          <w:b/>
          <w:bCs/>
          <w:sz w:val="22"/>
          <w:szCs w:val="22"/>
          <w:lang w:val="sr-Latn-ME"/>
        </w:rPr>
        <w:tab/>
      </w:r>
      <w:r w:rsidRPr="00A53063">
        <w:rPr>
          <w:b/>
          <w:bCs/>
          <w:sz w:val="22"/>
          <w:szCs w:val="22"/>
          <w:lang w:val="sr-Latn-ME"/>
        </w:rPr>
        <w:t xml:space="preserve">Uticaj na </w:t>
      </w:r>
      <w:r w:rsidR="002031B3" w:rsidRPr="00A53063">
        <w:rPr>
          <w:b/>
          <w:bCs/>
          <w:sz w:val="22"/>
          <w:szCs w:val="22"/>
          <w:lang w:val="sr-Latn-ME"/>
        </w:rPr>
        <w:t xml:space="preserve">sposobnost </w:t>
      </w:r>
      <w:r w:rsidR="00F34554" w:rsidRPr="00A53063">
        <w:rPr>
          <w:b/>
          <w:bCs/>
          <w:sz w:val="22"/>
          <w:szCs w:val="22"/>
          <w:lang w:val="sr-Latn-ME"/>
        </w:rPr>
        <w:t>upravljanja vozili</w:t>
      </w:r>
      <w:r w:rsidRPr="00A53063">
        <w:rPr>
          <w:b/>
          <w:bCs/>
          <w:sz w:val="22"/>
          <w:szCs w:val="22"/>
          <w:lang w:val="sr-Latn-ME"/>
        </w:rPr>
        <w:t>m</w:t>
      </w:r>
      <w:r w:rsidR="00F34554" w:rsidRPr="00A53063">
        <w:rPr>
          <w:b/>
          <w:bCs/>
          <w:sz w:val="22"/>
          <w:szCs w:val="22"/>
          <w:lang w:val="sr-Latn-ME"/>
        </w:rPr>
        <w:t>a</w:t>
      </w:r>
      <w:r w:rsidRPr="00A53063">
        <w:rPr>
          <w:b/>
          <w:bCs/>
          <w:sz w:val="22"/>
          <w:szCs w:val="22"/>
          <w:lang w:val="sr-Latn-ME"/>
        </w:rPr>
        <w:t xml:space="preserve"> i </w:t>
      </w:r>
      <w:r w:rsidR="000D3449" w:rsidRPr="00A53063">
        <w:rPr>
          <w:b/>
          <w:bCs/>
          <w:sz w:val="22"/>
          <w:szCs w:val="22"/>
          <w:lang w:val="sr-Latn-ME"/>
        </w:rPr>
        <w:t xml:space="preserve">rukovanje </w:t>
      </w:r>
      <w:r w:rsidRPr="00A53063">
        <w:rPr>
          <w:b/>
          <w:bCs/>
          <w:sz w:val="22"/>
          <w:szCs w:val="22"/>
          <w:lang w:val="sr-Latn-ME"/>
        </w:rPr>
        <w:t>mašinama</w:t>
      </w:r>
    </w:p>
    <w:p w14:paraId="144F519F" w14:textId="77777777" w:rsidR="0072020E" w:rsidRPr="00A53063" w:rsidRDefault="0072020E" w:rsidP="004C178C">
      <w:pPr>
        <w:tabs>
          <w:tab w:val="left" w:pos="540"/>
          <w:tab w:val="left" w:pos="569"/>
        </w:tabs>
        <w:jc w:val="both"/>
        <w:rPr>
          <w:b/>
          <w:bCs/>
          <w:sz w:val="22"/>
          <w:szCs w:val="22"/>
          <w:lang w:val="sr-Latn-ME"/>
        </w:rPr>
      </w:pPr>
    </w:p>
    <w:p w14:paraId="049D068F"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Čak i ako se primjenjuje kao što je propisano, </w:t>
      </w:r>
      <w:proofErr w:type="spellStart"/>
      <w:r w:rsidRPr="00A53063">
        <w:rPr>
          <w:sz w:val="22"/>
          <w:szCs w:val="22"/>
          <w:lang w:val="sr-Latn-ME"/>
        </w:rPr>
        <w:t>klonazepam</w:t>
      </w:r>
      <w:proofErr w:type="spellEnd"/>
      <w:r w:rsidRPr="00A53063">
        <w:rPr>
          <w:sz w:val="22"/>
          <w:szCs w:val="22"/>
          <w:lang w:val="sr-Latn-ME"/>
        </w:rPr>
        <w:t xml:space="preserve"> može usporiti reakcije pacijenata u tolikoj mjeri da remeti sposobnost upravljanja motornim vozilom i rukovanja mašinama. Ovo dejstvo se pojačava pri istovremenoj primjeni alkohola. Stoga, upravljanje motornim vozilom, rukovanje mašinama ili bilo koje druge potencijalno opasne aktivnosti se moraju izbjegavati za vrijeme trajanja liječenja ili barem tokom prvih nekoliko dana liječenja.</w:t>
      </w:r>
    </w:p>
    <w:p w14:paraId="052A506C" w14:textId="17114384" w:rsidR="00CE1121" w:rsidRPr="00A53063" w:rsidRDefault="00CE1121" w:rsidP="00CE1121">
      <w:pPr>
        <w:tabs>
          <w:tab w:val="left" w:pos="540"/>
          <w:tab w:val="left" w:pos="569"/>
        </w:tabs>
        <w:jc w:val="both"/>
        <w:rPr>
          <w:sz w:val="22"/>
          <w:szCs w:val="22"/>
          <w:lang w:val="sr-Latn-ME"/>
        </w:rPr>
      </w:pPr>
      <w:r w:rsidRPr="00A53063">
        <w:rPr>
          <w:sz w:val="22"/>
          <w:szCs w:val="22"/>
          <w:lang w:val="sr-Latn-ME"/>
        </w:rPr>
        <w:t>Dalje odluke o ovom pitanju zavise od savjeta ljekara i baziraju se na individualnom odgovoru pacijenta na terapiju i primijenjenu dozu (pogledati dio 4.5 i 4.8).</w:t>
      </w:r>
    </w:p>
    <w:p w14:paraId="384A4F80" w14:textId="77777777" w:rsidR="00CE1121" w:rsidRPr="00A53063" w:rsidRDefault="00CE1121" w:rsidP="004C178C">
      <w:pPr>
        <w:tabs>
          <w:tab w:val="left" w:pos="540"/>
          <w:tab w:val="left" w:pos="569"/>
        </w:tabs>
        <w:jc w:val="both"/>
        <w:rPr>
          <w:b/>
          <w:bCs/>
          <w:sz w:val="22"/>
          <w:szCs w:val="22"/>
          <w:lang w:val="sr-Latn-ME"/>
        </w:rPr>
      </w:pPr>
    </w:p>
    <w:p w14:paraId="41FB1043"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4.8. </w:t>
      </w:r>
      <w:r w:rsidR="00480FB1" w:rsidRPr="00A53063">
        <w:rPr>
          <w:b/>
          <w:bCs/>
          <w:sz w:val="22"/>
          <w:szCs w:val="22"/>
          <w:lang w:val="sr-Latn-ME"/>
        </w:rPr>
        <w:tab/>
      </w:r>
      <w:r w:rsidRPr="00A53063">
        <w:rPr>
          <w:b/>
          <w:bCs/>
          <w:sz w:val="22"/>
          <w:szCs w:val="22"/>
          <w:lang w:val="sr-Latn-ME"/>
        </w:rPr>
        <w:t>Neželjena dejstva</w:t>
      </w:r>
    </w:p>
    <w:p w14:paraId="57ABA977" w14:textId="77777777" w:rsidR="004E70AD" w:rsidRPr="00A53063" w:rsidRDefault="004E70AD" w:rsidP="004C178C">
      <w:pPr>
        <w:tabs>
          <w:tab w:val="left" w:pos="540"/>
          <w:tab w:val="left" w:pos="569"/>
        </w:tabs>
        <w:jc w:val="both"/>
        <w:rPr>
          <w:b/>
          <w:bCs/>
          <w:sz w:val="22"/>
          <w:szCs w:val="22"/>
          <w:lang w:val="sr-Latn-ME"/>
        </w:rPr>
      </w:pPr>
    </w:p>
    <w:p w14:paraId="7893F5AF"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Neželjene reakcije su klasifikovane na osnovu sljedeće konvencije o učestalosti:</w:t>
      </w:r>
    </w:p>
    <w:p w14:paraId="5F45384D" w14:textId="77777777" w:rsidR="00CE1121" w:rsidRPr="00A53063" w:rsidRDefault="00CE1121" w:rsidP="00CE1121">
      <w:pPr>
        <w:tabs>
          <w:tab w:val="left" w:pos="540"/>
          <w:tab w:val="left" w:pos="569"/>
        </w:tabs>
        <w:jc w:val="both"/>
        <w:rPr>
          <w:sz w:val="22"/>
          <w:szCs w:val="22"/>
          <w:lang w:val="sr-Latn-ME"/>
        </w:rPr>
      </w:pPr>
    </w:p>
    <w:p w14:paraId="7D8DDA61"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Vrlo često: mogu se javiti kod više od 1 od 10 osoba</w:t>
      </w:r>
    </w:p>
    <w:p w14:paraId="45FFB778"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Često: mogu se javiti kod 1 do 10 na 100 osoba</w:t>
      </w:r>
    </w:p>
    <w:p w14:paraId="7E2E56B9"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Povremeno: mogu se javiti kod 1 do 10 na 1 000 </w:t>
      </w:r>
      <w:proofErr w:type="spellStart"/>
      <w:r w:rsidRPr="00A53063">
        <w:rPr>
          <w:sz w:val="22"/>
          <w:szCs w:val="22"/>
          <w:lang w:val="sr-Latn-ME"/>
        </w:rPr>
        <w:t>ljudi</w:t>
      </w:r>
      <w:proofErr w:type="spellEnd"/>
    </w:p>
    <w:p w14:paraId="52C1F922"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Rijetko: može se javiti kod 1 do 10 na 10 000 </w:t>
      </w:r>
      <w:proofErr w:type="spellStart"/>
      <w:r w:rsidRPr="00A53063">
        <w:rPr>
          <w:sz w:val="22"/>
          <w:szCs w:val="22"/>
          <w:lang w:val="sr-Latn-ME"/>
        </w:rPr>
        <w:t>ljudi</w:t>
      </w:r>
      <w:proofErr w:type="spellEnd"/>
    </w:p>
    <w:p w14:paraId="767F65FD"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Veoma rijetko: mogu se javiti kod manje od 1 na 10 000 </w:t>
      </w:r>
      <w:proofErr w:type="spellStart"/>
      <w:r w:rsidRPr="00A53063">
        <w:rPr>
          <w:sz w:val="22"/>
          <w:szCs w:val="22"/>
          <w:lang w:val="sr-Latn-ME"/>
        </w:rPr>
        <w:t>ljudi</w:t>
      </w:r>
      <w:proofErr w:type="spellEnd"/>
    </w:p>
    <w:p w14:paraId="1078968C"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Nepoznato: učestalost se ne može procijeniti iz dostupnih podataka</w:t>
      </w:r>
    </w:p>
    <w:p w14:paraId="7D34213E" w14:textId="77777777" w:rsidR="00CE1121" w:rsidRPr="00A53063" w:rsidRDefault="00CE1121" w:rsidP="00CE1121">
      <w:pPr>
        <w:tabs>
          <w:tab w:val="left" w:pos="540"/>
          <w:tab w:val="left" w:pos="569"/>
        </w:tabs>
        <w:jc w:val="both"/>
        <w:rPr>
          <w:sz w:val="22"/>
          <w:szCs w:val="22"/>
          <w:lang w:val="sr-Latn-ME"/>
        </w:rPr>
      </w:pPr>
    </w:p>
    <w:p w14:paraId="53EC440E"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Poremećaji imunog sistema</w:t>
      </w:r>
    </w:p>
    <w:p w14:paraId="29FBA2BB"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Alergijske reakcije i veoma rijetko </w:t>
      </w:r>
      <w:proofErr w:type="spellStart"/>
      <w:r w:rsidRPr="00A53063">
        <w:rPr>
          <w:sz w:val="22"/>
          <w:szCs w:val="22"/>
          <w:lang w:val="sr-Latn-ME"/>
        </w:rPr>
        <w:t>anafilaksa</w:t>
      </w:r>
      <w:proofErr w:type="spellEnd"/>
      <w:r w:rsidRPr="00A53063">
        <w:rPr>
          <w:sz w:val="22"/>
          <w:szCs w:val="22"/>
          <w:lang w:val="sr-Latn-ME"/>
        </w:rPr>
        <w:t xml:space="preserve">. </w:t>
      </w:r>
    </w:p>
    <w:p w14:paraId="359EAB03" w14:textId="77777777" w:rsidR="00CE1121" w:rsidRPr="00A53063" w:rsidRDefault="00CE1121" w:rsidP="00CE1121">
      <w:pPr>
        <w:tabs>
          <w:tab w:val="left" w:pos="540"/>
          <w:tab w:val="left" w:pos="569"/>
        </w:tabs>
        <w:jc w:val="both"/>
        <w:rPr>
          <w:sz w:val="22"/>
          <w:szCs w:val="22"/>
          <w:lang w:val="sr-Latn-ME"/>
        </w:rPr>
      </w:pPr>
    </w:p>
    <w:p w14:paraId="23136C15" w14:textId="77777777" w:rsidR="00CE1121" w:rsidRPr="00A53063" w:rsidRDefault="00CE1121" w:rsidP="00CE1121">
      <w:pPr>
        <w:tabs>
          <w:tab w:val="left" w:pos="540"/>
          <w:tab w:val="left" w:pos="569"/>
        </w:tabs>
        <w:jc w:val="both"/>
        <w:rPr>
          <w:sz w:val="22"/>
          <w:szCs w:val="22"/>
          <w:u w:val="single"/>
          <w:lang w:val="sr-Latn-ME"/>
        </w:rPr>
      </w:pPr>
      <w:proofErr w:type="spellStart"/>
      <w:r w:rsidRPr="00A53063">
        <w:rPr>
          <w:sz w:val="22"/>
          <w:szCs w:val="22"/>
          <w:u w:val="single"/>
          <w:lang w:val="sr-Latn-ME"/>
        </w:rPr>
        <w:t>Endokrinološki</w:t>
      </w:r>
      <w:proofErr w:type="spellEnd"/>
      <w:r w:rsidRPr="00A53063">
        <w:rPr>
          <w:sz w:val="22"/>
          <w:szCs w:val="22"/>
          <w:u w:val="single"/>
          <w:lang w:val="sr-Latn-ME"/>
        </w:rPr>
        <w:t xml:space="preserve"> poremećaji</w:t>
      </w:r>
    </w:p>
    <w:p w14:paraId="3B261AE0"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Prijavljeni su izolovani slučajevi </w:t>
      </w:r>
      <w:proofErr w:type="spellStart"/>
      <w:r w:rsidRPr="00A53063">
        <w:rPr>
          <w:sz w:val="22"/>
          <w:szCs w:val="22"/>
          <w:lang w:val="sr-Latn-ME"/>
        </w:rPr>
        <w:t>reverzibilnog</w:t>
      </w:r>
      <w:proofErr w:type="spellEnd"/>
      <w:r w:rsidRPr="00A53063">
        <w:rPr>
          <w:sz w:val="22"/>
          <w:szCs w:val="22"/>
          <w:lang w:val="sr-Latn-ME"/>
        </w:rPr>
        <w:t xml:space="preserve"> razvoja prijevremenih sekundarnih seksualnih karakteristika kod djece (nekompletni prijevremeni pubertet).</w:t>
      </w:r>
    </w:p>
    <w:p w14:paraId="3FE1D486" w14:textId="77777777" w:rsidR="00CE1121" w:rsidRPr="00A53063" w:rsidRDefault="00CE1121" w:rsidP="00CE1121">
      <w:pPr>
        <w:tabs>
          <w:tab w:val="left" w:pos="540"/>
          <w:tab w:val="left" w:pos="569"/>
        </w:tabs>
        <w:jc w:val="both"/>
        <w:rPr>
          <w:sz w:val="22"/>
          <w:szCs w:val="22"/>
          <w:lang w:val="sr-Latn-ME"/>
        </w:rPr>
      </w:pPr>
    </w:p>
    <w:p w14:paraId="55A2E7A7"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 xml:space="preserve">Psihijatrijski poremećaji </w:t>
      </w:r>
    </w:p>
    <w:p w14:paraId="659DDCBD"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Emocionalni poremećaji, promjene raspoloženja, konfuzija i dezorijentacija.</w:t>
      </w:r>
    </w:p>
    <w:p w14:paraId="742A2E27" w14:textId="77777777" w:rsidR="00CE1121" w:rsidRPr="00A53063" w:rsidRDefault="00CE1121" w:rsidP="00CE1121">
      <w:pPr>
        <w:tabs>
          <w:tab w:val="left" w:pos="540"/>
          <w:tab w:val="left" w:pos="569"/>
        </w:tabs>
        <w:jc w:val="both"/>
        <w:rPr>
          <w:sz w:val="22"/>
          <w:szCs w:val="22"/>
          <w:lang w:val="sr-Latn-ME"/>
        </w:rPr>
      </w:pPr>
    </w:p>
    <w:p w14:paraId="113972CD"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lastRenderedPageBreak/>
        <w:t xml:space="preserve">Kod pacijenata liječenih </w:t>
      </w:r>
      <w:proofErr w:type="spellStart"/>
      <w:r w:rsidRPr="00A53063">
        <w:rPr>
          <w:sz w:val="22"/>
          <w:szCs w:val="22"/>
          <w:lang w:val="sr-Latn-ME"/>
        </w:rPr>
        <w:t>klonazepamom</w:t>
      </w:r>
      <w:proofErr w:type="spellEnd"/>
      <w:r w:rsidRPr="00A53063">
        <w:rPr>
          <w:sz w:val="22"/>
          <w:szCs w:val="22"/>
          <w:lang w:val="sr-Latn-ME"/>
        </w:rPr>
        <w:t xml:space="preserve"> može se javiti depresija koja takođe može biti posljedica osnovne bolesti.</w:t>
      </w:r>
    </w:p>
    <w:p w14:paraId="63F5D3D9" w14:textId="77777777" w:rsidR="00CE1121" w:rsidRPr="00A53063" w:rsidRDefault="00CE1121" w:rsidP="00CE1121">
      <w:pPr>
        <w:tabs>
          <w:tab w:val="left" w:pos="540"/>
          <w:tab w:val="left" w:pos="569"/>
        </w:tabs>
        <w:jc w:val="both"/>
        <w:rPr>
          <w:sz w:val="22"/>
          <w:szCs w:val="22"/>
          <w:lang w:val="sr-Latn-ME"/>
        </w:rPr>
      </w:pPr>
    </w:p>
    <w:p w14:paraId="28BD3441"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Prijavljene su sljedeće ,,paradoksalne reakcije'': agitacija, uzbuđenost, razdražljivost, agresivnost,  nervoza, neprijateljsko ponašanje, anksioznost, poremećaji sna, deluzije, bijes,  noćne more, živopisni snovi, halucinacije, psihotični poremećaji, </w:t>
      </w:r>
      <w:proofErr w:type="spellStart"/>
      <w:r w:rsidRPr="00A53063">
        <w:rPr>
          <w:sz w:val="22"/>
          <w:szCs w:val="22"/>
          <w:lang w:val="sr-Latn-ME"/>
        </w:rPr>
        <w:t>hiperaktivnost</w:t>
      </w:r>
      <w:proofErr w:type="spellEnd"/>
      <w:r w:rsidRPr="00A53063">
        <w:rPr>
          <w:sz w:val="22"/>
          <w:szCs w:val="22"/>
          <w:lang w:val="sr-Latn-ME"/>
        </w:rPr>
        <w:t xml:space="preserve">, neprimjereno ponašanje i drugi poremećaji ponašanja I moguća </w:t>
      </w:r>
      <w:proofErr w:type="spellStart"/>
      <w:r w:rsidRPr="00A53063">
        <w:rPr>
          <w:sz w:val="22"/>
          <w:szCs w:val="22"/>
          <w:lang w:val="sr-Latn-ME"/>
        </w:rPr>
        <w:t>aktivacija</w:t>
      </w:r>
      <w:proofErr w:type="spellEnd"/>
      <w:r w:rsidRPr="00A53063">
        <w:rPr>
          <w:sz w:val="22"/>
          <w:szCs w:val="22"/>
          <w:lang w:val="sr-Latn-ME"/>
        </w:rPr>
        <w:t xml:space="preserve"> novih tipova napada. Ako se ovo dogodi, treba prekinuti terapiju </w:t>
      </w:r>
      <w:proofErr w:type="spellStart"/>
      <w:r w:rsidRPr="00A53063">
        <w:rPr>
          <w:sz w:val="22"/>
          <w:szCs w:val="22"/>
          <w:lang w:val="sr-Latn-ME"/>
        </w:rPr>
        <w:t>klonazepamom</w:t>
      </w:r>
      <w:proofErr w:type="spellEnd"/>
      <w:r w:rsidRPr="00A53063">
        <w:rPr>
          <w:sz w:val="22"/>
          <w:szCs w:val="22"/>
          <w:lang w:val="sr-Latn-ME"/>
        </w:rPr>
        <w:t>. Vjerovatnoća da dođe do paradoksalnih reakcija je veća kod djece, adolescenata i starijih osoba, nego kod odraslih.</w:t>
      </w:r>
    </w:p>
    <w:p w14:paraId="7D8A6FD6" w14:textId="77777777" w:rsidR="00CE1121" w:rsidRPr="00A53063" w:rsidRDefault="00CE1121" w:rsidP="00CE1121">
      <w:pPr>
        <w:tabs>
          <w:tab w:val="left" w:pos="540"/>
          <w:tab w:val="left" w:pos="569"/>
        </w:tabs>
        <w:jc w:val="both"/>
        <w:rPr>
          <w:sz w:val="22"/>
          <w:szCs w:val="22"/>
          <w:lang w:val="sr-Latn-ME"/>
        </w:rPr>
      </w:pPr>
    </w:p>
    <w:p w14:paraId="42F156DC"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U rijetkim slučajevima može doći do gubitka libida.</w:t>
      </w:r>
    </w:p>
    <w:p w14:paraId="3F9E01F9" w14:textId="77777777" w:rsidR="00CE1121" w:rsidRPr="00A53063" w:rsidRDefault="00CE1121" w:rsidP="00CE1121">
      <w:pPr>
        <w:tabs>
          <w:tab w:val="left" w:pos="540"/>
          <w:tab w:val="left" w:pos="569"/>
        </w:tabs>
        <w:jc w:val="both"/>
        <w:rPr>
          <w:sz w:val="22"/>
          <w:szCs w:val="22"/>
          <w:lang w:val="sr-Latn-ME"/>
        </w:rPr>
      </w:pPr>
    </w:p>
    <w:p w14:paraId="4D1B7070" w14:textId="2BBE954F" w:rsidR="00CE1121" w:rsidRPr="00A53063" w:rsidRDefault="00CE1121" w:rsidP="00CE1121">
      <w:pPr>
        <w:tabs>
          <w:tab w:val="left" w:pos="540"/>
          <w:tab w:val="left" w:pos="569"/>
        </w:tabs>
        <w:jc w:val="both"/>
        <w:rPr>
          <w:sz w:val="22"/>
          <w:szCs w:val="22"/>
          <w:lang w:val="sr-Latn-ME"/>
        </w:rPr>
      </w:pPr>
      <w:proofErr w:type="spellStart"/>
      <w:r w:rsidRPr="00A53063">
        <w:rPr>
          <w:sz w:val="22"/>
          <w:szCs w:val="22"/>
          <w:lang w:val="sr-Latn-ME"/>
        </w:rPr>
        <w:t>Klonazepam</w:t>
      </w:r>
      <w:proofErr w:type="spellEnd"/>
      <w:r w:rsidRPr="00A53063">
        <w:rPr>
          <w:sz w:val="22"/>
          <w:szCs w:val="22"/>
          <w:lang w:val="sr-Latn-ME"/>
        </w:rPr>
        <w:t xml:space="preserve"> ima primarni potencijal zavisnosti. Postoji rizik od razvoja zavisnosti čak i nakon svakodnevne upotrebe tokom samo nekoliko nedjelja (pogledati dio 4.4). Kada se završi liječenje </w:t>
      </w:r>
      <w:proofErr w:type="spellStart"/>
      <w:r w:rsidRPr="00A53063">
        <w:rPr>
          <w:sz w:val="22"/>
          <w:szCs w:val="22"/>
          <w:lang w:val="sr-Latn-ME"/>
        </w:rPr>
        <w:t>klonazepamom</w:t>
      </w:r>
      <w:proofErr w:type="spellEnd"/>
      <w:r w:rsidRPr="00A53063">
        <w:rPr>
          <w:sz w:val="22"/>
          <w:szCs w:val="22"/>
          <w:lang w:val="sr-Latn-ME"/>
        </w:rPr>
        <w:t>, mogu se javiti simptomi obustave (pogledati dio 4.4).</w:t>
      </w:r>
    </w:p>
    <w:p w14:paraId="1FD9A1DD" w14:textId="77777777" w:rsidR="00CE1121" w:rsidRPr="00A53063" w:rsidRDefault="00CE1121" w:rsidP="00CE1121">
      <w:pPr>
        <w:tabs>
          <w:tab w:val="left" w:pos="540"/>
          <w:tab w:val="left" w:pos="569"/>
        </w:tabs>
        <w:jc w:val="both"/>
        <w:rPr>
          <w:sz w:val="22"/>
          <w:szCs w:val="22"/>
          <w:lang w:val="sr-Latn-ME"/>
        </w:rPr>
      </w:pPr>
    </w:p>
    <w:p w14:paraId="689BE1BA"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 xml:space="preserve">Poremećaji nervnog sistema </w:t>
      </w:r>
    </w:p>
    <w:p w14:paraId="3F2F7DD4"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Neželjena dejstva kao što su poremećaj koncetracije, </w:t>
      </w:r>
      <w:proofErr w:type="spellStart"/>
      <w:r w:rsidRPr="00A53063">
        <w:rPr>
          <w:sz w:val="22"/>
          <w:szCs w:val="22"/>
          <w:lang w:val="sr-Latn-ME"/>
        </w:rPr>
        <w:t>somnolencija</w:t>
      </w:r>
      <w:proofErr w:type="spellEnd"/>
      <w:r w:rsidRPr="00A53063">
        <w:rPr>
          <w:sz w:val="22"/>
          <w:szCs w:val="22"/>
          <w:lang w:val="sr-Latn-ME"/>
        </w:rPr>
        <w:t xml:space="preserve">, usporene reakcije, </w:t>
      </w:r>
      <w:proofErr w:type="spellStart"/>
      <w:r w:rsidRPr="00A53063">
        <w:rPr>
          <w:sz w:val="22"/>
          <w:szCs w:val="22"/>
          <w:lang w:val="sr-Latn-ME"/>
        </w:rPr>
        <w:t>hipotonija</w:t>
      </w:r>
      <w:proofErr w:type="spellEnd"/>
      <w:r w:rsidRPr="00A53063">
        <w:rPr>
          <w:sz w:val="22"/>
          <w:szCs w:val="22"/>
          <w:lang w:val="sr-Latn-ME"/>
        </w:rPr>
        <w:t xml:space="preserve"> mišića, ošamućenost, </w:t>
      </w:r>
      <w:proofErr w:type="spellStart"/>
      <w:r w:rsidRPr="00A53063">
        <w:rPr>
          <w:sz w:val="22"/>
          <w:szCs w:val="22"/>
          <w:lang w:val="sr-Latn-ME"/>
        </w:rPr>
        <w:t>ataksija</w:t>
      </w:r>
      <w:proofErr w:type="spellEnd"/>
      <w:r w:rsidRPr="00A53063">
        <w:rPr>
          <w:sz w:val="22"/>
          <w:szCs w:val="22"/>
          <w:lang w:val="sr-Latn-ME"/>
        </w:rPr>
        <w:t xml:space="preserve"> se javljaju često.</w:t>
      </w:r>
    </w:p>
    <w:p w14:paraId="1BFAFF04"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Glavobolja se javlja u rijetkim slučajevima. Pojava generalizovanih napada je zabilježena veoma rijetko. </w:t>
      </w:r>
    </w:p>
    <w:p w14:paraId="0715FD7F" w14:textId="77777777" w:rsidR="00CE1121" w:rsidRPr="00A53063" w:rsidRDefault="00CE1121" w:rsidP="00CE1121">
      <w:pPr>
        <w:tabs>
          <w:tab w:val="left" w:pos="540"/>
          <w:tab w:val="left" w:pos="569"/>
        </w:tabs>
        <w:jc w:val="both"/>
        <w:rPr>
          <w:sz w:val="22"/>
          <w:szCs w:val="22"/>
          <w:lang w:val="sr-Latn-ME"/>
        </w:rPr>
      </w:pPr>
      <w:proofErr w:type="spellStart"/>
      <w:r w:rsidRPr="00A53063">
        <w:rPr>
          <w:sz w:val="22"/>
          <w:szCs w:val="22"/>
          <w:lang w:val="sr-Latn-ME"/>
        </w:rPr>
        <w:t>Reverzibilni</w:t>
      </w:r>
      <w:proofErr w:type="spellEnd"/>
      <w:r w:rsidRPr="00A53063">
        <w:rPr>
          <w:sz w:val="22"/>
          <w:szCs w:val="22"/>
          <w:lang w:val="sr-Latn-ME"/>
        </w:rPr>
        <w:t xml:space="preserve"> poremećaji, kao što je nerazumljiv govor (</w:t>
      </w:r>
      <w:proofErr w:type="spellStart"/>
      <w:r w:rsidRPr="00A53063">
        <w:rPr>
          <w:sz w:val="22"/>
          <w:szCs w:val="22"/>
          <w:lang w:val="sr-Latn-ME"/>
        </w:rPr>
        <w:t>dizartrija</w:t>
      </w:r>
      <w:proofErr w:type="spellEnd"/>
      <w:r w:rsidRPr="00A53063">
        <w:rPr>
          <w:sz w:val="22"/>
          <w:szCs w:val="22"/>
          <w:lang w:val="sr-Latn-ME"/>
        </w:rPr>
        <w:t>), smanjena koordinacija pokreta (</w:t>
      </w:r>
      <w:proofErr w:type="spellStart"/>
      <w:r w:rsidRPr="00A53063">
        <w:rPr>
          <w:sz w:val="22"/>
          <w:szCs w:val="22"/>
          <w:lang w:val="sr-Latn-ME"/>
        </w:rPr>
        <w:t>ataksija</w:t>
      </w:r>
      <w:proofErr w:type="spellEnd"/>
      <w:r w:rsidRPr="00A53063">
        <w:rPr>
          <w:sz w:val="22"/>
          <w:szCs w:val="22"/>
          <w:lang w:val="sr-Latn-ME"/>
        </w:rPr>
        <w:t>) i poremećaj vida (</w:t>
      </w:r>
      <w:proofErr w:type="spellStart"/>
      <w:r w:rsidRPr="00A53063">
        <w:rPr>
          <w:sz w:val="22"/>
          <w:szCs w:val="22"/>
          <w:lang w:val="sr-Latn-ME"/>
        </w:rPr>
        <w:t>nistagmus</w:t>
      </w:r>
      <w:proofErr w:type="spellEnd"/>
      <w:r w:rsidRPr="00A53063">
        <w:rPr>
          <w:sz w:val="22"/>
          <w:szCs w:val="22"/>
          <w:lang w:val="sr-Latn-ME"/>
        </w:rPr>
        <w:t>) se mogu javiti.</w:t>
      </w:r>
    </w:p>
    <w:p w14:paraId="71AA97B9" w14:textId="77777777" w:rsidR="00CE1121" w:rsidRPr="00A53063" w:rsidRDefault="00CE1121" w:rsidP="00CE1121">
      <w:pPr>
        <w:tabs>
          <w:tab w:val="left" w:pos="540"/>
          <w:tab w:val="left" w:pos="569"/>
        </w:tabs>
        <w:jc w:val="both"/>
        <w:rPr>
          <w:sz w:val="22"/>
          <w:szCs w:val="22"/>
          <w:lang w:val="sr-Latn-ME"/>
        </w:rPr>
      </w:pPr>
      <w:proofErr w:type="spellStart"/>
      <w:r w:rsidRPr="00A53063">
        <w:rPr>
          <w:sz w:val="22"/>
          <w:szCs w:val="22"/>
          <w:lang w:val="sr-Latn-ME"/>
        </w:rPr>
        <w:t>Anterogradna</w:t>
      </w:r>
      <w:proofErr w:type="spellEnd"/>
      <w:r w:rsidRPr="00A53063">
        <w:rPr>
          <w:sz w:val="22"/>
          <w:szCs w:val="22"/>
          <w:lang w:val="sr-Latn-ME"/>
        </w:rPr>
        <w:t xml:space="preserve"> amnezija može biti udružena sa neprikladnim ponašanjem (pogledati dio 4.4).</w:t>
      </w:r>
    </w:p>
    <w:p w14:paraId="388B82F4"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Kod određenih oblika epilepsije, moguć je porast učestalosti napada (pogledati dio 4.4).</w:t>
      </w:r>
    </w:p>
    <w:p w14:paraId="5B2B9019" w14:textId="77777777" w:rsidR="00CE1121" w:rsidRPr="00A53063" w:rsidRDefault="00CE1121" w:rsidP="00CE1121">
      <w:pPr>
        <w:tabs>
          <w:tab w:val="left" w:pos="540"/>
          <w:tab w:val="left" w:pos="569"/>
        </w:tabs>
        <w:jc w:val="both"/>
        <w:rPr>
          <w:sz w:val="22"/>
          <w:szCs w:val="22"/>
          <w:lang w:val="sr-Latn-ME"/>
        </w:rPr>
      </w:pPr>
    </w:p>
    <w:p w14:paraId="3143F789"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Poremećaji na nivou oka</w:t>
      </w:r>
    </w:p>
    <w:p w14:paraId="177BFE31" w14:textId="77777777" w:rsidR="00CE1121" w:rsidRPr="00A53063" w:rsidRDefault="00CE1121" w:rsidP="00CE1121">
      <w:pPr>
        <w:tabs>
          <w:tab w:val="left" w:pos="540"/>
          <w:tab w:val="left" w:pos="569"/>
        </w:tabs>
        <w:jc w:val="both"/>
        <w:rPr>
          <w:sz w:val="22"/>
          <w:szCs w:val="22"/>
          <w:lang w:val="sr-Latn-ME"/>
        </w:rPr>
      </w:pPr>
      <w:proofErr w:type="spellStart"/>
      <w:r w:rsidRPr="00A53063">
        <w:rPr>
          <w:sz w:val="22"/>
          <w:szCs w:val="22"/>
          <w:lang w:val="sr-Latn-ME"/>
        </w:rPr>
        <w:t>Reverzibilni</w:t>
      </w:r>
      <w:proofErr w:type="spellEnd"/>
      <w:r w:rsidRPr="00A53063">
        <w:rPr>
          <w:sz w:val="22"/>
          <w:szCs w:val="22"/>
          <w:lang w:val="sr-Latn-ME"/>
        </w:rPr>
        <w:t xml:space="preserve"> poremećaja vida (</w:t>
      </w:r>
      <w:proofErr w:type="spellStart"/>
      <w:r w:rsidRPr="00A53063">
        <w:rPr>
          <w:sz w:val="22"/>
          <w:szCs w:val="22"/>
          <w:lang w:val="sr-Latn-ME"/>
        </w:rPr>
        <w:t>diplopija</w:t>
      </w:r>
      <w:proofErr w:type="spellEnd"/>
      <w:r w:rsidRPr="00A53063">
        <w:rPr>
          <w:sz w:val="22"/>
          <w:szCs w:val="22"/>
          <w:lang w:val="sr-Latn-ME"/>
        </w:rPr>
        <w:t>) (pogledati dio 4.4)</w:t>
      </w:r>
    </w:p>
    <w:p w14:paraId="0AD352DB"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Često: </w:t>
      </w:r>
      <w:proofErr w:type="spellStart"/>
      <w:r w:rsidRPr="00A53063">
        <w:rPr>
          <w:sz w:val="22"/>
          <w:szCs w:val="22"/>
          <w:lang w:val="sr-Latn-ME"/>
        </w:rPr>
        <w:t>nistagmus</w:t>
      </w:r>
      <w:proofErr w:type="spellEnd"/>
      <w:r w:rsidRPr="00A53063">
        <w:rPr>
          <w:sz w:val="22"/>
          <w:szCs w:val="22"/>
          <w:lang w:val="sr-Latn-ME"/>
        </w:rPr>
        <w:t>.</w:t>
      </w:r>
    </w:p>
    <w:p w14:paraId="681E3FBF" w14:textId="77777777" w:rsidR="00CE1121" w:rsidRPr="00A53063" w:rsidRDefault="00CE1121" w:rsidP="00CE1121">
      <w:pPr>
        <w:tabs>
          <w:tab w:val="left" w:pos="540"/>
          <w:tab w:val="left" w:pos="569"/>
        </w:tabs>
        <w:jc w:val="both"/>
        <w:rPr>
          <w:sz w:val="22"/>
          <w:szCs w:val="22"/>
          <w:lang w:val="sr-Latn-ME"/>
        </w:rPr>
      </w:pPr>
    </w:p>
    <w:p w14:paraId="6B807852"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Kardiološki poremećaji</w:t>
      </w:r>
    </w:p>
    <w:p w14:paraId="3A94DE3F"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Srčana slabost, uključujući srčani zastoj.</w:t>
      </w:r>
    </w:p>
    <w:p w14:paraId="7C1EE57C" w14:textId="77777777" w:rsidR="00CE1121" w:rsidRPr="00A53063" w:rsidRDefault="00CE1121" w:rsidP="00CE1121">
      <w:pPr>
        <w:tabs>
          <w:tab w:val="left" w:pos="540"/>
          <w:tab w:val="left" w:pos="569"/>
        </w:tabs>
        <w:jc w:val="both"/>
        <w:rPr>
          <w:sz w:val="22"/>
          <w:szCs w:val="22"/>
          <w:lang w:val="sr-Latn-ME"/>
        </w:rPr>
      </w:pPr>
    </w:p>
    <w:p w14:paraId="4856B4A4"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 xml:space="preserve">Respiratorni, torakalni i </w:t>
      </w:r>
      <w:proofErr w:type="spellStart"/>
      <w:r w:rsidRPr="00A53063">
        <w:rPr>
          <w:sz w:val="22"/>
          <w:szCs w:val="22"/>
          <w:u w:val="single"/>
          <w:lang w:val="sr-Latn-ME"/>
        </w:rPr>
        <w:t>medijastinalni</w:t>
      </w:r>
      <w:proofErr w:type="spellEnd"/>
      <w:r w:rsidRPr="00A53063">
        <w:rPr>
          <w:sz w:val="22"/>
          <w:szCs w:val="22"/>
          <w:u w:val="single"/>
          <w:lang w:val="sr-Latn-ME"/>
        </w:rPr>
        <w:t xml:space="preserve"> poremećaji </w:t>
      </w:r>
    </w:p>
    <w:p w14:paraId="415CD550"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Respiratorna depresija (pogledati dio 4.4).</w:t>
      </w:r>
    </w:p>
    <w:p w14:paraId="217040D2" w14:textId="77777777" w:rsidR="00CE1121" w:rsidRPr="00A53063" w:rsidRDefault="00CE1121" w:rsidP="00CE1121">
      <w:pPr>
        <w:tabs>
          <w:tab w:val="left" w:pos="540"/>
          <w:tab w:val="left" w:pos="569"/>
        </w:tabs>
        <w:jc w:val="both"/>
        <w:rPr>
          <w:sz w:val="22"/>
          <w:szCs w:val="22"/>
          <w:lang w:val="sr-Latn-ME"/>
        </w:rPr>
      </w:pPr>
    </w:p>
    <w:p w14:paraId="6A737B33"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Gastrointestinalni poremećaji</w:t>
      </w:r>
    </w:p>
    <w:p w14:paraId="6B4A353B"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Mučnina i </w:t>
      </w:r>
      <w:proofErr w:type="spellStart"/>
      <w:r w:rsidRPr="00A53063">
        <w:rPr>
          <w:sz w:val="22"/>
          <w:szCs w:val="22"/>
          <w:lang w:val="sr-Latn-ME"/>
        </w:rPr>
        <w:t>epigastrični</w:t>
      </w:r>
      <w:proofErr w:type="spellEnd"/>
      <w:r w:rsidRPr="00A53063">
        <w:rPr>
          <w:sz w:val="22"/>
          <w:szCs w:val="22"/>
          <w:lang w:val="sr-Latn-ME"/>
        </w:rPr>
        <w:t xml:space="preserve"> simptomi u rijetkim slučajevima.</w:t>
      </w:r>
    </w:p>
    <w:p w14:paraId="18E9133E" w14:textId="77777777" w:rsidR="00CE1121" w:rsidRPr="00A53063" w:rsidRDefault="00CE1121" w:rsidP="00CE1121">
      <w:pPr>
        <w:tabs>
          <w:tab w:val="left" w:pos="540"/>
          <w:tab w:val="left" w:pos="569"/>
        </w:tabs>
        <w:jc w:val="both"/>
        <w:rPr>
          <w:sz w:val="22"/>
          <w:szCs w:val="22"/>
          <w:lang w:val="sr-Latn-ME"/>
        </w:rPr>
      </w:pPr>
    </w:p>
    <w:p w14:paraId="40940046"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Poremećaji na nivou  kože i potkožnog tkiva</w:t>
      </w:r>
    </w:p>
    <w:p w14:paraId="08DB539A"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U rijetkim slučajevima: urtikarija, </w:t>
      </w:r>
      <w:proofErr w:type="spellStart"/>
      <w:r w:rsidRPr="00A53063">
        <w:rPr>
          <w:sz w:val="22"/>
          <w:szCs w:val="22"/>
          <w:lang w:val="sr-Latn-ME"/>
        </w:rPr>
        <w:t>pruritus</w:t>
      </w:r>
      <w:proofErr w:type="spellEnd"/>
      <w:r w:rsidRPr="00A53063">
        <w:rPr>
          <w:sz w:val="22"/>
          <w:szCs w:val="22"/>
          <w:lang w:val="sr-Latn-ME"/>
        </w:rPr>
        <w:t>, osip, prolazni gubitak kose, promjene u pigmentaciji (pogledati dio 4.4)</w:t>
      </w:r>
    </w:p>
    <w:p w14:paraId="6122EA13" w14:textId="77777777" w:rsidR="00CE1121" w:rsidRPr="00A53063" w:rsidRDefault="00CE1121" w:rsidP="00CE1121">
      <w:pPr>
        <w:tabs>
          <w:tab w:val="left" w:pos="540"/>
          <w:tab w:val="left" w:pos="569"/>
        </w:tabs>
        <w:jc w:val="both"/>
        <w:rPr>
          <w:sz w:val="22"/>
          <w:szCs w:val="22"/>
          <w:lang w:val="sr-Latn-ME"/>
        </w:rPr>
      </w:pPr>
    </w:p>
    <w:p w14:paraId="137ABE69"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Poremećaji mišićno-koštanog i vezivnog  tkiva</w:t>
      </w:r>
    </w:p>
    <w:p w14:paraId="18DB6F1D" w14:textId="66E77E03" w:rsidR="00CE1121" w:rsidRPr="00A53063" w:rsidRDefault="00CE1121" w:rsidP="00CE1121">
      <w:pPr>
        <w:tabs>
          <w:tab w:val="left" w:pos="540"/>
          <w:tab w:val="left" w:pos="569"/>
        </w:tabs>
        <w:jc w:val="both"/>
        <w:rPr>
          <w:sz w:val="22"/>
          <w:szCs w:val="22"/>
          <w:lang w:val="sr-Latn-ME"/>
        </w:rPr>
      </w:pPr>
      <w:r w:rsidRPr="00A53063">
        <w:rPr>
          <w:sz w:val="22"/>
          <w:szCs w:val="22"/>
          <w:lang w:val="sr-Latn-ME"/>
        </w:rPr>
        <w:t>Mišićna slabost se javlja često (pogledati dio 4.4).</w:t>
      </w:r>
    </w:p>
    <w:p w14:paraId="55B16201" w14:textId="77777777" w:rsidR="00CE1121" w:rsidRPr="00A53063" w:rsidRDefault="00CE1121" w:rsidP="00CE1121">
      <w:pPr>
        <w:tabs>
          <w:tab w:val="left" w:pos="540"/>
          <w:tab w:val="left" w:pos="569"/>
        </w:tabs>
        <w:jc w:val="both"/>
        <w:rPr>
          <w:sz w:val="22"/>
          <w:szCs w:val="22"/>
          <w:lang w:val="sr-Latn-ME"/>
        </w:rPr>
      </w:pPr>
    </w:p>
    <w:p w14:paraId="708E4370"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 xml:space="preserve">Poremećaji na nivou bubrega i </w:t>
      </w:r>
      <w:proofErr w:type="spellStart"/>
      <w:r w:rsidRPr="00A53063">
        <w:rPr>
          <w:sz w:val="22"/>
          <w:szCs w:val="22"/>
          <w:u w:val="single"/>
          <w:lang w:val="sr-Latn-ME"/>
        </w:rPr>
        <w:t>urinarnog</w:t>
      </w:r>
      <w:proofErr w:type="spellEnd"/>
      <w:r w:rsidRPr="00A53063">
        <w:rPr>
          <w:sz w:val="22"/>
          <w:szCs w:val="22"/>
          <w:u w:val="single"/>
          <w:lang w:val="sr-Latn-ME"/>
        </w:rPr>
        <w:t xml:space="preserve"> sistema</w:t>
      </w:r>
    </w:p>
    <w:p w14:paraId="1CBE0DD6"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Rijetko se može javiti </w:t>
      </w:r>
      <w:proofErr w:type="spellStart"/>
      <w:r w:rsidRPr="00A53063">
        <w:rPr>
          <w:sz w:val="22"/>
          <w:szCs w:val="22"/>
          <w:lang w:val="sr-Latn-ME"/>
        </w:rPr>
        <w:t>urinarna</w:t>
      </w:r>
      <w:proofErr w:type="spellEnd"/>
      <w:r w:rsidRPr="00A53063">
        <w:rPr>
          <w:sz w:val="22"/>
          <w:szCs w:val="22"/>
          <w:lang w:val="sr-Latn-ME"/>
        </w:rPr>
        <w:t xml:space="preserve"> inkontinencija. </w:t>
      </w:r>
    </w:p>
    <w:p w14:paraId="42257ED1" w14:textId="77777777" w:rsidR="00CE1121" w:rsidRPr="00A53063" w:rsidRDefault="00CE1121" w:rsidP="00CE1121">
      <w:pPr>
        <w:tabs>
          <w:tab w:val="left" w:pos="540"/>
          <w:tab w:val="left" w:pos="569"/>
        </w:tabs>
        <w:jc w:val="both"/>
        <w:rPr>
          <w:sz w:val="22"/>
          <w:szCs w:val="22"/>
          <w:lang w:val="sr-Latn-ME"/>
        </w:rPr>
      </w:pPr>
    </w:p>
    <w:p w14:paraId="337EFAFB"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Poremećaji reproduktivnog sistema i na nivou dojki</w:t>
      </w:r>
    </w:p>
    <w:p w14:paraId="296F4DF8"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U rijetkim slučajevima može doći do </w:t>
      </w:r>
      <w:proofErr w:type="spellStart"/>
      <w:r w:rsidRPr="00A53063">
        <w:rPr>
          <w:sz w:val="22"/>
          <w:szCs w:val="22"/>
          <w:lang w:val="sr-Latn-ME"/>
        </w:rPr>
        <w:t>erektilne</w:t>
      </w:r>
      <w:proofErr w:type="spellEnd"/>
      <w:r w:rsidRPr="00A53063">
        <w:rPr>
          <w:sz w:val="22"/>
          <w:szCs w:val="22"/>
          <w:lang w:val="sr-Latn-ME"/>
        </w:rPr>
        <w:t xml:space="preserve"> </w:t>
      </w:r>
      <w:proofErr w:type="spellStart"/>
      <w:r w:rsidRPr="00A53063">
        <w:rPr>
          <w:sz w:val="22"/>
          <w:szCs w:val="22"/>
          <w:lang w:val="sr-Latn-ME"/>
        </w:rPr>
        <w:t>disfunkcije</w:t>
      </w:r>
      <w:proofErr w:type="spellEnd"/>
      <w:r w:rsidRPr="00A53063">
        <w:rPr>
          <w:sz w:val="22"/>
          <w:szCs w:val="22"/>
          <w:lang w:val="sr-Latn-ME"/>
        </w:rPr>
        <w:t>.</w:t>
      </w:r>
    </w:p>
    <w:p w14:paraId="2E0EF451" w14:textId="77777777" w:rsidR="00CE1121" w:rsidRPr="00A53063" w:rsidRDefault="00CE1121" w:rsidP="00CE1121">
      <w:pPr>
        <w:tabs>
          <w:tab w:val="left" w:pos="540"/>
          <w:tab w:val="left" w:pos="569"/>
        </w:tabs>
        <w:jc w:val="both"/>
        <w:rPr>
          <w:sz w:val="22"/>
          <w:szCs w:val="22"/>
          <w:lang w:val="sr-Latn-ME"/>
        </w:rPr>
      </w:pPr>
    </w:p>
    <w:p w14:paraId="0EBF9D5F"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 xml:space="preserve">Opšti poremećaji i reakcije na mjestu primjene </w:t>
      </w:r>
    </w:p>
    <w:p w14:paraId="68050619"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Iscrpljenost (umor i zamor) je neželjeno dejstvo koje se javlja o često (pogledati dio 4.4). </w:t>
      </w:r>
    </w:p>
    <w:p w14:paraId="23C7DCF4" w14:textId="77777777" w:rsidR="00CE1121" w:rsidRPr="00A53063" w:rsidRDefault="00CE1121" w:rsidP="00CE1121">
      <w:pPr>
        <w:tabs>
          <w:tab w:val="left" w:pos="540"/>
          <w:tab w:val="left" w:pos="569"/>
        </w:tabs>
        <w:jc w:val="both"/>
        <w:rPr>
          <w:sz w:val="22"/>
          <w:szCs w:val="22"/>
          <w:lang w:val="sr-Latn-ME"/>
        </w:rPr>
      </w:pPr>
    </w:p>
    <w:p w14:paraId="3BA68972" w14:textId="45743762" w:rsidR="00CE1121" w:rsidRPr="00A53063" w:rsidRDefault="00CE1121" w:rsidP="00CE1121">
      <w:pPr>
        <w:tabs>
          <w:tab w:val="left" w:pos="540"/>
          <w:tab w:val="left" w:pos="569"/>
        </w:tabs>
        <w:jc w:val="both"/>
        <w:rPr>
          <w:sz w:val="22"/>
          <w:szCs w:val="22"/>
          <w:u w:val="single"/>
          <w:lang w:val="sr-Latn-ME"/>
        </w:rPr>
      </w:pPr>
      <w:proofErr w:type="spellStart"/>
      <w:r w:rsidRPr="00A53063">
        <w:rPr>
          <w:sz w:val="22"/>
          <w:szCs w:val="22"/>
          <w:u w:val="single"/>
          <w:lang w:val="sr-Latn-ME"/>
        </w:rPr>
        <w:t>Povrede</w:t>
      </w:r>
      <w:proofErr w:type="spellEnd"/>
      <w:r w:rsidRPr="00A53063">
        <w:rPr>
          <w:sz w:val="22"/>
          <w:szCs w:val="22"/>
          <w:u w:val="single"/>
          <w:lang w:val="sr-Latn-ME"/>
        </w:rPr>
        <w:t>, trovanja i proceduralne komplikacije</w:t>
      </w:r>
    </w:p>
    <w:p w14:paraId="20E88EB5"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Povećan je rizik od padova i fraktura kod pacijenata koji koriste </w:t>
      </w:r>
      <w:proofErr w:type="spellStart"/>
      <w:r w:rsidRPr="00A53063">
        <w:rPr>
          <w:sz w:val="22"/>
          <w:szCs w:val="22"/>
          <w:lang w:val="sr-Latn-ME"/>
        </w:rPr>
        <w:t>benzodiazepine</w:t>
      </w:r>
      <w:proofErr w:type="spellEnd"/>
      <w:r w:rsidRPr="00A53063">
        <w:rPr>
          <w:sz w:val="22"/>
          <w:szCs w:val="22"/>
          <w:lang w:val="sr-Latn-ME"/>
        </w:rPr>
        <w:t>. Rizik je povećan kod pacijenata koji istovremeno uzimaju sedative (uključujući alkoholna pića) i kod starijih osoba.</w:t>
      </w:r>
    </w:p>
    <w:p w14:paraId="14B7882E" w14:textId="77777777" w:rsidR="00CE1121" w:rsidRPr="00A53063" w:rsidRDefault="00CE1121" w:rsidP="00CE1121">
      <w:pPr>
        <w:tabs>
          <w:tab w:val="left" w:pos="540"/>
          <w:tab w:val="left" w:pos="569"/>
        </w:tabs>
        <w:jc w:val="both"/>
        <w:rPr>
          <w:sz w:val="22"/>
          <w:szCs w:val="22"/>
          <w:lang w:val="sr-Latn-ME"/>
        </w:rPr>
      </w:pPr>
    </w:p>
    <w:p w14:paraId="5FEFF8B1" w14:textId="77777777" w:rsidR="00CE1121" w:rsidRPr="00A53063" w:rsidRDefault="00CE1121" w:rsidP="00CE1121">
      <w:pPr>
        <w:tabs>
          <w:tab w:val="left" w:pos="540"/>
          <w:tab w:val="left" w:pos="569"/>
        </w:tabs>
        <w:jc w:val="both"/>
        <w:rPr>
          <w:b/>
          <w:bCs/>
          <w:sz w:val="22"/>
          <w:szCs w:val="22"/>
          <w:lang w:val="sr-Latn-ME"/>
        </w:rPr>
      </w:pPr>
      <w:r w:rsidRPr="00A53063">
        <w:rPr>
          <w:b/>
          <w:bCs/>
          <w:sz w:val="22"/>
          <w:szCs w:val="22"/>
          <w:lang w:val="sr-Latn-ME"/>
        </w:rPr>
        <w:t>Djeca i adolescenti</w:t>
      </w:r>
    </w:p>
    <w:p w14:paraId="1424900C" w14:textId="77777777" w:rsidR="00CE1121" w:rsidRPr="00A53063" w:rsidRDefault="00CE1121" w:rsidP="00CE1121">
      <w:pPr>
        <w:tabs>
          <w:tab w:val="left" w:pos="540"/>
          <w:tab w:val="left" w:pos="569"/>
        </w:tabs>
        <w:jc w:val="both"/>
        <w:rPr>
          <w:sz w:val="22"/>
          <w:szCs w:val="22"/>
          <w:lang w:val="sr-Latn-ME"/>
        </w:rPr>
      </w:pPr>
    </w:p>
    <w:p w14:paraId="59B6C57E"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Endokrini poremećaji</w:t>
      </w:r>
    </w:p>
    <w:p w14:paraId="53C36843"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Izolovani slučajevi </w:t>
      </w:r>
      <w:proofErr w:type="spellStart"/>
      <w:r w:rsidRPr="00A53063">
        <w:rPr>
          <w:sz w:val="22"/>
          <w:szCs w:val="22"/>
          <w:lang w:val="sr-Latn-ME"/>
        </w:rPr>
        <w:t>reverzibilnog</w:t>
      </w:r>
      <w:proofErr w:type="spellEnd"/>
      <w:r w:rsidRPr="00A53063">
        <w:rPr>
          <w:sz w:val="22"/>
          <w:szCs w:val="22"/>
          <w:lang w:val="sr-Latn-ME"/>
        </w:rPr>
        <w:t>, prijevremenog razvoja sekundarnih polnih karakteristika (nepotpuni prerani pubertet).</w:t>
      </w:r>
    </w:p>
    <w:p w14:paraId="0A83A4FD" w14:textId="77777777" w:rsidR="00CE1121" w:rsidRPr="00A53063" w:rsidRDefault="00CE1121" w:rsidP="00CE1121">
      <w:pPr>
        <w:tabs>
          <w:tab w:val="left" w:pos="540"/>
          <w:tab w:val="left" w:pos="569"/>
        </w:tabs>
        <w:jc w:val="both"/>
        <w:rPr>
          <w:sz w:val="22"/>
          <w:szCs w:val="22"/>
          <w:lang w:val="sr-Latn-ME"/>
        </w:rPr>
      </w:pPr>
    </w:p>
    <w:p w14:paraId="775D3ECC"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 xml:space="preserve">Respiratorni, torakalni i </w:t>
      </w:r>
      <w:proofErr w:type="spellStart"/>
      <w:r w:rsidRPr="00A53063">
        <w:rPr>
          <w:sz w:val="22"/>
          <w:szCs w:val="22"/>
          <w:u w:val="single"/>
          <w:lang w:val="sr-Latn-ME"/>
        </w:rPr>
        <w:t>medijastinalni</w:t>
      </w:r>
      <w:proofErr w:type="spellEnd"/>
      <w:r w:rsidRPr="00A53063">
        <w:rPr>
          <w:sz w:val="22"/>
          <w:szCs w:val="22"/>
          <w:u w:val="single"/>
          <w:lang w:val="sr-Latn-ME"/>
        </w:rPr>
        <w:t xml:space="preserve"> poremećaji</w:t>
      </w:r>
    </w:p>
    <w:p w14:paraId="381A6BFB" w14:textId="4F3EFD7D"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Povećana </w:t>
      </w:r>
      <w:proofErr w:type="spellStart"/>
      <w:r w:rsidRPr="00A53063">
        <w:rPr>
          <w:sz w:val="22"/>
          <w:szCs w:val="22"/>
          <w:lang w:val="sr-Latn-ME"/>
        </w:rPr>
        <w:t>salivacija</w:t>
      </w:r>
      <w:proofErr w:type="spellEnd"/>
      <w:r w:rsidRPr="00A53063">
        <w:rPr>
          <w:sz w:val="22"/>
          <w:szCs w:val="22"/>
          <w:lang w:val="sr-Latn-ME"/>
        </w:rPr>
        <w:t xml:space="preserve"> i bronhijalna </w:t>
      </w:r>
      <w:proofErr w:type="spellStart"/>
      <w:r w:rsidRPr="00A53063">
        <w:rPr>
          <w:sz w:val="22"/>
          <w:szCs w:val="22"/>
          <w:lang w:val="sr-Latn-ME"/>
        </w:rPr>
        <w:t>hipersekrecija</w:t>
      </w:r>
      <w:proofErr w:type="spellEnd"/>
      <w:r w:rsidRPr="00A53063">
        <w:rPr>
          <w:sz w:val="22"/>
          <w:szCs w:val="22"/>
          <w:lang w:val="sr-Latn-ME"/>
        </w:rPr>
        <w:t xml:space="preserve"> kod odojčadi i male djece (pogledati dio 4.4).</w:t>
      </w:r>
    </w:p>
    <w:p w14:paraId="75BE3137" w14:textId="77777777" w:rsidR="00CE1121" w:rsidRPr="00A53063" w:rsidRDefault="00CE1121" w:rsidP="004C178C">
      <w:pPr>
        <w:tabs>
          <w:tab w:val="left" w:pos="540"/>
          <w:tab w:val="left" w:pos="569"/>
        </w:tabs>
        <w:jc w:val="both"/>
        <w:rPr>
          <w:b/>
          <w:bCs/>
          <w:sz w:val="22"/>
          <w:szCs w:val="22"/>
          <w:lang w:val="sr-Latn-ME"/>
        </w:rPr>
      </w:pPr>
    </w:p>
    <w:p w14:paraId="6F910CE0" w14:textId="77777777" w:rsidR="005A23D2" w:rsidRPr="00A53063" w:rsidRDefault="005A23D2" w:rsidP="004C178C">
      <w:pPr>
        <w:spacing w:after="200" w:line="276" w:lineRule="auto"/>
        <w:jc w:val="both"/>
        <w:rPr>
          <w:rFonts w:eastAsia="Calibri"/>
          <w:sz w:val="22"/>
          <w:szCs w:val="22"/>
          <w:u w:val="single"/>
          <w:lang w:val="sr-Latn-ME"/>
        </w:rPr>
      </w:pPr>
      <w:r w:rsidRPr="00A53063">
        <w:rPr>
          <w:rFonts w:eastAsia="Calibri"/>
          <w:sz w:val="22"/>
          <w:szCs w:val="22"/>
          <w:u w:val="single"/>
          <w:lang w:val="sr-Latn-ME"/>
        </w:rPr>
        <w:t>Prijavljivanje sumnji na neželjena dejstva</w:t>
      </w:r>
    </w:p>
    <w:p w14:paraId="2AA7D4A1" w14:textId="77777777" w:rsidR="005A23D2" w:rsidRPr="00A53063" w:rsidRDefault="005A23D2" w:rsidP="004C178C">
      <w:pPr>
        <w:spacing w:after="200"/>
        <w:jc w:val="both"/>
        <w:rPr>
          <w:rFonts w:eastAsia="Calibri"/>
          <w:sz w:val="22"/>
          <w:szCs w:val="22"/>
          <w:lang w:val="sr-Latn-ME"/>
        </w:rPr>
      </w:pPr>
      <w:r w:rsidRPr="00A53063">
        <w:rPr>
          <w:rFonts w:eastAsia="Calibri"/>
          <w:sz w:val="22"/>
          <w:szCs w:val="22"/>
          <w:lang w:val="sr-Latn-ME"/>
        </w:rPr>
        <w:t>Prijavljivanje neželjenih dejstava nakon dobijanja dozvole je od velikog značaja jer obezbjeđuje kont</w:t>
      </w:r>
      <w:r w:rsidR="00EA5765" w:rsidRPr="00A53063">
        <w:rPr>
          <w:rFonts w:eastAsia="Calibri"/>
          <w:sz w:val="22"/>
          <w:szCs w:val="22"/>
          <w:lang w:val="sr-Latn-ME"/>
        </w:rPr>
        <w:t>inuirano praćenje odnosa korist</w:t>
      </w:r>
      <w:r w:rsidRPr="00A53063">
        <w:rPr>
          <w:rFonts w:eastAsia="Calibri"/>
          <w:sz w:val="22"/>
          <w:szCs w:val="22"/>
          <w:lang w:val="sr-Latn-ME"/>
        </w:rPr>
        <w:t>/rizik primjene lijeka. Zdravstveni radnici treba da prijave svaku sumnju na neželjeno</w:t>
      </w:r>
      <w:r w:rsidR="009B062A" w:rsidRPr="00A53063">
        <w:rPr>
          <w:rFonts w:eastAsia="Calibri"/>
          <w:sz w:val="22"/>
          <w:szCs w:val="22"/>
          <w:lang w:val="sr-Latn-ME"/>
        </w:rPr>
        <w:t xml:space="preserve"> </w:t>
      </w:r>
      <w:r w:rsidRPr="00A53063">
        <w:rPr>
          <w:rFonts w:eastAsia="Calibri"/>
          <w:sz w:val="22"/>
          <w:szCs w:val="22"/>
          <w:lang w:val="sr-Latn-ME"/>
        </w:rPr>
        <w:t xml:space="preserve">dejstvo ovog lijeka </w:t>
      </w:r>
      <w:r w:rsidR="004E70AD" w:rsidRPr="00A53063">
        <w:rPr>
          <w:rFonts w:eastAsia="Calibri"/>
          <w:sz w:val="22"/>
          <w:szCs w:val="22"/>
          <w:lang w:val="sr-Latn-ME"/>
        </w:rPr>
        <w:t>Institutu</w:t>
      </w:r>
      <w:r w:rsidRPr="00A53063">
        <w:rPr>
          <w:rFonts w:eastAsia="Calibri"/>
          <w:sz w:val="22"/>
          <w:szCs w:val="22"/>
          <w:lang w:val="sr-Latn-ME"/>
        </w:rPr>
        <w:t xml:space="preserve"> za ljekove i medicinska sredstva</w:t>
      </w:r>
      <w:r w:rsidR="004E70AD" w:rsidRPr="00A53063">
        <w:rPr>
          <w:rFonts w:eastAsia="Calibri"/>
          <w:sz w:val="22"/>
          <w:szCs w:val="22"/>
          <w:lang w:val="sr-Latn-ME"/>
        </w:rPr>
        <w:t xml:space="preserve"> </w:t>
      </w:r>
      <w:r w:rsidRPr="00A53063">
        <w:rPr>
          <w:rFonts w:eastAsia="Calibri"/>
          <w:sz w:val="22"/>
          <w:szCs w:val="22"/>
          <w:lang w:val="sr-Latn-ME"/>
        </w:rPr>
        <w:t>(</w:t>
      </w:r>
      <w:r w:rsidR="004E70AD" w:rsidRPr="00A53063">
        <w:rPr>
          <w:rFonts w:eastAsia="Calibri"/>
          <w:sz w:val="22"/>
          <w:szCs w:val="22"/>
          <w:lang w:val="sr-Latn-ME"/>
        </w:rPr>
        <w:t>CInMED</w:t>
      </w:r>
      <w:r w:rsidRPr="00A53063">
        <w:rPr>
          <w:rFonts w:eastAsia="Calibri"/>
          <w:sz w:val="22"/>
          <w:szCs w:val="22"/>
          <w:lang w:val="sr-Latn-ME"/>
        </w:rPr>
        <w:t>):</w:t>
      </w:r>
    </w:p>
    <w:p w14:paraId="0394E3A8" w14:textId="77777777" w:rsidR="005A23D2" w:rsidRPr="00A53063" w:rsidRDefault="004E70AD" w:rsidP="004C178C">
      <w:pPr>
        <w:pStyle w:val="NoSpacing"/>
        <w:jc w:val="both"/>
        <w:rPr>
          <w:rFonts w:eastAsia="Calibri"/>
          <w:sz w:val="22"/>
          <w:szCs w:val="22"/>
          <w:lang w:val="sr-Latn-ME"/>
        </w:rPr>
      </w:pPr>
      <w:r w:rsidRPr="00A53063">
        <w:rPr>
          <w:rFonts w:eastAsia="Calibri"/>
          <w:sz w:val="22"/>
          <w:szCs w:val="22"/>
          <w:lang w:val="sr-Latn-ME"/>
        </w:rPr>
        <w:t xml:space="preserve">Institut </w:t>
      </w:r>
      <w:r w:rsidR="005A23D2" w:rsidRPr="00A53063">
        <w:rPr>
          <w:rFonts w:eastAsia="Calibri"/>
          <w:sz w:val="22"/>
          <w:szCs w:val="22"/>
          <w:lang w:val="sr-Latn-ME"/>
        </w:rPr>
        <w:t xml:space="preserve">za ljekove i medicinska sredstva </w:t>
      </w:r>
    </w:p>
    <w:p w14:paraId="01EE5C3B" w14:textId="77777777" w:rsidR="005A23D2" w:rsidRPr="00A53063" w:rsidRDefault="005A23D2" w:rsidP="004C178C">
      <w:pPr>
        <w:pStyle w:val="NoSpacing"/>
        <w:jc w:val="both"/>
        <w:rPr>
          <w:rFonts w:eastAsia="Calibri"/>
          <w:sz w:val="22"/>
          <w:szCs w:val="22"/>
          <w:lang w:val="sr-Latn-ME"/>
        </w:rPr>
      </w:pPr>
      <w:r w:rsidRPr="00A53063">
        <w:rPr>
          <w:rFonts w:eastAsia="Calibri"/>
          <w:sz w:val="22"/>
          <w:szCs w:val="22"/>
          <w:lang w:val="sr-Latn-ME"/>
        </w:rPr>
        <w:t xml:space="preserve">Odjeljenje za </w:t>
      </w:r>
      <w:proofErr w:type="spellStart"/>
      <w:r w:rsidRPr="00A53063">
        <w:rPr>
          <w:rFonts w:eastAsia="Calibri"/>
          <w:sz w:val="22"/>
          <w:szCs w:val="22"/>
          <w:lang w:val="sr-Latn-ME"/>
        </w:rPr>
        <w:t>farmakovigilancu</w:t>
      </w:r>
      <w:proofErr w:type="spellEnd"/>
    </w:p>
    <w:p w14:paraId="3054FFC1" w14:textId="77777777" w:rsidR="00EA5765" w:rsidRPr="00A53063" w:rsidRDefault="005A23D2" w:rsidP="004C178C">
      <w:pPr>
        <w:pStyle w:val="NoSpacing"/>
        <w:jc w:val="both"/>
        <w:rPr>
          <w:rFonts w:eastAsia="Calibri"/>
          <w:sz w:val="22"/>
          <w:szCs w:val="22"/>
          <w:lang w:val="sr-Latn-ME"/>
        </w:rPr>
      </w:pPr>
      <w:r w:rsidRPr="00A53063">
        <w:rPr>
          <w:rFonts w:eastAsia="Calibri"/>
          <w:sz w:val="22"/>
          <w:szCs w:val="22"/>
          <w:lang w:val="sr-Latn-ME"/>
        </w:rPr>
        <w:t>Bulevar Ivana Crnojevića 64a, 81000 Podgorica</w:t>
      </w:r>
    </w:p>
    <w:p w14:paraId="47E44B0F" w14:textId="77777777" w:rsidR="00EA5765" w:rsidRPr="00A53063" w:rsidRDefault="00EA5765" w:rsidP="004C178C">
      <w:pPr>
        <w:pStyle w:val="NoSpacing"/>
        <w:jc w:val="both"/>
        <w:rPr>
          <w:rFonts w:eastAsia="Calibri"/>
          <w:sz w:val="22"/>
          <w:szCs w:val="22"/>
          <w:lang w:val="sr-Latn-ME"/>
        </w:rPr>
      </w:pPr>
    </w:p>
    <w:p w14:paraId="1C2054EB" w14:textId="77777777" w:rsidR="005A23D2" w:rsidRPr="00A53063" w:rsidRDefault="005A23D2" w:rsidP="004C178C">
      <w:pPr>
        <w:pStyle w:val="NoSpacing"/>
        <w:jc w:val="both"/>
        <w:rPr>
          <w:rFonts w:eastAsia="Calibri"/>
          <w:sz w:val="22"/>
          <w:szCs w:val="22"/>
          <w:lang w:val="sr-Latn-ME"/>
        </w:rPr>
      </w:pPr>
      <w:r w:rsidRPr="00A53063">
        <w:rPr>
          <w:rFonts w:eastAsia="Calibri"/>
          <w:sz w:val="22"/>
          <w:szCs w:val="22"/>
          <w:lang w:val="sr-Latn-ME"/>
        </w:rPr>
        <w:t>tel: +382 (0) 20 310 280</w:t>
      </w:r>
    </w:p>
    <w:p w14:paraId="1F668660" w14:textId="77777777" w:rsidR="00EA5765" w:rsidRPr="00A53063" w:rsidRDefault="005A23D2" w:rsidP="004C178C">
      <w:pPr>
        <w:pStyle w:val="NoSpacing"/>
        <w:tabs>
          <w:tab w:val="left" w:pos="6720"/>
        </w:tabs>
        <w:jc w:val="both"/>
        <w:rPr>
          <w:rFonts w:eastAsia="Calibri"/>
          <w:sz w:val="22"/>
          <w:szCs w:val="22"/>
          <w:lang w:val="sr-Latn-ME"/>
        </w:rPr>
      </w:pPr>
      <w:proofErr w:type="spellStart"/>
      <w:r w:rsidRPr="00A53063">
        <w:rPr>
          <w:rFonts w:eastAsia="Calibri"/>
          <w:sz w:val="22"/>
          <w:szCs w:val="22"/>
          <w:lang w:val="sr-Latn-ME"/>
        </w:rPr>
        <w:t>fax</w:t>
      </w:r>
      <w:proofErr w:type="spellEnd"/>
      <w:r w:rsidRPr="00A53063">
        <w:rPr>
          <w:rFonts w:eastAsia="Calibri"/>
          <w:sz w:val="22"/>
          <w:szCs w:val="22"/>
          <w:lang w:val="sr-Latn-ME"/>
        </w:rPr>
        <w:t>:</w:t>
      </w:r>
      <w:r w:rsidR="00EA5765" w:rsidRPr="00A53063">
        <w:rPr>
          <w:rFonts w:eastAsia="Calibri"/>
          <w:sz w:val="22"/>
          <w:szCs w:val="22"/>
          <w:lang w:val="sr-Latn-ME"/>
        </w:rPr>
        <w:t xml:space="preserve"> </w:t>
      </w:r>
      <w:r w:rsidRPr="00A53063">
        <w:rPr>
          <w:rFonts w:eastAsia="Calibri"/>
          <w:sz w:val="22"/>
          <w:szCs w:val="22"/>
          <w:lang w:val="sr-Latn-ME"/>
        </w:rPr>
        <w:t>+382 (0) 20 310 581</w:t>
      </w:r>
      <w:r w:rsidR="00FF3EDF" w:rsidRPr="00A53063">
        <w:rPr>
          <w:rFonts w:eastAsia="Calibri"/>
          <w:sz w:val="22"/>
          <w:szCs w:val="22"/>
          <w:lang w:val="sr-Latn-ME"/>
        </w:rPr>
        <w:tab/>
      </w:r>
    </w:p>
    <w:p w14:paraId="3B3DE3E5" w14:textId="77777777" w:rsidR="005A23D2" w:rsidRPr="00A53063" w:rsidRDefault="00FE33F4" w:rsidP="004C178C">
      <w:pPr>
        <w:pStyle w:val="NoSpacing"/>
        <w:jc w:val="both"/>
        <w:rPr>
          <w:rFonts w:eastAsia="Calibri"/>
          <w:sz w:val="22"/>
          <w:szCs w:val="22"/>
          <w:lang w:val="sr-Latn-ME"/>
        </w:rPr>
      </w:pPr>
      <w:hyperlink r:id="rId8" w:history="1">
        <w:r w:rsidR="004E70AD" w:rsidRPr="00A53063">
          <w:rPr>
            <w:rStyle w:val="Hyperlink"/>
            <w:rFonts w:eastAsia="Calibri"/>
            <w:sz w:val="22"/>
            <w:szCs w:val="22"/>
            <w:lang w:val="sr-Latn-ME"/>
          </w:rPr>
          <w:t>www.cinmed.me</w:t>
        </w:r>
      </w:hyperlink>
    </w:p>
    <w:p w14:paraId="505CABEC" w14:textId="77777777" w:rsidR="00EA5765" w:rsidRPr="00A53063" w:rsidRDefault="00FE33F4" w:rsidP="004C178C">
      <w:pPr>
        <w:pStyle w:val="NoSpacing"/>
        <w:jc w:val="both"/>
        <w:rPr>
          <w:rFonts w:eastAsia="Calibri"/>
          <w:color w:val="0000FF"/>
          <w:sz w:val="22"/>
          <w:szCs w:val="22"/>
          <w:u w:val="single"/>
          <w:lang w:val="sr-Latn-ME"/>
        </w:rPr>
      </w:pPr>
      <w:hyperlink r:id="rId9" w:history="1">
        <w:r w:rsidR="004E70AD" w:rsidRPr="00A53063">
          <w:rPr>
            <w:rStyle w:val="Hyperlink"/>
            <w:rFonts w:eastAsia="Calibri"/>
            <w:sz w:val="22"/>
            <w:szCs w:val="22"/>
            <w:lang w:val="sr-Latn-ME"/>
          </w:rPr>
          <w:t>nezeljenadejstva@cinmed.me</w:t>
        </w:r>
      </w:hyperlink>
    </w:p>
    <w:p w14:paraId="0E3C4D83" w14:textId="77777777" w:rsidR="005A23D2" w:rsidRPr="00A53063" w:rsidRDefault="005A23D2" w:rsidP="004C178C">
      <w:pPr>
        <w:pStyle w:val="NoSpacing"/>
        <w:jc w:val="both"/>
        <w:rPr>
          <w:rFonts w:eastAsia="Calibri"/>
          <w:sz w:val="22"/>
          <w:szCs w:val="22"/>
          <w:lang w:val="sr-Latn-ME"/>
        </w:rPr>
      </w:pPr>
      <w:r w:rsidRPr="00A53063">
        <w:rPr>
          <w:rFonts w:eastAsia="Calibri"/>
          <w:sz w:val="22"/>
          <w:szCs w:val="22"/>
          <w:lang w:val="sr-Latn-ME"/>
        </w:rPr>
        <w:t>putem IS zdravstvene zaštite</w:t>
      </w:r>
    </w:p>
    <w:p w14:paraId="3A7646B9" w14:textId="77777777" w:rsidR="007E31E9" w:rsidRPr="00A53063" w:rsidRDefault="007E31E9" w:rsidP="004C178C">
      <w:pPr>
        <w:pStyle w:val="NoSpacing"/>
        <w:jc w:val="both"/>
        <w:rPr>
          <w:rFonts w:eastAsia="Calibri"/>
          <w:sz w:val="22"/>
          <w:szCs w:val="22"/>
          <w:lang w:val="sr-Latn-ME"/>
        </w:rPr>
      </w:pPr>
      <w:r w:rsidRPr="00A53063">
        <w:rPr>
          <w:rFonts w:eastAsia="Calibri"/>
          <w:sz w:val="22"/>
          <w:szCs w:val="22"/>
          <w:lang w:val="sr-Latn-ME"/>
        </w:rPr>
        <w:t xml:space="preserve">QR kod za </w:t>
      </w:r>
      <w:proofErr w:type="spellStart"/>
      <w:r w:rsidRPr="00A53063">
        <w:rPr>
          <w:rFonts w:eastAsia="Calibri"/>
          <w:sz w:val="22"/>
          <w:szCs w:val="22"/>
          <w:lang w:val="sr-Latn-ME"/>
        </w:rPr>
        <w:t>online</w:t>
      </w:r>
      <w:proofErr w:type="spellEnd"/>
      <w:r w:rsidRPr="00A53063">
        <w:rPr>
          <w:rFonts w:eastAsia="Calibri"/>
          <w:sz w:val="22"/>
          <w:szCs w:val="22"/>
          <w:lang w:val="sr-Latn-ME"/>
        </w:rPr>
        <w:t xml:space="preserve"> prijavu</w:t>
      </w:r>
      <w:r w:rsidR="00D74CD2" w:rsidRPr="00A53063">
        <w:rPr>
          <w:rFonts w:eastAsia="Calibri"/>
          <w:sz w:val="22"/>
          <w:szCs w:val="22"/>
          <w:lang w:val="sr-Latn-ME"/>
        </w:rPr>
        <w:t xml:space="preserve"> sumnje na neželjeno dejstvo lijeka</w:t>
      </w:r>
      <w:r w:rsidRPr="00A53063">
        <w:rPr>
          <w:rFonts w:eastAsia="Calibri"/>
          <w:sz w:val="22"/>
          <w:szCs w:val="22"/>
          <w:lang w:val="sr-Latn-ME"/>
        </w:rPr>
        <w:t>:</w:t>
      </w:r>
    </w:p>
    <w:p w14:paraId="66840085" w14:textId="77777777" w:rsidR="004F17E2" w:rsidRPr="00A53063" w:rsidRDefault="004F17E2" w:rsidP="004C178C">
      <w:pPr>
        <w:pStyle w:val="NoSpacing"/>
        <w:jc w:val="both"/>
        <w:rPr>
          <w:rFonts w:eastAsia="Calibri"/>
          <w:sz w:val="22"/>
          <w:szCs w:val="22"/>
          <w:lang w:val="sr-Latn-ME"/>
        </w:rPr>
      </w:pPr>
    </w:p>
    <w:p w14:paraId="7114DBEF" w14:textId="77777777" w:rsidR="00836B35" w:rsidRPr="00A53063" w:rsidRDefault="007F661E" w:rsidP="004C178C">
      <w:pPr>
        <w:tabs>
          <w:tab w:val="left" w:pos="540"/>
          <w:tab w:val="left" w:pos="569"/>
        </w:tabs>
        <w:jc w:val="both"/>
        <w:rPr>
          <w:b/>
          <w:bCs/>
          <w:sz w:val="22"/>
          <w:szCs w:val="22"/>
          <w:lang w:val="sr-Latn-ME"/>
        </w:rPr>
      </w:pPr>
      <w:r w:rsidRPr="00A53063">
        <w:rPr>
          <w:b/>
          <w:bCs/>
          <w:noProof/>
          <w:sz w:val="22"/>
          <w:szCs w:val="22"/>
        </w:rPr>
        <w:drawing>
          <wp:inline distT="0" distB="0" distL="0" distR="0" wp14:anchorId="3766DF7F" wp14:editId="08D6800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8465610" w14:textId="77777777" w:rsidR="007F661E" w:rsidRPr="00A53063" w:rsidRDefault="007F661E" w:rsidP="004C178C">
      <w:pPr>
        <w:tabs>
          <w:tab w:val="left" w:pos="540"/>
          <w:tab w:val="left" w:pos="569"/>
        </w:tabs>
        <w:jc w:val="both"/>
        <w:rPr>
          <w:b/>
          <w:bCs/>
          <w:sz w:val="22"/>
          <w:szCs w:val="22"/>
          <w:lang w:val="sr-Latn-ME"/>
        </w:rPr>
      </w:pPr>
    </w:p>
    <w:p w14:paraId="4D606F91" w14:textId="77777777" w:rsidR="00CD6F02"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4.9. </w:t>
      </w:r>
      <w:r w:rsidR="00480FB1" w:rsidRPr="00A53063">
        <w:rPr>
          <w:b/>
          <w:bCs/>
          <w:sz w:val="22"/>
          <w:szCs w:val="22"/>
          <w:lang w:val="sr-Latn-ME"/>
        </w:rPr>
        <w:tab/>
      </w:r>
      <w:proofErr w:type="spellStart"/>
      <w:r w:rsidRPr="00A53063">
        <w:rPr>
          <w:b/>
          <w:bCs/>
          <w:sz w:val="22"/>
          <w:szCs w:val="22"/>
          <w:lang w:val="sr-Latn-ME"/>
        </w:rPr>
        <w:t>Predoziranje</w:t>
      </w:r>
      <w:proofErr w:type="spellEnd"/>
      <w:r w:rsidR="002846DB" w:rsidRPr="00A53063">
        <w:rPr>
          <w:b/>
          <w:bCs/>
          <w:sz w:val="22"/>
          <w:szCs w:val="22"/>
          <w:lang w:val="sr-Latn-ME"/>
        </w:rPr>
        <w:t xml:space="preserve"> </w:t>
      </w:r>
    </w:p>
    <w:p w14:paraId="07A4D9A8" w14:textId="77777777" w:rsidR="00CD6F02" w:rsidRPr="00A53063" w:rsidRDefault="00CD6F02" w:rsidP="004C178C">
      <w:pPr>
        <w:tabs>
          <w:tab w:val="left" w:pos="540"/>
          <w:tab w:val="left" w:pos="569"/>
        </w:tabs>
        <w:jc w:val="both"/>
        <w:rPr>
          <w:b/>
          <w:bCs/>
          <w:sz w:val="22"/>
          <w:szCs w:val="22"/>
          <w:lang w:val="sr-Latn-ME"/>
        </w:rPr>
      </w:pPr>
    </w:p>
    <w:p w14:paraId="75B4707A" w14:textId="77777777" w:rsidR="00CE1121" w:rsidRPr="00A53063" w:rsidRDefault="00CE1121" w:rsidP="00CE1121">
      <w:pPr>
        <w:tabs>
          <w:tab w:val="left" w:pos="540"/>
          <w:tab w:val="left" w:pos="569"/>
        </w:tabs>
        <w:jc w:val="both"/>
        <w:rPr>
          <w:b/>
          <w:bCs/>
          <w:i/>
          <w:iCs/>
          <w:sz w:val="22"/>
          <w:szCs w:val="22"/>
          <w:lang w:val="sr-Latn-ME"/>
        </w:rPr>
      </w:pPr>
      <w:r w:rsidRPr="00A53063">
        <w:rPr>
          <w:b/>
          <w:bCs/>
          <w:i/>
          <w:iCs/>
          <w:sz w:val="22"/>
          <w:szCs w:val="22"/>
          <w:lang w:val="sr-Latn-ME"/>
        </w:rPr>
        <w:t>Simptomi</w:t>
      </w:r>
    </w:p>
    <w:p w14:paraId="264BFD05" w14:textId="17B0EEB2" w:rsidR="00CE1121" w:rsidRDefault="00CE1121" w:rsidP="00CE1121">
      <w:pPr>
        <w:tabs>
          <w:tab w:val="left" w:pos="540"/>
          <w:tab w:val="left" w:pos="569"/>
        </w:tabs>
        <w:jc w:val="both"/>
        <w:rPr>
          <w:sz w:val="22"/>
          <w:szCs w:val="22"/>
          <w:lang w:val="sr-Latn-ME"/>
        </w:rPr>
      </w:pPr>
      <w:proofErr w:type="spellStart"/>
      <w:r w:rsidRPr="00A53063">
        <w:rPr>
          <w:sz w:val="22"/>
          <w:szCs w:val="22"/>
          <w:lang w:val="sr-Latn-ME"/>
        </w:rPr>
        <w:t>Benzodiazepini</w:t>
      </w:r>
      <w:proofErr w:type="spellEnd"/>
      <w:r w:rsidRPr="00A53063">
        <w:rPr>
          <w:sz w:val="22"/>
          <w:szCs w:val="22"/>
          <w:lang w:val="sr-Latn-ME"/>
        </w:rPr>
        <w:t xml:space="preserve"> često uzrokuju pospanost, </w:t>
      </w:r>
      <w:proofErr w:type="spellStart"/>
      <w:r w:rsidRPr="00A53063">
        <w:rPr>
          <w:sz w:val="22"/>
          <w:szCs w:val="22"/>
          <w:lang w:val="sr-Latn-ME"/>
        </w:rPr>
        <w:t>ataksiju</w:t>
      </w:r>
      <w:proofErr w:type="spellEnd"/>
      <w:r w:rsidRPr="00A53063">
        <w:rPr>
          <w:sz w:val="22"/>
          <w:szCs w:val="22"/>
          <w:lang w:val="sr-Latn-ME"/>
        </w:rPr>
        <w:t xml:space="preserve">, </w:t>
      </w:r>
      <w:proofErr w:type="spellStart"/>
      <w:r w:rsidRPr="00A53063">
        <w:rPr>
          <w:sz w:val="22"/>
          <w:szCs w:val="22"/>
          <w:lang w:val="sr-Latn-ME"/>
        </w:rPr>
        <w:t>dizartriju</w:t>
      </w:r>
      <w:proofErr w:type="spellEnd"/>
      <w:r w:rsidRPr="00A53063">
        <w:rPr>
          <w:sz w:val="22"/>
          <w:szCs w:val="22"/>
          <w:lang w:val="sr-Latn-ME"/>
        </w:rPr>
        <w:t xml:space="preserve"> i </w:t>
      </w:r>
      <w:proofErr w:type="spellStart"/>
      <w:r w:rsidRPr="00A53063">
        <w:rPr>
          <w:sz w:val="22"/>
          <w:szCs w:val="22"/>
          <w:lang w:val="sr-Latn-ME"/>
        </w:rPr>
        <w:t>nistagmus</w:t>
      </w:r>
      <w:proofErr w:type="spellEnd"/>
      <w:r w:rsidRPr="00A53063">
        <w:rPr>
          <w:sz w:val="22"/>
          <w:szCs w:val="22"/>
          <w:lang w:val="sr-Latn-ME"/>
        </w:rPr>
        <w:t xml:space="preserve">. </w:t>
      </w:r>
      <w:proofErr w:type="spellStart"/>
      <w:r w:rsidRPr="00A53063">
        <w:rPr>
          <w:sz w:val="22"/>
          <w:szCs w:val="22"/>
          <w:lang w:val="sr-Latn-ME"/>
        </w:rPr>
        <w:t>Predoziranje</w:t>
      </w:r>
      <w:proofErr w:type="spellEnd"/>
      <w:r w:rsidRPr="00A53063">
        <w:rPr>
          <w:sz w:val="22"/>
          <w:szCs w:val="22"/>
          <w:lang w:val="sr-Latn-ME"/>
        </w:rPr>
        <w:t xml:space="preserve"> </w:t>
      </w:r>
      <w:proofErr w:type="spellStart"/>
      <w:r w:rsidRPr="00A53063">
        <w:rPr>
          <w:sz w:val="22"/>
          <w:szCs w:val="22"/>
          <w:lang w:val="sr-Latn-ME"/>
        </w:rPr>
        <w:t>klonazepamom</w:t>
      </w:r>
      <w:proofErr w:type="spellEnd"/>
      <w:r w:rsidRPr="00A53063">
        <w:rPr>
          <w:sz w:val="22"/>
          <w:szCs w:val="22"/>
          <w:lang w:val="sr-Latn-ME"/>
        </w:rPr>
        <w:t xml:space="preserve"> rijetko ugrožava život pacijenta ako se uzima sam, ali može dovesti do </w:t>
      </w:r>
      <w:proofErr w:type="spellStart"/>
      <w:r w:rsidRPr="00A53063">
        <w:rPr>
          <w:sz w:val="22"/>
          <w:szCs w:val="22"/>
          <w:lang w:val="sr-Latn-ME"/>
        </w:rPr>
        <w:t>arefleksije</w:t>
      </w:r>
      <w:proofErr w:type="spellEnd"/>
      <w:r w:rsidRPr="00A53063">
        <w:rPr>
          <w:sz w:val="22"/>
          <w:szCs w:val="22"/>
          <w:lang w:val="sr-Latn-ME"/>
        </w:rPr>
        <w:t xml:space="preserve">, </w:t>
      </w:r>
      <w:proofErr w:type="spellStart"/>
      <w:r w:rsidRPr="00A53063">
        <w:rPr>
          <w:sz w:val="22"/>
          <w:szCs w:val="22"/>
          <w:lang w:val="sr-Latn-ME"/>
        </w:rPr>
        <w:t>apneje</w:t>
      </w:r>
      <w:proofErr w:type="spellEnd"/>
      <w:r w:rsidRPr="00A53063">
        <w:rPr>
          <w:sz w:val="22"/>
          <w:szCs w:val="22"/>
          <w:lang w:val="sr-Latn-ME"/>
        </w:rPr>
        <w:t xml:space="preserve">, </w:t>
      </w:r>
      <w:proofErr w:type="spellStart"/>
      <w:r w:rsidRPr="00A53063">
        <w:rPr>
          <w:sz w:val="22"/>
          <w:szCs w:val="22"/>
          <w:lang w:val="sr-Latn-ME"/>
        </w:rPr>
        <w:t>hipotenzije</w:t>
      </w:r>
      <w:proofErr w:type="spellEnd"/>
      <w:r w:rsidRPr="00A53063">
        <w:rPr>
          <w:sz w:val="22"/>
          <w:szCs w:val="22"/>
          <w:lang w:val="sr-Latn-ME"/>
        </w:rPr>
        <w:t xml:space="preserve">, </w:t>
      </w:r>
      <w:proofErr w:type="spellStart"/>
      <w:r w:rsidRPr="00A53063">
        <w:rPr>
          <w:sz w:val="22"/>
          <w:szCs w:val="22"/>
          <w:lang w:val="sr-Latn-ME"/>
        </w:rPr>
        <w:t>kardiorespiratorne</w:t>
      </w:r>
      <w:proofErr w:type="spellEnd"/>
      <w:r w:rsidRPr="00A53063">
        <w:rPr>
          <w:sz w:val="22"/>
          <w:szCs w:val="22"/>
          <w:lang w:val="sr-Latn-ME"/>
        </w:rPr>
        <w:t xml:space="preserve"> depresije i kome. Ako nastane, koma obično traje samo nekoliko sati, ali može biti i produžena i periodična, naročito kod starijih osoba. </w:t>
      </w:r>
    </w:p>
    <w:p w14:paraId="79C1F1EF" w14:textId="77777777" w:rsidR="00D517A3" w:rsidRPr="00A53063" w:rsidRDefault="00D517A3" w:rsidP="00CE1121">
      <w:pPr>
        <w:tabs>
          <w:tab w:val="left" w:pos="540"/>
          <w:tab w:val="left" w:pos="569"/>
        </w:tabs>
        <w:jc w:val="both"/>
        <w:rPr>
          <w:sz w:val="22"/>
          <w:szCs w:val="22"/>
          <w:lang w:val="sr-Latn-ME"/>
        </w:rPr>
      </w:pPr>
    </w:p>
    <w:p w14:paraId="4C3676AB"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Povećana učestalost napada se može pojaviti kod pacijenata sa </w:t>
      </w:r>
      <w:proofErr w:type="spellStart"/>
      <w:r w:rsidRPr="00A53063">
        <w:rPr>
          <w:sz w:val="22"/>
          <w:szCs w:val="22"/>
          <w:lang w:val="sr-Latn-ME"/>
        </w:rPr>
        <w:t>supraterapijskom</w:t>
      </w:r>
      <w:proofErr w:type="spellEnd"/>
      <w:r w:rsidRPr="00A53063">
        <w:rPr>
          <w:sz w:val="22"/>
          <w:szCs w:val="22"/>
          <w:lang w:val="sr-Latn-ME"/>
        </w:rPr>
        <w:t xml:space="preserve"> koncetracijom u plazmi (pogledati dio 5.2). Respiratorna depresija izazvana </w:t>
      </w:r>
      <w:proofErr w:type="spellStart"/>
      <w:r w:rsidRPr="00A53063">
        <w:rPr>
          <w:sz w:val="22"/>
          <w:szCs w:val="22"/>
          <w:lang w:val="sr-Latn-ME"/>
        </w:rPr>
        <w:t>benzodiazepinima</w:t>
      </w:r>
      <w:proofErr w:type="spellEnd"/>
      <w:r w:rsidRPr="00A53063">
        <w:rPr>
          <w:sz w:val="22"/>
          <w:szCs w:val="22"/>
          <w:lang w:val="sr-Latn-ME"/>
        </w:rPr>
        <w:t xml:space="preserve"> je teža kod pacijenata sa teškom hroničnom </w:t>
      </w:r>
      <w:proofErr w:type="spellStart"/>
      <w:r w:rsidRPr="00A53063">
        <w:rPr>
          <w:sz w:val="22"/>
          <w:szCs w:val="22"/>
          <w:lang w:val="sr-Latn-ME"/>
        </w:rPr>
        <w:t>opstruktivnom</w:t>
      </w:r>
      <w:proofErr w:type="spellEnd"/>
      <w:r w:rsidRPr="00A53063">
        <w:rPr>
          <w:sz w:val="22"/>
          <w:szCs w:val="22"/>
          <w:lang w:val="sr-Latn-ME"/>
        </w:rPr>
        <w:t xml:space="preserve"> bolešću pluća. </w:t>
      </w:r>
    </w:p>
    <w:p w14:paraId="60734D65" w14:textId="77777777" w:rsidR="00CE1121" w:rsidRPr="00A53063" w:rsidRDefault="00CE1121" w:rsidP="00CE1121">
      <w:pPr>
        <w:tabs>
          <w:tab w:val="left" w:pos="540"/>
          <w:tab w:val="left" w:pos="569"/>
        </w:tabs>
        <w:jc w:val="both"/>
        <w:rPr>
          <w:sz w:val="22"/>
          <w:szCs w:val="22"/>
          <w:lang w:val="sr-Latn-ME"/>
        </w:rPr>
      </w:pPr>
    </w:p>
    <w:p w14:paraId="426CFC46" w14:textId="77777777" w:rsidR="00CE1121" w:rsidRPr="00A53063" w:rsidRDefault="00CE1121" w:rsidP="00CE1121">
      <w:pPr>
        <w:tabs>
          <w:tab w:val="left" w:pos="540"/>
          <w:tab w:val="left" w:pos="569"/>
        </w:tabs>
        <w:jc w:val="both"/>
        <w:rPr>
          <w:sz w:val="22"/>
          <w:szCs w:val="22"/>
          <w:lang w:val="sr-Latn-ME"/>
        </w:rPr>
      </w:pPr>
      <w:proofErr w:type="spellStart"/>
      <w:r w:rsidRPr="00A53063">
        <w:rPr>
          <w:sz w:val="22"/>
          <w:szCs w:val="22"/>
          <w:lang w:val="sr-Latn-ME"/>
        </w:rPr>
        <w:t>Benzodiazepini</w:t>
      </w:r>
      <w:proofErr w:type="spellEnd"/>
      <w:r w:rsidRPr="00A53063">
        <w:rPr>
          <w:sz w:val="22"/>
          <w:szCs w:val="22"/>
          <w:lang w:val="sr-Latn-ME"/>
        </w:rPr>
        <w:t xml:space="preserve"> pojačavaju dejstvo drugih ljekova koji djeluju centralno, uključujući alkohol. </w:t>
      </w:r>
    </w:p>
    <w:p w14:paraId="6A16E870" w14:textId="77777777" w:rsidR="00CE1121" w:rsidRPr="00A53063" w:rsidRDefault="00CE1121" w:rsidP="00CE1121">
      <w:pPr>
        <w:tabs>
          <w:tab w:val="left" w:pos="540"/>
          <w:tab w:val="left" w:pos="569"/>
        </w:tabs>
        <w:jc w:val="both"/>
        <w:rPr>
          <w:sz w:val="22"/>
          <w:szCs w:val="22"/>
          <w:lang w:val="sr-Latn-ME"/>
        </w:rPr>
      </w:pPr>
    </w:p>
    <w:p w14:paraId="5A3EBC8D" w14:textId="0BDFF6D1" w:rsidR="00227BDB" w:rsidRPr="00A53063" w:rsidRDefault="00CE1121" w:rsidP="00CE1121">
      <w:pPr>
        <w:tabs>
          <w:tab w:val="left" w:pos="540"/>
          <w:tab w:val="left" w:pos="569"/>
        </w:tabs>
        <w:jc w:val="both"/>
        <w:rPr>
          <w:b/>
          <w:bCs/>
          <w:sz w:val="22"/>
          <w:szCs w:val="22"/>
          <w:lang w:val="sr-Latn-ME"/>
        </w:rPr>
      </w:pPr>
      <w:r w:rsidRPr="00A53063">
        <w:rPr>
          <w:b/>
          <w:bCs/>
          <w:sz w:val="22"/>
          <w:szCs w:val="22"/>
          <w:lang w:val="sr-Latn-ME"/>
        </w:rPr>
        <w:t>Liječenje:</w:t>
      </w:r>
    </w:p>
    <w:p w14:paraId="77B8CBFC" w14:textId="7E35DE4D"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Vitalne znake pacijenta treba pratiti i preduzeti mjere podrške u skladu sa kliničkom slikom pacijenta. Posebno može biti potrebno </w:t>
      </w:r>
      <w:proofErr w:type="spellStart"/>
      <w:r w:rsidRPr="00A53063">
        <w:rPr>
          <w:sz w:val="22"/>
          <w:szCs w:val="22"/>
          <w:lang w:val="sr-Latn-ME"/>
        </w:rPr>
        <w:t>simptomatsko</w:t>
      </w:r>
      <w:proofErr w:type="spellEnd"/>
      <w:r w:rsidRPr="00A53063">
        <w:rPr>
          <w:sz w:val="22"/>
          <w:szCs w:val="22"/>
          <w:lang w:val="sr-Latn-ME"/>
        </w:rPr>
        <w:t xml:space="preserve"> liječenje </w:t>
      </w:r>
      <w:proofErr w:type="spellStart"/>
      <w:r w:rsidRPr="00A53063">
        <w:rPr>
          <w:sz w:val="22"/>
          <w:szCs w:val="22"/>
          <w:lang w:val="sr-Latn-ME"/>
        </w:rPr>
        <w:t>kardiorespiratornih</w:t>
      </w:r>
      <w:proofErr w:type="spellEnd"/>
      <w:r w:rsidRPr="00A53063">
        <w:rPr>
          <w:sz w:val="22"/>
          <w:szCs w:val="22"/>
          <w:lang w:val="sr-Latn-ME"/>
        </w:rPr>
        <w:t xml:space="preserve"> i centralnih nervnih efekata.</w:t>
      </w:r>
    </w:p>
    <w:p w14:paraId="07768D05" w14:textId="77777777" w:rsidR="00CE1121" w:rsidRPr="00A53063" w:rsidRDefault="00CE1121" w:rsidP="00CE1121">
      <w:pPr>
        <w:tabs>
          <w:tab w:val="left" w:pos="540"/>
          <w:tab w:val="left" w:pos="569"/>
        </w:tabs>
        <w:jc w:val="both"/>
        <w:rPr>
          <w:sz w:val="22"/>
          <w:szCs w:val="22"/>
          <w:lang w:val="sr-Latn-ME"/>
        </w:rPr>
      </w:pPr>
    </w:p>
    <w:p w14:paraId="6A0C9FB4" w14:textId="169E10B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Nakon </w:t>
      </w:r>
      <w:proofErr w:type="spellStart"/>
      <w:r w:rsidRPr="00A53063">
        <w:rPr>
          <w:sz w:val="22"/>
          <w:szCs w:val="22"/>
          <w:lang w:val="sr-Latn-ME"/>
        </w:rPr>
        <w:t>predoziranja</w:t>
      </w:r>
      <w:proofErr w:type="spellEnd"/>
      <w:r w:rsidRPr="00A53063">
        <w:rPr>
          <w:sz w:val="22"/>
          <w:szCs w:val="22"/>
          <w:lang w:val="sr-Latn-ME"/>
        </w:rPr>
        <w:t xml:space="preserve"> </w:t>
      </w:r>
      <w:proofErr w:type="spellStart"/>
      <w:r w:rsidRPr="00A53063">
        <w:rPr>
          <w:sz w:val="22"/>
          <w:szCs w:val="22"/>
          <w:lang w:val="sr-Latn-ME"/>
        </w:rPr>
        <w:t>klonazepamom</w:t>
      </w:r>
      <w:proofErr w:type="spellEnd"/>
      <w:r w:rsidRPr="00A53063">
        <w:rPr>
          <w:sz w:val="22"/>
          <w:szCs w:val="22"/>
          <w:lang w:val="sr-Latn-ME"/>
        </w:rPr>
        <w:t xml:space="preserve">, moraju se preduzeti odgovarajući koraci da se spriječi dalja apsorpcija, kao što je primjena aktivnog uglja, u prvih 1-2 sata. Neophodno je održavati prohodnost disajnih puteva kod pospanih pacijenata koji se liječe aktivnim ugljem. Može se razmotriti ispiranje želuca u slučaju </w:t>
      </w:r>
      <w:proofErr w:type="spellStart"/>
      <w:r w:rsidRPr="00A53063">
        <w:rPr>
          <w:sz w:val="22"/>
          <w:szCs w:val="22"/>
          <w:lang w:val="sr-Latn-ME"/>
        </w:rPr>
        <w:t>intoksikacije</w:t>
      </w:r>
      <w:proofErr w:type="spellEnd"/>
      <w:r w:rsidRPr="00A53063">
        <w:rPr>
          <w:sz w:val="22"/>
          <w:szCs w:val="22"/>
          <w:lang w:val="sr-Latn-ME"/>
        </w:rPr>
        <w:t xml:space="preserve"> sa više </w:t>
      </w:r>
      <w:proofErr w:type="spellStart"/>
      <w:r w:rsidRPr="00A53063">
        <w:rPr>
          <w:sz w:val="22"/>
          <w:szCs w:val="22"/>
          <w:lang w:val="sr-Latn-ME"/>
        </w:rPr>
        <w:t>agenasa</w:t>
      </w:r>
      <w:proofErr w:type="spellEnd"/>
      <w:r w:rsidRPr="00A53063">
        <w:rPr>
          <w:sz w:val="22"/>
          <w:szCs w:val="22"/>
          <w:lang w:val="sr-Latn-ME"/>
        </w:rPr>
        <w:t>. Međutim, ovo se ne preporučuje kao rutinska mjera.</w:t>
      </w:r>
    </w:p>
    <w:p w14:paraId="0157A0A6" w14:textId="77777777" w:rsidR="00CE1121" w:rsidRPr="00A53063" w:rsidRDefault="00CE1121" w:rsidP="00CE1121">
      <w:pPr>
        <w:tabs>
          <w:tab w:val="left" w:pos="540"/>
          <w:tab w:val="left" w:pos="569"/>
        </w:tabs>
        <w:jc w:val="both"/>
        <w:rPr>
          <w:b/>
          <w:bCs/>
          <w:sz w:val="22"/>
          <w:szCs w:val="22"/>
          <w:lang w:val="sr-Latn-ME"/>
        </w:rPr>
      </w:pPr>
    </w:p>
    <w:p w14:paraId="19BAB522" w14:textId="77777777" w:rsidR="00CE1121" w:rsidRPr="00A53063" w:rsidRDefault="00CE1121" w:rsidP="00CE1121">
      <w:pPr>
        <w:tabs>
          <w:tab w:val="left" w:pos="540"/>
          <w:tab w:val="left" w:pos="569"/>
        </w:tabs>
        <w:jc w:val="both"/>
        <w:rPr>
          <w:b/>
          <w:bCs/>
          <w:sz w:val="22"/>
          <w:szCs w:val="22"/>
          <w:lang w:val="sr-Latn-ME"/>
        </w:rPr>
      </w:pPr>
      <w:r w:rsidRPr="00A53063">
        <w:rPr>
          <w:b/>
          <w:bCs/>
          <w:sz w:val="22"/>
          <w:szCs w:val="22"/>
          <w:lang w:val="sr-Latn-ME"/>
        </w:rPr>
        <w:lastRenderedPageBreak/>
        <w:t>Upozorenje:</w:t>
      </w:r>
    </w:p>
    <w:p w14:paraId="65832120" w14:textId="2AC38F01"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Upotreba antagoniste </w:t>
      </w:r>
      <w:proofErr w:type="spellStart"/>
      <w:r w:rsidRPr="00A53063">
        <w:rPr>
          <w:sz w:val="22"/>
          <w:szCs w:val="22"/>
          <w:lang w:val="sr-Latn-ME"/>
        </w:rPr>
        <w:t>benzodiazepina</w:t>
      </w:r>
      <w:proofErr w:type="spellEnd"/>
      <w:r w:rsidRPr="00A53063">
        <w:rPr>
          <w:sz w:val="22"/>
          <w:szCs w:val="22"/>
          <w:lang w:val="sr-Latn-ME"/>
        </w:rPr>
        <w:t xml:space="preserve">, </w:t>
      </w:r>
      <w:proofErr w:type="spellStart"/>
      <w:r w:rsidRPr="00A53063">
        <w:rPr>
          <w:sz w:val="22"/>
          <w:szCs w:val="22"/>
          <w:lang w:val="sr-Latn-ME"/>
        </w:rPr>
        <w:t>flumazenila</w:t>
      </w:r>
      <w:proofErr w:type="spellEnd"/>
      <w:r w:rsidRPr="00A53063">
        <w:rPr>
          <w:sz w:val="22"/>
          <w:szCs w:val="22"/>
          <w:lang w:val="sr-Latn-ME"/>
        </w:rPr>
        <w:t xml:space="preserve">, nije </w:t>
      </w:r>
      <w:proofErr w:type="spellStart"/>
      <w:r w:rsidRPr="00A53063">
        <w:rPr>
          <w:sz w:val="22"/>
          <w:szCs w:val="22"/>
          <w:lang w:val="sr-Latn-ME"/>
        </w:rPr>
        <w:t>indikovana</w:t>
      </w:r>
      <w:proofErr w:type="spellEnd"/>
      <w:r w:rsidRPr="00A53063">
        <w:rPr>
          <w:sz w:val="22"/>
          <w:szCs w:val="22"/>
          <w:lang w:val="sr-Latn-ME"/>
        </w:rPr>
        <w:t xml:space="preserve"> kod pacijenata sa epilepsijom koji primaju </w:t>
      </w:r>
      <w:proofErr w:type="spellStart"/>
      <w:r w:rsidRPr="00A53063">
        <w:rPr>
          <w:sz w:val="22"/>
          <w:szCs w:val="22"/>
          <w:lang w:val="sr-Latn-ME"/>
        </w:rPr>
        <w:t>benzodiazepine</w:t>
      </w:r>
      <w:proofErr w:type="spellEnd"/>
      <w:r w:rsidRPr="00A53063">
        <w:rPr>
          <w:sz w:val="22"/>
          <w:szCs w:val="22"/>
          <w:lang w:val="sr-Latn-ME"/>
        </w:rPr>
        <w:t xml:space="preserve"> za liječenje. Inhibicija efekta </w:t>
      </w:r>
      <w:proofErr w:type="spellStart"/>
      <w:r w:rsidRPr="00A53063">
        <w:rPr>
          <w:sz w:val="22"/>
          <w:szCs w:val="22"/>
          <w:lang w:val="sr-Latn-ME"/>
        </w:rPr>
        <w:t>benzodiazepina</w:t>
      </w:r>
      <w:proofErr w:type="spellEnd"/>
      <w:r w:rsidRPr="00A53063">
        <w:rPr>
          <w:sz w:val="22"/>
          <w:szCs w:val="22"/>
          <w:lang w:val="sr-Latn-ME"/>
        </w:rPr>
        <w:t xml:space="preserve"> može dovesti do izazivanja napada kod takvih pacijenata.</w:t>
      </w:r>
    </w:p>
    <w:p w14:paraId="3B9E31F0" w14:textId="56DBEFA8" w:rsidR="00CE1121" w:rsidRDefault="00CE1121" w:rsidP="00CE1121">
      <w:pPr>
        <w:tabs>
          <w:tab w:val="left" w:pos="540"/>
          <w:tab w:val="left" w:pos="569"/>
        </w:tabs>
        <w:jc w:val="both"/>
        <w:rPr>
          <w:b/>
          <w:bCs/>
          <w:sz w:val="22"/>
          <w:szCs w:val="22"/>
          <w:lang w:val="sr-Latn-ME"/>
        </w:rPr>
      </w:pPr>
    </w:p>
    <w:p w14:paraId="4E85F239" w14:textId="77777777" w:rsidR="00E652FB" w:rsidRPr="00A53063" w:rsidRDefault="00E652FB" w:rsidP="00CE1121">
      <w:pPr>
        <w:tabs>
          <w:tab w:val="left" w:pos="540"/>
          <w:tab w:val="left" w:pos="569"/>
        </w:tabs>
        <w:jc w:val="both"/>
        <w:rPr>
          <w:b/>
          <w:bCs/>
          <w:sz w:val="22"/>
          <w:szCs w:val="22"/>
          <w:lang w:val="sr-Latn-ME"/>
        </w:rPr>
      </w:pPr>
    </w:p>
    <w:p w14:paraId="33D441BE"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5. </w:t>
      </w:r>
      <w:r w:rsidR="00480FB1" w:rsidRPr="00A53063">
        <w:rPr>
          <w:b/>
          <w:bCs/>
          <w:sz w:val="22"/>
          <w:szCs w:val="22"/>
          <w:lang w:val="sr-Latn-ME"/>
        </w:rPr>
        <w:tab/>
      </w:r>
      <w:r w:rsidRPr="00A53063">
        <w:rPr>
          <w:b/>
          <w:bCs/>
          <w:sz w:val="22"/>
          <w:szCs w:val="22"/>
          <w:lang w:val="sr-Latn-ME"/>
        </w:rPr>
        <w:t>FARMAKOLOŠK</w:t>
      </w:r>
      <w:r w:rsidR="000D425A" w:rsidRPr="00A53063">
        <w:rPr>
          <w:b/>
          <w:bCs/>
          <w:sz w:val="22"/>
          <w:szCs w:val="22"/>
          <w:lang w:val="sr-Latn-ME"/>
        </w:rPr>
        <w:t>I</w:t>
      </w:r>
      <w:r w:rsidRPr="00A53063">
        <w:rPr>
          <w:b/>
          <w:bCs/>
          <w:sz w:val="22"/>
          <w:szCs w:val="22"/>
          <w:lang w:val="sr-Latn-ME"/>
        </w:rPr>
        <w:t xml:space="preserve"> PODACI</w:t>
      </w:r>
    </w:p>
    <w:p w14:paraId="70EAEBAA" w14:textId="77777777" w:rsidR="0072020E" w:rsidRPr="00A53063" w:rsidRDefault="0072020E" w:rsidP="004C178C">
      <w:pPr>
        <w:tabs>
          <w:tab w:val="left" w:pos="540"/>
          <w:tab w:val="left" w:pos="569"/>
        </w:tabs>
        <w:jc w:val="both"/>
        <w:rPr>
          <w:b/>
          <w:bCs/>
          <w:sz w:val="22"/>
          <w:szCs w:val="22"/>
          <w:lang w:val="sr-Latn-ME"/>
        </w:rPr>
      </w:pPr>
    </w:p>
    <w:p w14:paraId="7F5FCA32"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5.1. </w:t>
      </w:r>
      <w:r w:rsidR="00480FB1" w:rsidRPr="00A53063">
        <w:rPr>
          <w:b/>
          <w:bCs/>
          <w:sz w:val="22"/>
          <w:szCs w:val="22"/>
          <w:lang w:val="sr-Latn-ME"/>
        </w:rPr>
        <w:tab/>
      </w:r>
      <w:proofErr w:type="spellStart"/>
      <w:r w:rsidRPr="00A53063">
        <w:rPr>
          <w:b/>
          <w:bCs/>
          <w:sz w:val="22"/>
          <w:szCs w:val="22"/>
          <w:lang w:val="sr-Latn-ME"/>
        </w:rPr>
        <w:t>Farmakodinamski</w:t>
      </w:r>
      <w:proofErr w:type="spellEnd"/>
      <w:r w:rsidRPr="00A53063">
        <w:rPr>
          <w:b/>
          <w:bCs/>
          <w:sz w:val="22"/>
          <w:szCs w:val="22"/>
          <w:lang w:val="sr-Latn-ME"/>
        </w:rPr>
        <w:t xml:space="preserve"> podaci</w:t>
      </w:r>
      <w:r w:rsidR="003A7059" w:rsidRPr="00A53063">
        <w:rPr>
          <w:b/>
          <w:bCs/>
          <w:sz w:val="22"/>
          <w:szCs w:val="22"/>
          <w:lang w:val="sr-Latn-ME"/>
        </w:rPr>
        <w:t xml:space="preserve"> </w:t>
      </w:r>
    </w:p>
    <w:p w14:paraId="18DCE0AB" w14:textId="77777777" w:rsidR="00F45F77" w:rsidRPr="00A53063" w:rsidRDefault="00F45F77" w:rsidP="004C178C">
      <w:pPr>
        <w:tabs>
          <w:tab w:val="left" w:pos="540"/>
          <w:tab w:val="left" w:pos="569"/>
        </w:tabs>
        <w:jc w:val="both"/>
        <w:rPr>
          <w:b/>
          <w:bCs/>
          <w:sz w:val="22"/>
          <w:szCs w:val="22"/>
          <w:lang w:val="sr-Latn-ME"/>
        </w:rPr>
      </w:pPr>
    </w:p>
    <w:p w14:paraId="6CA3C760" w14:textId="708D15AB" w:rsidR="0072020E" w:rsidRPr="00A53063" w:rsidRDefault="0072020E" w:rsidP="004C178C">
      <w:pPr>
        <w:tabs>
          <w:tab w:val="left" w:pos="540"/>
          <w:tab w:val="left" w:pos="569"/>
        </w:tabs>
        <w:jc w:val="both"/>
        <w:rPr>
          <w:bCs/>
          <w:sz w:val="22"/>
          <w:szCs w:val="22"/>
          <w:lang w:val="sr-Latn-ME"/>
        </w:rPr>
      </w:pPr>
      <w:proofErr w:type="spellStart"/>
      <w:r w:rsidRPr="00A53063">
        <w:rPr>
          <w:bCs/>
          <w:sz w:val="22"/>
          <w:szCs w:val="22"/>
          <w:lang w:val="sr-Latn-ME"/>
        </w:rPr>
        <w:t>Farmakoterapijska</w:t>
      </w:r>
      <w:proofErr w:type="spellEnd"/>
      <w:r w:rsidRPr="00A53063">
        <w:rPr>
          <w:bCs/>
          <w:sz w:val="22"/>
          <w:szCs w:val="22"/>
          <w:lang w:val="sr-Latn-ME"/>
        </w:rPr>
        <w:t xml:space="preserve"> grupa:</w:t>
      </w:r>
      <w:r w:rsidR="00CE1121" w:rsidRPr="00A53063">
        <w:rPr>
          <w:sz w:val="22"/>
          <w:szCs w:val="22"/>
          <w:lang w:val="sr-Latn-ME"/>
        </w:rPr>
        <w:t xml:space="preserve"> </w:t>
      </w:r>
      <w:proofErr w:type="spellStart"/>
      <w:r w:rsidR="00CE1121" w:rsidRPr="00A53063">
        <w:rPr>
          <w:bCs/>
          <w:sz w:val="22"/>
          <w:szCs w:val="22"/>
          <w:lang w:val="sr-Latn-ME"/>
        </w:rPr>
        <w:t>Antiepileptici</w:t>
      </w:r>
      <w:proofErr w:type="spellEnd"/>
      <w:r w:rsidR="00CE1121" w:rsidRPr="00A53063">
        <w:rPr>
          <w:bCs/>
          <w:sz w:val="22"/>
          <w:szCs w:val="22"/>
          <w:lang w:val="sr-Latn-ME"/>
        </w:rPr>
        <w:t xml:space="preserve">. Derivati </w:t>
      </w:r>
      <w:proofErr w:type="spellStart"/>
      <w:r w:rsidR="00CE1121" w:rsidRPr="00A53063">
        <w:rPr>
          <w:bCs/>
          <w:sz w:val="22"/>
          <w:szCs w:val="22"/>
          <w:lang w:val="sr-Latn-ME"/>
        </w:rPr>
        <w:t>benzodiazepina</w:t>
      </w:r>
      <w:proofErr w:type="spellEnd"/>
    </w:p>
    <w:p w14:paraId="6224A41C" w14:textId="77777777" w:rsidR="0072020E" w:rsidRPr="00A53063" w:rsidRDefault="0072020E" w:rsidP="004C178C">
      <w:pPr>
        <w:tabs>
          <w:tab w:val="left" w:pos="540"/>
          <w:tab w:val="left" w:pos="569"/>
        </w:tabs>
        <w:jc w:val="both"/>
        <w:rPr>
          <w:bCs/>
          <w:sz w:val="22"/>
          <w:szCs w:val="22"/>
          <w:lang w:val="sr-Latn-ME"/>
        </w:rPr>
      </w:pPr>
    </w:p>
    <w:p w14:paraId="32B8B84A" w14:textId="693A6960" w:rsidR="0072020E" w:rsidRPr="00A53063" w:rsidRDefault="0072020E" w:rsidP="004C178C">
      <w:pPr>
        <w:tabs>
          <w:tab w:val="left" w:pos="540"/>
          <w:tab w:val="left" w:pos="569"/>
        </w:tabs>
        <w:jc w:val="both"/>
        <w:rPr>
          <w:bCs/>
          <w:sz w:val="22"/>
          <w:szCs w:val="22"/>
          <w:lang w:val="sr-Latn-ME"/>
        </w:rPr>
      </w:pPr>
      <w:r w:rsidRPr="00A53063">
        <w:rPr>
          <w:bCs/>
          <w:sz w:val="22"/>
          <w:szCs w:val="22"/>
          <w:lang w:val="sr-Latn-ME"/>
        </w:rPr>
        <w:t>ATC kod:</w:t>
      </w:r>
      <w:r w:rsidR="00CE1121" w:rsidRPr="00A53063">
        <w:rPr>
          <w:sz w:val="22"/>
          <w:szCs w:val="22"/>
          <w:lang w:val="sr-Latn-ME"/>
        </w:rPr>
        <w:t xml:space="preserve"> </w:t>
      </w:r>
      <w:r w:rsidR="00CE1121" w:rsidRPr="00A53063">
        <w:rPr>
          <w:bCs/>
          <w:sz w:val="22"/>
          <w:szCs w:val="22"/>
          <w:lang w:val="sr-Latn-ME"/>
        </w:rPr>
        <w:t>N03AE01</w:t>
      </w:r>
    </w:p>
    <w:p w14:paraId="09CCFD9C" w14:textId="77777777" w:rsidR="00CE1121" w:rsidRPr="00A53063" w:rsidRDefault="00CE1121" w:rsidP="004C178C">
      <w:pPr>
        <w:tabs>
          <w:tab w:val="left" w:pos="540"/>
          <w:tab w:val="left" w:pos="569"/>
        </w:tabs>
        <w:jc w:val="both"/>
        <w:rPr>
          <w:bCs/>
          <w:sz w:val="22"/>
          <w:szCs w:val="22"/>
          <w:lang w:val="sr-Latn-ME"/>
        </w:rPr>
      </w:pPr>
    </w:p>
    <w:p w14:paraId="0486B33B"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Centralna dejstva </w:t>
      </w:r>
      <w:proofErr w:type="spellStart"/>
      <w:r w:rsidRPr="00A53063">
        <w:rPr>
          <w:bCs/>
          <w:sz w:val="22"/>
          <w:szCs w:val="22"/>
          <w:lang w:val="sr-Latn-ME"/>
        </w:rPr>
        <w:t>benzodiazepina</w:t>
      </w:r>
      <w:proofErr w:type="spellEnd"/>
      <w:r w:rsidRPr="00A53063">
        <w:rPr>
          <w:bCs/>
          <w:sz w:val="22"/>
          <w:szCs w:val="22"/>
          <w:lang w:val="sr-Latn-ME"/>
        </w:rPr>
        <w:t xml:space="preserve"> posredovana su kroz poboljšanje GABA-</w:t>
      </w:r>
      <w:proofErr w:type="spellStart"/>
      <w:r w:rsidRPr="00A53063">
        <w:rPr>
          <w:bCs/>
          <w:sz w:val="22"/>
          <w:szCs w:val="22"/>
          <w:lang w:val="sr-Latn-ME"/>
        </w:rPr>
        <w:t>ergičke</w:t>
      </w:r>
      <w:proofErr w:type="spellEnd"/>
      <w:r w:rsidRPr="00A53063">
        <w:rPr>
          <w:bCs/>
          <w:sz w:val="22"/>
          <w:szCs w:val="22"/>
          <w:lang w:val="sr-Latn-ME"/>
        </w:rPr>
        <w:t xml:space="preserve"> neurotransmisije u inhibitornim </w:t>
      </w:r>
      <w:proofErr w:type="spellStart"/>
      <w:r w:rsidRPr="00A53063">
        <w:rPr>
          <w:bCs/>
          <w:sz w:val="22"/>
          <w:szCs w:val="22"/>
          <w:lang w:val="sr-Latn-ME"/>
        </w:rPr>
        <w:t>sinapsama</w:t>
      </w:r>
      <w:proofErr w:type="spellEnd"/>
      <w:r w:rsidRPr="00A53063">
        <w:rPr>
          <w:bCs/>
          <w:sz w:val="22"/>
          <w:szCs w:val="22"/>
          <w:lang w:val="sr-Latn-ME"/>
        </w:rPr>
        <w:t xml:space="preserve">. U prisustvu </w:t>
      </w:r>
      <w:proofErr w:type="spellStart"/>
      <w:r w:rsidRPr="00A53063">
        <w:rPr>
          <w:bCs/>
          <w:sz w:val="22"/>
          <w:szCs w:val="22"/>
          <w:lang w:val="sr-Latn-ME"/>
        </w:rPr>
        <w:t>benzodiazepina</w:t>
      </w:r>
      <w:proofErr w:type="spellEnd"/>
      <w:r w:rsidRPr="00A53063">
        <w:rPr>
          <w:bCs/>
          <w:sz w:val="22"/>
          <w:szCs w:val="22"/>
          <w:lang w:val="sr-Latn-ME"/>
        </w:rPr>
        <w:t xml:space="preserve"> afinitet GABA receptora za </w:t>
      </w:r>
      <w:proofErr w:type="spellStart"/>
      <w:r w:rsidRPr="00A53063">
        <w:rPr>
          <w:bCs/>
          <w:sz w:val="22"/>
          <w:szCs w:val="22"/>
          <w:lang w:val="sr-Latn-ME"/>
        </w:rPr>
        <w:t>neurotransmiter</w:t>
      </w:r>
      <w:proofErr w:type="spellEnd"/>
      <w:r w:rsidRPr="00A53063">
        <w:rPr>
          <w:bCs/>
          <w:sz w:val="22"/>
          <w:szCs w:val="22"/>
          <w:lang w:val="sr-Latn-ME"/>
        </w:rPr>
        <w:t xml:space="preserve"> je povećan </w:t>
      </w:r>
      <w:proofErr w:type="spellStart"/>
      <w:r w:rsidRPr="00A53063">
        <w:rPr>
          <w:bCs/>
          <w:sz w:val="22"/>
          <w:szCs w:val="22"/>
          <w:lang w:val="sr-Latn-ME"/>
        </w:rPr>
        <w:t>usljed</w:t>
      </w:r>
      <w:proofErr w:type="spellEnd"/>
      <w:r w:rsidRPr="00A53063">
        <w:rPr>
          <w:bCs/>
          <w:sz w:val="22"/>
          <w:szCs w:val="22"/>
          <w:lang w:val="sr-Latn-ME"/>
        </w:rPr>
        <w:t xml:space="preserve"> pozitivne </w:t>
      </w:r>
      <w:proofErr w:type="spellStart"/>
      <w:r w:rsidRPr="00A53063">
        <w:rPr>
          <w:bCs/>
          <w:sz w:val="22"/>
          <w:szCs w:val="22"/>
          <w:lang w:val="sr-Latn-ME"/>
        </w:rPr>
        <w:t>alosterne</w:t>
      </w:r>
      <w:proofErr w:type="spellEnd"/>
      <w:r w:rsidRPr="00A53063">
        <w:rPr>
          <w:bCs/>
          <w:sz w:val="22"/>
          <w:szCs w:val="22"/>
          <w:lang w:val="sr-Latn-ME"/>
        </w:rPr>
        <w:t xml:space="preserve"> modulacije, što rezultira povećanim djelovanjem oslobođene GABA na </w:t>
      </w:r>
      <w:proofErr w:type="spellStart"/>
      <w:r w:rsidRPr="00A53063">
        <w:rPr>
          <w:bCs/>
          <w:sz w:val="22"/>
          <w:szCs w:val="22"/>
          <w:lang w:val="sr-Latn-ME"/>
        </w:rPr>
        <w:t>postsinaptički</w:t>
      </w:r>
      <w:proofErr w:type="spellEnd"/>
      <w:r w:rsidRPr="00A53063">
        <w:rPr>
          <w:bCs/>
          <w:sz w:val="22"/>
          <w:szCs w:val="22"/>
          <w:lang w:val="sr-Latn-ME"/>
        </w:rPr>
        <w:t xml:space="preserve"> </w:t>
      </w:r>
      <w:proofErr w:type="spellStart"/>
      <w:r w:rsidRPr="00A53063">
        <w:rPr>
          <w:bCs/>
          <w:sz w:val="22"/>
          <w:szCs w:val="22"/>
          <w:lang w:val="sr-Latn-ME"/>
        </w:rPr>
        <w:t>transmembranski</w:t>
      </w:r>
      <w:proofErr w:type="spellEnd"/>
      <w:r w:rsidRPr="00A53063">
        <w:rPr>
          <w:bCs/>
          <w:sz w:val="22"/>
          <w:szCs w:val="22"/>
          <w:lang w:val="sr-Latn-ME"/>
        </w:rPr>
        <w:t xml:space="preserve"> fluks hloridnog jona. </w:t>
      </w:r>
    </w:p>
    <w:p w14:paraId="3E968060" w14:textId="77777777" w:rsidR="00CE1121" w:rsidRPr="00A53063" w:rsidRDefault="00CE1121" w:rsidP="00CE1121">
      <w:pPr>
        <w:tabs>
          <w:tab w:val="left" w:pos="540"/>
          <w:tab w:val="left" w:pos="569"/>
        </w:tabs>
        <w:jc w:val="both"/>
        <w:rPr>
          <w:bCs/>
          <w:sz w:val="22"/>
          <w:szCs w:val="22"/>
          <w:lang w:val="sr-Latn-ME"/>
        </w:rPr>
      </w:pPr>
      <w:proofErr w:type="spellStart"/>
      <w:r w:rsidRPr="00A53063">
        <w:rPr>
          <w:bCs/>
          <w:sz w:val="22"/>
          <w:szCs w:val="22"/>
          <w:lang w:val="sr-Latn-ME"/>
        </w:rPr>
        <w:t>Klonazepam</w:t>
      </w:r>
      <w:proofErr w:type="spellEnd"/>
      <w:r w:rsidRPr="00A53063">
        <w:rPr>
          <w:bCs/>
          <w:sz w:val="22"/>
          <w:szCs w:val="22"/>
          <w:lang w:val="sr-Latn-ME"/>
        </w:rPr>
        <w:t xml:space="preserve"> ispoljava farmakološke osobine koje su zajedničke sa drugim </w:t>
      </w:r>
      <w:proofErr w:type="spellStart"/>
      <w:r w:rsidRPr="00A53063">
        <w:rPr>
          <w:bCs/>
          <w:sz w:val="22"/>
          <w:szCs w:val="22"/>
          <w:lang w:val="sr-Latn-ME"/>
        </w:rPr>
        <w:t>benzodiazepinima</w:t>
      </w:r>
      <w:proofErr w:type="spellEnd"/>
      <w:r w:rsidRPr="00A53063">
        <w:rPr>
          <w:bCs/>
          <w:sz w:val="22"/>
          <w:szCs w:val="22"/>
          <w:lang w:val="sr-Latn-ME"/>
        </w:rPr>
        <w:t xml:space="preserve"> i obuhvataju </w:t>
      </w:r>
      <w:proofErr w:type="spellStart"/>
      <w:r w:rsidRPr="00A53063">
        <w:rPr>
          <w:bCs/>
          <w:sz w:val="22"/>
          <w:szCs w:val="22"/>
          <w:lang w:val="sr-Latn-ME"/>
        </w:rPr>
        <w:t>antikonvulzivne</w:t>
      </w:r>
      <w:proofErr w:type="spellEnd"/>
      <w:r w:rsidRPr="00A53063">
        <w:rPr>
          <w:bCs/>
          <w:sz w:val="22"/>
          <w:szCs w:val="22"/>
          <w:lang w:val="sr-Latn-ME"/>
        </w:rPr>
        <w:t xml:space="preserve">, sedativne, </w:t>
      </w:r>
      <w:proofErr w:type="spellStart"/>
      <w:r w:rsidRPr="00A53063">
        <w:rPr>
          <w:bCs/>
          <w:sz w:val="22"/>
          <w:szCs w:val="22"/>
          <w:lang w:val="sr-Latn-ME"/>
        </w:rPr>
        <w:t>miorelaksantne</w:t>
      </w:r>
      <w:proofErr w:type="spellEnd"/>
      <w:r w:rsidRPr="00A53063">
        <w:rPr>
          <w:bCs/>
          <w:sz w:val="22"/>
          <w:szCs w:val="22"/>
          <w:lang w:val="sr-Latn-ME"/>
        </w:rPr>
        <w:t xml:space="preserve"> i </w:t>
      </w:r>
      <w:proofErr w:type="spellStart"/>
      <w:r w:rsidRPr="00A53063">
        <w:rPr>
          <w:bCs/>
          <w:sz w:val="22"/>
          <w:szCs w:val="22"/>
          <w:lang w:val="sr-Latn-ME"/>
        </w:rPr>
        <w:t>anksiolitičke</w:t>
      </w:r>
      <w:proofErr w:type="spellEnd"/>
      <w:r w:rsidRPr="00A53063">
        <w:rPr>
          <w:bCs/>
          <w:sz w:val="22"/>
          <w:szCs w:val="22"/>
          <w:lang w:val="sr-Latn-ME"/>
        </w:rPr>
        <w:t xml:space="preserve"> efekte. </w:t>
      </w:r>
      <w:proofErr w:type="spellStart"/>
      <w:r w:rsidRPr="00A53063">
        <w:rPr>
          <w:bCs/>
          <w:sz w:val="22"/>
          <w:szCs w:val="22"/>
          <w:lang w:val="sr-Latn-ME"/>
        </w:rPr>
        <w:t>Antikonvulzivno</w:t>
      </w:r>
      <w:proofErr w:type="spellEnd"/>
      <w:r w:rsidRPr="00A53063">
        <w:rPr>
          <w:bCs/>
          <w:sz w:val="22"/>
          <w:szCs w:val="22"/>
          <w:lang w:val="sr-Latn-ME"/>
        </w:rPr>
        <w:t xml:space="preserve"> dejstvo je izraženije od ostalih efekata. Mehanizam djelovanja sastoji se od jačanja inhibitornih mehanizama prirodno prisutnih u CNS-u, u kojima je uključen </w:t>
      </w:r>
      <w:proofErr w:type="spellStart"/>
      <w:r w:rsidRPr="00A53063">
        <w:rPr>
          <w:bCs/>
          <w:sz w:val="22"/>
          <w:szCs w:val="22"/>
          <w:lang w:val="sr-Latn-ME"/>
        </w:rPr>
        <w:t>neurotransmiter</w:t>
      </w:r>
      <w:proofErr w:type="spellEnd"/>
      <w:r w:rsidRPr="00A53063">
        <w:rPr>
          <w:bCs/>
          <w:sz w:val="22"/>
          <w:szCs w:val="22"/>
          <w:lang w:val="sr-Latn-ME"/>
        </w:rPr>
        <w:t xml:space="preserve"> GABA (g-</w:t>
      </w:r>
      <w:proofErr w:type="spellStart"/>
      <w:r w:rsidRPr="00A53063">
        <w:rPr>
          <w:bCs/>
          <w:sz w:val="22"/>
          <w:szCs w:val="22"/>
          <w:lang w:val="sr-Latn-ME"/>
        </w:rPr>
        <w:t>aminobuterna</w:t>
      </w:r>
      <w:proofErr w:type="spellEnd"/>
      <w:r w:rsidRPr="00A53063">
        <w:rPr>
          <w:bCs/>
          <w:sz w:val="22"/>
          <w:szCs w:val="22"/>
          <w:lang w:val="sr-Latn-ME"/>
        </w:rPr>
        <w:t xml:space="preserve"> kiselina). Štaviše, studije na životinjama su pokazale da </w:t>
      </w:r>
      <w:proofErr w:type="spellStart"/>
      <w:r w:rsidRPr="00A53063">
        <w:rPr>
          <w:bCs/>
          <w:sz w:val="22"/>
          <w:szCs w:val="22"/>
          <w:lang w:val="sr-Latn-ME"/>
        </w:rPr>
        <w:t>klonazepam</w:t>
      </w:r>
      <w:proofErr w:type="spellEnd"/>
      <w:r w:rsidRPr="00A53063">
        <w:rPr>
          <w:bCs/>
          <w:sz w:val="22"/>
          <w:szCs w:val="22"/>
          <w:lang w:val="sr-Latn-ME"/>
        </w:rPr>
        <w:t xml:space="preserve"> utiče na </w:t>
      </w:r>
      <w:proofErr w:type="spellStart"/>
      <w:r w:rsidRPr="00A53063">
        <w:rPr>
          <w:bCs/>
          <w:sz w:val="22"/>
          <w:szCs w:val="22"/>
          <w:lang w:val="sr-Latn-ME"/>
        </w:rPr>
        <w:t>serotonin</w:t>
      </w:r>
      <w:proofErr w:type="spellEnd"/>
      <w:r w:rsidRPr="00A53063">
        <w:rPr>
          <w:bCs/>
          <w:sz w:val="22"/>
          <w:szCs w:val="22"/>
          <w:lang w:val="sr-Latn-ME"/>
        </w:rPr>
        <w:t>.</w:t>
      </w:r>
    </w:p>
    <w:p w14:paraId="2EC7C794"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Podaci na životinjama i </w:t>
      </w:r>
      <w:proofErr w:type="spellStart"/>
      <w:r w:rsidRPr="00A53063">
        <w:rPr>
          <w:bCs/>
          <w:sz w:val="22"/>
          <w:szCs w:val="22"/>
          <w:lang w:val="sr-Latn-ME"/>
        </w:rPr>
        <w:t>elektroencefalografska</w:t>
      </w:r>
      <w:proofErr w:type="spellEnd"/>
      <w:r w:rsidRPr="00A53063">
        <w:rPr>
          <w:bCs/>
          <w:sz w:val="22"/>
          <w:szCs w:val="22"/>
          <w:lang w:val="sr-Latn-ME"/>
        </w:rPr>
        <w:t xml:space="preserve"> istraživanja na </w:t>
      </w:r>
      <w:proofErr w:type="spellStart"/>
      <w:r w:rsidRPr="00A53063">
        <w:rPr>
          <w:bCs/>
          <w:sz w:val="22"/>
          <w:szCs w:val="22"/>
          <w:lang w:val="sr-Latn-ME"/>
        </w:rPr>
        <w:t>ljudima</w:t>
      </w:r>
      <w:proofErr w:type="spellEnd"/>
      <w:r w:rsidRPr="00A53063">
        <w:rPr>
          <w:bCs/>
          <w:sz w:val="22"/>
          <w:szCs w:val="22"/>
          <w:lang w:val="sr-Latn-ME"/>
        </w:rPr>
        <w:t xml:space="preserve"> pokazuju da </w:t>
      </w:r>
      <w:proofErr w:type="spellStart"/>
      <w:r w:rsidRPr="00A53063">
        <w:rPr>
          <w:bCs/>
          <w:sz w:val="22"/>
          <w:szCs w:val="22"/>
          <w:lang w:val="sr-Latn-ME"/>
        </w:rPr>
        <w:t>klonazepam</w:t>
      </w:r>
      <w:proofErr w:type="spellEnd"/>
      <w:r w:rsidRPr="00A53063">
        <w:rPr>
          <w:bCs/>
          <w:sz w:val="22"/>
          <w:szCs w:val="22"/>
          <w:lang w:val="sr-Latn-ME"/>
        </w:rPr>
        <w:t xml:space="preserve"> brzo </w:t>
      </w:r>
      <w:proofErr w:type="spellStart"/>
      <w:r w:rsidRPr="00A53063">
        <w:rPr>
          <w:bCs/>
          <w:sz w:val="22"/>
          <w:szCs w:val="22"/>
          <w:lang w:val="sr-Latn-ME"/>
        </w:rPr>
        <w:t>suprimira</w:t>
      </w:r>
      <w:proofErr w:type="spellEnd"/>
      <w:r w:rsidRPr="00A53063">
        <w:rPr>
          <w:bCs/>
          <w:sz w:val="22"/>
          <w:szCs w:val="22"/>
          <w:lang w:val="sr-Latn-ME"/>
        </w:rPr>
        <w:t xml:space="preserve"> više tipova </w:t>
      </w:r>
      <w:proofErr w:type="spellStart"/>
      <w:r w:rsidRPr="00A53063">
        <w:rPr>
          <w:bCs/>
          <w:sz w:val="22"/>
          <w:szCs w:val="22"/>
          <w:lang w:val="sr-Latn-ME"/>
        </w:rPr>
        <w:t>paroksizmalne</w:t>
      </w:r>
      <w:proofErr w:type="spellEnd"/>
      <w:r w:rsidRPr="00A53063">
        <w:rPr>
          <w:bCs/>
          <w:sz w:val="22"/>
          <w:szCs w:val="22"/>
          <w:lang w:val="sr-Latn-ME"/>
        </w:rPr>
        <w:t xml:space="preserve"> aktivnosti, uključujući šiljak-talas pražnjenja kod </w:t>
      </w:r>
      <w:proofErr w:type="spellStart"/>
      <w:r w:rsidRPr="00A53063">
        <w:rPr>
          <w:bCs/>
          <w:sz w:val="22"/>
          <w:szCs w:val="22"/>
          <w:lang w:val="sr-Latn-ME"/>
        </w:rPr>
        <w:t>apsans</w:t>
      </w:r>
      <w:proofErr w:type="spellEnd"/>
      <w:r w:rsidRPr="00A53063">
        <w:rPr>
          <w:bCs/>
          <w:sz w:val="22"/>
          <w:szCs w:val="22"/>
          <w:lang w:val="sr-Latn-ME"/>
        </w:rPr>
        <w:t xml:space="preserve"> napada (</w:t>
      </w:r>
      <w:proofErr w:type="spellStart"/>
      <w:r w:rsidRPr="00A53063">
        <w:rPr>
          <w:bCs/>
          <w:sz w:val="22"/>
          <w:szCs w:val="22"/>
          <w:lang w:val="sr-Latn-ME"/>
        </w:rPr>
        <w:t>petit</w:t>
      </w:r>
      <w:proofErr w:type="spellEnd"/>
      <w:r w:rsidRPr="00A53063">
        <w:rPr>
          <w:bCs/>
          <w:sz w:val="22"/>
          <w:szCs w:val="22"/>
          <w:lang w:val="sr-Latn-ME"/>
        </w:rPr>
        <w:t xml:space="preserve"> mal), spore šiljak talase, generalizovane šiljak talase, šiljke sa temporalnim i drugim lokacijama, kao i iregularne šiljke i talase.</w:t>
      </w:r>
    </w:p>
    <w:p w14:paraId="41405766" w14:textId="77777777" w:rsidR="00CE1121" w:rsidRPr="00A53063" w:rsidRDefault="00CE1121" w:rsidP="00CE1121">
      <w:pPr>
        <w:tabs>
          <w:tab w:val="left" w:pos="540"/>
          <w:tab w:val="left" w:pos="569"/>
        </w:tabs>
        <w:jc w:val="both"/>
        <w:rPr>
          <w:bCs/>
          <w:sz w:val="22"/>
          <w:szCs w:val="22"/>
          <w:lang w:val="sr-Latn-ME"/>
        </w:rPr>
      </w:pPr>
    </w:p>
    <w:p w14:paraId="5C65CDB4"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Generalizovane EEG abnormalnosti se brže </w:t>
      </w:r>
      <w:proofErr w:type="spellStart"/>
      <w:r w:rsidRPr="00A53063">
        <w:rPr>
          <w:bCs/>
          <w:sz w:val="22"/>
          <w:szCs w:val="22"/>
          <w:lang w:val="sr-Latn-ME"/>
        </w:rPr>
        <w:t>suprimiraju</w:t>
      </w:r>
      <w:proofErr w:type="spellEnd"/>
      <w:r w:rsidRPr="00A53063">
        <w:rPr>
          <w:bCs/>
          <w:sz w:val="22"/>
          <w:szCs w:val="22"/>
          <w:lang w:val="sr-Latn-ME"/>
        </w:rPr>
        <w:t xml:space="preserve"> </w:t>
      </w:r>
      <w:proofErr w:type="spellStart"/>
      <w:r w:rsidRPr="00A53063">
        <w:rPr>
          <w:bCs/>
          <w:sz w:val="22"/>
          <w:szCs w:val="22"/>
          <w:lang w:val="sr-Latn-ME"/>
        </w:rPr>
        <w:t>klonazepamom</w:t>
      </w:r>
      <w:proofErr w:type="spellEnd"/>
      <w:r w:rsidRPr="00A53063">
        <w:rPr>
          <w:bCs/>
          <w:sz w:val="22"/>
          <w:szCs w:val="22"/>
          <w:lang w:val="sr-Latn-ME"/>
        </w:rPr>
        <w:t xml:space="preserve"> nego </w:t>
      </w:r>
      <w:proofErr w:type="spellStart"/>
      <w:r w:rsidRPr="00A53063">
        <w:rPr>
          <w:bCs/>
          <w:sz w:val="22"/>
          <w:szCs w:val="22"/>
          <w:lang w:val="sr-Latn-ME"/>
        </w:rPr>
        <w:t>fokalne</w:t>
      </w:r>
      <w:proofErr w:type="spellEnd"/>
      <w:r w:rsidRPr="00A53063">
        <w:rPr>
          <w:bCs/>
          <w:sz w:val="22"/>
          <w:szCs w:val="22"/>
          <w:lang w:val="sr-Latn-ME"/>
        </w:rPr>
        <w:t xml:space="preserve"> EEG abnormalnosti, kao što su fokalni šiljci. </w:t>
      </w:r>
      <w:proofErr w:type="spellStart"/>
      <w:r w:rsidRPr="00A53063">
        <w:rPr>
          <w:bCs/>
          <w:sz w:val="22"/>
          <w:szCs w:val="22"/>
          <w:lang w:val="sr-Latn-ME"/>
        </w:rPr>
        <w:t>Klonazepam</w:t>
      </w:r>
      <w:proofErr w:type="spellEnd"/>
      <w:r w:rsidRPr="00A53063">
        <w:rPr>
          <w:bCs/>
          <w:sz w:val="22"/>
          <w:szCs w:val="22"/>
          <w:lang w:val="sr-Latn-ME"/>
        </w:rPr>
        <w:t xml:space="preserve"> ima korisna dejstva kod generalizovanih i </w:t>
      </w:r>
      <w:proofErr w:type="spellStart"/>
      <w:r w:rsidRPr="00A53063">
        <w:rPr>
          <w:bCs/>
          <w:sz w:val="22"/>
          <w:szCs w:val="22"/>
          <w:lang w:val="sr-Latn-ME"/>
        </w:rPr>
        <w:t>fokalnih</w:t>
      </w:r>
      <w:proofErr w:type="spellEnd"/>
      <w:r w:rsidRPr="00A53063">
        <w:rPr>
          <w:bCs/>
          <w:sz w:val="22"/>
          <w:szCs w:val="22"/>
          <w:lang w:val="sr-Latn-ME"/>
        </w:rPr>
        <w:t xml:space="preserve"> epilepsija.</w:t>
      </w:r>
    </w:p>
    <w:p w14:paraId="7382BADB" w14:textId="77777777" w:rsidR="002E37A5" w:rsidRPr="00A53063" w:rsidRDefault="002E37A5" w:rsidP="004C178C">
      <w:pPr>
        <w:tabs>
          <w:tab w:val="left" w:pos="540"/>
          <w:tab w:val="left" w:pos="569"/>
        </w:tabs>
        <w:jc w:val="both"/>
        <w:rPr>
          <w:b/>
          <w:bCs/>
          <w:sz w:val="22"/>
          <w:szCs w:val="22"/>
          <w:lang w:val="sr-Latn-ME"/>
        </w:rPr>
      </w:pPr>
    </w:p>
    <w:p w14:paraId="79476ACD"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5.2. </w:t>
      </w:r>
      <w:r w:rsidR="00480FB1" w:rsidRPr="00A53063">
        <w:rPr>
          <w:b/>
          <w:bCs/>
          <w:sz w:val="22"/>
          <w:szCs w:val="22"/>
          <w:lang w:val="sr-Latn-ME"/>
        </w:rPr>
        <w:tab/>
      </w:r>
      <w:proofErr w:type="spellStart"/>
      <w:r w:rsidRPr="00A53063">
        <w:rPr>
          <w:b/>
          <w:bCs/>
          <w:sz w:val="22"/>
          <w:szCs w:val="22"/>
          <w:lang w:val="sr-Latn-ME"/>
        </w:rPr>
        <w:t>Farmakokinetički</w:t>
      </w:r>
      <w:proofErr w:type="spellEnd"/>
      <w:r w:rsidRPr="00A53063">
        <w:rPr>
          <w:b/>
          <w:bCs/>
          <w:sz w:val="22"/>
          <w:szCs w:val="22"/>
          <w:lang w:val="sr-Latn-ME"/>
        </w:rPr>
        <w:t xml:space="preserve"> podaci</w:t>
      </w:r>
      <w:r w:rsidR="003A7059" w:rsidRPr="00A53063">
        <w:rPr>
          <w:b/>
          <w:bCs/>
          <w:sz w:val="22"/>
          <w:szCs w:val="22"/>
          <w:lang w:val="sr-Latn-ME"/>
        </w:rPr>
        <w:t xml:space="preserve"> </w:t>
      </w:r>
    </w:p>
    <w:p w14:paraId="43D9356E" w14:textId="77777777" w:rsidR="0072020E" w:rsidRPr="00A53063" w:rsidRDefault="0072020E" w:rsidP="004C178C">
      <w:pPr>
        <w:tabs>
          <w:tab w:val="left" w:pos="540"/>
          <w:tab w:val="left" w:pos="569"/>
        </w:tabs>
        <w:jc w:val="both"/>
        <w:rPr>
          <w:bCs/>
          <w:sz w:val="22"/>
          <w:szCs w:val="22"/>
          <w:lang w:val="sr-Latn-ME"/>
        </w:rPr>
      </w:pPr>
    </w:p>
    <w:p w14:paraId="0F12BEA2" w14:textId="77777777" w:rsidR="00CE1121" w:rsidRPr="00A53063" w:rsidRDefault="00CE1121" w:rsidP="00CE1121">
      <w:pPr>
        <w:tabs>
          <w:tab w:val="left" w:pos="540"/>
          <w:tab w:val="left" w:pos="569"/>
        </w:tabs>
        <w:jc w:val="both"/>
        <w:rPr>
          <w:bCs/>
          <w:sz w:val="22"/>
          <w:szCs w:val="22"/>
          <w:u w:val="single"/>
          <w:lang w:val="sr-Latn-ME"/>
        </w:rPr>
      </w:pPr>
      <w:r w:rsidRPr="00A53063">
        <w:rPr>
          <w:bCs/>
          <w:sz w:val="22"/>
          <w:szCs w:val="22"/>
          <w:u w:val="single"/>
          <w:lang w:val="sr-Latn-ME"/>
        </w:rPr>
        <w:t>Resorpcija</w:t>
      </w:r>
    </w:p>
    <w:p w14:paraId="5D2804BF" w14:textId="77777777" w:rsidR="00CE1121" w:rsidRPr="00A53063" w:rsidRDefault="00CE1121" w:rsidP="00CE1121">
      <w:pPr>
        <w:tabs>
          <w:tab w:val="left" w:pos="540"/>
          <w:tab w:val="left" w:pos="569"/>
        </w:tabs>
        <w:jc w:val="both"/>
        <w:rPr>
          <w:bCs/>
          <w:sz w:val="22"/>
          <w:szCs w:val="22"/>
          <w:lang w:val="sr-Latn-ME"/>
        </w:rPr>
      </w:pPr>
      <w:proofErr w:type="spellStart"/>
      <w:r w:rsidRPr="00A53063">
        <w:rPr>
          <w:bCs/>
          <w:sz w:val="22"/>
          <w:szCs w:val="22"/>
          <w:lang w:val="sr-Latn-ME"/>
        </w:rPr>
        <w:t>Klonazepam</w:t>
      </w:r>
      <w:proofErr w:type="spellEnd"/>
      <w:r w:rsidRPr="00A53063">
        <w:rPr>
          <w:bCs/>
          <w:sz w:val="22"/>
          <w:szCs w:val="22"/>
          <w:lang w:val="sr-Latn-ME"/>
        </w:rPr>
        <w:t xml:space="preserve"> se brzo i gotovo kompletno resorbuje poslije oralne primjene. Maksimalna koncentracija u plazmi dostiže se poslije 1-4 sata od oralne doze lijeka. Poluvrijeme apsorpcije je približno 25 minuta.</w:t>
      </w:r>
    </w:p>
    <w:p w14:paraId="634B008E" w14:textId="77777777" w:rsidR="00CE1121" w:rsidRPr="00A53063" w:rsidRDefault="00CE1121" w:rsidP="00CE1121">
      <w:pPr>
        <w:tabs>
          <w:tab w:val="left" w:pos="540"/>
          <w:tab w:val="left" w:pos="569"/>
        </w:tabs>
        <w:jc w:val="both"/>
        <w:rPr>
          <w:bCs/>
          <w:sz w:val="22"/>
          <w:szCs w:val="22"/>
          <w:lang w:val="sr-Latn-ME"/>
        </w:rPr>
      </w:pPr>
    </w:p>
    <w:p w14:paraId="4F613A60" w14:textId="77777777" w:rsidR="00CE1121" w:rsidRPr="00A53063" w:rsidRDefault="00CE1121" w:rsidP="00CE1121">
      <w:pPr>
        <w:tabs>
          <w:tab w:val="left" w:pos="540"/>
          <w:tab w:val="left" w:pos="569"/>
        </w:tabs>
        <w:jc w:val="both"/>
        <w:rPr>
          <w:bCs/>
          <w:sz w:val="22"/>
          <w:szCs w:val="22"/>
          <w:lang w:val="sr-Latn-ME"/>
        </w:rPr>
      </w:pPr>
      <w:proofErr w:type="spellStart"/>
      <w:r w:rsidRPr="00A53063">
        <w:rPr>
          <w:bCs/>
          <w:sz w:val="22"/>
          <w:szCs w:val="22"/>
          <w:lang w:val="sr-Latn-ME"/>
        </w:rPr>
        <w:t>Bioraspoloživost</w:t>
      </w:r>
      <w:proofErr w:type="spellEnd"/>
      <w:r w:rsidRPr="00A53063">
        <w:rPr>
          <w:bCs/>
          <w:sz w:val="22"/>
          <w:szCs w:val="22"/>
          <w:lang w:val="sr-Latn-ME"/>
        </w:rPr>
        <w:t xml:space="preserve"> nakon oralne primjene iznosi 90%, iako postoji velika </w:t>
      </w:r>
      <w:proofErr w:type="spellStart"/>
      <w:r w:rsidRPr="00A53063">
        <w:rPr>
          <w:bCs/>
          <w:sz w:val="22"/>
          <w:szCs w:val="22"/>
          <w:lang w:val="sr-Latn-ME"/>
        </w:rPr>
        <w:t>interindividualna</w:t>
      </w:r>
      <w:proofErr w:type="spellEnd"/>
      <w:r w:rsidRPr="00A53063">
        <w:rPr>
          <w:bCs/>
          <w:sz w:val="22"/>
          <w:szCs w:val="22"/>
          <w:lang w:val="sr-Latn-ME"/>
        </w:rPr>
        <w:t xml:space="preserve"> varijabilnost.</w:t>
      </w:r>
    </w:p>
    <w:p w14:paraId="13A4ABE9" w14:textId="60095934"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Koncetracija </w:t>
      </w:r>
      <w:proofErr w:type="spellStart"/>
      <w:r w:rsidRPr="00A53063">
        <w:rPr>
          <w:bCs/>
          <w:sz w:val="22"/>
          <w:szCs w:val="22"/>
          <w:lang w:val="sr-Latn-ME"/>
        </w:rPr>
        <w:t>klonazepama</w:t>
      </w:r>
      <w:proofErr w:type="spellEnd"/>
      <w:r w:rsidRPr="00A53063">
        <w:rPr>
          <w:bCs/>
          <w:sz w:val="22"/>
          <w:szCs w:val="22"/>
          <w:lang w:val="sr-Latn-ME"/>
        </w:rPr>
        <w:t xml:space="preserve"> u plazmi u stanju ravnoteže za režim doziranja jednom dnevno je tri puta veća,  od koncetracije nakon pojedinačne oralne doze; predviđeni koeficijenti akumulacije za režim doziranja  dva puta dnevno i tri puta dnevno su 5 i 7, redom. Nakon višestrukih oralnih doza od 2 mg tri puta dnevno, koncetracija </w:t>
      </w:r>
      <w:proofErr w:type="spellStart"/>
      <w:r w:rsidRPr="00A53063">
        <w:rPr>
          <w:bCs/>
          <w:sz w:val="22"/>
          <w:szCs w:val="22"/>
          <w:lang w:val="sr-Latn-ME"/>
        </w:rPr>
        <w:t>klonazepama</w:t>
      </w:r>
      <w:proofErr w:type="spellEnd"/>
      <w:r w:rsidRPr="00A53063">
        <w:rPr>
          <w:bCs/>
          <w:sz w:val="22"/>
          <w:szCs w:val="22"/>
          <w:lang w:val="sr-Latn-ME"/>
        </w:rPr>
        <w:t xml:space="preserve"> u plazmi, u stanju ravnoteže prije doze u prosjeku je iznosila 55 </w:t>
      </w:r>
      <w:proofErr w:type="spellStart"/>
      <w:r w:rsidRPr="00A53063">
        <w:rPr>
          <w:bCs/>
          <w:sz w:val="22"/>
          <w:szCs w:val="22"/>
          <w:lang w:val="sr-Latn-ME"/>
        </w:rPr>
        <w:t>ng</w:t>
      </w:r>
      <w:proofErr w:type="spellEnd"/>
      <w:r w:rsidRPr="00A53063">
        <w:rPr>
          <w:bCs/>
          <w:sz w:val="22"/>
          <w:szCs w:val="22"/>
          <w:lang w:val="sr-Latn-ME"/>
        </w:rPr>
        <w:t xml:space="preserve">/ml. Odnos koncetracije u plazmi i doze </w:t>
      </w:r>
      <w:proofErr w:type="spellStart"/>
      <w:r w:rsidRPr="00A53063">
        <w:rPr>
          <w:bCs/>
          <w:sz w:val="22"/>
          <w:szCs w:val="22"/>
          <w:lang w:val="sr-Latn-ME"/>
        </w:rPr>
        <w:t>klonazepama</w:t>
      </w:r>
      <w:proofErr w:type="spellEnd"/>
      <w:r w:rsidRPr="00A53063">
        <w:rPr>
          <w:bCs/>
          <w:sz w:val="22"/>
          <w:szCs w:val="22"/>
          <w:lang w:val="sr-Latn-ME"/>
        </w:rPr>
        <w:t xml:space="preserve"> je linearan. Ciljna </w:t>
      </w:r>
      <w:proofErr w:type="spellStart"/>
      <w:r w:rsidRPr="00A53063">
        <w:rPr>
          <w:bCs/>
          <w:sz w:val="22"/>
          <w:szCs w:val="22"/>
          <w:lang w:val="sr-Latn-ME"/>
        </w:rPr>
        <w:t>antikonvulzivna</w:t>
      </w:r>
      <w:proofErr w:type="spellEnd"/>
      <w:r w:rsidRPr="00A53063">
        <w:rPr>
          <w:bCs/>
          <w:sz w:val="22"/>
          <w:szCs w:val="22"/>
          <w:lang w:val="sr-Latn-ME"/>
        </w:rPr>
        <w:t xml:space="preserve"> koncetracija </w:t>
      </w:r>
      <w:proofErr w:type="spellStart"/>
      <w:r w:rsidRPr="00A53063">
        <w:rPr>
          <w:bCs/>
          <w:sz w:val="22"/>
          <w:szCs w:val="22"/>
          <w:lang w:val="sr-Latn-ME"/>
        </w:rPr>
        <w:t>klonazepama</w:t>
      </w:r>
      <w:proofErr w:type="spellEnd"/>
      <w:r w:rsidRPr="00A53063">
        <w:rPr>
          <w:bCs/>
          <w:sz w:val="22"/>
          <w:szCs w:val="22"/>
          <w:lang w:val="sr-Latn-ME"/>
        </w:rPr>
        <w:t xml:space="preserve"> u plazmi se kreće od 20 do 70 </w:t>
      </w:r>
      <w:proofErr w:type="spellStart"/>
      <w:r w:rsidRPr="00A53063">
        <w:rPr>
          <w:bCs/>
          <w:sz w:val="22"/>
          <w:szCs w:val="22"/>
          <w:lang w:val="sr-Latn-ME"/>
        </w:rPr>
        <w:t>ng</w:t>
      </w:r>
      <w:proofErr w:type="spellEnd"/>
      <w:r w:rsidRPr="00A53063">
        <w:rPr>
          <w:bCs/>
          <w:sz w:val="22"/>
          <w:szCs w:val="22"/>
          <w:lang w:val="sr-Latn-ME"/>
        </w:rPr>
        <w:t xml:space="preserve">/ml. Kod većine pacijenata sa koncetracijom u plazmi u stanju ravnoteže iznad 100 </w:t>
      </w:r>
      <w:proofErr w:type="spellStart"/>
      <w:r w:rsidRPr="00A53063">
        <w:rPr>
          <w:bCs/>
          <w:sz w:val="22"/>
          <w:szCs w:val="22"/>
          <w:lang w:val="sr-Latn-ME"/>
        </w:rPr>
        <w:t>ng</w:t>
      </w:r>
      <w:proofErr w:type="spellEnd"/>
      <w:r w:rsidRPr="00A53063">
        <w:rPr>
          <w:bCs/>
          <w:sz w:val="22"/>
          <w:szCs w:val="22"/>
          <w:lang w:val="sr-Latn-ME"/>
        </w:rPr>
        <w:t>/ml razvili su se ozbiljni toksični efekti, uključujući povećanu učestalost napada.</w:t>
      </w:r>
    </w:p>
    <w:p w14:paraId="37849358" w14:textId="77777777" w:rsidR="00CE1121" w:rsidRPr="00A53063" w:rsidRDefault="00CE1121" w:rsidP="00CE1121">
      <w:pPr>
        <w:tabs>
          <w:tab w:val="left" w:pos="540"/>
          <w:tab w:val="left" w:pos="569"/>
        </w:tabs>
        <w:jc w:val="both"/>
        <w:rPr>
          <w:bCs/>
          <w:sz w:val="22"/>
          <w:szCs w:val="22"/>
          <w:lang w:val="sr-Latn-ME"/>
        </w:rPr>
      </w:pPr>
    </w:p>
    <w:p w14:paraId="2F076C7B" w14:textId="77777777" w:rsidR="00CE1121" w:rsidRPr="00A53063" w:rsidRDefault="00CE1121" w:rsidP="00CE1121">
      <w:pPr>
        <w:tabs>
          <w:tab w:val="left" w:pos="540"/>
          <w:tab w:val="left" w:pos="569"/>
        </w:tabs>
        <w:jc w:val="both"/>
        <w:rPr>
          <w:bCs/>
          <w:sz w:val="22"/>
          <w:szCs w:val="22"/>
          <w:u w:val="single"/>
          <w:lang w:val="sr-Latn-ME"/>
        </w:rPr>
      </w:pPr>
      <w:r w:rsidRPr="00A53063">
        <w:rPr>
          <w:bCs/>
          <w:sz w:val="22"/>
          <w:szCs w:val="22"/>
          <w:u w:val="single"/>
          <w:lang w:val="sr-Latn-ME"/>
        </w:rPr>
        <w:t>Distribucija</w:t>
      </w:r>
    </w:p>
    <w:p w14:paraId="4AD96DAB" w14:textId="77777777" w:rsidR="00CE1121" w:rsidRPr="00A53063" w:rsidRDefault="00CE1121" w:rsidP="00CE1121">
      <w:pPr>
        <w:tabs>
          <w:tab w:val="left" w:pos="540"/>
          <w:tab w:val="left" w:pos="569"/>
        </w:tabs>
        <w:jc w:val="both"/>
        <w:rPr>
          <w:bCs/>
          <w:sz w:val="22"/>
          <w:szCs w:val="22"/>
          <w:lang w:val="sr-Latn-ME"/>
        </w:rPr>
      </w:pPr>
      <w:proofErr w:type="spellStart"/>
      <w:r w:rsidRPr="00A53063">
        <w:rPr>
          <w:bCs/>
          <w:sz w:val="22"/>
          <w:szCs w:val="22"/>
          <w:lang w:val="sr-Latn-ME"/>
        </w:rPr>
        <w:t>Klonazepam</w:t>
      </w:r>
      <w:proofErr w:type="spellEnd"/>
      <w:r w:rsidRPr="00A53063">
        <w:rPr>
          <w:bCs/>
          <w:sz w:val="22"/>
          <w:szCs w:val="22"/>
          <w:lang w:val="sr-Latn-ME"/>
        </w:rPr>
        <w:t xml:space="preserve"> se brzo distribuira u različite organe i tkiva, sa poželjnim unosom u moždane strukture.</w:t>
      </w:r>
    </w:p>
    <w:p w14:paraId="125121CD"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Poluvrijeme distribucije je približno 0,5 - 1 sat. Volumen distribucije je 3 l/kg. Vezivanje za proteine plazme je 82% - 86%.</w:t>
      </w:r>
    </w:p>
    <w:p w14:paraId="4D8A5F6F" w14:textId="77777777" w:rsidR="00CE1121" w:rsidRPr="00A53063" w:rsidRDefault="00CE1121" w:rsidP="00CE1121">
      <w:pPr>
        <w:tabs>
          <w:tab w:val="left" w:pos="540"/>
          <w:tab w:val="left" w:pos="569"/>
        </w:tabs>
        <w:jc w:val="both"/>
        <w:rPr>
          <w:bCs/>
          <w:sz w:val="22"/>
          <w:szCs w:val="22"/>
          <w:lang w:val="sr-Latn-ME"/>
        </w:rPr>
      </w:pPr>
    </w:p>
    <w:p w14:paraId="507BF45F" w14:textId="77777777" w:rsidR="00CE1121" w:rsidRPr="00A53063" w:rsidRDefault="00CE1121" w:rsidP="00CE1121">
      <w:pPr>
        <w:tabs>
          <w:tab w:val="left" w:pos="540"/>
          <w:tab w:val="left" w:pos="569"/>
        </w:tabs>
        <w:jc w:val="both"/>
        <w:rPr>
          <w:bCs/>
          <w:sz w:val="22"/>
          <w:szCs w:val="22"/>
          <w:u w:val="single"/>
          <w:lang w:val="sr-Latn-ME"/>
        </w:rPr>
      </w:pPr>
      <w:r w:rsidRPr="00A53063">
        <w:rPr>
          <w:bCs/>
          <w:sz w:val="22"/>
          <w:szCs w:val="22"/>
          <w:u w:val="single"/>
          <w:lang w:val="sr-Latn-ME"/>
        </w:rPr>
        <w:t xml:space="preserve">Metabolizam </w:t>
      </w:r>
    </w:p>
    <w:p w14:paraId="3E5AD28E" w14:textId="77777777" w:rsidR="00CE1121" w:rsidRPr="00A53063" w:rsidRDefault="00CE1121" w:rsidP="00CE1121">
      <w:pPr>
        <w:tabs>
          <w:tab w:val="left" w:pos="540"/>
          <w:tab w:val="left" w:pos="569"/>
        </w:tabs>
        <w:jc w:val="both"/>
        <w:rPr>
          <w:bCs/>
          <w:sz w:val="22"/>
          <w:szCs w:val="22"/>
          <w:lang w:val="sr-Latn-ME"/>
        </w:rPr>
      </w:pPr>
      <w:proofErr w:type="spellStart"/>
      <w:r w:rsidRPr="00A53063">
        <w:rPr>
          <w:bCs/>
          <w:sz w:val="22"/>
          <w:szCs w:val="22"/>
          <w:lang w:val="sr-Latn-ME"/>
        </w:rPr>
        <w:t>Klonazepam</w:t>
      </w:r>
      <w:proofErr w:type="spellEnd"/>
      <w:r w:rsidRPr="00A53063">
        <w:rPr>
          <w:bCs/>
          <w:sz w:val="22"/>
          <w:szCs w:val="22"/>
          <w:lang w:val="sr-Latn-ME"/>
        </w:rPr>
        <w:t xml:space="preserve"> se u velikoj mjeri </w:t>
      </w:r>
      <w:proofErr w:type="spellStart"/>
      <w:r w:rsidRPr="00A53063">
        <w:rPr>
          <w:bCs/>
          <w:sz w:val="22"/>
          <w:szCs w:val="22"/>
          <w:lang w:val="sr-Latn-ME"/>
        </w:rPr>
        <w:t>metaboliše</w:t>
      </w:r>
      <w:proofErr w:type="spellEnd"/>
      <w:r w:rsidRPr="00A53063">
        <w:rPr>
          <w:bCs/>
          <w:sz w:val="22"/>
          <w:szCs w:val="22"/>
          <w:lang w:val="sr-Latn-ME"/>
        </w:rPr>
        <w:t xml:space="preserve"> redukcijom u 7-amino </w:t>
      </w:r>
      <w:proofErr w:type="spellStart"/>
      <w:r w:rsidRPr="00A53063">
        <w:rPr>
          <w:bCs/>
          <w:sz w:val="22"/>
          <w:szCs w:val="22"/>
          <w:lang w:val="sr-Latn-ME"/>
        </w:rPr>
        <w:t>klonazepam</w:t>
      </w:r>
      <w:proofErr w:type="spellEnd"/>
      <w:r w:rsidRPr="00A53063">
        <w:rPr>
          <w:bCs/>
          <w:sz w:val="22"/>
          <w:szCs w:val="22"/>
          <w:lang w:val="sr-Latn-ME"/>
        </w:rPr>
        <w:t xml:space="preserve"> i N-</w:t>
      </w:r>
      <w:proofErr w:type="spellStart"/>
      <w:r w:rsidRPr="00A53063">
        <w:rPr>
          <w:bCs/>
          <w:sz w:val="22"/>
          <w:szCs w:val="22"/>
          <w:lang w:val="sr-Latn-ME"/>
        </w:rPr>
        <w:t>acetilacijom</w:t>
      </w:r>
      <w:proofErr w:type="spellEnd"/>
      <w:r w:rsidRPr="00A53063">
        <w:rPr>
          <w:bCs/>
          <w:sz w:val="22"/>
          <w:szCs w:val="22"/>
          <w:lang w:val="sr-Latn-ME"/>
        </w:rPr>
        <w:t xml:space="preserve"> u 7-acetamido </w:t>
      </w:r>
      <w:proofErr w:type="spellStart"/>
      <w:r w:rsidRPr="00A53063">
        <w:rPr>
          <w:bCs/>
          <w:sz w:val="22"/>
          <w:szCs w:val="22"/>
          <w:lang w:val="sr-Latn-ME"/>
        </w:rPr>
        <w:t>klonazepam</w:t>
      </w:r>
      <w:proofErr w:type="spellEnd"/>
      <w:r w:rsidRPr="00A53063">
        <w:rPr>
          <w:bCs/>
          <w:sz w:val="22"/>
          <w:szCs w:val="22"/>
          <w:lang w:val="sr-Latn-ME"/>
        </w:rPr>
        <w:t xml:space="preserve">. </w:t>
      </w:r>
      <w:proofErr w:type="spellStart"/>
      <w:r w:rsidRPr="00A53063">
        <w:rPr>
          <w:bCs/>
          <w:sz w:val="22"/>
          <w:szCs w:val="22"/>
          <w:lang w:val="sr-Latn-ME"/>
        </w:rPr>
        <w:t>Hidroksilacija</w:t>
      </w:r>
      <w:proofErr w:type="spellEnd"/>
      <w:r w:rsidRPr="00A53063">
        <w:rPr>
          <w:bCs/>
          <w:sz w:val="22"/>
          <w:szCs w:val="22"/>
          <w:lang w:val="sr-Latn-ME"/>
        </w:rPr>
        <w:t xml:space="preserve"> se takođe odvija na poziciji C-3. Uz učešće jetrenog </w:t>
      </w:r>
      <w:proofErr w:type="spellStart"/>
      <w:r w:rsidRPr="00A53063">
        <w:rPr>
          <w:bCs/>
          <w:sz w:val="22"/>
          <w:szCs w:val="22"/>
          <w:lang w:val="sr-Latn-ME"/>
        </w:rPr>
        <w:t>citohroma</w:t>
      </w:r>
      <w:proofErr w:type="spellEnd"/>
      <w:r w:rsidRPr="00A53063">
        <w:rPr>
          <w:bCs/>
          <w:sz w:val="22"/>
          <w:szCs w:val="22"/>
          <w:lang w:val="sr-Latn-ME"/>
        </w:rPr>
        <w:t xml:space="preserve"> </w:t>
      </w:r>
      <w:r w:rsidRPr="00A53063">
        <w:rPr>
          <w:bCs/>
          <w:sz w:val="22"/>
          <w:szCs w:val="22"/>
          <w:lang w:val="sr-Latn-ME"/>
        </w:rPr>
        <w:lastRenderedPageBreak/>
        <w:t xml:space="preserve">P450 3A4, </w:t>
      </w:r>
      <w:proofErr w:type="spellStart"/>
      <w:r w:rsidRPr="00A53063">
        <w:rPr>
          <w:bCs/>
          <w:sz w:val="22"/>
          <w:szCs w:val="22"/>
          <w:lang w:val="sr-Latn-ME"/>
        </w:rPr>
        <w:t>nitro</w:t>
      </w:r>
      <w:proofErr w:type="spellEnd"/>
      <w:r w:rsidRPr="00A53063">
        <w:rPr>
          <w:bCs/>
          <w:sz w:val="22"/>
          <w:szCs w:val="22"/>
          <w:lang w:val="sr-Latn-ME"/>
        </w:rPr>
        <w:t xml:space="preserve"> redukcija </w:t>
      </w:r>
      <w:proofErr w:type="spellStart"/>
      <w:r w:rsidRPr="00A53063">
        <w:rPr>
          <w:bCs/>
          <w:sz w:val="22"/>
          <w:szCs w:val="22"/>
          <w:lang w:val="sr-Latn-ME"/>
        </w:rPr>
        <w:t>klonazepama</w:t>
      </w:r>
      <w:proofErr w:type="spellEnd"/>
      <w:r w:rsidRPr="00A53063">
        <w:rPr>
          <w:bCs/>
          <w:sz w:val="22"/>
          <w:szCs w:val="22"/>
          <w:lang w:val="sr-Latn-ME"/>
        </w:rPr>
        <w:t xml:space="preserve"> se odvija do farmakološki neaktivnih ili slabo aktivnih </w:t>
      </w:r>
      <w:proofErr w:type="spellStart"/>
      <w:r w:rsidRPr="00A53063">
        <w:rPr>
          <w:bCs/>
          <w:sz w:val="22"/>
          <w:szCs w:val="22"/>
          <w:lang w:val="sr-Latn-ME"/>
        </w:rPr>
        <w:t>metabolita</w:t>
      </w:r>
      <w:proofErr w:type="spellEnd"/>
      <w:r w:rsidRPr="00A53063">
        <w:rPr>
          <w:bCs/>
          <w:sz w:val="22"/>
          <w:szCs w:val="22"/>
          <w:lang w:val="sr-Latn-ME"/>
        </w:rPr>
        <w:t>.</w:t>
      </w:r>
    </w:p>
    <w:p w14:paraId="3D4C5698" w14:textId="77777777" w:rsidR="00CE1121" w:rsidRPr="00A53063" w:rsidRDefault="00CE1121" w:rsidP="00CE1121">
      <w:pPr>
        <w:tabs>
          <w:tab w:val="left" w:pos="540"/>
          <w:tab w:val="left" w:pos="569"/>
        </w:tabs>
        <w:jc w:val="both"/>
        <w:rPr>
          <w:bCs/>
          <w:sz w:val="22"/>
          <w:szCs w:val="22"/>
          <w:lang w:val="sr-Latn-ME"/>
        </w:rPr>
      </w:pPr>
    </w:p>
    <w:p w14:paraId="34A2EA39"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50% do 70% doze </w:t>
      </w:r>
      <w:proofErr w:type="spellStart"/>
      <w:r w:rsidRPr="00A53063">
        <w:rPr>
          <w:bCs/>
          <w:sz w:val="22"/>
          <w:szCs w:val="22"/>
          <w:lang w:val="sr-Latn-ME"/>
        </w:rPr>
        <w:t>klonazepama</w:t>
      </w:r>
      <w:proofErr w:type="spellEnd"/>
      <w:r w:rsidRPr="00A53063">
        <w:rPr>
          <w:bCs/>
          <w:sz w:val="22"/>
          <w:szCs w:val="22"/>
          <w:lang w:val="sr-Latn-ME"/>
        </w:rPr>
        <w:t xml:space="preserve"> se eliminiše u obliku </w:t>
      </w:r>
      <w:proofErr w:type="spellStart"/>
      <w:r w:rsidRPr="00A53063">
        <w:rPr>
          <w:bCs/>
          <w:sz w:val="22"/>
          <w:szCs w:val="22"/>
          <w:lang w:val="sr-Latn-ME"/>
        </w:rPr>
        <w:t>metabolita</w:t>
      </w:r>
      <w:proofErr w:type="spellEnd"/>
      <w:r w:rsidRPr="00A53063">
        <w:rPr>
          <w:bCs/>
          <w:sz w:val="22"/>
          <w:szCs w:val="22"/>
          <w:lang w:val="sr-Latn-ME"/>
        </w:rPr>
        <w:t xml:space="preserve"> u urinu, a 10% - 30% se eliminiše </w:t>
      </w:r>
      <w:proofErr w:type="spellStart"/>
      <w:r w:rsidRPr="00A53063">
        <w:rPr>
          <w:bCs/>
          <w:sz w:val="22"/>
          <w:szCs w:val="22"/>
          <w:lang w:val="sr-Latn-ME"/>
        </w:rPr>
        <w:t>fecesom</w:t>
      </w:r>
      <w:proofErr w:type="spellEnd"/>
      <w:r w:rsidRPr="00A53063">
        <w:rPr>
          <w:bCs/>
          <w:sz w:val="22"/>
          <w:szCs w:val="22"/>
          <w:lang w:val="sr-Latn-ME"/>
        </w:rPr>
        <w:t xml:space="preserve">. Bubrežna eliminacija </w:t>
      </w:r>
      <w:proofErr w:type="spellStart"/>
      <w:r w:rsidRPr="00A53063">
        <w:rPr>
          <w:bCs/>
          <w:sz w:val="22"/>
          <w:szCs w:val="22"/>
          <w:lang w:val="sr-Latn-ME"/>
        </w:rPr>
        <w:t>nepromijenjenog</w:t>
      </w:r>
      <w:proofErr w:type="spellEnd"/>
      <w:r w:rsidRPr="00A53063">
        <w:rPr>
          <w:bCs/>
          <w:sz w:val="22"/>
          <w:szCs w:val="22"/>
          <w:lang w:val="sr-Latn-ME"/>
        </w:rPr>
        <w:t xml:space="preserve"> </w:t>
      </w:r>
      <w:proofErr w:type="spellStart"/>
      <w:r w:rsidRPr="00A53063">
        <w:rPr>
          <w:bCs/>
          <w:sz w:val="22"/>
          <w:szCs w:val="22"/>
          <w:lang w:val="sr-Latn-ME"/>
        </w:rPr>
        <w:t>klonazepama</w:t>
      </w:r>
      <w:proofErr w:type="spellEnd"/>
      <w:r w:rsidRPr="00A53063">
        <w:rPr>
          <w:bCs/>
          <w:sz w:val="22"/>
          <w:szCs w:val="22"/>
          <w:lang w:val="sr-Latn-ME"/>
        </w:rPr>
        <w:t xml:space="preserve"> je obično manja od 2% primijenjene doze. </w:t>
      </w:r>
      <w:proofErr w:type="spellStart"/>
      <w:r w:rsidRPr="00A53063">
        <w:rPr>
          <w:bCs/>
          <w:sz w:val="22"/>
          <w:szCs w:val="22"/>
          <w:lang w:val="sr-Latn-ME"/>
        </w:rPr>
        <w:t>Metaboliti</w:t>
      </w:r>
      <w:proofErr w:type="spellEnd"/>
      <w:r w:rsidRPr="00A53063">
        <w:rPr>
          <w:bCs/>
          <w:sz w:val="22"/>
          <w:szCs w:val="22"/>
          <w:lang w:val="sr-Latn-ME"/>
        </w:rPr>
        <w:t xml:space="preserve"> su prisutni u urinu u slobodnom i </w:t>
      </w:r>
      <w:proofErr w:type="spellStart"/>
      <w:r w:rsidRPr="00A53063">
        <w:rPr>
          <w:bCs/>
          <w:sz w:val="22"/>
          <w:szCs w:val="22"/>
          <w:lang w:val="sr-Latn-ME"/>
        </w:rPr>
        <w:t>konjugovanom</w:t>
      </w:r>
      <w:proofErr w:type="spellEnd"/>
      <w:r w:rsidRPr="00A53063">
        <w:rPr>
          <w:bCs/>
          <w:sz w:val="22"/>
          <w:szCs w:val="22"/>
          <w:lang w:val="sr-Latn-ME"/>
        </w:rPr>
        <w:t xml:space="preserve"> obliku (kao </w:t>
      </w:r>
      <w:proofErr w:type="spellStart"/>
      <w:r w:rsidRPr="00A53063">
        <w:rPr>
          <w:bCs/>
          <w:sz w:val="22"/>
          <w:szCs w:val="22"/>
          <w:lang w:val="sr-Latn-ME"/>
        </w:rPr>
        <w:t>glukuronidi</w:t>
      </w:r>
      <w:proofErr w:type="spellEnd"/>
      <w:r w:rsidRPr="00A53063">
        <w:rPr>
          <w:bCs/>
          <w:sz w:val="22"/>
          <w:szCs w:val="22"/>
          <w:lang w:val="sr-Latn-ME"/>
        </w:rPr>
        <w:t xml:space="preserve"> i sulfati).</w:t>
      </w:r>
    </w:p>
    <w:p w14:paraId="690060D9" w14:textId="77777777" w:rsidR="00CE1121" w:rsidRPr="00A53063" w:rsidRDefault="00CE1121" w:rsidP="00CE1121">
      <w:pPr>
        <w:tabs>
          <w:tab w:val="left" w:pos="540"/>
          <w:tab w:val="left" w:pos="569"/>
        </w:tabs>
        <w:jc w:val="both"/>
        <w:rPr>
          <w:bCs/>
          <w:sz w:val="22"/>
          <w:szCs w:val="22"/>
          <w:lang w:val="sr-Latn-ME"/>
        </w:rPr>
      </w:pPr>
    </w:p>
    <w:p w14:paraId="4E90645C" w14:textId="77777777" w:rsidR="00CE1121" w:rsidRPr="00A53063" w:rsidRDefault="00CE1121" w:rsidP="00CE1121">
      <w:pPr>
        <w:tabs>
          <w:tab w:val="left" w:pos="540"/>
          <w:tab w:val="left" w:pos="569"/>
        </w:tabs>
        <w:jc w:val="both"/>
        <w:rPr>
          <w:bCs/>
          <w:sz w:val="22"/>
          <w:szCs w:val="22"/>
          <w:u w:val="single"/>
          <w:lang w:val="sr-Latn-ME"/>
        </w:rPr>
      </w:pPr>
      <w:r w:rsidRPr="00A53063">
        <w:rPr>
          <w:bCs/>
          <w:sz w:val="22"/>
          <w:szCs w:val="22"/>
          <w:u w:val="single"/>
          <w:lang w:val="sr-Latn-ME"/>
        </w:rPr>
        <w:t>Eliminacija</w:t>
      </w:r>
    </w:p>
    <w:p w14:paraId="1466FD1C"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Prosječno poluvrijeme eliminacije je 30-40 sati i zavisi od doze. </w:t>
      </w:r>
      <w:proofErr w:type="spellStart"/>
      <w:r w:rsidRPr="00A53063">
        <w:rPr>
          <w:bCs/>
          <w:sz w:val="22"/>
          <w:szCs w:val="22"/>
          <w:lang w:val="sr-Latn-ME"/>
        </w:rPr>
        <w:t>Klirens</w:t>
      </w:r>
      <w:proofErr w:type="spellEnd"/>
      <w:r w:rsidRPr="00A53063">
        <w:rPr>
          <w:bCs/>
          <w:sz w:val="22"/>
          <w:szCs w:val="22"/>
          <w:lang w:val="sr-Latn-ME"/>
        </w:rPr>
        <w:t xml:space="preserve"> ne zavisi od pola i iznosi približno 55 ml/min, ali vrijednosti prilagođene težini se smanjuju sa povećanjem tjelesne težine.</w:t>
      </w:r>
    </w:p>
    <w:p w14:paraId="4E08CCEC" w14:textId="77777777" w:rsidR="00CE1121" w:rsidRPr="00A53063" w:rsidRDefault="00CE1121" w:rsidP="00CE1121">
      <w:pPr>
        <w:tabs>
          <w:tab w:val="left" w:pos="540"/>
          <w:tab w:val="left" w:pos="569"/>
        </w:tabs>
        <w:jc w:val="both"/>
        <w:rPr>
          <w:bCs/>
          <w:sz w:val="22"/>
          <w:szCs w:val="22"/>
          <w:lang w:val="sr-Latn-ME"/>
        </w:rPr>
      </w:pPr>
    </w:p>
    <w:p w14:paraId="75F74279" w14:textId="42AA6AF4" w:rsidR="00CE1121" w:rsidRPr="00A53063" w:rsidRDefault="00CE1121" w:rsidP="00CE1121">
      <w:pPr>
        <w:tabs>
          <w:tab w:val="left" w:pos="540"/>
          <w:tab w:val="left" w:pos="569"/>
        </w:tabs>
        <w:jc w:val="both"/>
        <w:rPr>
          <w:bCs/>
          <w:sz w:val="22"/>
          <w:szCs w:val="22"/>
          <w:u w:val="single"/>
          <w:lang w:val="sr-Latn-ME"/>
        </w:rPr>
      </w:pPr>
      <w:proofErr w:type="spellStart"/>
      <w:r w:rsidRPr="00A53063">
        <w:rPr>
          <w:bCs/>
          <w:sz w:val="22"/>
          <w:szCs w:val="22"/>
          <w:u w:val="single"/>
          <w:lang w:val="sr-Latn-ME"/>
        </w:rPr>
        <w:t>Farmakokinetika</w:t>
      </w:r>
      <w:proofErr w:type="spellEnd"/>
      <w:r w:rsidRPr="00A53063">
        <w:rPr>
          <w:bCs/>
          <w:sz w:val="22"/>
          <w:szCs w:val="22"/>
          <w:u w:val="single"/>
          <w:lang w:val="sr-Latn-ME"/>
        </w:rPr>
        <w:t xml:space="preserve"> u posebnim kliničkim situacijama</w:t>
      </w:r>
    </w:p>
    <w:p w14:paraId="203B815C" w14:textId="77777777" w:rsidR="00CE1121" w:rsidRPr="00A53063" w:rsidRDefault="00CE1121" w:rsidP="00CE1121">
      <w:pPr>
        <w:tabs>
          <w:tab w:val="left" w:pos="540"/>
          <w:tab w:val="left" w:pos="569"/>
        </w:tabs>
        <w:jc w:val="both"/>
        <w:rPr>
          <w:bCs/>
          <w:sz w:val="22"/>
          <w:szCs w:val="22"/>
          <w:lang w:val="sr-Latn-ME"/>
        </w:rPr>
      </w:pPr>
    </w:p>
    <w:p w14:paraId="62C59E69" w14:textId="77777777" w:rsidR="00CE1121" w:rsidRPr="00A53063" w:rsidRDefault="00CE1121" w:rsidP="00CE1121">
      <w:pPr>
        <w:tabs>
          <w:tab w:val="left" w:pos="540"/>
          <w:tab w:val="left" w:pos="569"/>
        </w:tabs>
        <w:jc w:val="both"/>
        <w:rPr>
          <w:bCs/>
          <w:i/>
          <w:iCs/>
          <w:sz w:val="22"/>
          <w:szCs w:val="22"/>
          <w:lang w:val="sr-Latn-ME"/>
        </w:rPr>
      </w:pPr>
      <w:r w:rsidRPr="00A53063">
        <w:rPr>
          <w:bCs/>
          <w:i/>
          <w:iCs/>
          <w:sz w:val="22"/>
          <w:szCs w:val="22"/>
          <w:lang w:val="sr-Latn-ME"/>
        </w:rPr>
        <w:t>Oštećenje funkcije bubrega</w:t>
      </w:r>
    </w:p>
    <w:p w14:paraId="525B0619"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Na </w:t>
      </w:r>
      <w:proofErr w:type="spellStart"/>
      <w:r w:rsidRPr="00A53063">
        <w:rPr>
          <w:bCs/>
          <w:sz w:val="22"/>
          <w:szCs w:val="22"/>
          <w:lang w:val="sr-Latn-ME"/>
        </w:rPr>
        <w:t>farmakokinetiku</w:t>
      </w:r>
      <w:proofErr w:type="spellEnd"/>
      <w:r w:rsidRPr="00A53063">
        <w:rPr>
          <w:bCs/>
          <w:sz w:val="22"/>
          <w:szCs w:val="22"/>
          <w:lang w:val="sr-Latn-ME"/>
        </w:rPr>
        <w:t xml:space="preserve"> </w:t>
      </w:r>
      <w:proofErr w:type="spellStart"/>
      <w:r w:rsidRPr="00A53063">
        <w:rPr>
          <w:bCs/>
          <w:sz w:val="22"/>
          <w:szCs w:val="22"/>
          <w:lang w:val="sr-Latn-ME"/>
        </w:rPr>
        <w:t>klonazepama</w:t>
      </w:r>
      <w:proofErr w:type="spellEnd"/>
      <w:r w:rsidRPr="00A53063">
        <w:rPr>
          <w:bCs/>
          <w:sz w:val="22"/>
          <w:szCs w:val="22"/>
          <w:lang w:val="sr-Latn-ME"/>
        </w:rPr>
        <w:t xml:space="preserve"> ne utiče oštećenje funkcije bubrega. Nije neophodno prilagođavanje doze kod pacijenata sa bubrežnom </w:t>
      </w:r>
      <w:proofErr w:type="spellStart"/>
      <w:r w:rsidRPr="00A53063">
        <w:rPr>
          <w:bCs/>
          <w:sz w:val="22"/>
          <w:szCs w:val="22"/>
          <w:lang w:val="sr-Latn-ME"/>
        </w:rPr>
        <w:t>insuficijencijom</w:t>
      </w:r>
      <w:proofErr w:type="spellEnd"/>
      <w:r w:rsidRPr="00A53063">
        <w:rPr>
          <w:bCs/>
          <w:sz w:val="22"/>
          <w:szCs w:val="22"/>
          <w:lang w:val="sr-Latn-ME"/>
        </w:rPr>
        <w:t>.</w:t>
      </w:r>
    </w:p>
    <w:p w14:paraId="0905D2C3" w14:textId="77777777" w:rsidR="00CE1121" w:rsidRPr="00A53063" w:rsidRDefault="00CE1121" w:rsidP="00CE1121">
      <w:pPr>
        <w:tabs>
          <w:tab w:val="left" w:pos="540"/>
          <w:tab w:val="left" w:pos="569"/>
        </w:tabs>
        <w:jc w:val="both"/>
        <w:rPr>
          <w:bCs/>
          <w:sz w:val="22"/>
          <w:szCs w:val="22"/>
          <w:lang w:val="sr-Latn-ME"/>
        </w:rPr>
      </w:pPr>
    </w:p>
    <w:p w14:paraId="3F7348F9" w14:textId="77777777" w:rsidR="00CE1121" w:rsidRPr="00A53063" w:rsidRDefault="00CE1121" w:rsidP="00CE1121">
      <w:pPr>
        <w:tabs>
          <w:tab w:val="left" w:pos="540"/>
          <w:tab w:val="left" w:pos="569"/>
        </w:tabs>
        <w:jc w:val="both"/>
        <w:rPr>
          <w:bCs/>
          <w:i/>
          <w:iCs/>
          <w:sz w:val="22"/>
          <w:szCs w:val="22"/>
          <w:lang w:val="sr-Latn-ME"/>
        </w:rPr>
      </w:pPr>
      <w:r w:rsidRPr="00A53063">
        <w:rPr>
          <w:bCs/>
          <w:i/>
          <w:iCs/>
          <w:sz w:val="22"/>
          <w:szCs w:val="22"/>
          <w:lang w:val="sr-Latn-ME"/>
        </w:rPr>
        <w:t>Oštećenje funkcije jetre</w:t>
      </w:r>
    </w:p>
    <w:p w14:paraId="44C352E5"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Vezivanje </w:t>
      </w:r>
      <w:proofErr w:type="spellStart"/>
      <w:r w:rsidRPr="00A53063">
        <w:rPr>
          <w:bCs/>
          <w:sz w:val="22"/>
          <w:szCs w:val="22"/>
          <w:lang w:val="sr-Latn-ME"/>
        </w:rPr>
        <w:t>klonazepama</w:t>
      </w:r>
      <w:proofErr w:type="spellEnd"/>
      <w:r w:rsidRPr="00A53063">
        <w:rPr>
          <w:bCs/>
          <w:sz w:val="22"/>
          <w:szCs w:val="22"/>
          <w:lang w:val="sr-Latn-ME"/>
        </w:rPr>
        <w:t xml:space="preserve"> za proteine plazme kod pacijenata sa cirozom značajno se razlikuje od zdravih ispitanika (slobodna frakcija 17,1 +/- 1,0 % naspram 13,9 +/- 0,2 %).</w:t>
      </w:r>
    </w:p>
    <w:p w14:paraId="144FFE40"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Iako uticaj oštećenja funkcije jetre na </w:t>
      </w:r>
      <w:proofErr w:type="spellStart"/>
      <w:r w:rsidRPr="00A53063">
        <w:rPr>
          <w:bCs/>
          <w:sz w:val="22"/>
          <w:szCs w:val="22"/>
          <w:lang w:val="sr-Latn-ME"/>
        </w:rPr>
        <w:t>farmakokinetiku</w:t>
      </w:r>
      <w:proofErr w:type="spellEnd"/>
      <w:r w:rsidRPr="00A53063">
        <w:rPr>
          <w:bCs/>
          <w:sz w:val="22"/>
          <w:szCs w:val="22"/>
          <w:lang w:val="sr-Latn-ME"/>
        </w:rPr>
        <w:t xml:space="preserve"> </w:t>
      </w:r>
      <w:proofErr w:type="spellStart"/>
      <w:r w:rsidRPr="00A53063">
        <w:rPr>
          <w:bCs/>
          <w:sz w:val="22"/>
          <w:szCs w:val="22"/>
          <w:lang w:val="sr-Latn-ME"/>
        </w:rPr>
        <w:t>klonazepama</w:t>
      </w:r>
      <w:proofErr w:type="spellEnd"/>
      <w:r w:rsidRPr="00A53063">
        <w:rPr>
          <w:bCs/>
          <w:sz w:val="22"/>
          <w:szCs w:val="22"/>
          <w:lang w:val="sr-Latn-ME"/>
        </w:rPr>
        <w:t xml:space="preserve"> nije dodatno istraživan, iskustvo sa </w:t>
      </w:r>
      <w:proofErr w:type="spellStart"/>
      <w:r w:rsidRPr="00A53063">
        <w:rPr>
          <w:bCs/>
          <w:sz w:val="22"/>
          <w:szCs w:val="22"/>
          <w:lang w:val="sr-Latn-ME"/>
        </w:rPr>
        <w:t>nitrazepamom</w:t>
      </w:r>
      <w:proofErr w:type="spellEnd"/>
      <w:r w:rsidRPr="00A53063">
        <w:rPr>
          <w:bCs/>
          <w:sz w:val="22"/>
          <w:szCs w:val="22"/>
          <w:lang w:val="sr-Latn-ME"/>
        </w:rPr>
        <w:t xml:space="preserve"> ukazuje na to da </w:t>
      </w:r>
      <w:proofErr w:type="spellStart"/>
      <w:r w:rsidRPr="00A53063">
        <w:rPr>
          <w:bCs/>
          <w:sz w:val="22"/>
          <w:szCs w:val="22"/>
          <w:lang w:val="sr-Latn-ME"/>
        </w:rPr>
        <w:t>klirens</w:t>
      </w:r>
      <w:proofErr w:type="spellEnd"/>
      <w:r w:rsidRPr="00A53063">
        <w:rPr>
          <w:bCs/>
          <w:sz w:val="22"/>
          <w:szCs w:val="22"/>
          <w:lang w:val="sr-Latn-ME"/>
        </w:rPr>
        <w:t xml:space="preserve"> nevezanog </w:t>
      </w:r>
      <w:proofErr w:type="spellStart"/>
      <w:r w:rsidRPr="00A53063">
        <w:rPr>
          <w:bCs/>
          <w:sz w:val="22"/>
          <w:szCs w:val="22"/>
          <w:lang w:val="sr-Latn-ME"/>
        </w:rPr>
        <w:t>klonazepama</w:t>
      </w:r>
      <w:proofErr w:type="spellEnd"/>
      <w:r w:rsidRPr="00A53063">
        <w:rPr>
          <w:bCs/>
          <w:sz w:val="22"/>
          <w:szCs w:val="22"/>
          <w:lang w:val="sr-Latn-ME"/>
        </w:rPr>
        <w:t xml:space="preserve"> može biti smanjen kod ciroze jetre.</w:t>
      </w:r>
    </w:p>
    <w:p w14:paraId="5BD995AB" w14:textId="77777777" w:rsidR="00CE1121" w:rsidRPr="00A53063" w:rsidRDefault="00CE1121" w:rsidP="00CE1121">
      <w:pPr>
        <w:tabs>
          <w:tab w:val="left" w:pos="540"/>
          <w:tab w:val="left" w:pos="569"/>
        </w:tabs>
        <w:jc w:val="both"/>
        <w:rPr>
          <w:bCs/>
          <w:sz w:val="22"/>
          <w:szCs w:val="22"/>
          <w:lang w:val="sr-Latn-ME"/>
        </w:rPr>
      </w:pPr>
    </w:p>
    <w:p w14:paraId="454FB8B5" w14:textId="77777777" w:rsidR="00CE1121" w:rsidRPr="00A53063" w:rsidRDefault="00CE1121" w:rsidP="00CE1121">
      <w:pPr>
        <w:tabs>
          <w:tab w:val="left" w:pos="540"/>
          <w:tab w:val="left" w:pos="569"/>
        </w:tabs>
        <w:jc w:val="both"/>
        <w:rPr>
          <w:bCs/>
          <w:i/>
          <w:iCs/>
          <w:sz w:val="22"/>
          <w:szCs w:val="22"/>
          <w:lang w:val="sr-Latn-ME"/>
        </w:rPr>
      </w:pPr>
      <w:r w:rsidRPr="00A53063">
        <w:rPr>
          <w:bCs/>
          <w:i/>
          <w:iCs/>
          <w:sz w:val="22"/>
          <w:szCs w:val="22"/>
          <w:lang w:val="sr-Latn-ME"/>
        </w:rPr>
        <w:t>Starije osobe</w:t>
      </w:r>
    </w:p>
    <w:p w14:paraId="1E6DCDB3" w14:textId="77777777" w:rsidR="00CE1121" w:rsidRPr="00A53063" w:rsidRDefault="00CE1121" w:rsidP="00CE1121">
      <w:pPr>
        <w:tabs>
          <w:tab w:val="left" w:pos="540"/>
          <w:tab w:val="left" w:pos="569"/>
        </w:tabs>
        <w:jc w:val="both"/>
        <w:rPr>
          <w:bCs/>
          <w:sz w:val="22"/>
          <w:szCs w:val="22"/>
          <w:lang w:val="sr-Latn-ME"/>
        </w:rPr>
      </w:pPr>
      <w:proofErr w:type="spellStart"/>
      <w:r w:rsidRPr="00A53063">
        <w:rPr>
          <w:bCs/>
          <w:sz w:val="22"/>
          <w:szCs w:val="22"/>
          <w:lang w:val="sr-Latn-ME"/>
        </w:rPr>
        <w:t>Farmakokinetika</w:t>
      </w:r>
      <w:proofErr w:type="spellEnd"/>
      <w:r w:rsidRPr="00A53063">
        <w:rPr>
          <w:bCs/>
          <w:sz w:val="22"/>
          <w:szCs w:val="22"/>
          <w:lang w:val="sr-Latn-ME"/>
        </w:rPr>
        <w:t xml:space="preserve"> </w:t>
      </w:r>
      <w:proofErr w:type="spellStart"/>
      <w:r w:rsidRPr="00A53063">
        <w:rPr>
          <w:bCs/>
          <w:sz w:val="22"/>
          <w:szCs w:val="22"/>
          <w:lang w:val="sr-Latn-ME"/>
        </w:rPr>
        <w:t>klonazepama</w:t>
      </w:r>
      <w:proofErr w:type="spellEnd"/>
      <w:r w:rsidRPr="00A53063">
        <w:rPr>
          <w:bCs/>
          <w:sz w:val="22"/>
          <w:szCs w:val="22"/>
          <w:lang w:val="sr-Latn-ME"/>
        </w:rPr>
        <w:t xml:space="preserve"> kod starijih pacijenata nije proučavana.</w:t>
      </w:r>
    </w:p>
    <w:p w14:paraId="75790C9D" w14:textId="77777777" w:rsidR="00CE1121" w:rsidRPr="00A53063" w:rsidRDefault="00CE1121" w:rsidP="00CE1121">
      <w:pPr>
        <w:tabs>
          <w:tab w:val="left" w:pos="540"/>
          <w:tab w:val="left" w:pos="569"/>
        </w:tabs>
        <w:jc w:val="both"/>
        <w:rPr>
          <w:bCs/>
          <w:sz w:val="22"/>
          <w:szCs w:val="22"/>
          <w:lang w:val="sr-Latn-ME"/>
        </w:rPr>
      </w:pPr>
    </w:p>
    <w:p w14:paraId="3FE5D2E7" w14:textId="77777777" w:rsidR="00CE1121" w:rsidRPr="00A53063" w:rsidRDefault="00CE1121" w:rsidP="00CE1121">
      <w:pPr>
        <w:tabs>
          <w:tab w:val="left" w:pos="540"/>
          <w:tab w:val="left" w:pos="569"/>
        </w:tabs>
        <w:jc w:val="both"/>
        <w:rPr>
          <w:bCs/>
          <w:i/>
          <w:iCs/>
          <w:sz w:val="22"/>
          <w:szCs w:val="22"/>
          <w:lang w:val="sr-Latn-ME"/>
        </w:rPr>
      </w:pPr>
      <w:r w:rsidRPr="00A53063">
        <w:rPr>
          <w:bCs/>
          <w:i/>
          <w:iCs/>
          <w:sz w:val="22"/>
          <w:szCs w:val="22"/>
          <w:lang w:val="sr-Latn-ME"/>
        </w:rPr>
        <w:t>Djeca i adolescenti</w:t>
      </w:r>
    </w:p>
    <w:p w14:paraId="6ED8C919"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Generalno, kinetika eliminacije kod djece i adolescenata je uporediva sa kinetikom kod odraslih. Nakon primjene terapijskih doza (0,03 - 0,11 mg/kg) djeci i adolescentima, koncentracije u serumu su bile u istom opsegu (13-72 </w:t>
      </w:r>
      <w:proofErr w:type="spellStart"/>
      <w:r w:rsidRPr="00A53063">
        <w:rPr>
          <w:bCs/>
          <w:sz w:val="22"/>
          <w:szCs w:val="22"/>
          <w:lang w:val="sr-Latn-ME"/>
        </w:rPr>
        <w:t>nanograma</w:t>
      </w:r>
      <w:proofErr w:type="spellEnd"/>
      <w:r w:rsidRPr="00A53063">
        <w:rPr>
          <w:bCs/>
          <w:sz w:val="22"/>
          <w:szCs w:val="22"/>
          <w:lang w:val="sr-Latn-ME"/>
        </w:rPr>
        <w:t>/ml) kao aktivne koncentracije kod odraslih.</w:t>
      </w:r>
    </w:p>
    <w:p w14:paraId="0DA7B47A" w14:textId="77777777" w:rsidR="00CE1121" w:rsidRPr="00A53063" w:rsidRDefault="00CE1121" w:rsidP="00CE1121">
      <w:pPr>
        <w:tabs>
          <w:tab w:val="left" w:pos="540"/>
          <w:tab w:val="left" w:pos="569"/>
        </w:tabs>
        <w:jc w:val="both"/>
        <w:rPr>
          <w:bCs/>
          <w:sz w:val="22"/>
          <w:szCs w:val="22"/>
          <w:lang w:val="sr-Latn-ME"/>
        </w:rPr>
      </w:pPr>
    </w:p>
    <w:p w14:paraId="75C3717A"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Kod novorođenčadi, doze od 0,10 mg/kg rezultiraju na kraju kratke infuzije u koncentracijama između 28-117 </w:t>
      </w:r>
      <w:proofErr w:type="spellStart"/>
      <w:r w:rsidRPr="00A53063">
        <w:rPr>
          <w:bCs/>
          <w:sz w:val="22"/>
          <w:szCs w:val="22"/>
          <w:lang w:val="sr-Latn-ME"/>
        </w:rPr>
        <w:t>nanograma</w:t>
      </w:r>
      <w:proofErr w:type="spellEnd"/>
      <w:r w:rsidRPr="00A53063">
        <w:rPr>
          <w:bCs/>
          <w:sz w:val="22"/>
          <w:szCs w:val="22"/>
          <w:lang w:val="sr-Latn-ME"/>
        </w:rPr>
        <w:t xml:space="preserve">/ml. Ove koncentracije se smanjuju na 18-60 </w:t>
      </w:r>
      <w:proofErr w:type="spellStart"/>
      <w:r w:rsidRPr="00A53063">
        <w:rPr>
          <w:bCs/>
          <w:sz w:val="22"/>
          <w:szCs w:val="22"/>
          <w:lang w:val="sr-Latn-ME"/>
        </w:rPr>
        <w:t>nanograma</w:t>
      </w:r>
      <w:proofErr w:type="spellEnd"/>
      <w:r w:rsidRPr="00A53063">
        <w:rPr>
          <w:bCs/>
          <w:sz w:val="22"/>
          <w:szCs w:val="22"/>
          <w:lang w:val="sr-Latn-ME"/>
        </w:rPr>
        <w:t xml:space="preserve">/ml nakon 30 minuta. Doza je tolerisana bez ikakvih neželjenih reakcija. Vrijednosti </w:t>
      </w:r>
      <w:proofErr w:type="spellStart"/>
      <w:r w:rsidRPr="00A53063">
        <w:rPr>
          <w:bCs/>
          <w:sz w:val="22"/>
          <w:szCs w:val="22"/>
          <w:lang w:val="sr-Latn-ME"/>
        </w:rPr>
        <w:t>klirensa</w:t>
      </w:r>
      <w:proofErr w:type="spellEnd"/>
      <w:r w:rsidRPr="00A53063">
        <w:rPr>
          <w:bCs/>
          <w:sz w:val="22"/>
          <w:szCs w:val="22"/>
          <w:lang w:val="sr-Latn-ME"/>
        </w:rPr>
        <w:t xml:space="preserve"> kod novorođenčadi ne zavise od starosti svakog </w:t>
      </w:r>
      <w:proofErr w:type="spellStart"/>
      <w:r w:rsidRPr="00A53063">
        <w:rPr>
          <w:bCs/>
          <w:sz w:val="22"/>
          <w:szCs w:val="22"/>
          <w:lang w:val="sr-Latn-ME"/>
        </w:rPr>
        <w:t>djeteta</w:t>
      </w:r>
      <w:proofErr w:type="spellEnd"/>
      <w:r w:rsidRPr="00A53063">
        <w:rPr>
          <w:bCs/>
          <w:sz w:val="22"/>
          <w:szCs w:val="22"/>
          <w:lang w:val="sr-Latn-ME"/>
        </w:rPr>
        <w:t xml:space="preserve"> nakon rođenja. Poluvrijeme eliminacije kod novorođenčadi je istog reda veličine kao i poluvrijeme eliminacije kod odraslih.</w:t>
      </w:r>
    </w:p>
    <w:p w14:paraId="5606DCE4" w14:textId="77777777" w:rsidR="00CE1121" w:rsidRPr="00A53063" w:rsidRDefault="00CE1121" w:rsidP="00CE1121">
      <w:pPr>
        <w:tabs>
          <w:tab w:val="left" w:pos="540"/>
          <w:tab w:val="left" w:pos="569"/>
        </w:tabs>
        <w:jc w:val="both"/>
        <w:rPr>
          <w:bCs/>
          <w:sz w:val="22"/>
          <w:szCs w:val="22"/>
          <w:lang w:val="sr-Latn-ME"/>
        </w:rPr>
      </w:pPr>
    </w:p>
    <w:p w14:paraId="349EED6F" w14:textId="44383DC0"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Kod djece, zabilježene su vrijednosti </w:t>
      </w:r>
      <w:proofErr w:type="spellStart"/>
      <w:r w:rsidRPr="00A53063">
        <w:rPr>
          <w:bCs/>
          <w:sz w:val="22"/>
          <w:szCs w:val="22"/>
          <w:lang w:val="sr-Latn-ME"/>
        </w:rPr>
        <w:t>klirensa</w:t>
      </w:r>
      <w:proofErr w:type="spellEnd"/>
      <w:r w:rsidRPr="00A53063">
        <w:rPr>
          <w:bCs/>
          <w:sz w:val="22"/>
          <w:szCs w:val="22"/>
          <w:lang w:val="sr-Latn-ME"/>
        </w:rPr>
        <w:t xml:space="preserve"> od 0,42 +/- 0,32 ml/min/kg (uzrasta od 2 do 18 godina) i 0,88 +/- 0,4 ml/min/kg (uzrast od 7 do 12 godina). Ove vrijednosti su se smanjivale sa povećanjem tjelesne težine. </w:t>
      </w:r>
      <w:proofErr w:type="spellStart"/>
      <w:r w:rsidRPr="00A53063">
        <w:rPr>
          <w:bCs/>
          <w:sz w:val="22"/>
          <w:szCs w:val="22"/>
          <w:lang w:val="sr-Latn-ME"/>
        </w:rPr>
        <w:t>Ketogena</w:t>
      </w:r>
      <w:proofErr w:type="spellEnd"/>
      <w:r w:rsidRPr="00A53063">
        <w:rPr>
          <w:bCs/>
          <w:sz w:val="22"/>
          <w:szCs w:val="22"/>
          <w:lang w:val="sr-Latn-ME"/>
        </w:rPr>
        <w:t xml:space="preserve"> dijeta nema uticaja na koncentraciju </w:t>
      </w:r>
      <w:proofErr w:type="spellStart"/>
      <w:r w:rsidRPr="00A53063">
        <w:rPr>
          <w:bCs/>
          <w:sz w:val="22"/>
          <w:szCs w:val="22"/>
          <w:lang w:val="sr-Latn-ME"/>
        </w:rPr>
        <w:t>klonazepama</w:t>
      </w:r>
      <w:proofErr w:type="spellEnd"/>
      <w:r w:rsidRPr="00A53063">
        <w:rPr>
          <w:bCs/>
          <w:sz w:val="22"/>
          <w:szCs w:val="22"/>
          <w:lang w:val="sr-Latn-ME"/>
        </w:rPr>
        <w:t xml:space="preserve"> u plazmi kod djece i adolescenata</w:t>
      </w:r>
    </w:p>
    <w:p w14:paraId="1B1EAFAC" w14:textId="59E0C76E" w:rsidR="00CE1121" w:rsidRPr="00A53063" w:rsidRDefault="00CE1121" w:rsidP="004C178C">
      <w:pPr>
        <w:tabs>
          <w:tab w:val="left" w:pos="540"/>
          <w:tab w:val="left" w:pos="569"/>
        </w:tabs>
        <w:jc w:val="both"/>
        <w:rPr>
          <w:bCs/>
          <w:sz w:val="22"/>
          <w:szCs w:val="22"/>
          <w:lang w:val="sr-Latn-ME"/>
        </w:rPr>
      </w:pPr>
    </w:p>
    <w:p w14:paraId="7EE399A5"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5.3. </w:t>
      </w:r>
      <w:r w:rsidR="00480FB1" w:rsidRPr="00A53063">
        <w:rPr>
          <w:b/>
          <w:bCs/>
          <w:sz w:val="22"/>
          <w:szCs w:val="22"/>
          <w:lang w:val="sr-Latn-ME"/>
        </w:rPr>
        <w:tab/>
      </w:r>
      <w:proofErr w:type="spellStart"/>
      <w:r w:rsidRPr="00A53063">
        <w:rPr>
          <w:b/>
          <w:bCs/>
          <w:sz w:val="22"/>
          <w:szCs w:val="22"/>
          <w:lang w:val="sr-Latn-ME"/>
        </w:rPr>
        <w:t>Pretklinički</w:t>
      </w:r>
      <w:proofErr w:type="spellEnd"/>
      <w:r w:rsidRPr="00A53063">
        <w:rPr>
          <w:b/>
          <w:bCs/>
          <w:sz w:val="22"/>
          <w:szCs w:val="22"/>
          <w:lang w:val="sr-Latn-ME"/>
        </w:rPr>
        <w:t xml:space="preserve"> podaci o bezbjednosti </w:t>
      </w:r>
    </w:p>
    <w:p w14:paraId="7C8A433A" w14:textId="77777777" w:rsidR="00836B35" w:rsidRPr="00A53063" w:rsidRDefault="00836B35" w:rsidP="004C178C">
      <w:pPr>
        <w:tabs>
          <w:tab w:val="left" w:pos="540"/>
          <w:tab w:val="left" w:pos="569"/>
        </w:tabs>
        <w:jc w:val="both"/>
        <w:rPr>
          <w:bCs/>
          <w:sz w:val="22"/>
          <w:szCs w:val="22"/>
          <w:lang w:val="sr-Latn-ME"/>
        </w:rPr>
      </w:pPr>
    </w:p>
    <w:p w14:paraId="00BA641A" w14:textId="77777777" w:rsidR="00CE1121" w:rsidRPr="00A53063" w:rsidRDefault="00CE1121" w:rsidP="00CE1121">
      <w:pPr>
        <w:tabs>
          <w:tab w:val="left" w:pos="540"/>
          <w:tab w:val="left" w:pos="569"/>
        </w:tabs>
        <w:jc w:val="both"/>
        <w:rPr>
          <w:sz w:val="22"/>
          <w:szCs w:val="22"/>
          <w:u w:val="single"/>
          <w:lang w:val="sr-Latn-ME"/>
        </w:rPr>
      </w:pPr>
      <w:proofErr w:type="spellStart"/>
      <w:r w:rsidRPr="00A53063">
        <w:rPr>
          <w:sz w:val="22"/>
          <w:szCs w:val="22"/>
          <w:u w:val="single"/>
          <w:lang w:val="sr-Latn-ME"/>
        </w:rPr>
        <w:t>Karcinogenost</w:t>
      </w:r>
      <w:proofErr w:type="spellEnd"/>
    </w:p>
    <w:p w14:paraId="099ED852"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Dvogodišnje studije </w:t>
      </w:r>
      <w:proofErr w:type="spellStart"/>
      <w:r w:rsidRPr="00A53063">
        <w:rPr>
          <w:sz w:val="22"/>
          <w:szCs w:val="22"/>
          <w:lang w:val="sr-Latn-ME"/>
        </w:rPr>
        <w:t>karcinogenosti</w:t>
      </w:r>
      <w:proofErr w:type="spellEnd"/>
      <w:r w:rsidRPr="00A53063">
        <w:rPr>
          <w:sz w:val="22"/>
          <w:szCs w:val="22"/>
          <w:lang w:val="sr-Latn-ME"/>
        </w:rPr>
        <w:t xml:space="preserve"> nijesu sprovedene sa </w:t>
      </w:r>
      <w:proofErr w:type="spellStart"/>
      <w:r w:rsidRPr="00A53063">
        <w:rPr>
          <w:sz w:val="22"/>
          <w:szCs w:val="22"/>
          <w:lang w:val="sr-Latn-ME"/>
        </w:rPr>
        <w:t>klonazepamom</w:t>
      </w:r>
      <w:proofErr w:type="spellEnd"/>
      <w:r w:rsidRPr="00A53063">
        <w:rPr>
          <w:sz w:val="22"/>
          <w:szCs w:val="22"/>
          <w:lang w:val="sr-Latn-ME"/>
        </w:rPr>
        <w:t xml:space="preserve">. Mada u jednoj 18-mjesečnoj studiji hronične toksičnosti na pacovima nikakve histološke promjene vezane za terapiju nijesu zabilježene ni pri maksimalno testiranoj dozi od 300 mg/kg/dan. </w:t>
      </w:r>
    </w:p>
    <w:p w14:paraId="2DDD6EF9" w14:textId="77777777" w:rsidR="00CE1121" w:rsidRPr="00A53063" w:rsidRDefault="00CE1121" w:rsidP="00CE1121">
      <w:pPr>
        <w:tabs>
          <w:tab w:val="left" w:pos="540"/>
          <w:tab w:val="left" w:pos="569"/>
        </w:tabs>
        <w:jc w:val="both"/>
        <w:rPr>
          <w:sz w:val="22"/>
          <w:szCs w:val="22"/>
          <w:lang w:val="sr-Latn-ME"/>
        </w:rPr>
      </w:pPr>
    </w:p>
    <w:p w14:paraId="22F719BE" w14:textId="77777777" w:rsidR="00CE1121" w:rsidRPr="00A53063" w:rsidRDefault="00CE1121" w:rsidP="00CE1121">
      <w:pPr>
        <w:tabs>
          <w:tab w:val="left" w:pos="540"/>
          <w:tab w:val="left" w:pos="569"/>
        </w:tabs>
        <w:jc w:val="both"/>
        <w:rPr>
          <w:sz w:val="22"/>
          <w:szCs w:val="22"/>
          <w:u w:val="single"/>
          <w:lang w:val="sr-Latn-ME"/>
        </w:rPr>
      </w:pPr>
      <w:proofErr w:type="spellStart"/>
      <w:r w:rsidRPr="00A53063">
        <w:rPr>
          <w:sz w:val="22"/>
          <w:szCs w:val="22"/>
          <w:u w:val="single"/>
          <w:lang w:val="sr-Latn-ME"/>
        </w:rPr>
        <w:t>Mutagenost</w:t>
      </w:r>
      <w:proofErr w:type="spellEnd"/>
    </w:p>
    <w:p w14:paraId="7CA35098"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Testovi </w:t>
      </w:r>
      <w:proofErr w:type="spellStart"/>
      <w:r w:rsidRPr="00A53063">
        <w:rPr>
          <w:sz w:val="22"/>
          <w:szCs w:val="22"/>
          <w:lang w:val="sr-Latn-ME"/>
        </w:rPr>
        <w:t>genotoksičnosti</w:t>
      </w:r>
      <w:proofErr w:type="spellEnd"/>
      <w:r w:rsidRPr="00A53063">
        <w:rPr>
          <w:sz w:val="22"/>
          <w:szCs w:val="22"/>
          <w:lang w:val="sr-Latn-ME"/>
        </w:rPr>
        <w:t xml:space="preserve"> koji koriste </w:t>
      </w:r>
      <w:proofErr w:type="spellStart"/>
      <w:r w:rsidRPr="00A53063">
        <w:rPr>
          <w:sz w:val="22"/>
          <w:szCs w:val="22"/>
          <w:lang w:val="sr-Latn-ME"/>
        </w:rPr>
        <w:t>bakterijske</w:t>
      </w:r>
      <w:proofErr w:type="spellEnd"/>
      <w:r w:rsidRPr="00A53063">
        <w:rPr>
          <w:sz w:val="22"/>
          <w:szCs w:val="22"/>
          <w:lang w:val="sr-Latn-ME"/>
        </w:rPr>
        <w:t xml:space="preserve"> sisteme in </w:t>
      </w:r>
      <w:proofErr w:type="spellStart"/>
      <w:r w:rsidRPr="00A53063">
        <w:rPr>
          <w:sz w:val="22"/>
          <w:szCs w:val="22"/>
          <w:lang w:val="sr-Latn-ME"/>
        </w:rPr>
        <w:t>vitro</w:t>
      </w:r>
      <w:proofErr w:type="spellEnd"/>
      <w:r w:rsidRPr="00A53063">
        <w:rPr>
          <w:sz w:val="22"/>
          <w:szCs w:val="22"/>
          <w:lang w:val="sr-Latn-ME"/>
        </w:rPr>
        <w:t xml:space="preserve">, ili domaćin posredovana </w:t>
      </w:r>
      <w:proofErr w:type="spellStart"/>
      <w:r w:rsidRPr="00A53063">
        <w:rPr>
          <w:sz w:val="22"/>
          <w:szCs w:val="22"/>
          <w:lang w:val="sr-Latn-ME"/>
        </w:rPr>
        <w:t>metabolička</w:t>
      </w:r>
      <w:proofErr w:type="spellEnd"/>
      <w:r w:rsidRPr="00A53063">
        <w:rPr>
          <w:sz w:val="22"/>
          <w:szCs w:val="22"/>
          <w:lang w:val="sr-Latn-ME"/>
        </w:rPr>
        <w:t xml:space="preserve"> </w:t>
      </w:r>
      <w:proofErr w:type="spellStart"/>
      <w:r w:rsidRPr="00A53063">
        <w:rPr>
          <w:sz w:val="22"/>
          <w:szCs w:val="22"/>
          <w:lang w:val="sr-Latn-ME"/>
        </w:rPr>
        <w:t>aktivacija</w:t>
      </w:r>
      <w:proofErr w:type="spellEnd"/>
      <w:r w:rsidRPr="00A53063">
        <w:rPr>
          <w:sz w:val="22"/>
          <w:szCs w:val="22"/>
          <w:lang w:val="sr-Latn-ME"/>
        </w:rPr>
        <w:t xml:space="preserve"> nijesu ukazivali na </w:t>
      </w:r>
      <w:proofErr w:type="spellStart"/>
      <w:r w:rsidRPr="00A53063">
        <w:rPr>
          <w:sz w:val="22"/>
          <w:szCs w:val="22"/>
          <w:lang w:val="sr-Latn-ME"/>
        </w:rPr>
        <w:t>genotoksično</w:t>
      </w:r>
      <w:proofErr w:type="spellEnd"/>
      <w:r w:rsidRPr="00A53063">
        <w:rPr>
          <w:sz w:val="22"/>
          <w:szCs w:val="22"/>
          <w:lang w:val="sr-Latn-ME"/>
        </w:rPr>
        <w:t xml:space="preserve"> dejstvo </w:t>
      </w:r>
      <w:proofErr w:type="spellStart"/>
      <w:r w:rsidRPr="00A53063">
        <w:rPr>
          <w:sz w:val="22"/>
          <w:szCs w:val="22"/>
          <w:lang w:val="sr-Latn-ME"/>
        </w:rPr>
        <w:t>klonazepama</w:t>
      </w:r>
      <w:proofErr w:type="spellEnd"/>
      <w:r w:rsidRPr="00A53063">
        <w:rPr>
          <w:sz w:val="22"/>
          <w:szCs w:val="22"/>
          <w:lang w:val="sr-Latn-ME"/>
        </w:rPr>
        <w:t xml:space="preserve">. </w:t>
      </w:r>
    </w:p>
    <w:p w14:paraId="2057D31D" w14:textId="77777777" w:rsidR="00CE1121" w:rsidRPr="00A53063" w:rsidRDefault="00CE1121" w:rsidP="00CE1121">
      <w:pPr>
        <w:tabs>
          <w:tab w:val="left" w:pos="540"/>
          <w:tab w:val="left" w:pos="569"/>
        </w:tabs>
        <w:jc w:val="both"/>
        <w:rPr>
          <w:sz w:val="22"/>
          <w:szCs w:val="22"/>
          <w:lang w:val="sr-Latn-ME"/>
        </w:rPr>
      </w:pPr>
    </w:p>
    <w:p w14:paraId="644AD361" w14:textId="77777777" w:rsidR="00CE1121" w:rsidRPr="00A53063" w:rsidRDefault="00CE1121" w:rsidP="00CE1121">
      <w:pPr>
        <w:tabs>
          <w:tab w:val="left" w:pos="540"/>
          <w:tab w:val="left" w:pos="569"/>
        </w:tabs>
        <w:jc w:val="both"/>
        <w:rPr>
          <w:sz w:val="22"/>
          <w:szCs w:val="22"/>
          <w:u w:val="single"/>
          <w:lang w:val="sr-Latn-ME"/>
        </w:rPr>
      </w:pPr>
      <w:r w:rsidRPr="00A53063">
        <w:rPr>
          <w:sz w:val="22"/>
          <w:szCs w:val="22"/>
          <w:u w:val="single"/>
          <w:lang w:val="sr-Latn-ME"/>
        </w:rPr>
        <w:t>Reproduktivna toksičnost</w:t>
      </w:r>
    </w:p>
    <w:p w14:paraId="259C13E5"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Studije koje su procjenjivale fertilitet i generalne reproduktivne performanse kod pacova, pokazale su smanjenje stope trudnoće i smanjeno preživljavanje mladunčadi pri dozama od 10 i 100 mg/kg/dan.</w:t>
      </w:r>
    </w:p>
    <w:p w14:paraId="6FB401FE" w14:textId="77777777" w:rsidR="00CE1121" w:rsidRPr="00A53063" w:rsidRDefault="00CE1121" w:rsidP="00CE1121">
      <w:pPr>
        <w:tabs>
          <w:tab w:val="left" w:pos="540"/>
          <w:tab w:val="left" w:pos="569"/>
        </w:tabs>
        <w:jc w:val="both"/>
        <w:rPr>
          <w:sz w:val="22"/>
          <w:szCs w:val="22"/>
          <w:lang w:val="sr-Latn-ME"/>
        </w:rPr>
      </w:pPr>
    </w:p>
    <w:p w14:paraId="67BD6A40" w14:textId="77777777" w:rsidR="00CE1121" w:rsidRPr="00A53063" w:rsidRDefault="00CE1121" w:rsidP="00CE1121">
      <w:pPr>
        <w:tabs>
          <w:tab w:val="left" w:pos="540"/>
          <w:tab w:val="left" w:pos="569"/>
        </w:tabs>
        <w:jc w:val="both"/>
        <w:rPr>
          <w:sz w:val="22"/>
          <w:szCs w:val="22"/>
          <w:u w:val="single"/>
          <w:lang w:val="sr-Latn-ME"/>
        </w:rPr>
      </w:pPr>
      <w:proofErr w:type="spellStart"/>
      <w:r w:rsidRPr="00A53063">
        <w:rPr>
          <w:sz w:val="22"/>
          <w:szCs w:val="22"/>
          <w:u w:val="single"/>
          <w:lang w:val="sr-Latn-ME"/>
        </w:rPr>
        <w:lastRenderedPageBreak/>
        <w:t>Teratogenost</w:t>
      </w:r>
      <w:proofErr w:type="spellEnd"/>
    </w:p>
    <w:p w14:paraId="68A2188D" w14:textId="77777777" w:rsidR="00CE1121" w:rsidRPr="00A53063" w:rsidRDefault="00CE1121" w:rsidP="00CE1121">
      <w:pPr>
        <w:tabs>
          <w:tab w:val="left" w:pos="540"/>
          <w:tab w:val="left" w:pos="569"/>
        </w:tabs>
        <w:jc w:val="both"/>
        <w:rPr>
          <w:sz w:val="22"/>
          <w:szCs w:val="22"/>
          <w:lang w:val="sr-Latn-ME"/>
        </w:rPr>
      </w:pPr>
      <w:r w:rsidRPr="00A53063">
        <w:rPr>
          <w:sz w:val="22"/>
          <w:szCs w:val="22"/>
          <w:lang w:val="sr-Latn-ME"/>
        </w:rPr>
        <w:t xml:space="preserve">Nije bilo neželjenih dejstava po majku ili štetnih dejstava na embrion/fetus kod miševa ili pacova nakon primjene oralnog </w:t>
      </w:r>
      <w:proofErr w:type="spellStart"/>
      <w:r w:rsidRPr="00A53063">
        <w:rPr>
          <w:sz w:val="22"/>
          <w:szCs w:val="22"/>
          <w:lang w:val="sr-Latn-ME"/>
        </w:rPr>
        <w:t>klonazepama</w:t>
      </w:r>
      <w:proofErr w:type="spellEnd"/>
      <w:r w:rsidRPr="00A53063">
        <w:rPr>
          <w:sz w:val="22"/>
          <w:szCs w:val="22"/>
          <w:lang w:val="sr-Latn-ME"/>
        </w:rPr>
        <w:t xml:space="preserve"> za vrijeme </w:t>
      </w:r>
      <w:proofErr w:type="spellStart"/>
      <w:r w:rsidRPr="00A53063">
        <w:rPr>
          <w:sz w:val="22"/>
          <w:szCs w:val="22"/>
          <w:lang w:val="sr-Latn-ME"/>
        </w:rPr>
        <w:t>organogeneze</w:t>
      </w:r>
      <w:proofErr w:type="spellEnd"/>
      <w:r w:rsidRPr="00A53063">
        <w:rPr>
          <w:sz w:val="22"/>
          <w:szCs w:val="22"/>
          <w:lang w:val="sr-Latn-ME"/>
        </w:rPr>
        <w:t>, u dozama od 20 ili 40 mg/kg/dan, respektivno.</w:t>
      </w:r>
    </w:p>
    <w:p w14:paraId="5F4204AD" w14:textId="2D94CA5E" w:rsidR="00396DFD" w:rsidRPr="00A53063" w:rsidRDefault="00CE1121" w:rsidP="00CE1121">
      <w:pPr>
        <w:tabs>
          <w:tab w:val="left" w:pos="540"/>
          <w:tab w:val="left" w:pos="569"/>
        </w:tabs>
        <w:jc w:val="both"/>
        <w:rPr>
          <w:sz w:val="22"/>
          <w:szCs w:val="22"/>
          <w:lang w:val="sr-Latn-ME"/>
        </w:rPr>
      </w:pPr>
      <w:r w:rsidRPr="00A53063">
        <w:rPr>
          <w:sz w:val="22"/>
          <w:szCs w:val="22"/>
          <w:lang w:val="sr-Latn-ME"/>
        </w:rPr>
        <w:t xml:space="preserve">U nekoliko studija na pacovima, nakon doze </w:t>
      </w:r>
      <w:proofErr w:type="spellStart"/>
      <w:r w:rsidRPr="00A53063">
        <w:rPr>
          <w:sz w:val="22"/>
          <w:szCs w:val="22"/>
          <w:lang w:val="sr-Latn-ME"/>
        </w:rPr>
        <w:t>klonazepama</w:t>
      </w:r>
      <w:proofErr w:type="spellEnd"/>
      <w:r w:rsidRPr="00A53063">
        <w:rPr>
          <w:sz w:val="22"/>
          <w:szCs w:val="22"/>
          <w:lang w:val="sr-Latn-ME"/>
        </w:rPr>
        <w:t xml:space="preserve"> do 20 mg/kg/dan, zabilježena je niska </w:t>
      </w:r>
      <w:proofErr w:type="spellStart"/>
      <w:r w:rsidRPr="00A53063">
        <w:rPr>
          <w:sz w:val="22"/>
          <w:szCs w:val="22"/>
          <w:lang w:val="sr-Latn-ME"/>
        </w:rPr>
        <w:t>incidenca</w:t>
      </w:r>
      <w:proofErr w:type="spellEnd"/>
      <w:r w:rsidRPr="00A53063">
        <w:rPr>
          <w:sz w:val="22"/>
          <w:szCs w:val="22"/>
          <w:lang w:val="sr-Latn-ME"/>
        </w:rPr>
        <w:t xml:space="preserve"> </w:t>
      </w:r>
      <w:proofErr w:type="spellStart"/>
      <w:r w:rsidRPr="00A53063">
        <w:rPr>
          <w:sz w:val="22"/>
          <w:szCs w:val="22"/>
          <w:lang w:val="sr-Latn-ME"/>
        </w:rPr>
        <w:t>malformacija</w:t>
      </w:r>
      <w:proofErr w:type="spellEnd"/>
      <w:r w:rsidRPr="00A53063">
        <w:rPr>
          <w:sz w:val="22"/>
          <w:szCs w:val="22"/>
          <w:lang w:val="sr-Latn-ME"/>
        </w:rPr>
        <w:t xml:space="preserve"> koja nije bila u vezi sa dozom (rascjep nepca, otvoreni kapci, spojena rebra i defekti udova) (pogledati dio 4.6.).</w:t>
      </w:r>
    </w:p>
    <w:p w14:paraId="4842986F" w14:textId="0316D138" w:rsidR="00CE1121" w:rsidRDefault="00CE1121" w:rsidP="00CE1121">
      <w:pPr>
        <w:tabs>
          <w:tab w:val="left" w:pos="540"/>
          <w:tab w:val="left" w:pos="569"/>
        </w:tabs>
        <w:jc w:val="both"/>
        <w:rPr>
          <w:b/>
          <w:bCs/>
          <w:sz w:val="22"/>
          <w:szCs w:val="22"/>
          <w:lang w:val="sr-Latn-ME"/>
        </w:rPr>
      </w:pPr>
    </w:p>
    <w:p w14:paraId="1D64FF94" w14:textId="77777777" w:rsidR="004652A6" w:rsidRPr="00A53063" w:rsidRDefault="004652A6" w:rsidP="00CE1121">
      <w:pPr>
        <w:tabs>
          <w:tab w:val="left" w:pos="540"/>
          <w:tab w:val="left" w:pos="569"/>
        </w:tabs>
        <w:jc w:val="both"/>
        <w:rPr>
          <w:b/>
          <w:bCs/>
          <w:sz w:val="22"/>
          <w:szCs w:val="22"/>
          <w:lang w:val="sr-Latn-ME"/>
        </w:rPr>
      </w:pPr>
    </w:p>
    <w:p w14:paraId="02BA3D63"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6. </w:t>
      </w:r>
      <w:r w:rsidR="00480FB1" w:rsidRPr="00A53063">
        <w:rPr>
          <w:b/>
          <w:bCs/>
          <w:sz w:val="22"/>
          <w:szCs w:val="22"/>
          <w:lang w:val="sr-Latn-ME"/>
        </w:rPr>
        <w:tab/>
      </w:r>
      <w:r w:rsidRPr="00A53063">
        <w:rPr>
          <w:b/>
          <w:bCs/>
          <w:sz w:val="22"/>
          <w:szCs w:val="22"/>
          <w:lang w:val="sr-Latn-ME"/>
        </w:rPr>
        <w:t>FARMACEUTSKI PODACI</w:t>
      </w:r>
    </w:p>
    <w:p w14:paraId="3DD1BEF4" w14:textId="77777777" w:rsidR="00836B35" w:rsidRPr="00A53063" w:rsidRDefault="00836B35" w:rsidP="004C178C">
      <w:pPr>
        <w:tabs>
          <w:tab w:val="left" w:pos="540"/>
          <w:tab w:val="left" w:pos="569"/>
        </w:tabs>
        <w:jc w:val="both"/>
        <w:rPr>
          <w:bCs/>
          <w:sz w:val="22"/>
          <w:szCs w:val="22"/>
          <w:lang w:val="sr-Latn-ME"/>
        </w:rPr>
      </w:pPr>
    </w:p>
    <w:p w14:paraId="32977521"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6.1. </w:t>
      </w:r>
      <w:r w:rsidR="00480FB1" w:rsidRPr="00A53063">
        <w:rPr>
          <w:b/>
          <w:bCs/>
          <w:sz w:val="22"/>
          <w:szCs w:val="22"/>
          <w:lang w:val="sr-Latn-ME"/>
        </w:rPr>
        <w:tab/>
      </w:r>
      <w:r w:rsidRPr="00A53063">
        <w:rPr>
          <w:b/>
          <w:bCs/>
          <w:sz w:val="22"/>
          <w:szCs w:val="22"/>
          <w:lang w:val="sr-Latn-ME"/>
        </w:rPr>
        <w:t>Lista pomoćnih supstanci</w:t>
      </w:r>
      <w:r w:rsidR="002E0135" w:rsidRPr="00A53063">
        <w:rPr>
          <w:b/>
          <w:bCs/>
          <w:sz w:val="22"/>
          <w:szCs w:val="22"/>
          <w:lang w:val="sr-Latn-ME"/>
        </w:rPr>
        <w:t xml:space="preserve"> (</w:t>
      </w:r>
      <w:proofErr w:type="spellStart"/>
      <w:r w:rsidR="002E0135" w:rsidRPr="00A53063">
        <w:rPr>
          <w:b/>
          <w:bCs/>
          <w:sz w:val="22"/>
          <w:szCs w:val="22"/>
          <w:lang w:val="sr-Latn-ME"/>
        </w:rPr>
        <w:t>ekscipijenasa</w:t>
      </w:r>
      <w:proofErr w:type="spellEnd"/>
      <w:r w:rsidR="002E0135" w:rsidRPr="00A53063">
        <w:rPr>
          <w:b/>
          <w:bCs/>
          <w:sz w:val="22"/>
          <w:szCs w:val="22"/>
          <w:lang w:val="sr-Latn-ME"/>
        </w:rPr>
        <w:t>)</w:t>
      </w:r>
    </w:p>
    <w:p w14:paraId="77753F56" w14:textId="77777777" w:rsidR="0072020E" w:rsidRPr="00A53063" w:rsidRDefault="0072020E" w:rsidP="004C178C">
      <w:pPr>
        <w:tabs>
          <w:tab w:val="left" w:pos="540"/>
          <w:tab w:val="left" w:pos="569"/>
        </w:tabs>
        <w:jc w:val="both"/>
        <w:rPr>
          <w:bCs/>
          <w:sz w:val="22"/>
          <w:szCs w:val="22"/>
          <w:lang w:val="sr-Latn-ME"/>
        </w:rPr>
      </w:pPr>
    </w:p>
    <w:p w14:paraId="3E70AF7E"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 </w:t>
      </w:r>
      <w:proofErr w:type="spellStart"/>
      <w:r w:rsidRPr="00A53063">
        <w:rPr>
          <w:bCs/>
          <w:sz w:val="22"/>
          <w:szCs w:val="22"/>
          <w:lang w:val="sr-Latn-ME"/>
        </w:rPr>
        <w:t>povidon</w:t>
      </w:r>
      <w:proofErr w:type="spellEnd"/>
      <w:r w:rsidRPr="00A53063">
        <w:rPr>
          <w:bCs/>
          <w:sz w:val="22"/>
          <w:szCs w:val="22"/>
          <w:lang w:val="sr-Latn-ME"/>
        </w:rPr>
        <w:t>;</w:t>
      </w:r>
    </w:p>
    <w:p w14:paraId="04093F7B"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 celuloza, </w:t>
      </w:r>
      <w:proofErr w:type="spellStart"/>
      <w:r w:rsidRPr="00A53063">
        <w:rPr>
          <w:bCs/>
          <w:sz w:val="22"/>
          <w:szCs w:val="22"/>
          <w:lang w:val="sr-Latn-ME"/>
        </w:rPr>
        <w:t>mikrokristalna</w:t>
      </w:r>
      <w:proofErr w:type="spellEnd"/>
      <w:r w:rsidRPr="00A53063">
        <w:rPr>
          <w:bCs/>
          <w:sz w:val="22"/>
          <w:szCs w:val="22"/>
          <w:lang w:val="sr-Latn-ME"/>
        </w:rPr>
        <w:t>;</w:t>
      </w:r>
    </w:p>
    <w:p w14:paraId="71D508D4"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 natrijum skrob </w:t>
      </w:r>
      <w:proofErr w:type="spellStart"/>
      <w:r w:rsidRPr="00A53063">
        <w:rPr>
          <w:bCs/>
          <w:sz w:val="22"/>
          <w:szCs w:val="22"/>
          <w:lang w:val="sr-Latn-ME"/>
        </w:rPr>
        <w:t>glikolat</w:t>
      </w:r>
      <w:proofErr w:type="spellEnd"/>
      <w:r w:rsidRPr="00A53063">
        <w:rPr>
          <w:bCs/>
          <w:sz w:val="22"/>
          <w:szCs w:val="22"/>
          <w:lang w:val="sr-Latn-ME"/>
        </w:rPr>
        <w:t xml:space="preserve"> (Tip A); </w:t>
      </w:r>
    </w:p>
    <w:p w14:paraId="14C0A13B"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 skrob, </w:t>
      </w:r>
      <w:proofErr w:type="spellStart"/>
      <w:r w:rsidRPr="00A53063">
        <w:rPr>
          <w:bCs/>
          <w:sz w:val="22"/>
          <w:szCs w:val="22"/>
          <w:lang w:val="sr-Latn-ME"/>
        </w:rPr>
        <w:t>preželatinizovani</w:t>
      </w:r>
      <w:proofErr w:type="spellEnd"/>
      <w:r w:rsidRPr="00A53063">
        <w:rPr>
          <w:bCs/>
          <w:sz w:val="22"/>
          <w:szCs w:val="22"/>
          <w:lang w:val="sr-Latn-ME"/>
        </w:rPr>
        <w:t>;</w:t>
      </w:r>
    </w:p>
    <w:p w14:paraId="3CF623C8"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silicijum dioksid, koloidni, bezvodni;</w:t>
      </w:r>
    </w:p>
    <w:p w14:paraId="157A0D50" w14:textId="49C79735"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 magnezijum </w:t>
      </w:r>
      <w:proofErr w:type="spellStart"/>
      <w:r w:rsidRPr="00A53063">
        <w:rPr>
          <w:bCs/>
          <w:sz w:val="22"/>
          <w:szCs w:val="22"/>
          <w:lang w:val="sr-Latn-ME"/>
        </w:rPr>
        <w:t>stearat</w:t>
      </w:r>
      <w:proofErr w:type="spellEnd"/>
      <w:r w:rsidRPr="00A53063">
        <w:rPr>
          <w:bCs/>
          <w:sz w:val="22"/>
          <w:szCs w:val="22"/>
          <w:lang w:val="sr-Latn-ME"/>
        </w:rPr>
        <w:t>.</w:t>
      </w:r>
    </w:p>
    <w:p w14:paraId="495E9C87" w14:textId="77777777" w:rsidR="00CE1121" w:rsidRPr="00A53063" w:rsidRDefault="00CE1121" w:rsidP="004C178C">
      <w:pPr>
        <w:tabs>
          <w:tab w:val="left" w:pos="540"/>
          <w:tab w:val="left" w:pos="569"/>
        </w:tabs>
        <w:jc w:val="both"/>
        <w:rPr>
          <w:bCs/>
          <w:sz w:val="22"/>
          <w:szCs w:val="22"/>
          <w:lang w:val="sr-Latn-ME"/>
        </w:rPr>
      </w:pPr>
    </w:p>
    <w:p w14:paraId="680BC9F7"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6.2. </w:t>
      </w:r>
      <w:r w:rsidR="00480FB1" w:rsidRPr="00A53063">
        <w:rPr>
          <w:b/>
          <w:bCs/>
          <w:sz w:val="22"/>
          <w:szCs w:val="22"/>
          <w:lang w:val="sr-Latn-ME"/>
        </w:rPr>
        <w:tab/>
      </w:r>
      <w:r w:rsidRPr="00A53063">
        <w:rPr>
          <w:b/>
          <w:bCs/>
          <w:sz w:val="22"/>
          <w:szCs w:val="22"/>
          <w:lang w:val="sr-Latn-ME"/>
        </w:rPr>
        <w:t>Inkompatibilnost</w:t>
      </w:r>
      <w:r w:rsidR="002846DB" w:rsidRPr="00A53063">
        <w:rPr>
          <w:b/>
          <w:bCs/>
          <w:sz w:val="22"/>
          <w:szCs w:val="22"/>
          <w:lang w:val="sr-Latn-ME"/>
        </w:rPr>
        <w:t>i</w:t>
      </w:r>
    </w:p>
    <w:p w14:paraId="274FEF29" w14:textId="77777777" w:rsidR="0072020E" w:rsidRPr="00A53063" w:rsidRDefault="0072020E" w:rsidP="004C178C">
      <w:pPr>
        <w:tabs>
          <w:tab w:val="left" w:pos="540"/>
          <w:tab w:val="left" w:pos="569"/>
        </w:tabs>
        <w:jc w:val="both"/>
        <w:rPr>
          <w:bCs/>
          <w:sz w:val="22"/>
          <w:szCs w:val="22"/>
          <w:lang w:val="sr-Latn-ME"/>
        </w:rPr>
      </w:pPr>
    </w:p>
    <w:p w14:paraId="4DB87830" w14:textId="69F07371" w:rsidR="00CE1121" w:rsidRPr="00A53063" w:rsidRDefault="00CE1121" w:rsidP="004C178C">
      <w:pPr>
        <w:tabs>
          <w:tab w:val="left" w:pos="540"/>
          <w:tab w:val="left" w:pos="569"/>
        </w:tabs>
        <w:jc w:val="both"/>
        <w:rPr>
          <w:bCs/>
          <w:sz w:val="22"/>
          <w:szCs w:val="22"/>
          <w:lang w:val="sr-Latn-ME"/>
        </w:rPr>
      </w:pPr>
      <w:r w:rsidRPr="00A53063">
        <w:rPr>
          <w:bCs/>
          <w:sz w:val="22"/>
          <w:szCs w:val="22"/>
          <w:lang w:val="sr-Latn-ME"/>
        </w:rPr>
        <w:t>Nije primjenljivo.</w:t>
      </w:r>
    </w:p>
    <w:p w14:paraId="287E3754" w14:textId="77777777" w:rsidR="00CE1121" w:rsidRPr="00A53063" w:rsidRDefault="00CE1121" w:rsidP="004C178C">
      <w:pPr>
        <w:tabs>
          <w:tab w:val="left" w:pos="540"/>
          <w:tab w:val="left" w:pos="569"/>
        </w:tabs>
        <w:jc w:val="both"/>
        <w:rPr>
          <w:bCs/>
          <w:sz w:val="22"/>
          <w:szCs w:val="22"/>
          <w:lang w:val="sr-Latn-ME"/>
        </w:rPr>
      </w:pPr>
    </w:p>
    <w:p w14:paraId="4096B6FC"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6.3.</w:t>
      </w:r>
      <w:r w:rsidR="00C05DF8" w:rsidRPr="00A53063">
        <w:rPr>
          <w:b/>
          <w:bCs/>
          <w:sz w:val="22"/>
          <w:szCs w:val="22"/>
          <w:lang w:val="sr-Latn-ME"/>
        </w:rPr>
        <w:t xml:space="preserve"> </w:t>
      </w:r>
      <w:r w:rsidR="00480FB1" w:rsidRPr="00A53063">
        <w:rPr>
          <w:b/>
          <w:bCs/>
          <w:sz w:val="22"/>
          <w:szCs w:val="22"/>
          <w:lang w:val="sr-Latn-ME"/>
        </w:rPr>
        <w:tab/>
      </w:r>
      <w:r w:rsidRPr="00A53063">
        <w:rPr>
          <w:b/>
          <w:bCs/>
          <w:sz w:val="22"/>
          <w:szCs w:val="22"/>
          <w:lang w:val="sr-Latn-ME"/>
        </w:rPr>
        <w:t>Rok upotrebe</w:t>
      </w:r>
    </w:p>
    <w:p w14:paraId="70F6B923" w14:textId="77777777" w:rsidR="0072020E" w:rsidRPr="00A53063" w:rsidRDefault="0072020E" w:rsidP="004C178C">
      <w:pPr>
        <w:tabs>
          <w:tab w:val="left" w:pos="540"/>
          <w:tab w:val="left" w:pos="569"/>
        </w:tabs>
        <w:jc w:val="both"/>
        <w:rPr>
          <w:bCs/>
          <w:sz w:val="22"/>
          <w:szCs w:val="22"/>
          <w:lang w:val="sr-Latn-ME"/>
        </w:rPr>
      </w:pPr>
    </w:p>
    <w:p w14:paraId="60D7CA32" w14:textId="5C10914F" w:rsidR="00CE1121" w:rsidRPr="00A53063" w:rsidRDefault="00CE1121" w:rsidP="004C178C">
      <w:pPr>
        <w:tabs>
          <w:tab w:val="left" w:pos="540"/>
          <w:tab w:val="left" w:pos="569"/>
        </w:tabs>
        <w:jc w:val="both"/>
        <w:rPr>
          <w:bCs/>
          <w:sz w:val="22"/>
          <w:szCs w:val="22"/>
          <w:lang w:val="sr-Latn-ME"/>
        </w:rPr>
      </w:pPr>
      <w:r w:rsidRPr="00A53063">
        <w:rPr>
          <w:bCs/>
          <w:sz w:val="22"/>
          <w:szCs w:val="22"/>
          <w:lang w:val="sr-Latn-ME"/>
        </w:rPr>
        <w:t xml:space="preserve">3 godine. </w:t>
      </w:r>
    </w:p>
    <w:p w14:paraId="5502725C" w14:textId="77777777" w:rsidR="00CE1121" w:rsidRPr="00A53063" w:rsidRDefault="00CE1121" w:rsidP="004C178C">
      <w:pPr>
        <w:tabs>
          <w:tab w:val="left" w:pos="540"/>
          <w:tab w:val="left" w:pos="569"/>
        </w:tabs>
        <w:jc w:val="both"/>
        <w:rPr>
          <w:bCs/>
          <w:sz w:val="22"/>
          <w:szCs w:val="22"/>
          <w:lang w:val="sr-Latn-ME"/>
        </w:rPr>
      </w:pPr>
    </w:p>
    <w:p w14:paraId="44295A84"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6.4. </w:t>
      </w:r>
      <w:r w:rsidR="00480FB1" w:rsidRPr="00A53063">
        <w:rPr>
          <w:b/>
          <w:bCs/>
          <w:sz w:val="22"/>
          <w:szCs w:val="22"/>
          <w:lang w:val="sr-Latn-ME"/>
        </w:rPr>
        <w:tab/>
      </w:r>
      <w:r w:rsidRPr="00A53063">
        <w:rPr>
          <w:b/>
          <w:bCs/>
          <w:sz w:val="22"/>
          <w:szCs w:val="22"/>
          <w:lang w:val="sr-Latn-ME"/>
        </w:rPr>
        <w:t>Posebne mjere upozorenja pri čuvanju</w:t>
      </w:r>
      <w:r w:rsidR="00F8570A" w:rsidRPr="00A53063">
        <w:rPr>
          <w:b/>
          <w:bCs/>
          <w:sz w:val="22"/>
          <w:szCs w:val="22"/>
          <w:lang w:val="sr-Latn-ME"/>
        </w:rPr>
        <w:t xml:space="preserve"> lijeka</w:t>
      </w:r>
    </w:p>
    <w:p w14:paraId="48B2F3EC" w14:textId="77777777" w:rsidR="00CE1121" w:rsidRPr="00A53063" w:rsidRDefault="00CE1121" w:rsidP="004C178C">
      <w:pPr>
        <w:tabs>
          <w:tab w:val="left" w:pos="540"/>
          <w:tab w:val="left" w:pos="569"/>
        </w:tabs>
        <w:jc w:val="both"/>
        <w:rPr>
          <w:b/>
          <w:bCs/>
          <w:sz w:val="22"/>
          <w:szCs w:val="22"/>
          <w:lang w:val="sr-Latn-ME"/>
        </w:rPr>
      </w:pPr>
    </w:p>
    <w:p w14:paraId="01825BE3" w14:textId="138DC114" w:rsidR="00EC2532" w:rsidRPr="00A53063" w:rsidRDefault="00CE1121" w:rsidP="004C178C">
      <w:pPr>
        <w:tabs>
          <w:tab w:val="left" w:pos="540"/>
          <w:tab w:val="left" w:pos="569"/>
        </w:tabs>
        <w:jc w:val="both"/>
        <w:rPr>
          <w:bCs/>
          <w:sz w:val="22"/>
          <w:szCs w:val="22"/>
          <w:lang w:val="sr-Latn-ME"/>
        </w:rPr>
      </w:pPr>
      <w:r w:rsidRPr="00A53063">
        <w:rPr>
          <w:bCs/>
          <w:sz w:val="22"/>
          <w:szCs w:val="22"/>
          <w:lang w:val="sr-Latn-ME"/>
        </w:rPr>
        <w:t>Čuvati na temperaturi do 25°C, u originalnom pakovanju.</w:t>
      </w:r>
    </w:p>
    <w:p w14:paraId="2464EBCE" w14:textId="77777777" w:rsidR="00CE1121" w:rsidRPr="00A53063" w:rsidRDefault="00CE1121" w:rsidP="004C178C">
      <w:pPr>
        <w:tabs>
          <w:tab w:val="left" w:pos="540"/>
          <w:tab w:val="left" w:pos="569"/>
        </w:tabs>
        <w:jc w:val="both"/>
        <w:rPr>
          <w:bCs/>
          <w:sz w:val="22"/>
          <w:szCs w:val="22"/>
          <w:lang w:val="sr-Latn-ME"/>
        </w:rPr>
      </w:pPr>
    </w:p>
    <w:p w14:paraId="010BD674"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6.5. </w:t>
      </w:r>
      <w:r w:rsidR="00480FB1" w:rsidRPr="00A53063">
        <w:rPr>
          <w:b/>
          <w:bCs/>
          <w:sz w:val="22"/>
          <w:szCs w:val="22"/>
          <w:lang w:val="sr-Latn-ME"/>
        </w:rPr>
        <w:tab/>
      </w:r>
      <w:r w:rsidR="002846DB" w:rsidRPr="00A53063">
        <w:rPr>
          <w:b/>
          <w:bCs/>
          <w:sz w:val="22"/>
          <w:szCs w:val="22"/>
          <w:lang w:val="sr-Latn-ME"/>
        </w:rPr>
        <w:t xml:space="preserve">Vrsta i sadržaj </w:t>
      </w:r>
      <w:r w:rsidR="00F8570A" w:rsidRPr="00A53063">
        <w:rPr>
          <w:b/>
          <w:bCs/>
          <w:sz w:val="22"/>
          <w:szCs w:val="22"/>
          <w:lang w:val="sr-Latn-ME"/>
        </w:rPr>
        <w:t>pakovanja</w:t>
      </w:r>
      <w:r w:rsidR="00C06864" w:rsidRPr="00A53063">
        <w:rPr>
          <w:b/>
          <w:bCs/>
          <w:sz w:val="22"/>
          <w:szCs w:val="22"/>
          <w:lang w:val="sr-Latn-ME"/>
        </w:rPr>
        <w:t xml:space="preserve"> </w:t>
      </w:r>
    </w:p>
    <w:p w14:paraId="3E2EE274" w14:textId="77777777" w:rsidR="0072020E" w:rsidRPr="00A53063" w:rsidRDefault="0072020E" w:rsidP="004C178C">
      <w:pPr>
        <w:tabs>
          <w:tab w:val="left" w:pos="540"/>
          <w:tab w:val="left" w:pos="569"/>
        </w:tabs>
        <w:jc w:val="both"/>
        <w:rPr>
          <w:bCs/>
          <w:sz w:val="22"/>
          <w:szCs w:val="22"/>
          <w:lang w:val="sr-Latn-ME"/>
        </w:rPr>
      </w:pPr>
    </w:p>
    <w:p w14:paraId="2FCFBD1E"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Unutrašnje pakovanje lijeka je PVC/PVDC-Al </w:t>
      </w:r>
      <w:proofErr w:type="spellStart"/>
      <w:r w:rsidRPr="00A53063">
        <w:rPr>
          <w:bCs/>
          <w:sz w:val="22"/>
          <w:szCs w:val="22"/>
          <w:lang w:val="sr-Latn-ME"/>
        </w:rPr>
        <w:t>blister</w:t>
      </w:r>
      <w:proofErr w:type="spellEnd"/>
      <w:r w:rsidRPr="00A53063">
        <w:rPr>
          <w:bCs/>
          <w:sz w:val="22"/>
          <w:szCs w:val="22"/>
          <w:lang w:val="sr-Latn-ME"/>
        </w:rPr>
        <w:t xml:space="preserve"> koji sadrži 10 tableta. </w:t>
      </w:r>
    </w:p>
    <w:p w14:paraId="4F96FC31" w14:textId="77777777" w:rsidR="00CE1121" w:rsidRPr="00A53063" w:rsidRDefault="00CE1121" w:rsidP="00CE1121">
      <w:pPr>
        <w:tabs>
          <w:tab w:val="left" w:pos="540"/>
          <w:tab w:val="left" w:pos="569"/>
        </w:tabs>
        <w:jc w:val="both"/>
        <w:rPr>
          <w:bCs/>
          <w:sz w:val="22"/>
          <w:szCs w:val="22"/>
          <w:lang w:val="sr-Latn-ME"/>
        </w:rPr>
      </w:pPr>
    </w:p>
    <w:p w14:paraId="56CDABB0" w14:textId="6E55CAE6"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 xml:space="preserve">Spoljašnje pakovanje lijeka je </w:t>
      </w:r>
      <w:proofErr w:type="spellStart"/>
      <w:r w:rsidRPr="00A53063">
        <w:rPr>
          <w:bCs/>
          <w:sz w:val="22"/>
          <w:szCs w:val="22"/>
          <w:lang w:val="sr-Latn-ME"/>
        </w:rPr>
        <w:t>složiva</w:t>
      </w:r>
      <w:proofErr w:type="spellEnd"/>
      <w:r w:rsidRPr="00A53063">
        <w:rPr>
          <w:bCs/>
          <w:sz w:val="22"/>
          <w:szCs w:val="22"/>
          <w:lang w:val="sr-Latn-ME"/>
        </w:rPr>
        <w:t xml:space="preserve"> kartonska kutija koja sadrži 3 </w:t>
      </w:r>
      <w:proofErr w:type="spellStart"/>
      <w:r w:rsidRPr="00A53063">
        <w:rPr>
          <w:bCs/>
          <w:sz w:val="22"/>
          <w:szCs w:val="22"/>
          <w:lang w:val="sr-Latn-ME"/>
        </w:rPr>
        <w:t>blistera</w:t>
      </w:r>
      <w:proofErr w:type="spellEnd"/>
      <w:r w:rsidRPr="00A53063">
        <w:rPr>
          <w:bCs/>
          <w:sz w:val="22"/>
          <w:szCs w:val="22"/>
          <w:lang w:val="sr-Latn-ME"/>
        </w:rPr>
        <w:t xml:space="preserve"> (ukupno 30 tableta) i Uputstvo za lijek.</w:t>
      </w:r>
    </w:p>
    <w:p w14:paraId="62607082" w14:textId="77777777" w:rsidR="00CE1121" w:rsidRPr="00A53063" w:rsidRDefault="00CE1121" w:rsidP="004C178C">
      <w:pPr>
        <w:tabs>
          <w:tab w:val="left" w:pos="540"/>
          <w:tab w:val="left" w:pos="569"/>
        </w:tabs>
        <w:jc w:val="both"/>
        <w:rPr>
          <w:bCs/>
          <w:sz w:val="22"/>
          <w:szCs w:val="22"/>
          <w:lang w:val="sr-Latn-ME"/>
        </w:rPr>
      </w:pPr>
    </w:p>
    <w:p w14:paraId="27B257F7" w14:textId="77777777" w:rsidR="002846DB"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6.6. </w:t>
      </w:r>
      <w:r w:rsidR="00480FB1" w:rsidRPr="00A53063">
        <w:rPr>
          <w:b/>
          <w:bCs/>
          <w:sz w:val="22"/>
          <w:szCs w:val="22"/>
          <w:lang w:val="sr-Latn-ME"/>
        </w:rPr>
        <w:tab/>
      </w:r>
      <w:r w:rsidRPr="00A53063">
        <w:rPr>
          <w:b/>
          <w:bCs/>
          <w:color w:val="000000"/>
          <w:sz w:val="22"/>
          <w:szCs w:val="22"/>
          <w:lang w:val="sr-Latn-ME"/>
        </w:rPr>
        <w:t>Posebne mjere opreza pri odlaganju materijala koji treba odbaciti nakon primjene lijeka</w:t>
      </w:r>
      <w:r w:rsidRPr="00A53063">
        <w:rPr>
          <w:b/>
          <w:bCs/>
          <w:sz w:val="22"/>
          <w:szCs w:val="22"/>
          <w:lang w:val="sr-Latn-ME"/>
        </w:rPr>
        <w:t xml:space="preserve"> </w:t>
      </w:r>
      <w:r w:rsidR="00310F03" w:rsidRPr="00A53063">
        <w:rPr>
          <w:b/>
          <w:bCs/>
          <w:sz w:val="22"/>
          <w:szCs w:val="22"/>
          <w:lang w:val="sr-Latn-ME"/>
        </w:rPr>
        <w:t>(i druga uputs</w:t>
      </w:r>
      <w:r w:rsidR="004109FA" w:rsidRPr="00A53063">
        <w:rPr>
          <w:b/>
          <w:bCs/>
          <w:sz w:val="22"/>
          <w:szCs w:val="22"/>
          <w:lang w:val="sr-Latn-ME"/>
        </w:rPr>
        <w:t>t</w:t>
      </w:r>
      <w:r w:rsidR="00310F03" w:rsidRPr="00A53063">
        <w:rPr>
          <w:b/>
          <w:bCs/>
          <w:sz w:val="22"/>
          <w:szCs w:val="22"/>
          <w:lang w:val="sr-Latn-ME"/>
        </w:rPr>
        <w:t xml:space="preserve">va za rukovanje lijekom) </w:t>
      </w:r>
    </w:p>
    <w:p w14:paraId="7FE56576" w14:textId="77777777" w:rsidR="00B66A70" w:rsidRPr="00A53063" w:rsidRDefault="00B66A70" w:rsidP="004C178C">
      <w:pPr>
        <w:tabs>
          <w:tab w:val="left" w:pos="540"/>
          <w:tab w:val="left" w:pos="569"/>
        </w:tabs>
        <w:jc w:val="both"/>
        <w:rPr>
          <w:b/>
          <w:bCs/>
          <w:sz w:val="22"/>
          <w:szCs w:val="22"/>
          <w:lang w:val="sr-Latn-ME"/>
        </w:rPr>
      </w:pPr>
    </w:p>
    <w:p w14:paraId="1E724BB1" w14:textId="1BD6A3C4" w:rsidR="0072020E" w:rsidRPr="00A53063" w:rsidRDefault="00CE1121" w:rsidP="004C178C">
      <w:pPr>
        <w:tabs>
          <w:tab w:val="left" w:pos="540"/>
          <w:tab w:val="left" w:pos="569"/>
        </w:tabs>
        <w:jc w:val="both"/>
        <w:rPr>
          <w:bCs/>
          <w:sz w:val="22"/>
          <w:szCs w:val="22"/>
          <w:lang w:val="sr-Latn-ME"/>
        </w:rPr>
      </w:pPr>
      <w:proofErr w:type="spellStart"/>
      <w:r w:rsidRPr="00A53063">
        <w:rPr>
          <w:bCs/>
          <w:sz w:val="22"/>
          <w:szCs w:val="22"/>
          <w:lang w:val="sr-Latn-ME"/>
        </w:rPr>
        <w:t>Neupotrijebljeni</w:t>
      </w:r>
      <w:proofErr w:type="spellEnd"/>
      <w:r w:rsidRPr="00A53063">
        <w:rPr>
          <w:bCs/>
          <w:sz w:val="22"/>
          <w:szCs w:val="22"/>
          <w:lang w:val="sr-Latn-ME"/>
        </w:rPr>
        <w:t xml:space="preserve"> lijek se uništava u skladu sa važećim propisima.</w:t>
      </w:r>
    </w:p>
    <w:p w14:paraId="26435208" w14:textId="255CEC39" w:rsidR="00CE1121" w:rsidRDefault="00CE1121" w:rsidP="004C178C">
      <w:pPr>
        <w:tabs>
          <w:tab w:val="left" w:pos="540"/>
          <w:tab w:val="left" w:pos="569"/>
        </w:tabs>
        <w:jc w:val="both"/>
        <w:rPr>
          <w:bCs/>
          <w:sz w:val="22"/>
          <w:szCs w:val="22"/>
          <w:lang w:val="sr-Latn-ME"/>
        </w:rPr>
      </w:pPr>
    </w:p>
    <w:p w14:paraId="78DF10BC" w14:textId="77777777" w:rsidR="00D622A5" w:rsidRPr="00A53063" w:rsidRDefault="00D622A5" w:rsidP="004C178C">
      <w:pPr>
        <w:tabs>
          <w:tab w:val="left" w:pos="540"/>
          <w:tab w:val="left" w:pos="569"/>
        </w:tabs>
        <w:jc w:val="both"/>
        <w:rPr>
          <w:bCs/>
          <w:sz w:val="22"/>
          <w:szCs w:val="22"/>
          <w:lang w:val="sr-Latn-ME"/>
        </w:rPr>
      </w:pPr>
    </w:p>
    <w:p w14:paraId="21CE8777" w14:textId="77777777" w:rsidR="00F8570A"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7. </w:t>
      </w:r>
      <w:r w:rsidR="00480FB1" w:rsidRPr="00A53063">
        <w:rPr>
          <w:b/>
          <w:bCs/>
          <w:sz w:val="22"/>
          <w:szCs w:val="22"/>
          <w:lang w:val="sr-Latn-ME"/>
        </w:rPr>
        <w:tab/>
      </w:r>
      <w:r w:rsidRPr="00A53063">
        <w:rPr>
          <w:b/>
          <w:bCs/>
          <w:sz w:val="22"/>
          <w:szCs w:val="22"/>
          <w:lang w:val="sr-Latn-ME"/>
        </w:rPr>
        <w:t>NOSILAC DOZVOLE</w:t>
      </w:r>
      <w:r w:rsidR="00483928" w:rsidRPr="00A53063">
        <w:rPr>
          <w:b/>
          <w:bCs/>
          <w:sz w:val="22"/>
          <w:szCs w:val="22"/>
          <w:lang w:val="sr-Latn-ME"/>
        </w:rPr>
        <w:t xml:space="preserve"> </w:t>
      </w:r>
    </w:p>
    <w:p w14:paraId="0B2FA29F" w14:textId="77777777" w:rsidR="00C61BE0" w:rsidRPr="00A53063" w:rsidRDefault="00C61BE0" w:rsidP="004C178C">
      <w:pPr>
        <w:tabs>
          <w:tab w:val="left" w:pos="540"/>
          <w:tab w:val="left" w:pos="569"/>
        </w:tabs>
        <w:jc w:val="both"/>
        <w:rPr>
          <w:bCs/>
          <w:sz w:val="22"/>
          <w:szCs w:val="22"/>
          <w:lang w:val="sr-Latn-ME"/>
        </w:rPr>
      </w:pPr>
    </w:p>
    <w:p w14:paraId="74FF215B" w14:textId="77777777" w:rsidR="00CE1121" w:rsidRPr="00A53063" w:rsidRDefault="00CE1121" w:rsidP="00CE1121">
      <w:pPr>
        <w:tabs>
          <w:tab w:val="left" w:pos="540"/>
          <w:tab w:val="left" w:pos="569"/>
        </w:tabs>
        <w:jc w:val="both"/>
        <w:rPr>
          <w:bCs/>
          <w:sz w:val="22"/>
          <w:szCs w:val="22"/>
          <w:lang w:val="sr-Latn-ME"/>
        </w:rPr>
      </w:pPr>
      <w:r w:rsidRPr="00A53063">
        <w:rPr>
          <w:bCs/>
          <w:sz w:val="22"/>
          <w:szCs w:val="22"/>
          <w:lang w:val="sr-Latn-ME"/>
        </w:rPr>
        <w:t>Društvo za trgovinu, promet i usluge “</w:t>
      </w:r>
      <w:proofErr w:type="spellStart"/>
      <w:r w:rsidRPr="00A53063">
        <w:rPr>
          <w:bCs/>
          <w:sz w:val="22"/>
          <w:szCs w:val="22"/>
          <w:lang w:val="sr-Latn-ME"/>
        </w:rPr>
        <w:t>Pontera</w:t>
      </w:r>
      <w:proofErr w:type="spellEnd"/>
      <w:r w:rsidRPr="00A53063">
        <w:rPr>
          <w:bCs/>
          <w:sz w:val="22"/>
          <w:szCs w:val="22"/>
          <w:lang w:val="sr-Latn-ME"/>
        </w:rPr>
        <w:t xml:space="preserve"> Pharma </w:t>
      </w:r>
      <w:proofErr w:type="spellStart"/>
      <w:r w:rsidRPr="00A53063">
        <w:rPr>
          <w:bCs/>
          <w:sz w:val="22"/>
          <w:szCs w:val="22"/>
          <w:lang w:val="sr-Latn-ME"/>
        </w:rPr>
        <w:t>Solutions</w:t>
      </w:r>
      <w:proofErr w:type="spellEnd"/>
      <w:r w:rsidRPr="00A53063">
        <w:rPr>
          <w:bCs/>
          <w:sz w:val="22"/>
          <w:szCs w:val="22"/>
          <w:lang w:val="sr-Latn-ME"/>
        </w:rPr>
        <w:t xml:space="preserve">” </w:t>
      </w:r>
      <w:proofErr w:type="spellStart"/>
      <w:r w:rsidRPr="00A53063">
        <w:rPr>
          <w:bCs/>
          <w:sz w:val="22"/>
          <w:szCs w:val="22"/>
          <w:lang w:val="sr-Latn-ME"/>
        </w:rPr>
        <w:t>d.o.o</w:t>
      </w:r>
      <w:proofErr w:type="spellEnd"/>
      <w:r w:rsidRPr="00A53063">
        <w:rPr>
          <w:bCs/>
          <w:sz w:val="22"/>
          <w:szCs w:val="22"/>
          <w:lang w:val="sr-Latn-ME"/>
        </w:rPr>
        <w:t>. Podgorica,</w:t>
      </w:r>
    </w:p>
    <w:p w14:paraId="3D7E5EB1" w14:textId="7AAF8BE1" w:rsidR="00C37FD7" w:rsidRPr="00A53063" w:rsidRDefault="00CE1121" w:rsidP="00CE1121">
      <w:pPr>
        <w:tabs>
          <w:tab w:val="left" w:pos="540"/>
          <w:tab w:val="left" w:pos="569"/>
        </w:tabs>
        <w:jc w:val="both"/>
        <w:rPr>
          <w:bCs/>
          <w:sz w:val="22"/>
          <w:szCs w:val="22"/>
          <w:lang w:val="sr-Latn-ME"/>
        </w:rPr>
      </w:pPr>
      <w:r w:rsidRPr="00A53063">
        <w:rPr>
          <w:bCs/>
          <w:sz w:val="22"/>
          <w:szCs w:val="22"/>
          <w:lang w:val="sr-Latn-ME"/>
        </w:rPr>
        <w:t>Cijevna bb, 81000 Podgorica, Crna Gora</w:t>
      </w:r>
    </w:p>
    <w:p w14:paraId="093A362B" w14:textId="5CC89E17" w:rsidR="00CE1121" w:rsidRDefault="00CE1121" w:rsidP="00CE1121">
      <w:pPr>
        <w:tabs>
          <w:tab w:val="left" w:pos="540"/>
          <w:tab w:val="left" w:pos="569"/>
        </w:tabs>
        <w:jc w:val="both"/>
        <w:rPr>
          <w:bCs/>
          <w:sz w:val="22"/>
          <w:szCs w:val="22"/>
          <w:lang w:val="sr-Latn-ME"/>
        </w:rPr>
      </w:pPr>
    </w:p>
    <w:p w14:paraId="1765CA19" w14:textId="77777777" w:rsidR="00E2588C" w:rsidRPr="00A53063" w:rsidRDefault="00E2588C" w:rsidP="00CE1121">
      <w:pPr>
        <w:tabs>
          <w:tab w:val="left" w:pos="540"/>
          <w:tab w:val="left" w:pos="569"/>
        </w:tabs>
        <w:jc w:val="both"/>
        <w:rPr>
          <w:bCs/>
          <w:sz w:val="22"/>
          <w:szCs w:val="22"/>
          <w:lang w:val="sr-Latn-ME"/>
        </w:rPr>
      </w:pPr>
    </w:p>
    <w:p w14:paraId="3403773B"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8. </w:t>
      </w:r>
      <w:r w:rsidR="00480FB1" w:rsidRPr="00A53063">
        <w:rPr>
          <w:b/>
          <w:bCs/>
          <w:sz w:val="22"/>
          <w:szCs w:val="22"/>
          <w:lang w:val="sr-Latn-ME"/>
        </w:rPr>
        <w:tab/>
      </w:r>
      <w:r w:rsidRPr="00A53063">
        <w:rPr>
          <w:b/>
          <w:bCs/>
          <w:sz w:val="22"/>
          <w:szCs w:val="22"/>
          <w:lang w:val="sr-Latn-ME"/>
        </w:rPr>
        <w:t>BROJ DOZVOLE</w:t>
      </w:r>
      <w:r w:rsidR="008A6D43" w:rsidRPr="00A53063">
        <w:rPr>
          <w:b/>
          <w:bCs/>
          <w:sz w:val="22"/>
          <w:szCs w:val="22"/>
          <w:lang w:val="sr-Latn-ME"/>
        </w:rPr>
        <w:t xml:space="preserve"> ZA STAVLJANJE LIJEKA U PROMET</w:t>
      </w:r>
    </w:p>
    <w:p w14:paraId="0401DE7D" w14:textId="77777777" w:rsidR="0072020E" w:rsidRPr="00A53063" w:rsidRDefault="0072020E" w:rsidP="004C178C">
      <w:pPr>
        <w:tabs>
          <w:tab w:val="left" w:pos="540"/>
          <w:tab w:val="left" w:pos="569"/>
        </w:tabs>
        <w:jc w:val="both"/>
        <w:rPr>
          <w:bCs/>
          <w:sz w:val="22"/>
          <w:szCs w:val="22"/>
          <w:lang w:val="sr-Latn-ME"/>
        </w:rPr>
      </w:pPr>
    </w:p>
    <w:p w14:paraId="56C122E5" w14:textId="248C60A9" w:rsidR="00F45F77" w:rsidRDefault="00560EA6" w:rsidP="004C178C">
      <w:pPr>
        <w:tabs>
          <w:tab w:val="left" w:pos="540"/>
          <w:tab w:val="left" w:pos="569"/>
        </w:tabs>
        <w:jc w:val="both"/>
        <w:rPr>
          <w:bCs/>
          <w:sz w:val="22"/>
          <w:szCs w:val="22"/>
          <w:lang w:val="sr-Latn-ME"/>
        </w:rPr>
      </w:pPr>
      <w:r w:rsidRPr="00560EA6">
        <w:rPr>
          <w:bCs/>
          <w:sz w:val="22"/>
          <w:szCs w:val="22"/>
          <w:lang w:val="sr-Latn-ME"/>
        </w:rPr>
        <w:t>2030/25/2322 - 3992</w:t>
      </w:r>
    </w:p>
    <w:p w14:paraId="5C4227DE" w14:textId="2410648C" w:rsidR="00E2588C" w:rsidRDefault="00E2588C" w:rsidP="004C178C">
      <w:pPr>
        <w:tabs>
          <w:tab w:val="left" w:pos="540"/>
          <w:tab w:val="left" w:pos="569"/>
        </w:tabs>
        <w:jc w:val="both"/>
        <w:rPr>
          <w:bCs/>
          <w:sz w:val="22"/>
          <w:szCs w:val="22"/>
          <w:lang w:val="sr-Latn-ME"/>
        </w:rPr>
      </w:pPr>
    </w:p>
    <w:p w14:paraId="23EE1286" w14:textId="77777777" w:rsidR="008B0041" w:rsidRPr="00A53063" w:rsidRDefault="008B0041" w:rsidP="004C178C">
      <w:pPr>
        <w:tabs>
          <w:tab w:val="left" w:pos="540"/>
          <w:tab w:val="left" w:pos="569"/>
        </w:tabs>
        <w:jc w:val="both"/>
        <w:rPr>
          <w:bCs/>
          <w:sz w:val="22"/>
          <w:szCs w:val="22"/>
          <w:lang w:val="sr-Latn-ME"/>
        </w:rPr>
      </w:pPr>
    </w:p>
    <w:p w14:paraId="4A64A1F4" w14:textId="77777777" w:rsidR="0072020E" w:rsidRPr="00A53063" w:rsidRDefault="0072020E" w:rsidP="004C178C">
      <w:pPr>
        <w:tabs>
          <w:tab w:val="left" w:pos="540"/>
          <w:tab w:val="left" w:pos="569"/>
        </w:tabs>
        <w:jc w:val="both"/>
        <w:rPr>
          <w:b/>
          <w:bCs/>
          <w:sz w:val="22"/>
          <w:szCs w:val="22"/>
          <w:lang w:val="sr-Latn-ME"/>
        </w:rPr>
      </w:pPr>
      <w:r w:rsidRPr="00A53063">
        <w:rPr>
          <w:b/>
          <w:bCs/>
          <w:sz w:val="22"/>
          <w:szCs w:val="22"/>
          <w:lang w:val="sr-Latn-ME"/>
        </w:rPr>
        <w:t xml:space="preserve">9. </w:t>
      </w:r>
      <w:r w:rsidR="00480FB1" w:rsidRPr="00A53063">
        <w:rPr>
          <w:b/>
          <w:bCs/>
          <w:sz w:val="22"/>
          <w:szCs w:val="22"/>
          <w:lang w:val="sr-Latn-ME"/>
        </w:rPr>
        <w:tab/>
      </w:r>
      <w:r w:rsidRPr="00A53063">
        <w:rPr>
          <w:b/>
          <w:bCs/>
          <w:sz w:val="22"/>
          <w:szCs w:val="22"/>
          <w:lang w:val="sr-Latn-ME"/>
        </w:rPr>
        <w:t xml:space="preserve">DATUM </w:t>
      </w:r>
      <w:r w:rsidR="00C05DF8" w:rsidRPr="00A53063">
        <w:rPr>
          <w:b/>
          <w:bCs/>
          <w:sz w:val="22"/>
          <w:szCs w:val="22"/>
          <w:lang w:val="sr-Latn-ME"/>
        </w:rPr>
        <w:t xml:space="preserve">PRVE </w:t>
      </w:r>
      <w:r w:rsidR="008A6D43" w:rsidRPr="00A53063">
        <w:rPr>
          <w:b/>
          <w:bCs/>
          <w:sz w:val="22"/>
          <w:szCs w:val="22"/>
          <w:lang w:val="sr-Latn-ME"/>
        </w:rPr>
        <w:t>DOZVOLE</w:t>
      </w:r>
      <w:r w:rsidR="00C05DF8" w:rsidRPr="00A53063">
        <w:rPr>
          <w:b/>
          <w:bCs/>
          <w:sz w:val="22"/>
          <w:szCs w:val="22"/>
          <w:lang w:val="sr-Latn-ME"/>
        </w:rPr>
        <w:t>/OBNOVE DOZVOLE</w:t>
      </w:r>
      <w:r w:rsidR="008A6D43" w:rsidRPr="00A53063">
        <w:rPr>
          <w:b/>
          <w:bCs/>
          <w:sz w:val="22"/>
          <w:szCs w:val="22"/>
          <w:lang w:val="sr-Latn-ME"/>
        </w:rPr>
        <w:t xml:space="preserve"> ZA STAVLJANJE LIJEKA U PROMET</w:t>
      </w:r>
    </w:p>
    <w:p w14:paraId="11A5E3A9" w14:textId="77777777" w:rsidR="0072020E" w:rsidRPr="00A53063" w:rsidRDefault="0072020E" w:rsidP="004C178C">
      <w:pPr>
        <w:tabs>
          <w:tab w:val="left" w:pos="540"/>
          <w:tab w:val="left" w:pos="569"/>
        </w:tabs>
        <w:jc w:val="both"/>
        <w:rPr>
          <w:bCs/>
          <w:sz w:val="22"/>
          <w:szCs w:val="22"/>
          <w:lang w:val="sr-Latn-ME"/>
        </w:rPr>
      </w:pPr>
    </w:p>
    <w:p w14:paraId="049A7A0C" w14:textId="77777777" w:rsidR="009F5A05" w:rsidRPr="00A53063" w:rsidRDefault="009F5A05" w:rsidP="009F5A05">
      <w:pPr>
        <w:tabs>
          <w:tab w:val="left" w:pos="540"/>
          <w:tab w:val="left" w:pos="569"/>
        </w:tabs>
        <w:jc w:val="both"/>
        <w:rPr>
          <w:bCs/>
          <w:sz w:val="22"/>
          <w:szCs w:val="22"/>
          <w:lang w:val="sr-Latn-ME"/>
        </w:rPr>
      </w:pPr>
      <w:r w:rsidRPr="00A53063">
        <w:rPr>
          <w:bCs/>
          <w:sz w:val="22"/>
          <w:szCs w:val="22"/>
          <w:lang w:val="sr-Latn-ME"/>
        </w:rPr>
        <w:t>Datum prve dozvole: 03.12.2015. godine</w:t>
      </w:r>
    </w:p>
    <w:p w14:paraId="241B91F4" w14:textId="47754551" w:rsidR="00836B35" w:rsidRPr="00A53063" w:rsidRDefault="009F5A05" w:rsidP="009F5A05">
      <w:pPr>
        <w:tabs>
          <w:tab w:val="left" w:pos="540"/>
          <w:tab w:val="left" w:pos="569"/>
        </w:tabs>
        <w:jc w:val="both"/>
        <w:rPr>
          <w:bCs/>
          <w:sz w:val="22"/>
          <w:szCs w:val="22"/>
          <w:lang w:val="sr-Latn-ME"/>
        </w:rPr>
      </w:pPr>
      <w:r w:rsidRPr="00A53063">
        <w:rPr>
          <w:bCs/>
          <w:sz w:val="22"/>
          <w:szCs w:val="22"/>
          <w:lang w:val="sr-Latn-ME"/>
        </w:rPr>
        <w:t>Datum posljednje obnove dozvole:</w:t>
      </w:r>
      <w:r w:rsidR="006C7618">
        <w:rPr>
          <w:bCs/>
          <w:sz w:val="22"/>
          <w:szCs w:val="22"/>
          <w:lang w:val="sr-Latn-ME"/>
        </w:rPr>
        <w:t xml:space="preserve"> </w:t>
      </w:r>
      <w:r w:rsidR="006C7618" w:rsidRPr="006C7618">
        <w:rPr>
          <w:bCs/>
          <w:sz w:val="22"/>
          <w:szCs w:val="22"/>
          <w:lang w:val="sr-Latn-ME"/>
        </w:rPr>
        <w:t>11.06.2025. godine</w:t>
      </w:r>
    </w:p>
    <w:p w14:paraId="1AAF0E1A" w14:textId="0141A485" w:rsidR="009F5A05" w:rsidRDefault="009F5A05" w:rsidP="004C178C">
      <w:pPr>
        <w:tabs>
          <w:tab w:val="left" w:pos="540"/>
          <w:tab w:val="left" w:pos="569"/>
        </w:tabs>
        <w:jc w:val="both"/>
        <w:rPr>
          <w:bCs/>
          <w:sz w:val="22"/>
          <w:szCs w:val="22"/>
          <w:lang w:val="sr-Latn-ME"/>
        </w:rPr>
      </w:pPr>
    </w:p>
    <w:p w14:paraId="4E5144DA" w14:textId="77777777" w:rsidR="006C7618" w:rsidRPr="00A53063" w:rsidRDefault="006C7618" w:rsidP="004C178C">
      <w:pPr>
        <w:tabs>
          <w:tab w:val="left" w:pos="540"/>
          <w:tab w:val="left" w:pos="569"/>
        </w:tabs>
        <w:jc w:val="both"/>
        <w:rPr>
          <w:bCs/>
          <w:sz w:val="22"/>
          <w:szCs w:val="22"/>
          <w:lang w:val="sr-Latn-ME"/>
        </w:rPr>
      </w:pPr>
      <w:bookmarkStart w:id="0" w:name="_GoBack"/>
      <w:bookmarkEnd w:id="0"/>
    </w:p>
    <w:p w14:paraId="4567E6B1" w14:textId="3E09DD0E" w:rsidR="009F5A05" w:rsidRPr="00A53063" w:rsidRDefault="0072020E" w:rsidP="009F5A05">
      <w:pPr>
        <w:tabs>
          <w:tab w:val="left" w:pos="540"/>
          <w:tab w:val="left" w:pos="569"/>
        </w:tabs>
        <w:ind w:left="540" w:hanging="540"/>
        <w:jc w:val="both"/>
        <w:rPr>
          <w:bCs/>
          <w:sz w:val="22"/>
          <w:szCs w:val="22"/>
          <w:lang w:val="sr-Latn-ME"/>
        </w:rPr>
      </w:pPr>
      <w:r w:rsidRPr="00A53063">
        <w:rPr>
          <w:b/>
          <w:bCs/>
          <w:sz w:val="22"/>
          <w:szCs w:val="22"/>
          <w:lang w:val="sr-Latn-ME"/>
        </w:rPr>
        <w:t xml:space="preserve">10. </w:t>
      </w:r>
      <w:r w:rsidR="00480FB1" w:rsidRPr="00A53063">
        <w:rPr>
          <w:b/>
          <w:bCs/>
          <w:sz w:val="22"/>
          <w:szCs w:val="22"/>
          <w:lang w:val="sr-Latn-ME"/>
        </w:rPr>
        <w:tab/>
      </w:r>
      <w:r w:rsidR="002846DB" w:rsidRPr="00A53063">
        <w:rPr>
          <w:b/>
          <w:bCs/>
          <w:sz w:val="22"/>
          <w:szCs w:val="22"/>
          <w:lang w:val="sr-Latn-ME"/>
        </w:rPr>
        <w:t>D</w:t>
      </w:r>
      <w:r w:rsidR="00EC2532" w:rsidRPr="00A53063">
        <w:rPr>
          <w:b/>
          <w:bCs/>
          <w:sz w:val="22"/>
          <w:szCs w:val="22"/>
          <w:lang w:val="sr-Latn-ME"/>
        </w:rPr>
        <w:t xml:space="preserve">ATUM REVIZIJE TEKSTA </w:t>
      </w:r>
    </w:p>
    <w:p w14:paraId="6520800A" w14:textId="7798BB55" w:rsidR="003F6A59" w:rsidRDefault="003F6A59" w:rsidP="004C178C">
      <w:pPr>
        <w:jc w:val="both"/>
        <w:rPr>
          <w:sz w:val="22"/>
          <w:szCs w:val="22"/>
          <w:lang w:val="sr-Latn-ME"/>
        </w:rPr>
      </w:pPr>
    </w:p>
    <w:p w14:paraId="3957B560" w14:textId="6EF26096" w:rsidR="006C7618" w:rsidRPr="00A53063" w:rsidRDefault="006C7618" w:rsidP="004C178C">
      <w:pPr>
        <w:jc w:val="both"/>
        <w:rPr>
          <w:sz w:val="22"/>
          <w:szCs w:val="22"/>
          <w:lang w:val="sr-Latn-ME"/>
        </w:rPr>
      </w:pPr>
      <w:r>
        <w:rPr>
          <w:sz w:val="22"/>
          <w:szCs w:val="22"/>
          <w:lang w:val="sr-Latn-ME"/>
        </w:rPr>
        <w:t xml:space="preserve">Jun, 2025. godine </w:t>
      </w:r>
    </w:p>
    <w:sectPr w:rsidR="006C7618" w:rsidRPr="00A53063"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E8B5" w14:textId="77777777" w:rsidR="00FE33F4" w:rsidRDefault="00FE33F4">
      <w:r>
        <w:separator/>
      </w:r>
    </w:p>
  </w:endnote>
  <w:endnote w:type="continuationSeparator" w:id="0">
    <w:p w14:paraId="200AED3F" w14:textId="77777777" w:rsidR="00FE33F4" w:rsidRDefault="00FE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36D4" w14:textId="47900F37"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517A3">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517A3">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77BE2" w14:textId="77777777" w:rsidR="00FE33F4" w:rsidRDefault="00FE33F4">
      <w:r>
        <w:separator/>
      </w:r>
    </w:p>
  </w:footnote>
  <w:footnote w:type="continuationSeparator" w:id="0">
    <w:p w14:paraId="6893E896" w14:textId="77777777" w:rsidR="00FE33F4" w:rsidRDefault="00FE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5pt;height:13.8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52A6"/>
    <w:rsid w:val="004671AA"/>
    <w:rsid w:val="00471DF8"/>
    <w:rsid w:val="00480FB1"/>
    <w:rsid w:val="00483928"/>
    <w:rsid w:val="004C178C"/>
    <w:rsid w:val="004C331F"/>
    <w:rsid w:val="004C45E5"/>
    <w:rsid w:val="004D6103"/>
    <w:rsid w:val="004E3BCE"/>
    <w:rsid w:val="004E70AD"/>
    <w:rsid w:val="004F0E97"/>
    <w:rsid w:val="004F17E2"/>
    <w:rsid w:val="00501DD1"/>
    <w:rsid w:val="00515C21"/>
    <w:rsid w:val="00530BD7"/>
    <w:rsid w:val="00545CD2"/>
    <w:rsid w:val="005476F3"/>
    <w:rsid w:val="00560EA6"/>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A5919"/>
    <w:rsid w:val="006B0BD1"/>
    <w:rsid w:val="006B5404"/>
    <w:rsid w:val="006B6503"/>
    <w:rsid w:val="006C7618"/>
    <w:rsid w:val="006D20A5"/>
    <w:rsid w:val="006D37BF"/>
    <w:rsid w:val="00702E22"/>
    <w:rsid w:val="0072020E"/>
    <w:rsid w:val="007302A5"/>
    <w:rsid w:val="00754902"/>
    <w:rsid w:val="00786071"/>
    <w:rsid w:val="007A3ECB"/>
    <w:rsid w:val="007D7BB3"/>
    <w:rsid w:val="007E31E9"/>
    <w:rsid w:val="007F05E3"/>
    <w:rsid w:val="007F661E"/>
    <w:rsid w:val="00824AB9"/>
    <w:rsid w:val="00836B35"/>
    <w:rsid w:val="00843BDE"/>
    <w:rsid w:val="0087588C"/>
    <w:rsid w:val="0089705C"/>
    <w:rsid w:val="008A6D43"/>
    <w:rsid w:val="008B0041"/>
    <w:rsid w:val="008B491E"/>
    <w:rsid w:val="008C1A28"/>
    <w:rsid w:val="008C2E98"/>
    <w:rsid w:val="008E49BD"/>
    <w:rsid w:val="008E53E9"/>
    <w:rsid w:val="008E5771"/>
    <w:rsid w:val="008F4ACF"/>
    <w:rsid w:val="00924166"/>
    <w:rsid w:val="00940B9B"/>
    <w:rsid w:val="00950F03"/>
    <w:rsid w:val="009511AC"/>
    <w:rsid w:val="00953573"/>
    <w:rsid w:val="0095676E"/>
    <w:rsid w:val="00956983"/>
    <w:rsid w:val="00963CF0"/>
    <w:rsid w:val="00964BB1"/>
    <w:rsid w:val="009775D9"/>
    <w:rsid w:val="00997175"/>
    <w:rsid w:val="009A1847"/>
    <w:rsid w:val="009B062A"/>
    <w:rsid w:val="009E7C6F"/>
    <w:rsid w:val="009F1793"/>
    <w:rsid w:val="009F2D23"/>
    <w:rsid w:val="009F5A05"/>
    <w:rsid w:val="00A01D69"/>
    <w:rsid w:val="00A02335"/>
    <w:rsid w:val="00A46C9A"/>
    <w:rsid w:val="00A53063"/>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0852"/>
    <w:rsid w:val="00C94C0D"/>
    <w:rsid w:val="00CA1FEB"/>
    <w:rsid w:val="00CD4F85"/>
    <w:rsid w:val="00CD6F02"/>
    <w:rsid w:val="00CE1121"/>
    <w:rsid w:val="00CE246D"/>
    <w:rsid w:val="00CF07A0"/>
    <w:rsid w:val="00CF3E03"/>
    <w:rsid w:val="00D0082A"/>
    <w:rsid w:val="00D21455"/>
    <w:rsid w:val="00D47634"/>
    <w:rsid w:val="00D517A3"/>
    <w:rsid w:val="00D622A5"/>
    <w:rsid w:val="00D709B3"/>
    <w:rsid w:val="00D74CD2"/>
    <w:rsid w:val="00DA2ED6"/>
    <w:rsid w:val="00DB1D55"/>
    <w:rsid w:val="00DB76B8"/>
    <w:rsid w:val="00DC2EA1"/>
    <w:rsid w:val="00DD6AAF"/>
    <w:rsid w:val="00DE3F5C"/>
    <w:rsid w:val="00DF1D20"/>
    <w:rsid w:val="00E21324"/>
    <w:rsid w:val="00E246B9"/>
    <w:rsid w:val="00E2588C"/>
    <w:rsid w:val="00E31FEA"/>
    <w:rsid w:val="00E45169"/>
    <w:rsid w:val="00E47787"/>
    <w:rsid w:val="00E51C30"/>
    <w:rsid w:val="00E64180"/>
    <w:rsid w:val="00E652FB"/>
    <w:rsid w:val="00E7235D"/>
    <w:rsid w:val="00E74AEE"/>
    <w:rsid w:val="00E868E5"/>
    <w:rsid w:val="00E91805"/>
    <w:rsid w:val="00E9237A"/>
    <w:rsid w:val="00E939FA"/>
    <w:rsid w:val="00EA5765"/>
    <w:rsid w:val="00EC2532"/>
    <w:rsid w:val="00ED7812"/>
    <w:rsid w:val="00EF3B86"/>
    <w:rsid w:val="00F317E9"/>
    <w:rsid w:val="00F34554"/>
    <w:rsid w:val="00F35B68"/>
    <w:rsid w:val="00F45F77"/>
    <w:rsid w:val="00F5167F"/>
    <w:rsid w:val="00F52258"/>
    <w:rsid w:val="00F8570A"/>
    <w:rsid w:val="00F91C7B"/>
    <w:rsid w:val="00FE33F4"/>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6C86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4C178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5020-374F-4ACC-BF07-EE5C8455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34050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Nikolina Kuzman</cp:lastModifiedBy>
  <cp:revision>13</cp:revision>
  <cp:lastPrinted>2023-02-09T08:16:00Z</cp:lastPrinted>
  <dcterms:created xsi:type="dcterms:W3CDTF">2024-09-18T09:13:00Z</dcterms:created>
  <dcterms:modified xsi:type="dcterms:W3CDTF">2025-06-11T06:37:00Z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