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A3802" w14:textId="77777777" w:rsidR="00C22BE5" w:rsidRPr="001F41E5" w:rsidRDefault="00C30F92" w:rsidP="004A3B67">
      <w:pPr>
        <w:widowControl w:val="0"/>
        <w:jc w:val="center"/>
        <w:rPr>
          <w:sz w:val="22"/>
          <w:szCs w:val="22"/>
          <w:lang w:val="sr-Latn-ME"/>
        </w:rPr>
      </w:pPr>
      <w:r w:rsidRPr="001F41E5">
        <w:rPr>
          <w:b/>
          <w:bCs/>
          <w:iCs/>
          <w:sz w:val="22"/>
          <w:szCs w:val="22"/>
          <w:u w:val="single"/>
          <w:lang w:val="sr-Latn-ME"/>
        </w:rPr>
        <w:t xml:space="preserve">UPUTSTVO ZA </w:t>
      </w:r>
      <w:r w:rsidR="00B71B51" w:rsidRPr="001F41E5">
        <w:rPr>
          <w:b/>
          <w:bCs/>
          <w:iCs/>
          <w:sz w:val="22"/>
          <w:szCs w:val="22"/>
          <w:u w:val="single"/>
          <w:lang w:val="sr-Latn-ME"/>
        </w:rPr>
        <w:t>LIJEK</w:t>
      </w:r>
    </w:p>
    <w:p w14:paraId="577A3803" w14:textId="77777777" w:rsidR="00C30F92" w:rsidRPr="001F41E5" w:rsidRDefault="00C30F92" w:rsidP="004A3B67">
      <w:pPr>
        <w:widowControl w:val="0"/>
        <w:jc w:val="center"/>
        <w:rPr>
          <w:i/>
          <w:color w:val="808080"/>
          <w:sz w:val="22"/>
          <w:szCs w:val="22"/>
          <w:lang w:val="sr-Latn-ME"/>
        </w:rPr>
      </w:pPr>
    </w:p>
    <w:p w14:paraId="577A3804" w14:textId="051338D8" w:rsidR="00B71B51" w:rsidRPr="001F41E5" w:rsidRDefault="00E94DC3" w:rsidP="004A3B67">
      <w:pPr>
        <w:widowControl w:val="0"/>
        <w:autoSpaceDE w:val="0"/>
        <w:autoSpaceDN w:val="0"/>
        <w:jc w:val="center"/>
        <w:rPr>
          <w:b/>
          <w:bCs/>
          <w:iCs/>
          <w:sz w:val="22"/>
          <w:szCs w:val="22"/>
          <w:lang w:val="sr-Latn-ME"/>
        </w:rPr>
      </w:pPr>
      <w:r w:rsidRPr="001F41E5">
        <w:rPr>
          <w:b/>
          <w:bCs/>
          <w:iCs/>
          <w:sz w:val="22"/>
          <w:szCs w:val="22"/>
          <w:lang w:val="sr-Latn-ME"/>
        </w:rPr>
        <w:t>Alvodronic</w:t>
      </w:r>
      <w:r w:rsidR="00B71B51" w:rsidRPr="001F41E5">
        <w:rPr>
          <w:b/>
          <w:bCs/>
          <w:iCs/>
          <w:sz w:val="22"/>
          <w:szCs w:val="22"/>
          <w:lang w:val="sr-Latn-ME"/>
        </w:rPr>
        <w:t xml:space="preserve">, </w:t>
      </w:r>
      <w:r w:rsidRPr="001F41E5">
        <w:rPr>
          <w:b/>
          <w:bCs/>
          <w:iCs/>
          <w:sz w:val="22"/>
          <w:szCs w:val="22"/>
          <w:lang w:val="sr-Latn-ME"/>
        </w:rPr>
        <w:t>150 mg</w:t>
      </w:r>
      <w:r w:rsidR="00B71B51" w:rsidRPr="001F41E5">
        <w:rPr>
          <w:b/>
          <w:bCs/>
          <w:iCs/>
          <w:sz w:val="22"/>
          <w:szCs w:val="22"/>
          <w:lang w:val="sr-Latn-ME"/>
        </w:rPr>
        <w:t xml:space="preserve">, </w:t>
      </w:r>
      <w:r w:rsidRPr="001F41E5">
        <w:rPr>
          <w:b/>
          <w:bCs/>
          <w:iCs/>
          <w:sz w:val="22"/>
          <w:szCs w:val="22"/>
          <w:lang w:val="sr-Latn-ME"/>
        </w:rPr>
        <w:t>film tableta</w:t>
      </w:r>
    </w:p>
    <w:p w14:paraId="577A3805" w14:textId="7781BB1A" w:rsidR="00B71B51" w:rsidRPr="001F41E5" w:rsidRDefault="00E94DC3" w:rsidP="004A3B67">
      <w:pPr>
        <w:widowControl w:val="0"/>
        <w:autoSpaceDE w:val="0"/>
        <w:autoSpaceDN w:val="0"/>
        <w:jc w:val="center"/>
        <w:rPr>
          <w:b/>
          <w:bCs/>
          <w:i/>
          <w:color w:val="808080"/>
          <w:sz w:val="22"/>
          <w:szCs w:val="22"/>
          <w:lang w:val="sr-Latn-ME"/>
        </w:rPr>
      </w:pPr>
      <w:r w:rsidRPr="001F41E5">
        <w:rPr>
          <w:b/>
          <w:bCs/>
          <w:iCs/>
          <w:sz w:val="22"/>
          <w:szCs w:val="22"/>
          <w:lang w:val="sr-Latn-ME"/>
        </w:rPr>
        <w:t>ibandronska kiselina</w:t>
      </w:r>
    </w:p>
    <w:p w14:paraId="577A3806" w14:textId="77777777" w:rsidR="00C22BE5" w:rsidRPr="001F41E5" w:rsidRDefault="00C22BE5" w:rsidP="004A3B67">
      <w:pPr>
        <w:pStyle w:val="Header"/>
        <w:widowControl w:val="0"/>
        <w:tabs>
          <w:tab w:val="left" w:pos="284"/>
        </w:tabs>
        <w:rPr>
          <w:sz w:val="22"/>
          <w:szCs w:val="22"/>
          <w:lang w:val="sr-Latn-ME"/>
        </w:rPr>
      </w:pPr>
    </w:p>
    <w:p w14:paraId="577A380E" w14:textId="77777777" w:rsidR="00A32113" w:rsidRPr="001F41E5" w:rsidRDefault="00A32113" w:rsidP="004A3B67">
      <w:pPr>
        <w:pStyle w:val="Header"/>
        <w:widowControl w:val="0"/>
        <w:tabs>
          <w:tab w:val="left" w:pos="284"/>
        </w:tabs>
        <w:rPr>
          <w:i/>
          <w:iCs/>
          <w:sz w:val="22"/>
          <w:szCs w:val="22"/>
          <w:lang w:val="sr-Latn-ME"/>
        </w:rPr>
      </w:pPr>
    </w:p>
    <w:p w14:paraId="577A3810" w14:textId="4191C8E6" w:rsidR="00A32113" w:rsidRPr="001F41E5" w:rsidRDefault="00A32113" w:rsidP="004A3B67">
      <w:pPr>
        <w:widowControl w:val="0"/>
        <w:autoSpaceDE w:val="0"/>
        <w:autoSpaceDN w:val="0"/>
        <w:jc w:val="both"/>
        <w:rPr>
          <w:b/>
          <w:bCs/>
          <w:sz w:val="22"/>
          <w:szCs w:val="22"/>
          <w:lang w:val="sr-Latn-ME"/>
        </w:rPr>
      </w:pPr>
      <w:r w:rsidRPr="001F41E5">
        <w:rPr>
          <w:b/>
          <w:bCs/>
          <w:sz w:val="22"/>
          <w:szCs w:val="22"/>
          <w:lang w:val="sr-Latn-ME"/>
        </w:rPr>
        <w:t>Pažljivo pročitajte ovo uputstvo, prije nego što počnete da koristite ovaj lijek</w:t>
      </w:r>
      <w:r w:rsidR="00070BAB" w:rsidRPr="001F41E5">
        <w:rPr>
          <w:b/>
          <w:bCs/>
          <w:sz w:val="22"/>
          <w:szCs w:val="22"/>
          <w:lang w:val="sr-Latn-ME"/>
        </w:rPr>
        <w:t>,</w:t>
      </w:r>
      <w:r w:rsidR="006A2B96" w:rsidRPr="001F41E5">
        <w:rPr>
          <w:sz w:val="22"/>
          <w:szCs w:val="22"/>
          <w:lang w:val="sr-Latn-ME"/>
        </w:rPr>
        <w:t xml:space="preserve"> </w:t>
      </w:r>
      <w:r w:rsidR="006A2B96" w:rsidRPr="001F41E5">
        <w:rPr>
          <w:b/>
          <w:bCs/>
          <w:sz w:val="22"/>
          <w:szCs w:val="22"/>
          <w:lang w:val="sr-Latn-ME"/>
        </w:rPr>
        <w:t>jer sadrži informacije koje su važne za Vas</w:t>
      </w:r>
    </w:p>
    <w:p w14:paraId="577A3811" w14:textId="77777777" w:rsidR="00A32113" w:rsidRPr="001F41E5" w:rsidRDefault="00A32113" w:rsidP="004A3B67">
      <w:pPr>
        <w:widowControl w:val="0"/>
        <w:numPr>
          <w:ilvl w:val="0"/>
          <w:numId w:val="18"/>
        </w:numPr>
        <w:tabs>
          <w:tab w:val="clear" w:pos="576"/>
          <w:tab w:val="num" w:pos="569"/>
          <w:tab w:val="num" w:pos="600"/>
        </w:tabs>
        <w:autoSpaceDE w:val="0"/>
        <w:autoSpaceDN w:val="0"/>
        <w:jc w:val="both"/>
        <w:rPr>
          <w:sz w:val="22"/>
          <w:szCs w:val="22"/>
          <w:lang w:val="sr-Latn-ME"/>
        </w:rPr>
      </w:pPr>
      <w:r w:rsidRPr="001F41E5">
        <w:rPr>
          <w:sz w:val="22"/>
          <w:szCs w:val="22"/>
          <w:lang w:val="sr-Latn-ME"/>
        </w:rPr>
        <w:t>Uputstvo sačuvajte. Može biti potrebno da ga ponovo pročitate.</w:t>
      </w:r>
    </w:p>
    <w:p w14:paraId="577A3812" w14:textId="77777777" w:rsidR="00A32113" w:rsidRPr="001F41E5" w:rsidRDefault="00A32113" w:rsidP="004A3B67">
      <w:pPr>
        <w:widowControl w:val="0"/>
        <w:numPr>
          <w:ilvl w:val="0"/>
          <w:numId w:val="18"/>
        </w:numPr>
        <w:tabs>
          <w:tab w:val="clear" w:pos="576"/>
          <w:tab w:val="num" w:pos="600"/>
        </w:tabs>
        <w:autoSpaceDE w:val="0"/>
        <w:autoSpaceDN w:val="0"/>
        <w:jc w:val="both"/>
        <w:rPr>
          <w:sz w:val="22"/>
          <w:szCs w:val="22"/>
          <w:lang w:val="sr-Latn-ME"/>
        </w:rPr>
      </w:pPr>
      <w:r w:rsidRPr="001F41E5">
        <w:rPr>
          <w:sz w:val="22"/>
          <w:szCs w:val="22"/>
          <w:lang w:val="sr-Latn-ME"/>
        </w:rPr>
        <w:t>Ako imate dodatnih pitanja, obratite se svom ljekaru ili farmaceutu</w:t>
      </w:r>
      <w:r w:rsidR="00070BAB" w:rsidRPr="001F41E5">
        <w:rPr>
          <w:sz w:val="22"/>
          <w:szCs w:val="22"/>
          <w:lang w:val="sr-Latn-ME"/>
        </w:rPr>
        <w:t xml:space="preserve"> ili medicinskoj sestri</w:t>
      </w:r>
      <w:r w:rsidRPr="001F41E5">
        <w:rPr>
          <w:sz w:val="22"/>
          <w:szCs w:val="22"/>
          <w:lang w:val="sr-Latn-ME"/>
        </w:rPr>
        <w:t>.</w:t>
      </w:r>
      <w:r w:rsidR="006240C9" w:rsidRPr="001F41E5">
        <w:rPr>
          <w:sz w:val="22"/>
          <w:szCs w:val="22"/>
          <w:lang w:val="sr-Latn-ME"/>
        </w:rPr>
        <w:t xml:space="preserve"> </w:t>
      </w:r>
    </w:p>
    <w:p w14:paraId="577A3813" w14:textId="77777777" w:rsidR="00A32113" w:rsidRPr="001F41E5" w:rsidRDefault="00A32113" w:rsidP="004A3B67">
      <w:pPr>
        <w:widowControl w:val="0"/>
        <w:numPr>
          <w:ilvl w:val="0"/>
          <w:numId w:val="18"/>
        </w:numPr>
        <w:tabs>
          <w:tab w:val="clear" w:pos="576"/>
          <w:tab w:val="num" w:pos="600"/>
        </w:tabs>
        <w:autoSpaceDE w:val="0"/>
        <w:autoSpaceDN w:val="0"/>
        <w:ind w:left="600" w:hanging="600"/>
        <w:jc w:val="both"/>
        <w:rPr>
          <w:sz w:val="22"/>
          <w:szCs w:val="22"/>
          <w:lang w:val="sr-Latn-ME"/>
        </w:rPr>
      </w:pPr>
      <w:r w:rsidRPr="001F41E5">
        <w:rPr>
          <w:sz w:val="22"/>
          <w:szCs w:val="22"/>
          <w:lang w:val="sr-Latn-ME"/>
        </w:rPr>
        <w:t>Ovaj lijek propisan je Vama i ne sm</w:t>
      </w:r>
      <w:r w:rsidR="00A06E5C" w:rsidRPr="001F41E5">
        <w:rPr>
          <w:sz w:val="22"/>
          <w:szCs w:val="22"/>
          <w:lang w:val="sr-Latn-ME"/>
        </w:rPr>
        <w:t>ij</w:t>
      </w:r>
      <w:r w:rsidRPr="001F41E5">
        <w:rPr>
          <w:sz w:val="22"/>
          <w:szCs w:val="22"/>
          <w:lang w:val="sr-Latn-ME"/>
        </w:rPr>
        <w:t>ete ga davati drugima. Može da im škodi, čak i kada imaju iste znake bolesti kao i Vi.</w:t>
      </w:r>
    </w:p>
    <w:p w14:paraId="577A3814" w14:textId="77777777" w:rsidR="00C269D7" w:rsidRPr="001F41E5" w:rsidRDefault="00C269D7" w:rsidP="004A3B67">
      <w:pPr>
        <w:widowControl w:val="0"/>
        <w:numPr>
          <w:ilvl w:val="0"/>
          <w:numId w:val="18"/>
        </w:numPr>
        <w:tabs>
          <w:tab w:val="clear" w:pos="576"/>
          <w:tab w:val="num" w:pos="0"/>
        </w:tabs>
        <w:autoSpaceDE w:val="0"/>
        <w:autoSpaceDN w:val="0"/>
        <w:ind w:left="600" w:hanging="600"/>
        <w:jc w:val="both"/>
        <w:rPr>
          <w:sz w:val="22"/>
          <w:szCs w:val="22"/>
          <w:lang w:val="sr-Latn-ME"/>
        </w:rPr>
      </w:pPr>
      <w:r w:rsidRPr="001F41E5">
        <w:rPr>
          <w:spacing w:val="-5"/>
          <w:sz w:val="22"/>
          <w:szCs w:val="22"/>
          <w:lang w:val="sr-Latn-ME"/>
        </w:rPr>
        <w:t xml:space="preserve">Ako </w:t>
      </w:r>
      <w:r w:rsidR="00CE3E04" w:rsidRPr="001F41E5">
        <w:rPr>
          <w:spacing w:val="-5"/>
          <w:sz w:val="22"/>
          <w:szCs w:val="22"/>
          <w:lang w:val="sr-Latn-ME"/>
        </w:rPr>
        <w:t>Vam</w:t>
      </w:r>
      <w:r w:rsidRPr="001F41E5">
        <w:rPr>
          <w:spacing w:val="-5"/>
          <w:sz w:val="22"/>
          <w:szCs w:val="22"/>
          <w:lang w:val="sr-Latn-ME"/>
        </w:rPr>
        <w:t xml:space="preserve"> se javi bilo koje neželjeno d</w:t>
      </w:r>
      <w:r w:rsidR="000D14D2" w:rsidRPr="001F41E5">
        <w:rPr>
          <w:spacing w:val="-5"/>
          <w:sz w:val="22"/>
          <w:szCs w:val="22"/>
          <w:lang w:val="sr-Latn-ME"/>
        </w:rPr>
        <w:t xml:space="preserve">ejstvo recite to svom ljekaru, </w:t>
      </w:r>
      <w:r w:rsidRPr="001F41E5">
        <w:rPr>
          <w:spacing w:val="-5"/>
          <w:sz w:val="22"/>
          <w:szCs w:val="22"/>
          <w:lang w:val="sr-Latn-ME"/>
        </w:rPr>
        <w:t>farmaceutu ili medicinskoj sestri. Ovo uključuje i bilo koja neželjena dejstva koja nijesu navedena u ovom uputstvu</w:t>
      </w:r>
      <w:r w:rsidRPr="001F41E5">
        <w:rPr>
          <w:spacing w:val="-4"/>
          <w:sz w:val="22"/>
          <w:szCs w:val="22"/>
          <w:lang w:val="sr-Latn-ME"/>
        </w:rPr>
        <w:t xml:space="preserve">. </w:t>
      </w:r>
      <w:r w:rsidR="0085398E" w:rsidRPr="001F41E5">
        <w:rPr>
          <w:spacing w:val="-4"/>
          <w:sz w:val="22"/>
          <w:szCs w:val="22"/>
          <w:lang w:val="sr-Latn-ME"/>
        </w:rPr>
        <w:t xml:space="preserve">Pogledajte dio 4. </w:t>
      </w:r>
    </w:p>
    <w:p w14:paraId="577A3820" w14:textId="77777777" w:rsidR="00C269D7" w:rsidRPr="001F41E5" w:rsidRDefault="00C269D7" w:rsidP="004A3B67">
      <w:pPr>
        <w:widowControl w:val="0"/>
        <w:autoSpaceDE w:val="0"/>
        <w:autoSpaceDN w:val="0"/>
        <w:rPr>
          <w:sz w:val="22"/>
          <w:szCs w:val="22"/>
          <w:lang w:val="sr-Latn-ME"/>
        </w:rPr>
      </w:pPr>
    </w:p>
    <w:p w14:paraId="577A3821" w14:textId="77777777" w:rsidR="00C269D7" w:rsidRPr="001F41E5" w:rsidRDefault="00C269D7" w:rsidP="004A3B67">
      <w:pPr>
        <w:widowControl w:val="0"/>
        <w:autoSpaceDE w:val="0"/>
        <w:autoSpaceDN w:val="0"/>
        <w:ind w:left="600"/>
        <w:rPr>
          <w:sz w:val="22"/>
          <w:szCs w:val="22"/>
          <w:lang w:val="sr-Latn-ME"/>
        </w:rPr>
      </w:pPr>
    </w:p>
    <w:p w14:paraId="577A3822" w14:textId="77777777" w:rsidR="00A92C66" w:rsidRPr="001F41E5" w:rsidRDefault="00A92C66" w:rsidP="004A3B67">
      <w:pPr>
        <w:widowControl w:val="0"/>
        <w:autoSpaceDE w:val="0"/>
        <w:autoSpaceDN w:val="0"/>
        <w:ind w:left="600"/>
        <w:rPr>
          <w:sz w:val="22"/>
          <w:szCs w:val="22"/>
          <w:lang w:val="sr-Latn-ME"/>
        </w:rPr>
      </w:pPr>
    </w:p>
    <w:p w14:paraId="577A3823" w14:textId="77777777" w:rsidR="00A32113" w:rsidRPr="001F41E5" w:rsidRDefault="00A32113" w:rsidP="004A3B67">
      <w:pPr>
        <w:widowControl w:val="0"/>
        <w:autoSpaceDE w:val="0"/>
        <w:autoSpaceDN w:val="0"/>
        <w:rPr>
          <w:b/>
          <w:bCs/>
          <w:sz w:val="22"/>
          <w:szCs w:val="22"/>
          <w:lang w:val="sr-Latn-ME"/>
        </w:rPr>
      </w:pPr>
      <w:r w:rsidRPr="001F41E5">
        <w:rPr>
          <w:b/>
          <w:bCs/>
          <w:sz w:val="22"/>
          <w:szCs w:val="22"/>
          <w:lang w:val="sr-Latn-ME"/>
        </w:rPr>
        <w:t>U ovom uputstvu pročitaćete:</w:t>
      </w:r>
    </w:p>
    <w:p w14:paraId="577A3824" w14:textId="0EF9EBDF" w:rsidR="00A32113" w:rsidRPr="001F41E5" w:rsidRDefault="00A32113" w:rsidP="004A3B67">
      <w:pPr>
        <w:widowControl w:val="0"/>
        <w:numPr>
          <w:ilvl w:val="0"/>
          <w:numId w:val="17"/>
        </w:numPr>
        <w:tabs>
          <w:tab w:val="clear" w:pos="360"/>
          <w:tab w:val="left" w:pos="569"/>
          <w:tab w:val="left" w:pos="600"/>
        </w:tabs>
        <w:autoSpaceDE w:val="0"/>
        <w:autoSpaceDN w:val="0"/>
        <w:rPr>
          <w:sz w:val="22"/>
          <w:szCs w:val="22"/>
          <w:lang w:val="sr-Latn-ME"/>
        </w:rPr>
      </w:pPr>
      <w:r w:rsidRPr="001F41E5">
        <w:rPr>
          <w:sz w:val="22"/>
          <w:szCs w:val="22"/>
          <w:lang w:val="sr-Latn-ME"/>
        </w:rPr>
        <w:t xml:space="preserve">Šta je lijek </w:t>
      </w:r>
      <w:r w:rsidR="00E94DC3" w:rsidRPr="001F41E5">
        <w:rPr>
          <w:sz w:val="22"/>
          <w:szCs w:val="22"/>
          <w:lang w:val="sr-Latn-ME"/>
        </w:rPr>
        <w:t>Alvodronic</w:t>
      </w:r>
      <w:r w:rsidRPr="001F41E5">
        <w:rPr>
          <w:sz w:val="22"/>
          <w:szCs w:val="22"/>
          <w:lang w:val="sr-Latn-ME"/>
        </w:rPr>
        <w:t xml:space="preserve"> i čemu je namijenjen</w:t>
      </w:r>
    </w:p>
    <w:p w14:paraId="577A3825" w14:textId="6049157F" w:rsidR="00A32113" w:rsidRPr="001F41E5" w:rsidRDefault="00A32113" w:rsidP="004A3B67">
      <w:pPr>
        <w:widowControl w:val="0"/>
        <w:numPr>
          <w:ilvl w:val="0"/>
          <w:numId w:val="17"/>
        </w:numPr>
        <w:tabs>
          <w:tab w:val="clear" w:pos="360"/>
          <w:tab w:val="left" w:pos="569"/>
          <w:tab w:val="left" w:pos="600"/>
        </w:tabs>
        <w:autoSpaceDE w:val="0"/>
        <w:autoSpaceDN w:val="0"/>
        <w:rPr>
          <w:sz w:val="22"/>
          <w:szCs w:val="22"/>
          <w:lang w:val="sr-Latn-ME"/>
        </w:rPr>
      </w:pPr>
      <w:r w:rsidRPr="001F41E5">
        <w:rPr>
          <w:sz w:val="22"/>
          <w:szCs w:val="22"/>
          <w:lang w:val="sr-Latn-ME"/>
        </w:rPr>
        <w:t xml:space="preserve">Šta treba da znate prije nego što uzmete lijek </w:t>
      </w:r>
      <w:r w:rsidR="00E94DC3" w:rsidRPr="001F41E5">
        <w:rPr>
          <w:sz w:val="22"/>
          <w:szCs w:val="22"/>
          <w:lang w:val="sr-Latn-ME"/>
        </w:rPr>
        <w:t>Alvodronic</w:t>
      </w:r>
    </w:p>
    <w:p w14:paraId="577A3826" w14:textId="6B62B33B" w:rsidR="00A32113" w:rsidRPr="001F41E5" w:rsidRDefault="00A32113" w:rsidP="004A3B67">
      <w:pPr>
        <w:widowControl w:val="0"/>
        <w:numPr>
          <w:ilvl w:val="0"/>
          <w:numId w:val="17"/>
        </w:numPr>
        <w:tabs>
          <w:tab w:val="clear" w:pos="360"/>
          <w:tab w:val="left" w:pos="569"/>
          <w:tab w:val="left" w:pos="600"/>
        </w:tabs>
        <w:autoSpaceDE w:val="0"/>
        <w:autoSpaceDN w:val="0"/>
        <w:rPr>
          <w:sz w:val="22"/>
          <w:szCs w:val="22"/>
          <w:lang w:val="sr-Latn-ME"/>
        </w:rPr>
      </w:pPr>
      <w:r w:rsidRPr="001F41E5">
        <w:rPr>
          <w:sz w:val="22"/>
          <w:szCs w:val="22"/>
          <w:lang w:val="sr-Latn-ME"/>
        </w:rPr>
        <w:t xml:space="preserve">Kako se upotrebljava lijek </w:t>
      </w:r>
      <w:r w:rsidR="00E94DC3" w:rsidRPr="001F41E5">
        <w:rPr>
          <w:sz w:val="22"/>
          <w:szCs w:val="22"/>
          <w:lang w:val="sr-Latn-ME"/>
        </w:rPr>
        <w:t>Alvodronic</w:t>
      </w:r>
    </w:p>
    <w:p w14:paraId="577A3827" w14:textId="77777777" w:rsidR="00A32113" w:rsidRPr="001F41E5" w:rsidRDefault="00A32113" w:rsidP="004A3B67">
      <w:pPr>
        <w:widowControl w:val="0"/>
        <w:numPr>
          <w:ilvl w:val="0"/>
          <w:numId w:val="17"/>
        </w:numPr>
        <w:tabs>
          <w:tab w:val="clear" w:pos="360"/>
          <w:tab w:val="left" w:pos="569"/>
          <w:tab w:val="left" w:pos="600"/>
        </w:tabs>
        <w:autoSpaceDE w:val="0"/>
        <w:autoSpaceDN w:val="0"/>
        <w:rPr>
          <w:sz w:val="22"/>
          <w:szCs w:val="22"/>
          <w:lang w:val="sr-Latn-ME"/>
        </w:rPr>
      </w:pPr>
      <w:r w:rsidRPr="001F41E5">
        <w:rPr>
          <w:sz w:val="22"/>
          <w:szCs w:val="22"/>
          <w:lang w:val="sr-Latn-ME"/>
        </w:rPr>
        <w:t xml:space="preserve">Moguća neželjena dejstva </w:t>
      </w:r>
    </w:p>
    <w:p w14:paraId="577A3828" w14:textId="67B0127B" w:rsidR="00A32113" w:rsidRPr="001F41E5" w:rsidRDefault="00A32113" w:rsidP="004A3B67">
      <w:pPr>
        <w:widowControl w:val="0"/>
        <w:numPr>
          <w:ilvl w:val="0"/>
          <w:numId w:val="17"/>
        </w:numPr>
        <w:tabs>
          <w:tab w:val="clear" w:pos="360"/>
          <w:tab w:val="left" w:pos="569"/>
          <w:tab w:val="left" w:pos="600"/>
        </w:tabs>
        <w:autoSpaceDE w:val="0"/>
        <w:autoSpaceDN w:val="0"/>
        <w:rPr>
          <w:sz w:val="22"/>
          <w:szCs w:val="22"/>
          <w:lang w:val="sr-Latn-ME"/>
        </w:rPr>
      </w:pPr>
      <w:r w:rsidRPr="001F41E5">
        <w:rPr>
          <w:sz w:val="22"/>
          <w:szCs w:val="22"/>
          <w:lang w:val="sr-Latn-ME"/>
        </w:rPr>
        <w:t xml:space="preserve">Kako čuvati lijek </w:t>
      </w:r>
      <w:r w:rsidR="00E94DC3" w:rsidRPr="001F41E5">
        <w:rPr>
          <w:sz w:val="22"/>
          <w:szCs w:val="22"/>
          <w:lang w:val="sr-Latn-ME"/>
        </w:rPr>
        <w:t>Alvodronic</w:t>
      </w:r>
    </w:p>
    <w:p w14:paraId="577A3829" w14:textId="77777777" w:rsidR="00A32113" w:rsidRPr="001F41E5" w:rsidRDefault="000A77B3" w:rsidP="004A3B67">
      <w:pPr>
        <w:widowControl w:val="0"/>
        <w:numPr>
          <w:ilvl w:val="0"/>
          <w:numId w:val="17"/>
        </w:numPr>
        <w:tabs>
          <w:tab w:val="clear" w:pos="360"/>
          <w:tab w:val="left" w:pos="569"/>
          <w:tab w:val="left" w:pos="600"/>
        </w:tabs>
        <w:autoSpaceDE w:val="0"/>
        <w:autoSpaceDN w:val="0"/>
        <w:rPr>
          <w:b/>
          <w:bCs/>
          <w:sz w:val="22"/>
          <w:szCs w:val="22"/>
          <w:lang w:val="sr-Latn-ME"/>
        </w:rPr>
      </w:pPr>
      <w:r w:rsidRPr="001F41E5">
        <w:rPr>
          <w:sz w:val="22"/>
          <w:szCs w:val="22"/>
          <w:lang w:val="sr-Latn-ME"/>
        </w:rPr>
        <w:t>Sadržaj pakovanja i d</w:t>
      </w:r>
      <w:r w:rsidR="00A32113" w:rsidRPr="001F41E5">
        <w:rPr>
          <w:sz w:val="22"/>
          <w:szCs w:val="22"/>
          <w:lang w:val="sr-Latn-ME"/>
        </w:rPr>
        <w:t>odatne informacije</w:t>
      </w:r>
      <w:r w:rsidR="00A02C42" w:rsidRPr="001F41E5">
        <w:rPr>
          <w:sz w:val="22"/>
          <w:szCs w:val="22"/>
          <w:lang w:val="sr-Latn-ME"/>
        </w:rPr>
        <w:t xml:space="preserve"> </w:t>
      </w:r>
    </w:p>
    <w:p w14:paraId="577A382A" w14:textId="77777777" w:rsidR="00A32113" w:rsidRPr="001F41E5" w:rsidRDefault="00A32113" w:rsidP="004A3B67">
      <w:pPr>
        <w:widowControl w:val="0"/>
        <w:autoSpaceDE w:val="0"/>
        <w:autoSpaceDN w:val="0"/>
        <w:rPr>
          <w:sz w:val="22"/>
          <w:szCs w:val="22"/>
          <w:lang w:val="sr-Latn-ME"/>
        </w:rPr>
      </w:pPr>
    </w:p>
    <w:p w14:paraId="577A382B" w14:textId="77777777" w:rsidR="00C22BE5" w:rsidRPr="001F41E5" w:rsidRDefault="00C22BE5" w:rsidP="004A3B67">
      <w:pPr>
        <w:pStyle w:val="Header"/>
        <w:widowControl w:val="0"/>
        <w:tabs>
          <w:tab w:val="left" w:pos="284"/>
        </w:tabs>
        <w:rPr>
          <w:sz w:val="22"/>
          <w:szCs w:val="22"/>
          <w:lang w:val="sr-Latn-ME"/>
        </w:rPr>
      </w:pPr>
    </w:p>
    <w:p w14:paraId="577A382C" w14:textId="77777777" w:rsidR="00CF1B2D" w:rsidRPr="001F41E5" w:rsidRDefault="00CF1B2D" w:rsidP="004A3B67">
      <w:pPr>
        <w:widowControl w:val="0"/>
        <w:rPr>
          <w:b/>
          <w:bCs/>
          <w:sz w:val="22"/>
          <w:szCs w:val="22"/>
          <w:lang w:val="sr-Latn-ME"/>
        </w:rPr>
      </w:pPr>
      <w:r w:rsidRPr="001F41E5">
        <w:rPr>
          <w:b/>
          <w:bCs/>
          <w:sz w:val="22"/>
          <w:szCs w:val="22"/>
          <w:lang w:val="sr-Latn-ME"/>
        </w:rPr>
        <w:br w:type="page"/>
      </w:r>
    </w:p>
    <w:p w14:paraId="577A382E" w14:textId="1E7177A1" w:rsidR="00A32113" w:rsidRPr="001F41E5" w:rsidRDefault="00A32113" w:rsidP="004A3B67">
      <w:pPr>
        <w:widowControl w:val="0"/>
        <w:tabs>
          <w:tab w:val="left" w:pos="540"/>
          <w:tab w:val="left" w:pos="569"/>
        </w:tabs>
        <w:rPr>
          <w:b/>
          <w:bCs/>
          <w:sz w:val="22"/>
          <w:szCs w:val="22"/>
          <w:lang w:val="sr-Latn-ME"/>
        </w:rPr>
      </w:pPr>
      <w:r w:rsidRPr="001F41E5">
        <w:rPr>
          <w:b/>
          <w:bCs/>
          <w:sz w:val="22"/>
          <w:szCs w:val="22"/>
          <w:lang w:val="sr-Latn-ME"/>
        </w:rPr>
        <w:lastRenderedPageBreak/>
        <w:t xml:space="preserve">1. </w:t>
      </w:r>
      <w:r w:rsidR="00FB6603" w:rsidRPr="001F41E5">
        <w:rPr>
          <w:b/>
          <w:bCs/>
          <w:sz w:val="22"/>
          <w:szCs w:val="22"/>
          <w:lang w:val="sr-Latn-ME"/>
        </w:rPr>
        <w:tab/>
      </w:r>
      <w:r w:rsidRPr="001F41E5">
        <w:rPr>
          <w:b/>
          <w:bCs/>
          <w:sz w:val="22"/>
          <w:szCs w:val="22"/>
          <w:lang w:val="sr-Latn-ME"/>
        </w:rPr>
        <w:t xml:space="preserve">ŠTA JE LIJEK </w:t>
      </w:r>
      <w:r w:rsidR="00E94DC3" w:rsidRPr="001F41E5">
        <w:rPr>
          <w:b/>
          <w:bCs/>
          <w:sz w:val="22"/>
          <w:szCs w:val="22"/>
          <w:lang w:val="sr-Latn-ME"/>
        </w:rPr>
        <w:t>ALVODRONIC</w:t>
      </w:r>
      <w:r w:rsidRPr="001F41E5">
        <w:rPr>
          <w:b/>
          <w:bCs/>
          <w:sz w:val="22"/>
          <w:szCs w:val="22"/>
          <w:lang w:val="sr-Latn-ME"/>
        </w:rPr>
        <w:t xml:space="preserve"> I ČEMU JE NAMIJENJEN</w:t>
      </w:r>
    </w:p>
    <w:p w14:paraId="577A382F" w14:textId="77777777" w:rsidR="00445D8F" w:rsidRPr="001F41E5" w:rsidRDefault="00445D8F" w:rsidP="004A3B67">
      <w:pPr>
        <w:widowControl w:val="0"/>
        <w:rPr>
          <w:sz w:val="22"/>
          <w:szCs w:val="22"/>
          <w:lang w:val="sr-Latn-ME"/>
        </w:rPr>
      </w:pPr>
    </w:p>
    <w:p w14:paraId="1583FCA0"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Lijek Alvodronic 150 mg film tablete pripada grupi ljekova nazvanih bisfosfonati. Lijek sadrži aktivnu supstancu ibandronsku kiselinu.</w:t>
      </w:r>
    </w:p>
    <w:p w14:paraId="037F4D76"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Lijek</w:t>
      </w:r>
      <w:r w:rsidRPr="001F41E5">
        <w:rPr>
          <w:rFonts w:ascii="Times New Roman" w:hAnsi="Times New Roman"/>
          <w:b/>
          <w:sz w:val="22"/>
          <w:lang w:val="sr-Latn-ME"/>
        </w:rPr>
        <w:t xml:space="preserve"> </w:t>
      </w:r>
      <w:r w:rsidRPr="001F41E5">
        <w:rPr>
          <w:rFonts w:ascii="Times New Roman" w:hAnsi="Times New Roman"/>
          <w:sz w:val="22"/>
          <w:lang w:val="sr-Latn-ME"/>
        </w:rPr>
        <w:t>Alvodronic 150 mg film tablete može zaustaviti gubljenje gustine kosti zaustavljajući dalji gubitak koštane mase i povećavajući koštanu masu kod većine žena koje ga uzimaju, čak iako one ne vide ili ne osjećaju razliku. Lijek Alvodronic 150 mg film tablete, može smanjiti mogućnost od preloma kostiju (fraktura). Smanjenje mogućnosti preloma kostiju pokazana je kod kostiju kičme ali ne i kuka.</w:t>
      </w:r>
    </w:p>
    <w:p w14:paraId="45CB5859"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p>
    <w:p w14:paraId="250915D1"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b/>
          <w:sz w:val="22"/>
          <w:lang w:val="sr-Latn-ME"/>
        </w:rPr>
        <w:t>Lijek Alvodronic 150 mg film tablete Vam je propisan za liječenje osteoporoze jer imate povećan rizik od preloma kostiju.</w:t>
      </w:r>
      <w:r w:rsidRPr="001F41E5">
        <w:rPr>
          <w:rFonts w:ascii="Times New Roman" w:hAnsi="Times New Roman"/>
          <w:sz w:val="22"/>
          <w:lang w:val="sr-Latn-ME"/>
        </w:rPr>
        <w:t xml:space="preserve"> Osteoporoza je bolest gubitka i slabljenja kosti, koja je česta kod žena nakon menopauze. U menopauzi, jajnici žena prestaju da proizvode ženski hormon estrogen, koji pomaže da ženski skelet ostane zdrav. </w:t>
      </w:r>
    </w:p>
    <w:p w14:paraId="6896B157"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 xml:space="preserve">Što ranije žena uđe u menopauzu, veći je rizik od fraktura usljed osteoporoze. </w:t>
      </w:r>
    </w:p>
    <w:p w14:paraId="781E3C35"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Ostali faktori koji mogu povećati rizik od nastanka fraktura su:</w:t>
      </w:r>
    </w:p>
    <w:p w14:paraId="3AF8A2C8" w14:textId="77777777" w:rsidR="00CF4A93" w:rsidRPr="001F41E5" w:rsidRDefault="00CF4A93" w:rsidP="004A3B67">
      <w:pPr>
        <w:pStyle w:val="ListParagraph"/>
        <w:widowControl w:val="0"/>
        <w:numPr>
          <w:ilvl w:val="0"/>
          <w:numId w:val="29"/>
        </w:numPr>
        <w:spacing w:after="0" w:line="240" w:lineRule="auto"/>
        <w:jc w:val="both"/>
        <w:rPr>
          <w:rFonts w:ascii="Times New Roman" w:hAnsi="Times New Roman"/>
          <w:sz w:val="22"/>
          <w:lang w:val="sr-Latn-ME"/>
        </w:rPr>
      </w:pPr>
      <w:r w:rsidRPr="001F41E5">
        <w:rPr>
          <w:rFonts w:ascii="Times New Roman" w:hAnsi="Times New Roman"/>
          <w:sz w:val="22"/>
          <w:lang w:val="sr-Latn-ME"/>
        </w:rPr>
        <w:t>nedovoljan unos kalcijuma i vitamina D hranom</w:t>
      </w:r>
    </w:p>
    <w:p w14:paraId="6F89B14A" w14:textId="77777777" w:rsidR="00CF4A93" w:rsidRPr="001F41E5" w:rsidRDefault="00CF4A93" w:rsidP="004A3B67">
      <w:pPr>
        <w:pStyle w:val="ListParagraph"/>
        <w:widowControl w:val="0"/>
        <w:numPr>
          <w:ilvl w:val="0"/>
          <w:numId w:val="29"/>
        </w:numPr>
        <w:spacing w:after="0" w:line="240" w:lineRule="auto"/>
        <w:jc w:val="both"/>
        <w:rPr>
          <w:rFonts w:ascii="Times New Roman" w:hAnsi="Times New Roman"/>
          <w:sz w:val="22"/>
          <w:lang w:val="sr-Latn-ME"/>
        </w:rPr>
      </w:pPr>
      <w:r w:rsidRPr="001F41E5">
        <w:rPr>
          <w:rFonts w:ascii="Times New Roman" w:hAnsi="Times New Roman"/>
          <w:sz w:val="22"/>
          <w:lang w:val="sr-Latn-ME"/>
        </w:rPr>
        <w:t>pušenje ili pretjerana konzumacija alkohola</w:t>
      </w:r>
    </w:p>
    <w:p w14:paraId="10634D89" w14:textId="77777777" w:rsidR="00CF4A93" w:rsidRPr="001F41E5" w:rsidRDefault="00CF4A93" w:rsidP="004A3B67">
      <w:pPr>
        <w:pStyle w:val="ListParagraph"/>
        <w:widowControl w:val="0"/>
        <w:numPr>
          <w:ilvl w:val="0"/>
          <w:numId w:val="29"/>
        </w:numPr>
        <w:spacing w:after="0" w:line="240" w:lineRule="auto"/>
        <w:jc w:val="both"/>
        <w:rPr>
          <w:rFonts w:ascii="Times New Roman" w:hAnsi="Times New Roman"/>
          <w:sz w:val="22"/>
          <w:lang w:val="sr-Latn-ME"/>
        </w:rPr>
      </w:pPr>
      <w:r w:rsidRPr="001F41E5">
        <w:rPr>
          <w:rFonts w:ascii="Times New Roman" w:hAnsi="Times New Roman"/>
          <w:sz w:val="22"/>
          <w:lang w:val="sr-Latn-ME"/>
        </w:rPr>
        <w:t>nedovoljna fizička aktivnost (nedovoljno kretanja ili drugih vježbi sa opterećenjem)</w:t>
      </w:r>
    </w:p>
    <w:p w14:paraId="4CA238BE" w14:textId="77777777" w:rsidR="00CF4A93" w:rsidRPr="001F41E5" w:rsidRDefault="00CF4A93" w:rsidP="004A3B67">
      <w:pPr>
        <w:pStyle w:val="ListParagraph"/>
        <w:widowControl w:val="0"/>
        <w:numPr>
          <w:ilvl w:val="0"/>
          <w:numId w:val="29"/>
        </w:numPr>
        <w:spacing w:after="0" w:line="240" w:lineRule="auto"/>
        <w:jc w:val="both"/>
        <w:rPr>
          <w:rFonts w:ascii="Times New Roman" w:hAnsi="Times New Roman"/>
          <w:sz w:val="22"/>
          <w:lang w:val="sr-Latn-ME"/>
        </w:rPr>
      </w:pPr>
      <w:r w:rsidRPr="001F41E5">
        <w:rPr>
          <w:rFonts w:ascii="Times New Roman" w:hAnsi="Times New Roman"/>
          <w:sz w:val="22"/>
          <w:lang w:val="sr-Latn-ME"/>
        </w:rPr>
        <w:t>raniji slučajevi osteoporoze u porodici</w:t>
      </w:r>
    </w:p>
    <w:p w14:paraId="06679ECE" w14:textId="77777777" w:rsidR="00CF4A93" w:rsidRPr="001F41E5" w:rsidRDefault="00CF4A93" w:rsidP="004A3B67">
      <w:pPr>
        <w:widowControl w:val="0"/>
        <w:jc w:val="both"/>
        <w:rPr>
          <w:sz w:val="22"/>
          <w:szCs w:val="22"/>
          <w:lang w:val="sr-Latn-ME"/>
        </w:rPr>
      </w:pPr>
      <w:r w:rsidRPr="001F41E5">
        <w:rPr>
          <w:sz w:val="22"/>
          <w:szCs w:val="22"/>
          <w:lang w:val="sr-Latn-ME"/>
        </w:rPr>
        <w:t>Zdrav način života takođe će vam pomoći da dobijete najveću moguću korist od liječenja. To uključuje:</w:t>
      </w:r>
    </w:p>
    <w:p w14:paraId="5043E6C7" w14:textId="77777777" w:rsidR="00CF4A93" w:rsidRPr="001F41E5" w:rsidRDefault="00CF4A93" w:rsidP="004A3B67">
      <w:pPr>
        <w:widowControl w:val="0"/>
        <w:numPr>
          <w:ilvl w:val="0"/>
          <w:numId w:val="30"/>
        </w:numPr>
        <w:jc w:val="both"/>
        <w:rPr>
          <w:sz w:val="22"/>
          <w:szCs w:val="22"/>
          <w:lang w:val="sr-Latn-ME"/>
        </w:rPr>
      </w:pPr>
      <w:r w:rsidRPr="001F41E5">
        <w:rPr>
          <w:sz w:val="22"/>
          <w:szCs w:val="22"/>
          <w:lang w:val="sr-Latn-ME"/>
        </w:rPr>
        <w:t xml:space="preserve">izbalansiranu ishranu bogatu kalcijumom i vitaminom D; </w:t>
      </w:r>
    </w:p>
    <w:p w14:paraId="57F944FF" w14:textId="77777777" w:rsidR="00CF4A93" w:rsidRPr="001F41E5" w:rsidRDefault="00CF4A93" w:rsidP="004A3B67">
      <w:pPr>
        <w:widowControl w:val="0"/>
        <w:numPr>
          <w:ilvl w:val="0"/>
          <w:numId w:val="30"/>
        </w:numPr>
        <w:jc w:val="both"/>
        <w:rPr>
          <w:sz w:val="22"/>
          <w:szCs w:val="22"/>
          <w:lang w:val="sr-Latn-ME"/>
        </w:rPr>
      </w:pPr>
      <w:r w:rsidRPr="001F41E5">
        <w:rPr>
          <w:sz w:val="22"/>
          <w:szCs w:val="22"/>
          <w:lang w:val="sr-Latn-ME"/>
        </w:rPr>
        <w:t xml:space="preserve">šetnja ili bilo koja druge vježbe sa opterećenjem; </w:t>
      </w:r>
    </w:p>
    <w:p w14:paraId="10D8C946" w14:textId="77777777" w:rsidR="00CF4A93" w:rsidRPr="001F41E5" w:rsidRDefault="00CF4A93" w:rsidP="004A3B67">
      <w:pPr>
        <w:widowControl w:val="0"/>
        <w:numPr>
          <w:ilvl w:val="0"/>
          <w:numId w:val="30"/>
        </w:numPr>
        <w:jc w:val="both"/>
        <w:rPr>
          <w:b/>
          <w:sz w:val="22"/>
          <w:szCs w:val="22"/>
          <w:lang w:val="sr-Latn-ME"/>
        </w:rPr>
      </w:pPr>
      <w:r w:rsidRPr="001F41E5">
        <w:rPr>
          <w:sz w:val="22"/>
          <w:szCs w:val="22"/>
          <w:lang w:val="sr-Latn-ME"/>
        </w:rPr>
        <w:t>izbjegavanje pušenja i pretjerane konzumacije alkohola.</w:t>
      </w:r>
    </w:p>
    <w:p w14:paraId="577A3830" w14:textId="26CBFFF6" w:rsidR="00445D8F" w:rsidRDefault="00445D8F" w:rsidP="004A3B67">
      <w:pPr>
        <w:widowControl w:val="0"/>
        <w:rPr>
          <w:sz w:val="22"/>
          <w:szCs w:val="22"/>
          <w:lang w:val="sr-Latn-ME"/>
        </w:rPr>
      </w:pPr>
    </w:p>
    <w:p w14:paraId="7B274B11" w14:textId="77777777" w:rsidR="001F41E5" w:rsidRPr="001F41E5" w:rsidRDefault="001F41E5" w:rsidP="004A3B67">
      <w:pPr>
        <w:widowControl w:val="0"/>
        <w:rPr>
          <w:sz w:val="22"/>
          <w:szCs w:val="22"/>
          <w:lang w:val="sr-Latn-ME"/>
        </w:rPr>
      </w:pPr>
    </w:p>
    <w:p w14:paraId="577A3831" w14:textId="7B6C86F0" w:rsidR="00A32113" w:rsidRPr="001F41E5" w:rsidRDefault="00A32113" w:rsidP="004A3B67">
      <w:pPr>
        <w:widowControl w:val="0"/>
        <w:tabs>
          <w:tab w:val="left" w:pos="540"/>
          <w:tab w:val="left" w:pos="569"/>
        </w:tabs>
        <w:rPr>
          <w:b/>
          <w:caps/>
          <w:sz w:val="22"/>
          <w:szCs w:val="22"/>
          <w:lang w:val="sr-Latn-ME"/>
        </w:rPr>
      </w:pPr>
      <w:r w:rsidRPr="001F41E5">
        <w:rPr>
          <w:b/>
          <w:bCs/>
          <w:sz w:val="22"/>
          <w:szCs w:val="22"/>
          <w:lang w:val="sr-Latn-ME"/>
        </w:rPr>
        <w:t xml:space="preserve">2. </w:t>
      </w:r>
      <w:r w:rsidR="00FB6603" w:rsidRPr="001F41E5">
        <w:rPr>
          <w:b/>
          <w:bCs/>
          <w:sz w:val="22"/>
          <w:szCs w:val="22"/>
          <w:lang w:val="sr-Latn-ME"/>
        </w:rPr>
        <w:tab/>
      </w:r>
      <w:r w:rsidRPr="001F41E5">
        <w:rPr>
          <w:b/>
          <w:caps/>
          <w:sz w:val="22"/>
          <w:szCs w:val="22"/>
          <w:lang w:val="sr-Latn-ME"/>
        </w:rPr>
        <w:t xml:space="preserve">Šta treba da znate prIJe nego što uzmete lIJek </w:t>
      </w:r>
      <w:r w:rsidR="00E94DC3" w:rsidRPr="001F41E5">
        <w:rPr>
          <w:b/>
          <w:bCs/>
          <w:sz w:val="22"/>
          <w:szCs w:val="22"/>
          <w:lang w:val="sr-Latn-ME"/>
        </w:rPr>
        <w:t>ALVODRONIC</w:t>
      </w:r>
    </w:p>
    <w:p w14:paraId="577A3832" w14:textId="77777777" w:rsidR="00445D8F" w:rsidRPr="001F41E5" w:rsidRDefault="00445D8F" w:rsidP="004A3B67">
      <w:pPr>
        <w:widowControl w:val="0"/>
        <w:autoSpaceDE w:val="0"/>
        <w:autoSpaceDN w:val="0"/>
        <w:rPr>
          <w:caps/>
          <w:sz w:val="22"/>
          <w:szCs w:val="22"/>
          <w:lang w:val="sr-Latn-ME"/>
        </w:rPr>
      </w:pPr>
    </w:p>
    <w:p w14:paraId="577A3833" w14:textId="1A6A0631" w:rsidR="00A32113" w:rsidRPr="001F41E5" w:rsidRDefault="00A32113" w:rsidP="004A3B67">
      <w:pPr>
        <w:widowControl w:val="0"/>
        <w:rPr>
          <w:b/>
          <w:sz w:val="22"/>
          <w:szCs w:val="22"/>
          <w:lang w:val="sr-Latn-ME"/>
        </w:rPr>
      </w:pPr>
      <w:r w:rsidRPr="001F41E5">
        <w:rPr>
          <w:b/>
          <w:sz w:val="22"/>
          <w:szCs w:val="22"/>
          <w:lang w:val="sr-Latn-ME"/>
        </w:rPr>
        <w:t xml:space="preserve">Lijek </w:t>
      </w:r>
      <w:r w:rsidR="00E94DC3" w:rsidRPr="001F41E5">
        <w:rPr>
          <w:b/>
          <w:sz w:val="22"/>
          <w:szCs w:val="22"/>
          <w:lang w:val="sr-Latn-ME"/>
        </w:rPr>
        <w:t>Alvodronic</w:t>
      </w:r>
      <w:r w:rsidRPr="001F41E5">
        <w:rPr>
          <w:b/>
          <w:sz w:val="22"/>
          <w:szCs w:val="22"/>
          <w:lang w:val="sr-Latn-ME"/>
        </w:rPr>
        <w:t xml:space="preserve"> ne smijete koristiti:</w:t>
      </w:r>
    </w:p>
    <w:p w14:paraId="31E5E396"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 ako ste alergični  na ibandronsku kiselinu ili bilo koji drugi sastojak lijeka.</w:t>
      </w:r>
    </w:p>
    <w:p w14:paraId="5B58AC76"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 ako imate određenih problema sa jednjakom, kao sto su suženje ili teškoće pri gutanju.</w:t>
      </w:r>
    </w:p>
    <w:p w14:paraId="73DD02D5" w14:textId="77777777" w:rsidR="00CF4A93"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 ako ne možete sjedjeti ili stajati uspravno najmanje jedan sat (60 minuta).</w:t>
      </w:r>
    </w:p>
    <w:p w14:paraId="577A3834" w14:textId="4FA381AE" w:rsidR="00445D8F" w:rsidRPr="001F41E5" w:rsidRDefault="00CF4A93" w:rsidP="004A3B67">
      <w:pPr>
        <w:pStyle w:val="ListParagraph"/>
        <w:widowControl w:val="0"/>
        <w:spacing w:after="0" w:line="240" w:lineRule="auto"/>
        <w:ind w:left="0"/>
        <w:jc w:val="both"/>
        <w:rPr>
          <w:rFonts w:ascii="Times New Roman" w:hAnsi="Times New Roman"/>
          <w:sz w:val="22"/>
          <w:lang w:val="sr-Latn-ME"/>
        </w:rPr>
      </w:pPr>
      <w:r w:rsidRPr="001F41E5">
        <w:rPr>
          <w:rFonts w:ascii="Times New Roman" w:hAnsi="Times New Roman"/>
          <w:sz w:val="22"/>
          <w:lang w:val="sr-Latn-ME"/>
        </w:rPr>
        <w:t xml:space="preserve">- </w:t>
      </w:r>
      <w:r w:rsidRPr="001F41E5">
        <w:rPr>
          <w:rFonts w:ascii="Times New Roman" w:hAnsi="Times New Roman"/>
          <w:b/>
          <w:sz w:val="22"/>
          <w:lang w:val="sr-Latn-ME"/>
        </w:rPr>
        <w:t>ako imate ili ste imali nizak nivo kalcijuma u krvi.</w:t>
      </w:r>
      <w:r w:rsidRPr="001F41E5">
        <w:rPr>
          <w:rFonts w:ascii="Times New Roman" w:hAnsi="Times New Roman"/>
          <w:sz w:val="22"/>
          <w:lang w:val="sr-Latn-ME"/>
        </w:rPr>
        <w:t xml:space="preserve"> Molimo konsultujte se sa ljekarom.</w:t>
      </w:r>
    </w:p>
    <w:p w14:paraId="63005447" w14:textId="77777777" w:rsidR="001F41E5" w:rsidRDefault="001F41E5" w:rsidP="004A3B67">
      <w:pPr>
        <w:widowControl w:val="0"/>
        <w:rPr>
          <w:b/>
          <w:bCs/>
          <w:sz w:val="22"/>
          <w:szCs w:val="22"/>
          <w:lang w:val="sr-Latn-ME"/>
        </w:rPr>
      </w:pPr>
    </w:p>
    <w:p w14:paraId="577A3835" w14:textId="06E38F62" w:rsidR="00A02C42" w:rsidRPr="001F41E5" w:rsidRDefault="00F47B6C" w:rsidP="004A3B67">
      <w:pPr>
        <w:widowControl w:val="0"/>
        <w:rPr>
          <w:b/>
          <w:bCs/>
          <w:sz w:val="22"/>
          <w:szCs w:val="22"/>
          <w:lang w:val="sr-Latn-ME"/>
        </w:rPr>
      </w:pPr>
      <w:r w:rsidRPr="001F41E5">
        <w:rPr>
          <w:b/>
          <w:bCs/>
          <w:sz w:val="22"/>
          <w:szCs w:val="22"/>
          <w:lang w:val="sr-Latn-ME"/>
        </w:rPr>
        <w:t>Upozorenja i mjere opreza:</w:t>
      </w:r>
    </w:p>
    <w:p w14:paraId="1B7AC25F" w14:textId="42F380B3" w:rsidR="00873D48" w:rsidRPr="001F41E5" w:rsidRDefault="00873D48" w:rsidP="004A3B67">
      <w:pPr>
        <w:widowControl w:val="0"/>
        <w:jc w:val="both"/>
        <w:rPr>
          <w:sz w:val="22"/>
          <w:szCs w:val="22"/>
          <w:lang w:val="sr-Latn-ME"/>
        </w:rPr>
      </w:pPr>
      <w:r w:rsidRPr="001F41E5">
        <w:rPr>
          <w:sz w:val="22"/>
          <w:szCs w:val="22"/>
          <w:lang w:val="sr-Latn-ME"/>
        </w:rPr>
        <w:t>Neželjeno dejstvo koje se zove osteonekroza vilice (oštećenje kostiju vilice) je prijavljeno veoma r</w:t>
      </w:r>
      <w:r w:rsidR="00080C4D">
        <w:rPr>
          <w:sz w:val="22"/>
          <w:szCs w:val="22"/>
          <w:lang w:val="sr-Latn-ME"/>
        </w:rPr>
        <w:t>ij</w:t>
      </w:r>
      <w:r w:rsidRPr="001F41E5">
        <w:rPr>
          <w:sz w:val="22"/>
          <w:szCs w:val="22"/>
          <w:lang w:val="sr-Latn-ME"/>
        </w:rPr>
        <w:t>etko nakon stavljanja lijeka u promet kod pacijenata koji su upotrebljavali ibandronsku kiselinu za liječenje osteoporoze. Osteonekroza vilice se takođe može pojaviti nakon prestanka terapije.</w:t>
      </w:r>
    </w:p>
    <w:p w14:paraId="46141592" w14:textId="77777777" w:rsidR="00873D48" w:rsidRPr="001F41E5" w:rsidRDefault="00873D48" w:rsidP="004A3B67">
      <w:pPr>
        <w:widowControl w:val="0"/>
        <w:jc w:val="both"/>
        <w:rPr>
          <w:sz w:val="22"/>
          <w:szCs w:val="22"/>
          <w:lang w:val="sr-Latn-ME"/>
        </w:rPr>
      </w:pPr>
    </w:p>
    <w:p w14:paraId="1A74831A" w14:textId="513586EF" w:rsidR="00873D48" w:rsidRPr="001F41E5" w:rsidRDefault="00873D48" w:rsidP="004A3B67">
      <w:pPr>
        <w:widowControl w:val="0"/>
        <w:jc w:val="both"/>
        <w:rPr>
          <w:sz w:val="22"/>
          <w:szCs w:val="22"/>
          <w:lang w:val="sr-Latn-ME"/>
        </w:rPr>
      </w:pPr>
      <w:r w:rsidRPr="001F41E5">
        <w:rPr>
          <w:sz w:val="22"/>
          <w:szCs w:val="22"/>
          <w:lang w:val="sr-Latn-ME"/>
        </w:rPr>
        <w:t>Važno je da se pokuša i da se spr</w:t>
      </w:r>
      <w:r w:rsidR="00DD634C" w:rsidRPr="001F41E5">
        <w:rPr>
          <w:sz w:val="22"/>
          <w:szCs w:val="22"/>
          <w:lang w:val="sr-Latn-ME"/>
        </w:rPr>
        <w:t>ij</w:t>
      </w:r>
      <w:r w:rsidRPr="001F41E5">
        <w:rPr>
          <w:sz w:val="22"/>
          <w:szCs w:val="22"/>
          <w:lang w:val="sr-Latn-ME"/>
        </w:rPr>
        <w:t>eči razvoj osteonekroze vilice jer je to bolno stanje koje se teško liječi. Da biste smanjili rizik od razvoja osteonekroze vilice, ovo su neke mjere predostrožnosti kojih bi trebalo da se pridržavate.</w:t>
      </w:r>
    </w:p>
    <w:p w14:paraId="28D34653" w14:textId="77777777" w:rsidR="00873D48" w:rsidRPr="001F41E5" w:rsidRDefault="00873D48" w:rsidP="004A3B67">
      <w:pPr>
        <w:widowControl w:val="0"/>
        <w:jc w:val="both"/>
        <w:rPr>
          <w:b/>
          <w:bCs/>
          <w:sz w:val="22"/>
          <w:szCs w:val="22"/>
          <w:lang w:val="sr-Latn-ME"/>
        </w:rPr>
      </w:pPr>
    </w:p>
    <w:p w14:paraId="42401EDE" w14:textId="7A2A6A7F" w:rsidR="00873D48" w:rsidRPr="001F41E5" w:rsidRDefault="00873D48" w:rsidP="004A3B67">
      <w:pPr>
        <w:widowControl w:val="0"/>
        <w:jc w:val="both"/>
        <w:rPr>
          <w:sz w:val="22"/>
          <w:szCs w:val="22"/>
          <w:lang w:val="sr-Latn-ME"/>
        </w:rPr>
      </w:pPr>
      <w:r w:rsidRPr="001F41E5">
        <w:rPr>
          <w:sz w:val="22"/>
          <w:szCs w:val="22"/>
          <w:lang w:val="sr-Latn-ME"/>
        </w:rPr>
        <w:t>Atipični prelomi dugih kostiju, kao što su lakatna kost (ulna) ili potkoljenica (tibija), prijavljeni su kod pacijentkinja koje su na dugotrajnoj terapiji ibandronskom kiselinom. Ti prelomi se javljaju nakon minimalne traume ili bez ikakve traume dok neki pacijenti osjete bol u pred</w:t>
      </w:r>
      <w:r w:rsidR="00080C4D">
        <w:rPr>
          <w:sz w:val="22"/>
          <w:szCs w:val="22"/>
          <w:lang w:val="sr-Latn-ME"/>
        </w:rPr>
        <w:t>j</w:t>
      </w:r>
      <w:r w:rsidRPr="001F41E5">
        <w:rPr>
          <w:sz w:val="22"/>
          <w:szCs w:val="22"/>
          <w:lang w:val="sr-Latn-ME"/>
        </w:rPr>
        <w:t>elu frakture pr</w:t>
      </w:r>
      <w:r w:rsidR="00080C4D">
        <w:rPr>
          <w:sz w:val="22"/>
          <w:szCs w:val="22"/>
          <w:lang w:val="sr-Latn-ME"/>
        </w:rPr>
        <w:t>ij</w:t>
      </w:r>
      <w:r w:rsidRPr="001F41E5">
        <w:rPr>
          <w:sz w:val="22"/>
          <w:szCs w:val="22"/>
          <w:lang w:val="sr-Latn-ME"/>
        </w:rPr>
        <w:t>e kliničke slike potpunog preloma.</w:t>
      </w:r>
    </w:p>
    <w:p w14:paraId="6D4E5874" w14:textId="77777777" w:rsidR="00873D48" w:rsidRPr="001F41E5" w:rsidRDefault="00873D48" w:rsidP="004A3B67">
      <w:pPr>
        <w:widowControl w:val="0"/>
        <w:jc w:val="both"/>
        <w:rPr>
          <w:b/>
          <w:bCs/>
          <w:sz w:val="22"/>
          <w:szCs w:val="22"/>
          <w:lang w:val="sr-Latn-ME"/>
        </w:rPr>
      </w:pPr>
    </w:p>
    <w:p w14:paraId="25632619" w14:textId="2ACE2DA2" w:rsidR="00CF4A93" w:rsidRPr="001F41E5" w:rsidRDefault="00873D48" w:rsidP="004A3B67">
      <w:pPr>
        <w:widowControl w:val="0"/>
        <w:jc w:val="both"/>
        <w:rPr>
          <w:sz w:val="22"/>
          <w:lang w:val="sr-Latn-ME"/>
        </w:rPr>
      </w:pPr>
      <w:r w:rsidRPr="001F41E5">
        <w:rPr>
          <w:b/>
          <w:bCs/>
          <w:sz w:val="22"/>
          <w:szCs w:val="22"/>
          <w:lang w:val="sr-Latn-ME"/>
        </w:rPr>
        <w:t>Razgovarajte sa svojim ljekarom ili medicinskom sestrom (zdravstvenim radnikom) prije nego što primite lijek Alvodronic:</w:t>
      </w:r>
    </w:p>
    <w:p w14:paraId="38CF296A" w14:textId="77777777" w:rsidR="00873D48" w:rsidRPr="001F41E5" w:rsidRDefault="00873D48" w:rsidP="004A3B67">
      <w:pPr>
        <w:pStyle w:val="ListParagraph"/>
        <w:widowControl w:val="0"/>
        <w:numPr>
          <w:ilvl w:val="0"/>
          <w:numId w:val="38"/>
        </w:numPr>
        <w:spacing w:after="0" w:line="240" w:lineRule="auto"/>
        <w:jc w:val="both"/>
        <w:rPr>
          <w:rFonts w:ascii="Times New Roman" w:hAnsi="Times New Roman"/>
          <w:lang w:val="sr-Latn-ME"/>
        </w:rPr>
      </w:pPr>
      <w:r w:rsidRPr="001F41E5">
        <w:rPr>
          <w:rFonts w:ascii="Times New Roman" w:hAnsi="Times New Roman"/>
          <w:sz w:val="22"/>
          <w:lang w:val="sr-Latn-ME"/>
        </w:rPr>
        <w:t>ukoliko imate bilo kakvih problema sa ustima ili zubima, kao što je loše zdravlje zuba, oboljenje desni ili ako je planirano vađenje zuba</w:t>
      </w:r>
    </w:p>
    <w:p w14:paraId="75FAF0DC" w14:textId="77777777" w:rsidR="00873D48" w:rsidRPr="001F41E5" w:rsidRDefault="00873D48" w:rsidP="004A3B67">
      <w:pPr>
        <w:pStyle w:val="ListParagraph"/>
        <w:widowControl w:val="0"/>
        <w:numPr>
          <w:ilvl w:val="0"/>
          <w:numId w:val="38"/>
        </w:numPr>
        <w:spacing w:after="0" w:line="240" w:lineRule="auto"/>
        <w:jc w:val="both"/>
        <w:rPr>
          <w:rFonts w:ascii="Times New Roman" w:hAnsi="Times New Roman"/>
          <w:lang w:val="sr-Latn-ME"/>
        </w:rPr>
      </w:pPr>
      <w:r w:rsidRPr="001F41E5">
        <w:rPr>
          <w:rFonts w:ascii="Times New Roman" w:hAnsi="Times New Roman"/>
          <w:sz w:val="22"/>
          <w:lang w:val="sr-Latn-ME"/>
        </w:rPr>
        <w:t>ukoliko ne idete na redovne stomatološke preglede ili dugo niste išli na stomatološki pregled</w:t>
      </w:r>
    </w:p>
    <w:p w14:paraId="6097603D" w14:textId="7474A030" w:rsidR="00873D48" w:rsidRPr="001F41E5" w:rsidRDefault="00873D48" w:rsidP="004A3B67">
      <w:pPr>
        <w:pStyle w:val="ListParagraph"/>
        <w:widowControl w:val="0"/>
        <w:numPr>
          <w:ilvl w:val="0"/>
          <w:numId w:val="38"/>
        </w:numPr>
        <w:spacing w:after="0" w:line="240" w:lineRule="auto"/>
        <w:jc w:val="both"/>
        <w:rPr>
          <w:rFonts w:ascii="Times New Roman" w:hAnsi="Times New Roman"/>
          <w:lang w:val="sr-Latn-ME"/>
        </w:rPr>
      </w:pPr>
      <w:r w:rsidRPr="001F41E5">
        <w:rPr>
          <w:rFonts w:ascii="Times New Roman" w:hAnsi="Times New Roman"/>
          <w:sz w:val="22"/>
          <w:lang w:val="sr-Latn-ME"/>
        </w:rPr>
        <w:t>ukoliko ste pušač (jer to može povjećati rizik od problema sa zubima)</w:t>
      </w:r>
    </w:p>
    <w:p w14:paraId="3EEE4A44" w14:textId="03075640" w:rsidR="00873D48" w:rsidRPr="001F41E5" w:rsidRDefault="00873D48" w:rsidP="004A3B67">
      <w:pPr>
        <w:pStyle w:val="ListParagraph"/>
        <w:widowControl w:val="0"/>
        <w:numPr>
          <w:ilvl w:val="0"/>
          <w:numId w:val="38"/>
        </w:numPr>
        <w:spacing w:after="0" w:line="240" w:lineRule="auto"/>
        <w:jc w:val="both"/>
        <w:rPr>
          <w:rFonts w:ascii="Times New Roman" w:hAnsi="Times New Roman"/>
          <w:lang w:val="sr-Latn-ME"/>
        </w:rPr>
      </w:pPr>
      <w:r w:rsidRPr="001F41E5">
        <w:rPr>
          <w:rFonts w:ascii="Times New Roman" w:hAnsi="Times New Roman"/>
          <w:sz w:val="22"/>
          <w:lang w:val="sr-Latn-ME"/>
        </w:rPr>
        <w:t>ukoliko ste prethodno bili na terapiji bisfosfonatima (koji se prim</w:t>
      </w:r>
      <w:r w:rsidR="00080C4D">
        <w:rPr>
          <w:rFonts w:ascii="Times New Roman" w:hAnsi="Times New Roman"/>
          <w:sz w:val="22"/>
          <w:lang w:val="sr-Latn-ME"/>
        </w:rPr>
        <w:t>j</w:t>
      </w:r>
      <w:r w:rsidRPr="001F41E5">
        <w:rPr>
          <w:rFonts w:ascii="Times New Roman" w:hAnsi="Times New Roman"/>
          <w:sz w:val="22"/>
          <w:lang w:val="sr-Latn-ME"/>
        </w:rPr>
        <w:t xml:space="preserve">enjuju u terapiji ili spriječavanju poremećaja kostiju) </w:t>
      </w:r>
    </w:p>
    <w:p w14:paraId="38C8359C" w14:textId="1686FE9B" w:rsidR="00873D48" w:rsidRPr="001F41E5" w:rsidRDefault="00873D48" w:rsidP="004A3B67">
      <w:pPr>
        <w:pStyle w:val="ListParagraph"/>
        <w:widowControl w:val="0"/>
        <w:numPr>
          <w:ilvl w:val="0"/>
          <w:numId w:val="38"/>
        </w:numPr>
        <w:spacing w:after="0" w:line="240" w:lineRule="auto"/>
        <w:jc w:val="both"/>
        <w:rPr>
          <w:rFonts w:ascii="Times New Roman" w:hAnsi="Times New Roman"/>
          <w:lang w:val="sr-Latn-ME"/>
        </w:rPr>
      </w:pPr>
      <w:r w:rsidRPr="001F41E5">
        <w:rPr>
          <w:rFonts w:ascii="Times New Roman" w:hAnsi="Times New Roman"/>
          <w:sz w:val="22"/>
          <w:lang w:val="sr-Latn-ME"/>
        </w:rPr>
        <w:t>ukoliko uzimate ljekove koji se zovu kortikosteroidi (kao što su prednizolon ili deksametazon)</w:t>
      </w:r>
    </w:p>
    <w:p w14:paraId="49588F42" w14:textId="75FA2E31" w:rsidR="00873D48" w:rsidRPr="001F41E5" w:rsidRDefault="00873D48" w:rsidP="004A3B67">
      <w:pPr>
        <w:pStyle w:val="ListParagraph"/>
        <w:widowControl w:val="0"/>
        <w:numPr>
          <w:ilvl w:val="0"/>
          <w:numId w:val="38"/>
        </w:numPr>
        <w:spacing w:after="0" w:line="240" w:lineRule="auto"/>
        <w:jc w:val="both"/>
        <w:rPr>
          <w:rFonts w:ascii="Times New Roman" w:hAnsi="Times New Roman"/>
          <w:lang w:val="sr-Latn-ME"/>
        </w:rPr>
      </w:pPr>
      <w:r w:rsidRPr="001F41E5">
        <w:rPr>
          <w:rFonts w:ascii="Times New Roman" w:hAnsi="Times New Roman"/>
          <w:sz w:val="22"/>
          <w:lang w:val="sr-Latn-ME"/>
        </w:rPr>
        <w:t>ukoliko imate maligno oboljenje.</w:t>
      </w:r>
    </w:p>
    <w:p w14:paraId="5CC87279" w14:textId="77777777" w:rsidR="00873D48" w:rsidRPr="001F41E5" w:rsidRDefault="00873D48" w:rsidP="004A3B67">
      <w:pPr>
        <w:widowControl w:val="0"/>
        <w:ind w:left="360"/>
        <w:rPr>
          <w:sz w:val="22"/>
          <w:lang w:val="sr-Latn-ME"/>
        </w:rPr>
      </w:pPr>
    </w:p>
    <w:p w14:paraId="65FD4FD4" w14:textId="60A49BD7" w:rsidR="00873D48" w:rsidRPr="001F41E5" w:rsidRDefault="00873D48" w:rsidP="004A3B67">
      <w:pPr>
        <w:widowControl w:val="0"/>
        <w:jc w:val="both"/>
        <w:rPr>
          <w:lang w:val="sr-Latn-ME"/>
        </w:rPr>
      </w:pPr>
      <w:r w:rsidRPr="001F41E5">
        <w:rPr>
          <w:sz w:val="22"/>
          <w:lang w:val="sr-Latn-ME"/>
        </w:rPr>
        <w:lastRenderedPageBreak/>
        <w:t>Vaš ljekar može zatražiti da odete na stomatološki pregled pr</w:t>
      </w:r>
      <w:r w:rsidR="00080C4D">
        <w:rPr>
          <w:sz w:val="22"/>
          <w:lang w:val="sr-Latn-ME"/>
        </w:rPr>
        <w:t>ij</w:t>
      </w:r>
      <w:r w:rsidRPr="001F41E5">
        <w:rPr>
          <w:sz w:val="22"/>
          <w:lang w:val="sr-Latn-ME"/>
        </w:rPr>
        <w:t>e započinjanja liječenjem lijekom Alvodronic 150 mg.</w:t>
      </w:r>
    </w:p>
    <w:p w14:paraId="26FF267D" w14:textId="77777777" w:rsidR="008C0F31" w:rsidRPr="001F41E5" w:rsidRDefault="008C0F31" w:rsidP="004A3B67">
      <w:pPr>
        <w:pStyle w:val="ListParagraph"/>
        <w:widowControl w:val="0"/>
        <w:spacing w:after="0" w:line="240" w:lineRule="auto"/>
        <w:ind w:left="0"/>
        <w:jc w:val="both"/>
        <w:rPr>
          <w:rFonts w:ascii="Times New Roman" w:hAnsi="Times New Roman"/>
          <w:lang w:val="sr-Latn-ME"/>
        </w:rPr>
      </w:pPr>
    </w:p>
    <w:p w14:paraId="1B150B8B" w14:textId="10E8C8DA" w:rsidR="008C0F31" w:rsidRPr="001F41E5" w:rsidRDefault="008C0F31" w:rsidP="004A3B67">
      <w:pPr>
        <w:pStyle w:val="ListParagraph"/>
        <w:widowControl w:val="0"/>
        <w:spacing w:after="0" w:line="240" w:lineRule="auto"/>
        <w:ind w:left="0"/>
        <w:jc w:val="both"/>
        <w:rPr>
          <w:rFonts w:ascii="Times New Roman" w:hAnsi="Times New Roman"/>
          <w:sz w:val="22"/>
          <w:szCs w:val="20"/>
          <w:lang w:val="sr-Latn-ME"/>
        </w:rPr>
      </w:pPr>
      <w:r w:rsidRPr="001F41E5">
        <w:rPr>
          <w:rFonts w:ascii="Times New Roman" w:hAnsi="Times New Roman"/>
          <w:sz w:val="22"/>
          <w:szCs w:val="20"/>
          <w:lang w:val="sr-Latn-ME"/>
        </w:rPr>
        <w:t>Tokom terapije, treba da održavate dobru oralnu higijenu (uključujući redovno pranje zuba) i da redovno idete na stomatološke preglede. Ako nosite zubnu protezu, pripazite da je pravilno nam</w:t>
      </w:r>
      <w:r w:rsidR="00080C4D">
        <w:rPr>
          <w:rFonts w:ascii="Times New Roman" w:hAnsi="Times New Roman"/>
          <w:sz w:val="22"/>
          <w:szCs w:val="20"/>
          <w:lang w:val="sr-Latn-ME"/>
        </w:rPr>
        <w:t>j</w:t>
      </w:r>
      <w:r w:rsidRPr="001F41E5">
        <w:rPr>
          <w:rFonts w:ascii="Times New Roman" w:hAnsi="Times New Roman"/>
          <w:sz w:val="22"/>
          <w:szCs w:val="20"/>
          <w:lang w:val="sr-Latn-ME"/>
        </w:rPr>
        <w:t>eštena. Ako ste podvrgnuti l</w:t>
      </w:r>
      <w:r w:rsidR="00016B2C" w:rsidRPr="001F41E5">
        <w:rPr>
          <w:rFonts w:ascii="Times New Roman" w:hAnsi="Times New Roman"/>
          <w:sz w:val="22"/>
          <w:szCs w:val="20"/>
          <w:lang w:val="sr-Latn-ME"/>
        </w:rPr>
        <w:t>ij</w:t>
      </w:r>
      <w:r w:rsidRPr="001F41E5">
        <w:rPr>
          <w:rFonts w:ascii="Times New Roman" w:hAnsi="Times New Roman"/>
          <w:sz w:val="22"/>
          <w:szCs w:val="20"/>
          <w:lang w:val="sr-Latn-ME"/>
        </w:rPr>
        <w:t>ečenju zuba ili ćete biti podvrgnuti stomatološkom hirurškom zahvatu (npr. vađenju zuba), obav</w:t>
      </w:r>
      <w:r w:rsidR="00080C4D">
        <w:rPr>
          <w:rFonts w:ascii="Times New Roman" w:hAnsi="Times New Roman"/>
          <w:sz w:val="22"/>
          <w:szCs w:val="20"/>
          <w:lang w:val="sr-Latn-ME"/>
        </w:rPr>
        <w:t>ij</w:t>
      </w:r>
      <w:r w:rsidRPr="001F41E5">
        <w:rPr>
          <w:rFonts w:ascii="Times New Roman" w:hAnsi="Times New Roman"/>
          <w:sz w:val="22"/>
          <w:szCs w:val="20"/>
          <w:lang w:val="sr-Latn-ME"/>
        </w:rPr>
        <w:t>estite svog l</w:t>
      </w:r>
      <w:r w:rsidR="00016B2C" w:rsidRPr="001F41E5">
        <w:rPr>
          <w:rFonts w:ascii="Times New Roman" w:hAnsi="Times New Roman"/>
          <w:sz w:val="22"/>
          <w:szCs w:val="20"/>
          <w:lang w:val="sr-Latn-ME"/>
        </w:rPr>
        <w:t>j</w:t>
      </w:r>
      <w:r w:rsidRPr="001F41E5">
        <w:rPr>
          <w:rFonts w:ascii="Times New Roman" w:hAnsi="Times New Roman"/>
          <w:sz w:val="22"/>
          <w:szCs w:val="20"/>
          <w:lang w:val="sr-Latn-ME"/>
        </w:rPr>
        <w:t>ekara o l</w:t>
      </w:r>
      <w:r w:rsidR="00016B2C" w:rsidRPr="001F41E5">
        <w:rPr>
          <w:rFonts w:ascii="Times New Roman" w:hAnsi="Times New Roman"/>
          <w:sz w:val="22"/>
          <w:szCs w:val="20"/>
          <w:lang w:val="sr-Latn-ME"/>
        </w:rPr>
        <w:t>ij</w:t>
      </w:r>
      <w:r w:rsidRPr="001F41E5">
        <w:rPr>
          <w:rFonts w:ascii="Times New Roman" w:hAnsi="Times New Roman"/>
          <w:sz w:val="22"/>
          <w:szCs w:val="20"/>
          <w:lang w:val="sr-Latn-ME"/>
        </w:rPr>
        <w:t>ečenju zuba i recite svom stomatologu da ste na terapiji l</w:t>
      </w:r>
      <w:r w:rsidR="00016B2C" w:rsidRPr="001F41E5">
        <w:rPr>
          <w:rFonts w:ascii="Times New Roman" w:hAnsi="Times New Roman"/>
          <w:sz w:val="22"/>
          <w:szCs w:val="20"/>
          <w:lang w:val="sr-Latn-ME"/>
        </w:rPr>
        <w:t>ij</w:t>
      </w:r>
      <w:r w:rsidRPr="001F41E5">
        <w:rPr>
          <w:rFonts w:ascii="Times New Roman" w:hAnsi="Times New Roman"/>
          <w:sz w:val="22"/>
          <w:szCs w:val="20"/>
          <w:lang w:val="sr-Latn-ME"/>
        </w:rPr>
        <w:t xml:space="preserve">ekom Alvodronic. </w:t>
      </w:r>
    </w:p>
    <w:p w14:paraId="3F088DA5" w14:textId="77777777" w:rsidR="008C0F31" w:rsidRPr="001F41E5" w:rsidRDefault="008C0F31" w:rsidP="004A3B67">
      <w:pPr>
        <w:pStyle w:val="ListParagraph"/>
        <w:widowControl w:val="0"/>
        <w:spacing w:after="0" w:line="240" w:lineRule="auto"/>
        <w:ind w:left="0"/>
        <w:jc w:val="both"/>
        <w:rPr>
          <w:rFonts w:ascii="Times New Roman" w:hAnsi="Times New Roman"/>
          <w:sz w:val="22"/>
          <w:szCs w:val="20"/>
          <w:lang w:val="sr-Latn-ME"/>
        </w:rPr>
      </w:pPr>
    </w:p>
    <w:p w14:paraId="3DD64CD6" w14:textId="78636B97" w:rsidR="008C0F31" w:rsidRPr="001F41E5" w:rsidRDefault="008C0F31" w:rsidP="004A3B67">
      <w:pPr>
        <w:pStyle w:val="ListParagraph"/>
        <w:widowControl w:val="0"/>
        <w:spacing w:after="0" w:line="240" w:lineRule="auto"/>
        <w:ind w:left="0"/>
        <w:jc w:val="both"/>
        <w:rPr>
          <w:lang w:val="sr-Latn-ME"/>
        </w:rPr>
      </w:pPr>
      <w:r w:rsidRPr="001F41E5">
        <w:rPr>
          <w:rFonts w:ascii="Times New Roman" w:hAnsi="Times New Roman"/>
          <w:sz w:val="22"/>
          <w:szCs w:val="20"/>
          <w:lang w:val="sr-Latn-ME"/>
        </w:rPr>
        <w:t>Obratite se odmah svom l</w:t>
      </w:r>
      <w:r w:rsidR="00016B2C" w:rsidRPr="001F41E5">
        <w:rPr>
          <w:rFonts w:ascii="Times New Roman" w:hAnsi="Times New Roman"/>
          <w:sz w:val="22"/>
          <w:szCs w:val="20"/>
          <w:lang w:val="sr-Latn-ME"/>
        </w:rPr>
        <w:t>j</w:t>
      </w:r>
      <w:r w:rsidRPr="001F41E5">
        <w:rPr>
          <w:rFonts w:ascii="Times New Roman" w:hAnsi="Times New Roman"/>
          <w:sz w:val="22"/>
          <w:szCs w:val="20"/>
          <w:lang w:val="sr-Latn-ME"/>
        </w:rPr>
        <w:t>ekaru ili stomatologu ako prim</w:t>
      </w:r>
      <w:r w:rsidR="00016B2C" w:rsidRPr="001F41E5">
        <w:rPr>
          <w:rFonts w:ascii="Times New Roman" w:hAnsi="Times New Roman"/>
          <w:sz w:val="22"/>
          <w:szCs w:val="20"/>
          <w:lang w:val="sr-Latn-ME"/>
        </w:rPr>
        <w:t>j</w:t>
      </w:r>
      <w:r w:rsidRPr="001F41E5">
        <w:rPr>
          <w:rFonts w:ascii="Times New Roman" w:hAnsi="Times New Roman"/>
          <w:sz w:val="22"/>
          <w:szCs w:val="20"/>
          <w:lang w:val="sr-Latn-ME"/>
        </w:rPr>
        <w:t>etite bilo koji problem sa ustima ili zubima, kao što su ispadanje zuba, bol ili oticanje, rane koje ne zarastaju ili pojavu iscetka, jer to mogu biti znaci osteonekroze vilice.</w:t>
      </w:r>
    </w:p>
    <w:p w14:paraId="464CECAE" w14:textId="77777777" w:rsidR="008C0F31" w:rsidRPr="001F41E5" w:rsidRDefault="008C0F31" w:rsidP="004A3B67">
      <w:pPr>
        <w:pStyle w:val="ListParagraph"/>
        <w:widowControl w:val="0"/>
        <w:spacing w:after="0" w:line="240" w:lineRule="auto"/>
        <w:ind w:left="0"/>
        <w:rPr>
          <w:lang w:val="sr-Latn-ME"/>
        </w:rPr>
      </w:pPr>
    </w:p>
    <w:p w14:paraId="3312BFE6" w14:textId="1C1B6AE6" w:rsidR="008C0F31" w:rsidRPr="001F41E5" w:rsidRDefault="008C0F31" w:rsidP="004A3B67">
      <w:pPr>
        <w:pStyle w:val="ListParagraph"/>
        <w:widowControl w:val="0"/>
        <w:spacing w:after="0" w:line="240" w:lineRule="auto"/>
        <w:ind w:left="0"/>
        <w:jc w:val="both"/>
        <w:rPr>
          <w:rFonts w:ascii="Times New Roman" w:hAnsi="Times New Roman"/>
          <w:sz w:val="22"/>
          <w:szCs w:val="20"/>
          <w:lang w:val="sr-Latn-ME"/>
        </w:rPr>
      </w:pPr>
      <w:r w:rsidRPr="001F41E5">
        <w:rPr>
          <w:rFonts w:ascii="Times New Roman" w:hAnsi="Times New Roman"/>
          <w:sz w:val="22"/>
          <w:szCs w:val="20"/>
          <w:lang w:val="sr-Latn-ME"/>
        </w:rPr>
        <w:t>Neki pacijenti moraju biti posebno oprezn</w:t>
      </w:r>
      <w:r w:rsidR="00016B2C" w:rsidRPr="001F41E5">
        <w:rPr>
          <w:rFonts w:ascii="Times New Roman" w:hAnsi="Times New Roman"/>
          <w:sz w:val="22"/>
          <w:szCs w:val="20"/>
          <w:lang w:val="sr-Latn-ME"/>
        </w:rPr>
        <w:t>i</w:t>
      </w:r>
      <w:r w:rsidRPr="001F41E5">
        <w:rPr>
          <w:rFonts w:ascii="Times New Roman" w:hAnsi="Times New Roman"/>
          <w:sz w:val="22"/>
          <w:szCs w:val="20"/>
          <w:lang w:val="sr-Latn-ME"/>
        </w:rPr>
        <w:t xml:space="preserve"> dok su na terapiji l</w:t>
      </w:r>
      <w:r w:rsidR="00016B2C" w:rsidRPr="001F41E5">
        <w:rPr>
          <w:rFonts w:ascii="Times New Roman" w:hAnsi="Times New Roman"/>
          <w:sz w:val="22"/>
          <w:szCs w:val="20"/>
          <w:lang w:val="sr-Latn-ME"/>
        </w:rPr>
        <w:t>ij</w:t>
      </w:r>
      <w:r w:rsidRPr="001F41E5">
        <w:rPr>
          <w:rFonts w:ascii="Times New Roman" w:hAnsi="Times New Roman"/>
          <w:sz w:val="22"/>
          <w:szCs w:val="20"/>
          <w:lang w:val="sr-Latn-ME"/>
        </w:rPr>
        <w:t>ekom Alvodronic. Razgovarajte sa svojim l</w:t>
      </w:r>
      <w:r w:rsidR="00016B2C" w:rsidRPr="001F41E5">
        <w:rPr>
          <w:rFonts w:ascii="Times New Roman" w:hAnsi="Times New Roman"/>
          <w:sz w:val="22"/>
          <w:szCs w:val="20"/>
          <w:lang w:val="sr-Latn-ME"/>
        </w:rPr>
        <w:t>j</w:t>
      </w:r>
      <w:r w:rsidRPr="001F41E5">
        <w:rPr>
          <w:rFonts w:ascii="Times New Roman" w:hAnsi="Times New Roman"/>
          <w:sz w:val="22"/>
          <w:szCs w:val="20"/>
          <w:lang w:val="sr-Latn-ME"/>
        </w:rPr>
        <w:t>ekarom pre nego što primite l</w:t>
      </w:r>
      <w:r w:rsidR="00016B2C" w:rsidRPr="001F41E5">
        <w:rPr>
          <w:rFonts w:ascii="Times New Roman" w:hAnsi="Times New Roman"/>
          <w:sz w:val="22"/>
          <w:szCs w:val="20"/>
          <w:lang w:val="sr-Latn-ME"/>
        </w:rPr>
        <w:t>ij</w:t>
      </w:r>
      <w:r w:rsidRPr="001F41E5">
        <w:rPr>
          <w:rFonts w:ascii="Times New Roman" w:hAnsi="Times New Roman"/>
          <w:sz w:val="22"/>
          <w:szCs w:val="20"/>
          <w:lang w:val="sr-Latn-ME"/>
        </w:rPr>
        <w:t xml:space="preserve">ek Alvodronic: </w:t>
      </w:r>
    </w:p>
    <w:p w14:paraId="7210D7DC" w14:textId="77777777" w:rsidR="008C0F31" w:rsidRPr="001F41E5" w:rsidRDefault="008C0F31" w:rsidP="004A3B67">
      <w:pPr>
        <w:pStyle w:val="ListParagraph"/>
        <w:widowControl w:val="0"/>
        <w:numPr>
          <w:ilvl w:val="0"/>
          <w:numId w:val="39"/>
        </w:numPr>
        <w:spacing w:after="0" w:line="240" w:lineRule="auto"/>
        <w:jc w:val="both"/>
        <w:rPr>
          <w:rFonts w:ascii="Times New Roman" w:hAnsi="Times New Roman"/>
          <w:sz w:val="22"/>
          <w:lang w:val="sr-Latn-ME"/>
        </w:rPr>
      </w:pPr>
      <w:r w:rsidRPr="001F41E5">
        <w:rPr>
          <w:rFonts w:ascii="Times New Roman" w:hAnsi="Times New Roman"/>
          <w:sz w:val="22"/>
          <w:lang w:val="sr-Latn-ME"/>
        </w:rPr>
        <w:t xml:space="preserve">ukoliko imate bilo kakve poremećaje metabolizma minerala (kao što je nedostatak vitamina D). </w:t>
      </w:r>
    </w:p>
    <w:p w14:paraId="36A74DE8" w14:textId="37527711" w:rsidR="008C0F31" w:rsidRPr="001F41E5" w:rsidRDefault="008C0F31" w:rsidP="004A3B67">
      <w:pPr>
        <w:pStyle w:val="ListParagraph"/>
        <w:widowControl w:val="0"/>
        <w:numPr>
          <w:ilvl w:val="0"/>
          <w:numId w:val="39"/>
        </w:numPr>
        <w:spacing w:after="0" w:line="240" w:lineRule="auto"/>
        <w:jc w:val="both"/>
        <w:rPr>
          <w:rFonts w:ascii="Times New Roman" w:hAnsi="Times New Roman"/>
          <w:sz w:val="22"/>
          <w:szCs w:val="20"/>
          <w:lang w:val="sr-Latn-ME"/>
        </w:rPr>
      </w:pPr>
      <w:r w:rsidRPr="001F41E5">
        <w:rPr>
          <w:rFonts w:ascii="Times New Roman" w:hAnsi="Times New Roman"/>
          <w:sz w:val="22"/>
          <w:szCs w:val="20"/>
          <w:lang w:val="sr-Latn-ME"/>
        </w:rPr>
        <w:t xml:space="preserve">ukoliko ste imali ili imate problema sa bubrezima. </w:t>
      </w:r>
    </w:p>
    <w:p w14:paraId="674737AF" w14:textId="03352FF3" w:rsidR="00CF4A93" w:rsidRPr="001F41E5" w:rsidRDefault="008C0F31" w:rsidP="004A3B67">
      <w:pPr>
        <w:pStyle w:val="ListParagraph"/>
        <w:widowControl w:val="0"/>
        <w:numPr>
          <w:ilvl w:val="0"/>
          <w:numId w:val="39"/>
        </w:numPr>
        <w:spacing w:after="0" w:line="240" w:lineRule="auto"/>
        <w:jc w:val="both"/>
        <w:rPr>
          <w:rFonts w:ascii="Times New Roman" w:hAnsi="Times New Roman"/>
          <w:sz w:val="22"/>
          <w:szCs w:val="20"/>
          <w:lang w:val="sr-Latn-ME"/>
        </w:rPr>
      </w:pPr>
      <w:r w:rsidRPr="001F41E5">
        <w:rPr>
          <w:rFonts w:ascii="Times New Roman" w:hAnsi="Times New Roman"/>
          <w:sz w:val="22"/>
          <w:szCs w:val="20"/>
          <w:lang w:val="sr-Latn-ME"/>
        </w:rPr>
        <w:t>ukoliko imate problema sa gutanjem ili varenjem.</w:t>
      </w:r>
    </w:p>
    <w:p w14:paraId="5741A5B9" w14:textId="77777777" w:rsidR="008C0F31" w:rsidRPr="001F41E5" w:rsidRDefault="008C0F31" w:rsidP="004A3B67">
      <w:pPr>
        <w:pStyle w:val="ListParagraph"/>
        <w:widowControl w:val="0"/>
        <w:spacing w:after="0" w:line="240" w:lineRule="auto"/>
        <w:ind w:left="0"/>
        <w:rPr>
          <w:lang w:val="sr-Latn-ME"/>
        </w:rPr>
      </w:pPr>
    </w:p>
    <w:p w14:paraId="323028A4" w14:textId="10D4EE88" w:rsidR="00CF4A93" w:rsidRPr="001F41E5" w:rsidRDefault="00CF4A93" w:rsidP="004A3B67">
      <w:pPr>
        <w:widowControl w:val="0"/>
        <w:jc w:val="both"/>
        <w:rPr>
          <w:spacing w:val="-1"/>
          <w:w w:val="103"/>
          <w:lang w:val="sr-Latn-ME"/>
        </w:rPr>
      </w:pPr>
      <w:r w:rsidRPr="001F41E5">
        <w:rPr>
          <w:sz w:val="22"/>
          <w:szCs w:val="22"/>
          <w:lang w:val="sr-Latn-ME"/>
        </w:rPr>
        <w:t>Mogu se javiti iritacija, upala ili ulceracija jednjaka često sa simptomima jakog bola u grudima, jakog bola poslije gutanja hrane i/ili pića, teška mučnina ili povraćanje, posebno ako ne popijete punu čašu obične vode i /ili ako u toku sat vremena nakon uzimanja lijeka Alvodronic 150 mg film tablete</w:t>
      </w:r>
      <w:r w:rsidRPr="001F41E5">
        <w:rPr>
          <w:b/>
          <w:i/>
          <w:sz w:val="22"/>
          <w:szCs w:val="22"/>
          <w:lang w:val="sr-Latn-ME"/>
        </w:rPr>
        <w:t xml:space="preserve"> </w:t>
      </w:r>
      <w:r w:rsidRPr="001F41E5">
        <w:rPr>
          <w:sz w:val="22"/>
          <w:szCs w:val="22"/>
          <w:lang w:val="sr-Latn-ME"/>
        </w:rPr>
        <w:t>legnete. Ako se javi bilo koji od ovih simptoma, prestanite uzimati lijek Alvodronic 150 mg film tablete</w:t>
      </w:r>
      <w:r w:rsidRPr="001F41E5">
        <w:rPr>
          <w:i/>
          <w:sz w:val="22"/>
          <w:szCs w:val="22"/>
          <w:lang w:val="sr-Latn-ME"/>
        </w:rPr>
        <w:t xml:space="preserve"> </w:t>
      </w:r>
      <w:r w:rsidRPr="001F41E5">
        <w:rPr>
          <w:sz w:val="22"/>
          <w:szCs w:val="22"/>
          <w:lang w:val="sr-Latn-ME"/>
        </w:rPr>
        <w:t xml:space="preserve">i odmah obavijestite svog ljekara (vidjeti </w:t>
      </w:r>
      <w:r w:rsidR="00080C4D">
        <w:rPr>
          <w:sz w:val="22"/>
          <w:szCs w:val="22"/>
          <w:lang w:val="sr-Latn-ME"/>
        </w:rPr>
        <w:t>dio</w:t>
      </w:r>
      <w:r w:rsidR="00080C4D" w:rsidRPr="001F41E5">
        <w:rPr>
          <w:sz w:val="22"/>
          <w:szCs w:val="22"/>
          <w:lang w:val="sr-Latn-ME"/>
        </w:rPr>
        <w:t xml:space="preserve"> </w:t>
      </w:r>
      <w:r w:rsidRPr="001F41E5">
        <w:rPr>
          <w:sz w:val="22"/>
          <w:szCs w:val="22"/>
          <w:lang w:val="sr-Latn-ME"/>
        </w:rPr>
        <w:t>3).</w:t>
      </w:r>
    </w:p>
    <w:p w14:paraId="577A3836" w14:textId="77777777" w:rsidR="00445D8F" w:rsidRPr="001F41E5" w:rsidRDefault="00445D8F" w:rsidP="004A3B67">
      <w:pPr>
        <w:widowControl w:val="0"/>
        <w:rPr>
          <w:bCs/>
          <w:sz w:val="22"/>
          <w:szCs w:val="22"/>
          <w:lang w:val="sr-Latn-ME"/>
        </w:rPr>
      </w:pPr>
    </w:p>
    <w:p w14:paraId="577A3837" w14:textId="77777777" w:rsidR="00C77D13" w:rsidRPr="001F41E5" w:rsidRDefault="00C77D13" w:rsidP="004A3B67">
      <w:pPr>
        <w:widowControl w:val="0"/>
        <w:rPr>
          <w:b/>
          <w:bCs/>
          <w:sz w:val="22"/>
          <w:szCs w:val="22"/>
          <w:lang w:val="sr-Latn-ME"/>
        </w:rPr>
      </w:pPr>
      <w:r w:rsidRPr="001F41E5">
        <w:rPr>
          <w:b/>
          <w:bCs/>
          <w:sz w:val="22"/>
          <w:szCs w:val="22"/>
          <w:lang w:val="sr-Latn-ME"/>
        </w:rPr>
        <w:t>Djeca i adolescenti</w:t>
      </w:r>
    </w:p>
    <w:p w14:paraId="28C9A982" w14:textId="77777777" w:rsidR="00CF4A93" w:rsidRPr="001F41E5" w:rsidRDefault="00CF4A93" w:rsidP="004A3B67">
      <w:pPr>
        <w:widowControl w:val="0"/>
        <w:jc w:val="both"/>
        <w:rPr>
          <w:bCs/>
          <w:sz w:val="22"/>
          <w:szCs w:val="22"/>
          <w:lang w:val="sr-Latn-ME"/>
        </w:rPr>
      </w:pPr>
      <w:r w:rsidRPr="001F41E5">
        <w:rPr>
          <w:bCs/>
          <w:sz w:val="22"/>
          <w:szCs w:val="22"/>
          <w:lang w:val="sr-Latn-ME"/>
        </w:rPr>
        <w:t>Lijek Alvodronic se ne smije primjenjivati kod djece i adolescenata mlađih od 18 godina.</w:t>
      </w:r>
    </w:p>
    <w:p w14:paraId="577A3838" w14:textId="77777777" w:rsidR="00C77D13" w:rsidRPr="001F41E5" w:rsidRDefault="00C77D13" w:rsidP="004A3B67">
      <w:pPr>
        <w:widowControl w:val="0"/>
        <w:rPr>
          <w:bCs/>
          <w:sz w:val="22"/>
          <w:szCs w:val="22"/>
          <w:lang w:val="sr-Latn-ME"/>
        </w:rPr>
      </w:pPr>
    </w:p>
    <w:p w14:paraId="577A3839" w14:textId="77777777" w:rsidR="00A32113" w:rsidRPr="001F41E5" w:rsidRDefault="00A32113" w:rsidP="004A3B67">
      <w:pPr>
        <w:widowControl w:val="0"/>
        <w:rPr>
          <w:b/>
          <w:sz w:val="22"/>
          <w:szCs w:val="22"/>
          <w:lang w:val="sr-Latn-ME"/>
        </w:rPr>
      </w:pPr>
      <w:r w:rsidRPr="001F41E5">
        <w:rPr>
          <w:b/>
          <w:sz w:val="22"/>
          <w:szCs w:val="22"/>
          <w:lang w:val="sr-Latn-ME"/>
        </w:rPr>
        <w:t xml:space="preserve">Primjena drugih </w:t>
      </w:r>
      <w:r w:rsidR="001B03B0" w:rsidRPr="001F41E5">
        <w:rPr>
          <w:b/>
          <w:sz w:val="22"/>
          <w:szCs w:val="22"/>
          <w:lang w:val="sr-Latn-ME"/>
        </w:rPr>
        <w:t>l</w:t>
      </w:r>
      <w:r w:rsidRPr="001F41E5">
        <w:rPr>
          <w:b/>
          <w:sz w:val="22"/>
          <w:szCs w:val="22"/>
          <w:lang w:val="sr-Latn-ME"/>
        </w:rPr>
        <w:t>jekova</w:t>
      </w:r>
    </w:p>
    <w:p w14:paraId="5913C784" w14:textId="53CF9C1D" w:rsidR="00CF4A93" w:rsidRPr="001F41E5" w:rsidRDefault="00CF4A93" w:rsidP="004A3B67">
      <w:pPr>
        <w:widowControl w:val="0"/>
        <w:jc w:val="both"/>
        <w:rPr>
          <w:sz w:val="22"/>
          <w:szCs w:val="22"/>
          <w:lang w:val="sr-Latn-ME"/>
        </w:rPr>
      </w:pPr>
      <w:r w:rsidRPr="001F41E5">
        <w:rPr>
          <w:sz w:val="22"/>
          <w:szCs w:val="22"/>
          <w:lang w:val="sr-Latn-ME"/>
        </w:rPr>
        <w:t>Molimo recite Vašem ljekaru ili farmaceutu ako uzimate ili ste nedavno uzimali neki drugi lijek, uključujući i ljekove bez recepta. Posebno ako su to:</w:t>
      </w:r>
    </w:p>
    <w:p w14:paraId="66D9FB1A" w14:textId="77777777" w:rsidR="00CF4A93" w:rsidRPr="001F41E5" w:rsidRDefault="00CF4A93" w:rsidP="004A3B67">
      <w:pPr>
        <w:widowControl w:val="0"/>
        <w:jc w:val="both"/>
        <w:rPr>
          <w:sz w:val="22"/>
          <w:szCs w:val="22"/>
          <w:lang w:val="sr-Latn-ME"/>
        </w:rPr>
      </w:pPr>
    </w:p>
    <w:p w14:paraId="538300B7" w14:textId="77777777" w:rsidR="00CF4A93" w:rsidRPr="001F41E5" w:rsidRDefault="00CF4A93" w:rsidP="004A3B67">
      <w:pPr>
        <w:widowControl w:val="0"/>
        <w:jc w:val="both"/>
        <w:rPr>
          <w:sz w:val="22"/>
          <w:szCs w:val="22"/>
          <w:lang w:val="sr-Latn-ME"/>
        </w:rPr>
      </w:pPr>
      <w:r w:rsidRPr="001F41E5">
        <w:rPr>
          <w:sz w:val="22"/>
          <w:szCs w:val="22"/>
          <w:lang w:val="sr-Latn-ME"/>
        </w:rPr>
        <w:t xml:space="preserve">- </w:t>
      </w:r>
      <w:r w:rsidRPr="001F41E5">
        <w:rPr>
          <w:b/>
          <w:sz w:val="22"/>
          <w:szCs w:val="22"/>
          <w:lang w:val="sr-Latn-ME"/>
        </w:rPr>
        <w:t>dodaci koji sadrže kalcijum, magnezijum, gvožđe ili aluminijum,</w:t>
      </w:r>
      <w:r w:rsidRPr="001F41E5">
        <w:rPr>
          <w:sz w:val="22"/>
          <w:szCs w:val="22"/>
          <w:lang w:val="sr-Latn-ME"/>
        </w:rPr>
        <w:t xml:space="preserve"> jer postoji mogućnost njihovog uticaja na djelovanje</w:t>
      </w:r>
      <w:r w:rsidRPr="001F41E5">
        <w:rPr>
          <w:b/>
          <w:bCs/>
          <w:color w:val="FF0000"/>
          <w:sz w:val="22"/>
          <w:szCs w:val="22"/>
          <w:lang w:val="sr-Latn-ME"/>
        </w:rPr>
        <w:t xml:space="preserve"> </w:t>
      </w:r>
      <w:r w:rsidRPr="001F41E5">
        <w:rPr>
          <w:sz w:val="22"/>
          <w:szCs w:val="22"/>
          <w:lang w:val="sr-Latn-ME"/>
        </w:rPr>
        <w:t>lijeka Alvodronic 150 mg film tablete</w:t>
      </w:r>
    </w:p>
    <w:p w14:paraId="63BF5860" w14:textId="77777777" w:rsidR="00CF4A93" w:rsidRPr="001F41E5" w:rsidRDefault="00CF4A93" w:rsidP="004A3B67">
      <w:pPr>
        <w:widowControl w:val="0"/>
        <w:ind w:left="1080"/>
        <w:jc w:val="both"/>
        <w:rPr>
          <w:sz w:val="22"/>
          <w:szCs w:val="22"/>
          <w:lang w:val="sr-Latn-ME"/>
        </w:rPr>
      </w:pPr>
      <w:r w:rsidRPr="001F41E5">
        <w:rPr>
          <w:sz w:val="22"/>
          <w:szCs w:val="22"/>
          <w:lang w:val="sr-Latn-ME"/>
        </w:rPr>
        <w:t xml:space="preserve"> </w:t>
      </w:r>
    </w:p>
    <w:p w14:paraId="3EAE4A4B" w14:textId="57824B4C" w:rsidR="00CF4A93" w:rsidRPr="001F41E5" w:rsidRDefault="00CF4A93" w:rsidP="004A3B67">
      <w:pPr>
        <w:widowControl w:val="0"/>
        <w:autoSpaceDE w:val="0"/>
        <w:autoSpaceDN w:val="0"/>
        <w:adjustRightInd w:val="0"/>
        <w:jc w:val="both"/>
        <w:rPr>
          <w:sz w:val="22"/>
          <w:szCs w:val="22"/>
          <w:lang w:val="sr-Latn-ME"/>
        </w:rPr>
      </w:pPr>
      <w:r w:rsidRPr="001F41E5">
        <w:rPr>
          <w:sz w:val="22"/>
          <w:szCs w:val="22"/>
          <w:lang w:val="sr-Latn-ME"/>
        </w:rPr>
        <w:t>- acetilsalicilna kiselina ili ostali nestereoidni anti-inflamatorni ljekovi (uključujući ibuprofen, diklofenak natrijum i naproksen) jer mogu iritirati želudac i crijeva. Bisfosfonati (kao</w:t>
      </w:r>
      <w:r w:rsidRPr="001F41E5">
        <w:rPr>
          <w:b/>
          <w:sz w:val="22"/>
          <w:szCs w:val="22"/>
          <w:lang w:val="sr-Latn-ME"/>
        </w:rPr>
        <w:t xml:space="preserve"> </w:t>
      </w:r>
      <w:r w:rsidRPr="001F41E5">
        <w:rPr>
          <w:sz w:val="22"/>
          <w:szCs w:val="22"/>
          <w:lang w:val="sr-Latn-ME"/>
        </w:rPr>
        <w:t>Alvodronic 150 mg film tablete) takođe mogu iritirati želudac i crijeva. Zbog toga, budite posebno oprezni ako uzimate ljekove protiv bolova ili protiv</w:t>
      </w:r>
      <w:r w:rsidR="00080C4D">
        <w:rPr>
          <w:sz w:val="22"/>
          <w:szCs w:val="22"/>
          <w:lang w:val="sr-Latn-ME"/>
        </w:rPr>
        <w:t xml:space="preserve"> </w:t>
      </w:r>
      <w:r w:rsidRPr="001F41E5">
        <w:rPr>
          <w:sz w:val="22"/>
          <w:szCs w:val="22"/>
          <w:lang w:val="sr-Latn-ME"/>
        </w:rPr>
        <w:t>upalne ljekove dok uzimate</w:t>
      </w:r>
      <w:r w:rsidRPr="001F41E5">
        <w:rPr>
          <w:b/>
          <w:sz w:val="22"/>
          <w:szCs w:val="22"/>
          <w:lang w:val="sr-Latn-ME"/>
        </w:rPr>
        <w:t xml:space="preserve"> </w:t>
      </w:r>
      <w:r w:rsidRPr="001F41E5">
        <w:rPr>
          <w:sz w:val="22"/>
          <w:szCs w:val="22"/>
          <w:lang w:val="sr-Latn-ME"/>
        </w:rPr>
        <w:t>Alvodronic 150 mg film tablete.</w:t>
      </w:r>
    </w:p>
    <w:p w14:paraId="3F64FCE8" w14:textId="77777777" w:rsidR="00CF4A93" w:rsidRPr="001F41E5" w:rsidRDefault="00CF4A93" w:rsidP="004A3B67">
      <w:pPr>
        <w:widowControl w:val="0"/>
        <w:autoSpaceDE w:val="0"/>
        <w:autoSpaceDN w:val="0"/>
        <w:adjustRightInd w:val="0"/>
        <w:jc w:val="both"/>
        <w:rPr>
          <w:sz w:val="22"/>
          <w:szCs w:val="22"/>
          <w:lang w:val="sr-Latn-ME"/>
        </w:rPr>
      </w:pPr>
    </w:p>
    <w:p w14:paraId="20472C12" w14:textId="77777777" w:rsidR="00CF4A93" w:rsidRPr="001F41E5" w:rsidRDefault="00CF4A93" w:rsidP="004A3B67">
      <w:pPr>
        <w:widowControl w:val="0"/>
        <w:autoSpaceDE w:val="0"/>
        <w:autoSpaceDN w:val="0"/>
        <w:adjustRightInd w:val="0"/>
        <w:jc w:val="both"/>
        <w:rPr>
          <w:sz w:val="22"/>
          <w:szCs w:val="22"/>
          <w:lang w:val="sr-Latn-ME"/>
        </w:rPr>
      </w:pPr>
      <w:r w:rsidRPr="001F41E5">
        <w:rPr>
          <w:sz w:val="22"/>
          <w:szCs w:val="22"/>
          <w:lang w:val="sr-Latn-ME"/>
        </w:rPr>
        <w:t xml:space="preserve">Nakon što progutate tabletu, </w:t>
      </w:r>
      <w:r w:rsidRPr="001F41E5">
        <w:rPr>
          <w:b/>
          <w:sz w:val="22"/>
          <w:szCs w:val="22"/>
          <w:lang w:val="sr-Latn-ME"/>
        </w:rPr>
        <w:t>sačekajte 1 sat prije uzimanja bilo kojeg drugog lijeka</w:t>
      </w:r>
      <w:r w:rsidRPr="001F41E5">
        <w:rPr>
          <w:sz w:val="22"/>
          <w:szCs w:val="22"/>
          <w:lang w:val="sr-Latn-ME"/>
        </w:rPr>
        <w:t>, uključujući ljekove za probleme sa probavom, dodatke kalcijuma ili vitamine.</w:t>
      </w:r>
    </w:p>
    <w:p w14:paraId="577A383A" w14:textId="77777777" w:rsidR="00445D8F" w:rsidRPr="001F41E5" w:rsidRDefault="00445D8F" w:rsidP="004A3B67">
      <w:pPr>
        <w:widowControl w:val="0"/>
        <w:rPr>
          <w:sz w:val="22"/>
          <w:szCs w:val="22"/>
          <w:lang w:val="sr-Latn-ME"/>
        </w:rPr>
      </w:pPr>
    </w:p>
    <w:p w14:paraId="577A383B" w14:textId="334BCAFC" w:rsidR="00A32113" w:rsidRPr="001F41E5" w:rsidRDefault="00A32113" w:rsidP="004A3B67">
      <w:pPr>
        <w:widowControl w:val="0"/>
        <w:rPr>
          <w:b/>
          <w:bCs/>
          <w:sz w:val="22"/>
          <w:szCs w:val="22"/>
          <w:lang w:val="sr-Latn-ME"/>
        </w:rPr>
      </w:pPr>
      <w:r w:rsidRPr="001F41E5">
        <w:rPr>
          <w:b/>
          <w:bCs/>
          <w:sz w:val="22"/>
          <w:szCs w:val="22"/>
          <w:lang w:val="sr-Latn-ME"/>
        </w:rPr>
        <w:t>Uzim</w:t>
      </w:r>
      <w:r w:rsidR="003A3507" w:rsidRPr="001F41E5">
        <w:rPr>
          <w:b/>
          <w:bCs/>
          <w:sz w:val="22"/>
          <w:szCs w:val="22"/>
          <w:lang w:val="sr-Latn-ME"/>
        </w:rPr>
        <w:t xml:space="preserve">anje lijeka </w:t>
      </w:r>
      <w:r w:rsidR="00E94DC3" w:rsidRPr="001F41E5">
        <w:rPr>
          <w:b/>
          <w:sz w:val="22"/>
          <w:szCs w:val="22"/>
          <w:lang w:val="sr-Latn-ME"/>
        </w:rPr>
        <w:t>Alvodronic</w:t>
      </w:r>
      <w:r w:rsidR="003A3507" w:rsidRPr="001F41E5">
        <w:rPr>
          <w:b/>
          <w:bCs/>
          <w:sz w:val="22"/>
          <w:szCs w:val="22"/>
          <w:lang w:val="sr-Latn-ME"/>
        </w:rPr>
        <w:t xml:space="preserve"> sa hranom ili piće</w:t>
      </w:r>
      <w:r w:rsidRPr="001F41E5">
        <w:rPr>
          <w:b/>
          <w:bCs/>
          <w:sz w:val="22"/>
          <w:szCs w:val="22"/>
          <w:lang w:val="sr-Latn-ME"/>
        </w:rPr>
        <w:t>m</w:t>
      </w:r>
      <w:r w:rsidR="00A02C42" w:rsidRPr="001F41E5">
        <w:rPr>
          <w:b/>
          <w:bCs/>
          <w:sz w:val="22"/>
          <w:szCs w:val="22"/>
          <w:lang w:val="sr-Latn-ME"/>
        </w:rPr>
        <w:t xml:space="preserve"> </w:t>
      </w:r>
    </w:p>
    <w:p w14:paraId="6D459C46" w14:textId="77777777" w:rsidR="00CF4A93" w:rsidRPr="001F41E5" w:rsidRDefault="00CF4A93" w:rsidP="004A3B67">
      <w:pPr>
        <w:widowControl w:val="0"/>
        <w:jc w:val="both"/>
        <w:rPr>
          <w:sz w:val="22"/>
          <w:szCs w:val="22"/>
          <w:lang w:val="sr-Latn-ME"/>
        </w:rPr>
      </w:pPr>
      <w:r w:rsidRPr="001F41E5">
        <w:rPr>
          <w:b/>
          <w:sz w:val="22"/>
          <w:szCs w:val="22"/>
          <w:lang w:val="sr-Latn-ME"/>
        </w:rPr>
        <w:t>Ne uzimajte lijek Alvodronic 150 mg film tablete sa hranom</w:t>
      </w:r>
      <w:r w:rsidRPr="001F41E5">
        <w:rPr>
          <w:sz w:val="22"/>
          <w:szCs w:val="22"/>
          <w:lang w:val="sr-Latn-ME"/>
        </w:rPr>
        <w:t xml:space="preserve"> zato što hrana smanjuje učinak lijeka. </w:t>
      </w:r>
    </w:p>
    <w:p w14:paraId="228914A7" w14:textId="77777777" w:rsidR="00CF4A93" w:rsidRPr="001F41E5" w:rsidRDefault="00CF4A93" w:rsidP="004A3B67">
      <w:pPr>
        <w:widowControl w:val="0"/>
        <w:jc w:val="both"/>
        <w:rPr>
          <w:b/>
          <w:sz w:val="22"/>
          <w:szCs w:val="22"/>
          <w:lang w:val="sr-Latn-ME"/>
        </w:rPr>
      </w:pPr>
      <w:r w:rsidRPr="001F41E5">
        <w:rPr>
          <w:b/>
          <w:sz w:val="22"/>
          <w:szCs w:val="22"/>
          <w:lang w:val="sr-Latn-ME"/>
        </w:rPr>
        <w:t>Možete piti običnu vodu, ali ne i druga pića.</w:t>
      </w:r>
    </w:p>
    <w:p w14:paraId="5175B127" w14:textId="77777777" w:rsidR="008C0F31" w:rsidRPr="001F41E5" w:rsidRDefault="008C0F31" w:rsidP="004A3B67">
      <w:pPr>
        <w:widowControl w:val="0"/>
        <w:jc w:val="both"/>
        <w:rPr>
          <w:b/>
          <w:sz w:val="22"/>
          <w:szCs w:val="22"/>
          <w:lang w:val="sr-Latn-ME"/>
        </w:rPr>
      </w:pPr>
    </w:p>
    <w:p w14:paraId="7FEA21CE" w14:textId="7932952B" w:rsidR="00CF4A93" w:rsidRPr="001F41E5" w:rsidRDefault="00CF4A93" w:rsidP="004A3B67">
      <w:pPr>
        <w:widowControl w:val="0"/>
        <w:jc w:val="both"/>
        <w:rPr>
          <w:sz w:val="22"/>
          <w:szCs w:val="22"/>
          <w:lang w:val="sr-Latn-ME"/>
        </w:rPr>
      </w:pPr>
      <w:r w:rsidRPr="001F41E5">
        <w:rPr>
          <w:sz w:val="22"/>
          <w:szCs w:val="22"/>
          <w:lang w:val="sr-Latn-ME"/>
        </w:rPr>
        <w:t xml:space="preserve">Nakon uzimanja lijeka, sačekajte 1 sat prije nego što uzmete hranu i piće (vidjeti </w:t>
      </w:r>
      <w:r w:rsidR="00080C4D">
        <w:rPr>
          <w:sz w:val="22"/>
          <w:szCs w:val="22"/>
          <w:lang w:val="sr-Latn-ME"/>
        </w:rPr>
        <w:t>dio</w:t>
      </w:r>
      <w:r w:rsidR="00080C4D" w:rsidRPr="001F41E5">
        <w:rPr>
          <w:sz w:val="22"/>
          <w:szCs w:val="22"/>
          <w:lang w:val="sr-Latn-ME"/>
        </w:rPr>
        <w:t xml:space="preserve"> </w:t>
      </w:r>
      <w:r w:rsidRPr="001F41E5">
        <w:rPr>
          <w:sz w:val="22"/>
          <w:szCs w:val="22"/>
          <w:lang w:val="sr-Latn-ME"/>
        </w:rPr>
        <w:t>3. Kako se upotrebljava lijek Alvodronic 150 mg film tablete).</w:t>
      </w:r>
    </w:p>
    <w:p w14:paraId="577A383C" w14:textId="77777777" w:rsidR="00445D8F" w:rsidRPr="001F41E5" w:rsidRDefault="00445D8F" w:rsidP="004A3B67">
      <w:pPr>
        <w:widowControl w:val="0"/>
        <w:rPr>
          <w:bCs/>
          <w:sz w:val="22"/>
          <w:szCs w:val="22"/>
          <w:lang w:val="sr-Latn-ME"/>
        </w:rPr>
      </w:pPr>
    </w:p>
    <w:p w14:paraId="577A383D" w14:textId="77777777" w:rsidR="00A92C66" w:rsidRPr="001F41E5" w:rsidRDefault="00F47B6C" w:rsidP="004A3B67">
      <w:pPr>
        <w:widowControl w:val="0"/>
        <w:rPr>
          <w:b/>
          <w:sz w:val="22"/>
          <w:szCs w:val="22"/>
          <w:lang w:val="sr-Latn-ME"/>
        </w:rPr>
      </w:pPr>
      <w:r w:rsidRPr="001F41E5">
        <w:rPr>
          <w:b/>
          <w:sz w:val="22"/>
          <w:szCs w:val="22"/>
          <w:lang w:val="sr-Latn-ME"/>
        </w:rPr>
        <w:t>Plodnost, trudnoća i dojenje</w:t>
      </w:r>
    </w:p>
    <w:p w14:paraId="5570C343" w14:textId="77777777" w:rsidR="00CF4A93" w:rsidRPr="001F41E5" w:rsidRDefault="00CF4A93" w:rsidP="004A3B67">
      <w:pPr>
        <w:widowControl w:val="0"/>
        <w:jc w:val="both"/>
        <w:rPr>
          <w:sz w:val="22"/>
          <w:szCs w:val="22"/>
          <w:lang w:val="sr-Latn-ME"/>
        </w:rPr>
      </w:pPr>
      <w:r w:rsidRPr="001F41E5">
        <w:rPr>
          <w:sz w:val="22"/>
          <w:szCs w:val="22"/>
          <w:lang w:val="sr-Latn-ME"/>
        </w:rPr>
        <w:t>Alvodronic je namijenjen samo ženama u postmenopauzi i ne smiju ga uzimati žene koje još uvijek mogu imati bebu.</w:t>
      </w:r>
    </w:p>
    <w:p w14:paraId="61FFBF99" w14:textId="77777777" w:rsidR="00CF4A93" w:rsidRPr="001F41E5" w:rsidRDefault="00CF4A93" w:rsidP="004A3B67">
      <w:pPr>
        <w:pStyle w:val="Header"/>
        <w:widowControl w:val="0"/>
        <w:tabs>
          <w:tab w:val="left" w:pos="284"/>
        </w:tabs>
        <w:jc w:val="both"/>
        <w:rPr>
          <w:bCs/>
          <w:sz w:val="22"/>
          <w:szCs w:val="22"/>
          <w:lang w:val="sr-Latn-ME"/>
        </w:rPr>
      </w:pPr>
      <w:r w:rsidRPr="001F41E5">
        <w:rPr>
          <w:sz w:val="22"/>
          <w:szCs w:val="22"/>
          <w:lang w:val="sr-Latn-ME"/>
        </w:rPr>
        <w:t>Ne uzimajte lijek Alvodronic 150 mg film tablete</w:t>
      </w:r>
      <w:r w:rsidRPr="001F41E5">
        <w:rPr>
          <w:bCs/>
          <w:sz w:val="22"/>
          <w:szCs w:val="22"/>
          <w:lang w:val="sr-Latn-ME"/>
        </w:rPr>
        <w:t xml:space="preserve"> ako ste trudni ili dojite. </w:t>
      </w:r>
    </w:p>
    <w:p w14:paraId="2B663DC1" w14:textId="77777777" w:rsidR="00CF4A93" w:rsidRPr="001F41E5" w:rsidRDefault="00CF4A93" w:rsidP="004A3B67">
      <w:pPr>
        <w:pStyle w:val="Header"/>
        <w:widowControl w:val="0"/>
        <w:tabs>
          <w:tab w:val="left" w:pos="284"/>
        </w:tabs>
        <w:jc w:val="both"/>
        <w:rPr>
          <w:sz w:val="22"/>
          <w:szCs w:val="22"/>
          <w:lang w:val="sr-Latn-ME"/>
        </w:rPr>
      </w:pPr>
      <w:r w:rsidRPr="001F41E5">
        <w:rPr>
          <w:bCs/>
          <w:sz w:val="22"/>
          <w:szCs w:val="22"/>
          <w:lang w:val="sr-Latn-ME"/>
        </w:rPr>
        <w:t>Obratite se svom ljekaru ili farmaceutu za savjet prije nego što uzmete ovaj lijek.</w:t>
      </w:r>
    </w:p>
    <w:p w14:paraId="747658C3" w14:textId="4151C0D7" w:rsidR="00A92C66" w:rsidRPr="001F41E5" w:rsidRDefault="00080C4D" w:rsidP="004A3B67">
      <w:pPr>
        <w:widowControl w:val="0"/>
        <w:rPr>
          <w:b/>
          <w:sz w:val="22"/>
          <w:szCs w:val="22"/>
          <w:lang w:val="sr-Latn-ME"/>
        </w:rPr>
      </w:pPr>
      <w:r>
        <w:rPr>
          <w:b/>
          <w:sz w:val="22"/>
          <w:szCs w:val="22"/>
          <w:lang w:val="sr-Latn-ME"/>
        </w:rPr>
        <w:br w:type="page"/>
      </w:r>
    </w:p>
    <w:p w14:paraId="577A383F" w14:textId="6CF532BA" w:rsidR="00A32113" w:rsidRPr="001F41E5" w:rsidRDefault="00A32113" w:rsidP="004A3B67">
      <w:pPr>
        <w:widowControl w:val="0"/>
        <w:rPr>
          <w:b/>
          <w:bCs/>
          <w:sz w:val="22"/>
          <w:szCs w:val="22"/>
          <w:lang w:val="sr-Latn-ME"/>
        </w:rPr>
      </w:pPr>
      <w:r w:rsidRPr="001F41E5">
        <w:rPr>
          <w:b/>
          <w:sz w:val="22"/>
          <w:szCs w:val="22"/>
          <w:lang w:val="sr-Latn-ME"/>
        </w:rPr>
        <w:lastRenderedPageBreak/>
        <w:t xml:space="preserve">Uticaj lijeka </w:t>
      </w:r>
      <w:r w:rsidR="00E94DC3" w:rsidRPr="001F41E5">
        <w:rPr>
          <w:b/>
          <w:sz w:val="22"/>
          <w:szCs w:val="22"/>
          <w:lang w:val="sr-Latn-ME"/>
        </w:rPr>
        <w:t>Alvodronic</w:t>
      </w:r>
      <w:r w:rsidRPr="001F41E5">
        <w:rPr>
          <w:b/>
          <w:sz w:val="22"/>
          <w:szCs w:val="22"/>
          <w:lang w:val="sr-Latn-ME"/>
        </w:rPr>
        <w:t xml:space="preserve"> na </w:t>
      </w:r>
      <w:r w:rsidR="00F47B6C" w:rsidRPr="001F41E5">
        <w:rPr>
          <w:b/>
          <w:sz w:val="22"/>
          <w:szCs w:val="22"/>
          <w:lang w:val="sr-Latn-ME"/>
        </w:rPr>
        <w:t xml:space="preserve">sposobnost upravljanja </w:t>
      </w:r>
      <w:r w:rsidRPr="001F41E5">
        <w:rPr>
          <w:b/>
          <w:sz w:val="22"/>
          <w:szCs w:val="22"/>
          <w:lang w:val="sr-Latn-ME"/>
        </w:rPr>
        <w:t>vozilima i rukovanje mašinama</w:t>
      </w:r>
      <w:r w:rsidRPr="001F41E5">
        <w:rPr>
          <w:b/>
          <w:bCs/>
          <w:sz w:val="22"/>
          <w:szCs w:val="22"/>
          <w:lang w:val="sr-Latn-ME"/>
        </w:rPr>
        <w:t xml:space="preserve"> </w:t>
      </w:r>
    </w:p>
    <w:p w14:paraId="65D489CD" w14:textId="77777777" w:rsidR="00CF4A93" w:rsidRPr="001F41E5" w:rsidRDefault="00CF4A93" w:rsidP="004A3B67">
      <w:pPr>
        <w:widowControl w:val="0"/>
        <w:jc w:val="both"/>
        <w:rPr>
          <w:color w:val="000000"/>
          <w:sz w:val="22"/>
          <w:szCs w:val="22"/>
          <w:lang w:val="sr-Latn-ME"/>
        </w:rPr>
      </w:pPr>
      <w:r w:rsidRPr="001F41E5">
        <w:rPr>
          <w:sz w:val="22"/>
          <w:szCs w:val="22"/>
          <w:lang w:val="sr-Latn-ME"/>
        </w:rPr>
        <w:t>Možete voziti i rukovati mašinama pošto lijek Alvodronic 150 mg film tablete</w:t>
      </w:r>
      <w:r w:rsidRPr="001F41E5">
        <w:rPr>
          <w:bCs/>
          <w:color w:val="FF0000"/>
          <w:sz w:val="22"/>
          <w:szCs w:val="22"/>
          <w:lang w:val="sr-Latn-ME"/>
        </w:rPr>
        <w:t xml:space="preserve"> </w:t>
      </w:r>
      <w:r w:rsidRPr="001F41E5">
        <w:rPr>
          <w:bCs/>
          <w:color w:val="000000"/>
          <w:sz w:val="22"/>
          <w:szCs w:val="22"/>
          <w:lang w:val="sr-Latn-ME"/>
        </w:rPr>
        <w:t xml:space="preserve">nema ili ima neznatan uticaj na Vašu sposobnost </w:t>
      </w:r>
      <w:r w:rsidRPr="001F41E5">
        <w:rPr>
          <w:color w:val="000000"/>
          <w:sz w:val="22"/>
          <w:szCs w:val="22"/>
          <w:lang w:val="sr-Latn-ME"/>
        </w:rPr>
        <w:t>upravljanja motornim vozilima i rukovanja mašinama.</w:t>
      </w:r>
    </w:p>
    <w:p w14:paraId="577A3840" w14:textId="77777777" w:rsidR="00445D8F" w:rsidRPr="001F41E5" w:rsidRDefault="00445D8F" w:rsidP="004A3B67">
      <w:pPr>
        <w:widowControl w:val="0"/>
        <w:rPr>
          <w:bCs/>
          <w:sz w:val="22"/>
          <w:szCs w:val="22"/>
          <w:lang w:val="sr-Latn-ME"/>
        </w:rPr>
      </w:pPr>
    </w:p>
    <w:p w14:paraId="577A3841" w14:textId="077D4A83" w:rsidR="00A32113" w:rsidRPr="001F41E5" w:rsidRDefault="00A32113" w:rsidP="004A3B67">
      <w:pPr>
        <w:widowControl w:val="0"/>
        <w:autoSpaceDE w:val="0"/>
        <w:autoSpaceDN w:val="0"/>
        <w:rPr>
          <w:i/>
          <w:iCs/>
          <w:sz w:val="22"/>
          <w:szCs w:val="22"/>
          <w:lang w:val="sr-Latn-ME"/>
        </w:rPr>
      </w:pPr>
      <w:r w:rsidRPr="001F41E5">
        <w:rPr>
          <w:b/>
          <w:sz w:val="22"/>
          <w:szCs w:val="22"/>
          <w:lang w:val="sr-Latn-ME"/>
        </w:rPr>
        <w:t xml:space="preserve">Važne informacije o nekim sastojcima lijeka </w:t>
      </w:r>
      <w:r w:rsidR="00E94DC3" w:rsidRPr="001F41E5">
        <w:rPr>
          <w:b/>
          <w:sz w:val="22"/>
          <w:szCs w:val="22"/>
          <w:lang w:val="sr-Latn-ME"/>
        </w:rPr>
        <w:t>Alvodronic</w:t>
      </w:r>
    </w:p>
    <w:p w14:paraId="577A3842" w14:textId="2EDFCF04" w:rsidR="00445D8F" w:rsidRPr="001F41E5" w:rsidRDefault="00CF4A93" w:rsidP="004A3B67">
      <w:pPr>
        <w:widowControl w:val="0"/>
        <w:jc w:val="both"/>
        <w:rPr>
          <w:b/>
          <w:bCs/>
          <w:sz w:val="22"/>
          <w:szCs w:val="22"/>
          <w:lang w:val="sr-Latn-ME"/>
        </w:rPr>
      </w:pPr>
      <w:r w:rsidRPr="001F41E5">
        <w:rPr>
          <w:sz w:val="22"/>
          <w:szCs w:val="22"/>
          <w:lang w:val="sr-Latn-ME"/>
        </w:rPr>
        <w:t>Ovaj lijek sadrži laktozu. Ukoliko Vas je ljekar upozorio da ne podnosite neke šećere, obratite mu se prije uzimanja ovog lijeka.</w:t>
      </w:r>
    </w:p>
    <w:p w14:paraId="577A3843" w14:textId="2EBA58D9" w:rsidR="00445D8F" w:rsidRDefault="00445D8F" w:rsidP="004A3B67">
      <w:pPr>
        <w:widowControl w:val="0"/>
        <w:rPr>
          <w:sz w:val="22"/>
          <w:szCs w:val="22"/>
          <w:lang w:val="sr-Latn-ME"/>
        </w:rPr>
      </w:pPr>
    </w:p>
    <w:p w14:paraId="3DEF3E9F" w14:textId="77777777" w:rsidR="001F41E5" w:rsidRPr="001F41E5" w:rsidRDefault="001F41E5" w:rsidP="004A3B67">
      <w:pPr>
        <w:widowControl w:val="0"/>
        <w:rPr>
          <w:sz w:val="22"/>
          <w:szCs w:val="22"/>
          <w:lang w:val="sr-Latn-ME"/>
        </w:rPr>
      </w:pPr>
    </w:p>
    <w:p w14:paraId="577A3844" w14:textId="3ECA407F" w:rsidR="00A32113" w:rsidRPr="001F41E5" w:rsidRDefault="00A32113" w:rsidP="004A3B67">
      <w:pPr>
        <w:widowControl w:val="0"/>
        <w:tabs>
          <w:tab w:val="left" w:pos="540"/>
          <w:tab w:val="left" w:pos="569"/>
        </w:tabs>
        <w:rPr>
          <w:b/>
          <w:bCs/>
          <w:sz w:val="22"/>
          <w:szCs w:val="22"/>
          <w:lang w:val="sr-Latn-ME"/>
        </w:rPr>
      </w:pPr>
      <w:r w:rsidRPr="001F41E5">
        <w:rPr>
          <w:b/>
          <w:bCs/>
          <w:sz w:val="22"/>
          <w:szCs w:val="22"/>
          <w:lang w:val="sr-Latn-ME"/>
        </w:rPr>
        <w:t xml:space="preserve">3. </w:t>
      </w:r>
      <w:r w:rsidR="00291DAD" w:rsidRPr="001F41E5">
        <w:rPr>
          <w:b/>
          <w:bCs/>
          <w:sz w:val="22"/>
          <w:szCs w:val="22"/>
          <w:lang w:val="sr-Latn-ME"/>
        </w:rPr>
        <w:tab/>
        <w:t xml:space="preserve">KAKO SE UPOTREBLJAVA LIJEK </w:t>
      </w:r>
      <w:r w:rsidR="00E94DC3" w:rsidRPr="001F41E5">
        <w:rPr>
          <w:b/>
          <w:bCs/>
          <w:sz w:val="22"/>
          <w:szCs w:val="22"/>
          <w:lang w:val="sr-Latn-ME"/>
        </w:rPr>
        <w:t>ALVODRONIC</w:t>
      </w:r>
    </w:p>
    <w:p w14:paraId="577A3845" w14:textId="77777777" w:rsidR="00445D8F" w:rsidRPr="001F41E5" w:rsidRDefault="00445D8F" w:rsidP="004A3B67">
      <w:pPr>
        <w:widowControl w:val="0"/>
        <w:rPr>
          <w:bCs/>
          <w:caps/>
          <w:sz w:val="22"/>
          <w:szCs w:val="22"/>
          <w:lang w:val="sr-Latn-ME"/>
        </w:rPr>
      </w:pPr>
    </w:p>
    <w:p w14:paraId="577A3846" w14:textId="22D9E37C" w:rsidR="00C77D13" w:rsidRPr="001F41E5" w:rsidRDefault="00C77D13" w:rsidP="004A3B67">
      <w:pPr>
        <w:pStyle w:val="Header"/>
        <w:widowControl w:val="0"/>
        <w:tabs>
          <w:tab w:val="left" w:pos="0"/>
        </w:tabs>
        <w:rPr>
          <w:i/>
          <w:iCs/>
          <w:sz w:val="22"/>
          <w:szCs w:val="22"/>
          <w:lang w:val="sr-Latn-ME"/>
        </w:rPr>
      </w:pPr>
      <w:r w:rsidRPr="001F41E5">
        <w:rPr>
          <w:sz w:val="22"/>
          <w:szCs w:val="22"/>
          <w:lang w:val="sr-Latn-ME"/>
        </w:rPr>
        <w:t>Uvijek uzimajte ovaj lijek tačno onako kako Vam je rekao Vaš ljekar ili farmaceut. Provjerite sa ljekarom ili farmaceutom ako niste sigurni kako da koristite ovaj lijek.</w:t>
      </w:r>
    </w:p>
    <w:p w14:paraId="577A3848" w14:textId="0B77B9F6" w:rsidR="002B301E" w:rsidRPr="001F41E5" w:rsidRDefault="002B301E" w:rsidP="004A3B67">
      <w:pPr>
        <w:widowControl w:val="0"/>
        <w:numPr>
          <w:ilvl w:val="12"/>
          <w:numId w:val="0"/>
        </w:numPr>
        <w:tabs>
          <w:tab w:val="left" w:pos="720"/>
        </w:tabs>
        <w:ind w:right="-2"/>
        <w:rPr>
          <w:i/>
          <w:iCs/>
          <w:sz w:val="22"/>
          <w:szCs w:val="22"/>
          <w:lang w:val="sr-Latn-ME"/>
        </w:rPr>
      </w:pPr>
    </w:p>
    <w:p w14:paraId="603079CE" w14:textId="249190A7" w:rsidR="000B64C1" w:rsidRPr="001F41E5" w:rsidRDefault="000B64C1" w:rsidP="004A3B67">
      <w:pPr>
        <w:widowControl w:val="0"/>
        <w:jc w:val="both"/>
        <w:rPr>
          <w:b/>
          <w:sz w:val="22"/>
          <w:szCs w:val="22"/>
          <w:lang w:val="sr-Latn-ME"/>
        </w:rPr>
      </w:pPr>
      <w:r w:rsidRPr="001F41E5">
        <w:rPr>
          <w:b/>
          <w:sz w:val="22"/>
          <w:szCs w:val="22"/>
          <w:lang w:val="sr-Latn-ME"/>
        </w:rPr>
        <w:t xml:space="preserve">Uobičajena doza lijeka </w:t>
      </w:r>
      <w:r w:rsidRPr="001F41E5">
        <w:rPr>
          <w:b/>
          <w:bCs/>
          <w:sz w:val="22"/>
          <w:szCs w:val="22"/>
          <w:lang w:val="sr-Latn-ME"/>
        </w:rPr>
        <w:t xml:space="preserve">Alvodronic150mg film tablete </w:t>
      </w:r>
      <w:r w:rsidRPr="001F41E5">
        <w:rPr>
          <w:b/>
          <w:sz w:val="22"/>
          <w:szCs w:val="22"/>
          <w:lang w:val="sr-Latn-ME"/>
        </w:rPr>
        <w:t>je jedna tableta jednom mjesečno.</w:t>
      </w:r>
    </w:p>
    <w:p w14:paraId="3EBDB5B1" w14:textId="77777777" w:rsidR="000B64C1" w:rsidRPr="001F41E5" w:rsidRDefault="000B64C1" w:rsidP="004A3B67">
      <w:pPr>
        <w:widowControl w:val="0"/>
        <w:jc w:val="both"/>
        <w:rPr>
          <w:b/>
          <w:sz w:val="22"/>
          <w:szCs w:val="22"/>
          <w:lang w:val="sr-Latn-ME"/>
        </w:rPr>
      </w:pPr>
    </w:p>
    <w:p w14:paraId="0EF029AF" w14:textId="77777777" w:rsidR="000B64C1" w:rsidRPr="001F41E5" w:rsidRDefault="000B64C1" w:rsidP="004A3B67">
      <w:pPr>
        <w:widowControl w:val="0"/>
        <w:jc w:val="both"/>
        <w:rPr>
          <w:b/>
          <w:sz w:val="22"/>
          <w:szCs w:val="22"/>
          <w:lang w:val="sr-Latn-ME"/>
        </w:rPr>
      </w:pPr>
      <w:r w:rsidRPr="001F41E5">
        <w:rPr>
          <w:b/>
          <w:sz w:val="22"/>
          <w:szCs w:val="22"/>
          <w:lang w:val="sr-Latn-ME"/>
        </w:rPr>
        <w:t>Uzimanje Vaše mjesečne tablete</w:t>
      </w:r>
    </w:p>
    <w:p w14:paraId="2E7BE502" w14:textId="77777777" w:rsidR="000B64C1" w:rsidRPr="001F41E5" w:rsidRDefault="000B64C1" w:rsidP="004A3B67">
      <w:pPr>
        <w:widowControl w:val="0"/>
        <w:jc w:val="both"/>
        <w:rPr>
          <w:sz w:val="22"/>
          <w:szCs w:val="22"/>
          <w:lang w:val="sr-Latn-ME"/>
        </w:rPr>
      </w:pPr>
      <w:r w:rsidRPr="001F41E5">
        <w:rPr>
          <w:sz w:val="22"/>
          <w:szCs w:val="22"/>
          <w:lang w:val="sr-Latn-ME"/>
        </w:rPr>
        <w:t>Važno je da pratite ovo uputstvo pažljivo. Ono je napravljeno kako bi pomoglo da lijek Alvodronic 150 mg film tablete dospije brzo do Vašeg želuca, te da se na taj način izbjegne iritacija.</w:t>
      </w:r>
    </w:p>
    <w:p w14:paraId="620D4DAC" w14:textId="77777777" w:rsidR="000B64C1" w:rsidRPr="001F41E5" w:rsidRDefault="000B64C1" w:rsidP="004A3B67">
      <w:pPr>
        <w:widowControl w:val="0"/>
        <w:jc w:val="both"/>
        <w:rPr>
          <w:b/>
          <w:sz w:val="22"/>
          <w:szCs w:val="22"/>
          <w:lang w:val="sr-Latn-ME"/>
        </w:rPr>
      </w:pPr>
    </w:p>
    <w:p w14:paraId="3369B86B" w14:textId="77777777" w:rsidR="000B64C1" w:rsidRPr="001F41E5" w:rsidRDefault="000B64C1" w:rsidP="004A3B67">
      <w:pPr>
        <w:widowControl w:val="0"/>
        <w:numPr>
          <w:ilvl w:val="0"/>
          <w:numId w:val="31"/>
        </w:numPr>
        <w:jc w:val="both"/>
        <w:rPr>
          <w:b/>
          <w:sz w:val="22"/>
          <w:szCs w:val="22"/>
          <w:lang w:val="sr-Latn-ME"/>
        </w:rPr>
      </w:pPr>
      <w:r w:rsidRPr="001F41E5">
        <w:rPr>
          <w:b/>
          <w:sz w:val="22"/>
          <w:szCs w:val="22"/>
          <w:lang w:val="sr-Latn-ME"/>
        </w:rPr>
        <w:t>Uzmite jednu tabletu lijeka Alvodronic 150 mg film tablete jedanput mjesečno.</w:t>
      </w:r>
    </w:p>
    <w:p w14:paraId="79D4C127" w14:textId="77777777" w:rsidR="000B64C1" w:rsidRPr="001F41E5" w:rsidRDefault="000B64C1" w:rsidP="004A3B67">
      <w:pPr>
        <w:widowControl w:val="0"/>
        <w:numPr>
          <w:ilvl w:val="0"/>
          <w:numId w:val="31"/>
        </w:numPr>
        <w:tabs>
          <w:tab w:val="left" w:pos="284"/>
        </w:tabs>
        <w:jc w:val="both"/>
        <w:rPr>
          <w:sz w:val="22"/>
          <w:szCs w:val="22"/>
          <w:lang w:val="sr-Latn-ME"/>
        </w:rPr>
      </w:pPr>
      <w:r w:rsidRPr="001F41E5">
        <w:rPr>
          <w:b/>
          <w:sz w:val="22"/>
          <w:szCs w:val="22"/>
          <w:lang w:val="sr-Latn-ME"/>
        </w:rPr>
        <w:t>Izaberite jedan dan u mjesecu</w:t>
      </w:r>
      <w:r w:rsidRPr="001F41E5">
        <w:rPr>
          <w:sz w:val="22"/>
          <w:szCs w:val="22"/>
          <w:lang w:val="sr-Latn-ME"/>
        </w:rPr>
        <w:t xml:space="preserve"> koji je lako zapamtiti. Možete izabrati ili isti datum (kao što je 1. u mjesecu) ili isti dan (kao što je prva nedjelja u svakom mjesecu) da uzmete svoj lijek Alvodronic 150 mg film tablete. Izaberite datum koji najviše odgovara Vašoj rutini.</w:t>
      </w:r>
    </w:p>
    <w:p w14:paraId="7202DEAA" w14:textId="77777777" w:rsidR="000B64C1" w:rsidRPr="001F41E5" w:rsidRDefault="000B64C1" w:rsidP="004A3B67">
      <w:pPr>
        <w:widowControl w:val="0"/>
        <w:numPr>
          <w:ilvl w:val="0"/>
          <w:numId w:val="31"/>
        </w:numPr>
        <w:tabs>
          <w:tab w:val="left" w:pos="284"/>
        </w:tabs>
        <w:jc w:val="both"/>
        <w:rPr>
          <w:sz w:val="22"/>
          <w:szCs w:val="22"/>
          <w:lang w:val="sr-Latn-ME"/>
        </w:rPr>
      </w:pPr>
      <w:r w:rsidRPr="001F41E5">
        <w:rPr>
          <w:sz w:val="22"/>
          <w:szCs w:val="22"/>
          <w:lang w:val="sr-Latn-ME"/>
        </w:rPr>
        <w:t xml:space="preserve">Uzmite Vašu </w:t>
      </w:r>
      <w:r w:rsidRPr="001F41E5">
        <w:rPr>
          <w:bCs/>
          <w:sz w:val="22"/>
          <w:szCs w:val="22"/>
          <w:lang w:val="sr-Latn-ME"/>
        </w:rPr>
        <w:t>Alvodronic</w:t>
      </w:r>
      <w:r w:rsidRPr="001F41E5">
        <w:rPr>
          <w:sz w:val="22"/>
          <w:szCs w:val="22"/>
          <w:lang w:val="sr-Latn-ME"/>
        </w:rPr>
        <w:t xml:space="preserve"> tabletu </w:t>
      </w:r>
      <w:r w:rsidRPr="001F41E5">
        <w:rPr>
          <w:b/>
          <w:sz w:val="22"/>
          <w:szCs w:val="22"/>
          <w:lang w:val="sr-Latn-ME"/>
        </w:rPr>
        <w:t xml:space="preserve">najmanje 6 sati poslije Vašeg zadnjeg </w:t>
      </w:r>
      <w:r w:rsidRPr="001F41E5">
        <w:rPr>
          <w:sz w:val="22"/>
          <w:szCs w:val="22"/>
          <w:lang w:val="sr-Latn-ME"/>
        </w:rPr>
        <w:t>obroka ili pića, ne računajući običnu vodu.</w:t>
      </w:r>
    </w:p>
    <w:p w14:paraId="7325165E" w14:textId="77777777" w:rsidR="000B64C1" w:rsidRPr="001F41E5" w:rsidRDefault="000B64C1" w:rsidP="004A3B67">
      <w:pPr>
        <w:widowControl w:val="0"/>
        <w:tabs>
          <w:tab w:val="left" w:pos="284"/>
        </w:tabs>
        <w:ind w:left="763"/>
        <w:jc w:val="both"/>
        <w:rPr>
          <w:sz w:val="22"/>
          <w:szCs w:val="22"/>
          <w:lang w:val="sr-Latn-ME"/>
        </w:rPr>
      </w:pPr>
    </w:p>
    <w:p w14:paraId="70D802AA" w14:textId="7F671E39" w:rsidR="000B64C1" w:rsidRPr="001F41E5" w:rsidRDefault="000B64C1" w:rsidP="004A3B67">
      <w:pPr>
        <w:widowControl w:val="0"/>
        <w:numPr>
          <w:ilvl w:val="0"/>
          <w:numId w:val="31"/>
        </w:numPr>
        <w:jc w:val="both"/>
        <w:rPr>
          <w:sz w:val="22"/>
          <w:szCs w:val="22"/>
          <w:lang w:val="sr-Latn-ME"/>
        </w:rPr>
      </w:pPr>
      <w:r w:rsidRPr="001F41E5">
        <w:rPr>
          <w:sz w:val="22"/>
          <w:szCs w:val="22"/>
          <w:lang w:val="sr-Latn-ME"/>
        </w:rPr>
        <w:t xml:space="preserve">Uzmite Vaš lijek </w:t>
      </w:r>
      <w:r w:rsidRPr="001F41E5">
        <w:rPr>
          <w:bCs/>
          <w:sz w:val="22"/>
          <w:szCs w:val="22"/>
          <w:lang w:val="sr-Latn-ME"/>
        </w:rPr>
        <w:t>Alvodronic</w:t>
      </w:r>
      <w:r w:rsidR="001F41E5">
        <w:rPr>
          <w:bCs/>
          <w:sz w:val="22"/>
          <w:szCs w:val="22"/>
          <w:lang w:val="sr-Latn-ME"/>
        </w:rPr>
        <w:t xml:space="preserve"> </w:t>
      </w:r>
      <w:r w:rsidRPr="001F41E5">
        <w:rPr>
          <w:bCs/>
          <w:sz w:val="22"/>
          <w:szCs w:val="22"/>
          <w:lang w:val="sr-Latn-ME"/>
        </w:rPr>
        <w:t>150</w:t>
      </w:r>
      <w:r w:rsidR="001F41E5">
        <w:rPr>
          <w:bCs/>
          <w:sz w:val="22"/>
          <w:szCs w:val="22"/>
          <w:lang w:val="sr-Latn-ME"/>
        </w:rPr>
        <w:t xml:space="preserve"> </w:t>
      </w:r>
      <w:r w:rsidRPr="001F41E5">
        <w:rPr>
          <w:bCs/>
          <w:sz w:val="22"/>
          <w:szCs w:val="22"/>
          <w:lang w:val="sr-Latn-ME"/>
        </w:rPr>
        <w:t>mg film tablete</w:t>
      </w:r>
      <w:r w:rsidRPr="001F41E5">
        <w:rPr>
          <w:sz w:val="22"/>
          <w:szCs w:val="22"/>
          <w:lang w:val="sr-Latn-ME"/>
        </w:rPr>
        <w:t>:</w:t>
      </w:r>
    </w:p>
    <w:p w14:paraId="29EB30F7" w14:textId="77777777" w:rsidR="000B64C1" w:rsidRPr="001F41E5" w:rsidRDefault="000B64C1" w:rsidP="004A3B67">
      <w:pPr>
        <w:widowControl w:val="0"/>
        <w:ind w:left="763"/>
        <w:jc w:val="both"/>
        <w:rPr>
          <w:sz w:val="22"/>
          <w:szCs w:val="22"/>
          <w:lang w:val="sr-Latn-ME"/>
        </w:rPr>
      </w:pPr>
      <w:r w:rsidRPr="001F41E5">
        <w:rPr>
          <w:sz w:val="22"/>
          <w:szCs w:val="22"/>
          <w:lang w:val="sr-Latn-ME"/>
        </w:rPr>
        <w:t>-</w:t>
      </w:r>
      <w:r w:rsidRPr="001F41E5">
        <w:rPr>
          <w:b/>
          <w:sz w:val="22"/>
          <w:szCs w:val="22"/>
          <w:lang w:val="sr-Latn-ME"/>
        </w:rPr>
        <w:t xml:space="preserve"> odmah nakon što ustanete</w:t>
      </w:r>
      <w:r w:rsidRPr="001F41E5">
        <w:rPr>
          <w:sz w:val="22"/>
          <w:szCs w:val="22"/>
          <w:lang w:val="sr-Latn-ME"/>
        </w:rPr>
        <w:t>, i</w:t>
      </w:r>
    </w:p>
    <w:p w14:paraId="3EC23B4A" w14:textId="77777777" w:rsidR="000B64C1" w:rsidRPr="001F41E5" w:rsidRDefault="000B64C1" w:rsidP="004A3B67">
      <w:pPr>
        <w:widowControl w:val="0"/>
        <w:jc w:val="both"/>
        <w:rPr>
          <w:sz w:val="22"/>
          <w:szCs w:val="22"/>
          <w:lang w:val="sr-Latn-ME"/>
        </w:rPr>
      </w:pPr>
      <w:r w:rsidRPr="001F41E5">
        <w:rPr>
          <w:sz w:val="22"/>
          <w:szCs w:val="22"/>
          <w:lang w:val="sr-Latn-ME"/>
        </w:rPr>
        <w:t xml:space="preserve">            - </w:t>
      </w:r>
      <w:r w:rsidRPr="001F41E5">
        <w:rPr>
          <w:b/>
          <w:sz w:val="22"/>
          <w:szCs w:val="22"/>
          <w:lang w:val="sr-Latn-ME"/>
        </w:rPr>
        <w:t>prije nego bilo što pojedete ili popijete</w:t>
      </w:r>
      <w:r w:rsidRPr="001F41E5">
        <w:rPr>
          <w:sz w:val="22"/>
          <w:szCs w:val="22"/>
          <w:lang w:val="sr-Latn-ME"/>
        </w:rPr>
        <w:t xml:space="preserve"> (na prazan stomak)</w:t>
      </w:r>
    </w:p>
    <w:p w14:paraId="3C694B44" w14:textId="77777777" w:rsidR="000B64C1" w:rsidRPr="001F41E5" w:rsidRDefault="000B64C1" w:rsidP="004A3B67">
      <w:pPr>
        <w:pStyle w:val="Header"/>
        <w:widowControl w:val="0"/>
        <w:tabs>
          <w:tab w:val="left" w:pos="284"/>
        </w:tabs>
        <w:jc w:val="both"/>
        <w:rPr>
          <w:sz w:val="22"/>
          <w:szCs w:val="22"/>
          <w:lang w:val="sr-Latn-ME"/>
        </w:rPr>
      </w:pPr>
    </w:p>
    <w:p w14:paraId="2E795130" w14:textId="77777777" w:rsidR="000B64C1" w:rsidRPr="001F41E5" w:rsidRDefault="000B64C1" w:rsidP="004A3B67">
      <w:pPr>
        <w:widowControl w:val="0"/>
        <w:numPr>
          <w:ilvl w:val="0"/>
          <w:numId w:val="32"/>
        </w:numPr>
        <w:jc w:val="both"/>
        <w:rPr>
          <w:sz w:val="22"/>
          <w:szCs w:val="22"/>
          <w:lang w:val="sr-Latn-ME"/>
        </w:rPr>
      </w:pPr>
      <w:r w:rsidRPr="001F41E5">
        <w:rPr>
          <w:b/>
          <w:sz w:val="22"/>
          <w:szCs w:val="22"/>
          <w:lang w:val="sr-Latn-ME"/>
        </w:rPr>
        <w:t>Progutajte tabletu sa punom čašom obične vode</w:t>
      </w:r>
      <w:r w:rsidRPr="001F41E5">
        <w:rPr>
          <w:sz w:val="22"/>
          <w:szCs w:val="22"/>
          <w:lang w:val="sr-Latn-ME"/>
        </w:rPr>
        <w:t xml:space="preserve"> (najmanje 180 ml).</w:t>
      </w:r>
    </w:p>
    <w:p w14:paraId="7F2C5DF9" w14:textId="77777777" w:rsidR="000B64C1" w:rsidRPr="001F41E5" w:rsidRDefault="000B64C1" w:rsidP="004A3B67">
      <w:pPr>
        <w:widowControl w:val="0"/>
        <w:jc w:val="both"/>
        <w:rPr>
          <w:sz w:val="22"/>
          <w:szCs w:val="22"/>
          <w:lang w:val="sr-Latn-ME"/>
        </w:rPr>
      </w:pPr>
    </w:p>
    <w:p w14:paraId="641E1ADB" w14:textId="77777777" w:rsidR="000B64C1" w:rsidRPr="001F41E5" w:rsidRDefault="000B64C1" w:rsidP="004A3B67">
      <w:pPr>
        <w:widowControl w:val="0"/>
        <w:jc w:val="both"/>
        <w:rPr>
          <w:color w:val="000000"/>
          <w:sz w:val="22"/>
          <w:szCs w:val="22"/>
          <w:lang w:val="sr-Latn-ME"/>
        </w:rPr>
      </w:pPr>
      <w:r w:rsidRPr="001F41E5">
        <w:rPr>
          <w:b/>
          <w:bCs/>
          <w:color w:val="000000"/>
          <w:sz w:val="22"/>
          <w:szCs w:val="22"/>
          <w:lang w:val="sr-Latn-ME"/>
        </w:rPr>
        <w:t>Ne</w:t>
      </w:r>
      <w:r w:rsidRPr="001F41E5">
        <w:rPr>
          <w:b/>
          <w:color w:val="000000"/>
          <w:sz w:val="22"/>
          <w:szCs w:val="22"/>
          <w:lang w:val="sr-Latn-ME"/>
        </w:rPr>
        <w:t xml:space="preserve"> uzimajte</w:t>
      </w:r>
      <w:r w:rsidRPr="001F41E5">
        <w:rPr>
          <w:color w:val="000000"/>
          <w:sz w:val="22"/>
          <w:szCs w:val="22"/>
          <w:lang w:val="sr-Latn-ME"/>
        </w:rPr>
        <w:t xml:space="preserve"> Vašu tabletu s vodom koja ima visoku koncentraciju kalcijuma, voćnim sokom ili bilo</w:t>
      </w:r>
    </w:p>
    <w:p w14:paraId="71F93812" w14:textId="77777777" w:rsidR="000B64C1" w:rsidRPr="001F41E5" w:rsidRDefault="000B64C1" w:rsidP="004A3B67">
      <w:pPr>
        <w:widowControl w:val="0"/>
        <w:autoSpaceDE w:val="0"/>
        <w:autoSpaceDN w:val="0"/>
        <w:adjustRightInd w:val="0"/>
        <w:jc w:val="both"/>
        <w:rPr>
          <w:color w:val="000000"/>
          <w:sz w:val="22"/>
          <w:szCs w:val="22"/>
          <w:lang w:val="sr-Latn-ME"/>
        </w:rPr>
      </w:pPr>
      <w:r w:rsidRPr="001F41E5">
        <w:rPr>
          <w:color w:val="000000"/>
          <w:sz w:val="22"/>
          <w:szCs w:val="22"/>
          <w:lang w:val="sr-Latn-ME"/>
        </w:rPr>
        <w:t>kojim drugim pićem. Ako postoji sumnja vezano za potencijalno visok nivo kalcijuma u pitkoj</w:t>
      </w:r>
    </w:p>
    <w:p w14:paraId="00E8F5B1" w14:textId="77777777" w:rsidR="000B64C1" w:rsidRPr="001F41E5" w:rsidRDefault="000B64C1" w:rsidP="004A3B67">
      <w:pPr>
        <w:widowControl w:val="0"/>
        <w:jc w:val="both"/>
        <w:rPr>
          <w:color w:val="000000"/>
          <w:sz w:val="22"/>
          <w:szCs w:val="22"/>
          <w:lang w:val="sr-Latn-ME"/>
        </w:rPr>
      </w:pPr>
      <w:r w:rsidRPr="001F41E5">
        <w:rPr>
          <w:color w:val="000000"/>
          <w:sz w:val="22"/>
          <w:szCs w:val="22"/>
          <w:lang w:val="sr-Latn-ME"/>
        </w:rPr>
        <w:t>vodi (tvrda voda), preporučuje se korišćenje flaširane vode s niskim sadržajem minerala.</w:t>
      </w:r>
    </w:p>
    <w:p w14:paraId="04263131" w14:textId="77777777" w:rsidR="000B64C1" w:rsidRPr="001F41E5" w:rsidRDefault="000B64C1" w:rsidP="004A3B67">
      <w:pPr>
        <w:widowControl w:val="0"/>
        <w:jc w:val="both"/>
        <w:rPr>
          <w:sz w:val="22"/>
          <w:szCs w:val="22"/>
          <w:lang w:val="sr-Latn-ME"/>
        </w:rPr>
      </w:pPr>
    </w:p>
    <w:p w14:paraId="4839C685" w14:textId="77777777" w:rsidR="000B64C1" w:rsidRPr="001F41E5" w:rsidRDefault="000B64C1" w:rsidP="004A3B67">
      <w:pPr>
        <w:widowControl w:val="0"/>
        <w:numPr>
          <w:ilvl w:val="0"/>
          <w:numId w:val="32"/>
        </w:numPr>
        <w:tabs>
          <w:tab w:val="left" w:pos="284"/>
        </w:tabs>
        <w:jc w:val="both"/>
        <w:rPr>
          <w:sz w:val="22"/>
          <w:szCs w:val="22"/>
          <w:lang w:val="sr-Latn-ME"/>
        </w:rPr>
      </w:pPr>
      <w:r w:rsidRPr="001F41E5">
        <w:rPr>
          <w:b/>
          <w:sz w:val="22"/>
          <w:szCs w:val="22"/>
          <w:lang w:val="sr-Latn-ME"/>
        </w:rPr>
        <w:t xml:space="preserve">Progutajte tabletu cijelu </w:t>
      </w:r>
      <w:r w:rsidRPr="001F41E5">
        <w:rPr>
          <w:sz w:val="22"/>
          <w:szCs w:val="22"/>
          <w:lang w:val="sr-Latn-ME"/>
        </w:rPr>
        <w:t>– nemojte je žvakati, lomiti ili otapati u ustima.</w:t>
      </w:r>
    </w:p>
    <w:p w14:paraId="6B81B79C" w14:textId="77777777" w:rsidR="000B64C1" w:rsidRPr="001F41E5" w:rsidRDefault="000B64C1" w:rsidP="004A3B67">
      <w:pPr>
        <w:widowControl w:val="0"/>
        <w:jc w:val="both"/>
        <w:rPr>
          <w:sz w:val="22"/>
          <w:szCs w:val="22"/>
          <w:lang w:val="sr-Latn-ME"/>
        </w:rPr>
      </w:pPr>
    </w:p>
    <w:p w14:paraId="6A6DCDB6" w14:textId="77777777" w:rsidR="000B64C1" w:rsidRPr="001F41E5" w:rsidRDefault="000B64C1" w:rsidP="004A3B67">
      <w:pPr>
        <w:widowControl w:val="0"/>
        <w:numPr>
          <w:ilvl w:val="0"/>
          <w:numId w:val="32"/>
        </w:numPr>
        <w:jc w:val="both"/>
        <w:rPr>
          <w:sz w:val="22"/>
          <w:szCs w:val="22"/>
          <w:lang w:val="sr-Latn-ME"/>
        </w:rPr>
      </w:pPr>
      <w:r w:rsidRPr="001F41E5">
        <w:rPr>
          <w:b/>
          <w:sz w:val="22"/>
          <w:szCs w:val="22"/>
          <w:lang w:val="sr-Latn-ME"/>
        </w:rPr>
        <w:t>Sljedećih sat vremena (60 minuta)</w:t>
      </w:r>
      <w:r w:rsidRPr="001F41E5">
        <w:rPr>
          <w:sz w:val="22"/>
          <w:szCs w:val="22"/>
          <w:lang w:val="sr-Latn-ME"/>
        </w:rPr>
        <w:t xml:space="preserve"> poslije uzimanja tablete</w:t>
      </w:r>
    </w:p>
    <w:p w14:paraId="1179AAA4" w14:textId="77777777" w:rsidR="000B64C1" w:rsidRPr="001F41E5" w:rsidRDefault="000B64C1" w:rsidP="004A3B67">
      <w:pPr>
        <w:widowControl w:val="0"/>
        <w:jc w:val="both"/>
        <w:rPr>
          <w:sz w:val="22"/>
          <w:szCs w:val="22"/>
          <w:lang w:val="sr-Latn-ME"/>
        </w:rPr>
      </w:pPr>
      <w:r w:rsidRPr="001F41E5">
        <w:rPr>
          <w:sz w:val="22"/>
          <w:szCs w:val="22"/>
          <w:lang w:val="sr-Latn-ME"/>
        </w:rPr>
        <w:t xml:space="preserve">             - </w:t>
      </w:r>
      <w:r w:rsidRPr="001F41E5">
        <w:rPr>
          <w:b/>
          <w:sz w:val="22"/>
          <w:szCs w:val="22"/>
          <w:lang w:val="sr-Latn-ME"/>
        </w:rPr>
        <w:t>nemojte ležati;</w:t>
      </w:r>
      <w:r w:rsidRPr="001F41E5">
        <w:rPr>
          <w:sz w:val="22"/>
          <w:szCs w:val="22"/>
          <w:lang w:val="sr-Latn-ME"/>
        </w:rPr>
        <w:t xml:space="preserve"> ukoliko ne budete u uspravnom položaju (stajali ili sjedjeli), nešto lijeka </w:t>
      </w:r>
    </w:p>
    <w:p w14:paraId="03942229" w14:textId="77777777" w:rsidR="000B64C1" w:rsidRPr="001F41E5" w:rsidRDefault="000B64C1" w:rsidP="004A3B67">
      <w:pPr>
        <w:widowControl w:val="0"/>
        <w:jc w:val="both"/>
        <w:rPr>
          <w:sz w:val="22"/>
          <w:szCs w:val="22"/>
          <w:lang w:val="sr-Latn-ME"/>
        </w:rPr>
      </w:pPr>
      <w:r w:rsidRPr="001F41E5">
        <w:rPr>
          <w:sz w:val="22"/>
          <w:szCs w:val="22"/>
          <w:lang w:val="sr-Latn-ME"/>
        </w:rPr>
        <w:t xml:space="preserve">             može se vratiti u jednjak.</w:t>
      </w:r>
    </w:p>
    <w:p w14:paraId="64EF246F" w14:textId="70E9BE0E" w:rsidR="000B64C1" w:rsidRPr="001F41E5" w:rsidRDefault="000B64C1" w:rsidP="004A3B67">
      <w:pPr>
        <w:widowControl w:val="0"/>
        <w:jc w:val="both"/>
        <w:rPr>
          <w:sz w:val="22"/>
          <w:szCs w:val="22"/>
          <w:lang w:val="sr-Latn-ME"/>
        </w:rPr>
      </w:pPr>
      <w:r w:rsidRPr="001F41E5">
        <w:rPr>
          <w:sz w:val="22"/>
          <w:szCs w:val="22"/>
          <w:lang w:val="sr-Latn-ME"/>
        </w:rPr>
        <w:t xml:space="preserve">             </w:t>
      </w:r>
      <w:r w:rsidRPr="001F41E5">
        <w:rPr>
          <w:noProof/>
          <w:sz w:val="22"/>
          <w:szCs w:val="22"/>
          <w:lang w:val="sr-Latn-ME" w:eastAsia="sr-Latn-ME"/>
        </w:rPr>
        <mc:AlternateContent>
          <mc:Choice Requires="wpc">
            <w:drawing>
              <wp:inline distT="0" distB="0" distL="0" distR="0" wp14:anchorId="632FF3E6" wp14:editId="3C890DF8">
                <wp:extent cx="825500" cy="894080"/>
                <wp:effectExtent l="0" t="3175" r="14605" b="7620"/>
                <wp:docPr id="1107980002"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6343554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BDFB7A" id="Canvas 6" o:spid="_x0000_s1026" editas="canvas" style="width:65pt;height:70.4pt;mso-position-horizontal-relative:char;mso-position-vertical-relative:line" coordsize="8255,8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55;height:8940;visibility:visible;mso-wrap-style:square">
                  <v:fill o:detectmouseclick="t"/>
                  <v:path o:connecttype="none"/>
                </v:shape>
                <v:shape id="Picture 4" o:spid="_x0000_s1028" type="#_x0000_t75" style="position:absolute;width:8350;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">
                  <v:imagedata r:id="rId9" o:title=""/>
                </v:shape>
                <w10:anchorlock/>
              </v:group>
            </w:pict>
          </mc:Fallback>
        </mc:AlternateContent>
      </w:r>
    </w:p>
    <w:p w14:paraId="4555903D" w14:textId="77777777" w:rsidR="000B64C1" w:rsidRPr="001F41E5" w:rsidRDefault="000B64C1" w:rsidP="004A3B67">
      <w:pPr>
        <w:widowControl w:val="0"/>
        <w:jc w:val="both"/>
        <w:rPr>
          <w:sz w:val="22"/>
          <w:szCs w:val="22"/>
          <w:lang w:val="sr-Latn-ME"/>
        </w:rPr>
      </w:pPr>
    </w:p>
    <w:p w14:paraId="7E8B4CCC" w14:textId="77777777" w:rsidR="000B64C1" w:rsidRPr="001F41E5" w:rsidRDefault="000B64C1" w:rsidP="004A3B67">
      <w:pPr>
        <w:widowControl w:val="0"/>
        <w:tabs>
          <w:tab w:val="left" w:pos="284"/>
        </w:tabs>
        <w:jc w:val="both"/>
        <w:rPr>
          <w:sz w:val="22"/>
          <w:szCs w:val="22"/>
          <w:lang w:val="sr-Latn-ME"/>
        </w:rPr>
      </w:pPr>
      <w:r w:rsidRPr="001F41E5">
        <w:rPr>
          <w:bCs/>
          <w:sz w:val="22"/>
          <w:szCs w:val="22"/>
          <w:lang w:val="sr-Latn-ME"/>
        </w:rPr>
        <w:t xml:space="preserve">            - </w:t>
      </w:r>
      <w:r w:rsidRPr="001F41E5">
        <w:rPr>
          <w:b/>
          <w:bCs/>
          <w:sz w:val="22"/>
          <w:szCs w:val="22"/>
          <w:lang w:val="sr-Latn-ME"/>
        </w:rPr>
        <w:t>nemojte ništa jesti</w:t>
      </w:r>
    </w:p>
    <w:p w14:paraId="410E29BE" w14:textId="5DD1BCEC" w:rsidR="000B64C1" w:rsidRPr="001F41E5" w:rsidRDefault="000B64C1" w:rsidP="004A3B67">
      <w:pPr>
        <w:pStyle w:val="Header"/>
        <w:widowControl w:val="0"/>
        <w:tabs>
          <w:tab w:val="left" w:pos="284"/>
        </w:tabs>
        <w:jc w:val="both"/>
        <w:rPr>
          <w:sz w:val="22"/>
          <w:szCs w:val="22"/>
          <w:lang w:val="sr-Latn-ME"/>
        </w:rPr>
      </w:pPr>
      <w:r w:rsidRPr="001F41E5">
        <w:rPr>
          <w:noProof/>
          <w:sz w:val="22"/>
          <w:szCs w:val="22"/>
          <w:lang w:val="sr-Latn-ME" w:eastAsia="sr-Latn-ME"/>
        </w:rPr>
        <w:drawing>
          <wp:anchor distT="0" distB="0" distL="114300" distR="114300" simplePos="0" relativeHeight="251659264" behindDoc="0" locked="0" layoutInCell="1" allowOverlap="1" wp14:anchorId="41ACAF79" wp14:editId="39C88DF7">
            <wp:simplePos x="0" y="0"/>
            <wp:positionH relativeFrom="column">
              <wp:posOffset>454025</wp:posOffset>
            </wp:positionH>
            <wp:positionV relativeFrom="paragraph">
              <wp:posOffset>201930</wp:posOffset>
            </wp:positionV>
            <wp:extent cx="876300" cy="787400"/>
            <wp:effectExtent l="0" t="0" r="0" b="0"/>
            <wp:wrapNone/>
            <wp:docPr id="2020819622" name="Picture 5" descr="A blue symbol with a cross and a fork and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19622" name="Picture 5" descr="A blue symbol with a cross and a fork and knif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42CC6" w14:textId="17AF157D" w:rsidR="000B64C1" w:rsidRPr="001F41E5" w:rsidRDefault="000B64C1" w:rsidP="004A3B67">
      <w:pPr>
        <w:pStyle w:val="Header"/>
        <w:widowControl w:val="0"/>
        <w:tabs>
          <w:tab w:val="left" w:pos="284"/>
        </w:tabs>
        <w:jc w:val="both"/>
        <w:rPr>
          <w:sz w:val="22"/>
          <w:szCs w:val="22"/>
          <w:lang w:val="sr-Latn-ME"/>
        </w:rPr>
      </w:pPr>
      <w:r w:rsidRPr="001F41E5">
        <w:rPr>
          <w:sz w:val="22"/>
          <w:szCs w:val="22"/>
          <w:lang w:val="sr-Latn-ME"/>
        </w:rPr>
        <w:t xml:space="preserve"> </w:t>
      </w:r>
      <w:r w:rsidRPr="001F41E5">
        <w:rPr>
          <w:noProof/>
          <w:sz w:val="22"/>
          <w:szCs w:val="22"/>
          <w:lang w:val="sr-Latn-ME" w:eastAsia="sr-Latn-ME"/>
        </w:rPr>
        <mc:AlternateContent>
          <mc:Choice Requires="wpc">
            <w:drawing>
              <wp:inline distT="0" distB="0" distL="0" distR="0" wp14:anchorId="18D48489" wp14:editId="75033903">
                <wp:extent cx="866775" cy="777875"/>
                <wp:effectExtent l="0" t="2540" r="1905" b="635"/>
                <wp:docPr id="1835667151"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BBC501" id="Canvas 4" o:spid="_x0000_s1026" editas="canvas" style="width:68.25pt;height:61.25pt;mso-position-horizontal-relative:char;mso-position-vertical-relative:line" coordsize="8667,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">
                <v:shape id="_x0000_s1027" type="#_x0000_t75" style="position:absolute;width:8667;height:7778;visibility:visible;mso-wrap-style:square">
                  <v:fill o:detectmouseclick="t"/>
                  <v:path o:connecttype="none"/>
                </v:shape>
                <w10:anchorlock/>
              </v:group>
            </w:pict>
          </mc:Fallback>
        </mc:AlternateContent>
      </w:r>
    </w:p>
    <w:p w14:paraId="39167E19" w14:textId="77777777" w:rsidR="000B64C1" w:rsidRPr="001F41E5" w:rsidRDefault="000B64C1" w:rsidP="004A3B67">
      <w:pPr>
        <w:pStyle w:val="Header"/>
        <w:widowControl w:val="0"/>
        <w:tabs>
          <w:tab w:val="clear" w:pos="4320"/>
          <w:tab w:val="clear" w:pos="8640"/>
          <w:tab w:val="left" w:pos="284"/>
        </w:tabs>
        <w:jc w:val="both"/>
        <w:rPr>
          <w:sz w:val="22"/>
          <w:szCs w:val="22"/>
          <w:lang w:val="sr-Latn-ME"/>
        </w:rPr>
      </w:pPr>
      <w:r w:rsidRPr="001F41E5">
        <w:rPr>
          <w:b/>
          <w:sz w:val="22"/>
          <w:szCs w:val="22"/>
          <w:lang w:val="sr-Latn-ME"/>
        </w:rPr>
        <w:t xml:space="preserve">           </w:t>
      </w:r>
      <w:r w:rsidRPr="001F41E5">
        <w:rPr>
          <w:sz w:val="22"/>
          <w:szCs w:val="22"/>
          <w:lang w:val="sr-Latn-ME"/>
        </w:rPr>
        <w:t>-</w:t>
      </w:r>
      <w:r w:rsidRPr="001F41E5">
        <w:rPr>
          <w:b/>
          <w:sz w:val="22"/>
          <w:szCs w:val="22"/>
          <w:lang w:val="sr-Latn-ME"/>
        </w:rPr>
        <w:t xml:space="preserve"> nemojte ništa piti</w:t>
      </w:r>
      <w:r w:rsidRPr="001F41E5">
        <w:rPr>
          <w:sz w:val="22"/>
          <w:szCs w:val="22"/>
          <w:lang w:val="sr-Latn-ME"/>
        </w:rPr>
        <w:t xml:space="preserve"> (osim obične vode po potrebi)</w:t>
      </w:r>
    </w:p>
    <w:p w14:paraId="2EF05A94" w14:textId="77777777" w:rsidR="000B64C1" w:rsidRPr="001F41E5" w:rsidRDefault="000B64C1" w:rsidP="004A3B67">
      <w:pPr>
        <w:pStyle w:val="Header"/>
        <w:widowControl w:val="0"/>
        <w:tabs>
          <w:tab w:val="clear" w:pos="4320"/>
          <w:tab w:val="clear" w:pos="8640"/>
          <w:tab w:val="left" w:pos="284"/>
        </w:tabs>
        <w:jc w:val="both"/>
        <w:rPr>
          <w:b/>
          <w:sz w:val="22"/>
          <w:szCs w:val="22"/>
          <w:lang w:val="sr-Latn-ME"/>
        </w:rPr>
      </w:pPr>
      <w:r w:rsidRPr="001F41E5">
        <w:rPr>
          <w:b/>
          <w:sz w:val="22"/>
          <w:szCs w:val="22"/>
          <w:lang w:val="sr-Latn-ME"/>
        </w:rPr>
        <w:t xml:space="preserve">           </w:t>
      </w:r>
      <w:r w:rsidRPr="001F41E5">
        <w:rPr>
          <w:sz w:val="22"/>
          <w:szCs w:val="22"/>
          <w:lang w:val="sr-Latn-ME"/>
        </w:rPr>
        <w:t xml:space="preserve">- </w:t>
      </w:r>
      <w:r w:rsidRPr="001F41E5">
        <w:rPr>
          <w:b/>
          <w:sz w:val="22"/>
          <w:szCs w:val="22"/>
          <w:lang w:val="sr-Latn-ME"/>
        </w:rPr>
        <w:t>nemojte uzimati druge ljekove</w:t>
      </w:r>
    </w:p>
    <w:p w14:paraId="55CF9CE8" w14:textId="77777777" w:rsidR="000B64C1" w:rsidRPr="001F41E5" w:rsidRDefault="000B64C1" w:rsidP="004A3B67">
      <w:pPr>
        <w:pStyle w:val="Header"/>
        <w:widowControl w:val="0"/>
        <w:tabs>
          <w:tab w:val="left" w:pos="284"/>
        </w:tabs>
        <w:jc w:val="both"/>
        <w:rPr>
          <w:sz w:val="22"/>
          <w:szCs w:val="22"/>
          <w:lang w:val="sr-Latn-ME"/>
        </w:rPr>
      </w:pPr>
    </w:p>
    <w:p w14:paraId="18C35284" w14:textId="77777777" w:rsidR="000B64C1" w:rsidRPr="001F41E5" w:rsidRDefault="000B64C1" w:rsidP="004A3B67">
      <w:pPr>
        <w:widowControl w:val="0"/>
        <w:numPr>
          <w:ilvl w:val="0"/>
          <w:numId w:val="33"/>
        </w:numPr>
        <w:jc w:val="both"/>
        <w:rPr>
          <w:sz w:val="22"/>
          <w:szCs w:val="22"/>
          <w:lang w:val="sr-Latn-ME"/>
        </w:rPr>
      </w:pPr>
      <w:r w:rsidRPr="001F41E5">
        <w:rPr>
          <w:sz w:val="22"/>
          <w:szCs w:val="22"/>
          <w:lang w:val="sr-Latn-ME"/>
        </w:rPr>
        <w:lastRenderedPageBreak/>
        <w:t>Nakon sat vremena možete uzeti Vaš prvi obrok i piće za taj dan. Nakon prvog obroka možete leći ako želite ili uzeti druge ljekove ako treba.</w:t>
      </w:r>
    </w:p>
    <w:p w14:paraId="18414A74" w14:textId="77777777" w:rsidR="000B64C1" w:rsidRPr="001F41E5" w:rsidRDefault="000B64C1" w:rsidP="004A3B67">
      <w:pPr>
        <w:widowControl w:val="0"/>
        <w:jc w:val="both"/>
        <w:rPr>
          <w:b/>
          <w:sz w:val="22"/>
          <w:szCs w:val="22"/>
          <w:lang w:val="sr-Latn-ME"/>
        </w:rPr>
      </w:pPr>
    </w:p>
    <w:p w14:paraId="1BD1F5F8" w14:textId="77777777" w:rsidR="000B64C1" w:rsidRPr="001F41E5" w:rsidRDefault="000B64C1" w:rsidP="004A3B67">
      <w:pPr>
        <w:widowControl w:val="0"/>
        <w:autoSpaceDE w:val="0"/>
        <w:autoSpaceDN w:val="0"/>
        <w:adjustRightInd w:val="0"/>
        <w:jc w:val="both"/>
        <w:rPr>
          <w:b/>
          <w:bCs/>
          <w:color w:val="000000"/>
          <w:sz w:val="22"/>
          <w:szCs w:val="22"/>
          <w:lang w:val="sr-Latn-ME"/>
        </w:rPr>
      </w:pPr>
      <w:r w:rsidRPr="001F41E5">
        <w:rPr>
          <w:b/>
          <w:bCs/>
          <w:color w:val="000000"/>
          <w:sz w:val="22"/>
          <w:szCs w:val="22"/>
          <w:lang w:val="sr-Latn-ME"/>
        </w:rPr>
        <w:t>Nastavljanje uzimanja lijeka Alvodronic</w:t>
      </w:r>
    </w:p>
    <w:p w14:paraId="60D5FCEA" w14:textId="77777777" w:rsidR="000B64C1" w:rsidRPr="001F41E5" w:rsidRDefault="000B64C1" w:rsidP="004A3B67">
      <w:pPr>
        <w:widowControl w:val="0"/>
        <w:autoSpaceDE w:val="0"/>
        <w:autoSpaceDN w:val="0"/>
        <w:adjustRightInd w:val="0"/>
        <w:jc w:val="both"/>
        <w:rPr>
          <w:color w:val="000000"/>
          <w:sz w:val="22"/>
          <w:szCs w:val="22"/>
          <w:lang w:val="sr-Latn-ME"/>
        </w:rPr>
      </w:pPr>
      <w:r w:rsidRPr="001F41E5">
        <w:rPr>
          <w:color w:val="000000"/>
          <w:sz w:val="22"/>
          <w:szCs w:val="22"/>
          <w:lang w:val="sr-Latn-ME"/>
        </w:rPr>
        <w:t xml:space="preserve">Važno je uzimati Alvodronic svaki mjesec, dok god Vam to propisuje Vaš ljekar. Nakon 5 godina uzimanja lijeka Alvodronic, konsultujte se sa svojim ljekarom da li treba da nastavite sa terapijom. </w:t>
      </w:r>
    </w:p>
    <w:p w14:paraId="577A384B" w14:textId="77777777" w:rsidR="00D0580B" w:rsidRPr="001F41E5" w:rsidRDefault="00D0580B" w:rsidP="004A3B67">
      <w:pPr>
        <w:widowControl w:val="0"/>
        <w:jc w:val="both"/>
        <w:rPr>
          <w:sz w:val="22"/>
          <w:szCs w:val="22"/>
          <w:lang w:val="sr-Latn-ME"/>
        </w:rPr>
      </w:pPr>
    </w:p>
    <w:p w14:paraId="577A384C" w14:textId="1E0E7C8E" w:rsidR="00A32113" w:rsidRPr="001F41E5" w:rsidRDefault="00A32113" w:rsidP="004A3B67">
      <w:pPr>
        <w:widowControl w:val="0"/>
        <w:jc w:val="both"/>
        <w:rPr>
          <w:b/>
          <w:sz w:val="22"/>
          <w:szCs w:val="22"/>
          <w:lang w:val="sr-Latn-ME"/>
        </w:rPr>
      </w:pPr>
      <w:r w:rsidRPr="001F41E5">
        <w:rPr>
          <w:b/>
          <w:sz w:val="22"/>
          <w:szCs w:val="22"/>
          <w:lang w:val="sr-Latn-ME"/>
        </w:rPr>
        <w:t xml:space="preserve">Ako ste uzeli više lijeka </w:t>
      </w:r>
      <w:r w:rsidR="00E94DC3" w:rsidRPr="001F41E5">
        <w:rPr>
          <w:b/>
          <w:sz w:val="22"/>
          <w:szCs w:val="22"/>
          <w:lang w:val="sr-Latn-ME"/>
        </w:rPr>
        <w:t xml:space="preserve">Alvodronic </w:t>
      </w:r>
      <w:r w:rsidRPr="001F41E5">
        <w:rPr>
          <w:b/>
          <w:sz w:val="22"/>
          <w:szCs w:val="22"/>
          <w:lang w:val="sr-Latn-ME"/>
        </w:rPr>
        <w:t>nego što je trebalo</w:t>
      </w:r>
    </w:p>
    <w:p w14:paraId="1D989453" w14:textId="77777777" w:rsidR="000B64C1" w:rsidRPr="001F41E5" w:rsidRDefault="000B64C1" w:rsidP="004A3B67">
      <w:pPr>
        <w:widowControl w:val="0"/>
        <w:jc w:val="both"/>
        <w:rPr>
          <w:sz w:val="22"/>
          <w:szCs w:val="22"/>
          <w:lang w:val="sr-Latn-ME"/>
        </w:rPr>
      </w:pPr>
      <w:r w:rsidRPr="001F41E5">
        <w:rPr>
          <w:sz w:val="22"/>
          <w:szCs w:val="22"/>
          <w:lang w:val="sr-Latn-ME"/>
        </w:rPr>
        <w:t xml:space="preserve">Ako greškom uzmete više od jedne tablete, </w:t>
      </w:r>
      <w:r w:rsidRPr="001F41E5">
        <w:rPr>
          <w:b/>
          <w:sz w:val="22"/>
          <w:szCs w:val="22"/>
          <w:lang w:val="sr-Latn-ME"/>
        </w:rPr>
        <w:t>popijte punu čašu mlijeka i obratite se ljekaru odmah</w:t>
      </w:r>
      <w:r w:rsidRPr="001F41E5">
        <w:rPr>
          <w:sz w:val="22"/>
          <w:szCs w:val="22"/>
          <w:lang w:val="sr-Latn-ME"/>
        </w:rPr>
        <w:t xml:space="preserve">. </w:t>
      </w:r>
    </w:p>
    <w:p w14:paraId="017EFB7D" w14:textId="77777777" w:rsidR="000B64C1" w:rsidRPr="001F41E5" w:rsidRDefault="000B64C1" w:rsidP="004A3B67">
      <w:pPr>
        <w:widowControl w:val="0"/>
        <w:jc w:val="both"/>
        <w:rPr>
          <w:b/>
          <w:sz w:val="22"/>
          <w:szCs w:val="22"/>
          <w:lang w:val="sr-Latn-ME"/>
        </w:rPr>
      </w:pPr>
    </w:p>
    <w:p w14:paraId="7F829AE3" w14:textId="77777777" w:rsidR="000B64C1" w:rsidRPr="001F41E5" w:rsidRDefault="000B64C1" w:rsidP="004A3B67">
      <w:pPr>
        <w:widowControl w:val="0"/>
        <w:jc w:val="both"/>
        <w:rPr>
          <w:sz w:val="22"/>
          <w:szCs w:val="22"/>
          <w:lang w:val="sr-Latn-ME"/>
        </w:rPr>
      </w:pPr>
      <w:r w:rsidRPr="001F41E5">
        <w:rPr>
          <w:b/>
          <w:sz w:val="22"/>
          <w:szCs w:val="22"/>
          <w:lang w:val="sr-Latn-ME"/>
        </w:rPr>
        <w:t>Nemojte se tjerati na povraćanje i nemojte leći</w:t>
      </w:r>
      <w:r w:rsidRPr="001F41E5">
        <w:rPr>
          <w:sz w:val="22"/>
          <w:szCs w:val="22"/>
          <w:lang w:val="sr-Latn-ME"/>
        </w:rPr>
        <w:t xml:space="preserve"> – ovo može dovesti do iritacije jednjaka. </w:t>
      </w:r>
    </w:p>
    <w:p w14:paraId="577A384D" w14:textId="77777777" w:rsidR="00445D8F" w:rsidRPr="001F41E5" w:rsidRDefault="00445D8F" w:rsidP="004A3B67">
      <w:pPr>
        <w:widowControl w:val="0"/>
        <w:jc w:val="both"/>
        <w:rPr>
          <w:sz w:val="22"/>
          <w:szCs w:val="22"/>
          <w:lang w:val="sr-Latn-ME"/>
        </w:rPr>
      </w:pPr>
    </w:p>
    <w:p w14:paraId="577A384E" w14:textId="50E81EBC" w:rsidR="00A32113" w:rsidRPr="001F41E5" w:rsidRDefault="00A32113" w:rsidP="004A3B67">
      <w:pPr>
        <w:widowControl w:val="0"/>
        <w:jc w:val="both"/>
        <w:rPr>
          <w:b/>
          <w:sz w:val="22"/>
          <w:szCs w:val="22"/>
          <w:lang w:val="sr-Latn-ME"/>
        </w:rPr>
      </w:pPr>
      <w:r w:rsidRPr="001F41E5">
        <w:rPr>
          <w:b/>
          <w:sz w:val="22"/>
          <w:szCs w:val="22"/>
          <w:lang w:val="sr-Latn-ME"/>
        </w:rPr>
        <w:t xml:space="preserve">Ako ste zaboravili da uzmete lijek </w:t>
      </w:r>
      <w:r w:rsidR="00E94DC3" w:rsidRPr="001F41E5">
        <w:rPr>
          <w:b/>
          <w:sz w:val="22"/>
          <w:szCs w:val="22"/>
          <w:lang w:val="sr-Latn-ME"/>
        </w:rPr>
        <w:t>Alvodronic</w:t>
      </w:r>
    </w:p>
    <w:p w14:paraId="234291F2" w14:textId="77777777" w:rsidR="000B64C1" w:rsidRPr="001F41E5" w:rsidRDefault="000B64C1" w:rsidP="004A3B67">
      <w:pPr>
        <w:widowControl w:val="0"/>
        <w:numPr>
          <w:ilvl w:val="0"/>
          <w:numId w:val="33"/>
        </w:numPr>
        <w:jc w:val="both"/>
        <w:rPr>
          <w:b/>
          <w:sz w:val="22"/>
          <w:szCs w:val="22"/>
          <w:lang w:val="sr-Latn-ME"/>
        </w:rPr>
      </w:pPr>
      <w:r w:rsidRPr="001F41E5">
        <w:rPr>
          <w:sz w:val="22"/>
          <w:szCs w:val="22"/>
          <w:lang w:val="sr-Latn-ME"/>
        </w:rPr>
        <w:t xml:space="preserve">Ako ste zaboravili uzeti tabletu ujutro na dan koji ste izabrali, </w:t>
      </w:r>
      <w:r w:rsidRPr="001F41E5">
        <w:rPr>
          <w:b/>
          <w:sz w:val="22"/>
          <w:szCs w:val="22"/>
          <w:lang w:val="sr-Latn-ME"/>
        </w:rPr>
        <w:t>nemojte uzimati tabletu kasnije tokom dana</w:t>
      </w:r>
      <w:r w:rsidRPr="001F41E5">
        <w:rPr>
          <w:sz w:val="22"/>
          <w:szCs w:val="22"/>
          <w:lang w:val="sr-Latn-ME"/>
        </w:rPr>
        <w:t>. Umjesto toga, uzmite kalendar i provjerite kada je planirana Vaša sljedeća doza.</w:t>
      </w:r>
    </w:p>
    <w:p w14:paraId="4BE5BB9E" w14:textId="77777777" w:rsidR="000B64C1" w:rsidRPr="001F41E5" w:rsidRDefault="000B64C1" w:rsidP="004A3B67">
      <w:pPr>
        <w:widowControl w:val="0"/>
        <w:jc w:val="both"/>
        <w:rPr>
          <w:b/>
          <w:sz w:val="22"/>
          <w:szCs w:val="22"/>
          <w:lang w:val="sr-Latn-ME"/>
        </w:rPr>
      </w:pPr>
    </w:p>
    <w:p w14:paraId="475B79E9" w14:textId="77777777" w:rsidR="000B64C1" w:rsidRPr="001F41E5" w:rsidRDefault="000B64C1" w:rsidP="004A3B67">
      <w:pPr>
        <w:widowControl w:val="0"/>
        <w:numPr>
          <w:ilvl w:val="0"/>
          <w:numId w:val="33"/>
        </w:numPr>
        <w:jc w:val="both"/>
        <w:rPr>
          <w:b/>
          <w:sz w:val="22"/>
          <w:szCs w:val="22"/>
          <w:lang w:val="sr-Latn-ME"/>
        </w:rPr>
      </w:pPr>
      <w:r w:rsidRPr="001F41E5">
        <w:rPr>
          <w:b/>
          <w:sz w:val="22"/>
          <w:szCs w:val="22"/>
          <w:lang w:val="sr-Latn-ME"/>
        </w:rPr>
        <w:t>Ako je Vaša sljedeća planirana doza za samo 1 do 7 dana…</w:t>
      </w:r>
    </w:p>
    <w:p w14:paraId="1B60AD7F" w14:textId="31FF5C75" w:rsidR="000B64C1" w:rsidRPr="001F41E5" w:rsidRDefault="000B64C1" w:rsidP="004A3B67">
      <w:pPr>
        <w:widowControl w:val="0"/>
        <w:jc w:val="both"/>
        <w:rPr>
          <w:sz w:val="22"/>
          <w:szCs w:val="22"/>
          <w:lang w:val="sr-Latn-ME"/>
        </w:rPr>
      </w:pPr>
      <w:r w:rsidRPr="001F41E5">
        <w:rPr>
          <w:sz w:val="22"/>
          <w:szCs w:val="22"/>
          <w:lang w:val="sr-Latn-ME"/>
        </w:rPr>
        <w:t xml:space="preserve">            </w:t>
      </w:r>
      <w:r w:rsidRPr="001F41E5">
        <w:rPr>
          <w:b/>
          <w:sz w:val="22"/>
          <w:szCs w:val="22"/>
          <w:lang w:val="sr-Latn-ME"/>
        </w:rPr>
        <w:t>Nikad</w:t>
      </w:r>
      <w:r w:rsidRPr="001F41E5">
        <w:rPr>
          <w:sz w:val="22"/>
          <w:szCs w:val="22"/>
          <w:lang w:val="sr-Latn-ME"/>
        </w:rPr>
        <w:t xml:space="preserve"> </w:t>
      </w:r>
      <w:r w:rsidRPr="001F41E5">
        <w:rPr>
          <w:b/>
          <w:sz w:val="22"/>
          <w:szCs w:val="22"/>
          <w:lang w:val="sr-Latn-ME"/>
        </w:rPr>
        <w:t xml:space="preserve">nemojte uzeti dvije </w:t>
      </w:r>
      <w:r w:rsidRPr="001F41E5">
        <w:rPr>
          <w:b/>
          <w:bCs/>
          <w:sz w:val="22"/>
          <w:szCs w:val="22"/>
          <w:lang w:val="sr-Latn-ME"/>
        </w:rPr>
        <w:t xml:space="preserve">Alvodronic150mg film tablete </w:t>
      </w:r>
      <w:r w:rsidRPr="001F41E5">
        <w:rPr>
          <w:b/>
          <w:sz w:val="22"/>
          <w:szCs w:val="22"/>
          <w:lang w:val="sr-Latn-ME"/>
        </w:rPr>
        <w:t>tablete u istoj nedelji.</w:t>
      </w:r>
      <w:r w:rsidRPr="001F41E5">
        <w:rPr>
          <w:sz w:val="22"/>
          <w:szCs w:val="22"/>
          <w:lang w:val="sr-Latn-ME"/>
        </w:rPr>
        <w:t xml:space="preserve">       </w:t>
      </w:r>
    </w:p>
    <w:p w14:paraId="66ECB069" w14:textId="77777777" w:rsidR="000B64C1" w:rsidRPr="001F41E5" w:rsidRDefault="000B64C1" w:rsidP="004A3B67">
      <w:pPr>
        <w:widowControl w:val="0"/>
        <w:ind w:hanging="142"/>
        <w:jc w:val="both"/>
        <w:rPr>
          <w:sz w:val="22"/>
          <w:szCs w:val="22"/>
          <w:lang w:val="sr-Latn-ME"/>
        </w:rPr>
      </w:pPr>
      <w:r w:rsidRPr="001F41E5">
        <w:rPr>
          <w:sz w:val="22"/>
          <w:szCs w:val="22"/>
          <w:lang w:val="sr-Latn-ME"/>
        </w:rPr>
        <w:t xml:space="preserve">              Sačekajte do Vaše sljedeće planirane doze i uzmite je kao što je opisano; zatim, nastavite s  </w:t>
      </w:r>
    </w:p>
    <w:p w14:paraId="21388CBB" w14:textId="77777777" w:rsidR="000B64C1" w:rsidRPr="001F41E5" w:rsidRDefault="000B64C1" w:rsidP="004A3B67">
      <w:pPr>
        <w:widowControl w:val="0"/>
        <w:tabs>
          <w:tab w:val="left" w:pos="284"/>
          <w:tab w:val="center" w:pos="4541"/>
        </w:tabs>
        <w:jc w:val="both"/>
        <w:rPr>
          <w:sz w:val="22"/>
          <w:szCs w:val="22"/>
          <w:lang w:val="sr-Latn-ME"/>
        </w:rPr>
      </w:pPr>
      <w:r w:rsidRPr="001F41E5">
        <w:rPr>
          <w:sz w:val="22"/>
          <w:szCs w:val="22"/>
          <w:lang w:val="sr-Latn-ME"/>
        </w:rPr>
        <w:tab/>
        <w:t xml:space="preserve">      uzimanjem tablete jednom mjesečno na dan koji ste označili na Vašem kalendaru.</w:t>
      </w:r>
    </w:p>
    <w:p w14:paraId="117B9A95" w14:textId="77777777" w:rsidR="000B64C1" w:rsidRPr="001F41E5" w:rsidRDefault="000B64C1" w:rsidP="004A3B67">
      <w:pPr>
        <w:widowControl w:val="0"/>
        <w:tabs>
          <w:tab w:val="left" w:pos="419"/>
          <w:tab w:val="center" w:pos="4541"/>
        </w:tabs>
        <w:jc w:val="both"/>
        <w:rPr>
          <w:sz w:val="22"/>
          <w:szCs w:val="22"/>
          <w:lang w:val="sr-Latn-ME"/>
        </w:rPr>
      </w:pPr>
    </w:p>
    <w:p w14:paraId="4DE605E4" w14:textId="77777777" w:rsidR="000B64C1" w:rsidRPr="001F41E5" w:rsidRDefault="000B64C1" w:rsidP="004A3B67">
      <w:pPr>
        <w:widowControl w:val="0"/>
        <w:numPr>
          <w:ilvl w:val="0"/>
          <w:numId w:val="34"/>
        </w:numPr>
        <w:autoSpaceDE w:val="0"/>
        <w:autoSpaceDN w:val="0"/>
        <w:jc w:val="both"/>
        <w:rPr>
          <w:b/>
          <w:sz w:val="22"/>
          <w:szCs w:val="22"/>
          <w:lang w:val="sr-Latn-ME"/>
        </w:rPr>
      </w:pPr>
      <w:r w:rsidRPr="001F41E5">
        <w:rPr>
          <w:b/>
          <w:sz w:val="22"/>
          <w:szCs w:val="22"/>
          <w:lang w:val="sr-Latn-ME"/>
        </w:rPr>
        <w:t>Ako je Vaša sljedeća planirana doza za više od 7 dana…</w:t>
      </w:r>
      <w:r w:rsidRPr="001F41E5">
        <w:rPr>
          <w:sz w:val="22"/>
          <w:szCs w:val="22"/>
          <w:lang w:val="sr-Latn-ME"/>
        </w:rPr>
        <w:t xml:space="preserve"> </w:t>
      </w:r>
    </w:p>
    <w:p w14:paraId="0C7CEBC6" w14:textId="77777777" w:rsidR="000B64C1" w:rsidRPr="001F41E5" w:rsidRDefault="000B64C1" w:rsidP="004A3B67">
      <w:pPr>
        <w:widowControl w:val="0"/>
        <w:ind w:left="567" w:right="-567"/>
        <w:jc w:val="both"/>
        <w:rPr>
          <w:sz w:val="22"/>
          <w:szCs w:val="22"/>
          <w:lang w:val="sr-Latn-ME"/>
        </w:rPr>
      </w:pPr>
      <w:r w:rsidRPr="001F41E5">
        <w:rPr>
          <w:sz w:val="22"/>
          <w:szCs w:val="22"/>
          <w:lang w:val="sr-Latn-ME"/>
        </w:rPr>
        <w:t xml:space="preserve"> Uzmite jednu tabletu sljedeće jutro; zatim, nastavite uzimati tabletu jednom mjesečno na dan koji   </w:t>
      </w:r>
    </w:p>
    <w:p w14:paraId="2F6DCCA5" w14:textId="77777777" w:rsidR="000B64C1" w:rsidRPr="001F41E5" w:rsidRDefault="000B64C1" w:rsidP="004A3B67">
      <w:pPr>
        <w:widowControl w:val="0"/>
        <w:ind w:left="567" w:right="-567"/>
        <w:jc w:val="both"/>
        <w:rPr>
          <w:sz w:val="22"/>
          <w:szCs w:val="22"/>
          <w:lang w:val="sr-Latn-ME"/>
        </w:rPr>
      </w:pPr>
      <w:r w:rsidRPr="001F41E5">
        <w:rPr>
          <w:sz w:val="22"/>
          <w:szCs w:val="22"/>
          <w:lang w:val="sr-Latn-ME"/>
        </w:rPr>
        <w:t xml:space="preserve"> ste označili na Vašem kalendaru.</w:t>
      </w:r>
    </w:p>
    <w:p w14:paraId="577A3851" w14:textId="77777777" w:rsidR="00445D8F" w:rsidRPr="001F41E5" w:rsidRDefault="00445D8F" w:rsidP="004A3B67">
      <w:pPr>
        <w:widowControl w:val="0"/>
        <w:rPr>
          <w:sz w:val="22"/>
          <w:szCs w:val="22"/>
          <w:lang w:val="sr-Latn-ME"/>
        </w:rPr>
      </w:pPr>
    </w:p>
    <w:p w14:paraId="577A3852" w14:textId="77777777" w:rsidR="00396B66" w:rsidRPr="001F41E5" w:rsidRDefault="00396B66" w:rsidP="004A3B67">
      <w:pPr>
        <w:widowControl w:val="0"/>
        <w:rPr>
          <w:sz w:val="22"/>
          <w:szCs w:val="22"/>
          <w:lang w:val="sr-Latn-ME"/>
        </w:rPr>
      </w:pPr>
    </w:p>
    <w:p w14:paraId="577A3853" w14:textId="77777777" w:rsidR="00A32113" w:rsidRPr="001F41E5" w:rsidRDefault="00A32113" w:rsidP="004A3B67">
      <w:pPr>
        <w:widowControl w:val="0"/>
        <w:tabs>
          <w:tab w:val="left" w:pos="540"/>
          <w:tab w:val="left" w:pos="569"/>
        </w:tabs>
        <w:rPr>
          <w:b/>
          <w:bCs/>
          <w:sz w:val="22"/>
          <w:szCs w:val="22"/>
          <w:lang w:val="sr-Latn-ME"/>
        </w:rPr>
      </w:pPr>
      <w:r w:rsidRPr="001F41E5">
        <w:rPr>
          <w:b/>
          <w:bCs/>
          <w:sz w:val="22"/>
          <w:szCs w:val="22"/>
          <w:lang w:val="sr-Latn-ME"/>
        </w:rPr>
        <w:t xml:space="preserve">4. </w:t>
      </w:r>
      <w:r w:rsidR="00291DAD" w:rsidRPr="001F41E5">
        <w:rPr>
          <w:b/>
          <w:bCs/>
          <w:sz w:val="22"/>
          <w:szCs w:val="22"/>
          <w:lang w:val="sr-Latn-ME"/>
        </w:rPr>
        <w:tab/>
      </w:r>
      <w:r w:rsidRPr="001F41E5">
        <w:rPr>
          <w:b/>
          <w:bCs/>
          <w:sz w:val="22"/>
          <w:szCs w:val="22"/>
          <w:lang w:val="sr-Latn-ME"/>
        </w:rPr>
        <w:t>MOGUĆA NEŽELJENA DEJSTVA</w:t>
      </w:r>
    </w:p>
    <w:p w14:paraId="577A3854" w14:textId="77777777" w:rsidR="00445D8F" w:rsidRPr="001F41E5" w:rsidRDefault="00445D8F" w:rsidP="004A3B67">
      <w:pPr>
        <w:widowControl w:val="0"/>
        <w:rPr>
          <w:sz w:val="22"/>
          <w:szCs w:val="22"/>
          <w:lang w:val="sr-Latn-ME"/>
        </w:rPr>
      </w:pPr>
    </w:p>
    <w:p w14:paraId="577A3855" w14:textId="5A5197C4" w:rsidR="006D5C11" w:rsidRPr="001F41E5" w:rsidRDefault="006D5C11" w:rsidP="004A3B67">
      <w:pPr>
        <w:widowControl w:val="0"/>
        <w:numPr>
          <w:ilvl w:val="12"/>
          <w:numId w:val="0"/>
        </w:numPr>
        <w:tabs>
          <w:tab w:val="left" w:pos="720"/>
        </w:tabs>
        <w:ind w:right="-29"/>
        <w:rPr>
          <w:sz w:val="22"/>
          <w:szCs w:val="22"/>
          <w:lang w:val="sr-Latn-ME"/>
        </w:rPr>
      </w:pPr>
      <w:r w:rsidRPr="001F41E5">
        <w:rPr>
          <w:sz w:val="22"/>
          <w:szCs w:val="22"/>
          <w:lang w:val="sr-Latn-ME"/>
        </w:rPr>
        <w:t xml:space="preserve">Kao i svi ljekovi i lijek </w:t>
      </w:r>
      <w:r w:rsidR="00E94DC3" w:rsidRPr="001F41E5">
        <w:rPr>
          <w:bCs/>
          <w:sz w:val="22"/>
          <w:szCs w:val="22"/>
          <w:lang w:val="sr-Latn-ME"/>
        </w:rPr>
        <w:t>Alvodronic</w:t>
      </w:r>
      <w:r w:rsidR="00E94DC3" w:rsidRPr="001F41E5">
        <w:rPr>
          <w:b/>
          <w:sz w:val="22"/>
          <w:szCs w:val="22"/>
          <w:lang w:val="sr-Latn-ME"/>
        </w:rPr>
        <w:t xml:space="preserve"> </w:t>
      </w:r>
      <w:r w:rsidRPr="001F41E5">
        <w:rPr>
          <w:sz w:val="22"/>
          <w:szCs w:val="22"/>
          <w:lang w:val="sr-Latn-ME"/>
        </w:rPr>
        <w:t>može izazvati neželjena dejstva, iako se ona ne moraju javiti kod svakoga.</w:t>
      </w:r>
    </w:p>
    <w:p w14:paraId="577A3856" w14:textId="77777777" w:rsidR="006D5C11" w:rsidRPr="001F41E5" w:rsidRDefault="006D5C11" w:rsidP="004A3B67">
      <w:pPr>
        <w:pStyle w:val="NoSpacing"/>
        <w:widowControl w:val="0"/>
        <w:jc w:val="both"/>
        <w:rPr>
          <w:rFonts w:eastAsia="Calibri"/>
          <w:spacing w:val="-5"/>
          <w:sz w:val="22"/>
          <w:szCs w:val="22"/>
          <w:u w:val="single"/>
          <w:lang w:val="sr-Latn-ME"/>
        </w:rPr>
      </w:pPr>
    </w:p>
    <w:p w14:paraId="5EE320EC" w14:textId="77777777" w:rsidR="000B64C1" w:rsidRPr="001F41E5" w:rsidRDefault="000B64C1" w:rsidP="004A3B67">
      <w:pPr>
        <w:widowControl w:val="0"/>
        <w:jc w:val="both"/>
        <w:rPr>
          <w:b/>
          <w:i/>
          <w:sz w:val="22"/>
          <w:szCs w:val="22"/>
          <w:lang w:val="sr-Latn-ME"/>
        </w:rPr>
      </w:pPr>
      <w:r w:rsidRPr="001F41E5">
        <w:rPr>
          <w:b/>
          <w:sz w:val="22"/>
          <w:szCs w:val="22"/>
          <w:lang w:val="sr-Latn-ME"/>
        </w:rPr>
        <w:t>Odmah se obratite medicinskoj sestri ili ljekaru ukoliko primijetite bilo koje od navedenih ozbiljnih neželjenih dejstava – možda će Vam biti potrebna hitna medicinska pomoć:</w:t>
      </w:r>
    </w:p>
    <w:p w14:paraId="4A72F146" w14:textId="77777777" w:rsidR="000B64C1" w:rsidRPr="001F41E5" w:rsidRDefault="000B64C1" w:rsidP="004A3B67">
      <w:pPr>
        <w:widowControl w:val="0"/>
        <w:autoSpaceDE w:val="0"/>
        <w:autoSpaceDN w:val="0"/>
        <w:adjustRightInd w:val="0"/>
        <w:jc w:val="both"/>
        <w:rPr>
          <w:color w:val="000000"/>
          <w:sz w:val="22"/>
          <w:szCs w:val="22"/>
          <w:lang w:val="sr-Latn-ME"/>
        </w:rPr>
      </w:pPr>
    </w:p>
    <w:p w14:paraId="369EE7B7" w14:textId="77777777" w:rsidR="000B64C1" w:rsidRPr="001F41E5" w:rsidRDefault="000B64C1" w:rsidP="004A3B67">
      <w:pPr>
        <w:widowControl w:val="0"/>
        <w:autoSpaceDE w:val="0"/>
        <w:autoSpaceDN w:val="0"/>
        <w:adjustRightInd w:val="0"/>
        <w:jc w:val="both"/>
        <w:rPr>
          <w:color w:val="000000"/>
          <w:sz w:val="22"/>
          <w:szCs w:val="22"/>
          <w:lang w:val="sr-Latn-ME"/>
        </w:rPr>
      </w:pPr>
      <w:r w:rsidRPr="001F41E5">
        <w:rPr>
          <w:b/>
          <w:bCs/>
          <w:color w:val="000000"/>
          <w:sz w:val="22"/>
          <w:szCs w:val="22"/>
          <w:lang w:val="sr-Latn-ME"/>
        </w:rPr>
        <w:t xml:space="preserve">Povremena </w:t>
      </w:r>
      <w:r w:rsidRPr="001F41E5">
        <w:rPr>
          <w:color w:val="000000"/>
          <w:sz w:val="22"/>
          <w:szCs w:val="22"/>
          <w:lang w:val="sr-Latn-ME"/>
        </w:rPr>
        <w:t>(mogu se javiti kod do 1 na 100 pacijenata):</w:t>
      </w:r>
    </w:p>
    <w:p w14:paraId="092C36CB" w14:textId="3A1727C0" w:rsidR="000B64C1" w:rsidRPr="001F41E5" w:rsidRDefault="000B64C1" w:rsidP="004A3B67">
      <w:pPr>
        <w:widowControl w:val="0"/>
        <w:numPr>
          <w:ilvl w:val="0"/>
          <w:numId w:val="35"/>
        </w:numPr>
        <w:autoSpaceDE w:val="0"/>
        <w:autoSpaceDN w:val="0"/>
        <w:adjustRightInd w:val="0"/>
        <w:ind w:left="360" w:right="-113"/>
        <w:jc w:val="both"/>
        <w:rPr>
          <w:color w:val="000000"/>
          <w:sz w:val="22"/>
          <w:szCs w:val="22"/>
          <w:lang w:val="sr-Latn-ME"/>
        </w:rPr>
      </w:pPr>
      <w:r w:rsidRPr="001F41E5">
        <w:rPr>
          <w:color w:val="000000"/>
          <w:sz w:val="22"/>
          <w:szCs w:val="22"/>
          <w:lang w:val="sr-Latn-ME"/>
        </w:rPr>
        <w:t>težak bol u grudima, težak bol nakon gutanja hrane ili pića, teška mučnina ili povraćanje, teškoće pri gutanju. Možda imate tešku upalu vašeg jednjaka/cjevastog organa kroz koji prolazi hrana, vjerovatno sa bolovima i suženjem jednjaka/cjevastog organa kroz koji prolazi hrana.</w:t>
      </w:r>
    </w:p>
    <w:p w14:paraId="694B47CE" w14:textId="6042ACB3" w:rsidR="0099228D" w:rsidRPr="001F41E5" w:rsidRDefault="0099228D" w:rsidP="004A3B67">
      <w:pPr>
        <w:widowControl w:val="0"/>
        <w:numPr>
          <w:ilvl w:val="0"/>
          <w:numId w:val="35"/>
        </w:numPr>
        <w:autoSpaceDE w:val="0"/>
        <w:autoSpaceDN w:val="0"/>
        <w:adjustRightInd w:val="0"/>
        <w:ind w:left="360" w:right="-113"/>
        <w:jc w:val="both"/>
        <w:rPr>
          <w:color w:val="000000"/>
          <w:sz w:val="22"/>
          <w:szCs w:val="22"/>
          <w:lang w:val="sr-Latn-ME"/>
        </w:rPr>
      </w:pPr>
      <w:r w:rsidRPr="001F41E5">
        <w:rPr>
          <w:color w:val="000000"/>
          <w:sz w:val="22"/>
          <w:szCs w:val="22"/>
          <w:lang w:val="sr-Latn-ME"/>
        </w:rPr>
        <w:t>simptomi niskog nivoa kalcijuma (hipokalcemija), uključujući grčeve u mišićima ili spazme i/ili osjećaj golicanja i prstima ili oko usta.</w:t>
      </w:r>
    </w:p>
    <w:p w14:paraId="003EBF06" w14:textId="77777777" w:rsidR="000B64C1" w:rsidRPr="001F41E5" w:rsidRDefault="000B64C1" w:rsidP="004A3B67">
      <w:pPr>
        <w:widowControl w:val="0"/>
        <w:autoSpaceDE w:val="0"/>
        <w:autoSpaceDN w:val="0"/>
        <w:adjustRightInd w:val="0"/>
        <w:jc w:val="both"/>
        <w:rPr>
          <w:sz w:val="24"/>
          <w:szCs w:val="24"/>
          <w:lang w:val="sr-Latn-ME"/>
        </w:rPr>
      </w:pPr>
    </w:p>
    <w:p w14:paraId="02330247" w14:textId="77777777" w:rsidR="000B64C1" w:rsidRPr="001F41E5" w:rsidRDefault="000B64C1" w:rsidP="004A3B67">
      <w:pPr>
        <w:widowControl w:val="0"/>
        <w:autoSpaceDE w:val="0"/>
        <w:autoSpaceDN w:val="0"/>
        <w:adjustRightInd w:val="0"/>
        <w:jc w:val="both"/>
        <w:rPr>
          <w:sz w:val="24"/>
          <w:szCs w:val="24"/>
          <w:lang w:val="sr-Latn-ME"/>
        </w:rPr>
      </w:pPr>
      <w:r w:rsidRPr="001F41E5">
        <w:rPr>
          <w:b/>
          <w:bCs/>
          <w:color w:val="000000"/>
          <w:sz w:val="22"/>
          <w:szCs w:val="22"/>
          <w:lang w:val="sr-Latn-ME"/>
        </w:rPr>
        <w:t>Rijetka</w:t>
      </w:r>
      <w:r w:rsidRPr="001F41E5">
        <w:rPr>
          <w:color w:val="000000"/>
          <w:sz w:val="22"/>
          <w:szCs w:val="22"/>
          <w:lang w:val="sr-Latn-ME"/>
        </w:rPr>
        <w:t xml:space="preserve"> (mogu se javiti kod do 1 na 1000 pacijenata):</w:t>
      </w:r>
    </w:p>
    <w:p w14:paraId="79EB2100"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 xml:space="preserve">svrab, oticanje </w:t>
      </w:r>
      <w:r w:rsidRPr="001F41E5">
        <w:rPr>
          <w:sz w:val="22"/>
          <w:szCs w:val="22"/>
          <w:lang w:val="sr-Latn-ME"/>
        </w:rPr>
        <w:t>lica, usana, jezika i grla, sa poteškoćama pri disanju</w:t>
      </w:r>
    </w:p>
    <w:p w14:paraId="4C5E08F4"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 xml:space="preserve">uporan </w:t>
      </w:r>
      <w:r w:rsidRPr="001F41E5">
        <w:rPr>
          <w:sz w:val="22"/>
          <w:szCs w:val="22"/>
          <w:lang w:val="sr-Latn-ME"/>
        </w:rPr>
        <w:t>bol u oku i zapaljenje</w:t>
      </w:r>
    </w:p>
    <w:p w14:paraId="4E8A5E51"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novi bol, slabost ili nelagodnost u predjelu butine, kuka ili prepona. Ovo mogu biti rani znaci mogućeg netipičnog preloma butne kosti</w:t>
      </w:r>
    </w:p>
    <w:p w14:paraId="2D5135EC" w14:textId="77777777" w:rsidR="000B64C1" w:rsidRPr="001F41E5" w:rsidRDefault="000B64C1" w:rsidP="004A3B67">
      <w:pPr>
        <w:widowControl w:val="0"/>
        <w:jc w:val="both"/>
        <w:rPr>
          <w:sz w:val="22"/>
          <w:szCs w:val="22"/>
          <w:lang w:val="sr-Latn-ME"/>
        </w:rPr>
      </w:pPr>
    </w:p>
    <w:p w14:paraId="1F8E792D" w14:textId="77777777" w:rsidR="000B64C1" w:rsidRPr="001F41E5" w:rsidRDefault="000B64C1" w:rsidP="004A3B67">
      <w:pPr>
        <w:widowControl w:val="0"/>
        <w:jc w:val="both"/>
        <w:rPr>
          <w:sz w:val="22"/>
          <w:szCs w:val="22"/>
          <w:lang w:val="sr-Latn-ME"/>
        </w:rPr>
      </w:pPr>
      <w:r w:rsidRPr="001F41E5">
        <w:rPr>
          <w:b/>
          <w:sz w:val="22"/>
          <w:szCs w:val="22"/>
          <w:lang w:val="sr-Latn-ME"/>
        </w:rPr>
        <w:t>Veoma rijetka</w:t>
      </w:r>
      <w:r w:rsidRPr="001F41E5">
        <w:rPr>
          <w:sz w:val="22"/>
          <w:szCs w:val="22"/>
          <w:lang w:val="sr-Latn-ME"/>
        </w:rPr>
        <w:t xml:space="preserve"> </w:t>
      </w:r>
      <w:r w:rsidRPr="001F41E5">
        <w:rPr>
          <w:color w:val="000000"/>
          <w:sz w:val="22"/>
          <w:szCs w:val="22"/>
          <w:lang w:val="sr-Latn-ME"/>
        </w:rPr>
        <w:t>(mogu se javiti kod do 1 na 10 000 pacijenata):</w:t>
      </w:r>
    </w:p>
    <w:p w14:paraId="37CB700A"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 xml:space="preserve">bol ili rane </w:t>
      </w:r>
      <w:r w:rsidRPr="001F41E5">
        <w:rPr>
          <w:sz w:val="22"/>
          <w:szCs w:val="22"/>
          <w:lang w:val="sr-Latn-ME"/>
        </w:rPr>
        <w:t>u Vašim ustima ili vilici. Možda imate rane znake teških problema sa vilicom (nekroza (mrtvo koštano tkivo) u kosti vilice)</w:t>
      </w:r>
    </w:p>
    <w:p w14:paraId="324E5356" w14:textId="4B560B0B" w:rsidR="0099228D" w:rsidRPr="001F41E5" w:rsidRDefault="0099228D"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razgovarajte sa Vašim ljekarom ako imate bol u uhu, iscedak iż uha i/ili infekciju uha. Ovo mogu biti znaci oštećenja kostiju u Vašem uhu.</w:t>
      </w:r>
    </w:p>
    <w:p w14:paraId="12960E6C" w14:textId="090224E6"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ozbiljna</w:t>
      </w:r>
      <w:r w:rsidRPr="001F41E5">
        <w:rPr>
          <w:sz w:val="22"/>
          <w:szCs w:val="22"/>
          <w:lang w:val="sr-Latn-ME"/>
        </w:rPr>
        <w:t>, moguće po život opasna alergijska reakcija</w:t>
      </w:r>
    </w:p>
    <w:p w14:paraId="1649FF6A" w14:textId="10DD61B9" w:rsidR="0099228D" w:rsidRPr="001F41E5" w:rsidRDefault="0099228D"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ozbiljne neželjene reakcije na koži.</w:t>
      </w:r>
    </w:p>
    <w:p w14:paraId="170DF9CE" w14:textId="014C4707" w:rsidR="000B64C1" w:rsidRPr="001F41E5" w:rsidRDefault="000B64C1" w:rsidP="004A3B67">
      <w:pPr>
        <w:widowControl w:val="0"/>
        <w:rPr>
          <w:sz w:val="22"/>
          <w:szCs w:val="22"/>
          <w:lang w:val="sr-Latn-ME"/>
        </w:rPr>
      </w:pPr>
    </w:p>
    <w:p w14:paraId="0F0E9EAA" w14:textId="77777777" w:rsidR="000B64C1" w:rsidRPr="001F41E5" w:rsidRDefault="000B64C1" w:rsidP="004A3B67">
      <w:pPr>
        <w:widowControl w:val="0"/>
        <w:jc w:val="both"/>
        <w:rPr>
          <w:b/>
          <w:sz w:val="22"/>
          <w:szCs w:val="22"/>
          <w:lang w:val="sr-Latn-ME"/>
        </w:rPr>
      </w:pPr>
      <w:r w:rsidRPr="001F41E5">
        <w:rPr>
          <w:b/>
          <w:sz w:val="22"/>
          <w:szCs w:val="22"/>
          <w:lang w:val="sr-Latn-ME"/>
        </w:rPr>
        <w:t>Ostala moguća neželjena dejstva</w:t>
      </w:r>
    </w:p>
    <w:p w14:paraId="3EE9A059" w14:textId="77777777" w:rsidR="000B64C1" w:rsidRPr="001F41E5" w:rsidRDefault="000B64C1" w:rsidP="004A3B67">
      <w:pPr>
        <w:widowControl w:val="0"/>
        <w:jc w:val="both"/>
        <w:rPr>
          <w:b/>
          <w:sz w:val="22"/>
          <w:szCs w:val="22"/>
          <w:lang w:val="sr-Latn-ME"/>
        </w:rPr>
      </w:pPr>
    </w:p>
    <w:p w14:paraId="23B93FD7" w14:textId="77777777" w:rsidR="000B64C1" w:rsidRPr="001F41E5" w:rsidRDefault="000B64C1" w:rsidP="004A3B67">
      <w:pPr>
        <w:widowControl w:val="0"/>
        <w:jc w:val="both"/>
        <w:rPr>
          <w:sz w:val="22"/>
          <w:szCs w:val="22"/>
          <w:lang w:val="sr-Latn-ME"/>
        </w:rPr>
      </w:pPr>
      <w:r w:rsidRPr="001F41E5">
        <w:rPr>
          <w:b/>
          <w:sz w:val="22"/>
          <w:szCs w:val="22"/>
          <w:lang w:val="sr-Latn-ME"/>
        </w:rPr>
        <w:t>Česta</w:t>
      </w:r>
      <w:r w:rsidRPr="001F41E5">
        <w:rPr>
          <w:b/>
          <w:i/>
          <w:sz w:val="22"/>
          <w:szCs w:val="22"/>
          <w:lang w:val="sr-Latn-ME"/>
        </w:rPr>
        <w:t xml:space="preserve"> </w:t>
      </w:r>
      <w:r w:rsidRPr="001F41E5">
        <w:rPr>
          <w:sz w:val="22"/>
          <w:szCs w:val="22"/>
          <w:lang w:val="sr-Latn-ME"/>
        </w:rPr>
        <w:t>(mogu se javiti kod do 1 na 10 pacijenata):</w:t>
      </w:r>
    </w:p>
    <w:p w14:paraId="14D2D5DA"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lastRenderedPageBreak/>
        <w:t>glavobolja</w:t>
      </w:r>
    </w:p>
    <w:p w14:paraId="7762CF41"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 xml:space="preserve">gorušica, </w:t>
      </w:r>
      <w:r w:rsidRPr="001F41E5">
        <w:rPr>
          <w:sz w:val="22"/>
          <w:szCs w:val="22"/>
          <w:lang w:val="sr-Latn-ME"/>
        </w:rPr>
        <w:t>nelagodnost pri gutanju, bol u želucu ili stomaku (može biti zbog zapaljenja želuca), poremećaj varenja, mučnina, proliv (osjetljiva crijeva)</w:t>
      </w:r>
    </w:p>
    <w:p w14:paraId="24B5E042"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grčevi mišića, ukočenost zglobova i udova</w:t>
      </w:r>
    </w:p>
    <w:p w14:paraId="70691053"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simptomi slični gripu, uključujući groznicu, drhtavicu, osjećaj nelagodnosti, bol u kostima i bol u mišićima i zglobovima. Razgovarajte sa medicinskom sestrom ili ljekarom ako bilo koji od simptoma postane problematičan ili ako tegobe potraju duže od nekoliko dana</w:t>
      </w:r>
    </w:p>
    <w:p w14:paraId="09A443E1"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osip</w:t>
      </w:r>
    </w:p>
    <w:p w14:paraId="7DCCCECC" w14:textId="77777777" w:rsidR="000B64C1" w:rsidRPr="001F41E5" w:rsidRDefault="000B64C1" w:rsidP="004A3B67">
      <w:pPr>
        <w:widowControl w:val="0"/>
        <w:autoSpaceDE w:val="0"/>
        <w:autoSpaceDN w:val="0"/>
        <w:adjustRightInd w:val="0"/>
        <w:ind w:right="-113"/>
        <w:jc w:val="both"/>
        <w:rPr>
          <w:sz w:val="22"/>
          <w:szCs w:val="22"/>
          <w:lang w:val="sr-Latn-ME"/>
        </w:rPr>
      </w:pPr>
    </w:p>
    <w:p w14:paraId="1F3A22D7" w14:textId="743C5FFD" w:rsidR="000B64C1" w:rsidRPr="001F41E5" w:rsidRDefault="000B64C1" w:rsidP="004A3B67">
      <w:pPr>
        <w:widowControl w:val="0"/>
        <w:autoSpaceDE w:val="0"/>
        <w:autoSpaceDN w:val="0"/>
        <w:adjustRightInd w:val="0"/>
        <w:ind w:right="-113"/>
        <w:jc w:val="both"/>
        <w:rPr>
          <w:sz w:val="22"/>
          <w:szCs w:val="22"/>
          <w:lang w:val="sr-Latn-ME"/>
        </w:rPr>
      </w:pPr>
      <w:r w:rsidRPr="001F41E5">
        <w:rPr>
          <w:b/>
          <w:sz w:val="22"/>
          <w:szCs w:val="22"/>
          <w:lang w:val="sr-Latn-ME"/>
        </w:rPr>
        <w:t xml:space="preserve">Povremena </w:t>
      </w:r>
      <w:r w:rsidRPr="001F41E5">
        <w:rPr>
          <w:sz w:val="22"/>
          <w:szCs w:val="22"/>
          <w:lang w:val="sr-Latn-ME"/>
        </w:rPr>
        <w:t>(mogu se javiti kod do 1 na 100 pacijenata):</w:t>
      </w:r>
    </w:p>
    <w:p w14:paraId="1457607C"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vrtoglavica</w:t>
      </w:r>
    </w:p>
    <w:p w14:paraId="771D285F"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nadutost (vjetrovi, osjećaj nadimanja)</w:t>
      </w:r>
    </w:p>
    <w:p w14:paraId="34A2AE9C"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bol u leđima</w:t>
      </w:r>
    </w:p>
    <w:p w14:paraId="6011784D"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osjećaj umora i iscrpljenosti</w:t>
      </w:r>
    </w:p>
    <w:p w14:paraId="194115D1" w14:textId="1F25E184" w:rsidR="000B64C1" w:rsidRPr="00D555CF" w:rsidRDefault="000B64C1" w:rsidP="004A3B67">
      <w:pPr>
        <w:widowControl w:val="0"/>
        <w:numPr>
          <w:ilvl w:val="0"/>
          <w:numId w:val="35"/>
        </w:numPr>
        <w:autoSpaceDE w:val="0"/>
        <w:autoSpaceDN w:val="0"/>
        <w:adjustRightInd w:val="0"/>
        <w:ind w:left="360" w:right="-113"/>
        <w:jc w:val="both"/>
        <w:rPr>
          <w:i/>
          <w:sz w:val="22"/>
          <w:szCs w:val="22"/>
          <w:lang w:val="sr-Latn-ME"/>
        </w:rPr>
      </w:pPr>
      <w:r w:rsidRPr="001F41E5">
        <w:rPr>
          <w:sz w:val="22"/>
          <w:szCs w:val="22"/>
          <w:lang w:val="sr-Latn-ME"/>
        </w:rPr>
        <w:t>astmatični napad</w:t>
      </w:r>
    </w:p>
    <w:p w14:paraId="70EE9F5B" w14:textId="77777777" w:rsidR="000B64C1" w:rsidRPr="001F41E5" w:rsidRDefault="000B64C1" w:rsidP="004A3B67">
      <w:pPr>
        <w:widowControl w:val="0"/>
        <w:autoSpaceDE w:val="0"/>
        <w:autoSpaceDN w:val="0"/>
        <w:adjustRightInd w:val="0"/>
        <w:ind w:right="-113"/>
        <w:jc w:val="both"/>
        <w:rPr>
          <w:sz w:val="22"/>
          <w:szCs w:val="22"/>
          <w:lang w:val="sr-Latn-ME"/>
        </w:rPr>
      </w:pPr>
      <w:bookmarkStart w:id="0" w:name="_GoBack"/>
      <w:bookmarkEnd w:id="0"/>
    </w:p>
    <w:p w14:paraId="0D645B40" w14:textId="77777777" w:rsidR="000B64C1" w:rsidRPr="001F41E5" w:rsidRDefault="000B64C1" w:rsidP="004A3B67">
      <w:pPr>
        <w:widowControl w:val="0"/>
        <w:autoSpaceDE w:val="0"/>
        <w:autoSpaceDN w:val="0"/>
        <w:adjustRightInd w:val="0"/>
        <w:ind w:right="-113"/>
        <w:jc w:val="both"/>
        <w:rPr>
          <w:b/>
          <w:i/>
          <w:sz w:val="22"/>
          <w:szCs w:val="22"/>
          <w:lang w:val="sr-Latn-ME"/>
        </w:rPr>
      </w:pPr>
      <w:r w:rsidRPr="001F41E5">
        <w:rPr>
          <w:b/>
          <w:sz w:val="22"/>
          <w:szCs w:val="22"/>
          <w:lang w:val="sr-Latn-ME"/>
        </w:rPr>
        <w:t xml:space="preserve">Rijetka </w:t>
      </w:r>
      <w:r w:rsidRPr="001F41E5">
        <w:rPr>
          <w:sz w:val="22"/>
          <w:szCs w:val="22"/>
          <w:lang w:val="sr-Latn-ME"/>
        </w:rPr>
        <w:t>(mogu se javiti kod do 1 na 1000 pacijenata):</w:t>
      </w:r>
    </w:p>
    <w:p w14:paraId="75DB5269" w14:textId="77777777"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color w:val="000000"/>
          <w:sz w:val="22"/>
          <w:szCs w:val="22"/>
          <w:lang w:val="sr-Latn-ME"/>
        </w:rPr>
        <w:t xml:space="preserve">zapaljenje </w:t>
      </w:r>
      <w:r w:rsidRPr="001F41E5">
        <w:rPr>
          <w:sz w:val="22"/>
          <w:szCs w:val="22"/>
          <w:lang w:val="sr-Latn-ME"/>
        </w:rPr>
        <w:t>duodenuma (početni dio crijeva) što uzrokuje bol u želucu</w:t>
      </w:r>
    </w:p>
    <w:p w14:paraId="512DA7E0" w14:textId="6DF1F1EF" w:rsidR="000B64C1" w:rsidRPr="001F41E5" w:rsidRDefault="000B64C1" w:rsidP="004A3B67">
      <w:pPr>
        <w:widowControl w:val="0"/>
        <w:numPr>
          <w:ilvl w:val="0"/>
          <w:numId w:val="35"/>
        </w:numPr>
        <w:autoSpaceDE w:val="0"/>
        <w:autoSpaceDN w:val="0"/>
        <w:adjustRightInd w:val="0"/>
        <w:ind w:left="360" w:right="-113"/>
        <w:jc w:val="both"/>
        <w:rPr>
          <w:sz w:val="22"/>
          <w:szCs w:val="22"/>
          <w:lang w:val="sr-Latn-ME"/>
        </w:rPr>
      </w:pPr>
      <w:r w:rsidRPr="001F41E5">
        <w:rPr>
          <w:sz w:val="22"/>
          <w:szCs w:val="22"/>
          <w:lang w:val="sr-Latn-ME"/>
        </w:rPr>
        <w:t>koprivnjača</w:t>
      </w:r>
    </w:p>
    <w:p w14:paraId="70FA189F" w14:textId="77777777" w:rsidR="000B64C1" w:rsidRPr="001F41E5" w:rsidRDefault="000B64C1" w:rsidP="004A3B67">
      <w:pPr>
        <w:pStyle w:val="NoSpacing"/>
        <w:widowControl w:val="0"/>
        <w:jc w:val="both"/>
        <w:rPr>
          <w:rFonts w:eastAsia="Calibri"/>
          <w:spacing w:val="-5"/>
          <w:sz w:val="22"/>
          <w:szCs w:val="22"/>
          <w:lang w:val="sr-Latn-ME"/>
        </w:rPr>
      </w:pPr>
    </w:p>
    <w:p w14:paraId="577A3857" w14:textId="77777777" w:rsidR="00C269D7" w:rsidRPr="001F41E5" w:rsidRDefault="00C269D7" w:rsidP="004A3B67">
      <w:pPr>
        <w:pStyle w:val="NoSpacing"/>
        <w:widowControl w:val="0"/>
        <w:jc w:val="both"/>
        <w:rPr>
          <w:rFonts w:eastAsia="Calibri"/>
          <w:spacing w:val="-5"/>
          <w:sz w:val="22"/>
          <w:szCs w:val="22"/>
          <w:u w:val="single"/>
          <w:lang w:val="sr-Latn-ME"/>
        </w:rPr>
      </w:pPr>
      <w:r w:rsidRPr="001F41E5">
        <w:rPr>
          <w:rFonts w:eastAsia="Calibri"/>
          <w:spacing w:val="-5"/>
          <w:sz w:val="22"/>
          <w:szCs w:val="22"/>
          <w:u w:val="single"/>
          <w:lang w:val="sr-Latn-ME"/>
        </w:rPr>
        <w:t>Prijavljivanje sumnji na neželjena dejstva</w:t>
      </w:r>
    </w:p>
    <w:p w14:paraId="577A3858" w14:textId="77777777" w:rsidR="00C269D7" w:rsidRPr="001F41E5" w:rsidRDefault="00C269D7" w:rsidP="004A3B67">
      <w:pPr>
        <w:pStyle w:val="NoSpacing"/>
        <w:widowControl w:val="0"/>
        <w:rPr>
          <w:rFonts w:eastAsia="Calibri"/>
          <w:spacing w:val="-5"/>
          <w:sz w:val="22"/>
          <w:szCs w:val="22"/>
          <w:u w:val="single"/>
          <w:lang w:val="sr-Latn-ME"/>
        </w:rPr>
      </w:pPr>
    </w:p>
    <w:p w14:paraId="577A3859" w14:textId="77777777" w:rsidR="00C269D7" w:rsidRPr="001F41E5" w:rsidRDefault="0029138F" w:rsidP="004A3B67">
      <w:pPr>
        <w:pStyle w:val="NoSpacing"/>
        <w:widowControl w:val="0"/>
        <w:jc w:val="both"/>
        <w:rPr>
          <w:rFonts w:eastAsia="Calibri"/>
          <w:sz w:val="22"/>
          <w:szCs w:val="22"/>
          <w:lang w:val="sr-Latn-ME"/>
        </w:rPr>
      </w:pPr>
      <w:r w:rsidRPr="001F41E5">
        <w:rPr>
          <w:rFonts w:eastAsia="Calibri"/>
          <w:sz w:val="22"/>
          <w:szCs w:val="22"/>
          <w:lang w:val="sr-Latn-ME"/>
        </w:rPr>
        <w:t>Ako V</w:t>
      </w:r>
      <w:r w:rsidR="00C269D7" w:rsidRPr="001F41E5">
        <w:rPr>
          <w:rFonts w:eastAsia="Calibri"/>
          <w:sz w:val="22"/>
          <w:szCs w:val="22"/>
          <w:lang w:val="sr-Latn-ME"/>
        </w:rPr>
        <w:t>am se javi bilo koje neželjeno d</w:t>
      </w:r>
      <w:r w:rsidRPr="001F41E5">
        <w:rPr>
          <w:rFonts w:eastAsia="Calibri"/>
          <w:sz w:val="22"/>
          <w:szCs w:val="22"/>
          <w:lang w:val="sr-Latn-ME"/>
        </w:rPr>
        <w:t xml:space="preserve">ejstvo recite to svom ljekaru, </w:t>
      </w:r>
      <w:r w:rsidR="00C269D7" w:rsidRPr="001F41E5">
        <w:rPr>
          <w:rFonts w:eastAsia="Calibri"/>
          <w:sz w:val="22"/>
          <w:szCs w:val="22"/>
          <w:lang w:val="sr-Latn-ME"/>
        </w:rPr>
        <w:t>farmaceutu ili medicinskoj sestri. Ovo uključuje i bilo koja neželjena dejstva koja nijesu navedena u ovom uputstvu</w:t>
      </w:r>
      <w:r w:rsidR="00C269D7" w:rsidRPr="001F41E5">
        <w:rPr>
          <w:rFonts w:eastAsia="Calibri"/>
          <w:spacing w:val="-4"/>
          <w:sz w:val="22"/>
          <w:szCs w:val="22"/>
          <w:lang w:val="sr-Latn-ME"/>
        </w:rPr>
        <w:t>.</w:t>
      </w:r>
      <w:r w:rsidR="007C6028" w:rsidRPr="001F41E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77A385A" w14:textId="77777777" w:rsidR="007C6028" w:rsidRPr="001F41E5" w:rsidRDefault="007C6028" w:rsidP="004A3B67">
      <w:pPr>
        <w:pStyle w:val="NoSpacing"/>
        <w:widowControl w:val="0"/>
        <w:jc w:val="both"/>
        <w:rPr>
          <w:rFonts w:eastAsia="Calibri"/>
          <w:sz w:val="22"/>
          <w:szCs w:val="22"/>
          <w:lang w:val="sr-Latn-ME"/>
        </w:rPr>
      </w:pPr>
    </w:p>
    <w:p w14:paraId="577A385B" w14:textId="77777777" w:rsidR="007C6028" w:rsidRPr="001F41E5" w:rsidRDefault="007C6028" w:rsidP="004A3B67">
      <w:pPr>
        <w:widowControl w:val="0"/>
        <w:rPr>
          <w:sz w:val="22"/>
          <w:szCs w:val="22"/>
          <w:lang w:val="sr-Latn-ME"/>
        </w:rPr>
      </w:pPr>
      <w:r w:rsidRPr="001F41E5">
        <w:rPr>
          <w:sz w:val="22"/>
          <w:szCs w:val="22"/>
          <w:lang w:val="sr-Latn-ME"/>
        </w:rPr>
        <w:t xml:space="preserve">Institut za ljekove i medicinska sredstva </w:t>
      </w:r>
    </w:p>
    <w:p w14:paraId="577A385C" w14:textId="77777777" w:rsidR="007C6028" w:rsidRPr="001F41E5" w:rsidRDefault="007C6028" w:rsidP="004A3B67">
      <w:pPr>
        <w:widowControl w:val="0"/>
        <w:rPr>
          <w:sz w:val="22"/>
          <w:szCs w:val="22"/>
          <w:lang w:val="sr-Latn-ME"/>
        </w:rPr>
      </w:pPr>
      <w:r w:rsidRPr="001F41E5">
        <w:rPr>
          <w:sz w:val="22"/>
          <w:szCs w:val="22"/>
          <w:lang w:val="sr-Latn-ME"/>
        </w:rPr>
        <w:t>Odjeljenje za farmakovigilancu</w:t>
      </w:r>
    </w:p>
    <w:p w14:paraId="577A385D" w14:textId="77777777" w:rsidR="007C6028" w:rsidRPr="001F41E5" w:rsidRDefault="007C6028" w:rsidP="004A3B67">
      <w:pPr>
        <w:widowControl w:val="0"/>
        <w:rPr>
          <w:sz w:val="22"/>
          <w:szCs w:val="22"/>
          <w:lang w:val="sr-Latn-ME"/>
        </w:rPr>
      </w:pPr>
      <w:r w:rsidRPr="001F41E5">
        <w:rPr>
          <w:sz w:val="22"/>
          <w:szCs w:val="22"/>
          <w:lang w:val="sr-Latn-ME"/>
        </w:rPr>
        <w:t>Bulevar Ivana Crnojevića 64a, 81000 Podgorica</w:t>
      </w:r>
    </w:p>
    <w:p w14:paraId="577A385E" w14:textId="77777777" w:rsidR="007C6028" w:rsidRPr="001F41E5" w:rsidRDefault="007C6028" w:rsidP="004A3B67">
      <w:pPr>
        <w:widowControl w:val="0"/>
        <w:rPr>
          <w:sz w:val="22"/>
          <w:szCs w:val="22"/>
          <w:lang w:val="sr-Latn-ME"/>
        </w:rPr>
      </w:pPr>
    </w:p>
    <w:p w14:paraId="577A385F" w14:textId="77777777" w:rsidR="007C6028" w:rsidRPr="001F41E5" w:rsidRDefault="007C6028" w:rsidP="004A3B67">
      <w:pPr>
        <w:widowControl w:val="0"/>
        <w:rPr>
          <w:sz w:val="22"/>
          <w:szCs w:val="22"/>
          <w:lang w:val="sr-Latn-ME"/>
        </w:rPr>
      </w:pPr>
      <w:r w:rsidRPr="001F41E5">
        <w:rPr>
          <w:sz w:val="22"/>
          <w:szCs w:val="22"/>
          <w:lang w:val="sr-Latn-ME"/>
        </w:rPr>
        <w:t>tel: +382 (0) 20 310 280</w:t>
      </w:r>
    </w:p>
    <w:p w14:paraId="577A3860" w14:textId="77777777" w:rsidR="007C6028" w:rsidRPr="001F41E5" w:rsidRDefault="007C6028" w:rsidP="004A3B67">
      <w:pPr>
        <w:widowControl w:val="0"/>
        <w:rPr>
          <w:sz w:val="22"/>
          <w:szCs w:val="22"/>
          <w:lang w:val="sr-Latn-ME"/>
        </w:rPr>
      </w:pPr>
      <w:r w:rsidRPr="001F41E5">
        <w:rPr>
          <w:sz w:val="22"/>
          <w:szCs w:val="22"/>
          <w:lang w:val="sr-Latn-ME"/>
        </w:rPr>
        <w:t>fax: +382 (0) 20 310 581</w:t>
      </w:r>
    </w:p>
    <w:p w14:paraId="577A3861" w14:textId="77777777" w:rsidR="007C6028" w:rsidRPr="001F41E5" w:rsidRDefault="00606D91" w:rsidP="004A3B67">
      <w:pPr>
        <w:widowControl w:val="0"/>
        <w:rPr>
          <w:sz w:val="22"/>
          <w:szCs w:val="22"/>
          <w:lang w:val="sr-Latn-ME"/>
        </w:rPr>
      </w:pPr>
      <w:hyperlink r:id="rId11" w:history="1">
        <w:r w:rsidR="00510F22" w:rsidRPr="001F41E5">
          <w:rPr>
            <w:rStyle w:val="Hyperlink"/>
            <w:sz w:val="22"/>
            <w:szCs w:val="22"/>
            <w:lang w:val="sr-Latn-ME"/>
          </w:rPr>
          <w:t>www.cinmed.me</w:t>
        </w:r>
      </w:hyperlink>
      <w:r w:rsidR="00510F22" w:rsidRPr="001F41E5">
        <w:rPr>
          <w:sz w:val="22"/>
          <w:szCs w:val="22"/>
          <w:lang w:val="sr-Latn-ME"/>
        </w:rPr>
        <w:t xml:space="preserve"> </w:t>
      </w:r>
    </w:p>
    <w:p w14:paraId="577A3862" w14:textId="77777777" w:rsidR="007C6028" w:rsidRPr="001F41E5" w:rsidRDefault="00606D91" w:rsidP="004A3B67">
      <w:pPr>
        <w:widowControl w:val="0"/>
        <w:rPr>
          <w:sz w:val="22"/>
          <w:szCs w:val="22"/>
          <w:lang w:val="sr-Latn-ME"/>
        </w:rPr>
      </w:pPr>
      <w:hyperlink r:id="rId12" w:history="1">
        <w:r w:rsidR="00510F22" w:rsidRPr="001F41E5">
          <w:rPr>
            <w:rStyle w:val="Hyperlink"/>
            <w:sz w:val="22"/>
            <w:szCs w:val="22"/>
            <w:lang w:val="sr-Latn-ME"/>
          </w:rPr>
          <w:t>nezeljenadejstva@cinmed.me</w:t>
        </w:r>
      </w:hyperlink>
      <w:r w:rsidR="00510F22" w:rsidRPr="001F41E5">
        <w:rPr>
          <w:sz w:val="22"/>
          <w:szCs w:val="22"/>
          <w:lang w:val="sr-Latn-ME"/>
        </w:rPr>
        <w:t xml:space="preserve"> </w:t>
      </w:r>
    </w:p>
    <w:p w14:paraId="577A3863" w14:textId="77777777" w:rsidR="00396B66" w:rsidRPr="001F41E5" w:rsidRDefault="007C6028" w:rsidP="004A3B67">
      <w:pPr>
        <w:widowControl w:val="0"/>
        <w:rPr>
          <w:sz w:val="22"/>
          <w:szCs w:val="22"/>
          <w:lang w:val="sr-Latn-ME"/>
        </w:rPr>
      </w:pPr>
      <w:r w:rsidRPr="001F41E5">
        <w:rPr>
          <w:sz w:val="22"/>
          <w:szCs w:val="22"/>
          <w:lang w:val="sr-Latn-ME"/>
        </w:rPr>
        <w:t>putem IS zdravstvene zaštite</w:t>
      </w:r>
    </w:p>
    <w:p w14:paraId="577A3864" w14:textId="77777777" w:rsidR="0082338C" w:rsidRPr="001F41E5" w:rsidRDefault="0082338C" w:rsidP="004A3B67">
      <w:pPr>
        <w:widowControl w:val="0"/>
        <w:rPr>
          <w:sz w:val="22"/>
          <w:szCs w:val="22"/>
          <w:lang w:val="sr-Latn-ME"/>
        </w:rPr>
      </w:pPr>
      <w:r w:rsidRPr="001F41E5">
        <w:rPr>
          <w:sz w:val="22"/>
          <w:szCs w:val="22"/>
          <w:lang w:val="sr-Latn-ME"/>
        </w:rPr>
        <w:t>QR kod za online prijavu</w:t>
      </w:r>
      <w:r w:rsidR="0014423E" w:rsidRPr="001F41E5">
        <w:rPr>
          <w:sz w:val="22"/>
          <w:szCs w:val="22"/>
          <w:lang w:val="sr-Latn-ME"/>
        </w:rPr>
        <w:t xml:space="preserve"> sumnje na neželjeno dejstvo lijeka</w:t>
      </w:r>
      <w:r w:rsidRPr="001F41E5">
        <w:rPr>
          <w:sz w:val="22"/>
          <w:szCs w:val="22"/>
          <w:lang w:val="sr-Latn-ME"/>
        </w:rPr>
        <w:t>:</w:t>
      </w:r>
    </w:p>
    <w:p w14:paraId="577A3865" w14:textId="77777777" w:rsidR="00423E04" w:rsidRPr="001F41E5" w:rsidRDefault="00423E04" w:rsidP="004A3B67">
      <w:pPr>
        <w:widowControl w:val="0"/>
        <w:rPr>
          <w:sz w:val="22"/>
          <w:szCs w:val="22"/>
          <w:lang w:val="sr-Latn-ME"/>
        </w:rPr>
      </w:pPr>
    </w:p>
    <w:p w14:paraId="577A3866" w14:textId="77777777" w:rsidR="0082338C" w:rsidRPr="001F41E5" w:rsidRDefault="00423E04" w:rsidP="004A3B67">
      <w:pPr>
        <w:widowControl w:val="0"/>
        <w:rPr>
          <w:sz w:val="22"/>
          <w:szCs w:val="22"/>
          <w:lang w:val="sr-Latn-ME"/>
        </w:rPr>
      </w:pPr>
      <w:r w:rsidRPr="001F41E5">
        <w:rPr>
          <w:b/>
          <w:bCs/>
          <w:noProof/>
          <w:sz w:val="22"/>
          <w:szCs w:val="22"/>
          <w:lang w:val="sr-Latn-ME" w:eastAsia="sr-Latn-ME"/>
        </w:rPr>
        <w:drawing>
          <wp:inline distT="0" distB="0" distL="0" distR="0" wp14:anchorId="577A3885" wp14:editId="3E0CE837">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77A3867" w14:textId="1A6EA157" w:rsidR="00662339" w:rsidRDefault="00662339" w:rsidP="004A3B67">
      <w:pPr>
        <w:widowControl w:val="0"/>
        <w:rPr>
          <w:sz w:val="22"/>
          <w:szCs w:val="22"/>
          <w:lang w:val="sr-Latn-ME"/>
        </w:rPr>
      </w:pPr>
    </w:p>
    <w:p w14:paraId="21305236" w14:textId="77777777" w:rsidR="001F41E5" w:rsidRPr="001F41E5" w:rsidRDefault="001F41E5" w:rsidP="004A3B67">
      <w:pPr>
        <w:widowControl w:val="0"/>
        <w:rPr>
          <w:sz w:val="22"/>
          <w:szCs w:val="22"/>
          <w:lang w:val="sr-Latn-ME"/>
        </w:rPr>
      </w:pPr>
    </w:p>
    <w:p w14:paraId="577A3868" w14:textId="0E22720A" w:rsidR="00A32113" w:rsidRPr="001F41E5" w:rsidRDefault="00A32113" w:rsidP="004A3B67">
      <w:pPr>
        <w:widowControl w:val="0"/>
        <w:tabs>
          <w:tab w:val="left" w:pos="540"/>
          <w:tab w:val="left" w:pos="569"/>
        </w:tabs>
        <w:rPr>
          <w:b/>
          <w:bCs/>
          <w:sz w:val="22"/>
          <w:szCs w:val="22"/>
          <w:lang w:val="sr-Latn-ME"/>
        </w:rPr>
      </w:pPr>
      <w:r w:rsidRPr="001F41E5">
        <w:rPr>
          <w:b/>
          <w:bCs/>
          <w:sz w:val="22"/>
          <w:szCs w:val="22"/>
          <w:lang w:val="sr-Latn-ME"/>
        </w:rPr>
        <w:t xml:space="preserve">5. </w:t>
      </w:r>
      <w:r w:rsidR="00291DAD" w:rsidRPr="001F41E5">
        <w:rPr>
          <w:b/>
          <w:bCs/>
          <w:sz w:val="22"/>
          <w:szCs w:val="22"/>
          <w:lang w:val="sr-Latn-ME"/>
        </w:rPr>
        <w:tab/>
      </w:r>
      <w:r w:rsidRPr="001F41E5">
        <w:rPr>
          <w:b/>
          <w:bCs/>
          <w:sz w:val="22"/>
          <w:szCs w:val="22"/>
          <w:lang w:val="sr-Latn-ME"/>
        </w:rPr>
        <w:t xml:space="preserve">KAKO ČUVATI LIJEK </w:t>
      </w:r>
      <w:r w:rsidR="00E94DC3" w:rsidRPr="001F41E5">
        <w:rPr>
          <w:b/>
          <w:bCs/>
          <w:sz w:val="22"/>
          <w:szCs w:val="22"/>
          <w:lang w:val="sr-Latn-ME"/>
        </w:rPr>
        <w:t>ALVODRONIC</w:t>
      </w:r>
    </w:p>
    <w:p w14:paraId="577A3869" w14:textId="77777777" w:rsidR="00445D8F" w:rsidRPr="001F41E5" w:rsidRDefault="00445D8F" w:rsidP="004A3B67">
      <w:pPr>
        <w:widowControl w:val="0"/>
        <w:rPr>
          <w:sz w:val="22"/>
          <w:szCs w:val="22"/>
          <w:lang w:val="sr-Latn-ME"/>
        </w:rPr>
      </w:pPr>
    </w:p>
    <w:p w14:paraId="577A386A" w14:textId="77777777" w:rsidR="00991E7D" w:rsidRPr="001F41E5" w:rsidRDefault="008A7F7D" w:rsidP="004A3B67">
      <w:pPr>
        <w:widowControl w:val="0"/>
        <w:numPr>
          <w:ilvl w:val="12"/>
          <w:numId w:val="0"/>
        </w:numPr>
        <w:tabs>
          <w:tab w:val="left" w:pos="720"/>
        </w:tabs>
        <w:ind w:right="-2"/>
        <w:jc w:val="both"/>
        <w:rPr>
          <w:sz w:val="22"/>
          <w:szCs w:val="22"/>
          <w:lang w:val="sr-Latn-ME"/>
        </w:rPr>
      </w:pPr>
      <w:r w:rsidRPr="001F41E5">
        <w:rPr>
          <w:sz w:val="22"/>
          <w:szCs w:val="22"/>
          <w:lang w:val="sr-Latn-ME"/>
        </w:rPr>
        <w:t xml:space="preserve">Lijek čuvajte </w:t>
      </w:r>
      <w:r w:rsidR="00991E7D" w:rsidRPr="001F41E5">
        <w:rPr>
          <w:sz w:val="22"/>
          <w:szCs w:val="22"/>
          <w:lang w:val="sr-Latn-ME"/>
        </w:rPr>
        <w:t>van pogleda i domašaja djece.</w:t>
      </w:r>
    </w:p>
    <w:p w14:paraId="577A386B" w14:textId="77777777" w:rsidR="00991E7D" w:rsidRPr="001F41E5" w:rsidRDefault="00991E7D" w:rsidP="004A3B67">
      <w:pPr>
        <w:widowControl w:val="0"/>
        <w:jc w:val="both"/>
        <w:rPr>
          <w:sz w:val="22"/>
          <w:szCs w:val="22"/>
          <w:lang w:val="sr-Latn-ME"/>
        </w:rPr>
      </w:pPr>
    </w:p>
    <w:p w14:paraId="577A386C" w14:textId="5E718073" w:rsidR="00D01E45" w:rsidRPr="001F41E5" w:rsidRDefault="00D01E45" w:rsidP="004A3B67">
      <w:pPr>
        <w:widowControl w:val="0"/>
        <w:numPr>
          <w:ilvl w:val="12"/>
          <w:numId w:val="0"/>
        </w:numPr>
        <w:tabs>
          <w:tab w:val="left" w:pos="720"/>
        </w:tabs>
        <w:ind w:right="-2"/>
        <w:jc w:val="both"/>
        <w:rPr>
          <w:sz w:val="22"/>
          <w:szCs w:val="22"/>
          <w:lang w:val="sr-Latn-ME"/>
        </w:rPr>
      </w:pPr>
      <w:r w:rsidRPr="001F41E5">
        <w:rPr>
          <w:sz w:val="22"/>
          <w:szCs w:val="22"/>
          <w:lang w:val="sr-Latn-ME"/>
        </w:rPr>
        <w:t>Ovaj lijek se ne smije upotrijebiti nakon isteka roka upotrebe navedenog na</w:t>
      </w:r>
      <w:r w:rsidR="009623F6" w:rsidRPr="001F41E5">
        <w:rPr>
          <w:sz w:val="22"/>
          <w:szCs w:val="22"/>
          <w:lang w:val="sr-Latn-ME"/>
        </w:rPr>
        <w:t xml:space="preserve"> </w:t>
      </w:r>
      <w:r w:rsidRPr="001F41E5">
        <w:rPr>
          <w:sz w:val="22"/>
          <w:szCs w:val="22"/>
          <w:lang w:val="sr-Latn-ME"/>
        </w:rPr>
        <w:t>kutiji</w:t>
      </w:r>
      <w:r w:rsidR="009623F6" w:rsidRPr="001F41E5">
        <w:rPr>
          <w:sz w:val="22"/>
          <w:szCs w:val="22"/>
          <w:lang w:val="sr-Latn-ME"/>
        </w:rPr>
        <w:t xml:space="preserve">. </w:t>
      </w:r>
      <w:r w:rsidRPr="001F41E5">
        <w:rPr>
          <w:sz w:val="22"/>
          <w:szCs w:val="22"/>
          <w:lang w:val="sr-Latn-ME"/>
        </w:rPr>
        <w:t>Rok upotrebe odnosi se na posl</w:t>
      </w:r>
      <w:r w:rsidR="005E5287">
        <w:rPr>
          <w:sz w:val="22"/>
          <w:szCs w:val="22"/>
          <w:lang w:val="sr-Latn-ME"/>
        </w:rPr>
        <w:t>j</w:t>
      </w:r>
      <w:r w:rsidRPr="001F41E5">
        <w:rPr>
          <w:sz w:val="22"/>
          <w:szCs w:val="22"/>
          <w:lang w:val="sr-Latn-ME"/>
        </w:rPr>
        <w:t>ednji dan navedenog mjeseca.</w:t>
      </w:r>
    </w:p>
    <w:p w14:paraId="577A386D" w14:textId="77777777" w:rsidR="00445D8F" w:rsidRPr="001F41E5" w:rsidRDefault="00445D8F" w:rsidP="004A3B67">
      <w:pPr>
        <w:widowControl w:val="0"/>
        <w:jc w:val="both"/>
        <w:rPr>
          <w:b/>
          <w:bCs/>
          <w:sz w:val="22"/>
          <w:szCs w:val="22"/>
          <w:lang w:val="sr-Latn-ME"/>
        </w:rPr>
      </w:pPr>
    </w:p>
    <w:p w14:paraId="68F58211" w14:textId="2D8BAF3A" w:rsidR="009623F6" w:rsidRPr="001F41E5" w:rsidRDefault="009623F6" w:rsidP="004A3B67">
      <w:pPr>
        <w:widowControl w:val="0"/>
        <w:jc w:val="both"/>
        <w:rPr>
          <w:sz w:val="22"/>
          <w:szCs w:val="22"/>
          <w:lang w:val="sr-Latn-ME"/>
        </w:rPr>
      </w:pPr>
      <w:r w:rsidRPr="001F41E5">
        <w:rPr>
          <w:sz w:val="22"/>
          <w:szCs w:val="22"/>
          <w:lang w:val="sr-Latn-ME"/>
        </w:rPr>
        <w:t>Lijek ne zahtijeva posebne temperaturne uslove čuvanja. Čuvati u originalnom pakovanju.</w:t>
      </w:r>
    </w:p>
    <w:p w14:paraId="6CFF6EDE" w14:textId="77777777" w:rsidR="009623F6" w:rsidRPr="001F41E5" w:rsidRDefault="009623F6" w:rsidP="004A3B67">
      <w:pPr>
        <w:widowControl w:val="0"/>
        <w:jc w:val="both"/>
        <w:rPr>
          <w:b/>
          <w:bCs/>
          <w:sz w:val="22"/>
          <w:szCs w:val="22"/>
          <w:lang w:val="sr-Latn-ME"/>
        </w:rPr>
      </w:pPr>
    </w:p>
    <w:p w14:paraId="577A386E" w14:textId="77777777" w:rsidR="00D01E45" w:rsidRPr="001F41E5" w:rsidRDefault="00D01E45" w:rsidP="004A3B67">
      <w:pPr>
        <w:widowControl w:val="0"/>
        <w:jc w:val="both"/>
        <w:rPr>
          <w:sz w:val="22"/>
          <w:szCs w:val="22"/>
          <w:lang w:val="sr-Latn-ME" w:eastAsia="hr-HR"/>
        </w:rPr>
      </w:pPr>
      <w:r w:rsidRPr="001F41E5">
        <w:rPr>
          <w:sz w:val="22"/>
          <w:szCs w:val="22"/>
          <w:lang w:val="sr-Latn-ME" w:eastAsia="hr-HR"/>
        </w:rPr>
        <w:t>Ljekove ne treba bacati u kanalizaciju, niti kućni otpad. Ove mjere pomažu očuvanju životne sredine.</w:t>
      </w:r>
    </w:p>
    <w:p w14:paraId="577A386F" w14:textId="77777777" w:rsidR="00D01E45" w:rsidRPr="001F41E5" w:rsidRDefault="00D01E45" w:rsidP="004A3B67">
      <w:pPr>
        <w:widowControl w:val="0"/>
        <w:jc w:val="both"/>
        <w:rPr>
          <w:b/>
          <w:bCs/>
          <w:sz w:val="22"/>
          <w:szCs w:val="22"/>
          <w:lang w:val="sr-Latn-ME" w:eastAsia="hr-HR"/>
        </w:rPr>
      </w:pPr>
      <w:r w:rsidRPr="001F41E5">
        <w:rPr>
          <w:sz w:val="22"/>
          <w:szCs w:val="22"/>
          <w:lang w:val="sr-Latn-ME" w:eastAsia="hr-HR"/>
        </w:rPr>
        <w:t>Neupotrijebljeni lijek se uništava u skladu sa važećim propisima.</w:t>
      </w:r>
    </w:p>
    <w:p w14:paraId="577A3870" w14:textId="2C92A6B3" w:rsidR="00396B66" w:rsidRDefault="00396B66" w:rsidP="004A3B67">
      <w:pPr>
        <w:widowControl w:val="0"/>
        <w:jc w:val="both"/>
        <w:rPr>
          <w:bCs/>
          <w:sz w:val="22"/>
          <w:szCs w:val="22"/>
          <w:lang w:val="sr-Latn-ME"/>
        </w:rPr>
      </w:pPr>
    </w:p>
    <w:p w14:paraId="1111E4D7" w14:textId="77777777" w:rsidR="001F41E5" w:rsidRPr="001F41E5" w:rsidRDefault="001F41E5" w:rsidP="004A3B67">
      <w:pPr>
        <w:widowControl w:val="0"/>
        <w:jc w:val="both"/>
        <w:rPr>
          <w:bCs/>
          <w:sz w:val="22"/>
          <w:szCs w:val="22"/>
          <w:lang w:val="sr-Latn-ME"/>
        </w:rPr>
      </w:pPr>
    </w:p>
    <w:p w14:paraId="577A3871" w14:textId="77777777" w:rsidR="00A32113" w:rsidRPr="001F41E5" w:rsidRDefault="00A32113" w:rsidP="004A3B67">
      <w:pPr>
        <w:widowControl w:val="0"/>
        <w:tabs>
          <w:tab w:val="left" w:pos="540"/>
          <w:tab w:val="left" w:pos="569"/>
        </w:tabs>
        <w:rPr>
          <w:b/>
          <w:bCs/>
          <w:sz w:val="22"/>
          <w:szCs w:val="22"/>
          <w:lang w:val="sr-Latn-ME"/>
        </w:rPr>
      </w:pPr>
      <w:r w:rsidRPr="001F41E5">
        <w:rPr>
          <w:b/>
          <w:bCs/>
          <w:sz w:val="22"/>
          <w:szCs w:val="22"/>
          <w:lang w:val="sr-Latn-ME"/>
        </w:rPr>
        <w:t xml:space="preserve">6. </w:t>
      </w:r>
      <w:r w:rsidR="00291DAD" w:rsidRPr="001F41E5">
        <w:rPr>
          <w:b/>
          <w:bCs/>
          <w:sz w:val="22"/>
          <w:szCs w:val="22"/>
          <w:lang w:val="sr-Latn-ME"/>
        </w:rPr>
        <w:tab/>
      </w:r>
      <w:r w:rsidR="00326EEC" w:rsidRPr="001F41E5">
        <w:rPr>
          <w:b/>
          <w:bCs/>
          <w:sz w:val="22"/>
          <w:szCs w:val="22"/>
          <w:lang w:val="sr-Latn-ME"/>
        </w:rPr>
        <w:t xml:space="preserve">SADRŽAJ PAKOVANJA I </w:t>
      </w:r>
      <w:r w:rsidRPr="001F41E5">
        <w:rPr>
          <w:b/>
          <w:bCs/>
          <w:sz w:val="22"/>
          <w:szCs w:val="22"/>
          <w:lang w:val="sr-Latn-ME"/>
        </w:rPr>
        <w:t>DODATNE INFORMACIJE</w:t>
      </w:r>
      <w:r w:rsidR="00E06040" w:rsidRPr="001F41E5">
        <w:rPr>
          <w:b/>
          <w:bCs/>
          <w:sz w:val="22"/>
          <w:szCs w:val="22"/>
          <w:lang w:val="sr-Latn-ME"/>
        </w:rPr>
        <w:t xml:space="preserve"> </w:t>
      </w:r>
    </w:p>
    <w:p w14:paraId="577A3872" w14:textId="77777777" w:rsidR="00445D8F" w:rsidRPr="001F41E5" w:rsidRDefault="00445D8F" w:rsidP="004A3B67">
      <w:pPr>
        <w:widowControl w:val="0"/>
        <w:rPr>
          <w:sz w:val="22"/>
          <w:szCs w:val="22"/>
          <w:lang w:val="sr-Latn-ME"/>
        </w:rPr>
      </w:pPr>
    </w:p>
    <w:p w14:paraId="577A3873" w14:textId="712DF773" w:rsidR="00445D8F" w:rsidRPr="00D555CF" w:rsidRDefault="00A32113" w:rsidP="004A3B67">
      <w:pPr>
        <w:widowControl w:val="0"/>
        <w:jc w:val="both"/>
        <w:rPr>
          <w:b/>
          <w:sz w:val="22"/>
          <w:szCs w:val="22"/>
          <w:lang w:val="sr-Latn-ME"/>
        </w:rPr>
      </w:pPr>
      <w:r w:rsidRPr="001F41E5">
        <w:rPr>
          <w:b/>
          <w:bCs/>
          <w:sz w:val="22"/>
          <w:szCs w:val="22"/>
          <w:lang w:val="sr-Latn-ME"/>
        </w:rPr>
        <w:t xml:space="preserve">Šta </w:t>
      </w:r>
      <w:r w:rsidRPr="00D555CF">
        <w:rPr>
          <w:b/>
          <w:bCs/>
          <w:sz w:val="22"/>
          <w:szCs w:val="22"/>
          <w:lang w:val="sr-Latn-ME"/>
        </w:rPr>
        <w:t xml:space="preserve">sadrži lijek </w:t>
      </w:r>
      <w:r w:rsidR="00E94DC3" w:rsidRPr="00D555CF">
        <w:rPr>
          <w:b/>
          <w:sz w:val="22"/>
          <w:szCs w:val="22"/>
          <w:lang w:val="sr-Latn-ME"/>
        </w:rPr>
        <w:t>Alvodronic</w:t>
      </w:r>
    </w:p>
    <w:p w14:paraId="577A3874" w14:textId="77777777" w:rsidR="00326EEC" w:rsidRPr="00D555CF" w:rsidRDefault="00326EEC" w:rsidP="004A3B67">
      <w:pPr>
        <w:widowControl w:val="0"/>
        <w:jc w:val="both"/>
        <w:rPr>
          <w:b/>
          <w:sz w:val="22"/>
          <w:szCs w:val="22"/>
          <w:lang w:val="sr-Latn-ME"/>
        </w:rPr>
      </w:pPr>
    </w:p>
    <w:p w14:paraId="293F31EF" w14:textId="5F860C67" w:rsidR="009623F6" w:rsidRPr="00D555CF" w:rsidRDefault="00326EEC" w:rsidP="004A3B67">
      <w:pPr>
        <w:pStyle w:val="ListParagraph"/>
        <w:widowControl w:val="0"/>
        <w:numPr>
          <w:ilvl w:val="0"/>
          <w:numId w:val="18"/>
        </w:numPr>
        <w:spacing w:after="0" w:line="240" w:lineRule="auto"/>
        <w:ind w:left="284"/>
        <w:rPr>
          <w:rFonts w:ascii="Times New Roman" w:hAnsi="Times New Roman"/>
          <w:sz w:val="22"/>
          <w:lang w:val="sr-Latn-ME"/>
        </w:rPr>
      </w:pPr>
      <w:r w:rsidRPr="00D555CF">
        <w:rPr>
          <w:rFonts w:ascii="Times New Roman" w:hAnsi="Times New Roman"/>
          <w:sz w:val="22"/>
          <w:lang w:val="sr-Latn-ME"/>
        </w:rPr>
        <w:t xml:space="preserve">Aktivna supstanca je </w:t>
      </w:r>
      <w:r w:rsidR="009623F6" w:rsidRPr="00D555CF">
        <w:rPr>
          <w:rFonts w:ascii="Times New Roman" w:hAnsi="Times New Roman"/>
          <w:sz w:val="22"/>
          <w:lang w:val="sr-Latn-ME"/>
        </w:rPr>
        <w:t>ibandronska kiselina.</w:t>
      </w:r>
      <w:r w:rsidRPr="00D555CF">
        <w:rPr>
          <w:rFonts w:ascii="Times New Roman" w:hAnsi="Times New Roman"/>
          <w:sz w:val="22"/>
          <w:lang w:val="sr-Latn-ME"/>
        </w:rPr>
        <w:t xml:space="preserve"> </w:t>
      </w:r>
      <w:r w:rsidR="009623F6" w:rsidRPr="00D555CF">
        <w:rPr>
          <w:rFonts w:ascii="Times New Roman" w:hAnsi="Times New Roman"/>
          <w:sz w:val="22"/>
        </w:rPr>
        <w:t>Jedna</w:t>
      </w:r>
      <w:r w:rsidR="009623F6" w:rsidRPr="00D555CF">
        <w:rPr>
          <w:rFonts w:ascii="Times New Roman" w:hAnsi="Times New Roman"/>
          <w:sz w:val="22"/>
          <w:lang w:val="sr-Latn-ME"/>
        </w:rPr>
        <w:t xml:space="preserve"> </w:t>
      </w:r>
      <w:r w:rsidR="009623F6" w:rsidRPr="00D555CF">
        <w:rPr>
          <w:rFonts w:ascii="Times New Roman" w:hAnsi="Times New Roman"/>
          <w:sz w:val="22"/>
        </w:rPr>
        <w:t>tableta</w:t>
      </w:r>
      <w:r w:rsidR="009623F6" w:rsidRPr="00D555CF">
        <w:rPr>
          <w:rFonts w:ascii="Times New Roman" w:hAnsi="Times New Roman"/>
          <w:sz w:val="22"/>
          <w:lang w:val="sr-Latn-ME"/>
        </w:rPr>
        <w:t xml:space="preserve"> </w:t>
      </w:r>
      <w:r w:rsidR="009623F6" w:rsidRPr="00D555CF">
        <w:rPr>
          <w:rFonts w:ascii="Times New Roman" w:hAnsi="Times New Roman"/>
          <w:sz w:val="22"/>
        </w:rPr>
        <w:t>sadr</w:t>
      </w:r>
      <w:r w:rsidR="009623F6" w:rsidRPr="00D555CF">
        <w:rPr>
          <w:rFonts w:ascii="Times New Roman" w:hAnsi="Times New Roman"/>
          <w:sz w:val="22"/>
          <w:lang w:val="sr-Latn-ME"/>
        </w:rPr>
        <w:t>ž</w:t>
      </w:r>
      <w:r w:rsidR="009623F6" w:rsidRPr="00D555CF">
        <w:rPr>
          <w:rFonts w:ascii="Times New Roman" w:hAnsi="Times New Roman"/>
          <w:sz w:val="22"/>
        </w:rPr>
        <w:t>i</w:t>
      </w:r>
      <w:r w:rsidR="009623F6" w:rsidRPr="00D555CF">
        <w:rPr>
          <w:rFonts w:ascii="Times New Roman" w:hAnsi="Times New Roman"/>
          <w:sz w:val="22"/>
          <w:lang w:val="sr-Latn-ME"/>
        </w:rPr>
        <w:t xml:space="preserve"> 150 </w:t>
      </w:r>
      <w:r w:rsidR="009623F6" w:rsidRPr="00D555CF">
        <w:rPr>
          <w:rFonts w:ascii="Times New Roman" w:hAnsi="Times New Roman"/>
          <w:sz w:val="22"/>
        </w:rPr>
        <w:t>mg</w:t>
      </w:r>
      <w:r w:rsidR="009623F6" w:rsidRPr="00D555CF">
        <w:rPr>
          <w:rFonts w:ascii="Times New Roman" w:hAnsi="Times New Roman"/>
          <w:sz w:val="22"/>
          <w:lang w:val="sr-Latn-ME"/>
        </w:rPr>
        <w:t xml:space="preserve"> </w:t>
      </w:r>
      <w:r w:rsidR="009623F6" w:rsidRPr="00D555CF">
        <w:rPr>
          <w:rFonts w:ascii="Times New Roman" w:hAnsi="Times New Roman"/>
          <w:sz w:val="22"/>
        </w:rPr>
        <w:t>ibandronske</w:t>
      </w:r>
      <w:r w:rsidR="009623F6" w:rsidRPr="00D555CF">
        <w:rPr>
          <w:rFonts w:ascii="Times New Roman" w:hAnsi="Times New Roman"/>
          <w:sz w:val="22"/>
          <w:lang w:val="sr-Latn-ME"/>
        </w:rPr>
        <w:t xml:space="preserve"> </w:t>
      </w:r>
      <w:r w:rsidR="009623F6" w:rsidRPr="00D555CF">
        <w:rPr>
          <w:rFonts w:ascii="Times New Roman" w:hAnsi="Times New Roman"/>
          <w:sz w:val="22"/>
        </w:rPr>
        <w:t>kiseline</w:t>
      </w:r>
      <w:r w:rsidR="009623F6" w:rsidRPr="00D555CF">
        <w:rPr>
          <w:rFonts w:ascii="Times New Roman" w:hAnsi="Times New Roman"/>
          <w:sz w:val="22"/>
          <w:lang w:val="sr-Latn-ME"/>
        </w:rPr>
        <w:t xml:space="preserve"> š</w:t>
      </w:r>
      <w:r w:rsidR="009623F6" w:rsidRPr="00D555CF">
        <w:rPr>
          <w:rFonts w:ascii="Times New Roman" w:hAnsi="Times New Roman"/>
          <w:sz w:val="22"/>
        </w:rPr>
        <w:t>to</w:t>
      </w:r>
      <w:r w:rsidR="009623F6" w:rsidRPr="00D555CF">
        <w:rPr>
          <w:rFonts w:ascii="Times New Roman" w:hAnsi="Times New Roman"/>
          <w:sz w:val="22"/>
          <w:lang w:val="sr-Latn-ME"/>
        </w:rPr>
        <w:t xml:space="preserve"> </w:t>
      </w:r>
      <w:r w:rsidR="009623F6" w:rsidRPr="00D555CF">
        <w:rPr>
          <w:rFonts w:ascii="Times New Roman" w:hAnsi="Times New Roman"/>
          <w:sz w:val="22"/>
        </w:rPr>
        <w:t>od</w:t>
      </w:r>
      <w:r w:rsidR="001F41E5" w:rsidRPr="00D555CF">
        <w:rPr>
          <w:rFonts w:ascii="Times New Roman" w:hAnsi="Times New Roman"/>
          <w:sz w:val="22"/>
        </w:rPr>
        <w:t>go</w:t>
      </w:r>
      <w:r w:rsidR="009623F6" w:rsidRPr="00D555CF">
        <w:rPr>
          <w:rFonts w:ascii="Times New Roman" w:hAnsi="Times New Roman"/>
          <w:sz w:val="22"/>
        </w:rPr>
        <w:t>vara</w:t>
      </w:r>
      <w:r w:rsidR="009623F6" w:rsidRPr="00D555CF">
        <w:rPr>
          <w:rFonts w:ascii="Times New Roman" w:hAnsi="Times New Roman"/>
          <w:sz w:val="22"/>
          <w:lang w:val="sr-Latn-ME"/>
        </w:rPr>
        <w:t xml:space="preserve"> 168,79</w:t>
      </w:r>
      <w:r w:rsidR="005E5287" w:rsidRPr="00D555CF">
        <w:rPr>
          <w:rFonts w:ascii="Times New Roman" w:hAnsi="Times New Roman"/>
          <w:sz w:val="22"/>
          <w:lang w:val="sr-Latn-ME"/>
        </w:rPr>
        <w:t xml:space="preserve"> </w:t>
      </w:r>
      <w:r w:rsidR="009623F6" w:rsidRPr="00D555CF">
        <w:rPr>
          <w:rFonts w:ascii="Times New Roman" w:hAnsi="Times New Roman"/>
          <w:sz w:val="22"/>
        </w:rPr>
        <w:t>mg</w:t>
      </w:r>
      <w:r w:rsidR="009623F6" w:rsidRPr="00D555CF">
        <w:rPr>
          <w:rFonts w:ascii="Times New Roman" w:hAnsi="Times New Roman"/>
          <w:sz w:val="22"/>
          <w:lang w:val="sr-Latn-ME"/>
        </w:rPr>
        <w:t xml:space="preserve"> </w:t>
      </w:r>
      <w:r w:rsidR="009623F6" w:rsidRPr="00D555CF">
        <w:rPr>
          <w:rFonts w:ascii="Times New Roman" w:hAnsi="Times New Roman"/>
          <w:sz w:val="22"/>
        </w:rPr>
        <w:t>natrijum</w:t>
      </w:r>
      <w:r w:rsidR="009623F6" w:rsidRPr="00D555CF">
        <w:rPr>
          <w:rFonts w:ascii="Times New Roman" w:hAnsi="Times New Roman"/>
          <w:sz w:val="22"/>
          <w:lang w:val="sr-Latn-ME"/>
        </w:rPr>
        <w:t xml:space="preserve"> </w:t>
      </w:r>
      <w:r w:rsidR="009623F6" w:rsidRPr="00D555CF">
        <w:rPr>
          <w:rFonts w:ascii="Times New Roman" w:hAnsi="Times New Roman"/>
          <w:sz w:val="22"/>
        </w:rPr>
        <w:t>ibadronat</w:t>
      </w:r>
      <w:r w:rsidR="009623F6" w:rsidRPr="00D555CF">
        <w:rPr>
          <w:rFonts w:ascii="Times New Roman" w:hAnsi="Times New Roman"/>
          <w:sz w:val="22"/>
          <w:lang w:val="sr-Latn-ME"/>
        </w:rPr>
        <w:t xml:space="preserve">, </w:t>
      </w:r>
      <w:r w:rsidR="009623F6" w:rsidRPr="00D555CF">
        <w:rPr>
          <w:rFonts w:ascii="Times New Roman" w:hAnsi="Times New Roman"/>
          <w:sz w:val="22"/>
        </w:rPr>
        <w:t>monohidrata</w:t>
      </w:r>
      <w:r w:rsidR="009623F6" w:rsidRPr="00D555CF">
        <w:rPr>
          <w:rFonts w:ascii="Times New Roman" w:hAnsi="Times New Roman"/>
          <w:sz w:val="22"/>
          <w:lang w:val="sr-Latn-ME"/>
        </w:rPr>
        <w:t>.</w:t>
      </w:r>
    </w:p>
    <w:p w14:paraId="415306F8" w14:textId="77777777" w:rsidR="009623F6" w:rsidRPr="00D555CF" w:rsidRDefault="009623F6" w:rsidP="004A3B67">
      <w:pPr>
        <w:widowControl w:val="0"/>
        <w:tabs>
          <w:tab w:val="left" w:pos="720"/>
        </w:tabs>
        <w:ind w:left="284" w:right="-2"/>
        <w:jc w:val="both"/>
        <w:rPr>
          <w:i/>
          <w:sz w:val="22"/>
          <w:szCs w:val="22"/>
          <w:lang w:val="sr-Latn-ME"/>
        </w:rPr>
      </w:pPr>
    </w:p>
    <w:p w14:paraId="6A981057" w14:textId="3496C494" w:rsidR="009623F6" w:rsidRPr="00D555CF" w:rsidRDefault="00326EEC" w:rsidP="004A3B67">
      <w:pPr>
        <w:pStyle w:val="ListParagraph"/>
        <w:widowControl w:val="0"/>
        <w:numPr>
          <w:ilvl w:val="0"/>
          <w:numId w:val="18"/>
        </w:numPr>
        <w:spacing w:after="0" w:line="240" w:lineRule="auto"/>
        <w:ind w:left="284"/>
        <w:rPr>
          <w:rFonts w:ascii="Times New Roman" w:hAnsi="Times New Roman"/>
          <w:i/>
          <w:sz w:val="22"/>
          <w:lang w:eastAsia="en-GB"/>
        </w:rPr>
      </w:pPr>
      <w:r w:rsidRPr="00D555CF">
        <w:rPr>
          <w:rFonts w:ascii="Times New Roman" w:hAnsi="Times New Roman"/>
          <w:sz w:val="22"/>
          <w:lang w:val="sr-Latn-ME"/>
        </w:rPr>
        <w:t>Pomoćne supstance su</w:t>
      </w:r>
      <w:r w:rsidR="009623F6" w:rsidRPr="00D555CF">
        <w:rPr>
          <w:rFonts w:ascii="Times New Roman" w:hAnsi="Times New Roman"/>
          <w:sz w:val="22"/>
          <w:lang w:val="sr-Latn-ME"/>
        </w:rPr>
        <w:t>:</w:t>
      </w:r>
    </w:p>
    <w:p w14:paraId="3C3D727F" w14:textId="7713A648" w:rsidR="009623F6" w:rsidRPr="00D555CF" w:rsidRDefault="009623F6" w:rsidP="004A3B67">
      <w:pPr>
        <w:pStyle w:val="Header"/>
        <w:widowControl w:val="0"/>
        <w:tabs>
          <w:tab w:val="left" w:pos="284"/>
        </w:tabs>
        <w:ind w:left="284"/>
        <w:jc w:val="both"/>
        <w:rPr>
          <w:i/>
          <w:sz w:val="22"/>
          <w:szCs w:val="22"/>
          <w:lang w:val="sr-Latn-ME"/>
        </w:rPr>
      </w:pPr>
      <w:r w:rsidRPr="00D555CF">
        <w:rPr>
          <w:i/>
          <w:sz w:val="22"/>
          <w:szCs w:val="22"/>
          <w:u w:val="single"/>
          <w:lang w:val="sr-Latn-ME" w:eastAsia="en-GB"/>
        </w:rPr>
        <w:t>Jezgro tablete</w:t>
      </w:r>
      <w:r w:rsidRPr="00D555CF">
        <w:rPr>
          <w:sz w:val="22"/>
          <w:szCs w:val="22"/>
          <w:u w:val="single"/>
          <w:lang w:val="sr-Latn-ME" w:eastAsia="en-GB"/>
        </w:rPr>
        <w:t>:</w:t>
      </w:r>
      <w:r w:rsidR="001F41E5" w:rsidRPr="00D555CF">
        <w:rPr>
          <w:sz w:val="22"/>
          <w:szCs w:val="22"/>
          <w:lang w:val="sr-Latn-ME" w:eastAsia="en-GB"/>
        </w:rPr>
        <w:t xml:space="preserve"> </w:t>
      </w:r>
      <w:r w:rsidRPr="00D555CF">
        <w:rPr>
          <w:sz w:val="22"/>
          <w:szCs w:val="22"/>
          <w:lang w:val="sr-Latn-ME" w:eastAsia="en-GB"/>
        </w:rPr>
        <w:t>Povidon Κ30</w:t>
      </w:r>
      <w:r w:rsidR="001F41E5" w:rsidRPr="00D555CF">
        <w:rPr>
          <w:sz w:val="22"/>
          <w:szCs w:val="22"/>
          <w:lang w:val="sr-Latn-ME" w:eastAsia="en-GB"/>
        </w:rPr>
        <w:t xml:space="preserve">; </w:t>
      </w:r>
      <w:r w:rsidRPr="00D555CF">
        <w:rPr>
          <w:sz w:val="22"/>
          <w:szCs w:val="22"/>
          <w:lang w:val="sr-Latn-ME" w:eastAsia="en-GB"/>
        </w:rPr>
        <w:t>Celuloza, mikrokristalna</w:t>
      </w:r>
      <w:r w:rsidR="001F41E5" w:rsidRPr="00D555CF">
        <w:rPr>
          <w:sz w:val="22"/>
          <w:szCs w:val="22"/>
          <w:lang w:val="sr-Latn-ME" w:eastAsia="en-GB"/>
        </w:rPr>
        <w:t>;</w:t>
      </w:r>
      <w:r w:rsidRPr="00D555CF">
        <w:rPr>
          <w:sz w:val="22"/>
          <w:szCs w:val="22"/>
          <w:lang w:val="sr-Latn-ME" w:eastAsia="en-GB"/>
        </w:rPr>
        <w:t xml:space="preserve"> Kukuruzni skrob, preželatinizovan</w:t>
      </w:r>
      <w:r w:rsidR="001F41E5" w:rsidRPr="00D555CF">
        <w:rPr>
          <w:sz w:val="22"/>
          <w:szCs w:val="22"/>
          <w:lang w:val="sr-Latn-ME" w:eastAsia="en-GB"/>
        </w:rPr>
        <w:t xml:space="preserve">; </w:t>
      </w:r>
      <w:r w:rsidRPr="00D555CF">
        <w:rPr>
          <w:sz w:val="22"/>
          <w:szCs w:val="22"/>
          <w:lang w:val="sr-Latn-ME" w:eastAsia="en-GB"/>
        </w:rPr>
        <w:t>Krospovidon</w:t>
      </w:r>
      <w:r w:rsidR="001F41E5" w:rsidRPr="00D555CF">
        <w:rPr>
          <w:sz w:val="22"/>
          <w:szCs w:val="22"/>
          <w:lang w:val="sr-Latn-ME" w:eastAsia="en-GB"/>
        </w:rPr>
        <w:t>;</w:t>
      </w:r>
      <w:r w:rsidRPr="00D555CF">
        <w:rPr>
          <w:sz w:val="22"/>
          <w:szCs w:val="22"/>
          <w:lang w:val="sr-Latn-ME" w:eastAsia="en-GB"/>
        </w:rPr>
        <w:t xml:space="preserve"> Silicijum dioksid, koloidni, bezvodni</w:t>
      </w:r>
      <w:r w:rsidR="001F41E5" w:rsidRPr="00D555CF">
        <w:rPr>
          <w:sz w:val="22"/>
          <w:szCs w:val="22"/>
          <w:lang w:val="sr-Latn-ME" w:eastAsia="en-GB"/>
        </w:rPr>
        <w:t>;</w:t>
      </w:r>
      <w:r w:rsidRPr="00D555CF">
        <w:rPr>
          <w:sz w:val="22"/>
          <w:szCs w:val="22"/>
          <w:lang w:val="sr-Latn-ME" w:eastAsia="en-GB"/>
        </w:rPr>
        <w:t xml:space="preserve"> Glicerol,</w:t>
      </w:r>
      <w:r w:rsidR="001F41E5" w:rsidRPr="00D555CF">
        <w:rPr>
          <w:sz w:val="22"/>
          <w:szCs w:val="22"/>
          <w:lang w:val="sr-Latn-ME" w:eastAsia="en-GB"/>
        </w:rPr>
        <w:t xml:space="preserve"> </w:t>
      </w:r>
      <w:r w:rsidRPr="00D555CF">
        <w:rPr>
          <w:sz w:val="22"/>
          <w:szCs w:val="22"/>
          <w:lang w:val="sr-Latn-ME" w:eastAsia="en-GB"/>
        </w:rPr>
        <w:t>dibehenat</w:t>
      </w:r>
      <w:r w:rsidR="001F41E5" w:rsidRPr="00D555CF">
        <w:rPr>
          <w:sz w:val="22"/>
          <w:szCs w:val="22"/>
          <w:lang w:val="sr-Latn-ME" w:eastAsia="en-GB"/>
        </w:rPr>
        <w:t>.</w:t>
      </w:r>
    </w:p>
    <w:p w14:paraId="577A3876" w14:textId="2019584F" w:rsidR="00326EEC" w:rsidRPr="00D555CF" w:rsidRDefault="009623F6" w:rsidP="004A3B67">
      <w:pPr>
        <w:pStyle w:val="Header"/>
        <w:widowControl w:val="0"/>
        <w:ind w:left="284"/>
        <w:jc w:val="both"/>
        <w:rPr>
          <w:sz w:val="22"/>
          <w:szCs w:val="22"/>
          <w:lang w:val="sr-Latn-ME"/>
        </w:rPr>
      </w:pPr>
      <w:r w:rsidRPr="00D555CF">
        <w:rPr>
          <w:i/>
          <w:sz w:val="22"/>
          <w:szCs w:val="22"/>
          <w:u w:val="single"/>
          <w:lang w:val="sr-Latn-ME"/>
        </w:rPr>
        <w:t>Film tablete</w:t>
      </w:r>
      <w:r w:rsidRPr="00D555CF">
        <w:rPr>
          <w:sz w:val="22"/>
          <w:szCs w:val="22"/>
          <w:u w:val="single"/>
          <w:lang w:val="sr-Latn-ME"/>
        </w:rPr>
        <w:t>:</w:t>
      </w:r>
      <w:r w:rsidR="001F41E5" w:rsidRPr="00D555CF">
        <w:rPr>
          <w:sz w:val="22"/>
          <w:szCs w:val="22"/>
          <w:lang w:val="sr-Latn-ME"/>
        </w:rPr>
        <w:t xml:space="preserve"> </w:t>
      </w:r>
      <w:r w:rsidRPr="00D555CF">
        <w:rPr>
          <w:sz w:val="22"/>
          <w:szCs w:val="22"/>
          <w:lang w:val="sr-Latn-ME"/>
        </w:rPr>
        <w:t>Opadry OY-LS-28908 (bijeli II)</w:t>
      </w:r>
      <w:r w:rsidR="001F41E5" w:rsidRPr="00D555CF">
        <w:rPr>
          <w:sz w:val="22"/>
          <w:szCs w:val="22"/>
          <w:lang w:val="sr-Latn-ME"/>
        </w:rPr>
        <w:t xml:space="preserve">; </w:t>
      </w:r>
      <w:r w:rsidRPr="00D555CF">
        <w:rPr>
          <w:sz w:val="22"/>
          <w:szCs w:val="22"/>
          <w:lang w:val="sr-Latn-ME" w:eastAsia="en-GB"/>
        </w:rPr>
        <w:t>Titan dioksid (E171)</w:t>
      </w:r>
      <w:r w:rsidR="001F41E5" w:rsidRPr="00D555CF">
        <w:rPr>
          <w:sz w:val="22"/>
          <w:szCs w:val="22"/>
          <w:lang w:val="sr-Latn-ME" w:eastAsia="en-GB"/>
        </w:rPr>
        <w:t xml:space="preserve">; </w:t>
      </w:r>
      <w:r w:rsidRPr="00D555CF">
        <w:rPr>
          <w:sz w:val="22"/>
          <w:szCs w:val="22"/>
          <w:lang w:val="sr-Latn-ME" w:eastAsia="en-GB"/>
        </w:rPr>
        <w:t>Laktoza, monohidrat</w:t>
      </w:r>
      <w:r w:rsidR="001F41E5" w:rsidRPr="00D555CF">
        <w:rPr>
          <w:sz w:val="22"/>
          <w:szCs w:val="22"/>
          <w:lang w:val="sr-Latn-ME" w:eastAsia="en-GB"/>
        </w:rPr>
        <w:t xml:space="preserve">; </w:t>
      </w:r>
      <w:r w:rsidRPr="00D555CF">
        <w:rPr>
          <w:sz w:val="22"/>
          <w:szCs w:val="22"/>
          <w:lang w:val="sr-Latn-ME" w:eastAsia="en-GB"/>
        </w:rPr>
        <w:t>Hipromeloza</w:t>
      </w:r>
      <w:r w:rsidR="001F41E5" w:rsidRPr="00D555CF">
        <w:rPr>
          <w:sz w:val="22"/>
          <w:szCs w:val="22"/>
          <w:lang w:val="sr-Latn-ME" w:eastAsia="en-GB"/>
        </w:rPr>
        <w:t xml:space="preserve">; </w:t>
      </w:r>
      <w:r w:rsidRPr="00D555CF">
        <w:rPr>
          <w:sz w:val="22"/>
          <w:szCs w:val="22"/>
          <w:lang w:val="sr-Latn-ME" w:eastAsia="en-GB"/>
        </w:rPr>
        <w:t>Makrogol</w:t>
      </w:r>
      <w:r w:rsidR="001F41E5" w:rsidRPr="00D555CF">
        <w:rPr>
          <w:sz w:val="22"/>
          <w:szCs w:val="22"/>
          <w:lang w:val="sr-Latn-ME"/>
        </w:rPr>
        <w:t>.</w:t>
      </w:r>
    </w:p>
    <w:p w14:paraId="577A3877" w14:textId="77777777" w:rsidR="00326EEC" w:rsidRPr="00D555CF" w:rsidRDefault="00326EEC" w:rsidP="004A3B67">
      <w:pPr>
        <w:widowControl w:val="0"/>
        <w:ind w:left="284"/>
        <w:jc w:val="both"/>
        <w:rPr>
          <w:sz w:val="22"/>
          <w:szCs w:val="22"/>
          <w:lang w:val="sr-Latn-ME"/>
        </w:rPr>
      </w:pPr>
    </w:p>
    <w:p w14:paraId="577A3878" w14:textId="2C9D51FA" w:rsidR="00A32113" w:rsidRPr="00D555CF" w:rsidRDefault="00A32113" w:rsidP="004A3B67">
      <w:pPr>
        <w:widowControl w:val="0"/>
        <w:jc w:val="both"/>
        <w:rPr>
          <w:b/>
          <w:sz w:val="22"/>
          <w:szCs w:val="22"/>
          <w:lang w:val="sr-Latn-ME"/>
        </w:rPr>
      </w:pPr>
      <w:r w:rsidRPr="00D555CF">
        <w:rPr>
          <w:b/>
          <w:sz w:val="22"/>
          <w:szCs w:val="22"/>
          <w:lang w:val="sr-Latn-ME"/>
        </w:rPr>
        <w:t xml:space="preserve">Kako izgleda lijek </w:t>
      </w:r>
      <w:r w:rsidR="00E94DC3" w:rsidRPr="00D555CF">
        <w:rPr>
          <w:b/>
          <w:sz w:val="22"/>
          <w:szCs w:val="22"/>
          <w:lang w:val="sr-Latn-ME"/>
        </w:rPr>
        <w:t xml:space="preserve">Alvodronic </w:t>
      </w:r>
      <w:r w:rsidRPr="00D555CF">
        <w:rPr>
          <w:b/>
          <w:sz w:val="22"/>
          <w:szCs w:val="22"/>
          <w:lang w:val="sr-Latn-ME"/>
        </w:rPr>
        <w:t>i sadržaj pakovanja</w:t>
      </w:r>
    </w:p>
    <w:p w14:paraId="2A5EB81E" w14:textId="77777777" w:rsidR="005D2DE1" w:rsidRPr="00D555CF" w:rsidRDefault="005D2DE1" w:rsidP="004A3B67">
      <w:pPr>
        <w:widowControl w:val="0"/>
        <w:jc w:val="both"/>
        <w:rPr>
          <w:b/>
          <w:sz w:val="22"/>
          <w:szCs w:val="22"/>
          <w:lang w:val="sr-Latn-ME"/>
        </w:rPr>
      </w:pPr>
    </w:p>
    <w:p w14:paraId="6D488BAB" w14:textId="075D8E51" w:rsidR="009623F6" w:rsidRPr="00D555CF" w:rsidRDefault="009623F6" w:rsidP="004A3B67">
      <w:pPr>
        <w:widowControl w:val="0"/>
        <w:autoSpaceDE w:val="0"/>
        <w:autoSpaceDN w:val="0"/>
        <w:adjustRightInd w:val="0"/>
        <w:jc w:val="both"/>
        <w:rPr>
          <w:sz w:val="22"/>
          <w:szCs w:val="22"/>
          <w:lang w:val="sr-Latn-ME"/>
        </w:rPr>
      </w:pPr>
      <w:r w:rsidRPr="00D555CF">
        <w:rPr>
          <w:sz w:val="22"/>
          <w:szCs w:val="22"/>
          <w:lang w:val="sr-Latn-ME"/>
        </w:rPr>
        <w:t>Alvodronic</w:t>
      </w:r>
      <w:r w:rsidR="005D2DE1" w:rsidRPr="00D555CF">
        <w:rPr>
          <w:sz w:val="22"/>
          <w:szCs w:val="22"/>
          <w:lang w:val="sr-Latn-ME"/>
        </w:rPr>
        <w:t xml:space="preserve"> </w:t>
      </w:r>
      <w:r w:rsidRPr="00D555CF">
        <w:rPr>
          <w:sz w:val="22"/>
          <w:szCs w:val="22"/>
          <w:lang w:val="sr-Latn-ME"/>
        </w:rPr>
        <w:t>150 mg film tablete</w:t>
      </w:r>
      <w:r w:rsidRPr="00D555CF">
        <w:rPr>
          <w:bCs/>
          <w:sz w:val="22"/>
          <w:szCs w:val="22"/>
          <w:lang w:val="sr-Latn-ME"/>
        </w:rPr>
        <w:t xml:space="preserve"> su bijele, okrugle, bikonveksne film tablete.</w:t>
      </w:r>
    </w:p>
    <w:p w14:paraId="43255F8A" w14:textId="2B297512" w:rsidR="009623F6" w:rsidRPr="00D555CF" w:rsidRDefault="009623F6" w:rsidP="004A3B67">
      <w:pPr>
        <w:pStyle w:val="Header"/>
        <w:widowControl w:val="0"/>
        <w:tabs>
          <w:tab w:val="left" w:pos="284"/>
        </w:tabs>
        <w:jc w:val="both"/>
        <w:rPr>
          <w:sz w:val="22"/>
          <w:szCs w:val="22"/>
          <w:lang w:val="sr-Latn-ME"/>
        </w:rPr>
      </w:pPr>
      <w:r w:rsidRPr="00D555CF">
        <w:rPr>
          <w:sz w:val="22"/>
          <w:szCs w:val="22"/>
          <w:lang w:val="sr-Latn-ME"/>
        </w:rPr>
        <w:t>Film tableta pakovana je u blister (PA/ALL/PVC Aluminijum).</w:t>
      </w:r>
      <w:r w:rsidR="005D2DE1" w:rsidRPr="00D555CF">
        <w:rPr>
          <w:sz w:val="22"/>
          <w:szCs w:val="22"/>
          <w:lang w:val="sr-Latn-ME"/>
        </w:rPr>
        <w:t xml:space="preserve"> </w:t>
      </w:r>
      <w:r w:rsidRPr="00D555CF">
        <w:rPr>
          <w:sz w:val="22"/>
          <w:szCs w:val="22"/>
          <w:lang w:val="sr-Latn-ME"/>
        </w:rPr>
        <w:t>U kutiji se nalazi jedan blister, koji sadrži jednu film tabletu.</w:t>
      </w:r>
    </w:p>
    <w:p w14:paraId="577A3879" w14:textId="77777777" w:rsidR="00445D8F" w:rsidRPr="00D555CF" w:rsidRDefault="00445D8F" w:rsidP="004A3B67">
      <w:pPr>
        <w:widowControl w:val="0"/>
        <w:jc w:val="both"/>
        <w:rPr>
          <w:sz w:val="22"/>
          <w:szCs w:val="22"/>
          <w:lang w:val="sr-Latn-ME"/>
        </w:rPr>
      </w:pPr>
    </w:p>
    <w:p w14:paraId="577A387A" w14:textId="77777777" w:rsidR="00A32113" w:rsidRPr="00D555CF" w:rsidRDefault="00A32113" w:rsidP="004A3B67">
      <w:pPr>
        <w:widowControl w:val="0"/>
        <w:jc w:val="both"/>
        <w:rPr>
          <w:b/>
          <w:sz w:val="22"/>
          <w:szCs w:val="22"/>
          <w:lang w:val="sr-Latn-ME"/>
        </w:rPr>
      </w:pPr>
      <w:r w:rsidRPr="00D555CF">
        <w:rPr>
          <w:b/>
          <w:sz w:val="22"/>
          <w:szCs w:val="22"/>
          <w:lang w:val="sr-Latn-ME"/>
        </w:rPr>
        <w:t xml:space="preserve">Nosilac dozvole i </w:t>
      </w:r>
      <w:r w:rsidR="00C66783" w:rsidRPr="00D555CF">
        <w:rPr>
          <w:b/>
          <w:sz w:val="22"/>
          <w:szCs w:val="22"/>
          <w:lang w:val="sr-Latn-ME"/>
        </w:rPr>
        <w:t>p</w:t>
      </w:r>
      <w:r w:rsidRPr="00D555CF">
        <w:rPr>
          <w:b/>
          <w:sz w:val="22"/>
          <w:szCs w:val="22"/>
          <w:lang w:val="sr-Latn-ME"/>
        </w:rPr>
        <w:t>roizvođač</w:t>
      </w:r>
    </w:p>
    <w:p w14:paraId="00542194" w14:textId="77777777" w:rsidR="005D2DE1" w:rsidRPr="00D555CF" w:rsidRDefault="005D2DE1" w:rsidP="004A3B67">
      <w:pPr>
        <w:widowControl w:val="0"/>
        <w:autoSpaceDE w:val="0"/>
        <w:autoSpaceDN w:val="0"/>
        <w:adjustRightInd w:val="0"/>
        <w:jc w:val="both"/>
        <w:rPr>
          <w:b/>
          <w:bCs/>
          <w:i/>
          <w:iCs/>
          <w:sz w:val="22"/>
          <w:szCs w:val="22"/>
          <w:lang w:val="sr-Latn-ME"/>
        </w:rPr>
      </w:pPr>
    </w:p>
    <w:p w14:paraId="487FA280" w14:textId="34356AEF" w:rsidR="009623F6" w:rsidRPr="00D555CF" w:rsidRDefault="009623F6" w:rsidP="004A3B67">
      <w:pPr>
        <w:widowControl w:val="0"/>
        <w:autoSpaceDE w:val="0"/>
        <w:autoSpaceDN w:val="0"/>
        <w:adjustRightInd w:val="0"/>
        <w:jc w:val="both"/>
        <w:rPr>
          <w:b/>
          <w:bCs/>
          <w:i/>
          <w:iCs/>
          <w:sz w:val="22"/>
          <w:szCs w:val="22"/>
          <w:lang w:val="sr-Latn-ME"/>
        </w:rPr>
      </w:pPr>
      <w:r w:rsidRPr="00D555CF">
        <w:rPr>
          <w:b/>
          <w:bCs/>
          <w:i/>
          <w:iCs/>
          <w:sz w:val="22"/>
          <w:szCs w:val="22"/>
          <w:lang w:val="sr-Latn-ME"/>
        </w:rPr>
        <w:t>Nosilac dozvole</w:t>
      </w:r>
    </w:p>
    <w:p w14:paraId="372CD02A" w14:textId="1C72FFBF" w:rsidR="009623F6" w:rsidRPr="00D555CF" w:rsidRDefault="009623F6" w:rsidP="004A3B67">
      <w:pPr>
        <w:widowControl w:val="0"/>
        <w:autoSpaceDE w:val="0"/>
        <w:autoSpaceDN w:val="0"/>
        <w:adjustRightInd w:val="0"/>
        <w:jc w:val="both"/>
        <w:rPr>
          <w:bCs/>
          <w:sz w:val="22"/>
          <w:szCs w:val="22"/>
          <w:lang w:val="sr-Latn-ME"/>
        </w:rPr>
      </w:pPr>
      <w:r w:rsidRPr="00D555CF">
        <w:rPr>
          <w:bCs/>
          <w:sz w:val="22"/>
          <w:szCs w:val="22"/>
          <w:lang w:val="sr-Latn-ME"/>
        </w:rPr>
        <w:t>Zentiva Pharma d.o.o. – dio stranog društva Podgorica</w:t>
      </w:r>
    </w:p>
    <w:p w14:paraId="3B135CE8" w14:textId="40EF112A" w:rsidR="009623F6" w:rsidRPr="00D555CF" w:rsidRDefault="009623F6" w:rsidP="004A3B67">
      <w:pPr>
        <w:widowControl w:val="0"/>
        <w:autoSpaceDE w:val="0"/>
        <w:autoSpaceDN w:val="0"/>
        <w:adjustRightInd w:val="0"/>
        <w:jc w:val="both"/>
        <w:rPr>
          <w:bCs/>
          <w:sz w:val="22"/>
          <w:szCs w:val="22"/>
          <w:lang w:val="sr-Latn-ME"/>
        </w:rPr>
      </w:pPr>
      <w:r w:rsidRPr="00D555CF">
        <w:rPr>
          <w:bCs/>
          <w:sz w:val="22"/>
          <w:szCs w:val="22"/>
          <w:lang w:val="sr-Latn-ME"/>
        </w:rPr>
        <w:t>Kritskog odreda 4/1, 81 000 Podgorica, Crna Gora</w:t>
      </w:r>
    </w:p>
    <w:p w14:paraId="74E6822E" w14:textId="77777777" w:rsidR="009623F6" w:rsidRPr="00D555CF" w:rsidRDefault="009623F6" w:rsidP="004A3B67">
      <w:pPr>
        <w:widowControl w:val="0"/>
        <w:autoSpaceDE w:val="0"/>
        <w:autoSpaceDN w:val="0"/>
        <w:adjustRightInd w:val="0"/>
        <w:jc w:val="both"/>
        <w:rPr>
          <w:bCs/>
          <w:sz w:val="22"/>
          <w:szCs w:val="22"/>
          <w:lang w:val="sr-Latn-ME"/>
        </w:rPr>
      </w:pPr>
    </w:p>
    <w:p w14:paraId="57CAE4B0" w14:textId="4D288C5E" w:rsidR="009623F6" w:rsidRPr="00D555CF" w:rsidRDefault="009623F6" w:rsidP="004A3B67">
      <w:pPr>
        <w:widowControl w:val="0"/>
        <w:autoSpaceDE w:val="0"/>
        <w:autoSpaceDN w:val="0"/>
        <w:adjustRightInd w:val="0"/>
        <w:jc w:val="both"/>
        <w:rPr>
          <w:b/>
          <w:bCs/>
          <w:i/>
          <w:iCs/>
          <w:sz w:val="22"/>
          <w:szCs w:val="22"/>
          <w:lang w:val="sr-Latn-ME"/>
        </w:rPr>
      </w:pPr>
      <w:r w:rsidRPr="00D555CF">
        <w:rPr>
          <w:b/>
          <w:bCs/>
          <w:i/>
          <w:iCs/>
          <w:sz w:val="22"/>
          <w:szCs w:val="22"/>
          <w:lang w:val="sr-Latn-ME"/>
        </w:rPr>
        <w:t>Proizvođač</w:t>
      </w:r>
    </w:p>
    <w:p w14:paraId="1E102DCD" w14:textId="6389DDEB" w:rsidR="009623F6" w:rsidRPr="00D555CF" w:rsidRDefault="009623F6" w:rsidP="004A3B67">
      <w:pPr>
        <w:widowControl w:val="0"/>
        <w:autoSpaceDE w:val="0"/>
        <w:autoSpaceDN w:val="0"/>
        <w:adjustRightInd w:val="0"/>
        <w:jc w:val="both"/>
        <w:rPr>
          <w:bCs/>
          <w:sz w:val="22"/>
          <w:szCs w:val="22"/>
          <w:lang w:val="sr-Latn-ME"/>
        </w:rPr>
      </w:pPr>
      <w:r w:rsidRPr="00D555CF">
        <w:rPr>
          <w:bCs/>
          <w:sz w:val="22"/>
          <w:szCs w:val="22"/>
          <w:lang w:val="sr-Latn-ME"/>
        </w:rPr>
        <w:t>Pharmathen S.A.</w:t>
      </w:r>
    </w:p>
    <w:p w14:paraId="6DB9E4F1" w14:textId="65AE5331" w:rsidR="009623F6" w:rsidRPr="00D555CF" w:rsidRDefault="009623F6" w:rsidP="004A3B67">
      <w:pPr>
        <w:widowControl w:val="0"/>
        <w:autoSpaceDE w:val="0"/>
        <w:autoSpaceDN w:val="0"/>
        <w:adjustRightInd w:val="0"/>
        <w:rPr>
          <w:sz w:val="22"/>
          <w:szCs w:val="22"/>
          <w:lang w:val="sr-Latn-ME"/>
        </w:rPr>
      </w:pPr>
      <w:r w:rsidRPr="00D555CF">
        <w:rPr>
          <w:sz w:val="22"/>
          <w:szCs w:val="22"/>
          <w:lang w:val="sr-Latn-ME"/>
        </w:rPr>
        <w:t>Dervenakion 6, Pallini 15351,</w:t>
      </w:r>
      <w:r w:rsidR="005E5287" w:rsidRPr="00D555CF">
        <w:rPr>
          <w:sz w:val="22"/>
          <w:szCs w:val="22"/>
          <w:lang w:val="sr-Latn-ME"/>
        </w:rPr>
        <w:t xml:space="preserve"> </w:t>
      </w:r>
      <w:r w:rsidRPr="00D555CF">
        <w:rPr>
          <w:sz w:val="22"/>
          <w:szCs w:val="22"/>
          <w:lang w:val="sr-Latn-ME"/>
        </w:rPr>
        <w:t>Attiki,</w:t>
      </w:r>
      <w:r w:rsidR="005E5287" w:rsidRPr="00D555CF">
        <w:rPr>
          <w:sz w:val="22"/>
          <w:szCs w:val="22"/>
          <w:lang w:val="sr-Latn-ME"/>
        </w:rPr>
        <w:t xml:space="preserve"> </w:t>
      </w:r>
      <w:r w:rsidRPr="00D555CF">
        <w:rPr>
          <w:sz w:val="22"/>
          <w:szCs w:val="22"/>
          <w:lang w:val="sr-Latn-ME"/>
        </w:rPr>
        <w:t>Grčka</w:t>
      </w:r>
    </w:p>
    <w:p w14:paraId="577A387B" w14:textId="77777777" w:rsidR="00445D8F" w:rsidRPr="00D555CF" w:rsidRDefault="00445D8F" w:rsidP="004A3B67">
      <w:pPr>
        <w:widowControl w:val="0"/>
        <w:rPr>
          <w:sz w:val="22"/>
          <w:szCs w:val="22"/>
          <w:lang w:val="sr-Latn-ME"/>
        </w:rPr>
      </w:pPr>
    </w:p>
    <w:p w14:paraId="577A387C" w14:textId="187D1BD4" w:rsidR="00A32113" w:rsidRPr="00D555CF" w:rsidRDefault="00A32113" w:rsidP="004A3B67">
      <w:pPr>
        <w:widowControl w:val="0"/>
        <w:rPr>
          <w:b/>
          <w:sz w:val="22"/>
          <w:szCs w:val="22"/>
          <w:lang w:val="sr-Latn-ME"/>
        </w:rPr>
      </w:pPr>
      <w:r w:rsidRPr="00D555CF">
        <w:rPr>
          <w:b/>
          <w:sz w:val="22"/>
          <w:szCs w:val="22"/>
          <w:lang w:val="sr-Latn-ME"/>
        </w:rPr>
        <w:t>Režim izdavanja lijeka</w:t>
      </w:r>
    </w:p>
    <w:p w14:paraId="12A1605F" w14:textId="77777777" w:rsidR="005D2DE1" w:rsidRPr="00D555CF" w:rsidRDefault="005D2DE1" w:rsidP="004A3B67">
      <w:pPr>
        <w:widowControl w:val="0"/>
        <w:rPr>
          <w:b/>
          <w:sz w:val="22"/>
          <w:szCs w:val="22"/>
          <w:lang w:val="sr-Latn-ME"/>
        </w:rPr>
      </w:pPr>
    </w:p>
    <w:p w14:paraId="577A387D" w14:textId="177CBA1E" w:rsidR="00445D8F" w:rsidRPr="00D555CF" w:rsidRDefault="009623F6" w:rsidP="004A3B67">
      <w:pPr>
        <w:widowControl w:val="0"/>
        <w:rPr>
          <w:sz w:val="22"/>
          <w:szCs w:val="22"/>
          <w:lang w:val="sr-Latn-ME"/>
        </w:rPr>
      </w:pPr>
      <w:r w:rsidRPr="00D555CF">
        <w:rPr>
          <w:sz w:val="22"/>
          <w:szCs w:val="22"/>
          <w:lang w:val="sr-Latn-ME"/>
        </w:rPr>
        <w:t>Lijek se izdaje samo na ljekarski recept.</w:t>
      </w:r>
    </w:p>
    <w:p w14:paraId="4AF7DDAF" w14:textId="77777777" w:rsidR="009623F6" w:rsidRPr="00D555CF" w:rsidRDefault="009623F6" w:rsidP="004A3B67">
      <w:pPr>
        <w:widowControl w:val="0"/>
        <w:rPr>
          <w:sz w:val="22"/>
          <w:szCs w:val="22"/>
          <w:lang w:val="sr-Latn-ME"/>
        </w:rPr>
      </w:pPr>
    </w:p>
    <w:p w14:paraId="577A387E" w14:textId="3DB97063" w:rsidR="0067145B" w:rsidRPr="00D555CF" w:rsidRDefault="00A32113" w:rsidP="004A3B67">
      <w:pPr>
        <w:widowControl w:val="0"/>
        <w:rPr>
          <w:b/>
          <w:sz w:val="22"/>
          <w:szCs w:val="22"/>
          <w:lang w:val="sr-Latn-ME"/>
        </w:rPr>
      </w:pPr>
      <w:r w:rsidRPr="00D555CF">
        <w:rPr>
          <w:b/>
          <w:sz w:val="22"/>
          <w:szCs w:val="22"/>
          <w:lang w:val="sr-Latn-ME"/>
        </w:rPr>
        <w:t>Broj i datum dozvole</w:t>
      </w:r>
    </w:p>
    <w:p w14:paraId="0E19661A" w14:textId="77777777" w:rsidR="005D2DE1" w:rsidRPr="00D555CF" w:rsidRDefault="005D2DE1" w:rsidP="004A3B67">
      <w:pPr>
        <w:widowControl w:val="0"/>
        <w:rPr>
          <w:b/>
          <w:sz w:val="22"/>
          <w:szCs w:val="22"/>
          <w:lang w:val="sr-Latn-ME"/>
        </w:rPr>
      </w:pPr>
    </w:p>
    <w:p w14:paraId="5DCE1BB0" w14:textId="0CE46F15" w:rsidR="009623F6" w:rsidRPr="00D555CF" w:rsidRDefault="009623F6" w:rsidP="004A3B67">
      <w:pPr>
        <w:widowControl w:val="0"/>
        <w:rPr>
          <w:b/>
          <w:sz w:val="22"/>
          <w:szCs w:val="22"/>
          <w:lang w:val="sr-Latn-ME"/>
        </w:rPr>
      </w:pPr>
      <w:r w:rsidRPr="00D555CF">
        <w:rPr>
          <w:sz w:val="22"/>
          <w:szCs w:val="22"/>
          <w:lang w:val="sr-Latn-ME"/>
        </w:rPr>
        <w:t>2030/14/110-8362 od 10.03.2014.</w:t>
      </w:r>
      <w:r w:rsidR="005E5287" w:rsidRPr="00D555CF">
        <w:rPr>
          <w:sz w:val="22"/>
          <w:szCs w:val="22"/>
          <w:lang w:val="sr-Latn-ME"/>
        </w:rPr>
        <w:t xml:space="preserve"> </w:t>
      </w:r>
      <w:r w:rsidRPr="00D555CF">
        <w:rPr>
          <w:sz w:val="22"/>
          <w:szCs w:val="22"/>
          <w:lang w:val="sr-Latn-ME"/>
        </w:rPr>
        <w:t>godin</w:t>
      </w:r>
      <w:r w:rsidR="00D555CF">
        <w:rPr>
          <w:sz w:val="22"/>
          <w:szCs w:val="22"/>
          <w:lang w:val="sr-Latn-ME"/>
        </w:rPr>
        <w:t>e</w:t>
      </w:r>
    </w:p>
    <w:p w14:paraId="577A387F" w14:textId="77777777" w:rsidR="00440196" w:rsidRPr="00D555CF" w:rsidRDefault="00440196" w:rsidP="004A3B67">
      <w:pPr>
        <w:widowControl w:val="0"/>
        <w:rPr>
          <w:b/>
          <w:sz w:val="22"/>
          <w:szCs w:val="22"/>
          <w:lang w:val="sr-Latn-ME"/>
        </w:rPr>
      </w:pPr>
    </w:p>
    <w:p w14:paraId="577A3882" w14:textId="3DBC7FCA" w:rsidR="00440196" w:rsidRPr="00D555CF" w:rsidRDefault="00440196" w:rsidP="004A3B67">
      <w:pPr>
        <w:widowControl w:val="0"/>
        <w:rPr>
          <w:b/>
          <w:sz w:val="22"/>
          <w:szCs w:val="22"/>
          <w:lang w:val="sr-Latn-ME"/>
        </w:rPr>
      </w:pPr>
      <w:r w:rsidRPr="00D555CF">
        <w:rPr>
          <w:b/>
          <w:sz w:val="22"/>
          <w:szCs w:val="22"/>
          <w:lang w:val="sr-Latn-ME"/>
        </w:rPr>
        <w:t>Ovo uputstvo je posljednji put odobreno</w:t>
      </w:r>
    </w:p>
    <w:p w14:paraId="4C41B626" w14:textId="1C90F0EA" w:rsidR="00D555CF" w:rsidRDefault="00D555CF" w:rsidP="004A3B67">
      <w:pPr>
        <w:widowControl w:val="0"/>
        <w:rPr>
          <w:b/>
          <w:sz w:val="22"/>
          <w:szCs w:val="22"/>
          <w:lang w:val="sr-Latn-ME"/>
        </w:rPr>
      </w:pPr>
    </w:p>
    <w:p w14:paraId="7F76F9A6" w14:textId="51F0DD47" w:rsidR="00D555CF" w:rsidRPr="00D555CF" w:rsidRDefault="00D555CF" w:rsidP="004A3B67">
      <w:pPr>
        <w:widowControl w:val="0"/>
        <w:rPr>
          <w:sz w:val="22"/>
          <w:szCs w:val="22"/>
          <w:lang w:val="sr-Latn-ME"/>
        </w:rPr>
      </w:pPr>
      <w:r>
        <w:rPr>
          <w:sz w:val="22"/>
          <w:szCs w:val="22"/>
          <w:lang w:val="sr-Latn-ME"/>
        </w:rPr>
        <w:t>Jun, 2025. godine</w:t>
      </w:r>
    </w:p>
    <w:sectPr w:rsidR="00D555CF" w:rsidRPr="00D555CF" w:rsidSect="00D555CF">
      <w:headerReference w:type="even" r:id="rId15"/>
      <w:footerReference w:type="even" r:id="rId16"/>
      <w:footerReference w:type="default" r:id="rId17"/>
      <w:headerReference w:type="first" r:id="rId18"/>
      <w:footerReference w:type="first" r:id="rId19"/>
      <w:pgSz w:w="11907" w:h="16840" w:code="9"/>
      <w:pgMar w:top="851" w:right="1418" w:bottom="851"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51DD41" w16cex:dateUtc="2025-06-1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0322B" w16cid:durableId="4651DD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40610" w14:textId="77777777" w:rsidR="00606D91" w:rsidRDefault="00606D91">
      <w:r>
        <w:separator/>
      </w:r>
    </w:p>
  </w:endnote>
  <w:endnote w:type="continuationSeparator" w:id="0">
    <w:p w14:paraId="503464ED" w14:textId="77777777" w:rsidR="00606D91" w:rsidRDefault="0060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388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A388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388D" w14:textId="0F37D6D8" w:rsidR="00890846" w:rsidRPr="004A3B67" w:rsidRDefault="00890846" w:rsidP="00F413F0">
    <w:pPr>
      <w:pStyle w:val="Footer"/>
      <w:jc w:val="center"/>
      <w:rPr>
        <w:sz w:val="22"/>
        <w:szCs w:val="22"/>
      </w:rPr>
    </w:pPr>
    <w:r w:rsidRPr="004A3B67">
      <w:rPr>
        <w:sz w:val="22"/>
      </w:rPr>
      <w:fldChar w:fldCharType="begin"/>
    </w:r>
    <w:r w:rsidRPr="004A3B67">
      <w:rPr>
        <w:sz w:val="22"/>
      </w:rPr>
      <w:instrText xml:space="preserve"> PAGE </w:instrText>
    </w:r>
    <w:r w:rsidRPr="004A3B67">
      <w:rPr>
        <w:sz w:val="22"/>
      </w:rPr>
      <w:fldChar w:fldCharType="separate"/>
    </w:r>
    <w:r w:rsidR="00282C6B">
      <w:rPr>
        <w:noProof/>
        <w:sz w:val="22"/>
      </w:rPr>
      <w:t>7</w:t>
    </w:r>
    <w:r w:rsidRPr="004A3B67">
      <w:rPr>
        <w:sz w:val="22"/>
      </w:rPr>
      <w:fldChar w:fldCharType="end"/>
    </w:r>
    <w:r w:rsidRPr="004A3B67">
      <w:rPr>
        <w:sz w:val="22"/>
      </w:rPr>
      <w:t xml:space="preserve"> / </w:t>
    </w:r>
    <w:r w:rsidRPr="004A3B67">
      <w:rPr>
        <w:sz w:val="22"/>
      </w:rPr>
      <w:fldChar w:fldCharType="begin"/>
    </w:r>
    <w:r w:rsidRPr="004A3B67">
      <w:rPr>
        <w:sz w:val="22"/>
      </w:rPr>
      <w:instrText xml:space="preserve"> NUMPAGES </w:instrText>
    </w:r>
    <w:r w:rsidRPr="004A3B67">
      <w:rPr>
        <w:sz w:val="22"/>
      </w:rPr>
      <w:fldChar w:fldCharType="separate"/>
    </w:r>
    <w:r w:rsidR="00282C6B">
      <w:rPr>
        <w:noProof/>
        <w:sz w:val="22"/>
      </w:rPr>
      <w:t>7</w:t>
    </w:r>
    <w:r w:rsidRPr="004A3B67">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389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BD7DD" w14:textId="77777777" w:rsidR="00606D91" w:rsidRDefault="00606D91">
      <w:r>
        <w:separator/>
      </w:r>
    </w:p>
  </w:footnote>
  <w:footnote w:type="continuationSeparator" w:id="0">
    <w:p w14:paraId="1B243A9E" w14:textId="77777777" w:rsidR="00606D91" w:rsidRDefault="0060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719B" w14:textId="54DE9F92" w:rsidR="00E94DC3" w:rsidRDefault="00E94DC3">
    <w:pPr>
      <w:pStyle w:val="Header"/>
    </w:pPr>
    <w:r>
      <w:rPr>
        <w:noProof/>
        <w:lang w:val="sr-Latn-ME" w:eastAsia="sr-Latn-ME"/>
      </w:rPr>
      <mc:AlternateContent>
        <mc:Choice Requires="wps">
          <w:drawing>
            <wp:anchor distT="0" distB="0" distL="0" distR="0" simplePos="0" relativeHeight="251659264" behindDoc="0" locked="0" layoutInCell="1" allowOverlap="1" wp14:anchorId="7B9C87EA" wp14:editId="2AF19641">
              <wp:simplePos x="635" y="635"/>
              <wp:positionH relativeFrom="page">
                <wp:align>right</wp:align>
              </wp:positionH>
              <wp:positionV relativeFrom="page">
                <wp:align>top</wp:align>
              </wp:positionV>
              <wp:extent cx="830580" cy="345440"/>
              <wp:effectExtent l="0" t="0" r="0" b="16510"/>
              <wp:wrapNone/>
              <wp:docPr id="321871043" name="Text Box 2"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08F8742B" w14:textId="3E8D55FC" w:rsidR="00E94DC3" w:rsidRPr="00E94DC3" w:rsidRDefault="00E94DC3" w:rsidP="00E94DC3">
                          <w:pPr>
                            <w:rPr>
                              <w:rFonts w:ascii="Calibri" w:eastAsia="Calibri" w:hAnsi="Calibri" w:cs="Calibri"/>
                              <w:noProof/>
                              <w:color w:val="000000"/>
                            </w:rPr>
                          </w:pPr>
                          <w:r w:rsidRPr="00E94DC3">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9C87EA" id="_x0000_t202" coordsize="21600,21600" o:spt="202" path="m,l,21600r21600,l21600,xe">
              <v:stroke joinstyle="miter"/>
              <v:path gradientshapeok="t" o:connecttype="rect"/>
            </v:shapetype>
            <v:shape id="Text Box 2" o:spid="_x0000_s1026" type="#_x0000_t202" alt="C2-Internal" style="position:absolute;margin-left:14.2pt;margin-top:0;width:65.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" filled="f" stroked="f">
              <v:textbox style="mso-fit-shape-to-text:t" inset="0,15pt,20pt,0">
                <w:txbxContent>
                  <w:p w14:paraId="08F8742B" w14:textId="3E8D55FC" w:rsidR="00E94DC3" w:rsidRPr="00E94DC3" w:rsidRDefault="00E94DC3" w:rsidP="00E94DC3">
                    <w:pPr>
                      <w:rPr>
                        <w:rFonts w:ascii="Calibri" w:eastAsia="Calibri" w:hAnsi="Calibri" w:cs="Calibri"/>
                        <w:noProof/>
                        <w:color w:val="000000"/>
                      </w:rPr>
                    </w:pPr>
                    <w:r w:rsidRPr="00E94DC3">
                      <w:rPr>
                        <w:rFonts w:ascii="Calibri" w:eastAsia="Calibri" w:hAnsi="Calibri" w:cs="Calibri"/>
                        <w:noProof/>
                        <w:color w:val="00000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A388E" w14:textId="0CDC9066" w:rsidR="00890846" w:rsidRDefault="00E94DC3">
    <w:pPr>
      <w:pStyle w:val="Header"/>
      <w:rPr>
        <w:sz w:val="16"/>
        <w:szCs w:val="16"/>
      </w:rPr>
    </w:pPr>
    <w:r>
      <w:rPr>
        <w:noProof/>
        <w:sz w:val="16"/>
        <w:szCs w:val="16"/>
        <w:lang w:val="sr-Latn-ME" w:eastAsia="sr-Latn-ME"/>
      </w:rPr>
      <mc:AlternateContent>
        <mc:Choice Requires="wps">
          <w:drawing>
            <wp:anchor distT="0" distB="0" distL="0" distR="0" simplePos="0" relativeHeight="251658240" behindDoc="0" locked="0" layoutInCell="1" allowOverlap="1" wp14:anchorId="049C54A0" wp14:editId="2175A09D">
              <wp:simplePos x="635" y="635"/>
              <wp:positionH relativeFrom="page">
                <wp:align>right</wp:align>
              </wp:positionH>
              <wp:positionV relativeFrom="page">
                <wp:align>top</wp:align>
              </wp:positionV>
              <wp:extent cx="830580" cy="345440"/>
              <wp:effectExtent l="0" t="0" r="0" b="16510"/>
              <wp:wrapNone/>
              <wp:docPr id="1135589046" name="Text Box 1"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45440"/>
                      </a:xfrm>
                      <a:prstGeom prst="rect">
                        <a:avLst/>
                      </a:prstGeom>
                      <a:noFill/>
                      <a:ln>
                        <a:noFill/>
                      </a:ln>
                    </wps:spPr>
                    <wps:txbx>
                      <w:txbxContent>
                        <w:p w14:paraId="614ED03A" w14:textId="27973D74" w:rsidR="00E94DC3" w:rsidRPr="00E94DC3" w:rsidRDefault="00E94DC3" w:rsidP="00E94DC3">
                          <w:pPr>
                            <w:rPr>
                              <w:rFonts w:ascii="Calibri" w:eastAsia="Calibri" w:hAnsi="Calibri" w:cs="Calibri"/>
                              <w:noProof/>
                              <w:color w:val="000000"/>
                            </w:rPr>
                          </w:pPr>
                          <w:r w:rsidRPr="00E94DC3">
                            <w:rPr>
                              <w:rFonts w:ascii="Calibri" w:eastAsia="Calibri" w:hAnsi="Calibri" w:cs="Calibri"/>
                              <w:noProof/>
                              <w:color w:val="00000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9C54A0" id="_x0000_t202" coordsize="21600,21600" o:spt="202" path="m,l,21600r21600,l21600,xe">
              <v:stroke joinstyle="miter"/>
              <v:path gradientshapeok="t" o:connecttype="rect"/>
            </v:shapetype>
            <v:shape id="Text Box 1" o:spid="_x0000_s1028" type="#_x0000_t202" alt="C2-Internal" style="position:absolute;margin-left:14.2pt;margin-top:0;width:65.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" filled="f" stroked="f">
              <v:textbox style="mso-fit-shape-to-text:t" inset="0,15pt,20pt,0">
                <w:txbxContent>
                  <w:p w14:paraId="614ED03A" w14:textId="27973D74" w:rsidR="00E94DC3" w:rsidRPr="00E94DC3" w:rsidRDefault="00E94DC3" w:rsidP="00E94DC3">
                    <w:pPr>
                      <w:rPr>
                        <w:rFonts w:ascii="Calibri" w:eastAsia="Calibri" w:hAnsi="Calibri" w:cs="Calibri"/>
                        <w:noProof/>
                        <w:color w:val="000000"/>
                      </w:rPr>
                    </w:pPr>
                    <w:r w:rsidRPr="00E94DC3">
                      <w:rPr>
                        <w:rFonts w:ascii="Calibri" w:eastAsia="Calibri" w:hAnsi="Calibri" w:cs="Calibri"/>
                        <w:noProof/>
                        <w:color w:val="000000"/>
                      </w:rPr>
                      <w:t>C2-Internal</w:t>
                    </w:r>
                  </w:p>
                </w:txbxContent>
              </v:textbox>
              <w10:wrap anchorx="page" anchory="page"/>
            </v:shape>
          </w:pict>
        </mc:Fallback>
      </mc:AlternateContent>
    </w:r>
    <w:r w:rsidR="00EF65C8" w:rsidRPr="005319EA">
      <w:rPr>
        <w:noProof/>
        <w:sz w:val="16"/>
        <w:szCs w:val="16"/>
        <w:lang w:val="sr-Latn-ME" w:eastAsia="sr-Latn-ME"/>
      </w:rPr>
      <w:drawing>
        <wp:inline distT="0" distB="0" distL="0" distR="0" wp14:anchorId="577A3892" wp14:editId="577A38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77A388F" w14:textId="77777777" w:rsidR="00890846" w:rsidRDefault="00890846">
    <w:pPr>
      <w:pStyle w:val="Header"/>
      <w:rPr>
        <w:sz w:val="16"/>
        <w:szCs w:val="16"/>
      </w:rPr>
    </w:pPr>
  </w:p>
  <w:p w14:paraId="577A389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944F5"/>
    <w:multiLevelType w:val="hybridMultilevel"/>
    <w:tmpl w:val="4D8EBD7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6828D6"/>
    <w:multiLevelType w:val="hybridMultilevel"/>
    <w:tmpl w:val="9E44435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8CC557F"/>
    <w:multiLevelType w:val="hybridMultilevel"/>
    <w:tmpl w:val="D48230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E37878"/>
    <w:multiLevelType w:val="hybridMultilevel"/>
    <w:tmpl w:val="CC78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77707"/>
    <w:multiLevelType w:val="hybridMultilevel"/>
    <w:tmpl w:val="5BC0470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506E76"/>
    <w:multiLevelType w:val="hybridMultilevel"/>
    <w:tmpl w:val="DBFAB92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CB76C66"/>
    <w:multiLevelType w:val="hybridMultilevel"/>
    <w:tmpl w:val="89864B6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D26454"/>
    <w:multiLevelType w:val="hybridMultilevel"/>
    <w:tmpl w:val="ED8E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5A5EC2"/>
    <w:multiLevelType w:val="hybridMultilevel"/>
    <w:tmpl w:val="F816FF50"/>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37" w15:restartNumberingAfterBreak="0">
    <w:nsid w:val="7B41351E"/>
    <w:multiLevelType w:val="hybridMultilevel"/>
    <w:tmpl w:val="09F6687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8" w15:restartNumberingAfterBreak="0">
    <w:nsid w:val="7FD678F2"/>
    <w:multiLevelType w:val="hybridMultilevel"/>
    <w:tmpl w:val="2A6E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1"/>
  </w:num>
  <w:num w:numId="16">
    <w:abstractNumId w:val="31"/>
  </w:num>
  <w:num w:numId="17">
    <w:abstractNumId w:val="11"/>
    <w:lvlOverride w:ilvl="0">
      <w:startOverride w:val="1"/>
    </w:lvlOverride>
  </w:num>
  <w:num w:numId="18">
    <w:abstractNumId w:val="29"/>
  </w:num>
  <w:num w:numId="19">
    <w:abstractNumId w:val="28"/>
  </w:num>
  <w:num w:numId="20">
    <w:abstractNumId w:val="26"/>
  </w:num>
  <w:num w:numId="21">
    <w:abstractNumId w:val="22"/>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37"/>
  </w:num>
  <w:num w:numId="31">
    <w:abstractNumId w:val="17"/>
  </w:num>
  <w:num w:numId="32">
    <w:abstractNumId w:val="38"/>
  </w:num>
  <w:num w:numId="33">
    <w:abstractNumId w:val="33"/>
  </w:num>
  <w:num w:numId="34">
    <w:abstractNumId w:val="19"/>
  </w:num>
  <w:num w:numId="35">
    <w:abstractNumId w:val="15"/>
  </w:num>
  <w:num w:numId="36">
    <w:abstractNumId w:val="13"/>
  </w:num>
  <w:num w:numId="37">
    <w:abstractNumId w:val="36"/>
  </w:num>
  <w:num w:numId="38">
    <w:abstractNumId w:val="2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16B2C"/>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9F9"/>
    <w:rsid w:val="00070BAB"/>
    <w:rsid w:val="00071B1A"/>
    <w:rsid w:val="00071EEF"/>
    <w:rsid w:val="000771E2"/>
    <w:rsid w:val="000774F6"/>
    <w:rsid w:val="00080C4D"/>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4C1"/>
    <w:rsid w:val="000C3B84"/>
    <w:rsid w:val="000C6D31"/>
    <w:rsid w:val="000C7728"/>
    <w:rsid w:val="000D03EF"/>
    <w:rsid w:val="000D14D2"/>
    <w:rsid w:val="000D6526"/>
    <w:rsid w:val="000E1847"/>
    <w:rsid w:val="000E251A"/>
    <w:rsid w:val="000E30D4"/>
    <w:rsid w:val="000E376D"/>
    <w:rsid w:val="000E7242"/>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1E5"/>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2C6B"/>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7A46"/>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63A"/>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3B67"/>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1A6E"/>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2DE1"/>
    <w:rsid w:val="005D51A9"/>
    <w:rsid w:val="005E0DEF"/>
    <w:rsid w:val="005E5287"/>
    <w:rsid w:val="005E5E28"/>
    <w:rsid w:val="005E6DD4"/>
    <w:rsid w:val="005F2208"/>
    <w:rsid w:val="005F3E85"/>
    <w:rsid w:val="006010CA"/>
    <w:rsid w:val="006048F8"/>
    <w:rsid w:val="00605C78"/>
    <w:rsid w:val="00606874"/>
    <w:rsid w:val="00606D91"/>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4C8"/>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3BD1"/>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40B9"/>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3D48"/>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0F31"/>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2C8A"/>
    <w:rsid w:val="0093504B"/>
    <w:rsid w:val="00935E5B"/>
    <w:rsid w:val="00936D52"/>
    <w:rsid w:val="0094055C"/>
    <w:rsid w:val="00940AB8"/>
    <w:rsid w:val="00942167"/>
    <w:rsid w:val="00945F9C"/>
    <w:rsid w:val="00952CF7"/>
    <w:rsid w:val="009550DA"/>
    <w:rsid w:val="009623F6"/>
    <w:rsid w:val="00963573"/>
    <w:rsid w:val="00963B77"/>
    <w:rsid w:val="0096506F"/>
    <w:rsid w:val="00985C83"/>
    <w:rsid w:val="00986B3F"/>
    <w:rsid w:val="00987AEE"/>
    <w:rsid w:val="009907A2"/>
    <w:rsid w:val="0099132A"/>
    <w:rsid w:val="00991D9E"/>
    <w:rsid w:val="00991E7D"/>
    <w:rsid w:val="0099228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1A16"/>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A93"/>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9C5"/>
    <w:rsid w:val="00D32FA5"/>
    <w:rsid w:val="00D33D32"/>
    <w:rsid w:val="00D33E11"/>
    <w:rsid w:val="00D358A5"/>
    <w:rsid w:val="00D35E5C"/>
    <w:rsid w:val="00D44586"/>
    <w:rsid w:val="00D45A18"/>
    <w:rsid w:val="00D46B3A"/>
    <w:rsid w:val="00D5482E"/>
    <w:rsid w:val="00D55132"/>
    <w:rsid w:val="00D555CF"/>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00F"/>
    <w:rsid w:val="00D94615"/>
    <w:rsid w:val="00DA05A4"/>
    <w:rsid w:val="00DA43D3"/>
    <w:rsid w:val="00DA4FA9"/>
    <w:rsid w:val="00DA7663"/>
    <w:rsid w:val="00DB019A"/>
    <w:rsid w:val="00DB1EB2"/>
    <w:rsid w:val="00DB4456"/>
    <w:rsid w:val="00DB53F4"/>
    <w:rsid w:val="00DC730A"/>
    <w:rsid w:val="00DD12E9"/>
    <w:rsid w:val="00DD40A8"/>
    <w:rsid w:val="00DD634C"/>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DC3"/>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9B4"/>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62E8"/>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A380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qFormat/>
    <w:rsid w:val="00CF4A93"/>
    <w:pPr>
      <w:spacing w:after="200" w:line="276" w:lineRule="auto"/>
      <w:ind w:left="720"/>
      <w:contextualSpacing/>
    </w:pPr>
    <w:rPr>
      <w:rFonts w:ascii="Arial" w:eastAsia="Calibri" w:hAnsi="Arial"/>
      <w:sz w:val="24"/>
      <w:szCs w:val="22"/>
      <w:lang w:val="de-DE"/>
    </w:rPr>
  </w:style>
  <w:style w:type="character" w:customStyle="1" w:styleId="HeaderChar">
    <w:name w:val="Header Char"/>
    <w:basedOn w:val="DefaultParagraphFont"/>
    <w:link w:val="Header"/>
    <w:rsid w:val="00CF4A93"/>
    <w:rPr>
      <w:lang w:val="en-US" w:eastAsia="en-US"/>
    </w:rPr>
  </w:style>
  <w:style w:type="character" w:styleId="Emphasis">
    <w:name w:val="Emphasis"/>
    <w:uiPriority w:val="20"/>
    <w:qFormat/>
    <w:rsid w:val="000B64C1"/>
    <w:rPr>
      <w:i/>
      <w:iCs/>
    </w:rPr>
  </w:style>
  <w:style w:type="paragraph" w:styleId="Revision">
    <w:name w:val="Revision"/>
    <w:hidden/>
    <w:uiPriority w:val="99"/>
    <w:semiHidden/>
    <w:rsid w:val="00873D4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giflow-eforms.who-umc.org/me/meadr"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8D753-8D49-4806-8FCD-C9F16B10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11</cp:revision>
  <cp:lastPrinted>2010-03-01T14:10:00Z</cp:lastPrinted>
  <dcterms:created xsi:type="dcterms:W3CDTF">2025-04-09T09:49:00Z</dcterms:created>
  <dcterms:modified xsi:type="dcterms:W3CDTF">2025-06-24T07:46:00Z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43afb6b6,132f5cc3,3cd94266</vt:lpwstr>
  </property>
  <property fmtid="{D5CDD505-2E9C-101B-9397-08002B2CF9AE}" pid="4" name="ClassificationContentMarkingHeaderFontProps">
    <vt:lpwstr>#000000,10,Calibri</vt:lpwstr>
  </property>
  <property fmtid="{D5CDD505-2E9C-101B-9397-08002B2CF9AE}" pid="5" name="ClassificationContentMarkingHeaderText">
    <vt:lpwstr>C2-Internal</vt:lpwstr>
  </property>
  <property fmtid="{D5CDD505-2E9C-101B-9397-08002B2CF9AE}" pid="6" name="MSIP_Label_e67a70be-9428-4198-8dbd-5dd218ff11f4_Enabled">
    <vt:lpwstr>true</vt:lpwstr>
  </property>
  <property fmtid="{D5CDD505-2E9C-101B-9397-08002B2CF9AE}" pid="7" name="MSIP_Label_e67a70be-9428-4198-8dbd-5dd218ff11f4_SetDate">
    <vt:lpwstr>2025-03-28T13:29:06Z</vt:lpwstr>
  </property>
  <property fmtid="{D5CDD505-2E9C-101B-9397-08002B2CF9AE}" pid="8" name="MSIP_Label_e67a70be-9428-4198-8dbd-5dd218ff11f4_Method">
    <vt:lpwstr>Standard</vt:lpwstr>
  </property>
  <property fmtid="{D5CDD505-2E9C-101B-9397-08002B2CF9AE}" pid="9" name="MSIP_Label_e67a70be-9428-4198-8dbd-5dd218ff11f4_Name">
    <vt:lpwstr>L002S001</vt:lpwstr>
  </property>
  <property fmtid="{D5CDD505-2E9C-101B-9397-08002B2CF9AE}" pid="10" name="MSIP_Label_e67a70be-9428-4198-8dbd-5dd218ff11f4_SiteId">
    <vt:lpwstr>2c0d789f-2311-4d29-83c5-395a89052a25</vt:lpwstr>
  </property>
  <property fmtid="{D5CDD505-2E9C-101B-9397-08002B2CF9AE}" pid="11" name="MSIP_Label_e67a70be-9428-4198-8dbd-5dd218ff11f4_ActionId">
    <vt:lpwstr>3f5f3cc7-8186-4226-9314-ef6dabd4fdb5</vt:lpwstr>
  </property>
  <property fmtid="{D5CDD505-2E9C-101B-9397-08002B2CF9AE}" pid="12" name="MSIP_Label_e67a70be-9428-4198-8dbd-5dd218ff11f4_ContentBits">
    <vt:lpwstr>1</vt:lpwstr>
  </property>
  <property fmtid="{D5CDD505-2E9C-101B-9397-08002B2CF9AE}" pid="13" name="MSIP_Label_e67a70be-9428-4198-8dbd-5dd218ff11f4_Tag">
    <vt:lpwstr>10, 3, 0, 1</vt:lpwstr>
  </property>
</Properties>
</file>