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E9484A" w14:textId="368099C5" w:rsidR="00177D7F" w:rsidRPr="00664D71" w:rsidRDefault="00177D7F" w:rsidP="00896496">
      <w:pPr>
        <w:jc w:val="center"/>
        <w:rPr>
          <w:b/>
          <w:bCs/>
          <w:iCs/>
          <w:szCs w:val="22"/>
          <w:u w:val="single"/>
          <w:lang w:val="sr-Latn-RS"/>
        </w:rPr>
      </w:pPr>
      <w:r w:rsidRPr="00664D71">
        <w:rPr>
          <w:b/>
          <w:bCs/>
          <w:iCs/>
          <w:szCs w:val="22"/>
          <w:u w:val="single"/>
          <w:lang w:val="sr-Latn-RS"/>
        </w:rPr>
        <w:t xml:space="preserve">UPUTSTVO ZA </w:t>
      </w:r>
      <w:r w:rsidR="00A6051B" w:rsidRPr="00664D71">
        <w:rPr>
          <w:b/>
          <w:bCs/>
          <w:iCs/>
          <w:szCs w:val="22"/>
          <w:u w:val="single"/>
          <w:lang w:val="sr-Latn-RS"/>
        </w:rPr>
        <w:t>LIJEK</w:t>
      </w:r>
    </w:p>
    <w:p w14:paraId="6FE9484E" w14:textId="334ECC0F" w:rsidR="00177D7F" w:rsidRPr="00664D71" w:rsidRDefault="00177D7F">
      <w:pPr>
        <w:rPr>
          <w:b/>
          <w:bCs/>
          <w:szCs w:val="22"/>
          <w:lang w:val="sr-Latn-RS"/>
        </w:rPr>
      </w:pPr>
    </w:p>
    <w:p w14:paraId="5AD9D1FD" w14:textId="68C31A0D" w:rsidR="00896496" w:rsidRPr="00664D71" w:rsidRDefault="006B3886">
      <w:pPr>
        <w:jc w:val="center"/>
        <w:rPr>
          <w:b/>
          <w:bCs/>
          <w:szCs w:val="22"/>
          <w:lang w:val="sr-Latn-RS"/>
        </w:rPr>
      </w:pPr>
      <w:r w:rsidRPr="00664D71">
        <w:rPr>
          <w:b/>
          <w:szCs w:val="22"/>
          <w:lang w:val="sr-Latn-RS"/>
        </w:rPr>
        <w:t xml:space="preserve"> </w:t>
      </w:r>
      <w:r w:rsidRPr="00664D71">
        <w:rPr>
          <w:b/>
          <w:bCs/>
          <w:szCs w:val="22"/>
          <w:lang w:val="sr-Latn-RS"/>
        </w:rPr>
        <w:t>Lata</w:t>
      </w:r>
      <w:r w:rsidR="00177D7F" w:rsidRPr="00664D71">
        <w:rPr>
          <w:b/>
          <w:bCs/>
          <w:szCs w:val="22"/>
          <w:lang w:val="sr-Latn-RS"/>
        </w:rPr>
        <w:t xml:space="preserve">, </w:t>
      </w:r>
      <w:r w:rsidRPr="00664D71">
        <w:rPr>
          <w:b/>
          <w:bCs/>
          <w:szCs w:val="22"/>
          <w:lang w:val="sr-Latn-RS"/>
        </w:rPr>
        <w:t>1</w:t>
      </w:r>
      <w:r w:rsidR="008F30E4" w:rsidRPr="00664D71">
        <w:rPr>
          <w:b/>
          <w:bCs/>
          <w:szCs w:val="22"/>
          <w:lang w:val="sr-Latn-RS"/>
        </w:rPr>
        <w:t>0 mg</w:t>
      </w:r>
      <w:r w:rsidR="00177D7F" w:rsidRPr="00664D71">
        <w:rPr>
          <w:b/>
          <w:bCs/>
          <w:szCs w:val="22"/>
          <w:lang w:val="sr-Latn-RS"/>
        </w:rPr>
        <w:t xml:space="preserve">, </w:t>
      </w:r>
      <w:r w:rsidR="008F30E4" w:rsidRPr="00664D71">
        <w:rPr>
          <w:b/>
          <w:bCs/>
          <w:szCs w:val="22"/>
          <w:lang w:val="sr-Latn-RS"/>
        </w:rPr>
        <w:t>film tablet</w:t>
      </w:r>
      <w:r w:rsidR="00896496" w:rsidRPr="00664D71">
        <w:rPr>
          <w:b/>
          <w:bCs/>
          <w:szCs w:val="22"/>
          <w:lang w:val="sr-Latn-RS"/>
        </w:rPr>
        <w:t>a</w:t>
      </w:r>
    </w:p>
    <w:p w14:paraId="6FE9484F" w14:textId="1FCB56B1" w:rsidR="008F30E4" w:rsidRPr="00664D71" w:rsidRDefault="008F30E4">
      <w:pPr>
        <w:jc w:val="center"/>
        <w:rPr>
          <w:b/>
          <w:szCs w:val="22"/>
          <w:lang w:val="sr-Latn-RS"/>
        </w:rPr>
      </w:pPr>
    </w:p>
    <w:p w14:paraId="6FE94851" w14:textId="77777777" w:rsidR="00177D7F" w:rsidRPr="00664D71" w:rsidRDefault="006B3886">
      <w:pPr>
        <w:jc w:val="center"/>
        <w:rPr>
          <w:b/>
          <w:szCs w:val="22"/>
          <w:lang w:val="sr-Latn-RS"/>
        </w:rPr>
      </w:pPr>
      <w:r w:rsidRPr="00664D71">
        <w:rPr>
          <w:b/>
          <w:bCs/>
          <w:szCs w:val="22"/>
          <w:lang w:val="sr-Latn-RS"/>
        </w:rPr>
        <w:t>escitalopram</w:t>
      </w:r>
    </w:p>
    <w:p w14:paraId="6FE94853" w14:textId="77777777" w:rsidR="00177D7F" w:rsidRPr="00664D71" w:rsidRDefault="00177D7F">
      <w:pPr>
        <w:rPr>
          <w:b/>
          <w:bCs/>
          <w:i/>
          <w:iCs/>
          <w:szCs w:val="22"/>
          <w:u w:val="single"/>
          <w:lang w:val="sr-Latn-RS"/>
        </w:rPr>
      </w:pPr>
    </w:p>
    <w:p w14:paraId="6FE94854" w14:textId="77777777" w:rsidR="00177D7F" w:rsidRPr="00664D71" w:rsidRDefault="00177D7F">
      <w:pPr>
        <w:rPr>
          <w:b/>
          <w:bCs/>
          <w:szCs w:val="22"/>
          <w:u w:val="single"/>
          <w:lang w:val="sr-Latn-RS"/>
        </w:rPr>
      </w:pPr>
    </w:p>
    <w:p w14:paraId="779C7863" w14:textId="77777777" w:rsidR="00A6051B" w:rsidRPr="00664D71" w:rsidRDefault="00A6051B">
      <w:pPr>
        <w:widowControl w:val="0"/>
        <w:tabs>
          <w:tab w:val="clear" w:pos="284"/>
        </w:tabs>
        <w:autoSpaceDE w:val="0"/>
        <w:autoSpaceDN w:val="0"/>
        <w:ind w:left="360" w:hanging="360"/>
        <w:rPr>
          <w:b/>
          <w:bCs/>
          <w:szCs w:val="22"/>
          <w:lang w:val="sr-Latn-RS"/>
        </w:rPr>
      </w:pPr>
      <w:r w:rsidRPr="00664D71">
        <w:rPr>
          <w:b/>
          <w:bCs/>
          <w:szCs w:val="22"/>
          <w:lang w:val="sr-Latn-RS"/>
        </w:rPr>
        <w:t>Pažljivo pročitajte ovo uputstvo, prije nego što počnete da koristite ovaj lijek,</w:t>
      </w:r>
      <w:r w:rsidRPr="00664D71">
        <w:rPr>
          <w:szCs w:val="22"/>
          <w:lang w:val="sr-Latn-RS"/>
        </w:rPr>
        <w:t xml:space="preserve"> </w:t>
      </w:r>
      <w:r w:rsidRPr="00664D71">
        <w:rPr>
          <w:b/>
          <w:bCs/>
          <w:szCs w:val="22"/>
          <w:lang w:val="sr-Latn-RS"/>
        </w:rPr>
        <w:t xml:space="preserve">jer sadrži </w:t>
      </w:r>
    </w:p>
    <w:p w14:paraId="48C36D0B" w14:textId="77777777" w:rsidR="00A6051B" w:rsidRPr="00664D71" w:rsidRDefault="00A6051B">
      <w:pPr>
        <w:widowControl w:val="0"/>
        <w:tabs>
          <w:tab w:val="clear" w:pos="284"/>
        </w:tabs>
        <w:autoSpaceDE w:val="0"/>
        <w:autoSpaceDN w:val="0"/>
        <w:ind w:left="360" w:hanging="360"/>
        <w:rPr>
          <w:b/>
          <w:bCs/>
          <w:szCs w:val="22"/>
          <w:lang w:val="sr-Latn-RS"/>
        </w:rPr>
      </w:pPr>
      <w:r w:rsidRPr="00664D71">
        <w:rPr>
          <w:b/>
          <w:bCs/>
          <w:szCs w:val="22"/>
          <w:lang w:val="sr-Latn-RS"/>
        </w:rPr>
        <w:t>informacije koje su važne za Vas</w:t>
      </w:r>
    </w:p>
    <w:p w14:paraId="0C3B1B3C" w14:textId="77777777" w:rsidR="00A6051B" w:rsidRPr="00664D71" w:rsidRDefault="00A6051B">
      <w:pPr>
        <w:widowControl w:val="0"/>
        <w:numPr>
          <w:ilvl w:val="0"/>
          <w:numId w:val="9"/>
        </w:numPr>
        <w:tabs>
          <w:tab w:val="clear" w:pos="284"/>
          <w:tab w:val="clear" w:pos="576"/>
          <w:tab w:val="num" w:pos="569"/>
          <w:tab w:val="num" w:pos="600"/>
        </w:tabs>
        <w:autoSpaceDE w:val="0"/>
        <w:autoSpaceDN w:val="0"/>
        <w:rPr>
          <w:szCs w:val="22"/>
          <w:lang w:val="sr-Latn-RS"/>
        </w:rPr>
      </w:pPr>
      <w:r w:rsidRPr="00664D71">
        <w:rPr>
          <w:szCs w:val="22"/>
          <w:lang w:val="sr-Latn-RS"/>
        </w:rPr>
        <w:t>Uputstvo sačuvajte. Može biti potrebno da ga ponovo pročitate.</w:t>
      </w:r>
    </w:p>
    <w:p w14:paraId="52909746" w14:textId="77777777" w:rsidR="00A6051B" w:rsidRPr="00664D71" w:rsidRDefault="00A6051B">
      <w:pPr>
        <w:widowControl w:val="0"/>
        <w:numPr>
          <w:ilvl w:val="0"/>
          <w:numId w:val="9"/>
        </w:numPr>
        <w:tabs>
          <w:tab w:val="clear" w:pos="284"/>
          <w:tab w:val="clear" w:pos="576"/>
          <w:tab w:val="num" w:pos="600"/>
        </w:tabs>
        <w:autoSpaceDE w:val="0"/>
        <w:autoSpaceDN w:val="0"/>
        <w:rPr>
          <w:szCs w:val="22"/>
          <w:lang w:val="sr-Latn-RS"/>
        </w:rPr>
      </w:pPr>
      <w:r w:rsidRPr="00664D71">
        <w:rPr>
          <w:szCs w:val="22"/>
          <w:lang w:val="sr-Latn-RS"/>
        </w:rPr>
        <w:t xml:space="preserve">Ako imate dodatnih pitanja, obratite se svom ljekaru ili farmaceutu </w:t>
      </w:r>
      <w:r w:rsidRPr="00664D71">
        <w:rPr>
          <w:noProof/>
          <w:szCs w:val="22"/>
          <w:lang w:val="sr-Latn-RS"/>
        </w:rPr>
        <w:t>ili medicinskoj sestri</w:t>
      </w:r>
      <w:r w:rsidRPr="00664D71">
        <w:rPr>
          <w:szCs w:val="22"/>
          <w:lang w:val="sr-Latn-RS"/>
        </w:rPr>
        <w:t xml:space="preserve">. </w:t>
      </w:r>
    </w:p>
    <w:p w14:paraId="10084767" w14:textId="77777777" w:rsidR="00A6051B" w:rsidRPr="00664D71" w:rsidRDefault="00A6051B">
      <w:pPr>
        <w:widowControl w:val="0"/>
        <w:numPr>
          <w:ilvl w:val="0"/>
          <w:numId w:val="9"/>
        </w:numPr>
        <w:tabs>
          <w:tab w:val="clear" w:pos="284"/>
          <w:tab w:val="clear" w:pos="576"/>
          <w:tab w:val="num" w:pos="600"/>
        </w:tabs>
        <w:autoSpaceDE w:val="0"/>
        <w:autoSpaceDN w:val="0"/>
        <w:ind w:left="600" w:hanging="600"/>
        <w:rPr>
          <w:szCs w:val="22"/>
          <w:lang w:val="sr-Latn-RS"/>
        </w:rPr>
      </w:pPr>
      <w:r w:rsidRPr="00664D71">
        <w:rPr>
          <w:szCs w:val="22"/>
          <w:lang w:val="sr-Latn-RS"/>
        </w:rPr>
        <w:t>Ovaj lijek propisan je Vama i ne smijete ga davati drugima. Može da im škodi, čak i kada imaju iste znake bolesti kao i Vi.</w:t>
      </w:r>
    </w:p>
    <w:p w14:paraId="28A7EE45" w14:textId="77777777" w:rsidR="00A6051B" w:rsidRPr="00664D71" w:rsidRDefault="00A6051B">
      <w:pPr>
        <w:widowControl w:val="0"/>
        <w:numPr>
          <w:ilvl w:val="0"/>
          <w:numId w:val="9"/>
        </w:numPr>
        <w:tabs>
          <w:tab w:val="clear" w:pos="284"/>
          <w:tab w:val="num" w:pos="0"/>
        </w:tabs>
        <w:autoSpaceDE w:val="0"/>
        <w:autoSpaceDN w:val="0"/>
        <w:ind w:left="600" w:hanging="600"/>
        <w:rPr>
          <w:szCs w:val="22"/>
          <w:lang w:val="sr-Latn-RS"/>
        </w:rPr>
      </w:pPr>
      <w:r w:rsidRPr="00664D71">
        <w:rPr>
          <w:spacing w:val="-5"/>
          <w:szCs w:val="22"/>
          <w:lang w:val="sr-Latn-RS"/>
        </w:rPr>
        <w:t>Ako Vam se javi bilo koje neželjeno dejstvo recite to svom ljekaru, farmaceutu ili medicinskoj sestri. Ovo uključuje i bilo koja neželjena dejstva koja nijesu navedena u ovom uputstvu</w:t>
      </w:r>
      <w:r w:rsidRPr="00664D71">
        <w:rPr>
          <w:spacing w:val="-4"/>
          <w:szCs w:val="22"/>
          <w:lang w:val="sr-Latn-RS"/>
        </w:rPr>
        <w:t xml:space="preserve">. Pogledajte dio 4. </w:t>
      </w:r>
    </w:p>
    <w:p w14:paraId="6FE9485A" w14:textId="77777777" w:rsidR="001F016A" w:rsidRPr="00664D71" w:rsidRDefault="001F016A">
      <w:pPr>
        <w:widowControl w:val="0"/>
        <w:autoSpaceDE w:val="0"/>
        <w:autoSpaceDN w:val="0"/>
        <w:rPr>
          <w:szCs w:val="22"/>
          <w:lang w:val="sr-Latn-RS"/>
        </w:rPr>
      </w:pPr>
    </w:p>
    <w:p w14:paraId="6FE9485B" w14:textId="77777777" w:rsidR="00E0071E" w:rsidRPr="00664D71" w:rsidRDefault="00E0071E">
      <w:pPr>
        <w:widowControl w:val="0"/>
        <w:tabs>
          <w:tab w:val="clear" w:pos="284"/>
        </w:tabs>
        <w:autoSpaceDE w:val="0"/>
        <w:autoSpaceDN w:val="0"/>
        <w:rPr>
          <w:szCs w:val="22"/>
          <w:lang w:val="sr-Latn-RS"/>
        </w:rPr>
      </w:pPr>
    </w:p>
    <w:p w14:paraId="6FE9485C" w14:textId="77777777" w:rsidR="00E0071E" w:rsidRPr="00664D71" w:rsidRDefault="00E0071E">
      <w:pPr>
        <w:widowControl w:val="0"/>
        <w:autoSpaceDE w:val="0"/>
        <w:autoSpaceDN w:val="0"/>
        <w:rPr>
          <w:b/>
          <w:bCs/>
          <w:szCs w:val="22"/>
          <w:lang w:val="sr-Latn-RS"/>
        </w:rPr>
      </w:pPr>
      <w:r w:rsidRPr="00664D71">
        <w:rPr>
          <w:b/>
          <w:bCs/>
          <w:szCs w:val="22"/>
          <w:lang w:val="sr-Latn-RS"/>
        </w:rPr>
        <w:t>U ovom uputstvu pročitaćete:</w:t>
      </w:r>
    </w:p>
    <w:p w14:paraId="6FE9485D" w14:textId="77777777" w:rsidR="00E0071E" w:rsidRPr="00664D71" w:rsidRDefault="00E0071E">
      <w:pPr>
        <w:widowControl w:val="0"/>
        <w:autoSpaceDE w:val="0"/>
        <w:autoSpaceDN w:val="0"/>
        <w:rPr>
          <w:bCs/>
          <w:szCs w:val="22"/>
          <w:lang w:val="sr-Latn-RS"/>
        </w:rPr>
      </w:pPr>
    </w:p>
    <w:p w14:paraId="6FE9485E" w14:textId="20B5E7CE" w:rsidR="00E0071E" w:rsidRPr="00664D71" w:rsidRDefault="002E3A82" w:rsidP="00B95398">
      <w:pPr>
        <w:widowControl w:val="0"/>
        <w:numPr>
          <w:ilvl w:val="0"/>
          <w:numId w:val="4"/>
        </w:numPr>
        <w:tabs>
          <w:tab w:val="clear" w:pos="284"/>
          <w:tab w:val="clear" w:pos="360"/>
          <w:tab w:val="left" w:pos="540"/>
        </w:tabs>
        <w:autoSpaceDE w:val="0"/>
        <w:autoSpaceDN w:val="0"/>
        <w:rPr>
          <w:szCs w:val="22"/>
          <w:lang w:val="sr-Latn-RS"/>
        </w:rPr>
      </w:pPr>
      <w:r w:rsidRPr="00664D71">
        <w:rPr>
          <w:szCs w:val="22"/>
          <w:lang w:val="sr-Latn-RS"/>
        </w:rPr>
        <w:t xml:space="preserve">Šta je </w:t>
      </w:r>
      <w:r w:rsidR="00A6051B" w:rsidRPr="00664D71">
        <w:rPr>
          <w:szCs w:val="22"/>
          <w:lang w:val="sr-Latn-RS"/>
        </w:rPr>
        <w:t>lijek</w:t>
      </w:r>
      <w:r w:rsidRPr="00664D71">
        <w:rPr>
          <w:szCs w:val="22"/>
          <w:lang w:val="sr-Latn-RS"/>
        </w:rPr>
        <w:t xml:space="preserve"> </w:t>
      </w:r>
      <w:r w:rsidR="006B3886" w:rsidRPr="00664D71">
        <w:rPr>
          <w:szCs w:val="22"/>
          <w:lang w:val="sr-Latn-RS"/>
        </w:rPr>
        <w:t>Lata</w:t>
      </w:r>
      <w:r w:rsidR="00E0071E" w:rsidRPr="00664D71">
        <w:rPr>
          <w:szCs w:val="22"/>
          <w:lang w:val="sr-Latn-RS"/>
        </w:rPr>
        <w:t xml:space="preserve"> i čemu je nam</w:t>
      </w:r>
      <w:r w:rsidR="00664F2D" w:rsidRPr="00664D71">
        <w:rPr>
          <w:szCs w:val="22"/>
          <w:lang w:val="sr-Latn-RS"/>
        </w:rPr>
        <w:t>ij</w:t>
      </w:r>
      <w:r w:rsidR="00E0071E" w:rsidRPr="00664D71">
        <w:rPr>
          <w:szCs w:val="22"/>
          <w:lang w:val="sr-Latn-RS"/>
        </w:rPr>
        <w:t>enjen</w:t>
      </w:r>
    </w:p>
    <w:p w14:paraId="6FE9485F" w14:textId="040BE681" w:rsidR="00E0071E" w:rsidRPr="00664D71" w:rsidRDefault="00E0071E" w:rsidP="00B95398">
      <w:pPr>
        <w:widowControl w:val="0"/>
        <w:numPr>
          <w:ilvl w:val="0"/>
          <w:numId w:val="4"/>
        </w:numPr>
        <w:tabs>
          <w:tab w:val="clear" w:pos="284"/>
          <w:tab w:val="clear" w:pos="360"/>
          <w:tab w:val="left" w:pos="540"/>
        </w:tabs>
        <w:autoSpaceDE w:val="0"/>
        <w:autoSpaceDN w:val="0"/>
        <w:rPr>
          <w:szCs w:val="22"/>
          <w:lang w:val="sr-Latn-RS"/>
        </w:rPr>
      </w:pPr>
      <w:r w:rsidRPr="00664D71">
        <w:rPr>
          <w:szCs w:val="22"/>
          <w:lang w:val="sr-Latn-RS"/>
        </w:rPr>
        <w:t xml:space="preserve">Šta treba da znate pre nego što </w:t>
      </w:r>
      <w:r w:rsidRPr="00664D71">
        <w:rPr>
          <w:bCs/>
          <w:szCs w:val="22"/>
          <w:lang w:val="sr-Latn-RS"/>
        </w:rPr>
        <w:t>uzme</w:t>
      </w:r>
      <w:r w:rsidR="002E3A82" w:rsidRPr="00664D71">
        <w:rPr>
          <w:bCs/>
          <w:szCs w:val="22"/>
          <w:lang w:val="sr-Latn-RS"/>
        </w:rPr>
        <w:t>te</w:t>
      </w:r>
      <w:r w:rsidRPr="00664D71">
        <w:rPr>
          <w:b/>
          <w:bCs/>
          <w:szCs w:val="22"/>
          <w:lang w:val="sr-Latn-RS"/>
        </w:rPr>
        <w:t xml:space="preserve"> </w:t>
      </w:r>
      <w:r w:rsidR="00A6051B" w:rsidRPr="00664D71">
        <w:rPr>
          <w:szCs w:val="22"/>
          <w:lang w:val="sr-Latn-RS"/>
        </w:rPr>
        <w:t>lijek</w:t>
      </w:r>
      <w:r w:rsidRPr="00664D71">
        <w:rPr>
          <w:szCs w:val="22"/>
          <w:lang w:val="sr-Latn-RS"/>
        </w:rPr>
        <w:t xml:space="preserve"> </w:t>
      </w:r>
      <w:r w:rsidR="006B3886" w:rsidRPr="00664D71">
        <w:rPr>
          <w:szCs w:val="22"/>
          <w:lang w:val="sr-Latn-RS"/>
        </w:rPr>
        <w:t>Lata</w:t>
      </w:r>
    </w:p>
    <w:p w14:paraId="6FE94860" w14:textId="177F04E3" w:rsidR="00E0071E" w:rsidRPr="00664D71" w:rsidRDefault="00E0071E" w:rsidP="00B95398">
      <w:pPr>
        <w:widowControl w:val="0"/>
        <w:numPr>
          <w:ilvl w:val="0"/>
          <w:numId w:val="4"/>
        </w:numPr>
        <w:tabs>
          <w:tab w:val="clear" w:pos="284"/>
          <w:tab w:val="clear" w:pos="360"/>
          <w:tab w:val="left" w:pos="540"/>
        </w:tabs>
        <w:autoSpaceDE w:val="0"/>
        <w:autoSpaceDN w:val="0"/>
        <w:rPr>
          <w:szCs w:val="22"/>
          <w:lang w:val="sr-Latn-RS"/>
        </w:rPr>
      </w:pPr>
      <w:r w:rsidRPr="00664D71">
        <w:rPr>
          <w:szCs w:val="22"/>
          <w:lang w:val="sr-Latn-RS"/>
        </w:rPr>
        <w:t xml:space="preserve">Kako se </w:t>
      </w:r>
      <w:r w:rsidR="00A6051B" w:rsidRPr="00664D71">
        <w:rPr>
          <w:bCs/>
          <w:szCs w:val="22"/>
          <w:lang w:val="sr-Latn-RS"/>
        </w:rPr>
        <w:t>upotrebljava</w:t>
      </w:r>
      <w:r w:rsidRPr="00664D71">
        <w:rPr>
          <w:b/>
          <w:bCs/>
          <w:szCs w:val="22"/>
          <w:lang w:val="sr-Latn-RS"/>
        </w:rPr>
        <w:t xml:space="preserve"> </w:t>
      </w:r>
      <w:r w:rsidR="00A6051B" w:rsidRPr="00664D71">
        <w:rPr>
          <w:szCs w:val="22"/>
          <w:lang w:val="sr-Latn-RS"/>
        </w:rPr>
        <w:t>lijek</w:t>
      </w:r>
      <w:r w:rsidRPr="00664D71">
        <w:rPr>
          <w:szCs w:val="22"/>
          <w:lang w:val="sr-Latn-RS"/>
        </w:rPr>
        <w:t xml:space="preserve"> </w:t>
      </w:r>
      <w:r w:rsidR="006B3886" w:rsidRPr="00664D71">
        <w:rPr>
          <w:szCs w:val="22"/>
          <w:lang w:val="sr-Latn-RS"/>
        </w:rPr>
        <w:t>Lata</w:t>
      </w:r>
    </w:p>
    <w:p w14:paraId="6FE94861" w14:textId="77777777" w:rsidR="00E0071E" w:rsidRPr="00664D71" w:rsidRDefault="00E0071E" w:rsidP="00B95398">
      <w:pPr>
        <w:widowControl w:val="0"/>
        <w:numPr>
          <w:ilvl w:val="0"/>
          <w:numId w:val="4"/>
        </w:numPr>
        <w:tabs>
          <w:tab w:val="clear" w:pos="284"/>
          <w:tab w:val="clear" w:pos="360"/>
          <w:tab w:val="left" w:pos="540"/>
        </w:tabs>
        <w:autoSpaceDE w:val="0"/>
        <w:autoSpaceDN w:val="0"/>
        <w:rPr>
          <w:szCs w:val="22"/>
          <w:lang w:val="sr-Latn-RS"/>
        </w:rPr>
      </w:pPr>
      <w:r w:rsidRPr="00664D71">
        <w:rPr>
          <w:szCs w:val="22"/>
          <w:lang w:val="sr-Latn-RS"/>
        </w:rPr>
        <w:t xml:space="preserve">Moguća neželjena dejstva </w:t>
      </w:r>
    </w:p>
    <w:p w14:paraId="6FE94862" w14:textId="2175AA95" w:rsidR="00E0071E" w:rsidRPr="00664D71" w:rsidRDefault="00E0071E" w:rsidP="00B95398">
      <w:pPr>
        <w:widowControl w:val="0"/>
        <w:numPr>
          <w:ilvl w:val="0"/>
          <w:numId w:val="4"/>
        </w:numPr>
        <w:tabs>
          <w:tab w:val="clear" w:pos="284"/>
          <w:tab w:val="clear" w:pos="360"/>
          <w:tab w:val="left" w:pos="540"/>
        </w:tabs>
        <w:autoSpaceDE w:val="0"/>
        <w:autoSpaceDN w:val="0"/>
        <w:rPr>
          <w:szCs w:val="22"/>
          <w:lang w:val="sr-Latn-RS"/>
        </w:rPr>
      </w:pPr>
      <w:r w:rsidRPr="00664D71">
        <w:rPr>
          <w:szCs w:val="22"/>
          <w:lang w:val="sr-Latn-RS"/>
        </w:rPr>
        <w:t xml:space="preserve">Kako čuvati </w:t>
      </w:r>
      <w:r w:rsidR="00A6051B" w:rsidRPr="00664D71">
        <w:rPr>
          <w:szCs w:val="22"/>
          <w:lang w:val="sr-Latn-RS"/>
        </w:rPr>
        <w:t>lijek</w:t>
      </w:r>
      <w:r w:rsidRPr="00664D71">
        <w:rPr>
          <w:szCs w:val="22"/>
          <w:lang w:val="sr-Latn-RS"/>
        </w:rPr>
        <w:t xml:space="preserve"> </w:t>
      </w:r>
      <w:r w:rsidR="006B3886" w:rsidRPr="00664D71">
        <w:rPr>
          <w:szCs w:val="22"/>
          <w:lang w:val="sr-Latn-RS"/>
        </w:rPr>
        <w:t>Lata</w:t>
      </w:r>
    </w:p>
    <w:p w14:paraId="6FE94863" w14:textId="64B61C9B" w:rsidR="00E0071E" w:rsidRPr="00664D71" w:rsidRDefault="00E0071E" w:rsidP="00B95398">
      <w:pPr>
        <w:widowControl w:val="0"/>
        <w:numPr>
          <w:ilvl w:val="0"/>
          <w:numId w:val="4"/>
        </w:numPr>
        <w:tabs>
          <w:tab w:val="clear" w:pos="284"/>
          <w:tab w:val="clear" w:pos="360"/>
          <w:tab w:val="left" w:pos="540"/>
        </w:tabs>
        <w:autoSpaceDE w:val="0"/>
        <w:autoSpaceDN w:val="0"/>
        <w:rPr>
          <w:b/>
          <w:bCs/>
          <w:szCs w:val="22"/>
          <w:lang w:val="sr-Latn-RS"/>
        </w:rPr>
      </w:pPr>
      <w:r w:rsidRPr="00664D71">
        <w:rPr>
          <w:szCs w:val="22"/>
          <w:lang w:val="sr-Latn-RS"/>
        </w:rPr>
        <w:t xml:space="preserve">Sadržaj pakovanja i </w:t>
      </w:r>
      <w:r w:rsidR="00664F2D" w:rsidRPr="00664D71">
        <w:rPr>
          <w:szCs w:val="22"/>
          <w:lang w:val="sr-Latn-RS"/>
        </w:rPr>
        <w:t xml:space="preserve">dodatne </w:t>
      </w:r>
      <w:r w:rsidRPr="00664D71">
        <w:rPr>
          <w:szCs w:val="22"/>
          <w:lang w:val="sr-Latn-RS"/>
        </w:rPr>
        <w:t>informacije</w:t>
      </w:r>
    </w:p>
    <w:p w14:paraId="6FE94864" w14:textId="77777777" w:rsidR="00E0071E" w:rsidRPr="00664D71" w:rsidRDefault="00E0071E">
      <w:pPr>
        <w:widowControl w:val="0"/>
        <w:tabs>
          <w:tab w:val="clear" w:pos="284"/>
        </w:tabs>
        <w:autoSpaceDE w:val="0"/>
        <w:autoSpaceDN w:val="0"/>
        <w:jc w:val="left"/>
        <w:rPr>
          <w:szCs w:val="22"/>
          <w:lang w:val="sr-Latn-RS"/>
        </w:rPr>
      </w:pPr>
    </w:p>
    <w:p w14:paraId="6FE94865" w14:textId="77777777" w:rsidR="00922D62" w:rsidRPr="00664D71" w:rsidRDefault="004A44D9">
      <w:pPr>
        <w:rPr>
          <w:szCs w:val="22"/>
          <w:lang w:val="sr-Latn-RS"/>
        </w:rPr>
      </w:pPr>
      <w:r w:rsidRPr="00664D71">
        <w:rPr>
          <w:szCs w:val="22"/>
          <w:lang w:val="sr-Latn-RS"/>
        </w:rPr>
        <w:br w:type="page"/>
      </w:r>
    </w:p>
    <w:p w14:paraId="1A1D793B" w14:textId="7F67FF68" w:rsidR="00AE4D8D" w:rsidRPr="00664D71" w:rsidRDefault="00AA33B0" w:rsidP="00B95398">
      <w:pPr>
        <w:pStyle w:val="NASLOV123"/>
        <w:spacing w:before="0" w:after="0"/>
        <w:jc w:val="both"/>
        <w:rPr>
          <w:lang w:val="sr-Latn-RS"/>
        </w:rPr>
      </w:pPr>
      <w:r w:rsidRPr="00664D71">
        <w:rPr>
          <w:bCs w:val="0"/>
          <w:lang w:val="sr-Latn-RS"/>
        </w:rPr>
        <w:lastRenderedPageBreak/>
        <w:t>1.</w:t>
      </w:r>
      <w:r w:rsidRPr="00664D71">
        <w:rPr>
          <w:lang w:val="sr-Latn-RS"/>
        </w:rPr>
        <w:t xml:space="preserve"> </w:t>
      </w:r>
      <w:r w:rsidR="004B1744" w:rsidRPr="00664D71">
        <w:rPr>
          <w:lang w:val="sr-Latn-RS"/>
        </w:rPr>
        <w:t>ŠTA JE LIJEK LATA I ČEMU JE NAMIJENJEN</w:t>
      </w:r>
      <w:r w:rsidR="004B1744" w:rsidRPr="00664D71" w:rsidDel="004B1744">
        <w:rPr>
          <w:lang w:val="sr-Latn-RS"/>
        </w:rPr>
        <w:t xml:space="preserve"> </w:t>
      </w:r>
    </w:p>
    <w:p w14:paraId="17A6E05D" w14:textId="77777777" w:rsidR="00AA33B0" w:rsidRPr="00664D71" w:rsidRDefault="00AA33B0" w:rsidP="00B95398">
      <w:pPr>
        <w:pStyle w:val="NASLOV123"/>
        <w:spacing w:before="0" w:after="0"/>
        <w:jc w:val="both"/>
        <w:rPr>
          <w:lang w:val="sr-Latn-RS"/>
        </w:rPr>
      </w:pPr>
    </w:p>
    <w:p w14:paraId="6FE94867" w14:textId="717A2B39" w:rsidR="00986BE3" w:rsidRPr="00664D71" w:rsidRDefault="00A6051B" w:rsidP="00B95398">
      <w:pPr>
        <w:pStyle w:val="NASLOV123"/>
        <w:spacing w:before="0" w:after="0"/>
        <w:jc w:val="both"/>
        <w:rPr>
          <w:b w:val="0"/>
          <w:lang w:val="sr-Latn-RS"/>
        </w:rPr>
      </w:pPr>
      <w:r w:rsidRPr="00664D71">
        <w:rPr>
          <w:b w:val="0"/>
          <w:lang w:val="sr-Latn-RS"/>
        </w:rPr>
        <w:t>Lijek</w:t>
      </w:r>
      <w:r w:rsidR="00986BE3" w:rsidRPr="00664D71">
        <w:rPr>
          <w:b w:val="0"/>
          <w:lang w:val="sr-Latn-RS"/>
        </w:rPr>
        <w:t xml:space="preserve"> Lata sadrži escitalopram, koji spada u grupu </w:t>
      </w:r>
      <w:r w:rsidR="005C51E8" w:rsidRPr="00664D71">
        <w:rPr>
          <w:b w:val="0"/>
          <w:lang w:val="sr-Latn-RS"/>
        </w:rPr>
        <w:t xml:space="preserve">antidepresiva koji se nazivaju </w:t>
      </w:r>
      <w:r w:rsidR="00A622A2" w:rsidRPr="00664D71">
        <w:rPr>
          <w:b w:val="0"/>
          <w:lang w:val="sr-Latn-RS"/>
        </w:rPr>
        <w:t>selektivni</w:t>
      </w:r>
      <w:r w:rsidR="00986BE3" w:rsidRPr="00664D71">
        <w:rPr>
          <w:b w:val="0"/>
          <w:lang w:val="sr-Latn-RS"/>
        </w:rPr>
        <w:t xml:space="preserve"> inhibitor</w:t>
      </w:r>
      <w:r w:rsidR="00C8148A" w:rsidRPr="00664D71">
        <w:rPr>
          <w:b w:val="0"/>
          <w:lang w:val="sr-Latn-RS"/>
        </w:rPr>
        <w:t>i</w:t>
      </w:r>
      <w:r w:rsidR="00986BE3" w:rsidRPr="00664D71">
        <w:rPr>
          <w:b w:val="0"/>
          <w:lang w:val="sr-Latn-RS"/>
        </w:rPr>
        <w:t xml:space="preserve"> </w:t>
      </w:r>
      <w:r w:rsidR="005C51E8" w:rsidRPr="00664D71">
        <w:rPr>
          <w:b w:val="0"/>
          <w:lang w:val="sr-Latn-RS"/>
        </w:rPr>
        <w:t xml:space="preserve">preuzimanja </w:t>
      </w:r>
      <w:r w:rsidR="00986BE3" w:rsidRPr="00664D71">
        <w:rPr>
          <w:b w:val="0"/>
          <w:lang w:val="sr-Latn-RS"/>
        </w:rPr>
        <w:t xml:space="preserve">serotonina (SSRI). </w:t>
      </w:r>
    </w:p>
    <w:p w14:paraId="6FE94869" w14:textId="121D8534" w:rsidR="00986BE3" w:rsidRPr="00664D71" w:rsidRDefault="00A6051B" w:rsidP="006E01E5">
      <w:pPr>
        <w:rPr>
          <w:iCs/>
          <w:szCs w:val="22"/>
          <w:lang w:val="sr-Latn-RS"/>
        </w:rPr>
      </w:pPr>
      <w:r w:rsidRPr="00664D71">
        <w:rPr>
          <w:szCs w:val="22"/>
          <w:lang w:val="sr-Latn-RS"/>
        </w:rPr>
        <w:t>Lijek</w:t>
      </w:r>
      <w:r w:rsidR="00986BE3" w:rsidRPr="00664D71">
        <w:rPr>
          <w:szCs w:val="22"/>
          <w:lang w:val="sr-Latn-RS"/>
        </w:rPr>
        <w:t xml:space="preserve"> Lata</w:t>
      </w:r>
      <w:r w:rsidR="00986BE3" w:rsidRPr="00664D71">
        <w:rPr>
          <w:iCs/>
          <w:szCs w:val="22"/>
          <w:lang w:val="sr-Latn-RS"/>
        </w:rPr>
        <w:t xml:space="preserve"> se koristi za </w:t>
      </w:r>
      <w:r w:rsidR="00664F2D" w:rsidRPr="00664D71">
        <w:rPr>
          <w:iCs/>
          <w:szCs w:val="22"/>
          <w:lang w:val="sr-Latn-RS"/>
        </w:rPr>
        <w:t>liječenje</w:t>
      </w:r>
      <w:r w:rsidR="00986BE3" w:rsidRPr="00664D71">
        <w:rPr>
          <w:iCs/>
          <w:szCs w:val="22"/>
          <w:lang w:val="sr-Latn-RS"/>
        </w:rPr>
        <w:t xml:space="preserve"> depresije (velikih depresivnih epizoda) i anksioznih poremećaja (kao što su panični poremećaj sa ili bez agorafobije, socijalni anksiozni poremećaj (socijalna fobija), generalizovani anksiozni poremećaj, opsesivno-kompulzivni poremećaj).</w:t>
      </w:r>
    </w:p>
    <w:p w14:paraId="118BC58E" w14:textId="77777777" w:rsidR="005C51E8" w:rsidRPr="00664D71" w:rsidRDefault="005C51E8">
      <w:pPr>
        <w:rPr>
          <w:iCs/>
          <w:szCs w:val="22"/>
          <w:lang w:val="sr-Latn-RS"/>
        </w:rPr>
      </w:pPr>
    </w:p>
    <w:p w14:paraId="6FE9486A" w14:textId="0EAF46C5" w:rsidR="00986BE3" w:rsidRPr="00664D71" w:rsidRDefault="00986BE3">
      <w:pPr>
        <w:rPr>
          <w:szCs w:val="22"/>
          <w:lang w:val="sr-Latn-RS"/>
        </w:rPr>
      </w:pPr>
      <w:r w:rsidRPr="00664D71">
        <w:rPr>
          <w:szCs w:val="22"/>
          <w:lang w:val="sr-Latn-RS"/>
        </w:rPr>
        <w:t xml:space="preserve">Može potrajati </w:t>
      </w:r>
      <w:r w:rsidR="005C51E8" w:rsidRPr="00664D71">
        <w:rPr>
          <w:szCs w:val="22"/>
          <w:lang w:val="sr-Latn-RS"/>
        </w:rPr>
        <w:t xml:space="preserve">nekoliko </w:t>
      </w:r>
      <w:r w:rsidRPr="00664D71">
        <w:rPr>
          <w:szCs w:val="22"/>
          <w:lang w:val="sr-Latn-RS"/>
        </w:rPr>
        <w:t>ned</w:t>
      </w:r>
      <w:r w:rsidR="005C51E8" w:rsidRPr="00664D71">
        <w:rPr>
          <w:szCs w:val="22"/>
          <w:lang w:val="sr-Latn-RS"/>
        </w:rPr>
        <w:t>j</w:t>
      </w:r>
      <w:r w:rsidRPr="00664D71">
        <w:rPr>
          <w:szCs w:val="22"/>
          <w:lang w:val="sr-Latn-RS"/>
        </w:rPr>
        <w:t>elja pr</w:t>
      </w:r>
      <w:r w:rsidR="005C51E8" w:rsidRPr="00664D71">
        <w:rPr>
          <w:szCs w:val="22"/>
          <w:lang w:val="sr-Latn-RS"/>
        </w:rPr>
        <w:t>ij</w:t>
      </w:r>
      <w:r w:rsidRPr="00664D71">
        <w:rPr>
          <w:szCs w:val="22"/>
          <w:lang w:val="sr-Latn-RS"/>
        </w:rPr>
        <w:t>e nego što počnete da se os</w:t>
      </w:r>
      <w:r w:rsidR="005C51E8" w:rsidRPr="00664D71">
        <w:rPr>
          <w:szCs w:val="22"/>
          <w:lang w:val="sr-Latn-RS"/>
        </w:rPr>
        <w:t>j</w:t>
      </w:r>
      <w:r w:rsidRPr="00664D71">
        <w:rPr>
          <w:szCs w:val="22"/>
          <w:lang w:val="sr-Latn-RS"/>
        </w:rPr>
        <w:t xml:space="preserve">ećate bolje. Nastavite sa </w:t>
      </w:r>
      <w:r w:rsidR="00F34D17" w:rsidRPr="00664D71">
        <w:rPr>
          <w:szCs w:val="22"/>
          <w:lang w:val="sr-Latn-RS"/>
        </w:rPr>
        <w:t>primjenom</w:t>
      </w:r>
      <w:r w:rsidRPr="00664D71">
        <w:rPr>
          <w:szCs w:val="22"/>
          <w:lang w:val="sr-Latn-RS"/>
        </w:rPr>
        <w:t xml:space="preserve"> </w:t>
      </w:r>
      <w:r w:rsidR="00A6051B" w:rsidRPr="00664D71">
        <w:rPr>
          <w:szCs w:val="22"/>
          <w:lang w:val="sr-Latn-RS"/>
        </w:rPr>
        <w:t>lijek</w:t>
      </w:r>
      <w:r w:rsidRPr="00664D71">
        <w:rPr>
          <w:szCs w:val="22"/>
          <w:lang w:val="sr-Latn-RS"/>
        </w:rPr>
        <w:t>a Lata, iako je potrebno određeno vr</w:t>
      </w:r>
      <w:r w:rsidR="005C51E8" w:rsidRPr="00664D71">
        <w:rPr>
          <w:szCs w:val="22"/>
          <w:lang w:val="sr-Latn-RS"/>
        </w:rPr>
        <w:t>ij</w:t>
      </w:r>
      <w:r w:rsidRPr="00664D71">
        <w:rPr>
          <w:szCs w:val="22"/>
          <w:lang w:val="sr-Latn-RS"/>
        </w:rPr>
        <w:t>eme pr</w:t>
      </w:r>
      <w:r w:rsidR="005C51E8" w:rsidRPr="00664D71">
        <w:rPr>
          <w:szCs w:val="22"/>
          <w:lang w:val="sr-Latn-RS"/>
        </w:rPr>
        <w:t>ij</w:t>
      </w:r>
      <w:r w:rsidRPr="00664D71">
        <w:rPr>
          <w:szCs w:val="22"/>
          <w:lang w:val="sr-Latn-RS"/>
        </w:rPr>
        <w:t>e nego što os</w:t>
      </w:r>
      <w:r w:rsidR="00664F2D" w:rsidRPr="00664D71">
        <w:rPr>
          <w:szCs w:val="22"/>
          <w:lang w:val="sr-Latn-RS"/>
        </w:rPr>
        <w:t>j</w:t>
      </w:r>
      <w:r w:rsidRPr="00664D71">
        <w:rPr>
          <w:szCs w:val="22"/>
          <w:lang w:val="sr-Latn-RS"/>
        </w:rPr>
        <w:t>etite poboljšanje Vašeg stanja.</w:t>
      </w:r>
    </w:p>
    <w:p w14:paraId="6FE9486B" w14:textId="77777777" w:rsidR="00986BE3" w:rsidRPr="00664D71" w:rsidRDefault="00986BE3">
      <w:pPr>
        <w:rPr>
          <w:szCs w:val="22"/>
          <w:lang w:val="sr-Latn-RS"/>
        </w:rPr>
      </w:pPr>
    </w:p>
    <w:p w14:paraId="6FE9486C" w14:textId="4450ED1C" w:rsidR="00986BE3" w:rsidRPr="00664D71" w:rsidRDefault="00986BE3">
      <w:pPr>
        <w:rPr>
          <w:szCs w:val="22"/>
          <w:lang w:val="sr-Latn-RS"/>
        </w:rPr>
      </w:pPr>
      <w:r w:rsidRPr="00664D71">
        <w:rPr>
          <w:szCs w:val="22"/>
          <w:lang w:val="sr-Latn-RS"/>
        </w:rPr>
        <w:t xml:space="preserve">Morate porazgovarati sa </w:t>
      </w:r>
      <w:r w:rsidR="00664F2D" w:rsidRPr="00664D71">
        <w:rPr>
          <w:szCs w:val="22"/>
          <w:lang w:val="sr-Latn-RS"/>
        </w:rPr>
        <w:t>ljekarom</w:t>
      </w:r>
      <w:r w:rsidRPr="00664D71">
        <w:rPr>
          <w:szCs w:val="22"/>
          <w:lang w:val="sr-Latn-RS"/>
        </w:rPr>
        <w:t xml:space="preserve"> ukoliko se ne os</w:t>
      </w:r>
      <w:r w:rsidR="005C51E8" w:rsidRPr="00664D71">
        <w:rPr>
          <w:szCs w:val="22"/>
          <w:lang w:val="sr-Latn-RS"/>
        </w:rPr>
        <w:t>j</w:t>
      </w:r>
      <w:r w:rsidRPr="00664D71">
        <w:rPr>
          <w:szCs w:val="22"/>
          <w:lang w:val="sr-Latn-RS"/>
        </w:rPr>
        <w:t>ećate bolje ili ako se os</w:t>
      </w:r>
      <w:r w:rsidR="005C51E8" w:rsidRPr="00664D71">
        <w:rPr>
          <w:szCs w:val="22"/>
          <w:lang w:val="sr-Latn-RS"/>
        </w:rPr>
        <w:t>j</w:t>
      </w:r>
      <w:r w:rsidRPr="00664D71">
        <w:rPr>
          <w:szCs w:val="22"/>
          <w:lang w:val="sr-Latn-RS"/>
        </w:rPr>
        <w:t xml:space="preserve">ećate lošije. </w:t>
      </w:r>
    </w:p>
    <w:p w14:paraId="6FE9486D" w14:textId="03430312" w:rsidR="00177D7F" w:rsidRPr="00664D71" w:rsidRDefault="00177D7F">
      <w:pPr>
        <w:rPr>
          <w:szCs w:val="22"/>
          <w:lang w:val="sr-Latn-RS"/>
        </w:rPr>
      </w:pPr>
    </w:p>
    <w:p w14:paraId="3CD96929" w14:textId="77777777" w:rsidR="001F549D" w:rsidRPr="00664D71" w:rsidRDefault="001F549D">
      <w:pPr>
        <w:rPr>
          <w:szCs w:val="22"/>
          <w:lang w:val="sr-Latn-RS"/>
        </w:rPr>
      </w:pPr>
    </w:p>
    <w:p w14:paraId="6FE9486E" w14:textId="7F927F30" w:rsidR="004D1D48" w:rsidRPr="00664D71" w:rsidRDefault="00177D7F" w:rsidP="00B95398">
      <w:pPr>
        <w:pStyle w:val="NASLOV123"/>
        <w:spacing w:before="0" w:after="0"/>
        <w:jc w:val="both"/>
        <w:rPr>
          <w:lang w:val="sr-Latn-RS"/>
        </w:rPr>
      </w:pPr>
      <w:r w:rsidRPr="00664D71">
        <w:rPr>
          <w:lang w:val="sr-Latn-RS"/>
        </w:rPr>
        <w:t xml:space="preserve">2. </w:t>
      </w:r>
      <w:r w:rsidR="004B1744" w:rsidRPr="00664D71">
        <w:rPr>
          <w:caps/>
          <w:lang w:val="sr-Latn-RS"/>
        </w:rPr>
        <w:t xml:space="preserve">Šta treba da znate prIJe nego što uzmete lIJek </w:t>
      </w:r>
      <w:r w:rsidR="006B3886" w:rsidRPr="00664D71">
        <w:rPr>
          <w:lang w:val="sr-Latn-RS"/>
        </w:rPr>
        <w:t>L</w:t>
      </w:r>
      <w:r w:rsidR="004B1744" w:rsidRPr="00664D71">
        <w:rPr>
          <w:lang w:val="sr-Latn-RS"/>
        </w:rPr>
        <w:t xml:space="preserve">ATA </w:t>
      </w:r>
    </w:p>
    <w:p w14:paraId="32263F49" w14:textId="77777777" w:rsidR="001F549D" w:rsidRPr="00664D71" w:rsidRDefault="001F549D" w:rsidP="00B95398">
      <w:pPr>
        <w:pStyle w:val="NASLOV123"/>
        <w:spacing w:before="0" w:after="0"/>
        <w:jc w:val="both"/>
        <w:rPr>
          <w:caps/>
          <w:lang w:val="sr-Latn-RS"/>
        </w:rPr>
      </w:pPr>
    </w:p>
    <w:p w14:paraId="6FE9486F" w14:textId="56774307" w:rsidR="00177D7F" w:rsidRPr="00664D71" w:rsidRDefault="00A6051B" w:rsidP="006E01E5">
      <w:pPr>
        <w:rPr>
          <w:b/>
          <w:i/>
          <w:szCs w:val="22"/>
          <w:lang w:val="sr-Latn-RS"/>
        </w:rPr>
      </w:pPr>
      <w:r w:rsidRPr="00664D71">
        <w:rPr>
          <w:b/>
          <w:bCs/>
          <w:szCs w:val="22"/>
          <w:lang w:val="sr-Latn-RS"/>
        </w:rPr>
        <w:t>Lijek</w:t>
      </w:r>
      <w:r w:rsidR="00177D7F" w:rsidRPr="00664D71">
        <w:rPr>
          <w:b/>
          <w:szCs w:val="22"/>
          <w:lang w:val="sr-Latn-RS"/>
        </w:rPr>
        <w:t xml:space="preserve"> </w:t>
      </w:r>
      <w:r w:rsidR="006B3886" w:rsidRPr="00664D71">
        <w:rPr>
          <w:b/>
          <w:szCs w:val="22"/>
          <w:lang w:val="sr-Latn-RS"/>
        </w:rPr>
        <w:t>Lata</w:t>
      </w:r>
      <w:r w:rsidR="00177D7F" w:rsidRPr="00664D71">
        <w:rPr>
          <w:b/>
          <w:szCs w:val="22"/>
          <w:lang w:val="sr-Latn-RS"/>
        </w:rPr>
        <w:t xml:space="preserve"> ne sm</w:t>
      </w:r>
      <w:r w:rsidR="00A622A2" w:rsidRPr="00664D71">
        <w:rPr>
          <w:b/>
          <w:szCs w:val="22"/>
          <w:lang w:val="sr-Latn-RS"/>
        </w:rPr>
        <w:t>ij</w:t>
      </w:r>
      <w:r w:rsidR="00177D7F" w:rsidRPr="00664D71">
        <w:rPr>
          <w:b/>
          <w:szCs w:val="22"/>
          <w:lang w:val="sr-Latn-RS"/>
        </w:rPr>
        <w:t xml:space="preserve">ete </w:t>
      </w:r>
      <w:r w:rsidRPr="00664D71">
        <w:rPr>
          <w:b/>
          <w:bCs/>
          <w:szCs w:val="22"/>
          <w:lang w:val="sr-Latn-RS"/>
        </w:rPr>
        <w:t>upotrebljava</w:t>
      </w:r>
      <w:r w:rsidR="00281DD6" w:rsidRPr="00664D71">
        <w:rPr>
          <w:b/>
          <w:bCs/>
          <w:szCs w:val="22"/>
          <w:lang w:val="sr-Latn-RS"/>
        </w:rPr>
        <w:t>ti</w:t>
      </w:r>
      <w:r w:rsidR="00177D7F" w:rsidRPr="00664D71">
        <w:rPr>
          <w:b/>
          <w:szCs w:val="22"/>
          <w:lang w:val="sr-Latn-RS"/>
        </w:rPr>
        <w:t>:</w:t>
      </w:r>
    </w:p>
    <w:p w14:paraId="6FE94870" w14:textId="77777777" w:rsidR="00177D7F" w:rsidRPr="00664D71" w:rsidRDefault="00177D7F">
      <w:pPr>
        <w:rPr>
          <w:szCs w:val="22"/>
          <w:lang w:val="sr-Latn-RS"/>
        </w:rPr>
      </w:pPr>
    </w:p>
    <w:p w14:paraId="6FE94871" w14:textId="7804FD8B" w:rsidR="00986BE3" w:rsidRPr="00664D71" w:rsidRDefault="00986BE3">
      <w:pPr>
        <w:numPr>
          <w:ilvl w:val="0"/>
          <w:numId w:val="10"/>
        </w:numPr>
        <w:tabs>
          <w:tab w:val="clear" w:pos="284"/>
        </w:tabs>
        <w:suppressAutoHyphens/>
        <w:rPr>
          <w:szCs w:val="22"/>
          <w:lang w:val="sr-Latn-RS"/>
        </w:rPr>
      </w:pPr>
      <w:r w:rsidRPr="00664D71">
        <w:rPr>
          <w:szCs w:val="22"/>
          <w:lang w:val="sr-Latn-RS"/>
        </w:rPr>
        <w:t>ako ste alergični (preos</w:t>
      </w:r>
      <w:r w:rsidR="00730633" w:rsidRPr="00664D71">
        <w:rPr>
          <w:szCs w:val="22"/>
          <w:lang w:val="sr-Latn-RS"/>
        </w:rPr>
        <w:t>j</w:t>
      </w:r>
      <w:r w:rsidRPr="00664D71">
        <w:rPr>
          <w:szCs w:val="22"/>
          <w:lang w:val="sr-Latn-RS"/>
        </w:rPr>
        <w:t xml:space="preserve">etljivi) na escitalopram ili na bilo koju od pomoćnih supstanci ovog </w:t>
      </w:r>
      <w:r w:rsidR="00A6051B" w:rsidRPr="00664D71">
        <w:rPr>
          <w:szCs w:val="22"/>
          <w:lang w:val="sr-Latn-RS"/>
        </w:rPr>
        <w:t>lijek</w:t>
      </w:r>
      <w:r w:rsidRPr="00664D71">
        <w:rPr>
          <w:szCs w:val="22"/>
          <w:lang w:val="sr-Latn-RS"/>
        </w:rPr>
        <w:t>a (</w:t>
      </w:r>
      <w:r w:rsidR="00730633" w:rsidRPr="00664D71">
        <w:rPr>
          <w:szCs w:val="22"/>
          <w:lang w:val="sr-Latn-RS"/>
        </w:rPr>
        <w:t>vidjeti dio 6</w:t>
      </w:r>
      <w:r w:rsidRPr="00664D71">
        <w:rPr>
          <w:szCs w:val="22"/>
          <w:lang w:val="sr-Latn-RS"/>
        </w:rPr>
        <w:t>),</w:t>
      </w:r>
    </w:p>
    <w:p w14:paraId="6FE94872" w14:textId="3410E956" w:rsidR="00986BE3" w:rsidRPr="00664D71" w:rsidRDefault="00986BE3">
      <w:pPr>
        <w:numPr>
          <w:ilvl w:val="0"/>
          <w:numId w:val="10"/>
        </w:numPr>
        <w:tabs>
          <w:tab w:val="clear" w:pos="284"/>
        </w:tabs>
        <w:suppressAutoHyphens/>
        <w:rPr>
          <w:szCs w:val="22"/>
          <w:lang w:val="sr-Latn-RS"/>
        </w:rPr>
      </w:pPr>
      <w:r w:rsidRPr="00664D71">
        <w:rPr>
          <w:szCs w:val="22"/>
          <w:lang w:val="sr-Latn-RS"/>
        </w:rPr>
        <w:t xml:space="preserve">ako </w:t>
      </w:r>
      <w:r w:rsidR="00A6051B" w:rsidRPr="00664D71">
        <w:rPr>
          <w:szCs w:val="22"/>
          <w:lang w:val="sr-Latn-RS"/>
        </w:rPr>
        <w:t>upotrebljava</w:t>
      </w:r>
      <w:r w:rsidRPr="00664D71">
        <w:rPr>
          <w:szCs w:val="22"/>
          <w:lang w:val="sr-Latn-RS"/>
        </w:rPr>
        <w:t xml:space="preserve">te druge </w:t>
      </w:r>
      <w:r w:rsidR="00A6051B" w:rsidRPr="00664D71">
        <w:rPr>
          <w:szCs w:val="22"/>
          <w:lang w:val="sr-Latn-RS"/>
        </w:rPr>
        <w:t>ljek</w:t>
      </w:r>
      <w:r w:rsidRPr="00664D71">
        <w:rPr>
          <w:szCs w:val="22"/>
          <w:lang w:val="sr-Latn-RS"/>
        </w:rPr>
        <w:t>ove koji pripadaju grupi MAO inhibitora, uključujući selegilin (</w:t>
      </w:r>
      <w:r w:rsidR="00A6051B" w:rsidRPr="00664D71">
        <w:rPr>
          <w:szCs w:val="22"/>
          <w:lang w:val="sr-Latn-RS"/>
        </w:rPr>
        <w:t>lijek</w:t>
      </w:r>
      <w:r w:rsidRPr="00664D71">
        <w:rPr>
          <w:szCs w:val="22"/>
          <w:lang w:val="sr-Latn-RS"/>
        </w:rPr>
        <w:t xml:space="preserve"> koji se koristi u l</w:t>
      </w:r>
      <w:r w:rsidR="00730633" w:rsidRPr="00664D71">
        <w:rPr>
          <w:szCs w:val="22"/>
          <w:lang w:val="sr-Latn-RS"/>
        </w:rPr>
        <w:t>i</w:t>
      </w:r>
      <w:r w:rsidR="00991272" w:rsidRPr="00664D71">
        <w:rPr>
          <w:szCs w:val="22"/>
          <w:lang w:val="sr-Latn-RS"/>
        </w:rPr>
        <w:t>j</w:t>
      </w:r>
      <w:r w:rsidRPr="00664D71">
        <w:rPr>
          <w:szCs w:val="22"/>
          <w:lang w:val="sr-Latn-RS"/>
        </w:rPr>
        <w:t>ečenju Parkinsonove bolesti), moklobemid (</w:t>
      </w:r>
      <w:r w:rsidR="00A6051B" w:rsidRPr="00664D71">
        <w:rPr>
          <w:szCs w:val="22"/>
          <w:lang w:val="sr-Latn-RS"/>
        </w:rPr>
        <w:t>lijek</w:t>
      </w:r>
      <w:r w:rsidRPr="00664D71">
        <w:rPr>
          <w:szCs w:val="22"/>
          <w:lang w:val="sr-Latn-RS"/>
        </w:rPr>
        <w:t xml:space="preserve"> koji se koristi u l</w:t>
      </w:r>
      <w:r w:rsidR="00730633" w:rsidRPr="00664D71">
        <w:rPr>
          <w:szCs w:val="22"/>
          <w:lang w:val="sr-Latn-RS"/>
        </w:rPr>
        <w:t>ij</w:t>
      </w:r>
      <w:r w:rsidRPr="00664D71">
        <w:rPr>
          <w:szCs w:val="22"/>
          <w:lang w:val="sr-Latn-RS"/>
        </w:rPr>
        <w:t>ečenju depresije) i linezolid (antibiotik),</w:t>
      </w:r>
    </w:p>
    <w:p w14:paraId="6FE94873" w14:textId="15265FEB" w:rsidR="00986BE3" w:rsidRPr="00664D71" w:rsidRDefault="00986BE3">
      <w:pPr>
        <w:numPr>
          <w:ilvl w:val="0"/>
          <w:numId w:val="10"/>
        </w:numPr>
        <w:tabs>
          <w:tab w:val="clear" w:pos="284"/>
        </w:tabs>
        <w:suppressAutoHyphens/>
        <w:rPr>
          <w:szCs w:val="22"/>
          <w:lang w:val="sr-Latn-RS"/>
        </w:rPr>
      </w:pPr>
      <w:r w:rsidRPr="00664D71">
        <w:rPr>
          <w:szCs w:val="22"/>
          <w:lang w:val="sr-Latn-RS"/>
        </w:rPr>
        <w:t>ako</w:t>
      </w:r>
      <w:r w:rsidR="00991272" w:rsidRPr="00664D71">
        <w:rPr>
          <w:szCs w:val="22"/>
          <w:lang w:val="sr-Latn-RS"/>
        </w:rPr>
        <w:t xml:space="preserve"> ste</w:t>
      </w:r>
      <w:r w:rsidRPr="00664D71">
        <w:rPr>
          <w:szCs w:val="22"/>
          <w:lang w:val="sr-Latn-RS"/>
        </w:rPr>
        <w:t xml:space="preserve"> ima</w:t>
      </w:r>
      <w:r w:rsidR="00991272" w:rsidRPr="00664D71">
        <w:rPr>
          <w:szCs w:val="22"/>
          <w:lang w:val="sr-Latn-RS"/>
        </w:rPr>
        <w:t>li</w:t>
      </w:r>
      <w:r w:rsidRPr="00664D71">
        <w:rPr>
          <w:szCs w:val="22"/>
          <w:lang w:val="sr-Latn-RS"/>
        </w:rPr>
        <w:t xml:space="preserve"> </w:t>
      </w:r>
      <w:r w:rsidR="00991272" w:rsidRPr="00664D71">
        <w:rPr>
          <w:szCs w:val="22"/>
          <w:lang w:val="sr-Latn-RS"/>
        </w:rPr>
        <w:t xml:space="preserve">epizodu nepravilnog srčanog ritma </w:t>
      </w:r>
      <w:r w:rsidRPr="00664D71">
        <w:rPr>
          <w:szCs w:val="22"/>
          <w:lang w:val="sr-Latn-RS"/>
        </w:rPr>
        <w:t xml:space="preserve">ili </w:t>
      </w:r>
      <w:r w:rsidR="00991272" w:rsidRPr="00664D71">
        <w:rPr>
          <w:szCs w:val="22"/>
          <w:lang w:val="sr-Latn-RS"/>
        </w:rPr>
        <w:t xml:space="preserve">ako imate </w:t>
      </w:r>
      <w:r w:rsidRPr="00664D71">
        <w:rPr>
          <w:szCs w:val="22"/>
          <w:lang w:val="sr-Latn-RS"/>
        </w:rPr>
        <w:t xml:space="preserve">urođeni </w:t>
      </w:r>
      <w:r w:rsidR="00991272" w:rsidRPr="00664D71">
        <w:rPr>
          <w:szCs w:val="22"/>
          <w:lang w:val="sr-Latn-RS"/>
        </w:rPr>
        <w:t>nepravilan srčani ritam</w:t>
      </w:r>
      <w:r w:rsidRPr="00664D71">
        <w:rPr>
          <w:szCs w:val="22"/>
          <w:lang w:val="sr-Latn-RS"/>
        </w:rPr>
        <w:t xml:space="preserve"> (prom</w:t>
      </w:r>
      <w:r w:rsidR="00730633" w:rsidRPr="00664D71">
        <w:rPr>
          <w:szCs w:val="22"/>
          <w:lang w:val="sr-Latn-RS"/>
        </w:rPr>
        <w:t>j</w:t>
      </w:r>
      <w:r w:rsidRPr="00664D71">
        <w:rPr>
          <w:szCs w:val="22"/>
          <w:lang w:val="sr-Latn-RS"/>
        </w:rPr>
        <w:t>ene koje se registruju prilikom EKG pregleda),</w:t>
      </w:r>
    </w:p>
    <w:p w14:paraId="6FE94874" w14:textId="629C27A7" w:rsidR="00986BE3" w:rsidRPr="00664D71" w:rsidRDefault="00986BE3">
      <w:pPr>
        <w:numPr>
          <w:ilvl w:val="0"/>
          <w:numId w:val="10"/>
        </w:numPr>
        <w:tabs>
          <w:tab w:val="clear" w:pos="284"/>
        </w:tabs>
        <w:suppressAutoHyphens/>
        <w:rPr>
          <w:szCs w:val="22"/>
          <w:lang w:val="sr-Latn-RS"/>
        </w:rPr>
      </w:pPr>
      <w:r w:rsidRPr="00664D71">
        <w:rPr>
          <w:szCs w:val="22"/>
          <w:lang w:val="sr-Latn-RS"/>
        </w:rPr>
        <w:t xml:space="preserve">ako istovremeno </w:t>
      </w:r>
      <w:r w:rsidR="00991272" w:rsidRPr="00664D71">
        <w:rPr>
          <w:szCs w:val="22"/>
          <w:lang w:val="sr-Latn-RS"/>
        </w:rPr>
        <w:t xml:space="preserve">uzimate </w:t>
      </w:r>
      <w:r w:rsidR="00A6051B" w:rsidRPr="00664D71">
        <w:rPr>
          <w:szCs w:val="22"/>
          <w:lang w:val="sr-Latn-RS"/>
        </w:rPr>
        <w:t>ljek</w:t>
      </w:r>
      <w:r w:rsidRPr="00664D71">
        <w:rPr>
          <w:szCs w:val="22"/>
          <w:lang w:val="sr-Latn-RS"/>
        </w:rPr>
        <w:t xml:space="preserve">ove </w:t>
      </w:r>
      <w:r w:rsidR="00991272" w:rsidRPr="00664D71">
        <w:rPr>
          <w:szCs w:val="22"/>
          <w:lang w:val="sr-Latn-RS"/>
        </w:rPr>
        <w:t>zbog probl</w:t>
      </w:r>
      <w:r w:rsidR="00CD6F20" w:rsidRPr="00664D71">
        <w:rPr>
          <w:szCs w:val="22"/>
          <w:lang w:val="sr-Latn-RS"/>
        </w:rPr>
        <w:t>e</w:t>
      </w:r>
      <w:r w:rsidR="00991272" w:rsidRPr="00664D71">
        <w:rPr>
          <w:szCs w:val="22"/>
          <w:lang w:val="sr-Latn-RS"/>
        </w:rPr>
        <w:t xml:space="preserve">ma sa srčanim ritmom ili ljekove koji mogu uticati na srčani ritam </w:t>
      </w:r>
      <w:r w:rsidRPr="00664D71">
        <w:rPr>
          <w:szCs w:val="22"/>
          <w:lang w:val="sr-Latn-RS"/>
        </w:rPr>
        <w:t>(</w:t>
      </w:r>
      <w:r w:rsidR="00664F2D" w:rsidRPr="00664D71">
        <w:rPr>
          <w:szCs w:val="22"/>
          <w:lang w:val="sr-Latn-RS"/>
        </w:rPr>
        <w:t xml:space="preserve">vidjeti dio </w:t>
      </w:r>
      <w:r w:rsidR="00991272" w:rsidRPr="00664D71">
        <w:rPr>
          <w:szCs w:val="22"/>
          <w:lang w:val="sr-Latn-RS"/>
        </w:rPr>
        <w:t xml:space="preserve">2. </w:t>
      </w:r>
      <w:r w:rsidRPr="00664D71">
        <w:rPr>
          <w:szCs w:val="22"/>
          <w:lang w:val="sr-Latn-RS"/>
        </w:rPr>
        <w:t>Prim</w:t>
      </w:r>
      <w:r w:rsidR="00664F2D" w:rsidRPr="00664D71">
        <w:rPr>
          <w:szCs w:val="22"/>
          <w:lang w:val="sr-Latn-RS"/>
        </w:rPr>
        <w:t>j</w:t>
      </w:r>
      <w:r w:rsidRPr="00664D71">
        <w:rPr>
          <w:szCs w:val="22"/>
          <w:lang w:val="sr-Latn-RS"/>
        </w:rPr>
        <w:t xml:space="preserve">ena drugih </w:t>
      </w:r>
      <w:r w:rsidR="00664F2D" w:rsidRPr="00664D71">
        <w:rPr>
          <w:szCs w:val="22"/>
          <w:lang w:val="sr-Latn-RS"/>
        </w:rPr>
        <w:t>ljekova</w:t>
      </w:r>
      <w:r w:rsidRPr="00664D71">
        <w:rPr>
          <w:szCs w:val="22"/>
          <w:lang w:val="sr-Latn-RS"/>
        </w:rPr>
        <w:t xml:space="preserve">). </w:t>
      </w:r>
    </w:p>
    <w:p w14:paraId="6FE94875" w14:textId="77777777" w:rsidR="004D1D48" w:rsidRPr="00664D71" w:rsidRDefault="004D1D48">
      <w:pPr>
        <w:rPr>
          <w:szCs w:val="22"/>
          <w:lang w:val="sr-Latn-RS"/>
        </w:rPr>
      </w:pPr>
    </w:p>
    <w:p w14:paraId="6FE94876" w14:textId="5514E665" w:rsidR="00177D7F" w:rsidRPr="00664D71" w:rsidRDefault="00177D7F">
      <w:pPr>
        <w:rPr>
          <w:b/>
          <w:bCs/>
          <w:szCs w:val="22"/>
          <w:lang w:val="sr-Latn-RS"/>
        </w:rPr>
      </w:pPr>
      <w:r w:rsidRPr="00664D71">
        <w:rPr>
          <w:b/>
          <w:bCs/>
          <w:iCs/>
          <w:szCs w:val="22"/>
          <w:lang w:val="sr-Latn-RS"/>
        </w:rPr>
        <w:t>Upozorenja i m</w:t>
      </w:r>
      <w:r w:rsidR="00664F2D" w:rsidRPr="00664D71">
        <w:rPr>
          <w:b/>
          <w:bCs/>
          <w:iCs/>
          <w:szCs w:val="22"/>
          <w:lang w:val="sr-Latn-RS"/>
        </w:rPr>
        <w:t>j</w:t>
      </w:r>
      <w:r w:rsidRPr="00664D71">
        <w:rPr>
          <w:b/>
          <w:bCs/>
          <w:iCs/>
          <w:szCs w:val="22"/>
          <w:lang w:val="sr-Latn-RS"/>
        </w:rPr>
        <w:t>ere opreza</w:t>
      </w:r>
    </w:p>
    <w:p w14:paraId="6FE94877" w14:textId="77777777" w:rsidR="00177D7F" w:rsidRPr="00664D71" w:rsidRDefault="00177D7F">
      <w:pPr>
        <w:rPr>
          <w:szCs w:val="22"/>
          <w:lang w:val="sr-Latn-RS"/>
        </w:rPr>
      </w:pPr>
    </w:p>
    <w:p w14:paraId="6FE94878" w14:textId="408FFEE9" w:rsidR="00986BE3" w:rsidRPr="00664D71" w:rsidRDefault="00986BE3">
      <w:pPr>
        <w:rPr>
          <w:szCs w:val="22"/>
          <w:lang w:val="sr-Latn-RS"/>
        </w:rPr>
      </w:pPr>
      <w:r w:rsidRPr="00664D71">
        <w:rPr>
          <w:szCs w:val="22"/>
          <w:lang w:val="sr-Latn-RS"/>
        </w:rPr>
        <w:t xml:space="preserve">Porazgovarajte sa Vašim </w:t>
      </w:r>
      <w:r w:rsidR="00664F2D" w:rsidRPr="00664D71">
        <w:rPr>
          <w:szCs w:val="22"/>
          <w:lang w:val="sr-Latn-RS"/>
        </w:rPr>
        <w:t>ljekarom</w:t>
      </w:r>
      <w:r w:rsidRPr="00664D71">
        <w:rPr>
          <w:szCs w:val="22"/>
          <w:lang w:val="sr-Latn-RS"/>
        </w:rPr>
        <w:t xml:space="preserve"> ili farmaceutom </w:t>
      </w:r>
      <w:r w:rsidR="00D4391D" w:rsidRPr="00664D71">
        <w:rPr>
          <w:szCs w:val="22"/>
          <w:lang w:val="sr-Latn-RS"/>
        </w:rPr>
        <w:t>prije</w:t>
      </w:r>
      <w:r w:rsidRPr="00664D71">
        <w:rPr>
          <w:szCs w:val="22"/>
          <w:lang w:val="sr-Latn-RS"/>
        </w:rPr>
        <w:t xml:space="preserve"> nego što uzmete </w:t>
      </w:r>
      <w:r w:rsidR="00A6051B" w:rsidRPr="00664D71">
        <w:rPr>
          <w:szCs w:val="22"/>
          <w:lang w:val="sr-Latn-RS"/>
        </w:rPr>
        <w:t>lijek</w:t>
      </w:r>
      <w:r w:rsidRPr="00664D71">
        <w:rPr>
          <w:szCs w:val="22"/>
          <w:lang w:val="sr-Latn-RS"/>
        </w:rPr>
        <w:t xml:space="preserve"> Lata. </w:t>
      </w:r>
      <w:r w:rsidR="00D2132C" w:rsidRPr="00664D71">
        <w:rPr>
          <w:szCs w:val="22"/>
          <w:lang w:val="sr-Latn-RS"/>
        </w:rPr>
        <w:t>Obavijestite</w:t>
      </w:r>
      <w:r w:rsidRPr="00664D71">
        <w:rPr>
          <w:szCs w:val="22"/>
          <w:lang w:val="sr-Latn-RS"/>
        </w:rPr>
        <w:t xml:space="preserve"> svo</w:t>
      </w:r>
      <w:r w:rsidR="00D2132C" w:rsidRPr="00664D71">
        <w:rPr>
          <w:szCs w:val="22"/>
          <w:lang w:val="sr-Latn-RS"/>
        </w:rPr>
        <w:t>g</w:t>
      </w:r>
      <w:r w:rsidRPr="00664D71">
        <w:rPr>
          <w:szCs w:val="22"/>
          <w:lang w:val="sr-Latn-RS"/>
        </w:rPr>
        <w:t xml:space="preserve"> </w:t>
      </w:r>
      <w:r w:rsidR="00664F2D" w:rsidRPr="00664D71">
        <w:rPr>
          <w:szCs w:val="22"/>
          <w:lang w:val="sr-Latn-RS"/>
        </w:rPr>
        <w:t>ljekar</w:t>
      </w:r>
      <w:r w:rsidR="00D2132C" w:rsidRPr="00664D71">
        <w:rPr>
          <w:szCs w:val="22"/>
          <w:lang w:val="sr-Latn-RS"/>
        </w:rPr>
        <w:t>a</w:t>
      </w:r>
      <w:r w:rsidRPr="00664D71">
        <w:rPr>
          <w:szCs w:val="22"/>
          <w:lang w:val="sr-Latn-RS"/>
        </w:rPr>
        <w:t xml:space="preserve"> ukoliko imate neko drugo stanje ili bolest, pošto bi to moglo biti od značaja za </w:t>
      </w:r>
      <w:r w:rsidR="00664F2D" w:rsidRPr="00664D71">
        <w:rPr>
          <w:szCs w:val="22"/>
          <w:lang w:val="sr-Latn-RS"/>
        </w:rPr>
        <w:t>ljekar</w:t>
      </w:r>
      <w:r w:rsidRPr="00664D71">
        <w:rPr>
          <w:szCs w:val="22"/>
          <w:lang w:val="sr-Latn-RS"/>
        </w:rPr>
        <w:t>a. Posebno obav</w:t>
      </w:r>
      <w:r w:rsidR="00D4391D" w:rsidRPr="00664D71">
        <w:rPr>
          <w:szCs w:val="22"/>
          <w:lang w:val="sr-Latn-RS"/>
        </w:rPr>
        <w:t>ij</w:t>
      </w:r>
      <w:r w:rsidRPr="00664D71">
        <w:rPr>
          <w:szCs w:val="22"/>
          <w:lang w:val="sr-Latn-RS"/>
        </w:rPr>
        <w:t xml:space="preserve">estite </w:t>
      </w:r>
      <w:r w:rsidR="00664F2D" w:rsidRPr="00664D71">
        <w:rPr>
          <w:szCs w:val="22"/>
          <w:lang w:val="sr-Latn-RS"/>
        </w:rPr>
        <w:t>ljekar</w:t>
      </w:r>
      <w:r w:rsidRPr="00664D71">
        <w:rPr>
          <w:szCs w:val="22"/>
          <w:lang w:val="sr-Latn-RS"/>
        </w:rPr>
        <w:t>a:</w:t>
      </w:r>
    </w:p>
    <w:p w14:paraId="6FE94879" w14:textId="6F330217" w:rsidR="00986BE3" w:rsidRPr="00664D71" w:rsidRDefault="00986BE3">
      <w:pPr>
        <w:numPr>
          <w:ilvl w:val="0"/>
          <w:numId w:val="12"/>
        </w:numPr>
        <w:tabs>
          <w:tab w:val="clear" w:pos="284"/>
          <w:tab w:val="left" w:pos="1080"/>
        </w:tabs>
        <w:rPr>
          <w:szCs w:val="22"/>
          <w:lang w:val="sr-Latn-RS"/>
        </w:rPr>
      </w:pPr>
      <w:r w:rsidRPr="00664D71">
        <w:rPr>
          <w:szCs w:val="22"/>
          <w:lang w:val="sr-Latn-RS"/>
        </w:rPr>
        <w:t xml:space="preserve">ako imate epilepsiju. </w:t>
      </w:r>
      <w:r w:rsidR="00664F2D" w:rsidRPr="00664D71">
        <w:rPr>
          <w:szCs w:val="22"/>
          <w:lang w:val="sr-Latn-RS"/>
        </w:rPr>
        <w:t>Liječenje</w:t>
      </w:r>
      <w:r w:rsidRPr="00664D71">
        <w:rPr>
          <w:szCs w:val="22"/>
          <w:lang w:val="sr-Latn-RS"/>
        </w:rPr>
        <w:t xml:space="preserve"> </w:t>
      </w:r>
      <w:r w:rsidR="00A6051B" w:rsidRPr="00664D71">
        <w:rPr>
          <w:szCs w:val="22"/>
          <w:lang w:val="sr-Latn-RS"/>
        </w:rPr>
        <w:t>lijek</w:t>
      </w:r>
      <w:r w:rsidRPr="00664D71">
        <w:rPr>
          <w:szCs w:val="22"/>
          <w:lang w:val="sr-Latn-RS"/>
        </w:rPr>
        <w:t>om Lata treba prekinuti ako dođe do pojave epileptičnih napada ili ako se poveća učestalost napada (</w:t>
      </w:r>
      <w:r w:rsidR="00664F2D" w:rsidRPr="00664D71">
        <w:rPr>
          <w:szCs w:val="22"/>
          <w:lang w:val="sr-Latn-RS"/>
        </w:rPr>
        <w:t>vidjeti</w:t>
      </w:r>
      <w:r w:rsidRPr="00664D71">
        <w:rPr>
          <w:szCs w:val="22"/>
          <w:lang w:val="sr-Latn-RS"/>
        </w:rPr>
        <w:t xml:space="preserve"> takođe </w:t>
      </w:r>
      <w:r w:rsidR="00664F2D" w:rsidRPr="00664D71">
        <w:rPr>
          <w:szCs w:val="22"/>
          <w:lang w:val="sr-Latn-RS"/>
        </w:rPr>
        <w:t>dio</w:t>
      </w:r>
      <w:r w:rsidRPr="00664D71">
        <w:rPr>
          <w:szCs w:val="22"/>
          <w:lang w:val="sr-Latn-RS"/>
        </w:rPr>
        <w:t xml:space="preserve"> Moguća neželjena dejstva).</w:t>
      </w:r>
    </w:p>
    <w:p w14:paraId="6FE9487A" w14:textId="16635BF6" w:rsidR="00986BE3" w:rsidRPr="00664D71" w:rsidRDefault="00986BE3">
      <w:pPr>
        <w:numPr>
          <w:ilvl w:val="0"/>
          <w:numId w:val="11"/>
        </w:numPr>
        <w:tabs>
          <w:tab w:val="clear" w:pos="284"/>
          <w:tab w:val="left" w:pos="1080"/>
        </w:tabs>
        <w:rPr>
          <w:szCs w:val="22"/>
          <w:lang w:val="sr-Latn-RS"/>
        </w:rPr>
      </w:pPr>
      <w:r w:rsidRPr="00664D71">
        <w:rPr>
          <w:szCs w:val="22"/>
          <w:lang w:val="sr-Latn-RS"/>
        </w:rPr>
        <w:t xml:space="preserve">ako imate oštećenu funkciju jetre ili bubrega. Može biti potrebno da Vam </w:t>
      </w:r>
      <w:r w:rsidR="00664F2D" w:rsidRPr="00664D71">
        <w:rPr>
          <w:szCs w:val="22"/>
          <w:lang w:val="sr-Latn-RS"/>
        </w:rPr>
        <w:t>ljekar</w:t>
      </w:r>
      <w:r w:rsidRPr="00664D71">
        <w:rPr>
          <w:szCs w:val="22"/>
          <w:lang w:val="sr-Latn-RS"/>
        </w:rPr>
        <w:t xml:space="preserve"> prilagodi dozu.</w:t>
      </w:r>
    </w:p>
    <w:p w14:paraId="6FE9487B" w14:textId="5B528979" w:rsidR="00986BE3" w:rsidRPr="00664D71" w:rsidRDefault="00986BE3">
      <w:pPr>
        <w:numPr>
          <w:ilvl w:val="0"/>
          <w:numId w:val="11"/>
        </w:numPr>
        <w:tabs>
          <w:tab w:val="clear" w:pos="284"/>
          <w:tab w:val="left" w:pos="1080"/>
        </w:tabs>
        <w:rPr>
          <w:szCs w:val="22"/>
          <w:lang w:val="sr-Latn-RS"/>
        </w:rPr>
      </w:pPr>
      <w:r w:rsidRPr="00664D71">
        <w:rPr>
          <w:szCs w:val="22"/>
          <w:lang w:val="sr-Latn-RS"/>
        </w:rPr>
        <w:t xml:space="preserve">ako imate </w:t>
      </w:r>
      <w:r w:rsidR="00D2132C" w:rsidRPr="00664D71">
        <w:rPr>
          <w:szCs w:val="22"/>
          <w:lang w:val="sr-Latn-RS"/>
        </w:rPr>
        <w:t>šećernu bolest/</w:t>
      </w:r>
      <w:r w:rsidRPr="00664D71">
        <w:rPr>
          <w:szCs w:val="22"/>
          <w:lang w:val="sr-Latn-RS"/>
        </w:rPr>
        <w:t xml:space="preserve">dijabetes. </w:t>
      </w:r>
      <w:r w:rsidR="00664F2D" w:rsidRPr="00664D71">
        <w:rPr>
          <w:szCs w:val="22"/>
          <w:lang w:val="sr-Latn-RS"/>
        </w:rPr>
        <w:t>Liječenje</w:t>
      </w:r>
      <w:r w:rsidRPr="00664D71">
        <w:rPr>
          <w:szCs w:val="22"/>
          <w:lang w:val="sr-Latn-RS"/>
        </w:rPr>
        <w:t xml:space="preserve"> </w:t>
      </w:r>
      <w:r w:rsidR="00A6051B" w:rsidRPr="00664D71">
        <w:rPr>
          <w:szCs w:val="22"/>
          <w:lang w:val="sr-Latn-RS"/>
        </w:rPr>
        <w:t>lijek</w:t>
      </w:r>
      <w:r w:rsidRPr="00664D71">
        <w:rPr>
          <w:szCs w:val="22"/>
          <w:lang w:val="sr-Latn-RS"/>
        </w:rPr>
        <w:t>om Lata može uticati na kontrolu šećera u krvi. Može biti potrebno prilagođavanje doze insulina i/ili oralnih hipoglikemika.</w:t>
      </w:r>
    </w:p>
    <w:p w14:paraId="6FE9487C" w14:textId="77777777" w:rsidR="00986BE3" w:rsidRPr="00664D71" w:rsidRDefault="00986BE3">
      <w:pPr>
        <w:numPr>
          <w:ilvl w:val="0"/>
          <w:numId w:val="11"/>
        </w:numPr>
        <w:tabs>
          <w:tab w:val="clear" w:pos="284"/>
          <w:tab w:val="left" w:pos="1080"/>
        </w:tabs>
        <w:rPr>
          <w:szCs w:val="22"/>
          <w:lang w:val="sr-Latn-RS"/>
        </w:rPr>
      </w:pPr>
      <w:r w:rsidRPr="00664D71">
        <w:rPr>
          <w:szCs w:val="22"/>
          <w:lang w:val="sr-Latn-RS"/>
        </w:rPr>
        <w:t>ako imate smanjene koncentracije natrijuma u krvi</w:t>
      </w:r>
    </w:p>
    <w:p w14:paraId="6FE9487D" w14:textId="49EE7634" w:rsidR="00986BE3" w:rsidRPr="00664D71" w:rsidRDefault="00986BE3">
      <w:pPr>
        <w:numPr>
          <w:ilvl w:val="0"/>
          <w:numId w:val="11"/>
        </w:numPr>
        <w:tabs>
          <w:tab w:val="clear" w:pos="284"/>
          <w:tab w:val="left" w:pos="1080"/>
        </w:tabs>
        <w:rPr>
          <w:szCs w:val="22"/>
          <w:lang w:val="sr-Latn-RS"/>
        </w:rPr>
      </w:pPr>
      <w:r w:rsidRPr="00664D71">
        <w:rPr>
          <w:szCs w:val="22"/>
          <w:lang w:val="sr-Latn-RS"/>
        </w:rPr>
        <w:t>ako imate sklonost krvarenj</w:t>
      </w:r>
      <w:r w:rsidR="00D2132C" w:rsidRPr="00664D71">
        <w:rPr>
          <w:szCs w:val="22"/>
          <w:lang w:val="sr-Latn-RS"/>
        </w:rPr>
        <w:t>u</w:t>
      </w:r>
      <w:r w:rsidRPr="00664D71">
        <w:rPr>
          <w:szCs w:val="22"/>
          <w:lang w:val="sr-Latn-RS"/>
        </w:rPr>
        <w:t xml:space="preserve"> ili lako dobijate modrice</w:t>
      </w:r>
      <w:r w:rsidR="00851979" w:rsidRPr="00664D71">
        <w:rPr>
          <w:szCs w:val="22"/>
          <w:lang w:val="sr-Latn-RS"/>
        </w:rPr>
        <w:t>, ili ako ste trudni (pogledajte</w:t>
      </w:r>
      <w:r w:rsidR="002F68DF" w:rsidRPr="00664D71">
        <w:rPr>
          <w:szCs w:val="22"/>
          <w:lang w:val="sr-Latn-RS"/>
        </w:rPr>
        <w:t xml:space="preserve"> dio</w:t>
      </w:r>
      <w:r w:rsidR="00851979" w:rsidRPr="00664D71">
        <w:rPr>
          <w:szCs w:val="22"/>
          <w:lang w:val="sr-Latn-RS"/>
        </w:rPr>
        <w:t xml:space="preserve"> „Trudnoća, dojenje i plodnost“)</w:t>
      </w:r>
    </w:p>
    <w:p w14:paraId="6FE9487E" w14:textId="02AED2F9" w:rsidR="00986BE3" w:rsidRPr="00664D71" w:rsidRDefault="00986BE3">
      <w:pPr>
        <w:numPr>
          <w:ilvl w:val="0"/>
          <w:numId w:val="11"/>
        </w:numPr>
        <w:tabs>
          <w:tab w:val="clear" w:pos="284"/>
          <w:tab w:val="left" w:pos="1080"/>
        </w:tabs>
        <w:rPr>
          <w:szCs w:val="22"/>
          <w:lang w:val="sr-Latn-RS"/>
        </w:rPr>
      </w:pPr>
      <w:r w:rsidRPr="00664D71">
        <w:rPr>
          <w:szCs w:val="22"/>
          <w:lang w:val="sr-Latn-RS"/>
        </w:rPr>
        <w:t>ako ste na e</w:t>
      </w:r>
      <w:r w:rsidR="00A6051B" w:rsidRPr="00664D71">
        <w:rPr>
          <w:szCs w:val="22"/>
          <w:lang w:val="sr-Latn-RS"/>
        </w:rPr>
        <w:t>lek</w:t>
      </w:r>
      <w:r w:rsidRPr="00664D71">
        <w:rPr>
          <w:szCs w:val="22"/>
          <w:lang w:val="sr-Latn-RS"/>
        </w:rPr>
        <w:t>trokonvulzivnoj terapiji</w:t>
      </w:r>
    </w:p>
    <w:p w14:paraId="6FE9487F" w14:textId="77777777" w:rsidR="00986BE3" w:rsidRPr="00664D71" w:rsidRDefault="00986BE3">
      <w:pPr>
        <w:numPr>
          <w:ilvl w:val="0"/>
          <w:numId w:val="11"/>
        </w:numPr>
        <w:tabs>
          <w:tab w:val="clear" w:pos="284"/>
          <w:tab w:val="left" w:pos="1080"/>
        </w:tabs>
        <w:rPr>
          <w:szCs w:val="22"/>
          <w:lang w:val="sr-Latn-RS"/>
        </w:rPr>
      </w:pPr>
      <w:r w:rsidRPr="00664D71">
        <w:rPr>
          <w:szCs w:val="22"/>
          <w:lang w:val="sr-Latn-RS"/>
        </w:rPr>
        <w:t>ako imate koronarnu bolest srca</w:t>
      </w:r>
    </w:p>
    <w:p w14:paraId="6FE94880" w14:textId="1FF82ADF" w:rsidR="00986BE3" w:rsidRPr="00664D71" w:rsidRDefault="00986BE3">
      <w:pPr>
        <w:numPr>
          <w:ilvl w:val="0"/>
          <w:numId w:val="11"/>
        </w:numPr>
        <w:tabs>
          <w:tab w:val="clear" w:pos="284"/>
          <w:tab w:val="left" w:pos="1080"/>
        </w:tabs>
        <w:rPr>
          <w:szCs w:val="22"/>
          <w:lang w:val="sr-Latn-RS"/>
        </w:rPr>
      </w:pPr>
      <w:r w:rsidRPr="00664D71">
        <w:rPr>
          <w:szCs w:val="22"/>
          <w:lang w:val="sr-Latn-RS"/>
        </w:rPr>
        <w:t>ako imate ili ste nedavno imali srčane probleme ili ste nedavno doživ</w:t>
      </w:r>
      <w:r w:rsidR="00FE7BFE" w:rsidRPr="00664D71">
        <w:rPr>
          <w:szCs w:val="22"/>
          <w:lang w:val="sr-Latn-RS"/>
        </w:rPr>
        <w:t>j</w:t>
      </w:r>
      <w:r w:rsidRPr="00664D71">
        <w:rPr>
          <w:szCs w:val="22"/>
          <w:lang w:val="sr-Latn-RS"/>
        </w:rPr>
        <w:t>eli srčani udar</w:t>
      </w:r>
    </w:p>
    <w:p w14:paraId="6FE94881" w14:textId="76ED6BCA" w:rsidR="00986BE3" w:rsidRPr="00664D71" w:rsidRDefault="00986BE3">
      <w:pPr>
        <w:numPr>
          <w:ilvl w:val="0"/>
          <w:numId w:val="11"/>
        </w:numPr>
        <w:tabs>
          <w:tab w:val="clear" w:pos="284"/>
          <w:tab w:val="left" w:pos="1080"/>
        </w:tabs>
        <w:rPr>
          <w:szCs w:val="22"/>
          <w:lang w:val="sr-Latn-RS"/>
        </w:rPr>
      </w:pPr>
      <w:r w:rsidRPr="00664D71">
        <w:rPr>
          <w:szCs w:val="22"/>
          <w:lang w:val="sr-Latn-RS"/>
        </w:rPr>
        <w:t>ako imate usporen srčani rad (bradikardija) i/ili imate poremećaj soli (smanjene koncentracije e</w:t>
      </w:r>
      <w:r w:rsidR="00A6051B" w:rsidRPr="00664D71">
        <w:rPr>
          <w:szCs w:val="22"/>
          <w:lang w:val="sr-Latn-RS"/>
        </w:rPr>
        <w:t>l</w:t>
      </w:r>
      <w:r w:rsidR="00FE7BFE" w:rsidRPr="00664D71">
        <w:rPr>
          <w:szCs w:val="22"/>
          <w:lang w:val="sr-Latn-RS"/>
        </w:rPr>
        <w:t>e</w:t>
      </w:r>
      <w:r w:rsidR="00A6051B" w:rsidRPr="00664D71">
        <w:rPr>
          <w:szCs w:val="22"/>
          <w:lang w:val="sr-Latn-RS"/>
        </w:rPr>
        <w:t>k</w:t>
      </w:r>
      <w:r w:rsidRPr="00664D71">
        <w:rPr>
          <w:szCs w:val="22"/>
          <w:lang w:val="sr-Latn-RS"/>
        </w:rPr>
        <w:t>trolita) u krvi kao rezultat produženog teškog proliva i povraćanja ili zbog prim</w:t>
      </w:r>
      <w:r w:rsidR="00FE7BFE" w:rsidRPr="00664D71">
        <w:rPr>
          <w:szCs w:val="22"/>
          <w:lang w:val="sr-Latn-RS"/>
        </w:rPr>
        <w:t>j</w:t>
      </w:r>
      <w:r w:rsidRPr="00664D71">
        <w:rPr>
          <w:szCs w:val="22"/>
          <w:lang w:val="sr-Latn-RS"/>
        </w:rPr>
        <w:t xml:space="preserve">ene </w:t>
      </w:r>
      <w:r w:rsidR="00664F2D" w:rsidRPr="00664D71">
        <w:rPr>
          <w:szCs w:val="22"/>
          <w:lang w:val="sr-Latn-RS"/>
        </w:rPr>
        <w:t>ljekova</w:t>
      </w:r>
      <w:r w:rsidRPr="00664D71">
        <w:rPr>
          <w:szCs w:val="22"/>
          <w:lang w:val="sr-Latn-RS"/>
        </w:rPr>
        <w:t xml:space="preserve"> za </w:t>
      </w:r>
      <w:r w:rsidR="00D2132C" w:rsidRPr="00664D71">
        <w:rPr>
          <w:szCs w:val="22"/>
          <w:lang w:val="sr-Latn-RS"/>
        </w:rPr>
        <w:t xml:space="preserve">izmokravanje </w:t>
      </w:r>
      <w:r w:rsidRPr="00664D71">
        <w:rPr>
          <w:szCs w:val="22"/>
          <w:lang w:val="sr-Latn-RS"/>
        </w:rPr>
        <w:t>tečnosti (diuretici)</w:t>
      </w:r>
    </w:p>
    <w:p w14:paraId="6FE94882" w14:textId="20FEA2A7" w:rsidR="00986BE3" w:rsidRPr="00664D71" w:rsidRDefault="00986BE3">
      <w:pPr>
        <w:numPr>
          <w:ilvl w:val="0"/>
          <w:numId w:val="11"/>
        </w:numPr>
        <w:tabs>
          <w:tab w:val="clear" w:pos="284"/>
          <w:tab w:val="left" w:pos="1080"/>
        </w:tabs>
        <w:rPr>
          <w:szCs w:val="22"/>
          <w:lang w:val="sr-Latn-RS"/>
        </w:rPr>
      </w:pPr>
      <w:r w:rsidRPr="00664D71">
        <w:rPr>
          <w:szCs w:val="22"/>
          <w:lang w:val="sr-Latn-RS"/>
        </w:rPr>
        <w:t>ako doživite brze ili neujednačene srčane otkucaje, gubitak sv</w:t>
      </w:r>
      <w:r w:rsidR="00664F2D" w:rsidRPr="00664D71">
        <w:rPr>
          <w:szCs w:val="22"/>
          <w:lang w:val="sr-Latn-RS"/>
        </w:rPr>
        <w:t>ij</w:t>
      </w:r>
      <w:r w:rsidRPr="00664D71">
        <w:rPr>
          <w:szCs w:val="22"/>
          <w:lang w:val="sr-Latn-RS"/>
        </w:rPr>
        <w:t>esti, kolabirate ili doživite nesv</w:t>
      </w:r>
      <w:r w:rsidR="00664F2D" w:rsidRPr="00664D71">
        <w:rPr>
          <w:szCs w:val="22"/>
          <w:lang w:val="sr-Latn-RS"/>
        </w:rPr>
        <w:t>j</w:t>
      </w:r>
      <w:r w:rsidRPr="00664D71">
        <w:rPr>
          <w:szCs w:val="22"/>
          <w:lang w:val="sr-Latn-RS"/>
        </w:rPr>
        <w:t>esticu prilikom ustajanja, jer ova stanja mogu ukazivati na poremećaj funkcije srčanog rada</w:t>
      </w:r>
    </w:p>
    <w:p w14:paraId="6FE94883" w14:textId="4F875324" w:rsidR="00986BE3" w:rsidRPr="00664D71" w:rsidRDefault="00986BE3">
      <w:pPr>
        <w:numPr>
          <w:ilvl w:val="0"/>
          <w:numId w:val="11"/>
        </w:numPr>
        <w:tabs>
          <w:tab w:val="clear" w:pos="284"/>
          <w:tab w:val="left" w:pos="1080"/>
        </w:tabs>
        <w:rPr>
          <w:szCs w:val="22"/>
          <w:lang w:val="sr-Latn-RS"/>
        </w:rPr>
      </w:pPr>
      <w:r w:rsidRPr="00664D71">
        <w:rPr>
          <w:szCs w:val="22"/>
          <w:lang w:val="sr-Latn-RS"/>
        </w:rPr>
        <w:t>ako imate ili ste imali problem sa očima, kao što je određena vrsta glaukoma (povišeni očni pritisak)</w:t>
      </w:r>
      <w:r w:rsidR="00261653" w:rsidRPr="00664D71">
        <w:rPr>
          <w:szCs w:val="22"/>
          <w:lang w:val="sr-Latn-RS"/>
        </w:rPr>
        <w:t>.</w:t>
      </w:r>
    </w:p>
    <w:p w14:paraId="2DD4300A" w14:textId="0CE78F28" w:rsidR="00033CFE" w:rsidRPr="00664D71" w:rsidRDefault="00033CFE">
      <w:pPr>
        <w:rPr>
          <w:b/>
          <w:szCs w:val="22"/>
          <w:lang w:val="sr-Latn-RS"/>
        </w:rPr>
      </w:pPr>
    </w:p>
    <w:p w14:paraId="14F7E413" w14:textId="77777777" w:rsidR="00664D71" w:rsidRDefault="00664D71">
      <w:pPr>
        <w:rPr>
          <w:b/>
          <w:i/>
          <w:szCs w:val="22"/>
          <w:lang w:val="sr-Latn-RS"/>
        </w:rPr>
      </w:pPr>
    </w:p>
    <w:p w14:paraId="6FE94885" w14:textId="142CC7C1" w:rsidR="00986BE3" w:rsidRPr="00664D71" w:rsidRDefault="00986BE3">
      <w:pPr>
        <w:rPr>
          <w:b/>
          <w:i/>
          <w:szCs w:val="22"/>
          <w:lang w:val="sr-Latn-RS"/>
        </w:rPr>
      </w:pPr>
      <w:r w:rsidRPr="00664D71">
        <w:rPr>
          <w:b/>
          <w:i/>
          <w:szCs w:val="22"/>
          <w:lang w:val="sr-Latn-RS"/>
        </w:rPr>
        <w:lastRenderedPageBreak/>
        <w:t>Obratite pažnju</w:t>
      </w:r>
    </w:p>
    <w:p w14:paraId="6FE94886" w14:textId="1C8F5CB3" w:rsidR="00986BE3" w:rsidRPr="00664D71" w:rsidRDefault="00986BE3">
      <w:pPr>
        <w:rPr>
          <w:szCs w:val="22"/>
          <w:lang w:val="sr-Latn-RS"/>
        </w:rPr>
      </w:pPr>
      <w:r w:rsidRPr="00664D71">
        <w:rPr>
          <w:szCs w:val="22"/>
          <w:lang w:val="sr-Latn-RS"/>
        </w:rPr>
        <w:t>Neki pacijenti sa manično-depresivnim poremećajem mogu ući u maničnu fazu. Ona se manifestuje mnoštvom neobičnih ideja, neadekvatnim os</w:t>
      </w:r>
      <w:r w:rsidR="00664F2D" w:rsidRPr="00664D71">
        <w:rPr>
          <w:szCs w:val="22"/>
          <w:lang w:val="sr-Latn-RS"/>
        </w:rPr>
        <w:t>j</w:t>
      </w:r>
      <w:r w:rsidRPr="00664D71">
        <w:rPr>
          <w:szCs w:val="22"/>
          <w:lang w:val="sr-Latn-RS"/>
        </w:rPr>
        <w:t>ećajem sreće i pret</w:t>
      </w:r>
      <w:r w:rsidR="00890438" w:rsidRPr="00664D71">
        <w:rPr>
          <w:szCs w:val="22"/>
          <w:lang w:val="sr-Latn-RS"/>
        </w:rPr>
        <w:t>j</w:t>
      </w:r>
      <w:r w:rsidRPr="00664D71">
        <w:rPr>
          <w:szCs w:val="22"/>
          <w:lang w:val="sr-Latn-RS"/>
        </w:rPr>
        <w:t xml:space="preserve">eranom fizičkom aktivnošću. U slučaju pojave ovih simptoma, obratite se </w:t>
      </w:r>
      <w:r w:rsidR="00664F2D" w:rsidRPr="00664D71">
        <w:rPr>
          <w:szCs w:val="22"/>
          <w:lang w:val="sr-Latn-RS"/>
        </w:rPr>
        <w:t>ljekar</w:t>
      </w:r>
      <w:r w:rsidRPr="00664D71">
        <w:rPr>
          <w:szCs w:val="22"/>
          <w:lang w:val="sr-Latn-RS"/>
        </w:rPr>
        <w:t>u.</w:t>
      </w:r>
    </w:p>
    <w:p w14:paraId="6FE94887" w14:textId="77777777" w:rsidR="00986BE3" w:rsidRPr="00664D71" w:rsidRDefault="00986BE3">
      <w:pPr>
        <w:rPr>
          <w:szCs w:val="22"/>
          <w:lang w:val="sr-Latn-RS"/>
        </w:rPr>
      </w:pPr>
    </w:p>
    <w:p w14:paraId="6FE94888" w14:textId="6A16D301" w:rsidR="00986BE3" w:rsidRPr="00664D71" w:rsidRDefault="00986BE3">
      <w:pPr>
        <w:rPr>
          <w:szCs w:val="22"/>
          <w:lang w:val="sr-Latn-RS"/>
        </w:rPr>
      </w:pPr>
      <w:r w:rsidRPr="00664D71">
        <w:rPr>
          <w:szCs w:val="22"/>
          <w:lang w:val="sr-Latn-RS"/>
        </w:rPr>
        <w:t>Simptomi kao što su uznemirenost ili nemogućnost mirnog s</w:t>
      </w:r>
      <w:r w:rsidR="00890438" w:rsidRPr="00664D71">
        <w:rPr>
          <w:szCs w:val="22"/>
          <w:lang w:val="sr-Latn-RS"/>
        </w:rPr>
        <w:t>j</w:t>
      </w:r>
      <w:r w:rsidRPr="00664D71">
        <w:rPr>
          <w:szCs w:val="22"/>
          <w:lang w:val="sr-Latn-RS"/>
        </w:rPr>
        <w:t>edenja ili stajanja se takođe mogu javiti tokom prvih ned</w:t>
      </w:r>
      <w:r w:rsidR="00890438" w:rsidRPr="00664D71">
        <w:rPr>
          <w:szCs w:val="22"/>
          <w:lang w:val="sr-Latn-RS"/>
        </w:rPr>
        <w:t>j</w:t>
      </w:r>
      <w:r w:rsidRPr="00664D71">
        <w:rPr>
          <w:szCs w:val="22"/>
          <w:lang w:val="sr-Latn-RS"/>
        </w:rPr>
        <w:t xml:space="preserve">elja terapije. U slučaju pojave ovih simptoma, odmah se obratite Vašem </w:t>
      </w:r>
      <w:r w:rsidR="00664F2D" w:rsidRPr="00664D71">
        <w:rPr>
          <w:szCs w:val="22"/>
          <w:lang w:val="sr-Latn-RS"/>
        </w:rPr>
        <w:t>ljekar</w:t>
      </w:r>
      <w:r w:rsidRPr="00664D71">
        <w:rPr>
          <w:szCs w:val="22"/>
          <w:lang w:val="sr-Latn-RS"/>
        </w:rPr>
        <w:t xml:space="preserve">u. </w:t>
      </w:r>
    </w:p>
    <w:p w14:paraId="08A9C6D3" w14:textId="6487F19D" w:rsidR="00E01019" w:rsidRPr="00664D71" w:rsidRDefault="00E01019">
      <w:pPr>
        <w:rPr>
          <w:szCs w:val="22"/>
          <w:lang w:val="sr-Latn-RS"/>
        </w:rPr>
      </w:pPr>
    </w:p>
    <w:p w14:paraId="5E2E889A" w14:textId="77777777" w:rsidR="00E01019" w:rsidRPr="00664D71" w:rsidRDefault="00E01019">
      <w:pPr>
        <w:rPr>
          <w:szCs w:val="22"/>
          <w:lang w:val="sr-Latn-RS"/>
        </w:rPr>
      </w:pPr>
      <w:r w:rsidRPr="00664D71">
        <w:rPr>
          <w:szCs w:val="22"/>
          <w:lang w:val="sr-Latn-RS"/>
        </w:rPr>
        <w:t xml:space="preserve">Ljekovi kao što je Lata (tzv. selektivni inhibitori preuzimanja serotonina/selektivni inhibitori preuzimanja norepinefrina) mogu izazvati simptome poremećaja seksualne funkcije (vidjeti dio 4. Moguća neželjena dejstva). U nekim slučajevima, ovi simptomi su se održavali i poslije prestanka liječenja. </w:t>
      </w:r>
    </w:p>
    <w:p w14:paraId="6FE94889" w14:textId="77777777" w:rsidR="00986BE3" w:rsidRPr="00664D71" w:rsidRDefault="00986BE3">
      <w:pPr>
        <w:rPr>
          <w:szCs w:val="22"/>
          <w:lang w:val="sr-Latn-RS"/>
        </w:rPr>
      </w:pPr>
    </w:p>
    <w:p w14:paraId="6FE9488A" w14:textId="77777777" w:rsidR="00986BE3" w:rsidRPr="00664D71" w:rsidRDefault="00986BE3">
      <w:pPr>
        <w:rPr>
          <w:b/>
          <w:i/>
          <w:szCs w:val="22"/>
          <w:lang w:val="sr-Latn-RS"/>
        </w:rPr>
      </w:pPr>
      <w:r w:rsidRPr="00664D71">
        <w:rPr>
          <w:b/>
          <w:i/>
          <w:szCs w:val="22"/>
          <w:lang w:val="sr-Latn-RS"/>
        </w:rPr>
        <w:t>Misli o samoubistvu i pogoršanje depresije ili anksioznog poremećaja</w:t>
      </w:r>
    </w:p>
    <w:p w14:paraId="6FE9488B" w14:textId="4C19CB2F" w:rsidR="00986BE3" w:rsidRPr="00664D71" w:rsidRDefault="00986BE3">
      <w:pPr>
        <w:rPr>
          <w:szCs w:val="22"/>
          <w:lang w:val="sr-Latn-RS"/>
        </w:rPr>
      </w:pPr>
      <w:r w:rsidRPr="00664D71">
        <w:rPr>
          <w:szCs w:val="22"/>
          <w:lang w:val="sr-Latn-RS"/>
        </w:rPr>
        <w:t>Ako bolujete od depresije i/ili imate anksiozni poremećaj</w:t>
      </w:r>
      <w:r w:rsidR="00E01019" w:rsidRPr="00664D71">
        <w:rPr>
          <w:szCs w:val="22"/>
          <w:lang w:val="sr-Latn-RS"/>
        </w:rPr>
        <w:t>,</w:t>
      </w:r>
      <w:r w:rsidRPr="00664D71">
        <w:rPr>
          <w:szCs w:val="22"/>
          <w:lang w:val="sr-Latn-RS"/>
        </w:rPr>
        <w:t xml:space="preserve"> nekada možete imati misli o samopovređivanju ili samoubistvu. Ovo može biti pojačano kada prvi put počinjete terapiju antidepresivima, s obzirom </w:t>
      </w:r>
      <w:r w:rsidR="00E01019" w:rsidRPr="00664D71">
        <w:rPr>
          <w:szCs w:val="22"/>
          <w:lang w:val="sr-Latn-RS"/>
        </w:rPr>
        <w:t xml:space="preserve">na to </w:t>
      </w:r>
      <w:r w:rsidRPr="00664D71">
        <w:rPr>
          <w:szCs w:val="22"/>
          <w:lang w:val="sr-Latn-RS"/>
        </w:rPr>
        <w:t xml:space="preserve">da je ovim </w:t>
      </w:r>
      <w:r w:rsidR="00664F2D" w:rsidRPr="00664D71">
        <w:rPr>
          <w:szCs w:val="22"/>
          <w:lang w:val="sr-Latn-RS"/>
        </w:rPr>
        <w:t>ljekovi</w:t>
      </w:r>
      <w:r w:rsidRPr="00664D71">
        <w:rPr>
          <w:szCs w:val="22"/>
          <w:lang w:val="sr-Latn-RS"/>
        </w:rPr>
        <w:t>ma potrebno izv</w:t>
      </w:r>
      <w:r w:rsidR="00664F2D" w:rsidRPr="00664D71">
        <w:rPr>
          <w:szCs w:val="22"/>
          <w:lang w:val="sr-Latn-RS"/>
        </w:rPr>
        <w:t>j</w:t>
      </w:r>
      <w:r w:rsidRPr="00664D71">
        <w:rPr>
          <w:szCs w:val="22"/>
          <w:lang w:val="sr-Latn-RS"/>
        </w:rPr>
        <w:t>esno vr</w:t>
      </w:r>
      <w:r w:rsidR="00664F2D" w:rsidRPr="00664D71">
        <w:rPr>
          <w:szCs w:val="22"/>
          <w:lang w:val="sr-Latn-RS"/>
        </w:rPr>
        <w:t>ij</w:t>
      </w:r>
      <w:r w:rsidRPr="00664D71">
        <w:rPr>
          <w:szCs w:val="22"/>
          <w:lang w:val="sr-Latn-RS"/>
        </w:rPr>
        <w:t>eme da počnu sa dejstvom, uglavnom oko dv</w:t>
      </w:r>
      <w:r w:rsidR="00664F2D" w:rsidRPr="00664D71">
        <w:rPr>
          <w:szCs w:val="22"/>
          <w:lang w:val="sr-Latn-RS"/>
        </w:rPr>
        <w:t>ij</w:t>
      </w:r>
      <w:r w:rsidRPr="00664D71">
        <w:rPr>
          <w:szCs w:val="22"/>
          <w:lang w:val="sr-Latn-RS"/>
        </w:rPr>
        <w:t>e ned</w:t>
      </w:r>
      <w:r w:rsidR="00664F2D" w:rsidRPr="00664D71">
        <w:rPr>
          <w:szCs w:val="22"/>
          <w:lang w:val="sr-Latn-RS"/>
        </w:rPr>
        <w:t>j</w:t>
      </w:r>
      <w:r w:rsidRPr="00664D71">
        <w:rPr>
          <w:szCs w:val="22"/>
          <w:lang w:val="sr-Latn-RS"/>
        </w:rPr>
        <w:t>elje, a nekada i duže.</w:t>
      </w:r>
    </w:p>
    <w:p w14:paraId="6FE9488C" w14:textId="77777777" w:rsidR="00986BE3" w:rsidRPr="00664D71" w:rsidRDefault="00986BE3">
      <w:pPr>
        <w:rPr>
          <w:szCs w:val="22"/>
          <w:lang w:val="sr-Latn-RS"/>
        </w:rPr>
      </w:pPr>
    </w:p>
    <w:p w14:paraId="6FE9488D" w14:textId="77777777" w:rsidR="00986BE3" w:rsidRPr="00664D71" w:rsidRDefault="00986BE3">
      <w:pPr>
        <w:rPr>
          <w:szCs w:val="22"/>
          <w:lang w:val="sr-Latn-RS"/>
        </w:rPr>
      </w:pPr>
      <w:r w:rsidRPr="00664D71">
        <w:rPr>
          <w:szCs w:val="22"/>
          <w:lang w:val="sr-Latn-RS"/>
        </w:rPr>
        <w:t>Veća mogućnost pojave ovakvih misli postoji:</w:t>
      </w:r>
    </w:p>
    <w:p w14:paraId="6FE9488E" w14:textId="4F85CFBE" w:rsidR="00986BE3" w:rsidRPr="00664D71" w:rsidRDefault="00986BE3">
      <w:pPr>
        <w:numPr>
          <w:ilvl w:val="0"/>
          <w:numId w:val="13"/>
        </w:numPr>
        <w:tabs>
          <w:tab w:val="clear" w:pos="284"/>
        </w:tabs>
        <w:rPr>
          <w:szCs w:val="22"/>
          <w:lang w:val="sr-Latn-RS"/>
        </w:rPr>
      </w:pPr>
      <w:r w:rsidRPr="00664D71">
        <w:rPr>
          <w:szCs w:val="22"/>
          <w:lang w:val="sr-Latn-RS"/>
        </w:rPr>
        <w:t>ako ste ranije već imali misli o samopovređivanju ili samoubistvu</w:t>
      </w:r>
      <w:r w:rsidR="00E01019" w:rsidRPr="00664D71">
        <w:rPr>
          <w:szCs w:val="22"/>
          <w:lang w:val="sr-Latn-RS"/>
        </w:rPr>
        <w:t>,</w:t>
      </w:r>
    </w:p>
    <w:p w14:paraId="6FE9488F" w14:textId="4E974A20" w:rsidR="00986BE3" w:rsidRPr="00664D71" w:rsidRDefault="00986BE3">
      <w:pPr>
        <w:numPr>
          <w:ilvl w:val="0"/>
          <w:numId w:val="13"/>
        </w:numPr>
        <w:tabs>
          <w:tab w:val="clear" w:pos="284"/>
        </w:tabs>
        <w:rPr>
          <w:szCs w:val="22"/>
          <w:lang w:val="sr-Latn-RS"/>
        </w:rPr>
      </w:pPr>
      <w:r w:rsidRPr="00664D71">
        <w:rPr>
          <w:szCs w:val="22"/>
          <w:lang w:val="sr-Latn-RS"/>
        </w:rPr>
        <w:t xml:space="preserve">ako imate manje od 25 godina, s obzirom </w:t>
      </w:r>
      <w:r w:rsidR="00E01019" w:rsidRPr="00664D71">
        <w:rPr>
          <w:szCs w:val="22"/>
          <w:lang w:val="sr-Latn-RS"/>
        </w:rPr>
        <w:t xml:space="preserve">na to </w:t>
      </w:r>
      <w:r w:rsidRPr="00664D71">
        <w:rPr>
          <w:szCs w:val="22"/>
          <w:lang w:val="sr-Latn-RS"/>
        </w:rPr>
        <w:t>da su klinička ispitivanja pokazala povećan rizik</w:t>
      </w:r>
      <w:r w:rsidR="00890438" w:rsidRPr="00664D71">
        <w:rPr>
          <w:szCs w:val="22"/>
          <w:lang w:val="sr-Latn-RS"/>
        </w:rPr>
        <w:t xml:space="preserve"> od</w:t>
      </w:r>
      <w:r w:rsidRPr="00664D71">
        <w:rPr>
          <w:szCs w:val="22"/>
          <w:lang w:val="sr-Latn-RS"/>
        </w:rPr>
        <w:t xml:space="preserve"> pojave suicidalnog ponašanja kod odraslih mlađih od 25 godina sa psihijatrijskim poremećajima, koji su l</w:t>
      </w:r>
      <w:r w:rsidR="00664F2D" w:rsidRPr="00664D71">
        <w:rPr>
          <w:szCs w:val="22"/>
          <w:lang w:val="sr-Latn-RS"/>
        </w:rPr>
        <w:t>ij</w:t>
      </w:r>
      <w:r w:rsidRPr="00664D71">
        <w:rPr>
          <w:szCs w:val="22"/>
          <w:lang w:val="sr-Latn-RS"/>
        </w:rPr>
        <w:t>ečeni antidepresivima.</w:t>
      </w:r>
    </w:p>
    <w:p w14:paraId="6FE94890" w14:textId="77777777" w:rsidR="00986BE3" w:rsidRPr="00664D71" w:rsidRDefault="00986BE3">
      <w:pPr>
        <w:rPr>
          <w:szCs w:val="22"/>
          <w:lang w:val="sr-Latn-RS"/>
        </w:rPr>
      </w:pPr>
    </w:p>
    <w:p w14:paraId="6FE94891" w14:textId="6D76B943" w:rsidR="00986BE3" w:rsidRPr="00664D71" w:rsidRDefault="00986BE3">
      <w:pPr>
        <w:rPr>
          <w:b/>
          <w:szCs w:val="22"/>
          <w:lang w:val="sr-Latn-RS"/>
        </w:rPr>
      </w:pPr>
      <w:r w:rsidRPr="00664D71">
        <w:rPr>
          <w:szCs w:val="22"/>
          <w:lang w:val="sr-Latn-RS"/>
        </w:rPr>
        <w:t xml:space="preserve">Ako Vam se jave misli o samopovređivanju ili samoubistvu, </w:t>
      </w:r>
      <w:r w:rsidRPr="00664D71">
        <w:rPr>
          <w:b/>
          <w:szCs w:val="22"/>
          <w:lang w:val="sr-Latn-RS"/>
        </w:rPr>
        <w:t xml:space="preserve">odmah se obratite Vašem </w:t>
      </w:r>
      <w:r w:rsidR="00664F2D" w:rsidRPr="00664D71">
        <w:rPr>
          <w:b/>
          <w:szCs w:val="22"/>
          <w:lang w:val="sr-Latn-RS"/>
        </w:rPr>
        <w:t>ljekar</w:t>
      </w:r>
      <w:r w:rsidRPr="00664D71">
        <w:rPr>
          <w:b/>
          <w:szCs w:val="22"/>
          <w:lang w:val="sr-Latn-RS"/>
        </w:rPr>
        <w:t>u ili najbližoj bolnici.</w:t>
      </w:r>
    </w:p>
    <w:p w14:paraId="6FE94892" w14:textId="77777777" w:rsidR="00986BE3" w:rsidRPr="00664D71" w:rsidRDefault="00986BE3">
      <w:pPr>
        <w:rPr>
          <w:szCs w:val="22"/>
          <w:lang w:val="sr-Latn-RS"/>
        </w:rPr>
      </w:pPr>
    </w:p>
    <w:p w14:paraId="6FE94893" w14:textId="0B52A948" w:rsidR="00986BE3" w:rsidRPr="00664D71" w:rsidRDefault="00986BE3">
      <w:pPr>
        <w:rPr>
          <w:szCs w:val="22"/>
          <w:lang w:val="sr-Latn-RS"/>
        </w:rPr>
      </w:pPr>
      <w:r w:rsidRPr="00664D71">
        <w:rPr>
          <w:b/>
          <w:szCs w:val="22"/>
          <w:lang w:val="sr-Latn-RS"/>
        </w:rPr>
        <w:t xml:space="preserve">Možda će biti korisno da kažete nekom rođaku ili bliskom prijatelju </w:t>
      </w:r>
      <w:r w:rsidRPr="00664D71">
        <w:rPr>
          <w:szCs w:val="22"/>
          <w:lang w:val="sr-Latn-RS"/>
        </w:rPr>
        <w:t>da ste depresivni ili da imate anksiozni poremećaj, te ga zamolite da pročita ovo uputstvo. Možete ih zamoliti da Vam kažu ako misle da se Vaša depresija ili anksioznost pogoršala ili ako su zabrinuti zbog prom</w:t>
      </w:r>
      <w:r w:rsidR="00890438" w:rsidRPr="00664D71">
        <w:rPr>
          <w:szCs w:val="22"/>
          <w:lang w:val="sr-Latn-RS"/>
        </w:rPr>
        <w:t>j</w:t>
      </w:r>
      <w:r w:rsidRPr="00664D71">
        <w:rPr>
          <w:szCs w:val="22"/>
          <w:lang w:val="sr-Latn-RS"/>
        </w:rPr>
        <w:t>ena u Vašem ponašanju.</w:t>
      </w:r>
    </w:p>
    <w:p w14:paraId="6FE94894" w14:textId="77777777" w:rsidR="00986BE3" w:rsidRPr="00664D71" w:rsidRDefault="00986BE3">
      <w:pPr>
        <w:rPr>
          <w:szCs w:val="22"/>
          <w:lang w:val="sr-Latn-RS"/>
        </w:rPr>
      </w:pPr>
    </w:p>
    <w:p w14:paraId="6FE94895" w14:textId="28EE2FAD" w:rsidR="00986BE3" w:rsidRPr="00664D71" w:rsidRDefault="00986BE3">
      <w:pPr>
        <w:rPr>
          <w:b/>
          <w:szCs w:val="22"/>
          <w:lang w:val="sr-Latn-RS"/>
        </w:rPr>
      </w:pPr>
      <w:r w:rsidRPr="00664D71">
        <w:rPr>
          <w:b/>
          <w:szCs w:val="22"/>
          <w:lang w:val="sr-Latn-RS"/>
        </w:rPr>
        <w:t>D</w:t>
      </w:r>
      <w:r w:rsidR="00664F2D" w:rsidRPr="00664D71">
        <w:rPr>
          <w:b/>
          <w:szCs w:val="22"/>
          <w:lang w:val="sr-Latn-RS"/>
        </w:rPr>
        <w:t>j</w:t>
      </w:r>
      <w:r w:rsidRPr="00664D71">
        <w:rPr>
          <w:b/>
          <w:szCs w:val="22"/>
          <w:lang w:val="sr-Latn-RS"/>
        </w:rPr>
        <w:t xml:space="preserve">eca i adolescenti </w:t>
      </w:r>
    </w:p>
    <w:p w14:paraId="6FE94896" w14:textId="41CDBADB" w:rsidR="00986BE3" w:rsidRPr="00664D71" w:rsidRDefault="00A6051B">
      <w:pPr>
        <w:rPr>
          <w:szCs w:val="22"/>
          <w:lang w:val="sr-Latn-RS"/>
        </w:rPr>
      </w:pPr>
      <w:r w:rsidRPr="00664D71">
        <w:rPr>
          <w:szCs w:val="22"/>
          <w:lang w:val="sr-Latn-RS"/>
        </w:rPr>
        <w:t>Lijek</w:t>
      </w:r>
      <w:r w:rsidR="00986BE3" w:rsidRPr="00664D71">
        <w:rPr>
          <w:szCs w:val="22"/>
          <w:lang w:val="sr-Latn-RS"/>
        </w:rPr>
        <w:t xml:space="preserve"> Lata ne treba prim</w:t>
      </w:r>
      <w:r w:rsidR="00664F2D" w:rsidRPr="00664D71">
        <w:rPr>
          <w:szCs w:val="22"/>
          <w:lang w:val="sr-Latn-RS"/>
        </w:rPr>
        <w:t>j</w:t>
      </w:r>
      <w:r w:rsidR="00986BE3" w:rsidRPr="00664D71">
        <w:rPr>
          <w:szCs w:val="22"/>
          <w:lang w:val="sr-Latn-RS"/>
        </w:rPr>
        <w:t>enjivati kod d</w:t>
      </w:r>
      <w:r w:rsidR="00664F2D" w:rsidRPr="00664D71">
        <w:rPr>
          <w:szCs w:val="22"/>
          <w:lang w:val="sr-Latn-RS"/>
        </w:rPr>
        <w:t>j</w:t>
      </w:r>
      <w:r w:rsidR="00986BE3" w:rsidRPr="00664D71">
        <w:rPr>
          <w:szCs w:val="22"/>
          <w:lang w:val="sr-Latn-RS"/>
        </w:rPr>
        <w:t>ece i adolescenata mlađih od 18 godina. Pri prim</w:t>
      </w:r>
      <w:r w:rsidR="00664F2D" w:rsidRPr="00664D71">
        <w:rPr>
          <w:szCs w:val="22"/>
          <w:lang w:val="sr-Latn-RS"/>
        </w:rPr>
        <w:t>j</w:t>
      </w:r>
      <w:r w:rsidR="00986BE3" w:rsidRPr="00664D71">
        <w:rPr>
          <w:szCs w:val="22"/>
          <w:lang w:val="sr-Latn-RS"/>
        </w:rPr>
        <w:t xml:space="preserve">eni ove grupe </w:t>
      </w:r>
      <w:r w:rsidR="00664F2D" w:rsidRPr="00664D71">
        <w:rPr>
          <w:szCs w:val="22"/>
          <w:lang w:val="sr-Latn-RS"/>
        </w:rPr>
        <w:t>ljekova</w:t>
      </w:r>
      <w:r w:rsidR="00986BE3" w:rsidRPr="00664D71">
        <w:rPr>
          <w:szCs w:val="22"/>
          <w:lang w:val="sr-Latn-RS"/>
        </w:rPr>
        <w:t>, takođe je potrebno da znate da pacijenti mlađi od 18 godina imaju povećan rizik od pojave neželjenih dejstava kao što su pokušaj samoubistva, misli o samoubistvu i neprijateljsko ponašanje (uglavnom agresija, konfrontacija sa drugima i b</w:t>
      </w:r>
      <w:r w:rsidR="00664F2D" w:rsidRPr="00664D71">
        <w:rPr>
          <w:szCs w:val="22"/>
          <w:lang w:val="sr-Latn-RS"/>
        </w:rPr>
        <w:t>ij</w:t>
      </w:r>
      <w:r w:rsidR="00986BE3" w:rsidRPr="00664D71">
        <w:rPr>
          <w:szCs w:val="22"/>
          <w:lang w:val="sr-Latn-RS"/>
        </w:rPr>
        <w:t xml:space="preserve">es). Ipak, </w:t>
      </w:r>
      <w:r w:rsidR="00664F2D" w:rsidRPr="00664D71">
        <w:rPr>
          <w:szCs w:val="22"/>
          <w:lang w:val="sr-Latn-RS"/>
        </w:rPr>
        <w:t>ljekar</w:t>
      </w:r>
      <w:r w:rsidR="00986BE3" w:rsidRPr="00664D71">
        <w:rPr>
          <w:szCs w:val="22"/>
          <w:lang w:val="sr-Latn-RS"/>
        </w:rPr>
        <w:t xml:space="preserve"> može propisati </w:t>
      </w:r>
      <w:r w:rsidRPr="00664D71">
        <w:rPr>
          <w:szCs w:val="22"/>
          <w:lang w:val="sr-Latn-RS"/>
        </w:rPr>
        <w:t>lijek</w:t>
      </w:r>
      <w:r w:rsidR="00986BE3" w:rsidRPr="00664D71">
        <w:rPr>
          <w:szCs w:val="22"/>
          <w:lang w:val="sr-Latn-RS"/>
        </w:rPr>
        <w:t xml:space="preserve"> Lata pacijentima mlađim od 18 godina, ako smatra da je to u njihovom najboljem interesu. Ako je Vaš </w:t>
      </w:r>
      <w:r w:rsidR="00664F2D" w:rsidRPr="00664D71">
        <w:rPr>
          <w:szCs w:val="22"/>
          <w:lang w:val="sr-Latn-RS"/>
        </w:rPr>
        <w:t>ljekar</w:t>
      </w:r>
      <w:r w:rsidR="00986BE3" w:rsidRPr="00664D71">
        <w:rPr>
          <w:szCs w:val="22"/>
          <w:lang w:val="sr-Latn-RS"/>
        </w:rPr>
        <w:t xml:space="preserve"> propisao </w:t>
      </w:r>
      <w:r w:rsidRPr="00664D71">
        <w:rPr>
          <w:szCs w:val="22"/>
          <w:lang w:val="sr-Latn-RS"/>
        </w:rPr>
        <w:t>lijek</w:t>
      </w:r>
      <w:r w:rsidR="00986BE3" w:rsidRPr="00664D71">
        <w:rPr>
          <w:szCs w:val="22"/>
          <w:lang w:val="sr-Latn-RS"/>
        </w:rPr>
        <w:t xml:space="preserve"> Lata pacijentu mlađem od 18 godina i želite da razgovarate o tome, molimo Vas da se vratite do Vašeg </w:t>
      </w:r>
      <w:r w:rsidR="00664F2D" w:rsidRPr="00664D71">
        <w:rPr>
          <w:szCs w:val="22"/>
          <w:lang w:val="sr-Latn-RS"/>
        </w:rPr>
        <w:t>ljekar</w:t>
      </w:r>
      <w:r w:rsidR="00986BE3" w:rsidRPr="00664D71">
        <w:rPr>
          <w:szCs w:val="22"/>
          <w:lang w:val="sr-Latn-RS"/>
        </w:rPr>
        <w:t>a. Treba da obav</w:t>
      </w:r>
      <w:r w:rsidR="00B13830" w:rsidRPr="00664D71">
        <w:rPr>
          <w:szCs w:val="22"/>
          <w:lang w:val="sr-Latn-RS"/>
        </w:rPr>
        <w:t>ij</w:t>
      </w:r>
      <w:r w:rsidR="00986BE3" w:rsidRPr="00664D71">
        <w:rPr>
          <w:szCs w:val="22"/>
          <w:lang w:val="sr-Latn-RS"/>
        </w:rPr>
        <w:t xml:space="preserve">estite </w:t>
      </w:r>
      <w:r w:rsidR="00664F2D" w:rsidRPr="00664D71">
        <w:rPr>
          <w:szCs w:val="22"/>
          <w:lang w:val="sr-Latn-RS"/>
        </w:rPr>
        <w:t>ljekar</w:t>
      </w:r>
      <w:r w:rsidR="00986BE3" w:rsidRPr="00664D71">
        <w:rPr>
          <w:szCs w:val="22"/>
          <w:lang w:val="sr-Latn-RS"/>
        </w:rPr>
        <w:t xml:space="preserve">a ako se kod pacijenta mlađeg od 18 godina javi neki od već navedenih simptoma ili dođe do pogoršanja. Takođe, nije još utvrđena </w:t>
      </w:r>
      <w:r w:rsidR="0024761C" w:rsidRPr="00664D71">
        <w:rPr>
          <w:szCs w:val="22"/>
          <w:lang w:val="sr-Latn-RS"/>
        </w:rPr>
        <w:t xml:space="preserve">dugotrajna </w:t>
      </w:r>
      <w:r w:rsidR="00986BE3" w:rsidRPr="00664D71">
        <w:rPr>
          <w:szCs w:val="22"/>
          <w:lang w:val="sr-Latn-RS"/>
        </w:rPr>
        <w:t>bezb</w:t>
      </w:r>
      <w:r w:rsidR="00395102" w:rsidRPr="00664D71">
        <w:rPr>
          <w:szCs w:val="22"/>
          <w:lang w:val="sr-Latn-RS"/>
        </w:rPr>
        <w:t>j</w:t>
      </w:r>
      <w:r w:rsidR="00986BE3" w:rsidRPr="00664D71">
        <w:rPr>
          <w:szCs w:val="22"/>
          <w:lang w:val="sr-Latn-RS"/>
        </w:rPr>
        <w:t>ednost prim</w:t>
      </w:r>
      <w:r w:rsidR="00395102" w:rsidRPr="00664D71">
        <w:rPr>
          <w:szCs w:val="22"/>
          <w:lang w:val="sr-Latn-RS"/>
        </w:rPr>
        <w:t>j</w:t>
      </w:r>
      <w:r w:rsidR="00986BE3" w:rsidRPr="00664D71">
        <w:rPr>
          <w:szCs w:val="22"/>
          <w:lang w:val="sr-Latn-RS"/>
        </w:rPr>
        <w:t xml:space="preserve">ene </w:t>
      </w:r>
      <w:r w:rsidRPr="00664D71">
        <w:rPr>
          <w:szCs w:val="22"/>
          <w:lang w:val="sr-Latn-RS"/>
        </w:rPr>
        <w:t>lijek</w:t>
      </w:r>
      <w:r w:rsidR="00986BE3" w:rsidRPr="00664D71">
        <w:rPr>
          <w:szCs w:val="22"/>
          <w:lang w:val="sr-Latn-RS"/>
        </w:rPr>
        <w:t>a Lata i njegov uticaj na rast</w:t>
      </w:r>
      <w:r w:rsidR="0024761C" w:rsidRPr="00664D71">
        <w:rPr>
          <w:szCs w:val="22"/>
          <w:lang w:val="sr-Latn-RS"/>
        </w:rPr>
        <w:t xml:space="preserve"> i razvoj</w:t>
      </w:r>
      <w:r w:rsidR="00986BE3" w:rsidRPr="00664D71">
        <w:rPr>
          <w:szCs w:val="22"/>
          <w:lang w:val="sr-Latn-RS"/>
        </w:rPr>
        <w:t xml:space="preserve">, </w:t>
      </w:r>
      <w:r w:rsidR="005126E1" w:rsidRPr="00664D71">
        <w:rPr>
          <w:szCs w:val="22"/>
          <w:lang w:val="sr-Latn-RS"/>
        </w:rPr>
        <w:t xml:space="preserve">intelektualno </w:t>
      </w:r>
      <w:r w:rsidR="00986BE3" w:rsidRPr="00664D71">
        <w:rPr>
          <w:szCs w:val="22"/>
          <w:lang w:val="sr-Latn-RS"/>
        </w:rPr>
        <w:t>sazr</w:t>
      </w:r>
      <w:r w:rsidR="00B13830" w:rsidRPr="00664D71">
        <w:rPr>
          <w:szCs w:val="22"/>
          <w:lang w:val="sr-Latn-RS"/>
        </w:rPr>
        <w:t>ij</w:t>
      </w:r>
      <w:r w:rsidR="00986BE3" w:rsidRPr="00664D71">
        <w:rPr>
          <w:szCs w:val="22"/>
          <w:lang w:val="sr-Latn-RS"/>
        </w:rPr>
        <w:t xml:space="preserve">evanje i razvoj ponašanja. </w:t>
      </w:r>
    </w:p>
    <w:p w14:paraId="6FE94897" w14:textId="77777777" w:rsidR="004D1D48" w:rsidRPr="00664D71" w:rsidRDefault="004D1D48">
      <w:pPr>
        <w:rPr>
          <w:szCs w:val="22"/>
          <w:lang w:val="sr-Latn-RS"/>
        </w:rPr>
      </w:pPr>
    </w:p>
    <w:p w14:paraId="6FE94898" w14:textId="6CC70C08" w:rsidR="00177D7F" w:rsidRPr="00664D71" w:rsidRDefault="00890438">
      <w:pPr>
        <w:rPr>
          <w:b/>
          <w:bCs/>
          <w:szCs w:val="22"/>
          <w:lang w:val="sr-Latn-RS"/>
        </w:rPr>
      </w:pPr>
      <w:r w:rsidRPr="00664D71">
        <w:rPr>
          <w:b/>
          <w:szCs w:val="22"/>
          <w:lang w:val="sr-Latn-RS"/>
        </w:rPr>
        <w:t>Primjena drugih ljekova</w:t>
      </w:r>
    </w:p>
    <w:p w14:paraId="6FE94899" w14:textId="77777777" w:rsidR="00177D7F" w:rsidRPr="00664D71" w:rsidRDefault="00177D7F">
      <w:pPr>
        <w:rPr>
          <w:szCs w:val="22"/>
          <w:lang w:val="sr-Latn-RS"/>
        </w:rPr>
      </w:pPr>
    </w:p>
    <w:p w14:paraId="6FE9489A" w14:textId="57966A9E" w:rsidR="00986BE3" w:rsidRPr="00664D71" w:rsidRDefault="00986BE3">
      <w:pPr>
        <w:rPr>
          <w:i/>
          <w:szCs w:val="22"/>
          <w:lang w:val="sr-Latn-RS"/>
        </w:rPr>
      </w:pPr>
      <w:r w:rsidRPr="00664D71">
        <w:rPr>
          <w:i/>
          <w:szCs w:val="22"/>
          <w:lang w:val="sr-Latn-RS"/>
        </w:rPr>
        <w:t xml:space="preserve">Kažite svom </w:t>
      </w:r>
      <w:r w:rsidR="00664F2D" w:rsidRPr="00664D71">
        <w:rPr>
          <w:i/>
          <w:szCs w:val="22"/>
          <w:lang w:val="sr-Latn-RS"/>
        </w:rPr>
        <w:t>ljekar</w:t>
      </w:r>
      <w:r w:rsidRPr="00664D71">
        <w:rPr>
          <w:i/>
          <w:szCs w:val="22"/>
          <w:lang w:val="sr-Latn-RS"/>
        </w:rPr>
        <w:t xml:space="preserve">u ili farmaceutu ako </w:t>
      </w:r>
      <w:r w:rsidR="00A6051B" w:rsidRPr="00664D71">
        <w:rPr>
          <w:i/>
          <w:szCs w:val="22"/>
          <w:lang w:val="sr-Latn-RS"/>
        </w:rPr>
        <w:t>upotrebljava</w:t>
      </w:r>
      <w:r w:rsidRPr="00664D71">
        <w:rPr>
          <w:i/>
          <w:szCs w:val="22"/>
          <w:lang w:val="sr-Latn-RS"/>
        </w:rPr>
        <w:t xml:space="preserve">te, ili ste donedavno </w:t>
      </w:r>
      <w:r w:rsidR="00A6051B" w:rsidRPr="00664D71">
        <w:rPr>
          <w:i/>
          <w:szCs w:val="22"/>
          <w:lang w:val="sr-Latn-RS"/>
        </w:rPr>
        <w:t>upotrebljava</w:t>
      </w:r>
      <w:r w:rsidRPr="00664D71">
        <w:rPr>
          <w:i/>
          <w:szCs w:val="22"/>
          <w:lang w:val="sr-Latn-RS"/>
        </w:rPr>
        <w:t xml:space="preserve">li bilo koji drugi </w:t>
      </w:r>
      <w:r w:rsidR="00A6051B" w:rsidRPr="00664D71">
        <w:rPr>
          <w:i/>
          <w:szCs w:val="22"/>
          <w:lang w:val="sr-Latn-RS"/>
        </w:rPr>
        <w:t>lijek</w:t>
      </w:r>
      <w:r w:rsidRPr="00664D71">
        <w:rPr>
          <w:i/>
          <w:szCs w:val="22"/>
          <w:lang w:val="sr-Latn-RS"/>
        </w:rPr>
        <w:t xml:space="preserve">, uključujući i one koji se mogu nabaviti bez </w:t>
      </w:r>
      <w:r w:rsidR="00664F2D" w:rsidRPr="00664D71">
        <w:rPr>
          <w:i/>
          <w:szCs w:val="22"/>
          <w:lang w:val="sr-Latn-RS"/>
        </w:rPr>
        <w:t>ljekar</w:t>
      </w:r>
      <w:r w:rsidRPr="00664D71">
        <w:rPr>
          <w:i/>
          <w:szCs w:val="22"/>
          <w:lang w:val="sr-Latn-RS"/>
        </w:rPr>
        <w:t>skog recepta.</w:t>
      </w:r>
    </w:p>
    <w:p w14:paraId="6FE9489B" w14:textId="77777777" w:rsidR="00986BE3" w:rsidRPr="00664D71" w:rsidRDefault="00986BE3">
      <w:pPr>
        <w:rPr>
          <w:szCs w:val="22"/>
          <w:lang w:val="sr-Latn-RS"/>
        </w:rPr>
      </w:pPr>
    </w:p>
    <w:p w14:paraId="6FE9489C" w14:textId="1D32E55E" w:rsidR="00986BE3" w:rsidRPr="00664D71" w:rsidRDefault="00986BE3">
      <w:pPr>
        <w:rPr>
          <w:szCs w:val="22"/>
          <w:lang w:val="sr-Latn-RS"/>
        </w:rPr>
      </w:pPr>
      <w:r w:rsidRPr="00664D71">
        <w:rPr>
          <w:szCs w:val="22"/>
          <w:lang w:val="sr-Latn-RS"/>
        </w:rPr>
        <w:t xml:space="preserve">Recite svom </w:t>
      </w:r>
      <w:r w:rsidR="00664F2D" w:rsidRPr="00664D71">
        <w:rPr>
          <w:szCs w:val="22"/>
          <w:lang w:val="sr-Latn-RS"/>
        </w:rPr>
        <w:t>ljekar</w:t>
      </w:r>
      <w:r w:rsidRPr="00664D71">
        <w:rPr>
          <w:szCs w:val="22"/>
          <w:lang w:val="sr-Latn-RS"/>
        </w:rPr>
        <w:t xml:space="preserve">u ako </w:t>
      </w:r>
      <w:r w:rsidR="00A6051B" w:rsidRPr="00664D71">
        <w:rPr>
          <w:szCs w:val="22"/>
          <w:lang w:val="sr-Latn-RS"/>
        </w:rPr>
        <w:t>upotrebljava</w:t>
      </w:r>
      <w:r w:rsidRPr="00664D71">
        <w:rPr>
          <w:szCs w:val="22"/>
          <w:lang w:val="sr-Latn-RS"/>
        </w:rPr>
        <w:t>te neki od sl</w:t>
      </w:r>
      <w:r w:rsidR="005B1D8F" w:rsidRPr="00664D71">
        <w:rPr>
          <w:szCs w:val="22"/>
          <w:lang w:val="sr-Latn-RS"/>
        </w:rPr>
        <w:t>j</w:t>
      </w:r>
      <w:r w:rsidRPr="00664D71">
        <w:rPr>
          <w:szCs w:val="22"/>
          <w:lang w:val="sr-Latn-RS"/>
        </w:rPr>
        <w:t xml:space="preserve">edećih </w:t>
      </w:r>
      <w:r w:rsidR="00664F2D" w:rsidRPr="00664D71">
        <w:rPr>
          <w:szCs w:val="22"/>
          <w:lang w:val="sr-Latn-RS"/>
        </w:rPr>
        <w:t>ljekova</w:t>
      </w:r>
      <w:r w:rsidRPr="00664D71">
        <w:rPr>
          <w:szCs w:val="22"/>
          <w:lang w:val="sr-Latn-RS"/>
        </w:rPr>
        <w:t>:</w:t>
      </w:r>
    </w:p>
    <w:p w14:paraId="6FE9489D" w14:textId="05456E77" w:rsidR="00986BE3" w:rsidRPr="00664D71" w:rsidRDefault="00986BE3">
      <w:pPr>
        <w:numPr>
          <w:ilvl w:val="0"/>
          <w:numId w:val="14"/>
        </w:numPr>
        <w:tabs>
          <w:tab w:val="clear" w:pos="284"/>
        </w:tabs>
        <w:rPr>
          <w:szCs w:val="22"/>
          <w:lang w:val="sr-Latn-RS"/>
        </w:rPr>
      </w:pPr>
      <w:r w:rsidRPr="00664D71">
        <w:rPr>
          <w:szCs w:val="22"/>
          <w:lang w:val="sr-Latn-RS"/>
        </w:rPr>
        <w:t>Nese</w:t>
      </w:r>
      <w:r w:rsidR="00A6051B" w:rsidRPr="00664D71">
        <w:rPr>
          <w:szCs w:val="22"/>
          <w:lang w:val="sr-Latn-RS"/>
        </w:rPr>
        <w:t>lek</w:t>
      </w:r>
      <w:r w:rsidRPr="00664D71">
        <w:rPr>
          <w:szCs w:val="22"/>
          <w:lang w:val="sr-Latn-RS"/>
        </w:rPr>
        <w:t xml:space="preserve">tivni inhibitori monoaminooksidaze (MAO inhibitori), kao što su fenelzin, iproniazid, izokarboksazid, nialamid i tranilcipromin. Ako ste </w:t>
      </w:r>
      <w:r w:rsidR="00A6051B" w:rsidRPr="00664D71">
        <w:rPr>
          <w:szCs w:val="22"/>
          <w:lang w:val="sr-Latn-RS"/>
        </w:rPr>
        <w:t>upotrebljava</w:t>
      </w:r>
      <w:r w:rsidRPr="00664D71">
        <w:rPr>
          <w:szCs w:val="22"/>
          <w:lang w:val="sr-Latn-RS"/>
        </w:rPr>
        <w:t xml:space="preserve">li neki od ovih </w:t>
      </w:r>
      <w:r w:rsidR="00664F2D" w:rsidRPr="00664D71">
        <w:rPr>
          <w:szCs w:val="22"/>
          <w:lang w:val="sr-Latn-RS"/>
        </w:rPr>
        <w:t>ljekova</w:t>
      </w:r>
      <w:r w:rsidRPr="00664D71">
        <w:rPr>
          <w:szCs w:val="22"/>
          <w:lang w:val="sr-Latn-RS"/>
        </w:rPr>
        <w:t xml:space="preserve"> potrebno je da prođe 14 dana pr</w:t>
      </w:r>
      <w:r w:rsidR="00664F2D" w:rsidRPr="00664D71">
        <w:rPr>
          <w:szCs w:val="22"/>
          <w:lang w:val="sr-Latn-RS"/>
        </w:rPr>
        <w:t>ij</w:t>
      </w:r>
      <w:r w:rsidRPr="00664D71">
        <w:rPr>
          <w:szCs w:val="22"/>
          <w:lang w:val="sr-Latn-RS"/>
        </w:rPr>
        <w:t xml:space="preserve">e nego što započnete </w:t>
      </w:r>
      <w:r w:rsidR="00664F2D" w:rsidRPr="00664D71">
        <w:rPr>
          <w:szCs w:val="22"/>
          <w:lang w:val="sr-Latn-RS"/>
        </w:rPr>
        <w:t>liječenje</w:t>
      </w:r>
      <w:r w:rsidRPr="00664D71">
        <w:rPr>
          <w:szCs w:val="22"/>
          <w:lang w:val="sr-Latn-RS"/>
        </w:rPr>
        <w:t xml:space="preserve"> </w:t>
      </w:r>
      <w:r w:rsidR="00A6051B" w:rsidRPr="00664D71">
        <w:rPr>
          <w:szCs w:val="22"/>
          <w:lang w:val="sr-Latn-RS"/>
        </w:rPr>
        <w:t>lijek</w:t>
      </w:r>
      <w:r w:rsidRPr="00664D71">
        <w:rPr>
          <w:szCs w:val="22"/>
          <w:lang w:val="sr-Latn-RS"/>
        </w:rPr>
        <w:t>om Lata. Nakon prestanka l</w:t>
      </w:r>
      <w:r w:rsidR="00664F2D" w:rsidRPr="00664D71">
        <w:rPr>
          <w:szCs w:val="22"/>
          <w:lang w:val="sr-Latn-RS"/>
        </w:rPr>
        <w:t>ij</w:t>
      </w:r>
      <w:r w:rsidRPr="00664D71">
        <w:rPr>
          <w:szCs w:val="22"/>
          <w:lang w:val="sr-Latn-RS"/>
        </w:rPr>
        <w:t xml:space="preserve">ečenja </w:t>
      </w:r>
      <w:r w:rsidR="00A6051B" w:rsidRPr="00664D71">
        <w:rPr>
          <w:szCs w:val="22"/>
          <w:lang w:val="sr-Latn-RS"/>
        </w:rPr>
        <w:t>lijek</w:t>
      </w:r>
      <w:r w:rsidRPr="00664D71">
        <w:rPr>
          <w:szCs w:val="22"/>
          <w:lang w:val="sr-Latn-RS"/>
        </w:rPr>
        <w:t>om Lata mora da prođe 7 dana pr</w:t>
      </w:r>
      <w:r w:rsidR="00197C7D" w:rsidRPr="00664D71">
        <w:rPr>
          <w:szCs w:val="22"/>
          <w:lang w:val="sr-Latn-RS"/>
        </w:rPr>
        <w:t>ij</w:t>
      </w:r>
      <w:r w:rsidRPr="00664D71">
        <w:rPr>
          <w:szCs w:val="22"/>
          <w:lang w:val="sr-Latn-RS"/>
        </w:rPr>
        <w:t xml:space="preserve">e započinjanja terapije nekim od ovih </w:t>
      </w:r>
      <w:r w:rsidR="00664F2D" w:rsidRPr="00664D71">
        <w:rPr>
          <w:szCs w:val="22"/>
          <w:lang w:val="sr-Latn-RS"/>
        </w:rPr>
        <w:t>ljekova</w:t>
      </w:r>
      <w:r w:rsidRPr="00664D71">
        <w:rPr>
          <w:szCs w:val="22"/>
          <w:lang w:val="sr-Latn-RS"/>
        </w:rPr>
        <w:t>.</w:t>
      </w:r>
    </w:p>
    <w:p w14:paraId="6FE9489E" w14:textId="112C6C78" w:rsidR="00986BE3" w:rsidRPr="00664D71" w:rsidRDefault="00986BE3">
      <w:pPr>
        <w:numPr>
          <w:ilvl w:val="0"/>
          <w:numId w:val="14"/>
        </w:numPr>
        <w:tabs>
          <w:tab w:val="clear" w:pos="284"/>
        </w:tabs>
        <w:rPr>
          <w:szCs w:val="22"/>
          <w:lang w:val="sr-Latn-RS"/>
        </w:rPr>
      </w:pPr>
      <w:r w:rsidRPr="00664D71">
        <w:rPr>
          <w:szCs w:val="22"/>
          <w:lang w:val="sr-Latn-RS"/>
        </w:rPr>
        <w:lastRenderedPageBreak/>
        <w:t xml:space="preserve">Reverzibilni </w:t>
      </w:r>
      <w:r w:rsidR="00F04AA7" w:rsidRPr="00664D71">
        <w:rPr>
          <w:szCs w:val="22"/>
          <w:lang w:val="sr-Latn-RS"/>
        </w:rPr>
        <w:t>selektivni</w:t>
      </w:r>
      <w:r w:rsidRPr="00664D71">
        <w:rPr>
          <w:szCs w:val="22"/>
          <w:lang w:val="sr-Latn-RS"/>
        </w:rPr>
        <w:t xml:space="preserve"> MAO-A inhibitori, kao što je moklobemid (koristi se za </w:t>
      </w:r>
      <w:r w:rsidR="00664F2D" w:rsidRPr="00664D71">
        <w:rPr>
          <w:szCs w:val="22"/>
          <w:lang w:val="sr-Latn-RS"/>
        </w:rPr>
        <w:t>liječenje</w:t>
      </w:r>
      <w:r w:rsidRPr="00664D71">
        <w:rPr>
          <w:szCs w:val="22"/>
          <w:lang w:val="sr-Latn-RS"/>
        </w:rPr>
        <w:t xml:space="preserve"> depresije).</w:t>
      </w:r>
    </w:p>
    <w:p w14:paraId="6FE9489F" w14:textId="5C9519D2" w:rsidR="00986BE3" w:rsidRPr="00664D71" w:rsidRDefault="00986BE3">
      <w:pPr>
        <w:numPr>
          <w:ilvl w:val="0"/>
          <w:numId w:val="14"/>
        </w:numPr>
        <w:tabs>
          <w:tab w:val="clear" w:pos="284"/>
        </w:tabs>
        <w:rPr>
          <w:szCs w:val="22"/>
          <w:lang w:val="sr-Latn-RS"/>
        </w:rPr>
      </w:pPr>
      <w:r w:rsidRPr="00664D71">
        <w:rPr>
          <w:szCs w:val="22"/>
          <w:lang w:val="sr-Latn-RS"/>
        </w:rPr>
        <w:t xml:space="preserve">Ireverzibilni MAO-B inhibitori, kao što je selegilin (koristi se za </w:t>
      </w:r>
      <w:r w:rsidR="00664F2D" w:rsidRPr="00664D71">
        <w:rPr>
          <w:szCs w:val="22"/>
          <w:lang w:val="sr-Latn-RS"/>
        </w:rPr>
        <w:t>liječenje</w:t>
      </w:r>
      <w:r w:rsidRPr="00664D71">
        <w:rPr>
          <w:szCs w:val="22"/>
          <w:lang w:val="sr-Latn-RS"/>
        </w:rPr>
        <w:t xml:space="preserve"> Parkinsonove bolesti). Na ovaj način se povećava rizik od pojave neželjenih dejstava.</w:t>
      </w:r>
    </w:p>
    <w:p w14:paraId="6FE948A0" w14:textId="77777777" w:rsidR="00986BE3" w:rsidRPr="00664D71" w:rsidRDefault="00986BE3">
      <w:pPr>
        <w:numPr>
          <w:ilvl w:val="0"/>
          <w:numId w:val="14"/>
        </w:numPr>
        <w:tabs>
          <w:tab w:val="clear" w:pos="284"/>
        </w:tabs>
        <w:rPr>
          <w:szCs w:val="22"/>
          <w:lang w:val="sr-Latn-RS"/>
        </w:rPr>
      </w:pPr>
      <w:r w:rsidRPr="00664D71">
        <w:rPr>
          <w:szCs w:val="22"/>
          <w:lang w:val="sr-Latn-RS"/>
        </w:rPr>
        <w:t>Linezolid (antibiotik)</w:t>
      </w:r>
    </w:p>
    <w:p w14:paraId="6FE948A1" w14:textId="7A980640" w:rsidR="00986BE3" w:rsidRPr="00664D71" w:rsidRDefault="00986BE3">
      <w:pPr>
        <w:numPr>
          <w:ilvl w:val="0"/>
          <w:numId w:val="14"/>
        </w:numPr>
        <w:tabs>
          <w:tab w:val="clear" w:pos="284"/>
        </w:tabs>
        <w:rPr>
          <w:szCs w:val="22"/>
          <w:lang w:val="sr-Latn-RS"/>
        </w:rPr>
      </w:pPr>
      <w:r w:rsidRPr="00664D71">
        <w:rPr>
          <w:szCs w:val="22"/>
          <w:lang w:val="sr-Latn-RS"/>
        </w:rPr>
        <w:t xml:space="preserve">Litijum (koristi se za </w:t>
      </w:r>
      <w:r w:rsidR="00664F2D" w:rsidRPr="00664D71">
        <w:rPr>
          <w:szCs w:val="22"/>
          <w:lang w:val="sr-Latn-RS"/>
        </w:rPr>
        <w:t>liječenje</w:t>
      </w:r>
      <w:r w:rsidRPr="00664D71">
        <w:rPr>
          <w:szCs w:val="22"/>
          <w:lang w:val="sr-Latn-RS"/>
        </w:rPr>
        <w:t xml:space="preserve"> manično-depresivnog poremećaja) i triptofan</w:t>
      </w:r>
    </w:p>
    <w:p w14:paraId="6FE948A2" w14:textId="49752ED4" w:rsidR="00986BE3" w:rsidRPr="00664D71" w:rsidRDefault="00986BE3">
      <w:pPr>
        <w:numPr>
          <w:ilvl w:val="0"/>
          <w:numId w:val="14"/>
        </w:numPr>
        <w:tabs>
          <w:tab w:val="clear" w:pos="284"/>
        </w:tabs>
        <w:rPr>
          <w:szCs w:val="22"/>
          <w:lang w:val="sr-Latn-RS"/>
        </w:rPr>
      </w:pPr>
      <w:r w:rsidRPr="00664D71">
        <w:rPr>
          <w:szCs w:val="22"/>
          <w:lang w:val="sr-Latn-RS"/>
        </w:rPr>
        <w:t>Imipramin i desipramin (</w:t>
      </w:r>
      <w:r w:rsidR="00664F2D" w:rsidRPr="00664D71">
        <w:rPr>
          <w:szCs w:val="22"/>
          <w:lang w:val="sr-Latn-RS"/>
        </w:rPr>
        <w:t>ljekovi</w:t>
      </w:r>
      <w:r w:rsidRPr="00664D71">
        <w:rPr>
          <w:szCs w:val="22"/>
          <w:lang w:val="sr-Latn-RS"/>
        </w:rPr>
        <w:t xml:space="preserve"> koji se koriste za </w:t>
      </w:r>
      <w:r w:rsidR="00664F2D" w:rsidRPr="00664D71">
        <w:rPr>
          <w:szCs w:val="22"/>
          <w:lang w:val="sr-Latn-RS"/>
        </w:rPr>
        <w:t>liječenje</w:t>
      </w:r>
      <w:r w:rsidRPr="00664D71">
        <w:rPr>
          <w:szCs w:val="22"/>
          <w:lang w:val="sr-Latn-RS"/>
        </w:rPr>
        <w:t xml:space="preserve"> depresije)</w:t>
      </w:r>
    </w:p>
    <w:p w14:paraId="6FE948A3" w14:textId="76D92662" w:rsidR="00986BE3" w:rsidRPr="00664D71" w:rsidRDefault="00986BE3">
      <w:pPr>
        <w:numPr>
          <w:ilvl w:val="0"/>
          <w:numId w:val="14"/>
        </w:numPr>
        <w:tabs>
          <w:tab w:val="clear" w:pos="284"/>
        </w:tabs>
        <w:rPr>
          <w:szCs w:val="22"/>
          <w:lang w:val="sr-Latn-RS"/>
        </w:rPr>
      </w:pPr>
      <w:r w:rsidRPr="00664D71">
        <w:rPr>
          <w:szCs w:val="22"/>
          <w:lang w:val="sr-Latn-RS"/>
        </w:rPr>
        <w:t xml:space="preserve">Sumatriptan i slični </w:t>
      </w:r>
      <w:r w:rsidR="00664F2D" w:rsidRPr="00664D71">
        <w:rPr>
          <w:szCs w:val="22"/>
          <w:lang w:val="sr-Latn-RS"/>
        </w:rPr>
        <w:t>ljekovi</w:t>
      </w:r>
      <w:r w:rsidRPr="00664D71">
        <w:rPr>
          <w:szCs w:val="22"/>
          <w:lang w:val="sr-Latn-RS"/>
        </w:rPr>
        <w:t xml:space="preserve"> (koriste se za </w:t>
      </w:r>
      <w:r w:rsidR="00664F2D" w:rsidRPr="00664D71">
        <w:rPr>
          <w:szCs w:val="22"/>
          <w:lang w:val="sr-Latn-RS"/>
        </w:rPr>
        <w:t>liječenje</w:t>
      </w:r>
      <w:r w:rsidRPr="00664D71">
        <w:rPr>
          <w:szCs w:val="22"/>
          <w:lang w:val="sr-Latn-RS"/>
        </w:rPr>
        <w:t xml:space="preserve"> migrene) i tramadol </w:t>
      </w:r>
      <w:r w:rsidR="00551B0B" w:rsidRPr="00664D71">
        <w:rPr>
          <w:szCs w:val="22"/>
          <w:lang w:val="sr-Latn-RS"/>
        </w:rPr>
        <w:t xml:space="preserve">i slični ljekovi </w:t>
      </w:r>
      <w:r w:rsidRPr="00664D71">
        <w:rPr>
          <w:szCs w:val="22"/>
          <w:lang w:val="sr-Latn-RS"/>
        </w:rPr>
        <w:t>(</w:t>
      </w:r>
      <w:r w:rsidR="00240F78" w:rsidRPr="00664D71">
        <w:rPr>
          <w:szCs w:val="22"/>
          <w:lang w:val="sr-Latn-RS"/>
        </w:rPr>
        <w:t xml:space="preserve">opioidi, </w:t>
      </w:r>
      <w:r w:rsidRPr="00664D71">
        <w:rPr>
          <w:szCs w:val="22"/>
          <w:lang w:val="sr-Latn-RS"/>
        </w:rPr>
        <w:t>korist</w:t>
      </w:r>
      <w:r w:rsidR="00240F78" w:rsidRPr="00664D71">
        <w:rPr>
          <w:szCs w:val="22"/>
          <w:lang w:val="sr-Latn-RS"/>
        </w:rPr>
        <w:t>e</w:t>
      </w:r>
      <w:r w:rsidRPr="00664D71">
        <w:rPr>
          <w:szCs w:val="22"/>
          <w:lang w:val="sr-Latn-RS"/>
        </w:rPr>
        <w:t xml:space="preserve"> se kod jakih bolova). Na ovaj način se povećava rizik od pojave neželjenih dejstava.</w:t>
      </w:r>
    </w:p>
    <w:p w14:paraId="6FE948A4" w14:textId="6EA7E80D" w:rsidR="00986BE3" w:rsidRPr="00664D71" w:rsidRDefault="00986BE3">
      <w:pPr>
        <w:numPr>
          <w:ilvl w:val="0"/>
          <w:numId w:val="14"/>
        </w:numPr>
        <w:tabs>
          <w:tab w:val="clear" w:pos="284"/>
        </w:tabs>
        <w:rPr>
          <w:szCs w:val="22"/>
          <w:lang w:val="sr-Latn-RS"/>
        </w:rPr>
      </w:pPr>
      <w:r w:rsidRPr="00664D71">
        <w:rPr>
          <w:szCs w:val="22"/>
          <w:lang w:val="sr-Latn-RS"/>
        </w:rPr>
        <w:t xml:space="preserve">Cimetidin, lansoprazol i omeprazol (koristi se za </w:t>
      </w:r>
      <w:r w:rsidR="00664F2D" w:rsidRPr="00664D71">
        <w:rPr>
          <w:szCs w:val="22"/>
          <w:lang w:val="sr-Latn-RS"/>
        </w:rPr>
        <w:t>liječenje</w:t>
      </w:r>
      <w:r w:rsidRPr="00664D71">
        <w:rPr>
          <w:szCs w:val="22"/>
          <w:lang w:val="sr-Latn-RS"/>
        </w:rPr>
        <w:t xml:space="preserve"> čira na želucu), </w:t>
      </w:r>
      <w:r w:rsidR="00033CFE" w:rsidRPr="00664D71">
        <w:rPr>
          <w:szCs w:val="22"/>
          <w:lang w:val="sr-Latn-RS"/>
        </w:rPr>
        <w:t>flukonazol (</w:t>
      </w:r>
      <w:r w:rsidR="00A6051B" w:rsidRPr="00664D71">
        <w:rPr>
          <w:szCs w:val="22"/>
          <w:lang w:val="sr-Latn-RS"/>
        </w:rPr>
        <w:t>lijek</w:t>
      </w:r>
      <w:r w:rsidR="00033CFE" w:rsidRPr="00664D71">
        <w:rPr>
          <w:szCs w:val="22"/>
          <w:lang w:val="sr-Latn-RS"/>
        </w:rPr>
        <w:t xml:space="preserve"> za </w:t>
      </w:r>
      <w:r w:rsidR="00664F2D" w:rsidRPr="00664D71">
        <w:rPr>
          <w:szCs w:val="22"/>
          <w:lang w:val="sr-Latn-RS"/>
        </w:rPr>
        <w:t>liječenje</w:t>
      </w:r>
      <w:r w:rsidR="00033CFE" w:rsidRPr="00664D71">
        <w:rPr>
          <w:szCs w:val="22"/>
          <w:lang w:val="sr-Latn-RS"/>
        </w:rPr>
        <w:t xml:space="preserve"> gljivičnih infekcija), </w:t>
      </w:r>
      <w:r w:rsidRPr="00664D71">
        <w:rPr>
          <w:szCs w:val="22"/>
          <w:lang w:val="sr-Latn-RS"/>
        </w:rPr>
        <w:t>fluvoksamin (</w:t>
      </w:r>
      <w:r w:rsidR="00A6051B" w:rsidRPr="00664D71">
        <w:rPr>
          <w:szCs w:val="22"/>
          <w:lang w:val="sr-Latn-RS"/>
        </w:rPr>
        <w:t>lijek</w:t>
      </w:r>
      <w:r w:rsidRPr="00664D71">
        <w:rPr>
          <w:szCs w:val="22"/>
          <w:lang w:val="sr-Latn-RS"/>
        </w:rPr>
        <w:t xml:space="preserve"> za </w:t>
      </w:r>
      <w:r w:rsidR="00664F2D" w:rsidRPr="00664D71">
        <w:rPr>
          <w:szCs w:val="22"/>
          <w:lang w:val="sr-Latn-RS"/>
        </w:rPr>
        <w:t>liječenje</w:t>
      </w:r>
      <w:r w:rsidRPr="00664D71">
        <w:rPr>
          <w:szCs w:val="22"/>
          <w:lang w:val="sr-Latn-RS"/>
        </w:rPr>
        <w:t xml:space="preserve"> depresije) i tiklopidin (koristi se da smanji rizik od pojave moždanog udara). Ovi </w:t>
      </w:r>
      <w:r w:rsidR="00664F2D" w:rsidRPr="00664D71">
        <w:rPr>
          <w:szCs w:val="22"/>
          <w:lang w:val="sr-Latn-RS"/>
        </w:rPr>
        <w:t>ljekovi</w:t>
      </w:r>
      <w:r w:rsidRPr="00664D71">
        <w:rPr>
          <w:szCs w:val="22"/>
          <w:lang w:val="sr-Latn-RS"/>
        </w:rPr>
        <w:t xml:space="preserve"> mogu povećati koncentracije escitaloprama u krvi.</w:t>
      </w:r>
    </w:p>
    <w:p w14:paraId="6FE948A5" w14:textId="07C3BA61" w:rsidR="00986BE3" w:rsidRPr="00664D71" w:rsidRDefault="00986BE3">
      <w:pPr>
        <w:numPr>
          <w:ilvl w:val="0"/>
          <w:numId w:val="14"/>
        </w:numPr>
        <w:tabs>
          <w:tab w:val="clear" w:pos="284"/>
        </w:tabs>
        <w:rPr>
          <w:szCs w:val="22"/>
          <w:lang w:val="sr-Latn-RS"/>
        </w:rPr>
      </w:pPr>
      <w:r w:rsidRPr="00664D71">
        <w:rPr>
          <w:szCs w:val="22"/>
          <w:lang w:val="sr-Latn-RS"/>
        </w:rPr>
        <w:t>Kantarion (</w:t>
      </w:r>
      <w:r w:rsidRPr="00664D71">
        <w:rPr>
          <w:i/>
          <w:szCs w:val="22"/>
          <w:lang w:val="sr-Latn-RS"/>
        </w:rPr>
        <w:t>Hypericum perforatum</w:t>
      </w:r>
      <w:r w:rsidRPr="00664D71">
        <w:rPr>
          <w:szCs w:val="22"/>
          <w:lang w:val="sr-Latn-RS"/>
        </w:rPr>
        <w:t xml:space="preserve">), biljni </w:t>
      </w:r>
      <w:r w:rsidR="00A6051B" w:rsidRPr="00664D71">
        <w:rPr>
          <w:szCs w:val="22"/>
          <w:lang w:val="sr-Latn-RS"/>
        </w:rPr>
        <w:t>lijek</w:t>
      </w:r>
      <w:r w:rsidRPr="00664D71">
        <w:rPr>
          <w:szCs w:val="22"/>
          <w:lang w:val="sr-Latn-RS"/>
        </w:rPr>
        <w:t xml:space="preserve"> koji se koristi za </w:t>
      </w:r>
      <w:r w:rsidR="00664F2D" w:rsidRPr="00664D71">
        <w:rPr>
          <w:szCs w:val="22"/>
          <w:lang w:val="sr-Latn-RS"/>
        </w:rPr>
        <w:t>liječenje</w:t>
      </w:r>
      <w:r w:rsidRPr="00664D71">
        <w:rPr>
          <w:szCs w:val="22"/>
          <w:lang w:val="sr-Latn-RS"/>
        </w:rPr>
        <w:t xml:space="preserve"> depresije.</w:t>
      </w:r>
    </w:p>
    <w:p w14:paraId="6FE948A6" w14:textId="304C3E8F" w:rsidR="00986BE3" w:rsidRPr="00664D71" w:rsidRDefault="00986BE3">
      <w:pPr>
        <w:numPr>
          <w:ilvl w:val="0"/>
          <w:numId w:val="14"/>
        </w:numPr>
        <w:tabs>
          <w:tab w:val="clear" w:pos="284"/>
        </w:tabs>
        <w:rPr>
          <w:szCs w:val="22"/>
          <w:lang w:val="sr-Latn-RS"/>
        </w:rPr>
      </w:pPr>
      <w:r w:rsidRPr="00664D71">
        <w:rPr>
          <w:szCs w:val="22"/>
          <w:lang w:val="sr-Latn-RS"/>
        </w:rPr>
        <w:t xml:space="preserve">Acetilsalicilna kiselina (aspirin) i nesteroidni antiinflamatorni </w:t>
      </w:r>
      <w:r w:rsidR="00664F2D" w:rsidRPr="00664D71">
        <w:rPr>
          <w:szCs w:val="22"/>
          <w:lang w:val="sr-Latn-RS"/>
        </w:rPr>
        <w:t>ljekovi</w:t>
      </w:r>
      <w:r w:rsidRPr="00664D71">
        <w:rPr>
          <w:szCs w:val="22"/>
          <w:lang w:val="sr-Latn-RS"/>
        </w:rPr>
        <w:t xml:space="preserve"> (</w:t>
      </w:r>
      <w:r w:rsidR="00664F2D" w:rsidRPr="00664D71">
        <w:rPr>
          <w:szCs w:val="22"/>
          <w:lang w:val="sr-Latn-RS"/>
        </w:rPr>
        <w:t>ljekovi</w:t>
      </w:r>
      <w:r w:rsidRPr="00664D71">
        <w:rPr>
          <w:szCs w:val="22"/>
          <w:lang w:val="sr-Latn-RS"/>
        </w:rPr>
        <w:t xml:space="preserve"> koji se koriste protiv bolova ili se koriste za spr</w:t>
      </w:r>
      <w:r w:rsidR="00897606" w:rsidRPr="00664D71">
        <w:rPr>
          <w:szCs w:val="22"/>
          <w:lang w:val="sr-Latn-RS"/>
        </w:rPr>
        <w:t>j</w:t>
      </w:r>
      <w:r w:rsidRPr="00664D71">
        <w:rPr>
          <w:szCs w:val="22"/>
          <w:lang w:val="sr-Latn-RS"/>
        </w:rPr>
        <w:t>ečavanje zgrušavanja krvi, tzv. antikoagulansi). Može doći do povećane sklonosti ka krvarenju.</w:t>
      </w:r>
    </w:p>
    <w:p w14:paraId="6FE948A7" w14:textId="44A7F717" w:rsidR="00986BE3" w:rsidRPr="00664D71" w:rsidRDefault="00986BE3">
      <w:pPr>
        <w:numPr>
          <w:ilvl w:val="0"/>
          <w:numId w:val="14"/>
        </w:numPr>
        <w:tabs>
          <w:tab w:val="clear" w:pos="284"/>
        </w:tabs>
        <w:rPr>
          <w:szCs w:val="22"/>
          <w:lang w:val="sr-Latn-RS"/>
        </w:rPr>
      </w:pPr>
      <w:r w:rsidRPr="00664D71">
        <w:rPr>
          <w:szCs w:val="22"/>
          <w:lang w:val="sr-Latn-RS"/>
        </w:rPr>
        <w:t>Varfarin, dipiridamol i fenprokumon (</w:t>
      </w:r>
      <w:r w:rsidR="00664F2D" w:rsidRPr="00664D71">
        <w:rPr>
          <w:szCs w:val="22"/>
          <w:lang w:val="sr-Latn-RS"/>
        </w:rPr>
        <w:t>ljekovi</w:t>
      </w:r>
      <w:r w:rsidRPr="00664D71">
        <w:rPr>
          <w:szCs w:val="22"/>
          <w:lang w:val="sr-Latn-RS"/>
        </w:rPr>
        <w:t xml:space="preserve"> koji se koriste za spr</w:t>
      </w:r>
      <w:r w:rsidR="00897606" w:rsidRPr="00664D71">
        <w:rPr>
          <w:szCs w:val="22"/>
          <w:lang w:val="sr-Latn-RS"/>
        </w:rPr>
        <w:t>j</w:t>
      </w:r>
      <w:r w:rsidRPr="00664D71">
        <w:rPr>
          <w:szCs w:val="22"/>
          <w:lang w:val="sr-Latn-RS"/>
        </w:rPr>
        <w:t xml:space="preserve">ečavanje zgrušavanja krvi, tzv. antikoagulansi). </w:t>
      </w:r>
      <w:r w:rsidR="00664F2D" w:rsidRPr="00664D71">
        <w:rPr>
          <w:szCs w:val="22"/>
          <w:lang w:val="sr-Latn-RS"/>
        </w:rPr>
        <w:t>Ljekar</w:t>
      </w:r>
      <w:r w:rsidRPr="00664D71">
        <w:rPr>
          <w:szCs w:val="22"/>
          <w:lang w:val="sr-Latn-RS"/>
        </w:rPr>
        <w:t xml:space="preserve"> će Vam v</w:t>
      </w:r>
      <w:r w:rsidR="00664F2D" w:rsidRPr="00664D71">
        <w:rPr>
          <w:szCs w:val="22"/>
          <w:lang w:val="sr-Latn-RS"/>
        </w:rPr>
        <w:t>j</w:t>
      </w:r>
      <w:r w:rsidRPr="00664D71">
        <w:rPr>
          <w:szCs w:val="22"/>
          <w:lang w:val="sr-Latn-RS"/>
        </w:rPr>
        <w:t>erovatno kontrolisati vr</w:t>
      </w:r>
      <w:r w:rsidR="00664F2D" w:rsidRPr="00664D71">
        <w:rPr>
          <w:szCs w:val="22"/>
          <w:lang w:val="sr-Latn-RS"/>
        </w:rPr>
        <w:t>ij</w:t>
      </w:r>
      <w:r w:rsidRPr="00664D71">
        <w:rPr>
          <w:szCs w:val="22"/>
          <w:lang w:val="sr-Latn-RS"/>
        </w:rPr>
        <w:t xml:space="preserve">eme koagulacije krvi pri započinjanju i prekidu terapije </w:t>
      </w:r>
      <w:r w:rsidR="00A6051B" w:rsidRPr="00664D71">
        <w:rPr>
          <w:szCs w:val="22"/>
          <w:lang w:val="sr-Latn-RS"/>
        </w:rPr>
        <w:t>lijek</w:t>
      </w:r>
      <w:r w:rsidRPr="00664D71">
        <w:rPr>
          <w:szCs w:val="22"/>
          <w:lang w:val="sr-Latn-RS"/>
        </w:rPr>
        <w:t>om Lata, da bi proc</w:t>
      </w:r>
      <w:r w:rsidR="00664F2D" w:rsidRPr="00664D71">
        <w:rPr>
          <w:szCs w:val="22"/>
          <w:lang w:val="sr-Latn-RS"/>
        </w:rPr>
        <w:t>j</w:t>
      </w:r>
      <w:r w:rsidRPr="00664D71">
        <w:rPr>
          <w:szCs w:val="22"/>
          <w:lang w:val="sr-Latn-RS"/>
        </w:rPr>
        <w:t xml:space="preserve">enio da li je doza antikoagulansa koju </w:t>
      </w:r>
      <w:r w:rsidR="00A6051B" w:rsidRPr="00664D71">
        <w:rPr>
          <w:szCs w:val="22"/>
          <w:lang w:val="sr-Latn-RS"/>
        </w:rPr>
        <w:t>upotrebljava</w:t>
      </w:r>
      <w:r w:rsidRPr="00664D71">
        <w:rPr>
          <w:szCs w:val="22"/>
          <w:lang w:val="sr-Latn-RS"/>
        </w:rPr>
        <w:t>te još uv</w:t>
      </w:r>
      <w:r w:rsidR="00B234AB" w:rsidRPr="00664D71">
        <w:rPr>
          <w:szCs w:val="22"/>
          <w:lang w:val="sr-Latn-RS"/>
        </w:rPr>
        <w:t>ij</w:t>
      </w:r>
      <w:r w:rsidRPr="00664D71">
        <w:rPr>
          <w:szCs w:val="22"/>
          <w:lang w:val="sr-Latn-RS"/>
        </w:rPr>
        <w:t>ek adekvatna.</w:t>
      </w:r>
    </w:p>
    <w:p w14:paraId="6FE948A8" w14:textId="6715A9BE" w:rsidR="00986BE3" w:rsidRPr="00664D71" w:rsidRDefault="00986BE3">
      <w:pPr>
        <w:numPr>
          <w:ilvl w:val="0"/>
          <w:numId w:val="14"/>
        </w:numPr>
        <w:tabs>
          <w:tab w:val="clear" w:pos="284"/>
        </w:tabs>
        <w:rPr>
          <w:szCs w:val="22"/>
          <w:lang w:val="sr-Latn-RS"/>
        </w:rPr>
      </w:pPr>
      <w:r w:rsidRPr="00664D71">
        <w:rPr>
          <w:szCs w:val="22"/>
          <w:lang w:val="sr-Latn-RS"/>
        </w:rPr>
        <w:t xml:space="preserve">Meflohin (koristi se za </w:t>
      </w:r>
      <w:r w:rsidR="00664F2D" w:rsidRPr="00664D71">
        <w:rPr>
          <w:szCs w:val="22"/>
          <w:lang w:val="sr-Latn-RS"/>
        </w:rPr>
        <w:t>liječenje</w:t>
      </w:r>
      <w:r w:rsidRPr="00664D71">
        <w:rPr>
          <w:szCs w:val="22"/>
          <w:lang w:val="sr-Latn-RS"/>
        </w:rPr>
        <w:t xml:space="preserve"> malarije), bupropion (koristi se za </w:t>
      </w:r>
      <w:r w:rsidR="00664F2D" w:rsidRPr="00664D71">
        <w:rPr>
          <w:szCs w:val="22"/>
          <w:lang w:val="sr-Latn-RS"/>
        </w:rPr>
        <w:t>liječenje</w:t>
      </w:r>
      <w:r w:rsidRPr="00664D71">
        <w:rPr>
          <w:szCs w:val="22"/>
          <w:lang w:val="sr-Latn-RS"/>
        </w:rPr>
        <w:t xml:space="preserve"> depresije) i tramadol (koristi se kod jakih bolova), zbog mogućeg rizika od sniženja praga za nastanak epileptičnih napada.</w:t>
      </w:r>
    </w:p>
    <w:p w14:paraId="6FE948A9" w14:textId="56B98C46" w:rsidR="00986BE3" w:rsidRPr="00664D71" w:rsidRDefault="00986BE3">
      <w:pPr>
        <w:numPr>
          <w:ilvl w:val="0"/>
          <w:numId w:val="14"/>
        </w:numPr>
        <w:tabs>
          <w:tab w:val="clear" w:pos="284"/>
        </w:tabs>
        <w:rPr>
          <w:szCs w:val="22"/>
          <w:lang w:val="sr-Latn-RS"/>
        </w:rPr>
      </w:pPr>
      <w:r w:rsidRPr="00664D71">
        <w:rPr>
          <w:szCs w:val="22"/>
          <w:lang w:val="sr-Latn-RS"/>
        </w:rPr>
        <w:t>Neuroleptici (</w:t>
      </w:r>
      <w:r w:rsidR="00664F2D" w:rsidRPr="00664D71">
        <w:rPr>
          <w:szCs w:val="22"/>
          <w:lang w:val="sr-Latn-RS"/>
        </w:rPr>
        <w:t>ljekovi</w:t>
      </w:r>
      <w:r w:rsidRPr="00664D71">
        <w:rPr>
          <w:szCs w:val="22"/>
          <w:lang w:val="sr-Latn-RS"/>
        </w:rPr>
        <w:t xml:space="preserve"> za </w:t>
      </w:r>
      <w:r w:rsidR="00664F2D" w:rsidRPr="00664D71">
        <w:rPr>
          <w:szCs w:val="22"/>
          <w:lang w:val="sr-Latn-RS"/>
        </w:rPr>
        <w:t>liječenje</w:t>
      </w:r>
      <w:r w:rsidRPr="00664D71">
        <w:rPr>
          <w:szCs w:val="22"/>
          <w:lang w:val="sr-Latn-RS"/>
        </w:rPr>
        <w:t xml:space="preserve"> šizofrenije, psihoza) i antidepresivi (triciklični antidepresivi i </w:t>
      </w:r>
      <w:r w:rsidR="00F04AA7" w:rsidRPr="00664D71">
        <w:rPr>
          <w:szCs w:val="22"/>
          <w:lang w:val="sr-Latn-RS"/>
        </w:rPr>
        <w:t>selektivni</w:t>
      </w:r>
      <w:r w:rsidRPr="00664D71">
        <w:rPr>
          <w:szCs w:val="22"/>
          <w:lang w:val="sr-Latn-RS"/>
        </w:rPr>
        <w:t xml:space="preserve"> inhibitori </w:t>
      </w:r>
      <w:r w:rsidR="000B2FCB" w:rsidRPr="00664D71">
        <w:rPr>
          <w:szCs w:val="22"/>
          <w:lang w:val="sr-Latn-RS"/>
        </w:rPr>
        <w:t xml:space="preserve">preuzimanja </w:t>
      </w:r>
      <w:r w:rsidRPr="00664D71">
        <w:rPr>
          <w:szCs w:val="22"/>
          <w:lang w:val="sr-Latn-RS"/>
        </w:rPr>
        <w:t>serotonina), zbog mogućeg rizika od sniženja praga za nastanak epileptičnih napada.</w:t>
      </w:r>
    </w:p>
    <w:p w14:paraId="6FE948AA" w14:textId="77C948ED" w:rsidR="00986BE3" w:rsidRPr="00664D71" w:rsidRDefault="00B234AB">
      <w:pPr>
        <w:numPr>
          <w:ilvl w:val="0"/>
          <w:numId w:val="14"/>
        </w:numPr>
        <w:tabs>
          <w:tab w:val="clear" w:pos="284"/>
        </w:tabs>
        <w:rPr>
          <w:szCs w:val="22"/>
          <w:lang w:val="sr-Latn-RS"/>
        </w:rPr>
      </w:pPr>
      <w:r w:rsidRPr="00664D71">
        <w:rPr>
          <w:szCs w:val="22"/>
          <w:lang w:val="sr-Latn-RS"/>
        </w:rPr>
        <w:t>Flekainid</w:t>
      </w:r>
      <w:r w:rsidR="00986BE3" w:rsidRPr="00664D71">
        <w:rPr>
          <w:szCs w:val="22"/>
          <w:lang w:val="sr-Latn-RS"/>
        </w:rPr>
        <w:t xml:space="preserve">, propafenon i metoprolol (koriste se kod kardiovaskularnih bolesti), klomipramin i nortriptilin (antidepresivi) i risperidon, tioridazin i haloperidol (antipsihotici). Može biti potrebno prilagođavanje doze </w:t>
      </w:r>
      <w:r w:rsidR="00A6051B" w:rsidRPr="00664D71">
        <w:rPr>
          <w:szCs w:val="22"/>
          <w:lang w:val="sr-Latn-RS"/>
        </w:rPr>
        <w:t>lijek</w:t>
      </w:r>
      <w:r w:rsidR="00986BE3" w:rsidRPr="00664D71">
        <w:rPr>
          <w:szCs w:val="22"/>
          <w:lang w:val="sr-Latn-RS"/>
        </w:rPr>
        <w:t>a Lata.</w:t>
      </w:r>
    </w:p>
    <w:p w14:paraId="6FE948AC" w14:textId="2D248ABB" w:rsidR="00986BE3" w:rsidRPr="00664D71" w:rsidRDefault="00664F2D">
      <w:pPr>
        <w:numPr>
          <w:ilvl w:val="0"/>
          <w:numId w:val="14"/>
        </w:numPr>
        <w:tabs>
          <w:tab w:val="clear" w:pos="284"/>
        </w:tabs>
        <w:rPr>
          <w:szCs w:val="22"/>
          <w:lang w:val="sr-Latn-RS"/>
        </w:rPr>
      </w:pPr>
      <w:r w:rsidRPr="00664D71">
        <w:rPr>
          <w:szCs w:val="22"/>
          <w:lang w:val="sr-Latn-RS"/>
        </w:rPr>
        <w:t>Ljekovi</w:t>
      </w:r>
      <w:r w:rsidR="00986BE3" w:rsidRPr="00664D71">
        <w:rPr>
          <w:szCs w:val="22"/>
          <w:lang w:val="sr-Latn-RS"/>
        </w:rPr>
        <w:t xml:space="preserve"> koji mogu da dovedu do sniženja koncentracije kalijuma ili magnezijuma u krvi, jer ova stanja povećavaju rizik od poremećaja srčanog ritma koji je životno ugrožavajući.</w:t>
      </w:r>
    </w:p>
    <w:p w14:paraId="6FE948AD" w14:textId="77777777" w:rsidR="004D1D48" w:rsidRPr="00664D71" w:rsidRDefault="004D1D48">
      <w:pPr>
        <w:rPr>
          <w:szCs w:val="22"/>
          <w:lang w:val="sr-Latn-RS"/>
        </w:rPr>
      </w:pPr>
    </w:p>
    <w:p w14:paraId="137F9D50" w14:textId="1FBD9E5D" w:rsidR="00A63B11" w:rsidRPr="00664D71" w:rsidRDefault="00A63B11">
      <w:pPr>
        <w:widowControl w:val="0"/>
        <w:autoSpaceDE w:val="0"/>
        <w:autoSpaceDN w:val="0"/>
        <w:rPr>
          <w:szCs w:val="22"/>
          <w:lang w:val="sr-Latn-RS"/>
        </w:rPr>
      </w:pPr>
      <w:r w:rsidRPr="00664D71">
        <w:rPr>
          <w:szCs w:val="22"/>
          <w:lang w:val="sr-Latn-RS"/>
        </w:rPr>
        <w:t>Nemojte uzimati lijek Lata ukoliko uzimate ljekove za liječenje poremećaja srčanog ritma ili ljekove koji mogu uticati na srčani ritam, kao što su antiaritmici klase IA i III, antipsihotici (npr. derivati fenotiazina, pimozid, haloperidol), triciklični antidepresivi, određeni antimikrobni l</w:t>
      </w:r>
      <w:r w:rsidR="006B591A" w:rsidRPr="00664D71">
        <w:rPr>
          <w:szCs w:val="22"/>
          <w:lang w:val="sr-Latn-RS"/>
        </w:rPr>
        <w:t>j</w:t>
      </w:r>
      <w:r w:rsidRPr="00664D71">
        <w:rPr>
          <w:szCs w:val="22"/>
          <w:lang w:val="sr-Latn-RS"/>
        </w:rPr>
        <w:t>ekovi (npr. sparfloksacin, moksifloksacin, eritromicin IV, pentamidin, l</w:t>
      </w:r>
      <w:r w:rsidR="006B591A" w:rsidRPr="00664D71">
        <w:rPr>
          <w:szCs w:val="22"/>
          <w:lang w:val="sr-Latn-RS"/>
        </w:rPr>
        <w:t>j</w:t>
      </w:r>
      <w:r w:rsidRPr="00664D71">
        <w:rPr>
          <w:szCs w:val="22"/>
          <w:lang w:val="sr-Latn-RS"/>
        </w:rPr>
        <w:t>ekovi za terapiju malarije, posebno halofantrin), određeni antihistaminici (astemizol, hidroksizin, mizolastin).</w:t>
      </w:r>
    </w:p>
    <w:p w14:paraId="21C2BB41" w14:textId="514C173E" w:rsidR="00A63B11" w:rsidRPr="00664D71" w:rsidRDefault="00A63B11">
      <w:pPr>
        <w:widowControl w:val="0"/>
        <w:autoSpaceDE w:val="0"/>
        <w:autoSpaceDN w:val="0"/>
        <w:rPr>
          <w:szCs w:val="22"/>
          <w:u w:val="single"/>
          <w:lang w:val="sr-Latn-RS"/>
        </w:rPr>
      </w:pPr>
      <w:r w:rsidRPr="00664D71">
        <w:rPr>
          <w:szCs w:val="22"/>
          <w:lang w:val="sr-Latn-RS"/>
        </w:rPr>
        <w:t>Ukoliko imate dodatnih pitanja obratite se svom l</w:t>
      </w:r>
      <w:r w:rsidR="006B591A" w:rsidRPr="00664D71">
        <w:rPr>
          <w:szCs w:val="22"/>
          <w:lang w:val="sr-Latn-RS"/>
        </w:rPr>
        <w:t>j</w:t>
      </w:r>
      <w:r w:rsidRPr="00664D71">
        <w:rPr>
          <w:szCs w:val="22"/>
          <w:lang w:val="sr-Latn-RS"/>
        </w:rPr>
        <w:t>ekaru.</w:t>
      </w:r>
    </w:p>
    <w:p w14:paraId="39F94B41" w14:textId="77777777" w:rsidR="00A63B11" w:rsidRPr="00664D71" w:rsidRDefault="00A63B11">
      <w:pPr>
        <w:rPr>
          <w:szCs w:val="22"/>
          <w:lang w:val="sr-Latn-RS"/>
        </w:rPr>
      </w:pPr>
    </w:p>
    <w:p w14:paraId="6FE948AE" w14:textId="74CF3F13" w:rsidR="00177D7F" w:rsidRPr="00664D71" w:rsidRDefault="00890438">
      <w:pPr>
        <w:rPr>
          <w:szCs w:val="22"/>
          <w:lang w:val="sr-Latn-RS"/>
        </w:rPr>
      </w:pPr>
      <w:r w:rsidRPr="00664D71">
        <w:rPr>
          <w:b/>
          <w:bCs/>
          <w:iCs/>
          <w:szCs w:val="22"/>
          <w:lang w:val="sr-Latn-RS"/>
        </w:rPr>
        <w:t xml:space="preserve">Uzimanje </w:t>
      </w:r>
      <w:r w:rsidR="00A6051B" w:rsidRPr="00664D71">
        <w:rPr>
          <w:b/>
          <w:bCs/>
          <w:iCs/>
          <w:szCs w:val="22"/>
          <w:lang w:val="sr-Latn-RS"/>
        </w:rPr>
        <w:t>lijek</w:t>
      </w:r>
      <w:r w:rsidR="00177D7F" w:rsidRPr="00664D71">
        <w:rPr>
          <w:b/>
          <w:bCs/>
          <w:iCs/>
          <w:szCs w:val="22"/>
          <w:lang w:val="sr-Latn-RS"/>
        </w:rPr>
        <w:t xml:space="preserve">a </w:t>
      </w:r>
      <w:r w:rsidR="006B3886" w:rsidRPr="00664D71">
        <w:rPr>
          <w:b/>
          <w:szCs w:val="22"/>
          <w:lang w:val="sr-Latn-RS"/>
        </w:rPr>
        <w:t>Lata</w:t>
      </w:r>
      <w:r w:rsidR="00177D7F" w:rsidRPr="00664D71">
        <w:rPr>
          <w:b/>
          <w:bCs/>
          <w:iCs/>
          <w:szCs w:val="22"/>
          <w:lang w:val="sr-Latn-RS"/>
        </w:rPr>
        <w:t xml:space="preserve"> sa</w:t>
      </w:r>
      <w:r w:rsidR="00281DD6" w:rsidRPr="00664D71">
        <w:rPr>
          <w:b/>
          <w:bCs/>
          <w:iCs/>
          <w:szCs w:val="22"/>
          <w:lang w:val="sr-Latn-RS"/>
        </w:rPr>
        <w:t xml:space="preserve"> hranom</w:t>
      </w:r>
      <w:r w:rsidR="00664F2D" w:rsidRPr="00664D71">
        <w:rPr>
          <w:b/>
          <w:bCs/>
          <w:iCs/>
          <w:szCs w:val="22"/>
          <w:lang w:val="sr-Latn-RS"/>
        </w:rPr>
        <w:t xml:space="preserve"> ili pićem</w:t>
      </w:r>
    </w:p>
    <w:p w14:paraId="6FE948AF" w14:textId="77777777" w:rsidR="00177D7F" w:rsidRPr="00664D71" w:rsidRDefault="00177D7F">
      <w:pPr>
        <w:rPr>
          <w:b/>
          <w:bCs/>
          <w:szCs w:val="22"/>
          <w:lang w:val="sr-Latn-RS"/>
        </w:rPr>
      </w:pPr>
    </w:p>
    <w:p w14:paraId="6FE948B0" w14:textId="0CE18F88" w:rsidR="00986BE3" w:rsidRPr="00664D71" w:rsidRDefault="00A6051B">
      <w:pPr>
        <w:rPr>
          <w:i/>
          <w:szCs w:val="22"/>
          <w:lang w:val="sr-Latn-RS"/>
        </w:rPr>
      </w:pPr>
      <w:r w:rsidRPr="00664D71">
        <w:rPr>
          <w:szCs w:val="22"/>
          <w:lang w:val="sr-Latn-RS"/>
        </w:rPr>
        <w:t>Lijek</w:t>
      </w:r>
      <w:r w:rsidR="00986BE3" w:rsidRPr="00664D71">
        <w:rPr>
          <w:szCs w:val="22"/>
          <w:lang w:val="sr-Latn-RS"/>
        </w:rPr>
        <w:t xml:space="preserve"> Lata se može </w:t>
      </w:r>
      <w:r w:rsidRPr="00664D71">
        <w:rPr>
          <w:szCs w:val="22"/>
          <w:lang w:val="sr-Latn-RS"/>
        </w:rPr>
        <w:t>upotrebljava</w:t>
      </w:r>
      <w:r w:rsidR="00986BE3" w:rsidRPr="00664D71">
        <w:rPr>
          <w:szCs w:val="22"/>
          <w:lang w:val="sr-Latn-RS"/>
        </w:rPr>
        <w:t>ti uz obrok ili natašte (</w:t>
      </w:r>
      <w:r w:rsidR="00664F2D" w:rsidRPr="00664D71">
        <w:rPr>
          <w:szCs w:val="22"/>
          <w:lang w:val="sr-Latn-RS"/>
        </w:rPr>
        <w:t xml:space="preserve">vidjeti dio </w:t>
      </w:r>
      <w:r w:rsidR="000B2FCB" w:rsidRPr="00664D71">
        <w:rPr>
          <w:szCs w:val="22"/>
          <w:lang w:val="sr-Latn-RS"/>
        </w:rPr>
        <w:t xml:space="preserve">3. </w:t>
      </w:r>
      <w:r w:rsidR="00986BE3" w:rsidRPr="00664D71">
        <w:rPr>
          <w:szCs w:val="22"/>
          <w:lang w:val="sr-Latn-RS"/>
        </w:rPr>
        <w:t xml:space="preserve">Kako se upotrebljava </w:t>
      </w:r>
      <w:r w:rsidRPr="00664D71">
        <w:rPr>
          <w:szCs w:val="22"/>
          <w:lang w:val="sr-Latn-RS"/>
        </w:rPr>
        <w:t>lijek</w:t>
      </w:r>
      <w:r w:rsidR="00986BE3" w:rsidRPr="00664D71">
        <w:rPr>
          <w:szCs w:val="22"/>
          <w:lang w:val="sr-Latn-RS"/>
        </w:rPr>
        <w:t xml:space="preserve"> Lata).</w:t>
      </w:r>
    </w:p>
    <w:p w14:paraId="6FE948B1" w14:textId="10D9CBDB" w:rsidR="00986BE3" w:rsidRPr="00664D71" w:rsidRDefault="00986BE3">
      <w:pPr>
        <w:rPr>
          <w:szCs w:val="22"/>
          <w:lang w:val="sr-Latn-RS"/>
        </w:rPr>
      </w:pPr>
      <w:r w:rsidRPr="00664D71">
        <w:rPr>
          <w:szCs w:val="22"/>
          <w:lang w:val="sr-Latn-RS"/>
        </w:rPr>
        <w:t>Kao i u slučaju prim</w:t>
      </w:r>
      <w:r w:rsidR="00F91F04" w:rsidRPr="00664D71">
        <w:rPr>
          <w:szCs w:val="22"/>
          <w:lang w:val="sr-Latn-RS"/>
        </w:rPr>
        <w:t>j</w:t>
      </w:r>
      <w:r w:rsidRPr="00664D71">
        <w:rPr>
          <w:szCs w:val="22"/>
          <w:lang w:val="sr-Latn-RS"/>
        </w:rPr>
        <w:t xml:space="preserve">ene drugih psihotropnih </w:t>
      </w:r>
      <w:r w:rsidR="00664F2D" w:rsidRPr="00664D71">
        <w:rPr>
          <w:szCs w:val="22"/>
          <w:lang w:val="sr-Latn-RS"/>
        </w:rPr>
        <w:t>ljekova</w:t>
      </w:r>
      <w:r w:rsidRPr="00664D71">
        <w:rPr>
          <w:szCs w:val="22"/>
          <w:lang w:val="sr-Latn-RS"/>
        </w:rPr>
        <w:t>, ne preporučuje se kombinovanje sa alkoholom.</w:t>
      </w:r>
    </w:p>
    <w:p w14:paraId="6FE948B2" w14:textId="77777777" w:rsidR="004D1D48" w:rsidRPr="00664D71" w:rsidRDefault="004D1D48">
      <w:pPr>
        <w:rPr>
          <w:b/>
          <w:bCs/>
          <w:szCs w:val="22"/>
          <w:lang w:val="sr-Latn-RS"/>
        </w:rPr>
      </w:pPr>
    </w:p>
    <w:p w14:paraId="6FE948B3" w14:textId="1747C732" w:rsidR="00177D7F" w:rsidRPr="00664D71" w:rsidRDefault="00F91F04">
      <w:pPr>
        <w:rPr>
          <w:b/>
          <w:bCs/>
          <w:szCs w:val="22"/>
          <w:lang w:val="sr-Latn-RS"/>
        </w:rPr>
      </w:pPr>
      <w:r w:rsidRPr="00664D71">
        <w:rPr>
          <w:b/>
          <w:bCs/>
          <w:iCs/>
          <w:szCs w:val="22"/>
          <w:lang w:val="sr-Latn-RS"/>
        </w:rPr>
        <w:t>Plodnost, trudnoća i dojenje</w:t>
      </w:r>
    </w:p>
    <w:p w14:paraId="6FE948B4" w14:textId="77777777" w:rsidR="00177D7F" w:rsidRPr="00664D71" w:rsidRDefault="00177D7F">
      <w:pPr>
        <w:rPr>
          <w:szCs w:val="22"/>
          <w:lang w:val="sr-Latn-RS"/>
        </w:rPr>
      </w:pPr>
    </w:p>
    <w:p w14:paraId="6FE948B5" w14:textId="37B193DE" w:rsidR="00986BE3" w:rsidRPr="00664D71" w:rsidRDefault="00986BE3">
      <w:pPr>
        <w:rPr>
          <w:i/>
          <w:szCs w:val="22"/>
          <w:lang w:val="sr-Latn-RS"/>
        </w:rPr>
      </w:pPr>
      <w:r w:rsidRPr="00664D71">
        <w:rPr>
          <w:i/>
          <w:szCs w:val="22"/>
          <w:lang w:val="sr-Latn-RS"/>
        </w:rPr>
        <w:t>Pr</w:t>
      </w:r>
      <w:r w:rsidR="00664F2D" w:rsidRPr="00664D71">
        <w:rPr>
          <w:i/>
          <w:szCs w:val="22"/>
          <w:lang w:val="sr-Latn-RS"/>
        </w:rPr>
        <w:t>ij</w:t>
      </w:r>
      <w:r w:rsidRPr="00664D71">
        <w:rPr>
          <w:i/>
          <w:szCs w:val="22"/>
          <w:lang w:val="sr-Latn-RS"/>
        </w:rPr>
        <w:t xml:space="preserve">e nego što počnete da </w:t>
      </w:r>
      <w:r w:rsidR="00A6051B" w:rsidRPr="00664D71">
        <w:rPr>
          <w:i/>
          <w:szCs w:val="22"/>
          <w:lang w:val="sr-Latn-RS"/>
        </w:rPr>
        <w:t>upotrebljava</w:t>
      </w:r>
      <w:r w:rsidRPr="00664D71">
        <w:rPr>
          <w:i/>
          <w:szCs w:val="22"/>
          <w:lang w:val="sr-Latn-RS"/>
        </w:rPr>
        <w:t xml:space="preserve">te neki </w:t>
      </w:r>
      <w:r w:rsidR="00A6051B" w:rsidRPr="00664D71">
        <w:rPr>
          <w:i/>
          <w:szCs w:val="22"/>
          <w:lang w:val="sr-Latn-RS"/>
        </w:rPr>
        <w:t>lijek</w:t>
      </w:r>
      <w:r w:rsidRPr="00664D71">
        <w:rPr>
          <w:i/>
          <w:szCs w:val="22"/>
          <w:lang w:val="sr-Latn-RS"/>
        </w:rPr>
        <w:t>, posav</w:t>
      </w:r>
      <w:r w:rsidR="00F91F04" w:rsidRPr="00664D71">
        <w:rPr>
          <w:i/>
          <w:szCs w:val="22"/>
          <w:lang w:val="sr-Latn-RS"/>
        </w:rPr>
        <w:t>j</w:t>
      </w:r>
      <w:r w:rsidRPr="00664D71">
        <w:rPr>
          <w:i/>
          <w:szCs w:val="22"/>
          <w:lang w:val="sr-Latn-RS"/>
        </w:rPr>
        <w:t xml:space="preserve">etujte se sa svojim </w:t>
      </w:r>
      <w:r w:rsidR="00664F2D" w:rsidRPr="00664D71">
        <w:rPr>
          <w:i/>
          <w:szCs w:val="22"/>
          <w:lang w:val="sr-Latn-RS"/>
        </w:rPr>
        <w:t>ljekarom</w:t>
      </w:r>
      <w:r w:rsidRPr="00664D71">
        <w:rPr>
          <w:i/>
          <w:szCs w:val="22"/>
          <w:lang w:val="sr-Latn-RS"/>
        </w:rPr>
        <w:t xml:space="preserve"> ili farmaceutom.</w:t>
      </w:r>
    </w:p>
    <w:p w14:paraId="6FE948B6" w14:textId="77777777" w:rsidR="00986BE3" w:rsidRPr="00664D71" w:rsidRDefault="00986BE3">
      <w:pPr>
        <w:rPr>
          <w:i/>
          <w:szCs w:val="22"/>
          <w:lang w:val="sr-Latn-RS"/>
        </w:rPr>
      </w:pPr>
    </w:p>
    <w:p w14:paraId="6FE948B7" w14:textId="1F57A74C" w:rsidR="00986BE3" w:rsidRPr="00664D71" w:rsidRDefault="00986BE3">
      <w:pPr>
        <w:rPr>
          <w:szCs w:val="22"/>
          <w:lang w:val="sr-Latn-RS"/>
        </w:rPr>
      </w:pPr>
      <w:r w:rsidRPr="00664D71">
        <w:rPr>
          <w:szCs w:val="22"/>
          <w:lang w:val="sr-Latn-RS"/>
        </w:rPr>
        <w:t>Obav</w:t>
      </w:r>
      <w:r w:rsidR="005E56E9" w:rsidRPr="00664D71">
        <w:rPr>
          <w:szCs w:val="22"/>
          <w:lang w:val="sr-Latn-RS"/>
        </w:rPr>
        <w:t>ij</w:t>
      </w:r>
      <w:r w:rsidRPr="00664D71">
        <w:rPr>
          <w:szCs w:val="22"/>
          <w:lang w:val="sr-Latn-RS"/>
        </w:rPr>
        <w:t xml:space="preserve">estite </w:t>
      </w:r>
      <w:r w:rsidR="00664F2D" w:rsidRPr="00664D71">
        <w:rPr>
          <w:szCs w:val="22"/>
          <w:lang w:val="sr-Latn-RS"/>
        </w:rPr>
        <w:t>ljekar</w:t>
      </w:r>
      <w:r w:rsidRPr="00664D71">
        <w:rPr>
          <w:szCs w:val="22"/>
          <w:lang w:val="sr-Latn-RS"/>
        </w:rPr>
        <w:t>a ako ste trudni ili planirate trudnoću. Ako ste trudni ili dojite</w:t>
      </w:r>
      <w:r w:rsidR="002C7EF1" w:rsidRPr="00664D71">
        <w:rPr>
          <w:szCs w:val="22"/>
          <w:lang w:val="sr-Latn-RS"/>
        </w:rPr>
        <w:t>,</w:t>
      </w:r>
      <w:r w:rsidRPr="00664D71">
        <w:rPr>
          <w:szCs w:val="22"/>
          <w:lang w:val="sr-Latn-RS"/>
        </w:rPr>
        <w:t xml:space="preserve"> nemojte </w:t>
      </w:r>
      <w:r w:rsidR="00A6051B" w:rsidRPr="00664D71">
        <w:rPr>
          <w:szCs w:val="22"/>
          <w:lang w:val="sr-Latn-RS"/>
        </w:rPr>
        <w:t>upotrebljava</w:t>
      </w:r>
      <w:r w:rsidRPr="00664D71">
        <w:rPr>
          <w:szCs w:val="22"/>
          <w:lang w:val="sr-Latn-RS"/>
        </w:rPr>
        <w:t xml:space="preserve">ti </w:t>
      </w:r>
      <w:r w:rsidR="00A6051B" w:rsidRPr="00664D71">
        <w:rPr>
          <w:szCs w:val="22"/>
          <w:lang w:val="sr-Latn-RS"/>
        </w:rPr>
        <w:t>lijek</w:t>
      </w:r>
      <w:r w:rsidRPr="00664D71">
        <w:rPr>
          <w:szCs w:val="22"/>
          <w:lang w:val="sr-Latn-RS"/>
        </w:rPr>
        <w:t xml:space="preserve"> Lata, osim ako se ni</w:t>
      </w:r>
      <w:r w:rsidR="000B2FCB" w:rsidRPr="00664D71">
        <w:rPr>
          <w:szCs w:val="22"/>
          <w:lang w:val="sr-Latn-RS"/>
        </w:rPr>
        <w:t>je</w:t>
      </w:r>
      <w:r w:rsidRPr="00664D71">
        <w:rPr>
          <w:szCs w:val="22"/>
          <w:lang w:val="sr-Latn-RS"/>
        </w:rPr>
        <w:t>ste posav</w:t>
      </w:r>
      <w:r w:rsidR="005E56E9" w:rsidRPr="00664D71">
        <w:rPr>
          <w:szCs w:val="22"/>
          <w:lang w:val="sr-Latn-RS"/>
        </w:rPr>
        <w:t>j</w:t>
      </w:r>
      <w:r w:rsidRPr="00664D71">
        <w:rPr>
          <w:szCs w:val="22"/>
          <w:lang w:val="sr-Latn-RS"/>
        </w:rPr>
        <w:t xml:space="preserve">etovali sa </w:t>
      </w:r>
      <w:r w:rsidR="00664F2D" w:rsidRPr="00664D71">
        <w:rPr>
          <w:szCs w:val="22"/>
          <w:lang w:val="sr-Latn-RS"/>
        </w:rPr>
        <w:t>ljekarom</w:t>
      </w:r>
      <w:r w:rsidRPr="00664D71">
        <w:rPr>
          <w:szCs w:val="22"/>
          <w:lang w:val="sr-Latn-RS"/>
        </w:rPr>
        <w:t xml:space="preserve"> o rizicima i koristima njegove prim</w:t>
      </w:r>
      <w:r w:rsidR="00664F2D" w:rsidRPr="00664D71">
        <w:rPr>
          <w:szCs w:val="22"/>
          <w:lang w:val="sr-Latn-RS"/>
        </w:rPr>
        <w:t>j</w:t>
      </w:r>
      <w:r w:rsidRPr="00664D71">
        <w:rPr>
          <w:szCs w:val="22"/>
          <w:lang w:val="sr-Latn-RS"/>
        </w:rPr>
        <w:t>ene.</w:t>
      </w:r>
    </w:p>
    <w:p w14:paraId="6FE948B8" w14:textId="77777777" w:rsidR="00986BE3" w:rsidRPr="00664D71" w:rsidRDefault="00986BE3">
      <w:pPr>
        <w:rPr>
          <w:szCs w:val="22"/>
          <w:lang w:val="sr-Latn-RS"/>
        </w:rPr>
      </w:pPr>
    </w:p>
    <w:p w14:paraId="12C8A29C" w14:textId="77777777" w:rsidR="00664D71" w:rsidRDefault="00664D71">
      <w:pPr>
        <w:rPr>
          <w:i/>
          <w:szCs w:val="22"/>
          <w:lang w:val="sr-Latn-RS"/>
        </w:rPr>
      </w:pPr>
    </w:p>
    <w:p w14:paraId="6CA58D14" w14:textId="77777777" w:rsidR="00664D71" w:rsidRDefault="00664D71">
      <w:pPr>
        <w:rPr>
          <w:i/>
          <w:szCs w:val="22"/>
          <w:lang w:val="sr-Latn-RS"/>
        </w:rPr>
      </w:pPr>
    </w:p>
    <w:p w14:paraId="6FE948B9" w14:textId="0A795B05" w:rsidR="00986BE3" w:rsidRPr="00664D71" w:rsidRDefault="00986BE3">
      <w:pPr>
        <w:rPr>
          <w:szCs w:val="22"/>
          <w:lang w:val="sr-Latn-RS"/>
        </w:rPr>
      </w:pPr>
      <w:r w:rsidRPr="00664D71">
        <w:rPr>
          <w:i/>
          <w:szCs w:val="22"/>
          <w:lang w:val="sr-Latn-RS"/>
        </w:rPr>
        <w:lastRenderedPageBreak/>
        <w:t>Trudnoća</w:t>
      </w:r>
    </w:p>
    <w:p w14:paraId="6FE948BA" w14:textId="1EA3CBDC" w:rsidR="00986BE3" w:rsidRPr="00664D71" w:rsidRDefault="00986BE3">
      <w:pPr>
        <w:rPr>
          <w:szCs w:val="22"/>
          <w:lang w:val="sr-Latn-RS"/>
        </w:rPr>
      </w:pPr>
      <w:r w:rsidRPr="00664D71">
        <w:rPr>
          <w:szCs w:val="22"/>
          <w:lang w:val="sr-Latn-RS"/>
        </w:rPr>
        <w:t xml:space="preserve">Ako ste na terapiji </w:t>
      </w:r>
      <w:r w:rsidR="00A6051B" w:rsidRPr="00664D71">
        <w:rPr>
          <w:szCs w:val="22"/>
          <w:lang w:val="sr-Latn-RS"/>
        </w:rPr>
        <w:t>lijek</w:t>
      </w:r>
      <w:r w:rsidRPr="00664D71">
        <w:rPr>
          <w:szCs w:val="22"/>
          <w:lang w:val="sr-Latn-RS"/>
        </w:rPr>
        <w:t>om Lata tokom posl</w:t>
      </w:r>
      <w:r w:rsidR="00091513" w:rsidRPr="00664D71">
        <w:rPr>
          <w:szCs w:val="22"/>
          <w:lang w:val="sr-Latn-RS"/>
        </w:rPr>
        <w:t>j</w:t>
      </w:r>
      <w:r w:rsidRPr="00664D71">
        <w:rPr>
          <w:szCs w:val="22"/>
          <w:lang w:val="sr-Latn-RS"/>
        </w:rPr>
        <w:t>ednja tri m</w:t>
      </w:r>
      <w:r w:rsidR="005E56E9" w:rsidRPr="00664D71">
        <w:rPr>
          <w:szCs w:val="22"/>
          <w:lang w:val="sr-Latn-RS"/>
        </w:rPr>
        <w:t>j</w:t>
      </w:r>
      <w:r w:rsidRPr="00664D71">
        <w:rPr>
          <w:szCs w:val="22"/>
          <w:lang w:val="sr-Latn-RS"/>
        </w:rPr>
        <w:t>eseca trudnoće, kod Vašeg novorođenčeta se mogu javiti sl</w:t>
      </w:r>
      <w:r w:rsidR="005E56E9" w:rsidRPr="00664D71">
        <w:rPr>
          <w:szCs w:val="22"/>
          <w:lang w:val="sr-Latn-RS"/>
        </w:rPr>
        <w:t>j</w:t>
      </w:r>
      <w:r w:rsidRPr="00664D71">
        <w:rPr>
          <w:szCs w:val="22"/>
          <w:lang w:val="sr-Latn-RS"/>
        </w:rPr>
        <w:t>edeći simptomi: poteškoće sa disanjem, plavkasta prebojenost kože, epileptični napadi, prom</w:t>
      </w:r>
      <w:r w:rsidR="00664F2D" w:rsidRPr="00664D71">
        <w:rPr>
          <w:szCs w:val="22"/>
          <w:lang w:val="sr-Latn-RS"/>
        </w:rPr>
        <w:t>j</w:t>
      </w:r>
      <w:r w:rsidRPr="00664D71">
        <w:rPr>
          <w:szCs w:val="22"/>
          <w:lang w:val="sr-Latn-RS"/>
        </w:rPr>
        <w:t>ene u t</w:t>
      </w:r>
      <w:r w:rsidR="00664F2D" w:rsidRPr="00664D71">
        <w:rPr>
          <w:szCs w:val="22"/>
          <w:lang w:val="sr-Latn-RS"/>
        </w:rPr>
        <w:t>j</w:t>
      </w:r>
      <w:r w:rsidRPr="00664D71">
        <w:rPr>
          <w:szCs w:val="22"/>
          <w:lang w:val="sr-Latn-RS"/>
        </w:rPr>
        <w:t>elesnoj temperaturi, otežano hranjenje, povraćanje, smanjena koncentracija šećera u krvi, ukočenost ili mlitavost mišića, pojačani ref</w:t>
      </w:r>
      <w:r w:rsidR="00664F2D" w:rsidRPr="00664D71">
        <w:rPr>
          <w:szCs w:val="22"/>
          <w:lang w:val="sr-Latn-RS"/>
        </w:rPr>
        <w:t>l</w:t>
      </w:r>
      <w:r w:rsidR="00A6051B" w:rsidRPr="00664D71">
        <w:rPr>
          <w:szCs w:val="22"/>
          <w:lang w:val="sr-Latn-RS"/>
        </w:rPr>
        <w:t>ek</w:t>
      </w:r>
      <w:r w:rsidRPr="00664D71">
        <w:rPr>
          <w:szCs w:val="22"/>
          <w:lang w:val="sr-Latn-RS"/>
        </w:rPr>
        <w:t xml:space="preserve">si, podrhtavanje, nervoza, iritabilnost, letargija, stalan plač, pospanost i problemi sa spavanjem. Ako Vaša beba ima neki od ovih simptoma, odmah se obratite </w:t>
      </w:r>
      <w:r w:rsidR="00664F2D" w:rsidRPr="00664D71">
        <w:rPr>
          <w:szCs w:val="22"/>
          <w:lang w:val="sr-Latn-RS"/>
        </w:rPr>
        <w:t>ljekar</w:t>
      </w:r>
      <w:r w:rsidRPr="00664D71">
        <w:rPr>
          <w:szCs w:val="22"/>
          <w:lang w:val="sr-Latn-RS"/>
        </w:rPr>
        <w:t>u.</w:t>
      </w:r>
    </w:p>
    <w:p w14:paraId="6FE948BB" w14:textId="77777777" w:rsidR="00986BE3" w:rsidRPr="00664D71" w:rsidRDefault="00986BE3">
      <w:pPr>
        <w:rPr>
          <w:szCs w:val="22"/>
          <w:lang w:val="sr-Latn-RS"/>
        </w:rPr>
      </w:pPr>
    </w:p>
    <w:p w14:paraId="6FE948BC" w14:textId="503CE5C2" w:rsidR="00986BE3" w:rsidRPr="00664D71" w:rsidRDefault="00986BE3">
      <w:pPr>
        <w:rPr>
          <w:szCs w:val="22"/>
          <w:lang w:val="sr-Latn-RS"/>
        </w:rPr>
      </w:pPr>
      <w:r w:rsidRPr="00664D71">
        <w:rPr>
          <w:szCs w:val="22"/>
          <w:lang w:val="sr-Latn-RS"/>
        </w:rPr>
        <w:t>Obavezno obav</w:t>
      </w:r>
      <w:r w:rsidR="00975B54" w:rsidRPr="00664D71">
        <w:rPr>
          <w:szCs w:val="22"/>
          <w:lang w:val="sr-Latn-RS"/>
        </w:rPr>
        <w:t>ij</w:t>
      </w:r>
      <w:r w:rsidRPr="00664D71">
        <w:rPr>
          <w:szCs w:val="22"/>
          <w:lang w:val="sr-Latn-RS"/>
        </w:rPr>
        <w:t xml:space="preserve">estite Vašu babicu i/ili </w:t>
      </w:r>
      <w:r w:rsidR="00664F2D" w:rsidRPr="00664D71">
        <w:rPr>
          <w:szCs w:val="22"/>
          <w:lang w:val="sr-Latn-RS"/>
        </w:rPr>
        <w:t>ljekar</w:t>
      </w:r>
      <w:r w:rsidRPr="00664D71">
        <w:rPr>
          <w:szCs w:val="22"/>
          <w:lang w:val="sr-Latn-RS"/>
        </w:rPr>
        <w:t xml:space="preserve">a da ste na terapiji </w:t>
      </w:r>
      <w:r w:rsidR="00A6051B" w:rsidRPr="00664D71">
        <w:rPr>
          <w:szCs w:val="22"/>
          <w:lang w:val="sr-Latn-RS"/>
        </w:rPr>
        <w:t>lijek</w:t>
      </w:r>
      <w:r w:rsidRPr="00664D71">
        <w:rPr>
          <w:szCs w:val="22"/>
          <w:lang w:val="sr-Latn-RS"/>
        </w:rPr>
        <w:t xml:space="preserve">om Lata. Kada se </w:t>
      </w:r>
      <w:r w:rsidR="00664F2D" w:rsidRPr="00664D71">
        <w:rPr>
          <w:szCs w:val="22"/>
          <w:lang w:val="sr-Latn-RS"/>
        </w:rPr>
        <w:t>ljekovi</w:t>
      </w:r>
      <w:r w:rsidRPr="00664D71">
        <w:rPr>
          <w:szCs w:val="22"/>
          <w:lang w:val="sr-Latn-RS"/>
        </w:rPr>
        <w:t xml:space="preserve"> kao Lata upotrebljavaju u toku trudnoće, posebno u posl</w:t>
      </w:r>
      <w:r w:rsidR="00091513" w:rsidRPr="00664D71">
        <w:rPr>
          <w:szCs w:val="22"/>
          <w:lang w:val="sr-Latn-RS"/>
        </w:rPr>
        <w:t>j</w:t>
      </w:r>
      <w:r w:rsidRPr="00664D71">
        <w:rPr>
          <w:szCs w:val="22"/>
          <w:lang w:val="sr-Latn-RS"/>
        </w:rPr>
        <w:t>ednja 3 m</w:t>
      </w:r>
      <w:r w:rsidR="00975B54" w:rsidRPr="00664D71">
        <w:rPr>
          <w:szCs w:val="22"/>
          <w:lang w:val="sr-Latn-RS"/>
        </w:rPr>
        <w:t>j</w:t>
      </w:r>
      <w:r w:rsidRPr="00664D71">
        <w:rPr>
          <w:szCs w:val="22"/>
          <w:lang w:val="sr-Latn-RS"/>
        </w:rPr>
        <w:t>eseca, mogu povećati rizik od nastanka ozbiljnog stanja kod Vaše bebe koje se zove perzistentna pulmonalna hipertenzija novorođenčeta, usl</w:t>
      </w:r>
      <w:r w:rsidR="00091513" w:rsidRPr="00664D71">
        <w:rPr>
          <w:szCs w:val="22"/>
          <w:lang w:val="sr-Latn-RS"/>
        </w:rPr>
        <w:t>j</w:t>
      </w:r>
      <w:r w:rsidRPr="00664D71">
        <w:rPr>
          <w:szCs w:val="22"/>
          <w:lang w:val="sr-Latn-RS"/>
        </w:rPr>
        <w:t xml:space="preserve">ed čega beba brže diše i koža joj je plavkasto prebojena. Ovi simptomi se obično javljaju u toku prva 24 sata po rođenju. Ako se ovo dogodi Vašoj bebi, odmah se obratite </w:t>
      </w:r>
      <w:r w:rsidR="00664F2D" w:rsidRPr="00664D71">
        <w:rPr>
          <w:szCs w:val="22"/>
          <w:lang w:val="sr-Latn-RS"/>
        </w:rPr>
        <w:t>ljekar</w:t>
      </w:r>
      <w:r w:rsidRPr="00664D71">
        <w:rPr>
          <w:szCs w:val="22"/>
          <w:lang w:val="sr-Latn-RS"/>
        </w:rPr>
        <w:t>u.</w:t>
      </w:r>
    </w:p>
    <w:p w14:paraId="6FE948BD" w14:textId="1F282F62" w:rsidR="00986BE3" w:rsidRPr="00664D71" w:rsidRDefault="00986BE3">
      <w:pPr>
        <w:rPr>
          <w:szCs w:val="22"/>
          <w:lang w:val="sr-Latn-RS"/>
        </w:rPr>
      </w:pPr>
    </w:p>
    <w:p w14:paraId="026829AC" w14:textId="3A7E2220" w:rsidR="00851979" w:rsidRPr="00664D71" w:rsidRDefault="00851979">
      <w:pPr>
        <w:rPr>
          <w:szCs w:val="22"/>
          <w:lang w:val="sr-Latn-RS"/>
        </w:rPr>
      </w:pPr>
      <w:r w:rsidRPr="00664D71">
        <w:rPr>
          <w:szCs w:val="22"/>
          <w:lang w:val="sr-Latn-RS"/>
        </w:rPr>
        <w:t xml:space="preserve">Ako uzimate lijek Lata pred kraj trudnoće, može postojati povećan rizik od teškog vaginalnog krvarenja odmah nakon porođaja, posebno ako imate istoriju poremećaja krvarenja. Vaš ljekar ili babica treba da budu upoznati da uzimate lijek Lata kako bi mogli da </w:t>
      </w:r>
      <w:r w:rsidR="000800FD" w:rsidRPr="00664D71">
        <w:rPr>
          <w:szCs w:val="22"/>
          <w:lang w:val="sr-Latn-RS"/>
        </w:rPr>
        <w:t xml:space="preserve">Vam </w:t>
      </w:r>
      <w:r w:rsidRPr="00664D71">
        <w:rPr>
          <w:szCs w:val="22"/>
          <w:lang w:val="sr-Latn-RS"/>
        </w:rPr>
        <w:t>daju odgovarajuće savjete.</w:t>
      </w:r>
    </w:p>
    <w:p w14:paraId="63AE7254" w14:textId="77777777" w:rsidR="00851979" w:rsidRPr="00664D71" w:rsidRDefault="00851979">
      <w:pPr>
        <w:rPr>
          <w:szCs w:val="22"/>
          <w:lang w:val="sr-Latn-RS"/>
        </w:rPr>
      </w:pPr>
    </w:p>
    <w:p w14:paraId="6FE948BE" w14:textId="42575F37" w:rsidR="00986BE3" w:rsidRPr="00664D71" w:rsidRDefault="00986BE3">
      <w:pPr>
        <w:rPr>
          <w:szCs w:val="22"/>
          <w:lang w:val="sr-Latn-RS"/>
        </w:rPr>
      </w:pPr>
      <w:r w:rsidRPr="00664D71">
        <w:rPr>
          <w:szCs w:val="22"/>
          <w:lang w:val="sr-Latn-RS"/>
        </w:rPr>
        <w:t xml:space="preserve">Ako se </w:t>
      </w:r>
      <w:r w:rsidR="00A6051B" w:rsidRPr="00664D71">
        <w:rPr>
          <w:szCs w:val="22"/>
          <w:lang w:val="sr-Latn-RS"/>
        </w:rPr>
        <w:t>lijek</w:t>
      </w:r>
      <w:r w:rsidRPr="00664D71">
        <w:rPr>
          <w:szCs w:val="22"/>
          <w:lang w:val="sr-Latn-RS"/>
        </w:rPr>
        <w:t xml:space="preserve"> Lata </w:t>
      </w:r>
      <w:r w:rsidR="00A6051B" w:rsidRPr="00664D71">
        <w:rPr>
          <w:szCs w:val="22"/>
          <w:lang w:val="sr-Latn-RS"/>
        </w:rPr>
        <w:t>upotrebljava</w:t>
      </w:r>
      <w:r w:rsidRPr="00664D71">
        <w:rPr>
          <w:szCs w:val="22"/>
          <w:lang w:val="sr-Latn-RS"/>
        </w:rPr>
        <w:t xml:space="preserve"> u toku trudnoće, ne treba naglo prekidati terapiju. </w:t>
      </w:r>
    </w:p>
    <w:p w14:paraId="6FE948BF" w14:textId="77777777" w:rsidR="00986BE3" w:rsidRPr="00664D71" w:rsidRDefault="00986BE3">
      <w:pPr>
        <w:rPr>
          <w:i/>
          <w:szCs w:val="22"/>
          <w:lang w:val="sr-Latn-RS"/>
        </w:rPr>
      </w:pPr>
    </w:p>
    <w:p w14:paraId="6FE948C0" w14:textId="77777777" w:rsidR="00986BE3" w:rsidRPr="00664D71" w:rsidRDefault="00986BE3">
      <w:pPr>
        <w:rPr>
          <w:i/>
          <w:szCs w:val="22"/>
          <w:lang w:val="sr-Latn-RS"/>
        </w:rPr>
      </w:pPr>
      <w:r w:rsidRPr="00664D71">
        <w:rPr>
          <w:i/>
          <w:szCs w:val="22"/>
          <w:lang w:val="sr-Latn-RS"/>
        </w:rPr>
        <w:t>Dojenje</w:t>
      </w:r>
    </w:p>
    <w:p w14:paraId="6FE948C1" w14:textId="7C215C9D" w:rsidR="00986BE3" w:rsidRPr="00664D71" w:rsidRDefault="00986BE3">
      <w:pPr>
        <w:rPr>
          <w:iCs/>
          <w:szCs w:val="22"/>
          <w:lang w:val="sr-Latn-RS"/>
        </w:rPr>
      </w:pPr>
      <w:r w:rsidRPr="00664D71">
        <w:rPr>
          <w:iCs/>
          <w:szCs w:val="22"/>
          <w:lang w:val="sr-Latn-RS"/>
        </w:rPr>
        <w:t xml:space="preserve">Očekuje se da će se </w:t>
      </w:r>
      <w:r w:rsidR="00A6051B" w:rsidRPr="00664D71">
        <w:rPr>
          <w:iCs/>
          <w:szCs w:val="22"/>
          <w:lang w:val="sr-Latn-RS"/>
        </w:rPr>
        <w:t>lijek</w:t>
      </w:r>
      <w:r w:rsidRPr="00664D71">
        <w:rPr>
          <w:iCs/>
          <w:szCs w:val="22"/>
          <w:lang w:val="sr-Latn-RS"/>
        </w:rPr>
        <w:t xml:space="preserve"> Lata izlučiti u majčino m</w:t>
      </w:r>
      <w:r w:rsidR="00A6051B" w:rsidRPr="00664D71">
        <w:rPr>
          <w:iCs/>
          <w:szCs w:val="22"/>
          <w:lang w:val="sr-Latn-RS"/>
        </w:rPr>
        <w:t>lijek</w:t>
      </w:r>
      <w:r w:rsidRPr="00664D71">
        <w:rPr>
          <w:iCs/>
          <w:szCs w:val="22"/>
          <w:lang w:val="sr-Latn-RS"/>
        </w:rPr>
        <w:t xml:space="preserve">o. </w:t>
      </w:r>
    </w:p>
    <w:p w14:paraId="6FE948C2" w14:textId="77777777" w:rsidR="00986BE3" w:rsidRPr="00664D71" w:rsidRDefault="00986BE3">
      <w:pPr>
        <w:rPr>
          <w:iCs/>
          <w:szCs w:val="22"/>
          <w:lang w:val="sr-Latn-RS"/>
        </w:rPr>
      </w:pPr>
    </w:p>
    <w:p w14:paraId="6FE948C3" w14:textId="77777777" w:rsidR="00986BE3" w:rsidRPr="00664D71" w:rsidRDefault="00986BE3">
      <w:pPr>
        <w:rPr>
          <w:i/>
          <w:iCs/>
          <w:szCs w:val="22"/>
          <w:lang w:val="sr-Latn-RS"/>
        </w:rPr>
      </w:pPr>
      <w:r w:rsidRPr="00664D71">
        <w:rPr>
          <w:i/>
          <w:iCs/>
          <w:szCs w:val="22"/>
          <w:lang w:val="sr-Latn-RS"/>
        </w:rPr>
        <w:t>Plodnost</w:t>
      </w:r>
    </w:p>
    <w:p w14:paraId="6FE948C4" w14:textId="4E016242" w:rsidR="00986BE3" w:rsidRPr="00664D71" w:rsidRDefault="00986BE3">
      <w:pPr>
        <w:rPr>
          <w:b/>
          <w:szCs w:val="22"/>
          <w:lang w:val="sr-Latn-RS"/>
        </w:rPr>
      </w:pPr>
      <w:r w:rsidRPr="00664D71">
        <w:rPr>
          <w:iCs/>
          <w:szCs w:val="22"/>
          <w:lang w:val="sr-Latn-RS"/>
        </w:rPr>
        <w:t xml:space="preserve">Za citalopram, </w:t>
      </w:r>
      <w:r w:rsidR="00A6051B" w:rsidRPr="00664D71">
        <w:rPr>
          <w:iCs/>
          <w:szCs w:val="22"/>
          <w:lang w:val="sr-Latn-RS"/>
        </w:rPr>
        <w:t>lijek</w:t>
      </w:r>
      <w:r w:rsidRPr="00664D71">
        <w:rPr>
          <w:iCs/>
          <w:szCs w:val="22"/>
          <w:lang w:val="sr-Latn-RS"/>
        </w:rPr>
        <w:t xml:space="preserve"> sličan escitalopramu, je pokazano da</w:t>
      </w:r>
      <w:r w:rsidR="00F559B1" w:rsidRPr="00664D71">
        <w:rPr>
          <w:iCs/>
          <w:szCs w:val="22"/>
          <w:lang w:val="sr-Latn-RS"/>
        </w:rPr>
        <w:t xml:space="preserve"> </w:t>
      </w:r>
      <w:r w:rsidRPr="00664D71">
        <w:rPr>
          <w:iCs/>
          <w:szCs w:val="22"/>
          <w:lang w:val="sr-Latn-RS"/>
        </w:rPr>
        <w:t>smanjuje kvalitet sperme u ispitivanjima koj</w:t>
      </w:r>
      <w:r w:rsidR="00DC5398" w:rsidRPr="00664D71">
        <w:rPr>
          <w:iCs/>
          <w:szCs w:val="22"/>
          <w:lang w:val="sr-Latn-RS"/>
        </w:rPr>
        <w:t>a</w:t>
      </w:r>
      <w:r w:rsidRPr="00664D71">
        <w:rPr>
          <w:iCs/>
          <w:szCs w:val="22"/>
          <w:lang w:val="sr-Latn-RS"/>
        </w:rPr>
        <w:t xml:space="preserve"> su sproveden</w:t>
      </w:r>
      <w:r w:rsidR="00091513" w:rsidRPr="00664D71">
        <w:rPr>
          <w:iCs/>
          <w:szCs w:val="22"/>
          <w:lang w:val="sr-Latn-RS"/>
        </w:rPr>
        <w:t>a</w:t>
      </w:r>
      <w:r w:rsidRPr="00664D71">
        <w:rPr>
          <w:iCs/>
          <w:szCs w:val="22"/>
          <w:lang w:val="sr-Latn-RS"/>
        </w:rPr>
        <w:t xml:space="preserve"> na životinjama. Teoretski, ovo može uticati na plodnost, ali uticaj na plodnost kod ljudi do sada nije uočen.</w:t>
      </w:r>
    </w:p>
    <w:p w14:paraId="6FE948C5" w14:textId="77777777" w:rsidR="004D1D48" w:rsidRPr="00664D71" w:rsidRDefault="004D1D48">
      <w:pPr>
        <w:rPr>
          <w:szCs w:val="22"/>
          <w:lang w:val="sr-Latn-RS"/>
        </w:rPr>
      </w:pPr>
    </w:p>
    <w:p w14:paraId="36714DA8" w14:textId="26235F4F" w:rsidR="00664F2D" w:rsidRPr="00664D71" w:rsidRDefault="00664F2D">
      <w:pPr>
        <w:rPr>
          <w:b/>
          <w:bCs/>
          <w:iCs/>
          <w:szCs w:val="22"/>
          <w:lang w:val="sr-Latn-RS"/>
        </w:rPr>
      </w:pPr>
      <w:r w:rsidRPr="00664D71">
        <w:rPr>
          <w:b/>
          <w:bCs/>
          <w:iCs/>
          <w:szCs w:val="22"/>
          <w:lang w:val="sr-Latn-RS"/>
        </w:rPr>
        <w:t>Uticaj lijeka Lata na sposobnost upravljanja vozilima i rukovanj</w:t>
      </w:r>
      <w:r w:rsidR="002C7EF1" w:rsidRPr="00664D71">
        <w:rPr>
          <w:b/>
          <w:bCs/>
          <w:iCs/>
          <w:szCs w:val="22"/>
          <w:lang w:val="sr-Latn-RS"/>
        </w:rPr>
        <w:t>e</w:t>
      </w:r>
      <w:r w:rsidRPr="00664D71">
        <w:rPr>
          <w:b/>
          <w:bCs/>
          <w:iCs/>
          <w:szCs w:val="22"/>
          <w:lang w:val="sr-Latn-RS"/>
        </w:rPr>
        <w:t xml:space="preserve"> mašinama </w:t>
      </w:r>
    </w:p>
    <w:p w14:paraId="6FE948C7" w14:textId="77777777" w:rsidR="00177D7F" w:rsidRPr="00664D71" w:rsidRDefault="00177D7F">
      <w:pPr>
        <w:rPr>
          <w:szCs w:val="22"/>
          <w:lang w:val="sr-Latn-RS"/>
        </w:rPr>
      </w:pPr>
    </w:p>
    <w:p w14:paraId="6FE948C8" w14:textId="495ACBE5" w:rsidR="002C1458" w:rsidRPr="00664D71" w:rsidRDefault="002C1458">
      <w:pPr>
        <w:rPr>
          <w:szCs w:val="22"/>
          <w:lang w:val="sr-Latn-RS"/>
        </w:rPr>
      </w:pPr>
      <w:r w:rsidRPr="00664D71">
        <w:rPr>
          <w:szCs w:val="22"/>
          <w:lang w:val="sr-Latn-RS"/>
        </w:rPr>
        <w:t>Izb</w:t>
      </w:r>
      <w:r w:rsidR="001F4D85" w:rsidRPr="00664D71">
        <w:rPr>
          <w:szCs w:val="22"/>
          <w:lang w:val="sr-Latn-RS"/>
        </w:rPr>
        <w:t>j</w:t>
      </w:r>
      <w:r w:rsidRPr="00664D71">
        <w:rPr>
          <w:szCs w:val="22"/>
          <w:lang w:val="sr-Latn-RS"/>
        </w:rPr>
        <w:t>egavajte upravljanje vozilom ili rukovanje mašinama sve dok se ne uv</w:t>
      </w:r>
      <w:r w:rsidR="001F4D85" w:rsidRPr="00664D71">
        <w:rPr>
          <w:szCs w:val="22"/>
          <w:lang w:val="sr-Latn-RS"/>
        </w:rPr>
        <w:t>j</w:t>
      </w:r>
      <w:r w:rsidRPr="00664D71">
        <w:rPr>
          <w:szCs w:val="22"/>
          <w:lang w:val="sr-Latn-RS"/>
        </w:rPr>
        <w:t xml:space="preserve">erite da </w:t>
      </w:r>
      <w:r w:rsidR="00A6051B" w:rsidRPr="00664D71">
        <w:rPr>
          <w:szCs w:val="22"/>
          <w:lang w:val="sr-Latn-RS"/>
        </w:rPr>
        <w:t>lijek</w:t>
      </w:r>
      <w:r w:rsidRPr="00664D71">
        <w:rPr>
          <w:szCs w:val="22"/>
          <w:lang w:val="sr-Latn-RS"/>
        </w:rPr>
        <w:t xml:space="preserve"> Lata nema uticaja na ove sposobnosti. </w:t>
      </w:r>
    </w:p>
    <w:p w14:paraId="3B4CFC77" w14:textId="6B22C965" w:rsidR="00763FEF" w:rsidRPr="00664D71" w:rsidRDefault="00763FEF">
      <w:pPr>
        <w:rPr>
          <w:szCs w:val="22"/>
          <w:lang w:val="sr-Latn-RS"/>
        </w:rPr>
      </w:pPr>
    </w:p>
    <w:p w14:paraId="42A59945" w14:textId="77777777" w:rsidR="00994838" w:rsidRPr="00664D71" w:rsidRDefault="00994838">
      <w:pPr>
        <w:rPr>
          <w:b/>
          <w:szCs w:val="22"/>
          <w:lang w:val="sr-Latn-RS"/>
        </w:rPr>
      </w:pPr>
      <w:r w:rsidRPr="00664D71">
        <w:rPr>
          <w:b/>
          <w:szCs w:val="22"/>
          <w:lang w:val="sr-Latn-RS"/>
        </w:rPr>
        <w:t>Važne informacije o nekim sastojcima lijeka Lata</w:t>
      </w:r>
    </w:p>
    <w:p w14:paraId="12CE3652" w14:textId="77777777" w:rsidR="00994838" w:rsidRPr="00664D71" w:rsidRDefault="00994838">
      <w:pPr>
        <w:rPr>
          <w:b/>
          <w:szCs w:val="22"/>
          <w:lang w:val="sr-Latn-RS"/>
        </w:rPr>
      </w:pPr>
    </w:p>
    <w:p w14:paraId="30950906" w14:textId="0244571A" w:rsidR="00763FEF" w:rsidRPr="00664D71" w:rsidRDefault="00763FEF">
      <w:pPr>
        <w:rPr>
          <w:b/>
          <w:szCs w:val="22"/>
          <w:lang w:val="sr-Latn-RS"/>
        </w:rPr>
      </w:pPr>
      <w:r w:rsidRPr="00664D71">
        <w:rPr>
          <w:b/>
          <w:szCs w:val="22"/>
          <w:lang w:val="sr-Latn-RS"/>
        </w:rPr>
        <w:t>Lijek Lata sadrži natrijum</w:t>
      </w:r>
    </w:p>
    <w:p w14:paraId="583E61B3" w14:textId="77777777" w:rsidR="00763FEF" w:rsidRPr="00664D71" w:rsidRDefault="00763FEF">
      <w:pPr>
        <w:rPr>
          <w:b/>
          <w:szCs w:val="22"/>
          <w:lang w:val="sr-Latn-RS"/>
        </w:rPr>
      </w:pPr>
    </w:p>
    <w:p w14:paraId="75E3D512" w14:textId="21673344" w:rsidR="00763FEF" w:rsidRPr="00664D71" w:rsidRDefault="00763FEF">
      <w:pPr>
        <w:rPr>
          <w:iCs/>
          <w:szCs w:val="22"/>
          <w:lang w:val="sr-Latn-RS"/>
        </w:rPr>
      </w:pPr>
      <w:r w:rsidRPr="00664D71">
        <w:rPr>
          <w:iCs/>
          <w:szCs w:val="22"/>
          <w:lang w:val="sr-Latn-RS"/>
        </w:rPr>
        <w:t>Ovaj lijek sadrži manje od 1 mmol natrijuma (23 mg) po tableti, odnosno suštinski je ,,bez natrijuma''.</w:t>
      </w:r>
    </w:p>
    <w:p w14:paraId="6FE948C9" w14:textId="50B83ED9" w:rsidR="004D1D48" w:rsidRPr="00664D71" w:rsidRDefault="004D1D48">
      <w:pPr>
        <w:rPr>
          <w:szCs w:val="22"/>
          <w:lang w:val="sr-Latn-RS"/>
        </w:rPr>
      </w:pPr>
    </w:p>
    <w:p w14:paraId="474FD8E8" w14:textId="77777777" w:rsidR="00A53D88" w:rsidRPr="00664D71" w:rsidRDefault="00A53D88">
      <w:pPr>
        <w:rPr>
          <w:szCs w:val="22"/>
          <w:lang w:val="sr-Latn-RS"/>
        </w:rPr>
      </w:pPr>
    </w:p>
    <w:p w14:paraId="6FE948CA" w14:textId="43F7C9A0" w:rsidR="00177D7F" w:rsidRPr="00664D71" w:rsidRDefault="00281DD6" w:rsidP="00B95398">
      <w:pPr>
        <w:pStyle w:val="NASLOV123"/>
        <w:spacing w:before="0" w:after="0"/>
        <w:jc w:val="both"/>
        <w:rPr>
          <w:lang w:val="sr-Latn-RS"/>
        </w:rPr>
      </w:pPr>
      <w:r w:rsidRPr="00664D71">
        <w:rPr>
          <w:lang w:val="sr-Latn-RS"/>
        </w:rPr>
        <w:t xml:space="preserve">3. </w:t>
      </w:r>
      <w:r w:rsidR="004B1744" w:rsidRPr="00664D71">
        <w:rPr>
          <w:lang w:val="sr-Latn-RS"/>
        </w:rPr>
        <w:t>KAKO SE UPOTREBLJAVA LIJEK</w:t>
      </w:r>
      <w:r w:rsidR="004B1744" w:rsidRPr="00664D71" w:rsidDel="004B1744">
        <w:rPr>
          <w:lang w:val="sr-Latn-RS"/>
        </w:rPr>
        <w:t xml:space="preserve"> </w:t>
      </w:r>
      <w:r w:rsidR="006B3886" w:rsidRPr="00664D71">
        <w:rPr>
          <w:lang w:val="sr-Latn-RS"/>
        </w:rPr>
        <w:t>L</w:t>
      </w:r>
      <w:r w:rsidR="004B1744" w:rsidRPr="00664D71">
        <w:rPr>
          <w:lang w:val="sr-Latn-RS"/>
        </w:rPr>
        <w:t xml:space="preserve">ATA </w:t>
      </w:r>
    </w:p>
    <w:p w14:paraId="13FED7C5" w14:textId="77777777" w:rsidR="00A53D88" w:rsidRPr="00664D71" w:rsidRDefault="00A53D88" w:rsidP="00B95398">
      <w:pPr>
        <w:pStyle w:val="NASLOV123"/>
        <w:spacing w:before="0" w:after="0"/>
        <w:jc w:val="both"/>
        <w:rPr>
          <w:lang w:val="sr-Latn-RS"/>
        </w:rPr>
      </w:pPr>
    </w:p>
    <w:p w14:paraId="74554B21" w14:textId="77777777" w:rsidR="00A53D88" w:rsidRPr="00664D71" w:rsidRDefault="00994838" w:rsidP="006E01E5">
      <w:pPr>
        <w:rPr>
          <w:szCs w:val="22"/>
          <w:lang w:val="sr-Latn-RS"/>
        </w:rPr>
      </w:pPr>
      <w:r w:rsidRPr="00664D71">
        <w:rPr>
          <w:szCs w:val="22"/>
          <w:lang w:val="sr-Latn-RS"/>
        </w:rPr>
        <w:t>Uvijek uzimajte ovaj lijek tačno onako kako Vam je rekao Vaš ljekar ili farmaceut. Provjerite sa ljekarom ili farmaceutom ako niste sigurni kako da koristite ovaj lijek.</w:t>
      </w:r>
    </w:p>
    <w:p w14:paraId="6FE948CC" w14:textId="77777777" w:rsidR="0028670E" w:rsidRPr="00664D71" w:rsidRDefault="0028670E">
      <w:pPr>
        <w:rPr>
          <w:szCs w:val="22"/>
          <w:lang w:val="sr-Latn-RS"/>
        </w:rPr>
      </w:pPr>
    </w:p>
    <w:p w14:paraId="6FE948CD" w14:textId="77777777" w:rsidR="0028670E" w:rsidRPr="00664D71" w:rsidRDefault="0028670E">
      <w:pPr>
        <w:rPr>
          <w:i/>
          <w:szCs w:val="22"/>
          <w:u w:val="single"/>
          <w:lang w:val="sr-Latn-RS"/>
        </w:rPr>
      </w:pPr>
      <w:r w:rsidRPr="00664D71">
        <w:rPr>
          <w:i/>
          <w:szCs w:val="22"/>
          <w:u w:val="single"/>
          <w:lang w:val="sr-Latn-RS"/>
        </w:rPr>
        <w:t>Odrasli</w:t>
      </w:r>
    </w:p>
    <w:p w14:paraId="6FE948CE" w14:textId="77777777" w:rsidR="0028670E" w:rsidRPr="00664D71" w:rsidRDefault="0028670E">
      <w:pPr>
        <w:rPr>
          <w:i/>
          <w:szCs w:val="22"/>
          <w:lang w:val="sr-Latn-RS"/>
        </w:rPr>
      </w:pPr>
    </w:p>
    <w:p w14:paraId="6FE948CF" w14:textId="77777777" w:rsidR="0028670E" w:rsidRPr="00664D71" w:rsidRDefault="0028670E">
      <w:pPr>
        <w:rPr>
          <w:szCs w:val="22"/>
          <w:lang w:val="sr-Latn-RS"/>
        </w:rPr>
      </w:pPr>
      <w:r w:rsidRPr="00664D71">
        <w:rPr>
          <w:i/>
          <w:szCs w:val="22"/>
          <w:lang w:val="sr-Latn-RS"/>
        </w:rPr>
        <w:t>Depresija</w:t>
      </w:r>
    </w:p>
    <w:p w14:paraId="6FE948D0" w14:textId="68DBBB23" w:rsidR="0028670E" w:rsidRPr="00664D71" w:rsidRDefault="0028670E">
      <w:pPr>
        <w:rPr>
          <w:szCs w:val="22"/>
          <w:lang w:val="sr-Latn-RS"/>
        </w:rPr>
      </w:pPr>
      <w:r w:rsidRPr="00664D71">
        <w:rPr>
          <w:szCs w:val="22"/>
          <w:lang w:val="sr-Latn-RS"/>
        </w:rPr>
        <w:t xml:space="preserve">Uobičajena doza je 10 mg jednom dnevno. </w:t>
      </w:r>
      <w:r w:rsidR="00664F2D" w:rsidRPr="00664D71">
        <w:rPr>
          <w:szCs w:val="22"/>
          <w:lang w:val="sr-Latn-RS"/>
        </w:rPr>
        <w:t>Ljekar</w:t>
      </w:r>
      <w:r w:rsidRPr="00664D71">
        <w:rPr>
          <w:szCs w:val="22"/>
          <w:lang w:val="sr-Latn-RS"/>
        </w:rPr>
        <w:t xml:space="preserve"> Vam može povećati dozu do najviše 20 mg dnevno.</w:t>
      </w:r>
    </w:p>
    <w:p w14:paraId="6FE948D1" w14:textId="77777777" w:rsidR="0028670E" w:rsidRPr="00664D71" w:rsidRDefault="0028670E">
      <w:pPr>
        <w:rPr>
          <w:szCs w:val="22"/>
          <w:lang w:val="sr-Latn-RS"/>
        </w:rPr>
      </w:pPr>
    </w:p>
    <w:p w14:paraId="6FE948D2" w14:textId="77777777" w:rsidR="0028670E" w:rsidRPr="00664D71" w:rsidRDefault="0028670E">
      <w:pPr>
        <w:rPr>
          <w:i/>
          <w:szCs w:val="22"/>
          <w:lang w:val="sr-Latn-RS"/>
        </w:rPr>
      </w:pPr>
      <w:r w:rsidRPr="00664D71">
        <w:rPr>
          <w:i/>
          <w:szCs w:val="22"/>
          <w:lang w:val="sr-Latn-RS"/>
        </w:rPr>
        <w:t xml:space="preserve">Panični poremećaj </w:t>
      </w:r>
    </w:p>
    <w:p w14:paraId="6FE948D3" w14:textId="08EF9B1E" w:rsidR="0028670E" w:rsidRPr="00664D71" w:rsidRDefault="0028670E">
      <w:pPr>
        <w:rPr>
          <w:szCs w:val="22"/>
          <w:lang w:val="sr-Latn-RS"/>
        </w:rPr>
      </w:pPr>
      <w:r w:rsidRPr="00664D71">
        <w:rPr>
          <w:szCs w:val="22"/>
          <w:lang w:val="sr-Latn-RS"/>
        </w:rPr>
        <w:t xml:space="preserve">Preporučena početna doza je 5 mg jednom dnevno u toku prve </w:t>
      </w:r>
      <w:r w:rsidR="00F879C0" w:rsidRPr="00664D71">
        <w:rPr>
          <w:szCs w:val="22"/>
          <w:lang w:val="sr-Latn-RS"/>
        </w:rPr>
        <w:t>nedjelje</w:t>
      </w:r>
      <w:r w:rsidRPr="00664D71">
        <w:rPr>
          <w:szCs w:val="22"/>
          <w:lang w:val="sr-Latn-RS"/>
        </w:rPr>
        <w:t xml:space="preserve">, nakon čega se povećava na 10 mg jednom dnevno. </w:t>
      </w:r>
      <w:r w:rsidR="00664F2D" w:rsidRPr="00664D71">
        <w:rPr>
          <w:szCs w:val="22"/>
          <w:lang w:val="sr-Latn-RS"/>
        </w:rPr>
        <w:t>Ljekar</w:t>
      </w:r>
      <w:r w:rsidRPr="00664D71">
        <w:rPr>
          <w:szCs w:val="22"/>
          <w:lang w:val="sr-Latn-RS"/>
        </w:rPr>
        <w:t xml:space="preserve"> Vam može dalje povećavati dozu do najviše 20 mg jednom dnevno.</w:t>
      </w:r>
    </w:p>
    <w:p w14:paraId="6FE948D4" w14:textId="77777777" w:rsidR="0028670E" w:rsidRPr="00664D71" w:rsidRDefault="0028670E">
      <w:pPr>
        <w:rPr>
          <w:szCs w:val="22"/>
          <w:lang w:val="sr-Latn-RS"/>
        </w:rPr>
      </w:pPr>
    </w:p>
    <w:p w14:paraId="6FF75E1F" w14:textId="77777777" w:rsidR="00664D71" w:rsidRDefault="00664D71">
      <w:pPr>
        <w:rPr>
          <w:i/>
          <w:szCs w:val="22"/>
          <w:lang w:val="sr-Latn-RS"/>
        </w:rPr>
      </w:pPr>
    </w:p>
    <w:p w14:paraId="6FE948D5" w14:textId="29850AAD" w:rsidR="0028670E" w:rsidRPr="00664D71" w:rsidRDefault="0028670E">
      <w:pPr>
        <w:rPr>
          <w:i/>
          <w:szCs w:val="22"/>
          <w:lang w:val="sr-Latn-RS"/>
        </w:rPr>
      </w:pPr>
      <w:r w:rsidRPr="00664D71">
        <w:rPr>
          <w:i/>
          <w:szCs w:val="22"/>
          <w:lang w:val="sr-Latn-RS"/>
        </w:rPr>
        <w:lastRenderedPageBreak/>
        <w:t>Socijalni anksiozni poremećaj</w:t>
      </w:r>
    </w:p>
    <w:p w14:paraId="6FE948D6" w14:textId="2BFC4622" w:rsidR="0028670E" w:rsidRPr="00664D71" w:rsidRDefault="0028670E">
      <w:pPr>
        <w:rPr>
          <w:szCs w:val="22"/>
          <w:lang w:val="sr-Latn-RS"/>
        </w:rPr>
      </w:pPr>
      <w:r w:rsidRPr="00664D71">
        <w:rPr>
          <w:szCs w:val="22"/>
          <w:lang w:val="sr-Latn-RS"/>
        </w:rPr>
        <w:t xml:space="preserve">Uobičajena doza je 10 mg jednom dnevno. </w:t>
      </w:r>
      <w:r w:rsidR="00664F2D" w:rsidRPr="00664D71">
        <w:rPr>
          <w:szCs w:val="22"/>
          <w:lang w:val="sr-Latn-RS"/>
        </w:rPr>
        <w:t>Ljekar</w:t>
      </w:r>
      <w:r w:rsidRPr="00664D71">
        <w:rPr>
          <w:szCs w:val="22"/>
          <w:lang w:val="sr-Latn-RS"/>
        </w:rPr>
        <w:t xml:space="preserve"> Vam može, u zavisnosti od Vašeg odgovora na </w:t>
      </w:r>
      <w:r w:rsidR="00A6051B" w:rsidRPr="00664D71">
        <w:rPr>
          <w:szCs w:val="22"/>
          <w:lang w:val="sr-Latn-RS"/>
        </w:rPr>
        <w:t>lijek</w:t>
      </w:r>
      <w:r w:rsidRPr="00664D71">
        <w:rPr>
          <w:szCs w:val="22"/>
          <w:lang w:val="sr-Latn-RS"/>
        </w:rPr>
        <w:t>, smanjiti dozu na 5 mg ili povećati do najviše 20 mg jednom dnevno.</w:t>
      </w:r>
    </w:p>
    <w:p w14:paraId="6FE948D7" w14:textId="77777777" w:rsidR="0028670E" w:rsidRPr="00664D71" w:rsidRDefault="0028670E">
      <w:pPr>
        <w:rPr>
          <w:szCs w:val="22"/>
          <w:lang w:val="sr-Latn-RS"/>
        </w:rPr>
      </w:pPr>
    </w:p>
    <w:p w14:paraId="6FE948D8" w14:textId="77777777" w:rsidR="0028670E" w:rsidRPr="00664D71" w:rsidRDefault="0028670E">
      <w:pPr>
        <w:rPr>
          <w:i/>
          <w:szCs w:val="22"/>
          <w:lang w:val="sr-Latn-RS"/>
        </w:rPr>
      </w:pPr>
      <w:r w:rsidRPr="00664D71">
        <w:rPr>
          <w:i/>
          <w:szCs w:val="22"/>
          <w:lang w:val="sr-Latn-RS"/>
        </w:rPr>
        <w:t>Generalizovani anksiozni poremećaj</w:t>
      </w:r>
    </w:p>
    <w:p w14:paraId="6FE948D9" w14:textId="77777777" w:rsidR="0028670E" w:rsidRPr="00664D71" w:rsidRDefault="0028670E">
      <w:pPr>
        <w:rPr>
          <w:szCs w:val="22"/>
          <w:lang w:val="sr-Latn-RS"/>
        </w:rPr>
      </w:pPr>
      <w:r w:rsidRPr="00664D71">
        <w:rPr>
          <w:szCs w:val="22"/>
          <w:lang w:val="sr-Latn-RS"/>
        </w:rPr>
        <w:t xml:space="preserve">Početna doza je 10 mg jednom dnevno. Zavisno od individualnog odgovora pacijenta, doza se može povećati do najviše 20 mg na dan. </w:t>
      </w:r>
    </w:p>
    <w:p w14:paraId="6FE948DA" w14:textId="77777777" w:rsidR="0028670E" w:rsidRPr="00664D71" w:rsidRDefault="0028670E">
      <w:pPr>
        <w:rPr>
          <w:szCs w:val="22"/>
          <w:lang w:val="sr-Latn-RS"/>
        </w:rPr>
      </w:pPr>
    </w:p>
    <w:p w14:paraId="6FE948DB" w14:textId="77777777" w:rsidR="0028670E" w:rsidRPr="00664D71" w:rsidRDefault="0028670E">
      <w:pPr>
        <w:pStyle w:val="NormalWeb"/>
        <w:spacing w:before="0" w:beforeAutospacing="0" w:after="0" w:afterAutospacing="0"/>
        <w:jc w:val="both"/>
        <w:rPr>
          <w:i/>
          <w:iCs/>
          <w:sz w:val="22"/>
          <w:szCs w:val="22"/>
          <w:lang w:val="sr-Latn-RS"/>
        </w:rPr>
      </w:pPr>
      <w:r w:rsidRPr="00664D71">
        <w:rPr>
          <w:i/>
          <w:iCs/>
          <w:sz w:val="22"/>
          <w:szCs w:val="22"/>
          <w:lang w:val="sr-Latn-RS"/>
        </w:rPr>
        <w:t>Opsesivno-kompulzivni poremećaj</w:t>
      </w:r>
    </w:p>
    <w:p w14:paraId="6FE948DC" w14:textId="77777777" w:rsidR="0028670E" w:rsidRPr="00664D71" w:rsidRDefault="0028670E">
      <w:pPr>
        <w:rPr>
          <w:szCs w:val="22"/>
          <w:lang w:val="sr-Latn-RS"/>
        </w:rPr>
      </w:pPr>
      <w:r w:rsidRPr="00664D71">
        <w:rPr>
          <w:szCs w:val="22"/>
          <w:lang w:val="sr-Latn-RS"/>
        </w:rPr>
        <w:t>Početna doza je 10 mg jednom dnevno. U zavisnosti od individualnog odgovora pacijenta na terapiju, doza se može povećati do najviše 20 mg na dan.</w:t>
      </w:r>
    </w:p>
    <w:p w14:paraId="6FE948DD" w14:textId="77777777" w:rsidR="0028670E" w:rsidRPr="00664D71" w:rsidRDefault="0028670E">
      <w:pPr>
        <w:rPr>
          <w:szCs w:val="22"/>
          <w:lang w:val="sr-Latn-RS"/>
        </w:rPr>
      </w:pPr>
    </w:p>
    <w:p w14:paraId="6FE948DE" w14:textId="77777777" w:rsidR="0028670E" w:rsidRPr="00664D71" w:rsidRDefault="0028670E">
      <w:pPr>
        <w:rPr>
          <w:i/>
          <w:szCs w:val="22"/>
          <w:u w:val="single"/>
          <w:lang w:val="sr-Latn-RS"/>
        </w:rPr>
      </w:pPr>
      <w:r w:rsidRPr="00664D71">
        <w:rPr>
          <w:i/>
          <w:szCs w:val="22"/>
          <w:u w:val="single"/>
          <w:lang w:val="sr-Latn-RS"/>
        </w:rPr>
        <w:t>Stariji pacijenti (&gt; 65 godina)</w:t>
      </w:r>
    </w:p>
    <w:p w14:paraId="6FE948DF" w14:textId="66AEA20B" w:rsidR="0028670E" w:rsidRPr="00664D71" w:rsidRDefault="0028670E">
      <w:pPr>
        <w:rPr>
          <w:szCs w:val="22"/>
          <w:lang w:val="sr-Latn-RS"/>
        </w:rPr>
      </w:pPr>
      <w:r w:rsidRPr="00664D71">
        <w:rPr>
          <w:szCs w:val="22"/>
          <w:lang w:val="sr-Latn-RS"/>
        </w:rPr>
        <w:t>Uobičajena početna doza je 5 mg jednom dnevno. U zavisnosti od individualnog odgovora pacijenta, doza se može povećati na 10 mg na dan.</w:t>
      </w:r>
    </w:p>
    <w:p w14:paraId="548B72DC" w14:textId="77777777" w:rsidR="00311A41" w:rsidRPr="00664D71" w:rsidRDefault="00311A41">
      <w:pPr>
        <w:rPr>
          <w:szCs w:val="22"/>
          <w:lang w:val="sr-Latn-RS"/>
        </w:rPr>
      </w:pPr>
    </w:p>
    <w:p w14:paraId="057A87E3" w14:textId="77777777" w:rsidR="00311A41" w:rsidRPr="00664D71" w:rsidRDefault="00311A41">
      <w:pPr>
        <w:rPr>
          <w:b/>
          <w:szCs w:val="22"/>
          <w:lang w:val="sr-Latn-RS"/>
        </w:rPr>
      </w:pPr>
      <w:r w:rsidRPr="00664D71">
        <w:rPr>
          <w:b/>
          <w:szCs w:val="22"/>
          <w:lang w:val="sr-Latn-RS"/>
        </w:rPr>
        <w:t>Primjena kod djece i adolescenata</w:t>
      </w:r>
    </w:p>
    <w:p w14:paraId="6FE948E2" w14:textId="4D4688D0" w:rsidR="0028670E" w:rsidRPr="00664D71" w:rsidRDefault="00A6051B">
      <w:pPr>
        <w:rPr>
          <w:i/>
          <w:szCs w:val="22"/>
          <w:lang w:val="sr-Latn-RS"/>
        </w:rPr>
      </w:pPr>
      <w:r w:rsidRPr="00664D71">
        <w:rPr>
          <w:szCs w:val="22"/>
          <w:lang w:val="sr-Latn-RS"/>
        </w:rPr>
        <w:t>Lijek</w:t>
      </w:r>
      <w:r w:rsidR="0028670E" w:rsidRPr="00664D71">
        <w:rPr>
          <w:szCs w:val="22"/>
          <w:lang w:val="sr-Latn-RS"/>
        </w:rPr>
        <w:t xml:space="preserve"> Lata </w:t>
      </w:r>
      <w:r w:rsidR="00311A41" w:rsidRPr="00664D71">
        <w:rPr>
          <w:szCs w:val="22"/>
          <w:lang w:val="sr-Latn-RS"/>
        </w:rPr>
        <w:t xml:space="preserve">se </w:t>
      </w:r>
      <w:r w:rsidR="0028670E" w:rsidRPr="00664D71">
        <w:rPr>
          <w:szCs w:val="22"/>
          <w:lang w:val="sr-Latn-RS"/>
        </w:rPr>
        <w:t xml:space="preserve">ne </w:t>
      </w:r>
      <w:r w:rsidR="00311A41" w:rsidRPr="00664D71">
        <w:rPr>
          <w:szCs w:val="22"/>
          <w:lang w:val="sr-Latn-RS"/>
        </w:rPr>
        <w:t>smije</w:t>
      </w:r>
      <w:r w:rsidR="0028670E" w:rsidRPr="00664D71">
        <w:rPr>
          <w:szCs w:val="22"/>
          <w:lang w:val="sr-Latn-RS"/>
        </w:rPr>
        <w:t xml:space="preserve"> prim</w:t>
      </w:r>
      <w:r w:rsidR="009701AD" w:rsidRPr="00664D71">
        <w:rPr>
          <w:szCs w:val="22"/>
          <w:lang w:val="sr-Latn-RS"/>
        </w:rPr>
        <w:t>j</w:t>
      </w:r>
      <w:r w:rsidR="0028670E" w:rsidRPr="00664D71">
        <w:rPr>
          <w:szCs w:val="22"/>
          <w:lang w:val="sr-Latn-RS"/>
        </w:rPr>
        <w:t>enjivati kod d</w:t>
      </w:r>
      <w:r w:rsidR="009701AD" w:rsidRPr="00664D71">
        <w:rPr>
          <w:szCs w:val="22"/>
          <w:lang w:val="sr-Latn-RS"/>
        </w:rPr>
        <w:t>j</w:t>
      </w:r>
      <w:r w:rsidR="0028670E" w:rsidRPr="00664D71">
        <w:rPr>
          <w:szCs w:val="22"/>
          <w:lang w:val="sr-Latn-RS"/>
        </w:rPr>
        <w:t xml:space="preserve">ece i adolescenata mlađih od 18 godina. Za dalje informacije </w:t>
      </w:r>
      <w:r w:rsidR="00664F2D" w:rsidRPr="00664D71">
        <w:rPr>
          <w:szCs w:val="22"/>
          <w:lang w:val="sr-Latn-RS"/>
        </w:rPr>
        <w:t>vidjeti dio</w:t>
      </w:r>
      <w:r w:rsidR="009701AD" w:rsidRPr="00664D71">
        <w:rPr>
          <w:szCs w:val="22"/>
          <w:lang w:val="sr-Latn-RS"/>
        </w:rPr>
        <w:t xml:space="preserve"> </w:t>
      </w:r>
      <w:r w:rsidR="0028670E" w:rsidRPr="00664D71">
        <w:rPr>
          <w:szCs w:val="22"/>
          <w:lang w:val="sr-Latn-RS"/>
        </w:rPr>
        <w:t>2.</w:t>
      </w:r>
      <w:r w:rsidR="00E32F7F" w:rsidRPr="00664D71">
        <w:rPr>
          <w:szCs w:val="22"/>
          <w:lang w:val="sr-Latn-RS"/>
        </w:rPr>
        <w:t xml:space="preserve"> Upozorenja i mjere </w:t>
      </w:r>
      <w:r w:rsidR="00835952" w:rsidRPr="00664D71">
        <w:rPr>
          <w:szCs w:val="22"/>
          <w:lang w:val="sr-Latn-RS"/>
        </w:rPr>
        <w:t>opreza</w:t>
      </w:r>
      <w:r w:rsidR="00763FEF" w:rsidRPr="00664D71">
        <w:rPr>
          <w:szCs w:val="22"/>
          <w:lang w:val="sr-Latn-RS"/>
        </w:rPr>
        <w:t>.</w:t>
      </w:r>
    </w:p>
    <w:p w14:paraId="02D56E3D" w14:textId="3A7F31A4" w:rsidR="00E32F7F" w:rsidRPr="00664D71" w:rsidRDefault="00E32F7F">
      <w:pPr>
        <w:rPr>
          <w:szCs w:val="22"/>
          <w:lang w:val="sr-Latn-RS"/>
        </w:rPr>
      </w:pPr>
    </w:p>
    <w:p w14:paraId="6EB21319" w14:textId="77777777" w:rsidR="007E7B83" w:rsidRPr="00664D71" w:rsidRDefault="007E7B83">
      <w:pPr>
        <w:rPr>
          <w:i/>
          <w:szCs w:val="22"/>
          <w:u w:val="single"/>
          <w:lang w:val="sr-Latn-RS"/>
        </w:rPr>
      </w:pPr>
      <w:r w:rsidRPr="00664D71">
        <w:rPr>
          <w:i/>
          <w:szCs w:val="22"/>
          <w:u w:val="single"/>
          <w:lang w:val="sr-Latn-RS"/>
        </w:rPr>
        <w:t>Pacijenti sa oštećenom funkcijom bubrega</w:t>
      </w:r>
    </w:p>
    <w:p w14:paraId="40938B03" w14:textId="3390BD5A" w:rsidR="007E7B83" w:rsidRPr="00664D71" w:rsidRDefault="007E7B83">
      <w:pPr>
        <w:rPr>
          <w:szCs w:val="22"/>
          <w:lang w:val="sr-Latn-RS"/>
        </w:rPr>
      </w:pPr>
      <w:r w:rsidRPr="00664D71">
        <w:rPr>
          <w:szCs w:val="22"/>
          <w:lang w:val="sr-Latn-RS"/>
        </w:rPr>
        <w:t>Podešavanje doze nije neophodno kod pacijenata sa blagim do um</w:t>
      </w:r>
      <w:r w:rsidR="00763FEF" w:rsidRPr="00664D71">
        <w:rPr>
          <w:szCs w:val="22"/>
          <w:lang w:val="sr-Latn-RS"/>
        </w:rPr>
        <w:t>j</w:t>
      </w:r>
      <w:r w:rsidRPr="00664D71">
        <w:rPr>
          <w:szCs w:val="22"/>
          <w:lang w:val="sr-Latn-RS"/>
        </w:rPr>
        <w:t>erenim oštećenjem funkcije bubrega. Oprez se sav</w:t>
      </w:r>
      <w:r w:rsidR="00763FEF" w:rsidRPr="00664D71">
        <w:rPr>
          <w:szCs w:val="22"/>
          <w:lang w:val="sr-Latn-RS"/>
        </w:rPr>
        <w:t>j</w:t>
      </w:r>
      <w:r w:rsidRPr="00664D71">
        <w:rPr>
          <w:szCs w:val="22"/>
          <w:lang w:val="sr-Latn-RS"/>
        </w:rPr>
        <w:t>etuje kod pacijenata sa težim oštećenjem funkcije bubrega (klirens kreatinina &lt; 30 m</w:t>
      </w:r>
      <w:r w:rsidR="00763FEF" w:rsidRPr="00664D71">
        <w:rPr>
          <w:szCs w:val="22"/>
          <w:lang w:val="sr-Latn-RS"/>
        </w:rPr>
        <w:t>l</w:t>
      </w:r>
      <w:r w:rsidRPr="00664D71">
        <w:rPr>
          <w:szCs w:val="22"/>
          <w:lang w:val="sr-Latn-RS"/>
        </w:rPr>
        <w:t>/min).</w:t>
      </w:r>
    </w:p>
    <w:p w14:paraId="7748BF56" w14:textId="77777777" w:rsidR="007E7B83" w:rsidRPr="00664D71" w:rsidRDefault="007E7B83">
      <w:pPr>
        <w:rPr>
          <w:szCs w:val="22"/>
          <w:lang w:val="sr-Latn-RS"/>
        </w:rPr>
      </w:pPr>
    </w:p>
    <w:p w14:paraId="3CE150DC" w14:textId="77777777" w:rsidR="007E7B83" w:rsidRPr="00664D71" w:rsidRDefault="007E7B83">
      <w:pPr>
        <w:rPr>
          <w:i/>
          <w:szCs w:val="22"/>
          <w:u w:val="single"/>
          <w:lang w:val="sr-Latn-RS"/>
        </w:rPr>
      </w:pPr>
      <w:r w:rsidRPr="00664D71">
        <w:rPr>
          <w:i/>
          <w:szCs w:val="22"/>
          <w:u w:val="single"/>
          <w:lang w:val="sr-Latn-RS"/>
        </w:rPr>
        <w:t>Pacijenti sa smanjenom funkcijom jetre</w:t>
      </w:r>
    </w:p>
    <w:p w14:paraId="2AE7E343" w14:textId="38BACFE6" w:rsidR="007E7B83" w:rsidRPr="00664D71" w:rsidRDefault="007E7B83">
      <w:pPr>
        <w:rPr>
          <w:szCs w:val="22"/>
          <w:lang w:val="sr-Latn-RS"/>
        </w:rPr>
      </w:pPr>
      <w:r w:rsidRPr="00664D71">
        <w:rPr>
          <w:szCs w:val="22"/>
          <w:lang w:val="sr-Latn-RS"/>
        </w:rPr>
        <w:t>Kod pacijenata sa blagim do um</w:t>
      </w:r>
      <w:r w:rsidR="00763FEF" w:rsidRPr="00664D71">
        <w:rPr>
          <w:szCs w:val="22"/>
          <w:lang w:val="sr-Latn-RS"/>
        </w:rPr>
        <w:t>j</w:t>
      </w:r>
      <w:r w:rsidRPr="00664D71">
        <w:rPr>
          <w:szCs w:val="22"/>
          <w:lang w:val="sr-Latn-RS"/>
        </w:rPr>
        <w:t>erenim oštećenjem funkcije jetre, preporučuje se početna doza od 5 mg na dan tokom prve 2 ned</w:t>
      </w:r>
      <w:r w:rsidR="002A4DCC" w:rsidRPr="00664D71">
        <w:rPr>
          <w:szCs w:val="22"/>
          <w:lang w:val="sr-Latn-RS"/>
        </w:rPr>
        <w:t>j</w:t>
      </w:r>
      <w:r w:rsidRPr="00664D71">
        <w:rPr>
          <w:szCs w:val="22"/>
          <w:lang w:val="sr-Latn-RS"/>
        </w:rPr>
        <w:t>elje terapije. U zavisnosti od individualnog odgovora pacijenta na terapiju, doza se može povećati na 10 mg na dan. Kod pacijenata sa teškim stepenom smanjenja funkcije jetre sav</w:t>
      </w:r>
      <w:r w:rsidR="00763FEF" w:rsidRPr="00664D71">
        <w:rPr>
          <w:szCs w:val="22"/>
          <w:lang w:val="sr-Latn-RS"/>
        </w:rPr>
        <w:t>j</w:t>
      </w:r>
      <w:r w:rsidRPr="00664D71">
        <w:rPr>
          <w:szCs w:val="22"/>
          <w:lang w:val="sr-Latn-RS"/>
        </w:rPr>
        <w:t>etuje se oprez i izuzetno pažljivo podešavanje doze.</w:t>
      </w:r>
    </w:p>
    <w:p w14:paraId="1D0644ED" w14:textId="77777777" w:rsidR="007E7B83" w:rsidRPr="00664D71" w:rsidRDefault="007E7B83">
      <w:pPr>
        <w:rPr>
          <w:szCs w:val="22"/>
          <w:lang w:val="sr-Latn-RS"/>
        </w:rPr>
      </w:pPr>
    </w:p>
    <w:p w14:paraId="148F0BCC" w14:textId="77777777" w:rsidR="007E7B83" w:rsidRPr="00664D71" w:rsidRDefault="007E7B83">
      <w:pPr>
        <w:rPr>
          <w:i/>
          <w:szCs w:val="22"/>
          <w:u w:val="single"/>
          <w:lang w:val="sr-Latn-RS"/>
        </w:rPr>
      </w:pPr>
      <w:r w:rsidRPr="00664D71">
        <w:rPr>
          <w:i/>
          <w:szCs w:val="22"/>
          <w:u w:val="single"/>
          <w:lang w:val="sr-Latn-RS"/>
        </w:rPr>
        <w:t>Pacijenti koji znaju da imaju smanjenu aktivnost CYP2C19 enzima</w:t>
      </w:r>
    </w:p>
    <w:p w14:paraId="4EC44077" w14:textId="6556A4F1" w:rsidR="007E7B83" w:rsidRPr="00664D71" w:rsidRDefault="007E7B83">
      <w:pPr>
        <w:rPr>
          <w:szCs w:val="22"/>
          <w:lang w:val="sr-Latn-RS"/>
        </w:rPr>
      </w:pPr>
      <w:r w:rsidRPr="00664D71">
        <w:rPr>
          <w:szCs w:val="22"/>
          <w:lang w:val="sr-Latn-RS"/>
        </w:rPr>
        <w:t>Kod pacijenata za koje se zna da su spori metabolizeri putem CYP2C19 enzima, preporučuje se početna doza od 5 mg na dan tokom prve 2 ned</w:t>
      </w:r>
      <w:r w:rsidR="009D3980" w:rsidRPr="00664D71">
        <w:rPr>
          <w:szCs w:val="22"/>
          <w:lang w:val="sr-Latn-RS"/>
        </w:rPr>
        <w:t>j</w:t>
      </w:r>
      <w:r w:rsidRPr="00664D71">
        <w:rPr>
          <w:szCs w:val="22"/>
          <w:lang w:val="sr-Latn-RS"/>
        </w:rPr>
        <w:t xml:space="preserve">elje terapije. U zavisnosti od individualnog odgovora pacijenta na terapiju, doza se može povećati na 10 mg jednom dnevno. </w:t>
      </w:r>
    </w:p>
    <w:p w14:paraId="06FE1252" w14:textId="77777777" w:rsidR="007E7B83" w:rsidRPr="00664D71" w:rsidRDefault="007E7B83">
      <w:pPr>
        <w:rPr>
          <w:szCs w:val="22"/>
          <w:lang w:val="sr-Latn-RS"/>
        </w:rPr>
      </w:pPr>
    </w:p>
    <w:p w14:paraId="3CA0400A" w14:textId="65D13B89" w:rsidR="00E32F7F" w:rsidRPr="00664D71" w:rsidRDefault="00E32F7F">
      <w:pPr>
        <w:rPr>
          <w:szCs w:val="22"/>
          <w:lang w:val="sr-Latn-RS"/>
        </w:rPr>
      </w:pPr>
      <w:r w:rsidRPr="00664D71">
        <w:rPr>
          <w:szCs w:val="22"/>
          <w:lang w:val="sr-Latn-RS"/>
        </w:rPr>
        <w:t>Lijek Lata</w:t>
      </w:r>
      <w:r w:rsidR="00B13CF9" w:rsidRPr="00664D71">
        <w:rPr>
          <w:szCs w:val="22"/>
          <w:lang w:val="sr-Latn-RS"/>
        </w:rPr>
        <w:t xml:space="preserve"> </w:t>
      </w:r>
      <w:r w:rsidRPr="00664D71">
        <w:rPr>
          <w:szCs w:val="22"/>
          <w:lang w:val="sr-Latn-RS"/>
        </w:rPr>
        <w:t>se uzima sa hranom ili bez hrane. Progutajte tabletu sa nekoliko gutljaja vode. Nemojte žvakati tabletu jer je gorkog ukusa.</w:t>
      </w:r>
    </w:p>
    <w:p w14:paraId="15463258" w14:textId="20D9CB60" w:rsidR="00E32F7F" w:rsidRPr="00664D71" w:rsidRDefault="00E32F7F">
      <w:pPr>
        <w:rPr>
          <w:szCs w:val="22"/>
          <w:lang w:val="sr-Latn-RS"/>
        </w:rPr>
      </w:pPr>
    </w:p>
    <w:p w14:paraId="5E5BDB91" w14:textId="7E2570FA" w:rsidR="00E32F7F" w:rsidRPr="00664D71" w:rsidRDefault="00E32F7F">
      <w:pPr>
        <w:rPr>
          <w:szCs w:val="22"/>
          <w:lang w:val="sr-Latn-RS"/>
        </w:rPr>
      </w:pPr>
      <w:r w:rsidRPr="00664D71">
        <w:rPr>
          <w:szCs w:val="22"/>
          <w:lang w:val="sr-Latn-RS"/>
        </w:rPr>
        <w:t>Po potrebi tablete od 10 mg se mogu prelomiti. Stavite tabletu na ravnu površinu, tako da je strana s urezom okrenuta prema gore. Tableta se može prelomiti pritiskom oba kažiprsta na rubove tablete (pogledajte sliku).</w:t>
      </w:r>
    </w:p>
    <w:p w14:paraId="7D6C1855" w14:textId="10C914DF" w:rsidR="00E32F7F" w:rsidRPr="00664D71" w:rsidRDefault="00E32F7F">
      <w:pPr>
        <w:jc w:val="center"/>
        <w:rPr>
          <w:szCs w:val="22"/>
          <w:lang w:val="sr-Latn-RS"/>
        </w:rPr>
      </w:pPr>
      <w:r w:rsidRPr="00664D71">
        <w:rPr>
          <w:noProof/>
          <w:szCs w:val="22"/>
          <w:lang w:val="sr-Latn-RS"/>
        </w:rPr>
        <w:drawing>
          <wp:inline distT="0" distB="0" distL="0" distR="0" wp14:anchorId="6902909E" wp14:editId="1B61C4D6">
            <wp:extent cx="2582545" cy="105537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82545" cy="1055370"/>
                    </a:xfrm>
                    <a:prstGeom prst="rect">
                      <a:avLst/>
                    </a:prstGeom>
                    <a:noFill/>
                    <a:ln>
                      <a:noFill/>
                    </a:ln>
                  </pic:spPr>
                </pic:pic>
              </a:graphicData>
            </a:graphic>
          </wp:inline>
        </w:drawing>
      </w:r>
    </w:p>
    <w:p w14:paraId="6FE948E3" w14:textId="77777777" w:rsidR="0028670E" w:rsidRPr="00664D71" w:rsidRDefault="0028670E">
      <w:pPr>
        <w:rPr>
          <w:szCs w:val="22"/>
          <w:lang w:val="sr-Latn-RS"/>
        </w:rPr>
      </w:pPr>
    </w:p>
    <w:p w14:paraId="6FE948F0" w14:textId="77777777" w:rsidR="0028670E" w:rsidRPr="00664D71" w:rsidRDefault="0028670E">
      <w:pPr>
        <w:rPr>
          <w:szCs w:val="22"/>
          <w:lang w:val="sr-Latn-RS"/>
        </w:rPr>
      </w:pPr>
    </w:p>
    <w:p w14:paraId="6FE948F1" w14:textId="77777777" w:rsidR="0028670E" w:rsidRPr="00664D71" w:rsidRDefault="0028670E">
      <w:pPr>
        <w:rPr>
          <w:i/>
          <w:szCs w:val="22"/>
          <w:lang w:val="sr-Latn-RS"/>
        </w:rPr>
      </w:pPr>
      <w:r w:rsidRPr="00664D71">
        <w:rPr>
          <w:i/>
          <w:szCs w:val="22"/>
          <w:lang w:val="sr-Latn-RS"/>
        </w:rPr>
        <w:t>Trajanje terapije</w:t>
      </w:r>
    </w:p>
    <w:p w14:paraId="6FE948F2" w14:textId="3FCCCD0B" w:rsidR="0028670E" w:rsidRPr="00664D71" w:rsidRDefault="0028670E">
      <w:pPr>
        <w:rPr>
          <w:szCs w:val="22"/>
          <w:lang w:val="sr-Latn-RS"/>
        </w:rPr>
      </w:pPr>
      <w:r w:rsidRPr="00664D71">
        <w:rPr>
          <w:szCs w:val="22"/>
          <w:lang w:val="sr-Latn-RS"/>
        </w:rPr>
        <w:t>Može proći nekoliko ned</w:t>
      </w:r>
      <w:r w:rsidR="00E32F7F" w:rsidRPr="00664D71">
        <w:rPr>
          <w:szCs w:val="22"/>
          <w:lang w:val="sr-Latn-RS"/>
        </w:rPr>
        <w:t>j</w:t>
      </w:r>
      <w:r w:rsidRPr="00664D71">
        <w:rPr>
          <w:szCs w:val="22"/>
          <w:lang w:val="sr-Latn-RS"/>
        </w:rPr>
        <w:t>elja pr</w:t>
      </w:r>
      <w:r w:rsidR="00956537" w:rsidRPr="00664D71">
        <w:rPr>
          <w:szCs w:val="22"/>
          <w:lang w:val="sr-Latn-RS"/>
        </w:rPr>
        <w:t>ij</w:t>
      </w:r>
      <w:r w:rsidRPr="00664D71">
        <w:rPr>
          <w:szCs w:val="22"/>
          <w:lang w:val="sr-Latn-RS"/>
        </w:rPr>
        <w:t>e nego što se os</w:t>
      </w:r>
      <w:r w:rsidR="009701AD" w:rsidRPr="00664D71">
        <w:rPr>
          <w:szCs w:val="22"/>
          <w:lang w:val="sr-Latn-RS"/>
        </w:rPr>
        <w:t>j</w:t>
      </w:r>
      <w:r w:rsidRPr="00664D71">
        <w:rPr>
          <w:szCs w:val="22"/>
          <w:lang w:val="sr-Latn-RS"/>
        </w:rPr>
        <w:t xml:space="preserve">etite bolje. Nastavite </w:t>
      </w:r>
      <w:r w:rsidR="000C100C" w:rsidRPr="00664D71">
        <w:rPr>
          <w:szCs w:val="22"/>
          <w:lang w:val="sr-Latn-RS"/>
        </w:rPr>
        <w:t xml:space="preserve">da uzimate </w:t>
      </w:r>
      <w:r w:rsidR="00A6051B" w:rsidRPr="00664D71">
        <w:rPr>
          <w:szCs w:val="22"/>
          <w:lang w:val="sr-Latn-RS"/>
        </w:rPr>
        <w:t>lijek</w:t>
      </w:r>
      <w:r w:rsidRPr="00664D71">
        <w:rPr>
          <w:szCs w:val="22"/>
          <w:lang w:val="sr-Latn-RS"/>
        </w:rPr>
        <w:t xml:space="preserve"> Lata, čak iako je potrebno neko vr</w:t>
      </w:r>
      <w:r w:rsidR="009701AD" w:rsidRPr="00664D71">
        <w:rPr>
          <w:szCs w:val="22"/>
          <w:lang w:val="sr-Latn-RS"/>
        </w:rPr>
        <w:t>ij</w:t>
      </w:r>
      <w:r w:rsidRPr="00664D71">
        <w:rPr>
          <w:szCs w:val="22"/>
          <w:lang w:val="sr-Latn-RS"/>
        </w:rPr>
        <w:t>eme pr</w:t>
      </w:r>
      <w:r w:rsidR="009701AD" w:rsidRPr="00664D71">
        <w:rPr>
          <w:szCs w:val="22"/>
          <w:lang w:val="sr-Latn-RS"/>
        </w:rPr>
        <w:t>ij</w:t>
      </w:r>
      <w:r w:rsidRPr="00664D71">
        <w:rPr>
          <w:szCs w:val="22"/>
          <w:lang w:val="sr-Latn-RS"/>
        </w:rPr>
        <w:t>e nego što os</w:t>
      </w:r>
      <w:r w:rsidR="009701AD" w:rsidRPr="00664D71">
        <w:rPr>
          <w:szCs w:val="22"/>
          <w:lang w:val="sr-Latn-RS"/>
        </w:rPr>
        <w:t>j</w:t>
      </w:r>
      <w:r w:rsidRPr="00664D71">
        <w:rPr>
          <w:szCs w:val="22"/>
          <w:lang w:val="sr-Latn-RS"/>
        </w:rPr>
        <w:t>etite poboljšanje Vašeg stanja.</w:t>
      </w:r>
    </w:p>
    <w:p w14:paraId="6FE948F3" w14:textId="77777777" w:rsidR="0028670E" w:rsidRPr="00664D71" w:rsidRDefault="0028670E">
      <w:pPr>
        <w:rPr>
          <w:szCs w:val="22"/>
          <w:lang w:val="sr-Latn-RS"/>
        </w:rPr>
      </w:pPr>
    </w:p>
    <w:p w14:paraId="6FE948F4" w14:textId="3C338A57" w:rsidR="0028670E" w:rsidRPr="00664D71" w:rsidRDefault="0028670E">
      <w:pPr>
        <w:rPr>
          <w:szCs w:val="22"/>
          <w:lang w:val="sr-Latn-RS"/>
        </w:rPr>
      </w:pPr>
      <w:r w:rsidRPr="00664D71">
        <w:rPr>
          <w:szCs w:val="22"/>
          <w:lang w:val="sr-Latn-RS"/>
        </w:rPr>
        <w:lastRenderedPageBreak/>
        <w:t>Nemojte m</w:t>
      </w:r>
      <w:r w:rsidR="00956537" w:rsidRPr="00664D71">
        <w:rPr>
          <w:szCs w:val="22"/>
          <w:lang w:val="sr-Latn-RS"/>
        </w:rPr>
        <w:t>ij</w:t>
      </w:r>
      <w:r w:rsidRPr="00664D71">
        <w:rPr>
          <w:szCs w:val="22"/>
          <w:lang w:val="sr-Latn-RS"/>
        </w:rPr>
        <w:t xml:space="preserve">enjati dozu </w:t>
      </w:r>
      <w:r w:rsidR="00A6051B" w:rsidRPr="00664D71">
        <w:rPr>
          <w:szCs w:val="22"/>
          <w:lang w:val="sr-Latn-RS"/>
        </w:rPr>
        <w:t>lijek</w:t>
      </w:r>
      <w:r w:rsidRPr="00664D71">
        <w:rPr>
          <w:szCs w:val="22"/>
          <w:lang w:val="sr-Latn-RS"/>
        </w:rPr>
        <w:t>a bez prethodnog sav</w:t>
      </w:r>
      <w:r w:rsidR="00956537" w:rsidRPr="00664D71">
        <w:rPr>
          <w:szCs w:val="22"/>
          <w:lang w:val="sr-Latn-RS"/>
        </w:rPr>
        <w:t>j</w:t>
      </w:r>
      <w:r w:rsidRPr="00664D71">
        <w:rPr>
          <w:szCs w:val="22"/>
          <w:lang w:val="sr-Latn-RS"/>
        </w:rPr>
        <w:t xml:space="preserve">etovanja sa </w:t>
      </w:r>
      <w:r w:rsidR="00664F2D" w:rsidRPr="00664D71">
        <w:rPr>
          <w:szCs w:val="22"/>
          <w:lang w:val="sr-Latn-RS"/>
        </w:rPr>
        <w:t>ljekarom</w:t>
      </w:r>
      <w:r w:rsidRPr="00664D71">
        <w:rPr>
          <w:szCs w:val="22"/>
          <w:lang w:val="sr-Latn-RS"/>
        </w:rPr>
        <w:t>.</w:t>
      </w:r>
    </w:p>
    <w:p w14:paraId="6FE948F5" w14:textId="77777777" w:rsidR="0028670E" w:rsidRPr="00664D71" w:rsidRDefault="0028670E">
      <w:pPr>
        <w:rPr>
          <w:szCs w:val="22"/>
          <w:lang w:val="sr-Latn-RS"/>
        </w:rPr>
      </w:pPr>
    </w:p>
    <w:p w14:paraId="6FE948F6" w14:textId="18375597" w:rsidR="00177D7F" w:rsidRPr="00664D71" w:rsidRDefault="0028670E">
      <w:pPr>
        <w:rPr>
          <w:szCs w:val="22"/>
          <w:lang w:val="sr-Latn-RS"/>
        </w:rPr>
      </w:pPr>
      <w:r w:rsidRPr="00664D71">
        <w:rPr>
          <w:szCs w:val="22"/>
          <w:lang w:val="sr-Latn-RS"/>
        </w:rPr>
        <w:t xml:space="preserve">Nastavite </w:t>
      </w:r>
      <w:r w:rsidR="000C100C" w:rsidRPr="00664D71">
        <w:rPr>
          <w:szCs w:val="22"/>
          <w:lang w:val="sr-Latn-RS"/>
        </w:rPr>
        <w:t>da uzimate</w:t>
      </w:r>
      <w:r w:rsidRPr="00664D71">
        <w:rPr>
          <w:szCs w:val="22"/>
          <w:lang w:val="sr-Latn-RS"/>
        </w:rPr>
        <w:t xml:space="preserve"> </w:t>
      </w:r>
      <w:r w:rsidR="00A6051B" w:rsidRPr="00664D71">
        <w:rPr>
          <w:szCs w:val="22"/>
          <w:lang w:val="sr-Latn-RS"/>
        </w:rPr>
        <w:t>lijek</w:t>
      </w:r>
      <w:r w:rsidRPr="00664D71">
        <w:rPr>
          <w:szCs w:val="22"/>
          <w:lang w:val="sr-Latn-RS"/>
        </w:rPr>
        <w:t xml:space="preserve"> sve dok Vam to preporučuje Vaš </w:t>
      </w:r>
      <w:r w:rsidR="00664F2D" w:rsidRPr="00664D71">
        <w:rPr>
          <w:szCs w:val="22"/>
          <w:lang w:val="sr-Latn-RS"/>
        </w:rPr>
        <w:t>ljekar</w:t>
      </w:r>
      <w:r w:rsidRPr="00664D71">
        <w:rPr>
          <w:szCs w:val="22"/>
          <w:lang w:val="sr-Latn-RS"/>
        </w:rPr>
        <w:t>. Ako prerano prekinete terapiju, simptomi Vam se mogu vratiti. Preporučuje se da se terapija nastavi još najmanje 6 m</w:t>
      </w:r>
      <w:r w:rsidR="009701AD" w:rsidRPr="00664D71">
        <w:rPr>
          <w:szCs w:val="22"/>
          <w:lang w:val="sr-Latn-RS"/>
        </w:rPr>
        <w:t>j</w:t>
      </w:r>
      <w:r w:rsidRPr="00664D71">
        <w:rPr>
          <w:szCs w:val="22"/>
          <w:lang w:val="sr-Latn-RS"/>
        </w:rPr>
        <w:t xml:space="preserve">eseci nakon poboljšanja. </w:t>
      </w:r>
    </w:p>
    <w:p w14:paraId="6FE948F7" w14:textId="77777777" w:rsidR="004D1D48" w:rsidRPr="00664D71" w:rsidRDefault="004D1D48">
      <w:pPr>
        <w:rPr>
          <w:szCs w:val="22"/>
          <w:lang w:val="sr-Latn-RS"/>
        </w:rPr>
      </w:pPr>
    </w:p>
    <w:p w14:paraId="6FE948F8" w14:textId="05198512" w:rsidR="00177D7F" w:rsidRPr="00664D71" w:rsidRDefault="00281DD6">
      <w:pPr>
        <w:rPr>
          <w:b/>
          <w:bCs/>
          <w:szCs w:val="22"/>
          <w:lang w:val="sr-Latn-RS"/>
        </w:rPr>
      </w:pPr>
      <w:r w:rsidRPr="00664D71">
        <w:rPr>
          <w:b/>
          <w:bCs/>
          <w:iCs/>
          <w:szCs w:val="22"/>
          <w:lang w:val="sr-Latn-RS"/>
        </w:rPr>
        <w:t>Ako ste uzeli</w:t>
      </w:r>
      <w:r w:rsidR="00177D7F" w:rsidRPr="00664D71">
        <w:rPr>
          <w:b/>
          <w:bCs/>
          <w:szCs w:val="22"/>
          <w:lang w:val="sr-Latn-RS"/>
        </w:rPr>
        <w:t xml:space="preserve"> </w:t>
      </w:r>
      <w:r w:rsidR="00010E79" w:rsidRPr="00664D71">
        <w:rPr>
          <w:b/>
          <w:bCs/>
          <w:iCs/>
          <w:szCs w:val="22"/>
          <w:lang w:val="sr-Latn-RS"/>
        </w:rPr>
        <w:t xml:space="preserve">više </w:t>
      </w:r>
      <w:r w:rsidR="00A6051B" w:rsidRPr="00664D71">
        <w:rPr>
          <w:b/>
          <w:bCs/>
          <w:iCs/>
          <w:szCs w:val="22"/>
          <w:lang w:val="sr-Latn-RS"/>
        </w:rPr>
        <w:t>lijek</w:t>
      </w:r>
      <w:r w:rsidR="00010E79" w:rsidRPr="00664D71">
        <w:rPr>
          <w:b/>
          <w:bCs/>
          <w:iCs/>
          <w:szCs w:val="22"/>
          <w:lang w:val="sr-Latn-RS"/>
        </w:rPr>
        <w:t xml:space="preserve">a </w:t>
      </w:r>
      <w:r w:rsidR="006B3886" w:rsidRPr="00664D71">
        <w:rPr>
          <w:b/>
          <w:szCs w:val="22"/>
          <w:lang w:val="sr-Latn-RS"/>
        </w:rPr>
        <w:t>Lata</w:t>
      </w:r>
      <w:r w:rsidRPr="00664D71">
        <w:rPr>
          <w:b/>
          <w:bCs/>
          <w:iCs/>
          <w:szCs w:val="22"/>
          <w:lang w:val="sr-Latn-RS"/>
        </w:rPr>
        <w:t xml:space="preserve"> nego što </w:t>
      </w:r>
      <w:r w:rsidR="000C100C" w:rsidRPr="00664D71">
        <w:rPr>
          <w:b/>
          <w:bCs/>
          <w:iCs/>
          <w:szCs w:val="22"/>
          <w:lang w:val="sr-Latn-RS"/>
        </w:rPr>
        <w:t xml:space="preserve">je </w:t>
      </w:r>
      <w:r w:rsidRPr="00664D71">
        <w:rPr>
          <w:b/>
          <w:bCs/>
          <w:iCs/>
          <w:szCs w:val="22"/>
          <w:lang w:val="sr-Latn-RS"/>
        </w:rPr>
        <w:t>treba</w:t>
      </w:r>
      <w:r w:rsidR="000C100C" w:rsidRPr="00664D71">
        <w:rPr>
          <w:b/>
          <w:bCs/>
          <w:iCs/>
          <w:szCs w:val="22"/>
          <w:lang w:val="sr-Latn-RS"/>
        </w:rPr>
        <w:t>lo</w:t>
      </w:r>
    </w:p>
    <w:p w14:paraId="6FE948F9" w14:textId="77777777" w:rsidR="00177D7F" w:rsidRPr="00664D71" w:rsidRDefault="00177D7F">
      <w:pPr>
        <w:rPr>
          <w:szCs w:val="22"/>
          <w:lang w:val="sr-Latn-RS"/>
        </w:rPr>
      </w:pPr>
    </w:p>
    <w:p w14:paraId="6FE948FA" w14:textId="1E4AFE33" w:rsidR="0028670E" w:rsidRPr="00664D71" w:rsidRDefault="0028670E">
      <w:pPr>
        <w:rPr>
          <w:szCs w:val="22"/>
          <w:lang w:val="sr-Latn-RS"/>
        </w:rPr>
      </w:pPr>
      <w:r w:rsidRPr="00664D71">
        <w:rPr>
          <w:szCs w:val="22"/>
          <w:lang w:val="sr-Latn-RS"/>
        </w:rPr>
        <w:t xml:space="preserve">Ukoliko ste uzeli veću dozu </w:t>
      </w:r>
      <w:r w:rsidR="00A6051B" w:rsidRPr="00664D71">
        <w:rPr>
          <w:szCs w:val="22"/>
          <w:lang w:val="sr-Latn-RS"/>
        </w:rPr>
        <w:t>lijek</w:t>
      </w:r>
      <w:r w:rsidRPr="00664D71">
        <w:rPr>
          <w:szCs w:val="22"/>
          <w:lang w:val="sr-Latn-RS"/>
        </w:rPr>
        <w:t xml:space="preserve">a Lata nego što je propisano, odmah se obratite Vašem </w:t>
      </w:r>
      <w:r w:rsidR="00664F2D" w:rsidRPr="00664D71">
        <w:rPr>
          <w:szCs w:val="22"/>
          <w:lang w:val="sr-Latn-RS"/>
        </w:rPr>
        <w:t>ljekar</w:t>
      </w:r>
      <w:r w:rsidRPr="00664D71">
        <w:rPr>
          <w:szCs w:val="22"/>
          <w:lang w:val="sr-Latn-RS"/>
        </w:rPr>
        <w:t>u ili farmaceutu ili najbližoj službi hitne pomoći. Ovo uradite čak i</w:t>
      </w:r>
      <w:r w:rsidR="00763FEF" w:rsidRPr="00664D71">
        <w:rPr>
          <w:szCs w:val="22"/>
          <w:lang w:val="sr-Latn-RS"/>
        </w:rPr>
        <w:t xml:space="preserve"> </w:t>
      </w:r>
      <w:r w:rsidRPr="00664D71">
        <w:rPr>
          <w:szCs w:val="22"/>
          <w:lang w:val="sr-Latn-RS"/>
        </w:rPr>
        <w:t>ako nema znakova nelagodnosti. Simptomi predoziranja uključuju vrtoglavicu, drhtanje, uznemirenost, konvulzije, komu, mučninu, povraćanje, poremećaj srčanog ritma, smanjen krvni pritisak, poremećaj ravnoteže e</w:t>
      </w:r>
      <w:r w:rsidR="00A6051B" w:rsidRPr="00664D71">
        <w:rPr>
          <w:szCs w:val="22"/>
          <w:lang w:val="sr-Latn-RS"/>
        </w:rPr>
        <w:t>l</w:t>
      </w:r>
      <w:r w:rsidR="001864F3" w:rsidRPr="00664D71">
        <w:rPr>
          <w:szCs w:val="22"/>
          <w:lang w:val="sr-Latn-RS"/>
        </w:rPr>
        <w:t>e</w:t>
      </w:r>
      <w:r w:rsidR="00A6051B" w:rsidRPr="00664D71">
        <w:rPr>
          <w:szCs w:val="22"/>
          <w:lang w:val="sr-Latn-RS"/>
        </w:rPr>
        <w:t>k</w:t>
      </w:r>
      <w:r w:rsidRPr="00664D71">
        <w:rPr>
          <w:szCs w:val="22"/>
          <w:lang w:val="sr-Latn-RS"/>
        </w:rPr>
        <w:t xml:space="preserve">trolita i tečnosti. Ukoliko idete kod </w:t>
      </w:r>
      <w:r w:rsidR="00664F2D" w:rsidRPr="00664D71">
        <w:rPr>
          <w:szCs w:val="22"/>
          <w:lang w:val="sr-Latn-RS"/>
        </w:rPr>
        <w:t>ljekar</w:t>
      </w:r>
      <w:r w:rsidRPr="00664D71">
        <w:rPr>
          <w:szCs w:val="22"/>
          <w:lang w:val="sr-Latn-RS"/>
        </w:rPr>
        <w:t xml:space="preserve">a ili u bolnicu, ponesite sa sobom kutiju </w:t>
      </w:r>
      <w:r w:rsidR="00A6051B" w:rsidRPr="00664D71">
        <w:rPr>
          <w:szCs w:val="22"/>
          <w:lang w:val="sr-Latn-RS"/>
        </w:rPr>
        <w:t>lijek</w:t>
      </w:r>
      <w:r w:rsidRPr="00664D71">
        <w:rPr>
          <w:szCs w:val="22"/>
          <w:lang w:val="sr-Latn-RS"/>
        </w:rPr>
        <w:t>a Lata.</w:t>
      </w:r>
    </w:p>
    <w:p w14:paraId="6FE948FB" w14:textId="77777777" w:rsidR="004D1D48" w:rsidRPr="00664D71" w:rsidRDefault="004D1D48">
      <w:pPr>
        <w:rPr>
          <w:szCs w:val="22"/>
          <w:lang w:val="sr-Latn-RS"/>
        </w:rPr>
      </w:pPr>
    </w:p>
    <w:p w14:paraId="6FE948FC" w14:textId="67A3A764" w:rsidR="00177D7F" w:rsidRPr="00664D71" w:rsidRDefault="00177D7F">
      <w:pPr>
        <w:rPr>
          <w:b/>
          <w:bCs/>
          <w:szCs w:val="22"/>
          <w:lang w:val="sr-Latn-RS"/>
        </w:rPr>
      </w:pPr>
      <w:r w:rsidRPr="00664D71">
        <w:rPr>
          <w:b/>
          <w:bCs/>
          <w:iCs/>
          <w:szCs w:val="22"/>
          <w:lang w:val="sr-Latn-RS"/>
        </w:rPr>
        <w:t>Ako ste zab</w:t>
      </w:r>
      <w:r w:rsidR="00281DD6" w:rsidRPr="00664D71">
        <w:rPr>
          <w:b/>
          <w:bCs/>
          <w:iCs/>
          <w:szCs w:val="22"/>
          <w:lang w:val="sr-Latn-RS"/>
        </w:rPr>
        <w:t>oravili da uzmete</w:t>
      </w:r>
      <w:r w:rsidR="00010E79" w:rsidRPr="00664D71">
        <w:rPr>
          <w:b/>
          <w:bCs/>
          <w:szCs w:val="22"/>
          <w:lang w:val="sr-Latn-RS"/>
        </w:rPr>
        <w:t xml:space="preserve"> </w:t>
      </w:r>
      <w:r w:rsidR="00A6051B" w:rsidRPr="00664D71">
        <w:rPr>
          <w:b/>
          <w:bCs/>
          <w:iCs/>
          <w:szCs w:val="22"/>
          <w:lang w:val="sr-Latn-RS"/>
        </w:rPr>
        <w:t>lijek</w:t>
      </w:r>
      <w:r w:rsidR="00281DD6" w:rsidRPr="00664D71">
        <w:rPr>
          <w:b/>
          <w:bCs/>
          <w:iCs/>
          <w:szCs w:val="22"/>
          <w:lang w:val="sr-Latn-RS"/>
        </w:rPr>
        <w:t xml:space="preserve"> </w:t>
      </w:r>
      <w:r w:rsidR="006B3886" w:rsidRPr="00664D71">
        <w:rPr>
          <w:b/>
          <w:szCs w:val="22"/>
          <w:lang w:val="sr-Latn-RS"/>
        </w:rPr>
        <w:t>Lata</w:t>
      </w:r>
    </w:p>
    <w:p w14:paraId="6FE948FD" w14:textId="77777777" w:rsidR="00177D7F" w:rsidRPr="00664D71" w:rsidRDefault="00177D7F">
      <w:pPr>
        <w:rPr>
          <w:b/>
          <w:szCs w:val="22"/>
          <w:lang w:val="sr-Latn-RS"/>
        </w:rPr>
      </w:pPr>
    </w:p>
    <w:p w14:paraId="6FE948FE" w14:textId="4802A76A" w:rsidR="0028670E" w:rsidRPr="00664D71" w:rsidRDefault="0028670E">
      <w:pPr>
        <w:rPr>
          <w:szCs w:val="22"/>
          <w:lang w:val="sr-Latn-RS"/>
        </w:rPr>
      </w:pPr>
      <w:r w:rsidRPr="00664D71">
        <w:rPr>
          <w:szCs w:val="22"/>
          <w:lang w:val="sr-Latn-RS"/>
        </w:rPr>
        <w:t xml:space="preserve">Ne </w:t>
      </w:r>
      <w:r w:rsidR="00A6051B" w:rsidRPr="00664D71">
        <w:rPr>
          <w:szCs w:val="22"/>
          <w:lang w:val="sr-Latn-RS"/>
        </w:rPr>
        <w:t>upotrebljava</w:t>
      </w:r>
      <w:r w:rsidRPr="00664D71">
        <w:rPr>
          <w:szCs w:val="22"/>
          <w:lang w:val="sr-Latn-RS"/>
        </w:rPr>
        <w:t>jte duplu dozu da biste nadoknadili preskočenu dozu. Ako se u toku dana s</w:t>
      </w:r>
      <w:r w:rsidR="00583F05" w:rsidRPr="00664D71">
        <w:rPr>
          <w:szCs w:val="22"/>
          <w:lang w:val="sr-Latn-RS"/>
        </w:rPr>
        <w:t>j</w:t>
      </w:r>
      <w:r w:rsidRPr="00664D71">
        <w:rPr>
          <w:szCs w:val="22"/>
          <w:lang w:val="sr-Latn-RS"/>
        </w:rPr>
        <w:t>etite da ni</w:t>
      </w:r>
      <w:r w:rsidR="000C100C" w:rsidRPr="00664D71">
        <w:rPr>
          <w:szCs w:val="22"/>
          <w:lang w:val="sr-Latn-RS"/>
        </w:rPr>
        <w:t>je</w:t>
      </w:r>
      <w:r w:rsidRPr="00664D71">
        <w:rPr>
          <w:szCs w:val="22"/>
          <w:lang w:val="sr-Latn-RS"/>
        </w:rPr>
        <w:t xml:space="preserve">ste uzeli </w:t>
      </w:r>
      <w:r w:rsidR="00A6051B" w:rsidRPr="00664D71">
        <w:rPr>
          <w:szCs w:val="22"/>
          <w:lang w:val="sr-Latn-RS"/>
        </w:rPr>
        <w:t>lijek</w:t>
      </w:r>
      <w:r w:rsidRPr="00664D71">
        <w:rPr>
          <w:szCs w:val="22"/>
          <w:lang w:val="sr-Latn-RS"/>
        </w:rPr>
        <w:t>, uzmite ga odmah. Nastavite sa uobičajenim režimom doziranja sledećeg dana. Ako se u toku noći ili sl</w:t>
      </w:r>
      <w:r w:rsidR="00763FEF" w:rsidRPr="00664D71">
        <w:rPr>
          <w:szCs w:val="22"/>
          <w:lang w:val="sr-Latn-RS"/>
        </w:rPr>
        <w:t>j</w:t>
      </w:r>
      <w:r w:rsidRPr="00664D71">
        <w:rPr>
          <w:szCs w:val="22"/>
          <w:lang w:val="sr-Latn-RS"/>
        </w:rPr>
        <w:t>edećeg dana s</w:t>
      </w:r>
      <w:r w:rsidR="000C100C" w:rsidRPr="00664D71">
        <w:rPr>
          <w:szCs w:val="22"/>
          <w:lang w:val="sr-Latn-RS"/>
        </w:rPr>
        <w:t>j</w:t>
      </w:r>
      <w:r w:rsidRPr="00664D71">
        <w:rPr>
          <w:szCs w:val="22"/>
          <w:lang w:val="sr-Latn-RS"/>
        </w:rPr>
        <w:t>etite da ni</w:t>
      </w:r>
      <w:r w:rsidR="000C100C" w:rsidRPr="00664D71">
        <w:rPr>
          <w:szCs w:val="22"/>
          <w:lang w:val="sr-Latn-RS"/>
        </w:rPr>
        <w:t>je</w:t>
      </w:r>
      <w:r w:rsidRPr="00664D71">
        <w:rPr>
          <w:szCs w:val="22"/>
          <w:lang w:val="sr-Latn-RS"/>
        </w:rPr>
        <w:t xml:space="preserve">ste uzeli </w:t>
      </w:r>
      <w:r w:rsidR="00A6051B" w:rsidRPr="00664D71">
        <w:rPr>
          <w:szCs w:val="22"/>
          <w:lang w:val="sr-Latn-RS"/>
        </w:rPr>
        <w:t>lijek</w:t>
      </w:r>
      <w:r w:rsidRPr="00664D71">
        <w:rPr>
          <w:szCs w:val="22"/>
          <w:lang w:val="sr-Latn-RS"/>
        </w:rPr>
        <w:t xml:space="preserve">, preskočite propuštenu dozu i nastavite sa </w:t>
      </w:r>
      <w:r w:rsidR="00A6051B" w:rsidRPr="00664D71">
        <w:rPr>
          <w:szCs w:val="22"/>
          <w:lang w:val="sr-Latn-RS"/>
        </w:rPr>
        <w:t>upotrebljava</w:t>
      </w:r>
      <w:r w:rsidRPr="00664D71">
        <w:rPr>
          <w:szCs w:val="22"/>
          <w:lang w:val="sr-Latn-RS"/>
        </w:rPr>
        <w:t xml:space="preserve">njem </w:t>
      </w:r>
      <w:r w:rsidR="00A6051B" w:rsidRPr="00664D71">
        <w:rPr>
          <w:szCs w:val="22"/>
          <w:lang w:val="sr-Latn-RS"/>
        </w:rPr>
        <w:t>lijek</w:t>
      </w:r>
      <w:r w:rsidRPr="00664D71">
        <w:rPr>
          <w:szCs w:val="22"/>
          <w:lang w:val="sr-Latn-RS"/>
        </w:rPr>
        <w:t>a prema uobičajenom režimu doziranja.</w:t>
      </w:r>
    </w:p>
    <w:p w14:paraId="6FE948FF" w14:textId="77777777" w:rsidR="004D1D48" w:rsidRPr="00664D71" w:rsidRDefault="004D1D48">
      <w:pPr>
        <w:rPr>
          <w:b/>
          <w:szCs w:val="22"/>
          <w:lang w:val="sr-Latn-RS"/>
        </w:rPr>
      </w:pPr>
    </w:p>
    <w:p w14:paraId="6FE94900" w14:textId="0858ECA9" w:rsidR="00177D7F" w:rsidRPr="00664D71" w:rsidRDefault="00177D7F">
      <w:pPr>
        <w:rPr>
          <w:b/>
          <w:bCs/>
          <w:szCs w:val="22"/>
          <w:lang w:val="sr-Latn-RS"/>
        </w:rPr>
      </w:pPr>
      <w:r w:rsidRPr="00664D71">
        <w:rPr>
          <w:b/>
          <w:bCs/>
          <w:szCs w:val="22"/>
          <w:lang w:val="sr-Latn-RS"/>
        </w:rPr>
        <w:t xml:space="preserve">Ako prestanete da </w:t>
      </w:r>
      <w:r w:rsidR="000C100C" w:rsidRPr="00664D71">
        <w:rPr>
          <w:b/>
          <w:bCs/>
          <w:iCs/>
          <w:szCs w:val="22"/>
          <w:lang w:val="sr-Latn-RS"/>
        </w:rPr>
        <w:t xml:space="preserve">uzimate </w:t>
      </w:r>
      <w:r w:rsidR="00A6051B" w:rsidRPr="00664D71">
        <w:rPr>
          <w:b/>
          <w:bCs/>
          <w:szCs w:val="22"/>
          <w:lang w:val="sr-Latn-RS"/>
        </w:rPr>
        <w:t>lijek</w:t>
      </w:r>
      <w:r w:rsidRPr="00664D71">
        <w:rPr>
          <w:b/>
          <w:bCs/>
          <w:szCs w:val="22"/>
          <w:lang w:val="sr-Latn-RS"/>
        </w:rPr>
        <w:t xml:space="preserve"> </w:t>
      </w:r>
      <w:r w:rsidR="006B3886" w:rsidRPr="00664D71">
        <w:rPr>
          <w:b/>
          <w:szCs w:val="22"/>
          <w:lang w:val="sr-Latn-RS"/>
        </w:rPr>
        <w:t>Lata</w:t>
      </w:r>
    </w:p>
    <w:p w14:paraId="6FE94901" w14:textId="77777777" w:rsidR="00177D7F" w:rsidRPr="00664D71" w:rsidRDefault="00177D7F">
      <w:pPr>
        <w:rPr>
          <w:szCs w:val="22"/>
          <w:lang w:val="sr-Latn-RS"/>
        </w:rPr>
      </w:pPr>
    </w:p>
    <w:p w14:paraId="6FE94902" w14:textId="774FD750" w:rsidR="0028670E" w:rsidRPr="00664D71" w:rsidRDefault="0028670E">
      <w:pPr>
        <w:rPr>
          <w:szCs w:val="22"/>
          <w:lang w:val="sr-Latn-RS"/>
        </w:rPr>
      </w:pPr>
      <w:r w:rsidRPr="00664D71">
        <w:rPr>
          <w:szCs w:val="22"/>
          <w:lang w:val="sr-Latn-RS"/>
        </w:rPr>
        <w:t xml:space="preserve">Nemojte da prestanete sa </w:t>
      </w:r>
      <w:r w:rsidR="000C100C" w:rsidRPr="00664D71">
        <w:rPr>
          <w:szCs w:val="22"/>
          <w:lang w:val="sr-Latn-RS"/>
        </w:rPr>
        <w:t xml:space="preserve">uzimanjem </w:t>
      </w:r>
      <w:r w:rsidR="00A6051B" w:rsidRPr="00664D71">
        <w:rPr>
          <w:szCs w:val="22"/>
          <w:lang w:val="sr-Latn-RS"/>
        </w:rPr>
        <w:t>lijek</w:t>
      </w:r>
      <w:r w:rsidRPr="00664D71">
        <w:rPr>
          <w:szCs w:val="22"/>
          <w:lang w:val="sr-Latn-RS"/>
        </w:rPr>
        <w:t>a Lata bez sav</w:t>
      </w:r>
      <w:r w:rsidR="000C100C" w:rsidRPr="00664D71">
        <w:rPr>
          <w:szCs w:val="22"/>
          <w:lang w:val="sr-Latn-RS"/>
        </w:rPr>
        <w:t>j</w:t>
      </w:r>
      <w:r w:rsidRPr="00664D71">
        <w:rPr>
          <w:szCs w:val="22"/>
          <w:lang w:val="sr-Latn-RS"/>
        </w:rPr>
        <w:t xml:space="preserve">etovanja sa </w:t>
      </w:r>
      <w:r w:rsidR="00664F2D" w:rsidRPr="00664D71">
        <w:rPr>
          <w:szCs w:val="22"/>
          <w:lang w:val="sr-Latn-RS"/>
        </w:rPr>
        <w:t>ljekarom</w:t>
      </w:r>
      <w:r w:rsidRPr="00664D71">
        <w:rPr>
          <w:szCs w:val="22"/>
          <w:lang w:val="sr-Latn-RS"/>
        </w:rPr>
        <w:t>, čak i</w:t>
      </w:r>
      <w:r w:rsidR="00492973" w:rsidRPr="00664D71">
        <w:rPr>
          <w:szCs w:val="22"/>
          <w:lang w:val="sr-Latn-RS"/>
        </w:rPr>
        <w:t xml:space="preserve"> </w:t>
      </w:r>
      <w:r w:rsidRPr="00664D71">
        <w:rPr>
          <w:szCs w:val="22"/>
          <w:lang w:val="sr-Latn-RS"/>
        </w:rPr>
        <w:t>ako se os</w:t>
      </w:r>
      <w:r w:rsidR="000C100C" w:rsidRPr="00664D71">
        <w:rPr>
          <w:szCs w:val="22"/>
          <w:lang w:val="sr-Latn-RS"/>
        </w:rPr>
        <w:t>j</w:t>
      </w:r>
      <w:r w:rsidRPr="00664D71">
        <w:rPr>
          <w:szCs w:val="22"/>
          <w:lang w:val="sr-Latn-RS"/>
        </w:rPr>
        <w:t>ećate bolje. Po završetku terapije, sav</w:t>
      </w:r>
      <w:r w:rsidR="000C100C" w:rsidRPr="00664D71">
        <w:rPr>
          <w:szCs w:val="22"/>
          <w:lang w:val="sr-Latn-RS"/>
        </w:rPr>
        <w:t>j</w:t>
      </w:r>
      <w:r w:rsidRPr="00664D71">
        <w:rPr>
          <w:szCs w:val="22"/>
          <w:lang w:val="sr-Latn-RS"/>
        </w:rPr>
        <w:t>etuje se prekid terapije postepenim smanjenjem doze tokom nekoliko ned</w:t>
      </w:r>
      <w:r w:rsidR="000C100C" w:rsidRPr="00664D71">
        <w:rPr>
          <w:szCs w:val="22"/>
          <w:lang w:val="sr-Latn-RS"/>
        </w:rPr>
        <w:t>j</w:t>
      </w:r>
      <w:r w:rsidRPr="00664D71">
        <w:rPr>
          <w:szCs w:val="22"/>
          <w:lang w:val="sr-Latn-RS"/>
        </w:rPr>
        <w:t xml:space="preserve">elja. </w:t>
      </w:r>
    </w:p>
    <w:p w14:paraId="6FE94903" w14:textId="77777777" w:rsidR="0028670E" w:rsidRPr="00664D71" w:rsidRDefault="0028670E">
      <w:pPr>
        <w:rPr>
          <w:szCs w:val="22"/>
          <w:lang w:val="sr-Latn-RS"/>
        </w:rPr>
      </w:pPr>
    </w:p>
    <w:p w14:paraId="6FE94904" w14:textId="132E8CF0" w:rsidR="0028670E" w:rsidRPr="00664D71" w:rsidRDefault="0028670E">
      <w:pPr>
        <w:rPr>
          <w:szCs w:val="22"/>
          <w:lang w:val="sr-Latn-RS"/>
        </w:rPr>
      </w:pPr>
      <w:r w:rsidRPr="00664D71">
        <w:rPr>
          <w:szCs w:val="22"/>
          <w:lang w:val="sr-Latn-RS"/>
        </w:rPr>
        <w:t xml:space="preserve">Po prestanku </w:t>
      </w:r>
      <w:r w:rsidR="000C100C" w:rsidRPr="00664D71">
        <w:rPr>
          <w:szCs w:val="22"/>
          <w:lang w:val="sr-Latn-RS"/>
        </w:rPr>
        <w:t xml:space="preserve">uzimanja </w:t>
      </w:r>
      <w:r w:rsidRPr="00664D71">
        <w:rPr>
          <w:szCs w:val="22"/>
          <w:lang w:val="sr-Latn-RS"/>
        </w:rPr>
        <w:t xml:space="preserve">ovog </w:t>
      </w:r>
      <w:r w:rsidR="00A6051B" w:rsidRPr="00664D71">
        <w:rPr>
          <w:szCs w:val="22"/>
          <w:lang w:val="sr-Latn-RS"/>
        </w:rPr>
        <w:t>lijek</w:t>
      </w:r>
      <w:r w:rsidRPr="00664D71">
        <w:rPr>
          <w:szCs w:val="22"/>
          <w:lang w:val="sr-Latn-RS"/>
        </w:rPr>
        <w:t xml:space="preserve">a, posebno ako je prekid terapije nagao, mogu se javiti simptomi obustave. Pojava ovih simptoma je česta kada se prekida </w:t>
      </w:r>
      <w:r w:rsidR="00664F2D" w:rsidRPr="00664D71">
        <w:rPr>
          <w:szCs w:val="22"/>
          <w:lang w:val="sr-Latn-RS"/>
        </w:rPr>
        <w:t>liječenje</w:t>
      </w:r>
      <w:r w:rsidRPr="00664D71">
        <w:rPr>
          <w:szCs w:val="22"/>
          <w:lang w:val="sr-Latn-RS"/>
        </w:rPr>
        <w:t xml:space="preserve"> </w:t>
      </w:r>
      <w:r w:rsidR="00A6051B" w:rsidRPr="00664D71">
        <w:rPr>
          <w:szCs w:val="22"/>
          <w:lang w:val="sr-Latn-RS"/>
        </w:rPr>
        <w:t>lijek</w:t>
      </w:r>
      <w:r w:rsidRPr="00664D71">
        <w:rPr>
          <w:szCs w:val="22"/>
          <w:lang w:val="sr-Latn-RS"/>
        </w:rPr>
        <w:t>om Lata. Rizik je veći ako je terapija duže trajala, ako su prim</w:t>
      </w:r>
      <w:r w:rsidR="009701AD" w:rsidRPr="00664D71">
        <w:rPr>
          <w:szCs w:val="22"/>
          <w:lang w:val="sr-Latn-RS"/>
        </w:rPr>
        <w:t>j</w:t>
      </w:r>
      <w:r w:rsidRPr="00664D71">
        <w:rPr>
          <w:szCs w:val="22"/>
          <w:lang w:val="sr-Latn-RS"/>
        </w:rPr>
        <w:t>enjivane veće doze ili ako je smanjenje doze sprovedeno suviše brzo. Kod većine ljudi simptomi su blagi i spontano se povlače u toku dv</w:t>
      </w:r>
      <w:r w:rsidR="00F879C0" w:rsidRPr="00664D71">
        <w:rPr>
          <w:szCs w:val="22"/>
          <w:lang w:val="sr-Latn-RS"/>
        </w:rPr>
        <w:t>ij</w:t>
      </w:r>
      <w:r w:rsidRPr="00664D71">
        <w:rPr>
          <w:szCs w:val="22"/>
          <w:lang w:val="sr-Latn-RS"/>
        </w:rPr>
        <w:t>e ned</w:t>
      </w:r>
      <w:r w:rsidR="009701AD" w:rsidRPr="00664D71">
        <w:rPr>
          <w:szCs w:val="22"/>
          <w:lang w:val="sr-Latn-RS"/>
        </w:rPr>
        <w:t>j</w:t>
      </w:r>
      <w:r w:rsidRPr="00664D71">
        <w:rPr>
          <w:szCs w:val="22"/>
          <w:lang w:val="sr-Latn-RS"/>
        </w:rPr>
        <w:t>elje. Međutim, kod nekih pacijenata mogu biti težeg intenziteta ili dužeg trajanja (2-3 m</w:t>
      </w:r>
      <w:r w:rsidR="009701AD" w:rsidRPr="00664D71">
        <w:rPr>
          <w:szCs w:val="22"/>
          <w:lang w:val="sr-Latn-RS"/>
        </w:rPr>
        <w:t>j</w:t>
      </w:r>
      <w:r w:rsidRPr="00664D71">
        <w:rPr>
          <w:szCs w:val="22"/>
          <w:lang w:val="sr-Latn-RS"/>
        </w:rPr>
        <w:t xml:space="preserve">eseca ili više). Ako Vam se po prestanku </w:t>
      </w:r>
      <w:r w:rsidR="000C100C" w:rsidRPr="00664D71">
        <w:rPr>
          <w:szCs w:val="22"/>
          <w:lang w:val="sr-Latn-RS"/>
        </w:rPr>
        <w:t xml:space="preserve">uzimanja </w:t>
      </w:r>
      <w:r w:rsidR="00A6051B" w:rsidRPr="00664D71">
        <w:rPr>
          <w:szCs w:val="22"/>
          <w:lang w:val="sr-Latn-RS"/>
        </w:rPr>
        <w:t>lijek</w:t>
      </w:r>
      <w:r w:rsidRPr="00664D71">
        <w:rPr>
          <w:szCs w:val="22"/>
          <w:lang w:val="sr-Latn-RS"/>
        </w:rPr>
        <w:t xml:space="preserve">a jave teški simptomi obustave, obratite se </w:t>
      </w:r>
      <w:r w:rsidR="00664F2D" w:rsidRPr="00664D71">
        <w:rPr>
          <w:szCs w:val="22"/>
          <w:lang w:val="sr-Latn-RS"/>
        </w:rPr>
        <w:t>ljekar</w:t>
      </w:r>
      <w:r w:rsidRPr="00664D71">
        <w:rPr>
          <w:szCs w:val="22"/>
          <w:lang w:val="sr-Latn-RS"/>
        </w:rPr>
        <w:t>u. Možda će biti potrebno da nastavite terapiju, a zatim da se terapija postepeno obustavlja.</w:t>
      </w:r>
    </w:p>
    <w:p w14:paraId="6FE94905" w14:textId="77777777" w:rsidR="0028670E" w:rsidRPr="00664D71" w:rsidRDefault="0028670E">
      <w:pPr>
        <w:rPr>
          <w:szCs w:val="22"/>
          <w:lang w:val="sr-Latn-RS"/>
        </w:rPr>
      </w:pPr>
    </w:p>
    <w:p w14:paraId="6FE94906" w14:textId="25414E20" w:rsidR="0028670E" w:rsidRPr="00664D71" w:rsidRDefault="0028670E">
      <w:pPr>
        <w:rPr>
          <w:szCs w:val="22"/>
          <w:lang w:val="sr-Latn-RS"/>
        </w:rPr>
      </w:pPr>
      <w:r w:rsidRPr="00664D71">
        <w:rPr>
          <w:iCs/>
          <w:szCs w:val="22"/>
          <w:lang w:val="sr-Latn-RS"/>
        </w:rPr>
        <w:t xml:space="preserve">Simptomi obustave uključuju: </w:t>
      </w:r>
      <w:r w:rsidR="002B262F" w:rsidRPr="00664D71">
        <w:rPr>
          <w:iCs/>
          <w:szCs w:val="22"/>
          <w:lang w:val="sr-Latn-RS"/>
        </w:rPr>
        <w:t>osjećaj</w:t>
      </w:r>
      <w:r w:rsidRPr="00664D71">
        <w:rPr>
          <w:iCs/>
          <w:szCs w:val="22"/>
          <w:lang w:val="sr-Latn-RS"/>
        </w:rPr>
        <w:t xml:space="preserve"> vrtoglavice (</w:t>
      </w:r>
      <w:r w:rsidR="002B262F" w:rsidRPr="00664D71">
        <w:rPr>
          <w:iCs/>
          <w:szCs w:val="22"/>
          <w:lang w:val="sr-Latn-RS"/>
        </w:rPr>
        <w:t>osjećaj</w:t>
      </w:r>
      <w:r w:rsidRPr="00664D71">
        <w:rPr>
          <w:iCs/>
          <w:szCs w:val="22"/>
          <w:lang w:val="sr-Latn-RS"/>
        </w:rPr>
        <w:t xml:space="preserve"> nestabilnosti ili gubitak ravnoteže), </w:t>
      </w:r>
      <w:r w:rsidR="002B262F" w:rsidRPr="00664D71">
        <w:rPr>
          <w:iCs/>
          <w:szCs w:val="22"/>
          <w:lang w:val="sr-Latn-RS"/>
        </w:rPr>
        <w:t>osjećaj</w:t>
      </w:r>
      <w:r w:rsidRPr="00664D71">
        <w:rPr>
          <w:iCs/>
          <w:szCs w:val="22"/>
          <w:lang w:val="sr-Latn-RS"/>
        </w:rPr>
        <w:t xml:space="preserve"> mravinjanja kao što su “trnci i žmarci”, </w:t>
      </w:r>
      <w:r w:rsidR="002B262F" w:rsidRPr="00664D71">
        <w:rPr>
          <w:iCs/>
          <w:szCs w:val="22"/>
          <w:lang w:val="sr-Latn-RS"/>
        </w:rPr>
        <w:t>osjećaj</w:t>
      </w:r>
      <w:r w:rsidRPr="00664D71">
        <w:rPr>
          <w:iCs/>
          <w:szCs w:val="22"/>
          <w:lang w:val="sr-Latn-RS"/>
        </w:rPr>
        <w:t xml:space="preserve"> žarenja i </w:t>
      </w:r>
      <w:r w:rsidR="00DB53AD" w:rsidRPr="00664D71">
        <w:rPr>
          <w:iCs/>
          <w:szCs w:val="22"/>
          <w:lang w:val="sr-Latn-RS"/>
        </w:rPr>
        <w:t>električnog</w:t>
      </w:r>
      <w:r w:rsidRPr="00664D71">
        <w:rPr>
          <w:iCs/>
          <w:szCs w:val="22"/>
          <w:lang w:val="sr-Latn-RS"/>
        </w:rPr>
        <w:t xml:space="preserve"> šoka (r</w:t>
      </w:r>
      <w:r w:rsidR="000C100C" w:rsidRPr="00664D71">
        <w:rPr>
          <w:iCs/>
          <w:szCs w:val="22"/>
          <w:lang w:val="sr-Latn-RS"/>
        </w:rPr>
        <w:t>j</w:t>
      </w:r>
      <w:r w:rsidRPr="00664D71">
        <w:rPr>
          <w:iCs/>
          <w:szCs w:val="22"/>
          <w:lang w:val="sr-Latn-RS"/>
        </w:rPr>
        <w:t>eđe), koji mogu da se os</w:t>
      </w:r>
      <w:r w:rsidR="000C100C" w:rsidRPr="00664D71">
        <w:rPr>
          <w:iCs/>
          <w:szCs w:val="22"/>
          <w:lang w:val="sr-Latn-RS"/>
        </w:rPr>
        <w:t>j</w:t>
      </w:r>
      <w:r w:rsidRPr="00664D71">
        <w:rPr>
          <w:iCs/>
          <w:szCs w:val="22"/>
          <w:lang w:val="sr-Latn-RS"/>
        </w:rPr>
        <w:t xml:space="preserve">ete i u glavi, poremećaje spavanja (živopisni snovi, noćne more, nesanica), </w:t>
      </w:r>
      <w:r w:rsidR="002B262F" w:rsidRPr="00664D71">
        <w:rPr>
          <w:iCs/>
          <w:szCs w:val="22"/>
          <w:lang w:val="sr-Latn-RS"/>
        </w:rPr>
        <w:t>osjećaj</w:t>
      </w:r>
      <w:r w:rsidRPr="00664D71">
        <w:rPr>
          <w:iCs/>
          <w:szCs w:val="22"/>
          <w:lang w:val="sr-Latn-RS"/>
        </w:rPr>
        <w:t xml:space="preserve"> anksioznosti (uz</w:t>
      </w:r>
      <w:r w:rsidR="00E807A8" w:rsidRPr="00664D71">
        <w:rPr>
          <w:iCs/>
          <w:szCs w:val="22"/>
          <w:lang w:val="sr-Latn-RS"/>
        </w:rPr>
        <w:t>n</w:t>
      </w:r>
      <w:r w:rsidRPr="00664D71">
        <w:rPr>
          <w:iCs/>
          <w:szCs w:val="22"/>
          <w:lang w:val="sr-Latn-RS"/>
        </w:rPr>
        <w:t>e</w:t>
      </w:r>
      <w:r w:rsidR="00E807A8" w:rsidRPr="00664D71">
        <w:rPr>
          <w:iCs/>
          <w:szCs w:val="22"/>
          <w:lang w:val="sr-Latn-RS"/>
        </w:rPr>
        <w:t>m</w:t>
      </w:r>
      <w:r w:rsidRPr="00664D71">
        <w:rPr>
          <w:iCs/>
          <w:szCs w:val="22"/>
          <w:lang w:val="sr-Latn-RS"/>
        </w:rPr>
        <w:t xml:space="preserve">irenost), glavobolje, mučninu, preznojavanje (uključujući noćno preznojavanje), </w:t>
      </w:r>
      <w:r w:rsidR="002B262F" w:rsidRPr="00664D71">
        <w:rPr>
          <w:iCs/>
          <w:szCs w:val="22"/>
          <w:lang w:val="sr-Latn-RS"/>
        </w:rPr>
        <w:t>osjećaj</w:t>
      </w:r>
      <w:r w:rsidRPr="00664D71">
        <w:rPr>
          <w:iCs/>
          <w:szCs w:val="22"/>
          <w:lang w:val="sr-Latn-RS"/>
        </w:rPr>
        <w:t xml:space="preserve"> nemira ili razdražljivosti, podrhtavanje, </w:t>
      </w:r>
      <w:r w:rsidR="002B262F" w:rsidRPr="00664D71">
        <w:rPr>
          <w:iCs/>
          <w:szCs w:val="22"/>
          <w:lang w:val="sr-Latn-RS"/>
        </w:rPr>
        <w:t>osjećaj</w:t>
      </w:r>
      <w:r w:rsidRPr="00664D71">
        <w:rPr>
          <w:iCs/>
          <w:szCs w:val="22"/>
          <w:lang w:val="sr-Latn-RS"/>
        </w:rPr>
        <w:t xml:space="preserve"> konfuzije ili dezorijentacije, emotivnost ili iritabilnost, proliv, poremećaje vida, palpitacije (</w:t>
      </w:r>
      <w:r w:rsidR="002B262F" w:rsidRPr="00664D71">
        <w:rPr>
          <w:iCs/>
          <w:szCs w:val="22"/>
          <w:lang w:val="sr-Latn-RS"/>
        </w:rPr>
        <w:t>osjećaj</w:t>
      </w:r>
      <w:r w:rsidRPr="00664D71">
        <w:rPr>
          <w:iCs/>
          <w:szCs w:val="22"/>
          <w:lang w:val="sr-Latn-RS"/>
        </w:rPr>
        <w:t xml:space="preserve"> </w:t>
      </w:r>
      <w:r w:rsidR="000C100C" w:rsidRPr="00664D71">
        <w:rPr>
          <w:iCs/>
          <w:szCs w:val="22"/>
          <w:lang w:val="sr-Latn-RS"/>
        </w:rPr>
        <w:t>podrhtavanja ili</w:t>
      </w:r>
      <w:r w:rsidR="00DB53AD" w:rsidRPr="00664D71">
        <w:rPr>
          <w:iCs/>
          <w:szCs w:val="22"/>
          <w:lang w:val="sr-Latn-RS"/>
        </w:rPr>
        <w:t xml:space="preserve"> </w:t>
      </w:r>
      <w:r w:rsidRPr="00664D71">
        <w:rPr>
          <w:iCs/>
          <w:szCs w:val="22"/>
          <w:lang w:val="sr-Latn-RS"/>
        </w:rPr>
        <w:t xml:space="preserve">jakog lupanja srca). </w:t>
      </w:r>
    </w:p>
    <w:p w14:paraId="6FE94907" w14:textId="77777777" w:rsidR="0028670E" w:rsidRPr="00664D71" w:rsidRDefault="0028670E">
      <w:pPr>
        <w:rPr>
          <w:szCs w:val="22"/>
          <w:lang w:val="sr-Latn-RS"/>
        </w:rPr>
      </w:pPr>
    </w:p>
    <w:p w14:paraId="6FE94908" w14:textId="57E95B9C" w:rsidR="0028670E" w:rsidRPr="00664D71" w:rsidRDefault="0028670E">
      <w:pPr>
        <w:rPr>
          <w:szCs w:val="22"/>
          <w:lang w:val="sr-Latn-RS"/>
        </w:rPr>
      </w:pPr>
      <w:r w:rsidRPr="00664D71">
        <w:rPr>
          <w:szCs w:val="22"/>
          <w:lang w:val="sr-Latn-RS"/>
        </w:rPr>
        <w:t xml:space="preserve">Ako imate bilo kakvih dodatnih pitanja o upotrebi ovog </w:t>
      </w:r>
      <w:r w:rsidR="00A6051B" w:rsidRPr="00664D71">
        <w:rPr>
          <w:szCs w:val="22"/>
          <w:lang w:val="sr-Latn-RS"/>
        </w:rPr>
        <w:t>lijek</w:t>
      </w:r>
      <w:r w:rsidRPr="00664D71">
        <w:rPr>
          <w:szCs w:val="22"/>
          <w:lang w:val="sr-Latn-RS"/>
        </w:rPr>
        <w:t xml:space="preserve">a, obratite se svom </w:t>
      </w:r>
      <w:r w:rsidR="00664F2D" w:rsidRPr="00664D71">
        <w:rPr>
          <w:szCs w:val="22"/>
          <w:lang w:val="sr-Latn-RS"/>
        </w:rPr>
        <w:t>ljekar</w:t>
      </w:r>
      <w:r w:rsidRPr="00664D71">
        <w:rPr>
          <w:szCs w:val="22"/>
          <w:lang w:val="sr-Latn-RS"/>
        </w:rPr>
        <w:t>u ili farmaceutu.</w:t>
      </w:r>
    </w:p>
    <w:p w14:paraId="6FE94909" w14:textId="7EFBD3D7" w:rsidR="004D1D48" w:rsidRPr="00664D71" w:rsidRDefault="004D1D48">
      <w:pPr>
        <w:rPr>
          <w:szCs w:val="22"/>
          <w:lang w:val="sr-Latn-RS"/>
        </w:rPr>
      </w:pPr>
    </w:p>
    <w:p w14:paraId="1DFADB30" w14:textId="77777777" w:rsidR="00733425" w:rsidRPr="00664D71" w:rsidRDefault="00733425">
      <w:pPr>
        <w:rPr>
          <w:szCs w:val="22"/>
          <w:lang w:val="sr-Latn-RS"/>
        </w:rPr>
      </w:pPr>
    </w:p>
    <w:p w14:paraId="6FE9490A" w14:textId="3BC1AD74" w:rsidR="00177D7F" w:rsidRPr="00664D71" w:rsidRDefault="00177D7F" w:rsidP="00B95398">
      <w:pPr>
        <w:pStyle w:val="NASLOV123"/>
        <w:spacing w:before="0" w:after="0"/>
        <w:jc w:val="both"/>
        <w:rPr>
          <w:lang w:val="sr-Latn-RS"/>
        </w:rPr>
      </w:pPr>
      <w:r w:rsidRPr="00664D71">
        <w:rPr>
          <w:lang w:val="sr-Latn-RS"/>
        </w:rPr>
        <w:t>4. M</w:t>
      </w:r>
      <w:r w:rsidR="00733425" w:rsidRPr="00664D71">
        <w:rPr>
          <w:lang w:val="sr-Latn-RS"/>
        </w:rPr>
        <w:t>OGUĆA NEŽELJENA DEJSTVA</w:t>
      </w:r>
    </w:p>
    <w:p w14:paraId="102807CC" w14:textId="77777777" w:rsidR="00F917BF" w:rsidRPr="00664D71" w:rsidRDefault="00F917BF" w:rsidP="00B95398">
      <w:pPr>
        <w:pStyle w:val="NASLOV123"/>
        <w:spacing w:before="0" w:after="0"/>
        <w:jc w:val="both"/>
        <w:rPr>
          <w:lang w:val="sr-Latn-RS"/>
        </w:rPr>
      </w:pPr>
    </w:p>
    <w:p w14:paraId="6FE9490B" w14:textId="56A6A1FA" w:rsidR="00177D7F" w:rsidRPr="00664D71" w:rsidRDefault="00104D20" w:rsidP="006E01E5">
      <w:pPr>
        <w:rPr>
          <w:noProof/>
          <w:szCs w:val="22"/>
          <w:lang w:val="sr-Latn-RS"/>
        </w:rPr>
      </w:pPr>
      <w:r w:rsidRPr="00664D71">
        <w:rPr>
          <w:szCs w:val="22"/>
          <w:lang w:val="sr-Latn-RS"/>
        </w:rPr>
        <w:t xml:space="preserve">Kao i svi </w:t>
      </w:r>
      <w:r w:rsidR="00664F2D" w:rsidRPr="00664D71">
        <w:rPr>
          <w:szCs w:val="22"/>
          <w:lang w:val="sr-Latn-RS"/>
        </w:rPr>
        <w:t>ljekovi</w:t>
      </w:r>
      <w:r w:rsidRPr="00664D71">
        <w:rPr>
          <w:szCs w:val="22"/>
          <w:lang w:val="sr-Latn-RS"/>
        </w:rPr>
        <w:t xml:space="preserve">, </w:t>
      </w:r>
      <w:r w:rsidR="00492973" w:rsidRPr="00664D71">
        <w:rPr>
          <w:szCs w:val="22"/>
          <w:lang w:val="sr-Latn-RS"/>
        </w:rPr>
        <w:t xml:space="preserve">i </w:t>
      </w:r>
      <w:r w:rsidRPr="00664D71">
        <w:rPr>
          <w:szCs w:val="22"/>
          <w:lang w:val="sr-Latn-RS"/>
        </w:rPr>
        <w:t xml:space="preserve">ovaj </w:t>
      </w:r>
      <w:r w:rsidR="00A6051B" w:rsidRPr="00664D71">
        <w:rPr>
          <w:szCs w:val="22"/>
          <w:lang w:val="sr-Latn-RS"/>
        </w:rPr>
        <w:t>lijek</w:t>
      </w:r>
      <w:r w:rsidRPr="00664D71">
        <w:rPr>
          <w:szCs w:val="22"/>
          <w:lang w:val="sr-Latn-RS"/>
        </w:rPr>
        <w:t xml:space="preserve"> može da prouzrokuje neželjena dejstva iako ona ne moraju da se jave kod svih pacijenata koji </w:t>
      </w:r>
      <w:r w:rsidR="000C100C" w:rsidRPr="00664D71">
        <w:rPr>
          <w:szCs w:val="22"/>
          <w:lang w:val="sr-Latn-RS"/>
        </w:rPr>
        <w:t xml:space="preserve">uzimaju </w:t>
      </w:r>
      <w:r w:rsidRPr="00664D71">
        <w:rPr>
          <w:szCs w:val="22"/>
          <w:lang w:val="sr-Latn-RS"/>
        </w:rPr>
        <w:t xml:space="preserve">ovaj </w:t>
      </w:r>
      <w:r w:rsidR="00A6051B" w:rsidRPr="00664D71">
        <w:rPr>
          <w:szCs w:val="22"/>
          <w:lang w:val="sr-Latn-RS"/>
        </w:rPr>
        <w:t>lijek</w:t>
      </w:r>
      <w:r w:rsidRPr="00664D71">
        <w:rPr>
          <w:szCs w:val="22"/>
          <w:lang w:val="sr-Latn-RS"/>
        </w:rPr>
        <w:t>.</w:t>
      </w:r>
    </w:p>
    <w:p w14:paraId="6FE9490D" w14:textId="77777777" w:rsidR="00177D7F" w:rsidRPr="00664D71" w:rsidRDefault="00177D7F" w:rsidP="006E01E5">
      <w:pPr>
        <w:rPr>
          <w:i/>
          <w:iCs/>
          <w:szCs w:val="22"/>
          <w:lang w:val="sr-Latn-RS"/>
        </w:rPr>
      </w:pPr>
    </w:p>
    <w:p w14:paraId="6FE9490E" w14:textId="2B9BB4C3" w:rsidR="0056724B" w:rsidRPr="00664D71" w:rsidRDefault="0056724B">
      <w:pPr>
        <w:rPr>
          <w:szCs w:val="22"/>
          <w:lang w:val="sr-Latn-RS"/>
        </w:rPr>
      </w:pPr>
      <w:r w:rsidRPr="00664D71">
        <w:rPr>
          <w:szCs w:val="22"/>
          <w:lang w:val="sr-Latn-RS"/>
        </w:rPr>
        <w:t>Neželjena dejstva se obično povlače nakon nekoliko ned</w:t>
      </w:r>
      <w:r w:rsidR="000C100C" w:rsidRPr="00664D71">
        <w:rPr>
          <w:szCs w:val="22"/>
          <w:lang w:val="sr-Latn-RS"/>
        </w:rPr>
        <w:t>j</w:t>
      </w:r>
      <w:r w:rsidRPr="00664D71">
        <w:rPr>
          <w:szCs w:val="22"/>
          <w:lang w:val="sr-Latn-RS"/>
        </w:rPr>
        <w:t>elja od početka terapije. Imajte u vidu da mnoga od ovih dejstava mogu takođe biti i simptomi Vaše bolesti i doći će do poboljšanja kada počnete da se os</w:t>
      </w:r>
      <w:r w:rsidR="00664F2D" w:rsidRPr="00664D71">
        <w:rPr>
          <w:szCs w:val="22"/>
          <w:lang w:val="sr-Latn-RS"/>
        </w:rPr>
        <w:t>j</w:t>
      </w:r>
      <w:r w:rsidRPr="00664D71">
        <w:rPr>
          <w:szCs w:val="22"/>
          <w:lang w:val="sr-Latn-RS"/>
        </w:rPr>
        <w:t>ećate bolje.</w:t>
      </w:r>
    </w:p>
    <w:p w14:paraId="6FE9490F" w14:textId="77777777" w:rsidR="0056724B" w:rsidRPr="00664D71" w:rsidRDefault="0056724B">
      <w:pPr>
        <w:rPr>
          <w:szCs w:val="22"/>
          <w:lang w:val="sr-Latn-RS"/>
        </w:rPr>
      </w:pPr>
    </w:p>
    <w:p w14:paraId="6FE94910" w14:textId="6C7E67E8" w:rsidR="0056724B" w:rsidRPr="00664D71" w:rsidRDefault="0056724B">
      <w:pPr>
        <w:pStyle w:val="Header"/>
        <w:rPr>
          <w:b/>
          <w:iCs/>
          <w:szCs w:val="22"/>
          <w:lang w:val="sr-Latn-RS"/>
        </w:rPr>
      </w:pPr>
      <w:r w:rsidRPr="00664D71">
        <w:rPr>
          <w:b/>
          <w:iCs/>
          <w:szCs w:val="22"/>
          <w:lang w:val="sr-Latn-RS"/>
        </w:rPr>
        <w:lastRenderedPageBreak/>
        <w:t xml:space="preserve">Neophodno je da se obratite svom </w:t>
      </w:r>
      <w:r w:rsidR="00664F2D" w:rsidRPr="00664D71">
        <w:rPr>
          <w:b/>
          <w:iCs/>
          <w:szCs w:val="22"/>
          <w:lang w:val="sr-Latn-RS"/>
        </w:rPr>
        <w:t>ljekar</w:t>
      </w:r>
      <w:r w:rsidRPr="00664D71">
        <w:rPr>
          <w:b/>
          <w:iCs/>
          <w:szCs w:val="22"/>
          <w:lang w:val="sr-Latn-RS"/>
        </w:rPr>
        <w:t xml:space="preserve">u ili odmah odete u bolnicu, ako tokom upotrebe </w:t>
      </w:r>
      <w:r w:rsidR="00A6051B" w:rsidRPr="00664D71">
        <w:rPr>
          <w:b/>
          <w:iCs/>
          <w:szCs w:val="22"/>
          <w:lang w:val="sr-Latn-RS"/>
        </w:rPr>
        <w:t>lijek</w:t>
      </w:r>
      <w:r w:rsidRPr="00664D71">
        <w:rPr>
          <w:b/>
          <w:iCs/>
          <w:szCs w:val="22"/>
          <w:lang w:val="sr-Latn-RS"/>
        </w:rPr>
        <w:t>a zapazite neko od sl</w:t>
      </w:r>
      <w:r w:rsidR="00492973" w:rsidRPr="00664D71">
        <w:rPr>
          <w:b/>
          <w:iCs/>
          <w:szCs w:val="22"/>
          <w:lang w:val="sr-Latn-RS"/>
        </w:rPr>
        <w:t>j</w:t>
      </w:r>
      <w:r w:rsidRPr="00664D71">
        <w:rPr>
          <w:b/>
          <w:iCs/>
          <w:szCs w:val="22"/>
          <w:lang w:val="sr-Latn-RS"/>
        </w:rPr>
        <w:t>edećih neželjenih dejstava:</w:t>
      </w:r>
    </w:p>
    <w:p w14:paraId="248D7273" w14:textId="77777777" w:rsidR="00664F2D" w:rsidRPr="00664D71" w:rsidRDefault="00664F2D">
      <w:pPr>
        <w:pStyle w:val="Header"/>
        <w:rPr>
          <w:b/>
          <w:iCs/>
          <w:szCs w:val="22"/>
          <w:lang w:val="sr-Latn-RS"/>
        </w:rPr>
      </w:pPr>
    </w:p>
    <w:p w14:paraId="6FE94911" w14:textId="3D0D156B" w:rsidR="0056724B" w:rsidRPr="00664D71" w:rsidRDefault="0056724B">
      <w:pPr>
        <w:rPr>
          <w:bCs/>
          <w:i/>
          <w:szCs w:val="22"/>
          <w:lang w:val="sr-Latn-RS"/>
        </w:rPr>
      </w:pPr>
      <w:r w:rsidRPr="00664D71">
        <w:rPr>
          <w:bCs/>
          <w:i/>
          <w:szCs w:val="22"/>
          <w:lang w:val="sr-Latn-RS"/>
        </w:rPr>
        <w:t xml:space="preserve">Povremena neželjena dejstva (mogu da se jave kod najviše 1 na 100 pacijenata koji </w:t>
      </w:r>
      <w:r w:rsidR="00A6051B" w:rsidRPr="00664D71">
        <w:rPr>
          <w:bCs/>
          <w:i/>
          <w:szCs w:val="22"/>
          <w:lang w:val="sr-Latn-RS"/>
        </w:rPr>
        <w:t>upotrebljava</w:t>
      </w:r>
      <w:r w:rsidRPr="00664D71">
        <w:rPr>
          <w:bCs/>
          <w:i/>
          <w:szCs w:val="22"/>
          <w:lang w:val="sr-Latn-RS"/>
        </w:rPr>
        <w:t xml:space="preserve">ju </w:t>
      </w:r>
      <w:r w:rsidR="00A6051B" w:rsidRPr="00664D71">
        <w:rPr>
          <w:bCs/>
          <w:i/>
          <w:szCs w:val="22"/>
          <w:lang w:val="sr-Latn-RS"/>
        </w:rPr>
        <w:t>lijek</w:t>
      </w:r>
      <w:r w:rsidRPr="00664D71">
        <w:rPr>
          <w:bCs/>
          <w:i/>
          <w:szCs w:val="22"/>
          <w:lang w:val="sr-Latn-RS"/>
        </w:rPr>
        <w:t>):</w:t>
      </w:r>
    </w:p>
    <w:p w14:paraId="6FE94912" w14:textId="555EEC41" w:rsidR="0056724B" w:rsidRPr="00664D71" w:rsidRDefault="0056724B">
      <w:pPr>
        <w:numPr>
          <w:ilvl w:val="0"/>
          <w:numId w:val="15"/>
        </w:numPr>
        <w:tabs>
          <w:tab w:val="clear" w:pos="284"/>
        </w:tabs>
        <w:rPr>
          <w:szCs w:val="22"/>
          <w:lang w:val="sr-Latn-RS"/>
        </w:rPr>
      </w:pPr>
      <w:r w:rsidRPr="00664D71">
        <w:rPr>
          <w:szCs w:val="22"/>
          <w:lang w:val="sr-Latn-RS"/>
        </w:rPr>
        <w:t>neuobičajena krvarenja, uključujući krvarenja iz gastrointestinalnog trakta.</w:t>
      </w:r>
    </w:p>
    <w:p w14:paraId="6FE94913" w14:textId="77777777" w:rsidR="0056724B" w:rsidRPr="00664D71" w:rsidRDefault="0056724B">
      <w:pPr>
        <w:rPr>
          <w:szCs w:val="22"/>
          <w:lang w:val="sr-Latn-RS"/>
        </w:rPr>
      </w:pPr>
    </w:p>
    <w:p w14:paraId="6FE94914" w14:textId="03E6AAD6" w:rsidR="0056724B" w:rsidRPr="00664D71" w:rsidRDefault="0056724B">
      <w:pPr>
        <w:suppressAutoHyphens/>
        <w:rPr>
          <w:i/>
          <w:szCs w:val="22"/>
          <w:lang w:val="sr-Latn-RS"/>
        </w:rPr>
      </w:pPr>
      <w:r w:rsidRPr="00664D71">
        <w:rPr>
          <w:bCs/>
          <w:i/>
          <w:szCs w:val="22"/>
          <w:lang w:val="sr-Latn-RS"/>
        </w:rPr>
        <w:t>R</w:t>
      </w:r>
      <w:r w:rsidR="00EB2E6C" w:rsidRPr="00664D71">
        <w:rPr>
          <w:bCs/>
          <w:i/>
          <w:szCs w:val="22"/>
          <w:lang w:val="sr-Latn-RS"/>
        </w:rPr>
        <w:t>ij</w:t>
      </w:r>
      <w:r w:rsidRPr="00664D71">
        <w:rPr>
          <w:bCs/>
          <w:i/>
          <w:szCs w:val="22"/>
          <w:lang w:val="sr-Latn-RS"/>
        </w:rPr>
        <w:t xml:space="preserve">etka neželjena dejstva (mogu da se jave kod najviše 1 na 1000 pacijenata koji </w:t>
      </w:r>
      <w:r w:rsidR="00A6051B" w:rsidRPr="00664D71">
        <w:rPr>
          <w:bCs/>
          <w:i/>
          <w:szCs w:val="22"/>
          <w:lang w:val="sr-Latn-RS"/>
        </w:rPr>
        <w:t>upotrebljava</w:t>
      </w:r>
      <w:r w:rsidRPr="00664D71">
        <w:rPr>
          <w:bCs/>
          <w:i/>
          <w:szCs w:val="22"/>
          <w:lang w:val="sr-Latn-RS"/>
        </w:rPr>
        <w:t xml:space="preserve">ju </w:t>
      </w:r>
      <w:r w:rsidR="00A6051B" w:rsidRPr="00664D71">
        <w:rPr>
          <w:bCs/>
          <w:i/>
          <w:szCs w:val="22"/>
          <w:lang w:val="sr-Latn-RS"/>
        </w:rPr>
        <w:t>lijek</w:t>
      </w:r>
      <w:r w:rsidRPr="00664D71">
        <w:rPr>
          <w:bCs/>
          <w:i/>
          <w:szCs w:val="22"/>
          <w:lang w:val="sr-Latn-RS"/>
        </w:rPr>
        <w:t>):</w:t>
      </w:r>
    </w:p>
    <w:p w14:paraId="6FE94915" w14:textId="77777777" w:rsidR="0056724B" w:rsidRPr="00664D71" w:rsidRDefault="0056724B">
      <w:pPr>
        <w:numPr>
          <w:ilvl w:val="0"/>
          <w:numId w:val="15"/>
        </w:numPr>
        <w:tabs>
          <w:tab w:val="clear" w:pos="284"/>
        </w:tabs>
        <w:rPr>
          <w:szCs w:val="22"/>
          <w:lang w:val="sr-Latn-RS"/>
        </w:rPr>
      </w:pPr>
      <w:r w:rsidRPr="00664D71">
        <w:rPr>
          <w:szCs w:val="22"/>
          <w:lang w:val="sr-Latn-RS"/>
        </w:rPr>
        <w:t>oticanje kože, jezika, usana ili lica, otežano disanje ili gutanje (simptomi alergijske reakcije),</w:t>
      </w:r>
    </w:p>
    <w:p w14:paraId="6FE94916" w14:textId="103D45CC" w:rsidR="0056724B" w:rsidRPr="00664D71" w:rsidRDefault="0056724B">
      <w:pPr>
        <w:numPr>
          <w:ilvl w:val="0"/>
          <w:numId w:val="15"/>
        </w:numPr>
        <w:tabs>
          <w:tab w:val="clear" w:pos="284"/>
        </w:tabs>
        <w:rPr>
          <w:szCs w:val="22"/>
          <w:lang w:val="sr-Latn-RS"/>
        </w:rPr>
      </w:pPr>
      <w:r w:rsidRPr="00664D71">
        <w:rPr>
          <w:szCs w:val="22"/>
          <w:lang w:val="sr-Latn-RS"/>
        </w:rPr>
        <w:t>visoka t</w:t>
      </w:r>
      <w:r w:rsidR="00CE26D3" w:rsidRPr="00664D71">
        <w:rPr>
          <w:szCs w:val="22"/>
          <w:lang w:val="sr-Latn-RS"/>
        </w:rPr>
        <w:t>j</w:t>
      </w:r>
      <w:r w:rsidRPr="00664D71">
        <w:rPr>
          <w:szCs w:val="22"/>
          <w:lang w:val="sr-Latn-RS"/>
        </w:rPr>
        <w:t>elesna temperatura, uznemirenost, konfuzija, podrhtavanje i naglo grčenje mišića (moguće je da se radi o r</w:t>
      </w:r>
      <w:r w:rsidR="00383AD5" w:rsidRPr="00664D71">
        <w:rPr>
          <w:szCs w:val="22"/>
          <w:lang w:val="sr-Latn-RS"/>
        </w:rPr>
        <w:t>ij</w:t>
      </w:r>
      <w:r w:rsidRPr="00664D71">
        <w:rPr>
          <w:szCs w:val="22"/>
          <w:lang w:val="sr-Latn-RS"/>
        </w:rPr>
        <w:t>etkom stanju koje se zove serotoninski sindrom).</w:t>
      </w:r>
    </w:p>
    <w:p w14:paraId="6FE94917" w14:textId="77777777" w:rsidR="0056724B" w:rsidRPr="00664D71" w:rsidRDefault="0056724B">
      <w:pPr>
        <w:rPr>
          <w:szCs w:val="22"/>
          <w:lang w:val="sr-Latn-RS"/>
        </w:rPr>
      </w:pPr>
    </w:p>
    <w:p w14:paraId="067212B0" w14:textId="77777777" w:rsidR="00EB2E6C" w:rsidRPr="00664D71" w:rsidRDefault="0056724B">
      <w:pPr>
        <w:tabs>
          <w:tab w:val="clear" w:pos="284"/>
        </w:tabs>
        <w:rPr>
          <w:i/>
          <w:szCs w:val="22"/>
          <w:lang w:val="sr-Latn-RS"/>
        </w:rPr>
      </w:pPr>
      <w:r w:rsidRPr="00664D71">
        <w:rPr>
          <w:i/>
          <w:szCs w:val="22"/>
          <w:lang w:val="sr-Latn-RS"/>
        </w:rPr>
        <w:t>Nepoznata učestalost (ne može se proc</w:t>
      </w:r>
      <w:r w:rsidR="00383AD5" w:rsidRPr="00664D71">
        <w:rPr>
          <w:i/>
          <w:szCs w:val="22"/>
          <w:lang w:val="sr-Latn-RS"/>
        </w:rPr>
        <w:t>ij</w:t>
      </w:r>
      <w:r w:rsidRPr="00664D71">
        <w:rPr>
          <w:i/>
          <w:szCs w:val="22"/>
          <w:lang w:val="sr-Latn-RS"/>
        </w:rPr>
        <w:t>eniti na osnovu dostupnih podataka):</w:t>
      </w:r>
    </w:p>
    <w:p w14:paraId="6FE94918" w14:textId="099D8DBD" w:rsidR="0056724B" w:rsidRPr="00664D71" w:rsidRDefault="0056724B" w:rsidP="00B95398">
      <w:pPr>
        <w:pStyle w:val="ListParagraph"/>
        <w:numPr>
          <w:ilvl w:val="0"/>
          <w:numId w:val="29"/>
        </w:numPr>
        <w:tabs>
          <w:tab w:val="clear" w:pos="284"/>
        </w:tabs>
        <w:ind w:hanging="415"/>
        <w:rPr>
          <w:i/>
          <w:szCs w:val="22"/>
          <w:lang w:val="sr-Latn-RS"/>
        </w:rPr>
      </w:pPr>
      <w:r w:rsidRPr="00664D71">
        <w:rPr>
          <w:szCs w:val="22"/>
          <w:lang w:val="sr-Latn-RS"/>
        </w:rPr>
        <w:t>otežano mokrenje,</w:t>
      </w:r>
    </w:p>
    <w:p w14:paraId="6FE94919" w14:textId="28DD5CA2" w:rsidR="0056724B" w:rsidRPr="00664D71" w:rsidRDefault="0056724B" w:rsidP="006E01E5">
      <w:pPr>
        <w:numPr>
          <w:ilvl w:val="0"/>
          <w:numId w:val="16"/>
        </w:numPr>
        <w:tabs>
          <w:tab w:val="clear" w:pos="284"/>
        </w:tabs>
        <w:rPr>
          <w:szCs w:val="22"/>
          <w:lang w:val="sr-Latn-RS"/>
        </w:rPr>
      </w:pPr>
      <w:r w:rsidRPr="00664D71">
        <w:rPr>
          <w:szCs w:val="22"/>
          <w:lang w:val="sr-Latn-RS"/>
        </w:rPr>
        <w:t>epileptični napadi (</w:t>
      </w:r>
      <w:r w:rsidR="00664F2D" w:rsidRPr="00664D71">
        <w:rPr>
          <w:szCs w:val="22"/>
          <w:lang w:val="sr-Latn-RS"/>
        </w:rPr>
        <w:t>vidjeti dio</w:t>
      </w:r>
      <w:r w:rsidR="00E30BE6" w:rsidRPr="00664D71">
        <w:rPr>
          <w:szCs w:val="22"/>
          <w:lang w:val="sr-Latn-RS"/>
        </w:rPr>
        <w:t xml:space="preserve"> </w:t>
      </w:r>
      <w:r w:rsidRPr="00664D71">
        <w:rPr>
          <w:szCs w:val="22"/>
          <w:lang w:val="sr-Latn-RS"/>
        </w:rPr>
        <w:t>2</w:t>
      </w:r>
      <w:r w:rsidR="00EB2E6C" w:rsidRPr="00664D71">
        <w:rPr>
          <w:szCs w:val="22"/>
          <w:lang w:val="sr-Latn-RS"/>
        </w:rPr>
        <w:t>. Upozorenja i mjere opreza</w:t>
      </w:r>
      <w:r w:rsidRPr="00664D71">
        <w:rPr>
          <w:szCs w:val="22"/>
          <w:lang w:val="sr-Latn-RS"/>
        </w:rPr>
        <w:t>),</w:t>
      </w:r>
    </w:p>
    <w:p w14:paraId="6FE9491A" w14:textId="4DA64261" w:rsidR="0056724B" w:rsidRPr="00664D71" w:rsidRDefault="0056724B">
      <w:pPr>
        <w:numPr>
          <w:ilvl w:val="0"/>
          <w:numId w:val="16"/>
        </w:numPr>
        <w:tabs>
          <w:tab w:val="clear" w:pos="284"/>
        </w:tabs>
        <w:rPr>
          <w:szCs w:val="22"/>
          <w:lang w:val="sr-Latn-RS"/>
        </w:rPr>
      </w:pPr>
      <w:r w:rsidRPr="00664D71">
        <w:rPr>
          <w:szCs w:val="22"/>
          <w:lang w:val="sr-Latn-RS"/>
        </w:rPr>
        <w:t>žuta prebojenost kože ili beonjača (znaci oštećenja funkcije jetre/hepatitisa (zapaljenja jetre),</w:t>
      </w:r>
    </w:p>
    <w:p w14:paraId="6FE9491B" w14:textId="06E426E6" w:rsidR="0056724B" w:rsidRPr="00664D71" w:rsidRDefault="0056724B">
      <w:pPr>
        <w:widowControl w:val="0"/>
        <w:numPr>
          <w:ilvl w:val="0"/>
          <w:numId w:val="16"/>
        </w:numPr>
        <w:autoSpaceDE w:val="0"/>
        <w:autoSpaceDN w:val="0"/>
        <w:rPr>
          <w:szCs w:val="22"/>
          <w:lang w:val="sr-Latn-RS"/>
        </w:rPr>
      </w:pPr>
      <w:r w:rsidRPr="00664D71">
        <w:rPr>
          <w:szCs w:val="22"/>
          <w:lang w:val="sr-Latn-RS"/>
        </w:rPr>
        <w:t xml:space="preserve">brzi, neujednačeni srčani otkucaji, gubitak </w:t>
      </w:r>
      <w:r w:rsidR="00C922CE" w:rsidRPr="00664D71">
        <w:rPr>
          <w:szCs w:val="22"/>
          <w:lang w:val="sr-Latn-RS"/>
        </w:rPr>
        <w:t>svijesti</w:t>
      </w:r>
      <w:r w:rsidRPr="00664D71">
        <w:rPr>
          <w:szCs w:val="22"/>
          <w:lang w:val="sr-Latn-RS"/>
        </w:rPr>
        <w:t xml:space="preserve">, što mogu biti simptomi stanja poznatog kao </w:t>
      </w:r>
      <w:r w:rsidRPr="00664D71">
        <w:rPr>
          <w:i/>
          <w:szCs w:val="22"/>
          <w:lang w:val="sr-Latn-RS"/>
        </w:rPr>
        <w:t>torsade de pointes</w:t>
      </w:r>
      <w:r w:rsidRPr="00664D71">
        <w:rPr>
          <w:szCs w:val="22"/>
          <w:lang w:val="sr-Latn-RS"/>
        </w:rPr>
        <w:t xml:space="preserve"> koje je opasno po život,</w:t>
      </w:r>
    </w:p>
    <w:p w14:paraId="6FE9491C" w14:textId="5D531755" w:rsidR="0056724B" w:rsidRPr="00664D71" w:rsidRDefault="0056724B">
      <w:pPr>
        <w:widowControl w:val="0"/>
        <w:numPr>
          <w:ilvl w:val="0"/>
          <w:numId w:val="16"/>
        </w:numPr>
        <w:autoSpaceDE w:val="0"/>
        <w:autoSpaceDN w:val="0"/>
        <w:rPr>
          <w:szCs w:val="22"/>
          <w:lang w:val="sr-Latn-RS"/>
        </w:rPr>
      </w:pPr>
      <w:r w:rsidRPr="00664D71">
        <w:rPr>
          <w:iCs/>
          <w:szCs w:val="22"/>
          <w:lang w:val="sr-Latn-RS"/>
        </w:rPr>
        <w:t>misli o samopovređivanju ili samoubistvu (</w:t>
      </w:r>
      <w:r w:rsidR="00664F2D" w:rsidRPr="00664D71">
        <w:rPr>
          <w:iCs/>
          <w:szCs w:val="22"/>
          <w:lang w:val="sr-Latn-RS"/>
        </w:rPr>
        <w:t>vidjeti</w:t>
      </w:r>
      <w:r w:rsidRPr="00664D71">
        <w:rPr>
          <w:iCs/>
          <w:szCs w:val="22"/>
          <w:lang w:val="sr-Latn-RS"/>
        </w:rPr>
        <w:t xml:space="preserve"> i </w:t>
      </w:r>
      <w:r w:rsidR="00664F2D" w:rsidRPr="00664D71">
        <w:rPr>
          <w:iCs/>
          <w:szCs w:val="22"/>
          <w:lang w:val="sr-Latn-RS"/>
        </w:rPr>
        <w:t>dio</w:t>
      </w:r>
      <w:r w:rsidRPr="00664D71">
        <w:rPr>
          <w:iCs/>
          <w:szCs w:val="22"/>
          <w:lang w:val="sr-Latn-RS"/>
        </w:rPr>
        <w:t xml:space="preserve"> 2).</w:t>
      </w:r>
    </w:p>
    <w:p w14:paraId="57B2F4F0" w14:textId="2A454085" w:rsidR="00EB2E6C" w:rsidRPr="00664D71" w:rsidRDefault="00EB2E6C">
      <w:pPr>
        <w:widowControl w:val="0"/>
        <w:numPr>
          <w:ilvl w:val="0"/>
          <w:numId w:val="16"/>
        </w:numPr>
        <w:autoSpaceDE w:val="0"/>
        <w:autoSpaceDN w:val="0"/>
        <w:rPr>
          <w:szCs w:val="22"/>
          <w:lang w:val="sr-Latn-RS"/>
        </w:rPr>
      </w:pPr>
      <w:r w:rsidRPr="00664D71">
        <w:rPr>
          <w:szCs w:val="22"/>
          <w:lang w:val="sr-Latn-RS"/>
        </w:rPr>
        <w:t>naglo oticanje kože i sluzokože, koje obično zahvata lice, usne, jezik i očne kapke (angioedem)</w:t>
      </w:r>
      <w:r w:rsidR="00492973" w:rsidRPr="00664D71">
        <w:rPr>
          <w:szCs w:val="22"/>
          <w:lang w:val="sr-Latn-RS"/>
        </w:rPr>
        <w:t>.</w:t>
      </w:r>
    </w:p>
    <w:p w14:paraId="6FE9491D" w14:textId="77777777" w:rsidR="0056724B" w:rsidRPr="00664D71" w:rsidRDefault="0056724B">
      <w:pPr>
        <w:rPr>
          <w:szCs w:val="22"/>
          <w:lang w:val="sr-Latn-RS"/>
        </w:rPr>
      </w:pPr>
    </w:p>
    <w:p w14:paraId="6FE9491E" w14:textId="658CB3A1" w:rsidR="0056724B" w:rsidRPr="00664D71" w:rsidRDefault="0056724B">
      <w:pPr>
        <w:rPr>
          <w:b/>
          <w:szCs w:val="22"/>
          <w:lang w:val="sr-Latn-RS"/>
        </w:rPr>
      </w:pPr>
      <w:r w:rsidRPr="00664D71">
        <w:rPr>
          <w:b/>
          <w:szCs w:val="22"/>
          <w:lang w:val="sr-Latn-RS"/>
        </w:rPr>
        <w:t>Pored već navedenih, prijavljena su i sl</w:t>
      </w:r>
      <w:r w:rsidR="00492973" w:rsidRPr="00664D71">
        <w:rPr>
          <w:b/>
          <w:szCs w:val="22"/>
          <w:lang w:val="sr-Latn-RS"/>
        </w:rPr>
        <w:t>j</w:t>
      </w:r>
      <w:r w:rsidRPr="00664D71">
        <w:rPr>
          <w:b/>
          <w:szCs w:val="22"/>
          <w:lang w:val="sr-Latn-RS"/>
        </w:rPr>
        <w:t>edeća neželjena dejstva:</w:t>
      </w:r>
    </w:p>
    <w:p w14:paraId="6FE9491F" w14:textId="77777777" w:rsidR="0056724B" w:rsidRPr="00664D71" w:rsidRDefault="0056724B">
      <w:pPr>
        <w:rPr>
          <w:szCs w:val="22"/>
          <w:lang w:val="sr-Latn-RS"/>
        </w:rPr>
      </w:pPr>
    </w:p>
    <w:p w14:paraId="6FE94920" w14:textId="5E041A44" w:rsidR="0056724B" w:rsidRPr="00664D71" w:rsidRDefault="0056724B">
      <w:pPr>
        <w:rPr>
          <w:szCs w:val="22"/>
          <w:lang w:val="sr-Latn-RS"/>
        </w:rPr>
      </w:pPr>
      <w:r w:rsidRPr="00664D71">
        <w:rPr>
          <w:bCs/>
          <w:i/>
          <w:szCs w:val="22"/>
          <w:lang w:val="sr-Latn-RS"/>
        </w:rPr>
        <w:t xml:space="preserve">Veoma česta neželjena dejstva  (mogu da se jave kod više od 1 na 10 pacijenata koji </w:t>
      </w:r>
      <w:r w:rsidR="00A6051B" w:rsidRPr="00664D71">
        <w:rPr>
          <w:bCs/>
          <w:i/>
          <w:szCs w:val="22"/>
          <w:lang w:val="sr-Latn-RS"/>
        </w:rPr>
        <w:t>upotrebljava</w:t>
      </w:r>
      <w:r w:rsidRPr="00664D71">
        <w:rPr>
          <w:bCs/>
          <w:i/>
          <w:szCs w:val="22"/>
          <w:lang w:val="sr-Latn-RS"/>
        </w:rPr>
        <w:t xml:space="preserve">ju </w:t>
      </w:r>
      <w:r w:rsidR="00A6051B" w:rsidRPr="00664D71">
        <w:rPr>
          <w:bCs/>
          <w:i/>
          <w:szCs w:val="22"/>
          <w:lang w:val="sr-Latn-RS"/>
        </w:rPr>
        <w:t>lijek</w:t>
      </w:r>
      <w:r w:rsidRPr="00664D71">
        <w:rPr>
          <w:bCs/>
          <w:i/>
          <w:szCs w:val="22"/>
          <w:lang w:val="sr-Latn-RS"/>
        </w:rPr>
        <w:t>):</w:t>
      </w:r>
    </w:p>
    <w:p w14:paraId="6FE94921" w14:textId="77777777" w:rsidR="0056724B" w:rsidRPr="00664D71" w:rsidRDefault="0056724B">
      <w:pPr>
        <w:numPr>
          <w:ilvl w:val="0"/>
          <w:numId w:val="17"/>
        </w:numPr>
        <w:tabs>
          <w:tab w:val="clear" w:pos="284"/>
        </w:tabs>
        <w:rPr>
          <w:szCs w:val="22"/>
          <w:lang w:val="sr-Latn-RS"/>
        </w:rPr>
      </w:pPr>
      <w:r w:rsidRPr="00664D71">
        <w:rPr>
          <w:szCs w:val="22"/>
          <w:lang w:val="sr-Latn-RS"/>
        </w:rPr>
        <w:t>mučnina,</w:t>
      </w:r>
    </w:p>
    <w:p w14:paraId="6FE94922" w14:textId="77777777" w:rsidR="0056724B" w:rsidRPr="00664D71" w:rsidRDefault="0056724B">
      <w:pPr>
        <w:numPr>
          <w:ilvl w:val="0"/>
          <w:numId w:val="17"/>
        </w:numPr>
        <w:tabs>
          <w:tab w:val="clear" w:pos="284"/>
        </w:tabs>
        <w:rPr>
          <w:szCs w:val="22"/>
          <w:lang w:val="sr-Latn-RS"/>
        </w:rPr>
      </w:pPr>
      <w:r w:rsidRPr="00664D71">
        <w:rPr>
          <w:szCs w:val="22"/>
          <w:lang w:val="sr-Latn-RS"/>
        </w:rPr>
        <w:t>glavobolja.</w:t>
      </w:r>
    </w:p>
    <w:p w14:paraId="6FE94923" w14:textId="77777777" w:rsidR="0056724B" w:rsidRPr="00664D71" w:rsidRDefault="0056724B">
      <w:pPr>
        <w:rPr>
          <w:szCs w:val="22"/>
          <w:lang w:val="sr-Latn-RS"/>
        </w:rPr>
      </w:pPr>
    </w:p>
    <w:p w14:paraId="6FE94924" w14:textId="204F052A" w:rsidR="0056724B" w:rsidRPr="00664D71" w:rsidRDefault="0056724B">
      <w:pPr>
        <w:suppressAutoHyphens/>
        <w:rPr>
          <w:i/>
          <w:szCs w:val="22"/>
          <w:lang w:val="sr-Latn-RS"/>
        </w:rPr>
      </w:pPr>
      <w:r w:rsidRPr="00664D71">
        <w:rPr>
          <w:i/>
          <w:szCs w:val="22"/>
          <w:lang w:val="sr-Latn-RS"/>
        </w:rPr>
        <w:t xml:space="preserve">Česta neželjena dejstva (mogu da se jave kod najviše 1 na 10 pacijenata koji </w:t>
      </w:r>
      <w:r w:rsidR="00A6051B" w:rsidRPr="00664D71">
        <w:rPr>
          <w:i/>
          <w:szCs w:val="22"/>
          <w:lang w:val="sr-Latn-RS"/>
        </w:rPr>
        <w:t>upotrebljava</w:t>
      </w:r>
      <w:r w:rsidRPr="00664D71">
        <w:rPr>
          <w:i/>
          <w:szCs w:val="22"/>
          <w:lang w:val="sr-Latn-RS"/>
        </w:rPr>
        <w:t xml:space="preserve">ju </w:t>
      </w:r>
      <w:r w:rsidR="00A6051B" w:rsidRPr="00664D71">
        <w:rPr>
          <w:i/>
          <w:szCs w:val="22"/>
          <w:lang w:val="sr-Latn-RS"/>
        </w:rPr>
        <w:t>lijek</w:t>
      </w:r>
      <w:r w:rsidRPr="00664D71">
        <w:rPr>
          <w:i/>
          <w:szCs w:val="22"/>
          <w:lang w:val="sr-Latn-RS"/>
        </w:rPr>
        <w:t>):</w:t>
      </w:r>
    </w:p>
    <w:p w14:paraId="6FE94925" w14:textId="77777777" w:rsidR="0056724B" w:rsidRPr="00664D71" w:rsidRDefault="0056724B">
      <w:pPr>
        <w:numPr>
          <w:ilvl w:val="0"/>
          <w:numId w:val="17"/>
        </w:numPr>
        <w:tabs>
          <w:tab w:val="clear" w:pos="284"/>
        </w:tabs>
        <w:rPr>
          <w:szCs w:val="22"/>
          <w:lang w:val="sr-Latn-RS"/>
        </w:rPr>
      </w:pPr>
      <w:r w:rsidRPr="00664D71">
        <w:rPr>
          <w:szCs w:val="22"/>
          <w:lang w:val="sr-Latn-RS"/>
        </w:rPr>
        <w:t>zapušen nos ili curenje iz nosa (sinuzitis),</w:t>
      </w:r>
    </w:p>
    <w:p w14:paraId="6FE94926" w14:textId="77777777" w:rsidR="0056724B" w:rsidRPr="00664D71" w:rsidRDefault="0056724B">
      <w:pPr>
        <w:numPr>
          <w:ilvl w:val="0"/>
          <w:numId w:val="17"/>
        </w:numPr>
        <w:tabs>
          <w:tab w:val="clear" w:pos="284"/>
        </w:tabs>
        <w:rPr>
          <w:szCs w:val="22"/>
          <w:lang w:val="sr-Latn-RS"/>
        </w:rPr>
      </w:pPr>
      <w:r w:rsidRPr="00664D71">
        <w:rPr>
          <w:szCs w:val="22"/>
          <w:lang w:val="sr-Latn-RS"/>
        </w:rPr>
        <w:t>smanjen ili povećan apetit,</w:t>
      </w:r>
    </w:p>
    <w:p w14:paraId="6FE94927" w14:textId="44C895B1" w:rsidR="0056724B" w:rsidRPr="00664D71" w:rsidRDefault="0056724B">
      <w:pPr>
        <w:numPr>
          <w:ilvl w:val="0"/>
          <w:numId w:val="17"/>
        </w:numPr>
        <w:tabs>
          <w:tab w:val="clear" w:pos="284"/>
        </w:tabs>
        <w:rPr>
          <w:szCs w:val="22"/>
          <w:lang w:val="sr-Latn-RS"/>
        </w:rPr>
      </w:pPr>
      <w:r w:rsidRPr="00664D71">
        <w:rPr>
          <w:szCs w:val="22"/>
          <w:lang w:val="sr-Latn-RS"/>
        </w:rPr>
        <w:t>anksioznost, nemir, neuobičajeni snovi, nesanica, pospanost, vrtoglavica, z</w:t>
      </w:r>
      <w:r w:rsidR="00730633" w:rsidRPr="00664D71">
        <w:rPr>
          <w:szCs w:val="22"/>
          <w:lang w:val="sr-Latn-RS"/>
        </w:rPr>
        <w:t>ij</w:t>
      </w:r>
      <w:r w:rsidRPr="00664D71">
        <w:rPr>
          <w:szCs w:val="22"/>
          <w:lang w:val="sr-Latn-RS"/>
        </w:rPr>
        <w:t>evanje, podrhtavanje, poremećaj čulnih os</w:t>
      </w:r>
      <w:r w:rsidR="00730633" w:rsidRPr="00664D71">
        <w:rPr>
          <w:szCs w:val="22"/>
          <w:lang w:val="sr-Latn-RS"/>
        </w:rPr>
        <w:t>j</w:t>
      </w:r>
      <w:r w:rsidRPr="00664D71">
        <w:rPr>
          <w:szCs w:val="22"/>
          <w:lang w:val="sr-Latn-RS"/>
        </w:rPr>
        <w:t>ećaja (utrnulost, peckanje),</w:t>
      </w:r>
    </w:p>
    <w:p w14:paraId="6FE94928" w14:textId="7E4D5D99" w:rsidR="0056724B" w:rsidRPr="00664D71" w:rsidRDefault="0056724B">
      <w:pPr>
        <w:numPr>
          <w:ilvl w:val="0"/>
          <w:numId w:val="17"/>
        </w:numPr>
        <w:tabs>
          <w:tab w:val="clear" w:pos="284"/>
        </w:tabs>
        <w:rPr>
          <w:szCs w:val="22"/>
          <w:lang w:val="sr-Latn-RS"/>
        </w:rPr>
      </w:pPr>
      <w:r w:rsidRPr="00664D71">
        <w:rPr>
          <w:szCs w:val="22"/>
          <w:lang w:val="sr-Latn-RS"/>
        </w:rPr>
        <w:t>proliv, zatvor, povraćanje, suv</w:t>
      </w:r>
      <w:r w:rsidR="00EB2E6C" w:rsidRPr="00664D71">
        <w:rPr>
          <w:szCs w:val="22"/>
          <w:lang w:val="sr-Latn-RS"/>
        </w:rPr>
        <w:t>a</w:t>
      </w:r>
      <w:r w:rsidRPr="00664D71">
        <w:rPr>
          <w:szCs w:val="22"/>
          <w:lang w:val="sr-Latn-RS"/>
        </w:rPr>
        <w:t xml:space="preserve"> usta,</w:t>
      </w:r>
    </w:p>
    <w:p w14:paraId="6FE94929" w14:textId="77777777" w:rsidR="0056724B" w:rsidRPr="00664D71" w:rsidRDefault="0056724B">
      <w:pPr>
        <w:numPr>
          <w:ilvl w:val="0"/>
          <w:numId w:val="17"/>
        </w:numPr>
        <w:tabs>
          <w:tab w:val="clear" w:pos="284"/>
        </w:tabs>
        <w:rPr>
          <w:szCs w:val="22"/>
          <w:lang w:val="sr-Latn-RS"/>
        </w:rPr>
      </w:pPr>
      <w:r w:rsidRPr="00664D71">
        <w:rPr>
          <w:szCs w:val="22"/>
          <w:lang w:val="sr-Latn-RS"/>
        </w:rPr>
        <w:t>pojačano znojenje,</w:t>
      </w:r>
    </w:p>
    <w:p w14:paraId="6FE9492A" w14:textId="77777777" w:rsidR="0056724B" w:rsidRPr="00664D71" w:rsidRDefault="0056724B">
      <w:pPr>
        <w:numPr>
          <w:ilvl w:val="0"/>
          <w:numId w:val="17"/>
        </w:numPr>
        <w:tabs>
          <w:tab w:val="clear" w:pos="284"/>
        </w:tabs>
        <w:rPr>
          <w:szCs w:val="22"/>
          <w:lang w:val="sr-Latn-RS"/>
        </w:rPr>
      </w:pPr>
      <w:r w:rsidRPr="00664D71">
        <w:rPr>
          <w:szCs w:val="22"/>
          <w:lang w:val="sr-Latn-RS"/>
        </w:rPr>
        <w:t>bol u mišićima i zglobovima (artralgija i mialgija),</w:t>
      </w:r>
    </w:p>
    <w:p w14:paraId="6FE9492B" w14:textId="77777777" w:rsidR="0056724B" w:rsidRPr="00664D71" w:rsidRDefault="0056724B">
      <w:pPr>
        <w:numPr>
          <w:ilvl w:val="0"/>
          <w:numId w:val="17"/>
        </w:numPr>
        <w:tabs>
          <w:tab w:val="clear" w:pos="284"/>
        </w:tabs>
        <w:rPr>
          <w:szCs w:val="22"/>
          <w:lang w:val="sr-Latn-RS"/>
        </w:rPr>
      </w:pPr>
      <w:r w:rsidRPr="00664D71">
        <w:rPr>
          <w:szCs w:val="22"/>
          <w:lang w:val="sr-Latn-RS"/>
        </w:rPr>
        <w:t>seksualni poremećaji (poremećaji ejakulacije, problemi sa erekcijom, smanjen seksualni nagon, otežano postizanje orgazma kod žena),</w:t>
      </w:r>
    </w:p>
    <w:p w14:paraId="6FE9492C" w14:textId="616C6C35" w:rsidR="0056724B" w:rsidRPr="00664D71" w:rsidRDefault="0056724B">
      <w:pPr>
        <w:numPr>
          <w:ilvl w:val="0"/>
          <w:numId w:val="17"/>
        </w:numPr>
        <w:tabs>
          <w:tab w:val="clear" w:pos="284"/>
        </w:tabs>
        <w:rPr>
          <w:szCs w:val="22"/>
          <w:lang w:val="sr-Latn-RS"/>
        </w:rPr>
      </w:pPr>
      <w:r w:rsidRPr="00664D71">
        <w:rPr>
          <w:szCs w:val="22"/>
          <w:lang w:val="sr-Latn-RS"/>
        </w:rPr>
        <w:t>zamor, povišena t</w:t>
      </w:r>
      <w:r w:rsidR="00664F2D" w:rsidRPr="00664D71">
        <w:rPr>
          <w:szCs w:val="22"/>
          <w:lang w:val="sr-Latn-RS"/>
        </w:rPr>
        <w:t>j</w:t>
      </w:r>
      <w:r w:rsidRPr="00664D71">
        <w:rPr>
          <w:szCs w:val="22"/>
          <w:lang w:val="sr-Latn-RS"/>
        </w:rPr>
        <w:t>elesna temperatura,</w:t>
      </w:r>
    </w:p>
    <w:p w14:paraId="6FE9492D" w14:textId="36F1770E" w:rsidR="0056724B" w:rsidRPr="00664D71" w:rsidRDefault="0056724B">
      <w:pPr>
        <w:numPr>
          <w:ilvl w:val="0"/>
          <w:numId w:val="17"/>
        </w:numPr>
        <w:tabs>
          <w:tab w:val="clear" w:pos="284"/>
        </w:tabs>
        <w:rPr>
          <w:szCs w:val="22"/>
          <w:lang w:val="sr-Latn-RS"/>
        </w:rPr>
      </w:pPr>
      <w:r w:rsidRPr="00664D71">
        <w:rPr>
          <w:szCs w:val="22"/>
          <w:lang w:val="sr-Latn-RS"/>
        </w:rPr>
        <w:t>povećanje t</w:t>
      </w:r>
      <w:r w:rsidR="009701AD" w:rsidRPr="00664D71">
        <w:rPr>
          <w:szCs w:val="22"/>
          <w:lang w:val="sr-Latn-RS"/>
        </w:rPr>
        <w:t>j</w:t>
      </w:r>
      <w:r w:rsidRPr="00664D71">
        <w:rPr>
          <w:szCs w:val="22"/>
          <w:lang w:val="sr-Latn-RS"/>
        </w:rPr>
        <w:t>elesne mase.</w:t>
      </w:r>
    </w:p>
    <w:p w14:paraId="6FE9492E" w14:textId="77777777" w:rsidR="0056724B" w:rsidRPr="00664D71" w:rsidRDefault="0056724B">
      <w:pPr>
        <w:rPr>
          <w:szCs w:val="22"/>
          <w:lang w:val="sr-Latn-RS"/>
        </w:rPr>
      </w:pPr>
    </w:p>
    <w:p w14:paraId="6FE9492F" w14:textId="57C6F563" w:rsidR="0056724B" w:rsidRPr="00664D71" w:rsidRDefault="0056724B">
      <w:pPr>
        <w:rPr>
          <w:bCs/>
          <w:i/>
          <w:szCs w:val="22"/>
          <w:lang w:val="sr-Latn-RS"/>
        </w:rPr>
      </w:pPr>
      <w:r w:rsidRPr="00664D71">
        <w:rPr>
          <w:bCs/>
          <w:i/>
          <w:szCs w:val="22"/>
          <w:lang w:val="sr-Latn-RS"/>
        </w:rPr>
        <w:t xml:space="preserve">Povremena neželjena dejstva (mogu da se jave kod najviše 1 na 100 pacijenata koji </w:t>
      </w:r>
      <w:r w:rsidR="00A6051B" w:rsidRPr="00664D71">
        <w:rPr>
          <w:bCs/>
          <w:i/>
          <w:szCs w:val="22"/>
          <w:lang w:val="sr-Latn-RS"/>
        </w:rPr>
        <w:t>upotrebljava</w:t>
      </w:r>
      <w:r w:rsidRPr="00664D71">
        <w:rPr>
          <w:bCs/>
          <w:i/>
          <w:szCs w:val="22"/>
          <w:lang w:val="sr-Latn-RS"/>
        </w:rPr>
        <w:t xml:space="preserve">ju </w:t>
      </w:r>
      <w:r w:rsidR="00A6051B" w:rsidRPr="00664D71">
        <w:rPr>
          <w:bCs/>
          <w:i/>
          <w:szCs w:val="22"/>
          <w:lang w:val="sr-Latn-RS"/>
        </w:rPr>
        <w:t>lijek</w:t>
      </w:r>
      <w:r w:rsidRPr="00664D71">
        <w:rPr>
          <w:bCs/>
          <w:i/>
          <w:szCs w:val="22"/>
          <w:lang w:val="sr-Latn-RS"/>
        </w:rPr>
        <w:t>):</w:t>
      </w:r>
    </w:p>
    <w:p w14:paraId="6FE94930" w14:textId="77777777" w:rsidR="0056724B" w:rsidRPr="00664D71" w:rsidRDefault="0056724B">
      <w:pPr>
        <w:numPr>
          <w:ilvl w:val="0"/>
          <w:numId w:val="18"/>
        </w:numPr>
        <w:tabs>
          <w:tab w:val="clear" w:pos="284"/>
        </w:tabs>
        <w:rPr>
          <w:bCs/>
          <w:szCs w:val="22"/>
          <w:lang w:val="sr-Latn-RS"/>
        </w:rPr>
      </w:pPr>
      <w:r w:rsidRPr="00664D71">
        <w:rPr>
          <w:bCs/>
          <w:szCs w:val="22"/>
          <w:lang w:val="sr-Latn-RS"/>
        </w:rPr>
        <w:t>koprivnjača, osip, svrab,</w:t>
      </w:r>
    </w:p>
    <w:p w14:paraId="6FE94931" w14:textId="790CB907" w:rsidR="0056724B" w:rsidRPr="00664D71" w:rsidRDefault="00446CDA">
      <w:pPr>
        <w:numPr>
          <w:ilvl w:val="0"/>
          <w:numId w:val="18"/>
        </w:numPr>
        <w:tabs>
          <w:tab w:val="clear" w:pos="284"/>
        </w:tabs>
        <w:rPr>
          <w:bCs/>
          <w:szCs w:val="22"/>
          <w:lang w:val="sr-Latn-RS"/>
        </w:rPr>
      </w:pPr>
      <w:r w:rsidRPr="00664D71">
        <w:rPr>
          <w:bCs/>
          <w:szCs w:val="22"/>
          <w:lang w:val="sr-Latn-RS"/>
        </w:rPr>
        <w:t xml:space="preserve">škripanje </w:t>
      </w:r>
      <w:r w:rsidR="0056724B" w:rsidRPr="00664D71">
        <w:rPr>
          <w:bCs/>
          <w:szCs w:val="22"/>
          <w:lang w:val="sr-Latn-RS"/>
        </w:rPr>
        <w:t>zubima, uznemirenost, nervoza, napadi panike, stanje konfuzije,</w:t>
      </w:r>
    </w:p>
    <w:p w14:paraId="6FE94932" w14:textId="5FA47F3E" w:rsidR="0056724B" w:rsidRPr="00664D71" w:rsidRDefault="0056724B">
      <w:pPr>
        <w:numPr>
          <w:ilvl w:val="0"/>
          <w:numId w:val="18"/>
        </w:numPr>
        <w:tabs>
          <w:tab w:val="clear" w:pos="284"/>
        </w:tabs>
        <w:rPr>
          <w:bCs/>
          <w:szCs w:val="22"/>
          <w:lang w:val="sr-Latn-RS"/>
        </w:rPr>
      </w:pPr>
      <w:r w:rsidRPr="00664D71">
        <w:rPr>
          <w:bCs/>
          <w:szCs w:val="22"/>
          <w:lang w:val="sr-Latn-RS"/>
        </w:rPr>
        <w:t>poremećaji sna, poremećaji ukusa, nagli gubitak sv</w:t>
      </w:r>
      <w:r w:rsidR="00C922CE" w:rsidRPr="00664D71">
        <w:rPr>
          <w:bCs/>
          <w:szCs w:val="22"/>
          <w:lang w:val="sr-Latn-RS"/>
        </w:rPr>
        <w:t>ij</w:t>
      </w:r>
      <w:r w:rsidRPr="00664D71">
        <w:rPr>
          <w:bCs/>
          <w:szCs w:val="22"/>
          <w:lang w:val="sr-Latn-RS"/>
        </w:rPr>
        <w:t>esti (sinkopa),</w:t>
      </w:r>
    </w:p>
    <w:p w14:paraId="6FE94933" w14:textId="63439FE0" w:rsidR="0056724B" w:rsidRPr="00664D71" w:rsidRDefault="0056724B">
      <w:pPr>
        <w:numPr>
          <w:ilvl w:val="0"/>
          <w:numId w:val="18"/>
        </w:numPr>
        <w:tabs>
          <w:tab w:val="clear" w:pos="284"/>
        </w:tabs>
        <w:rPr>
          <w:bCs/>
          <w:szCs w:val="22"/>
          <w:lang w:val="sr-Latn-RS"/>
        </w:rPr>
      </w:pPr>
      <w:r w:rsidRPr="00664D71">
        <w:rPr>
          <w:bCs/>
          <w:szCs w:val="22"/>
          <w:lang w:val="sr-Latn-RS"/>
        </w:rPr>
        <w:t>proširene z</w:t>
      </w:r>
      <w:r w:rsidR="00C922CE" w:rsidRPr="00664D71">
        <w:rPr>
          <w:bCs/>
          <w:szCs w:val="22"/>
          <w:lang w:val="sr-Latn-RS"/>
        </w:rPr>
        <w:t>j</w:t>
      </w:r>
      <w:r w:rsidRPr="00664D71">
        <w:rPr>
          <w:bCs/>
          <w:szCs w:val="22"/>
          <w:lang w:val="sr-Latn-RS"/>
        </w:rPr>
        <w:t>enice (midrijaza), poremećaji vida, zujanje u ušima (tinitus),</w:t>
      </w:r>
    </w:p>
    <w:p w14:paraId="6FE94934" w14:textId="77777777" w:rsidR="0056724B" w:rsidRPr="00664D71" w:rsidRDefault="0056724B">
      <w:pPr>
        <w:numPr>
          <w:ilvl w:val="0"/>
          <w:numId w:val="18"/>
        </w:numPr>
        <w:tabs>
          <w:tab w:val="clear" w:pos="284"/>
        </w:tabs>
        <w:rPr>
          <w:bCs/>
          <w:szCs w:val="22"/>
          <w:lang w:val="sr-Latn-RS"/>
        </w:rPr>
      </w:pPr>
      <w:r w:rsidRPr="00664D71">
        <w:rPr>
          <w:bCs/>
          <w:szCs w:val="22"/>
          <w:lang w:val="sr-Latn-RS"/>
        </w:rPr>
        <w:t>opadanje kose,</w:t>
      </w:r>
    </w:p>
    <w:p w14:paraId="6FE94935" w14:textId="77777777" w:rsidR="0056724B" w:rsidRPr="00664D71" w:rsidRDefault="0056724B">
      <w:pPr>
        <w:numPr>
          <w:ilvl w:val="0"/>
          <w:numId w:val="18"/>
        </w:numPr>
        <w:tabs>
          <w:tab w:val="clear" w:pos="284"/>
        </w:tabs>
        <w:rPr>
          <w:bCs/>
          <w:szCs w:val="22"/>
          <w:lang w:val="sr-Latn-RS"/>
        </w:rPr>
      </w:pPr>
      <w:r w:rsidRPr="00664D71">
        <w:rPr>
          <w:bCs/>
          <w:szCs w:val="22"/>
          <w:lang w:val="sr-Latn-RS"/>
        </w:rPr>
        <w:t>krvarenje iz materice,</w:t>
      </w:r>
    </w:p>
    <w:p w14:paraId="6FE94936" w14:textId="77777777" w:rsidR="0056724B" w:rsidRPr="00664D71" w:rsidRDefault="0056724B">
      <w:pPr>
        <w:numPr>
          <w:ilvl w:val="0"/>
          <w:numId w:val="18"/>
        </w:numPr>
        <w:tabs>
          <w:tab w:val="clear" w:pos="284"/>
        </w:tabs>
        <w:rPr>
          <w:bCs/>
          <w:szCs w:val="22"/>
          <w:lang w:val="sr-Latn-RS"/>
        </w:rPr>
      </w:pPr>
      <w:r w:rsidRPr="00664D71">
        <w:rPr>
          <w:bCs/>
          <w:szCs w:val="22"/>
          <w:lang w:val="sr-Latn-RS"/>
        </w:rPr>
        <w:t>neregularni menstrualni ciklusi,</w:t>
      </w:r>
    </w:p>
    <w:p w14:paraId="6FE94937" w14:textId="5E23900D" w:rsidR="0056724B" w:rsidRPr="00664D71" w:rsidRDefault="0056724B">
      <w:pPr>
        <w:numPr>
          <w:ilvl w:val="0"/>
          <w:numId w:val="18"/>
        </w:numPr>
        <w:tabs>
          <w:tab w:val="clear" w:pos="284"/>
        </w:tabs>
        <w:rPr>
          <w:bCs/>
          <w:szCs w:val="22"/>
          <w:lang w:val="sr-Latn-RS"/>
        </w:rPr>
      </w:pPr>
      <w:r w:rsidRPr="00664D71">
        <w:rPr>
          <w:bCs/>
          <w:szCs w:val="22"/>
          <w:lang w:val="sr-Latn-RS"/>
        </w:rPr>
        <w:t>smanjenje t</w:t>
      </w:r>
      <w:r w:rsidR="00730633" w:rsidRPr="00664D71">
        <w:rPr>
          <w:bCs/>
          <w:szCs w:val="22"/>
          <w:lang w:val="sr-Latn-RS"/>
        </w:rPr>
        <w:t>j</w:t>
      </w:r>
      <w:r w:rsidRPr="00664D71">
        <w:rPr>
          <w:bCs/>
          <w:szCs w:val="22"/>
          <w:lang w:val="sr-Latn-RS"/>
        </w:rPr>
        <w:t>elesne mase,</w:t>
      </w:r>
    </w:p>
    <w:p w14:paraId="6FE94938" w14:textId="77777777" w:rsidR="0056724B" w:rsidRPr="00664D71" w:rsidRDefault="0056724B">
      <w:pPr>
        <w:numPr>
          <w:ilvl w:val="0"/>
          <w:numId w:val="18"/>
        </w:numPr>
        <w:tabs>
          <w:tab w:val="clear" w:pos="284"/>
        </w:tabs>
        <w:rPr>
          <w:bCs/>
          <w:szCs w:val="22"/>
          <w:lang w:val="sr-Latn-RS"/>
        </w:rPr>
      </w:pPr>
      <w:r w:rsidRPr="00664D71">
        <w:rPr>
          <w:bCs/>
          <w:szCs w:val="22"/>
          <w:lang w:val="sr-Latn-RS"/>
        </w:rPr>
        <w:t>ubrzan rad srca,</w:t>
      </w:r>
    </w:p>
    <w:p w14:paraId="6FE94939" w14:textId="77777777" w:rsidR="0056724B" w:rsidRPr="00664D71" w:rsidRDefault="0056724B">
      <w:pPr>
        <w:numPr>
          <w:ilvl w:val="0"/>
          <w:numId w:val="18"/>
        </w:numPr>
        <w:tabs>
          <w:tab w:val="clear" w:pos="284"/>
        </w:tabs>
        <w:rPr>
          <w:bCs/>
          <w:szCs w:val="22"/>
          <w:lang w:val="sr-Latn-RS"/>
        </w:rPr>
      </w:pPr>
      <w:r w:rsidRPr="00664D71">
        <w:rPr>
          <w:bCs/>
          <w:szCs w:val="22"/>
          <w:lang w:val="sr-Latn-RS"/>
        </w:rPr>
        <w:t>oticanje ruku ili nogu,</w:t>
      </w:r>
    </w:p>
    <w:p w14:paraId="6FE9493A" w14:textId="77777777" w:rsidR="0056724B" w:rsidRPr="00664D71" w:rsidRDefault="0056724B">
      <w:pPr>
        <w:numPr>
          <w:ilvl w:val="0"/>
          <w:numId w:val="18"/>
        </w:numPr>
        <w:tabs>
          <w:tab w:val="clear" w:pos="284"/>
        </w:tabs>
        <w:rPr>
          <w:bCs/>
          <w:szCs w:val="22"/>
          <w:lang w:val="sr-Latn-RS"/>
        </w:rPr>
      </w:pPr>
      <w:r w:rsidRPr="00664D71">
        <w:rPr>
          <w:bCs/>
          <w:szCs w:val="22"/>
          <w:lang w:val="sr-Latn-RS"/>
        </w:rPr>
        <w:lastRenderedPageBreak/>
        <w:t>krvarenja iz nosa.</w:t>
      </w:r>
    </w:p>
    <w:p w14:paraId="6FE9493B" w14:textId="77777777" w:rsidR="0056724B" w:rsidRPr="00664D71" w:rsidRDefault="0056724B">
      <w:pPr>
        <w:suppressAutoHyphens/>
        <w:rPr>
          <w:bCs/>
          <w:szCs w:val="22"/>
          <w:lang w:val="sr-Latn-RS"/>
        </w:rPr>
      </w:pPr>
    </w:p>
    <w:p w14:paraId="6FE9493C" w14:textId="3CA4D662" w:rsidR="0056724B" w:rsidRPr="00664D71" w:rsidRDefault="0056724B">
      <w:pPr>
        <w:suppressAutoHyphens/>
        <w:rPr>
          <w:i/>
          <w:szCs w:val="22"/>
          <w:lang w:val="sr-Latn-RS"/>
        </w:rPr>
      </w:pPr>
      <w:r w:rsidRPr="00664D71">
        <w:rPr>
          <w:bCs/>
          <w:i/>
          <w:szCs w:val="22"/>
          <w:lang w:val="sr-Latn-RS"/>
        </w:rPr>
        <w:t>R</w:t>
      </w:r>
      <w:r w:rsidR="00730633" w:rsidRPr="00664D71">
        <w:rPr>
          <w:bCs/>
          <w:i/>
          <w:szCs w:val="22"/>
          <w:lang w:val="sr-Latn-RS"/>
        </w:rPr>
        <w:t>ij</w:t>
      </w:r>
      <w:r w:rsidRPr="00664D71">
        <w:rPr>
          <w:bCs/>
          <w:i/>
          <w:szCs w:val="22"/>
          <w:lang w:val="sr-Latn-RS"/>
        </w:rPr>
        <w:t xml:space="preserve">etka neželjena dejstva (mogu da se jave kod najviše 1 na 1000 pacijenata koji </w:t>
      </w:r>
      <w:r w:rsidR="00A6051B" w:rsidRPr="00664D71">
        <w:rPr>
          <w:bCs/>
          <w:i/>
          <w:szCs w:val="22"/>
          <w:lang w:val="sr-Latn-RS"/>
        </w:rPr>
        <w:t>upotrebljava</w:t>
      </w:r>
      <w:r w:rsidRPr="00664D71">
        <w:rPr>
          <w:bCs/>
          <w:i/>
          <w:szCs w:val="22"/>
          <w:lang w:val="sr-Latn-RS"/>
        </w:rPr>
        <w:t xml:space="preserve">ju </w:t>
      </w:r>
      <w:r w:rsidR="00A6051B" w:rsidRPr="00664D71">
        <w:rPr>
          <w:bCs/>
          <w:i/>
          <w:szCs w:val="22"/>
          <w:lang w:val="sr-Latn-RS"/>
        </w:rPr>
        <w:t>lijek</w:t>
      </w:r>
      <w:r w:rsidRPr="00664D71">
        <w:rPr>
          <w:bCs/>
          <w:i/>
          <w:szCs w:val="22"/>
          <w:lang w:val="sr-Latn-RS"/>
        </w:rPr>
        <w:t>):</w:t>
      </w:r>
    </w:p>
    <w:p w14:paraId="6FE9493D" w14:textId="77777777" w:rsidR="0056724B" w:rsidRPr="00664D71" w:rsidRDefault="0056724B">
      <w:pPr>
        <w:numPr>
          <w:ilvl w:val="0"/>
          <w:numId w:val="19"/>
        </w:numPr>
        <w:tabs>
          <w:tab w:val="clear" w:pos="284"/>
        </w:tabs>
        <w:rPr>
          <w:szCs w:val="22"/>
          <w:lang w:val="sr-Latn-RS"/>
        </w:rPr>
      </w:pPr>
      <w:r w:rsidRPr="00664D71">
        <w:rPr>
          <w:szCs w:val="22"/>
          <w:lang w:val="sr-Latn-RS"/>
        </w:rPr>
        <w:t>agresija, depersonalizacija, halucinacije,</w:t>
      </w:r>
    </w:p>
    <w:p w14:paraId="6FE9493E" w14:textId="77777777" w:rsidR="0056724B" w:rsidRPr="00664D71" w:rsidRDefault="0056724B">
      <w:pPr>
        <w:numPr>
          <w:ilvl w:val="0"/>
          <w:numId w:val="19"/>
        </w:numPr>
        <w:tabs>
          <w:tab w:val="clear" w:pos="284"/>
        </w:tabs>
        <w:rPr>
          <w:szCs w:val="22"/>
          <w:lang w:val="sr-Latn-RS"/>
        </w:rPr>
      </w:pPr>
      <w:r w:rsidRPr="00664D71">
        <w:rPr>
          <w:szCs w:val="22"/>
          <w:lang w:val="sr-Latn-RS"/>
        </w:rPr>
        <w:t>usporen rad srca.</w:t>
      </w:r>
    </w:p>
    <w:p w14:paraId="6FE9493F" w14:textId="77777777" w:rsidR="0056724B" w:rsidRPr="00664D71" w:rsidRDefault="0056724B">
      <w:pPr>
        <w:rPr>
          <w:szCs w:val="22"/>
          <w:lang w:val="sr-Latn-RS"/>
        </w:rPr>
      </w:pPr>
    </w:p>
    <w:p w14:paraId="6FE94940" w14:textId="30E1C123" w:rsidR="0056724B" w:rsidRPr="00664D71" w:rsidRDefault="0056724B">
      <w:pPr>
        <w:rPr>
          <w:i/>
          <w:szCs w:val="22"/>
          <w:lang w:val="sr-Latn-RS"/>
        </w:rPr>
      </w:pPr>
      <w:r w:rsidRPr="00664D71">
        <w:rPr>
          <w:i/>
          <w:szCs w:val="22"/>
          <w:lang w:val="sr-Latn-RS"/>
        </w:rPr>
        <w:t>Nepoznata učestalost (ne može se proc</w:t>
      </w:r>
      <w:r w:rsidR="00C922CE" w:rsidRPr="00664D71">
        <w:rPr>
          <w:i/>
          <w:szCs w:val="22"/>
          <w:lang w:val="sr-Latn-RS"/>
        </w:rPr>
        <w:t>ij</w:t>
      </w:r>
      <w:r w:rsidRPr="00664D71">
        <w:rPr>
          <w:i/>
          <w:szCs w:val="22"/>
          <w:lang w:val="sr-Latn-RS"/>
        </w:rPr>
        <w:t>eniti na osnovu dostupnih podataka):</w:t>
      </w:r>
    </w:p>
    <w:p w14:paraId="6FE94941" w14:textId="47FB87D6" w:rsidR="0056724B" w:rsidRPr="00664D71" w:rsidRDefault="0056724B">
      <w:pPr>
        <w:numPr>
          <w:ilvl w:val="0"/>
          <w:numId w:val="20"/>
        </w:numPr>
        <w:tabs>
          <w:tab w:val="clear" w:pos="284"/>
        </w:tabs>
        <w:rPr>
          <w:szCs w:val="22"/>
          <w:lang w:val="sr-Latn-RS"/>
        </w:rPr>
      </w:pPr>
      <w:r w:rsidRPr="00664D71">
        <w:rPr>
          <w:szCs w:val="22"/>
          <w:lang w:val="sr-Latn-RS"/>
        </w:rPr>
        <w:t xml:space="preserve">smanjena koncentracija natrijuma u krvi (simptomi su: </w:t>
      </w:r>
      <w:r w:rsidR="002B262F" w:rsidRPr="00664D71">
        <w:rPr>
          <w:szCs w:val="22"/>
          <w:lang w:val="sr-Latn-RS"/>
        </w:rPr>
        <w:t>osjećaj</w:t>
      </w:r>
      <w:r w:rsidRPr="00664D71">
        <w:rPr>
          <w:szCs w:val="22"/>
          <w:lang w:val="sr-Latn-RS"/>
        </w:rPr>
        <w:t xml:space="preserve"> mučnine, </w:t>
      </w:r>
      <w:r w:rsidR="002B262F" w:rsidRPr="00664D71">
        <w:rPr>
          <w:szCs w:val="22"/>
          <w:lang w:val="sr-Latn-RS"/>
        </w:rPr>
        <w:t>osjećaj</w:t>
      </w:r>
      <w:r w:rsidRPr="00664D71">
        <w:rPr>
          <w:szCs w:val="22"/>
          <w:lang w:val="sr-Latn-RS"/>
        </w:rPr>
        <w:t xml:space="preserve"> lošeg opšteg stanja sa slabošću mišića ili konfuzijom),</w:t>
      </w:r>
    </w:p>
    <w:p w14:paraId="6FE94942" w14:textId="1D9B22B2" w:rsidR="0056724B" w:rsidRPr="00664D71" w:rsidRDefault="0056724B">
      <w:pPr>
        <w:numPr>
          <w:ilvl w:val="0"/>
          <w:numId w:val="20"/>
        </w:numPr>
        <w:tabs>
          <w:tab w:val="clear" w:pos="284"/>
        </w:tabs>
        <w:rPr>
          <w:szCs w:val="22"/>
          <w:lang w:val="sr-Latn-RS"/>
        </w:rPr>
      </w:pPr>
      <w:r w:rsidRPr="00664D71">
        <w:rPr>
          <w:szCs w:val="22"/>
          <w:lang w:val="sr-Latn-RS"/>
        </w:rPr>
        <w:t>vrtoglavica pri ustajanju usl</w:t>
      </w:r>
      <w:r w:rsidR="00492973" w:rsidRPr="00664D71">
        <w:rPr>
          <w:szCs w:val="22"/>
          <w:lang w:val="sr-Latn-RS"/>
        </w:rPr>
        <w:t>j</w:t>
      </w:r>
      <w:r w:rsidRPr="00664D71">
        <w:rPr>
          <w:szCs w:val="22"/>
          <w:lang w:val="sr-Latn-RS"/>
        </w:rPr>
        <w:t>ed niskog krv</w:t>
      </w:r>
      <w:r w:rsidR="00A94C7A" w:rsidRPr="00664D71">
        <w:rPr>
          <w:szCs w:val="22"/>
          <w:lang w:val="sr-Latn-RS"/>
        </w:rPr>
        <w:t>n</w:t>
      </w:r>
      <w:r w:rsidRPr="00664D71">
        <w:rPr>
          <w:szCs w:val="22"/>
          <w:lang w:val="sr-Latn-RS"/>
        </w:rPr>
        <w:t>og pritiska (ortostatska hipotenzija),</w:t>
      </w:r>
    </w:p>
    <w:p w14:paraId="6FE94943" w14:textId="07D0CF7E" w:rsidR="0056724B" w:rsidRPr="00664D71" w:rsidRDefault="0056724B">
      <w:pPr>
        <w:numPr>
          <w:ilvl w:val="0"/>
          <w:numId w:val="20"/>
        </w:numPr>
        <w:tabs>
          <w:tab w:val="clear" w:pos="284"/>
        </w:tabs>
        <w:rPr>
          <w:szCs w:val="22"/>
          <w:lang w:val="sr-Latn-RS"/>
        </w:rPr>
      </w:pPr>
      <w:r w:rsidRPr="00664D71">
        <w:rPr>
          <w:szCs w:val="22"/>
          <w:lang w:val="sr-Latn-RS"/>
        </w:rPr>
        <w:t xml:space="preserve">poremećaji </w:t>
      </w:r>
      <w:r w:rsidR="00DB3E61" w:rsidRPr="00664D71">
        <w:rPr>
          <w:szCs w:val="22"/>
          <w:lang w:val="sr-Latn-RS"/>
        </w:rPr>
        <w:t>vrijednosti</w:t>
      </w:r>
      <w:r w:rsidRPr="00664D71">
        <w:rPr>
          <w:szCs w:val="22"/>
          <w:lang w:val="sr-Latn-RS"/>
        </w:rPr>
        <w:t xml:space="preserve"> testova funkcije jetre (povećane </w:t>
      </w:r>
      <w:r w:rsidR="00DB3E61" w:rsidRPr="00664D71">
        <w:rPr>
          <w:szCs w:val="22"/>
          <w:lang w:val="sr-Latn-RS"/>
        </w:rPr>
        <w:t>vrijednosti</w:t>
      </w:r>
      <w:r w:rsidRPr="00664D71">
        <w:rPr>
          <w:szCs w:val="22"/>
          <w:lang w:val="sr-Latn-RS"/>
        </w:rPr>
        <w:t xml:space="preserve"> enzima jetre u krvi),</w:t>
      </w:r>
    </w:p>
    <w:p w14:paraId="6FE94944" w14:textId="77777777" w:rsidR="0056724B" w:rsidRPr="00664D71" w:rsidRDefault="0056724B">
      <w:pPr>
        <w:numPr>
          <w:ilvl w:val="0"/>
          <w:numId w:val="20"/>
        </w:numPr>
        <w:tabs>
          <w:tab w:val="clear" w:pos="284"/>
        </w:tabs>
        <w:rPr>
          <w:szCs w:val="22"/>
          <w:lang w:val="sr-Latn-RS"/>
        </w:rPr>
      </w:pPr>
      <w:r w:rsidRPr="00664D71">
        <w:rPr>
          <w:szCs w:val="22"/>
          <w:lang w:val="sr-Latn-RS"/>
        </w:rPr>
        <w:t>poremećaji pokreta (nevoljni pokreti mišića),</w:t>
      </w:r>
    </w:p>
    <w:p w14:paraId="6FE94945" w14:textId="77777777" w:rsidR="0056724B" w:rsidRPr="00664D71" w:rsidRDefault="0056724B">
      <w:pPr>
        <w:numPr>
          <w:ilvl w:val="0"/>
          <w:numId w:val="20"/>
        </w:numPr>
        <w:tabs>
          <w:tab w:val="clear" w:pos="284"/>
        </w:tabs>
        <w:rPr>
          <w:szCs w:val="22"/>
          <w:lang w:val="sr-Latn-RS"/>
        </w:rPr>
      </w:pPr>
      <w:r w:rsidRPr="00664D71">
        <w:rPr>
          <w:szCs w:val="22"/>
          <w:lang w:val="sr-Latn-RS"/>
        </w:rPr>
        <w:t>bolne erekcije (prijapizam),</w:t>
      </w:r>
    </w:p>
    <w:p w14:paraId="6FE94946" w14:textId="77777777" w:rsidR="0056724B" w:rsidRPr="00664D71" w:rsidRDefault="0056724B">
      <w:pPr>
        <w:numPr>
          <w:ilvl w:val="0"/>
          <w:numId w:val="20"/>
        </w:numPr>
        <w:tabs>
          <w:tab w:val="clear" w:pos="284"/>
        </w:tabs>
        <w:rPr>
          <w:szCs w:val="22"/>
          <w:lang w:val="sr-Latn-RS"/>
        </w:rPr>
      </w:pPr>
      <w:r w:rsidRPr="00664D71">
        <w:rPr>
          <w:szCs w:val="22"/>
          <w:lang w:val="sr-Latn-RS"/>
        </w:rPr>
        <w:t>sklonost ka krvarenju npr. krvarenja u koži i sluzokožama (ekhimoza) i smanjen broj krvnih pločica (trombocitopenija),</w:t>
      </w:r>
    </w:p>
    <w:p w14:paraId="13D69030" w14:textId="77777777" w:rsidR="00492973" w:rsidRPr="00664D71" w:rsidRDefault="00492973">
      <w:pPr>
        <w:numPr>
          <w:ilvl w:val="0"/>
          <w:numId w:val="20"/>
        </w:numPr>
        <w:tabs>
          <w:tab w:val="clear" w:pos="284"/>
        </w:tabs>
        <w:rPr>
          <w:szCs w:val="22"/>
          <w:lang w:val="sr-Latn-RS"/>
        </w:rPr>
      </w:pPr>
      <w:r w:rsidRPr="00664D71">
        <w:rPr>
          <w:szCs w:val="22"/>
          <w:lang w:val="sr-Latn-RS"/>
        </w:rPr>
        <w:t>povećana količina izlučenog urina (neadekvatna sekrecija ADH),</w:t>
      </w:r>
    </w:p>
    <w:p w14:paraId="6FE94948" w14:textId="4D722F97" w:rsidR="0056724B" w:rsidRPr="00664D71" w:rsidRDefault="0040282F">
      <w:pPr>
        <w:numPr>
          <w:ilvl w:val="0"/>
          <w:numId w:val="20"/>
        </w:numPr>
        <w:tabs>
          <w:tab w:val="clear" w:pos="284"/>
        </w:tabs>
        <w:rPr>
          <w:szCs w:val="22"/>
          <w:lang w:val="sr-Latn-RS"/>
        </w:rPr>
      </w:pPr>
      <w:r w:rsidRPr="00664D71">
        <w:rPr>
          <w:szCs w:val="22"/>
          <w:lang w:val="sr-Latn-RS"/>
        </w:rPr>
        <w:t>povećan nivo hormona prolaktina u krvi,</w:t>
      </w:r>
    </w:p>
    <w:p w14:paraId="6FE94949" w14:textId="4DCC16D3" w:rsidR="0056724B" w:rsidRPr="00664D71" w:rsidRDefault="0056724B">
      <w:pPr>
        <w:numPr>
          <w:ilvl w:val="0"/>
          <w:numId w:val="20"/>
        </w:numPr>
        <w:tabs>
          <w:tab w:val="clear" w:pos="284"/>
        </w:tabs>
        <w:rPr>
          <w:szCs w:val="22"/>
          <w:lang w:val="sr-Latn-RS"/>
        </w:rPr>
      </w:pPr>
      <w:r w:rsidRPr="00664D71">
        <w:rPr>
          <w:szCs w:val="22"/>
          <w:lang w:val="sr-Latn-RS"/>
        </w:rPr>
        <w:t>lučenje m</w:t>
      </w:r>
      <w:r w:rsidR="00A6051B" w:rsidRPr="00664D71">
        <w:rPr>
          <w:szCs w:val="22"/>
          <w:lang w:val="sr-Latn-RS"/>
        </w:rPr>
        <w:t>lijek</w:t>
      </w:r>
      <w:r w:rsidRPr="00664D71">
        <w:rPr>
          <w:szCs w:val="22"/>
          <w:lang w:val="sr-Latn-RS"/>
        </w:rPr>
        <w:t>a kod muškaraca i kod žena koje ne doje,</w:t>
      </w:r>
    </w:p>
    <w:p w14:paraId="6FE9494A" w14:textId="77777777" w:rsidR="0056724B" w:rsidRPr="00664D71" w:rsidRDefault="0056724B">
      <w:pPr>
        <w:numPr>
          <w:ilvl w:val="0"/>
          <w:numId w:val="20"/>
        </w:numPr>
        <w:tabs>
          <w:tab w:val="clear" w:pos="284"/>
        </w:tabs>
        <w:rPr>
          <w:szCs w:val="22"/>
          <w:lang w:val="sr-Latn-RS"/>
        </w:rPr>
      </w:pPr>
      <w:r w:rsidRPr="00664D71">
        <w:rPr>
          <w:szCs w:val="22"/>
          <w:lang w:val="sr-Latn-RS"/>
        </w:rPr>
        <w:t>manija,</w:t>
      </w:r>
    </w:p>
    <w:p w14:paraId="6FE9494B" w14:textId="30989EC8" w:rsidR="0056724B" w:rsidRPr="00664D71" w:rsidRDefault="0056724B">
      <w:pPr>
        <w:numPr>
          <w:ilvl w:val="0"/>
          <w:numId w:val="20"/>
        </w:numPr>
        <w:tabs>
          <w:tab w:val="clear" w:pos="284"/>
        </w:tabs>
        <w:rPr>
          <w:szCs w:val="22"/>
          <w:lang w:val="sr-Latn-RS"/>
        </w:rPr>
      </w:pPr>
      <w:r w:rsidRPr="00664D71">
        <w:rPr>
          <w:szCs w:val="22"/>
          <w:lang w:val="sr-Latn-RS"/>
        </w:rPr>
        <w:t xml:space="preserve">povećan rizik od pojave fraktura kostiju je zapažen kod pacijenata koji su na terapiji ovom vrstom </w:t>
      </w:r>
      <w:r w:rsidR="00664F2D" w:rsidRPr="00664D71">
        <w:rPr>
          <w:szCs w:val="22"/>
          <w:lang w:val="sr-Latn-RS"/>
        </w:rPr>
        <w:t>ljekova</w:t>
      </w:r>
      <w:r w:rsidRPr="00664D71">
        <w:rPr>
          <w:szCs w:val="22"/>
          <w:lang w:val="sr-Latn-RS"/>
        </w:rPr>
        <w:t>,</w:t>
      </w:r>
    </w:p>
    <w:p w14:paraId="6FE9494C" w14:textId="639BABA8" w:rsidR="0056724B" w:rsidRPr="00664D71" w:rsidRDefault="0056724B">
      <w:pPr>
        <w:widowControl w:val="0"/>
        <w:numPr>
          <w:ilvl w:val="0"/>
          <w:numId w:val="20"/>
        </w:numPr>
        <w:autoSpaceDE w:val="0"/>
        <w:autoSpaceDN w:val="0"/>
        <w:rPr>
          <w:szCs w:val="22"/>
          <w:lang w:val="sr-Latn-RS"/>
        </w:rPr>
      </w:pPr>
      <w:r w:rsidRPr="00664D71">
        <w:rPr>
          <w:szCs w:val="22"/>
          <w:lang w:val="sr-Latn-RS"/>
        </w:rPr>
        <w:t>prom</w:t>
      </w:r>
      <w:r w:rsidR="00730633" w:rsidRPr="00664D71">
        <w:rPr>
          <w:szCs w:val="22"/>
          <w:lang w:val="sr-Latn-RS"/>
        </w:rPr>
        <w:t>j</w:t>
      </w:r>
      <w:r w:rsidRPr="00664D71">
        <w:rPr>
          <w:szCs w:val="22"/>
          <w:lang w:val="sr-Latn-RS"/>
        </w:rPr>
        <w:t>ene u srčanom ritmu (tzv. produženje QT intervala koje se vidi na EKG-u, koji b</w:t>
      </w:r>
      <w:r w:rsidR="00730633" w:rsidRPr="00664D71">
        <w:rPr>
          <w:szCs w:val="22"/>
          <w:lang w:val="sr-Latn-RS"/>
        </w:rPr>
        <w:t>i</w:t>
      </w:r>
      <w:r w:rsidRPr="00664D71">
        <w:rPr>
          <w:szCs w:val="22"/>
          <w:lang w:val="sr-Latn-RS"/>
        </w:rPr>
        <w:t>l</w:t>
      </w:r>
      <w:r w:rsidR="00730633" w:rsidRPr="00664D71">
        <w:rPr>
          <w:szCs w:val="22"/>
          <w:lang w:val="sr-Latn-RS"/>
        </w:rPr>
        <w:t>j</w:t>
      </w:r>
      <w:r w:rsidRPr="00664D71">
        <w:rPr>
          <w:szCs w:val="22"/>
          <w:lang w:val="sr-Latn-RS"/>
        </w:rPr>
        <w:t>eži e</w:t>
      </w:r>
      <w:r w:rsidR="00A6051B" w:rsidRPr="00664D71">
        <w:rPr>
          <w:szCs w:val="22"/>
          <w:lang w:val="sr-Latn-RS"/>
        </w:rPr>
        <w:t>lek</w:t>
      </w:r>
      <w:r w:rsidRPr="00664D71">
        <w:rPr>
          <w:szCs w:val="22"/>
          <w:lang w:val="sr-Latn-RS"/>
        </w:rPr>
        <w:t>tričnu aktivnost srca)</w:t>
      </w:r>
      <w:r w:rsidR="00851979" w:rsidRPr="00664D71">
        <w:rPr>
          <w:szCs w:val="22"/>
          <w:lang w:val="sr-Latn-RS"/>
        </w:rPr>
        <w:t>,</w:t>
      </w:r>
    </w:p>
    <w:p w14:paraId="40E84300" w14:textId="035534FD" w:rsidR="00851979" w:rsidRPr="00664D71" w:rsidRDefault="00851979">
      <w:pPr>
        <w:widowControl w:val="0"/>
        <w:numPr>
          <w:ilvl w:val="0"/>
          <w:numId w:val="20"/>
        </w:numPr>
        <w:autoSpaceDE w:val="0"/>
        <w:autoSpaceDN w:val="0"/>
        <w:rPr>
          <w:szCs w:val="22"/>
          <w:lang w:val="sr-Latn-RS"/>
        </w:rPr>
      </w:pPr>
      <w:r w:rsidRPr="00664D71">
        <w:rPr>
          <w:szCs w:val="22"/>
          <w:lang w:val="sr-Latn-RS"/>
        </w:rPr>
        <w:t>teško vaginalno krvarenje neposredno nakon porođaja (postporođajna hemoragija) (za više informacija pogledajte u dijelu 2 ovog Uputstva dio za trudnoću).</w:t>
      </w:r>
    </w:p>
    <w:p w14:paraId="6FE9494D" w14:textId="77777777" w:rsidR="0056724B" w:rsidRPr="00664D71" w:rsidRDefault="0056724B">
      <w:pPr>
        <w:rPr>
          <w:szCs w:val="22"/>
          <w:lang w:val="sr-Latn-RS"/>
        </w:rPr>
      </w:pPr>
    </w:p>
    <w:p w14:paraId="6FE9494E" w14:textId="22B423C5" w:rsidR="0056724B" w:rsidRPr="00664D71" w:rsidRDefault="0056724B">
      <w:pPr>
        <w:rPr>
          <w:szCs w:val="22"/>
          <w:lang w:val="sr-Latn-RS"/>
        </w:rPr>
      </w:pPr>
      <w:r w:rsidRPr="00664D71">
        <w:rPr>
          <w:szCs w:val="22"/>
          <w:lang w:val="sr-Latn-RS"/>
        </w:rPr>
        <w:t>Dodatno, za jedan broj neželjenih dejstava se zna da se javljaju pri prim</w:t>
      </w:r>
      <w:r w:rsidR="00444A3C" w:rsidRPr="00664D71">
        <w:rPr>
          <w:szCs w:val="22"/>
          <w:lang w:val="sr-Latn-RS"/>
        </w:rPr>
        <w:t>j</w:t>
      </w:r>
      <w:r w:rsidRPr="00664D71">
        <w:rPr>
          <w:szCs w:val="22"/>
          <w:lang w:val="sr-Latn-RS"/>
        </w:rPr>
        <w:t xml:space="preserve">eni </w:t>
      </w:r>
      <w:r w:rsidR="00664F2D" w:rsidRPr="00664D71">
        <w:rPr>
          <w:szCs w:val="22"/>
          <w:lang w:val="sr-Latn-RS"/>
        </w:rPr>
        <w:t>ljekova</w:t>
      </w:r>
      <w:r w:rsidRPr="00664D71">
        <w:rPr>
          <w:szCs w:val="22"/>
          <w:lang w:val="sr-Latn-RS"/>
        </w:rPr>
        <w:t xml:space="preserve"> koji d</w:t>
      </w:r>
      <w:r w:rsidR="00730633" w:rsidRPr="00664D71">
        <w:rPr>
          <w:szCs w:val="22"/>
          <w:lang w:val="sr-Latn-RS"/>
        </w:rPr>
        <w:t>j</w:t>
      </w:r>
      <w:r w:rsidRPr="00664D71">
        <w:rPr>
          <w:szCs w:val="22"/>
          <w:lang w:val="sr-Latn-RS"/>
        </w:rPr>
        <w:t>eluju na sličan n</w:t>
      </w:r>
      <w:r w:rsidR="00730633" w:rsidRPr="00664D71">
        <w:rPr>
          <w:szCs w:val="22"/>
          <w:lang w:val="sr-Latn-RS"/>
        </w:rPr>
        <w:t>a</w:t>
      </w:r>
      <w:r w:rsidRPr="00664D71">
        <w:rPr>
          <w:szCs w:val="22"/>
          <w:lang w:val="sr-Latn-RS"/>
        </w:rPr>
        <w:t xml:space="preserve">čin kao i escitalopram (aktivna supstanca </w:t>
      </w:r>
      <w:r w:rsidR="00A6051B" w:rsidRPr="00664D71">
        <w:rPr>
          <w:szCs w:val="22"/>
          <w:lang w:val="sr-Latn-RS"/>
        </w:rPr>
        <w:t>lijek</w:t>
      </w:r>
      <w:r w:rsidRPr="00664D71">
        <w:rPr>
          <w:szCs w:val="22"/>
          <w:lang w:val="sr-Latn-RS"/>
        </w:rPr>
        <w:t>a Lata). To su:</w:t>
      </w:r>
    </w:p>
    <w:p w14:paraId="6FE9494F" w14:textId="77777777" w:rsidR="0056724B" w:rsidRPr="00664D71" w:rsidRDefault="0056724B">
      <w:pPr>
        <w:numPr>
          <w:ilvl w:val="0"/>
          <w:numId w:val="21"/>
        </w:numPr>
        <w:tabs>
          <w:tab w:val="clear" w:pos="284"/>
        </w:tabs>
        <w:rPr>
          <w:szCs w:val="22"/>
          <w:lang w:val="sr-Latn-RS"/>
        </w:rPr>
      </w:pPr>
      <w:r w:rsidRPr="00664D71">
        <w:rPr>
          <w:szCs w:val="22"/>
          <w:lang w:val="sr-Latn-RS"/>
        </w:rPr>
        <w:t>motorni nemir (akatizija),</w:t>
      </w:r>
    </w:p>
    <w:p w14:paraId="6FE94950" w14:textId="77777777" w:rsidR="0056724B" w:rsidRPr="00664D71" w:rsidRDefault="0056724B">
      <w:pPr>
        <w:numPr>
          <w:ilvl w:val="0"/>
          <w:numId w:val="21"/>
        </w:numPr>
        <w:tabs>
          <w:tab w:val="clear" w:pos="284"/>
        </w:tabs>
        <w:rPr>
          <w:szCs w:val="22"/>
          <w:lang w:val="sr-Latn-RS"/>
        </w:rPr>
      </w:pPr>
      <w:r w:rsidRPr="00664D71">
        <w:rPr>
          <w:szCs w:val="22"/>
          <w:lang w:val="sr-Latn-RS"/>
        </w:rPr>
        <w:t>gubitak apetita.</w:t>
      </w:r>
    </w:p>
    <w:p w14:paraId="6FE94951" w14:textId="77777777" w:rsidR="00177D7F" w:rsidRPr="00664D71" w:rsidRDefault="00177D7F">
      <w:pPr>
        <w:rPr>
          <w:i/>
          <w:noProof/>
          <w:szCs w:val="22"/>
          <w:lang w:val="sr-Latn-RS"/>
        </w:rPr>
      </w:pPr>
    </w:p>
    <w:p w14:paraId="25399768" w14:textId="77777777" w:rsidR="00437B27" w:rsidRPr="00664D71" w:rsidRDefault="00437B27">
      <w:pPr>
        <w:tabs>
          <w:tab w:val="clear" w:pos="284"/>
        </w:tabs>
        <w:rPr>
          <w:rFonts w:eastAsia="Calibri"/>
          <w:spacing w:val="-5"/>
          <w:szCs w:val="22"/>
          <w:u w:val="single"/>
          <w:lang w:val="sr-Latn-RS"/>
        </w:rPr>
      </w:pPr>
      <w:r w:rsidRPr="00664D71">
        <w:rPr>
          <w:rFonts w:eastAsia="Calibri"/>
          <w:spacing w:val="-5"/>
          <w:szCs w:val="22"/>
          <w:u w:val="single"/>
          <w:lang w:val="sr-Latn-RS"/>
        </w:rPr>
        <w:t>Prijavljivanje sumnji na neželjena dejstva</w:t>
      </w:r>
    </w:p>
    <w:p w14:paraId="2D722EF9" w14:textId="77777777" w:rsidR="00437B27" w:rsidRPr="00664D71" w:rsidRDefault="00437B27">
      <w:pPr>
        <w:tabs>
          <w:tab w:val="clear" w:pos="284"/>
        </w:tabs>
        <w:jc w:val="left"/>
        <w:rPr>
          <w:rFonts w:eastAsia="Calibri"/>
          <w:spacing w:val="-5"/>
          <w:szCs w:val="22"/>
          <w:u w:val="single"/>
          <w:lang w:val="sr-Latn-RS"/>
        </w:rPr>
      </w:pPr>
    </w:p>
    <w:p w14:paraId="1080D728" w14:textId="77777777" w:rsidR="00437B27" w:rsidRPr="00664D71" w:rsidRDefault="00437B27">
      <w:pPr>
        <w:tabs>
          <w:tab w:val="clear" w:pos="284"/>
        </w:tabs>
        <w:rPr>
          <w:rFonts w:eastAsia="Calibri"/>
          <w:szCs w:val="22"/>
          <w:lang w:val="sr-Latn-RS"/>
        </w:rPr>
      </w:pPr>
      <w:r w:rsidRPr="00664D71">
        <w:rPr>
          <w:rFonts w:eastAsia="Calibri"/>
          <w:szCs w:val="22"/>
          <w:lang w:val="sr-Latn-RS"/>
        </w:rPr>
        <w:t>Ako Vam se javi bilo koje neželjeno dejstvo recite to svom ljekaru, farmaceutu ili medicinskoj sestri. Ovo uključuje i bilo koja neželjena dejstva koja nijesu navedena u ovom uputstvu</w:t>
      </w:r>
      <w:r w:rsidRPr="00664D71">
        <w:rPr>
          <w:rFonts w:eastAsia="Calibri"/>
          <w:spacing w:val="-4"/>
          <w:szCs w:val="22"/>
          <w:lang w:val="sr-Latn-RS"/>
        </w:rPr>
        <w:t>.</w:t>
      </w:r>
      <w:r w:rsidRPr="00664D71">
        <w:rPr>
          <w:rFonts w:eastAsia="Calibri"/>
          <w:szCs w:val="22"/>
          <w:lang w:val="sr-Latn-RS"/>
        </w:rPr>
        <w:t xml:space="preserve"> Prijavljivanjem neželjenih dejstava možete da pomognete u procjeni bezbjednosti ovog lijeka. Sumnju na neželjena dejstva možete da prijavite i Institutu za ljekove i medicinska sredstva (CInMED):</w:t>
      </w:r>
    </w:p>
    <w:p w14:paraId="39CAE50F" w14:textId="77777777" w:rsidR="00437B27" w:rsidRPr="00664D71" w:rsidRDefault="00437B27">
      <w:pPr>
        <w:tabs>
          <w:tab w:val="clear" w:pos="284"/>
        </w:tabs>
        <w:rPr>
          <w:rFonts w:eastAsia="Calibri"/>
          <w:szCs w:val="22"/>
          <w:lang w:val="sr-Latn-RS"/>
        </w:rPr>
      </w:pPr>
    </w:p>
    <w:p w14:paraId="37C24DE3" w14:textId="77777777" w:rsidR="00437B27" w:rsidRPr="00664D71" w:rsidRDefault="00437B27">
      <w:pPr>
        <w:tabs>
          <w:tab w:val="clear" w:pos="284"/>
        </w:tabs>
        <w:jc w:val="left"/>
        <w:rPr>
          <w:szCs w:val="22"/>
          <w:lang w:val="sr-Latn-RS"/>
        </w:rPr>
      </w:pPr>
      <w:r w:rsidRPr="00664D71">
        <w:rPr>
          <w:szCs w:val="22"/>
          <w:lang w:val="sr-Latn-RS"/>
        </w:rPr>
        <w:t xml:space="preserve">Institut za ljekove i medicinska sredstva </w:t>
      </w:r>
    </w:p>
    <w:p w14:paraId="3432C459" w14:textId="77777777" w:rsidR="00437B27" w:rsidRPr="00664D71" w:rsidRDefault="00437B27">
      <w:pPr>
        <w:tabs>
          <w:tab w:val="clear" w:pos="284"/>
        </w:tabs>
        <w:jc w:val="left"/>
        <w:rPr>
          <w:szCs w:val="22"/>
          <w:lang w:val="sr-Latn-RS"/>
        </w:rPr>
      </w:pPr>
      <w:r w:rsidRPr="00664D71">
        <w:rPr>
          <w:szCs w:val="22"/>
          <w:lang w:val="sr-Latn-RS"/>
        </w:rPr>
        <w:t>Odjeljenje za farmakovigilancu</w:t>
      </w:r>
    </w:p>
    <w:p w14:paraId="1AA35DBB" w14:textId="77777777" w:rsidR="00437B27" w:rsidRPr="00664D71" w:rsidRDefault="00437B27">
      <w:pPr>
        <w:tabs>
          <w:tab w:val="clear" w:pos="284"/>
        </w:tabs>
        <w:jc w:val="left"/>
        <w:rPr>
          <w:szCs w:val="22"/>
          <w:lang w:val="sr-Latn-RS"/>
        </w:rPr>
      </w:pPr>
      <w:r w:rsidRPr="00664D71">
        <w:rPr>
          <w:szCs w:val="22"/>
          <w:lang w:val="sr-Latn-RS"/>
        </w:rPr>
        <w:t>Bulevar Ivana Crnojevića 64a, 81000 Podgorica</w:t>
      </w:r>
    </w:p>
    <w:p w14:paraId="084F88C8" w14:textId="77777777" w:rsidR="00437B27" w:rsidRPr="00664D71" w:rsidRDefault="00437B27">
      <w:pPr>
        <w:tabs>
          <w:tab w:val="clear" w:pos="284"/>
        </w:tabs>
        <w:jc w:val="left"/>
        <w:rPr>
          <w:szCs w:val="22"/>
          <w:lang w:val="sr-Latn-RS"/>
        </w:rPr>
      </w:pPr>
    </w:p>
    <w:p w14:paraId="6E3F1CD2" w14:textId="77777777" w:rsidR="00437B27" w:rsidRPr="00664D71" w:rsidRDefault="00437B27">
      <w:pPr>
        <w:tabs>
          <w:tab w:val="clear" w:pos="284"/>
        </w:tabs>
        <w:jc w:val="left"/>
        <w:rPr>
          <w:szCs w:val="22"/>
          <w:lang w:val="sr-Latn-RS"/>
        </w:rPr>
      </w:pPr>
      <w:r w:rsidRPr="00664D71">
        <w:rPr>
          <w:szCs w:val="22"/>
          <w:lang w:val="sr-Latn-RS"/>
        </w:rPr>
        <w:t>tel: +382 (0) 20 310 280</w:t>
      </w:r>
    </w:p>
    <w:p w14:paraId="06419F07" w14:textId="77777777" w:rsidR="00437B27" w:rsidRPr="00664D71" w:rsidRDefault="00437B27">
      <w:pPr>
        <w:tabs>
          <w:tab w:val="clear" w:pos="284"/>
        </w:tabs>
        <w:jc w:val="left"/>
        <w:rPr>
          <w:szCs w:val="22"/>
          <w:lang w:val="sr-Latn-RS"/>
        </w:rPr>
      </w:pPr>
      <w:r w:rsidRPr="00664D71">
        <w:rPr>
          <w:szCs w:val="22"/>
          <w:lang w:val="sr-Latn-RS"/>
        </w:rPr>
        <w:t>fax: +382 (0) 20 310 581</w:t>
      </w:r>
    </w:p>
    <w:p w14:paraId="1E7E710A" w14:textId="77777777" w:rsidR="00437B27" w:rsidRPr="00664D71" w:rsidRDefault="00F22401">
      <w:pPr>
        <w:tabs>
          <w:tab w:val="clear" w:pos="284"/>
        </w:tabs>
        <w:jc w:val="left"/>
        <w:rPr>
          <w:szCs w:val="22"/>
          <w:lang w:val="sr-Latn-RS"/>
        </w:rPr>
      </w:pPr>
      <w:hyperlink r:id="rId12" w:history="1">
        <w:r w:rsidR="00437B27" w:rsidRPr="00664D71">
          <w:rPr>
            <w:color w:val="0563C1"/>
            <w:szCs w:val="22"/>
            <w:u w:val="single"/>
            <w:lang w:val="sr-Latn-RS"/>
          </w:rPr>
          <w:t>www.cinmed.me</w:t>
        </w:r>
      </w:hyperlink>
      <w:r w:rsidR="00437B27" w:rsidRPr="00664D71">
        <w:rPr>
          <w:szCs w:val="22"/>
          <w:lang w:val="sr-Latn-RS"/>
        </w:rPr>
        <w:t xml:space="preserve"> </w:t>
      </w:r>
    </w:p>
    <w:p w14:paraId="73C34786" w14:textId="77777777" w:rsidR="00437B27" w:rsidRPr="00664D71" w:rsidRDefault="00F22401">
      <w:pPr>
        <w:tabs>
          <w:tab w:val="clear" w:pos="284"/>
        </w:tabs>
        <w:jc w:val="left"/>
        <w:rPr>
          <w:szCs w:val="22"/>
          <w:lang w:val="sr-Latn-RS"/>
        </w:rPr>
      </w:pPr>
      <w:hyperlink r:id="rId13" w:history="1">
        <w:r w:rsidR="00437B27" w:rsidRPr="00664D71">
          <w:rPr>
            <w:color w:val="0563C1"/>
            <w:szCs w:val="22"/>
            <w:u w:val="single"/>
            <w:lang w:val="sr-Latn-RS"/>
          </w:rPr>
          <w:t>nezeljenadejstva@cinmed.me</w:t>
        </w:r>
      </w:hyperlink>
      <w:r w:rsidR="00437B27" w:rsidRPr="00664D71">
        <w:rPr>
          <w:szCs w:val="22"/>
          <w:lang w:val="sr-Latn-RS"/>
        </w:rPr>
        <w:t xml:space="preserve"> </w:t>
      </w:r>
    </w:p>
    <w:p w14:paraId="259BD70B" w14:textId="77777777" w:rsidR="00437B27" w:rsidRPr="00664D71" w:rsidRDefault="00437B27">
      <w:pPr>
        <w:tabs>
          <w:tab w:val="clear" w:pos="284"/>
        </w:tabs>
        <w:jc w:val="left"/>
        <w:rPr>
          <w:szCs w:val="22"/>
          <w:lang w:val="sr-Latn-RS"/>
        </w:rPr>
      </w:pPr>
      <w:r w:rsidRPr="00664D71">
        <w:rPr>
          <w:szCs w:val="22"/>
          <w:lang w:val="sr-Latn-RS"/>
        </w:rPr>
        <w:t>putem IS zdravstvene zaštite</w:t>
      </w:r>
    </w:p>
    <w:p w14:paraId="73B6D17F" w14:textId="77777777" w:rsidR="00664D71" w:rsidRDefault="00664D71">
      <w:pPr>
        <w:tabs>
          <w:tab w:val="clear" w:pos="284"/>
        </w:tabs>
        <w:jc w:val="left"/>
        <w:rPr>
          <w:szCs w:val="22"/>
          <w:lang w:val="sr-Latn-RS"/>
        </w:rPr>
      </w:pPr>
    </w:p>
    <w:p w14:paraId="0450B7FB" w14:textId="77777777" w:rsidR="00664D71" w:rsidRDefault="00664D71">
      <w:pPr>
        <w:tabs>
          <w:tab w:val="clear" w:pos="284"/>
        </w:tabs>
        <w:jc w:val="left"/>
        <w:rPr>
          <w:szCs w:val="22"/>
          <w:lang w:val="sr-Latn-RS"/>
        </w:rPr>
      </w:pPr>
    </w:p>
    <w:p w14:paraId="0EE367B9" w14:textId="77777777" w:rsidR="00664D71" w:rsidRDefault="00664D71">
      <w:pPr>
        <w:tabs>
          <w:tab w:val="clear" w:pos="284"/>
        </w:tabs>
        <w:jc w:val="left"/>
        <w:rPr>
          <w:szCs w:val="22"/>
          <w:lang w:val="sr-Latn-RS"/>
        </w:rPr>
      </w:pPr>
    </w:p>
    <w:p w14:paraId="6E9CD84E" w14:textId="77777777" w:rsidR="00664D71" w:rsidRDefault="00664D71">
      <w:pPr>
        <w:tabs>
          <w:tab w:val="clear" w:pos="284"/>
        </w:tabs>
        <w:jc w:val="left"/>
        <w:rPr>
          <w:szCs w:val="22"/>
          <w:lang w:val="sr-Latn-RS"/>
        </w:rPr>
      </w:pPr>
    </w:p>
    <w:p w14:paraId="4E702F91" w14:textId="77777777" w:rsidR="00664D71" w:rsidRDefault="00664D71">
      <w:pPr>
        <w:tabs>
          <w:tab w:val="clear" w:pos="284"/>
        </w:tabs>
        <w:jc w:val="left"/>
        <w:rPr>
          <w:szCs w:val="22"/>
          <w:lang w:val="sr-Latn-RS"/>
        </w:rPr>
      </w:pPr>
    </w:p>
    <w:p w14:paraId="29D772A7" w14:textId="77777777" w:rsidR="00664D71" w:rsidRDefault="00664D71">
      <w:pPr>
        <w:tabs>
          <w:tab w:val="clear" w:pos="284"/>
        </w:tabs>
        <w:jc w:val="left"/>
        <w:rPr>
          <w:szCs w:val="22"/>
          <w:lang w:val="sr-Latn-RS"/>
        </w:rPr>
      </w:pPr>
    </w:p>
    <w:p w14:paraId="0A276897" w14:textId="77777777" w:rsidR="00664D71" w:rsidRDefault="00664D71">
      <w:pPr>
        <w:tabs>
          <w:tab w:val="clear" w:pos="284"/>
        </w:tabs>
        <w:jc w:val="left"/>
        <w:rPr>
          <w:szCs w:val="22"/>
          <w:lang w:val="sr-Latn-RS"/>
        </w:rPr>
      </w:pPr>
    </w:p>
    <w:p w14:paraId="6695821B" w14:textId="43114F99" w:rsidR="00437B27" w:rsidRPr="00664D71" w:rsidRDefault="00437B27">
      <w:pPr>
        <w:tabs>
          <w:tab w:val="clear" w:pos="284"/>
        </w:tabs>
        <w:jc w:val="left"/>
        <w:rPr>
          <w:szCs w:val="22"/>
          <w:lang w:val="sr-Latn-RS"/>
        </w:rPr>
      </w:pPr>
      <w:r w:rsidRPr="00664D71">
        <w:rPr>
          <w:szCs w:val="22"/>
          <w:lang w:val="sr-Latn-RS"/>
        </w:rPr>
        <w:lastRenderedPageBreak/>
        <w:t>QR kod za online prijavu sumnje na neželjeno dejstvo lijeka:</w:t>
      </w:r>
    </w:p>
    <w:p w14:paraId="10AD4018" w14:textId="77777777" w:rsidR="00437B27" w:rsidRPr="00664D71" w:rsidRDefault="00437B27">
      <w:pPr>
        <w:tabs>
          <w:tab w:val="clear" w:pos="284"/>
        </w:tabs>
        <w:jc w:val="left"/>
        <w:rPr>
          <w:szCs w:val="22"/>
          <w:lang w:val="sr-Latn-RS"/>
        </w:rPr>
      </w:pPr>
    </w:p>
    <w:p w14:paraId="1E067833" w14:textId="06BC86B5" w:rsidR="00674AE9" w:rsidRPr="00664D71" w:rsidRDefault="007C614D">
      <w:pPr>
        <w:tabs>
          <w:tab w:val="left" w:pos="540"/>
          <w:tab w:val="left" w:pos="569"/>
        </w:tabs>
        <w:rPr>
          <w:b/>
          <w:bCs/>
          <w:szCs w:val="22"/>
          <w:lang w:val="sr-Latn-RS"/>
        </w:rPr>
      </w:pPr>
      <w:r w:rsidRPr="00664D71">
        <w:rPr>
          <w:b/>
          <w:bCs/>
          <w:noProof/>
          <w:szCs w:val="22"/>
          <w:lang w:val="sr-Latn-RS"/>
        </w:rPr>
        <w:drawing>
          <wp:inline distT="0" distB="0" distL="0" distR="0" wp14:anchorId="04144375" wp14:editId="37E830F2">
            <wp:extent cx="980796" cy="972000"/>
            <wp:effectExtent l="0" t="0" r="0" b="0"/>
            <wp:docPr id="3" name="Picture 9">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4"/>
                    </pic:cNvPr>
                    <pic:cNvPicPr>
                      <a:picLocks noChangeAspect="1"/>
                    </pic:cNvPicPr>
                  </pic:nvPicPr>
                  <pic:blipFill rotWithShape="1">
                    <a:blip r:embed="rId15"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61809CFA" w14:textId="6E7E70E9" w:rsidR="00437B27" w:rsidRPr="00664D71" w:rsidRDefault="00437B27">
      <w:pPr>
        <w:tabs>
          <w:tab w:val="clear" w:pos="284"/>
        </w:tabs>
        <w:jc w:val="left"/>
        <w:rPr>
          <w:szCs w:val="22"/>
          <w:lang w:val="sr-Latn-RS"/>
        </w:rPr>
      </w:pPr>
    </w:p>
    <w:p w14:paraId="1E130EDF" w14:textId="77777777" w:rsidR="00437B27" w:rsidRPr="00664D71" w:rsidRDefault="00437B27">
      <w:pPr>
        <w:tabs>
          <w:tab w:val="clear" w:pos="284"/>
        </w:tabs>
        <w:jc w:val="left"/>
        <w:rPr>
          <w:szCs w:val="22"/>
          <w:lang w:val="sr-Latn-RS"/>
        </w:rPr>
      </w:pPr>
    </w:p>
    <w:p w14:paraId="6FE9495D" w14:textId="40AC0B63" w:rsidR="00177D7F" w:rsidRPr="00664D71" w:rsidRDefault="00177D7F" w:rsidP="00B95398">
      <w:pPr>
        <w:pStyle w:val="NASLOV123"/>
        <w:spacing w:before="0" w:after="0"/>
        <w:rPr>
          <w:lang w:val="sr-Latn-RS"/>
        </w:rPr>
      </w:pPr>
      <w:r w:rsidRPr="00664D71">
        <w:rPr>
          <w:lang w:val="sr-Latn-RS"/>
        </w:rPr>
        <w:t xml:space="preserve">5. </w:t>
      </w:r>
      <w:r w:rsidR="00446CDA" w:rsidRPr="00664D71">
        <w:rPr>
          <w:lang w:val="sr-Latn-RS"/>
        </w:rPr>
        <w:t xml:space="preserve">KAKO ČUVATI LIJEK </w:t>
      </w:r>
      <w:r w:rsidR="006B3886" w:rsidRPr="00664D71">
        <w:rPr>
          <w:lang w:val="sr-Latn-RS"/>
        </w:rPr>
        <w:t>L</w:t>
      </w:r>
      <w:r w:rsidR="00446CDA" w:rsidRPr="00664D71">
        <w:rPr>
          <w:lang w:val="sr-Latn-RS"/>
        </w:rPr>
        <w:t>ATA</w:t>
      </w:r>
    </w:p>
    <w:p w14:paraId="233DA6A4" w14:textId="77777777" w:rsidR="000D67F8" w:rsidRPr="00664D71" w:rsidRDefault="000D67F8" w:rsidP="00B95398">
      <w:pPr>
        <w:pStyle w:val="NASLOV123"/>
        <w:spacing w:before="0" w:after="0"/>
        <w:rPr>
          <w:lang w:val="sr-Latn-RS"/>
        </w:rPr>
      </w:pPr>
    </w:p>
    <w:p w14:paraId="41DC58E1" w14:textId="77777777" w:rsidR="00730633" w:rsidRPr="00664D71" w:rsidRDefault="00730633" w:rsidP="006E01E5">
      <w:pPr>
        <w:numPr>
          <w:ilvl w:val="12"/>
          <w:numId w:val="0"/>
        </w:numPr>
        <w:tabs>
          <w:tab w:val="clear" w:pos="284"/>
          <w:tab w:val="left" w:pos="720"/>
        </w:tabs>
        <w:ind w:right="-2"/>
        <w:rPr>
          <w:szCs w:val="22"/>
          <w:lang w:val="sr-Latn-RS"/>
        </w:rPr>
      </w:pPr>
      <w:r w:rsidRPr="00664D71">
        <w:rPr>
          <w:szCs w:val="22"/>
          <w:lang w:val="sr-Latn-RS"/>
        </w:rPr>
        <w:t>Lijek čuvajte van pogleda i domašaja djece.</w:t>
      </w:r>
    </w:p>
    <w:p w14:paraId="6FE9495F" w14:textId="77777777" w:rsidR="004D1D48" w:rsidRPr="00664D71" w:rsidRDefault="004D1D48">
      <w:pPr>
        <w:rPr>
          <w:szCs w:val="22"/>
          <w:lang w:val="sr-Latn-RS"/>
        </w:rPr>
      </w:pPr>
    </w:p>
    <w:p w14:paraId="2467224E" w14:textId="7FF13869" w:rsidR="00730633" w:rsidRPr="00664D71" w:rsidRDefault="00730633">
      <w:pPr>
        <w:numPr>
          <w:ilvl w:val="12"/>
          <w:numId w:val="0"/>
        </w:numPr>
        <w:tabs>
          <w:tab w:val="clear" w:pos="284"/>
          <w:tab w:val="left" w:pos="720"/>
        </w:tabs>
        <w:ind w:right="-2"/>
        <w:rPr>
          <w:szCs w:val="22"/>
          <w:lang w:val="sr-Latn-RS"/>
        </w:rPr>
      </w:pPr>
      <w:r w:rsidRPr="00664D71">
        <w:rPr>
          <w:szCs w:val="22"/>
          <w:lang w:val="sr-Latn-RS"/>
        </w:rPr>
        <w:t>Ovaj lijek se ne smije upotrijebiti nakon isteka roka upotrebe navedenog na kutiji. Rok upotrebe odnosi se na posl</w:t>
      </w:r>
      <w:r w:rsidR="000D67F8" w:rsidRPr="00664D71">
        <w:rPr>
          <w:szCs w:val="22"/>
          <w:lang w:val="sr-Latn-RS"/>
        </w:rPr>
        <w:t>j</w:t>
      </w:r>
      <w:r w:rsidRPr="00664D71">
        <w:rPr>
          <w:szCs w:val="22"/>
          <w:lang w:val="sr-Latn-RS"/>
        </w:rPr>
        <w:t>ednji dan navedenog mjeseca.</w:t>
      </w:r>
    </w:p>
    <w:p w14:paraId="239BDD82" w14:textId="77777777" w:rsidR="00730633" w:rsidRPr="00664D71" w:rsidRDefault="00730633">
      <w:pPr>
        <w:tabs>
          <w:tab w:val="clear" w:pos="284"/>
        </w:tabs>
        <w:rPr>
          <w:b/>
          <w:bCs/>
          <w:szCs w:val="22"/>
          <w:lang w:val="sr-Latn-RS"/>
        </w:rPr>
      </w:pPr>
    </w:p>
    <w:p w14:paraId="6FE94962" w14:textId="372F884E" w:rsidR="0056724B" w:rsidRPr="00664D71" w:rsidRDefault="00A6051B">
      <w:pPr>
        <w:rPr>
          <w:szCs w:val="22"/>
          <w:lang w:val="sr-Latn-RS"/>
        </w:rPr>
      </w:pPr>
      <w:r w:rsidRPr="00664D71">
        <w:rPr>
          <w:szCs w:val="22"/>
          <w:lang w:val="sr-Latn-RS"/>
        </w:rPr>
        <w:t>Lijek</w:t>
      </w:r>
      <w:r w:rsidR="0056724B" w:rsidRPr="00664D71">
        <w:rPr>
          <w:szCs w:val="22"/>
          <w:lang w:val="sr-Latn-RS"/>
        </w:rPr>
        <w:t xml:space="preserve"> čuvati u originalnom pakovanju, bez posebnih temperaturnih uslova čuvanja.</w:t>
      </w:r>
    </w:p>
    <w:p w14:paraId="6FE94963" w14:textId="77777777" w:rsidR="00E35044" w:rsidRPr="00664D71" w:rsidRDefault="00E35044">
      <w:pPr>
        <w:rPr>
          <w:szCs w:val="22"/>
          <w:lang w:val="sr-Latn-RS"/>
        </w:rPr>
      </w:pPr>
    </w:p>
    <w:p w14:paraId="6D48E00C" w14:textId="77777777" w:rsidR="00730633" w:rsidRPr="00664D71" w:rsidRDefault="00730633">
      <w:pPr>
        <w:tabs>
          <w:tab w:val="clear" w:pos="284"/>
        </w:tabs>
        <w:rPr>
          <w:szCs w:val="22"/>
          <w:lang w:val="sr-Latn-RS" w:eastAsia="hr-HR"/>
        </w:rPr>
      </w:pPr>
      <w:r w:rsidRPr="00664D71">
        <w:rPr>
          <w:szCs w:val="22"/>
          <w:lang w:val="sr-Latn-RS" w:eastAsia="hr-HR"/>
        </w:rPr>
        <w:t>Ljekove ne treba bacati u kanalizaciju, niti kućni otpad. Ove mjere pomažu očuvanju životne sredine.</w:t>
      </w:r>
    </w:p>
    <w:p w14:paraId="1FC80BE5" w14:textId="53F22E19" w:rsidR="00730633" w:rsidRPr="00664D71" w:rsidRDefault="00730633">
      <w:pPr>
        <w:tabs>
          <w:tab w:val="clear" w:pos="284"/>
        </w:tabs>
        <w:rPr>
          <w:szCs w:val="22"/>
          <w:lang w:val="sr-Latn-RS" w:eastAsia="hr-HR"/>
        </w:rPr>
      </w:pPr>
      <w:r w:rsidRPr="00664D71">
        <w:rPr>
          <w:szCs w:val="22"/>
          <w:lang w:val="sr-Latn-RS" w:eastAsia="hr-HR"/>
        </w:rPr>
        <w:t>Neupotrijebljeni lijek se uništava u skladu sa važećim propisima.</w:t>
      </w:r>
    </w:p>
    <w:p w14:paraId="0CDF518C" w14:textId="77777777" w:rsidR="000D67F8" w:rsidRPr="00664D71" w:rsidRDefault="000D67F8">
      <w:pPr>
        <w:tabs>
          <w:tab w:val="clear" w:pos="284"/>
        </w:tabs>
        <w:rPr>
          <w:b/>
          <w:bCs/>
          <w:szCs w:val="22"/>
          <w:lang w:val="sr-Latn-RS" w:eastAsia="hr-HR"/>
        </w:rPr>
      </w:pPr>
    </w:p>
    <w:p w14:paraId="6FE94965" w14:textId="77777777" w:rsidR="00177D7F" w:rsidRPr="00664D71" w:rsidRDefault="00177D7F">
      <w:pPr>
        <w:rPr>
          <w:szCs w:val="22"/>
          <w:lang w:val="sr-Latn-RS"/>
        </w:rPr>
      </w:pPr>
    </w:p>
    <w:p w14:paraId="6FE94966" w14:textId="09887E50" w:rsidR="00177D7F" w:rsidRPr="00664D71" w:rsidRDefault="000D67F8" w:rsidP="00B95398">
      <w:pPr>
        <w:pStyle w:val="NASLOV123"/>
        <w:spacing w:before="0" w:after="0"/>
        <w:rPr>
          <w:lang w:val="sr-Latn-RS"/>
        </w:rPr>
      </w:pPr>
      <w:r w:rsidRPr="00664D71">
        <w:rPr>
          <w:bCs w:val="0"/>
          <w:lang w:val="sr-Latn-RS"/>
        </w:rPr>
        <w:t>6.</w:t>
      </w:r>
      <w:r w:rsidRPr="00664D71">
        <w:rPr>
          <w:lang w:val="sr-Latn-RS"/>
        </w:rPr>
        <w:t xml:space="preserve"> </w:t>
      </w:r>
      <w:r w:rsidR="00177D7F" w:rsidRPr="00664D71">
        <w:rPr>
          <w:lang w:val="sr-Latn-RS"/>
        </w:rPr>
        <w:t>S</w:t>
      </w:r>
      <w:r w:rsidR="00446CDA" w:rsidRPr="00664D71">
        <w:rPr>
          <w:lang w:val="sr-Latn-RS"/>
        </w:rPr>
        <w:t>ADRŽAJ PAKOVANJA I DODATNE INFORMACIJE</w:t>
      </w:r>
    </w:p>
    <w:p w14:paraId="07AF0BC6" w14:textId="77777777" w:rsidR="000D67F8" w:rsidRPr="00664D71" w:rsidRDefault="000D67F8" w:rsidP="00B95398">
      <w:pPr>
        <w:pStyle w:val="NASLOV123"/>
        <w:spacing w:before="0" w:after="0"/>
        <w:rPr>
          <w:lang w:val="sr-Latn-RS"/>
        </w:rPr>
      </w:pPr>
    </w:p>
    <w:p w14:paraId="6FE94968" w14:textId="54626B26" w:rsidR="00177D7F" w:rsidRPr="00664D71" w:rsidRDefault="00177D7F" w:rsidP="006E01E5">
      <w:pPr>
        <w:rPr>
          <w:bCs/>
          <w:szCs w:val="22"/>
          <w:lang w:val="sr-Latn-RS"/>
        </w:rPr>
      </w:pPr>
      <w:r w:rsidRPr="00664D71">
        <w:rPr>
          <w:b/>
          <w:bCs/>
          <w:szCs w:val="22"/>
          <w:lang w:val="sr-Latn-RS"/>
        </w:rPr>
        <w:t xml:space="preserve">Šta sadrži </w:t>
      </w:r>
      <w:r w:rsidR="00A6051B" w:rsidRPr="00664D71">
        <w:rPr>
          <w:b/>
          <w:bCs/>
          <w:szCs w:val="22"/>
          <w:lang w:val="sr-Latn-RS"/>
        </w:rPr>
        <w:t>lijek</w:t>
      </w:r>
      <w:r w:rsidRPr="00664D71">
        <w:rPr>
          <w:b/>
          <w:bCs/>
          <w:szCs w:val="22"/>
          <w:lang w:val="sr-Latn-RS"/>
        </w:rPr>
        <w:t xml:space="preserve"> </w:t>
      </w:r>
      <w:r w:rsidR="006B3886" w:rsidRPr="00664D71">
        <w:rPr>
          <w:b/>
          <w:szCs w:val="22"/>
          <w:lang w:val="sr-Latn-RS"/>
        </w:rPr>
        <w:t>Lata</w:t>
      </w:r>
    </w:p>
    <w:p w14:paraId="73008F03" w14:textId="77777777" w:rsidR="0078038E" w:rsidRPr="00664D71" w:rsidRDefault="0078038E">
      <w:pPr>
        <w:rPr>
          <w:szCs w:val="22"/>
          <w:lang w:val="sr-Latn-RS"/>
        </w:rPr>
      </w:pPr>
    </w:p>
    <w:p w14:paraId="37056956" w14:textId="77777777" w:rsidR="0078038E" w:rsidRPr="00664D71" w:rsidRDefault="0078038E" w:rsidP="0078038E">
      <w:pPr>
        <w:pStyle w:val="ListParagraph"/>
        <w:numPr>
          <w:ilvl w:val="0"/>
          <w:numId w:val="35"/>
        </w:numPr>
        <w:rPr>
          <w:b/>
          <w:szCs w:val="22"/>
          <w:lang w:val="sr-Latn-RS"/>
        </w:rPr>
      </w:pPr>
      <w:r w:rsidRPr="00664D71">
        <w:rPr>
          <w:szCs w:val="22"/>
          <w:lang w:val="sr-Latn-RS"/>
        </w:rPr>
        <w:t xml:space="preserve">Aktivna supstanca je escitalopram. </w:t>
      </w:r>
    </w:p>
    <w:p w14:paraId="65A6CDD9" w14:textId="77777777" w:rsidR="0078038E" w:rsidRPr="00664D71" w:rsidRDefault="0078038E" w:rsidP="0078038E">
      <w:pPr>
        <w:pStyle w:val="ListParagraph"/>
        <w:rPr>
          <w:szCs w:val="22"/>
          <w:lang w:val="sr-Latn-RS"/>
        </w:rPr>
      </w:pPr>
      <w:r w:rsidRPr="00664D71">
        <w:rPr>
          <w:szCs w:val="22"/>
          <w:lang w:val="sr-Latn-RS"/>
        </w:rPr>
        <w:t>Jedna film tableta sadrži 10 mg escitaloprama (u obliku escitalopram oksalata).</w:t>
      </w:r>
    </w:p>
    <w:p w14:paraId="4B33F438" w14:textId="77777777" w:rsidR="0078038E" w:rsidRPr="00664D71" w:rsidRDefault="0078038E" w:rsidP="0078038E">
      <w:pPr>
        <w:rPr>
          <w:i/>
          <w:szCs w:val="22"/>
          <w:lang w:val="sr-Latn-RS"/>
        </w:rPr>
      </w:pPr>
    </w:p>
    <w:p w14:paraId="232CE1E3" w14:textId="77777777" w:rsidR="0078038E" w:rsidRPr="00664D71" w:rsidRDefault="0078038E" w:rsidP="0078038E">
      <w:pPr>
        <w:pStyle w:val="ListParagraph"/>
        <w:numPr>
          <w:ilvl w:val="0"/>
          <w:numId w:val="35"/>
        </w:numPr>
        <w:rPr>
          <w:szCs w:val="22"/>
          <w:lang w:val="sr-Latn-RS"/>
        </w:rPr>
      </w:pPr>
      <w:r w:rsidRPr="00664D71">
        <w:rPr>
          <w:szCs w:val="22"/>
          <w:lang w:val="sr-Latn-RS"/>
        </w:rPr>
        <w:t xml:space="preserve">Pomoćne supstance su: </w:t>
      </w:r>
    </w:p>
    <w:p w14:paraId="0BE27744" w14:textId="77777777" w:rsidR="0078038E" w:rsidRPr="00664D71" w:rsidRDefault="0078038E" w:rsidP="0078038E">
      <w:pPr>
        <w:pStyle w:val="ListParagraph"/>
        <w:rPr>
          <w:i/>
          <w:szCs w:val="22"/>
          <w:lang w:val="sr-Latn-RS"/>
        </w:rPr>
      </w:pPr>
      <w:r w:rsidRPr="00664D71">
        <w:rPr>
          <w:i/>
          <w:szCs w:val="22"/>
          <w:u w:val="single"/>
          <w:lang w:val="sr-Latn-RS"/>
        </w:rPr>
        <w:t>Jezgro film tablete</w:t>
      </w:r>
      <w:r w:rsidRPr="00664D71">
        <w:rPr>
          <w:i/>
          <w:szCs w:val="22"/>
          <w:lang w:val="sr-Latn-RS"/>
        </w:rPr>
        <w:t>:</w:t>
      </w:r>
    </w:p>
    <w:p w14:paraId="0A062F38" w14:textId="77777777" w:rsidR="0078038E" w:rsidRPr="00664D71" w:rsidRDefault="0078038E" w:rsidP="0078038E">
      <w:pPr>
        <w:numPr>
          <w:ilvl w:val="0"/>
          <w:numId w:val="27"/>
        </w:numPr>
        <w:tabs>
          <w:tab w:val="clear" w:pos="284"/>
        </w:tabs>
        <w:jc w:val="left"/>
        <w:rPr>
          <w:szCs w:val="22"/>
          <w:lang w:val="sr-Latn-RS"/>
        </w:rPr>
      </w:pPr>
      <w:r w:rsidRPr="00664D71">
        <w:rPr>
          <w:szCs w:val="22"/>
          <w:lang w:val="sr-Latn-RS"/>
        </w:rPr>
        <w:t xml:space="preserve">celuloza, mikrokristalna </w:t>
      </w:r>
    </w:p>
    <w:p w14:paraId="2A4E1DB5" w14:textId="77777777" w:rsidR="0078038E" w:rsidRPr="00664D71" w:rsidRDefault="0078038E" w:rsidP="0078038E">
      <w:pPr>
        <w:numPr>
          <w:ilvl w:val="0"/>
          <w:numId w:val="27"/>
        </w:numPr>
        <w:tabs>
          <w:tab w:val="clear" w:pos="284"/>
        </w:tabs>
        <w:jc w:val="left"/>
        <w:rPr>
          <w:szCs w:val="22"/>
          <w:lang w:val="sr-Latn-RS"/>
        </w:rPr>
      </w:pPr>
      <w:r w:rsidRPr="00664D71">
        <w:rPr>
          <w:szCs w:val="22"/>
          <w:lang w:val="sr-Latn-RS"/>
        </w:rPr>
        <w:t xml:space="preserve">kroskarmeloza natrijum </w:t>
      </w:r>
    </w:p>
    <w:p w14:paraId="11D68299" w14:textId="77777777" w:rsidR="0078038E" w:rsidRPr="00664D71" w:rsidRDefault="0078038E" w:rsidP="0078038E">
      <w:pPr>
        <w:numPr>
          <w:ilvl w:val="0"/>
          <w:numId w:val="27"/>
        </w:numPr>
        <w:tabs>
          <w:tab w:val="clear" w:pos="284"/>
        </w:tabs>
        <w:jc w:val="left"/>
        <w:rPr>
          <w:szCs w:val="22"/>
          <w:lang w:val="sr-Latn-RS"/>
        </w:rPr>
      </w:pPr>
      <w:r w:rsidRPr="00664D71">
        <w:rPr>
          <w:szCs w:val="22"/>
          <w:lang w:val="sr-Latn-RS"/>
        </w:rPr>
        <w:t>silicijum dioksid, koloidni, bezvodni</w:t>
      </w:r>
    </w:p>
    <w:p w14:paraId="6D5CD2E3" w14:textId="77777777" w:rsidR="0078038E" w:rsidRPr="00664D71" w:rsidRDefault="0078038E" w:rsidP="0078038E">
      <w:pPr>
        <w:numPr>
          <w:ilvl w:val="0"/>
          <w:numId w:val="27"/>
        </w:numPr>
        <w:tabs>
          <w:tab w:val="clear" w:pos="284"/>
        </w:tabs>
        <w:jc w:val="left"/>
        <w:rPr>
          <w:szCs w:val="22"/>
          <w:lang w:val="sr-Latn-RS"/>
        </w:rPr>
      </w:pPr>
      <w:r w:rsidRPr="00664D71">
        <w:rPr>
          <w:szCs w:val="22"/>
          <w:lang w:val="sr-Latn-RS"/>
        </w:rPr>
        <w:t>magnezijum stearat</w:t>
      </w:r>
    </w:p>
    <w:p w14:paraId="1D134E38" w14:textId="77777777" w:rsidR="0078038E" w:rsidRPr="00664D71" w:rsidRDefault="0078038E" w:rsidP="0078038E">
      <w:pPr>
        <w:rPr>
          <w:b/>
          <w:szCs w:val="22"/>
          <w:lang w:val="sr-Latn-RS"/>
        </w:rPr>
      </w:pPr>
    </w:p>
    <w:p w14:paraId="08AC88A6" w14:textId="77777777" w:rsidR="0078038E" w:rsidRPr="00664D71" w:rsidRDefault="0078038E" w:rsidP="0078038E">
      <w:pPr>
        <w:pStyle w:val="ListParagraph"/>
        <w:rPr>
          <w:i/>
          <w:szCs w:val="22"/>
          <w:lang w:val="sr-Latn-RS"/>
        </w:rPr>
      </w:pPr>
      <w:r w:rsidRPr="00664D71">
        <w:rPr>
          <w:i/>
          <w:szCs w:val="22"/>
          <w:u w:val="single"/>
          <w:lang w:val="sr-Latn-RS"/>
        </w:rPr>
        <w:t>Omotač film tablete (Opadry White Y-1-7000):</w:t>
      </w:r>
    </w:p>
    <w:p w14:paraId="5E02F4A9" w14:textId="77777777" w:rsidR="0078038E" w:rsidRPr="00664D71" w:rsidRDefault="0078038E" w:rsidP="0078038E">
      <w:pPr>
        <w:pStyle w:val="ListParagraph"/>
        <w:numPr>
          <w:ilvl w:val="0"/>
          <w:numId w:val="25"/>
        </w:numPr>
        <w:tabs>
          <w:tab w:val="clear" w:pos="284"/>
        </w:tabs>
        <w:ind w:left="720"/>
        <w:rPr>
          <w:i/>
          <w:szCs w:val="22"/>
          <w:lang w:val="sr-Latn-RS"/>
        </w:rPr>
      </w:pPr>
      <w:r w:rsidRPr="00664D71">
        <w:rPr>
          <w:szCs w:val="22"/>
          <w:lang w:val="sr-Latn-RS"/>
        </w:rPr>
        <w:t xml:space="preserve">hipromeloza </w:t>
      </w:r>
    </w:p>
    <w:p w14:paraId="3270E59D" w14:textId="77777777" w:rsidR="0078038E" w:rsidRPr="00664D71" w:rsidRDefault="0078038E" w:rsidP="0078038E">
      <w:pPr>
        <w:pStyle w:val="ListParagraph"/>
        <w:numPr>
          <w:ilvl w:val="0"/>
          <w:numId w:val="25"/>
        </w:numPr>
        <w:tabs>
          <w:tab w:val="clear" w:pos="284"/>
        </w:tabs>
        <w:ind w:left="720"/>
        <w:rPr>
          <w:i/>
          <w:szCs w:val="22"/>
          <w:lang w:val="sr-Latn-RS"/>
        </w:rPr>
      </w:pPr>
      <w:r w:rsidRPr="00664D71">
        <w:rPr>
          <w:szCs w:val="22"/>
          <w:lang w:val="sr-Latn-RS"/>
        </w:rPr>
        <w:t xml:space="preserve">titan dioksid </w:t>
      </w:r>
    </w:p>
    <w:p w14:paraId="3025994B" w14:textId="77777777" w:rsidR="0078038E" w:rsidRPr="00664D71" w:rsidRDefault="0078038E" w:rsidP="0078038E">
      <w:pPr>
        <w:pStyle w:val="ListParagraph"/>
        <w:numPr>
          <w:ilvl w:val="0"/>
          <w:numId w:val="25"/>
        </w:numPr>
        <w:tabs>
          <w:tab w:val="clear" w:pos="284"/>
        </w:tabs>
        <w:ind w:left="720"/>
        <w:rPr>
          <w:i/>
          <w:szCs w:val="22"/>
          <w:lang w:val="sr-Latn-RS"/>
        </w:rPr>
      </w:pPr>
      <w:r w:rsidRPr="00664D71">
        <w:rPr>
          <w:szCs w:val="22"/>
          <w:lang w:val="sr-Latn-RS"/>
        </w:rPr>
        <w:t>makrogol 400</w:t>
      </w:r>
    </w:p>
    <w:p w14:paraId="6FE9497D" w14:textId="77777777" w:rsidR="004D1D48" w:rsidRPr="00664D71" w:rsidRDefault="004D1D48">
      <w:pPr>
        <w:rPr>
          <w:szCs w:val="22"/>
          <w:lang w:val="sr-Latn-RS"/>
        </w:rPr>
      </w:pPr>
    </w:p>
    <w:p w14:paraId="6FE9497E" w14:textId="77B78499" w:rsidR="00177D7F" w:rsidRPr="00664D71" w:rsidRDefault="00177D7F">
      <w:pPr>
        <w:rPr>
          <w:b/>
          <w:bCs/>
          <w:szCs w:val="22"/>
          <w:lang w:val="sr-Latn-RS"/>
        </w:rPr>
      </w:pPr>
      <w:r w:rsidRPr="00664D71">
        <w:rPr>
          <w:b/>
          <w:szCs w:val="22"/>
          <w:lang w:val="sr-Latn-RS"/>
        </w:rPr>
        <w:t xml:space="preserve">Kako izgleda </w:t>
      </w:r>
      <w:r w:rsidR="00A6051B" w:rsidRPr="00664D71">
        <w:rPr>
          <w:b/>
          <w:szCs w:val="22"/>
          <w:lang w:val="sr-Latn-RS"/>
        </w:rPr>
        <w:t>lijek</w:t>
      </w:r>
      <w:r w:rsidRPr="00664D71">
        <w:rPr>
          <w:b/>
          <w:szCs w:val="22"/>
          <w:lang w:val="sr-Latn-RS"/>
        </w:rPr>
        <w:t xml:space="preserve"> </w:t>
      </w:r>
      <w:r w:rsidR="006B3886" w:rsidRPr="00664D71">
        <w:rPr>
          <w:b/>
          <w:szCs w:val="22"/>
          <w:lang w:val="sr-Latn-RS"/>
        </w:rPr>
        <w:t>Lata</w:t>
      </w:r>
      <w:r w:rsidRPr="00664D71">
        <w:rPr>
          <w:b/>
          <w:szCs w:val="22"/>
          <w:lang w:val="sr-Latn-RS"/>
        </w:rPr>
        <w:t xml:space="preserve"> i sadržaj pakovanja</w:t>
      </w:r>
    </w:p>
    <w:p w14:paraId="6FE9497F" w14:textId="77777777" w:rsidR="00177D7F" w:rsidRPr="00664D71" w:rsidRDefault="00177D7F">
      <w:pPr>
        <w:rPr>
          <w:szCs w:val="22"/>
          <w:lang w:val="sr-Latn-RS"/>
        </w:rPr>
      </w:pPr>
    </w:p>
    <w:p w14:paraId="32A5130D" w14:textId="77777777" w:rsidR="00041A4B" w:rsidRPr="00664D71" w:rsidRDefault="00041A4B" w:rsidP="00041A4B">
      <w:pPr>
        <w:rPr>
          <w:szCs w:val="22"/>
          <w:lang w:val="sr-Latn-RS"/>
        </w:rPr>
      </w:pPr>
      <w:r w:rsidRPr="00664D71">
        <w:rPr>
          <w:szCs w:val="22"/>
          <w:lang w:val="sr-Latn-RS"/>
        </w:rPr>
        <w:t>Ovalna film tableta, bijele do skoro bijele boje sa podionom linijom na jednoj strani.</w:t>
      </w:r>
    </w:p>
    <w:p w14:paraId="6FE94981" w14:textId="4F2C2E03" w:rsidR="0002206D" w:rsidRPr="00664D71" w:rsidRDefault="0002206D">
      <w:pPr>
        <w:rPr>
          <w:szCs w:val="22"/>
          <w:lang w:val="sr-Latn-RS"/>
        </w:rPr>
      </w:pPr>
      <w:r w:rsidRPr="00664D71">
        <w:rPr>
          <w:szCs w:val="22"/>
          <w:lang w:val="sr-Latn-RS"/>
        </w:rPr>
        <w:t>Film tableta se može pod</w:t>
      </w:r>
      <w:r w:rsidR="009216E4" w:rsidRPr="00664D71">
        <w:rPr>
          <w:szCs w:val="22"/>
          <w:lang w:val="sr-Latn-RS"/>
        </w:rPr>
        <w:t>i</w:t>
      </w:r>
      <w:r w:rsidR="00730633" w:rsidRPr="00664D71">
        <w:rPr>
          <w:szCs w:val="22"/>
          <w:lang w:val="sr-Latn-RS"/>
        </w:rPr>
        <w:t>j</w:t>
      </w:r>
      <w:r w:rsidRPr="00664D71">
        <w:rPr>
          <w:szCs w:val="22"/>
          <w:lang w:val="sr-Latn-RS"/>
        </w:rPr>
        <w:t>eliti na dv</w:t>
      </w:r>
      <w:r w:rsidR="00730633" w:rsidRPr="00664D71">
        <w:rPr>
          <w:szCs w:val="22"/>
          <w:lang w:val="sr-Latn-RS"/>
        </w:rPr>
        <w:t>ij</w:t>
      </w:r>
      <w:r w:rsidRPr="00664D71">
        <w:rPr>
          <w:szCs w:val="22"/>
          <w:lang w:val="sr-Latn-RS"/>
        </w:rPr>
        <w:t>e jednake doze.</w:t>
      </w:r>
    </w:p>
    <w:p w14:paraId="6FE94982" w14:textId="77777777" w:rsidR="0002206D" w:rsidRPr="00664D71" w:rsidRDefault="0002206D">
      <w:pPr>
        <w:rPr>
          <w:szCs w:val="22"/>
          <w:lang w:val="sr-Latn-RS"/>
        </w:rPr>
      </w:pPr>
    </w:p>
    <w:p w14:paraId="6FE94984" w14:textId="679F2117" w:rsidR="0002206D" w:rsidRPr="00664D71" w:rsidRDefault="0002206D">
      <w:pPr>
        <w:rPr>
          <w:szCs w:val="22"/>
          <w:lang w:val="sr-Latn-RS"/>
        </w:rPr>
      </w:pPr>
      <w:r w:rsidRPr="00664D71">
        <w:rPr>
          <w:szCs w:val="22"/>
          <w:lang w:val="sr-Latn-RS"/>
        </w:rPr>
        <w:t xml:space="preserve">Unutrašnje pakovanje </w:t>
      </w:r>
      <w:r w:rsidR="00A6051B" w:rsidRPr="00664D71">
        <w:rPr>
          <w:szCs w:val="22"/>
          <w:lang w:val="sr-Latn-RS"/>
        </w:rPr>
        <w:t>lijek</w:t>
      </w:r>
      <w:r w:rsidRPr="00664D71">
        <w:rPr>
          <w:szCs w:val="22"/>
          <w:lang w:val="sr-Latn-RS"/>
        </w:rPr>
        <w:t xml:space="preserve">a je oPA/Al/PVC-Al </w:t>
      </w:r>
      <w:r w:rsidR="00041A4B" w:rsidRPr="00664D71">
        <w:rPr>
          <w:szCs w:val="22"/>
          <w:lang w:val="sr-Latn-RS"/>
        </w:rPr>
        <w:t xml:space="preserve">blister </w:t>
      </w:r>
      <w:r w:rsidR="00F6110B" w:rsidRPr="00664D71">
        <w:rPr>
          <w:szCs w:val="22"/>
          <w:lang w:val="sr-Latn-RS"/>
        </w:rPr>
        <w:t>koji sadrži</w:t>
      </w:r>
      <w:r w:rsidRPr="00664D71">
        <w:rPr>
          <w:szCs w:val="22"/>
          <w:lang w:val="sr-Latn-RS"/>
        </w:rPr>
        <w:t xml:space="preserve"> 14 film tableta.</w:t>
      </w:r>
    </w:p>
    <w:p w14:paraId="6AAEDD44" w14:textId="77777777" w:rsidR="00041A4B" w:rsidRPr="00664D71" w:rsidRDefault="00041A4B">
      <w:pPr>
        <w:rPr>
          <w:szCs w:val="22"/>
          <w:lang w:val="sr-Latn-RS"/>
        </w:rPr>
      </w:pPr>
    </w:p>
    <w:p w14:paraId="6FE94985" w14:textId="5EC5593A" w:rsidR="0002206D" w:rsidRPr="00664D71" w:rsidRDefault="0002206D">
      <w:pPr>
        <w:rPr>
          <w:szCs w:val="22"/>
          <w:lang w:val="sr-Latn-RS"/>
        </w:rPr>
      </w:pPr>
      <w:r w:rsidRPr="00664D71">
        <w:rPr>
          <w:szCs w:val="22"/>
          <w:lang w:val="sr-Latn-RS"/>
        </w:rPr>
        <w:t xml:space="preserve">Spoljašnje pakovanje </w:t>
      </w:r>
      <w:r w:rsidR="00A6051B" w:rsidRPr="00664D71">
        <w:rPr>
          <w:szCs w:val="22"/>
          <w:lang w:val="sr-Latn-RS"/>
        </w:rPr>
        <w:t>lijek</w:t>
      </w:r>
      <w:r w:rsidRPr="00664D71">
        <w:rPr>
          <w:szCs w:val="22"/>
          <w:lang w:val="sr-Latn-RS"/>
        </w:rPr>
        <w:t xml:space="preserve">a je složiva kartonska kutija u kojoj se nalaze 2 blistera </w:t>
      </w:r>
      <w:r w:rsidR="00F6110B" w:rsidRPr="00664D71">
        <w:rPr>
          <w:szCs w:val="22"/>
          <w:lang w:val="sr-Latn-RS"/>
        </w:rPr>
        <w:t xml:space="preserve">(ukupno 28 film tableta) </w:t>
      </w:r>
      <w:r w:rsidRPr="00664D71">
        <w:rPr>
          <w:szCs w:val="22"/>
          <w:lang w:val="sr-Latn-RS"/>
        </w:rPr>
        <w:t xml:space="preserve">i Uputstvo za </w:t>
      </w:r>
      <w:r w:rsidR="00A6051B" w:rsidRPr="00664D71">
        <w:rPr>
          <w:szCs w:val="22"/>
          <w:lang w:val="sr-Latn-RS"/>
        </w:rPr>
        <w:t>lijek</w:t>
      </w:r>
      <w:r w:rsidRPr="00664D71">
        <w:rPr>
          <w:szCs w:val="22"/>
          <w:lang w:val="sr-Latn-RS"/>
        </w:rPr>
        <w:t>.</w:t>
      </w:r>
      <w:r w:rsidRPr="00664D71" w:rsidDel="0017201E">
        <w:rPr>
          <w:szCs w:val="22"/>
          <w:lang w:val="sr-Latn-RS"/>
        </w:rPr>
        <w:t xml:space="preserve"> </w:t>
      </w:r>
    </w:p>
    <w:p w14:paraId="6FE9498A" w14:textId="77777777" w:rsidR="004D1D48" w:rsidRPr="00664D71" w:rsidRDefault="004D1D48">
      <w:pPr>
        <w:rPr>
          <w:szCs w:val="22"/>
          <w:lang w:val="sr-Latn-RS"/>
        </w:rPr>
      </w:pPr>
    </w:p>
    <w:p w14:paraId="4A5AC553" w14:textId="77777777" w:rsidR="00664D71" w:rsidRDefault="00664D71">
      <w:pPr>
        <w:tabs>
          <w:tab w:val="clear" w:pos="284"/>
        </w:tabs>
        <w:jc w:val="left"/>
        <w:rPr>
          <w:b/>
          <w:szCs w:val="22"/>
          <w:lang w:val="sr-Latn-RS"/>
        </w:rPr>
      </w:pPr>
    </w:p>
    <w:p w14:paraId="369C2AE2" w14:textId="77777777" w:rsidR="00664D71" w:rsidRDefault="00664D71">
      <w:pPr>
        <w:tabs>
          <w:tab w:val="clear" w:pos="284"/>
        </w:tabs>
        <w:jc w:val="left"/>
        <w:rPr>
          <w:b/>
          <w:szCs w:val="22"/>
          <w:lang w:val="sr-Latn-RS"/>
        </w:rPr>
      </w:pPr>
    </w:p>
    <w:p w14:paraId="761E86BA" w14:textId="77777777" w:rsidR="00664D71" w:rsidRDefault="00664D71">
      <w:pPr>
        <w:tabs>
          <w:tab w:val="clear" w:pos="284"/>
        </w:tabs>
        <w:jc w:val="left"/>
        <w:rPr>
          <w:b/>
          <w:szCs w:val="22"/>
          <w:lang w:val="sr-Latn-RS"/>
        </w:rPr>
      </w:pPr>
    </w:p>
    <w:p w14:paraId="3D57A9D7" w14:textId="0B772DA3" w:rsidR="00437B27" w:rsidRPr="00664D71" w:rsidRDefault="00437B27">
      <w:pPr>
        <w:tabs>
          <w:tab w:val="clear" w:pos="284"/>
        </w:tabs>
        <w:jc w:val="left"/>
        <w:rPr>
          <w:b/>
          <w:szCs w:val="22"/>
          <w:lang w:val="sr-Latn-RS"/>
        </w:rPr>
      </w:pPr>
      <w:bookmarkStart w:id="0" w:name="_GoBack"/>
      <w:bookmarkEnd w:id="0"/>
      <w:r w:rsidRPr="00664D71">
        <w:rPr>
          <w:b/>
          <w:szCs w:val="22"/>
          <w:lang w:val="sr-Latn-RS"/>
        </w:rPr>
        <w:lastRenderedPageBreak/>
        <w:t>Nosilac dozvole i proizvođač</w:t>
      </w:r>
    </w:p>
    <w:p w14:paraId="065CE058" w14:textId="77777777" w:rsidR="00437B27" w:rsidRPr="00664D71" w:rsidRDefault="00437B27">
      <w:pPr>
        <w:tabs>
          <w:tab w:val="clear" w:pos="284"/>
        </w:tabs>
        <w:jc w:val="left"/>
        <w:rPr>
          <w:b/>
          <w:szCs w:val="22"/>
          <w:lang w:val="sr-Latn-RS"/>
        </w:rPr>
      </w:pPr>
    </w:p>
    <w:p w14:paraId="010AB6AB" w14:textId="598C377B" w:rsidR="00730633" w:rsidRPr="00664D71" w:rsidRDefault="00730633">
      <w:pPr>
        <w:tabs>
          <w:tab w:val="clear" w:pos="284"/>
        </w:tabs>
        <w:jc w:val="left"/>
        <w:rPr>
          <w:b/>
          <w:bCs/>
          <w:szCs w:val="22"/>
          <w:lang w:val="sr-Latn-RS"/>
        </w:rPr>
      </w:pPr>
      <w:r w:rsidRPr="00664D71">
        <w:rPr>
          <w:b/>
          <w:szCs w:val="22"/>
          <w:lang w:val="sr-Latn-RS"/>
        </w:rPr>
        <w:t>Nosilac dozvole</w:t>
      </w:r>
    </w:p>
    <w:p w14:paraId="3E3D467F" w14:textId="77777777" w:rsidR="0080377A" w:rsidRPr="00664D71" w:rsidRDefault="0080377A" w:rsidP="0080377A">
      <w:pPr>
        <w:tabs>
          <w:tab w:val="left" w:pos="1080"/>
        </w:tabs>
        <w:rPr>
          <w:szCs w:val="22"/>
          <w:lang w:val="sr-Latn-RS"/>
        </w:rPr>
      </w:pPr>
      <w:r w:rsidRPr="00664D71">
        <w:rPr>
          <w:szCs w:val="22"/>
          <w:lang w:val="sr-Latn-RS"/>
        </w:rPr>
        <w:t>Hemofarm A.D. Vršac P.J. Podgorica,</w:t>
      </w:r>
    </w:p>
    <w:p w14:paraId="4FC63EAB" w14:textId="0C72D374" w:rsidR="0080377A" w:rsidRPr="00664D71" w:rsidRDefault="0080377A" w:rsidP="0080377A">
      <w:pPr>
        <w:rPr>
          <w:szCs w:val="22"/>
          <w:lang w:val="sr-Latn-RS"/>
        </w:rPr>
      </w:pPr>
      <w:r w:rsidRPr="00664D71">
        <w:rPr>
          <w:szCs w:val="22"/>
          <w:lang w:val="sr-Latn-RS"/>
        </w:rPr>
        <w:t>8 marta 55A,</w:t>
      </w:r>
      <w:r w:rsidR="001C7840" w:rsidRPr="00664D71">
        <w:rPr>
          <w:szCs w:val="22"/>
          <w:lang w:val="sr-Latn-RS"/>
        </w:rPr>
        <w:t xml:space="preserve"> </w:t>
      </w:r>
      <w:r w:rsidRPr="00664D71">
        <w:rPr>
          <w:szCs w:val="22"/>
          <w:lang w:val="sr-Latn-RS"/>
        </w:rPr>
        <w:t>Podgorica, Crna Gora</w:t>
      </w:r>
    </w:p>
    <w:p w14:paraId="60588636" w14:textId="77777777" w:rsidR="00730633" w:rsidRPr="00664D71" w:rsidRDefault="00730633">
      <w:pPr>
        <w:rPr>
          <w:b/>
          <w:bCs/>
          <w:szCs w:val="22"/>
          <w:lang w:val="sr-Latn-RS"/>
        </w:rPr>
      </w:pPr>
    </w:p>
    <w:p w14:paraId="3F219D82" w14:textId="7DC29F0A" w:rsidR="00730633" w:rsidRPr="00664D71" w:rsidRDefault="00730633">
      <w:pPr>
        <w:tabs>
          <w:tab w:val="clear" w:pos="284"/>
        </w:tabs>
        <w:rPr>
          <w:b/>
          <w:szCs w:val="22"/>
          <w:lang w:val="sr-Latn-RS"/>
        </w:rPr>
      </w:pPr>
      <w:r w:rsidRPr="00664D71">
        <w:rPr>
          <w:b/>
          <w:szCs w:val="22"/>
          <w:lang w:val="sr-Latn-RS"/>
        </w:rPr>
        <w:t>Proizvođač</w:t>
      </w:r>
    </w:p>
    <w:p w14:paraId="331BE150" w14:textId="77777777" w:rsidR="0080377A" w:rsidRPr="00664D71" w:rsidRDefault="0080377A" w:rsidP="0080377A">
      <w:pPr>
        <w:tabs>
          <w:tab w:val="clear" w:pos="284"/>
        </w:tabs>
        <w:jc w:val="left"/>
        <w:rPr>
          <w:szCs w:val="22"/>
          <w:lang w:val="sr-Latn-RS"/>
        </w:rPr>
      </w:pPr>
      <w:r w:rsidRPr="00664D71">
        <w:rPr>
          <w:szCs w:val="22"/>
          <w:lang w:val="sr-Latn-RS"/>
        </w:rPr>
        <w:t>HEMOFARM AD Vršac,</w:t>
      </w:r>
    </w:p>
    <w:p w14:paraId="0A4B90BC" w14:textId="77777777" w:rsidR="0080377A" w:rsidRPr="00664D71" w:rsidRDefault="0080377A">
      <w:pPr>
        <w:rPr>
          <w:szCs w:val="22"/>
          <w:lang w:val="sr-Latn-RS"/>
        </w:rPr>
      </w:pPr>
      <w:r w:rsidRPr="00664D71">
        <w:rPr>
          <w:szCs w:val="22"/>
          <w:lang w:val="sr-Latn-RS"/>
        </w:rPr>
        <w:t>Beogradski put bb, Vršac, Srbija</w:t>
      </w:r>
      <w:r w:rsidRPr="00664D71" w:rsidDel="0080377A">
        <w:rPr>
          <w:szCs w:val="22"/>
          <w:lang w:val="sr-Latn-RS"/>
        </w:rPr>
        <w:t xml:space="preserve"> </w:t>
      </w:r>
    </w:p>
    <w:p w14:paraId="6FE94990" w14:textId="77777777" w:rsidR="004D1D48" w:rsidRPr="00664D71" w:rsidRDefault="004D1D48">
      <w:pPr>
        <w:rPr>
          <w:b/>
          <w:bCs/>
          <w:szCs w:val="22"/>
          <w:lang w:val="sr-Latn-RS"/>
        </w:rPr>
      </w:pPr>
    </w:p>
    <w:p w14:paraId="6CB9AA45" w14:textId="103650A4" w:rsidR="00437B27" w:rsidRPr="00664D71" w:rsidRDefault="00730633">
      <w:pPr>
        <w:tabs>
          <w:tab w:val="clear" w:pos="284"/>
        </w:tabs>
        <w:jc w:val="left"/>
        <w:rPr>
          <w:b/>
          <w:szCs w:val="22"/>
          <w:lang w:val="sr-Latn-RS"/>
        </w:rPr>
      </w:pPr>
      <w:r w:rsidRPr="00664D71">
        <w:rPr>
          <w:b/>
          <w:szCs w:val="22"/>
          <w:lang w:val="sr-Latn-RS"/>
        </w:rPr>
        <w:t>Režim izdavanja lijeka</w:t>
      </w:r>
    </w:p>
    <w:p w14:paraId="2BB2F0DD" w14:textId="28018162" w:rsidR="00730633" w:rsidRPr="00664D71" w:rsidRDefault="00437B27">
      <w:pPr>
        <w:tabs>
          <w:tab w:val="clear" w:pos="284"/>
        </w:tabs>
        <w:jc w:val="left"/>
        <w:rPr>
          <w:szCs w:val="22"/>
          <w:lang w:val="sr-Latn-RS"/>
        </w:rPr>
      </w:pPr>
      <w:r w:rsidRPr="00664D71">
        <w:rPr>
          <w:szCs w:val="22"/>
          <w:lang w:val="sr-Latn-RS"/>
        </w:rPr>
        <w:t>Lijek se izdaje samo na ljekarski recept</w:t>
      </w:r>
      <w:r w:rsidR="00730633" w:rsidRPr="00664D71">
        <w:rPr>
          <w:szCs w:val="22"/>
          <w:lang w:val="sr-Latn-RS"/>
        </w:rPr>
        <w:t>.</w:t>
      </w:r>
    </w:p>
    <w:p w14:paraId="6FE94996" w14:textId="77777777" w:rsidR="00177D7F" w:rsidRPr="00664D71" w:rsidRDefault="00177D7F">
      <w:pPr>
        <w:rPr>
          <w:b/>
          <w:szCs w:val="22"/>
          <w:lang w:val="sr-Latn-RS"/>
        </w:rPr>
      </w:pPr>
    </w:p>
    <w:p w14:paraId="799B10A1" w14:textId="77777777" w:rsidR="00437B27" w:rsidRPr="00664D71" w:rsidRDefault="00177D7F">
      <w:pPr>
        <w:rPr>
          <w:b/>
          <w:szCs w:val="22"/>
          <w:lang w:val="sr-Latn-RS"/>
        </w:rPr>
      </w:pPr>
      <w:r w:rsidRPr="00664D71">
        <w:rPr>
          <w:b/>
          <w:szCs w:val="22"/>
          <w:lang w:val="sr-Latn-RS"/>
        </w:rPr>
        <w:t>Broj i datum dozvole</w:t>
      </w:r>
    </w:p>
    <w:p w14:paraId="6FE94999" w14:textId="2F5218B4" w:rsidR="00177D7F" w:rsidRPr="00664D71" w:rsidRDefault="00860864">
      <w:pPr>
        <w:rPr>
          <w:szCs w:val="22"/>
          <w:lang w:val="sr-Latn-RS"/>
        </w:rPr>
      </w:pPr>
      <w:r w:rsidRPr="00664D71">
        <w:rPr>
          <w:szCs w:val="22"/>
          <w:lang w:val="sr-Latn-RS"/>
        </w:rPr>
        <w:t xml:space="preserve">2030/25/2328 – 8734 od </w:t>
      </w:r>
      <w:r w:rsidR="006809E6" w:rsidRPr="00664D71">
        <w:rPr>
          <w:szCs w:val="22"/>
          <w:lang w:val="sr-Latn-RS"/>
        </w:rPr>
        <w:t>04</w:t>
      </w:r>
      <w:r w:rsidRPr="00664D71">
        <w:rPr>
          <w:szCs w:val="22"/>
          <w:lang w:val="sr-Latn-RS"/>
        </w:rPr>
        <w:t>.0</w:t>
      </w:r>
      <w:r w:rsidR="006809E6" w:rsidRPr="00664D71">
        <w:rPr>
          <w:szCs w:val="22"/>
          <w:lang w:val="sr-Latn-RS"/>
        </w:rPr>
        <w:t>7</w:t>
      </w:r>
      <w:r w:rsidRPr="00664D71">
        <w:rPr>
          <w:szCs w:val="22"/>
          <w:lang w:val="sr-Latn-RS"/>
        </w:rPr>
        <w:t>.2025. godine</w:t>
      </w:r>
    </w:p>
    <w:p w14:paraId="6FE949A0" w14:textId="77777777" w:rsidR="00177D7F" w:rsidRPr="00664D71" w:rsidRDefault="00177D7F">
      <w:pPr>
        <w:rPr>
          <w:szCs w:val="22"/>
          <w:lang w:val="sr-Latn-RS"/>
        </w:rPr>
      </w:pPr>
    </w:p>
    <w:p w14:paraId="2DB85A48" w14:textId="38215513" w:rsidR="00730633" w:rsidRPr="00664D71" w:rsidRDefault="00730633">
      <w:pPr>
        <w:rPr>
          <w:b/>
          <w:bCs/>
          <w:szCs w:val="22"/>
          <w:lang w:val="sr-Latn-RS"/>
        </w:rPr>
      </w:pPr>
      <w:r w:rsidRPr="00664D71">
        <w:rPr>
          <w:b/>
          <w:bCs/>
          <w:szCs w:val="22"/>
          <w:lang w:val="sr-Latn-RS"/>
        </w:rPr>
        <w:t>Ovo uputstvo je posl</w:t>
      </w:r>
      <w:r w:rsidR="00EC7FF4" w:rsidRPr="00664D71">
        <w:rPr>
          <w:b/>
          <w:bCs/>
          <w:szCs w:val="22"/>
          <w:lang w:val="sr-Latn-RS"/>
        </w:rPr>
        <w:t>j</w:t>
      </w:r>
      <w:r w:rsidRPr="00664D71">
        <w:rPr>
          <w:b/>
          <w:bCs/>
          <w:szCs w:val="22"/>
          <w:lang w:val="sr-Latn-RS"/>
        </w:rPr>
        <w:t xml:space="preserve">ednji put odobreno </w:t>
      </w:r>
    </w:p>
    <w:p w14:paraId="6FE949A1" w14:textId="53FD49E4" w:rsidR="00470C55" w:rsidRPr="00664D71" w:rsidRDefault="00EC7B15">
      <w:pPr>
        <w:rPr>
          <w:szCs w:val="22"/>
          <w:lang w:val="sr-Latn-RS"/>
        </w:rPr>
      </w:pPr>
      <w:r w:rsidRPr="00664D71">
        <w:rPr>
          <w:szCs w:val="22"/>
          <w:lang w:val="sr-Latn-RS"/>
        </w:rPr>
        <w:t>Ju</w:t>
      </w:r>
      <w:r w:rsidR="006809E6" w:rsidRPr="00664D71">
        <w:rPr>
          <w:szCs w:val="22"/>
          <w:lang w:val="sr-Latn-RS"/>
        </w:rPr>
        <w:t>l</w:t>
      </w:r>
      <w:r w:rsidRPr="00664D71">
        <w:rPr>
          <w:szCs w:val="22"/>
          <w:lang w:val="sr-Latn-RS"/>
        </w:rPr>
        <w:t xml:space="preserve">, 2025. godine </w:t>
      </w:r>
    </w:p>
    <w:p w14:paraId="50686FC0" w14:textId="79824605" w:rsidR="00437B27" w:rsidRPr="00664D71" w:rsidRDefault="00437B27">
      <w:pPr>
        <w:rPr>
          <w:szCs w:val="22"/>
          <w:lang w:val="sr-Latn-RS"/>
        </w:rPr>
      </w:pPr>
    </w:p>
    <w:sectPr w:rsidR="00437B27" w:rsidRPr="00664D71" w:rsidSect="004109C4">
      <w:footerReference w:type="even" r:id="rId16"/>
      <w:footerReference w:type="default" r:id="rId17"/>
      <w:pgSz w:w="11907" w:h="16840" w:code="9"/>
      <w:pgMar w:top="1440" w:right="1440" w:bottom="1440" w:left="1440" w:header="734" w:footer="7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DA377" w14:textId="77777777" w:rsidR="00F22401" w:rsidRDefault="00F22401">
      <w:r>
        <w:separator/>
      </w:r>
    </w:p>
  </w:endnote>
  <w:endnote w:type="continuationSeparator" w:id="0">
    <w:p w14:paraId="33E4389B" w14:textId="77777777" w:rsidR="00F22401" w:rsidRDefault="00F22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Verdan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Humanist777">
    <w:altName w:val="Lucida Sans Unicode"/>
    <w:charset w:val="00"/>
    <w:family w:val="swiss"/>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949A6" w14:textId="77777777" w:rsidR="000C100C" w:rsidRDefault="000C10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6FE949A7" w14:textId="77777777" w:rsidR="000C100C" w:rsidRDefault="000C100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949A8" w14:textId="2D103693" w:rsidR="000C100C" w:rsidRPr="00B95398" w:rsidRDefault="00F22401" w:rsidP="00DE43DC">
    <w:pPr>
      <w:pStyle w:val="Footer"/>
      <w:tabs>
        <w:tab w:val="left" w:pos="5448"/>
      </w:tabs>
      <w:spacing w:before="360"/>
      <w:rPr>
        <w:sz w:val="28"/>
      </w:rPr>
    </w:pPr>
    <w:sdt>
      <w:sdtPr>
        <w:rPr>
          <w:sz w:val="28"/>
        </w:rPr>
        <w:id w:val="25862803"/>
        <w:docPartObj>
          <w:docPartGallery w:val="Page Numbers (Bottom of Page)"/>
          <w:docPartUnique/>
        </w:docPartObj>
      </w:sdtPr>
      <w:sdtEndPr/>
      <w:sdtContent>
        <w:sdt>
          <w:sdtPr>
            <w:rPr>
              <w:sz w:val="28"/>
            </w:rPr>
            <w:id w:val="565050477"/>
            <w:docPartObj>
              <w:docPartGallery w:val="Page Numbers (Top of Page)"/>
              <w:docPartUnique/>
            </w:docPartObj>
          </w:sdtPr>
          <w:sdtEndPr/>
          <w:sdtContent>
            <w:r w:rsidR="000C100C" w:rsidRPr="00B95398">
              <w:rPr>
                <w:sz w:val="28"/>
              </w:rPr>
              <w:tab/>
            </w:r>
            <w:r w:rsidR="000C100C" w:rsidRPr="00B95398">
              <w:rPr>
                <w:szCs w:val="18"/>
              </w:rPr>
              <w:fldChar w:fldCharType="begin"/>
            </w:r>
            <w:r w:rsidR="000C100C" w:rsidRPr="00B95398">
              <w:rPr>
                <w:szCs w:val="18"/>
              </w:rPr>
              <w:instrText xml:space="preserve"> PAGE </w:instrText>
            </w:r>
            <w:r w:rsidR="000C100C" w:rsidRPr="00B95398">
              <w:rPr>
                <w:szCs w:val="18"/>
              </w:rPr>
              <w:fldChar w:fldCharType="separate"/>
            </w:r>
            <w:r w:rsidR="00664D71">
              <w:rPr>
                <w:noProof/>
                <w:szCs w:val="18"/>
              </w:rPr>
              <w:t>11</w:t>
            </w:r>
            <w:r w:rsidR="000C100C" w:rsidRPr="00B95398">
              <w:rPr>
                <w:szCs w:val="18"/>
              </w:rPr>
              <w:fldChar w:fldCharType="end"/>
            </w:r>
            <w:r w:rsidR="000C100C" w:rsidRPr="00B95398">
              <w:rPr>
                <w:szCs w:val="18"/>
              </w:rPr>
              <w:t xml:space="preserve"> </w:t>
            </w:r>
            <w:r w:rsidR="00896496">
              <w:rPr>
                <w:szCs w:val="18"/>
              </w:rPr>
              <w:t>/</w:t>
            </w:r>
            <w:r w:rsidR="00896496" w:rsidRPr="00B95398">
              <w:rPr>
                <w:szCs w:val="18"/>
              </w:rPr>
              <w:t xml:space="preserve"> </w:t>
            </w:r>
            <w:r w:rsidR="000C100C" w:rsidRPr="00B95398">
              <w:rPr>
                <w:szCs w:val="18"/>
              </w:rPr>
              <w:fldChar w:fldCharType="begin"/>
            </w:r>
            <w:r w:rsidR="000C100C" w:rsidRPr="00B95398">
              <w:rPr>
                <w:szCs w:val="18"/>
              </w:rPr>
              <w:instrText xml:space="preserve"> NUMPAGES  </w:instrText>
            </w:r>
            <w:r w:rsidR="000C100C" w:rsidRPr="00B95398">
              <w:rPr>
                <w:szCs w:val="18"/>
              </w:rPr>
              <w:fldChar w:fldCharType="separate"/>
            </w:r>
            <w:r w:rsidR="00664D71">
              <w:rPr>
                <w:noProof/>
                <w:szCs w:val="18"/>
              </w:rPr>
              <w:t>11</w:t>
            </w:r>
            <w:r w:rsidR="000C100C" w:rsidRPr="00B95398">
              <w:rPr>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65AB4B" w14:textId="77777777" w:rsidR="00F22401" w:rsidRDefault="00F22401">
      <w:r>
        <w:separator/>
      </w:r>
    </w:p>
  </w:footnote>
  <w:footnote w:type="continuationSeparator" w:id="0">
    <w:p w14:paraId="4DDAF168" w14:textId="77777777" w:rsidR="00F22401" w:rsidRDefault="00F224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A3D59"/>
    <w:multiLevelType w:val="singleLevel"/>
    <w:tmpl w:val="30D60432"/>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1" w15:restartNumberingAfterBreak="0">
    <w:nsid w:val="03FC13BD"/>
    <w:multiLevelType w:val="hybridMultilevel"/>
    <w:tmpl w:val="FAA06298"/>
    <w:lvl w:ilvl="0" w:tplc="6B285DE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3" w15:restartNumberingAfterBreak="0">
    <w:nsid w:val="0686E2C0"/>
    <w:multiLevelType w:val="singleLevel"/>
    <w:tmpl w:val="28FA4408"/>
    <w:lvl w:ilvl="0">
      <w:start w:val="4"/>
      <w:numFmt w:val="decimal"/>
      <w:lvlText w:val="%1."/>
      <w:lvlJc w:val="left"/>
      <w:pPr>
        <w:tabs>
          <w:tab w:val="num" w:pos="576"/>
        </w:tabs>
        <w:ind w:left="0" w:firstLine="0"/>
      </w:pPr>
      <w:rPr>
        <w:b/>
        <w:bCs/>
        <w:sz w:val="22"/>
        <w:szCs w:val="22"/>
      </w:rPr>
    </w:lvl>
  </w:abstractNum>
  <w:abstractNum w:abstractNumId="4" w15:restartNumberingAfterBreak="0">
    <w:nsid w:val="0891489D"/>
    <w:multiLevelType w:val="hybridMultilevel"/>
    <w:tmpl w:val="0A92F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041D61"/>
    <w:multiLevelType w:val="hybridMultilevel"/>
    <w:tmpl w:val="754EA0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1E1EDA"/>
    <w:multiLevelType w:val="hybridMultilevel"/>
    <w:tmpl w:val="AB52FE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907152"/>
    <w:multiLevelType w:val="hybridMultilevel"/>
    <w:tmpl w:val="38E88C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3073D1"/>
    <w:multiLevelType w:val="hybridMultilevel"/>
    <w:tmpl w:val="EF82D5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247202"/>
    <w:multiLevelType w:val="hybridMultilevel"/>
    <w:tmpl w:val="01AC87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A77644"/>
    <w:multiLevelType w:val="hybridMultilevel"/>
    <w:tmpl w:val="4DE22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5832A8"/>
    <w:multiLevelType w:val="hybridMultilevel"/>
    <w:tmpl w:val="1A1AD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553D22"/>
    <w:multiLevelType w:val="hybridMultilevel"/>
    <w:tmpl w:val="00D89C42"/>
    <w:lvl w:ilvl="0" w:tplc="E940FAF0">
      <w:numFmt w:val="bullet"/>
      <w:lvlText w:val="-"/>
      <w:lvlJc w:val="left"/>
      <w:pPr>
        <w:tabs>
          <w:tab w:val="num" w:pos="720"/>
        </w:tabs>
        <w:ind w:left="720" w:hanging="360"/>
      </w:pPr>
      <w:rPr>
        <w:rFonts w:ascii="Calibri" w:eastAsiaTheme="minorHAnsi" w:hAnsi="Calibri" w:cs="Calibri"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E46541"/>
    <w:multiLevelType w:val="hybridMultilevel"/>
    <w:tmpl w:val="83B43A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547D00"/>
    <w:multiLevelType w:val="hybridMultilevel"/>
    <w:tmpl w:val="95E630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335C32"/>
    <w:multiLevelType w:val="hybridMultilevel"/>
    <w:tmpl w:val="56D6C9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DE06BE"/>
    <w:multiLevelType w:val="hybridMultilevel"/>
    <w:tmpl w:val="A30C974E"/>
    <w:lvl w:ilvl="0" w:tplc="E940FAF0">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98C4EE0"/>
    <w:multiLevelType w:val="hybridMultilevel"/>
    <w:tmpl w:val="53F2D440"/>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9"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9D3311"/>
    <w:multiLevelType w:val="hybridMultilevel"/>
    <w:tmpl w:val="9C8C0CF0"/>
    <w:lvl w:ilvl="0" w:tplc="6B285DEA">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13B197E"/>
    <w:multiLevelType w:val="hybridMultilevel"/>
    <w:tmpl w:val="AB8457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6447BA"/>
    <w:multiLevelType w:val="hybridMultilevel"/>
    <w:tmpl w:val="F28458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166CC4"/>
    <w:multiLevelType w:val="hybridMultilevel"/>
    <w:tmpl w:val="CD500B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DE65D4"/>
    <w:multiLevelType w:val="hybridMultilevel"/>
    <w:tmpl w:val="A246F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EC589F"/>
    <w:multiLevelType w:val="hybridMultilevel"/>
    <w:tmpl w:val="FAC4C5D6"/>
    <w:lvl w:ilvl="0" w:tplc="6B285DE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952E28"/>
    <w:multiLevelType w:val="hybridMultilevel"/>
    <w:tmpl w:val="E44CF8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E1E3914"/>
    <w:multiLevelType w:val="hybridMultilevel"/>
    <w:tmpl w:val="F06E3B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FF44431"/>
    <w:multiLevelType w:val="hybridMultilevel"/>
    <w:tmpl w:val="B694B9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3C4032B"/>
    <w:multiLevelType w:val="hybridMultilevel"/>
    <w:tmpl w:val="5D424410"/>
    <w:lvl w:ilvl="0" w:tplc="7B2EF060">
      <w:start w:val="1"/>
      <w:numFmt w:val="decimal"/>
      <w:lvlText w:val="%1."/>
      <w:lvlJc w:val="left"/>
      <w:pPr>
        <w:tabs>
          <w:tab w:val="num" w:pos="720"/>
        </w:tabs>
        <w:ind w:left="720" w:hanging="360"/>
      </w:pPr>
      <w:rPr>
        <w:b/>
      </w:r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33" w15:restartNumberingAfterBreak="0">
    <w:nsid w:val="755F7EA6"/>
    <w:multiLevelType w:val="hybridMultilevel"/>
    <w:tmpl w:val="47E0B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E3187F"/>
    <w:multiLevelType w:val="hybridMultilevel"/>
    <w:tmpl w:val="CC44EDC4"/>
    <w:lvl w:ilvl="0" w:tplc="6B285DE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31"/>
  </w:num>
  <w:num w:numId="3">
    <w:abstractNumId w:val="0"/>
    <w:lvlOverride w:ilvl="0">
      <w:lvl w:ilvl="0">
        <w:numFmt w:val="bullet"/>
        <w:lvlText w:val="-"/>
        <w:lvlJc w:val="left"/>
        <w:pPr>
          <w:tabs>
            <w:tab w:val="num" w:pos="576"/>
          </w:tabs>
          <w:ind w:left="0" w:firstLine="0"/>
        </w:pPr>
        <w:rPr>
          <w:rFonts w:ascii="Symbol" w:hAnsi="Symbol" w:cs="Symbol"/>
          <w:i/>
          <w:iCs/>
          <w:color w:val="008000"/>
          <w:sz w:val="22"/>
          <w:szCs w:val="22"/>
        </w:rPr>
      </w:lvl>
    </w:lvlOverride>
  </w:num>
  <w:num w:numId="4">
    <w:abstractNumId w:val="2"/>
    <w:lvlOverride w:ilvl="0">
      <w:startOverride w:val="1"/>
    </w:lvlOverride>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4"/>
    </w:lvlOverride>
  </w:num>
  <w:num w:numId="7">
    <w:abstractNumId w:val="17"/>
  </w:num>
  <w:num w:numId="8">
    <w:abstractNumId w:val="22"/>
  </w:num>
  <w:num w:numId="9">
    <w:abstractNumId w:val="19"/>
  </w:num>
  <w:num w:numId="10">
    <w:abstractNumId w:val="28"/>
  </w:num>
  <w:num w:numId="11">
    <w:abstractNumId w:val="7"/>
  </w:num>
  <w:num w:numId="12">
    <w:abstractNumId w:val="9"/>
  </w:num>
  <w:num w:numId="13">
    <w:abstractNumId w:val="5"/>
  </w:num>
  <w:num w:numId="14">
    <w:abstractNumId w:val="30"/>
  </w:num>
  <w:num w:numId="15">
    <w:abstractNumId w:val="13"/>
  </w:num>
  <w:num w:numId="16">
    <w:abstractNumId w:val="11"/>
  </w:num>
  <w:num w:numId="17">
    <w:abstractNumId w:val="21"/>
  </w:num>
  <w:num w:numId="18">
    <w:abstractNumId w:val="14"/>
  </w:num>
  <w:num w:numId="19">
    <w:abstractNumId w:val="24"/>
  </w:num>
  <w:num w:numId="20">
    <w:abstractNumId w:val="6"/>
  </w:num>
  <w:num w:numId="21">
    <w:abstractNumId w:val="27"/>
  </w:num>
  <w:num w:numId="22">
    <w:abstractNumId w:val="8"/>
  </w:num>
  <w:num w:numId="23">
    <w:abstractNumId w:val="15"/>
  </w:num>
  <w:num w:numId="24">
    <w:abstractNumId w:val="23"/>
  </w:num>
  <w:num w:numId="25">
    <w:abstractNumId w:val="16"/>
  </w:num>
  <w:num w:numId="26">
    <w:abstractNumId w:val="4"/>
  </w:num>
  <w:num w:numId="27">
    <w:abstractNumId w:val="12"/>
  </w:num>
  <w:num w:numId="28">
    <w:abstractNumId w:val="25"/>
  </w:num>
  <w:num w:numId="29">
    <w:abstractNumId w:val="18"/>
  </w:num>
  <w:num w:numId="30">
    <w:abstractNumId w:val="33"/>
  </w:num>
  <w:num w:numId="31">
    <w:abstractNumId w:val="10"/>
  </w:num>
  <w:num w:numId="32">
    <w:abstractNumId w:val="34"/>
  </w:num>
  <w:num w:numId="33">
    <w:abstractNumId w:val="20"/>
  </w:num>
  <w:num w:numId="34">
    <w:abstractNumId w:val="1"/>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F2"/>
    <w:rsid w:val="0000342E"/>
    <w:rsid w:val="00004CB2"/>
    <w:rsid w:val="00005100"/>
    <w:rsid w:val="00010E79"/>
    <w:rsid w:val="0002206D"/>
    <w:rsid w:val="000236AC"/>
    <w:rsid w:val="00030B1C"/>
    <w:rsid w:val="00031AC8"/>
    <w:rsid w:val="00033CFE"/>
    <w:rsid w:val="00041A4B"/>
    <w:rsid w:val="000476BA"/>
    <w:rsid w:val="000571D9"/>
    <w:rsid w:val="000800FD"/>
    <w:rsid w:val="00090549"/>
    <w:rsid w:val="00091513"/>
    <w:rsid w:val="00096AC1"/>
    <w:rsid w:val="000B0907"/>
    <w:rsid w:val="000B2FCB"/>
    <w:rsid w:val="000C100C"/>
    <w:rsid w:val="000C4363"/>
    <w:rsid w:val="000D0B63"/>
    <w:rsid w:val="000D2280"/>
    <w:rsid w:val="000D567D"/>
    <w:rsid w:val="000D582C"/>
    <w:rsid w:val="000D67F8"/>
    <w:rsid w:val="00104D20"/>
    <w:rsid w:val="0011251F"/>
    <w:rsid w:val="00120AB0"/>
    <w:rsid w:val="0013658E"/>
    <w:rsid w:val="001561F0"/>
    <w:rsid w:val="00177D7F"/>
    <w:rsid w:val="001864F3"/>
    <w:rsid w:val="00194220"/>
    <w:rsid w:val="00197C7D"/>
    <w:rsid w:val="001A3C8D"/>
    <w:rsid w:val="001B0570"/>
    <w:rsid w:val="001B2E2A"/>
    <w:rsid w:val="001B5A1A"/>
    <w:rsid w:val="001C6D26"/>
    <w:rsid w:val="001C7840"/>
    <w:rsid w:val="001E1307"/>
    <w:rsid w:val="001E2662"/>
    <w:rsid w:val="001F016A"/>
    <w:rsid w:val="001F28B0"/>
    <w:rsid w:val="001F4D85"/>
    <w:rsid w:val="001F549D"/>
    <w:rsid w:val="002035D8"/>
    <w:rsid w:val="00221E29"/>
    <w:rsid w:val="00240F78"/>
    <w:rsid w:val="00246429"/>
    <w:rsid w:val="0024761C"/>
    <w:rsid w:val="00252C40"/>
    <w:rsid w:val="00261653"/>
    <w:rsid w:val="00281DD6"/>
    <w:rsid w:val="00284546"/>
    <w:rsid w:val="0028670E"/>
    <w:rsid w:val="00292086"/>
    <w:rsid w:val="00296E21"/>
    <w:rsid w:val="002A2C96"/>
    <w:rsid w:val="002A3BDA"/>
    <w:rsid w:val="002A3F2D"/>
    <w:rsid w:val="002A4DCC"/>
    <w:rsid w:val="002B262F"/>
    <w:rsid w:val="002B2D01"/>
    <w:rsid w:val="002B51CD"/>
    <w:rsid w:val="002C1458"/>
    <w:rsid w:val="002C6731"/>
    <w:rsid w:val="002C6A8D"/>
    <w:rsid w:val="002C7EF1"/>
    <w:rsid w:val="002D2826"/>
    <w:rsid w:val="002E3A82"/>
    <w:rsid w:val="002E3B33"/>
    <w:rsid w:val="002E5512"/>
    <w:rsid w:val="002F68DF"/>
    <w:rsid w:val="002F711A"/>
    <w:rsid w:val="002F758F"/>
    <w:rsid w:val="00311A41"/>
    <w:rsid w:val="003376D1"/>
    <w:rsid w:val="00351647"/>
    <w:rsid w:val="0035209D"/>
    <w:rsid w:val="003712BB"/>
    <w:rsid w:val="0037596F"/>
    <w:rsid w:val="00375CD6"/>
    <w:rsid w:val="00383AD5"/>
    <w:rsid w:val="00383C9F"/>
    <w:rsid w:val="00395102"/>
    <w:rsid w:val="003A2830"/>
    <w:rsid w:val="003A4D95"/>
    <w:rsid w:val="003B085A"/>
    <w:rsid w:val="003D1A15"/>
    <w:rsid w:val="003E76F2"/>
    <w:rsid w:val="003F755C"/>
    <w:rsid w:val="0040282F"/>
    <w:rsid w:val="004072C2"/>
    <w:rsid w:val="004109C4"/>
    <w:rsid w:val="00416B80"/>
    <w:rsid w:val="00430E5D"/>
    <w:rsid w:val="00432913"/>
    <w:rsid w:val="00437B27"/>
    <w:rsid w:val="00444A3C"/>
    <w:rsid w:val="00446CDA"/>
    <w:rsid w:val="00451FA0"/>
    <w:rsid w:val="00455BFB"/>
    <w:rsid w:val="00466932"/>
    <w:rsid w:val="00470C55"/>
    <w:rsid w:val="00492973"/>
    <w:rsid w:val="00495283"/>
    <w:rsid w:val="00497708"/>
    <w:rsid w:val="004A44D9"/>
    <w:rsid w:val="004A706C"/>
    <w:rsid w:val="004B1744"/>
    <w:rsid w:val="004B1AF9"/>
    <w:rsid w:val="004D0EE5"/>
    <w:rsid w:val="004D1D48"/>
    <w:rsid w:val="004D1E75"/>
    <w:rsid w:val="004D3ECA"/>
    <w:rsid w:val="004D7E92"/>
    <w:rsid w:val="004E1289"/>
    <w:rsid w:val="004E7020"/>
    <w:rsid w:val="005053D6"/>
    <w:rsid w:val="005126E1"/>
    <w:rsid w:val="00523AA3"/>
    <w:rsid w:val="0055005C"/>
    <w:rsid w:val="00551B0B"/>
    <w:rsid w:val="005647B8"/>
    <w:rsid w:val="0056724B"/>
    <w:rsid w:val="005764AE"/>
    <w:rsid w:val="005832B5"/>
    <w:rsid w:val="00583F05"/>
    <w:rsid w:val="005B0CFD"/>
    <w:rsid w:val="005B1D8F"/>
    <w:rsid w:val="005B3E66"/>
    <w:rsid w:val="005C0012"/>
    <w:rsid w:val="005C51E8"/>
    <w:rsid w:val="005D569F"/>
    <w:rsid w:val="005D5763"/>
    <w:rsid w:val="005D6110"/>
    <w:rsid w:val="005E531D"/>
    <w:rsid w:val="005E56E9"/>
    <w:rsid w:val="005F0452"/>
    <w:rsid w:val="005F33B2"/>
    <w:rsid w:val="00603F13"/>
    <w:rsid w:val="00616B40"/>
    <w:rsid w:val="00636C49"/>
    <w:rsid w:val="006419B1"/>
    <w:rsid w:val="00645D79"/>
    <w:rsid w:val="00655D1A"/>
    <w:rsid w:val="0066216A"/>
    <w:rsid w:val="00664D71"/>
    <w:rsid w:val="00664F2D"/>
    <w:rsid w:val="0066582F"/>
    <w:rsid w:val="00674AE9"/>
    <w:rsid w:val="006809E6"/>
    <w:rsid w:val="006816A8"/>
    <w:rsid w:val="0069417D"/>
    <w:rsid w:val="006971F1"/>
    <w:rsid w:val="006B3886"/>
    <w:rsid w:val="006B591A"/>
    <w:rsid w:val="006C1982"/>
    <w:rsid w:val="006C7FE3"/>
    <w:rsid w:val="006E01E5"/>
    <w:rsid w:val="006E5F35"/>
    <w:rsid w:val="006F5D55"/>
    <w:rsid w:val="00702C67"/>
    <w:rsid w:val="00712B9A"/>
    <w:rsid w:val="00713473"/>
    <w:rsid w:val="00713EAF"/>
    <w:rsid w:val="00730633"/>
    <w:rsid w:val="00732EFA"/>
    <w:rsid w:val="0073303E"/>
    <w:rsid w:val="00733425"/>
    <w:rsid w:val="00763FEF"/>
    <w:rsid w:val="00767398"/>
    <w:rsid w:val="0078038E"/>
    <w:rsid w:val="00783328"/>
    <w:rsid w:val="007843EB"/>
    <w:rsid w:val="00792373"/>
    <w:rsid w:val="007A6E69"/>
    <w:rsid w:val="007C614D"/>
    <w:rsid w:val="007E7B83"/>
    <w:rsid w:val="007F356E"/>
    <w:rsid w:val="0080377A"/>
    <w:rsid w:val="00812CFE"/>
    <w:rsid w:val="00816D9D"/>
    <w:rsid w:val="00822578"/>
    <w:rsid w:val="00835952"/>
    <w:rsid w:val="00841467"/>
    <w:rsid w:val="0084360B"/>
    <w:rsid w:val="008474E3"/>
    <w:rsid w:val="00851979"/>
    <w:rsid w:val="00860864"/>
    <w:rsid w:val="00872A03"/>
    <w:rsid w:val="00890438"/>
    <w:rsid w:val="00896496"/>
    <w:rsid w:val="00897606"/>
    <w:rsid w:val="008C1940"/>
    <w:rsid w:val="008C536A"/>
    <w:rsid w:val="008E7C1F"/>
    <w:rsid w:val="008F30E4"/>
    <w:rsid w:val="0090276E"/>
    <w:rsid w:val="00907D6E"/>
    <w:rsid w:val="00915DAA"/>
    <w:rsid w:val="009163F4"/>
    <w:rsid w:val="009210AE"/>
    <w:rsid w:val="009216E4"/>
    <w:rsid w:val="00922D62"/>
    <w:rsid w:val="00931D2F"/>
    <w:rsid w:val="009357F0"/>
    <w:rsid w:val="00947DD0"/>
    <w:rsid w:val="00956537"/>
    <w:rsid w:val="00962BD8"/>
    <w:rsid w:val="00967B68"/>
    <w:rsid w:val="009701AD"/>
    <w:rsid w:val="00975B54"/>
    <w:rsid w:val="00983BC8"/>
    <w:rsid w:val="00986BE3"/>
    <w:rsid w:val="00991272"/>
    <w:rsid w:val="00994838"/>
    <w:rsid w:val="009B2341"/>
    <w:rsid w:val="009D3980"/>
    <w:rsid w:val="009F4557"/>
    <w:rsid w:val="00A0035F"/>
    <w:rsid w:val="00A01E0A"/>
    <w:rsid w:val="00A030A0"/>
    <w:rsid w:val="00A05CBF"/>
    <w:rsid w:val="00A11909"/>
    <w:rsid w:val="00A23700"/>
    <w:rsid w:val="00A2557D"/>
    <w:rsid w:val="00A33DB7"/>
    <w:rsid w:val="00A53D88"/>
    <w:rsid w:val="00A54700"/>
    <w:rsid w:val="00A6051B"/>
    <w:rsid w:val="00A622A2"/>
    <w:rsid w:val="00A63B11"/>
    <w:rsid w:val="00A91AC6"/>
    <w:rsid w:val="00A94C7A"/>
    <w:rsid w:val="00AA33B0"/>
    <w:rsid w:val="00AA51BE"/>
    <w:rsid w:val="00AB33F2"/>
    <w:rsid w:val="00AD1D9B"/>
    <w:rsid w:val="00AE1080"/>
    <w:rsid w:val="00AE1215"/>
    <w:rsid w:val="00AE4D8D"/>
    <w:rsid w:val="00AE714E"/>
    <w:rsid w:val="00AF28A1"/>
    <w:rsid w:val="00AF311B"/>
    <w:rsid w:val="00B02017"/>
    <w:rsid w:val="00B1268D"/>
    <w:rsid w:val="00B13830"/>
    <w:rsid w:val="00B13CF9"/>
    <w:rsid w:val="00B2301F"/>
    <w:rsid w:val="00B234AB"/>
    <w:rsid w:val="00B33235"/>
    <w:rsid w:val="00B43687"/>
    <w:rsid w:val="00B549B7"/>
    <w:rsid w:val="00B64292"/>
    <w:rsid w:val="00B728FF"/>
    <w:rsid w:val="00B755BB"/>
    <w:rsid w:val="00B84D4B"/>
    <w:rsid w:val="00B853A7"/>
    <w:rsid w:val="00B86228"/>
    <w:rsid w:val="00B95398"/>
    <w:rsid w:val="00BD1781"/>
    <w:rsid w:val="00BF1E02"/>
    <w:rsid w:val="00BF61C2"/>
    <w:rsid w:val="00BF6314"/>
    <w:rsid w:val="00C05DB2"/>
    <w:rsid w:val="00C07019"/>
    <w:rsid w:val="00C11F16"/>
    <w:rsid w:val="00C12D0B"/>
    <w:rsid w:val="00C20670"/>
    <w:rsid w:val="00C42A87"/>
    <w:rsid w:val="00C5430C"/>
    <w:rsid w:val="00C8148A"/>
    <w:rsid w:val="00C922CE"/>
    <w:rsid w:val="00CA5510"/>
    <w:rsid w:val="00CB457C"/>
    <w:rsid w:val="00CD5DB8"/>
    <w:rsid w:val="00CD6F20"/>
    <w:rsid w:val="00CE26D3"/>
    <w:rsid w:val="00CE5F29"/>
    <w:rsid w:val="00CE7BD9"/>
    <w:rsid w:val="00CF3B87"/>
    <w:rsid w:val="00D009AB"/>
    <w:rsid w:val="00D07BF2"/>
    <w:rsid w:val="00D2132C"/>
    <w:rsid w:val="00D4391D"/>
    <w:rsid w:val="00D471F1"/>
    <w:rsid w:val="00D476BF"/>
    <w:rsid w:val="00D75B21"/>
    <w:rsid w:val="00D84AD5"/>
    <w:rsid w:val="00D86639"/>
    <w:rsid w:val="00D96620"/>
    <w:rsid w:val="00DA5AB9"/>
    <w:rsid w:val="00DB3E61"/>
    <w:rsid w:val="00DB53AD"/>
    <w:rsid w:val="00DB58F3"/>
    <w:rsid w:val="00DB5E91"/>
    <w:rsid w:val="00DB71AB"/>
    <w:rsid w:val="00DC5398"/>
    <w:rsid w:val="00DE43DC"/>
    <w:rsid w:val="00DF0DDE"/>
    <w:rsid w:val="00E0071E"/>
    <w:rsid w:val="00E01019"/>
    <w:rsid w:val="00E10EEB"/>
    <w:rsid w:val="00E11E10"/>
    <w:rsid w:val="00E30BE6"/>
    <w:rsid w:val="00E32F7F"/>
    <w:rsid w:val="00E35044"/>
    <w:rsid w:val="00E56840"/>
    <w:rsid w:val="00E56F99"/>
    <w:rsid w:val="00E57399"/>
    <w:rsid w:val="00E65E52"/>
    <w:rsid w:val="00E7512C"/>
    <w:rsid w:val="00E807A8"/>
    <w:rsid w:val="00E82AB1"/>
    <w:rsid w:val="00E83794"/>
    <w:rsid w:val="00E8667B"/>
    <w:rsid w:val="00E901B6"/>
    <w:rsid w:val="00E95748"/>
    <w:rsid w:val="00E96736"/>
    <w:rsid w:val="00EA3814"/>
    <w:rsid w:val="00EB2DA1"/>
    <w:rsid w:val="00EB2E6C"/>
    <w:rsid w:val="00EC7B15"/>
    <w:rsid w:val="00EC7FF4"/>
    <w:rsid w:val="00ED3FF8"/>
    <w:rsid w:val="00ED425D"/>
    <w:rsid w:val="00ED7103"/>
    <w:rsid w:val="00EE098C"/>
    <w:rsid w:val="00EF7A4B"/>
    <w:rsid w:val="00F04AA7"/>
    <w:rsid w:val="00F17986"/>
    <w:rsid w:val="00F22401"/>
    <w:rsid w:val="00F26893"/>
    <w:rsid w:val="00F301AF"/>
    <w:rsid w:val="00F34516"/>
    <w:rsid w:val="00F34D17"/>
    <w:rsid w:val="00F37DE6"/>
    <w:rsid w:val="00F44965"/>
    <w:rsid w:val="00F559B1"/>
    <w:rsid w:val="00F6110B"/>
    <w:rsid w:val="00F879C0"/>
    <w:rsid w:val="00F905A9"/>
    <w:rsid w:val="00F917BF"/>
    <w:rsid w:val="00F91F04"/>
    <w:rsid w:val="00F932B0"/>
    <w:rsid w:val="00F968AB"/>
    <w:rsid w:val="00FB12F6"/>
    <w:rsid w:val="00FB3C0D"/>
    <w:rsid w:val="00FB3C69"/>
    <w:rsid w:val="00FB4B87"/>
    <w:rsid w:val="00FC5C68"/>
    <w:rsid w:val="00FE522B"/>
    <w:rsid w:val="00FE7BFE"/>
    <w:rsid w:val="00FE7CC3"/>
    <w:rsid w:val="00FF1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E94849"/>
  <w15:docId w15:val="{F6F443DD-D234-47CB-B49B-698FB2506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510"/>
    <w:pPr>
      <w:tabs>
        <w:tab w:val="left" w:pos="284"/>
      </w:tabs>
      <w:jc w:val="both"/>
    </w:pPr>
    <w:rPr>
      <w:sz w:val="22"/>
      <w:szCs w:val="24"/>
    </w:rPr>
  </w:style>
  <w:style w:type="paragraph" w:styleId="Heading1">
    <w:name w:val="heading 1"/>
    <w:basedOn w:val="Normal"/>
    <w:next w:val="Normal"/>
    <w:qFormat/>
    <w:rsid w:val="00FB12F6"/>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FB12F6"/>
    <w:pPr>
      <w:keepNext/>
      <w:jc w:val="center"/>
      <w:outlineLvl w:val="1"/>
    </w:pPr>
    <w:rPr>
      <w:rFonts w:ascii="Arial" w:hAnsi="Arial" w:cs="Arial"/>
      <w:i/>
      <w:iCs/>
      <w:color w:val="999999"/>
      <w:sz w:val="18"/>
    </w:rPr>
  </w:style>
  <w:style w:type="paragraph" w:styleId="Heading3">
    <w:name w:val="heading 3"/>
    <w:basedOn w:val="Normal"/>
    <w:next w:val="Normal"/>
    <w:qFormat/>
    <w:rsid w:val="00FB12F6"/>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FB12F6"/>
    <w:pPr>
      <w:keepNext/>
      <w:ind w:right="265"/>
      <w:jc w:val="right"/>
      <w:outlineLvl w:val="3"/>
    </w:pPr>
    <w:rPr>
      <w:rFonts w:ascii="Arial" w:hAnsi="Arial" w:cs="Arial"/>
      <w:i/>
      <w:iCs/>
      <w:color w:val="999999"/>
      <w:sz w:val="16"/>
    </w:rPr>
  </w:style>
  <w:style w:type="paragraph" w:styleId="Heading5">
    <w:name w:val="heading 5"/>
    <w:basedOn w:val="Normal"/>
    <w:next w:val="Normal"/>
    <w:qFormat/>
    <w:rsid w:val="00FB12F6"/>
    <w:pPr>
      <w:keepNext/>
      <w:outlineLvl w:val="4"/>
    </w:pPr>
    <w:rPr>
      <w:rFonts w:ascii="Arial" w:hAnsi="Arial" w:cs="Arial"/>
      <w:b/>
    </w:rPr>
  </w:style>
  <w:style w:type="paragraph" w:styleId="Heading6">
    <w:name w:val="heading 6"/>
    <w:basedOn w:val="Normal"/>
    <w:next w:val="Normal"/>
    <w:qFormat/>
    <w:rsid w:val="00FB12F6"/>
    <w:pPr>
      <w:keepNext/>
      <w:spacing w:before="60" w:after="60"/>
      <w:outlineLvl w:val="5"/>
    </w:pPr>
    <w:rPr>
      <w:rFonts w:ascii="Arial" w:hAnsi="Arial" w:cs="Arial"/>
      <w:b/>
    </w:rPr>
  </w:style>
  <w:style w:type="paragraph" w:styleId="Heading7">
    <w:name w:val="heading 7"/>
    <w:basedOn w:val="Normal"/>
    <w:next w:val="Normal"/>
    <w:qFormat/>
    <w:rsid w:val="00FB12F6"/>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 Char Char Char Char Char, Char Char1 Char Char, Char Char Char,Header Char1 Char Char Char Char,Header Char Char Char Char Char Char,Char Char1 Char Char,Char Char1"/>
    <w:basedOn w:val="Normal"/>
    <w:link w:val="HeaderChar"/>
    <w:rsid w:val="00FB12F6"/>
    <w:pPr>
      <w:tabs>
        <w:tab w:val="clear" w:pos="284"/>
        <w:tab w:val="center" w:pos="4536"/>
        <w:tab w:val="right" w:pos="9072"/>
      </w:tabs>
    </w:pPr>
  </w:style>
  <w:style w:type="paragraph" w:styleId="Footer">
    <w:name w:val="footer"/>
    <w:basedOn w:val="Normal"/>
    <w:link w:val="FooterChar"/>
    <w:uiPriority w:val="99"/>
    <w:rsid w:val="00FB12F6"/>
    <w:pPr>
      <w:tabs>
        <w:tab w:val="clear" w:pos="284"/>
        <w:tab w:val="center" w:pos="4536"/>
        <w:tab w:val="right" w:pos="9072"/>
      </w:tabs>
    </w:pPr>
  </w:style>
  <w:style w:type="character" w:styleId="PageNumber">
    <w:name w:val="page number"/>
    <w:basedOn w:val="DefaultParagraphFont"/>
    <w:rsid w:val="00FB12F6"/>
  </w:style>
  <w:style w:type="paragraph" w:styleId="BodyText">
    <w:name w:val="Body Text"/>
    <w:basedOn w:val="Normal"/>
    <w:rsid w:val="00FB12F6"/>
    <w:pPr>
      <w:spacing w:before="60" w:after="60"/>
    </w:pPr>
    <w:rPr>
      <w:rFonts w:ascii="Arial" w:hAnsi="Arial" w:cs="Arial"/>
      <w:i/>
      <w:iCs/>
    </w:rPr>
  </w:style>
  <w:style w:type="paragraph" w:styleId="BodyText2">
    <w:name w:val="Body Text 2"/>
    <w:basedOn w:val="Normal"/>
    <w:rsid w:val="00FB12F6"/>
    <w:rPr>
      <w:rFonts w:ascii="Arial" w:hAnsi="Arial" w:cs="Arial"/>
      <w:i/>
      <w:sz w:val="20"/>
    </w:rPr>
  </w:style>
  <w:style w:type="character" w:styleId="Hyperlink">
    <w:name w:val="Hyperlink"/>
    <w:rsid w:val="00ED425D"/>
    <w:rPr>
      <w:color w:val="0000FF"/>
      <w:u w:val="single"/>
    </w:rPr>
  </w:style>
  <w:style w:type="paragraph" w:styleId="BalloonText">
    <w:name w:val="Balloon Text"/>
    <w:basedOn w:val="Normal"/>
    <w:link w:val="BalloonTextChar"/>
    <w:rsid w:val="004D1E75"/>
    <w:rPr>
      <w:rFonts w:ascii="Tahoma" w:hAnsi="Tahoma" w:cs="Tahoma"/>
      <w:sz w:val="16"/>
      <w:szCs w:val="16"/>
    </w:rPr>
  </w:style>
  <w:style w:type="character" w:customStyle="1" w:styleId="BalloonTextChar">
    <w:name w:val="Balloon Text Char"/>
    <w:basedOn w:val="DefaultParagraphFont"/>
    <w:link w:val="BalloonText"/>
    <w:rsid w:val="004D1E75"/>
    <w:rPr>
      <w:rFonts w:ascii="Tahoma" w:hAnsi="Tahoma" w:cs="Tahoma"/>
      <w:sz w:val="16"/>
      <w:szCs w:val="16"/>
    </w:rPr>
  </w:style>
  <w:style w:type="character" w:styleId="CommentReference">
    <w:name w:val="annotation reference"/>
    <w:basedOn w:val="DefaultParagraphFont"/>
    <w:rsid w:val="00636C49"/>
    <w:rPr>
      <w:sz w:val="16"/>
      <w:szCs w:val="16"/>
    </w:rPr>
  </w:style>
  <w:style w:type="paragraph" w:styleId="CommentText">
    <w:name w:val="annotation text"/>
    <w:basedOn w:val="Normal"/>
    <w:link w:val="CommentTextChar"/>
    <w:rsid w:val="00636C49"/>
    <w:rPr>
      <w:sz w:val="20"/>
      <w:szCs w:val="20"/>
    </w:rPr>
  </w:style>
  <w:style w:type="character" w:customStyle="1" w:styleId="CommentTextChar">
    <w:name w:val="Comment Text Char"/>
    <w:basedOn w:val="DefaultParagraphFont"/>
    <w:link w:val="CommentText"/>
    <w:rsid w:val="00636C49"/>
    <w:rPr>
      <w:rFonts w:ascii="Humanist777" w:hAnsi="Humanist777"/>
    </w:rPr>
  </w:style>
  <w:style w:type="paragraph" w:styleId="CommentSubject">
    <w:name w:val="annotation subject"/>
    <w:basedOn w:val="CommentText"/>
    <w:next w:val="CommentText"/>
    <w:link w:val="CommentSubjectChar"/>
    <w:rsid w:val="00636C49"/>
    <w:rPr>
      <w:b/>
      <w:bCs/>
    </w:rPr>
  </w:style>
  <w:style w:type="character" w:customStyle="1" w:styleId="CommentSubjectChar">
    <w:name w:val="Comment Subject Char"/>
    <w:basedOn w:val="CommentTextChar"/>
    <w:link w:val="CommentSubject"/>
    <w:rsid w:val="00636C49"/>
    <w:rPr>
      <w:rFonts w:ascii="Humanist777" w:hAnsi="Humanist777"/>
      <w:b/>
      <w:bCs/>
    </w:rPr>
  </w:style>
  <w:style w:type="character" w:styleId="Emphasis">
    <w:name w:val="Emphasis"/>
    <w:basedOn w:val="DefaultParagraphFont"/>
    <w:uiPriority w:val="20"/>
    <w:qFormat/>
    <w:rsid w:val="00416B80"/>
    <w:rPr>
      <w:i/>
      <w:iCs/>
    </w:rPr>
  </w:style>
  <w:style w:type="character" w:customStyle="1" w:styleId="FooterChar">
    <w:name w:val="Footer Char"/>
    <w:basedOn w:val="DefaultParagraphFont"/>
    <w:link w:val="Footer"/>
    <w:uiPriority w:val="99"/>
    <w:rsid w:val="00DE43DC"/>
    <w:rPr>
      <w:rFonts w:ascii="Humanist777" w:hAnsi="Humanist777"/>
      <w:sz w:val="24"/>
      <w:szCs w:val="24"/>
    </w:rPr>
  </w:style>
  <w:style w:type="paragraph" w:customStyle="1" w:styleId="NASLOV123">
    <w:name w:val="NASLOV 123"/>
    <w:basedOn w:val="Normal"/>
    <w:qFormat/>
    <w:rsid w:val="00030B1C"/>
    <w:pPr>
      <w:spacing w:before="200" w:after="200"/>
      <w:jc w:val="left"/>
    </w:pPr>
    <w:rPr>
      <w:b/>
      <w:bCs/>
      <w:szCs w:val="22"/>
      <w:lang w:val="ru-RU"/>
    </w:rPr>
  </w:style>
  <w:style w:type="paragraph" w:styleId="NormalWeb">
    <w:name w:val="Normal (Web)"/>
    <w:basedOn w:val="Normal"/>
    <w:rsid w:val="0028670E"/>
    <w:pPr>
      <w:tabs>
        <w:tab w:val="clear" w:pos="284"/>
      </w:tabs>
      <w:spacing w:before="100" w:beforeAutospacing="1" w:after="100" w:afterAutospacing="1"/>
      <w:jc w:val="left"/>
    </w:pPr>
    <w:rPr>
      <w:sz w:val="24"/>
    </w:rPr>
  </w:style>
  <w:style w:type="character" w:customStyle="1" w:styleId="HeaderChar">
    <w:name w:val="Header Char"/>
    <w:aliases w:val="Header Char1 Char,Header Char Char Char,Header Char1 Char Char Char,Header Char Char Char Char Char, Char Char Char Char Char Char, Char Char1 Char Char Char, Char Char Char Char,Header Char1 Char Char Char Char Char,Char Char1 Char"/>
    <w:basedOn w:val="DefaultParagraphFont"/>
    <w:link w:val="Header"/>
    <w:rsid w:val="0056724B"/>
    <w:rPr>
      <w:sz w:val="22"/>
      <w:szCs w:val="24"/>
    </w:rPr>
  </w:style>
  <w:style w:type="paragraph" w:styleId="ListParagraph">
    <w:name w:val="List Paragraph"/>
    <w:basedOn w:val="Normal"/>
    <w:uiPriority w:val="34"/>
    <w:qFormat/>
    <w:rsid w:val="0037596F"/>
    <w:pPr>
      <w:ind w:left="720"/>
      <w:contextualSpacing/>
    </w:pPr>
  </w:style>
  <w:style w:type="paragraph" w:styleId="Revision">
    <w:name w:val="Revision"/>
    <w:hidden/>
    <w:uiPriority w:val="99"/>
    <w:semiHidden/>
    <w:rsid w:val="00FB3C69"/>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488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zeljenadejstva@cinmed.m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inmed.m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giflow-eforms.who-umc.org/me/mead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0CEC0C4CFFCC54BA0CD6CC845158AA8" ma:contentTypeVersion="15" ma:contentTypeDescription="Kreiraj novi dokument." ma:contentTypeScope="" ma:versionID="be04aae47763a87c0f5d663a98c193a4">
  <xsd:schema xmlns:xsd="http://www.w3.org/2001/XMLSchema" xmlns:xs="http://www.w3.org/2001/XMLSchema" xmlns:p="http://schemas.microsoft.com/office/2006/metadata/properties" xmlns:ns2="bc35de12-aa36-4f53-a057-c3d4e2db79c2" xmlns:ns3="f634c6f7-ec6a-408b-8835-1e576ff06ed3" targetNamespace="http://schemas.microsoft.com/office/2006/metadata/properties" ma:root="true" ma:fieldsID="e600214bd7aa9fe2847b1cba28c24887" ns2:_="" ns3:_="">
    <xsd:import namespace="bc35de12-aa36-4f53-a057-c3d4e2db79c2"/>
    <xsd:import namespace="f634c6f7-ec6a-408b-8835-1e576ff06e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5de12-aa36-4f53-a057-c3d4e2db7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Oznake slika" ma:readOnly="false" ma:fieldId="{5cf76f15-5ced-4ddc-b409-7134ff3c332f}" ma:taxonomyMulti="true" ma:sspId="70ac5e2e-54aa-4e42-8e84-f3fb8a185e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34c6f7-ec6a-408b-8835-1e576ff06e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cbe4cc-82e5-4083-be2e-0e794fc659c5}" ma:internalName="TaxCatchAll" ma:showField="CatchAllData" ma:web="f634c6f7-ec6a-408b-8835-1e576ff06ed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634c6f7-ec6a-408b-8835-1e576ff06ed3" xsi:nil="true"/>
    <lcf76f155ced4ddcb4097134ff3c332f xmlns="bc35de12-aa36-4f53-a057-c3d4e2db79c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D719E-75AA-46EF-9638-9463E93DB8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5de12-aa36-4f53-a057-c3d4e2db79c2"/>
    <ds:schemaRef ds:uri="f634c6f7-ec6a-408b-8835-1e576ff06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A97D2C-4829-4DF5-B942-974C753A5421}">
  <ds:schemaRefs>
    <ds:schemaRef ds:uri="http://schemas.microsoft.com/sharepoint/v3/contenttype/forms"/>
  </ds:schemaRefs>
</ds:datastoreItem>
</file>

<file path=customXml/itemProps3.xml><?xml version="1.0" encoding="utf-8"?>
<ds:datastoreItem xmlns:ds="http://schemas.openxmlformats.org/officeDocument/2006/customXml" ds:itemID="{AB5AE094-18EF-40D5-BE6B-2EC8D63EF4E7}">
  <ds:schemaRefs>
    <ds:schemaRef ds:uri="http://schemas.microsoft.com/office/2006/metadata/properties"/>
    <ds:schemaRef ds:uri="http://schemas.microsoft.com/office/infopath/2007/PartnerControls"/>
    <ds:schemaRef ds:uri="f634c6f7-ec6a-408b-8835-1e576ff06ed3"/>
    <ds:schemaRef ds:uri="bc35de12-aa36-4f53-a057-c3d4e2db79c2"/>
  </ds:schemaRefs>
</ds:datastoreItem>
</file>

<file path=customXml/itemProps4.xml><?xml version="1.0" encoding="utf-8"?>
<ds:datastoreItem xmlns:ds="http://schemas.openxmlformats.org/officeDocument/2006/customXml" ds:itemID="{52612C76-4E7B-4D44-8B3A-3417C1C41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4219</TotalTime>
  <Pages>1</Pages>
  <Words>3855</Words>
  <Characters>21980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AD</Company>
  <LinksUpToDate>false</LinksUpToDate>
  <CharactersWithSpaces>25784</CharactersWithSpaces>
  <SharedDoc>false</SharedDoc>
  <HLinks>
    <vt:vector size="6" baseType="variant">
      <vt:variant>
        <vt:i4>6094970</vt:i4>
      </vt:variant>
      <vt:variant>
        <vt:i4>0</vt:i4>
      </vt:variant>
      <vt:variant>
        <vt:i4>0</vt:i4>
      </vt:variant>
      <vt:variant>
        <vt:i4>5</vt:i4>
      </vt:variant>
      <vt:variant>
        <vt:lpwstr>mailto:nezeljene.reakcije@alims.gov.rs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Olja Borozan</cp:lastModifiedBy>
  <cp:revision>41</cp:revision>
  <cp:lastPrinted>2019-04-15T08:22:00Z</cp:lastPrinted>
  <dcterms:created xsi:type="dcterms:W3CDTF">2025-04-23T08:58:00Z</dcterms:created>
  <dcterms:modified xsi:type="dcterms:W3CDTF">2025-07-04T10:25:00Z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0x0101002C454E33BF70F44AAF0C0BA44ABE4351</vt:lpwstr>
  </property>
  <property fmtid="{D5CDD505-2E9C-101B-9397-08002B2CF9AE}" pid="3" name="MediaServiceImageTags">
    <vt:lpwstr/>
  </property>
</Properties>
</file>