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F1B7FC" w14:textId="77777777" w:rsidR="000402F5" w:rsidRPr="002F4E4A" w:rsidRDefault="000402F5" w:rsidP="00092B95">
      <w:pPr>
        <w:tabs>
          <w:tab w:val="left" w:pos="284"/>
        </w:tabs>
        <w:spacing w:after="0" w:line="240" w:lineRule="auto"/>
        <w:jc w:val="center"/>
        <w:rPr>
          <w:rFonts w:ascii="Times New Roman" w:eastAsia="Times New Roman" w:hAnsi="Times New Roman" w:cs="Times New Roman"/>
          <w:b/>
          <w:bCs/>
          <w:iCs/>
          <w:u w:val="single"/>
          <w:lang w:val="sr-Latn-RS"/>
        </w:rPr>
      </w:pPr>
      <w:r w:rsidRPr="002F4E4A">
        <w:rPr>
          <w:rFonts w:ascii="Times New Roman" w:eastAsia="Times New Roman" w:hAnsi="Times New Roman" w:cs="Times New Roman"/>
          <w:b/>
          <w:bCs/>
          <w:iCs/>
          <w:u w:val="single"/>
          <w:lang w:val="sr-Latn-RS"/>
        </w:rPr>
        <w:t>УПУТСТВО ЗА ЛИЈЕК</w:t>
      </w:r>
    </w:p>
    <w:p w14:paraId="69F1B7FD" w14:textId="77777777" w:rsidR="000402F5" w:rsidRPr="002F4E4A" w:rsidRDefault="000402F5" w:rsidP="00CA0AB5">
      <w:pPr>
        <w:widowControl w:val="0"/>
        <w:kinsoku w:val="0"/>
        <w:overflowPunct w:val="0"/>
        <w:autoSpaceDE w:val="0"/>
        <w:autoSpaceDN w:val="0"/>
        <w:adjustRightInd w:val="0"/>
        <w:spacing w:after="0" w:line="240" w:lineRule="auto"/>
        <w:jc w:val="center"/>
        <w:rPr>
          <w:rFonts w:ascii="Times New Roman" w:eastAsiaTheme="minorEastAsia" w:hAnsi="Times New Roman" w:cs="Times New Roman"/>
          <w:b/>
          <w:lang w:val="sr-Latn-RS" w:eastAsia="el-GR"/>
        </w:rPr>
      </w:pPr>
      <w:r w:rsidRPr="002F4E4A">
        <w:rPr>
          <w:rFonts w:ascii="Times New Roman" w:eastAsiaTheme="minorEastAsia" w:hAnsi="Times New Roman" w:cs="Times New Roman"/>
          <w:b/>
          <w:lang w:val="sr-Latn-RS" w:eastAsia="el-GR"/>
        </w:rPr>
        <w:tab/>
      </w:r>
    </w:p>
    <w:p w14:paraId="69F1B7FE" w14:textId="4C683F46" w:rsidR="000402F5" w:rsidRPr="002F4E4A" w:rsidRDefault="000402F5" w:rsidP="00CA0AB5">
      <w:pPr>
        <w:widowControl w:val="0"/>
        <w:kinsoku w:val="0"/>
        <w:overflowPunct w:val="0"/>
        <w:autoSpaceDE w:val="0"/>
        <w:autoSpaceDN w:val="0"/>
        <w:adjustRightInd w:val="0"/>
        <w:spacing w:after="0" w:line="240" w:lineRule="auto"/>
        <w:jc w:val="center"/>
        <w:rPr>
          <w:rFonts w:ascii="Times New Roman" w:eastAsiaTheme="minorEastAsia" w:hAnsi="Times New Roman" w:cs="Times New Roman"/>
          <w:b/>
          <w:lang w:val="sr-Latn-RS" w:eastAsia="el-GR"/>
        </w:rPr>
      </w:pPr>
      <w:r w:rsidRPr="002F4E4A">
        <w:rPr>
          <w:rFonts w:ascii="Times New Roman" w:eastAsiaTheme="minorEastAsia" w:hAnsi="Times New Roman" w:cs="Times New Roman"/>
          <w:b/>
          <w:lang w:val="sr-Latn-RS" w:eastAsia="el-GR"/>
        </w:rPr>
        <w:t>Lirtonen, 10 mg + 5 mg, филм таблет</w:t>
      </w:r>
      <w:r w:rsidR="00D624DE" w:rsidRPr="002F4E4A">
        <w:rPr>
          <w:rFonts w:ascii="Times New Roman" w:eastAsiaTheme="minorEastAsia" w:hAnsi="Times New Roman" w:cs="Times New Roman"/>
          <w:b/>
          <w:lang w:val="sr-Latn-RS" w:eastAsia="el-GR"/>
        </w:rPr>
        <w:t>а</w:t>
      </w:r>
    </w:p>
    <w:p w14:paraId="69F1B7FF" w14:textId="56503446" w:rsidR="000402F5" w:rsidRPr="002F4E4A" w:rsidRDefault="000402F5" w:rsidP="00CA0AB5">
      <w:pPr>
        <w:widowControl w:val="0"/>
        <w:kinsoku w:val="0"/>
        <w:overflowPunct w:val="0"/>
        <w:autoSpaceDE w:val="0"/>
        <w:autoSpaceDN w:val="0"/>
        <w:adjustRightInd w:val="0"/>
        <w:spacing w:after="0" w:line="240" w:lineRule="auto"/>
        <w:jc w:val="center"/>
        <w:rPr>
          <w:rFonts w:ascii="Times New Roman" w:eastAsiaTheme="minorEastAsia" w:hAnsi="Times New Roman" w:cs="Times New Roman"/>
          <w:b/>
          <w:lang w:val="sr-Latn-RS" w:eastAsia="el-GR"/>
        </w:rPr>
      </w:pPr>
      <w:r w:rsidRPr="002F4E4A">
        <w:rPr>
          <w:rFonts w:ascii="Times New Roman" w:eastAsiaTheme="minorEastAsia" w:hAnsi="Times New Roman" w:cs="Times New Roman"/>
          <w:b/>
          <w:lang w:val="sr-Latn-RS" w:eastAsia="el-GR"/>
        </w:rPr>
        <w:t>Lirtonen, 10 mg + 10 mg, филм таблет</w:t>
      </w:r>
      <w:r w:rsidR="00D624DE" w:rsidRPr="002F4E4A">
        <w:rPr>
          <w:rFonts w:ascii="Times New Roman" w:eastAsiaTheme="minorEastAsia" w:hAnsi="Times New Roman" w:cs="Times New Roman"/>
          <w:b/>
          <w:lang w:val="sr-Latn-RS" w:eastAsia="el-GR"/>
        </w:rPr>
        <w:t>а</w:t>
      </w:r>
    </w:p>
    <w:p w14:paraId="69F1B800" w14:textId="5DF24515" w:rsidR="000402F5" w:rsidRPr="002F4E4A" w:rsidRDefault="000402F5" w:rsidP="00CA0AB5">
      <w:pPr>
        <w:widowControl w:val="0"/>
        <w:kinsoku w:val="0"/>
        <w:overflowPunct w:val="0"/>
        <w:autoSpaceDE w:val="0"/>
        <w:autoSpaceDN w:val="0"/>
        <w:adjustRightInd w:val="0"/>
        <w:spacing w:after="0" w:line="240" w:lineRule="auto"/>
        <w:jc w:val="center"/>
        <w:rPr>
          <w:rFonts w:ascii="Times New Roman" w:eastAsiaTheme="minorEastAsia" w:hAnsi="Times New Roman" w:cs="Times New Roman"/>
          <w:i/>
          <w:lang w:val="sr-Latn-RS" w:eastAsia="el-GR"/>
        </w:rPr>
      </w:pPr>
      <w:r w:rsidRPr="002F4E4A">
        <w:rPr>
          <w:rFonts w:ascii="Times New Roman" w:eastAsiaTheme="minorEastAsia" w:hAnsi="Times New Roman" w:cs="Times New Roman"/>
          <w:i/>
          <w:lang w:val="sr-Latn-RS" w:eastAsia="el-GR"/>
        </w:rPr>
        <w:t>аторвастатин</w:t>
      </w:r>
      <w:r w:rsidR="00FD298D" w:rsidRPr="002F4E4A">
        <w:rPr>
          <w:rFonts w:ascii="Times New Roman" w:eastAsiaTheme="minorEastAsia" w:hAnsi="Times New Roman" w:cs="Times New Roman"/>
          <w:i/>
          <w:lang w:val="sr-Latn-RS" w:eastAsia="el-GR"/>
        </w:rPr>
        <w:t>, амлодипин</w:t>
      </w:r>
    </w:p>
    <w:p w14:paraId="69F1B803" w14:textId="77777777" w:rsidR="000402F5" w:rsidRPr="002F4E4A" w:rsidRDefault="000402F5" w:rsidP="00EC7242">
      <w:pPr>
        <w:tabs>
          <w:tab w:val="left" w:pos="284"/>
        </w:tabs>
        <w:spacing w:after="0" w:line="240" w:lineRule="auto"/>
        <w:jc w:val="both"/>
        <w:rPr>
          <w:rFonts w:ascii="Times New Roman" w:eastAsia="Times New Roman" w:hAnsi="Times New Roman" w:cs="Times New Roman"/>
          <w:b/>
          <w:bCs/>
          <w:u w:val="single"/>
          <w:lang w:val="sr-Latn-RS"/>
        </w:rPr>
      </w:pPr>
    </w:p>
    <w:p w14:paraId="69F1B804" w14:textId="77777777" w:rsidR="000402F5" w:rsidRPr="002F4E4A" w:rsidRDefault="000402F5" w:rsidP="00EC7242">
      <w:pPr>
        <w:tabs>
          <w:tab w:val="left" w:pos="284"/>
        </w:tabs>
        <w:spacing w:after="0" w:line="240" w:lineRule="auto"/>
        <w:jc w:val="both"/>
        <w:rPr>
          <w:rFonts w:ascii="Times New Roman" w:eastAsia="Times New Roman" w:hAnsi="Times New Roman" w:cs="Times New Roman"/>
          <w:lang w:val="sr-Latn-RS"/>
        </w:rPr>
      </w:pPr>
    </w:p>
    <w:p w14:paraId="69F1B805" w14:textId="77777777" w:rsidR="000402F5" w:rsidRPr="002F4E4A" w:rsidRDefault="000402F5" w:rsidP="00EC7242">
      <w:pPr>
        <w:tabs>
          <w:tab w:val="left" w:pos="284"/>
        </w:tabs>
        <w:spacing w:after="0" w:line="240" w:lineRule="auto"/>
        <w:jc w:val="both"/>
        <w:rPr>
          <w:rFonts w:ascii="Times New Roman" w:eastAsia="Times New Roman" w:hAnsi="Times New Roman" w:cs="Times New Roman"/>
          <w:b/>
          <w:bCs/>
          <w:i/>
          <w:iCs/>
          <w:u w:val="single"/>
          <w:lang w:val="sr-Latn-RS"/>
        </w:rPr>
      </w:pPr>
    </w:p>
    <w:p w14:paraId="69F1B806" w14:textId="325126CC" w:rsidR="000402F5" w:rsidRPr="002F4E4A" w:rsidRDefault="000402F5" w:rsidP="00EC7242">
      <w:pPr>
        <w:tabs>
          <w:tab w:val="left" w:pos="284"/>
        </w:tabs>
        <w:spacing w:after="0" w:line="240" w:lineRule="auto"/>
        <w:jc w:val="both"/>
        <w:rPr>
          <w:rFonts w:ascii="Times New Roman" w:eastAsia="Times New Roman" w:hAnsi="Times New Roman" w:cs="Times New Roman"/>
          <w:b/>
          <w:lang w:val="sr-Latn-RS"/>
        </w:rPr>
      </w:pPr>
      <w:r w:rsidRPr="002F4E4A">
        <w:rPr>
          <w:rFonts w:ascii="Times New Roman" w:eastAsia="Times New Roman" w:hAnsi="Times New Roman" w:cs="Times New Roman"/>
          <w:b/>
          <w:lang w:val="sr-Latn-RS"/>
        </w:rPr>
        <w:t>Пажљиво прочитајте ово упутство</w:t>
      </w:r>
      <w:r w:rsidR="00C5675A" w:rsidRPr="002F4E4A">
        <w:rPr>
          <w:rFonts w:ascii="Times New Roman" w:eastAsia="Times New Roman" w:hAnsi="Times New Roman" w:cs="Times New Roman"/>
          <w:b/>
          <w:lang w:val="sr-Latn-RS"/>
        </w:rPr>
        <w:t>,</w:t>
      </w:r>
      <w:r w:rsidRPr="002F4E4A">
        <w:rPr>
          <w:rFonts w:ascii="Times New Roman" w:eastAsia="Times New Roman" w:hAnsi="Times New Roman" w:cs="Times New Roman"/>
          <w:b/>
          <w:lang w:val="sr-Latn-RS"/>
        </w:rPr>
        <w:t xml:space="preserve"> прије него што почнете да користите овај лијек, јер садржи информације које су важне за Вас</w:t>
      </w:r>
    </w:p>
    <w:p w14:paraId="69F1B807" w14:textId="70EAC499" w:rsidR="000402F5" w:rsidRPr="002F4E4A" w:rsidRDefault="000402F5" w:rsidP="00F4304A">
      <w:pPr>
        <w:pStyle w:val="ListParagraph"/>
        <w:numPr>
          <w:ilvl w:val="0"/>
          <w:numId w:val="24"/>
        </w:numPr>
        <w:ind w:left="284" w:hanging="284"/>
        <w:rPr>
          <w:szCs w:val="22"/>
          <w:lang w:val="sr-Latn-RS"/>
        </w:rPr>
      </w:pPr>
      <w:r w:rsidRPr="002F4E4A">
        <w:rPr>
          <w:szCs w:val="22"/>
          <w:lang w:val="sr-Latn-RS"/>
        </w:rPr>
        <w:t>Упутство сачувајте. Може бити потребно да га поново прочитате.</w:t>
      </w:r>
    </w:p>
    <w:p w14:paraId="69F1B808" w14:textId="79851977" w:rsidR="000402F5" w:rsidRPr="002F4E4A" w:rsidRDefault="000402F5" w:rsidP="00F4304A">
      <w:pPr>
        <w:pStyle w:val="ListParagraph"/>
        <w:numPr>
          <w:ilvl w:val="0"/>
          <w:numId w:val="24"/>
        </w:numPr>
        <w:ind w:left="284" w:hanging="284"/>
        <w:rPr>
          <w:szCs w:val="22"/>
          <w:lang w:val="sr-Latn-RS"/>
        </w:rPr>
      </w:pPr>
      <w:r w:rsidRPr="002F4E4A">
        <w:rPr>
          <w:szCs w:val="22"/>
          <w:lang w:val="sr-Latn-RS"/>
        </w:rPr>
        <w:t>Ако имате додатних питања, обратите се свом љекару</w:t>
      </w:r>
      <w:r w:rsidR="00A10245" w:rsidRPr="002F4E4A">
        <w:rPr>
          <w:szCs w:val="22"/>
          <w:lang w:val="sr-Latn-RS"/>
        </w:rPr>
        <w:t xml:space="preserve"> или </w:t>
      </w:r>
      <w:r w:rsidRPr="002F4E4A">
        <w:rPr>
          <w:szCs w:val="22"/>
          <w:lang w:val="sr-Latn-RS"/>
        </w:rPr>
        <w:t>фармацеуту или медицинској сестри.</w:t>
      </w:r>
    </w:p>
    <w:p w14:paraId="69F1B809" w14:textId="022EDC0D" w:rsidR="000402F5" w:rsidRPr="002F4E4A" w:rsidRDefault="000402F5" w:rsidP="00F4304A">
      <w:pPr>
        <w:pStyle w:val="ListParagraph"/>
        <w:numPr>
          <w:ilvl w:val="0"/>
          <w:numId w:val="24"/>
        </w:numPr>
        <w:ind w:left="284" w:hanging="284"/>
        <w:rPr>
          <w:szCs w:val="22"/>
          <w:lang w:val="sr-Latn-RS"/>
        </w:rPr>
      </w:pPr>
      <w:r w:rsidRPr="002F4E4A">
        <w:rPr>
          <w:szCs w:val="22"/>
          <w:lang w:val="sr-Latn-RS"/>
        </w:rPr>
        <w:t>Овај лијек прописан је Вама и не смијете га давати другима. Може да им шкоди, чак и када имају исте знаке болести као и Ви.</w:t>
      </w:r>
    </w:p>
    <w:p w14:paraId="69F1B80A" w14:textId="5ABC8EE6" w:rsidR="000402F5" w:rsidRPr="002F4E4A" w:rsidRDefault="000402F5" w:rsidP="00F4304A">
      <w:pPr>
        <w:pStyle w:val="ListParagraph"/>
        <w:numPr>
          <w:ilvl w:val="0"/>
          <w:numId w:val="24"/>
        </w:numPr>
        <w:ind w:left="284" w:hanging="284"/>
        <w:rPr>
          <w:szCs w:val="22"/>
          <w:lang w:val="sr-Latn-RS"/>
        </w:rPr>
      </w:pPr>
      <w:r w:rsidRPr="002F4E4A">
        <w:rPr>
          <w:szCs w:val="22"/>
          <w:lang w:val="sr-Latn-RS"/>
        </w:rPr>
        <w:t>Ако Вам се јави било које нежељено дејство реците то свом љекару, фармацеуту или медицинској сестри. Ово укључује и било која нежељена дејства која нијесу наведена у овом упутству. Погледајте дио 4.</w:t>
      </w:r>
    </w:p>
    <w:p w14:paraId="69F1B80B" w14:textId="77777777" w:rsidR="000402F5" w:rsidRPr="002F4E4A" w:rsidRDefault="000402F5" w:rsidP="00EC7242">
      <w:pPr>
        <w:tabs>
          <w:tab w:val="left" w:pos="284"/>
        </w:tabs>
        <w:spacing w:after="0" w:line="240" w:lineRule="auto"/>
        <w:jc w:val="both"/>
        <w:rPr>
          <w:rFonts w:ascii="Times New Roman" w:eastAsia="Times New Roman" w:hAnsi="Times New Roman" w:cs="Times New Roman"/>
          <w:i/>
          <w:spacing w:val="-3"/>
          <w:lang w:val="sr-Latn-RS"/>
        </w:rPr>
      </w:pPr>
      <w:r w:rsidRPr="002F4E4A">
        <w:rPr>
          <w:rFonts w:ascii="Times New Roman" w:eastAsia="Times New Roman" w:hAnsi="Times New Roman" w:cs="Times New Roman"/>
          <w:i/>
          <w:spacing w:val="-3"/>
          <w:lang w:val="sr-Latn-RS"/>
        </w:rPr>
        <w:t xml:space="preserve"> </w:t>
      </w:r>
    </w:p>
    <w:p w14:paraId="69F1B80C" w14:textId="77777777" w:rsidR="000402F5" w:rsidRPr="002F4E4A" w:rsidRDefault="000402F5" w:rsidP="00EC7242">
      <w:pPr>
        <w:tabs>
          <w:tab w:val="left" w:pos="284"/>
        </w:tabs>
        <w:spacing w:after="0" w:line="240" w:lineRule="auto"/>
        <w:jc w:val="both"/>
        <w:rPr>
          <w:rFonts w:ascii="Times New Roman" w:eastAsia="Times New Roman" w:hAnsi="Times New Roman" w:cs="Times New Roman"/>
          <w:i/>
          <w:spacing w:val="-3"/>
          <w:lang w:val="sr-Latn-RS"/>
        </w:rPr>
      </w:pPr>
    </w:p>
    <w:p w14:paraId="69F1B80D" w14:textId="77777777" w:rsidR="000402F5" w:rsidRPr="002F4E4A" w:rsidRDefault="000402F5" w:rsidP="00EC7242">
      <w:pPr>
        <w:tabs>
          <w:tab w:val="left" w:pos="284"/>
        </w:tabs>
        <w:spacing w:after="0" w:line="240" w:lineRule="auto"/>
        <w:jc w:val="both"/>
        <w:rPr>
          <w:rFonts w:ascii="Times New Roman" w:eastAsia="Times New Roman" w:hAnsi="Times New Roman" w:cs="Times New Roman"/>
          <w:b/>
          <w:bCs/>
          <w:i/>
          <w:lang w:val="sr-Latn-RS"/>
        </w:rPr>
      </w:pPr>
    </w:p>
    <w:p w14:paraId="69F1B80E" w14:textId="77777777" w:rsidR="000402F5" w:rsidRPr="002F4E4A" w:rsidRDefault="000402F5" w:rsidP="00EC7242">
      <w:pPr>
        <w:keepNext/>
        <w:tabs>
          <w:tab w:val="left" w:pos="284"/>
        </w:tabs>
        <w:spacing w:after="0" w:line="240" w:lineRule="auto"/>
        <w:jc w:val="both"/>
        <w:outlineLvl w:val="1"/>
        <w:rPr>
          <w:rFonts w:ascii="Times New Roman" w:eastAsia="Times New Roman" w:hAnsi="Times New Roman" w:cs="Times New Roman"/>
          <w:i/>
          <w:iCs/>
          <w:lang w:val="sr-Latn-RS"/>
        </w:rPr>
      </w:pPr>
    </w:p>
    <w:p w14:paraId="69F1B80F" w14:textId="77777777" w:rsidR="000402F5" w:rsidRPr="002F4E4A" w:rsidRDefault="000402F5" w:rsidP="00EC7242">
      <w:pPr>
        <w:widowControl w:val="0"/>
        <w:tabs>
          <w:tab w:val="left" w:pos="284"/>
        </w:tabs>
        <w:autoSpaceDE w:val="0"/>
        <w:autoSpaceDN w:val="0"/>
        <w:spacing w:after="0" w:line="240" w:lineRule="auto"/>
        <w:jc w:val="both"/>
        <w:rPr>
          <w:rFonts w:ascii="Times New Roman" w:eastAsia="Times New Roman" w:hAnsi="Times New Roman" w:cs="Times New Roman"/>
          <w:b/>
          <w:bCs/>
          <w:lang w:val="sr-Latn-RS"/>
        </w:rPr>
      </w:pPr>
      <w:r w:rsidRPr="002F4E4A">
        <w:rPr>
          <w:rFonts w:ascii="Times New Roman" w:eastAsia="Times New Roman" w:hAnsi="Times New Roman" w:cs="Times New Roman"/>
          <w:b/>
          <w:bCs/>
          <w:lang w:val="sr-Latn-RS"/>
        </w:rPr>
        <w:t>У овом упутству прочитаћете:</w:t>
      </w:r>
    </w:p>
    <w:p w14:paraId="69F1B810" w14:textId="77777777" w:rsidR="000402F5" w:rsidRPr="002F4E4A" w:rsidRDefault="000402F5" w:rsidP="00EC7242">
      <w:pPr>
        <w:widowControl w:val="0"/>
        <w:tabs>
          <w:tab w:val="left" w:pos="284"/>
        </w:tabs>
        <w:autoSpaceDE w:val="0"/>
        <w:autoSpaceDN w:val="0"/>
        <w:spacing w:after="0" w:line="240" w:lineRule="auto"/>
        <w:jc w:val="both"/>
        <w:rPr>
          <w:rFonts w:ascii="Times New Roman" w:eastAsia="Times New Roman" w:hAnsi="Times New Roman" w:cs="Times New Roman"/>
          <w:bCs/>
          <w:lang w:val="sr-Latn-RS"/>
        </w:rPr>
      </w:pPr>
    </w:p>
    <w:p w14:paraId="69F1B811" w14:textId="77777777" w:rsidR="000402F5" w:rsidRPr="002F4E4A" w:rsidRDefault="000402F5" w:rsidP="00EC7242">
      <w:pPr>
        <w:widowControl w:val="0"/>
        <w:numPr>
          <w:ilvl w:val="0"/>
          <w:numId w:val="1"/>
        </w:numPr>
        <w:tabs>
          <w:tab w:val="clear" w:pos="360"/>
          <w:tab w:val="left" w:pos="252"/>
          <w:tab w:val="left" w:pos="284"/>
        </w:tabs>
        <w:autoSpaceDE w:val="0"/>
        <w:autoSpaceDN w:val="0"/>
        <w:spacing w:after="0" w:line="240" w:lineRule="auto"/>
        <w:jc w:val="both"/>
        <w:rPr>
          <w:rFonts w:ascii="Times New Roman" w:eastAsia="Times New Roman" w:hAnsi="Times New Roman" w:cs="Times New Roman"/>
          <w:lang w:val="sr-Latn-RS"/>
        </w:rPr>
      </w:pPr>
      <w:r w:rsidRPr="002F4E4A">
        <w:rPr>
          <w:rFonts w:ascii="Times New Roman" w:eastAsia="Times New Roman" w:hAnsi="Times New Roman" w:cs="Times New Roman"/>
          <w:lang w:val="sr-Latn-RS"/>
        </w:rPr>
        <w:t xml:space="preserve">Шта је лијек </w:t>
      </w:r>
      <w:r w:rsidRPr="002F4E4A">
        <w:rPr>
          <w:rFonts w:ascii="Times New Roman" w:eastAsiaTheme="minorEastAsia" w:hAnsi="Times New Roman" w:cs="Times New Roman"/>
          <w:lang w:val="sr-Latn-RS" w:eastAsia="el-GR"/>
        </w:rPr>
        <w:t>Lirtonen</w:t>
      </w:r>
      <w:r w:rsidRPr="002F4E4A">
        <w:rPr>
          <w:rFonts w:ascii="Times New Roman" w:eastAsiaTheme="minorEastAsia" w:hAnsi="Times New Roman" w:cs="Times New Roman"/>
          <w:b/>
          <w:vertAlign w:val="superscript"/>
          <w:lang w:val="sr-Latn-RS" w:eastAsia="el-GR"/>
        </w:rPr>
        <w:t xml:space="preserve"> </w:t>
      </w:r>
      <w:r w:rsidRPr="002F4E4A">
        <w:rPr>
          <w:rFonts w:ascii="Times New Roman" w:eastAsia="Times New Roman" w:hAnsi="Times New Roman" w:cs="Times New Roman"/>
          <w:lang w:val="sr-Latn-RS"/>
        </w:rPr>
        <w:t>и чему је намијењен</w:t>
      </w:r>
    </w:p>
    <w:p w14:paraId="69F1B812" w14:textId="77777777" w:rsidR="000402F5" w:rsidRPr="002F4E4A" w:rsidRDefault="000402F5" w:rsidP="00EC7242">
      <w:pPr>
        <w:widowControl w:val="0"/>
        <w:numPr>
          <w:ilvl w:val="0"/>
          <w:numId w:val="1"/>
        </w:numPr>
        <w:tabs>
          <w:tab w:val="clear" w:pos="360"/>
          <w:tab w:val="left" w:pos="252"/>
          <w:tab w:val="left" w:pos="284"/>
        </w:tabs>
        <w:autoSpaceDE w:val="0"/>
        <w:autoSpaceDN w:val="0"/>
        <w:spacing w:after="0" w:line="240" w:lineRule="auto"/>
        <w:jc w:val="both"/>
        <w:rPr>
          <w:rFonts w:ascii="Times New Roman" w:eastAsia="Times New Roman" w:hAnsi="Times New Roman" w:cs="Times New Roman"/>
          <w:lang w:val="sr-Latn-RS"/>
        </w:rPr>
      </w:pPr>
      <w:r w:rsidRPr="002F4E4A">
        <w:rPr>
          <w:rFonts w:ascii="Times New Roman" w:eastAsia="Times New Roman" w:hAnsi="Times New Roman" w:cs="Times New Roman"/>
          <w:lang w:val="sr-Latn-RS"/>
        </w:rPr>
        <w:t xml:space="preserve">Шта треба да знате прије него што узмете лијек </w:t>
      </w:r>
      <w:r w:rsidRPr="002F4E4A">
        <w:rPr>
          <w:rFonts w:ascii="Times New Roman" w:eastAsiaTheme="minorEastAsia" w:hAnsi="Times New Roman" w:cs="Times New Roman"/>
          <w:lang w:val="sr-Latn-RS" w:eastAsia="el-GR"/>
        </w:rPr>
        <w:t>Lirtonen</w:t>
      </w:r>
    </w:p>
    <w:p w14:paraId="69F1B813" w14:textId="77777777" w:rsidR="000402F5" w:rsidRPr="002F4E4A" w:rsidRDefault="000402F5" w:rsidP="00EC7242">
      <w:pPr>
        <w:widowControl w:val="0"/>
        <w:numPr>
          <w:ilvl w:val="0"/>
          <w:numId w:val="1"/>
        </w:numPr>
        <w:tabs>
          <w:tab w:val="clear" w:pos="360"/>
          <w:tab w:val="left" w:pos="252"/>
          <w:tab w:val="left" w:pos="284"/>
        </w:tabs>
        <w:autoSpaceDE w:val="0"/>
        <w:autoSpaceDN w:val="0"/>
        <w:spacing w:after="0" w:line="240" w:lineRule="auto"/>
        <w:jc w:val="both"/>
        <w:rPr>
          <w:rFonts w:ascii="Times New Roman" w:eastAsia="Times New Roman" w:hAnsi="Times New Roman" w:cs="Times New Roman"/>
          <w:lang w:val="sr-Latn-RS"/>
        </w:rPr>
      </w:pPr>
      <w:r w:rsidRPr="002F4E4A">
        <w:rPr>
          <w:rFonts w:ascii="Times New Roman" w:eastAsia="Times New Roman" w:hAnsi="Times New Roman" w:cs="Times New Roman"/>
          <w:lang w:val="sr-Latn-RS"/>
        </w:rPr>
        <w:t>Како се употребљава лијек</w:t>
      </w:r>
      <w:r w:rsidRPr="002F4E4A">
        <w:rPr>
          <w:rFonts w:ascii="Times New Roman" w:eastAsiaTheme="minorEastAsia" w:hAnsi="Times New Roman" w:cs="Times New Roman"/>
          <w:lang w:val="sr-Latn-RS" w:eastAsia="el-GR"/>
        </w:rPr>
        <w:t xml:space="preserve"> Lirtonen</w:t>
      </w:r>
      <w:r w:rsidRPr="002F4E4A">
        <w:rPr>
          <w:rFonts w:ascii="Times New Roman" w:eastAsia="Times New Roman" w:hAnsi="Times New Roman" w:cs="Times New Roman"/>
          <w:lang w:val="sr-Latn-RS"/>
        </w:rPr>
        <w:t xml:space="preserve"> </w:t>
      </w:r>
      <w:r w:rsidRPr="002F4E4A">
        <w:rPr>
          <w:rFonts w:ascii="Times New Roman" w:eastAsia="Times New Roman" w:hAnsi="Times New Roman" w:cs="Times New Roman"/>
          <w:b/>
          <w:bCs/>
          <w:lang w:val="sr-Latn-RS"/>
        </w:rPr>
        <w:t xml:space="preserve"> </w:t>
      </w:r>
    </w:p>
    <w:p w14:paraId="69F1B814" w14:textId="77777777" w:rsidR="000402F5" w:rsidRPr="002F4E4A" w:rsidRDefault="000402F5" w:rsidP="00EC7242">
      <w:pPr>
        <w:widowControl w:val="0"/>
        <w:numPr>
          <w:ilvl w:val="0"/>
          <w:numId w:val="1"/>
        </w:numPr>
        <w:tabs>
          <w:tab w:val="clear" w:pos="360"/>
          <w:tab w:val="left" w:pos="252"/>
          <w:tab w:val="left" w:pos="284"/>
        </w:tabs>
        <w:autoSpaceDE w:val="0"/>
        <w:autoSpaceDN w:val="0"/>
        <w:spacing w:after="0" w:line="240" w:lineRule="auto"/>
        <w:jc w:val="both"/>
        <w:rPr>
          <w:rFonts w:ascii="Times New Roman" w:eastAsia="Times New Roman" w:hAnsi="Times New Roman" w:cs="Times New Roman"/>
          <w:lang w:val="sr-Latn-RS"/>
        </w:rPr>
      </w:pPr>
      <w:r w:rsidRPr="002F4E4A">
        <w:rPr>
          <w:rFonts w:ascii="Times New Roman" w:eastAsia="Times New Roman" w:hAnsi="Times New Roman" w:cs="Times New Roman"/>
          <w:lang w:val="sr-Latn-RS"/>
        </w:rPr>
        <w:t xml:space="preserve">Могућа нежељена дејства </w:t>
      </w:r>
    </w:p>
    <w:p w14:paraId="69F1B815" w14:textId="77777777" w:rsidR="000402F5" w:rsidRPr="002F4E4A" w:rsidRDefault="000402F5" w:rsidP="00EC7242">
      <w:pPr>
        <w:widowControl w:val="0"/>
        <w:numPr>
          <w:ilvl w:val="0"/>
          <w:numId w:val="1"/>
        </w:numPr>
        <w:tabs>
          <w:tab w:val="clear" w:pos="360"/>
          <w:tab w:val="left" w:pos="252"/>
          <w:tab w:val="left" w:pos="284"/>
        </w:tabs>
        <w:autoSpaceDE w:val="0"/>
        <w:autoSpaceDN w:val="0"/>
        <w:spacing w:after="0" w:line="240" w:lineRule="auto"/>
        <w:jc w:val="both"/>
        <w:rPr>
          <w:rFonts w:ascii="Times New Roman" w:eastAsia="Times New Roman" w:hAnsi="Times New Roman" w:cs="Times New Roman"/>
          <w:lang w:val="sr-Latn-RS"/>
        </w:rPr>
      </w:pPr>
      <w:r w:rsidRPr="002F4E4A">
        <w:rPr>
          <w:rFonts w:ascii="Times New Roman" w:eastAsia="Times New Roman" w:hAnsi="Times New Roman" w:cs="Times New Roman"/>
          <w:lang w:val="sr-Latn-RS"/>
        </w:rPr>
        <w:t xml:space="preserve">Како чувати лијек </w:t>
      </w:r>
      <w:r w:rsidRPr="002F4E4A">
        <w:rPr>
          <w:rFonts w:ascii="Times New Roman" w:eastAsiaTheme="minorEastAsia" w:hAnsi="Times New Roman" w:cs="Times New Roman"/>
          <w:lang w:val="sr-Latn-RS" w:eastAsia="el-GR"/>
        </w:rPr>
        <w:t>Lirtonen</w:t>
      </w:r>
    </w:p>
    <w:p w14:paraId="69F1B816" w14:textId="77777777" w:rsidR="000402F5" w:rsidRPr="002F4E4A" w:rsidRDefault="000402F5" w:rsidP="00EC7242">
      <w:pPr>
        <w:widowControl w:val="0"/>
        <w:numPr>
          <w:ilvl w:val="0"/>
          <w:numId w:val="1"/>
        </w:numPr>
        <w:tabs>
          <w:tab w:val="clear" w:pos="360"/>
          <w:tab w:val="left" w:pos="252"/>
          <w:tab w:val="left" w:pos="284"/>
        </w:tabs>
        <w:autoSpaceDE w:val="0"/>
        <w:autoSpaceDN w:val="0"/>
        <w:spacing w:after="0" w:line="240" w:lineRule="auto"/>
        <w:jc w:val="both"/>
        <w:rPr>
          <w:rFonts w:ascii="Times New Roman" w:eastAsia="Times New Roman" w:hAnsi="Times New Roman" w:cs="Times New Roman"/>
          <w:b/>
          <w:bCs/>
          <w:lang w:val="sr-Latn-RS"/>
        </w:rPr>
      </w:pPr>
      <w:r w:rsidRPr="002F4E4A">
        <w:rPr>
          <w:rFonts w:ascii="Times New Roman" w:eastAsia="Times New Roman" w:hAnsi="Times New Roman" w:cs="Times New Roman"/>
          <w:lang w:val="sr-Latn-RS"/>
        </w:rPr>
        <w:t>Садржај паковања и додатне информације</w:t>
      </w:r>
    </w:p>
    <w:p w14:paraId="69F1B817" w14:textId="77777777" w:rsidR="000402F5" w:rsidRPr="002F4E4A" w:rsidRDefault="000402F5" w:rsidP="00EC7242">
      <w:pPr>
        <w:widowControl w:val="0"/>
        <w:tabs>
          <w:tab w:val="left" w:pos="284"/>
        </w:tabs>
        <w:autoSpaceDE w:val="0"/>
        <w:autoSpaceDN w:val="0"/>
        <w:spacing w:after="0" w:line="240" w:lineRule="auto"/>
        <w:jc w:val="both"/>
        <w:rPr>
          <w:rFonts w:ascii="Times New Roman" w:eastAsia="Times New Roman" w:hAnsi="Times New Roman" w:cs="Times New Roman"/>
          <w:b/>
          <w:bCs/>
          <w:lang w:val="sr-Latn-RS"/>
        </w:rPr>
      </w:pPr>
    </w:p>
    <w:p w14:paraId="69F1B818" w14:textId="77777777" w:rsidR="00F1527C" w:rsidRPr="002F4E4A" w:rsidRDefault="00F1527C" w:rsidP="00EC7242">
      <w:pPr>
        <w:jc w:val="both"/>
        <w:rPr>
          <w:rFonts w:ascii="Times New Roman" w:hAnsi="Times New Roman" w:cs="Times New Roman"/>
          <w:lang w:val="sr-Latn-RS"/>
        </w:rPr>
      </w:pPr>
    </w:p>
    <w:p w14:paraId="69F1B819" w14:textId="77777777" w:rsidR="00F1527C" w:rsidRPr="002F4E4A" w:rsidRDefault="00F1527C" w:rsidP="00EC7242">
      <w:pPr>
        <w:jc w:val="both"/>
        <w:rPr>
          <w:rFonts w:ascii="Times New Roman" w:hAnsi="Times New Roman" w:cs="Times New Roman"/>
          <w:lang w:val="sr-Latn-RS"/>
        </w:rPr>
      </w:pPr>
    </w:p>
    <w:p w14:paraId="69F1B81A" w14:textId="77777777" w:rsidR="00F1527C" w:rsidRPr="002F4E4A" w:rsidRDefault="00F1527C" w:rsidP="00EC7242">
      <w:pPr>
        <w:tabs>
          <w:tab w:val="left" w:pos="2751"/>
        </w:tabs>
        <w:jc w:val="both"/>
        <w:rPr>
          <w:rFonts w:ascii="Times New Roman" w:hAnsi="Times New Roman" w:cs="Times New Roman"/>
          <w:lang w:val="sr-Latn-RS"/>
        </w:rPr>
      </w:pPr>
    </w:p>
    <w:p w14:paraId="69F1B81B" w14:textId="77777777" w:rsidR="00F1527C" w:rsidRPr="002F4E4A" w:rsidRDefault="00F1527C" w:rsidP="00EC7242">
      <w:pPr>
        <w:tabs>
          <w:tab w:val="left" w:pos="2751"/>
        </w:tabs>
        <w:jc w:val="both"/>
        <w:rPr>
          <w:rFonts w:ascii="Times New Roman" w:hAnsi="Times New Roman" w:cs="Times New Roman"/>
          <w:lang w:val="sr-Latn-RS"/>
        </w:rPr>
      </w:pPr>
    </w:p>
    <w:p w14:paraId="69F1B81C" w14:textId="77777777" w:rsidR="00F1527C" w:rsidRPr="002F4E4A" w:rsidRDefault="00F1527C" w:rsidP="00EC7242">
      <w:pPr>
        <w:tabs>
          <w:tab w:val="left" w:pos="2751"/>
        </w:tabs>
        <w:jc w:val="both"/>
        <w:rPr>
          <w:rFonts w:ascii="Times New Roman" w:hAnsi="Times New Roman" w:cs="Times New Roman"/>
          <w:lang w:val="sr-Latn-RS"/>
        </w:rPr>
      </w:pPr>
    </w:p>
    <w:p w14:paraId="69F1B81D" w14:textId="77777777" w:rsidR="009318B4" w:rsidRPr="002F4E4A" w:rsidRDefault="00F1527C" w:rsidP="00EC7242">
      <w:pPr>
        <w:tabs>
          <w:tab w:val="left" w:pos="2751"/>
        </w:tabs>
        <w:jc w:val="both"/>
        <w:rPr>
          <w:rFonts w:ascii="Times New Roman" w:hAnsi="Times New Roman" w:cs="Times New Roman"/>
          <w:lang w:val="sr-Latn-RS"/>
        </w:rPr>
      </w:pPr>
      <w:r w:rsidRPr="002F4E4A">
        <w:rPr>
          <w:rFonts w:ascii="Times New Roman" w:hAnsi="Times New Roman" w:cs="Times New Roman"/>
          <w:lang w:val="sr-Latn-RS"/>
        </w:rPr>
        <w:tab/>
      </w:r>
    </w:p>
    <w:p w14:paraId="69F1B81E" w14:textId="77777777" w:rsidR="00D06730" w:rsidRPr="002F4E4A" w:rsidRDefault="00D06730" w:rsidP="00EC7242">
      <w:pPr>
        <w:tabs>
          <w:tab w:val="left" w:pos="2751"/>
        </w:tabs>
        <w:jc w:val="both"/>
        <w:rPr>
          <w:rFonts w:ascii="Times New Roman" w:hAnsi="Times New Roman" w:cs="Times New Roman"/>
          <w:lang w:val="sr-Latn-RS"/>
        </w:rPr>
      </w:pPr>
    </w:p>
    <w:p w14:paraId="69F1B81F" w14:textId="77777777" w:rsidR="00D06730" w:rsidRPr="002F4E4A" w:rsidRDefault="00D06730" w:rsidP="00EC7242">
      <w:pPr>
        <w:tabs>
          <w:tab w:val="left" w:pos="2751"/>
        </w:tabs>
        <w:jc w:val="both"/>
        <w:rPr>
          <w:rFonts w:ascii="Times New Roman" w:hAnsi="Times New Roman" w:cs="Times New Roman"/>
          <w:lang w:val="sr-Latn-RS"/>
        </w:rPr>
      </w:pPr>
    </w:p>
    <w:p w14:paraId="69F1B820" w14:textId="77777777" w:rsidR="00D06730" w:rsidRPr="002F4E4A" w:rsidRDefault="00D06730" w:rsidP="00EC7242">
      <w:pPr>
        <w:tabs>
          <w:tab w:val="left" w:pos="2751"/>
        </w:tabs>
        <w:jc w:val="both"/>
        <w:rPr>
          <w:rFonts w:ascii="Times New Roman" w:hAnsi="Times New Roman" w:cs="Times New Roman"/>
          <w:lang w:val="sr-Latn-RS"/>
        </w:rPr>
      </w:pPr>
    </w:p>
    <w:p w14:paraId="69F1B821" w14:textId="77777777" w:rsidR="00D06730" w:rsidRPr="002F4E4A" w:rsidRDefault="00D06730" w:rsidP="00EC7242">
      <w:pPr>
        <w:tabs>
          <w:tab w:val="left" w:pos="2751"/>
        </w:tabs>
        <w:jc w:val="both"/>
        <w:rPr>
          <w:rFonts w:ascii="Times New Roman" w:hAnsi="Times New Roman" w:cs="Times New Roman"/>
          <w:lang w:val="sr-Latn-RS"/>
        </w:rPr>
      </w:pPr>
    </w:p>
    <w:p w14:paraId="69F1B822" w14:textId="77777777" w:rsidR="00B76EF2" w:rsidRPr="002F4E4A" w:rsidRDefault="00B76EF2" w:rsidP="00EC7242">
      <w:pPr>
        <w:tabs>
          <w:tab w:val="left" w:pos="2751"/>
        </w:tabs>
        <w:jc w:val="both"/>
        <w:rPr>
          <w:rFonts w:ascii="Times New Roman" w:hAnsi="Times New Roman" w:cs="Times New Roman"/>
          <w:lang w:val="sr-Latn-RS"/>
        </w:rPr>
      </w:pPr>
    </w:p>
    <w:p w14:paraId="69F1B823" w14:textId="77777777" w:rsidR="002340C0" w:rsidRPr="002F4E4A" w:rsidRDefault="002340C0" w:rsidP="00EC7242">
      <w:pPr>
        <w:tabs>
          <w:tab w:val="left" w:pos="2751"/>
        </w:tabs>
        <w:jc w:val="both"/>
        <w:rPr>
          <w:rFonts w:ascii="Times New Roman" w:hAnsi="Times New Roman" w:cs="Times New Roman"/>
          <w:lang w:val="sr-Latn-RS"/>
        </w:rPr>
      </w:pPr>
    </w:p>
    <w:p w14:paraId="69F1B824" w14:textId="77777777" w:rsidR="002340C0" w:rsidRPr="002F4E4A" w:rsidRDefault="002340C0" w:rsidP="00EC7242">
      <w:pPr>
        <w:tabs>
          <w:tab w:val="left" w:pos="2751"/>
        </w:tabs>
        <w:jc w:val="both"/>
        <w:rPr>
          <w:rFonts w:ascii="Times New Roman" w:hAnsi="Times New Roman" w:cs="Times New Roman"/>
          <w:lang w:val="sr-Latn-RS"/>
        </w:rPr>
      </w:pPr>
    </w:p>
    <w:p w14:paraId="69F1B825" w14:textId="77777777" w:rsidR="002340C0" w:rsidRPr="002F4E4A" w:rsidRDefault="002340C0" w:rsidP="00EC7242">
      <w:pPr>
        <w:tabs>
          <w:tab w:val="left" w:pos="2751"/>
        </w:tabs>
        <w:jc w:val="both"/>
        <w:rPr>
          <w:rFonts w:ascii="Times New Roman" w:hAnsi="Times New Roman" w:cs="Times New Roman"/>
          <w:lang w:val="sr-Latn-RS"/>
        </w:rPr>
      </w:pPr>
    </w:p>
    <w:p w14:paraId="69F1B826" w14:textId="77777777" w:rsidR="002340C0" w:rsidRPr="002F4E4A" w:rsidRDefault="002340C0" w:rsidP="00EC7242">
      <w:pPr>
        <w:tabs>
          <w:tab w:val="left" w:pos="2751"/>
        </w:tabs>
        <w:jc w:val="both"/>
        <w:rPr>
          <w:rFonts w:ascii="Times New Roman" w:hAnsi="Times New Roman" w:cs="Times New Roman"/>
          <w:lang w:val="sr-Latn-RS"/>
        </w:rPr>
      </w:pPr>
    </w:p>
    <w:p w14:paraId="69F1B827" w14:textId="77777777" w:rsidR="000402F5" w:rsidRPr="002F4E4A" w:rsidRDefault="000402F5" w:rsidP="002340C0">
      <w:pPr>
        <w:tabs>
          <w:tab w:val="left" w:pos="284"/>
        </w:tabs>
        <w:spacing w:after="0" w:line="240" w:lineRule="auto"/>
        <w:ind w:right="582"/>
        <w:jc w:val="both"/>
        <w:rPr>
          <w:rFonts w:ascii="Times New Roman" w:eastAsia="Times New Roman" w:hAnsi="Times New Roman" w:cs="Times New Roman"/>
          <w:b/>
          <w:bCs/>
          <w:lang w:val="sr-Latn-RS"/>
        </w:rPr>
      </w:pPr>
      <w:r w:rsidRPr="002F4E4A">
        <w:rPr>
          <w:rFonts w:ascii="Times New Roman" w:eastAsia="Times New Roman" w:hAnsi="Times New Roman" w:cs="Times New Roman"/>
          <w:b/>
          <w:bCs/>
          <w:lang w:val="sr-Latn-RS"/>
        </w:rPr>
        <w:lastRenderedPageBreak/>
        <w:t xml:space="preserve">1. </w:t>
      </w:r>
      <w:r w:rsidRPr="002F4E4A">
        <w:rPr>
          <w:rFonts w:ascii="Times New Roman" w:eastAsia="Times New Roman" w:hAnsi="Times New Roman" w:cs="Times New Roman"/>
          <w:b/>
          <w:lang w:val="sr-Latn-RS"/>
        </w:rPr>
        <w:t xml:space="preserve">ШТА ЈЕ ЛИЈЕК </w:t>
      </w:r>
      <w:r w:rsidRPr="002F4E4A">
        <w:rPr>
          <w:rFonts w:ascii="Times New Roman" w:eastAsiaTheme="minorEastAsia" w:hAnsi="Times New Roman" w:cs="Times New Roman"/>
          <w:b/>
          <w:lang w:val="sr-Latn-RS" w:eastAsia="el-GR"/>
        </w:rPr>
        <w:t>Lirtonen</w:t>
      </w:r>
      <w:r w:rsidRPr="002F4E4A">
        <w:rPr>
          <w:rFonts w:ascii="Times New Roman" w:eastAsiaTheme="minorEastAsia" w:hAnsi="Times New Roman" w:cs="Times New Roman"/>
          <w:b/>
          <w:vertAlign w:val="superscript"/>
          <w:lang w:val="sr-Latn-RS" w:eastAsia="el-GR"/>
        </w:rPr>
        <w:t xml:space="preserve"> </w:t>
      </w:r>
      <w:r w:rsidRPr="002F4E4A">
        <w:rPr>
          <w:rFonts w:ascii="Times New Roman" w:eastAsia="Times New Roman" w:hAnsi="Times New Roman" w:cs="Times New Roman"/>
          <w:b/>
          <w:lang w:val="sr-Latn-RS"/>
        </w:rPr>
        <w:t>И ЧЕМУ ЈЕ НАМИЈЕЊЕН</w:t>
      </w:r>
    </w:p>
    <w:p w14:paraId="69F1B828" w14:textId="77777777" w:rsidR="000402F5" w:rsidRPr="002F4E4A" w:rsidRDefault="000402F5" w:rsidP="004829E4">
      <w:pPr>
        <w:tabs>
          <w:tab w:val="left" w:pos="284"/>
        </w:tabs>
        <w:spacing w:after="0" w:line="240" w:lineRule="auto"/>
        <w:jc w:val="both"/>
        <w:rPr>
          <w:rFonts w:ascii="Times New Roman" w:eastAsia="Times New Roman" w:hAnsi="Times New Roman" w:cs="Times New Roman"/>
          <w:bCs/>
          <w:lang w:val="sr-Latn-RS" w:eastAsia="en-GB"/>
        </w:rPr>
      </w:pPr>
    </w:p>
    <w:p w14:paraId="69F1B829" w14:textId="77777777" w:rsidR="000402F5" w:rsidRPr="002F4E4A" w:rsidRDefault="000402F5" w:rsidP="00CA0AB5">
      <w:pPr>
        <w:spacing w:after="0" w:line="240" w:lineRule="auto"/>
        <w:ind w:right="-2"/>
        <w:jc w:val="both"/>
        <w:rPr>
          <w:rFonts w:ascii="Times New Roman" w:eastAsia="Times New Roman" w:hAnsi="Times New Roman" w:cs="Times New Roman"/>
          <w:bCs/>
          <w:noProof/>
          <w:lang w:val="sr-Latn-RS"/>
        </w:rPr>
      </w:pPr>
      <w:r w:rsidRPr="002F4E4A">
        <w:rPr>
          <w:rFonts w:ascii="Times New Roman" w:eastAsia="Times New Roman" w:hAnsi="Times New Roman" w:cs="Times New Roman"/>
          <w:bCs/>
          <w:noProof/>
          <w:lang w:val="sr-Latn-RS"/>
        </w:rPr>
        <w:t>Лијек Lirtonen се користи за превенцију кардиоваскуларних догађаја (нпр. ангина пекторис, срчани удар) код пацијента са повишеним крвним притиском, који имају додатне кардиоваскуларне факторе ризика као што су пушење, прекомјерна тјелесна маса, повећана концентрација холестерола у крви, срчана обољења у породичној анамнези или дијабетес. Постојање ових фактора ризика, повезаних са повишеним крвним притиском, узрок је повећаног ризика од појаве кардиоваскуларних догађаја код тих пацијената.</w:t>
      </w:r>
    </w:p>
    <w:p w14:paraId="69F1B82A" w14:textId="77777777" w:rsidR="000402F5" w:rsidRPr="002F4E4A" w:rsidRDefault="000402F5" w:rsidP="00CA0AB5">
      <w:pPr>
        <w:numPr>
          <w:ilvl w:val="12"/>
          <w:numId w:val="0"/>
        </w:numPr>
        <w:spacing w:after="0" w:line="240" w:lineRule="auto"/>
        <w:jc w:val="both"/>
        <w:rPr>
          <w:rFonts w:ascii="Times New Roman" w:eastAsia="Times New Roman" w:hAnsi="Times New Roman" w:cs="Times New Roman"/>
          <w:noProof/>
          <w:lang w:val="sr-Latn-RS"/>
        </w:rPr>
      </w:pPr>
    </w:p>
    <w:p w14:paraId="69F1B82B" w14:textId="14609C80" w:rsidR="000402F5" w:rsidRPr="002F4E4A" w:rsidRDefault="000402F5" w:rsidP="00CA0AB5">
      <w:pPr>
        <w:spacing w:after="0" w:line="240" w:lineRule="auto"/>
        <w:ind w:right="-2"/>
        <w:jc w:val="both"/>
        <w:rPr>
          <w:rFonts w:ascii="Times New Roman" w:eastAsia="Times New Roman" w:hAnsi="Times New Roman" w:cs="Times New Roman"/>
          <w:noProof/>
          <w:lang w:val="sr-Latn-RS"/>
        </w:rPr>
      </w:pPr>
      <w:r w:rsidRPr="002F4E4A">
        <w:rPr>
          <w:rFonts w:ascii="Times New Roman" w:eastAsia="Times New Roman" w:hAnsi="Times New Roman" w:cs="Times New Roman"/>
          <w:noProof/>
          <w:lang w:val="sr-Latn-RS"/>
        </w:rPr>
        <w:t xml:space="preserve">Лијек </w:t>
      </w:r>
      <w:r w:rsidRPr="002F4E4A">
        <w:rPr>
          <w:rFonts w:ascii="Times New Roman" w:eastAsia="Times New Roman" w:hAnsi="Times New Roman" w:cs="Times New Roman"/>
          <w:bCs/>
          <w:noProof/>
          <w:lang w:val="sr-Latn-RS"/>
        </w:rPr>
        <w:t>Lirtonen</w:t>
      </w:r>
      <w:r w:rsidRPr="002F4E4A">
        <w:rPr>
          <w:rFonts w:ascii="Times New Roman" w:eastAsia="Times New Roman" w:hAnsi="Times New Roman" w:cs="Times New Roman"/>
          <w:noProof/>
          <w:lang w:val="sr-Latn-RS"/>
        </w:rPr>
        <w:t xml:space="preserve"> садржи двије активне супстанце, аторвастатин (статин) и амлодипин (антагонист калцијума) и намијењен је за примјену када Ваш љекар процијени да треба примјењивати оба лијека. Амлодипин се користи у терапији повишеног крвног притиска (хипертензија), а аторвастатин снижава концентрацију холестерола.</w:t>
      </w:r>
    </w:p>
    <w:p w14:paraId="69F1B82C" w14:textId="77777777" w:rsidR="000402F5" w:rsidRPr="002F4E4A" w:rsidRDefault="000402F5" w:rsidP="00CA0AB5">
      <w:pPr>
        <w:spacing w:after="0" w:line="240" w:lineRule="auto"/>
        <w:ind w:right="-2"/>
        <w:jc w:val="both"/>
        <w:rPr>
          <w:rFonts w:ascii="Times New Roman" w:eastAsia="Times New Roman" w:hAnsi="Times New Roman" w:cs="Times New Roman"/>
          <w:noProof/>
          <w:lang w:val="sr-Latn-RS"/>
        </w:rPr>
      </w:pPr>
    </w:p>
    <w:p w14:paraId="69F1B82D" w14:textId="77777777" w:rsidR="000402F5" w:rsidRPr="002F4E4A" w:rsidRDefault="000402F5" w:rsidP="00CA0AB5">
      <w:pPr>
        <w:spacing w:after="0" w:line="240" w:lineRule="auto"/>
        <w:ind w:right="-2"/>
        <w:jc w:val="both"/>
        <w:rPr>
          <w:rFonts w:ascii="Times New Roman" w:eastAsia="Times New Roman" w:hAnsi="Times New Roman" w:cs="Times New Roman"/>
          <w:noProof/>
          <w:lang w:val="sr-Latn-RS"/>
        </w:rPr>
      </w:pPr>
      <w:r w:rsidRPr="002F4E4A">
        <w:rPr>
          <w:rFonts w:ascii="Times New Roman" w:eastAsia="Times New Roman" w:hAnsi="Times New Roman" w:cs="Times New Roman"/>
          <w:noProof/>
          <w:lang w:val="sr-Latn-RS"/>
        </w:rPr>
        <w:t>Повишен крвни притисак (хипертензија) представља здравствено стање када је крвни притисак непрестано виши од нормалног и када то представља један од фактора ризика за кардиоваскуларне догађаје (ангина, срчани удар, мождани удар).</w:t>
      </w:r>
    </w:p>
    <w:p w14:paraId="69F1B82E" w14:textId="77777777" w:rsidR="000402F5" w:rsidRPr="002F4E4A" w:rsidRDefault="000402F5" w:rsidP="00CA0AB5">
      <w:pPr>
        <w:spacing w:after="0" w:line="240" w:lineRule="auto"/>
        <w:ind w:right="-2"/>
        <w:jc w:val="both"/>
        <w:rPr>
          <w:rFonts w:ascii="Times New Roman" w:eastAsia="Times New Roman" w:hAnsi="Times New Roman" w:cs="Times New Roman"/>
          <w:noProof/>
          <w:lang w:val="sr-Latn-RS"/>
        </w:rPr>
      </w:pPr>
    </w:p>
    <w:p w14:paraId="69F1B82F" w14:textId="252352F6" w:rsidR="000402F5" w:rsidRPr="002F4E4A" w:rsidRDefault="000402F5" w:rsidP="00CA0AB5">
      <w:pPr>
        <w:spacing w:after="0" w:line="240" w:lineRule="auto"/>
        <w:ind w:right="-2"/>
        <w:jc w:val="both"/>
        <w:rPr>
          <w:rFonts w:ascii="Times New Roman" w:eastAsia="Times New Roman" w:hAnsi="Times New Roman" w:cs="Times New Roman"/>
          <w:noProof/>
          <w:lang w:val="sr-Latn-RS"/>
        </w:rPr>
      </w:pPr>
      <w:r w:rsidRPr="002F4E4A">
        <w:rPr>
          <w:rFonts w:ascii="Times New Roman" w:eastAsia="Times New Roman" w:hAnsi="Times New Roman" w:cs="Times New Roman"/>
          <w:noProof/>
          <w:lang w:val="sr-Latn-RS"/>
        </w:rPr>
        <w:t>Холестерол је супстанца која се природно ствара у организму и неопходна је за нормалан раст. Међутим, ако у крви има превише холестерола он се може нагомилавати на зидовима крвних судова, чиме се повећава ризик од настанка крвних угрушака и кардиоваскуларних догађаја. То је један од најчешћих узрока срчаних обољења.</w:t>
      </w:r>
    </w:p>
    <w:p w14:paraId="69F1B830" w14:textId="5617D3B1" w:rsidR="000402F5" w:rsidRDefault="000402F5" w:rsidP="00CA0AB5">
      <w:pPr>
        <w:widowControl w:val="0"/>
        <w:autoSpaceDE w:val="0"/>
        <w:autoSpaceDN w:val="0"/>
        <w:spacing w:after="0" w:line="240" w:lineRule="auto"/>
        <w:ind w:right="582"/>
        <w:jc w:val="both"/>
        <w:rPr>
          <w:rFonts w:ascii="Times New Roman" w:eastAsia="Times New Roman" w:hAnsi="Times New Roman" w:cs="Times New Roman"/>
          <w:b/>
          <w:bCs/>
          <w:lang w:val="sr-Latn-RS"/>
        </w:rPr>
      </w:pPr>
    </w:p>
    <w:p w14:paraId="6B2108B6" w14:textId="77777777" w:rsidR="002F4E4A" w:rsidRPr="002F4E4A" w:rsidRDefault="002F4E4A" w:rsidP="00CA0AB5">
      <w:pPr>
        <w:widowControl w:val="0"/>
        <w:autoSpaceDE w:val="0"/>
        <w:autoSpaceDN w:val="0"/>
        <w:spacing w:after="0" w:line="240" w:lineRule="auto"/>
        <w:ind w:right="582"/>
        <w:jc w:val="both"/>
        <w:rPr>
          <w:rFonts w:ascii="Times New Roman" w:eastAsia="Times New Roman" w:hAnsi="Times New Roman" w:cs="Times New Roman"/>
          <w:b/>
          <w:bCs/>
          <w:lang w:val="sr-Latn-RS"/>
        </w:rPr>
      </w:pPr>
    </w:p>
    <w:p w14:paraId="69F1B831" w14:textId="77777777" w:rsidR="000402F5" w:rsidRPr="002F4E4A" w:rsidRDefault="000402F5" w:rsidP="006F216B">
      <w:pPr>
        <w:widowControl w:val="0"/>
        <w:autoSpaceDE w:val="0"/>
        <w:autoSpaceDN w:val="0"/>
        <w:spacing w:after="0" w:line="240" w:lineRule="auto"/>
        <w:ind w:right="582"/>
        <w:jc w:val="both"/>
        <w:rPr>
          <w:rFonts w:ascii="Times New Roman" w:eastAsia="Times New Roman" w:hAnsi="Times New Roman" w:cs="Times New Roman"/>
          <w:b/>
          <w:caps/>
          <w:lang w:val="sr-Latn-RS"/>
        </w:rPr>
      </w:pPr>
      <w:r w:rsidRPr="002F4E4A">
        <w:rPr>
          <w:rFonts w:ascii="Times New Roman" w:eastAsia="Times New Roman" w:hAnsi="Times New Roman" w:cs="Times New Roman"/>
          <w:b/>
          <w:bCs/>
          <w:lang w:val="sr-Latn-RS"/>
        </w:rPr>
        <w:t>2.</w:t>
      </w:r>
      <w:r w:rsidRPr="002F4E4A">
        <w:rPr>
          <w:rFonts w:ascii="Times New Roman" w:eastAsia="Times New Roman" w:hAnsi="Times New Roman" w:cs="Times New Roman"/>
          <w:bCs/>
          <w:lang w:val="sr-Latn-RS"/>
        </w:rPr>
        <w:t xml:space="preserve"> </w:t>
      </w:r>
      <w:r w:rsidRPr="002F4E4A">
        <w:rPr>
          <w:rFonts w:ascii="Times New Roman" w:eastAsia="Times New Roman" w:hAnsi="Times New Roman" w:cs="Times New Roman"/>
          <w:b/>
          <w:caps/>
          <w:lang w:val="sr-Latn-RS"/>
        </w:rPr>
        <w:t xml:space="preserve">Шта треба да знате прИЈе него што узмете лИјек </w:t>
      </w:r>
      <w:r w:rsidRPr="002F4E4A">
        <w:rPr>
          <w:rFonts w:ascii="Times New Roman" w:eastAsiaTheme="minorEastAsia" w:hAnsi="Times New Roman" w:cs="Times New Roman"/>
          <w:b/>
          <w:lang w:val="sr-Latn-RS" w:eastAsia="el-GR"/>
        </w:rPr>
        <w:t>Lirtonen</w:t>
      </w:r>
      <w:r w:rsidRPr="002F4E4A">
        <w:rPr>
          <w:rFonts w:ascii="Times New Roman" w:eastAsiaTheme="minorEastAsia" w:hAnsi="Times New Roman" w:cs="Times New Roman"/>
          <w:b/>
          <w:vertAlign w:val="superscript"/>
          <w:lang w:val="sr-Latn-RS" w:eastAsia="el-GR"/>
        </w:rPr>
        <w:t xml:space="preserve"> </w:t>
      </w:r>
    </w:p>
    <w:p w14:paraId="69F1B832" w14:textId="77777777" w:rsidR="000402F5" w:rsidRPr="002F4E4A" w:rsidRDefault="000402F5" w:rsidP="00EC7242">
      <w:pPr>
        <w:tabs>
          <w:tab w:val="left" w:pos="284"/>
        </w:tabs>
        <w:spacing w:after="0" w:line="240" w:lineRule="auto"/>
        <w:ind w:right="582"/>
        <w:jc w:val="both"/>
        <w:rPr>
          <w:rFonts w:ascii="Times New Roman" w:eastAsia="Times New Roman" w:hAnsi="Times New Roman" w:cs="Times New Roman"/>
          <w:b/>
          <w:lang w:val="sr-Latn-RS"/>
        </w:rPr>
      </w:pPr>
    </w:p>
    <w:p w14:paraId="69F1B833" w14:textId="77777777" w:rsidR="000402F5" w:rsidRPr="002F4E4A" w:rsidRDefault="000402F5" w:rsidP="00F4304A">
      <w:pPr>
        <w:spacing w:after="0"/>
        <w:rPr>
          <w:rFonts w:ascii="Times New Roman" w:hAnsi="Times New Roman" w:cs="Times New Roman"/>
          <w:b/>
          <w:lang w:val="sr-Latn-RS"/>
        </w:rPr>
      </w:pPr>
      <w:r w:rsidRPr="002F4E4A">
        <w:rPr>
          <w:rFonts w:ascii="Times New Roman" w:hAnsi="Times New Roman" w:cs="Times New Roman"/>
          <w:b/>
          <w:lang w:val="sr-Latn-RS"/>
        </w:rPr>
        <w:t>Лијек</w:t>
      </w:r>
      <w:r w:rsidRPr="002F4E4A">
        <w:rPr>
          <w:rFonts w:ascii="Times New Roman" w:eastAsiaTheme="minorEastAsia" w:hAnsi="Times New Roman" w:cs="Times New Roman"/>
          <w:b/>
          <w:lang w:val="sr-Latn-RS" w:eastAsia="el-GR"/>
        </w:rPr>
        <w:t xml:space="preserve"> Lirtonen</w:t>
      </w:r>
      <w:r w:rsidRPr="002F4E4A">
        <w:rPr>
          <w:rFonts w:ascii="Times New Roman" w:hAnsi="Times New Roman" w:cs="Times New Roman"/>
          <w:b/>
          <w:bCs/>
          <w:i/>
          <w:lang w:val="sr-Latn-RS"/>
        </w:rPr>
        <w:t xml:space="preserve"> </w:t>
      </w:r>
      <w:r w:rsidRPr="002F4E4A">
        <w:rPr>
          <w:rFonts w:ascii="Times New Roman" w:hAnsi="Times New Roman" w:cs="Times New Roman"/>
          <w:b/>
          <w:lang w:val="sr-Latn-RS"/>
        </w:rPr>
        <w:t>не смијете користити уколико:</w:t>
      </w:r>
    </w:p>
    <w:p w14:paraId="69F1B834" w14:textId="5960A01B" w:rsidR="000402F5" w:rsidRPr="002F4E4A" w:rsidRDefault="000402F5" w:rsidP="00F4304A">
      <w:pPr>
        <w:pStyle w:val="ListParagraph"/>
        <w:numPr>
          <w:ilvl w:val="0"/>
          <w:numId w:val="16"/>
        </w:numPr>
        <w:ind w:left="714" w:hanging="357"/>
        <w:rPr>
          <w:noProof/>
          <w:szCs w:val="22"/>
          <w:lang w:val="sr-Latn-RS"/>
        </w:rPr>
      </w:pPr>
      <w:r w:rsidRPr="002F4E4A">
        <w:rPr>
          <w:noProof/>
          <w:szCs w:val="22"/>
          <w:lang w:val="sr-Latn-RS"/>
        </w:rPr>
        <w:t>сте алергични (преосјетљиви) на амлодипин или аторвастатин или на неке друге блокаторе калцијумских канала, или на било коју од помоћних супстанци овог лијека (наведене у дијелу 6),</w:t>
      </w:r>
    </w:p>
    <w:p w14:paraId="69F1B835" w14:textId="38933A7B" w:rsidR="000402F5" w:rsidRPr="002F4E4A" w:rsidRDefault="000402F5" w:rsidP="00F4304A">
      <w:pPr>
        <w:pStyle w:val="ListParagraph"/>
        <w:numPr>
          <w:ilvl w:val="0"/>
          <w:numId w:val="16"/>
        </w:numPr>
        <w:autoSpaceDE w:val="0"/>
        <w:autoSpaceDN w:val="0"/>
        <w:adjustRightInd w:val="0"/>
        <w:ind w:left="714" w:hanging="357"/>
        <w:rPr>
          <w:szCs w:val="22"/>
          <w:lang w:val="sr-Latn-RS" w:eastAsia="en-GB"/>
        </w:rPr>
      </w:pPr>
      <w:r w:rsidRPr="002F4E4A">
        <w:rPr>
          <w:szCs w:val="22"/>
          <w:lang w:val="sr-Latn-RS" w:eastAsia="en-GB"/>
        </w:rPr>
        <w:t xml:space="preserve">тренутно имате неко обољење које утиче на јетру (ако сте у прошлости имали обољење које је било повезано са јетром, </w:t>
      </w:r>
      <w:r w:rsidR="00F94C30" w:rsidRPr="002F4E4A">
        <w:rPr>
          <w:szCs w:val="22"/>
          <w:lang w:val="sr-Latn-RS" w:eastAsia="en-GB"/>
        </w:rPr>
        <w:t xml:space="preserve">видјети </w:t>
      </w:r>
      <w:r w:rsidRPr="002F4E4A">
        <w:rPr>
          <w:szCs w:val="22"/>
          <w:lang w:val="sr-Latn-RS" w:eastAsia="en-GB"/>
        </w:rPr>
        <w:t xml:space="preserve">дио „Упозорења и мјере опреза“),  </w:t>
      </w:r>
    </w:p>
    <w:p w14:paraId="69F1B836" w14:textId="598BB1B4" w:rsidR="000402F5" w:rsidRPr="002F4E4A" w:rsidRDefault="000402F5" w:rsidP="002651E7">
      <w:pPr>
        <w:pStyle w:val="ListParagraph"/>
        <w:numPr>
          <w:ilvl w:val="0"/>
          <w:numId w:val="16"/>
        </w:numPr>
        <w:autoSpaceDE w:val="0"/>
        <w:autoSpaceDN w:val="0"/>
        <w:adjustRightInd w:val="0"/>
        <w:rPr>
          <w:szCs w:val="22"/>
          <w:lang w:val="sr-Latn-RS" w:eastAsia="en-GB"/>
        </w:rPr>
      </w:pPr>
      <w:r w:rsidRPr="002F4E4A">
        <w:rPr>
          <w:szCs w:val="22"/>
          <w:lang w:val="sr-Latn-RS" w:eastAsia="en-GB"/>
        </w:rPr>
        <w:t>имате неке необјашњиве поремећаје у резултатима крви за функцију јетре,</w:t>
      </w:r>
    </w:p>
    <w:p w14:paraId="69F1B837" w14:textId="5F2D22A0" w:rsidR="000402F5" w:rsidRPr="002F4E4A" w:rsidRDefault="000402F5" w:rsidP="002651E7">
      <w:pPr>
        <w:pStyle w:val="ListParagraph"/>
        <w:numPr>
          <w:ilvl w:val="0"/>
          <w:numId w:val="16"/>
        </w:numPr>
        <w:autoSpaceDE w:val="0"/>
        <w:autoSpaceDN w:val="0"/>
        <w:adjustRightInd w:val="0"/>
        <w:rPr>
          <w:szCs w:val="22"/>
          <w:lang w:val="sr-Latn-RS" w:eastAsia="en-GB"/>
        </w:rPr>
      </w:pPr>
      <w:r w:rsidRPr="002F4E4A">
        <w:rPr>
          <w:szCs w:val="22"/>
          <w:lang w:val="sr-Latn-RS" w:eastAsia="en-GB"/>
        </w:rPr>
        <w:t>сте трудни, ако покушавате да затрудните или ако дојите,</w:t>
      </w:r>
    </w:p>
    <w:p w14:paraId="69F1B838" w14:textId="619644F7" w:rsidR="000402F5" w:rsidRPr="002F4E4A" w:rsidRDefault="000402F5" w:rsidP="002651E7">
      <w:pPr>
        <w:pStyle w:val="ListParagraph"/>
        <w:numPr>
          <w:ilvl w:val="0"/>
          <w:numId w:val="16"/>
        </w:numPr>
        <w:autoSpaceDE w:val="0"/>
        <w:autoSpaceDN w:val="0"/>
        <w:adjustRightInd w:val="0"/>
        <w:rPr>
          <w:szCs w:val="22"/>
          <w:lang w:val="sr-Latn-RS" w:eastAsia="en-GB"/>
        </w:rPr>
      </w:pPr>
      <w:r w:rsidRPr="002F4E4A">
        <w:rPr>
          <w:szCs w:val="22"/>
          <w:lang w:val="sr-Latn-RS" w:eastAsia="en-GB"/>
        </w:rPr>
        <w:t>узимате било који од сљедећих љекова: кетоконазол, итраконазол (љекови који се користе у лијечењу гљивичних обољења), телитромицин (антибиотик),</w:t>
      </w:r>
    </w:p>
    <w:p w14:paraId="69F1B839" w14:textId="5CE0A6B3" w:rsidR="000402F5" w:rsidRPr="002F4E4A" w:rsidRDefault="000402F5" w:rsidP="002651E7">
      <w:pPr>
        <w:pStyle w:val="ListParagraph"/>
        <w:numPr>
          <w:ilvl w:val="0"/>
          <w:numId w:val="16"/>
        </w:numPr>
        <w:autoSpaceDE w:val="0"/>
        <w:autoSpaceDN w:val="0"/>
        <w:adjustRightInd w:val="0"/>
        <w:rPr>
          <w:szCs w:val="22"/>
          <w:lang w:val="sr-Latn-RS" w:eastAsia="en-GB"/>
        </w:rPr>
      </w:pPr>
      <w:r w:rsidRPr="002F4E4A">
        <w:rPr>
          <w:szCs w:val="22"/>
          <w:lang w:val="sr-Latn-RS" w:eastAsia="en-GB"/>
        </w:rPr>
        <w:t>имате тешко снижење крвног притиска (хипотензија),</w:t>
      </w:r>
    </w:p>
    <w:p w14:paraId="69F1B83A" w14:textId="3167FB3E" w:rsidR="000402F5" w:rsidRPr="002F4E4A" w:rsidRDefault="000402F5" w:rsidP="002651E7">
      <w:pPr>
        <w:pStyle w:val="ListParagraph"/>
        <w:numPr>
          <w:ilvl w:val="0"/>
          <w:numId w:val="16"/>
        </w:numPr>
        <w:autoSpaceDE w:val="0"/>
        <w:autoSpaceDN w:val="0"/>
        <w:adjustRightInd w:val="0"/>
        <w:rPr>
          <w:szCs w:val="22"/>
          <w:lang w:val="sr-Latn-RS" w:eastAsia="en-GB"/>
        </w:rPr>
      </w:pPr>
      <w:r w:rsidRPr="002F4E4A">
        <w:rPr>
          <w:szCs w:val="22"/>
          <w:lang w:val="sr-Latn-RS" w:eastAsia="en-GB"/>
        </w:rPr>
        <w:t>имате сужење аортног срчаног залиска (стеноза аорте) или кардиогени шок (стање у коме срце не може да снабдијева организам довољном количином крви),</w:t>
      </w:r>
    </w:p>
    <w:p w14:paraId="69F1B83B" w14:textId="7D1E47AC" w:rsidR="000402F5" w:rsidRPr="002F4E4A" w:rsidRDefault="000402F5" w:rsidP="002651E7">
      <w:pPr>
        <w:pStyle w:val="ListParagraph"/>
        <w:numPr>
          <w:ilvl w:val="0"/>
          <w:numId w:val="16"/>
        </w:numPr>
        <w:autoSpaceDE w:val="0"/>
        <w:autoSpaceDN w:val="0"/>
        <w:adjustRightInd w:val="0"/>
        <w:rPr>
          <w:szCs w:val="22"/>
          <w:lang w:val="sr-Latn-RS" w:eastAsia="en-GB"/>
        </w:rPr>
      </w:pPr>
      <w:r w:rsidRPr="002F4E4A">
        <w:rPr>
          <w:szCs w:val="22"/>
          <w:lang w:val="sr-Latn-RS" w:eastAsia="en-GB"/>
        </w:rPr>
        <w:t>имате срчану слабост након срчаног удара,</w:t>
      </w:r>
    </w:p>
    <w:p w14:paraId="69F1B83C" w14:textId="0DB07CA3" w:rsidR="000402F5" w:rsidRPr="002F4E4A" w:rsidRDefault="000402F5" w:rsidP="002651E7">
      <w:pPr>
        <w:pStyle w:val="ListParagraph"/>
        <w:numPr>
          <w:ilvl w:val="0"/>
          <w:numId w:val="16"/>
        </w:numPr>
        <w:autoSpaceDE w:val="0"/>
        <w:autoSpaceDN w:val="0"/>
        <w:adjustRightInd w:val="0"/>
        <w:rPr>
          <w:szCs w:val="22"/>
          <w:lang w:val="sr-Latn-RS" w:eastAsia="en-GB"/>
        </w:rPr>
      </w:pPr>
      <w:r w:rsidRPr="002F4E4A">
        <w:rPr>
          <w:szCs w:val="22"/>
          <w:lang w:val="sr-Latn-RS" w:eastAsia="en-GB"/>
        </w:rPr>
        <w:t>користите комбинацију глекапревир/пибрентасвир за лијечење хепатитиса Ц.</w:t>
      </w:r>
    </w:p>
    <w:p w14:paraId="69F1B83D" w14:textId="77777777" w:rsidR="000402F5" w:rsidRPr="002F4E4A" w:rsidRDefault="000402F5" w:rsidP="00EC7242">
      <w:pPr>
        <w:numPr>
          <w:ilvl w:val="12"/>
          <w:numId w:val="0"/>
        </w:numPr>
        <w:tabs>
          <w:tab w:val="left" w:pos="284"/>
        </w:tabs>
        <w:spacing w:after="0" w:line="240" w:lineRule="auto"/>
        <w:jc w:val="both"/>
        <w:rPr>
          <w:rFonts w:ascii="Times New Roman" w:eastAsia="Times New Roman" w:hAnsi="Times New Roman" w:cs="Times New Roman"/>
          <w:noProof/>
          <w:lang w:val="sr-Latn-RS"/>
        </w:rPr>
      </w:pPr>
    </w:p>
    <w:p w14:paraId="69F1B83E" w14:textId="3D3023EF" w:rsidR="000402F5" w:rsidRPr="002F4E4A" w:rsidRDefault="000402F5" w:rsidP="00EC7242">
      <w:pPr>
        <w:tabs>
          <w:tab w:val="left" w:pos="284"/>
        </w:tabs>
        <w:spacing w:after="0" w:line="240" w:lineRule="auto"/>
        <w:ind w:right="582"/>
        <w:jc w:val="both"/>
        <w:rPr>
          <w:rFonts w:ascii="Times New Roman" w:eastAsia="Times New Roman" w:hAnsi="Times New Roman" w:cs="Times New Roman"/>
          <w:b/>
          <w:bCs/>
          <w:lang w:val="sr-Latn-RS"/>
        </w:rPr>
      </w:pPr>
      <w:r w:rsidRPr="002F4E4A">
        <w:rPr>
          <w:rFonts w:ascii="Times New Roman" w:eastAsia="Times New Roman" w:hAnsi="Times New Roman" w:cs="Times New Roman"/>
          <w:b/>
          <w:bCs/>
          <w:lang w:val="sr-Latn-RS"/>
        </w:rPr>
        <w:t>Упозорења и мјере опреза:</w:t>
      </w:r>
    </w:p>
    <w:p w14:paraId="7ADF4F4D" w14:textId="77777777" w:rsidR="004039C9" w:rsidRPr="002F4E4A" w:rsidRDefault="004039C9" w:rsidP="00EC7242">
      <w:pPr>
        <w:tabs>
          <w:tab w:val="left" w:pos="284"/>
        </w:tabs>
        <w:spacing w:after="0" w:line="240" w:lineRule="auto"/>
        <w:ind w:right="582"/>
        <w:jc w:val="both"/>
        <w:rPr>
          <w:rFonts w:ascii="Times New Roman" w:eastAsia="Times New Roman" w:hAnsi="Times New Roman" w:cs="Times New Roman"/>
          <w:b/>
          <w:bCs/>
          <w:lang w:val="sr-Latn-RS"/>
        </w:rPr>
      </w:pPr>
    </w:p>
    <w:p w14:paraId="69F1B840" w14:textId="3C38F9D0" w:rsidR="000402F5" w:rsidRPr="002F4E4A" w:rsidRDefault="000402F5" w:rsidP="004A3E3A">
      <w:pPr>
        <w:rPr>
          <w:rFonts w:ascii="Times New Roman" w:hAnsi="Times New Roman" w:cs="Times New Roman"/>
          <w:lang w:val="sr-Latn-RS" w:eastAsia="en-GB"/>
        </w:rPr>
      </w:pPr>
      <w:r w:rsidRPr="002F4E4A">
        <w:rPr>
          <w:rFonts w:ascii="Times New Roman" w:hAnsi="Times New Roman" w:cs="Times New Roman"/>
          <w:lang w:val="sr-Latn-RS" w:eastAsia="en-GB"/>
        </w:rPr>
        <w:t xml:space="preserve">Разговарајте са својим љекаром или фармацеутом прије него што узмете лијек </w:t>
      </w:r>
      <w:r w:rsidRPr="002F4E4A">
        <w:rPr>
          <w:rFonts w:ascii="Times New Roman" w:hAnsi="Times New Roman" w:cs="Times New Roman"/>
          <w:noProof/>
          <w:lang w:val="sr-Latn-RS"/>
        </w:rPr>
        <w:t>Lirtonen</w:t>
      </w:r>
      <w:r w:rsidR="008D5F81" w:rsidRPr="002F4E4A">
        <w:rPr>
          <w:rFonts w:ascii="Times New Roman" w:hAnsi="Times New Roman" w:cs="Times New Roman"/>
          <w:noProof/>
          <w:lang w:val="sr-Latn-RS"/>
        </w:rPr>
        <w:t xml:space="preserve"> ако</w:t>
      </w:r>
      <w:r w:rsidRPr="002F4E4A">
        <w:rPr>
          <w:rFonts w:ascii="Times New Roman" w:hAnsi="Times New Roman" w:cs="Times New Roman"/>
          <w:lang w:val="sr-Latn-RS" w:eastAsia="en-GB"/>
        </w:rPr>
        <w:t>:</w:t>
      </w:r>
    </w:p>
    <w:p w14:paraId="69F1B841" w14:textId="6AC5E1BA" w:rsidR="000402F5" w:rsidRPr="002F4E4A" w:rsidRDefault="000402F5" w:rsidP="002651E7">
      <w:pPr>
        <w:pStyle w:val="ListParagraph"/>
        <w:numPr>
          <w:ilvl w:val="0"/>
          <w:numId w:val="14"/>
        </w:numPr>
        <w:autoSpaceDE w:val="0"/>
        <w:autoSpaceDN w:val="0"/>
        <w:adjustRightInd w:val="0"/>
        <w:rPr>
          <w:bCs/>
          <w:szCs w:val="22"/>
          <w:lang w:val="sr-Latn-RS" w:eastAsia="en-GB"/>
        </w:rPr>
      </w:pPr>
      <w:r w:rsidRPr="002F4E4A">
        <w:rPr>
          <w:bCs/>
          <w:szCs w:val="22"/>
          <w:lang w:val="sr-Latn-RS" w:eastAsia="en-GB"/>
        </w:rPr>
        <w:t>имате тешку слабост органа за дисање (респираторну инсуфицијенцију),</w:t>
      </w:r>
    </w:p>
    <w:p w14:paraId="69F1B842" w14:textId="1E4A5ED8" w:rsidR="000402F5" w:rsidRPr="002F4E4A" w:rsidRDefault="000402F5" w:rsidP="002651E7">
      <w:pPr>
        <w:pStyle w:val="ListParagraph"/>
        <w:numPr>
          <w:ilvl w:val="0"/>
          <w:numId w:val="14"/>
        </w:numPr>
        <w:autoSpaceDE w:val="0"/>
        <w:autoSpaceDN w:val="0"/>
        <w:adjustRightInd w:val="0"/>
        <w:rPr>
          <w:bCs/>
          <w:szCs w:val="22"/>
          <w:lang w:val="sr-Latn-RS" w:eastAsia="en-GB"/>
        </w:rPr>
      </w:pPr>
      <w:r w:rsidRPr="002F4E4A">
        <w:rPr>
          <w:bCs/>
          <w:szCs w:val="22"/>
          <w:lang w:val="sr-Latn-RS" w:eastAsia="en-GB"/>
        </w:rPr>
        <w:t xml:space="preserve">ако узимате или сте у претходних 7 дана узимали лијек који се зове фусидинска киселина (лијек за бактеријску инфекцију) орално или преко инјекције. Комбинација фусидинске киселине и лијека </w:t>
      </w:r>
      <w:r w:rsidRPr="002F4E4A">
        <w:rPr>
          <w:bCs/>
          <w:noProof/>
          <w:szCs w:val="22"/>
          <w:lang w:val="sr-Latn-RS"/>
        </w:rPr>
        <w:t>Lirtonen</w:t>
      </w:r>
      <w:r w:rsidRPr="002F4E4A">
        <w:rPr>
          <w:bCs/>
          <w:szCs w:val="22"/>
          <w:lang w:val="sr-Latn-RS" w:eastAsia="en-GB"/>
        </w:rPr>
        <w:t xml:space="preserve"> може довести до озбиљних проблема са мишићима (рабдомиолиза)</w:t>
      </w:r>
      <w:r w:rsidR="002D7920" w:rsidRPr="002F4E4A">
        <w:rPr>
          <w:bCs/>
          <w:szCs w:val="22"/>
          <w:lang w:val="sr-Latn-RS" w:eastAsia="en-GB"/>
        </w:rPr>
        <w:t>,</w:t>
      </w:r>
    </w:p>
    <w:p w14:paraId="69F1B843" w14:textId="44719DF9" w:rsidR="000402F5" w:rsidRPr="002F4E4A" w:rsidRDefault="000402F5" w:rsidP="002651E7">
      <w:pPr>
        <w:pStyle w:val="ListParagraph"/>
        <w:numPr>
          <w:ilvl w:val="0"/>
          <w:numId w:val="14"/>
        </w:numPr>
        <w:autoSpaceDE w:val="0"/>
        <w:autoSpaceDN w:val="0"/>
        <w:adjustRightInd w:val="0"/>
        <w:rPr>
          <w:bCs/>
          <w:szCs w:val="22"/>
          <w:lang w:val="sr-Latn-RS" w:eastAsia="en-GB"/>
        </w:rPr>
      </w:pPr>
      <w:r w:rsidRPr="002F4E4A">
        <w:rPr>
          <w:bCs/>
          <w:szCs w:val="22"/>
          <w:lang w:val="sr-Latn-RS" w:eastAsia="en-GB"/>
        </w:rPr>
        <w:t>имате проблема са бубрезима,</w:t>
      </w:r>
    </w:p>
    <w:p w14:paraId="69F1B844" w14:textId="55C6279B" w:rsidR="000402F5" w:rsidRPr="002F4E4A" w:rsidRDefault="000402F5" w:rsidP="002651E7">
      <w:pPr>
        <w:pStyle w:val="ListParagraph"/>
        <w:numPr>
          <w:ilvl w:val="0"/>
          <w:numId w:val="14"/>
        </w:numPr>
        <w:autoSpaceDE w:val="0"/>
        <w:autoSpaceDN w:val="0"/>
        <w:adjustRightInd w:val="0"/>
        <w:rPr>
          <w:bCs/>
          <w:szCs w:val="22"/>
          <w:lang w:val="sr-Latn-RS" w:eastAsia="en-GB"/>
        </w:rPr>
      </w:pPr>
      <w:r w:rsidRPr="002F4E4A">
        <w:rPr>
          <w:bCs/>
          <w:szCs w:val="22"/>
          <w:lang w:val="sr-Latn-RS" w:eastAsia="en-GB"/>
        </w:rPr>
        <w:t>имате смањену функцију штитасте жлијезде (хипотиреоидизам),</w:t>
      </w:r>
    </w:p>
    <w:p w14:paraId="69F1B845" w14:textId="2DEA5075" w:rsidR="000402F5" w:rsidRPr="002F4E4A" w:rsidRDefault="000402F5" w:rsidP="002651E7">
      <w:pPr>
        <w:pStyle w:val="ListParagraph"/>
        <w:numPr>
          <w:ilvl w:val="0"/>
          <w:numId w:val="14"/>
        </w:numPr>
        <w:autoSpaceDE w:val="0"/>
        <w:autoSpaceDN w:val="0"/>
        <w:adjustRightInd w:val="0"/>
        <w:rPr>
          <w:bCs/>
          <w:szCs w:val="22"/>
          <w:lang w:val="sr-Latn-RS" w:eastAsia="en-GB"/>
        </w:rPr>
      </w:pPr>
      <w:r w:rsidRPr="002F4E4A">
        <w:rPr>
          <w:bCs/>
          <w:szCs w:val="22"/>
          <w:lang w:val="sr-Latn-RS" w:eastAsia="en-GB"/>
        </w:rPr>
        <w:t>сте имали болове у мишићима који се понављају или су били неразјашњеног узрока, као и насљедне проблеме са мишићима у личној или породичној анамнези</w:t>
      </w:r>
      <w:r w:rsidR="003A50B2" w:rsidRPr="002F4E4A">
        <w:rPr>
          <w:bCs/>
          <w:szCs w:val="22"/>
          <w:lang w:val="sr-Latn-RS" w:eastAsia="en-GB"/>
        </w:rPr>
        <w:t>,</w:t>
      </w:r>
    </w:p>
    <w:p w14:paraId="69F1B846" w14:textId="111D689B" w:rsidR="000402F5" w:rsidRPr="002F4E4A" w:rsidRDefault="000402F5" w:rsidP="002651E7">
      <w:pPr>
        <w:pStyle w:val="ListParagraph"/>
        <w:numPr>
          <w:ilvl w:val="0"/>
          <w:numId w:val="14"/>
        </w:numPr>
        <w:autoSpaceDE w:val="0"/>
        <w:autoSpaceDN w:val="0"/>
        <w:adjustRightInd w:val="0"/>
        <w:rPr>
          <w:bCs/>
          <w:szCs w:val="22"/>
          <w:lang w:val="sr-Latn-RS" w:eastAsia="en-GB"/>
        </w:rPr>
      </w:pPr>
      <w:r w:rsidRPr="002F4E4A">
        <w:rPr>
          <w:bCs/>
          <w:szCs w:val="22"/>
          <w:lang w:val="sr-Latn-RS" w:eastAsia="en-GB"/>
        </w:rPr>
        <w:lastRenderedPageBreak/>
        <w:t>сте раније имали проблеме са мишићима током терапије другим љековима за снижавање концентрације холестерола (липида), нпр. други „статини“ или „фибрати“,</w:t>
      </w:r>
    </w:p>
    <w:p w14:paraId="69F1B847" w14:textId="3042BC74" w:rsidR="000402F5" w:rsidRPr="002F4E4A" w:rsidRDefault="000402F5" w:rsidP="002651E7">
      <w:pPr>
        <w:pStyle w:val="ListParagraph"/>
        <w:numPr>
          <w:ilvl w:val="0"/>
          <w:numId w:val="14"/>
        </w:numPr>
        <w:autoSpaceDE w:val="0"/>
        <w:autoSpaceDN w:val="0"/>
        <w:adjustRightInd w:val="0"/>
        <w:rPr>
          <w:bCs/>
          <w:szCs w:val="22"/>
          <w:lang w:val="sr-Latn-RS" w:eastAsia="en-GB"/>
        </w:rPr>
      </w:pPr>
      <w:r w:rsidRPr="002F4E4A">
        <w:rPr>
          <w:bCs/>
          <w:szCs w:val="22"/>
          <w:lang w:val="sr-Latn-RS" w:eastAsia="en-GB"/>
        </w:rPr>
        <w:t>редовно конзумирате велике количине алкохола,</w:t>
      </w:r>
    </w:p>
    <w:p w14:paraId="69F1B848" w14:textId="0B44862F" w:rsidR="000402F5" w:rsidRPr="002F4E4A" w:rsidRDefault="000402F5" w:rsidP="002651E7">
      <w:pPr>
        <w:pStyle w:val="ListParagraph"/>
        <w:numPr>
          <w:ilvl w:val="0"/>
          <w:numId w:val="14"/>
        </w:numPr>
        <w:autoSpaceDE w:val="0"/>
        <w:autoSpaceDN w:val="0"/>
        <w:adjustRightInd w:val="0"/>
        <w:rPr>
          <w:bCs/>
          <w:szCs w:val="22"/>
          <w:lang w:val="sr-Latn-RS" w:eastAsia="en-GB"/>
        </w:rPr>
      </w:pPr>
      <w:r w:rsidRPr="002F4E4A">
        <w:rPr>
          <w:bCs/>
          <w:szCs w:val="22"/>
          <w:lang w:val="sr-Latn-RS" w:eastAsia="en-GB"/>
        </w:rPr>
        <w:t>сте у прошлости имали обољење које је утицало на јетру,</w:t>
      </w:r>
    </w:p>
    <w:p w14:paraId="69F1B849" w14:textId="5EDC7CF5" w:rsidR="000402F5" w:rsidRPr="002F4E4A" w:rsidRDefault="000402F5" w:rsidP="002651E7">
      <w:pPr>
        <w:pStyle w:val="ListParagraph"/>
        <w:numPr>
          <w:ilvl w:val="0"/>
          <w:numId w:val="14"/>
        </w:numPr>
        <w:autoSpaceDE w:val="0"/>
        <w:autoSpaceDN w:val="0"/>
        <w:adjustRightInd w:val="0"/>
        <w:rPr>
          <w:bCs/>
          <w:szCs w:val="22"/>
          <w:lang w:val="sr-Latn-RS" w:eastAsia="en-GB"/>
        </w:rPr>
      </w:pPr>
      <w:r w:rsidRPr="002F4E4A">
        <w:rPr>
          <w:bCs/>
          <w:szCs w:val="22"/>
          <w:lang w:val="sr-Latn-RS" w:eastAsia="en-GB"/>
        </w:rPr>
        <w:t>сте старији од 70 година,</w:t>
      </w:r>
    </w:p>
    <w:p w14:paraId="69F1B84A" w14:textId="4BB2B292" w:rsidR="000402F5" w:rsidRPr="002F4E4A" w:rsidRDefault="000402F5" w:rsidP="002651E7">
      <w:pPr>
        <w:pStyle w:val="ListParagraph"/>
        <w:numPr>
          <w:ilvl w:val="0"/>
          <w:numId w:val="14"/>
        </w:numPr>
        <w:autoSpaceDE w:val="0"/>
        <w:autoSpaceDN w:val="0"/>
        <w:adjustRightInd w:val="0"/>
        <w:rPr>
          <w:bCs/>
          <w:szCs w:val="22"/>
          <w:lang w:val="sr-Latn-RS" w:eastAsia="en-GB"/>
        </w:rPr>
      </w:pPr>
      <w:r w:rsidRPr="002F4E4A">
        <w:rPr>
          <w:bCs/>
          <w:szCs w:val="22"/>
          <w:lang w:val="sr-Latn-RS" w:eastAsia="en-GB"/>
        </w:rPr>
        <w:t>сте раније имали мождани удар са крварењем у мозгу или ако имате мале џепове течности у мозгу као посљедицу ранијих можданих удара,</w:t>
      </w:r>
    </w:p>
    <w:p w14:paraId="69F1B84B" w14:textId="217976A3" w:rsidR="000402F5" w:rsidRPr="002F4E4A" w:rsidRDefault="000402F5" w:rsidP="002651E7">
      <w:pPr>
        <w:pStyle w:val="ListParagraph"/>
        <w:numPr>
          <w:ilvl w:val="0"/>
          <w:numId w:val="14"/>
        </w:numPr>
        <w:autoSpaceDE w:val="0"/>
        <w:autoSpaceDN w:val="0"/>
        <w:adjustRightInd w:val="0"/>
        <w:rPr>
          <w:bCs/>
          <w:szCs w:val="22"/>
          <w:lang w:val="sr-Latn-RS" w:eastAsia="en-GB"/>
        </w:rPr>
      </w:pPr>
      <w:r w:rsidRPr="002F4E4A">
        <w:rPr>
          <w:bCs/>
          <w:szCs w:val="22"/>
          <w:lang w:val="sr-Latn-RS" w:eastAsia="en-GB"/>
        </w:rPr>
        <w:t>имате или сте имали мијастенију гравис (болест са општом слабошћу мишића укључујући у неким случајевима мишиће који се користе при дисању) или окуларну мијастенију гравис (болест која узрокује слабост мишића ока) јер статини понекад могу погоршати стање или довести до појаве мијастеније гравис (</w:t>
      </w:r>
      <w:r w:rsidR="00667164" w:rsidRPr="002F4E4A">
        <w:rPr>
          <w:bCs/>
          <w:szCs w:val="22"/>
          <w:lang w:val="sr-Latn-RS" w:eastAsia="en-GB"/>
        </w:rPr>
        <w:t xml:space="preserve">видјети </w:t>
      </w:r>
      <w:r w:rsidR="008553A1" w:rsidRPr="002F4E4A">
        <w:rPr>
          <w:bCs/>
          <w:szCs w:val="22"/>
          <w:lang w:val="sr-Latn-RS" w:eastAsia="en-GB"/>
        </w:rPr>
        <w:t>дио</w:t>
      </w:r>
      <w:r w:rsidRPr="002F4E4A">
        <w:rPr>
          <w:bCs/>
          <w:szCs w:val="22"/>
          <w:lang w:val="sr-Latn-RS" w:eastAsia="en-GB"/>
        </w:rPr>
        <w:t xml:space="preserve"> 4).</w:t>
      </w:r>
    </w:p>
    <w:p w14:paraId="69F1B84C" w14:textId="77777777" w:rsidR="000402F5" w:rsidRPr="002F4E4A" w:rsidRDefault="000402F5" w:rsidP="00F973CC">
      <w:pPr>
        <w:autoSpaceDE w:val="0"/>
        <w:autoSpaceDN w:val="0"/>
        <w:adjustRightInd w:val="0"/>
        <w:spacing w:after="0" w:line="240" w:lineRule="auto"/>
        <w:jc w:val="both"/>
        <w:rPr>
          <w:rFonts w:ascii="Times New Roman" w:eastAsia="Times New Roman" w:hAnsi="Times New Roman" w:cs="Times New Roman"/>
          <w:bCs/>
          <w:lang w:val="sr-Latn-RS" w:eastAsia="en-GB"/>
        </w:rPr>
      </w:pPr>
    </w:p>
    <w:p w14:paraId="69F1B84D" w14:textId="6E5CB237" w:rsidR="000402F5" w:rsidRPr="002F4E4A" w:rsidRDefault="000402F5" w:rsidP="00F973CC">
      <w:pPr>
        <w:autoSpaceDE w:val="0"/>
        <w:autoSpaceDN w:val="0"/>
        <w:adjustRightInd w:val="0"/>
        <w:spacing w:after="0" w:line="240" w:lineRule="auto"/>
        <w:jc w:val="both"/>
        <w:rPr>
          <w:rFonts w:ascii="Times New Roman" w:eastAsia="Times New Roman" w:hAnsi="Times New Roman" w:cs="Times New Roman"/>
          <w:bCs/>
          <w:lang w:val="sr-Latn-RS" w:eastAsia="en-GB"/>
        </w:rPr>
      </w:pPr>
      <w:r w:rsidRPr="002F4E4A">
        <w:rPr>
          <w:rFonts w:ascii="Times New Roman" w:eastAsia="Times New Roman" w:hAnsi="Times New Roman" w:cs="Times New Roman"/>
          <w:bCs/>
          <w:lang w:val="sr-Latn-RS" w:eastAsia="en-GB"/>
        </w:rPr>
        <w:t xml:space="preserve">Ако се било шта од овога односи на Вас, Ваш љекар ће морати да спроведе анализу крви прије започињања терапије лијеком </w:t>
      </w:r>
      <w:r w:rsidRPr="002F4E4A">
        <w:rPr>
          <w:rFonts w:ascii="Times New Roman" w:eastAsia="Times New Roman" w:hAnsi="Times New Roman" w:cs="Times New Roman"/>
          <w:bCs/>
          <w:noProof/>
          <w:lang w:val="sr-Latn-RS"/>
        </w:rPr>
        <w:t>Lirtonen</w:t>
      </w:r>
      <w:r w:rsidRPr="002F4E4A">
        <w:rPr>
          <w:rFonts w:ascii="Times New Roman" w:eastAsia="Times New Roman" w:hAnsi="Times New Roman" w:cs="Times New Roman"/>
          <w:bCs/>
          <w:lang w:val="sr-Latn-RS" w:eastAsia="en-GB"/>
        </w:rPr>
        <w:t xml:space="preserve"> или можда и током ње, да би предвидио ризик од нежељених дејстава везаних за мишиће. Познато је да се ризик од нежељених дејстава везаних за мишиће, нпр. рабдомиолиза, повећава када се одређени љекови узимају истовремено (</w:t>
      </w:r>
      <w:r w:rsidR="00667164" w:rsidRPr="002F4E4A">
        <w:rPr>
          <w:rFonts w:ascii="Times New Roman" w:eastAsia="Times New Roman" w:hAnsi="Times New Roman" w:cs="Times New Roman"/>
          <w:bCs/>
          <w:lang w:val="sr-Latn-RS" w:eastAsia="en-GB"/>
        </w:rPr>
        <w:t xml:space="preserve">видјети </w:t>
      </w:r>
      <w:r w:rsidRPr="002F4E4A">
        <w:rPr>
          <w:rFonts w:ascii="Times New Roman" w:eastAsia="Times New Roman" w:hAnsi="Times New Roman" w:cs="Times New Roman"/>
          <w:bCs/>
          <w:lang w:val="sr-Latn-RS" w:eastAsia="en-GB"/>
        </w:rPr>
        <w:t>дио „ Примјена других љекова “).</w:t>
      </w:r>
    </w:p>
    <w:p w14:paraId="69F1B84E" w14:textId="77777777" w:rsidR="000402F5" w:rsidRPr="002F4E4A" w:rsidRDefault="000402F5" w:rsidP="00F973CC">
      <w:pPr>
        <w:autoSpaceDE w:val="0"/>
        <w:autoSpaceDN w:val="0"/>
        <w:adjustRightInd w:val="0"/>
        <w:spacing w:after="0" w:line="240" w:lineRule="auto"/>
        <w:jc w:val="both"/>
        <w:rPr>
          <w:rFonts w:ascii="Times New Roman" w:eastAsia="Times New Roman" w:hAnsi="Times New Roman" w:cs="Times New Roman"/>
          <w:bCs/>
          <w:lang w:val="sr-Latn-RS" w:eastAsia="en-GB"/>
        </w:rPr>
      </w:pPr>
    </w:p>
    <w:p w14:paraId="69F1B84F" w14:textId="77777777" w:rsidR="000402F5" w:rsidRPr="002F4E4A" w:rsidRDefault="000402F5" w:rsidP="00F973CC">
      <w:pPr>
        <w:autoSpaceDE w:val="0"/>
        <w:autoSpaceDN w:val="0"/>
        <w:adjustRightInd w:val="0"/>
        <w:spacing w:after="0" w:line="240" w:lineRule="auto"/>
        <w:jc w:val="both"/>
        <w:rPr>
          <w:rFonts w:ascii="Times New Roman" w:eastAsia="Times New Roman" w:hAnsi="Times New Roman" w:cs="Times New Roman"/>
          <w:bCs/>
          <w:lang w:val="sr-Latn-RS" w:eastAsia="en-GB"/>
        </w:rPr>
      </w:pPr>
      <w:r w:rsidRPr="002F4E4A">
        <w:rPr>
          <w:rFonts w:ascii="Times New Roman" w:eastAsia="Times New Roman" w:hAnsi="Times New Roman" w:cs="Times New Roman"/>
          <w:bCs/>
          <w:lang w:val="sr-Latn-RS" w:eastAsia="en-GB"/>
        </w:rPr>
        <w:t>Такође, реците Вашем љекару или фармацеуту ако имате сталну слабост у мишићима. Можда ће бити потребни додатни тестови и љекови за дијагнозу и лијечење ове болести.</w:t>
      </w:r>
    </w:p>
    <w:p w14:paraId="69F1B850" w14:textId="77777777" w:rsidR="000402F5" w:rsidRPr="002F4E4A" w:rsidRDefault="000402F5" w:rsidP="00F973CC">
      <w:pPr>
        <w:autoSpaceDE w:val="0"/>
        <w:autoSpaceDN w:val="0"/>
        <w:adjustRightInd w:val="0"/>
        <w:spacing w:after="0" w:line="240" w:lineRule="auto"/>
        <w:jc w:val="both"/>
        <w:rPr>
          <w:rFonts w:ascii="Times New Roman" w:eastAsia="Times New Roman" w:hAnsi="Times New Roman" w:cs="Times New Roman"/>
          <w:bCs/>
          <w:lang w:val="sr-Latn-RS" w:eastAsia="en-GB"/>
        </w:rPr>
      </w:pPr>
    </w:p>
    <w:p w14:paraId="69F1B851" w14:textId="36A9D523" w:rsidR="000402F5" w:rsidRPr="002F4E4A" w:rsidRDefault="000402F5" w:rsidP="00F973CC">
      <w:pPr>
        <w:autoSpaceDE w:val="0"/>
        <w:autoSpaceDN w:val="0"/>
        <w:adjustRightInd w:val="0"/>
        <w:spacing w:after="0" w:line="240" w:lineRule="auto"/>
        <w:jc w:val="both"/>
        <w:rPr>
          <w:rFonts w:ascii="Times New Roman" w:eastAsia="Times New Roman" w:hAnsi="Times New Roman" w:cs="Times New Roman"/>
          <w:bCs/>
          <w:lang w:val="sr-Latn-RS" w:eastAsia="en-GB"/>
        </w:rPr>
      </w:pPr>
      <w:r w:rsidRPr="002F4E4A">
        <w:rPr>
          <w:rFonts w:ascii="Times New Roman" w:eastAsia="Times New Roman" w:hAnsi="Times New Roman" w:cs="Times New Roman"/>
          <w:bCs/>
          <w:lang w:val="sr-Latn-RS" w:eastAsia="en-GB"/>
        </w:rPr>
        <w:t>Док узимате овај лијек, Ваш љекар ће Вас пажљиво пратити ако имате дијабетес или ако имате ризик од развоја дијабетеса. Вјероватно постоји ризик за развој дијабетеса ако имате високу концентрацију шећера и масти у крви, ако сте гојазни и ако имате повишен крвни притисак.</w:t>
      </w:r>
    </w:p>
    <w:p w14:paraId="2C626A6B" w14:textId="164ADCD4" w:rsidR="00667164" w:rsidRPr="002F4E4A" w:rsidRDefault="00667164" w:rsidP="00F973CC">
      <w:pPr>
        <w:autoSpaceDE w:val="0"/>
        <w:autoSpaceDN w:val="0"/>
        <w:adjustRightInd w:val="0"/>
        <w:spacing w:after="0" w:line="240" w:lineRule="auto"/>
        <w:jc w:val="both"/>
        <w:rPr>
          <w:rFonts w:ascii="Times New Roman" w:eastAsia="Times New Roman" w:hAnsi="Times New Roman" w:cs="Times New Roman"/>
          <w:bCs/>
          <w:lang w:val="sr-Latn-RS" w:eastAsia="en-GB"/>
        </w:rPr>
      </w:pPr>
    </w:p>
    <w:p w14:paraId="27BF56CD" w14:textId="00DCEA5B" w:rsidR="00667164" w:rsidRPr="002F4E4A" w:rsidRDefault="00667164" w:rsidP="008D5F81">
      <w:pPr>
        <w:widowControl w:val="0"/>
        <w:tabs>
          <w:tab w:val="left" w:pos="284"/>
        </w:tabs>
        <w:autoSpaceDE w:val="0"/>
        <w:autoSpaceDN w:val="0"/>
        <w:spacing w:after="0" w:line="240" w:lineRule="auto"/>
        <w:ind w:right="582"/>
        <w:jc w:val="both"/>
        <w:rPr>
          <w:rFonts w:ascii="Times New Roman" w:eastAsia="Times New Roman" w:hAnsi="Times New Roman" w:cs="Times New Roman"/>
          <w:b/>
          <w:lang w:val="sr-Latn-RS"/>
        </w:rPr>
      </w:pPr>
      <w:r w:rsidRPr="002F4E4A">
        <w:rPr>
          <w:rFonts w:ascii="Times New Roman" w:eastAsia="Times New Roman" w:hAnsi="Times New Roman" w:cs="Times New Roman"/>
          <w:b/>
          <w:lang w:val="sr-Latn-RS"/>
        </w:rPr>
        <w:t>Дјеца и адолесценти</w:t>
      </w:r>
    </w:p>
    <w:p w14:paraId="51066BFC" w14:textId="752DE6D5" w:rsidR="00667164" w:rsidRPr="002F4E4A" w:rsidRDefault="00667164" w:rsidP="00F973CC">
      <w:pPr>
        <w:autoSpaceDE w:val="0"/>
        <w:autoSpaceDN w:val="0"/>
        <w:adjustRightInd w:val="0"/>
        <w:spacing w:after="0" w:line="240" w:lineRule="auto"/>
        <w:jc w:val="both"/>
        <w:rPr>
          <w:rFonts w:ascii="Times New Roman" w:eastAsia="Times New Roman" w:hAnsi="Times New Roman" w:cs="Times New Roman"/>
          <w:bCs/>
          <w:lang w:val="sr-Latn-RS" w:eastAsia="en-GB"/>
        </w:rPr>
      </w:pPr>
      <w:r w:rsidRPr="002F4E4A">
        <w:rPr>
          <w:rFonts w:ascii="Times New Roman" w:eastAsia="Times New Roman" w:hAnsi="Times New Roman" w:cs="Times New Roman"/>
          <w:bCs/>
          <w:lang w:val="sr-Latn-RS" w:eastAsia="en-GB"/>
        </w:rPr>
        <w:t>Не препоручује се примјена овог лијека код дјеце и адолесцената</w:t>
      </w:r>
      <w:r w:rsidR="008D5F81" w:rsidRPr="002F4E4A">
        <w:rPr>
          <w:rFonts w:ascii="Times New Roman" w:eastAsia="Times New Roman" w:hAnsi="Times New Roman" w:cs="Times New Roman"/>
          <w:bCs/>
          <w:lang w:val="sr-Latn-RS" w:eastAsia="en-GB"/>
        </w:rPr>
        <w:t>.</w:t>
      </w:r>
    </w:p>
    <w:p w14:paraId="69F1B852" w14:textId="77777777" w:rsidR="000402F5" w:rsidRPr="002F4E4A" w:rsidRDefault="000402F5" w:rsidP="00EC7242">
      <w:pPr>
        <w:widowControl w:val="0"/>
        <w:tabs>
          <w:tab w:val="left" w:pos="284"/>
        </w:tabs>
        <w:autoSpaceDE w:val="0"/>
        <w:autoSpaceDN w:val="0"/>
        <w:spacing w:after="0" w:line="240" w:lineRule="auto"/>
        <w:ind w:right="582"/>
        <w:jc w:val="both"/>
        <w:rPr>
          <w:rFonts w:ascii="Times New Roman" w:eastAsia="Times New Roman" w:hAnsi="Times New Roman" w:cs="Times New Roman"/>
          <w:b/>
          <w:lang w:val="sr-Latn-RS"/>
        </w:rPr>
      </w:pPr>
    </w:p>
    <w:p w14:paraId="69F1B854" w14:textId="7CFD6725" w:rsidR="000402F5" w:rsidRPr="002F4E4A" w:rsidRDefault="000402F5" w:rsidP="008D5F81">
      <w:pPr>
        <w:widowControl w:val="0"/>
        <w:tabs>
          <w:tab w:val="left" w:pos="284"/>
        </w:tabs>
        <w:autoSpaceDE w:val="0"/>
        <w:autoSpaceDN w:val="0"/>
        <w:spacing w:after="0" w:line="240" w:lineRule="auto"/>
        <w:ind w:right="582"/>
        <w:jc w:val="both"/>
        <w:rPr>
          <w:rFonts w:ascii="Times New Roman" w:eastAsiaTheme="minorEastAsia" w:hAnsi="Times New Roman" w:cs="Times New Roman"/>
          <w:bCs/>
          <w:color w:val="231F20"/>
          <w:lang w:val="sr-Latn-RS" w:eastAsia="el-GR"/>
        </w:rPr>
      </w:pPr>
      <w:r w:rsidRPr="002F4E4A">
        <w:rPr>
          <w:rFonts w:ascii="Times New Roman" w:eastAsia="Times New Roman" w:hAnsi="Times New Roman" w:cs="Times New Roman"/>
          <w:b/>
          <w:lang w:val="sr-Latn-RS"/>
        </w:rPr>
        <w:t>Примјена других љекова</w:t>
      </w:r>
    </w:p>
    <w:p w14:paraId="69F1B855" w14:textId="77777777" w:rsidR="000402F5" w:rsidRPr="002F4E4A" w:rsidRDefault="000402F5" w:rsidP="000F058C">
      <w:pPr>
        <w:numPr>
          <w:ilvl w:val="12"/>
          <w:numId w:val="0"/>
        </w:numPr>
        <w:spacing w:after="0" w:line="240" w:lineRule="auto"/>
        <w:jc w:val="both"/>
        <w:rPr>
          <w:rFonts w:ascii="Times New Roman" w:eastAsia="Times New Roman" w:hAnsi="Times New Roman" w:cs="Times New Roman"/>
          <w:noProof/>
          <w:lang w:val="sr-Latn-RS"/>
        </w:rPr>
      </w:pPr>
      <w:r w:rsidRPr="002F4E4A">
        <w:rPr>
          <w:rFonts w:ascii="Times New Roman" w:eastAsia="Times New Roman" w:hAnsi="Times New Roman" w:cs="Times New Roman"/>
          <w:noProof/>
          <w:lang w:val="sr-Latn-RS"/>
        </w:rPr>
        <w:t>Обавијестите Вашег љекара или фармацеута уколико узимате, донедавно сте узимали или ћете можда узимати било које друге љекове.</w:t>
      </w:r>
    </w:p>
    <w:p w14:paraId="69F1B856" w14:textId="77777777" w:rsidR="000402F5" w:rsidRPr="002F4E4A" w:rsidRDefault="000402F5" w:rsidP="000F058C">
      <w:pPr>
        <w:numPr>
          <w:ilvl w:val="12"/>
          <w:numId w:val="0"/>
        </w:numPr>
        <w:spacing w:after="0" w:line="240" w:lineRule="auto"/>
        <w:jc w:val="both"/>
        <w:rPr>
          <w:rFonts w:ascii="Times New Roman" w:eastAsia="Times New Roman" w:hAnsi="Times New Roman" w:cs="Times New Roman"/>
          <w:noProof/>
          <w:lang w:val="sr-Latn-RS"/>
        </w:rPr>
      </w:pPr>
    </w:p>
    <w:p w14:paraId="69F1B857" w14:textId="77777777" w:rsidR="000402F5" w:rsidRPr="002F4E4A" w:rsidRDefault="000402F5" w:rsidP="000F058C">
      <w:pPr>
        <w:numPr>
          <w:ilvl w:val="12"/>
          <w:numId w:val="0"/>
        </w:numPr>
        <w:spacing w:after="0" w:line="240" w:lineRule="auto"/>
        <w:jc w:val="both"/>
        <w:rPr>
          <w:rFonts w:ascii="Times New Roman" w:eastAsia="Times New Roman" w:hAnsi="Times New Roman" w:cs="Times New Roman"/>
          <w:noProof/>
          <w:lang w:val="sr-Latn-RS"/>
        </w:rPr>
      </w:pPr>
      <w:r w:rsidRPr="002F4E4A">
        <w:rPr>
          <w:rFonts w:ascii="Times New Roman" w:eastAsia="Times New Roman" w:hAnsi="Times New Roman" w:cs="Times New Roman"/>
          <w:noProof/>
          <w:lang w:val="sr-Latn-RS"/>
        </w:rPr>
        <w:t xml:space="preserve">Постоје љекови који могу да ступе у интеракцију са лијеком </w:t>
      </w:r>
      <w:r w:rsidRPr="002F4E4A">
        <w:rPr>
          <w:rFonts w:ascii="Times New Roman" w:eastAsia="Times New Roman" w:hAnsi="Times New Roman" w:cs="Times New Roman"/>
          <w:bCs/>
          <w:noProof/>
          <w:lang w:val="sr-Latn-RS"/>
        </w:rPr>
        <w:t>Lirtonen</w:t>
      </w:r>
      <w:r w:rsidRPr="002F4E4A">
        <w:rPr>
          <w:rFonts w:ascii="Times New Roman" w:eastAsia="Times New Roman" w:hAnsi="Times New Roman" w:cs="Times New Roman"/>
          <w:noProof/>
          <w:lang w:val="sr-Latn-RS"/>
        </w:rPr>
        <w:t>. Овакве интеракције могу да учине да један лијек или оба лијека буду мање ефикасни. С друге стране, интеракције могу да повећају ризик или тежину нежељених реакција, укључујући и важна стања разградње мишића позната као рабдомиолиза и миопатија (описано у дијелу 4):</w:t>
      </w:r>
    </w:p>
    <w:p w14:paraId="69F1B858" w14:textId="222ED1EE" w:rsidR="000402F5" w:rsidRPr="002F4E4A" w:rsidRDefault="000402F5" w:rsidP="004A3E3A">
      <w:pPr>
        <w:pStyle w:val="ListParagraph"/>
        <w:numPr>
          <w:ilvl w:val="0"/>
          <w:numId w:val="17"/>
        </w:numPr>
        <w:rPr>
          <w:noProof/>
          <w:szCs w:val="22"/>
          <w:lang w:val="sr-Latn-RS"/>
        </w:rPr>
      </w:pPr>
      <w:r w:rsidRPr="002F4E4A">
        <w:rPr>
          <w:noProof/>
          <w:szCs w:val="22"/>
          <w:lang w:val="sr-Latn-RS"/>
        </w:rPr>
        <w:t>неки антибиотици, нпр. рифампицин, фусидинска киселина или „макролидни антибиотици”, нпр. еритромицин, кларитромицин, телитромицин или неки љекови који се користе за лијечење инфекција изазваних гљивицама, нпр. кетоконазол, итраконазол;</w:t>
      </w:r>
    </w:p>
    <w:p w14:paraId="69F1B859" w14:textId="0237ACFD" w:rsidR="000402F5" w:rsidRPr="002F4E4A" w:rsidRDefault="000402F5" w:rsidP="004A3E3A">
      <w:pPr>
        <w:pStyle w:val="ListParagraph"/>
        <w:numPr>
          <w:ilvl w:val="0"/>
          <w:numId w:val="17"/>
        </w:numPr>
        <w:rPr>
          <w:noProof/>
          <w:szCs w:val="22"/>
          <w:lang w:val="sr-Latn-RS"/>
        </w:rPr>
      </w:pPr>
      <w:r w:rsidRPr="002F4E4A">
        <w:rPr>
          <w:noProof/>
          <w:szCs w:val="22"/>
          <w:lang w:val="sr-Latn-RS"/>
        </w:rPr>
        <w:t>љекови који регулишу концентрацију масноћа (липида) у крви: фибрати (нпр. гемфиброзил) или холестипол;</w:t>
      </w:r>
    </w:p>
    <w:p w14:paraId="69F1B85A" w14:textId="2C817100" w:rsidR="000402F5" w:rsidRPr="002F4E4A" w:rsidRDefault="000402F5" w:rsidP="004A3E3A">
      <w:pPr>
        <w:pStyle w:val="ListParagraph"/>
        <w:numPr>
          <w:ilvl w:val="0"/>
          <w:numId w:val="17"/>
        </w:numPr>
        <w:rPr>
          <w:noProof/>
          <w:szCs w:val="22"/>
          <w:lang w:val="sr-Latn-RS"/>
        </w:rPr>
      </w:pPr>
      <w:r w:rsidRPr="002F4E4A">
        <w:rPr>
          <w:noProof/>
          <w:szCs w:val="22"/>
          <w:lang w:val="sr-Latn-RS"/>
        </w:rPr>
        <w:t>љекови који регулишу срчани ритам, нпр. амјодарон, дилтиазем и верапамил;</w:t>
      </w:r>
    </w:p>
    <w:p w14:paraId="69F1B85B" w14:textId="206AFAB1" w:rsidR="000402F5" w:rsidRPr="002F4E4A" w:rsidRDefault="005B6D04" w:rsidP="004A3E3A">
      <w:pPr>
        <w:pStyle w:val="ListParagraph"/>
        <w:numPr>
          <w:ilvl w:val="0"/>
          <w:numId w:val="17"/>
        </w:numPr>
        <w:rPr>
          <w:noProof/>
          <w:szCs w:val="22"/>
          <w:lang w:val="sr-Latn-RS"/>
        </w:rPr>
      </w:pPr>
      <w:r w:rsidRPr="002F4E4A">
        <w:rPr>
          <w:noProof/>
          <w:szCs w:val="22"/>
          <w:lang w:val="sr-Latn-RS"/>
        </w:rPr>
        <w:t>љекови</w:t>
      </w:r>
      <w:r w:rsidRPr="002F4E4A" w:rsidDel="005B6D04">
        <w:rPr>
          <w:noProof/>
          <w:szCs w:val="22"/>
          <w:lang w:val="sr-Latn-RS"/>
        </w:rPr>
        <w:t xml:space="preserve"> </w:t>
      </w:r>
      <w:r w:rsidR="0090246B" w:rsidRPr="002F4E4A">
        <w:rPr>
          <w:noProof/>
          <w:szCs w:val="22"/>
          <w:lang w:val="sr-Latn-RS"/>
        </w:rPr>
        <w:t>за спречавање конвузија</w:t>
      </w:r>
      <w:r w:rsidR="000402F5" w:rsidRPr="002F4E4A">
        <w:rPr>
          <w:noProof/>
          <w:szCs w:val="22"/>
          <w:lang w:val="sr-Latn-RS"/>
        </w:rPr>
        <w:t xml:space="preserve"> као што су карбамазепин, фенобарбитал, фенитоин, фосфенитоин, примидон;</w:t>
      </w:r>
    </w:p>
    <w:p w14:paraId="69F1B85C" w14:textId="0AC0BD5C" w:rsidR="000402F5" w:rsidRPr="002F4E4A" w:rsidRDefault="000402F5" w:rsidP="004A3E3A">
      <w:pPr>
        <w:pStyle w:val="ListParagraph"/>
        <w:numPr>
          <w:ilvl w:val="0"/>
          <w:numId w:val="17"/>
        </w:numPr>
        <w:rPr>
          <w:noProof/>
          <w:szCs w:val="22"/>
          <w:lang w:val="sr-Latn-RS"/>
        </w:rPr>
      </w:pPr>
      <w:r w:rsidRPr="002F4E4A">
        <w:rPr>
          <w:noProof/>
          <w:szCs w:val="22"/>
          <w:lang w:val="sr-Latn-RS"/>
        </w:rPr>
        <w:t>љекови који се користе за контролу дејства Вашег имунског система, нпр. циклоспорин, такролимус, сиролимус, темсиролимус, еверолимус;</w:t>
      </w:r>
    </w:p>
    <w:p w14:paraId="69F1B85D" w14:textId="23BD2717" w:rsidR="000402F5" w:rsidRPr="002F4E4A" w:rsidRDefault="000402F5" w:rsidP="004A3E3A">
      <w:pPr>
        <w:pStyle w:val="ListParagraph"/>
        <w:numPr>
          <w:ilvl w:val="0"/>
          <w:numId w:val="17"/>
        </w:numPr>
        <w:rPr>
          <w:noProof/>
          <w:szCs w:val="22"/>
          <w:lang w:val="sr-Latn-RS"/>
        </w:rPr>
      </w:pPr>
      <w:r w:rsidRPr="002F4E4A">
        <w:rPr>
          <w:noProof/>
          <w:szCs w:val="22"/>
          <w:lang w:val="sr-Latn-RS"/>
        </w:rPr>
        <w:t>љекови као што су ритонавир, лопинавир, атазанавир, индинавир, дарунавир, комбинација типранавир/ритонавир итд., нелфинавир који се користе за лијечење ХИВ инфекције;</w:t>
      </w:r>
    </w:p>
    <w:p w14:paraId="69F1B85E" w14:textId="245B071B" w:rsidR="000402F5" w:rsidRPr="002F4E4A" w:rsidRDefault="000402F5" w:rsidP="004A3E3A">
      <w:pPr>
        <w:pStyle w:val="ListParagraph"/>
        <w:numPr>
          <w:ilvl w:val="0"/>
          <w:numId w:val="17"/>
        </w:numPr>
        <w:rPr>
          <w:noProof/>
          <w:szCs w:val="22"/>
          <w:lang w:val="sr-Latn-RS"/>
        </w:rPr>
      </w:pPr>
      <w:r w:rsidRPr="002F4E4A">
        <w:rPr>
          <w:noProof/>
          <w:szCs w:val="22"/>
          <w:lang w:val="sr-Latn-RS"/>
        </w:rPr>
        <w:t>љекови за лијечење хепатитиса Ц, нпр. телапревир, боцепревир и комбинација елбасвир/гразопревир, ледипасвир/софосбувир;</w:t>
      </w:r>
    </w:p>
    <w:p w14:paraId="69F1B85F" w14:textId="656FA116" w:rsidR="000402F5" w:rsidRPr="002F4E4A" w:rsidRDefault="000402F5" w:rsidP="004A3E3A">
      <w:pPr>
        <w:pStyle w:val="ListParagraph"/>
        <w:numPr>
          <w:ilvl w:val="0"/>
          <w:numId w:val="17"/>
        </w:numPr>
        <w:rPr>
          <w:noProof/>
          <w:szCs w:val="22"/>
          <w:lang w:val="sr-Latn-RS"/>
        </w:rPr>
      </w:pPr>
      <w:r w:rsidRPr="002F4E4A">
        <w:rPr>
          <w:noProof/>
          <w:szCs w:val="22"/>
          <w:lang w:val="sr-Latn-RS"/>
        </w:rPr>
        <w:t>летермовир, лијек који помаже у спречавању да се разболите од цитомегаловируса;</w:t>
      </w:r>
    </w:p>
    <w:p w14:paraId="69F1B860" w14:textId="05663BE5" w:rsidR="000402F5" w:rsidRPr="002F4E4A" w:rsidRDefault="000402F5" w:rsidP="004A3E3A">
      <w:pPr>
        <w:pStyle w:val="ListParagraph"/>
        <w:numPr>
          <w:ilvl w:val="0"/>
          <w:numId w:val="17"/>
        </w:numPr>
        <w:rPr>
          <w:noProof/>
          <w:szCs w:val="22"/>
          <w:lang w:val="sr-Latn-RS"/>
        </w:rPr>
      </w:pPr>
      <w:r w:rsidRPr="002F4E4A">
        <w:rPr>
          <w:noProof/>
          <w:szCs w:val="22"/>
          <w:lang w:val="sr-Latn-RS"/>
        </w:rPr>
        <w:t>љекови који се користе у терапији депресије, нпр. нефазодон и имипрамин;</w:t>
      </w:r>
    </w:p>
    <w:p w14:paraId="69F1B861" w14:textId="341E9C58" w:rsidR="000402F5" w:rsidRPr="002F4E4A" w:rsidRDefault="000402F5" w:rsidP="004A3E3A">
      <w:pPr>
        <w:pStyle w:val="ListParagraph"/>
        <w:numPr>
          <w:ilvl w:val="0"/>
          <w:numId w:val="17"/>
        </w:numPr>
        <w:rPr>
          <w:noProof/>
          <w:szCs w:val="22"/>
          <w:lang w:val="sr-Latn-RS"/>
        </w:rPr>
      </w:pPr>
      <w:r w:rsidRPr="002F4E4A">
        <w:rPr>
          <w:noProof/>
          <w:szCs w:val="22"/>
          <w:lang w:val="sr-Latn-RS"/>
        </w:rPr>
        <w:t>љекови који се користе у терапији менталних поремећаја, нпр. неуролептици;</w:t>
      </w:r>
    </w:p>
    <w:p w14:paraId="69F1B862" w14:textId="3677028D" w:rsidR="000402F5" w:rsidRPr="002F4E4A" w:rsidRDefault="000402F5" w:rsidP="004A3E3A">
      <w:pPr>
        <w:pStyle w:val="ListParagraph"/>
        <w:numPr>
          <w:ilvl w:val="0"/>
          <w:numId w:val="17"/>
        </w:numPr>
        <w:rPr>
          <w:noProof/>
          <w:szCs w:val="22"/>
          <w:lang w:val="sr-Latn-RS"/>
        </w:rPr>
      </w:pPr>
      <w:r w:rsidRPr="002F4E4A">
        <w:rPr>
          <w:noProof/>
          <w:szCs w:val="22"/>
          <w:lang w:val="sr-Latn-RS"/>
        </w:rPr>
        <w:t>љекови који се користе за лијечење слабости срца, нпр. бета блокатори;</w:t>
      </w:r>
    </w:p>
    <w:p w14:paraId="69F1B863" w14:textId="1C581DBC" w:rsidR="000402F5" w:rsidRPr="002F4E4A" w:rsidRDefault="000402F5" w:rsidP="004A3E3A">
      <w:pPr>
        <w:pStyle w:val="ListParagraph"/>
        <w:numPr>
          <w:ilvl w:val="0"/>
          <w:numId w:val="17"/>
        </w:numPr>
        <w:rPr>
          <w:noProof/>
          <w:szCs w:val="22"/>
          <w:lang w:val="sr-Latn-RS"/>
        </w:rPr>
      </w:pPr>
      <w:r w:rsidRPr="002F4E4A">
        <w:rPr>
          <w:noProof/>
          <w:szCs w:val="22"/>
          <w:lang w:val="sr-Latn-RS"/>
        </w:rPr>
        <w:lastRenderedPageBreak/>
        <w:t>љекови који се користе у терапији повишеног крвног притиска, нпр. антагонисти ангиотензина II, АЦЕ-инхибитори, верапамил и диуретици;</w:t>
      </w:r>
    </w:p>
    <w:p w14:paraId="69F1B864" w14:textId="7B480A83" w:rsidR="000402F5" w:rsidRPr="002F4E4A" w:rsidRDefault="000402F5" w:rsidP="004A3E3A">
      <w:pPr>
        <w:pStyle w:val="ListParagraph"/>
        <w:numPr>
          <w:ilvl w:val="0"/>
          <w:numId w:val="17"/>
        </w:numPr>
        <w:rPr>
          <w:noProof/>
          <w:szCs w:val="22"/>
          <w:lang w:val="sr-Latn-RS"/>
        </w:rPr>
      </w:pPr>
      <w:r w:rsidRPr="002F4E4A">
        <w:rPr>
          <w:noProof/>
          <w:szCs w:val="22"/>
          <w:lang w:val="sr-Latn-RS"/>
        </w:rPr>
        <w:t>алфа блокатори, који се користе за терапију повишеног крвног притиска и проблема са простатом;</w:t>
      </w:r>
    </w:p>
    <w:p w14:paraId="69F1B865" w14:textId="3F450FD6" w:rsidR="000402F5" w:rsidRPr="002F4E4A" w:rsidRDefault="000402F5" w:rsidP="004A3E3A">
      <w:pPr>
        <w:pStyle w:val="ListParagraph"/>
        <w:numPr>
          <w:ilvl w:val="0"/>
          <w:numId w:val="17"/>
        </w:numPr>
        <w:rPr>
          <w:noProof/>
          <w:szCs w:val="22"/>
          <w:lang w:val="sr-Latn-RS"/>
        </w:rPr>
      </w:pPr>
      <w:r w:rsidRPr="002F4E4A">
        <w:rPr>
          <w:noProof/>
          <w:szCs w:val="22"/>
          <w:lang w:val="sr-Latn-RS"/>
        </w:rPr>
        <w:t xml:space="preserve">остали љекови за које је познато да ступају у интеракцију са лијеком </w:t>
      </w:r>
      <w:r w:rsidRPr="002F4E4A">
        <w:rPr>
          <w:bCs/>
          <w:noProof/>
          <w:szCs w:val="22"/>
          <w:lang w:val="sr-Latn-RS"/>
        </w:rPr>
        <w:t>Lirtonen</w:t>
      </w:r>
      <w:r w:rsidRPr="002F4E4A">
        <w:rPr>
          <w:noProof/>
          <w:szCs w:val="22"/>
          <w:lang w:val="sr-Latn-RS"/>
        </w:rPr>
        <w:t>, укључујући езетимиб (лијек који смањује концентрацију холестерола), варфарин (лијек који спречава стварање крвних угрушака), оралне контрацептиве, стирипентол (антиконвулзив за терапију епилепсије), циметидин (лијек који се користи код горушице и чира на желуцу), феназон (лијек против болова), колхицин (лијек који се користи за лијечење гихта) и антациде (љекови који се користе код проблема са варењем, а који садрже алуминијум или магнезијум);</w:t>
      </w:r>
    </w:p>
    <w:p w14:paraId="69F1B866" w14:textId="015FD7C2" w:rsidR="000402F5" w:rsidRPr="002F4E4A" w:rsidRDefault="000402F5" w:rsidP="004A3E3A">
      <w:pPr>
        <w:pStyle w:val="ListParagraph"/>
        <w:numPr>
          <w:ilvl w:val="0"/>
          <w:numId w:val="17"/>
        </w:numPr>
        <w:rPr>
          <w:noProof/>
          <w:szCs w:val="22"/>
          <w:lang w:val="sr-Latn-RS"/>
        </w:rPr>
      </w:pPr>
      <w:r w:rsidRPr="002F4E4A">
        <w:rPr>
          <w:noProof/>
          <w:szCs w:val="22"/>
          <w:lang w:val="sr-Latn-RS"/>
        </w:rPr>
        <w:t>амифостин (користи се за лијечење малигних обољења);</w:t>
      </w:r>
    </w:p>
    <w:p w14:paraId="69F1B867" w14:textId="6D880BF0" w:rsidR="000402F5" w:rsidRPr="002F4E4A" w:rsidRDefault="000402F5" w:rsidP="004A3E3A">
      <w:pPr>
        <w:pStyle w:val="ListParagraph"/>
        <w:numPr>
          <w:ilvl w:val="0"/>
          <w:numId w:val="17"/>
        </w:numPr>
        <w:rPr>
          <w:noProof/>
          <w:szCs w:val="22"/>
          <w:lang w:val="sr-Latn-RS"/>
        </w:rPr>
      </w:pPr>
      <w:r w:rsidRPr="002F4E4A">
        <w:rPr>
          <w:noProof/>
          <w:szCs w:val="22"/>
          <w:lang w:val="sr-Latn-RS"/>
        </w:rPr>
        <w:t>силденафил (лијек који се користи код еректилне дисфункције);</w:t>
      </w:r>
    </w:p>
    <w:p w14:paraId="69F1B868" w14:textId="173EEB01" w:rsidR="000402F5" w:rsidRPr="002F4E4A" w:rsidRDefault="000402F5" w:rsidP="004A3E3A">
      <w:pPr>
        <w:pStyle w:val="ListParagraph"/>
        <w:numPr>
          <w:ilvl w:val="0"/>
          <w:numId w:val="17"/>
        </w:numPr>
        <w:rPr>
          <w:noProof/>
          <w:szCs w:val="22"/>
          <w:lang w:val="sr-Latn-RS"/>
        </w:rPr>
      </w:pPr>
      <w:r w:rsidRPr="002F4E4A">
        <w:rPr>
          <w:noProof/>
          <w:szCs w:val="22"/>
          <w:lang w:val="sr-Latn-RS"/>
        </w:rPr>
        <w:t>дантролен и баклофен (миорелаксанси);</w:t>
      </w:r>
    </w:p>
    <w:p w14:paraId="69F1B869" w14:textId="63CA3FBB" w:rsidR="000402F5" w:rsidRPr="002F4E4A" w:rsidRDefault="000402F5" w:rsidP="004A3E3A">
      <w:pPr>
        <w:pStyle w:val="ListParagraph"/>
        <w:numPr>
          <w:ilvl w:val="0"/>
          <w:numId w:val="17"/>
        </w:numPr>
        <w:rPr>
          <w:noProof/>
          <w:szCs w:val="22"/>
          <w:lang w:val="sr-Latn-RS"/>
        </w:rPr>
      </w:pPr>
      <w:r w:rsidRPr="002F4E4A">
        <w:rPr>
          <w:noProof/>
          <w:szCs w:val="22"/>
          <w:lang w:val="sr-Latn-RS"/>
        </w:rPr>
        <w:t>стероиди;</w:t>
      </w:r>
    </w:p>
    <w:p w14:paraId="69F1B86A" w14:textId="60FBD5E1" w:rsidR="000402F5" w:rsidRPr="002F4E4A" w:rsidRDefault="000402F5" w:rsidP="004A3E3A">
      <w:pPr>
        <w:pStyle w:val="ListParagraph"/>
        <w:numPr>
          <w:ilvl w:val="0"/>
          <w:numId w:val="17"/>
        </w:numPr>
        <w:rPr>
          <w:noProof/>
          <w:szCs w:val="22"/>
          <w:lang w:val="sr-Latn-RS"/>
        </w:rPr>
      </w:pPr>
      <w:r w:rsidRPr="002F4E4A">
        <w:rPr>
          <w:noProof/>
          <w:szCs w:val="22"/>
          <w:lang w:val="sr-Latn-RS"/>
        </w:rPr>
        <w:t>кантарион (добија се без љекарског рецепта);</w:t>
      </w:r>
    </w:p>
    <w:p w14:paraId="69F1B86B" w14:textId="42E03B64" w:rsidR="000402F5" w:rsidRPr="002F4E4A" w:rsidRDefault="000402F5" w:rsidP="004A3E3A">
      <w:pPr>
        <w:pStyle w:val="ListParagraph"/>
        <w:numPr>
          <w:ilvl w:val="0"/>
          <w:numId w:val="17"/>
        </w:numPr>
        <w:rPr>
          <w:noProof/>
          <w:szCs w:val="22"/>
          <w:lang w:val="sr-Latn-RS"/>
        </w:rPr>
      </w:pPr>
      <w:r w:rsidRPr="002F4E4A">
        <w:rPr>
          <w:noProof/>
          <w:szCs w:val="22"/>
          <w:lang w:val="sr-Latn-RS"/>
        </w:rPr>
        <w:t xml:space="preserve">у случају да морате да узимате фусидинску киселину (орално) за лијечење бактеријске инфекције, треба да привремено престанете са употребом лијека </w:t>
      </w:r>
      <w:r w:rsidRPr="002F4E4A">
        <w:rPr>
          <w:bCs/>
          <w:noProof/>
          <w:szCs w:val="22"/>
          <w:lang w:val="sr-Latn-RS"/>
        </w:rPr>
        <w:t>Lirtonen</w:t>
      </w:r>
      <w:r w:rsidRPr="002F4E4A">
        <w:rPr>
          <w:noProof/>
          <w:szCs w:val="22"/>
          <w:lang w:val="sr-Latn-RS"/>
        </w:rPr>
        <w:t>. Ваш љекар ће Вам рећи када је безбједно да поново започнете терапију лијеком</w:t>
      </w:r>
      <w:r w:rsidRPr="002F4E4A">
        <w:rPr>
          <w:bCs/>
          <w:noProof/>
          <w:szCs w:val="22"/>
          <w:lang w:val="sr-Latn-RS"/>
        </w:rPr>
        <w:t xml:space="preserve"> Lirtonen</w:t>
      </w:r>
      <w:r w:rsidRPr="002F4E4A">
        <w:rPr>
          <w:noProof/>
          <w:szCs w:val="22"/>
          <w:lang w:val="sr-Latn-RS"/>
        </w:rPr>
        <w:t xml:space="preserve">. Узимање лијека </w:t>
      </w:r>
      <w:r w:rsidRPr="002F4E4A">
        <w:rPr>
          <w:bCs/>
          <w:noProof/>
          <w:szCs w:val="22"/>
          <w:lang w:val="sr-Latn-RS"/>
        </w:rPr>
        <w:t>Lirtonen</w:t>
      </w:r>
      <w:r w:rsidRPr="002F4E4A">
        <w:rPr>
          <w:noProof/>
          <w:szCs w:val="22"/>
          <w:lang w:val="sr-Latn-RS"/>
        </w:rPr>
        <w:t xml:space="preserve"> са фусидинском киселином у ријетким случајевима може довести до слабости мишића, осјетљивости или бола (рабдомиолиза). За више информација о рабдомиолизи, </w:t>
      </w:r>
      <w:r w:rsidR="0090246B" w:rsidRPr="002F4E4A">
        <w:rPr>
          <w:noProof/>
          <w:szCs w:val="22"/>
          <w:lang w:val="sr-Latn-RS"/>
        </w:rPr>
        <w:t xml:space="preserve">видјети </w:t>
      </w:r>
      <w:r w:rsidRPr="002F4E4A">
        <w:rPr>
          <w:noProof/>
          <w:szCs w:val="22"/>
          <w:lang w:val="sr-Latn-RS"/>
        </w:rPr>
        <w:t>дио 4.</w:t>
      </w:r>
    </w:p>
    <w:p w14:paraId="69F1B86C" w14:textId="77777777" w:rsidR="000402F5" w:rsidRPr="002F4E4A" w:rsidRDefault="000402F5" w:rsidP="000F058C">
      <w:pPr>
        <w:spacing w:after="0" w:line="240" w:lineRule="auto"/>
        <w:jc w:val="both"/>
        <w:rPr>
          <w:rFonts w:ascii="Times New Roman" w:eastAsia="Times New Roman" w:hAnsi="Times New Roman" w:cs="Times New Roman"/>
          <w:noProof/>
          <w:lang w:val="sr-Latn-RS"/>
        </w:rPr>
      </w:pPr>
    </w:p>
    <w:p w14:paraId="69F1B86D" w14:textId="77777777" w:rsidR="000402F5" w:rsidRPr="002F4E4A" w:rsidRDefault="000402F5" w:rsidP="000F058C">
      <w:pPr>
        <w:spacing w:after="0" w:line="240" w:lineRule="auto"/>
        <w:jc w:val="both"/>
        <w:rPr>
          <w:rFonts w:ascii="Times New Roman" w:eastAsia="Times New Roman" w:hAnsi="Times New Roman" w:cs="Times New Roman"/>
          <w:noProof/>
          <w:lang w:val="sr-Latn-RS"/>
        </w:rPr>
      </w:pPr>
      <w:r w:rsidRPr="002F4E4A">
        <w:rPr>
          <w:rFonts w:ascii="Times New Roman" w:eastAsia="Times New Roman" w:hAnsi="Times New Roman" w:cs="Times New Roman"/>
          <w:noProof/>
          <w:lang w:val="sr-Latn-RS"/>
        </w:rPr>
        <w:t xml:space="preserve">Утицај лијека </w:t>
      </w:r>
      <w:r w:rsidRPr="002F4E4A">
        <w:rPr>
          <w:rFonts w:ascii="Times New Roman" w:eastAsia="Times New Roman" w:hAnsi="Times New Roman" w:cs="Times New Roman"/>
          <w:bCs/>
          <w:noProof/>
          <w:lang w:val="sr-Latn-RS"/>
        </w:rPr>
        <w:t>Lirtonen</w:t>
      </w:r>
      <w:r w:rsidRPr="002F4E4A">
        <w:rPr>
          <w:rFonts w:ascii="Times New Roman" w:eastAsia="Times New Roman" w:hAnsi="Times New Roman" w:cs="Times New Roman"/>
          <w:noProof/>
          <w:lang w:val="sr-Latn-RS"/>
        </w:rPr>
        <w:t xml:space="preserve"> на снижење крвног притиска је израженији уколико већ узимате друге љекове за лијечење повишеног крвног притиска.</w:t>
      </w:r>
    </w:p>
    <w:p w14:paraId="69F1B86E" w14:textId="77777777" w:rsidR="000402F5" w:rsidRPr="002F4E4A" w:rsidRDefault="000402F5" w:rsidP="000F058C">
      <w:pPr>
        <w:spacing w:after="0" w:line="240" w:lineRule="auto"/>
        <w:jc w:val="both"/>
        <w:rPr>
          <w:rFonts w:ascii="Times New Roman" w:eastAsia="Times New Roman" w:hAnsi="Times New Roman" w:cs="Times New Roman"/>
          <w:noProof/>
          <w:lang w:val="sr-Latn-RS"/>
        </w:rPr>
      </w:pPr>
    </w:p>
    <w:p w14:paraId="69F1B86F" w14:textId="77777777" w:rsidR="000402F5" w:rsidRPr="002F4E4A" w:rsidRDefault="000402F5" w:rsidP="000F058C">
      <w:pPr>
        <w:spacing w:after="0" w:line="240" w:lineRule="auto"/>
        <w:jc w:val="both"/>
        <w:rPr>
          <w:rFonts w:ascii="Times New Roman" w:eastAsia="Times New Roman" w:hAnsi="Times New Roman" w:cs="Times New Roman"/>
          <w:noProof/>
          <w:lang w:val="sr-Latn-RS"/>
        </w:rPr>
      </w:pPr>
      <w:r w:rsidRPr="002F4E4A">
        <w:rPr>
          <w:rFonts w:ascii="Times New Roman" w:eastAsia="Times New Roman" w:hAnsi="Times New Roman" w:cs="Times New Roman"/>
          <w:noProof/>
          <w:lang w:val="sr-Latn-RS"/>
        </w:rPr>
        <w:t>Обавијестите Вашег љекара или фармацеута ако узимате, или сте недавно узимали било који други лијек, укључујући и љекове коју се издају без љекарског рецепта.</w:t>
      </w:r>
    </w:p>
    <w:p w14:paraId="69F1B870" w14:textId="77777777" w:rsidR="000402F5" w:rsidRPr="002F4E4A" w:rsidRDefault="000402F5" w:rsidP="00EC7242">
      <w:pPr>
        <w:widowControl w:val="0"/>
        <w:tabs>
          <w:tab w:val="left" w:pos="284"/>
        </w:tabs>
        <w:autoSpaceDE w:val="0"/>
        <w:autoSpaceDN w:val="0"/>
        <w:spacing w:after="0" w:line="240" w:lineRule="auto"/>
        <w:ind w:right="582"/>
        <w:jc w:val="both"/>
        <w:rPr>
          <w:rFonts w:ascii="Times New Roman" w:eastAsia="Times New Roman" w:hAnsi="Times New Roman" w:cs="Times New Roman"/>
          <w:b/>
          <w:lang w:val="sr-Latn-RS"/>
        </w:rPr>
      </w:pPr>
    </w:p>
    <w:p w14:paraId="69F1B871" w14:textId="77777777" w:rsidR="000402F5" w:rsidRPr="002F4E4A" w:rsidRDefault="000402F5" w:rsidP="000F058C">
      <w:pPr>
        <w:numPr>
          <w:ilvl w:val="12"/>
          <w:numId w:val="0"/>
        </w:numPr>
        <w:spacing w:after="0" w:line="240" w:lineRule="auto"/>
        <w:ind w:right="-2"/>
        <w:rPr>
          <w:rFonts w:ascii="Times New Roman" w:eastAsia="Times New Roman" w:hAnsi="Times New Roman" w:cs="Times New Roman"/>
          <w:b/>
          <w:noProof/>
          <w:lang w:val="sr-Latn-RS"/>
        </w:rPr>
      </w:pPr>
      <w:r w:rsidRPr="002F4E4A">
        <w:rPr>
          <w:rFonts w:ascii="Times New Roman" w:eastAsia="Times New Roman" w:hAnsi="Times New Roman" w:cs="Times New Roman"/>
          <w:b/>
          <w:noProof/>
          <w:lang w:val="sr-Latn-RS"/>
        </w:rPr>
        <w:t xml:space="preserve">Узимање лијека </w:t>
      </w:r>
      <w:r w:rsidRPr="002F4E4A">
        <w:rPr>
          <w:rFonts w:ascii="Times New Roman" w:eastAsia="Times New Roman" w:hAnsi="Times New Roman" w:cs="Times New Roman"/>
          <w:b/>
          <w:bCs/>
          <w:noProof/>
          <w:lang w:val="sr-Latn-RS"/>
        </w:rPr>
        <w:t>Lirtonen</w:t>
      </w:r>
      <w:r w:rsidRPr="002F4E4A">
        <w:rPr>
          <w:rFonts w:ascii="Times New Roman" w:eastAsia="Times New Roman" w:hAnsi="Times New Roman" w:cs="Times New Roman"/>
          <w:b/>
          <w:noProof/>
          <w:lang w:val="sr-Latn-RS"/>
        </w:rPr>
        <w:t xml:space="preserve"> са храном и пићем</w:t>
      </w:r>
    </w:p>
    <w:p w14:paraId="69F1B872" w14:textId="77777777" w:rsidR="000402F5" w:rsidRPr="002F4E4A" w:rsidRDefault="000402F5" w:rsidP="000F058C">
      <w:pPr>
        <w:numPr>
          <w:ilvl w:val="12"/>
          <w:numId w:val="0"/>
        </w:numPr>
        <w:spacing w:after="0" w:line="240" w:lineRule="auto"/>
        <w:ind w:right="-2"/>
        <w:jc w:val="both"/>
        <w:rPr>
          <w:rFonts w:ascii="Times New Roman" w:eastAsia="Times New Roman" w:hAnsi="Times New Roman" w:cs="Times New Roman"/>
          <w:noProof/>
          <w:lang w:val="sr-Latn-RS"/>
        </w:rPr>
      </w:pPr>
      <w:r w:rsidRPr="002F4E4A">
        <w:rPr>
          <w:rFonts w:ascii="Times New Roman" w:eastAsia="Times New Roman" w:hAnsi="Times New Roman" w:cs="Times New Roman"/>
          <w:noProof/>
          <w:lang w:val="sr-Latn-RS"/>
        </w:rPr>
        <w:t xml:space="preserve">Лијек </w:t>
      </w:r>
      <w:r w:rsidRPr="002F4E4A">
        <w:rPr>
          <w:rFonts w:ascii="Times New Roman" w:eastAsia="Times New Roman" w:hAnsi="Times New Roman" w:cs="Times New Roman"/>
          <w:bCs/>
          <w:noProof/>
          <w:lang w:val="sr-Latn-RS"/>
        </w:rPr>
        <w:t>Lirtonen</w:t>
      </w:r>
      <w:r w:rsidRPr="002F4E4A">
        <w:rPr>
          <w:rFonts w:ascii="Times New Roman" w:eastAsia="Times New Roman" w:hAnsi="Times New Roman" w:cs="Times New Roman"/>
          <w:noProof/>
          <w:lang w:val="sr-Latn-RS"/>
        </w:rPr>
        <w:t xml:space="preserve"> може да се узима у било које доба дана, са храном или без ње.</w:t>
      </w:r>
    </w:p>
    <w:p w14:paraId="69F1B873" w14:textId="77777777" w:rsidR="000402F5" w:rsidRPr="002F4E4A" w:rsidRDefault="000402F5" w:rsidP="000F058C">
      <w:pPr>
        <w:numPr>
          <w:ilvl w:val="12"/>
          <w:numId w:val="0"/>
        </w:numPr>
        <w:tabs>
          <w:tab w:val="left" w:pos="1290"/>
        </w:tabs>
        <w:spacing w:after="0" w:line="240" w:lineRule="auto"/>
        <w:ind w:right="-2"/>
        <w:jc w:val="both"/>
        <w:rPr>
          <w:rFonts w:ascii="Times New Roman" w:eastAsia="Times New Roman" w:hAnsi="Times New Roman" w:cs="Times New Roman"/>
          <w:b/>
          <w:noProof/>
          <w:lang w:val="sr-Latn-RS"/>
        </w:rPr>
      </w:pPr>
    </w:p>
    <w:p w14:paraId="69F1B874" w14:textId="77777777" w:rsidR="000402F5" w:rsidRPr="002F4E4A" w:rsidRDefault="000402F5" w:rsidP="000F058C">
      <w:pPr>
        <w:numPr>
          <w:ilvl w:val="12"/>
          <w:numId w:val="0"/>
        </w:numPr>
        <w:tabs>
          <w:tab w:val="left" w:pos="1290"/>
        </w:tabs>
        <w:spacing w:after="0" w:line="240" w:lineRule="auto"/>
        <w:ind w:right="-2"/>
        <w:jc w:val="both"/>
        <w:rPr>
          <w:rFonts w:ascii="Times New Roman" w:eastAsia="Times New Roman" w:hAnsi="Times New Roman" w:cs="Times New Roman"/>
          <w:i/>
          <w:noProof/>
          <w:lang w:val="sr-Latn-RS"/>
        </w:rPr>
      </w:pPr>
      <w:r w:rsidRPr="002F4E4A">
        <w:rPr>
          <w:rFonts w:ascii="Times New Roman" w:eastAsia="Times New Roman" w:hAnsi="Times New Roman" w:cs="Times New Roman"/>
          <w:i/>
          <w:noProof/>
          <w:lang w:val="sr-Latn-RS"/>
        </w:rPr>
        <w:t>Сок од грејпфрута</w:t>
      </w:r>
    </w:p>
    <w:p w14:paraId="69F1B875" w14:textId="77777777" w:rsidR="000402F5" w:rsidRPr="002F4E4A" w:rsidRDefault="000402F5" w:rsidP="000F058C">
      <w:pPr>
        <w:numPr>
          <w:ilvl w:val="12"/>
          <w:numId w:val="0"/>
        </w:numPr>
        <w:tabs>
          <w:tab w:val="left" w:pos="1290"/>
        </w:tabs>
        <w:spacing w:after="0" w:line="240" w:lineRule="auto"/>
        <w:ind w:right="-2"/>
        <w:jc w:val="both"/>
        <w:rPr>
          <w:rFonts w:ascii="Times New Roman" w:eastAsia="Times New Roman" w:hAnsi="Times New Roman" w:cs="Times New Roman"/>
          <w:noProof/>
          <w:lang w:val="sr-Latn-RS"/>
        </w:rPr>
      </w:pPr>
      <w:r w:rsidRPr="002F4E4A">
        <w:rPr>
          <w:rFonts w:ascii="Times New Roman" w:eastAsia="Times New Roman" w:hAnsi="Times New Roman" w:cs="Times New Roman"/>
          <w:noProof/>
          <w:lang w:val="sr-Latn-RS"/>
        </w:rPr>
        <w:t xml:space="preserve">Немојте узимати више од једне до двије чаше сока од грејпфрута дневно, зато што велике количине овог сока могу да измијене дејство лијека </w:t>
      </w:r>
      <w:r w:rsidRPr="002F4E4A">
        <w:rPr>
          <w:rFonts w:ascii="Times New Roman" w:eastAsia="Times New Roman" w:hAnsi="Times New Roman" w:cs="Times New Roman"/>
          <w:bCs/>
          <w:noProof/>
          <w:lang w:val="sr-Latn-RS"/>
        </w:rPr>
        <w:t>Lirtonen</w:t>
      </w:r>
      <w:r w:rsidRPr="002F4E4A">
        <w:rPr>
          <w:rFonts w:ascii="Times New Roman" w:eastAsia="Times New Roman" w:hAnsi="Times New Roman" w:cs="Times New Roman"/>
          <w:i/>
          <w:noProof/>
          <w:lang w:val="sr-Latn-RS"/>
        </w:rPr>
        <w:t>.</w:t>
      </w:r>
    </w:p>
    <w:p w14:paraId="69F1B876" w14:textId="77777777" w:rsidR="000402F5" w:rsidRPr="002F4E4A" w:rsidRDefault="000402F5" w:rsidP="000F058C">
      <w:pPr>
        <w:numPr>
          <w:ilvl w:val="12"/>
          <w:numId w:val="0"/>
        </w:numPr>
        <w:tabs>
          <w:tab w:val="left" w:pos="1290"/>
        </w:tabs>
        <w:spacing w:after="0" w:line="240" w:lineRule="auto"/>
        <w:ind w:right="-2"/>
        <w:jc w:val="both"/>
        <w:rPr>
          <w:rFonts w:ascii="Times New Roman" w:eastAsia="Times New Roman" w:hAnsi="Times New Roman" w:cs="Times New Roman"/>
          <w:i/>
          <w:noProof/>
          <w:lang w:val="sr-Latn-RS"/>
        </w:rPr>
      </w:pPr>
    </w:p>
    <w:p w14:paraId="69F1B877" w14:textId="77777777" w:rsidR="000402F5" w:rsidRPr="002F4E4A" w:rsidRDefault="000402F5" w:rsidP="000F058C">
      <w:pPr>
        <w:numPr>
          <w:ilvl w:val="12"/>
          <w:numId w:val="0"/>
        </w:numPr>
        <w:tabs>
          <w:tab w:val="left" w:pos="1290"/>
        </w:tabs>
        <w:spacing w:after="0" w:line="240" w:lineRule="auto"/>
        <w:ind w:right="-2"/>
        <w:jc w:val="both"/>
        <w:rPr>
          <w:rFonts w:ascii="Times New Roman" w:eastAsia="Times New Roman" w:hAnsi="Times New Roman" w:cs="Times New Roman"/>
          <w:i/>
          <w:noProof/>
          <w:lang w:val="sr-Latn-RS"/>
        </w:rPr>
      </w:pPr>
      <w:r w:rsidRPr="002F4E4A">
        <w:rPr>
          <w:rFonts w:ascii="Times New Roman" w:eastAsia="Times New Roman" w:hAnsi="Times New Roman" w:cs="Times New Roman"/>
          <w:i/>
          <w:noProof/>
          <w:lang w:val="sr-Latn-RS"/>
        </w:rPr>
        <w:t>Алкохол</w:t>
      </w:r>
    </w:p>
    <w:p w14:paraId="69F1B878" w14:textId="2F5349AA" w:rsidR="000402F5" w:rsidRPr="002F4E4A" w:rsidRDefault="000402F5" w:rsidP="000F058C">
      <w:pPr>
        <w:numPr>
          <w:ilvl w:val="12"/>
          <w:numId w:val="0"/>
        </w:numPr>
        <w:tabs>
          <w:tab w:val="left" w:pos="1290"/>
        </w:tabs>
        <w:spacing w:after="0" w:line="240" w:lineRule="auto"/>
        <w:ind w:right="-2"/>
        <w:jc w:val="both"/>
        <w:rPr>
          <w:rFonts w:ascii="Times New Roman" w:eastAsia="Times New Roman" w:hAnsi="Times New Roman" w:cs="Times New Roman"/>
          <w:noProof/>
          <w:lang w:val="sr-Latn-RS"/>
        </w:rPr>
      </w:pPr>
      <w:r w:rsidRPr="002F4E4A">
        <w:rPr>
          <w:rFonts w:ascii="Times New Roman" w:eastAsia="Times New Roman" w:hAnsi="Times New Roman" w:cs="Times New Roman"/>
          <w:noProof/>
          <w:lang w:val="sr-Latn-RS"/>
        </w:rPr>
        <w:t xml:space="preserve">Избјегавајте конзумирање превеликих количина алкохола док узимате лијек </w:t>
      </w:r>
      <w:r w:rsidRPr="002F4E4A">
        <w:rPr>
          <w:rFonts w:ascii="Times New Roman" w:eastAsia="Times New Roman" w:hAnsi="Times New Roman" w:cs="Times New Roman"/>
          <w:bCs/>
          <w:noProof/>
          <w:lang w:val="sr-Latn-RS"/>
        </w:rPr>
        <w:t>Lirtonen</w:t>
      </w:r>
      <w:r w:rsidRPr="002F4E4A">
        <w:rPr>
          <w:rFonts w:ascii="Times New Roman" w:eastAsia="Times New Roman" w:hAnsi="Times New Roman" w:cs="Times New Roman"/>
          <w:noProof/>
          <w:lang w:val="sr-Latn-RS"/>
        </w:rPr>
        <w:t xml:space="preserve">. За више информација </w:t>
      </w:r>
      <w:r w:rsidR="0090246B" w:rsidRPr="002F4E4A">
        <w:rPr>
          <w:rFonts w:ascii="Times New Roman" w:eastAsia="Times New Roman" w:hAnsi="Times New Roman" w:cs="Times New Roman"/>
          <w:noProof/>
          <w:lang w:val="sr-Latn-RS"/>
        </w:rPr>
        <w:t xml:space="preserve">видјети </w:t>
      </w:r>
      <w:r w:rsidRPr="002F4E4A">
        <w:rPr>
          <w:rFonts w:ascii="Times New Roman" w:eastAsia="Times New Roman" w:hAnsi="Times New Roman" w:cs="Times New Roman"/>
          <w:noProof/>
          <w:lang w:val="sr-Latn-RS"/>
        </w:rPr>
        <w:t>дио „Упозорења и мјере опреза“.</w:t>
      </w:r>
    </w:p>
    <w:p w14:paraId="69F1B879" w14:textId="77777777" w:rsidR="000402F5" w:rsidRPr="002F4E4A" w:rsidRDefault="000402F5" w:rsidP="00EC7242">
      <w:pPr>
        <w:widowControl w:val="0"/>
        <w:tabs>
          <w:tab w:val="left" w:pos="284"/>
        </w:tabs>
        <w:autoSpaceDE w:val="0"/>
        <w:autoSpaceDN w:val="0"/>
        <w:spacing w:after="0" w:line="240" w:lineRule="auto"/>
        <w:ind w:right="582"/>
        <w:jc w:val="both"/>
        <w:rPr>
          <w:rFonts w:ascii="Times New Roman" w:eastAsia="Times New Roman" w:hAnsi="Times New Roman" w:cs="Times New Roman"/>
          <w:b/>
          <w:lang w:val="sr-Latn-RS"/>
        </w:rPr>
      </w:pPr>
    </w:p>
    <w:p w14:paraId="69F1B87A" w14:textId="77777777" w:rsidR="000402F5" w:rsidRPr="002F4E4A" w:rsidRDefault="000402F5" w:rsidP="00EC7242">
      <w:pPr>
        <w:widowControl w:val="0"/>
        <w:tabs>
          <w:tab w:val="left" w:pos="284"/>
        </w:tabs>
        <w:autoSpaceDE w:val="0"/>
        <w:autoSpaceDN w:val="0"/>
        <w:spacing w:after="0" w:line="240" w:lineRule="auto"/>
        <w:ind w:right="582"/>
        <w:jc w:val="both"/>
        <w:rPr>
          <w:rFonts w:ascii="Times New Roman" w:eastAsia="Times New Roman" w:hAnsi="Times New Roman" w:cs="Times New Roman"/>
          <w:b/>
          <w:lang w:val="sr-Latn-RS"/>
        </w:rPr>
      </w:pPr>
      <w:r w:rsidRPr="002F4E4A">
        <w:rPr>
          <w:rFonts w:ascii="Times New Roman" w:eastAsia="Times New Roman" w:hAnsi="Times New Roman" w:cs="Times New Roman"/>
          <w:b/>
          <w:lang w:val="sr-Latn-RS"/>
        </w:rPr>
        <w:t>Плодност, трудноћа и дојење</w:t>
      </w:r>
    </w:p>
    <w:p w14:paraId="69F1B87B" w14:textId="77777777" w:rsidR="000402F5" w:rsidRPr="002F4E4A" w:rsidRDefault="000402F5" w:rsidP="000F058C">
      <w:pPr>
        <w:numPr>
          <w:ilvl w:val="12"/>
          <w:numId w:val="0"/>
        </w:numPr>
        <w:tabs>
          <w:tab w:val="left" w:pos="1290"/>
        </w:tabs>
        <w:spacing w:after="0" w:line="240" w:lineRule="auto"/>
        <w:ind w:right="-2"/>
        <w:jc w:val="both"/>
        <w:rPr>
          <w:rFonts w:ascii="Times New Roman" w:eastAsia="Times New Roman" w:hAnsi="Times New Roman" w:cs="Times New Roman"/>
          <w:noProof/>
          <w:lang w:val="sr-Latn-RS"/>
        </w:rPr>
      </w:pPr>
      <w:r w:rsidRPr="002F4E4A">
        <w:rPr>
          <w:rFonts w:ascii="Times New Roman" w:eastAsia="Times New Roman" w:hAnsi="Times New Roman" w:cs="Times New Roman"/>
          <w:noProof/>
          <w:lang w:val="sr-Latn-RS"/>
        </w:rPr>
        <w:t xml:space="preserve">Не узимајте лијек </w:t>
      </w:r>
      <w:r w:rsidRPr="002F4E4A">
        <w:rPr>
          <w:rFonts w:ascii="Times New Roman" w:eastAsia="Times New Roman" w:hAnsi="Times New Roman" w:cs="Times New Roman"/>
          <w:bCs/>
          <w:noProof/>
          <w:lang w:val="sr-Latn-RS"/>
        </w:rPr>
        <w:t>Lirtonen</w:t>
      </w:r>
      <w:r w:rsidRPr="002F4E4A">
        <w:rPr>
          <w:rFonts w:ascii="Times New Roman" w:eastAsia="Times New Roman" w:hAnsi="Times New Roman" w:cs="Times New Roman"/>
          <w:noProof/>
          <w:lang w:val="sr-Latn-RS"/>
        </w:rPr>
        <w:t xml:space="preserve"> уколико сте трудни, или дојите, или планирате трудноћу. Жене у репродуктивном периоду морају да предузму одговарајуће контрацептивне мјере док узимају лијек </w:t>
      </w:r>
      <w:r w:rsidRPr="002F4E4A">
        <w:rPr>
          <w:rFonts w:ascii="Times New Roman" w:eastAsia="Times New Roman" w:hAnsi="Times New Roman" w:cs="Times New Roman"/>
          <w:bCs/>
          <w:noProof/>
          <w:lang w:val="sr-Latn-RS"/>
        </w:rPr>
        <w:t>Lirtonen</w:t>
      </w:r>
      <w:r w:rsidRPr="002F4E4A">
        <w:rPr>
          <w:rFonts w:ascii="Times New Roman" w:eastAsia="Times New Roman" w:hAnsi="Times New Roman" w:cs="Times New Roman"/>
          <w:noProof/>
          <w:vertAlign w:val="superscript"/>
          <w:lang w:val="sr-Latn-RS"/>
        </w:rPr>
        <w:t xml:space="preserve"> </w:t>
      </w:r>
      <w:r w:rsidRPr="002F4E4A">
        <w:rPr>
          <w:rFonts w:ascii="Times New Roman" w:eastAsia="Times New Roman" w:hAnsi="Times New Roman" w:cs="Times New Roman"/>
          <w:noProof/>
          <w:lang w:val="sr-Latn-RS"/>
        </w:rPr>
        <w:t xml:space="preserve">или било који лијек. Обратите се Вашем љекару или фармацеуту за савјет прије него што узмете било који лијек. </w:t>
      </w:r>
    </w:p>
    <w:p w14:paraId="69F1B87C" w14:textId="77777777" w:rsidR="000402F5" w:rsidRPr="002F4E4A" w:rsidRDefault="000402F5" w:rsidP="00EC7242">
      <w:pPr>
        <w:widowControl w:val="0"/>
        <w:tabs>
          <w:tab w:val="left" w:pos="284"/>
        </w:tabs>
        <w:autoSpaceDE w:val="0"/>
        <w:autoSpaceDN w:val="0"/>
        <w:spacing w:after="0" w:line="240" w:lineRule="auto"/>
        <w:ind w:right="582"/>
        <w:jc w:val="both"/>
        <w:rPr>
          <w:rFonts w:ascii="Times New Roman" w:eastAsia="Times New Roman" w:hAnsi="Times New Roman" w:cs="Times New Roman"/>
          <w:b/>
          <w:lang w:val="sr-Latn-RS"/>
        </w:rPr>
      </w:pPr>
    </w:p>
    <w:p w14:paraId="69F1B87E" w14:textId="293DCC89" w:rsidR="000402F5" w:rsidRPr="002F4E4A" w:rsidRDefault="000402F5" w:rsidP="008D5F81">
      <w:pPr>
        <w:widowControl w:val="0"/>
        <w:tabs>
          <w:tab w:val="left" w:pos="284"/>
        </w:tabs>
        <w:autoSpaceDE w:val="0"/>
        <w:autoSpaceDN w:val="0"/>
        <w:spacing w:after="0" w:line="240" w:lineRule="auto"/>
        <w:jc w:val="both"/>
        <w:rPr>
          <w:rFonts w:ascii="Times New Roman" w:eastAsia="Times New Roman" w:hAnsi="Times New Roman" w:cs="Times New Roman"/>
          <w:noProof/>
          <w:lang w:val="sr-Latn-RS"/>
        </w:rPr>
      </w:pPr>
      <w:r w:rsidRPr="002F4E4A">
        <w:rPr>
          <w:rFonts w:ascii="Times New Roman" w:eastAsia="Times New Roman" w:hAnsi="Times New Roman" w:cs="Times New Roman"/>
          <w:b/>
          <w:lang w:val="sr-Latn-RS"/>
        </w:rPr>
        <w:t>Утицај лијека</w:t>
      </w:r>
      <w:r w:rsidRPr="002F4E4A">
        <w:rPr>
          <w:rFonts w:ascii="Times New Roman" w:eastAsiaTheme="minorEastAsia" w:hAnsi="Times New Roman" w:cs="Times New Roman"/>
          <w:lang w:val="sr-Latn-RS" w:eastAsia="el-GR"/>
        </w:rPr>
        <w:t xml:space="preserve"> </w:t>
      </w:r>
      <w:r w:rsidRPr="002F4E4A">
        <w:rPr>
          <w:rFonts w:ascii="Times New Roman" w:eastAsiaTheme="minorEastAsia" w:hAnsi="Times New Roman" w:cs="Times New Roman"/>
          <w:b/>
          <w:lang w:val="sr-Latn-RS" w:eastAsia="el-GR"/>
        </w:rPr>
        <w:t>Lirtonen</w:t>
      </w:r>
      <w:r w:rsidRPr="002F4E4A">
        <w:rPr>
          <w:rFonts w:ascii="Times New Roman" w:eastAsiaTheme="minorEastAsia" w:hAnsi="Times New Roman" w:cs="Times New Roman"/>
          <w:lang w:val="sr-Latn-RS" w:eastAsia="el-GR"/>
        </w:rPr>
        <w:t xml:space="preserve"> </w:t>
      </w:r>
      <w:r w:rsidRPr="002F4E4A">
        <w:rPr>
          <w:rFonts w:ascii="Times New Roman" w:eastAsia="Times New Roman" w:hAnsi="Times New Roman" w:cs="Times New Roman"/>
          <w:b/>
          <w:lang w:val="sr-Latn-RS"/>
        </w:rPr>
        <w:t>на способност управљања возилима и руковање машинама</w:t>
      </w:r>
      <w:r w:rsidRPr="002F4E4A">
        <w:rPr>
          <w:rFonts w:ascii="Times New Roman" w:eastAsia="Times New Roman" w:hAnsi="Times New Roman" w:cs="Times New Roman"/>
          <w:b/>
          <w:bCs/>
          <w:lang w:val="sr-Latn-RS"/>
        </w:rPr>
        <w:t xml:space="preserve"> </w:t>
      </w:r>
    </w:p>
    <w:p w14:paraId="69F1B87F" w14:textId="77777777" w:rsidR="000402F5" w:rsidRPr="002F4E4A" w:rsidRDefault="000402F5" w:rsidP="000F058C">
      <w:pPr>
        <w:numPr>
          <w:ilvl w:val="12"/>
          <w:numId w:val="0"/>
        </w:numPr>
        <w:tabs>
          <w:tab w:val="left" w:pos="1290"/>
        </w:tabs>
        <w:spacing w:after="0" w:line="240" w:lineRule="auto"/>
        <w:ind w:right="-2"/>
        <w:jc w:val="both"/>
        <w:rPr>
          <w:rFonts w:ascii="Times New Roman" w:eastAsia="Times New Roman" w:hAnsi="Times New Roman" w:cs="Times New Roman"/>
          <w:noProof/>
          <w:lang w:val="sr-Latn-RS"/>
        </w:rPr>
      </w:pPr>
      <w:r w:rsidRPr="002F4E4A">
        <w:rPr>
          <w:rFonts w:ascii="Times New Roman" w:eastAsia="Times New Roman" w:hAnsi="Times New Roman" w:cs="Times New Roman"/>
          <w:noProof/>
          <w:lang w:val="sr-Latn-RS"/>
        </w:rPr>
        <w:t>Не управљајте возилима и не рукујте машинама ако осјетите вртоглавицу након узимања овог лијека.</w:t>
      </w:r>
    </w:p>
    <w:p w14:paraId="69F1B880" w14:textId="77777777" w:rsidR="000402F5" w:rsidRPr="002F4E4A" w:rsidRDefault="000402F5" w:rsidP="000F058C">
      <w:pPr>
        <w:numPr>
          <w:ilvl w:val="12"/>
          <w:numId w:val="0"/>
        </w:numPr>
        <w:spacing w:after="0" w:line="240" w:lineRule="auto"/>
        <w:jc w:val="both"/>
        <w:rPr>
          <w:rFonts w:ascii="Times New Roman" w:eastAsia="Times New Roman" w:hAnsi="Times New Roman" w:cs="Times New Roman"/>
          <w:noProof/>
          <w:lang w:val="sr-Latn-RS"/>
        </w:rPr>
      </w:pPr>
    </w:p>
    <w:p w14:paraId="69F1B881" w14:textId="77777777" w:rsidR="000402F5" w:rsidRPr="002F4E4A" w:rsidRDefault="000402F5" w:rsidP="000F058C">
      <w:pPr>
        <w:numPr>
          <w:ilvl w:val="12"/>
          <w:numId w:val="0"/>
        </w:numPr>
        <w:spacing w:after="0" w:line="240" w:lineRule="auto"/>
        <w:jc w:val="both"/>
        <w:rPr>
          <w:rFonts w:ascii="Times New Roman" w:eastAsia="Times New Roman" w:hAnsi="Times New Roman" w:cs="Times New Roman"/>
          <w:b/>
          <w:noProof/>
          <w:lang w:val="sr-Latn-RS"/>
        </w:rPr>
      </w:pPr>
      <w:r w:rsidRPr="002F4E4A">
        <w:rPr>
          <w:rFonts w:ascii="Times New Roman" w:eastAsia="Times New Roman" w:hAnsi="Times New Roman" w:cs="Times New Roman"/>
          <w:b/>
          <w:bCs/>
          <w:noProof/>
          <w:lang w:val="sr-Latn-RS"/>
        </w:rPr>
        <w:t>Лијек Lirtonen</w:t>
      </w:r>
      <w:r w:rsidRPr="002F4E4A">
        <w:rPr>
          <w:rFonts w:ascii="Times New Roman" w:eastAsia="Times New Roman" w:hAnsi="Times New Roman" w:cs="Times New Roman"/>
          <w:b/>
          <w:noProof/>
          <w:lang w:val="sr-Latn-RS"/>
        </w:rPr>
        <w:t xml:space="preserve"> садржи натријум.</w:t>
      </w:r>
    </w:p>
    <w:p w14:paraId="69F1B882" w14:textId="77777777" w:rsidR="000402F5" w:rsidRPr="002F4E4A" w:rsidRDefault="000402F5" w:rsidP="000F058C">
      <w:pPr>
        <w:numPr>
          <w:ilvl w:val="12"/>
          <w:numId w:val="0"/>
        </w:numPr>
        <w:spacing w:after="0" w:line="240" w:lineRule="auto"/>
        <w:jc w:val="both"/>
        <w:rPr>
          <w:rFonts w:ascii="Times New Roman" w:eastAsia="Times New Roman" w:hAnsi="Times New Roman" w:cs="Times New Roman"/>
          <w:lang w:val="sr-Latn-RS"/>
        </w:rPr>
      </w:pPr>
      <w:r w:rsidRPr="002F4E4A">
        <w:rPr>
          <w:rFonts w:ascii="Times New Roman" w:eastAsia="Times New Roman" w:hAnsi="Times New Roman" w:cs="Times New Roman"/>
          <w:noProof/>
          <w:lang w:val="sr-Latn-RS"/>
        </w:rPr>
        <w:t>Овај лијек садржи мање од 1</w:t>
      </w:r>
      <w:r w:rsidRPr="002F4E4A">
        <w:rPr>
          <w:rFonts w:ascii="Times New Roman" w:eastAsia="Times New Roman" w:hAnsi="Times New Roman" w:cs="Times New Roman"/>
          <w:lang w:val="sr-Latn-RS"/>
        </w:rPr>
        <w:t xml:space="preserve"> mmol натријума (23 mg) по таблети, што значи да је суштински без натријума.</w:t>
      </w:r>
    </w:p>
    <w:p w14:paraId="69F1B884" w14:textId="75D837C7" w:rsidR="000402F5" w:rsidRDefault="000402F5" w:rsidP="00EC7242">
      <w:pPr>
        <w:widowControl w:val="0"/>
        <w:tabs>
          <w:tab w:val="left" w:pos="284"/>
        </w:tabs>
        <w:autoSpaceDE w:val="0"/>
        <w:autoSpaceDN w:val="0"/>
        <w:spacing w:after="0" w:line="240" w:lineRule="auto"/>
        <w:ind w:right="582"/>
        <w:jc w:val="both"/>
        <w:rPr>
          <w:rFonts w:ascii="Times New Roman" w:eastAsia="Times New Roman" w:hAnsi="Times New Roman" w:cs="Times New Roman"/>
          <w:b/>
          <w:lang w:val="sr-Latn-RS"/>
        </w:rPr>
      </w:pPr>
    </w:p>
    <w:p w14:paraId="02E0BA05" w14:textId="6A630786" w:rsidR="002F4E4A" w:rsidRDefault="002F4E4A" w:rsidP="00EC7242">
      <w:pPr>
        <w:widowControl w:val="0"/>
        <w:tabs>
          <w:tab w:val="left" w:pos="284"/>
        </w:tabs>
        <w:autoSpaceDE w:val="0"/>
        <w:autoSpaceDN w:val="0"/>
        <w:spacing w:after="0" w:line="240" w:lineRule="auto"/>
        <w:ind w:right="582"/>
        <w:jc w:val="both"/>
        <w:rPr>
          <w:rFonts w:ascii="Times New Roman" w:eastAsia="Times New Roman" w:hAnsi="Times New Roman" w:cs="Times New Roman"/>
          <w:b/>
          <w:lang w:val="sr-Latn-RS"/>
        </w:rPr>
      </w:pPr>
    </w:p>
    <w:p w14:paraId="74249AC9" w14:textId="41DBA463" w:rsidR="002F4E4A" w:rsidRDefault="002F4E4A" w:rsidP="00EC7242">
      <w:pPr>
        <w:widowControl w:val="0"/>
        <w:tabs>
          <w:tab w:val="left" w:pos="284"/>
        </w:tabs>
        <w:autoSpaceDE w:val="0"/>
        <w:autoSpaceDN w:val="0"/>
        <w:spacing w:after="0" w:line="240" w:lineRule="auto"/>
        <w:ind w:right="582"/>
        <w:jc w:val="both"/>
        <w:rPr>
          <w:rFonts w:ascii="Times New Roman" w:eastAsia="Times New Roman" w:hAnsi="Times New Roman" w:cs="Times New Roman"/>
          <w:b/>
          <w:lang w:val="sr-Latn-RS"/>
        </w:rPr>
      </w:pPr>
    </w:p>
    <w:p w14:paraId="223E4681" w14:textId="5507CEAA" w:rsidR="002F4E4A" w:rsidRDefault="002F4E4A" w:rsidP="00EC7242">
      <w:pPr>
        <w:widowControl w:val="0"/>
        <w:tabs>
          <w:tab w:val="left" w:pos="284"/>
        </w:tabs>
        <w:autoSpaceDE w:val="0"/>
        <w:autoSpaceDN w:val="0"/>
        <w:spacing w:after="0" w:line="240" w:lineRule="auto"/>
        <w:ind w:right="582"/>
        <w:jc w:val="both"/>
        <w:rPr>
          <w:rFonts w:ascii="Times New Roman" w:eastAsia="Times New Roman" w:hAnsi="Times New Roman" w:cs="Times New Roman"/>
          <w:b/>
          <w:lang w:val="sr-Latn-RS"/>
        </w:rPr>
      </w:pPr>
    </w:p>
    <w:p w14:paraId="279043F9" w14:textId="77777777" w:rsidR="002F4E4A" w:rsidRPr="002F4E4A" w:rsidRDefault="002F4E4A" w:rsidP="00EC7242">
      <w:pPr>
        <w:widowControl w:val="0"/>
        <w:tabs>
          <w:tab w:val="left" w:pos="284"/>
        </w:tabs>
        <w:autoSpaceDE w:val="0"/>
        <w:autoSpaceDN w:val="0"/>
        <w:spacing w:after="0" w:line="240" w:lineRule="auto"/>
        <w:ind w:right="582"/>
        <w:jc w:val="both"/>
        <w:rPr>
          <w:rFonts w:ascii="Times New Roman" w:eastAsia="Times New Roman" w:hAnsi="Times New Roman" w:cs="Times New Roman"/>
          <w:b/>
          <w:lang w:val="sr-Latn-RS"/>
        </w:rPr>
      </w:pPr>
    </w:p>
    <w:p w14:paraId="69F1B885" w14:textId="77777777" w:rsidR="000402F5" w:rsidRPr="002F4E4A" w:rsidRDefault="000402F5" w:rsidP="006F216B">
      <w:pPr>
        <w:widowControl w:val="0"/>
        <w:tabs>
          <w:tab w:val="left" w:pos="284"/>
        </w:tabs>
        <w:autoSpaceDE w:val="0"/>
        <w:autoSpaceDN w:val="0"/>
        <w:spacing w:after="0" w:line="240" w:lineRule="auto"/>
        <w:ind w:left="540" w:right="582" w:hanging="540"/>
        <w:jc w:val="both"/>
        <w:rPr>
          <w:rFonts w:ascii="Times New Roman" w:eastAsia="Times New Roman" w:hAnsi="Times New Roman" w:cs="Times New Roman"/>
          <w:b/>
          <w:bCs/>
          <w:lang w:val="sr-Latn-RS"/>
        </w:rPr>
      </w:pPr>
      <w:r w:rsidRPr="002F4E4A">
        <w:rPr>
          <w:rFonts w:ascii="Times New Roman" w:eastAsia="Times New Roman" w:hAnsi="Times New Roman" w:cs="Times New Roman"/>
          <w:b/>
          <w:lang w:val="sr-Latn-RS"/>
        </w:rPr>
        <w:lastRenderedPageBreak/>
        <w:t xml:space="preserve">3. </w:t>
      </w:r>
      <w:r w:rsidRPr="002F4E4A">
        <w:rPr>
          <w:rFonts w:ascii="Times New Roman" w:eastAsia="Times New Roman" w:hAnsi="Times New Roman" w:cs="Times New Roman"/>
          <w:b/>
          <w:bCs/>
          <w:lang w:val="sr-Latn-RS"/>
        </w:rPr>
        <w:t xml:space="preserve">КАКО </w:t>
      </w:r>
      <w:r w:rsidRPr="002F4E4A">
        <w:rPr>
          <w:rFonts w:ascii="Times New Roman" w:eastAsia="Times New Roman" w:hAnsi="Times New Roman" w:cs="Times New Roman"/>
          <w:b/>
          <w:bCs/>
          <w:caps/>
          <w:lang w:val="sr-Latn-RS"/>
        </w:rPr>
        <w:t xml:space="preserve">се употребљава лИЈек </w:t>
      </w:r>
      <w:r w:rsidRPr="002F4E4A">
        <w:rPr>
          <w:rFonts w:ascii="Times New Roman" w:eastAsiaTheme="minorEastAsia" w:hAnsi="Times New Roman" w:cs="Times New Roman"/>
          <w:b/>
          <w:lang w:val="sr-Latn-RS" w:eastAsia="el-GR"/>
        </w:rPr>
        <w:t>Lirtonen</w:t>
      </w:r>
      <w:r w:rsidRPr="002F4E4A">
        <w:rPr>
          <w:rFonts w:ascii="Times New Roman" w:eastAsiaTheme="minorEastAsia" w:hAnsi="Times New Roman" w:cs="Times New Roman"/>
          <w:b/>
          <w:vertAlign w:val="superscript"/>
          <w:lang w:val="sr-Latn-RS" w:eastAsia="el-GR"/>
        </w:rPr>
        <w:t xml:space="preserve"> </w:t>
      </w:r>
    </w:p>
    <w:p w14:paraId="69F1B886" w14:textId="77777777" w:rsidR="000402F5" w:rsidRPr="002F4E4A" w:rsidRDefault="000402F5" w:rsidP="00EC7242">
      <w:pPr>
        <w:tabs>
          <w:tab w:val="left" w:pos="284"/>
        </w:tabs>
        <w:spacing w:after="0" w:line="240" w:lineRule="auto"/>
        <w:ind w:right="582"/>
        <w:jc w:val="both"/>
        <w:rPr>
          <w:rFonts w:ascii="Times New Roman" w:eastAsia="Times New Roman" w:hAnsi="Times New Roman" w:cs="Times New Roman"/>
          <w:i/>
          <w:snapToGrid w:val="0"/>
          <w:lang w:val="sr-Latn-RS"/>
        </w:rPr>
      </w:pPr>
    </w:p>
    <w:p w14:paraId="69F1B887" w14:textId="4BC91EC2" w:rsidR="000402F5" w:rsidRPr="002F4E4A" w:rsidRDefault="000402F5" w:rsidP="00EC7242">
      <w:pPr>
        <w:shd w:val="clear" w:color="auto" w:fill="FFFFFF"/>
        <w:tabs>
          <w:tab w:val="left" w:pos="284"/>
        </w:tabs>
        <w:spacing w:after="0" w:line="240" w:lineRule="auto"/>
        <w:jc w:val="both"/>
        <w:rPr>
          <w:rFonts w:ascii="Times New Roman" w:eastAsia="Times New Roman" w:hAnsi="Times New Roman" w:cs="Times New Roman"/>
          <w:iCs/>
          <w:lang w:val="sr-Latn-RS"/>
        </w:rPr>
      </w:pPr>
      <w:r w:rsidRPr="002F4E4A">
        <w:rPr>
          <w:rFonts w:ascii="Times New Roman" w:eastAsia="Times New Roman" w:hAnsi="Times New Roman" w:cs="Times New Roman"/>
          <w:iCs/>
          <w:snapToGrid w:val="0"/>
          <w:lang w:val="sr-Latn-RS"/>
        </w:rPr>
        <w:t xml:space="preserve">Увијек узимајте лијек </w:t>
      </w:r>
      <w:r w:rsidRPr="002F4E4A">
        <w:rPr>
          <w:rFonts w:ascii="Times New Roman" w:eastAsiaTheme="minorEastAsia" w:hAnsi="Times New Roman" w:cs="Times New Roman"/>
          <w:iCs/>
          <w:lang w:val="sr-Latn-RS" w:eastAsia="el-GR"/>
        </w:rPr>
        <w:t>Lirtonen</w:t>
      </w:r>
      <w:r w:rsidRPr="002F4E4A">
        <w:rPr>
          <w:rFonts w:ascii="Times New Roman" w:eastAsiaTheme="minorEastAsia" w:hAnsi="Times New Roman" w:cs="Times New Roman"/>
          <w:b/>
          <w:iCs/>
          <w:vertAlign w:val="superscript"/>
          <w:lang w:val="sr-Latn-RS" w:eastAsia="el-GR"/>
        </w:rPr>
        <w:t xml:space="preserve"> </w:t>
      </w:r>
      <w:r w:rsidRPr="002F4E4A">
        <w:rPr>
          <w:rFonts w:ascii="Times New Roman" w:eastAsia="Times New Roman" w:hAnsi="Times New Roman" w:cs="Times New Roman"/>
          <w:iCs/>
          <w:snapToGrid w:val="0"/>
          <w:lang w:val="sr-Latn-RS"/>
        </w:rPr>
        <w:t>тачно онако како Вам је рекао Ваш љекар или фармацеут. Провјерите са љекаром или фармацеутом ако</w:t>
      </w:r>
      <w:r w:rsidRPr="002F4E4A">
        <w:rPr>
          <w:rFonts w:ascii="Times New Roman" w:eastAsia="Times New Roman" w:hAnsi="Times New Roman" w:cs="Times New Roman"/>
          <w:iCs/>
          <w:lang w:val="sr-Latn-RS"/>
        </w:rPr>
        <w:t xml:space="preserve"> нисте сигурни како да користите овај лијек.</w:t>
      </w:r>
    </w:p>
    <w:p w14:paraId="69F1B888" w14:textId="77777777" w:rsidR="000402F5" w:rsidRPr="002F4E4A" w:rsidRDefault="000402F5" w:rsidP="00EC7242">
      <w:pPr>
        <w:numPr>
          <w:ilvl w:val="12"/>
          <w:numId w:val="0"/>
        </w:numPr>
        <w:spacing w:after="0" w:line="240" w:lineRule="auto"/>
        <w:ind w:right="-2"/>
        <w:contextualSpacing/>
        <w:jc w:val="both"/>
        <w:rPr>
          <w:rFonts w:ascii="Times New Roman" w:eastAsiaTheme="minorEastAsia" w:hAnsi="Times New Roman" w:cs="Times New Roman"/>
          <w:lang w:val="sr-Latn-RS" w:eastAsia="el-GR"/>
        </w:rPr>
      </w:pPr>
    </w:p>
    <w:p w14:paraId="69F1B889" w14:textId="77777777" w:rsidR="000402F5" w:rsidRPr="002F4E4A" w:rsidRDefault="000402F5" w:rsidP="006C46BD">
      <w:pPr>
        <w:numPr>
          <w:ilvl w:val="12"/>
          <w:numId w:val="0"/>
        </w:numPr>
        <w:spacing w:after="0" w:line="240" w:lineRule="auto"/>
        <w:rPr>
          <w:rFonts w:ascii="Times New Roman" w:eastAsia="Times New Roman" w:hAnsi="Times New Roman" w:cs="Times New Roman"/>
          <w:b/>
          <w:noProof/>
          <w:lang w:val="sr-Latn-RS"/>
        </w:rPr>
      </w:pPr>
      <w:r w:rsidRPr="002F4E4A">
        <w:rPr>
          <w:rFonts w:ascii="Times New Roman" w:eastAsia="Times New Roman" w:hAnsi="Times New Roman" w:cs="Times New Roman"/>
          <w:b/>
          <w:noProof/>
          <w:lang w:val="sr-Latn-RS"/>
        </w:rPr>
        <w:t>Одрасли</w:t>
      </w:r>
    </w:p>
    <w:p w14:paraId="69F1B88A" w14:textId="42DC6C13" w:rsidR="000402F5" w:rsidRPr="002F4E4A" w:rsidRDefault="000402F5" w:rsidP="006C46BD">
      <w:pPr>
        <w:numPr>
          <w:ilvl w:val="12"/>
          <w:numId w:val="0"/>
        </w:numPr>
        <w:spacing w:after="0" w:line="240" w:lineRule="auto"/>
        <w:jc w:val="both"/>
        <w:rPr>
          <w:rFonts w:ascii="Times New Roman" w:eastAsia="Times New Roman" w:hAnsi="Times New Roman" w:cs="Times New Roman"/>
          <w:noProof/>
          <w:lang w:val="sr-Latn-RS"/>
        </w:rPr>
      </w:pPr>
      <w:r w:rsidRPr="002F4E4A">
        <w:rPr>
          <w:rFonts w:ascii="Times New Roman" w:eastAsia="Times New Roman" w:hAnsi="Times New Roman" w:cs="Times New Roman"/>
          <w:noProof/>
          <w:lang w:val="sr-Latn-RS"/>
        </w:rPr>
        <w:t xml:space="preserve">Уобичајена почетна доза за лијек </w:t>
      </w:r>
      <w:r w:rsidRPr="002F4E4A">
        <w:rPr>
          <w:rFonts w:ascii="Times New Roman" w:eastAsia="Times New Roman" w:hAnsi="Times New Roman" w:cs="Times New Roman"/>
          <w:bCs/>
          <w:noProof/>
          <w:lang w:val="sr-Latn-RS"/>
        </w:rPr>
        <w:t>Lirtonen</w:t>
      </w:r>
      <w:r w:rsidRPr="002F4E4A">
        <w:rPr>
          <w:rFonts w:ascii="Times New Roman" w:eastAsia="Times New Roman" w:hAnsi="Times New Roman" w:cs="Times New Roman"/>
          <w:noProof/>
          <w:lang w:val="sr-Latn-RS"/>
        </w:rPr>
        <w:t xml:space="preserve"> код одраслих је једна таблета од 10 mg</w:t>
      </w:r>
      <w:r w:rsidR="002D1CFB" w:rsidRPr="002F4E4A">
        <w:rPr>
          <w:rFonts w:ascii="Times New Roman" w:eastAsia="Times New Roman" w:hAnsi="Times New Roman" w:cs="Times New Roman"/>
          <w:noProof/>
          <w:lang w:val="sr-Latn-RS"/>
        </w:rPr>
        <w:t xml:space="preserve"> + 5 mg</w:t>
      </w:r>
      <w:r w:rsidRPr="002F4E4A">
        <w:rPr>
          <w:rFonts w:ascii="Times New Roman" w:eastAsia="Times New Roman" w:hAnsi="Times New Roman" w:cs="Times New Roman"/>
          <w:noProof/>
          <w:lang w:val="sr-Latn-RS"/>
        </w:rPr>
        <w:t xml:space="preserve"> дневно. Ако је неопходно, Ваш љекар може да Вам повећа дозу лијека </w:t>
      </w:r>
      <w:r w:rsidRPr="002F4E4A">
        <w:rPr>
          <w:rFonts w:ascii="Times New Roman" w:eastAsia="Times New Roman" w:hAnsi="Times New Roman" w:cs="Times New Roman"/>
          <w:bCs/>
          <w:noProof/>
          <w:lang w:val="sr-Latn-RS"/>
        </w:rPr>
        <w:t>Lirtonen</w:t>
      </w:r>
      <w:r w:rsidRPr="002F4E4A">
        <w:rPr>
          <w:rFonts w:ascii="Times New Roman" w:eastAsia="Times New Roman" w:hAnsi="Times New Roman" w:cs="Times New Roman"/>
          <w:noProof/>
          <w:lang w:val="sr-Latn-RS"/>
        </w:rPr>
        <w:t xml:space="preserve"> на једну таблету од 10 mg+10 mg дневно.</w:t>
      </w:r>
    </w:p>
    <w:p w14:paraId="3F40BC70" w14:textId="77777777" w:rsidR="0090246B" w:rsidRPr="002F4E4A" w:rsidRDefault="0090246B" w:rsidP="006C46BD">
      <w:pPr>
        <w:numPr>
          <w:ilvl w:val="12"/>
          <w:numId w:val="0"/>
        </w:numPr>
        <w:spacing w:after="0" w:line="240" w:lineRule="auto"/>
        <w:jc w:val="both"/>
        <w:rPr>
          <w:rFonts w:ascii="Times New Roman" w:eastAsia="Times New Roman" w:hAnsi="Times New Roman" w:cs="Times New Roman"/>
          <w:noProof/>
          <w:lang w:val="sr-Latn-RS"/>
        </w:rPr>
      </w:pPr>
    </w:p>
    <w:p w14:paraId="69F1B88B" w14:textId="3B9E2AD1" w:rsidR="000402F5" w:rsidRPr="002F4E4A" w:rsidRDefault="000402F5" w:rsidP="006C46BD">
      <w:pPr>
        <w:numPr>
          <w:ilvl w:val="12"/>
          <w:numId w:val="0"/>
        </w:numPr>
        <w:spacing w:after="0" w:line="240" w:lineRule="auto"/>
        <w:jc w:val="both"/>
        <w:rPr>
          <w:rFonts w:ascii="Times New Roman" w:eastAsia="Times New Roman" w:hAnsi="Times New Roman" w:cs="Times New Roman"/>
          <w:noProof/>
          <w:lang w:val="sr-Latn-RS"/>
        </w:rPr>
      </w:pPr>
      <w:r w:rsidRPr="002F4E4A">
        <w:rPr>
          <w:rFonts w:ascii="Times New Roman" w:eastAsia="Times New Roman" w:hAnsi="Times New Roman" w:cs="Times New Roman"/>
          <w:noProof/>
          <w:lang w:val="sr-Latn-RS"/>
        </w:rPr>
        <w:t xml:space="preserve">Лијек </w:t>
      </w:r>
      <w:r w:rsidRPr="002F4E4A">
        <w:rPr>
          <w:rFonts w:ascii="Times New Roman" w:eastAsia="Times New Roman" w:hAnsi="Times New Roman" w:cs="Times New Roman"/>
          <w:bCs/>
          <w:noProof/>
          <w:lang w:val="sr-Latn-RS"/>
        </w:rPr>
        <w:t>Lirtonen</w:t>
      </w:r>
      <w:r w:rsidRPr="002F4E4A">
        <w:rPr>
          <w:rFonts w:ascii="Times New Roman" w:eastAsia="Times New Roman" w:hAnsi="Times New Roman" w:cs="Times New Roman"/>
          <w:noProof/>
          <w:lang w:val="sr-Latn-RS"/>
        </w:rPr>
        <w:t xml:space="preserve"> треба прогутати цијели, са довољно воде. Таблете могу да се узимају у било које доба дана, са храном или без ње. Међутим, покушајте да узимате таблету сваког дана у исто вријеме.</w:t>
      </w:r>
    </w:p>
    <w:p w14:paraId="3DDD7808" w14:textId="77777777" w:rsidR="0090246B" w:rsidRPr="002F4E4A" w:rsidRDefault="0090246B" w:rsidP="006C46BD">
      <w:pPr>
        <w:numPr>
          <w:ilvl w:val="12"/>
          <w:numId w:val="0"/>
        </w:numPr>
        <w:spacing w:after="0" w:line="240" w:lineRule="auto"/>
        <w:jc w:val="both"/>
        <w:rPr>
          <w:rFonts w:ascii="Times New Roman" w:eastAsia="Times New Roman" w:hAnsi="Times New Roman" w:cs="Times New Roman"/>
          <w:noProof/>
          <w:lang w:val="sr-Latn-RS"/>
        </w:rPr>
      </w:pPr>
    </w:p>
    <w:p w14:paraId="69F1B88C" w14:textId="69880899" w:rsidR="000402F5" w:rsidRPr="002F4E4A" w:rsidRDefault="000402F5" w:rsidP="006C46BD">
      <w:pPr>
        <w:numPr>
          <w:ilvl w:val="12"/>
          <w:numId w:val="0"/>
        </w:numPr>
        <w:spacing w:after="0" w:line="240" w:lineRule="auto"/>
        <w:jc w:val="both"/>
        <w:rPr>
          <w:rFonts w:ascii="Times New Roman" w:eastAsia="Times New Roman" w:hAnsi="Times New Roman" w:cs="Times New Roman"/>
          <w:noProof/>
          <w:lang w:val="sr-Latn-RS"/>
        </w:rPr>
      </w:pPr>
      <w:r w:rsidRPr="002F4E4A">
        <w:rPr>
          <w:rFonts w:ascii="Times New Roman" w:eastAsia="Times New Roman" w:hAnsi="Times New Roman" w:cs="Times New Roman"/>
          <w:noProof/>
          <w:lang w:val="sr-Latn-RS"/>
        </w:rPr>
        <w:t>Придржавајте се савјета Вашег љекара везаних за исхрану, ово посебно се односи на режим исхране са смањеним уносом масноћа, избјегавајте пушење и редовно вјежбајте.</w:t>
      </w:r>
    </w:p>
    <w:p w14:paraId="22BEBDBC" w14:textId="77777777" w:rsidR="0090246B" w:rsidRPr="002F4E4A" w:rsidRDefault="0090246B" w:rsidP="006C46BD">
      <w:pPr>
        <w:numPr>
          <w:ilvl w:val="12"/>
          <w:numId w:val="0"/>
        </w:numPr>
        <w:spacing w:after="0" w:line="240" w:lineRule="auto"/>
        <w:jc w:val="both"/>
        <w:rPr>
          <w:rFonts w:ascii="Times New Roman" w:eastAsia="Times New Roman" w:hAnsi="Times New Roman" w:cs="Times New Roman"/>
          <w:noProof/>
          <w:lang w:val="sr-Latn-RS"/>
        </w:rPr>
      </w:pPr>
    </w:p>
    <w:p w14:paraId="69F1B88D" w14:textId="77777777" w:rsidR="000402F5" w:rsidRPr="002F4E4A" w:rsidRDefault="000402F5" w:rsidP="006C46BD">
      <w:pPr>
        <w:numPr>
          <w:ilvl w:val="12"/>
          <w:numId w:val="0"/>
        </w:numPr>
        <w:spacing w:after="0" w:line="240" w:lineRule="auto"/>
        <w:jc w:val="both"/>
        <w:rPr>
          <w:rFonts w:ascii="Times New Roman" w:eastAsia="Times New Roman" w:hAnsi="Times New Roman" w:cs="Times New Roman"/>
          <w:noProof/>
          <w:lang w:val="sr-Latn-RS"/>
        </w:rPr>
      </w:pPr>
      <w:r w:rsidRPr="002F4E4A">
        <w:rPr>
          <w:rFonts w:ascii="Times New Roman" w:eastAsia="Times New Roman" w:hAnsi="Times New Roman" w:cs="Times New Roman"/>
          <w:noProof/>
          <w:lang w:val="sr-Latn-RS"/>
        </w:rPr>
        <w:t xml:space="preserve">Ако имате утисак да лијек </w:t>
      </w:r>
      <w:r w:rsidRPr="002F4E4A">
        <w:rPr>
          <w:rFonts w:ascii="Times New Roman" w:eastAsia="Times New Roman" w:hAnsi="Times New Roman" w:cs="Times New Roman"/>
          <w:bCs/>
          <w:noProof/>
          <w:lang w:val="sr-Latn-RS"/>
        </w:rPr>
        <w:t>Lirtonen</w:t>
      </w:r>
      <w:r w:rsidRPr="002F4E4A">
        <w:rPr>
          <w:rFonts w:ascii="Times New Roman" w:eastAsia="Times New Roman" w:hAnsi="Times New Roman" w:cs="Times New Roman"/>
          <w:noProof/>
          <w:lang w:val="sr-Latn-RS"/>
        </w:rPr>
        <w:t xml:space="preserve"> дјелује сувише јако или сувише слабо, обратите се Вашем љекару или фармацеуту.</w:t>
      </w:r>
    </w:p>
    <w:p w14:paraId="69F1B88E" w14:textId="77777777" w:rsidR="000402F5" w:rsidRPr="002F4E4A" w:rsidRDefault="000402F5" w:rsidP="006C46BD">
      <w:pPr>
        <w:numPr>
          <w:ilvl w:val="12"/>
          <w:numId w:val="0"/>
        </w:numPr>
        <w:spacing w:after="0" w:line="240" w:lineRule="auto"/>
        <w:ind w:right="-2"/>
        <w:rPr>
          <w:rFonts w:ascii="Times New Roman" w:eastAsia="Times New Roman" w:hAnsi="Times New Roman" w:cs="Times New Roman"/>
          <w:noProof/>
          <w:lang w:val="sr-Latn-RS"/>
        </w:rPr>
      </w:pPr>
    </w:p>
    <w:p w14:paraId="69F1B88F" w14:textId="6BBA000D" w:rsidR="000402F5" w:rsidRPr="002F4E4A" w:rsidRDefault="000402F5" w:rsidP="006C46BD">
      <w:pPr>
        <w:numPr>
          <w:ilvl w:val="12"/>
          <w:numId w:val="0"/>
        </w:numPr>
        <w:spacing w:after="0" w:line="240" w:lineRule="auto"/>
        <w:ind w:right="-2"/>
        <w:rPr>
          <w:rFonts w:ascii="Times New Roman" w:eastAsia="Times New Roman" w:hAnsi="Times New Roman" w:cs="Times New Roman"/>
          <w:noProof/>
          <w:lang w:val="sr-Latn-RS"/>
        </w:rPr>
      </w:pPr>
      <w:r w:rsidRPr="002F4E4A">
        <w:rPr>
          <w:rFonts w:ascii="Times New Roman" w:eastAsia="Times New Roman" w:hAnsi="Times New Roman" w:cs="Times New Roman"/>
          <w:b/>
          <w:noProof/>
          <w:lang w:val="sr-Latn-RS"/>
        </w:rPr>
        <w:t>Прим</w:t>
      </w:r>
      <w:r w:rsidR="00861146" w:rsidRPr="002F4E4A">
        <w:rPr>
          <w:rFonts w:ascii="Times New Roman" w:eastAsia="Times New Roman" w:hAnsi="Times New Roman" w:cs="Times New Roman"/>
          <w:b/>
          <w:noProof/>
          <w:lang w:val="sr-Latn-RS"/>
        </w:rPr>
        <w:t>ј</w:t>
      </w:r>
      <w:r w:rsidRPr="002F4E4A">
        <w:rPr>
          <w:rFonts w:ascii="Times New Roman" w:eastAsia="Times New Roman" w:hAnsi="Times New Roman" w:cs="Times New Roman"/>
          <w:b/>
          <w:noProof/>
          <w:lang w:val="sr-Latn-RS"/>
        </w:rPr>
        <w:t>ена код дјеце и адолесцената</w:t>
      </w:r>
    </w:p>
    <w:p w14:paraId="69F1B890" w14:textId="77777777" w:rsidR="000402F5" w:rsidRPr="002F4E4A" w:rsidRDefault="000402F5" w:rsidP="006C46BD">
      <w:pPr>
        <w:numPr>
          <w:ilvl w:val="12"/>
          <w:numId w:val="0"/>
        </w:numPr>
        <w:spacing w:after="0" w:line="240" w:lineRule="auto"/>
        <w:ind w:right="-2"/>
        <w:rPr>
          <w:rFonts w:ascii="Times New Roman" w:eastAsia="Times New Roman" w:hAnsi="Times New Roman" w:cs="Times New Roman"/>
          <w:noProof/>
          <w:lang w:val="sr-Latn-RS"/>
        </w:rPr>
      </w:pPr>
      <w:r w:rsidRPr="002F4E4A">
        <w:rPr>
          <w:rFonts w:ascii="Times New Roman" w:eastAsia="Times New Roman" w:hAnsi="Times New Roman" w:cs="Times New Roman"/>
          <w:noProof/>
          <w:lang w:val="sr-Latn-RS"/>
        </w:rPr>
        <w:t>Примјена овог лијека се не препоручује код дјеце и адолесцената.</w:t>
      </w:r>
    </w:p>
    <w:p w14:paraId="69F1B891" w14:textId="77777777" w:rsidR="000402F5" w:rsidRPr="002F4E4A" w:rsidRDefault="000402F5" w:rsidP="006C46BD">
      <w:pPr>
        <w:numPr>
          <w:ilvl w:val="12"/>
          <w:numId w:val="0"/>
        </w:numPr>
        <w:tabs>
          <w:tab w:val="left" w:pos="284"/>
        </w:tabs>
        <w:spacing w:after="0" w:line="240" w:lineRule="auto"/>
        <w:ind w:right="-2"/>
        <w:jc w:val="both"/>
        <w:rPr>
          <w:rFonts w:ascii="Times New Roman" w:eastAsia="Times New Roman" w:hAnsi="Times New Roman" w:cs="Times New Roman"/>
          <w:lang w:val="sr-Latn-RS"/>
        </w:rPr>
      </w:pPr>
    </w:p>
    <w:p w14:paraId="69F1B892" w14:textId="77777777" w:rsidR="000402F5" w:rsidRPr="002F4E4A" w:rsidRDefault="000402F5" w:rsidP="006F216B">
      <w:pPr>
        <w:tabs>
          <w:tab w:val="left" w:pos="284"/>
          <w:tab w:val="left" w:pos="8820"/>
        </w:tabs>
        <w:spacing w:after="0" w:line="240" w:lineRule="auto"/>
        <w:jc w:val="both"/>
        <w:rPr>
          <w:rFonts w:ascii="Times New Roman" w:eastAsia="Times New Roman" w:hAnsi="Times New Roman" w:cs="Times New Roman"/>
          <w:b/>
          <w:i/>
          <w:snapToGrid w:val="0"/>
          <w:lang w:val="sr-Latn-RS"/>
        </w:rPr>
      </w:pPr>
      <w:r w:rsidRPr="002F4E4A">
        <w:rPr>
          <w:rFonts w:ascii="Times New Roman" w:eastAsia="Times New Roman" w:hAnsi="Times New Roman" w:cs="Times New Roman"/>
          <w:b/>
          <w:lang w:val="sr-Latn-RS"/>
        </w:rPr>
        <w:t>Ако сте узели више лијека</w:t>
      </w:r>
      <w:r w:rsidRPr="002F4E4A">
        <w:rPr>
          <w:rFonts w:ascii="Times New Roman" w:eastAsiaTheme="minorEastAsia" w:hAnsi="Times New Roman" w:cs="Times New Roman"/>
          <w:lang w:val="sr-Latn-RS" w:eastAsia="el-GR"/>
        </w:rPr>
        <w:t xml:space="preserve"> </w:t>
      </w:r>
      <w:r w:rsidRPr="002F4E4A">
        <w:rPr>
          <w:rFonts w:ascii="Times New Roman" w:eastAsiaTheme="minorEastAsia" w:hAnsi="Times New Roman" w:cs="Times New Roman"/>
          <w:b/>
          <w:lang w:val="sr-Latn-RS" w:eastAsia="el-GR"/>
        </w:rPr>
        <w:t xml:space="preserve">Lirtonen </w:t>
      </w:r>
      <w:r w:rsidRPr="002F4E4A">
        <w:rPr>
          <w:rFonts w:ascii="Times New Roman" w:eastAsia="Times New Roman" w:hAnsi="Times New Roman" w:cs="Times New Roman"/>
          <w:b/>
          <w:lang w:val="sr-Latn-RS"/>
        </w:rPr>
        <w:t xml:space="preserve">него што је требало  </w:t>
      </w:r>
    </w:p>
    <w:p w14:paraId="69F1B893" w14:textId="77777777" w:rsidR="000402F5" w:rsidRPr="002F4E4A" w:rsidRDefault="000402F5" w:rsidP="00EF4A11">
      <w:pPr>
        <w:widowControl w:val="0"/>
        <w:tabs>
          <w:tab w:val="left" w:pos="284"/>
        </w:tabs>
        <w:autoSpaceDE w:val="0"/>
        <w:autoSpaceDN w:val="0"/>
        <w:spacing w:after="0" w:line="240" w:lineRule="auto"/>
        <w:jc w:val="both"/>
        <w:rPr>
          <w:rFonts w:ascii="Times New Roman" w:eastAsia="Times New Roman" w:hAnsi="Times New Roman" w:cs="Times New Roman"/>
          <w:bCs/>
          <w:lang w:val="sr-Latn-RS"/>
        </w:rPr>
      </w:pPr>
      <w:r w:rsidRPr="002F4E4A">
        <w:rPr>
          <w:rFonts w:ascii="Times New Roman" w:eastAsia="Times New Roman" w:hAnsi="Times New Roman" w:cs="Times New Roman"/>
          <w:bCs/>
          <w:lang w:val="sr-Latn-RS"/>
        </w:rPr>
        <w:t xml:space="preserve">Ако сте случајно узели превише таблета лијека </w:t>
      </w:r>
      <w:r w:rsidRPr="002F4E4A">
        <w:rPr>
          <w:rFonts w:ascii="Times New Roman" w:eastAsia="Times New Roman" w:hAnsi="Times New Roman" w:cs="Times New Roman"/>
          <w:bCs/>
          <w:noProof/>
          <w:lang w:val="sr-Latn-RS"/>
        </w:rPr>
        <w:t>Lirtonen</w:t>
      </w:r>
      <w:r w:rsidRPr="002F4E4A">
        <w:rPr>
          <w:rFonts w:ascii="Times New Roman" w:eastAsia="Times New Roman" w:hAnsi="Times New Roman" w:cs="Times New Roman"/>
          <w:noProof/>
          <w:lang w:val="sr-Latn-RS"/>
        </w:rPr>
        <w:t xml:space="preserve"> </w:t>
      </w:r>
      <w:r w:rsidRPr="002F4E4A">
        <w:rPr>
          <w:rFonts w:ascii="Times New Roman" w:eastAsia="Times New Roman" w:hAnsi="Times New Roman" w:cs="Times New Roman"/>
          <w:bCs/>
          <w:lang w:val="sr-Latn-RS"/>
        </w:rPr>
        <w:t>(више од Ваше уобичајене дневне дозе), одмах се обратите Вашем љекару или се упутите у најближу здравствену установу. Са собом понесите преостале таблете, оригинално паковање, да би особље у болници могло лакше да види који сте лијек узели.</w:t>
      </w:r>
    </w:p>
    <w:p w14:paraId="69F1B894" w14:textId="77777777" w:rsidR="000402F5" w:rsidRPr="002F4E4A" w:rsidRDefault="000402F5" w:rsidP="00EF4A11">
      <w:pPr>
        <w:widowControl w:val="0"/>
        <w:tabs>
          <w:tab w:val="left" w:pos="284"/>
        </w:tabs>
        <w:autoSpaceDE w:val="0"/>
        <w:autoSpaceDN w:val="0"/>
        <w:spacing w:after="0" w:line="240" w:lineRule="auto"/>
        <w:jc w:val="both"/>
        <w:rPr>
          <w:rFonts w:ascii="Times New Roman" w:eastAsia="Times New Roman" w:hAnsi="Times New Roman" w:cs="Times New Roman"/>
          <w:b/>
          <w:lang w:val="sr-Latn-RS"/>
        </w:rPr>
      </w:pPr>
    </w:p>
    <w:p w14:paraId="69F1B895" w14:textId="77777777" w:rsidR="000402F5" w:rsidRPr="002F4E4A" w:rsidRDefault="000402F5" w:rsidP="00EF4A11">
      <w:pPr>
        <w:widowControl w:val="0"/>
        <w:tabs>
          <w:tab w:val="left" w:pos="284"/>
        </w:tabs>
        <w:autoSpaceDE w:val="0"/>
        <w:autoSpaceDN w:val="0"/>
        <w:spacing w:after="0" w:line="240" w:lineRule="auto"/>
        <w:jc w:val="both"/>
        <w:rPr>
          <w:rFonts w:ascii="Times New Roman" w:eastAsia="Times New Roman" w:hAnsi="Times New Roman" w:cs="Times New Roman"/>
          <w:lang w:val="sr-Latn-RS"/>
        </w:rPr>
      </w:pPr>
      <w:r w:rsidRPr="002F4E4A">
        <w:rPr>
          <w:rFonts w:ascii="Times New Roman" w:eastAsia="Times New Roman" w:hAnsi="Times New Roman" w:cs="Times New Roman"/>
          <w:lang w:val="sr-Latn-RS"/>
        </w:rPr>
        <w:t>Вишак течности се може акумулирати у Вашим плућима (плућни едем) изазивајући кратак дах који се може јавити 24-48 сати након узимања.</w:t>
      </w:r>
    </w:p>
    <w:p w14:paraId="69F1B896" w14:textId="77777777" w:rsidR="000402F5" w:rsidRPr="002F4E4A" w:rsidRDefault="000402F5" w:rsidP="00EF4A11">
      <w:pPr>
        <w:widowControl w:val="0"/>
        <w:tabs>
          <w:tab w:val="left" w:pos="284"/>
        </w:tabs>
        <w:autoSpaceDE w:val="0"/>
        <w:autoSpaceDN w:val="0"/>
        <w:spacing w:after="0" w:line="240" w:lineRule="auto"/>
        <w:jc w:val="both"/>
        <w:rPr>
          <w:rFonts w:ascii="Times New Roman" w:eastAsia="Times New Roman" w:hAnsi="Times New Roman" w:cs="Times New Roman"/>
          <w:lang w:val="sr-Latn-RS"/>
        </w:rPr>
      </w:pPr>
    </w:p>
    <w:p w14:paraId="69F1B897" w14:textId="77777777" w:rsidR="000402F5" w:rsidRPr="002F4E4A" w:rsidRDefault="000402F5" w:rsidP="006F216B">
      <w:pPr>
        <w:widowControl w:val="0"/>
        <w:tabs>
          <w:tab w:val="left" w:pos="284"/>
        </w:tabs>
        <w:autoSpaceDE w:val="0"/>
        <w:autoSpaceDN w:val="0"/>
        <w:spacing w:after="0" w:line="240" w:lineRule="auto"/>
        <w:jc w:val="both"/>
        <w:rPr>
          <w:rFonts w:ascii="Times New Roman" w:eastAsia="Times New Roman" w:hAnsi="Times New Roman" w:cs="Times New Roman"/>
          <w:b/>
          <w:bCs/>
          <w:lang w:val="sr-Latn-RS"/>
        </w:rPr>
      </w:pPr>
      <w:r w:rsidRPr="002F4E4A">
        <w:rPr>
          <w:rFonts w:ascii="Times New Roman" w:eastAsia="Times New Roman" w:hAnsi="Times New Roman" w:cs="Times New Roman"/>
          <w:b/>
          <w:lang w:val="sr-Latn-RS"/>
        </w:rPr>
        <w:t>Ако сте заборавили да узмете лијек</w:t>
      </w:r>
      <w:r w:rsidRPr="002F4E4A">
        <w:rPr>
          <w:rFonts w:ascii="Times New Roman" w:eastAsiaTheme="minorEastAsia" w:hAnsi="Times New Roman" w:cs="Times New Roman"/>
          <w:b/>
          <w:lang w:val="sr-Latn-RS" w:eastAsia="el-GR"/>
        </w:rPr>
        <w:t xml:space="preserve"> Lirtonen</w:t>
      </w:r>
      <w:r w:rsidRPr="002F4E4A">
        <w:rPr>
          <w:rFonts w:ascii="Times New Roman" w:eastAsia="Times New Roman" w:hAnsi="Times New Roman" w:cs="Times New Roman"/>
          <w:b/>
          <w:lang w:val="sr-Latn-RS"/>
        </w:rPr>
        <w:t xml:space="preserve"> </w:t>
      </w:r>
    </w:p>
    <w:p w14:paraId="69F1B898" w14:textId="77777777" w:rsidR="000402F5" w:rsidRPr="002F4E4A" w:rsidRDefault="000402F5" w:rsidP="00EF4A11">
      <w:pPr>
        <w:numPr>
          <w:ilvl w:val="12"/>
          <w:numId w:val="0"/>
        </w:numPr>
        <w:spacing w:after="0" w:line="240" w:lineRule="auto"/>
        <w:rPr>
          <w:rFonts w:ascii="Times New Roman" w:eastAsia="Times New Roman" w:hAnsi="Times New Roman" w:cs="Times New Roman"/>
          <w:noProof/>
          <w:lang w:val="sr-Latn-RS"/>
        </w:rPr>
      </w:pPr>
      <w:r w:rsidRPr="002F4E4A">
        <w:rPr>
          <w:rFonts w:ascii="Times New Roman" w:eastAsia="Times New Roman" w:hAnsi="Times New Roman" w:cs="Times New Roman"/>
          <w:noProof/>
          <w:lang w:val="sr-Latn-RS"/>
        </w:rPr>
        <w:t>Ако сте заборавили да узмете дозу, само узмите сљедећу предвиђену дозу у уобичајено вријеме.</w:t>
      </w:r>
    </w:p>
    <w:p w14:paraId="69F1B899" w14:textId="77777777" w:rsidR="000402F5" w:rsidRPr="002F4E4A" w:rsidRDefault="000402F5" w:rsidP="00EF4A11">
      <w:pPr>
        <w:numPr>
          <w:ilvl w:val="12"/>
          <w:numId w:val="0"/>
        </w:numPr>
        <w:spacing w:after="0" w:line="240" w:lineRule="auto"/>
        <w:rPr>
          <w:rFonts w:ascii="Times New Roman" w:eastAsia="Times New Roman" w:hAnsi="Times New Roman" w:cs="Times New Roman"/>
          <w:noProof/>
          <w:lang w:val="sr-Latn-RS"/>
        </w:rPr>
      </w:pPr>
      <w:r w:rsidRPr="002F4E4A">
        <w:rPr>
          <w:rFonts w:ascii="Times New Roman" w:eastAsia="Times New Roman" w:hAnsi="Times New Roman" w:cs="Times New Roman"/>
          <w:noProof/>
          <w:lang w:val="sr-Latn-RS"/>
        </w:rPr>
        <w:t>Не узимајте дуплу дозу да бисте надокнадили пропуштену дозу.</w:t>
      </w:r>
    </w:p>
    <w:p w14:paraId="69F1B89A" w14:textId="77777777" w:rsidR="000402F5" w:rsidRPr="002F4E4A" w:rsidRDefault="000402F5" w:rsidP="00EF4A11">
      <w:pPr>
        <w:widowControl w:val="0"/>
        <w:tabs>
          <w:tab w:val="left" w:pos="284"/>
        </w:tabs>
        <w:autoSpaceDE w:val="0"/>
        <w:autoSpaceDN w:val="0"/>
        <w:spacing w:after="0" w:line="240" w:lineRule="auto"/>
        <w:jc w:val="both"/>
        <w:rPr>
          <w:rFonts w:ascii="Times New Roman" w:eastAsia="Times New Roman" w:hAnsi="Times New Roman" w:cs="Times New Roman"/>
          <w:b/>
          <w:lang w:val="sr-Latn-RS"/>
        </w:rPr>
      </w:pPr>
    </w:p>
    <w:p w14:paraId="69F1B89B" w14:textId="77777777" w:rsidR="000402F5" w:rsidRPr="002F4E4A" w:rsidRDefault="000402F5" w:rsidP="006F216B">
      <w:pPr>
        <w:widowControl w:val="0"/>
        <w:tabs>
          <w:tab w:val="left" w:pos="284"/>
        </w:tabs>
        <w:autoSpaceDE w:val="0"/>
        <w:autoSpaceDN w:val="0"/>
        <w:spacing w:after="0" w:line="240" w:lineRule="auto"/>
        <w:jc w:val="both"/>
        <w:rPr>
          <w:rFonts w:ascii="Times New Roman" w:eastAsia="Times New Roman" w:hAnsi="Times New Roman" w:cs="Times New Roman"/>
          <w:b/>
          <w:bCs/>
          <w:lang w:val="sr-Latn-RS"/>
        </w:rPr>
      </w:pPr>
      <w:r w:rsidRPr="002F4E4A">
        <w:rPr>
          <w:rFonts w:ascii="Times New Roman" w:eastAsia="Times New Roman" w:hAnsi="Times New Roman" w:cs="Times New Roman"/>
          <w:b/>
          <w:lang w:val="sr-Latn-RS"/>
        </w:rPr>
        <w:t>Ако престанете да узимате лијек</w:t>
      </w:r>
      <w:r w:rsidRPr="002F4E4A">
        <w:rPr>
          <w:rFonts w:ascii="Times New Roman" w:eastAsiaTheme="minorEastAsia" w:hAnsi="Times New Roman" w:cs="Times New Roman"/>
          <w:lang w:val="sr-Latn-RS" w:eastAsia="el-GR"/>
        </w:rPr>
        <w:t xml:space="preserve"> </w:t>
      </w:r>
      <w:r w:rsidRPr="002F4E4A">
        <w:rPr>
          <w:rFonts w:ascii="Times New Roman" w:eastAsiaTheme="minorEastAsia" w:hAnsi="Times New Roman" w:cs="Times New Roman"/>
          <w:b/>
          <w:lang w:val="sr-Latn-RS" w:eastAsia="el-GR"/>
        </w:rPr>
        <w:t>Lirtonen</w:t>
      </w:r>
      <w:r w:rsidRPr="002F4E4A">
        <w:rPr>
          <w:rFonts w:ascii="Times New Roman" w:eastAsia="Times New Roman" w:hAnsi="Times New Roman" w:cs="Times New Roman"/>
          <w:b/>
          <w:lang w:val="sr-Latn-RS"/>
        </w:rPr>
        <w:t xml:space="preserve"> </w:t>
      </w:r>
    </w:p>
    <w:p w14:paraId="4072DF39" w14:textId="77777777" w:rsidR="0090246B" w:rsidRPr="002F4E4A" w:rsidRDefault="000402F5" w:rsidP="00CA1A47">
      <w:pPr>
        <w:numPr>
          <w:ilvl w:val="12"/>
          <w:numId w:val="0"/>
        </w:numPr>
        <w:spacing w:after="0" w:line="240" w:lineRule="auto"/>
        <w:jc w:val="both"/>
        <w:rPr>
          <w:rFonts w:ascii="Times New Roman" w:eastAsia="Times New Roman" w:hAnsi="Times New Roman" w:cs="Times New Roman"/>
          <w:b/>
          <w:noProof/>
          <w:lang w:val="sr-Latn-RS"/>
        </w:rPr>
      </w:pPr>
      <w:r w:rsidRPr="002F4E4A">
        <w:rPr>
          <w:rFonts w:ascii="Times New Roman" w:eastAsia="Times New Roman" w:hAnsi="Times New Roman" w:cs="Times New Roman"/>
          <w:noProof/>
          <w:lang w:val="sr-Latn-RS"/>
        </w:rPr>
        <w:t xml:space="preserve">Немојте престајати да узимате лијек </w:t>
      </w:r>
      <w:r w:rsidRPr="002F4E4A">
        <w:rPr>
          <w:rFonts w:ascii="Times New Roman" w:eastAsia="Times New Roman" w:hAnsi="Times New Roman" w:cs="Times New Roman"/>
          <w:bCs/>
          <w:noProof/>
          <w:lang w:val="sr-Latn-RS"/>
        </w:rPr>
        <w:t>Lirtonen</w:t>
      </w:r>
      <w:r w:rsidRPr="002F4E4A">
        <w:rPr>
          <w:rFonts w:ascii="Times New Roman" w:eastAsia="Times New Roman" w:hAnsi="Times New Roman" w:cs="Times New Roman"/>
          <w:noProof/>
          <w:lang w:val="sr-Latn-RS"/>
        </w:rPr>
        <w:t>, осим ако Вам то није рекао Ваш љекар.</w:t>
      </w:r>
      <w:r w:rsidRPr="002F4E4A">
        <w:rPr>
          <w:rFonts w:ascii="Times New Roman" w:eastAsia="Times New Roman" w:hAnsi="Times New Roman" w:cs="Times New Roman"/>
          <w:b/>
          <w:noProof/>
          <w:lang w:val="sr-Latn-RS"/>
        </w:rPr>
        <w:t xml:space="preserve"> </w:t>
      </w:r>
    </w:p>
    <w:p w14:paraId="1BB698F7" w14:textId="77777777" w:rsidR="0090246B" w:rsidRPr="002F4E4A" w:rsidRDefault="0090246B" w:rsidP="00CA1A47">
      <w:pPr>
        <w:numPr>
          <w:ilvl w:val="12"/>
          <w:numId w:val="0"/>
        </w:numPr>
        <w:spacing w:after="0" w:line="240" w:lineRule="auto"/>
        <w:jc w:val="both"/>
        <w:rPr>
          <w:rFonts w:ascii="Times New Roman" w:eastAsia="Times New Roman" w:hAnsi="Times New Roman" w:cs="Times New Roman"/>
          <w:b/>
          <w:noProof/>
          <w:lang w:val="sr-Latn-RS"/>
        </w:rPr>
      </w:pPr>
    </w:p>
    <w:p w14:paraId="69F1B89C" w14:textId="0904E44A" w:rsidR="000402F5" w:rsidRPr="002F4E4A" w:rsidRDefault="000402F5" w:rsidP="00CA1A47">
      <w:pPr>
        <w:numPr>
          <w:ilvl w:val="12"/>
          <w:numId w:val="0"/>
        </w:numPr>
        <w:spacing w:after="0" w:line="240" w:lineRule="auto"/>
        <w:jc w:val="both"/>
        <w:rPr>
          <w:rFonts w:ascii="Times New Roman" w:eastAsia="Times New Roman" w:hAnsi="Times New Roman" w:cs="Times New Roman"/>
          <w:b/>
          <w:noProof/>
          <w:lang w:val="sr-Latn-RS"/>
        </w:rPr>
      </w:pPr>
      <w:r w:rsidRPr="002F4E4A">
        <w:rPr>
          <w:rFonts w:ascii="Times New Roman" w:eastAsia="Times New Roman" w:hAnsi="Times New Roman" w:cs="Times New Roman"/>
          <w:noProof/>
          <w:lang w:val="sr-Latn-RS"/>
        </w:rPr>
        <w:t>Ако имате додатних питања о примјени овог лијека или желите да престанете да користите овај лијек, обратите се свом љекару или фармацеуту.</w:t>
      </w:r>
    </w:p>
    <w:p w14:paraId="69F1B89E" w14:textId="30965062" w:rsidR="000402F5" w:rsidRDefault="000402F5" w:rsidP="00EC7242">
      <w:pPr>
        <w:widowControl w:val="0"/>
        <w:autoSpaceDE w:val="0"/>
        <w:autoSpaceDN w:val="0"/>
        <w:spacing w:after="0" w:line="240" w:lineRule="auto"/>
        <w:ind w:right="582"/>
        <w:jc w:val="both"/>
        <w:rPr>
          <w:rFonts w:ascii="Times New Roman" w:eastAsia="Times New Roman" w:hAnsi="Times New Roman" w:cs="Times New Roman"/>
          <w:b/>
          <w:lang w:val="sr-Latn-RS"/>
        </w:rPr>
      </w:pPr>
    </w:p>
    <w:p w14:paraId="11968DE8" w14:textId="77777777" w:rsidR="002F4E4A" w:rsidRPr="002F4E4A" w:rsidRDefault="002F4E4A" w:rsidP="00EC7242">
      <w:pPr>
        <w:widowControl w:val="0"/>
        <w:autoSpaceDE w:val="0"/>
        <w:autoSpaceDN w:val="0"/>
        <w:spacing w:after="0" w:line="240" w:lineRule="auto"/>
        <w:ind w:right="582"/>
        <w:jc w:val="both"/>
        <w:rPr>
          <w:rFonts w:ascii="Times New Roman" w:eastAsia="Times New Roman" w:hAnsi="Times New Roman" w:cs="Times New Roman"/>
          <w:b/>
          <w:lang w:val="sr-Latn-RS"/>
        </w:rPr>
      </w:pPr>
    </w:p>
    <w:p w14:paraId="69F1B89F" w14:textId="77777777" w:rsidR="000402F5" w:rsidRPr="002F4E4A" w:rsidRDefault="000402F5" w:rsidP="00EC7242">
      <w:pPr>
        <w:widowControl w:val="0"/>
        <w:autoSpaceDE w:val="0"/>
        <w:autoSpaceDN w:val="0"/>
        <w:spacing w:after="0" w:line="240" w:lineRule="auto"/>
        <w:ind w:right="582"/>
        <w:jc w:val="both"/>
        <w:rPr>
          <w:rFonts w:ascii="Times New Roman" w:eastAsia="Times New Roman" w:hAnsi="Times New Roman" w:cs="Times New Roman"/>
          <w:b/>
          <w:bCs/>
          <w:lang w:val="sr-Latn-RS"/>
        </w:rPr>
      </w:pPr>
      <w:r w:rsidRPr="002F4E4A">
        <w:rPr>
          <w:rFonts w:ascii="Times New Roman" w:eastAsia="Times New Roman" w:hAnsi="Times New Roman" w:cs="Times New Roman"/>
          <w:b/>
          <w:lang w:val="sr-Latn-RS"/>
        </w:rPr>
        <w:t>4. МОГУЋА НЕЖЕЉЕНА ДЕЈСТВА</w:t>
      </w:r>
    </w:p>
    <w:p w14:paraId="69F1B8A0" w14:textId="77777777" w:rsidR="000402F5" w:rsidRPr="002F4E4A" w:rsidRDefault="000402F5" w:rsidP="00EC7242">
      <w:pPr>
        <w:tabs>
          <w:tab w:val="left" w:pos="284"/>
        </w:tabs>
        <w:spacing w:after="0" w:line="240" w:lineRule="auto"/>
        <w:ind w:right="582"/>
        <w:jc w:val="both"/>
        <w:rPr>
          <w:rFonts w:ascii="Times New Roman" w:eastAsia="Times New Roman" w:hAnsi="Times New Roman" w:cs="Times New Roman"/>
          <w:lang w:val="sr-Latn-RS"/>
        </w:rPr>
      </w:pPr>
    </w:p>
    <w:p w14:paraId="69F1B8A1" w14:textId="77777777" w:rsidR="000402F5" w:rsidRPr="002F4E4A" w:rsidRDefault="000402F5" w:rsidP="00EC7242">
      <w:pPr>
        <w:pStyle w:val="NoSpacing"/>
        <w:jc w:val="both"/>
        <w:rPr>
          <w:rFonts w:ascii="Times New Roman" w:hAnsi="Times New Roman" w:cs="Times New Roman"/>
          <w:lang w:val="sr-Latn-RS"/>
        </w:rPr>
      </w:pPr>
      <w:r w:rsidRPr="002F4E4A">
        <w:rPr>
          <w:rFonts w:ascii="Times New Roman" w:hAnsi="Times New Roman" w:cs="Times New Roman"/>
          <w:lang w:val="sr-Latn-RS"/>
        </w:rPr>
        <w:t>Као и сви љекови, и лијек</w:t>
      </w:r>
      <w:r w:rsidRPr="002F4E4A">
        <w:rPr>
          <w:rFonts w:ascii="Times New Roman" w:eastAsiaTheme="minorEastAsia" w:hAnsi="Times New Roman" w:cs="Times New Roman"/>
          <w:lang w:val="sr-Latn-RS" w:eastAsia="el-GR"/>
        </w:rPr>
        <w:t xml:space="preserve"> Lirtonen</w:t>
      </w:r>
      <w:r w:rsidRPr="002F4E4A">
        <w:rPr>
          <w:rFonts w:ascii="Times New Roman" w:eastAsiaTheme="minorEastAsia" w:hAnsi="Times New Roman" w:cs="Times New Roman"/>
          <w:b/>
          <w:vertAlign w:val="superscript"/>
          <w:lang w:val="sr-Latn-RS" w:eastAsia="el-GR"/>
        </w:rPr>
        <w:t xml:space="preserve"> </w:t>
      </w:r>
      <w:r w:rsidRPr="002F4E4A">
        <w:rPr>
          <w:rFonts w:ascii="Times New Roman" w:hAnsi="Times New Roman" w:cs="Times New Roman"/>
          <w:lang w:val="sr-Latn-RS"/>
        </w:rPr>
        <w:t xml:space="preserve">може изазвати нежељена дејства, иако се она не морају јавити код свакога. </w:t>
      </w:r>
    </w:p>
    <w:p w14:paraId="69F1B8A2" w14:textId="77777777" w:rsidR="000402F5" w:rsidRPr="002F4E4A" w:rsidRDefault="000402F5" w:rsidP="00EC7242">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val="sr-Latn-RS" w:eastAsia="el-GR"/>
        </w:rPr>
      </w:pPr>
    </w:p>
    <w:p w14:paraId="69F1B8A3" w14:textId="77777777" w:rsidR="000402F5" w:rsidRPr="002F4E4A" w:rsidRDefault="000402F5" w:rsidP="006C46BD">
      <w:pPr>
        <w:autoSpaceDE w:val="0"/>
        <w:autoSpaceDN w:val="0"/>
        <w:adjustRightInd w:val="0"/>
        <w:spacing w:after="0" w:line="240" w:lineRule="auto"/>
        <w:jc w:val="both"/>
        <w:rPr>
          <w:rFonts w:ascii="Times New Roman" w:eastAsia="Times New Roman" w:hAnsi="Times New Roman" w:cs="Times New Roman"/>
          <w:b/>
          <w:bCs/>
          <w:lang w:val="sr-Latn-RS" w:eastAsia="en-GB"/>
        </w:rPr>
      </w:pPr>
      <w:r w:rsidRPr="002F4E4A">
        <w:rPr>
          <w:rFonts w:ascii="Times New Roman" w:eastAsia="Times New Roman" w:hAnsi="Times New Roman" w:cs="Times New Roman"/>
          <w:b/>
          <w:bCs/>
          <w:lang w:val="sr-Latn-RS" w:eastAsia="en-GB"/>
        </w:rPr>
        <w:t xml:space="preserve">Ако се јави било шта од сљедећег, престаните да узимате лијек </w:t>
      </w:r>
      <w:r w:rsidRPr="002F4E4A">
        <w:rPr>
          <w:rFonts w:ascii="Times New Roman" w:eastAsia="Times New Roman" w:hAnsi="Times New Roman" w:cs="Times New Roman"/>
          <w:b/>
          <w:bCs/>
          <w:noProof/>
          <w:lang w:val="sr-Latn-RS"/>
        </w:rPr>
        <w:t>Lirtonen</w:t>
      </w:r>
      <w:r w:rsidRPr="002F4E4A">
        <w:rPr>
          <w:rFonts w:ascii="Times New Roman" w:eastAsia="Times New Roman" w:hAnsi="Times New Roman" w:cs="Times New Roman"/>
          <w:b/>
          <w:bCs/>
          <w:lang w:val="sr-Latn-RS" w:eastAsia="en-GB"/>
        </w:rPr>
        <w:t xml:space="preserve"> и одмах се обратите љекару:</w:t>
      </w:r>
    </w:p>
    <w:p w14:paraId="69F1B8A4" w14:textId="5D5260E9" w:rsidR="000402F5" w:rsidRPr="002F4E4A" w:rsidRDefault="000402F5" w:rsidP="004A3E3A">
      <w:pPr>
        <w:pStyle w:val="ListParagraph"/>
        <w:numPr>
          <w:ilvl w:val="0"/>
          <w:numId w:val="18"/>
        </w:numPr>
        <w:autoSpaceDE w:val="0"/>
        <w:autoSpaceDN w:val="0"/>
        <w:adjustRightInd w:val="0"/>
        <w:rPr>
          <w:bCs/>
          <w:szCs w:val="22"/>
          <w:lang w:val="sr-Latn-RS" w:eastAsia="en-GB"/>
        </w:rPr>
      </w:pPr>
      <w:r w:rsidRPr="002F4E4A">
        <w:rPr>
          <w:bCs/>
          <w:szCs w:val="22"/>
          <w:lang w:val="sr-Latn-RS" w:eastAsia="en-GB"/>
        </w:rPr>
        <w:t>отицање лица, усана, језика и душника које може да изазове велике потешкоће са дисањем,</w:t>
      </w:r>
    </w:p>
    <w:p w14:paraId="69F1B8A5" w14:textId="31970608" w:rsidR="000402F5" w:rsidRPr="002F4E4A" w:rsidRDefault="000402F5" w:rsidP="004A3E3A">
      <w:pPr>
        <w:pStyle w:val="ListParagraph"/>
        <w:numPr>
          <w:ilvl w:val="0"/>
          <w:numId w:val="18"/>
        </w:numPr>
        <w:autoSpaceDE w:val="0"/>
        <w:autoSpaceDN w:val="0"/>
        <w:adjustRightInd w:val="0"/>
        <w:rPr>
          <w:bCs/>
          <w:szCs w:val="22"/>
          <w:lang w:val="sr-Latn-RS" w:eastAsia="en-GB"/>
        </w:rPr>
      </w:pPr>
      <w:r w:rsidRPr="002F4E4A">
        <w:rPr>
          <w:bCs/>
          <w:szCs w:val="22"/>
          <w:lang w:val="sr-Latn-RS" w:eastAsia="en-GB"/>
        </w:rPr>
        <w:t>ако се јави било каква необјашњива слабост мишића, осјетљивост мишића, бол у мишићима или руптура мишића или црвено-браон обојен урин и ако се истовремено не осјећате добро или ако имате повишену тјелесну температуру</w:t>
      </w:r>
      <w:r w:rsidR="00013D1D" w:rsidRPr="002F4E4A">
        <w:rPr>
          <w:bCs/>
          <w:szCs w:val="22"/>
          <w:lang w:val="sr-Latn-RS" w:eastAsia="en-GB"/>
        </w:rPr>
        <w:t xml:space="preserve"> </w:t>
      </w:r>
      <w:r w:rsidRPr="002F4E4A">
        <w:rPr>
          <w:bCs/>
          <w:szCs w:val="22"/>
          <w:lang w:val="sr-Latn-RS" w:eastAsia="en-GB"/>
        </w:rPr>
        <w:t>(</w:t>
      </w:r>
      <w:r w:rsidR="00013D1D" w:rsidRPr="002F4E4A">
        <w:rPr>
          <w:bCs/>
          <w:szCs w:val="22"/>
          <w:lang w:val="sr-Latn-RS" w:eastAsia="en-GB"/>
        </w:rPr>
        <w:t>в</w:t>
      </w:r>
      <w:r w:rsidRPr="002F4E4A">
        <w:rPr>
          <w:bCs/>
          <w:szCs w:val="22"/>
          <w:lang w:val="sr-Latn-RS" w:eastAsia="en-GB"/>
        </w:rPr>
        <w:t>еома ријетко ова комбинација дејстава прерасте у озбиљно стање, опасно по живот, које се зове рабдомиолиза)</w:t>
      </w:r>
      <w:r w:rsidR="00A749DD" w:rsidRPr="002F4E4A">
        <w:rPr>
          <w:bCs/>
          <w:szCs w:val="22"/>
          <w:lang w:val="sr-Latn-RS" w:eastAsia="en-GB"/>
        </w:rPr>
        <w:t>,</w:t>
      </w:r>
    </w:p>
    <w:p w14:paraId="69F1B8A6" w14:textId="09CF1D4D" w:rsidR="000402F5" w:rsidRPr="002F4E4A" w:rsidRDefault="000402F5" w:rsidP="004A3E3A">
      <w:pPr>
        <w:pStyle w:val="ListParagraph"/>
        <w:numPr>
          <w:ilvl w:val="0"/>
          <w:numId w:val="18"/>
        </w:numPr>
        <w:autoSpaceDE w:val="0"/>
        <w:autoSpaceDN w:val="0"/>
        <w:adjustRightInd w:val="0"/>
        <w:rPr>
          <w:bCs/>
          <w:szCs w:val="22"/>
          <w:lang w:val="sr-Latn-RS" w:eastAsia="en-GB"/>
        </w:rPr>
      </w:pPr>
      <w:r w:rsidRPr="002F4E4A">
        <w:rPr>
          <w:bCs/>
          <w:szCs w:val="22"/>
          <w:lang w:val="sr-Latn-RS" w:eastAsia="en-GB"/>
        </w:rPr>
        <w:t>синдром сличан лупусу (укључујући осип, поремећаје у зглобовима и ефекте на ћелије крви).</w:t>
      </w:r>
    </w:p>
    <w:p w14:paraId="69F1B8A7" w14:textId="77777777" w:rsidR="000402F5" w:rsidRPr="002F4E4A" w:rsidRDefault="000402F5" w:rsidP="006C46BD">
      <w:pPr>
        <w:autoSpaceDE w:val="0"/>
        <w:autoSpaceDN w:val="0"/>
        <w:adjustRightInd w:val="0"/>
        <w:spacing w:after="0" w:line="240" w:lineRule="auto"/>
        <w:ind w:left="720"/>
        <w:contextualSpacing/>
        <w:jc w:val="both"/>
        <w:rPr>
          <w:rFonts w:ascii="Times New Roman" w:eastAsia="Times New Roman" w:hAnsi="Times New Roman" w:cs="Times New Roman"/>
          <w:lang w:val="sr-Latn-RS" w:eastAsia="en-GB"/>
        </w:rPr>
      </w:pPr>
    </w:p>
    <w:p w14:paraId="69F1B8A8" w14:textId="77777777" w:rsidR="000402F5" w:rsidRPr="002F4E4A" w:rsidRDefault="000402F5" w:rsidP="006C46BD">
      <w:pPr>
        <w:autoSpaceDE w:val="0"/>
        <w:autoSpaceDN w:val="0"/>
        <w:adjustRightInd w:val="0"/>
        <w:spacing w:after="0" w:line="240" w:lineRule="auto"/>
        <w:jc w:val="both"/>
        <w:rPr>
          <w:rFonts w:ascii="Times New Roman" w:eastAsia="Times New Roman" w:hAnsi="Times New Roman" w:cs="Times New Roman"/>
          <w:b/>
          <w:lang w:val="sr-Latn-RS" w:eastAsia="en-GB"/>
        </w:rPr>
      </w:pPr>
      <w:r w:rsidRPr="002F4E4A">
        <w:rPr>
          <w:rFonts w:ascii="Times New Roman" w:eastAsia="Times New Roman" w:hAnsi="Times New Roman" w:cs="Times New Roman"/>
          <w:b/>
          <w:lang w:val="sr-Latn-RS" w:eastAsia="en-GB"/>
        </w:rPr>
        <w:lastRenderedPageBreak/>
        <w:t>Веома честа нежељена дејства (могу да се јаве код више од 1 на 10 пацијената који узимају лијек), укључују:</w:t>
      </w:r>
    </w:p>
    <w:p w14:paraId="69F1B8A9" w14:textId="7DADE69E" w:rsidR="000402F5" w:rsidRPr="002F4E4A" w:rsidRDefault="000402F5" w:rsidP="00F4304A">
      <w:pPr>
        <w:pStyle w:val="ListParagraph"/>
        <w:numPr>
          <w:ilvl w:val="0"/>
          <w:numId w:val="26"/>
        </w:numPr>
        <w:autoSpaceDE w:val="0"/>
        <w:autoSpaceDN w:val="0"/>
        <w:adjustRightInd w:val="0"/>
        <w:rPr>
          <w:szCs w:val="22"/>
          <w:lang w:val="sr-Latn-RS" w:eastAsia="en-GB"/>
        </w:rPr>
      </w:pPr>
      <w:r w:rsidRPr="002F4E4A">
        <w:rPr>
          <w:bCs/>
          <w:szCs w:val="22"/>
          <w:lang w:val="sr-Latn-RS" w:eastAsia="en-GB"/>
        </w:rPr>
        <w:t>отицање руку, шака, ногу, зглобова или стопала</w:t>
      </w:r>
      <w:r w:rsidR="00A749DD" w:rsidRPr="002F4E4A">
        <w:rPr>
          <w:bCs/>
          <w:szCs w:val="22"/>
          <w:lang w:val="sr-Latn-RS" w:eastAsia="en-GB"/>
        </w:rPr>
        <w:t>.</w:t>
      </w:r>
    </w:p>
    <w:p w14:paraId="69F1B8AA" w14:textId="77777777" w:rsidR="000402F5" w:rsidRPr="002F4E4A" w:rsidRDefault="000402F5" w:rsidP="006C46BD">
      <w:pPr>
        <w:autoSpaceDE w:val="0"/>
        <w:autoSpaceDN w:val="0"/>
        <w:adjustRightInd w:val="0"/>
        <w:spacing w:after="0" w:line="240" w:lineRule="auto"/>
        <w:ind w:left="720"/>
        <w:contextualSpacing/>
        <w:jc w:val="both"/>
        <w:rPr>
          <w:rFonts w:ascii="Times New Roman" w:eastAsia="Times New Roman" w:hAnsi="Times New Roman" w:cs="Times New Roman"/>
          <w:lang w:val="sr-Latn-RS" w:eastAsia="en-GB"/>
        </w:rPr>
      </w:pPr>
    </w:p>
    <w:p w14:paraId="69F1B8AB" w14:textId="77777777" w:rsidR="000402F5" w:rsidRPr="002F4E4A" w:rsidRDefault="000402F5" w:rsidP="006C46BD">
      <w:pPr>
        <w:autoSpaceDE w:val="0"/>
        <w:autoSpaceDN w:val="0"/>
        <w:adjustRightInd w:val="0"/>
        <w:spacing w:after="0" w:line="240" w:lineRule="auto"/>
        <w:jc w:val="both"/>
        <w:rPr>
          <w:rFonts w:ascii="Times New Roman" w:eastAsia="Times New Roman" w:hAnsi="Times New Roman" w:cs="Times New Roman"/>
          <w:b/>
          <w:lang w:val="sr-Latn-RS" w:eastAsia="en-GB"/>
        </w:rPr>
      </w:pPr>
      <w:r w:rsidRPr="002F4E4A">
        <w:rPr>
          <w:rFonts w:ascii="Times New Roman" w:eastAsia="Times New Roman" w:hAnsi="Times New Roman" w:cs="Times New Roman"/>
          <w:b/>
          <w:lang w:val="sr-Latn-RS" w:eastAsia="en-GB"/>
        </w:rPr>
        <w:t>Честа нежељена дејства (могу да се јаве код највише 1 на 10 пацијената који узимају лијек), укључују:</w:t>
      </w:r>
    </w:p>
    <w:p w14:paraId="69F1B8AC" w14:textId="69A3D5E2" w:rsidR="000402F5" w:rsidRPr="002F4E4A" w:rsidRDefault="000402F5" w:rsidP="004A3E3A">
      <w:pPr>
        <w:pStyle w:val="ListParagraph"/>
        <w:numPr>
          <w:ilvl w:val="0"/>
          <w:numId w:val="19"/>
        </w:numPr>
        <w:autoSpaceDE w:val="0"/>
        <w:autoSpaceDN w:val="0"/>
        <w:adjustRightInd w:val="0"/>
        <w:rPr>
          <w:szCs w:val="22"/>
          <w:lang w:val="sr-Latn-RS" w:eastAsia="en-GB"/>
        </w:rPr>
      </w:pPr>
      <w:r w:rsidRPr="002F4E4A">
        <w:rPr>
          <w:szCs w:val="22"/>
          <w:lang w:val="sr-Latn-RS" w:eastAsia="en-GB"/>
        </w:rPr>
        <w:t>алергијску реакцију,</w:t>
      </w:r>
    </w:p>
    <w:p w14:paraId="69F1B8AD" w14:textId="4D5120CF" w:rsidR="000402F5" w:rsidRPr="002F4E4A" w:rsidRDefault="000402F5" w:rsidP="004A3E3A">
      <w:pPr>
        <w:pStyle w:val="ListParagraph"/>
        <w:numPr>
          <w:ilvl w:val="0"/>
          <w:numId w:val="19"/>
        </w:numPr>
        <w:autoSpaceDE w:val="0"/>
        <w:autoSpaceDN w:val="0"/>
        <w:adjustRightInd w:val="0"/>
        <w:rPr>
          <w:szCs w:val="22"/>
          <w:lang w:val="sr-Latn-RS" w:eastAsia="en-GB"/>
        </w:rPr>
      </w:pPr>
      <w:r w:rsidRPr="002F4E4A">
        <w:rPr>
          <w:szCs w:val="22"/>
          <w:lang w:val="sr-Latn-RS" w:eastAsia="en-GB"/>
        </w:rPr>
        <w:t>главобољу (нарочито на почетку терапије), вртоглавицу, осјећај замора, поспаност,</w:t>
      </w:r>
    </w:p>
    <w:p w14:paraId="69F1B8AE" w14:textId="3C6479A5" w:rsidR="000402F5" w:rsidRPr="002F4E4A" w:rsidRDefault="000402F5" w:rsidP="004A3E3A">
      <w:pPr>
        <w:pStyle w:val="ListParagraph"/>
        <w:numPr>
          <w:ilvl w:val="0"/>
          <w:numId w:val="19"/>
        </w:numPr>
        <w:autoSpaceDE w:val="0"/>
        <w:autoSpaceDN w:val="0"/>
        <w:adjustRightInd w:val="0"/>
        <w:rPr>
          <w:szCs w:val="22"/>
          <w:lang w:val="sr-Latn-RS" w:eastAsia="en-GB"/>
        </w:rPr>
      </w:pPr>
      <w:r w:rsidRPr="002F4E4A">
        <w:rPr>
          <w:szCs w:val="22"/>
          <w:lang w:val="sr-Latn-RS" w:eastAsia="en-GB"/>
        </w:rPr>
        <w:t>неправилан срчани ритам, налети црвенила,</w:t>
      </w:r>
    </w:p>
    <w:p w14:paraId="69F1B8AF" w14:textId="759B7D9D" w:rsidR="000402F5" w:rsidRPr="002F4E4A" w:rsidRDefault="000402F5" w:rsidP="004A3E3A">
      <w:pPr>
        <w:pStyle w:val="ListParagraph"/>
        <w:numPr>
          <w:ilvl w:val="0"/>
          <w:numId w:val="19"/>
        </w:numPr>
        <w:autoSpaceDE w:val="0"/>
        <w:autoSpaceDN w:val="0"/>
        <w:adjustRightInd w:val="0"/>
        <w:rPr>
          <w:szCs w:val="22"/>
          <w:lang w:val="sr-Latn-RS" w:eastAsia="en-GB"/>
        </w:rPr>
      </w:pPr>
      <w:r w:rsidRPr="002F4E4A">
        <w:rPr>
          <w:szCs w:val="22"/>
          <w:lang w:val="sr-Latn-RS" w:eastAsia="en-GB"/>
        </w:rPr>
        <w:t>палпитације (осјећај лупања срца), недостатак ваздуха (кратак дах),</w:t>
      </w:r>
    </w:p>
    <w:p w14:paraId="69F1B8B0" w14:textId="692EE598" w:rsidR="000402F5" w:rsidRPr="002F4E4A" w:rsidRDefault="000402F5" w:rsidP="004A3E3A">
      <w:pPr>
        <w:pStyle w:val="ListParagraph"/>
        <w:numPr>
          <w:ilvl w:val="0"/>
          <w:numId w:val="19"/>
        </w:numPr>
        <w:autoSpaceDE w:val="0"/>
        <w:autoSpaceDN w:val="0"/>
        <w:adjustRightInd w:val="0"/>
        <w:rPr>
          <w:szCs w:val="22"/>
          <w:lang w:val="sr-Latn-RS" w:eastAsia="en-GB"/>
        </w:rPr>
      </w:pPr>
      <w:r w:rsidRPr="002F4E4A">
        <w:rPr>
          <w:szCs w:val="22"/>
          <w:lang w:val="sr-Latn-RS" w:eastAsia="en-GB"/>
        </w:rPr>
        <w:t>запаљење слузокоже носа (ринитис), бол у грлу, крварење из носа,</w:t>
      </w:r>
    </w:p>
    <w:p w14:paraId="69F1B8B1" w14:textId="472AF845" w:rsidR="000402F5" w:rsidRPr="002F4E4A" w:rsidRDefault="000402F5" w:rsidP="004A3E3A">
      <w:pPr>
        <w:pStyle w:val="ListParagraph"/>
        <w:numPr>
          <w:ilvl w:val="0"/>
          <w:numId w:val="19"/>
        </w:numPr>
        <w:autoSpaceDE w:val="0"/>
        <w:autoSpaceDN w:val="0"/>
        <w:adjustRightInd w:val="0"/>
        <w:rPr>
          <w:szCs w:val="22"/>
          <w:lang w:val="sr-Latn-RS" w:eastAsia="en-GB"/>
        </w:rPr>
      </w:pPr>
      <w:r w:rsidRPr="002F4E4A">
        <w:rPr>
          <w:szCs w:val="22"/>
          <w:lang w:val="sr-Latn-RS" w:eastAsia="en-GB"/>
        </w:rPr>
        <w:t>мучнину, бол у абдомену, отежано варење, промјене уобичајеног рада цријева (укључујући пролив, отежано пражњење цријева и надимање),</w:t>
      </w:r>
    </w:p>
    <w:p w14:paraId="69F1B8B2" w14:textId="080081E5" w:rsidR="000402F5" w:rsidRPr="002F4E4A" w:rsidRDefault="000402F5" w:rsidP="004A3E3A">
      <w:pPr>
        <w:pStyle w:val="ListParagraph"/>
        <w:numPr>
          <w:ilvl w:val="0"/>
          <w:numId w:val="19"/>
        </w:numPr>
        <w:autoSpaceDE w:val="0"/>
        <w:autoSpaceDN w:val="0"/>
        <w:adjustRightInd w:val="0"/>
        <w:rPr>
          <w:szCs w:val="22"/>
          <w:lang w:val="sr-Latn-RS" w:eastAsia="en-GB"/>
        </w:rPr>
      </w:pPr>
      <w:r w:rsidRPr="002F4E4A">
        <w:rPr>
          <w:szCs w:val="22"/>
          <w:lang w:val="sr-Latn-RS" w:eastAsia="en-GB"/>
        </w:rPr>
        <w:t>болове у мишићима и зглобовима, грчеве и спазме мишића, бол у леђима, бол у екстремитетима, замор мишића</w:t>
      </w:r>
    </w:p>
    <w:p w14:paraId="69F1B8B3" w14:textId="1683D54F" w:rsidR="000402F5" w:rsidRPr="002F4E4A" w:rsidRDefault="000402F5" w:rsidP="004A3E3A">
      <w:pPr>
        <w:pStyle w:val="ListParagraph"/>
        <w:numPr>
          <w:ilvl w:val="0"/>
          <w:numId w:val="19"/>
        </w:numPr>
        <w:autoSpaceDE w:val="0"/>
        <w:autoSpaceDN w:val="0"/>
        <w:adjustRightInd w:val="0"/>
        <w:rPr>
          <w:szCs w:val="22"/>
          <w:lang w:val="sr-Latn-RS" w:eastAsia="en-GB"/>
        </w:rPr>
      </w:pPr>
      <w:r w:rsidRPr="002F4E4A">
        <w:rPr>
          <w:szCs w:val="22"/>
          <w:lang w:val="sr-Latn-RS" w:eastAsia="en-GB"/>
        </w:rPr>
        <w:t>повећање концентрације шећера у крви (ако имате дијабетес, морате да наставите са пажљивим праћењем концентрације шећера у крви), повећање вриједности креатин киназе у крви, резултате анализе крви који указују на могућност промјене функције јетре,</w:t>
      </w:r>
    </w:p>
    <w:p w14:paraId="69F1B8B4" w14:textId="5A9AE421" w:rsidR="000402F5" w:rsidRPr="002F4E4A" w:rsidRDefault="000402F5" w:rsidP="004A3E3A">
      <w:pPr>
        <w:pStyle w:val="ListParagraph"/>
        <w:numPr>
          <w:ilvl w:val="0"/>
          <w:numId w:val="19"/>
        </w:numPr>
        <w:autoSpaceDE w:val="0"/>
        <w:autoSpaceDN w:val="0"/>
        <w:adjustRightInd w:val="0"/>
        <w:rPr>
          <w:szCs w:val="22"/>
          <w:lang w:val="sr-Latn-RS" w:eastAsia="en-GB"/>
        </w:rPr>
      </w:pPr>
      <w:r w:rsidRPr="002F4E4A">
        <w:rPr>
          <w:szCs w:val="22"/>
          <w:lang w:val="sr-Latn-RS" w:eastAsia="en-GB"/>
        </w:rPr>
        <w:t>проблеми са видом (укључујући двоструке слике), замагљен вид.</w:t>
      </w:r>
    </w:p>
    <w:p w14:paraId="69F1B8B5" w14:textId="77777777" w:rsidR="000402F5" w:rsidRPr="002F4E4A" w:rsidRDefault="000402F5" w:rsidP="006C46BD">
      <w:pPr>
        <w:autoSpaceDE w:val="0"/>
        <w:autoSpaceDN w:val="0"/>
        <w:adjustRightInd w:val="0"/>
        <w:spacing w:after="0" w:line="240" w:lineRule="auto"/>
        <w:jc w:val="both"/>
        <w:rPr>
          <w:rFonts w:ascii="Times New Roman" w:eastAsia="Times New Roman" w:hAnsi="Times New Roman" w:cs="Times New Roman"/>
          <w:b/>
          <w:bCs/>
          <w:lang w:val="sr-Latn-RS" w:eastAsia="en-GB"/>
        </w:rPr>
      </w:pPr>
    </w:p>
    <w:p w14:paraId="69F1B8B6" w14:textId="77777777" w:rsidR="000402F5" w:rsidRPr="002F4E4A" w:rsidRDefault="000402F5" w:rsidP="006C46BD">
      <w:pPr>
        <w:autoSpaceDE w:val="0"/>
        <w:autoSpaceDN w:val="0"/>
        <w:adjustRightInd w:val="0"/>
        <w:spacing w:after="0" w:line="240" w:lineRule="auto"/>
        <w:jc w:val="both"/>
        <w:rPr>
          <w:rFonts w:ascii="Times New Roman" w:eastAsia="Times New Roman" w:hAnsi="Times New Roman" w:cs="Times New Roman"/>
          <w:b/>
          <w:bCs/>
          <w:lang w:val="sr-Latn-RS" w:eastAsia="en-GB"/>
        </w:rPr>
      </w:pPr>
      <w:r w:rsidRPr="002F4E4A">
        <w:rPr>
          <w:rFonts w:ascii="Times New Roman" w:eastAsia="Times New Roman" w:hAnsi="Times New Roman" w:cs="Times New Roman"/>
          <w:b/>
          <w:bCs/>
          <w:lang w:val="sr-Latn-RS" w:eastAsia="en-GB"/>
        </w:rPr>
        <w:t>Повремена нежељена дејства (могу да се јаве код највише 1 на 100 пацијената који узимају лијек), укључују:</w:t>
      </w:r>
    </w:p>
    <w:p w14:paraId="69F1B8B7" w14:textId="32CF8A7C" w:rsidR="000402F5" w:rsidRPr="002F4E4A" w:rsidRDefault="000402F5" w:rsidP="004A3E3A">
      <w:pPr>
        <w:pStyle w:val="ListParagraph"/>
        <w:numPr>
          <w:ilvl w:val="0"/>
          <w:numId w:val="20"/>
        </w:numPr>
        <w:autoSpaceDE w:val="0"/>
        <w:autoSpaceDN w:val="0"/>
        <w:adjustRightInd w:val="0"/>
        <w:rPr>
          <w:bCs/>
          <w:szCs w:val="22"/>
          <w:lang w:val="sr-Latn-RS" w:eastAsia="en-GB"/>
        </w:rPr>
      </w:pPr>
      <w:r w:rsidRPr="002F4E4A">
        <w:rPr>
          <w:bCs/>
          <w:szCs w:val="22"/>
          <w:lang w:val="sr-Latn-RS" w:eastAsia="en-GB"/>
        </w:rPr>
        <w:t>хепатитис (запаљење јетре),</w:t>
      </w:r>
    </w:p>
    <w:p w14:paraId="69F1B8B8" w14:textId="5F00886B" w:rsidR="000402F5" w:rsidRPr="002F4E4A" w:rsidRDefault="000402F5" w:rsidP="004A3E3A">
      <w:pPr>
        <w:pStyle w:val="ListParagraph"/>
        <w:numPr>
          <w:ilvl w:val="0"/>
          <w:numId w:val="20"/>
        </w:numPr>
        <w:autoSpaceDE w:val="0"/>
        <w:autoSpaceDN w:val="0"/>
        <w:adjustRightInd w:val="0"/>
        <w:rPr>
          <w:bCs/>
          <w:szCs w:val="22"/>
          <w:lang w:val="sr-Latn-RS" w:eastAsia="en-GB"/>
        </w:rPr>
      </w:pPr>
      <w:r w:rsidRPr="002F4E4A">
        <w:rPr>
          <w:bCs/>
          <w:szCs w:val="22"/>
          <w:lang w:val="sr-Latn-RS" w:eastAsia="en-GB"/>
        </w:rPr>
        <w:t xml:space="preserve">цурење из носа, губитак апетита, смањење концентрације шећера у крви (ако имате дијабетес морате да наставите са пажљивим праћењем концентрације шећера у крви), повећање или смањење тјелесне тежине, </w:t>
      </w:r>
    </w:p>
    <w:p w14:paraId="69F1B8B9" w14:textId="327E6BC1" w:rsidR="000402F5" w:rsidRPr="002F4E4A" w:rsidRDefault="000402F5" w:rsidP="004A3E3A">
      <w:pPr>
        <w:pStyle w:val="ListParagraph"/>
        <w:numPr>
          <w:ilvl w:val="0"/>
          <w:numId w:val="20"/>
        </w:numPr>
        <w:autoSpaceDE w:val="0"/>
        <w:autoSpaceDN w:val="0"/>
        <w:adjustRightInd w:val="0"/>
        <w:rPr>
          <w:bCs/>
          <w:szCs w:val="22"/>
          <w:lang w:val="sr-Latn-RS" w:eastAsia="en-GB"/>
        </w:rPr>
      </w:pPr>
      <w:r w:rsidRPr="002F4E4A">
        <w:rPr>
          <w:bCs/>
          <w:szCs w:val="22"/>
          <w:lang w:val="sr-Latn-RS" w:eastAsia="en-GB"/>
        </w:rPr>
        <w:t>несаница, ноћне море, промјене расположења (укључујући анксиозност), депресију, невољно дрхтање (тремор), повреде сензорних нерава (смањена осјетљивост) у рукама и ногама, губитак памћења,</w:t>
      </w:r>
    </w:p>
    <w:p w14:paraId="69F1B8BA" w14:textId="7B3BFD8D" w:rsidR="000402F5" w:rsidRPr="002F4E4A" w:rsidRDefault="000402F5" w:rsidP="004A3E3A">
      <w:pPr>
        <w:pStyle w:val="ListParagraph"/>
        <w:numPr>
          <w:ilvl w:val="0"/>
          <w:numId w:val="20"/>
        </w:numPr>
        <w:autoSpaceDE w:val="0"/>
        <w:autoSpaceDN w:val="0"/>
        <w:adjustRightInd w:val="0"/>
        <w:rPr>
          <w:bCs/>
          <w:szCs w:val="22"/>
          <w:lang w:val="sr-Latn-RS" w:eastAsia="en-GB"/>
        </w:rPr>
      </w:pPr>
      <w:r w:rsidRPr="002F4E4A">
        <w:rPr>
          <w:bCs/>
          <w:szCs w:val="22"/>
          <w:lang w:val="sr-Latn-RS" w:eastAsia="en-GB"/>
        </w:rPr>
        <w:t>зујање у ушима (тинитус), губитак свијести (синкопа), појачано знојење, низак крвни притисак,</w:t>
      </w:r>
    </w:p>
    <w:p w14:paraId="69F1B8BB" w14:textId="477B0A93" w:rsidR="000402F5" w:rsidRPr="002F4E4A" w:rsidRDefault="000402F5" w:rsidP="004A3E3A">
      <w:pPr>
        <w:pStyle w:val="ListParagraph"/>
        <w:numPr>
          <w:ilvl w:val="0"/>
          <w:numId w:val="20"/>
        </w:numPr>
        <w:autoSpaceDE w:val="0"/>
        <w:autoSpaceDN w:val="0"/>
        <w:adjustRightInd w:val="0"/>
        <w:rPr>
          <w:bCs/>
          <w:szCs w:val="22"/>
          <w:lang w:val="sr-Latn-RS" w:eastAsia="en-GB"/>
        </w:rPr>
      </w:pPr>
      <w:r w:rsidRPr="002F4E4A">
        <w:rPr>
          <w:bCs/>
          <w:szCs w:val="22"/>
          <w:lang w:val="sr-Latn-RS" w:eastAsia="en-GB"/>
        </w:rPr>
        <w:t>сувоћа уста, промјене чула укуса, повраћање, подригивање,</w:t>
      </w:r>
    </w:p>
    <w:p w14:paraId="69F1B8BC" w14:textId="56518916" w:rsidR="000402F5" w:rsidRPr="002F4E4A" w:rsidRDefault="000402F5" w:rsidP="004A3E3A">
      <w:pPr>
        <w:pStyle w:val="ListParagraph"/>
        <w:numPr>
          <w:ilvl w:val="0"/>
          <w:numId w:val="20"/>
        </w:numPr>
        <w:autoSpaceDE w:val="0"/>
        <w:autoSpaceDN w:val="0"/>
        <w:adjustRightInd w:val="0"/>
        <w:rPr>
          <w:bCs/>
          <w:szCs w:val="22"/>
          <w:lang w:val="sr-Latn-RS" w:eastAsia="en-GB"/>
        </w:rPr>
      </w:pPr>
      <w:r w:rsidRPr="002F4E4A">
        <w:rPr>
          <w:bCs/>
          <w:szCs w:val="22"/>
          <w:lang w:val="sr-Latn-RS" w:eastAsia="en-GB"/>
        </w:rPr>
        <w:t>опадање косе, појаву модрица или тачкица на кожи, промјену боје коже, смањену осјетљивост коже на додир или бол, утрнулост или мравињање у прстима на рукама и ногама, осип на кожи, копривњачу или свраб,</w:t>
      </w:r>
    </w:p>
    <w:p w14:paraId="69F1B8BD" w14:textId="14B68DF2" w:rsidR="000402F5" w:rsidRPr="002F4E4A" w:rsidRDefault="000402F5" w:rsidP="004A3E3A">
      <w:pPr>
        <w:pStyle w:val="ListParagraph"/>
        <w:numPr>
          <w:ilvl w:val="0"/>
          <w:numId w:val="20"/>
        </w:numPr>
        <w:autoSpaceDE w:val="0"/>
        <w:autoSpaceDN w:val="0"/>
        <w:adjustRightInd w:val="0"/>
        <w:rPr>
          <w:bCs/>
          <w:szCs w:val="22"/>
          <w:lang w:val="sr-Latn-RS" w:eastAsia="en-GB"/>
        </w:rPr>
      </w:pPr>
      <w:r w:rsidRPr="002F4E4A">
        <w:rPr>
          <w:bCs/>
          <w:szCs w:val="22"/>
          <w:lang w:val="sr-Latn-RS" w:eastAsia="en-GB"/>
        </w:rPr>
        <w:t>поремећај</w:t>
      </w:r>
      <w:r w:rsidR="00C61756" w:rsidRPr="002F4E4A">
        <w:rPr>
          <w:bCs/>
          <w:szCs w:val="22"/>
          <w:lang w:val="sr-Latn-RS" w:eastAsia="en-GB"/>
        </w:rPr>
        <w:t>и мокре</w:t>
      </w:r>
      <w:r w:rsidR="00C61756" w:rsidRPr="002F4E4A">
        <w:rPr>
          <w:szCs w:val="22"/>
          <w:lang w:val="sr-Latn-RS" w:eastAsia="en-GB"/>
        </w:rPr>
        <w:t>ња</w:t>
      </w:r>
      <w:r w:rsidRPr="002F4E4A">
        <w:rPr>
          <w:bCs/>
          <w:szCs w:val="22"/>
          <w:lang w:val="sr-Latn-RS" w:eastAsia="en-GB"/>
        </w:rPr>
        <w:t xml:space="preserve"> (који обухватају прекомјерно ноћно мокрење и повећану учесталост мокрења), импотенцију, увећање груди код мушкараца (гинекомастија),</w:t>
      </w:r>
    </w:p>
    <w:p w14:paraId="69F1B8BE" w14:textId="046FA207" w:rsidR="000402F5" w:rsidRPr="002F4E4A" w:rsidRDefault="000402F5" w:rsidP="004A3E3A">
      <w:pPr>
        <w:pStyle w:val="ListParagraph"/>
        <w:numPr>
          <w:ilvl w:val="0"/>
          <w:numId w:val="20"/>
        </w:numPr>
        <w:autoSpaceDE w:val="0"/>
        <w:autoSpaceDN w:val="0"/>
        <w:adjustRightInd w:val="0"/>
        <w:rPr>
          <w:bCs/>
          <w:szCs w:val="22"/>
          <w:lang w:val="sr-Latn-RS" w:eastAsia="en-GB"/>
        </w:rPr>
      </w:pPr>
      <w:r w:rsidRPr="002F4E4A">
        <w:rPr>
          <w:bCs/>
          <w:szCs w:val="22"/>
          <w:lang w:val="sr-Latn-RS" w:eastAsia="en-GB"/>
        </w:rPr>
        <w:t>осјећај нелагодности у организму, слабост мишића, панкреатитис (запаљење панкреаса које проузрокује бол у стомаку), бол, бол у врату, бол у грудима,</w:t>
      </w:r>
    </w:p>
    <w:p w14:paraId="69F1B8BF" w14:textId="6A7E6856" w:rsidR="000402F5" w:rsidRPr="002F4E4A" w:rsidRDefault="000402F5" w:rsidP="004A3E3A">
      <w:pPr>
        <w:pStyle w:val="ListParagraph"/>
        <w:numPr>
          <w:ilvl w:val="0"/>
          <w:numId w:val="20"/>
        </w:numPr>
        <w:autoSpaceDE w:val="0"/>
        <w:autoSpaceDN w:val="0"/>
        <w:adjustRightInd w:val="0"/>
        <w:rPr>
          <w:bCs/>
          <w:szCs w:val="22"/>
          <w:lang w:val="sr-Latn-RS" w:eastAsia="en-GB"/>
        </w:rPr>
      </w:pPr>
      <w:r w:rsidRPr="002F4E4A">
        <w:rPr>
          <w:bCs/>
          <w:szCs w:val="22"/>
          <w:lang w:val="sr-Latn-RS" w:eastAsia="en-GB"/>
        </w:rPr>
        <w:t>позитиван тест урина на бијел</w:t>
      </w:r>
      <w:r w:rsidR="00C61756" w:rsidRPr="002F4E4A">
        <w:rPr>
          <w:bCs/>
          <w:szCs w:val="22"/>
          <w:lang w:val="sr-Latn-RS" w:eastAsia="en-GB"/>
        </w:rPr>
        <w:t>е</w:t>
      </w:r>
      <w:r w:rsidRPr="002F4E4A">
        <w:rPr>
          <w:bCs/>
          <w:szCs w:val="22"/>
          <w:lang w:val="sr-Latn-RS" w:eastAsia="en-GB"/>
        </w:rPr>
        <w:t xml:space="preserve"> крвн</w:t>
      </w:r>
      <w:r w:rsidR="00C61756" w:rsidRPr="002F4E4A">
        <w:rPr>
          <w:bCs/>
          <w:szCs w:val="22"/>
          <w:lang w:val="sr-Latn-RS" w:eastAsia="en-GB"/>
        </w:rPr>
        <w:t>е</w:t>
      </w:r>
      <w:r w:rsidRPr="002F4E4A">
        <w:rPr>
          <w:bCs/>
          <w:szCs w:val="22"/>
          <w:lang w:val="sr-Latn-RS" w:eastAsia="en-GB"/>
        </w:rPr>
        <w:t xml:space="preserve"> </w:t>
      </w:r>
      <w:r w:rsidR="00C61756" w:rsidRPr="002F4E4A">
        <w:rPr>
          <w:bCs/>
          <w:szCs w:val="22"/>
          <w:lang w:val="sr-Latn-RS" w:eastAsia="en-GB"/>
        </w:rPr>
        <w:t>ћелије</w:t>
      </w:r>
      <w:r w:rsidRPr="002F4E4A">
        <w:rPr>
          <w:bCs/>
          <w:szCs w:val="22"/>
          <w:lang w:val="sr-Latn-RS" w:eastAsia="en-GB"/>
        </w:rPr>
        <w:t>,</w:t>
      </w:r>
    </w:p>
    <w:p w14:paraId="69F1B8C0" w14:textId="40700519" w:rsidR="000402F5" w:rsidRPr="002F4E4A" w:rsidRDefault="000402F5" w:rsidP="004A3E3A">
      <w:pPr>
        <w:pStyle w:val="ListParagraph"/>
        <w:numPr>
          <w:ilvl w:val="0"/>
          <w:numId w:val="20"/>
        </w:numPr>
        <w:autoSpaceDE w:val="0"/>
        <w:autoSpaceDN w:val="0"/>
        <w:adjustRightInd w:val="0"/>
        <w:rPr>
          <w:bCs/>
          <w:szCs w:val="22"/>
          <w:lang w:val="sr-Latn-RS" w:eastAsia="en-GB"/>
        </w:rPr>
      </w:pPr>
      <w:r w:rsidRPr="002F4E4A">
        <w:rPr>
          <w:bCs/>
          <w:szCs w:val="22"/>
          <w:lang w:val="sr-Latn-RS" w:eastAsia="en-GB"/>
        </w:rPr>
        <w:t>неправилан срчани ритам (аритмија),</w:t>
      </w:r>
    </w:p>
    <w:p w14:paraId="69F1B8C1" w14:textId="2480601C" w:rsidR="000402F5" w:rsidRPr="002F4E4A" w:rsidRDefault="000402F5" w:rsidP="004A3E3A">
      <w:pPr>
        <w:pStyle w:val="ListParagraph"/>
        <w:numPr>
          <w:ilvl w:val="0"/>
          <w:numId w:val="20"/>
        </w:numPr>
        <w:autoSpaceDE w:val="0"/>
        <w:autoSpaceDN w:val="0"/>
        <w:adjustRightInd w:val="0"/>
        <w:rPr>
          <w:bCs/>
          <w:szCs w:val="22"/>
          <w:lang w:val="sr-Latn-RS" w:eastAsia="en-GB"/>
        </w:rPr>
      </w:pPr>
      <w:r w:rsidRPr="002F4E4A">
        <w:rPr>
          <w:bCs/>
          <w:szCs w:val="22"/>
          <w:lang w:val="sr-Latn-RS" w:eastAsia="en-GB"/>
        </w:rPr>
        <w:t>кашаљ.</w:t>
      </w:r>
    </w:p>
    <w:p w14:paraId="69F1B8C2" w14:textId="77777777" w:rsidR="000402F5" w:rsidRPr="002F4E4A" w:rsidRDefault="000402F5" w:rsidP="006C46BD">
      <w:pPr>
        <w:autoSpaceDE w:val="0"/>
        <w:autoSpaceDN w:val="0"/>
        <w:adjustRightInd w:val="0"/>
        <w:spacing w:after="0" w:line="240" w:lineRule="auto"/>
        <w:jc w:val="both"/>
        <w:rPr>
          <w:rFonts w:ascii="Times New Roman" w:eastAsia="Times New Roman" w:hAnsi="Times New Roman" w:cs="Times New Roman"/>
          <w:lang w:val="sr-Latn-RS" w:eastAsia="en-GB"/>
        </w:rPr>
      </w:pPr>
    </w:p>
    <w:p w14:paraId="69F1B8C3" w14:textId="77777777" w:rsidR="000402F5" w:rsidRPr="002F4E4A" w:rsidRDefault="000402F5" w:rsidP="006C46BD">
      <w:pPr>
        <w:autoSpaceDE w:val="0"/>
        <w:autoSpaceDN w:val="0"/>
        <w:adjustRightInd w:val="0"/>
        <w:spacing w:after="0" w:line="240" w:lineRule="auto"/>
        <w:jc w:val="both"/>
        <w:rPr>
          <w:rFonts w:ascii="Times New Roman" w:eastAsia="Times New Roman" w:hAnsi="Times New Roman" w:cs="Times New Roman"/>
          <w:b/>
          <w:lang w:val="sr-Latn-RS" w:eastAsia="en-GB"/>
        </w:rPr>
      </w:pPr>
      <w:r w:rsidRPr="002F4E4A">
        <w:rPr>
          <w:rFonts w:ascii="Times New Roman" w:eastAsia="Times New Roman" w:hAnsi="Times New Roman" w:cs="Times New Roman"/>
          <w:b/>
          <w:lang w:val="sr-Latn-RS" w:eastAsia="en-GB"/>
        </w:rPr>
        <w:t>Ријетка нежељена дејства (могу да се јаве код највише 1 на 1000 пацијената који узимају лијек), укључују:</w:t>
      </w:r>
    </w:p>
    <w:p w14:paraId="69F1B8C4" w14:textId="6BF3C558" w:rsidR="000402F5" w:rsidRPr="002F4E4A" w:rsidRDefault="000402F5" w:rsidP="004A3E3A">
      <w:pPr>
        <w:pStyle w:val="ListParagraph"/>
        <w:numPr>
          <w:ilvl w:val="0"/>
          <w:numId w:val="21"/>
        </w:numPr>
        <w:autoSpaceDE w:val="0"/>
        <w:autoSpaceDN w:val="0"/>
        <w:adjustRightInd w:val="0"/>
        <w:rPr>
          <w:szCs w:val="22"/>
          <w:lang w:val="sr-Latn-RS" w:eastAsia="en-GB"/>
        </w:rPr>
      </w:pPr>
      <w:r w:rsidRPr="002F4E4A">
        <w:rPr>
          <w:szCs w:val="22"/>
          <w:lang w:val="sr-Latn-RS" w:eastAsia="en-GB"/>
        </w:rPr>
        <w:t>неочекивано крварење или стварање модрица,</w:t>
      </w:r>
    </w:p>
    <w:p w14:paraId="69F1B8C5" w14:textId="01E6C37F" w:rsidR="000402F5" w:rsidRPr="002F4E4A" w:rsidRDefault="000402F5" w:rsidP="004A3E3A">
      <w:pPr>
        <w:pStyle w:val="ListParagraph"/>
        <w:numPr>
          <w:ilvl w:val="0"/>
          <w:numId w:val="21"/>
        </w:numPr>
        <w:autoSpaceDE w:val="0"/>
        <w:autoSpaceDN w:val="0"/>
        <w:adjustRightInd w:val="0"/>
        <w:rPr>
          <w:szCs w:val="22"/>
          <w:lang w:val="sr-Latn-RS" w:eastAsia="en-GB"/>
        </w:rPr>
      </w:pPr>
      <w:r w:rsidRPr="002F4E4A">
        <w:rPr>
          <w:szCs w:val="22"/>
          <w:lang w:val="sr-Latn-RS" w:eastAsia="en-GB"/>
        </w:rPr>
        <w:t>тешко запаљење мишића, веома јак бол и грчеве у мишићима, који веома ријетко могу да напредују до рабдомиолизе (разарање мишићних ћелија) и абнормално пуцање мишића. Абнормално пуцање мишића не нестаје увијек, чак и кад прекинете узимање лијека, а може бити опасно по живот и може довести до проблема са бубрезима.</w:t>
      </w:r>
    </w:p>
    <w:p w14:paraId="69F1B8C6" w14:textId="30A80285" w:rsidR="000402F5" w:rsidRPr="002F4E4A" w:rsidRDefault="000402F5" w:rsidP="004A3E3A">
      <w:pPr>
        <w:pStyle w:val="ListParagraph"/>
        <w:numPr>
          <w:ilvl w:val="0"/>
          <w:numId w:val="21"/>
        </w:numPr>
        <w:autoSpaceDE w:val="0"/>
        <w:autoSpaceDN w:val="0"/>
        <w:adjustRightInd w:val="0"/>
        <w:rPr>
          <w:szCs w:val="22"/>
          <w:lang w:val="sr-Latn-RS" w:eastAsia="en-GB"/>
        </w:rPr>
      </w:pPr>
      <w:r w:rsidRPr="002F4E4A">
        <w:rPr>
          <w:szCs w:val="22"/>
          <w:lang w:val="sr-Latn-RS" w:eastAsia="en-GB"/>
        </w:rPr>
        <w:t>смањење броја тромбоцита у Вашој крви,</w:t>
      </w:r>
    </w:p>
    <w:p w14:paraId="69F1B8C7" w14:textId="387588C7" w:rsidR="000402F5" w:rsidRPr="002F4E4A" w:rsidRDefault="000402F5" w:rsidP="004A3E3A">
      <w:pPr>
        <w:pStyle w:val="ListParagraph"/>
        <w:numPr>
          <w:ilvl w:val="0"/>
          <w:numId w:val="21"/>
        </w:numPr>
        <w:autoSpaceDE w:val="0"/>
        <w:autoSpaceDN w:val="0"/>
        <w:adjustRightInd w:val="0"/>
        <w:rPr>
          <w:szCs w:val="22"/>
          <w:lang w:val="sr-Latn-RS" w:eastAsia="en-GB"/>
        </w:rPr>
      </w:pPr>
      <w:r w:rsidRPr="002F4E4A">
        <w:rPr>
          <w:szCs w:val="22"/>
          <w:lang w:val="sr-Latn-RS" w:eastAsia="en-GB"/>
        </w:rPr>
        <w:t>проблеме са јетром (ако Ваша кожа и беоњаче добију жуту боју),</w:t>
      </w:r>
    </w:p>
    <w:p w14:paraId="69F1B8C8" w14:textId="100D12C9" w:rsidR="000402F5" w:rsidRPr="002F4E4A" w:rsidRDefault="000402F5" w:rsidP="004A3E3A">
      <w:pPr>
        <w:pStyle w:val="ListParagraph"/>
        <w:numPr>
          <w:ilvl w:val="0"/>
          <w:numId w:val="21"/>
        </w:numPr>
        <w:autoSpaceDE w:val="0"/>
        <w:autoSpaceDN w:val="0"/>
        <w:adjustRightInd w:val="0"/>
        <w:rPr>
          <w:szCs w:val="22"/>
          <w:lang w:val="sr-Latn-RS" w:eastAsia="en-GB"/>
        </w:rPr>
      </w:pPr>
      <w:r w:rsidRPr="002F4E4A">
        <w:rPr>
          <w:szCs w:val="22"/>
          <w:lang w:val="sr-Latn-RS" w:eastAsia="en-GB"/>
        </w:rPr>
        <w:t>тешке реакције на кожи алергијског поријекла, црвенило коже, осип са пликовима, љуштење коже које може брзо да се прошири на цијело тијело, а може да започне са симптомима сличним грипу, праћеним повишеном тјелесном температуром (токсична епидермална некролиза),</w:t>
      </w:r>
    </w:p>
    <w:p w14:paraId="69F1B8C9" w14:textId="0661038B" w:rsidR="000402F5" w:rsidRPr="002F4E4A" w:rsidRDefault="000402F5" w:rsidP="004A3E3A">
      <w:pPr>
        <w:pStyle w:val="ListParagraph"/>
        <w:numPr>
          <w:ilvl w:val="0"/>
          <w:numId w:val="21"/>
        </w:numPr>
        <w:autoSpaceDE w:val="0"/>
        <w:autoSpaceDN w:val="0"/>
        <w:adjustRightInd w:val="0"/>
        <w:rPr>
          <w:szCs w:val="22"/>
          <w:lang w:val="sr-Latn-RS" w:eastAsia="en-GB"/>
        </w:rPr>
      </w:pPr>
      <w:r w:rsidRPr="002F4E4A">
        <w:rPr>
          <w:szCs w:val="22"/>
          <w:lang w:val="sr-Latn-RS" w:eastAsia="en-GB"/>
        </w:rPr>
        <w:t xml:space="preserve">отицање у дубљим слојевима коже – укључујући отицање усана, очних капака и језика, </w:t>
      </w:r>
    </w:p>
    <w:p w14:paraId="69F1B8CA" w14:textId="4C0C47D0" w:rsidR="000402F5" w:rsidRPr="002F4E4A" w:rsidRDefault="000402F5" w:rsidP="004A3E3A">
      <w:pPr>
        <w:pStyle w:val="ListParagraph"/>
        <w:numPr>
          <w:ilvl w:val="0"/>
          <w:numId w:val="21"/>
        </w:numPr>
        <w:autoSpaceDE w:val="0"/>
        <w:autoSpaceDN w:val="0"/>
        <w:adjustRightInd w:val="0"/>
        <w:rPr>
          <w:szCs w:val="22"/>
          <w:lang w:val="sr-Latn-RS" w:eastAsia="en-GB"/>
        </w:rPr>
      </w:pPr>
      <w:r w:rsidRPr="002F4E4A">
        <w:rPr>
          <w:szCs w:val="22"/>
          <w:lang w:val="sr-Latn-RS" w:eastAsia="en-GB"/>
        </w:rPr>
        <w:lastRenderedPageBreak/>
        <w:t>запаљење, отицање скелетних мишића, осип са пликовима, изненадно, тешко отицање коже у појединим подручјима,</w:t>
      </w:r>
    </w:p>
    <w:p w14:paraId="69F1B8CB" w14:textId="0E2BDC2B" w:rsidR="000402F5" w:rsidRPr="002F4E4A" w:rsidRDefault="000402F5" w:rsidP="004A3E3A">
      <w:pPr>
        <w:pStyle w:val="ListParagraph"/>
        <w:numPr>
          <w:ilvl w:val="0"/>
          <w:numId w:val="21"/>
        </w:numPr>
        <w:autoSpaceDE w:val="0"/>
        <w:autoSpaceDN w:val="0"/>
        <w:adjustRightInd w:val="0"/>
        <w:rPr>
          <w:szCs w:val="22"/>
          <w:lang w:val="sr-Latn-RS" w:eastAsia="en-GB"/>
        </w:rPr>
      </w:pPr>
      <w:r w:rsidRPr="002F4E4A">
        <w:rPr>
          <w:szCs w:val="22"/>
          <w:lang w:val="sr-Latn-RS" w:eastAsia="en-GB"/>
        </w:rPr>
        <w:t>запаљење тетива, повреде тетива,</w:t>
      </w:r>
    </w:p>
    <w:p w14:paraId="69F1B8CC" w14:textId="43AA1CC9" w:rsidR="000402F5" w:rsidRPr="002F4E4A" w:rsidRDefault="000402F5" w:rsidP="004A3E3A">
      <w:pPr>
        <w:pStyle w:val="ListParagraph"/>
        <w:numPr>
          <w:ilvl w:val="0"/>
          <w:numId w:val="21"/>
        </w:numPr>
        <w:autoSpaceDE w:val="0"/>
        <w:autoSpaceDN w:val="0"/>
        <w:adjustRightInd w:val="0"/>
        <w:rPr>
          <w:szCs w:val="22"/>
          <w:lang w:val="sr-Latn-RS" w:eastAsia="en-GB"/>
        </w:rPr>
      </w:pPr>
      <w:r w:rsidRPr="002F4E4A">
        <w:rPr>
          <w:szCs w:val="22"/>
          <w:lang w:val="sr-Latn-RS" w:eastAsia="en-GB"/>
        </w:rPr>
        <w:t>збуњеност.</w:t>
      </w:r>
    </w:p>
    <w:p w14:paraId="69F1B8CD" w14:textId="77777777" w:rsidR="000402F5" w:rsidRPr="002F4E4A" w:rsidRDefault="000402F5" w:rsidP="006C46BD">
      <w:pPr>
        <w:autoSpaceDE w:val="0"/>
        <w:autoSpaceDN w:val="0"/>
        <w:adjustRightInd w:val="0"/>
        <w:spacing w:after="0" w:line="240" w:lineRule="auto"/>
        <w:jc w:val="both"/>
        <w:rPr>
          <w:rFonts w:ascii="Times New Roman" w:eastAsia="Times New Roman" w:hAnsi="Times New Roman" w:cs="Times New Roman"/>
          <w:lang w:val="sr-Latn-RS" w:eastAsia="en-GB"/>
        </w:rPr>
      </w:pPr>
    </w:p>
    <w:p w14:paraId="69F1B8CE" w14:textId="497FE717" w:rsidR="000402F5" w:rsidRPr="002F4E4A" w:rsidRDefault="000402F5" w:rsidP="006C46BD">
      <w:pPr>
        <w:autoSpaceDE w:val="0"/>
        <w:autoSpaceDN w:val="0"/>
        <w:adjustRightInd w:val="0"/>
        <w:spacing w:after="0" w:line="240" w:lineRule="auto"/>
        <w:jc w:val="both"/>
        <w:rPr>
          <w:rFonts w:ascii="Times New Roman" w:eastAsia="Times New Roman" w:hAnsi="Times New Roman" w:cs="Times New Roman"/>
          <w:b/>
          <w:lang w:val="sr-Latn-RS" w:eastAsia="en-GB"/>
        </w:rPr>
      </w:pPr>
      <w:r w:rsidRPr="002F4E4A">
        <w:rPr>
          <w:rFonts w:ascii="Times New Roman" w:eastAsia="Times New Roman" w:hAnsi="Times New Roman" w:cs="Times New Roman"/>
          <w:b/>
          <w:lang w:val="sr-Latn-RS" w:eastAsia="en-GB"/>
        </w:rPr>
        <w:t>Веома ријетка нежељена дејства (могу да се јаве код највише 1 на 10</w:t>
      </w:r>
      <w:r w:rsidR="00C61756" w:rsidRPr="002F4E4A">
        <w:rPr>
          <w:rFonts w:ascii="Times New Roman" w:eastAsia="Times New Roman" w:hAnsi="Times New Roman" w:cs="Times New Roman"/>
          <w:b/>
          <w:lang w:val="sr-Latn-RS" w:eastAsia="en-GB"/>
        </w:rPr>
        <w:t xml:space="preserve"> </w:t>
      </w:r>
      <w:r w:rsidRPr="002F4E4A">
        <w:rPr>
          <w:rFonts w:ascii="Times New Roman" w:eastAsia="Times New Roman" w:hAnsi="Times New Roman" w:cs="Times New Roman"/>
          <w:b/>
          <w:lang w:val="sr-Latn-RS" w:eastAsia="en-GB"/>
        </w:rPr>
        <w:t>000 пацијената који узимају лијек), укључују:</w:t>
      </w:r>
    </w:p>
    <w:p w14:paraId="69F1B8CF" w14:textId="701F2994" w:rsidR="000402F5" w:rsidRPr="002F4E4A" w:rsidRDefault="000402F5" w:rsidP="004A3E3A">
      <w:pPr>
        <w:pStyle w:val="ListParagraph"/>
        <w:numPr>
          <w:ilvl w:val="0"/>
          <w:numId w:val="22"/>
        </w:numPr>
        <w:autoSpaceDE w:val="0"/>
        <w:autoSpaceDN w:val="0"/>
        <w:adjustRightInd w:val="0"/>
        <w:rPr>
          <w:szCs w:val="22"/>
          <w:lang w:val="sr-Latn-RS" w:eastAsia="en-GB"/>
        </w:rPr>
      </w:pPr>
      <w:r w:rsidRPr="002F4E4A">
        <w:rPr>
          <w:szCs w:val="22"/>
          <w:lang w:val="sr-Latn-RS" w:eastAsia="en-GB"/>
        </w:rPr>
        <w:t>алергијску реакцију – симптоми могу да укључују изненадно шиштање при дисању и бол или стезање у грудима, отицање очних капака, лица, усана, уста, језика или грла, отежано дисање, колапс,</w:t>
      </w:r>
    </w:p>
    <w:p w14:paraId="69F1B8D0" w14:textId="0E758F46" w:rsidR="000402F5" w:rsidRPr="002F4E4A" w:rsidRDefault="000402F5" w:rsidP="004A3E3A">
      <w:pPr>
        <w:pStyle w:val="ListParagraph"/>
        <w:numPr>
          <w:ilvl w:val="0"/>
          <w:numId w:val="22"/>
        </w:numPr>
        <w:autoSpaceDE w:val="0"/>
        <w:autoSpaceDN w:val="0"/>
        <w:adjustRightInd w:val="0"/>
        <w:rPr>
          <w:szCs w:val="22"/>
          <w:lang w:val="sr-Latn-RS" w:eastAsia="en-GB"/>
        </w:rPr>
      </w:pPr>
      <w:r w:rsidRPr="002F4E4A">
        <w:rPr>
          <w:szCs w:val="22"/>
          <w:lang w:val="sr-Latn-RS" w:eastAsia="en-GB"/>
        </w:rPr>
        <w:t xml:space="preserve">смањен број бијелих крвних </w:t>
      </w:r>
      <w:r w:rsidR="00C61756" w:rsidRPr="002F4E4A">
        <w:rPr>
          <w:szCs w:val="22"/>
          <w:lang w:val="sr-Latn-RS" w:eastAsia="en-GB"/>
        </w:rPr>
        <w:t xml:space="preserve">ћелија </w:t>
      </w:r>
      <w:r w:rsidRPr="002F4E4A">
        <w:rPr>
          <w:szCs w:val="22"/>
          <w:lang w:val="sr-Latn-RS" w:eastAsia="en-GB"/>
        </w:rPr>
        <w:t>у крви,</w:t>
      </w:r>
    </w:p>
    <w:p w14:paraId="69F1B8D1" w14:textId="4BF6F8CB" w:rsidR="000402F5" w:rsidRPr="002F4E4A" w:rsidRDefault="000402F5" w:rsidP="004A3E3A">
      <w:pPr>
        <w:pStyle w:val="ListParagraph"/>
        <w:numPr>
          <w:ilvl w:val="0"/>
          <w:numId w:val="22"/>
        </w:numPr>
        <w:autoSpaceDE w:val="0"/>
        <w:autoSpaceDN w:val="0"/>
        <w:adjustRightInd w:val="0"/>
        <w:rPr>
          <w:szCs w:val="22"/>
          <w:lang w:val="sr-Latn-RS" w:eastAsia="en-GB"/>
        </w:rPr>
      </w:pPr>
      <w:r w:rsidRPr="002F4E4A">
        <w:rPr>
          <w:szCs w:val="22"/>
          <w:lang w:val="sr-Latn-RS" w:eastAsia="en-GB"/>
        </w:rPr>
        <w:t>укоченост или напетост у мишићима,</w:t>
      </w:r>
    </w:p>
    <w:p w14:paraId="69F1B8D2" w14:textId="5CB3709E" w:rsidR="000402F5" w:rsidRPr="002F4E4A" w:rsidRDefault="000402F5" w:rsidP="004A3E3A">
      <w:pPr>
        <w:pStyle w:val="ListParagraph"/>
        <w:numPr>
          <w:ilvl w:val="0"/>
          <w:numId w:val="22"/>
        </w:numPr>
        <w:autoSpaceDE w:val="0"/>
        <w:autoSpaceDN w:val="0"/>
        <w:adjustRightInd w:val="0"/>
        <w:rPr>
          <w:szCs w:val="22"/>
          <w:lang w:val="sr-Latn-RS" w:eastAsia="en-GB"/>
        </w:rPr>
      </w:pPr>
      <w:r w:rsidRPr="002F4E4A">
        <w:rPr>
          <w:szCs w:val="22"/>
          <w:lang w:val="sr-Latn-RS" w:eastAsia="en-GB"/>
        </w:rPr>
        <w:t>срчани удар, запаљење малих крвних судова, бол у желуцу (гастритис),</w:t>
      </w:r>
    </w:p>
    <w:p w14:paraId="69F1B8D3" w14:textId="6AF43450" w:rsidR="000402F5" w:rsidRPr="002F4E4A" w:rsidRDefault="000402F5" w:rsidP="004A3E3A">
      <w:pPr>
        <w:pStyle w:val="ListParagraph"/>
        <w:numPr>
          <w:ilvl w:val="0"/>
          <w:numId w:val="22"/>
        </w:numPr>
        <w:autoSpaceDE w:val="0"/>
        <w:autoSpaceDN w:val="0"/>
        <w:adjustRightInd w:val="0"/>
        <w:rPr>
          <w:szCs w:val="22"/>
          <w:lang w:val="sr-Latn-RS" w:eastAsia="en-GB"/>
        </w:rPr>
      </w:pPr>
      <w:r w:rsidRPr="002F4E4A">
        <w:rPr>
          <w:szCs w:val="22"/>
          <w:lang w:val="sr-Latn-RS" w:eastAsia="en-GB"/>
        </w:rPr>
        <w:t>увећање десни (хиперплазија десни), крварење десни</w:t>
      </w:r>
      <w:r w:rsidR="00BD0334" w:rsidRPr="002F4E4A">
        <w:rPr>
          <w:szCs w:val="22"/>
          <w:lang w:val="sr-Latn-RS" w:eastAsia="en-GB"/>
        </w:rPr>
        <w:t>,</w:t>
      </w:r>
    </w:p>
    <w:p w14:paraId="69F1B8D4" w14:textId="3587D5E0" w:rsidR="000402F5" w:rsidRPr="002F4E4A" w:rsidRDefault="000402F5" w:rsidP="004A3E3A">
      <w:pPr>
        <w:pStyle w:val="ListParagraph"/>
        <w:numPr>
          <w:ilvl w:val="0"/>
          <w:numId w:val="22"/>
        </w:numPr>
        <w:autoSpaceDE w:val="0"/>
        <w:autoSpaceDN w:val="0"/>
        <w:adjustRightInd w:val="0"/>
        <w:rPr>
          <w:szCs w:val="22"/>
          <w:lang w:val="sr-Latn-RS" w:eastAsia="en-GB"/>
        </w:rPr>
      </w:pPr>
      <w:r w:rsidRPr="002F4E4A">
        <w:rPr>
          <w:szCs w:val="22"/>
          <w:lang w:val="sr-Latn-RS" w:eastAsia="en-GB"/>
        </w:rPr>
        <w:t>губитак слуха, слабост јетре,</w:t>
      </w:r>
    </w:p>
    <w:p w14:paraId="69F1B8D5" w14:textId="5D354617" w:rsidR="000402F5" w:rsidRPr="002F4E4A" w:rsidRDefault="000402F5" w:rsidP="004A3E3A">
      <w:pPr>
        <w:pStyle w:val="ListParagraph"/>
        <w:numPr>
          <w:ilvl w:val="0"/>
          <w:numId w:val="22"/>
        </w:numPr>
        <w:autoSpaceDE w:val="0"/>
        <w:autoSpaceDN w:val="0"/>
        <w:adjustRightInd w:val="0"/>
        <w:rPr>
          <w:szCs w:val="22"/>
          <w:lang w:val="sr-Latn-RS" w:eastAsia="en-GB"/>
        </w:rPr>
      </w:pPr>
      <w:r w:rsidRPr="002F4E4A">
        <w:rPr>
          <w:szCs w:val="22"/>
          <w:lang w:val="sr-Latn-RS" w:eastAsia="en-GB"/>
        </w:rPr>
        <w:t>преосјетљивост коже на свијетло</w:t>
      </w:r>
      <w:r w:rsidR="00C61756" w:rsidRPr="002F4E4A">
        <w:rPr>
          <w:szCs w:val="22"/>
          <w:lang w:val="sr-Latn-RS" w:eastAsia="en-GB"/>
        </w:rPr>
        <w:t>ст</w:t>
      </w:r>
      <w:r w:rsidRPr="002F4E4A">
        <w:rPr>
          <w:szCs w:val="22"/>
          <w:lang w:val="sr-Latn-RS" w:eastAsia="en-GB"/>
        </w:rPr>
        <w:t xml:space="preserve"> (фотосензитивност).</w:t>
      </w:r>
    </w:p>
    <w:p w14:paraId="69F1B8D6" w14:textId="77777777" w:rsidR="000402F5" w:rsidRPr="002F4E4A" w:rsidRDefault="000402F5" w:rsidP="006C46BD">
      <w:pPr>
        <w:autoSpaceDE w:val="0"/>
        <w:autoSpaceDN w:val="0"/>
        <w:adjustRightInd w:val="0"/>
        <w:spacing w:after="0" w:line="240" w:lineRule="auto"/>
        <w:jc w:val="both"/>
        <w:rPr>
          <w:rFonts w:ascii="Times New Roman" w:eastAsia="Times New Roman" w:hAnsi="Times New Roman" w:cs="Times New Roman"/>
          <w:lang w:val="sr-Latn-RS" w:eastAsia="en-GB"/>
        </w:rPr>
      </w:pPr>
    </w:p>
    <w:p w14:paraId="69F1B8D7" w14:textId="77777777" w:rsidR="000402F5" w:rsidRPr="002F4E4A" w:rsidRDefault="000402F5" w:rsidP="006C46BD">
      <w:pPr>
        <w:autoSpaceDE w:val="0"/>
        <w:autoSpaceDN w:val="0"/>
        <w:adjustRightInd w:val="0"/>
        <w:spacing w:after="0" w:line="240" w:lineRule="auto"/>
        <w:jc w:val="both"/>
        <w:rPr>
          <w:rFonts w:ascii="Times New Roman" w:eastAsia="Times New Roman" w:hAnsi="Times New Roman" w:cs="Times New Roman"/>
          <w:b/>
          <w:lang w:val="sr-Latn-RS" w:eastAsia="en-GB"/>
        </w:rPr>
      </w:pPr>
      <w:r w:rsidRPr="002F4E4A">
        <w:rPr>
          <w:rFonts w:ascii="Times New Roman" w:eastAsia="Times New Roman" w:hAnsi="Times New Roman" w:cs="Times New Roman"/>
          <w:b/>
          <w:lang w:val="sr-Latn-RS" w:eastAsia="en-GB"/>
        </w:rPr>
        <w:t>Остала могућа нежељена дејства (учесталост се не може процијенити из доступних података):</w:t>
      </w:r>
    </w:p>
    <w:p w14:paraId="69F1B8D8" w14:textId="1AC39FC2" w:rsidR="000402F5" w:rsidRPr="002F4E4A" w:rsidRDefault="000402F5" w:rsidP="004A3E3A">
      <w:pPr>
        <w:pStyle w:val="ListParagraph"/>
        <w:numPr>
          <w:ilvl w:val="0"/>
          <w:numId w:val="23"/>
        </w:numPr>
        <w:autoSpaceDE w:val="0"/>
        <w:autoSpaceDN w:val="0"/>
        <w:adjustRightInd w:val="0"/>
        <w:rPr>
          <w:szCs w:val="22"/>
          <w:lang w:val="sr-Latn-RS" w:eastAsia="en-GB"/>
        </w:rPr>
      </w:pPr>
      <w:r w:rsidRPr="002F4E4A">
        <w:rPr>
          <w:szCs w:val="22"/>
          <w:lang w:val="sr-Latn-RS" w:eastAsia="en-GB"/>
        </w:rPr>
        <w:t>константна мишићна слабост,</w:t>
      </w:r>
    </w:p>
    <w:p w14:paraId="69F1B8D9" w14:textId="5DD48CFF" w:rsidR="000402F5" w:rsidRPr="002F4E4A" w:rsidRDefault="000402F5" w:rsidP="004A3E3A">
      <w:pPr>
        <w:pStyle w:val="ListParagraph"/>
        <w:numPr>
          <w:ilvl w:val="0"/>
          <w:numId w:val="23"/>
        </w:numPr>
        <w:autoSpaceDE w:val="0"/>
        <w:autoSpaceDN w:val="0"/>
        <w:adjustRightInd w:val="0"/>
        <w:rPr>
          <w:szCs w:val="22"/>
          <w:lang w:val="sr-Latn-RS" w:eastAsia="en-GB"/>
        </w:rPr>
      </w:pPr>
      <w:r w:rsidRPr="002F4E4A">
        <w:rPr>
          <w:szCs w:val="22"/>
          <w:lang w:val="sr-Latn-RS" w:eastAsia="en-GB"/>
        </w:rPr>
        <w:t>проблеми у сексуалној функцији,</w:t>
      </w:r>
    </w:p>
    <w:p w14:paraId="69F1B8DA" w14:textId="3E320354" w:rsidR="000402F5" w:rsidRPr="002F4E4A" w:rsidRDefault="000402F5" w:rsidP="004A3E3A">
      <w:pPr>
        <w:pStyle w:val="ListParagraph"/>
        <w:numPr>
          <w:ilvl w:val="0"/>
          <w:numId w:val="23"/>
        </w:numPr>
        <w:autoSpaceDE w:val="0"/>
        <w:autoSpaceDN w:val="0"/>
        <w:adjustRightInd w:val="0"/>
        <w:rPr>
          <w:szCs w:val="22"/>
          <w:lang w:val="sr-Latn-RS" w:eastAsia="en-GB"/>
        </w:rPr>
      </w:pPr>
      <w:r w:rsidRPr="002F4E4A">
        <w:rPr>
          <w:szCs w:val="22"/>
          <w:lang w:val="sr-Latn-RS" w:eastAsia="en-GB"/>
        </w:rPr>
        <w:t>проблеми са дисањем, укључујући упоран кашаљ и/или недостатак ваздуха или повишену тјелесну температуру,</w:t>
      </w:r>
    </w:p>
    <w:p w14:paraId="69F1B8DB" w14:textId="1FB68E8D" w:rsidR="000402F5" w:rsidRPr="002F4E4A" w:rsidRDefault="000402F5" w:rsidP="004A3E3A">
      <w:pPr>
        <w:pStyle w:val="ListParagraph"/>
        <w:numPr>
          <w:ilvl w:val="0"/>
          <w:numId w:val="23"/>
        </w:numPr>
        <w:autoSpaceDE w:val="0"/>
        <w:autoSpaceDN w:val="0"/>
        <w:adjustRightInd w:val="0"/>
        <w:rPr>
          <w:szCs w:val="22"/>
          <w:lang w:val="sr-Latn-RS" w:eastAsia="en-GB"/>
        </w:rPr>
      </w:pPr>
      <w:r w:rsidRPr="002F4E4A">
        <w:rPr>
          <w:szCs w:val="22"/>
          <w:lang w:val="sr-Latn-RS" w:eastAsia="en-GB"/>
        </w:rPr>
        <w:t>поремећаји са комбинацијом укочености, тремора и/или поремећајем покрета,</w:t>
      </w:r>
    </w:p>
    <w:p w14:paraId="69F1B8DC" w14:textId="1C5FB7D4" w:rsidR="000402F5" w:rsidRPr="002F4E4A" w:rsidRDefault="000402F5" w:rsidP="000402F5">
      <w:pPr>
        <w:pStyle w:val="ListParagraph"/>
        <w:numPr>
          <w:ilvl w:val="0"/>
          <w:numId w:val="23"/>
        </w:numPr>
        <w:autoSpaceDE w:val="0"/>
        <w:autoSpaceDN w:val="0"/>
        <w:adjustRightInd w:val="0"/>
        <w:rPr>
          <w:szCs w:val="22"/>
          <w:lang w:val="sr-Latn-RS" w:eastAsia="en-GB"/>
        </w:rPr>
      </w:pPr>
      <w:r w:rsidRPr="002F4E4A">
        <w:rPr>
          <w:szCs w:val="22"/>
          <w:lang w:val="sr-Latn-RS" w:eastAsia="en-GB"/>
        </w:rPr>
        <w:t>дијабетес. Већа је вјероватноћа да ће се дијабетес јавити ако имате високу концентрацију шећера и масти у крви, ако сте гојазни и ако имате повишен крвни притисак. Љекар ће Вас пратити док узимате овај лијек,</w:t>
      </w:r>
    </w:p>
    <w:p w14:paraId="69F1B8DD" w14:textId="77777777" w:rsidR="000402F5" w:rsidRPr="002F4E4A" w:rsidRDefault="000402F5" w:rsidP="000402F5">
      <w:pPr>
        <w:pStyle w:val="ListParagraph"/>
        <w:numPr>
          <w:ilvl w:val="0"/>
          <w:numId w:val="23"/>
        </w:numPr>
        <w:autoSpaceDE w:val="0"/>
        <w:autoSpaceDN w:val="0"/>
        <w:adjustRightInd w:val="0"/>
        <w:rPr>
          <w:szCs w:val="22"/>
          <w:lang w:val="sr-Latn-RS" w:eastAsia="en-GB"/>
        </w:rPr>
      </w:pPr>
      <w:r w:rsidRPr="002F4E4A">
        <w:rPr>
          <w:szCs w:val="22"/>
          <w:lang w:val="sr-Latn-RS" w:eastAsia="en-GB"/>
        </w:rPr>
        <w:t>мијастенија гравис (болест са општом слабошћу мишића, укључујући у неким случајевима мишиће који се користе при дисању),</w:t>
      </w:r>
    </w:p>
    <w:p w14:paraId="69F1B8DE" w14:textId="77777777" w:rsidR="000402F5" w:rsidRPr="002F4E4A" w:rsidRDefault="000402F5" w:rsidP="000402F5">
      <w:pPr>
        <w:pStyle w:val="ListParagraph"/>
        <w:numPr>
          <w:ilvl w:val="0"/>
          <w:numId w:val="23"/>
        </w:numPr>
        <w:autoSpaceDE w:val="0"/>
        <w:autoSpaceDN w:val="0"/>
        <w:adjustRightInd w:val="0"/>
        <w:rPr>
          <w:szCs w:val="22"/>
          <w:lang w:val="sr-Latn-RS" w:eastAsia="en-GB"/>
        </w:rPr>
      </w:pPr>
      <w:r w:rsidRPr="002F4E4A">
        <w:rPr>
          <w:szCs w:val="22"/>
          <w:lang w:val="sr-Latn-RS" w:eastAsia="en-GB"/>
        </w:rPr>
        <w:t>окуларна мијастенија гравис (болест која узрокује слабост мишића ока).</w:t>
      </w:r>
    </w:p>
    <w:p w14:paraId="69F1B8DF" w14:textId="77777777" w:rsidR="000402F5" w:rsidRPr="002F4E4A" w:rsidRDefault="000402F5" w:rsidP="004A3E3A">
      <w:pPr>
        <w:pStyle w:val="ListParagraph"/>
        <w:autoSpaceDE w:val="0"/>
        <w:autoSpaceDN w:val="0"/>
        <w:adjustRightInd w:val="0"/>
        <w:rPr>
          <w:szCs w:val="22"/>
          <w:lang w:val="sr-Latn-RS" w:eastAsia="en-GB"/>
        </w:rPr>
      </w:pPr>
    </w:p>
    <w:p w14:paraId="2ADA0FE3" w14:textId="4F0636B6" w:rsidR="00424988" w:rsidRPr="002F4E4A" w:rsidRDefault="000402F5" w:rsidP="008D5F81">
      <w:pPr>
        <w:autoSpaceDE w:val="0"/>
        <w:autoSpaceDN w:val="0"/>
        <w:adjustRightInd w:val="0"/>
        <w:spacing w:after="0"/>
        <w:rPr>
          <w:rFonts w:ascii="Times New Roman" w:hAnsi="Times New Roman" w:cs="Times New Roman"/>
          <w:lang w:val="sr-Latn-RS" w:eastAsia="en-GB"/>
        </w:rPr>
      </w:pPr>
      <w:r w:rsidRPr="002F4E4A">
        <w:rPr>
          <w:rFonts w:ascii="Times New Roman" w:hAnsi="Times New Roman" w:cs="Times New Roman"/>
          <w:lang w:val="sr-Latn-RS" w:eastAsia="en-GB"/>
        </w:rPr>
        <w:t>Разговарајте са Вашим љекаром ако ос</w:t>
      </w:r>
      <w:r w:rsidR="00CB1974" w:rsidRPr="002F4E4A">
        <w:rPr>
          <w:rFonts w:ascii="Times New Roman" w:hAnsi="Times New Roman" w:cs="Times New Roman"/>
          <w:lang w:val="sr-Latn-RS" w:eastAsia="en-GB"/>
        </w:rPr>
        <w:t>ј</w:t>
      </w:r>
      <w:r w:rsidRPr="002F4E4A">
        <w:rPr>
          <w:rFonts w:ascii="Times New Roman" w:hAnsi="Times New Roman" w:cs="Times New Roman"/>
          <w:lang w:val="sr-Latn-RS" w:eastAsia="en-GB"/>
        </w:rPr>
        <w:t xml:space="preserve">етите слабост у рукама или ногама која се погоршава након периода активности, двоструки вид или спуштање капака, отежано гутање или </w:t>
      </w:r>
      <w:r w:rsidR="008A2EAC" w:rsidRPr="002F4E4A">
        <w:rPr>
          <w:rFonts w:ascii="Times New Roman" w:hAnsi="Times New Roman" w:cs="Times New Roman"/>
          <w:lang w:val="sr-Latn-RS" w:eastAsia="en-GB"/>
        </w:rPr>
        <w:t>недостатак ваздуха</w:t>
      </w:r>
      <w:r w:rsidR="00424988" w:rsidRPr="002F4E4A">
        <w:rPr>
          <w:rFonts w:ascii="Times New Roman" w:hAnsi="Times New Roman" w:cs="Times New Roman"/>
          <w:lang w:val="sr-Latn-RS" w:eastAsia="en-GB"/>
        </w:rPr>
        <w:t>.</w:t>
      </w:r>
    </w:p>
    <w:p w14:paraId="69F1B8E1" w14:textId="671365DB" w:rsidR="000402F5" w:rsidRPr="002F4E4A" w:rsidRDefault="000402F5" w:rsidP="008D5F81">
      <w:pPr>
        <w:autoSpaceDE w:val="0"/>
        <w:autoSpaceDN w:val="0"/>
        <w:adjustRightInd w:val="0"/>
        <w:spacing w:after="0"/>
        <w:rPr>
          <w:rFonts w:ascii="Times New Roman" w:eastAsiaTheme="minorEastAsia" w:hAnsi="Times New Roman" w:cs="Times New Roman"/>
          <w:lang w:val="sr-Latn-RS" w:eastAsia="el-GR"/>
        </w:rPr>
      </w:pPr>
    </w:p>
    <w:p w14:paraId="69F1B8E2" w14:textId="77777777" w:rsidR="000402F5" w:rsidRPr="002F4E4A" w:rsidRDefault="000402F5">
      <w:pPr>
        <w:autoSpaceDE w:val="0"/>
        <w:autoSpaceDN w:val="0"/>
        <w:adjustRightInd w:val="0"/>
        <w:spacing w:after="0" w:line="240" w:lineRule="auto"/>
        <w:ind w:right="582"/>
        <w:jc w:val="both"/>
        <w:rPr>
          <w:rFonts w:ascii="Times New Roman" w:eastAsia="Times New Roman" w:hAnsi="Times New Roman" w:cs="Times New Roman"/>
          <w:u w:val="single"/>
          <w:lang w:val="sr-Latn-RS" w:eastAsia="en-GB"/>
        </w:rPr>
      </w:pPr>
      <w:r w:rsidRPr="002F4E4A">
        <w:rPr>
          <w:rFonts w:ascii="Times New Roman" w:eastAsia="Times New Roman" w:hAnsi="Times New Roman" w:cs="Times New Roman"/>
          <w:u w:val="single"/>
          <w:lang w:val="sr-Latn-RS" w:eastAsia="en-GB"/>
        </w:rPr>
        <w:t>Пријављивање сумњи на нежељена дејства</w:t>
      </w:r>
    </w:p>
    <w:p w14:paraId="69F1B8E3" w14:textId="77777777" w:rsidR="000402F5" w:rsidRPr="002F4E4A" w:rsidRDefault="000402F5">
      <w:pPr>
        <w:tabs>
          <w:tab w:val="left" w:pos="284"/>
        </w:tabs>
        <w:spacing w:after="0" w:line="240" w:lineRule="auto"/>
        <w:ind w:right="582"/>
        <w:jc w:val="both"/>
        <w:rPr>
          <w:rFonts w:ascii="Times New Roman" w:eastAsia="Times New Roman" w:hAnsi="Times New Roman" w:cs="Times New Roman"/>
          <w:u w:val="single"/>
          <w:lang w:val="sr-Latn-RS"/>
        </w:rPr>
      </w:pPr>
    </w:p>
    <w:p w14:paraId="69F1B8E4" w14:textId="05F12F46" w:rsidR="000402F5" w:rsidRPr="002F4E4A" w:rsidRDefault="000402F5">
      <w:pPr>
        <w:pStyle w:val="NoSpacing"/>
        <w:jc w:val="both"/>
        <w:rPr>
          <w:rFonts w:ascii="Times New Roman" w:eastAsia="Times New Roman" w:hAnsi="Times New Roman" w:cs="Times New Roman"/>
          <w:lang w:val="sr-Latn-RS"/>
        </w:rPr>
      </w:pPr>
      <w:r w:rsidRPr="002F4E4A">
        <w:rPr>
          <w:rFonts w:ascii="Times New Roman" w:eastAsia="Times New Roman" w:hAnsi="Times New Roman" w:cs="Times New Roman"/>
          <w:lang w:val="sr-Latn-RS"/>
        </w:rPr>
        <w:t>Ако Вам се јави било које нежељено дејство, реците то свом љекару, фармацеуту или медицинској сестри. Ово укључује и било која нежељена дејства која нијесу наведена у овом упутству. Пријављивањем нежељених дејстава можете да помогнете у процјени безбједности овог лијека. Сумњу на нежељен</w:t>
      </w:r>
      <w:r w:rsidR="00E625FE" w:rsidRPr="002F4E4A">
        <w:rPr>
          <w:rFonts w:ascii="Times New Roman" w:eastAsia="Times New Roman" w:hAnsi="Times New Roman" w:cs="Times New Roman"/>
          <w:lang w:val="sr-Latn-RS"/>
        </w:rPr>
        <w:t>а</w:t>
      </w:r>
      <w:r w:rsidRPr="002F4E4A">
        <w:rPr>
          <w:rFonts w:ascii="Times New Roman" w:eastAsia="Times New Roman" w:hAnsi="Times New Roman" w:cs="Times New Roman"/>
          <w:lang w:val="sr-Latn-RS"/>
        </w:rPr>
        <w:t xml:space="preserve"> дејств</w:t>
      </w:r>
      <w:r w:rsidR="00E625FE" w:rsidRPr="002F4E4A">
        <w:rPr>
          <w:rFonts w:ascii="Times New Roman" w:eastAsia="Times New Roman" w:hAnsi="Times New Roman" w:cs="Times New Roman"/>
          <w:lang w:val="sr-Latn-RS"/>
        </w:rPr>
        <w:t>а</w:t>
      </w:r>
      <w:r w:rsidRPr="002F4E4A">
        <w:rPr>
          <w:rFonts w:ascii="Times New Roman" w:eastAsia="Times New Roman" w:hAnsi="Times New Roman" w:cs="Times New Roman"/>
          <w:lang w:val="sr-Latn-RS"/>
        </w:rPr>
        <w:t xml:space="preserve"> можете да пријавите и Институту за љекове и медицинска средства (</w:t>
      </w:r>
      <w:r w:rsidRPr="002F4E4A">
        <w:rPr>
          <w:rFonts w:ascii="Times New Roman" w:eastAsia="Calibri" w:hAnsi="Times New Roman" w:cs="Times New Roman"/>
          <w:lang w:val="sr-Latn-RS"/>
        </w:rPr>
        <w:t>CInMED</w:t>
      </w:r>
      <w:r w:rsidRPr="002F4E4A">
        <w:rPr>
          <w:rFonts w:ascii="Times New Roman" w:eastAsia="Times New Roman" w:hAnsi="Times New Roman" w:cs="Times New Roman"/>
          <w:lang w:val="sr-Latn-RS"/>
        </w:rPr>
        <w:t>):</w:t>
      </w:r>
    </w:p>
    <w:p w14:paraId="69F1B8E5" w14:textId="77777777" w:rsidR="000402F5" w:rsidRPr="002F4E4A" w:rsidRDefault="000402F5" w:rsidP="00EC7242">
      <w:pPr>
        <w:widowControl w:val="0"/>
        <w:autoSpaceDE w:val="0"/>
        <w:autoSpaceDN w:val="0"/>
        <w:adjustRightInd w:val="0"/>
        <w:spacing w:after="0" w:line="240" w:lineRule="auto"/>
        <w:jc w:val="both"/>
        <w:rPr>
          <w:rFonts w:ascii="Times New Roman" w:eastAsia="Times New Roman" w:hAnsi="Times New Roman" w:cs="Times New Roman"/>
          <w:lang w:val="sr-Latn-RS"/>
        </w:rPr>
      </w:pPr>
    </w:p>
    <w:p w14:paraId="69F1B8E6" w14:textId="77777777" w:rsidR="000402F5" w:rsidRPr="002F4E4A" w:rsidRDefault="000402F5" w:rsidP="00EC7242">
      <w:pPr>
        <w:widowControl w:val="0"/>
        <w:autoSpaceDE w:val="0"/>
        <w:autoSpaceDN w:val="0"/>
        <w:adjustRightInd w:val="0"/>
        <w:spacing w:after="0" w:line="240" w:lineRule="auto"/>
        <w:jc w:val="both"/>
        <w:rPr>
          <w:rFonts w:ascii="Times New Roman" w:eastAsia="Times New Roman" w:hAnsi="Times New Roman" w:cs="Times New Roman"/>
          <w:lang w:val="sr-Latn-RS"/>
        </w:rPr>
      </w:pPr>
      <w:r w:rsidRPr="002F4E4A">
        <w:rPr>
          <w:rFonts w:ascii="Times New Roman" w:eastAsia="Times New Roman" w:hAnsi="Times New Roman" w:cs="Times New Roman"/>
          <w:lang w:val="sr-Latn-RS"/>
        </w:rPr>
        <w:t>Институт за љекове и медицинска средства</w:t>
      </w:r>
    </w:p>
    <w:p w14:paraId="69F1B8E7" w14:textId="77777777" w:rsidR="000402F5" w:rsidRPr="002F4E4A" w:rsidRDefault="000402F5" w:rsidP="00EC7242">
      <w:pPr>
        <w:widowControl w:val="0"/>
        <w:autoSpaceDE w:val="0"/>
        <w:autoSpaceDN w:val="0"/>
        <w:adjustRightInd w:val="0"/>
        <w:spacing w:after="0" w:line="240" w:lineRule="auto"/>
        <w:jc w:val="both"/>
        <w:rPr>
          <w:rFonts w:ascii="Times New Roman" w:eastAsia="Times New Roman" w:hAnsi="Times New Roman" w:cs="Times New Roman"/>
          <w:lang w:val="sr-Latn-RS"/>
        </w:rPr>
      </w:pPr>
      <w:r w:rsidRPr="002F4E4A">
        <w:rPr>
          <w:rFonts w:ascii="Times New Roman" w:eastAsia="Times New Roman" w:hAnsi="Times New Roman" w:cs="Times New Roman"/>
          <w:lang w:val="sr-Latn-RS"/>
        </w:rPr>
        <w:t>Одјељење за фармаковигиланцу</w:t>
      </w:r>
    </w:p>
    <w:p w14:paraId="69F1B8E8" w14:textId="77777777" w:rsidR="000402F5" w:rsidRPr="002F4E4A" w:rsidRDefault="000402F5" w:rsidP="00EC7242">
      <w:pPr>
        <w:widowControl w:val="0"/>
        <w:autoSpaceDE w:val="0"/>
        <w:autoSpaceDN w:val="0"/>
        <w:adjustRightInd w:val="0"/>
        <w:spacing w:after="0" w:line="240" w:lineRule="auto"/>
        <w:jc w:val="both"/>
        <w:rPr>
          <w:rFonts w:ascii="Times New Roman" w:eastAsia="Times New Roman" w:hAnsi="Times New Roman" w:cs="Times New Roman"/>
          <w:lang w:val="sr-Latn-RS"/>
        </w:rPr>
      </w:pPr>
      <w:r w:rsidRPr="002F4E4A">
        <w:rPr>
          <w:rFonts w:ascii="Times New Roman" w:eastAsia="Times New Roman" w:hAnsi="Times New Roman" w:cs="Times New Roman"/>
          <w:lang w:val="sr-Latn-RS"/>
        </w:rPr>
        <w:t>Булевар Ивана Црнојевића 64а, 81 000 Подгорица</w:t>
      </w:r>
    </w:p>
    <w:p w14:paraId="69F1B8E9" w14:textId="77777777" w:rsidR="000402F5" w:rsidRPr="002F4E4A" w:rsidRDefault="000402F5" w:rsidP="00EC7242">
      <w:pPr>
        <w:widowControl w:val="0"/>
        <w:autoSpaceDE w:val="0"/>
        <w:autoSpaceDN w:val="0"/>
        <w:adjustRightInd w:val="0"/>
        <w:spacing w:after="0" w:line="240" w:lineRule="auto"/>
        <w:jc w:val="both"/>
        <w:rPr>
          <w:rFonts w:ascii="Times New Roman" w:eastAsia="Times New Roman" w:hAnsi="Times New Roman" w:cs="Times New Roman"/>
          <w:lang w:val="sr-Latn-RS"/>
        </w:rPr>
      </w:pPr>
    </w:p>
    <w:p w14:paraId="69F1B8EA" w14:textId="77777777" w:rsidR="000402F5" w:rsidRPr="002F4E4A" w:rsidRDefault="000402F5" w:rsidP="00EC7242">
      <w:pPr>
        <w:widowControl w:val="0"/>
        <w:autoSpaceDE w:val="0"/>
        <w:autoSpaceDN w:val="0"/>
        <w:adjustRightInd w:val="0"/>
        <w:spacing w:after="0" w:line="240" w:lineRule="auto"/>
        <w:jc w:val="both"/>
        <w:rPr>
          <w:rFonts w:ascii="Times New Roman" w:eastAsia="Times New Roman" w:hAnsi="Times New Roman" w:cs="Times New Roman"/>
          <w:lang w:val="sr-Latn-RS"/>
        </w:rPr>
      </w:pPr>
      <w:r w:rsidRPr="002F4E4A">
        <w:rPr>
          <w:rFonts w:ascii="Times New Roman" w:eastAsia="Times New Roman" w:hAnsi="Times New Roman" w:cs="Times New Roman"/>
          <w:lang w:val="sr-Latn-RS"/>
        </w:rPr>
        <w:t>Тел: +382 (0) 20 310 280</w:t>
      </w:r>
    </w:p>
    <w:p w14:paraId="69F1B8EB" w14:textId="77777777" w:rsidR="000402F5" w:rsidRPr="002F4E4A" w:rsidRDefault="000402F5" w:rsidP="00EC7242">
      <w:pPr>
        <w:widowControl w:val="0"/>
        <w:autoSpaceDE w:val="0"/>
        <w:autoSpaceDN w:val="0"/>
        <w:adjustRightInd w:val="0"/>
        <w:spacing w:after="0" w:line="240" w:lineRule="auto"/>
        <w:jc w:val="both"/>
        <w:rPr>
          <w:rFonts w:ascii="Times New Roman" w:eastAsia="Times New Roman" w:hAnsi="Times New Roman" w:cs="Times New Roman"/>
          <w:lang w:val="sr-Latn-RS"/>
        </w:rPr>
      </w:pPr>
      <w:r w:rsidRPr="002F4E4A">
        <w:rPr>
          <w:rFonts w:ascii="Times New Roman" w:eastAsia="Times New Roman" w:hAnsi="Times New Roman" w:cs="Times New Roman"/>
          <w:lang w:val="sr-Latn-RS"/>
        </w:rPr>
        <w:t>Фах: +382 (0) 20 310 581</w:t>
      </w:r>
    </w:p>
    <w:p w14:paraId="69F1B8EC" w14:textId="77777777" w:rsidR="000402F5" w:rsidRPr="002F4E4A" w:rsidRDefault="00124E89" w:rsidP="00EC7242">
      <w:pPr>
        <w:widowControl w:val="0"/>
        <w:autoSpaceDE w:val="0"/>
        <w:autoSpaceDN w:val="0"/>
        <w:adjustRightInd w:val="0"/>
        <w:spacing w:after="0" w:line="240" w:lineRule="auto"/>
        <w:jc w:val="both"/>
        <w:rPr>
          <w:rFonts w:ascii="Times New Roman" w:eastAsia="Calibri" w:hAnsi="Times New Roman" w:cs="Times New Roman"/>
          <w:lang w:val="sr-Latn-RS"/>
        </w:rPr>
      </w:pPr>
      <w:hyperlink r:id="rId11" w:history="1">
        <w:r w:rsidR="000402F5" w:rsidRPr="002F4E4A">
          <w:rPr>
            <w:rFonts w:ascii="Times New Roman" w:eastAsia="Calibri" w:hAnsi="Times New Roman" w:cs="Times New Roman"/>
            <w:color w:val="0000FF"/>
            <w:u w:val="single"/>
            <w:lang w:val="sr-Latn-RS"/>
          </w:rPr>
          <w:t>www.cinmed.me</w:t>
        </w:r>
      </w:hyperlink>
    </w:p>
    <w:p w14:paraId="69F1B8ED" w14:textId="77777777" w:rsidR="000402F5" w:rsidRPr="002F4E4A" w:rsidRDefault="00124E89" w:rsidP="00EC7242">
      <w:pPr>
        <w:widowControl w:val="0"/>
        <w:autoSpaceDE w:val="0"/>
        <w:autoSpaceDN w:val="0"/>
        <w:adjustRightInd w:val="0"/>
        <w:spacing w:after="0" w:line="240" w:lineRule="auto"/>
        <w:jc w:val="both"/>
        <w:rPr>
          <w:rFonts w:ascii="Times New Roman" w:eastAsia="Times New Roman" w:hAnsi="Times New Roman" w:cs="Times New Roman"/>
          <w:lang w:val="sr-Latn-RS"/>
        </w:rPr>
      </w:pPr>
      <w:hyperlink r:id="rId12" w:history="1">
        <w:r w:rsidR="000402F5" w:rsidRPr="002F4E4A">
          <w:rPr>
            <w:rFonts w:ascii="Times New Roman" w:eastAsia="Calibri" w:hAnsi="Times New Roman" w:cs="Times New Roman"/>
            <w:color w:val="0000FF"/>
            <w:u w:val="single"/>
            <w:lang w:val="sr-Latn-RS"/>
          </w:rPr>
          <w:t>nezeljenadejstva@cinmed.me</w:t>
        </w:r>
      </w:hyperlink>
    </w:p>
    <w:p w14:paraId="69F1B8EE" w14:textId="77777777" w:rsidR="000402F5" w:rsidRPr="002F4E4A" w:rsidRDefault="000402F5" w:rsidP="00EC7242">
      <w:pPr>
        <w:widowControl w:val="0"/>
        <w:autoSpaceDE w:val="0"/>
        <w:autoSpaceDN w:val="0"/>
        <w:adjustRightInd w:val="0"/>
        <w:spacing w:after="0" w:line="240" w:lineRule="auto"/>
        <w:jc w:val="both"/>
        <w:rPr>
          <w:rFonts w:ascii="Times New Roman" w:eastAsia="Times New Roman" w:hAnsi="Times New Roman" w:cs="Times New Roman"/>
          <w:lang w:val="sr-Latn-RS"/>
        </w:rPr>
      </w:pPr>
      <w:r w:rsidRPr="002F4E4A">
        <w:rPr>
          <w:rFonts w:ascii="Times New Roman" w:eastAsia="Times New Roman" w:hAnsi="Times New Roman" w:cs="Times New Roman"/>
          <w:lang w:val="sr-Latn-RS"/>
        </w:rPr>
        <w:t>путем ИС здравствене заштите</w:t>
      </w:r>
    </w:p>
    <w:p w14:paraId="7BC8B612" w14:textId="77777777" w:rsidR="002F4E4A" w:rsidRDefault="002F4E4A" w:rsidP="00EC7242">
      <w:pPr>
        <w:widowControl w:val="0"/>
        <w:autoSpaceDE w:val="0"/>
        <w:autoSpaceDN w:val="0"/>
        <w:adjustRightInd w:val="0"/>
        <w:spacing w:after="0" w:line="240" w:lineRule="auto"/>
        <w:jc w:val="both"/>
        <w:rPr>
          <w:rFonts w:ascii="Times New Roman" w:eastAsia="Times New Roman" w:hAnsi="Times New Roman" w:cs="Times New Roman"/>
          <w:lang w:val="sr-Latn-RS"/>
        </w:rPr>
      </w:pPr>
    </w:p>
    <w:p w14:paraId="6A6677E5" w14:textId="77777777" w:rsidR="002F4E4A" w:rsidRDefault="002F4E4A" w:rsidP="00EC7242">
      <w:pPr>
        <w:widowControl w:val="0"/>
        <w:autoSpaceDE w:val="0"/>
        <w:autoSpaceDN w:val="0"/>
        <w:adjustRightInd w:val="0"/>
        <w:spacing w:after="0" w:line="240" w:lineRule="auto"/>
        <w:jc w:val="both"/>
        <w:rPr>
          <w:rFonts w:ascii="Times New Roman" w:eastAsia="Times New Roman" w:hAnsi="Times New Roman" w:cs="Times New Roman"/>
          <w:lang w:val="sr-Latn-RS"/>
        </w:rPr>
      </w:pPr>
    </w:p>
    <w:p w14:paraId="2FF13444" w14:textId="77777777" w:rsidR="002F4E4A" w:rsidRDefault="002F4E4A" w:rsidP="00EC7242">
      <w:pPr>
        <w:widowControl w:val="0"/>
        <w:autoSpaceDE w:val="0"/>
        <w:autoSpaceDN w:val="0"/>
        <w:adjustRightInd w:val="0"/>
        <w:spacing w:after="0" w:line="240" w:lineRule="auto"/>
        <w:jc w:val="both"/>
        <w:rPr>
          <w:rFonts w:ascii="Times New Roman" w:eastAsia="Times New Roman" w:hAnsi="Times New Roman" w:cs="Times New Roman"/>
          <w:lang w:val="sr-Latn-RS"/>
        </w:rPr>
      </w:pPr>
    </w:p>
    <w:p w14:paraId="5301BF23" w14:textId="77777777" w:rsidR="002F4E4A" w:rsidRDefault="002F4E4A" w:rsidP="00EC7242">
      <w:pPr>
        <w:widowControl w:val="0"/>
        <w:autoSpaceDE w:val="0"/>
        <w:autoSpaceDN w:val="0"/>
        <w:adjustRightInd w:val="0"/>
        <w:spacing w:after="0" w:line="240" w:lineRule="auto"/>
        <w:jc w:val="both"/>
        <w:rPr>
          <w:rFonts w:ascii="Times New Roman" w:eastAsia="Times New Roman" w:hAnsi="Times New Roman" w:cs="Times New Roman"/>
          <w:lang w:val="sr-Latn-RS"/>
        </w:rPr>
      </w:pPr>
    </w:p>
    <w:p w14:paraId="5FAF8277" w14:textId="77777777" w:rsidR="002F4E4A" w:rsidRDefault="002F4E4A" w:rsidP="00EC7242">
      <w:pPr>
        <w:widowControl w:val="0"/>
        <w:autoSpaceDE w:val="0"/>
        <w:autoSpaceDN w:val="0"/>
        <w:adjustRightInd w:val="0"/>
        <w:spacing w:after="0" w:line="240" w:lineRule="auto"/>
        <w:jc w:val="both"/>
        <w:rPr>
          <w:rFonts w:ascii="Times New Roman" w:eastAsia="Times New Roman" w:hAnsi="Times New Roman" w:cs="Times New Roman"/>
          <w:lang w:val="sr-Latn-RS"/>
        </w:rPr>
      </w:pPr>
    </w:p>
    <w:p w14:paraId="69F1B8EF" w14:textId="478BF7D5" w:rsidR="000402F5" w:rsidRPr="002F4E4A" w:rsidRDefault="000402F5" w:rsidP="00EC7242">
      <w:pPr>
        <w:widowControl w:val="0"/>
        <w:autoSpaceDE w:val="0"/>
        <w:autoSpaceDN w:val="0"/>
        <w:adjustRightInd w:val="0"/>
        <w:spacing w:after="0" w:line="240" w:lineRule="auto"/>
        <w:jc w:val="both"/>
        <w:rPr>
          <w:rFonts w:ascii="Times New Roman" w:eastAsia="Times New Roman" w:hAnsi="Times New Roman" w:cs="Times New Roman"/>
          <w:lang w:val="sr-Latn-RS"/>
        </w:rPr>
      </w:pPr>
      <w:r w:rsidRPr="002F4E4A">
        <w:rPr>
          <w:rFonts w:ascii="Times New Roman" w:eastAsia="Times New Roman" w:hAnsi="Times New Roman" w:cs="Times New Roman"/>
          <w:lang w:val="sr-Latn-RS"/>
        </w:rPr>
        <w:lastRenderedPageBreak/>
        <w:t xml:space="preserve">QR код за </w:t>
      </w:r>
      <w:r w:rsidRPr="002F4E4A">
        <w:rPr>
          <w:rFonts w:ascii="Times New Roman" w:eastAsia="Times New Roman" w:hAnsi="Times New Roman" w:cs="Times New Roman"/>
          <w:i/>
          <w:lang w:val="sr-Latn-RS"/>
        </w:rPr>
        <w:t>online</w:t>
      </w:r>
      <w:r w:rsidRPr="002F4E4A">
        <w:rPr>
          <w:rFonts w:ascii="Times New Roman" w:eastAsia="Times New Roman" w:hAnsi="Times New Roman" w:cs="Times New Roman"/>
          <w:lang w:val="sr-Latn-RS"/>
        </w:rPr>
        <w:t xml:space="preserve"> пријаву сумње на нежељено дејство лијека:</w:t>
      </w:r>
    </w:p>
    <w:p w14:paraId="69F1B8F0" w14:textId="77777777" w:rsidR="000402F5" w:rsidRPr="002F4E4A" w:rsidRDefault="000402F5" w:rsidP="00EC7242">
      <w:pPr>
        <w:widowControl w:val="0"/>
        <w:autoSpaceDE w:val="0"/>
        <w:autoSpaceDN w:val="0"/>
        <w:adjustRightInd w:val="0"/>
        <w:spacing w:after="0" w:line="240" w:lineRule="auto"/>
        <w:jc w:val="both"/>
        <w:rPr>
          <w:rFonts w:ascii="Times New Roman" w:eastAsia="Times New Roman" w:hAnsi="Times New Roman" w:cs="Times New Roman"/>
          <w:lang w:val="sr-Latn-RS"/>
        </w:rPr>
      </w:pPr>
    </w:p>
    <w:p w14:paraId="69F1B8F1" w14:textId="77777777" w:rsidR="000402F5" w:rsidRPr="002F4E4A" w:rsidRDefault="000402F5" w:rsidP="00EC7242">
      <w:pPr>
        <w:widowControl w:val="0"/>
        <w:autoSpaceDE w:val="0"/>
        <w:autoSpaceDN w:val="0"/>
        <w:adjustRightInd w:val="0"/>
        <w:spacing w:after="0" w:line="240" w:lineRule="auto"/>
        <w:jc w:val="both"/>
        <w:rPr>
          <w:rFonts w:ascii="Times New Roman" w:eastAsia="Times New Roman" w:hAnsi="Times New Roman" w:cs="Times New Roman"/>
          <w:lang w:val="sr-Latn-RS"/>
        </w:rPr>
      </w:pPr>
      <w:r w:rsidRPr="002F4E4A">
        <w:rPr>
          <w:rFonts w:ascii="Times New Roman" w:eastAsia="Times New Roman" w:hAnsi="Times New Roman" w:cs="Times New Roman"/>
          <w:noProof/>
        </w:rPr>
        <w:drawing>
          <wp:inline distT="0" distB="0" distL="0" distR="0" wp14:anchorId="69F1B936" wp14:editId="19A55E54">
            <wp:extent cx="977900"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l="10118" t="9756" r="9299" b="10384"/>
                    <a:stretch>
                      <a:fillRect/>
                    </a:stretch>
                  </pic:blipFill>
                  <pic:spPr bwMode="auto">
                    <a:xfrm>
                      <a:off x="0" y="0"/>
                      <a:ext cx="977900" cy="971550"/>
                    </a:xfrm>
                    <a:prstGeom prst="rect">
                      <a:avLst/>
                    </a:prstGeom>
                    <a:noFill/>
                    <a:ln>
                      <a:noFill/>
                    </a:ln>
                  </pic:spPr>
                </pic:pic>
              </a:graphicData>
            </a:graphic>
          </wp:inline>
        </w:drawing>
      </w:r>
    </w:p>
    <w:p w14:paraId="69F1B8F3" w14:textId="43319830" w:rsidR="000402F5" w:rsidRDefault="000402F5" w:rsidP="00EC7242">
      <w:pPr>
        <w:spacing w:after="0" w:line="240" w:lineRule="auto"/>
        <w:ind w:right="582"/>
        <w:jc w:val="both"/>
        <w:rPr>
          <w:rFonts w:ascii="Times New Roman" w:eastAsia="Times New Roman" w:hAnsi="Times New Roman" w:cs="Times New Roman"/>
          <w:i/>
          <w:iCs/>
          <w:lang w:val="sr-Latn-RS" w:eastAsia="en-GB"/>
        </w:rPr>
      </w:pPr>
    </w:p>
    <w:p w14:paraId="60A844EC" w14:textId="77777777" w:rsidR="002F4E4A" w:rsidRPr="002F4E4A" w:rsidRDefault="002F4E4A" w:rsidP="00EC7242">
      <w:pPr>
        <w:spacing w:after="0" w:line="240" w:lineRule="auto"/>
        <w:ind w:right="582"/>
        <w:jc w:val="both"/>
        <w:rPr>
          <w:rFonts w:ascii="Times New Roman" w:eastAsia="Times New Roman" w:hAnsi="Times New Roman" w:cs="Times New Roman"/>
          <w:i/>
          <w:iCs/>
          <w:lang w:val="sr-Latn-RS" w:eastAsia="en-GB"/>
        </w:rPr>
      </w:pPr>
    </w:p>
    <w:p w14:paraId="69F1B8F4" w14:textId="77777777" w:rsidR="000402F5" w:rsidRPr="002F4E4A" w:rsidRDefault="000402F5">
      <w:pPr>
        <w:widowControl w:val="0"/>
        <w:autoSpaceDE w:val="0"/>
        <w:autoSpaceDN w:val="0"/>
        <w:spacing w:after="0" w:line="240" w:lineRule="auto"/>
        <w:ind w:right="582"/>
        <w:jc w:val="both"/>
        <w:rPr>
          <w:rFonts w:ascii="Times New Roman" w:eastAsia="Times New Roman" w:hAnsi="Times New Roman" w:cs="Times New Roman"/>
          <w:b/>
          <w:lang w:val="sr-Latn-RS"/>
        </w:rPr>
      </w:pPr>
      <w:r w:rsidRPr="002F4E4A">
        <w:rPr>
          <w:rFonts w:ascii="Times New Roman" w:eastAsia="Times New Roman" w:hAnsi="Times New Roman" w:cs="Times New Roman"/>
          <w:b/>
          <w:lang w:val="sr-Latn-RS"/>
        </w:rPr>
        <w:t xml:space="preserve">5. КАКО ЧУВАТИ ЛИЈЕК </w:t>
      </w:r>
      <w:r w:rsidRPr="002F4E4A">
        <w:rPr>
          <w:rFonts w:ascii="Times New Roman" w:eastAsiaTheme="minorEastAsia" w:hAnsi="Times New Roman" w:cs="Times New Roman"/>
          <w:b/>
          <w:lang w:val="sr-Latn-RS" w:eastAsia="el-GR"/>
        </w:rPr>
        <w:t>Lirtonen</w:t>
      </w:r>
      <w:r w:rsidRPr="002F4E4A">
        <w:rPr>
          <w:rFonts w:ascii="Times New Roman" w:eastAsiaTheme="minorEastAsia" w:hAnsi="Times New Roman" w:cs="Times New Roman"/>
          <w:b/>
          <w:vertAlign w:val="superscript"/>
          <w:lang w:val="sr-Latn-RS" w:eastAsia="el-GR"/>
        </w:rPr>
        <w:t xml:space="preserve"> </w:t>
      </w:r>
    </w:p>
    <w:p w14:paraId="69F1B8F5" w14:textId="77777777" w:rsidR="000402F5" w:rsidRPr="002F4E4A" w:rsidRDefault="000402F5" w:rsidP="007A7307">
      <w:pPr>
        <w:tabs>
          <w:tab w:val="left" w:pos="284"/>
        </w:tabs>
        <w:spacing w:after="0" w:line="240" w:lineRule="auto"/>
        <w:jc w:val="both"/>
        <w:rPr>
          <w:rFonts w:ascii="Times New Roman" w:eastAsia="Times New Roman" w:hAnsi="Times New Roman" w:cs="Times New Roman"/>
          <w:lang w:val="sr-Latn-RS"/>
        </w:rPr>
      </w:pPr>
    </w:p>
    <w:p w14:paraId="69F1B8F6" w14:textId="77777777" w:rsidR="000402F5" w:rsidRPr="002F4E4A" w:rsidRDefault="000402F5" w:rsidP="007A7307">
      <w:pPr>
        <w:tabs>
          <w:tab w:val="left" w:pos="284"/>
        </w:tabs>
        <w:spacing w:after="0" w:line="240" w:lineRule="auto"/>
        <w:jc w:val="both"/>
        <w:rPr>
          <w:rFonts w:ascii="Times New Roman" w:eastAsia="Times New Roman" w:hAnsi="Times New Roman" w:cs="Times New Roman"/>
          <w:i/>
          <w:iCs/>
          <w:snapToGrid w:val="0"/>
          <w:lang w:val="sr-Latn-RS"/>
        </w:rPr>
      </w:pPr>
      <w:r w:rsidRPr="002F4E4A">
        <w:rPr>
          <w:rFonts w:ascii="Times New Roman" w:eastAsia="Times New Roman" w:hAnsi="Times New Roman" w:cs="Times New Roman"/>
          <w:lang w:val="sr-Latn-RS"/>
        </w:rPr>
        <w:t>Лијек чувајте ван погледа и домашаја дјеце</w:t>
      </w:r>
      <w:r w:rsidRPr="002F4E4A">
        <w:rPr>
          <w:rFonts w:ascii="Times New Roman" w:eastAsia="Times New Roman" w:hAnsi="Times New Roman" w:cs="Times New Roman"/>
          <w:i/>
          <w:lang w:val="sr-Latn-RS"/>
        </w:rPr>
        <w:t>.</w:t>
      </w:r>
    </w:p>
    <w:p w14:paraId="69F1B8F7" w14:textId="77777777" w:rsidR="000402F5" w:rsidRPr="002F4E4A" w:rsidRDefault="000402F5" w:rsidP="007A7307">
      <w:pPr>
        <w:tabs>
          <w:tab w:val="left" w:pos="284"/>
        </w:tabs>
        <w:spacing w:after="0" w:line="240" w:lineRule="auto"/>
        <w:jc w:val="both"/>
        <w:rPr>
          <w:rFonts w:ascii="Times New Roman" w:eastAsia="Times New Roman" w:hAnsi="Times New Roman" w:cs="Times New Roman"/>
          <w:lang w:val="sr-Latn-RS"/>
        </w:rPr>
      </w:pPr>
      <w:r w:rsidRPr="002F4E4A">
        <w:rPr>
          <w:rFonts w:ascii="Times New Roman" w:eastAsia="Times New Roman" w:hAnsi="Times New Roman" w:cs="Times New Roman"/>
          <w:lang w:val="sr-Latn-RS"/>
        </w:rPr>
        <w:t>Овај лијек се не смије употријебити након истека рока употребе наведеног на кутији. Рок употребе односи се на посљедњи дан наведеног мјесеца.</w:t>
      </w:r>
    </w:p>
    <w:p w14:paraId="69F1B8F8" w14:textId="77777777" w:rsidR="000402F5" w:rsidRPr="002F4E4A" w:rsidRDefault="000402F5" w:rsidP="004317CF">
      <w:pPr>
        <w:widowControl w:val="0"/>
        <w:autoSpaceDE w:val="0"/>
        <w:autoSpaceDN w:val="0"/>
        <w:adjustRightInd w:val="0"/>
        <w:spacing w:after="0" w:line="240" w:lineRule="auto"/>
        <w:jc w:val="both"/>
        <w:rPr>
          <w:rFonts w:ascii="Times New Roman" w:eastAsia="Times New Roman" w:hAnsi="Times New Roman" w:cs="Times New Roman"/>
          <w:i/>
          <w:lang w:val="sr-Latn-RS"/>
        </w:rPr>
      </w:pPr>
    </w:p>
    <w:p w14:paraId="69F1B8F9" w14:textId="77777777" w:rsidR="000402F5" w:rsidRPr="002F4E4A" w:rsidRDefault="000402F5" w:rsidP="006C46BD">
      <w:pPr>
        <w:widowControl w:val="0"/>
        <w:autoSpaceDE w:val="0"/>
        <w:autoSpaceDN w:val="0"/>
        <w:adjustRightInd w:val="0"/>
        <w:spacing w:after="0" w:line="240" w:lineRule="auto"/>
        <w:jc w:val="both"/>
        <w:rPr>
          <w:rFonts w:ascii="Times New Roman" w:eastAsia="Times New Roman" w:hAnsi="Times New Roman" w:cs="Times New Roman"/>
          <w:lang w:val="sr-Latn-RS"/>
        </w:rPr>
      </w:pPr>
      <w:r w:rsidRPr="002F4E4A">
        <w:rPr>
          <w:rFonts w:ascii="Times New Roman" w:eastAsia="Times New Roman" w:hAnsi="Times New Roman" w:cs="Times New Roman"/>
          <w:noProof/>
          <w:lang w:val="sr-Latn-RS"/>
        </w:rPr>
        <w:t>Чувати на температури до 25</w:t>
      </w:r>
      <w:r w:rsidRPr="002F4E4A">
        <w:rPr>
          <w:rFonts w:ascii="Times New Roman" w:eastAsia="Times New Roman" w:hAnsi="Times New Roman" w:cs="Times New Roman"/>
          <w:lang w:val="sr-Latn-RS"/>
        </w:rPr>
        <w:sym w:font="Symbol" w:char="F0B0"/>
      </w:r>
      <w:r w:rsidRPr="002F4E4A">
        <w:rPr>
          <w:rFonts w:ascii="Times New Roman" w:eastAsia="Times New Roman" w:hAnsi="Times New Roman" w:cs="Times New Roman"/>
          <w:lang w:val="sr-Latn-RS"/>
        </w:rPr>
        <w:t>C, у оригиналном паковању ради заштите од свјетлости.</w:t>
      </w:r>
    </w:p>
    <w:p w14:paraId="69F1B8FA" w14:textId="77777777" w:rsidR="000402F5" w:rsidRPr="002F4E4A" w:rsidRDefault="000402F5" w:rsidP="006C46BD">
      <w:pPr>
        <w:widowControl w:val="0"/>
        <w:autoSpaceDE w:val="0"/>
        <w:autoSpaceDN w:val="0"/>
        <w:adjustRightInd w:val="0"/>
        <w:spacing w:after="0" w:line="240" w:lineRule="auto"/>
        <w:jc w:val="both"/>
        <w:rPr>
          <w:rFonts w:ascii="Times New Roman" w:eastAsia="Times New Roman" w:hAnsi="Times New Roman" w:cs="Times New Roman"/>
          <w:i/>
          <w:lang w:val="sr-Latn-RS"/>
        </w:rPr>
      </w:pPr>
    </w:p>
    <w:p w14:paraId="69F1B8FB" w14:textId="77777777" w:rsidR="000402F5" w:rsidRPr="002F4E4A" w:rsidRDefault="000402F5" w:rsidP="007A7307">
      <w:pPr>
        <w:autoSpaceDE w:val="0"/>
        <w:autoSpaceDN w:val="0"/>
        <w:adjustRightInd w:val="0"/>
        <w:spacing w:after="0" w:line="240" w:lineRule="auto"/>
        <w:jc w:val="both"/>
        <w:rPr>
          <w:rFonts w:ascii="Times New Roman" w:eastAsia="Times New Roman" w:hAnsi="Times New Roman" w:cs="Times New Roman"/>
          <w:lang w:val="sr-Latn-RS" w:eastAsia="en-GB"/>
        </w:rPr>
      </w:pPr>
      <w:r w:rsidRPr="002F4E4A">
        <w:rPr>
          <w:rFonts w:ascii="Times New Roman" w:eastAsia="Times New Roman" w:hAnsi="Times New Roman" w:cs="Times New Roman"/>
          <w:lang w:val="sr-Latn-RS" w:eastAsia="en-GB"/>
        </w:rPr>
        <w:t>Љекове не треба бацати у канализацију, нити кућни отпад. Ове мјере помажу очувању животне средине.</w:t>
      </w:r>
    </w:p>
    <w:p w14:paraId="69F1B8FC" w14:textId="77777777" w:rsidR="000402F5" w:rsidRPr="002F4E4A" w:rsidRDefault="000402F5" w:rsidP="007A7307">
      <w:pPr>
        <w:autoSpaceDE w:val="0"/>
        <w:autoSpaceDN w:val="0"/>
        <w:adjustRightInd w:val="0"/>
        <w:spacing w:after="0" w:line="240" w:lineRule="auto"/>
        <w:jc w:val="both"/>
        <w:rPr>
          <w:rFonts w:ascii="Times New Roman" w:eastAsia="Times New Roman" w:hAnsi="Times New Roman" w:cs="Times New Roman"/>
          <w:lang w:val="sr-Latn-RS" w:eastAsia="en-GB"/>
        </w:rPr>
      </w:pPr>
      <w:r w:rsidRPr="002F4E4A">
        <w:rPr>
          <w:rFonts w:ascii="Times New Roman" w:eastAsia="Times New Roman" w:hAnsi="Times New Roman" w:cs="Times New Roman"/>
          <w:lang w:val="sr-Latn-RS" w:eastAsia="en-GB"/>
        </w:rPr>
        <w:t>Неупотријебљени лијек се уништава у складу са важећим прописима.</w:t>
      </w:r>
    </w:p>
    <w:p w14:paraId="69F1B8FD" w14:textId="4A9F3FD5" w:rsidR="000402F5" w:rsidRDefault="000402F5" w:rsidP="007A7307">
      <w:pPr>
        <w:tabs>
          <w:tab w:val="left" w:pos="284"/>
        </w:tabs>
        <w:spacing w:after="0" w:line="240" w:lineRule="auto"/>
        <w:jc w:val="both"/>
        <w:rPr>
          <w:rFonts w:ascii="Times New Roman" w:eastAsia="Times New Roman" w:hAnsi="Times New Roman" w:cs="Times New Roman"/>
          <w:iCs/>
          <w:lang w:val="sr-Latn-RS"/>
        </w:rPr>
      </w:pPr>
    </w:p>
    <w:p w14:paraId="5A60BC5F" w14:textId="77777777" w:rsidR="002F4E4A" w:rsidRPr="002F4E4A" w:rsidRDefault="002F4E4A" w:rsidP="007A7307">
      <w:pPr>
        <w:tabs>
          <w:tab w:val="left" w:pos="284"/>
        </w:tabs>
        <w:spacing w:after="0" w:line="240" w:lineRule="auto"/>
        <w:jc w:val="both"/>
        <w:rPr>
          <w:rFonts w:ascii="Times New Roman" w:eastAsia="Times New Roman" w:hAnsi="Times New Roman" w:cs="Times New Roman"/>
          <w:iCs/>
          <w:lang w:val="sr-Latn-RS"/>
        </w:rPr>
      </w:pPr>
    </w:p>
    <w:p w14:paraId="69F1B8FE" w14:textId="77777777" w:rsidR="000402F5" w:rsidRPr="002F4E4A" w:rsidRDefault="000402F5" w:rsidP="00EC7242">
      <w:pPr>
        <w:widowControl w:val="0"/>
        <w:autoSpaceDE w:val="0"/>
        <w:autoSpaceDN w:val="0"/>
        <w:spacing w:after="0" w:line="240" w:lineRule="auto"/>
        <w:ind w:right="582"/>
        <w:jc w:val="both"/>
        <w:rPr>
          <w:rFonts w:ascii="Times New Roman" w:eastAsia="Times New Roman" w:hAnsi="Times New Roman" w:cs="Times New Roman"/>
          <w:b/>
          <w:bCs/>
          <w:lang w:val="sr-Latn-RS"/>
        </w:rPr>
      </w:pPr>
      <w:r w:rsidRPr="002F4E4A">
        <w:rPr>
          <w:rFonts w:ascii="Times New Roman" w:eastAsia="Times New Roman" w:hAnsi="Times New Roman" w:cs="Times New Roman"/>
          <w:b/>
          <w:bCs/>
          <w:lang w:val="sr-Latn-RS"/>
        </w:rPr>
        <w:t>6. САДРЖАЈ ПАКОВАЊА И ДОДАТНЕ ИНФОРМАЦИЈЕ</w:t>
      </w:r>
    </w:p>
    <w:p w14:paraId="69F1B8FF" w14:textId="77777777" w:rsidR="000402F5" w:rsidRPr="002F4E4A" w:rsidRDefault="000402F5" w:rsidP="00EC7242">
      <w:pPr>
        <w:tabs>
          <w:tab w:val="left" w:pos="284"/>
        </w:tabs>
        <w:spacing w:after="0" w:line="240" w:lineRule="auto"/>
        <w:ind w:right="582"/>
        <w:jc w:val="both"/>
        <w:rPr>
          <w:rFonts w:ascii="Times New Roman" w:eastAsia="Times New Roman" w:hAnsi="Times New Roman" w:cs="Times New Roman"/>
          <w:lang w:val="sr-Latn-RS"/>
        </w:rPr>
      </w:pPr>
    </w:p>
    <w:p w14:paraId="69F1B900" w14:textId="77777777" w:rsidR="000402F5" w:rsidRPr="002F4E4A" w:rsidRDefault="000402F5">
      <w:pPr>
        <w:tabs>
          <w:tab w:val="left" w:pos="284"/>
        </w:tabs>
        <w:spacing w:after="0" w:line="240" w:lineRule="auto"/>
        <w:ind w:right="582"/>
        <w:jc w:val="both"/>
        <w:rPr>
          <w:rFonts w:ascii="Times New Roman" w:eastAsia="Times New Roman" w:hAnsi="Times New Roman" w:cs="Times New Roman"/>
          <w:b/>
          <w:bCs/>
          <w:lang w:val="sr-Latn-RS"/>
        </w:rPr>
      </w:pPr>
      <w:r w:rsidRPr="002F4E4A">
        <w:rPr>
          <w:rFonts w:ascii="Times New Roman" w:eastAsia="Times New Roman" w:hAnsi="Times New Roman" w:cs="Times New Roman"/>
          <w:b/>
          <w:bCs/>
          <w:lang w:val="sr-Latn-RS"/>
        </w:rPr>
        <w:t xml:space="preserve">Шта садржи лијек </w:t>
      </w:r>
      <w:r w:rsidRPr="002F4E4A">
        <w:rPr>
          <w:rFonts w:ascii="Times New Roman" w:eastAsiaTheme="minorEastAsia" w:hAnsi="Times New Roman" w:cs="Times New Roman"/>
          <w:b/>
          <w:lang w:val="sr-Latn-RS" w:eastAsia="el-GR"/>
        </w:rPr>
        <w:t>Lirtonen</w:t>
      </w:r>
      <w:r w:rsidRPr="002F4E4A">
        <w:rPr>
          <w:rFonts w:ascii="Times New Roman" w:eastAsiaTheme="minorEastAsia" w:hAnsi="Times New Roman" w:cs="Times New Roman"/>
          <w:b/>
          <w:vertAlign w:val="superscript"/>
          <w:lang w:val="sr-Latn-RS" w:eastAsia="el-GR"/>
        </w:rPr>
        <w:t xml:space="preserve"> </w:t>
      </w:r>
    </w:p>
    <w:p w14:paraId="69F1B901" w14:textId="77777777" w:rsidR="000402F5" w:rsidRPr="002F4E4A" w:rsidRDefault="000402F5" w:rsidP="00F4304A">
      <w:pPr>
        <w:widowControl w:val="0"/>
        <w:kinsoku w:val="0"/>
        <w:overflowPunct w:val="0"/>
        <w:autoSpaceDE w:val="0"/>
        <w:autoSpaceDN w:val="0"/>
        <w:adjustRightInd w:val="0"/>
        <w:spacing w:after="0" w:line="244" w:lineRule="auto"/>
        <w:jc w:val="both"/>
        <w:rPr>
          <w:rFonts w:ascii="Times New Roman" w:eastAsiaTheme="minorEastAsia" w:hAnsi="Times New Roman" w:cs="Times New Roman"/>
          <w:color w:val="231F20"/>
          <w:u w:val="single"/>
          <w:lang w:val="sr-Latn-RS" w:eastAsia="el-GR"/>
        </w:rPr>
      </w:pPr>
    </w:p>
    <w:p w14:paraId="69F1B902" w14:textId="3F4590C0" w:rsidR="000402F5" w:rsidRPr="002F4E4A" w:rsidRDefault="000402F5" w:rsidP="00A47689">
      <w:pPr>
        <w:numPr>
          <w:ilvl w:val="0"/>
          <w:numId w:val="13"/>
        </w:numPr>
        <w:tabs>
          <w:tab w:val="left" w:pos="567"/>
        </w:tabs>
        <w:spacing w:after="0" w:line="240" w:lineRule="auto"/>
        <w:ind w:right="-2"/>
        <w:contextualSpacing/>
        <w:jc w:val="both"/>
        <w:rPr>
          <w:rFonts w:ascii="Times New Roman" w:eastAsia="Times New Roman" w:hAnsi="Times New Roman" w:cs="Times New Roman"/>
          <w:b/>
          <w:noProof/>
          <w:lang w:val="sr-Latn-RS"/>
        </w:rPr>
      </w:pPr>
      <w:r w:rsidRPr="002F4E4A">
        <w:rPr>
          <w:rFonts w:ascii="Times New Roman" w:eastAsia="Times New Roman" w:hAnsi="Times New Roman" w:cs="Times New Roman"/>
          <w:noProof/>
          <w:lang w:val="sr-Latn-RS"/>
        </w:rPr>
        <w:t>Активне супстанце су</w:t>
      </w:r>
      <w:r w:rsidR="00155412" w:rsidRPr="002F4E4A">
        <w:rPr>
          <w:rFonts w:ascii="Times New Roman" w:eastAsia="Times New Roman" w:hAnsi="Times New Roman" w:cs="Times New Roman"/>
          <w:noProof/>
          <w:lang w:val="sr-Latn-RS"/>
        </w:rPr>
        <w:t xml:space="preserve"> </w:t>
      </w:r>
      <w:r w:rsidRPr="002F4E4A">
        <w:rPr>
          <w:rFonts w:ascii="Times New Roman" w:eastAsia="Times New Roman" w:hAnsi="Times New Roman" w:cs="Times New Roman"/>
          <w:noProof/>
          <w:lang w:val="sr-Latn-RS"/>
        </w:rPr>
        <w:t>аторвастатин</w:t>
      </w:r>
      <w:r w:rsidR="00155412" w:rsidRPr="002F4E4A">
        <w:rPr>
          <w:rFonts w:ascii="Times New Roman" w:eastAsia="Times New Roman" w:hAnsi="Times New Roman" w:cs="Times New Roman"/>
          <w:noProof/>
          <w:lang w:val="sr-Latn-RS"/>
        </w:rPr>
        <w:t xml:space="preserve"> и амлодипин</w:t>
      </w:r>
      <w:r w:rsidRPr="002F4E4A">
        <w:rPr>
          <w:rFonts w:ascii="Times New Roman" w:eastAsia="Times New Roman" w:hAnsi="Times New Roman" w:cs="Times New Roman"/>
          <w:noProof/>
          <w:lang w:val="sr-Latn-RS"/>
        </w:rPr>
        <w:t>.</w:t>
      </w:r>
    </w:p>
    <w:p w14:paraId="69F1B903" w14:textId="77777777" w:rsidR="000402F5" w:rsidRPr="002F4E4A" w:rsidRDefault="000402F5" w:rsidP="00A47689">
      <w:pPr>
        <w:spacing w:after="0" w:line="240" w:lineRule="auto"/>
        <w:ind w:right="-2"/>
        <w:jc w:val="both"/>
        <w:rPr>
          <w:rFonts w:ascii="Times New Roman" w:eastAsia="Times New Roman" w:hAnsi="Times New Roman" w:cs="Times New Roman"/>
          <w:iCs/>
          <w:noProof/>
          <w:lang w:val="sr-Latn-RS"/>
        </w:rPr>
      </w:pPr>
    </w:p>
    <w:p w14:paraId="69F1B904" w14:textId="103AC297" w:rsidR="000402F5" w:rsidRPr="002F4E4A" w:rsidRDefault="000402F5" w:rsidP="00A47689">
      <w:pPr>
        <w:widowControl w:val="0"/>
        <w:tabs>
          <w:tab w:val="left" w:pos="567"/>
        </w:tabs>
        <w:spacing w:after="0" w:line="260" w:lineRule="exact"/>
        <w:jc w:val="both"/>
        <w:rPr>
          <w:rFonts w:ascii="Times New Roman" w:eastAsia="Times New Roman" w:hAnsi="Times New Roman" w:cs="Times New Roman"/>
          <w:bCs/>
          <w:u w:val="single"/>
          <w:lang w:val="sr-Latn-RS"/>
        </w:rPr>
      </w:pPr>
      <w:r w:rsidRPr="002F4E4A">
        <w:rPr>
          <w:rFonts w:ascii="Times New Roman" w:eastAsia="Times New Roman" w:hAnsi="Times New Roman" w:cs="Times New Roman"/>
          <w:bCs/>
          <w:noProof/>
          <w:u w:val="single"/>
          <w:lang w:val="sr-Latn-RS"/>
        </w:rPr>
        <w:t>Lirtonen</w:t>
      </w:r>
      <w:r w:rsidRPr="002F4E4A">
        <w:rPr>
          <w:rFonts w:ascii="Times New Roman" w:eastAsia="Times New Roman" w:hAnsi="Times New Roman" w:cs="Times New Roman"/>
          <w:noProof/>
          <w:u w:val="single"/>
          <w:lang w:val="sr-Latn-RS"/>
        </w:rPr>
        <w:t>,</w:t>
      </w:r>
      <w:r w:rsidRPr="002F4E4A">
        <w:rPr>
          <w:rFonts w:ascii="Times New Roman" w:eastAsia="Times New Roman" w:hAnsi="Times New Roman" w:cs="Times New Roman"/>
          <w:bCs/>
          <w:u w:val="single"/>
          <w:lang w:val="sr-Latn-RS"/>
        </w:rPr>
        <w:t xml:space="preserve"> 10 mg + 5 mg, филм таблет</w:t>
      </w:r>
      <w:r w:rsidR="00491008" w:rsidRPr="002F4E4A">
        <w:rPr>
          <w:rFonts w:ascii="Times New Roman" w:eastAsia="Times New Roman" w:hAnsi="Times New Roman" w:cs="Times New Roman"/>
          <w:bCs/>
          <w:u w:val="single"/>
          <w:lang w:val="sr-Latn-RS"/>
        </w:rPr>
        <w:t>а</w:t>
      </w:r>
    </w:p>
    <w:p w14:paraId="69F1B905" w14:textId="6D81163C" w:rsidR="000402F5" w:rsidRPr="002F4E4A" w:rsidRDefault="000402F5" w:rsidP="00A47689">
      <w:pPr>
        <w:widowControl w:val="0"/>
        <w:tabs>
          <w:tab w:val="left" w:pos="567"/>
        </w:tabs>
        <w:spacing w:after="0" w:line="260" w:lineRule="exact"/>
        <w:jc w:val="both"/>
        <w:rPr>
          <w:rFonts w:ascii="Times New Roman" w:eastAsia="Times New Roman" w:hAnsi="Times New Roman" w:cs="Times New Roman"/>
          <w:bCs/>
          <w:u w:val="single"/>
          <w:lang w:val="sr-Latn-RS"/>
        </w:rPr>
      </w:pPr>
      <w:r w:rsidRPr="002F4E4A">
        <w:rPr>
          <w:rFonts w:ascii="Times New Roman" w:eastAsia="Times New Roman" w:hAnsi="Times New Roman" w:cs="Times New Roman"/>
          <w:bCs/>
          <w:lang w:val="sr-Latn-RS"/>
        </w:rPr>
        <w:t xml:space="preserve">Једна филм таблета садржи </w:t>
      </w:r>
      <w:r w:rsidR="00750673" w:rsidRPr="002F4E4A">
        <w:rPr>
          <w:rFonts w:ascii="Times New Roman" w:eastAsia="Times New Roman" w:hAnsi="Times New Roman" w:cs="Times New Roman"/>
          <w:lang w:val="sr-Latn-RS"/>
        </w:rPr>
        <w:t>10 mg аторвастатина (у облику аторвастатин калцијум, трихидрата) и</w:t>
      </w:r>
      <w:r w:rsidR="00750673" w:rsidRPr="002F4E4A">
        <w:rPr>
          <w:rFonts w:ascii="Times New Roman" w:eastAsia="Times New Roman" w:hAnsi="Times New Roman" w:cs="Times New Roman"/>
          <w:bCs/>
          <w:lang w:val="sr-Latn-RS"/>
        </w:rPr>
        <w:t xml:space="preserve"> </w:t>
      </w:r>
      <w:r w:rsidRPr="002F4E4A">
        <w:rPr>
          <w:rFonts w:ascii="Times New Roman" w:eastAsia="Times New Roman" w:hAnsi="Times New Roman" w:cs="Times New Roman"/>
          <w:bCs/>
          <w:lang w:val="sr-Latn-RS"/>
        </w:rPr>
        <w:t xml:space="preserve">5 </w:t>
      </w:r>
      <w:r w:rsidRPr="002F4E4A">
        <w:rPr>
          <w:rFonts w:ascii="Times New Roman" w:eastAsia="Times New Roman" w:hAnsi="Times New Roman" w:cs="Times New Roman"/>
          <w:lang w:val="sr-Latn-RS"/>
        </w:rPr>
        <w:t>mg амлодипина (у облику амлодипин бесилата).</w:t>
      </w:r>
    </w:p>
    <w:p w14:paraId="69F1B906" w14:textId="77777777" w:rsidR="000402F5" w:rsidRPr="002F4E4A" w:rsidRDefault="000402F5" w:rsidP="00A47689">
      <w:pPr>
        <w:widowControl w:val="0"/>
        <w:tabs>
          <w:tab w:val="left" w:pos="567"/>
        </w:tabs>
        <w:spacing w:after="0" w:line="260" w:lineRule="exact"/>
        <w:jc w:val="both"/>
        <w:rPr>
          <w:rFonts w:ascii="Times New Roman" w:eastAsia="Times New Roman" w:hAnsi="Times New Roman" w:cs="Times New Roman"/>
          <w:lang w:val="sr-Latn-RS"/>
        </w:rPr>
      </w:pPr>
    </w:p>
    <w:p w14:paraId="69F1B907" w14:textId="0C3EFF73" w:rsidR="000402F5" w:rsidRPr="002F4E4A" w:rsidRDefault="000402F5" w:rsidP="00A47689">
      <w:pPr>
        <w:widowControl w:val="0"/>
        <w:tabs>
          <w:tab w:val="left" w:pos="567"/>
        </w:tabs>
        <w:spacing w:after="0" w:line="260" w:lineRule="exact"/>
        <w:jc w:val="both"/>
        <w:rPr>
          <w:rFonts w:ascii="Times New Roman" w:eastAsia="Times New Roman" w:hAnsi="Times New Roman" w:cs="Times New Roman"/>
          <w:bCs/>
          <w:u w:val="single"/>
          <w:lang w:val="sr-Latn-RS"/>
        </w:rPr>
      </w:pPr>
      <w:r w:rsidRPr="002F4E4A">
        <w:rPr>
          <w:rFonts w:ascii="Times New Roman" w:eastAsia="Times New Roman" w:hAnsi="Times New Roman" w:cs="Times New Roman"/>
          <w:bCs/>
          <w:noProof/>
          <w:u w:val="single"/>
          <w:lang w:val="sr-Latn-RS"/>
        </w:rPr>
        <w:t>Lirtonen</w:t>
      </w:r>
      <w:r w:rsidRPr="002F4E4A">
        <w:rPr>
          <w:rFonts w:ascii="Times New Roman" w:eastAsia="Times New Roman" w:hAnsi="Times New Roman" w:cs="Times New Roman"/>
          <w:noProof/>
          <w:u w:val="single"/>
          <w:lang w:val="sr-Latn-RS"/>
        </w:rPr>
        <w:t>,</w:t>
      </w:r>
      <w:r w:rsidRPr="002F4E4A">
        <w:rPr>
          <w:rFonts w:ascii="Times New Roman" w:eastAsia="Times New Roman" w:hAnsi="Times New Roman" w:cs="Times New Roman"/>
          <w:bCs/>
          <w:u w:val="single"/>
          <w:lang w:val="sr-Latn-RS"/>
        </w:rPr>
        <w:t xml:space="preserve"> 10 mg+10 mg, филм таблет</w:t>
      </w:r>
      <w:r w:rsidR="00491008" w:rsidRPr="002F4E4A">
        <w:rPr>
          <w:rFonts w:ascii="Times New Roman" w:eastAsia="Times New Roman" w:hAnsi="Times New Roman" w:cs="Times New Roman"/>
          <w:bCs/>
          <w:u w:val="single"/>
          <w:lang w:val="sr-Latn-RS"/>
        </w:rPr>
        <w:t>а</w:t>
      </w:r>
    </w:p>
    <w:p w14:paraId="69F1B908" w14:textId="45BC1E12" w:rsidR="000402F5" w:rsidRPr="002F4E4A" w:rsidRDefault="000402F5" w:rsidP="00A47689">
      <w:pPr>
        <w:widowControl w:val="0"/>
        <w:tabs>
          <w:tab w:val="left" w:pos="567"/>
        </w:tabs>
        <w:spacing w:after="0" w:line="260" w:lineRule="exact"/>
        <w:jc w:val="both"/>
        <w:rPr>
          <w:rFonts w:ascii="Times New Roman" w:eastAsia="Times New Roman" w:hAnsi="Times New Roman" w:cs="Times New Roman"/>
          <w:bCs/>
          <w:u w:val="single"/>
          <w:lang w:val="sr-Latn-RS"/>
        </w:rPr>
      </w:pPr>
      <w:r w:rsidRPr="002F4E4A">
        <w:rPr>
          <w:rFonts w:ascii="Times New Roman" w:eastAsia="Times New Roman" w:hAnsi="Times New Roman" w:cs="Times New Roman"/>
          <w:bCs/>
          <w:lang w:val="sr-Latn-RS"/>
        </w:rPr>
        <w:t>Једна филм таблета садржи</w:t>
      </w:r>
      <w:r w:rsidR="00750673" w:rsidRPr="002F4E4A">
        <w:rPr>
          <w:rFonts w:ascii="Times New Roman" w:eastAsia="Times New Roman" w:hAnsi="Times New Roman" w:cs="Times New Roman"/>
          <w:lang w:val="sr-Latn-RS"/>
        </w:rPr>
        <w:t>10 mg аторвастатина (у облику аторвастатин калцијум, трихидрата)</w:t>
      </w:r>
      <w:r w:rsidRPr="002F4E4A">
        <w:rPr>
          <w:rFonts w:ascii="Times New Roman" w:eastAsia="Times New Roman" w:hAnsi="Times New Roman" w:cs="Times New Roman"/>
          <w:bCs/>
          <w:lang w:val="sr-Latn-RS"/>
        </w:rPr>
        <w:t xml:space="preserve"> </w:t>
      </w:r>
      <w:r w:rsidR="00750673" w:rsidRPr="002F4E4A">
        <w:rPr>
          <w:rFonts w:ascii="Times New Roman" w:eastAsia="Times New Roman" w:hAnsi="Times New Roman" w:cs="Times New Roman"/>
          <w:lang w:val="sr-Latn-RS"/>
        </w:rPr>
        <w:t>и</w:t>
      </w:r>
      <w:r w:rsidR="00750673" w:rsidRPr="002F4E4A">
        <w:rPr>
          <w:rFonts w:ascii="Times New Roman" w:eastAsia="Times New Roman" w:hAnsi="Times New Roman" w:cs="Times New Roman"/>
          <w:bCs/>
          <w:lang w:val="sr-Latn-RS"/>
        </w:rPr>
        <w:t xml:space="preserve"> </w:t>
      </w:r>
      <w:r w:rsidRPr="002F4E4A">
        <w:rPr>
          <w:rFonts w:ascii="Times New Roman" w:eastAsia="Times New Roman" w:hAnsi="Times New Roman" w:cs="Times New Roman"/>
          <w:bCs/>
          <w:lang w:val="sr-Latn-RS"/>
        </w:rPr>
        <w:t xml:space="preserve">10 </w:t>
      </w:r>
      <w:r w:rsidRPr="002F4E4A">
        <w:rPr>
          <w:rFonts w:ascii="Times New Roman" w:eastAsia="Times New Roman" w:hAnsi="Times New Roman" w:cs="Times New Roman"/>
          <w:lang w:val="sr-Latn-RS"/>
        </w:rPr>
        <w:t>mg амлодипина (у облику амлодипин бесилата).</w:t>
      </w:r>
    </w:p>
    <w:p w14:paraId="69F1B909" w14:textId="77777777" w:rsidR="000402F5" w:rsidRPr="002F4E4A" w:rsidRDefault="000402F5" w:rsidP="00A47689">
      <w:pPr>
        <w:spacing w:after="0" w:line="240" w:lineRule="auto"/>
        <w:ind w:right="-2"/>
        <w:jc w:val="both"/>
        <w:rPr>
          <w:rFonts w:ascii="Times New Roman" w:eastAsia="Times New Roman" w:hAnsi="Times New Roman" w:cs="Times New Roman"/>
          <w:lang w:val="sr-Latn-RS"/>
        </w:rPr>
      </w:pPr>
    </w:p>
    <w:p w14:paraId="69F1B90A" w14:textId="77777777" w:rsidR="000402F5" w:rsidRPr="002F4E4A" w:rsidRDefault="000402F5" w:rsidP="00A47689">
      <w:pPr>
        <w:numPr>
          <w:ilvl w:val="0"/>
          <w:numId w:val="13"/>
        </w:numPr>
        <w:tabs>
          <w:tab w:val="left" w:pos="567"/>
        </w:tabs>
        <w:spacing w:after="0" w:line="240" w:lineRule="auto"/>
        <w:ind w:right="-2"/>
        <w:contextualSpacing/>
        <w:jc w:val="both"/>
        <w:rPr>
          <w:rFonts w:ascii="Times New Roman" w:eastAsia="Times New Roman" w:hAnsi="Times New Roman" w:cs="Times New Roman"/>
          <w:iCs/>
          <w:noProof/>
          <w:lang w:val="sr-Latn-RS"/>
        </w:rPr>
      </w:pPr>
      <w:r w:rsidRPr="002F4E4A">
        <w:rPr>
          <w:rFonts w:ascii="Times New Roman" w:eastAsia="Times New Roman" w:hAnsi="Times New Roman" w:cs="Times New Roman"/>
          <w:iCs/>
          <w:noProof/>
          <w:lang w:val="sr-Latn-RS"/>
        </w:rPr>
        <w:t>Помоћне супстанце су:</w:t>
      </w:r>
    </w:p>
    <w:p w14:paraId="69F1B90B" w14:textId="77777777" w:rsidR="000402F5" w:rsidRPr="002F4E4A" w:rsidRDefault="000402F5" w:rsidP="00A47689">
      <w:pPr>
        <w:spacing w:after="0" w:line="240" w:lineRule="auto"/>
        <w:ind w:right="-2"/>
        <w:jc w:val="both"/>
        <w:rPr>
          <w:rFonts w:ascii="Times New Roman" w:eastAsia="Times New Roman" w:hAnsi="Times New Roman" w:cs="Times New Roman"/>
          <w:iCs/>
          <w:noProof/>
          <w:lang w:val="sr-Latn-RS"/>
        </w:rPr>
      </w:pPr>
      <w:r w:rsidRPr="002F4E4A">
        <w:rPr>
          <w:rFonts w:ascii="Times New Roman" w:eastAsia="Times New Roman" w:hAnsi="Times New Roman" w:cs="Times New Roman"/>
          <w:i/>
          <w:iCs/>
          <w:noProof/>
          <w:lang w:val="sr-Latn-RS"/>
        </w:rPr>
        <w:t>Језгро таблете</w:t>
      </w:r>
      <w:r w:rsidRPr="002F4E4A">
        <w:rPr>
          <w:rFonts w:ascii="Times New Roman" w:eastAsia="Times New Roman" w:hAnsi="Times New Roman" w:cs="Times New Roman"/>
          <w:i/>
          <w:noProof/>
          <w:lang w:val="sr-Latn-RS"/>
        </w:rPr>
        <w:t>:</w:t>
      </w:r>
      <w:r w:rsidRPr="002F4E4A">
        <w:rPr>
          <w:rFonts w:ascii="Times New Roman" w:eastAsia="Times New Roman" w:hAnsi="Times New Roman" w:cs="Times New Roman"/>
          <w:noProof/>
          <w:lang w:val="sr-Latn-RS"/>
        </w:rPr>
        <w:t xml:space="preserve"> Калцијум карбонат; Целулоза, микрокристална; Кроскармелоза натријум; Хидроксипропилцелулоза; Полисорбат 80; Скроб, прежелатинизован; Силицијум диоксид, колоидни, безводни; Магнезијум стеарат.</w:t>
      </w:r>
    </w:p>
    <w:p w14:paraId="69F1B90C" w14:textId="77777777" w:rsidR="000402F5" w:rsidRPr="002F4E4A" w:rsidRDefault="000402F5" w:rsidP="00A47689">
      <w:pPr>
        <w:spacing w:after="0" w:line="240" w:lineRule="auto"/>
        <w:ind w:right="-2"/>
        <w:jc w:val="both"/>
        <w:rPr>
          <w:rFonts w:ascii="Times New Roman" w:eastAsia="Times New Roman" w:hAnsi="Times New Roman" w:cs="Times New Roman"/>
          <w:i/>
          <w:noProof/>
          <w:lang w:val="sr-Latn-RS"/>
        </w:rPr>
      </w:pPr>
    </w:p>
    <w:p w14:paraId="69F1B90D" w14:textId="60DF3297" w:rsidR="000402F5" w:rsidRPr="002F4E4A" w:rsidRDefault="000402F5" w:rsidP="00A47689">
      <w:pPr>
        <w:widowControl w:val="0"/>
        <w:tabs>
          <w:tab w:val="left" w:pos="567"/>
        </w:tabs>
        <w:spacing w:after="0" w:line="260" w:lineRule="exact"/>
        <w:jc w:val="both"/>
        <w:rPr>
          <w:rFonts w:ascii="Times New Roman" w:eastAsia="Times New Roman" w:hAnsi="Times New Roman" w:cs="Times New Roman"/>
          <w:i/>
          <w:noProof/>
          <w:lang w:val="sr-Latn-RS"/>
        </w:rPr>
      </w:pPr>
      <w:r w:rsidRPr="002F4E4A">
        <w:rPr>
          <w:rFonts w:ascii="Times New Roman" w:eastAsia="Times New Roman" w:hAnsi="Times New Roman" w:cs="Times New Roman"/>
          <w:i/>
          <w:noProof/>
          <w:lang w:val="sr-Latn-RS"/>
        </w:rPr>
        <w:t xml:space="preserve">Филм облога </w:t>
      </w:r>
      <w:r w:rsidRPr="002F4E4A">
        <w:rPr>
          <w:rFonts w:ascii="Times New Roman" w:eastAsia="Times New Roman" w:hAnsi="Times New Roman" w:cs="Times New Roman"/>
          <w:bCs/>
          <w:i/>
          <w:noProof/>
          <w:lang w:val="sr-Latn-RS"/>
        </w:rPr>
        <w:t>Lirtonen</w:t>
      </w:r>
      <w:r w:rsidRPr="002F4E4A">
        <w:rPr>
          <w:rFonts w:ascii="Times New Roman" w:eastAsia="Times New Roman" w:hAnsi="Times New Roman" w:cs="Times New Roman"/>
          <w:i/>
          <w:noProof/>
          <w:lang w:val="sr-Latn-RS"/>
        </w:rPr>
        <w:t>,</w:t>
      </w:r>
      <w:r w:rsidRPr="002F4E4A">
        <w:rPr>
          <w:rFonts w:ascii="Times New Roman" w:eastAsia="Times New Roman" w:hAnsi="Times New Roman" w:cs="Times New Roman"/>
          <w:bCs/>
          <w:i/>
          <w:lang w:val="sr-Latn-RS"/>
        </w:rPr>
        <w:t xml:space="preserve"> </w:t>
      </w:r>
      <w:r w:rsidR="00750673" w:rsidRPr="002F4E4A">
        <w:rPr>
          <w:rFonts w:ascii="Times New Roman" w:eastAsia="Times New Roman" w:hAnsi="Times New Roman" w:cs="Times New Roman"/>
          <w:bCs/>
          <w:i/>
          <w:lang w:val="sr-Latn-RS"/>
        </w:rPr>
        <w:t>10</w:t>
      </w:r>
      <w:r w:rsidRPr="002F4E4A">
        <w:rPr>
          <w:rFonts w:ascii="Times New Roman" w:eastAsia="Times New Roman" w:hAnsi="Times New Roman" w:cs="Times New Roman"/>
          <w:bCs/>
          <w:i/>
          <w:lang w:val="sr-Latn-RS"/>
        </w:rPr>
        <w:t xml:space="preserve"> mg</w:t>
      </w:r>
      <w:r w:rsidR="00750673" w:rsidRPr="002F4E4A">
        <w:rPr>
          <w:rFonts w:ascii="Times New Roman" w:eastAsia="Times New Roman" w:hAnsi="Times New Roman" w:cs="Times New Roman"/>
          <w:bCs/>
          <w:i/>
          <w:lang w:val="sr-Latn-RS"/>
        </w:rPr>
        <w:t xml:space="preserve"> </w:t>
      </w:r>
      <w:r w:rsidRPr="002F4E4A">
        <w:rPr>
          <w:rFonts w:ascii="Times New Roman" w:eastAsia="Times New Roman" w:hAnsi="Times New Roman" w:cs="Times New Roman"/>
          <w:bCs/>
          <w:i/>
          <w:lang w:val="sr-Latn-RS"/>
        </w:rPr>
        <w:t>+</w:t>
      </w:r>
      <w:r w:rsidR="00750673" w:rsidRPr="002F4E4A">
        <w:rPr>
          <w:rFonts w:ascii="Times New Roman" w:eastAsia="Times New Roman" w:hAnsi="Times New Roman" w:cs="Times New Roman"/>
          <w:bCs/>
          <w:i/>
          <w:lang w:val="sr-Latn-RS"/>
        </w:rPr>
        <w:t xml:space="preserve"> 5</w:t>
      </w:r>
      <w:r w:rsidRPr="002F4E4A">
        <w:rPr>
          <w:rFonts w:ascii="Times New Roman" w:eastAsia="Times New Roman" w:hAnsi="Times New Roman" w:cs="Times New Roman"/>
          <w:bCs/>
          <w:i/>
          <w:lang w:val="sr-Latn-RS"/>
        </w:rPr>
        <w:t xml:space="preserve"> mg, филм таблет</w:t>
      </w:r>
      <w:r w:rsidR="00BA3CB6" w:rsidRPr="002F4E4A">
        <w:rPr>
          <w:rFonts w:ascii="Times New Roman" w:eastAsia="Times New Roman" w:hAnsi="Times New Roman" w:cs="Times New Roman"/>
          <w:bCs/>
          <w:i/>
          <w:lang w:val="sr-Latn-RS"/>
        </w:rPr>
        <w:t>а</w:t>
      </w:r>
      <w:r w:rsidRPr="002F4E4A">
        <w:rPr>
          <w:rFonts w:ascii="Times New Roman" w:eastAsia="Times New Roman" w:hAnsi="Times New Roman" w:cs="Times New Roman"/>
          <w:noProof/>
          <w:lang w:val="sr-Latn-RS"/>
        </w:rPr>
        <w:t>:</w:t>
      </w:r>
      <w:r w:rsidRPr="002F4E4A">
        <w:rPr>
          <w:rFonts w:ascii="Times New Roman" w:eastAsia="Times New Roman" w:hAnsi="Times New Roman" w:cs="Times New Roman"/>
          <w:i/>
          <w:noProof/>
          <w:lang w:val="sr-Latn-RS"/>
        </w:rPr>
        <w:t xml:space="preserve"> </w:t>
      </w:r>
    </w:p>
    <w:p w14:paraId="69F1B90E" w14:textId="77777777" w:rsidR="000402F5" w:rsidRPr="002F4E4A" w:rsidRDefault="000402F5" w:rsidP="00A47689">
      <w:pPr>
        <w:widowControl w:val="0"/>
        <w:tabs>
          <w:tab w:val="left" w:pos="567"/>
        </w:tabs>
        <w:spacing w:after="0" w:line="260" w:lineRule="exact"/>
        <w:jc w:val="both"/>
        <w:rPr>
          <w:rFonts w:ascii="Times New Roman" w:eastAsia="Times New Roman" w:hAnsi="Times New Roman" w:cs="Times New Roman"/>
          <w:bCs/>
          <w:u w:val="single"/>
          <w:lang w:val="sr-Latn-RS"/>
        </w:rPr>
      </w:pPr>
      <w:r w:rsidRPr="002F4E4A">
        <w:rPr>
          <w:rFonts w:ascii="Times New Roman" w:eastAsia="Times New Roman" w:hAnsi="Times New Roman" w:cs="Times New Roman"/>
          <w:noProof/>
          <w:lang w:val="sr-Latn-RS"/>
        </w:rPr>
        <w:t>Opadry II white 85F18422 (Поливинил алкохол, дјелимично хидролизован; Макрогол 4000; Титан диоксид (Е171); Талк).</w:t>
      </w:r>
    </w:p>
    <w:p w14:paraId="69F1B90F" w14:textId="77777777" w:rsidR="000402F5" w:rsidRPr="002F4E4A" w:rsidRDefault="000402F5" w:rsidP="00A47689">
      <w:pPr>
        <w:spacing w:after="0" w:line="240" w:lineRule="auto"/>
        <w:ind w:right="-2"/>
        <w:jc w:val="both"/>
        <w:rPr>
          <w:rFonts w:ascii="Times New Roman" w:eastAsia="Times New Roman" w:hAnsi="Times New Roman" w:cs="Times New Roman"/>
          <w:noProof/>
          <w:lang w:val="sr-Latn-RS"/>
        </w:rPr>
      </w:pPr>
    </w:p>
    <w:p w14:paraId="69F1B910" w14:textId="6DA4B7E0" w:rsidR="000402F5" w:rsidRPr="002F4E4A" w:rsidRDefault="000402F5" w:rsidP="00A47689">
      <w:pPr>
        <w:spacing w:after="0" w:line="240" w:lineRule="auto"/>
        <w:ind w:right="-2"/>
        <w:jc w:val="both"/>
        <w:rPr>
          <w:rFonts w:ascii="Times New Roman" w:eastAsia="Times New Roman" w:hAnsi="Times New Roman" w:cs="Times New Roman"/>
          <w:noProof/>
          <w:lang w:val="sr-Latn-RS"/>
        </w:rPr>
      </w:pPr>
      <w:r w:rsidRPr="002F4E4A">
        <w:rPr>
          <w:rFonts w:ascii="Times New Roman" w:eastAsia="Times New Roman" w:hAnsi="Times New Roman" w:cs="Times New Roman"/>
          <w:i/>
          <w:noProof/>
          <w:lang w:val="sr-Latn-RS"/>
        </w:rPr>
        <w:t xml:space="preserve">Филм облога </w:t>
      </w:r>
      <w:r w:rsidRPr="002F4E4A">
        <w:rPr>
          <w:rFonts w:ascii="Times New Roman" w:eastAsia="Times New Roman" w:hAnsi="Times New Roman" w:cs="Times New Roman"/>
          <w:bCs/>
          <w:i/>
          <w:noProof/>
          <w:lang w:val="sr-Latn-RS"/>
        </w:rPr>
        <w:t>Lirtonen</w:t>
      </w:r>
      <w:r w:rsidRPr="002F4E4A">
        <w:rPr>
          <w:rFonts w:ascii="Times New Roman" w:eastAsia="Times New Roman" w:hAnsi="Times New Roman" w:cs="Times New Roman"/>
          <w:i/>
          <w:noProof/>
          <w:lang w:val="sr-Latn-RS"/>
        </w:rPr>
        <w:t>,</w:t>
      </w:r>
      <w:r w:rsidRPr="002F4E4A">
        <w:rPr>
          <w:rFonts w:ascii="Times New Roman" w:eastAsia="Times New Roman" w:hAnsi="Times New Roman" w:cs="Times New Roman"/>
          <w:bCs/>
          <w:i/>
          <w:lang w:val="sr-Latn-RS"/>
        </w:rPr>
        <w:t xml:space="preserve"> 10 mg+10 mg, филм таблет</w:t>
      </w:r>
      <w:r w:rsidR="00BA3CB6" w:rsidRPr="002F4E4A">
        <w:rPr>
          <w:rFonts w:ascii="Times New Roman" w:eastAsia="Times New Roman" w:hAnsi="Times New Roman" w:cs="Times New Roman"/>
          <w:bCs/>
          <w:i/>
          <w:lang w:val="sr-Latn-RS"/>
        </w:rPr>
        <w:t>а</w:t>
      </w:r>
      <w:r w:rsidRPr="002F4E4A">
        <w:rPr>
          <w:rFonts w:ascii="Times New Roman" w:eastAsia="Times New Roman" w:hAnsi="Times New Roman" w:cs="Times New Roman"/>
          <w:noProof/>
          <w:lang w:val="sr-Latn-RS"/>
        </w:rPr>
        <w:t>:</w:t>
      </w:r>
    </w:p>
    <w:p w14:paraId="69F1B911" w14:textId="77777777" w:rsidR="000402F5" w:rsidRPr="002F4E4A" w:rsidRDefault="000402F5" w:rsidP="00A47689">
      <w:pPr>
        <w:spacing w:after="0" w:line="240" w:lineRule="auto"/>
        <w:ind w:right="-2"/>
        <w:jc w:val="both"/>
        <w:rPr>
          <w:rFonts w:ascii="Times New Roman" w:eastAsia="Times New Roman" w:hAnsi="Times New Roman" w:cs="Times New Roman"/>
          <w:noProof/>
          <w:lang w:val="sr-Latn-RS"/>
        </w:rPr>
      </w:pPr>
      <w:r w:rsidRPr="002F4E4A">
        <w:rPr>
          <w:rFonts w:ascii="Times New Roman" w:eastAsia="Times New Roman" w:hAnsi="Times New Roman" w:cs="Times New Roman"/>
          <w:noProof/>
          <w:lang w:val="sr-Latn-RS"/>
        </w:rPr>
        <w:t>Opadry II blue 85F20400 (Поливинил алкохол, дјелимично хидролизован; Макрогол 4000; Титан диоксид (Е171); Талк; Indigo carmine aluminium lake (E132)).</w:t>
      </w:r>
    </w:p>
    <w:p w14:paraId="69F1B912" w14:textId="77777777" w:rsidR="000402F5" w:rsidRPr="002F4E4A" w:rsidRDefault="000402F5" w:rsidP="00A47689">
      <w:pPr>
        <w:widowControl w:val="0"/>
        <w:tabs>
          <w:tab w:val="left" w:pos="284"/>
        </w:tabs>
        <w:autoSpaceDE w:val="0"/>
        <w:autoSpaceDN w:val="0"/>
        <w:spacing w:after="0" w:line="240" w:lineRule="auto"/>
        <w:ind w:right="582"/>
        <w:jc w:val="both"/>
        <w:rPr>
          <w:rFonts w:ascii="Times New Roman" w:eastAsia="Times New Roman" w:hAnsi="Times New Roman" w:cs="Times New Roman"/>
          <w:b/>
          <w:lang w:val="sr-Latn-RS"/>
        </w:rPr>
      </w:pPr>
    </w:p>
    <w:p w14:paraId="69F1B913" w14:textId="77777777" w:rsidR="000402F5" w:rsidRPr="002F4E4A" w:rsidRDefault="000402F5">
      <w:pPr>
        <w:widowControl w:val="0"/>
        <w:tabs>
          <w:tab w:val="left" w:pos="284"/>
        </w:tabs>
        <w:autoSpaceDE w:val="0"/>
        <w:autoSpaceDN w:val="0"/>
        <w:spacing w:after="0" w:line="240" w:lineRule="auto"/>
        <w:ind w:right="582"/>
        <w:jc w:val="both"/>
        <w:rPr>
          <w:rFonts w:ascii="Times New Roman" w:eastAsia="Times New Roman" w:hAnsi="Times New Roman" w:cs="Times New Roman"/>
          <w:b/>
          <w:bCs/>
          <w:lang w:val="sr-Latn-RS"/>
        </w:rPr>
      </w:pPr>
      <w:r w:rsidRPr="002F4E4A">
        <w:rPr>
          <w:rFonts w:ascii="Times New Roman" w:eastAsia="Times New Roman" w:hAnsi="Times New Roman" w:cs="Times New Roman"/>
          <w:b/>
          <w:lang w:val="sr-Latn-RS"/>
        </w:rPr>
        <w:t xml:space="preserve">Како изгледа лијек </w:t>
      </w:r>
      <w:r w:rsidRPr="002F4E4A">
        <w:rPr>
          <w:rFonts w:ascii="Times New Roman" w:eastAsiaTheme="minorEastAsia" w:hAnsi="Times New Roman" w:cs="Times New Roman"/>
          <w:b/>
          <w:lang w:val="sr-Latn-RS" w:eastAsia="el-GR"/>
        </w:rPr>
        <w:t>Lirtonen</w:t>
      </w:r>
      <w:r w:rsidRPr="002F4E4A">
        <w:rPr>
          <w:rFonts w:ascii="Times New Roman" w:eastAsiaTheme="minorEastAsia" w:hAnsi="Times New Roman" w:cs="Times New Roman"/>
          <w:b/>
          <w:vertAlign w:val="superscript"/>
          <w:lang w:val="sr-Latn-RS" w:eastAsia="el-GR"/>
        </w:rPr>
        <w:t xml:space="preserve"> </w:t>
      </w:r>
      <w:r w:rsidRPr="002F4E4A">
        <w:rPr>
          <w:rFonts w:ascii="Times New Roman" w:eastAsia="Times New Roman" w:hAnsi="Times New Roman" w:cs="Times New Roman"/>
          <w:b/>
          <w:lang w:val="sr-Latn-RS"/>
        </w:rPr>
        <w:t>и садржај паковања</w:t>
      </w:r>
    </w:p>
    <w:p w14:paraId="69F1B914" w14:textId="77777777" w:rsidR="000402F5" w:rsidRPr="002F4E4A" w:rsidRDefault="000402F5" w:rsidP="004317CF">
      <w:pPr>
        <w:tabs>
          <w:tab w:val="left" w:pos="284"/>
        </w:tabs>
        <w:spacing w:after="0" w:line="240" w:lineRule="auto"/>
        <w:jc w:val="both"/>
        <w:rPr>
          <w:rFonts w:ascii="Times New Roman" w:eastAsia="Times New Roman" w:hAnsi="Times New Roman" w:cs="Times New Roman"/>
          <w:lang w:val="sr-Latn-RS"/>
        </w:rPr>
      </w:pPr>
    </w:p>
    <w:p w14:paraId="69F1B915" w14:textId="7E1B76B9" w:rsidR="000402F5" w:rsidRPr="002F4E4A" w:rsidRDefault="000402F5" w:rsidP="00A47689">
      <w:pPr>
        <w:spacing w:after="0" w:line="240" w:lineRule="auto"/>
        <w:ind w:left="567" w:hanging="567"/>
        <w:jc w:val="both"/>
        <w:rPr>
          <w:rFonts w:ascii="Times New Roman" w:eastAsia="Times New Roman" w:hAnsi="Times New Roman" w:cs="Times New Roman"/>
          <w:bCs/>
          <w:u w:val="single"/>
          <w:lang w:val="sr-Latn-RS"/>
        </w:rPr>
      </w:pPr>
      <w:r w:rsidRPr="002F4E4A">
        <w:rPr>
          <w:rFonts w:ascii="Times New Roman" w:eastAsia="Times New Roman" w:hAnsi="Times New Roman" w:cs="Times New Roman"/>
          <w:bCs/>
          <w:noProof/>
          <w:u w:val="single"/>
          <w:lang w:val="sr-Latn-RS"/>
        </w:rPr>
        <w:t>Lirtonen</w:t>
      </w:r>
      <w:r w:rsidRPr="002F4E4A">
        <w:rPr>
          <w:rFonts w:ascii="Times New Roman" w:eastAsia="Times New Roman" w:hAnsi="Times New Roman" w:cs="Times New Roman"/>
          <w:noProof/>
          <w:u w:val="single"/>
          <w:lang w:val="sr-Latn-RS"/>
        </w:rPr>
        <w:t xml:space="preserve">, </w:t>
      </w:r>
      <w:r w:rsidR="00750673" w:rsidRPr="002F4E4A">
        <w:rPr>
          <w:rFonts w:ascii="Times New Roman" w:eastAsia="Times New Roman" w:hAnsi="Times New Roman" w:cs="Times New Roman"/>
          <w:bCs/>
          <w:u w:val="single"/>
          <w:lang w:val="sr-Latn-RS"/>
        </w:rPr>
        <w:t>10</w:t>
      </w:r>
      <w:r w:rsidRPr="002F4E4A">
        <w:rPr>
          <w:rFonts w:ascii="Times New Roman" w:eastAsia="Times New Roman" w:hAnsi="Times New Roman" w:cs="Times New Roman"/>
          <w:bCs/>
          <w:u w:val="single"/>
          <w:lang w:val="sr-Latn-RS"/>
        </w:rPr>
        <w:t xml:space="preserve"> mg</w:t>
      </w:r>
      <w:r w:rsidR="00750673" w:rsidRPr="002F4E4A">
        <w:rPr>
          <w:rFonts w:ascii="Times New Roman" w:eastAsia="Times New Roman" w:hAnsi="Times New Roman" w:cs="Times New Roman"/>
          <w:bCs/>
          <w:u w:val="single"/>
          <w:lang w:val="sr-Latn-RS"/>
        </w:rPr>
        <w:t xml:space="preserve"> </w:t>
      </w:r>
      <w:r w:rsidRPr="002F4E4A">
        <w:rPr>
          <w:rFonts w:ascii="Times New Roman" w:eastAsia="Times New Roman" w:hAnsi="Times New Roman" w:cs="Times New Roman"/>
          <w:bCs/>
          <w:u w:val="single"/>
          <w:lang w:val="sr-Latn-RS"/>
        </w:rPr>
        <w:t>+</w:t>
      </w:r>
      <w:r w:rsidR="00750673" w:rsidRPr="002F4E4A">
        <w:rPr>
          <w:rFonts w:ascii="Times New Roman" w:eastAsia="Times New Roman" w:hAnsi="Times New Roman" w:cs="Times New Roman"/>
          <w:bCs/>
          <w:u w:val="single"/>
          <w:lang w:val="sr-Latn-RS"/>
        </w:rPr>
        <w:t xml:space="preserve"> 5</w:t>
      </w:r>
      <w:r w:rsidRPr="002F4E4A">
        <w:rPr>
          <w:rFonts w:ascii="Times New Roman" w:eastAsia="Times New Roman" w:hAnsi="Times New Roman" w:cs="Times New Roman"/>
          <w:bCs/>
          <w:u w:val="single"/>
          <w:lang w:val="sr-Latn-RS"/>
        </w:rPr>
        <w:t xml:space="preserve"> mg, филм таблет</w:t>
      </w:r>
      <w:r w:rsidR="00BA3CB6" w:rsidRPr="002F4E4A">
        <w:rPr>
          <w:rFonts w:ascii="Times New Roman" w:eastAsia="Times New Roman" w:hAnsi="Times New Roman" w:cs="Times New Roman"/>
          <w:bCs/>
          <w:u w:val="single"/>
          <w:lang w:val="sr-Latn-RS"/>
        </w:rPr>
        <w:t>а</w:t>
      </w:r>
    </w:p>
    <w:p w14:paraId="69F1B916" w14:textId="77777777" w:rsidR="000402F5" w:rsidRPr="002F4E4A" w:rsidRDefault="000402F5" w:rsidP="00A47689">
      <w:pPr>
        <w:spacing w:after="0" w:line="240" w:lineRule="auto"/>
        <w:ind w:left="567" w:hanging="567"/>
        <w:jc w:val="both"/>
        <w:rPr>
          <w:rFonts w:ascii="Times New Roman" w:eastAsia="Times New Roman" w:hAnsi="Times New Roman" w:cs="Times New Roman"/>
          <w:lang w:val="sr-Latn-RS"/>
        </w:rPr>
      </w:pPr>
      <w:r w:rsidRPr="002F4E4A">
        <w:rPr>
          <w:rFonts w:ascii="Times New Roman" w:eastAsia="Times New Roman" w:hAnsi="Times New Roman" w:cs="Times New Roman"/>
          <w:lang w:val="sr-Latn-RS"/>
        </w:rPr>
        <w:t>Бијеле до скоро бијеле, округле, биконвексне филм таблете.</w:t>
      </w:r>
    </w:p>
    <w:p w14:paraId="69F1B917" w14:textId="77777777" w:rsidR="000402F5" w:rsidRPr="002F4E4A" w:rsidRDefault="000402F5" w:rsidP="00A47689">
      <w:pPr>
        <w:tabs>
          <w:tab w:val="left" w:pos="567"/>
        </w:tabs>
        <w:spacing w:after="0" w:line="260" w:lineRule="exact"/>
        <w:jc w:val="both"/>
        <w:rPr>
          <w:rFonts w:ascii="Times New Roman" w:eastAsia="Times New Roman" w:hAnsi="Times New Roman" w:cs="Times New Roman"/>
          <w:u w:val="single"/>
          <w:lang w:val="sr-Latn-RS"/>
        </w:rPr>
      </w:pPr>
      <w:r w:rsidRPr="002F4E4A">
        <w:rPr>
          <w:rFonts w:ascii="Times New Roman" w:eastAsia="Times New Roman" w:hAnsi="Times New Roman" w:cs="Times New Roman"/>
          <w:bCs/>
          <w:lang w:val="sr-Latn-RS"/>
        </w:rPr>
        <w:t>Унутрашње паковање</w:t>
      </w:r>
      <w:r w:rsidRPr="002F4E4A">
        <w:rPr>
          <w:rFonts w:ascii="Times New Roman" w:eastAsia="Times New Roman" w:hAnsi="Times New Roman" w:cs="Times New Roman"/>
          <w:lang w:val="sr-Latn-RS"/>
        </w:rPr>
        <w:t xml:space="preserve"> je Al/Al блистер са 10 филм таблета.</w:t>
      </w:r>
    </w:p>
    <w:p w14:paraId="69F1B918" w14:textId="77777777" w:rsidR="000402F5" w:rsidRPr="002F4E4A" w:rsidRDefault="000402F5" w:rsidP="00A47689">
      <w:pPr>
        <w:tabs>
          <w:tab w:val="left" w:pos="284"/>
          <w:tab w:val="left" w:pos="567"/>
          <w:tab w:val="center" w:pos="4153"/>
          <w:tab w:val="right" w:pos="8306"/>
        </w:tabs>
        <w:spacing w:after="0" w:line="240" w:lineRule="auto"/>
        <w:jc w:val="both"/>
        <w:rPr>
          <w:rFonts w:ascii="Times New Roman" w:eastAsia="Times New Roman" w:hAnsi="Times New Roman" w:cs="Times New Roman"/>
          <w:bCs/>
          <w:lang w:val="sr-Latn-RS"/>
        </w:rPr>
      </w:pPr>
      <w:r w:rsidRPr="002F4E4A">
        <w:rPr>
          <w:rFonts w:ascii="Times New Roman" w:eastAsia="Times New Roman" w:hAnsi="Times New Roman" w:cs="Times New Roman"/>
          <w:lang w:val="sr-Latn-RS"/>
        </w:rPr>
        <w:lastRenderedPageBreak/>
        <w:t>Спољашње паковање je сложива картонска кутија у којој се налазе 3 блистера са по 10 филм таблета (укупно 30 филм таблета) или 9 блистера са по 10 филм таблета (укупно 90 филм таблета) и Упутство</w:t>
      </w:r>
      <w:r w:rsidRPr="002F4E4A">
        <w:rPr>
          <w:rFonts w:ascii="Times New Roman" w:eastAsia="Times New Roman" w:hAnsi="Times New Roman" w:cs="Times New Roman"/>
          <w:bCs/>
          <w:lang w:val="sr-Latn-RS"/>
        </w:rPr>
        <w:t xml:space="preserve"> за лијек.</w:t>
      </w:r>
    </w:p>
    <w:p w14:paraId="69F1B919" w14:textId="77777777" w:rsidR="000402F5" w:rsidRPr="002F4E4A" w:rsidRDefault="000402F5" w:rsidP="00A47689">
      <w:pPr>
        <w:spacing w:after="0" w:line="240" w:lineRule="auto"/>
        <w:ind w:left="567" w:hanging="567"/>
        <w:jc w:val="both"/>
        <w:rPr>
          <w:rFonts w:ascii="Times New Roman" w:eastAsia="Times New Roman" w:hAnsi="Times New Roman" w:cs="Times New Roman"/>
          <w:lang w:val="sr-Latn-RS"/>
        </w:rPr>
      </w:pPr>
    </w:p>
    <w:p w14:paraId="69F1B91A" w14:textId="7EA69442" w:rsidR="000402F5" w:rsidRPr="002F4E4A" w:rsidRDefault="000402F5" w:rsidP="00A47689">
      <w:pPr>
        <w:spacing w:after="0" w:line="240" w:lineRule="auto"/>
        <w:ind w:left="567" w:hanging="567"/>
        <w:jc w:val="both"/>
        <w:rPr>
          <w:rFonts w:ascii="Times New Roman" w:eastAsia="Times New Roman" w:hAnsi="Times New Roman" w:cs="Times New Roman"/>
          <w:bCs/>
          <w:u w:val="single"/>
          <w:lang w:val="sr-Latn-RS"/>
        </w:rPr>
      </w:pPr>
      <w:r w:rsidRPr="002F4E4A">
        <w:rPr>
          <w:rFonts w:ascii="Times New Roman" w:eastAsia="Times New Roman" w:hAnsi="Times New Roman" w:cs="Times New Roman"/>
          <w:bCs/>
          <w:noProof/>
          <w:u w:val="single"/>
          <w:lang w:val="sr-Latn-RS"/>
        </w:rPr>
        <w:t>Lirtonen</w:t>
      </w:r>
      <w:r w:rsidRPr="002F4E4A">
        <w:rPr>
          <w:rFonts w:ascii="Times New Roman" w:eastAsia="Times New Roman" w:hAnsi="Times New Roman" w:cs="Times New Roman"/>
          <w:noProof/>
          <w:u w:val="single"/>
          <w:lang w:val="sr-Latn-RS"/>
        </w:rPr>
        <w:t xml:space="preserve">, </w:t>
      </w:r>
      <w:r w:rsidRPr="002F4E4A">
        <w:rPr>
          <w:rFonts w:ascii="Times New Roman" w:eastAsia="Times New Roman" w:hAnsi="Times New Roman" w:cs="Times New Roman"/>
          <w:bCs/>
          <w:u w:val="single"/>
          <w:lang w:val="sr-Latn-RS"/>
        </w:rPr>
        <w:t>10 mg+10 mg, филм таблет</w:t>
      </w:r>
      <w:r w:rsidR="008438A1" w:rsidRPr="002F4E4A">
        <w:rPr>
          <w:rFonts w:ascii="Times New Roman" w:eastAsia="Times New Roman" w:hAnsi="Times New Roman" w:cs="Times New Roman"/>
          <w:bCs/>
          <w:u w:val="single"/>
          <w:lang w:val="sr-Latn-RS"/>
        </w:rPr>
        <w:t>а</w:t>
      </w:r>
    </w:p>
    <w:p w14:paraId="69F1B91B" w14:textId="77777777" w:rsidR="000402F5" w:rsidRPr="002F4E4A" w:rsidRDefault="000402F5" w:rsidP="00A47689">
      <w:pPr>
        <w:spacing w:after="0" w:line="240" w:lineRule="auto"/>
        <w:jc w:val="both"/>
        <w:rPr>
          <w:rFonts w:ascii="Times New Roman" w:eastAsia="Times New Roman" w:hAnsi="Times New Roman" w:cs="Times New Roman"/>
          <w:lang w:val="sr-Latn-RS"/>
        </w:rPr>
      </w:pPr>
      <w:r w:rsidRPr="002F4E4A">
        <w:rPr>
          <w:rFonts w:ascii="Times New Roman" w:eastAsia="Times New Roman" w:hAnsi="Times New Roman" w:cs="Times New Roman"/>
          <w:lang w:val="sr-Latn-RS"/>
        </w:rPr>
        <w:t>Плаве, округле, биконвексне филм таблете.</w:t>
      </w:r>
    </w:p>
    <w:p w14:paraId="69F1B91C" w14:textId="77777777" w:rsidR="000402F5" w:rsidRPr="002F4E4A" w:rsidRDefault="000402F5" w:rsidP="00A47689">
      <w:pPr>
        <w:tabs>
          <w:tab w:val="left" w:pos="567"/>
        </w:tabs>
        <w:spacing w:after="0" w:line="260" w:lineRule="exact"/>
        <w:jc w:val="both"/>
        <w:rPr>
          <w:rFonts w:ascii="Times New Roman" w:eastAsia="Times New Roman" w:hAnsi="Times New Roman" w:cs="Times New Roman"/>
          <w:u w:val="single"/>
          <w:lang w:val="sr-Latn-RS"/>
        </w:rPr>
      </w:pPr>
      <w:r w:rsidRPr="002F4E4A">
        <w:rPr>
          <w:rFonts w:ascii="Times New Roman" w:eastAsia="Times New Roman" w:hAnsi="Times New Roman" w:cs="Times New Roman"/>
          <w:bCs/>
          <w:lang w:val="sr-Latn-RS"/>
        </w:rPr>
        <w:t>Унутрашње паковање</w:t>
      </w:r>
      <w:r w:rsidRPr="002F4E4A">
        <w:rPr>
          <w:rFonts w:ascii="Times New Roman" w:eastAsia="Times New Roman" w:hAnsi="Times New Roman" w:cs="Times New Roman"/>
          <w:lang w:val="sr-Latn-RS"/>
        </w:rPr>
        <w:t xml:space="preserve"> je Al/Al блистер са 10 филм таблета.</w:t>
      </w:r>
    </w:p>
    <w:p w14:paraId="69F1B91D" w14:textId="77777777" w:rsidR="000402F5" w:rsidRPr="002F4E4A" w:rsidRDefault="000402F5" w:rsidP="00A47689">
      <w:pPr>
        <w:tabs>
          <w:tab w:val="left" w:pos="284"/>
          <w:tab w:val="left" w:pos="567"/>
          <w:tab w:val="center" w:pos="4153"/>
          <w:tab w:val="right" w:pos="8306"/>
        </w:tabs>
        <w:spacing w:after="0" w:line="240" w:lineRule="auto"/>
        <w:jc w:val="both"/>
        <w:rPr>
          <w:rFonts w:ascii="Times New Roman" w:eastAsia="Times New Roman" w:hAnsi="Times New Roman" w:cs="Times New Roman"/>
          <w:bCs/>
          <w:lang w:val="sr-Latn-RS"/>
        </w:rPr>
      </w:pPr>
      <w:r w:rsidRPr="002F4E4A">
        <w:rPr>
          <w:rFonts w:ascii="Times New Roman" w:eastAsia="Times New Roman" w:hAnsi="Times New Roman" w:cs="Times New Roman"/>
          <w:lang w:val="sr-Latn-RS"/>
        </w:rPr>
        <w:t>Спољашње паковање je сложива картонска кутија у којој се налазе 3 блистера са по 10 филм таблета (укупно 30 филм таблета) или 9 блистера са по 10 филм таблета (укупно 90 филм таблета) и Упутство</w:t>
      </w:r>
      <w:r w:rsidRPr="002F4E4A">
        <w:rPr>
          <w:rFonts w:ascii="Times New Roman" w:eastAsia="Times New Roman" w:hAnsi="Times New Roman" w:cs="Times New Roman"/>
          <w:bCs/>
          <w:lang w:val="sr-Latn-RS"/>
        </w:rPr>
        <w:t xml:space="preserve"> за лијек.</w:t>
      </w:r>
    </w:p>
    <w:p w14:paraId="2A9AC49F" w14:textId="0E7A2B7A" w:rsidR="008C6303" w:rsidRPr="002F4E4A" w:rsidRDefault="008C6303" w:rsidP="00EC7242">
      <w:pPr>
        <w:widowControl w:val="0"/>
        <w:tabs>
          <w:tab w:val="left" w:pos="284"/>
        </w:tabs>
        <w:autoSpaceDE w:val="0"/>
        <w:autoSpaceDN w:val="0"/>
        <w:spacing w:after="0" w:line="240" w:lineRule="auto"/>
        <w:ind w:right="582"/>
        <w:jc w:val="both"/>
        <w:rPr>
          <w:rFonts w:ascii="Times New Roman" w:eastAsia="Times New Roman" w:hAnsi="Times New Roman" w:cs="Times New Roman"/>
          <w:b/>
          <w:lang w:val="sr-Latn-RS"/>
        </w:rPr>
      </w:pPr>
    </w:p>
    <w:p w14:paraId="69F1B91F" w14:textId="75E2957D" w:rsidR="000402F5" w:rsidRPr="002F4E4A" w:rsidRDefault="000402F5" w:rsidP="00EC7242">
      <w:pPr>
        <w:widowControl w:val="0"/>
        <w:tabs>
          <w:tab w:val="left" w:pos="284"/>
        </w:tabs>
        <w:autoSpaceDE w:val="0"/>
        <w:autoSpaceDN w:val="0"/>
        <w:spacing w:after="0" w:line="240" w:lineRule="auto"/>
        <w:ind w:right="582"/>
        <w:jc w:val="both"/>
        <w:rPr>
          <w:rFonts w:ascii="Times New Roman" w:eastAsia="Times New Roman" w:hAnsi="Times New Roman" w:cs="Times New Roman"/>
          <w:b/>
          <w:lang w:val="sr-Latn-RS"/>
        </w:rPr>
      </w:pPr>
      <w:r w:rsidRPr="002F4E4A">
        <w:rPr>
          <w:rFonts w:ascii="Times New Roman" w:eastAsia="Times New Roman" w:hAnsi="Times New Roman" w:cs="Times New Roman"/>
          <w:b/>
          <w:lang w:val="sr-Latn-RS"/>
        </w:rPr>
        <w:t>Носилац дозволе и произвођач</w:t>
      </w:r>
    </w:p>
    <w:p w14:paraId="108DC8FC" w14:textId="77777777" w:rsidR="002651E7" w:rsidRPr="002F4E4A" w:rsidRDefault="002651E7" w:rsidP="00EC7242">
      <w:pPr>
        <w:widowControl w:val="0"/>
        <w:tabs>
          <w:tab w:val="left" w:pos="284"/>
        </w:tabs>
        <w:autoSpaceDE w:val="0"/>
        <w:autoSpaceDN w:val="0"/>
        <w:spacing w:after="0" w:line="240" w:lineRule="auto"/>
        <w:ind w:right="582"/>
        <w:jc w:val="both"/>
        <w:rPr>
          <w:rFonts w:ascii="Times New Roman" w:eastAsia="Times New Roman" w:hAnsi="Times New Roman" w:cs="Times New Roman"/>
          <w:b/>
          <w:bCs/>
          <w:lang w:val="sr-Latn-RS"/>
        </w:rPr>
      </w:pPr>
    </w:p>
    <w:p w14:paraId="69F1B920" w14:textId="77777777" w:rsidR="000402F5" w:rsidRPr="002F4E4A" w:rsidRDefault="000402F5" w:rsidP="00EC7242">
      <w:pPr>
        <w:tabs>
          <w:tab w:val="left" w:pos="284"/>
        </w:tabs>
        <w:spacing w:after="0" w:line="240" w:lineRule="auto"/>
        <w:ind w:right="582"/>
        <w:jc w:val="both"/>
        <w:rPr>
          <w:rFonts w:ascii="Times New Roman" w:eastAsia="Times New Roman" w:hAnsi="Times New Roman" w:cs="Times New Roman"/>
          <w:lang w:val="sr-Latn-RS"/>
        </w:rPr>
      </w:pPr>
      <w:r w:rsidRPr="002F4E4A">
        <w:rPr>
          <w:rFonts w:ascii="Times New Roman" w:eastAsia="Times New Roman" w:hAnsi="Times New Roman" w:cs="Times New Roman"/>
          <w:b/>
          <w:lang w:val="sr-Latn-RS"/>
        </w:rPr>
        <w:t>Носилац дозволе</w:t>
      </w:r>
    </w:p>
    <w:p w14:paraId="7301CF71" w14:textId="77777777" w:rsidR="00120495" w:rsidRDefault="00120495" w:rsidP="00EC7242">
      <w:pPr>
        <w:tabs>
          <w:tab w:val="left" w:pos="284"/>
        </w:tabs>
        <w:spacing w:after="0" w:line="240" w:lineRule="auto"/>
        <w:ind w:right="582"/>
        <w:jc w:val="both"/>
        <w:rPr>
          <w:rFonts w:ascii="Times New Roman" w:eastAsia="Times New Roman" w:hAnsi="Times New Roman" w:cs="Times New Roman"/>
          <w:lang w:val="sr-Latn-RS"/>
        </w:rPr>
      </w:pPr>
    </w:p>
    <w:p w14:paraId="69F1B921" w14:textId="5D0063CE" w:rsidR="000402F5" w:rsidRPr="002F4E4A" w:rsidRDefault="000402F5" w:rsidP="00EC7242">
      <w:pPr>
        <w:tabs>
          <w:tab w:val="left" w:pos="284"/>
        </w:tabs>
        <w:spacing w:after="0" w:line="240" w:lineRule="auto"/>
        <w:ind w:right="582"/>
        <w:jc w:val="both"/>
        <w:rPr>
          <w:rFonts w:ascii="Times New Roman" w:eastAsia="Times New Roman" w:hAnsi="Times New Roman" w:cs="Times New Roman"/>
          <w:lang w:val="sr-Latn-RS"/>
        </w:rPr>
      </w:pPr>
      <w:r w:rsidRPr="002F4E4A">
        <w:rPr>
          <w:rFonts w:ascii="Times New Roman" w:eastAsia="Times New Roman" w:hAnsi="Times New Roman" w:cs="Times New Roman"/>
          <w:lang w:val="sr-Latn-RS"/>
        </w:rPr>
        <w:t xml:space="preserve">АЛКАЛОИД д.о.о. Подгорица </w:t>
      </w:r>
    </w:p>
    <w:p w14:paraId="69F1B922" w14:textId="77777777" w:rsidR="000402F5" w:rsidRPr="002F4E4A" w:rsidRDefault="000402F5" w:rsidP="00EC7242">
      <w:pPr>
        <w:tabs>
          <w:tab w:val="left" w:pos="284"/>
        </w:tabs>
        <w:spacing w:after="0" w:line="240" w:lineRule="auto"/>
        <w:ind w:right="582"/>
        <w:jc w:val="both"/>
        <w:rPr>
          <w:rFonts w:ascii="Times New Roman" w:eastAsia="Times New Roman" w:hAnsi="Times New Roman" w:cs="Times New Roman"/>
          <w:lang w:val="sr-Latn-RS"/>
        </w:rPr>
      </w:pPr>
      <w:r w:rsidRPr="002F4E4A">
        <w:rPr>
          <w:rFonts w:ascii="Times New Roman" w:eastAsia="Times New Roman" w:hAnsi="Times New Roman" w:cs="Times New Roman"/>
          <w:lang w:val="sr-Latn-RS"/>
        </w:rPr>
        <w:t>Ул. Светлане Кане Радевић бр. 3/V,</w:t>
      </w:r>
    </w:p>
    <w:p w14:paraId="69F1B923" w14:textId="77777777" w:rsidR="000402F5" w:rsidRPr="002F4E4A" w:rsidRDefault="000402F5" w:rsidP="00EC7242">
      <w:pPr>
        <w:widowControl w:val="0"/>
        <w:tabs>
          <w:tab w:val="left" w:pos="284"/>
        </w:tabs>
        <w:autoSpaceDE w:val="0"/>
        <w:autoSpaceDN w:val="0"/>
        <w:spacing w:after="0" w:line="240" w:lineRule="auto"/>
        <w:ind w:right="582"/>
        <w:jc w:val="both"/>
        <w:rPr>
          <w:rFonts w:ascii="Times New Roman" w:eastAsia="Times New Roman" w:hAnsi="Times New Roman" w:cs="Times New Roman"/>
          <w:lang w:val="sr-Latn-RS"/>
        </w:rPr>
      </w:pPr>
      <w:r w:rsidRPr="002F4E4A">
        <w:rPr>
          <w:rFonts w:ascii="Times New Roman" w:eastAsia="Times New Roman" w:hAnsi="Times New Roman" w:cs="Times New Roman"/>
          <w:lang w:val="sr-Latn-RS"/>
        </w:rPr>
        <w:t>81 000 Подгорица, Црна Гора</w:t>
      </w:r>
    </w:p>
    <w:p w14:paraId="69F1B924" w14:textId="77777777" w:rsidR="000402F5" w:rsidRPr="002F4E4A" w:rsidRDefault="000402F5" w:rsidP="00EC7242">
      <w:pPr>
        <w:widowControl w:val="0"/>
        <w:tabs>
          <w:tab w:val="left" w:pos="284"/>
        </w:tabs>
        <w:autoSpaceDE w:val="0"/>
        <w:autoSpaceDN w:val="0"/>
        <w:spacing w:after="0" w:line="240" w:lineRule="auto"/>
        <w:ind w:right="582"/>
        <w:jc w:val="both"/>
        <w:rPr>
          <w:rFonts w:ascii="Times New Roman" w:eastAsia="Times New Roman" w:hAnsi="Times New Roman" w:cs="Times New Roman"/>
          <w:lang w:val="sr-Latn-RS"/>
        </w:rPr>
      </w:pPr>
    </w:p>
    <w:p w14:paraId="69F1B925" w14:textId="77777777" w:rsidR="000402F5" w:rsidRPr="002F4E4A" w:rsidRDefault="000402F5" w:rsidP="00EC7242">
      <w:pPr>
        <w:widowControl w:val="0"/>
        <w:tabs>
          <w:tab w:val="left" w:pos="284"/>
        </w:tabs>
        <w:autoSpaceDE w:val="0"/>
        <w:autoSpaceDN w:val="0"/>
        <w:spacing w:after="0" w:line="240" w:lineRule="auto"/>
        <w:ind w:right="582"/>
        <w:jc w:val="both"/>
        <w:rPr>
          <w:rFonts w:ascii="Times New Roman" w:eastAsia="Times New Roman" w:hAnsi="Times New Roman" w:cs="Times New Roman"/>
          <w:lang w:val="sr-Latn-RS"/>
        </w:rPr>
      </w:pPr>
      <w:r w:rsidRPr="002F4E4A">
        <w:rPr>
          <w:rFonts w:ascii="Times New Roman" w:eastAsia="Times New Roman" w:hAnsi="Times New Roman" w:cs="Times New Roman"/>
          <w:b/>
          <w:lang w:val="sr-Latn-RS"/>
        </w:rPr>
        <w:t>Произвођач</w:t>
      </w:r>
    </w:p>
    <w:p w14:paraId="7B3751F3" w14:textId="77777777" w:rsidR="00120495" w:rsidRDefault="00120495" w:rsidP="00EC7242">
      <w:pPr>
        <w:tabs>
          <w:tab w:val="left" w:pos="284"/>
        </w:tabs>
        <w:spacing w:after="0" w:line="240" w:lineRule="auto"/>
        <w:ind w:right="582"/>
        <w:jc w:val="both"/>
        <w:rPr>
          <w:rFonts w:ascii="Times New Roman" w:eastAsia="Times New Roman" w:hAnsi="Times New Roman" w:cs="Times New Roman"/>
          <w:lang w:val="sr-Latn-RS"/>
        </w:rPr>
      </w:pPr>
    </w:p>
    <w:p w14:paraId="69F1B926" w14:textId="440B292C" w:rsidR="000402F5" w:rsidRPr="002F4E4A" w:rsidRDefault="000402F5" w:rsidP="00EC7242">
      <w:pPr>
        <w:tabs>
          <w:tab w:val="left" w:pos="284"/>
        </w:tabs>
        <w:spacing w:after="0" w:line="240" w:lineRule="auto"/>
        <w:ind w:right="582"/>
        <w:jc w:val="both"/>
        <w:rPr>
          <w:rFonts w:ascii="Times New Roman" w:eastAsia="Times New Roman" w:hAnsi="Times New Roman" w:cs="Times New Roman"/>
          <w:bCs/>
          <w:lang w:val="sr-Latn-RS"/>
        </w:rPr>
      </w:pPr>
      <w:r w:rsidRPr="002F4E4A">
        <w:rPr>
          <w:rFonts w:ascii="Times New Roman" w:eastAsia="Times New Roman" w:hAnsi="Times New Roman" w:cs="Times New Roman"/>
          <w:lang w:val="sr-Latn-RS"/>
        </w:rPr>
        <w:t>АЛКАЛОИД АД Скопје</w:t>
      </w:r>
    </w:p>
    <w:p w14:paraId="69F1B927" w14:textId="5B4AD896" w:rsidR="000402F5" w:rsidRPr="002F4E4A" w:rsidRDefault="000402F5" w:rsidP="00EC7242">
      <w:pPr>
        <w:tabs>
          <w:tab w:val="left" w:pos="284"/>
        </w:tabs>
        <w:spacing w:after="0" w:line="240" w:lineRule="auto"/>
        <w:ind w:right="582"/>
        <w:jc w:val="both"/>
        <w:rPr>
          <w:rFonts w:ascii="Times New Roman" w:eastAsia="Times New Roman" w:hAnsi="Times New Roman" w:cs="Times New Roman"/>
          <w:lang w:val="sr-Latn-RS"/>
        </w:rPr>
      </w:pPr>
      <w:r w:rsidRPr="002F4E4A">
        <w:rPr>
          <w:rFonts w:ascii="Times New Roman" w:eastAsia="Times New Roman" w:hAnsi="Times New Roman" w:cs="Times New Roman"/>
          <w:lang w:val="sr-Latn-RS"/>
        </w:rPr>
        <w:t>Бул</w:t>
      </w:r>
      <w:r w:rsidR="00700342" w:rsidRPr="002F4E4A">
        <w:rPr>
          <w:rFonts w:ascii="Times New Roman" w:eastAsia="Times New Roman" w:hAnsi="Times New Roman" w:cs="Times New Roman"/>
          <w:lang w:val="sr-Latn-RS"/>
        </w:rPr>
        <w:t>евар</w:t>
      </w:r>
      <w:r w:rsidRPr="002F4E4A">
        <w:rPr>
          <w:rFonts w:ascii="Times New Roman" w:eastAsia="Times New Roman" w:hAnsi="Times New Roman" w:cs="Times New Roman"/>
          <w:lang w:val="sr-Latn-RS"/>
        </w:rPr>
        <w:t xml:space="preserve"> Александар Македонски 12,</w:t>
      </w:r>
    </w:p>
    <w:p w14:paraId="69F1B928" w14:textId="77777777" w:rsidR="000402F5" w:rsidRPr="002F4E4A" w:rsidRDefault="000402F5" w:rsidP="00EC7242">
      <w:pPr>
        <w:widowControl w:val="0"/>
        <w:tabs>
          <w:tab w:val="left" w:pos="284"/>
        </w:tabs>
        <w:autoSpaceDE w:val="0"/>
        <w:autoSpaceDN w:val="0"/>
        <w:spacing w:after="0" w:line="240" w:lineRule="auto"/>
        <w:ind w:right="582"/>
        <w:jc w:val="both"/>
        <w:rPr>
          <w:rFonts w:ascii="Times New Roman" w:eastAsia="Times New Roman" w:hAnsi="Times New Roman" w:cs="Times New Roman"/>
          <w:lang w:val="sr-Latn-RS"/>
        </w:rPr>
      </w:pPr>
      <w:r w:rsidRPr="002F4E4A">
        <w:rPr>
          <w:rFonts w:ascii="Times New Roman" w:eastAsia="Times New Roman" w:hAnsi="Times New Roman" w:cs="Times New Roman"/>
          <w:lang w:val="sr-Latn-RS"/>
        </w:rPr>
        <w:t>1000 Скопје, Република Северна Македонија</w:t>
      </w:r>
    </w:p>
    <w:p w14:paraId="69F1B929" w14:textId="77777777" w:rsidR="000402F5" w:rsidRPr="002F4E4A" w:rsidRDefault="000402F5" w:rsidP="00EC7242">
      <w:pPr>
        <w:widowControl w:val="0"/>
        <w:tabs>
          <w:tab w:val="left" w:pos="284"/>
        </w:tabs>
        <w:autoSpaceDE w:val="0"/>
        <w:autoSpaceDN w:val="0"/>
        <w:spacing w:after="0" w:line="240" w:lineRule="auto"/>
        <w:ind w:right="582"/>
        <w:jc w:val="both"/>
        <w:rPr>
          <w:rFonts w:ascii="Times New Roman" w:eastAsia="Times New Roman" w:hAnsi="Times New Roman" w:cs="Times New Roman"/>
          <w:b/>
          <w:bCs/>
          <w:lang w:val="sr-Latn-RS"/>
        </w:rPr>
      </w:pPr>
    </w:p>
    <w:p w14:paraId="615414D4" w14:textId="39706601" w:rsidR="002651E7" w:rsidRPr="002F4E4A" w:rsidRDefault="000402F5" w:rsidP="00EC7242">
      <w:pPr>
        <w:widowControl w:val="0"/>
        <w:tabs>
          <w:tab w:val="left" w:pos="284"/>
        </w:tabs>
        <w:autoSpaceDE w:val="0"/>
        <w:autoSpaceDN w:val="0"/>
        <w:spacing w:after="0" w:line="240" w:lineRule="auto"/>
        <w:ind w:right="582"/>
        <w:jc w:val="both"/>
        <w:rPr>
          <w:rFonts w:ascii="Times New Roman" w:eastAsia="Times New Roman" w:hAnsi="Times New Roman" w:cs="Times New Roman"/>
          <w:b/>
          <w:lang w:val="sr-Latn-RS"/>
        </w:rPr>
      </w:pPr>
      <w:r w:rsidRPr="002F4E4A">
        <w:rPr>
          <w:rFonts w:ascii="Times New Roman" w:eastAsia="Times New Roman" w:hAnsi="Times New Roman" w:cs="Times New Roman"/>
          <w:b/>
          <w:lang w:val="sr-Latn-RS"/>
        </w:rPr>
        <w:t>Режим издавања лијека</w:t>
      </w:r>
    </w:p>
    <w:p w14:paraId="4AB72812" w14:textId="77777777" w:rsidR="00120495" w:rsidRDefault="00120495" w:rsidP="00EC7242">
      <w:pPr>
        <w:tabs>
          <w:tab w:val="left" w:pos="284"/>
        </w:tabs>
        <w:spacing w:after="0" w:line="240" w:lineRule="auto"/>
        <w:ind w:right="582"/>
        <w:jc w:val="both"/>
        <w:rPr>
          <w:rFonts w:ascii="Times New Roman" w:eastAsia="Times New Roman" w:hAnsi="Times New Roman" w:cs="Times New Roman"/>
          <w:lang w:val="sr-Latn-RS"/>
        </w:rPr>
      </w:pPr>
    </w:p>
    <w:p w14:paraId="69F1B92B" w14:textId="4DC99DCA" w:rsidR="000402F5" w:rsidRPr="002F4E4A" w:rsidRDefault="001E051E" w:rsidP="00EC7242">
      <w:pPr>
        <w:tabs>
          <w:tab w:val="left" w:pos="284"/>
        </w:tabs>
        <w:spacing w:after="0" w:line="240" w:lineRule="auto"/>
        <w:ind w:right="582"/>
        <w:jc w:val="both"/>
        <w:rPr>
          <w:rFonts w:ascii="Times New Roman" w:eastAsia="Times New Roman" w:hAnsi="Times New Roman" w:cs="Times New Roman"/>
          <w:lang w:val="sr-Latn-RS"/>
        </w:rPr>
      </w:pPr>
      <w:r w:rsidRPr="002F4E4A">
        <w:rPr>
          <w:rFonts w:ascii="Times New Roman" w:eastAsia="Times New Roman" w:hAnsi="Times New Roman" w:cs="Times New Roman"/>
          <w:lang w:val="sr-Latn-RS"/>
        </w:rPr>
        <w:t xml:space="preserve">Лијек се издаје </w:t>
      </w:r>
      <w:r w:rsidR="00700342" w:rsidRPr="002F4E4A">
        <w:rPr>
          <w:rFonts w:ascii="Times New Roman" w:eastAsia="Times New Roman" w:hAnsi="Times New Roman" w:cs="Times New Roman"/>
          <w:lang w:val="sr-Latn-RS"/>
        </w:rPr>
        <w:t xml:space="preserve">само </w:t>
      </w:r>
      <w:r w:rsidRPr="002F4E4A">
        <w:rPr>
          <w:rFonts w:ascii="Times New Roman" w:eastAsia="Times New Roman" w:hAnsi="Times New Roman" w:cs="Times New Roman"/>
          <w:lang w:val="sr-Latn-RS"/>
        </w:rPr>
        <w:t>на љекарски рецепт</w:t>
      </w:r>
      <w:r w:rsidR="000402F5" w:rsidRPr="002F4E4A">
        <w:rPr>
          <w:rFonts w:ascii="Times New Roman" w:eastAsia="Times New Roman" w:hAnsi="Times New Roman" w:cs="Times New Roman"/>
          <w:lang w:val="sr-Latn-RS"/>
        </w:rPr>
        <w:t>.</w:t>
      </w:r>
    </w:p>
    <w:p w14:paraId="69F1B92C" w14:textId="77777777" w:rsidR="000402F5" w:rsidRPr="002F4E4A" w:rsidRDefault="000402F5" w:rsidP="00EC7242">
      <w:pPr>
        <w:widowControl w:val="0"/>
        <w:tabs>
          <w:tab w:val="left" w:pos="284"/>
        </w:tabs>
        <w:autoSpaceDE w:val="0"/>
        <w:autoSpaceDN w:val="0"/>
        <w:spacing w:after="0" w:line="240" w:lineRule="auto"/>
        <w:ind w:right="582"/>
        <w:jc w:val="both"/>
        <w:rPr>
          <w:rFonts w:ascii="Times New Roman" w:eastAsia="Times New Roman" w:hAnsi="Times New Roman" w:cs="Times New Roman"/>
          <w:b/>
          <w:lang w:val="sr-Latn-RS"/>
        </w:rPr>
      </w:pPr>
    </w:p>
    <w:p w14:paraId="69F1B92D" w14:textId="77777777" w:rsidR="000402F5" w:rsidRPr="002F4E4A" w:rsidRDefault="000402F5" w:rsidP="00B96A39">
      <w:pPr>
        <w:widowControl w:val="0"/>
        <w:tabs>
          <w:tab w:val="left" w:pos="284"/>
        </w:tabs>
        <w:autoSpaceDE w:val="0"/>
        <w:autoSpaceDN w:val="0"/>
        <w:spacing w:after="0" w:line="240" w:lineRule="auto"/>
        <w:jc w:val="both"/>
        <w:rPr>
          <w:rFonts w:ascii="Times New Roman" w:eastAsia="Times New Roman" w:hAnsi="Times New Roman" w:cs="Times New Roman"/>
          <w:b/>
          <w:lang w:val="sr-Latn-RS"/>
        </w:rPr>
      </w:pPr>
      <w:r w:rsidRPr="002F4E4A">
        <w:rPr>
          <w:rFonts w:ascii="Times New Roman" w:eastAsia="Times New Roman" w:hAnsi="Times New Roman" w:cs="Times New Roman"/>
          <w:b/>
          <w:lang w:val="sr-Latn-RS"/>
        </w:rPr>
        <w:t>Број и датум дозволе:</w:t>
      </w:r>
    </w:p>
    <w:p w14:paraId="64DE0815" w14:textId="77777777" w:rsidR="00120495" w:rsidRDefault="00120495" w:rsidP="008C6303">
      <w:pPr>
        <w:tabs>
          <w:tab w:val="left" w:pos="284"/>
        </w:tabs>
        <w:spacing w:after="0" w:line="240" w:lineRule="auto"/>
        <w:jc w:val="both"/>
        <w:rPr>
          <w:rFonts w:ascii="Times New Roman" w:eastAsia="Times New Roman" w:hAnsi="Times New Roman" w:cs="Times New Roman"/>
          <w:color w:val="231F20"/>
          <w:lang w:val="sr-Latn-RS" w:eastAsia="el-GR"/>
        </w:rPr>
      </w:pPr>
    </w:p>
    <w:p w14:paraId="2D3EBCB0" w14:textId="6C93AF1B" w:rsidR="008C6303" w:rsidRPr="002F4E4A" w:rsidRDefault="008C6303" w:rsidP="008C6303">
      <w:pPr>
        <w:tabs>
          <w:tab w:val="left" w:pos="284"/>
        </w:tabs>
        <w:spacing w:after="0" w:line="240" w:lineRule="auto"/>
        <w:jc w:val="both"/>
        <w:rPr>
          <w:rFonts w:ascii="Times New Roman" w:hAnsi="Times New Roman" w:cs="Times New Roman"/>
          <w:lang w:val="sr-Latn-RS"/>
        </w:rPr>
      </w:pPr>
      <w:r w:rsidRPr="002F4E4A">
        <w:rPr>
          <w:rFonts w:ascii="Times New Roman" w:eastAsia="Times New Roman" w:hAnsi="Times New Roman" w:cs="Times New Roman"/>
          <w:color w:val="231F20"/>
          <w:lang w:val="sr-Latn-RS" w:eastAsia="el-GR"/>
        </w:rPr>
        <w:t>Lirtonen, 10 mg + 5 mg, филм таблета, 30</w:t>
      </w:r>
      <w:r w:rsidR="00120495">
        <w:rPr>
          <w:rFonts w:ascii="Times New Roman" w:eastAsia="Times New Roman" w:hAnsi="Times New Roman" w:cs="Times New Roman"/>
          <w:color w:val="231F20"/>
          <w:lang w:val="sr-Latn-RS" w:eastAsia="el-GR"/>
        </w:rPr>
        <w:t xml:space="preserve"> (3x10)</w:t>
      </w:r>
      <w:r w:rsidRPr="002F4E4A">
        <w:rPr>
          <w:rFonts w:ascii="Times New Roman" w:eastAsia="Times New Roman" w:hAnsi="Times New Roman" w:cs="Times New Roman"/>
          <w:color w:val="231F20"/>
          <w:lang w:val="sr-Latn-RS" w:eastAsia="el-GR"/>
        </w:rPr>
        <w:t xml:space="preserve"> филм таблета: 2030/25/2601 – 4535 од </w:t>
      </w:r>
      <w:r w:rsidRPr="002F4E4A">
        <w:rPr>
          <w:rFonts w:ascii="Times New Roman" w:hAnsi="Times New Roman" w:cs="Times New Roman"/>
          <w:lang w:val="sr-Latn-RS"/>
        </w:rPr>
        <w:t>16.07.2025. године</w:t>
      </w:r>
    </w:p>
    <w:p w14:paraId="132C574F" w14:textId="35DB7205" w:rsidR="008C6303" w:rsidRPr="002F4E4A" w:rsidRDefault="008C6303" w:rsidP="008C6303">
      <w:pPr>
        <w:tabs>
          <w:tab w:val="left" w:pos="284"/>
        </w:tabs>
        <w:spacing w:after="0" w:line="240" w:lineRule="auto"/>
        <w:jc w:val="both"/>
        <w:rPr>
          <w:rFonts w:ascii="Times New Roman" w:hAnsi="Times New Roman" w:cs="Times New Roman"/>
          <w:lang w:val="sr-Latn-RS"/>
        </w:rPr>
      </w:pPr>
      <w:r w:rsidRPr="002F4E4A">
        <w:rPr>
          <w:rFonts w:ascii="Times New Roman" w:eastAsia="Times New Roman" w:hAnsi="Times New Roman" w:cs="Times New Roman"/>
          <w:color w:val="231F20"/>
          <w:lang w:val="sr-Latn-RS" w:eastAsia="el-GR"/>
        </w:rPr>
        <w:t>Lirtonen, 10 mg + 5 mg, филм таблета, 90</w:t>
      </w:r>
      <w:r w:rsidR="00120495">
        <w:rPr>
          <w:rFonts w:ascii="Times New Roman" w:eastAsia="Times New Roman" w:hAnsi="Times New Roman" w:cs="Times New Roman"/>
          <w:color w:val="231F20"/>
          <w:lang w:val="sr-Latn-RS" w:eastAsia="el-GR"/>
        </w:rPr>
        <w:t xml:space="preserve"> (9x10) </w:t>
      </w:r>
      <w:r w:rsidRPr="002F4E4A">
        <w:rPr>
          <w:rFonts w:ascii="Times New Roman" w:eastAsia="Times New Roman" w:hAnsi="Times New Roman" w:cs="Times New Roman"/>
          <w:color w:val="231F20"/>
          <w:lang w:val="sr-Latn-RS" w:eastAsia="el-GR"/>
        </w:rPr>
        <w:t xml:space="preserve">филм таблета: </w:t>
      </w:r>
      <w:r w:rsidRPr="002F4E4A">
        <w:rPr>
          <w:rFonts w:ascii="Times New Roman" w:hAnsi="Times New Roman" w:cs="Times New Roman"/>
          <w:lang w:val="sr-Latn-RS"/>
        </w:rPr>
        <w:t xml:space="preserve">2030/25/2602 – 4536 </w:t>
      </w:r>
      <w:r w:rsidRPr="002F4E4A">
        <w:rPr>
          <w:rFonts w:ascii="Times New Roman" w:eastAsia="Times New Roman" w:hAnsi="Times New Roman" w:cs="Times New Roman"/>
          <w:color w:val="231F20"/>
          <w:lang w:val="sr-Latn-RS" w:eastAsia="el-GR"/>
        </w:rPr>
        <w:t xml:space="preserve">од </w:t>
      </w:r>
      <w:r w:rsidRPr="002F4E4A">
        <w:rPr>
          <w:rFonts w:ascii="Times New Roman" w:hAnsi="Times New Roman" w:cs="Times New Roman"/>
          <w:lang w:val="sr-Latn-RS"/>
        </w:rPr>
        <w:t>16.07.2025. године</w:t>
      </w:r>
    </w:p>
    <w:p w14:paraId="47AA90F7" w14:textId="7F5AB446" w:rsidR="008C6303" w:rsidRPr="002F4E4A" w:rsidRDefault="008C6303" w:rsidP="008C6303">
      <w:pPr>
        <w:tabs>
          <w:tab w:val="left" w:pos="284"/>
        </w:tabs>
        <w:spacing w:after="0" w:line="240" w:lineRule="auto"/>
        <w:jc w:val="both"/>
        <w:rPr>
          <w:rFonts w:ascii="Times New Roman" w:hAnsi="Times New Roman" w:cs="Times New Roman"/>
          <w:lang w:val="sr-Latn-RS"/>
        </w:rPr>
      </w:pPr>
      <w:r w:rsidRPr="002F4E4A">
        <w:rPr>
          <w:rFonts w:ascii="Times New Roman" w:eastAsia="Times New Roman" w:hAnsi="Times New Roman" w:cs="Times New Roman"/>
          <w:color w:val="231F20"/>
          <w:lang w:val="sr-Latn-RS" w:eastAsia="el-GR"/>
        </w:rPr>
        <w:t>Lirtonen, 10 mg + 10 mg, филм таблета, 30</w:t>
      </w:r>
      <w:r w:rsidR="00120495">
        <w:rPr>
          <w:rFonts w:ascii="Times New Roman" w:eastAsia="Times New Roman" w:hAnsi="Times New Roman" w:cs="Times New Roman"/>
          <w:color w:val="231F20"/>
          <w:lang w:val="sr-Latn-RS" w:eastAsia="el-GR"/>
        </w:rPr>
        <w:t xml:space="preserve"> (3x10) </w:t>
      </w:r>
      <w:r w:rsidRPr="002F4E4A">
        <w:rPr>
          <w:rFonts w:ascii="Times New Roman" w:eastAsia="Times New Roman" w:hAnsi="Times New Roman" w:cs="Times New Roman"/>
          <w:color w:val="231F20"/>
          <w:lang w:val="sr-Latn-RS" w:eastAsia="el-GR"/>
        </w:rPr>
        <w:t xml:space="preserve">филм таблета: </w:t>
      </w:r>
      <w:r w:rsidRPr="002F4E4A">
        <w:rPr>
          <w:rFonts w:ascii="Times New Roman" w:hAnsi="Times New Roman" w:cs="Times New Roman"/>
          <w:lang w:val="sr-Latn-RS"/>
        </w:rPr>
        <w:t xml:space="preserve">2030/25/2604 – 4537 </w:t>
      </w:r>
      <w:r w:rsidRPr="002F4E4A">
        <w:rPr>
          <w:rFonts w:ascii="Times New Roman" w:eastAsia="Times New Roman" w:hAnsi="Times New Roman" w:cs="Times New Roman"/>
          <w:color w:val="231F20"/>
          <w:lang w:val="sr-Latn-RS" w:eastAsia="el-GR"/>
        </w:rPr>
        <w:t xml:space="preserve">од </w:t>
      </w:r>
      <w:r w:rsidRPr="002F4E4A">
        <w:rPr>
          <w:rFonts w:ascii="Times New Roman" w:hAnsi="Times New Roman" w:cs="Times New Roman"/>
          <w:lang w:val="sr-Latn-RS"/>
        </w:rPr>
        <w:t>16.07.2025. године</w:t>
      </w:r>
    </w:p>
    <w:p w14:paraId="65CAF0A4" w14:textId="36E6154C" w:rsidR="008C6303" w:rsidRPr="002F4E4A" w:rsidRDefault="008C6303" w:rsidP="008C6303">
      <w:pPr>
        <w:tabs>
          <w:tab w:val="left" w:pos="284"/>
        </w:tabs>
        <w:spacing w:after="0" w:line="240" w:lineRule="auto"/>
        <w:jc w:val="both"/>
        <w:rPr>
          <w:rFonts w:ascii="Times New Roman" w:hAnsi="Times New Roman" w:cs="Times New Roman"/>
          <w:lang w:val="sr-Latn-RS"/>
        </w:rPr>
      </w:pPr>
      <w:r w:rsidRPr="002F4E4A">
        <w:rPr>
          <w:rFonts w:ascii="Times New Roman" w:eastAsia="Times New Roman" w:hAnsi="Times New Roman" w:cs="Times New Roman"/>
          <w:color w:val="231F20"/>
          <w:lang w:val="sr-Latn-RS" w:eastAsia="el-GR"/>
        </w:rPr>
        <w:t>Lirtonen, 10 mg + 10 mg, филм таблета, 90</w:t>
      </w:r>
      <w:r w:rsidR="00120495">
        <w:rPr>
          <w:rFonts w:ascii="Times New Roman" w:eastAsia="Times New Roman" w:hAnsi="Times New Roman" w:cs="Times New Roman"/>
          <w:color w:val="231F20"/>
          <w:lang w:val="sr-Latn-RS" w:eastAsia="el-GR"/>
        </w:rPr>
        <w:t xml:space="preserve"> </w:t>
      </w:r>
      <w:r w:rsidR="00120495">
        <w:rPr>
          <w:rFonts w:ascii="Times New Roman" w:eastAsia="Times New Roman" w:hAnsi="Times New Roman" w:cs="Times New Roman"/>
          <w:color w:val="231F20"/>
          <w:lang w:val="sr-Latn-RS" w:eastAsia="el-GR"/>
        </w:rPr>
        <w:t>(9x10)</w:t>
      </w:r>
      <w:r w:rsidRPr="002F4E4A">
        <w:rPr>
          <w:rFonts w:ascii="Times New Roman" w:eastAsia="Times New Roman" w:hAnsi="Times New Roman" w:cs="Times New Roman"/>
          <w:color w:val="231F20"/>
          <w:lang w:val="sr-Latn-RS" w:eastAsia="el-GR"/>
        </w:rPr>
        <w:t xml:space="preserve"> филм таблета: </w:t>
      </w:r>
      <w:r w:rsidRPr="002F4E4A">
        <w:rPr>
          <w:rFonts w:ascii="Times New Roman" w:hAnsi="Times New Roman" w:cs="Times New Roman"/>
          <w:lang w:val="sr-Latn-RS"/>
        </w:rPr>
        <w:t xml:space="preserve">2030/25/2605 – 4538 </w:t>
      </w:r>
      <w:r w:rsidRPr="002F4E4A">
        <w:rPr>
          <w:rFonts w:ascii="Times New Roman" w:eastAsia="Times New Roman" w:hAnsi="Times New Roman" w:cs="Times New Roman"/>
          <w:color w:val="231F20"/>
          <w:lang w:val="sr-Latn-RS" w:eastAsia="el-GR"/>
        </w:rPr>
        <w:t xml:space="preserve">од </w:t>
      </w:r>
      <w:r w:rsidRPr="002F4E4A">
        <w:rPr>
          <w:rFonts w:ascii="Times New Roman" w:hAnsi="Times New Roman" w:cs="Times New Roman"/>
          <w:lang w:val="sr-Latn-RS"/>
        </w:rPr>
        <w:t>16.07.2025. године</w:t>
      </w:r>
    </w:p>
    <w:p w14:paraId="374DEF8F" w14:textId="1EE2B954" w:rsidR="008C6303" w:rsidRPr="002F4E4A" w:rsidRDefault="008C6303" w:rsidP="008C6303">
      <w:pPr>
        <w:tabs>
          <w:tab w:val="left" w:pos="284"/>
        </w:tabs>
        <w:spacing w:after="0" w:line="240" w:lineRule="auto"/>
        <w:jc w:val="both"/>
        <w:rPr>
          <w:rFonts w:ascii="Times New Roman" w:eastAsia="Times New Roman" w:hAnsi="Times New Roman" w:cs="Times New Roman"/>
          <w:color w:val="231F20"/>
          <w:lang w:val="sr-Latn-RS" w:eastAsia="el-GR"/>
        </w:rPr>
      </w:pPr>
    </w:p>
    <w:p w14:paraId="1504633C" w14:textId="77777777" w:rsidR="002651E7" w:rsidRPr="002F4E4A" w:rsidRDefault="002651E7" w:rsidP="00B96A39">
      <w:pPr>
        <w:tabs>
          <w:tab w:val="left" w:pos="284"/>
        </w:tabs>
        <w:spacing w:after="0" w:line="240" w:lineRule="auto"/>
        <w:jc w:val="both"/>
        <w:rPr>
          <w:rFonts w:ascii="Times New Roman" w:eastAsia="Times New Roman" w:hAnsi="Times New Roman" w:cs="Times New Roman"/>
          <w:bCs/>
          <w:lang w:val="sr-Latn-RS"/>
        </w:rPr>
      </w:pPr>
    </w:p>
    <w:p w14:paraId="51F5CDD2" w14:textId="77777777" w:rsidR="00120495" w:rsidRDefault="00894225" w:rsidP="00EC7242">
      <w:pPr>
        <w:tabs>
          <w:tab w:val="left" w:pos="2751"/>
        </w:tabs>
        <w:jc w:val="both"/>
        <w:rPr>
          <w:rFonts w:ascii="Times New Roman" w:hAnsi="Times New Roman" w:cs="Times New Roman"/>
          <w:b/>
          <w:lang w:val="sr-Latn-RS"/>
        </w:rPr>
      </w:pPr>
      <w:r w:rsidRPr="002F4E4A">
        <w:rPr>
          <w:rFonts w:ascii="Times New Roman" w:hAnsi="Times New Roman" w:cs="Times New Roman"/>
          <w:b/>
          <w:lang w:val="sr-Latn-RS"/>
        </w:rPr>
        <w:t>Ово упутство је пос</w:t>
      </w:r>
      <w:r w:rsidR="006B4D82" w:rsidRPr="002F4E4A">
        <w:rPr>
          <w:rFonts w:ascii="Times New Roman" w:hAnsi="Times New Roman" w:cs="Times New Roman"/>
          <w:b/>
          <w:lang w:val="sr-Latn-RS"/>
        </w:rPr>
        <w:t>љ</w:t>
      </w:r>
      <w:r w:rsidRPr="002F4E4A">
        <w:rPr>
          <w:rFonts w:ascii="Times New Roman" w:hAnsi="Times New Roman" w:cs="Times New Roman"/>
          <w:b/>
          <w:lang w:val="sr-Latn-RS"/>
        </w:rPr>
        <w:t xml:space="preserve">едњи пут одобрено </w:t>
      </w:r>
    </w:p>
    <w:p w14:paraId="69F1B934" w14:textId="76B9D38D" w:rsidR="00894225" w:rsidRPr="00120495" w:rsidRDefault="008C6303" w:rsidP="00EC7242">
      <w:pPr>
        <w:tabs>
          <w:tab w:val="left" w:pos="2751"/>
        </w:tabs>
        <w:jc w:val="both"/>
        <w:rPr>
          <w:rFonts w:ascii="Times New Roman" w:hAnsi="Times New Roman" w:cs="Times New Roman"/>
          <w:b/>
          <w:lang w:val="sr-Latn-RS"/>
        </w:rPr>
      </w:pPr>
      <w:r w:rsidRPr="002F4E4A">
        <w:rPr>
          <w:rFonts w:ascii="Times New Roman" w:hAnsi="Times New Roman" w:cs="Times New Roman"/>
          <w:lang w:val="sr-Latn-RS"/>
        </w:rPr>
        <w:t xml:space="preserve">Јул, </w:t>
      </w:r>
      <w:r w:rsidR="009563FD" w:rsidRPr="002F4E4A">
        <w:rPr>
          <w:rFonts w:ascii="Times New Roman" w:hAnsi="Times New Roman" w:cs="Times New Roman"/>
          <w:lang w:val="sr-Latn-RS"/>
        </w:rPr>
        <w:t>202</w:t>
      </w:r>
      <w:r w:rsidR="00750673" w:rsidRPr="002F4E4A">
        <w:rPr>
          <w:rFonts w:ascii="Times New Roman" w:hAnsi="Times New Roman" w:cs="Times New Roman"/>
          <w:lang w:val="sr-Latn-RS"/>
        </w:rPr>
        <w:t>5</w:t>
      </w:r>
      <w:r w:rsidR="00894225" w:rsidRPr="002F4E4A">
        <w:rPr>
          <w:rFonts w:ascii="Times New Roman" w:hAnsi="Times New Roman" w:cs="Times New Roman"/>
          <w:lang w:val="sr-Latn-RS"/>
        </w:rPr>
        <w:t>. године</w:t>
      </w:r>
    </w:p>
    <w:p w14:paraId="69F1B935" w14:textId="77777777" w:rsidR="00D06730" w:rsidRPr="002F4E4A" w:rsidRDefault="00D06730" w:rsidP="00EC7242">
      <w:pPr>
        <w:tabs>
          <w:tab w:val="left" w:pos="2751"/>
        </w:tabs>
        <w:jc w:val="both"/>
        <w:rPr>
          <w:rFonts w:ascii="Times New Roman" w:hAnsi="Times New Roman" w:cs="Times New Roman"/>
          <w:lang w:val="sr-Latn-RS"/>
        </w:rPr>
      </w:pPr>
      <w:bookmarkStart w:id="0" w:name="_GoBack"/>
      <w:bookmarkEnd w:id="0"/>
    </w:p>
    <w:sectPr w:rsidR="00D06730" w:rsidRPr="002F4E4A" w:rsidSect="002F4E4A">
      <w:footerReference w:type="default" r:id="rId14"/>
      <w:headerReference w:type="first" r:id="rId15"/>
      <w:footerReference w:type="first" r:id="rId16"/>
      <w:pgSz w:w="11907" w:h="16840" w:code="9"/>
      <w:pgMar w:top="1440" w:right="1080" w:bottom="1440" w:left="1080"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C3A0F" w14:textId="77777777" w:rsidR="00124E89" w:rsidRDefault="00124E89" w:rsidP="00FF2B5A">
      <w:pPr>
        <w:spacing w:after="0" w:line="240" w:lineRule="auto"/>
      </w:pPr>
      <w:r>
        <w:separator/>
      </w:r>
    </w:p>
  </w:endnote>
  <w:endnote w:type="continuationSeparator" w:id="0">
    <w:p w14:paraId="5248632C" w14:textId="77777777" w:rsidR="00124E89" w:rsidRDefault="00124E89"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E457B" w14:textId="29A750E6" w:rsidR="00700342" w:rsidRPr="00F4304A" w:rsidRDefault="00700342" w:rsidP="00F4304A">
    <w:pPr>
      <w:pStyle w:val="NoSpacing"/>
      <w:jc w:val="center"/>
      <w:rPr>
        <w:rFonts w:ascii="Times New Roman" w:hAnsi="Times New Roman" w:cs="Times New Roman"/>
      </w:rPr>
    </w:pPr>
    <w:r w:rsidRPr="00F4304A">
      <w:rPr>
        <w:rFonts w:ascii="Times New Roman" w:hAnsi="Times New Roman" w:cs="Times New Roman"/>
      </w:rPr>
      <w:fldChar w:fldCharType="begin"/>
    </w:r>
    <w:r w:rsidRPr="00F4304A">
      <w:rPr>
        <w:rFonts w:ascii="Times New Roman" w:hAnsi="Times New Roman" w:cs="Times New Roman"/>
      </w:rPr>
      <w:instrText xml:space="preserve"> PAGE  \* Arabic  \* MERGEFORMAT </w:instrText>
    </w:r>
    <w:r w:rsidRPr="00F4304A">
      <w:rPr>
        <w:rFonts w:ascii="Times New Roman" w:hAnsi="Times New Roman" w:cs="Times New Roman"/>
      </w:rPr>
      <w:fldChar w:fldCharType="separate"/>
    </w:r>
    <w:r w:rsidR="00120495">
      <w:rPr>
        <w:rFonts w:ascii="Times New Roman" w:hAnsi="Times New Roman" w:cs="Times New Roman"/>
        <w:noProof/>
      </w:rPr>
      <w:t>8</w:t>
    </w:r>
    <w:r w:rsidRPr="00F4304A">
      <w:rPr>
        <w:rFonts w:ascii="Times New Roman" w:hAnsi="Times New Roman" w:cs="Times New Roman"/>
      </w:rPr>
      <w:fldChar w:fldCharType="end"/>
    </w:r>
    <w:r w:rsidRPr="00F4304A">
      <w:rPr>
        <w:rFonts w:ascii="Times New Roman" w:hAnsi="Times New Roman" w:cs="Times New Roman"/>
      </w:rPr>
      <w:t>/</w:t>
    </w:r>
    <w:r w:rsidRPr="00F4304A">
      <w:rPr>
        <w:rFonts w:ascii="Times New Roman" w:hAnsi="Times New Roman" w:cs="Times New Roman"/>
      </w:rPr>
      <w:fldChar w:fldCharType="begin"/>
    </w:r>
    <w:r w:rsidRPr="00F4304A">
      <w:rPr>
        <w:rFonts w:ascii="Times New Roman" w:hAnsi="Times New Roman" w:cs="Times New Roman"/>
      </w:rPr>
      <w:instrText xml:space="preserve"> NUMPAGES  \* Arabic  \* MERGEFORMAT </w:instrText>
    </w:r>
    <w:r w:rsidRPr="00F4304A">
      <w:rPr>
        <w:rFonts w:ascii="Times New Roman" w:hAnsi="Times New Roman" w:cs="Times New Roman"/>
      </w:rPr>
      <w:fldChar w:fldCharType="separate"/>
    </w:r>
    <w:r w:rsidR="00120495">
      <w:rPr>
        <w:rFonts w:ascii="Times New Roman" w:hAnsi="Times New Roman" w:cs="Times New Roman"/>
        <w:noProof/>
      </w:rPr>
      <w:t>9</w:t>
    </w:r>
    <w:r w:rsidRPr="00F4304A">
      <w:rPr>
        <w:rFonts w:ascii="Times New Roman" w:hAnsi="Times New Roman" w:cs="Times New Roman"/>
      </w:rPr>
      <w:fldChar w:fldCharType="end"/>
    </w:r>
  </w:p>
  <w:p w14:paraId="69F1B93E" w14:textId="77777777" w:rsidR="006405CC" w:rsidRPr="00F1527C" w:rsidRDefault="006405C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1B942" w14:textId="77777777" w:rsidR="006405CC" w:rsidRPr="00F1527C" w:rsidRDefault="006405CC"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14:paraId="69F1B943" w14:textId="77777777" w:rsidR="006405CC" w:rsidRPr="00F1527C" w:rsidRDefault="006405CC"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14:paraId="69F1B944" w14:textId="77777777" w:rsidR="006405CC" w:rsidRPr="00F1527C" w:rsidRDefault="006405CC"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14:paraId="69F1B945" w14:textId="77777777" w:rsidR="006405CC" w:rsidRPr="00F1527C" w:rsidRDefault="006405CC"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14:paraId="69F1B946" w14:textId="77777777" w:rsidR="006405CC" w:rsidRPr="00F1527C" w:rsidRDefault="006405CC"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14:paraId="69F1B947" w14:textId="77777777" w:rsidR="006405CC" w:rsidRPr="009318B4" w:rsidRDefault="006405CC"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F45ED8" w14:textId="77777777" w:rsidR="00124E89" w:rsidRDefault="00124E89" w:rsidP="00FF2B5A">
      <w:pPr>
        <w:spacing w:after="0" w:line="240" w:lineRule="auto"/>
      </w:pPr>
      <w:r>
        <w:separator/>
      </w:r>
    </w:p>
  </w:footnote>
  <w:footnote w:type="continuationSeparator" w:id="0">
    <w:p w14:paraId="087F17E3" w14:textId="77777777" w:rsidR="00124E89" w:rsidRDefault="00124E89"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1B93F" w14:textId="77777777" w:rsidR="006405CC" w:rsidRDefault="006405CC" w:rsidP="009318B4">
    <w:pPr>
      <w:pStyle w:val="Header"/>
      <w:rPr>
        <w:sz w:val="16"/>
        <w:szCs w:val="16"/>
      </w:rPr>
    </w:pPr>
  </w:p>
  <w:p w14:paraId="69F1B940" w14:textId="77777777" w:rsidR="006405CC" w:rsidRDefault="006405CC"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69F1B948" wp14:editId="69F1B949">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14:paraId="69F1B941" w14:textId="77777777" w:rsidR="006405CC" w:rsidRDefault="006405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D91301"/>
    <w:multiLevelType w:val="hybridMultilevel"/>
    <w:tmpl w:val="975421A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3" w15:restartNumberingAfterBreak="0">
    <w:nsid w:val="08FE19B6"/>
    <w:multiLevelType w:val="hybridMultilevel"/>
    <w:tmpl w:val="2A00A600"/>
    <w:lvl w:ilvl="0" w:tplc="03029B66">
      <w:numFmt w:val="bullet"/>
      <w:lvlText w:val="-"/>
      <w:lvlJc w:val="left"/>
      <w:pPr>
        <w:ind w:left="720" w:hanging="360"/>
      </w:pPr>
      <w:rPr>
        <w:rFonts w:ascii="Times New Roman" w:eastAsia="Times New Roman" w:hAnsi="Times New Roman" w:cs="Times New Roman" w:hint="default"/>
        <w:b/>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 w15:restartNumberingAfterBreak="0">
    <w:nsid w:val="0A1E457C"/>
    <w:multiLevelType w:val="hybridMultilevel"/>
    <w:tmpl w:val="0DA831C8"/>
    <w:lvl w:ilvl="0" w:tplc="241A0001">
      <w:start w:val="1"/>
      <w:numFmt w:val="bullet"/>
      <w:lvlText w:val=""/>
      <w:lvlJc w:val="left"/>
      <w:pPr>
        <w:ind w:left="780" w:hanging="360"/>
      </w:pPr>
      <w:rPr>
        <w:rFonts w:ascii="Symbol" w:hAnsi="Symbol" w:hint="default"/>
      </w:rPr>
    </w:lvl>
    <w:lvl w:ilvl="1" w:tplc="241A0003" w:tentative="1">
      <w:start w:val="1"/>
      <w:numFmt w:val="bullet"/>
      <w:lvlText w:val="o"/>
      <w:lvlJc w:val="left"/>
      <w:pPr>
        <w:ind w:left="1500" w:hanging="360"/>
      </w:pPr>
      <w:rPr>
        <w:rFonts w:ascii="Courier New" w:hAnsi="Courier New" w:cs="Courier New" w:hint="default"/>
      </w:rPr>
    </w:lvl>
    <w:lvl w:ilvl="2" w:tplc="241A0005" w:tentative="1">
      <w:start w:val="1"/>
      <w:numFmt w:val="bullet"/>
      <w:lvlText w:val=""/>
      <w:lvlJc w:val="left"/>
      <w:pPr>
        <w:ind w:left="2220" w:hanging="360"/>
      </w:pPr>
      <w:rPr>
        <w:rFonts w:ascii="Wingdings" w:hAnsi="Wingdings" w:hint="default"/>
      </w:rPr>
    </w:lvl>
    <w:lvl w:ilvl="3" w:tplc="241A0001" w:tentative="1">
      <w:start w:val="1"/>
      <w:numFmt w:val="bullet"/>
      <w:lvlText w:val=""/>
      <w:lvlJc w:val="left"/>
      <w:pPr>
        <w:ind w:left="2940" w:hanging="360"/>
      </w:pPr>
      <w:rPr>
        <w:rFonts w:ascii="Symbol" w:hAnsi="Symbol" w:hint="default"/>
      </w:rPr>
    </w:lvl>
    <w:lvl w:ilvl="4" w:tplc="241A0003" w:tentative="1">
      <w:start w:val="1"/>
      <w:numFmt w:val="bullet"/>
      <w:lvlText w:val="o"/>
      <w:lvlJc w:val="left"/>
      <w:pPr>
        <w:ind w:left="3660" w:hanging="360"/>
      </w:pPr>
      <w:rPr>
        <w:rFonts w:ascii="Courier New" w:hAnsi="Courier New" w:cs="Courier New" w:hint="default"/>
      </w:rPr>
    </w:lvl>
    <w:lvl w:ilvl="5" w:tplc="241A0005" w:tentative="1">
      <w:start w:val="1"/>
      <w:numFmt w:val="bullet"/>
      <w:lvlText w:val=""/>
      <w:lvlJc w:val="left"/>
      <w:pPr>
        <w:ind w:left="4380" w:hanging="360"/>
      </w:pPr>
      <w:rPr>
        <w:rFonts w:ascii="Wingdings" w:hAnsi="Wingdings" w:hint="default"/>
      </w:rPr>
    </w:lvl>
    <w:lvl w:ilvl="6" w:tplc="241A0001" w:tentative="1">
      <w:start w:val="1"/>
      <w:numFmt w:val="bullet"/>
      <w:lvlText w:val=""/>
      <w:lvlJc w:val="left"/>
      <w:pPr>
        <w:ind w:left="5100" w:hanging="360"/>
      </w:pPr>
      <w:rPr>
        <w:rFonts w:ascii="Symbol" w:hAnsi="Symbol" w:hint="default"/>
      </w:rPr>
    </w:lvl>
    <w:lvl w:ilvl="7" w:tplc="241A0003" w:tentative="1">
      <w:start w:val="1"/>
      <w:numFmt w:val="bullet"/>
      <w:lvlText w:val="o"/>
      <w:lvlJc w:val="left"/>
      <w:pPr>
        <w:ind w:left="5820" w:hanging="360"/>
      </w:pPr>
      <w:rPr>
        <w:rFonts w:ascii="Courier New" w:hAnsi="Courier New" w:cs="Courier New" w:hint="default"/>
      </w:rPr>
    </w:lvl>
    <w:lvl w:ilvl="8" w:tplc="241A0005" w:tentative="1">
      <w:start w:val="1"/>
      <w:numFmt w:val="bullet"/>
      <w:lvlText w:val=""/>
      <w:lvlJc w:val="left"/>
      <w:pPr>
        <w:ind w:left="6540" w:hanging="360"/>
      </w:pPr>
      <w:rPr>
        <w:rFonts w:ascii="Wingdings" w:hAnsi="Wingdings" w:hint="default"/>
      </w:rPr>
    </w:lvl>
  </w:abstractNum>
  <w:abstractNum w:abstractNumId="5" w15:restartNumberingAfterBreak="0">
    <w:nsid w:val="1CA64FC8"/>
    <w:multiLevelType w:val="multilevel"/>
    <w:tmpl w:val="94D65E34"/>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6" w15:restartNumberingAfterBreak="0">
    <w:nsid w:val="26025884"/>
    <w:multiLevelType w:val="hybridMultilevel"/>
    <w:tmpl w:val="70DC148E"/>
    <w:lvl w:ilvl="0" w:tplc="241A0001">
      <w:start w:val="1"/>
      <w:numFmt w:val="bullet"/>
      <w:lvlText w:val=""/>
      <w:lvlJc w:val="left"/>
      <w:pPr>
        <w:ind w:left="780" w:hanging="360"/>
      </w:pPr>
      <w:rPr>
        <w:rFonts w:ascii="Symbol" w:hAnsi="Symbol" w:hint="default"/>
      </w:rPr>
    </w:lvl>
    <w:lvl w:ilvl="1" w:tplc="241A0003" w:tentative="1">
      <w:start w:val="1"/>
      <w:numFmt w:val="bullet"/>
      <w:lvlText w:val="o"/>
      <w:lvlJc w:val="left"/>
      <w:pPr>
        <w:ind w:left="1500" w:hanging="360"/>
      </w:pPr>
      <w:rPr>
        <w:rFonts w:ascii="Courier New" w:hAnsi="Courier New" w:cs="Courier New" w:hint="default"/>
      </w:rPr>
    </w:lvl>
    <w:lvl w:ilvl="2" w:tplc="241A0005" w:tentative="1">
      <w:start w:val="1"/>
      <w:numFmt w:val="bullet"/>
      <w:lvlText w:val=""/>
      <w:lvlJc w:val="left"/>
      <w:pPr>
        <w:ind w:left="2220" w:hanging="360"/>
      </w:pPr>
      <w:rPr>
        <w:rFonts w:ascii="Wingdings" w:hAnsi="Wingdings" w:hint="default"/>
      </w:rPr>
    </w:lvl>
    <w:lvl w:ilvl="3" w:tplc="241A0001" w:tentative="1">
      <w:start w:val="1"/>
      <w:numFmt w:val="bullet"/>
      <w:lvlText w:val=""/>
      <w:lvlJc w:val="left"/>
      <w:pPr>
        <w:ind w:left="2940" w:hanging="360"/>
      </w:pPr>
      <w:rPr>
        <w:rFonts w:ascii="Symbol" w:hAnsi="Symbol" w:hint="default"/>
      </w:rPr>
    </w:lvl>
    <w:lvl w:ilvl="4" w:tplc="241A0003" w:tentative="1">
      <w:start w:val="1"/>
      <w:numFmt w:val="bullet"/>
      <w:lvlText w:val="o"/>
      <w:lvlJc w:val="left"/>
      <w:pPr>
        <w:ind w:left="3660" w:hanging="360"/>
      </w:pPr>
      <w:rPr>
        <w:rFonts w:ascii="Courier New" w:hAnsi="Courier New" w:cs="Courier New" w:hint="default"/>
      </w:rPr>
    </w:lvl>
    <w:lvl w:ilvl="5" w:tplc="241A0005" w:tentative="1">
      <w:start w:val="1"/>
      <w:numFmt w:val="bullet"/>
      <w:lvlText w:val=""/>
      <w:lvlJc w:val="left"/>
      <w:pPr>
        <w:ind w:left="4380" w:hanging="360"/>
      </w:pPr>
      <w:rPr>
        <w:rFonts w:ascii="Wingdings" w:hAnsi="Wingdings" w:hint="default"/>
      </w:rPr>
    </w:lvl>
    <w:lvl w:ilvl="6" w:tplc="241A0001" w:tentative="1">
      <w:start w:val="1"/>
      <w:numFmt w:val="bullet"/>
      <w:lvlText w:val=""/>
      <w:lvlJc w:val="left"/>
      <w:pPr>
        <w:ind w:left="5100" w:hanging="360"/>
      </w:pPr>
      <w:rPr>
        <w:rFonts w:ascii="Symbol" w:hAnsi="Symbol" w:hint="default"/>
      </w:rPr>
    </w:lvl>
    <w:lvl w:ilvl="7" w:tplc="241A0003" w:tentative="1">
      <w:start w:val="1"/>
      <w:numFmt w:val="bullet"/>
      <w:lvlText w:val="o"/>
      <w:lvlJc w:val="left"/>
      <w:pPr>
        <w:ind w:left="5820" w:hanging="360"/>
      </w:pPr>
      <w:rPr>
        <w:rFonts w:ascii="Courier New" w:hAnsi="Courier New" w:cs="Courier New" w:hint="default"/>
      </w:rPr>
    </w:lvl>
    <w:lvl w:ilvl="8" w:tplc="241A0005" w:tentative="1">
      <w:start w:val="1"/>
      <w:numFmt w:val="bullet"/>
      <w:lvlText w:val=""/>
      <w:lvlJc w:val="left"/>
      <w:pPr>
        <w:ind w:left="6540" w:hanging="360"/>
      </w:pPr>
      <w:rPr>
        <w:rFonts w:ascii="Wingdings" w:hAnsi="Wingdings" w:hint="default"/>
      </w:rPr>
    </w:lvl>
  </w:abstractNum>
  <w:abstractNum w:abstractNumId="7" w15:restartNumberingAfterBreak="0">
    <w:nsid w:val="2A0A0D5B"/>
    <w:multiLevelType w:val="hybridMultilevel"/>
    <w:tmpl w:val="FD6C9A9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8F2B96"/>
    <w:multiLevelType w:val="multilevel"/>
    <w:tmpl w:val="94D65E34"/>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9" w15:restartNumberingAfterBreak="0">
    <w:nsid w:val="300B5218"/>
    <w:multiLevelType w:val="hybridMultilevel"/>
    <w:tmpl w:val="F0628BF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302A69D3"/>
    <w:multiLevelType w:val="hybridMultilevel"/>
    <w:tmpl w:val="6A94132A"/>
    <w:lvl w:ilvl="0" w:tplc="241A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4C3FBC"/>
    <w:multiLevelType w:val="hybridMultilevel"/>
    <w:tmpl w:val="97BA65B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D8359E"/>
    <w:multiLevelType w:val="hybridMultilevel"/>
    <w:tmpl w:val="598E1C88"/>
    <w:lvl w:ilvl="0" w:tplc="241A0001">
      <w:start w:val="1"/>
      <w:numFmt w:val="bullet"/>
      <w:lvlText w:val=""/>
      <w:lvlJc w:val="left"/>
      <w:pPr>
        <w:ind w:left="780" w:hanging="360"/>
      </w:pPr>
      <w:rPr>
        <w:rFonts w:ascii="Symbol" w:hAnsi="Symbol" w:hint="default"/>
      </w:rPr>
    </w:lvl>
    <w:lvl w:ilvl="1" w:tplc="241A0003">
      <w:start w:val="1"/>
      <w:numFmt w:val="bullet"/>
      <w:lvlText w:val="o"/>
      <w:lvlJc w:val="left"/>
      <w:pPr>
        <w:ind w:left="1500" w:hanging="360"/>
      </w:pPr>
      <w:rPr>
        <w:rFonts w:ascii="Courier New" w:hAnsi="Courier New" w:cs="Courier New" w:hint="default"/>
      </w:rPr>
    </w:lvl>
    <w:lvl w:ilvl="2" w:tplc="241A0005" w:tentative="1">
      <w:start w:val="1"/>
      <w:numFmt w:val="bullet"/>
      <w:lvlText w:val=""/>
      <w:lvlJc w:val="left"/>
      <w:pPr>
        <w:ind w:left="2220" w:hanging="360"/>
      </w:pPr>
      <w:rPr>
        <w:rFonts w:ascii="Wingdings" w:hAnsi="Wingdings" w:hint="default"/>
      </w:rPr>
    </w:lvl>
    <w:lvl w:ilvl="3" w:tplc="241A0001" w:tentative="1">
      <w:start w:val="1"/>
      <w:numFmt w:val="bullet"/>
      <w:lvlText w:val=""/>
      <w:lvlJc w:val="left"/>
      <w:pPr>
        <w:ind w:left="2940" w:hanging="360"/>
      </w:pPr>
      <w:rPr>
        <w:rFonts w:ascii="Symbol" w:hAnsi="Symbol" w:hint="default"/>
      </w:rPr>
    </w:lvl>
    <w:lvl w:ilvl="4" w:tplc="241A0003" w:tentative="1">
      <w:start w:val="1"/>
      <w:numFmt w:val="bullet"/>
      <w:lvlText w:val="o"/>
      <w:lvlJc w:val="left"/>
      <w:pPr>
        <w:ind w:left="3660" w:hanging="360"/>
      </w:pPr>
      <w:rPr>
        <w:rFonts w:ascii="Courier New" w:hAnsi="Courier New" w:cs="Courier New" w:hint="default"/>
      </w:rPr>
    </w:lvl>
    <w:lvl w:ilvl="5" w:tplc="241A0005" w:tentative="1">
      <w:start w:val="1"/>
      <w:numFmt w:val="bullet"/>
      <w:lvlText w:val=""/>
      <w:lvlJc w:val="left"/>
      <w:pPr>
        <w:ind w:left="4380" w:hanging="360"/>
      </w:pPr>
      <w:rPr>
        <w:rFonts w:ascii="Wingdings" w:hAnsi="Wingdings" w:hint="default"/>
      </w:rPr>
    </w:lvl>
    <w:lvl w:ilvl="6" w:tplc="241A0001" w:tentative="1">
      <w:start w:val="1"/>
      <w:numFmt w:val="bullet"/>
      <w:lvlText w:val=""/>
      <w:lvlJc w:val="left"/>
      <w:pPr>
        <w:ind w:left="5100" w:hanging="360"/>
      </w:pPr>
      <w:rPr>
        <w:rFonts w:ascii="Symbol" w:hAnsi="Symbol" w:hint="default"/>
      </w:rPr>
    </w:lvl>
    <w:lvl w:ilvl="7" w:tplc="241A0003" w:tentative="1">
      <w:start w:val="1"/>
      <w:numFmt w:val="bullet"/>
      <w:lvlText w:val="o"/>
      <w:lvlJc w:val="left"/>
      <w:pPr>
        <w:ind w:left="5820" w:hanging="360"/>
      </w:pPr>
      <w:rPr>
        <w:rFonts w:ascii="Courier New" w:hAnsi="Courier New" w:cs="Courier New" w:hint="default"/>
      </w:rPr>
    </w:lvl>
    <w:lvl w:ilvl="8" w:tplc="241A0005" w:tentative="1">
      <w:start w:val="1"/>
      <w:numFmt w:val="bullet"/>
      <w:lvlText w:val=""/>
      <w:lvlJc w:val="left"/>
      <w:pPr>
        <w:ind w:left="6540" w:hanging="360"/>
      </w:pPr>
      <w:rPr>
        <w:rFonts w:ascii="Wingdings" w:hAnsi="Wingdings" w:hint="default"/>
      </w:rPr>
    </w:lvl>
  </w:abstractNum>
  <w:abstractNum w:abstractNumId="13" w15:restartNumberingAfterBreak="0">
    <w:nsid w:val="43874CAC"/>
    <w:multiLevelType w:val="hybridMultilevel"/>
    <w:tmpl w:val="3874062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DA33DB"/>
    <w:multiLevelType w:val="hybridMultilevel"/>
    <w:tmpl w:val="3F261D4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5813BF"/>
    <w:multiLevelType w:val="hybridMultilevel"/>
    <w:tmpl w:val="BA4C9990"/>
    <w:lvl w:ilvl="0" w:tplc="241A0001">
      <w:start w:val="1"/>
      <w:numFmt w:val="bullet"/>
      <w:lvlText w:val=""/>
      <w:lvlJc w:val="left"/>
      <w:pPr>
        <w:ind w:left="780" w:hanging="360"/>
      </w:pPr>
      <w:rPr>
        <w:rFonts w:ascii="Symbol" w:hAnsi="Symbol" w:hint="default"/>
      </w:rPr>
    </w:lvl>
    <w:lvl w:ilvl="1" w:tplc="241A0003" w:tentative="1">
      <w:start w:val="1"/>
      <w:numFmt w:val="bullet"/>
      <w:lvlText w:val="o"/>
      <w:lvlJc w:val="left"/>
      <w:pPr>
        <w:ind w:left="1500" w:hanging="360"/>
      </w:pPr>
      <w:rPr>
        <w:rFonts w:ascii="Courier New" w:hAnsi="Courier New" w:cs="Courier New" w:hint="default"/>
      </w:rPr>
    </w:lvl>
    <w:lvl w:ilvl="2" w:tplc="241A0005" w:tentative="1">
      <w:start w:val="1"/>
      <w:numFmt w:val="bullet"/>
      <w:lvlText w:val=""/>
      <w:lvlJc w:val="left"/>
      <w:pPr>
        <w:ind w:left="2220" w:hanging="360"/>
      </w:pPr>
      <w:rPr>
        <w:rFonts w:ascii="Wingdings" w:hAnsi="Wingdings" w:hint="default"/>
      </w:rPr>
    </w:lvl>
    <w:lvl w:ilvl="3" w:tplc="241A0001" w:tentative="1">
      <w:start w:val="1"/>
      <w:numFmt w:val="bullet"/>
      <w:lvlText w:val=""/>
      <w:lvlJc w:val="left"/>
      <w:pPr>
        <w:ind w:left="2940" w:hanging="360"/>
      </w:pPr>
      <w:rPr>
        <w:rFonts w:ascii="Symbol" w:hAnsi="Symbol" w:hint="default"/>
      </w:rPr>
    </w:lvl>
    <w:lvl w:ilvl="4" w:tplc="241A0003" w:tentative="1">
      <w:start w:val="1"/>
      <w:numFmt w:val="bullet"/>
      <w:lvlText w:val="o"/>
      <w:lvlJc w:val="left"/>
      <w:pPr>
        <w:ind w:left="3660" w:hanging="360"/>
      </w:pPr>
      <w:rPr>
        <w:rFonts w:ascii="Courier New" w:hAnsi="Courier New" w:cs="Courier New" w:hint="default"/>
      </w:rPr>
    </w:lvl>
    <w:lvl w:ilvl="5" w:tplc="241A0005" w:tentative="1">
      <w:start w:val="1"/>
      <w:numFmt w:val="bullet"/>
      <w:lvlText w:val=""/>
      <w:lvlJc w:val="left"/>
      <w:pPr>
        <w:ind w:left="4380" w:hanging="360"/>
      </w:pPr>
      <w:rPr>
        <w:rFonts w:ascii="Wingdings" w:hAnsi="Wingdings" w:hint="default"/>
      </w:rPr>
    </w:lvl>
    <w:lvl w:ilvl="6" w:tplc="241A0001" w:tentative="1">
      <w:start w:val="1"/>
      <w:numFmt w:val="bullet"/>
      <w:lvlText w:val=""/>
      <w:lvlJc w:val="left"/>
      <w:pPr>
        <w:ind w:left="5100" w:hanging="360"/>
      </w:pPr>
      <w:rPr>
        <w:rFonts w:ascii="Symbol" w:hAnsi="Symbol" w:hint="default"/>
      </w:rPr>
    </w:lvl>
    <w:lvl w:ilvl="7" w:tplc="241A0003" w:tentative="1">
      <w:start w:val="1"/>
      <w:numFmt w:val="bullet"/>
      <w:lvlText w:val="o"/>
      <w:lvlJc w:val="left"/>
      <w:pPr>
        <w:ind w:left="5820" w:hanging="360"/>
      </w:pPr>
      <w:rPr>
        <w:rFonts w:ascii="Courier New" w:hAnsi="Courier New" w:cs="Courier New" w:hint="default"/>
      </w:rPr>
    </w:lvl>
    <w:lvl w:ilvl="8" w:tplc="241A0005" w:tentative="1">
      <w:start w:val="1"/>
      <w:numFmt w:val="bullet"/>
      <w:lvlText w:val=""/>
      <w:lvlJc w:val="left"/>
      <w:pPr>
        <w:ind w:left="6540" w:hanging="360"/>
      </w:pPr>
      <w:rPr>
        <w:rFonts w:ascii="Wingdings" w:hAnsi="Wingdings" w:hint="default"/>
      </w:rPr>
    </w:lvl>
  </w:abstractNum>
  <w:abstractNum w:abstractNumId="16" w15:restartNumberingAfterBreak="0">
    <w:nsid w:val="488A1C17"/>
    <w:multiLevelType w:val="hybridMultilevel"/>
    <w:tmpl w:val="8D68393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137131"/>
    <w:multiLevelType w:val="multilevel"/>
    <w:tmpl w:val="94D65E34"/>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8" w15:restartNumberingAfterBreak="0">
    <w:nsid w:val="4EC35C99"/>
    <w:multiLevelType w:val="hybridMultilevel"/>
    <w:tmpl w:val="515CAFB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6E46FA"/>
    <w:multiLevelType w:val="hybridMultilevel"/>
    <w:tmpl w:val="89900538"/>
    <w:lvl w:ilvl="0" w:tplc="04090001">
      <w:start w:val="1"/>
      <w:numFmt w:val="bullet"/>
      <w:lvlText w:val=""/>
      <w:lvlJc w:val="left"/>
      <w:pPr>
        <w:ind w:left="720" w:hanging="360"/>
      </w:pPr>
      <w:rPr>
        <w:rFonts w:ascii="Symbol" w:hAnsi="Symbol" w:hint="default"/>
      </w:rPr>
    </w:lvl>
    <w:lvl w:ilvl="1" w:tplc="AB3CCE5A">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A578B3"/>
    <w:multiLevelType w:val="hybridMultilevel"/>
    <w:tmpl w:val="A0404564"/>
    <w:lvl w:ilvl="0" w:tplc="ABE62D9E">
      <w:start w:val="7"/>
      <w:numFmt w:val="bullet"/>
      <w:lvlText w:val="-"/>
      <w:lvlJc w:val="left"/>
      <w:pPr>
        <w:ind w:left="720" w:hanging="360"/>
      </w:pPr>
      <w:rPr>
        <w:rFonts w:ascii="Times New Roman" w:eastAsia="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1" w15:restartNumberingAfterBreak="0">
    <w:nsid w:val="62E5265C"/>
    <w:multiLevelType w:val="hybridMultilevel"/>
    <w:tmpl w:val="834A3DE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0E5031"/>
    <w:multiLevelType w:val="hybridMultilevel"/>
    <w:tmpl w:val="0D98D43A"/>
    <w:lvl w:ilvl="0" w:tplc="ABE62D9E">
      <w:numFmt w:val="bullet"/>
      <w:lvlText w:val="-"/>
      <w:lvlJc w:val="left"/>
      <w:pPr>
        <w:ind w:left="720" w:hanging="360"/>
      </w:pPr>
      <w:rPr>
        <w:rFonts w:ascii="Times New Roman" w:eastAsia="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3" w15:restartNumberingAfterBreak="0">
    <w:nsid w:val="724B00F4"/>
    <w:multiLevelType w:val="hybridMultilevel"/>
    <w:tmpl w:val="94D65E34"/>
    <w:lvl w:ilvl="0" w:tplc="241A0001">
      <w:start w:val="1"/>
      <w:numFmt w:val="bullet"/>
      <w:lvlText w:val=""/>
      <w:lvlJc w:val="left"/>
      <w:pPr>
        <w:ind w:left="780" w:hanging="360"/>
      </w:pPr>
      <w:rPr>
        <w:rFonts w:ascii="Symbol" w:hAnsi="Symbol" w:hint="default"/>
      </w:rPr>
    </w:lvl>
    <w:lvl w:ilvl="1" w:tplc="241A0003" w:tentative="1">
      <w:start w:val="1"/>
      <w:numFmt w:val="bullet"/>
      <w:lvlText w:val="o"/>
      <w:lvlJc w:val="left"/>
      <w:pPr>
        <w:ind w:left="1500" w:hanging="360"/>
      </w:pPr>
      <w:rPr>
        <w:rFonts w:ascii="Courier New" w:hAnsi="Courier New" w:cs="Courier New" w:hint="default"/>
      </w:rPr>
    </w:lvl>
    <w:lvl w:ilvl="2" w:tplc="241A0005" w:tentative="1">
      <w:start w:val="1"/>
      <w:numFmt w:val="bullet"/>
      <w:lvlText w:val=""/>
      <w:lvlJc w:val="left"/>
      <w:pPr>
        <w:ind w:left="2220" w:hanging="360"/>
      </w:pPr>
      <w:rPr>
        <w:rFonts w:ascii="Wingdings" w:hAnsi="Wingdings" w:hint="default"/>
      </w:rPr>
    </w:lvl>
    <w:lvl w:ilvl="3" w:tplc="241A0001" w:tentative="1">
      <w:start w:val="1"/>
      <w:numFmt w:val="bullet"/>
      <w:lvlText w:val=""/>
      <w:lvlJc w:val="left"/>
      <w:pPr>
        <w:ind w:left="2940" w:hanging="360"/>
      </w:pPr>
      <w:rPr>
        <w:rFonts w:ascii="Symbol" w:hAnsi="Symbol" w:hint="default"/>
      </w:rPr>
    </w:lvl>
    <w:lvl w:ilvl="4" w:tplc="241A0003" w:tentative="1">
      <w:start w:val="1"/>
      <w:numFmt w:val="bullet"/>
      <w:lvlText w:val="o"/>
      <w:lvlJc w:val="left"/>
      <w:pPr>
        <w:ind w:left="3660" w:hanging="360"/>
      </w:pPr>
      <w:rPr>
        <w:rFonts w:ascii="Courier New" w:hAnsi="Courier New" w:cs="Courier New" w:hint="default"/>
      </w:rPr>
    </w:lvl>
    <w:lvl w:ilvl="5" w:tplc="241A0005" w:tentative="1">
      <w:start w:val="1"/>
      <w:numFmt w:val="bullet"/>
      <w:lvlText w:val=""/>
      <w:lvlJc w:val="left"/>
      <w:pPr>
        <w:ind w:left="4380" w:hanging="360"/>
      </w:pPr>
      <w:rPr>
        <w:rFonts w:ascii="Wingdings" w:hAnsi="Wingdings" w:hint="default"/>
      </w:rPr>
    </w:lvl>
    <w:lvl w:ilvl="6" w:tplc="241A0001" w:tentative="1">
      <w:start w:val="1"/>
      <w:numFmt w:val="bullet"/>
      <w:lvlText w:val=""/>
      <w:lvlJc w:val="left"/>
      <w:pPr>
        <w:ind w:left="5100" w:hanging="360"/>
      </w:pPr>
      <w:rPr>
        <w:rFonts w:ascii="Symbol" w:hAnsi="Symbol" w:hint="default"/>
      </w:rPr>
    </w:lvl>
    <w:lvl w:ilvl="7" w:tplc="241A0003" w:tentative="1">
      <w:start w:val="1"/>
      <w:numFmt w:val="bullet"/>
      <w:lvlText w:val="o"/>
      <w:lvlJc w:val="left"/>
      <w:pPr>
        <w:ind w:left="5820" w:hanging="360"/>
      </w:pPr>
      <w:rPr>
        <w:rFonts w:ascii="Courier New" w:hAnsi="Courier New" w:cs="Courier New" w:hint="default"/>
      </w:rPr>
    </w:lvl>
    <w:lvl w:ilvl="8" w:tplc="241A0005" w:tentative="1">
      <w:start w:val="1"/>
      <w:numFmt w:val="bullet"/>
      <w:lvlText w:val=""/>
      <w:lvlJc w:val="left"/>
      <w:pPr>
        <w:ind w:left="6540" w:hanging="360"/>
      </w:pPr>
      <w:rPr>
        <w:rFonts w:ascii="Wingdings" w:hAnsi="Wingdings" w:hint="default"/>
      </w:rPr>
    </w:lvl>
  </w:abstractNum>
  <w:abstractNum w:abstractNumId="24" w15:restartNumberingAfterBreak="0">
    <w:nsid w:val="769A4AA6"/>
    <w:multiLevelType w:val="hybridMultilevel"/>
    <w:tmpl w:val="FC82A6B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A3481A"/>
    <w:multiLevelType w:val="hybridMultilevel"/>
    <w:tmpl w:val="32C882E2"/>
    <w:lvl w:ilvl="0" w:tplc="03029B6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num>
  <w:num w:numId="2">
    <w:abstractNumId w:val="15"/>
  </w:num>
  <w:num w:numId="3">
    <w:abstractNumId w:val="12"/>
  </w:num>
  <w:num w:numId="4">
    <w:abstractNumId w:val="9"/>
  </w:num>
  <w:num w:numId="5">
    <w:abstractNumId w:val="4"/>
  </w:num>
  <w:num w:numId="6">
    <w:abstractNumId w:val="19"/>
  </w:num>
  <w:num w:numId="7">
    <w:abstractNumId w:val="6"/>
  </w:num>
  <w:num w:numId="8">
    <w:abstractNumId w:val="10"/>
  </w:num>
  <w:num w:numId="9">
    <w:abstractNumId w:val="23"/>
  </w:num>
  <w:num w:numId="10">
    <w:abstractNumId w:val="5"/>
  </w:num>
  <w:num w:numId="11">
    <w:abstractNumId w:val="8"/>
  </w:num>
  <w:num w:numId="12">
    <w:abstractNumId w:val="17"/>
  </w:num>
  <w:num w:numId="13">
    <w:abstractNumId w:val="0"/>
    <w:lvlOverride w:ilvl="0">
      <w:lvl w:ilvl="0">
        <w:start w:val="1"/>
        <w:numFmt w:val="bullet"/>
        <w:lvlText w:val="-"/>
        <w:legacy w:legacy="1" w:legacySpace="0" w:legacyIndent="360"/>
        <w:lvlJc w:val="left"/>
        <w:pPr>
          <w:ind w:left="360" w:hanging="360"/>
        </w:pPr>
      </w:lvl>
    </w:lvlOverride>
  </w:num>
  <w:num w:numId="14">
    <w:abstractNumId w:val="14"/>
  </w:num>
  <w:num w:numId="15">
    <w:abstractNumId w:val="16"/>
  </w:num>
  <w:num w:numId="16">
    <w:abstractNumId w:val="25"/>
  </w:num>
  <w:num w:numId="17">
    <w:abstractNumId w:val="11"/>
  </w:num>
  <w:num w:numId="18">
    <w:abstractNumId w:val="13"/>
  </w:num>
  <w:num w:numId="19">
    <w:abstractNumId w:val="24"/>
  </w:num>
  <w:num w:numId="20">
    <w:abstractNumId w:val="21"/>
  </w:num>
  <w:num w:numId="21">
    <w:abstractNumId w:val="7"/>
  </w:num>
  <w:num w:numId="22">
    <w:abstractNumId w:val="18"/>
  </w:num>
  <w:num w:numId="23">
    <w:abstractNumId w:val="1"/>
  </w:num>
  <w:num w:numId="24">
    <w:abstractNumId w:val="20"/>
  </w:num>
  <w:num w:numId="25">
    <w:abstractNumId w:val="22"/>
  </w:num>
  <w:num w:numId="26">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13D1D"/>
    <w:rsid w:val="000402F5"/>
    <w:rsid w:val="00087CC0"/>
    <w:rsid w:val="00092B95"/>
    <w:rsid w:val="00097646"/>
    <w:rsid w:val="000C447C"/>
    <w:rsid w:val="000D3641"/>
    <w:rsid w:val="000E4DD8"/>
    <w:rsid w:val="000F058C"/>
    <w:rsid w:val="00116FE6"/>
    <w:rsid w:val="00120495"/>
    <w:rsid w:val="00124E89"/>
    <w:rsid w:val="00133A4C"/>
    <w:rsid w:val="00146F86"/>
    <w:rsid w:val="00155412"/>
    <w:rsid w:val="0016741F"/>
    <w:rsid w:val="001E051E"/>
    <w:rsid w:val="00201E26"/>
    <w:rsid w:val="00204069"/>
    <w:rsid w:val="002160ED"/>
    <w:rsid w:val="002252D2"/>
    <w:rsid w:val="002340C0"/>
    <w:rsid w:val="0025165B"/>
    <w:rsid w:val="002651E7"/>
    <w:rsid w:val="0026682E"/>
    <w:rsid w:val="002A30A7"/>
    <w:rsid w:val="002A6FBC"/>
    <w:rsid w:val="002C41A5"/>
    <w:rsid w:val="002D1CFB"/>
    <w:rsid w:val="002D309C"/>
    <w:rsid w:val="002D61F2"/>
    <w:rsid w:val="002D7920"/>
    <w:rsid w:val="002F4E4A"/>
    <w:rsid w:val="0034393A"/>
    <w:rsid w:val="00344E0C"/>
    <w:rsid w:val="00357A73"/>
    <w:rsid w:val="00365958"/>
    <w:rsid w:val="00365C60"/>
    <w:rsid w:val="003675AF"/>
    <w:rsid w:val="00393A2C"/>
    <w:rsid w:val="00395433"/>
    <w:rsid w:val="003A50B2"/>
    <w:rsid w:val="003B6A92"/>
    <w:rsid w:val="003F489C"/>
    <w:rsid w:val="004039C9"/>
    <w:rsid w:val="00424988"/>
    <w:rsid w:val="00426E1B"/>
    <w:rsid w:val="004317CF"/>
    <w:rsid w:val="00453059"/>
    <w:rsid w:val="00461135"/>
    <w:rsid w:val="00480A66"/>
    <w:rsid w:val="004829E4"/>
    <w:rsid w:val="00491008"/>
    <w:rsid w:val="004A2C2C"/>
    <w:rsid w:val="004A3E3A"/>
    <w:rsid w:val="004C28B2"/>
    <w:rsid w:val="004C5393"/>
    <w:rsid w:val="004D1ED9"/>
    <w:rsid w:val="004D62C2"/>
    <w:rsid w:val="004F0CA8"/>
    <w:rsid w:val="00500D76"/>
    <w:rsid w:val="00503235"/>
    <w:rsid w:val="00535775"/>
    <w:rsid w:val="00583E20"/>
    <w:rsid w:val="005B6D04"/>
    <w:rsid w:val="005D2FD6"/>
    <w:rsid w:val="005D420B"/>
    <w:rsid w:val="005E796D"/>
    <w:rsid w:val="00626ECF"/>
    <w:rsid w:val="006405CC"/>
    <w:rsid w:val="006479C4"/>
    <w:rsid w:val="00667164"/>
    <w:rsid w:val="00667A7C"/>
    <w:rsid w:val="00695F89"/>
    <w:rsid w:val="006973F2"/>
    <w:rsid w:val="006B3065"/>
    <w:rsid w:val="006B4D82"/>
    <w:rsid w:val="006C46BD"/>
    <w:rsid w:val="006D1722"/>
    <w:rsid w:val="006E6785"/>
    <w:rsid w:val="006F216B"/>
    <w:rsid w:val="006F3726"/>
    <w:rsid w:val="006F7799"/>
    <w:rsid w:val="00700342"/>
    <w:rsid w:val="0071175B"/>
    <w:rsid w:val="007174F7"/>
    <w:rsid w:val="007459C2"/>
    <w:rsid w:val="00745C56"/>
    <w:rsid w:val="00747C4B"/>
    <w:rsid w:val="00750673"/>
    <w:rsid w:val="007548C8"/>
    <w:rsid w:val="007726D6"/>
    <w:rsid w:val="007A2258"/>
    <w:rsid w:val="007A3840"/>
    <w:rsid w:val="007A7307"/>
    <w:rsid w:val="007B2713"/>
    <w:rsid w:val="007F340E"/>
    <w:rsid w:val="008079D8"/>
    <w:rsid w:val="00817554"/>
    <w:rsid w:val="008240E2"/>
    <w:rsid w:val="00833830"/>
    <w:rsid w:val="0084077B"/>
    <w:rsid w:val="00841F27"/>
    <w:rsid w:val="008438A1"/>
    <w:rsid w:val="008553A1"/>
    <w:rsid w:val="0085542B"/>
    <w:rsid w:val="00861146"/>
    <w:rsid w:val="00883AF2"/>
    <w:rsid w:val="0089170C"/>
    <w:rsid w:val="00894225"/>
    <w:rsid w:val="008A2EAC"/>
    <w:rsid w:val="008C24D1"/>
    <w:rsid w:val="008C6303"/>
    <w:rsid w:val="008D5181"/>
    <w:rsid w:val="008D5F81"/>
    <w:rsid w:val="008E521B"/>
    <w:rsid w:val="0090246B"/>
    <w:rsid w:val="00926575"/>
    <w:rsid w:val="0092759C"/>
    <w:rsid w:val="009318B4"/>
    <w:rsid w:val="00934541"/>
    <w:rsid w:val="009563FD"/>
    <w:rsid w:val="00994384"/>
    <w:rsid w:val="009A552A"/>
    <w:rsid w:val="009B074F"/>
    <w:rsid w:val="009C4696"/>
    <w:rsid w:val="009C7A9F"/>
    <w:rsid w:val="009F63D8"/>
    <w:rsid w:val="00A06058"/>
    <w:rsid w:val="00A10245"/>
    <w:rsid w:val="00A14DF4"/>
    <w:rsid w:val="00A21533"/>
    <w:rsid w:val="00A441BA"/>
    <w:rsid w:val="00A47689"/>
    <w:rsid w:val="00A749DD"/>
    <w:rsid w:val="00A83C52"/>
    <w:rsid w:val="00AA4AAC"/>
    <w:rsid w:val="00AB7D1D"/>
    <w:rsid w:val="00AD61A6"/>
    <w:rsid w:val="00AE64BA"/>
    <w:rsid w:val="00AF20E9"/>
    <w:rsid w:val="00AF6DFE"/>
    <w:rsid w:val="00B0006E"/>
    <w:rsid w:val="00B04F1B"/>
    <w:rsid w:val="00B142D8"/>
    <w:rsid w:val="00B234CE"/>
    <w:rsid w:val="00B33EE8"/>
    <w:rsid w:val="00B34AF2"/>
    <w:rsid w:val="00B75E87"/>
    <w:rsid w:val="00B76EF2"/>
    <w:rsid w:val="00B87A8E"/>
    <w:rsid w:val="00B96A39"/>
    <w:rsid w:val="00BA3CB6"/>
    <w:rsid w:val="00BB3C6D"/>
    <w:rsid w:val="00BD0334"/>
    <w:rsid w:val="00C10A2C"/>
    <w:rsid w:val="00C1349A"/>
    <w:rsid w:val="00C4240B"/>
    <w:rsid w:val="00C5675A"/>
    <w:rsid w:val="00C61756"/>
    <w:rsid w:val="00C932FA"/>
    <w:rsid w:val="00C95A88"/>
    <w:rsid w:val="00CA0AB5"/>
    <w:rsid w:val="00CA1A47"/>
    <w:rsid w:val="00CB1974"/>
    <w:rsid w:val="00CE172B"/>
    <w:rsid w:val="00CF7DA2"/>
    <w:rsid w:val="00D06730"/>
    <w:rsid w:val="00D2332D"/>
    <w:rsid w:val="00D45AFE"/>
    <w:rsid w:val="00D624DE"/>
    <w:rsid w:val="00D8649A"/>
    <w:rsid w:val="00DF3EBF"/>
    <w:rsid w:val="00E0627A"/>
    <w:rsid w:val="00E169EE"/>
    <w:rsid w:val="00E3242F"/>
    <w:rsid w:val="00E427AF"/>
    <w:rsid w:val="00E625FE"/>
    <w:rsid w:val="00E71E2A"/>
    <w:rsid w:val="00E908EC"/>
    <w:rsid w:val="00EB07FC"/>
    <w:rsid w:val="00EB2A93"/>
    <w:rsid w:val="00EB7B2F"/>
    <w:rsid w:val="00EC7242"/>
    <w:rsid w:val="00EE368E"/>
    <w:rsid w:val="00EE54AF"/>
    <w:rsid w:val="00EF4A11"/>
    <w:rsid w:val="00F058BD"/>
    <w:rsid w:val="00F1527C"/>
    <w:rsid w:val="00F21596"/>
    <w:rsid w:val="00F272BD"/>
    <w:rsid w:val="00F4304A"/>
    <w:rsid w:val="00F62F1E"/>
    <w:rsid w:val="00F93F7D"/>
    <w:rsid w:val="00F94C30"/>
    <w:rsid w:val="00F973CC"/>
    <w:rsid w:val="00FA12E6"/>
    <w:rsid w:val="00FA2DAB"/>
    <w:rsid w:val="00FC7529"/>
    <w:rsid w:val="00FD2733"/>
    <w:rsid w:val="00FD298D"/>
    <w:rsid w:val="00FF2B5A"/>
    <w:rsid w:val="00FF7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F1B7FC"/>
  <w15:docId w15:val="{1D89A39F-E569-4FDB-9921-BC00892F0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EE8"/>
  </w:style>
  <w:style w:type="paragraph" w:styleId="Heading1">
    <w:name w:val="heading 1"/>
    <w:basedOn w:val="Normal"/>
    <w:next w:val="Normal"/>
    <w:link w:val="Heading1Char"/>
    <w:qFormat/>
    <w:rsid w:val="00D06730"/>
    <w:pPr>
      <w:keepNext/>
      <w:tabs>
        <w:tab w:val="left" w:pos="284"/>
      </w:tabs>
      <w:spacing w:after="0" w:line="240" w:lineRule="auto"/>
      <w:jc w:val="center"/>
      <w:outlineLvl w:val="0"/>
    </w:pPr>
    <w:rPr>
      <w:rFonts w:ascii="Arial (W1)" w:eastAsia="Times New Roman" w:hAnsi="Arial (W1)" w:cs="Arial"/>
      <w:b/>
      <w:bCs/>
      <w:i/>
      <w:iCs/>
      <w:sz w:val="32"/>
      <w:szCs w:val="24"/>
      <w:u w:val="single"/>
      <w:lang w:val="sr-Latn-CS"/>
    </w:rPr>
  </w:style>
  <w:style w:type="paragraph" w:styleId="Heading2">
    <w:name w:val="heading 2"/>
    <w:basedOn w:val="Normal"/>
    <w:next w:val="Normal"/>
    <w:link w:val="Heading2Char"/>
    <w:qFormat/>
    <w:rsid w:val="00D06730"/>
    <w:pPr>
      <w:keepNext/>
      <w:tabs>
        <w:tab w:val="left" w:pos="284"/>
      </w:tabs>
      <w:spacing w:after="0" w:line="240" w:lineRule="auto"/>
      <w:jc w:val="center"/>
      <w:outlineLvl w:val="1"/>
    </w:pPr>
    <w:rPr>
      <w:rFonts w:ascii="Arial" w:eastAsia="Times New Roman" w:hAnsi="Arial" w:cs="Arial"/>
      <w:i/>
      <w:iCs/>
      <w:color w:val="999999"/>
      <w:sz w:val="18"/>
      <w:szCs w:val="24"/>
    </w:rPr>
  </w:style>
  <w:style w:type="paragraph" w:styleId="Heading3">
    <w:name w:val="heading 3"/>
    <w:basedOn w:val="Normal"/>
    <w:next w:val="Normal"/>
    <w:link w:val="Heading3Char"/>
    <w:qFormat/>
    <w:rsid w:val="00D06730"/>
    <w:pPr>
      <w:keepNext/>
      <w:spacing w:after="0" w:line="240" w:lineRule="auto"/>
      <w:ind w:left="72" w:hanging="72"/>
      <w:outlineLvl w:val="2"/>
    </w:pPr>
    <w:rPr>
      <w:rFonts w:ascii="Arial" w:eastAsia="Times New Roman" w:hAnsi="Arial" w:cs="Arial"/>
      <w:i/>
      <w:iCs/>
      <w:color w:val="999999"/>
      <w:sz w:val="18"/>
      <w:szCs w:val="24"/>
    </w:rPr>
  </w:style>
  <w:style w:type="paragraph" w:styleId="Heading4">
    <w:name w:val="heading 4"/>
    <w:basedOn w:val="Normal"/>
    <w:next w:val="Normal"/>
    <w:link w:val="Heading4Char"/>
    <w:qFormat/>
    <w:rsid w:val="00D06730"/>
    <w:pPr>
      <w:keepNext/>
      <w:tabs>
        <w:tab w:val="left" w:pos="284"/>
      </w:tabs>
      <w:spacing w:after="0" w:line="240" w:lineRule="auto"/>
      <w:ind w:right="265"/>
      <w:jc w:val="right"/>
      <w:outlineLvl w:val="3"/>
    </w:pPr>
    <w:rPr>
      <w:rFonts w:ascii="Arial" w:eastAsia="Times New Roman" w:hAnsi="Arial" w:cs="Arial"/>
      <w:i/>
      <w:iCs/>
      <w:color w:val="999999"/>
      <w:sz w:val="16"/>
      <w:szCs w:val="24"/>
    </w:rPr>
  </w:style>
  <w:style w:type="paragraph" w:styleId="Heading5">
    <w:name w:val="heading 5"/>
    <w:basedOn w:val="Normal"/>
    <w:next w:val="Normal"/>
    <w:link w:val="Heading5Char"/>
    <w:qFormat/>
    <w:rsid w:val="00D06730"/>
    <w:pPr>
      <w:keepNext/>
      <w:tabs>
        <w:tab w:val="left" w:pos="284"/>
      </w:tabs>
      <w:spacing w:after="0" w:line="240" w:lineRule="auto"/>
      <w:jc w:val="both"/>
      <w:outlineLvl w:val="4"/>
    </w:pPr>
    <w:rPr>
      <w:rFonts w:ascii="Arial" w:eastAsia="Times New Roman" w:hAnsi="Arial" w:cs="Arial"/>
      <w:b/>
      <w:sz w:val="24"/>
      <w:szCs w:val="24"/>
    </w:rPr>
  </w:style>
  <w:style w:type="paragraph" w:styleId="Heading6">
    <w:name w:val="heading 6"/>
    <w:basedOn w:val="Normal"/>
    <w:next w:val="Normal"/>
    <w:link w:val="Heading6Char"/>
    <w:qFormat/>
    <w:rsid w:val="00D06730"/>
    <w:pPr>
      <w:keepNext/>
      <w:tabs>
        <w:tab w:val="left" w:pos="284"/>
      </w:tabs>
      <w:spacing w:before="60" w:after="60" w:line="240" w:lineRule="auto"/>
      <w:jc w:val="both"/>
      <w:outlineLvl w:val="5"/>
    </w:pPr>
    <w:rPr>
      <w:rFonts w:ascii="Arial" w:eastAsia="Times New Roman" w:hAnsi="Arial" w:cs="Arial"/>
      <w:b/>
      <w:szCs w:val="24"/>
    </w:rPr>
  </w:style>
  <w:style w:type="paragraph" w:styleId="Heading7">
    <w:name w:val="heading 7"/>
    <w:basedOn w:val="Normal"/>
    <w:next w:val="Normal"/>
    <w:link w:val="Heading7Char"/>
    <w:qFormat/>
    <w:rsid w:val="00D06730"/>
    <w:pPr>
      <w:keepNext/>
      <w:tabs>
        <w:tab w:val="left" w:pos="284"/>
      </w:tabs>
      <w:spacing w:before="60" w:after="60" w:line="240" w:lineRule="auto"/>
      <w:jc w:val="both"/>
      <w:outlineLvl w:val="6"/>
    </w:pPr>
    <w:rPr>
      <w:rFonts w:ascii="Arial" w:eastAsia="Times New Roman" w:hAnsi="Arial" w:cs="Arial"/>
      <w:i/>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paragraph" w:styleId="NoSpacing">
    <w:name w:val="No Spacing"/>
    <w:qFormat/>
    <w:rsid w:val="00D06730"/>
    <w:pPr>
      <w:spacing w:after="0" w:line="240" w:lineRule="auto"/>
    </w:pPr>
  </w:style>
  <w:style w:type="character" w:customStyle="1" w:styleId="Heading1Char">
    <w:name w:val="Heading 1 Char"/>
    <w:basedOn w:val="DefaultParagraphFont"/>
    <w:link w:val="Heading1"/>
    <w:rsid w:val="00D06730"/>
    <w:rPr>
      <w:rFonts w:ascii="Arial (W1)" w:eastAsia="Times New Roman" w:hAnsi="Arial (W1)" w:cs="Arial"/>
      <w:b/>
      <w:bCs/>
      <w:i/>
      <w:iCs/>
      <w:sz w:val="32"/>
      <w:szCs w:val="24"/>
      <w:u w:val="single"/>
      <w:lang w:val="sr-Latn-CS"/>
    </w:rPr>
  </w:style>
  <w:style w:type="character" w:customStyle="1" w:styleId="Heading2Char">
    <w:name w:val="Heading 2 Char"/>
    <w:basedOn w:val="DefaultParagraphFont"/>
    <w:link w:val="Heading2"/>
    <w:rsid w:val="00D06730"/>
    <w:rPr>
      <w:rFonts w:ascii="Arial" w:eastAsia="Times New Roman" w:hAnsi="Arial" w:cs="Arial"/>
      <w:i/>
      <w:iCs/>
      <w:color w:val="999999"/>
      <w:sz w:val="18"/>
      <w:szCs w:val="24"/>
    </w:rPr>
  </w:style>
  <w:style w:type="character" w:customStyle="1" w:styleId="Heading3Char">
    <w:name w:val="Heading 3 Char"/>
    <w:basedOn w:val="DefaultParagraphFont"/>
    <w:link w:val="Heading3"/>
    <w:rsid w:val="00D06730"/>
    <w:rPr>
      <w:rFonts w:ascii="Arial" w:eastAsia="Times New Roman" w:hAnsi="Arial" w:cs="Arial"/>
      <w:i/>
      <w:iCs/>
      <w:color w:val="999999"/>
      <w:sz w:val="18"/>
      <w:szCs w:val="24"/>
    </w:rPr>
  </w:style>
  <w:style w:type="character" w:customStyle="1" w:styleId="Heading4Char">
    <w:name w:val="Heading 4 Char"/>
    <w:basedOn w:val="DefaultParagraphFont"/>
    <w:link w:val="Heading4"/>
    <w:rsid w:val="00D06730"/>
    <w:rPr>
      <w:rFonts w:ascii="Arial" w:eastAsia="Times New Roman" w:hAnsi="Arial" w:cs="Arial"/>
      <w:i/>
      <w:iCs/>
      <w:color w:val="999999"/>
      <w:sz w:val="16"/>
      <w:szCs w:val="24"/>
    </w:rPr>
  </w:style>
  <w:style w:type="character" w:customStyle="1" w:styleId="Heading5Char">
    <w:name w:val="Heading 5 Char"/>
    <w:basedOn w:val="DefaultParagraphFont"/>
    <w:link w:val="Heading5"/>
    <w:rsid w:val="00D06730"/>
    <w:rPr>
      <w:rFonts w:ascii="Arial" w:eastAsia="Times New Roman" w:hAnsi="Arial" w:cs="Arial"/>
      <w:b/>
      <w:sz w:val="24"/>
      <w:szCs w:val="24"/>
    </w:rPr>
  </w:style>
  <w:style w:type="character" w:customStyle="1" w:styleId="Heading6Char">
    <w:name w:val="Heading 6 Char"/>
    <w:basedOn w:val="DefaultParagraphFont"/>
    <w:link w:val="Heading6"/>
    <w:rsid w:val="00D06730"/>
    <w:rPr>
      <w:rFonts w:ascii="Arial" w:eastAsia="Times New Roman" w:hAnsi="Arial" w:cs="Arial"/>
      <w:b/>
      <w:szCs w:val="24"/>
    </w:rPr>
  </w:style>
  <w:style w:type="character" w:customStyle="1" w:styleId="Heading7Char">
    <w:name w:val="Heading 7 Char"/>
    <w:basedOn w:val="DefaultParagraphFont"/>
    <w:link w:val="Heading7"/>
    <w:rsid w:val="00D06730"/>
    <w:rPr>
      <w:rFonts w:ascii="Arial" w:eastAsia="Times New Roman" w:hAnsi="Arial" w:cs="Arial"/>
      <w:i/>
      <w:sz w:val="20"/>
      <w:szCs w:val="24"/>
    </w:rPr>
  </w:style>
  <w:style w:type="numbering" w:customStyle="1" w:styleId="NoList1">
    <w:name w:val="No List1"/>
    <w:next w:val="NoList"/>
    <w:semiHidden/>
    <w:rsid w:val="00D06730"/>
  </w:style>
  <w:style w:type="character" w:styleId="PageNumber">
    <w:name w:val="page number"/>
    <w:basedOn w:val="DefaultParagraphFont"/>
    <w:rsid w:val="00D06730"/>
  </w:style>
  <w:style w:type="paragraph" w:styleId="BodyText">
    <w:name w:val="Body Text"/>
    <w:basedOn w:val="Normal"/>
    <w:link w:val="BodyTextChar"/>
    <w:rsid w:val="00D06730"/>
    <w:pPr>
      <w:tabs>
        <w:tab w:val="left" w:pos="284"/>
      </w:tabs>
      <w:spacing w:before="60" w:after="60" w:line="240" w:lineRule="auto"/>
      <w:jc w:val="both"/>
    </w:pPr>
    <w:rPr>
      <w:rFonts w:ascii="Arial" w:eastAsia="Times New Roman" w:hAnsi="Arial" w:cs="Arial"/>
      <w:i/>
      <w:iCs/>
      <w:sz w:val="24"/>
      <w:szCs w:val="24"/>
    </w:rPr>
  </w:style>
  <w:style w:type="character" w:customStyle="1" w:styleId="BodyTextChar">
    <w:name w:val="Body Text Char"/>
    <w:basedOn w:val="DefaultParagraphFont"/>
    <w:link w:val="BodyText"/>
    <w:rsid w:val="00D06730"/>
    <w:rPr>
      <w:rFonts w:ascii="Arial" w:eastAsia="Times New Roman" w:hAnsi="Arial" w:cs="Arial"/>
      <w:i/>
      <w:iCs/>
      <w:sz w:val="24"/>
      <w:szCs w:val="24"/>
    </w:rPr>
  </w:style>
  <w:style w:type="paragraph" w:styleId="BodyText2">
    <w:name w:val="Body Text 2"/>
    <w:basedOn w:val="Normal"/>
    <w:link w:val="BodyText2Char"/>
    <w:rsid w:val="00D06730"/>
    <w:pPr>
      <w:tabs>
        <w:tab w:val="left" w:pos="284"/>
      </w:tabs>
      <w:spacing w:after="0" w:line="240" w:lineRule="auto"/>
      <w:jc w:val="both"/>
    </w:pPr>
    <w:rPr>
      <w:rFonts w:ascii="Arial" w:eastAsia="Times New Roman" w:hAnsi="Arial" w:cs="Arial"/>
      <w:i/>
      <w:sz w:val="20"/>
      <w:szCs w:val="24"/>
    </w:rPr>
  </w:style>
  <w:style w:type="character" w:customStyle="1" w:styleId="BodyText2Char">
    <w:name w:val="Body Text 2 Char"/>
    <w:basedOn w:val="DefaultParagraphFont"/>
    <w:link w:val="BodyText2"/>
    <w:rsid w:val="00D06730"/>
    <w:rPr>
      <w:rFonts w:ascii="Arial" w:eastAsia="Times New Roman" w:hAnsi="Arial" w:cs="Arial"/>
      <w:i/>
      <w:sz w:val="20"/>
      <w:szCs w:val="24"/>
    </w:rPr>
  </w:style>
  <w:style w:type="paragraph" w:customStyle="1" w:styleId="paragraph">
    <w:name w:val="paragraph"/>
    <w:basedOn w:val="Normal"/>
    <w:rsid w:val="00D06730"/>
    <w:pPr>
      <w:spacing w:after="0" w:line="240" w:lineRule="auto"/>
    </w:pPr>
    <w:rPr>
      <w:rFonts w:ascii="Times New Roman" w:eastAsia="Times New Roman" w:hAnsi="Times New Roman" w:cs="Times New Roman"/>
      <w:sz w:val="24"/>
      <w:szCs w:val="24"/>
      <w:lang w:val="en-GB" w:eastAsia="en-GB"/>
    </w:rPr>
  </w:style>
  <w:style w:type="character" w:customStyle="1" w:styleId="bold1">
    <w:name w:val="bold1"/>
    <w:rsid w:val="00D06730"/>
    <w:rPr>
      <w:b/>
      <w:bCs/>
    </w:rPr>
  </w:style>
  <w:style w:type="paragraph" w:styleId="NormalWeb">
    <w:name w:val="Normal (Web)"/>
    <w:basedOn w:val="Normal"/>
    <w:rsid w:val="00D0673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D06730"/>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styleId="BalloonText">
    <w:name w:val="Balloon Text"/>
    <w:basedOn w:val="Normal"/>
    <w:link w:val="BalloonTextChar"/>
    <w:semiHidden/>
    <w:rsid w:val="00D06730"/>
    <w:pPr>
      <w:tabs>
        <w:tab w:val="left" w:pos="284"/>
      </w:tabs>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D06730"/>
    <w:rPr>
      <w:rFonts w:ascii="Tahoma" w:eastAsia="Times New Roman" w:hAnsi="Tahoma" w:cs="Tahoma"/>
      <w:sz w:val="16"/>
      <w:szCs w:val="16"/>
    </w:rPr>
  </w:style>
  <w:style w:type="paragraph" w:styleId="PlainText">
    <w:name w:val="Plain Text"/>
    <w:basedOn w:val="Normal"/>
    <w:link w:val="PlainTextChar"/>
    <w:rsid w:val="00D06730"/>
    <w:pPr>
      <w:spacing w:after="0" w:line="240" w:lineRule="auto"/>
    </w:pPr>
    <w:rPr>
      <w:rFonts w:ascii="Courier New" w:eastAsia="Times New Roman" w:hAnsi="Courier New" w:cs="Courier New"/>
      <w:sz w:val="20"/>
      <w:szCs w:val="20"/>
      <w:lang w:val="en-GB" w:eastAsia="en-GB"/>
    </w:rPr>
  </w:style>
  <w:style w:type="character" w:customStyle="1" w:styleId="PlainTextChar">
    <w:name w:val="Plain Text Char"/>
    <w:basedOn w:val="DefaultParagraphFont"/>
    <w:link w:val="PlainText"/>
    <w:rsid w:val="00D06730"/>
    <w:rPr>
      <w:rFonts w:ascii="Courier New" w:eastAsia="Times New Roman" w:hAnsi="Courier New" w:cs="Courier New"/>
      <w:sz w:val="20"/>
      <w:szCs w:val="20"/>
      <w:lang w:val="en-GB" w:eastAsia="en-GB"/>
    </w:rPr>
  </w:style>
  <w:style w:type="table" w:styleId="TableGrid">
    <w:name w:val="Table Grid"/>
    <w:basedOn w:val="TableNormal"/>
    <w:rsid w:val="00D06730"/>
    <w:pPr>
      <w:spacing w:after="0" w:line="240" w:lineRule="auto"/>
    </w:pPr>
    <w:rPr>
      <w:rFonts w:ascii="Times New Roman" w:eastAsia="Times New Roman" w:hAnsi="Times New Roman" w:cs="Times New Roman"/>
      <w:sz w:val="20"/>
      <w:szCs w:val="20"/>
      <w:lang w:val="sr-Latn-ME" w:eastAsia="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 1.1"/>
    <w:basedOn w:val="Normal"/>
    <w:link w:val="Bodytext11Char"/>
    <w:rsid w:val="00D06730"/>
    <w:pPr>
      <w:spacing w:after="120" w:line="264" w:lineRule="auto"/>
      <w:jc w:val="both"/>
    </w:pPr>
    <w:rPr>
      <w:rFonts w:ascii="Times New Roman" w:eastAsia="Times New Roman" w:hAnsi="Times New Roman" w:cs="Times New Roman"/>
      <w:sz w:val="24"/>
      <w:szCs w:val="20"/>
      <w:lang w:val="en-GB"/>
    </w:rPr>
  </w:style>
  <w:style w:type="character" w:customStyle="1" w:styleId="Bodytext11Char">
    <w:name w:val="Body text 1.1 Char"/>
    <w:link w:val="Bodytext11"/>
    <w:rsid w:val="00D06730"/>
    <w:rPr>
      <w:rFonts w:ascii="Times New Roman" w:eastAsia="Times New Roman" w:hAnsi="Times New Roman" w:cs="Times New Roman"/>
      <w:sz w:val="24"/>
      <w:szCs w:val="20"/>
      <w:lang w:val="en-GB"/>
    </w:rPr>
  </w:style>
  <w:style w:type="character" w:customStyle="1" w:styleId="hps">
    <w:name w:val="hps"/>
    <w:rsid w:val="00D06730"/>
  </w:style>
  <w:style w:type="character" w:customStyle="1" w:styleId="hpsatn">
    <w:name w:val="hps atn"/>
    <w:rsid w:val="00D06730"/>
  </w:style>
  <w:style w:type="character" w:customStyle="1" w:styleId="atn">
    <w:name w:val="atn"/>
    <w:rsid w:val="00D06730"/>
  </w:style>
  <w:style w:type="character" w:customStyle="1" w:styleId="longtext">
    <w:name w:val="long_text"/>
    <w:rsid w:val="00D06730"/>
  </w:style>
  <w:style w:type="character" w:customStyle="1" w:styleId="shorttext">
    <w:name w:val="short_text"/>
    <w:basedOn w:val="DefaultParagraphFont"/>
    <w:rsid w:val="00D06730"/>
  </w:style>
  <w:style w:type="paragraph" w:styleId="ListParagraph">
    <w:name w:val="List Paragraph"/>
    <w:basedOn w:val="Normal"/>
    <w:uiPriority w:val="34"/>
    <w:qFormat/>
    <w:rsid w:val="004317CF"/>
    <w:pPr>
      <w:tabs>
        <w:tab w:val="left" w:pos="284"/>
      </w:tabs>
      <w:spacing w:after="0" w:line="240" w:lineRule="auto"/>
      <w:ind w:left="720"/>
      <w:contextualSpacing/>
      <w:jc w:val="both"/>
    </w:pPr>
    <w:rPr>
      <w:rFonts w:ascii="Times New Roman" w:eastAsia="Times New Roman" w:hAnsi="Times New Roman" w:cs="Times New Roman"/>
      <w:szCs w:val="24"/>
    </w:rPr>
  </w:style>
  <w:style w:type="paragraph" w:styleId="Revision">
    <w:name w:val="Revision"/>
    <w:hidden/>
    <w:uiPriority w:val="99"/>
    <w:semiHidden/>
    <w:rsid w:val="00D624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FFE6B2463DCD468DDA6340563834B3" ma:contentTypeVersion="19" ma:contentTypeDescription="Create a new document." ma:contentTypeScope="" ma:versionID="06194f4e504b7e7de8abb8845eebcceb">
  <xsd:schema xmlns:xsd="http://www.w3.org/2001/XMLSchema" xmlns:xs="http://www.w3.org/2001/XMLSchema" xmlns:p="http://schemas.microsoft.com/office/2006/metadata/properties" xmlns:ns2="c3c8f14d-de17-4729-8cd2-1c2c3f027e5c" xmlns:ns3="b621dfd6-c00f-47c5-b5af-67d3653e8304" targetNamespace="http://schemas.microsoft.com/office/2006/metadata/properties" ma:root="true" ma:fieldsID="9a1a3cd752cdf5f5d5e15f253bef7a57" ns2:_="" ns3:_="">
    <xsd:import namespace="c3c8f14d-de17-4729-8cd2-1c2c3f027e5c"/>
    <xsd:import namespace="b621dfd6-c00f-47c5-b5af-67d3653e83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element ref="ns2:PharmaDIAL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8f14d-de17-4729-8cd2-1c2c3f027e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7e887b-1209-4573-9ff2-b0cecb1881f1"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harmaDIALT" ma:index="26" nillable="true" ma:displayName="Alvogen" ma:format="Dropdown" ma:internalName="PharmaDIAL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21dfd6-c00f-47c5-b5af-67d3653e83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6c1a041-ff7c-4483-8ed2-8551aa9b4c3b}" ma:internalName="TaxCatchAll" ma:showField="CatchAllData" ma:web="b621dfd6-c00f-47c5-b5af-67d3653e83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c8f14d-de17-4729-8cd2-1c2c3f027e5c">
      <Terms xmlns="http://schemas.microsoft.com/office/infopath/2007/PartnerControls"/>
    </lcf76f155ced4ddcb4097134ff3c332f>
    <TaxCatchAll xmlns="b621dfd6-c00f-47c5-b5af-67d3653e8304" xsi:nil="true"/>
    <PharmaDIALT xmlns="c3c8f14d-de17-4729-8cd2-1c2c3f027e5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893CC-49BC-4433-9D8C-253BCD81E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8f14d-de17-4729-8cd2-1c2c3f027e5c"/>
    <ds:schemaRef ds:uri="b621dfd6-c00f-47c5-b5af-67d3653e8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C0C596-E31F-496F-96C7-6C69AD48CC4D}">
  <ds:schemaRefs>
    <ds:schemaRef ds:uri="http://schemas.microsoft.com/sharepoint/v3/contenttype/forms"/>
  </ds:schemaRefs>
</ds:datastoreItem>
</file>

<file path=customXml/itemProps3.xml><?xml version="1.0" encoding="utf-8"?>
<ds:datastoreItem xmlns:ds="http://schemas.openxmlformats.org/officeDocument/2006/customXml" ds:itemID="{E4F0CB24-23B5-4C05-8094-597E6F940561}">
  <ds:schemaRefs>
    <ds:schemaRef ds:uri="http://schemas.microsoft.com/office/2006/metadata/properties"/>
    <ds:schemaRef ds:uri="http://schemas.microsoft.com/office/infopath/2007/PartnerControls"/>
    <ds:schemaRef ds:uri="c3c8f14d-de17-4729-8cd2-1c2c3f027e5c"/>
    <ds:schemaRef ds:uri="b621dfd6-c00f-47c5-b5af-67d3653e8304"/>
  </ds:schemaRefs>
</ds:datastoreItem>
</file>

<file path=customXml/itemProps4.xml><?xml version="1.0" encoding="utf-8"?>
<ds:datastoreItem xmlns:ds="http://schemas.openxmlformats.org/officeDocument/2006/customXml" ds:itemID="{D765EF48-80D5-48FA-ACE2-87A2E3D38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3256</Words>
  <Characters>18565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21778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creator>Nemanja Turkovic</dc:creator>
  <cp:lastModifiedBy>Olja Borozan</cp:lastModifiedBy>
  <cp:revision>11</cp:revision>
  <cp:lastPrinted>2018-02-21T08:15:00Z</cp:lastPrinted>
  <dcterms:created xsi:type="dcterms:W3CDTF">2025-06-30T06:38:00Z</dcterms:created>
  <dcterms:modified xsi:type="dcterms:W3CDTF">2025-07-17T08:01:00Z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0x01010006FFE6B2463DCD468DDA6340563834B3</vt:lpwstr>
  </property>
</Properties>
</file>